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F81C29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67939">
        <w:rPr>
          <w:rFonts w:eastAsia="Times New Roman" w:cstheme="minorHAnsi"/>
          <w:b/>
        </w:rPr>
        <w:t>67630</w:t>
      </w:r>
    </w:p>
    <w:p w14:paraId="2F6924E5" w14:textId="5F74E63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67939">
        <w:rPr>
          <w:rFonts w:eastAsia="Times New Roman" w:cstheme="minorHAnsi"/>
          <w:b/>
        </w:rPr>
        <w:t>Poornima G</w:t>
      </w:r>
    </w:p>
    <w:p w14:paraId="6FB9233B" w14:textId="6B9B6A9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8B445A" w:rsidRPr="00766F5F">
          <w:rPr>
            <w:rStyle w:val="Hyperlink"/>
            <w:rFonts w:eastAsia="Times New Roman" w:cstheme="minorHAnsi"/>
            <w:b/>
          </w:rPr>
          <w:t>https://review.jove.com/account/file-uploader?src=20627198</w:t>
        </w:r>
      </w:hyperlink>
      <w:r w:rsidR="008B445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13D9FE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67939" w:rsidRPr="00167939">
        <w:rPr>
          <w:rStyle w:val="ArticleTitle"/>
          <w:rFonts w:cstheme="minorHAnsi"/>
        </w:rPr>
        <w:t>Comprehensive Approach for Microbial Isolation from Hidradenitis Suppurativa Tunnels</w:t>
      </w:r>
    </w:p>
    <w:p w14:paraId="4A0C5B67" w14:textId="23814C1E" w:rsidR="004E0C5A" w:rsidRDefault="004E0C5A" w:rsidP="004E0C5A">
      <w:pPr>
        <w:outlineLvl w:val="0"/>
        <w:rPr>
          <w:rFonts w:eastAsia="Times New Roman" w:cstheme="minorHAnsi"/>
          <w:b/>
        </w:rPr>
      </w:pP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D4A452D" w14:textId="77777777" w:rsidR="00167939" w:rsidRPr="00167939" w:rsidRDefault="00167939" w:rsidP="00167939">
      <w:pPr>
        <w:outlineLvl w:val="0"/>
        <w:rPr>
          <w:rFonts w:eastAsia="Times New Roman" w:cstheme="minorHAnsi"/>
          <w:b/>
          <w:sz w:val="28"/>
          <w:szCs w:val="28"/>
        </w:rPr>
      </w:pPr>
      <w:r w:rsidRPr="00167939">
        <w:rPr>
          <w:rFonts w:eastAsia="Times New Roman" w:cstheme="minorHAnsi"/>
          <w:b/>
          <w:sz w:val="28"/>
          <w:szCs w:val="28"/>
        </w:rPr>
        <w:t xml:space="preserve">Tammy Gonzalez*, Elina V. Zhivov*, Raji R. </w:t>
      </w:r>
      <w:proofErr w:type="spellStart"/>
      <w:r w:rsidRPr="00167939">
        <w:rPr>
          <w:rFonts w:eastAsia="Times New Roman" w:cstheme="minorHAnsi"/>
          <w:b/>
          <w:sz w:val="28"/>
          <w:szCs w:val="28"/>
        </w:rPr>
        <w:t>Nagalla</w:t>
      </w:r>
      <w:proofErr w:type="spellEnd"/>
      <w:r w:rsidRPr="00167939">
        <w:rPr>
          <w:rFonts w:eastAsia="Times New Roman" w:cstheme="minorHAnsi"/>
          <w:b/>
          <w:sz w:val="28"/>
          <w:szCs w:val="28"/>
        </w:rPr>
        <w:t xml:space="preserve">, Rebecca </w:t>
      </w:r>
      <w:proofErr w:type="spellStart"/>
      <w:r w:rsidRPr="00167939">
        <w:rPr>
          <w:rFonts w:eastAsia="Times New Roman" w:cstheme="minorHAnsi"/>
          <w:b/>
          <w:sz w:val="28"/>
          <w:szCs w:val="28"/>
        </w:rPr>
        <w:t>Verpile</w:t>
      </w:r>
      <w:proofErr w:type="spellEnd"/>
      <w:r w:rsidRPr="00167939">
        <w:rPr>
          <w:rFonts w:eastAsia="Times New Roman" w:cstheme="minorHAnsi"/>
          <w:b/>
          <w:sz w:val="28"/>
          <w:szCs w:val="28"/>
        </w:rPr>
        <w:t>, Viviane Abreu Nunes, Marjana Tomic-</w:t>
      </w:r>
      <w:proofErr w:type="spellStart"/>
      <w:r w:rsidRPr="00167939">
        <w:rPr>
          <w:rFonts w:eastAsia="Times New Roman" w:cstheme="minorHAnsi"/>
          <w:b/>
          <w:sz w:val="28"/>
          <w:szCs w:val="28"/>
        </w:rPr>
        <w:t>Canic</w:t>
      </w:r>
      <w:proofErr w:type="spellEnd"/>
      <w:r w:rsidRPr="00167939">
        <w:rPr>
          <w:rFonts w:eastAsia="Times New Roman" w:cstheme="minorHAnsi"/>
          <w:b/>
          <w:sz w:val="28"/>
          <w:szCs w:val="28"/>
        </w:rPr>
        <w:t xml:space="preserve">, Barry Resnik, Hadar Lev-Tov, Irena </w:t>
      </w:r>
      <w:proofErr w:type="spellStart"/>
      <w:r w:rsidRPr="00167939">
        <w:rPr>
          <w:rFonts w:eastAsia="Times New Roman" w:cstheme="minorHAnsi"/>
          <w:b/>
          <w:sz w:val="28"/>
          <w:szCs w:val="28"/>
        </w:rPr>
        <w:t>Pastar</w:t>
      </w:r>
      <w:proofErr w:type="spellEnd"/>
    </w:p>
    <w:p w14:paraId="154C957C" w14:textId="77777777" w:rsidR="00167939" w:rsidRPr="00167939" w:rsidRDefault="00167939" w:rsidP="00167939">
      <w:pPr>
        <w:outlineLvl w:val="0"/>
        <w:rPr>
          <w:rFonts w:eastAsia="Times New Roman" w:cstheme="minorHAnsi"/>
          <w:bCs/>
          <w:sz w:val="28"/>
          <w:szCs w:val="28"/>
        </w:rPr>
      </w:pPr>
    </w:p>
    <w:p w14:paraId="33CD999C" w14:textId="360F6A1F" w:rsidR="00D6314B" w:rsidRPr="00167939" w:rsidRDefault="00167939" w:rsidP="00167939">
      <w:pPr>
        <w:outlineLvl w:val="0"/>
        <w:rPr>
          <w:rFonts w:eastAsia="Times New Roman" w:cstheme="minorHAnsi"/>
          <w:bCs/>
          <w:sz w:val="28"/>
          <w:szCs w:val="28"/>
        </w:rPr>
      </w:pPr>
      <w:r w:rsidRPr="00167939">
        <w:rPr>
          <w:rFonts w:eastAsia="Times New Roman" w:cstheme="minorHAnsi"/>
          <w:bCs/>
          <w:sz w:val="28"/>
          <w:szCs w:val="28"/>
        </w:rPr>
        <w:t>University of Miami Miller School of Medicine, Dr. Phillip Frost Department of Dermatology and Cutaneous Surgery</w:t>
      </w:r>
    </w:p>
    <w:p w14:paraId="74A3CDA1" w14:textId="77777777" w:rsidR="00D6314B" w:rsidRPr="00B07A3B" w:rsidRDefault="00D6314B" w:rsidP="00EC3C46">
      <w:pPr>
        <w:outlineLvl w:val="0"/>
        <w:rPr>
          <w:rFonts w:eastAsia="Times New Roman" w:cstheme="minorHAnsi"/>
          <w:b/>
          <w:sz w:val="28"/>
          <w:szCs w:val="28"/>
        </w:rPr>
      </w:pPr>
    </w:p>
    <w:p w14:paraId="4CAE8953" w14:textId="225D2EA5" w:rsidR="004E0C5A" w:rsidRPr="00B07A3B" w:rsidRDefault="00167939" w:rsidP="004E0C5A">
      <w:pPr>
        <w:widowControl w:val="0"/>
        <w:autoSpaceDE w:val="0"/>
        <w:autoSpaceDN w:val="0"/>
        <w:adjustRightInd w:val="0"/>
        <w:rPr>
          <w:rFonts w:eastAsia="Times New Roman" w:cstheme="minorHAnsi"/>
          <w:color w:val="000000"/>
        </w:rPr>
      </w:pPr>
      <w:r w:rsidRPr="00167939">
        <w:rPr>
          <w:rFonts w:eastAsia="Times New Roman" w:cstheme="minorHAnsi"/>
          <w:color w:val="000000"/>
        </w:rPr>
        <w:t xml:space="preserve">*These authors contributed equally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881BE3A" w:rsidR="004E0C5A" w:rsidRPr="003449F2" w:rsidRDefault="00167939" w:rsidP="004E0C5A">
      <w:pPr>
        <w:outlineLvl w:val="0"/>
        <w:rPr>
          <w:rFonts w:eastAsia="Times New Roman" w:cstheme="minorHAnsi"/>
        </w:rPr>
      </w:pPr>
      <w:bookmarkStart w:id="0" w:name="_Hlk25233958"/>
      <w:r w:rsidRPr="00167939">
        <w:rPr>
          <w:rFonts w:eastAsia="Times New Roman" w:cstheme="minorHAnsi"/>
        </w:rPr>
        <w:t xml:space="preserve">Irena </w:t>
      </w:r>
      <w:proofErr w:type="spellStart"/>
      <w:r w:rsidRPr="00167939">
        <w:rPr>
          <w:rFonts w:eastAsia="Times New Roman" w:cstheme="minorHAnsi"/>
        </w:rPr>
        <w:t>Pastar</w:t>
      </w:r>
      <w:proofErr w:type="spellEnd"/>
      <w:r w:rsidRPr="00167939">
        <w:rPr>
          <w:rFonts w:eastAsia="Times New Roman" w:cstheme="minorHAnsi"/>
        </w:rPr>
        <w:tab/>
      </w:r>
      <w:r w:rsidRPr="00167939">
        <w:rPr>
          <w:rFonts w:eastAsia="Times New Roman" w:cstheme="minorHAnsi"/>
        </w:rPr>
        <w:tab/>
      </w:r>
      <w:r w:rsidRPr="00167939">
        <w:rPr>
          <w:rFonts w:eastAsia="Times New Roman" w:cstheme="minorHAnsi"/>
        </w:rPr>
        <w:tab/>
      </w:r>
      <w:r w:rsidRPr="00167939">
        <w:rPr>
          <w:rFonts w:eastAsia="Times New Roman" w:cstheme="minorHAnsi"/>
        </w:rPr>
        <w:tab/>
        <w:t>ipastar@med.miami.edu</w:t>
      </w:r>
    </w:p>
    <w:p w14:paraId="1B4B2D7A" w14:textId="77777777" w:rsidR="004E0C5A" w:rsidRPr="003449F2"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323CE63" w14:textId="4AE6A75A" w:rsidR="00167939" w:rsidRPr="00167939" w:rsidRDefault="00167939" w:rsidP="00167939">
      <w:pPr>
        <w:widowControl w:val="0"/>
        <w:jc w:val="both"/>
        <w:rPr>
          <w:rFonts w:ascii="Calibri" w:eastAsia="Calibri" w:hAnsi="Calibri" w:cs="Calibri"/>
          <w:color w:val="auto"/>
        </w:rPr>
      </w:pPr>
      <w:r w:rsidRPr="00167939">
        <w:rPr>
          <w:rFonts w:ascii="Calibri" w:eastAsia="Calibri" w:hAnsi="Calibri" w:cs="Calibri"/>
          <w:color w:val="auto"/>
        </w:rPr>
        <w:t>Tammy Gonzalez</w:t>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txg661@med.miami.edu</w:t>
      </w:r>
    </w:p>
    <w:p w14:paraId="3FB1AD71" w14:textId="0DAF07D5" w:rsidR="00167939" w:rsidRPr="00167939" w:rsidRDefault="00167939" w:rsidP="00167939">
      <w:pPr>
        <w:widowControl w:val="0"/>
        <w:jc w:val="both"/>
        <w:rPr>
          <w:rFonts w:ascii="Calibri" w:eastAsia="Calibri" w:hAnsi="Calibri" w:cs="Calibri"/>
          <w:color w:val="auto"/>
        </w:rPr>
      </w:pPr>
      <w:r w:rsidRPr="00167939">
        <w:rPr>
          <w:rFonts w:ascii="Calibri" w:eastAsia="Calibri" w:hAnsi="Calibri" w:cs="Calibri"/>
          <w:color w:val="auto"/>
        </w:rPr>
        <w:t>Elina V. Zhivov</w:t>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evz2@med.miami.edu</w:t>
      </w:r>
    </w:p>
    <w:p w14:paraId="1E579D19" w14:textId="0ECC2B95" w:rsidR="00167939" w:rsidRPr="00167939" w:rsidRDefault="00167939" w:rsidP="00167939">
      <w:pPr>
        <w:widowControl w:val="0"/>
        <w:jc w:val="both"/>
        <w:rPr>
          <w:rFonts w:ascii="Calibri" w:eastAsia="Calibri" w:hAnsi="Calibri" w:cs="Calibri"/>
          <w:color w:val="auto"/>
        </w:rPr>
      </w:pPr>
      <w:r w:rsidRPr="00167939">
        <w:rPr>
          <w:rFonts w:ascii="Calibri" w:eastAsia="Calibri" w:hAnsi="Calibri" w:cs="Calibri"/>
          <w:color w:val="auto"/>
        </w:rPr>
        <w:t xml:space="preserve">Raji R. </w:t>
      </w:r>
      <w:proofErr w:type="spellStart"/>
      <w:r w:rsidRPr="00167939">
        <w:rPr>
          <w:rFonts w:ascii="Calibri" w:eastAsia="Calibri" w:hAnsi="Calibri" w:cs="Calibri"/>
          <w:color w:val="auto"/>
        </w:rPr>
        <w:t>Nagalla</w:t>
      </w:r>
      <w:proofErr w:type="spellEnd"/>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rrn37@miami.edu</w:t>
      </w:r>
    </w:p>
    <w:p w14:paraId="223281C7" w14:textId="49B0A541" w:rsidR="00167939" w:rsidRPr="00167939" w:rsidRDefault="00167939" w:rsidP="00167939">
      <w:pPr>
        <w:widowControl w:val="0"/>
        <w:jc w:val="both"/>
        <w:rPr>
          <w:rFonts w:ascii="Calibri" w:eastAsia="Calibri" w:hAnsi="Calibri" w:cs="Calibri"/>
          <w:color w:val="auto"/>
        </w:rPr>
      </w:pPr>
      <w:r w:rsidRPr="00167939">
        <w:rPr>
          <w:rFonts w:ascii="Calibri" w:eastAsia="Calibri" w:hAnsi="Calibri" w:cs="Calibri"/>
          <w:color w:val="auto"/>
        </w:rPr>
        <w:t xml:space="preserve">Rebecca </w:t>
      </w:r>
      <w:proofErr w:type="spellStart"/>
      <w:r w:rsidRPr="00167939">
        <w:rPr>
          <w:rFonts w:ascii="Calibri" w:eastAsia="Calibri" w:hAnsi="Calibri" w:cs="Calibri"/>
          <w:color w:val="auto"/>
        </w:rPr>
        <w:t>Verpile</w:t>
      </w:r>
      <w:proofErr w:type="spellEnd"/>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verpiler@gmail.com</w:t>
      </w:r>
    </w:p>
    <w:p w14:paraId="06A983E4" w14:textId="18C09C50" w:rsidR="00167939" w:rsidRPr="00167939" w:rsidRDefault="00167939" w:rsidP="00167939">
      <w:pPr>
        <w:widowControl w:val="0"/>
        <w:jc w:val="both"/>
        <w:rPr>
          <w:rFonts w:ascii="Calibri" w:eastAsia="Calibri" w:hAnsi="Calibri" w:cs="Calibri"/>
          <w:color w:val="auto"/>
        </w:rPr>
      </w:pPr>
      <w:r w:rsidRPr="00167939">
        <w:rPr>
          <w:rFonts w:ascii="Calibri" w:eastAsia="Calibri" w:hAnsi="Calibri" w:cs="Calibri"/>
          <w:color w:val="auto"/>
        </w:rPr>
        <w:t>Viviane Abreu Nunes</w:t>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vxn196@miami.edu</w:t>
      </w:r>
    </w:p>
    <w:p w14:paraId="30357814" w14:textId="3039598B" w:rsidR="00167939" w:rsidRPr="00167939" w:rsidRDefault="00167939" w:rsidP="00167939">
      <w:pPr>
        <w:widowControl w:val="0"/>
        <w:jc w:val="both"/>
        <w:rPr>
          <w:rFonts w:ascii="Calibri" w:eastAsia="Calibri" w:hAnsi="Calibri" w:cs="Calibri"/>
          <w:color w:val="auto"/>
        </w:rPr>
      </w:pPr>
      <w:r w:rsidRPr="00167939">
        <w:rPr>
          <w:rFonts w:ascii="Calibri" w:eastAsia="Calibri" w:hAnsi="Calibri" w:cs="Calibri"/>
          <w:color w:val="auto"/>
        </w:rPr>
        <w:t>Marjana Tomic-</w:t>
      </w:r>
      <w:proofErr w:type="spellStart"/>
      <w:r w:rsidRPr="00167939">
        <w:rPr>
          <w:rFonts w:ascii="Calibri" w:eastAsia="Calibri" w:hAnsi="Calibri" w:cs="Calibri"/>
          <w:color w:val="auto"/>
        </w:rPr>
        <w:t>Canic</w:t>
      </w:r>
      <w:proofErr w:type="spellEnd"/>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mtcanic@med.miami.edu</w:t>
      </w:r>
    </w:p>
    <w:p w14:paraId="0E4C5E3A" w14:textId="232CF0FB" w:rsidR="00167939" w:rsidRPr="00167939" w:rsidRDefault="00167939" w:rsidP="00167939">
      <w:pPr>
        <w:widowControl w:val="0"/>
        <w:jc w:val="both"/>
        <w:rPr>
          <w:rFonts w:ascii="Calibri" w:eastAsia="Calibri" w:hAnsi="Calibri" w:cs="Calibri"/>
          <w:color w:val="auto"/>
        </w:rPr>
      </w:pPr>
      <w:r w:rsidRPr="00167939">
        <w:rPr>
          <w:rFonts w:ascii="Calibri" w:eastAsia="Calibri" w:hAnsi="Calibri" w:cs="Calibri"/>
          <w:color w:val="auto"/>
        </w:rPr>
        <w:t>Barry Resnik</w:t>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bir@drresnik.com</w:t>
      </w:r>
    </w:p>
    <w:p w14:paraId="12916965" w14:textId="6D9D6989" w:rsidR="003B5E26" w:rsidRPr="003449F2" w:rsidRDefault="00167939" w:rsidP="00167939">
      <w:pPr>
        <w:outlineLvl w:val="0"/>
        <w:rPr>
          <w:rFonts w:cstheme="minorHAnsi"/>
          <w:bCs/>
          <w:sz w:val="22"/>
          <w:szCs w:val="22"/>
        </w:rPr>
      </w:pPr>
      <w:r w:rsidRPr="00167939">
        <w:rPr>
          <w:rFonts w:ascii="Calibri" w:eastAsia="Calibri" w:hAnsi="Calibri" w:cs="Calibri"/>
          <w:color w:val="auto"/>
        </w:rPr>
        <w:t>Hadar Lev-Tov</w:t>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r>
      <w:r w:rsidRPr="00167939">
        <w:rPr>
          <w:rFonts w:ascii="Calibri" w:eastAsia="Calibri" w:hAnsi="Calibri" w:cs="Calibri"/>
          <w:color w:val="auto"/>
        </w:rPr>
        <w:tab/>
        <w:t>hlevtov@med.miami.edu</w:t>
      </w:r>
    </w:p>
    <w:p w14:paraId="5082BA9A" w14:textId="77777777" w:rsidR="00167939" w:rsidRPr="003449F2" w:rsidRDefault="00167939" w:rsidP="00167939">
      <w:pPr>
        <w:outlineLvl w:val="0"/>
        <w:rPr>
          <w:rFonts w:eastAsia="Times New Roman" w:cstheme="minorHAnsi"/>
        </w:rPr>
      </w:pPr>
      <w:r w:rsidRPr="00167939">
        <w:rPr>
          <w:rFonts w:eastAsia="Times New Roman" w:cstheme="minorHAnsi"/>
        </w:rPr>
        <w:t xml:space="preserve">Irena </w:t>
      </w:r>
      <w:proofErr w:type="spellStart"/>
      <w:r w:rsidRPr="00167939">
        <w:rPr>
          <w:rFonts w:eastAsia="Times New Roman" w:cstheme="minorHAnsi"/>
        </w:rPr>
        <w:t>Pastar</w:t>
      </w:r>
      <w:proofErr w:type="spellEnd"/>
      <w:r w:rsidRPr="00167939">
        <w:rPr>
          <w:rFonts w:eastAsia="Times New Roman" w:cstheme="minorHAnsi"/>
        </w:rPr>
        <w:tab/>
      </w:r>
      <w:r w:rsidRPr="00167939">
        <w:rPr>
          <w:rFonts w:eastAsia="Times New Roman" w:cstheme="minorHAnsi"/>
        </w:rPr>
        <w:tab/>
      </w:r>
      <w:r w:rsidRPr="00167939">
        <w:rPr>
          <w:rFonts w:eastAsia="Times New Roman" w:cstheme="minorHAnsi"/>
        </w:rPr>
        <w:tab/>
      </w:r>
      <w:r w:rsidRPr="00167939">
        <w:rPr>
          <w:rFonts w:eastAsia="Times New Roman" w:cstheme="minorHAnsi"/>
        </w:rPr>
        <w:tab/>
        <w:t>ipastar@med.miami.edu</w:t>
      </w:r>
    </w:p>
    <w:p w14:paraId="6F84F159" w14:textId="77777777" w:rsidR="003B5E26" w:rsidRPr="003449F2" w:rsidRDefault="003B5E26" w:rsidP="009A0E7C">
      <w:pPr>
        <w:outlineLvl w:val="0"/>
        <w:rPr>
          <w:rFonts w:cstheme="minorHAnsi"/>
          <w:bCs/>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7C923F56" w14:textId="77777777" w:rsidR="00964C58" w:rsidRPr="00964C58" w:rsidRDefault="00964C58" w:rsidP="00964C58">
      <w:pPr>
        <w:outlineLvl w:val="1"/>
        <w:rPr>
          <w:rFonts w:eastAsia="Times New Roman" w:cstheme="minorHAnsi"/>
          <w:bCs/>
          <w:iCs/>
          <w:sz w:val="36"/>
          <w:szCs w:val="36"/>
        </w:rPr>
      </w:pPr>
      <w:r w:rsidRPr="00964C58">
        <w:rPr>
          <w:rFonts w:eastAsia="Times New Roman" w:cstheme="minorHAnsi"/>
          <w:bCs/>
          <w:iCs/>
          <w:sz w:val="36"/>
          <w:szCs w:val="36"/>
        </w:rPr>
        <w:lastRenderedPageBreak/>
        <w:t xml:space="preserve">Author Questionnaire </w:t>
      </w:r>
    </w:p>
    <w:p w14:paraId="1194CD57" w14:textId="77777777" w:rsidR="00964C58" w:rsidRPr="00964C58" w:rsidRDefault="00964C58" w:rsidP="00964C58">
      <w:pPr>
        <w:spacing w:before="120"/>
        <w:rPr>
          <w:rFonts w:ascii="Calibri" w:hAnsi="Calibri" w:cs="Calibri"/>
          <w:bCs/>
          <w:iCs/>
        </w:rPr>
      </w:pPr>
      <w:r w:rsidRPr="00964C58">
        <w:rPr>
          <w:rFonts w:eastAsia="Times New Roman" w:cstheme="minorHAnsi"/>
          <w:b/>
          <w:iCs/>
        </w:rPr>
        <w:t xml:space="preserve">1. </w:t>
      </w:r>
      <w:r w:rsidRPr="00964C58">
        <w:rPr>
          <w:rFonts w:ascii="Calibri" w:hAnsi="Calibri" w:cs="Calibri"/>
          <w:bCs/>
          <w:iCs/>
        </w:rPr>
        <w:t xml:space="preserve">We have marked your project as author-provided footage, meaning you film the video yourself and provide </w:t>
      </w:r>
      <w:proofErr w:type="spellStart"/>
      <w:r w:rsidRPr="00964C58">
        <w:rPr>
          <w:rFonts w:ascii="Calibri" w:hAnsi="Calibri" w:cs="Calibri"/>
          <w:bCs/>
          <w:iCs/>
        </w:rPr>
        <w:t>JoVE</w:t>
      </w:r>
      <w:proofErr w:type="spellEnd"/>
      <w:r w:rsidRPr="00964C58">
        <w:rPr>
          <w:rFonts w:ascii="Calibri" w:hAnsi="Calibri" w:cs="Calibri"/>
          <w:bCs/>
          <w:iCs/>
        </w:rPr>
        <w:t xml:space="preserve"> with the footage to edit. </w:t>
      </w:r>
      <w:proofErr w:type="spellStart"/>
      <w:r w:rsidRPr="00964C58">
        <w:rPr>
          <w:rFonts w:ascii="Calibri" w:hAnsi="Calibri" w:cs="Calibri"/>
          <w:bCs/>
          <w:iCs/>
        </w:rPr>
        <w:t>JoVE</w:t>
      </w:r>
      <w:proofErr w:type="spellEnd"/>
      <w:r w:rsidRPr="00964C58">
        <w:rPr>
          <w:rFonts w:ascii="Calibri" w:hAnsi="Calibri" w:cs="Calibri"/>
          <w:bCs/>
          <w:iCs/>
        </w:rPr>
        <w:t xml:space="preserve"> will not send the videographer. Please confirm that this is correct. </w:t>
      </w:r>
    </w:p>
    <w:p w14:paraId="14964944" w14:textId="79628089" w:rsidR="00964C58" w:rsidRPr="00964C58" w:rsidRDefault="00000000" w:rsidP="00964C58">
      <w:pPr>
        <w:spacing w:before="120"/>
        <w:rPr>
          <w:rFonts w:cstheme="minorHAnsi"/>
          <w:iCs/>
        </w:rPr>
      </w:pPr>
      <w:sdt>
        <w:sdtPr>
          <w:rPr>
            <w:rFonts w:cstheme="minorHAnsi"/>
            <w:iCs/>
          </w:rPr>
          <w:id w:val="-1450080821"/>
          <w14:checkbox>
            <w14:checked w14:val="1"/>
            <w14:checkedState w14:val="221A" w14:font="Arial"/>
            <w14:uncheckedState w14:val="2610" w14:font="MS Gothic"/>
          </w14:checkbox>
        </w:sdtPr>
        <w:sdtContent>
          <w:r w:rsidR="00BC779D">
            <w:rPr>
              <w:rFonts w:ascii="Arial" w:hAnsi="Arial" w:cs="Arial"/>
              <w:iCs/>
            </w:rPr>
            <w:t>√</w:t>
          </w:r>
        </w:sdtContent>
      </w:sdt>
      <w:r w:rsidR="00964C58" w:rsidRPr="00964C58">
        <w:rPr>
          <w:rFonts w:cstheme="minorHAnsi"/>
          <w:iCs/>
        </w:rPr>
        <w:t xml:space="preserve"> Correct </w:t>
      </w:r>
    </w:p>
    <w:p w14:paraId="6EC7685F" w14:textId="77777777" w:rsidR="00964C58" w:rsidRPr="00964C58" w:rsidRDefault="00964C58" w:rsidP="00964C58">
      <w:pPr>
        <w:spacing w:before="120"/>
        <w:ind w:left="216" w:hanging="216"/>
        <w:rPr>
          <w:rFonts w:eastAsia="Times New Roman" w:cstheme="minorHAnsi"/>
          <w:b/>
          <w:iCs/>
        </w:rPr>
      </w:pPr>
    </w:p>
    <w:p w14:paraId="72FBE5EA" w14:textId="45C521A2" w:rsidR="00964C58" w:rsidRDefault="00964C58" w:rsidP="00964C58">
      <w:pPr>
        <w:spacing w:before="120"/>
        <w:ind w:left="216" w:hanging="216"/>
        <w:rPr>
          <w:rFonts w:eastAsia="Times New Roman" w:cstheme="minorHAnsi"/>
          <w:iCs/>
        </w:rPr>
      </w:pPr>
      <w:r w:rsidRPr="00964C58">
        <w:rPr>
          <w:rFonts w:eastAsia="Times New Roman" w:cstheme="minorHAnsi"/>
          <w:b/>
          <w:iCs/>
        </w:rPr>
        <w:t xml:space="preserve"> 2. </w:t>
      </w:r>
      <w:r w:rsidRPr="00964C58">
        <w:rPr>
          <w:rFonts w:eastAsia="Times New Roman" w:cstheme="minorHAnsi"/>
          <w:b/>
          <w:bCs/>
          <w:iCs/>
        </w:rPr>
        <w:t>Microscopy</w:t>
      </w:r>
      <w:r w:rsidRPr="00964C58">
        <w:rPr>
          <w:rFonts w:eastAsia="Times New Roman" w:cstheme="minorHAnsi"/>
          <w:iCs/>
        </w:rPr>
        <w:t xml:space="preserve">: </w:t>
      </w:r>
      <w:r w:rsidRPr="00964C58">
        <w:rPr>
          <w:rFonts w:eastAsia="Times New Roman" w:cs="Calibri"/>
          <w:iCs/>
        </w:rPr>
        <w:t>Does your protocol require the use of a dissecting or stereomicroscope for performing a complex dissection, microinjection technique, or something similar</w:t>
      </w:r>
      <w:r w:rsidRPr="00964C58">
        <w:rPr>
          <w:rFonts w:eastAsia="Times New Roman" w:cstheme="minorHAnsi"/>
          <w:iCs/>
        </w:rPr>
        <w:t>?</w:t>
      </w:r>
      <w:r w:rsidRPr="00964C58">
        <w:rPr>
          <w:rFonts w:eastAsia="Times New Roman" w:cstheme="minorHAnsi"/>
          <w:b/>
          <w:iCs/>
        </w:rPr>
        <w:t xml:space="preserve">  </w:t>
      </w:r>
      <w:r w:rsidR="006629BB">
        <w:rPr>
          <w:rFonts w:eastAsia="Times New Roman" w:cstheme="minorHAnsi"/>
          <w:b/>
          <w:bCs/>
          <w:iCs/>
        </w:rPr>
        <w:t xml:space="preserve">No </w:t>
      </w:r>
      <w:r w:rsidRPr="00964C58">
        <w:rPr>
          <w:rFonts w:eastAsia="Times New Roman" w:cstheme="minorHAnsi"/>
          <w:iCs/>
        </w:rPr>
        <w:t xml:space="preserve">  </w:t>
      </w:r>
    </w:p>
    <w:p w14:paraId="4A666E55" w14:textId="48FD8E54" w:rsidR="00964C58" w:rsidRPr="00964C58" w:rsidRDefault="00964C58" w:rsidP="00964C58">
      <w:pPr>
        <w:spacing w:before="120"/>
        <w:ind w:left="216" w:hanging="216"/>
        <w:rPr>
          <w:rFonts w:eastAsia="Times New Roman" w:cstheme="minorHAnsi"/>
          <w:iCs/>
        </w:rPr>
      </w:pPr>
      <w:r w:rsidRPr="00964C58">
        <w:rPr>
          <w:rFonts w:eastAsia="Times New Roman" w:cstheme="minorHAnsi"/>
          <w:b/>
          <w:iCs/>
        </w:rPr>
        <w:t xml:space="preserve">3. Software: </w:t>
      </w:r>
      <w:r w:rsidRPr="00964C58">
        <w:rPr>
          <w:rFonts w:eastAsia="Times New Roman" w:cstheme="minorHAnsi"/>
          <w:iCs/>
        </w:rPr>
        <w:t>Does the part of your protocol being filmed include step-by-step descriptions of software usage?</w:t>
      </w:r>
      <w:r w:rsidRPr="00964C58">
        <w:rPr>
          <w:rFonts w:eastAsia="Times New Roman" w:cstheme="minorHAnsi"/>
          <w:b/>
          <w:iCs/>
        </w:rPr>
        <w:t xml:space="preserve">  </w:t>
      </w:r>
      <w:r w:rsidR="00BC779D">
        <w:rPr>
          <w:rFonts w:eastAsia="Times New Roman" w:cstheme="minorHAnsi"/>
          <w:b/>
          <w:bCs/>
          <w:iCs/>
        </w:rPr>
        <w:t>No</w:t>
      </w:r>
    </w:p>
    <w:p w14:paraId="2B44AFA3" w14:textId="77777777" w:rsidR="00964C58" w:rsidRPr="00964C58" w:rsidRDefault="00964C58" w:rsidP="00964C58">
      <w:pPr>
        <w:spacing w:before="120"/>
        <w:rPr>
          <w:rFonts w:eastAsia="Times New Roman" w:cstheme="minorHAnsi"/>
          <w:b/>
          <w:iCs/>
        </w:rPr>
      </w:pPr>
    </w:p>
    <w:p w14:paraId="0512CF0B" w14:textId="10A9C308" w:rsidR="00964C58" w:rsidRPr="00964C58" w:rsidRDefault="00964C58" w:rsidP="00964C58">
      <w:pPr>
        <w:rPr>
          <w:rFonts w:ascii="Calibri" w:hAnsi="Calibri" w:cs="Calibri"/>
          <w:b/>
          <w:bCs/>
          <w:iCs/>
          <w:color w:val="222222"/>
        </w:rPr>
      </w:pPr>
      <w:r w:rsidRPr="00964C58">
        <w:rPr>
          <w:rFonts w:ascii="Calibri" w:hAnsi="Calibri" w:cs="Calibri"/>
          <w:b/>
          <w:bCs/>
          <w:iCs/>
          <w:color w:val="222222"/>
        </w:rPr>
        <w:t>4. Proposed filming date:</w:t>
      </w:r>
      <w:r w:rsidRPr="00964C58">
        <w:rPr>
          <w:rFonts w:ascii="Calibri" w:hAnsi="Calibri" w:cs="Calibri"/>
          <w:iCs/>
          <w:color w:val="222222"/>
        </w:rPr>
        <w:t xml:space="preserve"> To help </w:t>
      </w:r>
      <w:proofErr w:type="spellStart"/>
      <w:r w:rsidRPr="00964C58">
        <w:rPr>
          <w:rFonts w:ascii="Calibri" w:hAnsi="Calibri" w:cs="Calibri"/>
          <w:iCs/>
          <w:color w:val="222222"/>
        </w:rPr>
        <w:t>JoVE</w:t>
      </w:r>
      <w:proofErr w:type="spellEnd"/>
      <w:r w:rsidRPr="00964C58">
        <w:rPr>
          <w:rFonts w:ascii="Calibri" w:hAnsi="Calibri" w:cs="Calibri"/>
          <w:iCs/>
          <w:color w:val="222222"/>
        </w:rPr>
        <w:t xml:space="preserve"> process and publish your video in a timely manner, please indicate the </w:t>
      </w:r>
      <w:r w:rsidRPr="00964C58">
        <w:rPr>
          <w:rFonts w:ascii="Calibri" w:hAnsi="Calibri" w:cs="Calibri"/>
          <w:iCs/>
          <w:color w:val="222222"/>
          <w:u w:val="single"/>
        </w:rPr>
        <w:t>proposed date that your group will film</w:t>
      </w:r>
      <w:r w:rsidRPr="00964C58">
        <w:rPr>
          <w:rFonts w:ascii="Calibri" w:hAnsi="Calibri" w:cs="Calibri"/>
          <w:iCs/>
          <w:color w:val="222222"/>
        </w:rPr>
        <w:t xml:space="preserve"> here: </w:t>
      </w:r>
      <w:commentRangeStart w:id="1"/>
      <w:r w:rsidRPr="00964C58">
        <w:rPr>
          <w:rFonts w:ascii="Calibri" w:hAnsi="Calibri" w:cs="Calibri"/>
          <w:b/>
          <w:bCs/>
          <w:iCs/>
          <w:color w:val="222222"/>
          <w:highlight w:val="yellow"/>
        </w:rPr>
        <w:fldChar w:fldCharType="begin">
          <w:ffData>
            <w:name w:val="Text5"/>
            <w:enabled/>
            <w:calcOnExit w:val="0"/>
            <w:textInput>
              <w:default w:val="MM/DD/YYYY"/>
            </w:textInput>
          </w:ffData>
        </w:fldChar>
      </w:r>
      <w:bookmarkStart w:id="2" w:name="Text5"/>
      <w:r w:rsidRPr="00964C58">
        <w:rPr>
          <w:rFonts w:ascii="Calibri" w:hAnsi="Calibri" w:cs="Calibri"/>
          <w:b/>
          <w:bCs/>
          <w:iCs/>
          <w:color w:val="222222"/>
          <w:highlight w:val="yellow"/>
        </w:rPr>
        <w:instrText xml:space="preserve"> FORMTEXT </w:instrText>
      </w:r>
      <w:r w:rsidRPr="00964C58">
        <w:rPr>
          <w:rFonts w:ascii="Calibri" w:hAnsi="Calibri" w:cs="Calibri"/>
          <w:b/>
          <w:bCs/>
          <w:iCs/>
          <w:color w:val="222222"/>
          <w:highlight w:val="yellow"/>
        </w:rPr>
      </w:r>
      <w:r w:rsidRPr="00964C58">
        <w:rPr>
          <w:rFonts w:ascii="Calibri" w:hAnsi="Calibri" w:cs="Calibri"/>
          <w:b/>
          <w:bCs/>
          <w:iCs/>
          <w:color w:val="222222"/>
          <w:highlight w:val="yellow"/>
        </w:rPr>
        <w:fldChar w:fldCharType="separate"/>
      </w:r>
      <w:r w:rsidRPr="00964C58">
        <w:rPr>
          <w:rFonts w:ascii="Calibri" w:hAnsi="Calibri" w:cs="Calibri"/>
          <w:b/>
          <w:bCs/>
          <w:iCs/>
          <w:noProof/>
          <w:color w:val="222222"/>
          <w:highlight w:val="yellow"/>
        </w:rPr>
        <w:t>MM/DD/YYYY</w:t>
      </w:r>
      <w:r w:rsidRPr="00964C58">
        <w:rPr>
          <w:rFonts w:ascii="Calibri" w:hAnsi="Calibri" w:cs="Calibri"/>
          <w:b/>
          <w:bCs/>
          <w:iCs/>
          <w:color w:val="222222"/>
          <w:highlight w:val="yellow"/>
        </w:rPr>
        <w:fldChar w:fldCharType="end"/>
      </w:r>
      <w:bookmarkEnd w:id="2"/>
      <w:commentRangeEnd w:id="1"/>
      <w:r w:rsidR="007309F8">
        <w:rPr>
          <w:rStyle w:val="CommentReference"/>
          <w:lang w:val="x-none" w:eastAsia="x-none"/>
        </w:rPr>
        <w:commentReference w:id="1"/>
      </w:r>
    </w:p>
    <w:p w14:paraId="3D9D8FC5" w14:textId="77777777" w:rsidR="00964C58" w:rsidRPr="00964C58" w:rsidRDefault="00964C58" w:rsidP="00964C58">
      <w:pPr>
        <w:rPr>
          <w:rFonts w:ascii="Calibri" w:hAnsi="Calibri" w:cs="Calibri"/>
          <w:b/>
          <w:bCs/>
          <w:iCs/>
          <w:color w:val="222222"/>
        </w:rPr>
      </w:pPr>
    </w:p>
    <w:p w14:paraId="40C616DC" w14:textId="434477BB" w:rsidR="00964C58" w:rsidRPr="00964C58" w:rsidRDefault="006629BB" w:rsidP="00964C58">
      <w:pPr>
        <w:rPr>
          <w:rFonts w:cstheme="minorHAnsi"/>
          <w:b/>
          <w:iCs/>
          <w:sz w:val="22"/>
          <w:szCs w:val="22"/>
        </w:rPr>
      </w:pPr>
      <w:r w:rsidRPr="00964C58">
        <w:rPr>
          <w:rFonts w:ascii="Calibri" w:hAnsi="Calibri" w:cs="Calibri"/>
          <w:iCs/>
          <w:color w:val="000000"/>
        </w:rPr>
        <w:t>When</w:t>
      </w:r>
      <w:r>
        <w:rPr>
          <w:rFonts w:ascii="Calibri" w:hAnsi="Calibri" w:cs="Calibri"/>
          <w:iCs/>
          <w:color w:val="000000"/>
        </w:rPr>
        <w:t xml:space="preserve"> </w:t>
      </w:r>
      <w:r w:rsidR="00964C58" w:rsidRPr="00964C58">
        <w:rPr>
          <w:rFonts w:ascii="Calibri" w:hAnsi="Calibri" w:cs="Calibri"/>
          <w:iCs/>
          <w:color w:val="000000"/>
        </w:rPr>
        <w:t>you are ready to submit your video files, please contact our Content Manager, </w:t>
      </w:r>
      <w:hyperlink r:id="rId13" w:tgtFrame="_blank" w:history="1">
        <w:r w:rsidR="00964C58" w:rsidRPr="00964C58">
          <w:rPr>
            <w:rFonts w:ascii="Calibri" w:hAnsi="Calibri" w:cs="Calibri"/>
            <w:iCs/>
            <w:color w:val="0000FF"/>
            <w:u w:val="single"/>
          </w:rPr>
          <w:t>Utkarsh Khare</w:t>
        </w:r>
      </w:hyperlink>
      <w:r w:rsidR="00964C58" w:rsidRPr="00964C58">
        <w:rPr>
          <w:rFonts w:ascii="Calibri" w:hAnsi="Calibri" w:cs="Calibri"/>
          <w:iCs/>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82C66E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52094">
        <w:rPr>
          <w:rFonts w:cstheme="minorHAnsi"/>
          <w:bCs/>
          <w:sz w:val="22"/>
          <w:szCs w:val="22"/>
        </w:rPr>
        <w:t>14</w:t>
      </w:r>
    </w:p>
    <w:p w14:paraId="5AAC9C6C" w14:textId="37E3E44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52094">
        <w:rPr>
          <w:rFonts w:cstheme="minorHAnsi"/>
          <w:bCs/>
          <w:sz w:val="22"/>
          <w:szCs w:val="22"/>
        </w:rPr>
        <w:t>26</w:t>
      </w:r>
      <w:r w:rsidRPr="00B07A3B">
        <w:rPr>
          <w:rFonts w:cstheme="minorHAnsi"/>
          <w:b/>
          <w:sz w:val="22"/>
          <w:szCs w:val="22"/>
        </w:rPr>
        <w:t xml:space="preserve"> </w:t>
      </w:r>
      <w:r w:rsidR="00277C90" w:rsidRPr="00B07A3B">
        <w:rPr>
          <w:rFonts w:cstheme="minorHAnsi"/>
          <w:b/>
          <w:sz w:val="22"/>
          <w:szCs w:val="22"/>
        </w:rPr>
        <w:br w:type="page"/>
      </w:r>
    </w:p>
    <w:p w14:paraId="6C16C00A" w14:textId="42D6AE91" w:rsidR="00FA1A9D" w:rsidRPr="00D6314B" w:rsidRDefault="0066127A" w:rsidP="00D6314B">
      <w:pPr>
        <w:pStyle w:val="Heading1"/>
        <w:rPr>
          <w:rFonts w:cstheme="minorHAnsi"/>
        </w:rPr>
      </w:pPr>
      <w:r>
        <w:rPr>
          <w:rFonts w:cstheme="minorHAnsi"/>
        </w:rPr>
        <w:lastRenderedPageBreak/>
        <w:t>Int</w:t>
      </w:r>
      <w:r w:rsidR="006629BB">
        <w:rPr>
          <w:rFonts w:cstheme="minorHAnsi"/>
        </w:rPr>
        <w:t>roduction</w:t>
      </w:r>
      <w:r>
        <w:rPr>
          <w:rFonts w:cstheme="minorHAnsi"/>
        </w:rPr>
        <w:t xml:space="preserve"> </w:t>
      </w:r>
    </w:p>
    <w:p w14:paraId="16F3E485" w14:textId="26810C3A" w:rsidR="007D61A8" w:rsidRDefault="009470DC" w:rsidP="007D61A8">
      <w:pPr>
        <w:rPr>
          <w:rFonts w:eastAsia="Times New Roman" w:cstheme="minorHAnsi"/>
          <w:color w:val="auto"/>
        </w:rPr>
      </w:pPr>
      <w:r w:rsidRPr="007309F8">
        <w:rPr>
          <w:rFonts w:cstheme="minorHAnsi"/>
          <w:b/>
          <w:bCs/>
          <w:color w:val="auto"/>
          <w:shd w:val="clear" w:color="auto" w:fill="FFFFFF"/>
        </w:rPr>
        <w:t xml:space="preserve">REQUIRED: </w:t>
      </w:r>
      <w:r w:rsidR="00D75084" w:rsidRPr="007309F8">
        <w:rPr>
          <w:rFonts w:cstheme="minorHAnsi"/>
          <w:color w:val="auto"/>
          <w:shd w:val="clear" w:color="auto" w:fill="FFFFFF"/>
        </w:rPr>
        <w:t>What is the scope of your research? What questions are you trying to answer?</w:t>
      </w:r>
      <w:r w:rsidR="007D61A8" w:rsidRPr="007309F8">
        <w:rPr>
          <w:rFonts w:eastAsia="Times New Roman" w:cstheme="minorHAnsi"/>
          <w:color w:val="auto"/>
        </w:rPr>
        <w:t xml:space="preserve"> </w:t>
      </w:r>
    </w:p>
    <w:p w14:paraId="673102E6" w14:textId="77777777" w:rsidR="005A6FB9" w:rsidRPr="007309F8" w:rsidRDefault="005A6FB9" w:rsidP="007D61A8">
      <w:pPr>
        <w:rPr>
          <w:rFonts w:cstheme="minorHAnsi"/>
          <w:b/>
          <w:bCs/>
          <w:color w:val="auto"/>
          <w:shd w:val="clear" w:color="auto" w:fill="FFFFFF"/>
        </w:rPr>
      </w:pPr>
    </w:p>
    <w:p w14:paraId="08942A96" w14:textId="200C6FF4" w:rsidR="00B32916" w:rsidRPr="007309F8" w:rsidRDefault="00B32916" w:rsidP="007309F8">
      <w:pPr>
        <w:pStyle w:val="NormalWeb"/>
        <w:numPr>
          <w:ilvl w:val="1"/>
          <w:numId w:val="53"/>
        </w:numPr>
        <w:rPr>
          <w:rFonts w:asciiTheme="minorHAnsi" w:eastAsia="Times New Roman" w:hAnsiTheme="minorHAnsi" w:cstheme="minorHAnsi"/>
          <w:color w:val="auto"/>
        </w:rPr>
      </w:pPr>
      <w:r w:rsidRPr="007309F8">
        <w:rPr>
          <w:rStyle w:val="AuthorName"/>
          <w:rFonts w:asciiTheme="minorHAnsi" w:eastAsia="Times" w:hAnsiTheme="minorHAnsi" w:cstheme="minorHAnsi"/>
        </w:rPr>
        <w:t xml:space="preserve">Elina </w:t>
      </w:r>
      <w:proofErr w:type="spellStart"/>
      <w:r w:rsidRPr="007309F8">
        <w:rPr>
          <w:rStyle w:val="AuthorName"/>
          <w:rFonts w:asciiTheme="minorHAnsi" w:eastAsia="Times" w:hAnsiTheme="minorHAnsi" w:cstheme="minorHAnsi"/>
        </w:rPr>
        <w:t>Zhivov</w:t>
      </w:r>
      <w:proofErr w:type="spellEnd"/>
      <w:r w:rsidR="00927B12" w:rsidRPr="007309F8">
        <w:rPr>
          <w:rStyle w:val="AuthorName"/>
          <w:rFonts w:asciiTheme="minorHAnsi" w:eastAsia="Times" w:hAnsiTheme="minorHAnsi" w:cstheme="minorHAnsi"/>
        </w:rPr>
        <w:t>:</w:t>
      </w:r>
      <w:r w:rsidR="005A33C6" w:rsidRPr="007309F8">
        <w:rPr>
          <w:rFonts w:asciiTheme="minorHAnsi" w:hAnsiTheme="minorHAnsi" w:cstheme="minorHAnsi"/>
        </w:rPr>
        <w:t xml:space="preserve"> </w:t>
      </w:r>
      <w:r w:rsidRPr="007309F8">
        <w:rPr>
          <w:rFonts w:asciiTheme="minorHAnsi" w:eastAsia="Times New Roman" w:hAnsiTheme="minorHAnsi" w:cstheme="minorHAnsi"/>
          <w:color w:val="auto"/>
        </w:rPr>
        <w:t>Our research examines the microbiome dysbiosis in Hidradenitis Suppurativa, exploring how it contributes to the disease's pathogenesis and affects immune system function. We aim to uncover the microbiome's role in disease development and progression to identify potential therapeutic targets.</w:t>
      </w:r>
    </w:p>
    <w:p w14:paraId="25928288" w14:textId="21C3DAC1" w:rsidR="007D61A8" w:rsidRPr="007309F8" w:rsidRDefault="007309F8" w:rsidP="007309F8">
      <w:pPr>
        <w:pStyle w:val="ListParagraph"/>
        <w:numPr>
          <w:ilvl w:val="2"/>
          <w:numId w:val="3"/>
        </w:numPr>
        <w:spacing w:before="120"/>
        <w:contextualSpacing w:val="0"/>
        <w:rPr>
          <w:rFonts w:eastAsia="Times New Roman" w:cstheme="minorHAnsi"/>
        </w:rPr>
      </w:pPr>
      <w:bookmarkStart w:id="3"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3"/>
      <w:r w:rsidR="00670916">
        <w:rPr>
          <w:rFonts w:ascii="Calibri" w:hAnsi="Calibri" w:cs="Calibri"/>
          <w:i/>
          <w:iCs/>
          <w:color w:val="3333FF"/>
        </w:rPr>
        <w:t>2.5.1</w:t>
      </w:r>
    </w:p>
    <w:p w14:paraId="5B4968C1" w14:textId="6785F207" w:rsidR="00D75084" w:rsidRPr="007309F8" w:rsidRDefault="00D75084" w:rsidP="00D75084">
      <w:pPr>
        <w:spacing w:before="120"/>
        <w:rPr>
          <w:rFonts w:eastAsia="Times New Roman" w:cstheme="minorHAnsi"/>
        </w:rPr>
      </w:pPr>
      <w:r w:rsidRPr="007309F8">
        <w:rPr>
          <w:rFonts w:cstheme="minorHAnsi"/>
          <w:color w:val="000000"/>
          <w:shd w:val="clear" w:color="auto" w:fill="FFFFFF"/>
        </w:rPr>
        <w:t>What technologies are currently used to advance research in your field?</w:t>
      </w:r>
    </w:p>
    <w:p w14:paraId="4BA4BEFE" w14:textId="159D504B" w:rsidR="00D75084" w:rsidRDefault="00B32916" w:rsidP="00D75084">
      <w:pPr>
        <w:pStyle w:val="ListParagraph"/>
        <w:numPr>
          <w:ilvl w:val="1"/>
          <w:numId w:val="3"/>
        </w:numPr>
        <w:spacing w:before="120" w:after="240"/>
        <w:contextualSpacing w:val="0"/>
        <w:rPr>
          <w:rFonts w:eastAsia="Times New Roman" w:cstheme="minorHAnsi"/>
        </w:rPr>
      </w:pPr>
      <w:r w:rsidRPr="007309F8">
        <w:rPr>
          <w:rStyle w:val="AuthorName"/>
          <w:rFonts w:asciiTheme="minorHAnsi" w:eastAsia="Times" w:hAnsiTheme="minorHAnsi" w:cstheme="minorHAnsi"/>
        </w:rPr>
        <w:t>Elina Zhivov</w:t>
      </w:r>
      <w:r w:rsidR="00D75084" w:rsidRPr="007309F8">
        <w:rPr>
          <w:rFonts w:eastAsia="Times New Roman" w:cstheme="minorHAnsi"/>
          <w:b/>
          <w:bCs/>
          <w:u w:val="single"/>
        </w:rPr>
        <w:t>:</w:t>
      </w:r>
      <w:r w:rsidR="00D75084" w:rsidRPr="007309F8">
        <w:rPr>
          <w:rFonts w:eastAsia="Times New Roman" w:cstheme="minorHAnsi"/>
        </w:rPr>
        <w:t xml:space="preserve"> </w:t>
      </w:r>
      <w:r w:rsidRPr="007309F8">
        <w:rPr>
          <w:rFonts w:eastAsia="Times New Roman" w:cstheme="minorHAnsi"/>
          <w:color w:val="auto"/>
        </w:rPr>
        <w:t xml:space="preserve">16S rRNA Gene Sequencing,  Metagenomic Sequencing, </w:t>
      </w:r>
      <w:proofErr w:type="spellStart"/>
      <w:r w:rsidRPr="007309F8">
        <w:rPr>
          <w:rFonts w:eastAsia="Times New Roman" w:cstheme="minorHAnsi"/>
          <w:color w:val="auto"/>
        </w:rPr>
        <w:t>Metatranscriptomics</w:t>
      </w:r>
      <w:proofErr w:type="spellEnd"/>
      <w:r w:rsidRPr="007309F8">
        <w:rPr>
          <w:rFonts w:eastAsia="Times New Roman" w:cstheme="minorHAnsi"/>
          <w:color w:val="auto"/>
        </w:rPr>
        <w:t>, Shotgun Sequencing, Flow Cytometry</w:t>
      </w:r>
      <w:r w:rsidR="007309F8">
        <w:rPr>
          <w:rFonts w:eastAsia="Times New Roman" w:cstheme="minorHAnsi"/>
          <w:color w:val="auto"/>
        </w:rPr>
        <w:t xml:space="preserve"> and c</w:t>
      </w:r>
      <w:r w:rsidRPr="007309F8">
        <w:rPr>
          <w:rFonts w:eastAsia="Times New Roman" w:cstheme="minorHAnsi"/>
          <w:color w:val="auto"/>
        </w:rPr>
        <w:t xml:space="preserve">ulture </w:t>
      </w:r>
      <w:r w:rsidR="007309F8">
        <w:rPr>
          <w:rFonts w:eastAsia="Times New Roman" w:cstheme="minorHAnsi"/>
          <w:color w:val="auto"/>
        </w:rPr>
        <w:t>t</w:t>
      </w:r>
      <w:r w:rsidRPr="007309F8">
        <w:rPr>
          <w:rFonts w:eastAsia="Times New Roman" w:cstheme="minorHAnsi"/>
          <w:color w:val="auto"/>
        </w:rPr>
        <w:t>echniques</w:t>
      </w:r>
      <w:r w:rsidR="007309F8">
        <w:rPr>
          <w:rFonts w:eastAsia="Times New Roman" w:cstheme="minorHAnsi"/>
          <w:color w:val="auto"/>
        </w:rPr>
        <w:t>.</w:t>
      </w:r>
    </w:p>
    <w:p w14:paraId="20402840" w14:textId="2DBEA852" w:rsidR="007309F8" w:rsidRPr="007309F8" w:rsidRDefault="007309F8" w:rsidP="007309F8">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670916">
        <w:rPr>
          <w:rFonts w:ascii="Calibri" w:hAnsi="Calibri" w:cs="Calibri"/>
          <w:i/>
          <w:iCs/>
          <w:color w:val="3333FF"/>
        </w:rPr>
        <w:t>2.7.1</w:t>
      </w:r>
    </w:p>
    <w:p w14:paraId="539B9D0E" w14:textId="77777777" w:rsidR="007D61A8" w:rsidRPr="007309F8" w:rsidRDefault="007D61A8" w:rsidP="007D61A8">
      <w:pPr>
        <w:rPr>
          <w:rFonts w:eastAsia="Times New Roman" w:cstheme="minorHAnsi"/>
        </w:rPr>
      </w:pPr>
    </w:p>
    <w:p w14:paraId="13E505F8" w14:textId="1E26C2CF" w:rsidR="007D61A8" w:rsidRPr="007309F8" w:rsidRDefault="00D75084" w:rsidP="007D61A8">
      <w:pPr>
        <w:rPr>
          <w:rFonts w:eastAsia="Times New Roman" w:cstheme="minorHAnsi"/>
        </w:rPr>
      </w:pPr>
      <w:r w:rsidRPr="007309F8">
        <w:rPr>
          <w:rFonts w:cstheme="minorHAnsi"/>
          <w:color w:val="000000"/>
          <w:shd w:val="clear" w:color="auto" w:fill="FFFFFF"/>
        </w:rPr>
        <w:t>What research gap are you addressing with your protocol?</w:t>
      </w:r>
    </w:p>
    <w:p w14:paraId="5422B370" w14:textId="75625780" w:rsidR="00333FA4" w:rsidRPr="007309F8" w:rsidRDefault="00B32916" w:rsidP="00333FA4">
      <w:pPr>
        <w:pStyle w:val="ListParagraph"/>
        <w:numPr>
          <w:ilvl w:val="1"/>
          <w:numId w:val="3"/>
        </w:numPr>
        <w:spacing w:before="120"/>
        <w:contextualSpacing w:val="0"/>
        <w:rPr>
          <w:rFonts w:eastAsia="Times New Roman" w:cstheme="minorHAnsi"/>
        </w:rPr>
      </w:pPr>
      <w:r w:rsidRPr="007309F8">
        <w:rPr>
          <w:rStyle w:val="AuthorName"/>
          <w:rFonts w:asciiTheme="minorHAnsi" w:eastAsia="Times" w:hAnsiTheme="minorHAnsi" w:cstheme="minorHAnsi"/>
        </w:rPr>
        <w:t>Elina Zhivov</w:t>
      </w:r>
      <w:r w:rsidR="00333FA4" w:rsidRPr="007309F8">
        <w:rPr>
          <w:rFonts w:eastAsia="Times New Roman" w:cstheme="minorHAnsi"/>
          <w:b/>
          <w:bCs/>
          <w:u w:val="single"/>
        </w:rPr>
        <w:t>:</w:t>
      </w:r>
      <w:r w:rsidR="00333FA4" w:rsidRPr="007309F8">
        <w:rPr>
          <w:rFonts w:eastAsia="Times New Roman" w:cstheme="minorHAnsi"/>
        </w:rPr>
        <w:t xml:space="preserve"> </w:t>
      </w:r>
      <w:r w:rsidR="00BC779D" w:rsidRPr="007309F8">
        <w:rPr>
          <w:rFonts w:cstheme="minorHAnsi"/>
        </w:rPr>
        <w:t>This standardized approach enhances tissue collection and reproducibility in HS microbiome studies, enables banking of bacterial strains from HS tunnels, and supports large-scale functional testing. It also aids in evaluating antimicrobial resistance, optimizing therapies, and developing pathogen-specific treatments</w:t>
      </w:r>
      <w:r w:rsidR="007309F8">
        <w:rPr>
          <w:rFonts w:cstheme="minorHAnsi"/>
        </w:rPr>
        <w:t>.</w:t>
      </w:r>
    </w:p>
    <w:p w14:paraId="0CAC16CD" w14:textId="38405A13" w:rsidR="007309F8" w:rsidRPr="007309F8" w:rsidRDefault="007309F8" w:rsidP="007309F8">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670916">
        <w:rPr>
          <w:rFonts w:ascii="Calibri" w:hAnsi="Calibri" w:cs="Calibri"/>
          <w:i/>
          <w:iCs/>
          <w:color w:val="3333FF"/>
        </w:rPr>
        <w:t>3.5.1</w:t>
      </w:r>
    </w:p>
    <w:p w14:paraId="6E7FE739" w14:textId="77777777" w:rsidR="007309F8" w:rsidRPr="007309F8" w:rsidRDefault="007309F8" w:rsidP="007309F8">
      <w:pPr>
        <w:pStyle w:val="ListParagraph"/>
        <w:spacing w:before="120"/>
        <w:ind w:left="1627"/>
        <w:contextualSpacing w:val="0"/>
        <w:rPr>
          <w:rFonts w:eastAsia="Times New Roman" w:cstheme="minorHAnsi"/>
        </w:rPr>
      </w:pPr>
    </w:p>
    <w:p w14:paraId="22ED21CB" w14:textId="77777777" w:rsidR="006629BB" w:rsidRPr="007309F8" w:rsidRDefault="006629BB">
      <w:pPr>
        <w:rPr>
          <w:rFonts w:cstheme="minorHAnsi"/>
          <w:b/>
          <w:i/>
          <w:color w:val="0000FF"/>
        </w:rPr>
      </w:pPr>
    </w:p>
    <w:p w14:paraId="7F440D16" w14:textId="77777777" w:rsidR="006629BB" w:rsidRPr="007309F8" w:rsidRDefault="006629BB">
      <w:pPr>
        <w:rPr>
          <w:rFonts w:cstheme="minorHAnsi"/>
          <w:b/>
          <w:i/>
          <w:color w:val="0000FF"/>
        </w:rPr>
      </w:pPr>
    </w:p>
    <w:p w14:paraId="3A2C4B72" w14:textId="77777777" w:rsidR="006629BB" w:rsidRPr="007309F8" w:rsidRDefault="006629BB">
      <w:pPr>
        <w:rPr>
          <w:rFonts w:cstheme="minorHAnsi"/>
          <w:b/>
          <w:i/>
          <w:color w:val="0000FF"/>
        </w:rPr>
      </w:pPr>
    </w:p>
    <w:p w14:paraId="37CAB100" w14:textId="77777777" w:rsidR="006629BB" w:rsidRPr="007309F8" w:rsidRDefault="006629BB">
      <w:pPr>
        <w:rPr>
          <w:rFonts w:cstheme="minorHAnsi"/>
          <w:b/>
          <w:i/>
          <w:color w:val="0000FF"/>
        </w:rPr>
      </w:pPr>
    </w:p>
    <w:p w14:paraId="54D50655" w14:textId="77777777" w:rsidR="006629BB" w:rsidRPr="007309F8" w:rsidRDefault="006629BB">
      <w:pPr>
        <w:rPr>
          <w:rFonts w:cstheme="minorHAnsi"/>
          <w:b/>
          <w:i/>
          <w:color w:val="0000FF"/>
        </w:rPr>
      </w:pPr>
    </w:p>
    <w:p w14:paraId="1E38EC8C" w14:textId="77777777" w:rsidR="006629BB" w:rsidRPr="007309F8" w:rsidRDefault="006629BB">
      <w:pPr>
        <w:rPr>
          <w:rFonts w:cstheme="minorHAnsi"/>
          <w:b/>
          <w:i/>
          <w:color w:val="0000FF"/>
        </w:rPr>
      </w:pPr>
    </w:p>
    <w:p w14:paraId="4DC35822" w14:textId="77777777" w:rsidR="006629BB" w:rsidRPr="007309F8" w:rsidRDefault="006629BB">
      <w:pPr>
        <w:rPr>
          <w:rFonts w:cstheme="minorHAnsi"/>
          <w:b/>
          <w:i/>
          <w:color w:val="0000FF"/>
        </w:rPr>
      </w:pPr>
    </w:p>
    <w:p w14:paraId="34669A12" w14:textId="77777777" w:rsidR="006629BB" w:rsidRPr="007309F8" w:rsidRDefault="006629BB" w:rsidP="006629BB">
      <w:pPr>
        <w:pStyle w:val="ListParagraph"/>
        <w:spacing w:before="120" w:after="240"/>
        <w:ind w:left="360"/>
        <w:contextualSpacing w:val="0"/>
        <w:rPr>
          <w:rFonts w:cstheme="minorHAnsi"/>
          <w:b/>
          <w:bCs/>
        </w:rPr>
      </w:pPr>
      <w:r w:rsidRPr="007309F8">
        <w:rPr>
          <w:rFonts w:cstheme="minorHAnsi"/>
          <w:b/>
          <w:bCs/>
        </w:rPr>
        <w:t>Ethics Title Card</w:t>
      </w:r>
    </w:p>
    <w:p w14:paraId="5F3186D8" w14:textId="77777777" w:rsidR="006629BB" w:rsidRPr="007309F8" w:rsidRDefault="006629BB" w:rsidP="006629BB">
      <w:pPr>
        <w:pStyle w:val="ListParagraph"/>
        <w:spacing w:before="120" w:after="240"/>
        <w:ind w:left="360"/>
        <w:contextualSpacing w:val="0"/>
        <w:rPr>
          <w:rFonts w:cstheme="minorHAnsi"/>
          <w:b/>
          <w:i/>
          <w:color w:val="0000FF"/>
        </w:rPr>
      </w:pPr>
      <w:r w:rsidRPr="007309F8">
        <w:rPr>
          <w:rFonts w:eastAsia="Times New Roman" w:cstheme="minorHAnsi"/>
        </w:rPr>
        <w:t>This research has been approved by the Institutional Review Board (IRB) at the University of Miami</w:t>
      </w:r>
    </w:p>
    <w:p w14:paraId="3C78C807" w14:textId="08D77C2C" w:rsidR="00A13CC3" w:rsidRPr="007309F8" w:rsidRDefault="00A13CC3">
      <w:pPr>
        <w:rPr>
          <w:rFonts w:cstheme="minorHAnsi"/>
          <w:b/>
          <w:i/>
          <w:color w:val="0000FF"/>
        </w:rPr>
      </w:pPr>
      <w:r w:rsidRPr="007309F8">
        <w:rPr>
          <w:rFonts w:cstheme="minorHAnsi"/>
          <w:b/>
          <w:i/>
          <w:color w:val="0000FF"/>
        </w:rPr>
        <w:br w:type="page"/>
      </w:r>
    </w:p>
    <w:p w14:paraId="66D538A0" w14:textId="2923A893" w:rsidR="001016BD" w:rsidRPr="007309F8" w:rsidRDefault="001016BD" w:rsidP="00AF3977">
      <w:pPr>
        <w:spacing w:before="120"/>
        <w:rPr>
          <w:rFonts w:cstheme="minorHAnsi"/>
        </w:rPr>
      </w:pPr>
    </w:p>
    <w:p w14:paraId="1CEA460B" w14:textId="51B4830D"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2293AFA4" w:rsidR="00CE10F2" w:rsidRDefault="00167939" w:rsidP="00A13CC3">
      <w:pPr>
        <w:pStyle w:val="ListParagraph"/>
        <w:numPr>
          <w:ilvl w:val="0"/>
          <w:numId w:val="3"/>
        </w:numPr>
        <w:spacing w:before="120"/>
        <w:contextualSpacing w:val="0"/>
        <w:rPr>
          <w:rFonts w:cstheme="minorHAnsi"/>
          <w:b/>
          <w:bCs/>
        </w:rPr>
      </w:pPr>
      <w:r w:rsidRPr="00167939">
        <w:rPr>
          <w:rFonts w:cstheme="minorHAnsi"/>
          <w:b/>
          <w:bCs/>
        </w:rPr>
        <w:t xml:space="preserve">Isolating Anaerobic Bacteria </w:t>
      </w:r>
      <w:r w:rsidR="007309F8">
        <w:rPr>
          <w:rFonts w:cstheme="minorHAnsi"/>
          <w:b/>
          <w:bCs/>
        </w:rPr>
        <w:t>from</w:t>
      </w:r>
      <w:r w:rsidRPr="00167939">
        <w:rPr>
          <w:rFonts w:cstheme="minorHAnsi"/>
          <w:b/>
          <w:bCs/>
        </w:rPr>
        <w:t xml:space="preserve"> Hidradenitis Suppurativa Tunnel Lesions</w:t>
      </w:r>
    </w:p>
    <w:p w14:paraId="753B71A2" w14:textId="23C859F9"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BC779D">
        <w:rPr>
          <w:rFonts w:cstheme="minorHAnsi"/>
        </w:rPr>
        <w:t>Elina V. Zhivov</w:t>
      </w:r>
    </w:p>
    <w:p w14:paraId="24C6B477" w14:textId="6548270F" w:rsidR="00125924" w:rsidRPr="00B07A3B" w:rsidRDefault="003449F2" w:rsidP="00A13CC3">
      <w:pPr>
        <w:pStyle w:val="ListParagraph"/>
        <w:numPr>
          <w:ilvl w:val="1"/>
          <w:numId w:val="3"/>
        </w:numPr>
        <w:spacing w:before="120"/>
        <w:contextualSpacing w:val="0"/>
        <w:rPr>
          <w:rFonts w:cstheme="minorHAnsi"/>
        </w:rPr>
      </w:pPr>
      <w:r>
        <w:rPr>
          <w:rFonts w:cstheme="minorHAnsi"/>
        </w:rPr>
        <w:t>To begin,</w:t>
      </w:r>
      <w:r w:rsidR="005350A8">
        <w:rPr>
          <w:rFonts w:cstheme="minorHAnsi"/>
        </w:rPr>
        <w:t xml:space="preserve"> obtain the </w:t>
      </w:r>
      <w:r w:rsidR="005350A8" w:rsidRPr="005350A8">
        <w:rPr>
          <w:rFonts w:cstheme="minorHAnsi"/>
        </w:rPr>
        <w:t xml:space="preserve">surgically resected skin tissue from </w:t>
      </w:r>
      <w:r w:rsidR="005350A8">
        <w:rPr>
          <w:rFonts w:cstheme="minorHAnsi"/>
        </w:rPr>
        <w:t xml:space="preserve">the </w:t>
      </w:r>
      <w:r w:rsidR="005350A8" w:rsidRPr="005350A8">
        <w:rPr>
          <w:rFonts w:cstheme="minorHAnsi"/>
        </w:rPr>
        <w:t xml:space="preserve">affected areas of patients diagnosed with Hidradenitis Suppurativa </w:t>
      </w:r>
      <w:r w:rsidR="005350A8">
        <w:rPr>
          <w:rFonts w:cstheme="minorHAnsi"/>
        </w:rPr>
        <w:t xml:space="preserve">or </w:t>
      </w:r>
      <w:r w:rsidR="005350A8" w:rsidRPr="005350A8">
        <w:rPr>
          <w:rFonts w:cstheme="minorHAnsi"/>
        </w:rPr>
        <w:t xml:space="preserve">HS tunnels </w:t>
      </w:r>
      <w:r w:rsidR="005350A8" w:rsidRPr="005350A8">
        <w:rPr>
          <w:rFonts w:cstheme="minorHAnsi"/>
          <w:b/>
          <w:bCs/>
        </w:rPr>
        <w:t>[</w:t>
      </w:r>
      <w:r w:rsidR="005350A8">
        <w:rPr>
          <w:rFonts w:cstheme="minorHAnsi"/>
          <w:b/>
          <w:bCs/>
        </w:rPr>
        <w:t>1</w:t>
      </w:r>
      <w:r w:rsidR="005350A8" w:rsidRPr="005350A8">
        <w:rPr>
          <w:rFonts w:cstheme="minorHAnsi"/>
          <w:b/>
          <w:bCs/>
        </w:rPr>
        <w:t>]</w:t>
      </w:r>
      <w:r w:rsidR="005350A8">
        <w:rPr>
          <w:rFonts w:cstheme="minorHAnsi"/>
        </w:rPr>
        <w:t>.</w:t>
      </w:r>
    </w:p>
    <w:p w14:paraId="7605F9E4" w14:textId="296D1C4D" w:rsidR="00C34F4C" w:rsidRPr="00B32916" w:rsidRDefault="00473C27" w:rsidP="00A13CC3">
      <w:pPr>
        <w:pStyle w:val="ListParagraph"/>
        <w:numPr>
          <w:ilvl w:val="2"/>
          <w:numId w:val="3"/>
        </w:numPr>
        <w:spacing w:before="120"/>
        <w:contextualSpacing w:val="0"/>
        <w:rPr>
          <w:rFonts w:cstheme="minorHAnsi"/>
        </w:rPr>
      </w:pPr>
      <w:r w:rsidRPr="00B32916">
        <w:rPr>
          <w:rFonts w:cstheme="minorHAnsi"/>
        </w:rPr>
        <w:t xml:space="preserve">WIDE: </w:t>
      </w:r>
      <w:r w:rsidR="005350A8" w:rsidRPr="00B32916">
        <w:rPr>
          <w:rFonts w:cstheme="minorHAnsi"/>
        </w:rPr>
        <w:t>Talent picking up the petri dish with skin sample from the bench.</w:t>
      </w:r>
      <w:r w:rsidR="00583D84">
        <w:rPr>
          <w:rFonts w:cstheme="minorHAnsi"/>
        </w:rPr>
        <w:t xml:space="preserve"> </w:t>
      </w:r>
      <w:r w:rsidR="00583D84" w:rsidRPr="00583D84">
        <w:rPr>
          <w:rFonts w:cstheme="minorHAnsi"/>
          <w:b/>
          <w:bCs/>
          <w:highlight w:val="yellow"/>
        </w:rPr>
        <w:t>Authors</w:t>
      </w:r>
      <w:r w:rsidR="00583D84" w:rsidRPr="00583D84">
        <w:rPr>
          <w:rFonts w:cstheme="minorHAnsi"/>
          <w:highlight w:val="yellow"/>
        </w:rPr>
        <w:t>, we cannot have an image as the opening scene according to journal guidelines. I request you to please</w:t>
      </w:r>
      <w:r w:rsidRPr="00583D84">
        <w:rPr>
          <w:rFonts w:cstheme="minorHAnsi"/>
          <w:highlight w:val="yellow"/>
        </w:rPr>
        <w:t xml:space="preserve"> </w:t>
      </w:r>
      <w:r w:rsidR="00583D84" w:rsidRPr="00583D84">
        <w:rPr>
          <w:rFonts w:cstheme="minorHAnsi"/>
          <w:highlight w:val="yellow"/>
        </w:rPr>
        <w:t>film this shot</w:t>
      </w:r>
      <w:r w:rsidRPr="00B32916">
        <w:rPr>
          <w:rFonts w:cstheme="minorHAnsi"/>
          <w:i/>
          <w:iCs/>
          <w:color w:val="222222"/>
          <w:shd w:val="clear" w:color="auto" w:fill="FFFFFF"/>
        </w:rPr>
        <w:t> </w:t>
      </w:r>
    </w:p>
    <w:p w14:paraId="475EE7E5" w14:textId="77777777" w:rsidR="005350A8" w:rsidRPr="00B32916" w:rsidRDefault="005350A8" w:rsidP="00583D84">
      <w:pPr>
        <w:pStyle w:val="ListParagraph"/>
        <w:spacing w:before="120"/>
        <w:ind w:left="907"/>
        <w:rPr>
          <w:rFonts w:cstheme="minorHAnsi"/>
          <w:lang w:val="en-IN"/>
        </w:rPr>
      </w:pPr>
    </w:p>
    <w:p w14:paraId="1FEDE759" w14:textId="2FCDC7B5" w:rsidR="005350A8" w:rsidRPr="005350A8" w:rsidRDefault="00583D84" w:rsidP="00583D84">
      <w:pPr>
        <w:pStyle w:val="ListParagraph"/>
        <w:numPr>
          <w:ilvl w:val="1"/>
          <w:numId w:val="3"/>
        </w:numPr>
        <w:spacing w:before="120"/>
        <w:rPr>
          <w:rFonts w:cstheme="minorHAnsi"/>
          <w:lang w:val="en-IN"/>
        </w:rPr>
      </w:pPr>
      <w:r>
        <w:rPr>
          <w:rFonts w:cstheme="minorHAnsi"/>
          <w:lang w:val="en-IN"/>
        </w:rPr>
        <w:t>P</w:t>
      </w:r>
      <w:r w:rsidR="005350A8" w:rsidRPr="005350A8">
        <w:rPr>
          <w:rFonts w:cstheme="minorHAnsi"/>
          <w:lang w:val="en-IN"/>
        </w:rPr>
        <w:t>rob</w:t>
      </w:r>
      <w:r w:rsidR="005350A8">
        <w:rPr>
          <w:rFonts w:cstheme="minorHAnsi"/>
          <w:lang w:val="en-IN"/>
        </w:rPr>
        <w:t>e</w:t>
      </w:r>
      <w:r w:rsidR="005350A8" w:rsidRPr="005350A8">
        <w:rPr>
          <w:rFonts w:cstheme="minorHAnsi"/>
          <w:lang w:val="en-IN"/>
        </w:rPr>
        <w:t xml:space="preserve"> the skin with pre-autoclaved forceps</w:t>
      </w:r>
      <w:r w:rsidR="005350A8">
        <w:rPr>
          <w:rFonts w:cstheme="minorHAnsi"/>
          <w:lang w:val="en-IN"/>
        </w:rPr>
        <w:t xml:space="preserve"> to </w:t>
      </w:r>
      <w:r w:rsidR="005350A8" w:rsidRPr="005350A8">
        <w:rPr>
          <w:rFonts w:cstheme="minorHAnsi"/>
          <w:lang w:val="en-IN"/>
        </w:rPr>
        <w:t xml:space="preserve">identify tunnels within </w:t>
      </w:r>
      <w:r w:rsidR="005350A8">
        <w:rPr>
          <w:rFonts w:cstheme="minorHAnsi"/>
          <w:lang w:val="en-IN"/>
        </w:rPr>
        <w:t xml:space="preserve">the </w:t>
      </w:r>
      <w:r w:rsidR="005350A8" w:rsidRPr="005350A8">
        <w:rPr>
          <w:rFonts w:cstheme="minorHAnsi"/>
          <w:lang w:val="en-IN"/>
        </w:rPr>
        <w:t>excised tissue</w:t>
      </w:r>
      <w:r w:rsidR="005350A8">
        <w:rPr>
          <w:rFonts w:cstheme="minorHAnsi"/>
          <w:lang w:val="en-IN"/>
        </w:rPr>
        <w:t xml:space="preserve"> </w:t>
      </w:r>
      <w:r w:rsidR="005350A8" w:rsidRPr="005350A8">
        <w:rPr>
          <w:rFonts w:cstheme="minorHAnsi"/>
          <w:b/>
          <w:bCs/>
          <w:lang w:val="en-IN"/>
        </w:rPr>
        <w:t>[1</w:t>
      </w:r>
      <w:r w:rsidR="005350A8">
        <w:rPr>
          <w:rFonts w:cstheme="minorHAnsi"/>
          <w:b/>
          <w:bCs/>
          <w:lang w:val="en-IN"/>
        </w:rPr>
        <w:t>-TXT</w:t>
      </w:r>
      <w:r w:rsidR="005350A8" w:rsidRPr="005350A8">
        <w:rPr>
          <w:rFonts w:cstheme="minorHAnsi"/>
          <w:b/>
          <w:bCs/>
          <w:lang w:val="en-IN"/>
        </w:rPr>
        <w:t>]</w:t>
      </w:r>
      <w:r w:rsidR="005350A8" w:rsidRPr="005350A8">
        <w:rPr>
          <w:rFonts w:cstheme="minorHAnsi"/>
          <w:lang w:val="en-IN"/>
        </w:rPr>
        <w:t>.</w:t>
      </w:r>
    </w:p>
    <w:p w14:paraId="04D11508" w14:textId="3DB5B37F" w:rsidR="005350A8" w:rsidRPr="00B32916" w:rsidRDefault="00B32916" w:rsidP="00B32916">
      <w:pPr>
        <w:pStyle w:val="ListParagraph"/>
        <w:numPr>
          <w:ilvl w:val="2"/>
          <w:numId w:val="3"/>
        </w:numPr>
        <w:spacing w:before="120"/>
        <w:rPr>
          <w:rFonts w:cstheme="minorHAnsi"/>
          <w:lang w:val="en-IN"/>
        </w:rPr>
      </w:pPr>
      <w:r>
        <w:rPr>
          <w:rFonts w:cstheme="minorHAnsi"/>
          <w:lang w:val="en-IN"/>
        </w:rPr>
        <w:t>LAB MEDIA: Figure 1A</w:t>
      </w:r>
      <w:r w:rsidRPr="00B32916">
        <w:rPr>
          <w:rFonts w:cstheme="minorHAnsi"/>
          <w:lang w:val="en-IN"/>
        </w:rPr>
        <w:t xml:space="preserve"> </w:t>
      </w:r>
      <w:r w:rsidR="005350A8" w:rsidRPr="00B32916">
        <w:rPr>
          <w:rFonts w:cstheme="minorHAnsi"/>
          <w:b/>
          <w:bCs/>
          <w:lang w:val="en-IN"/>
        </w:rPr>
        <w:t xml:space="preserve">TXT: Perform this step while at the surgery </w:t>
      </w:r>
      <w:proofErr w:type="spellStart"/>
      <w:r w:rsidR="005350A8" w:rsidRPr="00B32916">
        <w:rPr>
          <w:rFonts w:cstheme="minorHAnsi"/>
          <w:b/>
          <w:bCs/>
          <w:lang w:val="en-IN"/>
        </w:rPr>
        <w:t>center</w:t>
      </w:r>
      <w:proofErr w:type="spellEnd"/>
      <w:r w:rsidR="005350A8" w:rsidRPr="00B32916">
        <w:rPr>
          <w:rFonts w:cstheme="minorHAnsi"/>
          <w:b/>
          <w:bCs/>
          <w:lang w:val="en-IN"/>
        </w:rPr>
        <w:t xml:space="preserve"> or </w:t>
      </w:r>
      <w:r w:rsidR="005A6FB9">
        <w:rPr>
          <w:rFonts w:cstheme="minorHAnsi"/>
          <w:b/>
          <w:bCs/>
          <w:lang w:val="en-IN"/>
        </w:rPr>
        <w:t xml:space="preserve">at </w:t>
      </w:r>
      <w:r w:rsidR="005350A8" w:rsidRPr="00B32916">
        <w:rPr>
          <w:rFonts w:cstheme="minorHAnsi"/>
          <w:b/>
          <w:bCs/>
          <w:lang w:val="en-IN"/>
        </w:rPr>
        <w:t>outpatient clinic</w:t>
      </w:r>
    </w:p>
    <w:p w14:paraId="45B0197B" w14:textId="77777777" w:rsidR="005350A8" w:rsidRPr="005350A8" w:rsidRDefault="005350A8" w:rsidP="005350A8">
      <w:pPr>
        <w:pStyle w:val="ListParagraph"/>
        <w:spacing w:before="120"/>
        <w:ind w:left="1627"/>
        <w:rPr>
          <w:rFonts w:cstheme="minorHAnsi"/>
          <w:lang w:val="en-IN"/>
        </w:rPr>
      </w:pPr>
    </w:p>
    <w:p w14:paraId="64208342" w14:textId="6ABED60C" w:rsidR="005350A8" w:rsidRPr="005350A8" w:rsidRDefault="005350A8" w:rsidP="005350A8">
      <w:pPr>
        <w:pStyle w:val="ListParagraph"/>
        <w:numPr>
          <w:ilvl w:val="1"/>
          <w:numId w:val="3"/>
        </w:numPr>
        <w:spacing w:before="120"/>
        <w:rPr>
          <w:rFonts w:cstheme="minorHAnsi"/>
          <w:lang w:val="en-IN"/>
        </w:rPr>
      </w:pPr>
      <w:r w:rsidRPr="005350A8">
        <w:rPr>
          <w:rFonts w:cstheme="minorHAnsi"/>
          <w:lang w:val="en-IN"/>
        </w:rPr>
        <w:t xml:space="preserve">Immediately after </w:t>
      </w:r>
      <w:r w:rsidR="00BC779D">
        <w:rPr>
          <w:rFonts w:cstheme="minorHAnsi"/>
          <w:lang w:val="en-IN"/>
        </w:rPr>
        <w:t>identifying the tunnel</w:t>
      </w:r>
      <w:r w:rsidRPr="005350A8">
        <w:rPr>
          <w:rFonts w:cstheme="minorHAnsi"/>
          <w:lang w:val="en-IN"/>
        </w:rPr>
        <w:t xml:space="preserve">, take </w:t>
      </w:r>
      <w:r w:rsidR="00583D84">
        <w:rPr>
          <w:rFonts w:cstheme="minorHAnsi"/>
          <w:lang w:val="en-IN"/>
        </w:rPr>
        <w:t>6-millimeter punch biopsies</w:t>
      </w:r>
      <w:r w:rsidRPr="005350A8">
        <w:rPr>
          <w:rFonts w:cstheme="minorHAnsi"/>
          <w:lang w:val="en-IN"/>
        </w:rPr>
        <w:t xml:space="preserve"> through the full-thickness skin of the identified tunnel </w:t>
      </w:r>
      <w:r w:rsidRPr="005350A8">
        <w:rPr>
          <w:rFonts w:cstheme="minorHAnsi"/>
          <w:b/>
          <w:bCs/>
          <w:lang w:val="en-IN"/>
        </w:rPr>
        <w:t>[1]</w:t>
      </w:r>
      <w:r w:rsidRPr="005350A8">
        <w:rPr>
          <w:rFonts w:cstheme="minorHAnsi"/>
          <w:lang w:val="en-IN"/>
        </w:rPr>
        <w:t xml:space="preserve">. Immerse the </w:t>
      </w:r>
      <w:r w:rsidR="00583D84">
        <w:rPr>
          <w:rFonts w:cstheme="minorHAnsi"/>
          <w:lang w:val="en-IN"/>
        </w:rPr>
        <w:t>sample</w:t>
      </w:r>
      <w:r w:rsidRPr="005350A8">
        <w:rPr>
          <w:rFonts w:cstheme="minorHAnsi"/>
          <w:lang w:val="en-IN"/>
        </w:rPr>
        <w:t xml:space="preserve"> in semi-solid buffered media with reducing agents in anaerobic transport glass vials to preserve anaerobic bacterial species </w:t>
      </w:r>
      <w:r w:rsidRPr="005350A8">
        <w:rPr>
          <w:rFonts w:cstheme="minorHAnsi"/>
          <w:b/>
          <w:bCs/>
          <w:lang w:val="en-IN"/>
        </w:rPr>
        <w:t>[2]</w:t>
      </w:r>
      <w:r w:rsidRPr="005350A8">
        <w:rPr>
          <w:rFonts w:cstheme="minorHAnsi"/>
          <w:lang w:val="en-IN"/>
        </w:rPr>
        <w:t>.</w:t>
      </w:r>
    </w:p>
    <w:p w14:paraId="4E587363" w14:textId="36266D31" w:rsidR="005350A8" w:rsidRPr="005350A8" w:rsidRDefault="005350A8" w:rsidP="005350A8">
      <w:pPr>
        <w:pStyle w:val="ListParagraph"/>
        <w:numPr>
          <w:ilvl w:val="2"/>
          <w:numId w:val="3"/>
        </w:numPr>
        <w:spacing w:before="120"/>
        <w:rPr>
          <w:rFonts w:cstheme="minorHAnsi"/>
          <w:lang w:val="en-IN"/>
        </w:rPr>
      </w:pPr>
      <w:r>
        <w:rPr>
          <w:rFonts w:cstheme="minorHAnsi"/>
          <w:lang w:val="en-IN"/>
        </w:rPr>
        <w:t xml:space="preserve">Shot of </w:t>
      </w:r>
      <w:r w:rsidR="00583D84">
        <w:rPr>
          <w:rFonts w:cstheme="minorHAnsi"/>
          <w:lang w:val="en-IN"/>
        </w:rPr>
        <w:t xml:space="preserve">a </w:t>
      </w:r>
      <w:r w:rsidRPr="005350A8">
        <w:rPr>
          <w:rFonts w:cstheme="minorHAnsi"/>
          <w:lang w:val="en-IN"/>
        </w:rPr>
        <w:t>6-millimeter punch biopsy being taken from the identified tunnel.</w:t>
      </w:r>
    </w:p>
    <w:p w14:paraId="324F72D5" w14:textId="77777777" w:rsidR="005350A8" w:rsidRDefault="005350A8" w:rsidP="005350A8">
      <w:pPr>
        <w:pStyle w:val="ListParagraph"/>
        <w:numPr>
          <w:ilvl w:val="2"/>
          <w:numId w:val="3"/>
        </w:numPr>
        <w:spacing w:before="120"/>
        <w:rPr>
          <w:rFonts w:cstheme="minorHAnsi"/>
          <w:lang w:val="en-IN"/>
        </w:rPr>
      </w:pPr>
      <w:r w:rsidRPr="005350A8">
        <w:rPr>
          <w:rFonts w:cstheme="minorHAnsi"/>
          <w:lang w:val="en-IN"/>
        </w:rPr>
        <w:t>Talent placing the biopsy into anaerobic transport vials.</w:t>
      </w:r>
    </w:p>
    <w:p w14:paraId="4BABD032" w14:textId="77777777" w:rsidR="005350A8" w:rsidRPr="005350A8" w:rsidRDefault="005350A8" w:rsidP="005350A8">
      <w:pPr>
        <w:pStyle w:val="ListParagraph"/>
        <w:spacing w:before="120"/>
        <w:ind w:left="1627"/>
        <w:rPr>
          <w:rFonts w:cstheme="minorHAnsi"/>
          <w:lang w:val="en-IN"/>
        </w:rPr>
      </w:pPr>
    </w:p>
    <w:p w14:paraId="2CF5355D" w14:textId="77777777" w:rsidR="005350A8" w:rsidRPr="005350A8" w:rsidRDefault="005350A8" w:rsidP="005350A8">
      <w:pPr>
        <w:pStyle w:val="ListParagraph"/>
        <w:numPr>
          <w:ilvl w:val="1"/>
          <w:numId w:val="3"/>
        </w:numPr>
        <w:spacing w:before="120"/>
        <w:rPr>
          <w:rFonts w:cstheme="minorHAnsi"/>
          <w:lang w:val="en-IN"/>
        </w:rPr>
      </w:pPr>
      <w:r w:rsidRPr="005350A8">
        <w:rPr>
          <w:rFonts w:cstheme="minorHAnsi"/>
          <w:lang w:val="en-IN"/>
        </w:rPr>
        <w:t xml:space="preserve">Transport the tunnel tissue in anaerobic vials to the laboratory on ice </w:t>
      </w:r>
      <w:r w:rsidRPr="005350A8">
        <w:rPr>
          <w:rFonts w:cstheme="minorHAnsi"/>
          <w:b/>
          <w:bCs/>
          <w:lang w:val="en-IN"/>
        </w:rPr>
        <w:t>[1]</w:t>
      </w:r>
      <w:r w:rsidRPr="005350A8">
        <w:rPr>
          <w:rFonts w:cstheme="minorHAnsi"/>
          <w:lang w:val="en-IN"/>
        </w:rPr>
        <w:t>.</w:t>
      </w:r>
    </w:p>
    <w:p w14:paraId="560CFE69" w14:textId="3875B406" w:rsidR="005350A8" w:rsidRDefault="005350A8" w:rsidP="005350A8">
      <w:pPr>
        <w:pStyle w:val="ListParagraph"/>
        <w:numPr>
          <w:ilvl w:val="2"/>
          <w:numId w:val="3"/>
        </w:numPr>
        <w:spacing w:before="120"/>
        <w:rPr>
          <w:rFonts w:cstheme="minorHAnsi"/>
          <w:lang w:val="en-IN"/>
        </w:rPr>
      </w:pPr>
      <w:r w:rsidRPr="005350A8">
        <w:rPr>
          <w:rFonts w:cstheme="minorHAnsi"/>
          <w:lang w:val="en-IN"/>
        </w:rPr>
        <w:t xml:space="preserve">Shot of Vials being </w:t>
      </w:r>
      <w:r>
        <w:rPr>
          <w:rFonts w:cstheme="minorHAnsi"/>
          <w:lang w:val="en-IN"/>
        </w:rPr>
        <w:t>placed</w:t>
      </w:r>
      <w:r w:rsidRPr="005350A8">
        <w:rPr>
          <w:rFonts w:cstheme="minorHAnsi"/>
          <w:lang w:val="en-IN"/>
        </w:rPr>
        <w:t xml:space="preserve"> on ice transport </w:t>
      </w:r>
      <w:r>
        <w:rPr>
          <w:rFonts w:cstheme="minorHAnsi"/>
          <w:lang w:val="en-IN"/>
        </w:rPr>
        <w:t>box</w:t>
      </w:r>
      <w:r w:rsidRPr="005350A8">
        <w:rPr>
          <w:rFonts w:cstheme="minorHAnsi"/>
          <w:lang w:val="en-IN"/>
        </w:rPr>
        <w:t>.</w:t>
      </w:r>
    </w:p>
    <w:p w14:paraId="004DA052" w14:textId="77777777" w:rsidR="005350A8" w:rsidRDefault="005350A8" w:rsidP="005350A8">
      <w:pPr>
        <w:pStyle w:val="ListParagraph"/>
        <w:spacing w:before="120"/>
        <w:ind w:left="1627"/>
        <w:rPr>
          <w:rFonts w:cstheme="minorHAnsi"/>
          <w:lang w:val="en-IN"/>
        </w:rPr>
      </w:pPr>
    </w:p>
    <w:p w14:paraId="4B88E2E0" w14:textId="78C38E59" w:rsidR="005350A8" w:rsidRPr="005350A8" w:rsidRDefault="00D136BF" w:rsidP="005350A8">
      <w:pPr>
        <w:pStyle w:val="ListParagraph"/>
        <w:numPr>
          <w:ilvl w:val="1"/>
          <w:numId w:val="3"/>
        </w:numPr>
        <w:spacing w:before="120"/>
        <w:rPr>
          <w:rFonts w:cstheme="minorHAnsi"/>
          <w:lang w:val="en-IN"/>
        </w:rPr>
      </w:pPr>
      <w:r>
        <w:rPr>
          <w:rFonts w:cstheme="minorHAnsi"/>
          <w:lang w:val="en-IN"/>
        </w:rPr>
        <w:t xml:space="preserve">For </w:t>
      </w:r>
      <w:r w:rsidRPr="00D136BF">
        <w:rPr>
          <w:rFonts w:cstheme="minorHAnsi"/>
          <w:lang w:val="en-IN"/>
        </w:rPr>
        <w:t>HS Skin Processing</w:t>
      </w:r>
      <w:r>
        <w:rPr>
          <w:rFonts w:cstheme="minorHAnsi"/>
          <w:lang w:val="en-IN"/>
        </w:rPr>
        <w:t>, u</w:t>
      </w:r>
      <w:r w:rsidR="005350A8" w:rsidRPr="005350A8">
        <w:rPr>
          <w:rFonts w:cstheme="minorHAnsi"/>
          <w:lang w:val="en-IN"/>
        </w:rPr>
        <w:t>s</w:t>
      </w:r>
      <w:r>
        <w:rPr>
          <w:rFonts w:cstheme="minorHAnsi"/>
          <w:lang w:val="en-IN"/>
        </w:rPr>
        <w:t>e</w:t>
      </w:r>
      <w:r w:rsidR="005350A8" w:rsidRPr="005350A8">
        <w:rPr>
          <w:rFonts w:cstheme="minorHAnsi"/>
          <w:lang w:val="en-IN"/>
        </w:rPr>
        <w:t xml:space="preserve"> sterile forceps submerged in the media</w:t>
      </w:r>
      <w:r>
        <w:rPr>
          <w:rFonts w:cstheme="minorHAnsi"/>
          <w:lang w:val="en-IN"/>
        </w:rPr>
        <w:t xml:space="preserve"> to</w:t>
      </w:r>
      <w:r w:rsidR="005350A8" w:rsidRPr="005350A8">
        <w:rPr>
          <w:rFonts w:cstheme="minorHAnsi"/>
          <w:lang w:val="en-IN"/>
        </w:rPr>
        <w:t xml:space="preserve"> </w:t>
      </w:r>
      <w:r w:rsidR="005350A8">
        <w:rPr>
          <w:rFonts w:cstheme="minorHAnsi"/>
          <w:lang w:val="en-IN"/>
        </w:rPr>
        <w:t>r</w:t>
      </w:r>
      <w:r w:rsidR="005350A8" w:rsidRPr="005350A8">
        <w:rPr>
          <w:rFonts w:cstheme="minorHAnsi"/>
          <w:lang w:val="en-IN"/>
        </w:rPr>
        <w:t xml:space="preserve">emove the 6-millimeter punch biopsy from the anaerobic transport vial </w:t>
      </w:r>
      <w:r w:rsidR="005350A8" w:rsidRPr="005350A8">
        <w:rPr>
          <w:rFonts w:cstheme="minorHAnsi"/>
          <w:b/>
          <w:bCs/>
          <w:lang w:val="en-IN"/>
        </w:rPr>
        <w:t>[1]</w:t>
      </w:r>
      <w:r w:rsidR="005350A8" w:rsidRPr="005350A8">
        <w:rPr>
          <w:rFonts w:cstheme="minorHAnsi"/>
          <w:lang w:val="en-IN"/>
        </w:rPr>
        <w:t xml:space="preserve">. </w:t>
      </w:r>
      <w:r w:rsidR="005350A8">
        <w:rPr>
          <w:rFonts w:cstheme="minorHAnsi"/>
          <w:lang w:val="en-IN"/>
        </w:rPr>
        <w:t>Then, w</w:t>
      </w:r>
      <w:r w:rsidR="005350A8" w:rsidRPr="005350A8">
        <w:rPr>
          <w:rFonts w:cstheme="minorHAnsi"/>
          <w:lang w:val="en-IN"/>
        </w:rPr>
        <w:t>ith a sterile scalpel</w:t>
      </w:r>
      <w:r w:rsidR="005350A8">
        <w:rPr>
          <w:rFonts w:cstheme="minorHAnsi"/>
          <w:lang w:val="en-IN"/>
        </w:rPr>
        <w:t>, c</w:t>
      </w:r>
      <w:r w:rsidR="005350A8" w:rsidRPr="005350A8">
        <w:rPr>
          <w:rFonts w:cstheme="minorHAnsi"/>
          <w:lang w:val="en-IN"/>
        </w:rPr>
        <w:t>hop the tissue into small pieces</w:t>
      </w:r>
      <w:r w:rsidR="005350A8">
        <w:rPr>
          <w:rFonts w:cstheme="minorHAnsi"/>
          <w:lang w:val="en-IN"/>
        </w:rPr>
        <w:t xml:space="preserve">, approximately 1 square </w:t>
      </w:r>
      <w:proofErr w:type="spellStart"/>
      <w:r w:rsidR="005350A8">
        <w:rPr>
          <w:rFonts w:cstheme="minorHAnsi"/>
          <w:lang w:val="en-IN"/>
        </w:rPr>
        <w:t>millimeter</w:t>
      </w:r>
      <w:proofErr w:type="spellEnd"/>
      <w:r w:rsidR="005350A8">
        <w:rPr>
          <w:rFonts w:cstheme="minorHAnsi"/>
          <w:lang w:val="en-IN"/>
        </w:rPr>
        <w:t xml:space="preserve"> each</w:t>
      </w:r>
      <w:r w:rsidR="005350A8" w:rsidRPr="005350A8">
        <w:rPr>
          <w:rFonts w:cstheme="minorHAnsi"/>
          <w:lang w:val="en-IN"/>
        </w:rPr>
        <w:t xml:space="preserve"> </w:t>
      </w:r>
      <w:r w:rsidR="005350A8" w:rsidRPr="005350A8">
        <w:rPr>
          <w:rFonts w:cstheme="minorHAnsi"/>
          <w:b/>
          <w:bCs/>
          <w:lang w:val="en-IN"/>
        </w:rPr>
        <w:t>[2]</w:t>
      </w:r>
      <w:r w:rsidR="005350A8" w:rsidRPr="005350A8">
        <w:rPr>
          <w:rFonts w:cstheme="minorHAnsi"/>
          <w:lang w:val="en-IN"/>
        </w:rPr>
        <w:t xml:space="preserve">. Place the chopped tissue in a sterile microcentrifuge tube containing 500 microliters of Reinforced Clostridial Medium </w:t>
      </w:r>
      <w:r w:rsidR="008968CA" w:rsidRPr="008968CA">
        <w:rPr>
          <w:rFonts w:cstheme="minorHAnsi"/>
          <w:b/>
          <w:bCs/>
          <w:lang w:val="en-IN"/>
        </w:rPr>
        <w:t>[</w:t>
      </w:r>
      <w:r w:rsidR="008968CA">
        <w:rPr>
          <w:rFonts w:cstheme="minorHAnsi"/>
          <w:b/>
          <w:bCs/>
          <w:lang w:val="en-IN"/>
        </w:rPr>
        <w:t>3</w:t>
      </w:r>
      <w:r w:rsidR="008968CA" w:rsidRPr="008968CA">
        <w:rPr>
          <w:rFonts w:cstheme="minorHAnsi"/>
          <w:b/>
          <w:bCs/>
          <w:lang w:val="en-IN"/>
        </w:rPr>
        <w:t>]</w:t>
      </w:r>
      <w:r w:rsidR="008968CA">
        <w:rPr>
          <w:rFonts w:cstheme="minorHAnsi"/>
          <w:lang w:val="en-IN"/>
        </w:rPr>
        <w:t xml:space="preserve"> </w:t>
      </w:r>
      <w:r w:rsidR="005350A8" w:rsidRPr="005350A8">
        <w:rPr>
          <w:rFonts w:cstheme="minorHAnsi"/>
          <w:lang w:val="en-IN"/>
        </w:rPr>
        <w:t xml:space="preserve">and briefly vortex </w:t>
      </w:r>
      <w:r w:rsidR="005350A8" w:rsidRPr="005350A8">
        <w:rPr>
          <w:rFonts w:cstheme="minorHAnsi"/>
          <w:b/>
          <w:bCs/>
          <w:lang w:val="en-IN"/>
        </w:rPr>
        <w:t>[</w:t>
      </w:r>
      <w:r w:rsidR="008968CA">
        <w:rPr>
          <w:rFonts w:cstheme="minorHAnsi"/>
          <w:b/>
          <w:bCs/>
          <w:lang w:val="en-IN"/>
        </w:rPr>
        <w:t>4</w:t>
      </w:r>
      <w:r w:rsidR="005350A8" w:rsidRPr="005350A8">
        <w:rPr>
          <w:rFonts w:cstheme="minorHAnsi"/>
          <w:b/>
          <w:bCs/>
          <w:lang w:val="en-IN"/>
        </w:rPr>
        <w:t>]</w:t>
      </w:r>
      <w:r w:rsidR="005350A8" w:rsidRPr="005350A8">
        <w:rPr>
          <w:rFonts w:cstheme="minorHAnsi"/>
          <w:lang w:val="en-IN"/>
        </w:rPr>
        <w:t>.</w:t>
      </w:r>
    </w:p>
    <w:p w14:paraId="5D749852" w14:textId="27774D20" w:rsidR="005350A8" w:rsidRPr="005350A8" w:rsidRDefault="005350A8" w:rsidP="008968CA">
      <w:pPr>
        <w:pStyle w:val="ListParagraph"/>
        <w:numPr>
          <w:ilvl w:val="2"/>
          <w:numId w:val="3"/>
        </w:numPr>
        <w:spacing w:before="120"/>
        <w:rPr>
          <w:rFonts w:cstheme="minorHAnsi"/>
          <w:lang w:val="en-IN"/>
        </w:rPr>
      </w:pPr>
      <w:r w:rsidRPr="005350A8">
        <w:rPr>
          <w:rFonts w:cstheme="minorHAnsi"/>
          <w:lang w:val="en-IN"/>
        </w:rPr>
        <w:t>Close-up</w:t>
      </w:r>
      <w:r w:rsidR="008968CA" w:rsidRPr="008968CA">
        <w:rPr>
          <w:rFonts w:cstheme="minorHAnsi"/>
          <w:lang w:val="en-IN"/>
        </w:rPr>
        <w:t xml:space="preserve"> of</w:t>
      </w:r>
      <w:r w:rsidRPr="005350A8">
        <w:rPr>
          <w:rFonts w:cstheme="minorHAnsi"/>
          <w:lang w:val="en-IN"/>
        </w:rPr>
        <w:t xml:space="preserve"> </w:t>
      </w:r>
      <w:r w:rsidR="008968CA">
        <w:rPr>
          <w:rFonts w:cstheme="minorHAnsi"/>
          <w:lang w:val="en-IN"/>
        </w:rPr>
        <w:t>talent</w:t>
      </w:r>
      <w:r w:rsidRPr="005350A8">
        <w:rPr>
          <w:rFonts w:cstheme="minorHAnsi"/>
          <w:lang w:val="en-IN"/>
        </w:rPr>
        <w:t xml:space="preserve"> removing tissue from the vial</w:t>
      </w:r>
      <w:r w:rsidR="008968CA">
        <w:rPr>
          <w:rFonts w:cstheme="minorHAnsi"/>
          <w:lang w:val="en-IN"/>
        </w:rPr>
        <w:t xml:space="preserve"> with s</w:t>
      </w:r>
      <w:r w:rsidR="008968CA" w:rsidRPr="005350A8">
        <w:rPr>
          <w:rFonts w:cstheme="minorHAnsi"/>
          <w:lang w:val="en-IN"/>
        </w:rPr>
        <w:t>terile forceps</w:t>
      </w:r>
      <w:r w:rsidRPr="005350A8">
        <w:rPr>
          <w:rFonts w:cstheme="minorHAnsi"/>
          <w:lang w:val="en-IN"/>
        </w:rPr>
        <w:t>.</w:t>
      </w:r>
    </w:p>
    <w:p w14:paraId="5D045FAC" w14:textId="77777777" w:rsidR="005350A8" w:rsidRPr="005350A8" w:rsidRDefault="005350A8" w:rsidP="008968CA">
      <w:pPr>
        <w:pStyle w:val="ListParagraph"/>
        <w:numPr>
          <w:ilvl w:val="2"/>
          <w:numId w:val="3"/>
        </w:numPr>
        <w:spacing w:before="120"/>
        <w:rPr>
          <w:rFonts w:cstheme="minorHAnsi"/>
          <w:lang w:val="en-IN"/>
        </w:rPr>
      </w:pPr>
      <w:r w:rsidRPr="005350A8">
        <w:rPr>
          <w:rFonts w:cstheme="minorHAnsi"/>
          <w:lang w:val="en-IN"/>
        </w:rPr>
        <w:t>Talent chopping the tissue into small pieces with a sterile scalpel.</w:t>
      </w:r>
    </w:p>
    <w:p w14:paraId="53CCDCEE" w14:textId="49333989" w:rsidR="008968CA" w:rsidRDefault="005350A8" w:rsidP="008968CA">
      <w:pPr>
        <w:pStyle w:val="ListParagraph"/>
        <w:numPr>
          <w:ilvl w:val="2"/>
          <w:numId w:val="3"/>
        </w:numPr>
        <w:spacing w:before="120"/>
        <w:rPr>
          <w:rFonts w:cstheme="minorHAnsi"/>
          <w:lang w:val="en-IN"/>
        </w:rPr>
      </w:pPr>
      <w:r w:rsidRPr="005350A8">
        <w:rPr>
          <w:rFonts w:cstheme="minorHAnsi"/>
          <w:lang w:val="en-IN"/>
        </w:rPr>
        <w:t>Talent placing chopped tissue into a microcentrifuge tube</w:t>
      </w:r>
      <w:r w:rsidR="008968CA">
        <w:rPr>
          <w:rFonts w:cstheme="minorHAnsi"/>
          <w:lang w:val="en-IN"/>
        </w:rPr>
        <w:t>.</w:t>
      </w:r>
    </w:p>
    <w:p w14:paraId="0BD73A2E" w14:textId="617B362E" w:rsidR="005350A8" w:rsidRDefault="008968CA" w:rsidP="008968CA">
      <w:pPr>
        <w:pStyle w:val="ListParagraph"/>
        <w:numPr>
          <w:ilvl w:val="2"/>
          <w:numId w:val="3"/>
        </w:numPr>
        <w:spacing w:before="120"/>
        <w:rPr>
          <w:rFonts w:cstheme="minorHAnsi"/>
          <w:lang w:val="en-IN"/>
        </w:rPr>
      </w:pPr>
      <w:r>
        <w:rPr>
          <w:rFonts w:cstheme="minorHAnsi"/>
          <w:lang w:val="en-IN"/>
        </w:rPr>
        <w:t xml:space="preserve">Talent </w:t>
      </w:r>
      <w:r w:rsidR="005350A8" w:rsidRPr="005350A8">
        <w:rPr>
          <w:rFonts w:cstheme="minorHAnsi"/>
          <w:lang w:val="en-IN"/>
        </w:rPr>
        <w:t>vortexing</w:t>
      </w:r>
      <w:r>
        <w:rPr>
          <w:rFonts w:cstheme="minorHAnsi"/>
          <w:lang w:val="en-IN"/>
        </w:rPr>
        <w:t xml:space="preserve"> the tube</w:t>
      </w:r>
      <w:r w:rsidR="005350A8" w:rsidRPr="005350A8">
        <w:rPr>
          <w:rFonts w:cstheme="minorHAnsi"/>
          <w:lang w:val="en-IN"/>
        </w:rPr>
        <w:t>.</w:t>
      </w:r>
    </w:p>
    <w:p w14:paraId="2EB22A22" w14:textId="77777777" w:rsidR="008968CA" w:rsidRPr="005350A8" w:rsidRDefault="008968CA" w:rsidP="008968CA">
      <w:pPr>
        <w:pStyle w:val="ListParagraph"/>
        <w:spacing w:before="120"/>
        <w:ind w:left="1627"/>
        <w:rPr>
          <w:rFonts w:cstheme="minorHAnsi"/>
          <w:lang w:val="en-IN"/>
        </w:rPr>
      </w:pPr>
    </w:p>
    <w:p w14:paraId="06288545" w14:textId="77777777" w:rsidR="008968CA" w:rsidRDefault="008968CA" w:rsidP="008968CA">
      <w:pPr>
        <w:pStyle w:val="ListParagraph"/>
        <w:spacing w:before="120"/>
        <w:ind w:left="907"/>
        <w:rPr>
          <w:rFonts w:cstheme="minorHAnsi"/>
          <w:lang w:val="en-IN"/>
        </w:rPr>
      </w:pPr>
    </w:p>
    <w:p w14:paraId="5ADFB161" w14:textId="464156A8" w:rsidR="005350A8" w:rsidRPr="005350A8" w:rsidRDefault="008968CA" w:rsidP="005350A8">
      <w:pPr>
        <w:pStyle w:val="ListParagraph"/>
        <w:numPr>
          <w:ilvl w:val="1"/>
          <w:numId w:val="3"/>
        </w:numPr>
        <w:spacing w:before="120"/>
        <w:rPr>
          <w:rFonts w:cstheme="minorHAnsi"/>
          <w:lang w:val="en-IN"/>
        </w:rPr>
      </w:pPr>
      <w:r>
        <w:rPr>
          <w:rFonts w:cstheme="minorHAnsi"/>
          <w:lang w:val="en-IN"/>
        </w:rPr>
        <w:t>Next, u</w:t>
      </w:r>
      <w:r w:rsidR="005350A8" w:rsidRPr="005350A8">
        <w:rPr>
          <w:rFonts w:cstheme="minorHAnsi"/>
          <w:lang w:val="en-IN"/>
        </w:rPr>
        <w:t xml:space="preserve">sing a new sterile loop, perform repeated quadrant streaking of the tissue suspension onto TSA </w:t>
      </w:r>
      <w:r>
        <w:rPr>
          <w:rFonts w:cstheme="minorHAnsi"/>
          <w:lang w:val="en-IN"/>
        </w:rPr>
        <w:t>2-</w:t>
      </w:r>
      <w:r w:rsidR="005350A8" w:rsidRPr="005350A8">
        <w:rPr>
          <w:rFonts w:cstheme="minorHAnsi"/>
          <w:lang w:val="en-IN"/>
        </w:rPr>
        <w:t xml:space="preserve"> 5% Sheep Blood</w:t>
      </w:r>
      <w:r w:rsidR="00BC779D" w:rsidRPr="00583D84">
        <w:rPr>
          <w:rFonts w:cstheme="minorHAnsi"/>
          <w:lang w:val="en-IN"/>
        </w:rPr>
        <w:t xml:space="preserve">, LKV, PEA </w:t>
      </w:r>
      <w:r w:rsidR="005350A8" w:rsidRPr="005350A8">
        <w:rPr>
          <w:rFonts w:cstheme="minorHAnsi"/>
          <w:lang w:val="en-IN"/>
        </w:rPr>
        <w:t xml:space="preserve">and Brain Heart Infusion agar plates </w:t>
      </w:r>
      <w:r w:rsidR="005350A8" w:rsidRPr="005350A8">
        <w:rPr>
          <w:rFonts w:cstheme="minorHAnsi"/>
          <w:b/>
          <w:bCs/>
          <w:lang w:val="en-IN"/>
        </w:rPr>
        <w:t>[1]</w:t>
      </w:r>
      <w:r w:rsidR="005350A8" w:rsidRPr="005350A8">
        <w:rPr>
          <w:rFonts w:cstheme="minorHAnsi"/>
          <w:lang w:val="en-IN"/>
        </w:rPr>
        <w:t>.</w:t>
      </w:r>
    </w:p>
    <w:p w14:paraId="52A4B8B1" w14:textId="0C36C1AB" w:rsidR="005350A8" w:rsidRDefault="005350A8" w:rsidP="008968CA">
      <w:pPr>
        <w:pStyle w:val="ListParagraph"/>
        <w:numPr>
          <w:ilvl w:val="2"/>
          <w:numId w:val="3"/>
        </w:numPr>
        <w:spacing w:before="120"/>
        <w:rPr>
          <w:rFonts w:cstheme="minorHAnsi"/>
          <w:lang w:val="en-IN"/>
        </w:rPr>
      </w:pPr>
      <w:r w:rsidRPr="005350A8">
        <w:rPr>
          <w:rFonts w:cstheme="minorHAnsi"/>
          <w:lang w:val="en-IN"/>
        </w:rPr>
        <w:lastRenderedPageBreak/>
        <w:t>Close-up</w:t>
      </w:r>
      <w:r w:rsidR="008968CA">
        <w:rPr>
          <w:rFonts w:cstheme="minorHAnsi"/>
          <w:lang w:val="en-IN"/>
        </w:rPr>
        <w:t xml:space="preserve"> of</w:t>
      </w:r>
      <w:r w:rsidRPr="005350A8">
        <w:rPr>
          <w:rFonts w:cstheme="minorHAnsi"/>
          <w:lang w:val="en-IN"/>
        </w:rPr>
        <w:t xml:space="preserve"> Quadrant streaking being performed on agar plates.</w:t>
      </w:r>
    </w:p>
    <w:p w14:paraId="748CA57B" w14:textId="77777777" w:rsidR="008968CA" w:rsidRDefault="008968CA" w:rsidP="008968CA">
      <w:pPr>
        <w:pStyle w:val="ListParagraph"/>
        <w:spacing w:before="120"/>
        <w:ind w:left="1627"/>
        <w:rPr>
          <w:rFonts w:cstheme="minorHAnsi"/>
          <w:lang w:val="en-IN"/>
        </w:rPr>
      </w:pPr>
    </w:p>
    <w:p w14:paraId="50DA3DEA" w14:textId="7A7B25B6" w:rsidR="008968CA" w:rsidRPr="005350A8" w:rsidRDefault="008968CA" w:rsidP="008968CA">
      <w:pPr>
        <w:pStyle w:val="ListParagraph"/>
        <w:numPr>
          <w:ilvl w:val="1"/>
          <w:numId w:val="3"/>
        </w:numPr>
        <w:spacing w:before="120"/>
        <w:rPr>
          <w:rFonts w:cstheme="minorHAnsi"/>
          <w:lang w:val="en-IN"/>
        </w:rPr>
      </w:pPr>
      <w:r w:rsidRPr="005350A8">
        <w:rPr>
          <w:rFonts w:cstheme="minorHAnsi"/>
          <w:lang w:val="en-IN"/>
        </w:rPr>
        <w:t xml:space="preserve">Place all agar plates in an incubator at 37 degrees Celsius inside an anaerobic chamber sealed with a carbon dioxide pack </w:t>
      </w:r>
      <w:r w:rsidRPr="005350A8">
        <w:rPr>
          <w:rFonts w:cstheme="minorHAnsi"/>
          <w:b/>
          <w:bCs/>
          <w:lang w:val="en-IN"/>
        </w:rPr>
        <w:t>[1]</w:t>
      </w:r>
      <w:r w:rsidRPr="005350A8">
        <w:rPr>
          <w:rFonts w:cstheme="minorHAnsi"/>
          <w:lang w:val="en-IN"/>
        </w:rPr>
        <w:t xml:space="preserve">. Check the plates every 2 to 3 days, expecting anaerobic bacterial growth 7 to 14 days post-plating </w:t>
      </w:r>
      <w:r w:rsidRPr="005350A8">
        <w:rPr>
          <w:rFonts w:cstheme="minorHAnsi"/>
          <w:b/>
          <w:bCs/>
          <w:lang w:val="en-IN"/>
        </w:rPr>
        <w:t>[2</w:t>
      </w:r>
      <w:r w:rsidR="00583D84">
        <w:rPr>
          <w:rFonts w:cstheme="minorHAnsi"/>
          <w:b/>
          <w:bCs/>
          <w:lang w:val="en-IN"/>
        </w:rPr>
        <w:t>-TXT</w:t>
      </w:r>
      <w:r w:rsidRPr="005350A8">
        <w:rPr>
          <w:rFonts w:cstheme="minorHAnsi"/>
          <w:b/>
          <w:bCs/>
          <w:lang w:val="en-IN"/>
        </w:rPr>
        <w:t>]</w:t>
      </w:r>
      <w:r w:rsidRPr="005350A8">
        <w:rPr>
          <w:rFonts w:cstheme="minorHAnsi"/>
          <w:lang w:val="en-IN"/>
        </w:rPr>
        <w:t xml:space="preserve">. </w:t>
      </w:r>
    </w:p>
    <w:p w14:paraId="5F861A10" w14:textId="77777777" w:rsidR="008968CA" w:rsidRPr="005350A8" w:rsidRDefault="008968CA" w:rsidP="008968CA">
      <w:pPr>
        <w:pStyle w:val="ListParagraph"/>
        <w:numPr>
          <w:ilvl w:val="2"/>
          <w:numId w:val="3"/>
        </w:numPr>
        <w:spacing w:before="120"/>
        <w:rPr>
          <w:rFonts w:cstheme="minorHAnsi"/>
          <w:lang w:val="en-IN"/>
        </w:rPr>
      </w:pPr>
      <w:r w:rsidRPr="005350A8">
        <w:rPr>
          <w:rFonts w:cstheme="minorHAnsi"/>
          <w:lang w:val="en-IN"/>
        </w:rPr>
        <w:t>Talent placing agar plates in the anaerobic chamber incubator.</w:t>
      </w:r>
    </w:p>
    <w:p w14:paraId="36A2D2C5" w14:textId="335134E0" w:rsidR="008968CA" w:rsidRPr="00583D84" w:rsidRDefault="008968CA" w:rsidP="008968CA">
      <w:pPr>
        <w:pStyle w:val="ListParagraph"/>
        <w:numPr>
          <w:ilvl w:val="2"/>
          <w:numId w:val="3"/>
        </w:numPr>
        <w:spacing w:before="120"/>
        <w:rPr>
          <w:rFonts w:cstheme="minorHAnsi"/>
          <w:lang w:val="en-IN"/>
        </w:rPr>
      </w:pPr>
      <w:r w:rsidRPr="00583D84">
        <w:rPr>
          <w:rFonts w:cstheme="minorHAnsi"/>
          <w:lang w:val="en-IN"/>
        </w:rPr>
        <w:t>Talent examining the plate with colonies.</w:t>
      </w:r>
      <w:r w:rsidR="00583D84">
        <w:rPr>
          <w:rFonts w:cstheme="minorHAnsi"/>
          <w:lang w:val="en-IN"/>
        </w:rPr>
        <w:t xml:space="preserve"> </w:t>
      </w:r>
      <w:r w:rsidR="00583D84" w:rsidRPr="00583D84">
        <w:rPr>
          <w:rFonts w:cstheme="minorHAnsi"/>
          <w:b/>
          <w:bCs/>
          <w:lang w:val="en-IN"/>
        </w:rPr>
        <w:t>TXT: Acquire pictures of the plate</w:t>
      </w:r>
    </w:p>
    <w:p w14:paraId="4A1CE06B" w14:textId="77777777" w:rsidR="008968CA" w:rsidRDefault="008968CA" w:rsidP="008968CA">
      <w:pPr>
        <w:pStyle w:val="ListParagraph"/>
        <w:spacing w:before="120"/>
        <w:ind w:left="907"/>
        <w:rPr>
          <w:rFonts w:cstheme="minorHAnsi"/>
          <w:lang w:val="en-IN"/>
        </w:rPr>
      </w:pPr>
    </w:p>
    <w:p w14:paraId="0879362C" w14:textId="1F625300" w:rsidR="00BC779D" w:rsidRPr="005350A8" w:rsidRDefault="00BC779D" w:rsidP="00BC779D">
      <w:pPr>
        <w:pStyle w:val="ListParagraph"/>
        <w:numPr>
          <w:ilvl w:val="1"/>
          <w:numId w:val="3"/>
        </w:numPr>
        <w:spacing w:before="120"/>
        <w:rPr>
          <w:rFonts w:cstheme="minorHAnsi"/>
          <w:lang w:val="en-IN"/>
        </w:rPr>
      </w:pPr>
      <w:r w:rsidRPr="005350A8">
        <w:rPr>
          <w:rFonts w:cstheme="minorHAnsi"/>
          <w:lang w:val="en-IN"/>
        </w:rPr>
        <w:t xml:space="preserve">Prepare glycerol stocks </w:t>
      </w:r>
      <w:r>
        <w:rPr>
          <w:rFonts w:cstheme="minorHAnsi"/>
          <w:lang w:val="en-IN"/>
        </w:rPr>
        <w:t>with</w:t>
      </w:r>
      <w:r w:rsidRPr="005350A8">
        <w:rPr>
          <w:rFonts w:cstheme="minorHAnsi"/>
          <w:lang w:val="en-IN"/>
        </w:rPr>
        <w:t xml:space="preserve"> 20% </w:t>
      </w:r>
      <w:r>
        <w:rPr>
          <w:rFonts w:cstheme="minorHAnsi"/>
          <w:lang w:val="en-IN"/>
        </w:rPr>
        <w:t xml:space="preserve">liquid </w:t>
      </w:r>
      <w:r w:rsidRPr="005350A8">
        <w:rPr>
          <w:rFonts w:cstheme="minorHAnsi"/>
          <w:lang w:val="en-IN"/>
        </w:rPr>
        <w:t>volume</w:t>
      </w:r>
      <w:r>
        <w:rPr>
          <w:rFonts w:cstheme="minorHAnsi"/>
          <w:lang w:val="en-IN"/>
        </w:rPr>
        <w:t xml:space="preserve"> of </w:t>
      </w:r>
      <w:r w:rsidRPr="005350A8">
        <w:rPr>
          <w:rFonts w:cstheme="minorHAnsi"/>
          <w:lang w:val="en-IN"/>
        </w:rPr>
        <w:t xml:space="preserve">sterile glycerol </w:t>
      </w:r>
      <w:r>
        <w:rPr>
          <w:rFonts w:cstheme="minorHAnsi"/>
          <w:lang w:val="en-IN"/>
        </w:rPr>
        <w:t xml:space="preserve">based on RCM amount used for above </w:t>
      </w:r>
      <w:r w:rsidRPr="005350A8">
        <w:rPr>
          <w:rFonts w:cstheme="minorHAnsi"/>
          <w:lang w:val="en-IN"/>
        </w:rPr>
        <w:t xml:space="preserve">tissue suspension in a cryotube </w:t>
      </w:r>
      <w:r w:rsidRPr="005350A8">
        <w:rPr>
          <w:rFonts w:cstheme="minorHAnsi"/>
          <w:b/>
          <w:bCs/>
          <w:lang w:val="en-IN"/>
        </w:rPr>
        <w:t>[1]</w:t>
      </w:r>
      <w:r w:rsidRPr="005350A8">
        <w:rPr>
          <w:rFonts w:cstheme="minorHAnsi"/>
          <w:lang w:val="en-IN"/>
        </w:rPr>
        <w:t xml:space="preserve">. Store the glycerol stocks at </w:t>
      </w:r>
      <w:r>
        <w:rPr>
          <w:rFonts w:cstheme="minorHAnsi"/>
          <w:lang w:val="en-IN"/>
        </w:rPr>
        <w:t xml:space="preserve">minus </w:t>
      </w:r>
      <w:r w:rsidRPr="005350A8">
        <w:rPr>
          <w:rFonts w:cstheme="minorHAnsi"/>
          <w:lang w:val="en-IN"/>
        </w:rPr>
        <w:t xml:space="preserve">80 degrees Celsius </w:t>
      </w:r>
      <w:r>
        <w:rPr>
          <w:rFonts w:cstheme="minorHAnsi"/>
          <w:lang w:val="en-IN"/>
        </w:rPr>
        <w:t xml:space="preserve">for later use </w:t>
      </w:r>
      <w:r w:rsidRPr="005350A8">
        <w:rPr>
          <w:rFonts w:cstheme="minorHAnsi"/>
          <w:b/>
          <w:bCs/>
          <w:lang w:val="en-IN"/>
        </w:rPr>
        <w:t>[2]</w:t>
      </w:r>
      <w:r w:rsidRPr="005350A8">
        <w:rPr>
          <w:rFonts w:cstheme="minorHAnsi"/>
          <w:lang w:val="en-IN"/>
        </w:rPr>
        <w:t xml:space="preserve">. </w:t>
      </w:r>
    </w:p>
    <w:p w14:paraId="2D1FF467" w14:textId="77777777" w:rsidR="00BC779D" w:rsidRPr="005350A8" w:rsidRDefault="00BC779D" w:rsidP="00BC779D">
      <w:pPr>
        <w:pStyle w:val="ListParagraph"/>
        <w:numPr>
          <w:ilvl w:val="2"/>
          <w:numId w:val="3"/>
        </w:numPr>
        <w:spacing w:before="120"/>
        <w:rPr>
          <w:rFonts w:cstheme="minorHAnsi"/>
          <w:lang w:val="en-IN"/>
        </w:rPr>
      </w:pPr>
      <w:r w:rsidRPr="005350A8">
        <w:rPr>
          <w:rFonts w:cstheme="minorHAnsi"/>
          <w:lang w:val="en-IN"/>
        </w:rPr>
        <w:t>Talent mixing glycerol and tissue suspension in a cryotube.</w:t>
      </w:r>
    </w:p>
    <w:p w14:paraId="3DEFD2A8" w14:textId="77777777" w:rsidR="00BC779D" w:rsidRDefault="00BC779D" w:rsidP="00BC779D">
      <w:pPr>
        <w:pStyle w:val="ListParagraph"/>
        <w:numPr>
          <w:ilvl w:val="2"/>
          <w:numId w:val="3"/>
        </w:numPr>
        <w:spacing w:before="120"/>
        <w:rPr>
          <w:rFonts w:cstheme="minorHAnsi"/>
          <w:lang w:val="en-IN"/>
        </w:rPr>
      </w:pPr>
      <w:r w:rsidRPr="008968CA">
        <w:rPr>
          <w:rFonts w:cstheme="minorHAnsi"/>
          <w:lang w:val="en-IN"/>
        </w:rPr>
        <w:t xml:space="preserve">Shot of </w:t>
      </w:r>
      <w:r w:rsidRPr="005350A8">
        <w:rPr>
          <w:rFonts w:cstheme="minorHAnsi"/>
          <w:lang w:val="en-IN"/>
        </w:rPr>
        <w:t>Cryotubes being stored at -80 degrees Celsius.</w:t>
      </w:r>
    </w:p>
    <w:p w14:paraId="2CF03754" w14:textId="77777777" w:rsidR="008968CA" w:rsidRPr="005350A8" w:rsidRDefault="008968CA" w:rsidP="008968CA">
      <w:pPr>
        <w:pStyle w:val="ListParagraph"/>
        <w:spacing w:before="120"/>
        <w:ind w:left="1627"/>
        <w:rPr>
          <w:rFonts w:cstheme="minorHAnsi"/>
          <w:lang w:val="en-IN"/>
        </w:rPr>
      </w:pPr>
    </w:p>
    <w:p w14:paraId="034C8BA7" w14:textId="77777777" w:rsidR="00752094" w:rsidRDefault="00752094" w:rsidP="00752094">
      <w:pPr>
        <w:pStyle w:val="ListParagraph"/>
        <w:spacing w:before="120"/>
        <w:ind w:left="1627"/>
        <w:contextualSpacing w:val="0"/>
        <w:rPr>
          <w:rFonts w:cstheme="minorHAnsi"/>
        </w:rPr>
      </w:pPr>
    </w:p>
    <w:p w14:paraId="1F99A483" w14:textId="2F103E9C" w:rsidR="00CE10F2" w:rsidRDefault="00167939" w:rsidP="00A13CC3">
      <w:pPr>
        <w:pStyle w:val="ListParagraph"/>
        <w:numPr>
          <w:ilvl w:val="0"/>
          <w:numId w:val="3"/>
        </w:numPr>
        <w:spacing w:before="360" w:after="240"/>
        <w:contextualSpacing w:val="0"/>
        <w:rPr>
          <w:rFonts w:cstheme="minorHAnsi"/>
          <w:b/>
          <w:bCs/>
        </w:rPr>
      </w:pPr>
      <w:r w:rsidRPr="00167939">
        <w:rPr>
          <w:rFonts w:cstheme="minorHAnsi"/>
          <w:b/>
          <w:bCs/>
        </w:rPr>
        <w:t xml:space="preserve">16S Ribosomal RNA </w:t>
      </w:r>
      <w:r>
        <w:rPr>
          <w:rFonts w:cstheme="minorHAnsi"/>
          <w:b/>
          <w:bCs/>
        </w:rPr>
        <w:t xml:space="preserve">Isolation </w:t>
      </w:r>
      <w:r w:rsidR="00752094">
        <w:rPr>
          <w:rFonts w:cstheme="minorHAnsi"/>
          <w:b/>
          <w:bCs/>
        </w:rPr>
        <w:t>to Identify</w:t>
      </w:r>
      <w:r>
        <w:rPr>
          <w:rFonts w:cstheme="minorHAnsi"/>
          <w:b/>
          <w:bCs/>
        </w:rPr>
        <w:t xml:space="preserve"> Anaerobic Bacteria </w:t>
      </w:r>
    </w:p>
    <w:p w14:paraId="53325590" w14:textId="5C17D165" w:rsidR="00024322" w:rsidRPr="00B07A3B" w:rsidRDefault="00024322" w:rsidP="00024322">
      <w:pPr>
        <w:pStyle w:val="ListParagraph"/>
        <w:ind w:left="360"/>
        <w:contextualSpacing w:val="0"/>
        <w:rPr>
          <w:rFonts w:cstheme="minorHAnsi"/>
          <w:b/>
          <w:bCs/>
        </w:rPr>
      </w:pPr>
    </w:p>
    <w:p w14:paraId="6448FFD8" w14:textId="6B252938" w:rsidR="00CE10F2" w:rsidRPr="00B07A3B" w:rsidRDefault="003449F2" w:rsidP="00A13CC3">
      <w:pPr>
        <w:pStyle w:val="ListParagraph"/>
        <w:numPr>
          <w:ilvl w:val="1"/>
          <w:numId w:val="3"/>
        </w:numPr>
        <w:spacing w:before="120"/>
        <w:contextualSpacing w:val="0"/>
        <w:rPr>
          <w:rFonts w:cstheme="minorHAnsi"/>
        </w:rPr>
      </w:pPr>
      <w:r>
        <w:rPr>
          <w:rFonts w:cstheme="minorHAnsi"/>
        </w:rPr>
        <w:t xml:space="preserve">To </w:t>
      </w:r>
      <w:proofErr w:type="gramStart"/>
      <w:r>
        <w:rPr>
          <w:rFonts w:cstheme="minorHAnsi"/>
        </w:rPr>
        <w:t>begin</w:t>
      </w:r>
      <w:proofErr w:type="gramEnd"/>
      <w:r>
        <w:rPr>
          <w:rFonts w:cstheme="minorHAnsi"/>
        </w:rPr>
        <w:t xml:space="preserve">, </w:t>
      </w:r>
      <w:r w:rsidR="008968CA">
        <w:rPr>
          <w:rFonts w:cstheme="minorHAnsi"/>
        </w:rPr>
        <w:t xml:space="preserve">obtain the anaerobic bacterial colonies </w:t>
      </w:r>
      <w:r w:rsidR="00752094">
        <w:rPr>
          <w:rFonts w:cstheme="minorHAnsi"/>
        </w:rPr>
        <w:t>isolated</w:t>
      </w:r>
      <w:r w:rsidR="008968CA">
        <w:rPr>
          <w:rFonts w:cstheme="minorHAnsi"/>
        </w:rPr>
        <w:t xml:space="preserve"> from the </w:t>
      </w:r>
      <w:r w:rsidR="008968CA" w:rsidRPr="005350A8">
        <w:rPr>
          <w:rFonts w:cstheme="minorHAnsi"/>
        </w:rPr>
        <w:t xml:space="preserve">Hidradenitis Suppurativa </w:t>
      </w:r>
      <w:r w:rsidR="008968CA">
        <w:rPr>
          <w:rFonts w:cstheme="minorHAnsi"/>
        </w:rPr>
        <w:t xml:space="preserve">or </w:t>
      </w:r>
      <w:r w:rsidR="008968CA" w:rsidRPr="005350A8">
        <w:rPr>
          <w:rFonts w:cstheme="minorHAnsi"/>
        </w:rPr>
        <w:t>HS</w:t>
      </w:r>
      <w:r w:rsidR="008968CA">
        <w:rPr>
          <w:rFonts w:cstheme="minorHAnsi"/>
        </w:rPr>
        <w:t xml:space="preserve"> patient </w:t>
      </w:r>
      <w:r w:rsidR="00752094">
        <w:rPr>
          <w:rFonts w:cstheme="minorHAnsi"/>
        </w:rPr>
        <w:t xml:space="preserve">skin </w:t>
      </w:r>
      <w:r w:rsidR="008968CA">
        <w:rPr>
          <w:rFonts w:cstheme="minorHAnsi"/>
        </w:rPr>
        <w:t xml:space="preserve">biopsy </w:t>
      </w:r>
      <w:r w:rsidR="00752094">
        <w:rPr>
          <w:rFonts w:cstheme="minorHAnsi"/>
        </w:rPr>
        <w:t xml:space="preserve">sample </w:t>
      </w:r>
      <w:r w:rsidR="008968CA" w:rsidRPr="008968CA">
        <w:rPr>
          <w:rFonts w:cstheme="minorHAnsi"/>
          <w:b/>
          <w:bCs/>
        </w:rPr>
        <w:t>[</w:t>
      </w:r>
      <w:r w:rsidR="008968CA">
        <w:rPr>
          <w:rFonts w:cstheme="minorHAnsi"/>
          <w:b/>
          <w:bCs/>
        </w:rPr>
        <w:t>1</w:t>
      </w:r>
      <w:r w:rsidR="008968CA" w:rsidRPr="008968CA">
        <w:rPr>
          <w:rFonts w:cstheme="minorHAnsi"/>
          <w:b/>
          <w:bCs/>
        </w:rPr>
        <w:t>]</w:t>
      </w:r>
      <w:r w:rsidR="008968CA">
        <w:rPr>
          <w:rFonts w:cstheme="minorHAnsi"/>
        </w:rPr>
        <w:t>.</w:t>
      </w:r>
    </w:p>
    <w:p w14:paraId="2BC4C995" w14:textId="269ACD65" w:rsidR="00BC779D" w:rsidRDefault="003449F2" w:rsidP="00D136BF">
      <w:pPr>
        <w:pStyle w:val="ListParagraph"/>
        <w:numPr>
          <w:ilvl w:val="2"/>
          <w:numId w:val="3"/>
        </w:numPr>
        <w:spacing w:before="120"/>
        <w:contextualSpacing w:val="0"/>
        <w:rPr>
          <w:rFonts w:cstheme="minorHAnsi"/>
        </w:rPr>
      </w:pPr>
      <w:r w:rsidRPr="00BC779D">
        <w:rPr>
          <w:rFonts w:cstheme="minorHAnsi"/>
        </w:rPr>
        <w:t xml:space="preserve">WIDE: </w:t>
      </w:r>
      <w:r w:rsidR="008968CA" w:rsidRPr="00BC779D">
        <w:rPr>
          <w:rFonts w:cstheme="minorHAnsi"/>
        </w:rPr>
        <w:t>Talent removing</w:t>
      </w:r>
      <w:r w:rsidR="00AA4593">
        <w:rPr>
          <w:rFonts w:cstheme="minorHAnsi"/>
        </w:rPr>
        <w:t xml:space="preserve"> anaerobic chamber</w:t>
      </w:r>
      <w:r w:rsidR="008968CA" w:rsidRPr="00BC779D">
        <w:rPr>
          <w:rFonts w:cstheme="minorHAnsi"/>
        </w:rPr>
        <w:t xml:space="preserve"> </w:t>
      </w:r>
      <w:r w:rsidR="00AA4593">
        <w:rPr>
          <w:rFonts w:cstheme="minorHAnsi"/>
        </w:rPr>
        <w:t>with</w:t>
      </w:r>
      <w:r w:rsidR="00AA4593" w:rsidRPr="00BC779D">
        <w:rPr>
          <w:rFonts w:cstheme="minorHAnsi"/>
        </w:rPr>
        <w:t xml:space="preserve"> </w:t>
      </w:r>
      <w:r w:rsidR="008968CA" w:rsidRPr="00BC779D">
        <w:rPr>
          <w:rFonts w:cstheme="minorHAnsi"/>
        </w:rPr>
        <w:t>plate</w:t>
      </w:r>
      <w:r w:rsidR="009C7672">
        <w:rPr>
          <w:rFonts w:cstheme="minorHAnsi"/>
        </w:rPr>
        <w:t>s</w:t>
      </w:r>
      <w:r w:rsidR="008968CA" w:rsidRPr="00BC779D">
        <w:rPr>
          <w:rFonts w:cstheme="minorHAnsi"/>
        </w:rPr>
        <w:t xml:space="preserve"> with colonies from the incubator.</w:t>
      </w:r>
    </w:p>
    <w:p w14:paraId="21F4B500" w14:textId="77777777" w:rsidR="00D136BF" w:rsidRPr="00D136BF" w:rsidRDefault="00D136BF" w:rsidP="00D136BF">
      <w:pPr>
        <w:pStyle w:val="ListParagraph"/>
        <w:spacing w:before="120"/>
        <w:ind w:left="1627"/>
        <w:contextualSpacing w:val="0"/>
        <w:rPr>
          <w:rFonts w:cstheme="minorHAnsi"/>
        </w:rPr>
      </w:pPr>
    </w:p>
    <w:p w14:paraId="19903FD7" w14:textId="77777777" w:rsidR="00BC779D" w:rsidRPr="005350A8" w:rsidRDefault="00BC779D" w:rsidP="00BC779D">
      <w:pPr>
        <w:pStyle w:val="ListParagraph"/>
        <w:numPr>
          <w:ilvl w:val="1"/>
          <w:numId w:val="3"/>
        </w:numPr>
        <w:spacing w:before="120"/>
        <w:rPr>
          <w:rFonts w:cstheme="minorHAnsi"/>
          <w:lang w:val="en-IN"/>
        </w:rPr>
      </w:pPr>
      <w:r w:rsidRPr="005350A8">
        <w:rPr>
          <w:rFonts w:cstheme="minorHAnsi"/>
          <w:lang w:val="en-IN"/>
        </w:rPr>
        <w:t xml:space="preserve">Prepare a </w:t>
      </w:r>
      <w:r>
        <w:rPr>
          <w:rFonts w:cstheme="minorHAnsi"/>
          <w:lang w:val="en-IN"/>
        </w:rPr>
        <w:t>q</w:t>
      </w:r>
      <w:r w:rsidRPr="005350A8">
        <w:rPr>
          <w:rFonts w:cstheme="minorHAnsi"/>
          <w:lang w:val="en-IN"/>
        </w:rPr>
        <w:t>PCR</w:t>
      </w:r>
      <w:r>
        <w:rPr>
          <w:rFonts w:cstheme="minorHAnsi"/>
          <w:lang w:val="en-IN"/>
        </w:rPr>
        <w:t xml:space="preserve"> </w:t>
      </w:r>
      <w:r w:rsidRPr="00752094">
        <w:rPr>
          <w:rFonts w:cstheme="minorHAnsi"/>
          <w:i/>
          <w:iCs/>
          <w:color w:val="FF0000"/>
          <w:lang w:val="en-IN"/>
        </w:rPr>
        <w:t>(</w:t>
      </w:r>
      <w:r>
        <w:rPr>
          <w:rFonts w:cstheme="minorHAnsi"/>
          <w:i/>
          <w:iCs/>
          <w:color w:val="FF0000"/>
          <w:lang w:val="en-IN"/>
        </w:rPr>
        <w:t>Q-PCR</w:t>
      </w:r>
      <w:r w:rsidRPr="00752094">
        <w:rPr>
          <w:rFonts w:cstheme="minorHAnsi"/>
          <w:i/>
          <w:iCs/>
          <w:color w:val="FF0000"/>
          <w:lang w:val="en-IN"/>
        </w:rPr>
        <w:t>)</w:t>
      </w:r>
      <w:r w:rsidRPr="005350A8">
        <w:rPr>
          <w:rFonts w:cstheme="minorHAnsi"/>
          <w:lang w:val="en-IN"/>
        </w:rPr>
        <w:t xml:space="preserve"> plate with a master mix by calculating the required volume for all selected colonies, a negative control and a positive control</w:t>
      </w:r>
      <w:r>
        <w:rPr>
          <w:rFonts w:cstheme="minorHAnsi"/>
          <w:lang w:val="en-IN"/>
        </w:rPr>
        <w:t xml:space="preserve"> </w:t>
      </w:r>
      <w:r w:rsidRPr="005350A8">
        <w:rPr>
          <w:rFonts w:cstheme="minorHAnsi"/>
          <w:b/>
          <w:bCs/>
          <w:lang w:val="en-IN"/>
        </w:rPr>
        <w:t>[1</w:t>
      </w:r>
      <w:r>
        <w:rPr>
          <w:rFonts w:cstheme="minorHAnsi"/>
          <w:b/>
          <w:bCs/>
          <w:lang w:val="en-IN"/>
        </w:rPr>
        <w:t>-TXT</w:t>
      </w:r>
      <w:r w:rsidRPr="005350A8">
        <w:rPr>
          <w:rFonts w:cstheme="minorHAnsi"/>
          <w:b/>
          <w:bCs/>
          <w:lang w:val="en-IN"/>
        </w:rPr>
        <w:t>]</w:t>
      </w:r>
      <w:r w:rsidRPr="005350A8">
        <w:rPr>
          <w:rFonts w:cstheme="minorHAnsi"/>
          <w:lang w:val="en-IN"/>
        </w:rPr>
        <w:t>.</w:t>
      </w:r>
    </w:p>
    <w:p w14:paraId="4DEDCE81" w14:textId="77777777" w:rsidR="00BC779D" w:rsidRDefault="00BC779D" w:rsidP="00BC779D">
      <w:pPr>
        <w:pStyle w:val="ListParagraph"/>
        <w:numPr>
          <w:ilvl w:val="2"/>
          <w:numId w:val="3"/>
        </w:numPr>
        <w:spacing w:before="120"/>
        <w:rPr>
          <w:rFonts w:cstheme="minorHAnsi"/>
          <w:lang w:val="en-IN"/>
        </w:rPr>
      </w:pPr>
      <w:r>
        <w:rPr>
          <w:rFonts w:cstheme="minorHAnsi"/>
          <w:lang w:val="en-IN"/>
        </w:rPr>
        <w:t>Talent mixing the</w:t>
      </w:r>
      <w:r w:rsidRPr="005350A8">
        <w:rPr>
          <w:rFonts w:cstheme="minorHAnsi"/>
          <w:lang w:val="en-IN"/>
        </w:rPr>
        <w:t xml:space="preserve"> PCR master mix </w:t>
      </w:r>
      <w:r>
        <w:rPr>
          <w:rFonts w:cstheme="minorHAnsi"/>
          <w:lang w:val="en-IN"/>
        </w:rPr>
        <w:t>tube by inverting</w:t>
      </w:r>
      <w:r w:rsidRPr="005350A8">
        <w:rPr>
          <w:rFonts w:cstheme="minorHAnsi"/>
          <w:lang w:val="en-IN"/>
        </w:rPr>
        <w:t>.</w:t>
      </w:r>
      <w:r>
        <w:rPr>
          <w:rFonts w:cstheme="minorHAnsi"/>
          <w:lang w:val="en-IN"/>
        </w:rPr>
        <w:t xml:space="preserve"> </w:t>
      </w:r>
      <w:r w:rsidRPr="005668B0">
        <w:rPr>
          <w:rFonts w:cstheme="minorHAnsi"/>
          <w:b/>
          <w:bCs/>
          <w:lang w:val="en-IN"/>
        </w:rPr>
        <w:t>TXT: Positive co</w:t>
      </w:r>
      <w:r>
        <w:rPr>
          <w:rFonts w:cstheme="minorHAnsi"/>
          <w:b/>
          <w:bCs/>
          <w:lang w:val="en-IN"/>
        </w:rPr>
        <w:t>n</w:t>
      </w:r>
      <w:r w:rsidRPr="005668B0">
        <w:rPr>
          <w:rFonts w:cstheme="minorHAnsi"/>
          <w:b/>
          <w:bCs/>
          <w:lang w:val="en-IN"/>
        </w:rPr>
        <w:t>trol:</w:t>
      </w:r>
      <w:r w:rsidRPr="005350A8">
        <w:rPr>
          <w:rFonts w:cstheme="minorHAnsi"/>
          <w:b/>
          <w:bCs/>
          <w:lang w:val="en-IN"/>
        </w:rPr>
        <w:t xml:space="preserve"> </w:t>
      </w:r>
      <w:r w:rsidRPr="005350A8">
        <w:rPr>
          <w:rFonts w:cstheme="minorHAnsi"/>
          <w:b/>
          <w:bCs/>
          <w:i/>
          <w:iCs/>
          <w:lang w:val="en-IN"/>
        </w:rPr>
        <w:t>Staphylococcus aureus</w:t>
      </w:r>
      <w:r w:rsidRPr="005350A8">
        <w:rPr>
          <w:rFonts w:cstheme="minorHAnsi"/>
          <w:b/>
          <w:bCs/>
          <w:lang w:val="en-IN"/>
        </w:rPr>
        <w:t xml:space="preserve"> USA300</w:t>
      </w:r>
      <w:r w:rsidRPr="005350A8">
        <w:rPr>
          <w:rFonts w:cstheme="minorHAnsi"/>
          <w:lang w:val="en-IN"/>
        </w:rPr>
        <w:t xml:space="preserve"> </w:t>
      </w:r>
    </w:p>
    <w:p w14:paraId="37181BEE" w14:textId="77777777" w:rsidR="00BC779D" w:rsidRPr="005350A8" w:rsidRDefault="00BC779D" w:rsidP="00BC779D">
      <w:pPr>
        <w:pStyle w:val="ListParagraph"/>
        <w:spacing w:before="120"/>
        <w:ind w:left="1627"/>
        <w:rPr>
          <w:rFonts w:cstheme="minorHAnsi"/>
          <w:lang w:val="en-IN"/>
        </w:rPr>
      </w:pPr>
    </w:p>
    <w:p w14:paraId="32F456F9" w14:textId="43D0978B" w:rsidR="00BC779D" w:rsidRPr="005350A8" w:rsidRDefault="00BC779D" w:rsidP="00BC779D">
      <w:pPr>
        <w:pStyle w:val="ListParagraph"/>
        <w:numPr>
          <w:ilvl w:val="1"/>
          <w:numId w:val="3"/>
        </w:numPr>
        <w:spacing w:before="120"/>
        <w:rPr>
          <w:rFonts w:cstheme="minorHAnsi"/>
          <w:lang w:val="en-IN"/>
        </w:rPr>
      </w:pPr>
      <w:r w:rsidRPr="005350A8">
        <w:rPr>
          <w:rFonts w:cstheme="minorHAnsi"/>
          <w:lang w:val="en-IN"/>
        </w:rPr>
        <w:t xml:space="preserve">Bring the </w:t>
      </w:r>
      <w:r>
        <w:rPr>
          <w:rFonts w:cstheme="minorHAnsi"/>
          <w:lang w:val="en-IN"/>
        </w:rPr>
        <w:t>q</w:t>
      </w:r>
      <w:r w:rsidRPr="005350A8">
        <w:rPr>
          <w:rFonts w:cstheme="minorHAnsi"/>
          <w:lang w:val="en-IN"/>
        </w:rPr>
        <w:t xml:space="preserve">PCR plate into the biosafety cabinet, ensuring the wells are covered to avoid contamination </w:t>
      </w:r>
      <w:r w:rsidRPr="005350A8">
        <w:rPr>
          <w:rFonts w:cstheme="minorHAnsi"/>
          <w:b/>
          <w:bCs/>
          <w:lang w:val="en-IN"/>
        </w:rPr>
        <w:t>[1]</w:t>
      </w:r>
      <w:r w:rsidRPr="005350A8">
        <w:rPr>
          <w:rFonts w:cstheme="minorHAnsi"/>
          <w:lang w:val="en-IN"/>
        </w:rPr>
        <w:t xml:space="preserve">. </w:t>
      </w:r>
    </w:p>
    <w:p w14:paraId="6FF7051D" w14:textId="34528178" w:rsidR="00BC779D" w:rsidRPr="00BC779D" w:rsidRDefault="00BC779D" w:rsidP="00D136BF">
      <w:pPr>
        <w:pStyle w:val="ListParagraph"/>
        <w:numPr>
          <w:ilvl w:val="2"/>
          <w:numId w:val="3"/>
        </w:numPr>
        <w:spacing w:before="120"/>
        <w:rPr>
          <w:rFonts w:cstheme="minorHAnsi"/>
        </w:rPr>
      </w:pPr>
      <w:r w:rsidRPr="005350A8">
        <w:rPr>
          <w:rFonts w:cstheme="minorHAnsi"/>
          <w:lang w:val="en-IN"/>
        </w:rPr>
        <w:t xml:space="preserve">Talent </w:t>
      </w:r>
      <w:r>
        <w:rPr>
          <w:rFonts w:cstheme="minorHAnsi"/>
          <w:lang w:val="en-IN"/>
        </w:rPr>
        <w:t>placing the PCR plate</w:t>
      </w:r>
      <w:r w:rsidRPr="005350A8">
        <w:rPr>
          <w:rFonts w:cstheme="minorHAnsi"/>
          <w:lang w:val="en-IN"/>
        </w:rPr>
        <w:t xml:space="preserve"> in a biosafety cabinet.</w:t>
      </w:r>
    </w:p>
    <w:p w14:paraId="469ED307" w14:textId="77777777" w:rsidR="008968CA" w:rsidRPr="00B07A3B" w:rsidRDefault="008968CA" w:rsidP="008968CA">
      <w:pPr>
        <w:pStyle w:val="ListParagraph"/>
        <w:spacing w:before="120"/>
        <w:ind w:left="1627"/>
        <w:contextualSpacing w:val="0"/>
        <w:rPr>
          <w:rFonts w:cstheme="minorHAnsi"/>
        </w:rPr>
      </w:pPr>
    </w:p>
    <w:p w14:paraId="4325B228" w14:textId="57BD2CF0" w:rsidR="005350A8" w:rsidRPr="005350A8" w:rsidRDefault="005350A8" w:rsidP="005350A8">
      <w:pPr>
        <w:pStyle w:val="ListParagraph"/>
        <w:numPr>
          <w:ilvl w:val="1"/>
          <w:numId w:val="3"/>
        </w:numPr>
        <w:spacing w:before="120"/>
        <w:rPr>
          <w:rFonts w:cstheme="minorHAnsi"/>
          <w:lang w:val="en-IN"/>
        </w:rPr>
      </w:pPr>
      <w:r w:rsidRPr="005350A8">
        <w:rPr>
          <w:rFonts w:cstheme="minorHAnsi"/>
          <w:lang w:val="en-IN"/>
        </w:rPr>
        <w:t>Using a sterile pipette tip, pick up a single colony</w:t>
      </w:r>
      <w:r w:rsidR="008968CA">
        <w:rPr>
          <w:rFonts w:cstheme="minorHAnsi"/>
          <w:lang w:val="en-IN"/>
        </w:rPr>
        <w:t xml:space="preserve"> </w:t>
      </w:r>
      <w:r w:rsidR="008968CA" w:rsidRPr="008968CA">
        <w:rPr>
          <w:rFonts w:cstheme="minorHAnsi"/>
          <w:b/>
          <w:bCs/>
          <w:lang w:val="en-IN"/>
        </w:rPr>
        <w:t>[</w:t>
      </w:r>
      <w:r w:rsidR="008968CA">
        <w:rPr>
          <w:rFonts w:cstheme="minorHAnsi"/>
          <w:b/>
          <w:bCs/>
          <w:lang w:val="en-IN"/>
        </w:rPr>
        <w:t>1</w:t>
      </w:r>
      <w:r w:rsidR="008968CA" w:rsidRPr="008968CA">
        <w:rPr>
          <w:rFonts w:cstheme="minorHAnsi"/>
          <w:b/>
          <w:bCs/>
          <w:lang w:val="en-IN"/>
        </w:rPr>
        <w:t>]</w:t>
      </w:r>
      <w:r w:rsidRPr="005350A8">
        <w:rPr>
          <w:rFonts w:cstheme="minorHAnsi"/>
          <w:lang w:val="en-IN"/>
        </w:rPr>
        <w:t xml:space="preserve"> and streak it in a zig-zag motion on the same type of plate from which it was isolated </w:t>
      </w:r>
      <w:r w:rsidRPr="005350A8">
        <w:rPr>
          <w:rFonts w:cstheme="minorHAnsi"/>
          <w:b/>
          <w:bCs/>
          <w:lang w:val="en-IN"/>
        </w:rPr>
        <w:t>[</w:t>
      </w:r>
      <w:r w:rsidR="008968CA">
        <w:rPr>
          <w:rFonts w:cstheme="minorHAnsi"/>
          <w:b/>
          <w:bCs/>
          <w:lang w:val="en-IN"/>
        </w:rPr>
        <w:t>2</w:t>
      </w:r>
      <w:r w:rsidRPr="005350A8">
        <w:rPr>
          <w:rFonts w:cstheme="minorHAnsi"/>
          <w:b/>
          <w:bCs/>
          <w:lang w:val="en-IN"/>
        </w:rPr>
        <w:t>]</w:t>
      </w:r>
      <w:r w:rsidRPr="005350A8">
        <w:rPr>
          <w:rFonts w:cstheme="minorHAnsi"/>
          <w:lang w:val="en-IN"/>
        </w:rPr>
        <w:t xml:space="preserve">. Immediately after streaking, </w:t>
      </w:r>
      <w:r w:rsidR="00D136BF">
        <w:rPr>
          <w:rFonts w:cstheme="minorHAnsi"/>
          <w:lang w:val="en-IN"/>
        </w:rPr>
        <w:t>place</w:t>
      </w:r>
      <w:r w:rsidRPr="005350A8">
        <w:rPr>
          <w:rFonts w:cstheme="minorHAnsi"/>
          <w:lang w:val="en-IN"/>
        </w:rPr>
        <w:t xml:space="preserve"> the same pipette tip with the colony </w:t>
      </w:r>
      <w:r w:rsidR="00D136BF" w:rsidRPr="00D136BF">
        <w:rPr>
          <w:rFonts w:cstheme="minorHAnsi"/>
          <w:lang w:val="en-IN"/>
        </w:rPr>
        <w:t xml:space="preserve">in </w:t>
      </w:r>
      <w:r w:rsidR="00D136BF" w:rsidRPr="00BC779D">
        <w:rPr>
          <w:rFonts w:cstheme="minorHAnsi"/>
          <w:lang w:val="en-IN"/>
        </w:rPr>
        <w:t>the</w:t>
      </w:r>
      <w:r w:rsidR="00D136BF" w:rsidRPr="005350A8">
        <w:rPr>
          <w:rFonts w:cstheme="minorHAnsi"/>
          <w:lang w:val="en-IN"/>
        </w:rPr>
        <w:t xml:space="preserve"> prefilled master mix well </w:t>
      </w:r>
      <w:r w:rsidR="00D136BF">
        <w:rPr>
          <w:rFonts w:cstheme="minorHAnsi"/>
          <w:lang w:val="en-IN"/>
        </w:rPr>
        <w:t xml:space="preserve">and swirl well to serve </w:t>
      </w:r>
      <w:r w:rsidRPr="005350A8">
        <w:rPr>
          <w:rFonts w:cstheme="minorHAnsi"/>
          <w:lang w:val="en-IN"/>
        </w:rPr>
        <w:t>as a template for 16S r</w:t>
      </w:r>
      <w:r w:rsidR="008968CA">
        <w:rPr>
          <w:rFonts w:cstheme="minorHAnsi"/>
          <w:lang w:val="en-IN"/>
        </w:rPr>
        <w:t>-</w:t>
      </w:r>
      <w:r w:rsidRPr="005350A8">
        <w:rPr>
          <w:rFonts w:cstheme="minorHAnsi"/>
          <w:lang w:val="en-IN"/>
        </w:rPr>
        <w:t xml:space="preserve">DNA PCR </w:t>
      </w:r>
      <w:proofErr w:type="gramStart"/>
      <w:r w:rsidRPr="005350A8">
        <w:rPr>
          <w:rFonts w:cstheme="minorHAnsi"/>
          <w:lang w:val="en-IN"/>
        </w:rPr>
        <w:t>amplification</w:t>
      </w:r>
      <w:r w:rsidR="00BC779D">
        <w:rPr>
          <w:rFonts w:cstheme="minorHAnsi"/>
          <w:lang w:val="en-IN"/>
        </w:rPr>
        <w:t xml:space="preserve"> </w:t>
      </w:r>
      <w:r w:rsidRPr="005350A8">
        <w:rPr>
          <w:rFonts w:cstheme="minorHAnsi"/>
          <w:lang w:val="en-IN"/>
        </w:rPr>
        <w:t xml:space="preserve"> </w:t>
      </w:r>
      <w:r w:rsidRPr="005350A8">
        <w:rPr>
          <w:rFonts w:cstheme="minorHAnsi"/>
          <w:b/>
          <w:bCs/>
          <w:lang w:val="en-IN"/>
        </w:rPr>
        <w:t>[</w:t>
      </w:r>
      <w:proofErr w:type="gramEnd"/>
      <w:r w:rsidR="008968CA">
        <w:rPr>
          <w:rFonts w:cstheme="minorHAnsi"/>
          <w:b/>
          <w:bCs/>
          <w:lang w:val="en-IN"/>
        </w:rPr>
        <w:t>3-TXT</w:t>
      </w:r>
      <w:r w:rsidRPr="005350A8">
        <w:rPr>
          <w:rFonts w:cstheme="minorHAnsi"/>
          <w:b/>
          <w:bCs/>
          <w:lang w:val="en-IN"/>
        </w:rPr>
        <w:t>]</w:t>
      </w:r>
      <w:r w:rsidRPr="005350A8">
        <w:rPr>
          <w:rFonts w:cstheme="minorHAnsi"/>
          <w:lang w:val="en-IN"/>
        </w:rPr>
        <w:t>.</w:t>
      </w:r>
    </w:p>
    <w:p w14:paraId="18307FD4" w14:textId="3297A574" w:rsidR="005350A8" w:rsidRPr="005350A8" w:rsidRDefault="005350A8" w:rsidP="008968CA">
      <w:pPr>
        <w:pStyle w:val="ListParagraph"/>
        <w:numPr>
          <w:ilvl w:val="2"/>
          <w:numId w:val="3"/>
        </w:numPr>
        <w:spacing w:before="120"/>
        <w:rPr>
          <w:rFonts w:cstheme="minorHAnsi"/>
          <w:lang w:val="en-IN"/>
        </w:rPr>
      </w:pPr>
      <w:r w:rsidRPr="005350A8">
        <w:rPr>
          <w:rFonts w:cstheme="minorHAnsi"/>
          <w:lang w:val="en-IN"/>
        </w:rPr>
        <w:t>Close-up</w:t>
      </w:r>
      <w:r w:rsidR="008968CA">
        <w:rPr>
          <w:rFonts w:cstheme="minorHAnsi"/>
          <w:lang w:val="en-IN"/>
        </w:rPr>
        <w:t xml:space="preserve"> of talent using a</w:t>
      </w:r>
      <w:r w:rsidRPr="005350A8">
        <w:rPr>
          <w:rFonts w:cstheme="minorHAnsi"/>
          <w:lang w:val="en-IN"/>
        </w:rPr>
        <w:t xml:space="preserve"> sterile pipette tip </w:t>
      </w:r>
      <w:r w:rsidR="008968CA">
        <w:rPr>
          <w:rFonts w:cstheme="minorHAnsi"/>
          <w:lang w:val="en-IN"/>
        </w:rPr>
        <w:t xml:space="preserve">to </w:t>
      </w:r>
      <w:r w:rsidRPr="005350A8">
        <w:rPr>
          <w:rFonts w:cstheme="minorHAnsi"/>
          <w:lang w:val="en-IN"/>
        </w:rPr>
        <w:t>pick up a single colony.</w:t>
      </w:r>
    </w:p>
    <w:p w14:paraId="28A1143A" w14:textId="77777777" w:rsidR="008968CA" w:rsidRDefault="005350A8" w:rsidP="008968CA">
      <w:pPr>
        <w:pStyle w:val="ListParagraph"/>
        <w:numPr>
          <w:ilvl w:val="2"/>
          <w:numId w:val="3"/>
        </w:numPr>
        <w:spacing w:before="120"/>
        <w:rPr>
          <w:rFonts w:cstheme="minorHAnsi"/>
          <w:lang w:val="en-IN"/>
        </w:rPr>
      </w:pPr>
      <w:r w:rsidRPr="005350A8">
        <w:rPr>
          <w:rFonts w:cstheme="minorHAnsi"/>
          <w:lang w:val="en-IN"/>
        </w:rPr>
        <w:t>Talent streaking the colony on an agar plate</w:t>
      </w:r>
      <w:r w:rsidR="008968CA">
        <w:rPr>
          <w:rFonts w:cstheme="minorHAnsi"/>
          <w:lang w:val="en-IN"/>
        </w:rPr>
        <w:t>.</w:t>
      </w:r>
    </w:p>
    <w:p w14:paraId="17A4A396" w14:textId="373E8EA9" w:rsidR="005350A8" w:rsidRDefault="008968CA" w:rsidP="008968CA">
      <w:pPr>
        <w:pStyle w:val="ListParagraph"/>
        <w:numPr>
          <w:ilvl w:val="2"/>
          <w:numId w:val="3"/>
        </w:numPr>
        <w:spacing w:before="120"/>
        <w:rPr>
          <w:rFonts w:cstheme="minorHAnsi"/>
          <w:lang w:val="en-IN"/>
        </w:rPr>
      </w:pPr>
      <w:r>
        <w:rPr>
          <w:rFonts w:cstheme="minorHAnsi"/>
          <w:lang w:val="en-IN"/>
        </w:rPr>
        <w:lastRenderedPageBreak/>
        <w:t xml:space="preserve">Talent dipping the tip with remaining colony </w:t>
      </w:r>
      <w:r w:rsidR="005350A8" w:rsidRPr="005350A8">
        <w:rPr>
          <w:rFonts w:cstheme="minorHAnsi"/>
          <w:lang w:val="en-IN"/>
        </w:rPr>
        <w:t>into a PCR plate well.</w:t>
      </w:r>
      <w:r>
        <w:rPr>
          <w:rFonts w:cstheme="minorHAnsi"/>
          <w:lang w:val="en-IN"/>
        </w:rPr>
        <w:t xml:space="preserve"> </w:t>
      </w:r>
      <w:r w:rsidRPr="008968CA">
        <w:rPr>
          <w:rFonts w:cstheme="minorHAnsi"/>
          <w:b/>
          <w:bCs/>
          <w:lang w:val="en-IN"/>
        </w:rPr>
        <w:t>TXT: Repeat the process for all types of agar plates</w:t>
      </w:r>
    </w:p>
    <w:p w14:paraId="36EA971F" w14:textId="77777777" w:rsidR="008968CA" w:rsidRPr="005350A8" w:rsidRDefault="008968CA" w:rsidP="008968CA">
      <w:pPr>
        <w:pStyle w:val="ListParagraph"/>
        <w:spacing w:before="120"/>
        <w:ind w:left="1627"/>
        <w:rPr>
          <w:rFonts w:cstheme="minorHAnsi"/>
          <w:lang w:val="en-IN"/>
        </w:rPr>
      </w:pPr>
    </w:p>
    <w:p w14:paraId="763E6983" w14:textId="0F71D8AE" w:rsidR="005350A8" w:rsidRPr="005350A8" w:rsidRDefault="005350A8" w:rsidP="005350A8">
      <w:pPr>
        <w:pStyle w:val="ListParagraph"/>
        <w:numPr>
          <w:ilvl w:val="1"/>
          <w:numId w:val="3"/>
        </w:numPr>
        <w:spacing w:before="120"/>
        <w:rPr>
          <w:rFonts w:cstheme="minorHAnsi"/>
          <w:lang w:val="en-IN"/>
        </w:rPr>
      </w:pPr>
      <w:r w:rsidRPr="005350A8">
        <w:rPr>
          <w:rFonts w:cstheme="minorHAnsi"/>
          <w:lang w:val="en-IN"/>
        </w:rPr>
        <w:t xml:space="preserve">Run the </w:t>
      </w:r>
      <w:r w:rsidR="00752094">
        <w:rPr>
          <w:rFonts w:cstheme="minorHAnsi"/>
          <w:lang w:val="en-IN"/>
        </w:rPr>
        <w:t>q</w:t>
      </w:r>
      <w:r w:rsidRPr="005350A8">
        <w:rPr>
          <w:rFonts w:cstheme="minorHAnsi"/>
          <w:lang w:val="en-IN"/>
        </w:rPr>
        <w:t xml:space="preserve">PCR </w:t>
      </w:r>
      <w:r w:rsidR="005668B0">
        <w:rPr>
          <w:rFonts w:cstheme="minorHAnsi"/>
          <w:lang w:val="en-IN"/>
        </w:rPr>
        <w:t xml:space="preserve">using appropriate settings in </w:t>
      </w:r>
      <w:r w:rsidR="00217BFA">
        <w:rPr>
          <w:rFonts w:cstheme="minorHAnsi"/>
          <w:lang w:val="en-IN"/>
        </w:rPr>
        <w:t xml:space="preserve">real time system PCR or </w:t>
      </w:r>
      <w:proofErr w:type="gramStart"/>
      <w:r w:rsidR="00217BFA">
        <w:rPr>
          <w:rFonts w:cstheme="minorHAnsi"/>
          <w:lang w:val="en-IN"/>
        </w:rPr>
        <w:t>thermocycler</w:t>
      </w:r>
      <w:r w:rsidR="005668B0" w:rsidRPr="005668B0">
        <w:rPr>
          <w:rFonts w:cstheme="minorHAnsi"/>
          <w:b/>
          <w:bCs/>
          <w:lang w:val="en-IN"/>
        </w:rPr>
        <w:t>[</w:t>
      </w:r>
      <w:proofErr w:type="gramEnd"/>
      <w:r w:rsidR="005668B0">
        <w:rPr>
          <w:rFonts w:cstheme="minorHAnsi"/>
          <w:b/>
          <w:bCs/>
          <w:lang w:val="en-IN"/>
        </w:rPr>
        <w:t>1</w:t>
      </w:r>
      <w:r w:rsidR="005668B0" w:rsidRPr="005668B0">
        <w:rPr>
          <w:rFonts w:cstheme="minorHAnsi"/>
          <w:b/>
          <w:bCs/>
          <w:lang w:val="en-IN"/>
        </w:rPr>
        <w:t>]</w:t>
      </w:r>
      <w:r w:rsidR="005668B0">
        <w:rPr>
          <w:rFonts w:cstheme="minorHAnsi"/>
          <w:lang w:val="en-IN"/>
        </w:rPr>
        <w:t xml:space="preserve"> </w:t>
      </w:r>
      <w:r w:rsidRPr="005350A8">
        <w:rPr>
          <w:rFonts w:cstheme="minorHAnsi"/>
          <w:lang w:val="en-IN"/>
        </w:rPr>
        <w:t>and</w:t>
      </w:r>
      <w:r w:rsidR="005668B0">
        <w:rPr>
          <w:rFonts w:cstheme="minorHAnsi"/>
          <w:lang w:val="en-IN"/>
        </w:rPr>
        <w:t xml:space="preserve"> r</w:t>
      </w:r>
      <w:r w:rsidR="005668B0" w:rsidRPr="005668B0">
        <w:rPr>
          <w:rFonts w:cstheme="minorHAnsi"/>
          <w:lang w:val="en-IN"/>
        </w:rPr>
        <w:t xml:space="preserve">un gel electrophoresis with amplified qPCR products to verify the size of the amplicon, which is expected to be 311 bp </w:t>
      </w:r>
      <w:r w:rsidR="005668B0" w:rsidRPr="005668B0">
        <w:rPr>
          <w:rFonts w:cstheme="minorHAnsi"/>
          <w:b/>
          <w:bCs/>
          <w:lang w:val="en-IN"/>
        </w:rPr>
        <w:t>[</w:t>
      </w:r>
      <w:r w:rsidR="005668B0">
        <w:rPr>
          <w:rFonts w:cstheme="minorHAnsi"/>
          <w:b/>
          <w:bCs/>
          <w:lang w:val="en-IN"/>
        </w:rPr>
        <w:t>2</w:t>
      </w:r>
      <w:r w:rsidR="005668B0" w:rsidRPr="005668B0">
        <w:rPr>
          <w:rFonts w:cstheme="minorHAnsi"/>
          <w:b/>
          <w:bCs/>
          <w:lang w:val="en-IN"/>
        </w:rPr>
        <w:t>]</w:t>
      </w:r>
      <w:r w:rsidR="005668B0">
        <w:rPr>
          <w:rFonts w:cstheme="minorHAnsi"/>
          <w:lang w:val="en-IN"/>
        </w:rPr>
        <w:t xml:space="preserve">. </w:t>
      </w:r>
      <w:r w:rsidR="005668B0" w:rsidRPr="005350A8">
        <w:rPr>
          <w:rFonts w:cstheme="minorHAnsi"/>
          <w:lang w:val="en-IN"/>
        </w:rPr>
        <w:t xml:space="preserve">Purify </w:t>
      </w:r>
      <w:r w:rsidRPr="005350A8">
        <w:rPr>
          <w:rFonts w:cstheme="minorHAnsi"/>
          <w:lang w:val="en-IN"/>
        </w:rPr>
        <w:t xml:space="preserve">the successfully amplified 16S rDNA fragments using a PCR purification kit according to the manufacturer’s instructions </w:t>
      </w:r>
      <w:r w:rsidRPr="005350A8">
        <w:rPr>
          <w:rFonts w:cstheme="minorHAnsi"/>
          <w:b/>
          <w:bCs/>
          <w:lang w:val="en-IN"/>
        </w:rPr>
        <w:t>[</w:t>
      </w:r>
      <w:r w:rsidR="005668B0">
        <w:rPr>
          <w:rFonts w:cstheme="minorHAnsi"/>
          <w:b/>
          <w:bCs/>
          <w:lang w:val="en-IN"/>
        </w:rPr>
        <w:t>3</w:t>
      </w:r>
      <w:r w:rsidRPr="005350A8">
        <w:rPr>
          <w:rFonts w:cstheme="minorHAnsi"/>
          <w:b/>
          <w:bCs/>
          <w:lang w:val="en-IN"/>
        </w:rPr>
        <w:t>]</w:t>
      </w:r>
      <w:r w:rsidRPr="005350A8">
        <w:rPr>
          <w:rFonts w:cstheme="minorHAnsi"/>
          <w:lang w:val="en-IN"/>
        </w:rPr>
        <w:t>.</w:t>
      </w:r>
    </w:p>
    <w:p w14:paraId="5362BD80" w14:textId="1D925325" w:rsidR="005350A8" w:rsidRDefault="005668B0" w:rsidP="005668B0">
      <w:pPr>
        <w:pStyle w:val="ListParagraph"/>
        <w:numPr>
          <w:ilvl w:val="2"/>
          <w:numId w:val="3"/>
        </w:numPr>
        <w:spacing w:before="120"/>
        <w:rPr>
          <w:rFonts w:cstheme="minorHAnsi"/>
          <w:lang w:val="en-IN"/>
        </w:rPr>
      </w:pPr>
      <w:r w:rsidRPr="005668B0">
        <w:rPr>
          <w:rFonts w:cstheme="minorHAnsi"/>
          <w:lang w:val="en-IN"/>
        </w:rPr>
        <w:t>Talent</w:t>
      </w:r>
      <w:r>
        <w:rPr>
          <w:rFonts w:cstheme="minorHAnsi"/>
          <w:lang w:val="en-IN"/>
        </w:rPr>
        <w:t xml:space="preserve"> placing the </w:t>
      </w:r>
      <w:r w:rsidR="00217BFA">
        <w:rPr>
          <w:rFonts w:cstheme="minorHAnsi"/>
          <w:lang w:val="en-IN"/>
        </w:rPr>
        <w:t xml:space="preserve">PCR plate </w:t>
      </w:r>
      <w:r>
        <w:rPr>
          <w:rFonts w:cstheme="minorHAnsi"/>
          <w:lang w:val="en-IN"/>
        </w:rPr>
        <w:t>in a</w:t>
      </w:r>
      <w:r w:rsidRPr="005668B0">
        <w:rPr>
          <w:rFonts w:cstheme="minorHAnsi"/>
          <w:lang w:val="en-IN"/>
        </w:rPr>
        <w:t xml:space="preserve"> </w:t>
      </w:r>
      <w:r w:rsidR="005350A8" w:rsidRPr="005350A8">
        <w:rPr>
          <w:rFonts w:cstheme="minorHAnsi"/>
          <w:lang w:val="en-IN"/>
        </w:rPr>
        <w:t>PCR machine.</w:t>
      </w:r>
    </w:p>
    <w:p w14:paraId="099D1706" w14:textId="2CFA6496" w:rsidR="005668B0" w:rsidRPr="005350A8" w:rsidRDefault="005668B0" w:rsidP="005668B0">
      <w:pPr>
        <w:pStyle w:val="ListParagraph"/>
        <w:numPr>
          <w:ilvl w:val="2"/>
          <w:numId w:val="3"/>
        </w:numPr>
        <w:spacing w:before="120"/>
        <w:rPr>
          <w:rFonts w:cstheme="minorHAnsi"/>
          <w:lang w:val="en-IN"/>
        </w:rPr>
      </w:pPr>
      <w:r>
        <w:rPr>
          <w:rFonts w:cstheme="minorHAnsi"/>
          <w:lang w:val="en-IN"/>
        </w:rPr>
        <w:t>Talent loading the product into an agarose gel’s well.</w:t>
      </w:r>
    </w:p>
    <w:p w14:paraId="0E0CBB88" w14:textId="342E569E" w:rsidR="005350A8" w:rsidRDefault="005668B0" w:rsidP="005668B0">
      <w:pPr>
        <w:pStyle w:val="ListParagraph"/>
        <w:numPr>
          <w:ilvl w:val="2"/>
          <w:numId w:val="3"/>
        </w:numPr>
        <w:spacing w:before="120"/>
        <w:rPr>
          <w:rFonts w:cstheme="minorHAnsi"/>
          <w:lang w:val="en-IN"/>
        </w:rPr>
      </w:pPr>
      <w:r w:rsidRPr="005668B0">
        <w:rPr>
          <w:rFonts w:cstheme="minorHAnsi"/>
          <w:lang w:val="en-IN"/>
        </w:rPr>
        <w:t xml:space="preserve">Talent </w:t>
      </w:r>
      <w:r>
        <w:rPr>
          <w:rFonts w:cstheme="minorHAnsi"/>
          <w:lang w:val="en-IN"/>
        </w:rPr>
        <w:t xml:space="preserve">adding the amplicon into </w:t>
      </w:r>
      <w:r w:rsidR="005350A8" w:rsidRPr="005350A8">
        <w:rPr>
          <w:rFonts w:cstheme="minorHAnsi"/>
          <w:lang w:val="en-IN"/>
        </w:rPr>
        <w:t xml:space="preserve">PCR purification </w:t>
      </w:r>
      <w:r>
        <w:rPr>
          <w:rFonts w:cstheme="minorHAnsi"/>
          <w:lang w:val="en-IN"/>
        </w:rPr>
        <w:t>kit tube</w:t>
      </w:r>
      <w:r w:rsidR="005350A8" w:rsidRPr="005350A8">
        <w:rPr>
          <w:rFonts w:cstheme="minorHAnsi"/>
          <w:lang w:val="en-IN"/>
        </w:rPr>
        <w:t>.</w:t>
      </w:r>
    </w:p>
    <w:p w14:paraId="3C109DA7" w14:textId="77777777" w:rsidR="005668B0" w:rsidRPr="005350A8" w:rsidRDefault="005668B0" w:rsidP="005668B0">
      <w:pPr>
        <w:pStyle w:val="ListParagraph"/>
        <w:spacing w:before="120"/>
        <w:ind w:left="1627"/>
        <w:rPr>
          <w:rFonts w:cstheme="minorHAnsi"/>
          <w:lang w:val="en-IN"/>
        </w:rPr>
      </w:pPr>
    </w:p>
    <w:p w14:paraId="198316B1" w14:textId="1CAFFD8A" w:rsidR="005350A8" w:rsidRPr="005350A8" w:rsidRDefault="005350A8" w:rsidP="005350A8">
      <w:pPr>
        <w:pStyle w:val="ListParagraph"/>
        <w:numPr>
          <w:ilvl w:val="1"/>
          <w:numId w:val="3"/>
        </w:numPr>
        <w:spacing w:before="120"/>
        <w:rPr>
          <w:rFonts w:cstheme="minorHAnsi"/>
          <w:lang w:val="en-IN"/>
        </w:rPr>
      </w:pPr>
      <w:r w:rsidRPr="005350A8">
        <w:rPr>
          <w:rFonts w:cstheme="minorHAnsi"/>
          <w:lang w:val="en-IN"/>
        </w:rPr>
        <w:t>Send the purified PCR product for 16S ribosomal RNA Sanger sequencing using 16S rDNA V1</w:t>
      </w:r>
      <w:r w:rsidR="005668B0">
        <w:rPr>
          <w:rFonts w:cstheme="minorHAnsi"/>
          <w:lang w:val="en-IN"/>
        </w:rPr>
        <w:t>-</w:t>
      </w:r>
      <w:r w:rsidRPr="005350A8">
        <w:rPr>
          <w:rFonts w:cstheme="minorHAnsi"/>
          <w:lang w:val="en-IN"/>
        </w:rPr>
        <w:t xml:space="preserve">V3 forward and reverse primers </w:t>
      </w:r>
      <w:r w:rsidRPr="005350A8">
        <w:rPr>
          <w:rFonts w:cstheme="minorHAnsi"/>
          <w:b/>
          <w:bCs/>
          <w:lang w:val="en-IN"/>
        </w:rPr>
        <w:t>[1]</w:t>
      </w:r>
      <w:r w:rsidRPr="005350A8">
        <w:rPr>
          <w:rFonts w:cstheme="minorHAnsi"/>
          <w:lang w:val="en-IN"/>
        </w:rPr>
        <w:t>.</w:t>
      </w:r>
    </w:p>
    <w:p w14:paraId="550A4650" w14:textId="5C068F33" w:rsidR="005350A8" w:rsidRPr="005350A8" w:rsidRDefault="005668B0" w:rsidP="005668B0">
      <w:pPr>
        <w:pStyle w:val="ListParagraph"/>
        <w:numPr>
          <w:ilvl w:val="2"/>
          <w:numId w:val="3"/>
        </w:numPr>
        <w:spacing w:before="120"/>
        <w:rPr>
          <w:rFonts w:cstheme="minorHAnsi"/>
          <w:lang w:val="en-IN"/>
        </w:rPr>
      </w:pPr>
      <w:r>
        <w:rPr>
          <w:rFonts w:cstheme="minorHAnsi"/>
          <w:lang w:val="en-IN"/>
        </w:rPr>
        <w:t>Talent labelling the PCR product containing tube for</w:t>
      </w:r>
      <w:r w:rsidR="005350A8" w:rsidRPr="005350A8">
        <w:rPr>
          <w:rFonts w:cstheme="minorHAnsi"/>
          <w:lang w:val="en-IN"/>
        </w:rPr>
        <w:t xml:space="preserve"> sequencing.</w:t>
      </w:r>
    </w:p>
    <w:p w14:paraId="7F7AE9CB" w14:textId="77777777" w:rsidR="00346777" w:rsidRDefault="00346777">
      <w:pPr>
        <w:rPr>
          <w:rFonts w:eastAsia="Times New Roman" w:cstheme="minorHAnsi"/>
          <w:sz w:val="52"/>
        </w:rPr>
      </w:pPr>
      <w:r>
        <w:rPr>
          <w:rFonts w:cstheme="minorHAnsi"/>
        </w:rPr>
        <w:br w:type="page"/>
      </w:r>
    </w:p>
    <w:p w14:paraId="6C3880A9" w14:textId="36874BFD" w:rsidR="00346777" w:rsidRPr="00B07A3B" w:rsidRDefault="00346777" w:rsidP="00346777">
      <w:pPr>
        <w:pStyle w:val="Heading1"/>
        <w:rPr>
          <w:rFonts w:cstheme="minorHAnsi"/>
        </w:rPr>
      </w:pPr>
      <w:r w:rsidRPr="00B07A3B">
        <w:rPr>
          <w:rFonts w:cstheme="minorHAnsi"/>
        </w:rPr>
        <w:lastRenderedPageBreak/>
        <w:t>Results</w:t>
      </w:r>
    </w:p>
    <w:p w14:paraId="7E049310" w14:textId="77777777" w:rsidR="00346777" w:rsidRPr="00985FE6" w:rsidRDefault="00346777" w:rsidP="00346777">
      <w:pPr>
        <w:pStyle w:val="ListParagraph"/>
        <w:numPr>
          <w:ilvl w:val="0"/>
          <w:numId w:val="3"/>
        </w:numPr>
        <w:spacing w:before="240"/>
        <w:outlineLvl w:val="0"/>
        <w:rPr>
          <w:rFonts w:cstheme="minorHAnsi"/>
          <w:lang w:eastAsia="zh-TW"/>
        </w:rPr>
      </w:pPr>
      <w:r>
        <w:rPr>
          <w:rFonts w:cstheme="minorHAnsi"/>
          <w:b/>
        </w:rPr>
        <w:t xml:space="preserve">Representative Results </w:t>
      </w:r>
    </w:p>
    <w:p w14:paraId="01427D6C" w14:textId="13AB4578" w:rsidR="00583D84" w:rsidRPr="00BC779D" w:rsidRDefault="00583D84" w:rsidP="00D136BF">
      <w:pPr>
        <w:pStyle w:val="ListParagraph"/>
        <w:numPr>
          <w:ilvl w:val="1"/>
          <w:numId w:val="3"/>
        </w:numPr>
        <w:spacing w:before="120"/>
        <w:rPr>
          <w:rFonts w:cstheme="minorHAnsi"/>
        </w:rPr>
      </w:pPr>
      <w:r w:rsidRPr="00752094">
        <w:rPr>
          <w:rFonts w:cstheme="minorHAnsi"/>
        </w:rPr>
        <w:t xml:space="preserve">Distinct bacterial colonies with varying morphologies, including differences in color, size, transparency, and the presence or absence of hemolysis zones, were observed on agar plates within 3 to 14 days of incubation </w:t>
      </w:r>
      <w:r w:rsidRPr="00752094">
        <w:rPr>
          <w:rFonts w:cstheme="minorHAnsi"/>
          <w:b/>
          <w:bCs/>
        </w:rPr>
        <w:t>[1]</w:t>
      </w:r>
      <w:r w:rsidRPr="00752094">
        <w:rPr>
          <w:rFonts w:cstheme="minorHAnsi"/>
        </w:rPr>
        <w:t>.</w:t>
      </w:r>
    </w:p>
    <w:p w14:paraId="6ED25081" w14:textId="77777777" w:rsidR="00583D84" w:rsidRDefault="00583D84" w:rsidP="00583D84">
      <w:pPr>
        <w:pStyle w:val="ListParagraph"/>
        <w:numPr>
          <w:ilvl w:val="2"/>
          <w:numId w:val="3"/>
        </w:numPr>
        <w:spacing w:before="120"/>
        <w:contextualSpacing w:val="0"/>
        <w:rPr>
          <w:rFonts w:cstheme="minorHAnsi"/>
        </w:rPr>
      </w:pPr>
      <w:r>
        <w:rPr>
          <w:rFonts w:cstheme="minorHAnsi"/>
        </w:rPr>
        <w:t>LAB MEDIA: Figure 1B</w:t>
      </w:r>
    </w:p>
    <w:p w14:paraId="38FED9D9" w14:textId="77777777" w:rsidR="00583D84" w:rsidRPr="00346777" w:rsidRDefault="00583D84" w:rsidP="00346777">
      <w:pPr>
        <w:spacing w:before="120"/>
        <w:rPr>
          <w:rFonts w:cstheme="minorHAnsi"/>
        </w:rPr>
      </w:pPr>
    </w:p>
    <w:p w14:paraId="139C6E3E" w14:textId="6BB9264A" w:rsidR="00024322" w:rsidRDefault="00752094" w:rsidP="00A13CC3">
      <w:pPr>
        <w:pStyle w:val="ListParagraph"/>
        <w:numPr>
          <w:ilvl w:val="1"/>
          <w:numId w:val="3"/>
        </w:numPr>
        <w:spacing w:before="120"/>
        <w:contextualSpacing w:val="0"/>
        <w:rPr>
          <w:rFonts w:cstheme="minorHAnsi"/>
        </w:rPr>
      </w:pPr>
      <w:r>
        <w:rPr>
          <w:rFonts w:cstheme="minorHAnsi"/>
        </w:rPr>
        <w:t>In the gel electrophoresis, t</w:t>
      </w:r>
      <w:r w:rsidRPr="00752094">
        <w:rPr>
          <w:rFonts w:cstheme="minorHAnsi"/>
        </w:rPr>
        <w:t>he negative control</w:t>
      </w:r>
      <w:r>
        <w:rPr>
          <w:rFonts w:cstheme="minorHAnsi"/>
        </w:rPr>
        <w:t xml:space="preserve"> lane</w:t>
      </w:r>
      <w:r w:rsidRPr="00752094">
        <w:rPr>
          <w:rFonts w:cstheme="minorHAnsi"/>
        </w:rPr>
        <w:t xml:space="preserve"> contains no DNA, confirming the specificity of the PCR reaction</w:t>
      </w:r>
      <w:r>
        <w:rPr>
          <w:rFonts w:cstheme="minorHAnsi"/>
        </w:rPr>
        <w:t xml:space="preserve"> </w:t>
      </w:r>
      <w:r w:rsidRPr="00752094">
        <w:rPr>
          <w:rFonts w:cstheme="minorHAnsi"/>
          <w:b/>
          <w:bCs/>
        </w:rPr>
        <w:t>[</w:t>
      </w:r>
      <w:r>
        <w:rPr>
          <w:rFonts w:cstheme="minorHAnsi"/>
          <w:b/>
          <w:bCs/>
        </w:rPr>
        <w:t>1</w:t>
      </w:r>
      <w:r w:rsidRPr="00752094">
        <w:rPr>
          <w:rFonts w:cstheme="minorHAnsi"/>
          <w:b/>
          <w:bCs/>
        </w:rPr>
        <w:t>]</w:t>
      </w:r>
      <w:r w:rsidRPr="00752094">
        <w:rPr>
          <w:rFonts w:cstheme="minorHAnsi"/>
        </w:rPr>
        <w:t xml:space="preserve">. The presence of specific 16S rDNA bands </w:t>
      </w:r>
      <w:r>
        <w:rPr>
          <w:rFonts w:cstheme="minorHAnsi"/>
        </w:rPr>
        <w:t xml:space="preserve">in the test sample lanes </w:t>
      </w:r>
      <w:r w:rsidRPr="00752094">
        <w:rPr>
          <w:rFonts w:cstheme="minorHAnsi"/>
        </w:rPr>
        <w:t>indicates successful amplification from the bacterial colonies</w:t>
      </w:r>
      <w:r>
        <w:rPr>
          <w:rFonts w:cstheme="minorHAnsi"/>
        </w:rPr>
        <w:t xml:space="preserve"> </w:t>
      </w:r>
      <w:r w:rsidRPr="00752094">
        <w:rPr>
          <w:rFonts w:cstheme="minorHAnsi"/>
          <w:b/>
          <w:bCs/>
        </w:rPr>
        <w:t>[</w:t>
      </w:r>
      <w:r>
        <w:rPr>
          <w:rFonts w:cstheme="minorHAnsi"/>
          <w:b/>
          <w:bCs/>
        </w:rPr>
        <w:t>2</w:t>
      </w:r>
      <w:r w:rsidRPr="00752094">
        <w:rPr>
          <w:rFonts w:cstheme="minorHAnsi"/>
          <w:b/>
          <w:bCs/>
        </w:rPr>
        <w:t>]</w:t>
      </w:r>
      <w:r w:rsidRPr="00752094">
        <w:rPr>
          <w:rFonts w:cstheme="minorHAnsi"/>
        </w:rPr>
        <w:t>.</w:t>
      </w:r>
    </w:p>
    <w:p w14:paraId="733DFE7D" w14:textId="57E04A8D" w:rsidR="00024322" w:rsidRPr="00752094" w:rsidRDefault="00024322" w:rsidP="00A13CC3">
      <w:pPr>
        <w:pStyle w:val="ListParagraph"/>
        <w:numPr>
          <w:ilvl w:val="2"/>
          <w:numId w:val="3"/>
        </w:numPr>
        <w:spacing w:before="120"/>
        <w:contextualSpacing w:val="0"/>
        <w:rPr>
          <w:rFonts w:cstheme="minorHAnsi"/>
        </w:rPr>
      </w:pPr>
      <w:r>
        <w:rPr>
          <w:rFonts w:cstheme="minorHAnsi"/>
        </w:rPr>
        <w:t>LAB MEDIA:</w:t>
      </w:r>
      <w:r w:rsidR="00752094">
        <w:rPr>
          <w:rFonts w:cstheme="minorHAnsi"/>
        </w:rPr>
        <w:t xml:space="preserve"> Figure 2 </w:t>
      </w:r>
      <w:r w:rsidR="00752094" w:rsidRPr="00752094">
        <w:rPr>
          <w:rFonts w:cstheme="minorHAnsi"/>
          <w:i/>
          <w:iCs/>
          <w:color w:val="3333FF"/>
        </w:rPr>
        <w:t>Video editor: Highlight lane “negative control”</w:t>
      </w:r>
    </w:p>
    <w:p w14:paraId="0E8E8B47" w14:textId="20F33913" w:rsidR="00752094" w:rsidRDefault="00752094" w:rsidP="00752094">
      <w:pPr>
        <w:pStyle w:val="ListParagraph"/>
        <w:numPr>
          <w:ilvl w:val="2"/>
          <w:numId w:val="3"/>
        </w:numPr>
        <w:spacing w:before="120"/>
        <w:contextualSpacing w:val="0"/>
        <w:rPr>
          <w:rFonts w:cstheme="minorHAnsi"/>
        </w:rPr>
      </w:pPr>
      <w:r>
        <w:rPr>
          <w:rFonts w:cstheme="minorHAnsi"/>
        </w:rPr>
        <w:t xml:space="preserve">LAB MEDIA: Figure 2 </w:t>
      </w:r>
      <w:r w:rsidRPr="00752094">
        <w:rPr>
          <w:rFonts w:cstheme="minorHAnsi"/>
          <w:i/>
          <w:iCs/>
          <w:color w:val="3333FF"/>
        </w:rPr>
        <w:t>Video editor: Highlight lane</w:t>
      </w:r>
      <w:r w:rsidR="00964C58">
        <w:rPr>
          <w:rFonts w:cstheme="minorHAnsi"/>
          <w:i/>
          <w:iCs/>
          <w:color w:val="3333FF"/>
        </w:rPr>
        <w:t>s</w:t>
      </w:r>
      <w:r w:rsidRPr="00752094">
        <w:rPr>
          <w:rFonts w:cstheme="minorHAnsi"/>
          <w:i/>
          <w:iCs/>
          <w:color w:val="3333FF"/>
        </w:rPr>
        <w:t xml:space="preserve"> “</w:t>
      </w:r>
      <w:r>
        <w:rPr>
          <w:rFonts w:cstheme="minorHAnsi"/>
          <w:i/>
          <w:iCs/>
          <w:color w:val="3333FF"/>
        </w:rPr>
        <w:t>1 to 7</w:t>
      </w:r>
      <w:r w:rsidRPr="00752094">
        <w:rPr>
          <w:rFonts w:cstheme="minorHAnsi"/>
          <w:i/>
          <w:iCs/>
          <w:color w:val="3333FF"/>
        </w:rPr>
        <w:t>”</w:t>
      </w:r>
    </w:p>
    <w:sectPr w:rsidR="00752094"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4-22T15:38:00Z" w:initials="PG">
    <w:p w14:paraId="7A06EAAA" w14:textId="77777777" w:rsidR="00FE1470" w:rsidRDefault="007309F8" w:rsidP="00FE1470">
      <w:pPr>
        <w:pStyle w:val="CommentText"/>
      </w:pPr>
      <w:r>
        <w:rPr>
          <w:rStyle w:val="CommentReference"/>
        </w:rPr>
        <w:annotationRef/>
      </w:r>
      <w:r w:rsidR="00FE1470">
        <w:rPr>
          <w:color w:val="000000"/>
          <w:highlight w:val="yellow"/>
          <w:lang w:val="en-IN"/>
        </w:rPr>
        <w:t>Authors, please provide this date via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6EA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6C7A31" w16cex:dateUtc="2025-04-22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6EAAA" w16cid:durableId="526C7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760C" w14:textId="77777777" w:rsidR="00A433B5" w:rsidRDefault="00A433B5">
      <w:r>
        <w:separator/>
      </w:r>
    </w:p>
    <w:p w14:paraId="0F276D46" w14:textId="77777777" w:rsidR="00A433B5" w:rsidRDefault="00A433B5"/>
  </w:endnote>
  <w:endnote w:type="continuationSeparator" w:id="0">
    <w:p w14:paraId="39576D60" w14:textId="77777777" w:rsidR="00A433B5" w:rsidRDefault="00A433B5">
      <w:r>
        <w:continuationSeparator/>
      </w:r>
    </w:p>
    <w:p w14:paraId="6A0BCA9F" w14:textId="77777777" w:rsidR="00A433B5" w:rsidRDefault="00A4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8E66B0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A6FB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A6FB9">
      <w:rPr>
        <w:rFonts w:cstheme="minorHAnsi"/>
      </w:rPr>
      <w:t xml:space="preserve">                  April </w:t>
    </w:r>
    <w:r w:rsidR="005A6FB9">
      <w:rPr>
        <w:rFonts w:cstheme="minorHAnsi"/>
      </w:rPr>
      <w:t>23</w:t>
    </w:r>
    <w:r w:rsidR="005A6FB9">
      <w:rPr>
        <w:rFonts w:cstheme="minorHAnsi"/>
      </w:rPr>
      <w:t xml:space="preserve">, </w:t>
    </w:r>
    <w:proofErr w:type="gramStart"/>
    <w:r w:rsidR="005A6FB9">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6430" w14:textId="77777777" w:rsidR="00A433B5" w:rsidRDefault="00A433B5">
      <w:r>
        <w:separator/>
      </w:r>
    </w:p>
    <w:p w14:paraId="01667A7B" w14:textId="77777777" w:rsidR="00A433B5" w:rsidRDefault="00A433B5"/>
  </w:footnote>
  <w:footnote w:type="continuationSeparator" w:id="0">
    <w:p w14:paraId="5A5DECEE" w14:textId="77777777" w:rsidR="00A433B5" w:rsidRDefault="00A433B5">
      <w:r>
        <w:continuationSeparator/>
      </w:r>
    </w:p>
    <w:p w14:paraId="6057550E" w14:textId="77777777" w:rsidR="00A433B5" w:rsidRDefault="00A43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68CAD85" w:rsidR="00336C61" w:rsidRPr="006D3AC7" w:rsidRDefault="00336C61" w:rsidP="005A6FB9">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5A6FB9"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CF19B0"/>
    <w:multiLevelType w:val="multilevel"/>
    <w:tmpl w:val="5CD49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F4AED"/>
    <w:multiLevelType w:val="multilevel"/>
    <w:tmpl w:val="444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414462"/>
    <w:multiLevelType w:val="multilevel"/>
    <w:tmpl w:val="42C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0F374E0"/>
    <w:multiLevelType w:val="multilevel"/>
    <w:tmpl w:val="F2F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571402"/>
    <w:multiLevelType w:val="multilevel"/>
    <w:tmpl w:val="9490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8917048"/>
    <w:multiLevelType w:val="multilevel"/>
    <w:tmpl w:val="A3B8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5E583C"/>
    <w:multiLevelType w:val="multilevel"/>
    <w:tmpl w:val="75AE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A1E2200"/>
    <w:multiLevelType w:val="multilevel"/>
    <w:tmpl w:val="2CE6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24376"/>
    <w:multiLevelType w:val="multilevel"/>
    <w:tmpl w:val="9BE4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E61CB"/>
    <w:multiLevelType w:val="multilevel"/>
    <w:tmpl w:val="D5C8E52E"/>
    <w:lvl w:ilvl="0">
      <w:start w:val="1"/>
      <w:numFmt w:val="decimal"/>
      <w:lvlText w:val="%1."/>
      <w:lvlJc w:val="left"/>
      <w:pPr>
        <w:ind w:left="360" w:hanging="360"/>
      </w:pPr>
      <w:rPr>
        <w:rFonts w:asciiTheme="minorHAnsi" w:eastAsia="Times" w:hAnsiTheme="minorHAnsi" w:cstheme="minorHAnsi" w:hint="default"/>
        <w:b/>
        <w:color w:val="000000" w:themeColor="text1"/>
        <w:u w:val="single"/>
      </w:rPr>
    </w:lvl>
    <w:lvl w:ilvl="1">
      <w:start w:val="1"/>
      <w:numFmt w:val="decimal"/>
      <w:lvlText w:val="%1.%2."/>
      <w:lvlJc w:val="left"/>
      <w:pPr>
        <w:ind w:left="360" w:hanging="360"/>
      </w:pPr>
      <w:rPr>
        <w:rFonts w:asciiTheme="minorHAnsi" w:eastAsia="Times" w:hAnsiTheme="minorHAnsi" w:cstheme="minorHAnsi" w:hint="default"/>
        <w:b/>
        <w:color w:val="000000" w:themeColor="text1"/>
        <w:u w:val="single"/>
      </w:rPr>
    </w:lvl>
    <w:lvl w:ilvl="2">
      <w:start w:val="1"/>
      <w:numFmt w:val="decimal"/>
      <w:lvlText w:val="%1.%2.%3."/>
      <w:lvlJc w:val="left"/>
      <w:pPr>
        <w:ind w:left="720" w:hanging="720"/>
      </w:pPr>
      <w:rPr>
        <w:rFonts w:asciiTheme="minorHAnsi" w:eastAsia="Times" w:hAnsiTheme="minorHAnsi" w:cstheme="minorHAnsi" w:hint="default"/>
        <w:b/>
        <w:color w:val="000000" w:themeColor="text1"/>
        <w:u w:val="single"/>
      </w:rPr>
    </w:lvl>
    <w:lvl w:ilvl="3">
      <w:start w:val="1"/>
      <w:numFmt w:val="decimal"/>
      <w:lvlText w:val="%1.%2.%3.%4."/>
      <w:lvlJc w:val="left"/>
      <w:pPr>
        <w:ind w:left="720" w:hanging="720"/>
      </w:pPr>
      <w:rPr>
        <w:rFonts w:asciiTheme="minorHAnsi" w:eastAsia="Times" w:hAnsiTheme="minorHAnsi" w:cstheme="minorHAnsi" w:hint="default"/>
        <w:b/>
        <w:color w:val="000000" w:themeColor="text1"/>
        <w:u w:val="single"/>
      </w:rPr>
    </w:lvl>
    <w:lvl w:ilvl="4">
      <w:start w:val="1"/>
      <w:numFmt w:val="decimal"/>
      <w:lvlText w:val="%1.%2.%3.%4.%5."/>
      <w:lvlJc w:val="left"/>
      <w:pPr>
        <w:ind w:left="1080" w:hanging="1080"/>
      </w:pPr>
      <w:rPr>
        <w:rFonts w:asciiTheme="minorHAnsi" w:eastAsia="Times" w:hAnsiTheme="minorHAnsi" w:cstheme="minorHAnsi" w:hint="default"/>
        <w:b/>
        <w:color w:val="000000" w:themeColor="text1"/>
        <w:u w:val="single"/>
      </w:rPr>
    </w:lvl>
    <w:lvl w:ilvl="5">
      <w:start w:val="1"/>
      <w:numFmt w:val="decimal"/>
      <w:lvlText w:val="%1.%2.%3.%4.%5.%6."/>
      <w:lvlJc w:val="left"/>
      <w:pPr>
        <w:ind w:left="1080" w:hanging="1080"/>
      </w:pPr>
      <w:rPr>
        <w:rFonts w:asciiTheme="minorHAnsi" w:eastAsia="Times" w:hAnsiTheme="minorHAnsi" w:cstheme="minorHAnsi" w:hint="default"/>
        <w:b/>
        <w:color w:val="000000" w:themeColor="text1"/>
        <w:u w:val="single"/>
      </w:rPr>
    </w:lvl>
    <w:lvl w:ilvl="6">
      <w:start w:val="1"/>
      <w:numFmt w:val="decimal"/>
      <w:lvlText w:val="%1.%2.%3.%4.%5.%6.%7."/>
      <w:lvlJc w:val="left"/>
      <w:pPr>
        <w:ind w:left="1440" w:hanging="1440"/>
      </w:pPr>
      <w:rPr>
        <w:rFonts w:asciiTheme="minorHAnsi" w:eastAsia="Times" w:hAnsiTheme="minorHAnsi" w:cstheme="minorHAnsi" w:hint="default"/>
        <w:b/>
        <w:color w:val="000000" w:themeColor="text1"/>
        <w:u w:val="single"/>
      </w:rPr>
    </w:lvl>
    <w:lvl w:ilvl="7">
      <w:start w:val="1"/>
      <w:numFmt w:val="decimal"/>
      <w:lvlText w:val="%1.%2.%3.%4.%5.%6.%7.%8."/>
      <w:lvlJc w:val="left"/>
      <w:pPr>
        <w:ind w:left="1440" w:hanging="1440"/>
      </w:pPr>
      <w:rPr>
        <w:rFonts w:asciiTheme="minorHAnsi" w:eastAsia="Times" w:hAnsiTheme="minorHAnsi" w:cstheme="minorHAnsi" w:hint="default"/>
        <w:b/>
        <w:color w:val="000000" w:themeColor="text1"/>
        <w:u w:val="single"/>
      </w:rPr>
    </w:lvl>
    <w:lvl w:ilvl="8">
      <w:start w:val="1"/>
      <w:numFmt w:val="decimal"/>
      <w:lvlText w:val="%1.%2.%3.%4.%5.%6.%7.%8.%9."/>
      <w:lvlJc w:val="left"/>
      <w:pPr>
        <w:ind w:left="1800" w:hanging="1800"/>
      </w:pPr>
      <w:rPr>
        <w:rFonts w:asciiTheme="minorHAnsi" w:eastAsia="Times" w:hAnsiTheme="minorHAnsi" w:cstheme="minorHAnsi" w:hint="default"/>
        <w:b/>
        <w:color w:val="000000" w:themeColor="text1"/>
        <w:u w:val="single"/>
      </w:rPr>
    </w:lvl>
  </w:abstractNum>
  <w:num w:numId="1" w16cid:durableId="1124957020">
    <w:abstractNumId w:val="39"/>
  </w:num>
  <w:num w:numId="2" w16cid:durableId="599022016">
    <w:abstractNumId w:val="41"/>
  </w:num>
  <w:num w:numId="3" w16cid:durableId="157157113">
    <w:abstractNumId w:val="40"/>
  </w:num>
  <w:num w:numId="4" w16cid:durableId="94518384">
    <w:abstractNumId w:val="30"/>
  </w:num>
  <w:num w:numId="5" w16cid:durableId="209999702">
    <w:abstractNumId w:val="13"/>
  </w:num>
  <w:num w:numId="6" w16cid:durableId="1459685572">
    <w:abstractNumId w:val="34"/>
  </w:num>
  <w:num w:numId="7" w16cid:durableId="228031132">
    <w:abstractNumId w:val="44"/>
  </w:num>
  <w:num w:numId="8" w16cid:durableId="1597859644">
    <w:abstractNumId w:val="11"/>
  </w:num>
  <w:num w:numId="9" w16cid:durableId="784496459">
    <w:abstractNumId w:val="18"/>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8"/>
  </w:num>
  <w:num w:numId="18" w16cid:durableId="1599216356">
    <w:abstractNumId w:val="31"/>
  </w:num>
  <w:num w:numId="19" w16cid:durableId="1729379947">
    <w:abstractNumId w:val="29"/>
  </w:num>
  <w:num w:numId="20" w16cid:durableId="18824919">
    <w:abstractNumId w:val="21"/>
  </w:num>
  <w:num w:numId="21" w16cid:durableId="1170372592">
    <w:abstractNumId w:val="20"/>
  </w:num>
  <w:num w:numId="22" w16cid:durableId="1461454741">
    <w:abstractNumId w:val="10"/>
  </w:num>
  <w:num w:numId="23" w16cid:durableId="1354306633">
    <w:abstractNumId w:val="15"/>
  </w:num>
  <w:num w:numId="24" w16cid:durableId="279800298">
    <w:abstractNumId w:val="36"/>
  </w:num>
  <w:num w:numId="25" w16cid:durableId="305820415">
    <w:abstractNumId w:val="12"/>
  </w:num>
  <w:num w:numId="26" w16cid:durableId="1024021112">
    <w:abstractNumId w:val="28"/>
  </w:num>
  <w:num w:numId="27" w16cid:durableId="848561004">
    <w:abstractNumId w:val="25"/>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42"/>
  </w:num>
  <w:num w:numId="40" w16cid:durableId="1162430656">
    <w:abstractNumId w:val="23"/>
  </w:num>
  <w:num w:numId="41" w16cid:durableId="857502586">
    <w:abstractNumId w:val="26"/>
  </w:num>
  <w:num w:numId="42" w16cid:durableId="829755101">
    <w:abstractNumId w:val="33"/>
  </w:num>
  <w:num w:numId="43" w16cid:durableId="77024263">
    <w:abstractNumId w:val="19"/>
  </w:num>
  <w:num w:numId="44" w16cid:durableId="1177188317">
    <w:abstractNumId w:val="16"/>
  </w:num>
  <w:num w:numId="45" w16cid:durableId="355083978">
    <w:abstractNumId w:val="32"/>
  </w:num>
  <w:num w:numId="46" w16cid:durableId="1721594576">
    <w:abstractNumId w:val="22"/>
  </w:num>
  <w:num w:numId="47" w16cid:durableId="329989622">
    <w:abstractNumId w:val="37"/>
  </w:num>
  <w:num w:numId="48" w16cid:durableId="1792361217">
    <w:abstractNumId w:val="35"/>
  </w:num>
  <w:num w:numId="49" w16cid:durableId="1086150414">
    <w:abstractNumId w:val="24"/>
  </w:num>
  <w:num w:numId="50" w16cid:durableId="1909799712">
    <w:abstractNumId w:val="45"/>
  </w:num>
  <w:num w:numId="51" w16cid:durableId="768742935">
    <w:abstractNumId w:val="43"/>
  </w:num>
  <w:num w:numId="52" w16cid:durableId="1422607150">
    <w:abstractNumId w:val="17"/>
  </w:num>
  <w:num w:numId="53" w16cid:durableId="1717118945">
    <w:abstractNumId w:val="4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2DA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1610E"/>
    <w:rsid w:val="00125924"/>
    <w:rsid w:val="00126973"/>
    <w:rsid w:val="001302B1"/>
    <w:rsid w:val="001331E3"/>
    <w:rsid w:val="00143557"/>
    <w:rsid w:val="001469E6"/>
    <w:rsid w:val="00151824"/>
    <w:rsid w:val="001528A5"/>
    <w:rsid w:val="00162D51"/>
    <w:rsid w:val="0016471F"/>
    <w:rsid w:val="00167939"/>
    <w:rsid w:val="00176D6F"/>
    <w:rsid w:val="00177B33"/>
    <w:rsid w:val="001819E3"/>
    <w:rsid w:val="00184EF9"/>
    <w:rsid w:val="00191A77"/>
    <w:rsid w:val="00194DBB"/>
    <w:rsid w:val="001B3024"/>
    <w:rsid w:val="001B5C46"/>
    <w:rsid w:val="001C3C85"/>
    <w:rsid w:val="001C5DB5"/>
    <w:rsid w:val="001C7BBC"/>
    <w:rsid w:val="001D66A5"/>
    <w:rsid w:val="001E2225"/>
    <w:rsid w:val="001E230F"/>
    <w:rsid w:val="001E3012"/>
    <w:rsid w:val="001E52A3"/>
    <w:rsid w:val="001F0890"/>
    <w:rsid w:val="001F615E"/>
    <w:rsid w:val="00214268"/>
    <w:rsid w:val="00217BFA"/>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49F2"/>
    <w:rsid w:val="00346777"/>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D0847"/>
    <w:rsid w:val="003D0FD6"/>
    <w:rsid w:val="003E2BC9"/>
    <w:rsid w:val="003F39ED"/>
    <w:rsid w:val="003F4B52"/>
    <w:rsid w:val="0040284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40A2"/>
    <w:rsid w:val="004C6ED2"/>
    <w:rsid w:val="004D4A4F"/>
    <w:rsid w:val="004D5C8C"/>
    <w:rsid w:val="004E0C5A"/>
    <w:rsid w:val="004E2BE1"/>
    <w:rsid w:val="004E35F1"/>
    <w:rsid w:val="004E3F8E"/>
    <w:rsid w:val="004E4801"/>
    <w:rsid w:val="004E5008"/>
    <w:rsid w:val="004F664D"/>
    <w:rsid w:val="005078C4"/>
    <w:rsid w:val="0051075A"/>
    <w:rsid w:val="00511F52"/>
    <w:rsid w:val="00513853"/>
    <w:rsid w:val="0052184A"/>
    <w:rsid w:val="00524258"/>
    <w:rsid w:val="00530DD9"/>
    <w:rsid w:val="005320E4"/>
    <w:rsid w:val="00534B83"/>
    <w:rsid w:val="005350A8"/>
    <w:rsid w:val="005363E2"/>
    <w:rsid w:val="00536D89"/>
    <w:rsid w:val="00544E06"/>
    <w:rsid w:val="005463CB"/>
    <w:rsid w:val="00547699"/>
    <w:rsid w:val="00557116"/>
    <w:rsid w:val="0055763A"/>
    <w:rsid w:val="00565757"/>
    <w:rsid w:val="005668B0"/>
    <w:rsid w:val="0058214E"/>
    <w:rsid w:val="005829FA"/>
    <w:rsid w:val="00583D84"/>
    <w:rsid w:val="00585ECC"/>
    <w:rsid w:val="005925C3"/>
    <w:rsid w:val="00594A84"/>
    <w:rsid w:val="005A02B6"/>
    <w:rsid w:val="005A09D8"/>
    <w:rsid w:val="005A1F5E"/>
    <w:rsid w:val="005A33C6"/>
    <w:rsid w:val="005A3F8F"/>
    <w:rsid w:val="005A620C"/>
    <w:rsid w:val="005A6FB9"/>
    <w:rsid w:val="005B6859"/>
    <w:rsid w:val="005C6D1E"/>
    <w:rsid w:val="005D0F8B"/>
    <w:rsid w:val="005D783F"/>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29BB"/>
    <w:rsid w:val="0066354C"/>
    <w:rsid w:val="00663E85"/>
    <w:rsid w:val="00664850"/>
    <w:rsid w:val="00670916"/>
    <w:rsid w:val="0067274F"/>
    <w:rsid w:val="006801B1"/>
    <w:rsid w:val="0069665E"/>
    <w:rsid w:val="006A0250"/>
    <w:rsid w:val="006A14A2"/>
    <w:rsid w:val="006A1B4F"/>
    <w:rsid w:val="006A21CB"/>
    <w:rsid w:val="006A6324"/>
    <w:rsid w:val="006B2573"/>
    <w:rsid w:val="006C08AE"/>
    <w:rsid w:val="006C0E87"/>
    <w:rsid w:val="006C1A3B"/>
    <w:rsid w:val="006C3EA2"/>
    <w:rsid w:val="006C4093"/>
    <w:rsid w:val="006D1F9B"/>
    <w:rsid w:val="006D3AC7"/>
    <w:rsid w:val="006D7676"/>
    <w:rsid w:val="006E16D4"/>
    <w:rsid w:val="006F06AF"/>
    <w:rsid w:val="006F2681"/>
    <w:rsid w:val="00710EA3"/>
    <w:rsid w:val="0071156C"/>
    <w:rsid w:val="0071294C"/>
    <w:rsid w:val="00724E3B"/>
    <w:rsid w:val="007309F8"/>
    <w:rsid w:val="00731E5D"/>
    <w:rsid w:val="00736CF8"/>
    <w:rsid w:val="00745D4B"/>
    <w:rsid w:val="00746865"/>
    <w:rsid w:val="007474E4"/>
    <w:rsid w:val="00752094"/>
    <w:rsid w:val="007548F3"/>
    <w:rsid w:val="007574EC"/>
    <w:rsid w:val="0076691B"/>
    <w:rsid w:val="0077071A"/>
    <w:rsid w:val="00772380"/>
    <w:rsid w:val="00772548"/>
    <w:rsid w:val="00777388"/>
    <w:rsid w:val="00785075"/>
    <w:rsid w:val="00790E8C"/>
    <w:rsid w:val="00791837"/>
    <w:rsid w:val="007A149A"/>
    <w:rsid w:val="007A4E1D"/>
    <w:rsid w:val="007B0FBB"/>
    <w:rsid w:val="007B3E0E"/>
    <w:rsid w:val="007B64D9"/>
    <w:rsid w:val="007D4222"/>
    <w:rsid w:val="007D61A8"/>
    <w:rsid w:val="007F27D7"/>
    <w:rsid w:val="007F48D4"/>
    <w:rsid w:val="00802635"/>
    <w:rsid w:val="00804C75"/>
    <w:rsid w:val="00806B1B"/>
    <w:rsid w:val="00811DF7"/>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71F2E"/>
    <w:rsid w:val="00873D1A"/>
    <w:rsid w:val="00875BE8"/>
    <w:rsid w:val="00877B88"/>
    <w:rsid w:val="0088113B"/>
    <w:rsid w:val="008968CA"/>
    <w:rsid w:val="008A0177"/>
    <w:rsid w:val="008A413E"/>
    <w:rsid w:val="008A7A3E"/>
    <w:rsid w:val="008B1B15"/>
    <w:rsid w:val="008B445A"/>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4C58"/>
    <w:rsid w:val="00966F67"/>
    <w:rsid w:val="009809C5"/>
    <w:rsid w:val="009834E0"/>
    <w:rsid w:val="00985868"/>
    <w:rsid w:val="00985F44"/>
    <w:rsid w:val="00987081"/>
    <w:rsid w:val="0099259D"/>
    <w:rsid w:val="00992857"/>
    <w:rsid w:val="00992A5C"/>
    <w:rsid w:val="00997611"/>
    <w:rsid w:val="009A0E7C"/>
    <w:rsid w:val="009A2C33"/>
    <w:rsid w:val="009A3CBD"/>
    <w:rsid w:val="009B2183"/>
    <w:rsid w:val="009B3807"/>
    <w:rsid w:val="009B4EE3"/>
    <w:rsid w:val="009B671E"/>
    <w:rsid w:val="009C041E"/>
    <w:rsid w:val="009C2062"/>
    <w:rsid w:val="009C767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33B5"/>
    <w:rsid w:val="00A44EFB"/>
    <w:rsid w:val="00A5213D"/>
    <w:rsid w:val="00A5222C"/>
    <w:rsid w:val="00A60320"/>
    <w:rsid w:val="00A64D8E"/>
    <w:rsid w:val="00A72FC5"/>
    <w:rsid w:val="00A730E3"/>
    <w:rsid w:val="00A77CF6"/>
    <w:rsid w:val="00A84BA8"/>
    <w:rsid w:val="00A84C50"/>
    <w:rsid w:val="00A91283"/>
    <w:rsid w:val="00AA132F"/>
    <w:rsid w:val="00AA4593"/>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94A"/>
    <w:rsid w:val="00B03E54"/>
    <w:rsid w:val="00B04340"/>
    <w:rsid w:val="00B07A3B"/>
    <w:rsid w:val="00B13941"/>
    <w:rsid w:val="00B32916"/>
    <w:rsid w:val="00B33E59"/>
    <w:rsid w:val="00B340A8"/>
    <w:rsid w:val="00B3428E"/>
    <w:rsid w:val="00B36993"/>
    <w:rsid w:val="00B40E12"/>
    <w:rsid w:val="00B435B8"/>
    <w:rsid w:val="00B4499C"/>
    <w:rsid w:val="00B5116D"/>
    <w:rsid w:val="00B60E0A"/>
    <w:rsid w:val="00B6201D"/>
    <w:rsid w:val="00B653B7"/>
    <w:rsid w:val="00B66A14"/>
    <w:rsid w:val="00B7250F"/>
    <w:rsid w:val="00B75472"/>
    <w:rsid w:val="00B807E5"/>
    <w:rsid w:val="00B847A0"/>
    <w:rsid w:val="00B87BC5"/>
    <w:rsid w:val="00BA0371"/>
    <w:rsid w:val="00BA2EF5"/>
    <w:rsid w:val="00BC3F28"/>
    <w:rsid w:val="00BC6DA7"/>
    <w:rsid w:val="00BC779D"/>
    <w:rsid w:val="00BD4346"/>
    <w:rsid w:val="00BE051D"/>
    <w:rsid w:val="00BE756D"/>
    <w:rsid w:val="00BF2674"/>
    <w:rsid w:val="00BF2B34"/>
    <w:rsid w:val="00BF3754"/>
    <w:rsid w:val="00C00F3F"/>
    <w:rsid w:val="00C035C7"/>
    <w:rsid w:val="00C058AE"/>
    <w:rsid w:val="00C12062"/>
    <w:rsid w:val="00C2620F"/>
    <w:rsid w:val="00C34F4C"/>
    <w:rsid w:val="00C428F1"/>
    <w:rsid w:val="00C44E9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6BF"/>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110"/>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63AC"/>
    <w:rsid w:val="00F56A75"/>
    <w:rsid w:val="00F60B45"/>
    <w:rsid w:val="00F60C18"/>
    <w:rsid w:val="00F64FB6"/>
    <w:rsid w:val="00F70048"/>
    <w:rsid w:val="00F70D18"/>
    <w:rsid w:val="00F728FB"/>
    <w:rsid w:val="00F734E7"/>
    <w:rsid w:val="00F76A1C"/>
    <w:rsid w:val="00F80FD0"/>
    <w:rsid w:val="00F8149F"/>
    <w:rsid w:val="00F83448"/>
    <w:rsid w:val="00F838CF"/>
    <w:rsid w:val="00F917CF"/>
    <w:rsid w:val="00F95E8D"/>
    <w:rsid w:val="00FA1A9D"/>
    <w:rsid w:val="00FA532D"/>
    <w:rsid w:val="00FA7A79"/>
    <w:rsid w:val="00FA7D51"/>
    <w:rsid w:val="00FC5752"/>
    <w:rsid w:val="00FD00B1"/>
    <w:rsid w:val="00FD1497"/>
    <w:rsid w:val="00FD6C88"/>
    <w:rsid w:val="00FE059A"/>
    <w:rsid w:val="00FE1470"/>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4DB7D938-E41C-47B0-9EAF-4C9AC25C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uiPriority w:val="99"/>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5350A8"/>
    <w:rPr>
      <w:rFonts w:ascii="Times New Roman" w:hAnsi="Times New Roman" w:cs="Times New Roman"/>
    </w:rPr>
  </w:style>
  <w:style w:type="character" w:styleId="Strong">
    <w:name w:val="Strong"/>
    <w:basedOn w:val="DefaultParagraphFont"/>
    <w:uiPriority w:val="22"/>
    <w:qFormat/>
    <w:rsid w:val="00B32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84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9762206">
      <w:bodyDiv w:val="1"/>
      <w:marLeft w:val="0"/>
      <w:marRight w:val="0"/>
      <w:marTop w:val="0"/>
      <w:marBottom w:val="0"/>
      <w:divBdr>
        <w:top w:val="none" w:sz="0" w:space="0" w:color="auto"/>
        <w:left w:val="none" w:sz="0" w:space="0" w:color="auto"/>
        <w:bottom w:val="none" w:sz="0" w:space="0" w:color="auto"/>
        <w:right w:val="none" w:sz="0" w:space="0" w:color="auto"/>
      </w:divBdr>
      <w:divsChild>
        <w:div w:id="1242638273">
          <w:marLeft w:val="0"/>
          <w:marRight w:val="0"/>
          <w:marTop w:val="0"/>
          <w:marBottom w:val="0"/>
          <w:divBdr>
            <w:top w:val="none" w:sz="0" w:space="0" w:color="auto"/>
            <w:left w:val="none" w:sz="0" w:space="0" w:color="auto"/>
            <w:bottom w:val="none" w:sz="0" w:space="0" w:color="auto"/>
            <w:right w:val="none" w:sz="0" w:space="0" w:color="auto"/>
          </w:divBdr>
          <w:divsChild>
            <w:div w:id="4643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95859618">
      <w:bodyDiv w:val="1"/>
      <w:marLeft w:val="0"/>
      <w:marRight w:val="0"/>
      <w:marTop w:val="0"/>
      <w:marBottom w:val="0"/>
      <w:divBdr>
        <w:top w:val="none" w:sz="0" w:space="0" w:color="auto"/>
        <w:left w:val="none" w:sz="0" w:space="0" w:color="auto"/>
        <w:bottom w:val="none" w:sz="0" w:space="0" w:color="auto"/>
        <w:right w:val="none" w:sz="0" w:space="0" w:color="auto"/>
      </w:divBdr>
    </w:div>
    <w:div w:id="1136873680">
      <w:bodyDiv w:val="1"/>
      <w:marLeft w:val="0"/>
      <w:marRight w:val="0"/>
      <w:marTop w:val="0"/>
      <w:marBottom w:val="0"/>
      <w:divBdr>
        <w:top w:val="none" w:sz="0" w:space="0" w:color="auto"/>
        <w:left w:val="none" w:sz="0" w:space="0" w:color="auto"/>
        <w:bottom w:val="none" w:sz="0" w:space="0" w:color="auto"/>
        <w:right w:val="none" w:sz="0" w:space="0" w:color="auto"/>
      </w:divBdr>
      <w:divsChild>
        <w:div w:id="1494643628">
          <w:marLeft w:val="0"/>
          <w:marRight w:val="0"/>
          <w:marTop w:val="0"/>
          <w:marBottom w:val="0"/>
          <w:divBdr>
            <w:top w:val="none" w:sz="0" w:space="0" w:color="auto"/>
            <w:left w:val="none" w:sz="0" w:space="0" w:color="auto"/>
            <w:bottom w:val="none" w:sz="0" w:space="0" w:color="auto"/>
            <w:right w:val="none" w:sz="0" w:space="0" w:color="auto"/>
          </w:divBdr>
          <w:divsChild>
            <w:div w:id="1012948647">
              <w:marLeft w:val="0"/>
              <w:marRight w:val="0"/>
              <w:marTop w:val="0"/>
              <w:marBottom w:val="0"/>
              <w:divBdr>
                <w:top w:val="none" w:sz="0" w:space="0" w:color="auto"/>
                <w:left w:val="none" w:sz="0" w:space="0" w:color="auto"/>
                <w:bottom w:val="none" w:sz="0" w:space="0" w:color="auto"/>
                <w:right w:val="none" w:sz="0" w:space="0" w:color="auto"/>
              </w:divBdr>
              <w:divsChild>
                <w:div w:id="100498856">
                  <w:marLeft w:val="0"/>
                  <w:marRight w:val="0"/>
                  <w:marTop w:val="0"/>
                  <w:marBottom w:val="0"/>
                  <w:divBdr>
                    <w:top w:val="none" w:sz="0" w:space="0" w:color="auto"/>
                    <w:left w:val="none" w:sz="0" w:space="0" w:color="auto"/>
                    <w:bottom w:val="none" w:sz="0" w:space="0" w:color="auto"/>
                    <w:right w:val="none" w:sz="0" w:space="0" w:color="auto"/>
                  </w:divBdr>
                  <w:divsChild>
                    <w:div w:id="1713846223">
                      <w:marLeft w:val="0"/>
                      <w:marRight w:val="0"/>
                      <w:marTop w:val="0"/>
                      <w:marBottom w:val="0"/>
                      <w:divBdr>
                        <w:top w:val="none" w:sz="0" w:space="0" w:color="auto"/>
                        <w:left w:val="none" w:sz="0" w:space="0" w:color="auto"/>
                        <w:bottom w:val="none" w:sz="0" w:space="0" w:color="auto"/>
                        <w:right w:val="none" w:sz="0" w:space="0" w:color="auto"/>
                      </w:divBdr>
                      <w:divsChild>
                        <w:div w:id="1892187811">
                          <w:marLeft w:val="0"/>
                          <w:marRight w:val="0"/>
                          <w:marTop w:val="0"/>
                          <w:marBottom w:val="0"/>
                          <w:divBdr>
                            <w:top w:val="none" w:sz="0" w:space="0" w:color="auto"/>
                            <w:left w:val="none" w:sz="0" w:space="0" w:color="auto"/>
                            <w:bottom w:val="none" w:sz="0" w:space="0" w:color="auto"/>
                            <w:right w:val="none" w:sz="0" w:space="0" w:color="auto"/>
                          </w:divBdr>
                          <w:divsChild>
                            <w:div w:id="255672447">
                              <w:marLeft w:val="0"/>
                              <w:marRight w:val="0"/>
                              <w:marTop w:val="0"/>
                              <w:marBottom w:val="0"/>
                              <w:divBdr>
                                <w:top w:val="none" w:sz="0" w:space="0" w:color="auto"/>
                                <w:left w:val="none" w:sz="0" w:space="0" w:color="auto"/>
                                <w:bottom w:val="none" w:sz="0" w:space="0" w:color="auto"/>
                                <w:right w:val="none" w:sz="0" w:space="0" w:color="auto"/>
                              </w:divBdr>
                              <w:divsChild>
                                <w:div w:id="222525052">
                                  <w:marLeft w:val="0"/>
                                  <w:marRight w:val="0"/>
                                  <w:marTop w:val="0"/>
                                  <w:marBottom w:val="0"/>
                                  <w:divBdr>
                                    <w:top w:val="none" w:sz="0" w:space="0" w:color="auto"/>
                                    <w:left w:val="none" w:sz="0" w:space="0" w:color="auto"/>
                                    <w:bottom w:val="none" w:sz="0" w:space="0" w:color="auto"/>
                                    <w:right w:val="none" w:sz="0" w:space="0" w:color="auto"/>
                                  </w:divBdr>
                                  <w:divsChild>
                                    <w:div w:id="4253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10642166">
      <w:bodyDiv w:val="1"/>
      <w:marLeft w:val="0"/>
      <w:marRight w:val="0"/>
      <w:marTop w:val="0"/>
      <w:marBottom w:val="0"/>
      <w:divBdr>
        <w:top w:val="none" w:sz="0" w:space="0" w:color="auto"/>
        <w:left w:val="none" w:sz="0" w:space="0" w:color="auto"/>
        <w:bottom w:val="none" w:sz="0" w:space="0" w:color="auto"/>
        <w:right w:val="none" w:sz="0" w:space="0" w:color="auto"/>
      </w:divBdr>
      <w:divsChild>
        <w:div w:id="1663006477">
          <w:marLeft w:val="0"/>
          <w:marRight w:val="0"/>
          <w:marTop w:val="0"/>
          <w:marBottom w:val="0"/>
          <w:divBdr>
            <w:top w:val="none" w:sz="0" w:space="0" w:color="auto"/>
            <w:left w:val="none" w:sz="0" w:space="0" w:color="auto"/>
            <w:bottom w:val="none" w:sz="0" w:space="0" w:color="auto"/>
            <w:right w:val="none" w:sz="0" w:space="0" w:color="auto"/>
          </w:divBdr>
          <w:divsChild>
            <w:div w:id="7987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27198" TargetMode="External"/><Relationship Id="rId13" Type="http://schemas.openxmlformats.org/officeDocument/2006/relationships/hyperlink" Target="mailto:utkarsh.khare@jove.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4DF7A-86EA-CD4B-A9DA-5E6C4945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1479</Words>
  <Characters>7504</Characters>
  <Application>Microsoft Office Word</Application>
  <DocSecurity>0</DocSecurity>
  <Lines>214</Lines>
  <Paragraphs>94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8889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2025-04-23T13:30:00Z</dcterms:created>
  <dcterms:modified xsi:type="dcterms:W3CDTF">2025-04-23T13:30:00Z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