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5B74320A" w14:textId="7774716C" w:rsidR="00DF071A"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DF071A" w:rsidRPr="00B07611">
          <w:rPr>
            <w:rStyle w:val="Hyperlink"/>
            <w:rFonts w:ascii="Calibri" w:eastAsia="Times New Roman" w:hAnsi="Calibri" w:cs="Calibri"/>
            <w:bCs/>
            <w:sz w:val="24"/>
            <w:szCs w:val="24"/>
          </w:rPr>
          <w:t>https://review.jove.com/t/67578?status=a69584k</w:t>
        </w:r>
      </w:hyperlink>
    </w:p>
    <w:p w14:paraId="4AC0525B" w14:textId="14D9E293" w:rsidR="00DF071A" w:rsidRDefault="00DF071A">
      <w:pPr>
        <w:spacing w:after="0"/>
        <w:rPr>
          <w:rFonts w:ascii="Calibri" w:eastAsia="Times New Roman" w:hAnsi="Calibri" w:cs="Calibri"/>
          <w:bCs/>
          <w:sz w:val="24"/>
          <w:szCs w:val="24"/>
        </w:rPr>
      </w:pPr>
      <w:r w:rsidRPr="00DF071A">
        <w:rPr>
          <w:rFonts w:ascii="Calibri" w:eastAsia="Times New Roman" w:hAnsi="Calibri" w:cs="Calibri"/>
          <w:b/>
          <w:sz w:val="24"/>
          <w:szCs w:val="24"/>
        </w:rPr>
        <w:t xml:space="preserve"> </w:t>
      </w:r>
      <w:r w:rsidRPr="00D118E8">
        <w:rPr>
          <w:rFonts w:ascii="Calibri" w:eastAsia="Times New Roman" w:hAnsi="Calibri" w:cs="Calibri"/>
          <w:b/>
          <w:sz w:val="24"/>
          <w:szCs w:val="24"/>
        </w:rPr>
        <w:br/>
        <w:t xml:space="preserve">Video: </w:t>
      </w:r>
      <w:hyperlink r:id="rId7" w:history="1">
        <w:r w:rsidRPr="00B07611">
          <w:rPr>
            <w:rStyle w:val="Hyperlink"/>
            <w:rFonts w:ascii="Calibri" w:eastAsia="Times New Roman" w:hAnsi="Calibri" w:cs="Calibri"/>
            <w:bCs/>
            <w:sz w:val="24"/>
            <w:szCs w:val="24"/>
          </w:rPr>
          <w:t>https://review.jove.com/v/67578?status=a69584k</w:t>
        </w:r>
      </w:hyperlink>
    </w:p>
    <w:p w14:paraId="0000000A" w14:textId="0086B452" w:rsidR="00C74D7E" w:rsidRPr="00DF071A" w:rsidRDefault="00DF071A">
      <w:pPr>
        <w:spacing w:after="0"/>
        <w:rPr>
          <w:rFonts w:ascii="Calibri" w:eastAsia="Times New Roman" w:hAnsi="Calibri" w:cs="Calibri"/>
          <w:sz w:val="24"/>
          <w:szCs w:val="24"/>
        </w:rPr>
      </w:pPr>
      <w:r w:rsidRPr="00DF071A">
        <w:rPr>
          <w:rFonts w:ascii="Calibri" w:eastAsia="Times New Roman" w:hAnsi="Calibri" w:cs="Calibri"/>
          <w:b/>
          <w:sz w:val="24"/>
          <w:szCs w:val="24"/>
        </w:rPr>
        <w:t xml:space="preserve"> </w:t>
      </w:r>
    </w:p>
    <w:p w14:paraId="0000000B" w14:textId="5680DD89" w:rsidR="00C74D7E" w:rsidRPr="00D118E8" w:rsidRDefault="00C74D7E">
      <w:pPr>
        <w:spacing w:after="0"/>
        <w:rPr>
          <w:rFonts w:ascii="Calibri" w:eastAsia="Times New Roman" w:hAnsi="Calibri" w:cs="Calibri"/>
          <w:b/>
          <w:sz w:val="24"/>
          <w:szCs w:val="24"/>
        </w:rPr>
      </w:pPr>
    </w:p>
    <w:p w14:paraId="0000000C" w14:textId="77777777" w:rsidR="00C74D7E" w:rsidRPr="00163EC9" w:rsidRDefault="00000000" w:rsidP="00163EC9">
      <w:pPr>
        <w:spacing w:before="120" w:after="0" w:line="240" w:lineRule="auto"/>
        <w:rPr>
          <w:rFonts w:ascii="Calibri" w:eastAsia="Times New Roman" w:hAnsi="Calibri" w:cs="Calibri"/>
          <w:b/>
          <w:sz w:val="24"/>
          <w:szCs w:val="24"/>
          <w:u w:val="single"/>
        </w:rPr>
      </w:pPr>
      <w:r w:rsidRPr="00163EC9">
        <w:rPr>
          <w:rFonts w:ascii="Calibri" w:eastAsia="Times New Roman" w:hAnsi="Calibri" w:cs="Calibri"/>
          <w:b/>
          <w:sz w:val="24"/>
          <w:szCs w:val="24"/>
          <w:u w:val="single"/>
        </w:rPr>
        <w:t xml:space="preserve">Reviewer 1 Comments: </w:t>
      </w:r>
    </w:p>
    <w:p w14:paraId="1E0117A4" w14:textId="6CDE590A" w:rsidR="00163EC9" w:rsidRPr="00163EC9" w:rsidRDefault="00163EC9" w:rsidP="00163EC9">
      <w:pPr>
        <w:spacing w:before="120" w:after="0" w:line="240" w:lineRule="auto"/>
        <w:rPr>
          <w:rFonts w:ascii="Calibri" w:hAnsi="Calibri" w:cs="Calibri"/>
          <w:b/>
          <w:bCs/>
          <w:sz w:val="24"/>
          <w:szCs w:val="24"/>
        </w:rPr>
      </w:pPr>
      <w:r w:rsidRPr="00163EC9">
        <w:rPr>
          <w:rFonts w:ascii="Calibri" w:hAnsi="Calibri" w:cs="Calibri"/>
          <w:b/>
          <w:bCs/>
          <w:sz w:val="24"/>
          <w:szCs w:val="24"/>
        </w:rPr>
        <w:t xml:space="preserve">Location in </w:t>
      </w:r>
      <w:r>
        <w:rPr>
          <w:rFonts w:ascii="Calibri" w:hAnsi="Calibri" w:cs="Calibri"/>
          <w:b/>
          <w:bCs/>
          <w:sz w:val="24"/>
          <w:szCs w:val="24"/>
        </w:rPr>
        <w:t>T</w:t>
      </w:r>
      <w:r w:rsidRPr="00163EC9">
        <w:rPr>
          <w:rFonts w:ascii="Calibri" w:hAnsi="Calibri" w:cs="Calibri"/>
          <w:b/>
          <w:bCs/>
          <w:sz w:val="24"/>
          <w:szCs w:val="24"/>
        </w:rPr>
        <w:t xml:space="preserve">ext: </w:t>
      </w:r>
      <w:r>
        <w:rPr>
          <w:rFonts w:ascii="Calibri" w:hAnsi="Calibri" w:cs="Calibri"/>
          <w:sz w:val="24"/>
          <w:szCs w:val="24"/>
        </w:rPr>
        <w:t>3.1</w:t>
      </w:r>
    </w:p>
    <w:p w14:paraId="2AF4ACC5" w14:textId="54BFBBB0"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Comment: </w:t>
      </w:r>
      <w:r>
        <w:rPr>
          <w:rFonts w:ascii="Calibri" w:hAnsi="Calibri" w:cs="Calibri"/>
          <w:sz w:val="24"/>
          <w:szCs w:val="24"/>
        </w:rPr>
        <w:t>The text reads</w:t>
      </w:r>
      <w:r w:rsidRPr="00163EC9">
        <w:rPr>
          <w:rFonts w:ascii="Calibri" w:hAnsi="Calibri" w:cs="Calibri"/>
          <w:sz w:val="24"/>
          <w:szCs w:val="24"/>
        </w:rPr>
        <w:t xml:space="preserve"> </w:t>
      </w:r>
      <w:r>
        <w:rPr>
          <w:rFonts w:ascii="Calibri" w:hAnsi="Calibri" w:cs="Calibri"/>
          <w:sz w:val="24"/>
          <w:szCs w:val="24"/>
        </w:rPr>
        <w:t>“O</w:t>
      </w:r>
      <w:r w:rsidRPr="00163EC9">
        <w:rPr>
          <w:rFonts w:ascii="Calibri" w:hAnsi="Calibri" w:cs="Calibri"/>
          <w:sz w:val="24"/>
          <w:szCs w:val="24"/>
        </w:rPr>
        <w:t>n the day “0” anesthetize the mice with 30% isoflurane in propylene glycol</w:t>
      </w:r>
      <w:r>
        <w:rPr>
          <w:rFonts w:ascii="Calibri" w:hAnsi="Calibri" w:cs="Calibri"/>
          <w:sz w:val="24"/>
          <w:szCs w:val="24"/>
        </w:rPr>
        <w:t>”</w:t>
      </w:r>
      <w:r w:rsidRPr="00163EC9">
        <w:rPr>
          <w:rFonts w:ascii="Calibri" w:hAnsi="Calibri" w:cs="Calibri"/>
          <w:sz w:val="24"/>
          <w:szCs w:val="24"/>
        </w:rPr>
        <w:t>.</w:t>
      </w:r>
    </w:p>
    <w:p w14:paraId="0794D245" w14:textId="77777777"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Suggested change: </w:t>
      </w:r>
      <w:r w:rsidRPr="00163EC9">
        <w:rPr>
          <w:rFonts w:ascii="Calibri" w:hAnsi="Calibri" w:cs="Calibri"/>
          <w:sz w:val="24"/>
          <w:szCs w:val="24"/>
        </w:rPr>
        <w:t>It can also say that it is an open drop method for the readers to understand.</w:t>
      </w:r>
    </w:p>
    <w:p w14:paraId="5CBA22DE" w14:textId="77777777" w:rsidR="00163EC9" w:rsidRPr="00163EC9" w:rsidRDefault="00163EC9" w:rsidP="00163EC9">
      <w:pPr>
        <w:spacing w:before="120" w:after="0" w:line="240" w:lineRule="auto"/>
        <w:rPr>
          <w:rFonts w:ascii="Calibri" w:hAnsi="Calibri" w:cs="Calibri"/>
          <w:b/>
          <w:bCs/>
          <w:sz w:val="24"/>
          <w:szCs w:val="24"/>
        </w:rPr>
      </w:pPr>
    </w:p>
    <w:p w14:paraId="6BD88BF7" w14:textId="23B461A0"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Location in </w:t>
      </w:r>
      <w:r>
        <w:rPr>
          <w:rFonts w:ascii="Calibri" w:hAnsi="Calibri" w:cs="Calibri"/>
          <w:b/>
          <w:bCs/>
          <w:sz w:val="24"/>
          <w:szCs w:val="24"/>
        </w:rPr>
        <w:t>T</w:t>
      </w:r>
      <w:r w:rsidRPr="00163EC9">
        <w:rPr>
          <w:rFonts w:ascii="Calibri" w:hAnsi="Calibri" w:cs="Calibri"/>
          <w:b/>
          <w:bCs/>
          <w:sz w:val="24"/>
          <w:szCs w:val="24"/>
        </w:rPr>
        <w:t>ext</w:t>
      </w:r>
      <w:r w:rsidRPr="00163EC9">
        <w:rPr>
          <w:rFonts w:ascii="Calibri" w:hAnsi="Calibri" w:cs="Calibri"/>
          <w:sz w:val="24"/>
          <w:szCs w:val="24"/>
        </w:rPr>
        <w:t xml:space="preserve">: </w:t>
      </w:r>
      <w:r>
        <w:rPr>
          <w:rFonts w:ascii="Calibri" w:hAnsi="Calibri" w:cs="Calibri"/>
          <w:sz w:val="24"/>
          <w:szCs w:val="24"/>
        </w:rPr>
        <w:t>7.1</w:t>
      </w:r>
    </w:p>
    <w:p w14:paraId="6D7E8374" w14:textId="71E63C1A"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xml:space="preserve">: </w:t>
      </w:r>
      <w:r>
        <w:rPr>
          <w:rFonts w:ascii="Calibri" w:hAnsi="Calibri" w:cs="Calibri"/>
          <w:sz w:val="24"/>
          <w:szCs w:val="24"/>
        </w:rPr>
        <w:t>The text reads</w:t>
      </w:r>
      <w:r w:rsidRPr="00163EC9">
        <w:rPr>
          <w:rFonts w:ascii="Calibri" w:hAnsi="Calibri" w:cs="Calibri"/>
          <w:sz w:val="24"/>
          <w:szCs w:val="24"/>
        </w:rPr>
        <w:t xml:space="preserve"> </w:t>
      </w:r>
      <w:r>
        <w:rPr>
          <w:rFonts w:ascii="Calibri" w:hAnsi="Calibri" w:cs="Calibri"/>
          <w:sz w:val="24"/>
          <w:szCs w:val="24"/>
        </w:rPr>
        <w:t>“S</w:t>
      </w:r>
      <w:r w:rsidRPr="00163EC9">
        <w:rPr>
          <w:rFonts w:ascii="Calibri" w:hAnsi="Calibri" w:cs="Calibri"/>
          <w:sz w:val="24"/>
          <w:szCs w:val="24"/>
        </w:rPr>
        <w:t xml:space="preserve">terilize the operating table </w:t>
      </w:r>
      <w:r>
        <w:rPr>
          <w:rFonts w:ascii="Calibri" w:hAnsi="Calibri" w:cs="Calibri"/>
          <w:sz w:val="24"/>
          <w:szCs w:val="24"/>
        </w:rPr>
        <w:t xml:space="preserve">with </w:t>
      </w:r>
      <w:r w:rsidRPr="00163EC9">
        <w:rPr>
          <w:rFonts w:ascii="Calibri" w:hAnsi="Calibri" w:cs="Calibri"/>
          <w:sz w:val="24"/>
          <w:szCs w:val="24"/>
        </w:rPr>
        <w:t>a 70% ethanol solution before and after every procedure</w:t>
      </w:r>
      <w:r>
        <w:rPr>
          <w:rFonts w:ascii="Calibri" w:hAnsi="Calibri" w:cs="Calibri"/>
          <w:sz w:val="24"/>
          <w:szCs w:val="24"/>
        </w:rPr>
        <w:t>”</w:t>
      </w:r>
      <w:r w:rsidRPr="00163EC9">
        <w:rPr>
          <w:rFonts w:ascii="Calibri" w:hAnsi="Calibri" w:cs="Calibri"/>
          <w:sz w:val="24"/>
          <w:szCs w:val="24"/>
        </w:rPr>
        <w:t>.</w:t>
      </w:r>
    </w:p>
    <w:p w14:paraId="2985FBBE" w14:textId="6BDAC30A"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Suggested change</w:t>
      </w:r>
      <w:r w:rsidRPr="00163EC9">
        <w:rPr>
          <w:rFonts w:ascii="Calibri" w:hAnsi="Calibri" w:cs="Calibri"/>
          <w:sz w:val="24"/>
          <w:szCs w:val="24"/>
        </w:rPr>
        <w:t>: 70% ethanol is not a sterilant. Hence</w:t>
      </w:r>
      <w:r w:rsidR="00BD7139">
        <w:rPr>
          <w:rFonts w:ascii="Calibri" w:hAnsi="Calibri" w:cs="Calibri"/>
          <w:sz w:val="24"/>
          <w:szCs w:val="24"/>
        </w:rPr>
        <w:t>,</w:t>
      </w:r>
      <w:r w:rsidRPr="00163EC9">
        <w:rPr>
          <w:rFonts w:ascii="Calibri" w:hAnsi="Calibri" w:cs="Calibri"/>
          <w:sz w:val="24"/>
          <w:szCs w:val="24"/>
        </w:rPr>
        <w:t xml:space="preserve"> the term sterilize can be changed to </w:t>
      </w:r>
      <w:r w:rsidR="00F734CE">
        <w:rPr>
          <w:rFonts w:ascii="Calibri" w:hAnsi="Calibri" w:cs="Calibri"/>
          <w:sz w:val="24"/>
          <w:szCs w:val="24"/>
        </w:rPr>
        <w:t>“</w:t>
      </w:r>
      <w:r w:rsidRPr="00163EC9">
        <w:rPr>
          <w:rFonts w:ascii="Calibri" w:hAnsi="Calibri" w:cs="Calibri"/>
          <w:sz w:val="24"/>
          <w:szCs w:val="24"/>
        </w:rPr>
        <w:t>disinfect</w:t>
      </w:r>
      <w:r w:rsidR="00F734CE">
        <w:rPr>
          <w:rFonts w:ascii="Calibri" w:hAnsi="Calibri" w:cs="Calibri"/>
          <w:sz w:val="24"/>
          <w:szCs w:val="24"/>
        </w:rPr>
        <w:t>”</w:t>
      </w:r>
      <w:r w:rsidRPr="00163EC9">
        <w:rPr>
          <w:rFonts w:ascii="Calibri" w:hAnsi="Calibri" w:cs="Calibri"/>
          <w:sz w:val="24"/>
          <w:szCs w:val="24"/>
        </w:rPr>
        <w:t xml:space="preserve"> or </w:t>
      </w:r>
      <w:r w:rsidR="00F734CE">
        <w:rPr>
          <w:rFonts w:ascii="Calibri" w:hAnsi="Calibri" w:cs="Calibri"/>
          <w:sz w:val="24"/>
          <w:szCs w:val="24"/>
        </w:rPr>
        <w:t>“</w:t>
      </w:r>
      <w:r w:rsidRPr="00163EC9">
        <w:rPr>
          <w:rFonts w:ascii="Calibri" w:hAnsi="Calibri" w:cs="Calibri"/>
          <w:sz w:val="24"/>
          <w:szCs w:val="24"/>
        </w:rPr>
        <w:t>clean</w:t>
      </w:r>
      <w:r w:rsidR="00F734CE">
        <w:rPr>
          <w:rFonts w:ascii="Calibri" w:hAnsi="Calibri" w:cs="Calibri"/>
          <w:sz w:val="24"/>
          <w:szCs w:val="24"/>
        </w:rPr>
        <w:t>”</w:t>
      </w:r>
      <w:r w:rsidRPr="00163EC9">
        <w:rPr>
          <w:rFonts w:ascii="Calibri" w:hAnsi="Calibri" w:cs="Calibri"/>
          <w:sz w:val="24"/>
          <w:szCs w:val="24"/>
        </w:rPr>
        <w:t>.</w:t>
      </w:r>
    </w:p>
    <w:p w14:paraId="0000000F" w14:textId="77777777" w:rsidR="00C74D7E" w:rsidRDefault="00C74D7E" w:rsidP="00163EC9">
      <w:pPr>
        <w:spacing w:before="120" w:after="0" w:line="240" w:lineRule="auto"/>
        <w:rPr>
          <w:rFonts w:ascii="Calibri" w:eastAsia="Times New Roman" w:hAnsi="Calibri" w:cs="Calibri"/>
          <w:b/>
          <w:sz w:val="24"/>
          <w:szCs w:val="24"/>
        </w:rPr>
      </w:pPr>
    </w:p>
    <w:p w14:paraId="43B65CB5" w14:textId="77777777" w:rsidR="00163EC9" w:rsidRPr="00163EC9" w:rsidRDefault="00163EC9" w:rsidP="00163EC9">
      <w:pPr>
        <w:spacing w:before="120" w:after="0" w:line="240" w:lineRule="auto"/>
        <w:rPr>
          <w:rFonts w:ascii="Calibri" w:eastAsia="Times New Roman" w:hAnsi="Calibri" w:cs="Calibri"/>
          <w:sz w:val="24"/>
          <w:szCs w:val="24"/>
        </w:rPr>
      </w:pPr>
    </w:p>
    <w:p w14:paraId="00000010" w14:textId="77777777" w:rsidR="00C74D7E" w:rsidRPr="00163EC9" w:rsidRDefault="00000000" w:rsidP="00163EC9">
      <w:pPr>
        <w:spacing w:before="120" w:after="0" w:line="240" w:lineRule="auto"/>
        <w:rPr>
          <w:rFonts w:ascii="Calibri" w:eastAsia="Times New Roman" w:hAnsi="Calibri" w:cs="Calibri"/>
          <w:b/>
          <w:sz w:val="24"/>
          <w:szCs w:val="24"/>
          <w:u w:val="single"/>
        </w:rPr>
      </w:pPr>
      <w:r w:rsidRPr="00163EC9">
        <w:rPr>
          <w:rFonts w:ascii="Calibri" w:eastAsia="Times New Roman" w:hAnsi="Calibri" w:cs="Calibri"/>
          <w:b/>
          <w:sz w:val="24"/>
          <w:szCs w:val="24"/>
          <w:u w:val="single"/>
        </w:rPr>
        <w:t xml:space="preserve">Reviewer 2 Comments: </w:t>
      </w:r>
    </w:p>
    <w:p w14:paraId="53507A46" w14:textId="13C15742"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Time in </w:t>
      </w:r>
      <w:r>
        <w:rPr>
          <w:rFonts w:ascii="Calibri" w:hAnsi="Calibri" w:cs="Calibri"/>
          <w:b/>
          <w:bCs/>
          <w:sz w:val="24"/>
          <w:szCs w:val="24"/>
        </w:rPr>
        <w:t>V</w:t>
      </w:r>
      <w:r w:rsidRPr="00163EC9">
        <w:rPr>
          <w:rFonts w:ascii="Calibri" w:hAnsi="Calibri" w:cs="Calibri"/>
          <w:b/>
          <w:bCs/>
          <w:sz w:val="24"/>
          <w:szCs w:val="24"/>
        </w:rPr>
        <w:t>ideo</w:t>
      </w:r>
      <w:r w:rsidRPr="00163EC9">
        <w:rPr>
          <w:rFonts w:ascii="Calibri" w:hAnsi="Calibri" w:cs="Calibri"/>
          <w:sz w:val="24"/>
          <w:szCs w:val="24"/>
        </w:rPr>
        <w:t>: 3:44</w:t>
      </w:r>
    </w:p>
    <w:p w14:paraId="516FA752" w14:textId="08794063"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There are a few items at this point in the video: 1) Spraying ethanol over the entire mouse results in alcohol spray inhalation and potentially exposing the mucous membranes and eyes; 2) anesthetic depth is not tested prior to incision</w:t>
      </w:r>
      <w:r w:rsidR="00BD7139">
        <w:rPr>
          <w:rFonts w:ascii="Calibri" w:hAnsi="Calibri" w:cs="Calibri"/>
          <w:sz w:val="24"/>
          <w:szCs w:val="24"/>
        </w:rPr>
        <w:t>;</w:t>
      </w:r>
      <w:r w:rsidRPr="00163EC9">
        <w:rPr>
          <w:rFonts w:ascii="Calibri" w:hAnsi="Calibri" w:cs="Calibri"/>
          <w:sz w:val="24"/>
          <w:szCs w:val="24"/>
        </w:rPr>
        <w:t xml:space="preserve"> 3) I did not see any signs of respiration in this mouse – it appears deceased in the video.</w:t>
      </w:r>
      <w:r>
        <w:rPr>
          <w:rFonts w:ascii="Calibri" w:hAnsi="Calibri" w:cs="Calibri"/>
          <w:sz w:val="24"/>
          <w:szCs w:val="24"/>
        </w:rPr>
        <w:t xml:space="preserve"> </w:t>
      </w:r>
      <w:r w:rsidRPr="00163EC9">
        <w:rPr>
          <w:rFonts w:ascii="Calibri" w:hAnsi="Calibri" w:cs="Calibri"/>
          <w:sz w:val="24"/>
          <w:szCs w:val="24"/>
        </w:rPr>
        <w:t>Ideally</w:t>
      </w:r>
      <w:r w:rsidR="00BD7139">
        <w:rPr>
          <w:rFonts w:ascii="Calibri" w:hAnsi="Calibri" w:cs="Calibri"/>
          <w:sz w:val="24"/>
          <w:szCs w:val="24"/>
        </w:rPr>
        <w:t>,</w:t>
      </w:r>
      <w:r w:rsidRPr="00163EC9">
        <w:rPr>
          <w:rFonts w:ascii="Calibri" w:hAnsi="Calibri" w:cs="Calibri"/>
          <w:sz w:val="24"/>
          <w:szCs w:val="24"/>
        </w:rPr>
        <w:t xml:space="preserve"> </w:t>
      </w:r>
      <w:proofErr w:type="gramStart"/>
      <w:r w:rsidRPr="00163EC9">
        <w:rPr>
          <w:rFonts w:ascii="Calibri" w:hAnsi="Calibri" w:cs="Calibri"/>
          <w:sz w:val="24"/>
          <w:szCs w:val="24"/>
        </w:rPr>
        <w:t>all of</w:t>
      </w:r>
      <w:proofErr w:type="gramEnd"/>
      <w:r w:rsidRPr="00163EC9">
        <w:rPr>
          <w:rFonts w:ascii="Calibri" w:hAnsi="Calibri" w:cs="Calibri"/>
          <w:sz w:val="24"/>
          <w:szCs w:val="24"/>
        </w:rPr>
        <w:t xml:space="preserve"> the points above would be addressed in the video, but aside from assessing anesthetic depth, the other two are not of major significance.</w:t>
      </w:r>
    </w:p>
    <w:p w14:paraId="4372D11A" w14:textId="55206ADD"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lastRenderedPageBreak/>
        <w:t>Suggested change</w:t>
      </w:r>
      <w:r w:rsidRPr="00163EC9">
        <w:rPr>
          <w:rFonts w:ascii="Calibri" w:hAnsi="Calibri" w:cs="Calibri"/>
          <w:sz w:val="24"/>
          <w:szCs w:val="24"/>
        </w:rPr>
        <w:t xml:space="preserve">: </w:t>
      </w:r>
      <w:r w:rsidR="000E1E58">
        <w:rPr>
          <w:rFonts w:ascii="Calibri" w:hAnsi="Calibri" w:cs="Calibri"/>
          <w:sz w:val="24"/>
          <w:szCs w:val="24"/>
        </w:rPr>
        <w:t>Clarify the above comments.</w:t>
      </w:r>
    </w:p>
    <w:p w14:paraId="13B84CAE" w14:textId="77777777" w:rsidR="00163EC9" w:rsidRPr="00163EC9" w:rsidRDefault="00163EC9" w:rsidP="00163EC9">
      <w:pPr>
        <w:spacing w:before="120" w:after="0" w:line="240" w:lineRule="auto"/>
        <w:rPr>
          <w:rFonts w:ascii="Calibri" w:hAnsi="Calibri" w:cs="Calibri"/>
          <w:color w:val="000000"/>
          <w:sz w:val="24"/>
          <w:szCs w:val="24"/>
        </w:rPr>
      </w:pPr>
    </w:p>
    <w:p w14:paraId="20626370" w14:textId="2B800A50"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Time in </w:t>
      </w:r>
      <w:r w:rsidR="000E1E58">
        <w:rPr>
          <w:rFonts w:ascii="Calibri" w:hAnsi="Calibri" w:cs="Calibri"/>
          <w:b/>
          <w:bCs/>
          <w:sz w:val="24"/>
          <w:szCs w:val="24"/>
        </w:rPr>
        <w:t>V</w:t>
      </w:r>
      <w:r w:rsidRPr="00163EC9">
        <w:rPr>
          <w:rFonts w:ascii="Calibri" w:hAnsi="Calibri" w:cs="Calibri"/>
          <w:b/>
          <w:bCs/>
          <w:sz w:val="24"/>
          <w:szCs w:val="24"/>
        </w:rPr>
        <w:t>ideo</w:t>
      </w:r>
      <w:r w:rsidRPr="00163EC9">
        <w:rPr>
          <w:rFonts w:ascii="Calibri" w:hAnsi="Calibri" w:cs="Calibri"/>
          <w:sz w:val="24"/>
          <w:szCs w:val="24"/>
        </w:rPr>
        <w:t>: 4:10</w:t>
      </w:r>
    </w:p>
    <w:p w14:paraId="798D8A50" w14:textId="2BC1F12A"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The outcome of the mouse is not mentioned</w:t>
      </w:r>
      <w:r w:rsidR="000E1E58">
        <w:rPr>
          <w:rFonts w:ascii="Calibri" w:hAnsi="Calibri" w:cs="Calibri"/>
          <w:sz w:val="24"/>
          <w:szCs w:val="24"/>
        </w:rPr>
        <w:t>.</w:t>
      </w:r>
    </w:p>
    <w:p w14:paraId="46001BF8" w14:textId="07A5C92C"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Suggested change</w:t>
      </w:r>
      <w:r w:rsidRPr="00163EC9">
        <w:rPr>
          <w:rFonts w:ascii="Calibri" w:hAnsi="Calibri" w:cs="Calibri"/>
          <w:sz w:val="24"/>
          <w:szCs w:val="24"/>
        </w:rPr>
        <w:t>: The text in the video should explicitly state that the mouse is humanely euthanized at this point</w:t>
      </w:r>
      <w:r w:rsidR="000E1E58">
        <w:rPr>
          <w:rFonts w:ascii="Calibri" w:hAnsi="Calibri" w:cs="Calibri"/>
          <w:sz w:val="24"/>
          <w:szCs w:val="24"/>
        </w:rPr>
        <w:t xml:space="preserve">, or if the mouse is euthanized at the start of this video, it should be mentioned there, and the text in section 7 </w:t>
      </w:r>
      <w:proofErr w:type="gramStart"/>
      <w:r w:rsidR="000E1E58">
        <w:rPr>
          <w:rFonts w:ascii="Calibri" w:hAnsi="Calibri" w:cs="Calibri"/>
          <w:sz w:val="24"/>
          <w:szCs w:val="24"/>
        </w:rPr>
        <w:t>has to</w:t>
      </w:r>
      <w:proofErr w:type="gramEnd"/>
      <w:r w:rsidR="000E1E58">
        <w:rPr>
          <w:rFonts w:ascii="Calibri" w:hAnsi="Calibri" w:cs="Calibri"/>
          <w:sz w:val="24"/>
          <w:szCs w:val="24"/>
        </w:rPr>
        <w:t xml:space="preserve"> be edited accordingly</w:t>
      </w:r>
      <w:r w:rsidRPr="00163EC9">
        <w:rPr>
          <w:rFonts w:ascii="Calibri" w:hAnsi="Calibri" w:cs="Calibri"/>
          <w:sz w:val="24"/>
          <w:szCs w:val="24"/>
        </w:rPr>
        <w:t>.</w:t>
      </w:r>
    </w:p>
    <w:p w14:paraId="0D3DCB25" w14:textId="77777777" w:rsidR="00163EC9" w:rsidRPr="00163EC9" w:rsidRDefault="00163EC9" w:rsidP="00163EC9">
      <w:pPr>
        <w:spacing w:before="120" w:after="0" w:line="240" w:lineRule="auto"/>
        <w:rPr>
          <w:rFonts w:ascii="Calibri" w:hAnsi="Calibri" w:cs="Calibri"/>
          <w:sz w:val="24"/>
          <w:szCs w:val="24"/>
        </w:rPr>
      </w:pPr>
    </w:p>
    <w:p w14:paraId="16A6F9F3" w14:textId="25EB6FFF"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Time in </w:t>
      </w:r>
      <w:r w:rsidR="000E1E58">
        <w:rPr>
          <w:rFonts w:ascii="Calibri" w:hAnsi="Calibri" w:cs="Calibri"/>
          <w:b/>
          <w:bCs/>
          <w:sz w:val="24"/>
          <w:szCs w:val="24"/>
        </w:rPr>
        <w:t>V</w:t>
      </w:r>
      <w:r w:rsidRPr="00163EC9">
        <w:rPr>
          <w:rFonts w:ascii="Calibri" w:hAnsi="Calibri" w:cs="Calibri"/>
          <w:b/>
          <w:bCs/>
          <w:sz w:val="24"/>
          <w:szCs w:val="24"/>
        </w:rPr>
        <w:t>ideo</w:t>
      </w:r>
      <w:r w:rsidRPr="00163EC9">
        <w:rPr>
          <w:rFonts w:ascii="Calibri" w:hAnsi="Calibri" w:cs="Calibri"/>
          <w:sz w:val="24"/>
          <w:szCs w:val="24"/>
        </w:rPr>
        <w:t xml:space="preserve">: </w:t>
      </w:r>
      <w:r w:rsidR="000E1E58">
        <w:rPr>
          <w:rFonts w:ascii="Calibri" w:hAnsi="Calibri" w:cs="Calibri"/>
          <w:sz w:val="24"/>
          <w:szCs w:val="24"/>
        </w:rPr>
        <w:t>5</w:t>
      </w:r>
      <w:r w:rsidRPr="00163EC9">
        <w:rPr>
          <w:rFonts w:ascii="Calibri" w:hAnsi="Calibri" w:cs="Calibri"/>
          <w:sz w:val="24"/>
          <w:szCs w:val="24"/>
        </w:rPr>
        <w:t>:</w:t>
      </w:r>
      <w:r w:rsidR="000E1E58">
        <w:rPr>
          <w:rFonts w:ascii="Calibri" w:hAnsi="Calibri" w:cs="Calibri"/>
          <w:sz w:val="24"/>
          <w:szCs w:val="24"/>
        </w:rPr>
        <w:t>55</w:t>
      </w:r>
      <w:r w:rsidRPr="00163EC9">
        <w:rPr>
          <w:rFonts w:ascii="Calibri" w:hAnsi="Calibri" w:cs="Calibri"/>
          <w:sz w:val="24"/>
          <w:szCs w:val="24"/>
        </w:rPr>
        <w:t>, 7:</w:t>
      </w:r>
      <w:r w:rsidR="000E1E58">
        <w:rPr>
          <w:rFonts w:ascii="Calibri" w:hAnsi="Calibri" w:cs="Calibri"/>
          <w:sz w:val="24"/>
          <w:szCs w:val="24"/>
        </w:rPr>
        <w:t>46</w:t>
      </w:r>
    </w:p>
    <w:p w14:paraId="1ECF98E6" w14:textId="77777777"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xml:space="preserve">: Is there a reason that the IV injection is performed via the retro-orbital route? Although retro-orbital injection is a recognized route that is sometimes necessary and can be performed without incident by proficient individuals, one point to consider is that the viewers of this video may or may not be proficient in this technique. </w:t>
      </w:r>
    </w:p>
    <w:p w14:paraId="1D297D2F" w14:textId="4E4C39BD"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Suggested change</w:t>
      </w:r>
      <w:r w:rsidRPr="00163EC9">
        <w:rPr>
          <w:rFonts w:ascii="Calibri" w:hAnsi="Calibri" w:cs="Calibri"/>
          <w:sz w:val="24"/>
          <w:szCs w:val="24"/>
        </w:rPr>
        <w:t>: If possible, a less invasive route</w:t>
      </w:r>
      <w:r w:rsidR="000E1E58">
        <w:rPr>
          <w:rFonts w:ascii="Calibri" w:hAnsi="Calibri" w:cs="Calibri"/>
          <w:sz w:val="24"/>
          <w:szCs w:val="24"/>
        </w:rPr>
        <w:t>,</w:t>
      </w:r>
      <w:r w:rsidRPr="00163EC9">
        <w:rPr>
          <w:rFonts w:ascii="Calibri" w:hAnsi="Calibri" w:cs="Calibri"/>
          <w:sz w:val="24"/>
          <w:szCs w:val="24"/>
        </w:rPr>
        <w:t xml:space="preserve"> such as a tail vein</w:t>
      </w:r>
      <w:r w:rsidR="000E1E58">
        <w:rPr>
          <w:rFonts w:ascii="Calibri" w:hAnsi="Calibri" w:cs="Calibri"/>
          <w:sz w:val="24"/>
          <w:szCs w:val="24"/>
        </w:rPr>
        <w:t>,</w:t>
      </w:r>
      <w:r w:rsidRPr="00163EC9">
        <w:rPr>
          <w:rFonts w:ascii="Calibri" w:hAnsi="Calibri" w:cs="Calibri"/>
          <w:sz w:val="24"/>
          <w:szCs w:val="24"/>
        </w:rPr>
        <w:t xml:space="preserve"> would be preferred. One option would be to add text to the video</w:t>
      </w:r>
      <w:r w:rsidR="000E1E58">
        <w:rPr>
          <w:rFonts w:ascii="Calibri" w:hAnsi="Calibri" w:cs="Calibri"/>
          <w:sz w:val="24"/>
          <w:szCs w:val="24"/>
        </w:rPr>
        <w:t xml:space="preserve">. </w:t>
      </w:r>
      <w:r w:rsidR="000E1E58" w:rsidRPr="000E1E58">
        <w:rPr>
          <w:rFonts w:ascii="Calibri" w:hAnsi="Calibri" w:cs="Calibri"/>
          <w:b/>
          <w:bCs/>
          <w:sz w:val="24"/>
          <w:szCs w:val="24"/>
        </w:rPr>
        <w:t>TXT: O</w:t>
      </w:r>
      <w:r w:rsidRPr="000E1E58">
        <w:rPr>
          <w:rFonts w:ascii="Calibri" w:hAnsi="Calibri" w:cs="Calibri"/>
          <w:b/>
          <w:bCs/>
          <w:sz w:val="24"/>
          <w:szCs w:val="24"/>
        </w:rPr>
        <w:t xml:space="preserve">ther routes such as </w:t>
      </w:r>
      <w:r w:rsidR="000E1E58" w:rsidRPr="000E1E58">
        <w:rPr>
          <w:rFonts w:ascii="Calibri" w:hAnsi="Calibri" w:cs="Calibri"/>
          <w:b/>
          <w:bCs/>
          <w:sz w:val="24"/>
          <w:szCs w:val="24"/>
        </w:rPr>
        <w:t xml:space="preserve">the </w:t>
      </w:r>
      <w:r w:rsidRPr="000E1E58">
        <w:rPr>
          <w:rFonts w:ascii="Calibri" w:hAnsi="Calibri" w:cs="Calibri"/>
          <w:b/>
          <w:bCs/>
          <w:sz w:val="24"/>
          <w:szCs w:val="24"/>
        </w:rPr>
        <w:t>tail vein may be used</w:t>
      </w:r>
      <w:r w:rsidRPr="00163EC9">
        <w:rPr>
          <w:rFonts w:ascii="Calibri" w:hAnsi="Calibri" w:cs="Calibri"/>
          <w:sz w:val="24"/>
          <w:szCs w:val="24"/>
        </w:rPr>
        <w:t xml:space="preserve"> (if this is indeed the case).</w:t>
      </w:r>
    </w:p>
    <w:p w14:paraId="00000012" w14:textId="77777777" w:rsidR="00C74D7E" w:rsidRPr="00163EC9" w:rsidRDefault="00C74D7E" w:rsidP="00163EC9">
      <w:pPr>
        <w:spacing w:before="120" w:after="0" w:line="240" w:lineRule="auto"/>
        <w:rPr>
          <w:rFonts w:ascii="Calibri" w:eastAsia="Times New Roman" w:hAnsi="Calibri" w:cs="Calibri"/>
          <w:sz w:val="24"/>
          <w:szCs w:val="24"/>
        </w:rPr>
      </w:pPr>
    </w:p>
    <w:p w14:paraId="6BF82B45" w14:textId="1D578700"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Location in </w:t>
      </w:r>
      <w:r w:rsidR="003977CE">
        <w:rPr>
          <w:rFonts w:ascii="Calibri" w:hAnsi="Calibri" w:cs="Calibri"/>
          <w:b/>
          <w:bCs/>
          <w:sz w:val="24"/>
          <w:szCs w:val="24"/>
        </w:rPr>
        <w:t>T</w:t>
      </w:r>
      <w:r w:rsidRPr="00163EC9">
        <w:rPr>
          <w:rFonts w:ascii="Calibri" w:hAnsi="Calibri" w:cs="Calibri"/>
          <w:b/>
          <w:bCs/>
          <w:sz w:val="24"/>
          <w:szCs w:val="24"/>
        </w:rPr>
        <w:t>ext</w:t>
      </w:r>
      <w:r w:rsidRPr="00163EC9">
        <w:rPr>
          <w:rFonts w:ascii="Calibri" w:hAnsi="Calibri" w:cs="Calibri"/>
          <w:sz w:val="24"/>
          <w:szCs w:val="24"/>
        </w:rPr>
        <w:t>: 1.1</w:t>
      </w:r>
    </w:p>
    <w:p w14:paraId="2AA0F6DF" w14:textId="77777777"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“House mice together; it is important to prevent the negative effects of isolation on their mood.” “Mood” is not an appropriate term here because it suggests a temporary emotional state more typical of humans rather than the behavioral or physiological effects observed in animals.</w:t>
      </w:r>
    </w:p>
    <w:p w14:paraId="7C2B85C6" w14:textId="2EA7DBE0"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Suggested change</w:t>
      </w:r>
      <w:r w:rsidRPr="00163EC9">
        <w:rPr>
          <w:rFonts w:ascii="Calibri" w:hAnsi="Calibri" w:cs="Calibri"/>
          <w:sz w:val="24"/>
          <w:szCs w:val="24"/>
        </w:rPr>
        <w:t>: Consider replacing it with a more precise phrase</w:t>
      </w:r>
      <w:r w:rsidR="00BD7139">
        <w:rPr>
          <w:rFonts w:ascii="Calibri" w:hAnsi="Calibri" w:cs="Calibri"/>
          <w:sz w:val="24"/>
          <w:szCs w:val="24"/>
        </w:rPr>
        <w:t>,</w:t>
      </w:r>
      <w:r w:rsidRPr="00163EC9">
        <w:rPr>
          <w:rFonts w:ascii="Calibri" w:hAnsi="Calibri" w:cs="Calibri"/>
          <w:sz w:val="24"/>
          <w:szCs w:val="24"/>
        </w:rPr>
        <w:t xml:space="preserve"> such as “behavior and well-being.”  For example: “House mice together; it is important to prevent the negative effects of isolation on their behavior and well-being.”</w:t>
      </w:r>
    </w:p>
    <w:p w14:paraId="2CB8090C" w14:textId="77777777" w:rsidR="00163EC9" w:rsidRPr="00163EC9" w:rsidRDefault="00163EC9" w:rsidP="00163EC9">
      <w:pPr>
        <w:spacing w:before="120" w:after="0" w:line="240" w:lineRule="auto"/>
        <w:rPr>
          <w:rFonts w:ascii="Calibri" w:hAnsi="Calibri" w:cs="Calibri"/>
          <w:sz w:val="24"/>
          <w:szCs w:val="24"/>
        </w:rPr>
      </w:pPr>
    </w:p>
    <w:p w14:paraId="2B3FDE9D" w14:textId="4A0B15A9"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Location in </w:t>
      </w:r>
      <w:r w:rsidR="00BD5F5B">
        <w:rPr>
          <w:rFonts w:ascii="Calibri" w:hAnsi="Calibri" w:cs="Calibri"/>
          <w:b/>
          <w:bCs/>
          <w:sz w:val="24"/>
          <w:szCs w:val="24"/>
        </w:rPr>
        <w:t>T</w:t>
      </w:r>
      <w:r w:rsidRPr="00163EC9">
        <w:rPr>
          <w:rFonts w:ascii="Calibri" w:hAnsi="Calibri" w:cs="Calibri"/>
          <w:b/>
          <w:bCs/>
          <w:sz w:val="24"/>
          <w:szCs w:val="24"/>
        </w:rPr>
        <w:t>ext:</w:t>
      </w:r>
      <w:r w:rsidRPr="00163EC9">
        <w:rPr>
          <w:rFonts w:ascii="Calibri" w:hAnsi="Calibri" w:cs="Calibri"/>
          <w:sz w:val="24"/>
          <w:szCs w:val="24"/>
        </w:rPr>
        <w:t xml:space="preserve"> 2.1</w:t>
      </w:r>
      <w:r w:rsidR="00BD5F5B">
        <w:rPr>
          <w:rFonts w:ascii="Calibri" w:hAnsi="Calibri" w:cs="Calibri"/>
          <w:sz w:val="24"/>
          <w:szCs w:val="24"/>
        </w:rPr>
        <w:t xml:space="preserve"> and </w:t>
      </w:r>
      <w:r w:rsidRPr="00163EC9">
        <w:rPr>
          <w:rFonts w:ascii="Calibri" w:hAnsi="Calibri" w:cs="Calibri"/>
          <w:sz w:val="24"/>
          <w:szCs w:val="24"/>
        </w:rPr>
        <w:t>7.1</w:t>
      </w:r>
    </w:p>
    <w:p w14:paraId="4C4BEAED" w14:textId="3755029D"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xml:space="preserve"> This is just a courtesy comment: please note that ethanol is not a </w:t>
      </w:r>
      <w:r w:rsidR="00AB614C" w:rsidRPr="00163EC9">
        <w:rPr>
          <w:rFonts w:ascii="Calibri" w:hAnsi="Calibri" w:cs="Calibri"/>
          <w:sz w:val="24"/>
          <w:szCs w:val="24"/>
        </w:rPr>
        <w:t>high-level</w:t>
      </w:r>
      <w:r w:rsidRPr="00163EC9">
        <w:rPr>
          <w:rFonts w:ascii="Calibri" w:hAnsi="Calibri" w:cs="Calibri"/>
          <w:sz w:val="24"/>
          <w:szCs w:val="24"/>
        </w:rPr>
        <w:t xml:space="preserve"> disinfectant. The investigators may wish to consult with their veterinary team to see if this </w:t>
      </w:r>
      <w:r w:rsidR="00AB614C" w:rsidRPr="00163EC9">
        <w:rPr>
          <w:rFonts w:ascii="Calibri" w:hAnsi="Calibri" w:cs="Calibri"/>
          <w:sz w:val="24"/>
          <w:szCs w:val="24"/>
        </w:rPr>
        <w:t>is aligned</w:t>
      </w:r>
      <w:r w:rsidRPr="00163EC9">
        <w:rPr>
          <w:rFonts w:ascii="Calibri" w:hAnsi="Calibri" w:cs="Calibri"/>
          <w:sz w:val="24"/>
          <w:szCs w:val="24"/>
        </w:rPr>
        <w:t xml:space="preserve"> with their expectations for appropriate disinfectants.</w:t>
      </w:r>
    </w:p>
    <w:p w14:paraId="1780614A" w14:textId="71A7CBA8"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Suggested change:</w:t>
      </w:r>
      <w:r w:rsidRPr="00163EC9">
        <w:rPr>
          <w:rFonts w:ascii="Calibri" w:hAnsi="Calibri" w:cs="Calibri"/>
          <w:sz w:val="24"/>
          <w:szCs w:val="24"/>
        </w:rPr>
        <w:t xml:space="preserve"> In 7.1, replace the word “sterilize” with “disinfect”</w:t>
      </w:r>
      <w:r w:rsidR="00AB614C">
        <w:rPr>
          <w:rFonts w:ascii="Calibri" w:hAnsi="Calibri" w:cs="Calibri"/>
          <w:sz w:val="24"/>
          <w:szCs w:val="24"/>
        </w:rPr>
        <w:t xml:space="preserve"> or “clean”</w:t>
      </w:r>
    </w:p>
    <w:p w14:paraId="33210988" w14:textId="77777777" w:rsidR="00163EC9" w:rsidRPr="00163EC9" w:rsidRDefault="00163EC9" w:rsidP="00163EC9">
      <w:pPr>
        <w:spacing w:before="120" w:after="0" w:line="240" w:lineRule="auto"/>
        <w:rPr>
          <w:rFonts w:ascii="Calibri" w:hAnsi="Calibri" w:cs="Calibri"/>
          <w:sz w:val="24"/>
          <w:szCs w:val="24"/>
        </w:rPr>
      </w:pPr>
    </w:p>
    <w:p w14:paraId="15778259" w14:textId="3550CAC5"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 xml:space="preserve">Location in </w:t>
      </w:r>
      <w:r w:rsidR="00AB614C">
        <w:rPr>
          <w:rFonts w:ascii="Calibri" w:hAnsi="Calibri" w:cs="Calibri"/>
          <w:b/>
          <w:bCs/>
          <w:sz w:val="24"/>
          <w:szCs w:val="24"/>
        </w:rPr>
        <w:t>T</w:t>
      </w:r>
      <w:r w:rsidRPr="00163EC9">
        <w:rPr>
          <w:rFonts w:ascii="Calibri" w:hAnsi="Calibri" w:cs="Calibri"/>
          <w:b/>
          <w:bCs/>
          <w:sz w:val="24"/>
          <w:szCs w:val="24"/>
        </w:rPr>
        <w:t>ext:</w:t>
      </w:r>
      <w:r w:rsidRPr="00163EC9">
        <w:rPr>
          <w:rFonts w:ascii="Calibri" w:hAnsi="Calibri" w:cs="Calibri"/>
          <w:sz w:val="24"/>
          <w:szCs w:val="24"/>
        </w:rPr>
        <w:t xml:space="preserve"> N/A</w:t>
      </w:r>
    </w:p>
    <w:p w14:paraId="24D03EF0" w14:textId="4F42E4B3"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t>Comment:</w:t>
      </w:r>
      <w:r w:rsidRPr="00163EC9">
        <w:rPr>
          <w:rFonts w:ascii="Calibri" w:hAnsi="Calibri" w:cs="Calibri"/>
          <w:sz w:val="24"/>
          <w:szCs w:val="24"/>
        </w:rPr>
        <w:t xml:space="preserve"> There is no mention of applying ophthalmic ointment </w:t>
      </w:r>
      <w:r w:rsidR="00BD7139">
        <w:rPr>
          <w:rFonts w:ascii="Calibri" w:hAnsi="Calibri" w:cs="Calibri"/>
          <w:sz w:val="24"/>
          <w:szCs w:val="24"/>
        </w:rPr>
        <w:t>to</w:t>
      </w:r>
      <w:r w:rsidRPr="00163EC9">
        <w:rPr>
          <w:rFonts w:ascii="Calibri" w:hAnsi="Calibri" w:cs="Calibri"/>
          <w:sz w:val="24"/>
          <w:szCs w:val="24"/>
        </w:rPr>
        <w:t xml:space="preserve"> the eyes or the use of thermal support. Since animals are anesthetized, this should be performed.</w:t>
      </w:r>
    </w:p>
    <w:p w14:paraId="640B5646" w14:textId="77777777" w:rsidR="00163EC9" w:rsidRPr="00163EC9" w:rsidRDefault="00163EC9" w:rsidP="00163EC9">
      <w:pPr>
        <w:spacing w:before="120" w:after="0" w:line="240" w:lineRule="auto"/>
        <w:rPr>
          <w:rFonts w:ascii="Calibri" w:hAnsi="Calibri" w:cs="Calibri"/>
          <w:sz w:val="24"/>
          <w:szCs w:val="24"/>
        </w:rPr>
      </w:pPr>
      <w:r w:rsidRPr="00163EC9">
        <w:rPr>
          <w:rFonts w:ascii="Calibri" w:hAnsi="Calibri" w:cs="Calibri"/>
          <w:b/>
          <w:bCs/>
          <w:sz w:val="24"/>
          <w:szCs w:val="24"/>
        </w:rPr>
        <w:lastRenderedPageBreak/>
        <w:t>Suggested change:</w:t>
      </w:r>
      <w:r w:rsidRPr="00163EC9">
        <w:rPr>
          <w:rFonts w:ascii="Calibri" w:hAnsi="Calibri" w:cs="Calibri"/>
          <w:sz w:val="24"/>
          <w:szCs w:val="24"/>
        </w:rPr>
        <w:t xml:space="preserve"> In alignment with the </w:t>
      </w:r>
      <w:proofErr w:type="spellStart"/>
      <w:r w:rsidRPr="00163EC9">
        <w:rPr>
          <w:rFonts w:ascii="Calibri" w:hAnsi="Calibri" w:cs="Calibri"/>
          <w:sz w:val="24"/>
          <w:szCs w:val="24"/>
        </w:rPr>
        <w:t>JoVE</w:t>
      </w:r>
      <w:proofErr w:type="spellEnd"/>
      <w:r w:rsidRPr="00163EC9">
        <w:rPr>
          <w:rFonts w:ascii="Calibri" w:hAnsi="Calibri" w:cs="Calibri"/>
          <w:sz w:val="24"/>
          <w:szCs w:val="24"/>
        </w:rPr>
        <w:t xml:space="preserve"> Animal Use Guidelines, please describe the application of ophthalmic ointment on the eyes and the use of thermal support.</w:t>
      </w:r>
    </w:p>
    <w:p w14:paraId="21F9BA83" w14:textId="77777777" w:rsidR="00163EC9" w:rsidRPr="007229BD" w:rsidRDefault="00163EC9" w:rsidP="00163EC9">
      <w:pPr>
        <w:spacing w:after="0" w:line="240" w:lineRule="auto"/>
        <w:rPr>
          <w:sz w:val="24"/>
          <w:szCs w:val="24"/>
        </w:rPr>
      </w:pPr>
    </w:p>
    <w:p w14:paraId="7B638C39" w14:textId="77777777" w:rsidR="00163EC9" w:rsidRPr="00D118E8" w:rsidRDefault="00163EC9">
      <w:pPr>
        <w:rPr>
          <w:rFonts w:ascii="Calibri" w:eastAsia="Times New Roman" w:hAnsi="Calibri" w:cs="Calibri"/>
          <w:sz w:val="24"/>
          <w:szCs w:val="24"/>
        </w:rPr>
      </w:pPr>
    </w:p>
    <w:sectPr w:rsidR="00163EC9"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54590C-EBFC-4C5B-9A27-F7E2EF06F2B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BBF53C1-1659-4240-8327-E3806C7F8566}"/>
    <w:embedBold r:id="rId3" w:fontKey="{03DB950E-37E5-41EE-898E-18EAE5CD6327}"/>
    <w:embedItalic r:id="rId4" w:fontKey="{9AF3BF7F-194D-440F-A1E7-81647050CA33}"/>
  </w:font>
  <w:font w:name="Aptos Display">
    <w:charset w:val="00"/>
    <w:family w:val="swiss"/>
    <w:pitch w:val="variable"/>
    <w:sig w:usb0="20000287" w:usb1="00000003" w:usb2="00000000" w:usb3="00000000" w:csb0="0000019F" w:csb1="00000000"/>
    <w:embedRegular r:id="rId5" w:fontKey="{93A288E3-D59B-468E-A45F-6FC3FD6F039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A7CAF5F-B603-455C-ABCE-22940639A986}"/>
    <w:embedBold r:id="rId7" w:fontKey="{407200AF-A2F6-4939-B494-F137D82396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ca1AP5wUEAsAAAA"/>
  </w:docVars>
  <w:rsids>
    <w:rsidRoot w:val="00C74D7E"/>
    <w:rsid w:val="0007244E"/>
    <w:rsid w:val="000E1E58"/>
    <w:rsid w:val="00163EC9"/>
    <w:rsid w:val="003977CE"/>
    <w:rsid w:val="003C2ECC"/>
    <w:rsid w:val="006277DE"/>
    <w:rsid w:val="006714B7"/>
    <w:rsid w:val="007D3FB3"/>
    <w:rsid w:val="00AB614C"/>
    <w:rsid w:val="00BD5F5B"/>
    <w:rsid w:val="00BD7139"/>
    <w:rsid w:val="00C74D7E"/>
    <w:rsid w:val="00D118E8"/>
    <w:rsid w:val="00DC6097"/>
    <w:rsid w:val="00DF071A"/>
    <w:rsid w:val="00F734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578?status=a69584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578?status=a69584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643</Words>
  <Characters>3355</Characters>
  <Application>Microsoft Office Word</Application>
  <DocSecurity>0</DocSecurity>
  <Lines>78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10</cp:revision>
  <dcterms:created xsi:type="dcterms:W3CDTF">2024-11-12T12:06:00Z</dcterms:created>
  <dcterms:modified xsi:type="dcterms:W3CDTF">2025-11-14T05:28:00Z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