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7B6B9725" w:rsidR="006E4797" w:rsidRPr="00814338" w:rsidRDefault="00551D82" w:rsidP="005A02A5">
      <w:pPr>
        <w:pBdr>
          <w:top w:val="nil"/>
          <w:left w:val="nil"/>
          <w:bottom w:val="nil"/>
          <w:right w:val="nil"/>
          <w:between w:val="nil"/>
        </w:pBdr>
      </w:pPr>
      <w:r w:rsidRPr="00814338">
        <w:rPr>
          <w:b/>
        </w:rPr>
        <w:t>TITLE:</w:t>
      </w:r>
      <w:r w:rsidRPr="00814338">
        <w:t xml:space="preserve"> </w:t>
      </w:r>
    </w:p>
    <w:p w14:paraId="625E3485" w14:textId="77968DFD" w:rsidR="005A02A5" w:rsidRPr="00814338" w:rsidRDefault="005A02A5" w:rsidP="005A02A5">
      <w:pPr>
        <w:rPr>
          <w:b/>
        </w:rPr>
      </w:pPr>
      <w:r w:rsidRPr="002A260B">
        <w:t>Three-Dimensional Organoids Culturing and Processing Techniques</w:t>
      </w:r>
      <w:r>
        <w:t xml:space="preserve"> for </w:t>
      </w:r>
      <w:r w:rsidR="00FA2BA6" w:rsidRPr="00814338">
        <w:t>Myometrial and Uterine Fibroids</w:t>
      </w:r>
      <w:r>
        <w:t xml:space="preserve"> Generation</w:t>
      </w:r>
    </w:p>
    <w:p w14:paraId="70E84BB9" w14:textId="77777777" w:rsidR="00504136" w:rsidRPr="00814338" w:rsidRDefault="00504136" w:rsidP="005A02A5">
      <w:pPr>
        <w:rPr>
          <w:b/>
        </w:rPr>
      </w:pPr>
    </w:p>
    <w:p w14:paraId="2E002FCE" w14:textId="77777777" w:rsidR="00504136" w:rsidRPr="00814338" w:rsidRDefault="00551D82" w:rsidP="005A02A5">
      <w:pPr>
        <w:rPr>
          <w:b/>
        </w:rPr>
      </w:pPr>
      <w:r w:rsidRPr="00814338">
        <w:rPr>
          <w:b/>
        </w:rPr>
        <w:t>AUTHORS AND AFFILIATIONS:</w:t>
      </w:r>
    </w:p>
    <w:p w14:paraId="521AD6A4" w14:textId="001D3A8E" w:rsidR="006A4879" w:rsidRPr="00814338" w:rsidRDefault="00551D82" w:rsidP="005A02A5">
      <w:r w:rsidRPr="00814338">
        <w:rPr>
          <w:b/>
        </w:rPr>
        <w:t xml:space="preserve"> </w:t>
      </w:r>
      <w:r w:rsidR="006A4879" w:rsidRPr="00814338">
        <w:t>Mervat. M. Omran</w:t>
      </w:r>
      <w:r w:rsidR="006A4879" w:rsidRPr="00814338">
        <w:rPr>
          <w:vertAlign w:val="superscript"/>
        </w:rPr>
        <w:t>1,2</w:t>
      </w:r>
      <w:r w:rsidR="006A4879" w:rsidRPr="00814338">
        <w:t xml:space="preserve">, </w:t>
      </w:r>
      <w:r w:rsidR="00665383" w:rsidRPr="00814338">
        <w:rPr>
          <w:rFonts w:eastAsiaTheme="minorHAnsi"/>
        </w:rPr>
        <w:t>Maria Victoria Bariani</w:t>
      </w:r>
      <w:r w:rsidR="00665383" w:rsidRPr="00814338">
        <w:rPr>
          <w:vertAlign w:val="superscript"/>
        </w:rPr>
        <w:t>1</w:t>
      </w:r>
      <w:r w:rsidR="00665383" w:rsidRPr="00814338">
        <w:t>,</w:t>
      </w:r>
      <w:r w:rsidR="00BE6FAB" w:rsidRPr="00814338">
        <w:t xml:space="preserve"> </w:t>
      </w:r>
      <w:r w:rsidR="006A4879" w:rsidRPr="00814338">
        <w:t>Mohamed Ali</w:t>
      </w:r>
      <w:r w:rsidR="006A4879" w:rsidRPr="00814338">
        <w:rPr>
          <w:vertAlign w:val="superscript"/>
        </w:rPr>
        <w:t xml:space="preserve">1,3, </w:t>
      </w:r>
      <w:r w:rsidR="006A4879" w:rsidRPr="00814338">
        <w:t>Ayman Al-Hendy</w:t>
      </w:r>
      <w:r w:rsidR="000541E4" w:rsidRPr="00814338">
        <w:rPr>
          <w:vertAlign w:val="superscript"/>
        </w:rPr>
        <w:t>1</w:t>
      </w:r>
      <w:r w:rsidR="005A02A5">
        <w:rPr>
          <w:vertAlign w:val="superscript"/>
        </w:rPr>
        <w:t>,4</w:t>
      </w:r>
    </w:p>
    <w:p w14:paraId="1A728E84" w14:textId="77777777" w:rsidR="00504136" w:rsidRPr="00814338" w:rsidRDefault="00504136" w:rsidP="005A02A5">
      <w:pPr>
        <w:pBdr>
          <w:top w:val="nil"/>
          <w:left w:val="nil"/>
          <w:bottom w:val="nil"/>
          <w:right w:val="nil"/>
          <w:between w:val="nil"/>
        </w:pBdr>
      </w:pPr>
    </w:p>
    <w:p w14:paraId="5E6A39F2" w14:textId="7C5C038B" w:rsidR="00504136" w:rsidRPr="00814338" w:rsidRDefault="006A4879" w:rsidP="005A02A5">
      <w:pPr>
        <w:pBdr>
          <w:top w:val="nil"/>
          <w:left w:val="nil"/>
          <w:bottom w:val="nil"/>
          <w:right w:val="nil"/>
          <w:between w:val="nil"/>
        </w:pBdr>
      </w:pPr>
      <w:r w:rsidRPr="00814338">
        <w:rPr>
          <w:vertAlign w:val="superscript"/>
        </w:rPr>
        <w:t>1</w:t>
      </w:r>
      <w:r w:rsidRPr="00814338">
        <w:t>Department of Obstetrics and Gynecology, University of Chicago, Chicago, IL</w:t>
      </w:r>
      <w:r w:rsidR="00504136" w:rsidRPr="00814338">
        <w:t>,</w:t>
      </w:r>
      <w:r w:rsidRPr="00814338">
        <w:t xml:space="preserve"> USA</w:t>
      </w:r>
    </w:p>
    <w:p w14:paraId="6AA93CCC" w14:textId="49C124C8" w:rsidR="006A4879" w:rsidRPr="00814338" w:rsidRDefault="006A4879" w:rsidP="005A02A5">
      <w:pPr>
        <w:pBdr>
          <w:top w:val="nil"/>
          <w:left w:val="nil"/>
          <w:bottom w:val="nil"/>
          <w:right w:val="nil"/>
          <w:between w:val="nil"/>
        </w:pBdr>
      </w:pPr>
      <w:r w:rsidRPr="00814338">
        <w:rPr>
          <w:vertAlign w:val="superscript"/>
        </w:rPr>
        <w:t>2</w:t>
      </w:r>
      <w:r w:rsidRPr="00814338">
        <w:t>Cancer Biology Department, National Cancer Institute</w:t>
      </w:r>
      <w:r w:rsidR="005A02A5">
        <w:t xml:space="preserve">, </w:t>
      </w:r>
      <w:r w:rsidRPr="00814338">
        <w:t>Cairo University,</w:t>
      </w:r>
      <w:r w:rsidR="00504136" w:rsidRPr="00814338">
        <w:t xml:space="preserve"> </w:t>
      </w:r>
      <w:r w:rsidRPr="00814338">
        <w:t>Cairo, Egypt</w:t>
      </w:r>
    </w:p>
    <w:p w14:paraId="798E5B89" w14:textId="6D9AC041" w:rsidR="006A4879" w:rsidRPr="00814338" w:rsidRDefault="006A4879" w:rsidP="005A02A5">
      <w:pPr>
        <w:pBdr>
          <w:top w:val="nil"/>
          <w:left w:val="nil"/>
          <w:bottom w:val="nil"/>
          <w:right w:val="nil"/>
          <w:between w:val="nil"/>
        </w:pBdr>
      </w:pPr>
      <w:r w:rsidRPr="00814338">
        <w:rPr>
          <w:vertAlign w:val="superscript"/>
        </w:rPr>
        <w:t>3</w:t>
      </w:r>
      <w:r w:rsidRPr="00814338">
        <w:t xml:space="preserve"> Clinical Pharmacy Department, Faculty of Pharmacy, Ain Shams </w:t>
      </w:r>
      <w:r w:rsidR="00FA2BA6" w:rsidRPr="00814338">
        <w:t>University, Cairo</w:t>
      </w:r>
      <w:r w:rsidRPr="00814338">
        <w:t>, Egypt</w:t>
      </w:r>
    </w:p>
    <w:p w14:paraId="340A08FD" w14:textId="11ACFA48" w:rsidR="009E2D67" w:rsidRPr="00814338" w:rsidRDefault="009E2D67" w:rsidP="005A02A5">
      <w:pPr>
        <w:pBdr>
          <w:top w:val="nil"/>
          <w:left w:val="nil"/>
          <w:bottom w:val="nil"/>
          <w:right w:val="nil"/>
          <w:between w:val="nil"/>
        </w:pBdr>
        <w:rPr>
          <w:vertAlign w:val="superscript"/>
        </w:rPr>
      </w:pPr>
      <w:r w:rsidRPr="00814338">
        <w:rPr>
          <w:vertAlign w:val="superscript"/>
        </w:rPr>
        <w:t>4</w:t>
      </w:r>
      <w:r w:rsidR="00FA2BA6" w:rsidRPr="00814338">
        <w:t xml:space="preserve"> Department of Medical Sciences, Khalifa University, Abu Dhabi, United Arab Emirates </w:t>
      </w:r>
    </w:p>
    <w:p w14:paraId="15928BC5" w14:textId="77777777" w:rsidR="00504136" w:rsidRPr="00814338" w:rsidRDefault="00504136" w:rsidP="005A02A5">
      <w:pPr>
        <w:pBdr>
          <w:top w:val="nil"/>
          <w:left w:val="nil"/>
          <w:bottom w:val="nil"/>
          <w:right w:val="nil"/>
          <w:between w:val="nil"/>
        </w:pBdr>
      </w:pPr>
    </w:p>
    <w:p w14:paraId="6F38341C" w14:textId="78E6F9AF" w:rsidR="00504136" w:rsidRPr="00814338" w:rsidRDefault="00974F2D" w:rsidP="005A02A5">
      <w:pPr>
        <w:rPr>
          <w:rFonts w:eastAsia="Times New Roman"/>
        </w:rPr>
      </w:pPr>
      <w:r w:rsidRPr="00814338">
        <w:rPr>
          <w:rFonts w:eastAsia="Times New Roman"/>
        </w:rPr>
        <w:t>E-mail addresses</w:t>
      </w:r>
      <w:r w:rsidR="005A02A5" w:rsidRPr="00814338">
        <w:rPr>
          <w:rFonts w:eastAsia="Times New Roman"/>
        </w:rPr>
        <w:t xml:space="preserve"> of co-authors</w:t>
      </w:r>
      <w:r w:rsidRPr="00814338">
        <w:rPr>
          <w:rFonts w:eastAsia="Times New Roman"/>
        </w:rPr>
        <w:t xml:space="preserve">: </w:t>
      </w:r>
    </w:p>
    <w:p w14:paraId="582ED67E" w14:textId="2FD201C4" w:rsidR="00504136" w:rsidRPr="00814338" w:rsidRDefault="0099637F" w:rsidP="005A02A5">
      <w:pPr>
        <w:rPr>
          <w:rFonts w:eastAsia="Times New Roman"/>
        </w:rPr>
      </w:pPr>
      <w:r w:rsidRPr="00814338">
        <w:rPr>
          <w:rFonts w:eastAsia="Times New Roman"/>
        </w:rPr>
        <w:t xml:space="preserve">M.M. Omran </w:t>
      </w:r>
      <w:r w:rsidRPr="00814338">
        <w:rPr>
          <w:rFonts w:eastAsia="Times New Roman"/>
        </w:rPr>
        <w:tab/>
        <w:t>(</w:t>
      </w:r>
      <w:r w:rsidR="00974F2D" w:rsidRPr="00814338">
        <w:rPr>
          <w:rFonts w:eastAsia="Times New Roman"/>
        </w:rPr>
        <w:t xml:space="preserve">mervatomran@bsd.uchicago.edu) </w:t>
      </w:r>
    </w:p>
    <w:p w14:paraId="448F59FA" w14:textId="1800A99D" w:rsidR="00BE6FAB" w:rsidRPr="00814338" w:rsidRDefault="00BE6FAB" w:rsidP="005A02A5">
      <w:pPr>
        <w:rPr>
          <w:rFonts w:eastAsia="Times New Roman"/>
        </w:rPr>
      </w:pPr>
      <w:r w:rsidRPr="00814338">
        <w:rPr>
          <w:rFonts w:eastAsiaTheme="minorHAnsi"/>
        </w:rPr>
        <w:t xml:space="preserve">M V </w:t>
      </w:r>
      <w:proofErr w:type="spellStart"/>
      <w:r w:rsidRPr="00814338">
        <w:rPr>
          <w:rFonts w:eastAsiaTheme="minorHAnsi"/>
        </w:rPr>
        <w:t>Bariani</w:t>
      </w:r>
      <w:proofErr w:type="spellEnd"/>
      <w:r w:rsidR="005A02A5" w:rsidRPr="005A02A5">
        <w:rPr>
          <w:rFonts w:eastAsiaTheme="minorHAnsi"/>
        </w:rPr>
        <w:t xml:space="preserve">   </w:t>
      </w:r>
      <w:r w:rsidR="005A02A5">
        <w:rPr>
          <w:rFonts w:eastAsiaTheme="minorHAnsi"/>
        </w:rPr>
        <w:tab/>
      </w:r>
      <w:r w:rsidR="00B94FF2" w:rsidRPr="00814338">
        <w:rPr>
          <w:rFonts w:eastAsiaTheme="minorHAnsi"/>
        </w:rPr>
        <w:t>(bariani@northwestern.edu)</w:t>
      </w:r>
    </w:p>
    <w:p w14:paraId="16B057F9" w14:textId="6F8E5317" w:rsidR="00504136" w:rsidRPr="00814338" w:rsidRDefault="0099637F" w:rsidP="005A02A5">
      <w:pPr>
        <w:rPr>
          <w:rFonts w:eastAsia="Times New Roman"/>
        </w:rPr>
      </w:pPr>
      <w:r w:rsidRPr="00814338">
        <w:rPr>
          <w:rFonts w:eastAsia="Times New Roman"/>
        </w:rPr>
        <w:t xml:space="preserve">M. Ali </w:t>
      </w:r>
      <w:r w:rsidRPr="00814338">
        <w:rPr>
          <w:rFonts w:eastAsia="Times New Roman"/>
        </w:rPr>
        <w:tab/>
      </w:r>
      <w:r w:rsidRPr="00814338">
        <w:rPr>
          <w:rFonts w:eastAsia="Times New Roman"/>
        </w:rPr>
        <w:tab/>
        <w:t>(</w:t>
      </w:r>
      <w:r w:rsidR="00974F2D" w:rsidRPr="00814338">
        <w:rPr>
          <w:rFonts w:eastAsia="Times New Roman"/>
        </w:rPr>
        <w:t xml:space="preserve">mohamed.ali@bsd.uchicago.edu) </w:t>
      </w:r>
    </w:p>
    <w:p w14:paraId="100A1F36" w14:textId="77777777" w:rsidR="00C27F03" w:rsidRPr="00814338" w:rsidRDefault="00C27F03" w:rsidP="005A02A5">
      <w:pPr>
        <w:rPr>
          <w:rFonts w:eastAsia="Times New Roman"/>
        </w:rPr>
      </w:pPr>
    </w:p>
    <w:p w14:paraId="3E426459" w14:textId="6C77AECB" w:rsidR="00C27F03" w:rsidRPr="00814338" w:rsidRDefault="00C27F03" w:rsidP="005A02A5">
      <w:pPr>
        <w:rPr>
          <w:rFonts w:eastAsia="Times New Roman"/>
        </w:rPr>
      </w:pPr>
      <w:r w:rsidRPr="00814338">
        <w:rPr>
          <w:rFonts w:eastAsia="Times New Roman"/>
        </w:rPr>
        <w:t xml:space="preserve">Corresponding </w:t>
      </w:r>
      <w:r w:rsidR="005A02A5">
        <w:rPr>
          <w:rFonts w:eastAsia="Times New Roman"/>
        </w:rPr>
        <w:t>a</w:t>
      </w:r>
      <w:r w:rsidRPr="00814338">
        <w:rPr>
          <w:rFonts w:eastAsia="Times New Roman"/>
        </w:rPr>
        <w:t xml:space="preserve">uthor: </w:t>
      </w:r>
    </w:p>
    <w:p w14:paraId="394F407D" w14:textId="51517D57" w:rsidR="00974F2D" w:rsidRPr="00814338" w:rsidRDefault="0099637F" w:rsidP="005A02A5">
      <w:pPr>
        <w:rPr>
          <w:rFonts w:eastAsia="Times New Roman"/>
        </w:rPr>
      </w:pPr>
      <w:r w:rsidRPr="00814338">
        <w:rPr>
          <w:rFonts w:eastAsia="Times New Roman"/>
        </w:rPr>
        <w:t xml:space="preserve">A. Al-Hendy </w:t>
      </w:r>
      <w:r w:rsidRPr="00814338">
        <w:rPr>
          <w:rFonts w:eastAsia="Times New Roman"/>
        </w:rPr>
        <w:tab/>
        <w:t>(</w:t>
      </w:r>
      <w:r w:rsidR="006D3E5F" w:rsidRPr="00814338">
        <w:rPr>
          <w:rFonts w:eastAsia="Times New Roman"/>
        </w:rPr>
        <w:t>ayman.alhendy@ku.ac.ae</w:t>
      </w:r>
      <w:r w:rsidR="00974F2D" w:rsidRPr="00814338">
        <w:rPr>
          <w:rFonts w:eastAsia="Times New Roman"/>
        </w:rPr>
        <w:t>)</w:t>
      </w:r>
    </w:p>
    <w:p w14:paraId="141ABDE5" w14:textId="77777777" w:rsidR="006E4797" w:rsidRPr="00814338" w:rsidRDefault="006E4797" w:rsidP="005A02A5">
      <w:pPr>
        <w:pBdr>
          <w:top w:val="nil"/>
          <w:left w:val="nil"/>
          <w:bottom w:val="nil"/>
          <w:right w:val="nil"/>
          <w:between w:val="nil"/>
        </w:pBdr>
      </w:pPr>
    </w:p>
    <w:p w14:paraId="60F3B8D4" w14:textId="34D600E0" w:rsidR="006E4797" w:rsidRPr="00814338" w:rsidRDefault="00551D82" w:rsidP="005A02A5">
      <w:r w:rsidRPr="00814338">
        <w:rPr>
          <w:b/>
        </w:rPr>
        <w:t>SUMMARY:</w:t>
      </w:r>
      <w:r w:rsidRPr="00814338">
        <w:t xml:space="preserve"> </w:t>
      </w:r>
    </w:p>
    <w:p w14:paraId="32BAAE91" w14:textId="512FC6A3" w:rsidR="00476988" w:rsidRPr="00814338" w:rsidRDefault="00365DCD" w:rsidP="005A02A5">
      <w:r w:rsidRPr="00814338">
        <w:t xml:space="preserve">This protocol outlines a manually performed technique for creating collagen-containing hydrogels embedded </w:t>
      </w:r>
      <w:r w:rsidR="00C27F03" w:rsidRPr="00814338">
        <w:t>with 3D organoid cultures of stem cells from myometrial and uterine fibroid</w:t>
      </w:r>
      <w:r w:rsidRPr="00814338">
        <w:t xml:space="preserve"> tissue.</w:t>
      </w:r>
      <w:r w:rsidR="00C345B3" w:rsidRPr="00814338">
        <w:t xml:space="preserve"> </w:t>
      </w:r>
    </w:p>
    <w:p w14:paraId="22ED8E6D" w14:textId="77777777" w:rsidR="00E9098C" w:rsidRPr="00814338" w:rsidRDefault="00E9098C" w:rsidP="005A02A5">
      <w:pPr>
        <w:pStyle w:val="Default"/>
        <w:rPr>
          <w:rFonts w:ascii="Calibri" w:hAnsi="Calibri" w:cs="Calibri"/>
          <w:color w:val="auto"/>
        </w:rPr>
      </w:pPr>
    </w:p>
    <w:p w14:paraId="72442C9B" w14:textId="5A9AA93D" w:rsidR="007D55D6" w:rsidRPr="00814338" w:rsidRDefault="00551D82" w:rsidP="005A02A5">
      <w:r w:rsidRPr="00814338">
        <w:rPr>
          <w:b/>
        </w:rPr>
        <w:t>ABSTRACT:</w:t>
      </w:r>
      <w:r w:rsidRPr="00814338">
        <w:t xml:space="preserve"> </w:t>
      </w:r>
    </w:p>
    <w:p w14:paraId="2CF9CD54" w14:textId="6DC3B0B3" w:rsidR="006E4797" w:rsidRPr="00814338" w:rsidRDefault="007D55D6" w:rsidP="005A02A5">
      <w:pPr>
        <w:pStyle w:val="Default"/>
        <w:jc w:val="both"/>
        <w:rPr>
          <w:rFonts w:ascii="Calibri" w:hAnsi="Calibri" w:cs="Calibri"/>
          <w:color w:val="auto"/>
        </w:rPr>
      </w:pPr>
      <w:r w:rsidRPr="00814338">
        <w:rPr>
          <w:rFonts w:ascii="Calibri" w:hAnsi="Calibri" w:cs="Calibri"/>
          <w:color w:val="auto"/>
        </w:rPr>
        <w:t xml:space="preserve">Uterine </w:t>
      </w:r>
      <w:r w:rsidR="00F67C82" w:rsidRPr="00814338">
        <w:rPr>
          <w:rFonts w:ascii="Calibri" w:hAnsi="Calibri" w:cs="Calibri"/>
          <w:color w:val="auto"/>
        </w:rPr>
        <w:t>fibroids</w:t>
      </w:r>
      <w:r w:rsidRPr="00814338">
        <w:rPr>
          <w:rFonts w:ascii="Calibri" w:hAnsi="Calibri" w:cs="Calibri"/>
          <w:color w:val="auto"/>
        </w:rPr>
        <w:t xml:space="preserve"> are the most common benign, monoclonal, </w:t>
      </w:r>
      <w:r w:rsidR="00E9098C" w:rsidRPr="00814338">
        <w:rPr>
          <w:rFonts w:ascii="Calibri" w:hAnsi="Calibri" w:cs="Calibri"/>
          <w:color w:val="auto"/>
        </w:rPr>
        <w:t>gynecological</w:t>
      </w:r>
      <w:r w:rsidRPr="00814338">
        <w:rPr>
          <w:rFonts w:ascii="Calibri" w:hAnsi="Calibri" w:cs="Calibri"/>
          <w:color w:val="auto"/>
        </w:rPr>
        <w:t xml:space="preserve"> tumors in a woman’s</w:t>
      </w:r>
      <w:r w:rsidR="00E66BE2" w:rsidRPr="00814338">
        <w:rPr>
          <w:rFonts w:ascii="Calibri" w:hAnsi="Calibri" w:cs="Calibri"/>
          <w:color w:val="auto"/>
        </w:rPr>
        <w:t xml:space="preserve"> </w:t>
      </w:r>
      <w:r w:rsidRPr="00814338">
        <w:rPr>
          <w:rFonts w:ascii="Calibri" w:hAnsi="Calibri" w:cs="Calibri"/>
          <w:color w:val="auto"/>
        </w:rPr>
        <w:t xml:space="preserve">uterus. To overcome the common obstacles related to the methods used </w:t>
      </w:r>
      <w:r w:rsidR="00504136" w:rsidRPr="00814338">
        <w:rPr>
          <w:rFonts w:ascii="Calibri" w:hAnsi="Calibri" w:cs="Calibri"/>
          <w:color w:val="auto"/>
        </w:rPr>
        <w:t>in</w:t>
      </w:r>
      <w:r w:rsidRPr="00814338">
        <w:rPr>
          <w:rFonts w:ascii="Calibri" w:hAnsi="Calibri" w:cs="Calibri"/>
          <w:color w:val="auto"/>
        </w:rPr>
        <w:t xml:space="preserve"> study</w:t>
      </w:r>
      <w:r w:rsidR="00504136" w:rsidRPr="00814338">
        <w:rPr>
          <w:rFonts w:ascii="Calibri" w:hAnsi="Calibri" w:cs="Calibri"/>
          <w:color w:val="auto"/>
        </w:rPr>
        <w:t>ing</w:t>
      </w:r>
      <w:r w:rsidRPr="00814338">
        <w:rPr>
          <w:rFonts w:ascii="Calibri" w:hAnsi="Calibri" w:cs="Calibri"/>
          <w:color w:val="auto"/>
        </w:rPr>
        <w:t xml:space="preserve"> these pathologies, we aimed to devise </w:t>
      </w:r>
      <w:r w:rsidR="00FA112C" w:rsidRPr="00814338">
        <w:rPr>
          <w:rFonts w:ascii="Calibri" w:hAnsi="Calibri" w:cs="Calibri"/>
          <w:color w:val="auto"/>
        </w:rPr>
        <w:t xml:space="preserve">a strategy to generate </w:t>
      </w:r>
      <w:r w:rsidRPr="00814338">
        <w:rPr>
          <w:rFonts w:ascii="Calibri" w:hAnsi="Calibri" w:cs="Calibri"/>
          <w:color w:val="auto"/>
        </w:rPr>
        <w:t xml:space="preserve">three-dimensional </w:t>
      </w:r>
      <w:r w:rsidR="00FA112C" w:rsidRPr="00814338">
        <w:rPr>
          <w:rFonts w:ascii="Calibri" w:hAnsi="Calibri" w:cs="Calibri"/>
          <w:color w:val="auto"/>
        </w:rPr>
        <w:t xml:space="preserve">organoid </w:t>
      </w:r>
      <w:r w:rsidRPr="00814338">
        <w:rPr>
          <w:rFonts w:ascii="Calibri" w:hAnsi="Calibri" w:cs="Calibri"/>
          <w:color w:val="auto"/>
        </w:rPr>
        <w:t>models of myometrium</w:t>
      </w:r>
      <w:r w:rsidR="00E9098C" w:rsidRPr="00814338">
        <w:rPr>
          <w:rFonts w:ascii="Calibri" w:hAnsi="Calibri" w:cs="Calibri"/>
          <w:color w:val="auto"/>
        </w:rPr>
        <w:t xml:space="preserve"> and </w:t>
      </w:r>
      <w:r w:rsidRPr="00814338">
        <w:rPr>
          <w:rFonts w:ascii="Calibri" w:hAnsi="Calibri" w:cs="Calibri"/>
          <w:color w:val="auto"/>
        </w:rPr>
        <w:t xml:space="preserve">uterine fibroid </w:t>
      </w:r>
      <w:r w:rsidR="00B3260D" w:rsidRPr="00814338">
        <w:rPr>
          <w:rFonts w:ascii="Calibri" w:hAnsi="Calibri" w:cs="Calibri"/>
          <w:color w:val="auto"/>
        </w:rPr>
        <w:t>stem cells</w:t>
      </w:r>
      <w:r w:rsidRPr="00814338">
        <w:rPr>
          <w:rFonts w:ascii="Calibri" w:hAnsi="Calibri" w:cs="Calibri"/>
          <w:color w:val="auto"/>
        </w:rPr>
        <w:t xml:space="preserve"> using </w:t>
      </w:r>
      <w:r w:rsidR="0016798C" w:rsidRPr="00814338">
        <w:rPr>
          <w:rFonts w:ascii="Calibri" w:hAnsi="Calibri" w:cs="Calibri"/>
          <w:color w:val="auto"/>
        </w:rPr>
        <w:t>collagen-containing hydrogels </w:t>
      </w:r>
      <w:r w:rsidR="00E9098C" w:rsidRPr="00814338">
        <w:rPr>
          <w:rFonts w:ascii="Calibri" w:hAnsi="Calibri" w:cs="Calibri"/>
          <w:color w:val="auto"/>
        </w:rPr>
        <w:t xml:space="preserve">as embedding </w:t>
      </w:r>
      <w:r w:rsidR="0099637F" w:rsidRPr="00814338">
        <w:rPr>
          <w:rFonts w:ascii="Calibri" w:hAnsi="Calibri" w:cs="Calibri"/>
          <w:color w:val="auto"/>
        </w:rPr>
        <w:t>scaffolds</w:t>
      </w:r>
      <w:r w:rsidRPr="00814338">
        <w:rPr>
          <w:rFonts w:ascii="Calibri" w:hAnsi="Calibri" w:cs="Calibri"/>
          <w:color w:val="auto"/>
        </w:rPr>
        <w:t>. Specifically,</w:t>
      </w:r>
      <w:r w:rsidR="0099637F" w:rsidRPr="00814338">
        <w:rPr>
          <w:rFonts w:ascii="Calibri" w:hAnsi="Calibri" w:cs="Calibri"/>
          <w:color w:val="auto"/>
        </w:rPr>
        <w:t xml:space="preserve"> c</w:t>
      </w:r>
      <w:r w:rsidR="004A074A" w:rsidRPr="00814338">
        <w:rPr>
          <w:rFonts w:ascii="Calibri" w:hAnsi="Calibri" w:cs="Calibri"/>
          <w:color w:val="auto"/>
        </w:rPr>
        <w:t>ollagen</w:t>
      </w:r>
      <w:r w:rsidR="003E5C72" w:rsidRPr="00814338">
        <w:rPr>
          <w:rFonts w:ascii="Calibri" w:hAnsi="Calibri" w:cs="Calibri"/>
          <w:color w:val="auto"/>
        </w:rPr>
        <w:t>-containing hydrogels </w:t>
      </w:r>
      <w:r w:rsidRPr="00814338">
        <w:rPr>
          <w:rFonts w:ascii="Calibri" w:hAnsi="Calibri" w:cs="Calibri"/>
          <w:color w:val="auto"/>
        </w:rPr>
        <w:t>in</w:t>
      </w:r>
      <w:r w:rsidR="00C27F03" w:rsidRPr="00814338">
        <w:rPr>
          <w:rFonts w:ascii="Calibri" w:hAnsi="Calibri" w:cs="Calibri"/>
          <w:color w:val="auto"/>
        </w:rPr>
        <w:t xml:space="preserve"> a</w:t>
      </w:r>
      <w:r w:rsidRPr="00814338">
        <w:rPr>
          <w:rFonts w:ascii="Calibri" w:hAnsi="Calibri" w:cs="Calibri"/>
          <w:color w:val="auto"/>
        </w:rPr>
        <w:t xml:space="preserve"> </w:t>
      </w:r>
      <w:r w:rsidR="006F782B" w:rsidRPr="00814338">
        <w:rPr>
          <w:rFonts w:ascii="Calibri" w:hAnsi="Calibri" w:cs="Calibri"/>
          <w:color w:val="auto"/>
        </w:rPr>
        <w:t>low</w:t>
      </w:r>
      <w:r w:rsidR="00C27F03" w:rsidRPr="00814338">
        <w:rPr>
          <w:rFonts w:ascii="Calibri" w:hAnsi="Calibri" w:cs="Calibri"/>
          <w:color w:val="auto"/>
        </w:rPr>
        <w:t xml:space="preserve"> </w:t>
      </w:r>
      <w:r w:rsidR="006F782B" w:rsidRPr="00814338">
        <w:rPr>
          <w:rFonts w:ascii="Calibri" w:hAnsi="Calibri" w:cs="Calibri"/>
          <w:color w:val="auto"/>
        </w:rPr>
        <w:t xml:space="preserve">attachment V-bottom </w:t>
      </w:r>
      <w:r w:rsidR="00E9098C" w:rsidRPr="00814338">
        <w:rPr>
          <w:rFonts w:ascii="Calibri" w:hAnsi="Calibri" w:cs="Calibri"/>
          <w:color w:val="auto"/>
        </w:rPr>
        <w:t>9</w:t>
      </w:r>
      <w:r w:rsidRPr="00814338">
        <w:rPr>
          <w:rFonts w:ascii="Calibri" w:hAnsi="Calibri" w:cs="Calibri"/>
          <w:color w:val="auto"/>
        </w:rPr>
        <w:t>6-well plates</w:t>
      </w:r>
      <w:r w:rsidR="0099637F" w:rsidRPr="00814338">
        <w:rPr>
          <w:rFonts w:ascii="Calibri" w:hAnsi="Calibri" w:cs="Calibri"/>
          <w:color w:val="auto"/>
        </w:rPr>
        <w:t xml:space="preserve"> were exploited</w:t>
      </w:r>
      <w:r w:rsidRPr="00814338">
        <w:rPr>
          <w:rFonts w:ascii="Calibri" w:hAnsi="Calibri" w:cs="Calibri"/>
          <w:color w:val="auto"/>
        </w:rPr>
        <w:t xml:space="preserve">. </w:t>
      </w:r>
      <w:r w:rsidR="00E66BE2" w:rsidRPr="00814338">
        <w:rPr>
          <w:rFonts w:ascii="Calibri" w:hAnsi="Calibri" w:cs="Calibri"/>
          <w:color w:val="auto"/>
        </w:rPr>
        <w:t>This method</w:t>
      </w:r>
      <w:r w:rsidRPr="00814338">
        <w:rPr>
          <w:rFonts w:ascii="Calibri" w:hAnsi="Calibri" w:cs="Calibri"/>
          <w:color w:val="auto"/>
        </w:rPr>
        <w:t xml:space="preserve"> allowed </w:t>
      </w:r>
      <w:r w:rsidR="006F782B" w:rsidRPr="00814338">
        <w:rPr>
          <w:rFonts w:ascii="Calibri" w:hAnsi="Calibri" w:cs="Calibri"/>
          <w:color w:val="auto"/>
        </w:rPr>
        <w:t>the development</w:t>
      </w:r>
      <w:r w:rsidRPr="00814338">
        <w:rPr>
          <w:rFonts w:ascii="Calibri" w:hAnsi="Calibri" w:cs="Calibri"/>
          <w:color w:val="auto"/>
        </w:rPr>
        <w:t xml:space="preserve"> of 3D organoids </w:t>
      </w:r>
      <w:r w:rsidR="004A074A" w:rsidRPr="00814338">
        <w:rPr>
          <w:rFonts w:ascii="Calibri" w:hAnsi="Calibri" w:cs="Calibri"/>
          <w:color w:val="auto"/>
        </w:rPr>
        <w:t>of two</w:t>
      </w:r>
      <w:r w:rsidR="00B3260D" w:rsidRPr="00814338">
        <w:rPr>
          <w:rFonts w:ascii="Calibri" w:hAnsi="Calibri" w:cs="Calibri"/>
          <w:color w:val="auto"/>
        </w:rPr>
        <w:t xml:space="preserve"> stem</w:t>
      </w:r>
      <w:r w:rsidRPr="00814338">
        <w:rPr>
          <w:rFonts w:ascii="Calibri" w:hAnsi="Calibri" w:cs="Calibri"/>
          <w:color w:val="auto"/>
        </w:rPr>
        <w:t xml:space="preserve"> </w:t>
      </w:r>
      <w:r w:rsidR="00B3260D" w:rsidRPr="00814338">
        <w:rPr>
          <w:rFonts w:ascii="Calibri" w:hAnsi="Calibri" w:cs="Calibri"/>
          <w:color w:val="auto"/>
        </w:rPr>
        <w:t>cell</w:t>
      </w:r>
      <w:r w:rsidRPr="00814338">
        <w:rPr>
          <w:rFonts w:ascii="Calibri" w:hAnsi="Calibri" w:cs="Calibri"/>
          <w:color w:val="auto"/>
        </w:rPr>
        <w:t xml:space="preserve"> types </w:t>
      </w:r>
      <w:r w:rsidR="00FA112C" w:rsidRPr="00814338">
        <w:rPr>
          <w:rFonts w:ascii="Calibri" w:hAnsi="Calibri" w:cs="Calibri"/>
          <w:color w:val="auto"/>
        </w:rPr>
        <w:t xml:space="preserve">from normal myometrium and uterine </w:t>
      </w:r>
      <w:r w:rsidR="00AD48F5" w:rsidRPr="00814338">
        <w:rPr>
          <w:rFonts w:ascii="Calibri" w:hAnsi="Calibri" w:cs="Calibri"/>
          <w:color w:val="auto"/>
        </w:rPr>
        <w:t>fibroid-containing</w:t>
      </w:r>
      <w:r w:rsidR="00FA112C" w:rsidRPr="00814338">
        <w:rPr>
          <w:rFonts w:ascii="Calibri" w:hAnsi="Calibri" w:cs="Calibri"/>
          <w:color w:val="auto"/>
        </w:rPr>
        <w:t xml:space="preserve"> myometrium by embedd</w:t>
      </w:r>
      <w:r w:rsidR="00C27F03" w:rsidRPr="00814338">
        <w:rPr>
          <w:rFonts w:ascii="Calibri" w:hAnsi="Calibri" w:cs="Calibri"/>
          <w:color w:val="auto"/>
        </w:rPr>
        <w:t>ing</w:t>
      </w:r>
      <w:r w:rsidR="00FA112C" w:rsidRPr="00814338">
        <w:rPr>
          <w:rFonts w:ascii="Calibri" w:hAnsi="Calibri" w:cs="Calibri"/>
          <w:color w:val="auto"/>
        </w:rPr>
        <w:t xml:space="preserve"> </w:t>
      </w:r>
      <w:r w:rsidR="008739E5" w:rsidRPr="00814338">
        <w:rPr>
          <w:rFonts w:ascii="Calibri" w:hAnsi="Calibri" w:cs="Calibri"/>
          <w:color w:val="auto"/>
        </w:rPr>
        <w:t>them in</w:t>
      </w:r>
      <w:r w:rsidR="00FA112C" w:rsidRPr="00814338">
        <w:rPr>
          <w:rFonts w:ascii="Calibri" w:hAnsi="Calibri" w:cs="Calibri"/>
          <w:color w:val="auto"/>
        </w:rPr>
        <w:t xml:space="preserve"> collagen-containing hydrogels</w:t>
      </w:r>
      <w:r w:rsidR="00AD48F5" w:rsidRPr="00814338">
        <w:rPr>
          <w:rFonts w:ascii="Calibri" w:hAnsi="Calibri" w:cs="Calibri"/>
          <w:color w:val="auto"/>
        </w:rPr>
        <w:t xml:space="preserve"> </w:t>
      </w:r>
      <w:r w:rsidR="00C27F03" w:rsidRPr="00814338">
        <w:rPr>
          <w:rFonts w:ascii="Calibri" w:hAnsi="Calibri" w:cs="Calibri"/>
          <w:color w:val="auto"/>
        </w:rPr>
        <w:t>and forming</w:t>
      </w:r>
      <w:r w:rsidR="00FA112C" w:rsidRPr="00814338">
        <w:rPr>
          <w:rFonts w:ascii="Calibri" w:hAnsi="Calibri" w:cs="Calibri"/>
          <w:color w:val="auto"/>
        </w:rPr>
        <w:t xml:space="preserve"> organoids in a suitable stem cell proliferation </w:t>
      </w:r>
      <w:r w:rsidR="00454F35" w:rsidRPr="00814338">
        <w:rPr>
          <w:rFonts w:ascii="Calibri" w:hAnsi="Calibri" w:cs="Calibri"/>
          <w:color w:val="auto"/>
        </w:rPr>
        <w:t>medium.</w:t>
      </w:r>
      <w:r w:rsidRPr="00814338">
        <w:rPr>
          <w:rFonts w:ascii="Calibri" w:hAnsi="Calibri" w:cs="Calibri"/>
          <w:color w:val="auto"/>
        </w:rPr>
        <w:t xml:space="preserve"> The organoids successfully </w:t>
      </w:r>
      <w:r w:rsidR="00E66BE2" w:rsidRPr="00814338">
        <w:rPr>
          <w:rFonts w:ascii="Calibri" w:hAnsi="Calibri" w:cs="Calibri"/>
          <w:color w:val="auto"/>
        </w:rPr>
        <w:t xml:space="preserve">differentiated, </w:t>
      </w:r>
      <w:r w:rsidRPr="00814338">
        <w:rPr>
          <w:rFonts w:ascii="Calibri" w:hAnsi="Calibri" w:cs="Calibri"/>
          <w:color w:val="auto"/>
        </w:rPr>
        <w:t>proliferated</w:t>
      </w:r>
      <w:r w:rsidR="0099637F" w:rsidRPr="00814338">
        <w:rPr>
          <w:rFonts w:ascii="Calibri" w:hAnsi="Calibri" w:cs="Calibri"/>
          <w:color w:val="auto"/>
        </w:rPr>
        <w:t xml:space="preserve">, and self-organized into complex structures, developing a sustainable </w:t>
      </w:r>
      <w:r w:rsidR="00D54057" w:rsidRPr="00814338">
        <w:rPr>
          <w:rFonts w:ascii="Calibri" w:hAnsi="Calibri" w:cs="Calibri"/>
          <w:color w:val="auto"/>
        </w:rPr>
        <w:t>system</w:t>
      </w:r>
      <w:r w:rsidRPr="00814338">
        <w:rPr>
          <w:rFonts w:ascii="Calibri" w:hAnsi="Calibri" w:cs="Calibri"/>
          <w:color w:val="auto"/>
        </w:rPr>
        <w:t xml:space="preserve">. </w:t>
      </w:r>
      <w:r w:rsidR="00193CED" w:rsidRPr="00814338">
        <w:rPr>
          <w:rFonts w:ascii="Calibri" w:hAnsi="Calibri" w:cs="Calibri"/>
          <w:color w:val="auto"/>
        </w:rPr>
        <w:t>The importance of this model</w:t>
      </w:r>
      <w:r w:rsidRPr="00814338">
        <w:rPr>
          <w:rFonts w:ascii="Calibri" w:hAnsi="Calibri" w:cs="Calibri"/>
          <w:color w:val="auto"/>
        </w:rPr>
        <w:t xml:space="preserve"> </w:t>
      </w:r>
      <w:r w:rsidR="00193CED" w:rsidRPr="00814338">
        <w:rPr>
          <w:rFonts w:ascii="Calibri" w:hAnsi="Calibri" w:cs="Calibri"/>
          <w:color w:val="auto"/>
        </w:rPr>
        <w:t xml:space="preserve">is the </w:t>
      </w:r>
      <w:r w:rsidRPr="00814338">
        <w:rPr>
          <w:rFonts w:ascii="Calibri" w:hAnsi="Calibri" w:cs="Calibri"/>
          <w:color w:val="auto"/>
        </w:rPr>
        <w:t xml:space="preserve">understanding </w:t>
      </w:r>
      <w:r w:rsidR="00F55C45" w:rsidRPr="00814338">
        <w:rPr>
          <w:rFonts w:ascii="Calibri" w:hAnsi="Calibri" w:cs="Calibri"/>
          <w:color w:val="auto"/>
        </w:rPr>
        <w:t xml:space="preserve">of pathophysiology and etiopathogenesis, as well as for testing new </w:t>
      </w:r>
      <w:r w:rsidR="00193CED" w:rsidRPr="00814338">
        <w:rPr>
          <w:rFonts w:ascii="Calibri" w:hAnsi="Calibri" w:cs="Calibri"/>
          <w:color w:val="auto"/>
        </w:rPr>
        <w:t>drugs</w:t>
      </w:r>
      <w:r w:rsidR="00F55C45" w:rsidRPr="00814338">
        <w:rPr>
          <w:rFonts w:ascii="Calibri" w:hAnsi="Calibri" w:cs="Calibri"/>
          <w:color w:val="auto"/>
        </w:rPr>
        <w:t xml:space="preserve"> </w:t>
      </w:r>
      <w:r w:rsidR="00193CED" w:rsidRPr="00814338">
        <w:rPr>
          <w:rFonts w:ascii="Calibri" w:hAnsi="Calibri" w:cs="Calibri"/>
          <w:color w:val="auto"/>
        </w:rPr>
        <w:t>to prevent or treat uterine fibroids</w:t>
      </w:r>
      <w:r w:rsidR="00983961" w:rsidRPr="00814338">
        <w:rPr>
          <w:rFonts w:ascii="Calibri" w:hAnsi="Calibri" w:cs="Calibri"/>
          <w:color w:val="auto"/>
        </w:rPr>
        <w:t xml:space="preserve">. </w:t>
      </w:r>
    </w:p>
    <w:p w14:paraId="4A818723" w14:textId="77777777" w:rsidR="007D55D6" w:rsidRPr="00814338" w:rsidRDefault="007D55D6" w:rsidP="005A02A5"/>
    <w:p w14:paraId="394013D6" w14:textId="0386FCB3" w:rsidR="00E66BE2" w:rsidRPr="00814338" w:rsidRDefault="00551D82" w:rsidP="005A02A5">
      <w:r w:rsidRPr="00814338">
        <w:rPr>
          <w:b/>
        </w:rPr>
        <w:t>INTRODUCTION:</w:t>
      </w:r>
      <w:r w:rsidRPr="00814338">
        <w:t xml:space="preserve"> </w:t>
      </w:r>
    </w:p>
    <w:p w14:paraId="48BA6B0A" w14:textId="7D48186E" w:rsidR="006E4797" w:rsidRPr="00814338" w:rsidRDefault="00983961" w:rsidP="005A02A5">
      <w:r w:rsidRPr="00814338">
        <w:t>Uterine fibroids, or </w:t>
      </w:r>
      <w:hyperlink r:id="rId7" w:tgtFrame="_blank" w:history="1">
        <w:r w:rsidRPr="00814338">
          <w:t>leiomyomas</w:t>
        </w:r>
      </w:hyperlink>
      <w:r w:rsidRPr="00814338">
        <w:t>, are the most common benign tumors of the uterus</w:t>
      </w:r>
      <w:r w:rsidR="00E66BE2" w:rsidRPr="00814338">
        <w:rPr>
          <w:vertAlign w:val="superscript"/>
        </w:rPr>
        <w:t>1</w:t>
      </w:r>
      <w:r w:rsidR="00E66BE2" w:rsidRPr="00814338">
        <w:t xml:space="preserve">. </w:t>
      </w:r>
      <w:r w:rsidRPr="00814338">
        <w:t>They affect a significant portion of women during their reproductive years, with </w:t>
      </w:r>
      <w:hyperlink r:id="rId8" w:tgtFrame="_blank" w:history="1">
        <w:r w:rsidRPr="00814338">
          <w:t>research</w:t>
        </w:r>
      </w:hyperlink>
      <w:r w:rsidRPr="00814338">
        <w:t xml:space="preserve"> suggesting that around 77% of women experience them at some point. While many women have fibroids without symptoms, a substantial 25% experience symptoms like abnormal uterine bleeding, pelvic pain, </w:t>
      </w:r>
      <w:r w:rsidRPr="00814338">
        <w:lastRenderedPageBreak/>
        <w:t>or infertility</w:t>
      </w:r>
      <w:r w:rsidR="00E66BE2" w:rsidRPr="00814338">
        <w:rPr>
          <w:vertAlign w:val="superscript"/>
        </w:rPr>
        <w:t>2</w:t>
      </w:r>
      <w:r w:rsidR="00E66BE2" w:rsidRPr="00814338">
        <w:t xml:space="preserve">. </w:t>
      </w:r>
      <w:r w:rsidRPr="00814338">
        <w:t>The development and growth of fibroids are influenced by a variety of factors</w:t>
      </w:r>
      <w:r w:rsidR="005A02A5">
        <w:t>,</w:t>
      </w:r>
      <w:r w:rsidRPr="00814338">
        <w:t xml:space="preserve"> including sex hormones, growth factors, genetic changes, and other biological mechanisms</w:t>
      </w:r>
      <w:r w:rsidR="00E66BE2" w:rsidRPr="00814338">
        <w:rPr>
          <w:vertAlign w:val="superscript"/>
        </w:rPr>
        <w:t>3</w:t>
      </w:r>
      <w:r w:rsidR="00E66BE2" w:rsidRPr="00814338">
        <w:t>.</w:t>
      </w:r>
    </w:p>
    <w:p w14:paraId="2BBD8067" w14:textId="24C451C8" w:rsidR="004A074A" w:rsidRPr="00814338" w:rsidRDefault="004A074A" w:rsidP="005A02A5"/>
    <w:p w14:paraId="67848A90" w14:textId="7D7B16BD" w:rsidR="003B54C2" w:rsidRPr="00814338" w:rsidRDefault="00D54057" w:rsidP="005A02A5">
      <w:proofErr w:type="gramStart"/>
      <w:r w:rsidRPr="00814338">
        <w:t>In order to</w:t>
      </w:r>
      <w:proofErr w:type="gramEnd"/>
      <w:r w:rsidRPr="00814338">
        <w:t xml:space="preserve"> study pathogenesis and test drug efficacy, </w:t>
      </w:r>
      <w:r w:rsidRPr="00814338">
        <w:rPr>
          <w:i/>
          <w:iCs/>
        </w:rPr>
        <w:t xml:space="preserve">in vitro </w:t>
      </w:r>
      <w:r w:rsidRPr="00814338">
        <w:t>and animal models have been developed. Cells in 2D cultures are forced to grow on a flat surface, distorting their shape and altering their behavior compared to how they would behave in a 3D tissue environment. The major disadvantage of 2D culturing compared to 3D culturing is that it poorly represents the natural cell environment within a tissue, failing to accurately mimic complex cell-cell and cell-matrix interactions that occur in a living organism, leading to potentially inaccurate results when studying cell behavior and response to stimuli</w:t>
      </w:r>
      <w:r w:rsidR="00820BF0" w:rsidRPr="00814338">
        <w:rPr>
          <w:vertAlign w:val="superscript"/>
        </w:rPr>
        <w:t>4</w:t>
      </w:r>
      <w:r w:rsidR="00820BF0" w:rsidRPr="00814338">
        <w:t>. Additionally, UF and myometrial cells quickly lose hormone responsiveness in 2D culture</w:t>
      </w:r>
      <w:r w:rsidR="00820BF0" w:rsidRPr="00814338">
        <w:rPr>
          <w:vertAlign w:val="superscript"/>
        </w:rPr>
        <w:t>5</w:t>
      </w:r>
      <w:r w:rsidR="00820BF0" w:rsidRPr="00814338">
        <w:t>. Overall, the different animal models have provided relevant information regarding UF pathophysiology</w:t>
      </w:r>
      <w:r w:rsidR="00BF67FC" w:rsidRPr="00814338">
        <w:rPr>
          <w:vertAlign w:val="superscript"/>
        </w:rPr>
        <w:t>6</w:t>
      </w:r>
      <w:r w:rsidR="00F55C45" w:rsidRPr="00814338">
        <w:t xml:space="preserve">. </w:t>
      </w:r>
      <w:r w:rsidR="00983961" w:rsidRPr="00814338">
        <w:t>Compared to animal models, 3D organoids offer several advantages: </w:t>
      </w:r>
      <w:r w:rsidR="00983961" w:rsidRPr="005A02A5">
        <w:t>they simplify experiments, are compatible with real-time imaging, and enable the study of human-specific developmental and disease aspects that are not well-represented in animal models</w:t>
      </w:r>
      <w:r w:rsidR="00671ADA" w:rsidRPr="00814338">
        <w:rPr>
          <w:vertAlign w:val="superscript"/>
        </w:rPr>
        <w:t>7</w:t>
      </w:r>
      <w:r w:rsidR="008739E5" w:rsidRPr="00814338">
        <w:t xml:space="preserve">. </w:t>
      </w:r>
      <w:r w:rsidR="00820BF0" w:rsidRPr="00814338">
        <w:t>On the other hand, experiments with more sophisticated animals</w:t>
      </w:r>
      <w:r w:rsidR="00D80A5C" w:rsidRPr="00814338">
        <w:t>, such as primates,</w:t>
      </w:r>
      <w:r w:rsidR="00820BF0" w:rsidRPr="00814338">
        <w:t xml:space="preserve"> are very difficult to justify ethically, in addition to high </w:t>
      </w:r>
      <w:r w:rsidR="000F3B6E" w:rsidRPr="00814338">
        <w:t>expenses</w:t>
      </w:r>
      <w:r w:rsidR="00BF67FC" w:rsidRPr="00814338">
        <w:rPr>
          <w:vertAlign w:val="superscript"/>
        </w:rPr>
        <w:t>8</w:t>
      </w:r>
      <w:r w:rsidR="00820BF0" w:rsidRPr="00814338">
        <w:t xml:space="preserve">. </w:t>
      </w:r>
      <w:r w:rsidR="008739E5" w:rsidRPr="00814338">
        <w:t xml:space="preserve">The 3D organoid model is generally </w:t>
      </w:r>
      <w:r w:rsidR="00F55C45" w:rsidRPr="00814338">
        <w:t xml:space="preserve">superior to the 2D cell cultures by more closely mimicking </w:t>
      </w:r>
      <w:r w:rsidR="00F55C45" w:rsidRPr="00814338">
        <w:rPr>
          <w:i/>
          <w:iCs/>
        </w:rPr>
        <w:t>in vivo</w:t>
      </w:r>
      <w:r w:rsidR="00F55C45" w:rsidRPr="00814338">
        <w:t xml:space="preserve"> tissue architecture while being more controlled, efficient, and cost-effective</w:t>
      </w:r>
      <w:r w:rsidR="00820BF0" w:rsidRPr="00814338">
        <w:t xml:space="preserve"> than animal models. T</w:t>
      </w:r>
      <w:r w:rsidR="004361AE" w:rsidRPr="00814338">
        <w:t>herefore, it is essential to develop more effective alternative models that accurately replicate natural cell growth and the complexities of diseased tissue</w:t>
      </w:r>
      <w:r w:rsidR="00820BF0" w:rsidRPr="00814338">
        <w:t>.</w:t>
      </w:r>
    </w:p>
    <w:p w14:paraId="7FFF9FB4" w14:textId="77777777" w:rsidR="004A074A" w:rsidRPr="00814338" w:rsidRDefault="004A074A" w:rsidP="005A02A5"/>
    <w:p w14:paraId="3EACF8A4" w14:textId="64D2FE41" w:rsidR="00EB143B" w:rsidRPr="00814338" w:rsidRDefault="00E66BE2" w:rsidP="005A02A5">
      <w:r w:rsidRPr="00814338">
        <w:t xml:space="preserve">We aimed to set up the procedure to perform 3D culture organoids of myometrial </w:t>
      </w:r>
      <w:r w:rsidR="003B54C2" w:rsidRPr="00814338">
        <w:t>and uterine</w:t>
      </w:r>
      <w:r w:rsidRPr="00814338">
        <w:t xml:space="preserve"> </w:t>
      </w:r>
      <w:r w:rsidR="00144DCC" w:rsidRPr="00814338">
        <w:t xml:space="preserve">fibroids </w:t>
      </w:r>
      <w:r w:rsidR="006A1F16" w:rsidRPr="00814338">
        <w:t xml:space="preserve">stem </w:t>
      </w:r>
      <w:r w:rsidR="00144DCC" w:rsidRPr="00814338">
        <w:t>cells</w:t>
      </w:r>
      <w:r w:rsidRPr="00814338">
        <w:t xml:space="preserve"> using </w:t>
      </w:r>
      <w:r w:rsidR="00B3260D" w:rsidRPr="00814338">
        <w:t xml:space="preserve">collagen-containing </w:t>
      </w:r>
      <w:r w:rsidR="003E0DBB" w:rsidRPr="00814338">
        <w:t>hydrogels with</w:t>
      </w:r>
      <w:r w:rsidRPr="00814338">
        <w:t xml:space="preserve"> a manual procedure, highlighting the main </w:t>
      </w:r>
      <w:r w:rsidR="000554C0" w:rsidRPr="00814338">
        <w:t>advantages and limitations</w:t>
      </w:r>
      <w:r w:rsidRPr="00814338">
        <w:t>.</w:t>
      </w:r>
    </w:p>
    <w:p w14:paraId="2585E699" w14:textId="77777777" w:rsidR="00B97792" w:rsidRPr="00814338" w:rsidRDefault="00B97792" w:rsidP="005A02A5"/>
    <w:p w14:paraId="36348EE3" w14:textId="169E7559" w:rsidR="00EB143B" w:rsidRPr="00814338" w:rsidRDefault="00551D82" w:rsidP="005A02A5">
      <w:pPr>
        <w:rPr>
          <w:b/>
          <w:bCs/>
        </w:rPr>
      </w:pPr>
      <w:r w:rsidRPr="00814338">
        <w:rPr>
          <w:b/>
        </w:rPr>
        <w:t>PROTOCOL</w:t>
      </w:r>
      <w:r w:rsidR="005A02A5">
        <w:rPr>
          <w:b/>
        </w:rPr>
        <w:t>:</w:t>
      </w:r>
      <w:r w:rsidR="00E15A55" w:rsidRPr="00814338">
        <w:rPr>
          <w:b/>
          <w:bCs/>
        </w:rPr>
        <w:t xml:space="preserve"> </w:t>
      </w:r>
    </w:p>
    <w:p w14:paraId="07941D67" w14:textId="47D9D9DD" w:rsidR="005530B4" w:rsidRPr="00814338" w:rsidRDefault="005530B4" w:rsidP="005A02A5">
      <w:pPr>
        <w:rPr>
          <w:rFonts w:eastAsiaTheme="minorHAnsi"/>
        </w:rPr>
      </w:pPr>
      <w:r w:rsidRPr="00814338">
        <w:rPr>
          <w:rFonts w:eastAsiaTheme="minorHAnsi"/>
        </w:rPr>
        <w:t>The protocol was approved by the University of Chicago Ethnics Committee, with approval number IRB#20-1414. According to the University of Chicago's tissue bank, informed consent was obtained from all subjects from whom the tissue was collected.</w:t>
      </w:r>
    </w:p>
    <w:p w14:paraId="572C25BC" w14:textId="77777777" w:rsidR="00F55C45" w:rsidRPr="00814338" w:rsidRDefault="00F55C45" w:rsidP="005A02A5">
      <w:pPr>
        <w:rPr>
          <w:b/>
          <w:bCs/>
          <w:highlight w:val="yellow"/>
        </w:rPr>
      </w:pPr>
    </w:p>
    <w:p w14:paraId="32A92E82" w14:textId="7BCCCC11" w:rsidR="006E4797" w:rsidRPr="00814338" w:rsidRDefault="00270B39" w:rsidP="00525063">
      <w:pPr>
        <w:rPr>
          <w:highlight w:val="yellow"/>
        </w:rPr>
      </w:pPr>
      <w:r w:rsidRPr="00814338">
        <w:rPr>
          <w:b/>
          <w:highlight w:val="yellow"/>
        </w:rPr>
        <w:t>1</w:t>
      </w:r>
      <w:r w:rsidR="004A074A" w:rsidRPr="00814338">
        <w:rPr>
          <w:b/>
          <w:highlight w:val="yellow"/>
        </w:rPr>
        <w:t xml:space="preserve">. </w:t>
      </w:r>
      <w:r w:rsidR="00D80A5C" w:rsidRPr="00814338">
        <w:rPr>
          <w:b/>
          <w:highlight w:val="yellow"/>
        </w:rPr>
        <w:t>3D culture of organoid</w:t>
      </w:r>
    </w:p>
    <w:p w14:paraId="66122AA1" w14:textId="77777777" w:rsidR="004A074A" w:rsidRPr="00814338" w:rsidRDefault="004A074A" w:rsidP="00814338">
      <w:pPr>
        <w:pStyle w:val="ListParagraph"/>
        <w:spacing w:after="0" w:line="240" w:lineRule="auto"/>
        <w:ind w:left="0"/>
        <w:contextualSpacing w:val="0"/>
        <w:jc w:val="both"/>
        <w:rPr>
          <w:rFonts w:ascii="Calibri" w:hAnsi="Calibri" w:cs="Calibri"/>
          <w:sz w:val="24"/>
          <w:szCs w:val="24"/>
          <w:highlight w:val="yellow"/>
        </w:rPr>
      </w:pPr>
    </w:p>
    <w:p w14:paraId="32212E9D" w14:textId="030A0769" w:rsidR="0036715B" w:rsidRPr="00814338" w:rsidRDefault="007F1213" w:rsidP="00525063">
      <w:pPr>
        <w:pStyle w:val="ListParagraph"/>
        <w:numPr>
          <w:ilvl w:val="1"/>
          <w:numId w:val="23"/>
        </w:numPr>
        <w:spacing w:after="0" w:line="240" w:lineRule="auto"/>
        <w:ind w:left="0" w:firstLine="0"/>
        <w:contextualSpacing w:val="0"/>
        <w:jc w:val="both"/>
        <w:rPr>
          <w:rFonts w:ascii="Calibri" w:hAnsi="Calibri" w:cs="Calibri"/>
          <w:sz w:val="24"/>
          <w:szCs w:val="24"/>
        </w:rPr>
      </w:pPr>
      <w:r w:rsidRPr="00814338">
        <w:rPr>
          <w:rFonts w:ascii="Calibri" w:hAnsi="Calibri" w:cs="Calibri"/>
          <w:sz w:val="24"/>
          <w:szCs w:val="24"/>
        </w:rPr>
        <w:t>Culture and maint</w:t>
      </w:r>
      <w:r w:rsidR="00E15489" w:rsidRPr="00814338">
        <w:rPr>
          <w:rFonts w:ascii="Calibri" w:hAnsi="Calibri" w:cs="Calibri"/>
          <w:sz w:val="24"/>
          <w:szCs w:val="24"/>
        </w:rPr>
        <w:t>ain</w:t>
      </w:r>
      <w:r w:rsidRPr="00814338">
        <w:rPr>
          <w:rFonts w:ascii="Calibri" w:hAnsi="Calibri" w:cs="Calibri"/>
          <w:sz w:val="24"/>
          <w:szCs w:val="24"/>
        </w:rPr>
        <w:t xml:space="preserve"> </w:t>
      </w:r>
      <w:r w:rsidR="00E15489" w:rsidRPr="00814338">
        <w:rPr>
          <w:rFonts w:ascii="Calibri" w:hAnsi="Calibri" w:cs="Calibri"/>
          <w:sz w:val="24"/>
          <w:szCs w:val="24"/>
        </w:rPr>
        <w:t xml:space="preserve">the </w:t>
      </w:r>
      <w:r w:rsidR="00134D1F" w:rsidRPr="00814338">
        <w:rPr>
          <w:rFonts w:ascii="Calibri" w:hAnsi="Calibri" w:cs="Calibri"/>
          <w:sz w:val="24"/>
          <w:szCs w:val="24"/>
        </w:rPr>
        <w:t>i</w:t>
      </w:r>
      <w:r w:rsidRPr="00814338">
        <w:rPr>
          <w:rFonts w:ascii="Calibri" w:hAnsi="Calibri" w:cs="Calibri"/>
          <w:sz w:val="24"/>
          <w:szCs w:val="24"/>
        </w:rPr>
        <w:t xml:space="preserve">solated </w:t>
      </w:r>
      <w:r w:rsidR="009C49DD" w:rsidRPr="00814338">
        <w:rPr>
          <w:rFonts w:ascii="Calibri" w:hAnsi="Calibri" w:cs="Calibri"/>
          <w:sz w:val="24"/>
          <w:szCs w:val="24"/>
        </w:rPr>
        <w:t xml:space="preserve">and </w:t>
      </w:r>
      <w:r w:rsidRPr="00814338">
        <w:rPr>
          <w:rFonts w:ascii="Calibri" w:hAnsi="Calibri" w:cs="Calibri"/>
          <w:sz w:val="24"/>
          <w:szCs w:val="24"/>
        </w:rPr>
        <w:t xml:space="preserve">purified </w:t>
      </w:r>
      <w:r w:rsidR="003232FB" w:rsidRPr="00814338">
        <w:rPr>
          <w:rFonts w:ascii="Calibri" w:hAnsi="Calibri" w:cs="Calibri"/>
          <w:sz w:val="24"/>
          <w:szCs w:val="24"/>
        </w:rPr>
        <w:t>myometrial</w:t>
      </w:r>
      <w:r w:rsidR="00475672" w:rsidRPr="00814338">
        <w:rPr>
          <w:rFonts w:ascii="Calibri" w:hAnsi="Calibri" w:cs="Calibri"/>
          <w:sz w:val="24"/>
          <w:szCs w:val="24"/>
        </w:rPr>
        <w:t xml:space="preserve"> </w:t>
      </w:r>
      <w:r w:rsidR="009C49DD" w:rsidRPr="00814338">
        <w:rPr>
          <w:rFonts w:ascii="Calibri" w:hAnsi="Calibri" w:cs="Calibri"/>
          <w:sz w:val="24"/>
          <w:szCs w:val="24"/>
        </w:rPr>
        <w:t xml:space="preserve">and </w:t>
      </w:r>
      <w:r w:rsidR="003232FB" w:rsidRPr="00814338">
        <w:rPr>
          <w:rFonts w:ascii="Calibri" w:hAnsi="Calibri" w:cs="Calibri"/>
          <w:sz w:val="24"/>
          <w:szCs w:val="24"/>
        </w:rPr>
        <w:t>UF</w:t>
      </w:r>
      <w:r w:rsidR="009C49DD" w:rsidRPr="00814338">
        <w:rPr>
          <w:rFonts w:ascii="Calibri" w:hAnsi="Calibri" w:cs="Calibri"/>
          <w:sz w:val="24"/>
          <w:szCs w:val="24"/>
        </w:rPr>
        <w:t xml:space="preserve"> S</w:t>
      </w:r>
      <w:r w:rsidR="007E010B" w:rsidRPr="00814338">
        <w:rPr>
          <w:rFonts w:ascii="Calibri" w:hAnsi="Calibri" w:cs="Calibri"/>
          <w:sz w:val="24"/>
          <w:szCs w:val="24"/>
        </w:rPr>
        <w:t xml:space="preserve">tem </w:t>
      </w:r>
      <w:r w:rsidR="009C49DD" w:rsidRPr="00814338">
        <w:rPr>
          <w:rFonts w:ascii="Calibri" w:hAnsi="Calibri" w:cs="Calibri"/>
          <w:sz w:val="24"/>
          <w:szCs w:val="24"/>
        </w:rPr>
        <w:t>C</w:t>
      </w:r>
      <w:r w:rsidR="007E010B" w:rsidRPr="00814338">
        <w:rPr>
          <w:rFonts w:ascii="Calibri" w:hAnsi="Calibri" w:cs="Calibri"/>
          <w:sz w:val="24"/>
          <w:szCs w:val="24"/>
        </w:rPr>
        <w:t>ell</w:t>
      </w:r>
      <w:r w:rsidR="009C49DD" w:rsidRPr="00814338">
        <w:rPr>
          <w:rFonts w:ascii="Calibri" w:hAnsi="Calibri" w:cs="Calibri"/>
          <w:sz w:val="24"/>
          <w:szCs w:val="24"/>
        </w:rPr>
        <w:t>s</w:t>
      </w:r>
      <w:r w:rsidR="007E010B" w:rsidRPr="00814338">
        <w:rPr>
          <w:rFonts w:ascii="Calibri" w:hAnsi="Calibri" w:cs="Calibri"/>
          <w:sz w:val="24"/>
          <w:szCs w:val="24"/>
        </w:rPr>
        <w:t xml:space="preserve"> (SC) as described previously</w:t>
      </w:r>
      <w:r w:rsidRPr="00814338">
        <w:rPr>
          <w:rFonts w:ascii="Calibri" w:hAnsi="Calibri" w:cs="Calibri"/>
          <w:sz w:val="24"/>
          <w:szCs w:val="24"/>
          <w:vertAlign w:val="superscript"/>
        </w:rPr>
        <w:t>9</w:t>
      </w:r>
      <w:r w:rsidR="00E15489" w:rsidRPr="00814338">
        <w:rPr>
          <w:rFonts w:ascii="Calibri" w:hAnsi="Calibri" w:cs="Calibri"/>
          <w:sz w:val="24"/>
          <w:szCs w:val="24"/>
        </w:rPr>
        <w:t>.</w:t>
      </w:r>
    </w:p>
    <w:p w14:paraId="442F8648" w14:textId="77777777" w:rsidR="00134D1F" w:rsidRPr="00814338" w:rsidRDefault="00134D1F" w:rsidP="00525063">
      <w:pPr>
        <w:pStyle w:val="ListParagraph"/>
        <w:spacing w:after="0" w:line="240" w:lineRule="auto"/>
        <w:ind w:left="0"/>
        <w:contextualSpacing w:val="0"/>
        <w:jc w:val="both"/>
        <w:rPr>
          <w:rFonts w:ascii="Calibri" w:hAnsi="Calibri" w:cs="Calibri"/>
          <w:sz w:val="24"/>
          <w:szCs w:val="24"/>
        </w:rPr>
      </w:pPr>
    </w:p>
    <w:p w14:paraId="3ECEAB05" w14:textId="0431E233" w:rsidR="0036715B" w:rsidRPr="004F1A51" w:rsidRDefault="0036715B" w:rsidP="00525063">
      <w:pPr>
        <w:pStyle w:val="ListParagraph"/>
        <w:numPr>
          <w:ilvl w:val="1"/>
          <w:numId w:val="23"/>
        </w:numPr>
        <w:spacing w:after="0" w:line="240" w:lineRule="auto"/>
        <w:ind w:left="0" w:firstLine="0"/>
        <w:contextualSpacing w:val="0"/>
        <w:jc w:val="both"/>
        <w:rPr>
          <w:rFonts w:ascii="Calibri" w:hAnsi="Calibri" w:cs="Calibri"/>
          <w:sz w:val="24"/>
          <w:szCs w:val="24"/>
          <w:highlight w:val="yellow"/>
        </w:rPr>
      </w:pPr>
      <w:r w:rsidRPr="004F1A51">
        <w:rPr>
          <w:rFonts w:ascii="Calibri" w:hAnsi="Calibri" w:cs="Calibri"/>
          <w:sz w:val="24"/>
          <w:szCs w:val="24"/>
          <w:highlight w:val="yellow"/>
        </w:rPr>
        <w:t xml:space="preserve">Obtain SCs from liquid nitrogen and allow </w:t>
      </w:r>
      <w:r w:rsidR="005A02A5" w:rsidRPr="004F1A51">
        <w:rPr>
          <w:rFonts w:ascii="Calibri" w:hAnsi="Calibri" w:cs="Calibri"/>
          <w:sz w:val="24"/>
          <w:szCs w:val="24"/>
          <w:highlight w:val="yellow"/>
        </w:rPr>
        <w:t xml:space="preserve">them to thaw. A flow chart of the culture process is </w:t>
      </w:r>
      <w:r w:rsidR="00B66D21" w:rsidRPr="004F1A51">
        <w:rPr>
          <w:rFonts w:ascii="Calibri" w:hAnsi="Calibri" w:cs="Calibri"/>
          <w:sz w:val="24"/>
          <w:szCs w:val="24"/>
          <w:highlight w:val="yellow"/>
        </w:rPr>
        <w:t xml:space="preserve">shown in </w:t>
      </w:r>
      <w:r w:rsidR="00B66D21" w:rsidRPr="004F1A51">
        <w:rPr>
          <w:rFonts w:ascii="Calibri" w:hAnsi="Calibri" w:cs="Calibri"/>
          <w:b/>
          <w:bCs/>
          <w:sz w:val="24"/>
          <w:szCs w:val="24"/>
          <w:highlight w:val="yellow"/>
        </w:rPr>
        <w:t>Figure 1</w:t>
      </w:r>
      <w:r w:rsidRPr="004F1A51">
        <w:rPr>
          <w:rFonts w:ascii="Calibri" w:hAnsi="Calibri" w:cs="Calibri"/>
          <w:sz w:val="24"/>
          <w:szCs w:val="24"/>
          <w:highlight w:val="yellow"/>
        </w:rPr>
        <w:t>.</w:t>
      </w:r>
    </w:p>
    <w:p w14:paraId="390E844B" w14:textId="77777777" w:rsidR="00134D1F" w:rsidRPr="00814338" w:rsidRDefault="00134D1F" w:rsidP="00525063">
      <w:pPr>
        <w:pStyle w:val="ListParagraph"/>
        <w:spacing w:after="0" w:line="240" w:lineRule="auto"/>
        <w:ind w:left="0"/>
        <w:contextualSpacing w:val="0"/>
        <w:jc w:val="both"/>
        <w:rPr>
          <w:rFonts w:ascii="Calibri" w:hAnsi="Calibri" w:cs="Calibri"/>
          <w:sz w:val="24"/>
          <w:szCs w:val="24"/>
        </w:rPr>
      </w:pPr>
    </w:p>
    <w:p w14:paraId="232C3456" w14:textId="33B35FF8" w:rsidR="007F1213" w:rsidRPr="00814338" w:rsidRDefault="007E010B" w:rsidP="00525063">
      <w:pPr>
        <w:pStyle w:val="ListParagraph"/>
        <w:numPr>
          <w:ilvl w:val="1"/>
          <w:numId w:val="23"/>
        </w:numPr>
        <w:spacing w:after="0" w:line="240" w:lineRule="auto"/>
        <w:ind w:left="0" w:firstLine="0"/>
        <w:contextualSpacing w:val="0"/>
        <w:jc w:val="both"/>
        <w:rPr>
          <w:rFonts w:ascii="Calibri" w:hAnsi="Calibri" w:cs="Calibri"/>
          <w:sz w:val="24"/>
          <w:szCs w:val="24"/>
          <w:highlight w:val="yellow"/>
        </w:rPr>
      </w:pPr>
      <w:r w:rsidRPr="00814338">
        <w:rPr>
          <w:rFonts w:ascii="Calibri" w:eastAsia="Calibri" w:hAnsi="Calibri" w:cs="Calibri"/>
          <w:sz w:val="24"/>
          <w:szCs w:val="24"/>
          <w:highlight w:val="yellow"/>
        </w:rPr>
        <w:t>Add 5 mL of the attachment factor protein to prepare the precoated flasks</w:t>
      </w:r>
      <w:r w:rsidR="00134D1F" w:rsidRPr="00814338">
        <w:rPr>
          <w:rFonts w:ascii="Calibri" w:hAnsi="Calibri" w:cs="Calibri"/>
          <w:sz w:val="24"/>
          <w:szCs w:val="24"/>
          <w:highlight w:val="yellow"/>
        </w:rPr>
        <w:t>.</w:t>
      </w:r>
      <w:r w:rsidR="007F1213" w:rsidRPr="00814338">
        <w:rPr>
          <w:rFonts w:ascii="Calibri" w:hAnsi="Calibri" w:cs="Calibri"/>
          <w:sz w:val="24"/>
          <w:szCs w:val="24"/>
          <w:highlight w:val="yellow"/>
        </w:rPr>
        <w:t xml:space="preserve"> </w:t>
      </w:r>
      <w:r w:rsidR="00134D1F" w:rsidRPr="00814338">
        <w:rPr>
          <w:rFonts w:ascii="Calibri" w:hAnsi="Calibri" w:cs="Calibri"/>
          <w:sz w:val="24"/>
          <w:szCs w:val="24"/>
          <w:highlight w:val="yellow"/>
        </w:rPr>
        <w:t>I</w:t>
      </w:r>
      <w:r w:rsidR="0036715B" w:rsidRPr="00814338">
        <w:rPr>
          <w:rFonts w:ascii="Calibri" w:hAnsi="Calibri" w:cs="Calibri"/>
          <w:sz w:val="24"/>
          <w:szCs w:val="24"/>
          <w:highlight w:val="yellow"/>
        </w:rPr>
        <w:t>ncubate for</w:t>
      </w:r>
      <w:r w:rsidR="007F1213" w:rsidRPr="00814338">
        <w:rPr>
          <w:rFonts w:ascii="Calibri" w:hAnsi="Calibri" w:cs="Calibri"/>
          <w:sz w:val="24"/>
          <w:szCs w:val="24"/>
          <w:highlight w:val="yellow"/>
        </w:rPr>
        <w:t xml:space="preserve"> at least 4 h </w:t>
      </w:r>
      <w:r w:rsidR="00E15489" w:rsidRPr="00814338">
        <w:rPr>
          <w:rFonts w:ascii="Calibri" w:hAnsi="Calibri" w:cs="Calibri"/>
          <w:sz w:val="24"/>
          <w:szCs w:val="24"/>
          <w:highlight w:val="yellow"/>
        </w:rPr>
        <w:t>at 37</w:t>
      </w:r>
      <w:r w:rsidR="00134D1F" w:rsidRPr="00814338">
        <w:rPr>
          <w:rFonts w:ascii="Calibri" w:hAnsi="Calibri" w:cs="Calibri"/>
          <w:sz w:val="24"/>
          <w:szCs w:val="24"/>
          <w:highlight w:val="yellow"/>
        </w:rPr>
        <w:t xml:space="preserve"> </w:t>
      </w:r>
      <w:r w:rsidR="005A02A5" w:rsidRPr="00525063">
        <w:rPr>
          <w:rFonts w:ascii="Calibri" w:hAnsi="Calibri" w:cs="Calibri"/>
          <w:sz w:val="24"/>
          <w:szCs w:val="24"/>
          <w:highlight w:val="yellow"/>
        </w:rPr>
        <w:t>°</w:t>
      </w:r>
      <w:r w:rsidR="00E15489" w:rsidRPr="00814338">
        <w:rPr>
          <w:rFonts w:ascii="Calibri" w:hAnsi="Calibri" w:cs="Calibri"/>
          <w:sz w:val="24"/>
          <w:szCs w:val="24"/>
          <w:highlight w:val="yellow"/>
        </w:rPr>
        <w:t>C</w:t>
      </w:r>
      <w:r w:rsidRPr="00814338">
        <w:rPr>
          <w:rFonts w:ascii="Calibri" w:hAnsi="Calibri" w:cs="Calibri"/>
          <w:sz w:val="24"/>
          <w:szCs w:val="24"/>
          <w:highlight w:val="yellow"/>
        </w:rPr>
        <w:t>. T</w:t>
      </w:r>
      <w:r w:rsidR="00E15489" w:rsidRPr="00814338">
        <w:rPr>
          <w:rFonts w:ascii="Calibri" w:hAnsi="Calibri" w:cs="Calibri"/>
          <w:sz w:val="24"/>
          <w:szCs w:val="24"/>
          <w:highlight w:val="yellow"/>
        </w:rPr>
        <w:t>hen discard the excess attachment factor protein</w:t>
      </w:r>
      <w:r w:rsidR="00134D1F" w:rsidRPr="00814338">
        <w:rPr>
          <w:rFonts w:ascii="Calibri" w:hAnsi="Calibri" w:cs="Calibri"/>
          <w:sz w:val="24"/>
          <w:szCs w:val="24"/>
          <w:highlight w:val="yellow"/>
        </w:rPr>
        <w:t>.</w:t>
      </w:r>
      <w:r w:rsidR="00E15489" w:rsidRPr="00814338">
        <w:rPr>
          <w:rFonts w:ascii="Calibri" w:hAnsi="Calibri" w:cs="Calibri"/>
          <w:sz w:val="24"/>
          <w:szCs w:val="24"/>
          <w:highlight w:val="yellow"/>
        </w:rPr>
        <w:t xml:space="preserve"> </w:t>
      </w:r>
    </w:p>
    <w:p w14:paraId="7317974B" w14:textId="77777777" w:rsidR="00134D1F" w:rsidRPr="00814338" w:rsidRDefault="00134D1F" w:rsidP="00525063">
      <w:pPr>
        <w:pStyle w:val="ListParagraph"/>
        <w:spacing w:after="0" w:line="240" w:lineRule="auto"/>
        <w:ind w:left="0"/>
        <w:contextualSpacing w:val="0"/>
        <w:jc w:val="both"/>
        <w:rPr>
          <w:rFonts w:ascii="Calibri" w:hAnsi="Calibri" w:cs="Calibri"/>
          <w:sz w:val="24"/>
          <w:szCs w:val="24"/>
          <w:highlight w:val="yellow"/>
        </w:rPr>
      </w:pPr>
    </w:p>
    <w:p w14:paraId="683FF877" w14:textId="4A9340DD" w:rsidR="00475672" w:rsidRPr="00814338" w:rsidRDefault="00E15489" w:rsidP="00525063">
      <w:pPr>
        <w:pStyle w:val="ListParagraph"/>
        <w:numPr>
          <w:ilvl w:val="1"/>
          <w:numId w:val="23"/>
        </w:numPr>
        <w:spacing w:after="0" w:line="240" w:lineRule="auto"/>
        <w:ind w:left="0" w:firstLine="0"/>
        <w:contextualSpacing w:val="0"/>
        <w:jc w:val="both"/>
        <w:rPr>
          <w:rFonts w:ascii="Calibri" w:hAnsi="Calibri" w:cs="Calibri"/>
          <w:sz w:val="24"/>
          <w:szCs w:val="24"/>
          <w:highlight w:val="yellow"/>
        </w:rPr>
      </w:pPr>
      <w:r w:rsidRPr="00814338">
        <w:rPr>
          <w:rFonts w:ascii="Calibri" w:hAnsi="Calibri" w:cs="Calibri"/>
          <w:sz w:val="24"/>
          <w:szCs w:val="24"/>
          <w:highlight w:val="yellow"/>
        </w:rPr>
        <w:t xml:space="preserve">Culture the SCs in the precoated </w:t>
      </w:r>
      <w:r w:rsidR="0036715B" w:rsidRPr="00814338">
        <w:rPr>
          <w:rFonts w:ascii="Calibri" w:hAnsi="Calibri" w:cs="Calibri"/>
          <w:sz w:val="24"/>
          <w:szCs w:val="24"/>
          <w:highlight w:val="yellow"/>
        </w:rPr>
        <w:t>75 cm</w:t>
      </w:r>
      <w:r w:rsidR="0036715B" w:rsidRPr="00814338">
        <w:rPr>
          <w:rFonts w:ascii="Calibri" w:hAnsi="Calibri" w:cs="Calibri"/>
          <w:sz w:val="24"/>
          <w:szCs w:val="24"/>
          <w:highlight w:val="yellow"/>
          <w:vertAlign w:val="superscript"/>
        </w:rPr>
        <w:t>2</w:t>
      </w:r>
      <w:r w:rsidR="00525063" w:rsidRPr="00525063">
        <w:rPr>
          <w:rFonts w:ascii="Calibri" w:hAnsi="Calibri" w:cs="Calibri"/>
          <w:sz w:val="24"/>
          <w:szCs w:val="24"/>
          <w:highlight w:val="yellow"/>
          <w:vertAlign w:val="superscript"/>
        </w:rPr>
        <w:t xml:space="preserve"> </w:t>
      </w:r>
      <w:r w:rsidRPr="00814338">
        <w:rPr>
          <w:rFonts w:ascii="Calibri" w:hAnsi="Calibri" w:cs="Calibri"/>
          <w:sz w:val="24"/>
          <w:szCs w:val="24"/>
          <w:highlight w:val="yellow"/>
        </w:rPr>
        <w:t>flasks using 10 m</w:t>
      </w:r>
      <w:r w:rsidR="00134D1F" w:rsidRPr="00814338">
        <w:rPr>
          <w:rFonts w:ascii="Calibri" w:hAnsi="Calibri" w:cs="Calibri"/>
          <w:sz w:val="24"/>
          <w:szCs w:val="24"/>
          <w:highlight w:val="yellow"/>
        </w:rPr>
        <w:t>L</w:t>
      </w:r>
      <w:r w:rsidRPr="00814338">
        <w:rPr>
          <w:rFonts w:ascii="Calibri" w:hAnsi="Calibri" w:cs="Calibri"/>
          <w:sz w:val="24"/>
          <w:szCs w:val="24"/>
          <w:highlight w:val="yellow"/>
        </w:rPr>
        <w:t xml:space="preserve"> of </w:t>
      </w:r>
      <w:r w:rsidR="00134D1F" w:rsidRPr="00814338">
        <w:rPr>
          <w:rFonts w:ascii="Calibri" w:hAnsi="Calibri" w:cs="Calibri"/>
          <w:sz w:val="24"/>
          <w:szCs w:val="24"/>
          <w:highlight w:val="yellow"/>
        </w:rPr>
        <w:t>the</w:t>
      </w:r>
      <w:r w:rsidRPr="00814338">
        <w:rPr>
          <w:rFonts w:ascii="Calibri" w:hAnsi="Calibri" w:cs="Calibri"/>
          <w:sz w:val="24"/>
          <w:szCs w:val="24"/>
          <w:highlight w:val="yellow"/>
        </w:rPr>
        <w:t xml:space="preserve"> </w:t>
      </w:r>
      <w:r w:rsidR="00475672" w:rsidRPr="00814338">
        <w:rPr>
          <w:rFonts w:ascii="Calibri" w:hAnsi="Calibri" w:cs="Calibri"/>
          <w:sz w:val="24"/>
          <w:szCs w:val="24"/>
          <w:highlight w:val="yellow"/>
        </w:rPr>
        <w:t xml:space="preserve">medium comprising both </w:t>
      </w:r>
      <w:r w:rsidR="005A02A5" w:rsidRPr="00525063">
        <w:rPr>
          <w:rFonts w:ascii="Calibri" w:hAnsi="Calibri" w:cs="Calibri"/>
          <w:sz w:val="24"/>
          <w:szCs w:val="24"/>
          <w:highlight w:val="yellow"/>
        </w:rPr>
        <w:t>Dulbecco’s</w:t>
      </w:r>
      <w:r w:rsidR="00475672" w:rsidRPr="00814338">
        <w:rPr>
          <w:rFonts w:ascii="Calibri" w:hAnsi="Calibri" w:cs="Calibri"/>
          <w:sz w:val="24"/>
          <w:szCs w:val="24"/>
          <w:highlight w:val="yellow"/>
        </w:rPr>
        <w:t xml:space="preserve"> modified Eagle’s</w:t>
      </w:r>
      <w:r w:rsidR="00E15A55" w:rsidRPr="00814338">
        <w:rPr>
          <w:rFonts w:ascii="Calibri" w:hAnsi="Calibri" w:cs="Calibri"/>
          <w:sz w:val="24"/>
          <w:szCs w:val="24"/>
          <w:highlight w:val="yellow"/>
        </w:rPr>
        <w:t xml:space="preserve"> </w:t>
      </w:r>
      <w:r w:rsidR="00475672" w:rsidRPr="00814338">
        <w:rPr>
          <w:rFonts w:ascii="Calibri" w:hAnsi="Calibri" w:cs="Calibri"/>
          <w:sz w:val="24"/>
          <w:szCs w:val="24"/>
          <w:highlight w:val="yellow"/>
        </w:rPr>
        <w:t xml:space="preserve">medium </w:t>
      </w:r>
      <w:r w:rsidR="00270B39" w:rsidRPr="00814338">
        <w:rPr>
          <w:rFonts w:ascii="Calibri" w:hAnsi="Calibri" w:cs="Calibri"/>
          <w:sz w:val="24"/>
          <w:szCs w:val="24"/>
          <w:highlight w:val="yellow"/>
        </w:rPr>
        <w:t>(</w:t>
      </w:r>
      <w:r w:rsidR="00475672" w:rsidRPr="00814338">
        <w:rPr>
          <w:rFonts w:ascii="Calibri" w:hAnsi="Calibri" w:cs="Calibri"/>
          <w:sz w:val="24"/>
          <w:szCs w:val="24"/>
          <w:highlight w:val="yellow"/>
        </w:rPr>
        <w:t>DMEM</w:t>
      </w:r>
      <w:r w:rsidR="00270B39" w:rsidRPr="00814338">
        <w:rPr>
          <w:rFonts w:ascii="Calibri" w:hAnsi="Calibri" w:cs="Calibri"/>
          <w:sz w:val="24"/>
          <w:szCs w:val="24"/>
          <w:highlight w:val="yellow"/>
        </w:rPr>
        <w:t>)</w:t>
      </w:r>
      <w:r w:rsidR="00475672" w:rsidRPr="00814338">
        <w:rPr>
          <w:rFonts w:ascii="Calibri" w:hAnsi="Calibri" w:cs="Calibri"/>
          <w:sz w:val="24"/>
          <w:szCs w:val="24"/>
          <w:highlight w:val="yellow"/>
        </w:rPr>
        <w:t xml:space="preserve"> and F12 supplemented with 12% fetal</w:t>
      </w:r>
      <w:r w:rsidR="00E15A55" w:rsidRPr="00814338">
        <w:rPr>
          <w:rFonts w:ascii="Calibri" w:hAnsi="Calibri" w:cs="Calibri"/>
          <w:sz w:val="24"/>
          <w:szCs w:val="24"/>
          <w:highlight w:val="yellow"/>
        </w:rPr>
        <w:t xml:space="preserve"> </w:t>
      </w:r>
      <w:r w:rsidR="00475672" w:rsidRPr="00814338">
        <w:rPr>
          <w:rFonts w:ascii="Calibri" w:hAnsi="Calibri" w:cs="Calibri"/>
          <w:sz w:val="24"/>
          <w:szCs w:val="24"/>
          <w:highlight w:val="yellow"/>
        </w:rPr>
        <w:t xml:space="preserve">bovine </w:t>
      </w:r>
      <w:r w:rsidR="00475672" w:rsidRPr="00814338">
        <w:rPr>
          <w:rFonts w:ascii="Calibri" w:hAnsi="Calibri" w:cs="Calibri"/>
          <w:sz w:val="24"/>
          <w:szCs w:val="24"/>
          <w:highlight w:val="yellow"/>
        </w:rPr>
        <w:lastRenderedPageBreak/>
        <w:t>serum (FBS)</w:t>
      </w:r>
      <w:r w:rsidR="007E010B" w:rsidRPr="00814338">
        <w:rPr>
          <w:rFonts w:ascii="Calibri" w:hAnsi="Calibri" w:cs="Calibri"/>
          <w:sz w:val="24"/>
          <w:szCs w:val="24"/>
          <w:highlight w:val="yellow"/>
        </w:rPr>
        <w:t>.</w:t>
      </w:r>
      <w:r w:rsidRPr="00814338">
        <w:rPr>
          <w:rFonts w:ascii="Calibri" w:hAnsi="Calibri" w:cs="Calibri"/>
          <w:sz w:val="24"/>
          <w:szCs w:val="24"/>
          <w:highlight w:val="yellow"/>
        </w:rPr>
        <w:t xml:space="preserve"> </w:t>
      </w:r>
      <w:r w:rsidR="007E010B" w:rsidRPr="00814338">
        <w:rPr>
          <w:rFonts w:ascii="Calibri" w:hAnsi="Calibri" w:cs="Calibri"/>
          <w:sz w:val="24"/>
          <w:szCs w:val="24"/>
          <w:highlight w:val="yellow"/>
        </w:rPr>
        <w:t>I</w:t>
      </w:r>
      <w:r w:rsidRPr="00814338">
        <w:rPr>
          <w:rFonts w:ascii="Calibri" w:hAnsi="Calibri" w:cs="Calibri"/>
          <w:sz w:val="24"/>
          <w:szCs w:val="24"/>
          <w:highlight w:val="yellow"/>
        </w:rPr>
        <w:t xml:space="preserve">ncubate </w:t>
      </w:r>
      <w:r w:rsidR="007E010B" w:rsidRPr="00814338">
        <w:rPr>
          <w:rFonts w:ascii="Calibri" w:hAnsi="Calibri" w:cs="Calibri"/>
          <w:sz w:val="24"/>
          <w:szCs w:val="24"/>
          <w:highlight w:val="yellow"/>
        </w:rPr>
        <w:t xml:space="preserve">the flask </w:t>
      </w:r>
      <w:r w:rsidR="0036715B" w:rsidRPr="00814338">
        <w:rPr>
          <w:rFonts w:ascii="Calibri" w:hAnsi="Calibri" w:cs="Calibri"/>
          <w:sz w:val="24"/>
          <w:szCs w:val="24"/>
          <w:highlight w:val="yellow"/>
        </w:rPr>
        <w:t>in</w:t>
      </w:r>
      <w:r w:rsidRPr="00814338">
        <w:rPr>
          <w:rFonts w:ascii="Calibri" w:hAnsi="Calibri" w:cs="Calibri"/>
          <w:sz w:val="24"/>
          <w:szCs w:val="24"/>
          <w:highlight w:val="yellow"/>
        </w:rPr>
        <w:t xml:space="preserve"> </w:t>
      </w:r>
      <w:r w:rsidR="00134D1F" w:rsidRPr="00814338">
        <w:rPr>
          <w:rFonts w:ascii="Calibri" w:hAnsi="Calibri" w:cs="Calibri"/>
          <w:sz w:val="24"/>
          <w:szCs w:val="24"/>
          <w:highlight w:val="yellow"/>
        </w:rPr>
        <w:t xml:space="preserve">a </w:t>
      </w:r>
      <w:r w:rsidR="0036715B" w:rsidRPr="00814338">
        <w:rPr>
          <w:rFonts w:ascii="Calibri" w:hAnsi="Calibri" w:cs="Calibri"/>
          <w:sz w:val="24"/>
          <w:szCs w:val="24"/>
          <w:highlight w:val="yellow"/>
        </w:rPr>
        <w:t>37</w:t>
      </w:r>
      <w:r w:rsidR="00134D1F" w:rsidRPr="00814338">
        <w:rPr>
          <w:rFonts w:ascii="Calibri" w:hAnsi="Calibri" w:cs="Calibri"/>
          <w:sz w:val="24"/>
          <w:szCs w:val="24"/>
          <w:highlight w:val="yellow"/>
        </w:rPr>
        <w:t xml:space="preserve"> </w:t>
      </w:r>
      <w:r w:rsidR="0036715B" w:rsidRPr="00814338">
        <w:rPr>
          <w:rFonts w:ascii="Calibri" w:hAnsi="Calibri" w:cs="Calibri"/>
          <w:sz w:val="24"/>
          <w:szCs w:val="24"/>
          <w:highlight w:val="yellow"/>
        </w:rPr>
        <w:t xml:space="preserve">°C hypoxia incubator with an oxygen concentration of 2% until they </w:t>
      </w:r>
      <w:r w:rsidR="007E010B" w:rsidRPr="00814338">
        <w:rPr>
          <w:rFonts w:ascii="Calibri" w:hAnsi="Calibri" w:cs="Calibri"/>
          <w:sz w:val="24"/>
          <w:szCs w:val="24"/>
          <w:highlight w:val="yellow"/>
        </w:rPr>
        <w:t>reach</w:t>
      </w:r>
      <w:r w:rsidR="0036715B" w:rsidRPr="00814338">
        <w:rPr>
          <w:rFonts w:ascii="Calibri" w:hAnsi="Calibri" w:cs="Calibri"/>
          <w:sz w:val="24"/>
          <w:szCs w:val="24"/>
          <w:highlight w:val="yellow"/>
        </w:rPr>
        <w:t xml:space="preserve"> 90% confluence</w:t>
      </w:r>
      <w:r w:rsidR="005A02A5" w:rsidRPr="00525063">
        <w:rPr>
          <w:rFonts w:ascii="Calibri" w:hAnsi="Calibri" w:cs="Calibri"/>
          <w:sz w:val="24"/>
          <w:szCs w:val="24"/>
          <w:highlight w:val="yellow"/>
        </w:rPr>
        <w:t>,</w:t>
      </w:r>
      <w:r w:rsidR="004418D6" w:rsidRPr="00814338">
        <w:rPr>
          <w:rFonts w:ascii="Calibri" w:hAnsi="Calibri" w:cs="Calibri"/>
          <w:sz w:val="24"/>
          <w:szCs w:val="24"/>
          <w:highlight w:val="yellow"/>
        </w:rPr>
        <w:t xml:space="preserve"> </w:t>
      </w:r>
      <w:r w:rsidR="007E010B" w:rsidRPr="00814338">
        <w:rPr>
          <w:rFonts w:ascii="Calibri" w:hAnsi="Calibri" w:cs="Calibri"/>
          <w:sz w:val="24"/>
          <w:szCs w:val="24"/>
          <w:highlight w:val="yellow"/>
        </w:rPr>
        <w:t xml:space="preserve">as shown in </w:t>
      </w:r>
      <w:r w:rsidR="004418D6" w:rsidRPr="00814338">
        <w:rPr>
          <w:rFonts w:ascii="Calibri" w:hAnsi="Calibri" w:cs="Calibri"/>
          <w:b/>
          <w:bCs/>
          <w:sz w:val="24"/>
          <w:szCs w:val="24"/>
          <w:highlight w:val="yellow"/>
        </w:rPr>
        <w:t>Figure 2A</w:t>
      </w:r>
      <w:r w:rsidR="007F1213" w:rsidRPr="00814338">
        <w:rPr>
          <w:rFonts w:ascii="Calibri" w:hAnsi="Calibri" w:cs="Calibri"/>
          <w:sz w:val="24"/>
          <w:szCs w:val="24"/>
          <w:highlight w:val="yellow"/>
        </w:rPr>
        <w:t>.</w:t>
      </w:r>
    </w:p>
    <w:p w14:paraId="458D0673" w14:textId="77777777" w:rsidR="005530B4" w:rsidRPr="00814338" w:rsidRDefault="005530B4" w:rsidP="00814338">
      <w:pPr>
        <w:pStyle w:val="ListParagraph"/>
        <w:spacing w:after="0" w:line="240" w:lineRule="auto"/>
        <w:ind w:left="0"/>
        <w:contextualSpacing w:val="0"/>
        <w:jc w:val="both"/>
        <w:rPr>
          <w:rFonts w:ascii="Calibri" w:hAnsi="Calibri" w:cs="Calibri"/>
          <w:sz w:val="24"/>
          <w:szCs w:val="24"/>
        </w:rPr>
      </w:pPr>
    </w:p>
    <w:p w14:paraId="4CD7B432" w14:textId="3DC9ABD2" w:rsidR="005530B4" w:rsidRPr="00814338" w:rsidRDefault="005530B4" w:rsidP="00525063">
      <w:pPr>
        <w:pStyle w:val="ListParagraph"/>
        <w:spacing w:after="0" w:line="240" w:lineRule="auto"/>
        <w:ind w:left="0"/>
        <w:contextualSpacing w:val="0"/>
        <w:jc w:val="both"/>
        <w:rPr>
          <w:rFonts w:ascii="Calibri" w:hAnsi="Calibri" w:cs="Calibri"/>
          <w:sz w:val="24"/>
          <w:szCs w:val="24"/>
        </w:rPr>
      </w:pPr>
      <w:r w:rsidRPr="00814338">
        <w:rPr>
          <w:rFonts w:ascii="Calibri" w:hAnsi="Calibri" w:cs="Calibri"/>
          <w:sz w:val="24"/>
          <w:szCs w:val="24"/>
        </w:rPr>
        <w:t xml:space="preserve">NOTE: </w:t>
      </w:r>
      <w:r w:rsidR="005A02A5" w:rsidRPr="00525063">
        <w:rPr>
          <w:rFonts w:ascii="Calibri" w:hAnsi="Calibri" w:cs="Calibri"/>
          <w:sz w:val="24"/>
          <w:szCs w:val="24"/>
        </w:rPr>
        <w:t>H</w:t>
      </w:r>
      <w:r w:rsidR="00983961" w:rsidRPr="00814338">
        <w:rPr>
          <w:rFonts w:ascii="Calibri" w:hAnsi="Calibri" w:cs="Calibri"/>
          <w:sz w:val="24"/>
          <w:szCs w:val="24"/>
        </w:rPr>
        <w:t xml:space="preserve">ypoxia can play a significant role in stem </w:t>
      </w:r>
      <w:r w:rsidR="005A02A5" w:rsidRPr="00525063">
        <w:rPr>
          <w:rFonts w:ascii="Calibri" w:hAnsi="Calibri" w:cs="Calibri"/>
          <w:sz w:val="24"/>
          <w:szCs w:val="24"/>
        </w:rPr>
        <w:t>cell growth, as it</w:t>
      </w:r>
      <w:r w:rsidR="00983961" w:rsidRPr="00814338">
        <w:rPr>
          <w:rFonts w:ascii="Calibri" w:hAnsi="Calibri" w:cs="Calibri"/>
          <w:sz w:val="24"/>
          <w:szCs w:val="24"/>
        </w:rPr>
        <w:t xml:space="preserve"> can promote stem cell proliferation and survival.</w:t>
      </w:r>
    </w:p>
    <w:p w14:paraId="2C2B5791" w14:textId="77777777" w:rsidR="00134D1F" w:rsidRPr="00814338" w:rsidRDefault="00134D1F" w:rsidP="00525063">
      <w:pPr>
        <w:pStyle w:val="ListParagraph"/>
        <w:spacing w:after="0" w:line="240" w:lineRule="auto"/>
        <w:ind w:left="0"/>
        <w:contextualSpacing w:val="0"/>
        <w:jc w:val="both"/>
        <w:rPr>
          <w:rFonts w:ascii="Calibri" w:hAnsi="Calibri" w:cs="Calibri"/>
          <w:sz w:val="24"/>
          <w:szCs w:val="24"/>
          <w:highlight w:val="yellow"/>
        </w:rPr>
      </w:pPr>
    </w:p>
    <w:p w14:paraId="28993685" w14:textId="31FC66CE" w:rsidR="005530B4" w:rsidRPr="00814338" w:rsidRDefault="00475672" w:rsidP="00525063">
      <w:pPr>
        <w:pStyle w:val="ListParagraph"/>
        <w:numPr>
          <w:ilvl w:val="1"/>
          <w:numId w:val="23"/>
        </w:numPr>
        <w:spacing w:after="0" w:line="240" w:lineRule="auto"/>
        <w:ind w:left="0" w:firstLine="0"/>
        <w:contextualSpacing w:val="0"/>
        <w:jc w:val="both"/>
        <w:rPr>
          <w:rFonts w:ascii="Calibri" w:hAnsi="Calibri" w:cs="Calibri"/>
          <w:sz w:val="24"/>
          <w:szCs w:val="24"/>
          <w:highlight w:val="yellow"/>
        </w:rPr>
      </w:pPr>
      <w:r w:rsidRPr="00814338">
        <w:rPr>
          <w:rFonts w:ascii="Calibri" w:hAnsi="Calibri" w:cs="Calibri"/>
          <w:sz w:val="24"/>
          <w:szCs w:val="24"/>
          <w:highlight w:val="yellow"/>
        </w:rPr>
        <w:t>Upon reaching confluenc</w:t>
      </w:r>
      <w:r w:rsidR="00AF4B3E" w:rsidRPr="00814338">
        <w:rPr>
          <w:rFonts w:ascii="Calibri" w:hAnsi="Calibri" w:cs="Calibri"/>
          <w:sz w:val="24"/>
          <w:szCs w:val="24"/>
          <w:highlight w:val="yellow"/>
        </w:rPr>
        <w:t>y</w:t>
      </w:r>
      <w:r w:rsidRPr="00814338">
        <w:rPr>
          <w:rFonts w:ascii="Calibri" w:hAnsi="Calibri" w:cs="Calibri"/>
          <w:sz w:val="24"/>
          <w:szCs w:val="24"/>
          <w:highlight w:val="yellow"/>
        </w:rPr>
        <w:t>,</w:t>
      </w:r>
      <w:r w:rsidR="00AF4B3E" w:rsidRPr="00814338">
        <w:rPr>
          <w:rFonts w:ascii="Calibri" w:hAnsi="Calibri" w:cs="Calibri"/>
          <w:sz w:val="24"/>
          <w:szCs w:val="24"/>
          <w:highlight w:val="yellow"/>
        </w:rPr>
        <w:t xml:space="preserve"> </w:t>
      </w:r>
      <w:r w:rsidR="005530B4" w:rsidRPr="00814338">
        <w:rPr>
          <w:rFonts w:ascii="Calibri" w:hAnsi="Calibri" w:cs="Calibri"/>
          <w:sz w:val="24"/>
          <w:szCs w:val="24"/>
          <w:highlight w:val="yellow"/>
        </w:rPr>
        <w:t>d</w:t>
      </w:r>
      <w:r w:rsidR="00126E1F" w:rsidRPr="00814338">
        <w:rPr>
          <w:rFonts w:ascii="Calibri" w:hAnsi="Calibri" w:cs="Calibri"/>
          <w:sz w:val="24"/>
          <w:szCs w:val="24"/>
          <w:highlight w:val="yellow"/>
        </w:rPr>
        <w:t>etach the cells using 25% trypsin-</w:t>
      </w:r>
      <w:r w:rsidR="0036715B" w:rsidRPr="00814338">
        <w:rPr>
          <w:rFonts w:ascii="Calibri" w:hAnsi="Calibri" w:cs="Calibri"/>
          <w:sz w:val="24"/>
          <w:szCs w:val="24"/>
          <w:highlight w:val="yellow"/>
        </w:rPr>
        <w:t xml:space="preserve">0.1% </w:t>
      </w:r>
      <w:r w:rsidR="00126E1F" w:rsidRPr="00814338">
        <w:rPr>
          <w:rFonts w:ascii="Calibri" w:hAnsi="Calibri" w:cs="Calibri"/>
          <w:sz w:val="24"/>
          <w:szCs w:val="24"/>
          <w:highlight w:val="yellow"/>
        </w:rPr>
        <w:t>EDTA solution</w:t>
      </w:r>
      <w:r w:rsidR="0036715B" w:rsidRPr="00814338">
        <w:rPr>
          <w:rFonts w:ascii="Calibri" w:hAnsi="Calibri" w:cs="Calibri"/>
          <w:sz w:val="24"/>
          <w:szCs w:val="24"/>
          <w:highlight w:val="yellow"/>
        </w:rPr>
        <w:t xml:space="preserve"> in HBSS without calcium or magnesium</w:t>
      </w:r>
      <w:r w:rsidR="00126E1F" w:rsidRPr="00814338">
        <w:rPr>
          <w:rFonts w:ascii="Calibri" w:hAnsi="Calibri" w:cs="Calibri"/>
          <w:sz w:val="24"/>
          <w:szCs w:val="24"/>
          <w:highlight w:val="yellow"/>
        </w:rPr>
        <w:t xml:space="preserve">. </w:t>
      </w:r>
    </w:p>
    <w:p w14:paraId="69103AF9" w14:textId="77777777" w:rsidR="005530B4" w:rsidRPr="00814338" w:rsidRDefault="005530B4" w:rsidP="00525063">
      <w:pPr>
        <w:pStyle w:val="ListParagraph"/>
        <w:spacing w:after="0" w:line="240" w:lineRule="auto"/>
        <w:ind w:left="0"/>
        <w:contextualSpacing w:val="0"/>
        <w:jc w:val="both"/>
        <w:rPr>
          <w:rFonts w:ascii="Calibri" w:hAnsi="Calibri" w:cs="Calibri"/>
          <w:sz w:val="24"/>
          <w:szCs w:val="24"/>
          <w:highlight w:val="yellow"/>
        </w:rPr>
      </w:pPr>
    </w:p>
    <w:p w14:paraId="1ED7D61B" w14:textId="7DDE3D8E" w:rsidR="005530B4" w:rsidRPr="00814338" w:rsidRDefault="00126E1F" w:rsidP="00814338">
      <w:pPr>
        <w:pStyle w:val="ListParagraph"/>
        <w:numPr>
          <w:ilvl w:val="2"/>
          <w:numId w:val="35"/>
        </w:numPr>
        <w:spacing w:after="0" w:line="240" w:lineRule="auto"/>
        <w:ind w:left="0" w:firstLine="0"/>
        <w:contextualSpacing w:val="0"/>
        <w:jc w:val="both"/>
        <w:rPr>
          <w:rFonts w:ascii="Calibri" w:hAnsi="Calibri" w:cs="Calibri"/>
          <w:sz w:val="24"/>
          <w:szCs w:val="24"/>
        </w:rPr>
      </w:pPr>
      <w:r w:rsidRPr="00814338">
        <w:rPr>
          <w:rFonts w:ascii="Calibri" w:hAnsi="Calibri" w:cs="Calibri"/>
          <w:sz w:val="24"/>
          <w:szCs w:val="24"/>
        </w:rPr>
        <w:t xml:space="preserve">To do so, remove the cell culture medium. Wash the cells with 1x PBS. Add 1 mL of trypsin </w:t>
      </w:r>
      <w:r w:rsidR="005530B4" w:rsidRPr="00814338">
        <w:rPr>
          <w:rFonts w:ascii="Calibri" w:hAnsi="Calibri" w:cs="Calibri"/>
          <w:sz w:val="24"/>
          <w:szCs w:val="24"/>
        </w:rPr>
        <w:t>to one 25 cm² cell</w:t>
      </w:r>
      <w:r w:rsidRPr="00814338">
        <w:rPr>
          <w:rFonts w:ascii="Calibri" w:hAnsi="Calibri" w:cs="Calibri"/>
          <w:sz w:val="24"/>
          <w:szCs w:val="24"/>
        </w:rPr>
        <w:t xml:space="preserve"> and incubate for 2-3 min. </w:t>
      </w:r>
    </w:p>
    <w:p w14:paraId="64C54388" w14:textId="77777777" w:rsidR="005A02A5" w:rsidRPr="00814338" w:rsidRDefault="005A02A5" w:rsidP="00525063">
      <w:pPr>
        <w:pStyle w:val="ListParagraph"/>
        <w:spacing w:after="0" w:line="240" w:lineRule="auto"/>
        <w:ind w:left="0"/>
        <w:contextualSpacing w:val="0"/>
        <w:jc w:val="both"/>
        <w:rPr>
          <w:rFonts w:ascii="Calibri" w:hAnsi="Calibri" w:cs="Calibri"/>
          <w:sz w:val="24"/>
          <w:szCs w:val="24"/>
        </w:rPr>
      </w:pPr>
    </w:p>
    <w:p w14:paraId="5EC33D50" w14:textId="6C0F399F" w:rsidR="005530B4" w:rsidRPr="00814338" w:rsidRDefault="005A02A5" w:rsidP="00814338">
      <w:pPr>
        <w:pStyle w:val="ListParagraph"/>
        <w:spacing w:after="0" w:line="240" w:lineRule="auto"/>
        <w:ind w:left="0"/>
        <w:contextualSpacing w:val="0"/>
        <w:jc w:val="both"/>
        <w:rPr>
          <w:rFonts w:ascii="Calibri" w:hAnsi="Calibri" w:cs="Calibri"/>
          <w:sz w:val="24"/>
          <w:szCs w:val="24"/>
          <w:highlight w:val="yellow"/>
        </w:rPr>
      </w:pPr>
      <w:r w:rsidRPr="00525063">
        <w:rPr>
          <w:rFonts w:ascii="Calibri" w:hAnsi="Calibri" w:cs="Calibri"/>
          <w:sz w:val="24"/>
          <w:szCs w:val="24"/>
        </w:rPr>
        <w:t>1.5.2</w:t>
      </w:r>
      <w:r w:rsidRPr="00525063">
        <w:rPr>
          <w:rFonts w:ascii="Calibri" w:hAnsi="Calibri" w:cs="Calibri"/>
          <w:sz w:val="24"/>
          <w:szCs w:val="24"/>
        </w:rPr>
        <w:tab/>
      </w:r>
      <w:r w:rsidR="00126E1F" w:rsidRPr="00814338">
        <w:rPr>
          <w:rFonts w:ascii="Calibri" w:hAnsi="Calibri" w:cs="Calibri"/>
          <w:sz w:val="24"/>
          <w:szCs w:val="24"/>
          <w:highlight w:val="yellow"/>
        </w:rPr>
        <w:t>Once the cells start detaching</w:t>
      </w:r>
      <w:r w:rsidR="005530B4" w:rsidRPr="00814338">
        <w:rPr>
          <w:rFonts w:ascii="Calibri" w:hAnsi="Calibri" w:cs="Calibri"/>
          <w:sz w:val="24"/>
          <w:szCs w:val="24"/>
          <w:highlight w:val="yellow"/>
        </w:rPr>
        <w:t>,</w:t>
      </w:r>
      <w:r w:rsidR="00126E1F" w:rsidRPr="00814338">
        <w:rPr>
          <w:rFonts w:ascii="Calibri" w:hAnsi="Calibri" w:cs="Calibri"/>
          <w:sz w:val="24"/>
          <w:szCs w:val="24"/>
          <w:highlight w:val="yellow"/>
        </w:rPr>
        <w:t xml:space="preserve"> add medium with serum to stop the </w:t>
      </w:r>
      <w:r w:rsidR="0031261C" w:rsidRPr="00814338">
        <w:rPr>
          <w:rFonts w:ascii="Calibri" w:hAnsi="Calibri" w:cs="Calibri"/>
          <w:sz w:val="24"/>
          <w:szCs w:val="24"/>
          <w:highlight w:val="yellow"/>
        </w:rPr>
        <w:t>trypsin</w:t>
      </w:r>
      <w:r w:rsidR="00126E1F" w:rsidRPr="00814338">
        <w:rPr>
          <w:rFonts w:ascii="Calibri" w:hAnsi="Calibri" w:cs="Calibri"/>
          <w:sz w:val="24"/>
          <w:szCs w:val="24"/>
          <w:highlight w:val="yellow"/>
        </w:rPr>
        <w:t xml:space="preserve"> reaction. Aspirate the cell solution into a 15 mL tube and centrifuge for 5 min at 500</w:t>
      </w:r>
      <w:r w:rsidR="007E010B" w:rsidRPr="00814338">
        <w:rPr>
          <w:rFonts w:ascii="Calibri" w:hAnsi="Calibri" w:cs="Calibri"/>
          <w:sz w:val="24"/>
          <w:szCs w:val="24"/>
          <w:highlight w:val="yellow"/>
        </w:rPr>
        <w:t xml:space="preserve"> </w:t>
      </w:r>
      <w:r w:rsidR="007E010B" w:rsidRPr="00814338">
        <w:rPr>
          <w:rFonts w:ascii="Calibri" w:hAnsi="Calibri" w:cs="Calibri"/>
          <w:i/>
          <w:iCs/>
          <w:sz w:val="24"/>
          <w:szCs w:val="24"/>
          <w:highlight w:val="yellow"/>
        </w:rPr>
        <w:t>x</w:t>
      </w:r>
      <w:r w:rsidR="00126E1F" w:rsidRPr="00814338">
        <w:rPr>
          <w:rFonts w:ascii="Calibri" w:hAnsi="Calibri" w:cs="Calibri"/>
          <w:i/>
          <w:iCs/>
          <w:sz w:val="24"/>
          <w:szCs w:val="24"/>
          <w:highlight w:val="yellow"/>
        </w:rPr>
        <w:t xml:space="preserve"> g</w:t>
      </w:r>
      <w:r w:rsidR="00126E1F" w:rsidRPr="00814338">
        <w:rPr>
          <w:rFonts w:ascii="Calibri" w:hAnsi="Calibri" w:cs="Calibri"/>
          <w:sz w:val="24"/>
          <w:szCs w:val="24"/>
          <w:highlight w:val="yellow"/>
        </w:rPr>
        <w:t xml:space="preserve"> </w:t>
      </w:r>
      <w:r w:rsidR="005530B4" w:rsidRPr="00814338">
        <w:rPr>
          <w:rFonts w:ascii="Calibri" w:hAnsi="Calibri" w:cs="Calibri"/>
          <w:sz w:val="24"/>
          <w:szCs w:val="24"/>
          <w:highlight w:val="yellow"/>
        </w:rPr>
        <w:t>at room</w:t>
      </w:r>
      <w:r w:rsidR="0031261C" w:rsidRPr="00814338">
        <w:rPr>
          <w:rFonts w:ascii="Calibri" w:hAnsi="Calibri" w:cs="Calibri"/>
          <w:sz w:val="24"/>
          <w:szCs w:val="24"/>
          <w:highlight w:val="yellow"/>
        </w:rPr>
        <w:t xml:space="preserve"> </w:t>
      </w:r>
      <w:r w:rsidR="00A3747C" w:rsidRPr="00814338">
        <w:rPr>
          <w:rFonts w:ascii="Calibri" w:hAnsi="Calibri" w:cs="Calibri"/>
          <w:sz w:val="24"/>
          <w:szCs w:val="24"/>
          <w:highlight w:val="yellow"/>
        </w:rPr>
        <w:t>temperature</w:t>
      </w:r>
      <w:r w:rsidR="00126E1F" w:rsidRPr="00814338">
        <w:rPr>
          <w:rFonts w:ascii="Calibri" w:hAnsi="Calibri" w:cs="Calibri"/>
          <w:sz w:val="24"/>
          <w:szCs w:val="24"/>
          <w:highlight w:val="yellow"/>
        </w:rPr>
        <w:t xml:space="preserve">. </w:t>
      </w:r>
    </w:p>
    <w:p w14:paraId="718BB9B1" w14:textId="77777777" w:rsidR="005530B4" w:rsidRPr="00814338" w:rsidRDefault="005530B4" w:rsidP="00814338">
      <w:pPr>
        <w:pStyle w:val="ListParagraph"/>
        <w:spacing w:after="0" w:line="240" w:lineRule="auto"/>
        <w:ind w:left="0"/>
        <w:contextualSpacing w:val="0"/>
        <w:jc w:val="both"/>
        <w:rPr>
          <w:rFonts w:ascii="Calibri" w:hAnsi="Calibri" w:cs="Calibri"/>
          <w:sz w:val="24"/>
          <w:szCs w:val="24"/>
          <w:highlight w:val="yellow"/>
        </w:rPr>
      </w:pPr>
    </w:p>
    <w:p w14:paraId="0E821B10" w14:textId="616CE866" w:rsidR="004A074A" w:rsidRPr="00814338" w:rsidRDefault="00126E1F" w:rsidP="00A72DE3">
      <w:pPr>
        <w:pStyle w:val="ListParagraph"/>
        <w:numPr>
          <w:ilvl w:val="2"/>
          <w:numId w:val="37"/>
        </w:numPr>
        <w:spacing w:after="0" w:line="240" w:lineRule="auto"/>
        <w:ind w:left="0" w:firstLine="0"/>
        <w:contextualSpacing w:val="0"/>
        <w:jc w:val="both"/>
        <w:rPr>
          <w:rFonts w:ascii="Calibri" w:hAnsi="Calibri" w:cs="Calibri"/>
          <w:sz w:val="24"/>
          <w:szCs w:val="24"/>
          <w:highlight w:val="yellow"/>
        </w:rPr>
      </w:pPr>
      <w:r w:rsidRPr="00814338">
        <w:rPr>
          <w:rFonts w:ascii="Calibri" w:hAnsi="Calibri" w:cs="Calibri"/>
          <w:sz w:val="24"/>
          <w:szCs w:val="24"/>
          <w:highlight w:val="yellow"/>
        </w:rPr>
        <w:t>Carefully, discard the supernatant</w:t>
      </w:r>
      <w:r w:rsidR="005530B4" w:rsidRPr="00814338">
        <w:rPr>
          <w:rFonts w:ascii="Calibri" w:hAnsi="Calibri" w:cs="Calibri"/>
          <w:sz w:val="24"/>
          <w:szCs w:val="24"/>
          <w:highlight w:val="yellow"/>
        </w:rPr>
        <w:t>,</w:t>
      </w:r>
      <w:r w:rsidRPr="00814338">
        <w:rPr>
          <w:rFonts w:ascii="Calibri" w:hAnsi="Calibri" w:cs="Calibri"/>
          <w:sz w:val="24"/>
          <w:szCs w:val="24"/>
          <w:highlight w:val="yellow"/>
        </w:rPr>
        <w:t xml:space="preserve"> leaving the pellet intact. </w:t>
      </w:r>
    </w:p>
    <w:p w14:paraId="3A3F1989" w14:textId="77777777" w:rsidR="005530B4" w:rsidRPr="00814338" w:rsidRDefault="005530B4" w:rsidP="00814338">
      <w:pPr>
        <w:pStyle w:val="ListParagraph"/>
        <w:spacing w:after="0" w:line="240" w:lineRule="auto"/>
        <w:ind w:left="0"/>
        <w:contextualSpacing w:val="0"/>
        <w:jc w:val="both"/>
        <w:rPr>
          <w:rFonts w:ascii="Calibri" w:hAnsi="Calibri" w:cs="Calibri"/>
          <w:sz w:val="24"/>
          <w:szCs w:val="24"/>
          <w:highlight w:val="yellow"/>
        </w:rPr>
      </w:pPr>
    </w:p>
    <w:p w14:paraId="4696158A" w14:textId="58D45F18" w:rsidR="004A074A" w:rsidRPr="00814338" w:rsidRDefault="00AF4B3E" w:rsidP="00A72DE3">
      <w:pPr>
        <w:pStyle w:val="ListParagraph"/>
        <w:numPr>
          <w:ilvl w:val="1"/>
          <w:numId w:val="37"/>
        </w:numPr>
        <w:spacing w:after="0" w:line="240" w:lineRule="auto"/>
        <w:ind w:left="0" w:firstLine="0"/>
        <w:contextualSpacing w:val="0"/>
        <w:jc w:val="both"/>
        <w:rPr>
          <w:rFonts w:ascii="Calibri" w:hAnsi="Calibri" w:cs="Calibri"/>
          <w:sz w:val="24"/>
          <w:szCs w:val="24"/>
          <w:highlight w:val="yellow"/>
        </w:rPr>
      </w:pPr>
      <w:r w:rsidRPr="00814338">
        <w:rPr>
          <w:rFonts w:ascii="Calibri" w:hAnsi="Calibri" w:cs="Calibri"/>
          <w:sz w:val="24"/>
          <w:szCs w:val="24"/>
          <w:highlight w:val="yellow"/>
        </w:rPr>
        <w:t>Resuspend</w:t>
      </w:r>
      <w:r w:rsidRPr="00814338" w:rsidDel="00AF4B3E">
        <w:rPr>
          <w:rFonts w:ascii="Calibri" w:hAnsi="Calibri" w:cs="Calibri"/>
          <w:sz w:val="24"/>
          <w:szCs w:val="24"/>
          <w:highlight w:val="yellow"/>
        </w:rPr>
        <w:t xml:space="preserve"> </w:t>
      </w:r>
      <w:r w:rsidRPr="00814338">
        <w:rPr>
          <w:rFonts w:ascii="Calibri" w:hAnsi="Calibri" w:cs="Calibri"/>
          <w:sz w:val="24"/>
          <w:szCs w:val="24"/>
          <w:highlight w:val="yellow"/>
        </w:rPr>
        <w:t>t</w:t>
      </w:r>
      <w:r w:rsidR="00475672" w:rsidRPr="00814338">
        <w:rPr>
          <w:rFonts w:ascii="Calibri" w:hAnsi="Calibri" w:cs="Calibri"/>
          <w:sz w:val="24"/>
          <w:szCs w:val="24"/>
          <w:highlight w:val="yellow"/>
        </w:rPr>
        <w:t xml:space="preserve">he </w:t>
      </w:r>
      <w:r w:rsidRPr="00814338">
        <w:rPr>
          <w:rFonts w:ascii="Calibri" w:hAnsi="Calibri" w:cs="Calibri"/>
          <w:sz w:val="24"/>
          <w:szCs w:val="24"/>
          <w:highlight w:val="yellow"/>
        </w:rPr>
        <w:t>cell</w:t>
      </w:r>
      <w:r w:rsidR="00475672" w:rsidRPr="00814338">
        <w:rPr>
          <w:rFonts w:ascii="Calibri" w:hAnsi="Calibri" w:cs="Calibri"/>
          <w:sz w:val="24"/>
          <w:szCs w:val="24"/>
          <w:highlight w:val="yellow"/>
        </w:rPr>
        <w:t xml:space="preserve"> pellet subsequently in </w:t>
      </w:r>
      <w:r w:rsidR="00682A34" w:rsidRPr="00814338">
        <w:rPr>
          <w:rFonts w:ascii="Calibri" w:hAnsi="Calibri" w:cs="Calibri"/>
          <w:sz w:val="24"/>
          <w:szCs w:val="24"/>
          <w:highlight w:val="yellow"/>
        </w:rPr>
        <w:t xml:space="preserve">1 </w:t>
      </w:r>
      <w:r w:rsidR="00201DC2" w:rsidRPr="00814338">
        <w:rPr>
          <w:rFonts w:ascii="Calibri" w:hAnsi="Calibri" w:cs="Calibri"/>
          <w:sz w:val="24"/>
          <w:szCs w:val="24"/>
          <w:highlight w:val="yellow"/>
        </w:rPr>
        <w:t>m</w:t>
      </w:r>
      <w:r w:rsidR="005530B4" w:rsidRPr="00814338">
        <w:rPr>
          <w:rFonts w:ascii="Calibri" w:hAnsi="Calibri" w:cs="Calibri"/>
          <w:sz w:val="24"/>
          <w:szCs w:val="24"/>
          <w:highlight w:val="yellow"/>
        </w:rPr>
        <w:t>L</w:t>
      </w:r>
      <w:r w:rsidR="00201DC2" w:rsidRPr="00814338">
        <w:rPr>
          <w:rFonts w:ascii="Calibri" w:hAnsi="Calibri" w:cs="Calibri"/>
          <w:sz w:val="24"/>
          <w:szCs w:val="24"/>
          <w:highlight w:val="yellow"/>
        </w:rPr>
        <w:t xml:space="preserve"> </w:t>
      </w:r>
      <w:r w:rsidR="00732E8F" w:rsidRPr="00814338">
        <w:rPr>
          <w:rFonts w:ascii="Calibri" w:hAnsi="Calibri" w:cs="Calibri"/>
          <w:sz w:val="24"/>
          <w:szCs w:val="24"/>
          <w:highlight w:val="yellow"/>
        </w:rPr>
        <w:t>of serum</w:t>
      </w:r>
      <w:r w:rsidR="00475672" w:rsidRPr="00814338">
        <w:rPr>
          <w:rFonts w:ascii="Calibri" w:hAnsi="Calibri" w:cs="Calibri"/>
          <w:sz w:val="24"/>
          <w:szCs w:val="24"/>
          <w:highlight w:val="yellow"/>
        </w:rPr>
        <w:t>-free</w:t>
      </w:r>
      <w:r w:rsidR="00E15A55" w:rsidRPr="00814338">
        <w:rPr>
          <w:rFonts w:ascii="Calibri" w:hAnsi="Calibri" w:cs="Calibri"/>
          <w:sz w:val="24"/>
          <w:szCs w:val="24"/>
          <w:highlight w:val="yellow"/>
        </w:rPr>
        <w:t xml:space="preserve"> </w:t>
      </w:r>
      <w:r w:rsidR="005530B4" w:rsidRPr="00814338">
        <w:rPr>
          <w:rFonts w:ascii="Calibri" w:hAnsi="Calibri" w:cs="Calibri"/>
          <w:sz w:val="24"/>
          <w:szCs w:val="24"/>
          <w:highlight w:val="yellow"/>
        </w:rPr>
        <w:t>s</w:t>
      </w:r>
      <w:r w:rsidR="003232FB" w:rsidRPr="00814338">
        <w:rPr>
          <w:rFonts w:ascii="Calibri" w:hAnsi="Calibri" w:cs="Calibri"/>
          <w:sz w:val="24"/>
          <w:szCs w:val="24"/>
          <w:highlight w:val="yellow"/>
        </w:rPr>
        <w:t>tem cells proliferating</w:t>
      </w:r>
      <w:r w:rsidR="00475672" w:rsidRPr="00814338">
        <w:rPr>
          <w:rFonts w:ascii="Calibri" w:hAnsi="Calibri" w:cs="Calibri"/>
          <w:sz w:val="24"/>
          <w:szCs w:val="24"/>
          <w:highlight w:val="yellow"/>
        </w:rPr>
        <w:t xml:space="preserve"> </w:t>
      </w:r>
      <w:r w:rsidR="005530B4" w:rsidRPr="00814338">
        <w:rPr>
          <w:rFonts w:ascii="Calibri" w:hAnsi="Calibri" w:cs="Calibri"/>
          <w:sz w:val="24"/>
          <w:szCs w:val="24"/>
          <w:highlight w:val="yellow"/>
        </w:rPr>
        <w:t>m</w:t>
      </w:r>
      <w:r w:rsidR="00475672" w:rsidRPr="00814338">
        <w:rPr>
          <w:rFonts w:ascii="Calibri" w:hAnsi="Calibri" w:cs="Calibri"/>
          <w:sz w:val="24"/>
          <w:szCs w:val="24"/>
          <w:highlight w:val="yellow"/>
        </w:rPr>
        <w:t>edium</w:t>
      </w:r>
      <w:r w:rsidR="005530B4" w:rsidRPr="00814338">
        <w:rPr>
          <w:rFonts w:ascii="Calibri" w:hAnsi="Calibri" w:cs="Calibri"/>
          <w:sz w:val="24"/>
          <w:szCs w:val="24"/>
        </w:rPr>
        <w:t xml:space="preserve">. </w:t>
      </w:r>
      <w:r w:rsidR="0024714F" w:rsidRPr="00814338">
        <w:rPr>
          <w:rFonts w:ascii="Calibri" w:hAnsi="Calibri" w:cs="Calibri"/>
          <w:sz w:val="24"/>
          <w:szCs w:val="24"/>
        </w:rPr>
        <w:t>D</w:t>
      </w:r>
      <w:r w:rsidR="00475672" w:rsidRPr="00814338">
        <w:rPr>
          <w:rFonts w:ascii="Calibri" w:hAnsi="Calibri" w:cs="Calibri"/>
          <w:sz w:val="24"/>
          <w:szCs w:val="24"/>
        </w:rPr>
        <w:t>isrupt any clumps through gentle</w:t>
      </w:r>
      <w:r w:rsidR="00E15A55" w:rsidRPr="00814338">
        <w:rPr>
          <w:rFonts w:ascii="Calibri" w:hAnsi="Calibri" w:cs="Calibri"/>
          <w:sz w:val="24"/>
          <w:szCs w:val="24"/>
        </w:rPr>
        <w:t xml:space="preserve"> </w:t>
      </w:r>
      <w:r w:rsidR="00475672" w:rsidRPr="00814338">
        <w:rPr>
          <w:rFonts w:ascii="Calibri" w:hAnsi="Calibri" w:cs="Calibri"/>
          <w:sz w:val="24"/>
          <w:szCs w:val="24"/>
        </w:rPr>
        <w:t>pipetting.</w:t>
      </w:r>
    </w:p>
    <w:p w14:paraId="061E2C34" w14:textId="77777777" w:rsidR="005530B4" w:rsidRPr="00814338" w:rsidRDefault="005530B4" w:rsidP="00814338">
      <w:pPr>
        <w:pStyle w:val="ListParagraph"/>
        <w:spacing w:after="0" w:line="240" w:lineRule="auto"/>
        <w:ind w:left="0"/>
        <w:contextualSpacing w:val="0"/>
        <w:jc w:val="both"/>
        <w:rPr>
          <w:rFonts w:ascii="Calibri" w:hAnsi="Calibri" w:cs="Calibri"/>
          <w:sz w:val="24"/>
          <w:szCs w:val="24"/>
        </w:rPr>
      </w:pPr>
    </w:p>
    <w:p w14:paraId="0654D0A7" w14:textId="77777777" w:rsidR="007E010B" w:rsidRPr="00814338" w:rsidRDefault="005E3907" w:rsidP="00A72DE3">
      <w:pPr>
        <w:pStyle w:val="ListParagraph"/>
        <w:numPr>
          <w:ilvl w:val="1"/>
          <w:numId w:val="37"/>
        </w:numPr>
        <w:spacing w:after="0" w:line="240" w:lineRule="auto"/>
        <w:ind w:left="0" w:firstLine="0"/>
        <w:contextualSpacing w:val="0"/>
        <w:jc w:val="both"/>
        <w:rPr>
          <w:rFonts w:ascii="Calibri" w:hAnsi="Calibri" w:cs="Calibri"/>
          <w:sz w:val="24"/>
          <w:szCs w:val="24"/>
        </w:rPr>
      </w:pPr>
      <w:r w:rsidRPr="00814338">
        <w:rPr>
          <w:rFonts w:ascii="Calibri" w:hAnsi="Calibri" w:cs="Calibri"/>
          <w:sz w:val="24"/>
          <w:szCs w:val="24"/>
          <w:highlight w:val="yellow"/>
        </w:rPr>
        <w:t>Perform c</w:t>
      </w:r>
      <w:r w:rsidR="00475672" w:rsidRPr="00814338">
        <w:rPr>
          <w:rFonts w:ascii="Calibri" w:hAnsi="Calibri" w:cs="Calibri"/>
          <w:sz w:val="24"/>
          <w:szCs w:val="24"/>
          <w:highlight w:val="yellow"/>
        </w:rPr>
        <w:t xml:space="preserve">ell quantification </w:t>
      </w:r>
      <w:r w:rsidR="00E15A55" w:rsidRPr="00814338">
        <w:rPr>
          <w:rFonts w:ascii="Calibri" w:hAnsi="Calibri" w:cs="Calibri"/>
          <w:sz w:val="24"/>
          <w:szCs w:val="24"/>
          <w:highlight w:val="yellow"/>
        </w:rPr>
        <w:t xml:space="preserve">using </w:t>
      </w:r>
      <w:r w:rsidR="0024714F" w:rsidRPr="00814338">
        <w:rPr>
          <w:rFonts w:ascii="Calibri" w:hAnsi="Calibri" w:cs="Calibri"/>
          <w:sz w:val="24"/>
          <w:szCs w:val="24"/>
          <w:highlight w:val="yellow"/>
        </w:rPr>
        <w:t xml:space="preserve">a </w:t>
      </w:r>
      <w:r w:rsidR="00E15A55" w:rsidRPr="00814338">
        <w:rPr>
          <w:rFonts w:ascii="Calibri" w:hAnsi="Calibri" w:cs="Calibri"/>
          <w:sz w:val="24"/>
          <w:szCs w:val="24"/>
          <w:highlight w:val="yellow"/>
        </w:rPr>
        <w:t>hemocytometer</w:t>
      </w:r>
      <w:r w:rsidR="00475672" w:rsidRPr="00814338">
        <w:rPr>
          <w:rFonts w:ascii="Calibri" w:hAnsi="Calibri" w:cs="Calibri"/>
          <w:sz w:val="24"/>
          <w:szCs w:val="24"/>
          <w:highlight w:val="yellow"/>
        </w:rPr>
        <w:t>.</w:t>
      </w:r>
      <w:r w:rsidR="00C97B12" w:rsidRPr="00814338">
        <w:rPr>
          <w:rFonts w:ascii="Calibri" w:hAnsi="Calibri" w:cs="Calibri"/>
          <w:sz w:val="24"/>
          <w:szCs w:val="24"/>
        </w:rPr>
        <w:t xml:space="preserve"> </w:t>
      </w:r>
    </w:p>
    <w:p w14:paraId="34D11F55" w14:textId="77777777" w:rsidR="007E010B" w:rsidRPr="00814338" w:rsidRDefault="007E010B" w:rsidP="00814338">
      <w:pPr>
        <w:pStyle w:val="ListParagraph"/>
        <w:spacing w:after="0" w:line="240" w:lineRule="auto"/>
        <w:contextualSpacing w:val="0"/>
        <w:jc w:val="both"/>
        <w:rPr>
          <w:rFonts w:ascii="Calibri" w:hAnsi="Calibri" w:cs="Calibri"/>
          <w:sz w:val="24"/>
          <w:szCs w:val="24"/>
        </w:rPr>
      </w:pPr>
    </w:p>
    <w:p w14:paraId="435FC9AF" w14:textId="77777777" w:rsidR="007E010B" w:rsidRPr="00814338" w:rsidRDefault="005530B4" w:rsidP="00814338">
      <w:pPr>
        <w:pStyle w:val="ListParagraph"/>
        <w:numPr>
          <w:ilvl w:val="2"/>
          <w:numId w:val="34"/>
        </w:numPr>
        <w:spacing w:after="0" w:line="240" w:lineRule="auto"/>
        <w:contextualSpacing w:val="0"/>
        <w:jc w:val="both"/>
        <w:rPr>
          <w:rFonts w:ascii="Calibri" w:hAnsi="Calibri" w:cs="Calibri"/>
          <w:sz w:val="24"/>
          <w:szCs w:val="24"/>
        </w:rPr>
      </w:pPr>
      <w:r w:rsidRPr="00814338">
        <w:rPr>
          <w:rFonts w:ascii="Calibri" w:hAnsi="Calibri" w:cs="Calibri"/>
          <w:sz w:val="24"/>
          <w:szCs w:val="24"/>
        </w:rPr>
        <w:t>Mix</w:t>
      </w:r>
      <w:r w:rsidR="00682A34" w:rsidRPr="00814338">
        <w:rPr>
          <w:rFonts w:ascii="Calibri" w:hAnsi="Calibri" w:cs="Calibri"/>
          <w:sz w:val="24"/>
          <w:szCs w:val="24"/>
        </w:rPr>
        <w:t xml:space="preserve"> 100 </w:t>
      </w:r>
      <w:proofErr w:type="spellStart"/>
      <w:r w:rsidR="00664805" w:rsidRPr="00814338">
        <w:rPr>
          <w:rFonts w:ascii="Calibri" w:hAnsi="Calibri" w:cs="Calibri"/>
          <w:sz w:val="24"/>
          <w:szCs w:val="24"/>
        </w:rPr>
        <w:t>μ</w:t>
      </w:r>
      <w:r w:rsidRPr="00814338">
        <w:rPr>
          <w:rFonts w:ascii="Calibri" w:hAnsi="Calibri" w:cs="Calibri"/>
          <w:sz w:val="24"/>
          <w:szCs w:val="24"/>
        </w:rPr>
        <w:t>L</w:t>
      </w:r>
      <w:proofErr w:type="spellEnd"/>
      <w:r w:rsidR="00682A34" w:rsidRPr="00814338">
        <w:rPr>
          <w:rFonts w:ascii="Calibri" w:hAnsi="Calibri" w:cs="Calibri"/>
          <w:sz w:val="24"/>
          <w:szCs w:val="24"/>
        </w:rPr>
        <w:t xml:space="preserve"> of cell </w:t>
      </w:r>
      <w:r w:rsidR="00AC1BCE" w:rsidRPr="00814338">
        <w:rPr>
          <w:rFonts w:ascii="Calibri" w:hAnsi="Calibri" w:cs="Calibri"/>
          <w:sz w:val="24"/>
          <w:szCs w:val="24"/>
        </w:rPr>
        <w:t>suspension</w:t>
      </w:r>
      <w:r w:rsidR="00682A34" w:rsidRPr="00814338">
        <w:rPr>
          <w:rFonts w:ascii="Calibri" w:hAnsi="Calibri" w:cs="Calibri"/>
          <w:sz w:val="24"/>
          <w:szCs w:val="24"/>
        </w:rPr>
        <w:t xml:space="preserve"> with 10 </w:t>
      </w:r>
      <w:proofErr w:type="spellStart"/>
      <w:r w:rsidR="00664805" w:rsidRPr="00814338">
        <w:rPr>
          <w:rFonts w:ascii="Calibri" w:hAnsi="Calibri" w:cs="Calibri"/>
          <w:sz w:val="24"/>
          <w:szCs w:val="24"/>
        </w:rPr>
        <w:t>μ</w:t>
      </w:r>
      <w:r w:rsidRPr="00814338">
        <w:rPr>
          <w:rFonts w:ascii="Calibri" w:hAnsi="Calibri" w:cs="Calibri"/>
          <w:sz w:val="24"/>
          <w:szCs w:val="24"/>
        </w:rPr>
        <w:t>L</w:t>
      </w:r>
      <w:proofErr w:type="spellEnd"/>
      <w:r w:rsidR="00682A34" w:rsidRPr="00814338">
        <w:rPr>
          <w:rFonts w:ascii="Calibri" w:hAnsi="Calibri" w:cs="Calibri"/>
          <w:sz w:val="24"/>
          <w:szCs w:val="24"/>
        </w:rPr>
        <w:t xml:space="preserve"> of </w:t>
      </w:r>
      <w:r w:rsidR="00664805" w:rsidRPr="00814338">
        <w:rPr>
          <w:rFonts w:ascii="Calibri" w:hAnsi="Calibri" w:cs="Calibri"/>
          <w:sz w:val="24"/>
          <w:szCs w:val="24"/>
        </w:rPr>
        <w:t>0.4% Trypan Blue solution</w:t>
      </w:r>
      <w:r w:rsidRPr="00814338">
        <w:rPr>
          <w:rFonts w:ascii="Calibri" w:hAnsi="Calibri" w:cs="Calibri"/>
          <w:sz w:val="24"/>
          <w:szCs w:val="24"/>
        </w:rPr>
        <w:t>.</w:t>
      </w:r>
      <w:r w:rsidR="00664805" w:rsidRPr="00814338">
        <w:rPr>
          <w:rFonts w:ascii="Calibri" w:hAnsi="Calibri" w:cs="Calibri"/>
          <w:sz w:val="24"/>
          <w:szCs w:val="24"/>
        </w:rPr>
        <w:t xml:space="preserve"> </w:t>
      </w:r>
    </w:p>
    <w:p w14:paraId="1F8BD2E8" w14:textId="77777777" w:rsidR="007E010B" w:rsidRPr="00814338" w:rsidRDefault="007E010B" w:rsidP="00814338">
      <w:pPr>
        <w:pStyle w:val="ListParagraph"/>
        <w:spacing w:after="0" w:line="240" w:lineRule="auto"/>
        <w:contextualSpacing w:val="0"/>
        <w:jc w:val="both"/>
        <w:rPr>
          <w:rFonts w:ascii="Calibri" w:hAnsi="Calibri" w:cs="Calibri"/>
          <w:sz w:val="24"/>
          <w:szCs w:val="24"/>
        </w:rPr>
      </w:pPr>
    </w:p>
    <w:p w14:paraId="3C8CC8FB" w14:textId="547D8684" w:rsidR="007E010B" w:rsidRPr="00814338" w:rsidRDefault="000D6186" w:rsidP="00814338">
      <w:pPr>
        <w:pStyle w:val="ListParagraph"/>
        <w:numPr>
          <w:ilvl w:val="2"/>
          <w:numId w:val="34"/>
        </w:numPr>
        <w:spacing w:after="0" w:line="240" w:lineRule="auto"/>
        <w:ind w:left="0" w:firstLine="0"/>
        <w:contextualSpacing w:val="0"/>
        <w:jc w:val="both"/>
        <w:rPr>
          <w:rFonts w:ascii="Calibri" w:hAnsi="Calibri" w:cs="Calibri"/>
          <w:sz w:val="24"/>
          <w:szCs w:val="24"/>
        </w:rPr>
      </w:pPr>
      <w:r w:rsidRPr="00814338">
        <w:rPr>
          <w:rFonts w:ascii="Calibri" w:hAnsi="Calibri" w:cs="Calibri"/>
          <w:sz w:val="24"/>
          <w:szCs w:val="24"/>
        </w:rPr>
        <w:t xml:space="preserve">Vortex </w:t>
      </w:r>
      <w:r w:rsidR="007E010B" w:rsidRPr="00814338">
        <w:rPr>
          <w:rFonts w:ascii="Calibri" w:hAnsi="Calibri" w:cs="Calibri"/>
          <w:sz w:val="24"/>
          <w:szCs w:val="24"/>
        </w:rPr>
        <w:t xml:space="preserve">the mixture </w:t>
      </w:r>
      <w:r w:rsidRPr="00814338">
        <w:rPr>
          <w:rFonts w:ascii="Calibri" w:hAnsi="Calibri" w:cs="Calibri"/>
          <w:sz w:val="24"/>
          <w:szCs w:val="24"/>
        </w:rPr>
        <w:t>briefly</w:t>
      </w:r>
      <w:r w:rsidR="007E010B" w:rsidRPr="00814338">
        <w:rPr>
          <w:rFonts w:ascii="Calibri" w:hAnsi="Calibri" w:cs="Calibri"/>
          <w:sz w:val="24"/>
          <w:szCs w:val="24"/>
        </w:rPr>
        <w:t xml:space="preserve"> and</w:t>
      </w:r>
      <w:r w:rsidRPr="00814338">
        <w:rPr>
          <w:rFonts w:ascii="Calibri" w:hAnsi="Calibri" w:cs="Calibri"/>
          <w:sz w:val="24"/>
          <w:szCs w:val="24"/>
        </w:rPr>
        <w:t xml:space="preserve"> </w:t>
      </w:r>
      <w:r w:rsidR="005530B4" w:rsidRPr="00814338">
        <w:rPr>
          <w:rFonts w:ascii="Calibri" w:hAnsi="Calibri" w:cs="Calibri"/>
          <w:sz w:val="24"/>
          <w:szCs w:val="24"/>
        </w:rPr>
        <w:t>p</w:t>
      </w:r>
      <w:r w:rsidR="00F65A32" w:rsidRPr="00814338">
        <w:rPr>
          <w:rFonts w:ascii="Calibri" w:hAnsi="Calibri" w:cs="Calibri"/>
          <w:sz w:val="24"/>
          <w:szCs w:val="24"/>
        </w:rPr>
        <w:t xml:space="preserve">ipette 10 µL of Trypan Blue-cell suspension into </w:t>
      </w:r>
      <w:r w:rsidR="005A02A5" w:rsidRPr="00525063">
        <w:rPr>
          <w:rFonts w:ascii="Calibri" w:hAnsi="Calibri" w:cs="Calibri"/>
          <w:sz w:val="24"/>
          <w:szCs w:val="24"/>
        </w:rPr>
        <w:t>the hemocytometer chamber between the chamber notch and the glass coverslip (</w:t>
      </w:r>
      <w:r w:rsidR="005A02A5" w:rsidRPr="00814338">
        <w:rPr>
          <w:rFonts w:ascii="Calibri" w:hAnsi="Calibri" w:cs="Calibri"/>
          <w:b/>
          <w:bCs/>
          <w:sz w:val="24"/>
          <w:szCs w:val="24"/>
        </w:rPr>
        <w:t>Figure 2B</w:t>
      </w:r>
      <w:r w:rsidR="005A02A5" w:rsidRPr="00525063">
        <w:rPr>
          <w:rFonts w:ascii="Calibri" w:hAnsi="Calibri" w:cs="Calibri"/>
          <w:b/>
          <w:bCs/>
          <w:sz w:val="24"/>
          <w:szCs w:val="24"/>
        </w:rPr>
        <w:t>)</w:t>
      </w:r>
      <w:r w:rsidR="007E010B" w:rsidRPr="00814338">
        <w:rPr>
          <w:rFonts w:ascii="Calibri" w:hAnsi="Calibri" w:cs="Calibri"/>
          <w:sz w:val="24"/>
          <w:szCs w:val="24"/>
        </w:rPr>
        <w:t>.</w:t>
      </w:r>
    </w:p>
    <w:p w14:paraId="35F4350B" w14:textId="77777777" w:rsidR="007E010B" w:rsidRPr="00814338" w:rsidRDefault="007E010B" w:rsidP="00814338">
      <w:pPr>
        <w:pStyle w:val="ListParagraph"/>
        <w:spacing w:after="0" w:line="240" w:lineRule="auto"/>
        <w:contextualSpacing w:val="0"/>
        <w:jc w:val="both"/>
        <w:rPr>
          <w:rFonts w:ascii="Calibri" w:hAnsi="Calibri" w:cs="Calibri"/>
          <w:sz w:val="24"/>
          <w:szCs w:val="24"/>
        </w:rPr>
      </w:pPr>
    </w:p>
    <w:p w14:paraId="02A3B36E" w14:textId="39B70021" w:rsidR="00E477C4" w:rsidRPr="00814338" w:rsidRDefault="00E477C4" w:rsidP="00814338">
      <w:pPr>
        <w:pStyle w:val="ListParagraph"/>
        <w:numPr>
          <w:ilvl w:val="2"/>
          <w:numId w:val="34"/>
        </w:numPr>
        <w:spacing w:after="0" w:line="240" w:lineRule="auto"/>
        <w:contextualSpacing w:val="0"/>
        <w:jc w:val="both"/>
        <w:rPr>
          <w:rFonts w:ascii="Calibri" w:hAnsi="Calibri" w:cs="Calibri"/>
          <w:sz w:val="24"/>
          <w:szCs w:val="24"/>
        </w:rPr>
      </w:pPr>
      <w:r w:rsidRPr="00814338">
        <w:rPr>
          <w:rFonts w:ascii="Calibri" w:hAnsi="Calibri" w:cs="Calibri"/>
          <w:sz w:val="24"/>
          <w:szCs w:val="24"/>
        </w:rPr>
        <w:t>Count cells in boxes 1-4, use the following equations to calculate the cell count:</w:t>
      </w:r>
    </w:p>
    <w:p w14:paraId="685F5462" w14:textId="491A7F6B" w:rsidR="004A2E62" w:rsidRPr="00814338" w:rsidRDefault="00E477C4" w:rsidP="00814338">
      <w:pPr>
        <w:pStyle w:val="ListParagraph"/>
        <w:spacing w:after="0" w:line="240" w:lineRule="auto"/>
        <w:ind w:left="0"/>
        <w:contextualSpacing w:val="0"/>
        <w:jc w:val="center"/>
        <w:rPr>
          <w:rFonts w:ascii="Calibri" w:hAnsi="Calibri" w:cs="Calibri"/>
          <w:sz w:val="24"/>
          <w:szCs w:val="24"/>
        </w:rPr>
      </w:pPr>
      <w:r w:rsidRPr="00814338">
        <w:rPr>
          <w:rFonts w:ascii="Calibri" w:hAnsi="Calibri" w:cs="Calibri"/>
          <w:sz w:val="24"/>
          <w:szCs w:val="24"/>
        </w:rPr>
        <w:t xml:space="preserve">Cells/mL = </w:t>
      </w:r>
      <w:r w:rsidR="001A63A8" w:rsidRPr="00814338">
        <w:rPr>
          <w:rFonts w:ascii="Calibri" w:hAnsi="Calibri" w:cs="Calibri"/>
          <w:sz w:val="24"/>
          <w:szCs w:val="24"/>
        </w:rPr>
        <w:t>(total cells counted/total number of boxes counted)</w:t>
      </w:r>
      <w:r w:rsidRPr="00814338">
        <w:rPr>
          <w:rFonts w:ascii="Calibri" w:hAnsi="Calibri" w:cs="Calibri"/>
          <w:sz w:val="24"/>
          <w:szCs w:val="24"/>
        </w:rPr>
        <w:t xml:space="preserve"> </w:t>
      </w:r>
      <w:r w:rsidR="005A02A5" w:rsidRPr="00525063">
        <w:rPr>
          <w:rFonts w:ascii="Calibri" w:hAnsi="Calibri" w:cs="Calibri"/>
          <w:sz w:val="24"/>
          <w:szCs w:val="24"/>
        </w:rPr>
        <w:t>x</w:t>
      </w:r>
      <w:r w:rsidRPr="00814338">
        <w:rPr>
          <w:rFonts w:ascii="Calibri" w:hAnsi="Calibri" w:cs="Calibri"/>
          <w:sz w:val="24"/>
          <w:szCs w:val="24"/>
        </w:rPr>
        <w:t xml:space="preserve"> dilution factor </w:t>
      </w:r>
      <w:r w:rsidR="005A02A5" w:rsidRPr="00525063">
        <w:rPr>
          <w:rFonts w:ascii="Calibri" w:hAnsi="Calibri" w:cs="Calibri"/>
          <w:sz w:val="24"/>
          <w:szCs w:val="24"/>
        </w:rPr>
        <w:t>x</w:t>
      </w:r>
      <w:r w:rsidRPr="00814338">
        <w:rPr>
          <w:rFonts w:ascii="Calibri" w:hAnsi="Calibri" w:cs="Calibri"/>
          <w:sz w:val="24"/>
          <w:szCs w:val="24"/>
        </w:rPr>
        <w:t xml:space="preserve"> 10,000</w:t>
      </w:r>
    </w:p>
    <w:p w14:paraId="196BE293" w14:textId="18971719" w:rsidR="005530B4" w:rsidRPr="00814338" w:rsidRDefault="00E477C4" w:rsidP="00814338">
      <w:pPr>
        <w:pStyle w:val="ListParagraph"/>
        <w:spacing w:after="0" w:line="240" w:lineRule="auto"/>
        <w:ind w:left="0"/>
        <w:contextualSpacing w:val="0"/>
        <w:jc w:val="center"/>
        <w:rPr>
          <w:rFonts w:ascii="Calibri" w:hAnsi="Calibri" w:cs="Calibri"/>
          <w:sz w:val="24"/>
          <w:szCs w:val="24"/>
        </w:rPr>
      </w:pPr>
      <w:r w:rsidRPr="00814338">
        <w:rPr>
          <w:rFonts w:ascii="Calibri" w:hAnsi="Calibri" w:cs="Calibri"/>
          <w:sz w:val="24"/>
          <w:szCs w:val="24"/>
        </w:rPr>
        <w:t>Total cells in sample = cells/mL x total sample volume</w:t>
      </w:r>
    </w:p>
    <w:p w14:paraId="1E2EED9D" w14:textId="77777777" w:rsidR="005530B4" w:rsidRPr="00814338" w:rsidRDefault="005530B4" w:rsidP="00814338">
      <w:pPr>
        <w:pStyle w:val="ListParagraph"/>
        <w:spacing w:after="0" w:line="240" w:lineRule="auto"/>
        <w:ind w:left="0"/>
        <w:contextualSpacing w:val="0"/>
        <w:jc w:val="both"/>
        <w:rPr>
          <w:rFonts w:ascii="Calibri" w:hAnsi="Calibri" w:cs="Calibri"/>
          <w:sz w:val="24"/>
          <w:szCs w:val="24"/>
        </w:rPr>
      </w:pPr>
    </w:p>
    <w:p w14:paraId="3F46A933" w14:textId="1A723FC4" w:rsidR="00475672" w:rsidRPr="00814338" w:rsidRDefault="005E3907" w:rsidP="00A72DE3">
      <w:pPr>
        <w:pStyle w:val="ListParagraph"/>
        <w:numPr>
          <w:ilvl w:val="1"/>
          <w:numId w:val="37"/>
        </w:numPr>
        <w:spacing w:after="0" w:line="240" w:lineRule="auto"/>
        <w:ind w:left="0" w:firstLine="0"/>
        <w:contextualSpacing w:val="0"/>
        <w:jc w:val="both"/>
        <w:rPr>
          <w:rFonts w:ascii="Calibri" w:hAnsi="Calibri" w:cs="Calibri"/>
          <w:sz w:val="24"/>
          <w:szCs w:val="24"/>
          <w:highlight w:val="yellow"/>
        </w:rPr>
      </w:pPr>
      <w:r w:rsidRPr="00814338">
        <w:rPr>
          <w:rFonts w:ascii="Calibri" w:hAnsi="Calibri" w:cs="Calibri"/>
          <w:sz w:val="24"/>
          <w:szCs w:val="24"/>
          <w:highlight w:val="yellow"/>
        </w:rPr>
        <w:t xml:space="preserve">Mix </w:t>
      </w:r>
      <w:r w:rsidR="005530B4" w:rsidRPr="00814338">
        <w:rPr>
          <w:rFonts w:ascii="Calibri" w:hAnsi="Calibri" w:cs="Calibri"/>
          <w:sz w:val="24"/>
          <w:szCs w:val="24"/>
          <w:highlight w:val="yellow"/>
        </w:rPr>
        <w:t>a</w:t>
      </w:r>
      <w:r w:rsidR="00475672" w:rsidRPr="00814338">
        <w:rPr>
          <w:rFonts w:ascii="Calibri" w:hAnsi="Calibri" w:cs="Calibri"/>
          <w:sz w:val="24"/>
          <w:szCs w:val="24"/>
          <w:highlight w:val="yellow"/>
        </w:rPr>
        <w:t xml:space="preserve">pproximately 10,000 cells with 2 </w:t>
      </w:r>
      <w:proofErr w:type="spellStart"/>
      <w:r w:rsidR="00475672" w:rsidRPr="00814338">
        <w:rPr>
          <w:rFonts w:ascii="Calibri" w:hAnsi="Calibri" w:cs="Calibri"/>
          <w:sz w:val="24"/>
          <w:szCs w:val="24"/>
          <w:highlight w:val="yellow"/>
        </w:rPr>
        <w:t>μL</w:t>
      </w:r>
      <w:proofErr w:type="spellEnd"/>
      <w:r w:rsidR="00475672" w:rsidRPr="00814338">
        <w:rPr>
          <w:rFonts w:ascii="Calibri" w:hAnsi="Calibri" w:cs="Calibri"/>
          <w:sz w:val="24"/>
          <w:szCs w:val="24"/>
          <w:highlight w:val="yellow"/>
        </w:rPr>
        <w:t xml:space="preserve"> of</w:t>
      </w:r>
      <w:r w:rsidR="00E15A55" w:rsidRPr="00814338">
        <w:rPr>
          <w:rFonts w:ascii="Calibri" w:hAnsi="Calibri" w:cs="Calibri"/>
          <w:sz w:val="24"/>
          <w:szCs w:val="24"/>
          <w:highlight w:val="yellow"/>
        </w:rPr>
        <w:t xml:space="preserve"> </w:t>
      </w:r>
      <w:r w:rsidR="00B97792" w:rsidRPr="00814338">
        <w:rPr>
          <w:rFonts w:ascii="Calibri" w:hAnsi="Calibri" w:cs="Calibri"/>
          <w:sz w:val="24"/>
          <w:szCs w:val="24"/>
          <w:highlight w:val="yellow"/>
        </w:rPr>
        <w:t>collagen-containing hydrogels </w:t>
      </w:r>
      <w:r w:rsidRPr="00814338">
        <w:rPr>
          <w:rFonts w:ascii="Calibri" w:hAnsi="Calibri" w:cs="Calibri"/>
          <w:sz w:val="24"/>
          <w:szCs w:val="24"/>
          <w:highlight w:val="yellow"/>
        </w:rPr>
        <w:t>and 98</w:t>
      </w:r>
      <w:r w:rsidR="0024714F" w:rsidRPr="00814338">
        <w:rPr>
          <w:rFonts w:ascii="Calibri" w:hAnsi="Calibri" w:cs="Calibri"/>
          <w:sz w:val="24"/>
          <w:szCs w:val="24"/>
          <w:highlight w:val="yellow"/>
        </w:rPr>
        <w:t xml:space="preserve"> </w:t>
      </w:r>
      <w:proofErr w:type="spellStart"/>
      <w:r w:rsidR="0024714F" w:rsidRPr="00814338">
        <w:rPr>
          <w:rFonts w:ascii="Calibri" w:hAnsi="Calibri" w:cs="Calibri"/>
          <w:sz w:val="24"/>
          <w:szCs w:val="24"/>
          <w:highlight w:val="yellow"/>
        </w:rPr>
        <w:t>μL</w:t>
      </w:r>
      <w:proofErr w:type="spellEnd"/>
      <w:r w:rsidR="005A02A5" w:rsidRPr="00525063">
        <w:rPr>
          <w:rFonts w:ascii="Calibri" w:hAnsi="Calibri" w:cs="Calibri"/>
          <w:sz w:val="24"/>
          <w:szCs w:val="24"/>
          <w:highlight w:val="yellow"/>
        </w:rPr>
        <w:t xml:space="preserve"> of </w:t>
      </w:r>
      <w:r w:rsidR="00BF363D" w:rsidRPr="00814338">
        <w:rPr>
          <w:rFonts w:ascii="Calibri" w:hAnsi="Calibri" w:cs="Calibri"/>
          <w:sz w:val="24"/>
          <w:szCs w:val="24"/>
          <w:highlight w:val="yellow"/>
        </w:rPr>
        <w:t>serum-free Stem cells proliferating Medium</w:t>
      </w:r>
      <w:r w:rsidR="005A02A5" w:rsidRPr="00525063">
        <w:rPr>
          <w:rFonts w:ascii="Calibri" w:hAnsi="Calibri" w:cs="Calibri"/>
          <w:sz w:val="24"/>
          <w:szCs w:val="24"/>
          <w:highlight w:val="yellow"/>
        </w:rPr>
        <w:t>,</w:t>
      </w:r>
      <w:r w:rsidR="00BF363D" w:rsidRPr="00814338" w:rsidDel="00B97792">
        <w:rPr>
          <w:rFonts w:ascii="Calibri" w:hAnsi="Calibri" w:cs="Calibri"/>
          <w:sz w:val="24"/>
          <w:szCs w:val="24"/>
          <w:highlight w:val="yellow"/>
        </w:rPr>
        <w:t xml:space="preserve"> </w:t>
      </w:r>
      <w:r w:rsidR="00475672" w:rsidRPr="00814338">
        <w:rPr>
          <w:rFonts w:ascii="Calibri" w:hAnsi="Calibri" w:cs="Calibri"/>
          <w:sz w:val="24"/>
          <w:szCs w:val="24"/>
          <w:highlight w:val="yellow"/>
        </w:rPr>
        <w:t>yielding a final volume of</w:t>
      </w:r>
      <w:r w:rsidR="00E15A55" w:rsidRPr="00814338">
        <w:rPr>
          <w:rFonts w:ascii="Calibri" w:hAnsi="Calibri" w:cs="Calibri"/>
          <w:sz w:val="24"/>
          <w:szCs w:val="24"/>
          <w:highlight w:val="yellow"/>
        </w:rPr>
        <w:t xml:space="preserve"> </w:t>
      </w:r>
      <w:r w:rsidR="00475672" w:rsidRPr="00814338">
        <w:rPr>
          <w:rFonts w:ascii="Calibri" w:hAnsi="Calibri" w:cs="Calibri"/>
          <w:sz w:val="24"/>
          <w:szCs w:val="24"/>
          <w:highlight w:val="yellow"/>
        </w:rPr>
        <w:t xml:space="preserve">100 </w:t>
      </w:r>
      <w:proofErr w:type="spellStart"/>
      <w:r w:rsidR="00475672" w:rsidRPr="00814338">
        <w:rPr>
          <w:rFonts w:ascii="Calibri" w:hAnsi="Calibri" w:cs="Calibri"/>
          <w:sz w:val="24"/>
          <w:szCs w:val="24"/>
          <w:highlight w:val="yellow"/>
        </w:rPr>
        <w:t>μL</w:t>
      </w:r>
      <w:proofErr w:type="spellEnd"/>
      <w:r w:rsidR="00475672" w:rsidRPr="00814338">
        <w:rPr>
          <w:rFonts w:ascii="Calibri" w:hAnsi="Calibri" w:cs="Calibri"/>
          <w:sz w:val="24"/>
          <w:szCs w:val="24"/>
          <w:highlight w:val="yellow"/>
        </w:rPr>
        <w:t xml:space="preserve"> per well</w:t>
      </w:r>
      <w:r w:rsidR="00E15A55" w:rsidRPr="00814338">
        <w:rPr>
          <w:rFonts w:ascii="Calibri" w:hAnsi="Calibri" w:cs="Calibri"/>
          <w:sz w:val="24"/>
          <w:szCs w:val="24"/>
          <w:highlight w:val="yellow"/>
          <w:vertAlign w:val="superscript"/>
        </w:rPr>
        <w:fldChar w:fldCharType="begin"/>
      </w:r>
      <w:r w:rsidR="00E15A55" w:rsidRPr="00814338">
        <w:rPr>
          <w:rFonts w:ascii="Calibri" w:hAnsi="Calibri" w:cs="Calibri"/>
          <w:sz w:val="24"/>
          <w:szCs w:val="24"/>
          <w:highlight w:val="yellow"/>
          <w:vertAlign w:val="superscript"/>
        </w:rPr>
        <w:instrText xml:space="preserve"> ADDIN EN.CITE &lt;EndNote&gt;&lt;Cite&gt;&lt;Author&gt;Banerjee&lt;/Author&gt;&lt;Year&gt;2022&lt;/Year&gt;&lt;RecNum&gt;30&lt;/RecNum&gt;&lt;DisplayText&gt;[34]&lt;/DisplayText&gt;&lt;record&gt;&lt;rec-number&gt;30&lt;/rec-number&gt;&lt;foreign-keys&gt;&lt;key app="EN" db-id="xrfara0zp29reoeesrr5zfr7ra5xw590xzar" timestamp="1686246900"&gt;30&lt;/key&gt;&lt;/foreign-keys&gt;&lt;ref-type name="Journal Article"&gt;17&lt;/ref-type&gt;&lt;contributors&gt;&lt;authors&gt;&lt;author&gt;Banerjee, Saswati&lt;/author&gt;&lt;author&gt;Xu, Wei&lt;/author&gt;&lt;author&gt;Chowdhury, Indrajit&lt;/author&gt;&lt;author&gt;Driss, Adel&lt;/author&gt;&lt;author&gt;Ali, Mohamed&lt;/author&gt;&lt;author&gt;Yang, Qiwei&lt;/author&gt;&lt;author&gt;Al-Hendy, Ayman&lt;/author&gt;&lt;author&gt;Thompson, Winston E.&lt;/author&gt;&lt;/authors&gt;&lt;/contributors&gt;&lt;titles&gt;&lt;title&gt;Human Myometrial and Uterine Fibroid Stem Cell-Derived Organoids for Intervening the Pathophysiology of Uterine Fibroid&lt;/title&gt;&lt;secondary-title&gt;Reproductive Sciences&lt;/secondary-title&gt;&lt;/titles&gt;&lt;periodical&gt;&lt;full-title&gt;Reproductive Sciences&lt;/full-title&gt;&lt;/periodical&gt;&lt;pages&gt;2607-2619&lt;/pages&gt;&lt;volume&gt;29&lt;/volume&gt;&lt;number&gt;9&lt;/number&gt;&lt;dates&gt;&lt;year&gt;2022&lt;/year&gt;&lt;pub-dates&gt;&lt;date&gt;2022/09/01&lt;/date&gt;&lt;/pub-dates&gt;&lt;/dates&gt;&lt;isbn&gt;1933-7205&lt;/isbn&gt;&lt;urls&gt;&lt;related-urls&gt;&lt;url&gt;https://doi.org/10.1007/s43032-022-00960-9&lt;/url&gt;&lt;/related-urls&gt;&lt;/urls&gt;&lt;electronic-resource-num&gt;10.1007/s43032-022-00960-9&lt;/electronic-resource-num&gt;&lt;/record&gt;&lt;/Cite&gt;&lt;/EndNote&gt;</w:instrText>
      </w:r>
      <w:r w:rsidR="00E15A55" w:rsidRPr="00814338">
        <w:rPr>
          <w:rFonts w:ascii="Calibri" w:hAnsi="Calibri" w:cs="Calibri"/>
          <w:sz w:val="24"/>
          <w:szCs w:val="24"/>
          <w:highlight w:val="yellow"/>
          <w:vertAlign w:val="superscript"/>
        </w:rPr>
        <w:fldChar w:fldCharType="separate"/>
      </w:r>
      <w:r w:rsidR="004115A4" w:rsidRPr="00814338">
        <w:rPr>
          <w:rFonts w:ascii="Calibri" w:hAnsi="Calibri" w:cs="Calibri"/>
          <w:sz w:val="24"/>
          <w:szCs w:val="24"/>
          <w:highlight w:val="yellow"/>
          <w:vertAlign w:val="superscript"/>
        </w:rPr>
        <w:t>5</w:t>
      </w:r>
      <w:r w:rsidR="00E15A55" w:rsidRPr="00814338">
        <w:rPr>
          <w:rFonts w:ascii="Calibri" w:hAnsi="Calibri" w:cs="Calibri"/>
          <w:sz w:val="24"/>
          <w:szCs w:val="24"/>
          <w:highlight w:val="yellow"/>
          <w:vertAlign w:val="superscript"/>
        </w:rPr>
        <w:fldChar w:fldCharType="end"/>
      </w:r>
      <w:r w:rsidR="005A02A5" w:rsidRPr="00525063">
        <w:rPr>
          <w:rFonts w:ascii="Calibri" w:hAnsi="Calibri" w:cs="Calibri"/>
          <w:sz w:val="24"/>
          <w:szCs w:val="24"/>
          <w:highlight w:val="yellow"/>
          <w:vertAlign w:val="superscript"/>
        </w:rPr>
        <w:t xml:space="preserve"> </w:t>
      </w:r>
      <w:r w:rsidR="007E010B" w:rsidRPr="00814338">
        <w:rPr>
          <w:rFonts w:ascii="Calibri" w:hAnsi="Calibri" w:cs="Calibri"/>
          <w:sz w:val="24"/>
          <w:szCs w:val="24"/>
          <w:highlight w:val="yellow"/>
        </w:rPr>
        <w:t>for</w:t>
      </w:r>
      <w:r w:rsidR="005530B4" w:rsidRPr="00814338">
        <w:rPr>
          <w:rFonts w:ascii="Calibri" w:hAnsi="Calibri" w:cs="Calibri"/>
          <w:sz w:val="24"/>
          <w:szCs w:val="24"/>
          <w:highlight w:val="yellow"/>
        </w:rPr>
        <w:t xml:space="preserve"> a V-bottom 96-well</w:t>
      </w:r>
      <w:r w:rsidR="00A43269" w:rsidRPr="00814338">
        <w:rPr>
          <w:rFonts w:ascii="Calibri" w:hAnsi="Calibri" w:cs="Calibri"/>
          <w:sz w:val="24"/>
          <w:szCs w:val="24"/>
          <w:highlight w:val="yellow"/>
        </w:rPr>
        <w:t xml:space="preserve"> plate</w:t>
      </w:r>
      <w:r w:rsidR="00475672" w:rsidRPr="00814338">
        <w:rPr>
          <w:rFonts w:ascii="Calibri" w:hAnsi="Calibri" w:cs="Calibri"/>
          <w:sz w:val="24"/>
          <w:szCs w:val="24"/>
          <w:highlight w:val="yellow"/>
        </w:rPr>
        <w:t>.</w:t>
      </w:r>
    </w:p>
    <w:p w14:paraId="69DE42DC" w14:textId="77777777" w:rsidR="005530B4" w:rsidRPr="00814338" w:rsidRDefault="005530B4" w:rsidP="00814338">
      <w:pPr>
        <w:pStyle w:val="ListParagraph"/>
        <w:spacing w:after="0" w:line="240" w:lineRule="auto"/>
        <w:ind w:left="0"/>
        <w:contextualSpacing w:val="0"/>
        <w:jc w:val="both"/>
        <w:rPr>
          <w:rFonts w:ascii="Calibri" w:hAnsi="Calibri" w:cs="Calibri"/>
          <w:sz w:val="24"/>
          <w:szCs w:val="24"/>
          <w:highlight w:val="yellow"/>
        </w:rPr>
      </w:pPr>
    </w:p>
    <w:p w14:paraId="78224C51" w14:textId="3EADC56C" w:rsidR="004A074A" w:rsidRPr="00814338" w:rsidRDefault="007E010B" w:rsidP="00A72DE3">
      <w:pPr>
        <w:pStyle w:val="ListParagraph"/>
        <w:numPr>
          <w:ilvl w:val="1"/>
          <w:numId w:val="37"/>
        </w:numPr>
        <w:spacing w:after="0" w:line="240" w:lineRule="auto"/>
        <w:ind w:left="0" w:firstLine="0"/>
        <w:contextualSpacing w:val="0"/>
        <w:jc w:val="both"/>
        <w:rPr>
          <w:rFonts w:ascii="Calibri" w:hAnsi="Calibri" w:cs="Calibri"/>
          <w:sz w:val="24"/>
          <w:szCs w:val="24"/>
          <w:highlight w:val="yellow"/>
        </w:rPr>
      </w:pPr>
      <w:r w:rsidRPr="00814338">
        <w:rPr>
          <w:rFonts w:ascii="Calibri" w:hAnsi="Calibri" w:cs="Calibri"/>
          <w:sz w:val="24"/>
          <w:szCs w:val="24"/>
          <w:highlight w:val="yellow"/>
        </w:rPr>
        <w:t xml:space="preserve">Pipette 100 </w:t>
      </w:r>
      <w:proofErr w:type="spellStart"/>
      <w:r w:rsidRPr="00814338">
        <w:rPr>
          <w:rFonts w:ascii="Calibri" w:hAnsi="Calibri" w:cs="Calibri"/>
          <w:sz w:val="24"/>
          <w:szCs w:val="24"/>
          <w:highlight w:val="yellow"/>
        </w:rPr>
        <w:t>μL</w:t>
      </w:r>
      <w:proofErr w:type="spellEnd"/>
      <w:r w:rsidRPr="00814338">
        <w:rPr>
          <w:rFonts w:ascii="Calibri" w:hAnsi="Calibri" w:cs="Calibri"/>
          <w:sz w:val="24"/>
          <w:szCs w:val="24"/>
          <w:highlight w:val="yellow"/>
        </w:rPr>
        <w:t xml:space="preserve"> of the cell mixture into each well of a low-attachment V-bottom 96-well plate. Centrifuge at room temperature for 5 min at 100 </w:t>
      </w:r>
      <w:r w:rsidRPr="00814338">
        <w:rPr>
          <w:rFonts w:ascii="Calibri" w:hAnsi="Calibri" w:cs="Calibri"/>
          <w:i/>
          <w:iCs/>
          <w:sz w:val="24"/>
          <w:szCs w:val="24"/>
          <w:highlight w:val="yellow"/>
        </w:rPr>
        <w:t>x g</w:t>
      </w:r>
      <w:r w:rsidR="00475672" w:rsidRPr="00814338">
        <w:rPr>
          <w:rFonts w:ascii="Calibri" w:hAnsi="Calibri" w:cs="Calibri"/>
          <w:sz w:val="24"/>
          <w:szCs w:val="24"/>
          <w:highlight w:val="yellow"/>
        </w:rPr>
        <w:t>.</w:t>
      </w:r>
    </w:p>
    <w:p w14:paraId="2FF8DE9D" w14:textId="77777777" w:rsidR="005530B4" w:rsidRPr="00814338" w:rsidRDefault="005530B4" w:rsidP="00814338">
      <w:pPr>
        <w:pStyle w:val="ListParagraph"/>
        <w:spacing w:after="0" w:line="240" w:lineRule="auto"/>
        <w:ind w:left="0"/>
        <w:contextualSpacing w:val="0"/>
        <w:jc w:val="both"/>
        <w:rPr>
          <w:rFonts w:ascii="Calibri" w:hAnsi="Calibri" w:cs="Calibri"/>
          <w:sz w:val="24"/>
          <w:szCs w:val="24"/>
          <w:highlight w:val="yellow"/>
        </w:rPr>
      </w:pPr>
    </w:p>
    <w:p w14:paraId="0B61B2D7" w14:textId="55AEDA48" w:rsidR="004A074A" w:rsidRPr="00814338" w:rsidRDefault="00BF363D" w:rsidP="00A72DE3">
      <w:pPr>
        <w:pStyle w:val="ListParagraph"/>
        <w:numPr>
          <w:ilvl w:val="1"/>
          <w:numId w:val="37"/>
        </w:numPr>
        <w:spacing w:after="0" w:line="240" w:lineRule="auto"/>
        <w:ind w:left="0" w:firstLine="0"/>
        <w:contextualSpacing w:val="0"/>
        <w:jc w:val="both"/>
        <w:rPr>
          <w:rFonts w:ascii="Calibri" w:hAnsi="Calibri" w:cs="Calibri"/>
          <w:sz w:val="24"/>
          <w:szCs w:val="24"/>
          <w:highlight w:val="yellow"/>
        </w:rPr>
      </w:pPr>
      <w:r w:rsidRPr="00814338">
        <w:rPr>
          <w:rFonts w:ascii="Calibri" w:hAnsi="Calibri" w:cs="Calibri"/>
          <w:sz w:val="24"/>
          <w:szCs w:val="24"/>
          <w:highlight w:val="yellow"/>
        </w:rPr>
        <w:t>Place t</w:t>
      </w:r>
      <w:r w:rsidR="00475672" w:rsidRPr="00814338">
        <w:rPr>
          <w:rFonts w:ascii="Calibri" w:hAnsi="Calibri" w:cs="Calibri"/>
          <w:sz w:val="24"/>
          <w:szCs w:val="24"/>
          <w:highlight w:val="yellow"/>
        </w:rPr>
        <w:t>he plate</w:t>
      </w:r>
      <w:r w:rsidR="000B6A61" w:rsidRPr="00814338">
        <w:rPr>
          <w:rFonts w:ascii="Calibri" w:hAnsi="Calibri" w:cs="Calibri"/>
          <w:sz w:val="24"/>
          <w:szCs w:val="24"/>
          <w:highlight w:val="yellow"/>
        </w:rPr>
        <w:t xml:space="preserve"> </w:t>
      </w:r>
      <w:r w:rsidR="00475672" w:rsidRPr="00814338">
        <w:rPr>
          <w:rFonts w:ascii="Calibri" w:hAnsi="Calibri" w:cs="Calibri"/>
          <w:sz w:val="24"/>
          <w:szCs w:val="24"/>
          <w:highlight w:val="yellow"/>
        </w:rPr>
        <w:t>in a 37 °C incubator with 5%</w:t>
      </w:r>
      <w:r w:rsidR="00E15A55" w:rsidRPr="00814338">
        <w:rPr>
          <w:rFonts w:ascii="Calibri" w:hAnsi="Calibri" w:cs="Calibri"/>
          <w:sz w:val="24"/>
          <w:szCs w:val="24"/>
          <w:highlight w:val="yellow"/>
        </w:rPr>
        <w:t xml:space="preserve"> </w:t>
      </w:r>
      <w:r w:rsidR="00475672" w:rsidRPr="00814338">
        <w:rPr>
          <w:rFonts w:ascii="Calibri" w:hAnsi="Calibri" w:cs="Calibri"/>
          <w:sz w:val="24"/>
          <w:szCs w:val="24"/>
          <w:highlight w:val="yellow"/>
        </w:rPr>
        <w:t>CO</w:t>
      </w:r>
      <w:r w:rsidR="00475672" w:rsidRPr="00814338">
        <w:rPr>
          <w:rFonts w:ascii="Calibri" w:hAnsi="Calibri" w:cs="Calibri"/>
          <w:sz w:val="24"/>
          <w:szCs w:val="24"/>
          <w:highlight w:val="yellow"/>
          <w:vertAlign w:val="subscript"/>
        </w:rPr>
        <w:t>2</w:t>
      </w:r>
      <w:r w:rsidR="00475672" w:rsidRPr="00814338">
        <w:rPr>
          <w:rFonts w:ascii="Calibri" w:hAnsi="Calibri" w:cs="Calibri"/>
          <w:sz w:val="24"/>
          <w:szCs w:val="24"/>
          <w:highlight w:val="yellow"/>
        </w:rPr>
        <w:t xml:space="preserve"> for 30 min.</w:t>
      </w:r>
    </w:p>
    <w:p w14:paraId="7230CA25" w14:textId="77777777" w:rsidR="005530B4" w:rsidRPr="00814338" w:rsidRDefault="005530B4" w:rsidP="00814338">
      <w:pPr>
        <w:pStyle w:val="ListParagraph"/>
        <w:spacing w:after="0" w:line="240" w:lineRule="auto"/>
        <w:ind w:left="0"/>
        <w:contextualSpacing w:val="0"/>
        <w:jc w:val="both"/>
        <w:rPr>
          <w:rFonts w:ascii="Calibri" w:hAnsi="Calibri" w:cs="Calibri"/>
          <w:sz w:val="24"/>
          <w:szCs w:val="24"/>
          <w:highlight w:val="yellow"/>
        </w:rPr>
      </w:pPr>
    </w:p>
    <w:p w14:paraId="5EFDAECA" w14:textId="54DEEB0E" w:rsidR="004B15DF" w:rsidRPr="00814338" w:rsidRDefault="00BF363D" w:rsidP="00A72DE3">
      <w:pPr>
        <w:pStyle w:val="ListParagraph"/>
        <w:numPr>
          <w:ilvl w:val="1"/>
          <w:numId w:val="37"/>
        </w:numPr>
        <w:spacing w:after="0" w:line="240" w:lineRule="auto"/>
        <w:ind w:left="0" w:firstLine="0"/>
        <w:contextualSpacing w:val="0"/>
        <w:jc w:val="both"/>
        <w:rPr>
          <w:rFonts w:ascii="Calibri" w:hAnsi="Calibri" w:cs="Calibri"/>
          <w:sz w:val="24"/>
          <w:szCs w:val="24"/>
          <w:highlight w:val="yellow"/>
        </w:rPr>
      </w:pPr>
      <w:r w:rsidRPr="00814338">
        <w:rPr>
          <w:rFonts w:ascii="Calibri" w:hAnsi="Calibri" w:cs="Calibri"/>
          <w:sz w:val="24"/>
          <w:szCs w:val="24"/>
          <w:highlight w:val="yellow"/>
        </w:rPr>
        <w:t xml:space="preserve">Add </w:t>
      </w:r>
      <w:r w:rsidR="00475672" w:rsidRPr="00814338">
        <w:rPr>
          <w:rFonts w:ascii="Calibri" w:hAnsi="Calibri" w:cs="Calibri"/>
          <w:sz w:val="24"/>
          <w:szCs w:val="24"/>
          <w:highlight w:val="yellow"/>
        </w:rPr>
        <w:t xml:space="preserve">an additional volume of 100 </w:t>
      </w:r>
      <w:proofErr w:type="spellStart"/>
      <w:r w:rsidR="00475672" w:rsidRPr="00814338">
        <w:rPr>
          <w:rFonts w:ascii="Calibri" w:hAnsi="Calibri" w:cs="Calibri"/>
          <w:sz w:val="24"/>
          <w:szCs w:val="24"/>
          <w:highlight w:val="yellow"/>
        </w:rPr>
        <w:t>μL</w:t>
      </w:r>
      <w:proofErr w:type="spellEnd"/>
      <w:r w:rsidR="00475672" w:rsidRPr="00814338">
        <w:rPr>
          <w:rFonts w:ascii="Calibri" w:hAnsi="Calibri" w:cs="Calibri"/>
          <w:sz w:val="24"/>
          <w:szCs w:val="24"/>
          <w:highlight w:val="yellow"/>
        </w:rPr>
        <w:t xml:space="preserve"> </w:t>
      </w:r>
      <w:r w:rsidRPr="00814338">
        <w:rPr>
          <w:rFonts w:ascii="Calibri" w:hAnsi="Calibri" w:cs="Calibri"/>
          <w:sz w:val="24"/>
          <w:szCs w:val="24"/>
          <w:highlight w:val="yellow"/>
        </w:rPr>
        <w:t xml:space="preserve">of serum-free Stem cells proliferating </w:t>
      </w:r>
      <w:r w:rsidR="005A02A5" w:rsidRPr="00525063">
        <w:rPr>
          <w:rFonts w:ascii="Calibri" w:hAnsi="Calibri" w:cs="Calibri"/>
          <w:sz w:val="24"/>
          <w:szCs w:val="24"/>
          <w:highlight w:val="yellow"/>
        </w:rPr>
        <w:t>m</w:t>
      </w:r>
      <w:r w:rsidRPr="00814338">
        <w:rPr>
          <w:rFonts w:ascii="Calibri" w:hAnsi="Calibri" w:cs="Calibri"/>
          <w:sz w:val="24"/>
          <w:szCs w:val="24"/>
          <w:highlight w:val="yellow"/>
        </w:rPr>
        <w:t>edium</w:t>
      </w:r>
      <w:r w:rsidR="002F35C9" w:rsidRPr="00814338">
        <w:rPr>
          <w:rFonts w:ascii="Calibri" w:hAnsi="Calibri" w:cs="Calibri"/>
          <w:sz w:val="24"/>
          <w:szCs w:val="24"/>
          <w:highlight w:val="yellow"/>
        </w:rPr>
        <w:t xml:space="preserve"> without collagen-containing hydrogels </w:t>
      </w:r>
      <w:r w:rsidR="00475672" w:rsidRPr="00814338">
        <w:rPr>
          <w:rFonts w:ascii="Calibri" w:hAnsi="Calibri" w:cs="Calibri"/>
          <w:sz w:val="24"/>
          <w:szCs w:val="24"/>
          <w:highlight w:val="yellow"/>
        </w:rPr>
        <w:t>to</w:t>
      </w:r>
      <w:r w:rsidR="00E15A55" w:rsidRPr="00814338">
        <w:rPr>
          <w:rFonts w:ascii="Calibri" w:hAnsi="Calibri" w:cs="Calibri"/>
          <w:sz w:val="24"/>
          <w:szCs w:val="24"/>
          <w:highlight w:val="yellow"/>
        </w:rPr>
        <w:t xml:space="preserve"> </w:t>
      </w:r>
      <w:r w:rsidR="00475672" w:rsidRPr="00814338">
        <w:rPr>
          <w:rFonts w:ascii="Calibri" w:hAnsi="Calibri" w:cs="Calibri"/>
          <w:sz w:val="24"/>
          <w:szCs w:val="24"/>
          <w:highlight w:val="yellow"/>
        </w:rPr>
        <w:t>each well</w:t>
      </w:r>
      <w:r w:rsidR="005A02A5" w:rsidRPr="00525063">
        <w:rPr>
          <w:rFonts w:ascii="Calibri" w:hAnsi="Calibri" w:cs="Calibri"/>
          <w:sz w:val="24"/>
          <w:szCs w:val="24"/>
          <w:highlight w:val="yellow"/>
        </w:rPr>
        <w:t xml:space="preserve"> </w:t>
      </w:r>
      <w:r w:rsidR="00D33B2D" w:rsidRPr="00814338">
        <w:rPr>
          <w:rFonts w:ascii="Calibri" w:hAnsi="Calibri" w:cs="Calibri"/>
          <w:sz w:val="24"/>
          <w:szCs w:val="24"/>
          <w:highlight w:val="yellow"/>
        </w:rPr>
        <w:t>to provide nutrition</w:t>
      </w:r>
      <w:r w:rsidR="007E010B" w:rsidRPr="00814338">
        <w:rPr>
          <w:rFonts w:ascii="Calibri" w:hAnsi="Calibri" w:cs="Calibri"/>
          <w:sz w:val="24"/>
          <w:szCs w:val="24"/>
          <w:highlight w:val="yellow"/>
        </w:rPr>
        <w:t>al</w:t>
      </w:r>
      <w:r w:rsidR="00D33B2D" w:rsidRPr="00814338">
        <w:rPr>
          <w:rFonts w:ascii="Calibri" w:hAnsi="Calibri" w:cs="Calibri"/>
          <w:sz w:val="24"/>
          <w:szCs w:val="24"/>
          <w:highlight w:val="yellow"/>
        </w:rPr>
        <w:t xml:space="preserve"> needed for the organdies to growth</w:t>
      </w:r>
      <w:r w:rsidR="00475672" w:rsidRPr="00814338">
        <w:rPr>
          <w:rFonts w:ascii="Calibri" w:hAnsi="Calibri" w:cs="Calibri"/>
          <w:sz w:val="24"/>
          <w:szCs w:val="24"/>
          <w:highlight w:val="yellow"/>
        </w:rPr>
        <w:t>.</w:t>
      </w:r>
    </w:p>
    <w:p w14:paraId="62E17862" w14:textId="77777777" w:rsidR="005530B4" w:rsidRPr="00814338" w:rsidRDefault="005530B4" w:rsidP="00814338">
      <w:pPr>
        <w:pStyle w:val="ListParagraph"/>
        <w:spacing w:after="0" w:line="240" w:lineRule="auto"/>
        <w:ind w:left="0"/>
        <w:contextualSpacing w:val="0"/>
        <w:jc w:val="both"/>
        <w:rPr>
          <w:rFonts w:ascii="Calibri" w:hAnsi="Calibri" w:cs="Calibri"/>
          <w:sz w:val="24"/>
          <w:szCs w:val="24"/>
          <w:highlight w:val="yellow"/>
        </w:rPr>
      </w:pPr>
    </w:p>
    <w:p w14:paraId="0690C400" w14:textId="06EC5CDE" w:rsidR="004A074A" w:rsidRPr="00814338" w:rsidRDefault="004B15DF" w:rsidP="00A72DE3">
      <w:pPr>
        <w:pStyle w:val="ListParagraph"/>
        <w:numPr>
          <w:ilvl w:val="1"/>
          <w:numId w:val="37"/>
        </w:numPr>
        <w:spacing w:after="0" w:line="240" w:lineRule="auto"/>
        <w:ind w:left="0" w:firstLine="0"/>
        <w:contextualSpacing w:val="0"/>
        <w:jc w:val="both"/>
        <w:rPr>
          <w:rFonts w:ascii="Calibri" w:hAnsi="Calibri" w:cs="Calibri"/>
          <w:sz w:val="24"/>
          <w:szCs w:val="24"/>
          <w:highlight w:val="yellow"/>
        </w:rPr>
      </w:pPr>
      <w:r w:rsidRPr="00814338">
        <w:rPr>
          <w:rFonts w:ascii="Calibri" w:hAnsi="Calibri" w:cs="Calibri"/>
          <w:sz w:val="24"/>
          <w:szCs w:val="24"/>
          <w:highlight w:val="yellow"/>
        </w:rPr>
        <w:t xml:space="preserve">Compensate </w:t>
      </w:r>
      <w:r w:rsidR="007E010B" w:rsidRPr="00814338">
        <w:rPr>
          <w:rFonts w:ascii="Calibri" w:hAnsi="Calibri" w:cs="Calibri"/>
          <w:sz w:val="24"/>
          <w:szCs w:val="24"/>
          <w:highlight w:val="yellow"/>
        </w:rPr>
        <w:t xml:space="preserve">for </w:t>
      </w:r>
      <w:r w:rsidRPr="00814338">
        <w:rPr>
          <w:rFonts w:ascii="Calibri" w:hAnsi="Calibri" w:cs="Calibri"/>
          <w:sz w:val="24"/>
          <w:szCs w:val="24"/>
          <w:highlight w:val="yellow"/>
        </w:rPr>
        <w:t>the medium evaporation by add</w:t>
      </w:r>
      <w:r w:rsidR="007E010B" w:rsidRPr="00814338">
        <w:rPr>
          <w:rFonts w:ascii="Calibri" w:hAnsi="Calibri" w:cs="Calibri"/>
          <w:sz w:val="24"/>
          <w:szCs w:val="24"/>
          <w:highlight w:val="yellow"/>
        </w:rPr>
        <w:t>ing</w:t>
      </w:r>
      <w:r w:rsidRPr="00814338">
        <w:rPr>
          <w:rFonts w:ascii="Calibri" w:hAnsi="Calibri" w:cs="Calibri"/>
          <w:sz w:val="24"/>
          <w:szCs w:val="24"/>
          <w:highlight w:val="yellow"/>
        </w:rPr>
        <w:t xml:space="preserve"> 10-20</w:t>
      </w:r>
      <w:r w:rsidR="007E010B" w:rsidRPr="00814338">
        <w:rPr>
          <w:rFonts w:ascii="Calibri" w:hAnsi="Calibri" w:cs="Calibri"/>
          <w:sz w:val="24"/>
          <w:szCs w:val="24"/>
          <w:highlight w:val="yellow"/>
        </w:rPr>
        <w:t xml:space="preserve"> </w:t>
      </w:r>
      <w:proofErr w:type="spellStart"/>
      <w:r w:rsidR="0089635F" w:rsidRPr="00814338">
        <w:rPr>
          <w:rFonts w:ascii="Calibri" w:hAnsi="Calibri" w:cs="Calibri"/>
          <w:sz w:val="24"/>
          <w:szCs w:val="24"/>
          <w:highlight w:val="yellow"/>
        </w:rPr>
        <w:t>μ</w:t>
      </w:r>
      <w:r w:rsidR="007E010B" w:rsidRPr="00814338">
        <w:rPr>
          <w:rFonts w:ascii="Calibri" w:hAnsi="Calibri" w:cs="Calibri"/>
          <w:sz w:val="24"/>
          <w:szCs w:val="24"/>
          <w:highlight w:val="yellow"/>
        </w:rPr>
        <w:t>L</w:t>
      </w:r>
      <w:proofErr w:type="spellEnd"/>
      <w:r w:rsidR="007E010B" w:rsidRPr="00814338">
        <w:rPr>
          <w:rFonts w:ascii="Calibri" w:hAnsi="Calibri" w:cs="Calibri"/>
          <w:sz w:val="24"/>
          <w:szCs w:val="24"/>
          <w:highlight w:val="yellow"/>
        </w:rPr>
        <w:t xml:space="preserve"> of </w:t>
      </w:r>
      <w:r w:rsidRPr="00814338">
        <w:rPr>
          <w:rFonts w:ascii="Calibri" w:hAnsi="Calibri" w:cs="Calibri"/>
          <w:sz w:val="24"/>
          <w:szCs w:val="24"/>
          <w:highlight w:val="yellow"/>
        </w:rPr>
        <w:t xml:space="preserve">serum-free </w:t>
      </w:r>
      <w:r w:rsidR="007E010B" w:rsidRPr="00814338">
        <w:rPr>
          <w:rFonts w:ascii="Calibri" w:hAnsi="Calibri" w:cs="Calibri"/>
          <w:sz w:val="24"/>
          <w:szCs w:val="24"/>
          <w:highlight w:val="yellow"/>
        </w:rPr>
        <w:t>s</w:t>
      </w:r>
      <w:r w:rsidRPr="00814338">
        <w:rPr>
          <w:rFonts w:ascii="Calibri" w:hAnsi="Calibri" w:cs="Calibri"/>
          <w:sz w:val="24"/>
          <w:szCs w:val="24"/>
          <w:highlight w:val="yellow"/>
        </w:rPr>
        <w:t xml:space="preserve">tem cells proliferating </w:t>
      </w:r>
      <w:r w:rsidR="005A02A5" w:rsidRPr="00525063">
        <w:rPr>
          <w:rFonts w:ascii="Calibri" w:hAnsi="Calibri" w:cs="Calibri"/>
          <w:sz w:val="24"/>
          <w:szCs w:val="24"/>
          <w:highlight w:val="yellow"/>
        </w:rPr>
        <w:t>m</w:t>
      </w:r>
      <w:r w:rsidRPr="00814338">
        <w:rPr>
          <w:rFonts w:ascii="Calibri" w:hAnsi="Calibri" w:cs="Calibri"/>
          <w:sz w:val="24"/>
          <w:szCs w:val="24"/>
          <w:highlight w:val="yellow"/>
        </w:rPr>
        <w:t xml:space="preserve">edium in each well in case of excessive evaporation which </w:t>
      </w:r>
      <w:r w:rsidR="00722E5B" w:rsidRPr="00814338">
        <w:rPr>
          <w:rFonts w:ascii="Calibri" w:hAnsi="Calibri" w:cs="Calibri"/>
          <w:sz w:val="24"/>
          <w:szCs w:val="24"/>
          <w:highlight w:val="yellow"/>
        </w:rPr>
        <w:t>rarely</w:t>
      </w:r>
      <w:r w:rsidRPr="00814338">
        <w:rPr>
          <w:rFonts w:ascii="Calibri" w:hAnsi="Calibri" w:cs="Calibri"/>
          <w:sz w:val="24"/>
          <w:szCs w:val="24"/>
          <w:highlight w:val="yellow"/>
        </w:rPr>
        <w:t xml:space="preserve"> </w:t>
      </w:r>
      <w:r w:rsidR="00722E5B" w:rsidRPr="00814338">
        <w:rPr>
          <w:rFonts w:ascii="Calibri" w:hAnsi="Calibri" w:cs="Calibri"/>
          <w:sz w:val="24"/>
          <w:szCs w:val="24"/>
          <w:highlight w:val="yellow"/>
        </w:rPr>
        <w:t>occurs</w:t>
      </w:r>
      <w:r w:rsidRPr="00814338">
        <w:rPr>
          <w:rFonts w:ascii="Calibri" w:hAnsi="Calibri" w:cs="Calibri"/>
          <w:sz w:val="24"/>
          <w:szCs w:val="24"/>
          <w:highlight w:val="yellow"/>
        </w:rPr>
        <w:t>.</w:t>
      </w:r>
    </w:p>
    <w:p w14:paraId="2C2B09A8" w14:textId="77777777" w:rsidR="005530B4" w:rsidRPr="00814338" w:rsidRDefault="005530B4" w:rsidP="00814338">
      <w:pPr>
        <w:pStyle w:val="ListParagraph"/>
        <w:spacing w:after="0" w:line="240" w:lineRule="auto"/>
        <w:ind w:left="0"/>
        <w:contextualSpacing w:val="0"/>
        <w:jc w:val="both"/>
        <w:rPr>
          <w:rFonts w:ascii="Calibri" w:hAnsi="Calibri" w:cs="Calibri"/>
          <w:sz w:val="24"/>
          <w:szCs w:val="24"/>
          <w:highlight w:val="yellow"/>
        </w:rPr>
      </w:pPr>
    </w:p>
    <w:p w14:paraId="5E4F9A18" w14:textId="78B601C1" w:rsidR="00B97792" w:rsidRPr="00814338" w:rsidRDefault="007E010B" w:rsidP="00A72DE3">
      <w:pPr>
        <w:pStyle w:val="ListParagraph"/>
        <w:numPr>
          <w:ilvl w:val="1"/>
          <w:numId w:val="37"/>
        </w:numPr>
        <w:spacing w:after="0" w:line="240" w:lineRule="auto"/>
        <w:ind w:left="0" w:firstLine="0"/>
        <w:contextualSpacing w:val="0"/>
        <w:jc w:val="both"/>
        <w:rPr>
          <w:rFonts w:ascii="Calibri" w:hAnsi="Calibri" w:cs="Calibri"/>
          <w:sz w:val="24"/>
          <w:szCs w:val="24"/>
          <w:highlight w:val="yellow"/>
        </w:rPr>
      </w:pPr>
      <w:r w:rsidRPr="00814338">
        <w:rPr>
          <w:rFonts w:ascii="Calibri" w:hAnsi="Calibri" w:cs="Calibri"/>
          <w:sz w:val="24"/>
          <w:szCs w:val="24"/>
          <w:highlight w:val="yellow"/>
        </w:rPr>
        <w:t xml:space="preserve">Culture the cells for </w:t>
      </w:r>
      <w:r w:rsidR="005A02A5" w:rsidRPr="00525063">
        <w:rPr>
          <w:rFonts w:ascii="Calibri" w:hAnsi="Calibri" w:cs="Calibri"/>
          <w:sz w:val="24"/>
          <w:szCs w:val="24"/>
          <w:highlight w:val="yellow"/>
        </w:rPr>
        <w:t>7</w:t>
      </w:r>
      <w:r w:rsidRPr="00814338">
        <w:rPr>
          <w:rFonts w:ascii="Calibri" w:hAnsi="Calibri" w:cs="Calibri"/>
          <w:sz w:val="24"/>
          <w:szCs w:val="24"/>
          <w:highlight w:val="yellow"/>
        </w:rPr>
        <w:t xml:space="preserve"> </w:t>
      </w:r>
      <w:r w:rsidR="00475672" w:rsidRPr="00814338">
        <w:rPr>
          <w:rFonts w:ascii="Calibri" w:hAnsi="Calibri" w:cs="Calibri"/>
          <w:sz w:val="24"/>
          <w:szCs w:val="24"/>
          <w:highlight w:val="yellow"/>
        </w:rPr>
        <w:t>day</w:t>
      </w:r>
      <w:r w:rsidRPr="00814338">
        <w:rPr>
          <w:rFonts w:ascii="Calibri" w:hAnsi="Calibri" w:cs="Calibri"/>
          <w:sz w:val="24"/>
          <w:szCs w:val="24"/>
          <w:highlight w:val="yellow"/>
        </w:rPr>
        <w:t xml:space="preserve">s </w:t>
      </w:r>
      <w:r w:rsidR="00C81C87" w:rsidRPr="00814338">
        <w:rPr>
          <w:rFonts w:ascii="Calibri" w:hAnsi="Calibri" w:cs="Calibri"/>
          <w:sz w:val="24"/>
          <w:szCs w:val="24"/>
          <w:highlight w:val="yellow"/>
        </w:rPr>
        <w:t>for complete</w:t>
      </w:r>
      <w:r w:rsidR="00475672" w:rsidRPr="00814338">
        <w:rPr>
          <w:rFonts w:ascii="Calibri" w:hAnsi="Calibri" w:cs="Calibri"/>
          <w:sz w:val="24"/>
          <w:szCs w:val="24"/>
          <w:highlight w:val="yellow"/>
        </w:rPr>
        <w:t xml:space="preserve"> growth of</w:t>
      </w:r>
      <w:r w:rsidR="00E15A55" w:rsidRPr="00814338">
        <w:rPr>
          <w:rFonts w:ascii="Calibri" w:hAnsi="Calibri" w:cs="Calibri"/>
          <w:sz w:val="24"/>
          <w:szCs w:val="24"/>
          <w:highlight w:val="yellow"/>
        </w:rPr>
        <w:t xml:space="preserve"> </w:t>
      </w:r>
      <w:r w:rsidR="00475672" w:rsidRPr="00814338">
        <w:rPr>
          <w:rFonts w:ascii="Calibri" w:hAnsi="Calibri" w:cs="Calibri"/>
          <w:sz w:val="24"/>
          <w:szCs w:val="24"/>
          <w:highlight w:val="yellow"/>
        </w:rPr>
        <w:t>the organoids</w:t>
      </w:r>
      <w:r w:rsidR="004B15DF" w:rsidRPr="00814338">
        <w:rPr>
          <w:rFonts w:ascii="Calibri" w:hAnsi="Calibri" w:cs="Calibri"/>
          <w:b/>
          <w:bCs/>
          <w:sz w:val="24"/>
          <w:szCs w:val="24"/>
          <w:highlight w:val="yellow"/>
        </w:rPr>
        <w:t xml:space="preserve"> Figure </w:t>
      </w:r>
      <w:r w:rsidR="00187794" w:rsidRPr="00814338">
        <w:rPr>
          <w:rFonts w:ascii="Calibri" w:hAnsi="Calibri" w:cs="Calibri"/>
          <w:b/>
          <w:bCs/>
          <w:sz w:val="24"/>
          <w:szCs w:val="24"/>
          <w:highlight w:val="yellow"/>
        </w:rPr>
        <w:t>2C-H</w:t>
      </w:r>
      <w:r w:rsidRPr="00814338">
        <w:rPr>
          <w:rFonts w:ascii="Calibri" w:hAnsi="Calibri" w:cs="Calibri"/>
          <w:b/>
          <w:bCs/>
          <w:sz w:val="24"/>
          <w:szCs w:val="24"/>
          <w:highlight w:val="yellow"/>
        </w:rPr>
        <w:t>.</w:t>
      </w:r>
      <w:r w:rsidRPr="00814338">
        <w:rPr>
          <w:rFonts w:ascii="Calibri" w:hAnsi="Calibri" w:cs="Calibri"/>
          <w:sz w:val="24"/>
          <w:szCs w:val="24"/>
          <w:highlight w:val="yellow"/>
        </w:rPr>
        <w:t xml:space="preserve"> </w:t>
      </w:r>
      <w:r w:rsidR="005C3A75" w:rsidRPr="00814338">
        <w:rPr>
          <w:rFonts w:ascii="Calibri" w:hAnsi="Calibri" w:cs="Calibri"/>
          <w:sz w:val="24"/>
          <w:szCs w:val="24"/>
        </w:rPr>
        <w:t>Chang</w:t>
      </w:r>
      <w:r w:rsidR="005A02A5" w:rsidRPr="00525063">
        <w:rPr>
          <w:rFonts w:ascii="Calibri" w:hAnsi="Calibri" w:cs="Calibri"/>
          <w:sz w:val="24"/>
          <w:szCs w:val="24"/>
        </w:rPr>
        <w:t>e</w:t>
      </w:r>
      <w:r w:rsidR="005C3A75" w:rsidRPr="00814338">
        <w:rPr>
          <w:rFonts w:ascii="Calibri" w:hAnsi="Calibri" w:cs="Calibri"/>
          <w:sz w:val="24"/>
          <w:szCs w:val="24"/>
        </w:rPr>
        <w:t xml:space="preserve"> the serum-free stem cells' proliferating medium </w:t>
      </w:r>
      <w:r w:rsidR="005A02A5" w:rsidRPr="00525063">
        <w:rPr>
          <w:rFonts w:ascii="Calibri" w:hAnsi="Calibri" w:cs="Calibri"/>
          <w:sz w:val="24"/>
          <w:szCs w:val="24"/>
        </w:rPr>
        <w:t>2x</w:t>
      </w:r>
      <w:r w:rsidR="005A02A5" w:rsidRPr="00814338">
        <w:rPr>
          <w:rFonts w:ascii="Calibri" w:hAnsi="Calibri" w:cs="Calibri"/>
          <w:sz w:val="24"/>
          <w:szCs w:val="24"/>
        </w:rPr>
        <w:t xml:space="preserve"> </w:t>
      </w:r>
      <w:r w:rsidR="005C3A75" w:rsidRPr="00814338">
        <w:rPr>
          <w:rFonts w:ascii="Calibri" w:hAnsi="Calibri" w:cs="Calibri"/>
          <w:sz w:val="24"/>
          <w:szCs w:val="24"/>
        </w:rPr>
        <w:t xml:space="preserve">weekly (aspirating the old medium gently and then adding fresh medium) </w:t>
      </w:r>
      <w:r w:rsidR="005A02A5" w:rsidRPr="00525063">
        <w:rPr>
          <w:rFonts w:ascii="Calibri" w:hAnsi="Calibri" w:cs="Calibri"/>
          <w:sz w:val="24"/>
          <w:szCs w:val="24"/>
        </w:rPr>
        <w:t xml:space="preserve">to </w:t>
      </w:r>
      <w:r w:rsidR="005C3A75" w:rsidRPr="00814338">
        <w:rPr>
          <w:rFonts w:ascii="Calibri" w:hAnsi="Calibri" w:cs="Calibri"/>
          <w:sz w:val="24"/>
          <w:szCs w:val="24"/>
        </w:rPr>
        <w:t>allow culturing of SCs-derived organoids to</w:t>
      </w:r>
      <w:r w:rsidR="00EB143B" w:rsidRPr="00814338">
        <w:rPr>
          <w:rFonts w:ascii="Calibri" w:hAnsi="Calibri" w:cs="Calibri"/>
          <w:sz w:val="24"/>
          <w:szCs w:val="24"/>
        </w:rPr>
        <w:t xml:space="preserve"> be extended up to 21 days.</w:t>
      </w:r>
    </w:p>
    <w:p w14:paraId="7399E987" w14:textId="77777777" w:rsidR="00B97792" w:rsidRPr="00814338" w:rsidRDefault="00B97792" w:rsidP="00814338">
      <w:pPr>
        <w:pStyle w:val="ListParagraph"/>
        <w:spacing w:after="0" w:line="240" w:lineRule="auto"/>
        <w:ind w:left="0"/>
        <w:contextualSpacing w:val="0"/>
        <w:jc w:val="both"/>
        <w:rPr>
          <w:rFonts w:ascii="Calibri" w:hAnsi="Calibri" w:cs="Calibri"/>
          <w:sz w:val="24"/>
          <w:szCs w:val="24"/>
          <w:highlight w:val="yellow"/>
        </w:rPr>
      </w:pPr>
    </w:p>
    <w:p w14:paraId="313F7812" w14:textId="244AD243" w:rsidR="002B1936" w:rsidRPr="00814338" w:rsidRDefault="009C49DD" w:rsidP="00A72DE3">
      <w:pPr>
        <w:pStyle w:val="ListParagraph"/>
        <w:numPr>
          <w:ilvl w:val="0"/>
          <w:numId w:val="37"/>
        </w:numPr>
        <w:spacing w:after="0" w:line="240" w:lineRule="auto"/>
        <w:ind w:left="0" w:firstLine="0"/>
        <w:contextualSpacing w:val="0"/>
        <w:jc w:val="both"/>
        <w:rPr>
          <w:rFonts w:ascii="Calibri" w:hAnsi="Calibri" w:cs="Calibri"/>
          <w:b/>
          <w:sz w:val="24"/>
          <w:szCs w:val="24"/>
          <w:highlight w:val="yellow"/>
        </w:rPr>
      </w:pPr>
      <w:r w:rsidRPr="00814338">
        <w:rPr>
          <w:rFonts w:ascii="Calibri" w:hAnsi="Calibri" w:cs="Calibri"/>
          <w:b/>
          <w:sz w:val="24"/>
          <w:szCs w:val="24"/>
          <w:highlight w:val="yellow"/>
        </w:rPr>
        <w:t xml:space="preserve">Frozen sectioning </w:t>
      </w:r>
    </w:p>
    <w:p w14:paraId="4502EA01" w14:textId="77777777" w:rsidR="005C3A75" w:rsidRPr="00814338" w:rsidRDefault="005C3A75" w:rsidP="00814338">
      <w:pPr>
        <w:pStyle w:val="ListParagraph"/>
        <w:spacing w:after="0" w:line="240" w:lineRule="auto"/>
        <w:ind w:left="0"/>
        <w:contextualSpacing w:val="0"/>
        <w:jc w:val="both"/>
        <w:rPr>
          <w:rFonts w:ascii="Calibri" w:hAnsi="Calibri" w:cs="Calibri"/>
          <w:b/>
          <w:sz w:val="24"/>
          <w:szCs w:val="24"/>
          <w:highlight w:val="yellow"/>
        </w:rPr>
      </w:pPr>
    </w:p>
    <w:p w14:paraId="74DA9E84" w14:textId="61E85908" w:rsidR="00B5202B" w:rsidRPr="004F1A51" w:rsidRDefault="00B5202B" w:rsidP="00814338">
      <w:pPr>
        <w:pStyle w:val="ListParagraph"/>
        <w:numPr>
          <w:ilvl w:val="1"/>
          <w:numId w:val="36"/>
        </w:numPr>
        <w:spacing w:after="0" w:line="240" w:lineRule="auto"/>
        <w:contextualSpacing w:val="0"/>
        <w:jc w:val="both"/>
        <w:rPr>
          <w:rFonts w:ascii="Calibri" w:hAnsi="Calibri" w:cs="Calibri"/>
          <w:bCs/>
          <w:sz w:val="24"/>
          <w:szCs w:val="24"/>
        </w:rPr>
      </w:pPr>
      <w:r w:rsidRPr="004F1A51">
        <w:rPr>
          <w:rFonts w:ascii="Calibri" w:hAnsi="Calibri" w:cs="Calibri"/>
          <w:bCs/>
          <w:sz w:val="24"/>
          <w:szCs w:val="24"/>
        </w:rPr>
        <w:t xml:space="preserve">Collect </w:t>
      </w:r>
      <w:r w:rsidR="005A02A5" w:rsidRPr="004F1A51">
        <w:rPr>
          <w:rFonts w:ascii="Calibri" w:hAnsi="Calibri" w:cs="Calibri"/>
          <w:bCs/>
          <w:sz w:val="24"/>
          <w:szCs w:val="24"/>
        </w:rPr>
        <w:t xml:space="preserve">cells </w:t>
      </w:r>
      <w:r w:rsidRPr="004F1A51">
        <w:rPr>
          <w:rFonts w:ascii="Calibri" w:hAnsi="Calibri" w:cs="Calibri"/>
          <w:bCs/>
          <w:sz w:val="24"/>
          <w:szCs w:val="24"/>
        </w:rPr>
        <w:t xml:space="preserve">from the </w:t>
      </w:r>
      <w:r w:rsidR="005A02A5" w:rsidRPr="004F1A51">
        <w:rPr>
          <w:rFonts w:ascii="Calibri" w:hAnsi="Calibri" w:cs="Calibri"/>
          <w:bCs/>
          <w:sz w:val="24"/>
          <w:szCs w:val="24"/>
        </w:rPr>
        <w:t>96-well</w:t>
      </w:r>
      <w:r w:rsidRPr="004F1A51">
        <w:rPr>
          <w:rFonts w:ascii="Calibri" w:hAnsi="Calibri" w:cs="Calibri"/>
          <w:bCs/>
          <w:sz w:val="24"/>
          <w:szCs w:val="24"/>
        </w:rPr>
        <w:t xml:space="preserve"> plate</w:t>
      </w:r>
      <w:r w:rsidR="005A02A5" w:rsidRPr="004F1A51">
        <w:rPr>
          <w:rFonts w:ascii="Calibri" w:hAnsi="Calibri" w:cs="Calibri"/>
          <w:bCs/>
          <w:sz w:val="24"/>
          <w:szCs w:val="24"/>
        </w:rPr>
        <w:t xml:space="preserve"> </w:t>
      </w:r>
      <w:r w:rsidRPr="004F1A51">
        <w:rPr>
          <w:rFonts w:ascii="Calibri" w:hAnsi="Calibri" w:cs="Calibri"/>
          <w:bCs/>
          <w:sz w:val="24"/>
          <w:szCs w:val="24"/>
        </w:rPr>
        <w:t>in a 1.5 m</w:t>
      </w:r>
      <w:r w:rsidR="005A02A5" w:rsidRPr="004F1A51">
        <w:rPr>
          <w:rFonts w:ascii="Calibri" w:hAnsi="Calibri" w:cs="Calibri"/>
          <w:bCs/>
          <w:sz w:val="24"/>
          <w:szCs w:val="24"/>
        </w:rPr>
        <w:t>L</w:t>
      </w:r>
      <w:r w:rsidRPr="004F1A51">
        <w:rPr>
          <w:rFonts w:ascii="Calibri" w:hAnsi="Calibri" w:cs="Calibri"/>
          <w:bCs/>
          <w:sz w:val="24"/>
          <w:szCs w:val="24"/>
        </w:rPr>
        <w:t xml:space="preserve"> </w:t>
      </w:r>
      <w:r w:rsidR="005A02A5" w:rsidRPr="004F1A51">
        <w:rPr>
          <w:rFonts w:ascii="Calibri" w:hAnsi="Calibri" w:cs="Calibri"/>
          <w:bCs/>
          <w:sz w:val="24"/>
          <w:szCs w:val="24"/>
        </w:rPr>
        <w:t>microcentrifuge tube</w:t>
      </w:r>
      <w:r w:rsidRPr="004F1A51">
        <w:rPr>
          <w:rFonts w:ascii="Calibri" w:hAnsi="Calibri" w:cs="Calibri"/>
          <w:bCs/>
          <w:sz w:val="24"/>
          <w:szCs w:val="24"/>
        </w:rPr>
        <w:t xml:space="preserve">. </w:t>
      </w:r>
    </w:p>
    <w:p w14:paraId="7C437A42" w14:textId="77777777" w:rsidR="0085501A" w:rsidRPr="004F1A51" w:rsidRDefault="0085501A" w:rsidP="00814338">
      <w:pPr>
        <w:pStyle w:val="ListParagraph"/>
        <w:spacing w:after="0" w:line="240" w:lineRule="auto"/>
        <w:contextualSpacing w:val="0"/>
        <w:jc w:val="both"/>
        <w:rPr>
          <w:rFonts w:ascii="Calibri" w:hAnsi="Calibri" w:cs="Calibri"/>
          <w:bCs/>
          <w:sz w:val="24"/>
          <w:szCs w:val="24"/>
        </w:rPr>
      </w:pPr>
    </w:p>
    <w:p w14:paraId="3B2400E5" w14:textId="7020FCCF" w:rsidR="002B1936" w:rsidRPr="004F1A51" w:rsidRDefault="00B5202B" w:rsidP="00525063">
      <w:r w:rsidRPr="004F1A51">
        <w:t xml:space="preserve">2.2 </w:t>
      </w:r>
      <w:r w:rsidR="009C49DD" w:rsidRPr="004F1A51">
        <w:t xml:space="preserve">For </w:t>
      </w:r>
      <w:proofErr w:type="spellStart"/>
      <w:r w:rsidR="009C49DD" w:rsidRPr="004F1A51">
        <w:t>cryosectioning</w:t>
      </w:r>
      <w:proofErr w:type="spellEnd"/>
      <w:r w:rsidR="009C49DD" w:rsidRPr="004F1A51">
        <w:t xml:space="preserve">, </w:t>
      </w:r>
      <w:r w:rsidR="005C3A75" w:rsidRPr="004F1A51">
        <w:t>w</w:t>
      </w:r>
      <w:r w:rsidR="00DC3D7A" w:rsidRPr="004F1A51">
        <w:t xml:space="preserve">ash </w:t>
      </w:r>
      <w:r w:rsidR="009F1668" w:rsidRPr="004F1A51">
        <w:t>organoids</w:t>
      </w:r>
      <w:r w:rsidR="00DC3D7A" w:rsidRPr="004F1A51">
        <w:t xml:space="preserve"> </w:t>
      </w:r>
      <w:r w:rsidR="005A02A5" w:rsidRPr="004F1A51">
        <w:t xml:space="preserve">2x </w:t>
      </w:r>
      <w:r w:rsidR="005C3A75" w:rsidRPr="004F1A51">
        <w:t xml:space="preserve">with </w:t>
      </w:r>
      <w:r w:rsidR="00DC3D7A" w:rsidRPr="004F1A51">
        <w:t xml:space="preserve">Phosphate-buffered </w:t>
      </w:r>
      <w:r w:rsidR="00D12CAD" w:rsidRPr="004F1A51">
        <w:t>saline (</w:t>
      </w:r>
      <w:r w:rsidR="00DC3D7A" w:rsidRPr="004F1A51">
        <w:t>PBS</w:t>
      </w:r>
      <w:r w:rsidR="005A02A5" w:rsidRPr="004F1A51">
        <w:t xml:space="preserve">; </w:t>
      </w:r>
      <w:r w:rsidR="00DF7ED3" w:rsidRPr="004F1A51">
        <w:t>1x)</w:t>
      </w:r>
      <w:r w:rsidR="005C3A75" w:rsidRPr="004F1A51">
        <w:t>. A</w:t>
      </w:r>
      <w:r w:rsidR="00DF7ED3" w:rsidRPr="004F1A51">
        <w:t>dd 500</w:t>
      </w:r>
      <w:r w:rsidR="005C3A75" w:rsidRPr="004F1A51">
        <w:t xml:space="preserve"> </w:t>
      </w:r>
      <w:proofErr w:type="spellStart"/>
      <w:r w:rsidR="0089635F" w:rsidRPr="004F1A51">
        <w:t>μ</w:t>
      </w:r>
      <w:r w:rsidR="005C3A75" w:rsidRPr="004F1A51">
        <w:t>L</w:t>
      </w:r>
      <w:proofErr w:type="spellEnd"/>
      <w:r w:rsidR="00DF7ED3" w:rsidRPr="004F1A51">
        <w:t xml:space="preserve"> of PBS</w:t>
      </w:r>
      <w:r w:rsidR="005C3A75" w:rsidRPr="004F1A51">
        <w:t xml:space="preserve"> to the organoids,</w:t>
      </w:r>
      <w:r w:rsidR="00DF7ED3" w:rsidRPr="004F1A51">
        <w:t xml:space="preserve"> then centrifuge and discard the supernatant</w:t>
      </w:r>
      <w:r w:rsidR="00DC3D7A" w:rsidRPr="004F1A51">
        <w:t>.</w:t>
      </w:r>
    </w:p>
    <w:p w14:paraId="5E2AFE49" w14:textId="77777777" w:rsidR="005530B4" w:rsidRPr="004F1A51" w:rsidRDefault="005530B4" w:rsidP="00525063"/>
    <w:p w14:paraId="371E59BF" w14:textId="679992E4" w:rsidR="00722E5B" w:rsidRPr="004F1A51" w:rsidRDefault="002B1936" w:rsidP="00525063">
      <w:r w:rsidRPr="004F1A51">
        <w:t>2.</w:t>
      </w:r>
      <w:r w:rsidR="00B5202B" w:rsidRPr="004F1A51">
        <w:t>3</w:t>
      </w:r>
      <w:r w:rsidRPr="004F1A51">
        <w:t xml:space="preserve"> </w:t>
      </w:r>
      <w:r w:rsidR="00DC3D7A" w:rsidRPr="004F1A51">
        <w:t xml:space="preserve">Fix </w:t>
      </w:r>
      <w:r w:rsidR="003E3B81" w:rsidRPr="004F1A51">
        <w:t>t</w:t>
      </w:r>
      <w:r w:rsidR="009C49DD" w:rsidRPr="004F1A51">
        <w:t xml:space="preserve">he organoids with </w:t>
      </w:r>
      <w:r w:rsidR="003871A1" w:rsidRPr="004F1A51">
        <w:t>500</w:t>
      </w:r>
      <w:r w:rsidR="005C3A75" w:rsidRPr="004F1A51">
        <w:t xml:space="preserve"> </w:t>
      </w:r>
      <w:proofErr w:type="spellStart"/>
      <w:r w:rsidR="0089635F" w:rsidRPr="004F1A51">
        <w:t>μ</w:t>
      </w:r>
      <w:r w:rsidR="005C3A75" w:rsidRPr="004F1A51">
        <w:t>L</w:t>
      </w:r>
      <w:proofErr w:type="spellEnd"/>
      <w:r w:rsidR="0089635F" w:rsidRPr="004F1A51">
        <w:t xml:space="preserve"> of </w:t>
      </w:r>
      <w:r w:rsidR="009C49DD" w:rsidRPr="004F1A51">
        <w:t xml:space="preserve">4% </w:t>
      </w:r>
      <w:r w:rsidR="00DC3D7A" w:rsidRPr="004F1A51">
        <w:t>paraformaldehyde (PFA)</w:t>
      </w:r>
      <w:r w:rsidR="009C49DD" w:rsidRPr="004F1A51">
        <w:t xml:space="preserve"> for 60 min at 4</w:t>
      </w:r>
      <w:r w:rsidR="005C3A75" w:rsidRPr="004F1A51">
        <w:t xml:space="preserve"> </w:t>
      </w:r>
      <w:r w:rsidR="005A02A5" w:rsidRPr="004F1A51">
        <w:t>°</w:t>
      </w:r>
      <w:r w:rsidR="009C49DD" w:rsidRPr="004F1A51">
        <w:t>C and wash</w:t>
      </w:r>
      <w:r w:rsidR="00DC3D7A" w:rsidRPr="004F1A51">
        <w:t xml:space="preserve"> </w:t>
      </w:r>
      <w:r w:rsidR="009C49DD" w:rsidRPr="004F1A51">
        <w:t xml:space="preserve">again with </w:t>
      </w:r>
      <w:r w:rsidR="005C3A75" w:rsidRPr="004F1A51">
        <w:t xml:space="preserve">1x </w:t>
      </w:r>
      <w:r w:rsidR="009C49DD" w:rsidRPr="004F1A51">
        <w:t xml:space="preserve">PBS. </w:t>
      </w:r>
    </w:p>
    <w:p w14:paraId="631463DE" w14:textId="77777777" w:rsidR="005530B4" w:rsidRPr="004F1A51" w:rsidRDefault="005530B4" w:rsidP="00525063"/>
    <w:p w14:paraId="577E3EE9" w14:textId="09A528AC" w:rsidR="00722E5B" w:rsidRPr="004F1A51" w:rsidRDefault="002B1936" w:rsidP="00525063">
      <w:r w:rsidRPr="004F1A51">
        <w:t>2.</w:t>
      </w:r>
      <w:r w:rsidR="00B5202B" w:rsidRPr="004F1A51">
        <w:t>4</w:t>
      </w:r>
      <w:r w:rsidRPr="004F1A51">
        <w:t xml:space="preserve"> </w:t>
      </w:r>
      <w:r w:rsidR="00DC3D7A" w:rsidRPr="004F1A51">
        <w:t>Resuspend t</w:t>
      </w:r>
      <w:r w:rsidR="009C49DD" w:rsidRPr="004F1A51">
        <w:t xml:space="preserve">he organoids in </w:t>
      </w:r>
      <w:r w:rsidR="008371DE" w:rsidRPr="004F1A51">
        <w:t xml:space="preserve">100 </w:t>
      </w:r>
      <w:proofErr w:type="spellStart"/>
      <w:r w:rsidR="008371DE" w:rsidRPr="004F1A51">
        <w:t>μ</w:t>
      </w:r>
      <w:r w:rsidR="005C3A75" w:rsidRPr="004F1A51">
        <w:t>L</w:t>
      </w:r>
      <w:proofErr w:type="spellEnd"/>
      <w:r w:rsidR="005C3A75" w:rsidRPr="004F1A51">
        <w:t xml:space="preserve"> of</w:t>
      </w:r>
      <w:r w:rsidR="008371DE" w:rsidRPr="004F1A51">
        <w:t xml:space="preserve"> </w:t>
      </w:r>
      <w:r w:rsidR="009C49DD" w:rsidRPr="004F1A51">
        <w:t xml:space="preserve">2% methylene blue </w:t>
      </w:r>
      <w:r w:rsidR="005C3A75" w:rsidRPr="004F1A51">
        <w:t>to</w:t>
      </w:r>
      <w:r w:rsidR="009C49DD" w:rsidRPr="004F1A51">
        <w:t xml:space="preserve"> stain for 20 min</w:t>
      </w:r>
      <w:r w:rsidR="005C3A75" w:rsidRPr="004F1A51">
        <w:t>. W</w:t>
      </w:r>
      <w:r w:rsidR="009C49DD" w:rsidRPr="004F1A51">
        <w:t xml:space="preserve">ash with </w:t>
      </w:r>
      <w:r w:rsidR="005C3A75" w:rsidRPr="004F1A51">
        <w:t xml:space="preserve">1x </w:t>
      </w:r>
      <w:r w:rsidR="00B97792" w:rsidRPr="004F1A51">
        <w:t>PBS</w:t>
      </w:r>
      <w:r w:rsidR="005C3A75" w:rsidRPr="004F1A51">
        <w:t xml:space="preserve"> </w:t>
      </w:r>
      <w:r w:rsidR="009C49DD" w:rsidRPr="004F1A51">
        <w:t xml:space="preserve">and cryoprotect overnight by suspension in </w:t>
      </w:r>
      <w:r w:rsidR="008371DE" w:rsidRPr="004F1A51">
        <w:t xml:space="preserve">500 </w:t>
      </w:r>
      <w:proofErr w:type="spellStart"/>
      <w:r w:rsidR="008371DE" w:rsidRPr="004F1A51">
        <w:t>μ</w:t>
      </w:r>
      <w:r w:rsidR="005C3A75" w:rsidRPr="004F1A51">
        <w:t>L</w:t>
      </w:r>
      <w:proofErr w:type="spellEnd"/>
      <w:r w:rsidR="005C3A75" w:rsidRPr="004F1A51">
        <w:t xml:space="preserve"> of</w:t>
      </w:r>
      <w:r w:rsidR="008371DE" w:rsidRPr="004F1A51">
        <w:t xml:space="preserve"> </w:t>
      </w:r>
      <w:r w:rsidR="009C49DD" w:rsidRPr="004F1A51">
        <w:t xml:space="preserve">30% sucrose. </w:t>
      </w:r>
    </w:p>
    <w:p w14:paraId="79FD3C17" w14:textId="77777777" w:rsidR="005530B4" w:rsidRPr="004F1A51" w:rsidRDefault="005530B4" w:rsidP="00525063"/>
    <w:p w14:paraId="5F1C9783" w14:textId="0647D833" w:rsidR="00722E5B" w:rsidRPr="004F1A51" w:rsidRDefault="002B1936" w:rsidP="00525063">
      <w:r w:rsidRPr="004F1A51">
        <w:t>2.</w:t>
      </w:r>
      <w:r w:rsidR="00B5202B" w:rsidRPr="004F1A51">
        <w:t>5</w:t>
      </w:r>
      <w:r w:rsidRPr="004F1A51">
        <w:t xml:space="preserve"> </w:t>
      </w:r>
      <w:r w:rsidR="009C49DD" w:rsidRPr="004F1A51">
        <w:t xml:space="preserve">The next day, </w:t>
      </w:r>
      <w:r w:rsidR="00DC3D7A" w:rsidRPr="004F1A51">
        <w:t xml:space="preserve">remove </w:t>
      </w:r>
      <w:r w:rsidR="009C49DD" w:rsidRPr="004F1A51">
        <w:t>the sucrose</w:t>
      </w:r>
      <w:r w:rsidR="005C3A75" w:rsidRPr="004F1A51">
        <w:t xml:space="preserve"> solution</w:t>
      </w:r>
      <w:r w:rsidR="009C49DD" w:rsidRPr="004F1A51">
        <w:t xml:space="preserve"> by centrifugation</w:t>
      </w:r>
      <w:r w:rsidR="005C3A75" w:rsidRPr="004F1A51">
        <w:t>.</w:t>
      </w:r>
      <w:r w:rsidR="009C49DD" w:rsidRPr="004F1A51">
        <w:t xml:space="preserve"> </w:t>
      </w:r>
      <w:r w:rsidR="005C3A75" w:rsidRPr="004F1A51">
        <w:t>E</w:t>
      </w:r>
      <w:r w:rsidR="00D12CAD" w:rsidRPr="004F1A51">
        <w:t xml:space="preserve">mbed </w:t>
      </w:r>
      <w:r w:rsidR="009C49DD" w:rsidRPr="004F1A51">
        <w:t xml:space="preserve">the organoids </w:t>
      </w:r>
      <w:r w:rsidR="00BC0843" w:rsidRPr="004F1A51">
        <w:t>in an</w:t>
      </w:r>
      <w:r w:rsidR="009C49DD" w:rsidRPr="004F1A51">
        <w:t xml:space="preserve"> </w:t>
      </w:r>
      <w:r w:rsidR="00A97B43" w:rsidRPr="004F1A51">
        <w:t xml:space="preserve">Optimal </w:t>
      </w:r>
      <w:r w:rsidR="00525063" w:rsidRPr="004F1A51">
        <w:t>Cutting Temperature</w:t>
      </w:r>
      <w:r w:rsidR="00A97B43" w:rsidRPr="004F1A51">
        <w:t xml:space="preserve"> </w:t>
      </w:r>
      <w:r w:rsidR="00BC0843" w:rsidRPr="004F1A51">
        <w:t>compound (</w:t>
      </w:r>
      <w:r w:rsidR="009C49DD" w:rsidRPr="004F1A51">
        <w:t>OCT</w:t>
      </w:r>
      <w:r w:rsidR="00A97B43" w:rsidRPr="004F1A51">
        <w:t>)</w:t>
      </w:r>
      <w:r w:rsidR="009C49DD" w:rsidRPr="004F1A51">
        <w:t xml:space="preserve"> and flash-</w:t>
      </w:r>
      <w:r w:rsidR="00004431" w:rsidRPr="004F1A51">
        <w:t>freeze</w:t>
      </w:r>
      <w:r w:rsidR="009C49DD" w:rsidRPr="004F1A51">
        <w:t xml:space="preserve"> at −80 °C.</w:t>
      </w:r>
    </w:p>
    <w:p w14:paraId="0475B60D" w14:textId="77777777" w:rsidR="005530B4" w:rsidRPr="004F1A51" w:rsidRDefault="005530B4" w:rsidP="00525063"/>
    <w:p w14:paraId="6EEA8957" w14:textId="33F60F03" w:rsidR="00722E5B" w:rsidRPr="004F1A51" w:rsidRDefault="002B1936" w:rsidP="00525063">
      <w:r w:rsidRPr="004F1A51">
        <w:t>2.</w:t>
      </w:r>
      <w:r w:rsidR="00B5202B" w:rsidRPr="004F1A51">
        <w:t>6</w:t>
      </w:r>
      <w:r w:rsidRPr="004F1A51">
        <w:t xml:space="preserve"> </w:t>
      </w:r>
      <w:r w:rsidR="00D12CAD" w:rsidRPr="004F1A51">
        <w:t>Section the</w:t>
      </w:r>
      <w:r w:rsidR="009C49DD" w:rsidRPr="004F1A51">
        <w:t xml:space="preserve"> organoids embedded in OCT using a cryostat</w:t>
      </w:r>
      <w:r w:rsidR="00B5202B" w:rsidRPr="004F1A51">
        <w:t xml:space="preserve">, the optimal section depth is </w:t>
      </w:r>
      <w:r w:rsidR="00525063" w:rsidRPr="004F1A51">
        <w:t xml:space="preserve">10 </w:t>
      </w:r>
      <w:r w:rsidR="00B5202B" w:rsidRPr="004F1A51">
        <w:t>µm</w:t>
      </w:r>
      <w:r w:rsidR="00525063" w:rsidRPr="004F1A51">
        <w:t xml:space="preserve">, </w:t>
      </w:r>
      <w:r w:rsidR="00983961" w:rsidRPr="004F1A51">
        <w:t>and immediately place the sections on the slides, one section per slide</w:t>
      </w:r>
      <w:r w:rsidR="009C49DD" w:rsidRPr="004F1A51">
        <w:t xml:space="preserve">. </w:t>
      </w:r>
    </w:p>
    <w:p w14:paraId="14C2DE4D" w14:textId="77777777" w:rsidR="005530B4" w:rsidRPr="004F1A51" w:rsidRDefault="005530B4" w:rsidP="00525063"/>
    <w:p w14:paraId="64D015EF" w14:textId="0C083C5D" w:rsidR="009C49DD" w:rsidRPr="004F1A51" w:rsidRDefault="002B1936" w:rsidP="00525063">
      <w:r w:rsidRPr="004F1A51">
        <w:t>2.</w:t>
      </w:r>
      <w:r w:rsidR="00B5202B" w:rsidRPr="004F1A51">
        <w:t>7</w:t>
      </w:r>
      <w:r w:rsidRPr="004F1A51">
        <w:t xml:space="preserve"> </w:t>
      </w:r>
      <w:r w:rsidR="005530B4" w:rsidRPr="004F1A51">
        <w:t>P</w:t>
      </w:r>
      <w:r w:rsidR="00D12CAD" w:rsidRPr="004F1A51">
        <w:t>reserve t</w:t>
      </w:r>
      <w:r w:rsidR="009C49DD" w:rsidRPr="004F1A51">
        <w:t xml:space="preserve">he </w:t>
      </w:r>
      <w:r w:rsidR="00983961" w:rsidRPr="004F1A51">
        <w:t xml:space="preserve">slides </w:t>
      </w:r>
      <w:r w:rsidR="009C49DD" w:rsidRPr="004F1A51">
        <w:t xml:space="preserve">at 4 °C </w:t>
      </w:r>
      <w:r w:rsidR="00D12CAD" w:rsidRPr="004F1A51">
        <w:t xml:space="preserve">till </w:t>
      </w:r>
      <w:r w:rsidR="00DF7ED3" w:rsidRPr="004F1A51">
        <w:t xml:space="preserve">immunofluorescence </w:t>
      </w:r>
      <w:r w:rsidR="00D12CAD" w:rsidRPr="004F1A51">
        <w:t xml:space="preserve">staining </w:t>
      </w:r>
      <w:r w:rsidR="005C3A75" w:rsidRPr="004F1A51">
        <w:t xml:space="preserve">is </w:t>
      </w:r>
      <w:r w:rsidR="00D12CAD" w:rsidRPr="004F1A51">
        <w:t>performed</w:t>
      </w:r>
      <w:r w:rsidR="002F212C" w:rsidRPr="004F1A51">
        <w:t xml:space="preserve"> according to the following method</w:t>
      </w:r>
      <w:r w:rsidR="005C3A75" w:rsidRPr="004F1A51">
        <w:t>.</w:t>
      </w:r>
    </w:p>
    <w:p w14:paraId="69EC0028" w14:textId="77777777" w:rsidR="005530B4" w:rsidRPr="004F1A51" w:rsidRDefault="005530B4" w:rsidP="00525063"/>
    <w:p w14:paraId="668E0D71" w14:textId="7587E6AA" w:rsidR="002F212C" w:rsidRPr="004F1A51" w:rsidRDefault="008371DE" w:rsidP="00525063">
      <w:r w:rsidRPr="004F1A51">
        <w:t>2.</w:t>
      </w:r>
      <w:r w:rsidR="00B5202B" w:rsidRPr="004F1A51">
        <w:t>8</w:t>
      </w:r>
      <w:r w:rsidRPr="004F1A51">
        <w:t xml:space="preserve"> </w:t>
      </w:r>
      <w:r w:rsidR="002F212C" w:rsidRPr="004F1A51">
        <w:t>Wash the slide 3</w:t>
      </w:r>
      <w:r w:rsidR="00525063" w:rsidRPr="004F1A51">
        <w:t>x</w:t>
      </w:r>
      <w:r w:rsidR="002F212C" w:rsidRPr="004F1A51">
        <w:t xml:space="preserve"> with</w:t>
      </w:r>
      <w:r w:rsidR="0073239C" w:rsidRPr="004F1A51">
        <w:t xml:space="preserve"> 100 µ</w:t>
      </w:r>
      <w:r w:rsidR="005C3A75" w:rsidRPr="004F1A51">
        <w:t>L</w:t>
      </w:r>
      <w:r w:rsidR="002F212C" w:rsidRPr="004F1A51">
        <w:t xml:space="preserve"> </w:t>
      </w:r>
      <w:r w:rsidR="005C3A75" w:rsidRPr="004F1A51">
        <w:t xml:space="preserve">of 1x </w:t>
      </w:r>
      <w:r w:rsidR="002F212C" w:rsidRPr="004F1A51">
        <w:t>PBS. Then, add 100 µ</w:t>
      </w:r>
      <w:r w:rsidR="00525063" w:rsidRPr="004F1A51">
        <w:t>L</w:t>
      </w:r>
      <w:r w:rsidR="002F212C" w:rsidRPr="004F1A51">
        <w:t xml:space="preserve"> of 0.1% Triton in PBS (1x) for 15 min at room temperature.</w:t>
      </w:r>
    </w:p>
    <w:p w14:paraId="4C611D1C" w14:textId="77777777" w:rsidR="005530B4" w:rsidRPr="004F1A51" w:rsidRDefault="005530B4" w:rsidP="00525063"/>
    <w:p w14:paraId="29956503" w14:textId="011BF6EB" w:rsidR="002F212C" w:rsidRPr="004F1A51" w:rsidRDefault="002F212C" w:rsidP="00525063">
      <w:pPr>
        <w:rPr>
          <w:rFonts w:eastAsia="Times New Roman"/>
        </w:rPr>
      </w:pPr>
      <w:r w:rsidRPr="004F1A51">
        <w:t>2.</w:t>
      </w:r>
      <w:r w:rsidR="00B5202B" w:rsidRPr="004F1A51">
        <w:t>9</w:t>
      </w:r>
      <w:r w:rsidRPr="004F1A51">
        <w:t xml:space="preserve"> Block the organoids with 5% BSA in </w:t>
      </w:r>
      <w:r w:rsidR="005C3A75" w:rsidRPr="004F1A51">
        <w:t xml:space="preserve">1x </w:t>
      </w:r>
      <w:r w:rsidRPr="004F1A51">
        <w:t>PBS for 60 min and incubate overnight with primary antibodies</w:t>
      </w:r>
      <w:r w:rsidR="0085501A" w:rsidRPr="004F1A51">
        <w:t xml:space="preserve"> for Sox-2 </w:t>
      </w:r>
      <w:r w:rsidR="00DA7765" w:rsidRPr="004F1A51">
        <w:t xml:space="preserve">with dilution (1:500) </w:t>
      </w:r>
      <w:r w:rsidR="0085501A" w:rsidRPr="004F1A51">
        <w:t xml:space="preserve">and </w:t>
      </w:r>
      <w:r w:rsidR="0085501A" w:rsidRPr="004F1A51">
        <w:sym w:font="Symbol" w:char="F061"/>
      </w:r>
      <w:r w:rsidR="00127A34" w:rsidRPr="004F1A51">
        <w:t>-smooth muscle actin (</w:t>
      </w:r>
      <w:r w:rsidR="0085501A" w:rsidRPr="004F1A51">
        <w:sym w:font="Symbol" w:char="F061"/>
      </w:r>
      <w:r w:rsidR="0085501A" w:rsidRPr="004F1A51">
        <w:t>-SMA</w:t>
      </w:r>
      <w:r w:rsidR="00127A34" w:rsidRPr="004F1A51">
        <w:t>)</w:t>
      </w:r>
      <w:r w:rsidR="00DA7765" w:rsidRPr="004F1A51">
        <w:t xml:space="preserve"> with final concentration </w:t>
      </w:r>
      <w:r w:rsidR="00DA7765" w:rsidRPr="004F1A51">
        <w:rPr>
          <w:rFonts w:eastAsia="Times New Roman"/>
        </w:rPr>
        <w:t>1 µg/</w:t>
      </w:r>
      <w:proofErr w:type="spellStart"/>
      <w:r w:rsidR="00DA7765" w:rsidRPr="004F1A51">
        <w:rPr>
          <w:rFonts w:eastAsia="Times New Roman"/>
        </w:rPr>
        <w:t>m</w:t>
      </w:r>
      <w:r w:rsidR="00525063" w:rsidRPr="004F1A51">
        <w:rPr>
          <w:rFonts w:eastAsia="Times New Roman"/>
        </w:rPr>
        <w:t>L</w:t>
      </w:r>
      <w:r w:rsidR="00DA7765" w:rsidRPr="004F1A51">
        <w:rPr>
          <w:rFonts w:eastAsia="Times New Roman"/>
        </w:rPr>
        <w:t>.</w:t>
      </w:r>
      <w:proofErr w:type="spellEnd"/>
      <w:r w:rsidR="00DA7765" w:rsidRPr="004F1A51" w:rsidDel="00DA7765">
        <w:t xml:space="preserve"> </w:t>
      </w:r>
    </w:p>
    <w:p w14:paraId="557CAD41" w14:textId="77777777" w:rsidR="005530B4" w:rsidRPr="004F1A51" w:rsidRDefault="005530B4" w:rsidP="00525063"/>
    <w:p w14:paraId="7CBE9250" w14:textId="190B4ECB" w:rsidR="002C7644" w:rsidRPr="004F1A51" w:rsidRDefault="0073239C" w:rsidP="00525063">
      <w:r w:rsidRPr="004F1A51">
        <w:t>2.</w:t>
      </w:r>
      <w:r w:rsidR="00B5202B" w:rsidRPr="004F1A51">
        <w:t>10</w:t>
      </w:r>
      <w:r w:rsidRPr="004F1A51">
        <w:t xml:space="preserve"> W</w:t>
      </w:r>
      <w:r w:rsidR="002F212C" w:rsidRPr="004F1A51">
        <w:t>ash</w:t>
      </w:r>
      <w:r w:rsidRPr="004F1A51">
        <w:t xml:space="preserve"> the </w:t>
      </w:r>
      <w:r w:rsidR="00C345B3" w:rsidRPr="004F1A51">
        <w:t>organoids with</w:t>
      </w:r>
      <w:r w:rsidRPr="004F1A51">
        <w:t xml:space="preserve"> 100 µ</w:t>
      </w:r>
      <w:r w:rsidR="005C3A75" w:rsidRPr="004F1A51">
        <w:t>L of 1x</w:t>
      </w:r>
      <w:r w:rsidR="002F212C" w:rsidRPr="004F1A51">
        <w:t xml:space="preserve"> PBS</w:t>
      </w:r>
      <w:r w:rsidR="003210DF" w:rsidRPr="004F1A51">
        <w:t xml:space="preserve"> </w:t>
      </w:r>
      <w:r w:rsidR="00525063" w:rsidRPr="004F1A51">
        <w:t>3x</w:t>
      </w:r>
      <w:r w:rsidR="002F212C" w:rsidRPr="004F1A51">
        <w:t xml:space="preserve"> and then incubat</w:t>
      </w:r>
      <w:r w:rsidR="005C3A75" w:rsidRPr="004F1A51">
        <w:t>e</w:t>
      </w:r>
      <w:r w:rsidR="002F212C" w:rsidRPr="004F1A51">
        <w:t xml:space="preserve"> for 1 h in the dark with Alexa Fluor-labeled fluorescent dye secondary antibodies (1:1000</w:t>
      </w:r>
      <w:r w:rsidR="003210DF" w:rsidRPr="004F1A51">
        <w:t>)</w:t>
      </w:r>
      <w:r w:rsidR="002C7644" w:rsidRPr="004F1A51">
        <w:t>.</w:t>
      </w:r>
    </w:p>
    <w:p w14:paraId="65618987" w14:textId="77777777" w:rsidR="005530B4" w:rsidRPr="004F1A51" w:rsidRDefault="005530B4" w:rsidP="00525063"/>
    <w:p w14:paraId="474C3ACD" w14:textId="2708824D" w:rsidR="002C7644" w:rsidRPr="004F1A51" w:rsidRDefault="002C7644" w:rsidP="00525063">
      <w:r w:rsidRPr="004F1A51">
        <w:t>2.1</w:t>
      </w:r>
      <w:r w:rsidR="00B5202B" w:rsidRPr="004F1A51">
        <w:t>1</w:t>
      </w:r>
      <w:r w:rsidRPr="004F1A51">
        <w:t xml:space="preserve"> W</w:t>
      </w:r>
      <w:r w:rsidR="002F212C" w:rsidRPr="004F1A51">
        <w:t xml:space="preserve">ash with </w:t>
      </w:r>
      <w:r w:rsidRPr="004F1A51">
        <w:t>100 µ</w:t>
      </w:r>
      <w:r w:rsidR="005C3A75" w:rsidRPr="004F1A51">
        <w:t>L of 1x</w:t>
      </w:r>
      <w:r w:rsidRPr="004F1A51">
        <w:t xml:space="preserve"> PBS </w:t>
      </w:r>
      <w:r w:rsidR="00525063" w:rsidRPr="004F1A51">
        <w:t>2x</w:t>
      </w:r>
      <w:r w:rsidR="002F212C" w:rsidRPr="004F1A51">
        <w:t xml:space="preserve"> </w:t>
      </w:r>
      <w:r w:rsidRPr="004F1A51">
        <w:t xml:space="preserve">then </w:t>
      </w:r>
      <w:r w:rsidR="00D65864" w:rsidRPr="004F1A51">
        <w:t>mount</w:t>
      </w:r>
      <w:r w:rsidR="002F212C" w:rsidRPr="004F1A51">
        <w:t xml:space="preserve"> in Antifade Mounting Medium supplemented with DAPI (1 ng/m</w:t>
      </w:r>
      <w:r w:rsidR="005C3A75" w:rsidRPr="004F1A51">
        <w:t>L</w:t>
      </w:r>
      <w:r w:rsidRPr="004F1A51">
        <w:t xml:space="preserve">). </w:t>
      </w:r>
    </w:p>
    <w:p w14:paraId="5FE1820D" w14:textId="77777777" w:rsidR="005530B4" w:rsidRPr="004F1A51" w:rsidRDefault="005530B4" w:rsidP="00525063"/>
    <w:p w14:paraId="7B9AB96D" w14:textId="5E1D7776" w:rsidR="002F212C" w:rsidRPr="004F1A51" w:rsidRDefault="00C345B3" w:rsidP="00525063">
      <w:r w:rsidRPr="004F1A51">
        <w:lastRenderedPageBreak/>
        <w:t>2.1</w:t>
      </w:r>
      <w:r w:rsidR="00B5202B" w:rsidRPr="004F1A51">
        <w:t>2</w:t>
      </w:r>
      <w:r w:rsidRPr="004F1A51">
        <w:t xml:space="preserve"> Acquire</w:t>
      </w:r>
      <w:r w:rsidR="002F212C" w:rsidRPr="004F1A51">
        <w:t xml:space="preserve"> </w:t>
      </w:r>
      <w:r w:rsidR="002C7644" w:rsidRPr="004F1A51">
        <w:t xml:space="preserve">Images </w:t>
      </w:r>
      <w:r w:rsidR="002F212C" w:rsidRPr="004F1A51">
        <w:t xml:space="preserve">using </w:t>
      </w:r>
      <w:r w:rsidR="005C3A75" w:rsidRPr="004F1A51">
        <w:t>a</w:t>
      </w:r>
      <w:r w:rsidR="002F212C" w:rsidRPr="004F1A51">
        <w:t xml:space="preserve"> </w:t>
      </w:r>
      <w:r w:rsidR="008112C6" w:rsidRPr="004F1A51">
        <w:t>fluorescent</w:t>
      </w:r>
      <w:r w:rsidR="005C3A75" w:rsidRPr="004F1A51">
        <w:t xml:space="preserve"> </w:t>
      </w:r>
      <w:r w:rsidR="002F212C" w:rsidRPr="004F1A51">
        <w:t>microscop</w:t>
      </w:r>
      <w:r w:rsidR="002C7644" w:rsidRPr="004F1A51">
        <w:t>e</w:t>
      </w:r>
      <w:r w:rsidR="00694E54" w:rsidRPr="004F1A51">
        <w:t xml:space="preserve"> with </w:t>
      </w:r>
      <w:r w:rsidR="00525063" w:rsidRPr="004F1A51">
        <w:rPr>
          <w:shd w:val="clear" w:color="auto" w:fill="D3E3FD"/>
        </w:rPr>
        <w:t xml:space="preserve">20x </w:t>
      </w:r>
      <w:r w:rsidR="00694E54" w:rsidRPr="004F1A51">
        <w:t>magnification</w:t>
      </w:r>
      <w:r w:rsidR="005C3A75" w:rsidRPr="004F1A51">
        <w:t>.</w:t>
      </w:r>
      <w:r w:rsidR="00187794" w:rsidRPr="004F1A51">
        <w:t xml:space="preserve"> </w:t>
      </w:r>
      <w:r w:rsidR="005C3A75" w:rsidRPr="004F1A51">
        <w:t xml:space="preserve">See </w:t>
      </w:r>
      <w:r w:rsidR="00187794" w:rsidRPr="004F1A51">
        <w:rPr>
          <w:b/>
          <w:bCs/>
        </w:rPr>
        <w:t>Figure 3A</w:t>
      </w:r>
      <w:r w:rsidR="00187794" w:rsidRPr="004F1A51">
        <w:t xml:space="preserve"> </w:t>
      </w:r>
      <w:r w:rsidR="002C7644" w:rsidRPr="004F1A51">
        <w:t xml:space="preserve">and </w:t>
      </w:r>
      <w:r w:rsidR="002F212C" w:rsidRPr="004F1A51">
        <w:t>analyze</w:t>
      </w:r>
      <w:r w:rsidR="002C7644" w:rsidRPr="004F1A51">
        <w:t xml:space="preserve"> the images</w:t>
      </w:r>
      <w:r w:rsidR="005C3A75" w:rsidRPr="004F1A51">
        <w:t xml:space="preserve"> with </w:t>
      </w:r>
      <w:r w:rsidR="002F212C" w:rsidRPr="004F1A51">
        <w:t>software for bioimaging analysis.</w:t>
      </w:r>
    </w:p>
    <w:p w14:paraId="1C2507F3" w14:textId="77777777" w:rsidR="009F1668" w:rsidRPr="00814338" w:rsidRDefault="009F1668" w:rsidP="00525063">
      <w:pPr>
        <w:rPr>
          <w:b/>
          <w:highlight w:val="yellow"/>
        </w:rPr>
      </w:pPr>
    </w:p>
    <w:p w14:paraId="662B45EE" w14:textId="77A25CD1" w:rsidR="00BF6341" w:rsidRPr="00814338" w:rsidRDefault="009C49DD" w:rsidP="00814338">
      <w:pPr>
        <w:pStyle w:val="ListParagraph"/>
        <w:numPr>
          <w:ilvl w:val="0"/>
          <w:numId w:val="36"/>
        </w:numPr>
        <w:spacing w:after="0" w:line="240" w:lineRule="auto"/>
        <w:ind w:left="0" w:firstLine="0"/>
        <w:contextualSpacing w:val="0"/>
        <w:jc w:val="both"/>
        <w:rPr>
          <w:rFonts w:ascii="Calibri" w:hAnsi="Calibri" w:cs="Calibri"/>
          <w:b/>
          <w:sz w:val="24"/>
          <w:szCs w:val="24"/>
          <w:highlight w:val="yellow"/>
        </w:rPr>
      </w:pPr>
      <w:r w:rsidRPr="00814338">
        <w:rPr>
          <w:rFonts w:ascii="Calibri" w:hAnsi="Calibri" w:cs="Calibri"/>
          <w:b/>
          <w:sz w:val="24"/>
          <w:szCs w:val="24"/>
          <w:highlight w:val="yellow"/>
        </w:rPr>
        <w:t>Whole-</w:t>
      </w:r>
      <w:r w:rsidR="00BF6341" w:rsidRPr="00814338">
        <w:rPr>
          <w:rFonts w:ascii="Calibri" w:hAnsi="Calibri" w:cs="Calibri"/>
          <w:b/>
          <w:sz w:val="24"/>
          <w:szCs w:val="24"/>
          <w:highlight w:val="yellow"/>
        </w:rPr>
        <w:t>m</w:t>
      </w:r>
      <w:r w:rsidRPr="00814338">
        <w:rPr>
          <w:rFonts w:ascii="Calibri" w:hAnsi="Calibri" w:cs="Calibri"/>
          <w:b/>
          <w:sz w:val="24"/>
          <w:szCs w:val="24"/>
          <w:highlight w:val="yellow"/>
        </w:rPr>
        <w:t xml:space="preserve">ount </w:t>
      </w:r>
      <w:r w:rsidR="00BF6341" w:rsidRPr="00814338">
        <w:rPr>
          <w:rFonts w:ascii="Calibri" w:hAnsi="Calibri" w:cs="Calibri"/>
          <w:b/>
          <w:sz w:val="24"/>
          <w:szCs w:val="24"/>
          <w:highlight w:val="yellow"/>
        </w:rPr>
        <w:t>o</w:t>
      </w:r>
      <w:r w:rsidRPr="00814338">
        <w:rPr>
          <w:rFonts w:ascii="Calibri" w:hAnsi="Calibri" w:cs="Calibri"/>
          <w:b/>
          <w:sz w:val="24"/>
          <w:szCs w:val="24"/>
          <w:highlight w:val="yellow"/>
        </w:rPr>
        <w:t xml:space="preserve">rganoids </w:t>
      </w:r>
      <w:r w:rsidR="00BF6341" w:rsidRPr="00814338">
        <w:rPr>
          <w:rFonts w:ascii="Calibri" w:hAnsi="Calibri" w:cs="Calibri"/>
          <w:b/>
          <w:sz w:val="24"/>
          <w:szCs w:val="24"/>
          <w:highlight w:val="yellow"/>
        </w:rPr>
        <w:t>i</w:t>
      </w:r>
      <w:r w:rsidR="0049174B" w:rsidRPr="00814338">
        <w:rPr>
          <w:rFonts w:ascii="Calibri" w:hAnsi="Calibri" w:cs="Calibri"/>
          <w:b/>
          <w:sz w:val="24"/>
          <w:szCs w:val="24"/>
          <w:highlight w:val="yellow"/>
        </w:rPr>
        <w:t xml:space="preserve">mmunofluorescence </w:t>
      </w:r>
      <w:r w:rsidR="00BF6341" w:rsidRPr="00814338">
        <w:rPr>
          <w:rFonts w:ascii="Calibri" w:hAnsi="Calibri" w:cs="Calibri"/>
          <w:b/>
          <w:sz w:val="24"/>
          <w:szCs w:val="24"/>
          <w:highlight w:val="yellow"/>
        </w:rPr>
        <w:t>s</w:t>
      </w:r>
      <w:r w:rsidR="0049174B" w:rsidRPr="00814338">
        <w:rPr>
          <w:rFonts w:ascii="Calibri" w:hAnsi="Calibri" w:cs="Calibri"/>
          <w:b/>
          <w:sz w:val="24"/>
          <w:szCs w:val="24"/>
          <w:highlight w:val="yellow"/>
        </w:rPr>
        <w:t>taining</w:t>
      </w:r>
    </w:p>
    <w:p w14:paraId="31C45557" w14:textId="77777777" w:rsidR="005530B4" w:rsidRPr="00814338" w:rsidRDefault="005530B4" w:rsidP="00814338">
      <w:pPr>
        <w:pStyle w:val="ListParagraph"/>
        <w:spacing w:after="0" w:line="240" w:lineRule="auto"/>
        <w:ind w:left="0"/>
        <w:contextualSpacing w:val="0"/>
        <w:jc w:val="both"/>
        <w:rPr>
          <w:rFonts w:ascii="Calibri" w:hAnsi="Calibri" w:cs="Calibri"/>
          <w:b/>
          <w:sz w:val="24"/>
          <w:szCs w:val="24"/>
          <w:highlight w:val="yellow"/>
        </w:rPr>
      </w:pPr>
    </w:p>
    <w:p w14:paraId="593F8641" w14:textId="6E4E5656" w:rsidR="005530B4" w:rsidRPr="004F1A51" w:rsidRDefault="009F1668" w:rsidP="00814338">
      <w:pPr>
        <w:pStyle w:val="ListParagraph"/>
        <w:numPr>
          <w:ilvl w:val="1"/>
          <w:numId w:val="36"/>
        </w:numPr>
        <w:spacing w:after="0" w:line="240" w:lineRule="auto"/>
        <w:ind w:left="0" w:firstLine="0"/>
        <w:contextualSpacing w:val="0"/>
        <w:jc w:val="both"/>
        <w:rPr>
          <w:rFonts w:ascii="Calibri" w:hAnsi="Calibri" w:cs="Calibri"/>
          <w:sz w:val="24"/>
          <w:szCs w:val="24"/>
        </w:rPr>
      </w:pPr>
      <w:r w:rsidRPr="004F1A51">
        <w:rPr>
          <w:rFonts w:ascii="Calibri" w:hAnsi="Calibri" w:cs="Calibri"/>
          <w:sz w:val="24"/>
          <w:szCs w:val="24"/>
        </w:rPr>
        <w:t>Remove t</w:t>
      </w:r>
      <w:r w:rsidR="009C49DD" w:rsidRPr="004F1A51">
        <w:rPr>
          <w:rFonts w:ascii="Calibri" w:hAnsi="Calibri" w:cs="Calibri"/>
          <w:sz w:val="24"/>
          <w:szCs w:val="24"/>
        </w:rPr>
        <w:t>he organoids from the media</w:t>
      </w:r>
      <w:r w:rsidR="00C90655" w:rsidRPr="004F1A51">
        <w:rPr>
          <w:rFonts w:ascii="Calibri" w:hAnsi="Calibri" w:cs="Calibri"/>
          <w:sz w:val="24"/>
          <w:szCs w:val="24"/>
        </w:rPr>
        <w:t xml:space="preserve"> (step 1.11)</w:t>
      </w:r>
      <w:r w:rsidR="009C49DD" w:rsidRPr="004F1A51">
        <w:rPr>
          <w:rFonts w:ascii="Calibri" w:hAnsi="Calibri" w:cs="Calibri"/>
          <w:sz w:val="24"/>
          <w:szCs w:val="24"/>
        </w:rPr>
        <w:t xml:space="preserve"> </w:t>
      </w:r>
      <w:r w:rsidR="00525063" w:rsidRPr="004F1A51">
        <w:rPr>
          <w:rFonts w:ascii="Calibri" w:hAnsi="Calibri" w:cs="Calibri"/>
          <w:sz w:val="24"/>
          <w:szCs w:val="24"/>
        </w:rPr>
        <w:t xml:space="preserve">into a microcentrifuge tube </w:t>
      </w:r>
      <w:r w:rsidR="009C49DD" w:rsidRPr="004F1A51">
        <w:rPr>
          <w:rFonts w:ascii="Calibri" w:hAnsi="Calibri" w:cs="Calibri"/>
          <w:sz w:val="24"/>
          <w:szCs w:val="24"/>
        </w:rPr>
        <w:t xml:space="preserve">and wash </w:t>
      </w:r>
      <w:r w:rsidR="00525063" w:rsidRPr="004F1A51">
        <w:rPr>
          <w:rFonts w:ascii="Calibri" w:hAnsi="Calibri" w:cs="Calibri"/>
          <w:sz w:val="24"/>
          <w:szCs w:val="24"/>
        </w:rPr>
        <w:t>2x</w:t>
      </w:r>
      <w:r w:rsidR="009C49DD" w:rsidRPr="004F1A51">
        <w:rPr>
          <w:rFonts w:ascii="Calibri" w:hAnsi="Calibri" w:cs="Calibri"/>
          <w:sz w:val="24"/>
          <w:szCs w:val="24"/>
        </w:rPr>
        <w:t xml:space="preserve"> with</w:t>
      </w:r>
      <w:r w:rsidR="00732E8F" w:rsidRPr="004F1A51">
        <w:rPr>
          <w:rFonts w:ascii="Calibri" w:hAnsi="Calibri" w:cs="Calibri"/>
          <w:sz w:val="24"/>
          <w:szCs w:val="24"/>
        </w:rPr>
        <w:t xml:space="preserve"> 500 µ</w:t>
      </w:r>
      <w:r w:rsidR="005C3A75" w:rsidRPr="004F1A51">
        <w:rPr>
          <w:rFonts w:ascii="Calibri" w:hAnsi="Calibri" w:cs="Calibri"/>
          <w:sz w:val="24"/>
          <w:szCs w:val="24"/>
        </w:rPr>
        <w:t>L of 1x</w:t>
      </w:r>
      <w:r w:rsidR="009C49DD" w:rsidRPr="004F1A51">
        <w:rPr>
          <w:rFonts w:ascii="Calibri" w:hAnsi="Calibri" w:cs="Calibri"/>
          <w:sz w:val="24"/>
          <w:szCs w:val="24"/>
        </w:rPr>
        <w:t xml:space="preserve"> PBS</w:t>
      </w:r>
      <w:r w:rsidR="005C3A75" w:rsidRPr="004F1A51">
        <w:rPr>
          <w:rFonts w:ascii="Calibri" w:hAnsi="Calibri" w:cs="Calibri"/>
          <w:sz w:val="24"/>
          <w:szCs w:val="24"/>
        </w:rPr>
        <w:t xml:space="preserve">. </w:t>
      </w:r>
    </w:p>
    <w:p w14:paraId="3A2EDC0C" w14:textId="77777777" w:rsidR="005C3A75" w:rsidRPr="004F1A51" w:rsidRDefault="005C3A75" w:rsidP="00814338">
      <w:pPr>
        <w:pStyle w:val="ListParagraph"/>
        <w:spacing w:after="0" w:line="240" w:lineRule="auto"/>
        <w:ind w:left="0"/>
        <w:contextualSpacing w:val="0"/>
        <w:jc w:val="both"/>
        <w:rPr>
          <w:rFonts w:ascii="Calibri" w:hAnsi="Calibri" w:cs="Calibri"/>
          <w:sz w:val="24"/>
          <w:szCs w:val="24"/>
        </w:rPr>
      </w:pPr>
    </w:p>
    <w:p w14:paraId="56D9233B" w14:textId="4E5313CF" w:rsidR="00BF6341" w:rsidRPr="004F1A51" w:rsidRDefault="002B1936" w:rsidP="00525063">
      <w:r w:rsidRPr="004F1A51">
        <w:t>3</w:t>
      </w:r>
      <w:r w:rsidR="009F1668" w:rsidRPr="004F1A51">
        <w:t>.2</w:t>
      </w:r>
      <w:r w:rsidR="00A65CC5" w:rsidRPr="004F1A51">
        <w:t xml:space="preserve"> </w:t>
      </w:r>
      <w:r w:rsidR="009F1668" w:rsidRPr="004F1A51">
        <w:t>Fix t</w:t>
      </w:r>
      <w:r w:rsidR="009C49DD" w:rsidRPr="004F1A51">
        <w:t xml:space="preserve">he organoids with </w:t>
      </w:r>
      <w:r w:rsidR="00732E8F" w:rsidRPr="004F1A51">
        <w:t>500 µ</w:t>
      </w:r>
      <w:r w:rsidR="005C3A75" w:rsidRPr="004F1A51">
        <w:t>L of</w:t>
      </w:r>
      <w:r w:rsidR="00732E8F" w:rsidRPr="004F1A51">
        <w:t xml:space="preserve"> </w:t>
      </w:r>
      <w:r w:rsidR="009C49DD" w:rsidRPr="004F1A51">
        <w:t xml:space="preserve">4% PFA for 60 min at room temperature. </w:t>
      </w:r>
      <w:r w:rsidR="00732E8F" w:rsidRPr="004F1A51">
        <w:t xml:space="preserve">Then discard the PFA and wash </w:t>
      </w:r>
      <w:r w:rsidR="009C49DD" w:rsidRPr="004F1A51">
        <w:t xml:space="preserve">with </w:t>
      </w:r>
      <w:r w:rsidR="00732E8F" w:rsidRPr="004F1A51">
        <w:t>500 µ</w:t>
      </w:r>
      <w:r w:rsidR="005C3A75" w:rsidRPr="004F1A51">
        <w:t>L of</w:t>
      </w:r>
      <w:r w:rsidR="00732E8F" w:rsidRPr="004F1A51">
        <w:t xml:space="preserve"> </w:t>
      </w:r>
      <w:r w:rsidR="009C49DD" w:rsidRPr="004F1A51">
        <w:t xml:space="preserve">PBS </w:t>
      </w:r>
      <w:r w:rsidR="00525063" w:rsidRPr="004F1A51">
        <w:t>3x</w:t>
      </w:r>
      <w:r w:rsidR="009C49DD" w:rsidRPr="004F1A51">
        <w:t xml:space="preserve">. </w:t>
      </w:r>
    </w:p>
    <w:p w14:paraId="52D0BBBB" w14:textId="77777777" w:rsidR="005530B4" w:rsidRPr="004F1A51" w:rsidRDefault="005530B4" w:rsidP="00525063"/>
    <w:p w14:paraId="08B0E6DF" w14:textId="2D0C7AD3" w:rsidR="00BF6341" w:rsidRPr="004F1A51" w:rsidRDefault="002B1936" w:rsidP="00525063">
      <w:r w:rsidRPr="004F1A51">
        <w:t>3</w:t>
      </w:r>
      <w:r w:rsidR="009F1668" w:rsidRPr="004F1A51">
        <w:t>.3</w:t>
      </w:r>
      <w:r w:rsidR="00A65CC5" w:rsidRPr="004F1A51">
        <w:t xml:space="preserve"> </w:t>
      </w:r>
      <w:r w:rsidR="009F1668" w:rsidRPr="004F1A51">
        <w:t>Permeabilize t</w:t>
      </w:r>
      <w:r w:rsidR="009C49DD" w:rsidRPr="004F1A51">
        <w:t xml:space="preserve">he fixed organoids with 0.5 mL of blocking </w:t>
      </w:r>
      <w:r w:rsidR="00BC0843" w:rsidRPr="004F1A51">
        <w:t>buffer overnight</w:t>
      </w:r>
      <w:r w:rsidR="009C49DD" w:rsidRPr="004F1A51">
        <w:t xml:space="preserve"> at 4 °C. </w:t>
      </w:r>
    </w:p>
    <w:p w14:paraId="61D25A2D" w14:textId="77777777" w:rsidR="005530B4" w:rsidRPr="004F1A51" w:rsidRDefault="005530B4" w:rsidP="00525063"/>
    <w:p w14:paraId="2A07F747" w14:textId="68DAADE3" w:rsidR="00BF6341" w:rsidRPr="004F1A51" w:rsidRDefault="002B1936" w:rsidP="00525063">
      <w:r w:rsidRPr="004F1A51">
        <w:t>3</w:t>
      </w:r>
      <w:r w:rsidR="009605CC" w:rsidRPr="004F1A51">
        <w:t>.4</w:t>
      </w:r>
      <w:r w:rsidR="00A65CC5" w:rsidRPr="004F1A51">
        <w:t xml:space="preserve"> </w:t>
      </w:r>
      <w:r w:rsidR="00BC0843" w:rsidRPr="004F1A51">
        <w:t xml:space="preserve">Next day, </w:t>
      </w:r>
      <w:r w:rsidR="009605CC" w:rsidRPr="004F1A51">
        <w:t xml:space="preserve">remove </w:t>
      </w:r>
      <w:r w:rsidR="00BC0843" w:rsidRPr="004F1A51">
        <w:t>the</w:t>
      </w:r>
      <w:r w:rsidR="009C49DD" w:rsidRPr="004F1A51">
        <w:t xml:space="preserve"> blocking </w:t>
      </w:r>
      <w:r w:rsidR="00732E8F" w:rsidRPr="004F1A51">
        <w:t>buffer,</w:t>
      </w:r>
      <w:r w:rsidR="009C49DD" w:rsidRPr="004F1A51">
        <w:t xml:space="preserve"> </w:t>
      </w:r>
      <w:r w:rsidR="009605CC" w:rsidRPr="004F1A51">
        <w:t xml:space="preserve">add </w:t>
      </w:r>
      <w:r w:rsidR="009C49DD" w:rsidRPr="004F1A51">
        <w:t>primary antibodies (300-500 µL)</w:t>
      </w:r>
      <w:r w:rsidR="005A02A5" w:rsidRPr="004F1A51">
        <w:t xml:space="preserve"> </w:t>
      </w:r>
      <w:r w:rsidR="003A2805" w:rsidRPr="004F1A51">
        <w:t>of</w:t>
      </w:r>
      <w:r w:rsidR="005A02A5" w:rsidRPr="004F1A51">
        <w:t xml:space="preserve"> </w:t>
      </w:r>
      <w:r w:rsidR="00306B42" w:rsidRPr="004F1A51">
        <w:t>Collagen</w:t>
      </w:r>
      <w:r w:rsidR="003A2805" w:rsidRPr="004F1A51">
        <w:t xml:space="preserve"> </w:t>
      </w:r>
      <w:r w:rsidR="00306B42" w:rsidRPr="004F1A51">
        <w:t>III (</w:t>
      </w:r>
      <w:r w:rsidR="003A2805" w:rsidRPr="004F1A51">
        <w:t>COL3A1</w:t>
      </w:r>
      <w:r w:rsidR="00306B42" w:rsidRPr="004F1A51">
        <w:t>) with dilution (1:500)</w:t>
      </w:r>
      <w:r w:rsidR="003A2805" w:rsidRPr="004F1A51">
        <w:t xml:space="preserve"> and AHR</w:t>
      </w:r>
      <w:r w:rsidR="00306B42" w:rsidRPr="004F1A51">
        <w:t xml:space="preserve"> with dilution (1:1000)</w:t>
      </w:r>
      <w:r w:rsidR="009C49DD" w:rsidRPr="004F1A51">
        <w:t xml:space="preserve">, and </w:t>
      </w:r>
      <w:r w:rsidR="009605CC" w:rsidRPr="004F1A51">
        <w:t xml:space="preserve">incubate </w:t>
      </w:r>
      <w:r w:rsidR="009C49DD" w:rsidRPr="004F1A51">
        <w:t xml:space="preserve">the samples at 4 °C overnight. </w:t>
      </w:r>
    </w:p>
    <w:p w14:paraId="05027795" w14:textId="77777777" w:rsidR="005530B4" w:rsidRPr="00814338" w:rsidRDefault="005530B4" w:rsidP="00814338">
      <w:pPr>
        <w:pStyle w:val="ListParagraph"/>
        <w:spacing w:after="0" w:line="240" w:lineRule="auto"/>
        <w:ind w:left="0"/>
        <w:contextualSpacing w:val="0"/>
        <w:jc w:val="both"/>
        <w:rPr>
          <w:rFonts w:ascii="Calibri" w:hAnsi="Calibri" w:cs="Calibri"/>
          <w:sz w:val="24"/>
          <w:szCs w:val="24"/>
          <w:highlight w:val="yellow"/>
        </w:rPr>
      </w:pPr>
    </w:p>
    <w:p w14:paraId="3F461004" w14:textId="6C6CB55F" w:rsidR="00BF6341" w:rsidRPr="004F1A51" w:rsidRDefault="002B4379" w:rsidP="00814338">
      <w:pPr>
        <w:pStyle w:val="ListParagraph"/>
        <w:numPr>
          <w:ilvl w:val="1"/>
          <w:numId w:val="32"/>
        </w:numPr>
        <w:spacing w:after="0" w:line="240" w:lineRule="auto"/>
        <w:ind w:left="0" w:firstLine="0"/>
        <w:contextualSpacing w:val="0"/>
        <w:jc w:val="both"/>
        <w:rPr>
          <w:rFonts w:ascii="Calibri" w:hAnsi="Calibri" w:cs="Calibri"/>
          <w:sz w:val="24"/>
          <w:szCs w:val="24"/>
        </w:rPr>
      </w:pPr>
      <w:r w:rsidRPr="004F1A51">
        <w:rPr>
          <w:rFonts w:ascii="Calibri" w:hAnsi="Calibri" w:cs="Calibri"/>
          <w:sz w:val="24"/>
          <w:szCs w:val="24"/>
        </w:rPr>
        <w:t>Wash t</w:t>
      </w:r>
      <w:r w:rsidR="009C49DD" w:rsidRPr="004F1A51">
        <w:rPr>
          <w:rFonts w:ascii="Calibri" w:hAnsi="Calibri" w:cs="Calibri"/>
          <w:sz w:val="24"/>
          <w:szCs w:val="24"/>
        </w:rPr>
        <w:t xml:space="preserve">he organoids </w:t>
      </w:r>
      <w:r w:rsidR="00525063" w:rsidRPr="004F1A51">
        <w:rPr>
          <w:rFonts w:ascii="Calibri" w:hAnsi="Calibri" w:cs="Calibri"/>
          <w:sz w:val="24"/>
          <w:szCs w:val="24"/>
        </w:rPr>
        <w:t>3x</w:t>
      </w:r>
      <w:r w:rsidR="009C49DD" w:rsidRPr="004F1A51">
        <w:rPr>
          <w:rFonts w:ascii="Calibri" w:hAnsi="Calibri" w:cs="Calibri"/>
          <w:sz w:val="24"/>
          <w:szCs w:val="24"/>
        </w:rPr>
        <w:t xml:space="preserve"> with </w:t>
      </w:r>
      <w:r w:rsidR="00732E8F" w:rsidRPr="004F1A51">
        <w:rPr>
          <w:rFonts w:ascii="Calibri" w:hAnsi="Calibri" w:cs="Calibri"/>
          <w:sz w:val="24"/>
          <w:szCs w:val="24"/>
        </w:rPr>
        <w:t xml:space="preserve">500 </w:t>
      </w:r>
      <w:r w:rsidR="00732E8F" w:rsidRPr="004F1A51">
        <w:rPr>
          <w:rFonts w:ascii="Calibri" w:eastAsia="Calibri" w:hAnsi="Calibri" w:cs="Calibri"/>
          <w:sz w:val="24"/>
          <w:szCs w:val="24"/>
        </w:rPr>
        <w:t>µ</w:t>
      </w:r>
      <w:r w:rsidR="00156974" w:rsidRPr="004F1A51">
        <w:rPr>
          <w:rFonts w:ascii="Calibri" w:eastAsia="Calibri" w:hAnsi="Calibri" w:cs="Calibri"/>
          <w:sz w:val="24"/>
          <w:szCs w:val="24"/>
        </w:rPr>
        <w:t>L</w:t>
      </w:r>
      <w:r w:rsidR="00732E8F" w:rsidRPr="004F1A51">
        <w:rPr>
          <w:rFonts w:ascii="Calibri" w:hAnsi="Calibri" w:cs="Calibri"/>
          <w:sz w:val="24"/>
          <w:szCs w:val="24"/>
        </w:rPr>
        <w:t xml:space="preserve"> </w:t>
      </w:r>
      <w:r w:rsidR="00156974" w:rsidRPr="004F1A51">
        <w:rPr>
          <w:rFonts w:ascii="Calibri" w:hAnsi="Calibri" w:cs="Calibri"/>
          <w:sz w:val="24"/>
          <w:szCs w:val="24"/>
        </w:rPr>
        <w:t xml:space="preserve">of 1x </w:t>
      </w:r>
      <w:r w:rsidR="009C49DD" w:rsidRPr="004F1A51">
        <w:rPr>
          <w:rFonts w:ascii="Calibri" w:hAnsi="Calibri" w:cs="Calibri"/>
          <w:sz w:val="24"/>
          <w:szCs w:val="24"/>
        </w:rPr>
        <w:t xml:space="preserve">PBS and </w:t>
      </w:r>
      <w:r w:rsidR="002266B6" w:rsidRPr="004F1A51">
        <w:rPr>
          <w:rFonts w:ascii="Calibri" w:hAnsi="Calibri" w:cs="Calibri"/>
          <w:sz w:val="24"/>
          <w:szCs w:val="24"/>
        </w:rPr>
        <w:t>then</w:t>
      </w:r>
      <w:r w:rsidR="009C49DD" w:rsidRPr="004F1A51">
        <w:rPr>
          <w:rFonts w:ascii="Calibri" w:hAnsi="Calibri" w:cs="Calibri"/>
          <w:sz w:val="24"/>
          <w:szCs w:val="24"/>
        </w:rPr>
        <w:t xml:space="preserve"> incubate with secondary</w:t>
      </w:r>
      <w:r w:rsidR="00525063" w:rsidRPr="004F1A51">
        <w:rPr>
          <w:rFonts w:ascii="Calibri" w:hAnsi="Calibri" w:cs="Calibri"/>
          <w:sz w:val="24"/>
          <w:szCs w:val="24"/>
        </w:rPr>
        <w:t xml:space="preserve"> </w:t>
      </w:r>
      <w:r w:rsidR="009C49DD" w:rsidRPr="004F1A51">
        <w:rPr>
          <w:rFonts w:ascii="Calibri" w:hAnsi="Calibri" w:cs="Calibri"/>
          <w:sz w:val="24"/>
          <w:szCs w:val="24"/>
        </w:rPr>
        <w:t>antibodies</w:t>
      </w:r>
      <w:r w:rsidR="00525063" w:rsidRPr="004F1A51">
        <w:rPr>
          <w:rFonts w:ascii="Calibri" w:hAnsi="Calibri" w:cs="Calibri"/>
          <w:sz w:val="24"/>
          <w:szCs w:val="24"/>
        </w:rPr>
        <w:t xml:space="preserve"> (594 goat anti-rabbit IgG and 488 goat anti-mouse IgG) overnight at 4 °C in the </w:t>
      </w:r>
      <w:r w:rsidR="00732E8F" w:rsidRPr="004F1A51">
        <w:rPr>
          <w:rFonts w:ascii="Calibri" w:hAnsi="Calibri" w:cs="Calibri"/>
          <w:sz w:val="24"/>
          <w:szCs w:val="24"/>
        </w:rPr>
        <w:t>dark</w:t>
      </w:r>
      <w:r w:rsidR="009C49DD" w:rsidRPr="004F1A51">
        <w:rPr>
          <w:rFonts w:ascii="Calibri" w:hAnsi="Calibri" w:cs="Calibri"/>
          <w:sz w:val="24"/>
          <w:szCs w:val="24"/>
        </w:rPr>
        <w:t xml:space="preserve">. </w:t>
      </w:r>
    </w:p>
    <w:p w14:paraId="62E71167" w14:textId="77777777" w:rsidR="005530B4" w:rsidRPr="00814338" w:rsidRDefault="005530B4" w:rsidP="00814338">
      <w:pPr>
        <w:pStyle w:val="ListParagraph"/>
        <w:spacing w:after="0" w:line="240" w:lineRule="auto"/>
        <w:ind w:left="0"/>
        <w:contextualSpacing w:val="0"/>
        <w:jc w:val="both"/>
        <w:rPr>
          <w:rFonts w:ascii="Calibri" w:hAnsi="Calibri" w:cs="Calibri"/>
          <w:sz w:val="24"/>
          <w:szCs w:val="24"/>
          <w:highlight w:val="yellow"/>
        </w:rPr>
      </w:pPr>
    </w:p>
    <w:p w14:paraId="15ECE357" w14:textId="7F9A7E1A" w:rsidR="00A65CC5" w:rsidRPr="004F1A51" w:rsidRDefault="002B4379" w:rsidP="00814338">
      <w:pPr>
        <w:pStyle w:val="ListParagraph"/>
        <w:numPr>
          <w:ilvl w:val="1"/>
          <w:numId w:val="32"/>
        </w:numPr>
        <w:spacing w:after="0" w:line="240" w:lineRule="auto"/>
        <w:ind w:left="0" w:firstLine="0"/>
        <w:contextualSpacing w:val="0"/>
        <w:jc w:val="both"/>
        <w:rPr>
          <w:rFonts w:ascii="Calibri" w:hAnsi="Calibri" w:cs="Calibri"/>
          <w:sz w:val="24"/>
          <w:szCs w:val="24"/>
        </w:rPr>
      </w:pPr>
      <w:r w:rsidRPr="004F1A51">
        <w:rPr>
          <w:rFonts w:ascii="Calibri" w:hAnsi="Calibri" w:cs="Calibri"/>
          <w:sz w:val="24"/>
          <w:szCs w:val="24"/>
        </w:rPr>
        <w:t>Wash t</w:t>
      </w:r>
      <w:r w:rsidR="00BC0843" w:rsidRPr="004F1A51">
        <w:rPr>
          <w:rFonts w:ascii="Calibri" w:hAnsi="Calibri" w:cs="Calibri"/>
          <w:sz w:val="24"/>
          <w:szCs w:val="24"/>
        </w:rPr>
        <w:t xml:space="preserve">he organoids </w:t>
      </w:r>
      <w:r w:rsidR="00525063" w:rsidRPr="004F1A51">
        <w:rPr>
          <w:rFonts w:ascii="Calibri" w:hAnsi="Calibri" w:cs="Calibri"/>
          <w:sz w:val="24"/>
          <w:szCs w:val="24"/>
        </w:rPr>
        <w:t xml:space="preserve">3x </w:t>
      </w:r>
      <w:r w:rsidR="00BC0843" w:rsidRPr="004F1A51">
        <w:rPr>
          <w:rFonts w:ascii="Calibri" w:hAnsi="Calibri" w:cs="Calibri"/>
          <w:sz w:val="24"/>
          <w:szCs w:val="24"/>
        </w:rPr>
        <w:t xml:space="preserve">with </w:t>
      </w:r>
      <w:r w:rsidR="00732E8F" w:rsidRPr="004F1A51">
        <w:rPr>
          <w:rFonts w:ascii="Calibri" w:hAnsi="Calibri" w:cs="Calibri"/>
          <w:sz w:val="24"/>
          <w:szCs w:val="24"/>
        </w:rPr>
        <w:t xml:space="preserve">500 </w:t>
      </w:r>
      <w:r w:rsidR="00732E8F" w:rsidRPr="004F1A51">
        <w:rPr>
          <w:rFonts w:ascii="Calibri" w:eastAsia="Calibri" w:hAnsi="Calibri" w:cs="Calibri"/>
          <w:sz w:val="24"/>
          <w:szCs w:val="24"/>
        </w:rPr>
        <w:t>µ</w:t>
      </w:r>
      <w:r w:rsidR="00156974" w:rsidRPr="004F1A51">
        <w:rPr>
          <w:rFonts w:ascii="Calibri" w:eastAsia="Calibri" w:hAnsi="Calibri" w:cs="Calibri"/>
          <w:sz w:val="24"/>
          <w:szCs w:val="24"/>
        </w:rPr>
        <w:t>L</w:t>
      </w:r>
      <w:r w:rsidR="00732E8F" w:rsidRPr="004F1A51">
        <w:rPr>
          <w:rFonts w:ascii="Calibri" w:hAnsi="Calibri" w:cs="Calibri"/>
          <w:sz w:val="24"/>
          <w:szCs w:val="24"/>
        </w:rPr>
        <w:t xml:space="preserve"> </w:t>
      </w:r>
      <w:r w:rsidR="00156974" w:rsidRPr="004F1A51">
        <w:rPr>
          <w:rFonts w:ascii="Calibri" w:hAnsi="Calibri" w:cs="Calibri"/>
          <w:sz w:val="24"/>
          <w:szCs w:val="24"/>
        </w:rPr>
        <w:t xml:space="preserve">of 1x </w:t>
      </w:r>
      <w:r w:rsidR="00BC0843" w:rsidRPr="004F1A51">
        <w:rPr>
          <w:rFonts w:ascii="Calibri" w:hAnsi="Calibri" w:cs="Calibri"/>
          <w:sz w:val="24"/>
          <w:szCs w:val="24"/>
        </w:rPr>
        <w:t>PBS</w:t>
      </w:r>
      <w:r w:rsidR="009C49DD" w:rsidRPr="004F1A51">
        <w:rPr>
          <w:rFonts w:ascii="Calibri" w:hAnsi="Calibri" w:cs="Calibri"/>
          <w:sz w:val="24"/>
          <w:szCs w:val="24"/>
        </w:rPr>
        <w:t xml:space="preserve">, </w:t>
      </w:r>
      <w:r w:rsidRPr="004F1A51">
        <w:rPr>
          <w:rFonts w:ascii="Calibri" w:hAnsi="Calibri" w:cs="Calibri"/>
          <w:sz w:val="24"/>
          <w:szCs w:val="24"/>
        </w:rPr>
        <w:t xml:space="preserve">then </w:t>
      </w:r>
      <w:r w:rsidR="009C49DD" w:rsidRPr="004F1A51">
        <w:rPr>
          <w:rFonts w:ascii="Calibri" w:hAnsi="Calibri" w:cs="Calibri"/>
          <w:sz w:val="24"/>
          <w:szCs w:val="24"/>
        </w:rPr>
        <w:t xml:space="preserve">incubate with 5 µg/mL </w:t>
      </w:r>
      <w:r w:rsidR="00156974" w:rsidRPr="004F1A51">
        <w:rPr>
          <w:rFonts w:ascii="Calibri" w:hAnsi="Calibri" w:cs="Calibri"/>
          <w:sz w:val="24"/>
          <w:szCs w:val="24"/>
        </w:rPr>
        <w:t xml:space="preserve">of </w:t>
      </w:r>
      <w:r w:rsidR="00B97792" w:rsidRPr="004F1A51">
        <w:rPr>
          <w:rFonts w:ascii="Calibri" w:hAnsi="Calibri" w:cs="Calibri"/>
          <w:sz w:val="24"/>
          <w:szCs w:val="24"/>
        </w:rPr>
        <w:t>4′,6-diamidino-2-phenylindole (</w:t>
      </w:r>
      <w:r w:rsidR="00BC0843" w:rsidRPr="004F1A51">
        <w:rPr>
          <w:rFonts w:ascii="Calibri" w:hAnsi="Calibri" w:cs="Calibri"/>
          <w:sz w:val="24"/>
          <w:szCs w:val="24"/>
        </w:rPr>
        <w:t>DAPI</w:t>
      </w:r>
      <w:r w:rsidR="00B97792" w:rsidRPr="004F1A51">
        <w:rPr>
          <w:rFonts w:ascii="Calibri" w:hAnsi="Calibri" w:cs="Calibri"/>
          <w:sz w:val="24"/>
          <w:szCs w:val="24"/>
        </w:rPr>
        <w:t>)</w:t>
      </w:r>
      <w:r w:rsidR="00BC0843" w:rsidRPr="004F1A51">
        <w:rPr>
          <w:rFonts w:ascii="Calibri" w:hAnsi="Calibri" w:cs="Calibri"/>
          <w:sz w:val="24"/>
          <w:szCs w:val="24"/>
        </w:rPr>
        <w:t xml:space="preserve"> in</w:t>
      </w:r>
      <w:r w:rsidR="009C49DD" w:rsidRPr="004F1A51">
        <w:rPr>
          <w:rFonts w:ascii="Calibri" w:hAnsi="Calibri" w:cs="Calibri"/>
          <w:sz w:val="24"/>
          <w:szCs w:val="24"/>
        </w:rPr>
        <w:t xml:space="preserve"> 1</w:t>
      </w:r>
      <w:r w:rsidR="00525063" w:rsidRPr="004F1A51">
        <w:rPr>
          <w:rFonts w:ascii="Calibri" w:hAnsi="Calibri" w:cs="Calibri"/>
          <w:sz w:val="24"/>
          <w:szCs w:val="24"/>
        </w:rPr>
        <w:t>x</w:t>
      </w:r>
      <w:r w:rsidR="009C49DD" w:rsidRPr="004F1A51">
        <w:rPr>
          <w:rFonts w:ascii="Calibri" w:hAnsi="Calibri" w:cs="Calibri"/>
          <w:sz w:val="24"/>
          <w:szCs w:val="24"/>
        </w:rPr>
        <w:t xml:space="preserve"> PBS (300–500 µ</w:t>
      </w:r>
      <w:r w:rsidR="00156974" w:rsidRPr="004F1A51">
        <w:rPr>
          <w:rFonts w:ascii="Calibri" w:hAnsi="Calibri" w:cs="Calibri"/>
          <w:sz w:val="24"/>
          <w:szCs w:val="24"/>
        </w:rPr>
        <w:t>L</w:t>
      </w:r>
      <w:r w:rsidR="009C49DD" w:rsidRPr="004F1A51">
        <w:rPr>
          <w:rFonts w:ascii="Calibri" w:hAnsi="Calibri" w:cs="Calibri"/>
          <w:sz w:val="24"/>
          <w:szCs w:val="24"/>
        </w:rPr>
        <w:t xml:space="preserve"> per sample) at room temperature for 20 min.</w:t>
      </w:r>
    </w:p>
    <w:p w14:paraId="039ADE78" w14:textId="77777777" w:rsidR="00156974" w:rsidRPr="00814338" w:rsidRDefault="00156974" w:rsidP="00814338">
      <w:pPr>
        <w:pStyle w:val="ListParagraph"/>
        <w:spacing w:after="0" w:line="240" w:lineRule="auto"/>
        <w:ind w:left="0"/>
        <w:contextualSpacing w:val="0"/>
        <w:jc w:val="both"/>
        <w:rPr>
          <w:rFonts w:ascii="Calibri" w:hAnsi="Calibri" w:cs="Calibri"/>
          <w:sz w:val="24"/>
          <w:szCs w:val="24"/>
          <w:highlight w:val="yellow"/>
        </w:rPr>
      </w:pPr>
    </w:p>
    <w:p w14:paraId="2872B91A" w14:textId="64E4B503" w:rsidR="009C49DD" w:rsidRPr="00814338" w:rsidRDefault="00AC3F9F" w:rsidP="00525063">
      <w:pPr>
        <w:rPr>
          <w:highlight w:val="yellow"/>
        </w:rPr>
      </w:pPr>
      <w:r w:rsidRPr="004F1A51">
        <w:t xml:space="preserve">3.7 </w:t>
      </w:r>
      <w:r w:rsidR="002B4379" w:rsidRPr="004F1A51">
        <w:rPr>
          <w:highlight w:val="yellow"/>
        </w:rPr>
        <w:t xml:space="preserve">Wash </w:t>
      </w:r>
      <w:r w:rsidR="009C49DD" w:rsidRPr="004F1A51">
        <w:rPr>
          <w:highlight w:val="yellow"/>
        </w:rPr>
        <w:t xml:space="preserve">the organoids three times with </w:t>
      </w:r>
      <w:r w:rsidR="00732E8F" w:rsidRPr="004F1A51">
        <w:rPr>
          <w:highlight w:val="yellow"/>
        </w:rPr>
        <w:t>500 µ</w:t>
      </w:r>
      <w:r w:rsidR="00156974" w:rsidRPr="004F1A51">
        <w:rPr>
          <w:highlight w:val="yellow"/>
        </w:rPr>
        <w:t>L of 1x</w:t>
      </w:r>
      <w:r w:rsidR="00732E8F" w:rsidRPr="004F1A51">
        <w:rPr>
          <w:highlight w:val="yellow"/>
        </w:rPr>
        <w:t xml:space="preserve"> </w:t>
      </w:r>
      <w:r w:rsidR="009C49DD" w:rsidRPr="004F1A51">
        <w:rPr>
          <w:highlight w:val="yellow"/>
        </w:rPr>
        <w:t>PBS and image</w:t>
      </w:r>
      <w:r w:rsidR="00F24041" w:rsidRPr="004F1A51">
        <w:rPr>
          <w:highlight w:val="yellow"/>
        </w:rPr>
        <w:t xml:space="preserve"> </w:t>
      </w:r>
      <w:r w:rsidR="009C49DD" w:rsidRPr="004F1A51">
        <w:rPr>
          <w:highlight w:val="yellow"/>
        </w:rPr>
        <w:t xml:space="preserve">on a confocal </w:t>
      </w:r>
      <w:r w:rsidR="00C345B3" w:rsidRPr="004F1A51">
        <w:rPr>
          <w:highlight w:val="yellow"/>
        </w:rPr>
        <w:t>microscope</w:t>
      </w:r>
      <w:r w:rsidR="00525063" w:rsidRPr="004F1A51">
        <w:t xml:space="preserve"> (</w:t>
      </w:r>
      <w:r w:rsidR="00C345B3" w:rsidRPr="004F1A51">
        <w:rPr>
          <w:b/>
          <w:bCs/>
        </w:rPr>
        <w:t>Figure</w:t>
      </w:r>
      <w:r w:rsidR="00187794" w:rsidRPr="004F1A51">
        <w:rPr>
          <w:b/>
          <w:bCs/>
        </w:rPr>
        <w:t xml:space="preserve"> 3B</w:t>
      </w:r>
      <w:r w:rsidR="00525063" w:rsidRPr="004F1A51">
        <w:rPr>
          <w:b/>
          <w:bCs/>
        </w:rPr>
        <w:t>)</w:t>
      </w:r>
      <w:r w:rsidR="00F24041" w:rsidRPr="004F1A51">
        <w:t>.</w:t>
      </w:r>
      <w:r w:rsidR="009C49DD" w:rsidRPr="004F1A51">
        <w:t xml:space="preserve"> </w:t>
      </w:r>
    </w:p>
    <w:p w14:paraId="4015356B" w14:textId="77777777" w:rsidR="006E4797" w:rsidRPr="00814338" w:rsidRDefault="006E4797" w:rsidP="00525063">
      <w:pPr>
        <w:pBdr>
          <w:top w:val="nil"/>
          <w:left w:val="nil"/>
          <w:bottom w:val="nil"/>
          <w:right w:val="nil"/>
          <w:between w:val="nil"/>
        </w:pBdr>
        <w:rPr>
          <w:b/>
          <w:highlight w:val="yellow"/>
        </w:rPr>
      </w:pPr>
    </w:p>
    <w:p w14:paraId="62BA36E4" w14:textId="350120D0" w:rsidR="00270B39" w:rsidRPr="00814338" w:rsidRDefault="00270B39" w:rsidP="00814338">
      <w:pPr>
        <w:pStyle w:val="ListParagraph"/>
        <w:numPr>
          <w:ilvl w:val="0"/>
          <w:numId w:val="36"/>
        </w:numPr>
        <w:spacing w:after="0" w:line="240" w:lineRule="auto"/>
        <w:ind w:left="0" w:firstLine="0"/>
        <w:contextualSpacing w:val="0"/>
        <w:jc w:val="both"/>
        <w:rPr>
          <w:rFonts w:ascii="Calibri" w:hAnsi="Calibri" w:cs="Calibri"/>
          <w:b/>
          <w:sz w:val="24"/>
          <w:szCs w:val="24"/>
          <w:highlight w:val="yellow"/>
        </w:rPr>
      </w:pPr>
      <w:r w:rsidRPr="00814338">
        <w:rPr>
          <w:rFonts w:ascii="Calibri" w:hAnsi="Calibri" w:cs="Calibri"/>
          <w:b/>
          <w:sz w:val="24"/>
          <w:szCs w:val="24"/>
          <w:highlight w:val="yellow"/>
        </w:rPr>
        <w:t xml:space="preserve"> Organoid </w:t>
      </w:r>
      <w:r w:rsidR="00525063" w:rsidRPr="00525063">
        <w:rPr>
          <w:rFonts w:ascii="Calibri" w:hAnsi="Calibri" w:cs="Calibri"/>
          <w:b/>
          <w:sz w:val="24"/>
          <w:szCs w:val="24"/>
          <w:highlight w:val="yellow"/>
        </w:rPr>
        <w:t>d</w:t>
      </w:r>
      <w:r w:rsidRPr="00814338">
        <w:rPr>
          <w:rFonts w:ascii="Calibri" w:hAnsi="Calibri" w:cs="Calibri"/>
          <w:b/>
          <w:sz w:val="24"/>
          <w:szCs w:val="24"/>
          <w:highlight w:val="yellow"/>
        </w:rPr>
        <w:t>issociation</w:t>
      </w:r>
    </w:p>
    <w:p w14:paraId="2ECCDDF2" w14:textId="77777777" w:rsidR="005530B4" w:rsidRPr="00814338" w:rsidRDefault="005530B4" w:rsidP="00814338">
      <w:pPr>
        <w:pStyle w:val="ListParagraph"/>
        <w:spacing w:after="0" w:line="240" w:lineRule="auto"/>
        <w:ind w:left="0"/>
        <w:contextualSpacing w:val="0"/>
        <w:jc w:val="both"/>
        <w:rPr>
          <w:rFonts w:ascii="Calibri" w:hAnsi="Calibri" w:cs="Calibri"/>
          <w:b/>
          <w:sz w:val="24"/>
          <w:szCs w:val="24"/>
          <w:highlight w:val="yellow"/>
        </w:rPr>
      </w:pPr>
    </w:p>
    <w:p w14:paraId="4A1F8471" w14:textId="77777777" w:rsidR="00156974" w:rsidRPr="004F1A51" w:rsidRDefault="00D12CAD" w:rsidP="00814338">
      <w:pPr>
        <w:pStyle w:val="ListParagraph"/>
        <w:numPr>
          <w:ilvl w:val="1"/>
          <w:numId w:val="36"/>
        </w:numPr>
        <w:spacing w:after="0" w:line="240" w:lineRule="auto"/>
        <w:ind w:left="0" w:firstLine="0"/>
        <w:contextualSpacing w:val="0"/>
        <w:jc w:val="both"/>
        <w:rPr>
          <w:rFonts w:ascii="Calibri" w:hAnsi="Calibri" w:cs="Calibri"/>
          <w:b/>
          <w:bCs/>
          <w:sz w:val="24"/>
          <w:szCs w:val="24"/>
        </w:rPr>
      </w:pPr>
      <w:r w:rsidRPr="004F1A51">
        <w:rPr>
          <w:rFonts w:ascii="Calibri" w:hAnsi="Calibri" w:cs="Calibri"/>
          <w:sz w:val="24"/>
          <w:szCs w:val="24"/>
        </w:rPr>
        <w:t xml:space="preserve">Reconstitute </w:t>
      </w:r>
      <w:r w:rsidR="00156974" w:rsidRPr="004F1A51">
        <w:rPr>
          <w:rFonts w:ascii="Calibri" w:hAnsi="Calibri" w:cs="Calibri"/>
          <w:sz w:val="24"/>
          <w:szCs w:val="24"/>
        </w:rPr>
        <w:t>100</w:t>
      </w:r>
      <w:r w:rsidR="00270B39" w:rsidRPr="004F1A51">
        <w:rPr>
          <w:rFonts w:ascii="Calibri" w:hAnsi="Calibri" w:cs="Calibri"/>
          <w:sz w:val="24"/>
          <w:szCs w:val="24"/>
        </w:rPr>
        <w:t xml:space="preserve"> mg of papain in filter-sterilized activation solution to a stock concentration of 250 </w:t>
      </w:r>
      <w:r w:rsidR="00156974" w:rsidRPr="004F1A51">
        <w:rPr>
          <w:rFonts w:ascii="Calibri" w:hAnsi="Calibri" w:cs="Calibri"/>
          <w:sz w:val="24"/>
          <w:szCs w:val="24"/>
        </w:rPr>
        <w:t>U</w:t>
      </w:r>
      <w:r w:rsidR="00270B39" w:rsidRPr="004F1A51">
        <w:rPr>
          <w:rFonts w:ascii="Calibri" w:hAnsi="Calibri" w:cs="Calibri"/>
          <w:sz w:val="24"/>
          <w:szCs w:val="24"/>
        </w:rPr>
        <w:t xml:space="preserve">/mL, </w:t>
      </w:r>
      <w:r w:rsidR="00645D32" w:rsidRPr="004F1A51">
        <w:rPr>
          <w:rFonts w:ascii="Calibri" w:hAnsi="Calibri" w:cs="Calibri"/>
          <w:sz w:val="24"/>
          <w:szCs w:val="24"/>
        </w:rPr>
        <w:t xml:space="preserve">incubate </w:t>
      </w:r>
      <w:r w:rsidR="00270B39" w:rsidRPr="004F1A51">
        <w:rPr>
          <w:rFonts w:ascii="Calibri" w:hAnsi="Calibri" w:cs="Calibri"/>
          <w:sz w:val="24"/>
          <w:szCs w:val="24"/>
        </w:rPr>
        <w:t xml:space="preserve">the solution at 37 °C for 30 min to activate the </w:t>
      </w:r>
      <w:r w:rsidR="00645D32" w:rsidRPr="004F1A51">
        <w:rPr>
          <w:rFonts w:ascii="Calibri" w:hAnsi="Calibri" w:cs="Calibri"/>
          <w:sz w:val="24"/>
          <w:szCs w:val="24"/>
        </w:rPr>
        <w:t xml:space="preserve">enzyme </w:t>
      </w:r>
    </w:p>
    <w:p w14:paraId="164DB416" w14:textId="77777777" w:rsidR="00156974" w:rsidRPr="00814338" w:rsidRDefault="00156974" w:rsidP="00814338">
      <w:pPr>
        <w:pStyle w:val="ListParagraph"/>
        <w:spacing w:after="0" w:line="240" w:lineRule="auto"/>
        <w:ind w:left="0"/>
        <w:contextualSpacing w:val="0"/>
        <w:jc w:val="both"/>
        <w:rPr>
          <w:rFonts w:ascii="Calibri" w:hAnsi="Calibri" w:cs="Calibri"/>
          <w:sz w:val="24"/>
          <w:szCs w:val="24"/>
          <w:highlight w:val="yellow"/>
        </w:rPr>
      </w:pPr>
    </w:p>
    <w:p w14:paraId="21285108" w14:textId="6A05BB68" w:rsidR="00074915" w:rsidRPr="00814338" w:rsidRDefault="00156974" w:rsidP="00814338">
      <w:pPr>
        <w:pStyle w:val="ListParagraph"/>
        <w:spacing w:after="0" w:line="240" w:lineRule="auto"/>
        <w:ind w:left="0"/>
        <w:contextualSpacing w:val="0"/>
        <w:jc w:val="both"/>
        <w:rPr>
          <w:rFonts w:ascii="Calibri" w:hAnsi="Calibri" w:cs="Calibri"/>
          <w:b/>
          <w:bCs/>
          <w:sz w:val="24"/>
          <w:szCs w:val="24"/>
        </w:rPr>
      </w:pPr>
      <w:r w:rsidRPr="00814338">
        <w:rPr>
          <w:rFonts w:ascii="Calibri" w:hAnsi="Calibri" w:cs="Calibri"/>
          <w:sz w:val="24"/>
          <w:szCs w:val="24"/>
        </w:rPr>
        <w:t>NOTE</w:t>
      </w:r>
      <w:r w:rsidR="00645D32" w:rsidRPr="00814338">
        <w:rPr>
          <w:rFonts w:ascii="Calibri" w:hAnsi="Calibri" w:cs="Calibri"/>
          <w:sz w:val="24"/>
          <w:szCs w:val="24"/>
        </w:rPr>
        <w:t>:</w:t>
      </w:r>
      <w:r w:rsidR="00270B39" w:rsidRPr="00814338">
        <w:rPr>
          <w:rFonts w:ascii="Calibri" w:hAnsi="Calibri" w:cs="Calibri"/>
          <w:sz w:val="24"/>
          <w:szCs w:val="24"/>
        </w:rPr>
        <w:t xml:space="preserve"> It can be stored at 2 - 8 °C for up to 2 weeks.</w:t>
      </w:r>
      <w:r w:rsidR="00270B39" w:rsidRPr="00814338">
        <w:rPr>
          <w:rFonts w:ascii="Calibri" w:eastAsia="Calibri" w:hAnsi="Calibri" w:cs="Calibri"/>
          <w:b/>
          <w:bCs/>
          <w:sz w:val="24"/>
          <w:szCs w:val="24"/>
        </w:rPr>
        <w:t xml:space="preserve"> </w:t>
      </w:r>
    </w:p>
    <w:p w14:paraId="3E222069" w14:textId="77777777" w:rsidR="005530B4" w:rsidRPr="004F1A51" w:rsidRDefault="005530B4" w:rsidP="00814338">
      <w:pPr>
        <w:pStyle w:val="ListParagraph"/>
        <w:spacing w:after="0" w:line="240" w:lineRule="auto"/>
        <w:ind w:left="0"/>
        <w:contextualSpacing w:val="0"/>
        <w:jc w:val="both"/>
        <w:rPr>
          <w:rFonts w:ascii="Calibri" w:eastAsia="Calibri" w:hAnsi="Calibri" w:cs="Calibri"/>
          <w:b/>
          <w:bCs/>
          <w:sz w:val="24"/>
          <w:szCs w:val="24"/>
        </w:rPr>
      </w:pPr>
    </w:p>
    <w:p w14:paraId="0D8B01F3" w14:textId="1EBA8325" w:rsidR="00074915" w:rsidRPr="004F1A51" w:rsidRDefault="00645D32" w:rsidP="00814338">
      <w:pPr>
        <w:pStyle w:val="ListParagraph"/>
        <w:numPr>
          <w:ilvl w:val="1"/>
          <w:numId w:val="36"/>
        </w:numPr>
        <w:spacing w:after="0" w:line="240" w:lineRule="auto"/>
        <w:ind w:left="0" w:firstLine="0"/>
        <w:contextualSpacing w:val="0"/>
        <w:jc w:val="both"/>
        <w:rPr>
          <w:rFonts w:ascii="Calibri" w:eastAsia="Calibri" w:hAnsi="Calibri" w:cs="Calibri"/>
          <w:b/>
          <w:bCs/>
          <w:sz w:val="24"/>
          <w:szCs w:val="24"/>
        </w:rPr>
      </w:pPr>
      <w:r w:rsidRPr="004F1A51">
        <w:rPr>
          <w:rFonts w:ascii="Calibri" w:hAnsi="Calibri" w:cs="Calibri"/>
          <w:sz w:val="24"/>
          <w:szCs w:val="24"/>
        </w:rPr>
        <w:t xml:space="preserve">Prepare </w:t>
      </w:r>
      <w:r w:rsidRPr="004F1A51">
        <w:rPr>
          <w:rFonts w:ascii="Calibri" w:eastAsia="Calibri" w:hAnsi="Calibri" w:cs="Calibri"/>
          <w:sz w:val="24"/>
          <w:szCs w:val="24"/>
        </w:rPr>
        <w:t>a</w:t>
      </w:r>
      <w:r w:rsidR="00270B39" w:rsidRPr="004F1A51">
        <w:rPr>
          <w:rFonts w:ascii="Calibri" w:eastAsia="Calibri" w:hAnsi="Calibri" w:cs="Calibri"/>
          <w:b/>
          <w:bCs/>
          <w:sz w:val="24"/>
          <w:szCs w:val="24"/>
        </w:rPr>
        <w:t xml:space="preserve"> </w:t>
      </w:r>
      <w:r w:rsidR="00270B39" w:rsidRPr="004F1A51">
        <w:rPr>
          <w:rFonts w:ascii="Calibri" w:hAnsi="Calibri" w:cs="Calibri"/>
          <w:sz w:val="24"/>
          <w:szCs w:val="24"/>
        </w:rPr>
        <w:t xml:space="preserve">dissociation solution (immediately before use) with 30 </w:t>
      </w:r>
      <w:r w:rsidR="00156974" w:rsidRPr="004F1A51">
        <w:rPr>
          <w:rFonts w:ascii="Calibri" w:hAnsi="Calibri" w:cs="Calibri"/>
          <w:sz w:val="24"/>
          <w:szCs w:val="24"/>
        </w:rPr>
        <w:t>U</w:t>
      </w:r>
      <w:r w:rsidR="00270B39" w:rsidRPr="004F1A51">
        <w:rPr>
          <w:rFonts w:ascii="Calibri" w:hAnsi="Calibri" w:cs="Calibri"/>
          <w:sz w:val="24"/>
          <w:szCs w:val="24"/>
        </w:rPr>
        <w:t xml:space="preserve">/mL papain and 125 </w:t>
      </w:r>
      <w:r w:rsidR="00156974" w:rsidRPr="004F1A51">
        <w:rPr>
          <w:rFonts w:ascii="Calibri" w:hAnsi="Calibri" w:cs="Calibri"/>
          <w:sz w:val="24"/>
          <w:szCs w:val="24"/>
        </w:rPr>
        <w:t>U</w:t>
      </w:r>
      <w:r w:rsidR="00270B39" w:rsidRPr="004F1A51">
        <w:rPr>
          <w:rFonts w:ascii="Calibri" w:hAnsi="Calibri" w:cs="Calibri"/>
          <w:sz w:val="24"/>
          <w:szCs w:val="24"/>
        </w:rPr>
        <w:t xml:space="preserve">/mL DNase I in Hanks' Balanced Salt Solution (HBSS). </w:t>
      </w:r>
    </w:p>
    <w:p w14:paraId="06A8C9A8" w14:textId="77777777" w:rsidR="005530B4" w:rsidRPr="004F1A51" w:rsidRDefault="005530B4" w:rsidP="00814338">
      <w:pPr>
        <w:pStyle w:val="ListParagraph"/>
        <w:spacing w:after="0" w:line="240" w:lineRule="auto"/>
        <w:ind w:left="0"/>
        <w:contextualSpacing w:val="0"/>
        <w:jc w:val="both"/>
        <w:rPr>
          <w:rFonts w:ascii="Calibri" w:eastAsia="Calibri" w:hAnsi="Calibri" w:cs="Calibri"/>
          <w:b/>
          <w:bCs/>
          <w:sz w:val="24"/>
          <w:szCs w:val="24"/>
        </w:rPr>
      </w:pPr>
    </w:p>
    <w:p w14:paraId="07194148" w14:textId="0B1A2FCF" w:rsidR="00074915" w:rsidRPr="004F1A51" w:rsidRDefault="00645D32" w:rsidP="00814338">
      <w:pPr>
        <w:pStyle w:val="ListParagraph"/>
        <w:numPr>
          <w:ilvl w:val="1"/>
          <w:numId w:val="36"/>
        </w:numPr>
        <w:spacing w:after="0" w:line="240" w:lineRule="auto"/>
        <w:ind w:left="0" w:firstLine="0"/>
        <w:contextualSpacing w:val="0"/>
        <w:jc w:val="both"/>
        <w:rPr>
          <w:rFonts w:ascii="Calibri" w:eastAsia="Calibri" w:hAnsi="Calibri" w:cs="Calibri"/>
          <w:b/>
          <w:bCs/>
          <w:sz w:val="24"/>
          <w:szCs w:val="24"/>
        </w:rPr>
      </w:pPr>
      <w:r w:rsidRPr="004F1A51">
        <w:rPr>
          <w:rFonts w:ascii="Calibri" w:hAnsi="Calibri" w:cs="Calibri"/>
          <w:sz w:val="24"/>
          <w:szCs w:val="24"/>
        </w:rPr>
        <w:t>Transfer t</w:t>
      </w:r>
      <w:r w:rsidR="00270B39" w:rsidRPr="004F1A51">
        <w:rPr>
          <w:rFonts w:ascii="Calibri" w:hAnsi="Calibri" w:cs="Calibri"/>
          <w:sz w:val="24"/>
          <w:szCs w:val="24"/>
        </w:rPr>
        <w:t xml:space="preserve">he organoids </w:t>
      </w:r>
      <w:r w:rsidR="00C90655" w:rsidRPr="004F1A51">
        <w:rPr>
          <w:rFonts w:ascii="Calibri" w:hAnsi="Calibri" w:cs="Calibri"/>
          <w:sz w:val="24"/>
          <w:szCs w:val="24"/>
        </w:rPr>
        <w:t xml:space="preserve">(step 1.11) </w:t>
      </w:r>
      <w:r w:rsidR="00270B39" w:rsidRPr="004F1A51">
        <w:rPr>
          <w:rFonts w:ascii="Calibri" w:hAnsi="Calibri" w:cs="Calibri"/>
          <w:sz w:val="24"/>
          <w:szCs w:val="24"/>
        </w:rPr>
        <w:t xml:space="preserve">to 24-well </w:t>
      </w:r>
      <w:r w:rsidR="002F3ACC" w:rsidRPr="004F1A51">
        <w:rPr>
          <w:rFonts w:ascii="Calibri" w:hAnsi="Calibri" w:cs="Calibri"/>
          <w:sz w:val="24"/>
          <w:szCs w:val="24"/>
        </w:rPr>
        <w:t>plates and</w:t>
      </w:r>
      <w:r w:rsidR="00270B39" w:rsidRPr="004F1A51">
        <w:rPr>
          <w:rFonts w:ascii="Calibri" w:hAnsi="Calibri" w:cs="Calibri"/>
          <w:sz w:val="24"/>
          <w:szCs w:val="24"/>
        </w:rPr>
        <w:t xml:space="preserve"> </w:t>
      </w:r>
      <w:r w:rsidRPr="004F1A51">
        <w:rPr>
          <w:rFonts w:ascii="Calibri" w:hAnsi="Calibri" w:cs="Calibri"/>
          <w:sz w:val="24"/>
          <w:szCs w:val="24"/>
        </w:rPr>
        <w:t xml:space="preserve">add </w:t>
      </w:r>
      <w:r w:rsidR="00270B39" w:rsidRPr="004F1A51">
        <w:rPr>
          <w:rFonts w:ascii="Calibri" w:hAnsi="Calibri" w:cs="Calibri"/>
          <w:sz w:val="24"/>
          <w:szCs w:val="24"/>
        </w:rPr>
        <w:t xml:space="preserve">500 </w:t>
      </w:r>
      <w:proofErr w:type="spellStart"/>
      <w:r w:rsidR="00270B39" w:rsidRPr="004F1A51">
        <w:rPr>
          <w:rFonts w:ascii="Calibri" w:hAnsi="Calibri" w:cs="Calibri"/>
          <w:sz w:val="24"/>
          <w:szCs w:val="24"/>
        </w:rPr>
        <w:t>μL</w:t>
      </w:r>
      <w:proofErr w:type="spellEnd"/>
      <w:r w:rsidR="00270B39" w:rsidRPr="004F1A51">
        <w:rPr>
          <w:rFonts w:ascii="Calibri" w:hAnsi="Calibri" w:cs="Calibri"/>
          <w:sz w:val="24"/>
          <w:szCs w:val="24"/>
        </w:rPr>
        <w:t xml:space="preserve"> of dissociation solution</w:t>
      </w:r>
      <w:r w:rsidRPr="004F1A51">
        <w:rPr>
          <w:rFonts w:ascii="Calibri" w:hAnsi="Calibri" w:cs="Calibri"/>
          <w:sz w:val="24"/>
          <w:szCs w:val="24"/>
        </w:rPr>
        <w:t>.</w:t>
      </w:r>
      <w:r w:rsidR="00270B39" w:rsidRPr="004F1A51">
        <w:rPr>
          <w:rFonts w:ascii="Calibri" w:hAnsi="Calibri" w:cs="Calibri"/>
          <w:sz w:val="24"/>
          <w:szCs w:val="24"/>
        </w:rPr>
        <w:t xml:space="preserve"> </w:t>
      </w:r>
    </w:p>
    <w:p w14:paraId="25F11D71" w14:textId="77777777" w:rsidR="005530B4" w:rsidRPr="004F1A51" w:rsidRDefault="005530B4" w:rsidP="00814338">
      <w:pPr>
        <w:pStyle w:val="ListParagraph"/>
        <w:spacing w:after="0" w:line="240" w:lineRule="auto"/>
        <w:ind w:left="0"/>
        <w:contextualSpacing w:val="0"/>
        <w:jc w:val="both"/>
        <w:rPr>
          <w:rFonts w:ascii="Calibri" w:eastAsia="Calibri" w:hAnsi="Calibri" w:cs="Calibri"/>
          <w:b/>
          <w:bCs/>
          <w:sz w:val="24"/>
          <w:szCs w:val="24"/>
        </w:rPr>
      </w:pPr>
    </w:p>
    <w:p w14:paraId="5F162A5B" w14:textId="510A22EF" w:rsidR="00074915" w:rsidRPr="004F1A51" w:rsidRDefault="002F3ACC" w:rsidP="00814338">
      <w:pPr>
        <w:pStyle w:val="ListParagraph"/>
        <w:numPr>
          <w:ilvl w:val="1"/>
          <w:numId w:val="36"/>
        </w:numPr>
        <w:spacing w:after="0" w:line="240" w:lineRule="auto"/>
        <w:ind w:left="0" w:firstLine="0"/>
        <w:contextualSpacing w:val="0"/>
        <w:jc w:val="both"/>
        <w:rPr>
          <w:rFonts w:ascii="Calibri" w:eastAsia="Calibri" w:hAnsi="Calibri" w:cs="Calibri"/>
          <w:b/>
          <w:bCs/>
          <w:sz w:val="24"/>
          <w:szCs w:val="24"/>
        </w:rPr>
      </w:pPr>
      <w:r w:rsidRPr="004F1A51">
        <w:rPr>
          <w:rFonts w:ascii="Calibri" w:hAnsi="Calibri" w:cs="Calibri"/>
          <w:sz w:val="24"/>
          <w:szCs w:val="24"/>
        </w:rPr>
        <w:t>Incubate</w:t>
      </w:r>
      <w:r w:rsidR="00156974" w:rsidRPr="004F1A51">
        <w:rPr>
          <w:rFonts w:ascii="Calibri" w:hAnsi="Calibri" w:cs="Calibri"/>
          <w:sz w:val="24"/>
          <w:szCs w:val="24"/>
        </w:rPr>
        <w:t xml:space="preserve"> </w:t>
      </w:r>
      <w:r w:rsidRPr="004F1A51">
        <w:rPr>
          <w:rFonts w:ascii="Calibri" w:hAnsi="Calibri" w:cs="Calibri"/>
          <w:sz w:val="24"/>
          <w:szCs w:val="24"/>
        </w:rPr>
        <w:t>t</w:t>
      </w:r>
      <w:r w:rsidR="00270B39" w:rsidRPr="004F1A51">
        <w:rPr>
          <w:rFonts w:ascii="Calibri" w:hAnsi="Calibri" w:cs="Calibri"/>
          <w:sz w:val="24"/>
          <w:szCs w:val="24"/>
        </w:rPr>
        <w:t>he samples at 37 °C for 30</w:t>
      </w:r>
      <w:r w:rsidR="00156974" w:rsidRPr="004F1A51">
        <w:rPr>
          <w:rFonts w:ascii="Calibri" w:hAnsi="Calibri" w:cs="Calibri"/>
          <w:sz w:val="24"/>
          <w:szCs w:val="24"/>
        </w:rPr>
        <w:t xml:space="preserve">- </w:t>
      </w:r>
      <w:r w:rsidR="00270B39" w:rsidRPr="004F1A51">
        <w:rPr>
          <w:rFonts w:ascii="Calibri" w:hAnsi="Calibri" w:cs="Calibri"/>
          <w:sz w:val="24"/>
          <w:szCs w:val="24"/>
        </w:rPr>
        <w:t>60 min on an orbital shaker set to 90 rpm</w:t>
      </w:r>
      <w:r w:rsidRPr="004F1A51">
        <w:rPr>
          <w:rFonts w:ascii="Calibri" w:hAnsi="Calibri" w:cs="Calibri"/>
          <w:sz w:val="24"/>
          <w:szCs w:val="24"/>
        </w:rPr>
        <w:t>.</w:t>
      </w:r>
    </w:p>
    <w:p w14:paraId="5929AFD5" w14:textId="77777777" w:rsidR="005530B4" w:rsidRPr="004F1A51" w:rsidRDefault="005530B4" w:rsidP="00814338">
      <w:pPr>
        <w:pStyle w:val="ListParagraph"/>
        <w:spacing w:after="0" w:line="240" w:lineRule="auto"/>
        <w:ind w:left="0"/>
        <w:contextualSpacing w:val="0"/>
        <w:jc w:val="both"/>
        <w:rPr>
          <w:rFonts w:ascii="Calibri" w:eastAsia="Calibri" w:hAnsi="Calibri" w:cs="Calibri"/>
          <w:b/>
          <w:bCs/>
          <w:sz w:val="24"/>
          <w:szCs w:val="24"/>
        </w:rPr>
      </w:pPr>
    </w:p>
    <w:p w14:paraId="5B8ED067" w14:textId="0754948C" w:rsidR="00074915" w:rsidRPr="004F1A51" w:rsidRDefault="002F3ACC" w:rsidP="00814338">
      <w:pPr>
        <w:pStyle w:val="ListParagraph"/>
        <w:numPr>
          <w:ilvl w:val="1"/>
          <w:numId w:val="36"/>
        </w:numPr>
        <w:spacing w:after="0" w:line="240" w:lineRule="auto"/>
        <w:ind w:left="0" w:firstLine="0"/>
        <w:contextualSpacing w:val="0"/>
        <w:jc w:val="both"/>
        <w:rPr>
          <w:rFonts w:ascii="Calibri" w:eastAsia="Calibri" w:hAnsi="Calibri" w:cs="Calibri"/>
          <w:b/>
          <w:bCs/>
          <w:sz w:val="24"/>
          <w:szCs w:val="24"/>
        </w:rPr>
      </w:pPr>
      <w:r w:rsidRPr="004F1A51">
        <w:rPr>
          <w:rFonts w:ascii="Calibri" w:hAnsi="Calibri" w:cs="Calibri"/>
          <w:sz w:val="24"/>
          <w:szCs w:val="24"/>
        </w:rPr>
        <w:t>Triturate intermittently 5</w:t>
      </w:r>
      <w:r w:rsidR="00525063" w:rsidRPr="004F1A51">
        <w:rPr>
          <w:rFonts w:ascii="Calibri" w:hAnsi="Calibri" w:cs="Calibri"/>
          <w:sz w:val="24"/>
          <w:szCs w:val="24"/>
        </w:rPr>
        <w:t>x</w:t>
      </w:r>
      <w:r w:rsidR="00270B39" w:rsidRPr="004F1A51">
        <w:rPr>
          <w:rFonts w:ascii="Calibri" w:hAnsi="Calibri" w:cs="Calibri"/>
          <w:sz w:val="24"/>
          <w:szCs w:val="24"/>
        </w:rPr>
        <w:t>–6</w:t>
      </w:r>
      <w:r w:rsidR="00525063" w:rsidRPr="004F1A51">
        <w:rPr>
          <w:rFonts w:ascii="Calibri" w:hAnsi="Calibri" w:cs="Calibri"/>
          <w:sz w:val="24"/>
          <w:szCs w:val="24"/>
        </w:rPr>
        <w:t>x</w:t>
      </w:r>
      <w:r w:rsidR="00270B39" w:rsidRPr="004F1A51">
        <w:rPr>
          <w:rFonts w:ascii="Calibri" w:hAnsi="Calibri" w:cs="Calibri"/>
          <w:sz w:val="24"/>
          <w:szCs w:val="24"/>
        </w:rPr>
        <w:t xml:space="preserve"> using a 1 mL pipettor at room temperature to obtain a suspension consisting primarily of single cells. </w:t>
      </w:r>
    </w:p>
    <w:p w14:paraId="7CE14807" w14:textId="77777777" w:rsidR="005530B4" w:rsidRPr="004F1A51" w:rsidRDefault="005530B4" w:rsidP="00814338">
      <w:pPr>
        <w:pStyle w:val="ListParagraph"/>
        <w:spacing w:after="0" w:line="240" w:lineRule="auto"/>
        <w:ind w:left="0"/>
        <w:contextualSpacing w:val="0"/>
        <w:jc w:val="both"/>
        <w:rPr>
          <w:rFonts w:ascii="Calibri" w:eastAsia="Calibri" w:hAnsi="Calibri" w:cs="Calibri"/>
          <w:b/>
          <w:bCs/>
          <w:sz w:val="24"/>
          <w:szCs w:val="24"/>
        </w:rPr>
      </w:pPr>
    </w:p>
    <w:p w14:paraId="4271F96A" w14:textId="7CD4880D" w:rsidR="00753939" w:rsidRPr="004F1A51" w:rsidRDefault="00753939" w:rsidP="00814338">
      <w:pPr>
        <w:pStyle w:val="ListParagraph"/>
        <w:spacing w:after="0" w:line="240" w:lineRule="auto"/>
        <w:ind w:left="0"/>
        <w:contextualSpacing w:val="0"/>
        <w:jc w:val="both"/>
        <w:rPr>
          <w:rFonts w:ascii="Calibri" w:hAnsi="Calibri" w:cs="Calibri"/>
          <w:sz w:val="24"/>
          <w:szCs w:val="24"/>
        </w:rPr>
      </w:pPr>
      <w:r w:rsidRPr="004F1A51">
        <w:rPr>
          <w:rFonts w:ascii="Calibri" w:hAnsi="Calibri" w:cs="Calibri"/>
          <w:sz w:val="24"/>
          <w:szCs w:val="24"/>
        </w:rPr>
        <w:t>4.6</w:t>
      </w:r>
      <w:r w:rsidR="00525063" w:rsidRPr="004F1A51">
        <w:rPr>
          <w:rFonts w:ascii="Calibri" w:hAnsi="Calibri" w:cs="Calibri"/>
          <w:sz w:val="24"/>
          <w:szCs w:val="24"/>
        </w:rPr>
        <w:tab/>
      </w:r>
      <w:r w:rsidR="002F3ACC" w:rsidRPr="004F1A51">
        <w:rPr>
          <w:rFonts w:ascii="Calibri" w:hAnsi="Calibri" w:cs="Calibri"/>
          <w:sz w:val="24"/>
          <w:szCs w:val="24"/>
        </w:rPr>
        <w:t xml:space="preserve">Add </w:t>
      </w:r>
      <w:r w:rsidRPr="004F1A51">
        <w:rPr>
          <w:rFonts w:ascii="Calibri" w:hAnsi="Calibri" w:cs="Calibri"/>
          <w:sz w:val="24"/>
          <w:szCs w:val="24"/>
        </w:rPr>
        <w:t xml:space="preserve">the cell suspension to a 15 mL centrifuge tube containing a protease inhibitor solution (1 mL of 10 mg/mL) and centrifuge at 300 </w:t>
      </w:r>
      <w:r w:rsidR="00525063" w:rsidRPr="004F1A51">
        <w:rPr>
          <w:rFonts w:ascii="Calibri" w:hAnsi="Calibri" w:cs="Calibri"/>
          <w:sz w:val="24"/>
          <w:szCs w:val="24"/>
        </w:rPr>
        <w:t>x</w:t>
      </w:r>
      <w:r w:rsidRPr="004F1A51">
        <w:rPr>
          <w:rFonts w:ascii="Calibri" w:hAnsi="Calibri" w:cs="Calibri"/>
          <w:sz w:val="24"/>
          <w:szCs w:val="24"/>
        </w:rPr>
        <w:t> </w:t>
      </w:r>
      <w:r w:rsidRPr="004F1A51">
        <w:rPr>
          <w:rFonts w:ascii="Calibri" w:hAnsi="Calibri" w:cs="Calibri"/>
          <w:i/>
          <w:iCs/>
          <w:sz w:val="24"/>
          <w:szCs w:val="24"/>
        </w:rPr>
        <w:t>g</w:t>
      </w:r>
      <w:r w:rsidRPr="004F1A51">
        <w:rPr>
          <w:rFonts w:ascii="Calibri" w:hAnsi="Calibri" w:cs="Calibri"/>
          <w:sz w:val="24"/>
          <w:szCs w:val="24"/>
        </w:rPr>
        <w:t> for 5 mi</w:t>
      </w:r>
      <w:r w:rsidR="00525063" w:rsidRPr="004F1A51">
        <w:rPr>
          <w:rFonts w:ascii="Calibri" w:hAnsi="Calibri" w:cs="Calibri"/>
          <w:sz w:val="24"/>
          <w:szCs w:val="24"/>
        </w:rPr>
        <w:t>n</w:t>
      </w:r>
      <w:r w:rsidRPr="004F1A51">
        <w:rPr>
          <w:rFonts w:ascii="Calibri" w:hAnsi="Calibri" w:cs="Calibri"/>
          <w:sz w:val="24"/>
          <w:szCs w:val="24"/>
        </w:rPr>
        <w:t xml:space="preserve"> to </w:t>
      </w:r>
      <w:r w:rsidR="00525063" w:rsidRPr="004F1A51">
        <w:rPr>
          <w:rFonts w:ascii="Calibri" w:hAnsi="Calibri" w:cs="Calibri"/>
          <w:sz w:val="24"/>
          <w:szCs w:val="24"/>
        </w:rPr>
        <w:t>pellet</w:t>
      </w:r>
      <w:r w:rsidRPr="004F1A51">
        <w:rPr>
          <w:rFonts w:ascii="Calibri" w:hAnsi="Calibri" w:cs="Calibri"/>
          <w:sz w:val="24"/>
          <w:szCs w:val="24"/>
        </w:rPr>
        <w:t xml:space="preserve"> cells and discard the supernatant.</w:t>
      </w:r>
    </w:p>
    <w:p w14:paraId="3E4C6D6E" w14:textId="297A37CB" w:rsidR="00074915" w:rsidRPr="004F1A51" w:rsidRDefault="00074915" w:rsidP="00814338">
      <w:pPr>
        <w:pStyle w:val="ListParagraph"/>
        <w:spacing w:after="0" w:line="240" w:lineRule="auto"/>
        <w:ind w:left="0"/>
        <w:contextualSpacing w:val="0"/>
        <w:jc w:val="both"/>
        <w:rPr>
          <w:rFonts w:ascii="Calibri" w:eastAsia="Calibri" w:hAnsi="Calibri" w:cs="Calibri"/>
          <w:b/>
          <w:bCs/>
          <w:sz w:val="24"/>
          <w:szCs w:val="24"/>
        </w:rPr>
      </w:pPr>
    </w:p>
    <w:p w14:paraId="7C662F95" w14:textId="3B73C084" w:rsidR="00270B39" w:rsidRPr="00814338" w:rsidRDefault="00525063" w:rsidP="00814338">
      <w:pPr>
        <w:pStyle w:val="ListParagraph"/>
        <w:spacing w:after="0" w:line="240" w:lineRule="auto"/>
        <w:ind w:left="0"/>
        <w:contextualSpacing w:val="0"/>
        <w:jc w:val="both"/>
        <w:rPr>
          <w:rFonts w:ascii="Calibri" w:eastAsia="Calibri" w:hAnsi="Calibri" w:cs="Calibri"/>
          <w:sz w:val="24"/>
          <w:szCs w:val="24"/>
        </w:rPr>
      </w:pPr>
      <w:r w:rsidRPr="004F1A51">
        <w:rPr>
          <w:rFonts w:ascii="Calibri" w:eastAsia="Calibri" w:hAnsi="Calibri" w:cs="Calibri"/>
          <w:sz w:val="24"/>
          <w:szCs w:val="24"/>
        </w:rPr>
        <w:t>4.7</w:t>
      </w:r>
      <w:r w:rsidRPr="004F1A51">
        <w:rPr>
          <w:rFonts w:ascii="Calibri" w:eastAsia="Calibri" w:hAnsi="Calibri" w:cs="Calibri"/>
          <w:sz w:val="24"/>
          <w:szCs w:val="24"/>
        </w:rPr>
        <w:tab/>
      </w:r>
      <w:r w:rsidR="002F3ACC" w:rsidRPr="004F1A51">
        <w:rPr>
          <w:rFonts w:ascii="Calibri" w:hAnsi="Calibri" w:cs="Calibri"/>
          <w:sz w:val="24"/>
          <w:szCs w:val="24"/>
        </w:rPr>
        <w:t>Resuspend t</w:t>
      </w:r>
      <w:r w:rsidR="00270B39" w:rsidRPr="004F1A51">
        <w:rPr>
          <w:rFonts w:ascii="Calibri" w:hAnsi="Calibri" w:cs="Calibri"/>
          <w:sz w:val="24"/>
          <w:szCs w:val="24"/>
        </w:rPr>
        <w:t>he cells in the appropriate buffer</w:t>
      </w:r>
      <w:r w:rsidRPr="004F1A51">
        <w:rPr>
          <w:rFonts w:ascii="Calibri" w:hAnsi="Calibri" w:cs="Calibri"/>
          <w:sz w:val="24"/>
          <w:szCs w:val="24"/>
        </w:rPr>
        <w:t xml:space="preserve">, and the resulting single-cell suspension is shown in </w:t>
      </w:r>
      <w:r w:rsidR="00187794" w:rsidRPr="004F1A51">
        <w:rPr>
          <w:rFonts w:ascii="Calibri" w:hAnsi="Calibri" w:cs="Calibri"/>
          <w:sz w:val="24"/>
          <w:szCs w:val="24"/>
        </w:rPr>
        <w:t>Figure 2I</w:t>
      </w:r>
      <w:r w:rsidR="00F4124C" w:rsidRPr="004F1A51">
        <w:rPr>
          <w:rFonts w:ascii="Calibri" w:hAnsi="Calibri" w:cs="Calibri"/>
          <w:sz w:val="24"/>
          <w:szCs w:val="24"/>
        </w:rPr>
        <w:t>.</w:t>
      </w:r>
    </w:p>
    <w:p w14:paraId="2EFF23D3" w14:textId="62AD620D" w:rsidR="00525063" w:rsidRDefault="00525063" w:rsidP="005A02A5">
      <w:pPr>
        <w:pBdr>
          <w:top w:val="nil"/>
          <w:left w:val="nil"/>
          <w:bottom w:val="nil"/>
          <w:right w:val="nil"/>
          <w:between w:val="nil"/>
        </w:pBdr>
        <w:rPr>
          <w:b/>
        </w:rPr>
      </w:pPr>
    </w:p>
    <w:p w14:paraId="08AF3300" w14:textId="3A9987E5" w:rsidR="006E4797" w:rsidRPr="00814338" w:rsidRDefault="00551D82" w:rsidP="005A02A5">
      <w:pPr>
        <w:pBdr>
          <w:top w:val="nil"/>
          <w:left w:val="nil"/>
          <w:bottom w:val="nil"/>
          <w:right w:val="nil"/>
          <w:between w:val="nil"/>
        </w:pBdr>
        <w:rPr>
          <w:b/>
        </w:rPr>
      </w:pPr>
      <w:r w:rsidRPr="00814338">
        <w:rPr>
          <w:b/>
        </w:rPr>
        <w:t xml:space="preserve">RESULTS: </w:t>
      </w:r>
    </w:p>
    <w:p w14:paraId="78610EA2" w14:textId="478089F2" w:rsidR="006649BE" w:rsidRPr="00814338" w:rsidRDefault="006649BE" w:rsidP="005A02A5">
      <w:r w:rsidRPr="00814338">
        <w:t>As early as the first day post-seeding, SCs began to self-aggregate, forming organoids</w:t>
      </w:r>
      <w:r w:rsidRPr="00814338">
        <w:rPr>
          <w:rFonts w:eastAsiaTheme="minorHAnsi"/>
        </w:rPr>
        <w:t>,</w:t>
      </w:r>
      <w:r w:rsidRPr="00814338">
        <w:t xml:space="preserve"> as depicted</w:t>
      </w:r>
      <w:r w:rsidR="00DA4724" w:rsidRPr="00814338">
        <w:t xml:space="preserve">. </w:t>
      </w:r>
      <w:r w:rsidRPr="00814338">
        <w:t xml:space="preserve">We determined the optimal seeding density to be 10,000 SCs, which consistently formed organoids when cultivated in a defined culture system. This system employed </w:t>
      </w:r>
      <w:r w:rsidR="00B97792" w:rsidRPr="00814338">
        <w:t xml:space="preserve">collagen-containing </w:t>
      </w:r>
      <w:r w:rsidR="008523C1" w:rsidRPr="00814338">
        <w:t>hydrogels as</w:t>
      </w:r>
      <w:r w:rsidRPr="00814338">
        <w:t xml:space="preserve"> an ECM scaffold for the embedded </w:t>
      </w:r>
      <w:r w:rsidR="00DC3EDF" w:rsidRPr="00814338">
        <w:t xml:space="preserve">stem </w:t>
      </w:r>
      <w:r w:rsidRPr="00814338">
        <w:t xml:space="preserve">cells and </w:t>
      </w:r>
      <w:r w:rsidR="00DA4724" w:rsidRPr="00814338">
        <w:t xml:space="preserve">stem cell proliferation </w:t>
      </w:r>
      <w:r w:rsidRPr="00814338">
        <w:t>Medium for 7</w:t>
      </w:r>
      <w:r w:rsidRPr="00814338">
        <w:rPr>
          <w:rFonts w:eastAsiaTheme="minorHAnsi"/>
        </w:rPr>
        <w:t xml:space="preserve"> days</w:t>
      </w:r>
      <w:r w:rsidRPr="00814338">
        <w:t xml:space="preserve"> in an </w:t>
      </w:r>
      <w:r w:rsidRPr="00814338">
        <w:rPr>
          <w:rFonts w:eastAsiaTheme="minorHAnsi"/>
        </w:rPr>
        <w:t>ultralow</w:t>
      </w:r>
      <w:r w:rsidRPr="00814338">
        <w:t xml:space="preserve"> attachment 96-well plate </w:t>
      </w:r>
      <w:r w:rsidRPr="00814338">
        <w:rPr>
          <w:b/>
          <w:bCs/>
        </w:rPr>
        <w:t>Fig</w:t>
      </w:r>
      <w:r w:rsidR="00BC0843" w:rsidRPr="00814338">
        <w:rPr>
          <w:b/>
          <w:bCs/>
        </w:rPr>
        <w:t>ure</w:t>
      </w:r>
      <w:r w:rsidRPr="00814338">
        <w:rPr>
          <w:b/>
          <w:bCs/>
        </w:rPr>
        <w:t xml:space="preserve"> </w:t>
      </w:r>
      <w:r w:rsidR="00C02468" w:rsidRPr="00814338">
        <w:rPr>
          <w:b/>
          <w:bCs/>
        </w:rPr>
        <w:t>2</w:t>
      </w:r>
      <w:r w:rsidR="00D65864" w:rsidRPr="00814338">
        <w:rPr>
          <w:b/>
          <w:bCs/>
        </w:rPr>
        <w:t>C-G</w:t>
      </w:r>
      <w:r w:rsidRPr="00814338">
        <w:t xml:space="preserve">. In this setting, cells self-organized by the first day, evolving into </w:t>
      </w:r>
      <w:r w:rsidR="00525063">
        <w:t>organoid</w:t>
      </w:r>
      <w:r w:rsidR="00525063" w:rsidRPr="00814338">
        <w:t xml:space="preserve"> </w:t>
      </w:r>
      <w:r w:rsidRPr="00814338">
        <w:t>structures. Over the course of 7 days, these structures exhibited exponential growth</w:t>
      </w:r>
      <w:r w:rsidR="00D65864" w:rsidRPr="00814338">
        <w:rPr>
          <w:b/>
          <w:bCs/>
        </w:rPr>
        <w:t xml:space="preserve"> Figure 2H</w:t>
      </w:r>
      <w:r w:rsidR="00DA4724" w:rsidRPr="00814338">
        <w:t>.</w:t>
      </w:r>
      <w:r w:rsidR="00D65864" w:rsidRPr="00814338">
        <w:t xml:space="preserve"> Additionally, Immunostaining was performed </w:t>
      </w:r>
      <w:r w:rsidR="00454F35" w:rsidRPr="00814338">
        <w:t xml:space="preserve">for </w:t>
      </w:r>
      <w:r w:rsidR="00D65864" w:rsidRPr="00814338">
        <w:sym w:font="Symbol" w:char="F061"/>
      </w:r>
      <w:r w:rsidR="00D65864" w:rsidRPr="00814338">
        <w:t>-SMA (green top) and Sox-2 (red bottom)</w:t>
      </w:r>
      <w:r w:rsidR="0057758D" w:rsidRPr="00814338">
        <w:rPr>
          <w:vertAlign w:val="superscript"/>
        </w:rPr>
        <w:t>9,10</w:t>
      </w:r>
      <w:r w:rsidR="00D65864" w:rsidRPr="00814338">
        <w:t xml:space="preserve">. Representative images demonstrated the differentiation of SCs into different cell </w:t>
      </w:r>
      <w:r w:rsidR="008112C6">
        <w:t>types</w:t>
      </w:r>
      <w:r w:rsidR="00D65864" w:rsidRPr="00814338">
        <w:t xml:space="preserve"> in the organoids </w:t>
      </w:r>
      <w:r w:rsidR="00D65864" w:rsidRPr="00814338">
        <w:rPr>
          <w:b/>
          <w:bCs/>
        </w:rPr>
        <w:t>Figure 3A</w:t>
      </w:r>
      <w:r w:rsidR="00D65864" w:rsidRPr="00814338">
        <w:t>.</w:t>
      </w:r>
    </w:p>
    <w:p w14:paraId="07D6EBC2" w14:textId="77777777" w:rsidR="008F1D79" w:rsidRPr="00814338" w:rsidRDefault="008F1D79" w:rsidP="005A02A5"/>
    <w:p w14:paraId="684F2C74" w14:textId="6547A021" w:rsidR="004C25B5" w:rsidRPr="00814338" w:rsidRDefault="004C25B5" w:rsidP="005A02A5">
      <w:r w:rsidRPr="00814338">
        <w:t xml:space="preserve">In conclusion, our organoid model has unlocked a promising vista in UF research, faithfully recapitulating the ECM dynamics </w:t>
      </w:r>
      <w:r w:rsidRPr="00814338">
        <w:rPr>
          <w:rFonts w:eastAsiaTheme="minorHAnsi"/>
        </w:rPr>
        <w:t>observed</w:t>
      </w:r>
      <w:r w:rsidRPr="00814338">
        <w:t xml:space="preserve"> in UFs. Serving as a powerful preclinical tool, this system holds promise </w:t>
      </w:r>
      <w:r w:rsidRPr="00814338">
        <w:rPr>
          <w:rFonts w:eastAsiaTheme="minorHAnsi"/>
        </w:rPr>
        <w:t>for demystifying the</w:t>
      </w:r>
      <w:r w:rsidRPr="00814338">
        <w:t xml:space="preserve"> molecular underpinnings</w:t>
      </w:r>
      <w:r w:rsidRPr="00814338">
        <w:rPr>
          <w:rFonts w:eastAsiaTheme="minorHAnsi"/>
        </w:rPr>
        <w:t xml:space="preserve"> of UFs</w:t>
      </w:r>
      <w:r w:rsidRPr="00814338">
        <w:t>, potentially steering us toward innovative therapeutic avenues.</w:t>
      </w:r>
    </w:p>
    <w:p w14:paraId="079B5679" w14:textId="77777777" w:rsidR="006E4797" w:rsidRPr="00814338" w:rsidRDefault="006E4797" w:rsidP="005A02A5"/>
    <w:p w14:paraId="6D510784" w14:textId="66341D19" w:rsidR="006E4797" w:rsidRPr="00814338" w:rsidRDefault="00551D82" w:rsidP="005A02A5">
      <w:r w:rsidRPr="00814338">
        <w:rPr>
          <w:b/>
        </w:rPr>
        <w:t>FIGURE AND TABLE LEGENDS:</w:t>
      </w:r>
      <w:r w:rsidRPr="00814338">
        <w:t xml:space="preserve"> </w:t>
      </w:r>
    </w:p>
    <w:p w14:paraId="32EAFD7D" w14:textId="2D85D9BF" w:rsidR="006E4797" w:rsidRPr="00814338" w:rsidRDefault="00EB143B" w:rsidP="005A02A5">
      <w:pPr>
        <w:rPr>
          <w:b/>
          <w:bCs/>
        </w:rPr>
      </w:pPr>
      <w:r w:rsidRPr="00814338">
        <w:rPr>
          <w:b/>
          <w:bCs/>
        </w:rPr>
        <w:t xml:space="preserve">Figure 1: </w:t>
      </w:r>
      <w:r w:rsidR="00C02468" w:rsidRPr="00814338">
        <w:rPr>
          <w:b/>
          <w:bCs/>
        </w:rPr>
        <w:t xml:space="preserve">Schema of the </w:t>
      </w:r>
      <w:r w:rsidR="00E84422" w:rsidRPr="00814338">
        <w:rPr>
          <w:b/>
          <w:bCs/>
        </w:rPr>
        <w:t xml:space="preserve">three-dimensional </w:t>
      </w:r>
      <w:r w:rsidR="00C02468" w:rsidRPr="00814338">
        <w:rPr>
          <w:b/>
          <w:bCs/>
        </w:rPr>
        <w:t>organoids culture protocol</w:t>
      </w:r>
      <w:r w:rsidR="00413100" w:rsidRPr="00814338">
        <w:rPr>
          <w:b/>
          <w:bCs/>
        </w:rPr>
        <w:t xml:space="preserve">. </w:t>
      </w:r>
    </w:p>
    <w:p w14:paraId="2894CD9A" w14:textId="77777777" w:rsidR="00413100" w:rsidRPr="00814338" w:rsidRDefault="00413100" w:rsidP="005A02A5"/>
    <w:p w14:paraId="7AFDD183" w14:textId="3A015F93" w:rsidR="00C02468" w:rsidRPr="00814338" w:rsidRDefault="00C02468" w:rsidP="005A02A5">
      <w:r w:rsidRPr="00814338">
        <w:rPr>
          <w:b/>
          <w:bCs/>
        </w:rPr>
        <w:t>Figure</w:t>
      </w:r>
      <w:r w:rsidR="00156974" w:rsidRPr="00814338">
        <w:rPr>
          <w:b/>
          <w:bCs/>
        </w:rPr>
        <w:t xml:space="preserve"> </w:t>
      </w:r>
      <w:r w:rsidRPr="00814338">
        <w:rPr>
          <w:b/>
          <w:bCs/>
        </w:rPr>
        <w:t>2:</w:t>
      </w:r>
      <w:r w:rsidRPr="00814338">
        <w:t xml:space="preserve"> </w:t>
      </w:r>
      <w:r w:rsidR="00FB22B6" w:rsidRPr="00814338">
        <w:rPr>
          <w:b/>
          <w:bCs/>
        </w:rPr>
        <w:t>Images and morphology of organoids</w:t>
      </w:r>
      <w:r w:rsidR="00525063">
        <w:t>. (</w:t>
      </w:r>
      <w:r w:rsidR="00074BD3" w:rsidRPr="00814338">
        <w:rPr>
          <w:b/>
          <w:bCs/>
        </w:rPr>
        <w:t>A</w:t>
      </w:r>
      <w:r w:rsidR="00074BD3" w:rsidRPr="00814338">
        <w:t xml:space="preserve">) Two dimensional cultured SCs image by using light microscope. </w:t>
      </w:r>
      <w:r w:rsidR="00525063">
        <w:t>(</w:t>
      </w:r>
      <w:r w:rsidR="00074BD3" w:rsidRPr="00814338">
        <w:rPr>
          <w:b/>
          <w:bCs/>
        </w:rPr>
        <w:t>B</w:t>
      </w:r>
      <w:r w:rsidR="00074BD3" w:rsidRPr="00814338">
        <w:t xml:space="preserve">) View of Hemocytometer with glass coverslip. Black arrow denotes notch used for loading cell samples. </w:t>
      </w:r>
      <w:r w:rsidR="00525063">
        <w:t>(</w:t>
      </w:r>
      <w:r w:rsidR="00074BD3" w:rsidRPr="00814338">
        <w:rPr>
          <w:b/>
          <w:bCs/>
        </w:rPr>
        <w:t>C</w:t>
      </w:r>
      <w:r w:rsidR="00074BD3" w:rsidRPr="00814338">
        <w:t xml:space="preserve">) </w:t>
      </w:r>
      <w:r w:rsidRPr="00814338">
        <w:t>Myometrial and Uterine Fibroids Three-Dimensional Organoids after 7 days of culturing</w:t>
      </w:r>
      <w:r w:rsidR="004475B6" w:rsidRPr="00814338">
        <w:t xml:space="preserve"> in low attachment 96-well plate</w:t>
      </w:r>
      <w:r w:rsidR="00525063">
        <w:t>.</w:t>
      </w:r>
      <w:r w:rsidR="004475B6" w:rsidRPr="00814338">
        <w:t xml:space="preserve"> </w:t>
      </w:r>
      <w:r w:rsidR="00525063">
        <w:t>(</w:t>
      </w:r>
      <w:r w:rsidR="00074BD3" w:rsidRPr="00814338">
        <w:rPr>
          <w:b/>
          <w:bCs/>
        </w:rPr>
        <w:t>D</w:t>
      </w:r>
      <w:r w:rsidR="00525063" w:rsidRPr="00814338">
        <w:rPr>
          <w:b/>
          <w:bCs/>
        </w:rPr>
        <w:t xml:space="preserve">, </w:t>
      </w:r>
      <w:r w:rsidR="00C345B3" w:rsidRPr="00814338">
        <w:rPr>
          <w:b/>
          <w:bCs/>
        </w:rPr>
        <w:t>E</w:t>
      </w:r>
      <w:r w:rsidR="00C345B3" w:rsidRPr="00814338">
        <w:t xml:space="preserve">) </w:t>
      </w:r>
      <w:r w:rsidR="00525063">
        <w:t>Imaging using a timelapse microscope, (</w:t>
      </w:r>
      <w:r w:rsidR="00525063" w:rsidRPr="00814338">
        <w:rPr>
          <w:b/>
          <w:bCs/>
        </w:rPr>
        <w:t>F</w:t>
      </w:r>
      <w:r w:rsidR="00525063">
        <w:t>) in a 50 mm Petri dish, (</w:t>
      </w:r>
      <w:r w:rsidR="00525063" w:rsidRPr="00814338">
        <w:rPr>
          <w:b/>
          <w:bCs/>
        </w:rPr>
        <w:t>G</w:t>
      </w:r>
      <w:r w:rsidR="00525063">
        <w:t>) in a 1.5 mL microcentrifuge tube. (</w:t>
      </w:r>
      <w:r w:rsidR="00525063" w:rsidRPr="00814338">
        <w:rPr>
          <w:b/>
          <w:bCs/>
        </w:rPr>
        <w:t>H</w:t>
      </w:r>
      <w:r w:rsidR="00525063">
        <w:t xml:space="preserve">) Representative phase images demonstrating the development of SCs-derived organoids </w:t>
      </w:r>
      <w:r w:rsidR="00525063" w:rsidRPr="00814338">
        <w:rPr>
          <w:i/>
          <w:iCs/>
        </w:rPr>
        <w:t>in vitro</w:t>
      </w:r>
      <w:r w:rsidR="00525063">
        <w:t xml:space="preserve"> using a light microscope. (</w:t>
      </w:r>
      <w:r w:rsidR="00525063" w:rsidRPr="00814338">
        <w:rPr>
          <w:b/>
          <w:bCs/>
        </w:rPr>
        <w:t>I</w:t>
      </w:r>
      <w:r w:rsidR="00525063">
        <w:t xml:space="preserve">) Image of dissociated organoids using a </w:t>
      </w:r>
      <w:r w:rsidR="00F67493" w:rsidRPr="00814338">
        <w:t>light microscope</w:t>
      </w:r>
      <w:r w:rsidRPr="00814338">
        <w:t>.</w:t>
      </w:r>
    </w:p>
    <w:p w14:paraId="3B37C733" w14:textId="77777777" w:rsidR="00503C4F" w:rsidRPr="00814338" w:rsidRDefault="00503C4F" w:rsidP="005A02A5"/>
    <w:p w14:paraId="16FBBD55" w14:textId="039D1485" w:rsidR="00E84422" w:rsidRPr="00814338" w:rsidRDefault="00260AA6" w:rsidP="005A02A5">
      <w:r w:rsidRPr="00814338">
        <w:rPr>
          <w:b/>
          <w:bCs/>
        </w:rPr>
        <w:t>Figure 3:</w:t>
      </w:r>
      <w:r w:rsidR="00F67493" w:rsidRPr="00814338">
        <w:rPr>
          <w:b/>
          <w:bCs/>
        </w:rPr>
        <w:t xml:space="preserve"> </w:t>
      </w:r>
      <w:r w:rsidR="00FB22B6" w:rsidRPr="00814338">
        <w:rPr>
          <w:b/>
          <w:bCs/>
        </w:rPr>
        <w:t>Immunostaining</w:t>
      </w:r>
      <w:r w:rsidR="005A02A5" w:rsidRPr="00814338">
        <w:rPr>
          <w:b/>
          <w:bCs/>
        </w:rPr>
        <w:t xml:space="preserve"> </w:t>
      </w:r>
      <w:r w:rsidR="00FB22B6" w:rsidRPr="00814338">
        <w:rPr>
          <w:b/>
          <w:bCs/>
        </w:rPr>
        <w:t xml:space="preserve">of </w:t>
      </w:r>
      <w:r w:rsidR="007E531F">
        <w:rPr>
          <w:b/>
          <w:bCs/>
        </w:rPr>
        <w:t>o</w:t>
      </w:r>
      <w:r w:rsidR="00FB22B6" w:rsidRPr="00814338">
        <w:rPr>
          <w:b/>
          <w:bCs/>
        </w:rPr>
        <w:t>rganoids</w:t>
      </w:r>
      <w:r w:rsidR="00525063">
        <w:rPr>
          <w:b/>
          <w:bCs/>
        </w:rPr>
        <w:t>.</w:t>
      </w:r>
      <w:r w:rsidR="00FB22B6" w:rsidRPr="00814338">
        <w:t xml:space="preserve"> </w:t>
      </w:r>
      <w:r w:rsidR="00525063">
        <w:t>(</w:t>
      </w:r>
      <w:r w:rsidR="00F67493" w:rsidRPr="00814338">
        <w:rPr>
          <w:b/>
          <w:bCs/>
        </w:rPr>
        <w:t>A</w:t>
      </w:r>
      <w:r w:rsidR="00F67493" w:rsidRPr="00814338">
        <w:t>)</w:t>
      </w:r>
      <w:r w:rsidR="00F67493" w:rsidRPr="00814338">
        <w:rPr>
          <w:b/>
          <w:bCs/>
        </w:rPr>
        <w:t xml:space="preserve"> </w:t>
      </w:r>
      <w:r w:rsidR="00F67493" w:rsidRPr="00814338">
        <w:t xml:space="preserve">Immunostaining was performed </w:t>
      </w:r>
      <w:r w:rsidR="00454F35" w:rsidRPr="00814338">
        <w:t xml:space="preserve">by </w:t>
      </w:r>
      <w:r w:rsidR="007E531F" w:rsidRPr="00814338">
        <w:t>α-smooth</w:t>
      </w:r>
      <w:r w:rsidR="00F67493" w:rsidRPr="00814338">
        <w:t xml:space="preserve"> muscle actin </w:t>
      </w:r>
      <w:r w:rsidR="00F67493" w:rsidRPr="00814338">
        <w:sym w:font="Symbol" w:char="F061"/>
      </w:r>
      <w:r w:rsidR="00F67493" w:rsidRPr="00814338">
        <w:t xml:space="preserve">-SMA (green top) and Sox-2 (red bottom). Representative images </w:t>
      </w:r>
      <w:r w:rsidR="00525063" w:rsidRPr="00525063">
        <w:t>demonstrate</w:t>
      </w:r>
      <w:r w:rsidR="00F67493" w:rsidRPr="00814338">
        <w:t xml:space="preserve"> the differentiation of SCs into different cell types in the organoids. The nuclei were counterstained with 4′,6-diamidino-2-phenylindole (DAPI, blue</w:t>
      </w:r>
      <w:r w:rsidR="00525063">
        <w:t xml:space="preserve">; </w:t>
      </w:r>
      <w:r w:rsidR="00454F35" w:rsidRPr="00814338">
        <w:t>left)</w:t>
      </w:r>
      <w:r w:rsidR="00F67493" w:rsidRPr="00814338">
        <w:t>, OCT block</w:t>
      </w:r>
      <w:r w:rsidR="007E531F">
        <w:t>,</w:t>
      </w:r>
      <w:r w:rsidR="00F67493" w:rsidRPr="00814338">
        <w:t xml:space="preserve"> and slides</w:t>
      </w:r>
      <w:r w:rsidR="00665383" w:rsidRPr="00814338">
        <w:t xml:space="preserve"> (right).</w:t>
      </w:r>
      <w:r w:rsidR="00F67493" w:rsidRPr="00814338">
        <w:t xml:space="preserve"> Black arrow denotes </w:t>
      </w:r>
      <w:r w:rsidR="00665383" w:rsidRPr="00814338">
        <w:t xml:space="preserve">the </w:t>
      </w:r>
      <w:r w:rsidR="00503C4F" w:rsidRPr="00814338">
        <w:t xml:space="preserve">methylene blue stained organoids. </w:t>
      </w:r>
      <w:r w:rsidR="00525063">
        <w:t>(</w:t>
      </w:r>
      <w:r w:rsidR="00665383" w:rsidRPr="00814338">
        <w:rPr>
          <w:b/>
          <w:bCs/>
        </w:rPr>
        <w:t>B</w:t>
      </w:r>
      <w:r w:rsidR="00665383" w:rsidRPr="00814338">
        <w:t xml:space="preserve">) On day 7, representative confocal images of whole intact organoids were obtained, and immunofluorescence staining was performed for COL3A1 (red) and AHR (green). The nuclei were counterstained with 4′,6-diamidino-2-phenylindole (DAPI, blue). </w:t>
      </w:r>
    </w:p>
    <w:p w14:paraId="63209F68" w14:textId="77777777" w:rsidR="00503C4F" w:rsidRPr="00814338" w:rsidRDefault="00503C4F" w:rsidP="005A02A5"/>
    <w:p w14:paraId="5414C41C" w14:textId="1E69642F" w:rsidR="00C24770" w:rsidRPr="00814338" w:rsidRDefault="00551D82" w:rsidP="005A02A5">
      <w:pPr>
        <w:rPr>
          <w:b/>
        </w:rPr>
      </w:pPr>
      <w:r w:rsidRPr="00814338">
        <w:rPr>
          <w:b/>
        </w:rPr>
        <w:lastRenderedPageBreak/>
        <w:t xml:space="preserve">DISCUSSION: </w:t>
      </w:r>
    </w:p>
    <w:p w14:paraId="3AE0E663" w14:textId="4DA486F4" w:rsidR="00413100" w:rsidRPr="00814338" w:rsidRDefault="0077790F" w:rsidP="005A02A5">
      <w:pPr>
        <w:rPr>
          <w:rFonts w:eastAsiaTheme="minorHAnsi"/>
        </w:rPr>
      </w:pPr>
      <w:r w:rsidRPr="00814338">
        <w:rPr>
          <w:rFonts w:eastAsiaTheme="minorHAnsi"/>
        </w:rPr>
        <w:t>Organoids are three-dimensional structures that resemble miniaturized organs and consist of self-organized cells derived from stem cells or tissue samples</w:t>
      </w:r>
      <w:r w:rsidR="0057758D" w:rsidRPr="00814338">
        <w:rPr>
          <w:rFonts w:eastAsiaTheme="minorHAnsi"/>
          <w:vertAlign w:val="superscript"/>
        </w:rPr>
        <w:t>11</w:t>
      </w:r>
      <w:r w:rsidRPr="00814338">
        <w:rPr>
          <w:rFonts w:eastAsiaTheme="minorHAnsi"/>
        </w:rPr>
        <w:t xml:space="preserve">. </w:t>
      </w:r>
      <w:r w:rsidR="00C84FF5" w:rsidRPr="00814338">
        <w:rPr>
          <w:rFonts w:eastAsiaTheme="minorHAnsi"/>
        </w:rPr>
        <w:t xml:space="preserve">The </w:t>
      </w:r>
      <w:r w:rsidR="00351B5D" w:rsidRPr="00814338">
        <w:rPr>
          <w:rFonts w:eastAsiaTheme="minorHAnsi"/>
        </w:rPr>
        <w:t>patients’</w:t>
      </w:r>
      <w:r w:rsidRPr="00814338">
        <w:rPr>
          <w:rFonts w:eastAsiaTheme="minorHAnsi"/>
        </w:rPr>
        <w:t xml:space="preserve"> tissue-derived stem cell organoids have the potential to revolutionize biomedical research and clinical applications due to their remarkable ability to accurately replicate UF physiology and </w:t>
      </w:r>
      <w:r w:rsidR="0057758D" w:rsidRPr="00814338">
        <w:rPr>
          <w:rFonts w:eastAsiaTheme="minorHAnsi"/>
        </w:rPr>
        <w:t>disease</w:t>
      </w:r>
      <w:r w:rsidR="0057758D" w:rsidRPr="00814338">
        <w:rPr>
          <w:rFonts w:eastAsiaTheme="minorHAnsi"/>
          <w:vertAlign w:val="superscript"/>
        </w:rPr>
        <w:t>12</w:t>
      </w:r>
      <w:r w:rsidRPr="00814338">
        <w:rPr>
          <w:rFonts w:eastAsiaTheme="minorHAnsi"/>
        </w:rPr>
        <w:t xml:space="preserve">. </w:t>
      </w:r>
      <w:r w:rsidR="00DA4724" w:rsidRPr="00814338">
        <w:rPr>
          <w:rFonts w:eastAsiaTheme="minorHAnsi"/>
        </w:rPr>
        <w:t xml:space="preserve">Here, </w:t>
      </w:r>
      <w:r w:rsidR="00C84FF5" w:rsidRPr="00814338">
        <w:rPr>
          <w:rFonts w:eastAsiaTheme="minorHAnsi"/>
        </w:rPr>
        <w:t xml:space="preserve">this study </w:t>
      </w:r>
      <w:r w:rsidR="00156974" w:rsidRPr="00814338">
        <w:rPr>
          <w:rFonts w:eastAsiaTheme="minorHAnsi"/>
        </w:rPr>
        <w:t>attempts to bridge this gap by introducing</w:t>
      </w:r>
      <w:r w:rsidR="00DA4724" w:rsidRPr="00814338">
        <w:rPr>
          <w:rFonts w:eastAsiaTheme="minorHAnsi"/>
        </w:rPr>
        <w:t xml:space="preserve"> an organoid culture system derived from human SCs from both normal and UF-afflicted patients. </w:t>
      </w:r>
    </w:p>
    <w:p w14:paraId="78BAEC2A" w14:textId="77777777" w:rsidR="006500B2" w:rsidRPr="00814338" w:rsidRDefault="006500B2" w:rsidP="005A02A5">
      <w:pPr>
        <w:rPr>
          <w:rFonts w:eastAsiaTheme="minorHAnsi"/>
        </w:rPr>
      </w:pPr>
    </w:p>
    <w:p w14:paraId="29E6D8AC" w14:textId="41F6226B" w:rsidR="00413100" w:rsidRPr="00814338" w:rsidRDefault="004C393D" w:rsidP="005A02A5">
      <w:pPr>
        <w:rPr>
          <w:rFonts w:eastAsiaTheme="minorHAnsi"/>
        </w:rPr>
      </w:pPr>
      <w:r w:rsidRPr="00814338">
        <w:rPr>
          <w:rFonts w:eastAsiaTheme="minorHAnsi"/>
        </w:rPr>
        <w:t xml:space="preserve">The key point when working with </w:t>
      </w:r>
      <w:r w:rsidRPr="00814338">
        <w:t>collagen-containing hydrogels</w:t>
      </w:r>
      <w:r w:rsidRPr="00814338">
        <w:rPr>
          <w:rFonts w:eastAsiaTheme="minorHAnsi"/>
        </w:rPr>
        <w:t xml:space="preserve"> is to always keep </w:t>
      </w:r>
      <w:r w:rsidR="00814338">
        <w:rPr>
          <w:rFonts w:eastAsiaTheme="minorHAnsi"/>
        </w:rPr>
        <w:t>them on ice (at 4 °C) until they are mixed with the medium. At room temperature, they will quickly solidify into a gel, making them</w:t>
      </w:r>
      <w:r w:rsidRPr="00814338">
        <w:rPr>
          <w:rFonts w:eastAsiaTheme="minorHAnsi"/>
        </w:rPr>
        <w:t xml:space="preserve"> unusable for cell culture applications; this is considered the most critical step in any protocol involving </w:t>
      </w:r>
      <w:r w:rsidRPr="00814338">
        <w:t>collagen-containing hydrogels</w:t>
      </w:r>
      <w:r w:rsidRPr="00814338">
        <w:rPr>
          <w:rFonts w:eastAsiaTheme="minorHAnsi"/>
        </w:rPr>
        <w:t>. </w:t>
      </w:r>
    </w:p>
    <w:p w14:paraId="15DB8191" w14:textId="77777777" w:rsidR="006500B2" w:rsidRPr="00814338" w:rsidRDefault="006500B2" w:rsidP="005A02A5">
      <w:pPr>
        <w:rPr>
          <w:rFonts w:eastAsiaTheme="minorHAnsi"/>
        </w:rPr>
      </w:pPr>
    </w:p>
    <w:p w14:paraId="49F41F8D" w14:textId="44986E92" w:rsidR="0077790F" w:rsidRPr="00814338" w:rsidRDefault="00351B5D" w:rsidP="005A02A5">
      <w:pPr>
        <w:rPr>
          <w:rFonts w:eastAsiaTheme="minorHAnsi"/>
        </w:rPr>
      </w:pPr>
      <w:r w:rsidRPr="00814338">
        <w:rPr>
          <w:rFonts w:eastAsiaTheme="minorHAnsi"/>
        </w:rPr>
        <w:t xml:space="preserve">This </w:t>
      </w:r>
      <w:r w:rsidR="00DA4724" w:rsidRPr="00814338">
        <w:rPr>
          <w:rFonts w:eastAsiaTheme="minorHAnsi"/>
        </w:rPr>
        <w:t xml:space="preserve">team </w:t>
      </w:r>
      <w:r w:rsidR="00814338">
        <w:rPr>
          <w:rFonts w:eastAsiaTheme="minorHAnsi"/>
        </w:rPr>
        <w:t>introduced the first UF organoids in 2022</w:t>
      </w:r>
      <w:r w:rsidR="00814338" w:rsidRPr="00814338">
        <w:rPr>
          <w:rFonts w:eastAsiaTheme="minorHAnsi"/>
          <w:vertAlign w:val="superscript"/>
        </w:rPr>
        <w:t>5</w:t>
      </w:r>
      <w:r w:rsidR="00814338">
        <w:rPr>
          <w:rFonts w:eastAsiaTheme="minorHAnsi"/>
        </w:rPr>
        <w:t xml:space="preserve"> by comparing them with the previously cultured UF spheroids</w:t>
      </w:r>
      <w:r w:rsidR="00814338" w:rsidRPr="00814338">
        <w:rPr>
          <w:rFonts w:eastAsiaTheme="minorHAnsi"/>
          <w:vertAlign w:val="superscript"/>
        </w:rPr>
        <w:t>13,14</w:t>
      </w:r>
      <w:r w:rsidR="00814338">
        <w:rPr>
          <w:rFonts w:eastAsiaTheme="minorHAnsi"/>
        </w:rPr>
        <w:t xml:space="preserve">. These organoids were cultured from stem cells and can be differentiated into two different types of cells, while the spheroids were </w:t>
      </w:r>
      <w:r w:rsidR="00DA4724" w:rsidRPr="00814338">
        <w:rPr>
          <w:rFonts w:eastAsiaTheme="minorHAnsi"/>
        </w:rPr>
        <w:t>cultured from primary cells or immortalized cells.</w:t>
      </w:r>
    </w:p>
    <w:p w14:paraId="593BAEBA" w14:textId="77777777" w:rsidR="006500B2" w:rsidRPr="00814338" w:rsidRDefault="006500B2" w:rsidP="005A02A5">
      <w:pPr>
        <w:rPr>
          <w:rFonts w:eastAsiaTheme="minorHAnsi"/>
        </w:rPr>
      </w:pPr>
    </w:p>
    <w:p w14:paraId="5A90238F" w14:textId="5345EBF5" w:rsidR="00F204AA" w:rsidRPr="00814338" w:rsidRDefault="00F204AA" w:rsidP="005A02A5">
      <w:pPr>
        <w:rPr>
          <w:rFonts w:eastAsiaTheme="minorHAnsi"/>
        </w:rPr>
      </w:pPr>
      <w:r w:rsidRPr="00814338">
        <w:rPr>
          <w:rFonts w:eastAsiaTheme="minorHAnsi"/>
        </w:rPr>
        <w:t xml:space="preserve">In comparison to previous 3D culturing techniques that use agarose, </w:t>
      </w:r>
      <w:r w:rsidR="00351B5D" w:rsidRPr="00814338">
        <w:rPr>
          <w:rFonts w:eastAsiaTheme="minorHAnsi"/>
        </w:rPr>
        <w:t xml:space="preserve">this study </w:t>
      </w:r>
      <w:r w:rsidRPr="00814338">
        <w:rPr>
          <w:rFonts w:eastAsiaTheme="minorHAnsi"/>
        </w:rPr>
        <w:t>use</w:t>
      </w:r>
      <w:r w:rsidR="00351B5D" w:rsidRPr="00814338">
        <w:rPr>
          <w:rFonts w:eastAsiaTheme="minorHAnsi"/>
        </w:rPr>
        <w:t>d</w:t>
      </w:r>
      <w:r w:rsidRPr="00814338">
        <w:rPr>
          <w:rFonts w:eastAsiaTheme="minorHAnsi"/>
        </w:rPr>
        <w:t xml:space="preserve"> </w:t>
      </w:r>
      <w:r w:rsidR="00814338">
        <w:rPr>
          <w:rFonts w:eastAsiaTheme="minorHAnsi"/>
        </w:rPr>
        <w:t xml:space="preserve">collagen-containing hydrogels, which provide a more physiologically relevant environment for cell growth by mimicking the extracellular matrix (ECM). This allows for better cell adhesion, migration, and differentiation, resulting in a more accurate representation of tissue behavior </w:t>
      </w:r>
      <w:r w:rsidR="00814338" w:rsidRPr="00814338">
        <w:rPr>
          <w:rFonts w:eastAsiaTheme="minorHAnsi"/>
          <w:i/>
          <w:iCs/>
        </w:rPr>
        <w:t>in vivo</w:t>
      </w:r>
      <w:r w:rsidRPr="00814338">
        <w:rPr>
          <w:rFonts w:eastAsiaTheme="minorHAnsi"/>
        </w:rPr>
        <w:t xml:space="preserve"> while still acting as a supportive scaffold for </w:t>
      </w:r>
      <w:r w:rsidR="00814338">
        <w:rPr>
          <w:rFonts w:eastAsiaTheme="minorHAnsi"/>
        </w:rPr>
        <w:t>organoid</w:t>
      </w:r>
      <w:r w:rsidRPr="00814338">
        <w:rPr>
          <w:rFonts w:eastAsiaTheme="minorHAnsi"/>
        </w:rPr>
        <w:t xml:space="preserve"> formation. Additionally, collagen-containing hydrogels can be used without heating, unlike agarose, which can affect cell viability.</w:t>
      </w:r>
    </w:p>
    <w:p w14:paraId="27D82650" w14:textId="77777777" w:rsidR="006500B2" w:rsidRPr="00814338" w:rsidRDefault="006500B2" w:rsidP="005A02A5">
      <w:pPr>
        <w:rPr>
          <w:rFonts w:eastAsiaTheme="minorHAnsi"/>
        </w:rPr>
      </w:pPr>
    </w:p>
    <w:p w14:paraId="62F3E09D" w14:textId="4F8C5241" w:rsidR="00563408" w:rsidRPr="00814338" w:rsidRDefault="00563408" w:rsidP="005A02A5">
      <w:pPr>
        <w:rPr>
          <w:rFonts w:eastAsiaTheme="minorHAnsi"/>
        </w:rPr>
      </w:pPr>
      <w:r w:rsidRPr="00814338">
        <w:rPr>
          <w:rFonts w:eastAsiaTheme="minorHAnsi"/>
        </w:rPr>
        <w:t xml:space="preserve">The </w:t>
      </w:r>
      <w:r w:rsidR="00814338">
        <w:rPr>
          <w:rFonts w:eastAsiaTheme="minorHAnsi"/>
        </w:rPr>
        <w:t>advantages of this technique include reducing animal testing, and it can be used for functional assays, cytopathology, molecular analysis, and drug testing within a short time frame. These organoids are homogenous, regular, and circular in size and shape. On the other hand, the main limitation is that further investigation is required to establish an organoid co-culture system to include more types of cells,</w:t>
      </w:r>
      <w:r w:rsidRPr="00814338">
        <w:rPr>
          <w:rFonts w:eastAsiaTheme="minorHAnsi"/>
        </w:rPr>
        <w:t xml:space="preserve"> like immune cells.</w:t>
      </w:r>
    </w:p>
    <w:p w14:paraId="7922534D" w14:textId="77777777" w:rsidR="00156974" w:rsidRPr="00814338" w:rsidRDefault="00156974" w:rsidP="005A02A5">
      <w:pPr>
        <w:rPr>
          <w:rFonts w:eastAsiaTheme="minorHAnsi"/>
        </w:rPr>
      </w:pPr>
    </w:p>
    <w:p w14:paraId="0BEB38EC" w14:textId="058F9394" w:rsidR="006E4797" w:rsidRPr="00814338" w:rsidRDefault="00DA4724" w:rsidP="005A02A5">
      <w:pPr>
        <w:rPr>
          <w:rFonts w:eastAsiaTheme="minorHAnsi"/>
        </w:rPr>
      </w:pPr>
      <w:r w:rsidRPr="00814338">
        <w:rPr>
          <w:rFonts w:eastAsiaTheme="minorHAnsi"/>
        </w:rPr>
        <w:t xml:space="preserve">On the other hand, </w:t>
      </w:r>
      <w:r w:rsidR="005A0387" w:rsidRPr="00814338">
        <w:rPr>
          <w:rFonts w:eastAsiaTheme="minorHAnsi"/>
        </w:rPr>
        <w:t>t</w:t>
      </w:r>
      <w:r w:rsidRPr="00814338">
        <w:rPr>
          <w:rFonts w:eastAsiaTheme="minorHAnsi"/>
        </w:rPr>
        <w:t xml:space="preserve">he application of this technique </w:t>
      </w:r>
      <w:r w:rsidR="00BC0843" w:rsidRPr="00814338">
        <w:rPr>
          <w:rFonts w:eastAsiaTheme="minorHAnsi"/>
        </w:rPr>
        <w:t>includes</w:t>
      </w:r>
      <w:r w:rsidR="00814338">
        <w:rPr>
          <w:rFonts w:eastAsiaTheme="minorHAnsi"/>
        </w:rPr>
        <w:t xml:space="preserve">, but is not limited to, studying uterine fibroid health disparity, testing the effect of different hormonal exposures, studying the pro-fibroid effects of environmental phthalates, in addition to its use as a </w:t>
      </w:r>
      <w:r w:rsidRPr="00814338">
        <w:rPr>
          <w:rFonts w:eastAsiaTheme="minorHAnsi"/>
        </w:rPr>
        <w:t>tool for drug screening.</w:t>
      </w:r>
      <w:r w:rsidR="005A0387" w:rsidRPr="00814338">
        <w:rPr>
          <w:rFonts w:eastAsiaTheme="minorHAnsi"/>
        </w:rPr>
        <w:t xml:space="preserve"> Finally, </w:t>
      </w:r>
      <w:r w:rsidR="008112C6">
        <w:rPr>
          <w:rFonts w:eastAsiaTheme="minorHAnsi"/>
        </w:rPr>
        <w:t>this work not only elucidates the complexities underpinning UF development but also paves</w:t>
      </w:r>
      <w:r w:rsidRPr="00814338">
        <w:rPr>
          <w:rFonts w:eastAsiaTheme="minorHAnsi"/>
        </w:rPr>
        <w:t xml:space="preserve"> the way for innovative therapeutic strategies tailored to individual patient profiles.</w:t>
      </w:r>
    </w:p>
    <w:p w14:paraId="2979318D" w14:textId="77777777" w:rsidR="00264F00" w:rsidRPr="00814338" w:rsidRDefault="00264F00" w:rsidP="005A02A5">
      <w:pPr>
        <w:pBdr>
          <w:top w:val="nil"/>
          <w:left w:val="nil"/>
          <w:bottom w:val="nil"/>
          <w:right w:val="nil"/>
          <w:between w:val="nil"/>
        </w:pBdr>
        <w:rPr>
          <w:b/>
        </w:rPr>
      </w:pPr>
    </w:p>
    <w:p w14:paraId="59F37CC4" w14:textId="1CBD6931" w:rsidR="006E4797" w:rsidRPr="00814338" w:rsidRDefault="00551D82" w:rsidP="005A02A5">
      <w:pPr>
        <w:pBdr>
          <w:top w:val="nil"/>
          <w:left w:val="nil"/>
          <w:bottom w:val="nil"/>
          <w:right w:val="nil"/>
          <w:between w:val="nil"/>
        </w:pBdr>
      </w:pPr>
      <w:r w:rsidRPr="00814338">
        <w:rPr>
          <w:b/>
        </w:rPr>
        <w:t xml:space="preserve">ACKNOWLEDGMENTS: </w:t>
      </w:r>
    </w:p>
    <w:p w14:paraId="4276039C" w14:textId="3B8291E6" w:rsidR="009F1668" w:rsidRPr="00814338" w:rsidRDefault="00814338" w:rsidP="005A02A5">
      <w:pPr>
        <w:rPr>
          <w:rFonts w:eastAsiaTheme="minorHAnsi"/>
        </w:rPr>
      </w:pPr>
      <w:r w:rsidRPr="00814338">
        <w:rPr>
          <w:rFonts w:eastAsiaTheme="minorHAnsi"/>
        </w:rPr>
        <w:t>The authors</w:t>
      </w:r>
      <w:r w:rsidR="006A4879" w:rsidRPr="00814338">
        <w:rPr>
          <w:rFonts w:eastAsiaTheme="minorHAnsi"/>
        </w:rPr>
        <w:t xml:space="preserve"> would like to acknowledge both Erin Sullivan and Julian Romano at the University of Chicago for helping </w:t>
      </w:r>
      <w:r w:rsidRPr="00814338">
        <w:rPr>
          <w:rFonts w:eastAsiaTheme="minorHAnsi"/>
        </w:rPr>
        <w:t>with</w:t>
      </w:r>
      <w:r w:rsidR="006A4879" w:rsidRPr="00814338">
        <w:rPr>
          <w:rFonts w:eastAsiaTheme="minorHAnsi"/>
        </w:rPr>
        <w:t xml:space="preserve"> this Video production.</w:t>
      </w:r>
      <w:r>
        <w:rPr>
          <w:rFonts w:eastAsiaTheme="minorHAnsi"/>
        </w:rPr>
        <w:t xml:space="preserve"> </w:t>
      </w:r>
      <w:r w:rsidRPr="00814338">
        <w:rPr>
          <w:rFonts w:eastAsiaTheme="minorHAnsi"/>
        </w:rPr>
        <w:t>The authors</w:t>
      </w:r>
      <w:r w:rsidR="006A4879" w:rsidRPr="00814338">
        <w:rPr>
          <w:rFonts w:eastAsiaTheme="minorHAnsi"/>
        </w:rPr>
        <w:t xml:space="preserve"> would like to acknowledge</w:t>
      </w:r>
      <w:r w:rsidR="00277F68" w:rsidRPr="00814338">
        <w:rPr>
          <w:rFonts w:eastAsiaTheme="minorHAnsi"/>
        </w:rPr>
        <w:t xml:space="preserve"> Somayeh </w:t>
      </w:r>
      <w:proofErr w:type="spellStart"/>
      <w:r w:rsidR="00277F68" w:rsidRPr="00814338">
        <w:rPr>
          <w:rFonts w:eastAsiaTheme="minorHAnsi"/>
        </w:rPr>
        <w:t>Vafaei</w:t>
      </w:r>
      <w:proofErr w:type="spellEnd"/>
      <w:r w:rsidR="00277F68" w:rsidRPr="00814338">
        <w:rPr>
          <w:rFonts w:eastAsiaTheme="minorHAnsi"/>
        </w:rPr>
        <w:t xml:space="preserve">, </w:t>
      </w:r>
      <w:hyperlink r:id="rId9" w:history="1">
        <w:r w:rsidR="00277F68" w:rsidRPr="00814338">
          <w:rPr>
            <w:rFonts w:eastAsiaTheme="minorHAnsi"/>
          </w:rPr>
          <w:t>Tao Bai</w:t>
        </w:r>
      </w:hyperlink>
      <w:r w:rsidR="00277F68" w:rsidRPr="00814338">
        <w:rPr>
          <w:rFonts w:eastAsiaTheme="minorHAnsi"/>
        </w:rPr>
        <w:t>, Winston E. Thompson</w:t>
      </w:r>
      <w:r w:rsidR="002266B6" w:rsidRPr="00814338">
        <w:rPr>
          <w:rFonts w:eastAsiaTheme="minorHAnsi"/>
        </w:rPr>
        <w:t xml:space="preserve">, </w:t>
      </w:r>
      <w:r>
        <w:rPr>
          <w:rFonts w:eastAsiaTheme="minorHAnsi"/>
        </w:rPr>
        <w:t xml:space="preserve">and </w:t>
      </w:r>
      <w:proofErr w:type="spellStart"/>
      <w:r>
        <w:rPr>
          <w:rFonts w:eastAsiaTheme="minorHAnsi"/>
        </w:rPr>
        <w:t>Qiwei</w:t>
      </w:r>
      <w:proofErr w:type="spellEnd"/>
      <w:r>
        <w:rPr>
          <w:rFonts w:eastAsiaTheme="minorHAnsi"/>
        </w:rPr>
        <w:t xml:space="preserve"> Yang for helping in the </w:t>
      </w:r>
      <w:proofErr w:type="spellStart"/>
      <w:r>
        <w:rPr>
          <w:rFonts w:eastAsiaTheme="minorHAnsi"/>
        </w:rPr>
        <w:t>the</w:t>
      </w:r>
      <w:proofErr w:type="spellEnd"/>
      <w:r>
        <w:rPr>
          <w:rFonts w:eastAsiaTheme="minorHAnsi"/>
        </w:rPr>
        <w:t xml:space="preserve"> </w:t>
      </w:r>
      <w:r w:rsidR="00277F68" w:rsidRPr="00814338">
        <w:rPr>
          <w:rFonts w:eastAsiaTheme="minorHAnsi"/>
        </w:rPr>
        <w:t>stabilization</w:t>
      </w:r>
      <w:r w:rsidR="005A02A5" w:rsidRPr="005A02A5">
        <w:rPr>
          <w:rFonts w:eastAsiaTheme="minorHAnsi"/>
        </w:rPr>
        <w:t xml:space="preserve"> </w:t>
      </w:r>
      <w:r w:rsidR="00277F68" w:rsidRPr="00814338">
        <w:rPr>
          <w:rFonts w:eastAsiaTheme="minorHAnsi"/>
        </w:rPr>
        <w:t>of the technique</w:t>
      </w:r>
      <w:r w:rsidR="002266B6" w:rsidRPr="00814338">
        <w:rPr>
          <w:rFonts w:eastAsiaTheme="minorHAnsi"/>
        </w:rPr>
        <w:t>s</w:t>
      </w:r>
      <w:r w:rsidR="00277F68" w:rsidRPr="00814338">
        <w:rPr>
          <w:rFonts w:eastAsiaTheme="minorHAnsi"/>
        </w:rPr>
        <w:t>.</w:t>
      </w:r>
      <w:r>
        <w:rPr>
          <w:rFonts w:eastAsiaTheme="minorHAnsi"/>
        </w:rPr>
        <w:t xml:space="preserve"> </w:t>
      </w:r>
      <w:r w:rsidR="006A4879" w:rsidRPr="00814338">
        <w:rPr>
          <w:rFonts w:eastAsiaTheme="minorHAnsi"/>
        </w:rPr>
        <w:t>University of Chicago Integrated Light Microscopy Core.</w:t>
      </w:r>
      <w:r>
        <w:rPr>
          <w:rFonts w:eastAsiaTheme="minorHAnsi"/>
        </w:rPr>
        <w:t xml:space="preserve"> </w:t>
      </w:r>
      <w:r w:rsidR="009F1668" w:rsidRPr="00814338">
        <w:rPr>
          <w:rFonts w:eastAsiaTheme="minorHAnsi"/>
        </w:rPr>
        <w:t>This study was partly supported by National Institutes of Health (NIH) grants RO1 ES028615, RO1 HD094378, U54 MD007602, RO1 HD087417, RO1 HD106285 (AAH)</w:t>
      </w:r>
      <w:r w:rsidR="008112C6">
        <w:rPr>
          <w:rFonts w:eastAsiaTheme="minorHAnsi"/>
        </w:rPr>
        <w:t xml:space="preserve">, and Society of Endometriosis and Uterine </w:t>
      </w:r>
      <w:r w:rsidR="008112C6">
        <w:rPr>
          <w:rFonts w:eastAsiaTheme="minorHAnsi"/>
        </w:rPr>
        <w:lastRenderedPageBreak/>
        <w:t>Disorders</w:t>
      </w:r>
      <w:r w:rsidR="009F1668" w:rsidRPr="00814338">
        <w:rPr>
          <w:rFonts w:eastAsiaTheme="minorHAnsi"/>
        </w:rPr>
        <w:t xml:space="preserve"> (SUED) research grant (MA).</w:t>
      </w:r>
    </w:p>
    <w:p w14:paraId="25B2FBBD" w14:textId="77777777" w:rsidR="006E4797" w:rsidRPr="00814338" w:rsidRDefault="006E4797" w:rsidP="005A02A5">
      <w:pPr>
        <w:rPr>
          <w:b/>
        </w:rPr>
      </w:pPr>
    </w:p>
    <w:p w14:paraId="7929352E" w14:textId="69B6EBF5" w:rsidR="006A4879" w:rsidRPr="00814338" w:rsidRDefault="00551D82" w:rsidP="005A02A5">
      <w:pPr>
        <w:pBdr>
          <w:top w:val="nil"/>
          <w:left w:val="nil"/>
          <w:bottom w:val="nil"/>
          <w:right w:val="nil"/>
          <w:between w:val="nil"/>
        </w:pBdr>
      </w:pPr>
      <w:r w:rsidRPr="00814338">
        <w:rPr>
          <w:b/>
        </w:rPr>
        <w:t xml:space="preserve">DISCLOSURES: </w:t>
      </w:r>
    </w:p>
    <w:p w14:paraId="31DD8D25" w14:textId="77777777" w:rsidR="006A4879" w:rsidRPr="00814338" w:rsidRDefault="006A4879" w:rsidP="005A02A5">
      <w:pPr>
        <w:rPr>
          <w:rFonts w:eastAsiaTheme="minorHAnsi"/>
        </w:rPr>
      </w:pPr>
      <w:r w:rsidRPr="00814338">
        <w:rPr>
          <w:rFonts w:eastAsiaTheme="minorHAnsi"/>
        </w:rPr>
        <w:t xml:space="preserve">The authors declare that they have no competing interests. The National Institutes of Health provided Dr Ayman Al-Hendy reports. Ayman Al-Hendy reported a relationship with </w:t>
      </w:r>
      <w:proofErr w:type="spellStart"/>
      <w:r w:rsidRPr="00814338">
        <w:rPr>
          <w:rFonts w:eastAsiaTheme="minorHAnsi"/>
        </w:rPr>
        <w:t>Myovant</w:t>
      </w:r>
      <w:proofErr w:type="spellEnd"/>
      <w:r w:rsidRPr="00814338">
        <w:rPr>
          <w:rFonts w:eastAsiaTheme="minorHAnsi"/>
        </w:rPr>
        <w:t xml:space="preserve"> Sciences Ltd. and Pfizer, including consulting or advisory relationships. Additionally, Dr. Ayman Al-Hendy is the founder of the INOFFA Company.</w:t>
      </w:r>
    </w:p>
    <w:p w14:paraId="3E60990E" w14:textId="4B921DE3" w:rsidR="006B3834" w:rsidRPr="00814338" w:rsidRDefault="006B3834" w:rsidP="005A02A5">
      <w:pPr>
        <w:rPr>
          <w:rFonts w:eastAsiaTheme="minorHAnsi"/>
        </w:rPr>
      </w:pPr>
    </w:p>
    <w:p w14:paraId="6DE2B73C" w14:textId="477A8B90" w:rsidR="006E4797" w:rsidRPr="00814338" w:rsidRDefault="00551D82" w:rsidP="005A02A5">
      <w:pPr>
        <w:rPr>
          <w:b/>
        </w:rPr>
      </w:pPr>
      <w:r w:rsidRPr="00814338">
        <w:rPr>
          <w:b/>
        </w:rPr>
        <w:t>REFERENCES:</w:t>
      </w:r>
      <w:r w:rsidRPr="00814338">
        <w:t xml:space="preserve"> </w:t>
      </w:r>
    </w:p>
    <w:p w14:paraId="66042B04" w14:textId="552E1366" w:rsidR="00E66BE2" w:rsidRPr="00814338" w:rsidRDefault="00E66BE2" w:rsidP="005A02A5">
      <w:pPr>
        <w:pStyle w:val="ListParagraph"/>
        <w:numPr>
          <w:ilvl w:val="0"/>
          <w:numId w:val="22"/>
        </w:numPr>
        <w:autoSpaceDE w:val="0"/>
        <w:autoSpaceDN w:val="0"/>
        <w:adjustRightInd w:val="0"/>
        <w:spacing w:after="0" w:line="240" w:lineRule="auto"/>
        <w:ind w:left="0" w:firstLine="0"/>
        <w:contextualSpacing w:val="0"/>
        <w:jc w:val="both"/>
        <w:rPr>
          <w:rFonts w:ascii="Calibri" w:hAnsi="Calibri" w:cs="Calibri"/>
          <w:sz w:val="24"/>
          <w:szCs w:val="24"/>
        </w:rPr>
      </w:pPr>
      <w:r w:rsidRPr="00814338">
        <w:rPr>
          <w:rFonts w:ascii="Calibri" w:hAnsi="Calibri" w:cs="Calibri"/>
          <w:sz w:val="24"/>
          <w:szCs w:val="24"/>
        </w:rPr>
        <w:t>Walker, C.</w:t>
      </w:r>
      <w:r w:rsidR="007E531F">
        <w:rPr>
          <w:rFonts w:ascii="Calibri" w:hAnsi="Calibri" w:cs="Calibri"/>
          <w:sz w:val="24"/>
          <w:szCs w:val="24"/>
        </w:rPr>
        <w:t xml:space="preserve"> </w:t>
      </w:r>
      <w:r w:rsidRPr="00814338">
        <w:rPr>
          <w:rFonts w:ascii="Calibri" w:hAnsi="Calibri" w:cs="Calibri"/>
          <w:sz w:val="24"/>
          <w:szCs w:val="24"/>
        </w:rPr>
        <w:t>L.</w:t>
      </w:r>
      <w:r w:rsidR="007E531F">
        <w:rPr>
          <w:rFonts w:ascii="Calibri" w:hAnsi="Calibri" w:cs="Calibri"/>
          <w:sz w:val="24"/>
          <w:szCs w:val="24"/>
        </w:rPr>
        <w:t>,</w:t>
      </w:r>
      <w:r w:rsidRPr="00814338">
        <w:rPr>
          <w:rFonts w:ascii="Calibri" w:hAnsi="Calibri" w:cs="Calibri"/>
          <w:sz w:val="24"/>
          <w:szCs w:val="24"/>
        </w:rPr>
        <w:t xml:space="preserve"> Stewart, E.</w:t>
      </w:r>
      <w:r w:rsidR="007E531F">
        <w:rPr>
          <w:rFonts w:ascii="Calibri" w:hAnsi="Calibri" w:cs="Calibri"/>
          <w:sz w:val="24"/>
          <w:szCs w:val="24"/>
        </w:rPr>
        <w:t xml:space="preserve"> </w:t>
      </w:r>
      <w:r w:rsidRPr="00814338">
        <w:rPr>
          <w:rFonts w:ascii="Calibri" w:hAnsi="Calibri" w:cs="Calibri"/>
          <w:sz w:val="24"/>
          <w:szCs w:val="24"/>
        </w:rPr>
        <w:t xml:space="preserve">A. Uterine fibroids: the elephant in the room. </w:t>
      </w:r>
      <w:r w:rsidRPr="007E531F">
        <w:rPr>
          <w:rFonts w:ascii="Calibri" w:hAnsi="Calibri" w:cs="Calibri"/>
          <w:i/>
          <w:iCs/>
          <w:sz w:val="24"/>
          <w:szCs w:val="24"/>
        </w:rPr>
        <w:t>Science</w:t>
      </w:r>
      <w:r w:rsidR="007E531F">
        <w:rPr>
          <w:rFonts w:ascii="Calibri" w:hAnsi="Calibri" w:cs="Calibri"/>
          <w:sz w:val="24"/>
          <w:szCs w:val="24"/>
        </w:rPr>
        <w:t>.</w:t>
      </w:r>
      <w:r w:rsidRPr="00814338">
        <w:rPr>
          <w:rFonts w:ascii="Calibri" w:hAnsi="Calibri" w:cs="Calibri"/>
          <w:sz w:val="24"/>
          <w:szCs w:val="24"/>
        </w:rPr>
        <w:t xml:space="preserve"> 308, 1589-1592</w:t>
      </w:r>
      <w:r w:rsidR="007E531F">
        <w:rPr>
          <w:rFonts w:ascii="Calibri" w:hAnsi="Calibri" w:cs="Calibri"/>
          <w:sz w:val="24"/>
          <w:szCs w:val="24"/>
        </w:rPr>
        <w:t xml:space="preserve"> </w:t>
      </w:r>
      <w:r w:rsidR="00413100" w:rsidRPr="00814338">
        <w:rPr>
          <w:rFonts w:ascii="Calibri" w:hAnsi="Calibri" w:cs="Calibri"/>
          <w:sz w:val="24"/>
          <w:szCs w:val="24"/>
        </w:rPr>
        <w:t>(2005)</w:t>
      </w:r>
      <w:r w:rsidR="007E531F">
        <w:rPr>
          <w:rFonts w:ascii="Calibri" w:hAnsi="Calibri" w:cs="Calibri"/>
          <w:sz w:val="24"/>
          <w:szCs w:val="24"/>
        </w:rPr>
        <w:t>.</w:t>
      </w:r>
      <w:r w:rsidRPr="00814338">
        <w:rPr>
          <w:rFonts w:ascii="Calibri" w:hAnsi="Calibri" w:cs="Calibri"/>
          <w:sz w:val="24"/>
          <w:szCs w:val="24"/>
        </w:rPr>
        <w:t xml:space="preserve"> </w:t>
      </w:r>
    </w:p>
    <w:p w14:paraId="48F320AE" w14:textId="2EC20544" w:rsidR="00E66BE2" w:rsidRPr="00814338" w:rsidRDefault="00E66BE2" w:rsidP="005A02A5">
      <w:pPr>
        <w:pStyle w:val="ListParagraph"/>
        <w:numPr>
          <w:ilvl w:val="0"/>
          <w:numId w:val="22"/>
        </w:numPr>
        <w:autoSpaceDE w:val="0"/>
        <w:autoSpaceDN w:val="0"/>
        <w:adjustRightInd w:val="0"/>
        <w:spacing w:after="0" w:line="240" w:lineRule="auto"/>
        <w:ind w:left="0" w:firstLine="0"/>
        <w:contextualSpacing w:val="0"/>
        <w:jc w:val="both"/>
        <w:rPr>
          <w:rFonts w:ascii="Calibri" w:hAnsi="Calibri" w:cs="Calibri"/>
          <w:sz w:val="24"/>
          <w:szCs w:val="24"/>
        </w:rPr>
      </w:pPr>
      <w:r w:rsidRPr="00814338">
        <w:rPr>
          <w:rFonts w:ascii="Calibri" w:hAnsi="Calibri" w:cs="Calibri"/>
          <w:sz w:val="24"/>
          <w:szCs w:val="24"/>
        </w:rPr>
        <w:t>Cramer, S.</w:t>
      </w:r>
      <w:r w:rsidR="007E531F">
        <w:rPr>
          <w:rFonts w:ascii="Calibri" w:hAnsi="Calibri" w:cs="Calibri"/>
          <w:sz w:val="24"/>
          <w:szCs w:val="24"/>
        </w:rPr>
        <w:t xml:space="preserve"> </w:t>
      </w:r>
      <w:r w:rsidRPr="00814338">
        <w:rPr>
          <w:rFonts w:ascii="Calibri" w:hAnsi="Calibri" w:cs="Calibri"/>
          <w:sz w:val="24"/>
          <w:szCs w:val="24"/>
        </w:rPr>
        <w:t>F.</w:t>
      </w:r>
      <w:r w:rsidR="007E531F">
        <w:rPr>
          <w:rFonts w:ascii="Calibri" w:hAnsi="Calibri" w:cs="Calibri"/>
          <w:sz w:val="24"/>
          <w:szCs w:val="24"/>
        </w:rPr>
        <w:t>,</w:t>
      </w:r>
      <w:r w:rsidRPr="00814338">
        <w:rPr>
          <w:rFonts w:ascii="Calibri" w:hAnsi="Calibri" w:cs="Calibri"/>
          <w:sz w:val="24"/>
          <w:szCs w:val="24"/>
        </w:rPr>
        <w:t xml:space="preserve"> Patel, A. The frequency of uterine leiomyomas. </w:t>
      </w:r>
      <w:r w:rsidR="00C84FF5" w:rsidRPr="007E531F">
        <w:rPr>
          <w:rFonts w:ascii="Calibri" w:hAnsi="Calibri" w:cs="Calibri"/>
          <w:i/>
          <w:iCs/>
          <w:sz w:val="24"/>
          <w:szCs w:val="24"/>
        </w:rPr>
        <w:t xml:space="preserve">Am J Clin </w:t>
      </w:r>
      <w:proofErr w:type="spellStart"/>
      <w:r w:rsidR="00C84FF5" w:rsidRPr="007E531F">
        <w:rPr>
          <w:rFonts w:ascii="Calibri" w:hAnsi="Calibri" w:cs="Calibri"/>
          <w:i/>
          <w:iCs/>
          <w:sz w:val="24"/>
          <w:szCs w:val="24"/>
        </w:rPr>
        <w:t>Pathol</w:t>
      </w:r>
      <w:proofErr w:type="spellEnd"/>
      <w:r w:rsidR="00C84FF5" w:rsidRPr="00814338">
        <w:rPr>
          <w:rFonts w:ascii="Calibri" w:hAnsi="Calibri" w:cs="Calibri"/>
          <w:sz w:val="24"/>
          <w:szCs w:val="24"/>
          <w:shd w:val="clear" w:color="auto" w:fill="D3E3FD"/>
        </w:rPr>
        <w:t>.</w:t>
      </w:r>
      <w:r w:rsidRPr="00814338">
        <w:rPr>
          <w:rFonts w:ascii="Calibri" w:hAnsi="Calibri" w:cs="Calibri"/>
          <w:sz w:val="24"/>
          <w:szCs w:val="24"/>
        </w:rPr>
        <w:t xml:space="preserve"> </w:t>
      </w:r>
      <w:r w:rsidRPr="007E531F">
        <w:rPr>
          <w:rFonts w:ascii="Calibri" w:hAnsi="Calibri" w:cs="Calibri"/>
          <w:b/>
          <w:bCs/>
          <w:sz w:val="24"/>
          <w:szCs w:val="24"/>
        </w:rPr>
        <w:t>94</w:t>
      </w:r>
      <w:r w:rsidRPr="00814338">
        <w:rPr>
          <w:rFonts w:ascii="Calibri" w:hAnsi="Calibri" w:cs="Calibri"/>
          <w:sz w:val="24"/>
          <w:szCs w:val="24"/>
        </w:rPr>
        <w:t>, 435-438</w:t>
      </w:r>
      <w:r w:rsidR="007E531F">
        <w:rPr>
          <w:rFonts w:ascii="Calibri" w:hAnsi="Calibri" w:cs="Calibri"/>
          <w:sz w:val="24"/>
          <w:szCs w:val="24"/>
        </w:rPr>
        <w:t xml:space="preserve"> </w:t>
      </w:r>
      <w:r w:rsidR="00413100" w:rsidRPr="00814338">
        <w:rPr>
          <w:rFonts w:ascii="Calibri" w:hAnsi="Calibri" w:cs="Calibri"/>
          <w:sz w:val="24"/>
          <w:szCs w:val="24"/>
        </w:rPr>
        <w:t>(1990)</w:t>
      </w:r>
      <w:r w:rsidRPr="00814338">
        <w:rPr>
          <w:rFonts w:ascii="Calibri" w:hAnsi="Calibri" w:cs="Calibri"/>
          <w:sz w:val="24"/>
          <w:szCs w:val="24"/>
        </w:rPr>
        <w:t xml:space="preserve">. </w:t>
      </w:r>
    </w:p>
    <w:p w14:paraId="2D9C7481" w14:textId="549EDBA1" w:rsidR="006E4797" w:rsidRPr="00814338" w:rsidRDefault="00E66BE2" w:rsidP="005A02A5">
      <w:pPr>
        <w:pStyle w:val="ListParagraph"/>
        <w:numPr>
          <w:ilvl w:val="0"/>
          <w:numId w:val="22"/>
        </w:numPr>
        <w:autoSpaceDE w:val="0"/>
        <w:autoSpaceDN w:val="0"/>
        <w:adjustRightInd w:val="0"/>
        <w:spacing w:after="0" w:line="240" w:lineRule="auto"/>
        <w:ind w:left="0" w:firstLine="0"/>
        <w:contextualSpacing w:val="0"/>
        <w:jc w:val="both"/>
        <w:rPr>
          <w:rFonts w:ascii="Calibri" w:hAnsi="Calibri" w:cs="Calibri"/>
          <w:sz w:val="24"/>
          <w:szCs w:val="24"/>
        </w:rPr>
      </w:pPr>
      <w:r w:rsidRPr="00814338">
        <w:rPr>
          <w:rFonts w:ascii="Calibri" w:hAnsi="Calibri" w:cs="Calibri"/>
          <w:sz w:val="24"/>
          <w:szCs w:val="24"/>
        </w:rPr>
        <w:t>Islam, M.</w:t>
      </w:r>
      <w:r w:rsidR="007E531F">
        <w:rPr>
          <w:rFonts w:ascii="Calibri" w:hAnsi="Calibri" w:cs="Calibri"/>
          <w:sz w:val="24"/>
          <w:szCs w:val="24"/>
        </w:rPr>
        <w:t xml:space="preserve"> </w:t>
      </w:r>
      <w:r w:rsidRPr="00814338">
        <w:rPr>
          <w:rFonts w:ascii="Calibri" w:hAnsi="Calibri" w:cs="Calibri"/>
          <w:sz w:val="24"/>
          <w:szCs w:val="24"/>
        </w:rPr>
        <w:t>S.</w:t>
      </w:r>
      <w:r w:rsidR="0076424E" w:rsidRPr="00814338">
        <w:rPr>
          <w:rFonts w:ascii="Calibri" w:hAnsi="Calibri" w:cs="Calibri"/>
          <w:sz w:val="24"/>
          <w:szCs w:val="24"/>
        </w:rPr>
        <w:t xml:space="preserve"> et al. </w:t>
      </w:r>
      <w:r w:rsidRPr="00814338">
        <w:rPr>
          <w:rFonts w:ascii="Calibri" w:hAnsi="Calibri" w:cs="Calibri"/>
          <w:sz w:val="24"/>
          <w:szCs w:val="24"/>
        </w:rPr>
        <w:t xml:space="preserve">Complex networks of multiple factors in the pathogenesis of uterine leiomyoma. </w:t>
      </w:r>
      <w:r w:rsidRPr="007E531F">
        <w:rPr>
          <w:rFonts w:ascii="Calibri" w:hAnsi="Calibri" w:cs="Calibri"/>
          <w:i/>
          <w:iCs/>
          <w:sz w:val="24"/>
          <w:szCs w:val="24"/>
        </w:rPr>
        <w:t>Fertil Steril</w:t>
      </w:r>
      <w:r w:rsidR="00C84FF5" w:rsidRPr="00814338">
        <w:rPr>
          <w:rFonts w:ascii="Calibri" w:hAnsi="Calibri" w:cs="Calibri"/>
          <w:sz w:val="24"/>
          <w:szCs w:val="24"/>
        </w:rPr>
        <w:t>.</w:t>
      </w:r>
      <w:r w:rsidRPr="00814338">
        <w:rPr>
          <w:rFonts w:ascii="Calibri" w:hAnsi="Calibri" w:cs="Calibri"/>
          <w:sz w:val="24"/>
          <w:szCs w:val="24"/>
        </w:rPr>
        <w:t xml:space="preserve"> </w:t>
      </w:r>
      <w:r w:rsidRPr="007E531F">
        <w:rPr>
          <w:rFonts w:ascii="Calibri" w:hAnsi="Calibri" w:cs="Calibri"/>
          <w:b/>
          <w:bCs/>
          <w:sz w:val="24"/>
          <w:szCs w:val="24"/>
        </w:rPr>
        <w:t>100</w:t>
      </w:r>
      <w:r w:rsidRPr="00814338">
        <w:rPr>
          <w:rFonts w:ascii="Calibri" w:hAnsi="Calibri" w:cs="Calibri"/>
          <w:sz w:val="24"/>
          <w:szCs w:val="24"/>
        </w:rPr>
        <w:t>, 178-193</w:t>
      </w:r>
      <w:r w:rsidR="00413100" w:rsidRPr="00814338">
        <w:rPr>
          <w:rFonts w:ascii="Calibri" w:hAnsi="Calibri" w:cs="Calibri"/>
          <w:sz w:val="24"/>
          <w:szCs w:val="24"/>
        </w:rPr>
        <w:t xml:space="preserve"> (2013)</w:t>
      </w:r>
      <w:r w:rsidRPr="00814338">
        <w:rPr>
          <w:rFonts w:ascii="Calibri" w:hAnsi="Calibri" w:cs="Calibri"/>
          <w:sz w:val="24"/>
          <w:szCs w:val="24"/>
        </w:rPr>
        <w:t xml:space="preserve">. </w:t>
      </w:r>
    </w:p>
    <w:p w14:paraId="2DDC29E4" w14:textId="1B7E58E3" w:rsidR="00180111" w:rsidRPr="00814338" w:rsidRDefault="00820BF0" w:rsidP="005A02A5">
      <w:pPr>
        <w:pStyle w:val="ListParagraph"/>
        <w:numPr>
          <w:ilvl w:val="0"/>
          <w:numId w:val="22"/>
        </w:numPr>
        <w:autoSpaceDE w:val="0"/>
        <w:autoSpaceDN w:val="0"/>
        <w:adjustRightInd w:val="0"/>
        <w:spacing w:after="0" w:line="240" w:lineRule="auto"/>
        <w:ind w:left="0" w:firstLine="0"/>
        <w:contextualSpacing w:val="0"/>
        <w:jc w:val="both"/>
        <w:rPr>
          <w:rFonts w:ascii="Calibri" w:hAnsi="Calibri" w:cs="Calibri"/>
          <w:sz w:val="24"/>
          <w:szCs w:val="24"/>
        </w:rPr>
      </w:pPr>
      <w:proofErr w:type="spellStart"/>
      <w:r w:rsidRPr="00814338">
        <w:rPr>
          <w:rFonts w:ascii="Calibri" w:hAnsi="Calibri" w:cs="Calibri"/>
          <w:sz w:val="24"/>
          <w:szCs w:val="24"/>
        </w:rPr>
        <w:t>Kapałczyńska</w:t>
      </w:r>
      <w:proofErr w:type="spellEnd"/>
      <w:r w:rsidR="007E531F">
        <w:rPr>
          <w:rFonts w:ascii="Calibri" w:hAnsi="Calibri" w:cs="Calibri"/>
          <w:sz w:val="24"/>
          <w:szCs w:val="24"/>
        </w:rPr>
        <w:t>,</w:t>
      </w:r>
      <w:r w:rsidRPr="00814338">
        <w:rPr>
          <w:rFonts w:ascii="Calibri" w:hAnsi="Calibri" w:cs="Calibri"/>
          <w:sz w:val="24"/>
          <w:szCs w:val="24"/>
        </w:rPr>
        <w:t xml:space="preserve"> M</w:t>
      </w:r>
      <w:r w:rsidR="0076424E" w:rsidRPr="00814338">
        <w:rPr>
          <w:rFonts w:ascii="Calibri" w:hAnsi="Calibri" w:cs="Calibri"/>
          <w:sz w:val="24"/>
          <w:szCs w:val="24"/>
        </w:rPr>
        <w:t>. et al</w:t>
      </w:r>
      <w:r w:rsidRPr="00814338">
        <w:rPr>
          <w:rFonts w:ascii="Calibri" w:hAnsi="Calibri" w:cs="Calibri"/>
          <w:sz w:val="24"/>
          <w:szCs w:val="24"/>
        </w:rPr>
        <w:t xml:space="preserve">. 2D and 3D cell cultures - a comparison of different types of cancer cell cultures. </w:t>
      </w:r>
      <w:r w:rsidRPr="00657F01">
        <w:rPr>
          <w:rFonts w:ascii="Calibri" w:hAnsi="Calibri" w:cs="Calibri"/>
          <w:i/>
          <w:iCs/>
          <w:sz w:val="24"/>
          <w:szCs w:val="24"/>
        </w:rPr>
        <w:t>Arch Med Sci</w:t>
      </w:r>
      <w:r w:rsidRPr="00814338">
        <w:rPr>
          <w:rFonts w:ascii="Calibri" w:hAnsi="Calibri" w:cs="Calibri"/>
          <w:sz w:val="24"/>
          <w:szCs w:val="24"/>
        </w:rPr>
        <w:t>.</w:t>
      </w:r>
      <w:r w:rsidRPr="00657F01">
        <w:rPr>
          <w:rFonts w:ascii="Calibri" w:hAnsi="Calibri" w:cs="Calibri"/>
          <w:b/>
          <w:bCs/>
          <w:sz w:val="24"/>
          <w:szCs w:val="24"/>
        </w:rPr>
        <w:t>14</w:t>
      </w:r>
      <w:r w:rsidR="00657F01">
        <w:rPr>
          <w:rFonts w:ascii="Calibri" w:hAnsi="Calibri" w:cs="Calibri"/>
          <w:b/>
          <w:bCs/>
          <w:sz w:val="24"/>
          <w:szCs w:val="24"/>
        </w:rPr>
        <w:t xml:space="preserve"> </w:t>
      </w:r>
      <w:r w:rsidRPr="00814338">
        <w:rPr>
          <w:rFonts w:ascii="Calibri" w:hAnsi="Calibri" w:cs="Calibri"/>
          <w:sz w:val="24"/>
          <w:szCs w:val="24"/>
        </w:rPr>
        <w:t>(4)</w:t>
      </w:r>
      <w:r w:rsidR="00657F01">
        <w:rPr>
          <w:rFonts w:ascii="Calibri" w:hAnsi="Calibri" w:cs="Calibri"/>
          <w:sz w:val="24"/>
          <w:szCs w:val="24"/>
        </w:rPr>
        <w:t xml:space="preserve">, </w:t>
      </w:r>
      <w:r w:rsidRPr="00814338">
        <w:rPr>
          <w:rFonts w:ascii="Calibri" w:hAnsi="Calibri" w:cs="Calibri"/>
          <w:sz w:val="24"/>
          <w:szCs w:val="24"/>
        </w:rPr>
        <w:t>910-919</w:t>
      </w:r>
      <w:r w:rsidR="00413100" w:rsidRPr="00814338">
        <w:rPr>
          <w:rFonts w:ascii="Calibri" w:hAnsi="Calibri" w:cs="Calibri"/>
          <w:sz w:val="24"/>
          <w:szCs w:val="24"/>
        </w:rPr>
        <w:t xml:space="preserve"> (2018)</w:t>
      </w:r>
      <w:r w:rsidRPr="00814338">
        <w:rPr>
          <w:rFonts w:ascii="Calibri" w:hAnsi="Calibri" w:cs="Calibri"/>
          <w:sz w:val="24"/>
          <w:szCs w:val="24"/>
        </w:rPr>
        <w:t xml:space="preserve">. </w:t>
      </w:r>
    </w:p>
    <w:p w14:paraId="42DDBF07" w14:textId="6A267921" w:rsidR="00BF67FC" w:rsidRPr="00814338" w:rsidRDefault="00144DCC" w:rsidP="005A02A5">
      <w:pPr>
        <w:pStyle w:val="ListParagraph"/>
        <w:numPr>
          <w:ilvl w:val="0"/>
          <w:numId w:val="22"/>
        </w:numPr>
        <w:autoSpaceDE w:val="0"/>
        <w:autoSpaceDN w:val="0"/>
        <w:adjustRightInd w:val="0"/>
        <w:spacing w:after="0" w:line="240" w:lineRule="auto"/>
        <w:ind w:left="0" w:firstLine="0"/>
        <w:contextualSpacing w:val="0"/>
        <w:jc w:val="both"/>
        <w:rPr>
          <w:rFonts w:ascii="Calibri" w:hAnsi="Calibri" w:cs="Calibri"/>
          <w:sz w:val="24"/>
          <w:szCs w:val="24"/>
        </w:rPr>
      </w:pPr>
      <w:r w:rsidRPr="00814338">
        <w:rPr>
          <w:rFonts w:ascii="Calibri" w:hAnsi="Calibri" w:cs="Calibri"/>
          <w:sz w:val="24"/>
          <w:szCs w:val="24"/>
        </w:rPr>
        <w:t>Banerjee</w:t>
      </w:r>
      <w:r w:rsidR="00657F01">
        <w:rPr>
          <w:rFonts w:ascii="Calibri" w:hAnsi="Calibri" w:cs="Calibri"/>
          <w:sz w:val="24"/>
          <w:szCs w:val="24"/>
        </w:rPr>
        <w:t>,</w:t>
      </w:r>
      <w:r w:rsidRPr="00814338">
        <w:rPr>
          <w:rFonts w:ascii="Calibri" w:hAnsi="Calibri" w:cs="Calibri"/>
          <w:sz w:val="24"/>
          <w:szCs w:val="24"/>
        </w:rPr>
        <w:t xml:space="preserve"> S</w:t>
      </w:r>
      <w:r w:rsidR="00657F01">
        <w:rPr>
          <w:rFonts w:ascii="Calibri" w:hAnsi="Calibri" w:cs="Calibri"/>
          <w:sz w:val="24"/>
          <w:szCs w:val="24"/>
        </w:rPr>
        <w:t>.</w:t>
      </w:r>
      <w:r w:rsidR="0076424E" w:rsidRPr="00814338">
        <w:rPr>
          <w:rFonts w:ascii="Calibri" w:hAnsi="Calibri" w:cs="Calibri"/>
          <w:sz w:val="24"/>
          <w:szCs w:val="24"/>
        </w:rPr>
        <w:t xml:space="preserve"> et al</w:t>
      </w:r>
      <w:r w:rsidRPr="00814338">
        <w:rPr>
          <w:rFonts w:ascii="Calibri" w:hAnsi="Calibri" w:cs="Calibri"/>
          <w:sz w:val="24"/>
          <w:szCs w:val="24"/>
        </w:rPr>
        <w:t xml:space="preserve">. Human Myometrial and Uterine Fibroid Stem Cell-Derived Organoids for Intervening the Pathophysiology of Uterine Fibroid. </w:t>
      </w:r>
      <w:proofErr w:type="spellStart"/>
      <w:r w:rsidRPr="00657F01">
        <w:rPr>
          <w:rFonts w:ascii="Calibri" w:hAnsi="Calibri" w:cs="Calibri"/>
          <w:i/>
          <w:iCs/>
          <w:sz w:val="24"/>
          <w:szCs w:val="24"/>
        </w:rPr>
        <w:t>Reprod</w:t>
      </w:r>
      <w:proofErr w:type="spellEnd"/>
      <w:r w:rsidRPr="00657F01">
        <w:rPr>
          <w:rFonts w:ascii="Calibri" w:hAnsi="Calibri" w:cs="Calibri"/>
          <w:i/>
          <w:iCs/>
          <w:sz w:val="24"/>
          <w:szCs w:val="24"/>
        </w:rPr>
        <w:t xml:space="preserve"> Sci</w:t>
      </w:r>
      <w:r w:rsidRPr="00814338">
        <w:rPr>
          <w:rFonts w:ascii="Calibri" w:hAnsi="Calibri" w:cs="Calibri"/>
          <w:sz w:val="24"/>
          <w:szCs w:val="24"/>
        </w:rPr>
        <w:t>.</w:t>
      </w:r>
      <w:r w:rsidR="00657F01">
        <w:rPr>
          <w:rFonts w:ascii="Calibri" w:hAnsi="Calibri" w:cs="Calibri"/>
          <w:sz w:val="24"/>
          <w:szCs w:val="24"/>
        </w:rPr>
        <w:t xml:space="preserve"> </w:t>
      </w:r>
      <w:r w:rsidRPr="00657F01">
        <w:rPr>
          <w:rFonts w:ascii="Calibri" w:hAnsi="Calibri" w:cs="Calibri"/>
          <w:b/>
          <w:bCs/>
          <w:sz w:val="24"/>
          <w:szCs w:val="24"/>
        </w:rPr>
        <w:t>29</w:t>
      </w:r>
      <w:r w:rsidR="00657F01">
        <w:rPr>
          <w:rFonts w:ascii="Calibri" w:hAnsi="Calibri" w:cs="Calibri"/>
          <w:b/>
          <w:bCs/>
          <w:sz w:val="24"/>
          <w:szCs w:val="24"/>
        </w:rPr>
        <w:t xml:space="preserve"> </w:t>
      </w:r>
      <w:r w:rsidRPr="00814338">
        <w:rPr>
          <w:rFonts w:ascii="Calibri" w:hAnsi="Calibri" w:cs="Calibri"/>
          <w:sz w:val="24"/>
          <w:szCs w:val="24"/>
        </w:rPr>
        <w:t>(9)</w:t>
      </w:r>
      <w:r w:rsidR="00657F01">
        <w:rPr>
          <w:rFonts w:ascii="Calibri" w:hAnsi="Calibri" w:cs="Calibri"/>
          <w:sz w:val="24"/>
          <w:szCs w:val="24"/>
        </w:rPr>
        <w:t xml:space="preserve">, </w:t>
      </w:r>
      <w:r w:rsidRPr="00814338">
        <w:rPr>
          <w:rFonts w:ascii="Calibri" w:hAnsi="Calibri" w:cs="Calibri"/>
          <w:sz w:val="24"/>
          <w:szCs w:val="24"/>
        </w:rPr>
        <w:t>2607-2619</w:t>
      </w:r>
      <w:r w:rsidR="00413100" w:rsidRPr="00814338">
        <w:rPr>
          <w:rFonts w:ascii="Calibri" w:hAnsi="Calibri" w:cs="Calibri"/>
          <w:sz w:val="24"/>
          <w:szCs w:val="24"/>
        </w:rPr>
        <w:t xml:space="preserve"> (2022)</w:t>
      </w:r>
      <w:r w:rsidRPr="00814338">
        <w:rPr>
          <w:rFonts w:ascii="Calibri" w:hAnsi="Calibri" w:cs="Calibri"/>
          <w:sz w:val="24"/>
          <w:szCs w:val="24"/>
        </w:rPr>
        <w:t xml:space="preserve">.  </w:t>
      </w:r>
    </w:p>
    <w:p w14:paraId="1FFD4699" w14:textId="68F7BD37" w:rsidR="00BF67FC" w:rsidRPr="00814338" w:rsidRDefault="00BF67FC" w:rsidP="005A02A5">
      <w:pPr>
        <w:pStyle w:val="ListParagraph"/>
        <w:numPr>
          <w:ilvl w:val="0"/>
          <w:numId w:val="22"/>
        </w:numPr>
        <w:shd w:val="clear" w:color="auto" w:fill="FFFFFF"/>
        <w:spacing w:after="0" w:line="240" w:lineRule="auto"/>
        <w:ind w:left="0" w:firstLine="0"/>
        <w:contextualSpacing w:val="0"/>
        <w:rPr>
          <w:rFonts w:ascii="Calibri" w:hAnsi="Calibri" w:cs="Calibri"/>
          <w:b/>
          <w:sz w:val="24"/>
          <w:szCs w:val="24"/>
        </w:rPr>
      </w:pPr>
      <w:r w:rsidRPr="00814338">
        <w:rPr>
          <w:rFonts w:ascii="Calibri" w:hAnsi="Calibri" w:cs="Calibri"/>
          <w:sz w:val="24"/>
          <w:szCs w:val="24"/>
        </w:rPr>
        <w:t>Piccini, C</w:t>
      </w:r>
      <w:r w:rsidR="00657F01">
        <w:rPr>
          <w:rFonts w:ascii="Calibri" w:hAnsi="Calibri" w:cs="Calibri"/>
          <w:sz w:val="24"/>
          <w:szCs w:val="24"/>
        </w:rPr>
        <w:t>.</w:t>
      </w:r>
      <w:r w:rsidRPr="00814338">
        <w:rPr>
          <w:rFonts w:ascii="Calibri" w:hAnsi="Calibri" w:cs="Calibri"/>
          <w:sz w:val="24"/>
          <w:szCs w:val="24"/>
        </w:rPr>
        <w:t xml:space="preserve"> D. et al.</w:t>
      </w:r>
      <w:r w:rsidRPr="00814338">
        <w:rPr>
          <w:rFonts w:ascii="Calibri" w:hAnsi="Calibri" w:cs="Calibri"/>
          <w:bCs/>
          <w:sz w:val="24"/>
          <w:szCs w:val="24"/>
        </w:rPr>
        <w:t xml:space="preserve"> Animal models of uterine leiomyomas: a review. </w:t>
      </w:r>
      <w:r w:rsidRPr="00657F01">
        <w:rPr>
          <w:rFonts w:ascii="Calibri" w:hAnsi="Calibri" w:cs="Calibri"/>
          <w:i/>
          <w:iCs/>
          <w:sz w:val="24"/>
          <w:szCs w:val="24"/>
        </w:rPr>
        <w:t>F</w:t>
      </w:r>
      <w:r w:rsidR="00657F01">
        <w:rPr>
          <w:rFonts w:ascii="Calibri" w:hAnsi="Calibri" w:cs="Calibri"/>
          <w:i/>
          <w:iCs/>
          <w:sz w:val="24"/>
          <w:szCs w:val="24"/>
        </w:rPr>
        <w:t xml:space="preserve"> </w:t>
      </w:r>
      <w:r w:rsidRPr="00657F01">
        <w:rPr>
          <w:rFonts w:ascii="Calibri" w:hAnsi="Calibri" w:cs="Calibri"/>
          <w:i/>
          <w:iCs/>
          <w:sz w:val="24"/>
          <w:szCs w:val="24"/>
        </w:rPr>
        <w:t>S Rev</w:t>
      </w:r>
      <w:r w:rsidR="00657F01">
        <w:rPr>
          <w:rFonts w:ascii="Calibri" w:hAnsi="Calibri" w:cs="Calibri"/>
          <w:i/>
          <w:iCs/>
          <w:sz w:val="24"/>
          <w:szCs w:val="24"/>
        </w:rPr>
        <w:t>.</w:t>
      </w:r>
      <w:r w:rsidRPr="00814338">
        <w:rPr>
          <w:rFonts w:ascii="Calibri" w:hAnsi="Calibri" w:cs="Calibri"/>
          <w:sz w:val="24"/>
          <w:szCs w:val="24"/>
        </w:rPr>
        <w:t xml:space="preserve"> </w:t>
      </w:r>
      <w:r w:rsidRPr="00657F01">
        <w:rPr>
          <w:rFonts w:ascii="Calibri" w:hAnsi="Calibri" w:cs="Calibri"/>
          <w:b/>
          <w:bCs/>
          <w:sz w:val="24"/>
          <w:szCs w:val="24"/>
        </w:rPr>
        <w:t>3</w:t>
      </w:r>
      <w:r w:rsidR="00657F01">
        <w:rPr>
          <w:rFonts w:ascii="Calibri" w:hAnsi="Calibri" w:cs="Calibri"/>
          <w:b/>
          <w:bCs/>
          <w:sz w:val="24"/>
          <w:szCs w:val="24"/>
        </w:rPr>
        <w:t xml:space="preserve"> </w:t>
      </w:r>
      <w:r w:rsidR="00657F01" w:rsidRPr="00657F01">
        <w:rPr>
          <w:rFonts w:ascii="Calibri" w:hAnsi="Calibri" w:cs="Calibri"/>
          <w:sz w:val="24"/>
          <w:szCs w:val="24"/>
        </w:rPr>
        <w:t>(</w:t>
      </w:r>
      <w:r w:rsidRPr="00814338">
        <w:rPr>
          <w:rFonts w:ascii="Calibri" w:hAnsi="Calibri" w:cs="Calibri"/>
          <w:sz w:val="24"/>
          <w:szCs w:val="24"/>
        </w:rPr>
        <w:t>2</w:t>
      </w:r>
      <w:r w:rsidR="00657F01">
        <w:rPr>
          <w:rFonts w:ascii="Calibri" w:hAnsi="Calibri" w:cs="Calibri"/>
          <w:sz w:val="24"/>
          <w:szCs w:val="24"/>
        </w:rPr>
        <w:t>)</w:t>
      </w:r>
      <w:r w:rsidRPr="00814338">
        <w:rPr>
          <w:rFonts w:ascii="Calibri" w:hAnsi="Calibri" w:cs="Calibri"/>
          <w:sz w:val="24"/>
          <w:szCs w:val="24"/>
        </w:rPr>
        <w:t>, 121 – 135 (2022)</w:t>
      </w:r>
    </w:p>
    <w:p w14:paraId="4AF6AF5D" w14:textId="70FEF61B" w:rsidR="000F3B6E" w:rsidRPr="00814338" w:rsidRDefault="000F3B6E" w:rsidP="005A02A5">
      <w:pPr>
        <w:pStyle w:val="ListParagraph"/>
        <w:numPr>
          <w:ilvl w:val="0"/>
          <w:numId w:val="22"/>
        </w:numPr>
        <w:autoSpaceDE w:val="0"/>
        <w:autoSpaceDN w:val="0"/>
        <w:adjustRightInd w:val="0"/>
        <w:spacing w:after="0" w:line="240" w:lineRule="auto"/>
        <w:ind w:left="0" w:firstLine="0"/>
        <w:contextualSpacing w:val="0"/>
        <w:jc w:val="both"/>
        <w:rPr>
          <w:rFonts w:ascii="Calibri" w:hAnsi="Calibri" w:cs="Calibri"/>
          <w:sz w:val="24"/>
          <w:szCs w:val="24"/>
        </w:rPr>
      </w:pPr>
      <w:proofErr w:type="spellStart"/>
      <w:r w:rsidRPr="00814338">
        <w:rPr>
          <w:rFonts w:ascii="Calibri" w:hAnsi="Calibri" w:cs="Calibri"/>
          <w:sz w:val="24"/>
          <w:szCs w:val="24"/>
        </w:rPr>
        <w:t>Chenchula</w:t>
      </w:r>
      <w:proofErr w:type="spellEnd"/>
      <w:r w:rsidRPr="00814338">
        <w:rPr>
          <w:rFonts w:ascii="Calibri" w:hAnsi="Calibri" w:cs="Calibri"/>
          <w:sz w:val="24"/>
          <w:szCs w:val="24"/>
        </w:rPr>
        <w:t xml:space="preserve">, S., Kumar, S., Babu, S. Comparative Efficacy of 3Dimensional (3D) Cell Culture Organoids Vs 2Dimensional (2D) Cell Cultures Vs Experimental Animal Models </w:t>
      </w:r>
      <w:proofErr w:type="gramStart"/>
      <w:r w:rsidRPr="00814338">
        <w:rPr>
          <w:rFonts w:ascii="Calibri" w:hAnsi="Calibri" w:cs="Calibri"/>
          <w:sz w:val="24"/>
          <w:szCs w:val="24"/>
        </w:rPr>
        <w:t>In</w:t>
      </w:r>
      <w:proofErr w:type="gramEnd"/>
      <w:r w:rsidRPr="00814338">
        <w:rPr>
          <w:rFonts w:ascii="Calibri" w:hAnsi="Calibri" w:cs="Calibri"/>
          <w:sz w:val="24"/>
          <w:szCs w:val="24"/>
        </w:rPr>
        <w:t xml:space="preserve"> Disease modeling, Drug development, And Drug Toxicity Testing. </w:t>
      </w:r>
      <w:r w:rsidR="003E0DBB" w:rsidRPr="00657F01">
        <w:rPr>
          <w:rFonts w:ascii="Calibri" w:hAnsi="Calibri" w:cs="Calibri"/>
          <w:i/>
          <w:iCs/>
          <w:sz w:val="24"/>
          <w:szCs w:val="24"/>
        </w:rPr>
        <w:t xml:space="preserve">Int J Curr Res </w:t>
      </w:r>
      <w:r w:rsidRPr="00657F01">
        <w:rPr>
          <w:rFonts w:ascii="Calibri" w:hAnsi="Calibri" w:cs="Calibri"/>
          <w:i/>
          <w:iCs/>
          <w:sz w:val="24"/>
          <w:szCs w:val="24"/>
        </w:rPr>
        <w:t>Rev</w:t>
      </w:r>
      <w:r w:rsidRPr="00814338">
        <w:rPr>
          <w:rFonts w:ascii="Calibri" w:hAnsi="Calibri" w:cs="Calibri"/>
          <w:sz w:val="24"/>
          <w:szCs w:val="24"/>
        </w:rPr>
        <w:t>.</w:t>
      </w:r>
      <w:r w:rsidR="00657F01">
        <w:rPr>
          <w:rFonts w:ascii="Calibri" w:hAnsi="Calibri" w:cs="Calibri"/>
          <w:sz w:val="24"/>
          <w:szCs w:val="24"/>
        </w:rPr>
        <w:t xml:space="preserve"> </w:t>
      </w:r>
      <w:r w:rsidR="00657F01" w:rsidRPr="00657F01">
        <w:rPr>
          <w:rFonts w:ascii="Calibri" w:hAnsi="Calibri" w:cs="Calibri"/>
          <w:b/>
          <w:bCs/>
          <w:sz w:val="24"/>
          <w:szCs w:val="24"/>
        </w:rPr>
        <w:t>11</w:t>
      </w:r>
      <w:r w:rsidR="00657F01">
        <w:rPr>
          <w:rFonts w:ascii="Calibri" w:hAnsi="Calibri" w:cs="Calibri"/>
          <w:sz w:val="24"/>
          <w:szCs w:val="24"/>
        </w:rPr>
        <w:t xml:space="preserve"> (24), 11-17 </w:t>
      </w:r>
      <w:r w:rsidR="00BF67FC" w:rsidRPr="00814338">
        <w:rPr>
          <w:rFonts w:ascii="Calibri" w:hAnsi="Calibri" w:cs="Calibri"/>
          <w:sz w:val="24"/>
          <w:szCs w:val="24"/>
        </w:rPr>
        <w:t>(2019).</w:t>
      </w:r>
    </w:p>
    <w:p w14:paraId="5A63C3C8" w14:textId="6A1F6062" w:rsidR="00820BF0" w:rsidRPr="00814338" w:rsidRDefault="00820BF0" w:rsidP="005A02A5">
      <w:pPr>
        <w:pStyle w:val="ListParagraph"/>
        <w:numPr>
          <w:ilvl w:val="0"/>
          <w:numId w:val="22"/>
        </w:numPr>
        <w:autoSpaceDE w:val="0"/>
        <w:autoSpaceDN w:val="0"/>
        <w:adjustRightInd w:val="0"/>
        <w:spacing w:after="0" w:line="240" w:lineRule="auto"/>
        <w:ind w:left="0" w:firstLine="0"/>
        <w:contextualSpacing w:val="0"/>
        <w:jc w:val="both"/>
        <w:rPr>
          <w:rFonts w:ascii="Calibri" w:hAnsi="Calibri" w:cs="Calibri"/>
          <w:sz w:val="24"/>
          <w:szCs w:val="24"/>
        </w:rPr>
      </w:pPr>
      <w:r w:rsidRPr="00814338">
        <w:rPr>
          <w:rFonts w:ascii="Calibri" w:hAnsi="Calibri" w:cs="Calibri"/>
          <w:sz w:val="24"/>
          <w:szCs w:val="24"/>
        </w:rPr>
        <w:t>Mather</w:t>
      </w:r>
      <w:r w:rsidR="00657F01">
        <w:rPr>
          <w:rFonts w:ascii="Calibri" w:hAnsi="Calibri" w:cs="Calibri"/>
          <w:sz w:val="24"/>
          <w:szCs w:val="24"/>
        </w:rPr>
        <w:t>,</w:t>
      </w:r>
      <w:r w:rsidRPr="00814338">
        <w:rPr>
          <w:rFonts w:ascii="Calibri" w:hAnsi="Calibri" w:cs="Calibri"/>
          <w:sz w:val="24"/>
          <w:szCs w:val="24"/>
        </w:rPr>
        <w:t xml:space="preserve"> J.</w:t>
      </w:r>
      <w:r w:rsidR="00657F01">
        <w:rPr>
          <w:rFonts w:ascii="Calibri" w:hAnsi="Calibri" w:cs="Calibri"/>
          <w:sz w:val="24"/>
          <w:szCs w:val="24"/>
        </w:rPr>
        <w:t xml:space="preserve"> </w:t>
      </w:r>
      <w:r w:rsidRPr="00814338">
        <w:rPr>
          <w:rFonts w:ascii="Calibri" w:hAnsi="Calibri" w:cs="Calibri"/>
          <w:sz w:val="24"/>
          <w:szCs w:val="24"/>
        </w:rPr>
        <w:t>A. Ethics and care: For animals, not just mammals. </w:t>
      </w:r>
      <w:r w:rsidRPr="00657F01">
        <w:rPr>
          <w:rFonts w:ascii="Calibri" w:hAnsi="Calibri" w:cs="Calibri"/>
          <w:i/>
          <w:iCs/>
          <w:sz w:val="24"/>
          <w:szCs w:val="24"/>
        </w:rPr>
        <w:t>Animals</w:t>
      </w:r>
      <w:r w:rsidRPr="00814338">
        <w:rPr>
          <w:rFonts w:ascii="Calibri" w:hAnsi="Calibri" w:cs="Calibri"/>
          <w:sz w:val="24"/>
          <w:szCs w:val="24"/>
        </w:rPr>
        <w:t>.</w:t>
      </w:r>
      <w:r w:rsidR="00657F01">
        <w:rPr>
          <w:rFonts w:ascii="Calibri" w:hAnsi="Calibri" w:cs="Calibri"/>
          <w:sz w:val="24"/>
          <w:szCs w:val="24"/>
        </w:rPr>
        <w:t xml:space="preserve"> </w:t>
      </w:r>
      <w:r w:rsidRPr="00657F01">
        <w:rPr>
          <w:rFonts w:ascii="Calibri" w:hAnsi="Calibri" w:cs="Calibri"/>
          <w:b/>
          <w:bCs/>
          <w:sz w:val="24"/>
          <w:szCs w:val="24"/>
        </w:rPr>
        <w:t>9</w:t>
      </w:r>
      <w:r w:rsidR="00657F01">
        <w:rPr>
          <w:rFonts w:ascii="Calibri" w:hAnsi="Calibri" w:cs="Calibri"/>
          <w:sz w:val="24"/>
          <w:szCs w:val="24"/>
        </w:rPr>
        <w:t xml:space="preserve">, </w:t>
      </w:r>
      <w:r w:rsidRPr="00814338">
        <w:rPr>
          <w:rFonts w:ascii="Calibri" w:hAnsi="Calibri" w:cs="Calibri"/>
          <w:sz w:val="24"/>
          <w:szCs w:val="24"/>
        </w:rPr>
        <w:t>1018</w:t>
      </w:r>
      <w:r w:rsidR="00413100" w:rsidRPr="00814338">
        <w:rPr>
          <w:rFonts w:ascii="Calibri" w:hAnsi="Calibri" w:cs="Calibri"/>
          <w:sz w:val="24"/>
          <w:szCs w:val="24"/>
        </w:rPr>
        <w:t xml:space="preserve"> (2019)</w:t>
      </w:r>
      <w:r w:rsidRPr="00814338">
        <w:rPr>
          <w:rFonts w:ascii="Calibri" w:hAnsi="Calibri" w:cs="Calibri"/>
          <w:sz w:val="24"/>
          <w:szCs w:val="24"/>
        </w:rPr>
        <w:t xml:space="preserve">. </w:t>
      </w:r>
    </w:p>
    <w:p w14:paraId="79D75B51" w14:textId="6A03AC1D" w:rsidR="00144DCC" w:rsidRPr="00814338" w:rsidRDefault="004115A4" w:rsidP="005A02A5">
      <w:pPr>
        <w:pStyle w:val="ListParagraph"/>
        <w:numPr>
          <w:ilvl w:val="0"/>
          <w:numId w:val="22"/>
        </w:numPr>
        <w:autoSpaceDE w:val="0"/>
        <w:autoSpaceDN w:val="0"/>
        <w:adjustRightInd w:val="0"/>
        <w:spacing w:after="0" w:line="240" w:lineRule="auto"/>
        <w:ind w:left="0" w:firstLine="0"/>
        <w:contextualSpacing w:val="0"/>
        <w:jc w:val="both"/>
        <w:rPr>
          <w:rFonts w:ascii="Calibri" w:hAnsi="Calibri" w:cs="Calibri"/>
          <w:sz w:val="24"/>
          <w:szCs w:val="24"/>
        </w:rPr>
      </w:pPr>
      <w:r w:rsidRPr="00814338">
        <w:rPr>
          <w:rFonts w:ascii="Calibri" w:hAnsi="Calibri" w:cs="Calibri"/>
          <w:sz w:val="24"/>
          <w:szCs w:val="24"/>
        </w:rPr>
        <w:t xml:space="preserve">Mas, A. et al. Stro-1/CD44 as putative human myometrial and fibroid stem cell markers. </w:t>
      </w:r>
      <w:r w:rsidRPr="00657F01">
        <w:rPr>
          <w:rFonts w:ascii="Calibri" w:hAnsi="Calibri" w:cs="Calibri"/>
          <w:i/>
          <w:iCs/>
          <w:sz w:val="24"/>
          <w:szCs w:val="24"/>
        </w:rPr>
        <w:t>Fertil Steril.</w:t>
      </w:r>
      <w:r w:rsidRPr="00814338">
        <w:rPr>
          <w:rFonts w:ascii="Calibri" w:hAnsi="Calibri" w:cs="Calibri"/>
          <w:sz w:val="24"/>
          <w:szCs w:val="24"/>
        </w:rPr>
        <w:t xml:space="preserve"> </w:t>
      </w:r>
      <w:r w:rsidRPr="00657F01">
        <w:rPr>
          <w:rFonts w:ascii="Calibri" w:hAnsi="Calibri" w:cs="Calibri"/>
          <w:b/>
          <w:bCs/>
          <w:sz w:val="24"/>
          <w:szCs w:val="24"/>
        </w:rPr>
        <w:t>104</w:t>
      </w:r>
      <w:r w:rsidR="00657F01">
        <w:rPr>
          <w:rFonts w:ascii="Calibri" w:hAnsi="Calibri" w:cs="Calibri"/>
          <w:sz w:val="24"/>
          <w:szCs w:val="24"/>
        </w:rPr>
        <w:t xml:space="preserve"> </w:t>
      </w:r>
      <w:r w:rsidRPr="00814338">
        <w:rPr>
          <w:rFonts w:ascii="Calibri" w:hAnsi="Calibri" w:cs="Calibri"/>
          <w:sz w:val="24"/>
          <w:szCs w:val="24"/>
        </w:rPr>
        <w:t>(1)</w:t>
      </w:r>
      <w:r w:rsidR="00657F01">
        <w:rPr>
          <w:rFonts w:ascii="Calibri" w:hAnsi="Calibri" w:cs="Calibri"/>
          <w:sz w:val="24"/>
          <w:szCs w:val="24"/>
        </w:rPr>
        <w:t xml:space="preserve">, </w:t>
      </w:r>
      <w:r w:rsidRPr="00814338">
        <w:rPr>
          <w:rFonts w:ascii="Calibri" w:hAnsi="Calibri" w:cs="Calibri"/>
          <w:sz w:val="24"/>
          <w:szCs w:val="24"/>
        </w:rPr>
        <w:t>225-</w:t>
      </w:r>
      <w:r w:rsidR="00657F01">
        <w:rPr>
          <w:rFonts w:ascii="Calibri" w:hAnsi="Calibri" w:cs="Calibri"/>
          <w:sz w:val="24"/>
          <w:szCs w:val="24"/>
        </w:rPr>
        <w:t>2</w:t>
      </w:r>
      <w:r w:rsidRPr="00814338">
        <w:rPr>
          <w:rFonts w:ascii="Calibri" w:hAnsi="Calibri" w:cs="Calibri"/>
          <w:sz w:val="24"/>
          <w:szCs w:val="24"/>
        </w:rPr>
        <w:t>34.e3</w:t>
      </w:r>
      <w:r w:rsidR="00657F01">
        <w:rPr>
          <w:rFonts w:ascii="Calibri" w:hAnsi="Calibri" w:cs="Calibri"/>
          <w:sz w:val="24"/>
          <w:szCs w:val="24"/>
        </w:rPr>
        <w:t xml:space="preserve"> </w:t>
      </w:r>
      <w:r w:rsidR="00413100" w:rsidRPr="00814338">
        <w:rPr>
          <w:rFonts w:ascii="Calibri" w:hAnsi="Calibri" w:cs="Calibri"/>
          <w:sz w:val="24"/>
          <w:szCs w:val="24"/>
        </w:rPr>
        <w:t>(2015)</w:t>
      </w:r>
      <w:r w:rsidRPr="00814338">
        <w:rPr>
          <w:rFonts w:ascii="Calibri" w:hAnsi="Calibri" w:cs="Calibri"/>
          <w:sz w:val="24"/>
          <w:szCs w:val="24"/>
        </w:rPr>
        <w:t>.</w:t>
      </w:r>
    </w:p>
    <w:p w14:paraId="233EC007" w14:textId="01F0EE03" w:rsidR="0057758D" w:rsidRPr="00814338" w:rsidRDefault="0057758D" w:rsidP="005A02A5">
      <w:pPr>
        <w:pStyle w:val="ListParagraph"/>
        <w:numPr>
          <w:ilvl w:val="0"/>
          <w:numId w:val="22"/>
        </w:numPr>
        <w:autoSpaceDE w:val="0"/>
        <w:autoSpaceDN w:val="0"/>
        <w:adjustRightInd w:val="0"/>
        <w:spacing w:after="0" w:line="240" w:lineRule="auto"/>
        <w:ind w:left="0" w:firstLine="0"/>
        <w:contextualSpacing w:val="0"/>
        <w:jc w:val="both"/>
        <w:rPr>
          <w:rFonts w:ascii="Calibri" w:hAnsi="Calibri" w:cs="Calibri"/>
          <w:sz w:val="24"/>
          <w:szCs w:val="24"/>
        </w:rPr>
      </w:pPr>
      <w:r w:rsidRPr="00657F01">
        <w:rPr>
          <w:rFonts w:ascii="Calibri" w:eastAsia="Calibri" w:hAnsi="Calibri" w:cs="Calibri"/>
          <w:sz w:val="24"/>
          <w:szCs w:val="24"/>
          <w:shd w:val="clear" w:color="auto" w:fill="FFFFFF"/>
        </w:rPr>
        <w:t>Omran, M</w:t>
      </w:r>
      <w:r w:rsidR="00657F01">
        <w:rPr>
          <w:rFonts w:ascii="Calibri" w:eastAsia="Calibri" w:hAnsi="Calibri" w:cs="Calibri"/>
          <w:sz w:val="24"/>
          <w:szCs w:val="24"/>
          <w:shd w:val="clear" w:color="auto" w:fill="FFFFFF"/>
        </w:rPr>
        <w:t>.</w:t>
      </w:r>
      <w:r w:rsidRPr="00657F01">
        <w:rPr>
          <w:rFonts w:ascii="Calibri" w:eastAsia="Calibri" w:hAnsi="Calibri" w:cs="Calibri"/>
          <w:sz w:val="24"/>
          <w:szCs w:val="24"/>
          <w:shd w:val="clear" w:color="auto" w:fill="FFFFFF"/>
        </w:rPr>
        <w:t xml:space="preserve"> M.</w:t>
      </w:r>
      <w:r w:rsidR="00657F01">
        <w:rPr>
          <w:rFonts w:ascii="Calibri" w:eastAsia="Calibri" w:hAnsi="Calibri" w:cs="Calibri"/>
          <w:sz w:val="24"/>
          <w:szCs w:val="24"/>
          <w:shd w:val="clear" w:color="auto" w:fill="FFFFFF"/>
        </w:rPr>
        <w:t xml:space="preserve"> </w:t>
      </w:r>
      <w:r w:rsidRPr="00814338">
        <w:rPr>
          <w:rFonts w:ascii="Calibri" w:eastAsia="Calibri" w:hAnsi="Calibri" w:cs="Calibri"/>
          <w:sz w:val="24"/>
          <w:szCs w:val="24"/>
          <w:shd w:val="clear" w:color="auto" w:fill="FFFFFF"/>
        </w:rPr>
        <w:t>et.</w:t>
      </w:r>
      <w:r w:rsidR="005A02A5" w:rsidRPr="005A02A5">
        <w:rPr>
          <w:rFonts w:ascii="Calibri" w:eastAsia="Calibri" w:hAnsi="Calibri" w:cs="Calibri"/>
          <w:sz w:val="24"/>
          <w:szCs w:val="24"/>
          <w:shd w:val="clear" w:color="auto" w:fill="FFFFFF"/>
        </w:rPr>
        <w:t xml:space="preserve"> </w:t>
      </w:r>
      <w:r w:rsidRPr="00814338">
        <w:rPr>
          <w:rFonts w:ascii="Calibri" w:eastAsia="Calibri" w:hAnsi="Calibri" w:cs="Calibri"/>
          <w:sz w:val="24"/>
          <w:szCs w:val="24"/>
          <w:shd w:val="clear" w:color="auto" w:fill="FFFFFF"/>
        </w:rPr>
        <w:t>al.</w:t>
      </w:r>
      <w:r w:rsidR="005A02A5" w:rsidRPr="005A02A5">
        <w:rPr>
          <w:rFonts w:ascii="Calibri" w:eastAsia="Calibri" w:hAnsi="Calibri" w:cs="Calibri"/>
          <w:sz w:val="24"/>
          <w:szCs w:val="24"/>
          <w:shd w:val="clear" w:color="auto" w:fill="FFFFFF"/>
        </w:rPr>
        <w:t xml:space="preserve"> </w:t>
      </w:r>
      <w:proofErr w:type="spellStart"/>
      <w:r w:rsidRPr="00814338">
        <w:rPr>
          <w:rFonts w:ascii="Calibri" w:hAnsi="Calibri" w:cs="Calibri"/>
          <w:sz w:val="24"/>
          <w:szCs w:val="24"/>
        </w:rPr>
        <w:t>Utilising</w:t>
      </w:r>
      <w:proofErr w:type="spellEnd"/>
      <w:r w:rsidRPr="00814338">
        <w:rPr>
          <w:rFonts w:ascii="Calibri" w:hAnsi="Calibri" w:cs="Calibri"/>
          <w:sz w:val="24"/>
          <w:szCs w:val="24"/>
        </w:rPr>
        <w:t xml:space="preserve"> Human Myometrial and Uterine Fibroid Stem Cell-Derived </w:t>
      </w:r>
      <w:r w:rsidR="00657F01">
        <w:rPr>
          <w:rFonts w:ascii="Calibri" w:hAnsi="Calibri" w:cs="Calibri"/>
          <w:sz w:val="24"/>
          <w:szCs w:val="24"/>
        </w:rPr>
        <w:t>Three-Dimensional</w:t>
      </w:r>
      <w:r w:rsidRPr="00814338">
        <w:rPr>
          <w:rFonts w:ascii="Calibri" w:hAnsi="Calibri" w:cs="Calibri"/>
          <w:sz w:val="24"/>
          <w:szCs w:val="24"/>
        </w:rPr>
        <w:t xml:space="preserve"> Organoids as a Robust Model System for Understanding the Pathophysiology of Uterine Fibroids. </w:t>
      </w:r>
      <w:r w:rsidRPr="00657F01">
        <w:rPr>
          <w:rFonts w:ascii="Calibri" w:hAnsi="Calibri" w:cs="Calibri"/>
          <w:i/>
          <w:iCs/>
          <w:sz w:val="24"/>
          <w:szCs w:val="24"/>
        </w:rPr>
        <w:t xml:space="preserve">Cell </w:t>
      </w:r>
      <w:proofErr w:type="spellStart"/>
      <w:r w:rsidRPr="00657F01">
        <w:rPr>
          <w:rFonts w:ascii="Calibri" w:hAnsi="Calibri" w:cs="Calibri"/>
          <w:i/>
          <w:iCs/>
          <w:sz w:val="24"/>
          <w:szCs w:val="24"/>
        </w:rPr>
        <w:t>Prolif</w:t>
      </w:r>
      <w:proofErr w:type="spellEnd"/>
      <w:r w:rsidR="00657F01">
        <w:rPr>
          <w:rFonts w:ascii="Calibri" w:hAnsi="Calibri" w:cs="Calibri"/>
          <w:i/>
          <w:iCs/>
          <w:sz w:val="24"/>
          <w:szCs w:val="24"/>
        </w:rPr>
        <w:t>.</w:t>
      </w:r>
      <w:r w:rsidRPr="00814338">
        <w:rPr>
          <w:rFonts w:ascii="Calibri" w:hAnsi="Calibri" w:cs="Calibri"/>
          <w:sz w:val="24"/>
          <w:szCs w:val="24"/>
        </w:rPr>
        <w:t xml:space="preserve"> </w:t>
      </w:r>
      <w:r w:rsidRPr="00814338">
        <w:rPr>
          <w:rFonts w:ascii="Calibri" w:hAnsi="Calibri" w:cs="Calibri"/>
          <w:sz w:val="24"/>
          <w:szCs w:val="24"/>
          <w:shd w:val="clear" w:color="auto" w:fill="FFFFFF"/>
        </w:rPr>
        <w:t>e70025</w:t>
      </w:r>
      <w:r w:rsidRPr="00814338">
        <w:rPr>
          <w:rFonts w:ascii="Calibri" w:hAnsi="Calibri" w:cs="Calibri"/>
          <w:sz w:val="24"/>
          <w:szCs w:val="24"/>
        </w:rPr>
        <w:t xml:space="preserve"> (2025)</w:t>
      </w:r>
    </w:p>
    <w:p w14:paraId="5758C943" w14:textId="09133318" w:rsidR="00144DCC" w:rsidRPr="00814338" w:rsidRDefault="00144DCC" w:rsidP="005A02A5">
      <w:pPr>
        <w:pStyle w:val="ListParagraph"/>
        <w:numPr>
          <w:ilvl w:val="0"/>
          <w:numId w:val="22"/>
        </w:numPr>
        <w:autoSpaceDE w:val="0"/>
        <w:autoSpaceDN w:val="0"/>
        <w:adjustRightInd w:val="0"/>
        <w:spacing w:after="0" w:line="240" w:lineRule="auto"/>
        <w:ind w:left="0" w:firstLine="0"/>
        <w:contextualSpacing w:val="0"/>
        <w:jc w:val="both"/>
        <w:rPr>
          <w:rFonts w:ascii="Calibri" w:hAnsi="Calibri" w:cs="Calibri"/>
          <w:sz w:val="24"/>
          <w:szCs w:val="24"/>
        </w:rPr>
      </w:pPr>
      <w:r w:rsidRPr="00814338">
        <w:rPr>
          <w:rFonts w:ascii="Calibri" w:hAnsi="Calibri" w:cs="Calibri"/>
          <w:sz w:val="24"/>
          <w:szCs w:val="24"/>
        </w:rPr>
        <w:t xml:space="preserve">Kim, J., Koo, </w:t>
      </w:r>
      <w:r w:rsidR="00657F01" w:rsidRPr="00814338">
        <w:rPr>
          <w:rFonts w:ascii="Calibri" w:hAnsi="Calibri" w:cs="Calibri"/>
          <w:sz w:val="24"/>
          <w:szCs w:val="24"/>
        </w:rPr>
        <w:t>B.</w:t>
      </w:r>
      <w:r w:rsidR="00657F01">
        <w:rPr>
          <w:rFonts w:ascii="Calibri" w:hAnsi="Calibri" w:cs="Calibri"/>
          <w:sz w:val="24"/>
          <w:szCs w:val="24"/>
        </w:rPr>
        <w:t xml:space="preserve"> </w:t>
      </w:r>
      <w:r w:rsidR="00657F01" w:rsidRPr="00814338">
        <w:rPr>
          <w:rFonts w:ascii="Calibri" w:hAnsi="Calibri" w:cs="Calibri"/>
          <w:sz w:val="24"/>
          <w:szCs w:val="24"/>
        </w:rPr>
        <w:t>K.</w:t>
      </w:r>
      <w:r w:rsidR="00657F01">
        <w:rPr>
          <w:rFonts w:ascii="Calibri" w:hAnsi="Calibri" w:cs="Calibri"/>
          <w:sz w:val="24"/>
          <w:szCs w:val="24"/>
        </w:rPr>
        <w:t>,</w:t>
      </w:r>
      <w:r w:rsidRPr="00814338">
        <w:rPr>
          <w:rFonts w:ascii="Calibri" w:hAnsi="Calibri" w:cs="Calibri"/>
          <w:sz w:val="24"/>
          <w:szCs w:val="24"/>
        </w:rPr>
        <w:t xml:space="preserve"> Knoblich, </w:t>
      </w:r>
      <w:r w:rsidR="00657F01" w:rsidRPr="00814338">
        <w:rPr>
          <w:rFonts w:ascii="Calibri" w:hAnsi="Calibri" w:cs="Calibri"/>
          <w:sz w:val="24"/>
          <w:szCs w:val="24"/>
        </w:rPr>
        <w:t>J.</w:t>
      </w:r>
      <w:r w:rsidR="00657F01">
        <w:rPr>
          <w:rFonts w:ascii="Calibri" w:hAnsi="Calibri" w:cs="Calibri"/>
          <w:sz w:val="24"/>
          <w:szCs w:val="24"/>
        </w:rPr>
        <w:t xml:space="preserve"> </w:t>
      </w:r>
      <w:r w:rsidR="00657F01" w:rsidRPr="00814338">
        <w:rPr>
          <w:rFonts w:ascii="Calibri" w:hAnsi="Calibri" w:cs="Calibri"/>
          <w:sz w:val="24"/>
          <w:szCs w:val="24"/>
        </w:rPr>
        <w:t xml:space="preserve">A. </w:t>
      </w:r>
      <w:r w:rsidRPr="00814338">
        <w:rPr>
          <w:rFonts w:ascii="Calibri" w:hAnsi="Calibri" w:cs="Calibri"/>
          <w:sz w:val="24"/>
          <w:szCs w:val="24"/>
        </w:rPr>
        <w:t xml:space="preserve">Human organoids: model systems for human biology and medicine. </w:t>
      </w:r>
      <w:r w:rsidR="00C84FF5" w:rsidRPr="00657F01">
        <w:rPr>
          <w:rFonts w:ascii="Calibri" w:hAnsi="Calibri" w:cs="Calibri"/>
          <w:i/>
          <w:iCs/>
          <w:sz w:val="24"/>
          <w:szCs w:val="24"/>
        </w:rPr>
        <w:t>Nat Rev Mol Cell Biol</w:t>
      </w:r>
      <w:r w:rsidR="00413100" w:rsidRPr="00814338">
        <w:rPr>
          <w:rFonts w:ascii="Calibri" w:hAnsi="Calibri" w:cs="Calibri"/>
          <w:sz w:val="24"/>
          <w:szCs w:val="24"/>
        </w:rPr>
        <w:t>.</w:t>
      </w:r>
      <w:r w:rsidR="00657F01">
        <w:rPr>
          <w:rFonts w:ascii="Calibri" w:hAnsi="Calibri" w:cs="Calibri"/>
          <w:sz w:val="24"/>
          <w:szCs w:val="24"/>
        </w:rPr>
        <w:t xml:space="preserve"> </w:t>
      </w:r>
      <w:r w:rsidRPr="00657F01">
        <w:rPr>
          <w:rFonts w:ascii="Calibri" w:hAnsi="Calibri" w:cs="Calibri"/>
          <w:b/>
          <w:bCs/>
          <w:sz w:val="24"/>
          <w:szCs w:val="24"/>
        </w:rPr>
        <w:t>21</w:t>
      </w:r>
      <w:r w:rsidR="00657F01">
        <w:rPr>
          <w:rFonts w:ascii="Calibri" w:hAnsi="Calibri" w:cs="Calibri"/>
          <w:sz w:val="24"/>
          <w:szCs w:val="24"/>
        </w:rPr>
        <w:t xml:space="preserve"> </w:t>
      </w:r>
      <w:r w:rsidRPr="00814338">
        <w:rPr>
          <w:rFonts w:ascii="Calibri" w:hAnsi="Calibri" w:cs="Calibri"/>
          <w:sz w:val="24"/>
          <w:szCs w:val="24"/>
        </w:rPr>
        <w:t>(10)</w:t>
      </w:r>
      <w:r w:rsidR="00657F01">
        <w:rPr>
          <w:rFonts w:ascii="Calibri" w:hAnsi="Calibri" w:cs="Calibri"/>
          <w:sz w:val="24"/>
          <w:szCs w:val="24"/>
        </w:rPr>
        <w:t xml:space="preserve">, </w:t>
      </w:r>
      <w:r w:rsidRPr="00814338">
        <w:rPr>
          <w:rFonts w:ascii="Calibri" w:hAnsi="Calibri" w:cs="Calibri"/>
          <w:sz w:val="24"/>
          <w:szCs w:val="24"/>
        </w:rPr>
        <w:t>571-584</w:t>
      </w:r>
      <w:r w:rsidR="00413100" w:rsidRPr="00814338">
        <w:rPr>
          <w:rFonts w:ascii="Calibri" w:hAnsi="Calibri" w:cs="Calibri"/>
          <w:sz w:val="24"/>
          <w:szCs w:val="24"/>
        </w:rPr>
        <w:t xml:space="preserve"> (2020)</w:t>
      </w:r>
      <w:r w:rsidRPr="00814338">
        <w:rPr>
          <w:rFonts w:ascii="Calibri" w:hAnsi="Calibri" w:cs="Calibri"/>
          <w:sz w:val="24"/>
          <w:szCs w:val="24"/>
        </w:rPr>
        <w:t>.</w:t>
      </w:r>
    </w:p>
    <w:p w14:paraId="0F1F5B28" w14:textId="0F061B4F" w:rsidR="00144DCC" w:rsidRPr="00814338" w:rsidRDefault="00144DCC" w:rsidP="005A02A5">
      <w:pPr>
        <w:pStyle w:val="ListParagraph"/>
        <w:numPr>
          <w:ilvl w:val="0"/>
          <w:numId w:val="22"/>
        </w:numPr>
        <w:autoSpaceDE w:val="0"/>
        <w:autoSpaceDN w:val="0"/>
        <w:adjustRightInd w:val="0"/>
        <w:spacing w:after="0" w:line="240" w:lineRule="auto"/>
        <w:ind w:left="0" w:firstLine="0"/>
        <w:contextualSpacing w:val="0"/>
        <w:jc w:val="both"/>
        <w:rPr>
          <w:rFonts w:ascii="Calibri" w:hAnsi="Calibri" w:cs="Calibri"/>
          <w:sz w:val="24"/>
          <w:szCs w:val="24"/>
        </w:rPr>
      </w:pPr>
      <w:r w:rsidRPr="00814338">
        <w:rPr>
          <w:rFonts w:ascii="Calibri" w:hAnsi="Calibri" w:cs="Calibri"/>
          <w:sz w:val="24"/>
          <w:szCs w:val="24"/>
        </w:rPr>
        <w:t xml:space="preserve">Yang, S. et al. Organoids: The </w:t>
      </w:r>
      <w:proofErr w:type="gramStart"/>
      <w:r w:rsidRPr="00814338">
        <w:rPr>
          <w:rFonts w:ascii="Calibri" w:hAnsi="Calibri" w:cs="Calibri"/>
          <w:sz w:val="24"/>
          <w:szCs w:val="24"/>
        </w:rPr>
        <w:t>current status</w:t>
      </w:r>
      <w:proofErr w:type="gramEnd"/>
      <w:r w:rsidRPr="00814338">
        <w:rPr>
          <w:rFonts w:ascii="Calibri" w:hAnsi="Calibri" w:cs="Calibri"/>
          <w:sz w:val="24"/>
          <w:szCs w:val="24"/>
        </w:rPr>
        <w:t xml:space="preserve"> and biomedical applications. </w:t>
      </w:r>
      <w:proofErr w:type="spellStart"/>
      <w:r w:rsidRPr="00657F01">
        <w:rPr>
          <w:rFonts w:ascii="Calibri" w:hAnsi="Calibri" w:cs="Calibri"/>
          <w:i/>
          <w:iCs/>
          <w:sz w:val="24"/>
          <w:szCs w:val="24"/>
        </w:rPr>
        <w:t>MedComm</w:t>
      </w:r>
      <w:proofErr w:type="spellEnd"/>
      <w:r w:rsidR="00657F01">
        <w:rPr>
          <w:rFonts w:ascii="Calibri" w:hAnsi="Calibri" w:cs="Calibri"/>
          <w:sz w:val="24"/>
          <w:szCs w:val="24"/>
        </w:rPr>
        <w:t>.</w:t>
      </w:r>
      <w:r w:rsidRPr="00814338">
        <w:rPr>
          <w:rFonts w:ascii="Calibri" w:hAnsi="Calibri" w:cs="Calibri"/>
          <w:sz w:val="24"/>
          <w:szCs w:val="24"/>
        </w:rPr>
        <w:t xml:space="preserve"> </w:t>
      </w:r>
      <w:r w:rsidRPr="00657F01">
        <w:rPr>
          <w:rFonts w:ascii="Calibri" w:hAnsi="Calibri" w:cs="Calibri"/>
          <w:b/>
          <w:bCs/>
          <w:sz w:val="24"/>
          <w:szCs w:val="24"/>
        </w:rPr>
        <w:t>4</w:t>
      </w:r>
      <w:r w:rsidR="00657F01">
        <w:rPr>
          <w:rFonts w:ascii="Calibri" w:hAnsi="Calibri" w:cs="Calibri"/>
          <w:sz w:val="24"/>
          <w:szCs w:val="24"/>
        </w:rPr>
        <w:t xml:space="preserve"> </w:t>
      </w:r>
      <w:r w:rsidRPr="00814338">
        <w:rPr>
          <w:rFonts w:ascii="Calibri" w:hAnsi="Calibri" w:cs="Calibri"/>
          <w:sz w:val="24"/>
          <w:szCs w:val="24"/>
        </w:rPr>
        <w:t>(3)</w:t>
      </w:r>
      <w:r w:rsidR="00657F01">
        <w:rPr>
          <w:rFonts w:ascii="Calibri" w:hAnsi="Calibri" w:cs="Calibri"/>
          <w:sz w:val="24"/>
          <w:szCs w:val="24"/>
        </w:rPr>
        <w:t xml:space="preserve">, </w:t>
      </w:r>
      <w:r w:rsidRPr="00814338">
        <w:rPr>
          <w:rFonts w:ascii="Calibri" w:hAnsi="Calibri" w:cs="Calibri"/>
          <w:sz w:val="24"/>
          <w:szCs w:val="24"/>
        </w:rPr>
        <w:t>e274</w:t>
      </w:r>
      <w:r w:rsidR="00413100" w:rsidRPr="00814338">
        <w:rPr>
          <w:rFonts w:ascii="Calibri" w:hAnsi="Calibri" w:cs="Calibri"/>
          <w:sz w:val="24"/>
          <w:szCs w:val="24"/>
        </w:rPr>
        <w:t xml:space="preserve"> (2023)</w:t>
      </w:r>
      <w:r w:rsidRPr="00814338">
        <w:rPr>
          <w:rFonts w:ascii="Calibri" w:hAnsi="Calibri" w:cs="Calibri"/>
          <w:sz w:val="24"/>
          <w:szCs w:val="24"/>
        </w:rPr>
        <w:t>.</w:t>
      </w:r>
    </w:p>
    <w:p w14:paraId="6A4806DC" w14:textId="23932380" w:rsidR="00144DCC" w:rsidRPr="00814338" w:rsidRDefault="00144DCC" w:rsidP="005A02A5">
      <w:pPr>
        <w:pStyle w:val="ListParagraph"/>
        <w:numPr>
          <w:ilvl w:val="0"/>
          <w:numId w:val="22"/>
        </w:numPr>
        <w:autoSpaceDE w:val="0"/>
        <w:autoSpaceDN w:val="0"/>
        <w:adjustRightInd w:val="0"/>
        <w:spacing w:after="0" w:line="240" w:lineRule="auto"/>
        <w:ind w:left="0" w:firstLine="0"/>
        <w:contextualSpacing w:val="0"/>
        <w:jc w:val="both"/>
        <w:rPr>
          <w:rFonts w:ascii="Calibri" w:hAnsi="Calibri" w:cs="Calibri"/>
          <w:sz w:val="24"/>
          <w:szCs w:val="24"/>
        </w:rPr>
      </w:pPr>
      <w:r w:rsidRPr="00814338">
        <w:rPr>
          <w:rFonts w:ascii="Calibri" w:hAnsi="Calibri" w:cs="Calibri"/>
          <w:sz w:val="24"/>
          <w:szCs w:val="24"/>
        </w:rPr>
        <w:t>Malik</w:t>
      </w:r>
      <w:r w:rsidR="00657F01">
        <w:rPr>
          <w:rFonts w:ascii="Calibri" w:hAnsi="Calibri" w:cs="Calibri"/>
          <w:sz w:val="24"/>
          <w:szCs w:val="24"/>
        </w:rPr>
        <w:t>,</w:t>
      </w:r>
      <w:r w:rsidRPr="00814338">
        <w:rPr>
          <w:rFonts w:ascii="Calibri" w:hAnsi="Calibri" w:cs="Calibri"/>
          <w:sz w:val="24"/>
          <w:szCs w:val="24"/>
        </w:rPr>
        <w:t xml:space="preserve"> M</w:t>
      </w:r>
      <w:r w:rsidR="00657F01">
        <w:rPr>
          <w:rFonts w:ascii="Calibri" w:hAnsi="Calibri" w:cs="Calibri"/>
          <w:sz w:val="24"/>
          <w:szCs w:val="24"/>
        </w:rPr>
        <w:t>.</w:t>
      </w:r>
      <w:r w:rsidRPr="00814338">
        <w:rPr>
          <w:rFonts w:ascii="Calibri" w:hAnsi="Calibri" w:cs="Calibri"/>
          <w:sz w:val="24"/>
          <w:szCs w:val="24"/>
        </w:rPr>
        <w:t xml:space="preserve">, </w:t>
      </w:r>
      <w:proofErr w:type="spellStart"/>
      <w:r w:rsidRPr="00814338">
        <w:rPr>
          <w:rFonts w:ascii="Calibri" w:hAnsi="Calibri" w:cs="Calibri"/>
          <w:sz w:val="24"/>
          <w:szCs w:val="24"/>
        </w:rPr>
        <w:t>Catherino</w:t>
      </w:r>
      <w:proofErr w:type="spellEnd"/>
      <w:r w:rsidR="00657F01">
        <w:rPr>
          <w:rFonts w:ascii="Calibri" w:hAnsi="Calibri" w:cs="Calibri"/>
          <w:sz w:val="24"/>
          <w:szCs w:val="24"/>
        </w:rPr>
        <w:t>,</w:t>
      </w:r>
      <w:r w:rsidRPr="00814338">
        <w:rPr>
          <w:rFonts w:ascii="Calibri" w:hAnsi="Calibri" w:cs="Calibri"/>
          <w:sz w:val="24"/>
          <w:szCs w:val="24"/>
        </w:rPr>
        <w:t xml:space="preserve"> W</w:t>
      </w:r>
      <w:r w:rsidR="00657F01">
        <w:rPr>
          <w:rFonts w:ascii="Calibri" w:hAnsi="Calibri" w:cs="Calibri"/>
          <w:sz w:val="24"/>
          <w:szCs w:val="24"/>
        </w:rPr>
        <w:t xml:space="preserve">. </w:t>
      </w:r>
      <w:r w:rsidRPr="00814338">
        <w:rPr>
          <w:rFonts w:ascii="Calibri" w:hAnsi="Calibri" w:cs="Calibri"/>
          <w:sz w:val="24"/>
          <w:szCs w:val="24"/>
        </w:rPr>
        <w:t xml:space="preserve">H. Development and validation of a three-dimensional in vitro model for uterine leiomyoma and patient-matched myometrium. </w:t>
      </w:r>
      <w:r w:rsidRPr="00657F01">
        <w:rPr>
          <w:rFonts w:ascii="Calibri" w:hAnsi="Calibri" w:cs="Calibri"/>
          <w:i/>
          <w:iCs/>
          <w:sz w:val="24"/>
          <w:szCs w:val="24"/>
        </w:rPr>
        <w:t>Fertil Steril</w:t>
      </w:r>
      <w:r w:rsidRPr="00814338">
        <w:rPr>
          <w:rFonts w:ascii="Calibri" w:hAnsi="Calibri" w:cs="Calibri"/>
          <w:sz w:val="24"/>
          <w:szCs w:val="24"/>
        </w:rPr>
        <w:t>.</w:t>
      </w:r>
      <w:r w:rsidR="00657F01">
        <w:rPr>
          <w:rFonts w:ascii="Calibri" w:hAnsi="Calibri" w:cs="Calibri"/>
          <w:sz w:val="24"/>
          <w:szCs w:val="24"/>
        </w:rPr>
        <w:t xml:space="preserve"> </w:t>
      </w:r>
      <w:r w:rsidRPr="00657F01">
        <w:rPr>
          <w:rFonts w:ascii="Calibri" w:hAnsi="Calibri" w:cs="Calibri"/>
          <w:b/>
          <w:bCs/>
          <w:sz w:val="24"/>
          <w:szCs w:val="24"/>
        </w:rPr>
        <w:t>97</w:t>
      </w:r>
      <w:r w:rsidR="00657F01">
        <w:rPr>
          <w:rFonts w:ascii="Calibri" w:hAnsi="Calibri" w:cs="Calibri"/>
          <w:sz w:val="24"/>
          <w:szCs w:val="24"/>
        </w:rPr>
        <w:t xml:space="preserve"> </w:t>
      </w:r>
      <w:r w:rsidRPr="00814338">
        <w:rPr>
          <w:rFonts w:ascii="Calibri" w:hAnsi="Calibri" w:cs="Calibri"/>
          <w:sz w:val="24"/>
          <w:szCs w:val="24"/>
        </w:rPr>
        <w:t>(6)</w:t>
      </w:r>
      <w:r w:rsidR="00657F01">
        <w:rPr>
          <w:rFonts w:ascii="Calibri" w:hAnsi="Calibri" w:cs="Calibri"/>
          <w:sz w:val="24"/>
          <w:szCs w:val="24"/>
        </w:rPr>
        <w:t xml:space="preserve">, </w:t>
      </w:r>
      <w:r w:rsidRPr="00814338">
        <w:rPr>
          <w:rFonts w:ascii="Calibri" w:hAnsi="Calibri" w:cs="Calibri"/>
          <w:sz w:val="24"/>
          <w:szCs w:val="24"/>
        </w:rPr>
        <w:t>1287-</w:t>
      </w:r>
      <w:r w:rsidR="00657F01">
        <w:rPr>
          <w:rFonts w:ascii="Calibri" w:hAnsi="Calibri" w:cs="Calibri"/>
          <w:sz w:val="24"/>
          <w:szCs w:val="24"/>
        </w:rPr>
        <w:t>12</w:t>
      </w:r>
      <w:r w:rsidRPr="00814338">
        <w:rPr>
          <w:rFonts w:ascii="Calibri" w:hAnsi="Calibri" w:cs="Calibri"/>
          <w:sz w:val="24"/>
          <w:szCs w:val="24"/>
        </w:rPr>
        <w:t>93</w:t>
      </w:r>
      <w:r w:rsidR="00413100" w:rsidRPr="00814338">
        <w:rPr>
          <w:rFonts w:ascii="Calibri" w:hAnsi="Calibri" w:cs="Calibri"/>
          <w:sz w:val="24"/>
          <w:szCs w:val="24"/>
        </w:rPr>
        <w:t xml:space="preserve"> (2012)</w:t>
      </w:r>
      <w:r w:rsidRPr="00814338">
        <w:rPr>
          <w:rFonts w:ascii="Calibri" w:hAnsi="Calibri" w:cs="Calibri"/>
          <w:sz w:val="24"/>
          <w:szCs w:val="24"/>
        </w:rPr>
        <w:t xml:space="preserve">. </w:t>
      </w:r>
    </w:p>
    <w:p w14:paraId="3FB49B94" w14:textId="22ED9600" w:rsidR="00EC0649" w:rsidRPr="00814338" w:rsidRDefault="00144DCC" w:rsidP="005A02A5">
      <w:pPr>
        <w:pStyle w:val="ListParagraph"/>
        <w:numPr>
          <w:ilvl w:val="0"/>
          <w:numId w:val="22"/>
        </w:numPr>
        <w:autoSpaceDE w:val="0"/>
        <w:autoSpaceDN w:val="0"/>
        <w:adjustRightInd w:val="0"/>
        <w:spacing w:after="0" w:line="240" w:lineRule="auto"/>
        <w:ind w:left="0" w:firstLine="0"/>
        <w:contextualSpacing w:val="0"/>
        <w:jc w:val="both"/>
        <w:rPr>
          <w:rFonts w:ascii="Calibri" w:hAnsi="Calibri" w:cs="Calibri"/>
          <w:sz w:val="24"/>
          <w:szCs w:val="24"/>
        </w:rPr>
      </w:pPr>
      <w:r w:rsidRPr="00814338">
        <w:rPr>
          <w:rFonts w:ascii="Calibri" w:hAnsi="Calibri" w:cs="Calibri"/>
          <w:sz w:val="24"/>
          <w:szCs w:val="24"/>
        </w:rPr>
        <w:t>Malik</w:t>
      </w:r>
      <w:r w:rsidR="00657F01">
        <w:rPr>
          <w:rFonts w:ascii="Calibri" w:hAnsi="Calibri" w:cs="Calibri"/>
          <w:sz w:val="24"/>
          <w:szCs w:val="24"/>
        </w:rPr>
        <w:t>,</w:t>
      </w:r>
      <w:r w:rsidRPr="00814338">
        <w:rPr>
          <w:rFonts w:ascii="Calibri" w:hAnsi="Calibri" w:cs="Calibri"/>
          <w:sz w:val="24"/>
          <w:szCs w:val="24"/>
        </w:rPr>
        <w:t xml:space="preserve"> M</w:t>
      </w:r>
      <w:r w:rsidR="00657F01">
        <w:rPr>
          <w:rFonts w:ascii="Calibri" w:hAnsi="Calibri" w:cs="Calibri"/>
          <w:sz w:val="24"/>
          <w:szCs w:val="24"/>
        </w:rPr>
        <w:t>.</w:t>
      </w:r>
      <w:r w:rsidRPr="00814338">
        <w:rPr>
          <w:rFonts w:ascii="Calibri" w:hAnsi="Calibri" w:cs="Calibri"/>
          <w:sz w:val="24"/>
          <w:szCs w:val="24"/>
        </w:rPr>
        <w:t>, Britten</w:t>
      </w:r>
      <w:r w:rsidR="00657F01">
        <w:rPr>
          <w:rFonts w:ascii="Calibri" w:hAnsi="Calibri" w:cs="Calibri"/>
          <w:sz w:val="24"/>
          <w:szCs w:val="24"/>
        </w:rPr>
        <w:t>,</w:t>
      </w:r>
      <w:r w:rsidRPr="00814338">
        <w:rPr>
          <w:rFonts w:ascii="Calibri" w:hAnsi="Calibri" w:cs="Calibri"/>
          <w:sz w:val="24"/>
          <w:szCs w:val="24"/>
        </w:rPr>
        <w:t xml:space="preserve"> J</w:t>
      </w:r>
      <w:r w:rsidR="00657F01">
        <w:rPr>
          <w:rFonts w:ascii="Calibri" w:hAnsi="Calibri" w:cs="Calibri"/>
          <w:sz w:val="24"/>
          <w:szCs w:val="24"/>
        </w:rPr>
        <w:t>.</w:t>
      </w:r>
      <w:r w:rsidRPr="00814338">
        <w:rPr>
          <w:rFonts w:ascii="Calibri" w:hAnsi="Calibri" w:cs="Calibri"/>
          <w:sz w:val="24"/>
          <w:szCs w:val="24"/>
        </w:rPr>
        <w:t>, Segars</w:t>
      </w:r>
      <w:r w:rsidR="00657F01">
        <w:rPr>
          <w:rFonts w:ascii="Calibri" w:hAnsi="Calibri" w:cs="Calibri"/>
          <w:sz w:val="24"/>
          <w:szCs w:val="24"/>
        </w:rPr>
        <w:t>,</w:t>
      </w:r>
      <w:r w:rsidRPr="00814338">
        <w:rPr>
          <w:rFonts w:ascii="Calibri" w:hAnsi="Calibri" w:cs="Calibri"/>
          <w:sz w:val="24"/>
          <w:szCs w:val="24"/>
        </w:rPr>
        <w:t xml:space="preserve"> J</w:t>
      </w:r>
      <w:r w:rsidR="00657F01">
        <w:rPr>
          <w:rFonts w:ascii="Calibri" w:hAnsi="Calibri" w:cs="Calibri"/>
          <w:sz w:val="24"/>
          <w:szCs w:val="24"/>
        </w:rPr>
        <w:t>.</w:t>
      </w:r>
      <w:r w:rsidRPr="00814338">
        <w:rPr>
          <w:rFonts w:ascii="Calibri" w:hAnsi="Calibri" w:cs="Calibri"/>
          <w:sz w:val="24"/>
          <w:szCs w:val="24"/>
        </w:rPr>
        <w:t xml:space="preserve">, </w:t>
      </w:r>
      <w:proofErr w:type="spellStart"/>
      <w:r w:rsidRPr="00814338">
        <w:rPr>
          <w:rFonts w:ascii="Calibri" w:hAnsi="Calibri" w:cs="Calibri"/>
          <w:sz w:val="24"/>
          <w:szCs w:val="24"/>
        </w:rPr>
        <w:t>Catherino</w:t>
      </w:r>
      <w:proofErr w:type="spellEnd"/>
      <w:r w:rsidR="00657F01">
        <w:rPr>
          <w:rFonts w:ascii="Calibri" w:hAnsi="Calibri" w:cs="Calibri"/>
          <w:sz w:val="24"/>
          <w:szCs w:val="24"/>
        </w:rPr>
        <w:t>,</w:t>
      </w:r>
      <w:r w:rsidRPr="00814338">
        <w:rPr>
          <w:rFonts w:ascii="Calibri" w:hAnsi="Calibri" w:cs="Calibri"/>
          <w:sz w:val="24"/>
          <w:szCs w:val="24"/>
        </w:rPr>
        <w:t xml:space="preserve"> W</w:t>
      </w:r>
      <w:r w:rsidR="00657F01">
        <w:rPr>
          <w:rFonts w:ascii="Calibri" w:hAnsi="Calibri" w:cs="Calibri"/>
          <w:sz w:val="24"/>
          <w:szCs w:val="24"/>
        </w:rPr>
        <w:t xml:space="preserve">. </w:t>
      </w:r>
      <w:r w:rsidRPr="00814338">
        <w:rPr>
          <w:rFonts w:ascii="Calibri" w:hAnsi="Calibri" w:cs="Calibri"/>
          <w:sz w:val="24"/>
          <w:szCs w:val="24"/>
        </w:rPr>
        <w:t xml:space="preserve">H. Leiomyoma Cells in 3-Dimensional Cultures Demonstrate an Attenuated Response to </w:t>
      </w:r>
      <w:proofErr w:type="spellStart"/>
      <w:r w:rsidRPr="00814338">
        <w:rPr>
          <w:rFonts w:ascii="Calibri" w:hAnsi="Calibri" w:cs="Calibri"/>
          <w:sz w:val="24"/>
          <w:szCs w:val="24"/>
        </w:rPr>
        <w:t>Fasudil</w:t>
      </w:r>
      <w:proofErr w:type="spellEnd"/>
      <w:r w:rsidRPr="00814338">
        <w:rPr>
          <w:rFonts w:ascii="Calibri" w:hAnsi="Calibri" w:cs="Calibri"/>
          <w:sz w:val="24"/>
          <w:szCs w:val="24"/>
        </w:rPr>
        <w:t>, a Rho-Kinase Inhibitor, When Compared to 2-Dimensional Cultures. </w:t>
      </w:r>
      <w:proofErr w:type="spellStart"/>
      <w:r w:rsidR="00C84FF5" w:rsidRPr="00657F01">
        <w:rPr>
          <w:rFonts w:ascii="Calibri" w:hAnsi="Calibri" w:cs="Calibri"/>
          <w:i/>
          <w:iCs/>
          <w:sz w:val="24"/>
          <w:szCs w:val="24"/>
        </w:rPr>
        <w:t>Reprod</w:t>
      </w:r>
      <w:proofErr w:type="spellEnd"/>
      <w:r w:rsidR="00C84FF5" w:rsidRPr="00657F01">
        <w:rPr>
          <w:rFonts w:ascii="Calibri" w:hAnsi="Calibri" w:cs="Calibri"/>
          <w:i/>
          <w:iCs/>
          <w:sz w:val="24"/>
          <w:szCs w:val="24"/>
        </w:rPr>
        <w:t xml:space="preserve"> Sci</w:t>
      </w:r>
      <w:r w:rsidR="00C84FF5" w:rsidRPr="00814338">
        <w:rPr>
          <w:rFonts w:ascii="Calibri" w:hAnsi="Calibri" w:cs="Calibri"/>
          <w:sz w:val="24"/>
          <w:szCs w:val="24"/>
        </w:rPr>
        <w:t>.</w:t>
      </w:r>
      <w:r w:rsidR="00657F01">
        <w:rPr>
          <w:rFonts w:ascii="Calibri" w:hAnsi="Calibri" w:cs="Calibri"/>
          <w:sz w:val="24"/>
          <w:szCs w:val="24"/>
        </w:rPr>
        <w:t xml:space="preserve"> </w:t>
      </w:r>
      <w:r w:rsidRPr="00657F01">
        <w:rPr>
          <w:rFonts w:ascii="Calibri" w:hAnsi="Calibri" w:cs="Calibri"/>
          <w:b/>
          <w:bCs/>
          <w:sz w:val="24"/>
          <w:szCs w:val="24"/>
        </w:rPr>
        <w:t>21</w:t>
      </w:r>
      <w:r w:rsidR="00657F01">
        <w:rPr>
          <w:rFonts w:ascii="Calibri" w:hAnsi="Calibri" w:cs="Calibri"/>
          <w:b/>
          <w:bCs/>
          <w:sz w:val="24"/>
          <w:szCs w:val="24"/>
        </w:rPr>
        <w:t xml:space="preserve"> </w:t>
      </w:r>
      <w:r w:rsidRPr="00814338">
        <w:rPr>
          <w:rFonts w:ascii="Calibri" w:hAnsi="Calibri" w:cs="Calibri"/>
          <w:sz w:val="24"/>
          <w:szCs w:val="24"/>
        </w:rPr>
        <w:t>(9)</w:t>
      </w:r>
      <w:r w:rsidR="00657F01">
        <w:rPr>
          <w:rFonts w:ascii="Calibri" w:hAnsi="Calibri" w:cs="Calibri"/>
          <w:sz w:val="24"/>
          <w:szCs w:val="24"/>
        </w:rPr>
        <w:t xml:space="preserve">, </w:t>
      </w:r>
      <w:r w:rsidRPr="00814338">
        <w:rPr>
          <w:rFonts w:ascii="Calibri" w:hAnsi="Calibri" w:cs="Calibri"/>
          <w:sz w:val="24"/>
          <w:szCs w:val="24"/>
        </w:rPr>
        <w:t>1126-1138</w:t>
      </w:r>
      <w:r w:rsidR="00657F01">
        <w:rPr>
          <w:rFonts w:ascii="Calibri" w:hAnsi="Calibri" w:cs="Calibri"/>
          <w:sz w:val="24"/>
          <w:szCs w:val="24"/>
        </w:rPr>
        <w:t xml:space="preserve"> </w:t>
      </w:r>
      <w:r w:rsidR="00413100" w:rsidRPr="00814338">
        <w:rPr>
          <w:rFonts w:ascii="Calibri" w:hAnsi="Calibri" w:cs="Calibri"/>
          <w:sz w:val="24"/>
          <w:szCs w:val="24"/>
        </w:rPr>
        <w:t>(2014)</w:t>
      </w:r>
      <w:r w:rsidRPr="00814338">
        <w:rPr>
          <w:rFonts w:ascii="Calibri" w:hAnsi="Calibri" w:cs="Calibri"/>
          <w:sz w:val="24"/>
          <w:szCs w:val="24"/>
        </w:rPr>
        <w:t xml:space="preserve">. </w:t>
      </w:r>
      <w:bookmarkStart w:id="0" w:name="kix.dnstqay1kwjl" w:colFirst="0" w:colLast="0"/>
      <w:bookmarkStart w:id="1" w:name="1t3h5sf" w:colFirst="0" w:colLast="0"/>
      <w:bookmarkEnd w:id="0"/>
      <w:bookmarkEnd w:id="1"/>
    </w:p>
    <w:sectPr w:rsidR="00EC0649" w:rsidRPr="00814338" w:rsidSect="00814338">
      <w:headerReference w:type="even" r:id="rId10"/>
      <w:headerReference w:type="default" r:id="rId11"/>
      <w:footerReference w:type="even" r:id="rId12"/>
      <w:headerReference w:type="first" r:id="rId13"/>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1F98" w14:textId="77777777" w:rsidR="000B67EB" w:rsidRDefault="000B67EB">
      <w:r>
        <w:separator/>
      </w:r>
    </w:p>
  </w:endnote>
  <w:endnote w:type="continuationSeparator" w:id="0">
    <w:p w14:paraId="37A99355" w14:textId="77777777" w:rsidR="000B67EB" w:rsidRDefault="000B6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82238" w14:textId="77777777" w:rsidR="000B67EB" w:rsidRDefault="000B67EB">
      <w:r>
        <w:separator/>
      </w:r>
    </w:p>
  </w:footnote>
  <w:footnote w:type="continuationSeparator" w:id="0">
    <w:p w14:paraId="2FED5E60" w14:textId="77777777" w:rsidR="000B67EB" w:rsidRDefault="000B6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0F005A7D"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AFA"/>
    <w:multiLevelType w:val="multilevel"/>
    <w:tmpl w:val="EEA00F02"/>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9F67F6"/>
    <w:multiLevelType w:val="multilevel"/>
    <w:tmpl w:val="C3DC51EE"/>
    <w:lvl w:ilvl="0">
      <w:start w:val="3"/>
      <w:numFmt w:val="decimal"/>
      <w:lvlText w:val="%1."/>
      <w:lvlJc w:val="left"/>
      <w:pPr>
        <w:ind w:left="380" w:hanging="380"/>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3195EB4"/>
    <w:multiLevelType w:val="multilevel"/>
    <w:tmpl w:val="C9A67EDC"/>
    <w:lvl w:ilvl="0">
      <w:start w:val="5"/>
      <w:numFmt w:val="decimal"/>
      <w:lvlText w:val="%1"/>
      <w:lvlJc w:val="left"/>
      <w:pPr>
        <w:ind w:left="360" w:hanging="360"/>
      </w:pPr>
      <w:rPr>
        <w:rFonts w:eastAsiaTheme="minorHAnsi" w:hint="default"/>
        <w:b w:val="0"/>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3" w15:restartNumberingAfterBreak="0">
    <w:nsid w:val="172519BE"/>
    <w:multiLevelType w:val="multilevel"/>
    <w:tmpl w:val="A24E1358"/>
    <w:lvl w:ilvl="0">
      <w:start w:val="3"/>
      <w:numFmt w:val="decimal"/>
      <w:lvlText w:val="%1"/>
      <w:lvlJc w:val="left"/>
      <w:pPr>
        <w:ind w:left="360" w:hanging="360"/>
      </w:pPr>
      <w:rPr>
        <w:rFonts w:hint="default"/>
        <w:b w:val="0"/>
        <w:sz w:val="24"/>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4" w15:restartNumberingAfterBreak="0">
    <w:nsid w:val="193653BA"/>
    <w:multiLevelType w:val="hybridMultilevel"/>
    <w:tmpl w:val="DDEA1146"/>
    <w:lvl w:ilvl="0" w:tplc="7A16266C">
      <w:start w:val="1"/>
      <w:numFmt w:val="decimal"/>
      <w:lvlText w:val="%1."/>
      <w:lvlJc w:val="left"/>
      <w:pPr>
        <w:ind w:left="90" w:hanging="360"/>
      </w:pPr>
      <w:rPr>
        <w:rFonts w:hint="default"/>
      </w:rPr>
    </w:lvl>
    <w:lvl w:ilvl="1" w:tplc="67746530" w:tentative="1">
      <w:start w:val="1"/>
      <w:numFmt w:val="lowerLetter"/>
      <w:lvlText w:val="%2."/>
      <w:lvlJc w:val="left"/>
      <w:pPr>
        <w:ind w:left="810" w:hanging="360"/>
      </w:pPr>
    </w:lvl>
    <w:lvl w:ilvl="2" w:tplc="5582BD84" w:tentative="1">
      <w:start w:val="1"/>
      <w:numFmt w:val="lowerRoman"/>
      <w:lvlText w:val="%3."/>
      <w:lvlJc w:val="right"/>
      <w:pPr>
        <w:ind w:left="1530" w:hanging="180"/>
      </w:pPr>
    </w:lvl>
    <w:lvl w:ilvl="3" w:tplc="04F2F3A8" w:tentative="1">
      <w:start w:val="1"/>
      <w:numFmt w:val="decimal"/>
      <w:lvlText w:val="%4."/>
      <w:lvlJc w:val="left"/>
      <w:pPr>
        <w:ind w:left="2250" w:hanging="360"/>
      </w:pPr>
    </w:lvl>
    <w:lvl w:ilvl="4" w:tplc="1B3ADE74" w:tentative="1">
      <w:start w:val="1"/>
      <w:numFmt w:val="lowerLetter"/>
      <w:lvlText w:val="%5."/>
      <w:lvlJc w:val="left"/>
      <w:pPr>
        <w:ind w:left="2970" w:hanging="360"/>
      </w:pPr>
    </w:lvl>
    <w:lvl w:ilvl="5" w:tplc="8DE613D8" w:tentative="1">
      <w:start w:val="1"/>
      <w:numFmt w:val="lowerRoman"/>
      <w:lvlText w:val="%6."/>
      <w:lvlJc w:val="right"/>
      <w:pPr>
        <w:ind w:left="3690" w:hanging="180"/>
      </w:pPr>
    </w:lvl>
    <w:lvl w:ilvl="6" w:tplc="C64269F2" w:tentative="1">
      <w:start w:val="1"/>
      <w:numFmt w:val="decimal"/>
      <w:lvlText w:val="%7."/>
      <w:lvlJc w:val="left"/>
      <w:pPr>
        <w:ind w:left="4410" w:hanging="360"/>
      </w:pPr>
    </w:lvl>
    <w:lvl w:ilvl="7" w:tplc="ED56A9D6" w:tentative="1">
      <w:start w:val="1"/>
      <w:numFmt w:val="lowerLetter"/>
      <w:lvlText w:val="%8."/>
      <w:lvlJc w:val="left"/>
      <w:pPr>
        <w:ind w:left="5130" w:hanging="360"/>
      </w:pPr>
    </w:lvl>
    <w:lvl w:ilvl="8" w:tplc="E24ACBAA" w:tentative="1">
      <w:start w:val="1"/>
      <w:numFmt w:val="lowerRoman"/>
      <w:lvlText w:val="%9."/>
      <w:lvlJc w:val="right"/>
      <w:pPr>
        <w:ind w:left="5850" w:hanging="180"/>
      </w:pPr>
    </w:lvl>
  </w:abstractNum>
  <w:abstractNum w:abstractNumId="5" w15:restartNumberingAfterBreak="0">
    <w:nsid w:val="230D54C5"/>
    <w:multiLevelType w:val="multilevel"/>
    <w:tmpl w:val="ED60FB6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B4A0412"/>
    <w:multiLevelType w:val="hybridMultilevel"/>
    <w:tmpl w:val="D93215C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4F59D7"/>
    <w:multiLevelType w:val="hybridMultilevel"/>
    <w:tmpl w:val="CA802A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046A87"/>
    <w:multiLevelType w:val="multilevel"/>
    <w:tmpl w:val="22F0AE38"/>
    <w:lvl w:ilvl="0">
      <w:start w:val="1"/>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592364"/>
    <w:multiLevelType w:val="hybridMultilevel"/>
    <w:tmpl w:val="B2E0C716"/>
    <w:lvl w:ilvl="0" w:tplc="12E8CE14">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AD5027"/>
    <w:multiLevelType w:val="hybridMultilevel"/>
    <w:tmpl w:val="52B66062"/>
    <w:lvl w:ilvl="0" w:tplc="1C8A5746">
      <w:start w:val="1"/>
      <w:numFmt w:val="bullet"/>
      <w:lvlText w:val="•"/>
      <w:lvlJc w:val="left"/>
      <w:pPr>
        <w:tabs>
          <w:tab w:val="num" w:pos="720"/>
        </w:tabs>
        <w:ind w:left="720" w:hanging="360"/>
      </w:pPr>
      <w:rPr>
        <w:rFonts w:ascii="Arial" w:hAnsi="Arial" w:hint="default"/>
      </w:rPr>
    </w:lvl>
    <w:lvl w:ilvl="1" w:tplc="B450F4F6" w:tentative="1">
      <w:start w:val="1"/>
      <w:numFmt w:val="bullet"/>
      <w:lvlText w:val="•"/>
      <w:lvlJc w:val="left"/>
      <w:pPr>
        <w:tabs>
          <w:tab w:val="num" w:pos="1440"/>
        </w:tabs>
        <w:ind w:left="1440" w:hanging="360"/>
      </w:pPr>
      <w:rPr>
        <w:rFonts w:ascii="Arial" w:hAnsi="Arial" w:hint="default"/>
      </w:rPr>
    </w:lvl>
    <w:lvl w:ilvl="2" w:tplc="3CA26AE6" w:tentative="1">
      <w:start w:val="1"/>
      <w:numFmt w:val="bullet"/>
      <w:lvlText w:val="•"/>
      <w:lvlJc w:val="left"/>
      <w:pPr>
        <w:tabs>
          <w:tab w:val="num" w:pos="2160"/>
        </w:tabs>
        <w:ind w:left="2160" w:hanging="360"/>
      </w:pPr>
      <w:rPr>
        <w:rFonts w:ascii="Arial" w:hAnsi="Arial" w:hint="default"/>
      </w:rPr>
    </w:lvl>
    <w:lvl w:ilvl="3" w:tplc="56BAA302" w:tentative="1">
      <w:start w:val="1"/>
      <w:numFmt w:val="bullet"/>
      <w:lvlText w:val="•"/>
      <w:lvlJc w:val="left"/>
      <w:pPr>
        <w:tabs>
          <w:tab w:val="num" w:pos="2880"/>
        </w:tabs>
        <w:ind w:left="2880" w:hanging="360"/>
      </w:pPr>
      <w:rPr>
        <w:rFonts w:ascii="Arial" w:hAnsi="Arial" w:hint="default"/>
      </w:rPr>
    </w:lvl>
    <w:lvl w:ilvl="4" w:tplc="2CF07924" w:tentative="1">
      <w:start w:val="1"/>
      <w:numFmt w:val="bullet"/>
      <w:lvlText w:val="•"/>
      <w:lvlJc w:val="left"/>
      <w:pPr>
        <w:tabs>
          <w:tab w:val="num" w:pos="3600"/>
        </w:tabs>
        <w:ind w:left="3600" w:hanging="360"/>
      </w:pPr>
      <w:rPr>
        <w:rFonts w:ascii="Arial" w:hAnsi="Arial" w:hint="default"/>
      </w:rPr>
    </w:lvl>
    <w:lvl w:ilvl="5" w:tplc="E698FFFA" w:tentative="1">
      <w:start w:val="1"/>
      <w:numFmt w:val="bullet"/>
      <w:lvlText w:val="•"/>
      <w:lvlJc w:val="left"/>
      <w:pPr>
        <w:tabs>
          <w:tab w:val="num" w:pos="4320"/>
        </w:tabs>
        <w:ind w:left="4320" w:hanging="360"/>
      </w:pPr>
      <w:rPr>
        <w:rFonts w:ascii="Arial" w:hAnsi="Arial" w:hint="default"/>
      </w:rPr>
    </w:lvl>
    <w:lvl w:ilvl="6" w:tplc="CCEAC22E" w:tentative="1">
      <w:start w:val="1"/>
      <w:numFmt w:val="bullet"/>
      <w:lvlText w:val="•"/>
      <w:lvlJc w:val="left"/>
      <w:pPr>
        <w:tabs>
          <w:tab w:val="num" w:pos="5040"/>
        </w:tabs>
        <w:ind w:left="5040" w:hanging="360"/>
      </w:pPr>
      <w:rPr>
        <w:rFonts w:ascii="Arial" w:hAnsi="Arial" w:hint="default"/>
      </w:rPr>
    </w:lvl>
    <w:lvl w:ilvl="7" w:tplc="D04A5AA2" w:tentative="1">
      <w:start w:val="1"/>
      <w:numFmt w:val="bullet"/>
      <w:lvlText w:val="•"/>
      <w:lvlJc w:val="left"/>
      <w:pPr>
        <w:tabs>
          <w:tab w:val="num" w:pos="5760"/>
        </w:tabs>
        <w:ind w:left="5760" w:hanging="360"/>
      </w:pPr>
      <w:rPr>
        <w:rFonts w:ascii="Arial" w:hAnsi="Arial" w:hint="default"/>
      </w:rPr>
    </w:lvl>
    <w:lvl w:ilvl="8" w:tplc="4E54470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F16F39"/>
    <w:multiLevelType w:val="multilevel"/>
    <w:tmpl w:val="4D80B10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ED16D6"/>
    <w:multiLevelType w:val="multilevel"/>
    <w:tmpl w:val="91EECEAC"/>
    <w:lvl w:ilvl="0">
      <w:start w:val="4"/>
      <w:numFmt w:val="decimal"/>
      <w:lvlText w:val="%1."/>
      <w:lvlJc w:val="left"/>
      <w:pPr>
        <w:ind w:left="380" w:hanging="3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0A1F7E"/>
    <w:multiLevelType w:val="hybridMultilevel"/>
    <w:tmpl w:val="B3AE91F4"/>
    <w:lvl w:ilvl="0" w:tplc="CA9C4CDA">
      <w:start w:val="1"/>
      <w:numFmt w:val="decimal"/>
      <w:lvlText w:val="%1."/>
      <w:lvlJc w:val="left"/>
      <w:pPr>
        <w:ind w:left="1020" w:hanging="360"/>
      </w:pPr>
    </w:lvl>
    <w:lvl w:ilvl="1" w:tplc="DD884330">
      <w:start w:val="1"/>
      <w:numFmt w:val="decimal"/>
      <w:lvlText w:val="%2."/>
      <w:lvlJc w:val="left"/>
      <w:pPr>
        <w:ind w:left="1020" w:hanging="360"/>
      </w:pPr>
    </w:lvl>
    <w:lvl w:ilvl="2" w:tplc="1B304858">
      <w:start w:val="1"/>
      <w:numFmt w:val="decimal"/>
      <w:lvlText w:val="%3."/>
      <w:lvlJc w:val="left"/>
      <w:pPr>
        <w:ind w:left="1020" w:hanging="360"/>
      </w:pPr>
    </w:lvl>
    <w:lvl w:ilvl="3" w:tplc="D1DED4A2">
      <w:start w:val="1"/>
      <w:numFmt w:val="decimal"/>
      <w:lvlText w:val="%4."/>
      <w:lvlJc w:val="left"/>
      <w:pPr>
        <w:ind w:left="1020" w:hanging="360"/>
      </w:pPr>
    </w:lvl>
    <w:lvl w:ilvl="4" w:tplc="CBD42232">
      <w:start w:val="1"/>
      <w:numFmt w:val="decimal"/>
      <w:lvlText w:val="%5."/>
      <w:lvlJc w:val="left"/>
      <w:pPr>
        <w:ind w:left="1020" w:hanging="360"/>
      </w:pPr>
    </w:lvl>
    <w:lvl w:ilvl="5" w:tplc="614E42E8">
      <w:start w:val="1"/>
      <w:numFmt w:val="decimal"/>
      <w:lvlText w:val="%6."/>
      <w:lvlJc w:val="left"/>
      <w:pPr>
        <w:ind w:left="1020" w:hanging="360"/>
      </w:pPr>
    </w:lvl>
    <w:lvl w:ilvl="6" w:tplc="31CE3242">
      <w:start w:val="1"/>
      <w:numFmt w:val="decimal"/>
      <w:lvlText w:val="%7."/>
      <w:lvlJc w:val="left"/>
      <w:pPr>
        <w:ind w:left="1020" w:hanging="360"/>
      </w:pPr>
    </w:lvl>
    <w:lvl w:ilvl="7" w:tplc="599E88B2">
      <w:start w:val="1"/>
      <w:numFmt w:val="decimal"/>
      <w:lvlText w:val="%8."/>
      <w:lvlJc w:val="left"/>
      <w:pPr>
        <w:ind w:left="1020" w:hanging="360"/>
      </w:pPr>
    </w:lvl>
    <w:lvl w:ilvl="8" w:tplc="A9DE19CA">
      <w:start w:val="1"/>
      <w:numFmt w:val="decimal"/>
      <w:lvlText w:val="%9."/>
      <w:lvlJc w:val="left"/>
      <w:pPr>
        <w:ind w:left="1020" w:hanging="360"/>
      </w:pPr>
    </w:lvl>
  </w:abstractNum>
  <w:abstractNum w:abstractNumId="2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9BB57FB"/>
    <w:multiLevelType w:val="multilevel"/>
    <w:tmpl w:val="EDF09250"/>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84623F"/>
    <w:multiLevelType w:val="multilevel"/>
    <w:tmpl w:val="C2A0EDF4"/>
    <w:lvl w:ilvl="0">
      <w:start w:val="5"/>
      <w:numFmt w:val="decimal"/>
      <w:lvlText w:val="%1."/>
      <w:lvlJc w:val="left"/>
      <w:pPr>
        <w:ind w:left="380" w:hanging="380"/>
      </w:pPr>
      <w:rPr>
        <w:rFonts w:hint="default"/>
        <w:b w:val="0"/>
        <w:color w:val="000000" w:themeColor="text1"/>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1080" w:hanging="108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440" w:hanging="144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800" w:hanging="180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2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B58046A"/>
    <w:multiLevelType w:val="multilevel"/>
    <w:tmpl w:val="6A7C762E"/>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7131C2"/>
    <w:multiLevelType w:val="hybridMultilevel"/>
    <w:tmpl w:val="F8988B38"/>
    <w:lvl w:ilvl="0" w:tplc="5596C8CC">
      <w:start w:val="1"/>
      <w:numFmt w:val="decimal"/>
      <w:lvlText w:val="%1-"/>
      <w:lvlJc w:val="left"/>
      <w:pPr>
        <w:ind w:left="360" w:hanging="360"/>
      </w:pPr>
      <w:rPr>
        <w:rFonts w:hint="default"/>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2B2E30"/>
    <w:multiLevelType w:val="hybridMultilevel"/>
    <w:tmpl w:val="60669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FC700B4"/>
    <w:multiLevelType w:val="multilevel"/>
    <w:tmpl w:val="54C45306"/>
    <w:lvl w:ilvl="0">
      <w:start w:val="4"/>
      <w:numFmt w:val="decimal"/>
      <w:lvlText w:val="%1."/>
      <w:lvlJc w:val="left"/>
      <w:pPr>
        <w:ind w:left="380" w:hanging="380"/>
      </w:pPr>
      <w:rPr>
        <w:rFonts w:eastAsiaTheme="minorHAnsi" w:hint="default"/>
        <w:b w:val="0"/>
        <w:color w:val="000000" w:themeColor="text1"/>
      </w:rPr>
    </w:lvl>
    <w:lvl w:ilvl="1">
      <w:start w:val="1"/>
      <w:numFmt w:val="decimal"/>
      <w:lvlText w:val="%1.%2-"/>
      <w:lvlJc w:val="left"/>
      <w:pPr>
        <w:ind w:left="720" w:hanging="720"/>
      </w:pPr>
      <w:rPr>
        <w:rFonts w:eastAsiaTheme="minorHAnsi" w:hint="default"/>
        <w:b w:val="0"/>
        <w:color w:val="000000" w:themeColor="text1"/>
      </w:rPr>
    </w:lvl>
    <w:lvl w:ilvl="2">
      <w:start w:val="1"/>
      <w:numFmt w:val="decimal"/>
      <w:lvlText w:val="%1.%2-%3."/>
      <w:lvlJc w:val="left"/>
      <w:pPr>
        <w:ind w:left="720" w:hanging="720"/>
      </w:pPr>
      <w:rPr>
        <w:rFonts w:eastAsiaTheme="minorHAnsi" w:hint="default"/>
        <w:b w:val="0"/>
        <w:color w:val="000000" w:themeColor="text1"/>
      </w:rPr>
    </w:lvl>
    <w:lvl w:ilvl="3">
      <w:start w:val="1"/>
      <w:numFmt w:val="decimal"/>
      <w:lvlText w:val="%1.%2-%3.%4."/>
      <w:lvlJc w:val="left"/>
      <w:pPr>
        <w:ind w:left="1080" w:hanging="1080"/>
      </w:pPr>
      <w:rPr>
        <w:rFonts w:eastAsiaTheme="minorHAnsi" w:hint="default"/>
        <w:b w:val="0"/>
        <w:color w:val="000000" w:themeColor="text1"/>
      </w:rPr>
    </w:lvl>
    <w:lvl w:ilvl="4">
      <w:start w:val="1"/>
      <w:numFmt w:val="decimal"/>
      <w:lvlText w:val="%1.%2-%3.%4.%5."/>
      <w:lvlJc w:val="left"/>
      <w:pPr>
        <w:ind w:left="1080" w:hanging="1080"/>
      </w:pPr>
      <w:rPr>
        <w:rFonts w:eastAsiaTheme="minorHAnsi" w:hint="default"/>
        <w:b w:val="0"/>
        <w:color w:val="000000" w:themeColor="text1"/>
      </w:rPr>
    </w:lvl>
    <w:lvl w:ilvl="5">
      <w:start w:val="1"/>
      <w:numFmt w:val="decimal"/>
      <w:lvlText w:val="%1.%2-%3.%4.%5.%6."/>
      <w:lvlJc w:val="left"/>
      <w:pPr>
        <w:ind w:left="1440" w:hanging="1440"/>
      </w:pPr>
      <w:rPr>
        <w:rFonts w:eastAsiaTheme="minorHAnsi" w:hint="default"/>
        <w:b w:val="0"/>
        <w:color w:val="000000" w:themeColor="text1"/>
      </w:rPr>
    </w:lvl>
    <w:lvl w:ilvl="6">
      <w:start w:val="1"/>
      <w:numFmt w:val="decimal"/>
      <w:lvlText w:val="%1.%2-%3.%4.%5.%6.%7."/>
      <w:lvlJc w:val="left"/>
      <w:pPr>
        <w:ind w:left="1440" w:hanging="1440"/>
      </w:pPr>
      <w:rPr>
        <w:rFonts w:eastAsiaTheme="minorHAnsi" w:hint="default"/>
        <w:b w:val="0"/>
        <w:color w:val="000000" w:themeColor="text1"/>
      </w:rPr>
    </w:lvl>
    <w:lvl w:ilvl="7">
      <w:start w:val="1"/>
      <w:numFmt w:val="decimal"/>
      <w:lvlText w:val="%1.%2-%3.%4.%5.%6.%7.%8."/>
      <w:lvlJc w:val="left"/>
      <w:pPr>
        <w:ind w:left="1800" w:hanging="1800"/>
      </w:pPr>
      <w:rPr>
        <w:rFonts w:eastAsiaTheme="minorHAnsi" w:hint="default"/>
        <w:b w:val="0"/>
        <w:color w:val="000000" w:themeColor="text1"/>
      </w:rPr>
    </w:lvl>
    <w:lvl w:ilvl="8">
      <w:start w:val="1"/>
      <w:numFmt w:val="decimal"/>
      <w:lvlText w:val="%1.%2-%3.%4.%5.%6.%7.%8.%9."/>
      <w:lvlJc w:val="left"/>
      <w:pPr>
        <w:ind w:left="1800" w:hanging="1800"/>
      </w:pPr>
      <w:rPr>
        <w:rFonts w:eastAsiaTheme="minorHAnsi" w:hint="default"/>
        <w:b w:val="0"/>
        <w:color w:val="000000" w:themeColor="text1"/>
      </w:rPr>
    </w:lvl>
  </w:abstractNum>
  <w:abstractNum w:abstractNumId="32" w15:restartNumberingAfterBreak="0">
    <w:nsid w:val="792B40C3"/>
    <w:multiLevelType w:val="hybridMultilevel"/>
    <w:tmpl w:val="7898F3BC"/>
    <w:lvl w:ilvl="0" w:tplc="7102FD8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0319F"/>
    <w:multiLevelType w:val="multilevel"/>
    <w:tmpl w:val="CB365064"/>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8F4193"/>
    <w:multiLevelType w:val="hybridMultilevel"/>
    <w:tmpl w:val="BF42F6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0E3747"/>
    <w:multiLevelType w:val="multilevel"/>
    <w:tmpl w:val="ADB69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3690628">
    <w:abstractNumId w:val="13"/>
  </w:num>
  <w:num w:numId="2" w16cid:durableId="348988452">
    <w:abstractNumId w:val="20"/>
  </w:num>
  <w:num w:numId="3" w16cid:durableId="415826192">
    <w:abstractNumId w:val="30"/>
  </w:num>
  <w:num w:numId="4" w16cid:durableId="816848087">
    <w:abstractNumId w:val="6"/>
  </w:num>
  <w:num w:numId="5" w16cid:durableId="2140997525">
    <w:abstractNumId w:val="25"/>
  </w:num>
  <w:num w:numId="6" w16cid:durableId="775174999">
    <w:abstractNumId w:val="29"/>
  </w:num>
  <w:num w:numId="7" w16cid:durableId="1206062414">
    <w:abstractNumId w:val="14"/>
  </w:num>
  <w:num w:numId="8" w16cid:durableId="456291572">
    <w:abstractNumId w:val="19"/>
  </w:num>
  <w:num w:numId="9" w16cid:durableId="1610776255">
    <w:abstractNumId w:val="7"/>
  </w:num>
  <w:num w:numId="10" w16cid:durableId="922374903">
    <w:abstractNumId w:val="15"/>
  </w:num>
  <w:num w:numId="11" w16cid:durableId="950749677">
    <w:abstractNumId w:val="22"/>
  </w:num>
  <w:num w:numId="12" w16cid:durableId="1992709445">
    <w:abstractNumId w:val="9"/>
  </w:num>
  <w:num w:numId="13" w16cid:durableId="866528115">
    <w:abstractNumId w:val="33"/>
  </w:num>
  <w:num w:numId="14" w16cid:durableId="850603084">
    <w:abstractNumId w:val="16"/>
  </w:num>
  <w:num w:numId="15" w16cid:durableId="366565261">
    <w:abstractNumId w:val="4"/>
  </w:num>
  <w:num w:numId="16" w16cid:durableId="134178049">
    <w:abstractNumId w:val="8"/>
  </w:num>
  <w:num w:numId="17" w16cid:durableId="509413732">
    <w:abstractNumId w:val="32"/>
  </w:num>
  <w:num w:numId="18" w16cid:durableId="1378891589">
    <w:abstractNumId w:val="27"/>
  </w:num>
  <w:num w:numId="19" w16cid:durableId="856625170">
    <w:abstractNumId w:val="35"/>
  </w:num>
  <w:num w:numId="20" w16cid:durableId="1731804465">
    <w:abstractNumId w:val="10"/>
  </w:num>
  <w:num w:numId="21" w16cid:durableId="557596346">
    <w:abstractNumId w:val="28"/>
  </w:num>
  <w:num w:numId="22" w16cid:durableId="1585841375">
    <w:abstractNumId w:val="12"/>
  </w:num>
  <w:num w:numId="23" w16cid:durableId="735250795">
    <w:abstractNumId w:val="26"/>
  </w:num>
  <w:num w:numId="24" w16cid:durableId="656956605">
    <w:abstractNumId w:val="1"/>
  </w:num>
  <w:num w:numId="25" w16cid:durableId="635916818">
    <w:abstractNumId w:val="31"/>
  </w:num>
  <w:num w:numId="26" w16cid:durableId="485511840">
    <w:abstractNumId w:val="24"/>
  </w:num>
  <w:num w:numId="27" w16cid:durableId="1380280977">
    <w:abstractNumId w:val="18"/>
  </w:num>
  <w:num w:numId="28" w16cid:durableId="1808232893">
    <w:abstractNumId w:val="21"/>
  </w:num>
  <w:num w:numId="29" w16cid:durableId="346324751">
    <w:abstractNumId w:val="3"/>
  </w:num>
  <w:num w:numId="30" w16cid:durableId="736589849">
    <w:abstractNumId w:val="17"/>
  </w:num>
  <w:num w:numId="31" w16cid:durableId="730923536">
    <w:abstractNumId w:val="2"/>
  </w:num>
  <w:num w:numId="32" w16cid:durableId="102655848">
    <w:abstractNumId w:val="5"/>
  </w:num>
  <w:num w:numId="33" w16cid:durableId="910045449">
    <w:abstractNumId w:val="36"/>
  </w:num>
  <w:num w:numId="34" w16cid:durableId="1529172511">
    <w:abstractNumId w:val="34"/>
  </w:num>
  <w:num w:numId="35" w16cid:durableId="1235430050">
    <w:abstractNumId w:val="23"/>
  </w:num>
  <w:num w:numId="36" w16cid:durableId="89665492">
    <w:abstractNumId w:val="0"/>
  </w:num>
  <w:num w:numId="37" w16cid:durableId="469955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wUANDYiViwAAAA="/>
  </w:docVars>
  <w:rsids>
    <w:rsidRoot w:val="006E4797"/>
    <w:rsid w:val="00004431"/>
    <w:rsid w:val="000135CA"/>
    <w:rsid w:val="00016660"/>
    <w:rsid w:val="0004355D"/>
    <w:rsid w:val="000541E4"/>
    <w:rsid w:val="000554C0"/>
    <w:rsid w:val="00061E0E"/>
    <w:rsid w:val="00074915"/>
    <w:rsid w:val="00074BD3"/>
    <w:rsid w:val="0007506F"/>
    <w:rsid w:val="00076815"/>
    <w:rsid w:val="00082A5F"/>
    <w:rsid w:val="000A353A"/>
    <w:rsid w:val="000B41B6"/>
    <w:rsid w:val="000B67EB"/>
    <w:rsid w:val="000B6A61"/>
    <w:rsid w:val="000D6186"/>
    <w:rsid w:val="000E2ABF"/>
    <w:rsid w:val="000E3F21"/>
    <w:rsid w:val="000E4C51"/>
    <w:rsid w:val="000F3B6E"/>
    <w:rsid w:val="00126E1F"/>
    <w:rsid w:val="00127A34"/>
    <w:rsid w:val="00134D1F"/>
    <w:rsid w:val="00144DCC"/>
    <w:rsid w:val="00147CBA"/>
    <w:rsid w:val="00156974"/>
    <w:rsid w:val="0016798C"/>
    <w:rsid w:val="00167D47"/>
    <w:rsid w:val="00172FFF"/>
    <w:rsid w:val="001755DA"/>
    <w:rsid w:val="00180111"/>
    <w:rsid w:val="001824E9"/>
    <w:rsid w:val="00187794"/>
    <w:rsid w:val="00193CED"/>
    <w:rsid w:val="00194C04"/>
    <w:rsid w:val="001959A2"/>
    <w:rsid w:val="001A2EF0"/>
    <w:rsid w:val="001A63A8"/>
    <w:rsid w:val="001E1873"/>
    <w:rsid w:val="001F789A"/>
    <w:rsid w:val="00201DC2"/>
    <w:rsid w:val="00210DD6"/>
    <w:rsid w:val="002266B6"/>
    <w:rsid w:val="00227D3A"/>
    <w:rsid w:val="0023190A"/>
    <w:rsid w:val="0023296D"/>
    <w:rsid w:val="00234DB3"/>
    <w:rsid w:val="00241990"/>
    <w:rsid w:val="0024714F"/>
    <w:rsid w:val="00250381"/>
    <w:rsid w:val="00252077"/>
    <w:rsid w:val="00260AA6"/>
    <w:rsid w:val="00262929"/>
    <w:rsid w:val="00264F00"/>
    <w:rsid w:val="00270B39"/>
    <w:rsid w:val="00277F68"/>
    <w:rsid w:val="00280D1B"/>
    <w:rsid w:val="00294065"/>
    <w:rsid w:val="002B12F0"/>
    <w:rsid w:val="002B1936"/>
    <w:rsid w:val="002B1FC3"/>
    <w:rsid w:val="002B4379"/>
    <w:rsid w:val="002B6910"/>
    <w:rsid w:val="002C291F"/>
    <w:rsid w:val="002C55E3"/>
    <w:rsid w:val="002C7644"/>
    <w:rsid w:val="002D602E"/>
    <w:rsid w:val="002D7679"/>
    <w:rsid w:val="002E7E07"/>
    <w:rsid w:val="002F212C"/>
    <w:rsid w:val="002F35C9"/>
    <w:rsid w:val="002F3ACC"/>
    <w:rsid w:val="00306B42"/>
    <w:rsid w:val="0031261C"/>
    <w:rsid w:val="0031658E"/>
    <w:rsid w:val="003210DF"/>
    <w:rsid w:val="003232FB"/>
    <w:rsid w:val="003345B8"/>
    <w:rsid w:val="003359B7"/>
    <w:rsid w:val="00342726"/>
    <w:rsid w:val="00351087"/>
    <w:rsid w:val="00351B5D"/>
    <w:rsid w:val="00354766"/>
    <w:rsid w:val="00365DCD"/>
    <w:rsid w:val="0036715B"/>
    <w:rsid w:val="00372D54"/>
    <w:rsid w:val="003871A1"/>
    <w:rsid w:val="00391407"/>
    <w:rsid w:val="003A2805"/>
    <w:rsid w:val="003B0CC0"/>
    <w:rsid w:val="003B4791"/>
    <w:rsid w:val="003B54C2"/>
    <w:rsid w:val="003D1209"/>
    <w:rsid w:val="003E0DBB"/>
    <w:rsid w:val="003E17DA"/>
    <w:rsid w:val="003E3B81"/>
    <w:rsid w:val="003E5AF3"/>
    <w:rsid w:val="003E5C72"/>
    <w:rsid w:val="0040579A"/>
    <w:rsid w:val="004115A4"/>
    <w:rsid w:val="00413100"/>
    <w:rsid w:val="00417666"/>
    <w:rsid w:val="004361AE"/>
    <w:rsid w:val="00440015"/>
    <w:rsid w:val="004418D6"/>
    <w:rsid w:val="004475B6"/>
    <w:rsid w:val="00454F35"/>
    <w:rsid w:val="00475672"/>
    <w:rsid w:val="00476988"/>
    <w:rsid w:val="0049174B"/>
    <w:rsid w:val="004A074A"/>
    <w:rsid w:val="004A2E62"/>
    <w:rsid w:val="004B15DF"/>
    <w:rsid w:val="004B76FC"/>
    <w:rsid w:val="004C0985"/>
    <w:rsid w:val="004C25B5"/>
    <w:rsid w:val="004C393D"/>
    <w:rsid w:val="004C3F70"/>
    <w:rsid w:val="004D362E"/>
    <w:rsid w:val="004F1A51"/>
    <w:rsid w:val="00503C4F"/>
    <w:rsid w:val="00504136"/>
    <w:rsid w:val="00512BAC"/>
    <w:rsid w:val="00513CCF"/>
    <w:rsid w:val="00525063"/>
    <w:rsid w:val="00536190"/>
    <w:rsid w:val="00545D0F"/>
    <w:rsid w:val="00551D82"/>
    <w:rsid w:val="005530B4"/>
    <w:rsid w:val="00556B21"/>
    <w:rsid w:val="00563408"/>
    <w:rsid w:val="0056371F"/>
    <w:rsid w:val="00575E55"/>
    <w:rsid w:val="0057758D"/>
    <w:rsid w:val="005A02A5"/>
    <w:rsid w:val="005A0387"/>
    <w:rsid w:val="005A5743"/>
    <w:rsid w:val="005C3A75"/>
    <w:rsid w:val="005E30A8"/>
    <w:rsid w:val="005E3907"/>
    <w:rsid w:val="00615035"/>
    <w:rsid w:val="00621D9B"/>
    <w:rsid w:val="00622578"/>
    <w:rsid w:val="00634672"/>
    <w:rsid w:val="00645D32"/>
    <w:rsid w:val="006500B2"/>
    <w:rsid w:val="00651E31"/>
    <w:rsid w:val="00657F01"/>
    <w:rsid w:val="00664805"/>
    <w:rsid w:val="006649BE"/>
    <w:rsid w:val="00665383"/>
    <w:rsid w:val="00671ADA"/>
    <w:rsid w:val="006755EE"/>
    <w:rsid w:val="006778F5"/>
    <w:rsid w:val="006824BF"/>
    <w:rsid w:val="00682A34"/>
    <w:rsid w:val="00694E54"/>
    <w:rsid w:val="006A1F16"/>
    <w:rsid w:val="006A4879"/>
    <w:rsid w:val="006B3834"/>
    <w:rsid w:val="006B3A3B"/>
    <w:rsid w:val="006B7B7B"/>
    <w:rsid w:val="006C5434"/>
    <w:rsid w:val="006D3E5F"/>
    <w:rsid w:val="006E4797"/>
    <w:rsid w:val="006E72C1"/>
    <w:rsid w:val="006F1C0D"/>
    <w:rsid w:val="006F782B"/>
    <w:rsid w:val="0070444F"/>
    <w:rsid w:val="00707607"/>
    <w:rsid w:val="00714BE0"/>
    <w:rsid w:val="00722E5B"/>
    <w:rsid w:val="0073239C"/>
    <w:rsid w:val="00732E8F"/>
    <w:rsid w:val="00736371"/>
    <w:rsid w:val="007438BB"/>
    <w:rsid w:val="00745908"/>
    <w:rsid w:val="00753939"/>
    <w:rsid w:val="0076424E"/>
    <w:rsid w:val="0077790F"/>
    <w:rsid w:val="007D1427"/>
    <w:rsid w:val="007D55D6"/>
    <w:rsid w:val="007D6BE0"/>
    <w:rsid w:val="007E010B"/>
    <w:rsid w:val="007E531F"/>
    <w:rsid w:val="007E7E6C"/>
    <w:rsid w:val="007F1213"/>
    <w:rsid w:val="007F2030"/>
    <w:rsid w:val="008106D7"/>
    <w:rsid w:val="008112C6"/>
    <w:rsid w:val="00814338"/>
    <w:rsid w:val="00817607"/>
    <w:rsid w:val="00820BF0"/>
    <w:rsid w:val="00827762"/>
    <w:rsid w:val="008371DE"/>
    <w:rsid w:val="0084099C"/>
    <w:rsid w:val="00841F4C"/>
    <w:rsid w:val="00844008"/>
    <w:rsid w:val="008461C6"/>
    <w:rsid w:val="008523C1"/>
    <w:rsid w:val="0085501A"/>
    <w:rsid w:val="00855078"/>
    <w:rsid w:val="008635FE"/>
    <w:rsid w:val="00866E64"/>
    <w:rsid w:val="008739E5"/>
    <w:rsid w:val="00886BD3"/>
    <w:rsid w:val="0089635F"/>
    <w:rsid w:val="008A4859"/>
    <w:rsid w:val="008B2D50"/>
    <w:rsid w:val="008B35D2"/>
    <w:rsid w:val="008B38D7"/>
    <w:rsid w:val="008C5D2C"/>
    <w:rsid w:val="008C7C53"/>
    <w:rsid w:val="008F1D79"/>
    <w:rsid w:val="00901764"/>
    <w:rsid w:val="00913930"/>
    <w:rsid w:val="009223F6"/>
    <w:rsid w:val="00940BCD"/>
    <w:rsid w:val="00950B73"/>
    <w:rsid w:val="009536C0"/>
    <w:rsid w:val="00955B93"/>
    <w:rsid w:val="009605CC"/>
    <w:rsid w:val="009620B8"/>
    <w:rsid w:val="0097493C"/>
    <w:rsid w:val="00974F2D"/>
    <w:rsid w:val="00983961"/>
    <w:rsid w:val="00994F50"/>
    <w:rsid w:val="0099637F"/>
    <w:rsid w:val="00996A45"/>
    <w:rsid w:val="009C49DD"/>
    <w:rsid w:val="009E2D67"/>
    <w:rsid w:val="009F1668"/>
    <w:rsid w:val="00A1684A"/>
    <w:rsid w:val="00A2787F"/>
    <w:rsid w:val="00A305DC"/>
    <w:rsid w:val="00A3747C"/>
    <w:rsid w:val="00A43269"/>
    <w:rsid w:val="00A65CC5"/>
    <w:rsid w:val="00A72DE3"/>
    <w:rsid w:val="00A97B43"/>
    <w:rsid w:val="00AC1BCE"/>
    <w:rsid w:val="00AC3F9F"/>
    <w:rsid w:val="00AD48F5"/>
    <w:rsid w:val="00AE3AAF"/>
    <w:rsid w:val="00AE7E09"/>
    <w:rsid w:val="00AF4B3E"/>
    <w:rsid w:val="00B056AC"/>
    <w:rsid w:val="00B12BB0"/>
    <w:rsid w:val="00B160CD"/>
    <w:rsid w:val="00B25C5C"/>
    <w:rsid w:val="00B3260D"/>
    <w:rsid w:val="00B5202B"/>
    <w:rsid w:val="00B629DB"/>
    <w:rsid w:val="00B66D21"/>
    <w:rsid w:val="00B83943"/>
    <w:rsid w:val="00B93C7C"/>
    <w:rsid w:val="00B94FF2"/>
    <w:rsid w:val="00B97792"/>
    <w:rsid w:val="00BB5DA8"/>
    <w:rsid w:val="00BC0843"/>
    <w:rsid w:val="00BE22A2"/>
    <w:rsid w:val="00BE6FAB"/>
    <w:rsid w:val="00BF363D"/>
    <w:rsid w:val="00BF6341"/>
    <w:rsid w:val="00BF67FC"/>
    <w:rsid w:val="00C02468"/>
    <w:rsid w:val="00C11D93"/>
    <w:rsid w:val="00C21268"/>
    <w:rsid w:val="00C21FFC"/>
    <w:rsid w:val="00C24770"/>
    <w:rsid w:val="00C27C71"/>
    <w:rsid w:val="00C27F03"/>
    <w:rsid w:val="00C345B3"/>
    <w:rsid w:val="00C53484"/>
    <w:rsid w:val="00C550F3"/>
    <w:rsid w:val="00C56BD1"/>
    <w:rsid w:val="00C652D8"/>
    <w:rsid w:val="00C775DA"/>
    <w:rsid w:val="00C81C87"/>
    <w:rsid w:val="00C84FF5"/>
    <w:rsid w:val="00C870F0"/>
    <w:rsid w:val="00C90655"/>
    <w:rsid w:val="00C97B12"/>
    <w:rsid w:val="00CA7995"/>
    <w:rsid w:val="00CB1713"/>
    <w:rsid w:val="00CC62B1"/>
    <w:rsid w:val="00CF46CB"/>
    <w:rsid w:val="00D037A2"/>
    <w:rsid w:val="00D06734"/>
    <w:rsid w:val="00D07A90"/>
    <w:rsid w:val="00D12CAD"/>
    <w:rsid w:val="00D33B2D"/>
    <w:rsid w:val="00D54057"/>
    <w:rsid w:val="00D570F8"/>
    <w:rsid w:val="00D65864"/>
    <w:rsid w:val="00D669F2"/>
    <w:rsid w:val="00D70036"/>
    <w:rsid w:val="00D74D4E"/>
    <w:rsid w:val="00D80A5C"/>
    <w:rsid w:val="00D959E7"/>
    <w:rsid w:val="00DA4724"/>
    <w:rsid w:val="00DA7765"/>
    <w:rsid w:val="00DB438E"/>
    <w:rsid w:val="00DC3D7A"/>
    <w:rsid w:val="00DC3EDF"/>
    <w:rsid w:val="00DC468A"/>
    <w:rsid w:val="00DD0D2A"/>
    <w:rsid w:val="00DD2944"/>
    <w:rsid w:val="00DF3B0C"/>
    <w:rsid w:val="00DF7ED3"/>
    <w:rsid w:val="00DF7F86"/>
    <w:rsid w:val="00E15489"/>
    <w:rsid w:val="00E15A55"/>
    <w:rsid w:val="00E401D5"/>
    <w:rsid w:val="00E42291"/>
    <w:rsid w:val="00E477C4"/>
    <w:rsid w:val="00E513C7"/>
    <w:rsid w:val="00E61C6F"/>
    <w:rsid w:val="00E66BE2"/>
    <w:rsid w:val="00E733F6"/>
    <w:rsid w:val="00E77E1D"/>
    <w:rsid w:val="00E84422"/>
    <w:rsid w:val="00E9098C"/>
    <w:rsid w:val="00E95D08"/>
    <w:rsid w:val="00EA3261"/>
    <w:rsid w:val="00EB143B"/>
    <w:rsid w:val="00EB1E68"/>
    <w:rsid w:val="00EB76BE"/>
    <w:rsid w:val="00EC0649"/>
    <w:rsid w:val="00EE22DF"/>
    <w:rsid w:val="00EF22EC"/>
    <w:rsid w:val="00F204AA"/>
    <w:rsid w:val="00F24041"/>
    <w:rsid w:val="00F4124C"/>
    <w:rsid w:val="00F5200E"/>
    <w:rsid w:val="00F55C45"/>
    <w:rsid w:val="00F60920"/>
    <w:rsid w:val="00F65A32"/>
    <w:rsid w:val="00F67493"/>
    <w:rsid w:val="00F67C82"/>
    <w:rsid w:val="00F7347D"/>
    <w:rsid w:val="00F77415"/>
    <w:rsid w:val="00F95E4A"/>
    <w:rsid w:val="00FA112C"/>
    <w:rsid w:val="00FA2BA6"/>
    <w:rsid w:val="00FA6C9C"/>
    <w:rsid w:val="00FB19E9"/>
    <w:rsid w:val="00FB22B6"/>
    <w:rsid w:val="00FB4515"/>
    <w:rsid w:val="00FD7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customStyle="1" w:styleId="Default">
    <w:name w:val="Default"/>
    <w:rsid w:val="007D55D6"/>
    <w:pPr>
      <w:widowControl/>
      <w:autoSpaceDE w:val="0"/>
      <w:autoSpaceDN w:val="0"/>
      <w:adjustRightInd w:val="0"/>
      <w:jc w:val="left"/>
    </w:pPr>
    <w:rPr>
      <w:rFonts w:ascii="Palatino Linotype" w:hAnsi="Palatino Linotype" w:cs="Palatino Linotype"/>
      <w:color w:val="000000"/>
    </w:rPr>
  </w:style>
  <w:style w:type="character" w:styleId="Strong">
    <w:name w:val="Strong"/>
    <w:basedOn w:val="DefaultParagraphFont"/>
    <w:uiPriority w:val="22"/>
    <w:qFormat/>
    <w:rsid w:val="009C49DD"/>
    <w:rPr>
      <w:b/>
      <w:bCs/>
    </w:rPr>
  </w:style>
  <w:style w:type="character" w:styleId="Emphasis">
    <w:name w:val="Emphasis"/>
    <w:basedOn w:val="DefaultParagraphFont"/>
    <w:uiPriority w:val="20"/>
    <w:qFormat/>
    <w:rsid w:val="009C49DD"/>
    <w:rPr>
      <w:i/>
      <w:iCs/>
    </w:rPr>
  </w:style>
  <w:style w:type="paragraph" w:customStyle="1" w:styleId="double">
    <w:name w:val="double"/>
    <w:basedOn w:val="Normal"/>
    <w:rsid w:val="009C49DD"/>
    <w:pPr>
      <w:widowControl/>
      <w:spacing w:before="100" w:beforeAutospacing="1" w:after="100" w:afterAutospacing="1"/>
      <w:jc w:val="left"/>
    </w:pPr>
    <w:rPr>
      <w:rFonts w:ascii="Times New Roman" w:eastAsia="Times New Roman" w:hAnsi="Times New Roman" w:cs="Times New Roman"/>
    </w:rPr>
  </w:style>
  <w:style w:type="paragraph" w:customStyle="1" w:styleId="EndNoteBibliography">
    <w:name w:val="EndNote Bibliography"/>
    <w:basedOn w:val="Normal"/>
    <w:link w:val="EndNoteBibliographyChar"/>
    <w:rsid w:val="00820BF0"/>
    <w:pPr>
      <w:widowControl/>
    </w:pPr>
    <w:rPr>
      <w:rFonts w:eastAsia="Times New Roman"/>
      <w:noProof/>
    </w:rPr>
  </w:style>
  <w:style w:type="character" w:customStyle="1" w:styleId="EndNoteBibliographyChar">
    <w:name w:val="EndNote Bibliography Char"/>
    <w:basedOn w:val="DefaultParagraphFont"/>
    <w:link w:val="EndNoteBibliography"/>
    <w:rsid w:val="00820BF0"/>
    <w:rPr>
      <w:rFonts w:eastAsia="Times New Roman"/>
      <w:noProof/>
    </w:rPr>
  </w:style>
  <w:style w:type="paragraph" w:styleId="BalloonText">
    <w:name w:val="Balloon Text"/>
    <w:basedOn w:val="Normal"/>
    <w:link w:val="BalloonTextChar"/>
    <w:uiPriority w:val="99"/>
    <w:semiHidden/>
    <w:unhideWhenUsed/>
    <w:rsid w:val="008409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99C"/>
    <w:rPr>
      <w:rFonts w:ascii="Segoe UI" w:hAnsi="Segoe UI" w:cs="Segoe UI"/>
      <w:sz w:val="18"/>
      <w:szCs w:val="18"/>
    </w:rPr>
  </w:style>
  <w:style w:type="character" w:customStyle="1" w:styleId="uv3um">
    <w:name w:val="uv3um"/>
    <w:basedOn w:val="DefaultParagraphFont"/>
    <w:rsid w:val="00C84FF5"/>
  </w:style>
  <w:style w:type="character" w:customStyle="1" w:styleId="m5tqyf">
    <w:name w:val="m5tqyf"/>
    <w:basedOn w:val="DefaultParagraphFont"/>
    <w:rsid w:val="00983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3969">
      <w:bodyDiv w:val="1"/>
      <w:marLeft w:val="0"/>
      <w:marRight w:val="0"/>
      <w:marTop w:val="0"/>
      <w:marBottom w:val="0"/>
      <w:divBdr>
        <w:top w:val="none" w:sz="0" w:space="0" w:color="auto"/>
        <w:left w:val="none" w:sz="0" w:space="0" w:color="auto"/>
        <w:bottom w:val="none" w:sz="0" w:space="0" w:color="auto"/>
        <w:right w:val="none" w:sz="0" w:space="0" w:color="auto"/>
      </w:divBdr>
      <w:divsChild>
        <w:div w:id="866724010">
          <w:marLeft w:val="360"/>
          <w:marRight w:val="0"/>
          <w:marTop w:val="200"/>
          <w:marBottom w:val="0"/>
          <w:divBdr>
            <w:top w:val="none" w:sz="0" w:space="0" w:color="auto"/>
            <w:left w:val="none" w:sz="0" w:space="0" w:color="auto"/>
            <w:bottom w:val="none" w:sz="0" w:space="0" w:color="auto"/>
            <w:right w:val="none" w:sz="0" w:space="0" w:color="auto"/>
          </w:divBdr>
        </w:div>
      </w:divsChild>
    </w:div>
    <w:div w:id="394471370">
      <w:bodyDiv w:val="1"/>
      <w:marLeft w:val="0"/>
      <w:marRight w:val="0"/>
      <w:marTop w:val="0"/>
      <w:marBottom w:val="0"/>
      <w:divBdr>
        <w:top w:val="none" w:sz="0" w:space="0" w:color="auto"/>
        <w:left w:val="none" w:sz="0" w:space="0" w:color="auto"/>
        <w:bottom w:val="none" w:sz="0" w:space="0" w:color="auto"/>
        <w:right w:val="none" w:sz="0" w:space="0" w:color="auto"/>
      </w:divBdr>
      <w:divsChild>
        <w:div w:id="75592683">
          <w:marLeft w:val="0"/>
          <w:marRight w:val="0"/>
          <w:marTop w:val="0"/>
          <w:marBottom w:val="0"/>
          <w:divBdr>
            <w:top w:val="none" w:sz="0" w:space="0" w:color="auto"/>
            <w:left w:val="none" w:sz="0" w:space="0" w:color="auto"/>
            <w:bottom w:val="none" w:sz="0" w:space="0" w:color="auto"/>
            <w:right w:val="none" w:sz="0" w:space="0" w:color="auto"/>
          </w:divBdr>
        </w:div>
        <w:div w:id="1914969477">
          <w:marLeft w:val="0"/>
          <w:marRight w:val="0"/>
          <w:marTop w:val="0"/>
          <w:marBottom w:val="0"/>
          <w:divBdr>
            <w:top w:val="none" w:sz="0" w:space="0" w:color="auto"/>
            <w:left w:val="none" w:sz="0" w:space="0" w:color="auto"/>
            <w:bottom w:val="none" w:sz="0" w:space="0" w:color="auto"/>
            <w:right w:val="none" w:sz="0" w:space="0" w:color="auto"/>
          </w:divBdr>
        </w:div>
      </w:divsChild>
    </w:div>
    <w:div w:id="991446290">
      <w:bodyDiv w:val="1"/>
      <w:marLeft w:val="0"/>
      <w:marRight w:val="0"/>
      <w:marTop w:val="0"/>
      <w:marBottom w:val="0"/>
      <w:divBdr>
        <w:top w:val="none" w:sz="0" w:space="0" w:color="auto"/>
        <w:left w:val="none" w:sz="0" w:space="0" w:color="auto"/>
        <w:bottom w:val="none" w:sz="0" w:space="0" w:color="auto"/>
        <w:right w:val="none" w:sz="0" w:space="0" w:color="auto"/>
      </w:divBdr>
    </w:div>
    <w:div w:id="1309438579">
      <w:bodyDiv w:val="1"/>
      <w:marLeft w:val="0"/>
      <w:marRight w:val="0"/>
      <w:marTop w:val="0"/>
      <w:marBottom w:val="0"/>
      <w:divBdr>
        <w:top w:val="none" w:sz="0" w:space="0" w:color="auto"/>
        <w:left w:val="none" w:sz="0" w:space="0" w:color="auto"/>
        <w:bottom w:val="none" w:sz="0" w:space="0" w:color="auto"/>
        <w:right w:val="none" w:sz="0" w:space="0" w:color="auto"/>
      </w:divBdr>
    </w:div>
    <w:div w:id="1580367650">
      <w:bodyDiv w:val="1"/>
      <w:marLeft w:val="0"/>
      <w:marRight w:val="0"/>
      <w:marTop w:val="0"/>
      <w:marBottom w:val="0"/>
      <w:divBdr>
        <w:top w:val="none" w:sz="0" w:space="0" w:color="auto"/>
        <w:left w:val="none" w:sz="0" w:space="0" w:color="auto"/>
        <w:bottom w:val="none" w:sz="0" w:space="0" w:color="auto"/>
        <w:right w:val="none" w:sz="0" w:space="0" w:color="auto"/>
      </w:divBdr>
    </w:div>
    <w:div w:id="2073001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5GCEM_en&amp;cs=0&amp;sca_esv=51d9b77a6ad9dc03&amp;sxsrf=AHTn8zp9AoG0b4vz5p2ag8x1NPCMuMktuQ%3A1746984341590&amp;q=research&amp;sa=X&amp;ved=2ahUKEwjJyMbo95uNAxVCkIkEHbbKCCsQxccNegQIBBAB&amp;mstk=AUtExfBpDLX2WPRfJJIf6TLRBXc-9BfRnedMiaTmn7X_COex3a5l6cckx9IA6XSroVhJoQ2vRpYBQsrpXEluX37YKQDp2_RzvqkK0mE2SZyhznrOPaxfCzF_p0K4YcGWdSxSW8r58HpUTbGv-jajeIUCzg2SAV8ET7kQHSnRODM-ckqoAn4&amp;csui=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ogle.com/search?rlz=1C5GCEM_en&amp;cs=0&amp;sca_esv=51d9b77a6ad9dc03&amp;sxsrf=AHTn8zp9AoG0b4vz5p2ag8x1NPCMuMktuQ%3A1746984341590&amp;q=leiomyomas&amp;sa=X&amp;ved=2ahUKEwjJyMbo95uNAxVCkIkEHbbKCCsQxccNegQIBRAB&amp;mstk=AUtExfBpDLX2WPRfJJIf6TLRBXc-9BfRnedMiaTmn7X_COex3a5l6cckx9IA6XSroVhJoQ2vRpYBQsrpXEluX37YKQDp2_RzvqkK0mE2SZyhznrOPaxfCzF_p0K4YcGWdSxSW8r58HpUTbGv-jajeIUCzg2SAV8ET7kQHSnRODM-ckqoAn4&amp;csui=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ubmed.ncbi.nlm.nih.gov/?term=Bai+T&amp;cauthor_id=3825598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3304</Words>
  <Characters>18837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2025-05-27T11:58:00Z</dcterms:created>
  <dcterms:modified xsi:type="dcterms:W3CDTF">2025-05-27T11:58:00Z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