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2817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61B75">
        <w:rPr>
          <w:rFonts w:eastAsia="Times New Roman" w:cstheme="minorHAnsi"/>
          <w:b/>
        </w:rPr>
        <w:t>67535</w:t>
      </w:r>
    </w:p>
    <w:p w14:paraId="2F6924E5" w14:textId="5E421C2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61B75">
        <w:rPr>
          <w:rFonts w:eastAsia="Times New Roman" w:cstheme="minorHAnsi"/>
          <w:b/>
        </w:rPr>
        <w:t>Nilesh Kolhe</w:t>
      </w:r>
    </w:p>
    <w:p w14:paraId="6FB9233B" w14:textId="30EBE9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61B75" w:rsidRPr="00AA6124">
          <w:rPr>
            <w:rStyle w:val="Hyperlink"/>
            <w:rFonts w:eastAsia="Times New Roman" w:cstheme="minorHAnsi"/>
            <w:b/>
          </w:rPr>
          <w:t>https://review.jove.com/account/file-uploader?src=20598223</w:t>
        </w:r>
      </w:hyperlink>
    </w:p>
    <w:p w14:paraId="2C89778F" w14:textId="77777777" w:rsidR="004E0C5A" w:rsidRPr="00661B75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01A2F779" w14:textId="77777777" w:rsidR="00661B75" w:rsidRPr="00661B75" w:rsidRDefault="004E0C5A" w:rsidP="00661B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sz w:val="32"/>
          <w:szCs w:val="32"/>
        </w:rPr>
      </w:pPr>
      <w:r w:rsidRPr="00661B75">
        <w:rPr>
          <w:rFonts w:eastAsia="Times New Roman" w:cstheme="minorHAnsi"/>
          <w:b/>
          <w:sz w:val="32"/>
          <w:szCs w:val="32"/>
        </w:rPr>
        <w:t xml:space="preserve">Title: </w:t>
      </w:r>
      <w:r w:rsidR="00661B75" w:rsidRPr="00661B75">
        <w:rPr>
          <w:rFonts w:ascii="Calibri" w:hAnsi="Calibri" w:cs="Calibri"/>
          <w:b/>
          <w:sz w:val="32"/>
          <w:szCs w:val="32"/>
        </w:rPr>
        <w:t xml:space="preserve">Capturing Common Fragile Site Breaks by Native </w:t>
      </w:r>
      <w:r w:rsidR="00661B75" w:rsidRPr="00661B75">
        <w:rPr>
          <w:rFonts w:ascii="Calibri" w:hAnsi="Calibri" w:cs="Calibri"/>
          <w:b/>
          <w:sz w:val="32"/>
          <w:szCs w:val="32"/>
        </w:rPr>
        <w:sym w:font="Symbol" w:char="F067"/>
      </w:r>
      <w:r w:rsidR="00661B75" w:rsidRPr="00661B75">
        <w:rPr>
          <w:rFonts w:ascii="Calibri" w:hAnsi="Calibri" w:cs="Calibri"/>
          <w:b/>
          <w:sz w:val="32"/>
          <w:szCs w:val="32"/>
        </w:rPr>
        <w:t xml:space="preserve">H2A.X </w:t>
      </w:r>
      <w:proofErr w:type="spellStart"/>
      <w:r w:rsidR="00661B75" w:rsidRPr="00661B75">
        <w:rPr>
          <w:rFonts w:ascii="Calibri" w:hAnsi="Calibri" w:cs="Calibri"/>
          <w:b/>
          <w:sz w:val="32"/>
          <w:szCs w:val="32"/>
        </w:rPr>
        <w:t>ChIP</w:t>
      </w:r>
      <w:proofErr w:type="spellEnd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3986F01E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1B6D73" w:rsidRPr="001B6D73">
        <w:rPr>
          <w:b/>
          <w:bCs/>
        </w:rPr>
        <w:t xml:space="preserve">Efficient Detection of Fragile Site Breaks via Native γH2A.X </w:t>
      </w:r>
      <w:proofErr w:type="spellStart"/>
      <w:r w:rsidR="001B6D73" w:rsidRPr="001B6D73">
        <w:rPr>
          <w:b/>
          <w:bCs/>
        </w:rPr>
        <w:t>ChIP</w:t>
      </w:r>
      <w:proofErr w:type="spellEnd"/>
      <w:r w:rsidR="001B6D73" w:rsidRPr="001B6D73">
        <w:rPr>
          <w:b/>
          <w:bCs/>
        </w:rPr>
        <w:t xml:space="preserve"> Assay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0F29029F" w14:textId="77777777" w:rsidR="00485BB9" w:rsidRPr="00485BB9" w:rsidRDefault="00EC3C46" w:rsidP="00485BB9">
      <w:pPr>
        <w:jc w:val="both"/>
        <w:rPr>
          <w:rFonts w:eastAsia="Times New Roman" w:cstheme="minorHAnsi"/>
          <w:bCs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proofErr w:type="spellStart"/>
      <w:r w:rsidR="00485BB9" w:rsidRPr="00485BB9">
        <w:rPr>
          <w:rFonts w:eastAsia="Times New Roman" w:cstheme="minorHAnsi"/>
          <w:bCs/>
          <w:sz w:val="28"/>
          <w:szCs w:val="28"/>
        </w:rPr>
        <w:t>Xiaoman</w:t>
      </w:r>
      <w:proofErr w:type="spellEnd"/>
      <w:r w:rsidR="00485BB9" w:rsidRPr="00485BB9">
        <w:rPr>
          <w:rFonts w:eastAsia="Times New Roman" w:cstheme="minorHAnsi"/>
          <w:bCs/>
          <w:sz w:val="28"/>
          <w:szCs w:val="28"/>
        </w:rPr>
        <w:t xml:space="preserve"> Wang</w:t>
      </w:r>
      <w:r w:rsidR="00485BB9" w:rsidRPr="00485BB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="00485BB9" w:rsidRPr="00485BB9">
        <w:rPr>
          <w:rFonts w:eastAsia="Times New Roman" w:cstheme="minorHAnsi"/>
          <w:bCs/>
          <w:sz w:val="28"/>
          <w:szCs w:val="28"/>
        </w:rPr>
        <w:t>, Qian Xie</w:t>
      </w:r>
      <w:r w:rsidR="00485BB9" w:rsidRPr="00485BB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="00485BB9" w:rsidRPr="00485BB9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="00485BB9" w:rsidRPr="00485BB9">
        <w:rPr>
          <w:rFonts w:eastAsia="Times New Roman" w:cstheme="minorHAnsi"/>
          <w:bCs/>
          <w:sz w:val="28"/>
          <w:szCs w:val="28"/>
        </w:rPr>
        <w:t>Linling</w:t>
      </w:r>
      <w:proofErr w:type="spellEnd"/>
      <w:r w:rsidR="00485BB9" w:rsidRPr="00485BB9">
        <w:rPr>
          <w:rFonts w:eastAsia="Times New Roman" w:cstheme="minorHAnsi"/>
          <w:bCs/>
          <w:sz w:val="28"/>
          <w:szCs w:val="28"/>
        </w:rPr>
        <w:t xml:space="preserve"> Ke</w:t>
      </w:r>
      <w:r w:rsidR="00485BB9" w:rsidRPr="00485BB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="00485BB9" w:rsidRPr="00485BB9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="00485BB9" w:rsidRPr="00485BB9">
        <w:rPr>
          <w:rFonts w:eastAsia="Times New Roman" w:cstheme="minorHAnsi"/>
          <w:bCs/>
          <w:sz w:val="28"/>
          <w:szCs w:val="28"/>
        </w:rPr>
        <w:t>Yuanhang</w:t>
      </w:r>
      <w:proofErr w:type="spellEnd"/>
      <w:r w:rsidR="00485BB9" w:rsidRPr="00485BB9">
        <w:rPr>
          <w:rFonts w:eastAsia="Times New Roman" w:cstheme="minorHAnsi"/>
          <w:bCs/>
          <w:sz w:val="28"/>
          <w:szCs w:val="28"/>
        </w:rPr>
        <w:t xml:space="preserve"> Gong</w:t>
      </w:r>
      <w:r w:rsidR="00485BB9" w:rsidRPr="0095483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="00485BB9" w:rsidRPr="00485BB9">
        <w:rPr>
          <w:rFonts w:eastAsia="Times New Roman" w:cstheme="minorHAnsi"/>
          <w:bCs/>
          <w:sz w:val="28"/>
          <w:szCs w:val="28"/>
        </w:rPr>
        <w:t>, Min Li</w:t>
      </w:r>
      <w:r w:rsidR="00485BB9" w:rsidRPr="00485BB9">
        <w:rPr>
          <w:rFonts w:eastAsia="Times New Roman" w:cstheme="minorHAnsi"/>
          <w:bCs/>
          <w:sz w:val="28"/>
          <w:szCs w:val="28"/>
          <w:vertAlign w:val="superscript"/>
        </w:rPr>
        <w:t>1,2</w:t>
      </w:r>
    </w:p>
    <w:p w14:paraId="335648F5" w14:textId="77777777" w:rsidR="00485BB9" w:rsidRPr="00485BB9" w:rsidRDefault="00485BB9" w:rsidP="00485BB9">
      <w:pPr>
        <w:jc w:val="both"/>
        <w:rPr>
          <w:rFonts w:eastAsia="Times New Roman" w:cstheme="minorHAnsi"/>
          <w:bCs/>
          <w:sz w:val="28"/>
          <w:szCs w:val="28"/>
        </w:rPr>
      </w:pPr>
    </w:p>
    <w:p w14:paraId="1039A584" w14:textId="77777777" w:rsidR="00485BB9" w:rsidRPr="00485BB9" w:rsidRDefault="00485BB9" w:rsidP="00485BB9">
      <w:pPr>
        <w:jc w:val="both"/>
        <w:rPr>
          <w:rFonts w:eastAsia="Times New Roman" w:cstheme="minorHAnsi"/>
          <w:bCs/>
          <w:sz w:val="28"/>
          <w:szCs w:val="28"/>
        </w:rPr>
      </w:pPr>
      <w:r w:rsidRPr="00485BB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85BB9">
        <w:rPr>
          <w:rFonts w:eastAsia="Times New Roman" w:cstheme="minorHAnsi"/>
          <w:bCs/>
          <w:sz w:val="28"/>
          <w:szCs w:val="28"/>
        </w:rPr>
        <w:t>Institute of Biochemistry and Molecular Biology, Hengyang Medical School, University of South China</w:t>
      </w:r>
    </w:p>
    <w:p w14:paraId="74A3CDA1" w14:textId="0B688BFF" w:rsidR="00D6314B" w:rsidRPr="009821D1" w:rsidRDefault="00485BB9" w:rsidP="009821D1">
      <w:pPr>
        <w:jc w:val="both"/>
        <w:rPr>
          <w:rFonts w:eastAsia="Times New Roman" w:cstheme="minorHAnsi"/>
          <w:bCs/>
          <w:sz w:val="28"/>
          <w:szCs w:val="28"/>
        </w:rPr>
      </w:pPr>
      <w:r w:rsidRPr="00485BB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85BB9">
        <w:rPr>
          <w:rFonts w:eastAsia="Times New Roman" w:cstheme="minorHAnsi"/>
          <w:bCs/>
          <w:sz w:val="28"/>
          <w:szCs w:val="28"/>
        </w:rPr>
        <w:t>National Health Commission Key Laboratory of Birth Defect Research and Prevention, Hunan Provincial Maternal and Child Health Care Hospital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D826065" w14:textId="6CF94A74" w:rsidR="009821D1" w:rsidRPr="009C4132" w:rsidRDefault="009821D1" w:rsidP="009821D1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r w:rsidRPr="009C4132">
        <w:rPr>
          <w:rFonts w:ascii="Calibri" w:hAnsi="Calibri" w:cs="Calibri"/>
        </w:rPr>
        <w:t>Min Li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C4132">
        <w:rPr>
          <w:rFonts w:ascii="Calibri" w:hAnsi="Calibri" w:cs="Calibri"/>
        </w:rPr>
        <w:t>2022000049@usc.edu.cn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12916965" w14:textId="66D27453" w:rsidR="003B5E26" w:rsidRPr="009821D1" w:rsidRDefault="00D51335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F84F159" w14:textId="4518E33D" w:rsidR="003B5E26" w:rsidRPr="00B07A3B" w:rsidRDefault="009821D1" w:rsidP="009A0E7C">
      <w:pPr>
        <w:outlineLvl w:val="0"/>
        <w:rPr>
          <w:rFonts w:cstheme="minorHAnsi"/>
          <w:b/>
          <w:sz w:val="22"/>
          <w:szCs w:val="22"/>
        </w:rPr>
      </w:pPr>
      <w:r w:rsidRPr="009C4132">
        <w:rPr>
          <w:rFonts w:ascii="Calibri" w:hAnsi="Calibri" w:cs="Calibri"/>
        </w:rPr>
        <w:t>2022000049@usc.edu.cn</w:t>
      </w:r>
    </w:p>
    <w:p w14:paraId="2AB5B3DB" w14:textId="7025AEB6" w:rsidR="009821D1" w:rsidRPr="009C4132" w:rsidRDefault="009821D1" w:rsidP="009821D1">
      <w:pPr>
        <w:jc w:val="both"/>
        <w:rPr>
          <w:rFonts w:ascii="Calibri" w:hAnsi="Calibri" w:cs="Calibri"/>
        </w:rPr>
      </w:pPr>
      <w:r w:rsidRPr="009821D1">
        <w:rPr>
          <w:rFonts w:ascii="Calibri" w:hAnsi="Calibri" w:cs="Calibri"/>
        </w:rPr>
        <w:t>wangxm202202@163.com</w:t>
      </w:r>
    </w:p>
    <w:p w14:paraId="17C1B21A" w14:textId="5C4F25D8" w:rsidR="009821D1" w:rsidRPr="009C4132" w:rsidRDefault="009821D1" w:rsidP="009821D1">
      <w:pPr>
        <w:jc w:val="both"/>
        <w:rPr>
          <w:rFonts w:ascii="Calibri" w:eastAsia="Microsoft JhengHei" w:hAnsi="Calibri" w:cs="Calibri"/>
        </w:rPr>
      </w:pPr>
      <w:r w:rsidRPr="009C4132">
        <w:rPr>
          <w:rFonts w:ascii="Calibri" w:hAnsi="Calibri" w:cs="Calibri"/>
        </w:rPr>
        <w:t>xiexqian9535@qq.com</w:t>
      </w:r>
    </w:p>
    <w:p w14:paraId="7CDA453E" w14:textId="636BADF4" w:rsidR="009821D1" w:rsidRPr="009C4132" w:rsidRDefault="009821D1" w:rsidP="009821D1">
      <w:pPr>
        <w:jc w:val="both"/>
        <w:rPr>
          <w:rFonts w:ascii="Calibri" w:hAnsi="Calibri" w:cs="Calibri"/>
        </w:rPr>
      </w:pPr>
      <w:r w:rsidRPr="009C4132">
        <w:rPr>
          <w:rFonts w:ascii="Calibri" w:hAnsi="Calibri" w:cs="Calibri"/>
        </w:rPr>
        <w:t>kell399@163.com</w:t>
      </w:r>
    </w:p>
    <w:p w14:paraId="5C9F4565" w14:textId="23D9AB29" w:rsidR="009821D1" w:rsidRPr="009C4132" w:rsidRDefault="009821D1" w:rsidP="009821D1">
      <w:pPr>
        <w:jc w:val="both"/>
        <w:rPr>
          <w:rFonts w:ascii="Calibri" w:hAnsi="Calibri" w:cs="Calibri"/>
          <w:vertAlign w:val="superscript"/>
        </w:rPr>
      </w:pPr>
      <w:r w:rsidRPr="009821D1">
        <w:rPr>
          <w:rFonts w:ascii="Calibri" w:hAnsi="Calibri" w:cs="Calibri"/>
        </w:rPr>
        <w:t>1014827601@qq.com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6CFE8D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17502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745FFC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90D9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7AE5CC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90D9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1C24F0B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990D9C" w:rsidRPr="00417502">
        <w:rPr>
          <w:rFonts w:ascii="Calibri" w:hAnsi="Calibri" w:cs="Calibri"/>
          <w:b/>
          <w:bCs/>
          <w:color w:val="222222"/>
        </w:rPr>
        <w:t>02/21/202</w:t>
      </w:r>
      <w:r w:rsidR="00C333A7">
        <w:rPr>
          <w:rFonts w:ascii="Calibri" w:hAnsi="Calibri" w:cs="Calibri"/>
          <w:b/>
          <w:bCs/>
          <w:color w:val="222222"/>
        </w:rPr>
        <w:t>5</w:t>
      </w:r>
      <w:r w:rsidR="00417502">
        <w:rPr>
          <w:rFonts w:ascii="Calibri" w:hAnsi="Calibri" w:cs="Calibri"/>
          <w:b/>
          <w:bCs/>
          <w:color w:val="222222"/>
        </w:rPr>
        <w:t xml:space="preserve"> </w:t>
      </w:r>
    </w:p>
    <w:p w14:paraId="12AA46F2" w14:textId="77777777" w:rsidR="00FB68CD" w:rsidRDefault="00FB68CD" w:rsidP="000A7C4F">
      <w:pPr>
        <w:rPr>
          <w:rFonts w:cstheme="minorHAnsi"/>
        </w:rPr>
      </w:pPr>
    </w:p>
    <w:p w14:paraId="5FC7E5A1" w14:textId="5F712521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3B2DD131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929F5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35155">
        <w:rPr>
          <w:rFonts w:cstheme="minorHAnsi"/>
          <w:bCs/>
          <w:sz w:val="22"/>
          <w:szCs w:val="22"/>
        </w:rPr>
        <w:t>2</w:t>
      </w:r>
      <w:r w:rsidR="00BB2E6D">
        <w:rPr>
          <w:rFonts w:cstheme="minorHAnsi"/>
          <w:bCs/>
          <w:sz w:val="22"/>
          <w:szCs w:val="22"/>
        </w:rPr>
        <w:t>5</w:t>
      </w:r>
    </w:p>
    <w:p w14:paraId="5AAC9C6C" w14:textId="7481A3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B2E6D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5488333" w14:textId="0D62AD72" w:rsidR="00D7547B" w:rsidRPr="0076078A" w:rsidRDefault="00F36D06" w:rsidP="00F36D06">
      <w:pPr>
        <w:pStyle w:val="Heading1"/>
        <w:rPr>
          <w:rFonts w:cstheme="minorHAnsi"/>
          <w:lang w:val="en-IN"/>
        </w:rPr>
      </w:pPr>
      <w:r>
        <w:rPr>
          <w:rFonts w:cstheme="minorHAnsi"/>
        </w:rPr>
        <w:lastRenderedPageBreak/>
        <w:t>Introduction</w:t>
      </w:r>
    </w:p>
    <w:p w14:paraId="7644052D" w14:textId="77777777" w:rsidR="00050B0D" w:rsidRPr="00050B0D" w:rsidRDefault="00050B0D" w:rsidP="00050B0D">
      <w:pPr>
        <w:pStyle w:val="ListParagraph"/>
        <w:spacing w:before="120"/>
        <w:ind w:left="907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25928288" w14:textId="646E4B1A" w:rsidR="007D61A8" w:rsidRPr="00417502" w:rsidRDefault="00990D9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Qian Xie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t>Our laboratory focuses on elucidating the role of common fragile site instability in driving tumorigenesis</w:t>
      </w:r>
      <w:r>
        <w:rPr>
          <w:rFonts w:cstheme="minorHAnsi"/>
        </w:rPr>
        <w:t xml:space="preserve">. Try to </w:t>
      </w:r>
      <w:r>
        <w:t>identify vulnerabilities in oncogene-driven cancer cells that can be exploited therapeutically.</w:t>
      </w:r>
    </w:p>
    <w:p w14:paraId="7E27ABA4" w14:textId="77777777" w:rsidR="00417502" w:rsidRPr="00BF2259" w:rsidRDefault="00417502" w:rsidP="004175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72618390"/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bookmarkEnd w:id="1"/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C771767" w:rsidR="00D75084" w:rsidRPr="00417502" w:rsidRDefault="00990D9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Qian Xie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 xml:space="preserve">Advanced imaging and sequencing technologies, such as single-cell sequencing and live-cell imaging, provide high-resolution mapping of genome instability events. Leveraging in vivo models, including organoids, genetically engineered mouse models (GEMMs), and CRISPR-based systems, allows us to investigate the mechanisms of oncogene-driven genome instability in detail. </w:t>
      </w:r>
    </w:p>
    <w:p w14:paraId="618D9188" w14:textId="77777777" w:rsidR="00417502" w:rsidRPr="00BF2259" w:rsidRDefault="00417502" w:rsidP="004175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476440A5" w14:textId="491AB16B" w:rsidR="00D75084" w:rsidRPr="00C312A5" w:rsidRDefault="00D75084" w:rsidP="00C312A5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C068B73" w:rsidR="00D75084" w:rsidRPr="00C312A5" w:rsidRDefault="000B4D7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Linling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Ke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B4D7D">
        <w:t>The long-term interest of our lab lies in identifying specific weaknesses in cancer cells that can be strategically targeted for effective treatments, with a focus on minimizing harm to normal cells. This includes exploring genetic and epigenetic vulnerabilities to uncover novel therapeutic opportunities.</w:t>
      </w:r>
    </w:p>
    <w:p w14:paraId="3A109874" w14:textId="77777777" w:rsidR="00C312A5" w:rsidRPr="00BF2259" w:rsidRDefault="00C312A5" w:rsidP="00C312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0270BD08" w14:textId="77777777" w:rsidR="00C312A5" w:rsidRPr="00B07A3B" w:rsidRDefault="00C312A5" w:rsidP="00C312A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72F3ECC9" w:rsidR="00DC2504" w:rsidRPr="00B07A3B" w:rsidRDefault="00DC2504" w:rsidP="00251CC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75DFC648" w14:textId="49A04EB4" w:rsidR="00CE10F2" w:rsidRDefault="00FE66F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81976">
        <w:rPr>
          <w:b/>
          <w:bCs/>
        </w:rPr>
        <w:t xml:space="preserve">Subcellular Fractionation and Chromatin Fragmentation Optimization in Native </w:t>
      </w:r>
      <w:proofErr w:type="spellStart"/>
      <w:r w:rsidRPr="00D81976">
        <w:rPr>
          <w:b/>
          <w:bCs/>
        </w:rPr>
        <w:t>ChIP</w:t>
      </w:r>
      <w:proofErr w:type="spellEnd"/>
      <w:r w:rsidRPr="00D81976">
        <w:rPr>
          <w:b/>
          <w:bCs/>
        </w:rPr>
        <w:t xml:space="preserve"> Assays</w:t>
      </w:r>
    </w:p>
    <w:p w14:paraId="753B71A2" w14:textId="433669C0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F71999">
        <w:rPr>
          <w:rFonts w:cstheme="minorHAnsi"/>
        </w:rPr>
        <w:t>Xiaoman</w:t>
      </w:r>
      <w:proofErr w:type="spellEnd"/>
      <w:r w:rsidR="00F71999">
        <w:rPr>
          <w:rFonts w:cstheme="minorHAnsi"/>
        </w:rPr>
        <w:t xml:space="preserve"> Wang</w:t>
      </w:r>
    </w:p>
    <w:p w14:paraId="255F228A" w14:textId="3E2C62CD" w:rsidR="005956C3" w:rsidRDefault="003252B2" w:rsidP="00686A16">
      <w:pPr>
        <w:pStyle w:val="Narration"/>
        <w:numPr>
          <w:ilvl w:val="1"/>
          <w:numId w:val="3"/>
        </w:numPr>
      </w:pPr>
      <w:r w:rsidRPr="009D38CE">
        <w:rPr>
          <w:color w:val="7030A0"/>
        </w:rPr>
        <w:t xml:space="preserve">To begin, </w:t>
      </w:r>
      <w:r w:rsidR="005956C3" w:rsidRPr="009D38CE">
        <w:rPr>
          <w:color w:val="7030A0"/>
        </w:rPr>
        <w:t xml:space="preserve">treat the HEK 293T </w:t>
      </w:r>
      <w:r w:rsidR="005956C3" w:rsidRPr="005956C3">
        <w:rPr>
          <w:i/>
          <w:color w:val="FF0000"/>
        </w:rPr>
        <w:t xml:space="preserve">(H-E-K-two-nine-3-T) </w:t>
      </w:r>
      <w:r w:rsidR="005956C3" w:rsidRPr="009D38CE">
        <w:rPr>
          <w:color w:val="7030A0"/>
        </w:rPr>
        <w:t xml:space="preserve">cells with DMSO </w:t>
      </w:r>
      <w:r w:rsidR="005956C3" w:rsidRPr="005956C3">
        <w:rPr>
          <w:i/>
          <w:iCs/>
          <w:color w:val="FF0000"/>
        </w:rPr>
        <w:t>(D-M-S-O)</w:t>
      </w:r>
      <w:r w:rsidR="005956C3" w:rsidRPr="005956C3">
        <w:t xml:space="preserve">, </w:t>
      </w:r>
      <w:r w:rsidR="005956C3" w:rsidRPr="009D38CE">
        <w:rPr>
          <w:color w:val="7030A0"/>
        </w:rPr>
        <w:t>Aphidicolin</w:t>
      </w:r>
      <w:r w:rsidR="00A73FF5">
        <w:t xml:space="preserve"> </w:t>
      </w:r>
      <w:r w:rsidR="00A73FF5" w:rsidRPr="00A73FF5">
        <w:rPr>
          <w:i/>
          <w:iCs/>
          <w:color w:val="FF0000"/>
        </w:rPr>
        <w:t>(AY-fid-</w:t>
      </w:r>
      <w:proofErr w:type="spellStart"/>
      <w:r w:rsidR="00A73FF5" w:rsidRPr="00A73FF5">
        <w:rPr>
          <w:i/>
          <w:iCs/>
          <w:color w:val="FF0000"/>
        </w:rPr>
        <w:t>ih</w:t>
      </w:r>
      <w:proofErr w:type="spellEnd"/>
      <w:r w:rsidR="00A73FF5" w:rsidRPr="00A73FF5">
        <w:rPr>
          <w:i/>
          <w:iCs/>
          <w:color w:val="FF0000"/>
        </w:rPr>
        <w:t>-</w:t>
      </w:r>
      <w:proofErr w:type="spellStart"/>
      <w:r w:rsidR="00A73FF5" w:rsidRPr="00A73FF5">
        <w:rPr>
          <w:i/>
          <w:iCs/>
          <w:color w:val="FF0000"/>
        </w:rPr>
        <w:t>koh-lin</w:t>
      </w:r>
      <w:proofErr w:type="spellEnd"/>
      <w:r w:rsidR="00A73FF5" w:rsidRPr="00A73FF5">
        <w:rPr>
          <w:i/>
          <w:iCs/>
          <w:color w:val="FF0000"/>
        </w:rPr>
        <w:t>)</w:t>
      </w:r>
      <w:r w:rsidR="00A73FF5">
        <w:t>,</w:t>
      </w:r>
      <w:r w:rsidR="005956C3" w:rsidRPr="005956C3">
        <w:t xml:space="preserve"> </w:t>
      </w:r>
      <w:r w:rsidR="005956C3" w:rsidRPr="009D38CE">
        <w:rPr>
          <w:color w:val="7030A0"/>
        </w:rPr>
        <w:t xml:space="preserve">and hydroxyurea </w:t>
      </w:r>
      <w:r w:rsidR="00000650" w:rsidRPr="009D38CE">
        <w:rPr>
          <w:color w:val="7030A0"/>
        </w:rPr>
        <w:t xml:space="preserve">in 3 different plates </w:t>
      </w:r>
      <w:r w:rsidR="005956C3" w:rsidRPr="009D38CE">
        <w:rPr>
          <w:color w:val="7030A0"/>
        </w:rPr>
        <w:t xml:space="preserve">for 24 hours </w:t>
      </w:r>
      <w:r w:rsidR="005956C3" w:rsidRPr="009D38CE">
        <w:rPr>
          <w:b/>
          <w:bCs/>
          <w:color w:val="7030A0"/>
        </w:rPr>
        <w:t>[1]</w:t>
      </w:r>
      <w:r w:rsidR="005956C3" w:rsidRPr="009D38CE">
        <w:rPr>
          <w:color w:val="7030A0"/>
        </w:rPr>
        <w:t>.</w:t>
      </w:r>
      <w:r w:rsidR="00000650" w:rsidRPr="009D38CE">
        <w:rPr>
          <w:color w:val="7030A0"/>
        </w:rPr>
        <w:t xml:space="preserve"> </w:t>
      </w:r>
    </w:p>
    <w:p w14:paraId="76A5B389" w14:textId="46C3407C" w:rsidR="009730C2" w:rsidRDefault="00000650" w:rsidP="00000650">
      <w:pPr>
        <w:pStyle w:val="ShotDescription"/>
        <w:numPr>
          <w:ilvl w:val="2"/>
          <w:numId w:val="3"/>
        </w:numPr>
      </w:pPr>
      <w:r>
        <w:t>WIDE: Talent</w:t>
      </w:r>
      <w:r w:rsidR="00F0507D">
        <w:t xml:space="preserve"> placing</w:t>
      </w:r>
      <w:r w:rsidR="009730C2">
        <w:t xml:space="preserve"> the labeled dishes containing treated HEK 293T cells on a working platform. </w:t>
      </w:r>
    </w:p>
    <w:p w14:paraId="63D1D6CC" w14:textId="77777777" w:rsidR="003139FE" w:rsidRPr="005956C3" w:rsidRDefault="003139FE" w:rsidP="003139FE">
      <w:pPr>
        <w:pStyle w:val="ShotDescription"/>
        <w:ind w:firstLine="0"/>
      </w:pPr>
    </w:p>
    <w:p w14:paraId="2124F965" w14:textId="2B112FC3" w:rsidR="00A50A76" w:rsidRPr="009D38CE" w:rsidRDefault="00000650" w:rsidP="00686A16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 xml:space="preserve">After washing the cells twice with PBS, centrifuge them at 500 </w:t>
      </w:r>
      <w:r w:rsidRPr="009D38CE">
        <w:rPr>
          <w:i/>
          <w:iCs/>
          <w:color w:val="7030A0"/>
        </w:rPr>
        <w:t>g</w:t>
      </w:r>
      <w:r w:rsidRPr="009D38CE">
        <w:rPr>
          <w:color w:val="7030A0"/>
        </w:rPr>
        <w:t xml:space="preserve"> for 5 minutes at 4 degrees Celsius </w:t>
      </w:r>
      <w:r w:rsidRPr="009D38CE">
        <w:rPr>
          <w:b/>
          <w:bCs/>
          <w:color w:val="7030A0"/>
        </w:rPr>
        <w:t>[1]</w:t>
      </w:r>
      <w:r w:rsidR="00661662" w:rsidRPr="009D38CE">
        <w:rPr>
          <w:b/>
          <w:bCs/>
          <w:color w:val="7030A0"/>
        </w:rPr>
        <w:t>.</w:t>
      </w:r>
      <w:r w:rsidR="00661662" w:rsidRPr="009D38CE">
        <w:rPr>
          <w:color w:val="7030A0"/>
        </w:rPr>
        <w:t xml:space="preserve"> Re</w:t>
      </w:r>
      <w:r w:rsidRPr="009D38CE">
        <w:rPr>
          <w:color w:val="7030A0"/>
        </w:rPr>
        <w:t>suspend the pellet in 500 microliters of freshly prepared cold Buffer A</w:t>
      </w:r>
      <w:r w:rsidR="00AC103D" w:rsidRPr="009D38CE">
        <w:rPr>
          <w:color w:val="7030A0"/>
        </w:rPr>
        <w:t xml:space="preserve"> and incubate </w:t>
      </w:r>
      <w:r w:rsidRPr="009D38CE">
        <w:rPr>
          <w:color w:val="7030A0"/>
        </w:rPr>
        <w:t xml:space="preserve">on ice for 5 to 10 minutes </w:t>
      </w:r>
      <w:r w:rsidRPr="009D38CE">
        <w:rPr>
          <w:b/>
          <w:bCs/>
          <w:color w:val="7030A0"/>
        </w:rPr>
        <w:t>[2]</w:t>
      </w:r>
      <w:r w:rsidRPr="009D38CE">
        <w:rPr>
          <w:color w:val="7030A0"/>
        </w:rPr>
        <w:t xml:space="preserve">. </w:t>
      </w:r>
      <w:r w:rsidR="007A1E2F" w:rsidRPr="009D38CE">
        <w:rPr>
          <w:color w:val="7030A0"/>
        </w:rPr>
        <w:t>Observe</w:t>
      </w:r>
      <w:r w:rsidR="00662983" w:rsidRPr="009D38CE">
        <w:rPr>
          <w:color w:val="7030A0"/>
        </w:rPr>
        <w:t xml:space="preserve"> the lysis progression under a</w:t>
      </w:r>
      <w:r w:rsidR="00A1386D" w:rsidRPr="009D38CE">
        <w:rPr>
          <w:color w:val="7030A0"/>
        </w:rPr>
        <w:t xml:space="preserve"> light</w:t>
      </w:r>
      <w:r w:rsidR="00662983" w:rsidRPr="009D38CE">
        <w:rPr>
          <w:color w:val="7030A0"/>
        </w:rPr>
        <w:t xml:space="preserve"> microscope to </w:t>
      </w:r>
      <w:r w:rsidR="00764570" w:rsidRPr="009D38CE">
        <w:rPr>
          <w:color w:val="7030A0"/>
        </w:rPr>
        <w:t>confirm</w:t>
      </w:r>
      <w:r w:rsidR="00662983" w:rsidRPr="009D38CE">
        <w:rPr>
          <w:color w:val="7030A0"/>
        </w:rPr>
        <w:t xml:space="preserve"> complete cell lysis </w:t>
      </w:r>
      <w:r w:rsidR="00662983" w:rsidRPr="009D38CE">
        <w:rPr>
          <w:b/>
          <w:color w:val="7030A0"/>
        </w:rPr>
        <w:t>[</w:t>
      </w:r>
      <w:r w:rsidRPr="009D38CE">
        <w:rPr>
          <w:b/>
          <w:color w:val="7030A0"/>
        </w:rPr>
        <w:t>3</w:t>
      </w:r>
      <w:r w:rsidR="00662983" w:rsidRPr="009D38CE">
        <w:rPr>
          <w:b/>
          <w:color w:val="7030A0"/>
        </w:rPr>
        <w:t>]</w:t>
      </w:r>
      <w:r w:rsidR="00662983" w:rsidRPr="009D38CE">
        <w:rPr>
          <w:color w:val="7030A0"/>
        </w:rPr>
        <w:t>.</w:t>
      </w:r>
    </w:p>
    <w:p w14:paraId="09D28616" w14:textId="0F1D7CCE" w:rsidR="00000650" w:rsidRDefault="00000650" w:rsidP="00A50A76">
      <w:pPr>
        <w:pStyle w:val="ShotDescription"/>
        <w:numPr>
          <w:ilvl w:val="2"/>
          <w:numId w:val="3"/>
        </w:numPr>
      </w:pPr>
      <w:r>
        <w:t xml:space="preserve">Talent placing the tubes in a centrifuge. </w:t>
      </w:r>
    </w:p>
    <w:p w14:paraId="228064B8" w14:textId="0EC3D517" w:rsidR="00A50A76" w:rsidRDefault="00A50A76" w:rsidP="00A50A76">
      <w:pPr>
        <w:pStyle w:val="ShotDescription"/>
        <w:numPr>
          <w:ilvl w:val="2"/>
          <w:numId w:val="3"/>
        </w:numPr>
      </w:pPr>
      <w:r>
        <w:t>Talent resuspending the cell pellet in cold Buffer A using a pipette</w:t>
      </w:r>
      <w:r w:rsidR="00EA0AD6">
        <w:t xml:space="preserve"> and placing the tube on ice. </w:t>
      </w:r>
    </w:p>
    <w:p w14:paraId="7C3957A4" w14:textId="0AFD745E" w:rsidR="00662983" w:rsidRDefault="00251CCC" w:rsidP="00662983">
      <w:pPr>
        <w:pStyle w:val="ShotDescription"/>
        <w:numPr>
          <w:ilvl w:val="2"/>
          <w:numId w:val="3"/>
        </w:numPr>
      </w:pPr>
      <w:r>
        <w:t>Talent observing the cell lysis</w:t>
      </w:r>
      <w:r w:rsidR="00662983">
        <w:t xml:space="preserve"> under the microscope</w:t>
      </w:r>
      <w:r>
        <w:t xml:space="preserve"> with </w:t>
      </w:r>
      <w:r w:rsidR="004D010E">
        <w:t xml:space="preserve">an </w:t>
      </w:r>
      <w:r>
        <w:t>attached computer screen visible in the frame</w:t>
      </w:r>
      <w:r w:rsidR="00662983">
        <w:t xml:space="preserve">.  </w:t>
      </w:r>
    </w:p>
    <w:p w14:paraId="17DC70B9" w14:textId="77777777" w:rsidR="00F519C8" w:rsidRDefault="00F519C8" w:rsidP="00F519C8">
      <w:pPr>
        <w:pStyle w:val="ShotDescription"/>
        <w:ind w:firstLine="0"/>
      </w:pPr>
    </w:p>
    <w:p w14:paraId="406EDAB5" w14:textId="28FECB91" w:rsidR="00A50A76" w:rsidRPr="009D38CE" w:rsidRDefault="00A50A76" w:rsidP="00A50A76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 xml:space="preserve">Once lysed, centrifuge the </w:t>
      </w:r>
      <w:r w:rsidR="00CA360A" w:rsidRPr="009D38CE">
        <w:rPr>
          <w:color w:val="7030A0"/>
        </w:rPr>
        <w:t>cell suspension at</w:t>
      </w:r>
      <w:r w:rsidRPr="009D38CE">
        <w:rPr>
          <w:color w:val="7030A0"/>
        </w:rPr>
        <w:t xml:space="preserve"> 500 </w:t>
      </w:r>
      <w:r w:rsidRPr="009D38CE">
        <w:rPr>
          <w:i/>
          <w:iCs/>
          <w:color w:val="7030A0"/>
        </w:rPr>
        <w:t>g</w:t>
      </w:r>
      <w:r w:rsidRPr="009D38CE">
        <w:rPr>
          <w:color w:val="7030A0"/>
        </w:rPr>
        <w:t xml:space="preserve"> for 5 minutes at 4 degrees Celsius </w:t>
      </w:r>
      <w:r w:rsidRPr="009D38CE">
        <w:rPr>
          <w:b/>
          <w:color w:val="7030A0"/>
        </w:rPr>
        <w:t>[</w:t>
      </w:r>
      <w:r w:rsidR="00CA360A" w:rsidRPr="009D38CE">
        <w:rPr>
          <w:b/>
          <w:color w:val="7030A0"/>
        </w:rPr>
        <w:t>1</w:t>
      </w:r>
      <w:r w:rsidRPr="009D38CE">
        <w:rPr>
          <w:b/>
          <w:color w:val="7030A0"/>
        </w:rPr>
        <w:t>]</w:t>
      </w:r>
      <w:r w:rsidR="00FC3A02" w:rsidRPr="009D38CE">
        <w:rPr>
          <w:color w:val="7030A0"/>
        </w:rPr>
        <w:t xml:space="preserve"> </w:t>
      </w:r>
      <w:r w:rsidRPr="009D38CE">
        <w:rPr>
          <w:color w:val="7030A0"/>
        </w:rPr>
        <w:t xml:space="preserve">and resuspend the nuclei pellet in 500 microliters of cold Buffer A </w:t>
      </w:r>
      <w:r w:rsidRPr="009D38CE">
        <w:rPr>
          <w:b/>
          <w:color w:val="7030A0"/>
        </w:rPr>
        <w:t>[</w:t>
      </w:r>
      <w:r w:rsidR="00FC3A02" w:rsidRPr="009D38CE">
        <w:rPr>
          <w:b/>
          <w:color w:val="7030A0"/>
        </w:rPr>
        <w:t>2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>.</w:t>
      </w:r>
    </w:p>
    <w:p w14:paraId="3D5643FD" w14:textId="2E345C80" w:rsidR="00A50A76" w:rsidRDefault="00A50A76" w:rsidP="00A50A76">
      <w:pPr>
        <w:pStyle w:val="ShotDescription"/>
        <w:numPr>
          <w:ilvl w:val="2"/>
          <w:numId w:val="3"/>
        </w:numPr>
      </w:pPr>
      <w:r>
        <w:t xml:space="preserve">Talent placing the tubes in the centrifuge.  </w:t>
      </w:r>
    </w:p>
    <w:p w14:paraId="317B22D8" w14:textId="0852FB3A" w:rsidR="00A50A76" w:rsidRDefault="00A50A76" w:rsidP="00A50A76">
      <w:pPr>
        <w:pStyle w:val="ShotDescription"/>
        <w:numPr>
          <w:ilvl w:val="2"/>
          <w:numId w:val="3"/>
        </w:numPr>
      </w:pPr>
      <w:r>
        <w:t>Talent resuspending the nuclei pellet in cold Buffer A.</w:t>
      </w:r>
      <w:r w:rsidR="0044095D">
        <w:t xml:space="preserve"> </w:t>
      </w:r>
    </w:p>
    <w:p w14:paraId="1173414D" w14:textId="77777777" w:rsidR="00A50A76" w:rsidRDefault="00A50A76" w:rsidP="00A50A76"/>
    <w:p w14:paraId="304C327F" w14:textId="7C280B53" w:rsidR="00A25065" w:rsidRPr="009D38CE" w:rsidRDefault="00A25065" w:rsidP="00A64BD7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 xml:space="preserve">Centrifuge again </w:t>
      </w:r>
      <w:r w:rsidRPr="009D38CE">
        <w:rPr>
          <w:b/>
          <w:bCs/>
          <w:color w:val="7030A0"/>
        </w:rPr>
        <w:t>[1]</w:t>
      </w:r>
      <w:r w:rsidRPr="009D38CE">
        <w:rPr>
          <w:color w:val="7030A0"/>
        </w:rPr>
        <w:t xml:space="preserve"> and resuspend the intact nuclei with 100 microliters of </w:t>
      </w:r>
      <w:r w:rsidR="00F71999" w:rsidRPr="009D38CE">
        <w:rPr>
          <w:color w:val="7030A0"/>
        </w:rPr>
        <w:t>micrococcal nuclease</w:t>
      </w:r>
      <w:r w:rsidR="00F71999" w:rsidRPr="009D38CE" w:rsidDel="00F71999">
        <w:rPr>
          <w:color w:val="7030A0"/>
        </w:rPr>
        <w:t xml:space="preserve"> </w:t>
      </w:r>
      <w:r w:rsidR="00F71999" w:rsidRPr="009D38CE">
        <w:rPr>
          <w:color w:val="7030A0"/>
        </w:rPr>
        <w:t>B</w:t>
      </w:r>
      <w:r w:rsidRPr="009D38CE">
        <w:rPr>
          <w:color w:val="7030A0"/>
        </w:rPr>
        <w:t xml:space="preserve">uffer by pipetting 5 to 10 times </w:t>
      </w:r>
      <w:r w:rsidRPr="009D38CE">
        <w:rPr>
          <w:b/>
          <w:color w:val="7030A0"/>
        </w:rPr>
        <w:t>[</w:t>
      </w:r>
      <w:r w:rsidR="00A64BD7" w:rsidRPr="009D38CE">
        <w:rPr>
          <w:b/>
          <w:color w:val="7030A0"/>
        </w:rPr>
        <w:t>2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 xml:space="preserve">. Immediately add the pre-determined amount of </w:t>
      </w:r>
      <w:r w:rsidR="00F71999" w:rsidRPr="009D38CE">
        <w:rPr>
          <w:color w:val="7030A0"/>
        </w:rPr>
        <w:t>micrococcal nuclease</w:t>
      </w:r>
      <w:r w:rsidRPr="009D38CE">
        <w:rPr>
          <w:color w:val="7030A0"/>
        </w:rPr>
        <w:t xml:space="preserve"> to the samples </w:t>
      </w:r>
      <w:r w:rsidRPr="009D38CE">
        <w:rPr>
          <w:b/>
          <w:color w:val="7030A0"/>
        </w:rPr>
        <w:t>[</w:t>
      </w:r>
      <w:r w:rsidR="00A64BD7" w:rsidRPr="009D38CE">
        <w:rPr>
          <w:b/>
          <w:color w:val="7030A0"/>
        </w:rPr>
        <w:t>3</w:t>
      </w:r>
      <w:r w:rsidRPr="009D38CE">
        <w:rPr>
          <w:b/>
          <w:color w:val="7030A0"/>
        </w:rPr>
        <w:t>-TXT]</w:t>
      </w:r>
      <w:r w:rsidRPr="009D38CE">
        <w:rPr>
          <w:color w:val="7030A0"/>
        </w:rPr>
        <w:t xml:space="preserve">.  </w:t>
      </w:r>
    </w:p>
    <w:p w14:paraId="4A79C326" w14:textId="79218AD8" w:rsidR="00A64BD7" w:rsidRDefault="00A64BD7" w:rsidP="00A50A76">
      <w:pPr>
        <w:pStyle w:val="ShotDescription"/>
        <w:numPr>
          <w:ilvl w:val="2"/>
          <w:numId w:val="3"/>
        </w:numPr>
      </w:pPr>
      <w:r>
        <w:t>Talent placing the tubes in the centrifuge.</w:t>
      </w:r>
    </w:p>
    <w:p w14:paraId="0CB77F25" w14:textId="125B0FCC" w:rsidR="00A50A76" w:rsidRDefault="00527CA1" w:rsidP="00A50A76">
      <w:pPr>
        <w:pStyle w:val="ShotDescription"/>
        <w:numPr>
          <w:ilvl w:val="2"/>
          <w:numId w:val="3"/>
        </w:numPr>
      </w:pPr>
      <w:r>
        <w:t>N</w:t>
      </w:r>
      <w:r w:rsidR="00A50A76">
        <w:t xml:space="preserve">uclei being resuspended in </w:t>
      </w:r>
      <w:proofErr w:type="spellStart"/>
      <w:r w:rsidR="00A50A76">
        <w:t>MNase</w:t>
      </w:r>
      <w:proofErr w:type="spellEnd"/>
      <w:r w:rsidR="00A50A76">
        <w:t xml:space="preserve"> Buffer.  </w:t>
      </w:r>
    </w:p>
    <w:p w14:paraId="76955327" w14:textId="64E3B23A" w:rsidR="00A50A76" w:rsidRDefault="00A50A76" w:rsidP="00A50A76">
      <w:pPr>
        <w:pStyle w:val="ShotDescription"/>
        <w:numPr>
          <w:ilvl w:val="2"/>
          <w:numId w:val="3"/>
        </w:numPr>
      </w:pPr>
      <w:r>
        <w:t xml:space="preserve">Talent adding </w:t>
      </w:r>
      <w:proofErr w:type="spellStart"/>
      <w:r>
        <w:t>MNase</w:t>
      </w:r>
      <w:proofErr w:type="spellEnd"/>
      <w:r>
        <w:t xml:space="preserve"> to the sample tubes.</w:t>
      </w:r>
      <w:r w:rsidR="008C5AE8">
        <w:t xml:space="preserve"> </w:t>
      </w:r>
      <w:r w:rsidR="002C2599" w:rsidRPr="008C5AE8">
        <w:rPr>
          <w:b/>
          <w:bCs/>
        </w:rPr>
        <w:t xml:space="preserve">TXT: Add 1.25 U </w:t>
      </w:r>
      <w:proofErr w:type="spellStart"/>
      <w:r w:rsidR="002C2599" w:rsidRPr="008C5AE8">
        <w:rPr>
          <w:b/>
          <w:bCs/>
        </w:rPr>
        <w:t>MNase</w:t>
      </w:r>
      <w:proofErr w:type="spellEnd"/>
      <w:r w:rsidR="002C2599" w:rsidRPr="008C5AE8">
        <w:rPr>
          <w:b/>
          <w:bCs/>
        </w:rPr>
        <w:t xml:space="preserve">/100 µL </w:t>
      </w:r>
      <w:proofErr w:type="spellStart"/>
      <w:r w:rsidR="002C2599" w:rsidRPr="008C5AE8">
        <w:rPr>
          <w:b/>
          <w:bCs/>
        </w:rPr>
        <w:t>MNase</w:t>
      </w:r>
      <w:proofErr w:type="spellEnd"/>
      <w:r w:rsidR="002C2599" w:rsidRPr="008C5AE8">
        <w:rPr>
          <w:b/>
          <w:bCs/>
        </w:rPr>
        <w:t xml:space="preserve"> Buffer</w:t>
      </w:r>
    </w:p>
    <w:p w14:paraId="59A3FF85" w14:textId="77777777" w:rsidR="00A50A76" w:rsidRDefault="00A50A76" w:rsidP="00A50A76"/>
    <w:p w14:paraId="038E7101" w14:textId="77777777" w:rsidR="00A50A76" w:rsidRDefault="00A50A76" w:rsidP="00A50A76"/>
    <w:p w14:paraId="25D13F82" w14:textId="46BA562B" w:rsidR="008C5AE8" w:rsidRPr="009D38CE" w:rsidRDefault="00A50A76" w:rsidP="00EF6144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lastRenderedPageBreak/>
        <w:t xml:space="preserve">Place the tubes on a rotator for 5 minutes at 37 degrees Celsius </w:t>
      </w:r>
      <w:r w:rsidRPr="009D38CE">
        <w:rPr>
          <w:b/>
          <w:color w:val="7030A0"/>
        </w:rPr>
        <w:t>[1]</w:t>
      </w:r>
      <w:r w:rsidRPr="009D38CE">
        <w:rPr>
          <w:color w:val="7030A0"/>
        </w:rPr>
        <w:t xml:space="preserve">. Immediately return the tubes to ice and </w:t>
      </w:r>
      <w:r w:rsidR="008C5AE8" w:rsidRPr="009D38CE">
        <w:rPr>
          <w:color w:val="7030A0"/>
        </w:rPr>
        <w:t xml:space="preserve">add EDTA </w:t>
      </w:r>
      <w:r w:rsidR="008C5AE8" w:rsidRPr="00412F9D">
        <w:rPr>
          <w:i/>
          <w:iCs/>
          <w:color w:val="FF0000"/>
        </w:rPr>
        <w:t>(E-D-T-A)</w:t>
      </w:r>
      <w:r w:rsidR="008C5AE8">
        <w:t xml:space="preserve"> </w:t>
      </w:r>
      <w:r w:rsidR="008C5AE8" w:rsidRPr="009D38CE">
        <w:rPr>
          <w:color w:val="7030A0"/>
        </w:rPr>
        <w:t xml:space="preserve">to terminate the digestion </w:t>
      </w:r>
      <w:r w:rsidR="008C5AE8" w:rsidRPr="009D38CE">
        <w:rPr>
          <w:b/>
          <w:bCs/>
          <w:color w:val="7030A0"/>
        </w:rPr>
        <w:t>[2]</w:t>
      </w:r>
      <w:r w:rsidR="008C5AE8" w:rsidRPr="009D38CE">
        <w:rPr>
          <w:color w:val="7030A0"/>
        </w:rPr>
        <w:t>.</w:t>
      </w:r>
    </w:p>
    <w:p w14:paraId="1A76DBFE" w14:textId="408D3BC4" w:rsidR="003A1B25" w:rsidRDefault="00EF6144" w:rsidP="003A1B25">
      <w:pPr>
        <w:pStyle w:val="Narration"/>
        <w:numPr>
          <w:ilvl w:val="2"/>
          <w:numId w:val="3"/>
        </w:numPr>
      </w:pPr>
      <w:r>
        <w:t xml:space="preserve">Talent placing the tubes on a rotator. </w:t>
      </w:r>
    </w:p>
    <w:p w14:paraId="25AA06BF" w14:textId="77777777" w:rsidR="00EF6144" w:rsidRDefault="00EF6144" w:rsidP="00EF6144">
      <w:pPr>
        <w:pStyle w:val="ShotDescription"/>
        <w:numPr>
          <w:ilvl w:val="2"/>
          <w:numId w:val="3"/>
        </w:numPr>
      </w:pPr>
      <w:r>
        <w:t xml:space="preserve">Talent placing the tubes on ice and adding EDTA.  </w:t>
      </w:r>
    </w:p>
    <w:p w14:paraId="47E68B33" w14:textId="77777777" w:rsidR="00A50A76" w:rsidRDefault="00A50A76" w:rsidP="00A50A76"/>
    <w:p w14:paraId="7276FFB0" w14:textId="77777777" w:rsidR="00A50A76" w:rsidRDefault="00A50A76" w:rsidP="00A50A76"/>
    <w:p w14:paraId="1DB70F0D" w14:textId="72F8A0F6" w:rsidR="00281F62" w:rsidRPr="009D38CE" w:rsidRDefault="00FC3A02" w:rsidP="00A50A76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>After vortexing</w:t>
      </w:r>
      <w:r w:rsidR="00A64BD7" w:rsidRPr="009D38CE">
        <w:rPr>
          <w:color w:val="7030A0"/>
        </w:rPr>
        <w:t>, a</w:t>
      </w:r>
      <w:r w:rsidR="00A50A76" w:rsidRPr="009D38CE">
        <w:rPr>
          <w:color w:val="7030A0"/>
        </w:rPr>
        <w:t xml:space="preserve">dd 500 microliters of Buffer B and </w:t>
      </w:r>
      <w:r w:rsidR="00AE2433" w:rsidRPr="009D38CE">
        <w:rPr>
          <w:color w:val="7030A0"/>
        </w:rPr>
        <w:t xml:space="preserve">pipette up and down for </w:t>
      </w:r>
      <w:r w:rsidR="00A50A76" w:rsidRPr="009D38CE">
        <w:rPr>
          <w:color w:val="7030A0"/>
        </w:rPr>
        <w:t>mix</w:t>
      </w:r>
      <w:r w:rsidR="00AE2433" w:rsidRPr="009D38CE">
        <w:rPr>
          <w:color w:val="7030A0"/>
        </w:rPr>
        <w:t>ing</w:t>
      </w:r>
      <w:r w:rsidR="00C14F29" w:rsidRPr="009D38CE">
        <w:rPr>
          <w:color w:val="7030A0"/>
        </w:rPr>
        <w:t xml:space="preserve"> </w:t>
      </w:r>
      <w:r w:rsidR="00C14F29" w:rsidRPr="009D38CE">
        <w:rPr>
          <w:b/>
          <w:bCs/>
          <w:color w:val="7030A0"/>
        </w:rPr>
        <w:t>[1]</w:t>
      </w:r>
      <w:r w:rsidR="00C14F29" w:rsidRPr="009D38CE">
        <w:rPr>
          <w:color w:val="7030A0"/>
        </w:rPr>
        <w:t xml:space="preserve">. Incubate the tube on ice for 5 minutes to solubilize the proteins </w:t>
      </w:r>
      <w:r w:rsidR="00C14F29" w:rsidRPr="009D38CE">
        <w:rPr>
          <w:b/>
          <w:bCs/>
          <w:color w:val="7030A0"/>
        </w:rPr>
        <w:t>[2]</w:t>
      </w:r>
      <w:r w:rsidR="00C14F29" w:rsidRPr="009D38CE">
        <w:rPr>
          <w:color w:val="7030A0"/>
        </w:rPr>
        <w:t>.</w:t>
      </w:r>
      <w:r w:rsidR="00D300FB" w:rsidRPr="009D38CE">
        <w:rPr>
          <w:color w:val="7030A0"/>
        </w:rPr>
        <w:t xml:space="preserve"> </w:t>
      </w:r>
    </w:p>
    <w:p w14:paraId="2998B421" w14:textId="77777777" w:rsidR="00281F62" w:rsidRDefault="00281F62" w:rsidP="00281F62">
      <w:pPr>
        <w:pStyle w:val="ShotDescription"/>
        <w:numPr>
          <w:ilvl w:val="2"/>
          <w:numId w:val="3"/>
        </w:numPr>
      </w:pPr>
      <w:r>
        <w:t xml:space="preserve">Talent adding Buffer B to the samples and mixing by pipetting up and down.  </w:t>
      </w:r>
    </w:p>
    <w:p w14:paraId="62430C29" w14:textId="5BFE0752" w:rsidR="00281F62" w:rsidRDefault="00281F62" w:rsidP="00281F62">
      <w:pPr>
        <w:pStyle w:val="ShotDescription"/>
        <w:numPr>
          <w:ilvl w:val="2"/>
          <w:numId w:val="3"/>
        </w:numPr>
      </w:pPr>
      <w:r>
        <w:t xml:space="preserve">Talent placing the tubes on ice for protein solubilization.  </w:t>
      </w:r>
    </w:p>
    <w:p w14:paraId="4A0911FB" w14:textId="77777777" w:rsidR="00281F62" w:rsidRDefault="00281F62" w:rsidP="00281F62">
      <w:pPr>
        <w:pStyle w:val="Narration"/>
        <w:ind w:firstLine="0"/>
      </w:pPr>
    </w:p>
    <w:p w14:paraId="47F8B45D" w14:textId="5A1F2B12" w:rsidR="00A50A76" w:rsidRPr="009D38CE" w:rsidRDefault="00E27D5B" w:rsidP="00A50A76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>To pellet the insoluble material, c</w:t>
      </w:r>
      <w:r w:rsidR="00D300FB" w:rsidRPr="009D38CE">
        <w:rPr>
          <w:color w:val="7030A0"/>
        </w:rPr>
        <w:t xml:space="preserve">entrifuge the samples at </w:t>
      </w:r>
      <w:r w:rsidRPr="009D38CE">
        <w:rPr>
          <w:color w:val="7030A0"/>
        </w:rPr>
        <w:t xml:space="preserve">maximum speed for 5 minutes at 4 degrees Celsius </w:t>
      </w:r>
      <w:r w:rsidRPr="009D38CE">
        <w:rPr>
          <w:b/>
          <w:bCs/>
          <w:color w:val="7030A0"/>
        </w:rPr>
        <w:t>[</w:t>
      </w:r>
      <w:r w:rsidR="00281F62" w:rsidRPr="009D38CE">
        <w:rPr>
          <w:b/>
          <w:bCs/>
          <w:color w:val="7030A0"/>
        </w:rPr>
        <w:t>1</w:t>
      </w:r>
      <w:r w:rsidRPr="009D38CE">
        <w:rPr>
          <w:b/>
          <w:bCs/>
          <w:color w:val="7030A0"/>
        </w:rPr>
        <w:t>]</w:t>
      </w:r>
      <w:r w:rsidRPr="009D38CE">
        <w:rPr>
          <w:color w:val="7030A0"/>
        </w:rPr>
        <w:t xml:space="preserve">. Transfer the clear supernatant to new 1.5 milliliter tubes labeled as the native chromatin fraction </w:t>
      </w:r>
      <w:r w:rsidRPr="009D38CE">
        <w:rPr>
          <w:b/>
          <w:color w:val="7030A0"/>
        </w:rPr>
        <w:t>[</w:t>
      </w:r>
      <w:r w:rsidR="00281F62" w:rsidRPr="009D38CE">
        <w:rPr>
          <w:b/>
          <w:color w:val="7030A0"/>
        </w:rPr>
        <w:t>2</w:t>
      </w:r>
      <w:r w:rsidRPr="009D38CE">
        <w:rPr>
          <w:b/>
          <w:color w:val="7030A0"/>
        </w:rPr>
        <w:t>].</w:t>
      </w:r>
    </w:p>
    <w:p w14:paraId="3B561D61" w14:textId="54FD32FE" w:rsidR="00A50A76" w:rsidRDefault="00A50A76" w:rsidP="00A50A76">
      <w:pPr>
        <w:pStyle w:val="ShotDescription"/>
        <w:numPr>
          <w:ilvl w:val="2"/>
          <w:numId w:val="3"/>
        </w:numPr>
      </w:pPr>
      <w:r>
        <w:t xml:space="preserve">Talent placing the tubes in the centrifuge.  </w:t>
      </w:r>
    </w:p>
    <w:p w14:paraId="71B1F13F" w14:textId="382372C4" w:rsidR="00A50A76" w:rsidRDefault="00A50A76" w:rsidP="00A50A76">
      <w:pPr>
        <w:pStyle w:val="ShotDescription"/>
        <w:numPr>
          <w:ilvl w:val="2"/>
          <w:numId w:val="3"/>
        </w:numPr>
      </w:pPr>
      <w:r>
        <w:t>Talent transferring the clear supernatant to labeled 1.5</w:t>
      </w:r>
      <w:r w:rsidR="004D010E">
        <w:t>-</w:t>
      </w:r>
      <w:r>
        <w:t>milliliter tubes.</w:t>
      </w:r>
    </w:p>
    <w:p w14:paraId="788BBACE" w14:textId="77777777" w:rsidR="00E27D5B" w:rsidRDefault="00E27D5B" w:rsidP="00E27D5B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  <w:highlight w:val="yellow"/>
        </w:rPr>
      </w:pPr>
    </w:p>
    <w:p w14:paraId="6B3D3ED6" w14:textId="67F00E31" w:rsidR="00C760A5" w:rsidRPr="009D38CE" w:rsidRDefault="00BE772B" w:rsidP="00C760A5">
      <w:pPr>
        <w:pStyle w:val="Narra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 xml:space="preserve">To verify </w:t>
      </w:r>
      <w:r w:rsidRPr="00BE772B">
        <w:rPr>
          <w:color w:val="7030A0"/>
        </w:rPr>
        <w:t>c</w:t>
      </w:r>
      <w:r w:rsidRPr="00BE772B">
        <w:rPr>
          <w:color w:val="7030A0"/>
        </w:rPr>
        <w:t xml:space="preserve">hromatin </w:t>
      </w:r>
      <w:r w:rsidRPr="00BE772B">
        <w:rPr>
          <w:color w:val="7030A0"/>
        </w:rPr>
        <w:t>f</w:t>
      </w:r>
      <w:r w:rsidRPr="00BE772B">
        <w:rPr>
          <w:color w:val="7030A0"/>
        </w:rPr>
        <w:t>ragmentation</w:t>
      </w:r>
      <w:r>
        <w:rPr>
          <w:color w:val="7030A0"/>
        </w:rPr>
        <w:t>,</w:t>
      </w:r>
      <w:r w:rsidRPr="00BE772B">
        <w:rPr>
          <w:color w:val="7030A0"/>
        </w:rPr>
        <w:t xml:space="preserve"> </w:t>
      </w:r>
      <w:r>
        <w:rPr>
          <w:color w:val="7030A0"/>
        </w:rPr>
        <w:t>a</w:t>
      </w:r>
      <w:r w:rsidR="00C760A5" w:rsidRPr="009D38CE">
        <w:rPr>
          <w:color w:val="7030A0"/>
        </w:rPr>
        <w:t>liquot 10 microliters of the supernatant into a new 1.5</w:t>
      </w:r>
      <w:r w:rsidR="004C65FB" w:rsidRPr="009D38CE">
        <w:rPr>
          <w:color w:val="7030A0"/>
        </w:rPr>
        <w:t>-</w:t>
      </w:r>
      <w:r w:rsidR="00C760A5" w:rsidRPr="009D38CE">
        <w:rPr>
          <w:color w:val="7030A0"/>
        </w:rPr>
        <w:t xml:space="preserve">milliliter tube </w:t>
      </w:r>
      <w:r w:rsidR="00C760A5" w:rsidRPr="009D38CE">
        <w:rPr>
          <w:b/>
          <w:color w:val="7030A0"/>
        </w:rPr>
        <w:t>[1]</w:t>
      </w:r>
      <w:r w:rsidR="00C760A5" w:rsidRPr="009D38CE">
        <w:rPr>
          <w:color w:val="7030A0"/>
        </w:rPr>
        <w:t xml:space="preserve">. Mix </w:t>
      </w:r>
      <w:r w:rsidR="00B03FD8" w:rsidRPr="009D38CE">
        <w:rPr>
          <w:color w:val="7030A0"/>
        </w:rPr>
        <w:t>the supernatant</w:t>
      </w:r>
      <w:r w:rsidR="00C760A5" w:rsidRPr="009D38CE">
        <w:rPr>
          <w:color w:val="7030A0"/>
        </w:rPr>
        <w:t xml:space="preserve"> with 20 microliters of distilled water and 30 microliters of phenol</w:t>
      </w:r>
      <w:r w:rsidR="00281F62" w:rsidRPr="009D38CE">
        <w:rPr>
          <w:color w:val="7030A0"/>
        </w:rPr>
        <w:t>-</w:t>
      </w:r>
      <w:r w:rsidR="00C760A5" w:rsidRPr="009D38CE">
        <w:rPr>
          <w:color w:val="7030A0"/>
        </w:rPr>
        <w:t>chloroform</w:t>
      </w:r>
      <w:r w:rsidR="00281F62" w:rsidRPr="009D38CE">
        <w:rPr>
          <w:color w:val="7030A0"/>
        </w:rPr>
        <w:t>-</w:t>
      </w:r>
      <w:r w:rsidR="00C760A5" w:rsidRPr="009D38CE">
        <w:rPr>
          <w:color w:val="7030A0"/>
        </w:rPr>
        <w:t xml:space="preserve">isoamyl </w:t>
      </w:r>
      <w:r w:rsidR="00B03FD8" w:rsidRPr="009D38CE">
        <w:rPr>
          <w:color w:val="7030A0"/>
        </w:rPr>
        <w:t xml:space="preserve">alcohol </w:t>
      </w:r>
      <w:r w:rsidR="00B03FD8" w:rsidRPr="009D38CE">
        <w:rPr>
          <w:b/>
          <w:bCs/>
          <w:color w:val="7030A0"/>
        </w:rPr>
        <w:t>[</w:t>
      </w:r>
      <w:r w:rsidR="00C760A5" w:rsidRPr="009D38CE">
        <w:rPr>
          <w:b/>
          <w:color w:val="7030A0"/>
        </w:rPr>
        <w:t>2</w:t>
      </w:r>
      <w:r w:rsidR="00275390" w:rsidRPr="009D38CE">
        <w:rPr>
          <w:b/>
          <w:color w:val="7030A0"/>
        </w:rPr>
        <w:t>-TXT</w:t>
      </w:r>
      <w:r w:rsidR="00C760A5" w:rsidRPr="009D38CE">
        <w:rPr>
          <w:b/>
          <w:color w:val="7030A0"/>
        </w:rPr>
        <w:t>]</w:t>
      </w:r>
      <w:r w:rsidR="00C760A5" w:rsidRPr="009D38CE">
        <w:rPr>
          <w:color w:val="7030A0"/>
        </w:rPr>
        <w:t xml:space="preserve">. </w:t>
      </w:r>
    </w:p>
    <w:p w14:paraId="27A0970C" w14:textId="636FC53F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pipetting 10 microliters of supernatant into </w:t>
      </w:r>
      <w:r w:rsidR="004C65FB">
        <w:t xml:space="preserve">a </w:t>
      </w:r>
      <w:r>
        <w:t>new 1.5</w:t>
      </w:r>
      <w:r w:rsidR="00F519C8">
        <w:t>-</w:t>
      </w:r>
      <w:r>
        <w:t xml:space="preserve">milliliter tube.  </w:t>
      </w:r>
    </w:p>
    <w:p w14:paraId="1AFBC01A" w14:textId="095EA730" w:rsidR="00281F62" w:rsidRPr="00B03FD8" w:rsidRDefault="00281F62" w:rsidP="00C760A5">
      <w:pPr>
        <w:pStyle w:val="ShotDescription"/>
        <w:numPr>
          <w:ilvl w:val="2"/>
          <w:numId w:val="3"/>
        </w:numPr>
      </w:pPr>
      <w:r>
        <w:t>Talent transferring distilled water and</w:t>
      </w:r>
      <w:r w:rsidRPr="00281F62">
        <w:t xml:space="preserve"> </w:t>
      </w:r>
      <w:r>
        <w:t xml:space="preserve">phenol-chloroform-isoamyl alcohol mixture from </w:t>
      </w:r>
      <w:r w:rsidR="00F519C8">
        <w:t xml:space="preserve">the </w:t>
      </w:r>
      <w:r>
        <w:t xml:space="preserve">labeled container into the </w:t>
      </w:r>
      <w:r w:rsidR="004D010E">
        <w:t>supernatant</w:t>
      </w:r>
      <w:r w:rsidR="00CD027F">
        <w:t>-</w:t>
      </w:r>
      <w:r w:rsidR="004D010E">
        <w:t xml:space="preserve">containing </w:t>
      </w:r>
      <w:r>
        <w:t xml:space="preserve">tube. </w:t>
      </w:r>
      <w:r w:rsidRPr="00B03FD8">
        <w:rPr>
          <w:b/>
          <w:bCs/>
        </w:rPr>
        <w:t>TXT</w:t>
      </w:r>
      <w:r w:rsidR="00424205" w:rsidRPr="00B03FD8">
        <w:rPr>
          <w:b/>
          <w:bCs/>
        </w:rPr>
        <w:t>:</w:t>
      </w:r>
      <w:r w:rsidR="00B03FD8" w:rsidRPr="00B03FD8">
        <w:rPr>
          <w:b/>
          <w:bCs/>
        </w:rPr>
        <w:t xml:space="preserve"> </w:t>
      </w:r>
      <w:proofErr w:type="spellStart"/>
      <w:proofErr w:type="gramStart"/>
      <w:r w:rsidR="00B03FD8" w:rsidRPr="00B03FD8">
        <w:rPr>
          <w:b/>
          <w:bCs/>
        </w:rPr>
        <w:t>Phenol:Chloroform</w:t>
      </w:r>
      <w:proofErr w:type="gramEnd"/>
      <w:r w:rsidR="00B03FD8" w:rsidRPr="00B03FD8">
        <w:rPr>
          <w:b/>
          <w:bCs/>
        </w:rPr>
        <w:t>:Isoamyl</w:t>
      </w:r>
      <w:proofErr w:type="spellEnd"/>
      <w:r w:rsidR="00B03FD8" w:rsidRPr="00B03FD8">
        <w:rPr>
          <w:b/>
          <w:bCs/>
        </w:rPr>
        <w:t xml:space="preserve"> </w:t>
      </w:r>
      <w:proofErr w:type="gramStart"/>
      <w:r w:rsidR="00B03FD8" w:rsidRPr="00B03FD8">
        <w:rPr>
          <w:b/>
          <w:bCs/>
        </w:rPr>
        <w:t>alcohol:25:24:1</w:t>
      </w:r>
      <w:proofErr w:type="gramEnd"/>
      <w:r w:rsidR="00B03FD8">
        <w:t xml:space="preserve"> </w:t>
      </w:r>
      <w:r w:rsidR="00B03FD8" w:rsidRPr="00B03FD8">
        <w:rPr>
          <w:i/>
          <w:iCs/>
          <w:color w:val="4F81BD" w:themeColor="accent1"/>
        </w:rPr>
        <w:t xml:space="preserve">Video Editor: This is </w:t>
      </w:r>
      <w:r w:rsidR="00F519C8">
        <w:rPr>
          <w:i/>
          <w:iCs/>
          <w:color w:val="4F81BD" w:themeColor="accent1"/>
        </w:rPr>
        <w:t xml:space="preserve">a </w:t>
      </w:r>
      <w:r w:rsidR="00B03FD8" w:rsidRPr="00B03FD8">
        <w:rPr>
          <w:i/>
          <w:iCs/>
          <w:color w:val="4F81BD" w:themeColor="accent1"/>
        </w:rPr>
        <w:t>ratio</w:t>
      </w:r>
    </w:p>
    <w:p w14:paraId="6F5D6D10" w14:textId="77777777" w:rsidR="00C760A5" w:rsidRDefault="00C760A5" w:rsidP="00C760A5"/>
    <w:p w14:paraId="56F2EC7B" w14:textId="51E3D3F0" w:rsidR="00C760A5" w:rsidRDefault="004C65FB" w:rsidP="007F4756">
      <w:pPr>
        <w:pStyle w:val="Narration"/>
        <w:numPr>
          <w:ilvl w:val="1"/>
          <w:numId w:val="3"/>
        </w:numPr>
      </w:pPr>
      <w:r w:rsidRPr="009D38CE">
        <w:rPr>
          <w:color w:val="7030A0"/>
        </w:rPr>
        <w:t>After vig</w:t>
      </w:r>
      <w:r w:rsidR="00F67137" w:rsidRPr="009D38CE">
        <w:rPr>
          <w:color w:val="7030A0"/>
        </w:rPr>
        <w:t>o</w:t>
      </w:r>
      <w:r w:rsidRPr="009D38CE">
        <w:rPr>
          <w:color w:val="7030A0"/>
        </w:rPr>
        <w:t>rous vortexing, c</w:t>
      </w:r>
      <w:r w:rsidR="00C760A5" w:rsidRPr="009D38CE">
        <w:rPr>
          <w:color w:val="7030A0"/>
        </w:rPr>
        <w:t xml:space="preserve">entrifuge the tubes at 20,000 </w:t>
      </w:r>
      <w:r w:rsidR="00C760A5" w:rsidRPr="009D38CE">
        <w:rPr>
          <w:i/>
          <w:iCs/>
          <w:color w:val="7030A0"/>
        </w:rPr>
        <w:t>g</w:t>
      </w:r>
      <w:r w:rsidR="00C760A5" w:rsidRPr="009D38CE">
        <w:rPr>
          <w:color w:val="7030A0"/>
        </w:rPr>
        <w:t xml:space="preserve"> for 10 minutes at 4 degrees Celsius </w:t>
      </w:r>
      <w:r w:rsidR="00C760A5" w:rsidRPr="009D38CE">
        <w:rPr>
          <w:b/>
          <w:color w:val="7030A0"/>
        </w:rPr>
        <w:t>[</w:t>
      </w:r>
      <w:r w:rsidR="00B632C0" w:rsidRPr="009D38CE">
        <w:rPr>
          <w:b/>
          <w:color w:val="7030A0"/>
        </w:rPr>
        <w:t>1</w:t>
      </w:r>
      <w:r w:rsidR="00C760A5" w:rsidRPr="009D38CE">
        <w:rPr>
          <w:b/>
          <w:color w:val="7030A0"/>
        </w:rPr>
        <w:t>]</w:t>
      </w:r>
      <w:r w:rsidR="00013312" w:rsidRPr="009D38CE">
        <w:rPr>
          <w:b/>
          <w:color w:val="7030A0"/>
        </w:rPr>
        <w:t xml:space="preserve"> </w:t>
      </w:r>
      <w:r w:rsidR="00013312" w:rsidRPr="009D38CE">
        <w:rPr>
          <w:bCs/>
          <w:color w:val="7030A0"/>
        </w:rPr>
        <w:t>and o</w:t>
      </w:r>
      <w:r w:rsidR="00C760A5" w:rsidRPr="009D38CE">
        <w:rPr>
          <w:color w:val="7030A0"/>
        </w:rPr>
        <w:t>bserve three distinct layers</w:t>
      </w:r>
      <w:r w:rsidR="00013312" w:rsidRPr="009D38CE">
        <w:rPr>
          <w:color w:val="7030A0"/>
        </w:rPr>
        <w:t>: a</w:t>
      </w:r>
      <w:r w:rsidR="00C760A5" w:rsidRPr="009D38CE">
        <w:rPr>
          <w:color w:val="7030A0"/>
        </w:rPr>
        <w:t xml:space="preserve"> clear top layer, a white middle layer, and a yellow bottom layer </w:t>
      </w:r>
      <w:r w:rsidR="00C760A5" w:rsidRPr="009D38CE">
        <w:rPr>
          <w:b/>
          <w:color w:val="7030A0"/>
        </w:rPr>
        <w:t>[</w:t>
      </w:r>
      <w:r w:rsidR="000E2CD1" w:rsidRPr="009D38CE">
        <w:rPr>
          <w:b/>
          <w:color w:val="7030A0"/>
        </w:rPr>
        <w:t>2</w:t>
      </w:r>
      <w:r w:rsidR="00C760A5" w:rsidRPr="009D38CE">
        <w:rPr>
          <w:b/>
          <w:color w:val="7030A0"/>
        </w:rPr>
        <w:t>]</w:t>
      </w:r>
      <w:r w:rsidR="00C760A5" w:rsidRPr="009D38CE">
        <w:rPr>
          <w:color w:val="7030A0"/>
        </w:rPr>
        <w:t xml:space="preserve">. </w:t>
      </w:r>
      <w:r w:rsidR="000E2CD1" w:rsidRPr="009D38CE">
        <w:rPr>
          <w:color w:val="7030A0"/>
        </w:rPr>
        <w:t xml:space="preserve">Carefully transfer 20 microliters of the upper aqueous phase containing DNA </w:t>
      </w:r>
      <w:r w:rsidR="000E2CD1" w:rsidRPr="000E2CD1">
        <w:rPr>
          <w:i/>
          <w:iCs/>
          <w:color w:val="FF0000"/>
        </w:rPr>
        <w:t>(D-N-A)</w:t>
      </w:r>
      <w:r w:rsidR="000E2CD1">
        <w:t xml:space="preserve"> </w:t>
      </w:r>
      <w:r w:rsidR="000E2CD1" w:rsidRPr="009D38CE">
        <w:rPr>
          <w:color w:val="7030A0"/>
        </w:rPr>
        <w:t xml:space="preserve">to a fresh tube </w:t>
      </w:r>
      <w:r w:rsidR="000E2CD1" w:rsidRPr="009D38CE">
        <w:rPr>
          <w:b/>
          <w:bCs/>
          <w:color w:val="7030A0"/>
        </w:rPr>
        <w:t>[3]</w:t>
      </w:r>
      <w:r w:rsidR="000E2CD1" w:rsidRPr="009D38CE">
        <w:rPr>
          <w:color w:val="7030A0"/>
        </w:rPr>
        <w:t>.</w:t>
      </w:r>
    </w:p>
    <w:p w14:paraId="406709C5" w14:textId="33A67CC7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placing the tubes in the centrifuge.  </w:t>
      </w:r>
    </w:p>
    <w:p w14:paraId="1A48FC6F" w14:textId="66ED80DB" w:rsidR="00C760A5" w:rsidRDefault="00F67137" w:rsidP="00C760A5">
      <w:pPr>
        <w:pStyle w:val="ShotDescription"/>
        <w:numPr>
          <w:ilvl w:val="2"/>
          <w:numId w:val="3"/>
        </w:numPr>
      </w:pPr>
      <w:r>
        <w:t>Talent showing</w:t>
      </w:r>
      <w:r w:rsidR="007F4756">
        <w:t xml:space="preserve"> 3</w:t>
      </w:r>
      <w:r w:rsidR="00C760A5">
        <w:t xml:space="preserve"> separated layers </w:t>
      </w:r>
      <w:r>
        <w:t xml:space="preserve">from </w:t>
      </w:r>
      <w:r w:rsidR="00C760A5">
        <w:t>the tube</w:t>
      </w:r>
      <w:r w:rsidR="007F4756">
        <w:t>.</w:t>
      </w:r>
      <w:r w:rsidR="00C760A5">
        <w:t xml:space="preserve"> </w:t>
      </w:r>
    </w:p>
    <w:p w14:paraId="424A988C" w14:textId="382A96CB" w:rsidR="000D3C22" w:rsidRDefault="000D3C22" w:rsidP="00C760A5">
      <w:pPr>
        <w:pStyle w:val="ShotDescription"/>
        <w:numPr>
          <w:ilvl w:val="2"/>
          <w:numId w:val="3"/>
        </w:numPr>
      </w:pPr>
      <w:r>
        <w:t xml:space="preserve">Talent transferring </w:t>
      </w:r>
      <w:r w:rsidR="002C5568">
        <w:t xml:space="preserve">the </w:t>
      </w:r>
      <w:r>
        <w:t xml:space="preserve">upper aqueous phase to a new tube. </w:t>
      </w:r>
    </w:p>
    <w:p w14:paraId="7D08F068" w14:textId="77777777" w:rsidR="00C760A5" w:rsidRDefault="00C760A5" w:rsidP="00C760A5"/>
    <w:p w14:paraId="72DCC403" w14:textId="69C60514" w:rsidR="00C760A5" w:rsidRPr="009D38CE" w:rsidRDefault="00C760A5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 xml:space="preserve">Separate the purified DNA </w:t>
      </w:r>
      <w:r w:rsidR="00EF0A74" w:rsidRPr="009D38CE">
        <w:rPr>
          <w:color w:val="7030A0"/>
        </w:rPr>
        <w:t>in</w:t>
      </w:r>
      <w:r w:rsidRPr="009D38CE">
        <w:rPr>
          <w:color w:val="7030A0"/>
        </w:rPr>
        <w:t xml:space="preserve"> a 1.5</w:t>
      </w:r>
      <w:r w:rsidR="00EF0A74" w:rsidRPr="009D38CE">
        <w:rPr>
          <w:color w:val="7030A0"/>
        </w:rPr>
        <w:t>%</w:t>
      </w:r>
      <w:r w:rsidRPr="009D38CE">
        <w:rPr>
          <w:color w:val="7030A0"/>
        </w:rPr>
        <w:t xml:space="preserve"> agarose gel for 30 minutes at 100 volts </w:t>
      </w:r>
      <w:r w:rsidRPr="009D38CE">
        <w:rPr>
          <w:b/>
          <w:color w:val="7030A0"/>
        </w:rPr>
        <w:t>[</w:t>
      </w:r>
      <w:r w:rsidR="00EF0A74" w:rsidRPr="009D38CE">
        <w:rPr>
          <w:b/>
          <w:color w:val="7030A0"/>
        </w:rPr>
        <w:t>1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 xml:space="preserve">. Visualize the digestion patterns, ensuring the size of chromatin fragments is primarily between 200 and 1,000 base pairs </w:t>
      </w:r>
      <w:r w:rsidRPr="009D38CE">
        <w:rPr>
          <w:b/>
          <w:color w:val="7030A0"/>
        </w:rPr>
        <w:t>[</w:t>
      </w:r>
      <w:r w:rsidR="00BE3A7C" w:rsidRPr="009D38CE">
        <w:rPr>
          <w:b/>
          <w:color w:val="7030A0"/>
        </w:rPr>
        <w:t>2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 xml:space="preserve">.  </w:t>
      </w:r>
    </w:p>
    <w:p w14:paraId="1A5898E9" w14:textId="57DFAD28" w:rsidR="00C760A5" w:rsidRDefault="00EF0A74" w:rsidP="00C760A5">
      <w:pPr>
        <w:pStyle w:val="ShotDescription"/>
        <w:numPr>
          <w:ilvl w:val="2"/>
          <w:numId w:val="3"/>
        </w:numPr>
      </w:pPr>
      <w:r>
        <w:lastRenderedPageBreak/>
        <w:t>Talent loading purified DNA sample on a</w:t>
      </w:r>
      <w:r w:rsidR="00F519C8">
        <w:t>n</w:t>
      </w:r>
      <w:r>
        <w:t xml:space="preserve"> agarose gel.</w:t>
      </w:r>
    </w:p>
    <w:p w14:paraId="57ECE1A5" w14:textId="3B02C6BA" w:rsidR="00EF0A74" w:rsidRDefault="00EF0A74" w:rsidP="00C760A5">
      <w:pPr>
        <w:pStyle w:val="ShotDescription"/>
        <w:numPr>
          <w:ilvl w:val="2"/>
          <w:numId w:val="3"/>
        </w:numPr>
      </w:pPr>
      <w:r>
        <w:t>Talent observing the gel bands for digestion patterns on a computer</w:t>
      </w:r>
      <w:r w:rsidR="00BE3A7C">
        <w:t>.</w:t>
      </w:r>
    </w:p>
    <w:p w14:paraId="53EED2D3" w14:textId="59E44FA2" w:rsidR="00C760A5" w:rsidRDefault="00C760A5" w:rsidP="00BE3A7C">
      <w:pPr>
        <w:pStyle w:val="ShotDescription"/>
      </w:pPr>
    </w:p>
    <w:p w14:paraId="1F99A483" w14:textId="0C9E0E99" w:rsidR="00CE10F2" w:rsidRDefault="00C74606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874A7">
        <w:rPr>
          <w:b/>
          <w:bCs/>
        </w:rPr>
        <w:t xml:space="preserve">Immunoprecipitation and Validation of γH2A.X Enrichment for Assessing Replication Stress in </w:t>
      </w:r>
      <w:proofErr w:type="spellStart"/>
      <w:r w:rsidRPr="009874A7">
        <w:rPr>
          <w:b/>
          <w:bCs/>
        </w:rPr>
        <w:t>ChIP</w:t>
      </w:r>
      <w:proofErr w:type="spellEnd"/>
      <w:r w:rsidRPr="009874A7">
        <w:rPr>
          <w:b/>
          <w:bCs/>
        </w:rPr>
        <w:t xml:space="preserve"> Assays</w:t>
      </w:r>
    </w:p>
    <w:p w14:paraId="4D29B873" w14:textId="5B5AE9F4" w:rsidR="00710EA3" w:rsidRPr="00F16133" w:rsidRDefault="00D7547B" w:rsidP="00154D4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F71999">
        <w:rPr>
          <w:rFonts w:cstheme="minorHAnsi"/>
        </w:rPr>
        <w:t>M</w:t>
      </w:r>
      <w:bookmarkStart w:id="2" w:name="_Hlk120633226"/>
      <w:r w:rsidR="00F71999">
        <w:rPr>
          <w:rFonts w:cstheme="minorHAnsi"/>
        </w:rPr>
        <w:t>in Li</w:t>
      </w:r>
    </w:p>
    <w:bookmarkEnd w:id="2"/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D9CCA3F" w14:textId="384F1ACA" w:rsidR="00C760A5" w:rsidRPr="009D38CE" w:rsidRDefault="00154D4F" w:rsidP="00282EF1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>T</w:t>
      </w:r>
      <w:r w:rsidR="00020CAA" w:rsidRPr="009D38CE">
        <w:rPr>
          <w:color w:val="7030A0"/>
        </w:rPr>
        <w:t>ransfer</w:t>
      </w:r>
      <w:r w:rsidR="00282EF1" w:rsidRPr="009D38CE">
        <w:rPr>
          <w:color w:val="7030A0"/>
        </w:rPr>
        <w:t xml:space="preserve"> </w:t>
      </w:r>
      <w:r w:rsidR="00C760A5" w:rsidRPr="009D38CE">
        <w:rPr>
          <w:color w:val="7030A0"/>
        </w:rPr>
        <w:t>20 microliters of digested chromatin</w:t>
      </w:r>
      <w:r w:rsidR="00282EF1" w:rsidRPr="009D38CE">
        <w:rPr>
          <w:color w:val="7030A0"/>
        </w:rPr>
        <w:t xml:space="preserve"> into each tube containing 180 microliters of Elution Buffer </w:t>
      </w:r>
      <w:r w:rsidR="00282EF1" w:rsidRPr="009D38CE">
        <w:rPr>
          <w:b/>
          <w:bCs/>
          <w:color w:val="7030A0"/>
        </w:rPr>
        <w:t>[1]</w:t>
      </w:r>
      <w:r w:rsidR="00282EF1" w:rsidRPr="009D38CE">
        <w:rPr>
          <w:color w:val="7030A0"/>
        </w:rPr>
        <w:t xml:space="preserve">. </w:t>
      </w:r>
      <w:r w:rsidR="00C760A5" w:rsidRPr="009D38CE">
        <w:rPr>
          <w:color w:val="7030A0"/>
        </w:rPr>
        <w:t xml:space="preserve">Label </w:t>
      </w:r>
      <w:r w:rsidR="00945C15" w:rsidRPr="009D38CE">
        <w:rPr>
          <w:color w:val="7030A0"/>
        </w:rPr>
        <w:t>the tubes</w:t>
      </w:r>
      <w:r w:rsidR="00C760A5" w:rsidRPr="009D38CE">
        <w:rPr>
          <w:color w:val="7030A0"/>
        </w:rPr>
        <w:t xml:space="preserve"> as Input samples and store them at </w:t>
      </w:r>
      <w:r w:rsidR="005469A6" w:rsidRPr="009D38CE">
        <w:rPr>
          <w:color w:val="7030A0"/>
        </w:rPr>
        <w:t xml:space="preserve">minus </w:t>
      </w:r>
      <w:r w:rsidR="00C760A5" w:rsidRPr="009D38CE">
        <w:rPr>
          <w:color w:val="7030A0"/>
        </w:rPr>
        <w:t xml:space="preserve">20 degrees Celsius </w:t>
      </w:r>
      <w:r w:rsidR="00C760A5" w:rsidRPr="009D38CE">
        <w:rPr>
          <w:b/>
          <w:color w:val="7030A0"/>
        </w:rPr>
        <w:t>[</w:t>
      </w:r>
      <w:r w:rsidR="00921C53" w:rsidRPr="009D38CE">
        <w:rPr>
          <w:b/>
          <w:color w:val="7030A0"/>
        </w:rPr>
        <w:t>2</w:t>
      </w:r>
      <w:r w:rsidR="00C760A5" w:rsidRPr="009D38CE">
        <w:rPr>
          <w:b/>
          <w:color w:val="7030A0"/>
        </w:rPr>
        <w:t>]</w:t>
      </w:r>
      <w:r w:rsidR="00C760A5" w:rsidRPr="009D38CE">
        <w:rPr>
          <w:color w:val="7030A0"/>
        </w:rPr>
        <w:t xml:space="preserve">.  </w:t>
      </w:r>
    </w:p>
    <w:p w14:paraId="6307C54D" w14:textId="1171A262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WIDE: Talent pipetting 20 microliters of digested chromatin into </w:t>
      </w:r>
      <w:r w:rsidR="00EF7F7A">
        <w:t>a 1.5 mL tube</w:t>
      </w:r>
      <w:r>
        <w:t>.</w:t>
      </w:r>
      <w:r w:rsidR="00EF7F7A">
        <w:t xml:space="preserve"> </w:t>
      </w:r>
    </w:p>
    <w:p w14:paraId="0E861039" w14:textId="7C47E6A1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placing the labeled Input sample tubes in a freezer.  </w:t>
      </w:r>
    </w:p>
    <w:p w14:paraId="6BA74082" w14:textId="77777777" w:rsidR="00C760A5" w:rsidRDefault="00C760A5" w:rsidP="00C760A5"/>
    <w:p w14:paraId="04DD3F2D" w14:textId="0F717164" w:rsidR="000278D7" w:rsidRPr="009D38CE" w:rsidRDefault="000278D7" w:rsidP="001A6CEB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>Add</w:t>
      </w:r>
      <w:r w:rsidR="00C760A5" w:rsidRPr="009D38CE">
        <w:rPr>
          <w:color w:val="7030A0"/>
        </w:rPr>
        <w:t xml:space="preserve"> 400 microliters of </w:t>
      </w:r>
      <w:r w:rsidR="00C9339C" w:rsidRPr="009D38CE">
        <w:rPr>
          <w:color w:val="7030A0"/>
        </w:rPr>
        <w:t xml:space="preserve">digested </w:t>
      </w:r>
      <w:r w:rsidR="00C760A5" w:rsidRPr="009D38CE">
        <w:rPr>
          <w:color w:val="7030A0"/>
        </w:rPr>
        <w:t>chromatin</w:t>
      </w:r>
      <w:r w:rsidR="00C9339C" w:rsidRPr="009D38CE">
        <w:rPr>
          <w:color w:val="7030A0"/>
        </w:rPr>
        <w:t xml:space="preserve"> into </w:t>
      </w:r>
      <w:r w:rsidR="00660D45" w:rsidRPr="009D38CE">
        <w:rPr>
          <w:color w:val="7030A0"/>
        </w:rPr>
        <w:t>another</w:t>
      </w:r>
      <w:r w:rsidR="00C760A5" w:rsidRPr="009D38CE">
        <w:rPr>
          <w:color w:val="7030A0"/>
        </w:rPr>
        <w:t xml:space="preserve"> 1.5</w:t>
      </w:r>
      <w:r w:rsidR="004223F1" w:rsidRPr="009D38CE">
        <w:rPr>
          <w:color w:val="7030A0"/>
        </w:rPr>
        <w:t>-</w:t>
      </w:r>
      <w:r w:rsidR="00C760A5" w:rsidRPr="009D38CE">
        <w:rPr>
          <w:color w:val="7030A0"/>
        </w:rPr>
        <w:t xml:space="preserve">milliliter tube for </w:t>
      </w:r>
      <w:r w:rsidR="00C9339C" w:rsidRPr="009D38CE">
        <w:rPr>
          <w:color w:val="7030A0"/>
        </w:rPr>
        <w:t xml:space="preserve">chromatin immunoprecipitation or </w:t>
      </w:r>
      <w:proofErr w:type="spellStart"/>
      <w:r w:rsidR="00C760A5" w:rsidRPr="009D38CE">
        <w:rPr>
          <w:color w:val="7030A0"/>
        </w:rPr>
        <w:t>ChIP</w:t>
      </w:r>
      <w:proofErr w:type="spellEnd"/>
      <w:r w:rsidR="00C9339C" w:rsidRPr="009D38CE">
        <w:rPr>
          <w:color w:val="7030A0"/>
        </w:rPr>
        <w:t xml:space="preserve"> </w:t>
      </w:r>
      <w:r w:rsidR="00C9339C" w:rsidRPr="00605632">
        <w:rPr>
          <w:i/>
          <w:iCs/>
          <w:color w:val="FF0000"/>
        </w:rPr>
        <w:t>(chip)</w:t>
      </w:r>
      <w:r w:rsidR="00C760A5" w:rsidRPr="00605632">
        <w:t xml:space="preserve"> </w:t>
      </w:r>
      <w:r w:rsidR="00C760A5" w:rsidRPr="009D38CE">
        <w:rPr>
          <w:b/>
          <w:color w:val="7030A0"/>
        </w:rPr>
        <w:t>[1]</w:t>
      </w:r>
      <w:r w:rsidR="00C760A5" w:rsidRPr="009D38CE">
        <w:rPr>
          <w:color w:val="7030A0"/>
        </w:rPr>
        <w:t>.</w:t>
      </w:r>
      <w:r w:rsidR="00064954" w:rsidRPr="009D38CE">
        <w:rPr>
          <w:color w:val="7030A0"/>
        </w:rPr>
        <w:t xml:space="preserve"> </w:t>
      </w:r>
      <w:r w:rsidRPr="009D38CE">
        <w:rPr>
          <w:color w:val="7030A0"/>
        </w:rPr>
        <w:t>Transfer</w:t>
      </w:r>
      <w:r w:rsidR="00605632" w:rsidRPr="009D38CE">
        <w:rPr>
          <w:color w:val="7030A0"/>
        </w:rPr>
        <w:t xml:space="preserve"> γH2A.X </w:t>
      </w:r>
      <w:r w:rsidR="00605632" w:rsidRPr="00605632">
        <w:rPr>
          <w:i/>
          <w:iCs/>
          <w:color w:val="FF0000"/>
        </w:rPr>
        <w:t>(gamma H-two-A-X)</w:t>
      </w:r>
      <w:r w:rsidR="00605632" w:rsidRPr="00605632">
        <w:t xml:space="preserve"> </w:t>
      </w:r>
      <w:r w:rsidR="00605632" w:rsidRPr="009D38CE">
        <w:rPr>
          <w:color w:val="7030A0"/>
        </w:rPr>
        <w:t>antibody to DMSO</w:t>
      </w:r>
      <w:r w:rsidR="00605632" w:rsidRPr="00605632">
        <w:t xml:space="preserve"> </w:t>
      </w:r>
      <w:r w:rsidR="00605632" w:rsidRPr="00605632">
        <w:rPr>
          <w:i/>
          <w:iCs/>
          <w:color w:val="FF0000"/>
        </w:rPr>
        <w:t>(D-M-S-O)</w:t>
      </w:r>
      <w:r w:rsidR="00605632" w:rsidRPr="00605632">
        <w:t>-</w:t>
      </w:r>
      <w:r w:rsidR="00605632" w:rsidRPr="009D38CE">
        <w:rPr>
          <w:color w:val="7030A0"/>
        </w:rPr>
        <w:t>treated, Aphidicolin</w:t>
      </w:r>
      <w:r w:rsidR="004223F1" w:rsidRPr="009D38CE">
        <w:rPr>
          <w:color w:val="7030A0"/>
        </w:rPr>
        <w:t xml:space="preserve"> </w:t>
      </w:r>
      <w:r w:rsidR="004223F1" w:rsidRPr="00A73FF5">
        <w:rPr>
          <w:i/>
          <w:iCs/>
          <w:color w:val="FF0000"/>
        </w:rPr>
        <w:t>(AY-fid-</w:t>
      </w:r>
      <w:proofErr w:type="spellStart"/>
      <w:r w:rsidR="004223F1" w:rsidRPr="00A73FF5">
        <w:rPr>
          <w:i/>
          <w:iCs/>
          <w:color w:val="FF0000"/>
        </w:rPr>
        <w:t>ih</w:t>
      </w:r>
      <w:proofErr w:type="spellEnd"/>
      <w:r w:rsidR="004223F1" w:rsidRPr="00A73FF5">
        <w:rPr>
          <w:i/>
          <w:iCs/>
          <w:color w:val="FF0000"/>
        </w:rPr>
        <w:t>-</w:t>
      </w:r>
      <w:proofErr w:type="spellStart"/>
      <w:r w:rsidR="004223F1" w:rsidRPr="00A73FF5">
        <w:rPr>
          <w:i/>
          <w:iCs/>
          <w:color w:val="FF0000"/>
        </w:rPr>
        <w:t>koh-lin</w:t>
      </w:r>
      <w:proofErr w:type="spellEnd"/>
      <w:r w:rsidR="004223F1" w:rsidRPr="00A73FF5">
        <w:rPr>
          <w:i/>
          <w:iCs/>
          <w:color w:val="FF0000"/>
        </w:rPr>
        <w:t>)</w:t>
      </w:r>
      <w:r w:rsidR="004223F1">
        <w:t>,</w:t>
      </w:r>
      <w:r w:rsidR="004223F1" w:rsidRPr="005956C3">
        <w:t xml:space="preserve"> </w:t>
      </w:r>
      <w:r w:rsidR="00605632" w:rsidRPr="00605632">
        <w:t>-</w:t>
      </w:r>
      <w:r w:rsidR="00605632" w:rsidRPr="009D38CE">
        <w:rPr>
          <w:color w:val="7030A0"/>
        </w:rPr>
        <w:t xml:space="preserve">treated, and hydroxyurea-treated sample </w:t>
      </w:r>
      <w:r w:rsidR="00605632" w:rsidRPr="009D38CE">
        <w:rPr>
          <w:b/>
          <w:color w:val="7030A0"/>
        </w:rPr>
        <w:t>[2</w:t>
      </w:r>
      <w:r w:rsidR="00064954" w:rsidRPr="009D38CE">
        <w:rPr>
          <w:b/>
          <w:color w:val="7030A0"/>
        </w:rPr>
        <w:t>-TXT</w:t>
      </w:r>
      <w:r w:rsidR="00605632" w:rsidRPr="009D38CE">
        <w:rPr>
          <w:b/>
          <w:color w:val="7030A0"/>
        </w:rPr>
        <w:t>]</w:t>
      </w:r>
      <w:r w:rsidR="00605632" w:rsidRPr="009D38CE">
        <w:rPr>
          <w:color w:val="7030A0"/>
        </w:rPr>
        <w:t xml:space="preserve">. </w:t>
      </w:r>
      <w:r w:rsidR="001A6CEB" w:rsidRPr="009D38CE">
        <w:rPr>
          <w:color w:val="7030A0"/>
        </w:rPr>
        <w:t xml:space="preserve">Place the tubes on a rotator at 4 degrees Celsius for 5 hours, or preferably overnight </w:t>
      </w:r>
      <w:r w:rsidR="001A6CEB" w:rsidRPr="009D38CE">
        <w:rPr>
          <w:b/>
          <w:color w:val="7030A0"/>
        </w:rPr>
        <w:t>[3]</w:t>
      </w:r>
      <w:r w:rsidR="001A6CEB" w:rsidRPr="009D38CE">
        <w:rPr>
          <w:color w:val="7030A0"/>
        </w:rPr>
        <w:t xml:space="preserve">.  </w:t>
      </w:r>
    </w:p>
    <w:p w14:paraId="5AE2061E" w14:textId="77777777" w:rsidR="00064954" w:rsidRDefault="00064954" w:rsidP="00064954">
      <w:pPr>
        <w:pStyle w:val="ShotDescription"/>
        <w:numPr>
          <w:ilvl w:val="2"/>
          <w:numId w:val="3"/>
        </w:numPr>
        <w:spacing w:before="0"/>
      </w:pPr>
      <w:r>
        <w:t xml:space="preserve"> Talent transferring 400 microliters of chromatin into a new tube labeled for </w:t>
      </w:r>
      <w:proofErr w:type="spellStart"/>
      <w:r>
        <w:t>ChIP</w:t>
      </w:r>
      <w:proofErr w:type="spellEnd"/>
      <w:r>
        <w:t xml:space="preserve">.  </w:t>
      </w:r>
    </w:p>
    <w:p w14:paraId="5B1B2776" w14:textId="2A2116AD" w:rsidR="000278D7" w:rsidRDefault="00064954" w:rsidP="001A6CEB">
      <w:pPr>
        <w:pStyle w:val="ShotDescription"/>
        <w:numPr>
          <w:ilvl w:val="2"/>
          <w:numId w:val="3"/>
        </w:numPr>
      </w:pPr>
      <w:r>
        <w:t xml:space="preserve">Talent pipetting γH2A.X antibody into the designated </w:t>
      </w:r>
      <w:proofErr w:type="spellStart"/>
      <w:r>
        <w:t>ChIP</w:t>
      </w:r>
      <w:proofErr w:type="spellEnd"/>
      <w:r>
        <w:t xml:space="preserve"> sample tubes. </w:t>
      </w:r>
      <w:r w:rsidRPr="00064954">
        <w:rPr>
          <w:b/>
          <w:bCs/>
        </w:rPr>
        <w:t>TXT: Prepare negative control with normal IgG and DMSO-treated sample</w:t>
      </w:r>
    </w:p>
    <w:p w14:paraId="26E3D024" w14:textId="24E56C28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placing </w:t>
      </w:r>
      <w:proofErr w:type="spellStart"/>
      <w:r>
        <w:t>ChIP</w:t>
      </w:r>
      <w:proofErr w:type="spellEnd"/>
      <w:r>
        <w:t xml:space="preserve"> tubes on the rotator at 4 degrees Celsius.  </w:t>
      </w:r>
    </w:p>
    <w:p w14:paraId="0CB4CF25" w14:textId="77777777" w:rsidR="00C760A5" w:rsidRDefault="00C760A5" w:rsidP="00C760A5"/>
    <w:p w14:paraId="0F7B7EA9" w14:textId="77777777" w:rsidR="00C760A5" w:rsidRDefault="00C760A5" w:rsidP="00C760A5"/>
    <w:p w14:paraId="70F2CECC" w14:textId="3DC23653" w:rsidR="00C760A5" w:rsidRDefault="00605632" w:rsidP="00C760A5">
      <w:pPr>
        <w:pStyle w:val="Narration"/>
        <w:numPr>
          <w:ilvl w:val="1"/>
          <w:numId w:val="3"/>
        </w:numPr>
      </w:pPr>
      <w:r w:rsidRPr="009D38CE">
        <w:rPr>
          <w:color w:val="7030A0"/>
        </w:rPr>
        <w:t>Meanwhile, using wide-orifice tips, a</w:t>
      </w:r>
      <w:r w:rsidR="00C760A5" w:rsidRPr="009D38CE">
        <w:rPr>
          <w:color w:val="7030A0"/>
        </w:rPr>
        <w:t xml:space="preserve">liquot 100 microliters of </w:t>
      </w:r>
      <w:proofErr w:type="spellStart"/>
      <w:r w:rsidR="00C760A5" w:rsidRPr="009D38CE">
        <w:rPr>
          <w:color w:val="7030A0"/>
        </w:rPr>
        <w:t>ChIP</w:t>
      </w:r>
      <w:proofErr w:type="spellEnd"/>
      <w:r w:rsidR="00C760A5" w:rsidRPr="009D38CE">
        <w:rPr>
          <w:color w:val="7030A0"/>
        </w:rPr>
        <w:t>-grade magnetic Protein A</w:t>
      </w:r>
      <w:r w:rsidRPr="009D38CE">
        <w:rPr>
          <w:color w:val="7030A0"/>
        </w:rPr>
        <w:t>/</w:t>
      </w:r>
      <w:r w:rsidR="00C760A5" w:rsidRPr="009D38CE">
        <w:rPr>
          <w:color w:val="7030A0"/>
        </w:rPr>
        <w:t>G</w:t>
      </w:r>
      <w:r w:rsidR="00C760A5">
        <w:t xml:space="preserve"> </w:t>
      </w:r>
      <w:r w:rsidRPr="00605632">
        <w:rPr>
          <w:i/>
          <w:iCs/>
          <w:color w:val="FF0000"/>
        </w:rPr>
        <w:t>(A-G)</w:t>
      </w:r>
      <w:r>
        <w:t xml:space="preserve"> </w:t>
      </w:r>
      <w:r w:rsidR="00C760A5" w:rsidRPr="009D38CE">
        <w:rPr>
          <w:color w:val="7030A0"/>
        </w:rPr>
        <w:t>beads into a new 1.5</w:t>
      </w:r>
      <w:r w:rsidR="00737FC7" w:rsidRPr="009D38CE">
        <w:rPr>
          <w:color w:val="7030A0"/>
        </w:rPr>
        <w:t>-</w:t>
      </w:r>
      <w:r w:rsidR="00C760A5" w:rsidRPr="009D38CE">
        <w:rPr>
          <w:color w:val="7030A0"/>
        </w:rPr>
        <w:t xml:space="preserve">milliliter tube </w:t>
      </w:r>
      <w:r w:rsidR="00C760A5" w:rsidRPr="009D38CE">
        <w:rPr>
          <w:b/>
          <w:color w:val="7030A0"/>
        </w:rPr>
        <w:t>[1]</w:t>
      </w:r>
      <w:r w:rsidR="00C760A5" w:rsidRPr="009D38CE">
        <w:rPr>
          <w:color w:val="7030A0"/>
        </w:rPr>
        <w:t>. Place the tube on a magnetic stand for 1 minute</w:t>
      </w:r>
      <w:r w:rsidRPr="009D38CE">
        <w:rPr>
          <w:color w:val="7030A0"/>
        </w:rPr>
        <w:t xml:space="preserve"> </w:t>
      </w:r>
      <w:r w:rsidRPr="009D38CE">
        <w:rPr>
          <w:b/>
          <w:bCs/>
          <w:color w:val="7030A0"/>
        </w:rPr>
        <w:t>[2]</w:t>
      </w:r>
      <w:r w:rsidRPr="009D38CE">
        <w:rPr>
          <w:color w:val="7030A0"/>
        </w:rPr>
        <w:t>. Then,</w:t>
      </w:r>
      <w:r w:rsidR="00C760A5" w:rsidRPr="009D38CE">
        <w:rPr>
          <w:color w:val="7030A0"/>
        </w:rPr>
        <w:t xml:space="preserve"> carefully discard the liquid </w:t>
      </w:r>
      <w:r w:rsidR="00C760A5" w:rsidRPr="009D38CE">
        <w:rPr>
          <w:b/>
          <w:color w:val="7030A0"/>
        </w:rPr>
        <w:t>[3]</w:t>
      </w:r>
      <w:r w:rsidR="00C760A5" w:rsidRPr="009D38CE">
        <w:rPr>
          <w:color w:val="7030A0"/>
        </w:rPr>
        <w:t xml:space="preserve">.  </w:t>
      </w:r>
    </w:p>
    <w:p w14:paraId="2DF44FA9" w14:textId="0E6E803E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pipetting magnetic beads into a new tube.  </w:t>
      </w:r>
    </w:p>
    <w:p w14:paraId="10A0E170" w14:textId="3BE64511" w:rsidR="00C760A5" w:rsidRDefault="000564E8" w:rsidP="00C760A5">
      <w:pPr>
        <w:pStyle w:val="ShotDescription"/>
        <w:numPr>
          <w:ilvl w:val="2"/>
          <w:numId w:val="3"/>
        </w:numPr>
      </w:pPr>
      <w:r>
        <w:t>Talent placing the tube on a magnetic stand.</w:t>
      </w:r>
    </w:p>
    <w:p w14:paraId="3AC35A6E" w14:textId="31691AD7" w:rsidR="000564E8" w:rsidRDefault="000564E8" w:rsidP="00C760A5">
      <w:pPr>
        <w:pStyle w:val="ShotDescription"/>
        <w:numPr>
          <w:ilvl w:val="2"/>
          <w:numId w:val="3"/>
        </w:numPr>
      </w:pPr>
      <w:r>
        <w:t xml:space="preserve">Talent removing supernatant from the tube. </w:t>
      </w:r>
    </w:p>
    <w:p w14:paraId="2EB98005" w14:textId="77777777" w:rsidR="00C760A5" w:rsidRDefault="00C760A5" w:rsidP="00C760A5"/>
    <w:p w14:paraId="1FC5336A" w14:textId="77777777" w:rsidR="00737FC7" w:rsidRDefault="000E29D3" w:rsidP="00C760A5">
      <w:pPr>
        <w:pStyle w:val="Narration"/>
        <w:numPr>
          <w:ilvl w:val="1"/>
          <w:numId w:val="3"/>
        </w:numPr>
      </w:pPr>
      <w:r w:rsidRPr="009D38CE">
        <w:rPr>
          <w:color w:val="7030A0"/>
        </w:rPr>
        <w:t>Next, r</w:t>
      </w:r>
      <w:r w:rsidR="00C760A5" w:rsidRPr="009D38CE">
        <w:rPr>
          <w:color w:val="7030A0"/>
        </w:rPr>
        <w:t>esuspend the beads in 1 milliliter of PBS containing 0.5% BSA</w:t>
      </w:r>
      <w:r w:rsidRPr="009D38CE">
        <w:rPr>
          <w:color w:val="7030A0"/>
        </w:rPr>
        <w:t xml:space="preserve"> </w:t>
      </w:r>
      <w:r w:rsidRPr="000E29D3">
        <w:rPr>
          <w:i/>
          <w:iCs/>
          <w:color w:val="FF0000"/>
        </w:rPr>
        <w:t>(B-S-A)</w:t>
      </w:r>
      <w:r w:rsidR="00C760A5">
        <w:t xml:space="preserve"> </w:t>
      </w:r>
      <w:r w:rsidR="00C760A5" w:rsidRPr="009D38CE">
        <w:rPr>
          <w:b/>
          <w:color w:val="7030A0"/>
        </w:rPr>
        <w:t>[1]</w:t>
      </w:r>
      <w:r w:rsidR="00C760A5" w:rsidRPr="009D38CE">
        <w:rPr>
          <w:color w:val="7030A0"/>
        </w:rPr>
        <w:t>. Rotate the tube at 4 degrees Celsius for</w:t>
      </w:r>
      <w:r w:rsidR="0060065A" w:rsidRPr="009D38CE">
        <w:rPr>
          <w:color w:val="7030A0"/>
        </w:rPr>
        <w:t xml:space="preserve"> </w:t>
      </w:r>
      <w:r w:rsidR="00C760A5" w:rsidRPr="009D38CE">
        <w:rPr>
          <w:color w:val="7030A0"/>
        </w:rPr>
        <w:t xml:space="preserve">4 hours </w:t>
      </w:r>
      <w:r w:rsidR="00C760A5" w:rsidRPr="009D38CE">
        <w:rPr>
          <w:b/>
          <w:color w:val="7030A0"/>
        </w:rPr>
        <w:t>[2]</w:t>
      </w:r>
      <w:r w:rsidR="00C760A5" w:rsidRPr="009D38CE">
        <w:rPr>
          <w:color w:val="7030A0"/>
        </w:rPr>
        <w:t xml:space="preserve">. Place the tube back on the magnetic stand for </w:t>
      </w:r>
      <w:r w:rsidR="0060065A" w:rsidRPr="009D38CE">
        <w:rPr>
          <w:color w:val="7030A0"/>
        </w:rPr>
        <w:t>1 minute</w:t>
      </w:r>
      <w:r w:rsidR="00C760A5" w:rsidRPr="009D38CE">
        <w:rPr>
          <w:color w:val="7030A0"/>
        </w:rPr>
        <w:t xml:space="preserve"> and discard the supernatant </w:t>
      </w:r>
      <w:r w:rsidR="00C760A5" w:rsidRPr="009D38CE">
        <w:rPr>
          <w:b/>
          <w:color w:val="7030A0"/>
        </w:rPr>
        <w:t>[3</w:t>
      </w:r>
      <w:r w:rsidR="00641AA6" w:rsidRPr="009D38CE">
        <w:rPr>
          <w:b/>
          <w:color w:val="7030A0"/>
        </w:rPr>
        <w:t>-TXT</w:t>
      </w:r>
      <w:r w:rsidR="00C760A5" w:rsidRPr="009D38CE">
        <w:rPr>
          <w:b/>
          <w:color w:val="7030A0"/>
        </w:rPr>
        <w:t>]</w:t>
      </w:r>
      <w:r w:rsidR="00C760A5" w:rsidRPr="009D38CE">
        <w:rPr>
          <w:color w:val="7030A0"/>
        </w:rPr>
        <w:t xml:space="preserve">.  </w:t>
      </w:r>
    </w:p>
    <w:p w14:paraId="64874FC3" w14:textId="77777777" w:rsidR="00737FC7" w:rsidRDefault="00737FC7" w:rsidP="00737FC7">
      <w:pPr>
        <w:pStyle w:val="ShotDescription"/>
        <w:numPr>
          <w:ilvl w:val="2"/>
          <w:numId w:val="3"/>
        </w:numPr>
      </w:pPr>
      <w:r>
        <w:lastRenderedPageBreak/>
        <w:t xml:space="preserve">Talent pipetting 1 milliliter of PBS with 0.5% BSA into the tube with beads.  </w:t>
      </w:r>
    </w:p>
    <w:p w14:paraId="360BE048" w14:textId="77777777" w:rsidR="00737FC7" w:rsidRDefault="00737FC7" w:rsidP="00737FC7">
      <w:pPr>
        <w:pStyle w:val="ShotDescription"/>
        <w:numPr>
          <w:ilvl w:val="2"/>
          <w:numId w:val="3"/>
        </w:numPr>
      </w:pPr>
      <w:r>
        <w:t xml:space="preserve">Talent placing the tube on a rotator.  </w:t>
      </w:r>
    </w:p>
    <w:p w14:paraId="00A7E7FA" w14:textId="748E9653" w:rsidR="00737FC7" w:rsidRPr="007415CA" w:rsidRDefault="00737FC7" w:rsidP="00737FC7">
      <w:pPr>
        <w:pStyle w:val="ShotDescription"/>
        <w:numPr>
          <w:ilvl w:val="2"/>
          <w:numId w:val="3"/>
        </w:numPr>
      </w:pPr>
      <w:r>
        <w:t xml:space="preserve">Shot of the tube on a magnetic stand with the beads pelleted and the supernatant being discarded. </w:t>
      </w:r>
      <w:r w:rsidRPr="00641AA6">
        <w:rPr>
          <w:b/>
          <w:bCs/>
        </w:rPr>
        <w:t>TXT: Repeat washing 1x</w:t>
      </w:r>
    </w:p>
    <w:p w14:paraId="4A8D45EE" w14:textId="77777777" w:rsidR="00737FC7" w:rsidRDefault="00737FC7" w:rsidP="00737FC7">
      <w:pPr>
        <w:pStyle w:val="Narration"/>
      </w:pPr>
    </w:p>
    <w:p w14:paraId="1223CB0F" w14:textId="0A446737" w:rsidR="00C760A5" w:rsidRPr="009D38CE" w:rsidRDefault="007415CA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 xml:space="preserve">After the second wash, resuspend the pre-coated beads in 100 microliters of Buffer B </w:t>
      </w:r>
      <w:r w:rsidRPr="009D38CE">
        <w:rPr>
          <w:b/>
          <w:color w:val="7030A0"/>
        </w:rPr>
        <w:t>[</w:t>
      </w:r>
      <w:r w:rsidR="00737FC7" w:rsidRPr="009D38CE">
        <w:rPr>
          <w:b/>
          <w:color w:val="7030A0"/>
        </w:rPr>
        <w:t>1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>.</w:t>
      </w:r>
    </w:p>
    <w:p w14:paraId="6ED15C5E" w14:textId="77777777" w:rsidR="007415CA" w:rsidRDefault="007415CA" w:rsidP="007415CA">
      <w:pPr>
        <w:pStyle w:val="ShotDescription"/>
        <w:numPr>
          <w:ilvl w:val="2"/>
          <w:numId w:val="3"/>
        </w:numPr>
      </w:pPr>
      <w:r>
        <w:t xml:space="preserve">Talent pipetting 100 microliters of Buffer B to resuspend the beads.  </w:t>
      </w:r>
    </w:p>
    <w:p w14:paraId="70EB353F" w14:textId="77777777" w:rsidR="007415CA" w:rsidRDefault="007415CA" w:rsidP="008D4C4D">
      <w:pPr>
        <w:pStyle w:val="ShotDescription"/>
        <w:ind w:firstLine="0"/>
      </w:pPr>
    </w:p>
    <w:p w14:paraId="3B205095" w14:textId="77777777" w:rsidR="00C760A5" w:rsidRDefault="00C760A5" w:rsidP="00C760A5"/>
    <w:p w14:paraId="275E0189" w14:textId="4277A295" w:rsidR="00C760A5" w:rsidRPr="009D38CE" w:rsidRDefault="00C760A5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9D38CE">
        <w:rPr>
          <w:color w:val="7030A0"/>
        </w:rPr>
        <w:t xml:space="preserve">Add 25 microliters of the pre-coated </w:t>
      </w:r>
      <w:r w:rsidR="008D4C4D" w:rsidRPr="009D38CE">
        <w:rPr>
          <w:color w:val="7030A0"/>
        </w:rPr>
        <w:t xml:space="preserve">magnetic </w:t>
      </w:r>
      <w:r w:rsidRPr="009D38CE">
        <w:rPr>
          <w:color w:val="7030A0"/>
        </w:rPr>
        <w:t xml:space="preserve">bead suspension to each </w:t>
      </w:r>
      <w:proofErr w:type="spellStart"/>
      <w:r w:rsidRPr="009D38CE">
        <w:rPr>
          <w:color w:val="7030A0"/>
        </w:rPr>
        <w:t>ChIP</w:t>
      </w:r>
      <w:proofErr w:type="spellEnd"/>
      <w:r w:rsidRPr="009D38CE">
        <w:rPr>
          <w:color w:val="7030A0"/>
        </w:rPr>
        <w:t xml:space="preserve"> sample tube </w:t>
      </w:r>
      <w:r w:rsidRPr="009D38CE">
        <w:rPr>
          <w:b/>
          <w:color w:val="7030A0"/>
        </w:rPr>
        <w:t>[</w:t>
      </w:r>
      <w:r w:rsidR="005D04C0" w:rsidRPr="009D38CE">
        <w:rPr>
          <w:b/>
          <w:color w:val="7030A0"/>
        </w:rPr>
        <w:t>1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 xml:space="preserve">. Rotate </w:t>
      </w:r>
      <w:r w:rsidR="008D4C4D" w:rsidRPr="009D38CE">
        <w:rPr>
          <w:color w:val="7030A0"/>
        </w:rPr>
        <w:t xml:space="preserve">the tubes </w:t>
      </w:r>
      <w:r w:rsidRPr="009D38CE">
        <w:rPr>
          <w:color w:val="7030A0"/>
        </w:rPr>
        <w:t xml:space="preserve">at 4 degrees Celsius for 2 hours </w:t>
      </w:r>
      <w:r w:rsidRPr="009D38CE">
        <w:rPr>
          <w:b/>
          <w:color w:val="7030A0"/>
        </w:rPr>
        <w:t>[</w:t>
      </w:r>
      <w:r w:rsidR="005D04C0" w:rsidRPr="009D38CE">
        <w:rPr>
          <w:b/>
          <w:color w:val="7030A0"/>
        </w:rPr>
        <w:t>2</w:t>
      </w:r>
      <w:r w:rsidRPr="009D38CE">
        <w:rPr>
          <w:b/>
          <w:color w:val="7030A0"/>
        </w:rPr>
        <w:t>]</w:t>
      </w:r>
      <w:r w:rsidRPr="009D38CE">
        <w:rPr>
          <w:color w:val="7030A0"/>
        </w:rPr>
        <w:t xml:space="preserve">. </w:t>
      </w:r>
      <w:r w:rsidR="005D04C0" w:rsidRPr="009D38CE">
        <w:rPr>
          <w:color w:val="7030A0"/>
        </w:rPr>
        <w:t xml:space="preserve">Then, place the </w:t>
      </w:r>
      <w:proofErr w:type="spellStart"/>
      <w:r w:rsidR="005D04C0" w:rsidRPr="009D38CE">
        <w:rPr>
          <w:color w:val="7030A0"/>
        </w:rPr>
        <w:t>ChIP</w:t>
      </w:r>
      <w:proofErr w:type="spellEnd"/>
      <w:r w:rsidR="005D04C0" w:rsidRPr="009D38CE">
        <w:rPr>
          <w:color w:val="7030A0"/>
        </w:rPr>
        <w:t xml:space="preserve"> tubes on a magnetic stand</w:t>
      </w:r>
      <w:r w:rsidR="003F03A5" w:rsidRPr="009D38CE">
        <w:rPr>
          <w:color w:val="7030A0"/>
        </w:rPr>
        <w:t xml:space="preserve"> </w:t>
      </w:r>
      <w:r w:rsidR="005D04C0" w:rsidRPr="009D38CE">
        <w:rPr>
          <w:color w:val="7030A0"/>
        </w:rPr>
        <w:t xml:space="preserve">and wait until the beads attach to the side of the tube and the solution becomes clear </w:t>
      </w:r>
      <w:r w:rsidR="005D04C0" w:rsidRPr="009D38CE">
        <w:rPr>
          <w:b/>
          <w:color w:val="7030A0"/>
        </w:rPr>
        <w:t>[</w:t>
      </w:r>
      <w:r w:rsidR="00135632" w:rsidRPr="009D38CE">
        <w:rPr>
          <w:b/>
          <w:color w:val="7030A0"/>
        </w:rPr>
        <w:t>3</w:t>
      </w:r>
      <w:r w:rsidR="005D04C0" w:rsidRPr="009D38CE">
        <w:rPr>
          <w:b/>
          <w:color w:val="7030A0"/>
        </w:rPr>
        <w:t>]</w:t>
      </w:r>
      <w:r w:rsidR="005D04C0" w:rsidRPr="009D38CE">
        <w:rPr>
          <w:color w:val="7030A0"/>
        </w:rPr>
        <w:t xml:space="preserve">.  </w:t>
      </w:r>
    </w:p>
    <w:p w14:paraId="3263FC43" w14:textId="77777777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adding 25 microliters of bead suspension to each </w:t>
      </w:r>
      <w:proofErr w:type="spellStart"/>
      <w:r>
        <w:t>ChIP</w:t>
      </w:r>
      <w:proofErr w:type="spellEnd"/>
      <w:r>
        <w:t xml:space="preserve"> sample tube.  </w:t>
      </w:r>
    </w:p>
    <w:p w14:paraId="40D15953" w14:textId="34503859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placing the tubes on a rotator.  </w:t>
      </w:r>
    </w:p>
    <w:p w14:paraId="7B63E55B" w14:textId="71BE7607" w:rsidR="003F03A5" w:rsidRDefault="004A7978" w:rsidP="00C760A5">
      <w:pPr>
        <w:pStyle w:val="ShotDescription"/>
        <w:numPr>
          <w:ilvl w:val="2"/>
          <w:numId w:val="3"/>
        </w:numPr>
      </w:pPr>
      <w:r>
        <w:t xml:space="preserve">Shot of </w:t>
      </w:r>
      <w:r w:rsidR="00F37CEF">
        <w:t xml:space="preserve">the tube on a magnetic stand and </w:t>
      </w:r>
      <w:r>
        <w:t xml:space="preserve">beads attached to the side of the tube. </w:t>
      </w:r>
    </w:p>
    <w:p w14:paraId="540F8DA2" w14:textId="77777777" w:rsidR="00C760A5" w:rsidRDefault="00C760A5" w:rsidP="00C760A5"/>
    <w:p w14:paraId="289BAE02" w14:textId="02A503C7" w:rsidR="00C760A5" w:rsidRPr="0050251C" w:rsidRDefault="00C760A5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50251C">
        <w:rPr>
          <w:color w:val="7030A0"/>
        </w:rPr>
        <w:t xml:space="preserve">Discard the clear supernatant without disturbing the magnetic beads </w:t>
      </w:r>
      <w:r w:rsidRPr="0050251C">
        <w:rPr>
          <w:b/>
          <w:color w:val="7030A0"/>
        </w:rPr>
        <w:t>[1]</w:t>
      </w:r>
      <w:r w:rsidRPr="0050251C">
        <w:rPr>
          <w:color w:val="7030A0"/>
        </w:rPr>
        <w:t xml:space="preserve">. Resuspend the beads in 1 milliliter of Wash Buffer </w:t>
      </w:r>
      <w:r w:rsidR="00163A2C" w:rsidRPr="0050251C">
        <w:rPr>
          <w:b/>
          <w:bCs/>
          <w:color w:val="7030A0"/>
        </w:rPr>
        <w:t>[2]</w:t>
      </w:r>
      <w:r w:rsidR="00163A2C" w:rsidRPr="0050251C">
        <w:rPr>
          <w:color w:val="7030A0"/>
        </w:rPr>
        <w:t xml:space="preserve"> </w:t>
      </w:r>
      <w:r w:rsidRPr="0050251C">
        <w:rPr>
          <w:color w:val="7030A0"/>
        </w:rPr>
        <w:t xml:space="preserve">and rotate at 4 degrees Celsius for 10 minutes </w:t>
      </w:r>
      <w:r w:rsidRPr="0050251C">
        <w:rPr>
          <w:b/>
          <w:color w:val="7030A0"/>
        </w:rPr>
        <w:t>[</w:t>
      </w:r>
      <w:r w:rsidR="00163A2C" w:rsidRPr="0050251C">
        <w:rPr>
          <w:b/>
          <w:color w:val="7030A0"/>
        </w:rPr>
        <w:t>3</w:t>
      </w:r>
      <w:r w:rsidRPr="0050251C">
        <w:rPr>
          <w:b/>
          <w:color w:val="7030A0"/>
        </w:rPr>
        <w:t>]</w:t>
      </w:r>
      <w:r w:rsidRPr="0050251C">
        <w:rPr>
          <w:color w:val="7030A0"/>
        </w:rPr>
        <w:t xml:space="preserve">. </w:t>
      </w:r>
      <w:r w:rsidR="00CF5AA1" w:rsidRPr="0050251C">
        <w:rPr>
          <w:color w:val="7030A0"/>
        </w:rPr>
        <w:t xml:space="preserve">Place the tubes back on the magnetic stand and wait until the solution becomes clear before discarding the wash buffer </w:t>
      </w:r>
      <w:r w:rsidR="00CF5AA1" w:rsidRPr="0050251C">
        <w:rPr>
          <w:b/>
          <w:bCs/>
          <w:color w:val="7030A0"/>
        </w:rPr>
        <w:t>[</w:t>
      </w:r>
      <w:r w:rsidR="008F64AF" w:rsidRPr="0050251C">
        <w:rPr>
          <w:b/>
          <w:bCs/>
          <w:color w:val="7030A0"/>
        </w:rPr>
        <w:t>4</w:t>
      </w:r>
      <w:r w:rsidR="00CF5AA1" w:rsidRPr="0050251C">
        <w:rPr>
          <w:b/>
          <w:bCs/>
          <w:color w:val="7030A0"/>
        </w:rPr>
        <w:t>-TXT]</w:t>
      </w:r>
      <w:r w:rsidR="00CF5AA1" w:rsidRPr="0050251C">
        <w:rPr>
          <w:color w:val="7030A0"/>
        </w:rPr>
        <w:t>.</w:t>
      </w:r>
    </w:p>
    <w:p w14:paraId="776F56DE" w14:textId="77777777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carefully discarding the supernatant from the magnetic tubes.  </w:t>
      </w:r>
    </w:p>
    <w:p w14:paraId="0564822E" w14:textId="77777777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adding 1 milliliter of Wash Buffer to resuspend the beads.  </w:t>
      </w:r>
    </w:p>
    <w:p w14:paraId="41920F65" w14:textId="5B8891E9" w:rsidR="00163A2C" w:rsidRDefault="00163A2C" w:rsidP="00C760A5">
      <w:pPr>
        <w:pStyle w:val="ShotDescription"/>
        <w:numPr>
          <w:ilvl w:val="2"/>
          <w:numId w:val="3"/>
        </w:numPr>
      </w:pPr>
      <w:r>
        <w:t xml:space="preserve">Talent </w:t>
      </w:r>
      <w:r w:rsidR="00CF5AA1">
        <w:t>transferring</w:t>
      </w:r>
      <w:r>
        <w:t xml:space="preserve"> the tubes on a rotator. </w:t>
      </w:r>
    </w:p>
    <w:p w14:paraId="5BC694BD" w14:textId="690F3464" w:rsidR="008F64AF" w:rsidRDefault="008F64AF" w:rsidP="008F64AF">
      <w:pPr>
        <w:pStyle w:val="ShotDescription"/>
        <w:numPr>
          <w:ilvl w:val="2"/>
          <w:numId w:val="3"/>
        </w:numPr>
      </w:pPr>
      <w:r>
        <w:t xml:space="preserve">Tube on the magnetic stand with the solution clear and wash buffer </w:t>
      </w:r>
      <w:r w:rsidR="00F519C8">
        <w:t>is</w:t>
      </w:r>
      <w:r>
        <w:t xml:space="preserve"> discarded. </w:t>
      </w:r>
      <w:r w:rsidRPr="008F64AF">
        <w:rPr>
          <w:b/>
          <w:bCs/>
        </w:rPr>
        <w:t>TXT: Repeat washing 4X</w:t>
      </w:r>
    </w:p>
    <w:p w14:paraId="53E15470" w14:textId="77777777" w:rsidR="00C760A5" w:rsidRDefault="00C760A5" w:rsidP="00C760A5"/>
    <w:p w14:paraId="3E6134E5" w14:textId="1F000EE7" w:rsidR="00C760A5" w:rsidRPr="0050251C" w:rsidRDefault="008F64AF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50251C">
        <w:rPr>
          <w:color w:val="7030A0"/>
        </w:rPr>
        <w:t xml:space="preserve">After the final wash, </w:t>
      </w:r>
      <w:r w:rsidR="00C760A5" w:rsidRPr="0050251C">
        <w:rPr>
          <w:color w:val="7030A0"/>
        </w:rPr>
        <w:t xml:space="preserve">briefly centrifuge the tubes at 400 </w:t>
      </w:r>
      <w:r w:rsidR="00C760A5" w:rsidRPr="0050251C">
        <w:rPr>
          <w:i/>
          <w:iCs/>
          <w:color w:val="7030A0"/>
        </w:rPr>
        <w:t>g</w:t>
      </w:r>
      <w:r w:rsidR="00C760A5" w:rsidRPr="0050251C">
        <w:rPr>
          <w:color w:val="7030A0"/>
        </w:rPr>
        <w:t xml:space="preserve"> for 30 seconds at 4 degrees Celsius to remove residual liquid </w:t>
      </w:r>
      <w:r w:rsidR="00C760A5" w:rsidRPr="0050251C">
        <w:rPr>
          <w:b/>
          <w:color w:val="7030A0"/>
        </w:rPr>
        <w:t>[1]</w:t>
      </w:r>
      <w:r w:rsidR="00C760A5" w:rsidRPr="0050251C">
        <w:rPr>
          <w:color w:val="7030A0"/>
        </w:rPr>
        <w:t xml:space="preserve">. Place the tubes back on the magnetic stand and carefully remove any remaining liquid from the bottom of the tube </w:t>
      </w:r>
      <w:r w:rsidR="00C760A5" w:rsidRPr="0050251C">
        <w:rPr>
          <w:b/>
          <w:color w:val="7030A0"/>
        </w:rPr>
        <w:t>[2]</w:t>
      </w:r>
      <w:r w:rsidR="00C760A5" w:rsidRPr="0050251C">
        <w:rPr>
          <w:color w:val="7030A0"/>
        </w:rPr>
        <w:t xml:space="preserve">.  </w:t>
      </w:r>
    </w:p>
    <w:p w14:paraId="323714F3" w14:textId="558815CB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placing the tubes in the centrifuge.  </w:t>
      </w:r>
    </w:p>
    <w:p w14:paraId="062B8D5D" w14:textId="067CE42D" w:rsidR="00C760A5" w:rsidRDefault="00C760A5" w:rsidP="00C760A5">
      <w:pPr>
        <w:pStyle w:val="ShotDescription"/>
        <w:numPr>
          <w:ilvl w:val="2"/>
          <w:numId w:val="3"/>
        </w:numPr>
      </w:pPr>
      <w:r>
        <w:t>Tube on the magnetic stand showing residual liquid being carefully removed.</w:t>
      </w:r>
    </w:p>
    <w:p w14:paraId="19DBBC65" w14:textId="77777777" w:rsidR="00FA48F7" w:rsidRPr="005E1C61" w:rsidRDefault="00FA48F7" w:rsidP="00FA48F7">
      <w:pPr>
        <w:pStyle w:val="ShotDescription"/>
        <w:ind w:firstLine="0"/>
      </w:pPr>
    </w:p>
    <w:p w14:paraId="45C9CFE1" w14:textId="709DA2CE" w:rsidR="00C760A5" w:rsidRDefault="00C760A5" w:rsidP="00C760A5">
      <w:pPr>
        <w:pStyle w:val="Narration"/>
        <w:numPr>
          <w:ilvl w:val="1"/>
          <w:numId w:val="3"/>
        </w:numPr>
      </w:pPr>
      <w:r w:rsidRPr="0050251C">
        <w:rPr>
          <w:color w:val="7030A0"/>
        </w:rPr>
        <w:lastRenderedPageBreak/>
        <w:t>A</w:t>
      </w:r>
      <w:r w:rsidR="00453210" w:rsidRPr="0050251C">
        <w:rPr>
          <w:color w:val="7030A0"/>
        </w:rPr>
        <w:t xml:space="preserve">fter </w:t>
      </w:r>
      <w:r w:rsidR="002C2094" w:rsidRPr="0050251C">
        <w:rPr>
          <w:color w:val="7030A0"/>
        </w:rPr>
        <w:t>v</w:t>
      </w:r>
      <w:r w:rsidR="00453210" w:rsidRPr="0050251C">
        <w:rPr>
          <w:color w:val="7030A0"/>
        </w:rPr>
        <w:t xml:space="preserve">erifying the </w:t>
      </w:r>
      <w:proofErr w:type="spellStart"/>
      <w:r w:rsidR="00453210" w:rsidRPr="0050251C">
        <w:rPr>
          <w:color w:val="7030A0"/>
        </w:rPr>
        <w:t>ChIP</w:t>
      </w:r>
      <w:proofErr w:type="spellEnd"/>
      <w:r w:rsidR="00453210" w:rsidRPr="0050251C">
        <w:rPr>
          <w:color w:val="7030A0"/>
        </w:rPr>
        <w:t xml:space="preserve"> antibody pull-down efficiency using Western blot</w:t>
      </w:r>
      <w:r w:rsidR="00D92509" w:rsidRPr="0050251C">
        <w:rPr>
          <w:color w:val="7030A0"/>
        </w:rPr>
        <w:t>,</w:t>
      </w:r>
      <w:r w:rsidR="00453210" w:rsidRPr="0050251C">
        <w:rPr>
          <w:color w:val="7030A0"/>
        </w:rPr>
        <w:t xml:space="preserve"> </w:t>
      </w:r>
      <w:r w:rsidR="00D92509" w:rsidRPr="0050251C">
        <w:rPr>
          <w:color w:val="7030A0"/>
        </w:rPr>
        <w:t>a</w:t>
      </w:r>
      <w:r w:rsidRPr="0050251C">
        <w:rPr>
          <w:color w:val="7030A0"/>
        </w:rPr>
        <w:t xml:space="preserve">dd 50 microliters of Elution Buffer to each of the remaining </w:t>
      </w:r>
      <w:proofErr w:type="spellStart"/>
      <w:r w:rsidRPr="0050251C">
        <w:rPr>
          <w:color w:val="7030A0"/>
        </w:rPr>
        <w:t>ChIP</w:t>
      </w:r>
      <w:proofErr w:type="spellEnd"/>
      <w:r w:rsidRPr="0050251C">
        <w:rPr>
          <w:color w:val="7030A0"/>
        </w:rPr>
        <w:t xml:space="preserve"> samples </w:t>
      </w:r>
      <w:r w:rsidRPr="0050251C">
        <w:rPr>
          <w:b/>
          <w:color w:val="7030A0"/>
        </w:rPr>
        <w:t>[1]</w:t>
      </w:r>
      <w:r w:rsidRPr="0050251C">
        <w:rPr>
          <w:color w:val="7030A0"/>
        </w:rPr>
        <w:t xml:space="preserve">. Place the tubes on a thermomixer and shake for 15 minutes at room temperature </w:t>
      </w:r>
      <w:r w:rsidRPr="0050251C">
        <w:rPr>
          <w:b/>
          <w:color w:val="7030A0"/>
        </w:rPr>
        <w:t>[2]</w:t>
      </w:r>
      <w:r w:rsidRPr="0050251C">
        <w:rPr>
          <w:color w:val="7030A0"/>
        </w:rPr>
        <w:t xml:space="preserve">.  </w:t>
      </w:r>
    </w:p>
    <w:p w14:paraId="6A38D0F0" w14:textId="492A73B5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pipetting 50 microliters of Elution Buffer into </w:t>
      </w:r>
      <w:proofErr w:type="spellStart"/>
      <w:r>
        <w:t>ChIP</w:t>
      </w:r>
      <w:proofErr w:type="spellEnd"/>
      <w:r>
        <w:t xml:space="preserve"> sample</w:t>
      </w:r>
      <w:r w:rsidR="00D92509">
        <w:t xml:space="preserve"> tubes.</w:t>
      </w:r>
      <w:r>
        <w:t xml:space="preserve">  </w:t>
      </w:r>
    </w:p>
    <w:p w14:paraId="7BB89AD8" w14:textId="36EDD7F5" w:rsidR="008D763D" w:rsidRDefault="008D763D" w:rsidP="00C760A5">
      <w:pPr>
        <w:pStyle w:val="ShotDescription"/>
        <w:numPr>
          <w:ilvl w:val="2"/>
          <w:numId w:val="3"/>
        </w:numPr>
      </w:pPr>
      <w:r>
        <w:t xml:space="preserve">Talent </w:t>
      </w:r>
      <w:r w:rsidR="00AD31C6">
        <w:t xml:space="preserve">transferring </w:t>
      </w:r>
      <w:r>
        <w:t xml:space="preserve">the tubes on a </w:t>
      </w:r>
      <w:r w:rsidR="002C2094">
        <w:t>thermomixer</w:t>
      </w:r>
      <w:r>
        <w:t xml:space="preserve">. </w:t>
      </w:r>
    </w:p>
    <w:p w14:paraId="47566909" w14:textId="77777777" w:rsidR="00C760A5" w:rsidRDefault="00C760A5" w:rsidP="00C760A5"/>
    <w:p w14:paraId="31EF2769" w14:textId="03EEE042" w:rsidR="00C760A5" w:rsidRPr="0050251C" w:rsidRDefault="00AD31C6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50251C">
        <w:rPr>
          <w:color w:val="7030A0"/>
        </w:rPr>
        <w:t>Place</w:t>
      </w:r>
      <w:r w:rsidR="00E66E83" w:rsidRPr="0050251C">
        <w:rPr>
          <w:color w:val="7030A0"/>
        </w:rPr>
        <w:t xml:space="preserve"> </w:t>
      </w:r>
      <w:r w:rsidR="00C760A5" w:rsidRPr="0050251C">
        <w:rPr>
          <w:color w:val="7030A0"/>
        </w:rPr>
        <w:t>the tubes on a magnetic holder for 1 minute</w:t>
      </w:r>
      <w:r w:rsidRPr="0050251C">
        <w:rPr>
          <w:color w:val="7030A0"/>
        </w:rPr>
        <w:t xml:space="preserve"> </w:t>
      </w:r>
      <w:r w:rsidR="002C2094" w:rsidRPr="0050251C">
        <w:rPr>
          <w:color w:val="7030A0"/>
        </w:rPr>
        <w:t>and c</w:t>
      </w:r>
      <w:r w:rsidR="00C760A5" w:rsidRPr="0050251C">
        <w:rPr>
          <w:color w:val="7030A0"/>
        </w:rPr>
        <w:t xml:space="preserve">ollect the elute into new tubes </w:t>
      </w:r>
      <w:r w:rsidR="00C760A5" w:rsidRPr="0050251C">
        <w:rPr>
          <w:b/>
          <w:color w:val="7030A0"/>
        </w:rPr>
        <w:t>[</w:t>
      </w:r>
      <w:r w:rsidR="00C91ADB" w:rsidRPr="0050251C">
        <w:rPr>
          <w:b/>
          <w:color w:val="7030A0"/>
        </w:rPr>
        <w:t>1</w:t>
      </w:r>
      <w:r w:rsidR="002C2094" w:rsidRPr="0050251C">
        <w:rPr>
          <w:b/>
          <w:color w:val="7030A0"/>
        </w:rPr>
        <w:t>-TXT</w:t>
      </w:r>
      <w:r w:rsidR="00C760A5" w:rsidRPr="0050251C">
        <w:rPr>
          <w:b/>
          <w:color w:val="7030A0"/>
        </w:rPr>
        <w:t>]</w:t>
      </w:r>
      <w:r w:rsidR="00C760A5" w:rsidRPr="0050251C">
        <w:rPr>
          <w:color w:val="7030A0"/>
        </w:rPr>
        <w:t xml:space="preserve">. </w:t>
      </w:r>
      <w:r w:rsidR="00DD5E66" w:rsidRPr="0050251C">
        <w:rPr>
          <w:color w:val="7030A0"/>
        </w:rPr>
        <w:t xml:space="preserve">Add 100 microliters of Elution Buffer to each </w:t>
      </w:r>
      <w:proofErr w:type="spellStart"/>
      <w:r w:rsidR="00DD5E66" w:rsidRPr="0050251C">
        <w:rPr>
          <w:color w:val="7030A0"/>
        </w:rPr>
        <w:t>ChIP</w:t>
      </w:r>
      <w:proofErr w:type="spellEnd"/>
      <w:r w:rsidR="00DD5E66" w:rsidRPr="0050251C">
        <w:rPr>
          <w:color w:val="7030A0"/>
        </w:rPr>
        <w:t xml:space="preserve"> elution sample and 180 microliters of Elution Buffer to each Input sample </w:t>
      </w:r>
      <w:r w:rsidR="00DD5E66" w:rsidRPr="0050251C">
        <w:rPr>
          <w:b/>
          <w:bCs/>
          <w:color w:val="7030A0"/>
        </w:rPr>
        <w:t>[</w:t>
      </w:r>
      <w:r w:rsidR="002C44CA" w:rsidRPr="0050251C">
        <w:rPr>
          <w:b/>
          <w:bCs/>
          <w:color w:val="7030A0"/>
        </w:rPr>
        <w:t>2</w:t>
      </w:r>
      <w:r w:rsidR="00DD5E66" w:rsidRPr="0050251C">
        <w:rPr>
          <w:b/>
          <w:bCs/>
          <w:color w:val="7030A0"/>
        </w:rPr>
        <w:t>]</w:t>
      </w:r>
      <w:r w:rsidR="00DD5E66" w:rsidRPr="0050251C">
        <w:rPr>
          <w:color w:val="7030A0"/>
        </w:rPr>
        <w:t xml:space="preserve">. </w:t>
      </w:r>
    </w:p>
    <w:p w14:paraId="35F20928" w14:textId="77777777" w:rsidR="002C44CA" w:rsidRDefault="00C760A5" w:rsidP="002C44CA">
      <w:pPr>
        <w:pStyle w:val="ShotDescription"/>
        <w:numPr>
          <w:ilvl w:val="2"/>
          <w:numId w:val="3"/>
        </w:numPr>
      </w:pPr>
      <w:r>
        <w:t>Talent placing tubes on the magnetic holder</w:t>
      </w:r>
      <w:r w:rsidR="002C44CA">
        <w:t xml:space="preserve"> and transferring the elute into new tubes using a pipette. </w:t>
      </w:r>
      <w:r w:rsidR="002C44CA" w:rsidRPr="00DD5E66">
        <w:rPr>
          <w:b/>
          <w:bCs/>
        </w:rPr>
        <w:t>TXT: Repeat elution 1x</w:t>
      </w:r>
    </w:p>
    <w:p w14:paraId="05B3A218" w14:textId="2A6A9D19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pipetting Elution Buffer into </w:t>
      </w:r>
      <w:proofErr w:type="spellStart"/>
      <w:r>
        <w:t>ChIP</w:t>
      </w:r>
      <w:proofErr w:type="spellEnd"/>
      <w:r>
        <w:t xml:space="preserve"> and Input samples.  </w:t>
      </w:r>
    </w:p>
    <w:p w14:paraId="0355E4B8" w14:textId="77777777" w:rsidR="002C44CA" w:rsidRDefault="002C44CA" w:rsidP="002C44CA">
      <w:pPr>
        <w:pStyle w:val="ShotDescription"/>
        <w:ind w:firstLine="0"/>
      </w:pPr>
    </w:p>
    <w:p w14:paraId="50E5B6A3" w14:textId="645519F7" w:rsidR="002C44CA" w:rsidRPr="0050251C" w:rsidRDefault="002C44CA" w:rsidP="002C44CA">
      <w:pPr>
        <w:pStyle w:val="ShotDescription"/>
        <w:numPr>
          <w:ilvl w:val="1"/>
          <w:numId w:val="3"/>
        </w:numPr>
        <w:rPr>
          <w:color w:val="7030A0"/>
        </w:rPr>
      </w:pPr>
      <w:r w:rsidRPr="0050251C">
        <w:rPr>
          <w:color w:val="7030A0"/>
        </w:rPr>
        <w:t xml:space="preserve">Then, add 200 microliters of phenol-chloroform-isoamyl alcohol to each sample </w:t>
      </w:r>
      <w:r w:rsidRPr="0050251C">
        <w:rPr>
          <w:b/>
          <w:bCs/>
          <w:color w:val="7030A0"/>
        </w:rPr>
        <w:t>[1]</w:t>
      </w:r>
      <w:r w:rsidRPr="0050251C">
        <w:rPr>
          <w:color w:val="7030A0"/>
        </w:rPr>
        <w:t xml:space="preserve"> </w:t>
      </w:r>
      <w:r w:rsidRPr="0050251C">
        <w:rPr>
          <w:bCs/>
          <w:color w:val="7030A0"/>
        </w:rPr>
        <w:t>and v</w:t>
      </w:r>
      <w:r w:rsidRPr="0050251C">
        <w:rPr>
          <w:color w:val="7030A0"/>
        </w:rPr>
        <w:t xml:space="preserve">ortex the tubes vigorously to mix </w:t>
      </w:r>
      <w:r w:rsidRPr="0050251C">
        <w:rPr>
          <w:b/>
          <w:color w:val="7030A0"/>
        </w:rPr>
        <w:t>[2]</w:t>
      </w:r>
      <w:r w:rsidRPr="0050251C">
        <w:rPr>
          <w:color w:val="7030A0"/>
        </w:rPr>
        <w:t>.</w:t>
      </w:r>
    </w:p>
    <w:p w14:paraId="40C43ADF" w14:textId="77777777" w:rsidR="00AD1EFD" w:rsidRDefault="00DD5E66" w:rsidP="00C760A5">
      <w:pPr>
        <w:pStyle w:val="ShotDescription"/>
        <w:numPr>
          <w:ilvl w:val="2"/>
          <w:numId w:val="3"/>
        </w:numPr>
      </w:pPr>
      <w:r>
        <w:t>Talent pipetting phenol-chloroform-isoamyl alcohol mixture into the tubes</w:t>
      </w:r>
      <w:r w:rsidR="00AD1EFD">
        <w:t>.</w:t>
      </w:r>
    </w:p>
    <w:p w14:paraId="3B66BEC0" w14:textId="5E6146A6" w:rsidR="00DD5E66" w:rsidRDefault="00AD1EFD" w:rsidP="00C760A5">
      <w:pPr>
        <w:pStyle w:val="ShotDescription"/>
        <w:numPr>
          <w:ilvl w:val="2"/>
          <w:numId w:val="3"/>
        </w:numPr>
      </w:pPr>
      <w:r>
        <w:t xml:space="preserve">Talent </w:t>
      </w:r>
      <w:r w:rsidR="00DD5E66">
        <w:t xml:space="preserve">vortexing the tubes. </w:t>
      </w:r>
    </w:p>
    <w:p w14:paraId="575E2D76" w14:textId="77777777" w:rsidR="00C760A5" w:rsidRDefault="00C760A5" w:rsidP="00C760A5"/>
    <w:p w14:paraId="5302F14A" w14:textId="77777777" w:rsidR="00C760A5" w:rsidRDefault="00C760A5" w:rsidP="00C760A5"/>
    <w:p w14:paraId="2BFB6E3F" w14:textId="544236E0" w:rsidR="00C760A5" w:rsidRDefault="0050251C" w:rsidP="00C760A5">
      <w:pPr>
        <w:pStyle w:val="Narration"/>
        <w:numPr>
          <w:ilvl w:val="1"/>
          <w:numId w:val="3"/>
        </w:numPr>
      </w:pPr>
      <w:r>
        <w:rPr>
          <w:color w:val="7030A0"/>
        </w:rPr>
        <w:t>After c</w:t>
      </w:r>
      <w:r w:rsidR="00C760A5" w:rsidRPr="0050251C">
        <w:rPr>
          <w:color w:val="7030A0"/>
        </w:rPr>
        <w:t>entrifug</w:t>
      </w:r>
      <w:r>
        <w:rPr>
          <w:color w:val="7030A0"/>
        </w:rPr>
        <w:t>ing</w:t>
      </w:r>
      <w:r w:rsidR="00C760A5" w:rsidRPr="0050251C">
        <w:rPr>
          <w:color w:val="7030A0"/>
        </w:rPr>
        <w:t xml:space="preserve"> the samples</w:t>
      </w:r>
      <w:r w:rsidR="00BB6772">
        <w:rPr>
          <w:color w:val="7030A0"/>
        </w:rPr>
        <w:t xml:space="preserve">, </w:t>
      </w:r>
      <w:r w:rsidR="00BB6772">
        <w:rPr>
          <w:bCs/>
          <w:color w:val="7030A0"/>
        </w:rPr>
        <w:t>c</w:t>
      </w:r>
      <w:r w:rsidR="00736074" w:rsidRPr="0050251C">
        <w:rPr>
          <w:color w:val="7030A0"/>
        </w:rPr>
        <w:t>arefully transfer the upper aqueous layer to the tubes containing 19 microliters of 3 molar sodium acetate and 2 microliters of glycogen solution</w:t>
      </w:r>
      <w:r w:rsidR="003450CB" w:rsidRPr="0050251C">
        <w:rPr>
          <w:color w:val="7030A0"/>
        </w:rPr>
        <w:t xml:space="preserve">. Mix by </w:t>
      </w:r>
      <w:proofErr w:type="spellStart"/>
      <w:r w:rsidR="003450CB" w:rsidRPr="0050251C">
        <w:rPr>
          <w:color w:val="7030A0"/>
        </w:rPr>
        <w:t>vortexing</w:t>
      </w:r>
      <w:proofErr w:type="spellEnd"/>
      <w:r w:rsidR="003450CB" w:rsidRPr="0050251C">
        <w:rPr>
          <w:color w:val="7030A0"/>
        </w:rPr>
        <w:t xml:space="preserve"> the tubes</w:t>
      </w:r>
      <w:r w:rsidR="00736074" w:rsidRPr="0050251C">
        <w:rPr>
          <w:color w:val="7030A0"/>
        </w:rPr>
        <w:t xml:space="preserve"> </w:t>
      </w:r>
      <w:r w:rsidR="00736074" w:rsidRPr="0050251C">
        <w:rPr>
          <w:b/>
          <w:bCs/>
          <w:color w:val="7030A0"/>
        </w:rPr>
        <w:t>[</w:t>
      </w:r>
      <w:r w:rsidR="00BB6772">
        <w:rPr>
          <w:b/>
          <w:bCs/>
          <w:color w:val="7030A0"/>
        </w:rPr>
        <w:t>1</w:t>
      </w:r>
      <w:r w:rsidR="00BE772B">
        <w:rPr>
          <w:b/>
          <w:bCs/>
          <w:color w:val="7030A0"/>
        </w:rPr>
        <w:t>-TXT</w:t>
      </w:r>
      <w:r w:rsidR="00736074" w:rsidRPr="0050251C">
        <w:rPr>
          <w:b/>
          <w:bCs/>
          <w:color w:val="7030A0"/>
        </w:rPr>
        <w:t>]</w:t>
      </w:r>
      <w:r w:rsidR="00736074" w:rsidRPr="0050251C">
        <w:rPr>
          <w:color w:val="7030A0"/>
        </w:rPr>
        <w:t>.</w:t>
      </w:r>
      <w:r w:rsidR="00BB6772">
        <w:rPr>
          <w:color w:val="7030A0"/>
        </w:rPr>
        <w:t xml:space="preserve"> </w:t>
      </w:r>
      <w:r w:rsidR="00BB6772" w:rsidRPr="00BB6772">
        <w:rPr>
          <w:color w:val="auto"/>
          <w:highlight w:val="green"/>
        </w:rPr>
        <w:t xml:space="preserve">NOTE: The VO is edited for the deleted shot </w:t>
      </w:r>
      <w:proofErr w:type="spellStart"/>
      <w:r w:rsidR="00BB6772" w:rsidRPr="00BB6772">
        <w:rPr>
          <w:color w:val="auto"/>
          <w:highlight w:val="green"/>
        </w:rPr>
        <w:t>ans</w:t>
      </w:r>
      <w:proofErr w:type="spellEnd"/>
      <w:r w:rsidR="00BB6772" w:rsidRPr="00BB6772">
        <w:rPr>
          <w:color w:val="auto"/>
          <w:highlight w:val="green"/>
        </w:rPr>
        <w:t xml:space="preserve"> the information is added as an </w:t>
      </w:r>
      <w:proofErr w:type="gramStart"/>
      <w:r w:rsidR="00BB6772" w:rsidRPr="00BB6772">
        <w:rPr>
          <w:color w:val="auto"/>
          <w:highlight w:val="green"/>
        </w:rPr>
        <w:t>on screen</w:t>
      </w:r>
      <w:proofErr w:type="gramEnd"/>
      <w:r w:rsidR="00BB6772" w:rsidRPr="00BB6772">
        <w:rPr>
          <w:color w:val="auto"/>
          <w:highlight w:val="green"/>
        </w:rPr>
        <w:t xml:space="preserve"> text</w:t>
      </w:r>
    </w:p>
    <w:p w14:paraId="67C1364F" w14:textId="4629244F" w:rsidR="00C760A5" w:rsidRPr="00BB6772" w:rsidRDefault="00736074" w:rsidP="00C760A5">
      <w:pPr>
        <w:pStyle w:val="ShotDescription"/>
        <w:numPr>
          <w:ilvl w:val="2"/>
          <w:numId w:val="3"/>
        </w:numPr>
        <w:rPr>
          <w:strike/>
        </w:rPr>
      </w:pPr>
      <w:r w:rsidRPr="00BB6772">
        <w:rPr>
          <w:strike/>
        </w:rPr>
        <w:t>Talent placing the tubes in a centrifuge.</w:t>
      </w:r>
      <w:r w:rsidR="00BB6772">
        <w:rPr>
          <w:strike/>
        </w:rPr>
        <w:t xml:space="preserve"> </w:t>
      </w:r>
      <w:r w:rsidR="00BB6772">
        <w:t xml:space="preserve"> </w:t>
      </w:r>
      <w:r w:rsidR="00BB6772" w:rsidRPr="00BB6772">
        <w:rPr>
          <w:highlight w:val="green"/>
        </w:rPr>
        <w:t>NOTE: Not filmed</w:t>
      </w:r>
    </w:p>
    <w:p w14:paraId="1A372951" w14:textId="25F9A836" w:rsidR="00C760A5" w:rsidRDefault="00AD1EFD" w:rsidP="00C760A5">
      <w:pPr>
        <w:pStyle w:val="ShotDescription"/>
        <w:numPr>
          <w:ilvl w:val="2"/>
          <w:numId w:val="3"/>
        </w:numPr>
      </w:pPr>
      <w:r>
        <w:t>Talent transferring the aqueous layer into the tubes containing sodium acetate and glycogen solution.</w:t>
      </w:r>
      <w:r w:rsidR="00BB6772">
        <w:t xml:space="preserve"> </w:t>
      </w:r>
      <w:r w:rsidR="00BB6772" w:rsidRPr="00BB6772">
        <w:rPr>
          <w:b/>
          <w:bCs/>
        </w:rPr>
        <w:t xml:space="preserve">TXT: Centrifugation: 20,000g, 4 </w:t>
      </w:r>
      <w:proofErr w:type="spellStart"/>
      <w:r w:rsidR="00BB6772" w:rsidRPr="00BB6772">
        <w:rPr>
          <w:b/>
          <w:bCs/>
          <w:vertAlign w:val="superscript"/>
        </w:rPr>
        <w:t>o</w:t>
      </w:r>
      <w:r w:rsidR="00BB6772" w:rsidRPr="00BB6772">
        <w:rPr>
          <w:b/>
          <w:bCs/>
        </w:rPr>
        <w:t>C</w:t>
      </w:r>
      <w:proofErr w:type="spellEnd"/>
      <w:r w:rsidR="00BB6772" w:rsidRPr="00BB6772">
        <w:rPr>
          <w:b/>
          <w:bCs/>
        </w:rPr>
        <w:t>, 10 min</w:t>
      </w:r>
    </w:p>
    <w:p w14:paraId="5138D9DF" w14:textId="77777777" w:rsidR="00C760A5" w:rsidRDefault="00C760A5" w:rsidP="00C760A5"/>
    <w:p w14:paraId="38318BB3" w14:textId="77777777" w:rsidR="00C760A5" w:rsidRDefault="00C760A5" w:rsidP="00C760A5"/>
    <w:p w14:paraId="41D8CA03" w14:textId="1DDDE320" w:rsidR="00C760A5" w:rsidRDefault="00C760A5" w:rsidP="00C760A5">
      <w:pPr>
        <w:pStyle w:val="Narration"/>
        <w:numPr>
          <w:ilvl w:val="1"/>
          <w:numId w:val="3"/>
        </w:numPr>
      </w:pPr>
      <w:r w:rsidRPr="0050251C">
        <w:rPr>
          <w:color w:val="7030A0"/>
        </w:rPr>
        <w:t xml:space="preserve">Add 500 microliters of 100% ethanol to each sample </w:t>
      </w:r>
      <w:r w:rsidR="003450CB" w:rsidRPr="0050251C">
        <w:rPr>
          <w:bCs/>
          <w:color w:val="7030A0"/>
        </w:rPr>
        <w:t>and</w:t>
      </w:r>
      <w:r w:rsidRPr="0050251C">
        <w:rPr>
          <w:bCs/>
          <w:color w:val="7030A0"/>
        </w:rPr>
        <w:t xml:space="preserve"> </w:t>
      </w:r>
      <w:r w:rsidR="003450CB" w:rsidRPr="0050251C">
        <w:rPr>
          <w:bCs/>
          <w:color w:val="7030A0"/>
        </w:rPr>
        <w:t>v</w:t>
      </w:r>
      <w:r w:rsidRPr="0050251C">
        <w:rPr>
          <w:color w:val="7030A0"/>
        </w:rPr>
        <w:t xml:space="preserve">ortex thoroughly </w:t>
      </w:r>
      <w:r w:rsidRPr="0050251C">
        <w:rPr>
          <w:b/>
          <w:color w:val="7030A0"/>
        </w:rPr>
        <w:t>[</w:t>
      </w:r>
      <w:r w:rsidR="003450CB" w:rsidRPr="0050251C">
        <w:rPr>
          <w:b/>
          <w:color w:val="7030A0"/>
        </w:rPr>
        <w:t>1</w:t>
      </w:r>
      <w:r w:rsidRPr="0050251C">
        <w:rPr>
          <w:b/>
          <w:color w:val="7030A0"/>
        </w:rPr>
        <w:t>]</w:t>
      </w:r>
      <w:r w:rsidRPr="0050251C">
        <w:rPr>
          <w:color w:val="7030A0"/>
        </w:rPr>
        <w:t xml:space="preserve">. </w:t>
      </w:r>
      <w:r w:rsidR="003450CB" w:rsidRPr="0050251C">
        <w:rPr>
          <w:color w:val="7030A0"/>
        </w:rPr>
        <w:t xml:space="preserve">Place the tubes at minus 20 degrees Celsius for 2 hours or overnight to precipitate the DNA </w:t>
      </w:r>
      <w:r w:rsidR="003450CB" w:rsidRPr="0050251C">
        <w:rPr>
          <w:b/>
          <w:bCs/>
          <w:color w:val="7030A0"/>
        </w:rPr>
        <w:t>[2]</w:t>
      </w:r>
      <w:r w:rsidR="003450CB" w:rsidRPr="0050251C">
        <w:rPr>
          <w:color w:val="7030A0"/>
        </w:rPr>
        <w:t xml:space="preserve">. </w:t>
      </w:r>
    </w:p>
    <w:p w14:paraId="34CAB5AC" w14:textId="77777777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WIDE: Talent adding ethanol to the samples.  </w:t>
      </w:r>
    </w:p>
    <w:p w14:paraId="5A70D5E6" w14:textId="71D545A6" w:rsidR="00C760A5" w:rsidRDefault="00C760A5" w:rsidP="00C760A5">
      <w:pPr>
        <w:pStyle w:val="ShotDescription"/>
        <w:numPr>
          <w:ilvl w:val="2"/>
          <w:numId w:val="3"/>
        </w:numPr>
      </w:pPr>
      <w:r>
        <w:t xml:space="preserve">Talent placing the tubes in a freezer.  </w:t>
      </w:r>
    </w:p>
    <w:p w14:paraId="35CAC880" w14:textId="77777777" w:rsidR="00C760A5" w:rsidRDefault="00C760A5" w:rsidP="00C760A5"/>
    <w:p w14:paraId="5D2E34EB" w14:textId="3572D13A" w:rsidR="00C760A5" w:rsidRPr="0050251C" w:rsidRDefault="00422B01" w:rsidP="00C760A5">
      <w:pPr>
        <w:pStyle w:val="Narration"/>
        <w:numPr>
          <w:ilvl w:val="1"/>
          <w:numId w:val="3"/>
        </w:numPr>
        <w:rPr>
          <w:color w:val="7030A0"/>
        </w:rPr>
      </w:pPr>
      <w:r w:rsidRPr="0050251C">
        <w:rPr>
          <w:color w:val="7030A0"/>
        </w:rPr>
        <w:t>Then</w:t>
      </w:r>
      <w:r w:rsidR="00802024" w:rsidRPr="0050251C">
        <w:rPr>
          <w:color w:val="7030A0"/>
        </w:rPr>
        <w:t>, c</w:t>
      </w:r>
      <w:r w:rsidR="00C760A5" w:rsidRPr="0050251C">
        <w:rPr>
          <w:color w:val="7030A0"/>
        </w:rPr>
        <w:t xml:space="preserve">entrifuge the tubes </w:t>
      </w:r>
      <w:r w:rsidR="00BB6772" w:rsidRPr="00BE772B">
        <w:rPr>
          <w:bCs/>
          <w:color w:val="7030A0"/>
        </w:rPr>
        <w:t>before</w:t>
      </w:r>
      <w:r w:rsidR="00846345" w:rsidRPr="0050251C">
        <w:rPr>
          <w:color w:val="7030A0"/>
        </w:rPr>
        <w:t xml:space="preserve"> </w:t>
      </w:r>
      <w:r w:rsidR="00BB6772">
        <w:rPr>
          <w:color w:val="7030A0"/>
        </w:rPr>
        <w:t>discarding</w:t>
      </w:r>
      <w:r w:rsidR="00C760A5" w:rsidRPr="0050251C">
        <w:rPr>
          <w:color w:val="7030A0"/>
        </w:rPr>
        <w:t xml:space="preserve"> the supernatant </w:t>
      </w:r>
      <w:r w:rsidR="00BB6772">
        <w:rPr>
          <w:color w:val="7030A0"/>
        </w:rPr>
        <w:t>and r</w:t>
      </w:r>
      <w:r w:rsidR="00C760A5" w:rsidRPr="0050251C">
        <w:rPr>
          <w:color w:val="7030A0"/>
        </w:rPr>
        <w:t>esuspend</w:t>
      </w:r>
      <w:r w:rsidR="00BB6772">
        <w:rPr>
          <w:color w:val="7030A0"/>
        </w:rPr>
        <w:t xml:space="preserve">ing </w:t>
      </w:r>
      <w:r w:rsidR="00C760A5" w:rsidRPr="0050251C">
        <w:rPr>
          <w:color w:val="7030A0"/>
        </w:rPr>
        <w:t xml:space="preserve">the pellet in 1 milliliter of 70% ethanol </w:t>
      </w:r>
      <w:r w:rsidR="00C760A5" w:rsidRPr="0050251C">
        <w:rPr>
          <w:b/>
          <w:color w:val="7030A0"/>
        </w:rPr>
        <w:t>[</w:t>
      </w:r>
      <w:r w:rsidR="00447878">
        <w:rPr>
          <w:b/>
          <w:color w:val="7030A0"/>
        </w:rPr>
        <w:t>1</w:t>
      </w:r>
      <w:r w:rsidR="008B5953" w:rsidRPr="0050251C">
        <w:rPr>
          <w:b/>
          <w:color w:val="7030A0"/>
        </w:rPr>
        <w:t>-TXT</w:t>
      </w:r>
      <w:r w:rsidR="00C760A5" w:rsidRPr="0050251C">
        <w:rPr>
          <w:b/>
          <w:color w:val="7030A0"/>
        </w:rPr>
        <w:t>]</w:t>
      </w:r>
      <w:r w:rsidR="00C760A5" w:rsidRPr="0050251C">
        <w:rPr>
          <w:color w:val="7030A0"/>
        </w:rPr>
        <w:t xml:space="preserve">.  </w:t>
      </w:r>
      <w:r w:rsidR="00447878" w:rsidRPr="00BB6772">
        <w:rPr>
          <w:color w:val="auto"/>
          <w:highlight w:val="green"/>
        </w:rPr>
        <w:t xml:space="preserve">NOTE: The VO is edited for the deleted shot </w:t>
      </w:r>
    </w:p>
    <w:p w14:paraId="50B10B63" w14:textId="3D6DFE1E" w:rsidR="00C760A5" w:rsidRDefault="00C760A5" w:rsidP="00C760A5">
      <w:pPr>
        <w:pStyle w:val="ShotDescription"/>
        <w:numPr>
          <w:ilvl w:val="2"/>
          <w:numId w:val="3"/>
        </w:numPr>
      </w:pPr>
      <w:r>
        <w:lastRenderedPageBreak/>
        <w:t xml:space="preserve">Talent placing the tubes in the centrifuge </w:t>
      </w:r>
    </w:p>
    <w:p w14:paraId="330EC402" w14:textId="7CCA3521" w:rsidR="00C760A5" w:rsidRPr="00BB6772" w:rsidRDefault="00846345" w:rsidP="00C760A5">
      <w:pPr>
        <w:pStyle w:val="ShotDescription"/>
        <w:numPr>
          <w:ilvl w:val="2"/>
          <w:numId w:val="3"/>
        </w:numPr>
        <w:rPr>
          <w:strike/>
        </w:rPr>
      </w:pPr>
      <w:r w:rsidRPr="00BB6772">
        <w:rPr>
          <w:strike/>
        </w:rPr>
        <w:t>Talent removing supernatant from the tube.</w:t>
      </w:r>
      <w:r w:rsidR="00C760A5" w:rsidRPr="00BB6772">
        <w:rPr>
          <w:strike/>
        </w:rPr>
        <w:t xml:space="preserve">  </w:t>
      </w:r>
      <w:r w:rsidR="00447878">
        <w:rPr>
          <w:strike/>
        </w:rPr>
        <w:t xml:space="preserve">  </w:t>
      </w:r>
      <w:r w:rsidR="00447878">
        <w:t xml:space="preserve">  </w:t>
      </w:r>
      <w:r w:rsidR="00447878" w:rsidRPr="00BB6772">
        <w:rPr>
          <w:highlight w:val="green"/>
        </w:rPr>
        <w:t>NOTE: Not filmed</w:t>
      </w:r>
    </w:p>
    <w:p w14:paraId="588261E8" w14:textId="14973D43" w:rsidR="00C760A5" w:rsidRPr="00BE772B" w:rsidRDefault="00C760A5" w:rsidP="00C760A5">
      <w:pPr>
        <w:pStyle w:val="ShotDescription"/>
        <w:numPr>
          <w:ilvl w:val="2"/>
          <w:numId w:val="3"/>
        </w:numPr>
        <w:rPr>
          <w:strike/>
        </w:rPr>
      </w:pPr>
      <w:r w:rsidRPr="00BE772B">
        <w:rPr>
          <w:strike/>
        </w:rPr>
        <w:t>Talent adding 70% ethanol and vortexing the tubes.</w:t>
      </w:r>
      <w:r w:rsidR="00F41C88" w:rsidRPr="00BE772B">
        <w:rPr>
          <w:strike/>
        </w:rPr>
        <w:t xml:space="preserve"> </w:t>
      </w:r>
      <w:r w:rsidR="00F41C88" w:rsidRPr="00BE772B">
        <w:rPr>
          <w:b/>
          <w:bCs/>
          <w:strike/>
        </w:rPr>
        <w:t>TXT: Repeat centrifugation to remove ethanol</w:t>
      </w:r>
      <w:r w:rsidR="00F41C88" w:rsidRPr="00BE772B">
        <w:rPr>
          <w:strike/>
        </w:rPr>
        <w:t xml:space="preserve"> </w:t>
      </w:r>
      <w:r w:rsidRPr="00BE772B">
        <w:rPr>
          <w:strike/>
        </w:rPr>
        <w:t xml:space="preserve">  </w:t>
      </w:r>
    </w:p>
    <w:p w14:paraId="1CF2F1AD" w14:textId="77777777" w:rsidR="00C760A5" w:rsidRDefault="00C760A5" w:rsidP="00C760A5"/>
    <w:p w14:paraId="2F2E3F02" w14:textId="77777777" w:rsidR="00C760A5" w:rsidRDefault="00C760A5" w:rsidP="00C760A5"/>
    <w:p w14:paraId="1163083E" w14:textId="1F6C569B" w:rsidR="00C760A5" w:rsidRDefault="00BB6772" w:rsidP="00D0618F">
      <w:pPr>
        <w:pStyle w:val="Narration"/>
        <w:numPr>
          <w:ilvl w:val="1"/>
          <w:numId w:val="3"/>
        </w:numPr>
      </w:pPr>
      <w:r>
        <w:rPr>
          <w:color w:val="7030A0"/>
        </w:rPr>
        <w:t xml:space="preserve">Once </w:t>
      </w:r>
      <w:r w:rsidR="00D0618F" w:rsidRPr="0050251C">
        <w:rPr>
          <w:color w:val="7030A0"/>
        </w:rPr>
        <w:t>residual ethanol</w:t>
      </w:r>
      <w:r>
        <w:rPr>
          <w:color w:val="7030A0"/>
        </w:rPr>
        <w:t xml:space="preserve"> is removed by centrifugation</w:t>
      </w:r>
      <w:proofErr w:type="gramStart"/>
      <w:r w:rsidR="00D0618F" w:rsidRPr="0050251C">
        <w:rPr>
          <w:color w:val="7030A0"/>
        </w:rPr>
        <w:t xml:space="preserve">, </w:t>
      </w:r>
      <w:r>
        <w:rPr>
          <w:color w:val="7030A0"/>
        </w:rPr>
        <w:t>air-</w:t>
      </w:r>
      <w:proofErr w:type="gramEnd"/>
      <w:r>
        <w:rPr>
          <w:color w:val="7030A0"/>
        </w:rPr>
        <w:t>dry</w:t>
      </w:r>
      <w:r w:rsidR="00D0618F" w:rsidRPr="0050251C">
        <w:rPr>
          <w:color w:val="7030A0"/>
        </w:rPr>
        <w:t xml:space="preserve"> the DNA pellets for 2 to 3 minutes before resuspending them in </w:t>
      </w:r>
      <w:r w:rsidR="00372546" w:rsidRPr="0050251C">
        <w:rPr>
          <w:color w:val="7030A0"/>
        </w:rPr>
        <w:t xml:space="preserve">400 µL of TE </w:t>
      </w:r>
      <w:r w:rsidR="00372546" w:rsidRPr="00D0618F">
        <w:rPr>
          <w:i/>
          <w:color w:val="FF0000"/>
        </w:rPr>
        <w:t>(T-E)</w:t>
      </w:r>
      <w:r w:rsidR="00372546" w:rsidRPr="00D0618F">
        <w:t xml:space="preserve"> </w:t>
      </w:r>
      <w:r w:rsidR="00372546" w:rsidRPr="0050251C">
        <w:rPr>
          <w:color w:val="7030A0"/>
        </w:rPr>
        <w:t>Buffer</w:t>
      </w:r>
      <w:r w:rsidR="00261A9F" w:rsidRPr="0050251C">
        <w:rPr>
          <w:color w:val="7030A0"/>
        </w:rPr>
        <w:t xml:space="preserve"> </w:t>
      </w:r>
      <w:r w:rsidR="005865A6" w:rsidRPr="0050251C">
        <w:rPr>
          <w:b/>
          <w:bCs/>
          <w:color w:val="7030A0"/>
        </w:rPr>
        <w:t>[1-TXT]</w:t>
      </w:r>
      <w:r w:rsidR="00372546" w:rsidRPr="0050251C">
        <w:rPr>
          <w:color w:val="7030A0"/>
        </w:rPr>
        <w:t>.</w:t>
      </w:r>
    </w:p>
    <w:p w14:paraId="5CF82732" w14:textId="1095B95D" w:rsidR="006B195B" w:rsidRPr="00CA3F78" w:rsidRDefault="00D07CF2" w:rsidP="00CA3F78">
      <w:pPr>
        <w:pStyle w:val="ListParagraph"/>
        <w:numPr>
          <w:ilvl w:val="2"/>
          <w:numId w:val="3"/>
        </w:numPr>
      </w:pPr>
      <w:r>
        <w:t xml:space="preserve">Talent resuspending the </w:t>
      </w:r>
      <w:proofErr w:type="spellStart"/>
      <w:r>
        <w:t>ChIP</w:t>
      </w:r>
      <w:proofErr w:type="spellEnd"/>
      <w:r>
        <w:t xml:space="preserve"> </w:t>
      </w:r>
      <w:r w:rsidR="00C47CEC">
        <w:t xml:space="preserve">in </w:t>
      </w:r>
      <w:r>
        <w:t>TE Buffer.</w:t>
      </w:r>
      <w:r w:rsidR="00C47CEC">
        <w:t xml:space="preserve"> </w:t>
      </w:r>
      <w:r w:rsidR="00C47CEC" w:rsidRPr="00C47CEC">
        <w:rPr>
          <w:b/>
          <w:bCs/>
        </w:rPr>
        <w:t>TXT: Resuspend the input DNA in 1 mL of TE buffer</w:t>
      </w:r>
    </w:p>
    <w:p w14:paraId="2748AB7B" w14:textId="77777777" w:rsidR="00BE772B" w:rsidRDefault="00BE772B" w:rsidP="00BE772B">
      <w:pPr>
        <w:spacing w:before="120"/>
        <w:rPr>
          <w:rFonts w:cstheme="minorHAnsi"/>
          <w:b/>
          <w:bCs/>
        </w:rPr>
      </w:pPr>
    </w:p>
    <w:p w14:paraId="30732579" w14:textId="77777777" w:rsidR="00BE772B" w:rsidRDefault="00BE772B" w:rsidP="00BE772B">
      <w:pPr>
        <w:spacing w:before="120"/>
        <w:rPr>
          <w:rFonts w:cstheme="minorHAnsi"/>
          <w:b/>
          <w:bCs/>
        </w:rPr>
      </w:pPr>
    </w:p>
    <w:p w14:paraId="32EF67BE" w14:textId="77777777" w:rsidR="00BE772B" w:rsidRDefault="00BE772B" w:rsidP="00BE772B">
      <w:pPr>
        <w:spacing w:before="120"/>
        <w:rPr>
          <w:rFonts w:cstheme="minorHAnsi"/>
          <w:b/>
          <w:bCs/>
        </w:rPr>
      </w:pPr>
    </w:p>
    <w:p w14:paraId="326AECEE" w14:textId="385AD25D" w:rsidR="00BE772B" w:rsidRDefault="00BE772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F4510A1" w14:textId="77777777" w:rsidR="00BE772B" w:rsidRDefault="00BE772B" w:rsidP="00BE772B">
      <w:pPr>
        <w:spacing w:before="120"/>
        <w:rPr>
          <w:rFonts w:cstheme="minorHAnsi"/>
          <w:b/>
          <w:bCs/>
        </w:rPr>
      </w:pPr>
    </w:p>
    <w:p w14:paraId="497CBBC6" w14:textId="77777777" w:rsidR="00BE772B" w:rsidRDefault="00BE772B" w:rsidP="00BE772B">
      <w:pPr>
        <w:spacing w:before="120"/>
        <w:rPr>
          <w:rFonts w:cstheme="minorHAnsi"/>
          <w:b/>
          <w:bCs/>
        </w:rPr>
      </w:pPr>
    </w:p>
    <w:p w14:paraId="17E554E7" w14:textId="77777777" w:rsidR="00BE772B" w:rsidRPr="00BE772B" w:rsidRDefault="00BE772B" w:rsidP="00BE772B">
      <w:pPr>
        <w:spacing w:before="120"/>
        <w:rPr>
          <w:rFonts w:cstheme="minorHAnsi"/>
          <w:b/>
          <w:bCs/>
        </w:rPr>
      </w:pPr>
    </w:p>
    <w:p w14:paraId="7FDC97A7" w14:textId="77777777" w:rsidR="00BE772B" w:rsidRPr="00B07A3B" w:rsidRDefault="00BE772B" w:rsidP="00BE772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CB2D1FC" w14:textId="77777777" w:rsidR="00BE772B" w:rsidRPr="00985FE6" w:rsidRDefault="00BE772B" w:rsidP="00BE772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32E952E" w14:textId="77777777" w:rsidR="00BE772B" w:rsidRPr="00985FE6" w:rsidRDefault="00BE772B" w:rsidP="00BE772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C67B2C" w14:textId="77777777" w:rsidR="00BE772B" w:rsidRDefault="00BE772B" w:rsidP="00BE772B">
      <w:pPr>
        <w:spacing w:before="120"/>
      </w:pPr>
    </w:p>
    <w:p w14:paraId="5A758145" w14:textId="77777777" w:rsidR="00BE772B" w:rsidRDefault="00BE772B" w:rsidP="00BE772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E772B">
        <w:rPr>
          <w:rFonts w:ascii="Calibri" w:hAnsi="Calibri" w:cs="Calibri"/>
          <w:color w:val="7030A0"/>
        </w:rPr>
        <w:t xml:space="preserve">Higher concentrations of </w:t>
      </w:r>
      <w:r w:rsidRPr="00BE772B">
        <w:rPr>
          <w:color w:val="7030A0"/>
        </w:rPr>
        <w:t>micrococcal nuclease</w:t>
      </w:r>
      <w:r w:rsidRPr="00BE772B">
        <w:rPr>
          <w:rFonts w:ascii="Calibri" w:hAnsi="Calibri" w:cs="Calibri"/>
          <w:color w:val="7030A0"/>
        </w:rPr>
        <w:t xml:space="preserve"> led to more extensive digestion of chromatin, resulting in a predominance of mono-nucleosome fragments </w:t>
      </w:r>
      <w:r w:rsidRPr="00BE772B">
        <w:rPr>
          <w:rFonts w:ascii="Calibri" w:hAnsi="Calibri" w:cs="Calibri"/>
          <w:b/>
          <w:bCs/>
          <w:color w:val="7030A0"/>
        </w:rPr>
        <w:t>[1]</w:t>
      </w:r>
      <w:r w:rsidRPr="00BE772B">
        <w:rPr>
          <w:rFonts w:ascii="Calibri" w:hAnsi="Calibri" w:cs="Calibri"/>
          <w:color w:val="7030A0"/>
        </w:rPr>
        <w:t xml:space="preserve">. In contrast, at lower </w:t>
      </w:r>
      <w:r w:rsidRPr="00BE772B">
        <w:rPr>
          <w:color w:val="7030A0"/>
        </w:rPr>
        <w:t>micrococcal nuclease</w:t>
      </w:r>
      <w:r w:rsidRPr="00BE772B">
        <w:rPr>
          <w:rFonts w:ascii="Calibri" w:hAnsi="Calibri" w:cs="Calibri"/>
          <w:color w:val="7030A0"/>
        </w:rPr>
        <w:t xml:space="preserve"> concentrations, </w:t>
      </w:r>
      <w:proofErr w:type="gramStart"/>
      <w:r w:rsidRPr="00BE772B">
        <w:rPr>
          <w:rFonts w:ascii="Calibri" w:hAnsi="Calibri" w:cs="Calibri"/>
          <w:color w:val="7030A0"/>
        </w:rPr>
        <w:t>the majority of</w:t>
      </w:r>
      <w:proofErr w:type="gramEnd"/>
      <w:r w:rsidRPr="00BE772B">
        <w:rPr>
          <w:rFonts w:ascii="Calibri" w:hAnsi="Calibri" w:cs="Calibri"/>
          <w:color w:val="7030A0"/>
        </w:rPr>
        <w:t xml:space="preserve"> chromatin fragments were larger, often exceeding 1 kilobase </w:t>
      </w:r>
      <w:r w:rsidRPr="00BE772B">
        <w:rPr>
          <w:rFonts w:ascii="Calibri" w:hAnsi="Calibri" w:cs="Calibri"/>
          <w:b/>
          <w:bCs/>
          <w:color w:val="7030A0"/>
        </w:rPr>
        <w:t>[2]</w:t>
      </w:r>
      <w:r w:rsidRPr="00BE772B">
        <w:rPr>
          <w:rFonts w:ascii="Calibri" w:hAnsi="Calibri" w:cs="Calibri"/>
          <w:color w:val="7030A0"/>
        </w:rPr>
        <w:t>.</w:t>
      </w:r>
    </w:p>
    <w:p w14:paraId="68ED19BE" w14:textId="77777777" w:rsidR="00BE772B" w:rsidRDefault="00BE772B" w:rsidP="00BE772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E37284">
        <w:rPr>
          <w:rFonts w:cstheme="minorHAnsi"/>
          <w:i/>
          <w:iCs w:val="0"/>
          <w:color w:val="4F81BD" w:themeColor="accent1"/>
        </w:rPr>
        <w:t>Video Editor: Please emphasize lanes 1, 2, and 3</w:t>
      </w:r>
    </w:p>
    <w:p w14:paraId="6B017A84" w14:textId="77777777" w:rsidR="00BE772B" w:rsidRPr="002666EF" w:rsidRDefault="00BE772B" w:rsidP="00BE772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E37284">
        <w:rPr>
          <w:rFonts w:cstheme="minorHAnsi"/>
          <w:i/>
          <w:iCs w:val="0"/>
          <w:color w:val="4F81BD" w:themeColor="accent1"/>
        </w:rPr>
        <w:t>Video Editor: Please emphasize lanes 6,</w:t>
      </w:r>
      <w:r>
        <w:rPr>
          <w:rFonts w:cstheme="minorHAnsi"/>
          <w:i/>
          <w:iCs w:val="0"/>
          <w:color w:val="4F81BD" w:themeColor="accent1"/>
        </w:rPr>
        <w:t xml:space="preserve"> </w:t>
      </w:r>
      <w:r w:rsidRPr="00E37284">
        <w:rPr>
          <w:rFonts w:cstheme="minorHAnsi"/>
          <w:i/>
          <w:iCs w:val="0"/>
          <w:color w:val="4F81BD" w:themeColor="accent1"/>
        </w:rPr>
        <w:t>7, and 8</w:t>
      </w:r>
    </w:p>
    <w:p w14:paraId="32C61AC2" w14:textId="77777777" w:rsidR="00BE772B" w:rsidRPr="00BE772B" w:rsidRDefault="00BE772B" w:rsidP="00BE772B">
      <w:pPr>
        <w:pStyle w:val="ListParagraph"/>
        <w:spacing w:before="120"/>
        <w:ind w:left="907"/>
        <w:rPr>
          <w:rFonts w:cstheme="minorHAnsi"/>
          <w:b/>
          <w:bCs/>
          <w:color w:val="7030A0"/>
        </w:rPr>
      </w:pPr>
    </w:p>
    <w:p w14:paraId="74FD413E" w14:textId="77777777" w:rsidR="00BE772B" w:rsidRPr="0050251C" w:rsidRDefault="00BE772B" w:rsidP="00BE772B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  <w:color w:val="7030A0"/>
        </w:rPr>
      </w:pPr>
      <w:r w:rsidRPr="0050251C">
        <w:rPr>
          <w:color w:val="7030A0"/>
        </w:rPr>
        <w:t xml:space="preserve">γH2A.X levels were significantly elevated in replication-stressed cells treated with aphidicolin </w:t>
      </w:r>
      <w:r w:rsidRPr="0050251C">
        <w:rPr>
          <w:b/>
          <w:bCs/>
          <w:color w:val="7030A0"/>
        </w:rPr>
        <w:t>[1]</w:t>
      </w:r>
      <w:r w:rsidRPr="0050251C">
        <w:rPr>
          <w:color w:val="7030A0"/>
        </w:rPr>
        <w:t xml:space="preserve"> compared to DMSO-treated controls </w:t>
      </w:r>
      <w:r w:rsidRPr="0050251C">
        <w:rPr>
          <w:rStyle w:val="Strong"/>
          <w:color w:val="7030A0"/>
        </w:rPr>
        <w:t>[2]</w:t>
      </w:r>
      <w:r w:rsidRPr="0050251C">
        <w:rPr>
          <w:color w:val="7030A0"/>
        </w:rPr>
        <w:t xml:space="preserve">, as shown in the input samples for both native </w:t>
      </w:r>
      <w:proofErr w:type="spellStart"/>
      <w:r w:rsidRPr="0050251C">
        <w:rPr>
          <w:color w:val="7030A0"/>
        </w:rPr>
        <w:t>ChIP</w:t>
      </w:r>
      <w:proofErr w:type="spellEnd"/>
      <w:r w:rsidRPr="0050251C">
        <w:rPr>
          <w:color w:val="7030A0"/>
        </w:rPr>
        <w:t xml:space="preserve"> and crosslinked </w:t>
      </w:r>
      <w:proofErr w:type="spellStart"/>
      <w:r w:rsidRPr="0050251C">
        <w:rPr>
          <w:color w:val="7030A0"/>
        </w:rPr>
        <w:t>ChIP</w:t>
      </w:r>
      <w:proofErr w:type="spellEnd"/>
      <w:r w:rsidRPr="0050251C">
        <w:rPr>
          <w:color w:val="7030A0"/>
        </w:rPr>
        <w:t xml:space="preserve"> </w:t>
      </w:r>
      <w:r w:rsidRPr="0050251C">
        <w:rPr>
          <w:rStyle w:val="Strong"/>
          <w:color w:val="7030A0"/>
        </w:rPr>
        <w:t>[3]</w:t>
      </w:r>
      <w:r w:rsidRPr="0050251C">
        <w:rPr>
          <w:color w:val="7030A0"/>
        </w:rPr>
        <w:t>.</w:t>
      </w:r>
    </w:p>
    <w:p w14:paraId="32BCCD47" w14:textId="77777777" w:rsidR="00BE772B" w:rsidRPr="00451477" w:rsidRDefault="00BE772B" w:rsidP="00BE772B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451477">
        <w:t xml:space="preserve">LAB MEDIA: Figure 4A </w:t>
      </w:r>
      <w:r w:rsidRPr="00451477">
        <w:rPr>
          <w:i/>
          <w:iCs w:val="0"/>
          <w:color w:val="4F81BD" w:themeColor="accent1"/>
        </w:rPr>
        <w:t xml:space="preserve">Video editor: Highlight the γH2A.X bands from APH lanes of </w:t>
      </w:r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Input (N-</w:t>
      </w:r>
      <w:proofErr w:type="spellStart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ChIP</w:t>
      </w:r>
      <w:proofErr w:type="spellEnd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) and Input (X-</w:t>
      </w:r>
      <w:proofErr w:type="spellStart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ChIP</w:t>
      </w:r>
      <w:proofErr w:type="spellEnd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</w:p>
    <w:p w14:paraId="101BEA0C" w14:textId="77777777" w:rsidR="00BE772B" w:rsidRPr="00451477" w:rsidRDefault="00BE772B" w:rsidP="00BE772B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451477">
        <w:t xml:space="preserve">LAB MEDIA: Figure 4A </w:t>
      </w:r>
      <w:r w:rsidRPr="00451477">
        <w:rPr>
          <w:i/>
          <w:iCs w:val="0"/>
          <w:color w:val="4F81BD" w:themeColor="accent1"/>
        </w:rPr>
        <w:t xml:space="preserve">Video editor: Highlight the γH2A.X bands from DMSO lanes of </w:t>
      </w:r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Input (N-</w:t>
      </w:r>
      <w:proofErr w:type="spellStart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ChIP</w:t>
      </w:r>
      <w:proofErr w:type="spellEnd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) and Input (X-</w:t>
      </w:r>
      <w:proofErr w:type="spellStart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ChIP</w:t>
      </w:r>
      <w:proofErr w:type="spellEnd"/>
      <w:r w:rsidRPr="00451477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</w:p>
    <w:p w14:paraId="19EE8C41" w14:textId="77777777" w:rsidR="00BE772B" w:rsidRPr="00BE772B" w:rsidRDefault="00BE772B" w:rsidP="00BE772B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451477">
        <w:t xml:space="preserve">LAB MEDIA: Figure 4B </w:t>
      </w:r>
      <w:r w:rsidRPr="00451477">
        <w:rPr>
          <w:i/>
          <w:iCs w:val="0"/>
          <w:color w:val="4F81BD" w:themeColor="accent1"/>
        </w:rPr>
        <w:t>Video editor: Highlight the γH2A.X bands (top and bottom) from APH lanes</w:t>
      </w:r>
    </w:p>
    <w:p w14:paraId="2388463D" w14:textId="77777777" w:rsidR="00BE772B" w:rsidRDefault="00BE772B" w:rsidP="00BE772B">
      <w:pPr>
        <w:spacing w:before="120"/>
      </w:pPr>
    </w:p>
    <w:p w14:paraId="6F2C3E8A" w14:textId="77777777" w:rsidR="00BE772B" w:rsidRDefault="00BE772B" w:rsidP="00BE772B">
      <w:pPr>
        <w:spacing w:before="120"/>
        <w:rPr>
          <w:rFonts w:cstheme="minorHAnsi"/>
          <w:b/>
          <w:bCs/>
        </w:rPr>
      </w:pPr>
    </w:p>
    <w:p w14:paraId="1F549EBB" w14:textId="77777777" w:rsidR="00447878" w:rsidRDefault="00447878" w:rsidP="00BE772B">
      <w:pPr>
        <w:spacing w:before="120"/>
        <w:rPr>
          <w:rFonts w:cstheme="minorHAnsi"/>
          <w:b/>
          <w:bCs/>
        </w:rPr>
      </w:pPr>
    </w:p>
    <w:p w14:paraId="79B8A233" w14:textId="77777777" w:rsidR="00447878" w:rsidRDefault="00447878" w:rsidP="00BE772B">
      <w:pPr>
        <w:spacing w:before="120"/>
        <w:rPr>
          <w:rFonts w:cstheme="minorHAnsi"/>
          <w:b/>
          <w:bCs/>
        </w:rPr>
      </w:pPr>
    </w:p>
    <w:p w14:paraId="40B447B7" w14:textId="77777777" w:rsidR="00447878" w:rsidRDefault="00447878" w:rsidP="00BE772B">
      <w:pPr>
        <w:spacing w:before="120"/>
        <w:rPr>
          <w:rFonts w:cstheme="minorHAnsi"/>
          <w:b/>
          <w:bCs/>
        </w:rPr>
      </w:pPr>
    </w:p>
    <w:p w14:paraId="022A3784" w14:textId="68F0A309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</w:p>
    <w:p w14:paraId="28A063D9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1. HEK 293T</w:t>
      </w:r>
    </w:p>
    <w:p w14:paraId="2C234BB6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Pronunciation link:</w:t>
      </w:r>
      <w:r w:rsidRPr="00447878">
        <w:rPr>
          <w:rFonts w:cstheme="minorHAnsi"/>
          <w:b/>
          <w:bCs/>
          <w:lang w:val="en-IN"/>
        </w:rPr>
        <w:br/>
        <w:t>No confirmed pronunciation link found in Merriam</w:t>
      </w:r>
      <w:r w:rsidRPr="00447878">
        <w:rPr>
          <w:rFonts w:cstheme="minorHAnsi"/>
          <w:b/>
          <w:bCs/>
          <w:lang w:val="en-IN"/>
        </w:rPr>
        <w:noBreakHyphen/>
        <w:t>Webster, OED, or HowToPronounce.com specifically for "HEK 293T"—though general resources explain the name and usage (</w:t>
      </w:r>
      <w:hyperlink r:id="rId10" w:tooltip="HEK 293 cells" w:history="1">
        <w:r w:rsidRPr="00447878">
          <w:rPr>
            <w:rStyle w:val="Hyperlink"/>
            <w:rFonts w:cstheme="minorHAnsi"/>
            <w:b/>
            <w:bCs/>
            <w:lang w:val="en-IN"/>
          </w:rPr>
          <w:t>Wikipedia</w:t>
        </w:r>
      </w:hyperlink>
      <w:r w:rsidRPr="00447878">
        <w:rPr>
          <w:rFonts w:cstheme="minorHAnsi"/>
          <w:b/>
          <w:bCs/>
          <w:lang w:val="en-IN"/>
        </w:rPr>
        <w:t>).</w:t>
      </w:r>
      <w:r w:rsidRPr="00447878">
        <w:rPr>
          <w:rFonts w:cstheme="minorHAnsi"/>
          <w:b/>
          <w:bCs/>
          <w:lang w:val="en-IN"/>
        </w:rPr>
        <w:br/>
      </w:r>
      <w:r w:rsidRPr="00447878">
        <w:rPr>
          <w:rFonts w:cstheme="minorHAnsi"/>
          <w:b/>
          <w:bCs/>
          <w:lang w:val="en-IN"/>
        </w:rPr>
        <w:lastRenderedPageBreak/>
        <w:t>IPA: /</w:t>
      </w:r>
      <w:proofErr w:type="spellStart"/>
      <w:r w:rsidRPr="00447878">
        <w:rPr>
          <w:rFonts w:cstheme="minorHAnsi"/>
          <w:b/>
          <w:bCs/>
          <w:lang w:val="en-IN"/>
        </w:rPr>
        <w:t>eɪtʃ</w:t>
      </w:r>
      <w:r w:rsidRPr="00447878">
        <w:rPr>
          <w:rFonts w:cstheme="minorHAnsi"/>
          <w:b/>
          <w:bCs/>
          <w:lang w:val="en-IN"/>
        </w:rPr>
        <w:noBreakHyphen/>
        <w:t>i</w:t>
      </w:r>
      <w:r w:rsidRPr="00447878">
        <w:rPr>
          <w:rFonts w:cstheme="minorHAnsi"/>
          <w:b/>
          <w:bCs/>
          <w:lang w:val="en-IN"/>
        </w:rPr>
        <w:noBreakHyphen/>
        <w:t>keɪ</w:t>
      </w:r>
      <w:proofErr w:type="spellEnd"/>
      <w:r w:rsidRPr="00447878">
        <w:rPr>
          <w:rFonts w:cstheme="minorHAnsi"/>
          <w:b/>
          <w:bCs/>
          <w:lang w:val="en-IN"/>
        </w:rPr>
        <w:t> </w:t>
      </w:r>
      <w:proofErr w:type="spellStart"/>
      <w:r w:rsidRPr="00447878">
        <w:rPr>
          <w:rFonts w:cstheme="minorHAnsi"/>
          <w:b/>
          <w:bCs/>
          <w:lang w:val="en-IN"/>
        </w:rPr>
        <w:t>tu</w:t>
      </w:r>
      <w:proofErr w:type="spellEnd"/>
      <w:r w:rsidRPr="00447878">
        <w:rPr>
          <w:rFonts w:cstheme="minorHAnsi"/>
          <w:b/>
          <w:bCs/>
          <w:lang w:val="en-IN"/>
        </w:rPr>
        <w:t>ː</w:t>
      </w:r>
      <w:r w:rsidRPr="00447878">
        <w:rPr>
          <w:rFonts w:cstheme="minorHAnsi"/>
          <w:b/>
          <w:bCs/>
          <w:lang w:val="en-IN"/>
        </w:rPr>
        <w:noBreakHyphen/>
      </w:r>
      <w:proofErr w:type="spellStart"/>
      <w:r w:rsidRPr="00447878">
        <w:rPr>
          <w:rFonts w:cstheme="minorHAnsi"/>
          <w:b/>
          <w:bCs/>
          <w:lang w:val="en-IN"/>
        </w:rPr>
        <w:t>naɪn</w:t>
      </w:r>
      <w:r w:rsidRPr="00447878">
        <w:rPr>
          <w:rFonts w:cstheme="minorHAnsi"/>
          <w:b/>
          <w:bCs/>
          <w:lang w:val="en-IN"/>
        </w:rPr>
        <w:noBreakHyphen/>
        <w:t>θri</w:t>
      </w:r>
      <w:proofErr w:type="spellEnd"/>
      <w:r w:rsidRPr="00447878">
        <w:rPr>
          <w:rFonts w:cstheme="minorHAnsi"/>
          <w:b/>
          <w:bCs/>
          <w:lang w:val="en-IN"/>
        </w:rPr>
        <w:t> </w:t>
      </w:r>
      <w:proofErr w:type="spellStart"/>
      <w:r w:rsidRPr="00447878">
        <w:rPr>
          <w:rFonts w:cstheme="minorHAnsi"/>
          <w:b/>
          <w:bCs/>
          <w:lang w:val="en-IN"/>
        </w:rPr>
        <w:t>ti</w:t>
      </w:r>
      <w:proofErr w:type="spellEnd"/>
      <w:r w:rsidRPr="00447878">
        <w:rPr>
          <w:rFonts w:cstheme="minorHAnsi"/>
          <w:b/>
          <w:bCs/>
          <w:lang w:val="en-IN"/>
        </w:rPr>
        <w:t>ː/</w:t>
      </w:r>
      <w:r w:rsidRPr="00447878">
        <w:rPr>
          <w:rFonts w:cstheme="minorHAnsi"/>
          <w:b/>
          <w:bCs/>
          <w:lang w:val="en-IN"/>
        </w:rPr>
        <w:br/>
        <w:t>Phonetic Spelling: H</w:t>
      </w:r>
      <w:r w:rsidRPr="00447878">
        <w:rPr>
          <w:rFonts w:cstheme="minorHAnsi"/>
          <w:b/>
          <w:bCs/>
          <w:lang w:val="en-IN"/>
        </w:rPr>
        <w:noBreakHyphen/>
        <w:t>E</w:t>
      </w:r>
      <w:r w:rsidRPr="00447878">
        <w:rPr>
          <w:rFonts w:cstheme="minorHAnsi"/>
          <w:b/>
          <w:bCs/>
          <w:lang w:val="en-IN"/>
        </w:rPr>
        <w:noBreakHyphen/>
        <w:t>K two</w:t>
      </w:r>
      <w:r w:rsidRPr="00447878">
        <w:rPr>
          <w:rFonts w:cstheme="minorHAnsi"/>
          <w:b/>
          <w:bCs/>
          <w:lang w:val="en-IN"/>
        </w:rPr>
        <w:noBreakHyphen/>
        <w:t>nine</w:t>
      </w:r>
      <w:r w:rsidRPr="00447878">
        <w:rPr>
          <w:rFonts w:cstheme="minorHAnsi"/>
          <w:b/>
          <w:bCs/>
          <w:lang w:val="en-IN"/>
        </w:rPr>
        <w:noBreakHyphen/>
        <w:t>three</w:t>
      </w:r>
      <w:r w:rsidRPr="00447878">
        <w:rPr>
          <w:rFonts w:cstheme="minorHAnsi"/>
          <w:b/>
          <w:bCs/>
          <w:lang w:val="en-IN"/>
        </w:rPr>
        <w:noBreakHyphen/>
        <w:t>T</w:t>
      </w:r>
    </w:p>
    <w:p w14:paraId="611C415C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pict w14:anchorId="5EF5332D">
          <v:rect id="_x0000_i1080" style="width:0;height:1.5pt" o:hralign="center" o:hrstd="t" o:hr="t" fillcolor="#a0a0a0" stroked="f"/>
        </w:pict>
      </w:r>
    </w:p>
    <w:p w14:paraId="140441C3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2. DMSO</w:t>
      </w:r>
    </w:p>
    <w:p w14:paraId="025B996E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Pronunciation link:</w:t>
      </w:r>
      <w:r w:rsidRPr="00447878">
        <w:rPr>
          <w:rFonts w:cstheme="minorHAnsi"/>
          <w:b/>
          <w:bCs/>
          <w:lang w:val="en-IN"/>
        </w:rPr>
        <w:br/>
        <w:t>No confirmed link found (acronym; common lab shorthand).</w:t>
      </w:r>
      <w:r w:rsidRPr="00447878">
        <w:rPr>
          <w:rFonts w:cstheme="minorHAnsi"/>
          <w:b/>
          <w:bCs/>
          <w:lang w:val="en-IN"/>
        </w:rPr>
        <w:br/>
        <w:t>IPA: /ˌdiː </w:t>
      </w:r>
      <w:proofErr w:type="spellStart"/>
      <w:r w:rsidRPr="00447878">
        <w:rPr>
          <w:rFonts w:cstheme="minorHAnsi"/>
          <w:b/>
          <w:bCs/>
          <w:lang w:val="en-IN"/>
        </w:rPr>
        <w:t>ɛm</w:t>
      </w:r>
      <w:proofErr w:type="spellEnd"/>
      <w:r w:rsidRPr="00447878">
        <w:rPr>
          <w:rFonts w:cstheme="minorHAnsi"/>
          <w:b/>
          <w:bCs/>
          <w:lang w:val="en-IN"/>
        </w:rPr>
        <w:t> </w:t>
      </w:r>
      <w:proofErr w:type="spellStart"/>
      <w:r w:rsidRPr="00447878">
        <w:rPr>
          <w:rFonts w:cstheme="minorHAnsi"/>
          <w:b/>
          <w:bCs/>
          <w:lang w:val="en-IN"/>
        </w:rPr>
        <w:t>ɛs</w:t>
      </w:r>
      <w:proofErr w:type="spellEnd"/>
      <w:r w:rsidRPr="00447878">
        <w:rPr>
          <w:rFonts w:cstheme="minorHAnsi"/>
          <w:b/>
          <w:bCs/>
          <w:lang w:val="en-IN"/>
        </w:rPr>
        <w:t> ˈ</w:t>
      </w:r>
      <w:proofErr w:type="spellStart"/>
      <w:r w:rsidRPr="00447878">
        <w:rPr>
          <w:rFonts w:cstheme="minorHAnsi"/>
          <w:b/>
          <w:bCs/>
          <w:lang w:val="en-IN"/>
        </w:rPr>
        <w:t>oʊ</w:t>
      </w:r>
      <w:proofErr w:type="spellEnd"/>
      <w:r w:rsidRPr="00447878">
        <w:rPr>
          <w:rFonts w:cstheme="minorHAnsi"/>
          <w:b/>
          <w:bCs/>
          <w:lang w:val="en-IN"/>
        </w:rPr>
        <w:t>/</w:t>
      </w:r>
      <w:r w:rsidRPr="00447878">
        <w:rPr>
          <w:rFonts w:cstheme="minorHAnsi"/>
          <w:b/>
          <w:bCs/>
          <w:lang w:val="en-IN"/>
        </w:rPr>
        <w:br/>
        <w:t>Phonetic Spelling: DEE</w:t>
      </w:r>
      <w:r w:rsidRPr="00447878">
        <w:rPr>
          <w:rFonts w:cstheme="minorHAnsi"/>
          <w:b/>
          <w:bCs/>
          <w:lang w:val="en-IN"/>
        </w:rPr>
        <w:noBreakHyphen/>
        <w:t>EM</w:t>
      </w:r>
      <w:r w:rsidRPr="00447878">
        <w:rPr>
          <w:rFonts w:cstheme="minorHAnsi"/>
          <w:b/>
          <w:bCs/>
          <w:lang w:val="en-IN"/>
        </w:rPr>
        <w:noBreakHyphen/>
        <w:t>ESS</w:t>
      </w:r>
      <w:r w:rsidRPr="00447878">
        <w:rPr>
          <w:rFonts w:cstheme="minorHAnsi"/>
          <w:b/>
          <w:bCs/>
          <w:lang w:val="en-IN"/>
        </w:rPr>
        <w:noBreakHyphen/>
        <w:t>OH</w:t>
      </w:r>
    </w:p>
    <w:p w14:paraId="0F19BE4C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pict w14:anchorId="7FB924CE">
          <v:rect id="_x0000_i1081" style="width:0;height:1.5pt" o:hralign="center" o:hrstd="t" o:hr="t" fillcolor="#a0a0a0" stroked="f"/>
        </w:pict>
      </w:r>
    </w:p>
    <w:p w14:paraId="69A618F7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3. Aphidicolin</w:t>
      </w:r>
    </w:p>
    <w:p w14:paraId="2418A4C8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Pronunciation link:</w:t>
      </w:r>
      <w:r w:rsidRPr="00447878">
        <w:rPr>
          <w:rFonts w:cstheme="minorHAnsi"/>
          <w:b/>
          <w:bCs/>
          <w:lang w:val="en-IN"/>
        </w:rPr>
        <w:br/>
        <w:t>Collins Dictionary provides pronunciation details (</w:t>
      </w:r>
      <w:hyperlink r:id="rId11" w:tooltip="aphidicolin - Wiktionary, the free dictionary" w:history="1">
        <w:r w:rsidRPr="00447878">
          <w:rPr>
            <w:rStyle w:val="Hyperlink"/>
            <w:rFonts w:cstheme="minorHAnsi"/>
            <w:b/>
            <w:bCs/>
            <w:lang w:val="en-IN"/>
          </w:rPr>
          <w:t>Wiktionary</w:t>
        </w:r>
      </w:hyperlink>
      <w:r w:rsidRPr="00447878">
        <w:rPr>
          <w:rFonts w:cstheme="minorHAnsi"/>
          <w:b/>
          <w:bCs/>
          <w:lang w:val="en-IN"/>
        </w:rPr>
        <w:t>).</w:t>
      </w:r>
      <w:r w:rsidRPr="00447878">
        <w:rPr>
          <w:rFonts w:cstheme="minorHAnsi"/>
          <w:b/>
          <w:bCs/>
          <w:lang w:val="en-IN"/>
        </w:rPr>
        <w:br/>
        <w:t>IPA: /ˌ</w:t>
      </w:r>
      <w:proofErr w:type="spellStart"/>
      <w:r w:rsidRPr="00447878">
        <w:rPr>
          <w:rFonts w:cstheme="minorHAnsi"/>
          <w:b/>
          <w:bCs/>
          <w:lang w:val="en-IN"/>
        </w:rPr>
        <w:t>æfɪdɪˈkoʊlɪn</w:t>
      </w:r>
      <w:proofErr w:type="spellEnd"/>
      <w:r w:rsidRPr="00447878">
        <w:rPr>
          <w:rFonts w:cstheme="minorHAnsi"/>
          <w:b/>
          <w:bCs/>
          <w:lang w:val="en-IN"/>
        </w:rPr>
        <w:t>/</w:t>
      </w:r>
      <w:r w:rsidRPr="00447878">
        <w:rPr>
          <w:rFonts w:cstheme="minorHAnsi"/>
          <w:b/>
          <w:bCs/>
          <w:lang w:val="en-IN"/>
        </w:rPr>
        <w:br/>
        <w:t xml:space="preserve">Phonetic Spelling: </w:t>
      </w:r>
      <w:proofErr w:type="spellStart"/>
      <w:r w:rsidRPr="00447878">
        <w:rPr>
          <w:rFonts w:cstheme="minorHAnsi"/>
          <w:b/>
          <w:bCs/>
          <w:lang w:val="en-IN"/>
        </w:rPr>
        <w:t>af</w:t>
      </w:r>
      <w:proofErr w:type="spellEnd"/>
      <w:r w:rsidRPr="00447878">
        <w:rPr>
          <w:rFonts w:cstheme="minorHAnsi"/>
          <w:b/>
          <w:bCs/>
          <w:lang w:val="en-IN"/>
        </w:rPr>
        <w:noBreakHyphen/>
      </w:r>
      <w:proofErr w:type="spellStart"/>
      <w:r w:rsidRPr="00447878">
        <w:rPr>
          <w:rFonts w:cstheme="minorHAnsi"/>
          <w:b/>
          <w:bCs/>
          <w:lang w:val="en-IN"/>
        </w:rPr>
        <w:t>i</w:t>
      </w:r>
      <w:proofErr w:type="spellEnd"/>
      <w:r w:rsidRPr="00447878">
        <w:rPr>
          <w:rFonts w:cstheme="minorHAnsi"/>
          <w:b/>
          <w:bCs/>
          <w:lang w:val="en-IN"/>
        </w:rPr>
        <w:noBreakHyphen/>
        <w:t>DI</w:t>
      </w:r>
      <w:r w:rsidRPr="00447878">
        <w:rPr>
          <w:rFonts w:cstheme="minorHAnsi"/>
          <w:b/>
          <w:bCs/>
          <w:lang w:val="en-IN"/>
        </w:rPr>
        <w:noBreakHyphen/>
      </w:r>
      <w:proofErr w:type="spellStart"/>
      <w:r w:rsidRPr="00447878">
        <w:rPr>
          <w:rFonts w:cstheme="minorHAnsi"/>
          <w:b/>
          <w:bCs/>
          <w:lang w:val="en-IN"/>
        </w:rPr>
        <w:t>koh</w:t>
      </w:r>
      <w:proofErr w:type="spellEnd"/>
      <w:r w:rsidRPr="00447878">
        <w:rPr>
          <w:rFonts w:cstheme="minorHAnsi"/>
          <w:b/>
          <w:bCs/>
          <w:lang w:val="en-IN"/>
        </w:rPr>
        <w:noBreakHyphen/>
      </w:r>
      <w:proofErr w:type="spellStart"/>
      <w:r w:rsidRPr="00447878">
        <w:rPr>
          <w:rFonts w:cstheme="minorHAnsi"/>
          <w:b/>
          <w:bCs/>
          <w:lang w:val="en-IN"/>
        </w:rPr>
        <w:t>lin</w:t>
      </w:r>
      <w:proofErr w:type="spellEnd"/>
    </w:p>
    <w:p w14:paraId="60765975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pict w14:anchorId="7CC5DC68">
          <v:rect id="_x0000_i1082" style="width:0;height:1.5pt" o:hralign="center" o:hrstd="t" o:hr="t" fillcolor="#a0a0a0" stroked="f"/>
        </w:pict>
      </w:r>
    </w:p>
    <w:p w14:paraId="3752BE50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4. Hydroxyurea</w:t>
      </w:r>
    </w:p>
    <w:p w14:paraId="7C5BD09C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Pronunciation link:</w:t>
      </w:r>
      <w:r w:rsidRPr="00447878">
        <w:rPr>
          <w:rFonts w:cstheme="minorHAnsi"/>
          <w:b/>
          <w:bCs/>
          <w:lang w:val="en-IN"/>
        </w:rPr>
        <w:br/>
        <w:t>No confirmed link found.</w:t>
      </w:r>
      <w:r w:rsidRPr="00447878">
        <w:rPr>
          <w:rFonts w:cstheme="minorHAnsi"/>
          <w:b/>
          <w:bCs/>
          <w:lang w:val="en-IN"/>
        </w:rPr>
        <w:br/>
        <w:t>IPA: /</w:t>
      </w:r>
      <w:proofErr w:type="spellStart"/>
      <w:r w:rsidRPr="00447878">
        <w:rPr>
          <w:rFonts w:cstheme="minorHAnsi"/>
          <w:b/>
          <w:bCs/>
          <w:lang w:val="en-IN"/>
        </w:rPr>
        <w:t>haɪˌdrɒksiˈjʊəriə</w:t>
      </w:r>
      <w:proofErr w:type="spellEnd"/>
      <w:r w:rsidRPr="00447878">
        <w:rPr>
          <w:rFonts w:cstheme="minorHAnsi"/>
          <w:b/>
          <w:bCs/>
          <w:lang w:val="en-IN"/>
        </w:rPr>
        <w:t>/</w:t>
      </w:r>
      <w:r w:rsidRPr="00447878">
        <w:rPr>
          <w:rFonts w:cstheme="minorHAnsi"/>
          <w:b/>
          <w:bCs/>
          <w:lang w:val="en-IN"/>
        </w:rPr>
        <w:br/>
        <w:t>Phonetic Spelling: hy</w:t>
      </w:r>
      <w:r w:rsidRPr="00447878">
        <w:rPr>
          <w:rFonts w:cstheme="minorHAnsi"/>
          <w:b/>
          <w:bCs/>
          <w:lang w:val="en-IN"/>
        </w:rPr>
        <w:noBreakHyphen/>
        <w:t>DROK</w:t>
      </w:r>
      <w:r w:rsidRPr="00447878">
        <w:rPr>
          <w:rFonts w:cstheme="minorHAnsi"/>
          <w:b/>
          <w:bCs/>
          <w:lang w:val="en-IN"/>
        </w:rPr>
        <w:noBreakHyphen/>
        <w:t>see</w:t>
      </w:r>
      <w:r w:rsidRPr="00447878">
        <w:rPr>
          <w:rFonts w:cstheme="minorHAnsi"/>
          <w:b/>
          <w:bCs/>
          <w:lang w:val="en-IN"/>
        </w:rPr>
        <w:noBreakHyphen/>
        <w:t>YOO</w:t>
      </w:r>
      <w:r w:rsidRPr="00447878">
        <w:rPr>
          <w:rFonts w:cstheme="minorHAnsi"/>
          <w:b/>
          <w:bCs/>
          <w:lang w:val="en-IN"/>
        </w:rPr>
        <w:noBreakHyphen/>
      </w:r>
      <w:proofErr w:type="spellStart"/>
      <w:r w:rsidRPr="00447878">
        <w:rPr>
          <w:rFonts w:cstheme="minorHAnsi"/>
          <w:b/>
          <w:bCs/>
          <w:lang w:val="en-IN"/>
        </w:rPr>
        <w:t>ree</w:t>
      </w:r>
      <w:proofErr w:type="spellEnd"/>
      <w:r w:rsidRPr="00447878">
        <w:rPr>
          <w:rFonts w:cstheme="minorHAnsi"/>
          <w:b/>
          <w:bCs/>
          <w:lang w:val="en-IN"/>
        </w:rPr>
        <w:noBreakHyphen/>
        <w:t>uh</w:t>
      </w:r>
    </w:p>
    <w:p w14:paraId="695EF0CC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pict w14:anchorId="4DA57F6F">
          <v:rect id="_x0000_i1083" style="width:0;height:1.5pt" o:hralign="center" o:hrstd="t" o:hr="t" fillcolor="#a0a0a0" stroked="f"/>
        </w:pict>
      </w:r>
    </w:p>
    <w:p w14:paraId="7A48B353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 xml:space="preserve">5. </w:t>
      </w:r>
      <w:proofErr w:type="spellStart"/>
      <w:r w:rsidRPr="00447878">
        <w:rPr>
          <w:rFonts w:cstheme="minorHAnsi"/>
          <w:b/>
          <w:bCs/>
          <w:lang w:val="en-IN"/>
        </w:rPr>
        <w:t>MNase</w:t>
      </w:r>
      <w:proofErr w:type="spellEnd"/>
      <w:r w:rsidRPr="00447878">
        <w:rPr>
          <w:rFonts w:cstheme="minorHAnsi"/>
          <w:b/>
          <w:bCs/>
          <w:lang w:val="en-IN"/>
        </w:rPr>
        <w:t xml:space="preserve"> (micrococcal nuclease)</w:t>
      </w:r>
    </w:p>
    <w:p w14:paraId="52146299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Pronunciation link:</w:t>
      </w:r>
      <w:r w:rsidRPr="00447878">
        <w:rPr>
          <w:rFonts w:cstheme="minorHAnsi"/>
          <w:b/>
          <w:bCs/>
          <w:lang w:val="en-IN"/>
        </w:rPr>
        <w:br/>
        <w:t>No confirmed link found for the abbreviation.</w:t>
      </w:r>
      <w:r w:rsidRPr="00447878">
        <w:rPr>
          <w:rFonts w:cstheme="minorHAnsi"/>
          <w:b/>
          <w:bCs/>
          <w:lang w:val="en-IN"/>
        </w:rPr>
        <w:br/>
        <w:t>IPA: /</w:t>
      </w:r>
      <w:proofErr w:type="spellStart"/>
      <w:r w:rsidRPr="00447878">
        <w:rPr>
          <w:rFonts w:cstheme="minorHAnsi"/>
          <w:b/>
          <w:bCs/>
          <w:lang w:val="en-IN"/>
        </w:rPr>
        <w:t>ɛm</w:t>
      </w:r>
      <w:r w:rsidRPr="00447878">
        <w:rPr>
          <w:rFonts w:cstheme="minorHAnsi"/>
          <w:b/>
          <w:bCs/>
          <w:lang w:val="en-IN"/>
        </w:rPr>
        <w:noBreakHyphen/>
        <w:t>ɛn</w:t>
      </w:r>
      <w:r w:rsidRPr="00447878">
        <w:rPr>
          <w:rFonts w:cstheme="minorHAnsi"/>
          <w:b/>
          <w:bCs/>
          <w:lang w:val="en-IN"/>
        </w:rPr>
        <w:noBreakHyphen/>
        <w:t>eɪz</w:t>
      </w:r>
      <w:proofErr w:type="spellEnd"/>
      <w:r w:rsidRPr="00447878">
        <w:rPr>
          <w:rFonts w:cstheme="minorHAnsi"/>
          <w:b/>
          <w:bCs/>
          <w:lang w:val="en-IN"/>
        </w:rPr>
        <w:t>/</w:t>
      </w:r>
      <w:r w:rsidRPr="00447878">
        <w:rPr>
          <w:rFonts w:cstheme="minorHAnsi"/>
          <w:b/>
          <w:bCs/>
          <w:lang w:val="en-IN"/>
        </w:rPr>
        <w:br/>
        <w:t>Phonetic Spelling: M</w:t>
      </w:r>
      <w:r w:rsidRPr="00447878">
        <w:rPr>
          <w:rFonts w:cstheme="minorHAnsi"/>
          <w:b/>
          <w:bCs/>
          <w:lang w:val="en-IN"/>
        </w:rPr>
        <w:noBreakHyphen/>
        <w:t>N</w:t>
      </w:r>
      <w:r w:rsidRPr="00447878">
        <w:rPr>
          <w:rFonts w:cstheme="minorHAnsi"/>
          <w:b/>
          <w:bCs/>
          <w:lang w:val="en-IN"/>
        </w:rPr>
        <w:noBreakHyphen/>
        <w:t>A</w:t>
      </w:r>
      <w:r w:rsidRPr="00447878">
        <w:rPr>
          <w:rFonts w:cstheme="minorHAnsi"/>
          <w:b/>
          <w:bCs/>
          <w:lang w:val="en-IN"/>
        </w:rPr>
        <w:noBreakHyphen/>
        <w:t>Z</w:t>
      </w:r>
    </w:p>
    <w:p w14:paraId="731773B3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pict w14:anchorId="6116B6B0">
          <v:rect id="_x0000_i1084" style="width:0;height:1.5pt" o:hralign="center" o:hrstd="t" o:hr="t" fillcolor="#a0a0a0" stroked="f"/>
        </w:pict>
      </w:r>
    </w:p>
    <w:p w14:paraId="65BE9E59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6. EDTA</w:t>
      </w:r>
    </w:p>
    <w:p w14:paraId="5CCDB424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Pronunciation link:</w:t>
      </w:r>
      <w:r w:rsidRPr="00447878">
        <w:rPr>
          <w:rFonts w:cstheme="minorHAnsi"/>
          <w:b/>
          <w:bCs/>
          <w:lang w:val="en-IN"/>
        </w:rPr>
        <w:br/>
        <w:t>No confirmed link found for the acronym.</w:t>
      </w:r>
      <w:r w:rsidRPr="00447878">
        <w:rPr>
          <w:rFonts w:cstheme="minorHAnsi"/>
          <w:b/>
          <w:bCs/>
          <w:lang w:val="en-IN"/>
        </w:rPr>
        <w:br/>
        <w:t>IPA: /ˌ</w:t>
      </w:r>
      <w:proofErr w:type="spellStart"/>
      <w:r w:rsidRPr="00447878">
        <w:rPr>
          <w:rFonts w:cstheme="minorHAnsi"/>
          <w:b/>
          <w:bCs/>
          <w:lang w:val="en-IN"/>
        </w:rPr>
        <w:t>i</w:t>
      </w:r>
      <w:proofErr w:type="spellEnd"/>
      <w:r w:rsidRPr="00447878">
        <w:rPr>
          <w:rFonts w:cstheme="minorHAnsi"/>
          <w:b/>
          <w:bCs/>
          <w:lang w:val="en-IN"/>
        </w:rPr>
        <w:t>ː di</w:t>
      </w:r>
      <w:r w:rsidRPr="00447878">
        <w:rPr>
          <w:rFonts w:cstheme="minorHAnsi"/>
          <w:b/>
          <w:bCs/>
          <w:lang w:val="en-IN"/>
        </w:rPr>
        <w:noBreakHyphen/>
      </w:r>
      <w:proofErr w:type="spellStart"/>
      <w:r w:rsidRPr="00447878">
        <w:rPr>
          <w:rFonts w:cstheme="minorHAnsi"/>
          <w:b/>
          <w:bCs/>
          <w:lang w:val="en-IN"/>
        </w:rPr>
        <w:t>ti</w:t>
      </w:r>
      <w:proofErr w:type="spellEnd"/>
      <w:r w:rsidRPr="00447878">
        <w:rPr>
          <w:rFonts w:cstheme="minorHAnsi"/>
          <w:b/>
          <w:bCs/>
          <w:lang w:val="en-IN"/>
        </w:rPr>
        <w:t> ˈ</w:t>
      </w:r>
      <w:proofErr w:type="spellStart"/>
      <w:r w:rsidRPr="00447878">
        <w:rPr>
          <w:rFonts w:cstheme="minorHAnsi"/>
          <w:b/>
          <w:bCs/>
          <w:lang w:val="en-IN"/>
        </w:rPr>
        <w:t>eɪ</w:t>
      </w:r>
      <w:proofErr w:type="spellEnd"/>
      <w:r w:rsidRPr="00447878">
        <w:rPr>
          <w:rFonts w:cstheme="minorHAnsi"/>
          <w:b/>
          <w:bCs/>
          <w:lang w:val="en-IN"/>
        </w:rPr>
        <w:t>/</w:t>
      </w:r>
      <w:r w:rsidRPr="00447878">
        <w:rPr>
          <w:rFonts w:cstheme="minorHAnsi"/>
          <w:b/>
          <w:bCs/>
          <w:lang w:val="en-IN"/>
        </w:rPr>
        <w:br/>
        <w:t>Phonetic Spelling: EE</w:t>
      </w:r>
      <w:r w:rsidRPr="00447878">
        <w:rPr>
          <w:rFonts w:cstheme="minorHAnsi"/>
          <w:b/>
          <w:bCs/>
          <w:lang w:val="en-IN"/>
        </w:rPr>
        <w:noBreakHyphen/>
        <w:t>DEE</w:t>
      </w:r>
      <w:r w:rsidRPr="00447878">
        <w:rPr>
          <w:rFonts w:cstheme="minorHAnsi"/>
          <w:b/>
          <w:bCs/>
          <w:lang w:val="en-IN"/>
        </w:rPr>
        <w:noBreakHyphen/>
        <w:t>TEE</w:t>
      </w:r>
      <w:r w:rsidRPr="00447878">
        <w:rPr>
          <w:rFonts w:cstheme="minorHAnsi"/>
          <w:b/>
          <w:bCs/>
          <w:lang w:val="en-IN"/>
        </w:rPr>
        <w:noBreakHyphen/>
        <w:t>A</w:t>
      </w:r>
    </w:p>
    <w:p w14:paraId="5A84B3ED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pict w14:anchorId="3F6B7752">
          <v:rect id="_x0000_i1085" style="width:0;height:1.5pt" o:hralign="center" o:hrstd="t" o:hr="t" fillcolor="#a0a0a0" stroked="f"/>
        </w:pict>
      </w:r>
    </w:p>
    <w:p w14:paraId="2FF765B0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t>7. γH2A.X (</w:t>
      </w:r>
      <w:r w:rsidRPr="00447878">
        <w:rPr>
          <w:rFonts w:cstheme="minorHAnsi"/>
          <w:b/>
          <w:bCs/>
          <w:i/>
          <w:lang w:val="en-IN"/>
        </w:rPr>
        <w:t>gamma H</w:t>
      </w:r>
      <w:r w:rsidRPr="00447878">
        <w:rPr>
          <w:rFonts w:cstheme="minorHAnsi"/>
          <w:b/>
          <w:bCs/>
          <w:i/>
          <w:lang w:val="en-IN"/>
        </w:rPr>
        <w:noBreakHyphen/>
        <w:t>two</w:t>
      </w:r>
      <w:r w:rsidRPr="00447878">
        <w:rPr>
          <w:rFonts w:cstheme="minorHAnsi"/>
          <w:b/>
          <w:bCs/>
          <w:i/>
          <w:lang w:val="en-IN"/>
        </w:rPr>
        <w:noBreakHyphen/>
        <w:t>A</w:t>
      </w:r>
      <w:r w:rsidRPr="00447878">
        <w:rPr>
          <w:rFonts w:cstheme="minorHAnsi"/>
          <w:b/>
          <w:bCs/>
          <w:i/>
          <w:lang w:val="en-IN"/>
        </w:rPr>
        <w:noBreakHyphen/>
        <w:t>X</w:t>
      </w:r>
      <w:r w:rsidRPr="00447878">
        <w:rPr>
          <w:rFonts w:cstheme="minorHAnsi"/>
          <w:b/>
          <w:bCs/>
          <w:lang w:val="en-IN"/>
        </w:rPr>
        <w:t>)</w:t>
      </w:r>
    </w:p>
    <w:p w14:paraId="4104DB91" w14:textId="77777777" w:rsidR="00447878" w:rsidRPr="00447878" w:rsidRDefault="00447878" w:rsidP="00447878">
      <w:pPr>
        <w:spacing w:before="120"/>
        <w:rPr>
          <w:rFonts w:cstheme="minorHAnsi"/>
          <w:b/>
          <w:bCs/>
          <w:lang w:val="en-IN"/>
        </w:rPr>
      </w:pPr>
      <w:r w:rsidRPr="00447878">
        <w:rPr>
          <w:rFonts w:cstheme="minorHAnsi"/>
          <w:b/>
          <w:bCs/>
          <w:lang w:val="en-IN"/>
        </w:rPr>
        <w:lastRenderedPageBreak/>
        <w:t>Pronunciation link:</w:t>
      </w:r>
      <w:r w:rsidRPr="00447878">
        <w:rPr>
          <w:rFonts w:cstheme="minorHAnsi"/>
          <w:b/>
          <w:bCs/>
          <w:lang w:val="en-IN"/>
        </w:rPr>
        <w:br/>
        <w:t>No confirmed link found; represents the phosphorylated histone variant.</w:t>
      </w:r>
      <w:r w:rsidRPr="00447878">
        <w:rPr>
          <w:rFonts w:cstheme="minorHAnsi"/>
          <w:b/>
          <w:bCs/>
          <w:lang w:val="en-IN"/>
        </w:rPr>
        <w:br/>
        <w:t>IPA: /ˈ</w:t>
      </w:r>
      <w:proofErr w:type="spellStart"/>
      <w:r w:rsidRPr="00447878">
        <w:rPr>
          <w:rFonts w:cstheme="minorHAnsi"/>
          <w:b/>
          <w:bCs/>
          <w:lang w:val="en-IN"/>
        </w:rPr>
        <w:t>ɡæmə</w:t>
      </w:r>
      <w:proofErr w:type="spellEnd"/>
      <w:r w:rsidRPr="00447878">
        <w:rPr>
          <w:rFonts w:cstheme="minorHAnsi"/>
          <w:b/>
          <w:bCs/>
          <w:lang w:val="en-IN"/>
        </w:rPr>
        <w:t> </w:t>
      </w:r>
      <w:proofErr w:type="spellStart"/>
      <w:r w:rsidRPr="00447878">
        <w:rPr>
          <w:rFonts w:cstheme="minorHAnsi"/>
          <w:b/>
          <w:bCs/>
          <w:lang w:val="en-IN"/>
        </w:rPr>
        <w:t>eɪtʃ</w:t>
      </w:r>
      <w:proofErr w:type="spellEnd"/>
      <w:r w:rsidRPr="00447878">
        <w:rPr>
          <w:rFonts w:cstheme="minorHAnsi"/>
          <w:b/>
          <w:bCs/>
          <w:lang w:val="en-IN"/>
        </w:rPr>
        <w:t> </w:t>
      </w:r>
      <w:proofErr w:type="spellStart"/>
      <w:r w:rsidRPr="00447878">
        <w:rPr>
          <w:rFonts w:cstheme="minorHAnsi"/>
          <w:b/>
          <w:bCs/>
          <w:lang w:val="en-IN"/>
        </w:rPr>
        <w:t>tu</w:t>
      </w:r>
      <w:proofErr w:type="spellEnd"/>
      <w:r w:rsidRPr="00447878">
        <w:rPr>
          <w:rFonts w:cstheme="minorHAnsi"/>
          <w:b/>
          <w:bCs/>
          <w:lang w:val="en-IN"/>
        </w:rPr>
        <w:t>ː </w:t>
      </w:r>
      <w:proofErr w:type="spellStart"/>
      <w:r w:rsidRPr="00447878">
        <w:rPr>
          <w:rFonts w:cstheme="minorHAnsi"/>
          <w:b/>
          <w:bCs/>
          <w:lang w:val="en-IN"/>
        </w:rPr>
        <w:t>eɪ</w:t>
      </w:r>
      <w:proofErr w:type="spellEnd"/>
      <w:r w:rsidRPr="00447878">
        <w:rPr>
          <w:rFonts w:cstheme="minorHAnsi"/>
          <w:b/>
          <w:bCs/>
          <w:lang w:val="en-IN"/>
        </w:rPr>
        <w:t> </w:t>
      </w:r>
      <w:proofErr w:type="spellStart"/>
      <w:r w:rsidRPr="00447878">
        <w:rPr>
          <w:rFonts w:cstheme="minorHAnsi"/>
          <w:b/>
          <w:bCs/>
          <w:lang w:val="en-IN"/>
        </w:rPr>
        <w:t>ɛks</w:t>
      </w:r>
      <w:proofErr w:type="spellEnd"/>
      <w:r w:rsidRPr="00447878">
        <w:rPr>
          <w:rFonts w:cstheme="minorHAnsi"/>
          <w:b/>
          <w:bCs/>
          <w:lang w:val="en-IN"/>
        </w:rPr>
        <w:t>/</w:t>
      </w:r>
      <w:r w:rsidRPr="00447878">
        <w:rPr>
          <w:rFonts w:cstheme="minorHAnsi"/>
          <w:b/>
          <w:bCs/>
          <w:lang w:val="en-IN"/>
        </w:rPr>
        <w:br/>
        <w:t>Phonetic Spelling: GAM</w:t>
      </w:r>
      <w:r w:rsidRPr="00447878">
        <w:rPr>
          <w:rFonts w:cstheme="minorHAnsi"/>
          <w:b/>
          <w:bCs/>
          <w:lang w:val="en-IN"/>
        </w:rPr>
        <w:noBreakHyphen/>
        <w:t>uh H</w:t>
      </w:r>
      <w:r w:rsidRPr="00447878">
        <w:rPr>
          <w:rFonts w:cstheme="minorHAnsi"/>
          <w:b/>
          <w:bCs/>
          <w:lang w:val="en-IN"/>
        </w:rPr>
        <w:noBreakHyphen/>
        <w:t>two</w:t>
      </w:r>
      <w:r w:rsidRPr="00447878">
        <w:rPr>
          <w:rFonts w:cstheme="minorHAnsi"/>
          <w:b/>
          <w:bCs/>
          <w:lang w:val="en-IN"/>
        </w:rPr>
        <w:noBreakHyphen/>
        <w:t>A</w:t>
      </w:r>
      <w:r w:rsidRPr="00447878">
        <w:rPr>
          <w:rFonts w:cstheme="minorHAnsi"/>
          <w:b/>
          <w:bCs/>
          <w:lang w:val="en-IN"/>
        </w:rPr>
        <w:noBreakHyphen/>
        <w:t>X</w:t>
      </w:r>
    </w:p>
    <w:sectPr w:rsidR="00447878" w:rsidRPr="0044787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69FD" w14:textId="77777777" w:rsidR="00AE1335" w:rsidRDefault="00AE1335">
      <w:r>
        <w:separator/>
      </w:r>
    </w:p>
    <w:p w14:paraId="3077CA55" w14:textId="77777777" w:rsidR="00AE1335" w:rsidRDefault="00AE1335"/>
  </w:endnote>
  <w:endnote w:type="continuationSeparator" w:id="0">
    <w:p w14:paraId="71D6944F" w14:textId="77777777" w:rsidR="00AE1335" w:rsidRDefault="00AE1335">
      <w:r>
        <w:continuationSeparator/>
      </w:r>
    </w:p>
    <w:p w14:paraId="5004919C" w14:textId="77777777" w:rsidR="00AE1335" w:rsidRDefault="00AE1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4EA18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38C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417502">
      <w:rPr>
        <w:rFonts w:cstheme="minorHAnsi"/>
      </w:rPr>
      <w:t xml:space="preserve">  December</w:t>
    </w:r>
    <w:proofErr w:type="gramEnd"/>
    <w:r w:rsidR="00417502">
      <w:rPr>
        <w:rFonts w:cstheme="minorHAnsi"/>
      </w:rPr>
      <w:t xml:space="preserve"> 12, </w:t>
    </w:r>
    <w:proofErr w:type="gramStart"/>
    <w:r w:rsidR="00417502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45BA" w14:textId="77777777" w:rsidR="00AE1335" w:rsidRDefault="00AE1335">
      <w:r>
        <w:separator/>
      </w:r>
    </w:p>
    <w:p w14:paraId="65DEA28C" w14:textId="77777777" w:rsidR="00AE1335" w:rsidRDefault="00AE1335"/>
  </w:footnote>
  <w:footnote w:type="continuationSeparator" w:id="0">
    <w:p w14:paraId="3433F07C" w14:textId="77777777" w:rsidR="00AE1335" w:rsidRDefault="00AE1335">
      <w:r>
        <w:continuationSeparator/>
      </w:r>
    </w:p>
    <w:p w14:paraId="479D8BC7" w14:textId="77777777" w:rsidR="00AE1335" w:rsidRDefault="00AE1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DEE" w14:textId="77777777" w:rsidR="00954839" w:rsidRPr="006D3AC7" w:rsidRDefault="00954839" w:rsidP="009548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3" w:name="_Hlk155956035"/>
    <w:bookmarkStart w:id="4" w:name="_Hlk155956036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947B790" wp14:editId="6F59CBC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y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55956014"/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bookmarkEnd w:id="3"/>
  <w:bookmarkEnd w:id="4"/>
  <w:bookmarkEnd w:id="5"/>
  <w:p w14:paraId="398EBB40" w14:textId="77777777" w:rsidR="00ED23F4" w:rsidRPr="00954839" w:rsidRDefault="00ED23F4" w:rsidP="00954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0F78C3"/>
    <w:multiLevelType w:val="multilevel"/>
    <w:tmpl w:val="8472B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582D78"/>
    <w:multiLevelType w:val="multilevel"/>
    <w:tmpl w:val="30627C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0627C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277180015">
    <w:abstractNumId w:val="14"/>
  </w:num>
  <w:num w:numId="44" w16cid:durableId="147298845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wFAMiFXwAtAAAA"/>
  </w:docVars>
  <w:rsids>
    <w:rsidRoot w:val="00BF2674"/>
    <w:rsid w:val="00000650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312"/>
    <w:rsid w:val="00013862"/>
    <w:rsid w:val="00020CAA"/>
    <w:rsid w:val="00023E22"/>
    <w:rsid w:val="00024322"/>
    <w:rsid w:val="00025DE9"/>
    <w:rsid w:val="000278D7"/>
    <w:rsid w:val="000326C8"/>
    <w:rsid w:val="000326F7"/>
    <w:rsid w:val="0003279B"/>
    <w:rsid w:val="00035155"/>
    <w:rsid w:val="00037828"/>
    <w:rsid w:val="000401FC"/>
    <w:rsid w:val="00043807"/>
    <w:rsid w:val="00047C9F"/>
    <w:rsid w:val="00050B0D"/>
    <w:rsid w:val="00055137"/>
    <w:rsid w:val="000564E8"/>
    <w:rsid w:val="00056D0F"/>
    <w:rsid w:val="00064954"/>
    <w:rsid w:val="00074929"/>
    <w:rsid w:val="00074B0A"/>
    <w:rsid w:val="0008004F"/>
    <w:rsid w:val="00083792"/>
    <w:rsid w:val="00085F90"/>
    <w:rsid w:val="0008613B"/>
    <w:rsid w:val="00090BAC"/>
    <w:rsid w:val="000A7C4F"/>
    <w:rsid w:val="000B0B1A"/>
    <w:rsid w:val="000B2085"/>
    <w:rsid w:val="000B387A"/>
    <w:rsid w:val="000B4D7D"/>
    <w:rsid w:val="000B4E9A"/>
    <w:rsid w:val="000C27AE"/>
    <w:rsid w:val="000C39AF"/>
    <w:rsid w:val="000D065F"/>
    <w:rsid w:val="000D0A29"/>
    <w:rsid w:val="000D17E8"/>
    <w:rsid w:val="000D2C59"/>
    <w:rsid w:val="000D35D9"/>
    <w:rsid w:val="000D3C22"/>
    <w:rsid w:val="000D67E3"/>
    <w:rsid w:val="000E1C29"/>
    <w:rsid w:val="000E236A"/>
    <w:rsid w:val="000E29D3"/>
    <w:rsid w:val="000E2CD1"/>
    <w:rsid w:val="000E548E"/>
    <w:rsid w:val="000E6166"/>
    <w:rsid w:val="000F05F6"/>
    <w:rsid w:val="000F1A61"/>
    <w:rsid w:val="000F5F7F"/>
    <w:rsid w:val="001016BD"/>
    <w:rsid w:val="00106F46"/>
    <w:rsid w:val="001115D1"/>
    <w:rsid w:val="001119A1"/>
    <w:rsid w:val="0011694E"/>
    <w:rsid w:val="00125924"/>
    <w:rsid w:val="00126973"/>
    <w:rsid w:val="001302B1"/>
    <w:rsid w:val="001331E3"/>
    <w:rsid w:val="00135632"/>
    <w:rsid w:val="00143557"/>
    <w:rsid w:val="001469E6"/>
    <w:rsid w:val="00151824"/>
    <w:rsid w:val="001528A5"/>
    <w:rsid w:val="00154D4F"/>
    <w:rsid w:val="00162D51"/>
    <w:rsid w:val="00163A2C"/>
    <w:rsid w:val="00176D6F"/>
    <w:rsid w:val="00177B33"/>
    <w:rsid w:val="001819E3"/>
    <w:rsid w:val="00184EF9"/>
    <w:rsid w:val="00191A77"/>
    <w:rsid w:val="001A6CEB"/>
    <w:rsid w:val="001A7997"/>
    <w:rsid w:val="001B1537"/>
    <w:rsid w:val="001B3024"/>
    <w:rsid w:val="001B38A7"/>
    <w:rsid w:val="001B5C46"/>
    <w:rsid w:val="001B6D73"/>
    <w:rsid w:val="001C3C85"/>
    <w:rsid w:val="001C5DB5"/>
    <w:rsid w:val="001C7BBC"/>
    <w:rsid w:val="001D1964"/>
    <w:rsid w:val="001D66A5"/>
    <w:rsid w:val="001E2225"/>
    <w:rsid w:val="001E230F"/>
    <w:rsid w:val="001E52A3"/>
    <w:rsid w:val="001E5D34"/>
    <w:rsid w:val="001F0890"/>
    <w:rsid w:val="001F615E"/>
    <w:rsid w:val="00202E28"/>
    <w:rsid w:val="0021143F"/>
    <w:rsid w:val="00214268"/>
    <w:rsid w:val="002422D6"/>
    <w:rsid w:val="00244CDB"/>
    <w:rsid w:val="00247BFF"/>
    <w:rsid w:val="00251CCC"/>
    <w:rsid w:val="0025310D"/>
    <w:rsid w:val="002544F1"/>
    <w:rsid w:val="002553AE"/>
    <w:rsid w:val="002617AD"/>
    <w:rsid w:val="00261A9F"/>
    <w:rsid w:val="00262E38"/>
    <w:rsid w:val="00264483"/>
    <w:rsid w:val="00264B3C"/>
    <w:rsid w:val="00265C44"/>
    <w:rsid w:val="00265EAD"/>
    <w:rsid w:val="00265F76"/>
    <w:rsid w:val="002666EF"/>
    <w:rsid w:val="00275390"/>
    <w:rsid w:val="002773BA"/>
    <w:rsid w:val="00277C90"/>
    <w:rsid w:val="00277F11"/>
    <w:rsid w:val="0028189A"/>
    <w:rsid w:val="00281F62"/>
    <w:rsid w:val="00282EF1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2094"/>
    <w:rsid w:val="002C2599"/>
    <w:rsid w:val="002C44CA"/>
    <w:rsid w:val="002C54DB"/>
    <w:rsid w:val="002C5568"/>
    <w:rsid w:val="002D52A1"/>
    <w:rsid w:val="002E7521"/>
    <w:rsid w:val="002F0BA8"/>
    <w:rsid w:val="002F0D42"/>
    <w:rsid w:val="002F3829"/>
    <w:rsid w:val="002F38CF"/>
    <w:rsid w:val="003036C1"/>
    <w:rsid w:val="00305187"/>
    <w:rsid w:val="0030618C"/>
    <w:rsid w:val="00310306"/>
    <w:rsid w:val="00312129"/>
    <w:rsid w:val="003138D4"/>
    <w:rsid w:val="003139FE"/>
    <w:rsid w:val="003159E9"/>
    <w:rsid w:val="003176C4"/>
    <w:rsid w:val="00320715"/>
    <w:rsid w:val="00322C71"/>
    <w:rsid w:val="003252B2"/>
    <w:rsid w:val="00330F1B"/>
    <w:rsid w:val="00333FA4"/>
    <w:rsid w:val="00336C61"/>
    <w:rsid w:val="00342CC4"/>
    <w:rsid w:val="00342D7B"/>
    <w:rsid w:val="003450CB"/>
    <w:rsid w:val="0034684D"/>
    <w:rsid w:val="003513A5"/>
    <w:rsid w:val="00355D9B"/>
    <w:rsid w:val="00357FB7"/>
    <w:rsid w:val="00363153"/>
    <w:rsid w:val="00364249"/>
    <w:rsid w:val="00372546"/>
    <w:rsid w:val="0038502C"/>
    <w:rsid w:val="00386777"/>
    <w:rsid w:val="00395684"/>
    <w:rsid w:val="003A1109"/>
    <w:rsid w:val="003A1B25"/>
    <w:rsid w:val="003A1D34"/>
    <w:rsid w:val="003A228C"/>
    <w:rsid w:val="003A49C2"/>
    <w:rsid w:val="003B3E2A"/>
    <w:rsid w:val="003B55E5"/>
    <w:rsid w:val="003B5E26"/>
    <w:rsid w:val="003C1044"/>
    <w:rsid w:val="003C1569"/>
    <w:rsid w:val="003C1803"/>
    <w:rsid w:val="003C32EC"/>
    <w:rsid w:val="003D0847"/>
    <w:rsid w:val="003D0FD6"/>
    <w:rsid w:val="003D1216"/>
    <w:rsid w:val="003E2BC9"/>
    <w:rsid w:val="003F03A5"/>
    <w:rsid w:val="003F4B52"/>
    <w:rsid w:val="004001E9"/>
    <w:rsid w:val="004034B6"/>
    <w:rsid w:val="004114EA"/>
    <w:rsid w:val="0041284F"/>
    <w:rsid w:val="00412F9D"/>
    <w:rsid w:val="00414B4F"/>
    <w:rsid w:val="00417502"/>
    <w:rsid w:val="004223F1"/>
    <w:rsid w:val="00422B01"/>
    <w:rsid w:val="00424205"/>
    <w:rsid w:val="00424B69"/>
    <w:rsid w:val="00426350"/>
    <w:rsid w:val="004340AE"/>
    <w:rsid w:val="00434D51"/>
    <w:rsid w:val="00437F04"/>
    <w:rsid w:val="0044095D"/>
    <w:rsid w:val="00440FFA"/>
    <w:rsid w:val="004425EC"/>
    <w:rsid w:val="00443E8B"/>
    <w:rsid w:val="00447878"/>
    <w:rsid w:val="00450B27"/>
    <w:rsid w:val="00450F6D"/>
    <w:rsid w:val="00451477"/>
    <w:rsid w:val="00451B46"/>
    <w:rsid w:val="00452267"/>
    <w:rsid w:val="00453116"/>
    <w:rsid w:val="00453210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1E5D"/>
    <w:rsid w:val="0048283A"/>
    <w:rsid w:val="00482D4C"/>
    <w:rsid w:val="00483E1B"/>
    <w:rsid w:val="00485BB9"/>
    <w:rsid w:val="0048649C"/>
    <w:rsid w:val="00491B01"/>
    <w:rsid w:val="00493A57"/>
    <w:rsid w:val="00496F19"/>
    <w:rsid w:val="004A7978"/>
    <w:rsid w:val="004B0556"/>
    <w:rsid w:val="004C1095"/>
    <w:rsid w:val="004C2DAD"/>
    <w:rsid w:val="004C65FB"/>
    <w:rsid w:val="004D010E"/>
    <w:rsid w:val="004D2E69"/>
    <w:rsid w:val="004D42F7"/>
    <w:rsid w:val="004D4A4F"/>
    <w:rsid w:val="004D5C8C"/>
    <w:rsid w:val="004E0C5A"/>
    <w:rsid w:val="004E2BE1"/>
    <w:rsid w:val="004E2C51"/>
    <w:rsid w:val="004E35F1"/>
    <w:rsid w:val="004E3F8E"/>
    <w:rsid w:val="004E4801"/>
    <w:rsid w:val="004E5008"/>
    <w:rsid w:val="004E7059"/>
    <w:rsid w:val="004F0511"/>
    <w:rsid w:val="004F664D"/>
    <w:rsid w:val="004F6AD2"/>
    <w:rsid w:val="004F76F5"/>
    <w:rsid w:val="0050251C"/>
    <w:rsid w:val="005118A8"/>
    <w:rsid w:val="00511F52"/>
    <w:rsid w:val="00513853"/>
    <w:rsid w:val="005162F4"/>
    <w:rsid w:val="0052184A"/>
    <w:rsid w:val="00524258"/>
    <w:rsid w:val="00527CA1"/>
    <w:rsid w:val="00530DD9"/>
    <w:rsid w:val="005320E4"/>
    <w:rsid w:val="00534B83"/>
    <w:rsid w:val="005363E2"/>
    <w:rsid w:val="00536D89"/>
    <w:rsid w:val="00544E06"/>
    <w:rsid w:val="005463CB"/>
    <w:rsid w:val="005469A6"/>
    <w:rsid w:val="00557116"/>
    <w:rsid w:val="0055763A"/>
    <w:rsid w:val="0056203B"/>
    <w:rsid w:val="00565757"/>
    <w:rsid w:val="005829FA"/>
    <w:rsid w:val="00585ECC"/>
    <w:rsid w:val="005865A6"/>
    <w:rsid w:val="005956C3"/>
    <w:rsid w:val="005A02B6"/>
    <w:rsid w:val="005A09D8"/>
    <w:rsid w:val="005A1F5E"/>
    <w:rsid w:val="005A33C6"/>
    <w:rsid w:val="005A3F8F"/>
    <w:rsid w:val="005A5877"/>
    <w:rsid w:val="005B6859"/>
    <w:rsid w:val="005C4D16"/>
    <w:rsid w:val="005C6D1E"/>
    <w:rsid w:val="005D04C0"/>
    <w:rsid w:val="005D0F8B"/>
    <w:rsid w:val="005D783F"/>
    <w:rsid w:val="005D7DCE"/>
    <w:rsid w:val="005E11A2"/>
    <w:rsid w:val="005E2B7E"/>
    <w:rsid w:val="005F18A3"/>
    <w:rsid w:val="005F1ADF"/>
    <w:rsid w:val="0060065A"/>
    <w:rsid w:val="00601E9D"/>
    <w:rsid w:val="00602EDD"/>
    <w:rsid w:val="00604177"/>
    <w:rsid w:val="00605632"/>
    <w:rsid w:val="0061050B"/>
    <w:rsid w:val="006137EC"/>
    <w:rsid w:val="0061380D"/>
    <w:rsid w:val="0061510E"/>
    <w:rsid w:val="006161F3"/>
    <w:rsid w:val="00622BE8"/>
    <w:rsid w:val="0063148E"/>
    <w:rsid w:val="006346FE"/>
    <w:rsid w:val="00637544"/>
    <w:rsid w:val="006402D4"/>
    <w:rsid w:val="00641AA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45"/>
    <w:rsid w:val="0066127A"/>
    <w:rsid w:val="00661662"/>
    <w:rsid w:val="006617AB"/>
    <w:rsid w:val="00661B75"/>
    <w:rsid w:val="00662983"/>
    <w:rsid w:val="00663E85"/>
    <w:rsid w:val="00664850"/>
    <w:rsid w:val="0067274F"/>
    <w:rsid w:val="006801B1"/>
    <w:rsid w:val="00681755"/>
    <w:rsid w:val="00682FD4"/>
    <w:rsid w:val="006902B1"/>
    <w:rsid w:val="0069665E"/>
    <w:rsid w:val="006A0250"/>
    <w:rsid w:val="006A14A2"/>
    <w:rsid w:val="006A21CB"/>
    <w:rsid w:val="006A6324"/>
    <w:rsid w:val="006B195B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139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6074"/>
    <w:rsid w:val="00737FC7"/>
    <w:rsid w:val="007415CA"/>
    <w:rsid w:val="00742BFB"/>
    <w:rsid w:val="00745D4B"/>
    <w:rsid w:val="007460F6"/>
    <w:rsid w:val="00746865"/>
    <w:rsid w:val="007474E4"/>
    <w:rsid w:val="007548F3"/>
    <w:rsid w:val="0075618F"/>
    <w:rsid w:val="007574EC"/>
    <w:rsid w:val="0076078A"/>
    <w:rsid w:val="00764570"/>
    <w:rsid w:val="0077071A"/>
    <w:rsid w:val="00772548"/>
    <w:rsid w:val="00777388"/>
    <w:rsid w:val="007802D2"/>
    <w:rsid w:val="0078154B"/>
    <w:rsid w:val="00790E8C"/>
    <w:rsid w:val="007A149A"/>
    <w:rsid w:val="007A1E2F"/>
    <w:rsid w:val="007A4E1D"/>
    <w:rsid w:val="007B0FBB"/>
    <w:rsid w:val="007B3E0E"/>
    <w:rsid w:val="007C275B"/>
    <w:rsid w:val="007D4222"/>
    <w:rsid w:val="007D61A8"/>
    <w:rsid w:val="007F2D75"/>
    <w:rsid w:val="007F4756"/>
    <w:rsid w:val="007F48D4"/>
    <w:rsid w:val="0080202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6345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D68"/>
    <w:rsid w:val="008A7A3E"/>
    <w:rsid w:val="008B097D"/>
    <w:rsid w:val="008B5953"/>
    <w:rsid w:val="008C0A7A"/>
    <w:rsid w:val="008C1581"/>
    <w:rsid w:val="008C5AE8"/>
    <w:rsid w:val="008D1AA2"/>
    <w:rsid w:val="008D2A6A"/>
    <w:rsid w:val="008D4C4D"/>
    <w:rsid w:val="008D52FB"/>
    <w:rsid w:val="008D58EC"/>
    <w:rsid w:val="008D763D"/>
    <w:rsid w:val="008E74F7"/>
    <w:rsid w:val="008F239E"/>
    <w:rsid w:val="008F64AF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1C53"/>
    <w:rsid w:val="00926D79"/>
    <w:rsid w:val="00927B12"/>
    <w:rsid w:val="009301B8"/>
    <w:rsid w:val="00931D78"/>
    <w:rsid w:val="00941F06"/>
    <w:rsid w:val="009431F3"/>
    <w:rsid w:val="00945C15"/>
    <w:rsid w:val="00947092"/>
    <w:rsid w:val="00951A8E"/>
    <w:rsid w:val="009538A4"/>
    <w:rsid w:val="00954839"/>
    <w:rsid w:val="00954870"/>
    <w:rsid w:val="00962168"/>
    <w:rsid w:val="009625B1"/>
    <w:rsid w:val="00966F67"/>
    <w:rsid w:val="00967FBE"/>
    <w:rsid w:val="009730C2"/>
    <w:rsid w:val="00974383"/>
    <w:rsid w:val="009809C5"/>
    <w:rsid w:val="009821D1"/>
    <w:rsid w:val="00985F44"/>
    <w:rsid w:val="00987081"/>
    <w:rsid w:val="009874A7"/>
    <w:rsid w:val="00990D9C"/>
    <w:rsid w:val="00997611"/>
    <w:rsid w:val="009A0E7C"/>
    <w:rsid w:val="009A2C33"/>
    <w:rsid w:val="009A3CBD"/>
    <w:rsid w:val="009B2183"/>
    <w:rsid w:val="009B3807"/>
    <w:rsid w:val="009B4EE3"/>
    <w:rsid w:val="009B792F"/>
    <w:rsid w:val="009C041E"/>
    <w:rsid w:val="009C2062"/>
    <w:rsid w:val="009C7B9A"/>
    <w:rsid w:val="009D21B9"/>
    <w:rsid w:val="009D38CE"/>
    <w:rsid w:val="009E4241"/>
    <w:rsid w:val="009F0554"/>
    <w:rsid w:val="009F356C"/>
    <w:rsid w:val="009F51F2"/>
    <w:rsid w:val="00A05E2F"/>
    <w:rsid w:val="00A07468"/>
    <w:rsid w:val="00A1386D"/>
    <w:rsid w:val="00A20DA8"/>
    <w:rsid w:val="00A218EC"/>
    <w:rsid w:val="00A25065"/>
    <w:rsid w:val="00A310D7"/>
    <w:rsid w:val="00A3138F"/>
    <w:rsid w:val="00A319BE"/>
    <w:rsid w:val="00A31F9A"/>
    <w:rsid w:val="00A40760"/>
    <w:rsid w:val="00A44EFB"/>
    <w:rsid w:val="00A50A76"/>
    <w:rsid w:val="00A52E47"/>
    <w:rsid w:val="00A53E71"/>
    <w:rsid w:val="00A55424"/>
    <w:rsid w:val="00A60320"/>
    <w:rsid w:val="00A64BD7"/>
    <w:rsid w:val="00A72FC5"/>
    <w:rsid w:val="00A730E3"/>
    <w:rsid w:val="00A73FF5"/>
    <w:rsid w:val="00A77CF6"/>
    <w:rsid w:val="00A8458C"/>
    <w:rsid w:val="00A84BA8"/>
    <w:rsid w:val="00A84C50"/>
    <w:rsid w:val="00A91283"/>
    <w:rsid w:val="00AA132F"/>
    <w:rsid w:val="00AB3338"/>
    <w:rsid w:val="00AC103D"/>
    <w:rsid w:val="00AC16C3"/>
    <w:rsid w:val="00AC1C96"/>
    <w:rsid w:val="00AC5EF4"/>
    <w:rsid w:val="00AC63FC"/>
    <w:rsid w:val="00AD1EFD"/>
    <w:rsid w:val="00AD273C"/>
    <w:rsid w:val="00AD31C6"/>
    <w:rsid w:val="00AD3B12"/>
    <w:rsid w:val="00AD3B41"/>
    <w:rsid w:val="00AD4F04"/>
    <w:rsid w:val="00AE11E8"/>
    <w:rsid w:val="00AE1335"/>
    <w:rsid w:val="00AE2433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3FD8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44C10"/>
    <w:rsid w:val="00B5116D"/>
    <w:rsid w:val="00B6201D"/>
    <w:rsid w:val="00B632C0"/>
    <w:rsid w:val="00B653B7"/>
    <w:rsid w:val="00B66A14"/>
    <w:rsid w:val="00B7250F"/>
    <w:rsid w:val="00B807E5"/>
    <w:rsid w:val="00B81E99"/>
    <w:rsid w:val="00B847A0"/>
    <w:rsid w:val="00B87BC5"/>
    <w:rsid w:val="00B91E24"/>
    <w:rsid w:val="00B92761"/>
    <w:rsid w:val="00B92CA2"/>
    <w:rsid w:val="00BA0E96"/>
    <w:rsid w:val="00BA553A"/>
    <w:rsid w:val="00BB2E6D"/>
    <w:rsid w:val="00BB6772"/>
    <w:rsid w:val="00BC3F28"/>
    <w:rsid w:val="00BC6DA7"/>
    <w:rsid w:val="00BD3810"/>
    <w:rsid w:val="00BD4346"/>
    <w:rsid w:val="00BE051D"/>
    <w:rsid w:val="00BE3A7C"/>
    <w:rsid w:val="00BE4E57"/>
    <w:rsid w:val="00BE756D"/>
    <w:rsid w:val="00BE772B"/>
    <w:rsid w:val="00BF2674"/>
    <w:rsid w:val="00BF2B34"/>
    <w:rsid w:val="00C00F3F"/>
    <w:rsid w:val="00C035C7"/>
    <w:rsid w:val="00C12062"/>
    <w:rsid w:val="00C14E77"/>
    <w:rsid w:val="00C14F29"/>
    <w:rsid w:val="00C247B0"/>
    <w:rsid w:val="00C2620F"/>
    <w:rsid w:val="00C312A5"/>
    <w:rsid w:val="00C333A7"/>
    <w:rsid w:val="00C33F30"/>
    <w:rsid w:val="00C34F4C"/>
    <w:rsid w:val="00C47CEC"/>
    <w:rsid w:val="00C571EF"/>
    <w:rsid w:val="00C602B2"/>
    <w:rsid w:val="00C66BDE"/>
    <w:rsid w:val="00C70C90"/>
    <w:rsid w:val="00C729CB"/>
    <w:rsid w:val="00C7374B"/>
    <w:rsid w:val="00C74606"/>
    <w:rsid w:val="00C760A5"/>
    <w:rsid w:val="00C8109F"/>
    <w:rsid w:val="00C82679"/>
    <w:rsid w:val="00C836F3"/>
    <w:rsid w:val="00C913DC"/>
    <w:rsid w:val="00C91ADB"/>
    <w:rsid w:val="00C922BE"/>
    <w:rsid w:val="00C9250E"/>
    <w:rsid w:val="00C9339C"/>
    <w:rsid w:val="00C9492F"/>
    <w:rsid w:val="00C97B11"/>
    <w:rsid w:val="00CA360A"/>
    <w:rsid w:val="00CA3F78"/>
    <w:rsid w:val="00CB039A"/>
    <w:rsid w:val="00CB0B79"/>
    <w:rsid w:val="00CB0EED"/>
    <w:rsid w:val="00CB5DE5"/>
    <w:rsid w:val="00CB7C0D"/>
    <w:rsid w:val="00CC0C58"/>
    <w:rsid w:val="00CC26E7"/>
    <w:rsid w:val="00CC29BF"/>
    <w:rsid w:val="00CD027F"/>
    <w:rsid w:val="00CD515D"/>
    <w:rsid w:val="00CD63B8"/>
    <w:rsid w:val="00CD7F92"/>
    <w:rsid w:val="00CE10F2"/>
    <w:rsid w:val="00CE4904"/>
    <w:rsid w:val="00CF2130"/>
    <w:rsid w:val="00CF22F6"/>
    <w:rsid w:val="00CF5AA1"/>
    <w:rsid w:val="00CF6830"/>
    <w:rsid w:val="00CF771C"/>
    <w:rsid w:val="00D00EF4"/>
    <w:rsid w:val="00D0618F"/>
    <w:rsid w:val="00D07CF2"/>
    <w:rsid w:val="00D103FE"/>
    <w:rsid w:val="00D10BFA"/>
    <w:rsid w:val="00D10F00"/>
    <w:rsid w:val="00D150D8"/>
    <w:rsid w:val="00D30007"/>
    <w:rsid w:val="00D300CE"/>
    <w:rsid w:val="00D300FB"/>
    <w:rsid w:val="00D37C1A"/>
    <w:rsid w:val="00D406D6"/>
    <w:rsid w:val="00D45621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1976"/>
    <w:rsid w:val="00D92509"/>
    <w:rsid w:val="00D95C4C"/>
    <w:rsid w:val="00D96554"/>
    <w:rsid w:val="00D9781D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E66"/>
    <w:rsid w:val="00DE0E89"/>
    <w:rsid w:val="00DE2554"/>
    <w:rsid w:val="00DE2882"/>
    <w:rsid w:val="00DE3977"/>
    <w:rsid w:val="00DE3DA4"/>
    <w:rsid w:val="00DE46DB"/>
    <w:rsid w:val="00DE66F3"/>
    <w:rsid w:val="00DF0865"/>
    <w:rsid w:val="00DF307B"/>
    <w:rsid w:val="00DF5F94"/>
    <w:rsid w:val="00E04EFB"/>
    <w:rsid w:val="00E072C2"/>
    <w:rsid w:val="00E24673"/>
    <w:rsid w:val="00E24898"/>
    <w:rsid w:val="00E25BB7"/>
    <w:rsid w:val="00E27D5B"/>
    <w:rsid w:val="00E355EE"/>
    <w:rsid w:val="00E35FB3"/>
    <w:rsid w:val="00E37284"/>
    <w:rsid w:val="00E44C46"/>
    <w:rsid w:val="00E457DF"/>
    <w:rsid w:val="00E47B65"/>
    <w:rsid w:val="00E517FE"/>
    <w:rsid w:val="00E54675"/>
    <w:rsid w:val="00E65758"/>
    <w:rsid w:val="00E662CA"/>
    <w:rsid w:val="00E66E83"/>
    <w:rsid w:val="00E8076C"/>
    <w:rsid w:val="00E87DA4"/>
    <w:rsid w:val="00E926AE"/>
    <w:rsid w:val="00EA0AD6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0A74"/>
    <w:rsid w:val="00EF4E2B"/>
    <w:rsid w:val="00EF6144"/>
    <w:rsid w:val="00EF7F7A"/>
    <w:rsid w:val="00F01A98"/>
    <w:rsid w:val="00F0293A"/>
    <w:rsid w:val="00F045D1"/>
    <w:rsid w:val="00F04E9E"/>
    <w:rsid w:val="00F0507D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44C6"/>
    <w:rsid w:val="00F35094"/>
    <w:rsid w:val="00F36D06"/>
    <w:rsid w:val="00F37CEF"/>
    <w:rsid w:val="00F41C88"/>
    <w:rsid w:val="00F41CDF"/>
    <w:rsid w:val="00F4412A"/>
    <w:rsid w:val="00F519C8"/>
    <w:rsid w:val="00F56A75"/>
    <w:rsid w:val="00F60B45"/>
    <w:rsid w:val="00F60C18"/>
    <w:rsid w:val="00F61315"/>
    <w:rsid w:val="00F64FB6"/>
    <w:rsid w:val="00F67137"/>
    <w:rsid w:val="00F71999"/>
    <w:rsid w:val="00F727C3"/>
    <w:rsid w:val="00F728FB"/>
    <w:rsid w:val="00F7663A"/>
    <w:rsid w:val="00F76A1C"/>
    <w:rsid w:val="00F80FD0"/>
    <w:rsid w:val="00F83448"/>
    <w:rsid w:val="00F8345C"/>
    <w:rsid w:val="00F95E8D"/>
    <w:rsid w:val="00F96792"/>
    <w:rsid w:val="00FA1A9D"/>
    <w:rsid w:val="00FA420A"/>
    <w:rsid w:val="00FA48F7"/>
    <w:rsid w:val="00FA532D"/>
    <w:rsid w:val="00FA7A79"/>
    <w:rsid w:val="00FA7D51"/>
    <w:rsid w:val="00FB68CD"/>
    <w:rsid w:val="00FC3A02"/>
    <w:rsid w:val="00FD049A"/>
    <w:rsid w:val="00FD1497"/>
    <w:rsid w:val="00FE059A"/>
    <w:rsid w:val="00FE66F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78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9821D1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A50A7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50A76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A50A7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50A76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50A76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50A76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C760A5"/>
  </w:style>
  <w:style w:type="character" w:styleId="Strong">
    <w:name w:val="Strong"/>
    <w:basedOn w:val="DefaultParagraphFont"/>
    <w:uiPriority w:val="22"/>
    <w:qFormat/>
    <w:rsid w:val="002666EF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4478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982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tionary.org/wiki/aphidicolin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HEK_293_cells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E4F9-A497-4475-ACFA-6B431BD1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2411</Words>
  <Characters>13142</Characters>
  <Application>Microsoft Office Word</Application>
  <DocSecurity>0</DocSecurity>
  <Lines>312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2025-08-22T14:29:00Z</dcterms:created>
  <dcterms:modified xsi:type="dcterms:W3CDTF">2025-08-22T14:29:00Z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