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942986" w:rsidRDefault="00000000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67393_screenshot_1.avi</w:t>
      </w:r>
    </w:p>
    <w:p w14:paraId="00000002" w14:textId="77777777" w:rsidR="00942986" w:rsidRDefault="00942986">
      <w:pPr>
        <w:ind w:left="720"/>
        <w:jc w:val="both"/>
        <w:rPr>
          <w:b/>
          <w:sz w:val="24"/>
          <w:szCs w:val="24"/>
        </w:rPr>
      </w:pPr>
    </w:p>
    <w:p w14:paraId="00000003" w14:textId="77777777" w:rsidR="00942986" w:rsidRDefault="00000000">
      <w:pPr>
        <w:numPr>
          <w:ilvl w:val="1"/>
          <w:numId w:val="3"/>
        </w:numPr>
        <w:jc w:val="both"/>
        <w:rPr>
          <w:sz w:val="24"/>
          <w:szCs w:val="24"/>
        </w:rPr>
      </w:pPr>
      <w:r w:rsidRPr="007B06EE">
        <w:rPr>
          <w:sz w:val="24"/>
          <w:szCs w:val="24"/>
          <w:lang w:val="en-US"/>
        </w:rPr>
        <w:t xml:space="preserve">3.1. 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After acquiring micro-CT </w:t>
      </w:r>
      <w:r w:rsidRPr="007B06EE">
        <w:rPr>
          <w:rFonts w:ascii="Calibri" w:eastAsia="Calibri" w:hAnsi="Calibri" w:cs="Calibri"/>
          <w:i/>
          <w:color w:val="FF0000"/>
          <w:sz w:val="24"/>
          <w:szCs w:val="24"/>
          <w:lang w:val="en-US"/>
        </w:rPr>
        <w:t>(C-T)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 images of the mouse, open the image analysis software </w:t>
      </w:r>
      <w:r w:rsidRPr="007B06EE">
        <w:rPr>
          <w:rFonts w:ascii="Calibri" w:eastAsia="Calibri" w:hAnsi="Calibri" w:cs="Calibri"/>
          <w:b/>
          <w:sz w:val="24"/>
          <w:szCs w:val="24"/>
          <w:lang w:val="en-US"/>
        </w:rPr>
        <w:t>[1]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 and locate the </w:t>
      </w:r>
      <w:r w:rsidRPr="007B06EE">
        <w:rPr>
          <w:rFonts w:ascii="Calibri" w:eastAsia="Calibri" w:hAnsi="Calibri" w:cs="Calibri"/>
          <w:b/>
          <w:sz w:val="24"/>
          <w:szCs w:val="24"/>
          <w:lang w:val="en-US"/>
        </w:rPr>
        <w:t>3D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Pr="007B06EE">
        <w:rPr>
          <w:rFonts w:ascii="Calibri" w:eastAsia="Calibri" w:hAnsi="Calibri" w:cs="Calibri"/>
          <w:i/>
          <w:color w:val="FF0000"/>
          <w:sz w:val="24"/>
          <w:szCs w:val="24"/>
          <w:lang w:val="en-US"/>
        </w:rPr>
        <w:t>(three-D)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Pr="007B06EE">
        <w:rPr>
          <w:rFonts w:ascii="Calibri" w:eastAsia="Calibri" w:hAnsi="Calibri" w:cs="Calibri"/>
          <w:b/>
          <w:sz w:val="24"/>
          <w:szCs w:val="24"/>
          <w:lang w:val="en-US"/>
        </w:rPr>
        <w:t>Slicer menu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 in the top left area of the interface, highlighted in a grayish-blue color. </w:t>
      </w:r>
      <w:r>
        <w:rPr>
          <w:rFonts w:ascii="Calibri" w:eastAsia="Calibri" w:hAnsi="Calibri" w:cs="Calibri"/>
          <w:sz w:val="24"/>
          <w:szCs w:val="24"/>
        </w:rPr>
        <w:t xml:space="preserve">Click on </w:t>
      </w:r>
      <w:r>
        <w:rPr>
          <w:rFonts w:ascii="Calibri" w:eastAsia="Calibri" w:hAnsi="Calibri" w:cs="Calibri"/>
          <w:b/>
          <w:sz w:val="24"/>
          <w:szCs w:val="24"/>
        </w:rPr>
        <w:t>Add Data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[2]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00:07-00:12 </w:t>
      </w:r>
    </w:p>
    <w:p w14:paraId="00000004" w14:textId="77777777" w:rsidR="00942986" w:rsidRDefault="00000000">
      <w:pPr>
        <w:numPr>
          <w:ilvl w:val="1"/>
          <w:numId w:val="3"/>
        </w:numPr>
        <w:jc w:val="both"/>
        <w:rPr>
          <w:sz w:val="24"/>
          <w:szCs w:val="24"/>
        </w:rPr>
      </w:pP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3.2.1. Pop-up window showing two options with </w:t>
      </w:r>
      <w:r w:rsidRPr="007B06EE">
        <w:rPr>
          <w:rFonts w:ascii="Calibri" w:eastAsia="Calibri" w:hAnsi="Calibri" w:cs="Calibri"/>
          <w:b/>
          <w:sz w:val="24"/>
          <w:szCs w:val="24"/>
          <w:lang w:val="en-US"/>
        </w:rPr>
        <w:t>Choose Directory to Add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 highlighted. Then, the file explorer window with the target folder is selected.</w:t>
      </w:r>
      <w:r w:rsidRPr="007B06EE">
        <w:rPr>
          <w:rFonts w:ascii="Calibri" w:eastAsia="Calibri" w:hAnsi="Calibri" w:cs="Calibri"/>
          <w:color w:val="FF0000"/>
          <w:sz w:val="24"/>
          <w:szCs w:val="24"/>
          <w:lang w:val="en-US"/>
        </w:rPr>
        <w:t xml:space="preserve">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00:13-00:21</w:t>
      </w:r>
    </w:p>
    <w:p w14:paraId="00000005" w14:textId="77777777" w:rsidR="00942986" w:rsidRDefault="00000000">
      <w:pPr>
        <w:widowControl w:val="0"/>
        <w:numPr>
          <w:ilvl w:val="1"/>
          <w:numId w:val="3"/>
        </w:num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3.3.1. Images of the animal DICOM series displayed on the three planes, each color-coded.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00:21-00:28</w:t>
      </w:r>
    </w:p>
    <w:p w14:paraId="00000006" w14:textId="77777777" w:rsidR="00942986" w:rsidRDefault="00942986">
      <w:pPr>
        <w:ind w:left="1440"/>
        <w:jc w:val="both"/>
        <w:rPr>
          <w:sz w:val="24"/>
          <w:szCs w:val="24"/>
        </w:rPr>
      </w:pPr>
    </w:p>
    <w:p w14:paraId="00000007" w14:textId="77777777" w:rsidR="00942986" w:rsidRDefault="00000000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67393_screenshot_2.avi</w:t>
      </w:r>
    </w:p>
    <w:p w14:paraId="00000008" w14:textId="77777777" w:rsidR="00942986" w:rsidRDefault="00942986">
      <w:pPr>
        <w:ind w:left="720"/>
        <w:jc w:val="both"/>
        <w:rPr>
          <w:b/>
          <w:sz w:val="24"/>
          <w:szCs w:val="24"/>
        </w:rPr>
      </w:pPr>
    </w:p>
    <w:p w14:paraId="00000009" w14:textId="77777777" w:rsidR="00942986" w:rsidRDefault="00000000">
      <w:pPr>
        <w:numPr>
          <w:ilvl w:val="1"/>
          <w:numId w:val="2"/>
        </w:numPr>
        <w:jc w:val="both"/>
        <w:rPr>
          <w:b/>
          <w:sz w:val="24"/>
          <w:szCs w:val="24"/>
        </w:rPr>
      </w:pPr>
      <w:r w:rsidRPr="007B06EE">
        <w:rPr>
          <w:sz w:val="24"/>
          <w:szCs w:val="24"/>
          <w:lang w:val="en-US"/>
        </w:rPr>
        <w:t xml:space="preserve">3.3.2. 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From the </w:t>
      </w:r>
      <w:r w:rsidRPr="007B06EE">
        <w:rPr>
          <w:rFonts w:ascii="Calibri" w:eastAsia="Calibri" w:hAnsi="Calibri" w:cs="Calibri"/>
          <w:b/>
          <w:sz w:val="24"/>
          <w:szCs w:val="24"/>
          <w:lang w:val="en-US"/>
        </w:rPr>
        <w:t>Modules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, selecting the </w:t>
      </w:r>
      <w:r w:rsidRPr="007B06EE">
        <w:rPr>
          <w:rFonts w:ascii="Calibri" w:eastAsia="Calibri" w:hAnsi="Calibri" w:cs="Calibri"/>
          <w:b/>
          <w:sz w:val="24"/>
          <w:szCs w:val="24"/>
          <w:lang w:val="en-US"/>
        </w:rPr>
        <w:t xml:space="preserve">Segment Editor.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00:01-00:04</w:t>
      </w:r>
    </w:p>
    <w:p w14:paraId="0000000A" w14:textId="77777777" w:rsidR="00942986" w:rsidRDefault="00000000">
      <w:pPr>
        <w:numPr>
          <w:ilvl w:val="1"/>
          <w:numId w:val="2"/>
        </w:numPr>
        <w:jc w:val="both"/>
        <w:rPr>
          <w:b/>
          <w:sz w:val="24"/>
          <w:szCs w:val="24"/>
        </w:rPr>
      </w:pPr>
      <w:r w:rsidRPr="007B06EE">
        <w:rPr>
          <w:sz w:val="24"/>
          <w:szCs w:val="24"/>
          <w:lang w:val="en-US"/>
        </w:rPr>
        <w:t xml:space="preserve">3.4.1. 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The green </w:t>
      </w:r>
      <w:r w:rsidRPr="007B06EE">
        <w:rPr>
          <w:rFonts w:ascii="Calibri" w:eastAsia="Calibri" w:hAnsi="Calibri" w:cs="Calibri"/>
          <w:b/>
          <w:sz w:val="24"/>
          <w:szCs w:val="24"/>
          <w:lang w:val="en-US"/>
        </w:rPr>
        <w:t>+ Add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 button is being clicked to create new segments.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00:06-00:07</w:t>
      </w:r>
    </w:p>
    <w:p w14:paraId="0000000B" w14:textId="77777777" w:rsidR="00942986" w:rsidRDefault="00000000">
      <w:pPr>
        <w:numPr>
          <w:ilvl w:val="1"/>
          <w:numId w:val="2"/>
        </w:numPr>
        <w:jc w:val="both"/>
        <w:rPr>
          <w:b/>
          <w:sz w:val="24"/>
          <w:szCs w:val="24"/>
        </w:rPr>
      </w:pPr>
      <w:r w:rsidRPr="007B06EE">
        <w:rPr>
          <w:sz w:val="24"/>
          <w:szCs w:val="24"/>
          <w:lang w:val="en-US"/>
        </w:rPr>
        <w:t xml:space="preserve">3.4.2. 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Clicking 3x for each tissue type to create segments for bone, lean tissue, and adipose tissue.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00:06-00:07</w:t>
      </w:r>
    </w:p>
    <w:p w14:paraId="0000000C" w14:textId="77777777" w:rsidR="00942986" w:rsidRDefault="00000000">
      <w:pPr>
        <w:numPr>
          <w:ilvl w:val="1"/>
          <w:numId w:val="2"/>
        </w:numPr>
        <w:jc w:val="both"/>
        <w:rPr>
          <w:b/>
          <w:sz w:val="24"/>
          <w:szCs w:val="24"/>
        </w:rPr>
      </w:pPr>
      <w:r w:rsidRPr="007B06EE">
        <w:rPr>
          <w:sz w:val="24"/>
          <w:szCs w:val="24"/>
          <w:lang w:val="en-US"/>
        </w:rPr>
        <w:t xml:space="preserve">3.5.1. 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Double-clicking on the segments to name and color them according to the desired settings.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00:08-00:26</w:t>
      </w:r>
    </w:p>
    <w:p w14:paraId="0000000D" w14:textId="77777777" w:rsidR="00942986" w:rsidRDefault="00000000">
      <w:pPr>
        <w:numPr>
          <w:ilvl w:val="1"/>
          <w:numId w:val="2"/>
        </w:numPr>
        <w:jc w:val="both"/>
        <w:rPr>
          <w:b/>
          <w:sz w:val="24"/>
          <w:szCs w:val="24"/>
        </w:rPr>
      </w:pPr>
      <w:r w:rsidRPr="007B06EE">
        <w:rPr>
          <w:sz w:val="24"/>
          <w:szCs w:val="24"/>
          <w:lang w:val="en-US"/>
        </w:rPr>
        <w:t xml:space="preserve">3.5.2. 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Selecting the </w:t>
      </w:r>
      <w:r w:rsidRPr="007B06EE">
        <w:rPr>
          <w:rFonts w:ascii="Calibri" w:eastAsia="Calibri" w:hAnsi="Calibri" w:cs="Calibri"/>
          <w:b/>
          <w:sz w:val="24"/>
          <w:szCs w:val="24"/>
          <w:lang w:val="en-US"/>
        </w:rPr>
        <w:t>Threshold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 function and entering the HU values for each tissue type. </w:t>
      </w:r>
      <w:r>
        <w:rPr>
          <w:rFonts w:ascii="Calibri" w:eastAsia="Calibri" w:hAnsi="Calibri" w:cs="Calibri"/>
          <w:sz w:val="24"/>
          <w:szCs w:val="24"/>
        </w:rPr>
        <w:t xml:space="preserve">Then, the </w:t>
      </w:r>
      <w:r>
        <w:rPr>
          <w:rFonts w:ascii="Calibri" w:eastAsia="Calibri" w:hAnsi="Calibri" w:cs="Calibri"/>
          <w:b/>
          <w:sz w:val="24"/>
          <w:szCs w:val="24"/>
        </w:rPr>
        <w:t xml:space="preserve">Apply </w:t>
      </w:r>
      <w:r>
        <w:rPr>
          <w:rFonts w:ascii="Calibri" w:eastAsia="Calibri" w:hAnsi="Calibri" w:cs="Calibri"/>
          <w:sz w:val="24"/>
          <w:szCs w:val="24"/>
        </w:rPr>
        <w:t>button being clicked.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00:27-00:57</w:t>
      </w:r>
      <w:r>
        <w:rPr>
          <w:b/>
          <w:sz w:val="24"/>
          <w:szCs w:val="24"/>
        </w:rPr>
        <w:br/>
      </w:r>
    </w:p>
    <w:p w14:paraId="0000000E" w14:textId="77777777" w:rsidR="00942986" w:rsidRDefault="00000000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67393_screenshot_3.avi</w:t>
      </w:r>
    </w:p>
    <w:p w14:paraId="0000000F" w14:textId="77777777" w:rsidR="00942986" w:rsidRDefault="00942986">
      <w:pPr>
        <w:ind w:left="720"/>
        <w:jc w:val="both"/>
        <w:rPr>
          <w:sz w:val="24"/>
          <w:szCs w:val="24"/>
        </w:rPr>
      </w:pPr>
    </w:p>
    <w:p w14:paraId="00000010" w14:textId="77777777" w:rsidR="00942986" w:rsidRDefault="00000000">
      <w:pPr>
        <w:numPr>
          <w:ilvl w:val="1"/>
          <w:numId w:val="2"/>
        </w:numPr>
        <w:jc w:val="both"/>
        <w:rPr>
          <w:b/>
          <w:sz w:val="24"/>
          <w:szCs w:val="24"/>
        </w:rPr>
      </w:pPr>
      <w:r w:rsidRPr="007B06EE">
        <w:rPr>
          <w:sz w:val="24"/>
          <w:szCs w:val="24"/>
          <w:lang w:val="en-US"/>
        </w:rPr>
        <w:t xml:space="preserve">3.6.1. 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Clicking </w:t>
      </w:r>
      <w:r w:rsidRPr="007B06EE">
        <w:rPr>
          <w:rFonts w:ascii="Calibri" w:eastAsia="Calibri" w:hAnsi="Calibri" w:cs="Calibri"/>
          <w:b/>
          <w:sz w:val="24"/>
          <w:szCs w:val="24"/>
          <w:lang w:val="en-US"/>
        </w:rPr>
        <w:t xml:space="preserve">Show 3D 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and shot of the 3D rendering of the segmented tissues.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00:00-00:04</w:t>
      </w:r>
    </w:p>
    <w:p w14:paraId="00000011" w14:textId="77777777" w:rsidR="00942986" w:rsidRDefault="00000000">
      <w:pPr>
        <w:numPr>
          <w:ilvl w:val="1"/>
          <w:numId w:val="2"/>
        </w:numPr>
        <w:jc w:val="both"/>
        <w:rPr>
          <w:b/>
          <w:sz w:val="24"/>
          <w:szCs w:val="24"/>
        </w:rPr>
      </w:pPr>
      <w:r w:rsidRPr="007B06EE">
        <w:rPr>
          <w:sz w:val="24"/>
          <w:szCs w:val="24"/>
          <w:lang w:val="en-US"/>
        </w:rPr>
        <w:t xml:space="preserve">3.6.2. 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From the </w:t>
      </w:r>
      <w:r w:rsidRPr="007B06EE">
        <w:rPr>
          <w:rFonts w:ascii="Calibri" w:eastAsia="Calibri" w:hAnsi="Calibri" w:cs="Calibri"/>
          <w:b/>
          <w:sz w:val="24"/>
          <w:szCs w:val="24"/>
          <w:lang w:val="en-US"/>
        </w:rPr>
        <w:t>Segmentation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 menu, selecting the </w:t>
      </w:r>
      <w:r w:rsidRPr="007B06EE">
        <w:rPr>
          <w:rFonts w:ascii="Calibri" w:eastAsia="Calibri" w:hAnsi="Calibri" w:cs="Calibri"/>
          <w:b/>
          <w:sz w:val="24"/>
          <w:szCs w:val="24"/>
          <w:lang w:val="en-US"/>
        </w:rPr>
        <w:t>Scissors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 tool and selecting between the anatomical plane or 3D rendering for a clearer view.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00:07-00:10</w:t>
      </w:r>
    </w:p>
    <w:p w14:paraId="00000012" w14:textId="77777777" w:rsidR="00942986" w:rsidRDefault="00000000">
      <w:pPr>
        <w:numPr>
          <w:ilvl w:val="1"/>
          <w:numId w:val="2"/>
        </w:numPr>
        <w:jc w:val="both"/>
        <w:rPr>
          <w:rFonts w:ascii="Calibri" w:eastAsia="Calibri" w:hAnsi="Calibri" w:cs="Calibri"/>
          <w:sz w:val="24"/>
          <w:szCs w:val="24"/>
        </w:rPr>
      </w:pPr>
      <w:r w:rsidRPr="007B06EE">
        <w:rPr>
          <w:sz w:val="24"/>
          <w:szCs w:val="24"/>
          <w:lang w:val="en-US"/>
        </w:rPr>
        <w:t xml:space="preserve">3.7.1. 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Clicking the </w:t>
      </w:r>
      <w:r w:rsidRPr="007B06EE">
        <w:rPr>
          <w:rFonts w:ascii="Calibri" w:eastAsia="Calibri" w:hAnsi="Calibri" w:cs="Calibri"/>
          <w:b/>
          <w:sz w:val="24"/>
          <w:szCs w:val="24"/>
          <w:lang w:val="en-US"/>
        </w:rPr>
        <w:t>maximize view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 button and scrolling through the CT scan.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00:13-00:14</w:t>
      </w:r>
    </w:p>
    <w:p w14:paraId="00000013" w14:textId="77777777" w:rsidR="00942986" w:rsidRDefault="00000000">
      <w:pPr>
        <w:numPr>
          <w:ilvl w:val="1"/>
          <w:numId w:val="2"/>
        </w:numPr>
        <w:jc w:val="both"/>
        <w:rPr>
          <w:sz w:val="24"/>
          <w:szCs w:val="24"/>
        </w:rPr>
      </w:pPr>
      <w:r w:rsidRPr="007B06EE">
        <w:rPr>
          <w:sz w:val="24"/>
          <w:szCs w:val="24"/>
          <w:lang w:val="en-US"/>
        </w:rPr>
        <w:t xml:space="preserve">3.7.2. 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3D rendering being rotated and zoomed for better visualization.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00:18-00:26</w:t>
      </w:r>
    </w:p>
    <w:p w14:paraId="00000014" w14:textId="77777777" w:rsidR="00942986" w:rsidRDefault="00000000">
      <w:pPr>
        <w:numPr>
          <w:ilvl w:val="1"/>
          <w:numId w:val="2"/>
        </w:numPr>
        <w:jc w:val="both"/>
        <w:rPr>
          <w:rFonts w:ascii="Calibri" w:eastAsia="Calibri" w:hAnsi="Calibri" w:cs="Calibri"/>
          <w:b/>
          <w:sz w:val="24"/>
          <w:szCs w:val="24"/>
        </w:rPr>
      </w:pPr>
      <w:r w:rsidRPr="007B06EE">
        <w:rPr>
          <w:sz w:val="24"/>
          <w:szCs w:val="24"/>
          <w:lang w:val="en-US"/>
        </w:rPr>
        <w:t xml:space="preserve">3.8.2. </w:t>
      </w:r>
      <w:r w:rsidRPr="007B06EE">
        <w:rPr>
          <w:rFonts w:ascii="Calibri" w:eastAsia="Calibri" w:hAnsi="Calibri" w:cs="Calibri"/>
          <w:b/>
          <w:sz w:val="24"/>
          <w:szCs w:val="24"/>
          <w:lang w:val="en-US"/>
        </w:rPr>
        <w:t>restore view layout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Pr="007B06EE">
        <w:rPr>
          <w:rFonts w:ascii="Calibri" w:eastAsia="Calibri" w:hAnsi="Calibri" w:cs="Calibri"/>
          <w:b/>
          <w:sz w:val="24"/>
          <w:szCs w:val="24"/>
          <w:lang w:val="en-US"/>
        </w:rPr>
        <w:t xml:space="preserve">icon 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being clicked and a shot of four-window layout.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00:16-00:18</w:t>
      </w:r>
    </w:p>
    <w:p w14:paraId="00000015" w14:textId="77777777" w:rsidR="00942986" w:rsidRDefault="00942986">
      <w:pPr>
        <w:jc w:val="both"/>
        <w:rPr>
          <w:sz w:val="24"/>
          <w:szCs w:val="24"/>
        </w:rPr>
      </w:pPr>
    </w:p>
    <w:p w14:paraId="00000016" w14:textId="77777777" w:rsidR="00942986" w:rsidRDefault="00942986">
      <w:pPr>
        <w:jc w:val="both"/>
        <w:rPr>
          <w:sz w:val="24"/>
          <w:szCs w:val="24"/>
        </w:rPr>
      </w:pPr>
    </w:p>
    <w:p w14:paraId="00000017" w14:textId="77777777" w:rsidR="00942986" w:rsidRPr="007B06EE" w:rsidRDefault="00000000">
      <w:pPr>
        <w:jc w:val="both"/>
        <w:rPr>
          <w:b/>
          <w:bCs/>
          <w:sz w:val="24"/>
          <w:szCs w:val="24"/>
          <w:lang w:val="en-US"/>
        </w:rPr>
      </w:pPr>
      <w:r w:rsidRPr="007B06EE">
        <w:rPr>
          <w:b/>
          <w:bCs/>
          <w:sz w:val="24"/>
          <w:szCs w:val="24"/>
          <w:lang w:val="en-US"/>
        </w:rPr>
        <w:t>The videos 67393_screenshot_4.avi, 67393_screenshot_5.avi, and 67393_screenshot_6.avi are related to action 3.8.1 for each region to be excluded. Action 3.8.2 is in the video 67393_screenshot_3.avi, as described above.</w:t>
      </w:r>
    </w:p>
    <w:p w14:paraId="0000001B" w14:textId="77777777" w:rsidR="00942986" w:rsidRDefault="0000000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67393_screenshot_4.avi</w:t>
      </w:r>
    </w:p>
    <w:p w14:paraId="0000001C" w14:textId="77777777" w:rsidR="00942986" w:rsidRDefault="00942986">
      <w:pPr>
        <w:jc w:val="both"/>
        <w:rPr>
          <w:b/>
          <w:sz w:val="24"/>
          <w:szCs w:val="24"/>
        </w:rPr>
      </w:pPr>
    </w:p>
    <w:p w14:paraId="0000001D" w14:textId="77777777" w:rsidR="00942986" w:rsidRDefault="00000000">
      <w:pPr>
        <w:numPr>
          <w:ilvl w:val="1"/>
          <w:numId w:val="1"/>
        </w:numPr>
        <w:jc w:val="both"/>
        <w:rPr>
          <w:b/>
          <w:sz w:val="24"/>
          <w:szCs w:val="24"/>
        </w:rPr>
      </w:pPr>
      <w:r w:rsidRPr="007B06EE">
        <w:rPr>
          <w:sz w:val="24"/>
          <w:szCs w:val="24"/>
          <w:lang w:val="en-US"/>
        </w:rPr>
        <w:t xml:space="preserve">3.8.1. 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Using the </w:t>
      </w:r>
      <w:r w:rsidRPr="007B06EE">
        <w:rPr>
          <w:rFonts w:ascii="Calibri" w:eastAsia="Calibri" w:hAnsi="Calibri" w:cs="Calibri"/>
          <w:b/>
          <w:sz w:val="24"/>
          <w:szCs w:val="24"/>
          <w:lang w:val="en-US"/>
        </w:rPr>
        <w:t>Scissors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 tool, objects being encircled and removed.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00:05-00:30</w:t>
      </w:r>
    </w:p>
    <w:p w14:paraId="0000001E" w14:textId="77777777" w:rsidR="00942986" w:rsidRDefault="00942986">
      <w:pPr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0000001F" w14:textId="77777777" w:rsidR="00942986" w:rsidRDefault="0000000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67393_screenshot_5.avi</w:t>
      </w:r>
    </w:p>
    <w:p w14:paraId="00000020" w14:textId="77777777" w:rsidR="00942986" w:rsidRDefault="00942986">
      <w:pPr>
        <w:jc w:val="both"/>
        <w:rPr>
          <w:b/>
          <w:sz w:val="24"/>
          <w:szCs w:val="24"/>
        </w:rPr>
      </w:pPr>
    </w:p>
    <w:p w14:paraId="00000021" w14:textId="77777777" w:rsidR="00942986" w:rsidRDefault="00000000">
      <w:pPr>
        <w:numPr>
          <w:ilvl w:val="1"/>
          <w:numId w:val="1"/>
        </w:numPr>
        <w:jc w:val="both"/>
        <w:rPr>
          <w:b/>
          <w:sz w:val="24"/>
          <w:szCs w:val="24"/>
        </w:rPr>
      </w:pPr>
      <w:r w:rsidRPr="007B06EE">
        <w:rPr>
          <w:sz w:val="24"/>
          <w:szCs w:val="24"/>
          <w:lang w:val="en-US"/>
        </w:rPr>
        <w:t xml:space="preserve">3.8.1. 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Using the </w:t>
      </w:r>
      <w:r w:rsidRPr="007B06EE">
        <w:rPr>
          <w:rFonts w:ascii="Calibri" w:eastAsia="Calibri" w:hAnsi="Calibri" w:cs="Calibri"/>
          <w:b/>
          <w:sz w:val="24"/>
          <w:szCs w:val="24"/>
          <w:lang w:val="en-US"/>
        </w:rPr>
        <w:t>Scissors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 tool, objects being encircled and removed.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00:03-00:30</w:t>
      </w:r>
    </w:p>
    <w:p w14:paraId="00000022" w14:textId="77777777" w:rsidR="00942986" w:rsidRDefault="00942986">
      <w:pPr>
        <w:ind w:left="72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00000023" w14:textId="77777777" w:rsidR="00942986" w:rsidRDefault="0000000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67393_screenshot_6.avi</w:t>
      </w:r>
    </w:p>
    <w:p w14:paraId="00000024" w14:textId="77777777" w:rsidR="00942986" w:rsidRDefault="00942986">
      <w:pPr>
        <w:ind w:left="720"/>
        <w:jc w:val="both"/>
        <w:rPr>
          <w:b/>
          <w:sz w:val="24"/>
          <w:szCs w:val="24"/>
        </w:rPr>
      </w:pPr>
    </w:p>
    <w:p w14:paraId="00000025" w14:textId="77777777" w:rsidR="00942986" w:rsidRDefault="00000000">
      <w:pPr>
        <w:numPr>
          <w:ilvl w:val="1"/>
          <w:numId w:val="1"/>
        </w:numPr>
        <w:jc w:val="both"/>
        <w:rPr>
          <w:b/>
          <w:sz w:val="24"/>
          <w:szCs w:val="24"/>
        </w:rPr>
      </w:pPr>
      <w:r w:rsidRPr="007B06EE">
        <w:rPr>
          <w:sz w:val="24"/>
          <w:szCs w:val="24"/>
          <w:lang w:val="en-US"/>
        </w:rPr>
        <w:t xml:space="preserve">3.8.1. 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Using the </w:t>
      </w:r>
      <w:r w:rsidRPr="007B06EE">
        <w:rPr>
          <w:rFonts w:ascii="Calibri" w:eastAsia="Calibri" w:hAnsi="Calibri" w:cs="Calibri"/>
          <w:b/>
          <w:sz w:val="24"/>
          <w:szCs w:val="24"/>
          <w:lang w:val="en-US"/>
        </w:rPr>
        <w:t>Scissors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 tool, objects being encircled and removed.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00:00-00:30</w:t>
      </w:r>
    </w:p>
    <w:p w14:paraId="00000026" w14:textId="77777777" w:rsidR="00942986" w:rsidRDefault="00942986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27" w14:textId="77777777" w:rsidR="00942986" w:rsidRDefault="0000000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67393_screenshot_7.avi</w:t>
      </w:r>
    </w:p>
    <w:p w14:paraId="00000028" w14:textId="77777777" w:rsidR="00942986" w:rsidRDefault="00000000">
      <w:pPr>
        <w:widowControl w:val="0"/>
        <w:numPr>
          <w:ilvl w:val="1"/>
          <w:numId w:val="1"/>
        </w:num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B06EE">
        <w:rPr>
          <w:rFonts w:ascii="Calibri" w:eastAsia="Calibri" w:hAnsi="Calibri" w:cs="Calibri"/>
          <w:sz w:val="24"/>
          <w:szCs w:val="24"/>
          <w:lang w:val="en-US"/>
        </w:rPr>
        <w:t>3.9.1.</w:t>
      </w:r>
      <w:r w:rsidRPr="007B06EE">
        <w:rPr>
          <w:rFonts w:ascii="Calibri" w:eastAsia="Calibri" w:hAnsi="Calibri" w:cs="Calibri"/>
          <w:b/>
          <w:sz w:val="24"/>
          <w:szCs w:val="24"/>
          <w:lang w:val="en-US"/>
        </w:rPr>
        <w:t xml:space="preserve"> Quantification &gt; Segment Statistics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 selected from the dropdown.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00:03-00:08</w:t>
      </w:r>
    </w:p>
    <w:p w14:paraId="00000029" w14:textId="77777777" w:rsidR="00942986" w:rsidRDefault="00000000">
      <w:pPr>
        <w:widowControl w:val="0"/>
        <w:numPr>
          <w:ilvl w:val="1"/>
          <w:numId w:val="1"/>
        </w:num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3.9.1. Clicking </w:t>
      </w:r>
      <w:r w:rsidRPr="007B06EE">
        <w:rPr>
          <w:rFonts w:ascii="Calibri" w:eastAsia="Calibri" w:hAnsi="Calibri" w:cs="Calibri"/>
          <w:b/>
          <w:sz w:val="24"/>
          <w:szCs w:val="24"/>
          <w:lang w:val="en-US"/>
        </w:rPr>
        <w:t>Apply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 and table showing Labelmap and Closed Surface volumes for each segment.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00:09-00:18</w:t>
      </w:r>
    </w:p>
    <w:p w14:paraId="0000002A" w14:textId="77777777" w:rsidR="00942986" w:rsidRDefault="00000000">
      <w:pPr>
        <w:widowControl w:val="0"/>
        <w:numPr>
          <w:ilvl w:val="1"/>
          <w:numId w:val="1"/>
        </w:num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3.11.1. Table showing the volume measurements for adipose, lean, and skeletal tissues from the software.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00:09-00:18</w:t>
      </w:r>
    </w:p>
    <w:p w14:paraId="0000002B" w14:textId="77777777" w:rsidR="00942986" w:rsidRDefault="00942986">
      <w:pPr>
        <w:widowControl w:val="0"/>
        <w:spacing w:before="120" w:line="24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0000002C" w14:textId="77777777" w:rsidR="00942986" w:rsidRDefault="00000000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67393_screenshot_8.avi</w:t>
      </w:r>
    </w:p>
    <w:p w14:paraId="0000002D" w14:textId="77777777" w:rsidR="00942986" w:rsidRDefault="00000000">
      <w:pPr>
        <w:widowControl w:val="0"/>
        <w:numPr>
          <w:ilvl w:val="1"/>
          <w:numId w:val="1"/>
        </w:num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3.11.1. Table showing the volume measurements for adipose, lean, and skeletal tissues from the software.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00:04-00:07</w:t>
      </w:r>
    </w:p>
    <w:p w14:paraId="0000002E" w14:textId="77777777" w:rsidR="00942986" w:rsidRDefault="00000000">
      <w:pPr>
        <w:widowControl w:val="0"/>
        <w:numPr>
          <w:ilvl w:val="1"/>
          <w:numId w:val="1"/>
        </w:num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3.11.2. Formula displayed for computing tissue mass: volume (cubic centimeters) × density (grams per cubic centimeter), with calculations being performed for each tissue type.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00:07-00:22</w:t>
      </w:r>
    </w:p>
    <w:p w14:paraId="0000002F" w14:textId="77777777" w:rsidR="00942986" w:rsidRDefault="00942986">
      <w:pPr>
        <w:ind w:left="1440"/>
        <w:jc w:val="both"/>
        <w:rPr>
          <w:b/>
          <w:sz w:val="24"/>
          <w:szCs w:val="24"/>
        </w:rPr>
      </w:pPr>
    </w:p>
    <w:p w14:paraId="00000030" w14:textId="77777777" w:rsidR="00942986" w:rsidRDefault="00000000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67393_screenshot_9.avi</w:t>
      </w:r>
    </w:p>
    <w:p w14:paraId="00000031" w14:textId="77777777" w:rsidR="00942986" w:rsidRDefault="00942986">
      <w:pPr>
        <w:ind w:left="720"/>
        <w:jc w:val="both"/>
        <w:rPr>
          <w:b/>
          <w:sz w:val="24"/>
          <w:szCs w:val="24"/>
        </w:rPr>
      </w:pPr>
    </w:p>
    <w:p w14:paraId="00000032" w14:textId="77777777" w:rsidR="00942986" w:rsidRDefault="00000000">
      <w:pPr>
        <w:widowControl w:val="0"/>
        <w:numPr>
          <w:ilvl w:val="1"/>
          <w:numId w:val="1"/>
        </w:numPr>
        <w:spacing w:before="120" w:line="240" w:lineRule="auto"/>
        <w:jc w:val="both"/>
        <w:rPr>
          <w:b/>
          <w:sz w:val="24"/>
          <w:szCs w:val="24"/>
        </w:rPr>
      </w:pP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3.12.1. From the </w:t>
      </w:r>
      <w:r w:rsidRPr="007B06EE">
        <w:rPr>
          <w:rFonts w:ascii="Calibri" w:eastAsia="Calibri" w:hAnsi="Calibri" w:cs="Calibri"/>
          <w:b/>
          <w:sz w:val="24"/>
          <w:szCs w:val="24"/>
          <w:lang w:val="en-US"/>
        </w:rPr>
        <w:t>Segment Editor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 menu, the eye icon is clicked to hide the adipose and lean tissue segments.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00:04-00:07</w:t>
      </w:r>
    </w:p>
    <w:p w14:paraId="00000033" w14:textId="77777777" w:rsidR="00942986" w:rsidRDefault="00000000">
      <w:pPr>
        <w:widowControl w:val="0"/>
        <w:numPr>
          <w:ilvl w:val="1"/>
          <w:numId w:val="1"/>
        </w:num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3.13.1. </w:t>
      </w:r>
      <w:r w:rsidRPr="007B06EE">
        <w:rPr>
          <w:rFonts w:ascii="Calibri" w:eastAsia="Calibri" w:hAnsi="Calibri" w:cs="Calibri"/>
          <w:b/>
          <w:sz w:val="24"/>
          <w:szCs w:val="24"/>
          <w:lang w:val="en-US"/>
        </w:rPr>
        <w:t>Toggle Markups/Toolbar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 is selected, and </w:t>
      </w:r>
      <w:r w:rsidRPr="007B06EE">
        <w:rPr>
          <w:rFonts w:ascii="Calibri" w:eastAsia="Calibri" w:hAnsi="Calibri" w:cs="Calibri"/>
          <w:b/>
          <w:sz w:val="24"/>
          <w:szCs w:val="24"/>
          <w:lang w:val="en-US"/>
        </w:rPr>
        <w:t>create new line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 clicked.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00:10-00:17</w:t>
      </w:r>
    </w:p>
    <w:p w14:paraId="00000034" w14:textId="77777777" w:rsidR="00942986" w:rsidRDefault="00000000">
      <w:pPr>
        <w:widowControl w:val="0"/>
        <w:numPr>
          <w:ilvl w:val="1"/>
          <w:numId w:val="1"/>
        </w:num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3.13.2. Bone selected in the 3D reconstruction with points marked for measurement.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00:18-00:26</w:t>
      </w:r>
    </w:p>
    <w:p w14:paraId="00000035" w14:textId="77777777" w:rsidR="00942986" w:rsidRDefault="00000000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14:paraId="00000036" w14:textId="77777777" w:rsidR="00942986" w:rsidRDefault="00942986">
      <w:pPr>
        <w:jc w:val="both"/>
        <w:rPr>
          <w:sz w:val="24"/>
          <w:szCs w:val="24"/>
        </w:rPr>
      </w:pPr>
    </w:p>
    <w:sectPr w:rsidR="0094298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DB1E50"/>
    <w:multiLevelType w:val="multilevel"/>
    <w:tmpl w:val="134CCE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color w:val="00000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F3A2F37"/>
    <w:multiLevelType w:val="multilevel"/>
    <w:tmpl w:val="2F205D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color w:val="00000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3B707C9"/>
    <w:multiLevelType w:val="multilevel"/>
    <w:tmpl w:val="A86488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30534535">
    <w:abstractNumId w:val="2"/>
  </w:num>
  <w:num w:numId="2" w16cid:durableId="1099105957">
    <w:abstractNumId w:val="0"/>
  </w:num>
  <w:num w:numId="3" w16cid:durableId="523716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EwNDQxsDA0NjQ2NbZU0lEKTi0uzszPAykwrAUAOjvPUywAAAA="/>
  </w:docVars>
  <w:rsids>
    <w:rsidRoot w:val="00942986"/>
    <w:rsid w:val="007B06EE"/>
    <w:rsid w:val="00942986"/>
    <w:rsid w:val="00A401EE"/>
    <w:rsid w:val="00E7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C3CD5-B373-4F86-8610-31A44538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Flavia Bloise</cp:lastModifiedBy>
  <cp:revision>3</cp:revision>
  <dcterms:created xsi:type="dcterms:W3CDTF">2024-10-21T19:09:00Z</dcterms:created>
  <dcterms:modified xsi:type="dcterms:W3CDTF">2024-10-21T19:10:00Z</dcterms:modified>
</cp:coreProperties>
</file>