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3A49C2" w:rsidRPr="00B07A3B" w:rsidRDefault="003A49C2" w:rsidP="009A0E7C">
      <w:pPr>
        <w:pStyle w:val="BodyText"/>
        <w:outlineLvl w:val="0"/>
        <w:rPr>
          <w:rFonts w:cstheme="minorHAnsi"/>
          <w:b/>
          <w:i w:val="0"/>
          <w:sz w:val="22"/>
          <w:szCs w:val="22"/>
        </w:rPr>
      </w:pPr>
    </w:p>
    <w:p w14:paraId="2D8055D2" w14:textId="7914CC01"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AE4CF6">
        <w:rPr>
          <w:rFonts w:eastAsia="Times New Roman" w:cstheme="minorHAnsi"/>
          <w:b/>
        </w:rPr>
        <w:t>672</w:t>
      </w:r>
      <w:r w:rsidR="004527A0">
        <w:rPr>
          <w:rFonts w:eastAsia="Times New Roman" w:cstheme="minorHAnsi"/>
          <w:b/>
        </w:rPr>
        <w:t>9</w:t>
      </w:r>
      <w:r w:rsidR="00AE4CF6">
        <w:rPr>
          <w:rFonts w:eastAsia="Times New Roman" w:cstheme="minorHAnsi"/>
          <w:b/>
        </w:rPr>
        <w:t>1</w:t>
      </w:r>
    </w:p>
    <w:p w14:paraId="2F6924E5" w14:textId="041B5648"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AE4CF6">
        <w:rPr>
          <w:rFonts w:eastAsia="Times New Roman" w:cstheme="minorHAnsi"/>
          <w:b/>
        </w:rPr>
        <w:t>Poornima G</w:t>
      </w:r>
    </w:p>
    <w:p w14:paraId="6FB9233B" w14:textId="792A9435"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CD7370" w:rsidRPr="00C35937">
          <w:rPr>
            <w:rStyle w:val="Hyperlink"/>
            <w:rFonts w:eastAsia="Times New Roman" w:cstheme="minorHAnsi"/>
            <w:b/>
          </w:rPr>
          <w:t>https://review.jove.com/account/file-uploader?src=20523803</w:t>
        </w:r>
      </w:hyperlink>
      <w:r w:rsidR="00CD7370">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2C89EE73"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AE4CF6" w:rsidRPr="00AE4CF6">
        <w:rPr>
          <w:rStyle w:val="ArticleTitle"/>
          <w:rFonts w:cstheme="minorHAnsi"/>
        </w:rPr>
        <w:t>One-</w:t>
      </w:r>
      <w:r w:rsidR="00174755" w:rsidRPr="00AE4CF6">
        <w:rPr>
          <w:rStyle w:val="ArticleTitle"/>
          <w:rFonts w:cstheme="minorHAnsi"/>
        </w:rPr>
        <w:t xml:space="preserve">Step </w:t>
      </w:r>
      <w:r w:rsidR="00AE4CF6" w:rsidRPr="00AE4CF6">
        <w:rPr>
          <w:rStyle w:val="ArticleTitle"/>
          <w:rFonts w:cstheme="minorHAnsi"/>
        </w:rPr>
        <w:t>Extraction and Zymographic Analysis of Bacterial Gelatinases</w:t>
      </w:r>
    </w:p>
    <w:p w14:paraId="4A0C5B67" w14:textId="3F439179" w:rsidR="004E0C5A" w:rsidRDefault="004E0C5A" w:rsidP="004E0C5A">
      <w:pPr>
        <w:outlineLvl w:val="0"/>
        <w:rPr>
          <w:rFonts w:eastAsia="Times New Roman"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48673011" w14:textId="61DA871A" w:rsidR="00AE4CF6" w:rsidRPr="00AE4CF6" w:rsidRDefault="00AE4CF6" w:rsidP="00AE4CF6">
      <w:pPr>
        <w:outlineLvl w:val="0"/>
        <w:rPr>
          <w:rFonts w:eastAsia="Times New Roman" w:cstheme="minorHAnsi"/>
          <w:b/>
          <w:sz w:val="28"/>
          <w:szCs w:val="28"/>
        </w:rPr>
      </w:pPr>
      <w:proofErr w:type="spellStart"/>
      <w:r w:rsidRPr="00AE4CF6">
        <w:rPr>
          <w:rFonts w:eastAsia="Times New Roman" w:cstheme="minorHAnsi"/>
          <w:b/>
          <w:sz w:val="28"/>
          <w:szCs w:val="28"/>
        </w:rPr>
        <w:t>Sandhanakrishnan</w:t>
      </w:r>
      <w:proofErr w:type="spellEnd"/>
      <w:r w:rsidRPr="00AE4CF6">
        <w:rPr>
          <w:rFonts w:eastAsia="Times New Roman" w:cstheme="minorHAnsi"/>
          <w:b/>
          <w:sz w:val="28"/>
          <w:szCs w:val="28"/>
        </w:rPr>
        <w:t xml:space="preserve"> </w:t>
      </w:r>
      <w:proofErr w:type="spellStart"/>
      <w:r w:rsidRPr="00AE4CF6">
        <w:rPr>
          <w:rFonts w:eastAsia="Times New Roman" w:cstheme="minorHAnsi"/>
          <w:b/>
          <w:sz w:val="28"/>
          <w:szCs w:val="28"/>
        </w:rPr>
        <w:t>Cattavarayane</w:t>
      </w:r>
      <w:proofErr w:type="spellEnd"/>
      <w:r w:rsidRPr="00AE4CF6">
        <w:rPr>
          <w:rFonts w:eastAsia="Times New Roman" w:cstheme="minorHAnsi"/>
          <w:b/>
          <w:sz w:val="28"/>
          <w:szCs w:val="28"/>
        </w:rPr>
        <w:t xml:space="preserve">, Dhandapani Gunasekaran, Abhijit Sarma, Homen Phukan, Banshanlang Marboh, </w:t>
      </w:r>
      <w:bookmarkStart w:id="0" w:name="_Hlk199915365"/>
      <w:r w:rsidRPr="00AE4CF6">
        <w:rPr>
          <w:rFonts w:eastAsia="Times New Roman" w:cstheme="minorHAnsi"/>
          <w:b/>
          <w:sz w:val="28"/>
          <w:szCs w:val="28"/>
        </w:rPr>
        <w:t>Suneetha Hariharan</w:t>
      </w:r>
      <w:bookmarkEnd w:id="0"/>
      <w:r w:rsidRPr="00AE4CF6">
        <w:rPr>
          <w:rFonts w:eastAsia="Times New Roman" w:cstheme="minorHAnsi"/>
          <w:b/>
          <w:sz w:val="28"/>
          <w:szCs w:val="28"/>
        </w:rPr>
        <w:t>, Madathiparambil Gopalakrishnan Madanan</w:t>
      </w:r>
    </w:p>
    <w:p w14:paraId="39ABD053" w14:textId="77777777" w:rsidR="00AE4CF6" w:rsidRPr="00AE4CF6" w:rsidRDefault="00AE4CF6" w:rsidP="00AE4CF6">
      <w:pPr>
        <w:outlineLvl w:val="0"/>
        <w:rPr>
          <w:rFonts w:eastAsia="Times New Roman" w:cstheme="minorHAnsi"/>
          <w:b/>
          <w:sz w:val="28"/>
          <w:szCs w:val="28"/>
        </w:rPr>
      </w:pPr>
    </w:p>
    <w:p w14:paraId="33CD999C" w14:textId="0F63C9F6" w:rsidR="00D6314B" w:rsidRPr="00AE4CF6" w:rsidRDefault="00AE4CF6" w:rsidP="00AE4CF6">
      <w:pPr>
        <w:outlineLvl w:val="0"/>
        <w:rPr>
          <w:rFonts w:eastAsia="Times New Roman" w:cstheme="minorHAnsi"/>
          <w:bCs/>
          <w:sz w:val="28"/>
          <w:szCs w:val="28"/>
        </w:rPr>
      </w:pPr>
      <w:r w:rsidRPr="00AE4CF6">
        <w:rPr>
          <w:rFonts w:eastAsia="Times New Roman" w:cstheme="minorHAnsi"/>
          <w:bCs/>
          <w:sz w:val="28"/>
          <w:szCs w:val="28"/>
        </w:rPr>
        <w:t>Regional Medical Research Centre, Indian Council of Medical Research, Port Blair</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2D050871" w:rsidR="004E0C5A" w:rsidRDefault="00AE4CF6" w:rsidP="00AE4CF6">
      <w:pPr>
        <w:ind w:left="5040" w:hanging="5040"/>
        <w:outlineLvl w:val="0"/>
        <w:rPr>
          <w:rFonts w:eastAsia="Times New Roman" w:cstheme="minorHAnsi"/>
        </w:rPr>
      </w:pPr>
      <w:bookmarkStart w:id="1" w:name="_Hlk193434195"/>
      <w:bookmarkStart w:id="2" w:name="_Hlk25233958"/>
      <w:r w:rsidRPr="00AE4CF6">
        <w:rPr>
          <w:rFonts w:eastAsia="Times New Roman" w:cstheme="minorHAnsi"/>
        </w:rPr>
        <w:t>Madathiparambil Gopalakrishnan Madanan</w:t>
      </w:r>
      <w:r w:rsidRPr="00AE4CF6">
        <w:rPr>
          <w:rFonts w:eastAsia="Times New Roman" w:cstheme="minorHAnsi"/>
        </w:rPr>
        <w:tab/>
      </w:r>
      <w:hyperlink r:id="rId8" w:history="1">
        <w:r w:rsidRPr="00C35937">
          <w:rPr>
            <w:rStyle w:val="Hyperlink"/>
            <w:rFonts w:eastAsia="Times New Roman" w:cstheme="minorHAnsi"/>
          </w:rPr>
          <w:t>madanan.mg@icmr.gov.in</w:t>
        </w:r>
      </w:hyperlink>
      <w:r w:rsidRPr="00AE4CF6">
        <w:rPr>
          <w:rFonts w:eastAsia="Times New Roman" w:cstheme="minorHAnsi"/>
        </w:rPr>
        <w:t xml:space="preserve"> </w:t>
      </w:r>
      <w:hyperlink r:id="rId9" w:history="1">
        <w:r w:rsidRPr="00C35937">
          <w:rPr>
            <w:rStyle w:val="Hyperlink"/>
            <w:rFonts w:eastAsia="Times New Roman" w:cstheme="minorHAnsi"/>
          </w:rPr>
          <w:t>madananmg@gmail.com</w:t>
        </w:r>
      </w:hyperlink>
      <w:bookmarkEnd w:id="1"/>
      <w:r>
        <w:rPr>
          <w:rFonts w:eastAsia="Times New Roman" w:cstheme="minorHAnsi"/>
        </w:rPr>
        <w:t xml:space="preserve"> </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bookmarkEnd w:id="2"/>
    <w:p w14:paraId="055B8CA7" w14:textId="77777777" w:rsidR="00D51335" w:rsidRPr="00B07A3B" w:rsidRDefault="00D51335" w:rsidP="00D51335">
      <w:pPr>
        <w:outlineLvl w:val="0"/>
        <w:rPr>
          <w:rFonts w:eastAsia="Times New Roman" w:cstheme="minorHAnsi"/>
        </w:rPr>
      </w:pPr>
      <w:r w:rsidRPr="00B07A3B">
        <w:rPr>
          <w:rFonts w:eastAsia="Times New Roman" w:cstheme="minorHAnsi"/>
          <w:b/>
        </w:rPr>
        <w:t xml:space="preserve">Email Addresses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66E25B09" w14:textId="6024EA76" w:rsidR="00AE4CF6" w:rsidRPr="00AE4CF6" w:rsidRDefault="00AE4CF6" w:rsidP="00AE4CF6">
      <w:pPr>
        <w:widowControl w:val="0"/>
        <w:pBdr>
          <w:top w:val="nil"/>
          <w:left w:val="nil"/>
          <w:bottom w:val="nil"/>
          <w:right w:val="nil"/>
          <w:between w:val="nil"/>
        </w:pBdr>
        <w:jc w:val="both"/>
        <w:rPr>
          <w:rFonts w:ascii="Calibri" w:eastAsia="Calibri" w:hAnsi="Calibri" w:cs="Calibri"/>
          <w:iCs w:val="0"/>
          <w:color w:val="auto"/>
        </w:rPr>
      </w:pPr>
      <w:proofErr w:type="spellStart"/>
      <w:r w:rsidRPr="00AE4CF6">
        <w:rPr>
          <w:rFonts w:ascii="Calibri" w:eastAsia="Calibri" w:hAnsi="Calibri" w:cs="Calibri"/>
          <w:iCs w:val="0"/>
          <w:color w:val="auto"/>
        </w:rPr>
        <w:t>Sandhanakrishnan</w:t>
      </w:r>
      <w:proofErr w:type="spellEnd"/>
      <w:r w:rsidRPr="00AE4CF6">
        <w:rPr>
          <w:rFonts w:ascii="Calibri" w:eastAsia="Calibri" w:hAnsi="Calibri" w:cs="Calibri"/>
          <w:iCs w:val="0"/>
          <w:color w:val="auto"/>
        </w:rPr>
        <w:t xml:space="preserve"> </w:t>
      </w:r>
      <w:proofErr w:type="spellStart"/>
      <w:r w:rsidRPr="00AE4CF6">
        <w:rPr>
          <w:rFonts w:ascii="Calibri" w:eastAsia="Calibri" w:hAnsi="Calibri" w:cs="Calibri"/>
          <w:iCs w:val="0"/>
          <w:color w:val="auto"/>
        </w:rPr>
        <w:t>Cattavarayane</w:t>
      </w:r>
      <w:proofErr w:type="spellEnd"/>
      <w:r w:rsidRPr="00AE4CF6">
        <w:rPr>
          <w:rFonts w:ascii="Calibri" w:eastAsia="Calibri" w:hAnsi="Calibri" w:cs="Calibri"/>
          <w:iCs w:val="0"/>
          <w:color w:val="auto"/>
        </w:rPr>
        <w:t xml:space="preserve"> </w:t>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t>sandhana.krishnan@gmail.com</w:t>
      </w:r>
    </w:p>
    <w:p w14:paraId="14CB5212" w14:textId="03A4B0F2" w:rsidR="00AE4CF6" w:rsidRPr="00AE4CF6" w:rsidRDefault="00AE4CF6" w:rsidP="00AE4CF6">
      <w:pPr>
        <w:widowControl w:val="0"/>
        <w:pBdr>
          <w:top w:val="nil"/>
          <w:left w:val="nil"/>
          <w:bottom w:val="nil"/>
          <w:right w:val="nil"/>
          <w:between w:val="nil"/>
        </w:pBdr>
        <w:jc w:val="both"/>
        <w:rPr>
          <w:rFonts w:ascii="Calibri" w:eastAsia="Calibri" w:hAnsi="Calibri" w:cs="Calibri"/>
          <w:iCs w:val="0"/>
          <w:color w:val="auto"/>
        </w:rPr>
      </w:pPr>
      <w:r w:rsidRPr="00AE4CF6">
        <w:rPr>
          <w:rFonts w:ascii="Calibri" w:eastAsia="Calibri" w:hAnsi="Calibri" w:cs="Calibri"/>
          <w:iCs w:val="0"/>
          <w:color w:val="auto"/>
        </w:rPr>
        <w:t xml:space="preserve">Dhandapani Gunasekaran </w:t>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t>gunasekaran.vpm1990@gmail.com</w:t>
      </w:r>
    </w:p>
    <w:p w14:paraId="5718424C" w14:textId="446F79E9" w:rsidR="00AE4CF6" w:rsidRPr="00AE4CF6" w:rsidRDefault="00AE4CF6" w:rsidP="00AE4CF6">
      <w:pPr>
        <w:widowControl w:val="0"/>
        <w:pBdr>
          <w:top w:val="nil"/>
          <w:left w:val="nil"/>
          <w:bottom w:val="nil"/>
          <w:right w:val="nil"/>
          <w:between w:val="nil"/>
        </w:pBdr>
        <w:jc w:val="both"/>
        <w:rPr>
          <w:rFonts w:ascii="Calibri" w:eastAsia="Calibri" w:hAnsi="Calibri" w:cs="Calibri"/>
          <w:iCs w:val="0"/>
          <w:color w:val="auto"/>
        </w:rPr>
      </w:pPr>
      <w:r w:rsidRPr="00AE4CF6">
        <w:rPr>
          <w:rFonts w:ascii="Calibri" w:eastAsia="Calibri" w:hAnsi="Calibri" w:cs="Calibri"/>
          <w:iCs w:val="0"/>
          <w:color w:val="auto"/>
        </w:rPr>
        <w:t xml:space="preserve">Abhijit Sarma </w:t>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t>abhijit.sarma2012@gmail.com</w:t>
      </w:r>
    </w:p>
    <w:p w14:paraId="58B43B91" w14:textId="15930690" w:rsidR="00AE4CF6" w:rsidRPr="00AE4CF6" w:rsidRDefault="00AE4CF6" w:rsidP="00AE4CF6">
      <w:pPr>
        <w:widowControl w:val="0"/>
        <w:pBdr>
          <w:top w:val="nil"/>
          <w:left w:val="nil"/>
          <w:bottom w:val="nil"/>
          <w:right w:val="nil"/>
          <w:between w:val="nil"/>
        </w:pBdr>
        <w:jc w:val="both"/>
        <w:rPr>
          <w:rFonts w:ascii="Calibri" w:eastAsia="Calibri" w:hAnsi="Calibri" w:cs="Calibri"/>
          <w:iCs w:val="0"/>
          <w:color w:val="auto"/>
        </w:rPr>
      </w:pPr>
      <w:r w:rsidRPr="00AE4CF6">
        <w:rPr>
          <w:rFonts w:ascii="Calibri" w:eastAsia="Calibri" w:hAnsi="Calibri" w:cs="Calibri"/>
          <w:iCs w:val="0"/>
          <w:color w:val="auto"/>
        </w:rPr>
        <w:t xml:space="preserve">Homen Phukan </w:t>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t>biotechphukan16@gmail.com</w:t>
      </w:r>
    </w:p>
    <w:p w14:paraId="155E2157" w14:textId="1399FD31" w:rsidR="00AE4CF6" w:rsidRPr="00AE4CF6" w:rsidRDefault="00AE4CF6" w:rsidP="00AE4CF6">
      <w:pPr>
        <w:widowControl w:val="0"/>
        <w:pBdr>
          <w:top w:val="nil"/>
          <w:left w:val="nil"/>
          <w:bottom w:val="nil"/>
          <w:right w:val="nil"/>
          <w:between w:val="nil"/>
        </w:pBdr>
        <w:jc w:val="both"/>
        <w:rPr>
          <w:rFonts w:ascii="Calibri" w:eastAsia="Calibri" w:hAnsi="Calibri" w:cs="Calibri"/>
          <w:iCs w:val="0"/>
          <w:color w:val="auto"/>
        </w:rPr>
      </w:pPr>
      <w:r w:rsidRPr="00AE4CF6">
        <w:rPr>
          <w:rFonts w:ascii="Calibri" w:eastAsia="Calibri" w:hAnsi="Calibri" w:cs="Calibri"/>
          <w:iCs w:val="0"/>
          <w:color w:val="auto"/>
        </w:rPr>
        <w:t xml:space="preserve">Banshanlang Marboh </w:t>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t>banshanmarboh1998umtasor@gmail.com</w:t>
      </w:r>
    </w:p>
    <w:p w14:paraId="12916965" w14:textId="7C7AF1C5" w:rsidR="003B5E26" w:rsidRPr="00B07A3B" w:rsidRDefault="00AE4CF6" w:rsidP="00AE4CF6">
      <w:pPr>
        <w:outlineLvl w:val="0"/>
        <w:rPr>
          <w:rFonts w:cstheme="minorHAnsi"/>
          <w:b/>
          <w:sz w:val="22"/>
          <w:szCs w:val="22"/>
        </w:rPr>
      </w:pPr>
      <w:r w:rsidRPr="00AE4CF6">
        <w:rPr>
          <w:rFonts w:ascii="Calibri" w:eastAsia="Calibri" w:hAnsi="Calibri" w:cs="Calibri"/>
          <w:iCs w:val="0"/>
          <w:color w:val="auto"/>
        </w:rPr>
        <w:t xml:space="preserve">Suneetha Hariharan </w:t>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t>suneethasujith@gmail.com</w:t>
      </w:r>
    </w:p>
    <w:p w14:paraId="6F84F159" w14:textId="5B37EEFC" w:rsidR="003B5E26" w:rsidRPr="00B07A3B" w:rsidRDefault="00AE4CF6" w:rsidP="00AE4CF6">
      <w:pPr>
        <w:ind w:left="5040" w:hanging="5040"/>
        <w:outlineLvl w:val="0"/>
        <w:rPr>
          <w:rFonts w:cstheme="minorHAnsi"/>
          <w:b/>
          <w:sz w:val="22"/>
          <w:szCs w:val="22"/>
        </w:rPr>
      </w:pPr>
      <w:r w:rsidRPr="00AE4CF6">
        <w:rPr>
          <w:rFonts w:eastAsia="Times New Roman" w:cstheme="minorHAnsi"/>
        </w:rPr>
        <w:t>Madathiparambil Gopalakrishnan Madanan</w:t>
      </w:r>
      <w:r w:rsidRPr="00AE4CF6">
        <w:rPr>
          <w:rFonts w:eastAsia="Times New Roman" w:cstheme="minorHAnsi"/>
        </w:rPr>
        <w:tab/>
      </w:r>
      <w:hyperlink r:id="rId10" w:history="1">
        <w:r w:rsidRPr="00C35937">
          <w:rPr>
            <w:rStyle w:val="Hyperlink"/>
            <w:rFonts w:eastAsia="Times New Roman" w:cstheme="minorHAnsi"/>
          </w:rPr>
          <w:t>madanan.mg@icmr.gov.in</w:t>
        </w:r>
      </w:hyperlink>
      <w:r w:rsidRPr="00AE4CF6">
        <w:rPr>
          <w:rFonts w:eastAsia="Times New Roman" w:cstheme="minorHAnsi"/>
        </w:rPr>
        <w:t xml:space="preserve"> </w:t>
      </w:r>
      <w:hyperlink r:id="rId11" w:history="1">
        <w:r w:rsidRPr="00C35937">
          <w:rPr>
            <w:rStyle w:val="Hyperlink"/>
            <w:rFonts w:eastAsia="Times New Roman" w:cstheme="minorHAnsi"/>
          </w:rPr>
          <w:t>madananmg@gmail.com</w:t>
        </w:r>
      </w:hyperlink>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1405354" w14:textId="6A95C0B1" w:rsidR="00E25BB7" w:rsidRDefault="005F1ADF" w:rsidP="00E25BB7">
      <w:pPr>
        <w:spacing w:before="120"/>
        <w:rPr>
          <w:rFonts w:ascii="Calibri" w:hAnsi="Calibri" w:cs="Calibri"/>
          <w:bCs/>
        </w:rPr>
      </w:pPr>
      <w:r w:rsidRPr="00B07A3B">
        <w:rPr>
          <w:rFonts w:eastAsia="Times New Roman" w:cstheme="minorHAnsi"/>
          <w:b/>
        </w:rPr>
        <w:t>1.</w:t>
      </w:r>
      <w:r w:rsidR="00E25BB7">
        <w:rPr>
          <w:rFonts w:eastAsia="Times New Roman" w:cstheme="minorHAnsi"/>
          <w:b/>
        </w:rPr>
        <w:t xml:space="preserve"> </w:t>
      </w:r>
      <w:r w:rsidR="00E25BB7" w:rsidRPr="00F70B4F">
        <w:rPr>
          <w:rFonts w:ascii="Calibri" w:hAnsi="Calibri" w:cs="Calibri"/>
          <w:bCs/>
        </w:rPr>
        <w:t xml:space="preserve">We have marked </w:t>
      </w:r>
      <w:r w:rsidR="00E25BB7">
        <w:rPr>
          <w:rFonts w:ascii="Calibri" w:hAnsi="Calibri" w:cs="Calibri"/>
          <w:bCs/>
        </w:rPr>
        <w:t xml:space="preserve">your project </w:t>
      </w:r>
      <w:r w:rsidR="00E25BB7" w:rsidRPr="00F70B4F">
        <w:rPr>
          <w:rFonts w:ascii="Calibri" w:hAnsi="Calibri" w:cs="Calibri"/>
          <w:bCs/>
        </w:rPr>
        <w:t>as author-provided footage, meaning you film the video yourself and provi</w:t>
      </w:r>
      <w:r w:rsidR="004340AE">
        <w:rPr>
          <w:rFonts w:ascii="Calibri" w:hAnsi="Calibri" w:cs="Calibri"/>
          <w:bCs/>
        </w:rPr>
        <w:t>d</w:t>
      </w:r>
      <w:r w:rsidR="00E25BB7">
        <w:rPr>
          <w:rFonts w:ascii="Calibri" w:hAnsi="Calibri" w:cs="Calibri"/>
          <w:bCs/>
        </w:rPr>
        <w:t xml:space="preserve">e </w:t>
      </w:r>
      <w:proofErr w:type="spellStart"/>
      <w:r w:rsidR="00E25BB7">
        <w:rPr>
          <w:rFonts w:ascii="Calibri" w:hAnsi="Calibri" w:cs="Calibri"/>
          <w:bCs/>
        </w:rPr>
        <w:t>JoVE</w:t>
      </w:r>
      <w:proofErr w:type="spellEnd"/>
      <w:r w:rsidR="00E25BB7" w:rsidRPr="00F70B4F">
        <w:rPr>
          <w:rFonts w:ascii="Calibri" w:hAnsi="Calibri" w:cs="Calibri"/>
          <w:bCs/>
        </w:rPr>
        <w:t xml:space="preserve"> with the footage to edit. </w:t>
      </w:r>
      <w:proofErr w:type="spellStart"/>
      <w:r w:rsidR="00F07352">
        <w:rPr>
          <w:rFonts w:ascii="Calibri" w:hAnsi="Calibri" w:cs="Calibri"/>
          <w:bCs/>
        </w:rPr>
        <w:t>JoVE</w:t>
      </w:r>
      <w:proofErr w:type="spellEnd"/>
      <w:r w:rsidR="00F07352">
        <w:rPr>
          <w:rFonts w:ascii="Calibri" w:hAnsi="Calibri" w:cs="Calibri"/>
          <w:bCs/>
        </w:rPr>
        <w:t xml:space="preserve"> will not send the videographer.</w:t>
      </w:r>
      <w:r w:rsidR="00F07352" w:rsidRPr="00F70B4F">
        <w:rPr>
          <w:rFonts w:ascii="Calibri" w:hAnsi="Calibri" w:cs="Calibri"/>
          <w:bCs/>
        </w:rPr>
        <w:t xml:space="preserve"> </w:t>
      </w:r>
      <w:r w:rsidR="00E25BB7">
        <w:rPr>
          <w:rFonts w:ascii="Calibri" w:hAnsi="Calibri" w:cs="Calibri"/>
          <w:bCs/>
        </w:rPr>
        <w:t>P</w:t>
      </w:r>
      <w:r w:rsidR="00E25BB7" w:rsidRPr="00F70B4F">
        <w:rPr>
          <w:rFonts w:ascii="Calibri" w:hAnsi="Calibri" w:cs="Calibri"/>
          <w:bCs/>
        </w:rPr>
        <w:t>lease confirm that this is correct</w:t>
      </w:r>
      <w:r w:rsidR="00E25BB7">
        <w:rPr>
          <w:rFonts w:ascii="Calibri" w:hAnsi="Calibri" w:cs="Calibri"/>
          <w:bCs/>
        </w:rPr>
        <w:t xml:space="preserve">. </w:t>
      </w:r>
    </w:p>
    <w:p w14:paraId="3BC9861F" w14:textId="61091C38" w:rsidR="00E25BB7" w:rsidRPr="005018E6" w:rsidRDefault="00000000" w:rsidP="00E25BB7">
      <w:pPr>
        <w:spacing w:before="120"/>
        <w:rPr>
          <w:rFonts w:cstheme="minorHAnsi"/>
        </w:rPr>
      </w:pPr>
      <w:sdt>
        <w:sdtPr>
          <w:rPr>
            <w:rFonts w:cstheme="minorHAnsi"/>
          </w:rPr>
          <w:id w:val="-1450080821"/>
          <w14:checkbox>
            <w14:checked w14:val="1"/>
            <w14:checkedState w14:val="221A" w14:font="Arial"/>
            <w14:uncheckedState w14:val="2610" w14:font="MS Gothic"/>
          </w14:checkbox>
        </w:sdtPr>
        <w:sdtContent>
          <w:r w:rsidR="00F621A3">
            <w:rPr>
              <w:rFonts w:ascii="Arial" w:eastAsia="MS Gothic" w:hAnsi="Arial" w:cs="Arial"/>
            </w:rPr>
            <w:t>√</w:t>
          </w:r>
        </w:sdtContent>
      </w:sdt>
      <w:r w:rsidR="00E25BB7">
        <w:rPr>
          <w:rFonts w:cstheme="minorHAnsi"/>
        </w:rPr>
        <w:t xml:space="preserve"> Correct</w:t>
      </w:r>
      <w:r w:rsidR="00E25BB7" w:rsidRPr="005018E6">
        <w:rPr>
          <w:rFonts w:cstheme="minorHAnsi"/>
        </w:rPr>
        <w:t xml:space="preserve"> </w:t>
      </w:r>
    </w:p>
    <w:p w14:paraId="6BC36D15" w14:textId="3C7C6F79" w:rsidR="00E25BB7" w:rsidRDefault="00E25BB7" w:rsidP="005F1ADF">
      <w:pPr>
        <w:spacing w:before="120"/>
        <w:ind w:left="216" w:hanging="216"/>
        <w:rPr>
          <w:rFonts w:eastAsia="Times New Roman" w:cstheme="minorHAnsi"/>
          <w:b/>
        </w:rPr>
      </w:pPr>
    </w:p>
    <w:p w14:paraId="22834088" w14:textId="3EBEEDBE" w:rsidR="005F1ADF" w:rsidRDefault="005F1ADF" w:rsidP="005F1ADF">
      <w:pPr>
        <w:spacing w:before="120"/>
        <w:ind w:left="216" w:hanging="216"/>
        <w:rPr>
          <w:rFonts w:eastAsia="Times New Roman" w:cstheme="minorHAnsi"/>
        </w:rPr>
      </w:pPr>
      <w:r w:rsidRPr="00B07A3B">
        <w:rPr>
          <w:rFonts w:eastAsia="Times New Roman" w:cstheme="minorHAnsi"/>
          <w:b/>
        </w:rPr>
        <w:t xml:space="preserve"> </w:t>
      </w:r>
      <w:r w:rsidR="00E25BB7">
        <w:rPr>
          <w:rFonts w:eastAsia="Times New Roman" w:cstheme="minorHAnsi"/>
          <w:b/>
        </w:rPr>
        <w:t xml:space="preserve">2.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3206EA">
        <w:rPr>
          <w:rFonts w:eastAsia="Times New Roman" w:cstheme="minorHAnsi"/>
          <w:b/>
          <w:bCs/>
        </w:rPr>
        <w:t>No</w:t>
      </w:r>
      <w:r w:rsidRPr="00B07A3B">
        <w:rPr>
          <w:rFonts w:eastAsia="Times New Roman" w:cstheme="minorHAnsi"/>
        </w:rPr>
        <w:t xml:space="preserve"> </w:t>
      </w:r>
    </w:p>
    <w:p w14:paraId="50FBE335" w14:textId="77777777" w:rsidR="005162F4" w:rsidRPr="00B07A3B" w:rsidRDefault="005162F4" w:rsidP="005162F4">
      <w:pPr>
        <w:spacing w:before="120"/>
        <w:rPr>
          <w:rFonts w:eastAsia="Times New Roman" w:cstheme="minorHAnsi"/>
          <w:b/>
        </w:rPr>
      </w:pPr>
    </w:p>
    <w:p w14:paraId="4B20EAF0" w14:textId="4C6DA628" w:rsidR="005F1ADF" w:rsidRPr="00B07A3B" w:rsidRDefault="00E25BB7" w:rsidP="005F1ADF">
      <w:pPr>
        <w:spacing w:before="120"/>
        <w:ind w:left="216" w:hanging="216"/>
        <w:rPr>
          <w:rFonts w:eastAsia="Times New Roman" w:cstheme="minorHAnsi"/>
        </w:rPr>
      </w:pPr>
      <w:r>
        <w:rPr>
          <w:rFonts w:eastAsia="Times New Roman" w:cstheme="minorHAnsi"/>
          <w:b/>
        </w:rPr>
        <w:t>3</w:t>
      </w:r>
      <w:r w:rsidR="005F1ADF" w:rsidRPr="00B07A3B">
        <w:rPr>
          <w:rFonts w:eastAsia="Times New Roman" w:cstheme="minorHAnsi"/>
          <w:b/>
        </w:rPr>
        <w:t xml:space="preserve">. Software: </w:t>
      </w:r>
      <w:r w:rsidR="005F1ADF" w:rsidRPr="00B07A3B">
        <w:rPr>
          <w:rFonts w:eastAsia="Times New Roman" w:cstheme="minorHAnsi"/>
        </w:rPr>
        <w:t xml:space="preserve">Does the part of your protocol being filmed include </w:t>
      </w:r>
      <w:r w:rsidR="005F1ADF">
        <w:rPr>
          <w:rFonts w:eastAsia="Times New Roman" w:cstheme="minorHAnsi"/>
        </w:rPr>
        <w:t xml:space="preserve">step-by-step descriptions of </w:t>
      </w:r>
      <w:r w:rsidR="005F1ADF" w:rsidRPr="00B07A3B">
        <w:rPr>
          <w:rFonts w:eastAsia="Times New Roman" w:cstheme="minorHAnsi"/>
        </w:rPr>
        <w:t>software usage?</w:t>
      </w:r>
      <w:r w:rsidR="005F1ADF" w:rsidRPr="00B07A3B">
        <w:rPr>
          <w:rFonts w:eastAsia="Times New Roman" w:cstheme="minorHAnsi"/>
          <w:b/>
        </w:rPr>
        <w:t xml:space="preserve">  </w:t>
      </w:r>
      <w:r w:rsidR="003206EA">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603B59C8" w14:textId="2D863279" w:rsidR="00C9492F" w:rsidRDefault="00E25BB7" w:rsidP="00C9492F">
      <w:pPr>
        <w:rPr>
          <w:rFonts w:ascii="Calibri" w:hAnsi="Calibri" w:cs="Calibri"/>
          <w:b/>
          <w:bCs/>
          <w:color w:val="222222"/>
        </w:rPr>
      </w:pPr>
      <w:r>
        <w:rPr>
          <w:rFonts w:ascii="Calibri" w:hAnsi="Calibri" w:cs="Calibri"/>
          <w:b/>
          <w:bCs/>
          <w:color w:val="222222"/>
        </w:rPr>
        <w:t>4</w:t>
      </w:r>
      <w:r w:rsidR="000A7C4F" w:rsidRPr="00945609">
        <w:rPr>
          <w:rFonts w:ascii="Calibri" w:hAnsi="Calibri" w:cs="Calibri"/>
          <w:b/>
          <w:bCs/>
          <w:color w:val="222222"/>
        </w:rPr>
        <w:t>. Proposed filming date:</w:t>
      </w:r>
      <w:r w:rsidR="000A7C4F" w:rsidRPr="00945609">
        <w:rPr>
          <w:rFonts w:ascii="Calibri" w:hAnsi="Calibri" w:cs="Calibri"/>
          <w:color w:val="222222"/>
        </w:rPr>
        <w:t xml:space="preserve"> To help </w:t>
      </w:r>
      <w:proofErr w:type="spellStart"/>
      <w:r w:rsidR="000A7C4F" w:rsidRPr="00945609">
        <w:rPr>
          <w:rFonts w:ascii="Calibri" w:hAnsi="Calibri" w:cs="Calibri"/>
          <w:color w:val="222222"/>
        </w:rPr>
        <w:t>JoVE</w:t>
      </w:r>
      <w:proofErr w:type="spellEnd"/>
      <w:r w:rsidR="000A7C4F" w:rsidRPr="00945609">
        <w:rPr>
          <w:rFonts w:ascii="Calibri" w:hAnsi="Calibri" w:cs="Calibri"/>
          <w:color w:val="222222"/>
        </w:rPr>
        <w:t xml:space="preserve"> process and publish your video in a timely manner, please indicate the </w:t>
      </w:r>
      <w:r w:rsidR="000A7C4F" w:rsidRPr="00716A9B">
        <w:rPr>
          <w:rFonts w:ascii="Calibri" w:hAnsi="Calibri" w:cs="Calibri"/>
          <w:color w:val="222222"/>
          <w:u w:val="single"/>
        </w:rPr>
        <w:t>proposed date that your group will film</w:t>
      </w:r>
      <w:r w:rsidR="000A7C4F" w:rsidRPr="00945609">
        <w:rPr>
          <w:rFonts w:ascii="Calibri" w:hAnsi="Calibri" w:cs="Calibri"/>
          <w:color w:val="222222"/>
        </w:rPr>
        <w:t xml:space="preserve"> </w:t>
      </w:r>
      <w:r w:rsidR="000A7C4F">
        <w:rPr>
          <w:rFonts w:ascii="Calibri" w:hAnsi="Calibri" w:cs="Calibri"/>
          <w:color w:val="222222"/>
        </w:rPr>
        <w:t>here</w:t>
      </w:r>
      <w:r w:rsidR="000A7C4F" w:rsidRPr="00945609">
        <w:rPr>
          <w:rFonts w:ascii="Calibri" w:hAnsi="Calibri" w:cs="Calibri"/>
          <w:color w:val="222222"/>
        </w:rPr>
        <w:t>:</w:t>
      </w:r>
      <w:r w:rsidR="000A7C4F">
        <w:rPr>
          <w:rFonts w:ascii="Calibri" w:hAnsi="Calibri" w:cs="Calibri"/>
          <w:color w:val="222222"/>
        </w:rPr>
        <w:t xml:space="preserve"> </w:t>
      </w:r>
      <w:r w:rsidR="000A7C4F" w:rsidRPr="008B350C">
        <w:rPr>
          <w:rFonts w:ascii="Calibri" w:hAnsi="Calibri" w:cs="Calibri"/>
          <w:b/>
          <w:bCs/>
          <w:color w:val="222222"/>
          <w:highlight w:val="yellow"/>
        </w:rPr>
        <w:fldChar w:fldCharType="begin">
          <w:ffData>
            <w:name w:val="Text5"/>
            <w:enabled/>
            <w:calcOnExit w:val="0"/>
            <w:textInput>
              <w:default w:val="MM/DD/YYYY"/>
            </w:textInput>
          </w:ffData>
        </w:fldChar>
      </w:r>
      <w:bookmarkStart w:id="3" w:name="Text5"/>
      <w:r w:rsidR="000A7C4F" w:rsidRPr="008B350C">
        <w:rPr>
          <w:rFonts w:ascii="Calibri" w:hAnsi="Calibri" w:cs="Calibri"/>
          <w:b/>
          <w:bCs/>
          <w:color w:val="222222"/>
          <w:highlight w:val="yellow"/>
        </w:rPr>
        <w:instrText xml:space="preserve"> FORMTEXT </w:instrText>
      </w:r>
      <w:r w:rsidR="000A7C4F" w:rsidRPr="008B350C">
        <w:rPr>
          <w:rFonts w:ascii="Calibri" w:hAnsi="Calibri" w:cs="Calibri"/>
          <w:b/>
          <w:bCs/>
          <w:color w:val="222222"/>
          <w:highlight w:val="yellow"/>
        </w:rPr>
      </w:r>
      <w:r w:rsidR="000A7C4F" w:rsidRPr="008B350C">
        <w:rPr>
          <w:rFonts w:ascii="Calibri" w:hAnsi="Calibri" w:cs="Calibri"/>
          <w:b/>
          <w:bCs/>
          <w:color w:val="222222"/>
          <w:highlight w:val="yellow"/>
        </w:rPr>
        <w:fldChar w:fldCharType="separate"/>
      </w:r>
      <w:r w:rsidR="000A7C4F" w:rsidRPr="008B350C">
        <w:rPr>
          <w:rFonts w:ascii="Calibri" w:hAnsi="Calibri" w:cs="Calibri"/>
          <w:b/>
          <w:bCs/>
          <w:noProof/>
          <w:color w:val="222222"/>
          <w:highlight w:val="yellow"/>
        </w:rPr>
        <w:t>MM/DD/YYYY</w:t>
      </w:r>
      <w:r w:rsidR="000A7C4F" w:rsidRPr="008B350C">
        <w:rPr>
          <w:rFonts w:ascii="Calibri" w:hAnsi="Calibri" w:cs="Calibri"/>
          <w:b/>
          <w:bCs/>
          <w:color w:val="222222"/>
          <w:highlight w:val="yellow"/>
        </w:rPr>
        <w:fldChar w:fldCharType="end"/>
      </w:r>
      <w:bookmarkEnd w:id="3"/>
    </w:p>
    <w:p w14:paraId="12FBC75A" w14:textId="262658FE" w:rsidR="00716A9B" w:rsidRPr="00174755" w:rsidRDefault="00174755" w:rsidP="00C9492F">
      <w:pPr>
        <w:rPr>
          <w:rFonts w:ascii="Calibri" w:hAnsi="Calibri" w:cs="Calibri"/>
          <w:color w:val="222222"/>
        </w:rPr>
      </w:pPr>
      <w:r w:rsidRPr="00174755">
        <w:rPr>
          <w:rFonts w:ascii="Calibri" w:hAnsi="Calibri" w:cs="Calibri"/>
          <w:b/>
          <w:bCs/>
          <w:color w:val="222222"/>
          <w:highlight w:val="yellow"/>
        </w:rPr>
        <w:t xml:space="preserve">Authors, </w:t>
      </w:r>
      <w:r w:rsidRPr="00174755">
        <w:rPr>
          <w:rFonts w:ascii="Calibri" w:hAnsi="Calibri" w:cs="Calibri"/>
          <w:color w:val="222222"/>
          <w:highlight w:val="yellow"/>
        </w:rPr>
        <w:t>please inform the tentative date by email</w:t>
      </w:r>
    </w:p>
    <w:p w14:paraId="39B12072" w14:textId="77777777" w:rsidR="000A7C4F" w:rsidRDefault="000A7C4F" w:rsidP="000A7C4F">
      <w:pPr>
        <w:rPr>
          <w:rFonts w:ascii="Calibri" w:hAnsi="Calibri" w:cs="Calibri"/>
          <w:color w:val="000000"/>
        </w:rPr>
      </w:pPr>
    </w:p>
    <w:p w14:paraId="685E1DF4" w14:textId="145033CB" w:rsidR="005F1ADF" w:rsidRDefault="000A7C4F" w:rsidP="00AE4CF6">
      <w:pPr>
        <w:rPr>
          <w:rFonts w:cstheme="minorHAnsi"/>
          <w:b/>
          <w:sz w:val="22"/>
          <w:szCs w:val="22"/>
        </w:rPr>
      </w:pPr>
      <w:r w:rsidRPr="00945609">
        <w:rPr>
          <w:rFonts w:ascii="Calibri" w:hAnsi="Calibri" w:cs="Calibri"/>
          <w:color w:val="000000"/>
        </w:rPr>
        <w:t xml:space="preserve">When you are ready to submit your video files, please contact our </w:t>
      </w:r>
      <w:r w:rsidR="00A05E2F">
        <w:rPr>
          <w:rFonts w:ascii="Calibri" w:hAnsi="Calibri" w:cs="Calibri"/>
          <w:color w:val="000000"/>
        </w:rPr>
        <w:t xml:space="preserve">Content </w:t>
      </w:r>
      <w:r w:rsidR="004F0511">
        <w:rPr>
          <w:rFonts w:ascii="Calibri" w:hAnsi="Calibri" w:cs="Calibri"/>
          <w:color w:val="000000"/>
        </w:rPr>
        <w:t>Manager</w:t>
      </w:r>
      <w:r w:rsidR="00A05E2F">
        <w:rPr>
          <w:rFonts w:ascii="Calibri" w:hAnsi="Calibri" w:cs="Calibri"/>
          <w:color w:val="000000"/>
        </w:rPr>
        <w:t>, </w:t>
      </w:r>
      <w:hyperlink r:id="rId12" w:tgtFrame="_blank" w:history="1">
        <w:r w:rsidR="00A05E2F">
          <w:rPr>
            <w:rStyle w:val="Hyperlink"/>
            <w:rFonts w:ascii="Calibri" w:hAnsi="Calibri" w:cs="Calibri"/>
          </w:rPr>
          <w:t>Utkarsh Khare</w:t>
        </w:r>
      </w:hyperlink>
      <w:r w:rsidRPr="00945609">
        <w:rPr>
          <w:rFonts w:ascii="Calibri" w:hAnsi="Calibri" w:cs="Calibri"/>
          <w:color w:val="000000"/>
        </w:rPr>
        <w:t>.</w:t>
      </w:r>
      <w:r>
        <w:rPr>
          <w:rFonts w:ascii="Calibri" w:hAnsi="Calibri" w:cs="Calibri"/>
          <w:color w:val="000000"/>
        </w:rPr>
        <w:t xml:space="preserve"> </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4FC0EBF7"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AC5EEE">
        <w:rPr>
          <w:rFonts w:cstheme="minorHAnsi"/>
          <w:bCs/>
          <w:sz w:val="22"/>
          <w:szCs w:val="22"/>
        </w:rPr>
        <w:t>1</w:t>
      </w:r>
      <w:r w:rsidR="00CD7370">
        <w:rPr>
          <w:rFonts w:cstheme="minorHAnsi"/>
          <w:bCs/>
          <w:sz w:val="22"/>
          <w:szCs w:val="22"/>
        </w:rPr>
        <w:t>6</w:t>
      </w:r>
    </w:p>
    <w:p w14:paraId="5AAC9C6C" w14:textId="5C845F29"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AC5EEE">
        <w:rPr>
          <w:rFonts w:cstheme="minorHAnsi"/>
          <w:bCs/>
          <w:sz w:val="22"/>
          <w:szCs w:val="22"/>
        </w:rPr>
        <w:t>47</w:t>
      </w:r>
      <w:r w:rsidRPr="00B07A3B">
        <w:rPr>
          <w:rFonts w:cstheme="minorHAnsi"/>
          <w:b/>
          <w:sz w:val="22"/>
          <w:szCs w:val="22"/>
        </w:rPr>
        <w:t xml:space="preserve"> </w:t>
      </w:r>
      <w:r w:rsidR="00277C90" w:rsidRPr="00B07A3B">
        <w:rPr>
          <w:rFonts w:cstheme="minorHAnsi"/>
          <w:b/>
          <w:sz w:val="22"/>
          <w:szCs w:val="22"/>
        </w:rPr>
        <w:br w:type="page"/>
      </w:r>
    </w:p>
    <w:p w14:paraId="6C16C00A" w14:textId="328D7BCD" w:rsidR="00FA1A9D" w:rsidRPr="00D6314B" w:rsidRDefault="0066127A" w:rsidP="00D6314B">
      <w:pPr>
        <w:pStyle w:val="Heading1"/>
        <w:rPr>
          <w:rFonts w:cstheme="minorHAnsi"/>
        </w:rPr>
      </w:pPr>
      <w:r>
        <w:rPr>
          <w:rFonts w:cstheme="minorHAnsi"/>
        </w:rPr>
        <w:lastRenderedPageBreak/>
        <w:t>Int</w:t>
      </w:r>
      <w:r w:rsidR="001E0433">
        <w:rPr>
          <w:rFonts w:cstheme="minorHAnsi"/>
        </w:rPr>
        <w:t>roduction</w:t>
      </w:r>
      <w:r>
        <w:rPr>
          <w:rFonts w:cstheme="minorHAnsi"/>
        </w:rPr>
        <w:t xml:space="preserve"> </w:t>
      </w:r>
    </w:p>
    <w:p w14:paraId="65488333" w14:textId="77777777" w:rsidR="00D7547B" w:rsidRPr="00AF3977" w:rsidRDefault="00D7547B" w:rsidP="007D61A8">
      <w:pPr>
        <w:rPr>
          <w:rFonts w:eastAsia="Times New Roman" w:cstheme="minorHAnsi"/>
          <w:b/>
        </w:rPr>
      </w:pPr>
    </w:p>
    <w:p w14:paraId="16F3E485" w14:textId="5E62CD04" w:rsidR="007D61A8" w:rsidRPr="003608DF" w:rsidRDefault="00C729CB" w:rsidP="007D61A8">
      <w:pPr>
        <w:rPr>
          <w:rFonts w:eastAsia="Times New Roman" w:cstheme="minorHAnsi"/>
          <w:sz w:val="28"/>
          <w:szCs w:val="28"/>
        </w:rPr>
      </w:pPr>
      <w:r w:rsidRPr="00174755">
        <w:rPr>
          <w:rFonts w:cstheme="minorHAnsi"/>
          <w:b/>
          <w:bCs/>
          <w:color w:val="auto"/>
          <w:shd w:val="clear" w:color="auto" w:fill="FFFFFF"/>
        </w:rPr>
        <w:t xml:space="preserve">REQUIRED: </w:t>
      </w:r>
      <w:bookmarkStart w:id="4" w:name="_Hlk199690763"/>
      <w:r w:rsidR="00D75084" w:rsidRPr="003608DF">
        <w:rPr>
          <w:rFonts w:cstheme="minorHAnsi"/>
          <w:color w:val="000000"/>
          <w:shd w:val="clear" w:color="auto" w:fill="FFFFFF"/>
        </w:rPr>
        <w:t>What is the scope of your research? What questions are you trying to answer?</w:t>
      </w:r>
      <w:r w:rsidR="007D61A8" w:rsidRPr="003608DF">
        <w:rPr>
          <w:rFonts w:eastAsia="Times New Roman" w:cstheme="minorHAnsi"/>
          <w:sz w:val="28"/>
          <w:szCs w:val="28"/>
        </w:rPr>
        <w:t xml:space="preserve"> </w:t>
      </w:r>
      <w:bookmarkEnd w:id="4"/>
    </w:p>
    <w:p w14:paraId="0C1E2A8F" w14:textId="66440796" w:rsidR="00A66C1A" w:rsidRDefault="00174755" w:rsidP="006E2D14">
      <w:pPr>
        <w:pStyle w:val="ListParagraph"/>
        <w:numPr>
          <w:ilvl w:val="1"/>
          <w:numId w:val="3"/>
        </w:numPr>
        <w:spacing w:before="120"/>
        <w:jc w:val="both"/>
        <w:rPr>
          <w:rFonts w:cstheme="minorHAnsi"/>
        </w:rPr>
      </w:pPr>
      <w:r w:rsidRPr="00174755">
        <w:rPr>
          <w:rStyle w:val="AuthorName"/>
          <w:rFonts w:asciiTheme="minorHAnsi" w:eastAsia="Times" w:hAnsiTheme="minorHAnsi" w:cstheme="minorHAnsi"/>
          <w:bCs/>
        </w:rPr>
        <w:t>Suneetha Hariharan</w:t>
      </w:r>
      <w:r w:rsidR="003608DF" w:rsidRPr="009658B4">
        <w:rPr>
          <w:rStyle w:val="AuthorName"/>
          <w:rFonts w:asciiTheme="minorHAnsi" w:eastAsia="Times" w:hAnsiTheme="minorHAnsi" w:cstheme="minorHAnsi"/>
          <w:b w:val="0"/>
          <w:u w:val="none"/>
        </w:rPr>
        <w:t xml:space="preserve">: This research investigates a simpler methodology for extracting and characterizing active gelatinases from </w:t>
      </w:r>
      <w:r w:rsidR="003608DF" w:rsidRPr="00174755">
        <w:rPr>
          <w:rStyle w:val="AuthorName"/>
          <w:rFonts w:asciiTheme="minorHAnsi" w:eastAsia="Times" w:hAnsiTheme="minorHAnsi" w:cstheme="minorHAnsi"/>
          <w:b w:val="0"/>
          <w:i/>
          <w:iCs w:val="0"/>
          <w:u w:val="none"/>
        </w:rPr>
        <w:t>Leptospira</w:t>
      </w:r>
      <w:r w:rsidR="003608DF" w:rsidRPr="009658B4">
        <w:rPr>
          <w:rStyle w:val="AuthorName"/>
          <w:rFonts w:asciiTheme="minorHAnsi" w:eastAsia="Times" w:hAnsiTheme="minorHAnsi" w:cstheme="minorHAnsi"/>
          <w:b w:val="0"/>
          <w:u w:val="none"/>
        </w:rPr>
        <w:t>, utilizing zymography to confirm their enzymatic activity and</w:t>
      </w:r>
      <w:r w:rsidR="00FB7532" w:rsidRPr="003608DF">
        <w:rPr>
          <w:rFonts w:cstheme="minorHAnsi"/>
        </w:rPr>
        <w:t xml:space="preserve"> addressing challenges in isolating membrane-bound proteins from bacteria.</w:t>
      </w:r>
    </w:p>
    <w:p w14:paraId="3AD9F595" w14:textId="77777777" w:rsidR="00174755" w:rsidRPr="004A39AC" w:rsidRDefault="00174755" w:rsidP="00174755">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val="0"/>
          <w:color w:val="3333FF"/>
        </w:rPr>
        <w:t xml:space="preserve">Suggested B-roll: </w:t>
      </w:r>
      <w:r>
        <w:rPr>
          <w:rFonts w:ascii="Calibri" w:hAnsi="Calibri" w:cs="Calibri"/>
          <w:i/>
          <w:iCs w:val="0"/>
          <w:color w:val="3333FF"/>
        </w:rPr>
        <w:t>2.3.1</w:t>
      </w:r>
    </w:p>
    <w:p w14:paraId="1A61DEBA" w14:textId="77777777" w:rsidR="00174755" w:rsidRPr="003608DF" w:rsidRDefault="00174755" w:rsidP="00174755">
      <w:pPr>
        <w:pStyle w:val="ListParagraph"/>
        <w:spacing w:before="120"/>
        <w:ind w:left="1627"/>
        <w:jc w:val="both"/>
        <w:rPr>
          <w:rFonts w:cstheme="minorHAnsi"/>
        </w:rPr>
      </w:pPr>
    </w:p>
    <w:p w14:paraId="5B4968C1" w14:textId="6785F207" w:rsidR="00D75084" w:rsidRPr="003608DF" w:rsidRDefault="00D75084" w:rsidP="00D75084">
      <w:pPr>
        <w:spacing w:before="120"/>
        <w:rPr>
          <w:rFonts w:eastAsia="Times New Roman" w:cstheme="minorHAnsi"/>
          <w:sz w:val="28"/>
          <w:szCs w:val="28"/>
        </w:rPr>
      </w:pPr>
      <w:r w:rsidRPr="003608DF">
        <w:rPr>
          <w:rFonts w:cstheme="minorHAnsi"/>
          <w:color w:val="000000"/>
          <w:shd w:val="clear" w:color="auto" w:fill="FFFFFF"/>
        </w:rPr>
        <w:t>What technologies are currently used to advance research in your field?</w:t>
      </w:r>
    </w:p>
    <w:p w14:paraId="4BA4BEFE" w14:textId="32D13663" w:rsidR="00D75084" w:rsidRPr="00174755" w:rsidRDefault="00174755" w:rsidP="006E2D14">
      <w:pPr>
        <w:pStyle w:val="ListParagraph"/>
        <w:numPr>
          <w:ilvl w:val="1"/>
          <w:numId w:val="3"/>
        </w:numPr>
        <w:spacing w:before="120" w:after="240"/>
        <w:contextualSpacing w:val="0"/>
        <w:jc w:val="both"/>
        <w:rPr>
          <w:rFonts w:eastAsia="Times New Roman" w:cstheme="minorHAnsi"/>
        </w:rPr>
      </w:pPr>
      <w:r w:rsidRPr="00174755">
        <w:rPr>
          <w:rStyle w:val="AuthorName"/>
          <w:rFonts w:asciiTheme="minorHAnsi" w:eastAsia="Times" w:hAnsiTheme="minorHAnsi" w:cstheme="minorHAnsi"/>
          <w:bCs/>
        </w:rPr>
        <w:t>Suneetha Hariharan</w:t>
      </w:r>
      <w:r w:rsidR="00D75084" w:rsidRPr="009658B4">
        <w:rPr>
          <w:rFonts w:eastAsia="Times New Roman" w:cstheme="minorHAnsi"/>
        </w:rPr>
        <w:t>:</w:t>
      </w:r>
      <w:r w:rsidR="00D75084" w:rsidRPr="003608DF">
        <w:rPr>
          <w:rFonts w:eastAsia="Times New Roman" w:cstheme="minorHAnsi"/>
        </w:rPr>
        <w:t xml:space="preserve"> </w:t>
      </w:r>
      <w:r w:rsidR="006E2D14" w:rsidRPr="003608DF">
        <w:rPr>
          <w:rFonts w:eastAsia="Times New Roman" w:cstheme="minorHAnsi"/>
        </w:rPr>
        <w:t xml:space="preserve">Current technologies include mass spectrometry-based proteomics, two-dimensional gel electrophoresis, bioinformatics tools, zymography, and LC-MS/MS, enabling detailed protein profiling, functional analysis, and identification of virulence factors in </w:t>
      </w:r>
      <w:r w:rsidR="006E2D14" w:rsidRPr="003608DF">
        <w:rPr>
          <w:rFonts w:eastAsia="Times New Roman" w:cstheme="minorHAnsi"/>
          <w:i/>
        </w:rPr>
        <w:t>Leptospira</w:t>
      </w:r>
      <w:r w:rsidR="006E2D14" w:rsidRPr="003608DF">
        <w:rPr>
          <w:rFonts w:eastAsia="Times New Roman" w:cstheme="minorHAnsi"/>
        </w:rPr>
        <w:t xml:space="preserve"> research </w:t>
      </w:r>
      <w:r w:rsidR="006E2D14" w:rsidRPr="003608DF">
        <w:rPr>
          <w:rFonts w:cstheme="minorHAnsi"/>
        </w:rPr>
        <w:t>and vaccine candidate discovery.</w:t>
      </w:r>
    </w:p>
    <w:p w14:paraId="2C2ABF66" w14:textId="1EE2C08E" w:rsidR="00174755" w:rsidRPr="004A39AC" w:rsidRDefault="00174755" w:rsidP="00174755">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val="0"/>
          <w:color w:val="3333FF"/>
        </w:rPr>
        <w:t xml:space="preserve">Suggested B-roll: </w:t>
      </w:r>
      <w:r>
        <w:rPr>
          <w:rFonts w:ascii="Calibri" w:hAnsi="Calibri" w:cs="Calibri"/>
          <w:i/>
          <w:iCs w:val="0"/>
          <w:color w:val="3333FF"/>
        </w:rPr>
        <w:t>2.5.1</w:t>
      </w:r>
    </w:p>
    <w:p w14:paraId="793DF302" w14:textId="54B4649E" w:rsidR="00D75084" w:rsidRPr="003608DF" w:rsidRDefault="00D75084" w:rsidP="00D75084">
      <w:pPr>
        <w:spacing w:before="120"/>
        <w:rPr>
          <w:rFonts w:eastAsia="Times New Roman" w:cstheme="minorHAnsi"/>
        </w:rPr>
      </w:pPr>
      <w:r w:rsidRPr="003608DF">
        <w:rPr>
          <w:rFonts w:cstheme="minorHAnsi"/>
          <w:color w:val="000000"/>
          <w:shd w:val="clear" w:color="auto" w:fill="FFFFFF"/>
        </w:rPr>
        <w:t>What are the current experimental challenges?</w:t>
      </w:r>
    </w:p>
    <w:p w14:paraId="074ECE87" w14:textId="30EEDC34" w:rsidR="00D75084" w:rsidRPr="00174755" w:rsidRDefault="00174755" w:rsidP="00B807E5">
      <w:pPr>
        <w:pStyle w:val="ListParagraph"/>
        <w:numPr>
          <w:ilvl w:val="1"/>
          <w:numId w:val="3"/>
        </w:numPr>
        <w:spacing w:before="120"/>
        <w:contextualSpacing w:val="0"/>
        <w:rPr>
          <w:rFonts w:eastAsia="Times New Roman" w:cstheme="minorHAnsi"/>
        </w:rPr>
      </w:pPr>
      <w:bookmarkStart w:id="5" w:name="_Hlk199915671"/>
      <w:r w:rsidRPr="00174755">
        <w:rPr>
          <w:rStyle w:val="AuthorName"/>
          <w:rFonts w:asciiTheme="minorHAnsi" w:eastAsia="Times" w:hAnsiTheme="minorHAnsi" w:cstheme="minorHAnsi"/>
          <w:bCs/>
        </w:rPr>
        <w:t>Suneetha Hariharan</w:t>
      </w:r>
      <w:bookmarkEnd w:id="5"/>
      <w:r w:rsidR="003608DF">
        <w:rPr>
          <w:rStyle w:val="AuthorName"/>
          <w:rFonts w:asciiTheme="minorHAnsi" w:eastAsia="Times" w:hAnsiTheme="minorHAnsi" w:cstheme="minorHAnsi"/>
          <w:b w:val="0"/>
          <w:u w:val="none"/>
        </w:rPr>
        <w:t xml:space="preserve">: </w:t>
      </w:r>
      <w:r w:rsidR="003608DF" w:rsidRPr="009658B4">
        <w:rPr>
          <w:rFonts w:eastAsia="Times New Roman" w:cstheme="minorHAnsi"/>
        </w:rPr>
        <w:t>Characterizing active outer membrane proteins, such as leptospiral gelatinases, poses a challenge, particularly due to their membrane localization, which requires efficient disruption and solubilization methods to maintain</w:t>
      </w:r>
      <w:r w:rsidR="00E545A4" w:rsidRPr="003608DF">
        <w:rPr>
          <w:rFonts w:cstheme="minorHAnsi"/>
        </w:rPr>
        <w:t xml:space="preserve"> the protein's integrity and accuracy. </w:t>
      </w:r>
    </w:p>
    <w:p w14:paraId="452EF211" w14:textId="7FDFC18C" w:rsidR="00174755" w:rsidRPr="004A39AC" w:rsidRDefault="00174755" w:rsidP="00174755">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val="0"/>
          <w:color w:val="3333FF"/>
        </w:rPr>
        <w:t xml:space="preserve">Suggested B-roll: </w:t>
      </w:r>
      <w:r>
        <w:rPr>
          <w:rFonts w:ascii="Calibri" w:hAnsi="Calibri" w:cs="Calibri"/>
          <w:i/>
          <w:iCs w:val="0"/>
          <w:color w:val="3333FF"/>
        </w:rPr>
        <w:t>3.7.1</w:t>
      </w:r>
    </w:p>
    <w:p w14:paraId="5D0C8AA0" w14:textId="77777777" w:rsidR="00174755" w:rsidRPr="003608DF" w:rsidRDefault="00174755" w:rsidP="00174755">
      <w:pPr>
        <w:pStyle w:val="ListParagraph"/>
        <w:spacing w:before="120"/>
        <w:ind w:left="1627"/>
        <w:contextualSpacing w:val="0"/>
        <w:rPr>
          <w:rFonts w:eastAsia="Times New Roman" w:cstheme="minorHAnsi"/>
        </w:rPr>
      </w:pPr>
    </w:p>
    <w:p w14:paraId="7D53E431" w14:textId="77777777" w:rsidR="0071156C" w:rsidRPr="009658B4" w:rsidRDefault="0071156C" w:rsidP="007D61A8">
      <w:pPr>
        <w:rPr>
          <w:rFonts w:eastAsia="Times New Roman" w:cstheme="minorHAnsi"/>
        </w:rPr>
      </w:pPr>
    </w:p>
    <w:p w14:paraId="539B9D0E" w14:textId="77777777" w:rsidR="007D61A8" w:rsidRPr="003608DF" w:rsidRDefault="007D61A8" w:rsidP="007D61A8">
      <w:pPr>
        <w:rPr>
          <w:rFonts w:eastAsia="Times New Roman" w:cstheme="minorHAnsi"/>
        </w:rPr>
      </w:pPr>
    </w:p>
    <w:p w14:paraId="13E505F8" w14:textId="1E26C2CF" w:rsidR="007D61A8" w:rsidRPr="003608DF" w:rsidRDefault="00D75084" w:rsidP="007D61A8">
      <w:pPr>
        <w:rPr>
          <w:rFonts w:eastAsia="Times New Roman" w:cstheme="minorHAnsi"/>
          <w:sz w:val="28"/>
          <w:szCs w:val="28"/>
        </w:rPr>
      </w:pPr>
      <w:r w:rsidRPr="003608DF">
        <w:rPr>
          <w:rFonts w:cstheme="minorHAnsi"/>
          <w:color w:val="000000"/>
          <w:shd w:val="clear" w:color="auto" w:fill="FFFFFF"/>
        </w:rPr>
        <w:t>What research gap are you addressing with your protocol?</w:t>
      </w:r>
    </w:p>
    <w:p w14:paraId="5422B370" w14:textId="500273AA" w:rsidR="00333FA4" w:rsidRPr="00174755" w:rsidRDefault="00174755" w:rsidP="00333FA4">
      <w:pPr>
        <w:pStyle w:val="ListParagraph"/>
        <w:numPr>
          <w:ilvl w:val="1"/>
          <w:numId w:val="3"/>
        </w:numPr>
        <w:spacing w:before="120"/>
        <w:contextualSpacing w:val="0"/>
        <w:rPr>
          <w:rFonts w:eastAsia="Times New Roman" w:cstheme="minorHAnsi"/>
        </w:rPr>
      </w:pPr>
      <w:r w:rsidRPr="00174755">
        <w:rPr>
          <w:rStyle w:val="AuthorName"/>
          <w:rFonts w:asciiTheme="minorHAnsi" w:eastAsia="Times" w:hAnsiTheme="minorHAnsi" w:cstheme="minorHAnsi"/>
          <w:bCs/>
        </w:rPr>
        <w:t>Suneetha Hariharan</w:t>
      </w:r>
      <w:r w:rsidR="00333FA4" w:rsidRPr="009658B4">
        <w:rPr>
          <w:rFonts w:eastAsia="Times New Roman" w:cstheme="minorHAnsi"/>
        </w:rPr>
        <w:t>:</w:t>
      </w:r>
      <w:r w:rsidR="00333FA4" w:rsidRPr="003608DF">
        <w:rPr>
          <w:rFonts w:eastAsia="Times New Roman" w:cstheme="minorHAnsi"/>
        </w:rPr>
        <w:t xml:space="preserve"> </w:t>
      </w:r>
      <w:r w:rsidR="00E545A4" w:rsidRPr="003608DF">
        <w:rPr>
          <w:rFonts w:cstheme="minorHAnsi"/>
        </w:rPr>
        <w:t xml:space="preserve">This protocol addresses the problem of </w:t>
      </w:r>
      <w:r w:rsidR="003608DF" w:rsidRPr="003608DF">
        <w:rPr>
          <w:rFonts w:cstheme="minorHAnsi"/>
        </w:rPr>
        <w:t>extracting</w:t>
      </w:r>
      <w:r w:rsidR="00E545A4" w:rsidRPr="003608DF">
        <w:rPr>
          <w:rFonts w:cstheme="minorHAnsi"/>
        </w:rPr>
        <w:t xml:space="preserve"> active outer membrane gelatinases from </w:t>
      </w:r>
      <w:r w:rsidR="00E545A4" w:rsidRPr="00174755">
        <w:rPr>
          <w:rFonts w:cstheme="minorHAnsi"/>
          <w:i/>
          <w:iCs w:val="0"/>
        </w:rPr>
        <w:t>Leptospira</w:t>
      </w:r>
      <w:r w:rsidR="00E545A4" w:rsidRPr="003608DF">
        <w:rPr>
          <w:rFonts w:cstheme="minorHAnsi"/>
        </w:rPr>
        <w:t xml:space="preserve"> by providing a one-step extraction process for use in pathogenesis investigations.</w:t>
      </w:r>
    </w:p>
    <w:p w14:paraId="0355B6E2" w14:textId="15D7BE61" w:rsidR="00174755" w:rsidRPr="004A39AC" w:rsidRDefault="00174755" w:rsidP="00174755">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val="0"/>
          <w:color w:val="3333FF"/>
        </w:rPr>
        <w:t>Suggested B-roll:</w:t>
      </w:r>
      <w:r>
        <w:rPr>
          <w:rFonts w:ascii="Calibri" w:hAnsi="Calibri" w:cs="Calibri"/>
          <w:i/>
          <w:iCs w:val="0"/>
          <w:color w:val="3333FF"/>
        </w:rPr>
        <w:t>.3.11.1</w:t>
      </w:r>
    </w:p>
    <w:p w14:paraId="4346847E" w14:textId="77777777" w:rsidR="00174755" w:rsidRPr="003608DF" w:rsidRDefault="00174755" w:rsidP="00174755">
      <w:pPr>
        <w:pStyle w:val="ListParagraph"/>
        <w:spacing w:before="120"/>
        <w:ind w:left="1627"/>
        <w:contextualSpacing w:val="0"/>
        <w:rPr>
          <w:rFonts w:eastAsia="Times New Roman" w:cstheme="minorHAnsi"/>
        </w:rPr>
      </w:pPr>
    </w:p>
    <w:p w14:paraId="524AC04E" w14:textId="77777777" w:rsidR="007D61A8" w:rsidRPr="009658B4" w:rsidRDefault="007D61A8" w:rsidP="007D61A8">
      <w:pPr>
        <w:rPr>
          <w:rFonts w:eastAsia="Times New Roman" w:cstheme="minorHAnsi"/>
        </w:rPr>
      </w:pPr>
    </w:p>
    <w:p w14:paraId="29DED187" w14:textId="15ED3311" w:rsidR="00D75084" w:rsidRPr="003608DF" w:rsidRDefault="00D75084" w:rsidP="00D75084">
      <w:pPr>
        <w:spacing w:before="120"/>
        <w:rPr>
          <w:rFonts w:eastAsia="Times New Roman" w:cstheme="minorHAnsi"/>
        </w:rPr>
      </w:pPr>
      <w:r w:rsidRPr="003608DF">
        <w:rPr>
          <w:rFonts w:cstheme="minorHAnsi"/>
          <w:color w:val="000000"/>
          <w:shd w:val="clear" w:color="auto" w:fill="FFFFFF"/>
        </w:rPr>
        <w:t>What research questions will your laboratory focus on in the future?</w:t>
      </w:r>
    </w:p>
    <w:p w14:paraId="0B6BBE81" w14:textId="194E8D90" w:rsidR="003608DF" w:rsidRPr="003608DF" w:rsidRDefault="00174755" w:rsidP="003608DF">
      <w:pPr>
        <w:pStyle w:val="ListParagraph"/>
        <w:numPr>
          <w:ilvl w:val="1"/>
          <w:numId w:val="3"/>
        </w:numPr>
        <w:spacing w:before="120"/>
        <w:rPr>
          <w:rFonts w:cstheme="minorHAnsi"/>
        </w:rPr>
      </w:pPr>
      <w:r w:rsidRPr="00174755">
        <w:rPr>
          <w:rStyle w:val="AuthorName"/>
          <w:rFonts w:asciiTheme="minorHAnsi" w:eastAsia="Times" w:hAnsiTheme="minorHAnsi" w:cstheme="minorHAnsi"/>
          <w:bCs/>
        </w:rPr>
        <w:t>Suneetha Hariharan</w:t>
      </w:r>
      <w:r w:rsidR="00D75084" w:rsidRPr="009658B4">
        <w:rPr>
          <w:rFonts w:eastAsia="Times New Roman" w:cstheme="minorHAnsi"/>
        </w:rPr>
        <w:t>:</w:t>
      </w:r>
      <w:r w:rsidR="00D75084" w:rsidRPr="003608DF">
        <w:rPr>
          <w:rFonts w:eastAsia="Times New Roman" w:cstheme="minorHAnsi"/>
        </w:rPr>
        <w:t xml:space="preserve"> </w:t>
      </w:r>
      <w:r w:rsidR="003608DF" w:rsidRPr="003608DF">
        <w:rPr>
          <w:rFonts w:cstheme="minorHAnsi"/>
        </w:rPr>
        <w:t>Our laboratory focuses on leveraging advanced high-resolution                  LC-MS/MS to systematically identify outer membrane and secretory proteins, particularly focusing on proteinases involved in extracellular matrix (ECM) degradation. By elucidating their roles in pathogenesis, we aim to identify sensitive and specific biomarkers for the early-stage detection of leptospirosis.</w:t>
      </w:r>
    </w:p>
    <w:p w14:paraId="0A55BF2A" w14:textId="55777CF7" w:rsidR="00174755" w:rsidRPr="004A39AC" w:rsidRDefault="00174755" w:rsidP="00174755">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val="0"/>
          <w:color w:val="3333FF"/>
        </w:rPr>
        <w:t xml:space="preserve">Suggested B-roll: </w:t>
      </w:r>
      <w:r>
        <w:rPr>
          <w:rFonts w:ascii="Calibri" w:hAnsi="Calibri" w:cs="Calibri"/>
          <w:i/>
          <w:iCs w:val="0"/>
          <w:color w:val="3333FF"/>
        </w:rPr>
        <w:t>4.1.1</w:t>
      </w:r>
    </w:p>
    <w:p w14:paraId="0D8C7EE1" w14:textId="77777777" w:rsidR="00000E22" w:rsidRPr="003608DF" w:rsidRDefault="00000E22" w:rsidP="00174755">
      <w:pPr>
        <w:pStyle w:val="ListParagraph"/>
        <w:spacing w:before="120"/>
        <w:ind w:left="1627"/>
        <w:contextualSpacing w:val="0"/>
        <w:rPr>
          <w:rFonts w:cstheme="minorHAnsi"/>
        </w:rPr>
      </w:pPr>
    </w:p>
    <w:p w14:paraId="4DDB6026" w14:textId="77777777" w:rsidR="00AE4CF6" w:rsidRDefault="00AE4CF6">
      <w:pPr>
        <w:rPr>
          <w:rFonts w:eastAsia="Times New Roman" w:cstheme="minorHAnsi"/>
          <w:sz w:val="52"/>
        </w:rPr>
      </w:pPr>
      <w:r>
        <w:rPr>
          <w:rFonts w:cstheme="minorHAnsi"/>
        </w:rPr>
        <w:br w:type="page"/>
      </w:r>
    </w:p>
    <w:p w14:paraId="1CEA460B" w14:textId="4CB16E25"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3BF46C1D" w:rsidR="00CE10F2" w:rsidRDefault="00AE4CF6" w:rsidP="00333FA4">
      <w:pPr>
        <w:pStyle w:val="ListParagraph"/>
        <w:numPr>
          <w:ilvl w:val="0"/>
          <w:numId w:val="3"/>
        </w:numPr>
        <w:spacing w:before="120"/>
        <w:contextualSpacing w:val="0"/>
        <w:rPr>
          <w:rFonts w:cstheme="minorHAnsi"/>
          <w:b/>
          <w:bCs/>
        </w:rPr>
      </w:pPr>
      <w:r w:rsidRPr="00AE4CF6">
        <w:rPr>
          <w:rFonts w:cstheme="minorHAnsi"/>
          <w:b/>
          <w:bCs/>
        </w:rPr>
        <w:t>Extraction of Bacterial Gelatinases</w:t>
      </w:r>
    </w:p>
    <w:p w14:paraId="753B71A2" w14:textId="25095CD6" w:rsidR="00D7547B" w:rsidRPr="00174755" w:rsidRDefault="00D7547B" w:rsidP="00D7547B">
      <w:pPr>
        <w:pStyle w:val="ListParagraph"/>
        <w:spacing w:before="120"/>
        <w:ind w:left="360"/>
        <w:contextualSpacing w:val="0"/>
        <w:rPr>
          <w:rFonts w:cstheme="minorHAnsi"/>
        </w:rPr>
      </w:pPr>
      <w:r>
        <w:rPr>
          <w:rFonts w:cstheme="minorHAnsi"/>
          <w:b/>
          <w:bCs/>
        </w:rPr>
        <w:t>Demonstrator:</w:t>
      </w:r>
      <w:r w:rsidR="00174755">
        <w:rPr>
          <w:rFonts w:cstheme="minorHAnsi"/>
          <w:b/>
          <w:bCs/>
        </w:rPr>
        <w:t xml:space="preserve"> </w:t>
      </w:r>
      <w:r w:rsidR="00174755" w:rsidRPr="00174755">
        <w:rPr>
          <w:rFonts w:cstheme="minorHAnsi"/>
        </w:rPr>
        <w:t>Suneetha Hariharan</w:t>
      </w:r>
    </w:p>
    <w:p w14:paraId="22279C31" w14:textId="77777777" w:rsidR="001E0433" w:rsidRDefault="001E0433" w:rsidP="00D7547B">
      <w:pPr>
        <w:pStyle w:val="ListParagraph"/>
        <w:spacing w:before="120"/>
        <w:ind w:left="360"/>
        <w:contextualSpacing w:val="0"/>
        <w:rPr>
          <w:rFonts w:cstheme="minorHAnsi"/>
          <w:b/>
          <w:bCs/>
        </w:rPr>
      </w:pPr>
    </w:p>
    <w:p w14:paraId="65324475" w14:textId="52428A8F" w:rsidR="00AE4CF6" w:rsidRPr="00AE4CF6" w:rsidRDefault="00AE4CF6" w:rsidP="00AE4CF6">
      <w:pPr>
        <w:pStyle w:val="ListParagraph"/>
        <w:numPr>
          <w:ilvl w:val="1"/>
          <w:numId w:val="3"/>
        </w:numPr>
        <w:spacing w:before="120"/>
        <w:rPr>
          <w:rFonts w:cstheme="minorHAnsi"/>
        </w:rPr>
      </w:pPr>
      <w:r w:rsidRPr="00AE4CF6">
        <w:rPr>
          <w:rFonts w:cstheme="minorHAnsi"/>
        </w:rPr>
        <w:t>To begin, grow the organism in Ellinghausen McCullough Johnson Harris</w:t>
      </w:r>
      <w:r>
        <w:rPr>
          <w:rFonts w:cstheme="minorHAnsi"/>
        </w:rPr>
        <w:t xml:space="preserve"> </w:t>
      </w:r>
      <w:r w:rsidRPr="00AE4CF6">
        <w:rPr>
          <w:rFonts w:cstheme="minorHAnsi"/>
        </w:rPr>
        <w:t xml:space="preserve">medium containing 10 milligrams per milliliter of </w:t>
      </w:r>
      <w:r>
        <w:rPr>
          <w:rFonts w:cstheme="minorHAnsi"/>
        </w:rPr>
        <w:t>BSA</w:t>
      </w:r>
      <w:r w:rsidRPr="00AE4CF6">
        <w:rPr>
          <w:rFonts w:cstheme="minorHAnsi"/>
        </w:rPr>
        <w:t xml:space="preserve"> at 30 degrees Celsius </w:t>
      </w:r>
      <w:r w:rsidRPr="00AE4CF6">
        <w:rPr>
          <w:rFonts w:cstheme="minorHAnsi"/>
          <w:b/>
        </w:rPr>
        <w:t>[1]</w:t>
      </w:r>
      <w:r w:rsidRPr="00AE4CF6">
        <w:rPr>
          <w:rFonts w:cstheme="minorHAnsi"/>
        </w:rPr>
        <w:t xml:space="preserve">. Take 10 milliliters of </w:t>
      </w:r>
      <w:r w:rsidRPr="00AE4CF6">
        <w:rPr>
          <w:rFonts w:cstheme="minorHAnsi"/>
          <w:i/>
          <w:iCs w:val="0"/>
        </w:rPr>
        <w:t>Leptospira</w:t>
      </w:r>
      <w:r w:rsidRPr="00AE4CF6">
        <w:rPr>
          <w:rFonts w:cstheme="minorHAnsi"/>
        </w:rPr>
        <w:t xml:space="preserve"> culture in the mid-logarithmic phase of growth containing 3.5 × 10⁸ cells per milliliter for proteinase extraction </w:t>
      </w:r>
      <w:r w:rsidRPr="00AE4CF6">
        <w:rPr>
          <w:rFonts w:cstheme="minorHAnsi"/>
          <w:b/>
        </w:rPr>
        <w:t>[2]</w:t>
      </w:r>
      <w:r w:rsidRPr="00AE4CF6">
        <w:rPr>
          <w:rFonts w:cstheme="minorHAnsi"/>
        </w:rPr>
        <w:t>.</w:t>
      </w:r>
    </w:p>
    <w:p w14:paraId="54793224" w14:textId="6ACB9197" w:rsidR="00AE4CF6" w:rsidRPr="00AE4CF6" w:rsidRDefault="00AE4CF6" w:rsidP="006701FF">
      <w:pPr>
        <w:pStyle w:val="ListParagraph"/>
        <w:numPr>
          <w:ilvl w:val="2"/>
          <w:numId w:val="3"/>
        </w:numPr>
        <w:rPr>
          <w:rFonts w:cstheme="minorHAnsi"/>
        </w:rPr>
      </w:pPr>
      <w:r w:rsidRPr="00AE4CF6">
        <w:rPr>
          <w:rFonts w:cstheme="minorHAnsi"/>
        </w:rPr>
        <w:t xml:space="preserve">WIDE: Talent </w:t>
      </w:r>
      <w:r w:rsidR="006701FF">
        <w:rPr>
          <w:rFonts w:cstheme="minorHAnsi"/>
        </w:rPr>
        <w:t>removing the culture from the incubator.</w:t>
      </w:r>
    </w:p>
    <w:p w14:paraId="48856FA9" w14:textId="77777777" w:rsidR="00AE4CF6" w:rsidRPr="00AE4CF6" w:rsidRDefault="00AE4CF6" w:rsidP="006701FF">
      <w:pPr>
        <w:pStyle w:val="ListParagraph"/>
        <w:numPr>
          <w:ilvl w:val="2"/>
          <w:numId w:val="3"/>
        </w:numPr>
        <w:rPr>
          <w:rFonts w:cstheme="minorHAnsi"/>
        </w:rPr>
      </w:pPr>
      <w:r w:rsidRPr="00AE4CF6">
        <w:rPr>
          <w:rFonts w:cstheme="minorHAnsi"/>
        </w:rPr>
        <w:t xml:space="preserve">Talent withdrawing 10 milliliters of </w:t>
      </w:r>
      <w:r w:rsidRPr="00174755">
        <w:rPr>
          <w:rFonts w:cstheme="minorHAnsi"/>
          <w:i/>
          <w:iCs w:val="0"/>
        </w:rPr>
        <w:t>Leptospira</w:t>
      </w:r>
      <w:r w:rsidRPr="00AE4CF6">
        <w:rPr>
          <w:rFonts w:cstheme="minorHAnsi"/>
        </w:rPr>
        <w:t xml:space="preserve"> culture from the flask into a sterile tube.</w:t>
      </w:r>
    </w:p>
    <w:p w14:paraId="42198567" w14:textId="77777777" w:rsidR="00AE4CF6" w:rsidRPr="00AE4CF6" w:rsidRDefault="00AE4CF6" w:rsidP="006701FF">
      <w:pPr>
        <w:pStyle w:val="ListParagraph"/>
        <w:spacing w:before="120"/>
        <w:ind w:left="907"/>
        <w:rPr>
          <w:rFonts w:cstheme="minorHAnsi"/>
        </w:rPr>
      </w:pPr>
    </w:p>
    <w:p w14:paraId="681FA68B" w14:textId="785CDAA9" w:rsidR="00AE4CF6" w:rsidRPr="00AE4CF6" w:rsidRDefault="006701FF" w:rsidP="00AE4CF6">
      <w:pPr>
        <w:pStyle w:val="ListParagraph"/>
        <w:numPr>
          <w:ilvl w:val="1"/>
          <w:numId w:val="3"/>
        </w:numPr>
        <w:rPr>
          <w:rFonts w:cstheme="minorHAnsi"/>
        </w:rPr>
      </w:pPr>
      <w:r>
        <w:rPr>
          <w:rFonts w:cstheme="minorHAnsi"/>
        </w:rPr>
        <w:t>Ce</w:t>
      </w:r>
      <w:r w:rsidR="00AE4CF6" w:rsidRPr="00AE4CF6">
        <w:rPr>
          <w:rFonts w:cstheme="minorHAnsi"/>
        </w:rPr>
        <w:t>ntrifug</w:t>
      </w:r>
      <w:r>
        <w:rPr>
          <w:rFonts w:cstheme="minorHAnsi"/>
        </w:rPr>
        <w:t>e</w:t>
      </w:r>
      <w:r w:rsidR="00AE4CF6" w:rsidRPr="00AE4CF6">
        <w:rPr>
          <w:rFonts w:cstheme="minorHAnsi"/>
        </w:rPr>
        <w:t xml:space="preserve"> the culture at 6,000 </w:t>
      </w:r>
      <w:r w:rsidR="00AE4CF6" w:rsidRPr="00AE4CF6">
        <w:rPr>
          <w:rFonts w:cstheme="minorHAnsi"/>
          <w:i/>
          <w:iCs w:val="0"/>
        </w:rPr>
        <w:t>g</w:t>
      </w:r>
      <w:r>
        <w:rPr>
          <w:rFonts w:cstheme="minorHAnsi"/>
          <w:i/>
          <w:iCs w:val="0"/>
        </w:rPr>
        <w:t xml:space="preserve"> </w:t>
      </w:r>
      <w:r w:rsidR="00AE4CF6" w:rsidRPr="00AE4CF6">
        <w:rPr>
          <w:rFonts w:cstheme="minorHAnsi"/>
        </w:rPr>
        <w:t xml:space="preserve">for 10 minutes </w:t>
      </w:r>
      <w:r w:rsidR="00AE4CF6" w:rsidRPr="00AE4CF6">
        <w:rPr>
          <w:rFonts w:cstheme="minorHAnsi"/>
          <w:b/>
        </w:rPr>
        <w:t>[1]</w:t>
      </w:r>
      <w:r w:rsidR="00AE4CF6" w:rsidRPr="00AE4CF6">
        <w:rPr>
          <w:rFonts w:cstheme="minorHAnsi"/>
        </w:rPr>
        <w:t xml:space="preserve">. Discard the supernatant into a container </w:t>
      </w:r>
      <w:r>
        <w:rPr>
          <w:rFonts w:cstheme="minorHAnsi"/>
        </w:rPr>
        <w:t>for decontamination</w:t>
      </w:r>
      <w:r w:rsidR="00AE4CF6" w:rsidRPr="00AE4CF6">
        <w:rPr>
          <w:rFonts w:cstheme="minorHAnsi"/>
        </w:rPr>
        <w:t xml:space="preserve"> </w:t>
      </w:r>
      <w:r w:rsidR="00AE4CF6" w:rsidRPr="00AE4CF6">
        <w:rPr>
          <w:rFonts w:cstheme="minorHAnsi"/>
          <w:b/>
        </w:rPr>
        <w:t>[2]</w:t>
      </w:r>
      <w:r w:rsidR="00AE4CF6" w:rsidRPr="00AE4CF6">
        <w:rPr>
          <w:rFonts w:cstheme="minorHAnsi"/>
        </w:rPr>
        <w:t>.</w:t>
      </w:r>
    </w:p>
    <w:p w14:paraId="21451271" w14:textId="77777777" w:rsidR="00AE4CF6" w:rsidRPr="00AE4CF6" w:rsidRDefault="00AE4CF6" w:rsidP="006701FF">
      <w:pPr>
        <w:pStyle w:val="ListParagraph"/>
        <w:numPr>
          <w:ilvl w:val="2"/>
          <w:numId w:val="3"/>
        </w:numPr>
        <w:rPr>
          <w:rFonts w:cstheme="minorHAnsi"/>
        </w:rPr>
      </w:pPr>
      <w:r w:rsidRPr="00AE4CF6">
        <w:rPr>
          <w:rFonts w:cstheme="minorHAnsi"/>
        </w:rPr>
        <w:t>Talent placing the tube into the centrifuge and starting the run.</w:t>
      </w:r>
    </w:p>
    <w:p w14:paraId="71E13AC3" w14:textId="77777777" w:rsidR="00AE4CF6" w:rsidRPr="00AE4CF6" w:rsidRDefault="00AE4CF6" w:rsidP="006701FF">
      <w:pPr>
        <w:pStyle w:val="ListParagraph"/>
        <w:numPr>
          <w:ilvl w:val="2"/>
          <w:numId w:val="3"/>
        </w:numPr>
        <w:rPr>
          <w:rFonts w:cstheme="minorHAnsi"/>
        </w:rPr>
      </w:pPr>
      <w:r w:rsidRPr="00AE4CF6">
        <w:rPr>
          <w:rFonts w:cstheme="minorHAnsi"/>
        </w:rPr>
        <w:t>Talent pouring the supernatant into a labeled decontamination container.</w:t>
      </w:r>
    </w:p>
    <w:p w14:paraId="68983024" w14:textId="77777777" w:rsidR="00AE4CF6" w:rsidRPr="00AE4CF6" w:rsidRDefault="00AE4CF6" w:rsidP="006701FF">
      <w:pPr>
        <w:pStyle w:val="ListParagraph"/>
        <w:spacing w:before="120"/>
        <w:ind w:left="907"/>
        <w:rPr>
          <w:rFonts w:cstheme="minorHAnsi"/>
        </w:rPr>
      </w:pPr>
    </w:p>
    <w:p w14:paraId="317BC519" w14:textId="0E9B3C1C" w:rsidR="00AE4CF6" w:rsidRPr="00AE4CF6" w:rsidRDefault="00AE4CF6" w:rsidP="00AE4CF6">
      <w:pPr>
        <w:pStyle w:val="ListParagraph"/>
        <w:numPr>
          <w:ilvl w:val="1"/>
          <w:numId w:val="3"/>
        </w:numPr>
        <w:rPr>
          <w:rFonts w:cstheme="minorHAnsi"/>
        </w:rPr>
      </w:pPr>
      <w:r w:rsidRPr="00AE4CF6">
        <w:rPr>
          <w:rFonts w:cstheme="minorHAnsi"/>
        </w:rPr>
        <w:t xml:space="preserve">Suspend the pellet in 1 milliliter of wash buffer and transfer it to a 1.5 milliliter microcentrifuge tube </w:t>
      </w:r>
      <w:r w:rsidRPr="00AE4CF6">
        <w:rPr>
          <w:rFonts w:cstheme="minorHAnsi"/>
          <w:b/>
        </w:rPr>
        <w:t>[1]</w:t>
      </w:r>
      <w:r w:rsidRPr="00AE4CF6">
        <w:rPr>
          <w:rFonts w:cstheme="minorHAnsi"/>
        </w:rPr>
        <w:t xml:space="preserve">. Centrifuge </w:t>
      </w:r>
      <w:r w:rsidR="006701FF">
        <w:rPr>
          <w:rFonts w:cstheme="minorHAnsi"/>
        </w:rPr>
        <w:t xml:space="preserve">the tube </w:t>
      </w:r>
      <w:r w:rsidRPr="00AE4CF6">
        <w:rPr>
          <w:rFonts w:cstheme="minorHAnsi"/>
        </w:rPr>
        <w:t xml:space="preserve">at 6,000 </w:t>
      </w:r>
      <w:r w:rsidR="006701FF">
        <w:rPr>
          <w:rFonts w:cstheme="minorHAnsi"/>
          <w:i/>
          <w:iCs w:val="0"/>
        </w:rPr>
        <w:t>g</w:t>
      </w:r>
      <w:r w:rsidRPr="00AE4CF6">
        <w:rPr>
          <w:rFonts w:cstheme="minorHAnsi"/>
        </w:rPr>
        <w:t xml:space="preserve"> for 5 minutes and repeat the wash once more </w:t>
      </w:r>
      <w:r w:rsidRPr="00AE4CF6">
        <w:rPr>
          <w:rFonts w:cstheme="minorHAnsi"/>
          <w:b/>
        </w:rPr>
        <w:t>[2]</w:t>
      </w:r>
      <w:r w:rsidRPr="00AE4CF6">
        <w:rPr>
          <w:rFonts w:cstheme="minorHAnsi"/>
        </w:rPr>
        <w:t>.</w:t>
      </w:r>
    </w:p>
    <w:p w14:paraId="744518C2" w14:textId="77777777" w:rsidR="00AE4CF6" w:rsidRPr="00AE4CF6" w:rsidRDefault="00AE4CF6" w:rsidP="006701FF">
      <w:pPr>
        <w:pStyle w:val="ListParagraph"/>
        <w:numPr>
          <w:ilvl w:val="2"/>
          <w:numId w:val="3"/>
        </w:numPr>
        <w:rPr>
          <w:rFonts w:cstheme="minorHAnsi"/>
        </w:rPr>
      </w:pPr>
      <w:r w:rsidRPr="00AE4CF6">
        <w:rPr>
          <w:rFonts w:cstheme="minorHAnsi"/>
        </w:rPr>
        <w:t>Talent adding wash buffer to the pellet and pipetting to resuspend.</w:t>
      </w:r>
    </w:p>
    <w:p w14:paraId="19D3D206" w14:textId="7BBE334F" w:rsidR="00AE4CF6" w:rsidRPr="00AE4CF6" w:rsidRDefault="00AE4CF6" w:rsidP="006701FF">
      <w:pPr>
        <w:pStyle w:val="ListParagraph"/>
        <w:numPr>
          <w:ilvl w:val="2"/>
          <w:numId w:val="3"/>
        </w:numPr>
        <w:rPr>
          <w:rFonts w:cstheme="minorHAnsi"/>
        </w:rPr>
      </w:pPr>
      <w:r w:rsidRPr="00AE4CF6">
        <w:rPr>
          <w:rFonts w:cstheme="minorHAnsi"/>
        </w:rPr>
        <w:t xml:space="preserve">Talent </w:t>
      </w:r>
      <w:r w:rsidR="006701FF">
        <w:rPr>
          <w:rFonts w:cstheme="minorHAnsi"/>
        </w:rPr>
        <w:t xml:space="preserve">placing the tube in a </w:t>
      </w:r>
      <w:proofErr w:type="spellStart"/>
      <w:r w:rsidR="006701FF">
        <w:rPr>
          <w:rFonts w:cstheme="minorHAnsi"/>
        </w:rPr>
        <w:t>cnetrifuge</w:t>
      </w:r>
      <w:proofErr w:type="spellEnd"/>
      <w:r w:rsidRPr="00AE4CF6">
        <w:rPr>
          <w:rFonts w:cstheme="minorHAnsi"/>
        </w:rPr>
        <w:t>.</w:t>
      </w:r>
    </w:p>
    <w:p w14:paraId="6E2CFA48" w14:textId="77777777" w:rsidR="00AE4CF6" w:rsidRPr="00AE4CF6" w:rsidRDefault="00AE4CF6" w:rsidP="006701FF">
      <w:pPr>
        <w:pStyle w:val="ListParagraph"/>
        <w:spacing w:before="120"/>
        <w:ind w:left="907"/>
        <w:rPr>
          <w:rFonts w:cstheme="minorHAnsi"/>
        </w:rPr>
      </w:pPr>
    </w:p>
    <w:p w14:paraId="4E8A8EA5" w14:textId="0AF5197F" w:rsidR="00AE4CF6" w:rsidRPr="00AE4CF6" w:rsidRDefault="006701FF" w:rsidP="00AE4CF6">
      <w:pPr>
        <w:pStyle w:val="ListParagraph"/>
        <w:numPr>
          <w:ilvl w:val="1"/>
          <w:numId w:val="3"/>
        </w:numPr>
        <w:rPr>
          <w:rFonts w:cstheme="minorHAnsi"/>
        </w:rPr>
      </w:pPr>
      <w:r>
        <w:rPr>
          <w:rFonts w:cstheme="minorHAnsi"/>
        </w:rPr>
        <w:t>Now, a</w:t>
      </w:r>
      <w:r w:rsidR="00AE4CF6" w:rsidRPr="00AE4CF6">
        <w:rPr>
          <w:rFonts w:cstheme="minorHAnsi"/>
        </w:rPr>
        <w:t xml:space="preserve">dd 100 microliters of extraction buffer to the </w:t>
      </w:r>
      <w:r w:rsidR="00AE4CF6" w:rsidRPr="00AE4CF6">
        <w:rPr>
          <w:rFonts w:cstheme="minorHAnsi"/>
          <w:i/>
          <w:iCs w:val="0"/>
        </w:rPr>
        <w:t>Leptospira</w:t>
      </w:r>
      <w:r w:rsidR="00AE4CF6" w:rsidRPr="00AE4CF6">
        <w:rPr>
          <w:rFonts w:cstheme="minorHAnsi"/>
        </w:rPr>
        <w:t xml:space="preserve"> pellet and vortex for 5 minutes </w:t>
      </w:r>
      <w:r w:rsidR="00AE4CF6" w:rsidRPr="00AE4CF6">
        <w:rPr>
          <w:rFonts w:cstheme="minorHAnsi"/>
          <w:b/>
        </w:rPr>
        <w:t>[1]</w:t>
      </w:r>
      <w:r w:rsidR="00AE4CF6" w:rsidRPr="00AE4CF6">
        <w:rPr>
          <w:rFonts w:cstheme="minorHAnsi"/>
        </w:rPr>
        <w:t xml:space="preserve">. Incubate the mixture at 4 degrees Celsius for 1 hour </w:t>
      </w:r>
      <w:r w:rsidR="00AE4CF6" w:rsidRPr="00AE4CF6">
        <w:rPr>
          <w:rFonts w:cstheme="minorHAnsi"/>
          <w:b/>
        </w:rPr>
        <w:t>[2]</w:t>
      </w:r>
      <w:r w:rsidR="00AE4CF6" w:rsidRPr="00AE4CF6">
        <w:rPr>
          <w:rFonts w:cstheme="minorHAnsi"/>
        </w:rPr>
        <w:t xml:space="preserve">. </w:t>
      </w:r>
      <w:r>
        <w:rPr>
          <w:rFonts w:cstheme="minorHAnsi"/>
        </w:rPr>
        <w:t>Then, c</w:t>
      </w:r>
      <w:r w:rsidR="00AE4CF6" w:rsidRPr="00AE4CF6">
        <w:rPr>
          <w:rFonts w:cstheme="minorHAnsi"/>
        </w:rPr>
        <w:t xml:space="preserve">entrifuge </w:t>
      </w:r>
      <w:r>
        <w:rPr>
          <w:rFonts w:cstheme="minorHAnsi"/>
        </w:rPr>
        <w:t xml:space="preserve">the suspension </w:t>
      </w:r>
      <w:r w:rsidR="00AE4CF6" w:rsidRPr="00AE4CF6">
        <w:rPr>
          <w:rFonts w:cstheme="minorHAnsi"/>
        </w:rPr>
        <w:t xml:space="preserve">at 15,000 </w:t>
      </w:r>
      <w:r>
        <w:rPr>
          <w:rFonts w:cstheme="minorHAnsi"/>
          <w:i/>
          <w:iCs w:val="0"/>
        </w:rPr>
        <w:t>g</w:t>
      </w:r>
      <w:r w:rsidR="00AE4CF6" w:rsidRPr="00AE4CF6">
        <w:rPr>
          <w:rFonts w:cstheme="minorHAnsi"/>
        </w:rPr>
        <w:t xml:space="preserve"> at 4 degrees Celsius for 10 minutes</w:t>
      </w:r>
      <w:r>
        <w:rPr>
          <w:rFonts w:cstheme="minorHAnsi"/>
        </w:rPr>
        <w:t xml:space="preserve"> </w:t>
      </w:r>
      <w:r w:rsidRPr="006701FF">
        <w:rPr>
          <w:rFonts w:cstheme="minorHAnsi"/>
          <w:b/>
          <w:bCs/>
        </w:rPr>
        <w:t>[</w:t>
      </w:r>
      <w:r>
        <w:rPr>
          <w:rFonts w:cstheme="minorHAnsi"/>
          <w:b/>
          <w:bCs/>
        </w:rPr>
        <w:t>3</w:t>
      </w:r>
      <w:r w:rsidRPr="006701FF">
        <w:rPr>
          <w:rFonts w:cstheme="minorHAnsi"/>
          <w:b/>
          <w:bCs/>
        </w:rPr>
        <w:t>]</w:t>
      </w:r>
      <w:r>
        <w:rPr>
          <w:rFonts w:cstheme="minorHAnsi"/>
          <w:b/>
          <w:bCs/>
        </w:rPr>
        <w:t>.</w:t>
      </w:r>
      <w:r w:rsidR="00AE4CF6" w:rsidRPr="00AE4CF6">
        <w:rPr>
          <w:rFonts w:cstheme="minorHAnsi"/>
        </w:rPr>
        <w:t xml:space="preserve"> </w:t>
      </w:r>
      <w:r>
        <w:rPr>
          <w:rFonts w:cstheme="minorHAnsi"/>
        </w:rPr>
        <w:t>Post-centrifugation, c</w:t>
      </w:r>
      <w:r w:rsidR="00AE4CF6" w:rsidRPr="00AE4CF6">
        <w:rPr>
          <w:rFonts w:cstheme="minorHAnsi"/>
        </w:rPr>
        <w:t xml:space="preserve">ollect the extracted protein </w:t>
      </w:r>
      <w:r w:rsidR="00AE4CF6" w:rsidRPr="00AE4CF6">
        <w:rPr>
          <w:rFonts w:cstheme="minorHAnsi"/>
          <w:b/>
        </w:rPr>
        <w:t>[</w:t>
      </w:r>
      <w:r>
        <w:rPr>
          <w:rFonts w:cstheme="minorHAnsi"/>
          <w:b/>
        </w:rPr>
        <w:t>4-TXT</w:t>
      </w:r>
      <w:r w:rsidR="00AE4CF6" w:rsidRPr="00AE4CF6">
        <w:rPr>
          <w:rFonts w:cstheme="minorHAnsi"/>
          <w:b/>
        </w:rPr>
        <w:t>]</w:t>
      </w:r>
      <w:r w:rsidR="00AE4CF6" w:rsidRPr="00AE4CF6">
        <w:rPr>
          <w:rFonts w:cstheme="minorHAnsi"/>
        </w:rPr>
        <w:t>.</w:t>
      </w:r>
    </w:p>
    <w:p w14:paraId="348F3EC3" w14:textId="77777777" w:rsidR="00AE4CF6" w:rsidRPr="00AE4CF6" w:rsidRDefault="00AE4CF6" w:rsidP="006701FF">
      <w:pPr>
        <w:pStyle w:val="ListParagraph"/>
        <w:numPr>
          <w:ilvl w:val="2"/>
          <w:numId w:val="3"/>
        </w:numPr>
        <w:rPr>
          <w:rFonts w:cstheme="minorHAnsi"/>
        </w:rPr>
      </w:pPr>
      <w:r w:rsidRPr="00AE4CF6">
        <w:rPr>
          <w:rFonts w:cstheme="minorHAnsi"/>
        </w:rPr>
        <w:t>Talent pipetting extraction buffer into the tube and vortexing.</w:t>
      </w:r>
    </w:p>
    <w:p w14:paraId="76678B1D" w14:textId="77777777" w:rsidR="00AE4CF6" w:rsidRPr="00AE4CF6" w:rsidRDefault="00AE4CF6" w:rsidP="006701FF">
      <w:pPr>
        <w:pStyle w:val="ListParagraph"/>
        <w:numPr>
          <w:ilvl w:val="2"/>
          <w:numId w:val="3"/>
        </w:numPr>
        <w:rPr>
          <w:rFonts w:cstheme="minorHAnsi"/>
        </w:rPr>
      </w:pPr>
      <w:r w:rsidRPr="00AE4CF6">
        <w:rPr>
          <w:rFonts w:cstheme="minorHAnsi"/>
        </w:rPr>
        <w:t>Talent placing the tube in a cold incubator or ice box.</w:t>
      </w:r>
    </w:p>
    <w:p w14:paraId="6CD603B7" w14:textId="43626D3F" w:rsidR="006701FF" w:rsidRDefault="00AE4CF6" w:rsidP="006701FF">
      <w:pPr>
        <w:pStyle w:val="ListParagraph"/>
        <w:numPr>
          <w:ilvl w:val="2"/>
          <w:numId w:val="3"/>
        </w:numPr>
        <w:rPr>
          <w:rFonts w:cstheme="minorHAnsi"/>
        </w:rPr>
      </w:pPr>
      <w:r w:rsidRPr="00AE4CF6">
        <w:rPr>
          <w:rFonts w:cstheme="minorHAnsi"/>
        </w:rPr>
        <w:t xml:space="preserve">Talent </w:t>
      </w:r>
      <w:r w:rsidR="006701FF">
        <w:rPr>
          <w:rFonts w:cstheme="minorHAnsi"/>
        </w:rPr>
        <w:t>placing</w:t>
      </w:r>
      <w:r w:rsidRPr="00AE4CF6">
        <w:rPr>
          <w:rFonts w:cstheme="minorHAnsi"/>
        </w:rPr>
        <w:t xml:space="preserve"> the sample </w:t>
      </w:r>
      <w:r w:rsidR="006701FF">
        <w:rPr>
          <w:rFonts w:cstheme="minorHAnsi"/>
        </w:rPr>
        <w:t>in a centrifuge</w:t>
      </w:r>
      <w:r w:rsidRPr="00AE4CF6">
        <w:rPr>
          <w:rFonts w:cstheme="minorHAnsi"/>
        </w:rPr>
        <w:t>.</w:t>
      </w:r>
    </w:p>
    <w:p w14:paraId="7D50D44A" w14:textId="0ECB6094" w:rsidR="00AE4CF6" w:rsidRPr="00AE4CF6" w:rsidRDefault="006701FF" w:rsidP="006701FF">
      <w:pPr>
        <w:pStyle w:val="ListParagraph"/>
        <w:numPr>
          <w:ilvl w:val="2"/>
          <w:numId w:val="3"/>
        </w:numPr>
        <w:rPr>
          <w:rFonts w:cstheme="minorHAnsi"/>
        </w:rPr>
      </w:pPr>
      <w:r>
        <w:rPr>
          <w:rFonts w:cstheme="minorHAnsi"/>
        </w:rPr>
        <w:t>Shot of transferring the extract supernatant into a fresh tube.</w:t>
      </w:r>
      <w:r w:rsidRPr="006701FF">
        <w:rPr>
          <w:rFonts w:cstheme="minorHAnsi"/>
          <w:b/>
          <w:bCs/>
        </w:rPr>
        <w:t xml:space="preserve"> TXT: Discard and decontaminate the pellet</w:t>
      </w:r>
    </w:p>
    <w:p w14:paraId="20ED055C" w14:textId="77777777" w:rsidR="00AE4CF6" w:rsidRPr="00AE4CF6" w:rsidRDefault="00AE4CF6" w:rsidP="006701FF">
      <w:pPr>
        <w:pStyle w:val="ListParagraph"/>
        <w:spacing w:before="120"/>
        <w:ind w:left="907"/>
        <w:rPr>
          <w:rFonts w:cstheme="minorHAnsi"/>
        </w:rPr>
      </w:pPr>
    </w:p>
    <w:p w14:paraId="3FF3523E" w14:textId="011951C4" w:rsidR="00AE4CF6" w:rsidRPr="00AE4CF6" w:rsidRDefault="00AE4CF6" w:rsidP="00AE4CF6">
      <w:pPr>
        <w:pStyle w:val="ListParagraph"/>
        <w:numPr>
          <w:ilvl w:val="1"/>
          <w:numId w:val="3"/>
        </w:numPr>
        <w:rPr>
          <w:rFonts w:cstheme="minorHAnsi"/>
        </w:rPr>
      </w:pPr>
      <w:r w:rsidRPr="00AE4CF6">
        <w:rPr>
          <w:rFonts w:cstheme="minorHAnsi"/>
        </w:rPr>
        <w:t xml:space="preserve">Mix the extracted protein with an equal volume of 2x sample buffer for direct use in zymography </w:t>
      </w:r>
      <w:r w:rsidRPr="00AE4CF6">
        <w:rPr>
          <w:rFonts w:cstheme="minorHAnsi"/>
          <w:b/>
        </w:rPr>
        <w:t>[1]</w:t>
      </w:r>
      <w:r w:rsidRPr="00AE4CF6">
        <w:rPr>
          <w:rFonts w:cstheme="minorHAnsi"/>
        </w:rPr>
        <w:t xml:space="preserve">. If the protein concentration is low, </w:t>
      </w:r>
      <w:r w:rsidR="006701FF">
        <w:rPr>
          <w:rFonts w:cstheme="minorHAnsi"/>
        </w:rPr>
        <w:t xml:space="preserve">incubate </w:t>
      </w:r>
      <w:r w:rsidRPr="00AE4CF6">
        <w:rPr>
          <w:rFonts w:cstheme="minorHAnsi"/>
        </w:rPr>
        <w:t xml:space="preserve">it with four times its volume of acetone overnight at minus 20 degrees Celsius </w:t>
      </w:r>
      <w:r w:rsidRPr="00AE4CF6">
        <w:rPr>
          <w:rFonts w:cstheme="minorHAnsi"/>
          <w:b/>
        </w:rPr>
        <w:t>[2]</w:t>
      </w:r>
      <w:r w:rsidRPr="00AE4CF6">
        <w:rPr>
          <w:rFonts w:cstheme="minorHAnsi"/>
        </w:rPr>
        <w:t xml:space="preserve">. The next day, centrifuge the sample at 10,000 </w:t>
      </w:r>
      <w:r w:rsidR="006701FF">
        <w:rPr>
          <w:rFonts w:cstheme="minorHAnsi"/>
          <w:i/>
          <w:iCs w:val="0"/>
        </w:rPr>
        <w:t>g</w:t>
      </w:r>
      <w:r w:rsidRPr="00AE4CF6">
        <w:rPr>
          <w:rFonts w:cstheme="minorHAnsi"/>
        </w:rPr>
        <w:t xml:space="preserve"> for 10 minutes</w:t>
      </w:r>
      <w:r w:rsidR="006701FF">
        <w:rPr>
          <w:rFonts w:cstheme="minorHAnsi"/>
        </w:rPr>
        <w:t xml:space="preserve"> </w:t>
      </w:r>
      <w:r w:rsidR="006701FF" w:rsidRPr="006701FF">
        <w:rPr>
          <w:rFonts w:cstheme="minorHAnsi"/>
          <w:b/>
          <w:bCs/>
        </w:rPr>
        <w:t>[</w:t>
      </w:r>
      <w:r w:rsidR="006701FF">
        <w:rPr>
          <w:rFonts w:cstheme="minorHAnsi"/>
          <w:b/>
          <w:bCs/>
        </w:rPr>
        <w:t>3</w:t>
      </w:r>
      <w:r w:rsidR="006701FF" w:rsidRPr="006701FF">
        <w:rPr>
          <w:rFonts w:cstheme="minorHAnsi"/>
          <w:b/>
          <w:bCs/>
        </w:rPr>
        <w:t>]</w:t>
      </w:r>
      <w:r w:rsidR="006701FF">
        <w:rPr>
          <w:rFonts w:cstheme="minorHAnsi"/>
          <w:b/>
          <w:bCs/>
        </w:rPr>
        <w:t>.</w:t>
      </w:r>
      <w:r w:rsidRPr="00AE4CF6">
        <w:rPr>
          <w:rFonts w:cstheme="minorHAnsi"/>
        </w:rPr>
        <w:t xml:space="preserve"> </w:t>
      </w:r>
      <w:r w:rsidR="006701FF">
        <w:rPr>
          <w:rFonts w:cstheme="minorHAnsi"/>
        </w:rPr>
        <w:t xml:space="preserve">After </w:t>
      </w:r>
      <w:r w:rsidRPr="00AE4CF6">
        <w:rPr>
          <w:rFonts w:cstheme="minorHAnsi"/>
        </w:rPr>
        <w:t>air dry</w:t>
      </w:r>
      <w:r w:rsidR="006701FF">
        <w:rPr>
          <w:rFonts w:cstheme="minorHAnsi"/>
        </w:rPr>
        <w:t>ing</w:t>
      </w:r>
      <w:r w:rsidRPr="00AE4CF6">
        <w:rPr>
          <w:rFonts w:cstheme="minorHAnsi"/>
        </w:rPr>
        <w:t xml:space="preserve"> the resulting pellet, </w:t>
      </w:r>
      <w:r w:rsidR="006701FF">
        <w:rPr>
          <w:rFonts w:cstheme="minorHAnsi"/>
        </w:rPr>
        <w:t>r</w:t>
      </w:r>
      <w:r w:rsidRPr="00AE4CF6">
        <w:rPr>
          <w:rFonts w:cstheme="minorHAnsi"/>
        </w:rPr>
        <w:t xml:space="preserve">esuspend it in </w:t>
      </w:r>
      <w:r w:rsidR="006701FF">
        <w:rPr>
          <w:rFonts w:cstheme="minorHAnsi"/>
        </w:rPr>
        <w:t>PBS</w:t>
      </w:r>
      <w:r w:rsidRPr="00AE4CF6">
        <w:rPr>
          <w:rFonts w:cstheme="minorHAnsi"/>
        </w:rPr>
        <w:t xml:space="preserve"> </w:t>
      </w:r>
      <w:r w:rsidRPr="00AE4CF6">
        <w:rPr>
          <w:rFonts w:cstheme="minorHAnsi"/>
          <w:b/>
        </w:rPr>
        <w:t>[</w:t>
      </w:r>
      <w:r w:rsidR="006701FF">
        <w:rPr>
          <w:rFonts w:cstheme="minorHAnsi"/>
          <w:b/>
        </w:rPr>
        <w:t>4</w:t>
      </w:r>
      <w:r w:rsidRPr="00AE4CF6">
        <w:rPr>
          <w:rFonts w:cstheme="minorHAnsi"/>
          <w:b/>
        </w:rPr>
        <w:t>]</w:t>
      </w:r>
      <w:r w:rsidRPr="00AE4CF6">
        <w:rPr>
          <w:rFonts w:cstheme="minorHAnsi"/>
        </w:rPr>
        <w:t xml:space="preserve">. Dissolve the protein in the desired buffer and store it at minus 20 degrees Celsius for up to 1 month </w:t>
      </w:r>
      <w:r w:rsidRPr="00AE4CF6">
        <w:rPr>
          <w:rFonts w:cstheme="minorHAnsi"/>
          <w:b/>
        </w:rPr>
        <w:t>[</w:t>
      </w:r>
      <w:r w:rsidR="006701FF">
        <w:rPr>
          <w:rFonts w:cstheme="minorHAnsi"/>
          <w:b/>
        </w:rPr>
        <w:t>5</w:t>
      </w:r>
      <w:r w:rsidRPr="00AE4CF6">
        <w:rPr>
          <w:rFonts w:cstheme="minorHAnsi"/>
          <w:b/>
        </w:rPr>
        <w:t>]</w:t>
      </w:r>
      <w:r w:rsidRPr="00AE4CF6">
        <w:rPr>
          <w:rFonts w:cstheme="minorHAnsi"/>
        </w:rPr>
        <w:t>.</w:t>
      </w:r>
    </w:p>
    <w:p w14:paraId="74A6FAB9" w14:textId="69473FD2" w:rsidR="00AE4CF6" w:rsidRPr="00AE4CF6" w:rsidRDefault="00AE4CF6" w:rsidP="006701FF">
      <w:pPr>
        <w:pStyle w:val="ListParagraph"/>
        <w:numPr>
          <w:ilvl w:val="2"/>
          <w:numId w:val="3"/>
        </w:numPr>
        <w:rPr>
          <w:rFonts w:cstheme="minorHAnsi"/>
        </w:rPr>
      </w:pPr>
      <w:r w:rsidRPr="00AE4CF6">
        <w:rPr>
          <w:rFonts w:cstheme="minorHAnsi"/>
        </w:rPr>
        <w:t xml:space="preserve">Talent </w:t>
      </w:r>
      <w:r w:rsidR="006701FF">
        <w:rPr>
          <w:rFonts w:cstheme="minorHAnsi"/>
        </w:rPr>
        <w:t xml:space="preserve">adding </w:t>
      </w:r>
      <w:r w:rsidRPr="00AE4CF6">
        <w:rPr>
          <w:rFonts w:cstheme="minorHAnsi"/>
        </w:rPr>
        <w:t>protein extract with 2x sample buffer</w:t>
      </w:r>
      <w:r w:rsidR="006701FF">
        <w:rPr>
          <w:rFonts w:cstheme="minorHAnsi"/>
        </w:rPr>
        <w:t xml:space="preserve"> and mixing by pipetting</w:t>
      </w:r>
      <w:r w:rsidRPr="00AE4CF6">
        <w:rPr>
          <w:rFonts w:cstheme="minorHAnsi"/>
        </w:rPr>
        <w:t>.</w:t>
      </w:r>
    </w:p>
    <w:p w14:paraId="44ED821E" w14:textId="77777777" w:rsidR="00AE4CF6" w:rsidRPr="00AE4CF6" w:rsidRDefault="00AE4CF6" w:rsidP="006701FF">
      <w:pPr>
        <w:pStyle w:val="ListParagraph"/>
        <w:numPr>
          <w:ilvl w:val="2"/>
          <w:numId w:val="3"/>
        </w:numPr>
        <w:rPr>
          <w:rFonts w:cstheme="minorHAnsi"/>
        </w:rPr>
      </w:pPr>
      <w:r w:rsidRPr="00AE4CF6">
        <w:rPr>
          <w:rFonts w:cstheme="minorHAnsi"/>
        </w:rPr>
        <w:lastRenderedPageBreak/>
        <w:t>Talent adding cold acetone to the sample and placing it in a freezer.</w:t>
      </w:r>
    </w:p>
    <w:p w14:paraId="66A59CED" w14:textId="0B88D11D" w:rsidR="00AE4CF6" w:rsidRDefault="00AE4CF6" w:rsidP="006701FF">
      <w:pPr>
        <w:pStyle w:val="ListParagraph"/>
        <w:numPr>
          <w:ilvl w:val="2"/>
          <w:numId w:val="3"/>
        </w:numPr>
        <w:rPr>
          <w:rFonts w:cstheme="minorHAnsi"/>
        </w:rPr>
      </w:pPr>
      <w:r w:rsidRPr="00AE4CF6">
        <w:rPr>
          <w:rFonts w:cstheme="minorHAnsi"/>
        </w:rPr>
        <w:t xml:space="preserve">Talent </w:t>
      </w:r>
      <w:r w:rsidR="006701FF">
        <w:rPr>
          <w:rFonts w:cstheme="minorHAnsi"/>
        </w:rPr>
        <w:t>placing</w:t>
      </w:r>
      <w:r w:rsidRPr="00AE4CF6">
        <w:rPr>
          <w:rFonts w:cstheme="minorHAnsi"/>
        </w:rPr>
        <w:t xml:space="preserve"> the sample </w:t>
      </w:r>
      <w:r w:rsidR="006701FF">
        <w:rPr>
          <w:rFonts w:cstheme="minorHAnsi"/>
        </w:rPr>
        <w:t>in a centrifuge</w:t>
      </w:r>
      <w:r w:rsidRPr="00AE4CF6">
        <w:rPr>
          <w:rFonts w:cstheme="minorHAnsi"/>
        </w:rPr>
        <w:t>.</w:t>
      </w:r>
    </w:p>
    <w:p w14:paraId="799164CF" w14:textId="7A506848" w:rsidR="00AE4CF6" w:rsidRPr="00AE4CF6" w:rsidRDefault="006701FF" w:rsidP="006701FF">
      <w:pPr>
        <w:pStyle w:val="ListParagraph"/>
        <w:numPr>
          <w:ilvl w:val="2"/>
          <w:numId w:val="3"/>
        </w:numPr>
        <w:rPr>
          <w:rFonts w:cstheme="minorHAnsi"/>
        </w:rPr>
      </w:pPr>
      <w:r>
        <w:rPr>
          <w:rFonts w:cstheme="minorHAnsi"/>
        </w:rPr>
        <w:t>Talent adding PBS to the dried sample and resuspending by pipetting.</w:t>
      </w:r>
    </w:p>
    <w:p w14:paraId="7A821CBE" w14:textId="20CE34C6" w:rsidR="00AE4CF6" w:rsidRPr="00AE4CF6" w:rsidRDefault="00AE4CF6" w:rsidP="006701FF">
      <w:pPr>
        <w:pStyle w:val="ListParagraph"/>
        <w:numPr>
          <w:ilvl w:val="2"/>
          <w:numId w:val="3"/>
        </w:numPr>
        <w:rPr>
          <w:rFonts w:cstheme="minorHAnsi"/>
        </w:rPr>
      </w:pPr>
      <w:r w:rsidRPr="00AE4CF6">
        <w:rPr>
          <w:rFonts w:cstheme="minorHAnsi"/>
        </w:rPr>
        <w:t xml:space="preserve">Talent transferring the solution into labeled microcentrifuge tube placing </w:t>
      </w:r>
      <w:r w:rsidR="006701FF">
        <w:rPr>
          <w:rFonts w:cstheme="minorHAnsi"/>
        </w:rPr>
        <w:t>it</w:t>
      </w:r>
      <w:r w:rsidRPr="00AE4CF6">
        <w:rPr>
          <w:rFonts w:cstheme="minorHAnsi"/>
        </w:rPr>
        <w:t xml:space="preserve"> in the freezer.</w:t>
      </w:r>
    </w:p>
    <w:p w14:paraId="6C958D65" w14:textId="77777777" w:rsidR="00AE4CF6" w:rsidRPr="00AE4CF6" w:rsidRDefault="00AE4CF6" w:rsidP="006701FF">
      <w:pPr>
        <w:pStyle w:val="ListParagraph"/>
        <w:spacing w:before="120"/>
        <w:ind w:left="907"/>
        <w:rPr>
          <w:rFonts w:cstheme="minorHAnsi"/>
        </w:rPr>
      </w:pPr>
    </w:p>
    <w:p w14:paraId="10D9BC72" w14:textId="73050547" w:rsidR="006701FF" w:rsidRPr="00AC5EEE" w:rsidRDefault="006701FF" w:rsidP="006701FF">
      <w:pPr>
        <w:pStyle w:val="ListParagraph"/>
        <w:numPr>
          <w:ilvl w:val="0"/>
          <w:numId w:val="3"/>
        </w:numPr>
        <w:rPr>
          <w:rFonts w:cstheme="minorHAnsi"/>
        </w:rPr>
      </w:pPr>
      <w:r w:rsidRPr="006701FF">
        <w:rPr>
          <w:rFonts w:cstheme="minorHAnsi"/>
          <w:b/>
          <w:bCs/>
        </w:rPr>
        <w:t xml:space="preserve">Zymography of </w:t>
      </w:r>
      <w:r w:rsidR="00174755">
        <w:rPr>
          <w:rFonts w:cstheme="minorHAnsi"/>
          <w:b/>
          <w:bCs/>
        </w:rPr>
        <w:t xml:space="preserve">Isolated </w:t>
      </w:r>
      <w:r w:rsidRPr="006701FF">
        <w:rPr>
          <w:rFonts w:cstheme="minorHAnsi"/>
          <w:b/>
          <w:bCs/>
        </w:rPr>
        <w:t>Gelatinases</w:t>
      </w:r>
    </w:p>
    <w:p w14:paraId="33F4E9EC" w14:textId="77777777" w:rsidR="00AC5EEE" w:rsidRDefault="00AC5EEE" w:rsidP="00AC5EEE">
      <w:pPr>
        <w:pStyle w:val="ListParagraph"/>
        <w:ind w:left="360"/>
        <w:rPr>
          <w:rFonts w:cstheme="minorHAnsi"/>
        </w:rPr>
      </w:pPr>
    </w:p>
    <w:p w14:paraId="405E5CF1" w14:textId="401A4F7C" w:rsidR="00AE4CF6" w:rsidRPr="00AE4CF6" w:rsidRDefault="00AE4CF6" w:rsidP="00AE4CF6">
      <w:pPr>
        <w:pStyle w:val="ListParagraph"/>
        <w:numPr>
          <w:ilvl w:val="1"/>
          <w:numId w:val="3"/>
        </w:numPr>
        <w:rPr>
          <w:rFonts w:cstheme="minorHAnsi"/>
        </w:rPr>
      </w:pPr>
      <w:r w:rsidRPr="00AE4CF6">
        <w:rPr>
          <w:rFonts w:cstheme="minorHAnsi"/>
        </w:rPr>
        <w:t xml:space="preserve">Prepare the resolving gel mix for sodium dodecyl sulfate-polyacrylamide gel electrophoresis with co-polymerized gelatin </w:t>
      </w:r>
      <w:r w:rsidRPr="00AE4CF6">
        <w:rPr>
          <w:rFonts w:cstheme="minorHAnsi"/>
          <w:b/>
        </w:rPr>
        <w:t>[1]</w:t>
      </w:r>
      <w:r w:rsidRPr="00AE4CF6">
        <w:rPr>
          <w:rFonts w:cstheme="minorHAnsi"/>
        </w:rPr>
        <w:t xml:space="preserve">. Pour the resolving gel mix into the casting chamber up to approximately 3 to 5 millimeters below the mark for the bottom of the wells </w:t>
      </w:r>
      <w:r w:rsidRPr="00AE4CF6">
        <w:rPr>
          <w:rFonts w:cstheme="minorHAnsi"/>
          <w:b/>
        </w:rPr>
        <w:t>[2</w:t>
      </w:r>
      <w:r w:rsidR="00B22DCF">
        <w:rPr>
          <w:rFonts w:cstheme="minorHAnsi"/>
          <w:b/>
        </w:rPr>
        <w:t>-TXT</w:t>
      </w:r>
      <w:r w:rsidRPr="00AE4CF6">
        <w:rPr>
          <w:rFonts w:cstheme="minorHAnsi"/>
          <w:b/>
        </w:rPr>
        <w:t>]</w:t>
      </w:r>
      <w:r w:rsidRPr="00AE4CF6">
        <w:rPr>
          <w:rFonts w:cstheme="minorHAnsi"/>
        </w:rPr>
        <w:t>. Slowly pour water to form an even 1</w:t>
      </w:r>
      <w:r w:rsidR="00CD7370">
        <w:rPr>
          <w:rFonts w:cstheme="minorHAnsi"/>
        </w:rPr>
        <w:t>-</w:t>
      </w:r>
      <w:r w:rsidRPr="00AE4CF6">
        <w:rPr>
          <w:rFonts w:cstheme="minorHAnsi"/>
        </w:rPr>
        <w:t xml:space="preserve">millimeter layer over the gel and remove any bubbles </w:t>
      </w:r>
      <w:r w:rsidRPr="00AE4CF6">
        <w:rPr>
          <w:rFonts w:cstheme="minorHAnsi"/>
          <w:b/>
        </w:rPr>
        <w:t>[</w:t>
      </w:r>
      <w:r w:rsidR="00B22DCF">
        <w:rPr>
          <w:rFonts w:cstheme="minorHAnsi"/>
          <w:b/>
        </w:rPr>
        <w:t>3</w:t>
      </w:r>
      <w:r w:rsidRPr="00AE4CF6">
        <w:rPr>
          <w:rFonts w:cstheme="minorHAnsi"/>
          <w:b/>
        </w:rPr>
        <w:t>]</w:t>
      </w:r>
      <w:r w:rsidRPr="00AE4CF6">
        <w:rPr>
          <w:rFonts w:cstheme="minorHAnsi"/>
        </w:rPr>
        <w:t xml:space="preserve"> </w:t>
      </w:r>
      <w:r w:rsidR="00B22DCF">
        <w:rPr>
          <w:rFonts w:cstheme="minorHAnsi"/>
        </w:rPr>
        <w:t>and a</w:t>
      </w:r>
      <w:r w:rsidRPr="00AE4CF6">
        <w:rPr>
          <w:rFonts w:cstheme="minorHAnsi"/>
        </w:rPr>
        <w:t xml:space="preserve">llow the gel to set for 1 hour </w:t>
      </w:r>
      <w:r w:rsidRPr="00AE4CF6">
        <w:rPr>
          <w:rFonts w:cstheme="minorHAnsi"/>
          <w:b/>
        </w:rPr>
        <w:t>[</w:t>
      </w:r>
      <w:r w:rsidR="00B22DCF">
        <w:rPr>
          <w:rFonts w:cstheme="minorHAnsi"/>
          <w:b/>
        </w:rPr>
        <w:t>4</w:t>
      </w:r>
      <w:r w:rsidRPr="00AE4CF6">
        <w:rPr>
          <w:rFonts w:cstheme="minorHAnsi"/>
          <w:b/>
        </w:rPr>
        <w:t>]</w:t>
      </w:r>
      <w:r w:rsidRPr="00AE4CF6">
        <w:rPr>
          <w:rFonts w:cstheme="minorHAnsi"/>
        </w:rPr>
        <w:t>.</w:t>
      </w:r>
    </w:p>
    <w:p w14:paraId="7F207020" w14:textId="4C8E16A2" w:rsidR="00AE4CF6" w:rsidRPr="00AE4CF6" w:rsidRDefault="00AE4CF6" w:rsidP="00B22DCF">
      <w:pPr>
        <w:pStyle w:val="ListParagraph"/>
        <w:numPr>
          <w:ilvl w:val="2"/>
          <w:numId w:val="3"/>
        </w:numPr>
        <w:rPr>
          <w:rFonts w:cstheme="minorHAnsi"/>
        </w:rPr>
      </w:pPr>
      <w:r w:rsidRPr="00AE4CF6">
        <w:rPr>
          <w:rFonts w:cstheme="minorHAnsi"/>
        </w:rPr>
        <w:t xml:space="preserve">Talent </w:t>
      </w:r>
      <w:r w:rsidR="00B22DCF">
        <w:rPr>
          <w:rFonts w:cstheme="minorHAnsi"/>
        </w:rPr>
        <w:t>swirling the</w:t>
      </w:r>
      <w:r w:rsidRPr="00AE4CF6">
        <w:rPr>
          <w:rFonts w:cstheme="minorHAnsi"/>
        </w:rPr>
        <w:t xml:space="preserve"> resolving gel solution in a beaker </w:t>
      </w:r>
      <w:r w:rsidR="00B22DCF">
        <w:rPr>
          <w:rFonts w:cstheme="minorHAnsi"/>
        </w:rPr>
        <w:t>gently</w:t>
      </w:r>
      <w:r w:rsidRPr="00AE4CF6">
        <w:rPr>
          <w:rFonts w:cstheme="minorHAnsi"/>
        </w:rPr>
        <w:t>.</w:t>
      </w:r>
    </w:p>
    <w:p w14:paraId="1A7A6F04" w14:textId="505B3383" w:rsidR="00AE4CF6" w:rsidRPr="00AE4CF6" w:rsidRDefault="00B22DCF" w:rsidP="00B22DCF">
      <w:pPr>
        <w:pStyle w:val="ListParagraph"/>
        <w:numPr>
          <w:ilvl w:val="2"/>
          <w:numId w:val="3"/>
        </w:numPr>
        <w:rPr>
          <w:rFonts w:cstheme="minorHAnsi"/>
        </w:rPr>
      </w:pPr>
      <w:r>
        <w:rPr>
          <w:rFonts w:cstheme="minorHAnsi"/>
        </w:rPr>
        <w:t xml:space="preserve">Shot of </w:t>
      </w:r>
      <w:r w:rsidR="00AE4CF6" w:rsidRPr="00AE4CF6">
        <w:rPr>
          <w:rFonts w:cstheme="minorHAnsi"/>
        </w:rPr>
        <w:t>pouring the gel solution into the gel casting apparatus.</w:t>
      </w:r>
    </w:p>
    <w:p w14:paraId="6B8E8F05" w14:textId="1BC0F333" w:rsidR="00AE4CF6" w:rsidRPr="00AE4CF6" w:rsidRDefault="00B22DCF" w:rsidP="00B22DCF">
      <w:pPr>
        <w:pStyle w:val="ListParagraph"/>
        <w:numPr>
          <w:ilvl w:val="2"/>
          <w:numId w:val="3"/>
        </w:numPr>
        <w:rPr>
          <w:rFonts w:cstheme="minorHAnsi"/>
        </w:rPr>
      </w:pPr>
      <w:r>
        <w:rPr>
          <w:rFonts w:cstheme="minorHAnsi"/>
        </w:rPr>
        <w:t xml:space="preserve">Shot of </w:t>
      </w:r>
      <w:r w:rsidR="00AE4CF6" w:rsidRPr="00AE4CF6">
        <w:rPr>
          <w:rFonts w:cstheme="minorHAnsi"/>
        </w:rPr>
        <w:t>slowly pouring water on top of the gel to form a uniform layer.</w:t>
      </w:r>
    </w:p>
    <w:p w14:paraId="5711B411" w14:textId="77777777" w:rsidR="00AE4CF6" w:rsidRPr="00AE4CF6" w:rsidRDefault="00AE4CF6" w:rsidP="00B22DCF">
      <w:pPr>
        <w:pStyle w:val="ListParagraph"/>
        <w:numPr>
          <w:ilvl w:val="2"/>
          <w:numId w:val="3"/>
        </w:numPr>
        <w:rPr>
          <w:rFonts w:cstheme="minorHAnsi"/>
        </w:rPr>
      </w:pPr>
      <w:r w:rsidRPr="00AE4CF6">
        <w:rPr>
          <w:rFonts w:cstheme="minorHAnsi"/>
        </w:rPr>
        <w:t>Talent setting a timer after placing the gel aside.</w:t>
      </w:r>
    </w:p>
    <w:p w14:paraId="5D35D6C0" w14:textId="77777777" w:rsidR="00AE4CF6" w:rsidRPr="00AE4CF6" w:rsidRDefault="00AE4CF6" w:rsidP="00B22DCF">
      <w:pPr>
        <w:pStyle w:val="ListParagraph"/>
        <w:spacing w:before="120"/>
        <w:ind w:left="907"/>
        <w:rPr>
          <w:rFonts w:cstheme="minorHAnsi"/>
        </w:rPr>
      </w:pPr>
    </w:p>
    <w:p w14:paraId="4BAA8F6E" w14:textId="61B4E6EA" w:rsidR="00B22DCF" w:rsidRDefault="00B22DCF" w:rsidP="00AE4CF6">
      <w:pPr>
        <w:pStyle w:val="ListParagraph"/>
        <w:numPr>
          <w:ilvl w:val="1"/>
          <w:numId w:val="3"/>
        </w:numPr>
        <w:rPr>
          <w:rFonts w:cstheme="minorHAnsi"/>
        </w:rPr>
      </w:pPr>
      <w:r>
        <w:rPr>
          <w:rFonts w:cstheme="minorHAnsi"/>
        </w:rPr>
        <w:t>Before p</w:t>
      </w:r>
      <w:r w:rsidR="00AE4CF6" w:rsidRPr="00AE4CF6">
        <w:rPr>
          <w:rFonts w:cstheme="minorHAnsi"/>
        </w:rPr>
        <w:t>repar</w:t>
      </w:r>
      <w:r>
        <w:rPr>
          <w:rFonts w:cstheme="minorHAnsi"/>
        </w:rPr>
        <w:t>ing</w:t>
      </w:r>
      <w:r w:rsidR="00AE4CF6" w:rsidRPr="00AE4CF6">
        <w:rPr>
          <w:rFonts w:cstheme="minorHAnsi"/>
        </w:rPr>
        <w:t xml:space="preserve"> the stacking gel</w:t>
      </w:r>
      <w:r>
        <w:rPr>
          <w:rFonts w:cstheme="minorHAnsi"/>
        </w:rPr>
        <w:t>,</w:t>
      </w:r>
      <w:r w:rsidR="00AE4CF6" w:rsidRPr="00AE4CF6">
        <w:rPr>
          <w:rFonts w:cstheme="minorHAnsi"/>
        </w:rPr>
        <w:t xml:space="preserve"> </w:t>
      </w:r>
      <w:r>
        <w:rPr>
          <w:rFonts w:cstheme="minorHAnsi"/>
        </w:rPr>
        <w:t xml:space="preserve">tilt the setup to </w:t>
      </w:r>
      <w:r w:rsidR="00AE4CF6" w:rsidRPr="00AE4CF6">
        <w:rPr>
          <w:rFonts w:cstheme="minorHAnsi"/>
        </w:rPr>
        <w:t>decant the water from the top of the set resolving gel</w:t>
      </w:r>
      <w:r w:rsidR="00AE4CF6" w:rsidRPr="00AE4CF6">
        <w:rPr>
          <w:rFonts w:cstheme="minorHAnsi"/>
          <w:b/>
          <w:bCs/>
        </w:rPr>
        <w:t xml:space="preserve"> </w:t>
      </w:r>
      <w:r w:rsidRPr="00B22DCF">
        <w:rPr>
          <w:rFonts w:cstheme="minorHAnsi"/>
          <w:b/>
          <w:bCs/>
        </w:rPr>
        <w:t>[</w:t>
      </w:r>
      <w:r>
        <w:rPr>
          <w:rFonts w:cstheme="minorHAnsi"/>
          <w:b/>
          <w:bCs/>
        </w:rPr>
        <w:t>1</w:t>
      </w:r>
      <w:r w:rsidRPr="00B22DCF">
        <w:rPr>
          <w:rFonts w:cstheme="minorHAnsi"/>
          <w:b/>
          <w:bCs/>
        </w:rPr>
        <w:t>]</w:t>
      </w:r>
      <w:r>
        <w:rPr>
          <w:rFonts w:cstheme="minorHAnsi"/>
        </w:rPr>
        <w:t xml:space="preserve"> </w:t>
      </w:r>
      <w:r w:rsidR="00AE4CF6" w:rsidRPr="00AE4CF6">
        <w:rPr>
          <w:rFonts w:cstheme="minorHAnsi"/>
        </w:rPr>
        <w:t xml:space="preserve">and blot with a narrow strip of filter paper </w:t>
      </w:r>
      <w:r w:rsidR="00AE4CF6" w:rsidRPr="00AE4CF6">
        <w:rPr>
          <w:rFonts w:cstheme="minorHAnsi"/>
          <w:b/>
        </w:rPr>
        <w:t>[</w:t>
      </w:r>
      <w:r>
        <w:rPr>
          <w:rFonts w:cstheme="minorHAnsi"/>
          <w:b/>
        </w:rPr>
        <w:t>2</w:t>
      </w:r>
      <w:r w:rsidR="00AE4CF6" w:rsidRPr="00AE4CF6">
        <w:rPr>
          <w:rFonts w:cstheme="minorHAnsi"/>
          <w:b/>
        </w:rPr>
        <w:t>]</w:t>
      </w:r>
      <w:r w:rsidR="00AE4CF6" w:rsidRPr="00AE4CF6">
        <w:rPr>
          <w:rFonts w:cstheme="minorHAnsi"/>
        </w:rPr>
        <w:t xml:space="preserve">. Add 0.03 milliliters of 10 percent ammonium persulfate to the stacking gel mix and stir gently to avoid bubble formation </w:t>
      </w:r>
      <w:r w:rsidR="00AE4CF6" w:rsidRPr="00AE4CF6">
        <w:rPr>
          <w:rFonts w:cstheme="minorHAnsi"/>
          <w:b/>
        </w:rPr>
        <w:t>[</w:t>
      </w:r>
      <w:r w:rsidR="00EB4073">
        <w:rPr>
          <w:rFonts w:cstheme="minorHAnsi"/>
          <w:b/>
        </w:rPr>
        <w:t>3</w:t>
      </w:r>
      <w:r w:rsidR="00AE4CF6" w:rsidRPr="00AE4CF6">
        <w:rPr>
          <w:rFonts w:cstheme="minorHAnsi"/>
          <w:b/>
        </w:rPr>
        <w:t>]</w:t>
      </w:r>
      <w:r w:rsidR="00AE4CF6" w:rsidRPr="00AE4CF6">
        <w:rPr>
          <w:rFonts w:cstheme="minorHAnsi"/>
        </w:rPr>
        <w:t xml:space="preserve">. </w:t>
      </w:r>
    </w:p>
    <w:p w14:paraId="5970278B" w14:textId="77777777" w:rsidR="00EB4073" w:rsidRDefault="00AE4CF6" w:rsidP="00EB4073">
      <w:pPr>
        <w:pStyle w:val="ListParagraph"/>
        <w:numPr>
          <w:ilvl w:val="2"/>
          <w:numId w:val="3"/>
        </w:numPr>
        <w:rPr>
          <w:rFonts w:cstheme="minorHAnsi"/>
        </w:rPr>
      </w:pPr>
      <w:r w:rsidRPr="00AE4CF6">
        <w:rPr>
          <w:rFonts w:cstheme="minorHAnsi"/>
        </w:rPr>
        <w:t>Talent tilting the gel cassette</w:t>
      </w:r>
      <w:r w:rsidR="00EB4073">
        <w:rPr>
          <w:rFonts w:cstheme="minorHAnsi"/>
        </w:rPr>
        <w:t>.</w:t>
      </w:r>
    </w:p>
    <w:p w14:paraId="43A181A6" w14:textId="540337E2" w:rsidR="00AE4CF6" w:rsidRPr="00AE4CF6" w:rsidRDefault="00EB4073" w:rsidP="00EB4073">
      <w:pPr>
        <w:pStyle w:val="ListParagraph"/>
        <w:numPr>
          <w:ilvl w:val="2"/>
          <w:numId w:val="3"/>
        </w:numPr>
        <w:rPr>
          <w:rFonts w:cstheme="minorHAnsi"/>
        </w:rPr>
      </w:pPr>
      <w:r>
        <w:rPr>
          <w:rFonts w:cstheme="minorHAnsi"/>
        </w:rPr>
        <w:t xml:space="preserve">Talent </w:t>
      </w:r>
      <w:r w:rsidR="00AE4CF6" w:rsidRPr="00AE4CF6">
        <w:rPr>
          <w:rFonts w:cstheme="minorHAnsi"/>
        </w:rPr>
        <w:t>blotting water with filter paper.</w:t>
      </w:r>
    </w:p>
    <w:p w14:paraId="25F79D24" w14:textId="77777777" w:rsidR="00AE4CF6" w:rsidRPr="00AE4CF6" w:rsidRDefault="00AE4CF6" w:rsidP="00EB4073">
      <w:pPr>
        <w:pStyle w:val="ListParagraph"/>
        <w:numPr>
          <w:ilvl w:val="2"/>
          <w:numId w:val="3"/>
        </w:numPr>
        <w:rPr>
          <w:rFonts w:cstheme="minorHAnsi"/>
        </w:rPr>
      </w:pPr>
      <w:r w:rsidRPr="00AE4CF6">
        <w:rPr>
          <w:rFonts w:cstheme="minorHAnsi"/>
        </w:rPr>
        <w:t>Talent pipetting ammonium persulfate into the stacking gel mix and stirring gently.</w:t>
      </w:r>
    </w:p>
    <w:p w14:paraId="74B44AAB" w14:textId="77777777" w:rsidR="00EB4073" w:rsidRDefault="00EB4073" w:rsidP="00EB4073">
      <w:pPr>
        <w:pStyle w:val="ListParagraph"/>
        <w:ind w:left="1627"/>
        <w:rPr>
          <w:rFonts w:cstheme="minorHAnsi"/>
        </w:rPr>
      </w:pPr>
    </w:p>
    <w:p w14:paraId="757C7723" w14:textId="3A34A349" w:rsidR="00AE4CF6" w:rsidRPr="00AE4CF6" w:rsidRDefault="00EB4073" w:rsidP="00AE4CF6">
      <w:pPr>
        <w:pStyle w:val="ListParagraph"/>
        <w:numPr>
          <w:ilvl w:val="1"/>
          <w:numId w:val="3"/>
        </w:numPr>
        <w:rPr>
          <w:rFonts w:cstheme="minorHAnsi"/>
        </w:rPr>
      </w:pPr>
      <w:r>
        <w:rPr>
          <w:rFonts w:cstheme="minorHAnsi"/>
        </w:rPr>
        <w:t>Now, p</w:t>
      </w:r>
      <w:r w:rsidR="00AE4CF6" w:rsidRPr="00AE4CF6">
        <w:rPr>
          <w:rFonts w:cstheme="minorHAnsi"/>
        </w:rPr>
        <w:t xml:space="preserve">our the stacking gel mix onto the resolving gel and immediately place the comb without trapping air bubbles </w:t>
      </w:r>
      <w:r w:rsidR="00AE4CF6" w:rsidRPr="00AE4CF6">
        <w:rPr>
          <w:rFonts w:cstheme="minorHAnsi"/>
          <w:b/>
        </w:rPr>
        <w:t>[</w:t>
      </w:r>
      <w:r>
        <w:rPr>
          <w:rFonts w:cstheme="minorHAnsi"/>
          <w:b/>
        </w:rPr>
        <w:t>1</w:t>
      </w:r>
      <w:r w:rsidR="00AE4CF6" w:rsidRPr="00AE4CF6">
        <w:rPr>
          <w:rFonts w:cstheme="minorHAnsi"/>
          <w:b/>
        </w:rPr>
        <w:t>]</w:t>
      </w:r>
      <w:r w:rsidR="00AE4CF6" w:rsidRPr="00AE4CF6">
        <w:rPr>
          <w:rFonts w:cstheme="minorHAnsi"/>
        </w:rPr>
        <w:t xml:space="preserve">. Wait at least 3 hours for complete polymerization and crosslinking of the gelatin </w:t>
      </w:r>
      <w:r w:rsidR="00AE4CF6" w:rsidRPr="00AE4CF6">
        <w:rPr>
          <w:rFonts w:cstheme="minorHAnsi"/>
          <w:b/>
        </w:rPr>
        <w:t>[</w:t>
      </w:r>
      <w:r>
        <w:rPr>
          <w:rFonts w:cstheme="minorHAnsi"/>
          <w:b/>
        </w:rPr>
        <w:t>2</w:t>
      </w:r>
      <w:r w:rsidR="00AE4CF6" w:rsidRPr="00AE4CF6">
        <w:rPr>
          <w:rFonts w:cstheme="minorHAnsi"/>
          <w:b/>
        </w:rPr>
        <w:t>]</w:t>
      </w:r>
      <w:r w:rsidR="00AE4CF6" w:rsidRPr="00AE4CF6">
        <w:rPr>
          <w:rFonts w:cstheme="minorHAnsi"/>
        </w:rPr>
        <w:t xml:space="preserve">. </w:t>
      </w:r>
      <w:r>
        <w:rPr>
          <w:rFonts w:cstheme="minorHAnsi"/>
        </w:rPr>
        <w:t>Next, r</w:t>
      </w:r>
      <w:r w:rsidR="00AE4CF6" w:rsidRPr="00AE4CF6">
        <w:rPr>
          <w:rFonts w:cstheme="minorHAnsi"/>
        </w:rPr>
        <w:t>emove the lower spacer</w:t>
      </w:r>
      <w:r>
        <w:rPr>
          <w:rFonts w:cstheme="minorHAnsi"/>
        </w:rPr>
        <w:t xml:space="preserve"> </w:t>
      </w:r>
      <w:r w:rsidRPr="00EB4073">
        <w:rPr>
          <w:rFonts w:cstheme="minorHAnsi"/>
          <w:b/>
          <w:bCs/>
        </w:rPr>
        <w:t>[</w:t>
      </w:r>
      <w:r>
        <w:rPr>
          <w:rFonts w:cstheme="minorHAnsi"/>
          <w:b/>
          <w:bCs/>
        </w:rPr>
        <w:t>3</w:t>
      </w:r>
      <w:r w:rsidRPr="00EB4073">
        <w:rPr>
          <w:rFonts w:cstheme="minorHAnsi"/>
          <w:b/>
          <w:bCs/>
        </w:rPr>
        <w:t>]</w:t>
      </w:r>
      <w:r w:rsidR="00AE4CF6" w:rsidRPr="00AE4CF6">
        <w:rPr>
          <w:rFonts w:cstheme="minorHAnsi"/>
        </w:rPr>
        <w:t xml:space="preserve"> and fix the gel into the electrophoresis apparatus </w:t>
      </w:r>
      <w:r w:rsidR="00AE4CF6" w:rsidRPr="00AE4CF6">
        <w:rPr>
          <w:rFonts w:cstheme="minorHAnsi"/>
          <w:b/>
        </w:rPr>
        <w:t>[</w:t>
      </w:r>
      <w:r>
        <w:rPr>
          <w:rFonts w:cstheme="minorHAnsi"/>
          <w:b/>
        </w:rPr>
        <w:t>4</w:t>
      </w:r>
      <w:r w:rsidR="00AE4CF6" w:rsidRPr="00AE4CF6">
        <w:rPr>
          <w:rFonts w:cstheme="minorHAnsi"/>
          <w:b/>
        </w:rPr>
        <w:t>]</w:t>
      </w:r>
      <w:r w:rsidR="00AE4CF6" w:rsidRPr="00AE4CF6">
        <w:rPr>
          <w:rFonts w:cstheme="minorHAnsi"/>
        </w:rPr>
        <w:t>.</w:t>
      </w:r>
    </w:p>
    <w:p w14:paraId="66D7BC90" w14:textId="77777777" w:rsidR="00AE4CF6" w:rsidRPr="00AE4CF6" w:rsidRDefault="00AE4CF6" w:rsidP="00EB4073">
      <w:pPr>
        <w:pStyle w:val="ListParagraph"/>
        <w:numPr>
          <w:ilvl w:val="2"/>
          <w:numId w:val="3"/>
        </w:numPr>
        <w:rPr>
          <w:rFonts w:cstheme="minorHAnsi"/>
        </w:rPr>
      </w:pPr>
      <w:r w:rsidRPr="00AE4CF6">
        <w:rPr>
          <w:rFonts w:cstheme="minorHAnsi"/>
        </w:rPr>
        <w:t>Talent pouring stacking gel onto resolving gel and placing comb without bubbles.</w:t>
      </w:r>
    </w:p>
    <w:p w14:paraId="7D69C2B1" w14:textId="2477B9DA" w:rsidR="00AE4CF6" w:rsidRPr="00AE4CF6" w:rsidRDefault="00AE4CF6" w:rsidP="00EB4073">
      <w:pPr>
        <w:pStyle w:val="ListParagraph"/>
        <w:numPr>
          <w:ilvl w:val="2"/>
          <w:numId w:val="3"/>
        </w:numPr>
        <w:rPr>
          <w:rFonts w:cstheme="minorHAnsi"/>
        </w:rPr>
      </w:pPr>
      <w:r w:rsidRPr="00AE4CF6">
        <w:rPr>
          <w:rFonts w:cstheme="minorHAnsi"/>
        </w:rPr>
        <w:t>Close-up of gel resting.</w:t>
      </w:r>
    </w:p>
    <w:p w14:paraId="7D1EDB7F" w14:textId="77777777" w:rsidR="00EB4073" w:rsidRDefault="00AE4CF6" w:rsidP="00EB4073">
      <w:pPr>
        <w:pStyle w:val="ListParagraph"/>
        <w:numPr>
          <w:ilvl w:val="2"/>
          <w:numId w:val="3"/>
        </w:numPr>
        <w:rPr>
          <w:rFonts w:cstheme="minorHAnsi"/>
        </w:rPr>
      </w:pPr>
      <w:r w:rsidRPr="00AE4CF6">
        <w:rPr>
          <w:rFonts w:cstheme="minorHAnsi"/>
        </w:rPr>
        <w:t>Talent removing spacer</w:t>
      </w:r>
      <w:r w:rsidR="00EB4073">
        <w:rPr>
          <w:rFonts w:cstheme="minorHAnsi"/>
        </w:rPr>
        <w:t>.</w:t>
      </w:r>
    </w:p>
    <w:p w14:paraId="5D5EED18" w14:textId="2D1F7094" w:rsidR="00AE4CF6" w:rsidRPr="00AE4CF6" w:rsidRDefault="00EB4073" w:rsidP="00EB4073">
      <w:pPr>
        <w:pStyle w:val="ListParagraph"/>
        <w:numPr>
          <w:ilvl w:val="2"/>
          <w:numId w:val="3"/>
        </w:numPr>
        <w:rPr>
          <w:rFonts w:cstheme="minorHAnsi"/>
        </w:rPr>
      </w:pPr>
      <w:r>
        <w:rPr>
          <w:rFonts w:cstheme="minorHAnsi"/>
        </w:rPr>
        <w:t xml:space="preserve">Talent </w:t>
      </w:r>
      <w:r w:rsidR="00AE4CF6" w:rsidRPr="00AE4CF6">
        <w:rPr>
          <w:rFonts w:cstheme="minorHAnsi"/>
        </w:rPr>
        <w:t>mounting the gel onto the electrophoresis unit.</w:t>
      </w:r>
    </w:p>
    <w:p w14:paraId="1DBAA808" w14:textId="77777777" w:rsidR="00AE4CF6" w:rsidRPr="00AE4CF6" w:rsidRDefault="00AE4CF6" w:rsidP="00EB4073">
      <w:pPr>
        <w:pStyle w:val="ListParagraph"/>
        <w:spacing w:before="120"/>
        <w:ind w:left="907"/>
        <w:rPr>
          <w:rFonts w:cstheme="minorHAnsi"/>
        </w:rPr>
      </w:pPr>
    </w:p>
    <w:p w14:paraId="47FDBA72" w14:textId="7EBB8425" w:rsidR="00AE4CF6" w:rsidRPr="00AE4CF6" w:rsidRDefault="00EB4073" w:rsidP="00AE4CF6">
      <w:pPr>
        <w:pStyle w:val="ListParagraph"/>
        <w:numPr>
          <w:ilvl w:val="1"/>
          <w:numId w:val="3"/>
        </w:numPr>
        <w:rPr>
          <w:rFonts w:cstheme="minorHAnsi"/>
        </w:rPr>
      </w:pPr>
      <w:r>
        <w:rPr>
          <w:rFonts w:cstheme="minorHAnsi"/>
        </w:rPr>
        <w:t>Then, s</w:t>
      </w:r>
      <w:r w:rsidR="00AE4CF6" w:rsidRPr="00AE4CF6">
        <w:rPr>
          <w:rFonts w:cstheme="minorHAnsi"/>
        </w:rPr>
        <w:t xml:space="preserve">lowly place the gel in the tank containing 1x electrode buffer, ensuring there is no trapped air at the bottom of the gel </w:t>
      </w:r>
      <w:r w:rsidR="00AE4CF6" w:rsidRPr="00AE4CF6">
        <w:rPr>
          <w:rFonts w:cstheme="minorHAnsi"/>
          <w:b/>
        </w:rPr>
        <w:t>[1]</w:t>
      </w:r>
      <w:r w:rsidR="00AE4CF6" w:rsidRPr="00AE4CF6">
        <w:rPr>
          <w:rFonts w:cstheme="minorHAnsi"/>
        </w:rPr>
        <w:t>. Add an equal volume of sample buffer to the protein extract</w:t>
      </w:r>
      <w:r>
        <w:rPr>
          <w:rFonts w:cstheme="minorHAnsi"/>
        </w:rPr>
        <w:t xml:space="preserve"> </w:t>
      </w:r>
      <w:r w:rsidRPr="00EB4073">
        <w:rPr>
          <w:rFonts w:cstheme="minorHAnsi"/>
          <w:b/>
          <w:bCs/>
        </w:rPr>
        <w:t>[</w:t>
      </w:r>
      <w:r>
        <w:rPr>
          <w:rFonts w:cstheme="minorHAnsi"/>
          <w:b/>
          <w:bCs/>
        </w:rPr>
        <w:t>2</w:t>
      </w:r>
      <w:r w:rsidRPr="00EB4073">
        <w:rPr>
          <w:rFonts w:cstheme="minorHAnsi"/>
          <w:b/>
          <w:bCs/>
        </w:rPr>
        <w:t>]</w:t>
      </w:r>
      <w:r w:rsidR="00AE4CF6" w:rsidRPr="00AE4CF6">
        <w:rPr>
          <w:rFonts w:cstheme="minorHAnsi"/>
        </w:rPr>
        <w:t xml:space="preserve"> and incubate at 37 degrees Celsius for 30 minutes to allow </w:t>
      </w:r>
      <w:r>
        <w:rPr>
          <w:rFonts w:cstheme="minorHAnsi"/>
        </w:rPr>
        <w:t>SDS</w:t>
      </w:r>
      <w:r w:rsidR="00AE4CF6" w:rsidRPr="00AE4CF6">
        <w:rPr>
          <w:rFonts w:cstheme="minorHAnsi"/>
        </w:rPr>
        <w:t xml:space="preserve"> to bind to the protein </w:t>
      </w:r>
      <w:r w:rsidR="00AE4CF6" w:rsidRPr="00AE4CF6">
        <w:rPr>
          <w:rFonts w:cstheme="minorHAnsi"/>
          <w:b/>
        </w:rPr>
        <w:t>[</w:t>
      </w:r>
      <w:r>
        <w:rPr>
          <w:rFonts w:cstheme="minorHAnsi"/>
          <w:b/>
        </w:rPr>
        <w:t>3</w:t>
      </w:r>
      <w:r w:rsidR="00AE4CF6" w:rsidRPr="00AE4CF6">
        <w:rPr>
          <w:rFonts w:cstheme="minorHAnsi"/>
          <w:b/>
        </w:rPr>
        <w:t>]</w:t>
      </w:r>
      <w:r w:rsidR="00AE4CF6" w:rsidRPr="00AE4CF6">
        <w:rPr>
          <w:rFonts w:cstheme="minorHAnsi"/>
        </w:rPr>
        <w:t xml:space="preserve">. Prepare a positive control </w:t>
      </w:r>
      <w:r>
        <w:rPr>
          <w:rFonts w:cstheme="minorHAnsi"/>
        </w:rPr>
        <w:t>with</w:t>
      </w:r>
      <w:r w:rsidRPr="00AE4CF6">
        <w:rPr>
          <w:rFonts w:cstheme="minorHAnsi"/>
        </w:rPr>
        <w:t xml:space="preserve"> </w:t>
      </w:r>
      <w:r w:rsidR="00AE4CF6" w:rsidRPr="00AE4CF6">
        <w:rPr>
          <w:rFonts w:cstheme="minorHAnsi"/>
        </w:rPr>
        <w:t xml:space="preserve">2 microliters of human serum with an equal volume of sample buffer </w:t>
      </w:r>
      <w:r w:rsidR="00AE4CF6" w:rsidRPr="00AE4CF6">
        <w:rPr>
          <w:rFonts w:cstheme="minorHAnsi"/>
          <w:b/>
        </w:rPr>
        <w:t>[</w:t>
      </w:r>
      <w:r>
        <w:rPr>
          <w:rFonts w:cstheme="minorHAnsi"/>
          <w:b/>
        </w:rPr>
        <w:t>4</w:t>
      </w:r>
      <w:r w:rsidR="00AE4CF6" w:rsidRPr="00AE4CF6">
        <w:rPr>
          <w:rFonts w:cstheme="minorHAnsi"/>
          <w:b/>
        </w:rPr>
        <w:t>]</w:t>
      </w:r>
      <w:r w:rsidR="00AE4CF6" w:rsidRPr="00AE4CF6">
        <w:rPr>
          <w:rFonts w:cstheme="minorHAnsi"/>
        </w:rPr>
        <w:t>.</w:t>
      </w:r>
    </w:p>
    <w:p w14:paraId="6BE677A9" w14:textId="7AC98496" w:rsidR="00AE4CF6" w:rsidRPr="00AE4CF6" w:rsidRDefault="00AE4CF6" w:rsidP="00EB4073">
      <w:pPr>
        <w:pStyle w:val="ListParagraph"/>
        <w:numPr>
          <w:ilvl w:val="2"/>
          <w:numId w:val="3"/>
        </w:numPr>
        <w:rPr>
          <w:rFonts w:cstheme="minorHAnsi"/>
        </w:rPr>
      </w:pPr>
      <w:r w:rsidRPr="00AE4CF6">
        <w:rPr>
          <w:rFonts w:cstheme="minorHAnsi"/>
        </w:rPr>
        <w:t>Talent carefully positioning the gel in the electrophoresis tank.</w:t>
      </w:r>
    </w:p>
    <w:p w14:paraId="11E2C911" w14:textId="77777777" w:rsidR="00EB4073" w:rsidRDefault="00AE4CF6" w:rsidP="00EB4073">
      <w:pPr>
        <w:pStyle w:val="ListParagraph"/>
        <w:numPr>
          <w:ilvl w:val="2"/>
          <w:numId w:val="3"/>
        </w:numPr>
        <w:rPr>
          <w:rFonts w:cstheme="minorHAnsi"/>
        </w:rPr>
      </w:pPr>
      <w:r w:rsidRPr="00AE4CF6">
        <w:rPr>
          <w:rFonts w:cstheme="minorHAnsi"/>
        </w:rPr>
        <w:lastRenderedPageBreak/>
        <w:t xml:space="preserve">Talent </w:t>
      </w:r>
      <w:r w:rsidR="00EB4073">
        <w:rPr>
          <w:rFonts w:cstheme="minorHAnsi"/>
        </w:rPr>
        <w:t>adding</w:t>
      </w:r>
      <w:r w:rsidRPr="00AE4CF6">
        <w:rPr>
          <w:rFonts w:cstheme="minorHAnsi"/>
        </w:rPr>
        <w:t xml:space="preserve"> protein extract with sample buffer</w:t>
      </w:r>
      <w:r w:rsidR="00EB4073">
        <w:rPr>
          <w:rFonts w:cstheme="minorHAnsi"/>
        </w:rPr>
        <w:t>.</w:t>
      </w:r>
    </w:p>
    <w:p w14:paraId="0389884F" w14:textId="1623C864" w:rsidR="00AE4CF6" w:rsidRPr="00AE4CF6" w:rsidRDefault="00EB4073" w:rsidP="00EB4073">
      <w:pPr>
        <w:pStyle w:val="ListParagraph"/>
        <w:numPr>
          <w:ilvl w:val="2"/>
          <w:numId w:val="3"/>
        </w:numPr>
        <w:rPr>
          <w:rFonts w:cstheme="minorHAnsi"/>
        </w:rPr>
      </w:pPr>
      <w:r>
        <w:rPr>
          <w:rFonts w:cstheme="minorHAnsi"/>
        </w:rPr>
        <w:t xml:space="preserve">Talent </w:t>
      </w:r>
      <w:r w:rsidR="00AE4CF6" w:rsidRPr="00AE4CF6">
        <w:rPr>
          <w:rFonts w:cstheme="minorHAnsi"/>
        </w:rPr>
        <w:t>placing the</w:t>
      </w:r>
      <w:r>
        <w:rPr>
          <w:rFonts w:cstheme="minorHAnsi"/>
        </w:rPr>
        <w:t xml:space="preserve"> sample</w:t>
      </w:r>
      <w:r w:rsidR="00AE4CF6" w:rsidRPr="00AE4CF6">
        <w:rPr>
          <w:rFonts w:cstheme="minorHAnsi"/>
        </w:rPr>
        <w:t xml:space="preserve"> tube in a 37 degrees Celsius incubator.</w:t>
      </w:r>
    </w:p>
    <w:p w14:paraId="4E3EE031" w14:textId="14F1D2BA" w:rsidR="00AE4CF6" w:rsidRPr="00AE4CF6" w:rsidRDefault="00AE4CF6" w:rsidP="00EB4073">
      <w:pPr>
        <w:pStyle w:val="ListParagraph"/>
        <w:numPr>
          <w:ilvl w:val="2"/>
          <w:numId w:val="3"/>
        </w:numPr>
        <w:rPr>
          <w:rFonts w:cstheme="minorHAnsi"/>
        </w:rPr>
      </w:pPr>
      <w:r w:rsidRPr="00AE4CF6">
        <w:rPr>
          <w:rFonts w:cstheme="minorHAnsi"/>
        </w:rPr>
        <w:t xml:space="preserve">Talent </w:t>
      </w:r>
      <w:r w:rsidR="00EB4073">
        <w:rPr>
          <w:rFonts w:cstheme="minorHAnsi"/>
        </w:rPr>
        <w:t xml:space="preserve">labeling a </w:t>
      </w:r>
      <w:r w:rsidRPr="00AE4CF6">
        <w:rPr>
          <w:rFonts w:cstheme="minorHAnsi"/>
        </w:rPr>
        <w:t xml:space="preserve">tube </w:t>
      </w:r>
      <w:r w:rsidR="00EB4073">
        <w:rPr>
          <w:rFonts w:cstheme="minorHAnsi"/>
        </w:rPr>
        <w:t>as</w:t>
      </w:r>
      <w:r w:rsidRPr="00AE4CF6">
        <w:rPr>
          <w:rFonts w:cstheme="minorHAnsi"/>
        </w:rPr>
        <w:t xml:space="preserve"> "positive control."</w:t>
      </w:r>
    </w:p>
    <w:p w14:paraId="5D2B990E" w14:textId="77777777" w:rsidR="00AE4CF6" w:rsidRPr="00AE4CF6" w:rsidRDefault="00AE4CF6" w:rsidP="00EB4073">
      <w:pPr>
        <w:pStyle w:val="ListParagraph"/>
        <w:spacing w:before="120"/>
        <w:ind w:left="907"/>
        <w:rPr>
          <w:rFonts w:cstheme="minorHAnsi"/>
        </w:rPr>
      </w:pPr>
    </w:p>
    <w:p w14:paraId="1CE660E5" w14:textId="77777777" w:rsidR="00AC5EEE" w:rsidRDefault="00EB4073" w:rsidP="00AE4CF6">
      <w:pPr>
        <w:pStyle w:val="ListParagraph"/>
        <w:numPr>
          <w:ilvl w:val="1"/>
          <w:numId w:val="3"/>
        </w:numPr>
        <w:rPr>
          <w:rFonts w:cstheme="minorHAnsi"/>
        </w:rPr>
      </w:pPr>
      <w:r>
        <w:rPr>
          <w:rFonts w:cstheme="minorHAnsi"/>
        </w:rPr>
        <w:t>Now, c</w:t>
      </w:r>
      <w:r w:rsidR="00AE4CF6" w:rsidRPr="00AE4CF6">
        <w:rPr>
          <w:rFonts w:cstheme="minorHAnsi"/>
        </w:rPr>
        <w:t xml:space="preserve">arefully load the prepared samples and control into the gel wells using a narrow-tipped pipette </w:t>
      </w:r>
      <w:r w:rsidR="00AE4CF6" w:rsidRPr="00AE4CF6">
        <w:rPr>
          <w:rFonts w:cstheme="minorHAnsi"/>
          <w:b/>
        </w:rPr>
        <w:t>[1</w:t>
      </w:r>
      <w:r>
        <w:rPr>
          <w:rFonts w:cstheme="minorHAnsi"/>
          <w:b/>
        </w:rPr>
        <w:t>-TXT</w:t>
      </w:r>
      <w:r w:rsidR="00AE4CF6" w:rsidRPr="00AE4CF6">
        <w:rPr>
          <w:rFonts w:cstheme="minorHAnsi"/>
          <w:b/>
        </w:rPr>
        <w:t>]</w:t>
      </w:r>
      <w:r w:rsidR="00AE4CF6" w:rsidRPr="00AE4CF6">
        <w:rPr>
          <w:rFonts w:cstheme="minorHAnsi"/>
        </w:rPr>
        <w:t xml:space="preserve">. Gradually fill the remaining portions of the wells, </w:t>
      </w:r>
      <w:r>
        <w:rPr>
          <w:rFonts w:cstheme="minorHAnsi"/>
        </w:rPr>
        <w:t xml:space="preserve">the top of the gel, and the </w:t>
      </w:r>
      <w:r w:rsidR="00AE4CF6" w:rsidRPr="00AE4CF6">
        <w:rPr>
          <w:rFonts w:cstheme="minorHAnsi"/>
        </w:rPr>
        <w:t xml:space="preserve">upper tank with electrode buffer without disturbing the loaded samples </w:t>
      </w:r>
      <w:r w:rsidR="00AE4CF6" w:rsidRPr="00AE4CF6">
        <w:rPr>
          <w:rFonts w:cstheme="minorHAnsi"/>
          <w:b/>
        </w:rPr>
        <w:t>[2]</w:t>
      </w:r>
      <w:r w:rsidR="00AE4CF6" w:rsidRPr="00AE4CF6">
        <w:rPr>
          <w:rFonts w:cstheme="minorHAnsi"/>
        </w:rPr>
        <w:t xml:space="preserve">. </w:t>
      </w:r>
    </w:p>
    <w:p w14:paraId="09A89BEE" w14:textId="77777777" w:rsidR="00AE4CF6" w:rsidRPr="00AE4CF6" w:rsidRDefault="00AE4CF6" w:rsidP="00AC5EEE">
      <w:pPr>
        <w:pStyle w:val="ListParagraph"/>
        <w:numPr>
          <w:ilvl w:val="2"/>
          <w:numId w:val="3"/>
        </w:numPr>
        <w:rPr>
          <w:rFonts w:cstheme="minorHAnsi"/>
        </w:rPr>
      </w:pPr>
      <w:r w:rsidRPr="00AE4CF6">
        <w:rPr>
          <w:rFonts w:cstheme="minorHAnsi"/>
        </w:rPr>
        <w:t>Talent loading samples into the wells using a pipette.</w:t>
      </w:r>
      <w:r w:rsidR="00AC5EEE">
        <w:rPr>
          <w:rFonts w:cstheme="minorHAnsi"/>
        </w:rPr>
        <w:t xml:space="preserve"> </w:t>
      </w:r>
      <w:r w:rsidR="00AC5EEE" w:rsidRPr="00EB4073">
        <w:rPr>
          <w:rFonts w:cstheme="minorHAnsi"/>
          <w:b/>
          <w:bCs/>
        </w:rPr>
        <w:t xml:space="preserve">TXT: Alternatively, use </w:t>
      </w:r>
      <w:r w:rsidR="00AC5EEE">
        <w:rPr>
          <w:rFonts w:cstheme="minorHAnsi"/>
          <w:b/>
          <w:bCs/>
        </w:rPr>
        <w:t xml:space="preserve">a </w:t>
      </w:r>
      <w:r w:rsidR="00AC5EEE" w:rsidRPr="00EB4073">
        <w:rPr>
          <w:rFonts w:cstheme="minorHAnsi"/>
          <w:b/>
          <w:bCs/>
        </w:rPr>
        <w:t xml:space="preserve">Hamilton </w:t>
      </w:r>
      <w:r w:rsidRPr="00AE4CF6">
        <w:rPr>
          <w:rFonts w:cstheme="minorHAnsi"/>
          <w:b/>
          <w:bCs/>
        </w:rPr>
        <w:t xml:space="preserve">syringe </w:t>
      </w:r>
      <w:r w:rsidR="00AC5EEE" w:rsidRPr="00EB4073">
        <w:rPr>
          <w:rFonts w:cstheme="minorHAnsi"/>
          <w:b/>
          <w:bCs/>
        </w:rPr>
        <w:t>(</w:t>
      </w:r>
      <w:r w:rsidRPr="00AE4CF6">
        <w:rPr>
          <w:rFonts w:cstheme="minorHAnsi"/>
          <w:b/>
          <w:bCs/>
        </w:rPr>
        <w:t xml:space="preserve">0.5 </w:t>
      </w:r>
      <w:r w:rsidR="00AC5EEE" w:rsidRPr="00EB4073">
        <w:rPr>
          <w:rFonts w:cstheme="minorHAnsi"/>
          <w:b/>
          <w:bCs/>
        </w:rPr>
        <w:t xml:space="preserve">- </w:t>
      </w:r>
      <w:r w:rsidRPr="00AE4CF6">
        <w:rPr>
          <w:rFonts w:cstheme="minorHAnsi"/>
          <w:b/>
          <w:bCs/>
        </w:rPr>
        <w:t>1</w:t>
      </w:r>
      <w:r w:rsidR="00AC5EEE" w:rsidRPr="00EB4073">
        <w:rPr>
          <w:rFonts w:cstheme="minorHAnsi"/>
          <w:b/>
          <w:bCs/>
        </w:rPr>
        <w:t xml:space="preserve"> mL)</w:t>
      </w:r>
      <w:r w:rsidRPr="00AE4CF6">
        <w:rPr>
          <w:rFonts w:cstheme="minorHAnsi"/>
        </w:rPr>
        <w:t xml:space="preserve"> </w:t>
      </w:r>
      <w:r w:rsidR="00AC5EEE" w:rsidRPr="00EB4073">
        <w:rPr>
          <w:rFonts w:cstheme="minorHAnsi"/>
          <w:b/>
          <w:bCs/>
        </w:rPr>
        <w:t>for loading</w:t>
      </w:r>
    </w:p>
    <w:p w14:paraId="2472C032" w14:textId="77777777" w:rsidR="00AE4CF6" w:rsidRPr="00AE4CF6" w:rsidRDefault="00AE4CF6" w:rsidP="00AC5EEE">
      <w:pPr>
        <w:pStyle w:val="ListParagraph"/>
        <w:numPr>
          <w:ilvl w:val="2"/>
          <w:numId w:val="3"/>
        </w:numPr>
        <w:rPr>
          <w:rFonts w:cstheme="minorHAnsi"/>
        </w:rPr>
      </w:pPr>
      <w:r w:rsidRPr="00AE4CF6">
        <w:rPr>
          <w:rFonts w:cstheme="minorHAnsi"/>
        </w:rPr>
        <w:t>Talent pouring electrode buffer gently into the tank and around the gel setup.</w:t>
      </w:r>
    </w:p>
    <w:p w14:paraId="4EEA32B8" w14:textId="77777777" w:rsidR="00AC5EEE" w:rsidRDefault="00AC5EEE" w:rsidP="00AC5EEE">
      <w:pPr>
        <w:pStyle w:val="ListParagraph"/>
        <w:ind w:left="907"/>
        <w:rPr>
          <w:rFonts w:cstheme="minorHAnsi"/>
        </w:rPr>
      </w:pPr>
    </w:p>
    <w:p w14:paraId="6C9BA572" w14:textId="5C74CBB6" w:rsidR="00AE4CF6" w:rsidRPr="00AE4CF6" w:rsidRDefault="00AE4CF6" w:rsidP="00AE4CF6">
      <w:pPr>
        <w:pStyle w:val="ListParagraph"/>
        <w:numPr>
          <w:ilvl w:val="1"/>
          <w:numId w:val="3"/>
        </w:numPr>
        <w:rPr>
          <w:rFonts w:cstheme="minorHAnsi"/>
        </w:rPr>
      </w:pPr>
      <w:r w:rsidRPr="00AE4CF6">
        <w:rPr>
          <w:rFonts w:cstheme="minorHAnsi"/>
        </w:rPr>
        <w:t xml:space="preserve">Start the electrophoresis at 6 milliamperes per gel until the dye front enters the resolving gel </w:t>
      </w:r>
      <w:r w:rsidRPr="00AE4CF6">
        <w:rPr>
          <w:rFonts w:cstheme="minorHAnsi"/>
          <w:b/>
        </w:rPr>
        <w:t>[</w:t>
      </w:r>
      <w:r w:rsidR="00AC5EEE">
        <w:rPr>
          <w:rFonts w:cstheme="minorHAnsi"/>
          <w:b/>
        </w:rPr>
        <w:t>1</w:t>
      </w:r>
      <w:r w:rsidRPr="00AE4CF6">
        <w:rPr>
          <w:rFonts w:cstheme="minorHAnsi"/>
          <w:b/>
        </w:rPr>
        <w:t>]</w:t>
      </w:r>
      <w:r w:rsidRPr="00AE4CF6">
        <w:rPr>
          <w:rFonts w:cstheme="minorHAnsi"/>
        </w:rPr>
        <w:t xml:space="preserve">. Then increase the current to 12 milliamperes per gel and continue running until the dye front reaches 1 centimeter above the bottom of the gel </w:t>
      </w:r>
      <w:r w:rsidRPr="00AE4CF6">
        <w:rPr>
          <w:rFonts w:cstheme="minorHAnsi"/>
          <w:b/>
        </w:rPr>
        <w:t>[</w:t>
      </w:r>
      <w:r w:rsidR="00AC5EEE">
        <w:rPr>
          <w:rFonts w:cstheme="minorHAnsi"/>
          <w:b/>
        </w:rPr>
        <w:t>2</w:t>
      </w:r>
      <w:r w:rsidRPr="00AE4CF6">
        <w:rPr>
          <w:rFonts w:cstheme="minorHAnsi"/>
          <w:b/>
        </w:rPr>
        <w:t>]</w:t>
      </w:r>
      <w:r w:rsidRPr="00AE4CF6">
        <w:rPr>
          <w:rFonts w:cstheme="minorHAnsi"/>
        </w:rPr>
        <w:t>.</w:t>
      </w:r>
    </w:p>
    <w:p w14:paraId="2F327B1F" w14:textId="18FF3E91" w:rsidR="00AE4CF6" w:rsidRPr="00AE4CF6" w:rsidRDefault="00EB4073" w:rsidP="00EB4073">
      <w:pPr>
        <w:pStyle w:val="ListParagraph"/>
        <w:numPr>
          <w:ilvl w:val="2"/>
          <w:numId w:val="3"/>
        </w:numPr>
        <w:rPr>
          <w:rFonts w:cstheme="minorHAnsi"/>
        </w:rPr>
      </w:pPr>
      <w:r>
        <w:rPr>
          <w:rFonts w:cstheme="minorHAnsi"/>
        </w:rPr>
        <w:t>Talent setting the</w:t>
      </w:r>
      <w:r w:rsidR="00AE4CF6" w:rsidRPr="00AE4CF6">
        <w:rPr>
          <w:rFonts w:cstheme="minorHAnsi"/>
        </w:rPr>
        <w:t xml:space="preserve"> electrophoresis current to 6 milliamperes per gel and start the run.</w:t>
      </w:r>
    </w:p>
    <w:p w14:paraId="3EAA1992" w14:textId="7231BF08" w:rsidR="00AE4CF6" w:rsidRPr="00AE4CF6" w:rsidRDefault="00EB4073" w:rsidP="00EB4073">
      <w:pPr>
        <w:pStyle w:val="ListParagraph"/>
        <w:numPr>
          <w:ilvl w:val="2"/>
          <w:numId w:val="3"/>
        </w:numPr>
        <w:rPr>
          <w:rFonts w:cstheme="minorHAnsi"/>
        </w:rPr>
      </w:pPr>
      <w:r>
        <w:rPr>
          <w:rFonts w:cstheme="minorHAnsi"/>
        </w:rPr>
        <w:t>Shot of the</w:t>
      </w:r>
      <w:r w:rsidR="00AE4CF6" w:rsidRPr="00AE4CF6">
        <w:rPr>
          <w:rFonts w:cstheme="minorHAnsi"/>
        </w:rPr>
        <w:t xml:space="preserve"> dye front enter</w:t>
      </w:r>
      <w:r>
        <w:rPr>
          <w:rFonts w:cstheme="minorHAnsi"/>
        </w:rPr>
        <w:t>ing</w:t>
      </w:r>
      <w:r w:rsidR="00AE4CF6" w:rsidRPr="00AE4CF6">
        <w:rPr>
          <w:rFonts w:cstheme="minorHAnsi"/>
        </w:rPr>
        <w:t xml:space="preserve"> resolving gel.</w:t>
      </w:r>
    </w:p>
    <w:p w14:paraId="1EA3D08E" w14:textId="77777777" w:rsidR="00AE4CF6" w:rsidRPr="00AE4CF6" w:rsidRDefault="00AE4CF6" w:rsidP="00EB4073">
      <w:pPr>
        <w:pStyle w:val="ListParagraph"/>
        <w:spacing w:before="120"/>
        <w:ind w:left="907"/>
        <w:rPr>
          <w:rFonts w:cstheme="minorHAnsi"/>
        </w:rPr>
      </w:pPr>
    </w:p>
    <w:p w14:paraId="0D849B40" w14:textId="3B9CA7C9" w:rsidR="00AE4CF6" w:rsidRPr="00AE4CF6" w:rsidRDefault="00AE4CF6" w:rsidP="00AE4CF6">
      <w:pPr>
        <w:pStyle w:val="ListParagraph"/>
        <w:numPr>
          <w:ilvl w:val="1"/>
          <w:numId w:val="3"/>
        </w:numPr>
        <w:rPr>
          <w:rFonts w:cstheme="minorHAnsi"/>
        </w:rPr>
      </w:pPr>
      <w:r w:rsidRPr="00AE4CF6">
        <w:rPr>
          <w:rFonts w:cstheme="minorHAnsi"/>
        </w:rPr>
        <w:t xml:space="preserve">After electrophoresis, carefully dismantle the glass plates using a plate separation tool or plastic spatula </w:t>
      </w:r>
      <w:r w:rsidRPr="00AE4CF6">
        <w:rPr>
          <w:rFonts w:cstheme="minorHAnsi"/>
          <w:b/>
        </w:rPr>
        <w:t>[1]</w:t>
      </w:r>
      <w:r w:rsidRPr="00AE4CF6">
        <w:rPr>
          <w:rFonts w:cstheme="minorHAnsi"/>
        </w:rPr>
        <w:t xml:space="preserve">. Mark the orientation of sample loading by cutting the right lower corner of the gel </w:t>
      </w:r>
      <w:r w:rsidRPr="00AE4CF6">
        <w:rPr>
          <w:rFonts w:cstheme="minorHAnsi"/>
          <w:b/>
        </w:rPr>
        <w:t>[2]</w:t>
      </w:r>
      <w:r w:rsidRPr="00AE4CF6">
        <w:rPr>
          <w:rFonts w:cstheme="minorHAnsi"/>
        </w:rPr>
        <w:t xml:space="preserve"> </w:t>
      </w:r>
      <w:r w:rsidR="00EB4073">
        <w:rPr>
          <w:rFonts w:cstheme="minorHAnsi"/>
        </w:rPr>
        <w:t>and then m</w:t>
      </w:r>
      <w:r w:rsidRPr="00AE4CF6">
        <w:rPr>
          <w:rFonts w:cstheme="minorHAnsi"/>
        </w:rPr>
        <w:t xml:space="preserve">ark the </w:t>
      </w:r>
      <w:proofErr w:type="spellStart"/>
      <w:r w:rsidRPr="00AE4CF6">
        <w:rPr>
          <w:rFonts w:cstheme="minorHAnsi"/>
        </w:rPr>
        <w:t>prestained</w:t>
      </w:r>
      <w:proofErr w:type="spellEnd"/>
      <w:r w:rsidRPr="00AE4CF6">
        <w:rPr>
          <w:rFonts w:cstheme="minorHAnsi"/>
        </w:rPr>
        <w:t xml:space="preserve"> marker bands by punching holes nearby </w:t>
      </w:r>
      <w:r w:rsidRPr="00AE4CF6">
        <w:rPr>
          <w:rFonts w:cstheme="minorHAnsi"/>
          <w:b/>
        </w:rPr>
        <w:t>[3</w:t>
      </w:r>
      <w:r w:rsidR="00EB4073">
        <w:rPr>
          <w:rFonts w:cstheme="minorHAnsi"/>
          <w:b/>
        </w:rPr>
        <w:t>-TXT</w:t>
      </w:r>
      <w:r w:rsidRPr="00AE4CF6">
        <w:rPr>
          <w:rFonts w:cstheme="minorHAnsi"/>
          <w:b/>
        </w:rPr>
        <w:t>]</w:t>
      </w:r>
      <w:r w:rsidRPr="00AE4CF6">
        <w:rPr>
          <w:rFonts w:cstheme="minorHAnsi"/>
        </w:rPr>
        <w:t>.</w:t>
      </w:r>
    </w:p>
    <w:p w14:paraId="33449A8D" w14:textId="77777777" w:rsidR="00AE4CF6" w:rsidRPr="00AE4CF6" w:rsidRDefault="00AE4CF6" w:rsidP="00EB4073">
      <w:pPr>
        <w:pStyle w:val="ListParagraph"/>
        <w:numPr>
          <w:ilvl w:val="2"/>
          <w:numId w:val="3"/>
        </w:numPr>
        <w:rPr>
          <w:rFonts w:cstheme="minorHAnsi"/>
        </w:rPr>
      </w:pPr>
      <w:r w:rsidRPr="00AE4CF6">
        <w:rPr>
          <w:rFonts w:cstheme="minorHAnsi"/>
        </w:rPr>
        <w:t>Talent removing gel plates with a plastic spatula and separating the gel.</w:t>
      </w:r>
    </w:p>
    <w:p w14:paraId="69E9E4D1" w14:textId="77777777" w:rsidR="00AE4CF6" w:rsidRPr="00AE4CF6" w:rsidRDefault="00AE4CF6" w:rsidP="00EB4073">
      <w:pPr>
        <w:pStyle w:val="ListParagraph"/>
        <w:numPr>
          <w:ilvl w:val="2"/>
          <w:numId w:val="3"/>
        </w:numPr>
        <w:rPr>
          <w:rFonts w:cstheme="minorHAnsi"/>
        </w:rPr>
      </w:pPr>
      <w:r w:rsidRPr="00AE4CF6">
        <w:rPr>
          <w:rFonts w:cstheme="minorHAnsi"/>
        </w:rPr>
        <w:t>Talent cutting the bottom-right corner of the gel with a blade.</w:t>
      </w:r>
    </w:p>
    <w:p w14:paraId="4CFC1EB6" w14:textId="0B82D7EA" w:rsidR="00AE4CF6" w:rsidRPr="00AE4CF6" w:rsidRDefault="00AE4CF6" w:rsidP="00EB4073">
      <w:pPr>
        <w:pStyle w:val="ListParagraph"/>
        <w:numPr>
          <w:ilvl w:val="2"/>
          <w:numId w:val="3"/>
        </w:numPr>
        <w:rPr>
          <w:rFonts w:cstheme="minorHAnsi"/>
        </w:rPr>
      </w:pPr>
      <w:r w:rsidRPr="00AE4CF6">
        <w:rPr>
          <w:rFonts w:cstheme="minorHAnsi"/>
        </w:rPr>
        <w:t xml:space="preserve">Talent marking </w:t>
      </w:r>
      <w:proofErr w:type="spellStart"/>
      <w:r w:rsidRPr="00AE4CF6">
        <w:rPr>
          <w:rFonts w:cstheme="minorHAnsi"/>
        </w:rPr>
        <w:t>prestained</w:t>
      </w:r>
      <w:proofErr w:type="spellEnd"/>
      <w:r w:rsidRPr="00AE4CF6">
        <w:rPr>
          <w:rFonts w:cstheme="minorHAnsi"/>
        </w:rPr>
        <w:t xml:space="preserve"> marker bands using a hole </w:t>
      </w:r>
      <w:proofErr w:type="gramStart"/>
      <w:r w:rsidRPr="00AE4CF6">
        <w:rPr>
          <w:rFonts w:cstheme="minorHAnsi"/>
        </w:rPr>
        <w:t>punch .</w:t>
      </w:r>
      <w:proofErr w:type="gramEnd"/>
      <w:r w:rsidR="00EB4073">
        <w:rPr>
          <w:rFonts w:cstheme="minorHAnsi"/>
        </w:rPr>
        <w:t xml:space="preserve"> </w:t>
      </w:r>
      <w:r w:rsidR="00EB4073" w:rsidRPr="00EB4073">
        <w:rPr>
          <w:rFonts w:cstheme="minorHAnsi"/>
          <w:b/>
          <w:bCs/>
        </w:rPr>
        <w:t>TXT: Alternatively, scan the gel</w:t>
      </w:r>
      <w:r w:rsidR="00EB4073">
        <w:rPr>
          <w:rFonts w:cstheme="minorHAnsi"/>
          <w:b/>
          <w:bCs/>
        </w:rPr>
        <w:t xml:space="preserve"> to mark the </w:t>
      </w:r>
      <w:proofErr w:type="spellStart"/>
      <w:r w:rsidR="00EB4073">
        <w:rPr>
          <w:rFonts w:cstheme="minorHAnsi"/>
          <w:b/>
          <w:bCs/>
        </w:rPr>
        <w:t>prestained</w:t>
      </w:r>
      <w:proofErr w:type="spellEnd"/>
      <w:r w:rsidR="00EB4073">
        <w:rPr>
          <w:rFonts w:cstheme="minorHAnsi"/>
          <w:b/>
          <w:bCs/>
        </w:rPr>
        <w:t xml:space="preserve"> bands</w:t>
      </w:r>
    </w:p>
    <w:p w14:paraId="7F32FE76" w14:textId="77777777" w:rsidR="00AE4CF6" w:rsidRPr="00AE4CF6" w:rsidRDefault="00AE4CF6" w:rsidP="00EB4073">
      <w:pPr>
        <w:pStyle w:val="ListParagraph"/>
        <w:spacing w:before="120"/>
        <w:ind w:left="907"/>
        <w:rPr>
          <w:rFonts w:cstheme="minorHAnsi"/>
        </w:rPr>
      </w:pPr>
    </w:p>
    <w:p w14:paraId="6258E69B" w14:textId="293929FB" w:rsidR="00AE4CF6" w:rsidRPr="00AE4CF6" w:rsidRDefault="00AE4CF6" w:rsidP="00AE4CF6">
      <w:pPr>
        <w:pStyle w:val="ListParagraph"/>
        <w:numPr>
          <w:ilvl w:val="1"/>
          <w:numId w:val="3"/>
        </w:numPr>
        <w:rPr>
          <w:rFonts w:cstheme="minorHAnsi"/>
        </w:rPr>
      </w:pPr>
      <w:r w:rsidRPr="00AE4CF6">
        <w:rPr>
          <w:rFonts w:cstheme="minorHAnsi"/>
        </w:rPr>
        <w:t xml:space="preserve">Submerge the gel in </w:t>
      </w:r>
      <w:r w:rsidR="00EB4073">
        <w:rPr>
          <w:rFonts w:cstheme="minorHAnsi"/>
        </w:rPr>
        <w:t xml:space="preserve">a </w:t>
      </w:r>
      <w:r w:rsidRPr="00AE4CF6">
        <w:rPr>
          <w:rFonts w:cstheme="minorHAnsi"/>
        </w:rPr>
        <w:t xml:space="preserve">renaturing solution containing Triton X-100 in a gel tray </w:t>
      </w:r>
      <w:r w:rsidR="00EB4073" w:rsidRPr="00EB4073">
        <w:rPr>
          <w:rFonts w:cstheme="minorHAnsi"/>
          <w:b/>
          <w:bCs/>
        </w:rPr>
        <w:t>[</w:t>
      </w:r>
      <w:r w:rsidR="00EB4073">
        <w:rPr>
          <w:rFonts w:cstheme="minorHAnsi"/>
          <w:b/>
          <w:bCs/>
        </w:rPr>
        <w:t>1</w:t>
      </w:r>
      <w:r w:rsidR="00EB4073" w:rsidRPr="00EB4073">
        <w:rPr>
          <w:rFonts w:cstheme="minorHAnsi"/>
          <w:b/>
          <w:bCs/>
        </w:rPr>
        <w:t>]</w:t>
      </w:r>
      <w:r w:rsidR="00EB4073">
        <w:rPr>
          <w:rFonts w:cstheme="minorHAnsi"/>
        </w:rPr>
        <w:t xml:space="preserve"> </w:t>
      </w:r>
      <w:r w:rsidRPr="00AE4CF6">
        <w:rPr>
          <w:rFonts w:cstheme="minorHAnsi"/>
        </w:rPr>
        <w:t xml:space="preserve">and incubate at room temperature for 30 minutes without shaking </w:t>
      </w:r>
      <w:r w:rsidRPr="00AE4CF6">
        <w:rPr>
          <w:rFonts w:cstheme="minorHAnsi"/>
          <w:b/>
        </w:rPr>
        <w:t>[</w:t>
      </w:r>
      <w:r w:rsidR="00EB4073">
        <w:rPr>
          <w:rFonts w:cstheme="minorHAnsi"/>
          <w:b/>
        </w:rPr>
        <w:t>2</w:t>
      </w:r>
      <w:r w:rsidRPr="00AE4CF6">
        <w:rPr>
          <w:rFonts w:cstheme="minorHAnsi"/>
          <w:b/>
        </w:rPr>
        <w:t>]</w:t>
      </w:r>
      <w:r w:rsidRPr="00AE4CF6">
        <w:rPr>
          <w:rFonts w:cstheme="minorHAnsi"/>
        </w:rPr>
        <w:t xml:space="preserve">. Replace the renaturing solution with activation buffer and incubate </w:t>
      </w:r>
      <w:r w:rsidR="00EB4073">
        <w:rPr>
          <w:rFonts w:cstheme="minorHAnsi"/>
        </w:rPr>
        <w:t>again</w:t>
      </w:r>
      <w:r w:rsidRPr="00AE4CF6">
        <w:rPr>
          <w:rFonts w:cstheme="minorHAnsi"/>
        </w:rPr>
        <w:t xml:space="preserve"> for 18 hours </w:t>
      </w:r>
      <w:r w:rsidRPr="00AE4CF6">
        <w:rPr>
          <w:rFonts w:cstheme="minorHAnsi"/>
          <w:b/>
        </w:rPr>
        <w:t>[</w:t>
      </w:r>
      <w:r w:rsidR="00AC5EEE">
        <w:rPr>
          <w:rFonts w:cstheme="minorHAnsi"/>
          <w:b/>
        </w:rPr>
        <w:t>3</w:t>
      </w:r>
      <w:r w:rsidRPr="00AE4CF6">
        <w:rPr>
          <w:rFonts w:cstheme="minorHAnsi"/>
          <w:b/>
        </w:rPr>
        <w:t>]</w:t>
      </w:r>
      <w:r w:rsidRPr="00AE4CF6">
        <w:rPr>
          <w:rFonts w:cstheme="minorHAnsi"/>
        </w:rPr>
        <w:t>.</w:t>
      </w:r>
    </w:p>
    <w:p w14:paraId="0793BE53" w14:textId="77777777" w:rsidR="00AE4CF6" w:rsidRDefault="00AE4CF6" w:rsidP="00EB4073">
      <w:pPr>
        <w:pStyle w:val="ListParagraph"/>
        <w:numPr>
          <w:ilvl w:val="2"/>
          <w:numId w:val="3"/>
        </w:numPr>
        <w:rPr>
          <w:rFonts w:cstheme="minorHAnsi"/>
        </w:rPr>
      </w:pPr>
      <w:r w:rsidRPr="00AE4CF6">
        <w:rPr>
          <w:rFonts w:cstheme="minorHAnsi"/>
        </w:rPr>
        <w:t>Talent transferring the gel into a tray filled with renaturing solution.</w:t>
      </w:r>
    </w:p>
    <w:p w14:paraId="72D9F9AF" w14:textId="068E42C4" w:rsidR="00AE4CF6" w:rsidRPr="00AE4CF6" w:rsidRDefault="00EB4073" w:rsidP="00EB4073">
      <w:pPr>
        <w:pStyle w:val="ListParagraph"/>
        <w:numPr>
          <w:ilvl w:val="2"/>
          <w:numId w:val="3"/>
        </w:numPr>
        <w:rPr>
          <w:rFonts w:cstheme="minorHAnsi"/>
        </w:rPr>
      </w:pPr>
      <w:r>
        <w:rPr>
          <w:rFonts w:cstheme="minorHAnsi"/>
        </w:rPr>
        <w:t>Talent placing the unit aside for incubation.</w:t>
      </w:r>
    </w:p>
    <w:p w14:paraId="49F92CDA" w14:textId="2F992DBB" w:rsidR="00AE4CF6" w:rsidRPr="00AE4CF6" w:rsidRDefault="00AE4CF6" w:rsidP="00EB4073">
      <w:pPr>
        <w:pStyle w:val="ListParagraph"/>
        <w:numPr>
          <w:ilvl w:val="2"/>
          <w:numId w:val="3"/>
        </w:numPr>
        <w:rPr>
          <w:rFonts w:cstheme="minorHAnsi"/>
        </w:rPr>
      </w:pPr>
      <w:r w:rsidRPr="00AE4CF6">
        <w:rPr>
          <w:rFonts w:cstheme="minorHAnsi"/>
        </w:rPr>
        <w:t xml:space="preserve">Talent pouring off renaturing solution and </w:t>
      </w:r>
      <w:r w:rsidR="00EB4073">
        <w:rPr>
          <w:rFonts w:cstheme="minorHAnsi"/>
        </w:rPr>
        <w:t>adding</w:t>
      </w:r>
      <w:r w:rsidRPr="00AE4CF6">
        <w:rPr>
          <w:rFonts w:cstheme="minorHAnsi"/>
        </w:rPr>
        <w:t xml:space="preserve"> activation buffer</w:t>
      </w:r>
      <w:r w:rsidR="00EB4073">
        <w:rPr>
          <w:rFonts w:cstheme="minorHAnsi"/>
        </w:rPr>
        <w:t xml:space="preserve"> to the gel</w:t>
      </w:r>
      <w:r w:rsidRPr="00AE4CF6">
        <w:rPr>
          <w:rFonts w:cstheme="minorHAnsi"/>
        </w:rPr>
        <w:t>.</w:t>
      </w:r>
    </w:p>
    <w:p w14:paraId="773A7199" w14:textId="77777777" w:rsidR="00AE4CF6" w:rsidRPr="00AE4CF6" w:rsidRDefault="00AE4CF6" w:rsidP="00EB4073">
      <w:pPr>
        <w:pStyle w:val="ListParagraph"/>
        <w:spacing w:before="120"/>
        <w:ind w:left="907"/>
        <w:rPr>
          <w:rFonts w:cstheme="minorHAnsi"/>
        </w:rPr>
      </w:pPr>
    </w:p>
    <w:p w14:paraId="5487F24A" w14:textId="77777777" w:rsidR="00EB4073" w:rsidRDefault="00AE4CF6" w:rsidP="00AE4CF6">
      <w:pPr>
        <w:pStyle w:val="ListParagraph"/>
        <w:numPr>
          <w:ilvl w:val="1"/>
          <w:numId w:val="3"/>
        </w:numPr>
        <w:rPr>
          <w:rFonts w:cstheme="minorHAnsi"/>
        </w:rPr>
      </w:pPr>
      <w:r w:rsidRPr="00AE4CF6">
        <w:rPr>
          <w:rFonts w:cstheme="minorHAnsi"/>
        </w:rPr>
        <w:t>After remov</w:t>
      </w:r>
      <w:r w:rsidR="00EB4073">
        <w:rPr>
          <w:rFonts w:cstheme="minorHAnsi"/>
        </w:rPr>
        <w:t>ing</w:t>
      </w:r>
      <w:r w:rsidRPr="00AE4CF6">
        <w:rPr>
          <w:rFonts w:cstheme="minorHAnsi"/>
        </w:rPr>
        <w:t xml:space="preserve"> the activation buffer</w:t>
      </w:r>
      <w:r w:rsidR="00EB4073">
        <w:rPr>
          <w:rFonts w:cstheme="minorHAnsi"/>
        </w:rPr>
        <w:t>,</w:t>
      </w:r>
      <w:r w:rsidRPr="00AE4CF6">
        <w:rPr>
          <w:rFonts w:cstheme="minorHAnsi"/>
        </w:rPr>
        <w:t xml:space="preserve"> rinse the gel with water for 1 minute </w:t>
      </w:r>
      <w:r w:rsidRPr="00AE4CF6">
        <w:rPr>
          <w:rFonts w:cstheme="minorHAnsi"/>
          <w:b/>
        </w:rPr>
        <w:t>[1]</w:t>
      </w:r>
      <w:r w:rsidRPr="00AE4CF6">
        <w:rPr>
          <w:rFonts w:cstheme="minorHAnsi"/>
        </w:rPr>
        <w:t xml:space="preserve"> </w:t>
      </w:r>
      <w:r w:rsidR="00EB4073">
        <w:rPr>
          <w:rFonts w:cstheme="minorHAnsi"/>
        </w:rPr>
        <w:t>and a</w:t>
      </w:r>
      <w:r w:rsidRPr="00AE4CF6">
        <w:rPr>
          <w:rFonts w:cstheme="minorHAnsi"/>
        </w:rPr>
        <w:t>dd the staining solution, ensuring the gel is fully submerged</w:t>
      </w:r>
      <w:r w:rsidR="00EB4073">
        <w:rPr>
          <w:rFonts w:cstheme="minorHAnsi"/>
        </w:rPr>
        <w:t xml:space="preserve"> </w:t>
      </w:r>
      <w:r w:rsidRPr="00AE4CF6">
        <w:rPr>
          <w:rFonts w:cstheme="minorHAnsi"/>
          <w:b/>
        </w:rPr>
        <w:t>[2]</w:t>
      </w:r>
      <w:r w:rsidR="00EB4073">
        <w:rPr>
          <w:rFonts w:cstheme="minorHAnsi"/>
        </w:rPr>
        <w:t>.</w:t>
      </w:r>
      <w:r w:rsidRPr="00AE4CF6">
        <w:rPr>
          <w:rFonts w:cstheme="minorHAnsi"/>
        </w:rPr>
        <w:t xml:space="preserve"> </w:t>
      </w:r>
      <w:r w:rsidR="00EB4073">
        <w:rPr>
          <w:rFonts w:cstheme="minorHAnsi"/>
        </w:rPr>
        <w:t xml:space="preserve">Gently </w:t>
      </w:r>
      <w:r w:rsidRPr="00AE4CF6">
        <w:rPr>
          <w:rFonts w:cstheme="minorHAnsi"/>
        </w:rPr>
        <w:t xml:space="preserve">shake </w:t>
      </w:r>
      <w:r w:rsidR="00EB4073">
        <w:rPr>
          <w:rFonts w:cstheme="minorHAnsi"/>
        </w:rPr>
        <w:t>the gel</w:t>
      </w:r>
      <w:r w:rsidRPr="00AE4CF6">
        <w:rPr>
          <w:rFonts w:cstheme="minorHAnsi"/>
        </w:rPr>
        <w:t xml:space="preserve"> at low speed until the gel turns completely blue </w:t>
      </w:r>
      <w:r w:rsidRPr="00AE4CF6">
        <w:rPr>
          <w:rFonts w:cstheme="minorHAnsi"/>
          <w:b/>
        </w:rPr>
        <w:t>[</w:t>
      </w:r>
      <w:r w:rsidR="00EB4073">
        <w:rPr>
          <w:rFonts w:cstheme="minorHAnsi"/>
          <w:b/>
        </w:rPr>
        <w:t>3</w:t>
      </w:r>
      <w:r w:rsidRPr="00AE4CF6">
        <w:rPr>
          <w:rFonts w:cstheme="minorHAnsi"/>
          <w:b/>
        </w:rPr>
        <w:t>]</w:t>
      </w:r>
      <w:r w:rsidRPr="00AE4CF6">
        <w:rPr>
          <w:rFonts w:cstheme="minorHAnsi"/>
        </w:rPr>
        <w:t xml:space="preserve">. </w:t>
      </w:r>
    </w:p>
    <w:p w14:paraId="5B72E642" w14:textId="4CD958D9" w:rsidR="00AE4CF6" w:rsidRPr="00AE4CF6" w:rsidRDefault="00AE4CF6" w:rsidP="00AC5EEE">
      <w:pPr>
        <w:pStyle w:val="ListParagraph"/>
        <w:numPr>
          <w:ilvl w:val="2"/>
          <w:numId w:val="3"/>
        </w:numPr>
        <w:rPr>
          <w:rFonts w:cstheme="minorHAnsi"/>
        </w:rPr>
      </w:pPr>
      <w:r w:rsidRPr="00AE4CF6">
        <w:rPr>
          <w:rFonts w:cstheme="minorHAnsi"/>
        </w:rPr>
        <w:t xml:space="preserve">Talent </w:t>
      </w:r>
      <w:r w:rsidR="00AC5EEE">
        <w:rPr>
          <w:rFonts w:cstheme="minorHAnsi"/>
        </w:rPr>
        <w:t>add</w:t>
      </w:r>
      <w:r w:rsidRPr="00AE4CF6">
        <w:rPr>
          <w:rFonts w:cstheme="minorHAnsi"/>
        </w:rPr>
        <w:t>ing the gel with distilled water.</w:t>
      </w:r>
    </w:p>
    <w:p w14:paraId="23E42156" w14:textId="77777777" w:rsidR="00AC5EEE" w:rsidRDefault="00AE4CF6" w:rsidP="00AC5EEE">
      <w:pPr>
        <w:pStyle w:val="ListParagraph"/>
        <w:numPr>
          <w:ilvl w:val="2"/>
          <w:numId w:val="3"/>
        </w:numPr>
        <w:rPr>
          <w:rFonts w:cstheme="minorHAnsi"/>
        </w:rPr>
      </w:pPr>
      <w:r w:rsidRPr="00AE4CF6">
        <w:rPr>
          <w:rFonts w:cstheme="minorHAnsi"/>
        </w:rPr>
        <w:t xml:space="preserve">Talent adding staining solution </w:t>
      </w:r>
      <w:r w:rsidR="00AC5EEE">
        <w:rPr>
          <w:rFonts w:cstheme="minorHAnsi"/>
        </w:rPr>
        <w:t>on the gel.</w:t>
      </w:r>
    </w:p>
    <w:p w14:paraId="61F863DE" w14:textId="37CA9C3C" w:rsidR="00AE4CF6" w:rsidRPr="00AE4CF6" w:rsidRDefault="00AC5EEE" w:rsidP="00AC5EEE">
      <w:pPr>
        <w:pStyle w:val="ListParagraph"/>
        <w:numPr>
          <w:ilvl w:val="2"/>
          <w:numId w:val="3"/>
        </w:numPr>
        <w:rPr>
          <w:rFonts w:cstheme="minorHAnsi"/>
        </w:rPr>
      </w:pPr>
      <w:r>
        <w:rPr>
          <w:rFonts w:cstheme="minorHAnsi"/>
        </w:rPr>
        <w:t xml:space="preserve">Talent </w:t>
      </w:r>
      <w:r w:rsidR="00AE4CF6" w:rsidRPr="00AE4CF6">
        <w:rPr>
          <w:rFonts w:cstheme="minorHAnsi"/>
        </w:rPr>
        <w:t>placing the</w:t>
      </w:r>
      <w:r>
        <w:rPr>
          <w:rFonts w:cstheme="minorHAnsi"/>
        </w:rPr>
        <w:t xml:space="preserve"> gel</w:t>
      </w:r>
      <w:r w:rsidR="00AE4CF6" w:rsidRPr="00AE4CF6">
        <w:rPr>
          <w:rFonts w:cstheme="minorHAnsi"/>
        </w:rPr>
        <w:t xml:space="preserve"> tray on a shaker at low speed.</w:t>
      </w:r>
    </w:p>
    <w:p w14:paraId="65DFF2CF" w14:textId="77777777" w:rsidR="00AC5EEE" w:rsidRDefault="00AC5EEE" w:rsidP="00AC5EEE">
      <w:pPr>
        <w:pStyle w:val="ListParagraph"/>
        <w:ind w:left="1627"/>
        <w:rPr>
          <w:rFonts w:cstheme="minorHAnsi"/>
        </w:rPr>
      </w:pPr>
    </w:p>
    <w:p w14:paraId="1824E296" w14:textId="6EC958CB" w:rsidR="00AE4CF6" w:rsidRPr="00AE4CF6" w:rsidRDefault="00AC5EEE" w:rsidP="00AE4CF6">
      <w:pPr>
        <w:pStyle w:val="ListParagraph"/>
        <w:numPr>
          <w:ilvl w:val="1"/>
          <w:numId w:val="3"/>
        </w:numPr>
        <w:rPr>
          <w:rFonts w:cstheme="minorHAnsi"/>
        </w:rPr>
      </w:pPr>
      <w:r>
        <w:rPr>
          <w:rFonts w:cstheme="minorHAnsi"/>
        </w:rPr>
        <w:lastRenderedPageBreak/>
        <w:t>Now</w:t>
      </w:r>
      <w:r w:rsidR="00EB4073">
        <w:rPr>
          <w:rFonts w:cstheme="minorHAnsi"/>
        </w:rPr>
        <w:t>, r</w:t>
      </w:r>
      <w:r w:rsidR="00AE4CF6" w:rsidRPr="00AE4CF6">
        <w:rPr>
          <w:rFonts w:cstheme="minorHAnsi"/>
        </w:rPr>
        <w:t xml:space="preserve">inse the gel surface with water for 1 minute to remove excess stain </w:t>
      </w:r>
      <w:r w:rsidR="00AE4CF6" w:rsidRPr="00AE4CF6">
        <w:rPr>
          <w:rFonts w:cstheme="minorHAnsi"/>
          <w:b/>
        </w:rPr>
        <w:t>[</w:t>
      </w:r>
      <w:r w:rsidR="00EB4073">
        <w:rPr>
          <w:rFonts w:cstheme="minorHAnsi"/>
          <w:b/>
        </w:rPr>
        <w:t>1</w:t>
      </w:r>
      <w:r w:rsidR="00AE4CF6" w:rsidRPr="00AE4CF6">
        <w:rPr>
          <w:rFonts w:cstheme="minorHAnsi"/>
          <w:b/>
        </w:rPr>
        <w:t>]</w:t>
      </w:r>
      <w:r w:rsidR="00AE4CF6" w:rsidRPr="00AE4CF6">
        <w:rPr>
          <w:rFonts w:cstheme="minorHAnsi"/>
        </w:rPr>
        <w:t xml:space="preserve"> </w:t>
      </w:r>
      <w:r w:rsidR="00EB4073">
        <w:rPr>
          <w:rFonts w:cstheme="minorHAnsi"/>
        </w:rPr>
        <w:t>and a</w:t>
      </w:r>
      <w:r w:rsidR="00AE4CF6" w:rsidRPr="00AE4CF6">
        <w:rPr>
          <w:rFonts w:cstheme="minorHAnsi"/>
        </w:rPr>
        <w:t>dd the destaining solution</w:t>
      </w:r>
      <w:r w:rsidR="00EB4073">
        <w:rPr>
          <w:rFonts w:cstheme="minorHAnsi"/>
        </w:rPr>
        <w:t xml:space="preserve"> </w:t>
      </w:r>
      <w:r w:rsidR="00EB4073" w:rsidRPr="00EB4073">
        <w:rPr>
          <w:rFonts w:cstheme="minorHAnsi"/>
          <w:b/>
          <w:bCs/>
        </w:rPr>
        <w:t>[</w:t>
      </w:r>
      <w:r w:rsidR="00EB4073">
        <w:rPr>
          <w:rFonts w:cstheme="minorHAnsi"/>
          <w:b/>
          <w:bCs/>
        </w:rPr>
        <w:t>2</w:t>
      </w:r>
      <w:r w:rsidR="00EB4073" w:rsidRPr="00EB4073">
        <w:rPr>
          <w:rFonts w:cstheme="minorHAnsi"/>
          <w:b/>
          <w:bCs/>
        </w:rPr>
        <w:t>]</w:t>
      </w:r>
      <w:r w:rsidR="00EB4073">
        <w:rPr>
          <w:rFonts w:cstheme="minorHAnsi"/>
        </w:rPr>
        <w:t>.</w:t>
      </w:r>
      <w:r w:rsidR="00AE4CF6" w:rsidRPr="00AE4CF6">
        <w:rPr>
          <w:rFonts w:cstheme="minorHAnsi"/>
        </w:rPr>
        <w:t xml:space="preserve"> </w:t>
      </w:r>
      <w:r>
        <w:rPr>
          <w:rFonts w:cstheme="minorHAnsi"/>
        </w:rPr>
        <w:t>R</w:t>
      </w:r>
      <w:r w:rsidRPr="00AE4CF6">
        <w:rPr>
          <w:rFonts w:cstheme="minorHAnsi"/>
        </w:rPr>
        <w:t>eplac</w:t>
      </w:r>
      <w:r>
        <w:rPr>
          <w:rFonts w:cstheme="minorHAnsi"/>
        </w:rPr>
        <w:t>e</w:t>
      </w:r>
      <w:r w:rsidRPr="00AE4CF6">
        <w:rPr>
          <w:rFonts w:cstheme="minorHAnsi"/>
        </w:rPr>
        <w:t xml:space="preserve"> </w:t>
      </w:r>
      <w:r w:rsidR="00AE4CF6" w:rsidRPr="00AE4CF6">
        <w:rPr>
          <w:rFonts w:cstheme="minorHAnsi"/>
        </w:rPr>
        <w:t xml:space="preserve">the solution several times until the desired contrast is achieved </w:t>
      </w:r>
      <w:r w:rsidR="00AE4CF6" w:rsidRPr="00AE4CF6">
        <w:rPr>
          <w:rFonts w:cstheme="minorHAnsi"/>
          <w:b/>
        </w:rPr>
        <w:t>[</w:t>
      </w:r>
      <w:r>
        <w:rPr>
          <w:rFonts w:cstheme="minorHAnsi"/>
          <w:b/>
        </w:rPr>
        <w:t>3</w:t>
      </w:r>
      <w:r w:rsidR="00AE4CF6" w:rsidRPr="00AE4CF6">
        <w:rPr>
          <w:rFonts w:cstheme="minorHAnsi"/>
          <w:b/>
        </w:rPr>
        <w:t>]</w:t>
      </w:r>
      <w:r w:rsidR="00AE4CF6" w:rsidRPr="00AE4CF6">
        <w:rPr>
          <w:rFonts w:cstheme="minorHAnsi"/>
        </w:rPr>
        <w:t>.</w:t>
      </w:r>
    </w:p>
    <w:p w14:paraId="2934F809" w14:textId="77777777" w:rsidR="00AE4CF6" w:rsidRPr="00AE4CF6" w:rsidRDefault="00AE4CF6" w:rsidP="00AC5EEE">
      <w:pPr>
        <w:pStyle w:val="ListParagraph"/>
        <w:numPr>
          <w:ilvl w:val="2"/>
          <w:numId w:val="3"/>
        </w:numPr>
        <w:rPr>
          <w:rFonts w:cstheme="minorHAnsi"/>
        </w:rPr>
      </w:pPr>
      <w:r w:rsidRPr="00AE4CF6">
        <w:rPr>
          <w:rFonts w:cstheme="minorHAnsi"/>
        </w:rPr>
        <w:t>Talent rinsing gel with water using a squeeze bottle.</w:t>
      </w:r>
    </w:p>
    <w:p w14:paraId="0890247F" w14:textId="77777777" w:rsidR="00AC5EEE" w:rsidRDefault="00AE4CF6" w:rsidP="00AC5EEE">
      <w:pPr>
        <w:pStyle w:val="ListParagraph"/>
        <w:numPr>
          <w:ilvl w:val="2"/>
          <w:numId w:val="3"/>
        </w:numPr>
        <w:rPr>
          <w:rFonts w:cstheme="minorHAnsi"/>
        </w:rPr>
      </w:pPr>
      <w:r w:rsidRPr="00AE4CF6">
        <w:rPr>
          <w:rFonts w:cstheme="minorHAnsi"/>
        </w:rPr>
        <w:t xml:space="preserve">Talent adding </w:t>
      </w:r>
      <w:r w:rsidR="00AC5EEE">
        <w:rPr>
          <w:rFonts w:cstheme="minorHAnsi"/>
        </w:rPr>
        <w:t>destaining solution onto the gel.</w:t>
      </w:r>
    </w:p>
    <w:p w14:paraId="701C2FAF" w14:textId="0B6A49BB" w:rsidR="00AE4CF6" w:rsidRPr="00AE4CF6" w:rsidRDefault="00AC5EEE" w:rsidP="00AC5EEE">
      <w:pPr>
        <w:pStyle w:val="ListParagraph"/>
        <w:numPr>
          <w:ilvl w:val="2"/>
          <w:numId w:val="3"/>
        </w:numPr>
        <w:rPr>
          <w:rFonts w:cstheme="minorHAnsi"/>
        </w:rPr>
      </w:pPr>
      <w:r>
        <w:rPr>
          <w:rFonts w:cstheme="minorHAnsi"/>
        </w:rPr>
        <w:t>Shot of the completely stained gel with good contrast</w:t>
      </w:r>
      <w:r w:rsidR="00AE4CF6" w:rsidRPr="00AE4CF6">
        <w:rPr>
          <w:rFonts w:cstheme="minorHAnsi"/>
        </w:rPr>
        <w:t>.</w:t>
      </w:r>
    </w:p>
    <w:p w14:paraId="045E322E" w14:textId="77777777" w:rsidR="00AE4CF6" w:rsidRPr="00AE4CF6" w:rsidRDefault="00AE4CF6" w:rsidP="00AC5EEE">
      <w:pPr>
        <w:pStyle w:val="ListParagraph"/>
        <w:spacing w:before="120"/>
        <w:ind w:left="907"/>
        <w:rPr>
          <w:rFonts w:cstheme="minorHAnsi"/>
        </w:rPr>
      </w:pPr>
    </w:p>
    <w:p w14:paraId="2CB7CDE1" w14:textId="250CB23E" w:rsidR="00AE4CF6" w:rsidRPr="00AE4CF6" w:rsidRDefault="00AC5EEE" w:rsidP="00AE4CF6">
      <w:pPr>
        <w:pStyle w:val="ListParagraph"/>
        <w:numPr>
          <w:ilvl w:val="1"/>
          <w:numId w:val="3"/>
        </w:numPr>
        <w:rPr>
          <w:rFonts w:cstheme="minorHAnsi"/>
        </w:rPr>
      </w:pPr>
      <w:r>
        <w:rPr>
          <w:rFonts w:cstheme="minorHAnsi"/>
        </w:rPr>
        <w:t>Finally, s</w:t>
      </w:r>
      <w:r w:rsidR="00AE4CF6" w:rsidRPr="00AE4CF6">
        <w:rPr>
          <w:rFonts w:cstheme="minorHAnsi"/>
        </w:rPr>
        <w:t xml:space="preserve">can the gel using a gel documentation system or document scanner </w:t>
      </w:r>
      <w:r>
        <w:rPr>
          <w:rFonts w:cstheme="minorHAnsi"/>
        </w:rPr>
        <w:t xml:space="preserve">to </w:t>
      </w:r>
      <w:r w:rsidR="00AE4CF6" w:rsidRPr="00AE4CF6">
        <w:rPr>
          <w:rFonts w:cstheme="minorHAnsi"/>
        </w:rPr>
        <w:t>compar</w:t>
      </w:r>
      <w:r>
        <w:rPr>
          <w:rFonts w:cstheme="minorHAnsi"/>
        </w:rPr>
        <w:t>e the protein bands with the</w:t>
      </w:r>
      <w:r w:rsidR="00AE4CF6" w:rsidRPr="00AE4CF6">
        <w:rPr>
          <w:rFonts w:cstheme="minorHAnsi"/>
        </w:rPr>
        <w:t xml:space="preserve"> standard</w:t>
      </w:r>
      <w:r>
        <w:rPr>
          <w:rFonts w:cstheme="minorHAnsi"/>
        </w:rPr>
        <w:t xml:space="preserve"> markers</w:t>
      </w:r>
      <w:r w:rsidR="00AE4CF6" w:rsidRPr="00AE4CF6">
        <w:rPr>
          <w:rFonts w:cstheme="minorHAnsi"/>
        </w:rPr>
        <w:t xml:space="preserve"> </w:t>
      </w:r>
      <w:r w:rsidR="00AE4CF6" w:rsidRPr="00AE4CF6">
        <w:rPr>
          <w:rFonts w:cstheme="minorHAnsi"/>
          <w:b/>
        </w:rPr>
        <w:t>[</w:t>
      </w:r>
      <w:r>
        <w:rPr>
          <w:rFonts w:cstheme="minorHAnsi"/>
          <w:b/>
        </w:rPr>
        <w:t>1</w:t>
      </w:r>
      <w:r w:rsidR="00AE4CF6" w:rsidRPr="00AE4CF6">
        <w:rPr>
          <w:rFonts w:cstheme="minorHAnsi"/>
          <w:b/>
        </w:rPr>
        <w:t>]</w:t>
      </w:r>
      <w:r w:rsidR="00AE4CF6" w:rsidRPr="00AE4CF6">
        <w:rPr>
          <w:rFonts w:cstheme="minorHAnsi"/>
        </w:rPr>
        <w:t>.</w:t>
      </w:r>
    </w:p>
    <w:p w14:paraId="2261E8F0" w14:textId="00D11E86" w:rsidR="00AE4CF6" w:rsidRPr="00AE4CF6" w:rsidRDefault="00AC5EEE" w:rsidP="00AC5EEE">
      <w:pPr>
        <w:pStyle w:val="ListParagraph"/>
        <w:numPr>
          <w:ilvl w:val="2"/>
          <w:numId w:val="3"/>
        </w:numPr>
        <w:rPr>
          <w:rFonts w:cstheme="minorHAnsi"/>
        </w:rPr>
      </w:pPr>
      <w:r>
        <w:rPr>
          <w:rFonts w:cstheme="minorHAnsi"/>
        </w:rPr>
        <w:t>Talent l</w:t>
      </w:r>
      <w:r w:rsidR="00AE4CF6" w:rsidRPr="00AE4CF6">
        <w:rPr>
          <w:rFonts w:cstheme="minorHAnsi"/>
        </w:rPr>
        <w:t>oad</w:t>
      </w:r>
      <w:r>
        <w:rPr>
          <w:rFonts w:cstheme="minorHAnsi"/>
        </w:rPr>
        <w:t>ing</w:t>
      </w:r>
      <w:r w:rsidR="00AE4CF6" w:rsidRPr="00AE4CF6">
        <w:rPr>
          <w:rFonts w:cstheme="minorHAnsi"/>
        </w:rPr>
        <w:t xml:space="preserve"> the stained gel into the documentation system and initiate the scan.</w:t>
      </w:r>
    </w:p>
    <w:p w14:paraId="29AE1875" w14:textId="77777777" w:rsidR="00AC5EEE" w:rsidRDefault="00AC5EEE">
      <w:pPr>
        <w:rPr>
          <w:rFonts w:eastAsia="Times New Roman" w:cstheme="minorHAnsi"/>
          <w:sz w:val="52"/>
        </w:rPr>
      </w:pPr>
      <w:r>
        <w:rPr>
          <w:rFonts w:cstheme="minorHAnsi"/>
        </w:rPr>
        <w:br w:type="page"/>
      </w:r>
    </w:p>
    <w:p w14:paraId="3AF598C5" w14:textId="2922734D" w:rsidR="001E0433" w:rsidRPr="00B07A3B" w:rsidRDefault="001E0433" w:rsidP="001E0433">
      <w:pPr>
        <w:pStyle w:val="Heading1"/>
        <w:rPr>
          <w:rFonts w:cstheme="minorHAnsi"/>
        </w:rPr>
      </w:pPr>
      <w:r w:rsidRPr="00B07A3B">
        <w:rPr>
          <w:rFonts w:cstheme="minorHAnsi"/>
        </w:rPr>
        <w:lastRenderedPageBreak/>
        <w:t>Results</w:t>
      </w:r>
    </w:p>
    <w:p w14:paraId="1DE25339" w14:textId="27305635" w:rsidR="001E0433" w:rsidRPr="00985FE6" w:rsidRDefault="001E0433" w:rsidP="001E0433">
      <w:pPr>
        <w:pStyle w:val="ListParagraph"/>
        <w:numPr>
          <w:ilvl w:val="0"/>
          <w:numId w:val="3"/>
        </w:numPr>
        <w:spacing w:before="240"/>
        <w:outlineLvl w:val="0"/>
        <w:rPr>
          <w:rFonts w:cstheme="minorHAnsi"/>
          <w:lang w:eastAsia="zh-TW"/>
        </w:rPr>
      </w:pPr>
      <w:r>
        <w:rPr>
          <w:rFonts w:cstheme="minorHAnsi"/>
          <w:b/>
        </w:rPr>
        <w:t xml:space="preserve">Results </w:t>
      </w:r>
    </w:p>
    <w:p w14:paraId="0E9F731F" w14:textId="77777777" w:rsidR="001E0433" w:rsidRPr="00985FE6" w:rsidRDefault="001E0433" w:rsidP="001E0433">
      <w:pPr>
        <w:pStyle w:val="ListParagraph"/>
        <w:spacing w:before="240"/>
        <w:ind w:left="360"/>
        <w:outlineLvl w:val="0"/>
        <w:rPr>
          <w:rFonts w:cstheme="minorHAnsi"/>
          <w:lang w:eastAsia="zh-TW"/>
        </w:rPr>
      </w:pPr>
    </w:p>
    <w:p w14:paraId="216FA1EC" w14:textId="52A398D9" w:rsidR="00AC5EEE" w:rsidRPr="00AC5EEE" w:rsidRDefault="00AC5EEE" w:rsidP="001E0433">
      <w:pPr>
        <w:pStyle w:val="ListParagraph"/>
        <w:numPr>
          <w:ilvl w:val="1"/>
          <w:numId w:val="3"/>
        </w:numPr>
        <w:spacing w:before="120"/>
        <w:contextualSpacing w:val="0"/>
        <w:outlineLvl w:val="0"/>
        <w:rPr>
          <w:rFonts w:cstheme="minorHAnsi"/>
        </w:rPr>
      </w:pPr>
      <w:r w:rsidRPr="00AC5EEE">
        <w:rPr>
          <w:rFonts w:cstheme="minorHAnsi"/>
        </w:rPr>
        <w:t>The zymogram of leptospiral protein and gelatinases from human serum</w:t>
      </w:r>
      <w:r>
        <w:rPr>
          <w:rFonts w:cstheme="minorHAnsi"/>
        </w:rPr>
        <w:t xml:space="preserve"> shows </w:t>
      </w:r>
      <w:r w:rsidRPr="00AC5EEE">
        <w:rPr>
          <w:rFonts w:cstheme="minorHAnsi"/>
        </w:rPr>
        <w:t>proteases as white clear bands against a blue background</w:t>
      </w:r>
      <w:r>
        <w:rPr>
          <w:rFonts w:cstheme="minorHAnsi"/>
        </w:rPr>
        <w:t xml:space="preserve"> </w:t>
      </w:r>
      <w:r w:rsidRPr="00AC5EEE">
        <w:rPr>
          <w:rFonts w:cstheme="minorHAnsi"/>
          <w:b/>
          <w:bCs/>
        </w:rPr>
        <w:t>[</w:t>
      </w:r>
      <w:r>
        <w:rPr>
          <w:rFonts w:cstheme="minorHAnsi"/>
          <w:b/>
          <w:bCs/>
        </w:rPr>
        <w:t>1</w:t>
      </w:r>
      <w:r w:rsidRPr="00AC5EEE">
        <w:rPr>
          <w:rFonts w:cstheme="minorHAnsi"/>
          <w:b/>
          <w:bCs/>
        </w:rPr>
        <w:t>]</w:t>
      </w:r>
      <w:r>
        <w:rPr>
          <w:rFonts w:cstheme="minorHAnsi"/>
          <w:b/>
          <w:bCs/>
        </w:rPr>
        <w:t>.</w:t>
      </w:r>
    </w:p>
    <w:p w14:paraId="41BE00DB" w14:textId="65620E77" w:rsidR="00AC5EEE" w:rsidRDefault="00AC5EEE" w:rsidP="00AC5EEE">
      <w:pPr>
        <w:pStyle w:val="ListParagraph"/>
        <w:numPr>
          <w:ilvl w:val="2"/>
          <w:numId w:val="3"/>
        </w:numPr>
        <w:spacing w:before="120"/>
        <w:contextualSpacing w:val="0"/>
        <w:outlineLvl w:val="0"/>
        <w:rPr>
          <w:rFonts w:cstheme="minorHAnsi"/>
        </w:rPr>
      </w:pPr>
      <w:r>
        <w:rPr>
          <w:rFonts w:cstheme="minorHAnsi"/>
        </w:rPr>
        <w:t>LAB MEDIA: Figure 1</w:t>
      </w:r>
      <w:r w:rsidRPr="00AC5EEE">
        <w:rPr>
          <w:rFonts w:cstheme="minorHAnsi"/>
        </w:rPr>
        <w:t xml:space="preserve">. </w:t>
      </w:r>
    </w:p>
    <w:p w14:paraId="4CF8A19F" w14:textId="77777777" w:rsidR="00AC5EEE" w:rsidRDefault="00AC5EEE" w:rsidP="00AC5EEE">
      <w:pPr>
        <w:pStyle w:val="ListParagraph"/>
        <w:spacing w:before="120"/>
        <w:ind w:left="1627"/>
        <w:contextualSpacing w:val="0"/>
        <w:outlineLvl w:val="0"/>
        <w:rPr>
          <w:rFonts w:cstheme="minorHAnsi"/>
        </w:rPr>
      </w:pPr>
    </w:p>
    <w:p w14:paraId="06E8A171" w14:textId="6EA84766" w:rsidR="001E0433" w:rsidRPr="00B07A3B" w:rsidRDefault="00AC5EEE" w:rsidP="001E0433">
      <w:pPr>
        <w:pStyle w:val="ListParagraph"/>
        <w:numPr>
          <w:ilvl w:val="1"/>
          <w:numId w:val="3"/>
        </w:numPr>
        <w:spacing w:before="120"/>
        <w:contextualSpacing w:val="0"/>
        <w:outlineLvl w:val="0"/>
        <w:rPr>
          <w:rFonts w:cstheme="minorHAnsi"/>
        </w:rPr>
      </w:pPr>
      <w:r w:rsidRPr="00AC5EEE">
        <w:rPr>
          <w:rFonts w:cstheme="minorHAnsi"/>
        </w:rPr>
        <w:t>The bands represent areas where the copolymerized gelatin is degraded and hence, not stained</w:t>
      </w:r>
      <w:r>
        <w:rPr>
          <w:rFonts w:cstheme="minorHAnsi"/>
        </w:rPr>
        <w:t xml:space="preserve"> </w:t>
      </w:r>
      <w:r w:rsidRPr="00AC5EEE">
        <w:rPr>
          <w:rFonts w:cstheme="minorHAnsi"/>
          <w:b/>
          <w:bCs/>
        </w:rPr>
        <w:t>[</w:t>
      </w:r>
      <w:r>
        <w:rPr>
          <w:rFonts w:cstheme="minorHAnsi"/>
          <w:b/>
          <w:bCs/>
        </w:rPr>
        <w:t>1</w:t>
      </w:r>
      <w:r w:rsidRPr="00AC5EEE">
        <w:rPr>
          <w:rFonts w:cstheme="minorHAnsi"/>
          <w:b/>
          <w:bCs/>
        </w:rPr>
        <w:t>]</w:t>
      </w:r>
      <w:r w:rsidRPr="00AC5EEE">
        <w:rPr>
          <w:rFonts w:cstheme="minorHAnsi"/>
        </w:rPr>
        <w:t>, while other areas of the entire gel are stained blue due to the presence of gelatin</w:t>
      </w:r>
      <w:r>
        <w:rPr>
          <w:rFonts w:cstheme="minorHAnsi"/>
        </w:rPr>
        <w:t xml:space="preserve"> </w:t>
      </w:r>
      <w:r w:rsidRPr="00AC5EEE">
        <w:rPr>
          <w:rFonts w:cstheme="minorHAnsi"/>
          <w:b/>
          <w:bCs/>
        </w:rPr>
        <w:t>[</w:t>
      </w:r>
      <w:r>
        <w:rPr>
          <w:rFonts w:cstheme="minorHAnsi"/>
          <w:b/>
          <w:bCs/>
        </w:rPr>
        <w:t>2</w:t>
      </w:r>
      <w:r w:rsidRPr="00AC5EEE">
        <w:rPr>
          <w:rFonts w:cstheme="minorHAnsi"/>
          <w:b/>
          <w:bCs/>
        </w:rPr>
        <w:t>]</w:t>
      </w:r>
      <w:r>
        <w:rPr>
          <w:rFonts w:cstheme="minorHAnsi"/>
          <w:b/>
          <w:bCs/>
        </w:rPr>
        <w:t>.</w:t>
      </w:r>
    </w:p>
    <w:p w14:paraId="15631A33" w14:textId="262A2260" w:rsidR="00AC5EEE" w:rsidRDefault="00AC5EEE" w:rsidP="00AC5EEE">
      <w:pPr>
        <w:pStyle w:val="ListParagraph"/>
        <w:numPr>
          <w:ilvl w:val="2"/>
          <w:numId w:val="3"/>
        </w:numPr>
        <w:spacing w:before="120"/>
        <w:contextualSpacing w:val="0"/>
        <w:outlineLvl w:val="0"/>
        <w:rPr>
          <w:rFonts w:cstheme="minorHAnsi"/>
        </w:rPr>
      </w:pPr>
      <w:r>
        <w:rPr>
          <w:rFonts w:cstheme="minorHAnsi"/>
        </w:rPr>
        <w:t>LAB MEDIA: Figure 1</w:t>
      </w:r>
      <w:r w:rsidRPr="00AC5EEE">
        <w:rPr>
          <w:rFonts w:cstheme="minorHAnsi"/>
        </w:rPr>
        <w:t xml:space="preserve">. </w:t>
      </w:r>
      <w:r>
        <w:rPr>
          <w:rFonts w:cstheme="minorHAnsi"/>
        </w:rPr>
        <w:t xml:space="preserve"> </w:t>
      </w:r>
      <w:r w:rsidRPr="00AC5EEE">
        <w:rPr>
          <w:rFonts w:cstheme="minorHAnsi"/>
          <w:i/>
          <w:iCs w:val="0"/>
          <w:color w:val="3333FF"/>
        </w:rPr>
        <w:t xml:space="preserve">Video editor: Highlight the bright </w:t>
      </w:r>
      <w:proofErr w:type="spellStart"/>
      <w:r w:rsidRPr="00AC5EEE">
        <w:rPr>
          <w:rFonts w:cstheme="minorHAnsi"/>
          <w:i/>
          <w:iCs w:val="0"/>
          <w:color w:val="3333FF"/>
        </w:rPr>
        <w:t>coloured</w:t>
      </w:r>
      <w:proofErr w:type="spellEnd"/>
      <w:r w:rsidRPr="00AC5EEE">
        <w:rPr>
          <w:rFonts w:cstheme="minorHAnsi"/>
          <w:i/>
          <w:iCs w:val="0"/>
          <w:color w:val="3333FF"/>
        </w:rPr>
        <w:t xml:space="preserve"> bands in the first 2 lanes</w:t>
      </w:r>
    </w:p>
    <w:p w14:paraId="43FC0002" w14:textId="414EE0D0" w:rsidR="00AC5EEE" w:rsidRDefault="00AC5EEE" w:rsidP="00AC5EEE">
      <w:pPr>
        <w:pStyle w:val="ListParagraph"/>
        <w:numPr>
          <w:ilvl w:val="2"/>
          <w:numId w:val="3"/>
        </w:numPr>
        <w:spacing w:before="120"/>
        <w:contextualSpacing w:val="0"/>
        <w:outlineLvl w:val="0"/>
        <w:rPr>
          <w:rFonts w:cstheme="minorHAnsi"/>
        </w:rPr>
      </w:pPr>
      <w:r>
        <w:rPr>
          <w:rFonts w:cstheme="minorHAnsi"/>
        </w:rPr>
        <w:t>LAB MEDIA: Figure 1</w:t>
      </w:r>
      <w:r w:rsidRPr="00AC5EEE">
        <w:rPr>
          <w:rFonts w:cstheme="minorHAnsi"/>
        </w:rPr>
        <w:t xml:space="preserve">. </w:t>
      </w:r>
      <w:r w:rsidRPr="00AC5EEE">
        <w:rPr>
          <w:rFonts w:cstheme="minorHAnsi"/>
          <w:i/>
          <w:iCs w:val="0"/>
          <w:color w:val="3333FF"/>
        </w:rPr>
        <w:t xml:space="preserve"> Video editor: Highlight the </w:t>
      </w:r>
      <w:proofErr w:type="gramStart"/>
      <w:r w:rsidRPr="00AC5EEE">
        <w:rPr>
          <w:rFonts w:cstheme="minorHAnsi"/>
          <w:i/>
          <w:iCs w:val="0"/>
          <w:color w:val="3333FF"/>
        </w:rPr>
        <w:t xml:space="preserve">blue </w:t>
      </w:r>
      <w:proofErr w:type="spellStart"/>
      <w:r w:rsidRPr="00AC5EEE">
        <w:rPr>
          <w:rFonts w:cstheme="minorHAnsi"/>
          <w:i/>
          <w:iCs w:val="0"/>
          <w:color w:val="3333FF"/>
        </w:rPr>
        <w:t>coloured</w:t>
      </w:r>
      <w:proofErr w:type="spellEnd"/>
      <w:proofErr w:type="gramEnd"/>
      <w:r w:rsidRPr="00AC5EEE">
        <w:rPr>
          <w:rFonts w:cstheme="minorHAnsi"/>
          <w:i/>
          <w:iCs w:val="0"/>
          <w:color w:val="3333FF"/>
        </w:rPr>
        <w:t xml:space="preserve"> background</w:t>
      </w:r>
    </w:p>
    <w:p w14:paraId="0E18B691" w14:textId="77777777" w:rsidR="001E0433" w:rsidRPr="00B07A3B" w:rsidRDefault="001E0433" w:rsidP="001E0433">
      <w:pPr>
        <w:pStyle w:val="ListParagraph"/>
        <w:spacing w:before="120"/>
        <w:ind w:left="360"/>
        <w:contextualSpacing w:val="0"/>
        <w:outlineLvl w:val="0"/>
        <w:rPr>
          <w:rFonts w:cstheme="minorHAnsi"/>
        </w:rPr>
      </w:pPr>
    </w:p>
    <w:p w14:paraId="65209EF5" w14:textId="77777777" w:rsidR="001E0433" w:rsidRPr="00495959" w:rsidRDefault="001E0433" w:rsidP="001E0433">
      <w:pPr>
        <w:rPr>
          <w:rFonts w:eastAsia="Times New Roman" w:cstheme="minorHAnsi"/>
          <w:sz w:val="52"/>
        </w:rPr>
      </w:pPr>
    </w:p>
    <w:p w14:paraId="00E4DD89" w14:textId="05945994" w:rsidR="00AD3B41" w:rsidRPr="00012B08" w:rsidRDefault="00AD3B41" w:rsidP="00012B08">
      <w:pPr>
        <w:rPr>
          <w:rFonts w:cstheme="minorHAnsi"/>
          <w:sz w:val="22"/>
          <w:szCs w:val="22"/>
        </w:rPr>
      </w:pPr>
    </w:p>
    <w:sectPr w:rsidR="00AD3B41" w:rsidRPr="00012B08" w:rsidSect="00BA553A">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737C2" w14:textId="77777777" w:rsidR="00E23D76" w:rsidRDefault="00E23D76">
      <w:r>
        <w:separator/>
      </w:r>
    </w:p>
    <w:p w14:paraId="2503006B" w14:textId="77777777" w:rsidR="00E23D76" w:rsidRDefault="00E23D76"/>
  </w:endnote>
  <w:endnote w:type="continuationSeparator" w:id="0">
    <w:p w14:paraId="027689D9" w14:textId="77777777" w:rsidR="00E23D76" w:rsidRDefault="00E23D76">
      <w:r>
        <w:continuationSeparator/>
      </w:r>
    </w:p>
    <w:p w14:paraId="1892FC1D" w14:textId="77777777" w:rsidR="00E23D76" w:rsidRDefault="00E23D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宋体"/>
    <w:panose1 w:val="00000500000000020000"/>
    <w:charset w:val="00"/>
    <w:family w:val="roman"/>
    <w:pitch w:val="variable"/>
    <w:sig w:usb0="E0002EFF" w:usb1="C000785B" w:usb2="00000009" w:usb3="00000000" w:csb0="000001FF" w:csb1="00000000"/>
  </w:font>
  <w:font w:name="Calibri (Body)">
    <w:altName w:val="Calibri"/>
    <w:panose1 w:val="020B0604020202020204"/>
    <w:charset w:val="00"/>
    <w:family w:val="roman"/>
    <w:notTrueType/>
    <w:pitch w:val="default"/>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Meiryo">
    <w:panose1 w:val="020B0604030504040204"/>
    <w:charset w:val="80"/>
    <w:family w:val="swiss"/>
    <w:pitch w:val="variable"/>
    <w:sig w:usb0="E00002FF" w:usb1="6AC7FFFF" w:usb2="08000012" w:usb3="00000000" w:csb0="0002009F" w:csb1="00000000"/>
  </w:font>
  <w:font w:name="Kartika">
    <w:panose1 w:val="02020503030404060203"/>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50D11533"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4527A0">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4755">
      <w:rPr>
        <w:rFonts w:cstheme="minorHAnsi"/>
      </w:rPr>
      <w:t xml:space="preserve">                 June 03, </w:t>
    </w:r>
    <w:proofErr w:type="gramStart"/>
    <w:r w:rsidR="00174755">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7FB20" w14:textId="77777777" w:rsidR="00E23D76" w:rsidRDefault="00E23D76">
      <w:r>
        <w:separator/>
      </w:r>
    </w:p>
    <w:p w14:paraId="5AE9B990" w14:textId="77777777" w:rsidR="00E23D76" w:rsidRDefault="00E23D76"/>
  </w:footnote>
  <w:footnote w:type="continuationSeparator" w:id="0">
    <w:p w14:paraId="0C52BA90" w14:textId="77777777" w:rsidR="00E23D76" w:rsidRDefault="00E23D76">
      <w:r>
        <w:continuationSeparator/>
      </w:r>
    </w:p>
    <w:p w14:paraId="5CCBE121" w14:textId="77777777" w:rsidR="00E23D76" w:rsidRDefault="00E23D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3E0EC22F" w:rsidR="00336C61" w:rsidRPr="00174755" w:rsidRDefault="00336C61" w:rsidP="00174755">
    <w:pPr>
      <w:spacing w:before="120"/>
      <w:rPr>
        <w:rFonts w:ascii="Calibri" w:eastAsia="Times New Roman" w:hAnsi="Calibri" w:cs="Calibri"/>
        <w:iCs w:val="0"/>
        <w:color w:val="000000"/>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6" w:name="_Hlk161771130"/>
    <w:bookmarkStart w:id="7" w:name="_Hlk161737265"/>
    <w:r w:rsidR="00174755" w:rsidRPr="00174755">
      <w:rPr>
        <w:rFonts w:ascii="Calibri" w:eastAsia="Aptos" w:hAnsi="Calibri" w:cs="Calibri"/>
        <w:b/>
        <w:iCs w:val="0"/>
        <w:color w:val="00B050"/>
        <w:kern w:val="2"/>
        <w:sz w:val="28"/>
        <w:szCs w:val="28"/>
        <w:u w:val="single"/>
        <w:lang w:val="en-IN"/>
        <w14:ligatures w14:val="standardContextual"/>
      </w:rPr>
      <w:t>FINAL SCRIPT: APPROVED FOR FILMING</w:t>
    </w:r>
    <w:bookmarkEnd w:id="6"/>
    <w:bookmarkEnd w:id="7"/>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1"/>
  </w:num>
  <w:num w:numId="2" w16cid:durableId="599022016">
    <w:abstractNumId w:val="33"/>
  </w:num>
  <w:num w:numId="3" w16cid:durableId="157157113">
    <w:abstractNumId w:val="32"/>
  </w:num>
  <w:num w:numId="4" w16cid:durableId="94518384">
    <w:abstractNumId w:val="25"/>
  </w:num>
  <w:num w:numId="5" w16cid:durableId="209999702">
    <w:abstractNumId w:val="13"/>
  </w:num>
  <w:num w:numId="6" w16cid:durableId="1459685572">
    <w:abstractNumId w:val="28"/>
  </w:num>
  <w:num w:numId="7" w16cid:durableId="228031132">
    <w:abstractNumId w:val="35"/>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4"/>
  </w:num>
  <w:num w:numId="40" w16cid:durableId="1162430656">
    <w:abstractNumId w:val="19"/>
  </w:num>
  <w:num w:numId="41" w16cid:durableId="857502586">
    <w:abstractNumId w:val="21"/>
  </w:num>
  <w:num w:numId="42" w16cid:durableId="829755101">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26789"/>
    <w:rsid w:val="000326C8"/>
    <w:rsid w:val="000326F7"/>
    <w:rsid w:val="0003279B"/>
    <w:rsid w:val="00037828"/>
    <w:rsid w:val="00043807"/>
    <w:rsid w:val="00055137"/>
    <w:rsid w:val="00056D0F"/>
    <w:rsid w:val="00074929"/>
    <w:rsid w:val="00083792"/>
    <w:rsid w:val="00085F90"/>
    <w:rsid w:val="0008613B"/>
    <w:rsid w:val="00090BAC"/>
    <w:rsid w:val="000A7C4F"/>
    <w:rsid w:val="000B0B1A"/>
    <w:rsid w:val="000B2085"/>
    <w:rsid w:val="000B387A"/>
    <w:rsid w:val="000B4E9A"/>
    <w:rsid w:val="000C27AE"/>
    <w:rsid w:val="000C39AF"/>
    <w:rsid w:val="000D065F"/>
    <w:rsid w:val="000D17E8"/>
    <w:rsid w:val="000D2336"/>
    <w:rsid w:val="000D2C59"/>
    <w:rsid w:val="000D35D9"/>
    <w:rsid w:val="000D67E3"/>
    <w:rsid w:val="000E1C29"/>
    <w:rsid w:val="000E236A"/>
    <w:rsid w:val="000E548E"/>
    <w:rsid w:val="000E6166"/>
    <w:rsid w:val="000F05F6"/>
    <w:rsid w:val="000F1A61"/>
    <w:rsid w:val="000F5F7F"/>
    <w:rsid w:val="001016BD"/>
    <w:rsid w:val="00106F46"/>
    <w:rsid w:val="001115D1"/>
    <w:rsid w:val="0011694E"/>
    <w:rsid w:val="00123D93"/>
    <w:rsid w:val="00125924"/>
    <w:rsid w:val="00126973"/>
    <w:rsid w:val="001302B1"/>
    <w:rsid w:val="001331E3"/>
    <w:rsid w:val="00143557"/>
    <w:rsid w:val="001469E6"/>
    <w:rsid w:val="00151824"/>
    <w:rsid w:val="001528A5"/>
    <w:rsid w:val="00162D51"/>
    <w:rsid w:val="00174755"/>
    <w:rsid w:val="00176D6F"/>
    <w:rsid w:val="00177B33"/>
    <w:rsid w:val="001819E3"/>
    <w:rsid w:val="00184EF9"/>
    <w:rsid w:val="00191A77"/>
    <w:rsid w:val="001A7997"/>
    <w:rsid w:val="001B1537"/>
    <w:rsid w:val="001B3024"/>
    <w:rsid w:val="001B38A7"/>
    <w:rsid w:val="001B5C46"/>
    <w:rsid w:val="001C3C85"/>
    <w:rsid w:val="001C5DB5"/>
    <w:rsid w:val="001C7BBC"/>
    <w:rsid w:val="001D66A5"/>
    <w:rsid w:val="001E0433"/>
    <w:rsid w:val="001E2225"/>
    <w:rsid w:val="001E230F"/>
    <w:rsid w:val="001E52A3"/>
    <w:rsid w:val="001F0890"/>
    <w:rsid w:val="001F615E"/>
    <w:rsid w:val="00214268"/>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7206"/>
    <w:rsid w:val="002929B8"/>
    <w:rsid w:val="00294464"/>
    <w:rsid w:val="002A6FCF"/>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2129"/>
    <w:rsid w:val="003138D4"/>
    <w:rsid w:val="003176C4"/>
    <w:rsid w:val="003206EA"/>
    <w:rsid w:val="00320715"/>
    <w:rsid w:val="00322C71"/>
    <w:rsid w:val="00330F1B"/>
    <w:rsid w:val="00333FA4"/>
    <w:rsid w:val="00336C61"/>
    <w:rsid w:val="00342CC4"/>
    <w:rsid w:val="00342D7B"/>
    <w:rsid w:val="0034684D"/>
    <w:rsid w:val="003513A5"/>
    <w:rsid w:val="00352426"/>
    <w:rsid w:val="00355D9B"/>
    <w:rsid w:val="00357FB7"/>
    <w:rsid w:val="003608DF"/>
    <w:rsid w:val="00363153"/>
    <w:rsid w:val="00364249"/>
    <w:rsid w:val="0038502C"/>
    <w:rsid w:val="00386777"/>
    <w:rsid w:val="00395684"/>
    <w:rsid w:val="003A1109"/>
    <w:rsid w:val="003A49C2"/>
    <w:rsid w:val="003B3E2A"/>
    <w:rsid w:val="003B55E5"/>
    <w:rsid w:val="003B5E26"/>
    <w:rsid w:val="003C1044"/>
    <w:rsid w:val="003C32EC"/>
    <w:rsid w:val="003D0847"/>
    <w:rsid w:val="003D0FD6"/>
    <w:rsid w:val="003E2BC9"/>
    <w:rsid w:val="003F4B52"/>
    <w:rsid w:val="004001E9"/>
    <w:rsid w:val="004034B6"/>
    <w:rsid w:val="004114EA"/>
    <w:rsid w:val="00414B4F"/>
    <w:rsid w:val="00426350"/>
    <w:rsid w:val="004340AE"/>
    <w:rsid w:val="00434D51"/>
    <w:rsid w:val="00440FFA"/>
    <w:rsid w:val="004425EC"/>
    <w:rsid w:val="00443E8B"/>
    <w:rsid w:val="00450B27"/>
    <w:rsid w:val="00452267"/>
    <w:rsid w:val="004527A0"/>
    <w:rsid w:val="00453116"/>
    <w:rsid w:val="00455510"/>
    <w:rsid w:val="00455638"/>
    <w:rsid w:val="004566CC"/>
    <w:rsid w:val="00456A5D"/>
    <w:rsid w:val="0046452A"/>
    <w:rsid w:val="00464D72"/>
    <w:rsid w:val="00470DE5"/>
    <w:rsid w:val="00472752"/>
    <w:rsid w:val="0047306D"/>
    <w:rsid w:val="00473E1C"/>
    <w:rsid w:val="0048283A"/>
    <w:rsid w:val="00482D4C"/>
    <w:rsid w:val="00483E1B"/>
    <w:rsid w:val="00485376"/>
    <w:rsid w:val="0048649C"/>
    <w:rsid w:val="00487367"/>
    <w:rsid w:val="00491B01"/>
    <w:rsid w:val="00493A57"/>
    <w:rsid w:val="004B4502"/>
    <w:rsid w:val="004C1095"/>
    <w:rsid w:val="004C2DAD"/>
    <w:rsid w:val="004D2E69"/>
    <w:rsid w:val="004D4A4F"/>
    <w:rsid w:val="004D5C8C"/>
    <w:rsid w:val="004E0C5A"/>
    <w:rsid w:val="004E2BE1"/>
    <w:rsid w:val="004E35F1"/>
    <w:rsid w:val="004E3F8E"/>
    <w:rsid w:val="004E4801"/>
    <w:rsid w:val="004E5008"/>
    <w:rsid w:val="004F0511"/>
    <w:rsid w:val="004F664D"/>
    <w:rsid w:val="00511F52"/>
    <w:rsid w:val="00513853"/>
    <w:rsid w:val="005162F4"/>
    <w:rsid w:val="0052184A"/>
    <w:rsid w:val="00524258"/>
    <w:rsid w:val="00530DD9"/>
    <w:rsid w:val="005320E4"/>
    <w:rsid w:val="00534B83"/>
    <w:rsid w:val="005363E2"/>
    <w:rsid w:val="00536D89"/>
    <w:rsid w:val="00544E06"/>
    <w:rsid w:val="005463CB"/>
    <w:rsid w:val="00557116"/>
    <w:rsid w:val="0055763A"/>
    <w:rsid w:val="005611F3"/>
    <w:rsid w:val="00565757"/>
    <w:rsid w:val="005829FA"/>
    <w:rsid w:val="00585ECC"/>
    <w:rsid w:val="005A02B6"/>
    <w:rsid w:val="005A09D8"/>
    <w:rsid w:val="005A1F5E"/>
    <w:rsid w:val="005A33C6"/>
    <w:rsid w:val="005A3F8F"/>
    <w:rsid w:val="005A5877"/>
    <w:rsid w:val="005B6859"/>
    <w:rsid w:val="005C6D1E"/>
    <w:rsid w:val="005D0F8B"/>
    <w:rsid w:val="005D783F"/>
    <w:rsid w:val="005D7DCE"/>
    <w:rsid w:val="005E2B7E"/>
    <w:rsid w:val="005F18A3"/>
    <w:rsid w:val="005F1ADF"/>
    <w:rsid w:val="00601E9D"/>
    <w:rsid w:val="006035F1"/>
    <w:rsid w:val="00604177"/>
    <w:rsid w:val="006137EC"/>
    <w:rsid w:val="0061380D"/>
    <w:rsid w:val="0061510E"/>
    <w:rsid w:val="006161F3"/>
    <w:rsid w:val="00622BE8"/>
    <w:rsid w:val="0063059F"/>
    <w:rsid w:val="0063342E"/>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01FF"/>
    <w:rsid w:val="0067274F"/>
    <w:rsid w:val="006801B1"/>
    <w:rsid w:val="00682FD4"/>
    <w:rsid w:val="0069665E"/>
    <w:rsid w:val="006A0250"/>
    <w:rsid w:val="006A14A2"/>
    <w:rsid w:val="006A21CB"/>
    <w:rsid w:val="006A6324"/>
    <w:rsid w:val="006B2573"/>
    <w:rsid w:val="006B290F"/>
    <w:rsid w:val="006C08AE"/>
    <w:rsid w:val="006C0E87"/>
    <w:rsid w:val="006C1A3B"/>
    <w:rsid w:val="006C4093"/>
    <w:rsid w:val="006D1F9B"/>
    <w:rsid w:val="006D3AC7"/>
    <w:rsid w:val="006D7676"/>
    <w:rsid w:val="006E16D4"/>
    <w:rsid w:val="006E2D14"/>
    <w:rsid w:val="006F06AF"/>
    <w:rsid w:val="006F2681"/>
    <w:rsid w:val="00710EA3"/>
    <w:rsid w:val="0071156C"/>
    <w:rsid w:val="0071294C"/>
    <w:rsid w:val="00716A9B"/>
    <w:rsid w:val="007242D1"/>
    <w:rsid w:val="00724E3B"/>
    <w:rsid w:val="00730855"/>
    <w:rsid w:val="00731E5D"/>
    <w:rsid w:val="00745D4B"/>
    <w:rsid w:val="007460F6"/>
    <w:rsid w:val="00746865"/>
    <w:rsid w:val="007474E4"/>
    <w:rsid w:val="007548F3"/>
    <w:rsid w:val="007574EC"/>
    <w:rsid w:val="0077071A"/>
    <w:rsid w:val="00772548"/>
    <w:rsid w:val="00777388"/>
    <w:rsid w:val="007802D2"/>
    <w:rsid w:val="00790E8C"/>
    <w:rsid w:val="007A149A"/>
    <w:rsid w:val="007A4E1D"/>
    <w:rsid w:val="007B0FBB"/>
    <w:rsid w:val="007B3E0E"/>
    <w:rsid w:val="007B72C5"/>
    <w:rsid w:val="007D4222"/>
    <w:rsid w:val="007D61A8"/>
    <w:rsid w:val="007F2D75"/>
    <w:rsid w:val="007F48D4"/>
    <w:rsid w:val="00802635"/>
    <w:rsid w:val="00804C75"/>
    <w:rsid w:val="00806B1B"/>
    <w:rsid w:val="00817D9F"/>
    <w:rsid w:val="00824A7C"/>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A5C18"/>
    <w:rsid w:val="008A7A3E"/>
    <w:rsid w:val="008B097D"/>
    <w:rsid w:val="008B3CCA"/>
    <w:rsid w:val="008C3652"/>
    <w:rsid w:val="008D2A6A"/>
    <w:rsid w:val="008D52FB"/>
    <w:rsid w:val="008D58EC"/>
    <w:rsid w:val="008E74F7"/>
    <w:rsid w:val="008F239E"/>
    <w:rsid w:val="008F7754"/>
    <w:rsid w:val="0090117D"/>
    <w:rsid w:val="009055DD"/>
    <w:rsid w:val="00906EFB"/>
    <w:rsid w:val="009114D8"/>
    <w:rsid w:val="009149A4"/>
    <w:rsid w:val="00914BB3"/>
    <w:rsid w:val="00916F12"/>
    <w:rsid w:val="009212DD"/>
    <w:rsid w:val="00921AB9"/>
    <w:rsid w:val="00927B12"/>
    <w:rsid w:val="009301B8"/>
    <w:rsid w:val="00931D78"/>
    <w:rsid w:val="00941F06"/>
    <w:rsid w:val="009431F3"/>
    <w:rsid w:val="00947092"/>
    <w:rsid w:val="00951A8E"/>
    <w:rsid w:val="009538A4"/>
    <w:rsid w:val="00954870"/>
    <w:rsid w:val="00962168"/>
    <w:rsid w:val="009625B1"/>
    <w:rsid w:val="009658B4"/>
    <w:rsid w:val="00966F67"/>
    <w:rsid w:val="009809C5"/>
    <w:rsid w:val="00985F44"/>
    <w:rsid w:val="00987081"/>
    <w:rsid w:val="00997611"/>
    <w:rsid w:val="00997726"/>
    <w:rsid w:val="009A0E7C"/>
    <w:rsid w:val="009A2C33"/>
    <w:rsid w:val="009A3CBD"/>
    <w:rsid w:val="009B2183"/>
    <w:rsid w:val="009B3807"/>
    <w:rsid w:val="009B4EE3"/>
    <w:rsid w:val="009C041E"/>
    <w:rsid w:val="009C2062"/>
    <w:rsid w:val="009C7B9A"/>
    <w:rsid w:val="009D21B9"/>
    <w:rsid w:val="009E4241"/>
    <w:rsid w:val="009F0554"/>
    <w:rsid w:val="009F356C"/>
    <w:rsid w:val="009F51F2"/>
    <w:rsid w:val="00A05E2F"/>
    <w:rsid w:val="00A07468"/>
    <w:rsid w:val="00A20DA8"/>
    <w:rsid w:val="00A218EC"/>
    <w:rsid w:val="00A262A8"/>
    <w:rsid w:val="00A310D7"/>
    <w:rsid w:val="00A3138F"/>
    <w:rsid w:val="00A319BE"/>
    <w:rsid w:val="00A31F9A"/>
    <w:rsid w:val="00A40760"/>
    <w:rsid w:val="00A44EFB"/>
    <w:rsid w:val="00A52E47"/>
    <w:rsid w:val="00A53E71"/>
    <w:rsid w:val="00A55424"/>
    <w:rsid w:val="00A60320"/>
    <w:rsid w:val="00A66C1A"/>
    <w:rsid w:val="00A72FC5"/>
    <w:rsid w:val="00A730E3"/>
    <w:rsid w:val="00A7587D"/>
    <w:rsid w:val="00A77CF6"/>
    <w:rsid w:val="00A8458C"/>
    <w:rsid w:val="00A84BA8"/>
    <w:rsid w:val="00A84C50"/>
    <w:rsid w:val="00A91283"/>
    <w:rsid w:val="00AA132F"/>
    <w:rsid w:val="00AB3338"/>
    <w:rsid w:val="00AC16C3"/>
    <w:rsid w:val="00AC5EEE"/>
    <w:rsid w:val="00AC5EF4"/>
    <w:rsid w:val="00AC63FC"/>
    <w:rsid w:val="00AD3B12"/>
    <w:rsid w:val="00AD3B41"/>
    <w:rsid w:val="00AD4F04"/>
    <w:rsid w:val="00AE11E8"/>
    <w:rsid w:val="00AE2480"/>
    <w:rsid w:val="00AE4CF6"/>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22DCF"/>
    <w:rsid w:val="00B340A8"/>
    <w:rsid w:val="00B3428E"/>
    <w:rsid w:val="00B36993"/>
    <w:rsid w:val="00B40E12"/>
    <w:rsid w:val="00B435B8"/>
    <w:rsid w:val="00B4499C"/>
    <w:rsid w:val="00B5116D"/>
    <w:rsid w:val="00B6201D"/>
    <w:rsid w:val="00B653B7"/>
    <w:rsid w:val="00B66A14"/>
    <w:rsid w:val="00B7250F"/>
    <w:rsid w:val="00B74132"/>
    <w:rsid w:val="00B807E5"/>
    <w:rsid w:val="00B847A0"/>
    <w:rsid w:val="00B87BC5"/>
    <w:rsid w:val="00BA553A"/>
    <w:rsid w:val="00BC3F28"/>
    <w:rsid w:val="00BC6DA7"/>
    <w:rsid w:val="00BD4346"/>
    <w:rsid w:val="00BE051D"/>
    <w:rsid w:val="00BE4E57"/>
    <w:rsid w:val="00BE756D"/>
    <w:rsid w:val="00BF2674"/>
    <w:rsid w:val="00BF2B34"/>
    <w:rsid w:val="00C00F3F"/>
    <w:rsid w:val="00C035C7"/>
    <w:rsid w:val="00C072CC"/>
    <w:rsid w:val="00C12062"/>
    <w:rsid w:val="00C247B0"/>
    <w:rsid w:val="00C2620F"/>
    <w:rsid w:val="00C33F30"/>
    <w:rsid w:val="00C34F4C"/>
    <w:rsid w:val="00C602B2"/>
    <w:rsid w:val="00C70C90"/>
    <w:rsid w:val="00C729CB"/>
    <w:rsid w:val="00C7374B"/>
    <w:rsid w:val="00C8109F"/>
    <w:rsid w:val="00C815C1"/>
    <w:rsid w:val="00C8225C"/>
    <w:rsid w:val="00C82679"/>
    <w:rsid w:val="00C836F3"/>
    <w:rsid w:val="00C9250E"/>
    <w:rsid w:val="00C9492F"/>
    <w:rsid w:val="00C97B11"/>
    <w:rsid w:val="00CB039A"/>
    <w:rsid w:val="00CB0B79"/>
    <w:rsid w:val="00CB0EED"/>
    <w:rsid w:val="00CB5DE5"/>
    <w:rsid w:val="00CC0C58"/>
    <w:rsid w:val="00CC29BF"/>
    <w:rsid w:val="00CD515D"/>
    <w:rsid w:val="00CD63B8"/>
    <w:rsid w:val="00CD7370"/>
    <w:rsid w:val="00CD7F92"/>
    <w:rsid w:val="00CE10F2"/>
    <w:rsid w:val="00CE4904"/>
    <w:rsid w:val="00CF2130"/>
    <w:rsid w:val="00CF22F6"/>
    <w:rsid w:val="00CF6830"/>
    <w:rsid w:val="00CF771C"/>
    <w:rsid w:val="00D00EF4"/>
    <w:rsid w:val="00D103FE"/>
    <w:rsid w:val="00D10BFA"/>
    <w:rsid w:val="00D10F00"/>
    <w:rsid w:val="00D150D8"/>
    <w:rsid w:val="00D30007"/>
    <w:rsid w:val="00D300CE"/>
    <w:rsid w:val="00D379DA"/>
    <w:rsid w:val="00D37C1A"/>
    <w:rsid w:val="00D406D6"/>
    <w:rsid w:val="00D45AF7"/>
    <w:rsid w:val="00D466AF"/>
    <w:rsid w:val="00D473BF"/>
    <w:rsid w:val="00D47642"/>
    <w:rsid w:val="00D51335"/>
    <w:rsid w:val="00D5169F"/>
    <w:rsid w:val="00D6314B"/>
    <w:rsid w:val="00D662C7"/>
    <w:rsid w:val="00D712A3"/>
    <w:rsid w:val="00D75084"/>
    <w:rsid w:val="00D7547B"/>
    <w:rsid w:val="00D95C4C"/>
    <w:rsid w:val="00DA117F"/>
    <w:rsid w:val="00DA17FB"/>
    <w:rsid w:val="00DB16A4"/>
    <w:rsid w:val="00DB7EBA"/>
    <w:rsid w:val="00DC058D"/>
    <w:rsid w:val="00DC1E10"/>
    <w:rsid w:val="00DC2504"/>
    <w:rsid w:val="00DC311D"/>
    <w:rsid w:val="00DC7C84"/>
    <w:rsid w:val="00DC7D3A"/>
    <w:rsid w:val="00DD231A"/>
    <w:rsid w:val="00DD2CF9"/>
    <w:rsid w:val="00DE0E89"/>
    <w:rsid w:val="00DE2554"/>
    <w:rsid w:val="00DE2882"/>
    <w:rsid w:val="00DE3DA4"/>
    <w:rsid w:val="00DE46DB"/>
    <w:rsid w:val="00DE66F3"/>
    <w:rsid w:val="00DF0865"/>
    <w:rsid w:val="00DF307B"/>
    <w:rsid w:val="00E04EFB"/>
    <w:rsid w:val="00E072C2"/>
    <w:rsid w:val="00E23D76"/>
    <w:rsid w:val="00E24673"/>
    <w:rsid w:val="00E24898"/>
    <w:rsid w:val="00E25BB7"/>
    <w:rsid w:val="00E355EE"/>
    <w:rsid w:val="00E35FB3"/>
    <w:rsid w:val="00E44C46"/>
    <w:rsid w:val="00E47B65"/>
    <w:rsid w:val="00E517FE"/>
    <w:rsid w:val="00E545A4"/>
    <w:rsid w:val="00E65758"/>
    <w:rsid w:val="00E662CA"/>
    <w:rsid w:val="00E8076C"/>
    <w:rsid w:val="00E87DA4"/>
    <w:rsid w:val="00EA15F6"/>
    <w:rsid w:val="00EA20E5"/>
    <w:rsid w:val="00EA2756"/>
    <w:rsid w:val="00EA4B94"/>
    <w:rsid w:val="00EA60D4"/>
    <w:rsid w:val="00EB4073"/>
    <w:rsid w:val="00EC098C"/>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7352"/>
    <w:rsid w:val="00F10CF8"/>
    <w:rsid w:val="00F10FAD"/>
    <w:rsid w:val="00F11C5C"/>
    <w:rsid w:val="00F146E3"/>
    <w:rsid w:val="00F153F4"/>
    <w:rsid w:val="00F16133"/>
    <w:rsid w:val="00F22F5E"/>
    <w:rsid w:val="00F241B5"/>
    <w:rsid w:val="00F3061E"/>
    <w:rsid w:val="00F32EF4"/>
    <w:rsid w:val="00F35094"/>
    <w:rsid w:val="00F35E18"/>
    <w:rsid w:val="00F41CDF"/>
    <w:rsid w:val="00F4412A"/>
    <w:rsid w:val="00F56A75"/>
    <w:rsid w:val="00F60B45"/>
    <w:rsid w:val="00F60C18"/>
    <w:rsid w:val="00F621A3"/>
    <w:rsid w:val="00F64FB6"/>
    <w:rsid w:val="00F728FB"/>
    <w:rsid w:val="00F7663A"/>
    <w:rsid w:val="00F76A1C"/>
    <w:rsid w:val="00F80FD0"/>
    <w:rsid w:val="00F83448"/>
    <w:rsid w:val="00F8345C"/>
    <w:rsid w:val="00F95E8D"/>
    <w:rsid w:val="00FA1A9D"/>
    <w:rsid w:val="00FA532D"/>
    <w:rsid w:val="00FA7A79"/>
    <w:rsid w:val="00FA7D51"/>
    <w:rsid w:val="00FB7532"/>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bidi="ml-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semiHidden/>
    <w:unhideWhenUsed/>
    <w:rsid w:val="00FB753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10410">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644529">
      <w:bodyDiv w:val="1"/>
      <w:marLeft w:val="0"/>
      <w:marRight w:val="0"/>
      <w:marTop w:val="0"/>
      <w:marBottom w:val="0"/>
      <w:divBdr>
        <w:top w:val="none" w:sz="0" w:space="0" w:color="auto"/>
        <w:left w:val="none" w:sz="0" w:space="0" w:color="auto"/>
        <w:bottom w:val="none" w:sz="0" w:space="0" w:color="auto"/>
        <w:right w:val="none" w:sz="0" w:space="0" w:color="auto"/>
      </w:divBdr>
      <w:divsChild>
        <w:div w:id="33580690">
          <w:marLeft w:val="0"/>
          <w:marRight w:val="0"/>
          <w:marTop w:val="0"/>
          <w:marBottom w:val="0"/>
          <w:divBdr>
            <w:top w:val="none" w:sz="0" w:space="0" w:color="auto"/>
            <w:left w:val="none" w:sz="0" w:space="0" w:color="auto"/>
            <w:bottom w:val="none" w:sz="0" w:space="0" w:color="auto"/>
            <w:right w:val="none" w:sz="0" w:space="0" w:color="auto"/>
          </w:divBdr>
        </w:div>
      </w:divsChild>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8332228">
      <w:bodyDiv w:val="1"/>
      <w:marLeft w:val="0"/>
      <w:marRight w:val="0"/>
      <w:marTop w:val="0"/>
      <w:marBottom w:val="0"/>
      <w:divBdr>
        <w:top w:val="none" w:sz="0" w:space="0" w:color="auto"/>
        <w:left w:val="none" w:sz="0" w:space="0" w:color="auto"/>
        <w:bottom w:val="none" w:sz="0" w:space="0" w:color="auto"/>
        <w:right w:val="none" w:sz="0" w:space="0" w:color="auto"/>
      </w:divBdr>
      <w:divsChild>
        <w:div w:id="171260923">
          <w:marLeft w:val="0"/>
          <w:marRight w:val="0"/>
          <w:marTop w:val="0"/>
          <w:marBottom w:val="0"/>
          <w:divBdr>
            <w:top w:val="none" w:sz="0" w:space="0" w:color="auto"/>
            <w:left w:val="none" w:sz="0" w:space="0" w:color="auto"/>
            <w:bottom w:val="none" w:sz="0" w:space="0" w:color="auto"/>
            <w:right w:val="none" w:sz="0" w:space="0" w:color="auto"/>
          </w:divBdr>
        </w:div>
      </w:divsChild>
    </w:div>
    <w:div w:id="79594702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416244996">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2027897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anan.mg@icmr.gov.i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view.jove.com/account/file-uploader?src=20523803" TargetMode="External"/><Relationship Id="rId12" Type="http://schemas.openxmlformats.org/officeDocument/2006/relationships/hyperlink" Target="mailto:utkarsh.khare@jove.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dananmg@gmail.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madanan.mg@icmr.gov.in" TargetMode="External"/><Relationship Id="rId4" Type="http://schemas.openxmlformats.org/officeDocument/2006/relationships/webSettings" Target="webSettings.xml"/><Relationship Id="rId9" Type="http://schemas.openxmlformats.org/officeDocument/2006/relationships/hyperlink" Target="mailto:madananmg@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1916</Words>
  <Characters>10924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12815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dcterms:created xsi:type="dcterms:W3CDTF">2025-09-15T05:45:00Z</dcterms:created>
  <dcterms:modified xsi:type="dcterms:W3CDTF">2025-09-15T05:45:00Z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