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881282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31098">
        <w:rPr>
          <w:rFonts w:eastAsia="Times New Roman" w:cstheme="minorHAnsi"/>
          <w:b/>
        </w:rPr>
        <w:t>67217</w:t>
      </w:r>
    </w:p>
    <w:p w14:paraId="2F6924E5" w14:textId="5804C5B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F3D2C">
        <w:rPr>
          <w:rFonts w:eastAsia="Times New Roman" w:cstheme="minorHAnsi"/>
          <w:b/>
        </w:rPr>
        <w:t>Sritama Bose</w:t>
      </w:r>
    </w:p>
    <w:p w14:paraId="6FB9233B" w14:textId="7915289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BA3DFC" w:rsidRPr="00BA3DFC">
          <w:rPr>
            <w:rStyle w:val="Hyperlink"/>
            <w:rFonts w:eastAsia="Times New Roman" w:cstheme="minorHAnsi"/>
            <w:b/>
          </w:rPr>
          <w:t>https://review.jove.com/account/file-uploader?src=20501233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65E82E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A3DFC" w:rsidRPr="002F7EB2">
        <w:rPr>
          <w:rFonts w:asciiTheme="majorHAnsi" w:hAnsiTheme="majorHAnsi" w:cstheme="majorHAnsi"/>
          <w:b/>
          <w:bCs/>
          <w:sz w:val="32"/>
          <w:szCs w:val="32"/>
        </w:rPr>
        <w:t>Exploring the Neural Correlates of Cognitive Reappraisal in Obsessive-Compulsive Disorder Using Task-</w:t>
      </w:r>
      <w:r w:rsidR="00C803BB">
        <w:rPr>
          <w:rFonts w:asciiTheme="majorHAnsi" w:hAnsiTheme="majorHAnsi" w:cstheme="majorHAnsi"/>
          <w:b/>
          <w:bCs/>
          <w:sz w:val="32"/>
          <w:szCs w:val="32"/>
        </w:rPr>
        <w:t>B</w:t>
      </w:r>
      <w:r w:rsidR="00BA3DFC" w:rsidRPr="002F7EB2">
        <w:rPr>
          <w:rFonts w:asciiTheme="majorHAnsi" w:hAnsiTheme="majorHAnsi" w:cstheme="majorHAnsi"/>
          <w:b/>
          <w:bCs/>
          <w:sz w:val="32"/>
          <w:szCs w:val="32"/>
        </w:rPr>
        <w:t>ased Functional Magnetic Resonance Imaging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CA5730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pt-PT"/>
        </w:rPr>
      </w:pPr>
      <w:r w:rsidRPr="00CA5730">
        <w:rPr>
          <w:rFonts w:eastAsia="Times New Roman" w:cstheme="minorHAnsi"/>
          <w:b/>
          <w:sz w:val="28"/>
          <w:szCs w:val="28"/>
          <w:lang w:val="pt-PT"/>
        </w:rPr>
        <w:t xml:space="preserve">Authors and Affiliations: </w:t>
      </w:r>
    </w:p>
    <w:p w14:paraId="33CD999C" w14:textId="718ACB3D" w:rsidR="00D6314B" w:rsidRPr="00CA5730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pt-PT"/>
        </w:rPr>
      </w:pPr>
    </w:p>
    <w:p w14:paraId="1BB92841" w14:textId="25290A83" w:rsidR="002F7EB2" w:rsidRPr="00951478" w:rsidRDefault="002F7EB2" w:rsidP="002F7EB2">
      <w:pPr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  <w:r w:rsidRPr="00951478">
        <w:rPr>
          <w:rFonts w:asciiTheme="majorHAnsi" w:hAnsiTheme="majorHAnsi" w:cstheme="majorHAnsi"/>
          <w:b/>
          <w:bCs/>
          <w:sz w:val="28"/>
          <w:szCs w:val="28"/>
          <w:lang w:val="pt-BR"/>
        </w:rPr>
        <w:t>Maria Picó-Pérez</w:t>
      </w:r>
      <w:r w:rsidRPr="00951478">
        <w:rPr>
          <w:rFonts w:asciiTheme="majorHAnsi" w:hAnsiTheme="majorHAnsi" w:cstheme="majorHAnsi"/>
          <w:b/>
          <w:bCs/>
          <w:sz w:val="28"/>
          <w:szCs w:val="28"/>
          <w:vertAlign w:val="superscript"/>
          <w:lang w:val="pt-BR"/>
        </w:rPr>
        <w:t>1,2</w:t>
      </w:r>
      <w:r w:rsidRPr="00951478">
        <w:rPr>
          <w:rFonts w:asciiTheme="majorHAnsi" w:hAnsiTheme="majorHAnsi" w:cstheme="majorHAnsi"/>
          <w:b/>
          <w:bCs/>
          <w:sz w:val="28"/>
          <w:szCs w:val="28"/>
          <w:lang w:val="pt-BR"/>
        </w:rPr>
        <w:t>, Beatriz Couto</w:t>
      </w:r>
      <w:r w:rsidRPr="00951478">
        <w:rPr>
          <w:rFonts w:asciiTheme="majorHAnsi" w:hAnsiTheme="majorHAnsi" w:cstheme="majorHAnsi"/>
          <w:b/>
          <w:bCs/>
          <w:sz w:val="28"/>
          <w:szCs w:val="28"/>
          <w:vertAlign w:val="superscript"/>
          <w:lang w:val="pt-BR"/>
        </w:rPr>
        <w:t>1</w:t>
      </w:r>
      <w:r w:rsidRPr="00951478">
        <w:rPr>
          <w:rFonts w:asciiTheme="majorHAnsi" w:hAnsiTheme="majorHAnsi" w:cstheme="majorHAnsi"/>
          <w:b/>
          <w:bCs/>
          <w:sz w:val="28"/>
          <w:szCs w:val="28"/>
          <w:lang w:val="pt-BR"/>
        </w:rPr>
        <w:t>, Ricardo Magalhães</w:t>
      </w:r>
      <w:r w:rsidRPr="00951478">
        <w:rPr>
          <w:rFonts w:asciiTheme="majorHAnsi" w:hAnsiTheme="majorHAnsi" w:cstheme="majorHAnsi"/>
          <w:b/>
          <w:bCs/>
          <w:sz w:val="28"/>
          <w:szCs w:val="28"/>
          <w:vertAlign w:val="superscript"/>
          <w:lang w:val="pt-BR"/>
        </w:rPr>
        <w:t>1,2</w:t>
      </w:r>
      <w:r w:rsidRPr="00951478">
        <w:rPr>
          <w:rFonts w:asciiTheme="majorHAnsi" w:hAnsiTheme="majorHAnsi" w:cstheme="majorHAnsi"/>
          <w:b/>
          <w:bCs/>
          <w:sz w:val="28"/>
          <w:szCs w:val="28"/>
          <w:lang w:val="pt-BR"/>
        </w:rPr>
        <w:t>, Celina Gomes</w:t>
      </w:r>
      <w:r w:rsidRPr="00951478">
        <w:rPr>
          <w:rFonts w:asciiTheme="majorHAnsi" w:hAnsiTheme="majorHAnsi" w:cstheme="majorHAnsi"/>
          <w:b/>
          <w:bCs/>
          <w:sz w:val="28"/>
          <w:szCs w:val="28"/>
          <w:vertAlign w:val="superscript"/>
          <w:lang w:val="pt-BR"/>
        </w:rPr>
        <w:t>3</w:t>
      </w:r>
      <w:r w:rsidRPr="00951478">
        <w:rPr>
          <w:rFonts w:asciiTheme="majorHAnsi" w:hAnsiTheme="majorHAnsi" w:cstheme="majorHAnsi"/>
          <w:b/>
          <w:bCs/>
          <w:sz w:val="28"/>
          <w:szCs w:val="28"/>
          <w:lang w:val="pt-BR"/>
        </w:rPr>
        <w:t>, Sónia Ferreira</w:t>
      </w:r>
      <w:r w:rsidRPr="00951478">
        <w:rPr>
          <w:rFonts w:asciiTheme="majorHAnsi" w:hAnsiTheme="majorHAnsi" w:cstheme="majorHAnsi"/>
          <w:b/>
          <w:bCs/>
          <w:sz w:val="28"/>
          <w:szCs w:val="28"/>
          <w:vertAlign w:val="superscript"/>
          <w:lang w:val="pt-BR"/>
        </w:rPr>
        <w:t>1</w:t>
      </w:r>
      <w:r w:rsidRPr="00951478">
        <w:rPr>
          <w:rFonts w:asciiTheme="majorHAnsi" w:hAnsiTheme="majorHAnsi" w:cstheme="majorHAnsi"/>
          <w:b/>
          <w:bCs/>
          <w:sz w:val="28"/>
          <w:szCs w:val="28"/>
          <w:lang w:val="pt-BR"/>
        </w:rPr>
        <w:t>, Nuno Sousa</w:t>
      </w:r>
      <w:r w:rsidRPr="00951478">
        <w:rPr>
          <w:rFonts w:asciiTheme="majorHAnsi" w:hAnsiTheme="majorHAnsi" w:cstheme="majorHAnsi"/>
          <w:b/>
          <w:bCs/>
          <w:sz w:val="28"/>
          <w:szCs w:val="28"/>
          <w:vertAlign w:val="superscript"/>
          <w:lang w:val="pt-BR"/>
        </w:rPr>
        <w:t>1,3</w:t>
      </w:r>
      <w:r w:rsidRPr="00951478">
        <w:rPr>
          <w:rFonts w:asciiTheme="majorHAnsi" w:hAnsiTheme="majorHAnsi" w:cstheme="majorHAnsi"/>
          <w:b/>
          <w:bCs/>
          <w:sz w:val="28"/>
          <w:szCs w:val="28"/>
          <w:lang w:val="pt-BR"/>
        </w:rPr>
        <w:t>, Pedro Morgado</w:t>
      </w:r>
      <w:r w:rsidRPr="00951478">
        <w:rPr>
          <w:rFonts w:asciiTheme="majorHAnsi" w:hAnsiTheme="majorHAnsi" w:cstheme="majorHAnsi"/>
          <w:b/>
          <w:bCs/>
          <w:sz w:val="28"/>
          <w:szCs w:val="28"/>
          <w:vertAlign w:val="superscript"/>
          <w:lang w:val="pt-BR"/>
        </w:rPr>
        <w:t>1,3</w:t>
      </w:r>
    </w:p>
    <w:p w14:paraId="2949F798" w14:textId="77777777" w:rsidR="002F7EB2" w:rsidRPr="00951478" w:rsidRDefault="002F7EB2" w:rsidP="002F7EB2">
      <w:pPr>
        <w:rPr>
          <w:rFonts w:asciiTheme="majorHAnsi" w:hAnsiTheme="majorHAnsi" w:cstheme="majorHAnsi"/>
          <w:sz w:val="28"/>
          <w:szCs w:val="28"/>
          <w:lang w:val="pt-BR"/>
        </w:rPr>
      </w:pPr>
    </w:p>
    <w:p w14:paraId="15AC3B9E" w14:textId="1655BB3F" w:rsidR="002F7EB2" w:rsidRPr="00951478" w:rsidRDefault="002F7EB2" w:rsidP="002F7EB2">
      <w:pPr>
        <w:rPr>
          <w:rFonts w:asciiTheme="majorHAnsi" w:hAnsiTheme="majorHAnsi" w:cstheme="majorHAnsi"/>
          <w:sz w:val="28"/>
          <w:szCs w:val="28"/>
          <w:lang w:val="en-GB"/>
        </w:rPr>
      </w:pPr>
      <w:r w:rsidRPr="00951478">
        <w:rPr>
          <w:rFonts w:asciiTheme="majorHAnsi" w:hAnsiTheme="majorHAnsi" w:cstheme="majorHAnsi"/>
          <w:sz w:val="28"/>
          <w:szCs w:val="28"/>
          <w:vertAlign w:val="superscript"/>
          <w:lang w:val="en-GB"/>
        </w:rPr>
        <w:t>1</w:t>
      </w:r>
      <w:r w:rsidRPr="00951478">
        <w:rPr>
          <w:rFonts w:asciiTheme="majorHAnsi" w:hAnsiTheme="majorHAnsi" w:cstheme="majorHAnsi"/>
          <w:sz w:val="28"/>
          <w:szCs w:val="28"/>
          <w:lang w:val="en-GB"/>
        </w:rPr>
        <w:t>Life and Health Sciences Research Institute (ICVS), University of Minho</w:t>
      </w:r>
    </w:p>
    <w:p w14:paraId="0B77D51F" w14:textId="4A5EA3BF" w:rsidR="002F7EB2" w:rsidRPr="00951478" w:rsidRDefault="002F7EB2" w:rsidP="002F7EB2">
      <w:pPr>
        <w:rPr>
          <w:rFonts w:asciiTheme="majorHAnsi" w:hAnsiTheme="majorHAnsi" w:cstheme="majorHAnsi"/>
          <w:sz w:val="28"/>
          <w:szCs w:val="28"/>
          <w:lang w:val="es-ES"/>
        </w:rPr>
      </w:pPr>
      <w:r w:rsidRPr="00951478">
        <w:rPr>
          <w:rFonts w:asciiTheme="majorHAnsi" w:hAnsiTheme="majorHAnsi" w:cstheme="majorHAnsi"/>
          <w:sz w:val="28"/>
          <w:szCs w:val="28"/>
          <w:vertAlign w:val="superscript"/>
          <w:lang w:val="es-ES"/>
        </w:rPr>
        <w:t>2</w:t>
      </w:r>
      <w:r w:rsidRPr="00951478">
        <w:rPr>
          <w:rFonts w:asciiTheme="majorHAnsi" w:hAnsiTheme="majorHAnsi" w:cstheme="majorHAnsi"/>
          <w:sz w:val="28"/>
          <w:szCs w:val="28"/>
          <w:lang w:val="es-ES"/>
        </w:rPr>
        <w:t xml:space="preserve">Departamento de Psicología Básica, Clínica y Psicobiología, </w:t>
      </w:r>
      <w:proofErr w:type="spellStart"/>
      <w:r w:rsidRPr="00951478">
        <w:rPr>
          <w:rFonts w:asciiTheme="majorHAnsi" w:hAnsiTheme="majorHAnsi" w:cstheme="majorHAnsi"/>
          <w:sz w:val="28"/>
          <w:szCs w:val="28"/>
          <w:lang w:val="es-ES"/>
        </w:rPr>
        <w:t>Universitat</w:t>
      </w:r>
      <w:proofErr w:type="spellEnd"/>
      <w:r w:rsidRPr="00951478">
        <w:rPr>
          <w:rFonts w:asciiTheme="majorHAnsi" w:hAnsiTheme="majorHAnsi" w:cstheme="majorHAnsi"/>
          <w:sz w:val="28"/>
          <w:szCs w:val="28"/>
          <w:lang w:val="es-ES"/>
        </w:rPr>
        <w:t xml:space="preserve"> Jaume I</w:t>
      </w:r>
    </w:p>
    <w:p w14:paraId="0F37CCFF" w14:textId="43280C13" w:rsidR="002F7EB2" w:rsidRPr="00951478" w:rsidRDefault="002F7EB2" w:rsidP="002F7EB2">
      <w:pPr>
        <w:rPr>
          <w:rFonts w:asciiTheme="majorHAnsi" w:hAnsiTheme="majorHAnsi" w:cstheme="majorHAnsi"/>
          <w:sz w:val="28"/>
          <w:szCs w:val="28"/>
        </w:rPr>
      </w:pPr>
      <w:r w:rsidRPr="00951478">
        <w:rPr>
          <w:rFonts w:asciiTheme="majorHAnsi" w:hAnsiTheme="majorHAnsi" w:cstheme="majorHAnsi"/>
          <w:sz w:val="28"/>
          <w:szCs w:val="28"/>
          <w:vertAlign w:val="superscript"/>
        </w:rPr>
        <w:t>3</w:t>
      </w:r>
      <w:r w:rsidRPr="00951478">
        <w:rPr>
          <w:rFonts w:asciiTheme="majorHAnsi" w:hAnsiTheme="majorHAnsi" w:cstheme="majorHAnsi"/>
          <w:sz w:val="28"/>
          <w:szCs w:val="28"/>
        </w:rPr>
        <w:t>Clinical Academic Center - Braga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16CEF08" w14:textId="31615FF0" w:rsidR="002F7EB2" w:rsidRDefault="002F7EB2" w:rsidP="002F7EB2">
      <w:pPr>
        <w:rPr>
          <w:rFonts w:asciiTheme="majorHAnsi" w:hAnsiTheme="majorHAnsi" w:cstheme="majorHAnsi"/>
          <w:lang w:val="pt-PT"/>
        </w:rPr>
      </w:pPr>
      <w:bookmarkStart w:id="0" w:name="_Hlk25233958"/>
      <w:r w:rsidRPr="00041375">
        <w:rPr>
          <w:rFonts w:asciiTheme="majorHAnsi" w:hAnsiTheme="majorHAnsi" w:cstheme="majorHAnsi"/>
          <w:lang w:val="pt-PT"/>
        </w:rPr>
        <w:t>Maria Picó-Pérez</w:t>
      </w:r>
      <w:r w:rsidRPr="00041375">
        <w:rPr>
          <w:rFonts w:asciiTheme="majorHAnsi" w:hAnsiTheme="majorHAnsi" w:cstheme="majorHAnsi"/>
          <w:vertAlign w:val="superscript"/>
          <w:lang w:val="pt-PT"/>
        </w:rPr>
        <w:tab/>
      </w:r>
      <w:r w:rsidRPr="00041375">
        <w:rPr>
          <w:rFonts w:asciiTheme="majorHAnsi" w:hAnsiTheme="majorHAnsi" w:cstheme="majorHAnsi"/>
          <w:vertAlign w:val="superscript"/>
          <w:lang w:val="pt-PT"/>
        </w:rPr>
        <w:tab/>
      </w:r>
      <w:r w:rsidRPr="00041375">
        <w:rPr>
          <w:rFonts w:asciiTheme="majorHAnsi" w:hAnsiTheme="majorHAnsi" w:cstheme="majorHAnsi"/>
          <w:vertAlign w:val="superscript"/>
          <w:lang w:val="pt-PT"/>
        </w:rPr>
        <w:tab/>
      </w:r>
      <w:hyperlink r:id="rId9" w:history="1">
        <w:r w:rsidR="00C13262" w:rsidRPr="00C05D4A">
          <w:rPr>
            <w:rStyle w:val="Hyperlink"/>
            <w:rFonts w:asciiTheme="majorHAnsi" w:hAnsiTheme="majorHAnsi" w:cstheme="majorHAnsi"/>
            <w:lang w:val="pt-PT"/>
          </w:rPr>
          <w:t>b8467@med.uminho.pt</w:t>
        </w:r>
      </w:hyperlink>
    </w:p>
    <w:p w14:paraId="1B4B2D7A" w14:textId="77777777" w:rsidR="004E0C5A" w:rsidRPr="00041375" w:rsidRDefault="004E0C5A" w:rsidP="004E0C5A">
      <w:pPr>
        <w:outlineLvl w:val="0"/>
        <w:rPr>
          <w:rFonts w:eastAsia="Times New Roman" w:cstheme="minorHAnsi"/>
          <w:lang w:val="pt-PT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84A75C8" w14:textId="30ACFDA7" w:rsidR="002F7EB2" w:rsidRDefault="002F7EB2" w:rsidP="002F7EB2">
      <w:pPr>
        <w:rPr>
          <w:rFonts w:asciiTheme="majorHAnsi" w:hAnsiTheme="majorHAnsi" w:cstheme="majorHAnsi"/>
          <w:lang w:val="pt-BR"/>
        </w:rPr>
      </w:pPr>
      <w:r w:rsidRPr="0039466B">
        <w:rPr>
          <w:rFonts w:asciiTheme="majorHAnsi" w:hAnsiTheme="majorHAnsi" w:cstheme="majorHAnsi"/>
          <w:lang w:val="pt-BR"/>
        </w:rPr>
        <w:t>Beatriz Couto</w:t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hyperlink r:id="rId10" w:history="1">
        <w:r w:rsidR="00C13262" w:rsidRPr="00C05D4A">
          <w:rPr>
            <w:rStyle w:val="Hyperlink"/>
            <w:rFonts w:asciiTheme="majorHAnsi" w:hAnsiTheme="majorHAnsi" w:cstheme="majorHAnsi"/>
            <w:lang w:val="pt-BR"/>
          </w:rPr>
          <w:t>beatriz.azevedo.couto@gmail.com</w:t>
        </w:r>
      </w:hyperlink>
    </w:p>
    <w:p w14:paraId="4B954988" w14:textId="146EC4FA" w:rsidR="002F7EB2" w:rsidRDefault="002F7EB2" w:rsidP="002F7EB2">
      <w:pPr>
        <w:rPr>
          <w:rFonts w:asciiTheme="majorHAnsi" w:hAnsiTheme="majorHAnsi" w:cstheme="majorHAnsi"/>
          <w:lang w:val="pt-BR"/>
        </w:rPr>
      </w:pPr>
      <w:r w:rsidRPr="0039466B">
        <w:rPr>
          <w:rFonts w:asciiTheme="majorHAnsi" w:hAnsiTheme="majorHAnsi" w:cstheme="majorHAnsi"/>
          <w:lang w:val="pt-BR"/>
        </w:rPr>
        <w:t>Ricardo Magalhães</w:t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hyperlink r:id="rId11" w:history="1">
        <w:r w:rsidR="00C13262" w:rsidRPr="00C05D4A">
          <w:rPr>
            <w:rStyle w:val="Hyperlink"/>
            <w:rFonts w:asciiTheme="majorHAnsi" w:hAnsiTheme="majorHAnsi" w:cstheme="majorHAnsi"/>
            <w:lang w:val="pt-BR"/>
          </w:rPr>
          <w:t>ricardo.lazarus@gmail.com</w:t>
        </w:r>
      </w:hyperlink>
    </w:p>
    <w:p w14:paraId="3932B202" w14:textId="2ED8FB35" w:rsidR="002F7EB2" w:rsidRDefault="002F7EB2" w:rsidP="002F7EB2">
      <w:pPr>
        <w:rPr>
          <w:rFonts w:asciiTheme="majorHAnsi" w:hAnsiTheme="majorHAnsi" w:cstheme="majorHAnsi"/>
          <w:lang w:val="pt-BR"/>
        </w:rPr>
      </w:pPr>
      <w:r w:rsidRPr="0039466B">
        <w:rPr>
          <w:rFonts w:asciiTheme="majorHAnsi" w:hAnsiTheme="majorHAnsi" w:cstheme="majorHAnsi"/>
          <w:lang w:val="pt-BR"/>
        </w:rPr>
        <w:t>Celina Gomes</w:t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hyperlink r:id="rId12" w:history="1">
        <w:r w:rsidR="00C13262" w:rsidRPr="00C05D4A">
          <w:rPr>
            <w:rStyle w:val="Hyperlink"/>
            <w:rFonts w:asciiTheme="majorHAnsi" w:hAnsiTheme="majorHAnsi" w:cstheme="majorHAnsi"/>
            <w:lang w:val="pt-BR"/>
          </w:rPr>
          <w:t>celina.gomes@ccabraga.org</w:t>
        </w:r>
      </w:hyperlink>
    </w:p>
    <w:p w14:paraId="68E3DB21" w14:textId="73845B30" w:rsidR="002F7EB2" w:rsidRDefault="002F7EB2" w:rsidP="002F7EB2">
      <w:pPr>
        <w:rPr>
          <w:rFonts w:asciiTheme="majorHAnsi" w:hAnsiTheme="majorHAnsi" w:cstheme="majorHAnsi"/>
          <w:lang w:val="pt-BR"/>
        </w:rPr>
      </w:pPr>
      <w:r w:rsidRPr="0039466B">
        <w:rPr>
          <w:rFonts w:asciiTheme="majorHAnsi" w:hAnsiTheme="majorHAnsi" w:cstheme="majorHAnsi"/>
          <w:lang w:val="pt-BR"/>
        </w:rPr>
        <w:t>Sónia Ferreira</w:t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hyperlink r:id="rId13" w:history="1">
        <w:r w:rsidR="00C13262" w:rsidRPr="00C05D4A">
          <w:rPr>
            <w:rStyle w:val="Hyperlink"/>
            <w:rFonts w:asciiTheme="majorHAnsi" w:hAnsiTheme="majorHAnsi" w:cstheme="majorHAnsi"/>
            <w:lang w:val="pt-BR"/>
          </w:rPr>
          <w:t>soniamgaf@gmail.com</w:t>
        </w:r>
      </w:hyperlink>
    </w:p>
    <w:p w14:paraId="085A6A1E" w14:textId="41F15CA2" w:rsidR="002F7EB2" w:rsidRDefault="002F7EB2" w:rsidP="002F7EB2">
      <w:pPr>
        <w:rPr>
          <w:rFonts w:asciiTheme="majorHAnsi" w:hAnsiTheme="majorHAnsi" w:cstheme="majorHAnsi"/>
          <w:lang w:val="pt-BR"/>
        </w:rPr>
      </w:pPr>
      <w:r w:rsidRPr="0039466B">
        <w:rPr>
          <w:rFonts w:asciiTheme="majorHAnsi" w:hAnsiTheme="majorHAnsi" w:cstheme="majorHAnsi"/>
          <w:lang w:val="pt-BR"/>
        </w:rPr>
        <w:t>Nuno Sousa</w:t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hyperlink r:id="rId14" w:history="1">
        <w:r w:rsidR="00C13262" w:rsidRPr="00C05D4A">
          <w:rPr>
            <w:rStyle w:val="Hyperlink"/>
            <w:rFonts w:asciiTheme="majorHAnsi" w:hAnsiTheme="majorHAnsi" w:cstheme="majorHAnsi"/>
            <w:lang w:val="pt-BR"/>
          </w:rPr>
          <w:t>njcsousa@med.uminho.pt</w:t>
        </w:r>
      </w:hyperlink>
    </w:p>
    <w:p w14:paraId="0FA5AE4F" w14:textId="354BB203" w:rsidR="002F7EB2" w:rsidRDefault="002F7EB2" w:rsidP="002F7EB2">
      <w:pPr>
        <w:rPr>
          <w:rFonts w:asciiTheme="majorHAnsi" w:hAnsiTheme="majorHAnsi" w:cstheme="majorHAnsi"/>
          <w:lang w:val="pt-BR"/>
        </w:rPr>
      </w:pPr>
      <w:r w:rsidRPr="0039466B">
        <w:rPr>
          <w:rFonts w:asciiTheme="majorHAnsi" w:hAnsiTheme="majorHAnsi" w:cstheme="majorHAnsi"/>
          <w:lang w:val="pt-BR"/>
        </w:rPr>
        <w:t>Pedro Morgado</w:t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hyperlink r:id="rId15" w:history="1">
        <w:r w:rsidR="00C13262" w:rsidRPr="00C05D4A">
          <w:rPr>
            <w:rStyle w:val="Hyperlink"/>
            <w:rFonts w:asciiTheme="majorHAnsi" w:hAnsiTheme="majorHAnsi" w:cstheme="majorHAnsi"/>
            <w:lang w:val="pt-BR"/>
          </w:rPr>
          <w:t>pedromorgado@med.uminho.pt</w:t>
        </w:r>
      </w:hyperlink>
    </w:p>
    <w:p w14:paraId="151A0A77" w14:textId="2BA4FEDA" w:rsidR="002F7EB2" w:rsidRDefault="002F7EB2" w:rsidP="002F7EB2">
      <w:pPr>
        <w:rPr>
          <w:rFonts w:asciiTheme="majorHAnsi" w:hAnsiTheme="majorHAnsi" w:cstheme="majorHAnsi"/>
          <w:lang w:val="pt-PT"/>
        </w:rPr>
      </w:pPr>
      <w:r w:rsidRPr="00CA5730">
        <w:rPr>
          <w:rFonts w:asciiTheme="majorHAnsi" w:hAnsiTheme="majorHAnsi" w:cstheme="majorHAnsi"/>
          <w:lang w:val="pt-PT"/>
        </w:rPr>
        <w:t>Maria Picó-Pérez</w:t>
      </w:r>
      <w:r w:rsidRPr="00CA5730">
        <w:rPr>
          <w:rFonts w:asciiTheme="majorHAnsi" w:hAnsiTheme="majorHAnsi" w:cstheme="majorHAnsi"/>
          <w:vertAlign w:val="superscript"/>
          <w:lang w:val="pt-PT"/>
        </w:rPr>
        <w:tab/>
      </w:r>
      <w:r w:rsidRPr="00CA5730">
        <w:rPr>
          <w:rFonts w:asciiTheme="majorHAnsi" w:hAnsiTheme="majorHAnsi" w:cstheme="majorHAnsi"/>
          <w:vertAlign w:val="superscript"/>
          <w:lang w:val="pt-PT"/>
        </w:rPr>
        <w:tab/>
      </w:r>
      <w:r w:rsidR="00C13262">
        <w:rPr>
          <w:rFonts w:asciiTheme="majorHAnsi" w:hAnsiTheme="majorHAnsi" w:cstheme="majorHAnsi"/>
          <w:vertAlign w:val="superscript"/>
          <w:lang w:val="pt-PT"/>
        </w:rPr>
        <w:tab/>
      </w:r>
      <w:hyperlink r:id="rId16" w:history="1">
        <w:r w:rsidR="00C13262" w:rsidRPr="00C05D4A">
          <w:rPr>
            <w:rStyle w:val="Hyperlink"/>
            <w:rFonts w:asciiTheme="majorHAnsi" w:hAnsiTheme="majorHAnsi" w:cstheme="majorHAnsi"/>
            <w:lang w:val="pt-PT"/>
          </w:rPr>
          <w:t>b8467@med.uminho.pt</w:t>
        </w:r>
      </w:hyperlink>
    </w:p>
    <w:p w14:paraId="7E67B5BF" w14:textId="77777777" w:rsidR="00C13262" w:rsidRPr="00CA5730" w:rsidRDefault="00C13262" w:rsidP="002F7EB2">
      <w:pPr>
        <w:rPr>
          <w:rFonts w:asciiTheme="majorHAnsi" w:hAnsiTheme="majorHAnsi" w:cstheme="majorHAnsi"/>
          <w:lang w:val="pt-PT"/>
        </w:rPr>
      </w:pPr>
    </w:p>
    <w:p w14:paraId="5A2BE33C" w14:textId="77777777" w:rsidR="001E230F" w:rsidRPr="00CA5730" w:rsidRDefault="001E230F" w:rsidP="009A0E7C">
      <w:pPr>
        <w:outlineLvl w:val="0"/>
        <w:rPr>
          <w:rFonts w:cstheme="minorHAnsi"/>
          <w:b/>
          <w:sz w:val="22"/>
          <w:szCs w:val="22"/>
          <w:lang w:val="pt-PT"/>
        </w:rPr>
      </w:pPr>
    </w:p>
    <w:p w14:paraId="60B95108" w14:textId="77777777" w:rsidR="00C70C90" w:rsidRPr="00CA5730" w:rsidRDefault="00C70C90">
      <w:pPr>
        <w:rPr>
          <w:rFonts w:cstheme="minorHAnsi"/>
          <w:b/>
          <w:sz w:val="22"/>
          <w:szCs w:val="22"/>
          <w:lang w:val="pt-PT"/>
        </w:rPr>
      </w:pPr>
      <w:r w:rsidRPr="00CA5730">
        <w:rPr>
          <w:rFonts w:cstheme="minorHAnsi"/>
          <w:b/>
          <w:sz w:val="22"/>
          <w:szCs w:val="22"/>
          <w:lang w:val="pt-PT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3DB799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CA573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9F7D19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CA5730">
        <w:rPr>
          <w:rFonts w:eastAsia="Times New Roman" w:cstheme="minorHAnsi"/>
          <w:b/>
          <w:bCs/>
        </w:rPr>
        <w:t>Yes</w:t>
      </w:r>
      <w:r w:rsidR="00D6086F">
        <w:rPr>
          <w:rFonts w:eastAsia="Times New Roman" w:cstheme="minorHAnsi"/>
          <w:b/>
          <w:bCs/>
        </w:rPr>
        <w:t>, all done.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5DA9AB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160ED">
        <w:rPr>
          <w:rFonts w:eastAsia="Times New Roman" w:cstheme="minorHAnsi"/>
          <w:b/>
          <w:bCs/>
        </w:rPr>
        <w:t>Yes</w:t>
      </w:r>
    </w:p>
    <w:p w14:paraId="63770740" w14:textId="2ED465E9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E160ED">
        <w:rPr>
          <w:rFonts w:eastAsia="Times New Roman" w:cstheme="minorHAnsi"/>
        </w:rPr>
        <w:t>1km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31E071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E91E4A">
        <w:rPr>
          <w:rFonts w:cstheme="minorHAnsi"/>
          <w:bCs/>
          <w:sz w:val="22"/>
          <w:szCs w:val="22"/>
        </w:rPr>
        <w:t>2</w:t>
      </w:r>
      <w:r w:rsidR="00A06AD2">
        <w:rPr>
          <w:rFonts w:cstheme="minorHAnsi"/>
          <w:bCs/>
          <w:sz w:val="22"/>
          <w:szCs w:val="22"/>
        </w:rPr>
        <w:t>1</w:t>
      </w:r>
    </w:p>
    <w:p w14:paraId="5AAC9C6C" w14:textId="4776848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06AD2">
        <w:rPr>
          <w:rFonts w:cstheme="minorHAnsi"/>
          <w:bCs/>
          <w:sz w:val="22"/>
          <w:szCs w:val="22"/>
        </w:rPr>
        <w:t>3</w:t>
      </w:r>
      <w:r w:rsidR="008E7BFD">
        <w:rPr>
          <w:rFonts w:cstheme="minorHAnsi"/>
          <w:bCs/>
          <w:sz w:val="22"/>
          <w:szCs w:val="22"/>
        </w:rPr>
        <w:t>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7E8076BA" w14:textId="76F20121" w:rsidR="007D61A8" w:rsidRPr="007C329D" w:rsidRDefault="00455638" w:rsidP="007C329D">
      <w:pPr>
        <w:spacing w:before="120"/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C329D">
      <w:pPr>
        <w:spacing w:before="120"/>
        <w:rPr>
          <w:rFonts w:eastAsia="Times New Roman" w:cstheme="minorHAnsi"/>
          <w:b/>
        </w:rPr>
      </w:pPr>
    </w:p>
    <w:p w14:paraId="25928288" w14:textId="0B71868D" w:rsidR="007D61A8" w:rsidRPr="00E564E8" w:rsidRDefault="005E2726" w:rsidP="007C329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 Picó-Pérez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6C00E3">
        <w:t>The scope of our research is to understand how people with OCD regulate emotions and which brain regions and networks support this, particularly when using cognitive reappraisal strategies</w:t>
      </w:r>
      <w:r w:rsidR="007C329D">
        <w:t xml:space="preserve"> </w:t>
      </w:r>
      <w:r w:rsidR="007C329D" w:rsidRPr="007C329D">
        <w:rPr>
          <w:b/>
          <w:bCs/>
        </w:rPr>
        <w:t>[1]</w:t>
      </w:r>
      <w:r w:rsidR="006C00E3">
        <w:t>.</w:t>
      </w:r>
    </w:p>
    <w:p w14:paraId="781B27FE" w14:textId="0A2D8809" w:rsidR="00E564E8" w:rsidRPr="00E564E8" w:rsidRDefault="00E564E8" w:rsidP="007C329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bookmarkStart w:id="1" w:name="_Hlk148697315"/>
      <w:r w:rsidRPr="00DA3DCC">
        <w:rPr>
          <w:rFonts w:cstheme="minorHAnsi"/>
          <w:bCs/>
        </w:rPr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</w:t>
      </w:r>
      <w:bookmarkEnd w:id="1"/>
    </w:p>
    <w:p w14:paraId="00A66870" w14:textId="77777777" w:rsidR="007D61A8" w:rsidRPr="00B07A3B" w:rsidRDefault="007D61A8" w:rsidP="007C329D">
      <w:pPr>
        <w:spacing w:before="120"/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7C329D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8956525" w:rsidR="00D75084" w:rsidRPr="00E564E8" w:rsidRDefault="006C00E3" w:rsidP="007C329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 Picó-Pérez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t>Functional MRI, electroencephalography, eye-tracking, and psychophysiological measures can be used to investigate behavior and brain activity during emotion regulation tasks in clinical populations</w:t>
      </w:r>
      <w:r w:rsidR="007C329D">
        <w:t xml:space="preserve"> </w:t>
      </w:r>
      <w:r w:rsidR="007C329D" w:rsidRPr="007C329D">
        <w:rPr>
          <w:b/>
          <w:bCs/>
        </w:rPr>
        <w:t>[1]</w:t>
      </w:r>
      <w:r>
        <w:t>.</w:t>
      </w:r>
    </w:p>
    <w:p w14:paraId="04659261" w14:textId="3585054B" w:rsidR="00E564E8" w:rsidRPr="00E564E8" w:rsidRDefault="00E564E8" w:rsidP="007C329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A3DCC">
        <w:rPr>
          <w:rFonts w:cstheme="minorHAnsi"/>
          <w:bCs/>
        </w:rPr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Suggested B-roll: </w:t>
      </w:r>
      <w:r w:rsidR="00340153">
        <w:rPr>
          <w:rFonts w:cstheme="minorHAnsi"/>
          <w:i/>
          <w:color w:val="0000FF"/>
        </w:rPr>
        <w:t>3.5.1</w:t>
      </w:r>
    </w:p>
    <w:p w14:paraId="3886FD0A" w14:textId="77777777" w:rsidR="00E564E8" w:rsidRPr="00E564E8" w:rsidRDefault="00E564E8" w:rsidP="007C329D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50FC038" w14:textId="3C8A6596" w:rsidR="007D61A8" w:rsidRPr="007A149A" w:rsidRDefault="00D75084" w:rsidP="007C329D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D60FCC2" w:rsidR="007D61A8" w:rsidRPr="00E564E8" w:rsidRDefault="00B17074" w:rsidP="007C329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Pedro Morgado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6C00E3" w:rsidRPr="006C00E3">
        <w:t>We</w:t>
      </w:r>
      <w:r w:rsidR="006C00E3">
        <w:t xml:space="preserve"> ha</w:t>
      </w:r>
      <w:r w:rsidR="006C00E3" w:rsidRPr="006C00E3">
        <w:t xml:space="preserve">ve shown that patients </w:t>
      </w:r>
      <w:r w:rsidR="006C00E3">
        <w:t xml:space="preserve">with OCD </w:t>
      </w:r>
      <w:r w:rsidR="006C00E3" w:rsidRPr="006C00E3">
        <w:t xml:space="preserve">may </w:t>
      </w:r>
      <w:r w:rsidR="006C00E3">
        <w:t>recruit</w:t>
      </w:r>
      <w:r w:rsidR="006C00E3" w:rsidRPr="006C00E3">
        <w:t xml:space="preserve"> different neural pathways during </w:t>
      </w:r>
      <w:r w:rsidR="006C00E3">
        <w:t>the experience and regulation of negative emotions</w:t>
      </w:r>
      <w:r w:rsidR="006C00E3" w:rsidRPr="006C00E3">
        <w:t xml:space="preserve">, particularly involving the </w:t>
      </w:r>
      <w:proofErr w:type="spellStart"/>
      <w:r w:rsidR="006C00E3" w:rsidRPr="006C00E3">
        <w:t>fronto</w:t>
      </w:r>
      <w:proofErr w:type="spellEnd"/>
      <w:r w:rsidR="006C00E3" w:rsidRPr="006C00E3">
        <w:t>-parietal control network</w:t>
      </w:r>
      <w:r w:rsidR="007C329D">
        <w:t xml:space="preserve"> </w:t>
      </w:r>
      <w:r w:rsidR="007C329D" w:rsidRPr="007C329D">
        <w:rPr>
          <w:b/>
          <w:bCs/>
        </w:rPr>
        <w:t>[1]</w:t>
      </w:r>
      <w:r w:rsidR="006C00E3" w:rsidRPr="006C00E3">
        <w:t>.</w:t>
      </w:r>
    </w:p>
    <w:p w14:paraId="3BE36E20" w14:textId="4B28F173" w:rsidR="00E564E8" w:rsidRPr="00E564E8" w:rsidRDefault="00E564E8" w:rsidP="007C329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A3DCC">
        <w:rPr>
          <w:rFonts w:cstheme="minorHAnsi"/>
          <w:bCs/>
        </w:rPr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</w:t>
      </w:r>
    </w:p>
    <w:p w14:paraId="539B9D0E" w14:textId="77777777" w:rsidR="007D61A8" w:rsidRPr="00B07A3B" w:rsidRDefault="007D61A8" w:rsidP="007C329D">
      <w:pPr>
        <w:spacing w:before="120"/>
        <w:rPr>
          <w:rFonts w:eastAsia="Times New Roman" w:cstheme="minorHAnsi"/>
        </w:rPr>
      </w:pPr>
    </w:p>
    <w:p w14:paraId="3889A13C" w14:textId="62545CFD" w:rsidR="00D75084" w:rsidRPr="002A6FCF" w:rsidRDefault="00D75084" w:rsidP="007C329D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3DE5F0AD" w:rsidR="00D75084" w:rsidRPr="00D75084" w:rsidRDefault="00717E4E" w:rsidP="007C329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Beatriz Couto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C00E3" w:rsidRPr="006C00E3">
        <w:t>Our findings help clarify how OCD affects emotion regulation, potentially guiding more targeted therapeutic interventions in the future</w:t>
      </w:r>
      <w:r w:rsidR="007C329D">
        <w:t xml:space="preserve"> </w:t>
      </w:r>
      <w:r w:rsidR="007C329D" w:rsidRPr="007C329D">
        <w:rPr>
          <w:b/>
          <w:bCs/>
        </w:rPr>
        <w:t>[1]</w:t>
      </w:r>
      <w:r w:rsidR="006C00E3" w:rsidRPr="006C00E3">
        <w:t>.</w:t>
      </w:r>
    </w:p>
    <w:p w14:paraId="2439CC6E" w14:textId="4B5E0161" w:rsidR="00E564E8" w:rsidRPr="00676FE2" w:rsidRDefault="00E564E8" w:rsidP="007C329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A3DCC">
        <w:rPr>
          <w:rFonts w:cstheme="minorHAnsi"/>
          <w:bCs/>
        </w:rPr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Suggested B-roll: LAB MEDIA: Figure </w:t>
      </w:r>
      <w:r w:rsidR="00E87C31">
        <w:rPr>
          <w:rFonts w:cstheme="minorHAnsi"/>
          <w:i/>
          <w:color w:val="0000FF"/>
        </w:rPr>
        <w:t>4</w:t>
      </w:r>
    </w:p>
    <w:p w14:paraId="241D418A" w14:textId="77777777" w:rsidR="00E563DA" w:rsidRDefault="00E563DA" w:rsidP="007C329D">
      <w:pPr>
        <w:spacing w:before="120"/>
        <w:rPr>
          <w:rFonts w:cstheme="minorHAnsi"/>
          <w:color w:val="000000"/>
          <w:shd w:val="clear" w:color="auto" w:fill="FFFFFF"/>
        </w:rPr>
      </w:pPr>
    </w:p>
    <w:p w14:paraId="29DED187" w14:textId="1BDDB95F" w:rsidR="00D75084" w:rsidRPr="002A6FCF" w:rsidRDefault="00D75084" w:rsidP="007C329D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245B58F" w:rsidR="00D75084" w:rsidRPr="00B07A3B" w:rsidRDefault="00717E4E" w:rsidP="007C329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Pedro Morgado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C00E3" w:rsidRPr="006C00E3">
        <w:t>In future work, we</w:t>
      </w:r>
      <w:r w:rsidR="006C00E3">
        <w:t xml:space="preserve"> wi</w:t>
      </w:r>
      <w:r w:rsidR="006C00E3" w:rsidRPr="006C00E3">
        <w:t xml:space="preserve">ll explore how </w:t>
      </w:r>
      <w:r w:rsidR="006C00E3">
        <w:t>different therapies modify</w:t>
      </w:r>
      <w:r w:rsidR="006C00E3" w:rsidRPr="006C00E3">
        <w:t xml:space="preserve"> emotion</w:t>
      </w:r>
      <w:r w:rsidR="006C00E3">
        <w:t xml:space="preserve"> </w:t>
      </w:r>
      <w:r w:rsidR="006C00E3" w:rsidRPr="006C00E3">
        <w:t>regulation networks</w:t>
      </w:r>
      <w:r w:rsidR="006C00E3">
        <w:t>’ activity</w:t>
      </w:r>
      <w:r w:rsidR="006C00E3" w:rsidRPr="006C00E3">
        <w:t xml:space="preserve"> and whether these neural changes </w:t>
      </w:r>
      <w:r w:rsidR="006C00E3">
        <w:t>are associated with</w:t>
      </w:r>
      <w:r w:rsidR="006C00E3" w:rsidRPr="006C00E3">
        <w:t xml:space="preserve"> clinical improvement</w:t>
      </w:r>
      <w:r w:rsidR="007C329D">
        <w:t xml:space="preserve"> </w:t>
      </w:r>
      <w:r w:rsidR="007C329D" w:rsidRPr="007C329D">
        <w:rPr>
          <w:b/>
          <w:bCs/>
        </w:rPr>
        <w:t>[1]</w:t>
      </w:r>
      <w:r w:rsidR="006C00E3" w:rsidRPr="006C00E3">
        <w:t>.</w:t>
      </w:r>
    </w:p>
    <w:p w14:paraId="3ECB028B" w14:textId="7067BD4D" w:rsidR="00E564E8" w:rsidRPr="00676FE2" w:rsidRDefault="00E564E8" w:rsidP="007C329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A3DCC">
        <w:rPr>
          <w:rFonts w:cstheme="minorHAnsi"/>
          <w:bCs/>
        </w:rPr>
        <w:lastRenderedPageBreak/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</w:t>
      </w:r>
    </w:p>
    <w:p w14:paraId="3A9A86A5" w14:textId="75FC2FA6" w:rsidR="00A13CC3" w:rsidRDefault="00A13CC3" w:rsidP="007C329D">
      <w:pPr>
        <w:spacing w:before="120"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7C329D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6B9CB6C3" w:rsidR="00FF25E5" w:rsidRPr="00C058AE" w:rsidRDefault="00FF25E5" w:rsidP="00E563DA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289B964B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687C1E">
        <w:rPr>
          <w:rFonts w:asciiTheme="majorHAnsi" w:hAnsiTheme="majorHAnsi" w:cstheme="majorHAnsi"/>
        </w:rPr>
        <w:t>I</w:t>
      </w:r>
      <w:r w:rsidR="00687C1E" w:rsidRPr="0039466B">
        <w:rPr>
          <w:rFonts w:asciiTheme="majorHAnsi" w:hAnsiTheme="majorHAnsi" w:cstheme="majorHAnsi"/>
        </w:rPr>
        <w:t>nstitutional Ethics Committee of Hospital de Braga and the University of Minho</w:t>
      </w:r>
      <w:r w:rsidR="002741A8">
        <w:rPr>
          <w:rFonts w:asciiTheme="majorHAnsi" w:hAnsiTheme="majorHAnsi" w:cstheme="majorHAnsi"/>
        </w:rPr>
        <w:t xml:space="preserve">, and </w:t>
      </w:r>
      <w:r w:rsidR="002741A8" w:rsidRPr="0039466B">
        <w:rPr>
          <w:rFonts w:asciiTheme="majorHAnsi" w:hAnsiTheme="majorHAnsi" w:cstheme="majorHAnsi"/>
        </w:rPr>
        <w:t>was conducted in accordance with the Declaration of Helsinki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7AE34718" w:rsidR="00992857" w:rsidRDefault="00DC2504" w:rsidP="00E563DA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4CEBECF0" w14:textId="2AC5135A" w:rsidR="000231D5" w:rsidRDefault="000231D5" w:rsidP="000231D5">
      <w:pPr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</w:pPr>
      <w:r w:rsidRPr="00F13261"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  <w:t>SCREEN</w:t>
      </w:r>
      <w:r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  <w:t xml:space="preserve"> </w:t>
      </w:r>
      <w:r w:rsidRPr="00F13261"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  <w:t xml:space="preserve">timestamps for protocol were added at the </w:t>
      </w:r>
      <w:proofErr w:type="spellStart"/>
      <w:r w:rsidRPr="00F13261"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  <w:t>postshoot</w:t>
      </w:r>
      <w:proofErr w:type="spellEnd"/>
      <w:r w:rsidRPr="00F13261"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  <w:t xml:space="preserve"> stage. Please contact the </w:t>
      </w:r>
      <w:proofErr w:type="spellStart"/>
      <w:r w:rsidRPr="00F13261"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  <w:t>postshoot</w:t>
      </w:r>
      <w:proofErr w:type="spellEnd"/>
      <w:r w:rsidRPr="00F13261"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  <w:t xml:space="preserve"> note integrator (</w:t>
      </w:r>
      <w:r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  <w:t>Balamurugan</w:t>
      </w:r>
      <w:r w:rsidRPr="00F13261"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  <w:t xml:space="preserve">) for queries regarding </w:t>
      </w:r>
      <w:r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  <w:t>SC</w:t>
      </w:r>
    </w:p>
    <w:p w14:paraId="70E54A8E" w14:textId="77777777" w:rsidR="000231D5" w:rsidRPr="000231D5" w:rsidRDefault="000231D5" w:rsidP="000231D5"/>
    <w:p w14:paraId="75DFC648" w14:textId="4EED721B" w:rsidR="00CE10F2" w:rsidRPr="00E7390F" w:rsidRDefault="00E7390F" w:rsidP="00F808A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7390F">
        <w:rPr>
          <w:rFonts w:asciiTheme="majorHAnsi" w:hAnsiTheme="majorHAnsi" w:cstheme="majorHAnsi"/>
          <w:b/>
          <w:bCs/>
        </w:rPr>
        <w:t>Psychometric Assessment</w:t>
      </w:r>
      <w:r w:rsidR="005109C6">
        <w:rPr>
          <w:rFonts w:asciiTheme="majorHAnsi" w:hAnsiTheme="majorHAnsi" w:cstheme="majorHAnsi"/>
          <w:b/>
          <w:bCs/>
        </w:rPr>
        <w:t xml:space="preserve"> of Patients</w:t>
      </w:r>
      <w:r w:rsidR="007B029C">
        <w:rPr>
          <w:rFonts w:asciiTheme="majorHAnsi" w:hAnsiTheme="majorHAnsi" w:cstheme="majorHAnsi"/>
          <w:b/>
          <w:bCs/>
        </w:rPr>
        <w:t xml:space="preserve"> for </w:t>
      </w:r>
      <w:r w:rsidR="007B029C" w:rsidRPr="007B029C">
        <w:rPr>
          <w:rFonts w:asciiTheme="majorHAnsi" w:hAnsiTheme="majorHAnsi" w:cstheme="majorHAnsi"/>
          <w:b/>
          <w:bCs/>
        </w:rPr>
        <w:t>Task-</w:t>
      </w:r>
      <w:r w:rsidR="003E23CB">
        <w:rPr>
          <w:rFonts w:asciiTheme="majorHAnsi" w:hAnsiTheme="majorHAnsi" w:cstheme="majorHAnsi"/>
          <w:b/>
          <w:bCs/>
        </w:rPr>
        <w:t>B</w:t>
      </w:r>
      <w:r w:rsidR="007B029C" w:rsidRPr="007B029C">
        <w:rPr>
          <w:rFonts w:asciiTheme="majorHAnsi" w:hAnsiTheme="majorHAnsi" w:cstheme="majorHAnsi"/>
          <w:b/>
          <w:bCs/>
        </w:rPr>
        <w:t>ased Functional Magnetic Resonance Imaging</w:t>
      </w:r>
      <w:r w:rsidR="004B7FC2">
        <w:rPr>
          <w:rFonts w:asciiTheme="majorHAnsi" w:hAnsiTheme="majorHAnsi" w:cstheme="majorHAnsi"/>
          <w:b/>
          <w:bCs/>
        </w:rPr>
        <w:t xml:space="preserve"> (fMRI)</w:t>
      </w:r>
    </w:p>
    <w:p w14:paraId="314C5FBA" w14:textId="1AB1C026" w:rsidR="00985FE6" w:rsidRDefault="00D7547B" w:rsidP="00F808A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56811">
        <w:rPr>
          <w:rFonts w:cstheme="minorHAnsi"/>
        </w:rPr>
        <w:t>Beatriz Couto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F808A8">
      <w:pPr>
        <w:widowControl w:val="0"/>
        <w:autoSpaceDE w:val="0"/>
        <w:autoSpaceDN w:val="0"/>
        <w:adjustRightInd w:val="0"/>
        <w:spacing w:before="120"/>
        <w:rPr>
          <w:rFonts w:eastAsia="Times New Roman" w:cstheme="minorHAnsi"/>
          <w:color w:val="000000"/>
        </w:rPr>
      </w:pPr>
    </w:p>
    <w:p w14:paraId="6B6DCC45" w14:textId="245AE84C" w:rsidR="00661C9B" w:rsidRPr="004E1F2F" w:rsidRDefault="00661C9B" w:rsidP="00F808A8">
      <w:pPr>
        <w:pStyle w:val="Narration"/>
        <w:numPr>
          <w:ilvl w:val="1"/>
          <w:numId w:val="3"/>
        </w:numPr>
        <w:rPr>
          <w:color w:val="7030A0"/>
        </w:rPr>
      </w:pPr>
      <w:r w:rsidRPr="004E1F2F">
        <w:rPr>
          <w:color w:val="7030A0"/>
        </w:rPr>
        <w:t xml:space="preserve">To begin, complete the psychometric scales validated in the respective population </w:t>
      </w:r>
      <w:r w:rsidRPr="004E1F2F">
        <w:rPr>
          <w:bCs/>
          <w:color w:val="7030A0"/>
        </w:rPr>
        <w:t>and</w:t>
      </w:r>
      <w:r w:rsidRPr="004E1F2F">
        <w:rPr>
          <w:color w:val="7030A0"/>
        </w:rPr>
        <w:t xml:space="preserve"> the various questionnaires in the correct order </w:t>
      </w:r>
      <w:r w:rsidRPr="004E1F2F">
        <w:rPr>
          <w:b/>
          <w:color w:val="7030A0"/>
        </w:rPr>
        <w:t>[1]</w:t>
      </w:r>
      <w:r w:rsidRPr="004E1F2F">
        <w:rPr>
          <w:color w:val="7030A0"/>
        </w:rPr>
        <w:t xml:space="preserve">. First, proceed with the sociodemographic questionnaire, followed by the clinical questionnaire </w:t>
      </w:r>
      <w:r w:rsidRPr="004E1F2F">
        <w:rPr>
          <w:b/>
          <w:bCs/>
          <w:color w:val="7030A0"/>
        </w:rPr>
        <w:t>[2]</w:t>
      </w:r>
      <w:r w:rsidRPr="004E1F2F">
        <w:rPr>
          <w:color w:val="7030A0"/>
        </w:rPr>
        <w:t xml:space="preserve">. Then, sequentially complete the obsessive-compulsive inventory and the emotion regulation questionnaire </w:t>
      </w:r>
      <w:r w:rsidRPr="004E1F2F">
        <w:rPr>
          <w:b/>
          <w:color w:val="7030A0"/>
        </w:rPr>
        <w:t>[3]</w:t>
      </w:r>
      <w:r w:rsidRPr="004E1F2F">
        <w:rPr>
          <w:color w:val="7030A0"/>
        </w:rPr>
        <w:t>.</w:t>
      </w:r>
    </w:p>
    <w:p w14:paraId="04BD61B8" w14:textId="7614C138" w:rsidR="00661C9B" w:rsidRPr="00ED0197" w:rsidRDefault="00661C9B" w:rsidP="00F808A8">
      <w:pPr>
        <w:pStyle w:val="ShotDescription"/>
        <w:numPr>
          <w:ilvl w:val="2"/>
          <w:numId w:val="3"/>
        </w:numPr>
        <w:rPr>
          <w:b/>
          <w:bCs/>
        </w:rPr>
      </w:pPr>
      <w:r>
        <w:t xml:space="preserve">WIDE: Talent holding the questionnaires and materials while speaking to the participant. </w:t>
      </w:r>
    </w:p>
    <w:p w14:paraId="705A8052" w14:textId="77777777" w:rsidR="00661C9B" w:rsidRDefault="00661C9B" w:rsidP="00F808A8">
      <w:pPr>
        <w:pStyle w:val="ShotDescription"/>
        <w:numPr>
          <w:ilvl w:val="2"/>
          <w:numId w:val="3"/>
        </w:numPr>
      </w:pPr>
      <w:r>
        <w:t>Talent presenting sociodemographic questionnaire to the participant.</w:t>
      </w:r>
    </w:p>
    <w:p w14:paraId="5AF9B7A2" w14:textId="61FBBEFD" w:rsidR="00661C9B" w:rsidRPr="00ED0197" w:rsidRDefault="00661C9B" w:rsidP="00F808A8">
      <w:pPr>
        <w:pStyle w:val="ShotDescription"/>
        <w:numPr>
          <w:ilvl w:val="2"/>
          <w:numId w:val="3"/>
        </w:numPr>
        <w:rPr>
          <w:b/>
          <w:bCs/>
        </w:rPr>
      </w:pPr>
      <w:r>
        <w:t xml:space="preserve">Participant filling the ERQ. </w:t>
      </w:r>
    </w:p>
    <w:p w14:paraId="3906A6C8" w14:textId="77777777" w:rsidR="00661C9B" w:rsidRDefault="00661C9B" w:rsidP="00F808A8">
      <w:pPr>
        <w:spacing w:before="120"/>
      </w:pPr>
    </w:p>
    <w:p w14:paraId="4F3913D5" w14:textId="005210F6" w:rsidR="00661C9B" w:rsidRPr="00E66EFC" w:rsidRDefault="00661C9B" w:rsidP="00F808A8">
      <w:pPr>
        <w:pStyle w:val="Narration"/>
        <w:numPr>
          <w:ilvl w:val="1"/>
          <w:numId w:val="3"/>
        </w:numPr>
        <w:rPr>
          <w:color w:val="7030A0"/>
        </w:rPr>
      </w:pPr>
      <w:r w:rsidRPr="00E66EFC">
        <w:rPr>
          <w:color w:val="7030A0"/>
        </w:rPr>
        <w:t>Finally</w:t>
      </w:r>
      <w:r w:rsidR="00E66EFC">
        <w:rPr>
          <w:color w:val="7030A0"/>
        </w:rPr>
        <w:t>,</w:t>
      </w:r>
      <w:r w:rsidRPr="00E66EFC">
        <w:rPr>
          <w:color w:val="7030A0"/>
        </w:rPr>
        <w:t xml:space="preserve"> collect information on the Yale-Brown Obsessive-Compulsive Scale if the patients with OCD have not completed it at recruitment </w:t>
      </w:r>
      <w:r w:rsidRPr="00E66EFC">
        <w:rPr>
          <w:b/>
          <w:color w:val="7030A0"/>
        </w:rPr>
        <w:t>[1]</w:t>
      </w:r>
      <w:r w:rsidRPr="00E66EFC">
        <w:rPr>
          <w:color w:val="7030A0"/>
        </w:rPr>
        <w:t>.</w:t>
      </w:r>
    </w:p>
    <w:p w14:paraId="23F1EC12" w14:textId="77777777" w:rsidR="00661C9B" w:rsidRDefault="00661C9B" w:rsidP="00F808A8">
      <w:pPr>
        <w:pStyle w:val="ShotDescription"/>
        <w:numPr>
          <w:ilvl w:val="2"/>
          <w:numId w:val="3"/>
        </w:numPr>
      </w:pPr>
      <w:r>
        <w:t>Talent looking through the patient’s records to check the completion of the Y-BOCS.</w:t>
      </w:r>
    </w:p>
    <w:p w14:paraId="12FA23D1" w14:textId="77777777" w:rsidR="00661C9B" w:rsidRDefault="00661C9B" w:rsidP="00F808A8">
      <w:pPr>
        <w:spacing w:before="120"/>
      </w:pPr>
    </w:p>
    <w:p w14:paraId="213CC206" w14:textId="77777777" w:rsidR="00661C9B" w:rsidRPr="00C704E7" w:rsidRDefault="00661C9B" w:rsidP="00F808A8">
      <w:pPr>
        <w:pStyle w:val="Narration"/>
        <w:numPr>
          <w:ilvl w:val="1"/>
          <w:numId w:val="3"/>
        </w:numPr>
        <w:rPr>
          <w:color w:val="7030A0"/>
        </w:rPr>
      </w:pPr>
      <w:r w:rsidRPr="00C704E7">
        <w:rPr>
          <w:color w:val="7030A0"/>
        </w:rPr>
        <w:t xml:space="preserve">After completing all the scales, explain the cognitive reappraisal task to be performed inside the scanner and train the participants in the emotion regulation strategies to be used </w:t>
      </w:r>
      <w:r w:rsidRPr="00C704E7">
        <w:rPr>
          <w:b/>
          <w:color w:val="7030A0"/>
        </w:rPr>
        <w:t>[1]</w:t>
      </w:r>
      <w:r w:rsidRPr="00C704E7">
        <w:rPr>
          <w:color w:val="7030A0"/>
        </w:rPr>
        <w:t>.</w:t>
      </w:r>
    </w:p>
    <w:p w14:paraId="28168A8C" w14:textId="77777777" w:rsidR="00661C9B" w:rsidRDefault="00661C9B" w:rsidP="00F808A8">
      <w:pPr>
        <w:pStyle w:val="ShotDescription"/>
        <w:numPr>
          <w:ilvl w:val="2"/>
          <w:numId w:val="3"/>
        </w:numPr>
      </w:pPr>
      <w:r>
        <w:t>Talent explaining the cognitive reappraisal task to the participant using hand gesture.</w:t>
      </w:r>
    </w:p>
    <w:p w14:paraId="5C0FD946" w14:textId="77777777" w:rsidR="00BD7EE6" w:rsidRDefault="00BD7EE6" w:rsidP="00F808A8">
      <w:pPr>
        <w:pStyle w:val="ShotDescription"/>
        <w:ind w:firstLine="0"/>
      </w:pPr>
    </w:p>
    <w:p w14:paraId="68C2231F" w14:textId="4F0944BA" w:rsidR="00BD7EE6" w:rsidRPr="00C704E7" w:rsidRDefault="00BD7EE6" w:rsidP="00F808A8">
      <w:pPr>
        <w:pStyle w:val="Narration"/>
        <w:numPr>
          <w:ilvl w:val="1"/>
          <w:numId w:val="3"/>
        </w:numPr>
        <w:rPr>
          <w:color w:val="7030A0"/>
        </w:rPr>
      </w:pPr>
      <w:r w:rsidRPr="00C704E7">
        <w:rPr>
          <w:color w:val="7030A0"/>
        </w:rPr>
        <w:t xml:space="preserve">Train participants in distancing and reinterpretation strategies before scanning </w:t>
      </w:r>
      <w:r w:rsidRPr="00C704E7">
        <w:rPr>
          <w:b/>
          <w:color w:val="7030A0"/>
        </w:rPr>
        <w:t>[1]</w:t>
      </w:r>
      <w:r w:rsidRPr="00C704E7">
        <w:rPr>
          <w:color w:val="7030A0"/>
        </w:rPr>
        <w:t xml:space="preserve">. While presenting pictures with disturbing scenarios, instruct participants to cognitively reframe the scene in one of the ways mentioned on the screen </w:t>
      </w:r>
      <w:r w:rsidRPr="00C704E7">
        <w:rPr>
          <w:b/>
          <w:bCs/>
          <w:color w:val="7030A0"/>
        </w:rPr>
        <w:t>[2]</w:t>
      </w:r>
      <w:r w:rsidRPr="00C704E7">
        <w:rPr>
          <w:color w:val="7030A0"/>
        </w:rPr>
        <w:t xml:space="preserve">. Specifically, instruct participants not to use non-cognitive strategies, such as looking away, during the task </w:t>
      </w:r>
      <w:r w:rsidRPr="00C704E7">
        <w:rPr>
          <w:b/>
          <w:color w:val="7030A0"/>
        </w:rPr>
        <w:t>[3]</w:t>
      </w:r>
      <w:r w:rsidRPr="00C704E7">
        <w:rPr>
          <w:color w:val="7030A0"/>
        </w:rPr>
        <w:t>.</w:t>
      </w:r>
    </w:p>
    <w:p w14:paraId="7ACA4528" w14:textId="77777777" w:rsidR="00BD7EE6" w:rsidRDefault="00BD7EE6" w:rsidP="00F808A8">
      <w:pPr>
        <w:pStyle w:val="ShotDescription"/>
        <w:numPr>
          <w:ilvl w:val="2"/>
          <w:numId w:val="3"/>
        </w:numPr>
      </w:pPr>
      <w:r>
        <w:lastRenderedPageBreak/>
        <w:t>WIDE: Talent explaining cognitive reappraisal concepts to participants before the scanning session.</w:t>
      </w:r>
    </w:p>
    <w:p w14:paraId="3CCC1B20" w14:textId="77777777" w:rsidR="00BD7EE6" w:rsidRDefault="00BD7EE6" w:rsidP="00F808A8">
      <w:pPr>
        <w:pStyle w:val="ShotDescription"/>
        <w:numPr>
          <w:ilvl w:val="2"/>
          <w:numId w:val="3"/>
        </w:numPr>
      </w:pPr>
      <w:r>
        <w:t>Text on plain background:</w:t>
      </w:r>
    </w:p>
    <w:p w14:paraId="7D395D62" w14:textId="77777777" w:rsidR="00BD7EE6" w:rsidRDefault="00BD7EE6" w:rsidP="00F808A8">
      <w:pPr>
        <w:spacing w:before="120"/>
      </w:pPr>
    </w:p>
    <w:p w14:paraId="1CC072BD" w14:textId="287B6AD4" w:rsidR="00BD7EE6" w:rsidRPr="000D502C" w:rsidRDefault="00BD7EE6" w:rsidP="00F808A8">
      <w:pPr>
        <w:pStyle w:val="ListParagraph"/>
        <w:widowControl w:val="0"/>
        <w:numPr>
          <w:ilvl w:val="0"/>
          <w:numId w:val="44"/>
        </w:numPr>
        <w:spacing w:before="120"/>
        <w:ind w:left="2160"/>
        <w:contextualSpacing w:val="0"/>
        <w:jc w:val="both"/>
        <w:rPr>
          <w:rFonts w:asciiTheme="majorHAnsi" w:hAnsiTheme="majorHAnsi" w:cstheme="majorHAnsi"/>
        </w:rPr>
      </w:pPr>
      <w:r w:rsidRPr="000D502C">
        <w:rPr>
          <w:rFonts w:asciiTheme="majorHAnsi" w:hAnsiTheme="majorHAnsi" w:cstheme="majorHAnsi"/>
          <w:i/>
          <w:iCs/>
        </w:rPr>
        <w:t>Reinterpretation</w:t>
      </w:r>
      <w:r>
        <w:rPr>
          <w:rFonts w:asciiTheme="majorHAnsi" w:hAnsiTheme="majorHAnsi" w:cstheme="majorHAnsi"/>
          <w:i/>
          <w:iCs/>
        </w:rPr>
        <w:t>:</w:t>
      </w:r>
      <w:r w:rsidRPr="000D502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</w:t>
      </w:r>
      <w:r w:rsidRPr="000D502C">
        <w:rPr>
          <w:rFonts w:asciiTheme="majorHAnsi" w:hAnsiTheme="majorHAnsi" w:cstheme="majorHAnsi"/>
        </w:rPr>
        <w:t>he situation is not as bad as it first appears</w:t>
      </w:r>
    </w:p>
    <w:p w14:paraId="1DFE7323" w14:textId="1136BA54" w:rsidR="00BD7EE6" w:rsidRPr="000D502C" w:rsidRDefault="00BD7EE6" w:rsidP="00F808A8">
      <w:pPr>
        <w:pStyle w:val="ListParagraph"/>
        <w:widowControl w:val="0"/>
        <w:numPr>
          <w:ilvl w:val="0"/>
          <w:numId w:val="44"/>
        </w:numPr>
        <w:spacing w:before="120"/>
        <w:ind w:left="2160"/>
        <w:contextualSpacing w:val="0"/>
        <w:jc w:val="both"/>
        <w:rPr>
          <w:rFonts w:ascii="Calibri" w:hAnsi="Calibri" w:cs="Calibri"/>
        </w:rPr>
      </w:pPr>
      <w:r w:rsidRPr="000D502C">
        <w:rPr>
          <w:rFonts w:asciiTheme="majorHAnsi" w:hAnsiTheme="majorHAnsi" w:cstheme="majorHAnsi"/>
          <w:i/>
          <w:iCs/>
        </w:rPr>
        <w:t>Reinterpretation</w:t>
      </w:r>
      <w:r>
        <w:rPr>
          <w:rFonts w:asciiTheme="majorHAnsi" w:hAnsiTheme="majorHAnsi" w:cstheme="majorHAnsi"/>
          <w:i/>
          <w:iCs/>
        </w:rPr>
        <w:t>:</w:t>
      </w:r>
      <w:r w:rsidRPr="000D502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</w:t>
      </w:r>
      <w:r w:rsidRPr="000D502C">
        <w:rPr>
          <w:rFonts w:asciiTheme="majorHAnsi" w:hAnsiTheme="majorHAnsi" w:cstheme="majorHAnsi"/>
        </w:rPr>
        <w:t>he situation will get better with time</w:t>
      </w:r>
    </w:p>
    <w:p w14:paraId="4593BB37" w14:textId="039948E0" w:rsidR="00BD7EE6" w:rsidRPr="000D502C" w:rsidRDefault="00BD7EE6" w:rsidP="00F808A8">
      <w:pPr>
        <w:pStyle w:val="ListParagraph"/>
        <w:widowControl w:val="0"/>
        <w:numPr>
          <w:ilvl w:val="0"/>
          <w:numId w:val="44"/>
        </w:numPr>
        <w:spacing w:before="120"/>
        <w:ind w:left="2160"/>
        <w:contextualSpacing w:val="0"/>
        <w:jc w:val="both"/>
        <w:rPr>
          <w:rFonts w:ascii="Calibri" w:hAnsi="Calibri" w:cs="Calibri"/>
        </w:rPr>
      </w:pPr>
      <w:r w:rsidRPr="000D502C">
        <w:rPr>
          <w:rFonts w:asciiTheme="majorHAnsi" w:hAnsiTheme="majorHAnsi" w:cstheme="majorHAnsi"/>
          <w:i/>
          <w:iCs/>
        </w:rPr>
        <w:t>Distancing</w:t>
      </w:r>
      <w:r>
        <w:rPr>
          <w:rFonts w:asciiTheme="majorHAnsi" w:hAnsiTheme="majorHAnsi" w:cstheme="majorHAnsi"/>
          <w:i/>
          <w:iCs/>
        </w:rPr>
        <w:t>:</w:t>
      </w:r>
      <w:r w:rsidRPr="000D502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</w:t>
      </w:r>
      <w:r w:rsidRPr="000D502C">
        <w:rPr>
          <w:rFonts w:asciiTheme="majorHAnsi" w:hAnsiTheme="majorHAnsi" w:cstheme="majorHAnsi"/>
        </w:rPr>
        <w:t xml:space="preserve">he </w:t>
      </w:r>
      <w:r w:rsidR="00C704E7" w:rsidRPr="000D502C">
        <w:rPr>
          <w:rFonts w:asciiTheme="majorHAnsi" w:hAnsiTheme="majorHAnsi" w:cstheme="majorHAnsi"/>
        </w:rPr>
        <w:t>scene depicted</w:t>
      </w:r>
      <w:r w:rsidRPr="000D502C">
        <w:rPr>
          <w:rFonts w:asciiTheme="majorHAnsi" w:hAnsiTheme="majorHAnsi" w:cstheme="majorHAnsi"/>
        </w:rPr>
        <w:t xml:space="preserve"> is not real</w:t>
      </w:r>
    </w:p>
    <w:p w14:paraId="4F81FAFB" w14:textId="77777777" w:rsidR="00BD7EE6" w:rsidRPr="000D502C" w:rsidRDefault="00BD7EE6" w:rsidP="00F808A8">
      <w:pPr>
        <w:pStyle w:val="ListParagraph"/>
        <w:widowControl w:val="0"/>
        <w:numPr>
          <w:ilvl w:val="0"/>
          <w:numId w:val="44"/>
        </w:numPr>
        <w:spacing w:before="120"/>
        <w:ind w:left="2160"/>
        <w:contextualSpacing w:val="0"/>
        <w:jc w:val="both"/>
        <w:rPr>
          <w:rFonts w:ascii="Calibri" w:hAnsi="Calibri" w:cs="Calibri"/>
        </w:rPr>
      </w:pPr>
      <w:r w:rsidRPr="000D502C">
        <w:rPr>
          <w:rFonts w:asciiTheme="majorHAnsi" w:hAnsiTheme="majorHAnsi" w:cstheme="majorHAnsi"/>
          <w:i/>
          <w:iCs/>
        </w:rPr>
        <w:t>Distancing</w:t>
      </w:r>
      <w:r>
        <w:rPr>
          <w:rFonts w:asciiTheme="majorHAnsi" w:hAnsiTheme="majorHAnsi" w:cstheme="majorHAnsi"/>
          <w:i/>
          <w:iCs/>
        </w:rPr>
        <w:t>:</w:t>
      </w:r>
      <w:r w:rsidRPr="000D502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</w:t>
      </w:r>
      <w:r w:rsidRPr="000D502C">
        <w:rPr>
          <w:rFonts w:asciiTheme="majorHAnsi" w:hAnsiTheme="majorHAnsi" w:cstheme="majorHAnsi"/>
        </w:rPr>
        <w:t>he people shown in the scene are strangers, and thus it will not affect oneself</w:t>
      </w:r>
    </w:p>
    <w:p w14:paraId="142EB9A9" w14:textId="59361DC1" w:rsidR="00BD7EE6" w:rsidRDefault="00BD7EE6" w:rsidP="00F808A8">
      <w:pPr>
        <w:pStyle w:val="ShotDescription"/>
        <w:numPr>
          <w:ilvl w:val="2"/>
          <w:numId w:val="3"/>
        </w:numPr>
      </w:pPr>
      <w:r>
        <w:t xml:space="preserve">Talent explaining to </w:t>
      </w:r>
      <w:proofErr w:type="gramStart"/>
      <w:r>
        <w:t>participant</w:t>
      </w:r>
      <w:proofErr w:type="gramEnd"/>
      <w:r>
        <w:t xml:space="preserve"> to not look away.</w:t>
      </w:r>
    </w:p>
    <w:p w14:paraId="476A4176" w14:textId="77777777" w:rsidR="000F326F" w:rsidRDefault="000F326F" w:rsidP="00F808A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4182BC3" w14:textId="77777777" w:rsidR="00696060" w:rsidRDefault="00696060" w:rsidP="00F808A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3AD30B33" w:rsidR="000F326F" w:rsidRPr="00A45E6F" w:rsidRDefault="00A45E6F" w:rsidP="00F808A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45E6F">
        <w:rPr>
          <w:rFonts w:asciiTheme="majorHAnsi" w:hAnsiTheme="majorHAnsi" w:cstheme="majorHAnsi"/>
          <w:b/>
          <w:bCs/>
        </w:rPr>
        <w:t>Imaging Data Acquisition</w:t>
      </w:r>
      <w:r w:rsidR="00322D60">
        <w:rPr>
          <w:rFonts w:asciiTheme="majorHAnsi" w:hAnsiTheme="majorHAnsi" w:cstheme="majorHAnsi"/>
          <w:b/>
          <w:bCs/>
        </w:rPr>
        <w:t xml:space="preserve"> </w:t>
      </w:r>
      <w:r w:rsidR="005C5C24">
        <w:rPr>
          <w:rFonts w:asciiTheme="majorHAnsi" w:hAnsiTheme="majorHAnsi" w:cstheme="majorHAnsi"/>
          <w:b/>
          <w:bCs/>
        </w:rPr>
        <w:t>and fMRI</w:t>
      </w:r>
      <w:r w:rsidR="00322D60" w:rsidRPr="00322D60">
        <w:rPr>
          <w:rFonts w:asciiTheme="majorHAnsi" w:hAnsiTheme="majorHAnsi" w:cstheme="majorHAnsi"/>
          <w:b/>
          <w:bCs/>
        </w:rPr>
        <w:t xml:space="preserve"> Cognitive Reappraisal Task</w:t>
      </w:r>
    </w:p>
    <w:p w14:paraId="2E9E5DCE" w14:textId="0B58B735" w:rsidR="000F326F" w:rsidRDefault="000F326F" w:rsidP="00F808A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5C5C24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456811">
        <w:rPr>
          <w:rFonts w:cstheme="minorHAnsi"/>
        </w:rPr>
        <w:t>Celina Gomes</w:t>
      </w:r>
      <w:r w:rsidR="005C5C24">
        <w:rPr>
          <w:rFonts w:cstheme="minorHAnsi"/>
        </w:rPr>
        <w:t xml:space="preserve">, Beatriz Couto </w:t>
      </w:r>
    </w:p>
    <w:p w14:paraId="0C817B89" w14:textId="77777777" w:rsidR="000F326F" w:rsidRPr="00B07A3B" w:rsidRDefault="000F326F" w:rsidP="00F808A8">
      <w:pPr>
        <w:widowControl w:val="0"/>
        <w:autoSpaceDE w:val="0"/>
        <w:autoSpaceDN w:val="0"/>
        <w:adjustRightInd w:val="0"/>
        <w:spacing w:before="120"/>
        <w:rPr>
          <w:rFonts w:eastAsia="Times New Roman" w:cstheme="minorHAnsi"/>
          <w:color w:val="000000"/>
        </w:rPr>
      </w:pPr>
    </w:p>
    <w:p w14:paraId="0CBAD47C" w14:textId="77777777" w:rsidR="00661C9B" w:rsidRPr="005307C2" w:rsidRDefault="00661C9B" w:rsidP="00F808A8">
      <w:pPr>
        <w:pStyle w:val="Narration"/>
        <w:numPr>
          <w:ilvl w:val="1"/>
          <w:numId w:val="3"/>
        </w:numPr>
        <w:rPr>
          <w:color w:val="7030A0"/>
        </w:rPr>
      </w:pPr>
      <w:r w:rsidRPr="005307C2">
        <w:rPr>
          <w:color w:val="7030A0"/>
        </w:rPr>
        <w:t xml:space="preserve">Acquire magnetic resonance imaging or MRI data using a 3-Tesla scanner with a 32-channel head coil </w:t>
      </w:r>
      <w:r w:rsidRPr="005307C2">
        <w:rPr>
          <w:b/>
          <w:color w:val="7030A0"/>
        </w:rPr>
        <w:t>[1]</w:t>
      </w:r>
      <w:r w:rsidRPr="005307C2">
        <w:rPr>
          <w:color w:val="7030A0"/>
        </w:rPr>
        <w:t xml:space="preserve">. Before starting the acquisition, instruct participants to lie supine on the scanning bed </w:t>
      </w:r>
      <w:r w:rsidRPr="005307C2">
        <w:rPr>
          <w:b/>
          <w:color w:val="7030A0"/>
        </w:rPr>
        <w:t>[2]</w:t>
      </w:r>
      <w:r w:rsidRPr="005307C2">
        <w:rPr>
          <w:color w:val="7030A0"/>
        </w:rPr>
        <w:t xml:space="preserve">. Add additional cushioning around the head to ensure comfort during the scan, minimizing movement </w:t>
      </w:r>
      <w:r w:rsidRPr="005307C2">
        <w:rPr>
          <w:b/>
          <w:color w:val="7030A0"/>
        </w:rPr>
        <w:t>[3]</w:t>
      </w:r>
      <w:r w:rsidRPr="005307C2">
        <w:rPr>
          <w:color w:val="7030A0"/>
        </w:rPr>
        <w:t xml:space="preserve">. </w:t>
      </w:r>
    </w:p>
    <w:p w14:paraId="317F9814" w14:textId="77777777" w:rsidR="00661C9B" w:rsidRDefault="00661C9B" w:rsidP="00F808A8">
      <w:pPr>
        <w:pStyle w:val="ShotDescription"/>
        <w:numPr>
          <w:ilvl w:val="2"/>
          <w:numId w:val="3"/>
        </w:numPr>
      </w:pPr>
      <w:r>
        <w:t>Talent standing in front of the scanner.</w:t>
      </w:r>
    </w:p>
    <w:p w14:paraId="06FA129B" w14:textId="77777777" w:rsidR="00661C9B" w:rsidRDefault="00661C9B" w:rsidP="00F808A8">
      <w:pPr>
        <w:pStyle w:val="ShotDescription"/>
        <w:numPr>
          <w:ilvl w:val="2"/>
          <w:numId w:val="3"/>
        </w:numPr>
      </w:pPr>
      <w:r>
        <w:t xml:space="preserve">Talent assisting the participant in lying supine on the scanning bed.  </w:t>
      </w:r>
    </w:p>
    <w:p w14:paraId="42A887E5" w14:textId="77777777" w:rsidR="00661C9B" w:rsidRDefault="00661C9B" w:rsidP="00F808A8">
      <w:pPr>
        <w:pStyle w:val="ShotDescription"/>
        <w:numPr>
          <w:ilvl w:val="2"/>
          <w:numId w:val="3"/>
        </w:numPr>
      </w:pPr>
      <w:r>
        <w:t xml:space="preserve">Talent adjusting cushioning around the participant’s head.  </w:t>
      </w:r>
    </w:p>
    <w:p w14:paraId="56722FE3" w14:textId="77777777" w:rsidR="00661C9B" w:rsidRDefault="00661C9B" w:rsidP="00F808A8">
      <w:pPr>
        <w:spacing w:before="120"/>
      </w:pPr>
    </w:p>
    <w:p w14:paraId="75A3ED2E" w14:textId="122EA737" w:rsidR="00661C9B" w:rsidRPr="005307C2" w:rsidRDefault="00661C9B" w:rsidP="00F808A8">
      <w:pPr>
        <w:pStyle w:val="Narration"/>
        <w:numPr>
          <w:ilvl w:val="1"/>
          <w:numId w:val="3"/>
        </w:numPr>
        <w:rPr>
          <w:color w:val="7030A0"/>
        </w:rPr>
      </w:pPr>
      <w:r w:rsidRPr="005307C2">
        <w:rPr>
          <w:color w:val="7030A0"/>
        </w:rPr>
        <w:t xml:space="preserve">Provide participants with ear protection </w:t>
      </w:r>
      <w:r w:rsidRPr="005307C2">
        <w:rPr>
          <w:b/>
          <w:color w:val="7030A0"/>
        </w:rPr>
        <w:t>[1]</w:t>
      </w:r>
      <w:r w:rsidRPr="005307C2">
        <w:rPr>
          <w:color w:val="7030A0"/>
        </w:rPr>
        <w:t xml:space="preserve">, a response box in their right hand </w:t>
      </w:r>
      <w:r w:rsidRPr="005307C2">
        <w:rPr>
          <w:b/>
          <w:color w:val="7030A0"/>
        </w:rPr>
        <w:t>[2]</w:t>
      </w:r>
      <w:r w:rsidRPr="005307C2">
        <w:rPr>
          <w:color w:val="7030A0"/>
        </w:rPr>
        <w:t xml:space="preserve">, and an emergency stop button in their left hand in case they need to stop the scanner urgently </w:t>
      </w:r>
      <w:r w:rsidRPr="005307C2">
        <w:rPr>
          <w:b/>
          <w:color w:val="7030A0"/>
        </w:rPr>
        <w:t>[3]</w:t>
      </w:r>
      <w:r w:rsidRPr="005307C2">
        <w:rPr>
          <w:color w:val="7030A0"/>
        </w:rPr>
        <w:t>.</w:t>
      </w:r>
      <w:r w:rsidR="001E5771" w:rsidRPr="005307C2">
        <w:rPr>
          <w:color w:val="7030A0"/>
        </w:rPr>
        <w:t xml:space="preserve"> Use an MRI-compatible response pad to record participants' emotional ratings during scanning </w:t>
      </w:r>
      <w:r w:rsidR="001E5771" w:rsidRPr="005307C2">
        <w:rPr>
          <w:b/>
          <w:color w:val="7030A0"/>
        </w:rPr>
        <w:t>[4]</w:t>
      </w:r>
      <w:r w:rsidR="001E5771" w:rsidRPr="005307C2">
        <w:rPr>
          <w:color w:val="7030A0"/>
        </w:rPr>
        <w:t>.</w:t>
      </w:r>
    </w:p>
    <w:p w14:paraId="1AC4D935" w14:textId="77777777" w:rsidR="00661C9B" w:rsidRDefault="00661C9B" w:rsidP="00F808A8">
      <w:pPr>
        <w:pStyle w:val="ShotDescription"/>
        <w:numPr>
          <w:ilvl w:val="2"/>
          <w:numId w:val="3"/>
        </w:numPr>
      </w:pPr>
      <w:r>
        <w:t xml:space="preserve">Talent providing ear protection to the participant.  </w:t>
      </w:r>
    </w:p>
    <w:p w14:paraId="0CCD86D8" w14:textId="52E496DA" w:rsidR="00661C9B" w:rsidRDefault="00661C9B" w:rsidP="00F808A8">
      <w:pPr>
        <w:pStyle w:val="ShotDescription"/>
        <w:numPr>
          <w:ilvl w:val="2"/>
          <w:numId w:val="3"/>
        </w:numPr>
      </w:pPr>
      <w:r>
        <w:t xml:space="preserve">Talent placing the response box in the participant’s right hand.  </w:t>
      </w:r>
    </w:p>
    <w:p w14:paraId="43BAD5F9" w14:textId="77777777" w:rsidR="00661C9B" w:rsidRDefault="00661C9B" w:rsidP="00F808A8">
      <w:pPr>
        <w:pStyle w:val="ShotDescription"/>
        <w:numPr>
          <w:ilvl w:val="2"/>
          <w:numId w:val="3"/>
        </w:numPr>
      </w:pPr>
      <w:r>
        <w:t>Talent placing the emergency stop button in the participant’s left hand.</w:t>
      </w:r>
    </w:p>
    <w:p w14:paraId="00564D62" w14:textId="648A0C6B" w:rsidR="001E5771" w:rsidRDefault="001E5771" w:rsidP="00F808A8">
      <w:pPr>
        <w:pStyle w:val="ShotDescription"/>
        <w:numPr>
          <w:ilvl w:val="2"/>
          <w:numId w:val="3"/>
        </w:numPr>
      </w:pPr>
      <w:r>
        <w:t>Talent instructing participants on how to use the response pad for emotional ratings.</w:t>
      </w:r>
    </w:p>
    <w:p w14:paraId="71AF9290" w14:textId="77777777" w:rsidR="00661C9B" w:rsidRDefault="00661C9B" w:rsidP="00F808A8">
      <w:pPr>
        <w:spacing w:before="120"/>
      </w:pPr>
    </w:p>
    <w:p w14:paraId="779687BC" w14:textId="4F3021AD" w:rsidR="00661C9B" w:rsidRDefault="00661C9B" w:rsidP="00F808A8">
      <w:pPr>
        <w:pStyle w:val="Narration"/>
        <w:numPr>
          <w:ilvl w:val="1"/>
          <w:numId w:val="3"/>
        </w:numPr>
      </w:pPr>
      <w:r w:rsidRPr="00C35CF0">
        <w:rPr>
          <w:color w:val="7030A0"/>
        </w:rPr>
        <w:lastRenderedPageBreak/>
        <w:t xml:space="preserve">Have the participants perform a cognitive reappraisal task inside the scanner </w:t>
      </w:r>
      <w:r w:rsidRPr="00C35CF0">
        <w:rPr>
          <w:b/>
          <w:color w:val="7030A0"/>
        </w:rPr>
        <w:t>[1]</w:t>
      </w:r>
      <w:r w:rsidRPr="00C35CF0">
        <w:rPr>
          <w:color w:val="7030A0"/>
        </w:rPr>
        <w:t xml:space="preserve">. </w:t>
      </w:r>
      <w:r w:rsidR="001E467E" w:rsidRPr="001E467E">
        <w:rPr>
          <w:color w:val="7030A0"/>
        </w:rPr>
        <w:t xml:space="preserve">Use </w:t>
      </w:r>
      <w:proofErr w:type="gramStart"/>
      <w:r w:rsidR="001E467E" w:rsidRPr="001E467E">
        <w:rPr>
          <w:color w:val="7030A0"/>
        </w:rPr>
        <w:t>the referenced</w:t>
      </w:r>
      <w:proofErr w:type="gramEnd"/>
      <w:r w:rsidR="001E467E" w:rsidRPr="001E467E">
        <w:rPr>
          <w:color w:val="7030A0"/>
        </w:rPr>
        <w:t xml:space="preserve"> software and an MRI-compatible angled mirror system to display task instructions and visual stimuli during scanning </w:t>
      </w:r>
      <w:r w:rsidR="001E467E" w:rsidRPr="001E467E">
        <w:rPr>
          <w:b/>
          <w:bCs/>
          <w:color w:val="7030A0"/>
        </w:rPr>
        <w:t>[</w:t>
      </w:r>
      <w:r w:rsidR="001E467E">
        <w:rPr>
          <w:b/>
          <w:bCs/>
          <w:color w:val="7030A0"/>
        </w:rPr>
        <w:t xml:space="preserve">2]. </w:t>
      </w:r>
      <w:r w:rsidRPr="00C35CF0">
        <w:rPr>
          <w:color w:val="7030A0"/>
        </w:rPr>
        <w:t xml:space="preserve">During this task, acquire a multi-band echo-planar imaging or EPI sequence, sensitive to fluctuations in the Blood Oxygenation Level Dependent or BOLD contrast </w:t>
      </w:r>
      <w:r w:rsidR="00C35CF0" w:rsidRPr="00C35CF0">
        <w:rPr>
          <w:bCs/>
          <w:color w:val="7030A0"/>
        </w:rPr>
        <w:t>with</w:t>
      </w:r>
      <w:r w:rsidRPr="00C35CF0">
        <w:rPr>
          <w:color w:val="7030A0"/>
        </w:rPr>
        <w:t xml:space="preserve"> the scanning parameters as mentioned </w:t>
      </w:r>
      <w:r w:rsidRPr="00C35CF0">
        <w:rPr>
          <w:b/>
          <w:color w:val="7030A0"/>
        </w:rPr>
        <w:t>[</w:t>
      </w:r>
      <w:r w:rsidR="001E467E">
        <w:rPr>
          <w:b/>
          <w:color w:val="7030A0"/>
        </w:rPr>
        <w:t>3</w:t>
      </w:r>
      <w:r w:rsidRPr="00C35CF0">
        <w:rPr>
          <w:b/>
          <w:color w:val="7030A0"/>
        </w:rPr>
        <w:t>]</w:t>
      </w:r>
      <w:r w:rsidRPr="00C35CF0">
        <w:rPr>
          <w:color w:val="7030A0"/>
        </w:rPr>
        <w:t>.</w:t>
      </w:r>
      <w:r w:rsidR="00C35CF0" w:rsidRPr="00C35CF0">
        <w:rPr>
          <w:color w:val="7030A0"/>
        </w:rPr>
        <w:t xml:space="preserve"> </w:t>
      </w:r>
      <w:r w:rsidR="00C35CF0" w:rsidRPr="00C35CF0">
        <w:rPr>
          <w:highlight w:val="green"/>
        </w:rPr>
        <w:t xml:space="preserve">NOTE: VO is slightly modified to compensate for the </w:t>
      </w:r>
      <w:r w:rsidR="001E467E">
        <w:rPr>
          <w:highlight w:val="green"/>
        </w:rPr>
        <w:t xml:space="preserve">moved as well as the </w:t>
      </w:r>
      <w:r w:rsidR="00C35CF0" w:rsidRPr="00C35CF0">
        <w:rPr>
          <w:highlight w:val="green"/>
        </w:rPr>
        <w:t>deleted shot</w:t>
      </w:r>
      <w:r w:rsidR="00C35CF0">
        <w:rPr>
          <w:highlight w:val="green"/>
        </w:rPr>
        <w:t>,</w:t>
      </w:r>
      <w:r w:rsidR="00C35CF0" w:rsidRPr="00C35CF0">
        <w:rPr>
          <w:highlight w:val="green"/>
        </w:rPr>
        <w:t xml:space="preserve"> and sentence numbers are adjusted</w:t>
      </w:r>
      <w:r w:rsidR="00C35CF0">
        <w:t>.</w:t>
      </w:r>
    </w:p>
    <w:p w14:paraId="52FF97B3" w14:textId="77777777" w:rsidR="00661C9B" w:rsidRDefault="00661C9B" w:rsidP="00F808A8">
      <w:pPr>
        <w:pStyle w:val="ShotDescription"/>
        <w:numPr>
          <w:ilvl w:val="2"/>
          <w:numId w:val="3"/>
        </w:numPr>
      </w:pPr>
      <w:r>
        <w:t>Shot of the participant inside the scanner performing the cognitive reappraisal task.</w:t>
      </w:r>
    </w:p>
    <w:p w14:paraId="5E93EA6D" w14:textId="4416C148" w:rsidR="001E467E" w:rsidRDefault="001E467E" w:rsidP="001E467E">
      <w:pPr>
        <w:pStyle w:val="ShotDescription"/>
        <w:ind w:left="907" w:firstLine="0"/>
      </w:pPr>
      <w:r>
        <w:t xml:space="preserve">3.5.1. Visual stimuli and task instructions </w:t>
      </w:r>
      <w:proofErr w:type="gramStart"/>
      <w:r>
        <w:t>presented</w:t>
      </w:r>
      <w:proofErr w:type="gramEnd"/>
      <w:r>
        <w:t xml:space="preserve"> through the MRI-compatible mirror system. </w:t>
      </w:r>
      <w:r w:rsidRPr="001E467E">
        <w:rPr>
          <w:highlight w:val="green"/>
        </w:rPr>
        <w:t>NOTE: Shot 3.5.1 is placed here because it is shot along with 3.3.1 to have the right sequence</w:t>
      </w:r>
      <w:r>
        <w:t xml:space="preserve">. </w:t>
      </w:r>
    </w:p>
    <w:p w14:paraId="326B804D" w14:textId="2E464385" w:rsidR="00661C9B" w:rsidRPr="005307C2" w:rsidRDefault="00F11BA0" w:rsidP="00F808A8">
      <w:pPr>
        <w:pStyle w:val="ShotDescription"/>
        <w:numPr>
          <w:ilvl w:val="2"/>
          <w:numId w:val="3"/>
        </w:numPr>
        <w:rPr>
          <w:strike/>
        </w:rPr>
      </w:pPr>
      <w:r w:rsidRPr="005307C2">
        <w:rPr>
          <w:strike/>
        </w:rPr>
        <w:t>Shot of computer screen</w:t>
      </w:r>
      <w:r w:rsidRPr="005307C2">
        <w:rPr>
          <w:b/>
          <w:bCs/>
          <w:strike/>
        </w:rPr>
        <w:t xml:space="preserve"> </w:t>
      </w:r>
      <w:r w:rsidRPr="005307C2">
        <w:rPr>
          <w:strike/>
        </w:rPr>
        <w:t>d</w:t>
      </w:r>
      <w:r w:rsidR="00661C9B" w:rsidRPr="005307C2">
        <w:rPr>
          <w:strike/>
        </w:rPr>
        <w:t>isplay</w:t>
      </w:r>
      <w:r w:rsidRPr="005307C2">
        <w:rPr>
          <w:strike/>
        </w:rPr>
        <w:t>ing</w:t>
      </w:r>
      <w:r w:rsidR="00661C9B" w:rsidRPr="005307C2">
        <w:rPr>
          <w:strike/>
        </w:rPr>
        <w:t xml:space="preserve"> the imaging software with multi-band EPI sequence setup, showing parameter input fields.  </w:t>
      </w:r>
      <w:r w:rsidR="00157784" w:rsidRPr="005307C2">
        <w:rPr>
          <w:i/>
          <w:iCs/>
          <w:strike/>
          <w:color w:val="0000FF"/>
        </w:rPr>
        <w:t>Videographer: Please film the computer screen for this shot.</w:t>
      </w:r>
      <w:r w:rsidR="005307C2">
        <w:rPr>
          <w:i/>
          <w:iCs/>
          <w:color w:val="0000FF"/>
        </w:rPr>
        <w:t xml:space="preserve"> </w:t>
      </w:r>
      <w:r w:rsidR="005307C2" w:rsidRPr="005307C2">
        <w:rPr>
          <w:color w:val="auto"/>
          <w:highlight w:val="green"/>
        </w:rPr>
        <w:t>Author’s NOTE: The Shot could not be filmed.</w:t>
      </w:r>
    </w:p>
    <w:p w14:paraId="026B593A" w14:textId="7DC01A7C" w:rsidR="00661C9B" w:rsidRDefault="00661C9B" w:rsidP="00F808A8">
      <w:pPr>
        <w:pStyle w:val="ShotDescription"/>
        <w:numPr>
          <w:ilvl w:val="2"/>
          <w:numId w:val="3"/>
        </w:numPr>
      </w:pPr>
      <w:r>
        <w:t>Text on plain background:</w:t>
      </w:r>
    </w:p>
    <w:p w14:paraId="6B4AAE74" w14:textId="6094644E" w:rsidR="00661C9B" w:rsidRPr="00636AC6" w:rsidRDefault="00D022F3" w:rsidP="00F808A8">
      <w:pPr>
        <w:spacing w:before="120"/>
        <w:ind w:left="171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</w:t>
      </w:r>
      <w:r w:rsidR="00661C9B" w:rsidRPr="00636AC6">
        <w:rPr>
          <w:rFonts w:asciiTheme="majorHAnsi" w:hAnsiTheme="majorHAnsi" w:cstheme="majorHAnsi"/>
        </w:rPr>
        <w:t xml:space="preserve">epetition </w:t>
      </w:r>
      <w:r>
        <w:rPr>
          <w:rFonts w:asciiTheme="majorHAnsi" w:hAnsiTheme="majorHAnsi" w:cstheme="majorHAnsi"/>
        </w:rPr>
        <w:t>t</w:t>
      </w:r>
      <w:r w:rsidR="00661C9B" w:rsidRPr="00636AC6">
        <w:rPr>
          <w:rFonts w:asciiTheme="majorHAnsi" w:hAnsiTheme="majorHAnsi" w:cstheme="majorHAnsi"/>
        </w:rPr>
        <w:t xml:space="preserve">ime (TR) = 1,000 </w:t>
      </w:r>
      <w:proofErr w:type="spellStart"/>
      <w:r w:rsidR="00661C9B" w:rsidRPr="00636AC6">
        <w:rPr>
          <w:rFonts w:asciiTheme="majorHAnsi" w:hAnsiTheme="majorHAnsi" w:cstheme="majorHAnsi"/>
        </w:rPr>
        <w:t>ms</w:t>
      </w:r>
      <w:proofErr w:type="spellEnd"/>
      <w:r w:rsidR="00661C9B" w:rsidRPr="00636AC6">
        <w:rPr>
          <w:rFonts w:asciiTheme="majorHAnsi" w:hAnsiTheme="majorHAnsi" w:cstheme="majorHAnsi"/>
        </w:rPr>
        <w:t xml:space="preserve"> </w:t>
      </w:r>
    </w:p>
    <w:p w14:paraId="2B1394AD" w14:textId="19EF268F" w:rsidR="00661C9B" w:rsidRPr="00636AC6" w:rsidRDefault="00D022F3" w:rsidP="00F808A8">
      <w:pPr>
        <w:spacing w:before="120"/>
        <w:ind w:left="171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</w:t>
      </w:r>
      <w:r w:rsidR="00661C9B" w:rsidRPr="00636AC6">
        <w:rPr>
          <w:rFonts w:asciiTheme="majorHAnsi" w:hAnsiTheme="majorHAnsi" w:cstheme="majorHAnsi"/>
        </w:rPr>
        <w:t xml:space="preserve">cho </w:t>
      </w:r>
      <w:r>
        <w:rPr>
          <w:rFonts w:asciiTheme="majorHAnsi" w:hAnsiTheme="majorHAnsi" w:cstheme="majorHAnsi"/>
        </w:rPr>
        <w:t>t</w:t>
      </w:r>
      <w:r w:rsidR="00661C9B" w:rsidRPr="00636AC6">
        <w:rPr>
          <w:rFonts w:asciiTheme="majorHAnsi" w:hAnsiTheme="majorHAnsi" w:cstheme="majorHAnsi"/>
        </w:rPr>
        <w:t xml:space="preserve">ime (TE) = 27 </w:t>
      </w:r>
      <w:proofErr w:type="spellStart"/>
      <w:r w:rsidR="00661C9B" w:rsidRPr="00636AC6">
        <w:rPr>
          <w:rFonts w:asciiTheme="majorHAnsi" w:hAnsiTheme="majorHAnsi" w:cstheme="majorHAnsi"/>
        </w:rPr>
        <w:t>m</w:t>
      </w:r>
      <w:r w:rsidR="005E4CE4">
        <w:rPr>
          <w:rFonts w:asciiTheme="majorHAnsi" w:hAnsiTheme="majorHAnsi" w:cstheme="majorHAnsi"/>
        </w:rPr>
        <w:t>s</w:t>
      </w:r>
      <w:proofErr w:type="spellEnd"/>
    </w:p>
    <w:p w14:paraId="293B770F" w14:textId="507AB4E5" w:rsidR="00661C9B" w:rsidRPr="00636AC6" w:rsidRDefault="00D022F3" w:rsidP="00F808A8">
      <w:pPr>
        <w:spacing w:before="120"/>
        <w:ind w:left="171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</w:t>
      </w:r>
      <w:r w:rsidR="00661C9B" w:rsidRPr="00636AC6">
        <w:rPr>
          <w:rFonts w:asciiTheme="majorHAnsi" w:hAnsiTheme="majorHAnsi" w:cstheme="majorHAnsi"/>
        </w:rPr>
        <w:t xml:space="preserve">lip </w:t>
      </w:r>
      <w:r>
        <w:rPr>
          <w:rFonts w:asciiTheme="majorHAnsi" w:hAnsiTheme="majorHAnsi" w:cstheme="majorHAnsi"/>
        </w:rPr>
        <w:t>a</w:t>
      </w:r>
      <w:r w:rsidR="00661C9B" w:rsidRPr="00636AC6">
        <w:rPr>
          <w:rFonts w:asciiTheme="majorHAnsi" w:hAnsiTheme="majorHAnsi" w:cstheme="majorHAnsi"/>
        </w:rPr>
        <w:t>ngle (FA) = 62°</w:t>
      </w:r>
    </w:p>
    <w:p w14:paraId="6953357E" w14:textId="3F7C847C" w:rsidR="00661C9B" w:rsidRPr="00636AC6" w:rsidRDefault="00D022F3" w:rsidP="00F808A8">
      <w:pPr>
        <w:spacing w:before="120"/>
        <w:ind w:left="171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</w:t>
      </w:r>
      <w:r w:rsidRPr="00636AC6">
        <w:rPr>
          <w:rFonts w:asciiTheme="majorHAnsi" w:hAnsiTheme="majorHAnsi" w:cstheme="majorHAnsi"/>
        </w:rPr>
        <w:t xml:space="preserve">sometric </w:t>
      </w:r>
      <w:r w:rsidR="00CC1FE5">
        <w:rPr>
          <w:rFonts w:asciiTheme="majorHAnsi" w:hAnsiTheme="majorHAnsi" w:cstheme="majorHAnsi"/>
        </w:rPr>
        <w:t>v</w:t>
      </w:r>
      <w:r w:rsidRPr="00636AC6">
        <w:rPr>
          <w:rFonts w:asciiTheme="majorHAnsi" w:hAnsiTheme="majorHAnsi" w:cstheme="majorHAnsi"/>
        </w:rPr>
        <w:t xml:space="preserve">oxel </w:t>
      </w:r>
      <w:r w:rsidR="00CC1FE5">
        <w:rPr>
          <w:rFonts w:asciiTheme="majorHAnsi" w:hAnsiTheme="majorHAnsi" w:cstheme="majorHAnsi"/>
        </w:rPr>
        <w:t>s</w:t>
      </w:r>
      <w:r w:rsidRPr="00636AC6">
        <w:rPr>
          <w:rFonts w:asciiTheme="majorHAnsi" w:hAnsiTheme="majorHAnsi" w:cstheme="majorHAnsi"/>
        </w:rPr>
        <w:t>ize</w:t>
      </w:r>
      <w:r>
        <w:rPr>
          <w:rFonts w:asciiTheme="majorHAnsi" w:hAnsiTheme="majorHAnsi" w:cstheme="majorHAnsi"/>
        </w:rPr>
        <w:t xml:space="preserve">: </w:t>
      </w:r>
      <w:r w:rsidR="00661C9B" w:rsidRPr="00636AC6">
        <w:rPr>
          <w:rFonts w:asciiTheme="majorHAnsi" w:hAnsiTheme="majorHAnsi" w:cstheme="majorHAnsi"/>
        </w:rPr>
        <w:t>2 mm</w:t>
      </w:r>
      <w:r w:rsidR="00661C9B" w:rsidRPr="00636AC6">
        <w:rPr>
          <w:rFonts w:asciiTheme="majorHAnsi" w:hAnsiTheme="majorHAnsi" w:cstheme="majorHAnsi"/>
          <w:vertAlign w:val="superscript"/>
        </w:rPr>
        <w:t>3</w:t>
      </w:r>
      <w:r w:rsidR="00661C9B" w:rsidRPr="00636AC6">
        <w:rPr>
          <w:rFonts w:asciiTheme="majorHAnsi" w:hAnsiTheme="majorHAnsi" w:cstheme="majorHAnsi"/>
        </w:rPr>
        <w:t xml:space="preserve"> </w:t>
      </w:r>
    </w:p>
    <w:p w14:paraId="383801B5" w14:textId="4159F8F4" w:rsidR="00661C9B" w:rsidRDefault="00D022F3" w:rsidP="00F808A8">
      <w:pPr>
        <w:spacing w:before="120"/>
        <w:ind w:left="1800" w:hanging="9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661C9B" w:rsidRPr="00636AC6">
        <w:rPr>
          <w:rFonts w:asciiTheme="majorHAnsi" w:hAnsiTheme="majorHAnsi" w:cstheme="majorHAnsi"/>
        </w:rPr>
        <w:t>xial slices over a matrix of 200 x 200 mm</w:t>
      </w:r>
      <w:r w:rsidR="00661C9B" w:rsidRPr="00636AC6">
        <w:rPr>
          <w:rFonts w:asciiTheme="majorHAnsi" w:hAnsiTheme="majorHAnsi" w:cstheme="majorHAnsi"/>
          <w:vertAlign w:val="superscript"/>
        </w:rPr>
        <w:t>2</w:t>
      </w:r>
      <w:r w:rsidR="00CC1FE5" w:rsidRPr="00CC1FE5">
        <w:rPr>
          <w:rFonts w:asciiTheme="majorHAnsi" w:hAnsiTheme="majorHAnsi" w:cstheme="majorHAnsi"/>
        </w:rPr>
        <w:t xml:space="preserve">: 64 </w:t>
      </w:r>
    </w:p>
    <w:p w14:paraId="7F054C2A" w14:textId="77777777" w:rsidR="00C35CF0" w:rsidRPr="00636AC6" w:rsidRDefault="00C35CF0" w:rsidP="00F808A8">
      <w:pPr>
        <w:spacing w:before="120"/>
        <w:ind w:left="1800" w:hanging="90"/>
      </w:pPr>
    </w:p>
    <w:p w14:paraId="57A65BE9" w14:textId="519D6048" w:rsidR="00661C9B" w:rsidRDefault="00C35CF0" w:rsidP="00C35CF0">
      <w:pPr>
        <w:spacing w:before="120"/>
        <w:ind w:firstLine="360"/>
      </w:pPr>
      <w:r>
        <w:rPr>
          <w:highlight w:val="green"/>
        </w:rPr>
        <w:t xml:space="preserve">Author’s </w:t>
      </w:r>
      <w:r w:rsidRPr="00C35CF0">
        <w:rPr>
          <w:highlight w:val="green"/>
        </w:rPr>
        <w:t>NOTE: Move this step before 3.3</w:t>
      </w:r>
    </w:p>
    <w:p w14:paraId="2420EDB6" w14:textId="77777777" w:rsidR="00661C9B" w:rsidRPr="00705607" w:rsidRDefault="00661C9B" w:rsidP="00F808A8">
      <w:pPr>
        <w:pStyle w:val="Narration"/>
        <w:numPr>
          <w:ilvl w:val="1"/>
          <w:numId w:val="3"/>
        </w:numPr>
        <w:rPr>
          <w:color w:val="7030A0"/>
        </w:rPr>
      </w:pPr>
      <w:r w:rsidRPr="00705607">
        <w:rPr>
          <w:color w:val="7030A0"/>
        </w:rPr>
        <w:t xml:space="preserve">Include an anatomical Magnetization-Prepared Rapid Acquisition Gradient Echo or MPRAGE sequence in the scanning session for registration purposes </w:t>
      </w:r>
      <w:r w:rsidRPr="00705607">
        <w:rPr>
          <w:b/>
          <w:color w:val="7030A0"/>
        </w:rPr>
        <w:t>[1]</w:t>
      </w:r>
      <w:r w:rsidRPr="00705607">
        <w:rPr>
          <w:color w:val="7030A0"/>
        </w:rPr>
        <w:t xml:space="preserve">. Set the following parameters as mentioned </w:t>
      </w:r>
      <w:r w:rsidRPr="00705607">
        <w:rPr>
          <w:b/>
          <w:color w:val="7030A0"/>
        </w:rPr>
        <w:t>[2]</w:t>
      </w:r>
      <w:r w:rsidRPr="00705607">
        <w:rPr>
          <w:color w:val="7030A0"/>
        </w:rPr>
        <w:t>.</w:t>
      </w:r>
    </w:p>
    <w:p w14:paraId="6985EAF7" w14:textId="79F5A68A" w:rsidR="00661C9B" w:rsidRDefault="00634EAF" w:rsidP="00F808A8">
      <w:pPr>
        <w:pStyle w:val="ShotDescription"/>
        <w:numPr>
          <w:ilvl w:val="2"/>
          <w:numId w:val="3"/>
        </w:numPr>
      </w:pPr>
      <w:r w:rsidRPr="00F11BA0">
        <w:t>Shot of computer screen</w:t>
      </w:r>
      <w:r>
        <w:rPr>
          <w:b/>
          <w:bCs/>
        </w:rPr>
        <w:t xml:space="preserve"> </w:t>
      </w:r>
      <w:r>
        <w:t>displaying</w:t>
      </w:r>
      <w:r w:rsidR="00661C9B">
        <w:t xml:space="preserve"> the MPRAGE sequence setup on the imaging software, showing parameter entry.</w:t>
      </w:r>
      <w:r>
        <w:t xml:space="preserve"> </w:t>
      </w:r>
      <w:r w:rsidRPr="00157784">
        <w:rPr>
          <w:i/>
          <w:iCs/>
          <w:color w:val="0000FF"/>
        </w:rPr>
        <w:t>Videographer: Please film the computer screen for this shot.</w:t>
      </w:r>
    </w:p>
    <w:p w14:paraId="319E4E15" w14:textId="6EF3407F" w:rsidR="00661C9B" w:rsidRDefault="00661C9B" w:rsidP="00C35CF0">
      <w:pPr>
        <w:pStyle w:val="ShotDescription"/>
        <w:numPr>
          <w:ilvl w:val="2"/>
          <w:numId w:val="3"/>
        </w:numPr>
      </w:pPr>
      <w:r>
        <w:t>Text on plain background:</w:t>
      </w:r>
    </w:p>
    <w:p w14:paraId="2126480F" w14:textId="236F9DCD" w:rsidR="00661C9B" w:rsidRPr="000D502C" w:rsidRDefault="00661C9B" w:rsidP="00F808A8">
      <w:pPr>
        <w:spacing w:before="120"/>
        <w:ind w:left="1620"/>
        <w:rPr>
          <w:rFonts w:asciiTheme="majorHAnsi" w:hAnsiTheme="majorHAnsi" w:cstheme="majorHAnsi"/>
        </w:rPr>
      </w:pPr>
      <w:r w:rsidRPr="000D502C">
        <w:rPr>
          <w:rFonts w:asciiTheme="majorHAnsi" w:hAnsiTheme="majorHAnsi" w:cstheme="majorHAnsi"/>
        </w:rPr>
        <w:t xml:space="preserve">TR = 2,420 </w:t>
      </w:r>
      <w:proofErr w:type="spellStart"/>
      <w:r w:rsidRPr="000D502C">
        <w:rPr>
          <w:rFonts w:asciiTheme="majorHAnsi" w:hAnsiTheme="majorHAnsi" w:cstheme="majorHAnsi"/>
        </w:rPr>
        <w:t>ms</w:t>
      </w:r>
      <w:proofErr w:type="spellEnd"/>
      <w:r w:rsidRPr="000D502C">
        <w:rPr>
          <w:rFonts w:asciiTheme="majorHAnsi" w:hAnsiTheme="majorHAnsi" w:cstheme="majorHAnsi"/>
        </w:rPr>
        <w:t xml:space="preserve"> </w:t>
      </w:r>
    </w:p>
    <w:p w14:paraId="54A7256A" w14:textId="0C05867C" w:rsidR="00661C9B" w:rsidRPr="000D502C" w:rsidRDefault="00661C9B" w:rsidP="00F808A8">
      <w:pPr>
        <w:spacing w:before="120"/>
        <w:ind w:left="1620"/>
        <w:rPr>
          <w:rFonts w:asciiTheme="majorHAnsi" w:hAnsiTheme="majorHAnsi" w:cstheme="majorHAnsi"/>
        </w:rPr>
      </w:pPr>
      <w:r w:rsidRPr="000D502C">
        <w:rPr>
          <w:rFonts w:asciiTheme="majorHAnsi" w:hAnsiTheme="majorHAnsi" w:cstheme="majorHAnsi"/>
        </w:rPr>
        <w:t xml:space="preserve">TE = 4.12 </w:t>
      </w:r>
      <w:proofErr w:type="spellStart"/>
      <w:r w:rsidRPr="000D502C">
        <w:rPr>
          <w:rFonts w:asciiTheme="majorHAnsi" w:hAnsiTheme="majorHAnsi" w:cstheme="majorHAnsi"/>
        </w:rPr>
        <w:t>ms</w:t>
      </w:r>
      <w:proofErr w:type="spellEnd"/>
      <w:r w:rsidRPr="000D502C">
        <w:rPr>
          <w:rFonts w:asciiTheme="majorHAnsi" w:hAnsiTheme="majorHAnsi" w:cstheme="majorHAnsi"/>
        </w:rPr>
        <w:t xml:space="preserve"> </w:t>
      </w:r>
    </w:p>
    <w:p w14:paraId="2B5335AA" w14:textId="1A1E9116" w:rsidR="00661C9B" w:rsidRPr="000D502C" w:rsidRDefault="00661C9B" w:rsidP="00F808A8">
      <w:pPr>
        <w:spacing w:before="120"/>
        <w:ind w:left="1620"/>
        <w:rPr>
          <w:rFonts w:asciiTheme="majorHAnsi" w:hAnsiTheme="majorHAnsi" w:cstheme="majorHAnsi"/>
        </w:rPr>
      </w:pPr>
      <w:r w:rsidRPr="000D502C">
        <w:rPr>
          <w:rFonts w:asciiTheme="majorHAnsi" w:hAnsiTheme="majorHAnsi" w:cstheme="majorHAnsi"/>
        </w:rPr>
        <w:t>FA = 9°</w:t>
      </w:r>
    </w:p>
    <w:p w14:paraId="323E92A6" w14:textId="5627ADB3" w:rsidR="00661C9B" w:rsidRPr="000D502C" w:rsidRDefault="00C56315" w:rsidP="00F808A8">
      <w:pPr>
        <w:spacing w:before="120"/>
        <w:ind w:left="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</w:t>
      </w:r>
      <w:r w:rsidR="00661C9B" w:rsidRPr="000D502C">
        <w:rPr>
          <w:rFonts w:asciiTheme="majorHAnsi" w:hAnsiTheme="majorHAnsi" w:cstheme="majorHAnsi"/>
        </w:rPr>
        <w:t>ield of view (FOV) = 176 x 256 x 256 mm</w:t>
      </w:r>
      <w:r w:rsidR="00661C9B" w:rsidRPr="000D502C">
        <w:rPr>
          <w:rFonts w:asciiTheme="majorHAnsi" w:hAnsiTheme="majorHAnsi" w:cstheme="majorHAnsi"/>
          <w:vertAlign w:val="superscript"/>
        </w:rPr>
        <w:t>3</w:t>
      </w:r>
      <w:r w:rsidR="00661C9B" w:rsidRPr="000D502C">
        <w:rPr>
          <w:rFonts w:asciiTheme="majorHAnsi" w:hAnsiTheme="majorHAnsi" w:cstheme="majorHAnsi"/>
        </w:rPr>
        <w:t xml:space="preserve"> </w:t>
      </w:r>
    </w:p>
    <w:p w14:paraId="258CC69E" w14:textId="67BEC0C5" w:rsidR="00661C9B" w:rsidRDefault="00C56315" w:rsidP="00F808A8">
      <w:pPr>
        <w:spacing w:before="120"/>
        <w:ind w:left="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</w:t>
      </w:r>
      <w:r w:rsidR="00661C9B" w:rsidRPr="000D502C">
        <w:rPr>
          <w:rFonts w:asciiTheme="majorHAnsi" w:hAnsiTheme="majorHAnsi" w:cstheme="majorHAnsi"/>
        </w:rPr>
        <w:t>sometric voxel size</w:t>
      </w:r>
      <w:r>
        <w:rPr>
          <w:rFonts w:asciiTheme="majorHAnsi" w:hAnsiTheme="majorHAnsi" w:cstheme="majorHAnsi"/>
        </w:rPr>
        <w:t xml:space="preserve">: </w:t>
      </w:r>
      <w:r w:rsidRPr="000D502C">
        <w:rPr>
          <w:rFonts w:asciiTheme="majorHAnsi" w:hAnsiTheme="majorHAnsi" w:cstheme="majorHAnsi"/>
        </w:rPr>
        <w:t>1 mm</w:t>
      </w:r>
      <w:r w:rsidRPr="000D502C">
        <w:rPr>
          <w:rFonts w:asciiTheme="majorHAnsi" w:hAnsiTheme="majorHAnsi" w:cstheme="majorHAnsi"/>
          <w:vertAlign w:val="superscript"/>
        </w:rPr>
        <w:t>3</w:t>
      </w:r>
      <w:r w:rsidRPr="000D502C">
        <w:rPr>
          <w:rFonts w:asciiTheme="majorHAnsi" w:hAnsiTheme="majorHAnsi" w:cstheme="majorHAnsi"/>
        </w:rPr>
        <w:t xml:space="preserve"> </w:t>
      </w:r>
    </w:p>
    <w:p w14:paraId="02C84017" w14:textId="77777777" w:rsidR="00661C9B" w:rsidRDefault="00661C9B" w:rsidP="00F808A8">
      <w:pPr>
        <w:spacing w:before="120"/>
      </w:pPr>
    </w:p>
    <w:p w14:paraId="13435C01" w14:textId="2AFC23A3" w:rsidR="007B6187" w:rsidRPr="001E467E" w:rsidRDefault="007B6187" w:rsidP="00F808A8">
      <w:pPr>
        <w:pStyle w:val="Narration"/>
        <w:numPr>
          <w:ilvl w:val="1"/>
          <w:numId w:val="3"/>
        </w:numPr>
        <w:rPr>
          <w:strike/>
        </w:rPr>
      </w:pPr>
      <w:r w:rsidRPr="001E467E">
        <w:rPr>
          <w:strike/>
        </w:rPr>
        <w:t xml:space="preserve">Use the referenced software and an MRI-compatible angled mirror system to display task instructions and visual stimuli during scanning </w:t>
      </w:r>
      <w:r w:rsidRPr="001E467E">
        <w:rPr>
          <w:b/>
          <w:strike/>
        </w:rPr>
        <w:t>[1]</w:t>
      </w:r>
      <w:r w:rsidRPr="001E467E">
        <w:rPr>
          <w:strike/>
        </w:rPr>
        <w:t xml:space="preserve">. </w:t>
      </w:r>
    </w:p>
    <w:p w14:paraId="1A2D41B8" w14:textId="457D87C0" w:rsidR="007B6187" w:rsidRPr="001E467E" w:rsidRDefault="007B6187" w:rsidP="00F808A8">
      <w:pPr>
        <w:pStyle w:val="ShotDescription"/>
        <w:numPr>
          <w:ilvl w:val="2"/>
          <w:numId w:val="3"/>
        </w:numPr>
        <w:rPr>
          <w:strike/>
        </w:rPr>
      </w:pPr>
      <w:r w:rsidRPr="001E467E">
        <w:rPr>
          <w:strike/>
        </w:rPr>
        <w:t xml:space="preserve">Visual stimuli </w:t>
      </w:r>
      <w:r w:rsidRPr="00EF4A76">
        <w:rPr>
          <w:strike/>
        </w:rPr>
        <w:t xml:space="preserve">and task instructions </w:t>
      </w:r>
      <w:proofErr w:type="gramStart"/>
      <w:r w:rsidRPr="00EF4A76">
        <w:rPr>
          <w:strike/>
        </w:rPr>
        <w:t>presented</w:t>
      </w:r>
      <w:proofErr w:type="gramEnd"/>
      <w:r w:rsidRPr="00EF4A76">
        <w:rPr>
          <w:strike/>
        </w:rPr>
        <w:t xml:space="preserve"> through the MRI-compatible mirror system.</w:t>
      </w:r>
      <w:r w:rsidR="001E467E" w:rsidRPr="00EF4A76">
        <w:t xml:space="preserve"> </w:t>
      </w:r>
      <w:r w:rsidR="001E467E" w:rsidRPr="001E467E">
        <w:rPr>
          <w:highlight w:val="green"/>
        </w:rPr>
        <w:t>NOTE: This shot is placed after 3.3.1</w:t>
      </w:r>
    </w:p>
    <w:p w14:paraId="5FCA2E24" w14:textId="77777777" w:rsidR="00CD782B" w:rsidRDefault="00CD782B" w:rsidP="00F808A8">
      <w:pPr>
        <w:pStyle w:val="ShotDescription"/>
        <w:ind w:firstLine="0"/>
      </w:pPr>
    </w:p>
    <w:p w14:paraId="55FCD624" w14:textId="77777777" w:rsidR="00661C9B" w:rsidRPr="006B305E" w:rsidRDefault="00661C9B" w:rsidP="00F808A8">
      <w:pPr>
        <w:pStyle w:val="Narration"/>
        <w:numPr>
          <w:ilvl w:val="1"/>
          <w:numId w:val="3"/>
        </w:numPr>
        <w:rPr>
          <w:color w:val="7030A0"/>
        </w:rPr>
      </w:pPr>
      <w:r w:rsidRPr="004F4ADF">
        <w:rPr>
          <w:color w:val="7030A0"/>
        </w:rPr>
        <w:t xml:space="preserve">Begin each block with an instruction - Observe, Maintain, or Regulate - presented for 4 seconds in the middle of the screen </w:t>
      </w:r>
      <w:r w:rsidRPr="004F4ADF">
        <w:rPr>
          <w:b/>
          <w:color w:val="7030A0"/>
        </w:rPr>
        <w:t>[1]</w:t>
      </w:r>
      <w:r w:rsidRPr="004F4ADF">
        <w:rPr>
          <w:color w:val="7030A0"/>
        </w:rPr>
        <w:t xml:space="preserve">. Afterward, show two different </w:t>
      </w:r>
      <w:proofErr w:type="gramStart"/>
      <w:r w:rsidRPr="004F4ADF">
        <w:rPr>
          <w:color w:val="7030A0"/>
        </w:rPr>
        <w:t>stimuli</w:t>
      </w:r>
      <w:proofErr w:type="gramEnd"/>
      <w:r w:rsidRPr="004F4ADF">
        <w:rPr>
          <w:color w:val="7030A0"/>
        </w:rPr>
        <w:t xml:space="preserve"> of </w:t>
      </w:r>
      <w:r w:rsidRPr="006B305E">
        <w:rPr>
          <w:color w:val="7030A0"/>
        </w:rPr>
        <w:t xml:space="preserve">equivalent valence for 10 seconds each </w:t>
      </w:r>
      <w:r w:rsidRPr="006B305E">
        <w:rPr>
          <w:b/>
          <w:color w:val="7030A0"/>
        </w:rPr>
        <w:t>[2]</w:t>
      </w:r>
      <w:r w:rsidRPr="006B305E">
        <w:rPr>
          <w:color w:val="7030A0"/>
        </w:rPr>
        <w:t xml:space="preserve">. </w:t>
      </w:r>
    </w:p>
    <w:p w14:paraId="7CD73CEE" w14:textId="4B150724" w:rsidR="00661C9B" w:rsidRPr="006B305E" w:rsidRDefault="00C46AF8" w:rsidP="00F808A8">
      <w:pPr>
        <w:pStyle w:val="ShotDescription"/>
        <w:numPr>
          <w:ilvl w:val="2"/>
          <w:numId w:val="3"/>
        </w:numPr>
      </w:pPr>
      <w:r w:rsidRPr="006B305E">
        <w:t>SCREEN</w:t>
      </w:r>
      <w:r w:rsidR="00661C9B" w:rsidRPr="006B305E">
        <w:t xml:space="preserve">: </w:t>
      </w:r>
      <w:r w:rsidR="006B305E" w:rsidRPr="006B305E">
        <w:t>67217_screenshot_1</w:t>
      </w:r>
      <w:r w:rsidR="006B305E">
        <w:t>.MP4 00:03-00:06</w:t>
      </w:r>
    </w:p>
    <w:p w14:paraId="6849650E" w14:textId="3FC970E7" w:rsidR="00661C9B" w:rsidRPr="006B305E" w:rsidRDefault="00C46AF8" w:rsidP="00F808A8">
      <w:pPr>
        <w:pStyle w:val="ShotDescription"/>
        <w:numPr>
          <w:ilvl w:val="2"/>
          <w:numId w:val="3"/>
        </w:numPr>
      </w:pPr>
      <w:r w:rsidRPr="006B305E">
        <w:t>SCREEN:</w:t>
      </w:r>
      <w:r w:rsidR="00D42957" w:rsidRPr="006B305E">
        <w:t xml:space="preserve"> </w:t>
      </w:r>
      <w:r w:rsidR="006B305E" w:rsidRPr="006B305E">
        <w:t>67217_screenshot_1</w:t>
      </w:r>
      <w:r w:rsidR="006B305E">
        <w:t>.MP4 00:07-00:10; 00:20-00:23</w:t>
      </w:r>
      <w:r w:rsidR="00661C9B" w:rsidRPr="006B305E">
        <w:t xml:space="preserve">  </w:t>
      </w:r>
    </w:p>
    <w:p w14:paraId="62B6A7D2" w14:textId="77777777" w:rsidR="00661C9B" w:rsidRPr="006B305E" w:rsidRDefault="00661C9B" w:rsidP="00F808A8">
      <w:pPr>
        <w:spacing w:before="120"/>
      </w:pPr>
    </w:p>
    <w:p w14:paraId="1451060C" w14:textId="77777777" w:rsidR="00661C9B" w:rsidRPr="006B305E" w:rsidRDefault="00661C9B" w:rsidP="00F808A8">
      <w:pPr>
        <w:pStyle w:val="Narration"/>
        <w:numPr>
          <w:ilvl w:val="1"/>
          <w:numId w:val="3"/>
        </w:numPr>
        <w:rPr>
          <w:color w:val="7030A0"/>
        </w:rPr>
      </w:pPr>
      <w:r w:rsidRPr="006B305E">
        <w:rPr>
          <w:color w:val="7030A0"/>
        </w:rPr>
        <w:t xml:space="preserve">Ask participants to rate the intensity of their negative emotion on a scale from 1 to 5, 1 representing a neutral feeling and 5 representing an extremely negative feeling </w:t>
      </w:r>
      <w:r w:rsidRPr="006B305E">
        <w:rPr>
          <w:b/>
          <w:color w:val="7030A0"/>
        </w:rPr>
        <w:t>[1]</w:t>
      </w:r>
      <w:r w:rsidRPr="006B305E">
        <w:rPr>
          <w:color w:val="7030A0"/>
        </w:rPr>
        <w:t xml:space="preserve">. Display a fixation cross in the middle of the screen for 10 seconds after each block to minimize carryover effects </w:t>
      </w:r>
      <w:r w:rsidRPr="006B305E">
        <w:rPr>
          <w:b/>
          <w:color w:val="7030A0"/>
        </w:rPr>
        <w:t>[2]</w:t>
      </w:r>
      <w:r w:rsidRPr="006B305E">
        <w:rPr>
          <w:color w:val="7030A0"/>
        </w:rPr>
        <w:t>.</w:t>
      </w:r>
    </w:p>
    <w:p w14:paraId="57A6E1C6" w14:textId="0BD259F5" w:rsidR="00661C9B" w:rsidRPr="006B305E" w:rsidRDefault="00D42957" w:rsidP="00F808A8">
      <w:pPr>
        <w:pStyle w:val="ShotDescription"/>
        <w:numPr>
          <w:ilvl w:val="2"/>
          <w:numId w:val="3"/>
        </w:numPr>
      </w:pPr>
      <w:r w:rsidRPr="006B305E">
        <w:t>SCREEN:</w:t>
      </w:r>
      <w:r w:rsidR="00661C9B" w:rsidRPr="006B305E">
        <w:t xml:space="preserve"> </w:t>
      </w:r>
      <w:r w:rsidR="0078200C" w:rsidRPr="006B305E">
        <w:t>67217_screenshot_1</w:t>
      </w:r>
      <w:r w:rsidR="0078200C">
        <w:t>.MP4 00:28-00:3</w:t>
      </w:r>
      <w:r w:rsidR="005629D3">
        <w:t>1</w:t>
      </w:r>
      <w:r w:rsidR="00661C9B" w:rsidRPr="006B305E">
        <w:t xml:space="preserve">  </w:t>
      </w:r>
    </w:p>
    <w:p w14:paraId="38303D60" w14:textId="3F1923E6" w:rsidR="00661C9B" w:rsidRPr="006B305E" w:rsidRDefault="00D42957" w:rsidP="00F808A8">
      <w:pPr>
        <w:pStyle w:val="ShotDescription"/>
        <w:numPr>
          <w:ilvl w:val="2"/>
          <w:numId w:val="3"/>
        </w:numPr>
      </w:pPr>
      <w:r w:rsidRPr="006B305E">
        <w:t>SCREEN:</w:t>
      </w:r>
      <w:r w:rsidR="00661C9B" w:rsidRPr="006B305E">
        <w:t xml:space="preserve"> </w:t>
      </w:r>
      <w:r w:rsidR="005629D3" w:rsidRPr="006B305E">
        <w:t>67217_screenshot_1</w:t>
      </w:r>
      <w:r w:rsidR="005629D3">
        <w:t>.MP4 00:33-00:38</w:t>
      </w:r>
    </w:p>
    <w:p w14:paraId="3B31A26C" w14:textId="77777777" w:rsidR="00661C9B" w:rsidRDefault="00661C9B" w:rsidP="00F808A8">
      <w:pPr>
        <w:spacing w:before="120"/>
      </w:pPr>
    </w:p>
    <w:p w14:paraId="7A30E2D8" w14:textId="1C31DA46" w:rsidR="00661C9B" w:rsidRPr="004F4ADF" w:rsidRDefault="00661C9B" w:rsidP="00F808A8">
      <w:pPr>
        <w:pStyle w:val="Narration"/>
        <w:numPr>
          <w:ilvl w:val="1"/>
          <w:numId w:val="3"/>
        </w:numPr>
        <w:rPr>
          <w:color w:val="7030A0"/>
        </w:rPr>
      </w:pPr>
      <w:r w:rsidRPr="004F4ADF">
        <w:rPr>
          <w:color w:val="7030A0"/>
        </w:rPr>
        <w:t>After the MRI session, interview participants to ensure they followed the instructions and adequately performed the task</w:t>
      </w:r>
      <w:r w:rsidR="004F4ADF">
        <w:rPr>
          <w:color w:val="7030A0"/>
        </w:rPr>
        <w:t>,</w:t>
      </w:r>
      <w:r w:rsidRPr="004F4ADF">
        <w:rPr>
          <w:color w:val="7030A0"/>
        </w:rPr>
        <w:t xml:space="preserve"> </w:t>
      </w:r>
      <w:r w:rsidRPr="004F4ADF">
        <w:rPr>
          <w:bCs/>
          <w:color w:val="7030A0"/>
        </w:rPr>
        <w:t>and enquire about the emotional regulation strategies used</w:t>
      </w:r>
      <w:r w:rsidRPr="004F4ADF">
        <w:rPr>
          <w:b/>
          <w:color w:val="7030A0"/>
        </w:rPr>
        <w:t xml:space="preserve"> [1].</w:t>
      </w:r>
    </w:p>
    <w:p w14:paraId="5D35A031" w14:textId="254857A9" w:rsidR="00661C9B" w:rsidRDefault="00661C9B" w:rsidP="00F808A8">
      <w:pPr>
        <w:pStyle w:val="ShotDescription"/>
        <w:numPr>
          <w:ilvl w:val="2"/>
          <w:numId w:val="3"/>
        </w:numPr>
      </w:pPr>
      <w:r>
        <w:t xml:space="preserve">Talent conducting a post-scan interview with </w:t>
      </w:r>
      <w:proofErr w:type="gramStart"/>
      <w:r>
        <w:t>participant</w:t>
      </w:r>
      <w:proofErr w:type="gramEnd"/>
      <w:r>
        <w:t xml:space="preserve">. </w:t>
      </w:r>
    </w:p>
    <w:p w14:paraId="38FFDF1A" w14:textId="77777777" w:rsidR="00046E1D" w:rsidRDefault="00046E1D" w:rsidP="00F808A8">
      <w:pPr>
        <w:pStyle w:val="ShotDescription"/>
        <w:ind w:left="0" w:firstLine="0"/>
      </w:pPr>
    </w:p>
    <w:p w14:paraId="06871744" w14:textId="77777777" w:rsidR="004F4ADF" w:rsidRDefault="004F4ADF" w:rsidP="00F808A8">
      <w:pPr>
        <w:pStyle w:val="ShotDescription"/>
        <w:ind w:left="0" w:firstLine="0"/>
      </w:pPr>
    </w:p>
    <w:p w14:paraId="41713409" w14:textId="77777777" w:rsidR="001F4052" w:rsidRPr="00B74DD8" w:rsidRDefault="00837599" w:rsidP="00F808A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37599">
        <w:rPr>
          <w:rFonts w:asciiTheme="majorHAnsi" w:hAnsiTheme="majorHAnsi" w:cstheme="majorHAnsi"/>
          <w:b/>
          <w:bCs/>
          <w:lang w:val="en-GB"/>
        </w:rPr>
        <w:t xml:space="preserve">Preprocessing </w:t>
      </w:r>
      <w:r>
        <w:rPr>
          <w:rFonts w:asciiTheme="majorHAnsi" w:hAnsiTheme="majorHAnsi" w:cstheme="majorHAnsi"/>
          <w:b/>
          <w:bCs/>
          <w:lang w:val="en-GB"/>
        </w:rPr>
        <w:t>o</w:t>
      </w:r>
      <w:r w:rsidRPr="00837599">
        <w:rPr>
          <w:rFonts w:asciiTheme="majorHAnsi" w:hAnsiTheme="majorHAnsi" w:cstheme="majorHAnsi"/>
          <w:b/>
          <w:bCs/>
          <w:lang w:val="en-GB"/>
        </w:rPr>
        <w:t>f Neuroimaging Data</w:t>
      </w:r>
      <w:r w:rsidR="001F4052">
        <w:rPr>
          <w:rFonts w:asciiTheme="majorHAnsi" w:hAnsiTheme="majorHAnsi" w:cstheme="majorHAnsi"/>
          <w:b/>
          <w:bCs/>
          <w:lang w:val="en-GB"/>
        </w:rPr>
        <w:t xml:space="preserve"> and </w:t>
      </w:r>
      <w:bookmarkStart w:id="2" w:name="_Hlk176946191"/>
      <w:r w:rsidR="001F4052" w:rsidRPr="00B74DD8">
        <w:rPr>
          <w:rFonts w:asciiTheme="majorHAnsi" w:hAnsiTheme="majorHAnsi" w:cstheme="majorHAnsi"/>
          <w:b/>
          <w:bCs/>
          <w:lang w:val="en-GB"/>
        </w:rPr>
        <w:t>fMRI Task Activation Analysis</w:t>
      </w:r>
      <w:bookmarkEnd w:id="2"/>
    </w:p>
    <w:p w14:paraId="3D0BB4E4" w14:textId="5B94CB48" w:rsidR="007B6187" w:rsidRPr="00D442FB" w:rsidRDefault="00837599" w:rsidP="00F808A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56811">
        <w:rPr>
          <w:rFonts w:cstheme="minorHAnsi"/>
        </w:rPr>
        <w:t>Maria Picó-Pérez</w:t>
      </w:r>
      <w:r>
        <w:rPr>
          <w:rFonts w:cstheme="minorHAnsi"/>
        </w:rPr>
        <w:t xml:space="preserve"> </w:t>
      </w:r>
    </w:p>
    <w:p w14:paraId="3A5ECB35" w14:textId="00DDFE05" w:rsidR="00046E1D" w:rsidRPr="0040557D" w:rsidRDefault="00D42957" w:rsidP="00F808A8">
      <w:pPr>
        <w:pStyle w:val="Narration"/>
        <w:numPr>
          <w:ilvl w:val="1"/>
          <w:numId w:val="3"/>
        </w:numPr>
        <w:rPr>
          <w:color w:val="7030A0"/>
        </w:rPr>
      </w:pPr>
      <w:r w:rsidRPr="0040557D">
        <w:rPr>
          <w:color w:val="7030A0"/>
        </w:rPr>
        <w:t xml:space="preserve">Preprocess the neuroimaging data using the referenced software. </w:t>
      </w:r>
      <w:r w:rsidR="00046E1D" w:rsidRPr="0040557D">
        <w:rPr>
          <w:color w:val="7030A0"/>
        </w:rPr>
        <w:t xml:space="preserve">Use an exclusion criterion of mean framewise displacement or FD greater than 0.5 millimeters to account for in-scanner movements, looking at the mean FD values from the generated quality-check report </w:t>
      </w:r>
      <w:r w:rsidR="00046E1D" w:rsidRPr="0040557D">
        <w:rPr>
          <w:b/>
          <w:color w:val="7030A0"/>
        </w:rPr>
        <w:t>[1]</w:t>
      </w:r>
      <w:r w:rsidR="00046E1D" w:rsidRPr="0040557D">
        <w:rPr>
          <w:color w:val="7030A0"/>
        </w:rPr>
        <w:t>.</w:t>
      </w:r>
    </w:p>
    <w:p w14:paraId="4E6B3C9D" w14:textId="082B9E00" w:rsidR="00046E1D" w:rsidRPr="0040557D" w:rsidRDefault="00D42957" w:rsidP="00F808A8">
      <w:pPr>
        <w:pStyle w:val="ShotDescription"/>
        <w:numPr>
          <w:ilvl w:val="2"/>
          <w:numId w:val="3"/>
        </w:numPr>
      </w:pPr>
      <w:r w:rsidRPr="0040557D">
        <w:t>SCREEN:</w:t>
      </w:r>
      <w:r w:rsidR="00046E1D" w:rsidRPr="0040557D">
        <w:t xml:space="preserve"> </w:t>
      </w:r>
      <w:r w:rsidR="008E0572" w:rsidRPr="008E0572">
        <w:t>67217_screenshot_2</w:t>
      </w:r>
      <w:r w:rsidR="00046E1D" w:rsidRPr="0040557D">
        <w:t>.</w:t>
      </w:r>
      <w:r w:rsidR="008E0572">
        <w:t xml:space="preserve">MP4 00:57-01:02 </w:t>
      </w:r>
      <w:r w:rsidR="008E0572" w:rsidRPr="008E0572">
        <w:rPr>
          <w:i/>
          <w:iCs/>
          <w:color w:val="0000FF"/>
        </w:rPr>
        <w:t xml:space="preserve">Video editor: Freeze frame at 01:02 </w:t>
      </w:r>
      <w:r w:rsidR="008E0572">
        <w:rPr>
          <w:i/>
          <w:iCs/>
          <w:color w:val="0000FF"/>
        </w:rPr>
        <w:t xml:space="preserve">(where the purple color graph is seen) </w:t>
      </w:r>
      <w:r w:rsidR="008E0572" w:rsidRPr="008E0572">
        <w:rPr>
          <w:i/>
          <w:iCs/>
          <w:color w:val="0000FF"/>
        </w:rPr>
        <w:t>to cover the VO.</w:t>
      </w:r>
    </w:p>
    <w:p w14:paraId="03012862" w14:textId="77777777" w:rsidR="00046E1D" w:rsidRDefault="00046E1D" w:rsidP="00F808A8">
      <w:pPr>
        <w:spacing w:before="120"/>
      </w:pPr>
    </w:p>
    <w:p w14:paraId="5E76E6CE" w14:textId="77777777" w:rsidR="00046E1D" w:rsidRPr="00585E09" w:rsidRDefault="00046E1D" w:rsidP="00F808A8">
      <w:pPr>
        <w:pStyle w:val="Narration"/>
        <w:numPr>
          <w:ilvl w:val="1"/>
          <w:numId w:val="3"/>
        </w:numPr>
        <w:rPr>
          <w:color w:val="7030A0"/>
        </w:rPr>
      </w:pPr>
      <w:r w:rsidRPr="00585E09">
        <w:rPr>
          <w:color w:val="7030A0"/>
        </w:rPr>
        <w:lastRenderedPageBreak/>
        <w:t xml:space="preserve">Additionally, visually inspect the output reports to evaluate the accuracy of </w:t>
      </w:r>
      <w:proofErr w:type="spellStart"/>
      <w:r w:rsidRPr="00585E09">
        <w:rPr>
          <w:color w:val="7030A0"/>
        </w:rPr>
        <w:t>coregistration</w:t>
      </w:r>
      <w:proofErr w:type="spellEnd"/>
      <w:r w:rsidRPr="00585E09">
        <w:rPr>
          <w:color w:val="7030A0"/>
        </w:rPr>
        <w:t xml:space="preserve"> and identify any potential issues during the preprocessing pipeline </w:t>
      </w:r>
      <w:r w:rsidRPr="00585E09">
        <w:rPr>
          <w:b/>
          <w:color w:val="7030A0"/>
        </w:rPr>
        <w:t>[1]</w:t>
      </w:r>
      <w:r w:rsidRPr="00585E09">
        <w:rPr>
          <w:color w:val="7030A0"/>
        </w:rPr>
        <w:t>.</w:t>
      </w:r>
    </w:p>
    <w:p w14:paraId="06FF66D1" w14:textId="77777777" w:rsidR="00046E1D" w:rsidRDefault="00046E1D" w:rsidP="00F808A8">
      <w:pPr>
        <w:pStyle w:val="ShotDescription"/>
        <w:numPr>
          <w:ilvl w:val="2"/>
          <w:numId w:val="3"/>
        </w:numPr>
      </w:pPr>
      <w:r>
        <w:t xml:space="preserve">Talent performing visual inspection of </w:t>
      </w:r>
      <w:proofErr w:type="spellStart"/>
      <w:r>
        <w:t>coregistration</w:t>
      </w:r>
      <w:proofErr w:type="spellEnd"/>
      <w:r>
        <w:t xml:space="preserve"> outputs.</w:t>
      </w:r>
    </w:p>
    <w:p w14:paraId="0F180FBC" w14:textId="77777777" w:rsidR="00046E1D" w:rsidRDefault="00046E1D" w:rsidP="00F808A8">
      <w:pPr>
        <w:spacing w:before="120"/>
      </w:pPr>
    </w:p>
    <w:p w14:paraId="29204E6E" w14:textId="77777777" w:rsidR="00046E1D" w:rsidRPr="008E0572" w:rsidRDefault="00046E1D" w:rsidP="00F808A8">
      <w:pPr>
        <w:pStyle w:val="Narration"/>
        <w:numPr>
          <w:ilvl w:val="1"/>
          <w:numId w:val="3"/>
        </w:numPr>
      </w:pPr>
      <w:r w:rsidRPr="008E0572">
        <w:rPr>
          <w:color w:val="7030A0"/>
        </w:rPr>
        <w:t xml:space="preserve">Use the </w:t>
      </w:r>
      <w:proofErr w:type="spellStart"/>
      <w:r w:rsidRPr="008E0572">
        <w:rPr>
          <w:b/>
          <w:color w:val="7030A0"/>
        </w:rPr>
        <w:t>fslmaths</w:t>
      </w:r>
      <w:proofErr w:type="spellEnd"/>
      <w:r w:rsidRPr="008E0572">
        <w:rPr>
          <w:color w:val="7030A0"/>
        </w:rPr>
        <w:t xml:space="preserve"> </w:t>
      </w:r>
      <w:r w:rsidRPr="008E0572">
        <w:rPr>
          <w:i/>
          <w:iCs/>
          <w:color w:val="FF0000"/>
        </w:rPr>
        <w:t>(f-s-l-</w:t>
      </w:r>
      <w:proofErr w:type="spellStart"/>
      <w:r w:rsidRPr="008E0572">
        <w:rPr>
          <w:i/>
          <w:iCs/>
          <w:color w:val="FF0000"/>
        </w:rPr>
        <w:t>maths</w:t>
      </w:r>
      <w:proofErr w:type="spellEnd"/>
      <w:r w:rsidRPr="008E0572">
        <w:rPr>
          <w:i/>
          <w:iCs/>
          <w:color w:val="FF0000"/>
        </w:rPr>
        <w:t>)</w:t>
      </w:r>
      <w:r w:rsidRPr="008E0572">
        <w:t xml:space="preserve"> </w:t>
      </w:r>
      <w:r w:rsidRPr="008E0572">
        <w:rPr>
          <w:color w:val="7030A0"/>
        </w:rPr>
        <w:t xml:space="preserve">function from the referenced software to spatially smooth the resulting time series. Apply a full-width-at-half-maximum kernel of 8 millimeters for smoothing </w:t>
      </w:r>
      <w:r w:rsidRPr="008E0572">
        <w:rPr>
          <w:b/>
          <w:color w:val="7030A0"/>
        </w:rPr>
        <w:t>[1]</w:t>
      </w:r>
      <w:r w:rsidRPr="008E0572">
        <w:rPr>
          <w:color w:val="7030A0"/>
        </w:rPr>
        <w:t>.</w:t>
      </w:r>
    </w:p>
    <w:p w14:paraId="2117BAAE" w14:textId="428D19DA" w:rsidR="00046E1D" w:rsidRPr="008E0572" w:rsidRDefault="00D42957" w:rsidP="00F808A8">
      <w:pPr>
        <w:pStyle w:val="ShotDescription"/>
        <w:numPr>
          <w:ilvl w:val="2"/>
          <w:numId w:val="3"/>
        </w:numPr>
      </w:pPr>
      <w:r w:rsidRPr="008E0572">
        <w:t>SCREEN:</w:t>
      </w:r>
      <w:r w:rsidR="00D7737D" w:rsidRPr="008E0572">
        <w:t xml:space="preserve"> </w:t>
      </w:r>
      <w:r w:rsidR="008E0572" w:rsidRPr="008E0572">
        <w:t>67217_screenshot_3</w:t>
      </w:r>
      <w:r w:rsidR="00046E1D" w:rsidRPr="008E0572">
        <w:t>.</w:t>
      </w:r>
      <w:r w:rsidR="008E0572">
        <w:t xml:space="preserve">MP4 00:00-00:11; 00:16-00:31 </w:t>
      </w:r>
      <w:r w:rsidR="008E0572" w:rsidRPr="008E0572">
        <w:rPr>
          <w:i/>
          <w:iCs/>
          <w:color w:val="0000FF"/>
        </w:rPr>
        <w:t xml:space="preserve">Video editor: </w:t>
      </w:r>
      <w:r w:rsidR="008E0572">
        <w:rPr>
          <w:i/>
          <w:iCs/>
          <w:color w:val="0000FF"/>
        </w:rPr>
        <w:t>Speed up the SC as needed.</w:t>
      </w:r>
    </w:p>
    <w:p w14:paraId="4829A047" w14:textId="77777777" w:rsidR="00837599" w:rsidRPr="008E0572" w:rsidRDefault="00837599" w:rsidP="00F808A8">
      <w:pPr>
        <w:spacing w:before="120"/>
        <w:rPr>
          <w:rFonts w:cstheme="minorHAnsi"/>
        </w:rPr>
      </w:pPr>
    </w:p>
    <w:p w14:paraId="41A8B999" w14:textId="48CC8184" w:rsidR="005051D3" w:rsidRPr="008E0572" w:rsidRDefault="009E02EB" w:rsidP="00F808A8">
      <w:pPr>
        <w:pStyle w:val="Narration"/>
        <w:numPr>
          <w:ilvl w:val="1"/>
          <w:numId w:val="3"/>
        </w:numPr>
      </w:pPr>
      <w:r w:rsidRPr="008E0572">
        <w:rPr>
          <w:color w:val="7030A0"/>
        </w:rPr>
        <w:t xml:space="preserve">For processing the fMRI </w:t>
      </w:r>
      <w:r w:rsidR="0079153C" w:rsidRPr="008E0572">
        <w:rPr>
          <w:i/>
          <w:iCs/>
          <w:color w:val="FF0000"/>
        </w:rPr>
        <w:t>(F-M-R-I)</w:t>
      </w:r>
      <w:r w:rsidR="0079153C" w:rsidRPr="008E0572">
        <w:t xml:space="preserve"> </w:t>
      </w:r>
      <w:r w:rsidRPr="008E0572">
        <w:rPr>
          <w:color w:val="7030A0"/>
        </w:rPr>
        <w:t>data, a</w:t>
      </w:r>
      <w:r w:rsidR="005051D3" w:rsidRPr="008E0572">
        <w:rPr>
          <w:color w:val="7030A0"/>
        </w:rPr>
        <w:t xml:space="preserve">djust the matrix dimensions of the fMRI time-series data from preprocessing to ensure compatibility between software. Use the </w:t>
      </w:r>
      <w:r w:rsidR="005051D3" w:rsidRPr="008E0572">
        <w:rPr>
          <w:b/>
          <w:color w:val="7030A0"/>
        </w:rPr>
        <w:t>3dresample</w:t>
      </w:r>
      <w:r w:rsidR="00076306" w:rsidRPr="008E0572">
        <w:rPr>
          <w:b/>
        </w:rPr>
        <w:t xml:space="preserve"> </w:t>
      </w:r>
      <w:r w:rsidR="00076306" w:rsidRPr="008E0572">
        <w:rPr>
          <w:bCs/>
          <w:i/>
          <w:iCs/>
          <w:color w:val="FF0000"/>
        </w:rPr>
        <w:t>(3-D-</w:t>
      </w:r>
      <w:r w:rsidR="008E7BFD" w:rsidRPr="008E0572">
        <w:rPr>
          <w:bCs/>
          <w:i/>
          <w:iCs/>
          <w:color w:val="FF0000"/>
        </w:rPr>
        <w:t>res</w:t>
      </w:r>
      <w:r w:rsidR="00076306" w:rsidRPr="008E0572">
        <w:rPr>
          <w:bCs/>
          <w:i/>
          <w:iCs/>
          <w:color w:val="FF0000"/>
        </w:rPr>
        <w:t>ample)</w:t>
      </w:r>
      <w:r w:rsidR="005051D3" w:rsidRPr="008E0572">
        <w:t xml:space="preserve"> </w:t>
      </w:r>
      <w:r w:rsidR="005051D3" w:rsidRPr="008E0572">
        <w:rPr>
          <w:color w:val="7030A0"/>
        </w:rPr>
        <w:t xml:space="preserve">function from the referenced software with the specific template as the master image </w:t>
      </w:r>
      <w:r w:rsidR="005051D3" w:rsidRPr="008E0572">
        <w:rPr>
          <w:b/>
          <w:color w:val="7030A0"/>
        </w:rPr>
        <w:t>[1]</w:t>
      </w:r>
      <w:r w:rsidR="005051D3" w:rsidRPr="008E0572">
        <w:rPr>
          <w:color w:val="7030A0"/>
        </w:rPr>
        <w:t xml:space="preserve">. </w:t>
      </w:r>
    </w:p>
    <w:p w14:paraId="68BDAF0C" w14:textId="4DB3A83A" w:rsidR="005051D3" w:rsidRPr="008E0572" w:rsidRDefault="00D42957" w:rsidP="00F808A8">
      <w:pPr>
        <w:pStyle w:val="ShotDescription"/>
        <w:numPr>
          <w:ilvl w:val="2"/>
          <w:numId w:val="3"/>
        </w:numPr>
      </w:pPr>
      <w:r w:rsidRPr="008E0572">
        <w:t>SCREEN:</w:t>
      </w:r>
      <w:r w:rsidRPr="008E0572">
        <w:rPr>
          <w:b/>
          <w:bCs/>
        </w:rPr>
        <w:t xml:space="preserve"> </w:t>
      </w:r>
      <w:r w:rsidR="008E0572" w:rsidRPr="008E0572">
        <w:t>67217_screenshot_3.</w:t>
      </w:r>
      <w:r w:rsidR="008E0572">
        <w:t xml:space="preserve">MP4 00:32-00:44 </w:t>
      </w:r>
      <w:r w:rsidR="008E0572" w:rsidRPr="008E0572">
        <w:rPr>
          <w:i/>
          <w:iCs/>
          <w:color w:val="0000FF"/>
        </w:rPr>
        <w:t xml:space="preserve">Video editor: </w:t>
      </w:r>
      <w:r w:rsidR="008E0572">
        <w:rPr>
          <w:i/>
          <w:iCs/>
          <w:color w:val="0000FF"/>
        </w:rPr>
        <w:t>Speed up the SC as needed</w:t>
      </w:r>
    </w:p>
    <w:p w14:paraId="4FF14689" w14:textId="77777777" w:rsidR="005051D3" w:rsidRDefault="005051D3" w:rsidP="00F808A8">
      <w:pPr>
        <w:spacing w:before="120"/>
      </w:pPr>
    </w:p>
    <w:p w14:paraId="762BDFA4" w14:textId="771A3CB5" w:rsidR="005051D3" w:rsidRPr="001B26D0" w:rsidRDefault="005051D3" w:rsidP="00F808A8">
      <w:pPr>
        <w:pStyle w:val="Narration"/>
        <w:numPr>
          <w:ilvl w:val="1"/>
          <w:numId w:val="3"/>
        </w:numPr>
      </w:pPr>
      <w:r w:rsidRPr="00F07709">
        <w:rPr>
          <w:color w:val="7030A0"/>
        </w:rPr>
        <w:t xml:space="preserve">For first-level or single-subject analyses, define contrasts of interest in </w:t>
      </w:r>
      <w:r w:rsidRPr="00F07709">
        <w:rPr>
          <w:b/>
          <w:color w:val="7030A0"/>
        </w:rPr>
        <w:t>SPM12</w:t>
      </w:r>
      <w:r w:rsidRPr="00F07709">
        <w:rPr>
          <w:color w:val="7030A0"/>
        </w:rPr>
        <w:t xml:space="preserve"> </w:t>
      </w:r>
      <w:r w:rsidR="00C56315" w:rsidRPr="00537205">
        <w:rPr>
          <w:i/>
          <w:iCs/>
          <w:color w:val="FF0000"/>
        </w:rPr>
        <w:t>(S-P-M-</w:t>
      </w:r>
      <w:r w:rsidR="00C56315" w:rsidRPr="001B26D0">
        <w:rPr>
          <w:i/>
          <w:iCs/>
          <w:color w:val="FF0000"/>
        </w:rPr>
        <w:t>Twelve)</w:t>
      </w:r>
      <w:r w:rsidR="00537205" w:rsidRPr="001B26D0">
        <w:t xml:space="preserve"> </w:t>
      </w:r>
      <w:r w:rsidRPr="001B26D0">
        <w:rPr>
          <w:b/>
          <w:color w:val="7030A0"/>
        </w:rPr>
        <w:t>[1]</w:t>
      </w:r>
      <w:r w:rsidRPr="001B26D0">
        <w:rPr>
          <w:color w:val="7030A0"/>
        </w:rPr>
        <w:t xml:space="preserve">. </w:t>
      </w:r>
    </w:p>
    <w:p w14:paraId="16C13EF7" w14:textId="54EA0519" w:rsidR="005051D3" w:rsidRPr="001B26D0" w:rsidRDefault="00D42957" w:rsidP="00F808A8">
      <w:pPr>
        <w:pStyle w:val="ShotDescription"/>
        <w:numPr>
          <w:ilvl w:val="2"/>
          <w:numId w:val="3"/>
        </w:numPr>
      </w:pPr>
      <w:r w:rsidRPr="001B26D0">
        <w:t>SCREEN:</w:t>
      </w:r>
      <w:r w:rsidR="005051D3" w:rsidRPr="001B26D0">
        <w:t xml:space="preserve"> </w:t>
      </w:r>
      <w:r w:rsidR="001B26D0" w:rsidRPr="001B26D0">
        <w:t>67217_screenshot_4-(1)</w:t>
      </w:r>
      <w:r w:rsidR="005051D3" w:rsidRPr="001B26D0">
        <w:t>.</w:t>
      </w:r>
      <w:r w:rsidR="001B26D0">
        <w:t xml:space="preserve">MP4 00:00-00:15 </w:t>
      </w:r>
      <w:r w:rsidR="001B26D0" w:rsidRPr="008E0572">
        <w:rPr>
          <w:i/>
          <w:iCs/>
          <w:color w:val="0000FF"/>
        </w:rPr>
        <w:t xml:space="preserve">Video editor: </w:t>
      </w:r>
      <w:r w:rsidR="001B26D0">
        <w:rPr>
          <w:i/>
          <w:iCs/>
          <w:color w:val="0000FF"/>
        </w:rPr>
        <w:t xml:space="preserve">Speed up the SC as needed. Please ensure to use the </w:t>
      </w:r>
      <w:r w:rsidR="001B26D0" w:rsidRPr="001B26D0">
        <w:rPr>
          <w:i/>
          <w:iCs/>
          <w:color w:val="0000FF"/>
        </w:rPr>
        <w:t>correct file (uploaded on 2025-05-12</w:t>
      </w:r>
      <w:r w:rsidR="00205DC0">
        <w:rPr>
          <w:i/>
          <w:iCs/>
          <w:color w:val="0000FF"/>
        </w:rPr>
        <w:t xml:space="preserve"> on the project page</w:t>
      </w:r>
      <w:r w:rsidR="001B26D0" w:rsidRPr="001B26D0">
        <w:rPr>
          <w:i/>
          <w:iCs/>
          <w:color w:val="0000FF"/>
        </w:rPr>
        <w:t>)</w:t>
      </w:r>
    </w:p>
    <w:p w14:paraId="2DE5A668" w14:textId="77777777" w:rsidR="005051D3" w:rsidRPr="001B26D0" w:rsidRDefault="005051D3" w:rsidP="00F808A8">
      <w:pPr>
        <w:spacing w:before="120"/>
      </w:pPr>
    </w:p>
    <w:p w14:paraId="5E2DAF88" w14:textId="77777777" w:rsidR="005051D3" w:rsidRPr="001B26D0" w:rsidRDefault="005051D3" w:rsidP="00F808A8">
      <w:pPr>
        <w:pStyle w:val="Narration"/>
        <w:numPr>
          <w:ilvl w:val="1"/>
          <w:numId w:val="3"/>
        </w:numPr>
        <w:rPr>
          <w:color w:val="7030A0"/>
        </w:rPr>
      </w:pPr>
      <w:r w:rsidRPr="001B26D0">
        <w:rPr>
          <w:color w:val="7030A0"/>
        </w:rPr>
        <w:t xml:space="preserve">Model conditions for the 20 seconds during which images were on the screen, excluding instruction, rating, and cross-fixation periods </w:t>
      </w:r>
      <w:r w:rsidRPr="001B26D0">
        <w:rPr>
          <w:b/>
          <w:color w:val="7030A0"/>
        </w:rPr>
        <w:t>[1]</w:t>
      </w:r>
      <w:r w:rsidRPr="001B26D0">
        <w:rPr>
          <w:color w:val="7030A0"/>
        </w:rPr>
        <w:t xml:space="preserve">. Convolve the blood oxygenation level-dependent response at each voxel with the canonical hemodynamic response function </w:t>
      </w:r>
      <w:r w:rsidRPr="001B26D0">
        <w:rPr>
          <w:b/>
          <w:color w:val="7030A0"/>
        </w:rPr>
        <w:t>[2]</w:t>
      </w:r>
      <w:r w:rsidRPr="001B26D0">
        <w:rPr>
          <w:color w:val="7030A0"/>
        </w:rPr>
        <w:t xml:space="preserve">. Apply a high-pass filter of 128 seconds </w:t>
      </w:r>
      <w:r w:rsidRPr="001B26D0">
        <w:rPr>
          <w:b/>
          <w:color w:val="7030A0"/>
        </w:rPr>
        <w:t>[3]</w:t>
      </w:r>
      <w:r w:rsidRPr="001B26D0">
        <w:rPr>
          <w:color w:val="7030A0"/>
        </w:rPr>
        <w:t>.</w:t>
      </w:r>
    </w:p>
    <w:p w14:paraId="25A80E45" w14:textId="0947F394" w:rsidR="005051D3" w:rsidRPr="001B26D0" w:rsidRDefault="00D42957" w:rsidP="00F808A8">
      <w:pPr>
        <w:pStyle w:val="ShotDescription"/>
        <w:numPr>
          <w:ilvl w:val="2"/>
          <w:numId w:val="3"/>
        </w:numPr>
      </w:pPr>
      <w:r w:rsidRPr="001B26D0">
        <w:t>SCREEN:</w:t>
      </w:r>
      <w:r w:rsidR="005051D3" w:rsidRPr="001B26D0">
        <w:t xml:space="preserve"> </w:t>
      </w:r>
      <w:r w:rsidR="001B26D0" w:rsidRPr="001B26D0">
        <w:t>67217_screenshot_</w:t>
      </w:r>
      <w:r w:rsidR="00205DC0">
        <w:t>5</w:t>
      </w:r>
      <w:r w:rsidR="001B26D0" w:rsidRPr="001B26D0">
        <w:t>-(1).</w:t>
      </w:r>
      <w:r w:rsidR="001B26D0">
        <w:t>MP4 00:0</w:t>
      </w:r>
      <w:r w:rsidR="00136A2F">
        <w:t>3</w:t>
      </w:r>
      <w:r w:rsidR="001B26D0">
        <w:t>-00:1</w:t>
      </w:r>
      <w:r w:rsidR="00136A2F">
        <w:t>9</w:t>
      </w:r>
      <w:r w:rsidR="001B26D0">
        <w:t xml:space="preserve"> </w:t>
      </w:r>
      <w:r w:rsidR="001B26D0" w:rsidRPr="008E0572">
        <w:rPr>
          <w:i/>
          <w:iCs/>
          <w:color w:val="0000FF"/>
        </w:rPr>
        <w:t xml:space="preserve">Video editor: </w:t>
      </w:r>
      <w:r w:rsidR="001B26D0">
        <w:rPr>
          <w:i/>
          <w:iCs/>
          <w:color w:val="0000FF"/>
        </w:rPr>
        <w:t xml:space="preserve">Speed up the SC as needed. Please ensure to use the </w:t>
      </w:r>
      <w:r w:rsidR="001B26D0" w:rsidRPr="001B26D0">
        <w:rPr>
          <w:i/>
          <w:iCs/>
          <w:color w:val="0000FF"/>
        </w:rPr>
        <w:t>correct file (uploaded on 2025-05-12</w:t>
      </w:r>
      <w:r w:rsidR="00205DC0">
        <w:rPr>
          <w:i/>
          <w:iCs/>
          <w:color w:val="0000FF"/>
        </w:rPr>
        <w:t xml:space="preserve"> on the project page</w:t>
      </w:r>
      <w:r w:rsidR="001B26D0" w:rsidRPr="001B26D0">
        <w:rPr>
          <w:i/>
          <w:iCs/>
          <w:color w:val="0000FF"/>
        </w:rPr>
        <w:t>)</w:t>
      </w:r>
      <w:r w:rsidR="005051D3" w:rsidRPr="001B26D0">
        <w:t xml:space="preserve">  </w:t>
      </w:r>
    </w:p>
    <w:p w14:paraId="3B384196" w14:textId="66C09CD4" w:rsidR="005051D3" w:rsidRPr="001B26D0" w:rsidRDefault="00D42957" w:rsidP="00F808A8">
      <w:pPr>
        <w:pStyle w:val="ShotDescription"/>
        <w:numPr>
          <w:ilvl w:val="2"/>
          <w:numId w:val="3"/>
        </w:numPr>
      </w:pPr>
      <w:r w:rsidRPr="001B26D0">
        <w:t>SCREEN:</w:t>
      </w:r>
      <w:r w:rsidR="005051D3" w:rsidRPr="001B26D0">
        <w:t xml:space="preserve"> </w:t>
      </w:r>
      <w:r w:rsidR="00205DC0" w:rsidRPr="001B26D0">
        <w:t>67217_screenshot_</w:t>
      </w:r>
      <w:r w:rsidR="00205DC0">
        <w:t>5</w:t>
      </w:r>
      <w:r w:rsidR="00205DC0" w:rsidRPr="001B26D0">
        <w:t>-(1).</w:t>
      </w:r>
      <w:r w:rsidR="00205DC0">
        <w:t>MP4 00:</w:t>
      </w:r>
      <w:r w:rsidR="00136A2F">
        <w:t>21</w:t>
      </w:r>
      <w:r w:rsidR="00205DC0">
        <w:t>-00:</w:t>
      </w:r>
      <w:r w:rsidR="00136A2F">
        <w:t>27</w:t>
      </w:r>
      <w:r w:rsidR="005051D3" w:rsidRPr="001B26D0">
        <w:t xml:space="preserve"> </w:t>
      </w:r>
      <w:r w:rsidR="00136A2F" w:rsidRPr="008E0572">
        <w:rPr>
          <w:i/>
          <w:iCs/>
          <w:color w:val="0000FF"/>
        </w:rPr>
        <w:t>Video editor:</w:t>
      </w:r>
      <w:r w:rsidR="00136A2F">
        <w:rPr>
          <w:i/>
          <w:iCs/>
          <w:color w:val="0000FF"/>
        </w:rPr>
        <w:t xml:space="preserve"> Please ensure to use the </w:t>
      </w:r>
      <w:r w:rsidR="00136A2F" w:rsidRPr="001B26D0">
        <w:rPr>
          <w:i/>
          <w:iCs/>
          <w:color w:val="0000FF"/>
        </w:rPr>
        <w:t>correct file (uploaded on 2025-05-12</w:t>
      </w:r>
      <w:r w:rsidR="00136A2F">
        <w:rPr>
          <w:i/>
          <w:iCs/>
          <w:color w:val="0000FF"/>
        </w:rPr>
        <w:t xml:space="preserve"> on the project page</w:t>
      </w:r>
      <w:r w:rsidR="00136A2F" w:rsidRPr="001B26D0">
        <w:rPr>
          <w:i/>
          <w:iCs/>
          <w:color w:val="0000FF"/>
        </w:rPr>
        <w:t>)</w:t>
      </w:r>
    </w:p>
    <w:p w14:paraId="3AEE22CB" w14:textId="20542E61" w:rsidR="005051D3" w:rsidRDefault="00D42957" w:rsidP="003962C1">
      <w:pPr>
        <w:pStyle w:val="ShotDescription"/>
        <w:numPr>
          <w:ilvl w:val="2"/>
          <w:numId w:val="3"/>
        </w:numPr>
      </w:pPr>
      <w:r w:rsidRPr="001B26D0">
        <w:t>SCREEN:</w:t>
      </w:r>
      <w:r w:rsidR="005051D3" w:rsidRPr="001B26D0">
        <w:t xml:space="preserve"> </w:t>
      </w:r>
      <w:r w:rsidR="00205DC0" w:rsidRPr="001B26D0">
        <w:t>67217_screenshot_</w:t>
      </w:r>
      <w:r w:rsidR="00205DC0">
        <w:t>5</w:t>
      </w:r>
      <w:r w:rsidR="00205DC0" w:rsidRPr="001B26D0">
        <w:t>-(1).</w:t>
      </w:r>
      <w:r w:rsidR="00205DC0">
        <w:t>MP4 00:</w:t>
      </w:r>
      <w:r w:rsidR="00136A2F">
        <w:t>28</w:t>
      </w:r>
      <w:r w:rsidR="00205DC0">
        <w:t>-00:</w:t>
      </w:r>
      <w:r w:rsidR="00136A2F">
        <w:t xml:space="preserve">32 </w:t>
      </w:r>
      <w:r w:rsidR="00136A2F" w:rsidRPr="008E0572">
        <w:rPr>
          <w:i/>
          <w:iCs/>
          <w:color w:val="0000FF"/>
        </w:rPr>
        <w:t>Video editor:</w:t>
      </w:r>
      <w:r w:rsidR="00136A2F">
        <w:rPr>
          <w:i/>
          <w:iCs/>
          <w:color w:val="0000FF"/>
        </w:rPr>
        <w:t xml:space="preserve"> Please ensure to use the </w:t>
      </w:r>
      <w:r w:rsidR="00136A2F" w:rsidRPr="001B26D0">
        <w:rPr>
          <w:i/>
          <w:iCs/>
          <w:color w:val="0000FF"/>
        </w:rPr>
        <w:t>correct file (uploaded on 2025-05-12</w:t>
      </w:r>
      <w:r w:rsidR="00136A2F">
        <w:rPr>
          <w:i/>
          <w:iCs/>
          <w:color w:val="0000FF"/>
        </w:rPr>
        <w:t xml:space="preserve"> on the project page</w:t>
      </w:r>
      <w:r w:rsidR="00136A2F" w:rsidRPr="001B26D0">
        <w:rPr>
          <w:i/>
          <w:iCs/>
          <w:color w:val="0000FF"/>
        </w:rPr>
        <w:t>)</w:t>
      </w:r>
    </w:p>
    <w:p w14:paraId="730687E7" w14:textId="77777777" w:rsidR="00205DC0" w:rsidRPr="00C56315" w:rsidRDefault="00205DC0" w:rsidP="00205DC0">
      <w:pPr>
        <w:pStyle w:val="ShotDescription"/>
        <w:ind w:firstLine="0"/>
      </w:pPr>
    </w:p>
    <w:p w14:paraId="5CB99FE2" w14:textId="3DDD9B79" w:rsidR="005051D3" w:rsidRDefault="005051D3" w:rsidP="00F808A8">
      <w:pPr>
        <w:pStyle w:val="Narration"/>
        <w:numPr>
          <w:ilvl w:val="1"/>
          <w:numId w:val="3"/>
        </w:numPr>
      </w:pPr>
      <w:r w:rsidRPr="00F07709">
        <w:rPr>
          <w:color w:val="7030A0"/>
        </w:rPr>
        <w:t xml:space="preserve">Use the mean cerebrospinal fluid and white matter signals as covariates as well as </w:t>
      </w:r>
      <w:r w:rsidRPr="00F07709">
        <w:rPr>
          <w:color w:val="7030A0"/>
        </w:rPr>
        <w:lastRenderedPageBreak/>
        <w:t xml:space="preserve">variables to correct for movement, calculated during </w:t>
      </w:r>
      <w:proofErr w:type="spellStart"/>
      <w:r w:rsidRPr="00F07709">
        <w:rPr>
          <w:color w:val="7030A0"/>
        </w:rPr>
        <w:t>fMRIprep</w:t>
      </w:r>
      <w:proofErr w:type="spellEnd"/>
      <w:r w:rsidR="000D0532" w:rsidRPr="00F07709">
        <w:rPr>
          <w:color w:val="7030A0"/>
        </w:rPr>
        <w:t xml:space="preserve"> </w:t>
      </w:r>
      <w:r w:rsidR="000D0532" w:rsidRPr="000D0532">
        <w:rPr>
          <w:i/>
          <w:iCs/>
          <w:color w:val="FF0000"/>
        </w:rPr>
        <w:t>(F-M-R-I Prep)</w:t>
      </w:r>
      <w:r w:rsidRPr="005E1B23">
        <w:t xml:space="preserve"> </w:t>
      </w:r>
      <w:r w:rsidRPr="00F07709">
        <w:rPr>
          <w:color w:val="7030A0"/>
        </w:rPr>
        <w:t xml:space="preserve">preprocessing </w:t>
      </w:r>
      <w:r w:rsidRPr="00F07709">
        <w:rPr>
          <w:b/>
          <w:color w:val="7030A0"/>
        </w:rPr>
        <w:t>[1]</w:t>
      </w:r>
      <w:r w:rsidRPr="00F07709">
        <w:rPr>
          <w:color w:val="7030A0"/>
        </w:rPr>
        <w:t xml:space="preserve">. </w:t>
      </w:r>
    </w:p>
    <w:p w14:paraId="66683F35" w14:textId="19EAD945" w:rsidR="005051D3" w:rsidRPr="00AB06B5" w:rsidRDefault="00D42957" w:rsidP="00F808A8">
      <w:pPr>
        <w:pStyle w:val="ShotDescription"/>
        <w:numPr>
          <w:ilvl w:val="2"/>
          <w:numId w:val="3"/>
        </w:numPr>
      </w:pPr>
      <w:r w:rsidRPr="00AB06B5">
        <w:t>SCREEN:</w:t>
      </w:r>
      <w:r w:rsidR="005051D3" w:rsidRPr="00AB06B5">
        <w:t xml:space="preserve"> </w:t>
      </w:r>
      <w:r w:rsidR="00AB06B5" w:rsidRPr="001B26D0">
        <w:t>67217_screenshot_</w:t>
      </w:r>
      <w:r w:rsidR="00AB06B5">
        <w:t>5</w:t>
      </w:r>
      <w:r w:rsidR="00AB06B5" w:rsidRPr="001B26D0">
        <w:t>-(1).</w:t>
      </w:r>
      <w:r w:rsidR="00AB06B5">
        <w:t>MP4 00:</w:t>
      </w:r>
      <w:r w:rsidR="003E43A9">
        <w:t>33</w:t>
      </w:r>
      <w:r w:rsidR="00AB06B5">
        <w:t>-00:</w:t>
      </w:r>
      <w:r w:rsidR="003E43A9">
        <w:t>45</w:t>
      </w:r>
      <w:r w:rsidR="00AB06B5">
        <w:t xml:space="preserve"> </w:t>
      </w:r>
      <w:r w:rsidR="00AB06B5" w:rsidRPr="008E0572">
        <w:rPr>
          <w:i/>
          <w:iCs/>
          <w:color w:val="0000FF"/>
        </w:rPr>
        <w:t xml:space="preserve">Video editor: </w:t>
      </w:r>
      <w:r w:rsidR="00AB06B5">
        <w:rPr>
          <w:i/>
          <w:iCs/>
          <w:color w:val="0000FF"/>
        </w:rPr>
        <w:t xml:space="preserve">Speed up the SC as needed. Please ensure to use the </w:t>
      </w:r>
      <w:r w:rsidR="00AB06B5" w:rsidRPr="001B26D0">
        <w:rPr>
          <w:i/>
          <w:iCs/>
          <w:color w:val="0000FF"/>
        </w:rPr>
        <w:t>correct file (uploaded on 2025-05-12</w:t>
      </w:r>
      <w:r w:rsidR="00AB06B5">
        <w:rPr>
          <w:i/>
          <w:iCs/>
          <w:color w:val="0000FF"/>
        </w:rPr>
        <w:t xml:space="preserve"> on the project page</w:t>
      </w:r>
      <w:r w:rsidR="00AB06B5" w:rsidRPr="001B26D0">
        <w:rPr>
          <w:i/>
          <w:iCs/>
          <w:color w:val="0000FF"/>
        </w:rPr>
        <w:t>)</w:t>
      </w:r>
      <w:r w:rsidR="005051D3" w:rsidRPr="00AB06B5">
        <w:t xml:space="preserve">.  </w:t>
      </w:r>
    </w:p>
    <w:p w14:paraId="484DCA57" w14:textId="77777777" w:rsidR="005051D3" w:rsidRDefault="005051D3" w:rsidP="00F808A8">
      <w:pPr>
        <w:spacing w:before="120"/>
      </w:pPr>
    </w:p>
    <w:p w14:paraId="07F8105A" w14:textId="77777777" w:rsidR="00552FC2" w:rsidRPr="00150C58" w:rsidRDefault="005051D3" w:rsidP="00F808A8">
      <w:pPr>
        <w:pStyle w:val="Narration"/>
        <w:numPr>
          <w:ilvl w:val="1"/>
          <w:numId w:val="3"/>
        </w:numPr>
        <w:rPr>
          <w:color w:val="7030A0"/>
        </w:rPr>
      </w:pPr>
      <w:r w:rsidRPr="00F07709">
        <w:rPr>
          <w:color w:val="7030A0"/>
        </w:rPr>
        <w:t xml:space="preserve">For second-level or group analyses, perform two-sample t-tests to compare groups across the contrasts of interest for both the full sample and each emotion regulation </w:t>
      </w:r>
      <w:r w:rsidRPr="00150C58">
        <w:rPr>
          <w:color w:val="7030A0"/>
        </w:rPr>
        <w:t xml:space="preserve">subgroup </w:t>
      </w:r>
      <w:r w:rsidRPr="00150C58">
        <w:rPr>
          <w:b/>
          <w:color w:val="7030A0"/>
        </w:rPr>
        <w:t>[1]</w:t>
      </w:r>
      <w:r w:rsidRPr="00150C58">
        <w:rPr>
          <w:color w:val="7030A0"/>
        </w:rPr>
        <w:t xml:space="preserve">. </w:t>
      </w:r>
    </w:p>
    <w:p w14:paraId="4132F6A7" w14:textId="137FC5FD" w:rsidR="00184E01" w:rsidRPr="00150C58" w:rsidRDefault="00D42957" w:rsidP="00F808A8">
      <w:pPr>
        <w:pStyle w:val="ShotDescription"/>
        <w:numPr>
          <w:ilvl w:val="2"/>
          <w:numId w:val="3"/>
        </w:numPr>
      </w:pPr>
      <w:r w:rsidRPr="00150C58">
        <w:t>SCREEN:</w:t>
      </w:r>
      <w:r w:rsidR="00184E01" w:rsidRPr="00150C58">
        <w:t xml:space="preserve"> </w:t>
      </w:r>
      <w:r w:rsidR="00150C58" w:rsidRPr="00150C58">
        <w:t>67217_screenshot_6.MP4 00:</w:t>
      </w:r>
      <w:r w:rsidR="00150C58">
        <w:t>00</w:t>
      </w:r>
      <w:r w:rsidR="00150C58" w:rsidRPr="00150C58">
        <w:t xml:space="preserve">-00:45 </w:t>
      </w:r>
      <w:r w:rsidR="00150C58" w:rsidRPr="00150C58">
        <w:rPr>
          <w:i/>
          <w:iCs/>
          <w:color w:val="0000FF"/>
        </w:rPr>
        <w:t>Video editor: Speed up the SC as needed.</w:t>
      </w:r>
    </w:p>
    <w:p w14:paraId="19CF4FBE" w14:textId="77777777" w:rsidR="00184E01" w:rsidRPr="00150C58" w:rsidRDefault="00184E01" w:rsidP="00F808A8">
      <w:pPr>
        <w:pStyle w:val="Narration"/>
        <w:ind w:firstLine="0"/>
      </w:pPr>
    </w:p>
    <w:p w14:paraId="6B584FA2" w14:textId="15EE62F8" w:rsidR="005051D3" w:rsidRPr="00150C58" w:rsidRDefault="005051D3" w:rsidP="00F808A8">
      <w:pPr>
        <w:pStyle w:val="Narration"/>
        <w:numPr>
          <w:ilvl w:val="1"/>
          <w:numId w:val="3"/>
        </w:numPr>
      </w:pPr>
      <w:r w:rsidRPr="00150C58">
        <w:rPr>
          <w:color w:val="7030A0"/>
        </w:rPr>
        <w:t xml:space="preserve">Conduct whole-brain analysis using cluster thresholding correction with a voxel </w:t>
      </w:r>
      <w:r w:rsidRPr="00150C58">
        <w:rPr>
          <w:b/>
          <w:color w:val="7030A0"/>
        </w:rPr>
        <w:t xml:space="preserve">p &lt; </w:t>
      </w:r>
      <w:r w:rsidRPr="00150C58">
        <w:rPr>
          <w:bCs/>
          <w:i/>
          <w:iCs/>
          <w:color w:val="FF0000"/>
        </w:rPr>
        <w:t>(less than)</w:t>
      </w:r>
      <w:r w:rsidRPr="00150C58">
        <w:rPr>
          <w:b/>
        </w:rPr>
        <w:t xml:space="preserve"> </w:t>
      </w:r>
      <w:r w:rsidRPr="00150C58">
        <w:rPr>
          <w:b/>
          <w:color w:val="7030A0"/>
        </w:rPr>
        <w:t>0.001 uncorrected</w:t>
      </w:r>
      <w:r w:rsidRPr="00150C58">
        <w:rPr>
          <w:color w:val="7030A0"/>
        </w:rPr>
        <w:t xml:space="preserve"> and a cluster </w:t>
      </w:r>
      <w:r w:rsidRPr="00150C58">
        <w:rPr>
          <w:b/>
          <w:color w:val="7030A0"/>
        </w:rPr>
        <w:t>p &lt; 0.05 family-wise error or FWE corrected</w:t>
      </w:r>
      <w:r w:rsidRPr="00150C58">
        <w:rPr>
          <w:color w:val="7030A0"/>
        </w:rPr>
        <w:t xml:space="preserve"> </w:t>
      </w:r>
      <w:r w:rsidRPr="00150C58">
        <w:rPr>
          <w:b/>
          <w:color w:val="7030A0"/>
        </w:rPr>
        <w:t>[</w:t>
      </w:r>
      <w:r w:rsidR="008E7BFD" w:rsidRPr="00150C58">
        <w:rPr>
          <w:b/>
          <w:color w:val="7030A0"/>
        </w:rPr>
        <w:t>1</w:t>
      </w:r>
      <w:r w:rsidRPr="00150C58">
        <w:rPr>
          <w:b/>
          <w:color w:val="7030A0"/>
        </w:rPr>
        <w:t>]</w:t>
      </w:r>
      <w:r w:rsidRPr="00150C58">
        <w:rPr>
          <w:color w:val="7030A0"/>
        </w:rPr>
        <w:t>.</w:t>
      </w:r>
    </w:p>
    <w:p w14:paraId="3AAE0225" w14:textId="63499E83" w:rsidR="005051D3" w:rsidRDefault="00D42957" w:rsidP="00F808A8">
      <w:pPr>
        <w:pStyle w:val="ShotDescription"/>
        <w:numPr>
          <w:ilvl w:val="2"/>
          <w:numId w:val="3"/>
        </w:numPr>
      </w:pPr>
      <w:r w:rsidRPr="00150C58">
        <w:t>SCREEN:</w:t>
      </w:r>
      <w:r w:rsidR="00C46AF8" w:rsidRPr="00150C58">
        <w:t xml:space="preserve"> </w:t>
      </w:r>
      <w:r w:rsidR="00150C58" w:rsidRPr="00150C58">
        <w:t>67217_screenshot_6</w:t>
      </w:r>
      <w:r w:rsidR="005051D3">
        <w:t>.</w:t>
      </w:r>
      <w:r w:rsidR="00150C58">
        <w:t xml:space="preserve">MP4 </w:t>
      </w:r>
      <w:r w:rsidR="00150C58" w:rsidRPr="00150C58">
        <w:t>00:</w:t>
      </w:r>
      <w:r w:rsidR="00150C58">
        <w:t>46</w:t>
      </w:r>
      <w:r w:rsidR="00150C58" w:rsidRPr="00150C58">
        <w:t>-0</w:t>
      </w:r>
      <w:r w:rsidR="00150C58">
        <w:t>1</w:t>
      </w:r>
      <w:r w:rsidR="00150C58" w:rsidRPr="00150C58">
        <w:t>:</w:t>
      </w:r>
      <w:r w:rsidR="00150C58">
        <w:t>21</w:t>
      </w:r>
      <w:r w:rsidR="00150C58" w:rsidRPr="00150C58">
        <w:t xml:space="preserve"> </w:t>
      </w:r>
      <w:r w:rsidR="00150C58" w:rsidRPr="00150C58">
        <w:rPr>
          <w:i/>
          <w:iCs/>
          <w:color w:val="0000FF"/>
        </w:rPr>
        <w:t>Video editor: Speed up the SC as needed.</w:t>
      </w:r>
    </w:p>
    <w:p w14:paraId="09689C4F" w14:textId="35AF603C" w:rsidR="00495959" w:rsidRPr="00837599" w:rsidRDefault="00495959" w:rsidP="00837599">
      <w:pPr>
        <w:spacing w:before="120"/>
        <w:rPr>
          <w:rFonts w:cstheme="minorHAnsi"/>
        </w:rPr>
      </w:pPr>
      <w:r w:rsidRPr="00837599">
        <w:rPr>
          <w:rFonts w:cstheme="minorHAnsi"/>
        </w:rPr>
        <w:br w:type="page"/>
      </w:r>
    </w:p>
    <w:p w14:paraId="7A4F1842" w14:textId="41F87D01" w:rsidR="00495959" w:rsidRPr="00B07A3B" w:rsidRDefault="00495959" w:rsidP="00E82CC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3AAB9C82" w:rsidR="00495959" w:rsidRPr="00985FE6" w:rsidRDefault="00EE6470" w:rsidP="000F7F4F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0F7F4F">
      <w:pPr>
        <w:pStyle w:val="ListParagraph"/>
        <w:spacing w:before="120"/>
        <w:ind w:left="360"/>
        <w:contextualSpacing w:val="0"/>
        <w:outlineLvl w:val="0"/>
        <w:rPr>
          <w:rFonts w:cstheme="minorHAnsi"/>
          <w:lang w:eastAsia="zh-TW"/>
        </w:rPr>
      </w:pPr>
    </w:p>
    <w:p w14:paraId="2A0085A3" w14:textId="28FF350D" w:rsidR="00495959" w:rsidRPr="006A55AC" w:rsidRDefault="00BE1CD0" w:rsidP="000F7F4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6A55AC">
        <w:rPr>
          <w:rFonts w:asciiTheme="majorHAnsi" w:hAnsiTheme="majorHAnsi" w:cstheme="majorHAnsi"/>
          <w:color w:val="7030A0"/>
        </w:rPr>
        <w:t xml:space="preserve">Results for the </w:t>
      </w:r>
      <w:r w:rsidR="00A303A0" w:rsidRPr="006A55AC">
        <w:rPr>
          <w:rFonts w:asciiTheme="majorHAnsi" w:hAnsiTheme="majorHAnsi" w:cstheme="majorHAnsi"/>
          <w:color w:val="7030A0"/>
        </w:rPr>
        <w:t xml:space="preserve">test with the full sample revealed that the Maintain condition significantly differed from the Observe condition </w:t>
      </w:r>
      <w:r w:rsidR="00A303A0" w:rsidRPr="006A55AC">
        <w:rPr>
          <w:rFonts w:asciiTheme="majorHAnsi" w:hAnsiTheme="majorHAnsi" w:cstheme="majorHAnsi"/>
          <w:b/>
          <w:bCs/>
          <w:color w:val="7030A0"/>
        </w:rPr>
        <w:t>[1]</w:t>
      </w:r>
      <w:r w:rsidR="00A303A0" w:rsidRPr="006A55AC">
        <w:rPr>
          <w:rFonts w:asciiTheme="majorHAnsi" w:hAnsiTheme="majorHAnsi" w:cstheme="majorHAnsi"/>
          <w:color w:val="7030A0"/>
        </w:rPr>
        <w:t xml:space="preserve"> </w:t>
      </w:r>
      <w:r w:rsidR="00402490" w:rsidRPr="006A55AC">
        <w:rPr>
          <w:rFonts w:asciiTheme="majorHAnsi" w:hAnsiTheme="majorHAnsi" w:cstheme="majorHAnsi"/>
          <w:color w:val="7030A0"/>
        </w:rPr>
        <w:t>and that the Regulate condition differed from Maintain</w:t>
      </w:r>
      <w:r w:rsidR="00402490" w:rsidRPr="006A55AC">
        <w:rPr>
          <w:rFonts w:asciiTheme="majorHAnsi" w:hAnsiTheme="majorHAnsi" w:cstheme="majorHAnsi"/>
          <w:b/>
          <w:bCs/>
          <w:color w:val="7030A0"/>
        </w:rPr>
        <w:t xml:space="preserve"> [2]</w:t>
      </w:r>
      <w:r w:rsidR="00402490" w:rsidRPr="006A55AC">
        <w:rPr>
          <w:rFonts w:asciiTheme="majorHAnsi" w:hAnsiTheme="majorHAnsi" w:cstheme="majorHAnsi"/>
          <w:color w:val="7030A0"/>
        </w:rPr>
        <w:t xml:space="preserve">. </w:t>
      </w:r>
      <w:r w:rsidR="0028444B" w:rsidRPr="006A55AC">
        <w:rPr>
          <w:rFonts w:asciiTheme="majorHAnsi" w:hAnsiTheme="majorHAnsi" w:cstheme="majorHAnsi"/>
          <w:color w:val="7030A0"/>
        </w:rPr>
        <w:t xml:space="preserve">Controls showed better regulation than patients with OCD </w:t>
      </w:r>
      <w:r w:rsidR="0028444B" w:rsidRPr="006A55AC">
        <w:rPr>
          <w:rFonts w:asciiTheme="majorHAnsi" w:hAnsiTheme="majorHAnsi" w:cstheme="majorHAnsi"/>
          <w:b/>
          <w:bCs/>
          <w:color w:val="7030A0"/>
        </w:rPr>
        <w:t>[3]</w:t>
      </w:r>
      <w:r w:rsidR="0028444B" w:rsidRPr="006A55AC">
        <w:rPr>
          <w:rFonts w:asciiTheme="majorHAnsi" w:hAnsiTheme="majorHAnsi" w:cstheme="majorHAnsi"/>
          <w:color w:val="7030A0"/>
        </w:rPr>
        <w:t>.</w:t>
      </w:r>
    </w:p>
    <w:p w14:paraId="71138099" w14:textId="0888E84F" w:rsidR="00495959" w:rsidRPr="00283E7F" w:rsidRDefault="00495959" w:rsidP="000F7F4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823241">
        <w:rPr>
          <w:rFonts w:cstheme="minorHAnsi"/>
        </w:rPr>
        <w:t xml:space="preserve"> </w:t>
      </w:r>
      <w:r w:rsidR="00091CF1">
        <w:rPr>
          <w:rFonts w:cstheme="minorHAnsi"/>
        </w:rPr>
        <w:t xml:space="preserve">Figure 2. </w:t>
      </w:r>
      <w:r w:rsidR="00091CF1" w:rsidRPr="00A3370C">
        <w:rPr>
          <w:rFonts w:cstheme="minorHAnsi"/>
          <w:i/>
          <w:iCs/>
          <w:color w:val="0070C0"/>
        </w:rPr>
        <w:t xml:space="preserve">Video Editor: </w:t>
      </w:r>
      <w:r w:rsidR="00C50A48" w:rsidRPr="00A3370C">
        <w:rPr>
          <w:rFonts w:cstheme="minorHAnsi"/>
          <w:i/>
          <w:iCs/>
          <w:color w:val="0070C0"/>
        </w:rPr>
        <w:t>Show the box defining “Group”</w:t>
      </w:r>
      <w:r w:rsidR="00411B50" w:rsidRPr="00A3370C">
        <w:rPr>
          <w:rFonts w:cstheme="minorHAnsi"/>
          <w:i/>
          <w:iCs/>
          <w:color w:val="0070C0"/>
        </w:rPr>
        <w:t xml:space="preserve"> and </w:t>
      </w:r>
      <w:r w:rsidR="00DE7D21" w:rsidRPr="00A3370C">
        <w:rPr>
          <w:rFonts w:cstheme="minorHAnsi"/>
          <w:i/>
          <w:iCs/>
          <w:color w:val="0070C0"/>
        </w:rPr>
        <w:t>only the graph labeled “Full Sample”</w:t>
      </w:r>
      <w:r w:rsidR="00411B50" w:rsidRPr="00A3370C">
        <w:rPr>
          <w:rFonts w:cstheme="minorHAnsi"/>
          <w:i/>
          <w:iCs/>
          <w:color w:val="0070C0"/>
        </w:rPr>
        <w:t>. In the graph,</w:t>
      </w:r>
      <w:r w:rsidR="00DE7D21" w:rsidRPr="00A3370C">
        <w:rPr>
          <w:rFonts w:cstheme="minorHAnsi"/>
          <w:i/>
          <w:iCs/>
          <w:color w:val="0070C0"/>
        </w:rPr>
        <w:t xml:space="preserve"> </w:t>
      </w:r>
      <w:r w:rsidR="004F76CD" w:rsidRPr="00A3370C">
        <w:rPr>
          <w:rFonts w:cstheme="minorHAnsi"/>
          <w:i/>
          <w:iCs/>
          <w:color w:val="0070C0"/>
        </w:rPr>
        <w:t xml:space="preserve">emphasize the lines connecting the dots </w:t>
      </w:r>
      <w:r w:rsidR="00C50A48" w:rsidRPr="00A3370C">
        <w:rPr>
          <w:rFonts w:cstheme="minorHAnsi"/>
          <w:i/>
          <w:iCs/>
          <w:color w:val="0070C0"/>
        </w:rPr>
        <w:t>corresponding to “</w:t>
      </w:r>
      <w:r w:rsidR="00A3370C" w:rsidRPr="00A3370C">
        <w:rPr>
          <w:rFonts w:cstheme="minorHAnsi"/>
          <w:i/>
          <w:iCs/>
          <w:color w:val="0070C0"/>
        </w:rPr>
        <w:t>M</w:t>
      </w:r>
      <w:r w:rsidR="00C50A48" w:rsidRPr="00A3370C">
        <w:rPr>
          <w:rFonts w:cstheme="minorHAnsi"/>
          <w:i/>
          <w:iCs/>
          <w:color w:val="0070C0"/>
        </w:rPr>
        <w:t>aintain” and “Observe”.</w:t>
      </w:r>
    </w:p>
    <w:p w14:paraId="13408CCE" w14:textId="702981B5" w:rsidR="00283E7F" w:rsidRPr="00283E7F" w:rsidRDefault="00283E7F" w:rsidP="000F7F4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>Video Editor: Show the box defining “Group” and only the graph labeled “Full Sample”. In the graph, emphasize the lines connecting the dots corresponding to “Maintain” and “</w:t>
      </w:r>
      <w:r>
        <w:rPr>
          <w:rFonts w:cstheme="minorHAnsi"/>
          <w:i/>
          <w:iCs/>
          <w:color w:val="0070C0"/>
        </w:rPr>
        <w:t>Regulate</w:t>
      </w:r>
      <w:r w:rsidRPr="00A3370C">
        <w:rPr>
          <w:rFonts w:cstheme="minorHAnsi"/>
          <w:i/>
          <w:iCs/>
          <w:color w:val="0070C0"/>
        </w:rPr>
        <w:t>”.</w:t>
      </w:r>
    </w:p>
    <w:p w14:paraId="5E85F387" w14:textId="328860DB" w:rsidR="00283E7F" w:rsidRPr="006A55AC" w:rsidRDefault="00283E7F" w:rsidP="000F7F4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 xml:space="preserve">Video Editor: Show the box defining “Group” and only the graph labeled “Full Sample”. In the graph, </w:t>
      </w:r>
      <w:r w:rsidR="002661B1">
        <w:rPr>
          <w:rFonts w:cstheme="minorHAnsi"/>
          <w:i/>
          <w:iCs/>
          <w:color w:val="0070C0"/>
        </w:rPr>
        <w:t xml:space="preserve">emphasize </w:t>
      </w:r>
      <w:r w:rsidR="00344B92">
        <w:rPr>
          <w:rFonts w:cstheme="minorHAnsi"/>
          <w:i/>
          <w:iCs/>
          <w:color w:val="0070C0"/>
        </w:rPr>
        <w:t>the three white dots.</w:t>
      </w:r>
    </w:p>
    <w:p w14:paraId="54FB2B2C" w14:textId="77777777" w:rsidR="006A55AC" w:rsidRPr="00283E7F" w:rsidRDefault="006A55AC" w:rsidP="006A55AC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4396B3D" w14:textId="03219DE6" w:rsidR="00495959" w:rsidRPr="006A55AC" w:rsidRDefault="00402490" w:rsidP="000F7F4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6A55AC">
        <w:rPr>
          <w:rFonts w:asciiTheme="majorHAnsi" w:hAnsiTheme="majorHAnsi" w:cstheme="majorHAnsi"/>
          <w:color w:val="7030A0"/>
        </w:rPr>
        <w:t xml:space="preserve">For the Distancing subgroup, the Maintain condition significantly differed from the Observe condition </w:t>
      </w:r>
      <w:r w:rsidRPr="006A55AC">
        <w:rPr>
          <w:rFonts w:asciiTheme="majorHAnsi" w:hAnsiTheme="majorHAnsi" w:cstheme="majorHAnsi"/>
          <w:b/>
          <w:bCs/>
          <w:color w:val="7030A0"/>
        </w:rPr>
        <w:t>[1]</w:t>
      </w:r>
      <w:r w:rsidR="006A55AC">
        <w:rPr>
          <w:rFonts w:asciiTheme="majorHAnsi" w:hAnsiTheme="majorHAnsi" w:cstheme="majorHAnsi"/>
          <w:b/>
          <w:bCs/>
          <w:color w:val="7030A0"/>
        </w:rPr>
        <w:t>,</w:t>
      </w:r>
      <w:r w:rsidRPr="006A55AC">
        <w:rPr>
          <w:rFonts w:asciiTheme="majorHAnsi" w:hAnsiTheme="majorHAnsi" w:cstheme="majorHAnsi"/>
          <w:color w:val="7030A0"/>
        </w:rPr>
        <w:t xml:space="preserve"> but the Regulate condition no longer significantly differed from Maintain</w:t>
      </w:r>
      <w:r w:rsidRPr="006A55AC">
        <w:rPr>
          <w:rFonts w:cstheme="minorHAnsi"/>
          <w:color w:val="7030A0"/>
        </w:rPr>
        <w:t xml:space="preserve"> </w:t>
      </w:r>
      <w:r w:rsidRPr="006A55AC">
        <w:rPr>
          <w:rFonts w:cstheme="minorHAnsi"/>
          <w:b/>
          <w:bCs/>
          <w:color w:val="7030A0"/>
        </w:rPr>
        <w:t>[2]</w:t>
      </w:r>
      <w:r w:rsidRPr="006A55AC">
        <w:rPr>
          <w:rFonts w:cstheme="minorHAnsi"/>
          <w:color w:val="7030A0"/>
        </w:rPr>
        <w:t>.</w:t>
      </w:r>
      <w:r w:rsidR="00D648BD" w:rsidRPr="006A55AC">
        <w:rPr>
          <w:rFonts w:cstheme="minorHAnsi"/>
          <w:color w:val="7030A0"/>
        </w:rPr>
        <w:t xml:space="preserve"> T</w:t>
      </w:r>
      <w:r w:rsidR="00D648BD" w:rsidRPr="006A55AC">
        <w:rPr>
          <w:rFonts w:asciiTheme="majorHAnsi" w:hAnsiTheme="majorHAnsi" w:cstheme="majorHAnsi"/>
          <w:color w:val="7030A0"/>
        </w:rPr>
        <w:t xml:space="preserve">he Success variable was also not significantly different between groups </w:t>
      </w:r>
      <w:r w:rsidR="00D648BD" w:rsidRPr="006A55AC">
        <w:rPr>
          <w:rFonts w:asciiTheme="majorHAnsi" w:hAnsiTheme="majorHAnsi" w:cstheme="majorHAnsi"/>
          <w:b/>
          <w:bCs/>
          <w:color w:val="7030A0"/>
        </w:rPr>
        <w:t>[3]</w:t>
      </w:r>
      <w:r w:rsidR="00D648BD" w:rsidRPr="006A55AC">
        <w:rPr>
          <w:rFonts w:asciiTheme="majorHAnsi" w:hAnsiTheme="majorHAnsi" w:cstheme="majorHAnsi"/>
          <w:color w:val="7030A0"/>
        </w:rPr>
        <w:t>.</w:t>
      </w:r>
    </w:p>
    <w:p w14:paraId="58609B7D" w14:textId="26B1ED1D" w:rsidR="00344B92" w:rsidRPr="00283E7F" w:rsidRDefault="00344B92" w:rsidP="000F7F4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>Video Editor: Show the box defining “Group” and only the graph labeled “</w:t>
      </w:r>
      <w:r>
        <w:rPr>
          <w:rFonts w:cstheme="minorHAnsi"/>
          <w:i/>
          <w:iCs/>
          <w:color w:val="0070C0"/>
        </w:rPr>
        <w:t>Distancing Subgroup</w:t>
      </w:r>
      <w:r w:rsidRPr="00A3370C">
        <w:rPr>
          <w:rFonts w:cstheme="minorHAnsi"/>
          <w:i/>
          <w:iCs/>
          <w:color w:val="0070C0"/>
        </w:rPr>
        <w:t>”. In the graph, emphasize the lines connecting the dots corresponding to “Maintain” and “Observe”.</w:t>
      </w:r>
    </w:p>
    <w:p w14:paraId="0D39DD82" w14:textId="162B58B3" w:rsidR="00344B92" w:rsidRPr="00283E7F" w:rsidRDefault="00344B92" w:rsidP="000F7F4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 xml:space="preserve">Video Editor: Show the box defining “Group” and only the graph labeled </w:t>
      </w:r>
      <w:r w:rsidR="00453FF6" w:rsidRPr="00A3370C">
        <w:rPr>
          <w:rFonts w:cstheme="minorHAnsi"/>
          <w:i/>
          <w:iCs/>
          <w:color w:val="0070C0"/>
        </w:rPr>
        <w:t>“</w:t>
      </w:r>
      <w:r w:rsidR="00453FF6">
        <w:rPr>
          <w:rFonts w:cstheme="minorHAnsi"/>
          <w:i/>
          <w:iCs/>
          <w:color w:val="0070C0"/>
        </w:rPr>
        <w:t>Distancing Subgroup</w:t>
      </w:r>
      <w:r w:rsidR="00453FF6" w:rsidRPr="00A3370C">
        <w:rPr>
          <w:rFonts w:cstheme="minorHAnsi"/>
          <w:i/>
          <w:iCs/>
          <w:color w:val="0070C0"/>
        </w:rPr>
        <w:t>.</w:t>
      </w:r>
      <w:r w:rsidR="00453FF6">
        <w:rPr>
          <w:rFonts w:cstheme="minorHAnsi"/>
          <w:i/>
          <w:iCs/>
          <w:color w:val="0070C0"/>
        </w:rPr>
        <w:t xml:space="preserve"> </w:t>
      </w:r>
      <w:r w:rsidRPr="00A3370C">
        <w:rPr>
          <w:rFonts w:cstheme="minorHAnsi"/>
          <w:i/>
          <w:iCs/>
          <w:color w:val="0070C0"/>
        </w:rPr>
        <w:t>In the graph, emphasize the lines connecting the dots corresponding to “Maintain” and “</w:t>
      </w:r>
      <w:r>
        <w:rPr>
          <w:rFonts w:cstheme="minorHAnsi"/>
          <w:i/>
          <w:iCs/>
          <w:color w:val="0070C0"/>
        </w:rPr>
        <w:t>Regulate</w:t>
      </w:r>
      <w:r w:rsidRPr="00A3370C">
        <w:rPr>
          <w:rFonts w:cstheme="minorHAnsi"/>
          <w:i/>
          <w:iCs/>
          <w:color w:val="0070C0"/>
        </w:rPr>
        <w:t>”.</w:t>
      </w:r>
    </w:p>
    <w:p w14:paraId="7FF3888F" w14:textId="50A86A09" w:rsidR="00344B92" w:rsidRPr="006A55AC" w:rsidRDefault="00344B92" w:rsidP="000F7F4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 xml:space="preserve">Video Editor: Show the box defining “Group” and only the graph labeled </w:t>
      </w:r>
      <w:r w:rsidR="00453FF6" w:rsidRPr="00A3370C">
        <w:rPr>
          <w:rFonts w:cstheme="minorHAnsi"/>
          <w:i/>
          <w:iCs/>
          <w:color w:val="0070C0"/>
        </w:rPr>
        <w:t>“</w:t>
      </w:r>
      <w:r w:rsidR="00453FF6">
        <w:rPr>
          <w:rFonts w:cstheme="minorHAnsi"/>
          <w:i/>
          <w:iCs/>
          <w:color w:val="0070C0"/>
        </w:rPr>
        <w:t>Distancing Subgroup</w:t>
      </w:r>
      <w:r w:rsidR="00453FF6" w:rsidRPr="00A3370C">
        <w:rPr>
          <w:rFonts w:cstheme="minorHAnsi"/>
          <w:i/>
          <w:iCs/>
          <w:color w:val="0070C0"/>
        </w:rPr>
        <w:t>”.</w:t>
      </w:r>
      <w:r w:rsidR="002661B1">
        <w:rPr>
          <w:rFonts w:cstheme="minorHAnsi"/>
          <w:i/>
          <w:iCs/>
          <w:color w:val="0070C0"/>
        </w:rPr>
        <w:t xml:space="preserve"> </w:t>
      </w:r>
      <w:r w:rsidRPr="00A3370C">
        <w:rPr>
          <w:rFonts w:cstheme="minorHAnsi"/>
          <w:i/>
          <w:iCs/>
          <w:color w:val="0070C0"/>
        </w:rPr>
        <w:t>In the graph,</w:t>
      </w:r>
      <w:r w:rsidR="002661B1">
        <w:rPr>
          <w:rFonts w:cstheme="minorHAnsi"/>
          <w:i/>
          <w:iCs/>
          <w:color w:val="0070C0"/>
        </w:rPr>
        <w:t xml:space="preserve"> emphasize</w:t>
      </w:r>
      <w:r w:rsidRPr="00A3370C">
        <w:rPr>
          <w:rFonts w:cstheme="minorHAnsi"/>
          <w:i/>
          <w:iCs/>
          <w:color w:val="0070C0"/>
        </w:rPr>
        <w:t xml:space="preserve"> </w:t>
      </w:r>
      <w:r>
        <w:rPr>
          <w:rFonts w:cstheme="minorHAnsi"/>
          <w:i/>
          <w:iCs/>
          <w:color w:val="0070C0"/>
        </w:rPr>
        <w:t xml:space="preserve">the three white </w:t>
      </w:r>
      <w:r w:rsidR="002661B1">
        <w:rPr>
          <w:rFonts w:cstheme="minorHAnsi"/>
          <w:i/>
          <w:iCs/>
          <w:color w:val="0070C0"/>
        </w:rPr>
        <w:t>and three black dots</w:t>
      </w:r>
      <w:r>
        <w:rPr>
          <w:rFonts w:cstheme="minorHAnsi"/>
          <w:i/>
          <w:iCs/>
          <w:color w:val="0070C0"/>
        </w:rPr>
        <w:t>.</w:t>
      </w:r>
    </w:p>
    <w:p w14:paraId="1074FD26" w14:textId="77777777" w:rsidR="006A55AC" w:rsidRPr="00283E7F" w:rsidRDefault="006A55AC" w:rsidP="006A55AC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79D3CE29" w14:textId="6EC98903" w:rsidR="00495959" w:rsidRPr="006A55AC" w:rsidRDefault="00F66BD2" w:rsidP="000F7F4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6A55AC">
        <w:rPr>
          <w:rFonts w:asciiTheme="majorHAnsi" w:hAnsiTheme="majorHAnsi" w:cstheme="majorHAnsi"/>
          <w:color w:val="7030A0"/>
        </w:rPr>
        <w:t>In</w:t>
      </w:r>
      <w:r w:rsidR="00D648BD" w:rsidRPr="006A55AC">
        <w:rPr>
          <w:rFonts w:asciiTheme="majorHAnsi" w:hAnsiTheme="majorHAnsi" w:cstheme="majorHAnsi"/>
          <w:color w:val="7030A0"/>
        </w:rPr>
        <w:t xml:space="preserve"> the Reinterpretation subgroup</w:t>
      </w:r>
      <w:r w:rsidRPr="006A55AC">
        <w:rPr>
          <w:rFonts w:asciiTheme="majorHAnsi" w:hAnsiTheme="majorHAnsi" w:cstheme="majorHAnsi"/>
          <w:color w:val="7030A0"/>
        </w:rPr>
        <w:t>,</w:t>
      </w:r>
      <w:r w:rsidR="00D648BD" w:rsidRPr="006A55AC">
        <w:rPr>
          <w:rFonts w:cstheme="minorHAnsi"/>
          <w:color w:val="7030A0"/>
        </w:rPr>
        <w:t xml:space="preserve"> </w:t>
      </w:r>
      <w:r w:rsidRPr="006A55AC">
        <w:rPr>
          <w:rFonts w:asciiTheme="majorHAnsi" w:hAnsiTheme="majorHAnsi" w:cstheme="majorHAnsi"/>
          <w:color w:val="7030A0"/>
        </w:rPr>
        <w:t xml:space="preserve">the Maintain condition significantly differed from the Observe condition </w:t>
      </w:r>
      <w:r w:rsidRPr="006A55AC">
        <w:rPr>
          <w:rFonts w:asciiTheme="majorHAnsi" w:hAnsiTheme="majorHAnsi" w:cstheme="majorHAnsi"/>
          <w:b/>
          <w:bCs/>
          <w:color w:val="7030A0"/>
        </w:rPr>
        <w:t>[1]</w:t>
      </w:r>
      <w:r w:rsidR="006A55AC" w:rsidRPr="006A55AC">
        <w:rPr>
          <w:rFonts w:asciiTheme="majorHAnsi" w:hAnsiTheme="majorHAnsi" w:cstheme="majorHAnsi"/>
          <w:b/>
          <w:bCs/>
          <w:color w:val="7030A0"/>
        </w:rPr>
        <w:t>,</w:t>
      </w:r>
      <w:r w:rsidRPr="006A55AC">
        <w:rPr>
          <w:rFonts w:asciiTheme="majorHAnsi" w:hAnsiTheme="majorHAnsi" w:cstheme="majorHAnsi"/>
          <w:color w:val="7030A0"/>
        </w:rPr>
        <w:t xml:space="preserve"> and the Regulate condition differed from Maintain</w:t>
      </w:r>
      <w:r w:rsidRPr="006A55AC">
        <w:rPr>
          <w:rFonts w:asciiTheme="majorHAnsi" w:hAnsiTheme="majorHAnsi" w:cstheme="majorHAnsi"/>
          <w:b/>
          <w:bCs/>
          <w:color w:val="7030A0"/>
        </w:rPr>
        <w:t xml:space="preserve"> [2]</w:t>
      </w:r>
      <w:r w:rsidRPr="006A55AC">
        <w:rPr>
          <w:rFonts w:asciiTheme="majorHAnsi" w:hAnsiTheme="majorHAnsi" w:cstheme="majorHAnsi"/>
          <w:color w:val="7030A0"/>
        </w:rPr>
        <w:t xml:space="preserve">. Controls showed better regulation than patients with OCD </w:t>
      </w:r>
      <w:r w:rsidRPr="006A55AC">
        <w:rPr>
          <w:rFonts w:asciiTheme="majorHAnsi" w:hAnsiTheme="majorHAnsi" w:cstheme="majorHAnsi"/>
          <w:b/>
          <w:bCs/>
          <w:color w:val="7030A0"/>
        </w:rPr>
        <w:t>[3]</w:t>
      </w:r>
      <w:r w:rsidRPr="006A55AC">
        <w:rPr>
          <w:rFonts w:asciiTheme="majorHAnsi" w:hAnsiTheme="majorHAnsi" w:cstheme="majorHAnsi"/>
          <w:color w:val="7030A0"/>
        </w:rPr>
        <w:t>.</w:t>
      </w:r>
    </w:p>
    <w:p w14:paraId="289A9C71" w14:textId="066E2DA5" w:rsidR="005C4C3E" w:rsidRPr="00283E7F" w:rsidRDefault="005C4C3E" w:rsidP="000F7F4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lastRenderedPageBreak/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>Video Editor: Show the box defining “Group” and only the graph labeled “</w:t>
      </w:r>
      <w:r>
        <w:rPr>
          <w:rFonts w:cstheme="minorHAnsi"/>
          <w:i/>
          <w:iCs/>
          <w:color w:val="0070C0"/>
        </w:rPr>
        <w:t>Reinterpretation Subgroup</w:t>
      </w:r>
      <w:r w:rsidRPr="00A3370C">
        <w:rPr>
          <w:rFonts w:cstheme="minorHAnsi"/>
          <w:i/>
          <w:iCs/>
          <w:color w:val="0070C0"/>
        </w:rPr>
        <w:t>”. In the graph, emphasize the lines connecting the dots corresponding to “Maintain” and “Observe”.</w:t>
      </w:r>
    </w:p>
    <w:p w14:paraId="4E706B60" w14:textId="53BEE624" w:rsidR="005C4C3E" w:rsidRPr="00283E7F" w:rsidRDefault="005C4C3E" w:rsidP="000F7F4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>Video Editor: Show the box defining “Group” and only the graph labeled “</w:t>
      </w:r>
      <w:r>
        <w:rPr>
          <w:rFonts w:cstheme="minorHAnsi"/>
          <w:i/>
          <w:iCs/>
          <w:color w:val="0070C0"/>
        </w:rPr>
        <w:t>Reinterpretation Subgroup</w:t>
      </w:r>
      <w:r w:rsidRPr="00A3370C">
        <w:rPr>
          <w:rFonts w:cstheme="minorHAnsi"/>
          <w:i/>
          <w:iCs/>
          <w:color w:val="0070C0"/>
        </w:rPr>
        <w:t>.</w:t>
      </w:r>
      <w:r>
        <w:rPr>
          <w:rFonts w:cstheme="minorHAnsi"/>
          <w:i/>
          <w:iCs/>
          <w:color w:val="0070C0"/>
        </w:rPr>
        <w:t xml:space="preserve"> </w:t>
      </w:r>
      <w:r w:rsidRPr="00A3370C">
        <w:rPr>
          <w:rFonts w:cstheme="minorHAnsi"/>
          <w:i/>
          <w:iCs/>
          <w:color w:val="0070C0"/>
        </w:rPr>
        <w:t>In the graph, emphasize the lines connecting the dots corresponding to “Maintain” and “</w:t>
      </w:r>
      <w:r>
        <w:rPr>
          <w:rFonts w:cstheme="minorHAnsi"/>
          <w:i/>
          <w:iCs/>
          <w:color w:val="0070C0"/>
        </w:rPr>
        <w:t>Regulate</w:t>
      </w:r>
      <w:r w:rsidRPr="00A3370C">
        <w:rPr>
          <w:rFonts w:cstheme="minorHAnsi"/>
          <w:i/>
          <w:iCs/>
          <w:color w:val="0070C0"/>
        </w:rPr>
        <w:t>”.</w:t>
      </w:r>
    </w:p>
    <w:p w14:paraId="49D410ED" w14:textId="1480EDB1" w:rsidR="005C4C3E" w:rsidRPr="006A55AC" w:rsidRDefault="005C4C3E" w:rsidP="000F7F4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>Video Editor: Show the box defining “Group” and only the graph labeled “</w:t>
      </w:r>
      <w:r>
        <w:rPr>
          <w:rFonts w:cstheme="minorHAnsi"/>
          <w:i/>
          <w:iCs/>
          <w:color w:val="0070C0"/>
        </w:rPr>
        <w:t>Reinterpretation Subgroup</w:t>
      </w:r>
      <w:r w:rsidRPr="00A3370C">
        <w:rPr>
          <w:rFonts w:cstheme="minorHAnsi"/>
          <w:i/>
          <w:iCs/>
          <w:color w:val="0070C0"/>
        </w:rPr>
        <w:t>”.</w:t>
      </w:r>
      <w:r>
        <w:rPr>
          <w:rFonts w:cstheme="minorHAnsi"/>
          <w:i/>
          <w:iCs/>
          <w:color w:val="0070C0"/>
        </w:rPr>
        <w:t xml:space="preserve"> </w:t>
      </w:r>
      <w:r w:rsidRPr="00A3370C">
        <w:rPr>
          <w:rFonts w:cstheme="minorHAnsi"/>
          <w:i/>
          <w:iCs/>
          <w:color w:val="0070C0"/>
        </w:rPr>
        <w:t>In the graph,</w:t>
      </w:r>
      <w:r>
        <w:rPr>
          <w:rFonts w:cstheme="minorHAnsi"/>
          <w:i/>
          <w:iCs/>
          <w:color w:val="0070C0"/>
        </w:rPr>
        <w:t xml:space="preserve"> emphasize</w:t>
      </w:r>
      <w:r w:rsidRPr="00A3370C">
        <w:rPr>
          <w:rFonts w:cstheme="minorHAnsi"/>
          <w:i/>
          <w:iCs/>
          <w:color w:val="0070C0"/>
        </w:rPr>
        <w:t xml:space="preserve"> </w:t>
      </w:r>
      <w:r>
        <w:rPr>
          <w:rFonts w:cstheme="minorHAnsi"/>
          <w:i/>
          <w:iCs/>
          <w:color w:val="0070C0"/>
        </w:rPr>
        <w:t>the three white dots.</w:t>
      </w:r>
    </w:p>
    <w:p w14:paraId="3CC64B08" w14:textId="77777777" w:rsidR="006A55AC" w:rsidRPr="00283E7F" w:rsidRDefault="006A55AC" w:rsidP="006A55AC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081810A6" w14:textId="23E7DB73" w:rsidR="00823241" w:rsidRPr="006A55AC" w:rsidRDefault="00823241" w:rsidP="000F7F4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6A55AC">
        <w:rPr>
          <w:rFonts w:asciiTheme="majorHAnsi" w:hAnsiTheme="majorHAnsi" w:cstheme="majorHAnsi"/>
          <w:color w:val="7030A0"/>
        </w:rPr>
        <w:t xml:space="preserve">In Both strategies subgroup, the Maintain condition significantly differed from the Observe condition </w:t>
      </w:r>
      <w:r w:rsidRPr="006A55AC">
        <w:rPr>
          <w:rFonts w:asciiTheme="majorHAnsi" w:hAnsiTheme="majorHAnsi" w:cstheme="majorHAnsi"/>
          <w:b/>
          <w:bCs/>
          <w:color w:val="7030A0"/>
        </w:rPr>
        <w:t>[1]</w:t>
      </w:r>
      <w:r w:rsidR="006A55AC">
        <w:rPr>
          <w:rFonts w:asciiTheme="majorHAnsi" w:hAnsiTheme="majorHAnsi" w:cstheme="majorHAnsi"/>
          <w:b/>
          <w:bCs/>
          <w:color w:val="7030A0"/>
        </w:rPr>
        <w:t>,</w:t>
      </w:r>
      <w:r w:rsidRPr="006A55AC">
        <w:rPr>
          <w:rFonts w:asciiTheme="majorHAnsi" w:hAnsiTheme="majorHAnsi" w:cstheme="majorHAnsi"/>
          <w:color w:val="7030A0"/>
        </w:rPr>
        <w:t xml:space="preserve"> but the Regulate condition no longer significantly differed from Maintain</w:t>
      </w:r>
      <w:r w:rsidRPr="006A55AC">
        <w:rPr>
          <w:rFonts w:asciiTheme="majorHAnsi" w:hAnsiTheme="majorHAnsi" w:cstheme="majorHAnsi"/>
          <w:b/>
          <w:bCs/>
          <w:color w:val="7030A0"/>
        </w:rPr>
        <w:t xml:space="preserve"> [2]</w:t>
      </w:r>
      <w:r w:rsidRPr="006A55AC">
        <w:rPr>
          <w:rFonts w:asciiTheme="majorHAnsi" w:hAnsiTheme="majorHAnsi" w:cstheme="majorHAnsi"/>
          <w:color w:val="7030A0"/>
        </w:rPr>
        <w:t xml:space="preserve">. The success variable was not significantly different between groups </w:t>
      </w:r>
      <w:r w:rsidRPr="006A55AC">
        <w:rPr>
          <w:rFonts w:asciiTheme="majorHAnsi" w:hAnsiTheme="majorHAnsi" w:cstheme="majorHAnsi"/>
          <w:b/>
          <w:bCs/>
          <w:color w:val="7030A0"/>
        </w:rPr>
        <w:t>[3]</w:t>
      </w:r>
      <w:r w:rsidRPr="006A55AC">
        <w:rPr>
          <w:rFonts w:asciiTheme="majorHAnsi" w:hAnsiTheme="majorHAnsi" w:cstheme="majorHAnsi"/>
          <w:color w:val="7030A0"/>
        </w:rPr>
        <w:t>.</w:t>
      </w:r>
    </w:p>
    <w:p w14:paraId="38CB9788" w14:textId="11C9307D" w:rsidR="00CA0006" w:rsidRPr="00283E7F" w:rsidRDefault="00CA0006" w:rsidP="000F7F4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>Video Editor: Show the box defining “Group” and only the graph labeled “</w:t>
      </w:r>
      <w:r>
        <w:rPr>
          <w:rFonts w:cstheme="minorHAnsi"/>
          <w:i/>
          <w:iCs/>
          <w:color w:val="0070C0"/>
        </w:rPr>
        <w:t>Both Strategies Subgroup</w:t>
      </w:r>
      <w:r w:rsidRPr="00A3370C">
        <w:rPr>
          <w:rFonts w:cstheme="minorHAnsi"/>
          <w:i/>
          <w:iCs/>
          <w:color w:val="0070C0"/>
        </w:rPr>
        <w:t>”. In the graph, emphasize the lines connecting the dots corresponding to “Maintain” and “Observe”.</w:t>
      </w:r>
    </w:p>
    <w:p w14:paraId="7580FC18" w14:textId="3D9C58E4" w:rsidR="00CA0006" w:rsidRPr="00283E7F" w:rsidRDefault="00CA0006" w:rsidP="000F7F4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>Video Editor: Show the box defining “Group” and only the graph labeled “</w:t>
      </w:r>
      <w:r w:rsidR="00632B4C">
        <w:rPr>
          <w:rFonts w:cstheme="minorHAnsi"/>
          <w:i/>
          <w:iCs/>
          <w:color w:val="0070C0"/>
        </w:rPr>
        <w:t xml:space="preserve">Both Strategies </w:t>
      </w:r>
      <w:r>
        <w:rPr>
          <w:rFonts w:cstheme="minorHAnsi"/>
          <w:i/>
          <w:iCs/>
          <w:color w:val="0070C0"/>
        </w:rPr>
        <w:t>Subgroup</w:t>
      </w:r>
      <w:r w:rsidRPr="00A3370C">
        <w:rPr>
          <w:rFonts w:cstheme="minorHAnsi"/>
          <w:i/>
          <w:iCs/>
          <w:color w:val="0070C0"/>
        </w:rPr>
        <w:t>.</w:t>
      </w:r>
      <w:r>
        <w:rPr>
          <w:rFonts w:cstheme="minorHAnsi"/>
          <w:i/>
          <w:iCs/>
          <w:color w:val="0070C0"/>
        </w:rPr>
        <w:t xml:space="preserve"> </w:t>
      </w:r>
      <w:r w:rsidRPr="00A3370C">
        <w:rPr>
          <w:rFonts w:cstheme="minorHAnsi"/>
          <w:i/>
          <w:iCs/>
          <w:color w:val="0070C0"/>
        </w:rPr>
        <w:t>In the graph, emphasize the lines connecting the dots corresponding to “Maintain” and “</w:t>
      </w:r>
      <w:r>
        <w:rPr>
          <w:rFonts w:cstheme="minorHAnsi"/>
          <w:i/>
          <w:iCs/>
          <w:color w:val="0070C0"/>
        </w:rPr>
        <w:t>Regulate</w:t>
      </w:r>
      <w:r w:rsidRPr="00A3370C">
        <w:rPr>
          <w:rFonts w:cstheme="minorHAnsi"/>
          <w:i/>
          <w:iCs/>
          <w:color w:val="0070C0"/>
        </w:rPr>
        <w:t>”.</w:t>
      </w:r>
    </w:p>
    <w:p w14:paraId="70540DB1" w14:textId="6A3001EE" w:rsidR="00CA0006" w:rsidRPr="006A55AC" w:rsidRDefault="00CA0006" w:rsidP="000F7F4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>Video Editor: Show the box defining “Group” and only the graph labeled “</w:t>
      </w:r>
      <w:r w:rsidR="00632B4C">
        <w:rPr>
          <w:rFonts w:cstheme="minorHAnsi"/>
          <w:i/>
          <w:iCs/>
          <w:color w:val="0070C0"/>
        </w:rPr>
        <w:t xml:space="preserve">Both Strategies </w:t>
      </w:r>
      <w:r>
        <w:rPr>
          <w:rFonts w:cstheme="minorHAnsi"/>
          <w:i/>
          <w:iCs/>
          <w:color w:val="0070C0"/>
        </w:rPr>
        <w:t>Subgroup</w:t>
      </w:r>
      <w:r w:rsidRPr="00A3370C">
        <w:rPr>
          <w:rFonts w:cstheme="minorHAnsi"/>
          <w:i/>
          <w:iCs/>
          <w:color w:val="0070C0"/>
        </w:rPr>
        <w:t>”.</w:t>
      </w:r>
      <w:r>
        <w:rPr>
          <w:rFonts w:cstheme="minorHAnsi"/>
          <w:i/>
          <w:iCs/>
          <w:color w:val="0070C0"/>
        </w:rPr>
        <w:t xml:space="preserve"> </w:t>
      </w:r>
      <w:r w:rsidRPr="00A3370C">
        <w:rPr>
          <w:rFonts w:cstheme="minorHAnsi"/>
          <w:i/>
          <w:iCs/>
          <w:color w:val="0070C0"/>
        </w:rPr>
        <w:t>In the graph,</w:t>
      </w:r>
      <w:r>
        <w:rPr>
          <w:rFonts w:cstheme="minorHAnsi"/>
          <w:i/>
          <w:iCs/>
          <w:color w:val="0070C0"/>
        </w:rPr>
        <w:t xml:space="preserve"> emphasize</w:t>
      </w:r>
      <w:r w:rsidRPr="00A3370C">
        <w:rPr>
          <w:rFonts w:cstheme="minorHAnsi"/>
          <w:i/>
          <w:iCs/>
          <w:color w:val="0070C0"/>
        </w:rPr>
        <w:t xml:space="preserve"> </w:t>
      </w:r>
      <w:r>
        <w:rPr>
          <w:rFonts w:cstheme="minorHAnsi"/>
          <w:i/>
          <w:iCs/>
          <w:color w:val="0070C0"/>
        </w:rPr>
        <w:t>the three white and three black dots.</w:t>
      </w:r>
    </w:p>
    <w:p w14:paraId="15C2BF95" w14:textId="77777777" w:rsidR="006A55AC" w:rsidRPr="00EB10F7" w:rsidRDefault="006A55AC" w:rsidP="006A55AC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2BD8D577" w14:textId="5589B771" w:rsidR="00EB10F7" w:rsidRPr="006A55AC" w:rsidRDefault="00EB10F7" w:rsidP="000F7F4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6A55AC">
        <w:rPr>
          <w:rFonts w:asciiTheme="majorHAnsi" w:hAnsiTheme="majorHAnsi" w:cstheme="majorHAnsi"/>
          <w:color w:val="7030A0"/>
        </w:rPr>
        <w:t>In the psychometric scales, patients with OCD scored significantly higher than control</w:t>
      </w:r>
      <w:r w:rsidR="008D391E" w:rsidRPr="006A55AC">
        <w:rPr>
          <w:rFonts w:asciiTheme="majorHAnsi" w:hAnsiTheme="majorHAnsi" w:cstheme="majorHAnsi"/>
          <w:color w:val="7030A0"/>
        </w:rPr>
        <w:t>s</w:t>
      </w:r>
      <w:r w:rsidRPr="006A55AC">
        <w:rPr>
          <w:rFonts w:asciiTheme="majorHAnsi" w:hAnsiTheme="majorHAnsi" w:cstheme="majorHAnsi"/>
          <w:color w:val="7030A0"/>
        </w:rPr>
        <w:t xml:space="preserve"> in all OCI-R subscales </w:t>
      </w:r>
      <w:r w:rsidRPr="006A55AC">
        <w:rPr>
          <w:rFonts w:asciiTheme="majorHAnsi" w:hAnsiTheme="majorHAnsi" w:cstheme="majorHAnsi"/>
          <w:b/>
          <w:bCs/>
          <w:color w:val="7030A0"/>
        </w:rPr>
        <w:t>[1]</w:t>
      </w:r>
      <w:r w:rsidRPr="006A55AC">
        <w:rPr>
          <w:rFonts w:asciiTheme="majorHAnsi" w:hAnsiTheme="majorHAnsi" w:cstheme="majorHAnsi"/>
          <w:color w:val="7030A0"/>
        </w:rPr>
        <w:t xml:space="preserve">, </w:t>
      </w:r>
      <w:proofErr w:type="gramStart"/>
      <w:r w:rsidRPr="006A55AC">
        <w:rPr>
          <w:rFonts w:asciiTheme="majorHAnsi" w:hAnsiTheme="majorHAnsi" w:cstheme="majorHAnsi"/>
          <w:color w:val="7030A0"/>
        </w:rPr>
        <w:t>with the exception of</w:t>
      </w:r>
      <w:proofErr w:type="gramEnd"/>
      <w:r w:rsidRPr="006A55AC">
        <w:rPr>
          <w:rFonts w:asciiTheme="majorHAnsi" w:hAnsiTheme="majorHAnsi" w:cstheme="majorHAnsi"/>
          <w:color w:val="7030A0"/>
        </w:rPr>
        <w:t xml:space="preserve"> Hoarding </w:t>
      </w:r>
      <w:r w:rsidRPr="006A55AC">
        <w:rPr>
          <w:rFonts w:asciiTheme="majorHAnsi" w:hAnsiTheme="majorHAnsi" w:cstheme="majorHAnsi"/>
          <w:b/>
          <w:bCs/>
          <w:color w:val="7030A0"/>
        </w:rPr>
        <w:t>[2]</w:t>
      </w:r>
      <w:r w:rsidRPr="006A55AC">
        <w:rPr>
          <w:rFonts w:asciiTheme="majorHAnsi" w:hAnsiTheme="majorHAnsi" w:cstheme="majorHAnsi"/>
          <w:color w:val="7030A0"/>
        </w:rPr>
        <w:t>.</w:t>
      </w:r>
    </w:p>
    <w:p w14:paraId="62460BD1" w14:textId="28B7E836" w:rsidR="00EB10F7" w:rsidRPr="00A37206" w:rsidRDefault="00EB10F7" w:rsidP="000F7F4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="0069440F">
        <w:rPr>
          <w:rFonts w:cstheme="minorHAnsi"/>
        </w:rPr>
        <w:t>Table</w:t>
      </w:r>
      <w:r>
        <w:rPr>
          <w:rFonts w:cstheme="minorHAnsi"/>
        </w:rPr>
        <w:t xml:space="preserve"> 2. </w:t>
      </w:r>
      <w:r w:rsidRPr="00A3370C">
        <w:rPr>
          <w:rFonts w:cstheme="minorHAnsi"/>
          <w:i/>
          <w:iCs/>
          <w:color w:val="0070C0"/>
        </w:rPr>
        <w:t>Video Editor:</w:t>
      </w:r>
      <w:r w:rsidR="0069440F">
        <w:rPr>
          <w:rFonts w:cstheme="minorHAnsi"/>
          <w:i/>
          <w:iCs/>
          <w:color w:val="0070C0"/>
        </w:rPr>
        <w:t xml:space="preserve"> Emphasize the rows corresponding to “</w:t>
      </w:r>
      <w:r w:rsidR="0001588D">
        <w:rPr>
          <w:rFonts w:cstheme="minorHAnsi"/>
          <w:i/>
          <w:iCs/>
          <w:color w:val="0070C0"/>
        </w:rPr>
        <w:t>OCI-R Washing” to “OCI-R Total”</w:t>
      </w:r>
      <w:r>
        <w:rPr>
          <w:rFonts w:cstheme="minorHAnsi"/>
          <w:i/>
          <w:iCs/>
          <w:color w:val="0070C0"/>
        </w:rPr>
        <w:t>.</w:t>
      </w:r>
    </w:p>
    <w:p w14:paraId="7EA673AF" w14:textId="23E0B276" w:rsidR="00A37206" w:rsidRPr="00D83730" w:rsidRDefault="00A37206" w:rsidP="000F7F4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Table 2. </w:t>
      </w:r>
      <w:r w:rsidRPr="00A3370C">
        <w:rPr>
          <w:rFonts w:cstheme="minorHAnsi"/>
          <w:i/>
          <w:iCs/>
          <w:color w:val="0070C0"/>
        </w:rPr>
        <w:t>Video Editor:</w:t>
      </w:r>
      <w:r>
        <w:rPr>
          <w:rFonts w:cstheme="minorHAnsi"/>
          <w:i/>
          <w:iCs/>
          <w:color w:val="0070C0"/>
        </w:rPr>
        <w:t xml:space="preserve"> Emphasize the row corresponding to “OCI-R Hoarding”.</w:t>
      </w:r>
    </w:p>
    <w:p w14:paraId="2E401B98" w14:textId="77777777" w:rsidR="00D83730" w:rsidRPr="00D96346" w:rsidRDefault="00D83730" w:rsidP="000F7F4F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229B5357" w14:textId="5DB8FBF9" w:rsidR="00D83730" w:rsidRPr="006A55AC" w:rsidRDefault="008D391E" w:rsidP="000F7F4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strike/>
        </w:rPr>
      </w:pPr>
      <w:r w:rsidRPr="006A55AC">
        <w:rPr>
          <w:rFonts w:asciiTheme="majorHAnsi" w:hAnsiTheme="majorHAnsi" w:cstheme="majorHAnsi"/>
          <w:strike/>
        </w:rPr>
        <w:t>There were no significant between-group differences for the full sample at the whole-brain level for the Maintain more than Observe or Regulate more than Maintain contrasts</w:t>
      </w:r>
      <w:r w:rsidR="00D360C9" w:rsidRPr="006A55AC">
        <w:rPr>
          <w:rFonts w:asciiTheme="majorHAnsi" w:hAnsiTheme="majorHAnsi" w:cstheme="majorHAnsi"/>
          <w:strike/>
        </w:rPr>
        <w:t xml:space="preserve"> </w:t>
      </w:r>
      <w:r w:rsidR="00D360C9" w:rsidRPr="006A55AC">
        <w:rPr>
          <w:rFonts w:asciiTheme="majorHAnsi" w:hAnsiTheme="majorHAnsi" w:cstheme="majorHAnsi"/>
          <w:b/>
          <w:bCs/>
          <w:strike/>
        </w:rPr>
        <w:t>[1]</w:t>
      </w:r>
      <w:r w:rsidRPr="006A55AC">
        <w:rPr>
          <w:rFonts w:asciiTheme="majorHAnsi" w:hAnsiTheme="majorHAnsi" w:cstheme="majorHAnsi"/>
          <w:strike/>
        </w:rPr>
        <w:t xml:space="preserve">. </w:t>
      </w:r>
      <w:r w:rsidR="006A55AC">
        <w:rPr>
          <w:rFonts w:asciiTheme="majorHAnsi" w:hAnsiTheme="majorHAnsi" w:cstheme="majorHAnsi"/>
        </w:rPr>
        <w:t xml:space="preserve"> </w:t>
      </w:r>
      <w:r w:rsidR="006A55AC" w:rsidRPr="006A55AC">
        <w:rPr>
          <w:rFonts w:asciiTheme="majorHAnsi" w:hAnsiTheme="majorHAnsi" w:cstheme="majorHAnsi"/>
          <w:highlight w:val="green"/>
        </w:rPr>
        <w:t>Author’s NOTE: Remove this step</w:t>
      </w:r>
    </w:p>
    <w:p w14:paraId="73D4CF71" w14:textId="77777777" w:rsidR="00D83730" w:rsidRPr="006A55AC" w:rsidRDefault="00D83730" w:rsidP="000F7F4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strike/>
        </w:rPr>
      </w:pPr>
      <w:r w:rsidRPr="006A55AC">
        <w:rPr>
          <w:rFonts w:cstheme="minorHAnsi"/>
          <w:strike/>
        </w:rPr>
        <w:t xml:space="preserve">LAB MEDIA: Figure 3. </w:t>
      </w:r>
      <w:r w:rsidRPr="006A55AC">
        <w:rPr>
          <w:rFonts w:cstheme="minorHAnsi"/>
          <w:i/>
          <w:iCs/>
          <w:strike/>
          <w:color w:val="0070C0"/>
        </w:rPr>
        <w:t>Video Editor: Emphasize the image labeled “Reinterpretation Subgroup”. In the box, emphasize the blue square labeled “</w:t>
      </w:r>
      <w:r w:rsidRPr="006A55AC">
        <w:rPr>
          <w:rFonts w:asciiTheme="majorHAnsi" w:hAnsiTheme="majorHAnsi" w:cstheme="majorHAnsi"/>
          <w:i/>
          <w:iCs/>
          <w:strike/>
          <w:color w:val="0070C0"/>
        </w:rPr>
        <w:t>Maintain &gt; Observe, HC &gt; OCD”</w:t>
      </w:r>
    </w:p>
    <w:p w14:paraId="7F1C1815" w14:textId="77777777" w:rsidR="00D83730" w:rsidRPr="00D83730" w:rsidRDefault="00D83730" w:rsidP="000F7F4F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0F37BAF1" w14:textId="4855BD93" w:rsidR="00D96346" w:rsidRPr="006A55AC" w:rsidRDefault="00AC2C9D" w:rsidP="000F7F4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6A55AC">
        <w:rPr>
          <w:rFonts w:asciiTheme="majorHAnsi" w:hAnsiTheme="majorHAnsi" w:cstheme="majorHAnsi"/>
          <w:color w:val="7030A0"/>
        </w:rPr>
        <w:t>F</w:t>
      </w:r>
      <w:r w:rsidR="00D96346" w:rsidRPr="006A55AC">
        <w:rPr>
          <w:rFonts w:asciiTheme="majorHAnsi" w:hAnsiTheme="majorHAnsi" w:cstheme="majorHAnsi"/>
          <w:color w:val="7030A0"/>
        </w:rPr>
        <w:t xml:space="preserve">or the Reinterpretation subgroup, controls presented higher activation than patients with OCD in the precuneus for the Maintain </w:t>
      </w:r>
      <w:r w:rsidR="008D391E" w:rsidRPr="006A55AC">
        <w:rPr>
          <w:rFonts w:asciiTheme="majorHAnsi" w:hAnsiTheme="majorHAnsi" w:cstheme="majorHAnsi"/>
          <w:color w:val="7030A0"/>
        </w:rPr>
        <w:t xml:space="preserve">more than </w:t>
      </w:r>
      <w:r w:rsidR="00D96346" w:rsidRPr="006A55AC">
        <w:rPr>
          <w:rFonts w:asciiTheme="majorHAnsi" w:hAnsiTheme="majorHAnsi" w:cstheme="majorHAnsi"/>
          <w:color w:val="7030A0"/>
        </w:rPr>
        <w:t>Observe contrast</w:t>
      </w:r>
      <w:r w:rsidRPr="006A55AC">
        <w:rPr>
          <w:rFonts w:asciiTheme="majorHAnsi" w:hAnsiTheme="majorHAnsi" w:cstheme="majorHAnsi"/>
          <w:color w:val="7030A0"/>
        </w:rPr>
        <w:t xml:space="preserve"> </w:t>
      </w:r>
      <w:r w:rsidRPr="006A55AC">
        <w:rPr>
          <w:rFonts w:asciiTheme="majorHAnsi" w:hAnsiTheme="majorHAnsi" w:cstheme="majorHAnsi"/>
          <w:b/>
          <w:bCs/>
          <w:color w:val="7030A0"/>
        </w:rPr>
        <w:t>[1]</w:t>
      </w:r>
      <w:r w:rsidR="00D96346" w:rsidRPr="006A55AC">
        <w:rPr>
          <w:rFonts w:asciiTheme="majorHAnsi" w:hAnsiTheme="majorHAnsi" w:cstheme="majorHAnsi"/>
          <w:color w:val="7030A0"/>
        </w:rPr>
        <w:t xml:space="preserve">. </w:t>
      </w:r>
      <w:r w:rsidR="00AF7D9E" w:rsidRPr="006A55AC">
        <w:rPr>
          <w:rFonts w:asciiTheme="majorHAnsi" w:hAnsiTheme="majorHAnsi" w:cstheme="majorHAnsi"/>
          <w:color w:val="7030A0"/>
        </w:rPr>
        <w:t>On the other hand</w:t>
      </w:r>
      <w:r w:rsidR="00D96346" w:rsidRPr="006A55AC">
        <w:rPr>
          <w:rFonts w:asciiTheme="majorHAnsi" w:hAnsiTheme="majorHAnsi" w:cstheme="majorHAnsi"/>
          <w:color w:val="7030A0"/>
        </w:rPr>
        <w:t xml:space="preserve">, for </w:t>
      </w:r>
      <w:r w:rsidR="00AF7D9E" w:rsidRPr="006A55AC">
        <w:rPr>
          <w:rFonts w:asciiTheme="majorHAnsi" w:hAnsiTheme="majorHAnsi" w:cstheme="majorHAnsi"/>
          <w:color w:val="7030A0"/>
        </w:rPr>
        <w:t>the “</w:t>
      </w:r>
      <w:r w:rsidR="00D96346" w:rsidRPr="006A55AC">
        <w:rPr>
          <w:rFonts w:asciiTheme="majorHAnsi" w:hAnsiTheme="majorHAnsi" w:cstheme="majorHAnsi"/>
          <w:color w:val="7030A0"/>
        </w:rPr>
        <w:t>Both strategies</w:t>
      </w:r>
      <w:r w:rsidR="00AF7D9E" w:rsidRPr="006A55AC">
        <w:rPr>
          <w:rFonts w:asciiTheme="majorHAnsi" w:hAnsiTheme="majorHAnsi" w:cstheme="majorHAnsi"/>
          <w:color w:val="7030A0"/>
        </w:rPr>
        <w:t>”</w:t>
      </w:r>
      <w:r w:rsidR="00D96346" w:rsidRPr="006A55AC">
        <w:rPr>
          <w:rFonts w:asciiTheme="majorHAnsi" w:hAnsiTheme="majorHAnsi" w:cstheme="majorHAnsi"/>
          <w:color w:val="7030A0"/>
        </w:rPr>
        <w:t xml:space="preserve"> </w:t>
      </w:r>
      <w:r w:rsidR="002476D6" w:rsidRPr="006A55AC">
        <w:rPr>
          <w:rFonts w:asciiTheme="majorHAnsi" w:hAnsiTheme="majorHAnsi" w:cstheme="majorHAnsi"/>
          <w:color w:val="7030A0"/>
        </w:rPr>
        <w:t>subgroup</w:t>
      </w:r>
      <w:r w:rsidR="00D96346" w:rsidRPr="006A55AC">
        <w:rPr>
          <w:rFonts w:asciiTheme="majorHAnsi" w:hAnsiTheme="majorHAnsi" w:cstheme="majorHAnsi"/>
          <w:color w:val="7030A0"/>
        </w:rPr>
        <w:t>, patients with OCD presented increased activation in the right posterior insula and the bilateral precentral gyri</w:t>
      </w:r>
      <w:r w:rsidR="002476D6" w:rsidRPr="006A55AC">
        <w:rPr>
          <w:rFonts w:asciiTheme="majorHAnsi" w:hAnsiTheme="majorHAnsi" w:cstheme="majorHAnsi"/>
          <w:color w:val="7030A0"/>
        </w:rPr>
        <w:t xml:space="preserve"> </w:t>
      </w:r>
      <w:r w:rsidR="002476D6" w:rsidRPr="006A55AC">
        <w:rPr>
          <w:rFonts w:asciiTheme="majorHAnsi" w:hAnsiTheme="majorHAnsi" w:cstheme="majorHAnsi"/>
          <w:b/>
          <w:bCs/>
          <w:color w:val="7030A0"/>
        </w:rPr>
        <w:t>[2]</w:t>
      </w:r>
      <w:r w:rsidR="00D96346" w:rsidRPr="006A55AC">
        <w:rPr>
          <w:rFonts w:asciiTheme="majorHAnsi" w:hAnsiTheme="majorHAnsi" w:cstheme="majorHAnsi"/>
          <w:color w:val="7030A0"/>
        </w:rPr>
        <w:t>.</w:t>
      </w:r>
    </w:p>
    <w:p w14:paraId="0BB31D65" w14:textId="533786CA" w:rsidR="00B63730" w:rsidRPr="00444812" w:rsidRDefault="00B63730" w:rsidP="000F7F4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3. </w:t>
      </w:r>
      <w:r w:rsidRPr="00A3370C">
        <w:rPr>
          <w:rFonts w:cstheme="minorHAnsi"/>
          <w:i/>
          <w:iCs/>
          <w:color w:val="0070C0"/>
        </w:rPr>
        <w:t xml:space="preserve">Video Editor: </w:t>
      </w:r>
      <w:r w:rsidR="006D457F">
        <w:rPr>
          <w:rFonts w:cstheme="minorHAnsi"/>
          <w:i/>
          <w:iCs/>
          <w:color w:val="0070C0"/>
        </w:rPr>
        <w:t>Emphasize the image labeled “Reinterpr</w:t>
      </w:r>
      <w:r w:rsidR="00881494">
        <w:rPr>
          <w:rFonts w:cstheme="minorHAnsi"/>
          <w:i/>
          <w:iCs/>
          <w:color w:val="0070C0"/>
        </w:rPr>
        <w:t xml:space="preserve">etation Subgroup”. In the box, emphasize the blue square labeled </w:t>
      </w:r>
      <w:r w:rsidR="00881494" w:rsidRPr="00444812">
        <w:rPr>
          <w:rFonts w:cstheme="minorHAnsi"/>
          <w:i/>
          <w:iCs/>
          <w:color w:val="0070C0"/>
        </w:rPr>
        <w:t>“</w:t>
      </w:r>
      <w:r w:rsidR="00444812" w:rsidRPr="00444812">
        <w:rPr>
          <w:rFonts w:asciiTheme="majorHAnsi" w:hAnsiTheme="majorHAnsi" w:cstheme="majorHAnsi"/>
          <w:i/>
          <w:iCs/>
          <w:color w:val="0070C0"/>
        </w:rPr>
        <w:t>Maintain &gt; Observe, HC &gt; OCD”</w:t>
      </w:r>
    </w:p>
    <w:p w14:paraId="0704DC33" w14:textId="77499E5D" w:rsidR="00444812" w:rsidRPr="00283E7F" w:rsidRDefault="00444812" w:rsidP="000F7F4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3. </w:t>
      </w:r>
      <w:r w:rsidRPr="00A3370C">
        <w:rPr>
          <w:rFonts w:cstheme="minorHAnsi"/>
          <w:i/>
          <w:iCs/>
          <w:color w:val="0070C0"/>
        </w:rPr>
        <w:t xml:space="preserve">Video Editor: </w:t>
      </w:r>
      <w:r>
        <w:rPr>
          <w:rFonts w:cstheme="minorHAnsi"/>
          <w:i/>
          <w:iCs/>
          <w:color w:val="0070C0"/>
        </w:rPr>
        <w:t xml:space="preserve">Emphasize the images labeled “Both Strategies Subgroup”. In the box, emphasize the yellow square labeled </w:t>
      </w:r>
      <w:r w:rsidRPr="00444812">
        <w:rPr>
          <w:rFonts w:cstheme="minorHAnsi"/>
          <w:i/>
          <w:iCs/>
          <w:color w:val="0070C0"/>
        </w:rPr>
        <w:t>“</w:t>
      </w:r>
      <w:r w:rsidRPr="00444812">
        <w:rPr>
          <w:rFonts w:asciiTheme="majorHAnsi" w:hAnsiTheme="majorHAnsi" w:cstheme="majorHAnsi"/>
          <w:i/>
          <w:iCs/>
          <w:color w:val="0070C0"/>
        </w:rPr>
        <w:t xml:space="preserve">Maintain &gt; Observe, </w:t>
      </w:r>
      <w:r>
        <w:rPr>
          <w:rFonts w:asciiTheme="majorHAnsi" w:hAnsiTheme="majorHAnsi" w:cstheme="majorHAnsi"/>
          <w:i/>
          <w:iCs/>
          <w:color w:val="0070C0"/>
        </w:rPr>
        <w:t>OCD</w:t>
      </w:r>
      <w:r w:rsidRPr="00444812">
        <w:rPr>
          <w:rFonts w:asciiTheme="majorHAnsi" w:hAnsiTheme="majorHAnsi" w:cstheme="majorHAnsi"/>
          <w:i/>
          <w:iCs/>
          <w:color w:val="0070C0"/>
        </w:rPr>
        <w:t xml:space="preserve"> &gt; </w:t>
      </w:r>
      <w:r>
        <w:rPr>
          <w:rFonts w:asciiTheme="majorHAnsi" w:hAnsiTheme="majorHAnsi" w:cstheme="majorHAnsi"/>
          <w:i/>
          <w:iCs/>
          <w:color w:val="0070C0"/>
        </w:rPr>
        <w:t>HC</w:t>
      </w:r>
      <w:r w:rsidRPr="00444812">
        <w:rPr>
          <w:rFonts w:asciiTheme="majorHAnsi" w:hAnsiTheme="majorHAnsi" w:cstheme="majorHAnsi"/>
          <w:i/>
          <w:iCs/>
          <w:color w:val="0070C0"/>
        </w:rPr>
        <w:t>”</w:t>
      </w:r>
    </w:p>
    <w:sectPr w:rsidR="00444812" w:rsidRPr="00283E7F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48408" w14:textId="77777777" w:rsidR="00184389" w:rsidRDefault="00184389">
      <w:r>
        <w:separator/>
      </w:r>
    </w:p>
    <w:p w14:paraId="61A9E180" w14:textId="77777777" w:rsidR="00184389" w:rsidRDefault="00184389"/>
  </w:endnote>
  <w:endnote w:type="continuationSeparator" w:id="0">
    <w:p w14:paraId="2FAAA96F" w14:textId="77777777" w:rsidR="00184389" w:rsidRDefault="00184389">
      <w:r>
        <w:continuationSeparator/>
      </w:r>
    </w:p>
    <w:p w14:paraId="4132D2C7" w14:textId="77777777" w:rsidR="00184389" w:rsidRDefault="00184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6DBB7BB" w:rsidR="00ED23F4" w:rsidRPr="00790E8C" w:rsidRDefault="00336C61" w:rsidP="00665AAD">
    <w:pPr>
      <w:pStyle w:val="Footer"/>
      <w:tabs>
        <w:tab w:val="clear" w:pos="8640"/>
        <w:tab w:val="left" w:pos="5427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1331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A06AD2">
      <w:rPr>
        <w:rFonts w:cstheme="minorHAnsi"/>
      </w:rPr>
      <w:t>May</w:t>
    </w:r>
    <w:r w:rsidR="00665AAD">
      <w:rPr>
        <w:rFonts w:cstheme="minorHAnsi"/>
      </w:rPr>
      <w:t xml:space="preserve"> </w:t>
    </w:r>
    <w:r w:rsidR="00A06AD2">
      <w:rPr>
        <w:rFonts w:cstheme="minorHAnsi"/>
      </w:rPr>
      <w:t>0</w:t>
    </w:r>
    <w:r w:rsidR="008E7BFD">
      <w:rPr>
        <w:rFonts w:cstheme="minorHAnsi"/>
      </w:rPr>
      <w:t>9</w:t>
    </w:r>
    <w:r w:rsidR="00665AAD">
      <w:rPr>
        <w:rFonts w:cstheme="minorHAnsi"/>
      </w:rPr>
      <w:t xml:space="preserve">, </w:t>
    </w:r>
    <w:proofErr w:type="gramStart"/>
    <w:r w:rsidR="00665AAD">
      <w:rPr>
        <w:rFonts w:cstheme="minorHAnsi"/>
      </w:rPr>
      <w:t>2025</w:t>
    </w:r>
    <w:proofErr w:type="gramEnd"/>
    <w:r w:rsidR="00665AAD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77779" w14:textId="77777777" w:rsidR="00184389" w:rsidRDefault="00184389">
      <w:r>
        <w:separator/>
      </w:r>
    </w:p>
    <w:p w14:paraId="45AF178D" w14:textId="77777777" w:rsidR="00184389" w:rsidRDefault="00184389"/>
  </w:footnote>
  <w:footnote w:type="continuationSeparator" w:id="0">
    <w:p w14:paraId="255CB2A4" w14:textId="77777777" w:rsidR="00184389" w:rsidRDefault="00184389">
      <w:r>
        <w:continuationSeparator/>
      </w:r>
    </w:p>
    <w:p w14:paraId="703E0907" w14:textId="77777777" w:rsidR="00184389" w:rsidRDefault="001843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6213155" w:rsidR="00336C61" w:rsidRPr="006D3AC7" w:rsidRDefault="00723BA2" w:rsidP="00723BA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bookmarkStart w:id="3" w:name="_Hlk148700062"/>
    <w:r>
      <w:rPr>
        <w:rFonts w:cstheme="minorHAnsi"/>
        <w:b/>
        <w:iCs/>
        <w:color w:val="00B050"/>
        <w:sz w:val="28"/>
        <w:szCs w:val="28"/>
        <w:u w:val="single"/>
      </w:rPr>
      <w:t>FINAL SCRIPT: APPROVED FOR FILMING</w:t>
    </w:r>
    <w:bookmarkEnd w:id="3"/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B584310"/>
    <w:multiLevelType w:val="hybridMultilevel"/>
    <w:tmpl w:val="93CA127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DE4ABC"/>
    <w:multiLevelType w:val="hybridMultilevel"/>
    <w:tmpl w:val="93CA1276"/>
    <w:lvl w:ilvl="0" w:tplc="61EAE4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DC40227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247683">
    <w:abstractNumId w:val="34"/>
  </w:num>
  <w:num w:numId="2" w16cid:durableId="1454059802">
    <w:abstractNumId w:val="36"/>
  </w:num>
  <w:num w:numId="3" w16cid:durableId="324742298">
    <w:abstractNumId w:val="35"/>
  </w:num>
  <w:num w:numId="4" w16cid:durableId="25299344">
    <w:abstractNumId w:val="28"/>
  </w:num>
  <w:num w:numId="5" w16cid:durableId="2140762465">
    <w:abstractNumId w:val="13"/>
  </w:num>
  <w:num w:numId="6" w16cid:durableId="1771974998">
    <w:abstractNumId w:val="31"/>
  </w:num>
  <w:num w:numId="7" w16cid:durableId="431098280">
    <w:abstractNumId w:val="38"/>
  </w:num>
  <w:num w:numId="8" w16cid:durableId="922298080">
    <w:abstractNumId w:val="11"/>
  </w:num>
  <w:num w:numId="9" w16cid:durableId="1404789508">
    <w:abstractNumId w:val="18"/>
  </w:num>
  <w:num w:numId="10" w16cid:durableId="165634745">
    <w:abstractNumId w:val="25"/>
  </w:num>
  <w:num w:numId="11" w16cid:durableId="19227618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28004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92664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32051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516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20562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3226697">
    <w:abstractNumId w:val="33"/>
  </w:num>
  <w:num w:numId="18" w16cid:durableId="1456681548">
    <w:abstractNumId w:val="29"/>
  </w:num>
  <w:num w:numId="19" w16cid:durableId="1769811052">
    <w:abstractNumId w:val="27"/>
  </w:num>
  <w:num w:numId="20" w16cid:durableId="458644252">
    <w:abstractNumId w:val="21"/>
  </w:num>
  <w:num w:numId="21" w16cid:durableId="1765763663">
    <w:abstractNumId w:val="20"/>
  </w:num>
  <w:num w:numId="22" w16cid:durableId="689337037">
    <w:abstractNumId w:val="10"/>
  </w:num>
  <w:num w:numId="23" w16cid:durableId="1226718550">
    <w:abstractNumId w:val="16"/>
  </w:num>
  <w:num w:numId="24" w16cid:durableId="1067722752">
    <w:abstractNumId w:val="32"/>
  </w:num>
  <w:num w:numId="25" w16cid:durableId="1555653450">
    <w:abstractNumId w:val="12"/>
  </w:num>
  <w:num w:numId="26" w16cid:durableId="1299605147">
    <w:abstractNumId w:val="26"/>
  </w:num>
  <w:num w:numId="27" w16cid:durableId="1063215827">
    <w:abstractNumId w:val="23"/>
  </w:num>
  <w:num w:numId="28" w16cid:durableId="874930760">
    <w:abstractNumId w:val="9"/>
  </w:num>
  <w:num w:numId="29" w16cid:durableId="1478106270">
    <w:abstractNumId w:val="7"/>
  </w:num>
  <w:num w:numId="30" w16cid:durableId="784420659">
    <w:abstractNumId w:val="6"/>
  </w:num>
  <w:num w:numId="31" w16cid:durableId="765611638">
    <w:abstractNumId w:val="5"/>
  </w:num>
  <w:num w:numId="32" w16cid:durableId="976178030">
    <w:abstractNumId w:val="4"/>
  </w:num>
  <w:num w:numId="33" w16cid:durableId="1306351382">
    <w:abstractNumId w:val="8"/>
  </w:num>
  <w:num w:numId="34" w16cid:durableId="1076130591">
    <w:abstractNumId w:val="3"/>
  </w:num>
  <w:num w:numId="35" w16cid:durableId="347634822">
    <w:abstractNumId w:val="2"/>
  </w:num>
  <w:num w:numId="36" w16cid:durableId="1569613855">
    <w:abstractNumId w:val="1"/>
  </w:num>
  <w:num w:numId="37" w16cid:durableId="2037656805">
    <w:abstractNumId w:val="0"/>
  </w:num>
  <w:num w:numId="38" w16cid:durableId="1934774828">
    <w:abstractNumId w:val="15"/>
  </w:num>
  <w:num w:numId="39" w16cid:durableId="1215237449">
    <w:abstractNumId w:val="37"/>
  </w:num>
  <w:num w:numId="40" w16cid:durableId="984814980">
    <w:abstractNumId w:val="22"/>
  </w:num>
  <w:num w:numId="41" w16cid:durableId="1011881245">
    <w:abstractNumId w:val="24"/>
  </w:num>
  <w:num w:numId="42" w16cid:durableId="1181243864">
    <w:abstractNumId w:val="30"/>
  </w:num>
  <w:num w:numId="43" w16cid:durableId="614673123">
    <w:abstractNumId w:val="19"/>
  </w:num>
  <w:num w:numId="44" w16cid:durableId="2049641713">
    <w:abstractNumId w:val="17"/>
  </w:num>
  <w:num w:numId="45" w16cid:durableId="14165508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sFAAeZx4c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88D"/>
    <w:rsid w:val="000231D5"/>
    <w:rsid w:val="00023E22"/>
    <w:rsid w:val="00024282"/>
    <w:rsid w:val="00024322"/>
    <w:rsid w:val="00025DE9"/>
    <w:rsid w:val="000326C8"/>
    <w:rsid w:val="000326F7"/>
    <w:rsid w:val="0003279B"/>
    <w:rsid w:val="00035B00"/>
    <w:rsid w:val="00036F1B"/>
    <w:rsid w:val="00037828"/>
    <w:rsid w:val="00041375"/>
    <w:rsid w:val="0004142D"/>
    <w:rsid w:val="00043807"/>
    <w:rsid w:val="00045112"/>
    <w:rsid w:val="00046E1D"/>
    <w:rsid w:val="00055137"/>
    <w:rsid w:val="00074929"/>
    <w:rsid w:val="00076306"/>
    <w:rsid w:val="00083792"/>
    <w:rsid w:val="00085F90"/>
    <w:rsid w:val="0008613B"/>
    <w:rsid w:val="00090BAC"/>
    <w:rsid w:val="00091CF1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532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0F7F4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6A2F"/>
    <w:rsid w:val="00142D32"/>
    <w:rsid w:val="00143557"/>
    <w:rsid w:val="001469E6"/>
    <w:rsid w:val="00150C58"/>
    <w:rsid w:val="00151824"/>
    <w:rsid w:val="001528A5"/>
    <w:rsid w:val="00157784"/>
    <w:rsid w:val="00162D51"/>
    <w:rsid w:val="0016471F"/>
    <w:rsid w:val="00176D6F"/>
    <w:rsid w:val="00177B33"/>
    <w:rsid w:val="001819E3"/>
    <w:rsid w:val="00184389"/>
    <w:rsid w:val="00184E01"/>
    <w:rsid w:val="00184EF9"/>
    <w:rsid w:val="00191A77"/>
    <w:rsid w:val="00194DBB"/>
    <w:rsid w:val="001B26D0"/>
    <w:rsid w:val="001B3024"/>
    <w:rsid w:val="001B5C46"/>
    <w:rsid w:val="001C136B"/>
    <w:rsid w:val="001C3C85"/>
    <w:rsid w:val="001C5DB5"/>
    <w:rsid w:val="001C7BBC"/>
    <w:rsid w:val="001D621E"/>
    <w:rsid w:val="001D66A5"/>
    <w:rsid w:val="001E2225"/>
    <w:rsid w:val="001E230F"/>
    <w:rsid w:val="001E467E"/>
    <w:rsid w:val="001E52A3"/>
    <w:rsid w:val="001E5771"/>
    <w:rsid w:val="001F0890"/>
    <w:rsid w:val="001F4052"/>
    <w:rsid w:val="001F615E"/>
    <w:rsid w:val="00205DC0"/>
    <w:rsid w:val="00214268"/>
    <w:rsid w:val="002422D6"/>
    <w:rsid w:val="00244CDB"/>
    <w:rsid w:val="002476D6"/>
    <w:rsid w:val="00247BFF"/>
    <w:rsid w:val="0025310D"/>
    <w:rsid w:val="002544F1"/>
    <w:rsid w:val="002553AE"/>
    <w:rsid w:val="002617AD"/>
    <w:rsid w:val="002642F8"/>
    <w:rsid w:val="00264483"/>
    <w:rsid w:val="00264B3C"/>
    <w:rsid w:val="00265C44"/>
    <w:rsid w:val="00265EAD"/>
    <w:rsid w:val="00265F76"/>
    <w:rsid w:val="002661B1"/>
    <w:rsid w:val="002741A8"/>
    <w:rsid w:val="002773BA"/>
    <w:rsid w:val="00277C90"/>
    <w:rsid w:val="00277F11"/>
    <w:rsid w:val="00283E3E"/>
    <w:rsid w:val="00283E7F"/>
    <w:rsid w:val="0028444B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A4"/>
    <w:rsid w:val="002F38CF"/>
    <w:rsid w:val="002F7EB2"/>
    <w:rsid w:val="003036C1"/>
    <w:rsid w:val="00305187"/>
    <w:rsid w:val="0030618C"/>
    <w:rsid w:val="00311FBF"/>
    <w:rsid w:val="003138D4"/>
    <w:rsid w:val="003176C4"/>
    <w:rsid w:val="00320715"/>
    <w:rsid w:val="00322472"/>
    <w:rsid w:val="00322C71"/>
    <w:rsid w:val="00322D60"/>
    <w:rsid w:val="00330494"/>
    <w:rsid w:val="00330F1B"/>
    <w:rsid w:val="003326AD"/>
    <w:rsid w:val="00333FA4"/>
    <w:rsid w:val="003355A8"/>
    <w:rsid w:val="00336C61"/>
    <w:rsid w:val="003374BD"/>
    <w:rsid w:val="00340153"/>
    <w:rsid w:val="0034182F"/>
    <w:rsid w:val="00342D7B"/>
    <w:rsid w:val="00344B92"/>
    <w:rsid w:val="0034684D"/>
    <w:rsid w:val="00347FE0"/>
    <w:rsid w:val="003513A5"/>
    <w:rsid w:val="003535E3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3CB"/>
    <w:rsid w:val="003E2BC9"/>
    <w:rsid w:val="003E43A9"/>
    <w:rsid w:val="003F4B52"/>
    <w:rsid w:val="00402490"/>
    <w:rsid w:val="004034B6"/>
    <w:rsid w:val="0040557D"/>
    <w:rsid w:val="004114EA"/>
    <w:rsid w:val="00411B50"/>
    <w:rsid w:val="00411EB9"/>
    <w:rsid w:val="00414B4F"/>
    <w:rsid w:val="00420A1E"/>
    <w:rsid w:val="00421271"/>
    <w:rsid w:val="004232DB"/>
    <w:rsid w:val="00426350"/>
    <w:rsid w:val="00440FFA"/>
    <w:rsid w:val="004425EC"/>
    <w:rsid w:val="00443E8B"/>
    <w:rsid w:val="00444812"/>
    <w:rsid w:val="00450B27"/>
    <w:rsid w:val="00453116"/>
    <w:rsid w:val="00453FF6"/>
    <w:rsid w:val="00455510"/>
    <w:rsid w:val="00455638"/>
    <w:rsid w:val="004566CC"/>
    <w:rsid w:val="00456811"/>
    <w:rsid w:val="00456A5D"/>
    <w:rsid w:val="0046452A"/>
    <w:rsid w:val="00464D72"/>
    <w:rsid w:val="00464DE1"/>
    <w:rsid w:val="00467927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396A"/>
    <w:rsid w:val="004A72BD"/>
    <w:rsid w:val="004B7FC2"/>
    <w:rsid w:val="004C1095"/>
    <w:rsid w:val="004C2DAD"/>
    <w:rsid w:val="004C4FAE"/>
    <w:rsid w:val="004C6ED2"/>
    <w:rsid w:val="004D1E0E"/>
    <w:rsid w:val="004D4A4F"/>
    <w:rsid w:val="004D5C8C"/>
    <w:rsid w:val="004E0C5A"/>
    <w:rsid w:val="004E1F2F"/>
    <w:rsid w:val="004E2BE1"/>
    <w:rsid w:val="004E35F1"/>
    <w:rsid w:val="004E3F8E"/>
    <w:rsid w:val="004E4801"/>
    <w:rsid w:val="004E5008"/>
    <w:rsid w:val="004F4ADF"/>
    <w:rsid w:val="004F664D"/>
    <w:rsid w:val="004F76CD"/>
    <w:rsid w:val="005014D5"/>
    <w:rsid w:val="005051D3"/>
    <w:rsid w:val="0051075A"/>
    <w:rsid w:val="005109C6"/>
    <w:rsid w:val="00511F52"/>
    <w:rsid w:val="00513853"/>
    <w:rsid w:val="00517A17"/>
    <w:rsid w:val="0052184A"/>
    <w:rsid w:val="00524258"/>
    <w:rsid w:val="005307C2"/>
    <w:rsid w:val="00530DD9"/>
    <w:rsid w:val="005320E4"/>
    <w:rsid w:val="00534B83"/>
    <w:rsid w:val="005363E2"/>
    <w:rsid w:val="00536D89"/>
    <w:rsid w:val="00537205"/>
    <w:rsid w:val="00544E06"/>
    <w:rsid w:val="005463CB"/>
    <w:rsid w:val="00547699"/>
    <w:rsid w:val="00552FC2"/>
    <w:rsid w:val="00557116"/>
    <w:rsid w:val="0055763A"/>
    <w:rsid w:val="005611F3"/>
    <w:rsid w:val="005629D3"/>
    <w:rsid w:val="00565757"/>
    <w:rsid w:val="0058214E"/>
    <w:rsid w:val="005829FA"/>
    <w:rsid w:val="00585E09"/>
    <w:rsid w:val="00585ECC"/>
    <w:rsid w:val="005925C3"/>
    <w:rsid w:val="0059313B"/>
    <w:rsid w:val="00594681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4C3E"/>
    <w:rsid w:val="005C5C24"/>
    <w:rsid w:val="005C6D1E"/>
    <w:rsid w:val="005D0E9C"/>
    <w:rsid w:val="005D0F8B"/>
    <w:rsid w:val="005D783F"/>
    <w:rsid w:val="005E2726"/>
    <w:rsid w:val="005E27DD"/>
    <w:rsid w:val="005E2B7E"/>
    <w:rsid w:val="005E4CE4"/>
    <w:rsid w:val="005F0509"/>
    <w:rsid w:val="005F18A3"/>
    <w:rsid w:val="005F1ADF"/>
    <w:rsid w:val="005F69D0"/>
    <w:rsid w:val="00604177"/>
    <w:rsid w:val="00605F01"/>
    <w:rsid w:val="006137EC"/>
    <w:rsid w:val="00622BE8"/>
    <w:rsid w:val="00626AF2"/>
    <w:rsid w:val="00632B4C"/>
    <w:rsid w:val="006346FE"/>
    <w:rsid w:val="00634EAF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65FA"/>
    <w:rsid w:val="006579DD"/>
    <w:rsid w:val="00660315"/>
    <w:rsid w:val="0066127A"/>
    <w:rsid w:val="006617AB"/>
    <w:rsid w:val="00661C9B"/>
    <w:rsid w:val="00663E85"/>
    <w:rsid w:val="00664850"/>
    <w:rsid w:val="00665AAD"/>
    <w:rsid w:val="0067274F"/>
    <w:rsid w:val="006801B1"/>
    <w:rsid w:val="00681C47"/>
    <w:rsid w:val="00687C1E"/>
    <w:rsid w:val="0069440F"/>
    <w:rsid w:val="00696060"/>
    <w:rsid w:val="0069665E"/>
    <w:rsid w:val="006A0250"/>
    <w:rsid w:val="006A0320"/>
    <w:rsid w:val="006A14A2"/>
    <w:rsid w:val="006A1B4F"/>
    <w:rsid w:val="006A21CB"/>
    <w:rsid w:val="006A55AC"/>
    <w:rsid w:val="006A571C"/>
    <w:rsid w:val="006A6324"/>
    <w:rsid w:val="006B2573"/>
    <w:rsid w:val="006B305E"/>
    <w:rsid w:val="006C00E3"/>
    <w:rsid w:val="006C08AE"/>
    <w:rsid w:val="006C0E87"/>
    <w:rsid w:val="006C1A3B"/>
    <w:rsid w:val="006C4093"/>
    <w:rsid w:val="006C69D5"/>
    <w:rsid w:val="006D1F9B"/>
    <w:rsid w:val="006D3AC7"/>
    <w:rsid w:val="006D457F"/>
    <w:rsid w:val="006D5635"/>
    <w:rsid w:val="006D7676"/>
    <w:rsid w:val="006E16D4"/>
    <w:rsid w:val="006F06AF"/>
    <w:rsid w:val="006F2681"/>
    <w:rsid w:val="00705607"/>
    <w:rsid w:val="00710EA3"/>
    <w:rsid w:val="0071156C"/>
    <w:rsid w:val="0071294C"/>
    <w:rsid w:val="00717E4E"/>
    <w:rsid w:val="00723BA2"/>
    <w:rsid w:val="00724E3B"/>
    <w:rsid w:val="00730D4A"/>
    <w:rsid w:val="00731E5D"/>
    <w:rsid w:val="00736CF8"/>
    <w:rsid w:val="007458C6"/>
    <w:rsid w:val="00745D4B"/>
    <w:rsid w:val="00746865"/>
    <w:rsid w:val="007474E4"/>
    <w:rsid w:val="007526D2"/>
    <w:rsid w:val="007548F3"/>
    <w:rsid w:val="007574EC"/>
    <w:rsid w:val="0076691B"/>
    <w:rsid w:val="0077071A"/>
    <w:rsid w:val="00772380"/>
    <w:rsid w:val="00772548"/>
    <w:rsid w:val="00775382"/>
    <w:rsid w:val="00777327"/>
    <w:rsid w:val="00777388"/>
    <w:rsid w:val="0078200C"/>
    <w:rsid w:val="00785075"/>
    <w:rsid w:val="00790E8C"/>
    <w:rsid w:val="0079153C"/>
    <w:rsid w:val="007A149A"/>
    <w:rsid w:val="007A4E1D"/>
    <w:rsid w:val="007B029C"/>
    <w:rsid w:val="007B0FBB"/>
    <w:rsid w:val="007B3E0E"/>
    <w:rsid w:val="007B6187"/>
    <w:rsid w:val="007B72C5"/>
    <w:rsid w:val="007C329D"/>
    <w:rsid w:val="007D4222"/>
    <w:rsid w:val="007D61A8"/>
    <w:rsid w:val="007E1967"/>
    <w:rsid w:val="007F48D4"/>
    <w:rsid w:val="00802635"/>
    <w:rsid w:val="00804C75"/>
    <w:rsid w:val="00806B1B"/>
    <w:rsid w:val="00806BC9"/>
    <w:rsid w:val="008123C3"/>
    <w:rsid w:val="00816F53"/>
    <w:rsid w:val="00817D9F"/>
    <w:rsid w:val="00823241"/>
    <w:rsid w:val="00831E2A"/>
    <w:rsid w:val="00831FBF"/>
    <w:rsid w:val="00832FA5"/>
    <w:rsid w:val="00833C0A"/>
    <w:rsid w:val="0083566C"/>
    <w:rsid w:val="00836659"/>
    <w:rsid w:val="008373A7"/>
    <w:rsid w:val="00837599"/>
    <w:rsid w:val="008459FC"/>
    <w:rsid w:val="00850D6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1494"/>
    <w:rsid w:val="00882500"/>
    <w:rsid w:val="0089767F"/>
    <w:rsid w:val="008A0177"/>
    <w:rsid w:val="008A413E"/>
    <w:rsid w:val="008A7A3E"/>
    <w:rsid w:val="008C642C"/>
    <w:rsid w:val="008D0E4A"/>
    <w:rsid w:val="008D2A6A"/>
    <w:rsid w:val="008D391E"/>
    <w:rsid w:val="008D52FB"/>
    <w:rsid w:val="008D5443"/>
    <w:rsid w:val="008D58EC"/>
    <w:rsid w:val="008E0572"/>
    <w:rsid w:val="008E74F7"/>
    <w:rsid w:val="008E7BFD"/>
    <w:rsid w:val="008F239E"/>
    <w:rsid w:val="008F7754"/>
    <w:rsid w:val="0090117D"/>
    <w:rsid w:val="009055DD"/>
    <w:rsid w:val="00906EFB"/>
    <w:rsid w:val="009114D8"/>
    <w:rsid w:val="009149A4"/>
    <w:rsid w:val="00914B19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478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055A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C7E01"/>
    <w:rsid w:val="009D21B9"/>
    <w:rsid w:val="009E02EB"/>
    <w:rsid w:val="009E4241"/>
    <w:rsid w:val="009E7BDA"/>
    <w:rsid w:val="009F0554"/>
    <w:rsid w:val="009F356C"/>
    <w:rsid w:val="009F51F2"/>
    <w:rsid w:val="00A06AD2"/>
    <w:rsid w:val="00A07468"/>
    <w:rsid w:val="00A13CC3"/>
    <w:rsid w:val="00A164F5"/>
    <w:rsid w:val="00A20DA8"/>
    <w:rsid w:val="00A218EC"/>
    <w:rsid w:val="00A303A0"/>
    <w:rsid w:val="00A31098"/>
    <w:rsid w:val="00A310D7"/>
    <w:rsid w:val="00A3138F"/>
    <w:rsid w:val="00A319BE"/>
    <w:rsid w:val="00A31F9A"/>
    <w:rsid w:val="00A3347C"/>
    <w:rsid w:val="00A3370C"/>
    <w:rsid w:val="00A37206"/>
    <w:rsid w:val="00A40437"/>
    <w:rsid w:val="00A40760"/>
    <w:rsid w:val="00A4233A"/>
    <w:rsid w:val="00A44EFB"/>
    <w:rsid w:val="00A45E6F"/>
    <w:rsid w:val="00A50DAE"/>
    <w:rsid w:val="00A5213D"/>
    <w:rsid w:val="00A5222C"/>
    <w:rsid w:val="00A60320"/>
    <w:rsid w:val="00A622CC"/>
    <w:rsid w:val="00A64D8E"/>
    <w:rsid w:val="00A67813"/>
    <w:rsid w:val="00A72FC5"/>
    <w:rsid w:val="00A730E3"/>
    <w:rsid w:val="00A77CF6"/>
    <w:rsid w:val="00A84BA8"/>
    <w:rsid w:val="00A84C50"/>
    <w:rsid w:val="00A8523B"/>
    <w:rsid w:val="00A91283"/>
    <w:rsid w:val="00AA132F"/>
    <w:rsid w:val="00AB06B5"/>
    <w:rsid w:val="00AB3338"/>
    <w:rsid w:val="00AC16C3"/>
    <w:rsid w:val="00AC2C9D"/>
    <w:rsid w:val="00AC597A"/>
    <w:rsid w:val="00AC5EF4"/>
    <w:rsid w:val="00AC63FC"/>
    <w:rsid w:val="00AD3B12"/>
    <w:rsid w:val="00AD3B41"/>
    <w:rsid w:val="00AD4F04"/>
    <w:rsid w:val="00AE11E8"/>
    <w:rsid w:val="00AE2480"/>
    <w:rsid w:val="00AE643D"/>
    <w:rsid w:val="00AF3977"/>
    <w:rsid w:val="00AF3D2C"/>
    <w:rsid w:val="00AF623F"/>
    <w:rsid w:val="00AF7D9E"/>
    <w:rsid w:val="00B00969"/>
    <w:rsid w:val="00B0143B"/>
    <w:rsid w:val="00B025DC"/>
    <w:rsid w:val="00B0378C"/>
    <w:rsid w:val="00B0394A"/>
    <w:rsid w:val="00B03E54"/>
    <w:rsid w:val="00B04340"/>
    <w:rsid w:val="00B07A3B"/>
    <w:rsid w:val="00B13313"/>
    <w:rsid w:val="00B13941"/>
    <w:rsid w:val="00B17074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3730"/>
    <w:rsid w:val="00B653B7"/>
    <w:rsid w:val="00B66A14"/>
    <w:rsid w:val="00B7250F"/>
    <w:rsid w:val="00B74DD8"/>
    <w:rsid w:val="00B807E5"/>
    <w:rsid w:val="00B847A0"/>
    <w:rsid w:val="00B87BC5"/>
    <w:rsid w:val="00B87D12"/>
    <w:rsid w:val="00BA0371"/>
    <w:rsid w:val="00BA2EF5"/>
    <w:rsid w:val="00BA3DFC"/>
    <w:rsid w:val="00BB0FDE"/>
    <w:rsid w:val="00BC3F28"/>
    <w:rsid w:val="00BC6DA7"/>
    <w:rsid w:val="00BC7E90"/>
    <w:rsid w:val="00BD4346"/>
    <w:rsid w:val="00BD7EE6"/>
    <w:rsid w:val="00BE051D"/>
    <w:rsid w:val="00BE1CD0"/>
    <w:rsid w:val="00BE756D"/>
    <w:rsid w:val="00BF2674"/>
    <w:rsid w:val="00BF2B34"/>
    <w:rsid w:val="00BF3754"/>
    <w:rsid w:val="00BF6670"/>
    <w:rsid w:val="00C00F3F"/>
    <w:rsid w:val="00C035C7"/>
    <w:rsid w:val="00C058AE"/>
    <w:rsid w:val="00C12062"/>
    <w:rsid w:val="00C13262"/>
    <w:rsid w:val="00C2620F"/>
    <w:rsid w:val="00C34F4C"/>
    <w:rsid w:val="00C35CF0"/>
    <w:rsid w:val="00C428F1"/>
    <w:rsid w:val="00C46AF8"/>
    <w:rsid w:val="00C50A48"/>
    <w:rsid w:val="00C56315"/>
    <w:rsid w:val="00C602B2"/>
    <w:rsid w:val="00C704E7"/>
    <w:rsid w:val="00C70C90"/>
    <w:rsid w:val="00C7374B"/>
    <w:rsid w:val="00C73B32"/>
    <w:rsid w:val="00C766A8"/>
    <w:rsid w:val="00C803BB"/>
    <w:rsid w:val="00C8109F"/>
    <w:rsid w:val="00C82679"/>
    <w:rsid w:val="00C836F3"/>
    <w:rsid w:val="00C9250E"/>
    <w:rsid w:val="00C96FC6"/>
    <w:rsid w:val="00C97B11"/>
    <w:rsid w:val="00CA0006"/>
    <w:rsid w:val="00CA5730"/>
    <w:rsid w:val="00CB039A"/>
    <w:rsid w:val="00CB0B79"/>
    <w:rsid w:val="00CB5DE5"/>
    <w:rsid w:val="00CC0C58"/>
    <w:rsid w:val="00CC1850"/>
    <w:rsid w:val="00CC1FE5"/>
    <w:rsid w:val="00CC29BF"/>
    <w:rsid w:val="00CC52BE"/>
    <w:rsid w:val="00CD515D"/>
    <w:rsid w:val="00CD63B8"/>
    <w:rsid w:val="00CD782B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22F3"/>
    <w:rsid w:val="00D103FE"/>
    <w:rsid w:val="00D10BFA"/>
    <w:rsid w:val="00D10F00"/>
    <w:rsid w:val="00D13549"/>
    <w:rsid w:val="00D150D8"/>
    <w:rsid w:val="00D26B21"/>
    <w:rsid w:val="00D30007"/>
    <w:rsid w:val="00D300CE"/>
    <w:rsid w:val="00D360C9"/>
    <w:rsid w:val="00D37C1A"/>
    <w:rsid w:val="00D406D6"/>
    <w:rsid w:val="00D42957"/>
    <w:rsid w:val="00D442FB"/>
    <w:rsid w:val="00D45AF7"/>
    <w:rsid w:val="00D466AF"/>
    <w:rsid w:val="00D473BF"/>
    <w:rsid w:val="00D47642"/>
    <w:rsid w:val="00D5169F"/>
    <w:rsid w:val="00D53725"/>
    <w:rsid w:val="00D6086F"/>
    <w:rsid w:val="00D6314B"/>
    <w:rsid w:val="00D648BD"/>
    <w:rsid w:val="00D654B4"/>
    <w:rsid w:val="00D662C7"/>
    <w:rsid w:val="00D712A3"/>
    <w:rsid w:val="00D75084"/>
    <w:rsid w:val="00D75193"/>
    <w:rsid w:val="00D7547B"/>
    <w:rsid w:val="00D7737D"/>
    <w:rsid w:val="00D80DEB"/>
    <w:rsid w:val="00D83730"/>
    <w:rsid w:val="00D87F73"/>
    <w:rsid w:val="00D95C4C"/>
    <w:rsid w:val="00D96346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676C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E7D21"/>
    <w:rsid w:val="00DF0865"/>
    <w:rsid w:val="00DF1693"/>
    <w:rsid w:val="00DF307B"/>
    <w:rsid w:val="00DF6EE3"/>
    <w:rsid w:val="00E04EFB"/>
    <w:rsid w:val="00E05947"/>
    <w:rsid w:val="00E072C2"/>
    <w:rsid w:val="00E160ED"/>
    <w:rsid w:val="00E24673"/>
    <w:rsid w:val="00E24898"/>
    <w:rsid w:val="00E2784B"/>
    <w:rsid w:val="00E27EF5"/>
    <w:rsid w:val="00E355EE"/>
    <w:rsid w:val="00E35FB3"/>
    <w:rsid w:val="00E44C46"/>
    <w:rsid w:val="00E55496"/>
    <w:rsid w:val="00E563DA"/>
    <w:rsid w:val="00E564E8"/>
    <w:rsid w:val="00E57D8A"/>
    <w:rsid w:val="00E65758"/>
    <w:rsid w:val="00E662CA"/>
    <w:rsid w:val="00E66EFC"/>
    <w:rsid w:val="00E7390F"/>
    <w:rsid w:val="00E8076C"/>
    <w:rsid w:val="00E81007"/>
    <w:rsid w:val="00E82CC3"/>
    <w:rsid w:val="00E86E4B"/>
    <w:rsid w:val="00E87C31"/>
    <w:rsid w:val="00E87DA4"/>
    <w:rsid w:val="00E91E4A"/>
    <w:rsid w:val="00EA15F6"/>
    <w:rsid w:val="00EA20E5"/>
    <w:rsid w:val="00EA2756"/>
    <w:rsid w:val="00EA341C"/>
    <w:rsid w:val="00EA4B94"/>
    <w:rsid w:val="00EA60D4"/>
    <w:rsid w:val="00EB10F7"/>
    <w:rsid w:val="00EB7B13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20E7"/>
    <w:rsid w:val="00EF4A76"/>
    <w:rsid w:val="00EF4E2B"/>
    <w:rsid w:val="00F0293A"/>
    <w:rsid w:val="00F045D1"/>
    <w:rsid w:val="00F04E9E"/>
    <w:rsid w:val="00F07709"/>
    <w:rsid w:val="00F10CF8"/>
    <w:rsid w:val="00F10FAD"/>
    <w:rsid w:val="00F11BA0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66BD2"/>
    <w:rsid w:val="00F728FB"/>
    <w:rsid w:val="00F734E7"/>
    <w:rsid w:val="00F7561F"/>
    <w:rsid w:val="00F76A1C"/>
    <w:rsid w:val="00F808A8"/>
    <w:rsid w:val="00F80FD0"/>
    <w:rsid w:val="00F8149F"/>
    <w:rsid w:val="00F83448"/>
    <w:rsid w:val="00F917CF"/>
    <w:rsid w:val="00F95E8D"/>
    <w:rsid w:val="00FA1A9D"/>
    <w:rsid w:val="00FA1FE2"/>
    <w:rsid w:val="00FA532D"/>
    <w:rsid w:val="00FA7A79"/>
    <w:rsid w:val="00FA7D51"/>
    <w:rsid w:val="00FC5752"/>
    <w:rsid w:val="00FD00B1"/>
    <w:rsid w:val="00FD1497"/>
    <w:rsid w:val="00FE059A"/>
    <w:rsid w:val="00FE09C3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61C9B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661C9B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661C9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61C9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61C9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61C9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56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501233" TargetMode="External"/><Relationship Id="rId13" Type="http://schemas.openxmlformats.org/officeDocument/2006/relationships/hyperlink" Target="mailto:soniamgaf@gmail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elina.gomes@ccabraga.or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8467@med.uminho.p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cardo.lazarus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edromorgado@med.uminho.pt" TargetMode="External"/><Relationship Id="rId10" Type="http://schemas.openxmlformats.org/officeDocument/2006/relationships/hyperlink" Target="mailto:beatriz.azevedo.couto@gmail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b8467@med.uminho.pt" TargetMode="External"/><Relationship Id="rId14" Type="http://schemas.openxmlformats.org/officeDocument/2006/relationships/hyperlink" Target="mailto:njcsousa@med.uminho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8B4D9-FFA7-49D6-A1E9-67B34315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14</Pages>
  <Words>2704</Words>
  <Characters>16050</Characters>
  <Application>Microsoft Office Word</Application>
  <DocSecurity>0</DocSecurity>
  <Lines>360</Lines>
  <Paragraphs>155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18675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157</cp:revision>
  <cp:lastPrinted>2025-05-20T04:57:00Z</cp:lastPrinted>
  <dcterms:created xsi:type="dcterms:W3CDTF">2025-01-20T00:16:00Z</dcterms:created>
  <dcterms:modified xsi:type="dcterms:W3CDTF">2025-05-20T04:57:00Z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