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FD64B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67151</w:t>
      </w:r>
    </w:p>
    <w:p w14:paraId="12ACE7BF" w14:textId="77777777" w:rsidR="00CE0AE6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 xml:space="preserve">Sulakshana </w:t>
      </w:r>
      <w:proofErr w:type="spellStart"/>
      <w:r>
        <w:rPr>
          <w:rFonts w:eastAsia="Times New Roman" w:cstheme="minorHAnsi"/>
          <w:b/>
        </w:rPr>
        <w:t>Karkala</w:t>
      </w:r>
      <w:proofErr w:type="spellEnd"/>
    </w:p>
    <w:p w14:paraId="0E433E77" w14:textId="77777777" w:rsidR="00CE0AE6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2B0E84">
          <w:rPr>
            <w:rStyle w:val="Hyperlink"/>
            <w:rFonts w:eastAsia="Times New Roman" w:cstheme="minorHAnsi"/>
            <w:b/>
          </w:rPr>
          <w:t>https://review.jove.com/account/file-uploader?src=20481103</w:t>
        </w:r>
      </w:hyperlink>
    </w:p>
    <w:p w14:paraId="44C017EC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</w:p>
    <w:p w14:paraId="18629785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</w:p>
    <w:p w14:paraId="195B9A8B" w14:textId="77777777" w:rsidR="00CE0AE6" w:rsidRPr="00B07A3B" w:rsidRDefault="00CE0AE6" w:rsidP="00CE0AE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Pr="00E9036A">
        <w:rPr>
          <w:rStyle w:val="ArticleTitle"/>
          <w:rFonts w:cstheme="minorHAnsi"/>
        </w:rPr>
        <w:t>Using 16α-[18F]-Fluoro-17β-Estradiol PET to Visualize Estrogen Receptor α Expression in Human Breast Cancer Xenografts in Female Ovariectomized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1B6E2F" w14:textId="77777777" w:rsidR="00CE0AE6" w:rsidRPr="00E9036A" w:rsidRDefault="00CE0AE6" w:rsidP="00CE0AE6">
      <w:pPr>
        <w:rPr>
          <w:sz w:val="28"/>
          <w:szCs w:val="26"/>
          <w:vertAlign w:val="superscript"/>
        </w:rPr>
      </w:pPr>
      <w:r w:rsidRPr="00E9036A">
        <w:rPr>
          <w:sz w:val="28"/>
          <w:szCs w:val="26"/>
        </w:rPr>
        <w:t>Sadia Quazi</w:t>
      </w:r>
      <w:r w:rsidRPr="00E9036A">
        <w:rPr>
          <w:sz w:val="28"/>
          <w:szCs w:val="26"/>
          <w:vertAlign w:val="superscript"/>
        </w:rPr>
        <w:t>1,2</w:t>
      </w:r>
      <w:r w:rsidRPr="00E9036A">
        <w:rPr>
          <w:sz w:val="28"/>
          <w:szCs w:val="26"/>
        </w:rPr>
        <w:t>, Nhi Huynh</w:t>
      </w:r>
      <w:r w:rsidRPr="00E9036A">
        <w:rPr>
          <w:sz w:val="28"/>
          <w:szCs w:val="26"/>
          <w:vertAlign w:val="superscript"/>
        </w:rPr>
        <w:t>1</w:t>
      </w:r>
      <w:r w:rsidRPr="00E9036A">
        <w:rPr>
          <w:sz w:val="28"/>
          <w:szCs w:val="26"/>
        </w:rPr>
        <w:t>, Angela Rigopoulos</w:t>
      </w:r>
      <w:r w:rsidRPr="00E9036A">
        <w:rPr>
          <w:sz w:val="28"/>
          <w:szCs w:val="26"/>
          <w:vertAlign w:val="superscript"/>
        </w:rPr>
        <w:t>1</w:t>
      </w:r>
      <w:r w:rsidRPr="00E9036A">
        <w:rPr>
          <w:sz w:val="28"/>
          <w:szCs w:val="26"/>
        </w:rPr>
        <w:t>, Alex McDonald</w:t>
      </w:r>
      <w:r w:rsidRPr="00E9036A">
        <w:rPr>
          <w:sz w:val="28"/>
          <w:szCs w:val="26"/>
          <w:vertAlign w:val="superscript"/>
        </w:rPr>
        <w:t>1,3</w:t>
      </w:r>
      <w:r w:rsidRPr="00E9036A">
        <w:rPr>
          <w:sz w:val="28"/>
          <w:szCs w:val="26"/>
        </w:rPr>
        <w:t>, Uwe Ackermann</w:t>
      </w:r>
      <w:r w:rsidRPr="00E9036A">
        <w:rPr>
          <w:sz w:val="28"/>
          <w:szCs w:val="26"/>
          <w:vertAlign w:val="superscript"/>
        </w:rPr>
        <w:t>3</w:t>
      </w:r>
      <w:r w:rsidRPr="00E9036A">
        <w:rPr>
          <w:sz w:val="28"/>
          <w:szCs w:val="26"/>
        </w:rPr>
        <w:t>, Andrew Mark Scott</w:t>
      </w:r>
      <w:r w:rsidRPr="00E9036A">
        <w:rPr>
          <w:sz w:val="28"/>
          <w:szCs w:val="26"/>
          <w:vertAlign w:val="superscript"/>
        </w:rPr>
        <w:t>1,2,3,4</w:t>
      </w:r>
      <w:r w:rsidRPr="00E9036A">
        <w:rPr>
          <w:sz w:val="28"/>
          <w:szCs w:val="26"/>
        </w:rPr>
        <w:t>, Ingrid Julienne Georgette Burvenich</w:t>
      </w:r>
      <w:r w:rsidRPr="00E9036A">
        <w:rPr>
          <w:sz w:val="28"/>
          <w:szCs w:val="26"/>
          <w:vertAlign w:val="superscript"/>
        </w:rPr>
        <w:t>1,2</w:t>
      </w:r>
    </w:p>
    <w:p w14:paraId="455EDB5D" w14:textId="77777777" w:rsidR="00CE0AE6" w:rsidRPr="00E9036A" w:rsidRDefault="00CE0AE6" w:rsidP="00CE0AE6">
      <w:pPr>
        <w:rPr>
          <w:b/>
          <w:sz w:val="28"/>
          <w:szCs w:val="26"/>
        </w:rPr>
      </w:pPr>
    </w:p>
    <w:p w14:paraId="631253E7" w14:textId="314F739F" w:rsidR="00CE0AE6" w:rsidRPr="00E9036A" w:rsidRDefault="00CE0AE6" w:rsidP="00CE0AE6">
      <w:pPr>
        <w:rPr>
          <w:sz w:val="28"/>
          <w:szCs w:val="26"/>
        </w:rPr>
      </w:pPr>
      <w:r w:rsidRPr="00382598">
        <w:rPr>
          <w:sz w:val="28"/>
          <w:szCs w:val="26"/>
          <w:vertAlign w:val="superscript"/>
        </w:rPr>
        <w:t>1</w:t>
      </w:r>
      <w:r w:rsidR="00382598">
        <w:rPr>
          <w:sz w:val="28"/>
          <w:szCs w:val="26"/>
        </w:rPr>
        <w:t xml:space="preserve">Tumour Targeting Laboratory, </w:t>
      </w:r>
      <w:r w:rsidRPr="00382598">
        <w:rPr>
          <w:sz w:val="28"/>
          <w:szCs w:val="26"/>
        </w:rPr>
        <w:t>Olivia</w:t>
      </w:r>
      <w:r w:rsidRPr="00E9036A">
        <w:rPr>
          <w:sz w:val="28"/>
          <w:szCs w:val="26"/>
        </w:rPr>
        <w:t xml:space="preserve"> Newton-John Cancer Research Institute</w:t>
      </w:r>
    </w:p>
    <w:p w14:paraId="5129ABF2" w14:textId="77777777" w:rsidR="00CE0AE6" w:rsidRPr="00E9036A" w:rsidRDefault="00CE0AE6" w:rsidP="00CE0AE6">
      <w:pPr>
        <w:rPr>
          <w:sz w:val="28"/>
          <w:szCs w:val="26"/>
        </w:rPr>
      </w:pPr>
      <w:r w:rsidRPr="00E9036A">
        <w:rPr>
          <w:sz w:val="28"/>
          <w:szCs w:val="26"/>
          <w:vertAlign w:val="superscript"/>
        </w:rPr>
        <w:t>2</w:t>
      </w:r>
      <w:r w:rsidRPr="00E9036A">
        <w:rPr>
          <w:sz w:val="28"/>
          <w:szCs w:val="26"/>
        </w:rPr>
        <w:t>School of Cancer Medicine, La Trobe University</w:t>
      </w:r>
    </w:p>
    <w:p w14:paraId="46B63363" w14:textId="77777777" w:rsidR="00CE0AE6" w:rsidRPr="00E9036A" w:rsidRDefault="00CE0AE6" w:rsidP="00CE0AE6">
      <w:pPr>
        <w:rPr>
          <w:sz w:val="28"/>
          <w:szCs w:val="26"/>
        </w:rPr>
      </w:pPr>
      <w:r w:rsidRPr="00E9036A">
        <w:rPr>
          <w:sz w:val="28"/>
          <w:szCs w:val="26"/>
          <w:vertAlign w:val="superscript"/>
        </w:rPr>
        <w:t>3</w:t>
      </w:r>
      <w:r w:rsidRPr="00E9036A">
        <w:rPr>
          <w:sz w:val="28"/>
          <w:szCs w:val="26"/>
        </w:rPr>
        <w:t>Department of Molecular Imaging and Therapy, Austin Health,</w:t>
      </w:r>
    </w:p>
    <w:p w14:paraId="56DE39F3" w14:textId="77777777" w:rsidR="00CE0AE6" w:rsidRPr="00E9036A" w:rsidRDefault="00CE0AE6" w:rsidP="00CE0AE6">
      <w:pPr>
        <w:rPr>
          <w:sz w:val="28"/>
          <w:szCs w:val="26"/>
        </w:rPr>
      </w:pPr>
      <w:r w:rsidRPr="00E9036A">
        <w:rPr>
          <w:sz w:val="28"/>
          <w:szCs w:val="26"/>
          <w:vertAlign w:val="superscript"/>
        </w:rPr>
        <w:t>4</w:t>
      </w:r>
      <w:r w:rsidRPr="00E9036A">
        <w:rPr>
          <w:sz w:val="28"/>
          <w:szCs w:val="26"/>
        </w:rPr>
        <w:t>Faculty of Medicine, The University of Melbourne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BCE311" w14:textId="77777777" w:rsidR="00CE0AE6" w:rsidRPr="00E9036A" w:rsidRDefault="00CE0AE6" w:rsidP="00CE0AE6">
      <w:bookmarkStart w:id="0" w:name="_Hlk25233958"/>
      <w:r w:rsidRPr="007C2823">
        <w:t>I</w:t>
      </w:r>
      <w:r>
        <w:t xml:space="preserve">ngrid </w:t>
      </w:r>
      <w:r w:rsidRPr="007C2823">
        <w:t>J</w:t>
      </w:r>
      <w:r>
        <w:t xml:space="preserve">ulienne </w:t>
      </w:r>
      <w:r w:rsidRPr="007C2823">
        <w:t>G</w:t>
      </w:r>
      <w:r>
        <w:t>eorgette</w:t>
      </w:r>
      <w:r w:rsidRPr="00176D6B">
        <w:t xml:space="preserve"> </w:t>
      </w:r>
      <w:r w:rsidRPr="007C2823">
        <w:t>Burvenich</w:t>
      </w:r>
      <w:r>
        <w:t xml:space="preserve"> </w:t>
      </w:r>
      <w:r>
        <w:tab/>
      </w:r>
      <w:r>
        <w:tab/>
      </w:r>
      <w:r>
        <w:tab/>
        <w:t>(</w:t>
      </w:r>
      <w:hyperlink r:id="rId8" w:history="1">
        <w:r w:rsidRPr="00546CF1">
          <w:rPr>
            <w:rStyle w:val="Hyperlink"/>
          </w:rPr>
          <w:t>ingrid.burvenich@onjcri.org.au</w:t>
        </w:r>
      </w:hyperlink>
      <w:r>
        <w:t>)</w:t>
      </w:r>
    </w:p>
    <w:p w14:paraId="695FA92A" w14:textId="77777777" w:rsidR="00CE0AE6" w:rsidRPr="00B07A3B" w:rsidRDefault="00CE0AE6" w:rsidP="00CE0AE6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E98D9F" w14:textId="77777777" w:rsidR="00CE0AE6" w:rsidRPr="00D91305" w:rsidRDefault="00CE0AE6" w:rsidP="00CE0AE6">
      <w:pPr>
        <w:rPr>
          <w:lang w:val="it-CH"/>
        </w:rPr>
      </w:pPr>
      <w:r w:rsidRPr="00D91305">
        <w:rPr>
          <w:lang w:val="it-CH"/>
        </w:rPr>
        <w:t xml:space="preserve">Sadia Quazi </w:t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  <w:t>(sadia.quazi@onjcri.org.au</w:t>
      </w:r>
    </w:p>
    <w:p w14:paraId="3BEAD824" w14:textId="77777777" w:rsidR="00CE0AE6" w:rsidRDefault="00CE0AE6" w:rsidP="00CE0AE6">
      <w:r w:rsidRPr="007C2823">
        <w:t>N</w:t>
      </w:r>
      <w:r>
        <w:t>hi</w:t>
      </w:r>
      <w:r w:rsidRPr="007C2823">
        <w:t xml:space="preserve"> Huynh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Pr="00176D6B">
        <w:t>nhi.huynh@onjcri.org.au</w:t>
      </w:r>
    </w:p>
    <w:p w14:paraId="3B72AC94" w14:textId="77777777" w:rsidR="00CE0AE6" w:rsidRPr="00D91305" w:rsidRDefault="00CE0AE6" w:rsidP="00CE0AE6">
      <w:pPr>
        <w:rPr>
          <w:lang w:val="it-CH"/>
        </w:rPr>
      </w:pPr>
      <w:r w:rsidRPr="00D91305">
        <w:rPr>
          <w:lang w:val="it-CH"/>
        </w:rPr>
        <w:t xml:space="preserve">Angela Rigopoulos </w:t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  <w:t>(angela.rigopolous@onjcri.org.au)</w:t>
      </w:r>
    </w:p>
    <w:p w14:paraId="395378E4" w14:textId="1458E280" w:rsidR="00CE0AE6" w:rsidRDefault="00CE0AE6" w:rsidP="00CE0AE6">
      <w:r w:rsidRPr="007C2823">
        <w:t>A</w:t>
      </w:r>
      <w:r>
        <w:t>lex</w:t>
      </w:r>
      <w:r w:rsidR="00382598">
        <w:t>ander</w:t>
      </w:r>
      <w:r w:rsidRPr="007C2823">
        <w:t xml:space="preserve"> McDonald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(alex.mcdonald@onjcri.org.au)</w:t>
      </w:r>
    </w:p>
    <w:p w14:paraId="52519579" w14:textId="77777777" w:rsidR="00CE0AE6" w:rsidRDefault="00CE0AE6" w:rsidP="00CE0AE6">
      <w:r w:rsidRPr="007C2823">
        <w:t>U</w:t>
      </w:r>
      <w:r>
        <w:t xml:space="preserve">we </w:t>
      </w:r>
      <w:r w:rsidRPr="007C2823">
        <w:t>Ackermann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(uwea@unimelb.edu.au)</w:t>
      </w:r>
    </w:p>
    <w:p w14:paraId="1EE02A36" w14:textId="77777777" w:rsidR="00CE0AE6" w:rsidRDefault="00CE0AE6" w:rsidP="00CE0AE6">
      <w:r w:rsidRPr="007C2823">
        <w:t>A</w:t>
      </w:r>
      <w:r>
        <w:t xml:space="preserve">ndrew </w:t>
      </w:r>
      <w:r w:rsidRPr="007C2823">
        <w:t>M</w:t>
      </w:r>
      <w:r>
        <w:t xml:space="preserve">ark </w:t>
      </w:r>
      <w:r w:rsidRPr="007C2823">
        <w:t>Scott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</w:t>
      </w:r>
      <w:r w:rsidRPr="00176D6B">
        <w:t>andrew.scott@onjcri.org.au</w:t>
      </w:r>
      <w:r>
        <w:t>)</w:t>
      </w:r>
    </w:p>
    <w:p w14:paraId="18C018A2" w14:textId="77777777" w:rsidR="00CE0AE6" w:rsidRPr="00D91305" w:rsidRDefault="00CE0AE6" w:rsidP="00CE0AE6">
      <w:pPr>
        <w:rPr>
          <w:lang w:val="it-CH"/>
        </w:rPr>
      </w:pPr>
      <w:r w:rsidRPr="00D91305">
        <w:rPr>
          <w:lang w:val="it-CH"/>
        </w:rPr>
        <w:t xml:space="preserve">Ingrid Julienne Georgette Burvenich </w:t>
      </w:r>
      <w:r w:rsidRPr="00D91305">
        <w:rPr>
          <w:lang w:val="it-CH"/>
        </w:rPr>
        <w:tab/>
      </w:r>
      <w:r w:rsidRPr="00D91305">
        <w:rPr>
          <w:lang w:val="it-CH"/>
        </w:rPr>
        <w:tab/>
      </w:r>
      <w:r w:rsidRPr="00D91305">
        <w:rPr>
          <w:lang w:val="it-CH"/>
        </w:rPr>
        <w:tab/>
        <w:t>(</w:t>
      </w:r>
      <w:r>
        <w:fldChar w:fldCharType="begin"/>
      </w:r>
      <w:r w:rsidRPr="00D91305">
        <w:rPr>
          <w:lang w:val="it-CH"/>
        </w:rPr>
        <w:instrText>HYPERLINK "mailto:ingrid.burvenich@onjcri.org.au"</w:instrText>
      </w:r>
      <w:r>
        <w:fldChar w:fldCharType="separate"/>
      </w:r>
      <w:r w:rsidRPr="00D91305">
        <w:rPr>
          <w:rStyle w:val="Hyperlink"/>
          <w:lang w:val="it-CH"/>
        </w:rPr>
        <w:t>ingrid.burvenich@onjcri.org.au</w:t>
      </w:r>
      <w:r>
        <w:fldChar w:fldCharType="end"/>
      </w:r>
      <w:r w:rsidRPr="00D91305">
        <w:rPr>
          <w:lang w:val="it-CH"/>
        </w:rPr>
        <w:t>)</w:t>
      </w:r>
    </w:p>
    <w:p w14:paraId="12916965" w14:textId="77777777" w:rsidR="003B5E26" w:rsidRPr="00D91305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D91305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91305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91305" w:rsidRDefault="00C70C90">
      <w:pPr>
        <w:rPr>
          <w:rFonts w:cstheme="minorHAnsi"/>
          <w:b/>
          <w:sz w:val="22"/>
          <w:szCs w:val="22"/>
          <w:lang w:val="it-CH"/>
        </w:rPr>
      </w:pPr>
      <w:r w:rsidRPr="00D91305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D91305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D91305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7313F12D" w14:textId="77777777" w:rsidR="0072027F" w:rsidRPr="00B07A3B" w:rsidRDefault="0072027F" w:rsidP="0072027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F183D2A" w14:textId="77777777" w:rsidR="0072027F" w:rsidRPr="00D7547B" w:rsidRDefault="0072027F" w:rsidP="0072027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FEF4ACD" w14:textId="0028FA2E" w:rsidR="0072027F" w:rsidRDefault="0072027F" w:rsidP="0072027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</w:t>
      </w:r>
      <w:r w:rsidR="00DB3130">
        <w:rPr>
          <w:rFonts w:eastAsia="Times New Roman" w:cstheme="minorHAnsi"/>
          <w:b/>
          <w:bCs/>
        </w:rPr>
        <w:t xml:space="preserve">, all done </w:t>
      </w:r>
    </w:p>
    <w:p w14:paraId="5A28A038" w14:textId="77777777" w:rsidR="00EB7096" w:rsidRPr="00B07A3B" w:rsidRDefault="00EB7096" w:rsidP="0072027F">
      <w:pPr>
        <w:spacing w:before="120"/>
        <w:ind w:left="216" w:hanging="216"/>
        <w:rPr>
          <w:rFonts w:eastAsia="Times New Roman" w:cstheme="minorHAnsi"/>
        </w:rPr>
      </w:pPr>
    </w:p>
    <w:p w14:paraId="47AC3542" w14:textId="77777777" w:rsidR="0072027F" w:rsidRPr="00B07A3B" w:rsidRDefault="0072027F" w:rsidP="0072027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</w:t>
      </w:r>
      <w:proofErr w:type="gramStart"/>
      <w:r w:rsidRPr="00B07A3B">
        <w:rPr>
          <w:rFonts w:eastAsia="Times New Roman" w:cstheme="minorHAnsi"/>
        </w:rPr>
        <w:t>filming need to</w:t>
      </w:r>
      <w:proofErr w:type="gramEnd"/>
      <w:r w:rsidRPr="00B07A3B">
        <w:rPr>
          <w:rFonts w:eastAsia="Times New Roman" w:cstheme="minorHAnsi"/>
        </w:rPr>
        <w:t xml:space="preserve">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34840E37" w14:textId="77777777" w:rsidR="0072027F" w:rsidRDefault="0072027F" w:rsidP="0072027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2A526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2B38AC">
        <w:rPr>
          <w:rFonts w:cstheme="minorHAnsi"/>
          <w:bCs/>
          <w:sz w:val="22"/>
          <w:szCs w:val="22"/>
        </w:rPr>
        <w:t>26</w:t>
      </w:r>
      <w:proofErr w:type="gramEnd"/>
    </w:p>
    <w:p w14:paraId="5AAC9C6C" w14:textId="3BB5B5C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B38AC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6F85DE1A" w:rsidR="007D61A8" w:rsidRPr="00B07A3B" w:rsidRDefault="001B6BF4" w:rsidP="00731E5D">
      <w:pPr>
        <w:rPr>
          <w:rFonts w:cstheme="minorHAnsi"/>
          <w:b/>
        </w:rPr>
      </w:pPr>
      <w:r w:rsidRPr="001B6BF4">
        <w:rPr>
          <w:rFonts w:cstheme="minorHAnsi"/>
          <w:b/>
          <w:highlight w:val="yellow"/>
        </w:rPr>
        <w:t>AUTHORS: Due to a change in template, all statements must now be delivered in 20 words</w:t>
      </w:r>
      <w:r>
        <w:rPr>
          <w:rFonts w:cstheme="minorHAnsi"/>
          <w:b/>
        </w:rPr>
        <w:br/>
      </w:r>
    </w:p>
    <w:p w14:paraId="6BDD7635" w14:textId="77777777" w:rsidR="0072027F" w:rsidRPr="00D91305" w:rsidRDefault="0072027F" w:rsidP="0072027F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9130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D91305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D91305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2A0CC7AA" w14:textId="04478068" w:rsidR="0072027F" w:rsidRPr="009E76C7" w:rsidRDefault="0072027F" w:rsidP="0072027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Sadia Quazi:</w:t>
      </w:r>
      <w:r w:rsidRPr="005A33C6">
        <w:rPr>
          <w:rFonts w:cstheme="minorHAnsi"/>
        </w:rPr>
        <w:t xml:space="preserve"> </w:t>
      </w:r>
      <w:r w:rsidR="001B6BF4" w:rsidRPr="001B6BF4">
        <w:rPr>
          <w:rFonts w:cstheme="minorHAnsi"/>
        </w:rPr>
        <w:t xml:space="preserve">This study demonstrates PET imaging using </w:t>
      </w:r>
      <w:proofErr w:type="spellStart"/>
      <w:r w:rsidR="001B6BF4" w:rsidRPr="001B6BF4">
        <w:rPr>
          <w:rFonts w:cstheme="minorHAnsi"/>
        </w:rPr>
        <w:t>fluoroestradiol</w:t>
      </w:r>
      <w:proofErr w:type="spellEnd"/>
      <w:r w:rsidR="001B6BF4" w:rsidRPr="001B6BF4">
        <w:rPr>
          <w:rFonts w:cstheme="minorHAnsi"/>
        </w:rPr>
        <w:t xml:space="preserve"> (FES) to detect estrogen receptor alpha in breast tumor tissue of mice.</w:t>
      </w:r>
    </w:p>
    <w:p w14:paraId="6D672AD4" w14:textId="5E08A47A" w:rsidR="009B1C83" w:rsidRPr="00EA476C" w:rsidRDefault="0072027F" w:rsidP="009B1C83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 End of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take 2</w:t>
      </w:r>
    </w:p>
    <w:p w14:paraId="47549AB3" w14:textId="29E2F1B7" w:rsidR="0072027F" w:rsidRPr="009B1C83" w:rsidRDefault="0072027F" w:rsidP="009B1C83">
      <w:pPr>
        <w:spacing w:before="120"/>
        <w:ind w:left="907"/>
        <w:rPr>
          <w:rFonts w:eastAsia="Times New Roman" w:cstheme="minorHAnsi"/>
        </w:rPr>
      </w:pPr>
    </w:p>
    <w:p w14:paraId="13BFABFB" w14:textId="77777777" w:rsidR="0072027F" w:rsidRPr="00B07A3B" w:rsidRDefault="0072027F" w:rsidP="0072027F">
      <w:pPr>
        <w:rPr>
          <w:rFonts w:eastAsia="Times New Roman" w:cstheme="minorHAnsi"/>
          <w:b/>
          <w:bCs/>
        </w:rPr>
      </w:pPr>
    </w:p>
    <w:p w14:paraId="3B3585B0" w14:textId="77777777" w:rsidR="0072027F" w:rsidRPr="00D91305" w:rsidRDefault="0072027F" w:rsidP="0072027F">
      <w:pPr>
        <w:rPr>
          <w:rFonts w:eastAsia="Times New Roman" w:cstheme="minorHAnsi"/>
          <w:strike/>
        </w:rPr>
      </w:pPr>
      <w:r w:rsidRPr="00D91305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0F56920C" w14:textId="6E4D02D8" w:rsidR="0072027F" w:rsidRPr="009E76C7" w:rsidRDefault="0072027F" w:rsidP="0072027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Sadia Quazi</w:t>
      </w:r>
      <w:r w:rsidRPr="00B07A3B">
        <w:rPr>
          <w:rFonts w:eastAsia="Times New Roman" w:cstheme="minorHAnsi"/>
          <w:b/>
          <w:bCs/>
          <w:u w:val="single"/>
        </w:rPr>
        <w:t>:</w:t>
      </w:r>
      <w:r>
        <w:rPr>
          <w:rFonts w:cstheme="minorHAnsi"/>
        </w:rPr>
        <w:t xml:space="preserve"> </w:t>
      </w:r>
      <w:r w:rsidR="001B6BF4" w:rsidRPr="001B6BF4">
        <w:rPr>
          <w:rFonts w:cstheme="minorHAnsi"/>
        </w:rPr>
        <w:t>FES PET was recently FDA-approved for clinical use to detect estrogen receptor alpha in primary and metastatic breast tumor lesions.</w:t>
      </w:r>
    </w:p>
    <w:p w14:paraId="2A222857" w14:textId="77695EC5" w:rsidR="009B1C83" w:rsidRPr="00EA476C" w:rsidRDefault="0072027F" w:rsidP="009B1C83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Take 2</w:t>
      </w:r>
    </w:p>
    <w:p w14:paraId="072D996D" w14:textId="7B724EAB" w:rsidR="0072027F" w:rsidRPr="009B1C83" w:rsidRDefault="0072027F" w:rsidP="009B1C83">
      <w:pPr>
        <w:spacing w:before="120" w:after="240"/>
        <w:ind w:left="907"/>
        <w:rPr>
          <w:rFonts w:eastAsia="Times New Roman" w:cstheme="minorHAnsi"/>
        </w:rPr>
      </w:pPr>
      <w:r w:rsidRPr="009B1C83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</w:p>
    <w:p w14:paraId="3808A0E1" w14:textId="77777777" w:rsidR="00B2252F" w:rsidRPr="00EA476C" w:rsidRDefault="00B2252F" w:rsidP="00EA476C">
      <w:pPr>
        <w:rPr>
          <w:rFonts w:eastAsia="Times New Roman" w:cstheme="minorHAnsi"/>
          <w:b/>
          <w:bCs/>
          <w:sz w:val="28"/>
          <w:szCs w:val="28"/>
        </w:rPr>
      </w:pPr>
      <w:r w:rsidRPr="00EA476C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73987FD" w14:textId="77777777" w:rsidR="00B2252F" w:rsidRDefault="00B2252F" w:rsidP="0072027F">
      <w:pPr>
        <w:spacing w:before="120"/>
        <w:rPr>
          <w:rFonts w:cstheme="minorHAnsi"/>
          <w:color w:val="000000"/>
          <w:shd w:val="clear" w:color="auto" w:fill="FFFFFF"/>
        </w:rPr>
      </w:pPr>
    </w:p>
    <w:p w14:paraId="7B638D83" w14:textId="3AA3567B" w:rsidR="0072027F" w:rsidRPr="00D91305" w:rsidRDefault="0072027F" w:rsidP="0072027F">
      <w:pPr>
        <w:spacing w:before="120"/>
        <w:rPr>
          <w:rFonts w:eastAsia="Times New Roman" w:cstheme="minorHAnsi"/>
          <w:strike/>
        </w:rPr>
      </w:pPr>
      <w:r w:rsidRPr="00D91305">
        <w:rPr>
          <w:rFonts w:cstheme="minorHAnsi"/>
          <w:strike/>
          <w:color w:val="000000"/>
          <w:shd w:val="clear" w:color="auto" w:fill="FFFFFF"/>
        </w:rPr>
        <w:t>How will your findings advance research in your field?</w:t>
      </w:r>
    </w:p>
    <w:p w14:paraId="3538CD28" w14:textId="4F3997FA" w:rsidR="0072027F" w:rsidRPr="001B6BF4" w:rsidRDefault="0072027F" w:rsidP="001B6BF4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Sadia Quazi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1B6BF4" w:rsidRPr="001B6BF4">
        <w:rPr>
          <w:rFonts w:cstheme="minorHAnsi"/>
        </w:rPr>
        <w:t>Visualizing this technique enables preclinical monitoring of estrogen receptor alpha during drug treatment, supporting translation of FES PET into clinical practice.</w:t>
      </w:r>
    </w:p>
    <w:p w14:paraId="5F234707" w14:textId="5407C279" w:rsidR="0072027F" w:rsidRPr="00D75084" w:rsidRDefault="0072027F" w:rsidP="007202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 End of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Take 2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  <w:bookmarkStart w:id="1" w:name="_Hlk188277789"/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F9C3B27" w14:textId="77777777" w:rsidR="00B2252F" w:rsidRDefault="00A13CC3" w:rsidP="00B2252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844DFB7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5472162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4D88565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823088" w14:textId="77777777" w:rsidR="00B2252F" w:rsidRPr="0062081E" w:rsidRDefault="00B2252F" w:rsidP="00B225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A8CBE21" w14:textId="77777777" w:rsidR="00B2252F" w:rsidRPr="0062081E" w:rsidRDefault="00B2252F" w:rsidP="00B225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466C10A" w14:textId="77777777" w:rsidR="00B2252F" w:rsidRPr="0062081E" w:rsidRDefault="00B2252F" w:rsidP="00B225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508A0A9" w14:textId="77777777" w:rsidR="00B2252F" w:rsidRPr="0062081E" w:rsidRDefault="00B2252F" w:rsidP="00B225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BD5DB4F" w14:textId="77777777" w:rsidR="00B2252F" w:rsidRPr="0062081E" w:rsidRDefault="00B2252F" w:rsidP="00B2252F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64B33C6" w14:textId="0F1CDDC7" w:rsidR="00B2252F" w:rsidRPr="00EA476C" w:rsidRDefault="00B2252F" w:rsidP="00B225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Sadia Quazi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="00012E7C">
        <w:rPr>
          <w:rStyle w:val="AuthorName"/>
          <w:rFonts w:eastAsia="Times"/>
        </w:rPr>
        <w:t>Researcher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D3655DC" w14:textId="7DE1A96B" w:rsidR="00B2252F" w:rsidRPr="00EA476C" w:rsidRDefault="00B2252F" w:rsidP="00B2252F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Use last take</w:t>
      </w:r>
    </w:p>
    <w:p w14:paraId="3F011539" w14:textId="77777777" w:rsidR="00B2252F" w:rsidRPr="00385C9C" w:rsidRDefault="00B2252F" w:rsidP="00B2252F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2798113D" w14:textId="5B223B12" w:rsidR="00B2252F" w:rsidRPr="00EA476C" w:rsidRDefault="00B2252F" w:rsidP="00B225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Sadia Quazi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="00012E7C">
        <w:rPr>
          <w:rStyle w:val="AuthorName"/>
          <w:rFonts w:eastAsia="Times"/>
        </w:rPr>
        <w:t>Researcher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DD5502A" w14:textId="77777777" w:rsidR="009B1C83" w:rsidRPr="00EA476C" w:rsidRDefault="00B2252F" w:rsidP="009B1C83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  <w:r w:rsidRPr="000E4D7B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0000FF"/>
          <w:u w:val="none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Use last take</w:t>
      </w:r>
    </w:p>
    <w:p w14:paraId="38A0B9F3" w14:textId="77777777" w:rsidR="00B2252F" w:rsidRPr="00AD0327" w:rsidRDefault="00B2252F" w:rsidP="00AD0327">
      <w:pPr>
        <w:spacing w:before="120"/>
        <w:rPr>
          <w:rFonts w:ascii="Calibri" w:eastAsia="Times New Roman" w:hAnsi="Calibri" w:cs="Calibri"/>
        </w:rPr>
      </w:pPr>
    </w:p>
    <w:p w14:paraId="4F6687B2" w14:textId="0C587F42" w:rsidR="000678FA" w:rsidRDefault="00B2252F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i/>
          <w:iCs/>
          <w:color w:val="3333FF"/>
        </w:rPr>
      </w:pPr>
      <w:r w:rsidRPr="00EA476C">
        <w:rPr>
          <w:rStyle w:val="AuthorName"/>
          <w:rFonts w:asciiTheme="minorHAnsi" w:eastAsia="Times" w:hAnsiTheme="minorHAnsi" w:cstheme="minorHAnsi"/>
          <w:bCs/>
          <w:highlight w:val="yellow"/>
          <w:u w:val="none"/>
        </w:rPr>
        <w:t>AUTHORS</w:t>
      </w:r>
      <w:r w:rsidRPr="00EA476C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: Please note that there is a change in the template. Authors are now required to answer the testimonial questions spontaneously and </w:t>
      </w:r>
      <w:r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>naturally</w:t>
      </w:r>
      <w:bookmarkStart w:id="2" w:name="_Hlk188277804"/>
      <w:bookmarkEnd w:id="1"/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. Please </w:t>
      </w:r>
      <w:r w:rsid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>fill in</w:t>
      </w:r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 the </w:t>
      </w:r>
      <w:proofErr w:type="gramStart"/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>author</w:t>
      </w:r>
      <w:proofErr w:type="gramEnd"/>
      <w:r w:rsidR="001B6BF4" w:rsidRPr="001B6BF4">
        <w:rPr>
          <w:rStyle w:val="AuthorName"/>
          <w:rFonts w:asciiTheme="minorHAnsi" w:eastAsia="Times" w:hAnsiTheme="minorHAnsi" w:cstheme="minorHAnsi"/>
          <w:b w:val="0"/>
          <w:highlight w:val="yellow"/>
          <w:u w:val="none"/>
        </w:rPr>
        <w:t xml:space="preserve"> title</w:t>
      </w:r>
      <w:r w:rsidR="001B6BF4">
        <w:rPr>
          <w:rStyle w:val="AuthorName"/>
          <w:rFonts w:asciiTheme="minorHAnsi" w:eastAsia="Times" w:hAnsiTheme="minorHAnsi" w:cstheme="minorHAnsi"/>
          <w:b w:val="0"/>
          <w:u w:val="none"/>
        </w:rPr>
        <w:t xml:space="preserve"> </w:t>
      </w:r>
    </w:p>
    <w:p w14:paraId="4FD5D05C" w14:textId="33CCB5C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34F0D07" w14:textId="35C2ACBC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CE0AE6" w:rsidRPr="00710EA3">
        <w:rPr>
          <w:rFonts w:eastAsia="Times New Roman" w:cstheme="minorHAnsi"/>
        </w:rPr>
        <w:t xml:space="preserve">by the Institutional Animal Care and Use Committee (IACUC) at </w:t>
      </w:r>
      <w:r w:rsidR="00CE0AE6" w:rsidRPr="007C2823">
        <w:t>the Austin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bookmarkEnd w:id="2"/>
    <w:p w14:paraId="2A467797" w14:textId="5AF5471D" w:rsidR="00992857" w:rsidRPr="00B07A3B" w:rsidRDefault="00DC2504" w:rsidP="00AD0327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BDB63E0" w:rsidR="00CE10F2" w:rsidRDefault="00CE0AE6" w:rsidP="00EA476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C7C19">
        <w:rPr>
          <w:rFonts w:cstheme="minorHAnsi"/>
          <w:b/>
          <w:bCs/>
        </w:rPr>
        <w:t>18F-FES PET/MRI Imaging for Assessing Tumor Uptake in MCF-7 Mouse Models</w:t>
      </w:r>
    </w:p>
    <w:p w14:paraId="314C5FBA" w14:textId="6D21597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9B1C83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456A97">
        <w:rPr>
          <w:rFonts w:cstheme="minorHAnsi"/>
        </w:rPr>
        <w:t xml:space="preserve">Sadia Quazi, Angela </w:t>
      </w:r>
      <w:proofErr w:type="spellStart"/>
      <w:r w:rsidR="00456A97">
        <w:rPr>
          <w:rFonts w:cstheme="minorHAnsi"/>
        </w:rPr>
        <w:t>Rigopolous</w:t>
      </w:r>
      <w:proofErr w:type="spellEnd"/>
      <w:r w:rsidR="00456A97">
        <w:rPr>
          <w:rFonts w:cstheme="minorHAnsi"/>
        </w:rPr>
        <w:t xml:space="preserve"> and Ingrid </w:t>
      </w:r>
      <w:proofErr w:type="spellStart"/>
      <w:r w:rsidR="00456A97">
        <w:rPr>
          <w:rFonts w:cstheme="minorHAnsi"/>
        </w:rPr>
        <w:t>Burvenich</w:t>
      </w:r>
      <w:proofErr w:type="spellEnd"/>
      <w:r w:rsidR="00FF25E5">
        <w:rPr>
          <w:rFonts w:cstheme="minorHAnsi"/>
        </w:rPr>
        <w:t xml:space="preserve"> </w:t>
      </w:r>
    </w:p>
    <w:p w14:paraId="6FE16670" w14:textId="77777777" w:rsidR="00985FE6" w:rsidRPr="00AD0327" w:rsidRDefault="00985FE6" w:rsidP="00AD0327">
      <w:pPr>
        <w:spacing w:before="120"/>
        <w:rPr>
          <w:rFonts w:cstheme="minorHAnsi"/>
        </w:rPr>
      </w:pPr>
    </w:p>
    <w:p w14:paraId="515D198E" w14:textId="34B35AA0" w:rsidR="00CE0AE6" w:rsidRPr="001B6BF4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To begin, put on </w:t>
      </w:r>
      <w:r w:rsidR="00B61790" w:rsidRPr="00EA476C">
        <w:rPr>
          <w:rFonts w:cstheme="minorHAnsi"/>
          <w:color w:val="7030A0"/>
        </w:rPr>
        <w:t>double gloves</w:t>
      </w:r>
      <w:r w:rsidR="00184828" w:rsidRPr="00EA476C">
        <w:rPr>
          <w:rFonts w:cstheme="minorHAnsi"/>
          <w:color w:val="7030A0"/>
        </w:rPr>
        <w:t xml:space="preserve"> with a ring monitor between the </w:t>
      </w:r>
      <w:r w:rsidR="00B61790" w:rsidRPr="00EA476C">
        <w:rPr>
          <w:rFonts w:cstheme="minorHAnsi"/>
          <w:color w:val="7030A0"/>
        </w:rPr>
        <w:t xml:space="preserve">two gloves </w:t>
      </w:r>
      <w:r w:rsidR="00B61790" w:rsidRPr="00EA476C">
        <w:rPr>
          <w:rFonts w:cstheme="minorHAnsi"/>
          <w:b/>
          <w:bCs/>
          <w:color w:val="7030A0"/>
        </w:rPr>
        <w:t>[1].</w:t>
      </w:r>
      <w:r w:rsidR="00B61790" w:rsidRPr="00EA476C">
        <w:rPr>
          <w:rFonts w:cstheme="minorHAnsi"/>
          <w:color w:val="7030A0"/>
        </w:rPr>
        <w:t xml:space="preserve"> </w:t>
      </w:r>
      <w:r w:rsidR="00CE0AE6" w:rsidRPr="001B6BF4">
        <w:rPr>
          <w:rFonts w:cstheme="minorHAnsi"/>
          <w:color w:val="7030A0"/>
        </w:rPr>
        <w:t xml:space="preserve">Record </w:t>
      </w:r>
      <w:r w:rsidR="001B6BF4">
        <w:rPr>
          <w:rFonts w:cstheme="minorHAnsi"/>
          <w:color w:val="7030A0"/>
        </w:rPr>
        <w:t xml:space="preserve">the weight of a </w:t>
      </w:r>
      <w:r w:rsidR="001B6BF4" w:rsidRPr="001B6BF4">
        <w:rPr>
          <w:rFonts w:cstheme="minorHAnsi"/>
          <w:color w:val="7030A0"/>
        </w:rPr>
        <w:t xml:space="preserve">mouse with MCF-7 </w:t>
      </w:r>
      <w:r w:rsidR="001B6BF4" w:rsidRPr="001B6BF4">
        <w:rPr>
          <w:rFonts w:cstheme="minorHAnsi"/>
          <w:i/>
          <w:iCs/>
          <w:color w:val="FF0000"/>
        </w:rPr>
        <w:t xml:space="preserve">(M-C-F-seven) </w:t>
      </w:r>
      <w:r w:rsidR="001B6BF4" w:rsidRPr="001B6BF4">
        <w:rPr>
          <w:rFonts w:cstheme="minorHAnsi"/>
          <w:color w:val="7030A0"/>
        </w:rPr>
        <w:t>breast cancer</w:t>
      </w:r>
      <w:r w:rsidR="00CE0AE6" w:rsidRPr="001B6BF4">
        <w:rPr>
          <w:rFonts w:cstheme="minorHAnsi"/>
          <w:color w:val="7030A0"/>
        </w:rPr>
        <w:t xml:space="preserve"> in the experiment log </w:t>
      </w:r>
      <w:r w:rsidR="00CE0AE6" w:rsidRPr="001B6BF4">
        <w:rPr>
          <w:rFonts w:cstheme="minorHAnsi"/>
          <w:b/>
          <w:bCs/>
          <w:color w:val="7030A0"/>
        </w:rPr>
        <w:t>[</w:t>
      </w:r>
      <w:r w:rsidR="009B1C83">
        <w:rPr>
          <w:rFonts w:cstheme="minorHAnsi"/>
          <w:b/>
          <w:bCs/>
          <w:color w:val="7030A0"/>
        </w:rPr>
        <w:t>2</w:t>
      </w:r>
      <w:r w:rsidR="00CE0AE6" w:rsidRPr="001B6BF4">
        <w:rPr>
          <w:rFonts w:cstheme="minorHAnsi"/>
          <w:b/>
          <w:bCs/>
          <w:color w:val="7030A0"/>
        </w:rPr>
        <w:t>].</w:t>
      </w:r>
    </w:p>
    <w:p w14:paraId="7BAA49D4" w14:textId="2B5916D4" w:rsidR="00CE0AE6" w:rsidRPr="001B6BF4" w:rsidRDefault="00B61790" w:rsidP="001B6BF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putting on gloves with a ring monitor in between the two pairs of gloves.</w:t>
      </w:r>
      <w:r w:rsidR="009B1C83">
        <w:rPr>
          <w:rFonts w:cstheme="minorHAnsi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50 FPS, Take 1</w:t>
      </w:r>
    </w:p>
    <w:p w14:paraId="4EDF43C6" w14:textId="1301C4A2" w:rsidR="00CE0AE6" w:rsidRPr="001B6BF4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B6BF4">
        <w:rPr>
          <w:rFonts w:cstheme="minorHAnsi"/>
        </w:rPr>
        <w:t>Talent noting the weight in a laboratory notebook</w:t>
      </w:r>
      <w:r w:rsidR="009B1C83">
        <w:rPr>
          <w:rFonts w:cstheme="minorHAnsi"/>
        </w:rPr>
        <w:t xml:space="preserve">.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50 FPS, Take 1</w:t>
      </w:r>
      <w:r w:rsidRPr="001B6BF4">
        <w:rPr>
          <w:rFonts w:cstheme="minorHAnsi"/>
        </w:rPr>
        <w:br/>
      </w:r>
    </w:p>
    <w:p w14:paraId="6637E336" w14:textId="286426B1" w:rsidR="00CE0AE6" w:rsidRPr="00C52B10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Dilute synthesized 18F-FES </w:t>
      </w:r>
      <w:r w:rsidRPr="00C52B10">
        <w:rPr>
          <w:rFonts w:cstheme="minorHAnsi"/>
          <w:i/>
          <w:iCs/>
          <w:color w:val="FF0000"/>
        </w:rPr>
        <w:t xml:space="preserve">(F-E-S) </w:t>
      </w:r>
      <w:r w:rsidRPr="00EA476C">
        <w:rPr>
          <w:rFonts w:cstheme="minorHAnsi"/>
          <w:color w:val="7030A0"/>
        </w:rPr>
        <w:t xml:space="preserve">in a 10% ethanol-saline solution </w:t>
      </w:r>
      <w:r w:rsidRPr="00EA476C">
        <w:rPr>
          <w:rFonts w:cstheme="minorHAnsi"/>
          <w:b/>
          <w:bCs/>
          <w:color w:val="7030A0"/>
        </w:rPr>
        <w:t>[1-TXT].</w:t>
      </w:r>
    </w:p>
    <w:p w14:paraId="0914781F" w14:textId="169825A6" w:rsidR="00CE0AE6" w:rsidRPr="009B1C8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diluting the 18F-FES in ethanol-saline solution.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TXT: </w:t>
      </w:r>
      <w:r w:rsidRPr="00C52B10">
        <w:rPr>
          <w:rFonts w:cstheme="minorHAnsi"/>
          <w:b/>
          <w:bCs/>
        </w:rPr>
        <w:t>18F-FES</w:t>
      </w:r>
      <w:r>
        <w:rPr>
          <w:rFonts w:cstheme="minorHAnsi"/>
          <w:b/>
          <w:bCs/>
        </w:rPr>
        <w:t>: F</w:t>
      </w:r>
      <w:r w:rsidRPr="00C52B10">
        <w:rPr>
          <w:rFonts w:cstheme="minorHAnsi"/>
          <w:b/>
          <w:bCs/>
        </w:rPr>
        <w:t xml:space="preserve">luorine-18 </w:t>
      </w:r>
      <w:proofErr w:type="spellStart"/>
      <w:r>
        <w:rPr>
          <w:rFonts w:cstheme="minorHAnsi"/>
          <w:b/>
          <w:bCs/>
        </w:rPr>
        <w:t>F</w:t>
      </w:r>
      <w:r w:rsidRPr="00C52B10">
        <w:rPr>
          <w:rFonts w:cstheme="minorHAnsi"/>
          <w:b/>
          <w:bCs/>
        </w:rPr>
        <w:t>luoroestradiol</w:t>
      </w:r>
      <w:proofErr w:type="spellEnd"/>
      <w:r>
        <w:rPr>
          <w:rFonts w:cstheme="minorHAnsi"/>
          <w:b/>
          <w:bCs/>
        </w:rPr>
        <w:t xml:space="preserve">; Decay-corrected injection concentration: </w:t>
      </w:r>
      <w:r w:rsidRPr="00C52B10">
        <w:rPr>
          <w:rFonts w:cstheme="minorHAnsi"/>
          <w:b/>
          <w:bCs/>
        </w:rPr>
        <w:t xml:space="preserve">150–300 </w:t>
      </w:r>
      <w:proofErr w:type="spellStart"/>
      <w:r w:rsidRPr="00C52B10">
        <w:rPr>
          <w:rFonts w:cstheme="minorHAnsi"/>
          <w:b/>
          <w:bCs/>
        </w:rPr>
        <w:t>μCi</w:t>
      </w:r>
      <w:proofErr w:type="spellEnd"/>
      <w:r w:rsidRPr="00C52B10">
        <w:rPr>
          <w:rFonts w:cstheme="minorHAnsi"/>
          <w:b/>
          <w:bCs/>
        </w:rPr>
        <w:t xml:space="preserve">/100 </w:t>
      </w:r>
      <w:proofErr w:type="spellStart"/>
      <w:r w:rsidRPr="00C52B10">
        <w:rPr>
          <w:rFonts w:cstheme="minorHAnsi"/>
          <w:b/>
          <w:bCs/>
        </w:rPr>
        <w:t>μL</w:t>
      </w:r>
      <w:proofErr w:type="spellEnd"/>
      <w:r w:rsidR="009B1C83">
        <w:rPr>
          <w:rFonts w:cstheme="minorHAnsi"/>
          <w:b/>
          <w:bCs/>
        </w:rPr>
        <w:t xml:space="preserve">   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Videographer’s NOTE: 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T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ake 1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WIDE, CU, Take 2 CU</w:t>
      </w:r>
    </w:p>
    <w:p w14:paraId="387793D6" w14:textId="6AD861F9" w:rsidR="009B1C83" w:rsidRPr="00C52B10" w:rsidRDefault="009B1C83" w:rsidP="009B1C83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 xml:space="preserve"> </w:t>
      </w:r>
    </w:p>
    <w:p w14:paraId="7150E725" w14:textId="252D25C0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Next, use </w:t>
      </w:r>
      <w:r w:rsidR="00F57937" w:rsidRPr="00EA476C">
        <w:rPr>
          <w:rFonts w:cstheme="minorHAnsi"/>
          <w:color w:val="7030A0"/>
        </w:rPr>
        <w:t>an</w:t>
      </w:r>
      <w:r w:rsidRPr="00EA476C">
        <w:rPr>
          <w:rFonts w:cstheme="minorHAnsi"/>
          <w:color w:val="7030A0"/>
        </w:rPr>
        <w:t xml:space="preserve"> insulin syringe with a 29-gauge needle to draw 100 microliters of the 18F-FES solution </w:t>
      </w:r>
      <w:r w:rsidRPr="00EA476C">
        <w:rPr>
          <w:rFonts w:cstheme="minorHAnsi"/>
          <w:b/>
          <w:bCs/>
          <w:color w:val="7030A0"/>
        </w:rPr>
        <w:t>[1].</w:t>
      </w:r>
      <w:r w:rsidRPr="00EA476C">
        <w:rPr>
          <w:rFonts w:cstheme="minorHAnsi"/>
          <w:color w:val="7030A0"/>
        </w:rPr>
        <w:t xml:space="preserve"> Measure and record the radioactivity dose and time with a dose calibrator </w:t>
      </w:r>
      <w:r w:rsidRPr="00EA476C">
        <w:rPr>
          <w:rFonts w:cstheme="minorHAnsi"/>
          <w:b/>
          <w:bCs/>
          <w:color w:val="7030A0"/>
        </w:rPr>
        <w:t xml:space="preserve">[2]. </w:t>
      </w:r>
      <w:r w:rsidRPr="00EA476C">
        <w:rPr>
          <w:rFonts w:cstheme="minorHAnsi"/>
          <w:color w:val="7030A0"/>
        </w:rPr>
        <w:t xml:space="preserve">Then place the syringe behind a lead shield until it is time for injection </w:t>
      </w:r>
      <w:r w:rsidRPr="00EA476C">
        <w:rPr>
          <w:rFonts w:cstheme="minorHAnsi"/>
          <w:b/>
          <w:bCs/>
          <w:color w:val="7030A0"/>
        </w:rPr>
        <w:t>[3].</w:t>
      </w:r>
    </w:p>
    <w:p w14:paraId="47C064E3" w14:textId="168F33F6" w:rsidR="00CE0AE6" w:rsidRPr="009B1C8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  <w:highlight w:val="green"/>
        </w:rPr>
      </w:pPr>
      <w:r w:rsidRPr="00C52B10">
        <w:rPr>
          <w:rFonts w:cstheme="minorHAnsi"/>
        </w:rPr>
        <w:t>Talent drawing 100 microliters of 18F-FES solution into the insulin syringe.</w:t>
      </w:r>
      <w:r w:rsidR="009B1C83">
        <w:rPr>
          <w:rFonts w:cstheme="minorHAnsi"/>
        </w:rPr>
        <w:t xml:space="preserve">  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Take 1 is unmarked</w:t>
      </w:r>
    </w:p>
    <w:p w14:paraId="3AEB286A" w14:textId="34BB874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Shot</w:t>
      </w:r>
      <w:r w:rsidRPr="00C52B10">
        <w:rPr>
          <w:rFonts w:cstheme="minorHAnsi"/>
        </w:rPr>
        <w:t xml:space="preserve"> of dose calibrator showing the recorded dose and </w:t>
      </w:r>
      <w:proofErr w:type="spellStart"/>
      <w:proofErr w:type="gramStart"/>
      <w:r w:rsidRPr="00C52B10">
        <w:rPr>
          <w:rFonts w:cstheme="minorHAnsi"/>
        </w:rPr>
        <w:t>time.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</w:t>
      </w:r>
      <w:proofErr w:type="spellEnd"/>
      <w:proofErr w:type="gramEnd"/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 NOTE: Take 1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 xml:space="preserve"> 12:50, 11.7 MB9</w:t>
      </w:r>
    </w:p>
    <w:p w14:paraId="6A7A3D14" w14:textId="23BB3C8F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placing the syringe behind a lead shield.</w:t>
      </w:r>
      <w:r w:rsidR="009B1C83">
        <w:rPr>
          <w:rFonts w:cstheme="minorHAnsi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Videographer’s NOTE: 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Tail Slate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, Take 1</w:t>
      </w:r>
    </w:p>
    <w:p w14:paraId="6E86088C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2702CC5C" w14:textId="65FD1866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To dilate the tail veins for intravenous injections, place the mouse under a heating element positioned at </w:t>
      </w:r>
      <w:r w:rsidR="005B37A3" w:rsidRPr="00EA476C">
        <w:rPr>
          <w:rFonts w:cstheme="minorHAnsi"/>
          <w:color w:val="7030A0"/>
        </w:rPr>
        <w:t>30</w:t>
      </w:r>
      <w:r w:rsidRPr="00EA476C">
        <w:rPr>
          <w:rFonts w:cstheme="minorHAnsi"/>
          <w:color w:val="7030A0"/>
        </w:rPr>
        <w:t xml:space="preserve"> centimeters for 2 minutes </w:t>
      </w:r>
      <w:r w:rsidRPr="00EA476C">
        <w:rPr>
          <w:rFonts w:cstheme="minorHAnsi"/>
          <w:b/>
          <w:bCs/>
          <w:color w:val="7030A0"/>
        </w:rPr>
        <w:t xml:space="preserve">[1]. </w:t>
      </w:r>
      <w:r w:rsidRPr="00EA476C">
        <w:rPr>
          <w:rFonts w:cstheme="minorHAnsi"/>
          <w:color w:val="7030A0"/>
        </w:rPr>
        <w:t xml:space="preserve">Wipe the tail with 70% ethanol to disinfect it </w:t>
      </w:r>
      <w:r w:rsidRPr="00EA476C">
        <w:rPr>
          <w:rFonts w:cstheme="minorHAnsi"/>
          <w:b/>
          <w:bCs/>
          <w:color w:val="7030A0"/>
        </w:rPr>
        <w:t>[2].</w:t>
      </w:r>
    </w:p>
    <w:p w14:paraId="3166B5AC" w14:textId="74C71DDF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positioning the mouse under a heating element</w:t>
      </w:r>
      <w:r w:rsidR="0072027F">
        <w:rPr>
          <w:rFonts w:cstheme="minorHAnsi"/>
        </w:rPr>
        <w:t xml:space="preserve">.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Take 1 WIDE-CU-WIDE</w:t>
      </w:r>
    </w:p>
    <w:p w14:paraId="4C544F91" w14:textId="467B47E6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cleaning the mouse’s tail with an ethanol-soaked tissue</w:t>
      </w:r>
      <w:r w:rsidR="009B1C83">
        <w:rPr>
          <w:rFonts w:cstheme="minorHAnsi"/>
        </w:rPr>
        <w:t xml:space="preserve">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Videographer’s NOTE: Take </w:t>
      </w:r>
      <w:r w:rsid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2 with mouse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 </w:t>
      </w:r>
    </w:p>
    <w:p w14:paraId="597D3D79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34AC35F5" w14:textId="439B39A3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Now, administer 100 microliters of 18F-FES solution with a bolus injection via the lateral tail vein </w:t>
      </w:r>
      <w:r w:rsidRPr="00EA476C">
        <w:rPr>
          <w:rFonts w:cstheme="minorHAnsi"/>
          <w:b/>
          <w:bCs/>
          <w:color w:val="7030A0"/>
        </w:rPr>
        <w:t>[1-TXT].</w:t>
      </w:r>
      <w:r w:rsidRPr="00EA476C">
        <w:rPr>
          <w:rFonts w:cstheme="minorHAnsi"/>
          <w:color w:val="7030A0"/>
        </w:rPr>
        <w:t xml:space="preserve"> Record the time of injection </w:t>
      </w:r>
      <w:r w:rsidRPr="00EA476C">
        <w:rPr>
          <w:rFonts w:cstheme="minorHAnsi"/>
          <w:b/>
          <w:bCs/>
          <w:color w:val="7030A0"/>
        </w:rPr>
        <w:t>[2]</w:t>
      </w:r>
      <w:r w:rsidR="00B313C5">
        <w:rPr>
          <w:rFonts w:cstheme="minorHAnsi"/>
          <w:b/>
          <w:bCs/>
          <w:color w:val="7030A0"/>
        </w:rPr>
        <w:t xml:space="preserve"> </w:t>
      </w:r>
      <w:r w:rsidR="00B313C5" w:rsidRPr="00B313C5">
        <w:rPr>
          <w:rFonts w:cstheme="minorHAnsi"/>
          <w:color w:val="7030A0"/>
        </w:rPr>
        <w:t>and</w:t>
      </w:r>
      <w:r w:rsidRPr="00EA476C">
        <w:rPr>
          <w:rFonts w:cstheme="minorHAnsi"/>
          <w:b/>
          <w:bCs/>
          <w:color w:val="7030A0"/>
        </w:rPr>
        <w:t xml:space="preserve"> </w:t>
      </w:r>
      <w:r w:rsidR="00B313C5">
        <w:rPr>
          <w:rFonts w:cstheme="minorHAnsi"/>
          <w:color w:val="7030A0"/>
        </w:rPr>
        <w:t>p</w:t>
      </w:r>
      <w:r w:rsidRPr="00EA476C">
        <w:rPr>
          <w:rFonts w:cstheme="minorHAnsi"/>
          <w:color w:val="7030A0"/>
        </w:rPr>
        <w:t xml:space="preserve">ress the injection site with tissue to stop bleeding </w:t>
      </w:r>
      <w:r w:rsidRPr="00EA476C">
        <w:rPr>
          <w:rFonts w:cstheme="minorHAnsi"/>
          <w:b/>
          <w:bCs/>
          <w:color w:val="7030A0"/>
        </w:rPr>
        <w:t>[3].</w:t>
      </w:r>
    </w:p>
    <w:p w14:paraId="4D9EBA2A" w14:textId="58F202EC" w:rsidR="00CE0AE6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lastRenderedPageBreak/>
        <w:t>Talent injecting the 18F-FES solution into the lateral tail vein</w:t>
      </w:r>
      <w:r w:rsidR="00B17806">
        <w:rPr>
          <w:rFonts w:cstheme="minorHAnsi"/>
        </w:rPr>
        <w:t xml:space="preserve"> </w:t>
      </w:r>
      <w:r w:rsidR="00917C70">
        <w:rPr>
          <w:rFonts w:cstheme="minorHAnsi"/>
        </w:rPr>
        <w:t>of a mouse in a restrainer</w:t>
      </w:r>
      <w:r w:rsidRPr="00C52B10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TXT: </w:t>
      </w:r>
      <w:r w:rsidRPr="007601FC">
        <w:rPr>
          <w:rFonts w:cstheme="minorHAnsi"/>
          <w:b/>
          <w:bCs/>
        </w:rPr>
        <w:t xml:space="preserve">Inject mice </w:t>
      </w:r>
      <w:proofErr w:type="gramStart"/>
      <w:r w:rsidRPr="007601FC">
        <w:rPr>
          <w:rFonts w:cstheme="minorHAnsi"/>
          <w:b/>
          <w:bCs/>
        </w:rPr>
        <w:t>in</w:t>
      </w:r>
      <w:proofErr w:type="gramEnd"/>
      <w:r w:rsidRPr="007601FC">
        <w:rPr>
          <w:rFonts w:cstheme="minorHAnsi"/>
          <w:b/>
          <w:bCs/>
        </w:rPr>
        <w:t xml:space="preserve"> staggered batches of two to allow sequential imaging</w:t>
      </w:r>
      <w:r w:rsidR="009B1C83">
        <w:rPr>
          <w:rFonts w:cstheme="minorHAnsi"/>
          <w:b/>
          <w:bCs/>
        </w:rPr>
        <w:t xml:space="preserve">  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Take 1 WIDE-CU-WIDE</w:t>
      </w:r>
    </w:p>
    <w:p w14:paraId="5D58C602" w14:textId="77777777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Pr="00C52B10">
        <w:rPr>
          <w:rFonts w:cstheme="minorHAnsi"/>
        </w:rPr>
        <w:t>recording the time of injection.</w:t>
      </w:r>
    </w:p>
    <w:p w14:paraId="31B11205" w14:textId="425BB222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52B10">
        <w:rPr>
          <w:rFonts w:cstheme="minorHAnsi"/>
        </w:rPr>
        <w:t>Talent applying tissue to the injection site to stop bleeding</w:t>
      </w:r>
      <w:r>
        <w:rPr>
          <w:rFonts w:cstheme="minorHAnsi"/>
        </w:rPr>
        <w:t xml:space="preserve">. </w:t>
      </w:r>
      <w:r w:rsidR="009B1C83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NOTE: Take 1 -CU</w:t>
      </w:r>
    </w:p>
    <w:p w14:paraId="710D14BE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1DE1AF71" w14:textId="533835F7" w:rsidR="00CE0AE6" w:rsidRPr="00EA476C" w:rsidRDefault="00B313C5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>Now, u</w:t>
      </w:r>
      <w:r w:rsidR="00CE0AE6" w:rsidRPr="00EA476C">
        <w:rPr>
          <w:rFonts w:cstheme="minorHAnsi"/>
          <w:color w:val="7030A0"/>
        </w:rPr>
        <w:t xml:space="preserve">se the dose calibrator to measure and record the remaining dose in the syringe and the tissue after injection </w:t>
      </w:r>
      <w:r w:rsidR="00CE0AE6" w:rsidRPr="00EA476C">
        <w:rPr>
          <w:rFonts w:cstheme="minorHAnsi"/>
          <w:b/>
          <w:bCs/>
          <w:color w:val="7030A0"/>
        </w:rPr>
        <w:t>[1].</w:t>
      </w:r>
      <w:r w:rsidR="00CE0AE6" w:rsidRPr="00EA476C">
        <w:rPr>
          <w:rFonts w:cstheme="minorHAnsi"/>
          <w:color w:val="7030A0"/>
        </w:rPr>
        <w:t xml:space="preserve"> </w:t>
      </w:r>
      <w:r w:rsidR="007A5069" w:rsidRPr="00EA476C">
        <w:rPr>
          <w:rFonts w:cstheme="minorHAnsi"/>
          <w:color w:val="7030A0"/>
        </w:rPr>
        <w:t xml:space="preserve">Record the remaining </w:t>
      </w:r>
      <w:r w:rsidR="00E04903" w:rsidRPr="00EA476C">
        <w:rPr>
          <w:rFonts w:cstheme="minorHAnsi"/>
          <w:color w:val="7030A0"/>
        </w:rPr>
        <w:t xml:space="preserve">radioactivity dose in the syringe and tissue </w:t>
      </w:r>
      <w:r w:rsidR="00E04903" w:rsidRPr="00EA476C">
        <w:rPr>
          <w:rFonts w:cstheme="minorHAnsi"/>
          <w:b/>
          <w:bCs/>
          <w:color w:val="7030A0"/>
        </w:rPr>
        <w:t>[2].</w:t>
      </w:r>
    </w:p>
    <w:p w14:paraId="464C3EE5" w14:textId="2A6488FB" w:rsidR="00E0490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measuring the remaining dose in the syringe with a dose calibrator. </w:t>
      </w:r>
      <w:r w:rsidR="00D91305">
        <w:rPr>
          <w:rFonts w:cstheme="minorHAnsi"/>
        </w:rPr>
        <w:t xml:space="preserve"> </w:t>
      </w:r>
      <w:r w:rsidR="00D91305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Videographer’s NOTE: 50 FPS, </w:t>
      </w:r>
      <w:r w:rsidR="00D91305" w:rsidRPr="00D91305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still frame, Take 1: 12:54 0.9MB9</w:t>
      </w:r>
    </w:p>
    <w:p w14:paraId="7614439C" w14:textId="05E109F7" w:rsidR="00CE0AE6" w:rsidRPr="00C52B10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recording the remaining radioactivity dose.</w:t>
      </w:r>
      <w:r w:rsidR="00CE0AE6">
        <w:rPr>
          <w:rFonts w:cstheme="minorHAnsi"/>
        </w:rPr>
        <w:br/>
      </w:r>
    </w:p>
    <w:p w14:paraId="0272B568" w14:textId="5FA87567" w:rsidR="00CE0AE6" w:rsidRPr="00EA476C" w:rsidRDefault="0019407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Following </w:t>
      </w:r>
      <w:r w:rsidR="00631A39" w:rsidRPr="00EA476C">
        <w:rPr>
          <w:rFonts w:cstheme="minorHAnsi"/>
          <w:color w:val="7030A0"/>
        </w:rPr>
        <w:t>injections</w:t>
      </w:r>
      <w:r w:rsidRPr="00EA476C">
        <w:rPr>
          <w:rFonts w:cstheme="minorHAnsi"/>
          <w:color w:val="7030A0"/>
        </w:rPr>
        <w:t xml:space="preserve">, </w:t>
      </w:r>
      <w:r w:rsidR="00631A39">
        <w:rPr>
          <w:rFonts w:cstheme="minorHAnsi"/>
          <w:color w:val="7030A0"/>
        </w:rPr>
        <w:t>transfer the mice to a cage</w:t>
      </w:r>
      <w:r w:rsidR="00E04903" w:rsidRPr="00EA476C">
        <w:rPr>
          <w:rFonts w:cstheme="minorHAnsi"/>
          <w:color w:val="7030A0"/>
        </w:rPr>
        <w:t xml:space="preserve"> labelled appropriately with a radioactive sticker on the cage card </w:t>
      </w:r>
      <w:r w:rsidR="0072027F" w:rsidRPr="00EA476C">
        <w:rPr>
          <w:rFonts w:cstheme="minorHAnsi"/>
          <w:b/>
          <w:bCs/>
          <w:color w:val="7030A0"/>
        </w:rPr>
        <w:t>[</w:t>
      </w:r>
      <w:r w:rsidR="00631A39">
        <w:rPr>
          <w:rFonts w:cstheme="minorHAnsi"/>
          <w:b/>
          <w:bCs/>
          <w:color w:val="7030A0"/>
        </w:rPr>
        <w:t>1</w:t>
      </w:r>
      <w:r w:rsidR="0072027F" w:rsidRPr="00EA476C">
        <w:rPr>
          <w:rFonts w:cstheme="minorHAnsi"/>
          <w:b/>
          <w:bCs/>
          <w:color w:val="7030A0"/>
        </w:rPr>
        <w:t xml:space="preserve">] </w:t>
      </w:r>
      <w:r w:rsidR="00E04903" w:rsidRPr="00EA476C">
        <w:rPr>
          <w:rFonts w:cstheme="minorHAnsi"/>
          <w:color w:val="7030A0"/>
        </w:rPr>
        <w:t xml:space="preserve">and place the box behind a lead </w:t>
      </w:r>
      <w:r w:rsidR="00631A39" w:rsidRPr="00EA476C">
        <w:rPr>
          <w:rFonts w:cstheme="minorHAnsi"/>
          <w:color w:val="7030A0"/>
        </w:rPr>
        <w:t>shield</w:t>
      </w:r>
      <w:r w:rsidR="00631A39" w:rsidRPr="00EA476C">
        <w:rPr>
          <w:rFonts w:cstheme="minorHAnsi"/>
          <w:b/>
          <w:bCs/>
          <w:color w:val="7030A0"/>
        </w:rPr>
        <w:t xml:space="preserve"> [</w:t>
      </w:r>
      <w:r w:rsidR="00631A39">
        <w:rPr>
          <w:rFonts w:cstheme="minorHAnsi"/>
          <w:b/>
          <w:bCs/>
          <w:color w:val="7030A0"/>
        </w:rPr>
        <w:t>2</w:t>
      </w:r>
      <w:r w:rsidR="00E04903" w:rsidRPr="00EA476C">
        <w:rPr>
          <w:rFonts w:cstheme="minorHAnsi"/>
          <w:b/>
          <w:bCs/>
          <w:color w:val="7030A0"/>
        </w:rPr>
        <w:t>]</w:t>
      </w:r>
      <w:r w:rsidR="0072027F" w:rsidRPr="00EA476C">
        <w:rPr>
          <w:rFonts w:cstheme="minorHAnsi"/>
          <w:b/>
          <w:bCs/>
          <w:color w:val="7030A0"/>
        </w:rPr>
        <w:t xml:space="preserve">. </w:t>
      </w:r>
    </w:p>
    <w:p w14:paraId="238E52C0" w14:textId="35FE3FC8" w:rsidR="00E04903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cage </w:t>
      </w:r>
      <w:proofErr w:type="gramStart"/>
      <w:r>
        <w:rPr>
          <w:rFonts w:cstheme="minorHAnsi"/>
        </w:rPr>
        <w:t>card</w:t>
      </w:r>
      <w:proofErr w:type="gramEnd"/>
      <w:r>
        <w:rPr>
          <w:rFonts w:cstheme="minorHAnsi"/>
        </w:rPr>
        <w:t xml:space="preserve"> appropriately labelled with a radioactive sticker</w:t>
      </w:r>
      <w:r w:rsidR="0072027F">
        <w:rPr>
          <w:rFonts w:cstheme="minorHAnsi"/>
        </w:rPr>
        <w:t xml:space="preserve">. </w:t>
      </w:r>
      <w:r w:rsidR="00D91305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Videographer’s NOTE</w:t>
      </w:r>
      <w:r w:rsidR="00D91305" w:rsidRPr="00D91305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: Clip 30 unlabeled WIDE</w:t>
      </w:r>
    </w:p>
    <w:p w14:paraId="0656D8D3" w14:textId="4D49ED0A" w:rsidR="00E04903" w:rsidRPr="00C52B10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placing cage on a cage rack behind a lead shield.</w:t>
      </w:r>
      <w:r w:rsidR="00D91305">
        <w:rPr>
          <w:rFonts w:cstheme="minorHAnsi"/>
        </w:rPr>
        <w:t xml:space="preserve"> </w:t>
      </w:r>
      <w:r w:rsidR="00D91305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Videographer’s NOTE: </w:t>
      </w:r>
      <w:r w:rsidR="00D91305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Take 1 Clip 31, </w:t>
      </w:r>
      <w:r w:rsidR="00D91305" w:rsidRPr="00D91305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Take 2 and 3 good</w:t>
      </w:r>
    </w:p>
    <w:p w14:paraId="7F68670E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63468616" w14:textId="142CCF20" w:rsidR="00CE0AE6" w:rsidRDefault="00917C70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>A</w:t>
      </w:r>
      <w:r w:rsidR="00CE0AE6" w:rsidRPr="00EA476C">
        <w:rPr>
          <w:rFonts w:cstheme="minorHAnsi"/>
          <w:color w:val="7030A0"/>
        </w:rPr>
        <w:t xml:space="preserve">ctivate the respiratory monitoring system in a multi-chamber setup </w:t>
      </w:r>
      <w:r w:rsidR="00CE0AE6" w:rsidRPr="00EA476C">
        <w:rPr>
          <w:rFonts w:cstheme="minorHAnsi"/>
          <w:b/>
          <w:bCs/>
          <w:color w:val="7030A0"/>
        </w:rPr>
        <w:t>[</w:t>
      </w:r>
      <w:r w:rsidRPr="00EA476C">
        <w:rPr>
          <w:rFonts w:cstheme="minorHAnsi"/>
          <w:b/>
          <w:bCs/>
          <w:color w:val="7030A0"/>
        </w:rPr>
        <w:t>1</w:t>
      </w:r>
      <w:r w:rsidR="00CE0AE6" w:rsidRPr="00EA476C">
        <w:rPr>
          <w:rFonts w:cstheme="minorHAnsi"/>
          <w:b/>
          <w:bCs/>
          <w:color w:val="7030A0"/>
        </w:rPr>
        <w:t>]</w:t>
      </w:r>
      <w:r w:rsidR="00CE0AE6" w:rsidRPr="00EA476C">
        <w:rPr>
          <w:rFonts w:cstheme="minorHAnsi"/>
          <w:color w:val="7030A0"/>
        </w:rPr>
        <w:t xml:space="preserve">. </w:t>
      </w:r>
    </w:p>
    <w:p w14:paraId="53AFDA39" w14:textId="3DDDA10C" w:rsidR="00CE0AE6" w:rsidRDefault="00E0490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31A39">
        <w:rPr>
          <w:rFonts w:cstheme="minorHAnsi"/>
        </w:rPr>
        <w:t xml:space="preserve">SCREEN: </w:t>
      </w:r>
      <w:hyperlink r:id="rId9" w:tgtFrame="_blank" w:history="1">
        <w:r w:rsidR="00631A39" w:rsidRPr="00631A39">
          <w:rPr>
            <w:rStyle w:val="Hyperlink"/>
            <w:rFonts w:cstheme="minorHAnsi"/>
          </w:rPr>
          <w:t>2.8.1-2.8.2.mp4</w:t>
        </w:r>
      </w:hyperlink>
      <w:r w:rsidR="00CE0AE6" w:rsidRPr="00631A39">
        <w:rPr>
          <w:rFonts w:cstheme="minorHAnsi"/>
        </w:rPr>
        <w:t xml:space="preserve">. </w:t>
      </w:r>
      <w:r w:rsidR="00631A39" w:rsidRPr="00631A39">
        <w:rPr>
          <w:rFonts w:cstheme="minorHAnsi"/>
        </w:rPr>
        <w:tab/>
        <w:t>00:03-end</w:t>
      </w:r>
      <w:r w:rsidR="00CE0AE6">
        <w:rPr>
          <w:rFonts w:cstheme="minorHAnsi"/>
        </w:rPr>
        <w:br/>
      </w:r>
    </w:p>
    <w:p w14:paraId="1C538FCE" w14:textId="4B7CBFF1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Place two </w:t>
      </w:r>
      <w:r w:rsidR="0072027F" w:rsidRPr="00EA476C">
        <w:rPr>
          <w:rFonts w:cstheme="minorHAnsi"/>
          <w:color w:val="7030A0"/>
        </w:rPr>
        <w:t xml:space="preserve">anesthetized </w:t>
      </w:r>
      <w:r w:rsidRPr="00EA476C">
        <w:rPr>
          <w:rFonts w:cstheme="minorHAnsi"/>
          <w:color w:val="7030A0"/>
        </w:rPr>
        <w:t xml:space="preserve">mice in a prone position in the imaging chamber </w:t>
      </w:r>
      <w:r w:rsidRPr="00EA476C">
        <w:rPr>
          <w:rFonts w:cstheme="minorHAnsi"/>
          <w:b/>
          <w:bCs/>
          <w:color w:val="7030A0"/>
        </w:rPr>
        <w:t>[1</w:t>
      </w:r>
      <w:r w:rsidR="0072027F" w:rsidRPr="00EA476C">
        <w:rPr>
          <w:rFonts w:cstheme="minorHAnsi"/>
          <w:b/>
          <w:bCs/>
          <w:color w:val="7030A0"/>
        </w:rPr>
        <w:t>-TXT</w:t>
      </w:r>
      <w:r w:rsidRPr="00EA476C">
        <w:rPr>
          <w:rFonts w:cstheme="minorHAnsi"/>
          <w:b/>
          <w:bCs/>
          <w:color w:val="7030A0"/>
        </w:rPr>
        <w:t>]</w:t>
      </w:r>
      <w:r w:rsidRPr="00EA476C">
        <w:rPr>
          <w:rFonts w:cstheme="minorHAnsi"/>
          <w:color w:val="7030A0"/>
        </w:rPr>
        <w:t xml:space="preserve">. </w:t>
      </w:r>
      <w:r w:rsidR="00E04903" w:rsidRPr="00EA476C">
        <w:rPr>
          <w:rFonts w:cstheme="minorHAnsi"/>
          <w:color w:val="7030A0"/>
        </w:rPr>
        <w:t xml:space="preserve"> </w:t>
      </w:r>
    </w:p>
    <w:p w14:paraId="4CC0962C" w14:textId="42CD7044" w:rsidR="00CE0AE6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Shot of 2 mice being placed in a prone </w:t>
      </w:r>
      <w:r w:rsidRPr="00C52B10">
        <w:rPr>
          <w:rFonts w:cstheme="minorHAnsi"/>
        </w:rPr>
        <w:t>position in the imaging chamber</w:t>
      </w:r>
      <w:r>
        <w:rPr>
          <w:rFonts w:cstheme="minorHAnsi"/>
        </w:rPr>
        <w:t>.</w:t>
      </w:r>
      <w:r w:rsidR="0072027F">
        <w:rPr>
          <w:rFonts w:cstheme="minorHAnsi"/>
        </w:rPr>
        <w:t xml:space="preserve"> </w:t>
      </w:r>
      <w:r w:rsidR="0072027F">
        <w:rPr>
          <w:rFonts w:cstheme="minorHAnsi"/>
          <w:b/>
          <w:bCs/>
        </w:rPr>
        <w:t>TXT: Anesthesia: Induction: 5% isoflurane</w:t>
      </w:r>
      <w:r w:rsidR="00C65B01">
        <w:rPr>
          <w:rFonts w:cstheme="minorHAnsi"/>
          <w:b/>
          <w:bCs/>
        </w:rPr>
        <w:t>,</w:t>
      </w:r>
      <w:r w:rsidR="005B37A3">
        <w:rPr>
          <w:rFonts w:cstheme="minorHAnsi"/>
          <w:b/>
          <w:bCs/>
        </w:rPr>
        <w:t xml:space="preserve"> </w:t>
      </w:r>
      <w:r w:rsidR="00C65B01">
        <w:rPr>
          <w:rFonts w:cstheme="minorHAnsi"/>
          <w:b/>
          <w:bCs/>
        </w:rPr>
        <w:t>5L/</w:t>
      </w:r>
      <w:r w:rsidR="00A31E96">
        <w:rPr>
          <w:rFonts w:cstheme="minorHAnsi"/>
          <w:b/>
          <w:bCs/>
        </w:rPr>
        <w:t>min</w:t>
      </w:r>
      <w:r w:rsidR="00B313C5">
        <w:rPr>
          <w:rFonts w:cstheme="minorHAnsi"/>
          <w:b/>
          <w:bCs/>
        </w:rPr>
        <w:t xml:space="preserve"> O</w:t>
      </w:r>
      <w:r w:rsidR="00B313C5" w:rsidRPr="00D91305">
        <w:rPr>
          <w:rFonts w:cstheme="minorHAnsi"/>
          <w:b/>
          <w:bCs/>
          <w:vertAlign w:val="subscript"/>
        </w:rPr>
        <w:t>2</w:t>
      </w:r>
      <w:r w:rsidR="0072027F">
        <w:rPr>
          <w:rFonts w:cstheme="minorHAnsi"/>
          <w:b/>
          <w:bCs/>
        </w:rPr>
        <w:t>; Maintenance: 2% isoflurane</w:t>
      </w:r>
      <w:r w:rsidR="00A31E96">
        <w:rPr>
          <w:rFonts w:cstheme="minorHAnsi"/>
          <w:b/>
          <w:bCs/>
        </w:rPr>
        <w:t xml:space="preserve">, </w:t>
      </w:r>
      <w:r w:rsidR="005B37A3">
        <w:rPr>
          <w:rFonts w:cstheme="minorHAnsi"/>
          <w:b/>
          <w:bCs/>
        </w:rPr>
        <w:t xml:space="preserve">2L/min </w:t>
      </w:r>
      <w:r w:rsidR="00B313C5">
        <w:rPr>
          <w:rFonts w:cstheme="minorHAnsi"/>
          <w:b/>
          <w:bCs/>
        </w:rPr>
        <w:t>O</w:t>
      </w:r>
      <w:r w:rsidR="00B313C5" w:rsidRPr="00D91305">
        <w:rPr>
          <w:rFonts w:cstheme="minorHAnsi"/>
          <w:b/>
          <w:bCs/>
          <w:vertAlign w:val="subscript"/>
        </w:rPr>
        <w:t>2</w:t>
      </w:r>
    </w:p>
    <w:p w14:paraId="2DFC5A16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4518D3C9" w14:textId="51509E2A" w:rsidR="00CE0AE6" w:rsidRPr="00EA476C" w:rsidRDefault="00400F91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To monitor the </w:t>
      </w:r>
      <w:r w:rsidR="00CE0AE6" w:rsidRPr="00EA476C">
        <w:rPr>
          <w:rFonts w:cstheme="minorHAnsi"/>
          <w:color w:val="7030A0"/>
        </w:rPr>
        <w:t>breathing of the mouse throughout image acquisition</w:t>
      </w:r>
      <w:r w:rsidRPr="00EA476C">
        <w:rPr>
          <w:rFonts w:cstheme="minorHAnsi"/>
          <w:b/>
          <w:bCs/>
          <w:color w:val="7030A0"/>
        </w:rPr>
        <w:t>,</w:t>
      </w:r>
      <w:r w:rsidR="00CE0AE6" w:rsidRPr="00EA476C">
        <w:rPr>
          <w:rFonts w:cstheme="minorHAnsi"/>
          <w:b/>
          <w:bCs/>
          <w:color w:val="7030A0"/>
        </w:rPr>
        <w:t xml:space="preserve"> </w:t>
      </w:r>
      <w:r w:rsidRPr="00EA476C">
        <w:rPr>
          <w:rFonts w:cstheme="minorHAnsi"/>
          <w:color w:val="7030A0"/>
        </w:rPr>
        <w:t>u</w:t>
      </w:r>
      <w:r w:rsidR="00CE0AE6" w:rsidRPr="00EA476C">
        <w:rPr>
          <w:rFonts w:cstheme="minorHAnsi"/>
          <w:color w:val="7030A0"/>
        </w:rPr>
        <w:t xml:space="preserve">se a respiration chart to ensure a rate of 60–80 breaths per minute </w:t>
      </w:r>
      <w:r w:rsidR="00CE0AE6" w:rsidRPr="00EA476C">
        <w:rPr>
          <w:rFonts w:cstheme="minorHAnsi"/>
          <w:b/>
          <w:bCs/>
          <w:color w:val="7030A0"/>
        </w:rPr>
        <w:t>[</w:t>
      </w:r>
      <w:r w:rsidR="0072027F" w:rsidRPr="00EA476C">
        <w:rPr>
          <w:rFonts w:cstheme="minorHAnsi"/>
          <w:b/>
          <w:bCs/>
          <w:color w:val="7030A0"/>
        </w:rPr>
        <w:t>1</w:t>
      </w:r>
      <w:r w:rsidR="00CE0AE6" w:rsidRPr="00EA476C">
        <w:rPr>
          <w:rFonts w:cstheme="minorHAnsi"/>
          <w:b/>
          <w:bCs/>
          <w:color w:val="7030A0"/>
        </w:rPr>
        <w:t>]</w:t>
      </w:r>
      <w:r w:rsidR="00CE0AE6" w:rsidRPr="00EA476C">
        <w:rPr>
          <w:rFonts w:cstheme="minorHAnsi"/>
          <w:color w:val="7030A0"/>
        </w:rPr>
        <w:t xml:space="preserve">. </w:t>
      </w:r>
    </w:p>
    <w:p w14:paraId="64819F08" w14:textId="6D97B5A4" w:rsidR="00CE0AE6" w:rsidRPr="00343B60" w:rsidRDefault="00400F91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r w:rsidR="00C22175" w:rsidRPr="00C22175">
        <w:rPr>
          <w:rFonts w:cstheme="minorHAnsi"/>
        </w:rPr>
        <w:t>2.10.1</w:t>
      </w:r>
      <w:r w:rsidR="00C22175">
        <w:rPr>
          <w:rFonts w:cstheme="minorHAnsi"/>
        </w:rPr>
        <w:t>.mp4: 00:05-00:20</w:t>
      </w:r>
      <w:r w:rsidRPr="00343B60">
        <w:rPr>
          <w:rFonts w:cstheme="minorHAnsi"/>
        </w:rPr>
        <w:t xml:space="preserve">. </w:t>
      </w:r>
      <w:r w:rsidR="0072027F" w:rsidRPr="00343B60">
        <w:rPr>
          <w:rFonts w:cstheme="minorHAnsi"/>
        </w:rPr>
        <w:br/>
      </w:r>
    </w:p>
    <w:p w14:paraId="46BDEFD0" w14:textId="4A1106DC" w:rsidR="00CE0AE6" w:rsidRPr="00343B60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bookmarkStart w:id="3" w:name="_Hlk199769038"/>
      <w:r w:rsidRPr="00343B60">
        <w:rPr>
          <w:rFonts w:cstheme="minorHAnsi"/>
          <w:color w:val="7030A0"/>
        </w:rPr>
        <w:t xml:space="preserve">To </w:t>
      </w:r>
      <w:r w:rsidR="00400F91" w:rsidRPr="00343B60">
        <w:rPr>
          <w:rFonts w:cstheme="minorHAnsi"/>
          <w:color w:val="7030A0"/>
        </w:rPr>
        <w:t xml:space="preserve">start acquisition, open </w:t>
      </w:r>
      <w:r w:rsidR="00400F91" w:rsidRPr="00343B60">
        <w:rPr>
          <w:rFonts w:cstheme="minorHAnsi"/>
          <w:b/>
          <w:bCs/>
          <w:color w:val="7030A0"/>
        </w:rPr>
        <w:t>New Protocol</w:t>
      </w:r>
      <w:r w:rsidR="00400F91" w:rsidRPr="00343B60">
        <w:rPr>
          <w:rFonts w:cstheme="minorHAnsi"/>
          <w:color w:val="7030A0"/>
        </w:rPr>
        <w:t xml:space="preserve"> in </w:t>
      </w:r>
      <w:proofErr w:type="spellStart"/>
      <w:r w:rsidR="00400F91" w:rsidRPr="00343B60">
        <w:rPr>
          <w:rFonts w:cstheme="minorHAnsi"/>
          <w:color w:val="7030A0"/>
        </w:rPr>
        <w:t>Nucline</w:t>
      </w:r>
      <w:proofErr w:type="spellEnd"/>
      <w:r w:rsidR="00400F91" w:rsidRPr="00343B60">
        <w:rPr>
          <w:rFonts w:cstheme="minorHAnsi"/>
          <w:color w:val="7030A0"/>
        </w:rPr>
        <w:t xml:space="preserve"> </w:t>
      </w:r>
      <w:r w:rsidR="006B72A1" w:rsidRPr="00343B60">
        <w:rPr>
          <w:rFonts w:cstheme="minorHAnsi"/>
          <w:i/>
          <w:iCs/>
          <w:color w:val="EE0000"/>
        </w:rPr>
        <w:t xml:space="preserve">(New-Kline) </w:t>
      </w:r>
      <w:proofErr w:type="spellStart"/>
      <w:r w:rsidR="00400F91" w:rsidRPr="00343B60">
        <w:rPr>
          <w:rFonts w:cstheme="minorHAnsi"/>
          <w:color w:val="7030A0"/>
        </w:rPr>
        <w:t>Nanoscan</w:t>
      </w:r>
      <w:proofErr w:type="spellEnd"/>
      <w:r w:rsidRPr="00343B60">
        <w:rPr>
          <w:rFonts w:cstheme="minorHAnsi"/>
          <w:color w:val="7030A0"/>
        </w:rPr>
        <w:t xml:space="preserve"> </w:t>
      </w:r>
      <w:r w:rsidRPr="00343B60">
        <w:rPr>
          <w:rFonts w:cstheme="minorHAnsi"/>
          <w:b/>
          <w:bCs/>
          <w:color w:val="7030A0"/>
        </w:rPr>
        <w:t>[1].</w:t>
      </w:r>
      <w:r w:rsidR="00400F91" w:rsidRPr="00343B60">
        <w:rPr>
          <w:rFonts w:cstheme="minorHAnsi"/>
          <w:b/>
          <w:bCs/>
          <w:color w:val="7030A0"/>
        </w:rPr>
        <w:t xml:space="preserve"> </w:t>
      </w:r>
      <w:r w:rsidR="00400F91" w:rsidRPr="00343B60">
        <w:rPr>
          <w:rFonts w:cstheme="minorHAnsi"/>
          <w:color w:val="7030A0"/>
        </w:rPr>
        <w:t>Under subject information, fill out the name and study ID</w:t>
      </w:r>
      <w:r w:rsidR="006A74E7" w:rsidRPr="00343B60">
        <w:rPr>
          <w:rFonts w:cstheme="minorHAnsi"/>
          <w:color w:val="7030A0"/>
        </w:rPr>
        <w:t xml:space="preserve"> </w:t>
      </w:r>
      <w:r w:rsidR="006A74E7" w:rsidRPr="00343B60">
        <w:rPr>
          <w:rFonts w:cstheme="minorHAnsi"/>
          <w:b/>
          <w:bCs/>
          <w:color w:val="7030A0"/>
        </w:rPr>
        <w:t>[2].</w:t>
      </w:r>
      <w:r w:rsidR="00400F91" w:rsidRPr="00343B60">
        <w:rPr>
          <w:rFonts w:cstheme="minorHAnsi"/>
          <w:b/>
          <w:bCs/>
          <w:color w:val="7030A0"/>
        </w:rPr>
        <w:t xml:space="preserve"> </w:t>
      </w:r>
      <w:bookmarkEnd w:id="3"/>
    </w:p>
    <w:p w14:paraId="7FA5C8AA" w14:textId="302267D7" w:rsidR="00CE0AE6" w:rsidRPr="00343B6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hyperlink r:id="rId10" w:tgtFrame="_blank" w:history="1">
        <w:r w:rsidR="00631A39" w:rsidRPr="00343B60">
          <w:rPr>
            <w:rStyle w:val="Hyperlink"/>
            <w:rFonts w:cstheme="minorHAnsi"/>
            <w:b/>
            <w:bCs/>
          </w:rPr>
          <w:t>2.11.1.mp4</w:t>
        </w:r>
      </w:hyperlink>
      <w:r w:rsidR="00631A39" w:rsidRPr="00343B60">
        <w:rPr>
          <w:rFonts w:cstheme="minorHAnsi"/>
        </w:rPr>
        <w:tab/>
        <w:t>00:00-end</w:t>
      </w:r>
    </w:p>
    <w:p w14:paraId="6515F5B5" w14:textId="1F18BDC2" w:rsidR="006A74E7" w:rsidRPr="00343B6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r w:rsidR="00631A39" w:rsidRPr="00343B60">
        <w:rPr>
          <w:rFonts w:cstheme="minorHAnsi"/>
        </w:rPr>
        <w:t>2.11.2.mp4</w:t>
      </w:r>
      <w:r w:rsidR="00631A39" w:rsidRPr="00343B60">
        <w:rPr>
          <w:rFonts w:cstheme="minorHAnsi"/>
        </w:rPr>
        <w:tab/>
        <w:t>00:12-end</w:t>
      </w:r>
      <w:r w:rsidR="00B2252F" w:rsidRPr="00343B60">
        <w:rPr>
          <w:rFonts w:cstheme="minorHAnsi"/>
        </w:rPr>
        <w:br/>
      </w:r>
    </w:p>
    <w:p w14:paraId="6CE98AD9" w14:textId="20360BF7" w:rsidR="0072027F" w:rsidRPr="00343B60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343B60">
        <w:rPr>
          <w:rFonts w:cstheme="minorHAnsi"/>
          <w:color w:val="7030A0"/>
        </w:rPr>
        <w:t xml:space="preserve">For </w:t>
      </w:r>
      <w:r w:rsidR="00C22175">
        <w:rPr>
          <w:rFonts w:cstheme="minorHAnsi"/>
          <w:color w:val="7030A0"/>
        </w:rPr>
        <w:t xml:space="preserve">a </w:t>
      </w:r>
      <w:proofErr w:type="spellStart"/>
      <w:r w:rsidRPr="00343B60">
        <w:rPr>
          <w:rFonts w:cstheme="minorHAnsi"/>
          <w:color w:val="7030A0"/>
        </w:rPr>
        <w:t>multichamber</w:t>
      </w:r>
      <w:proofErr w:type="spellEnd"/>
      <w:r w:rsidRPr="00343B60">
        <w:rPr>
          <w:rFonts w:cstheme="minorHAnsi"/>
          <w:color w:val="7030A0"/>
        </w:rPr>
        <w:t xml:space="preserve"> </w:t>
      </w:r>
      <w:r w:rsidR="00274965">
        <w:rPr>
          <w:rFonts w:cstheme="minorHAnsi"/>
          <w:color w:val="7030A0"/>
        </w:rPr>
        <w:t>setup</w:t>
      </w:r>
      <w:r w:rsidRPr="00343B60">
        <w:rPr>
          <w:rFonts w:cstheme="minorHAnsi"/>
          <w:color w:val="7030A0"/>
        </w:rPr>
        <w:t xml:space="preserve">, input the bodyweight of the mouse in the left position in the </w:t>
      </w:r>
      <w:proofErr w:type="spellStart"/>
      <w:r w:rsidRPr="00343B60">
        <w:rPr>
          <w:rFonts w:cstheme="minorHAnsi"/>
          <w:color w:val="7030A0"/>
        </w:rPr>
        <w:t>multichamber</w:t>
      </w:r>
      <w:proofErr w:type="spellEnd"/>
      <w:r w:rsidRPr="00343B60">
        <w:rPr>
          <w:rFonts w:cstheme="minorHAnsi"/>
          <w:color w:val="7030A0"/>
        </w:rPr>
        <w:t xml:space="preserve"> </w:t>
      </w:r>
      <w:r w:rsidRPr="00343B60">
        <w:rPr>
          <w:rFonts w:cstheme="minorHAnsi"/>
          <w:b/>
          <w:bCs/>
          <w:color w:val="7030A0"/>
        </w:rPr>
        <w:t>[1].</w:t>
      </w:r>
      <w:r w:rsidRPr="00343B60">
        <w:rPr>
          <w:rFonts w:cstheme="minorHAnsi"/>
          <w:color w:val="7030A0"/>
        </w:rPr>
        <w:t xml:space="preserve"> Then choose a pre-defined PET protocol under </w:t>
      </w:r>
      <w:r w:rsidRPr="00343B60">
        <w:rPr>
          <w:rFonts w:cstheme="minorHAnsi"/>
          <w:b/>
          <w:bCs/>
          <w:color w:val="7030A0"/>
        </w:rPr>
        <w:t>Study Information</w:t>
      </w:r>
      <w:r w:rsidRPr="00343B60">
        <w:rPr>
          <w:rFonts w:cstheme="minorHAnsi"/>
          <w:color w:val="7030A0"/>
        </w:rPr>
        <w:t xml:space="preserve">, by pressing </w:t>
      </w:r>
      <w:r w:rsidRPr="00343B60">
        <w:rPr>
          <w:rFonts w:cstheme="minorHAnsi"/>
          <w:b/>
          <w:bCs/>
          <w:color w:val="7030A0"/>
        </w:rPr>
        <w:t>New</w:t>
      </w:r>
      <w:r w:rsidR="00274965">
        <w:rPr>
          <w:rFonts w:cstheme="minorHAnsi"/>
          <w:b/>
          <w:bCs/>
          <w:color w:val="7030A0"/>
        </w:rPr>
        <w:t>,</w:t>
      </w:r>
      <w:r w:rsidRPr="00343B60">
        <w:rPr>
          <w:rFonts w:cstheme="minorHAnsi"/>
          <w:color w:val="7030A0"/>
        </w:rPr>
        <w:t xml:space="preserve"> </w:t>
      </w:r>
      <w:r w:rsidR="00274965">
        <w:rPr>
          <w:rFonts w:cstheme="minorHAnsi"/>
          <w:color w:val="7030A0"/>
        </w:rPr>
        <w:t>followed by</w:t>
      </w:r>
      <w:r w:rsidRPr="00343B60">
        <w:rPr>
          <w:rFonts w:cstheme="minorHAnsi"/>
          <w:color w:val="7030A0"/>
        </w:rPr>
        <w:t xml:space="preserve"> </w:t>
      </w:r>
      <w:r w:rsidRPr="00343B60">
        <w:rPr>
          <w:rFonts w:cstheme="minorHAnsi"/>
          <w:b/>
          <w:bCs/>
          <w:color w:val="7030A0"/>
        </w:rPr>
        <w:t>Acquire Study [2]</w:t>
      </w:r>
      <w:r w:rsidRPr="00343B60">
        <w:rPr>
          <w:rFonts w:cstheme="minorHAnsi"/>
          <w:color w:val="7030A0"/>
        </w:rPr>
        <w:t>.</w:t>
      </w:r>
    </w:p>
    <w:p w14:paraId="71CF37CC" w14:textId="2A22492B" w:rsidR="006A74E7" w:rsidRPr="00343B60" w:rsidRDefault="006A74E7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hyperlink r:id="rId11" w:tgtFrame="_blank" w:history="1">
        <w:r w:rsidR="00343B60" w:rsidRPr="00343B60">
          <w:rPr>
            <w:rStyle w:val="Hyperlink"/>
            <w:rFonts w:cstheme="minorHAnsi"/>
          </w:rPr>
          <w:t>2.12.1.mp4</w:t>
        </w:r>
      </w:hyperlink>
      <w:r w:rsidR="00343B60" w:rsidRPr="00343B60">
        <w:rPr>
          <w:rFonts w:cstheme="minorHAnsi"/>
        </w:rPr>
        <w:tab/>
        <w:t>00:00-end</w:t>
      </w:r>
    </w:p>
    <w:p w14:paraId="16101440" w14:textId="5A95056A" w:rsidR="00CE0AE6" w:rsidRDefault="006A74E7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lastRenderedPageBreak/>
        <w:t xml:space="preserve">SCREEN: </w:t>
      </w:r>
      <w:hyperlink r:id="rId12" w:tgtFrame="_blank" w:history="1">
        <w:r w:rsidR="00343B60" w:rsidRPr="00343B60">
          <w:rPr>
            <w:rStyle w:val="Hyperlink"/>
            <w:rFonts w:cstheme="minorHAnsi"/>
          </w:rPr>
          <w:t>2.12.2.mp4</w:t>
        </w:r>
      </w:hyperlink>
      <w:r w:rsidR="00343B60" w:rsidRPr="00343B60">
        <w:rPr>
          <w:rFonts w:cstheme="minorHAnsi"/>
        </w:rPr>
        <w:tab/>
        <w:t>00:00-00:16</w:t>
      </w:r>
      <w:r w:rsidR="0072027F">
        <w:rPr>
          <w:rFonts w:cstheme="minorHAnsi"/>
          <w:b/>
          <w:bCs/>
        </w:rPr>
        <w:br/>
      </w:r>
    </w:p>
    <w:p w14:paraId="27562677" w14:textId="5E776FA2" w:rsidR="0072027F" w:rsidRPr="00EA476C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Now </w:t>
      </w:r>
      <w:r w:rsidR="00D91305">
        <w:rPr>
          <w:rFonts w:cstheme="minorHAnsi"/>
          <w:color w:val="7030A0"/>
        </w:rPr>
        <w:t xml:space="preserve">set the mouse position to prone and define the radiopharmaceutical details by pressing Modify to open </w:t>
      </w:r>
      <w:r w:rsidR="006A74E7" w:rsidRPr="00EA476C">
        <w:rPr>
          <w:rFonts w:cstheme="minorHAnsi"/>
          <w:color w:val="7030A0"/>
        </w:rPr>
        <w:t xml:space="preserve">the </w:t>
      </w:r>
      <w:r w:rsidR="006A74E7" w:rsidRPr="00EA476C">
        <w:rPr>
          <w:rFonts w:cstheme="minorHAnsi"/>
          <w:b/>
          <w:bCs/>
          <w:color w:val="7030A0"/>
        </w:rPr>
        <w:t>Radiopharmaceutical editor [</w:t>
      </w:r>
      <w:r w:rsidR="00E43243" w:rsidRPr="00EA476C">
        <w:rPr>
          <w:rFonts w:cstheme="minorHAnsi"/>
          <w:b/>
          <w:bCs/>
          <w:color w:val="7030A0"/>
        </w:rPr>
        <w:t>1</w:t>
      </w:r>
      <w:r w:rsidR="006A74E7" w:rsidRPr="00EA476C">
        <w:rPr>
          <w:rFonts w:cstheme="minorHAnsi"/>
          <w:b/>
          <w:bCs/>
          <w:color w:val="7030A0"/>
        </w:rPr>
        <w:t>].</w:t>
      </w:r>
      <w:r w:rsidR="00E43243" w:rsidRPr="00EA476C">
        <w:rPr>
          <w:rFonts w:cstheme="minorHAnsi"/>
          <w:color w:val="7030A0"/>
        </w:rPr>
        <w:t xml:space="preserve"> </w:t>
      </w:r>
      <w:r w:rsidR="006A74E7" w:rsidRPr="00EA476C">
        <w:rPr>
          <w:rFonts w:cstheme="minorHAnsi"/>
          <w:color w:val="7030A0"/>
        </w:rPr>
        <w:t xml:space="preserve">Fill out the details </w:t>
      </w:r>
      <w:r w:rsidR="00E43243" w:rsidRPr="00EA476C">
        <w:rPr>
          <w:rFonts w:cstheme="minorHAnsi"/>
          <w:color w:val="7030A0"/>
        </w:rPr>
        <w:t xml:space="preserve">under </w:t>
      </w:r>
      <w:r w:rsidR="00E43243" w:rsidRPr="00EA476C">
        <w:rPr>
          <w:rFonts w:cstheme="minorHAnsi"/>
          <w:b/>
          <w:bCs/>
          <w:color w:val="7030A0"/>
        </w:rPr>
        <w:t>Full Syringe</w:t>
      </w:r>
      <w:r w:rsidR="00E43243" w:rsidRPr="00EA476C">
        <w:rPr>
          <w:rFonts w:cstheme="minorHAnsi"/>
          <w:color w:val="7030A0"/>
        </w:rPr>
        <w:t xml:space="preserve">, </w:t>
      </w:r>
      <w:r w:rsidR="00E43243" w:rsidRPr="00EA476C">
        <w:rPr>
          <w:rFonts w:cstheme="minorHAnsi"/>
          <w:b/>
          <w:bCs/>
          <w:color w:val="7030A0"/>
        </w:rPr>
        <w:t>Application</w:t>
      </w:r>
      <w:r w:rsidR="00274965">
        <w:rPr>
          <w:rFonts w:cstheme="minorHAnsi"/>
          <w:b/>
          <w:bCs/>
          <w:color w:val="7030A0"/>
        </w:rPr>
        <w:t>,</w:t>
      </w:r>
      <w:r w:rsidR="00E43243" w:rsidRPr="00EA476C">
        <w:rPr>
          <w:rFonts w:cstheme="minorHAnsi"/>
          <w:color w:val="7030A0"/>
        </w:rPr>
        <w:t xml:space="preserve"> and </w:t>
      </w:r>
      <w:r w:rsidR="00E43243" w:rsidRPr="00EA476C">
        <w:rPr>
          <w:rFonts w:cstheme="minorHAnsi"/>
          <w:b/>
          <w:bCs/>
          <w:color w:val="7030A0"/>
        </w:rPr>
        <w:t>Empty Syringe</w:t>
      </w:r>
      <w:r w:rsidR="00274965">
        <w:rPr>
          <w:rFonts w:cstheme="minorHAnsi"/>
          <w:b/>
          <w:bCs/>
          <w:color w:val="7030A0"/>
        </w:rPr>
        <w:t>,</w:t>
      </w:r>
      <w:r w:rsidR="00E43243" w:rsidRPr="00EA476C">
        <w:rPr>
          <w:rFonts w:cstheme="minorHAnsi"/>
          <w:color w:val="7030A0"/>
        </w:rPr>
        <w:t xml:space="preserve"> and then press </w:t>
      </w:r>
      <w:r w:rsidR="00E43243" w:rsidRPr="00EA476C">
        <w:rPr>
          <w:rFonts w:cstheme="minorHAnsi"/>
          <w:b/>
          <w:bCs/>
          <w:color w:val="7030A0"/>
        </w:rPr>
        <w:t>Open [2]</w:t>
      </w:r>
      <w:r w:rsidR="00E43243" w:rsidRPr="00EA476C">
        <w:rPr>
          <w:rFonts w:cstheme="minorHAnsi"/>
          <w:color w:val="7030A0"/>
        </w:rPr>
        <w:t xml:space="preserve">. </w:t>
      </w:r>
    </w:p>
    <w:p w14:paraId="36DF6520" w14:textId="0AC165FF" w:rsidR="0072027F" w:rsidRPr="00343B60" w:rsidRDefault="00E4324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2027F">
        <w:rPr>
          <w:rFonts w:cstheme="minorHAnsi"/>
        </w:rPr>
        <w:t xml:space="preserve"> </w:t>
      </w:r>
      <w:r w:rsidRPr="00343B60">
        <w:rPr>
          <w:rFonts w:cstheme="minorHAnsi"/>
        </w:rPr>
        <w:t xml:space="preserve">SCREEN: </w:t>
      </w:r>
      <w:hyperlink r:id="rId13" w:tgtFrame="_blank" w:history="1">
        <w:r w:rsidR="00343B60" w:rsidRPr="00343B60">
          <w:rPr>
            <w:rStyle w:val="Hyperlink"/>
            <w:rFonts w:cstheme="minorHAnsi"/>
          </w:rPr>
          <w:t>2.13.1.mp4</w:t>
        </w:r>
      </w:hyperlink>
      <w:r w:rsidR="00343B60" w:rsidRPr="00343B60">
        <w:rPr>
          <w:rFonts w:cstheme="minorHAnsi"/>
        </w:rPr>
        <w:tab/>
        <w:t>00:00-end</w:t>
      </w:r>
    </w:p>
    <w:p w14:paraId="7A640EF4" w14:textId="1A2DEC37" w:rsidR="00E43243" w:rsidRPr="00343B60" w:rsidRDefault="00821DB8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</w:rPr>
        <w:t xml:space="preserve">SCREEN: </w:t>
      </w:r>
      <w:hyperlink r:id="rId14" w:tgtFrame="_blank" w:history="1">
        <w:r w:rsidR="00343B60" w:rsidRPr="00343B60">
          <w:rPr>
            <w:rStyle w:val="Hyperlink"/>
            <w:rFonts w:cstheme="minorHAnsi"/>
          </w:rPr>
          <w:t>2.13.2.mp4</w:t>
        </w:r>
      </w:hyperlink>
      <w:r w:rsidR="00343B60" w:rsidRPr="00343B60">
        <w:rPr>
          <w:rFonts w:cstheme="minorHAnsi"/>
        </w:rPr>
        <w:tab/>
        <w:t>00:02-00:16, 00:40-00:48, 00:50-00:52</w:t>
      </w:r>
    </w:p>
    <w:p w14:paraId="31B8141B" w14:textId="0205CE6E" w:rsidR="00131BFA" w:rsidRDefault="00131BFA" w:rsidP="00131BFA">
      <w:pPr>
        <w:spacing w:before="120"/>
        <w:rPr>
          <w:rFonts w:cstheme="minorHAnsi"/>
        </w:rPr>
      </w:pPr>
    </w:p>
    <w:p w14:paraId="61F9FC07" w14:textId="6B03ADD3" w:rsidR="00131BFA" w:rsidRDefault="00131BFA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To ensure the mouse is correctly positioned for imaging, </w:t>
      </w:r>
      <w:r w:rsidR="0072027F" w:rsidRPr="00EA476C">
        <w:rPr>
          <w:rFonts w:cstheme="minorHAnsi"/>
          <w:color w:val="7030A0"/>
        </w:rPr>
        <w:t xml:space="preserve">capture </w:t>
      </w:r>
      <w:r w:rsidRPr="00EA476C">
        <w:rPr>
          <w:rFonts w:cstheme="minorHAnsi"/>
          <w:color w:val="7030A0"/>
        </w:rPr>
        <w:t xml:space="preserve">a 2D Scout sequence at the front of the mouse </w:t>
      </w:r>
      <w:r w:rsidR="0051713D" w:rsidRPr="00EA476C">
        <w:rPr>
          <w:rFonts w:cstheme="minorHAnsi"/>
          <w:b/>
          <w:bCs/>
          <w:color w:val="7030A0"/>
        </w:rPr>
        <w:t>[1]</w:t>
      </w:r>
      <w:r w:rsidRPr="00EA476C">
        <w:rPr>
          <w:rFonts w:cstheme="minorHAnsi"/>
          <w:b/>
          <w:bCs/>
          <w:color w:val="7030A0"/>
        </w:rPr>
        <w:t xml:space="preserve">. </w:t>
      </w:r>
      <w:r w:rsidR="0072027F" w:rsidRPr="00EA476C">
        <w:rPr>
          <w:rFonts w:cstheme="minorHAnsi"/>
          <w:color w:val="7030A0"/>
        </w:rPr>
        <w:t>A</w:t>
      </w:r>
      <w:r w:rsidRPr="00EA476C">
        <w:rPr>
          <w:rFonts w:cstheme="minorHAnsi"/>
          <w:color w:val="7030A0"/>
        </w:rPr>
        <w:t>ctivate the sequence</w:t>
      </w:r>
      <w:r w:rsidR="0072027F" w:rsidRPr="00EA476C">
        <w:rPr>
          <w:rFonts w:cstheme="minorHAnsi"/>
          <w:color w:val="7030A0"/>
        </w:rPr>
        <w:t xml:space="preserve"> by</w:t>
      </w:r>
      <w:r w:rsidRPr="00EA476C">
        <w:rPr>
          <w:rFonts w:cstheme="minorHAnsi"/>
          <w:color w:val="7030A0"/>
        </w:rPr>
        <w:t xml:space="preserve"> highlight</w:t>
      </w:r>
      <w:r w:rsidR="0072027F" w:rsidRPr="00EA476C">
        <w:rPr>
          <w:rFonts w:cstheme="minorHAnsi"/>
          <w:color w:val="7030A0"/>
        </w:rPr>
        <w:t>ing</w:t>
      </w:r>
      <w:r w:rsidRPr="00EA476C">
        <w:rPr>
          <w:rFonts w:cstheme="minorHAnsi"/>
          <w:color w:val="7030A0"/>
        </w:rPr>
        <w:t xml:space="preserve"> the acquisition step, press</w:t>
      </w:r>
      <w:r w:rsidR="0072027F" w:rsidRPr="00EA476C">
        <w:rPr>
          <w:rFonts w:cstheme="minorHAnsi"/>
          <w:color w:val="7030A0"/>
        </w:rPr>
        <w:t>ing</w:t>
      </w:r>
      <w:r w:rsidRPr="00EA476C">
        <w:rPr>
          <w:rFonts w:cstheme="minorHAnsi"/>
          <w:color w:val="7030A0"/>
        </w:rPr>
        <w:t xml:space="preserve"> </w:t>
      </w:r>
      <w:r w:rsidR="0051713D" w:rsidRPr="00EA476C">
        <w:rPr>
          <w:rFonts w:cstheme="minorHAnsi"/>
          <w:b/>
          <w:bCs/>
          <w:color w:val="7030A0"/>
        </w:rPr>
        <w:t>P</w:t>
      </w:r>
      <w:r w:rsidRPr="00EA476C">
        <w:rPr>
          <w:rFonts w:cstheme="minorHAnsi"/>
          <w:b/>
          <w:bCs/>
          <w:color w:val="7030A0"/>
        </w:rPr>
        <w:t>repare</w:t>
      </w:r>
      <w:r w:rsidR="00274965">
        <w:rPr>
          <w:rFonts w:cstheme="minorHAnsi"/>
          <w:b/>
          <w:bCs/>
          <w:color w:val="7030A0"/>
        </w:rPr>
        <w:t>,</w:t>
      </w:r>
      <w:r w:rsidRPr="00EA476C">
        <w:rPr>
          <w:rFonts w:cstheme="minorHAnsi"/>
          <w:color w:val="7030A0"/>
        </w:rPr>
        <w:t xml:space="preserve"> followed by </w:t>
      </w:r>
      <w:r w:rsidRPr="00EA476C">
        <w:rPr>
          <w:rFonts w:cstheme="minorHAnsi"/>
          <w:b/>
          <w:bCs/>
          <w:color w:val="7030A0"/>
        </w:rPr>
        <w:t>Start</w:t>
      </w:r>
      <w:r w:rsidR="0051713D" w:rsidRPr="00EA476C">
        <w:rPr>
          <w:rFonts w:cstheme="minorHAnsi"/>
          <w:color w:val="7030A0"/>
        </w:rPr>
        <w:t xml:space="preserve"> </w:t>
      </w:r>
      <w:r w:rsidR="0051713D" w:rsidRPr="00EA476C">
        <w:rPr>
          <w:rFonts w:cstheme="minorHAnsi"/>
          <w:b/>
          <w:bCs/>
          <w:color w:val="7030A0"/>
        </w:rPr>
        <w:t>[2]</w:t>
      </w:r>
      <w:r w:rsidRPr="00EA476C">
        <w:rPr>
          <w:rFonts w:cstheme="minorHAnsi"/>
          <w:b/>
          <w:bCs/>
          <w:color w:val="7030A0"/>
        </w:rPr>
        <w:t>.</w:t>
      </w:r>
      <w:r w:rsidRPr="00EA476C">
        <w:rPr>
          <w:rFonts w:cstheme="minorHAnsi"/>
          <w:color w:val="7030A0"/>
        </w:rPr>
        <w:t xml:space="preserve"> </w:t>
      </w:r>
      <w:r w:rsidR="00917C70" w:rsidRPr="00343B60">
        <w:rPr>
          <w:rFonts w:cstheme="minorHAnsi"/>
          <w:color w:val="7030A0"/>
        </w:rPr>
        <w:t xml:space="preserve">Once </w:t>
      </w:r>
      <w:r w:rsidR="00274965">
        <w:rPr>
          <w:rFonts w:cstheme="minorHAnsi"/>
          <w:color w:val="7030A0"/>
        </w:rPr>
        <w:t xml:space="preserve">the </w:t>
      </w:r>
      <w:r w:rsidR="00917C70" w:rsidRPr="00343B60">
        <w:rPr>
          <w:rFonts w:cstheme="minorHAnsi"/>
          <w:color w:val="7030A0"/>
        </w:rPr>
        <w:t xml:space="preserve">bed holder is in position, Press </w:t>
      </w:r>
      <w:r w:rsidR="00917C70" w:rsidRPr="00343B60">
        <w:rPr>
          <w:rFonts w:cstheme="minorHAnsi"/>
          <w:b/>
          <w:bCs/>
          <w:color w:val="7030A0"/>
        </w:rPr>
        <w:t xml:space="preserve">Go </w:t>
      </w:r>
      <w:r w:rsidR="00917C70" w:rsidRPr="00343B60">
        <w:rPr>
          <w:rFonts w:cstheme="minorHAnsi"/>
          <w:color w:val="7030A0"/>
        </w:rPr>
        <w:t xml:space="preserve">to begin acquisition </w:t>
      </w:r>
      <w:r w:rsidR="00917C70" w:rsidRPr="00343B60">
        <w:rPr>
          <w:rFonts w:cstheme="minorHAnsi"/>
          <w:b/>
          <w:bCs/>
          <w:color w:val="7030A0"/>
        </w:rPr>
        <w:t>[</w:t>
      </w:r>
      <w:r w:rsidR="00EE26DB" w:rsidRPr="00343B60">
        <w:rPr>
          <w:rFonts w:cstheme="minorHAnsi"/>
          <w:b/>
          <w:bCs/>
          <w:color w:val="7030A0"/>
        </w:rPr>
        <w:t>3].</w:t>
      </w:r>
    </w:p>
    <w:p w14:paraId="772659DD" w14:textId="6A7572B1" w:rsidR="00EE26DB" w:rsidRPr="0064287B" w:rsidRDefault="0051713D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4287B">
        <w:rPr>
          <w:rFonts w:cstheme="minorHAnsi"/>
        </w:rPr>
        <w:t xml:space="preserve">SCREEN: </w:t>
      </w:r>
      <w:r w:rsidR="0064287B" w:rsidRPr="0064287B">
        <w:rPr>
          <w:rFonts w:cstheme="minorHAnsi"/>
        </w:rPr>
        <w:t>2.14.1.mp4</w:t>
      </w:r>
      <w:r w:rsidR="0064287B" w:rsidRPr="0064287B">
        <w:rPr>
          <w:rFonts w:cstheme="minorHAnsi"/>
        </w:rPr>
        <w:tab/>
        <w:t xml:space="preserve">00:00-00:21, </w:t>
      </w:r>
      <w:r w:rsidR="0072027F" w:rsidRPr="0064287B">
        <w:rPr>
          <w:rFonts w:cstheme="minorHAnsi"/>
        </w:rPr>
        <w:t xml:space="preserve"> </w:t>
      </w:r>
    </w:p>
    <w:p w14:paraId="535709A0" w14:textId="42D65CCF" w:rsidR="00EE26DB" w:rsidRPr="0064287B" w:rsidRDefault="00EE26DB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4287B">
        <w:rPr>
          <w:rFonts w:cstheme="minorHAnsi"/>
        </w:rPr>
        <w:t>Shot of bd holder moving into the camera.</w:t>
      </w:r>
      <w:r w:rsidR="00D91305">
        <w:rPr>
          <w:rFonts w:cstheme="minorHAnsi"/>
        </w:rPr>
        <w:t xml:space="preserve"> </w:t>
      </w:r>
      <w:r w:rsidR="00D91305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Videographer’s NOTE: </w:t>
      </w:r>
      <w:r w:rsidR="00D91305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>Take 1 clip 39</w:t>
      </w:r>
      <w:r w:rsidR="00D91305" w:rsidRPr="009B1C83">
        <w:rPr>
          <w:rStyle w:val="AuthorName"/>
          <w:rFonts w:asciiTheme="minorHAnsi" w:eastAsia="Times" w:hAnsiTheme="minorHAnsi" w:cstheme="minorHAnsi"/>
          <w:b w:val="0"/>
          <w:bCs/>
          <w:color w:val="auto"/>
          <w:highlight w:val="green"/>
          <w:u w:val="none"/>
        </w:rPr>
        <w:t xml:space="preserve"> </w:t>
      </w:r>
    </w:p>
    <w:p w14:paraId="3BF25788" w14:textId="090359A6" w:rsidR="0051713D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4287B">
        <w:rPr>
          <w:rFonts w:cstheme="minorHAnsi"/>
        </w:rPr>
        <w:t xml:space="preserve">SCREEN: </w:t>
      </w:r>
      <w:r w:rsidR="0064287B" w:rsidRPr="0064287B">
        <w:rPr>
          <w:rFonts w:cstheme="minorHAnsi"/>
        </w:rPr>
        <w:t>2.14.3.mp4</w:t>
      </w:r>
      <w:r w:rsidR="0064287B" w:rsidRPr="0064287B">
        <w:rPr>
          <w:rFonts w:cstheme="minorHAnsi"/>
        </w:rPr>
        <w:tab/>
        <w:t>00:00-00:11</w:t>
      </w:r>
      <w:r w:rsidR="00880F92">
        <w:rPr>
          <w:rFonts w:cstheme="minorHAnsi"/>
        </w:rPr>
        <w:br/>
      </w:r>
      <w:r w:rsidR="0072027F">
        <w:rPr>
          <w:rFonts w:cstheme="minorHAnsi"/>
        </w:rPr>
        <w:br/>
      </w:r>
    </w:p>
    <w:p w14:paraId="2710B88C" w14:textId="6EE93B2E" w:rsidR="0072027F" w:rsidRDefault="00343B60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  <w:color w:val="7030A0"/>
        </w:rPr>
        <w:t>C</w:t>
      </w:r>
      <w:r w:rsidR="00E74CEC" w:rsidRPr="00343B60">
        <w:rPr>
          <w:rFonts w:cstheme="minorHAnsi"/>
          <w:color w:val="7030A0"/>
        </w:rPr>
        <w:t xml:space="preserve">heck if the front of the mouse is captured correctly </w:t>
      </w:r>
      <w:r w:rsidR="00E74CEC" w:rsidRPr="00343B60">
        <w:rPr>
          <w:rFonts w:cstheme="minorHAnsi"/>
          <w:b/>
          <w:bCs/>
          <w:color w:val="7030A0"/>
        </w:rPr>
        <w:t xml:space="preserve">[1]. </w:t>
      </w:r>
      <w:r w:rsidRPr="00343B60">
        <w:rPr>
          <w:rFonts w:cstheme="minorHAnsi"/>
          <w:color w:val="7030A0"/>
        </w:rPr>
        <w:t>Then</w:t>
      </w:r>
      <w:r w:rsidR="00E74CEC" w:rsidRPr="00343B60">
        <w:rPr>
          <w:rFonts w:cstheme="minorHAnsi"/>
          <w:color w:val="7030A0"/>
        </w:rPr>
        <w:t xml:space="preserve"> capture a 2D scout sequence at the back of the mouse </w:t>
      </w:r>
      <w:r w:rsidR="00E74CEC" w:rsidRPr="00343B60">
        <w:rPr>
          <w:rFonts w:cstheme="minorHAnsi"/>
          <w:b/>
          <w:bCs/>
          <w:color w:val="7030A0"/>
        </w:rPr>
        <w:t>[2</w:t>
      </w:r>
      <w:r w:rsidR="00DB3130">
        <w:rPr>
          <w:rFonts w:cstheme="minorHAnsi"/>
          <w:b/>
          <w:bCs/>
          <w:color w:val="7030A0"/>
        </w:rPr>
        <w:t>-TXT</w:t>
      </w:r>
      <w:r w:rsidR="00E74CEC" w:rsidRPr="00343B60">
        <w:rPr>
          <w:rFonts w:cstheme="minorHAnsi"/>
          <w:b/>
          <w:bCs/>
          <w:color w:val="7030A0"/>
        </w:rPr>
        <w:t xml:space="preserve">]. </w:t>
      </w:r>
    </w:p>
    <w:p w14:paraId="2AA1674E" w14:textId="547CB082" w:rsidR="00343B60" w:rsidRPr="0064287B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4287B">
        <w:rPr>
          <w:rFonts w:cstheme="minorHAnsi"/>
        </w:rPr>
        <w:t xml:space="preserve">SCREEN: </w:t>
      </w:r>
      <w:r w:rsidR="0064287B" w:rsidRPr="0064287B">
        <w:rPr>
          <w:rFonts w:cstheme="minorHAnsi"/>
        </w:rPr>
        <w:t>2.15.1.mp4</w:t>
      </w:r>
      <w:r w:rsidRPr="0064287B">
        <w:rPr>
          <w:rFonts w:cstheme="minorHAnsi"/>
        </w:rPr>
        <w:t>.</w:t>
      </w:r>
      <w:r w:rsidR="0064287B" w:rsidRPr="0064287B">
        <w:rPr>
          <w:rFonts w:cstheme="minorHAnsi"/>
        </w:rPr>
        <w:tab/>
        <w:t>00:00-00:10</w:t>
      </w:r>
    </w:p>
    <w:p w14:paraId="1D623349" w14:textId="78D59993" w:rsidR="0051713D" w:rsidRPr="00C22175" w:rsidRDefault="00343B60" w:rsidP="00C2217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4287B">
        <w:rPr>
          <w:rFonts w:cstheme="minorHAnsi"/>
        </w:rPr>
        <w:t xml:space="preserve">SCREEN: </w:t>
      </w:r>
      <w:r w:rsidR="0064287B" w:rsidRPr="0064287B">
        <w:rPr>
          <w:rFonts w:cstheme="minorHAnsi"/>
        </w:rPr>
        <w:t>2.15.1.mp4.</w:t>
      </w:r>
      <w:r w:rsidR="0064287B" w:rsidRPr="0064287B">
        <w:rPr>
          <w:rFonts w:cstheme="minorHAnsi"/>
        </w:rPr>
        <w:tab/>
        <w:t>00:11-00:23</w:t>
      </w:r>
      <w:r w:rsidRPr="0064287B">
        <w:rPr>
          <w:rFonts w:cstheme="minorHAnsi"/>
        </w:rPr>
        <w:t xml:space="preserve"> </w:t>
      </w:r>
      <w:r w:rsidR="00DB3130">
        <w:rPr>
          <w:rFonts w:cstheme="minorHAnsi"/>
        </w:rPr>
        <w:br/>
      </w:r>
      <w:r w:rsidR="00DB3130">
        <w:rPr>
          <w:rFonts w:cstheme="minorHAnsi"/>
          <w:b/>
          <w:bCs/>
        </w:rPr>
        <w:t>TXT: Similarly scout the back position</w:t>
      </w:r>
    </w:p>
    <w:p w14:paraId="5FC03871" w14:textId="77777777" w:rsidR="00C22175" w:rsidRPr="00C22175" w:rsidRDefault="00C22175" w:rsidP="00C22175">
      <w:pPr>
        <w:pStyle w:val="ListParagraph"/>
        <w:spacing w:before="120"/>
        <w:ind w:left="1627"/>
        <w:rPr>
          <w:rFonts w:cstheme="minorHAnsi"/>
        </w:rPr>
      </w:pPr>
    </w:p>
    <w:p w14:paraId="2DF02503" w14:textId="2F44DBA9" w:rsidR="00CE0AE6" w:rsidRPr="00DB3130" w:rsidRDefault="00E74CEC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343B60">
        <w:rPr>
          <w:rFonts w:cstheme="minorHAnsi"/>
          <w:color w:val="7030A0"/>
        </w:rPr>
        <w:t xml:space="preserve">Before starting PET acquisition, ensure the mice are centered within the field of view </w:t>
      </w:r>
      <w:r w:rsidRPr="00343B60">
        <w:rPr>
          <w:rFonts w:cstheme="minorHAnsi"/>
          <w:b/>
          <w:bCs/>
          <w:color w:val="7030A0"/>
        </w:rPr>
        <w:t>[1].</w:t>
      </w:r>
      <w:r w:rsidRPr="00343B60">
        <w:rPr>
          <w:rFonts w:cstheme="minorHAnsi"/>
          <w:color w:val="7030A0"/>
        </w:rPr>
        <w:t xml:space="preserve"> </w:t>
      </w:r>
      <w:r w:rsidR="00CE0AE6" w:rsidRPr="00EA476C">
        <w:rPr>
          <w:rFonts w:cstheme="minorHAnsi"/>
          <w:color w:val="7030A0"/>
        </w:rPr>
        <w:t>Perform a 15-minute static PET acquisition</w:t>
      </w:r>
      <w:r w:rsidR="00EF449A" w:rsidRPr="00EA476C">
        <w:rPr>
          <w:rFonts w:cstheme="minorHAnsi"/>
          <w:color w:val="7030A0"/>
        </w:rPr>
        <w:t xml:space="preserve"> with a </w:t>
      </w:r>
      <w:r w:rsidR="00CE0AE6" w:rsidRPr="00EA476C">
        <w:rPr>
          <w:rFonts w:cstheme="minorHAnsi"/>
          <w:color w:val="7030A0"/>
        </w:rPr>
        <w:t>coincidence mode of 1</w:t>
      </w:r>
      <w:r w:rsidR="0072027F" w:rsidRPr="00EA476C">
        <w:rPr>
          <w:rFonts w:cstheme="minorHAnsi"/>
          <w:color w:val="7030A0"/>
        </w:rPr>
        <w:t xml:space="preserve"> to </w:t>
      </w:r>
      <w:r w:rsidR="00CE0AE6" w:rsidRPr="00EA476C">
        <w:rPr>
          <w:rFonts w:cstheme="minorHAnsi"/>
          <w:color w:val="7030A0"/>
        </w:rPr>
        <w:t>5</w:t>
      </w:r>
      <w:r w:rsidR="008D729E" w:rsidRPr="00EA476C">
        <w:rPr>
          <w:rFonts w:cstheme="minorHAnsi"/>
          <w:color w:val="7030A0"/>
        </w:rPr>
        <w:t>,</w:t>
      </w:r>
      <w:r w:rsidR="002C71CD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 xml:space="preserve">then </w:t>
      </w:r>
      <w:r w:rsidR="002C71CD" w:rsidRPr="00EA476C">
        <w:rPr>
          <w:rFonts w:cstheme="minorHAnsi"/>
          <w:color w:val="7030A0"/>
        </w:rPr>
        <w:t xml:space="preserve">press </w:t>
      </w:r>
      <w:r w:rsidR="002C71CD" w:rsidRPr="00EA476C">
        <w:rPr>
          <w:rFonts w:cstheme="minorHAnsi"/>
          <w:b/>
          <w:bCs/>
          <w:color w:val="7030A0"/>
        </w:rPr>
        <w:t>Prepare</w:t>
      </w:r>
      <w:r w:rsidR="002C71CD" w:rsidRPr="00EA476C">
        <w:rPr>
          <w:rFonts w:cstheme="minorHAnsi"/>
          <w:color w:val="7030A0"/>
        </w:rPr>
        <w:t xml:space="preserve"> and </w:t>
      </w:r>
      <w:r w:rsidR="002C71CD" w:rsidRPr="00EA476C">
        <w:rPr>
          <w:rFonts w:cstheme="minorHAnsi"/>
          <w:b/>
          <w:bCs/>
          <w:color w:val="7030A0"/>
        </w:rPr>
        <w:t>Start</w:t>
      </w:r>
      <w:r w:rsidR="008D729E" w:rsidRPr="00EA476C">
        <w:rPr>
          <w:rFonts w:cstheme="minorHAnsi"/>
          <w:b/>
          <w:bCs/>
          <w:color w:val="7030A0"/>
        </w:rPr>
        <w:t xml:space="preserve"> </w:t>
      </w:r>
      <w:r w:rsidR="008D729E" w:rsidRPr="00EA476C">
        <w:rPr>
          <w:rFonts w:cstheme="minorHAnsi"/>
          <w:color w:val="7030A0"/>
        </w:rPr>
        <w:t xml:space="preserve">to begin </w:t>
      </w:r>
      <w:r w:rsidR="0072027F" w:rsidRPr="00EA476C">
        <w:rPr>
          <w:rFonts w:cstheme="minorHAnsi"/>
          <w:color w:val="7030A0"/>
        </w:rPr>
        <w:t xml:space="preserve">acquisition </w:t>
      </w:r>
      <w:r w:rsidR="00CE0AE6" w:rsidRPr="00EA476C">
        <w:rPr>
          <w:rFonts w:cstheme="minorHAnsi"/>
          <w:b/>
          <w:bCs/>
          <w:color w:val="7030A0"/>
        </w:rPr>
        <w:t>[</w:t>
      </w:r>
      <w:r w:rsidRPr="00EA476C">
        <w:rPr>
          <w:rFonts w:cstheme="minorHAnsi"/>
          <w:b/>
          <w:bCs/>
          <w:color w:val="7030A0"/>
        </w:rPr>
        <w:t>2</w:t>
      </w:r>
      <w:r w:rsidR="00CE0AE6" w:rsidRPr="00EA476C">
        <w:rPr>
          <w:rFonts w:cstheme="minorHAnsi"/>
          <w:b/>
          <w:bCs/>
          <w:color w:val="7030A0"/>
        </w:rPr>
        <w:t>]</w:t>
      </w:r>
      <w:r w:rsidR="00CE0AE6" w:rsidRPr="00EA476C">
        <w:rPr>
          <w:rFonts w:cstheme="minorHAnsi"/>
          <w:color w:val="7030A0"/>
        </w:rPr>
        <w:t xml:space="preserve">. </w:t>
      </w:r>
      <w:r w:rsidR="008D729E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>If</w:t>
      </w:r>
      <w:r w:rsidR="008D729E" w:rsidRPr="00EA476C">
        <w:rPr>
          <w:rFonts w:cstheme="minorHAnsi"/>
          <w:color w:val="7030A0"/>
        </w:rPr>
        <w:t xml:space="preserve"> the acquisition is running properly, peaks will appear between 400 </w:t>
      </w:r>
      <w:r w:rsidR="0072027F" w:rsidRPr="00EA476C">
        <w:rPr>
          <w:rFonts w:cstheme="minorHAnsi"/>
          <w:color w:val="7030A0"/>
        </w:rPr>
        <w:t>to 600</w:t>
      </w:r>
      <w:r w:rsidR="008D729E" w:rsidRPr="00EA476C">
        <w:rPr>
          <w:rFonts w:cstheme="minorHAnsi"/>
          <w:color w:val="7030A0"/>
        </w:rPr>
        <w:t xml:space="preserve"> in the energy spectrum and </w:t>
      </w:r>
      <w:r w:rsidR="0072027F" w:rsidRPr="00EA476C">
        <w:rPr>
          <w:rFonts w:cstheme="minorHAnsi"/>
          <w:color w:val="7030A0"/>
        </w:rPr>
        <w:t xml:space="preserve">the </w:t>
      </w:r>
      <w:r w:rsidR="008D729E" w:rsidRPr="00EA476C">
        <w:rPr>
          <w:rFonts w:cstheme="minorHAnsi"/>
          <w:color w:val="7030A0"/>
        </w:rPr>
        <w:t xml:space="preserve">total </w:t>
      </w:r>
      <w:r w:rsidR="008D729E" w:rsidRPr="00DB3130">
        <w:rPr>
          <w:rFonts w:cstheme="minorHAnsi"/>
          <w:color w:val="7030A0"/>
        </w:rPr>
        <w:t xml:space="preserve">prompt rate and delayed random rate will increase </w:t>
      </w:r>
      <w:r w:rsidR="008D729E" w:rsidRPr="00DB3130">
        <w:rPr>
          <w:rFonts w:cstheme="minorHAnsi"/>
          <w:b/>
          <w:bCs/>
          <w:color w:val="7030A0"/>
        </w:rPr>
        <w:t>[</w:t>
      </w:r>
      <w:r w:rsidRPr="00DB3130">
        <w:rPr>
          <w:rFonts w:cstheme="minorHAnsi"/>
          <w:b/>
          <w:bCs/>
          <w:color w:val="7030A0"/>
        </w:rPr>
        <w:t>3</w:t>
      </w:r>
      <w:r w:rsidR="008D729E" w:rsidRPr="00DB3130">
        <w:rPr>
          <w:rFonts w:cstheme="minorHAnsi"/>
          <w:b/>
          <w:bCs/>
          <w:color w:val="7030A0"/>
        </w:rPr>
        <w:t>]</w:t>
      </w:r>
      <w:r w:rsidR="002B38AC" w:rsidRPr="00DB3130">
        <w:rPr>
          <w:rFonts w:cstheme="minorHAnsi"/>
          <w:b/>
          <w:bCs/>
          <w:color w:val="7030A0"/>
        </w:rPr>
        <w:t xml:space="preserve">. </w:t>
      </w:r>
    </w:p>
    <w:p w14:paraId="47302440" w14:textId="69DFCC07" w:rsidR="00343B60" w:rsidRPr="00DB3130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</w:rPr>
        <w:t>SCREEN:</w:t>
      </w:r>
      <w:r w:rsidR="0064287B" w:rsidRPr="00DB3130">
        <w:rPr>
          <w:rFonts w:cstheme="minorHAnsi"/>
        </w:rPr>
        <w:tab/>
      </w:r>
      <w:r w:rsidR="00DB3130" w:rsidRPr="00DB3130">
        <w:rPr>
          <w:rFonts w:cstheme="minorHAnsi"/>
        </w:rPr>
        <w:t>2.16.1-2.16.2.mp4.</w:t>
      </w:r>
      <w:r w:rsidR="00DB3130" w:rsidRPr="00DB3130">
        <w:rPr>
          <w:rFonts w:cstheme="minorHAnsi"/>
        </w:rPr>
        <w:tab/>
        <w:t>00:00-00:15</w:t>
      </w:r>
    </w:p>
    <w:p w14:paraId="70C8B22A" w14:textId="5460F331" w:rsidR="00CE0AE6" w:rsidRPr="00DB313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</w:rPr>
        <w:t xml:space="preserve">SCREEN: </w:t>
      </w:r>
      <w:r w:rsidR="00DB3130" w:rsidRPr="00DB3130">
        <w:rPr>
          <w:rFonts w:cstheme="minorHAnsi"/>
        </w:rPr>
        <w:t>2.16.1-2.16.2.mp4.</w:t>
      </w:r>
      <w:r w:rsidR="00DB3130" w:rsidRPr="00DB3130">
        <w:rPr>
          <w:rFonts w:cstheme="minorHAnsi"/>
        </w:rPr>
        <w:tab/>
        <w:t>00:49-00:54</w:t>
      </w:r>
    </w:p>
    <w:p w14:paraId="510D71FB" w14:textId="7395DCC1" w:rsidR="00CE0AE6" w:rsidRPr="00DB3130" w:rsidRDefault="008D729E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</w:rPr>
        <w:t xml:space="preserve">SCREEN: </w:t>
      </w:r>
      <w:hyperlink r:id="rId15" w:tgtFrame="_blank" w:history="1">
        <w:r w:rsidR="00DB3130" w:rsidRPr="00DB3130">
          <w:rPr>
            <w:rStyle w:val="Hyperlink"/>
            <w:rFonts w:cstheme="minorHAnsi"/>
          </w:rPr>
          <w:t>2.16.2b.mp4</w:t>
        </w:r>
      </w:hyperlink>
      <w:r w:rsidR="00DB3130" w:rsidRPr="00DB3130">
        <w:rPr>
          <w:rFonts w:cstheme="minorHAnsi"/>
        </w:rPr>
        <w:tab/>
        <w:t>00:00-00:04</w:t>
      </w:r>
      <w:r w:rsidR="0072027F" w:rsidRPr="00DB3130">
        <w:rPr>
          <w:rFonts w:cstheme="minorHAnsi"/>
        </w:rPr>
        <w:t xml:space="preserve">. </w:t>
      </w:r>
    </w:p>
    <w:p w14:paraId="27DBE675" w14:textId="77777777" w:rsidR="0072027F" w:rsidRPr="005002F8" w:rsidRDefault="0072027F" w:rsidP="0072027F">
      <w:pPr>
        <w:pStyle w:val="ListParagraph"/>
        <w:spacing w:before="120"/>
        <w:ind w:left="1627"/>
        <w:rPr>
          <w:rFonts w:cstheme="minorHAnsi"/>
        </w:rPr>
      </w:pPr>
    </w:p>
    <w:p w14:paraId="0BDA914A" w14:textId="1BEE82DE" w:rsidR="00CE0AE6" w:rsidRPr="00DB3130" w:rsidRDefault="00274965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274965">
        <w:rPr>
          <w:rFonts w:cstheme="minorHAnsi"/>
          <w:color w:val="7030A0"/>
        </w:rPr>
        <w:t>For MRI acquisition, first verify that the field-of-view frame aligns with the position of the mice by ensuring that the mice are centered within the FOV on the view box</w:t>
      </w:r>
      <w:r>
        <w:rPr>
          <w:rFonts w:cstheme="minorHAnsi"/>
          <w:b/>
          <w:bCs/>
          <w:color w:val="7030A0"/>
        </w:rPr>
        <w:t xml:space="preserve"> </w:t>
      </w:r>
      <w:r w:rsidR="00CE0AE6" w:rsidRPr="00EA476C">
        <w:rPr>
          <w:rFonts w:cstheme="minorHAnsi"/>
          <w:b/>
          <w:bCs/>
          <w:color w:val="7030A0"/>
        </w:rPr>
        <w:t>[1]</w:t>
      </w:r>
      <w:r w:rsidR="00CE0AE6" w:rsidRPr="00EA476C">
        <w:rPr>
          <w:rFonts w:cstheme="minorHAnsi"/>
          <w:color w:val="7030A0"/>
        </w:rPr>
        <w:t xml:space="preserve">. </w:t>
      </w:r>
      <w:r w:rsidR="003955A4" w:rsidRPr="00EA476C">
        <w:rPr>
          <w:rFonts w:cstheme="minorHAnsi"/>
          <w:color w:val="7030A0"/>
        </w:rPr>
        <w:t xml:space="preserve">Choose geometrical parameters </w:t>
      </w:r>
      <w:r w:rsidR="0072027F" w:rsidRPr="00EA476C">
        <w:rPr>
          <w:rFonts w:cstheme="minorHAnsi"/>
          <w:color w:val="7030A0"/>
        </w:rPr>
        <w:t>by setting</w:t>
      </w:r>
      <w:r w:rsidR="003955A4" w:rsidRPr="00EA476C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the </w:t>
      </w:r>
      <w:r w:rsidR="00E90179" w:rsidRPr="00343B60">
        <w:rPr>
          <w:rFonts w:cstheme="minorHAnsi"/>
          <w:b/>
          <w:bCs/>
          <w:color w:val="7030A0"/>
        </w:rPr>
        <w:t>number of slices</w:t>
      </w:r>
      <w:r w:rsidR="0072027F" w:rsidRPr="00EA476C">
        <w:rPr>
          <w:rFonts w:cstheme="minorHAnsi"/>
          <w:color w:val="7030A0"/>
        </w:rPr>
        <w:t xml:space="preserve"> to </w:t>
      </w:r>
      <w:r w:rsidR="0072027F" w:rsidRPr="00343B60">
        <w:rPr>
          <w:rFonts w:cstheme="minorHAnsi"/>
          <w:b/>
          <w:bCs/>
          <w:color w:val="7030A0"/>
        </w:rPr>
        <w:t>102</w:t>
      </w:r>
      <w:r w:rsidR="0072027F" w:rsidRPr="00EA476C">
        <w:rPr>
          <w:rFonts w:cstheme="minorHAnsi"/>
          <w:color w:val="7030A0"/>
        </w:rPr>
        <w:t xml:space="preserve">, </w:t>
      </w:r>
      <w:r w:rsidR="0072027F" w:rsidRPr="00343B60">
        <w:rPr>
          <w:rFonts w:cstheme="minorHAnsi"/>
          <w:b/>
          <w:bCs/>
          <w:color w:val="7030A0"/>
        </w:rPr>
        <w:t>slice</w:t>
      </w:r>
      <w:r w:rsidR="00E90179" w:rsidRPr="00343B60">
        <w:rPr>
          <w:rFonts w:cstheme="minorHAnsi"/>
          <w:b/>
          <w:bCs/>
          <w:color w:val="7030A0"/>
        </w:rPr>
        <w:t xml:space="preserve"> thickness</w:t>
      </w:r>
      <w:r w:rsidR="00E90179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 xml:space="preserve">to </w:t>
      </w:r>
      <w:r w:rsidR="00E90179" w:rsidRPr="00343B60">
        <w:rPr>
          <w:rFonts w:cstheme="minorHAnsi"/>
          <w:b/>
          <w:bCs/>
          <w:color w:val="7030A0"/>
        </w:rPr>
        <w:t>0.</w:t>
      </w:r>
      <w:r w:rsidR="0072027F" w:rsidRPr="00343B60">
        <w:rPr>
          <w:rFonts w:cstheme="minorHAnsi"/>
          <w:b/>
          <w:bCs/>
          <w:color w:val="7030A0"/>
        </w:rPr>
        <w:t>3 millimeters</w:t>
      </w:r>
      <w:r w:rsidR="0072027F" w:rsidRPr="00EA476C">
        <w:rPr>
          <w:rFonts w:cstheme="minorHAnsi"/>
          <w:color w:val="7030A0"/>
        </w:rPr>
        <w:t>,</w:t>
      </w:r>
      <w:r w:rsidR="00E90179" w:rsidRPr="00EA476C">
        <w:rPr>
          <w:rFonts w:cstheme="minorHAnsi"/>
          <w:color w:val="7030A0"/>
        </w:rPr>
        <w:t xml:space="preserve"> </w:t>
      </w:r>
      <w:r w:rsidR="00E90179" w:rsidRPr="00343B60">
        <w:rPr>
          <w:rFonts w:cstheme="minorHAnsi"/>
          <w:b/>
          <w:bCs/>
          <w:color w:val="7030A0"/>
        </w:rPr>
        <w:t>frequency</w:t>
      </w:r>
      <w:r w:rsidR="00E90179" w:rsidRPr="00EA476C">
        <w:rPr>
          <w:rFonts w:cstheme="minorHAnsi"/>
          <w:color w:val="7030A0"/>
        </w:rPr>
        <w:t xml:space="preserve"> and </w:t>
      </w:r>
      <w:r w:rsidR="00E90179" w:rsidRPr="00343B60">
        <w:rPr>
          <w:rFonts w:cstheme="minorHAnsi"/>
          <w:b/>
          <w:bCs/>
          <w:color w:val="7030A0"/>
        </w:rPr>
        <w:t>phase resolution</w:t>
      </w:r>
      <w:r w:rsidR="0072027F" w:rsidRPr="00EA476C">
        <w:rPr>
          <w:rFonts w:cstheme="minorHAnsi"/>
          <w:color w:val="7030A0"/>
        </w:rPr>
        <w:t xml:space="preserve"> </w:t>
      </w:r>
      <w:r w:rsidR="006B72A1" w:rsidRPr="00EA476C">
        <w:rPr>
          <w:rFonts w:cstheme="minorHAnsi"/>
          <w:color w:val="7030A0"/>
        </w:rPr>
        <w:t xml:space="preserve">to </w:t>
      </w:r>
      <w:r w:rsidR="006B72A1" w:rsidRPr="00343B60">
        <w:rPr>
          <w:rFonts w:cstheme="minorHAnsi"/>
          <w:b/>
          <w:bCs/>
          <w:color w:val="7030A0"/>
        </w:rPr>
        <w:t>0.25</w:t>
      </w:r>
      <w:r w:rsidR="00E90179" w:rsidRPr="00343B60">
        <w:rPr>
          <w:rFonts w:cstheme="minorHAnsi"/>
          <w:b/>
          <w:bCs/>
          <w:color w:val="7030A0"/>
        </w:rPr>
        <w:t xml:space="preserve"> </w:t>
      </w:r>
      <w:r w:rsidR="0072027F" w:rsidRPr="00343B60">
        <w:rPr>
          <w:rFonts w:cstheme="minorHAnsi"/>
          <w:b/>
          <w:bCs/>
          <w:color w:val="7030A0"/>
        </w:rPr>
        <w:t>millimeters</w:t>
      </w:r>
      <w:r w:rsidR="0072027F" w:rsidRPr="00EA476C">
        <w:rPr>
          <w:rFonts w:cstheme="minorHAnsi"/>
          <w:color w:val="7030A0"/>
        </w:rPr>
        <w:t>, t</w:t>
      </w:r>
      <w:r w:rsidR="00E90179" w:rsidRPr="00EA476C">
        <w:rPr>
          <w:rFonts w:cstheme="minorHAnsi"/>
          <w:color w:val="7030A0"/>
        </w:rPr>
        <w:t xml:space="preserve">he </w:t>
      </w:r>
      <w:r w:rsidR="00E90179" w:rsidRPr="00343B60">
        <w:rPr>
          <w:rFonts w:cstheme="minorHAnsi"/>
          <w:b/>
          <w:bCs/>
          <w:color w:val="7030A0"/>
        </w:rPr>
        <w:t>number of field of views</w:t>
      </w:r>
      <w:r w:rsidR="00E90179" w:rsidRPr="00EA476C">
        <w:rPr>
          <w:rFonts w:cstheme="minorHAnsi"/>
          <w:color w:val="7030A0"/>
        </w:rPr>
        <w:t xml:space="preserve"> </w:t>
      </w:r>
      <w:r w:rsidR="0072027F" w:rsidRPr="00EA476C">
        <w:rPr>
          <w:rFonts w:cstheme="minorHAnsi"/>
          <w:color w:val="7030A0"/>
        </w:rPr>
        <w:t xml:space="preserve">to </w:t>
      </w:r>
      <w:r w:rsidR="00E90179" w:rsidRPr="00343B60">
        <w:rPr>
          <w:rFonts w:cstheme="minorHAnsi"/>
          <w:b/>
          <w:bCs/>
          <w:color w:val="7030A0"/>
        </w:rPr>
        <w:t>two</w:t>
      </w:r>
      <w:r>
        <w:rPr>
          <w:rFonts w:cstheme="minorHAnsi"/>
          <w:b/>
          <w:bCs/>
          <w:color w:val="7030A0"/>
        </w:rPr>
        <w:t>,</w:t>
      </w:r>
      <w:r w:rsidR="00E90179" w:rsidRPr="00EA476C">
        <w:rPr>
          <w:rFonts w:cstheme="minorHAnsi"/>
          <w:color w:val="7030A0"/>
        </w:rPr>
        <w:t xml:space="preserve"> </w:t>
      </w:r>
      <w:r w:rsidR="00E90179" w:rsidRPr="00DB3130">
        <w:rPr>
          <w:rFonts w:cstheme="minorHAnsi"/>
          <w:color w:val="7030A0"/>
        </w:rPr>
        <w:t xml:space="preserve">and the </w:t>
      </w:r>
      <w:r w:rsidR="00E90179" w:rsidRPr="00DB3130">
        <w:rPr>
          <w:rFonts w:cstheme="minorHAnsi"/>
          <w:b/>
          <w:bCs/>
          <w:color w:val="7030A0"/>
        </w:rPr>
        <w:t>field of view overlap</w:t>
      </w:r>
      <w:r w:rsidR="00E90179" w:rsidRPr="00DB3130">
        <w:rPr>
          <w:rFonts w:cstheme="minorHAnsi"/>
          <w:color w:val="7030A0"/>
        </w:rPr>
        <w:t xml:space="preserve"> </w:t>
      </w:r>
      <w:r w:rsidR="0072027F" w:rsidRPr="00DB3130">
        <w:rPr>
          <w:rFonts w:cstheme="minorHAnsi"/>
          <w:color w:val="7030A0"/>
        </w:rPr>
        <w:t>to</w:t>
      </w:r>
      <w:r w:rsidR="00E90179" w:rsidRPr="00DB3130">
        <w:rPr>
          <w:rFonts w:cstheme="minorHAnsi"/>
          <w:color w:val="7030A0"/>
        </w:rPr>
        <w:t xml:space="preserve"> </w:t>
      </w:r>
      <w:r w:rsidR="00E90179" w:rsidRPr="00DB3130">
        <w:rPr>
          <w:rFonts w:cstheme="minorHAnsi"/>
          <w:b/>
          <w:bCs/>
          <w:color w:val="7030A0"/>
        </w:rPr>
        <w:t>12%</w:t>
      </w:r>
      <w:r w:rsidR="00343B60" w:rsidRPr="00DB3130">
        <w:rPr>
          <w:rFonts w:cstheme="minorHAnsi"/>
          <w:b/>
          <w:bCs/>
          <w:color w:val="7030A0"/>
        </w:rPr>
        <w:t xml:space="preserve"> [2]</w:t>
      </w:r>
      <w:r w:rsidR="00E90179" w:rsidRPr="00DB3130">
        <w:rPr>
          <w:rFonts w:cstheme="minorHAnsi"/>
          <w:color w:val="7030A0"/>
        </w:rPr>
        <w:t xml:space="preserve">. </w:t>
      </w:r>
    </w:p>
    <w:p w14:paraId="5B0474F6" w14:textId="376C49F9" w:rsidR="00CE0AE6" w:rsidRPr="00DB313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</w:rPr>
        <w:t xml:space="preserve">SCREEN: </w:t>
      </w:r>
      <w:r w:rsidR="0064287B" w:rsidRPr="00DB3130">
        <w:rPr>
          <w:rFonts w:cstheme="minorHAnsi"/>
        </w:rPr>
        <w:t>2.17.1-2.17.2.mp4</w:t>
      </w:r>
      <w:r w:rsidR="0064287B" w:rsidRPr="00DB3130">
        <w:rPr>
          <w:rFonts w:cstheme="minorHAnsi"/>
        </w:rPr>
        <w:tab/>
      </w:r>
      <w:r w:rsidR="0064287B" w:rsidRPr="00DB3130">
        <w:rPr>
          <w:rFonts w:cstheme="minorHAnsi"/>
        </w:rPr>
        <w:tab/>
        <w:t>00:00-00:20</w:t>
      </w:r>
    </w:p>
    <w:p w14:paraId="4F1AA164" w14:textId="631AB093" w:rsidR="00343B60" w:rsidRPr="00DB313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</w:rPr>
        <w:t xml:space="preserve">SCREEN: </w:t>
      </w:r>
      <w:r w:rsidR="0064287B" w:rsidRPr="00DB3130">
        <w:rPr>
          <w:rFonts w:cstheme="minorHAnsi"/>
        </w:rPr>
        <w:t>2.17.1-2.17.2.mp4</w:t>
      </w:r>
      <w:r w:rsidR="0064287B" w:rsidRPr="00DB3130">
        <w:rPr>
          <w:rFonts w:cstheme="minorHAnsi"/>
        </w:rPr>
        <w:tab/>
      </w:r>
      <w:r w:rsidR="0064287B" w:rsidRPr="00DB3130">
        <w:rPr>
          <w:rFonts w:cstheme="minorHAnsi"/>
        </w:rPr>
        <w:tab/>
        <w:t>01:27-01:50</w:t>
      </w:r>
    </w:p>
    <w:p w14:paraId="7CD71A9E" w14:textId="77777777" w:rsidR="00880F92" w:rsidRDefault="00880F92" w:rsidP="00880F92">
      <w:pPr>
        <w:pStyle w:val="ListParagraph"/>
        <w:spacing w:before="120"/>
        <w:ind w:left="1627"/>
        <w:rPr>
          <w:rFonts w:cstheme="minorHAnsi"/>
        </w:rPr>
      </w:pPr>
    </w:p>
    <w:p w14:paraId="1097B92E" w14:textId="48DA613A" w:rsidR="00880F92" w:rsidRPr="00DB3130" w:rsidRDefault="00880F92" w:rsidP="00880F9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  <w:color w:val="7030A0"/>
        </w:rPr>
        <w:t xml:space="preserve">Then press </w:t>
      </w:r>
      <w:r w:rsidRPr="00DB3130">
        <w:rPr>
          <w:rFonts w:cstheme="minorHAnsi"/>
          <w:b/>
          <w:bCs/>
          <w:color w:val="7030A0"/>
        </w:rPr>
        <w:t>Prepare</w:t>
      </w:r>
      <w:r w:rsidRPr="00DB3130">
        <w:rPr>
          <w:rFonts w:cstheme="minorHAnsi"/>
          <w:color w:val="7030A0"/>
        </w:rPr>
        <w:t xml:space="preserve">, </w:t>
      </w:r>
      <w:r w:rsidRPr="00DB3130">
        <w:rPr>
          <w:rFonts w:cstheme="minorHAnsi"/>
          <w:b/>
          <w:bCs/>
          <w:color w:val="7030A0"/>
        </w:rPr>
        <w:t>Start</w:t>
      </w:r>
      <w:r w:rsidR="00274965">
        <w:rPr>
          <w:rFonts w:cstheme="minorHAnsi"/>
          <w:b/>
          <w:bCs/>
          <w:color w:val="7030A0"/>
        </w:rPr>
        <w:t>,</w:t>
      </w:r>
      <w:r w:rsidRPr="00DB3130">
        <w:rPr>
          <w:rFonts w:cstheme="minorHAnsi"/>
          <w:color w:val="7030A0"/>
        </w:rPr>
        <w:t xml:space="preserve"> and </w:t>
      </w:r>
      <w:r w:rsidRPr="00DB3130">
        <w:rPr>
          <w:rFonts w:cstheme="minorHAnsi"/>
          <w:b/>
          <w:bCs/>
          <w:color w:val="7030A0"/>
        </w:rPr>
        <w:t>Go</w:t>
      </w:r>
      <w:r w:rsidR="00AD0327">
        <w:rPr>
          <w:rFonts w:cstheme="minorHAnsi"/>
          <w:b/>
          <w:bCs/>
          <w:color w:val="7030A0"/>
        </w:rPr>
        <w:t xml:space="preserve"> </w:t>
      </w:r>
      <w:r w:rsidRPr="00DB3130">
        <w:rPr>
          <w:rFonts w:cstheme="minorHAnsi"/>
          <w:b/>
          <w:bCs/>
          <w:color w:val="7030A0"/>
        </w:rPr>
        <w:t>[1]</w:t>
      </w:r>
      <w:r w:rsidRPr="00DB3130">
        <w:rPr>
          <w:rFonts w:cstheme="minorHAnsi"/>
          <w:color w:val="7030A0"/>
        </w:rPr>
        <w:t xml:space="preserve">. At the end of </w:t>
      </w:r>
      <w:r w:rsidR="00C22175">
        <w:rPr>
          <w:rFonts w:cstheme="minorHAnsi"/>
          <w:color w:val="7030A0"/>
        </w:rPr>
        <w:t xml:space="preserve">the </w:t>
      </w:r>
      <w:r w:rsidRPr="00DB3130">
        <w:rPr>
          <w:rFonts w:cstheme="minorHAnsi"/>
          <w:color w:val="7030A0"/>
        </w:rPr>
        <w:t xml:space="preserve">acquisition, change the intensity to check whether </w:t>
      </w:r>
      <w:r w:rsidR="00AD0327">
        <w:rPr>
          <w:rFonts w:cstheme="minorHAnsi"/>
          <w:color w:val="7030A0"/>
        </w:rPr>
        <w:t xml:space="preserve">the </w:t>
      </w:r>
      <w:r w:rsidRPr="00DB3130">
        <w:rPr>
          <w:rFonts w:cstheme="minorHAnsi"/>
          <w:color w:val="7030A0"/>
        </w:rPr>
        <w:t xml:space="preserve">image has been successfully captured </w:t>
      </w:r>
      <w:r w:rsidRPr="00DB3130">
        <w:rPr>
          <w:rFonts w:cstheme="minorHAnsi"/>
          <w:b/>
          <w:bCs/>
          <w:color w:val="7030A0"/>
        </w:rPr>
        <w:t>[2].</w:t>
      </w:r>
    </w:p>
    <w:p w14:paraId="33AE70E5" w14:textId="75F71BD4" w:rsidR="00E74CEC" w:rsidRPr="00DB3130" w:rsidRDefault="00343B60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</w:rPr>
        <w:lastRenderedPageBreak/>
        <w:t xml:space="preserve">SCREEN: </w:t>
      </w:r>
      <w:r w:rsidR="0064287B" w:rsidRPr="00DB3130">
        <w:rPr>
          <w:rFonts w:cstheme="minorHAnsi"/>
        </w:rPr>
        <w:t>2.17.1-2.17.2.mp4</w:t>
      </w:r>
      <w:r w:rsidR="0064287B" w:rsidRPr="00DB3130">
        <w:rPr>
          <w:rFonts w:cstheme="minorHAnsi"/>
        </w:rPr>
        <w:tab/>
      </w:r>
      <w:r w:rsidR="0064287B" w:rsidRPr="00DB3130">
        <w:rPr>
          <w:rFonts w:cstheme="minorHAnsi"/>
        </w:rPr>
        <w:tab/>
        <w:t>01:51-02:00</w:t>
      </w:r>
    </w:p>
    <w:p w14:paraId="2F68D29B" w14:textId="76F271F3" w:rsidR="00E74CEC" w:rsidRPr="00DB3130" w:rsidRDefault="00E74CE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3130">
        <w:rPr>
          <w:rFonts w:cstheme="minorHAnsi"/>
        </w:rPr>
        <w:t xml:space="preserve">SCREEN: </w:t>
      </w:r>
      <w:r w:rsidR="00DB3130" w:rsidRPr="00DB3130">
        <w:rPr>
          <w:rFonts w:cstheme="minorHAnsi"/>
        </w:rPr>
        <w:t>2.17.3</w:t>
      </w:r>
      <w:r w:rsidRPr="00DB3130">
        <w:rPr>
          <w:rFonts w:cstheme="minorHAnsi"/>
        </w:rPr>
        <w:t>.</w:t>
      </w:r>
      <w:r w:rsidR="00DB3130" w:rsidRPr="00DB3130">
        <w:rPr>
          <w:rFonts w:cstheme="minorHAnsi"/>
        </w:rPr>
        <w:t>mp4</w:t>
      </w:r>
      <w:r w:rsidR="00DB3130" w:rsidRPr="00DB3130">
        <w:rPr>
          <w:rFonts w:cstheme="minorHAnsi"/>
        </w:rPr>
        <w:tab/>
      </w:r>
      <w:r w:rsidR="00DB3130" w:rsidRPr="00DB3130">
        <w:rPr>
          <w:rFonts w:cstheme="minorHAnsi"/>
        </w:rPr>
        <w:tab/>
        <w:t>01:20-01:33</w:t>
      </w:r>
    </w:p>
    <w:p w14:paraId="294BF39C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61CD69E8" w14:textId="69D7BAA9" w:rsidR="00CE0AE6" w:rsidRPr="00EA476C" w:rsidRDefault="006F4822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>Next, input the subject ID in the database</w:t>
      </w:r>
      <w:r w:rsidR="006E0B48" w:rsidRPr="00EA476C">
        <w:rPr>
          <w:rFonts w:cstheme="minorHAnsi"/>
          <w:color w:val="7030A0"/>
        </w:rPr>
        <w:t xml:space="preserve"> </w:t>
      </w:r>
      <w:r w:rsidR="006E0B48" w:rsidRPr="00EA476C">
        <w:rPr>
          <w:rFonts w:cstheme="minorHAnsi"/>
          <w:b/>
          <w:bCs/>
          <w:color w:val="7030A0"/>
        </w:rPr>
        <w:t>[1]</w:t>
      </w:r>
      <w:r w:rsidRPr="00EA476C">
        <w:rPr>
          <w:rFonts w:cstheme="minorHAnsi"/>
          <w:b/>
          <w:bCs/>
          <w:color w:val="7030A0"/>
        </w:rPr>
        <w:t xml:space="preserve"> </w:t>
      </w:r>
      <w:r w:rsidRPr="00EA476C">
        <w:rPr>
          <w:rFonts w:cstheme="minorHAnsi"/>
          <w:color w:val="7030A0"/>
        </w:rPr>
        <w:t>and select the PET and MRI files for reconstruction</w:t>
      </w:r>
      <w:r w:rsidR="006E0B48" w:rsidRPr="00EA476C">
        <w:rPr>
          <w:rFonts w:cstheme="minorHAnsi"/>
          <w:color w:val="7030A0"/>
        </w:rPr>
        <w:t xml:space="preserve"> </w:t>
      </w:r>
      <w:r w:rsidR="006E0B48" w:rsidRPr="00EA476C">
        <w:rPr>
          <w:rFonts w:cstheme="minorHAnsi"/>
          <w:b/>
          <w:bCs/>
          <w:color w:val="7030A0"/>
        </w:rPr>
        <w:t>[2]</w:t>
      </w:r>
      <w:r w:rsidRPr="00EA476C">
        <w:rPr>
          <w:rFonts w:cstheme="minorHAnsi"/>
          <w:b/>
          <w:bCs/>
          <w:color w:val="7030A0"/>
        </w:rPr>
        <w:t>.</w:t>
      </w:r>
      <w:r w:rsidRPr="00EA476C">
        <w:rPr>
          <w:rFonts w:cstheme="minorHAnsi"/>
          <w:color w:val="7030A0"/>
        </w:rPr>
        <w:t xml:space="preserve"> Choose </w:t>
      </w:r>
      <w:r w:rsidR="0072027F" w:rsidRPr="00EA476C">
        <w:rPr>
          <w:rFonts w:cstheme="minorHAnsi"/>
          <w:color w:val="7030A0"/>
        </w:rPr>
        <w:t>the</w:t>
      </w:r>
      <w:r w:rsidRPr="00EA476C">
        <w:rPr>
          <w:rFonts w:cstheme="minorHAnsi"/>
          <w:color w:val="7030A0"/>
        </w:rPr>
        <w:t xml:space="preserve"> </w:t>
      </w:r>
      <w:r w:rsidRPr="00EA476C">
        <w:rPr>
          <w:rFonts w:cstheme="minorHAnsi"/>
          <w:b/>
          <w:bCs/>
          <w:color w:val="7030A0"/>
        </w:rPr>
        <w:t>PET reconstruction</w:t>
      </w:r>
      <w:r w:rsidRPr="00EA476C">
        <w:rPr>
          <w:rFonts w:cstheme="minorHAnsi"/>
          <w:color w:val="7030A0"/>
        </w:rPr>
        <w:t xml:space="preserve"> protocol, </w:t>
      </w:r>
      <w:r w:rsidR="0072027F" w:rsidRPr="00EA476C">
        <w:rPr>
          <w:rFonts w:cstheme="minorHAnsi"/>
          <w:color w:val="7030A0"/>
        </w:rPr>
        <w:t xml:space="preserve">followed by </w:t>
      </w:r>
      <w:r w:rsidRPr="00EA476C">
        <w:rPr>
          <w:rFonts w:cstheme="minorHAnsi"/>
          <w:b/>
          <w:bCs/>
          <w:color w:val="7030A0"/>
        </w:rPr>
        <w:t>static normal</w:t>
      </w:r>
      <w:r w:rsidR="00C22175">
        <w:rPr>
          <w:rFonts w:cstheme="minorHAnsi"/>
          <w:b/>
          <w:bCs/>
          <w:color w:val="7030A0"/>
        </w:rPr>
        <w:t>,</w:t>
      </w:r>
      <w:r w:rsidR="0072027F" w:rsidRPr="00EA476C">
        <w:rPr>
          <w:rFonts w:cstheme="minorHAnsi"/>
          <w:color w:val="7030A0"/>
        </w:rPr>
        <w:t xml:space="preserve"> </w:t>
      </w:r>
      <w:r w:rsidRPr="00EA476C">
        <w:rPr>
          <w:rFonts w:cstheme="minorHAnsi"/>
          <w:color w:val="7030A0"/>
        </w:rPr>
        <w:t xml:space="preserve">and then </w:t>
      </w:r>
      <w:r w:rsidR="006B72A1" w:rsidRPr="00EA476C">
        <w:rPr>
          <w:rFonts w:cstheme="minorHAnsi"/>
          <w:color w:val="7030A0"/>
        </w:rPr>
        <w:t xml:space="preserve">click </w:t>
      </w:r>
      <w:r w:rsidR="006B72A1" w:rsidRPr="00EA476C">
        <w:rPr>
          <w:rFonts w:cstheme="minorHAnsi"/>
          <w:b/>
          <w:bCs/>
          <w:color w:val="7030A0"/>
        </w:rPr>
        <w:t>Open</w:t>
      </w:r>
      <w:r w:rsidR="006E0B48" w:rsidRPr="00EA476C">
        <w:rPr>
          <w:rFonts w:cstheme="minorHAnsi"/>
          <w:b/>
          <w:bCs/>
          <w:color w:val="7030A0"/>
        </w:rPr>
        <w:t xml:space="preserve"> [3]</w:t>
      </w:r>
      <w:r w:rsidRPr="00EA476C">
        <w:rPr>
          <w:rFonts w:cstheme="minorHAnsi"/>
          <w:color w:val="7030A0"/>
        </w:rPr>
        <w:t>. Adjust the intensities to make the objects visible</w:t>
      </w:r>
      <w:r w:rsidR="006E0B48" w:rsidRPr="00EA476C">
        <w:rPr>
          <w:rFonts w:cstheme="minorHAnsi"/>
          <w:color w:val="7030A0"/>
        </w:rPr>
        <w:t xml:space="preserve"> </w:t>
      </w:r>
      <w:r w:rsidR="006E0B48" w:rsidRPr="00EA476C">
        <w:rPr>
          <w:rFonts w:cstheme="minorHAnsi"/>
          <w:b/>
          <w:bCs/>
          <w:color w:val="7030A0"/>
        </w:rPr>
        <w:t>[4</w:t>
      </w:r>
      <w:r w:rsidR="0072027F" w:rsidRPr="00EA476C">
        <w:rPr>
          <w:rFonts w:cstheme="minorHAnsi"/>
          <w:b/>
          <w:bCs/>
          <w:color w:val="7030A0"/>
        </w:rPr>
        <w:t>-TXT</w:t>
      </w:r>
      <w:r w:rsidR="006E0B48" w:rsidRPr="00EA476C">
        <w:rPr>
          <w:rFonts w:cstheme="minorHAnsi"/>
          <w:b/>
          <w:bCs/>
          <w:color w:val="7030A0"/>
        </w:rPr>
        <w:t>]</w:t>
      </w:r>
      <w:r w:rsidRPr="00EA476C">
        <w:rPr>
          <w:rFonts w:cstheme="minorHAnsi"/>
          <w:b/>
          <w:bCs/>
          <w:color w:val="7030A0"/>
        </w:rPr>
        <w:t>.</w:t>
      </w:r>
    </w:p>
    <w:p w14:paraId="2064D900" w14:textId="57919398" w:rsidR="00CE0AE6" w:rsidRPr="008162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16" w:tgtFrame="_blank" w:history="1">
        <w:r w:rsidR="00816210" w:rsidRPr="00816210">
          <w:rPr>
            <w:rStyle w:val="Hyperlink"/>
            <w:rFonts w:cstheme="minorHAnsi"/>
          </w:rPr>
          <w:t>2.18.1.mp4</w:t>
        </w:r>
      </w:hyperlink>
      <w:r w:rsidR="00816210" w:rsidRPr="00816210">
        <w:rPr>
          <w:rFonts w:cstheme="minorHAnsi"/>
        </w:rPr>
        <w:tab/>
        <w:t>00:04-00:10</w:t>
      </w:r>
      <w:r w:rsidR="0072027F" w:rsidRPr="00816210">
        <w:rPr>
          <w:rFonts w:cstheme="minorHAnsi"/>
        </w:rPr>
        <w:t xml:space="preserve">. </w:t>
      </w:r>
    </w:p>
    <w:p w14:paraId="627EAD44" w14:textId="0F7EDFE9" w:rsidR="00816210" w:rsidRPr="00816210" w:rsidRDefault="00CE0AE6" w:rsidP="00BA56D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17" w:tgtFrame="_blank" w:history="1">
        <w:r w:rsidR="00816210" w:rsidRPr="00816210">
          <w:rPr>
            <w:rStyle w:val="Hyperlink"/>
            <w:rFonts w:cstheme="minorHAnsi"/>
          </w:rPr>
          <w:t>2.18.2.mp4</w:t>
        </w:r>
      </w:hyperlink>
      <w:r w:rsidR="00816210" w:rsidRPr="00816210">
        <w:rPr>
          <w:rFonts w:cstheme="minorHAnsi"/>
        </w:rPr>
        <w:tab/>
        <w:t>00:00-00:15</w:t>
      </w:r>
    </w:p>
    <w:p w14:paraId="38F19DBA" w14:textId="4033035F" w:rsidR="0072027F" w:rsidRPr="00816210" w:rsidRDefault="006E0B48" w:rsidP="00BA56D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18" w:tgtFrame="_blank" w:history="1">
        <w:r w:rsidR="00816210" w:rsidRPr="00816210">
          <w:rPr>
            <w:rStyle w:val="Hyperlink"/>
            <w:rFonts w:cstheme="minorHAnsi"/>
          </w:rPr>
          <w:t>2.18.3.mp4</w:t>
        </w:r>
      </w:hyperlink>
      <w:r w:rsidR="0072027F" w:rsidRPr="00816210">
        <w:rPr>
          <w:rFonts w:cstheme="minorHAnsi"/>
        </w:rPr>
        <w:t xml:space="preserve">. </w:t>
      </w:r>
      <w:r w:rsidR="00816210" w:rsidRPr="00816210">
        <w:rPr>
          <w:rFonts w:cstheme="minorHAnsi"/>
        </w:rPr>
        <w:tab/>
        <w:t>00:00-00:15</w:t>
      </w:r>
    </w:p>
    <w:p w14:paraId="1272E2E3" w14:textId="07EE7F8B" w:rsidR="006E0B48" w:rsidRDefault="0072027F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16210">
        <w:rPr>
          <w:rFonts w:cstheme="minorHAnsi"/>
        </w:rPr>
        <w:t xml:space="preserve">SCREEN: </w:t>
      </w:r>
      <w:hyperlink r:id="rId19" w:tgtFrame="_blank" w:history="1">
        <w:r w:rsidR="00816210" w:rsidRPr="00816210">
          <w:rPr>
            <w:rStyle w:val="Hyperlink"/>
            <w:rFonts w:cstheme="minorHAnsi"/>
          </w:rPr>
          <w:t>2.18.4.mp4</w:t>
        </w:r>
      </w:hyperlink>
      <w:r w:rsidR="00816210" w:rsidRPr="00816210">
        <w:rPr>
          <w:rFonts w:cstheme="minorHAnsi"/>
        </w:rPr>
        <w:tab/>
        <w:t>00:00-00:10</w:t>
      </w:r>
      <w:r w:rsidR="00816210">
        <w:rPr>
          <w:rFonts w:cstheme="minorHAnsi"/>
        </w:rPr>
        <w:br/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TXT: Use geometric planner to modify area of reconstruction </w:t>
      </w:r>
      <w:r>
        <w:rPr>
          <w:rFonts w:cstheme="minorHAnsi"/>
          <w:b/>
          <w:bCs/>
        </w:rPr>
        <w:br/>
      </w:r>
    </w:p>
    <w:p w14:paraId="20716B4A" w14:textId="0D8A3490" w:rsidR="00CE0AE6" w:rsidRPr="00C176C0" w:rsidRDefault="0072027F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>Now, navigate to</w:t>
      </w:r>
      <w:r w:rsidR="00EC39D1" w:rsidRPr="00EA476C">
        <w:rPr>
          <w:rFonts w:cstheme="minorHAnsi"/>
          <w:color w:val="7030A0"/>
        </w:rPr>
        <w:t xml:space="preserve"> the </w:t>
      </w:r>
      <w:r w:rsidR="00EC39D1" w:rsidRPr="00EA476C">
        <w:rPr>
          <w:rFonts w:cstheme="minorHAnsi"/>
          <w:b/>
          <w:bCs/>
          <w:color w:val="7030A0"/>
        </w:rPr>
        <w:t>Results Identification</w:t>
      </w:r>
      <w:r w:rsidR="00EC39D1" w:rsidRPr="00EA476C">
        <w:rPr>
          <w:rFonts w:cstheme="minorHAnsi"/>
          <w:color w:val="7030A0"/>
        </w:rPr>
        <w:t xml:space="preserve"> Window, switch random corrections, </w:t>
      </w:r>
      <w:r w:rsidR="00EC39D1" w:rsidRPr="00EA476C">
        <w:rPr>
          <w:rFonts w:cstheme="minorHAnsi"/>
          <w:b/>
          <w:bCs/>
          <w:color w:val="7030A0"/>
        </w:rPr>
        <w:t>attenuation correction (AC) + scatter</w:t>
      </w:r>
      <w:r w:rsidR="00EC39D1" w:rsidRPr="00EA476C">
        <w:rPr>
          <w:rFonts w:cstheme="minorHAnsi"/>
          <w:color w:val="7030A0"/>
        </w:rPr>
        <w:t xml:space="preserve"> </w:t>
      </w:r>
      <w:r w:rsidR="00EC39D1" w:rsidRPr="0072027F">
        <w:rPr>
          <w:rFonts w:cstheme="minorHAnsi"/>
          <w:i/>
          <w:iCs/>
          <w:color w:val="EE0000"/>
        </w:rPr>
        <w:t>(attenuation-correction-plus-scatter)</w:t>
      </w:r>
      <w:r>
        <w:rPr>
          <w:rFonts w:cstheme="minorHAnsi"/>
        </w:rPr>
        <w:t xml:space="preserve"> </w:t>
      </w:r>
      <w:r w:rsidRPr="00EA476C">
        <w:rPr>
          <w:rFonts w:cstheme="minorHAnsi"/>
          <w:color w:val="7030A0"/>
        </w:rPr>
        <w:t xml:space="preserve">and </w:t>
      </w:r>
      <w:r w:rsidR="00EC39D1" w:rsidRPr="00EA476C">
        <w:rPr>
          <w:rFonts w:cstheme="minorHAnsi"/>
          <w:color w:val="7030A0"/>
        </w:rPr>
        <w:t xml:space="preserve">positron range to </w:t>
      </w:r>
      <w:r w:rsidR="00EC39D1" w:rsidRPr="00EA476C">
        <w:rPr>
          <w:rFonts w:cstheme="minorHAnsi"/>
          <w:b/>
          <w:bCs/>
          <w:color w:val="7030A0"/>
        </w:rPr>
        <w:t>On</w:t>
      </w:r>
      <w:r w:rsidR="00274965">
        <w:rPr>
          <w:rFonts w:cstheme="minorHAnsi"/>
          <w:b/>
          <w:bCs/>
          <w:color w:val="7030A0"/>
        </w:rPr>
        <w:t>,</w:t>
      </w:r>
      <w:r w:rsidR="00EC39D1" w:rsidRPr="00EA476C">
        <w:rPr>
          <w:rFonts w:cstheme="minorHAnsi"/>
          <w:color w:val="7030A0"/>
        </w:rPr>
        <w:t xml:space="preserve"> </w:t>
      </w:r>
      <w:r w:rsidRPr="00EA476C">
        <w:rPr>
          <w:rFonts w:cstheme="minorHAnsi"/>
          <w:color w:val="7030A0"/>
        </w:rPr>
        <w:t>then</w:t>
      </w:r>
      <w:r w:rsidR="00EC39D1" w:rsidRPr="00EA476C">
        <w:rPr>
          <w:rFonts w:cstheme="minorHAnsi"/>
          <w:color w:val="7030A0"/>
        </w:rPr>
        <w:t xml:space="preserve"> </w:t>
      </w:r>
      <w:r w:rsidR="00EC39D1" w:rsidRPr="00EA476C">
        <w:rPr>
          <w:rFonts w:cstheme="minorHAnsi"/>
          <w:b/>
          <w:bCs/>
          <w:color w:val="7030A0"/>
        </w:rPr>
        <w:t xml:space="preserve">Set the decay reference time </w:t>
      </w:r>
      <w:r w:rsidR="00EC39D1" w:rsidRPr="00EA476C">
        <w:rPr>
          <w:rFonts w:cstheme="minorHAnsi"/>
          <w:color w:val="7030A0"/>
        </w:rPr>
        <w:t xml:space="preserve">to </w:t>
      </w:r>
      <w:r w:rsidR="00EC39D1" w:rsidRPr="00EA476C">
        <w:rPr>
          <w:rFonts w:cstheme="minorHAnsi"/>
          <w:b/>
          <w:bCs/>
          <w:color w:val="7030A0"/>
        </w:rPr>
        <w:t>ADMIN</w:t>
      </w:r>
      <w:r w:rsidR="00EC39D1" w:rsidRPr="00EA476C">
        <w:rPr>
          <w:rFonts w:cstheme="minorHAnsi"/>
          <w:color w:val="7030A0"/>
        </w:rPr>
        <w:t xml:space="preserve"> </w:t>
      </w:r>
      <w:r w:rsidR="00EC39D1" w:rsidRPr="0072027F">
        <w:rPr>
          <w:rFonts w:cstheme="minorHAnsi"/>
          <w:i/>
          <w:iCs/>
          <w:color w:val="EE0000"/>
        </w:rPr>
        <w:t>(add-min</w:t>
      </w:r>
      <w:r w:rsidRPr="0072027F">
        <w:rPr>
          <w:rFonts w:cstheme="minorHAnsi"/>
          <w:i/>
          <w:iCs/>
          <w:color w:val="EE0000"/>
        </w:rPr>
        <w:t>)</w:t>
      </w:r>
      <w:r w:rsidR="00EC39D1" w:rsidRPr="0072027F">
        <w:rPr>
          <w:rFonts w:cstheme="minorHAnsi"/>
          <w:color w:val="EE0000"/>
        </w:rPr>
        <w:t xml:space="preserve"> </w:t>
      </w:r>
      <w:r w:rsidR="00EC39D1" w:rsidRPr="00EA476C">
        <w:rPr>
          <w:rFonts w:cstheme="minorHAnsi"/>
          <w:b/>
          <w:bCs/>
          <w:color w:val="7030A0"/>
        </w:rPr>
        <w:t xml:space="preserve">[1]. </w:t>
      </w:r>
      <w:r w:rsidR="00222C0D" w:rsidRPr="00EA476C">
        <w:rPr>
          <w:rFonts w:cstheme="minorHAnsi"/>
          <w:bCs/>
          <w:color w:val="7030A0"/>
        </w:rPr>
        <w:t xml:space="preserve">Press </w:t>
      </w:r>
      <w:r w:rsidRPr="00EA476C">
        <w:rPr>
          <w:rFonts w:cstheme="minorHAnsi"/>
          <w:b/>
          <w:color w:val="7030A0"/>
        </w:rPr>
        <w:t>P</w:t>
      </w:r>
      <w:r w:rsidR="00222C0D" w:rsidRPr="00EA476C">
        <w:rPr>
          <w:rFonts w:cstheme="minorHAnsi"/>
          <w:b/>
          <w:color w:val="7030A0"/>
        </w:rPr>
        <w:t>repare</w:t>
      </w:r>
      <w:r w:rsidR="00222C0D" w:rsidRPr="00EA476C">
        <w:rPr>
          <w:rFonts w:cstheme="minorHAnsi"/>
          <w:bCs/>
          <w:color w:val="7030A0"/>
        </w:rPr>
        <w:t xml:space="preserve"> and </w:t>
      </w:r>
      <w:r w:rsidRPr="00EA476C">
        <w:rPr>
          <w:rFonts w:cstheme="minorHAnsi"/>
          <w:b/>
          <w:color w:val="7030A0"/>
        </w:rPr>
        <w:t>G</w:t>
      </w:r>
      <w:r w:rsidR="00222C0D" w:rsidRPr="00EA476C">
        <w:rPr>
          <w:rFonts w:cstheme="minorHAnsi"/>
          <w:b/>
          <w:color w:val="7030A0"/>
        </w:rPr>
        <w:t>o</w:t>
      </w:r>
      <w:r w:rsidR="00222C0D" w:rsidRPr="00EA476C">
        <w:rPr>
          <w:rFonts w:cstheme="minorHAnsi"/>
          <w:bCs/>
          <w:color w:val="7030A0"/>
        </w:rPr>
        <w:t xml:space="preserve"> to commence reconstruction. The estimated reconstruction time can be seen in the bar below </w:t>
      </w:r>
      <w:r w:rsidR="00222C0D" w:rsidRPr="00EA476C">
        <w:rPr>
          <w:rFonts w:cstheme="minorHAnsi"/>
          <w:b/>
          <w:color w:val="7030A0"/>
        </w:rPr>
        <w:t>[</w:t>
      </w:r>
      <w:r w:rsidRPr="00EA476C">
        <w:rPr>
          <w:rFonts w:cstheme="minorHAnsi"/>
          <w:b/>
          <w:color w:val="7030A0"/>
        </w:rPr>
        <w:t>2</w:t>
      </w:r>
      <w:r w:rsidR="00222C0D" w:rsidRPr="00EA476C">
        <w:rPr>
          <w:rFonts w:cstheme="minorHAnsi"/>
          <w:b/>
          <w:color w:val="7030A0"/>
        </w:rPr>
        <w:t>].</w:t>
      </w:r>
      <w:r w:rsidR="00222C0D" w:rsidRPr="00EA476C">
        <w:rPr>
          <w:rFonts w:cstheme="minorHAnsi"/>
          <w:bCs/>
          <w:color w:val="7030A0"/>
        </w:rPr>
        <w:t xml:space="preserve"> Following this, change the intensity to make </w:t>
      </w:r>
      <w:r w:rsidR="00C22175">
        <w:rPr>
          <w:rFonts w:cstheme="minorHAnsi"/>
          <w:bCs/>
          <w:color w:val="7030A0"/>
        </w:rPr>
        <w:t xml:space="preserve">the </w:t>
      </w:r>
      <w:r w:rsidR="00222C0D" w:rsidRPr="00EA476C">
        <w:rPr>
          <w:rFonts w:cstheme="minorHAnsi"/>
          <w:bCs/>
          <w:color w:val="7030A0"/>
        </w:rPr>
        <w:t>reconstructed PET visible</w:t>
      </w:r>
      <w:r w:rsidR="00C22175">
        <w:rPr>
          <w:rFonts w:cstheme="minorHAnsi"/>
          <w:bCs/>
          <w:color w:val="7030A0"/>
        </w:rPr>
        <w:t>,</w:t>
      </w:r>
      <w:r w:rsidR="00222C0D" w:rsidRPr="00EA476C">
        <w:rPr>
          <w:rFonts w:cstheme="minorHAnsi"/>
          <w:bCs/>
          <w:color w:val="7030A0"/>
        </w:rPr>
        <w:t xml:space="preserve"> and then </w:t>
      </w:r>
      <w:r w:rsidR="00A4158D" w:rsidRPr="00EA476C">
        <w:rPr>
          <w:rFonts w:cstheme="minorHAnsi"/>
          <w:b/>
          <w:color w:val="7030A0"/>
        </w:rPr>
        <w:t>C</w:t>
      </w:r>
      <w:r w:rsidR="00222C0D" w:rsidRPr="00EA476C">
        <w:rPr>
          <w:rFonts w:cstheme="minorHAnsi"/>
          <w:b/>
          <w:color w:val="7030A0"/>
        </w:rPr>
        <w:t>lose protocol</w:t>
      </w:r>
      <w:r w:rsidR="00222C0D" w:rsidRPr="00EA476C">
        <w:rPr>
          <w:rFonts w:cstheme="minorHAnsi"/>
          <w:bCs/>
          <w:color w:val="7030A0"/>
        </w:rPr>
        <w:t xml:space="preserve"> </w:t>
      </w:r>
      <w:r w:rsidR="00222C0D" w:rsidRPr="00EA476C">
        <w:rPr>
          <w:rFonts w:cstheme="minorHAnsi"/>
          <w:b/>
          <w:color w:val="7030A0"/>
        </w:rPr>
        <w:t>[</w:t>
      </w:r>
      <w:r w:rsidR="00A4158D" w:rsidRPr="00EA476C">
        <w:rPr>
          <w:rFonts w:cstheme="minorHAnsi"/>
          <w:b/>
          <w:color w:val="7030A0"/>
        </w:rPr>
        <w:t>3</w:t>
      </w:r>
      <w:r w:rsidR="00222C0D" w:rsidRPr="00EA476C">
        <w:rPr>
          <w:rFonts w:cstheme="minorHAnsi"/>
          <w:b/>
          <w:color w:val="7030A0"/>
        </w:rPr>
        <w:t>].</w:t>
      </w:r>
    </w:p>
    <w:p w14:paraId="181EB5A3" w14:textId="069140E0" w:rsidR="00222C0D" w:rsidRPr="0052130B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0" w:tgtFrame="_blank" w:history="1">
        <w:r w:rsidR="0052130B" w:rsidRPr="0052130B">
          <w:rPr>
            <w:rStyle w:val="Hyperlink"/>
            <w:rFonts w:cstheme="minorHAnsi"/>
          </w:rPr>
          <w:t>2.19.1.mp4</w:t>
        </w:r>
      </w:hyperlink>
      <w:r w:rsidR="00222C0D" w:rsidRPr="0052130B">
        <w:rPr>
          <w:rFonts w:cstheme="minorHAnsi"/>
        </w:rPr>
        <w:t xml:space="preserve">. </w:t>
      </w:r>
      <w:r w:rsidR="0052130B" w:rsidRPr="0052130B">
        <w:rPr>
          <w:rFonts w:cstheme="minorHAnsi"/>
        </w:rPr>
        <w:tab/>
        <w:t>00:00-00:21</w:t>
      </w:r>
    </w:p>
    <w:p w14:paraId="10533769" w14:textId="3D2A53D7" w:rsidR="00222C0D" w:rsidRPr="0052130B" w:rsidRDefault="00222C0D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>SCREEN</w:t>
      </w:r>
      <w:r w:rsidR="0052130B" w:rsidRPr="0052130B">
        <w:rPr>
          <w:rFonts w:cstheme="minorHAnsi"/>
        </w:rPr>
        <w:t>: 2.19.2.mp4</w:t>
      </w:r>
      <w:r w:rsidRPr="0052130B">
        <w:rPr>
          <w:rFonts w:cstheme="minorHAnsi"/>
        </w:rPr>
        <w:t xml:space="preserve"> </w:t>
      </w:r>
      <w:r w:rsidR="0052130B" w:rsidRPr="0052130B">
        <w:rPr>
          <w:rFonts w:cstheme="minorHAnsi"/>
        </w:rPr>
        <w:tab/>
        <w:t>00:00-00:10, 00:14-00:22, 00:38-00:41</w:t>
      </w:r>
    </w:p>
    <w:p w14:paraId="3A2DBE6A" w14:textId="0B5ACD44" w:rsidR="00CE0AE6" w:rsidRPr="0052130B" w:rsidRDefault="00222C0D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1" w:tgtFrame="_blank" w:history="1">
        <w:r w:rsidR="0052130B" w:rsidRPr="0052130B">
          <w:rPr>
            <w:rStyle w:val="Hyperlink"/>
            <w:rFonts w:cstheme="minorHAnsi"/>
          </w:rPr>
          <w:t>2.19.3.mp4</w:t>
        </w:r>
      </w:hyperlink>
      <w:r w:rsidR="0052130B" w:rsidRPr="0052130B">
        <w:rPr>
          <w:rFonts w:cstheme="minorHAnsi"/>
        </w:rPr>
        <w:tab/>
        <w:t>00:00-00:15</w:t>
      </w:r>
    </w:p>
    <w:p w14:paraId="07EEBBC2" w14:textId="77777777" w:rsidR="00CE0AE6" w:rsidRPr="00C52B10" w:rsidRDefault="00CE0AE6" w:rsidP="00CE0AE6">
      <w:pPr>
        <w:pStyle w:val="ListParagraph"/>
        <w:spacing w:before="120"/>
        <w:ind w:left="907"/>
        <w:rPr>
          <w:rFonts w:cstheme="minorHAnsi"/>
        </w:rPr>
      </w:pPr>
    </w:p>
    <w:p w14:paraId="6CA5AD62" w14:textId="731C6AEC" w:rsidR="00CE0AE6" w:rsidRPr="00C52B10" w:rsidRDefault="00222C0D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>For co-registration, open interview fusion</w:t>
      </w:r>
      <w:r w:rsidR="00A4158D" w:rsidRPr="00EA476C">
        <w:rPr>
          <w:rFonts w:cstheme="minorHAnsi"/>
          <w:color w:val="7030A0"/>
        </w:rPr>
        <w:t xml:space="preserve">, </w:t>
      </w:r>
      <w:r w:rsidRPr="00EA476C">
        <w:rPr>
          <w:rFonts w:cstheme="minorHAnsi"/>
          <w:color w:val="7030A0"/>
        </w:rPr>
        <w:t xml:space="preserve">select the PET/MRI </w:t>
      </w:r>
      <w:r w:rsidR="00A4158D" w:rsidRPr="00A4158D">
        <w:rPr>
          <w:rFonts w:cstheme="minorHAnsi"/>
          <w:i/>
          <w:iCs/>
          <w:color w:val="EE0000"/>
        </w:rPr>
        <w:t xml:space="preserve">(Pet- -M-R-I) </w:t>
      </w:r>
      <w:r w:rsidRPr="00EA476C">
        <w:rPr>
          <w:rFonts w:cstheme="minorHAnsi"/>
          <w:color w:val="7030A0"/>
        </w:rPr>
        <w:t xml:space="preserve">images and press </w:t>
      </w:r>
      <w:r w:rsidR="00A4158D" w:rsidRPr="00EA476C">
        <w:rPr>
          <w:rFonts w:cstheme="minorHAnsi"/>
          <w:b/>
          <w:bCs/>
          <w:color w:val="7030A0"/>
        </w:rPr>
        <w:t>L</w:t>
      </w:r>
      <w:r w:rsidRPr="00EA476C">
        <w:rPr>
          <w:rFonts w:cstheme="minorHAnsi"/>
          <w:b/>
          <w:bCs/>
          <w:color w:val="7030A0"/>
        </w:rPr>
        <w:t>oad [1].</w:t>
      </w:r>
      <w:r w:rsidRPr="00EA476C">
        <w:rPr>
          <w:rFonts w:cstheme="minorHAnsi"/>
          <w:color w:val="7030A0"/>
        </w:rPr>
        <w:t xml:space="preserve"> Drag </w:t>
      </w:r>
      <w:r w:rsidR="00A4158D" w:rsidRPr="00EA476C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 xml:space="preserve">images to </w:t>
      </w:r>
      <w:r w:rsidR="00C22175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 xml:space="preserve">window and adjust intensity </w:t>
      </w:r>
      <w:r w:rsidRPr="00EA476C">
        <w:rPr>
          <w:rFonts w:cstheme="minorHAnsi"/>
          <w:b/>
          <w:bCs/>
          <w:color w:val="7030A0"/>
        </w:rPr>
        <w:t>[2].</w:t>
      </w:r>
      <w:r w:rsidRPr="00EA476C">
        <w:rPr>
          <w:rFonts w:cstheme="minorHAnsi"/>
          <w:color w:val="7030A0"/>
        </w:rPr>
        <w:t xml:space="preserve"> </w:t>
      </w:r>
    </w:p>
    <w:p w14:paraId="770F051D" w14:textId="6B423A2E" w:rsidR="00CC2E96" w:rsidRPr="0052130B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2" w:tgtFrame="_blank" w:history="1">
        <w:r w:rsidR="0052130B" w:rsidRPr="0052130B">
          <w:rPr>
            <w:rStyle w:val="Hyperlink"/>
            <w:rFonts w:cstheme="minorHAnsi"/>
          </w:rPr>
          <w:t>2.20.1.mp4</w:t>
        </w:r>
      </w:hyperlink>
      <w:r w:rsidR="0052130B" w:rsidRPr="0052130B">
        <w:rPr>
          <w:rFonts w:cstheme="minorHAnsi"/>
        </w:rPr>
        <w:tab/>
        <w:t>00:15-00:24</w:t>
      </w:r>
    </w:p>
    <w:p w14:paraId="5C3882A9" w14:textId="751B0CB4" w:rsidR="00CC2E96" w:rsidRDefault="00CC2E9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2130B">
        <w:rPr>
          <w:rFonts w:cstheme="minorHAnsi"/>
        </w:rPr>
        <w:t xml:space="preserve">SCREEN: </w:t>
      </w:r>
      <w:hyperlink r:id="rId23" w:tgtFrame="_blank" w:history="1">
        <w:r w:rsidR="0052130B" w:rsidRPr="0052130B">
          <w:rPr>
            <w:rStyle w:val="Hyperlink"/>
            <w:rFonts w:cstheme="minorHAnsi"/>
          </w:rPr>
          <w:t>2.20.2.mp4</w:t>
        </w:r>
      </w:hyperlink>
      <w:r w:rsidR="0052130B" w:rsidRPr="0052130B">
        <w:rPr>
          <w:rFonts w:cstheme="minorHAnsi"/>
        </w:rPr>
        <w:tab/>
        <w:t>00:00-00:21</w:t>
      </w:r>
      <w:r w:rsidR="00A4158D">
        <w:rPr>
          <w:rFonts w:cstheme="minorHAnsi"/>
        </w:rPr>
        <w:br/>
      </w:r>
    </w:p>
    <w:p w14:paraId="14DFD7EC" w14:textId="1857EFEC" w:rsidR="00A4158D" w:rsidRDefault="00A4158D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To realign the MRI to fit the PET, press </w:t>
      </w:r>
      <w:r w:rsidRPr="00EA476C">
        <w:rPr>
          <w:rFonts w:cstheme="minorHAnsi"/>
          <w:b/>
          <w:bCs/>
          <w:color w:val="7030A0"/>
        </w:rPr>
        <w:t>Manual Registration</w:t>
      </w:r>
      <w:r w:rsidRPr="00EA476C">
        <w:rPr>
          <w:rFonts w:cstheme="minorHAnsi"/>
          <w:color w:val="7030A0"/>
        </w:rPr>
        <w:t xml:space="preserve"> and drag </w:t>
      </w:r>
      <w:r w:rsidR="00C22175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 xml:space="preserve">MRI to </w:t>
      </w:r>
      <w:r w:rsidR="00C22175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>correct position</w:t>
      </w:r>
      <w:r w:rsidR="00C22175">
        <w:rPr>
          <w:rFonts w:cstheme="minorHAnsi"/>
          <w:color w:val="7030A0"/>
        </w:rPr>
        <w:t>,</w:t>
      </w:r>
      <w:r w:rsidRPr="00EA476C">
        <w:rPr>
          <w:rFonts w:cstheme="minorHAnsi"/>
          <w:color w:val="7030A0"/>
        </w:rPr>
        <w:t xml:space="preserve"> then unclick </w:t>
      </w:r>
      <w:r w:rsidRPr="00EA476C">
        <w:rPr>
          <w:rFonts w:cstheme="minorHAnsi"/>
          <w:b/>
          <w:bCs/>
          <w:color w:val="7030A0"/>
        </w:rPr>
        <w:t>Manual Registration</w:t>
      </w:r>
      <w:r w:rsidR="00D80863">
        <w:rPr>
          <w:rFonts w:cstheme="minorHAnsi"/>
          <w:b/>
          <w:bCs/>
          <w:color w:val="7030A0"/>
        </w:rPr>
        <w:t xml:space="preserve"> </w:t>
      </w:r>
      <w:r w:rsidR="00D80863" w:rsidRPr="00D80863">
        <w:rPr>
          <w:rFonts w:cstheme="minorHAnsi"/>
          <w:b/>
          <w:bCs/>
          <w:color w:val="7030A0"/>
        </w:rPr>
        <w:t>[1]</w:t>
      </w:r>
      <w:r w:rsidRPr="00D80863">
        <w:rPr>
          <w:rFonts w:cstheme="minorHAnsi"/>
          <w:b/>
          <w:bCs/>
          <w:color w:val="7030A0"/>
        </w:rPr>
        <w:t>.</w:t>
      </w:r>
      <w:r w:rsidRPr="00EA476C">
        <w:rPr>
          <w:rFonts w:cstheme="minorHAnsi"/>
          <w:color w:val="7030A0"/>
        </w:rPr>
        <w:t xml:space="preserve"> Save the aligned MRI image as a new DICOM </w:t>
      </w:r>
      <w:r w:rsidRPr="00A4158D">
        <w:rPr>
          <w:rFonts w:cstheme="minorHAnsi"/>
          <w:i/>
          <w:iCs/>
          <w:color w:val="EE0000"/>
        </w:rPr>
        <w:t>(die-com)</w:t>
      </w:r>
      <w:r w:rsidRPr="00A4158D">
        <w:rPr>
          <w:rFonts w:cstheme="minorHAnsi"/>
          <w:color w:val="EE0000"/>
        </w:rPr>
        <w:t xml:space="preserve"> </w:t>
      </w:r>
      <w:r w:rsidRPr="00EA476C">
        <w:rPr>
          <w:rFonts w:cstheme="minorHAnsi"/>
          <w:color w:val="7030A0"/>
        </w:rPr>
        <w:t xml:space="preserve">file </w:t>
      </w:r>
      <w:r w:rsidRPr="00EA476C">
        <w:rPr>
          <w:rFonts w:cstheme="minorHAnsi"/>
          <w:b/>
          <w:bCs/>
          <w:color w:val="7030A0"/>
        </w:rPr>
        <w:t>[</w:t>
      </w:r>
      <w:r w:rsidR="00D80863">
        <w:rPr>
          <w:rFonts w:cstheme="minorHAnsi"/>
          <w:b/>
          <w:bCs/>
          <w:color w:val="7030A0"/>
        </w:rPr>
        <w:t>2</w:t>
      </w:r>
      <w:r w:rsidRPr="00EA476C">
        <w:rPr>
          <w:rFonts w:cstheme="minorHAnsi"/>
          <w:b/>
          <w:bCs/>
          <w:color w:val="7030A0"/>
        </w:rPr>
        <w:t>]</w:t>
      </w:r>
      <w:r w:rsidRPr="00EA476C">
        <w:rPr>
          <w:rFonts w:cstheme="minorHAnsi"/>
          <w:color w:val="7030A0"/>
        </w:rPr>
        <w:t xml:space="preserve">. Navigate back to </w:t>
      </w:r>
      <w:proofErr w:type="spellStart"/>
      <w:r w:rsidRPr="00EA476C">
        <w:rPr>
          <w:rFonts w:cstheme="minorHAnsi"/>
          <w:color w:val="7030A0"/>
        </w:rPr>
        <w:t>Nucline</w:t>
      </w:r>
      <w:proofErr w:type="spellEnd"/>
      <w:r w:rsidRPr="00EA476C">
        <w:rPr>
          <w:rFonts w:cstheme="minorHAnsi"/>
          <w:color w:val="7030A0"/>
        </w:rPr>
        <w:t xml:space="preserve"> </w:t>
      </w:r>
      <w:proofErr w:type="spellStart"/>
      <w:r w:rsidRPr="00EA476C">
        <w:rPr>
          <w:rFonts w:cstheme="minorHAnsi"/>
          <w:color w:val="7030A0"/>
        </w:rPr>
        <w:t>NanoScan</w:t>
      </w:r>
      <w:proofErr w:type="spellEnd"/>
      <w:r w:rsidR="00C22175">
        <w:rPr>
          <w:rFonts w:cstheme="minorHAnsi"/>
          <w:color w:val="7030A0"/>
        </w:rPr>
        <w:t>,</w:t>
      </w:r>
      <w:r w:rsidRPr="00EA476C">
        <w:rPr>
          <w:rFonts w:cstheme="minorHAnsi"/>
          <w:color w:val="7030A0"/>
        </w:rPr>
        <w:t xml:space="preserve"> then select the aligned MRI file and repeat PET reconstruction </w:t>
      </w:r>
      <w:r w:rsidRPr="00EA476C">
        <w:rPr>
          <w:rFonts w:cstheme="minorHAnsi"/>
          <w:b/>
          <w:bCs/>
          <w:color w:val="7030A0"/>
        </w:rPr>
        <w:t>[</w:t>
      </w:r>
      <w:r w:rsidR="00D80863">
        <w:rPr>
          <w:rFonts w:cstheme="minorHAnsi"/>
          <w:b/>
          <w:bCs/>
          <w:color w:val="7030A0"/>
        </w:rPr>
        <w:t>3</w:t>
      </w:r>
      <w:r w:rsidRPr="00EA476C">
        <w:rPr>
          <w:rFonts w:cstheme="minorHAnsi"/>
          <w:b/>
          <w:bCs/>
          <w:color w:val="7030A0"/>
        </w:rPr>
        <w:t>].</w:t>
      </w:r>
    </w:p>
    <w:p w14:paraId="1AB3C8CE" w14:textId="77777777" w:rsidR="00D80863" w:rsidRPr="00D80863" w:rsidRDefault="00CC2E9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80863">
        <w:rPr>
          <w:rFonts w:cstheme="minorHAnsi"/>
        </w:rPr>
        <w:t xml:space="preserve">SCREEN: </w:t>
      </w:r>
      <w:r w:rsidR="0052130B" w:rsidRPr="00D80863">
        <w:rPr>
          <w:rFonts w:cstheme="minorHAnsi"/>
        </w:rPr>
        <w:t>2.21.1a.mp4</w:t>
      </w:r>
      <w:r w:rsidR="0052130B" w:rsidRPr="00D80863">
        <w:rPr>
          <w:rFonts w:cstheme="minorHAnsi"/>
        </w:rPr>
        <w:tab/>
      </w:r>
      <w:r w:rsidR="00D80863" w:rsidRPr="00D80863">
        <w:rPr>
          <w:rFonts w:cstheme="minorHAnsi"/>
        </w:rPr>
        <w:t>00:04-00:16</w:t>
      </w:r>
    </w:p>
    <w:p w14:paraId="2F81A0DB" w14:textId="6913E215" w:rsidR="00CC2E96" w:rsidRPr="00D80863" w:rsidRDefault="00D80863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80863">
        <w:rPr>
          <w:rFonts w:cstheme="minorHAnsi"/>
        </w:rPr>
        <w:t xml:space="preserve">SCREEN: </w:t>
      </w:r>
      <w:hyperlink r:id="rId24" w:tgtFrame="_blank" w:history="1">
        <w:r w:rsidR="0052130B" w:rsidRPr="00D80863">
          <w:rPr>
            <w:rStyle w:val="Hyperlink"/>
            <w:rFonts w:cstheme="minorHAnsi"/>
          </w:rPr>
          <w:t>2.21.1b.mp4</w:t>
        </w:r>
      </w:hyperlink>
      <w:r w:rsidRPr="00D80863">
        <w:rPr>
          <w:rFonts w:cstheme="minorHAnsi"/>
        </w:rPr>
        <w:tab/>
        <w:t>00:03-00:12</w:t>
      </w:r>
    </w:p>
    <w:p w14:paraId="32CB9FC2" w14:textId="48A0E40C" w:rsidR="00CE0AE6" w:rsidRDefault="00CC2E96" w:rsidP="00C2217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80863">
        <w:rPr>
          <w:rFonts w:cstheme="minorHAnsi"/>
        </w:rPr>
        <w:t xml:space="preserve">SCREEN: </w:t>
      </w:r>
      <w:hyperlink r:id="rId25" w:tgtFrame="_blank" w:history="1">
        <w:r w:rsidR="00D80863" w:rsidRPr="00D80863">
          <w:rPr>
            <w:rStyle w:val="Hyperlink"/>
            <w:rFonts w:cstheme="minorHAnsi"/>
          </w:rPr>
          <w:t>2.21.2.mp4</w:t>
        </w:r>
      </w:hyperlink>
      <w:r w:rsidR="00D80863">
        <w:rPr>
          <w:rFonts w:cstheme="minorHAnsi"/>
        </w:rPr>
        <w:tab/>
        <w:t>00:00-00:20</w:t>
      </w:r>
    </w:p>
    <w:p w14:paraId="06027018" w14:textId="77777777" w:rsidR="00C22175" w:rsidRPr="00C22175" w:rsidRDefault="00C22175" w:rsidP="00C22175">
      <w:pPr>
        <w:pStyle w:val="ListParagraph"/>
        <w:spacing w:before="120"/>
        <w:ind w:left="1627"/>
        <w:rPr>
          <w:rFonts w:cstheme="minorHAnsi"/>
        </w:rPr>
      </w:pPr>
    </w:p>
    <w:p w14:paraId="48BCA786" w14:textId="7169E0C7" w:rsidR="00CE0AE6" w:rsidRPr="00EA476C" w:rsidRDefault="00CC2E9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For hotel separation, open </w:t>
      </w:r>
      <w:proofErr w:type="spellStart"/>
      <w:r w:rsidRPr="00EA476C">
        <w:rPr>
          <w:rFonts w:cstheme="minorHAnsi"/>
          <w:b/>
          <w:bCs/>
          <w:color w:val="7030A0"/>
        </w:rPr>
        <w:t>InterView</w:t>
      </w:r>
      <w:proofErr w:type="spellEnd"/>
      <w:r w:rsidRPr="00EA476C">
        <w:rPr>
          <w:rFonts w:cstheme="minorHAnsi"/>
          <w:b/>
          <w:bCs/>
          <w:color w:val="7030A0"/>
        </w:rPr>
        <w:t xml:space="preserve"> Fusion</w:t>
      </w:r>
      <w:r w:rsidRPr="00EA476C">
        <w:rPr>
          <w:rFonts w:cstheme="minorHAnsi"/>
          <w:color w:val="7030A0"/>
        </w:rPr>
        <w:t xml:space="preserve"> and open the realigned MRI and reconstructed PET image. Load, drag images to </w:t>
      </w:r>
      <w:r w:rsidR="00C22175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>window</w:t>
      </w:r>
      <w:r w:rsidR="00C22175">
        <w:rPr>
          <w:rFonts w:cstheme="minorHAnsi"/>
          <w:color w:val="7030A0"/>
        </w:rPr>
        <w:t>,</w:t>
      </w:r>
      <w:r w:rsidRPr="00EA476C">
        <w:rPr>
          <w:rFonts w:cstheme="minorHAnsi"/>
          <w:color w:val="7030A0"/>
        </w:rPr>
        <w:t xml:space="preserve"> and adjust intensity to make images visible </w:t>
      </w:r>
      <w:r w:rsidRPr="00EA476C">
        <w:rPr>
          <w:rFonts w:cstheme="minorHAnsi"/>
          <w:b/>
          <w:bCs/>
          <w:color w:val="7030A0"/>
        </w:rPr>
        <w:t>[</w:t>
      </w:r>
      <w:r w:rsidR="00DC0B5F">
        <w:rPr>
          <w:rFonts w:cstheme="minorHAnsi"/>
          <w:b/>
          <w:bCs/>
          <w:color w:val="7030A0"/>
        </w:rPr>
        <w:t>1</w:t>
      </w:r>
      <w:r w:rsidRPr="00EA476C">
        <w:rPr>
          <w:rFonts w:cstheme="minorHAnsi"/>
          <w:b/>
          <w:bCs/>
          <w:color w:val="7030A0"/>
        </w:rPr>
        <w:t xml:space="preserve">]. </w:t>
      </w:r>
      <w:r w:rsidRPr="00EA476C">
        <w:rPr>
          <w:rFonts w:cstheme="minorHAnsi"/>
          <w:color w:val="7030A0"/>
        </w:rPr>
        <w:t xml:space="preserve">To separate the multi-chamber images, click on </w:t>
      </w:r>
      <w:r w:rsidRPr="00EA476C">
        <w:rPr>
          <w:rFonts w:cstheme="minorHAnsi"/>
          <w:b/>
          <w:bCs/>
          <w:color w:val="7030A0"/>
        </w:rPr>
        <w:t>Image Processing</w:t>
      </w:r>
      <w:r w:rsidRPr="00EA476C">
        <w:rPr>
          <w:rFonts w:cstheme="minorHAnsi"/>
          <w:color w:val="7030A0"/>
        </w:rPr>
        <w:t xml:space="preserve"> followed by </w:t>
      </w:r>
      <w:r w:rsidRPr="00EA476C">
        <w:rPr>
          <w:rFonts w:cstheme="minorHAnsi"/>
          <w:b/>
          <w:bCs/>
          <w:color w:val="7030A0"/>
        </w:rPr>
        <w:t>Segmentation</w:t>
      </w:r>
      <w:r w:rsidRPr="00EA476C">
        <w:rPr>
          <w:rFonts w:cstheme="minorHAnsi"/>
          <w:color w:val="7030A0"/>
        </w:rPr>
        <w:t xml:space="preserve"> and </w:t>
      </w:r>
      <w:r w:rsidRPr="00EA476C">
        <w:rPr>
          <w:rFonts w:cstheme="minorHAnsi"/>
          <w:b/>
          <w:bCs/>
          <w:color w:val="7030A0"/>
        </w:rPr>
        <w:t>Hotel Separator [</w:t>
      </w:r>
      <w:r w:rsidR="00DC0B5F">
        <w:rPr>
          <w:rFonts w:cstheme="minorHAnsi"/>
          <w:b/>
          <w:bCs/>
          <w:color w:val="7030A0"/>
        </w:rPr>
        <w:t>2</w:t>
      </w:r>
      <w:r w:rsidRPr="00EA476C">
        <w:rPr>
          <w:rFonts w:cstheme="minorHAnsi"/>
          <w:b/>
          <w:bCs/>
          <w:color w:val="7030A0"/>
        </w:rPr>
        <w:t>].</w:t>
      </w:r>
      <w:r w:rsidRPr="00EA476C">
        <w:rPr>
          <w:rFonts w:cstheme="minorHAnsi"/>
          <w:color w:val="7030A0"/>
        </w:rPr>
        <w:t xml:space="preserve"> </w:t>
      </w:r>
    </w:p>
    <w:p w14:paraId="77D89D68" w14:textId="6E3F67DE" w:rsidR="00DC0B5F" w:rsidRPr="00DC0B5F" w:rsidRDefault="00CE0AE6" w:rsidP="00DC0B5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>SCREEN</w:t>
      </w:r>
      <w:r w:rsidRPr="00DC0B5F">
        <w:rPr>
          <w:rFonts w:cstheme="minorHAnsi"/>
          <w:b/>
          <w:bCs/>
        </w:rPr>
        <w:t>:</w:t>
      </w:r>
      <w:r w:rsidRPr="00DC0B5F">
        <w:rPr>
          <w:rFonts w:cstheme="minorHAnsi"/>
        </w:rPr>
        <w:t xml:space="preserve"> </w:t>
      </w:r>
      <w:hyperlink r:id="rId26" w:tgtFrame="_blank" w:history="1">
        <w:r w:rsidR="00DC0B5F" w:rsidRPr="00DC0B5F">
          <w:rPr>
            <w:rStyle w:val="Hyperlink"/>
            <w:rFonts w:cstheme="minorHAnsi"/>
          </w:rPr>
          <w:t>2.22.1.mp4</w:t>
        </w:r>
      </w:hyperlink>
      <w:r w:rsidR="00DC0B5F" w:rsidRPr="00DC0B5F">
        <w:rPr>
          <w:rFonts w:cstheme="minorHAnsi"/>
        </w:rPr>
        <w:tab/>
        <w:t>00:00-00:30</w:t>
      </w:r>
      <w:r w:rsidR="00DC0B5F" w:rsidRPr="00DC0B5F">
        <w:rPr>
          <w:rFonts w:cstheme="minorHAnsi"/>
        </w:rPr>
        <w:tab/>
      </w:r>
    </w:p>
    <w:p w14:paraId="3A270B6A" w14:textId="10A61091" w:rsidR="001D763C" w:rsidRDefault="001D763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27" w:tgtFrame="_blank" w:history="1">
        <w:r w:rsidR="00DC0B5F" w:rsidRPr="00DC0B5F">
          <w:rPr>
            <w:rStyle w:val="Hyperlink"/>
            <w:rFonts w:cstheme="minorHAnsi"/>
          </w:rPr>
          <w:t>2.22.2.mp4</w:t>
        </w:r>
      </w:hyperlink>
      <w:r w:rsidR="00DC0B5F" w:rsidRPr="00DC0B5F">
        <w:rPr>
          <w:rFonts w:cstheme="minorHAnsi"/>
        </w:rPr>
        <w:tab/>
        <w:t>00:00-00:11</w:t>
      </w:r>
      <w:r w:rsidR="0090469A">
        <w:rPr>
          <w:rFonts w:cstheme="minorHAnsi"/>
        </w:rPr>
        <w:br/>
      </w:r>
    </w:p>
    <w:p w14:paraId="200FE12E" w14:textId="5A9D6A7E" w:rsidR="0090469A" w:rsidRPr="00EA476C" w:rsidRDefault="0090469A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lastRenderedPageBreak/>
        <w:t xml:space="preserve">Now activate </w:t>
      </w:r>
      <w:r w:rsidRPr="00EA476C">
        <w:rPr>
          <w:rFonts w:cstheme="minorHAnsi"/>
          <w:b/>
          <w:bCs/>
          <w:color w:val="7030A0"/>
        </w:rPr>
        <w:t>Scientific Mode</w:t>
      </w:r>
      <w:r w:rsidRPr="00EA476C">
        <w:rPr>
          <w:rFonts w:cstheme="minorHAnsi"/>
          <w:color w:val="7030A0"/>
        </w:rPr>
        <w:t xml:space="preserve"> and adjust the threshold and volume parameters to identify two objects</w:t>
      </w:r>
      <w:r w:rsidR="00274965">
        <w:rPr>
          <w:rFonts w:cstheme="minorHAnsi"/>
          <w:color w:val="7030A0"/>
        </w:rPr>
        <w:t>,</w:t>
      </w:r>
      <w:r w:rsidR="00DC0B5F">
        <w:rPr>
          <w:rFonts w:cstheme="minorHAnsi"/>
          <w:color w:val="7030A0"/>
        </w:rPr>
        <w:t xml:space="preserve"> then </w:t>
      </w:r>
      <w:r w:rsidRPr="00EA476C">
        <w:rPr>
          <w:rFonts w:cstheme="minorHAnsi"/>
          <w:color w:val="7030A0"/>
        </w:rPr>
        <w:t xml:space="preserve">press </w:t>
      </w:r>
      <w:r w:rsidRPr="00EA476C">
        <w:rPr>
          <w:rFonts w:cstheme="minorHAnsi"/>
          <w:b/>
          <w:bCs/>
          <w:color w:val="7030A0"/>
        </w:rPr>
        <w:t>OK [1].</w:t>
      </w:r>
    </w:p>
    <w:p w14:paraId="458BE018" w14:textId="59B4C9A8" w:rsidR="001D763C" w:rsidRPr="001D763C" w:rsidRDefault="001D763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28" w:tgtFrame="_blank" w:history="1">
        <w:r w:rsidR="00DC0B5F" w:rsidRPr="00DC0B5F">
          <w:rPr>
            <w:rStyle w:val="Hyperlink"/>
            <w:rFonts w:cstheme="minorHAnsi"/>
          </w:rPr>
          <w:t>2.23.1.mp4</w:t>
        </w:r>
      </w:hyperlink>
      <w:r w:rsidR="00DC0B5F">
        <w:rPr>
          <w:rFonts w:cstheme="minorHAnsi"/>
        </w:rPr>
        <w:tab/>
        <w:t>00:00-00:20</w:t>
      </w:r>
    </w:p>
    <w:p w14:paraId="553CFBD7" w14:textId="77777777" w:rsidR="00CE0AE6" w:rsidRDefault="00CE0AE6" w:rsidP="00CE0AE6">
      <w:pPr>
        <w:pStyle w:val="ListParagraph"/>
        <w:spacing w:before="120"/>
        <w:ind w:left="1627"/>
        <w:rPr>
          <w:rFonts w:cstheme="minorHAnsi"/>
        </w:rPr>
      </w:pPr>
    </w:p>
    <w:p w14:paraId="4AA2D481" w14:textId="42FE0A14" w:rsidR="0090469A" w:rsidRPr="00EA476C" w:rsidRDefault="001D763C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To </w:t>
      </w:r>
      <w:r w:rsidR="0090469A" w:rsidRPr="00EA476C">
        <w:rPr>
          <w:rFonts w:cstheme="minorHAnsi"/>
          <w:color w:val="7030A0"/>
        </w:rPr>
        <w:t>adjust the weight and injected dose for the second mouse</w:t>
      </w:r>
      <w:r w:rsidRPr="00EA476C">
        <w:rPr>
          <w:rFonts w:cstheme="minorHAnsi"/>
          <w:color w:val="7030A0"/>
        </w:rPr>
        <w:t xml:space="preserve">, </w:t>
      </w:r>
      <w:r w:rsidR="00C22175">
        <w:rPr>
          <w:rFonts w:cstheme="minorHAnsi"/>
          <w:color w:val="7030A0"/>
        </w:rPr>
        <w:t>right-click</w:t>
      </w:r>
      <w:r w:rsidRPr="00EA476C">
        <w:rPr>
          <w:rFonts w:cstheme="minorHAnsi"/>
          <w:color w:val="7030A0"/>
        </w:rPr>
        <w:t xml:space="preserve"> the PET image of mouse two, then press </w:t>
      </w:r>
      <w:r w:rsidRPr="00EA476C">
        <w:rPr>
          <w:rFonts w:cstheme="minorHAnsi"/>
          <w:b/>
          <w:bCs/>
          <w:color w:val="7030A0"/>
        </w:rPr>
        <w:t>Modify tags [1].</w:t>
      </w:r>
      <w:r w:rsidRPr="00EA476C">
        <w:rPr>
          <w:rFonts w:cstheme="minorHAnsi"/>
          <w:color w:val="7030A0"/>
        </w:rPr>
        <w:t xml:space="preserve"> Change </w:t>
      </w:r>
      <w:r w:rsidR="0090469A" w:rsidRPr="00EA476C">
        <w:rPr>
          <w:rFonts w:cstheme="minorHAnsi"/>
          <w:color w:val="7030A0"/>
        </w:rPr>
        <w:t xml:space="preserve">the </w:t>
      </w:r>
      <w:r w:rsidRPr="00EA476C">
        <w:rPr>
          <w:rFonts w:cstheme="minorHAnsi"/>
          <w:color w:val="7030A0"/>
        </w:rPr>
        <w:t>bodyweight and injected dose</w:t>
      </w:r>
      <w:r w:rsidR="00C22175">
        <w:rPr>
          <w:rFonts w:cstheme="minorHAnsi"/>
          <w:color w:val="7030A0"/>
        </w:rPr>
        <w:t>,</w:t>
      </w:r>
      <w:r w:rsidRPr="00EA476C">
        <w:rPr>
          <w:rFonts w:cstheme="minorHAnsi"/>
          <w:color w:val="7030A0"/>
        </w:rPr>
        <w:t xml:space="preserve"> </w:t>
      </w:r>
      <w:r w:rsidR="0090469A" w:rsidRPr="00EA476C">
        <w:rPr>
          <w:rFonts w:cstheme="minorHAnsi"/>
          <w:color w:val="7030A0"/>
        </w:rPr>
        <w:t>then</w:t>
      </w:r>
      <w:r w:rsidRPr="00EA476C">
        <w:rPr>
          <w:rFonts w:cstheme="minorHAnsi"/>
          <w:color w:val="7030A0"/>
        </w:rPr>
        <w:t xml:space="preserve"> press </w:t>
      </w:r>
      <w:r w:rsidRPr="00EA476C">
        <w:rPr>
          <w:rFonts w:cstheme="minorHAnsi"/>
          <w:b/>
          <w:bCs/>
          <w:color w:val="7030A0"/>
        </w:rPr>
        <w:t xml:space="preserve">OK [2]. </w:t>
      </w:r>
      <w:r w:rsidRPr="00EA476C">
        <w:rPr>
          <w:rFonts w:cstheme="minorHAnsi"/>
          <w:color w:val="7030A0"/>
        </w:rPr>
        <w:t xml:space="preserve">Save each mouse as </w:t>
      </w:r>
      <w:r w:rsidR="00C22175">
        <w:rPr>
          <w:rFonts w:cstheme="minorHAnsi"/>
          <w:color w:val="7030A0"/>
        </w:rPr>
        <w:t xml:space="preserve">a </w:t>
      </w:r>
      <w:r w:rsidRPr="00EA476C">
        <w:rPr>
          <w:rFonts w:cstheme="minorHAnsi"/>
          <w:color w:val="7030A0"/>
        </w:rPr>
        <w:t xml:space="preserve">separate DICOM </w:t>
      </w:r>
      <w:r w:rsidR="00C22175">
        <w:rPr>
          <w:rFonts w:cstheme="minorHAnsi"/>
          <w:color w:val="7030A0"/>
        </w:rPr>
        <w:t>file</w:t>
      </w:r>
      <w:r w:rsidRPr="00EA476C">
        <w:rPr>
          <w:rFonts w:cstheme="minorHAnsi"/>
          <w:color w:val="7030A0"/>
        </w:rPr>
        <w:t xml:space="preserve"> by saving the PET and MRI images separately </w:t>
      </w:r>
      <w:r w:rsidRPr="00EA476C">
        <w:rPr>
          <w:rFonts w:cstheme="minorHAnsi"/>
          <w:b/>
          <w:bCs/>
          <w:color w:val="7030A0"/>
        </w:rPr>
        <w:t xml:space="preserve">[3]. </w:t>
      </w:r>
    </w:p>
    <w:p w14:paraId="241EB24A" w14:textId="16D32F21" w:rsidR="0090469A" w:rsidRPr="00DC0B5F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>SCREEN</w:t>
      </w:r>
      <w:r w:rsidRPr="00DC0B5F">
        <w:rPr>
          <w:rFonts w:cstheme="minorHAnsi"/>
          <w:b/>
          <w:bCs/>
        </w:rPr>
        <w:t>:</w:t>
      </w:r>
      <w:r w:rsidRPr="00DC0B5F">
        <w:rPr>
          <w:rFonts w:cstheme="minorHAnsi"/>
        </w:rPr>
        <w:t xml:space="preserve"> </w:t>
      </w:r>
      <w:hyperlink r:id="rId29" w:tgtFrame="_blank" w:history="1">
        <w:r w:rsidR="00DC0B5F" w:rsidRPr="00DC0B5F">
          <w:rPr>
            <w:rStyle w:val="Hyperlink"/>
            <w:rFonts w:cstheme="minorHAnsi"/>
          </w:rPr>
          <w:t>2.24.1.mp4</w:t>
        </w:r>
      </w:hyperlink>
      <w:r w:rsidR="00DC0B5F" w:rsidRPr="00DC0B5F">
        <w:rPr>
          <w:rFonts w:cstheme="minorHAnsi"/>
        </w:rPr>
        <w:tab/>
        <w:t>00:00-end</w:t>
      </w:r>
    </w:p>
    <w:p w14:paraId="02184D66" w14:textId="517D5C7C" w:rsidR="0090469A" w:rsidRPr="00DC0B5F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>SCREEN</w:t>
      </w:r>
      <w:r w:rsidRPr="00DC0B5F">
        <w:rPr>
          <w:rFonts w:cstheme="minorHAnsi"/>
          <w:b/>
          <w:bCs/>
        </w:rPr>
        <w:t>:</w:t>
      </w:r>
      <w:r w:rsidRPr="00DC0B5F">
        <w:rPr>
          <w:rFonts w:cstheme="minorHAnsi"/>
        </w:rPr>
        <w:t xml:space="preserve"> </w:t>
      </w:r>
      <w:hyperlink r:id="rId30" w:tgtFrame="_blank" w:history="1">
        <w:r w:rsidR="00DC0B5F" w:rsidRPr="00DC0B5F">
          <w:rPr>
            <w:rStyle w:val="Hyperlink"/>
            <w:rFonts w:cstheme="minorHAnsi"/>
          </w:rPr>
          <w:t>2.24.2.mp4</w:t>
        </w:r>
      </w:hyperlink>
      <w:r w:rsidR="00DC0B5F" w:rsidRPr="00DC0B5F">
        <w:rPr>
          <w:rFonts w:cstheme="minorHAnsi"/>
        </w:rPr>
        <w:tab/>
        <w:t>00:00-end</w:t>
      </w:r>
    </w:p>
    <w:p w14:paraId="154C90BA" w14:textId="23B7C489" w:rsidR="00CE0AE6" w:rsidRPr="0090469A" w:rsidRDefault="001D763C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31" w:tgtFrame="_blank" w:history="1">
        <w:r w:rsidR="00DC0B5F" w:rsidRPr="00DC0B5F">
          <w:rPr>
            <w:rStyle w:val="Hyperlink"/>
            <w:rFonts w:cstheme="minorHAnsi"/>
          </w:rPr>
          <w:t>2.24.3.mp4</w:t>
        </w:r>
      </w:hyperlink>
      <w:r w:rsidR="00DC0B5F" w:rsidRPr="00DC0B5F">
        <w:rPr>
          <w:rFonts w:cstheme="minorHAnsi"/>
        </w:rPr>
        <w:tab/>
        <w:t>00:10-00:34</w:t>
      </w:r>
      <w:r w:rsidR="00CE0AE6" w:rsidRPr="0090469A">
        <w:rPr>
          <w:rFonts w:cstheme="minorHAnsi"/>
        </w:rPr>
        <w:br/>
      </w:r>
    </w:p>
    <w:p w14:paraId="28284ED0" w14:textId="179EDB7B" w:rsidR="00DC0B5F" w:rsidRPr="00DC0B5F" w:rsidRDefault="0090469A" w:rsidP="00DC0B5F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EA476C">
        <w:rPr>
          <w:rFonts w:cstheme="minorHAnsi"/>
          <w:color w:val="7030A0"/>
        </w:rPr>
        <w:t xml:space="preserve">Next, </w:t>
      </w:r>
      <w:r w:rsidR="001D763C" w:rsidRPr="00EA476C">
        <w:rPr>
          <w:rFonts w:cstheme="minorHAnsi"/>
          <w:color w:val="7030A0"/>
        </w:rPr>
        <w:t xml:space="preserve">change the display unit from </w:t>
      </w:r>
      <w:r w:rsidR="001D763C" w:rsidRPr="00EA476C">
        <w:rPr>
          <w:rFonts w:cstheme="minorHAnsi"/>
          <w:b/>
          <w:bCs/>
          <w:color w:val="7030A0"/>
        </w:rPr>
        <w:t>SUV</w:t>
      </w:r>
      <w:r w:rsidR="001D763C" w:rsidRPr="00EA476C">
        <w:rPr>
          <w:rFonts w:cstheme="minorHAnsi"/>
          <w:i/>
          <w:iCs/>
          <w:color w:val="7030A0"/>
        </w:rPr>
        <w:t xml:space="preserve"> </w:t>
      </w:r>
      <w:r w:rsidR="001D763C" w:rsidRPr="0090469A">
        <w:rPr>
          <w:rFonts w:cstheme="minorHAnsi"/>
          <w:i/>
          <w:iCs/>
          <w:color w:val="EE0000"/>
        </w:rPr>
        <w:t xml:space="preserve">(S-U-V) </w:t>
      </w:r>
      <w:r w:rsidR="001D763C" w:rsidRPr="00EA476C">
        <w:rPr>
          <w:rFonts w:cstheme="minorHAnsi"/>
          <w:color w:val="7030A0"/>
        </w:rPr>
        <w:t xml:space="preserve">to </w:t>
      </w:r>
      <w:r w:rsidR="001D763C" w:rsidRPr="00EA476C">
        <w:rPr>
          <w:rFonts w:cstheme="minorHAnsi"/>
          <w:b/>
          <w:bCs/>
          <w:color w:val="7030A0"/>
        </w:rPr>
        <w:t>%ID/g</w:t>
      </w:r>
      <w:r w:rsidRPr="00EA476C">
        <w:rPr>
          <w:rFonts w:cstheme="minorHAnsi"/>
          <w:color w:val="7030A0"/>
        </w:rPr>
        <w:t xml:space="preserve"> </w:t>
      </w:r>
      <w:r w:rsidRPr="0090469A">
        <w:rPr>
          <w:rFonts w:cstheme="minorHAnsi"/>
          <w:i/>
          <w:iCs/>
          <w:color w:val="EE0000"/>
        </w:rPr>
        <w:t>(Percent-I</w:t>
      </w:r>
      <w:r>
        <w:rPr>
          <w:rFonts w:cstheme="minorHAnsi"/>
          <w:i/>
          <w:iCs/>
          <w:color w:val="EE0000"/>
        </w:rPr>
        <w:t>njection-dose</w:t>
      </w:r>
      <w:r w:rsidRPr="0090469A">
        <w:rPr>
          <w:rFonts w:cstheme="minorHAnsi"/>
          <w:i/>
          <w:iCs/>
          <w:color w:val="EE0000"/>
        </w:rPr>
        <w:t>-Per-</w:t>
      </w:r>
      <w:r w:rsidR="006B72A1" w:rsidRPr="0090469A">
        <w:rPr>
          <w:rFonts w:cstheme="minorHAnsi"/>
          <w:i/>
          <w:iCs/>
          <w:color w:val="EE0000"/>
        </w:rPr>
        <w:t xml:space="preserve">Gram) </w:t>
      </w:r>
      <w:r w:rsidR="006B72A1" w:rsidRPr="00EA476C">
        <w:rPr>
          <w:rFonts w:cstheme="minorHAnsi"/>
          <w:color w:val="7030A0"/>
        </w:rPr>
        <w:t>by</w:t>
      </w:r>
      <w:r w:rsidR="001D763C" w:rsidRPr="00EA476C">
        <w:rPr>
          <w:rFonts w:cstheme="minorHAnsi"/>
          <w:color w:val="7030A0"/>
        </w:rPr>
        <w:t xml:space="preserve"> click</w:t>
      </w:r>
      <w:r w:rsidRPr="00EA476C">
        <w:rPr>
          <w:rFonts w:cstheme="minorHAnsi"/>
          <w:color w:val="7030A0"/>
        </w:rPr>
        <w:t>ing</w:t>
      </w:r>
      <w:r w:rsidR="001D763C" w:rsidRPr="00EA476C">
        <w:rPr>
          <w:rFonts w:cstheme="minorHAnsi"/>
          <w:color w:val="7030A0"/>
        </w:rPr>
        <w:t xml:space="preserve"> the </w:t>
      </w:r>
      <w:r w:rsidR="001D763C" w:rsidRPr="00EA476C">
        <w:rPr>
          <w:rFonts w:cstheme="minorHAnsi"/>
          <w:b/>
          <w:bCs/>
          <w:color w:val="7030A0"/>
        </w:rPr>
        <w:t>SUV</w:t>
      </w:r>
      <w:r w:rsidR="001D763C" w:rsidRPr="00EA476C">
        <w:rPr>
          <w:rFonts w:cstheme="minorHAnsi"/>
          <w:color w:val="7030A0"/>
        </w:rPr>
        <w:t xml:space="preserve"> button and </w:t>
      </w:r>
      <w:r w:rsidR="00274965">
        <w:rPr>
          <w:rFonts w:cstheme="minorHAnsi"/>
          <w:color w:val="7030A0"/>
        </w:rPr>
        <w:t>changing</w:t>
      </w:r>
      <w:r w:rsidR="001D763C" w:rsidRPr="00EA476C">
        <w:rPr>
          <w:rFonts w:cstheme="minorHAnsi"/>
          <w:color w:val="7030A0"/>
        </w:rPr>
        <w:t xml:space="preserve"> to percentage of injected dose</w:t>
      </w:r>
      <w:r w:rsidR="00154523" w:rsidRPr="00EA476C">
        <w:rPr>
          <w:rFonts w:cstheme="minorHAnsi"/>
          <w:color w:val="7030A0"/>
        </w:rPr>
        <w:t xml:space="preserve"> </w:t>
      </w:r>
      <w:r w:rsidR="00154523" w:rsidRPr="00EA476C">
        <w:rPr>
          <w:rFonts w:cstheme="minorHAnsi"/>
          <w:b/>
          <w:bCs/>
          <w:color w:val="7030A0"/>
        </w:rPr>
        <w:t>[1].</w:t>
      </w:r>
    </w:p>
    <w:p w14:paraId="31AD806F" w14:textId="4A6C022E" w:rsidR="001D763C" w:rsidRPr="00DC0B5F" w:rsidRDefault="001D763C" w:rsidP="00DC0B5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32" w:tgtFrame="_blank" w:history="1">
        <w:r w:rsidR="00DC0B5F" w:rsidRPr="00DC0B5F">
          <w:rPr>
            <w:rStyle w:val="Hyperlink"/>
            <w:rFonts w:cstheme="minorHAnsi"/>
          </w:rPr>
          <w:t>2.25.1.mp4</w:t>
        </w:r>
      </w:hyperlink>
      <w:r w:rsidR="00DC0B5F" w:rsidRPr="00DC0B5F">
        <w:rPr>
          <w:rFonts w:cstheme="minorHAnsi"/>
        </w:rPr>
        <w:tab/>
        <w:t>00:00-end</w:t>
      </w:r>
      <w:r w:rsidR="00D80285" w:rsidRPr="00DC0B5F">
        <w:rPr>
          <w:rFonts w:cstheme="minorHAnsi"/>
        </w:rPr>
        <w:br/>
      </w:r>
    </w:p>
    <w:p w14:paraId="3558E718" w14:textId="7DD7E791" w:rsidR="00CE0AE6" w:rsidRPr="00DC0B5F" w:rsidRDefault="006B72A1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DC0B5F">
        <w:rPr>
          <w:rFonts w:cstheme="minorHAnsi"/>
          <w:color w:val="7030A0"/>
        </w:rPr>
        <w:t>Lastly, draw</w:t>
      </w:r>
      <w:r w:rsidR="00CE0AE6" w:rsidRPr="00DC0B5F">
        <w:rPr>
          <w:rFonts w:cstheme="minorHAnsi"/>
          <w:color w:val="7030A0"/>
        </w:rPr>
        <w:t xml:space="preserve"> regions of interest on the tumor sections</w:t>
      </w:r>
      <w:r w:rsidR="00D80285" w:rsidRPr="00DC0B5F">
        <w:rPr>
          <w:rFonts w:cstheme="minorHAnsi"/>
          <w:color w:val="7030A0"/>
        </w:rPr>
        <w:t xml:space="preserve"> by</w:t>
      </w:r>
      <w:r w:rsidR="00CE0AE6" w:rsidRPr="00DC0B5F">
        <w:rPr>
          <w:rFonts w:cstheme="minorHAnsi"/>
          <w:color w:val="7030A0"/>
        </w:rPr>
        <w:t xml:space="preserve"> select</w:t>
      </w:r>
      <w:r w:rsidR="00D80285" w:rsidRPr="00DC0B5F">
        <w:rPr>
          <w:rFonts w:cstheme="minorHAnsi"/>
          <w:color w:val="7030A0"/>
        </w:rPr>
        <w:t>ing</w:t>
      </w:r>
      <w:r w:rsidR="00CE0AE6" w:rsidRPr="00DC0B5F">
        <w:rPr>
          <w:rFonts w:cstheme="minorHAnsi"/>
          <w:color w:val="7030A0"/>
        </w:rPr>
        <w:t xml:space="preserve"> the </w:t>
      </w:r>
      <w:r w:rsidR="00CE0AE6" w:rsidRPr="00DC0B5F">
        <w:rPr>
          <w:rFonts w:cstheme="minorHAnsi"/>
          <w:b/>
          <w:bCs/>
          <w:color w:val="7030A0"/>
        </w:rPr>
        <w:t>Measurements</w:t>
      </w:r>
      <w:r w:rsidR="00CE0AE6" w:rsidRPr="00DC0B5F">
        <w:rPr>
          <w:rFonts w:cstheme="minorHAnsi"/>
          <w:color w:val="7030A0"/>
        </w:rPr>
        <w:t xml:space="preserve"> tab </w:t>
      </w:r>
      <w:r w:rsidR="00CE0AE6" w:rsidRPr="00DC0B5F">
        <w:rPr>
          <w:rFonts w:cstheme="minorHAnsi"/>
          <w:b/>
          <w:bCs/>
          <w:color w:val="7030A0"/>
        </w:rPr>
        <w:t>[1]</w:t>
      </w:r>
      <w:r w:rsidR="00CE0AE6" w:rsidRPr="00DC0B5F">
        <w:rPr>
          <w:rFonts w:cstheme="minorHAnsi"/>
          <w:color w:val="7030A0"/>
        </w:rPr>
        <w:t xml:space="preserve">. Use the </w:t>
      </w:r>
      <w:r w:rsidR="00CE0AE6" w:rsidRPr="00DC0B5F">
        <w:rPr>
          <w:rFonts w:cstheme="minorHAnsi"/>
          <w:b/>
          <w:bCs/>
          <w:color w:val="7030A0"/>
        </w:rPr>
        <w:t>polygon</w:t>
      </w:r>
      <w:r w:rsidR="00CE0AE6" w:rsidRPr="00DC0B5F">
        <w:rPr>
          <w:rFonts w:cstheme="minorHAnsi"/>
          <w:color w:val="7030A0"/>
        </w:rPr>
        <w:t xml:space="preserve"> or </w:t>
      </w:r>
      <w:r w:rsidR="00CE0AE6" w:rsidRPr="00DC0B5F">
        <w:rPr>
          <w:rFonts w:cstheme="minorHAnsi"/>
          <w:b/>
          <w:bCs/>
          <w:color w:val="7030A0"/>
        </w:rPr>
        <w:t>freehand</w:t>
      </w:r>
      <w:r w:rsidR="00CE0AE6" w:rsidRPr="00DC0B5F">
        <w:rPr>
          <w:rFonts w:cstheme="minorHAnsi"/>
          <w:color w:val="7030A0"/>
        </w:rPr>
        <w:t xml:space="preserve"> tool to carefully outline the tumor while the PET image is active </w:t>
      </w:r>
      <w:r w:rsidR="00CE0AE6" w:rsidRPr="00DC0B5F">
        <w:rPr>
          <w:rFonts w:cstheme="minorHAnsi"/>
          <w:b/>
          <w:bCs/>
          <w:color w:val="7030A0"/>
        </w:rPr>
        <w:t>[2</w:t>
      </w:r>
      <w:r w:rsidR="00DC0B5F" w:rsidRPr="00DC0B5F">
        <w:rPr>
          <w:rFonts w:cstheme="minorHAnsi"/>
          <w:b/>
          <w:bCs/>
          <w:color w:val="7030A0"/>
        </w:rPr>
        <w:t>-TXT</w:t>
      </w:r>
      <w:r w:rsidR="00CE0AE6" w:rsidRPr="00DC0B5F">
        <w:rPr>
          <w:rFonts w:cstheme="minorHAnsi"/>
          <w:b/>
          <w:bCs/>
          <w:color w:val="7030A0"/>
        </w:rPr>
        <w:t>]</w:t>
      </w:r>
      <w:r w:rsidR="00CE0AE6" w:rsidRPr="00DC0B5F">
        <w:rPr>
          <w:rFonts w:cstheme="minorHAnsi"/>
          <w:color w:val="7030A0"/>
        </w:rPr>
        <w:t>.</w:t>
      </w:r>
      <w:r w:rsidR="00CE0AE6" w:rsidRPr="00DC0B5F">
        <w:rPr>
          <w:rFonts w:ascii="Calibri" w:eastAsia="Aptos" w:hAnsi="Calibri" w:cs="Calibri"/>
          <w:color w:val="7030A0"/>
          <w:kern w:val="2"/>
          <w:lang w:val="en-AU"/>
          <w14:ligatures w14:val="standardContextual"/>
        </w:rPr>
        <w:t xml:space="preserve"> </w:t>
      </w:r>
    </w:p>
    <w:p w14:paraId="2EA64E0D" w14:textId="6A83A1F3" w:rsidR="00CE0AE6" w:rsidRPr="00DC0B5F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C0B5F">
        <w:rPr>
          <w:rFonts w:cstheme="minorHAnsi"/>
        </w:rPr>
        <w:t xml:space="preserve">SCREEN: </w:t>
      </w:r>
      <w:hyperlink r:id="rId33" w:tgtFrame="_blank" w:history="1">
        <w:r w:rsidR="00DC0B5F" w:rsidRPr="00DC0B5F">
          <w:rPr>
            <w:rStyle w:val="Hyperlink"/>
            <w:rFonts w:cstheme="minorHAnsi"/>
          </w:rPr>
          <w:t>2.26.1.mp4</w:t>
        </w:r>
      </w:hyperlink>
      <w:r w:rsidR="00DC0B5F" w:rsidRPr="00DC0B5F">
        <w:rPr>
          <w:rFonts w:cstheme="minorHAnsi"/>
        </w:rPr>
        <w:tab/>
        <w:t>00:00-end</w:t>
      </w:r>
    </w:p>
    <w:p w14:paraId="3D0D0364" w14:textId="78E75059" w:rsidR="00CE0AE6" w:rsidRPr="00C52B10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80F92">
        <w:rPr>
          <w:rFonts w:cstheme="minorHAnsi"/>
        </w:rPr>
        <w:t>SCREEN</w:t>
      </w:r>
      <w:r w:rsidRPr="00C52B10">
        <w:rPr>
          <w:rFonts w:cstheme="minorHAnsi"/>
        </w:rPr>
        <w:t xml:space="preserve">: </w:t>
      </w:r>
      <w:hyperlink r:id="rId34" w:tgtFrame="_blank" w:history="1">
        <w:r w:rsidR="00DC0B5F" w:rsidRPr="00DC0B5F">
          <w:rPr>
            <w:rStyle w:val="Hyperlink"/>
            <w:rFonts w:cstheme="minorHAnsi"/>
          </w:rPr>
          <w:t>2.26.2.mp4</w:t>
        </w:r>
      </w:hyperlink>
      <w:r w:rsidR="00DC0B5F">
        <w:rPr>
          <w:rFonts w:cstheme="minorHAnsi"/>
        </w:rPr>
        <w:tab/>
        <w:t>00:05-00:28</w:t>
      </w:r>
      <w:r w:rsidR="00DC0B5F">
        <w:rPr>
          <w:rFonts w:cstheme="minorHAnsi"/>
        </w:rPr>
        <w:br/>
      </w:r>
      <w:r w:rsidR="00DC0B5F">
        <w:rPr>
          <w:rFonts w:cstheme="minorHAnsi"/>
          <w:b/>
          <w:bCs/>
        </w:rPr>
        <w:t>TXT: The result is a value of ROI as % injected dose/g</w:t>
      </w:r>
    </w:p>
    <w:p w14:paraId="09689C4F" w14:textId="6FC7295C" w:rsidR="00495959" w:rsidRPr="000F326F" w:rsidRDefault="00495959" w:rsidP="00EA476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5C026733" w:rsidR="00495959" w:rsidRPr="00985FE6" w:rsidRDefault="00EE6470" w:rsidP="00EA476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9D4032B" w14:textId="77777777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Uptake of 18F-FES was highest in MCF-7 tumors implanted in the shoulder </w:t>
      </w:r>
      <w:r w:rsidRPr="00EA476C">
        <w:rPr>
          <w:rFonts w:cstheme="minorHAnsi"/>
          <w:b/>
          <w:bCs/>
          <w:color w:val="7030A0"/>
        </w:rPr>
        <w:t>[1].</w:t>
      </w:r>
      <w:r w:rsidRPr="00EA476C">
        <w:rPr>
          <w:rFonts w:cstheme="minorHAnsi"/>
          <w:color w:val="7030A0"/>
        </w:rPr>
        <w:t xml:space="preserve"> The shoulder tumors were clearly visible due to their distance from organs showing significant uptake </w:t>
      </w:r>
      <w:r w:rsidRPr="00EA476C">
        <w:rPr>
          <w:rFonts w:cstheme="minorHAnsi"/>
          <w:b/>
          <w:bCs/>
          <w:color w:val="7030A0"/>
        </w:rPr>
        <w:t>[2].</w:t>
      </w:r>
    </w:p>
    <w:p w14:paraId="258A47DD" w14:textId="77777777" w:rsidR="00CE0AE6" w:rsidRPr="002048B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48B3">
        <w:rPr>
          <w:rFonts w:cstheme="minorHAnsi"/>
        </w:rPr>
        <w:t>LAB MEDIA: Figure 4</w:t>
      </w:r>
      <w:r>
        <w:rPr>
          <w:rFonts w:cstheme="minorHAnsi"/>
        </w:rPr>
        <w:t>A</w:t>
      </w:r>
      <w:r>
        <w:rPr>
          <w:rFonts w:cstheme="minorHAnsi"/>
        </w:rPr>
        <w:tab/>
      </w:r>
      <w:r w:rsidRPr="002048B3">
        <w:rPr>
          <w:rFonts w:cstheme="minorHAnsi"/>
          <w:i/>
          <w:iCs/>
          <w:color w:val="0000FF"/>
        </w:rPr>
        <w:t>Video Editor: Please emphasize the area pointed at by the red arrows</w:t>
      </w:r>
    </w:p>
    <w:p w14:paraId="44F3A873" w14:textId="77777777" w:rsidR="00CE0AE6" w:rsidRPr="002048B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48B3">
        <w:rPr>
          <w:rFonts w:cstheme="minorHAnsi"/>
        </w:rPr>
        <w:t>LAB MEDIA: Figure 4</w:t>
      </w:r>
      <w:r>
        <w:rPr>
          <w:rFonts w:cstheme="minorHAnsi"/>
        </w:rPr>
        <w:t>B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2048B3">
        <w:rPr>
          <w:rFonts w:cstheme="minorHAnsi"/>
          <w:i/>
          <w:iCs/>
          <w:color w:val="0000FF"/>
        </w:rPr>
        <w:t>Video Editor: Please emphasize the area pointed at by the red arrows</w:t>
      </w:r>
    </w:p>
    <w:p w14:paraId="52922256" w14:textId="77777777" w:rsidR="00CE0AE6" w:rsidRPr="002048B3" w:rsidRDefault="00CE0AE6" w:rsidP="00CE0AE6">
      <w:pPr>
        <w:spacing w:before="120"/>
        <w:rPr>
          <w:rFonts w:cstheme="minorHAnsi"/>
        </w:rPr>
      </w:pPr>
    </w:p>
    <w:p w14:paraId="4B3C1FEC" w14:textId="77777777" w:rsidR="00CE0AE6" w:rsidRPr="00EA476C" w:rsidRDefault="00CE0AE6" w:rsidP="00EA47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A476C">
        <w:rPr>
          <w:rFonts w:cstheme="minorHAnsi"/>
          <w:color w:val="7030A0"/>
        </w:rPr>
        <w:t xml:space="preserve">Uptake of 18F-FES in MCF-7 tumors grown in the mammary fat pad was partially obscured by intestinal excretion </w:t>
      </w:r>
      <w:r w:rsidRPr="00EA476C">
        <w:rPr>
          <w:rFonts w:cstheme="minorHAnsi"/>
          <w:b/>
          <w:bCs/>
          <w:color w:val="7030A0"/>
        </w:rPr>
        <w:t>[1].</w:t>
      </w:r>
    </w:p>
    <w:p w14:paraId="5CA1830A" w14:textId="77777777" w:rsidR="00CE0AE6" w:rsidRPr="002048B3" w:rsidRDefault="00CE0AE6" w:rsidP="00EA47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048B3">
        <w:rPr>
          <w:rFonts w:cstheme="minorHAnsi"/>
        </w:rPr>
        <w:t>LAB MEDIA: Figure 4</w:t>
      </w:r>
      <w:r>
        <w:rPr>
          <w:rFonts w:cstheme="minorHAnsi"/>
        </w:rPr>
        <w:t>C and D</w:t>
      </w:r>
      <w:r>
        <w:rPr>
          <w:rFonts w:cstheme="minorHAnsi"/>
        </w:rPr>
        <w:tab/>
      </w:r>
      <w:r w:rsidRPr="002048B3">
        <w:rPr>
          <w:rFonts w:cstheme="minorHAnsi"/>
          <w:i/>
          <w:iCs/>
          <w:color w:val="0000FF"/>
        </w:rPr>
        <w:t>Video Editor: Please emphasize the area pointed at by the red arrows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1DF294FC" w14:textId="77777777" w:rsidR="00C22175" w:rsidRDefault="00C22175" w:rsidP="00012B08">
      <w:pPr>
        <w:rPr>
          <w:rFonts w:eastAsia="Times New Roman" w:cstheme="minorHAnsi"/>
          <w:sz w:val="52"/>
        </w:rPr>
      </w:pPr>
    </w:p>
    <w:p w14:paraId="2E28559B" w14:textId="77777777" w:rsidR="00C22175" w:rsidRDefault="00C22175" w:rsidP="00012B08">
      <w:pPr>
        <w:rPr>
          <w:rFonts w:eastAsia="Times New Roman" w:cstheme="minorHAnsi"/>
          <w:sz w:val="52"/>
        </w:rPr>
      </w:pPr>
    </w:p>
    <w:p w14:paraId="248478CE" w14:textId="77777777" w:rsidR="00C22175" w:rsidRDefault="00C22175" w:rsidP="00012B08">
      <w:pPr>
        <w:rPr>
          <w:rFonts w:eastAsia="Times New Roman" w:cstheme="minorHAnsi"/>
          <w:sz w:val="52"/>
        </w:rPr>
      </w:pPr>
    </w:p>
    <w:p w14:paraId="56C73E50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Synthesized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https://www.merriam-webster.com/dictionary/synthesize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sɪnθəˌsaɪzd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sin·thuh·syzed</w:t>
      </w:r>
      <w:proofErr w:type="spellEnd"/>
    </w:p>
    <w:p w14:paraId="34AE685E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/ˈe-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thə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-ˌ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nȯl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eh·thuh·nawl</w:t>
      </w:r>
      <w:proofErr w:type="spellEnd"/>
    </w:p>
    <w:p w14:paraId="21E6A7CE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Saline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https://www.merriam-webster.com/dictionary/saline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seɪˌliːn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say·leen</w:t>
      </w:r>
      <w:proofErr w:type="spellEnd"/>
    </w:p>
    <w:p w14:paraId="28C05285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Fluoroestradiol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https://www.howtopronounce.com/fluoroestradiol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/ˌflʊr.</w:t>
      </w:r>
      <w:proofErr w:type="spellStart"/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oʊ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.ˌ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trəˈdaɪ.ɔːl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floor·oh·es·truh·dye·awl</w:t>
      </w:r>
      <w:proofErr w:type="spellEnd"/>
    </w:p>
    <w:p w14:paraId="752A7322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tər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788FCFBE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Radioactivity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https://www.merriam-webster.com/dictionary/radioactivity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reɪ.di.oʊ.ækˈtɪv.ə.t̬i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ray·dee·oh·ak·tiv·uh·tee</w:t>
      </w:r>
      <w:proofErr w:type="spellEnd"/>
    </w:p>
    <w:p w14:paraId="4021978C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Calibrator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https://www.merriam-webster.com/dictionary/calibrator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kæl.əˌbreɪ.t̬ɚ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kal·uh·bray·ter</w:t>
      </w:r>
      <w:proofErr w:type="spellEnd"/>
    </w:p>
    <w:p w14:paraId="63BFA282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Intravenous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trəˈvi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nəs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in·truh·vee·nuhs</w:t>
      </w:r>
      <w:proofErr w:type="spellEnd"/>
    </w:p>
    <w:p w14:paraId="49CA4E76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Dilate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https://www.merriam-webster.com/dictionary/dilate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daɪˌleɪt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dye·layt</w:t>
      </w:r>
      <w:proofErr w:type="spellEnd"/>
    </w:p>
    <w:p w14:paraId="7130DAA8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Disinfect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https://www.merriam-webster.com/dictionary/disinfect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dɪs.ɪnˈfekt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dis·in·fekt</w:t>
      </w:r>
      <w:proofErr w:type="spellEnd"/>
    </w:p>
    <w:p w14:paraId="7A415E68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Administer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https://www.merriam-webster.com/dictionary/administer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ədˈmɪn.ə.stɚ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ad·min·uh·ster</w:t>
      </w:r>
      <w:proofErr w:type="spellEnd"/>
    </w:p>
    <w:p w14:paraId="38CFB3E4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Bolus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https://www.merriam-webster.com/dictionary/bolus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boʊ.ləs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boh·luhs</w:t>
      </w:r>
      <w:proofErr w:type="spellEnd"/>
    </w:p>
    <w:p w14:paraId="13351244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Lateral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https://www.merriam-webster.com/dictionary/lateral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læt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ɚ.əl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lat·er·uhl</w:t>
      </w:r>
      <w:proofErr w:type="spellEnd"/>
    </w:p>
    <w:p w14:paraId="760A6569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Respiratory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https://www.merriam-webster.com/dictionary/respiratory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res.pə.rəˌtɔːr.i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rɪˈspɪr.əˌtɔːr.i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res·puh·ruh·tor·ee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ri·speer·uh·tor·ee</w:t>
      </w:r>
      <w:proofErr w:type="spellEnd"/>
    </w:p>
    <w:p w14:paraId="07E15B85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9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əˈnes.θəˌtaɪzd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uh·nes·thuh·tyzed</w:t>
      </w:r>
      <w:proofErr w:type="spellEnd"/>
    </w:p>
    <w:p w14:paraId="6B809FDB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0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https://www.howtopronounce.com/isoflurane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aɪ.soʊˈflʊr</w:t>
      </w:r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.eɪn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40818AA5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Acquisition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1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æk.wəˈzɪʃ.ən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ak·wuh·zish·uhn</w:t>
      </w:r>
      <w:proofErr w:type="spellEnd"/>
    </w:p>
    <w:p w14:paraId="44B0BFF9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Protocol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2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https://www.merriam-webster.com/dictionary/protocol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proʊ.t̬əˌkɔːl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proh·tuh·kawl</w:t>
      </w:r>
      <w:proofErr w:type="spellEnd"/>
    </w:p>
    <w:p w14:paraId="4BC179BD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Radiopharmaceutical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3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https://www.merriam-webster.com/dictionary/radiopharmaceutical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/ˌreɪ.di.oʊˌfɑːr.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məˈsu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t̬ɪ.kəl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ray·dee·oh·far·muh·soo·tuh·kuhl</w:t>
      </w:r>
      <w:proofErr w:type="spellEnd"/>
    </w:p>
    <w:p w14:paraId="58683009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Coincidence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4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https://www.merriam-webster.com/dictionary/coincidence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koʊˈɪn.sə.dəns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koh·in·suh·duhns</w:t>
      </w:r>
      <w:proofErr w:type="spellEnd"/>
    </w:p>
    <w:p w14:paraId="3007A415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Spectrum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5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https://www.merriam-webster.com/dictionary/spectrum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spek.trəm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spek·truhm</w:t>
      </w:r>
      <w:proofErr w:type="spellEnd"/>
    </w:p>
    <w:p w14:paraId="302E992A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Attenuation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6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https://www.merriam-webster.com/dictionary/attenuation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əˌten.juˈeɪ.ʃən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uh·ten·yoo·ay·shuhn</w:t>
      </w:r>
      <w:proofErr w:type="spellEnd"/>
    </w:p>
    <w:p w14:paraId="06B6AA71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Positron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7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https://www.merriam-webster.com/dictionary/positron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zəˌtrɑːn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pah·zuh·tron</w:t>
      </w:r>
      <w:proofErr w:type="spellEnd"/>
    </w:p>
    <w:p w14:paraId="28B55DC9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Geometrical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8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https://www.merriam-webster.com/dictionary/geometrical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əˈme.trɪ.kəl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jee·uh·met·ri·kuhl</w:t>
      </w:r>
      <w:proofErr w:type="spellEnd"/>
    </w:p>
    <w:p w14:paraId="50DBAC5A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Reconstruction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9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https://www.merriam-webster.com/dictionary/reconstruction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kənˈstrʌk.ʃən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ree·kuhn·struk·shuhn</w:t>
      </w:r>
      <w:proofErr w:type="spellEnd"/>
    </w:p>
    <w:p w14:paraId="166FEBB7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DICOM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0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https://www.howtopronounce.com/dicom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daɪˌkɑːm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dye·kom</w:t>
      </w:r>
      <w:proofErr w:type="spellEnd"/>
    </w:p>
    <w:p w14:paraId="5EB277FD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Segmentation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1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seɡ.mənˈteɪ.ʃən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seg·muhn·tay·shuhn</w:t>
      </w:r>
      <w:proofErr w:type="spellEnd"/>
    </w:p>
    <w:p w14:paraId="7FB1FAB3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Threshold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2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https://www.merriam-webster.com/dictionary/threshold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θreʃˌhoʊld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thresh·hohld</w:t>
      </w:r>
      <w:proofErr w:type="spellEnd"/>
    </w:p>
    <w:p w14:paraId="69EBA467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Mammary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3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https://www.merriam-webster.com/dictionary/mammary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mæm.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ə.ri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mam·uh·ree</w:t>
      </w:r>
      <w:proofErr w:type="spellEnd"/>
    </w:p>
    <w:p w14:paraId="100EFB88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Intestinal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4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https://www.merriam-webster.com/dictionary/intestinal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ɪnˈtes.tə.nəl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in·tes·tuh·nuhl</w:t>
      </w:r>
      <w:proofErr w:type="spellEnd"/>
    </w:p>
    <w:p w14:paraId="29D44A67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Excretion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5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https://www.merriam-webster.com/dictionary/excretion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ɪkˈskri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ʃən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ik·skree·shuhn</w:t>
      </w:r>
      <w:proofErr w:type="spellEnd"/>
    </w:p>
    <w:p w14:paraId="50371B85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Tumor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6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https://www.merriam-webster.com/dictionary/tumor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mɚ</w:t>
      </w:r>
      <w:proofErr w:type="spellEnd"/>
      <w:proofErr w:type="gram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too·mer</w:t>
      </w:r>
      <w:proofErr w:type="spellEnd"/>
    </w:p>
    <w:p w14:paraId="6D27AFCE" w14:textId="77777777" w:rsidR="00C22175" w:rsidRPr="00C22175" w:rsidRDefault="00C22175" w:rsidP="00C2217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Intravenous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7" w:history="1">
        <w:r w:rsidRPr="00C2217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trəˈvi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nəs</w:t>
      </w:r>
      <w:proofErr w:type="spellEnd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22175">
        <w:rPr>
          <w:rFonts w:ascii="Times New Roman" w:eastAsia="Times New Roman" w:hAnsi="Times New Roman" w:cs="Times New Roman"/>
          <w:color w:val="auto"/>
          <w:lang w:val="en-IN" w:eastAsia="en-IN"/>
        </w:rPr>
        <w:t>in·truh·vee·nuhs</w:t>
      </w:r>
      <w:proofErr w:type="spellEnd"/>
    </w:p>
    <w:p w14:paraId="755DB7C3" w14:textId="77777777" w:rsidR="00C22175" w:rsidRPr="00C22175" w:rsidRDefault="00C22175" w:rsidP="00012B08">
      <w:pPr>
        <w:rPr>
          <w:rFonts w:eastAsia="Times New Roman" w:cstheme="minorHAnsi"/>
          <w:sz w:val="52"/>
          <w:lang w:val="en-IN"/>
        </w:rPr>
      </w:pPr>
    </w:p>
    <w:sectPr w:rsidR="00C22175" w:rsidRPr="00C22175" w:rsidSect="005F0509">
      <w:headerReference w:type="default" r:id="rId68"/>
      <w:footerReference w:type="even" r:id="rId69"/>
      <w:footerReference w:type="default" r:id="rId7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C9869" w14:textId="77777777" w:rsidR="003E4E0B" w:rsidRDefault="003E4E0B">
      <w:r>
        <w:separator/>
      </w:r>
    </w:p>
    <w:p w14:paraId="4BFFBD6D" w14:textId="77777777" w:rsidR="003E4E0B" w:rsidRDefault="003E4E0B"/>
  </w:endnote>
  <w:endnote w:type="continuationSeparator" w:id="0">
    <w:p w14:paraId="44FAE9E6" w14:textId="77777777" w:rsidR="003E4E0B" w:rsidRDefault="003E4E0B">
      <w:r>
        <w:continuationSeparator/>
      </w:r>
    </w:p>
    <w:p w14:paraId="68EBE4B5" w14:textId="77777777" w:rsidR="003E4E0B" w:rsidRDefault="003E4E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488B5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D032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Journal of Visualized </w:t>
    </w:r>
    <w:proofErr w:type="gramStart"/>
    <w:r w:rsidRPr="000E236A">
      <w:rPr>
        <w:rFonts w:cstheme="minorHAnsi"/>
      </w:rPr>
      <w:t>Experiments</w:t>
    </w:r>
    <w:r w:rsidR="00CB54D5">
      <w:rPr>
        <w:rFonts w:cstheme="minorHAnsi"/>
      </w:rPr>
      <w:t xml:space="preserve">  </w:t>
    </w:r>
    <w:r w:rsidRPr="000E236A">
      <w:rPr>
        <w:rFonts w:cstheme="minorHAnsi"/>
      </w:rPr>
      <w:tab/>
    </w:r>
    <w:r w:rsidR="00CB54D5">
      <w:rPr>
        <w:rFonts w:cstheme="minorHAnsi"/>
      </w:rPr>
      <w:t>June  05</w:t>
    </w:r>
    <w:proofErr w:type="gramEnd"/>
    <w:r w:rsidR="00CB54D5">
      <w:rPr>
        <w:rFonts w:cstheme="minorHAnsi"/>
      </w:rPr>
      <w:t>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44A9" w14:textId="77777777" w:rsidR="003E4E0B" w:rsidRDefault="003E4E0B">
      <w:r>
        <w:separator/>
      </w:r>
    </w:p>
    <w:p w14:paraId="5246DCAA" w14:textId="77777777" w:rsidR="003E4E0B" w:rsidRDefault="003E4E0B"/>
  </w:footnote>
  <w:footnote w:type="continuationSeparator" w:id="0">
    <w:p w14:paraId="34C175A7" w14:textId="77777777" w:rsidR="003E4E0B" w:rsidRDefault="003E4E0B">
      <w:r>
        <w:continuationSeparator/>
      </w:r>
    </w:p>
    <w:p w14:paraId="7CCB6566" w14:textId="77777777" w:rsidR="003E4E0B" w:rsidRDefault="003E4E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3DEA7D" w:rsidR="00336C61" w:rsidRPr="006D3AC7" w:rsidRDefault="00336C61" w:rsidP="0072027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4D5" w:rsidRPr="004C016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B54D5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CB54D5" w:rsidRPr="004E0C5A" w:rsidDel="00CB54D5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B461A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625D4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51062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F60499"/>
    <w:multiLevelType w:val="multilevel"/>
    <w:tmpl w:val="342CD40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105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3536FC1"/>
    <w:multiLevelType w:val="multilevel"/>
    <w:tmpl w:val="34FA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29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2076973001">
    <w:abstractNumId w:val="20"/>
  </w:num>
  <w:num w:numId="45" w16cid:durableId="1619023115">
    <w:abstractNumId w:val="15"/>
  </w:num>
  <w:num w:numId="46" w16cid:durableId="634455256">
    <w:abstractNumId w:val="14"/>
  </w:num>
  <w:num w:numId="47" w16cid:durableId="1903902860">
    <w:abstractNumId w:val="18"/>
  </w:num>
  <w:num w:numId="48" w16cid:durableId="415329280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1E"/>
    <w:rsid w:val="000051DE"/>
    <w:rsid w:val="0000605D"/>
    <w:rsid w:val="00010DD0"/>
    <w:rsid w:val="0001266D"/>
    <w:rsid w:val="00012B08"/>
    <w:rsid w:val="00012E7C"/>
    <w:rsid w:val="00013862"/>
    <w:rsid w:val="000151F0"/>
    <w:rsid w:val="00023E22"/>
    <w:rsid w:val="00024282"/>
    <w:rsid w:val="00024322"/>
    <w:rsid w:val="00025DE9"/>
    <w:rsid w:val="000326C8"/>
    <w:rsid w:val="000326F7"/>
    <w:rsid w:val="0003279B"/>
    <w:rsid w:val="00037828"/>
    <w:rsid w:val="0004082E"/>
    <w:rsid w:val="0004142D"/>
    <w:rsid w:val="00042AF2"/>
    <w:rsid w:val="00043807"/>
    <w:rsid w:val="00045112"/>
    <w:rsid w:val="00055137"/>
    <w:rsid w:val="000678FA"/>
    <w:rsid w:val="00074929"/>
    <w:rsid w:val="00083792"/>
    <w:rsid w:val="00085F90"/>
    <w:rsid w:val="0008613B"/>
    <w:rsid w:val="00090BAC"/>
    <w:rsid w:val="00094F02"/>
    <w:rsid w:val="0009624C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0F326F"/>
    <w:rsid w:val="000F5C03"/>
    <w:rsid w:val="001016BD"/>
    <w:rsid w:val="001026D1"/>
    <w:rsid w:val="00103F81"/>
    <w:rsid w:val="001052C8"/>
    <w:rsid w:val="00106F46"/>
    <w:rsid w:val="001115D1"/>
    <w:rsid w:val="00113F3E"/>
    <w:rsid w:val="00123D3D"/>
    <w:rsid w:val="00125924"/>
    <w:rsid w:val="00126973"/>
    <w:rsid w:val="001302B1"/>
    <w:rsid w:val="00131BFA"/>
    <w:rsid w:val="001331E3"/>
    <w:rsid w:val="00142D32"/>
    <w:rsid w:val="00143557"/>
    <w:rsid w:val="001469E6"/>
    <w:rsid w:val="00151824"/>
    <w:rsid w:val="001528A5"/>
    <w:rsid w:val="00154523"/>
    <w:rsid w:val="00161F48"/>
    <w:rsid w:val="00162D51"/>
    <w:rsid w:val="00163AF2"/>
    <w:rsid w:val="0016471F"/>
    <w:rsid w:val="00176D6F"/>
    <w:rsid w:val="00177B33"/>
    <w:rsid w:val="001819E3"/>
    <w:rsid w:val="00184828"/>
    <w:rsid w:val="00184EF9"/>
    <w:rsid w:val="00185B01"/>
    <w:rsid w:val="00191A77"/>
    <w:rsid w:val="00194076"/>
    <w:rsid w:val="00194DBB"/>
    <w:rsid w:val="001B3024"/>
    <w:rsid w:val="001B5C46"/>
    <w:rsid w:val="001B6BF4"/>
    <w:rsid w:val="001C3C85"/>
    <w:rsid w:val="001C5DB5"/>
    <w:rsid w:val="001C7BBC"/>
    <w:rsid w:val="001D621E"/>
    <w:rsid w:val="001D66A5"/>
    <w:rsid w:val="001D763C"/>
    <w:rsid w:val="001E2225"/>
    <w:rsid w:val="001E230F"/>
    <w:rsid w:val="001E52A3"/>
    <w:rsid w:val="001E7E37"/>
    <w:rsid w:val="001F0890"/>
    <w:rsid w:val="001F615E"/>
    <w:rsid w:val="0020096B"/>
    <w:rsid w:val="00206DE0"/>
    <w:rsid w:val="00214268"/>
    <w:rsid w:val="00222C0D"/>
    <w:rsid w:val="002422D6"/>
    <w:rsid w:val="00244CDB"/>
    <w:rsid w:val="00247BFF"/>
    <w:rsid w:val="0025310D"/>
    <w:rsid w:val="002544F1"/>
    <w:rsid w:val="002553AE"/>
    <w:rsid w:val="002617AD"/>
    <w:rsid w:val="002619E1"/>
    <w:rsid w:val="0026414F"/>
    <w:rsid w:val="00264483"/>
    <w:rsid w:val="00264B3C"/>
    <w:rsid w:val="00265C44"/>
    <w:rsid w:val="00265EAD"/>
    <w:rsid w:val="00265F76"/>
    <w:rsid w:val="00270F16"/>
    <w:rsid w:val="00273B3B"/>
    <w:rsid w:val="00274965"/>
    <w:rsid w:val="002773BA"/>
    <w:rsid w:val="00277C90"/>
    <w:rsid w:val="00277F11"/>
    <w:rsid w:val="00283E3E"/>
    <w:rsid w:val="002851C5"/>
    <w:rsid w:val="00285B1A"/>
    <w:rsid w:val="00287206"/>
    <w:rsid w:val="00291610"/>
    <w:rsid w:val="00292508"/>
    <w:rsid w:val="002929B8"/>
    <w:rsid w:val="00294464"/>
    <w:rsid w:val="002A32D3"/>
    <w:rsid w:val="002A6FCF"/>
    <w:rsid w:val="002A7F8B"/>
    <w:rsid w:val="002B009A"/>
    <w:rsid w:val="002B025E"/>
    <w:rsid w:val="002B0D88"/>
    <w:rsid w:val="002B26D4"/>
    <w:rsid w:val="002B38AC"/>
    <w:rsid w:val="002B55D9"/>
    <w:rsid w:val="002B7584"/>
    <w:rsid w:val="002C54DB"/>
    <w:rsid w:val="002C71CD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55A8"/>
    <w:rsid w:val="00336C61"/>
    <w:rsid w:val="003374BD"/>
    <w:rsid w:val="00341842"/>
    <w:rsid w:val="00342D7B"/>
    <w:rsid w:val="00343B60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6E8"/>
    <w:rsid w:val="00382598"/>
    <w:rsid w:val="0038317B"/>
    <w:rsid w:val="0038502C"/>
    <w:rsid w:val="00386777"/>
    <w:rsid w:val="003955A4"/>
    <w:rsid w:val="00395684"/>
    <w:rsid w:val="003A1109"/>
    <w:rsid w:val="003A49C2"/>
    <w:rsid w:val="003B00BE"/>
    <w:rsid w:val="003B3E2A"/>
    <w:rsid w:val="003B5429"/>
    <w:rsid w:val="003B5E26"/>
    <w:rsid w:val="003C1044"/>
    <w:rsid w:val="003C2AEF"/>
    <w:rsid w:val="003C32EC"/>
    <w:rsid w:val="003D0847"/>
    <w:rsid w:val="003D0FD6"/>
    <w:rsid w:val="003D40E8"/>
    <w:rsid w:val="003E2BC9"/>
    <w:rsid w:val="003E4E0B"/>
    <w:rsid w:val="003F4B52"/>
    <w:rsid w:val="00400F91"/>
    <w:rsid w:val="004032D3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44BF"/>
    <w:rsid w:val="00450B27"/>
    <w:rsid w:val="00453116"/>
    <w:rsid w:val="00455510"/>
    <w:rsid w:val="00455638"/>
    <w:rsid w:val="004566CC"/>
    <w:rsid w:val="00456A5D"/>
    <w:rsid w:val="00456A97"/>
    <w:rsid w:val="0046452A"/>
    <w:rsid w:val="00464D72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353"/>
    <w:rsid w:val="00495959"/>
    <w:rsid w:val="00497B3D"/>
    <w:rsid w:val="004A72BD"/>
    <w:rsid w:val="004B2D7E"/>
    <w:rsid w:val="004C1095"/>
    <w:rsid w:val="004C2DAD"/>
    <w:rsid w:val="004C4FAE"/>
    <w:rsid w:val="004C6ED2"/>
    <w:rsid w:val="004D1A5E"/>
    <w:rsid w:val="004D1E0E"/>
    <w:rsid w:val="004D4A4F"/>
    <w:rsid w:val="004D5C8C"/>
    <w:rsid w:val="004D5FBB"/>
    <w:rsid w:val="004E0C5A"/>
    <w:rsid w:val="004E2BE1"/>
    <w:rsid w:val="004E35F1"/>
    <w:rsid w:val="004E3F8E"/>
    <w:rsid w:val="004E4801"/>
    <w:rsid w:val="004E5008"/>
    <w:rsid w:val="004E7B40"/>
    <w:rsid w:val="004F664D"/>
    <w:rsid w:val="005002F8"/>
    <w:rsid w:val="0051075A"/>
    <w:rsid w:val="00511F52"/>
    <w:rsid w:val="00512E37"/>
    <w:rsid w:val="00513853"/>
    <w:rsid w:val="0051713D"/>
    <w:rsid w:val="0052130B"/>
    <w:rsid w:val="0052184A"/>
    <w:rsid w:val="00524258"/>
    <w:rsid w:val="00530DD9"/>
    <w:rsid w:val="005320E4"/>
    <w:rsid w:val="00534B83"/>
    <w:rsid w:val="005363E2"/>
    <w:rsid w:val="00536D89"/>
    <w:rsid w:val="00544E06"/>
    <w:rsid w:val="00545570"/>
    <w:rsid w:val="005463CB"/>
    <w:rsid w:val="00547699"/>
    <w:rsid w:val="00557116"/>
    <w:rsid w:val="0055763A"/>
    <w:rsid w:val="005611F3"/>
    <w:rsid w:val="00564621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7A3"/>
    <w:rsid w:val="005B4717"/>
    <w:rsid w:val="005B6859"/>
    <w:rsid w:val="005C58C1"/>
    <w:rsid w:val="005C6D1E"/>
    <w:rsid w:val="005D0E9C"/>
    <w:rsid w:val="005D0F8B"/>
    <w:rsid w:val="005D783F"/>
    <w:rsid w:val="005E27DD"/>
    <w:rsid w:val="005E2B7E"/>
    <w:rsid w:val="005F0509"/>
    <w:rsid w:val="005F18A3"/>
    <w:rsid w:val="005F1ADF"/>
    <w:rsid w:val="005F7387"/>
    <w:rsid w:val="00604177"/>
    <w:rsid w:val="006137EC"/>
    <w:rsid w:val="00617382"/>
    <w:rsid w:val="00622BE8"/>
    <w:rsid w:val="00626AF2"/>
    <w:rsid w:val="00631A39"/>
    <w:rsid w:val="006346FE"/>
    <w:rsid w:val="00637544"/>
    <w:rsid w:val="006402D4"/>
    <w:rsid w:val="0064287B"/>
    <w:rsid w:val="006446A3"/>
    <w:rsid w:val="00645A61"/>
    <w:rsid w:val="00645B93"/>
    <w:rsid w:val="00646050"/>
    <w:rsid w:val="00650ECB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091D"/>
    <w:rsid w:val="0067274F"/>
    <w:rsid w:val="006801B1"/>
    <w:rsid w:val="00681C47"/>
    <w:rsid w:val="00682C06"/>
    <w:rsid w:val="0068673B"/>
    <w:rsid w:val="0069665E"/>
    <w:rsid w:val="006A0250"/>
    <w:rsid w:val="006A0424"/>
    <w:rsid w:val="006A14A2"/>
    <w:rsid w:val="006A1B4F"/>
    <w:rsid w:val="006A21CB"/>
    <w:rsid w:val="006A6324"/>
    <w:rsid w:val="006A74E7"/>
    <w:rsid w:val="006B2573"/>
    <w:rsid w:val="006B72A1"/>
    <w:rsid w:val="006C08AE"/>
    <w:rsid w:val="006C0E87"/>
    <w:rsid w:val="006C1A3B"/>
    <w:rsid w:val="006C4093"/>
    <w:rsid w:val="006D1F9B"/>
    <w:rsid w:val="006D34A2"/>
    <w:rsid w:val="006D3AC7"/>
    <w:rsid w:val="006D7676"/>
    <w:rsid w:val="006E0B48"/>
    <w:rsid w:val="006E16D4"/>
    <w:rsid w:val="006F06AF"/>
    <w:rsid w:val="006F2681"/>
    <w:rsid w:val="006F4822"/>
    <w:rsid w:val="00705FEB"/>
    <w:rsid w:val="00710EA3"/>
    <w:rsid w:val="0071156C"/>
    <w:rsid w:val="0071294C"/>
    <w:rsid w:val="0072027F"/>
    <w:rsid w:val="00721D0F"/>
    <w:rsid w:val="00724E3B"/>
    <w:rsid w:val="00730D4A"/>
    <w:rsid w:val="00731E5D"/>
    <w:rsid w:val="00736CF8"/>
    <w:rsid w:val="0074123F"/>
    <w:rsid w:val="0074141E"/>
    <w:rsid w:val="007458C6"/>
    <w:rsid w:val="00745D4B"/>
    <w:rsid w:val="00746865"/>
    <w:rsid w:val="007474E4"/>
    <w:rsid w:val="007548F3"/>
    <w:rsid w:val="007574EC"/>
    <w:rsid w:val="0076691B"/>
    <w:rsid w:val="0077071A"/>
    <w:rsid w:val="00770F0F"/>
    <w:rsid w:val="00772380"/>
    <w:rsid w:val="00772548"/>
    <w:rsid w:val="00777388"/>
    <w:rsid w:val="00785075"/>
    <w:rsid w:val="00790E8C"/>
    <w:rsid w:val="007A149A"/>
    <w:rsid w:val="007A4E1D"/>
    <w:rsid w:val="007A5069"/>
    <w:rsid w:val="007B0FBB"/>
    <w:rsid w:val="007B3E0E"/>
    <w:rsid w:val="007B436A"/>
    <w:rsid w:val="007B72C5"/>
    <w:rsid w:val="007C4569"/>
    <w:rsid w:val="007D4222"/>
    <w:rsid w:val="007D61A8"/>
    <w:rsid w:val="007F48D4"/>
    <w:rsid w:val="00802635"/>
    <w:rsid w:val="00804C75"/>
    <w:rsid w:val="00806B1B"/>
    <w:rsid w:val="008123C3"/>
    <w:rsid w:val="00816210"/>
    <w:rsid w:val="00816F53"/>
    <w:rsid w:val="00817D9F"/>
    <w:rsid w:val="00821DB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4E7E"/>
    <w:rsid w:val="008672DA"/>
    <w:rsid w:val="00871F2E"/>
    <w:rsid w:val="00873D1A"/>
    <w:rsid w:val="00875BE8"/>
    <w:rsid w:val="00877B88"/>
    <w:rsid w:val="00880F92"/>
    <w:rsid w:val="0088113B"/>
    <w:rsid w:val="008A0177"/>
    <w:rsid w:val="008A413E"/>
    <w:rsid w:val="008A7A3E"/>
    <w:rsid w:val="008B323F"/>
    <w:rsid w:val="008C642C"/>
    <w:rsid w:val="008D0E4A"/>
    <w:rsid w:val="008D2A6A"/>
    <w:rsid w:val="008D319A"/>
    <w:rsid w:val="008D52FB"/>
    <w:rsid w:val="008D5443"/>
    <w:rsid w:val="008D58EC"/>
    <w:rsid w:val="008D729E"/>
    <w:rsid w:val="008E74F7"/>
    <w:rsid w:val="008F239E"/>
    <w:rsid w:val="008F7754"/>
    <w:rsid w:val="0090117D"/>
    <w:rsid w:val="0090469A"/>
    <w:rsid w:val="009055DD"/>
    <w:rsid w:val="00906EFB"/>
    <w:rsid w:val="009114D8"/>
    <w:rsid w:val="009149A4"/>
    <w:rsid w:val="00916FEA"/>
    <w:rsid w:val="00917C70"/>
    <w:rsid w:val="009212DD"/>
    <w:rsid w:val="00921AB9"/>
    <w:rsid w:val="0092775A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1C83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B87"/>
    <w:rsid w:val="00A046DB"/>
    <w:rsid w:val="00A07468"/>
    <w:rsid w:val="00A13CC3"/>
    <w:rsid w:val="00A164F5"/>
    <w:rsid w:val="00A20DA8"/>
    <w:rsid w:val="00A218EC"/>
    <w:rsid w:val="00A310D7"/>
    <w:rsid w:val="00A3138F"/>
    <w:rsid w:val="00A319BE"/>
    <w:rsid w:val="00A31E96"/>
    <w:rsid w:val="00A31F9A"/>
    <w:rsid w:val="00A36900"/>
    <w:rsid w:val="00A40760"/>
    <w:rsid w:val="00A4158D"/>
    <w:rsid w:val="00A4233A"/>
    <w:rsid w:val="00A44EFB"/>
    <w:rsid w:val="00A50DAE"/>
    <w:rsid w:val="00A5213D"/>
    <w:rsid w:val="00A5222C"/>
    <w:rsid w:val="00A6004A"/>
    <w:rsid w:val="00A60320"/>
    <w:rsid w:val="00A622CC"/>
    <w:rsid w:val="00A64D8E"/>
    <w:rsid w:val="00A72FC5"/>
    <w:rsid w:val="00A730E3"/>
    <w:rsid w:val="00A77CF6"/>
    <w:rsid w:val="00A810A5"/>
    <w:rsid w:val="00A84BA8"/>
    <w:rsid w:val="00A84C50"/>
    <w:rsid w:val="00A91283"/>
    <w:rsid w:val="00A9449E"/>
    <w:rsid w:val="00AA132F"/>
    <w:rsid w:val="00AB3338"/>
    <w:rsid w:val="00AC16C3"/>
    <w:rsid w:val="00AC1B6F"/>
    <w:rsid w:val="00AC597A"/>
    <w:rsid w:val="00AC5EF4"/>
    <w:rsid w:val="00AC63FC"/>
    <w:rsid w:val="00AD0327"/>
    <w:rsid w:val="00AD3B12"/>
    <w:rsid w:val="00AD3B41"/>
    <w:rsid w:val="00AD4F0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0A4"/>
    <w:rsid w:val="00B04340"/>
    <w:rsid w:val="00B07A3B"/>
    <w:rsid w:val="00B13941"/>
    <w:rsid w:val="00B17806"/>
    <w:rsid w:val="00B2252F"/>
    <w:rsid w:val="00B313C5"/>
    <w:rsid w:val="00B33031"/>
    <w:rsid w:val="00B33E59"/>
    <w:rsid w:val="00B340A8"/>
    <w:rsid w:val="00B3428E"/>
    <w:rsid w:val="00B36993"/>
    <w:rsid w:val="00B40E12"/>
    <w:rsid w:val="00B435B8"/>
    <w:rsid w:val="00B4499C"/>
    <w:rsid w:val="00B46BF0"/>
    <w:rsid w:val="00B50423"/>
    <w:rsid w:val="00B5116D"/>
    <w:rsid w:val="00B57A0C"/>
    <w:rsid w:val="00B60E0A"/>
    <w:rsid w:val="00B61790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C7E90"/>
    <w:rsid w:val="00BD4346"/>
    <w:rsid w:val="00BE051D"/>
    <w:rsid w:val="00BE6A19"/>
    <w:rsid w:val="00BE756D"/>
    <w:rsid w:val="00BE77EE"/>
    <w:rsid w:val="00BF2674"/>
    <w:rsid w:val="00BF2B34"/>
    <w:rsid w:val="00BF3754"/>
    <w:rsid w:val="00C00F3F"/>
    <w:rsid w:val="00C035C7"/>
    <w:rsid w:val="00C058AE"/>
    <w:rsid w:val="00C12062"/>
    <w:rsid w:val="00C22175"/>
    <w:rsid w:val="00C241FC"/>
    <w:rsid w:val="00C2620F"/>
    <w:rsid w:val="00C34F4C"/>
    <w:rsid w:val="00C428F1"/>
    <w:rsid w:val="00C56B15"/>
    <w:rsid w:val="00C602B2"/>
    <w:rsid w:val="00C65B01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387"/>
    <w:rsid w:val="00CB039A"/>
    <w:rsid w:val="00CB0B79"/>
    <w:rsid w:val="00CB54D5"/>
    <w:rsid w:val="00CB5DE5"/>
    <w:rsid w:val="00CC0C58"/>
    <w:rsid w:val="00CC1850"/>
    <w:rsid w:val="00CC29BF"/>
    <w:rsid w:val="00CC2E96"/>
    <w:rsid w:val="00CC52BE"/>
    <w:rsid w:val="00CD0F94"/>
    <w:rsid w:val="00CD515D"/>
    <w:rsid w:val="00CD63B8"/>
    <w:rsid w:val="00CD7F92"/>
    <w:rsid w:val="00CE0665"/>
    <w:rsid w:val="00CE0AE6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6B0"/>
    <w:rsid w:val="00D10BFA"/>
    <w:rsid w:val="00D10F00"/>
    <w:rsid w:val="00D13549"/>
    <w:rsid w:val="00D150D8"/>
    <w:rsid w:val="00D30007"/>
    <w:rsid w:val="00D300CE"/>
    <w:rsid w:val="00D37C1A"/>
    <w:rsid w:val="00D406D6"/>
    <w:rsid w:val="00D42162"/>
    <w:rsid w:val="00D45AF7"/>
    <w:rsid w:val="00D466AF"/>
    <w:rsid w:val="00D473BF"/>
    <w:rsid w:val="00D47642"/>
    <w:rsid w:val="00D477BF"/>
    <w:rsid w:val="00D5169F"/>
    <w:rsid w:val="00D53725"/>
    <w:rsid w:val="00D542F1"/>
    <w:rsid w:val="00D546C6"/>
    <w:rsid w:val="00D6314B"/>
    <w:rsid w:val="00D654B4"/>
    <w:rsid w:val="00D662C7"/>
    <w:rsid w:val="00D712A3"/>
    <w:rsid w:val="00D75084"/>
    <w:rsid w:val="00D75193"/>
    <w:rsid w:val="00D7547B"/>
    <w:rsid w:val="00D80285"/>
    <w:rsid w:val="00D80863"/>
    <w:rsid w:val="00D80DEB"/>
    <w:rsid w:val="00D87F73"/>
    <w:rsid w:val="00D91305"/>
    <w:rsid w:val="00D94FB5"/>
    <w:rsid w:val="00D95C4C"/>
    <w:rsid w:val="00DA117F"/>
    <w:rsid w:val="00DA17FB"/>
    <w:rsid w:val="00DB16A4"/>
    <w:rsid w:val="00DB1762"/>
    <w:rsid w:val="00DB3130"/>
    <w:rsid w:val="00DB3580"/>
    <w:rsid w:val="00DB7EBA"/>
    <w:rsid w:val="00DC058D"/>
    <w:rsid w:val="00DC0B5F"/>
    <w:rsid w:val="00DC1E10"/>
    <w:rsid w:val="00DC2504"/>
    <w:rsid w:val="00DC311D"/>
    <w:rsid w:val="00DC4A72"/>
    <w:rsid w:val="00DC567C"/>
    <w:rsid w:val="00DC7C84"/>
    <w:rsid w:val="00DC7D3A"/>
    <w:rsid w:val="00DD1839"/>
    <w:rsid w:val="00DD231A"/>
    <w:rsid w:val="00DD2CF9"/>
    <w:rsid w:val="00DE0E89"/>
    <w:rsid w:val="00DE114F"/>
    <w:rsid w:val="00DE2554"/>
    <w:rsid w:val="00DE2882"/>
    <w:rsid w:val="00DE46DB"/>
    <w:rsid w:val="00DE66F3"/>
    <w:rsid w:val="00DF0865"/>
    <w:rsid w:val="00DF1213"/>
    <w:rsid w:val="00DF1693"/>
    <w:rsid w:val="00DF307B"/>
    <w:rsid w:val="00DF6EE3"/>
    <w:rsid w:val="00E04903"/>
    <w:rsid w:val="00E04EFB"/>
    <w:rsid w:val="00E072C2"/>
    <w:rsid w:val="00E2058B"/>
    <w:rsid w:val="00E24673"/>
    <w:rsid w:val="00E24898"/>
    <w:rsid w:val="00E27EF5"/>
    <w:rsid w:val="00E355EE"/>
    <w:rsid w:val="00E35FB3"/>
    <w:rsid w:val="00E43243"/>
    <w:rsid w:val="00E44C46"/>
    <w:rsid w:val="00E55496"/>
    <w:rsid w:val="00E57A20"/>
    <w:rsid w:val="00E65758"/>
    <w:rsid w:val="00E662CA"/>
    <w:rsid w:val="00E70962"/>
    <w:rsid w:val="00E736F9"/>
    <w:rsid w:val="00E74CEC"/>
    <w:rsid w:val="00E8076C"/>
    <w:rsid w:val="00E84046"/>
    <w:rsid w:val="00E86E4B"/>
    <w:rsid w:val="00E87DA4"/>
    <w:rsid w:val="00E90179"/>
    <w:rsid w:val="00E95CA3"/>
    <w:rsid w:val="00EA15F6"/>
    <w:rsid w:val="00EA20E5"/>
    <w:rsid w:val="00EA2756"/>
    <w:rsid w:val="00EA313A"/>
    <w:rsid w:val="00EA341C"/>
    <w:rsid w:val="00EA476C"/>
    <w:rsid w:val="00EA4B94"/>
    <w:rsid w:val="00EA60D4"/>
    <w:rsid w:val="00EB4DE9"/>
    <w:rsid w:val="00EB7096"/>
    <w:rsid w:val="00EC098C"/>
    <w:rsid w:val="00EC39D1"/>
    <w:rsid w:val="00EC3C46"/>
    <w:rsid w:val="00EC6670"/>
    <w:rsid w:val="00EC69FF"/>
    <w:rsid w:val="00ED00F1"/>
    <w:rsid w:val="00ED23F4"/>
    <w:rsid w:val="00ED2B9B"/>
    <w:rsid w:val="00ED2FBA"/>
    <w:rsid w:val="00ED592D"/>
    <w:rsid w:val="00ED6438"/>
    <w:rsid w:val="00EE00CF"/>
    <w:rsid w:val="00EE1E2F"/>
    <w:rsid w:val="00EE26DB"/>
    <w:rsid w:val="00EE39ED"/>
    <w:rsid w:val="00EE4460"/>
    <w:rsid w:val="00EE6470"/>
    <w:rsid w:val="00EF1B10"/>
    <w:rsid w:val="00EF3D00"/>
    <w:rsid w:val="00EF449A"/>
    <w:rsid w:val="00EF4E2B"/>
    <w:rsid w:val="00EF4FB9"/>
    <w:rsid w:val="00F0293A"/>
    <w:rsid w:val="00F02A9B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618A"/>
    <w:rsid w:val="00F4412A"/>
    <w:rsid w:val="00F563AC"/>
    <w:rsid w:val="00F56A75"/>
    <w:rsid w:val="00F57937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EE5"/>
    <w:rsid w:val="00FA1A9D"/>
    <w:rsid w:val="00FA532D"/>
    <w:rsid w:val="00FA7A79"/>
    <w:rsid w:val="00FA7D51"/>
    <w:rsid w:val="00FC5752"/>
    <w:rsid w:val="00FD00B1"/>
    <w:rsid w:val="00FD1497"/>
    <w:rsid w:val="00FE059A"/>
    <w:rsid w:val="00FF0417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027F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B2252F"/>
    <w:rPr>
      <w:b/>
      <w:bCs/>
    </w:rPr>
  </w:style>
  <w:style w:type="paragraph" w:styleId="NormalWeb">
    <w:name w:val="Normal (Web)"/>
    <w:basedOn w:val="Normal"/>
    <w:semiHidden/>
    <w:unhideWhenUsed/>
    <w:rsid w:val="001B6B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view.jove.com/files/ftp_upload/67151/2.22.1.mp4" TargetMode="External"/><Relationship Id="rId21" Type="http://schemas.openxmlformats.org/officeDocument/2006/relationships/hyperlink" Target="https://review.jove.com/files/ftp_upload/67151/2.19.3.mp4" TargetMode="External"/><Relationship Id="rId42" Type="http://schemas.openxmlformats.org/officeDocument/2006/relationships/hyperlink" Target="https://www.merriam-webster.com/dictionary/intravenous" TargetMode="External"/><Relationship Id="rId47" Type="http://schemas.openxmlformats.org/officeDocument/2006/relationships/hyperlink" Target="https://www.merriam-webster.com/dictionary/lateral" TargetMode="External"/><Relationship Id="rId63" Type="http://schemas.openxmlformats.org/officeDocument/2006/relationships/hyperlink" Target="https://www.merriam-webster.com/dictionary/mammary" TargetMode="External"/><Relationship Id="rId68" Type="http://schemas.openxmlformats.org/officeDocument/2006/relationships/header" Target="header1.xml"/><Relationship Id="rId7" Type="http://schemas.openxmlformats.org/officeDocument/2006/relationships/hyperlink" Target="https://review.jove.com/account/file-uploader?src=20481103" TargetMode="Externa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/ftp_upload/67151/2.18.1.mp4" TargetMode="External"/><Relationship Id="rId29" Type="http://schemas.openxmlformats.org/officeDocument/2006/relationships/hyperlink" Target="https://review.jove.com/files/ftp_upload/67151/2.24.1.mp4" TargetMode="External"/><Relationship Id="rId11" Type="http://schemas.openxmlformats.org/officeDocument/2006/relationships/hyperlink" Target="https://review.jove.com/files/ftp_upload/67151/2.12.1.mp4" TargetMode="External"/><Relationship Id="rId24" Type="http://schemas.openxmlformats.org/officeDocument/2006/relationships/hyperlink" Target="https://review.jove.com/files/ftp_upload/67151/2.21.1b.mp4" TargetMode="External"/><Relationship Id="rId32" Type="http://schemas.openxmlformats.org/officeDocument/2006/relationships/hyperlink" Target="https://review.jove.com/files/ftp_upload/67151/2.25.1.mp4" TargetMode="External"/><Relationship Id="rId37" Type="http://schemas.openxmlformats.org/officeDocument/2006/relationships/hyperlink" Target="https://www.merriam-webster.com/dictionary/saline" TargetMode="External"/><Relationship Id="rId40" Type="http://schemas.openxmlformats.org/officeDocument/2006/relationships/hyperlink" Target="https://www.merriam-webster.com/dictionary/radioactivity" TargetMode="External"/><Relationship Id="rId45" Type="http://schemas.openxmlformats.org/officeDocument/2006/relationships/hyperlink" Target="https://www.merriam-webster.com/dictionary/administer" TargetMode="External"/><Relationship Id="rId53" Type="http://schemas.openxmlformats.org/officeDocument/2006/relationships/hyperlink" Target="https://www.merriam-webster.com/dictionary/radiopharmaceutical" TargetMode="External"/><Relationship Id="rId58" Type="http://schemas.openxmlformats.org/officeDocument/2006/relationships/hyperlink" Target="https://www.merriam-webster.com/dictionary/geometrical" TargetMode="External"/><Relationship Id="rId66" Type="http://schemas.openxmlformats.org/officeDocument/2006/relationships/hyperlink" Target="https://www.merriam-webster.com/dictionary/tumor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merriam-webster.com/dictionary/segmentation" TargetMode="External"/><Relationship Id="rId19" Type="http://schemas.openxmlformats.org/officeDocument/2006/relationships/hyperlink" Target="https://review.jove.com/files/ftp_upload/67151/2.18.4.mp4" TargetMode="External"/><Relationship Id="rId14" Type="http://schemas.openxmlformats.org/officeDocument/2006/relationships/hyperlink" Target="https://review.jove.com/files/ftp_upload/67151/2.13.2.mp4" TargetMode="External"/><Relationship Id="rId22" Type="http://schemas.openxmlformats.org/officeDocument/2006/relationships/hyperlink" Target="https://review.jove.com/files/ftp_upload/67151/2.20.1.mp4" TargetMode="External"/><Relationship Id="rId27" Type="http://schemas.openxmlformats.org/officeDocument/2006/relationships/hyperlink" Target="https://review.jove.com/files/ftp_upload/67151/2.22.2.mp4" TargetMode="External"/><Relationship Id="rId30" Type="http://schemas.openxmlformats.org/officeDocument/2006/relationships/hyperlink" Target="https://review.jove.com/files/ftp_upload/67151/2.24.2.mp4" TargetMode="External"/><Relationship Id="rId35" Type="http://schemas.openxmlformats.org/officeDocument/2006/relationships/hyperlink" Target="https://www.merriam-webster.com/dictionary/synthesize" TargetMode="External"/><Relationship Id="rId43" Type="http://schemas.openxmlformats.org/officeDocument/2006/relationships/hyperlink" Target="https://www.merriam-webster.com/dictionary/dilate" TargetMode="External"/><Relationship Id="rId48" Type="http://schemas.openxmlformats.org/officeDocument/2006/relationships/hyperlink" Target="https://www.merriam-webster.com/dictionary/respiratory" TargetMode="External"/><Relationship Id="rId56" Type="http://schemas.openxmlformats.org/officeDocument/2006/relationships/hyperlink" Target="https://www.merriam-webster.com/dictionary/attenuation" TargetMode="External"/><Relationship Id="rId64" Type="http://schemas.openxmlformats.org/officeDocument/2006/relationships/hyperlink" Target="https://www.merriam-webster.com/dictionary/intestinal" TargetMode="External"/><Relationship Id="rId69" Type="http://schemas.openxmlformats.org/officeDocument/2006/relationships/footer" Target="footer1.xml"/><Relationship Id="rId8" Type="http://schemas.openxmlformats.org/officeDocument/2006/relationships/hyperlink" Target="mailto:ingrid.burvenich@onjcri.org.au" TargetMode="External"/><Relationship Id="rId51" Type="http://schemas.openxmlformats.org/officeDocument/2006/relationships/hyperlink" Target="https://www.merriam-webster.com/dictionary/acquisition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review.jove.com/files/ftp_upload/67151/2.12.2.mp4" TargetMode="External"/><Relationship Id="rId17" Type="http://schemas.openxmlformats.org/officeDocument/2006/relationships/hyperlink" Target="https://review.jove.com/files/ftp_upload/67151/2.18.2.mp4" TargetMode="External"/><Relationship Id="rId25" Type="http://schemas.openxmlformats.org/officeDocument/2006/relationships/hyperlink" Target="https://review.jove.com/files/ftp_upload/67151/2.21.2.mp4" TargetMode="External"/><Relationship Id="rId33" Type="http://schemas.openxmlformats.org/officeDocument/2006/relationships/hyperlink" Target="https://review.jove.com/files/ftp_upload/67151/2.26.1.mp4" TargetMode="External"/><Relationship Id="rId38" Type="http://schemas.openxmlformats.org/officeDocument/2006/relationships/hyperlink" Target="https://www.howtopronounce.com/fluoroestradiol" TargetMode="External"/><Relationship Id="rId46" Type="http://schemas.openxmlformats.org/officeDocument/2006/relationships/hyperlink" Target="https://www.merriam-webster.com/dictionary/bolus" TargetMode="External"/><Relationship Id="rId59" Type="http://schemas.openxmlformats.org/officeDocument/2006/relationships/hyperlink" Target="https://www.merriam-webster.com/dictionary/reconstruction" TargetMode="External"/><Relationship Id="rId67" Type="http://schemas.openxmlformats.org/officeDocument/2006/relationships/hyperlink" Target="https://www.merriam-webster.com/dictionary/intravenous" TargetMode="External"/><Relationship Id="rId20" Type="http://schemas.openxmlformats.org/officeDocument/2006/relationships/hyperlink" Target="https://review.jove.com/files/ftp_upload/67151/2.19.1.mp4" TargetMode="External"/><Relationship Id="rId41" Type="http://schemas.openxmlformats.org/officeDocument/2006/relationships/hyperlink" Target="https://www.merriam-webster.com/dictionary/calibrator" TargetMode="External"/><Relationship Id="rId54" Type="http://schemas.openxmlformats.org/officeDocument/2006/relationships/hyperlink" Target="https://www.merriam-webster.com/dictionary/coincidence" TargetMode="External"/><Relationship Id="rId62" Type="http://schemas.openxmlformats.org/officeDocument/2006/relationships/hyperlink" Target="https://www.merriam-webster.com/dictionary/threshold" TargetMode="External"/><Relationship Id="rId7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view.jove.com/files/ftp_upload/67151/2.16.2b.mp4" TargetMode="External"/><Relationship Id="rId23" Type="http://schemas.openxmlformats.org/officeDocument/2006/relationships/hyperlink" Target="https://review.jove.com/files/ftp_upload/67151/2.20.2.mp4" TargetMode="External"/><Relationship Id="rId28" Type="http://schemas.openxmlformats.org/officeDocument/2006/relationships/hyperlink" Target="https://review.jove.com/files/ftp_upload/67151/2.23.1.mp4" TargetMode="External"/><Relationship Id="rId36" Type="http://schemas.openxmlformats.org/officeDocument/2006/relationships/hyperlink" Target="https://www.merriam-webster.com/dictionary/ethanol" TargetMode="External"/><Relationship Id="rId49" Type="http://schemas.openxmlformats.org/officeDocument/2006/relationships/hyperlink" Target="https://www.merriam-webster.com/dictionary/anesthetize" TargetMode="External"/><Relationship Id="rId57" Type="http://schemas.openxmlformats.org/officeDocument/2006/relationships/hyperlink" Target="https://www.merriam-webster.com/dictionary/positron" TargetMode="External"/><Relationship Id="rId10" Type="http://schemas.openxmlformats.org/officeDocument/2006/relationships/hyperlink" Target="https://review.jove.com/files/ftp_upload/67151/2.11.1.mp4" TargetMode="External"/><Relationship Id="rId31" Type="http://schemas.openxmlformats.org/officeDocument/2006/relationships/hyperlink" Target="https://review.jove.com/files/ftp_upload/67151/2.24.3.mp4" TargetMode="External"/><Relationship Id="rId44" Type="http://schemas.openxmlformats.org/officeDocument/2006/relationships/hyperlink" Target="https://www.merriam-webster.com/dictionary/disinfect" TargetMode="External"/><Relationship Id="rId52" Type="http://schemas.openxmlformats.org/officeDocument/2006/relationships/hyperlink" Target="https://www.merriam-webster.com/dictionary/protocol" TargetMode="External"/><Relationship Id="rId60" Type="http://schemas.openxmlformats.org/officeDocument/2006/relationships/hyperlink" Target="https://www.howtopronounce.com/dicom" TargetMode="External"/><Relationship Id="rId65" Type="http://schemas.openxmlformats.org/officeDocument/2006/relationships/hyperlink" Target="https://www.merriam-webster.com/dictionary/excre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/ftp_upload/67151/2.8.1-2.8.2.mp4" TargetMode="External"/><Relationship Id="rId13" Type="http://schemas.openxmlformats.org/officeDocument/2006/relationships/hyperlink" Target="https://review.jove.com/files/ftp_upload/67151/2.13.1.mp4" TargetMode="External"/><Relationship Id="rId18" Type="http://schemas.openxmlformats.org/officeDocument/2006/relationships/hyperlink" Target="https://review.jove.com/files/ftp_upload/67151/2.18.3.mp4" TargetMode="External"/><Relationship Id="rId39" Type="http://schemas.openxmlformats.org/officeDocument/2006/relationships/hyperlink" Target="https://www.merriam-webster.com/dictionary/microliter" TargetMode="External"/><Relationship Id="rId34" Type="http://schemas.openxmlformats.org/officeDocument/2006/relationships/hyperlink" Target="https://review.jove.com/files/ftp_upload/67151/2.26.2.mp4" TargetMode="External"/><Relationship Id="rId50" Type="http://schemas.openxmlformats.org/officeDocument/2006/relationships/hyperlink" Target="https://www.howtopronounce.com/isoflurane" TargetMode="External"/><Relationship Id="rId55" Type="http://schemas.openxmlformats.org/officeDocument/2006/relationships/hyperlink" Target="https://www.merriam-webster.com/dictionary/spectru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3584</Words>
  <Characters>20435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23972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2026-03-11T06:18:00Z</dcterms:created>
  <dcterms:modified xsi:type="dcterms:W3CDTF">2026-03-11T06:18:00Z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