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F6A94A" w14:textId="751119C8" w:rsidR="00BE033D" w:rsidRDefault="003F61EC">
      <w:pPr>
        <w:rPr>
          <w:rFonts w:ascii="Times New Roman" w:hAnsi="Times New Roman" w:cs="Times New Roman"/>
          <w:sz w:val="24"/>
          <w:szCs w:val="24"/>
        </w:rPr>
      </w:pPr>
      <w:bookmarkStart w:id="0" w:name="_Hlk84869051"/>
      <w:bookmarkEnd w:id="0"/>
      <w:r w:rsidRPr="00C05729">
        <w:rPr>
          <w:rFonts w:ascii="Times New Roman" w:hAnsi="Times New Roman" w:cs="Times New Roman"/>
          <w:sz w:val="24"/>
          <w:szCs w:val="24"/>
        </w:rPr>
        <w:t xml:space="preserve">Dear </w:t>
      </w:r>
      <w:r w:rsidRPr="00E65089">
        <w:rPr>
          <w:rFonts w:ascii="Times New Roman" w:hAnsi="Times New Roman" w:cs="Times New Roman"/>
          <w:sz w:val="24"/>
          <w:szCs w:val="24"/>
        </w:rPr>
        <w:t>editor</w:t>
      </w:r>
      <w:r w:rsidRPr="00C05729">
        <w:rPr>
          <w:rFonts w:ascii="Times New Roman" w:hAnsi="Times New Roman" w:cs="Times New Roman"/>
          <w:sz w:val="24"/>
          <w:szCs w:val="24"/>
        </w:rPr>
        <w:t>:</w:t>
      </w:r>
    </w:p>
    <w:p w14:paraId="1910B09C" w14:textId="26492846" w:rsidR="00E74252" w:rsidRPr="00E74252" w:rsidRDefault="003F61EC" w:rsidP="00E74252">
      <w:pPr>
        <w:ind w:firstLineChars="200" w:firstLine="480"/>
        <w:rPr>
          <w:rFonts w:ascii="Times New Roman" w:eastAsia="等线" w:hAnsi="Times New Roman" w:cs="Times New Roman"/>
          <w:sz w:val="24"/>
          <w:szCs w:val="24"/>
        </w:rPr>
      </w:pPr>
      <w:r w:rsidRPr="003F61EC">
        <w:rPr>
          <w:rFonts w:ascii="Times New Roman" w:eastAsia="等线" w:hAnsi="Times New Roman" w:cs="Times New Roman"/>
          <w:sz w:val="24"/>
          <w:szCs w:val="24"/>
        </w:rPr>
        <w:t>Thank you for your letter and the reviewers' review of our manuscript entitled "</w:t>
      </w:r>
      <w:r w:rsidRPr="003F61EC">
        <w:rPr>
          <w:rFonts w:ascii="Calibri" w:eastAsia="等线" w:hAnsi="Calibri" w:cs="Calibri"/>
          <w:kern w:val="0"/>
          <w:sz w:val="24"/>
          <w:szCs w:val="24"/>
          <w:lang w:eastAsia="en-US"/>
        </w:rPr>
        <w:t xml:space="preserve"> </w:t>
      </w:r>
      <w:r w:rsidRPr="003F61EC">
        <w:rPr>
          <w:rFonts w:ascii="Times New Roman" w:eastAsia="等线" w:hAnsi="Times New Roman" w:cs="Times New Roman"/>
          <w:sz w:val="24"/>
          <w:szCs w:val="24"/>
        </w:rPr>
        <w:t>Comparative Study of Simulation of Temperature Rise in Ring Main Unit".</w:t>
      </w:r>
      <w:r w:rsidR="00E74252" w:rsidRPr="00E74252">
        <w:t xml:space="preserve"> </w:t>
      </w:r>
      <w:r w:rsidR="00E74252" w:rsidRPr="00E74252">
        <w:rPr>
          <w:rFonts w:ascii="Times New Roman" w:eastAsia="等线" w:hAnsi="Times New Roman" w:cs="Times New Roman"/>
          <w:sz w:val="24"/>
          <w:szCs w:val="24"/>
        </w:rPr>
        <w:t>We have followed the video script and shot all the videos that needed to be shot. And have made changes to some of the shots.</w:t>
      </w:r>
    </w:p>
    <w:p w14:paraId="522F5A5A" w14:textId="2AE33737" w:rsidR="00E74252" w:rsidRDefault="00F32FEF" w:rsidP="00E74252">
      <w:pPr>
        <w:pStyle w:val="a8"/>
        <w:numPr>
          <w:ilvl w:val="0"/>
          <w:numId w:val="1"/>
        </w:numPr>
        <w:ind w:firstLineChars="0"/>
        <w:rPr>
          <w:rFonts w:ascii="Times New Roman" w:eastAsia="等线" w:hAnsi="Times New Roman" w:cs="Times New Roman"/>
          <w:sz w:val="24"/>
          <w:szCs w:val="24"/>
        </w:rPr>
      </w:pPr>
      <w:r w:rsidRPr="00F32FEF">
        <w:rPr>
          <w:rFonts w:ascii="Times New Roman" w:eastAsia="等线" w:hAnsi="Times New Roman" w:cs="Times New Roman"/>
          <w:sz w:val="24"/>
          <w:szCs w:val="24"/>
        </w:rPr>
        <w:t>We have filmed for each of the steps 1.1-1.5 and uploaded them separately.</w:t>
      </w:r>
    </w:p>
    <w:p w14:paraId="76A817E0" w14:textId="487CE2A2" w:rsidR="001912F0" w:rsidRDefault="005B7303" w:rsidP="00E74252">
      <w:pPr>
        <w:pStyle w:val="a8"/>
        <w:numPr>
          <w:ilvl w:val="0"/>
          <w:numId w:val="1"/>
        </w:numPr>
        <w:ind w:firstLineChars="0"/>
        <w:rPr>
          <w:rFonts w:ascii="Times New Roman" w:eastAsia="等线" w:hAnsi="Times New Roman" w:cs="Times New Roman"/>
          <w:sz w:val="24"/>
          <w:szCs w:val="24"/>
        </w:rPr>
      </w:pPr>
      <w:r w:rsidRPr="005B7303">
        <w:rPr>
          <w:rFonts w:ascii="Times New Roman" w:eastAsia="等线" w:hAnsi="Times New Roman" w:cs="Times New Roman"/>
          <w:sz w:val="24"/>
          <w:szCs w:val="24"/>
        </w:rPr>
        <w:t xml:space="preserve">We </w:t>
      </w:r>
      <w:r w:rsidRPr="005B7303">
        <w:rPr>
          <w:rFonts w:ascii="Times New Roman" w:eastAsia="等线" w:hAnsi="Times New Roman" w:cs="Times New Roman"/>
          <w:sz w:val="24"/>
          <w:szCs w:val="24"/>
        </w:rPr>
        <w:t>apologies</w:t>
      </w:r>
      <w:r w:rsidRPr="005B7303">
        <w:rPr>
          <w:rFonts w:ascii="Times New Roman" w:eastAsia="等线" w:hAnsi="Times New Roman" w:cs="Times New Roman"/>
          <w:sz w:val="24"/>
          <w:szCs w:val="24"/>
        </w:rPr>
        <w:t xml:space="preserve"> for not being able to have the camera pointed at the computer screen and the author's lens during the filming, as the environment was not conducive to filming.</w:t>
      </w:r>
    </w:p>
    <w:p w14:paraId="7DF57A36" w14:textId="2D8800E4" w:rsidR="00E74252" w:rsidRDefault="00E74252" w:rsidP="00E74252">
      <w:pPr>
        <w:pStyle w:val="a8"/>
        <w:numPr>
          <w:ilvl w:val="0"/>
          <w:numId w:val="1"/>
        </w:numPr>
        <w:ind w:firstLineChars="0"/>
        <w:rPr>
          <w:rFonts w:ascii="Times New Roman" w:eastAsia="等线" w:hAnsi="Times New Roman" w:cs="Times New Roman"/>
          <w:sz w:val="24"/>
          <w:szCs w:val="24"/>
        </w:rPr>
      </w:pPr>
      <w:r w:rsidRPr="00E74252">
        <w:rPr>
          <w:rFonts w:ascii="Times New Roman" w:eastAsia="等线" w:hAnsi="Times New Roman" w:cs="Times New Roman"/>
          <w:sz w:val="24"/>
          <w:szCs w:val="24"/>
        </w:rPr>
        <w:t>In step 2.1, we integrate 2.1.1 as well as 2.1.2, and the overall content is done in this step 2.1 video.</w:t>
      </w:r>
    </w:p>
    <w:p w14:paraId="18CC9D26" w14:textId="4D0A4AEF" w:rsidR="00E74252" w:rsidRDefault="001912F0" w:rsidP="00E74252">
      <w:pPr>
        <w:pStyle w:val="a8"/>
        <w:numPr>
          <w:ilvl w:val="0"/>
          <w:numId w:val="1"/>
        </w:numPr>
        <w:ind w:firstLineChars="0"/>
        <w:rPr>
          <w:rFonts w:ascii="Times New Roman" w:eastAsia="等线" w:hAnsi="Times New Roman" w:cs="Times New Roman"/>
          <w:sz w:val="24"/>
          <w:szCs w:val="24"/>
        </w:rPr>
      </w:pPr>
      <w:r w:rsidRPr="001912F0">
        <w:rPr>
          <w:rFonts w:ascii="Times New Roman" w:eastAsia="等线" w:hAnsi="Times New Roman" w:cs="Times New Roman"/>
          <w:sz w:val="24"/>
          <w:szCs w:val="24"/>
        </w:rPr>
        <w:t>In the subsequent steps, we were all integrated into one overall step for the shoot.</w:t>
      </w:r>
    </w:p>
    <w:p w14:paraId="030ACD4F" w14:textId="4E4A0539" w:rsidR="001912F0" w:rsidRDefault="001912F0" w:rsidP="00E74252">
      <w:pPr>
        <w:pStyle w:val="a8"/>
        <w:numPr>
          <w:ilvl w:val="0"/>
          <w:numId w:val="1"/>
        </w:numPr>
        <w:ind w:firstLineChars="0"/>
        <w:rPr>
          <w:rFonts w:ascii="Times New Roman" w:eastAsia="等线" w:hAnsi="Times New Roman" w:cs="Times New Roman"/>
          <w:sz w:val="24"/>
          <w:szCs w:val="24"/>
        </w:rPr>
      </w:pPr>
      <w:r w:rsidRPr="001912F0">
        <w:rPr>
          <w:rFonts w:ascii="Times New Roman" w:eastAsia="等线" w:hAnsi="Times New Roman" w:cs="Times New Roman"/>
          <w:sz w:val="24"/>
          <w:szCs w:val="24"/>
        </w:rPr>
        <w:t>In Step 2.3 &amp; Step 2.4, we combined the two steps into one for the shoot.</w:t>
      </w:r>
    </w:p>
    <w:p w14:paraId="4E0F2D43" w14:textId="77777777" w:rsidR="005B7303" w:rsidRPr="005B7303" w:rsidRDefault="005B7303" w:rsidP="005B7303">
      <w:pPr>
        <w:ind w:firstLineChars="200" w:firstLine="480"/>
        <w:rPr>
          <w:rFonts w:ascii="Times New Roman" w:eastAsia="等线" w:hAnsi="Times New Roman" w:cs="Times New Roman"/>
          <w:sz w:val="24"/>
          <w:szCs w:val="24"/>
        </w:rPr>
      </w:pPr>
      <w:r w:rsidRPr="005B7303">
        <w:rPr>
          <w:rFonts w:ascii="Times New Roman" w:eastAsia="等线" w:hAnsi="Times New Roman" w:cs="Times New Roman"/>
          <w:sz w:val="24"/>
          <w:szCs w:val="24"/>
        </w:rPr>
        <w:t>Thank you very much for your attention and time. Look forward to hear from you.</w:t>
      </w:r>
    </w:p>
    <w:p w14:paraId="37484379" w14:textId="77777777" w:rsidR="005B7303" w:rsidRPr="005B7303" w:rsidRDefault="005B7303" w:rsidP="005B7303">
      <w:pPr>
        <w:rPr>
          <w:rFonts w:ascii="Times New Roman" w:eastAsia="等线" w:hAnsi="Times New Roman" w:cs="Times New Roman"/>
          <w:sz w:val="24"/>
          <w:szCs w:val="24"/>
        </w:rPr>
      </w:pPr>
      <w:r w:rsidRPr="005B7303">
        <w:rPr>
          <w:rFonts w:ascii="Times New Roman" w:eastAsia="等线" w:hAnsi="Times New Roman" w:cs="Times New Roman"/>
          <w:sz w:val="24"/>
          <w:szCs w:val="24"/>
        </w:rPr>
        <w:t>Your sincerely,</w:t>
      </w:r>
    </w:p>
    <w:p w14:paraId="6A515484" w14:textId="77777777" w:rsidR="005B7303" w:rsidRPr="005B7303" w:rsidRDefault="005B7303" w:rsidP="005B7303">
      <w:pPr>
        <w:rPr>
          <w:rFonts w:ascii="Times New Roman" w:eastAsia="等线" w:hAnsi="Times New Roman" w:cs="Times New Roman"/>
          <w:sz w:val="24"/>
          <w:szCs w:val="24"/>
        </w:rPr>
      </w:pPr>
      <w:r w:rsidRPr="005B7303">
        <w:rPr>
          <w:rFonts w:ascii="Times New Roman" w:eastAsia="等线" w:hAnsi="Times New Roman" w:cs="Times New Roman"/>
          <w:sz w:val="24"/>
          <w:szCs w:val="24"/>
        </w:rPr>
        <w:t xml:space="preserve">Xiang Wang </w:t>
      </w:r>
    </w:p>
    <w:p w14:paraId="4D244ACE" w14:textId="77777777" w:rsidR="005B7303" w:rsidRPr="005B7303" w:rsidRDefault="005B7303" w:rsidP="005B7303">
      <w:pPr>
        <w:rPr>
          <w:rFonts w:ascii="Times New Roman" w:eastAsia="等线" w:hAnsi="Times New Roman" w:cs="Times New Roman"/>
          <w:sz w:val="24"/>
          <w:szCs w:val="24"/>
        </w:rPr>
      </w:pPr>
      <w:r w:rsidRPr="005B7303">
        <w:rPr>
          <w:rFonts w:ascii="Times New Roman" w:eastAsia="等线" w:hAnsi="Times New Roman" w:cs="Times New Roman"/>
          <w:sz w:val="24"/>
          <w:szCs w:val="24"/>
        </w:rPr>
        <w:t>Date of this respond</w:t>
      </w:r>
    </w:p>
    <w:p w14:paraId="6C7E2313" w14:textId="7572B5D3" w:rsidR="005B7303" w:rsidRPr="005B7303" w:rsidRDefault="005B7303" w:rsidP="005B7303">
      <w:pPr>
        <w:rPr>
          <w:rFonts w:ascii="Times New Roman" w:eastAsia="等线" w:hAnsi="Times New Roman" w:cs="Times New Roman" w:hint="eastAsia"/>
          <w:sz w:val="24"/>
          <w:szCs w:val="24"/>
        </w:rPr>
      </w:pPr>
      <w:r w:rsidRPr="005B7303">
        <w:rPr>
          <w:rFonts w:ascii="Times New Roman" w:eastAsia="等线" w:hAnsi="Times New Roman" w:cs="Times New Roman"/>
          <w:sz w:val="24"/>
          <w:szCs w:val="24"/>
        </w:rPr>
        <w:t>10 July, 2024</w:t>
      </w:r>
    </w:p>
    <w:sectPr w:rsidR="005B7303" w:rsidRPr="005B73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E8E1D1" w14:textId="77777777" w:rsidR="000915FE" w:rsidRDefault="000915FE" w:rsidP="003F61EC">
      <w:r>
        <w:separator/>
      </w:r>
    </w:p>
  </w:endnote>
  <w:endnote w:type="continuationSeparator" w:id="0">
    <w:p w14:paraId="263FBC53" w14:textId="77777777" w:rsidR="000915FE" w:rsidRDefault="000915FE" w:rsidP="003F61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8CA57C" w14:textId="77777777" w:rsidR="000915FE" w:rsidRDefault="000915FE" w:rsidP="003F61EC">
      <w:r>
        <w:separator/>
      </w:r>
    </w:p>
  </w:footnote>
  <w:footnote w:type="continuationSeparator" w:id="0">
    <w:p w14:paraId="07C73B23" w14:textId="77777777" w:rsidR="000915FE" w:rsidRDefault="000915FE" w:rsidP="003F61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FD013BA"/>
    <w:multiLevelType w:val="hybridMultilevel"/>
    <w:tmpl w:val="49465C90"/>
    <w:lvl w:ilvl="0" w:tplc="232CC782">
      <w:start w:val="1"/>
      <w:numFmt w:val="decimal"/>
      <w:lvlText w:val="(%1)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60" w:hanging="440"/>
      </w:pPr>
    </w:lvl>
    <w:lvl w:ilvl="2" w:tplc="0409001B" w:tentative="1">
      <w:start w:val="1"/>
      <w:numFmt w:val="lowerRoman"/>
      <w:lvlText w:val="%3."/>
      <w:lvlJc w:val="righ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9" w:tentative="1">
      <w:start w:val="1"/>
      <w:numFmt w:val="lowerLetter"/>
      <w:lvlText w:val="%5)"/>
      <w:lvlJc w:val="left"/>
      <w:pPr>
        <w:ind w:left="2680" w:hanging="440"/>
      </w:pPr>
    </w:lvl>
    <w:lvl w:ilvl="5" w:tplc="0409001B" w:tentative="1">
      <w:start w:val="1"/>
      <w:numFmt w:val="lowerRoman"/>
      <w:lvlText w:val="%6."/>
      <w:lvlJc w:val="righ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9" w:tentative="1">
      <w:start w:val="1"/>
      <w:numFmt w:val="lowerLetter"/>
      <w:lvlText w:val="%8)"/>
      <w:lvlJc w:val="left"/>
      <w:pPr>
        <w:ind w:left="4000" w:hanging="440"/>
      </w:pPr>
    </w:lvl>
    <w:lvl w:ilvl="8" w:tplc="0409001B" w:tentative="1">
      <w:start w:val="1"/>
      <w:numFmt w:val="lowerRoman"/>
      <w:lvlText w:val="%9."/>
      <w:lvlJc w:val="right"/>
      <w:pPr>
        <w:ind w:left="4440" w:hanging="440"/>
      </w:pPr>
    </w:lvl>
  </w:abstractNum>
  <w:num w:numId="1" w16cid:durableId="20752296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4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796"/>
    <w:rsid w:val="000915FE"/>
    <w:rsid w:val="0018245A"/>
    <w:rsid w:val="001912F0"/>
    <w:rsid w:val="002F4872"/>
    <w:rsid w:val="003F61EC"/>
    <w:rsid w:val="005B7303"/>
    <w:rsid w:val="00BE033D"/>
    <w:rsid w:val="00C84796"/>
    <w:rsid w:val="00E02381"/>
    <w:rsid w:val="00E74252"/>
    <w:rsid w:val="00F1715E"/>
    <w:rsid w:val="00F32FEF"/>
    <w:rsid w:val="00FF6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C707FF"/>
  <w15:chartTrackingRefBased/>
  <w15:docId w15:val="{8A20A2AF-6E1E-4212-A4B8-FB2E74FD3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a3">
    <w:name w:val="三线表"/>
    <w:basedOn w:val="a1"/>
    <w:uiPriority w:val="99"/>
    <w:rsid w:val="00F1715E"/>
    <w:tblPr>
      <w:tblBorders>
        <w:top w:val="single" w:sz="12" w:space="0" w:color="auto"/>
        <w:bottom w:val="single" w:sz="12" w:space="0" w:color="auto"/>
      </w:tblBorders>
    </w:tblPr>
    <w:tblStylePr w:type="firstRow">
      <w:tblPr/>
      <w:tcPr>
        <w:tcBorders>
          <w:bottom w:val="single" w:sz="4" w:space="0" w:color="auto"/>
        </w:tcBorders>
      </w:tcPr>
    </w:tblStylePr>
  </w:style>
  <w:style w:type="paragraph" w:styleId="a4">
    <w:name w:val="header"/>
    <w:basedOn w:val="a"/>
    <w:link w:val="a5"/>
    <w:uiPriority w:val="99"/>
    <w:unhideWhenUsed/>
    <w:rsid w:val="003F61EC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3F61EC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3F61E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3F61EC"/>
    <w:rPr>
      <w:sz w:val="18"/>
      <w:szCs w:val="18"/>
    </w:rPr>
  </w:style>
  <w:style w:type="paragraph" w:styleId="a8">
    <w:name w:val="List Paragraph"/>
    <w:basedOn w:val="a"/>
    <w:uiPriority w:val="34"/>
    <w:qFormat/>
    <w:rsid w:val="00E7425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141</Words>
  <Characters>807</Characters>
  <Application>Microsoft Office Word</Application>
  <DocSecurity>0</DocSecurity>
  <Lines>6</Lines>
  <Paragraphs>1</Paragraphs>
  <ScaleCrop>false</ScaleCrop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祥 王</dc:creator>
  <cp:keywords/>
  <dc:description/>
  <cp:lastModifiedBy>祥 王</cp:lastModifiedBy>
  <cp:revision>7</cp:revision>
  <dcterms:created xsi:type="dcterms:W3CDTF">2024-07-10T07:01:00Z</dcterms:created>
  <dcterms:modified xsi:type="dcterms:W3CDTF">2024-07-10T08:14:00Z</dcterms:modified>
</cp:coreProperties>
</file>