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6AB96" w14:textId="70EF1ADD" w:rsidR="00807CA6" w:rsidRDefault="0077253D">
      <w:r>
        <w:t>List of prerecorded shot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6894"/>
      </w:tblGrid>
      <w:tr w:rsidR="0077253D" w14:paraId="778B7BC0" w14:textId="77777777" w:rsidTr="0077253D">
        <w:tc>
          <w:tcPr>
            <w:tcW w:w="2122" w:type="dxa"/>
          </w:tcPr>
          <w:p w14:paraId="6796C7C8" w14:textId="7FE19A59" w:rsidR="0077253D" w:rsidRDefault="0077253D" w:rsidP="0077253D">
            <w:pPr>
              <w:jc w:val="center"/>
            </w:pPr>
            <w:r>
              <w:t>Shot number</w:t>
            </w:r>
          </w:p>
        </w:tc>
        <w:tc>
          <w:tcPr>
            <w:tcW w:w="6894" w:type="dxa"/>
          </w:tcPr>
          <w:p w14:paraId="1E7B3420" w14:textId="3ED8573A" w:rsidR="0077253D" w:rsidRDefault="0077253D">
            <w:r>
              <w:t>File name</w:t>
            </w:r>
          </w:p>
        </w:tc>
      </w:tr>
      <w:tr w:rsidR="0077253D" w14:paraId="34D66DB1" w14:textId="77777777" w:rsidTr="0077253D">
        <w:tc>
          <w:tcPr>
            <w:tcW w:w="2122" w:type="dxa"/>
          </w:tcPr>
          <w:p w14:paraId="3D176392" w14:textId="118ABB42" w:rsidR="0077253D" w:rsidRDefault="0077253D">
            <w:r>
              <w:t>2.4.2.</w:t>
            </w:r>
          </w:p>
        </w:tc>
        <w:tc>
          <w:tcPr>
            <w:tcW w:w="6894" w:type="dxa"/>
          </w:tcPr>
          <w:p w14:paraId="4553A464" w14:textId="17D6FCE6" w:rsidR="0077253D" w:rsidRDefault="0077253D" w:rsidP="0077253D">
            <w:pPr>
              <w:tabs>
                <w:tab w:val="left" w:pos="1935"/>
              </w:tabs>
            </w:pPr>
            <w:r w:rsidRPr="0077253D">
              <w:t>2.4.2. Standard view of thyroid gland_new</w:t>
            </w:r>
          </w:p>
        </w:tc>
      </w:tr>
      <w:tr w:rsidR="0077253D" w14:paraId="01C29FF9" w14:textId="77777777" w:rsidTr="0077253D">
        <w:tc>
          <w:tcPr>
            <w:tcW w:w="2122" w:type="dxa"/>
          </w:tcPr>
          <w:p w14:paraId="213ADF38" w14:textId="3F2D6708" w:rsidR="0077253D" w:rsidRDefault="0077253D">
            <w:r>
              <w:t>2.4.4.</w:t>
            </w:r>
          </w:p>
        </w:tc>
        <w:tc>
          <w:tcPr>
            <w:tcW w:w="6894" w:type="dxa"/>
          </w:tcPr>
          <w:p w14:paraId="6A92187F" w14:textId="1107ED47" w:rsidR="0077253D" w:rsidRDefault="0077253D">
            <w:r w:rsidRPr="0077253D">
              <w:t>2.4.4. Normal echogenicity of thyroid gland_new</w:t>
            </w:r>
          </w:p>
        </w:tc>
      </w:tr>
      <w:tr w:rsidR="0077253D" w14:paraId="102CB4B6" w14:textId="77777777" w:rsidTr="0077253D">
        <w:tc>
          <w:tcPr>
            <w:tcW w:w="2122" w:type="dxa"/>
          </w:tcPr>
          <w:p w14:paraId="227FD326" w14:textId="2C955127" w:rsidR="0077253D" w:rsidRDefault="0077253D">
            <w:r>
              <w:t>3.1.4.</w:t>
            </w:r>
          </w:p>
        </w:tc>
        <w:tc>
          <w:tcPr>
            <w:tcW w:w="6894" w:type="dxa"/>
          </w:tcPr>
          <w:p w14:paraId="1CD41B6C" w14:textId="42FC4277" w:rsidR="0077253D" w:rsidRDefault="0077253D">
            <w:r w:rsidRPr="0077253D">
              <w:t>3.1.4. Assessment of parotid gland- 1706716308413_new</w:t>
            </w:r>
          </w:p>
        </w:tc>
      </w:tr>
      <w:tr w:rsidR="0077253D" w14:paraId="16D16C45" w14:textId="77777777" w:rsidTr="0077253D">
        <w:tc>
          <w:tcPr>
            <w:tcW w:w="2122" w:type="dxa"/>
          </w:tcPr>
          <w:p w14:paraId="1E1D5F9E" w14:textId="3E86922C" w:rsidR="0077253D" w:rsidRDefault="0077253D">
            <w:r>
              <w:t>3.2.4.</w:t>
            </w:r>
          </w:p>
        </w:tc>
        <w:tc>
          <w:tcPr>
            <w:tcW w:w="6894" w:type="dxa"/>
          </w:tcPr>
          <w:p w14:paraId="67E9FE66" w14:textId="098824F1" w:rsidR="0077253D" w:rsidRDefault="0077253D">
            <w:r w:rsidRPr="0077253D">
              <w:t xml:space="preserve">3.2.4. Standard transverse view R parotid and </w:t>
            </w:r>
            <w:proofErr w:type="spellStart"/>
            <w:r w:rsidRPr="0077253D">
              <w:t>stensen</w:t>
            </w:r>
            <w:proofErr w:type="spellEnd"/>
            <w:r w:rsidRPr="0077253D">
              <w:t xml:space="preserve"> </w:t>
            </w:r>
            <w:proofErr w:type="spellStart"/>
            <w:r w:rsidRPr="0077253D">
              <w:t>duct_combined</w:t>
            </w:r>
            <w:proofErr w:type="spellEnd"/>
            <w:r w:rsidRPr="0077253D">
              <w:t xml:space="preserve"> 09022024</w:t>
            </w:r>
          </w:p>
        </w:tc>
      </w:tr>
      <w:tr w:rsidR="0077253D" w14:paraId="27604959" w14:textId="77777777" w:rsidTr="0077253D">
        <w:tc>
          <w:tcPr>
            <w:tcW w:w="2122" w:type="dxa"/>
          </w:tcPr>
          <w:p w14:paraId="7B33450A" w14:textId="0381F165" w:rsidR="0077253D" w:rsidRDefault="0077253D">
            <w:r>
              <w:t>3.3.2.</w:t>
            </w:r>
          </w:p>
        </w:tc>
        <w:tc>
          <w:tcPr>
            <w:tcW w:w="6894" w:type="dxa"/>
          </w:tcPr>
          <w:p w14:paraId="78EC96C0" w14:textId="2827999C" w:rsidR="0077253D" w:rsidRDefault="0077253D">
            <w:r w:rsidRPr="0077253D">
              <w:t xml:space="preserve">3.3.2. R parotid deep </w:t>
            </w:r>
            <w:proofErr w:type="spellStart"/>
            <w:r w:rsidRPr="0077253D">
              <w:t>lobe_new</w:t>
            </w:r>
            <w:proofErr w:type="spellEnd"/>
            <w:r w:rsidRPr="0077253D">
              <w:t xml:space="preserve"> - 1706963194295</w:t>
            </w:r>
          </w:p>
        </w:tc>
      </w:tr>
      <w:tr w:rsidR="0077253D" w14:paraId="1DFE27DC" w14:textId="77777777" w:rsidTr="0077253D">
        <w:tc>
          <w:tcPr>
            <w:tcW w:w="2122" w:type="dxa"/>
          </w:tcPr>
          <w:p w14:paraId="33EAB014" w14:textId="65615204" w:rsidR="0077253D" w:rsidRDefault="0077253D">
            <w:r>
              <w:t>3.3.4.</w:t>
            </w:r>
          </w:p>
        </w:tc>
        <w:tc>
          <w:tcPr>
            <w:tcW w:w="6894" w:type="dxa"/>
          </w:tcPr>
          <w:p w14:paraId="4D71B373" w14:textId="5F398BBD" w:rsidR="0077253D" w:rsidRDefault="0077253D">
            <w:r w:rsidRPr="0077253D">
              <w:t>3.3.4. R parotid deep lobe (</w:t>
            </w:r>
            <w:proofErr w:type="gramStart"/>
            <w:r w:rsidRPr="0077253D">
              <w:t>2)_</w:t>
            </w:r>
            <w:proofErr w:type="gramEnd"/>
            <w:r w:rsidRPr="0077253D">
              <w:t>New</w:t>
            </w:r>
          </w:p>
        </w:tc>
      </w:tr>
      <w:tr w:rsidR="0077253D" w14:paraId="5F703919" w14:textId="77777777" w:rsidTr="0077253D">
        <w:tc>
          <w:tcPr>
            <w:tcW w:w="2122" w:type="dxa"/>
          </w:tcPr>
          <w:p w14:paraId="3A4BD7AC" w14:textId="4626E882" w:rsidR="0077253D" w:rsidRDefault="0077253D">
            <w:r>
              <w:t>3.4.2.</w:t>
            </w:r>
          </w:p>
        </w:tc>
        <w:tc>
          <w:tcPr>
            <w:tcW w:w="6894" w:type="dxa"/>
          </w:tcPr>
          <w:p w14:paraId="0A9DB688" w14:textId="44241711" w:rsidR="0077253D" w:rsidRDefault="0077253D">
            <w:r w:rsidRPr="0077253D">
              <w:t>3.4.2. Assessment of echogenicity by comparing to thyroid gland (1) similar echogenicity _new</w:t>
            </w:r>
          </w:p>
        </w:tc>
      </w:tr>
      <w:tr w:rsidR="0077253D" w14:paraId="7B15D8F0" w14:textId="77777777" w:rsidTr="0077253D">
        <w:tc>
          <w:tcPr>
            <w:tcW w:w="2122" w:type="dxa"/>
          </w:tcPr>
          <w:p w14:paraId="68C51378" w14:textId="106DE6D3" w:rsidR="0077253D" w:rsidRDefault="0077253D">
            <w:r>
              <w:t>3.5.1.</w:t>
            </w:r>
          </w:p>
        </w:tc>
        <w:tc>
          <w:tcPr>
            <w:tcW w:w="6894" w:type="dxa"/>
          </w:tcPr>
          <w:p w14:paraId="6B88D30F" w14:textId="5105CD00" w:rsidR="0077253D" w:rsidRDefault="0077253D">
            <w:r w:rsidRPr="0077253D">
              <w:t>3.5.1. Colour doppler parotid longitudinal_combined09022024</w:t>
            </w:r>
          </w:p>
        </w:tc>
      </w:tr>
      <w:tr w:rsidR="0077253D" w14:paraId="6DE7BFA0" w14:textId="77777777" w:rsidTr="0077253D">
        <w:tc>
          <w:tcPr>
            <w:tcW w:w="2122" w:type="dxa"/>
          </w:tcPr>
          <w:p w14:paraId="10305E02" w14:textId="625C3181" w:rsidR="0077253D" w:rsidRDefault="003861A6">
            <w:r>
              <w:t>3.5.2.</w:t>
            </w:r>
          </w:p>
        </w:tc>
        <w:tc>
          <w:tcPr>
            <w:tcW w:w="6894" w:type="dxa"/>
          </w:tcPr>
          <w:p w14:paraId="2A933F15" w14:textId="467A3FA7" w:rsidR="0077253D" w:rsidRDefault="003861A6">
            <w:r w:rsidRPr="003861A6">
              <w:t>3.5.2. Parotid with a pulsatile artery between superficial and deep lobe _new - 1706963571495</w:t>
            </w:r>
          </w:p>
        </w:tc>
      </w:tr>
      <w:tr w:rsidR="0077253D" w14:paraId="6FEF999A" w14:textId="77777777" w:rsidTr="0077253D">
        <w:tc>
          <w:tcPr>
            <w:tcW w:w="2122" w:type="dxa"/>
          </w:tcPr>
          <w:p w14:paraId="6EAF4366" w14:textId="0175D248" w:rsidR="0077253D" w:rsidRDefault="003861A6" w:rsidP="003861A6">
            <w:r>
              <w:t>3.6.1.</w:t>
            </w:r>
          </w:p>
        </w:tc>
        <w:tc>
          <w:tcPr>
            <w:tcW w:w="6894" w:type="dxa"/>
          </w:tcPr>
          <w:p w14:paraId="54B99E02" w14:textId="07437E20" w:rsidR="0077253D" w:rsidRDefault="003861A6">
            <w:r w:rsidRPr="003861A6">
              <w:t>3.6.1. Assessment of R parotid gland - focal area (White arrowhead)</w:t>
            </w:r>
          </w:p>
        </w:tc>
      </w:tr>
      <w:tr w:rsidR="0077253D" w14:paraId="110DC5B7" w14:textId="77777777" w:rsidTr="0077253D">
        <w:tc>
          <w:tcPr>
            <w:tcW w:w="2122" w:type="dxa"/>
          </w:tcPr>
          <w:p w14:paraId="55E491D8" w14:textId="559D2DBB" w:rsidR="0077253D" w:rsidRDefault="003861A6">
            <w:r>
              <w:t>3.7.1.</w:t>
            </w:r>
          </w:p>
        </w:tc>
        <w:tc>
          <w:tcPr>
            <w:tcW w:w="6894" w:type="dxa"/>
          </w:tcPr>
          <w:p w14:paraId="3CBBF0B3" w14:textId="1A8DE90A" w:rsidR="0077253D" w:rsidRDefault="003861A6">
            <w:r w:rsidRPr="003861A6">
              <w:t xml:space="preserve">3.7.1. </w:t>
            </w:r>
            <w:proofErr w:type="spellStart"/>
            <w:r w:rsidRPr="003861A6">
              <w:t>Intraparotid</w:t>
            </w:r>
            <w:proofErr w:type="spellEnd"/>
            <w:r w:rsidRPr="003861A6">
              <w:t xml:space="preserve"> LN</w:t>
            </w:r>
          </w:p>
        </w:tc>
      </w:tr>
      <w:tr w:rsidR="0077253D" w14:paraId="77DD2D47" w14:textId="77777777" w:rsidTr="0077253D">
        <w:tc>
          <w:tcPr>
            <w:tcW w:w="2122" w:type="dxa"/>
          </w:tcPr>
          <w:p w14:paraId="5866CA48" w14:textId="5431C65A" w:rsidR="0077253D" w:rsidRDefault="003861A6">
            <w:r>
              <w:t>3.7.2.</w:t>
            </w:r>
          </w:p>
        </w:tc>
        <w:tc>
          <w:tcPr>
            <w:tcW w:w="6894" w:type="dxa"/>
          </w:tcPr>
          <w:p w14:paraId="7A6B0CF6" w14:textId="20171C3C" w:rsidR="0077253D" w:rsidRDefault="003861A6">
            <w:r w:rsidRPr="003861A6">
              <w:t>3.7.2. measurement of LN in parotid gland (</w:t>
            </w:r>
            <w:proofErr w:type="gramStart"/>
            <w:r w:rsidRPr="003861A6">
              <w:t>2)_</w:t>
            </w:r>
            <w:proofErr w:type="gramEnd"/>
            <w:r w:rsidRPr="003861A6">
              <w:t>new</w:t>
            </w:r>
          </w:p>
        </w:tc>
      </w:tr>
      <w:tr w:rsidR="0077253D" w14:paraId="1F355409" w14:textId="77777777" w:rsidTr="0077253D">
        <w:tc>
          <w:tcPr>
            <w:tcW w:w="2122" w:type="dxa"/>
          </w:tcPr>
          <w:p w14:paraId="7B1EFCFE" w14:textId="49AC66A9" w:rsidR="0077253D" w:rsidRDefault="00946380">
            <w:r>
              <w:t>4.2.1.</w:t>
            </w:r>
          </w:p>
        </w:tc>
        <w:tc>
          <w:tcPr>
            <w:tcW w:w="6894" w:type="dxa"/>
          </w:tcPr>
          <w:p w14:paraId="6EDC9462" w14:textId="6BD16C37" w:rsidR="0077253D" w:rsidRDefault="00946380"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4.2.</w:t>
            </w:r>
            <w:proofErr w:type="gram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1.submandibular</w:t>
            </w:r>
            <w:proofErr w:type="gram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gland _combined_09022024</w:t>
            </w:r>
          </w:p>
        </w:tc>
      </w:tr>
      <w:tr w:rsidR="0077253D" w14:paraId="475D028B" w14:textId="77777777" w:rsidTr="0077253D">
        <w:tc>
          <w:tcPr>
            <w:tcW w:w="2122" w:type="dxa"/>
          </w:tcPr>
          <w:p w14:paraId="5BE5AE6A" w14:textId="7E9D984C" w:rsidR="0077253D" w:rsidRDefault="00B263A5">
            <w:r>
              <w:t>4.3.2.</w:t>
            </w:r>
          </w:p>
        </w:tc>
        <w:tc>
          <w:tcPr>
            <w:tcW w:w="6894" w:type="dxa"/>
          </w:tcPr>
          <w:p w14:paraId="15610DD9" w14:textId="010444A0" w:rsidR="0077253D" w:rsidRDefault="00B263A5">
            <w:r w:rsidRPr="00B263A5">
              <w:t>4.3.2. Submandibular gland blood vessels_combined_04022024</w:t>
            </w:r>
          </w:p>
        </w:tc>
      </w:tr>
      <w:tr w:rsidR="0077253D" w14:paraId="4E2F7B9F" w14:textId="77777777" w:rsidTr="0077253D">
        <w:tc>
          <w:tcPr>
            <w:tcW w:w="2122" w:type="dxa"/>
          </w:tcPr>
          <w:p w14:paraId="6630B8C7" w14:textId="638ADFA1" w:rsidR="0077253D" w:rsidRDefault="00B263A5">
            <w:r>
              <w:t>4.3.3.</w:t>
            </w:r>
          </w:p>
        </w:tc>
        <w:tc>
          <w:tcPr>
            <w:tcW w:w="6894" w:type="dxa"/>
          </w:tcPr>
          <w:p w14:paraId="762D980F" w14:textId="7823DC78" w:rsidR="0077253D" w:rsidRDefault="00B263A5">
            <w:r w:rsidRPr="00B263A5">
              <w:t>4.3.3. R submandibular longitudinal &amp; transverse combined_09022024</w:t>
            </w:r>
          </w:p>
        </w:tc>
      </w:tr>
      <w:tr w:rsidR="0077253D" w14:paraId="1406A49D" w14:textId="77777777" w:rsidTr="0077253D">
        <w:tc>
          <w:tcPr>
            <w:tcW w:w="2122" w:type="dxa"/>
          </w:tcPr>
          <w:p w14:paraId="0EA66C7D" w14:textId="12812538" w:rsidR="0077253D" w:rsidRDefault="00B263A5" w:rsidP="00B263A5">
            <w:pPr>
              <w:ind w:right="440"/>
            </w:pPr>
            <w:r>
              <w:t>4.4.2.</w:t>
            </w:r>
          </w:p>
        </w:tc>
        <w:tc>
          <w:tcPr>
            <w:tcW w:w="6894" w:type="dxa"/>
          </w:tcPr>
          <w:p w14:paraId="219CB634" w14:textId="6D44F4AA" w:rsidR="0077253D" w:rsidRDefault="00B263A5">
            <w:r w:rsidRPr="00B263A5">
              <w:t xml:space="preserve">4.4.2. Side by side images thyroid and </w:t>
            </w:r>
            <w:proofErr w:type="spellStart"/>
            <w:r w:rsidRPr="00B263A5">
              <w:t>submandibular_new</w:t>
            </w:r>
            <w:proofErr w:type="spellEnd"/>
          </w:p>
        </w:tc>
      </w:tr>
      <w:tr w:rsidR="0077253D" w14:paraId="18BC2FBE" w14:textId="77777777" w:rsidTr="0077253D">
        <w:tc>
          <w:tcPr>
            <w:tcW w:w="2122" w:type="dxa"/>
          </w:tcPr>
          <w:p w14:paraId="5DE5C598" w14:textId="7FC05DA5" w:rsidR="0077253D" w:rsidRDefault="00B263A5">
            <w:r>
              <w:t>4.4.3.</w:t>
            </w:r>
          </w:p>
        </w:tc>
        <w:tc>
          <w:tcPr>
            <w:tcW w:w="6894" w:type="dxa"/>
          </w:tcPr>
          <w:p w14:paraId="52DA38A7" w14:textId="4F649E99" w:rsidR="0077253D" w:rsidRDefault="00B263A5">
            <w:r w:rsidRPr="00B263A5">
              <w:t xml:space="preserve">4.4.3. assessment of submandibular gland - </w:t>
            </w:r>
            <w:proofErr w:type="spellStart"/>
            <w:r w:rsidRPr="00B263A5">
              <w:t>inhomogenous</w:t>
            </w:r>
            <w:proofErr w:type="spellEnd"/>
            <w:r w:rsidRPr="00B263A5">
              <w:t xml:space="preserve"> and presence of focal area &amp; submandibular </w:t>
            </w:r>
            <w:proofErr w:type="spellStart"/>
            <w:r w:rsidRPr="00B263A5">
              <w:t>LN_new</w:t>
            </w:r>
            <w:proofErr w:type="spellEnd"/>
            <w:r w:rsidRPr="00B263A5">
              <w:t xml:space="preserve"> - 1706964736337</w:t>
            </w:r>
          </w:p>
        </w:tc>
      </w:tr>
      <w:tr w:rsidR="0077253D" w14:paraId="07453E6B" w14:textId="77777777" w:rsidTr="0077253D">
        <w:tc>
          <w:tcPr>
            <w:tcW w:w="2122" w:type="dxa"/>
          </w:tcPr>
          <w:p w14:paraId="06805409" w14:textId="552744AC" w:rsidR="0077253D" w:rsidRDefault="00B263A5">
            <w:r>
              <w:t>4.4.4.</w:t>
            </w:r>
          </w:p>
        </w:tc>
        <w:tc>
          <w:tcPr>
            <w:tcW w:w="6894" w:type="dxa"/>
          </w:tcPr>
          <w:p w14:paraId="04247FBE" w14:textId="6345F9B2" w:rsidR="0077253D" w:rsidRDefault="00B263A5">
            <w:r w:rsidRPr="00B263A5">
              <w:t>4.4.4. presence of focal area in submandibular gland_new</w:t>
            </w:r>
          </w:p>
        </w:tc>
      </w:tr>
      <w:tr w:rsidR="0077253D" w14:paraId="372C5ADF" w14:textId="77777777" w:rsidTr="0077253D">
        <w:tc>
          <w:tcPr>
            <w:tcW w:w="2122" w:type="dxa"/>
          </w:tcPr>
          <w:p w14:paraId="067850A9" w14:textId="13379EFD" w:rsidR="0077253D" w:rsidRDefault="00B263A5">
            <w:r>
              <w:t>4.6.1.</w:t>
            </w:r>
          </w:p>
        </w:tc>
        <w:tc>
          <w:tcPr>
            <w:tcW w:w="6894" w:type="dxa"/>
          </w:tcPr>
          <w:p w14:paraId="50BB294D" w14:textId="778BBB11" w:rsidR="0077253D" w:rsidRDefault="00B263A5">
            <w:r w:rsidRPr="00B263A5">
              <w:t xml:space="preserve">4.6.1. Examination of submandibular </w:t>
            </w:r>
            <w:proofErr w:type="spellStart"/>
            <w:r w:rsidRPr="00B263A5">
              <w:t>LN_new</w:t>
            </w:r>
            <w:proofErr w:type="spellEnd"/>
            <w:r w:rsidRPr="00B263A5">
              <w:t xml:space="preserve"> - 1706964883633</w:t>
            </w:r>
          </w:p>
        </w:tc>
      </w:tr>
      <w:tr w:rsidR="0077253D" w14:paraId="6134A887" w14:textId="77777777" w:rsidTr="0077253D">
        <w:tc>
          <w:tcPr>
            <w:tcW w:w="2122" w:type="dxa"/>
          </w:tcPr>
          <w:p w14:paraId="3BA6E611" w14:textId="189F015A" w:rsidR="0077253D" w:rsidRDefault="00B263A5">
            <w:r>
              <w:t>4.6.2.</w:t>
            </w:r>
          </w:p>
        </w:tc>
        <w:tc>
          <w:tcPr>
            <w:tcW w:w="6894" w:type="dxa"/>
          </w:tcPr>
          <w:p w14:paraId="0CD4F7D7" w14:textId="2EA20C96" w:rsidR="0077253D" w:rsidRDefault="00B263A5">
            <w:r w:rsidRPr="00B263A5">
              <w:t xml:space="preserve">4.6.2. assessment of L submandibular LN with preserved fatty </w:t>
            </w:r>
            <w:proofErr w:type="spellStart"/>
            <w:r w:rsidRPr="00B263A5">
              <w:t>hilum_new</w:t>
            </w:r>
            <w:proofErr w:type="spellEnd"/>
          </w:p>
        </w:tc>
      </w:tr>
      <w:tr w:rsidR="0077253D" w14:paraId="7CE809C7" w14:textId="77777777" w:rsidTr="0077253D">
        <w:tc>
          <w:tcPr>
            <w:tcW w:w="2122" w:type="dxa"/>
          </w:tcPr>
          <w:p w14:paraId="3C323070" w14:textId="10A7EB62" w:rsidR="0077253D" w:rsidRDefault="00673324">
            <w:r>
              <w:t>4.6.3.</w:t>
            </w:r>
          </w:p>
        </w:tc>
        <w:tc>
          <w:tcPr>
            <w:tcW w:w="6894" w:type="dxa"/>
          </w:tcPr>
          <w:p w14:paraId="6C791A04" w14:textId="63F2C138" w:rsidR="0077253D" w:rsidRDefault="00673324">
            <w:r w:rsidRPr="00673324">
              <w:t>4.6.3. Assessment of contralateral (L) submandibular gland _combined_09022024</w:t>
            </w:r>
          </w:p>
        </w:tc>
      </w:tr>
    </w:tbl>
    <w:p w14:paraId="68453F8E" w14:textId="77777777" w:rsidR="0077253D" w:rsidRDefault="0077253D"/>
    <w:sectPr w:rsidR="007725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53D"/>
    <w:rsid w:val="003861A6"/>
    <w:rsid w:val="00673324"/>
    <w:rsid w:val="0077253D"/>
    <w:rsid w:val="00807CA6"/>
    <w:rsid w:val="008E673E"/>
    <w:rsid w:val="00946380"/>
    <w:rsid w:val="00B263A5"/>
    <w:rsid w:val="00BE7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D6727C"/>
  <w15:chartTrackingRefBased/>
  <w15:docId w15:val="{9C98F6ED-E412-40C6-80A8-C38528D0E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HK" w:eastAsia="zh-TW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725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Iris Tang</dc:creator>
  <cp:keywords/>
  <dc:description/>
  <cp:lastModifiedBy>Iris Tang</cp:lastModifiedBy>
  <cp:revision>1</cp:revision>
  <dcterms:created xsi:type="dcterms:W3CDTF">2024-02-09T06:49:00Z</dcterms:created>
  <dcterms:modified xsi:type="dcterms:W3CDTF">2024-02-09T07:33:00Z</dcterms:modified>
</cp:coreProperties>
</file>