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D55D" w14:textId="1B197436" w:rsidR="0071368F" w:rsidRPr="00583846" w:rsidRDefault="0071368F">
      <w:pPr>
        <w:rPr>
          <w:b/>
          <w:bCs/>
          <w:sz w:val="32"/>
          <w:szCs w:val="32"/>
        </w:rPr>
      </w:pPr>
      <w:r w:rsidRPr="00583846">
        <w:rPr>
          <w:b/>
          <w:bCs/>
          <w:sz w:val="32"/>
          <w:szCs w:val="32"/>
        </w:rPr>
        <w:t>Sample Screenshot Summary</w:t>
      </w:r>
    </w:p>
    <w:p w14:paraId="74AA6CA4" w14:textId="77777777" w:rsidR="0071368F" w:rsidRPr="007D1773" w:rsidRDefault="0071368F">
      <w:pPr>
        <w:rPr>
          <w:i/>
          <w:iCs/>
        </w:rPr>
      </w:pPr>
      <w:r w:rsidRPr="007D1773">
        <w:rPr>
          <w:i/>
          <w:iCs/>
        </w:rPr>
        <w:t>Note the file naming format and examples of timecodes</w:t>
      </w:r>
    </w:p>
    <w:p w14:paraId="21F36256" w14:textId="77777777" w:rsidR="009F24F3" w:rsidRPr="009F24F3" w:rsidRDefault="007D1773" w:rsidP="009F24F3">
      <w:pPr>
        <w:pStyle w:val="ListParagraph"/>
        <w:numPr>
          <w:ilvl w:val="0"/>
          <w:numId w:val="1"/>
        </w:numPr>
        <w:rPr>
          <w:b/>
          <w:bCs/>
        </w:rPr>
      </w:pPr>
      <w:r w:rsidRPr="009F24F3">
        <w:rPr>
          <w:b/>
          <w:bCs/>
        </w:rPr>
        <w:t>65705_screenshot_2.2.1-2.3.1</w:t>
      </w:r>
      <w:r w:rsidR="0071368F" w:rsidRPr="009F24F3">
        <w:rPr>
          <w:b/>
          <w:bCs/>
        </w:rPr>
        <w:t>.mp4</w:t>
      </w:r>
    </w:p>
    <w:p w14:paraId="5721FB6C" w14:textId="1A7C5471" w:rsidR="009F24F3" w:rsidRPr="00C6141B" w:rsidRDefault="009F24F3" w:rsidP="009F24F3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lang w:val="en-IN" w:eastAsia="en-IN"/>
        </w:rPr>
        <w:t xml:space="preserve">2.2. </w:t>
      </w:r>
      <w:r>
        <w:rPr>
          <w:lang w:val="en-IN" w:eastAsia="en-IN"/>
        </w:rPr>
        <w:t xml:space="preserve">Two to three weeks previous imaging, </w:t>
      </w:r>
      <w:r w:rsidRPr="00A04153">
        <w:rPr>
          <w:lang w:val="en-IN" w:eastAsia="en-IN"/>
        </w:rPr>
        <w:t xml:space="preserve">inject the </w:t>
      </w:r>
      <w:r>
        <w:rPr>
          <w:lang w:val="en-IN" w:eastAsia="en-IN"/>
        </w:rPr>
        <w:t>viral</w:t>
      </w:r>
      <w:r w:rsidRPr="00A04153">
        <w:rPr>
          <w:lang w:val="en-IN" w:eastAsia="en-IN"/>
        </w:rPr>
        <w:t xml:space="preserve"> particles carrying the genetically encoded calcium indicator into the vitreous</w:t>
      </w:r>
      <w:r>
        <w:rPr>
          <w:lang w:val="en-IN" w:eastAsia="en-IN"/>
        </w:rPr>
        <w:t xml:space="preserve"> with </w:t>
      </w:r>
      <w:r w:rsidRPr="00A04153">
        <w:rPr>
          <w:lang w:val="en-IN" w:eastAsia="en-IN"/>
        </w:rPr>
        <w:t>a precision syringe</w:t>
      </w:r>
    </w:p>
    <w:p w14:paraId="3F5F3CDA" w14:textId="0B2C802E" w:rsidR="0071368F" w:rsidRPr="009F24F3" w:rsidRDefault="007D1773" w:rsidP="009F24F3">
      <w:pPr>
        <w:pStyle w:val="ListParagraph"/>
        <w:numPr>
          <w:ilvl w:val="2"/>
          <w:numId w:val="1"/>
        </w:numPr>
      </w:pPr>
      <w:r>
        <w:t>2</w:t>
      </w:r>
      <w:r w:rsidR="0071368F">
        <w:t>.</w:t>
      </w:r>
      <w:r>
        <w:t>2</w:t>
      </w:r>
      <w:r w:rsidR="0071368F">
        <w:t xml:space="preserve">.1 </w:t>
      </w:r>
      <w:r w:rsidRPr="009F24F3">
        <w:rPr>
          <w:rFonts w:cstheme="minorHAnsi"/>
          <w:highlight w:val="yellow"/>
        </w:rPr>
        <w:t>SCREEN:</w:t>
      </w:r>
      <w:r w:rsidRPr="009F24F3">
        <w:rPr>
          <w:rFonts w:cstheme="minorHAnsi"/>
        </w:rPr>
        <w:t xml:space="preserve"> Animation based on left-top panel of Figure 1 (Intravitreal injection of vector carrier) </w:t>
      </w:r>
      <w:r w:rsidRPr="009F24F3">
        <w:rPr>
          <w:rFonts w:cstheme="minorHAnsi"/>
          <w:b/>
          <w:bCs/>
        </w:rPr>
        <w:t>TXT: AAV2-CAG-GCaMP5G at 7.5 x 10</w:t>
      </w:r>
      <w:r w:rsidRPr="009F24F3">
        <w:rPr>
          <w:rFonts w:cstheme="minorHAnsi"/>
          <w:b/>
          <w:bCs/>
          <w:vertAlign w:val="superscript"/>
        </w:rPr>
        <w:t>11</w:t>
      </w:r>
      <w:r w:rsidRPr="009F24F3">
        <w:rPr>
          <w:rFonts w:cstheme="minorHAnsi"/>
          <w:b/>
          <w:bCs/>
        </w:rPr>
        <w:t xml:space="preserve"> GC/mL </w:t>
      </w:r>
      <w:r w:rsidRPr="009F24F3">
        <w:rPr>
          <w:rFonts w:cstheme="minorHAnsi"/>
          <w:i/>
          <w:iCs/>
          <w:color w:val="0000FF"/>
          <w:lang w:val="en-IN"/>
        </w:rPr>
        <w:t xml:space="preserve">Video editor: Please highlight the </w:t>
      </w:r>
      <w:r w:rsidRPr="009F24F3">
        <w:rPr>
          <w:i/>
          <w:iCs/>
          <w:color w:val="0000FF"/>
        </w:rPr>
        <w:t>AAV-packaged GCaMP sensor.</w:t>
      </w:r>
      <w:r w:rsidR="0071368F">
        <w:t xml:space="preserve"> </w:t>
      </w:r>
      <w:r w:rsidR="0071368F" w:rsidRPr="009F24F3">
        <w:rPr>
          <w:color w:val="FF0000"/>
        </w:rPr>
        <w:t>00:0</w:t>
      </w:r>
      <w:r w:rsidR="009F24F3">
        <w:rPr>
          <w:color w:val="FF0000"/>
        </w:rPr>
        <w:t>4</w:t>
      </w:r>
      <w:r w:rsidR="0071368F" w:rsidRPr="009F24F3">
        <w:rPr>
          <w:color w:val="FF0000"/>
        </w:rPr>
        <w:t>-00:</w:t>
      </w:r>
      <w:r w:rsidR="009F24F3">
        <w:rPr>
          <w:color w:val="FF0000"/>
        </w:rPr>
        <w:t>1</w:t>
      </w:r>
      <w:r w:rsidR="0071368F" w:rsidRPr="009F24F3">
        <w:rPr>
          <w:color w:val="FF0000"/>
        </w:rPr>
        <w:t>0</w:t>
      </w:r>
    </w:p>
    <w:p w14:paraId="49AF6E7D" w14:textId="5C0B0DC8" w:rsidR="009F24F3" w:rsidRDefault="009F24F3" w:rsidP="009F24F3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lang w:val="en-IN" w:eastAsia="en-IN"/>
        </w:rPr>
      </w:pPr>
      <w:r>
        <w:rPr>
          <w:lang w:val="en-IN" w:eastAsia="en-IN"/>
        </w:rPr>
        <w:t xml:space="preserve">2.3. </w:t>
      </w:r>
      <w:r w:rsidRPr="00C6141B">
        <w:rPr>
          <w:lang w:val="en-IN" w:eastAsia="en-IN"/>
        </w:rPr>
        <w:t xml:space="preserve">Examine the retinal structure using fundoscopy and OCT </w:t>
      </w:r>
      <w:r w:rsidRPr="00FA5638">
        <w:rPr>
          <w:i/>
          <w:iCs/>
          <w:color w:val="FF0000"/>
        </w:rPr>
        <w:t>(</w:t>
      </w:r>
      <w:r>
        <w:rPr>
          <w:i/>
          <w:iCs/>
          <w:color w:val="FF0000"/>
        </w:rPr>
        <w:t>O</w:t>
      </w:r>
      <w:r w:rsidRPr="00FA5638">
        <w:rPr>
          <w:i/>
          <w:iCs/>
          <w:color w:val="FF0000"/>
        </w:rPr>
        <w:t>-</w:t>
      </w:r>
      <w:r>
        <w:rPr>
          <w:i/>
          <w:iCs/>
          <w:color w:val="FF0000"/>
        </w:rPr>
        <w:t>C</w:t>
      </w:r>
      <w:r w:rsidRPr="00FA5638">
        <w:rPr>
          <w:i/>
          <w:iCs/>
          <w:color w:val="FF0000"/>
        </w:rPr>
        <w:t>-</w:t>
      </w:r>
      <w:r>
        <w:rPr>
          <w:i/>
          <w:iCs/>
          <w:color w:val="FF0000"/>
        </w:rPr>
        <w:t xml:space="preserve">T) </w:t>
      </w:r>
      <w:r w:rsidRPr="00A04153">
        <w:rPr>
          <w:lang w:val="en-IN" w:eastAsia="en-IN"/>
        </w:rPr>
        <w:t>to ensure there are no adverse reactions</w:t>
      </w:r>
      <w:r>
        <w:rPr>
          <w:lang w:val="en-IN" w:eastAsia="en-IN"/>
        </w:rPr>
        <w:t xml:space="preserve"> due to surgery</w:t>
      </w:r>
      <w:r w:rsidRPr="00C6141B">
        <w:rPr>
          <w:lang w:val="en-IN" w:eastAsia="en-IN"/>
        </w:rPr>
        <w:t>. Two weeks after injection, the GCL emit</w:t>
      </w:r>
      <w:r>
        <w:rPr>
          <w:lang w:val="en-IN" w:eastAsia="en-IN"/>
        </w:rPr>
        <w:t>s</w:t>
      </w:r>
      <w:r w:rsidRPr="00C6141B">
        <w:rPr>
          <w:lang w:val="en-IN" w:eastAsia="en-IN"/>
        </w:rPr>
        <w:t xml:space="preserve"> fluorescence visible by fluorescence fundoscopy. </w:t>
      </w:r>
      <w:r>
        <w:rPr>
          <w:lang w:val="en-IN" w:eastAsia="en-IN"/>
        </w:rPr>
        <w:t>I</w:t>
      </w:r>
      <w:r w:rsidRPr="00C6141B">
        <w:rPr>
          <w:lang w:val="en-IN" w:eastAsia="en-IN"/>
        </w:rPr>
        <w:t xml:space="preserve">mmediately before </w:t>
      </w:r>
      <w:r>
        <w:rPr>
          <w:lang w:val="en-IN" w:eastAsia="en-IN"/>
        </w:rPr>
        <w:t xml:space="preserve">starting </w:t>
      </w:r>
      <w:r w:rsidRPr="00C6141B">
        <w:rPr>
          <w:lang w:val="en-IN" w:eastAsia="en-IN"/>
        </w:rPr>
        <w:t xml:space="preserve">the electrophysiology protocol </w:t>
      </w:r>
      <w:proofErr w:type="spellStart"/>
      <w:r>
        <w:rPr>
          <w:lang w:val="en-IN" w:eastAsia="en-IN"/>
        </w:rPr>
        <w:t>eutanize</w:t>
      </w:r>
      <w:proofErr w:type="spellEnd"/>
      <w:r>
        <w:rPr>
          <w:lang w:val="en-IN" w:eastAsia="en-IN"/>
        </w:rPr>
        <w:t xml:space="preserve"> the animal</w:t>
      </w:r>
      <w:r w:rsidRPr="00A04153">
        <w:rPr>
          <w:lang w:val="en-IN" w:eastAsia="en-IN"/>
        </w:rPr>
        <w:t>.</w:t>
      </w:r>
    </w:p>
    <w:p w14:paraId="0941ECA3" w14:textId="795181E9" w:rsidR="00141C26" w:rsidRDefault="009F24F3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color w:val="000000" w:themeColor="text1"/>
          <w:lang w:val="en-IN" w:eastAsia="en-IN"/>
        </w:rPr>
      </w:pPr>
      <w:r w:rsidRPr="009F24F3">
        <w:rPr>
          <w:rFonts w:cstheme="minorHAnsi"/>
        </w:rPr>
        <w:t xml:space="preserve">2.3.1. </w:t>
      </w:r>
      <w:r w:rsidRPr="00C6141B">
        <w:rPr>
          <w:rFonts w:cstheme="minorHAnsi"/>
          <w:highlight w:val="yellow"/>
        </w:rPr>
        <w:t>SCREEN:</w:t>
      </w:r>
      <w:r w:rsidRPr="00C6141B">
        <w:rPr>
          <w:rFonts w:cstheme="minorHAnsi"/>
        </w:rPr>
        <w:t xml:space="preserve"> Animation based on left-top panel of Figure 1 (Intravitreal injection of vector carrier) </w:t>
      </w:r>
      <w:r w:rsidRPr="00C6141B">
        <w:rPr>
          <w:rFonts w:cstheme="minorHAnsi"/>
          <w:i/>
          <w:iCs/>
          <w:color w:val="0000FF"/>
          <w:lang w:val="en-IN"/>
        </w:rPr>
        <w:t xml:space="preserve">Video editor: Please highlight the </w:t>
      </w:r>
      <w:r w:rsidRPr="00C6141B">
        <w:rPr>
          <w:i/>
          <w:iCs/>
          <w:color w:val="0000FF"/>
        </w:rPr>
        <w:t>in vivo retinal imaging system.</w:t>
      </w:r>
      <w:r w:rsidRPr="009F24F3">
        <w:rPr>
          <w:color w:val="FF0000"/>
        </w:rPr>
        <w:t>00:</w:t>
      </w:r>
      <w:r>
        <w:rPr>
          <w:color w:val="FF0000"/>
        </w:rPr>
        <w:t>11</w:t>
      </w:r>
      <w:r w:rsidRPr="009F24F3">
        <w:rPr>
          <w:color w:val="FF0000"/>
        </w:rPr>
        <w:t>-00:</w:t>
      </w:r>
      <w:r>
        <w:rPr>
          <w:color w:val="FF0000"/>
        </w:rPr>
        <w:t>21</w:t>
      </w:r>
    </w:p>
    <w:p w14:paraId="46F1AF0C" w14:textId="288550AD" w:rsidR="00F87730" w:rsidRPr="00F87730" w:rsidRDefault="00F87730" w:rsidP="00F87730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/>
          <w:bCs/>
          <w:color w:val="000000" w:themeColor="text1"/>
          <w:lang w:val="en-IN" w:eastAsia="en-IN"/>
        </w:rPr>
      </w:pPr>
      <w:r w:rsidRPr="00F87730">
        <w:rPr>
          <w:b/>
          <w:bCs/>
          <w:color w:val="000000" w:themeColor="text1"/>
          <w:lang w:val="en-IN" w:eastAsia="en-IN"/>
        </w:rPr>
        <w:t>65705_screenshot_3.3.1</w:t>
      </w:r>
      <w:r w:rsidRPr="00F87730">
        <w:rPr>
          <w:b/>
          <w:bCs/>
        </w:rPr>
        <w:t>.mp4</w:t>
      </w:r>
    </w:p>
    <w:p w14:paraId="5A79480F" w14:textId="3381D35B" w:rsidR="00F87730" w:rsidRPr="00B07A3B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3.3. </w:t>
      </w:r>
      <w:r w:rsidRPr="00B82066">
        <w:rPr>
          <w:rFonts w:cstheme="minorHAnsi"/>
        </w:rPr>
        <w:t>In the pulse generator device's software, configure the electrical stimulation parameters</w:t>
      </w:r>
      <w:r>
        <w:rPr>
          <w:rFonts w:cstheme="minorHAnsi"/>
        </w:rPr>
        <w:t xml:space="preserve"> like </w:t>
      </w:r>
      <w:r w:rsidRPr="00B82066">
        <w:rPr>
          <w:rFonts w:cstheme="minorHAnsi"/>
        </w:rPr>
        <w:t xml:space="preserve">the shape, amplitude, duration, phase delay, and frequency of pulses for application </w:t>
      </w:r>
      <w:r w:rsidRPr="003234BB">
        <w:rPr>
          <w:rFonts w:cstheme="minorHAnsi"/>
          <w:b/>
          <w:bCs/>
        </w:rPr>
        <w:t>[1].</w:t>
      </w:r>
    </w:p>
    <w:p w14:paraId="79CE5E5B" w14:textId="05FDBBAF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3.3.1.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B82066">
        <w:rPr>
          <w:rFonts w:cstheme="minorHAnsi"/>
        </w:rPr>
        <w:t>electrical stimulation parameters</w:t>
      </w:r>
      <w:r>
        <w:rPr>
          <w:rFonts w:cstheme="minorHAnsi"/>
        </w:rPr>
        <w:t xml:space="preserve"> are being configured.</w:t>
      </w:r>
    </w:p>
    <w:p w14:paraId="1D74D5F1" w14:textId="05CC16D4" w:rsidR="00F87730" w:rsidRPr="00F87730" w:rsidRDefault="00F87730" w:rsidP="00F87730">
      <w:pPr>
        <w:pStyle w:val="ListParagraph"/>
        <w:spacing w:before="120"/>
        <w:ind w:left="1627"/>
        <w:rPr>
          <w:rFonts w:cstheme="minorHAnsi"/>
          <w:b/>
        </w:rPr>
      </w:pPr>
      <w:r w:rsidRPr="00775FF1">
        <w:rPr>
          <w:rFonts w:cstheme="minorHAnsi"/>
          <w:highlight w:val="yellow"/>
        </w:rPr>
        <w:t xml:space="preserve">Authors: Please create screen capture videos of the shots </w:t>
      </w:r>
      <w:proofErr w:type="spellStart"/>
      <w:r w:rsidRPr="00775FF1">
        <w:rPr>
          <w:rFonts w:cstheme="minorHAnsi"/>
          <w:highlight w:val="yellow"/>
        </w:rPr>
        <w:t>labeled</w:t>
      </w:r>
      <w:proofErr w:type="spellEnd"/>
      <w:r w:rsidRPr="00775FF1">
        <w:rPr>
          <w:rFonts w:cstheme="minorHAnsi"/>
          <w:highlight w:val="yellow"/>
        </w:rPr>
        <w:t xml:space="preserve">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5" w:history="1">
        <w:r w:rsidRPr="00FA5638">
          <w:rPr>
            <w:rStyle w:val="Hyperlink"/>
            <w:rFonts w:cstheme="minorHAnsi"/>
          </w:rPr>
          <w:t>https://review.jove.com/files_upload.php?src=20040073</w:t>
        </w:r>
      </w:hyperlink>
    </w:p>
    <w:p w14:paraId="5FB341CA" w14:textId="01946CC1" w:rsidR="00F87730" w:rsidRPr="00F87730" w:rsidRDefault="00F87730" w:rsidP="00F87730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/>
          <w:bCs/>
          <w:color w:val="000000" w:themeColor="text1"/>
          <w:lang w:val="en-IN" w:eastAsia="en-IN"/>
        </w:rPr>
      </w:pPr>
      <w:r w:rsidRPr="00F87730">
        <w:rPr>
          <w:b/>
          <w:bCs/>
          <w:color w:val="000000" w:themeColor="text1"/>
          <w:lang w:val="en-IN" w:eastAsia="en-IN"/>
        </w:rPr>
        <w:t>65705_screenshot_3.4_3.5</w:t>
      </w:r>
      <w:r w:rsidRPr="00F87730">
        <w:rPr>
          <w:b/>
          <w:bCs/>
        </w:rPr>
        <w:t>.mp4</w:t>
      </w:r>
    </w:p>
    <w:p w14:paraId="389C0F26" w14:textId="5713B285" w:rsidR="00F87730" w:rsidRPr="003234BB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3.4. </w:t>
      </w:r>
      <w:r>
        <w:rPr>
          <w:rFonts w:cstheme="minorHAnsi"/>
        </w:rPr>
        <w:t>Then s</w:t>
      </w:r>
      <w:r w:rsidRPr="00B82066">
        <w:rPr>
          <w:rFonts w:cstheme="minorHAnsi"/>
        </w:rPr>
        <w:t>ynchroniz</w:t>
      </w:r>
      <w:r>
        <w:rPr>
          <w:rFonts w:cstheme="minorHAnsi"/>
        </w:rPr>
        <w:t>e the</w:t>
      </w:r>
      <w:r w:rsidRPr="00B82066">
        <w:rPr>
          <w:rFonts w:cstheme="minorHAnsi"/>
        </w:rPr>
        <w:t xml:space="preserve"> image acquisition with stimulation delivery</w:t>
      </w:r>
      <w:r>
        <w:rPr>
          <w:rFonts w:cstheme="minorHAnsi"/>
        </w:rPr>
        <w:t xml:space="preserve">, </w:t>
      </w:r>
      <w:r w:rsidRPr="00B82066">
        <w:rPr>
          <w:rFonts w:cstheme="minorHAnsi"/>
        </w:rPr>
        <w:t>u</w:t>
      </w:r>
      <w:r>
        <w:rPr>
          <w:rFonts w:cstheme="minorHAnsi"/>
        </w:rPr>
        <w:t>sing</w:t>
      </w:r>
      <w:r w:rsidRPr="00B82066">
        <w:rPr>
          <w:rFonts w:cstheme="minorHAnsi"/>
        </w:rPr>
        <w:t xml:space="preserve"> the pulse generator as an external </w:t>
      </w:r>
      <w:r w:rsidRPr="00EC6BE2">
        <w:rPr>
          <w:rFonts w:cstheme="minorHAnsi"/>
        </w:rPr>
        <w:t>trigger</w:t>
      </w:r>
      <w:r w:rsidRPr="00EC6BE2">
        <w:rPr>
          <w:lang w:val="en-IN" w:eastAsia="en-IN"/>
        </w:rPr>
        <w:t xml:space="preserve"> to control the start of image acquisition</w:t>
      </w:r>
      <w:r w:rsidRPr="00B82066">
        <w:rPr>
          <w:rFonts w:cstheme="minorHAnsi"/>
        </w:rPr>
        <w:t xml:space="preserve"> </w:t>
      </w:r>
      <w:r w:rsidRPr="003234BB">
        <w:rPr>
          <w:rFonts w:cstheme="minorHAnsi"/>
          <w:b/>
          <w:bCs/>
        </w:rPr>
        <w:t>[1].</w:t>
      </w:r>
      <w:r w:rsidRPr="00B82066">
        <w:rPr>
          <w:rFonts w:cstheme="minorHAnsi"/>
        </w:rPr>
        <w:t xml:space="preserve"> Connect the camera to the pulse generator using the output trigger signal </w:t>
      </w:r>
      <w:r w:rsidRPr="003234BB"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 s</w:t>
      </w:r>
      <w:r w:rsidRPr="00B82066">
        <w:rPr>
          <w:rFonts w:cstheme="minorHAnsi"/>
        </w:rPr>
        <w:t xml:space="preserve">et the camera software's </w:t>
      </w:r>
      <w:r>
        <w:rPr>
          <w:rFonts w:cstheme="minorHAnsi"/>
        </w:rPr>
        <w:t>“C</w:t>
      </w:r>
      <w:r w:rsidRPr="00B82066">
        <w:rPr>
          <w:rFonts w:cstheme="minorHAnsi"/>
        </w:rPr>
        <w:t xml:space="preserve">apture </w:t>
      </w:r>
      <w:r>
        <w:rPr>
          <w:rFonts w:cstheme="minorHAnsi"/>
        </w:rPr>
        <w:t>M</w:t>
      </w:r>
      <w:r w:rsidRPr="00B82066">
        <w:rPr>
          <w:rFonts w:cstheme="minorHAnsi"/>
        </w:rPr>
        <w:t>ode</w:t>
      </w:r>
      <w:r>
        <w:rPr>
          <w:rFonts w:cstheme="minorHAnsi"/>
        </w:rPr>
        <w:t>”</w:t>
      </w:r>
      <w:r w:rsidRPr="00B82066">
        <w:rPr>
          <w:rFonts w:cstheme="minorHAnsi"/>
        </w:rPr>
        <w:t xml:space="preserve"> to "</w:t>
      </w:r>
      <w:r>
        <w:rPr>
          <w:rFonts w:cstheme="minorHAnsi"/>
        </w:rPr>
        <w:t>E</w:t>
      </w:r>
      <w:r w:rsidRPr="00B82066">
        <w:rPr>
          <w:rFonts w:cstheme="minorHAnsi"/>
        </w:rPr>
        <w:t>xternal Start Trigger</w:t>
      </w:r>
      <w:r w:rsidRPr="003234BB">
        <w:rPr>
          <w:rFonts w:cstheme="minorHAnsi"/>
          <w:b/>
          <w:bCs/>
        </w:rPr>
        <w:t>"[3].</w:t>
      </w:r>
    </w:p>
    <w:p w14:paraId="0F2B2CCF" w14:textId="5DD95781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3.4.3.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capture mode is being set to </w:t>
      </w:r>
      <w:r w:rsidRPr="00B82066">
        <w:rPr>
          <w:rFonts w:cstheme="minorHAnsi"/>
        </w:rPr>
        <w:t>External Start Trigger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0</w:t>
      </w:r>
      <w:r w:rsidR="00B3179A" w:rsidRP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12</w:t>
      </w:r>
      <w:r w:rsidR="00B3179A">
        <w:rPr>
          <w:rFonts w:cstheme="minorHAnsi"/>
          <w:color w:val="FF0000"/>
        </w:rPr>
        <w:t xml:space="preserve"> – 0</w:t>
      </w:r>
      <w:r w:rsid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17</w:t>
      </w:r>
    </w:p>
    <w:p w14:paraId="26E7D7B2" w14:textId="7F0881C5" w:rsidR="00F87730" w:rsidRPr="003234BB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3.5. </w:t>
      </w:r>
      <w:r>
        <w:rPr>
          <w:rFonts w:cstheme="minorHAnsi"/>
        </w:rPr>
        <w:t>Press</w:t>
      </w:r>
      <w:r w:rsidRPr="003234BB">
        <w:rPr>
          <w:rFonts w:cstheme="minorHAnsi"/>
        </w:rPr>
        <w:t xml:space="preserve"> the </w:t>
      </w:r>
      <w:r w:rsidRPr="003234BB">
        <w:rPr>
          <w:rFonts w:cstheme="minorHAnsi"/>
          <w:b/>
          <w:bCs/>
        </w:rPr>
        <w:t xml:space="preserve">Start </w:t>
      </w:r>
      <w:r w:rsidRPr="003234BB">
        <w:rPr>
          <w:rFonts w:cstheme="minorHAnsi"/>
        </w:rPr>
        <w:t xml:space="preserve">button in the camera software </w:t>
      </w:r>
      <w:r w:rsidRPr="00FA5638">
        <w:rPr>
          <w:lang w:val="en-IN" w:eastAsia="en-IN"/>
        </w:rPr>
        <w:t>so that it awaits an external trigger to start</w:t>
      </w:r>
      <w:r w:rsidRPr="003234BB">
        <w:rPr>
          <w:rFonts w:cstheme="minorHAnsi"/>
          <w:b/>
          <w:bCs/>
        </w:rPr>
        <w:t xml:space="preserve"> [1].</w:t>
      </w:r>
      <w:r w:rsidRPr="003234BB">
        <w:rPr>
          <w:rFonts w:cstheme="minorHAnsi"/>
        </w:rPr>
        <w:t xml:space="preserve"> Initiate the image acquisition process using the pulse generator software </w:t>
      </w:r>
      <w:r w:rsidRPr="003234BB">
        <w:rPr>
          <w:rFonts w:cstheme="minorHAnsi"/>
          <w:b/>
          <w:bCs/>
        </w:rPr>
        <w:t>[2]</w:t>
      </w:r>
      <w:r w:rsidRPr="003234BB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3234BB">
        <w:rPr>
          <w:rFonts w:cstheme="minorHAnsi"/>
        </w:rPr>
        <w:t xml:space="preserve">save the captured images, ensuring the file name includes all the applied electrical stimulation parameters </w:t>
      </w:r>
      <w:r w:rsidRPr="003234BB">
        <w:rPr>
          <w:rFonts w:cstheme="minorHAnsi"/>
          <w:b/>
          <w:bCs/>
        </w:rPr>
        <w:t>[3].</w:t>
      </w:r>
    </w:p>
    <w:p w14:paraId="274A80E9" w14:textId="0E0ABAB6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3.5.1. </w:t>
      </w:r>
      <w:proofErr w:type="gramStart"/>
      <w:r w:rsidRPr="003234BB">
        <w:rPr>
          <w:rFonts w:cstheme="minorHAnsi"/>
          <w:highlight w:val="yellow"/>
        </w:rPr>
        <w:t>SCREEN</w:t>
      </w:r>
      <w:proofErr w:type="gramEnd"/>
      <w:r w:rsidRPr="003234BB">
        <w:rPr>
          <w:rFonts w:cstheme="minorHAnsi"/>
          <w:highlight w:val="yellow"/>
        </w:rPr>
        <w:t>:</w:t>
      </w:r>
      <w:r>
        <w:rPr>
          <w:rFonts w:cstheme="minorHAnsi"/>
        </w:rPr>
        <w:t xml:space="preserve"> The start button is being pressed in the camera software.</w:t>
      </w:r>
    </w:p>
    <w:p w14:paraId="70403BCA" w14:textId="4F5514C5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3.5.2.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3234BB">
        <w:rPr>
          <w:rFonts w:cstheme="minorHAnsi"/>
        </w:rPr>
        <w:t xml:space="preserve">image acquisition process </w:t>
      </w:r>
      <w:r>
        <w:rPr>
          <w:rFonts w:cstheme="minorHAnsi"/>
        </w:rPr>
        <w:t xml:space="preserve">is being started in </w:t>
      </w:r>
      <w:r w:rsidRPr="003234BB">
        <w:rPr>
          <w:rFonts w:cstheme="minorHAnsi"/>
        </w:rPr>
        <w:t>the pulse generator software</w:t>
      </w:r>
      <w:r>
        <w:rPr>
          <w:rFonts w:cstheme="minorHAnsi"/>
        </w:rPr>
        <w:t>.</w:t>
      </w:r>
    </w:p>
    <w:p w14:paraId="361CE242" w14:textId="4EBAD425" w:rsidR="00F87730" w:rsidRP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3.5.3.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images are being saved with the applied </w:t>
      </w:r>
      <w:r w:rsidRPr="003234BB">
        <w:rPr>
          <w:rFonts w:cstheme="minorHAnsi"/>
        </w:rPr>
        <w:t>electrical stimulation parameters</w:t>
      </w:r>
      <w:r>
        <w:rPr>
          <w:rFonts w:cstheme="minorHAnsi"/>
        </w:rPr>
        <w:t>.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0</w:t>
      </w:r>
      <w:r w:rsidR="00B3179A" w:rsidRP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28</w:t>
      </w:r>
      <w:r w:rsidR="00B3179A">
        <w:rPr>
          <w:rFonts w:cstheme="minorHAnsi"/>
          <w:color w:val="FF0000"/>
        </w:rPr>
        <w:t xml:space="preserve"> – 00:</w:t>
      </w:r>
      <w:r w:rsidR="00B3179A">
        <w:rPr>
          <w:rFonts w:cstheme="minorHAnsi"/>
          <w:color w:val="FF0000"/>
        </w:rPr>
        <w:t>53</w:t>
      </w:r>
    </w:p>
    <w:p w14:paraId="7A602B91" w14:textId="1E96800F" w:rsidR="00F87730" w:rsidRPr="00F87730" w:rsidRDefault="00F87730" w:rsidP="00F87730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/>
          <w:bCs/>
          <w:color w:val="000000" w:themeColor="text1"/>
          <w:lang w:val="en-IN" w:eastAsia="en-IN"/>
        </w:rPr>
      </w:pPr>
      <w:r w:rsidRPr="00F87730">
        <w:rPr>
          <w:b/>
          <w:bCs/>
          <w:color w:val="000000" w:themeColor="text1"/>
          <w:lang w:val="en-IN" w:eastAsia="en-IN"/>
        </w:rPr>
        <w:t>65705_screenshot_3.6</w:t>
      </w:r>
      <w:r w:rsidRPr="00F87730">
        <w:rPr>
          <w:b/>
          <w:bCs/>
        </w:rPr>
        <w:t>.mp4</w:t>
      </w:r>
    </w:p>
    <w:p w14:paraId="5EC76191" w14:textId="3DBE6809" w:rsidR="00F87730" w:rsidRPr="003234BB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3.6. </w:t>
      </w:r>
      <w:r>
        <w:rPr>
          <w:rFonts w:cstheme="minorHAnsi"/>
        </w:rPr>
        <w:t>Now, open ImageJ and s</w:t>
      </w:r>
      <w:r w:rsidRPr="003234BB">
        <w:rPr>
          <w:rFonts w:cstheme="minorHAnsi"/>
        </w:rPr>
        <w:t xml:space="preserve">egment the region of interest using the </w:t>
      </w:r>
      <w:r>
        <w:rPr>
          <w:rFonts w:cstheme="minorHAnsi"/>
        </w:rPr>
        <w:t>“</w:t>
      </w:r>
      <w:r w:rsidRPr="003234BB">
        <w:rPr>
          <w:rFonts w:cstheme="minorHAnsi"/>
        </w:rPr>
        <w:t>Area Selection Tools</w:t>
      </w:r>
      <w:r>
        <w:rPr>
          <w:rFonts w:cstheme="minorHAnsi"/>
        </w:rPr>
        <w:t xml:space="preserve">”, </w:t>
      </w:r>
      <w:r w:rsidRPr="003234BB">
        <w:rPr>
          <w:rFonts w:cstheme="minorHAnsi"/>
        </w:rPr>
        <w:t>add it to the ROI</w:t>
      </w:r>
      <w:r>
        <w:rPr>
          <w:rFonts w:cstheme="minorHAnsi"/>
        </w:rPr>
        <w:t xml:space="preserve"> </w:t>
      </w:r>
      <w:r w:rsidRPr="003234BB">
        <w:rPr>
          <w:rFonts w:cstheme="minorHAnsi"/>
          <w:i/>
          <w:iCs/>
          <w:color w:val="FF0000"/>
        </w:rPr>
        <w:t>(R-O-I)</w:t>
      </w:r>
      <w:r w:rsidRPr="003234BB">
        <w:rPr>
          <w:rFonts w:cstheme="minorHAnsi"/>
        </w:rPr>
        <w:t xml:space="preserve"> Manager </w:t>
      </w:r>
      <w:r w:rsidRPr="003234BB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, </w:t>
      </w:r>
      <w:r w:rsidRPr="00FA5638">
        <w:rPr>
          <w:rFonts w:cstheme="minorHAnsi"/>
        </w:rPr>
        <w:t xml:space="preserve">and </w:t>
      </w:r>
      <w:r w:rsidRPr="003234BB">
        <w:rPr>
          <w:rFonts w:cstheme="minorHAnsi"/>
        </w:rPr>
        <w:t>sav</w:t>
      </w:r>
      <w:r>
        <w:rPr>
          <w:rFonts w:cstheme="minorHAnsi"/>
        </w:rPr>
        <w:t>e it</w:t>
      </w:r>
      <w:r w:rsidRPr="003234BB">
        <w:rPr>
          <w:rFonts w:cstheme="minorHAnsi"/>
        </w:rPr>
        <w:t xml:space="preserve"> as a .zip folder using the ROI Manager menu </w:t>
      </w:r>
      <w:r w:rsidRPr="003234BB">
        <w:rPr>
          <w:rFonts w:cstheme="minorHAnsi"/>
          <w:b/>
          <w:bCs/>
        </w:rPr>
        <w:t>[2].</w:t>
      </w:r>
    </w:p>
    <w:p w14:paraId="21F6CDC5" w14:textId="02C7E27F" w:rsidR="00F87730" w:rsidRPr="00C6141B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lastRenderedPageBreak/>
        <w:t xml:space="preserve">3.6.1.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Area selection tools are being selected, and ROI is being segmented and added to the ROI manager. </w:t>
      </w:r>
      <w:r w:rsidRPr="003234BB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Tab [t] to add the ROIs to the ROI Manager</w:t>
      </w:r>
      <w:r w:rsidR="00B3179A">
        <w:rPr>
          <w:rFonts w:cstheme="minorHAnsi"/>
          <w:b/>
          <w:bCs/>
        </w:rPr>
        <w:t xml:space="preserve"> </w:t>
      </w:r>
      <w:r w:rsidR="00B3179A" w:rsidRPr="00B3179A">
        <w:rPr>
          <w:rFonts w:cstheme="minorHAnsi"/>
          <w:color w:val="FF0000"/>
        </w:rPr>
        <w:t>00:12 – 01:25</w:t>
      </w:r>
    </w:p>
    <w:p w14:paraId="0EBB7255" w14:textId="13855EAF" w:rsidR="00F87730" w:rsidRP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3.6.2.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3234BB">
        <w:rPr>
          <w:rFonts w:cstheme="minorHAnsi"/>
        </w:rPr>
        <w:t>segmented region</w:t>
      </w:r>
      <w:r>
        <w:rPr>
          <w:rFonts w:cstheme="minorHAnsi"/>
        </w:rPr>
        <w:t xml:space="preserve"> is being saved as a .zip folder.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01:25</w:t>
      </w:r>
      <w:r w:rsidR="00B3179A">
        <w:rPr>
          <w:rFonts w:cstheme="minorHAnsi"/>
          <w:color w:val="FF0000"/>
        </w:rPr>
        <w:t xml:space="preserve"> – 01:41</w:t>
      </w:r>
    </w:p>
    <w:p w14:paraId="2F8FA1F3" w14:textId="51A0B485" w:rsidR="00F87730" w:rsidRPr="00F87730" w:rsidRDefault="00F87730" w:rsidP="00F87730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/>
          <w:bCs/>
          <w:color w:val="000000" w:themeColor="text1"/>
          <w:lang w:val="en-IN" w:eastAsia="en-IN"/>
        </w:rPr>
      </w:pPr>
      <w:r w:rsidRPr="00F87730">
        <w:rPr>
          <w:b/>
          <w:bCs/>
          <w:color w:val="000000" w:themeColor="text1"/>
          <w:lang w:val="en-IN" w:eastAsia="en-IN"/>
        </w:rPr>
        <w:t>65705_screenshot_3.7-3.8</w:t>
      </w:r>
      <w:r w:rsidRPr="00F87730">
        <w:rPr>
          <w:b/>
          <w:bCs/>
        </w:rPr>
        <w:t>.mp4</w:t>
      </w:r>
    </w:p>
    <w:p w14:paraId="0F01F30D" w14:textId="11A5BF8C" w:rsidR="00F87730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3.7. </w:t>
      </w:r>
      <w:r w:rsidRPr="003234BB">
        <w:rPr>
          <w:rFonts w:cstheme="minorHAnsi"/>
        </w:rPr>
        <w:t xml:space="preserve">Extract the </w:t>
      </w:r>
      <w:r>
        <w:rPr>
          <w:rFonts w:cstheme="minorHAnsi"/>
        </w:rPr>
        <w:t>m</w:t>
      </w:r>
      <w:r w:rsidRPr="003234BB">
        <w:rPr>
          <w:rFonts w:cstheme="minorHAnsi"/>
        </w:rPr>
        <w:t xml:space="preserve">ean </w:t>
      </w:r>
      <w:proofErr w:type="spellStart"/>
      <w:r w:rsidRPr="003234BB">
        <w:rPr>
          <w:rFonts w:cstheme="minorHAnsi"/>
        </w:rPr>
        <w:t>gray</w:t>
      </w:r>
      <w:proofErr w:type="spellEnd"/>
      <w:r w:rsidRPr="003234BB">
        <w:rPr>
          <w:rFonts w:cstheme="minorHAnsi"/>
        </w:rPr>
        <w:t xml:space="preserve"> value from the cell somas by navigating to </w:t>
      </w:r>
      <w:r w:rsidRPr="003234BB">
        <w:rPr>
          <w:rFonts w:cstheme="minorHAnsi"/>
          <w:b/>
          <w:bCs/>
        </w:rPr>
        <w:t>More</w:t>
      </w:r>
      <w:r w:rsidRPr="003234BB">
        <w:rPr>
          <w:rFonts w:cstheme="minorHAnsi"/>
        </w:rPr>
        <w:t xml:space="preserve"> </w:t>
      </w:r>
      <w:r>
        <w:rPr>
          <w:rFonts w:cstheme="minorHAnsi"/>
        </w:rPr>
        <w:t>and clicking</w:t>
      </w:r>
      <w:r w:rsidRPr="003234BB">
        <w:rPr>
          <w:rFonts w:cstheme="minorHAnsi"/>
        </w:rPr>
        <w:t xml:space="preserve"> </w:t>
      </w:r>
      <w:r w:rsidRPr="003234BB">
        <w:rPr>
          <w:rFonts w:cstheme="minorHAnsi"/>
          <w:b/>
          <w:bCs/>
        </w:rPr>
        <w:t>Multi Measure</w:t>
      </w:r>
      <w:r w:rsidRPr="003234BB">
        <w:rPr>
          <w:rFonts w:cstheme="minorHAnsi"/>
        </w:rPr>
        <w:t xml:space="preserve"> </w:t>
      </w:r>
      <w:r w:rsidRPr="003234BB">
        <w:rPr>
          <w:rFonts w:cstheme="minorHAnsi"/>
          <w:b/>
          <w:bCs/>
        </w:rPr>
        <w:t>[1].</w:t>
      </w:r>
      <w:r w:rsidRPr="003234BB">
        <w:rPr>
          <w:rFonts w:cstheme="minorHAnsi"/>
        </w:rPr>
        <w:t xml:space="preserve"> </w:t>
      </w:r>
      <w:r>
        <w:rPr>
          <w:rFonts w:cstheme="minorHAnsi"/>
        </w:rPr>
        <w:t>E</w:t>
      </w:r>
      <w:r w:rsidRPr="003234BB">
        <w:rPr>
          <w:rFonts w:cstheme="minorHAnsi"/>
        </w:rPr>
        <w:t xml:space="preserve">nable the </w:t>
      </w:r>
      <w:r w:rsidRPr="003234BB">
        <w:rPr>
          <w:rFonts w:cstheme="minorHAnsi"/>
          <w:b/>
          <w:bCs/>
        </w:rPr>
        <w:t>Measure all 600 slices</w:t>
      </w:r>
      <w:r w:rsidRPr="003234BB">
        <w:rPr>
          <w:rFonts w:cstheme="minorHAnsi"/>
        </w:rPr>
        <w:t xml:space="preserve"> and </w:t>
      </w:r>
      <w:r w:rsidRPr="003234BB">
        <w:rPr>
          <w:rFonts w:cstheme="minorHAnsi"/>
          <w:b/>
          <w:bCs/>
        </w:rPr>
        <w:t>One row per slice</w:t>
      </w:r>
      <w:r>
        <w:rPr>
          <w:rFonts w:cstheme="minorHAnsi"/>
          <w:b/>
          <w:bCs/>
        </w:rPr>
        <w:t xml:space="preserve"> </w:t>
      </w:r>
      <w:r w:rsidRPr="003234BB">
        <w:rPr>
          <w:rFonts w:cstheme="minorHAnsi"/>
        </w:rPr>
        <w:t xml:space="preserve">options </w:t>
      </w:r>
      <w:r w:rsidRPr="003234BB">
        <w:rPr>
          <w:rFonts w:cstheme="minorHAnsi"/>
          <w:lang w:val="en-IN"/>
        </w:rPr>
        <w:t>to obtain a single table in which columns correspond to ROIs and rows correspond to time frames</w:t>
      </w:r>
      <w:r>
        <w:rPr>
          <w:rFonts w:cstheme="minorHAnsi"/>
          <w:lang w:val="en-IN"/>
        </w:rPr>
        <w:t xml:space="preserve"> </w:t>
      </w:r>
      <w:r w:rsidRPr="003234BB">
        <w:rPr>
          <w:rFonts w:cstheme="minorHAnsi"/>
          <w:b/>
          <w:bCs/>
          <w:lang w:val="en-IN"/>
        </w:rPr>
        <w:t>[2]</w:t>
      </w:r>
      <w:r w:rsidRPr="003234BB">
        <w:rPr>
          <w:rFonts w:cstheme="minorHAnsi"/>
          <w:b/>
          <w:bCs/>
        </w:rPr>
        <w:t>.</w:t>
      </w:r>
    </w:p>
    <w:p w14:paraId="58D5ED1F" w14:textId="391304EB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3.7.1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More is being clicked, followed by multi measure.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0</w:t>
      </w:r>
      <w:r w:rsidR="00B3179A" w:rsidRP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00</w:t>
      </w:r>
      <w:r w:rsidR="00B3179A">
        <w:rPr>
          <w:rFonts w:cstheme="minorHAnsi"/>
          <w:color w:val="FF0000"/>
        </w:rPr>
        <w:t xml:space="preserve"> – 0</w:t>
      </w:r>
      <w:r w:rsid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18</w:t>
      </w:r>
    </w:p>
    <w:p w14:paraId="0FB10708" w14:textId="5066EB02" w:rsidR="00F87730" w:rsidRP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3.7.2. </w:t>
      </w:r>
      <w:r w:rsidRPr="003234BB">
        <w:rPr>
          <w:rFonts w:cstheme="minorHAnsi"/>
          <w:highlight w:val="yellow"/>
        </w:rPr>
        <w:t>SCREEN:</w:t>
      </w:r>
      <w:r w:rsidRPr="003234BB">
        <w:rPr>
          <w:rFonts w:cstheme="minorHAnsi"/>
        </w:rPr>
        <w:t xml:space="preserve"> The 'Measure all 600 slices' and 'One row per slice is being checked. ROIs and the time frames are being shown.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0</w:t>
      </w:r>
      <w:r w:rsidR="00B3179A" w:rsidRP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18</w:t>
      </w:r>
      <w:r w:rsidR="00B3179A">
        <w:rPr>
          <w:rFonts w:cstheme="minorHAnsi"/>
          <w:color w:val="FF0000"/>
        </w:rPr>
        <w:t xml:space="preserve"> – 00:</w:t>
      </w:r>
      <w:r w:rsidR="00B3179A">
        <w:rPr>
          <w:rFonts w:cstheme="minorHAnsi"/>
          <w:color w:val="FF0000"/>
        </w:rPr>
        <w:t>42</w:t>
      </w:r>
    </w:p>
    <w:p w14:paraId="15676565" w14:textId="342AEF98" w:rsidR="00F87730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3.8. </w:t>
      </w:r>
      <w:r>
        <w:rPr>
          <w:rFonts w:cstheme="minorHAnsi"/>
        </w:rPr>
        <w:t>Then, e</w:t>
      </w:r>
      <w:r w:rsidRPr="003234BB">
        <w:rPr>
          <w:rFonts w:cstheme="minorHAnsi"/>
        </w:rPr>
        <w:t xml:space="preserve">xtract the centroid from the ROIs using the </w:t>
      </w:r>
      <w:r w:rsidRPr="003234BB">
        <w:rPr>
          <w:rFonts w:cstheme="minorHAnsi"/>
          <w:b/>
          <w:bCs/>
        </w:rPr>
        <w:t>Measure</w:t>
      </w:r>
      <w:r w:rsidRPr="003234BB">
        <w:rPr>
          <w:rFonts w:cstheme="minorHAnsi"/>
        </w:rPr>
        <w:t xml:space="preserve"> command </w:t>
      </w:r>
      <w:r w:rsidRPr="003234BB">
        <w:rPr>
          <w:rFonts w:cstheme="minorHAnsi"/>
          <w:b/>
          <w:bCs/>
        </w:rPr>
        <w:t>[1].</w:t>
      </w:r>
      <w:r w:rsidRPr="003234BB">
        <w:rPr>
          <w:rFonts w:cstheme="minorHAnsi"/>
        </w:rPr>
        <w:t xml:space="preserve"> </w:t>
      </w:r>
    </w:p>
    <w:p w14:paraId="1D3A2EDB" w14:textId="3B2048D6" w:rsidR="00F87730" w:rsidRP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3.8.1. </w:t>
      </w:r>
      <w:r w:rsidRPr="00DD0710">
        <w:rPr>
          <w:rFonts w:cstheme="minorHAnsi"/>
          <w:highlight w:val="yellow"/>
        </w:rPr>
        <w:t>SCREEN</w:t>
      </w:r>
      <w:r>
        <w:rPr>
          <w:rFonts w:cstheme="minorHAnsi"/>
        </w:rPr>
        <w:t>: Measure is being clicked, and the centroid is being extracted.</w:t>
      </w:r>
      <w:r w:rsidR="00B3179A">
        <w:rPr>
          <w:rFonts w:cstheme="minorHAnsi"/>
        </w:rPr>
        <w:t xml:space="preserve"> </w:t>
      </w:r>
      <w:r w:rsidR="00B3179A" w:rsidRPr="00B3179A">
        <w:rPr>
          <w:rFonts w:cstheme="minorHAnsi"/>
          <w:color w:val="FF0000"/>
        </w:rPr>
        <w:t>0</w:t>
      </w:r>
      <w:r w:rsidR="00B3179A">
        <w:rPr>
          <w:rFonts w:cstheme="minorHAnsi"/>
          <w:color w:val="FF0000"/>
        </w:rPr>
        <w:t>0</w:t>
      </w:r>
      <w:r w:rsidR="00B3179A" w:rsidRPr="00B3179A">
        <w:rPr>
          <w:rFonts w:cstheme="minorHAnsi"/>
          <w:color w:val="FF0000"/>
        </w:rPr>
        <w:t>:</w:t>
      </w:r>
      <w:r w:rsidR="00B3179A">
        <w:rPr>
          <w:rFonts w:cstheme="minorHAnsi"/>
          <w:color w:val="FF0000"/>
        </w:rPr>
        <w:t>48 – 01:06</w:t>
      </w:r>
    </w:p>
    <w:p w14:paraId="56259CC2" w14:textId="7C2B8B68" w:rsidR="00F87730" w:rsidRPr="00F87730" w:rsidRDefault="00F87730" w:rsidP="00F87730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/>
          <w:bCs/>
          <w:color w:val="000000" w:themeColor="text1"/>
          <w:lang w:val="en-IN" w:eastAsia="en-IN"/>
        </w:rPr>
      </w:pPr>
      <w:r w:rsidRPr="00F87730">
        <w:rPr>
          <w:b/>
          <w:bCs/>
          <w:color w:val="000000" w:themeColor="text1"/>
          <w:lang w:val="en-IN" w:eastAsia="en-IN"/>
        </w:rPr>
        <w:t>65705_screenshot_3.9</w:t>
      </w:r>
      <w:r w:rsidRPr="00F87730">
        <w:rPr>
          <w:b/>
          <w:bCs/>
        </w:rPr>
        <w:t>.mp4</w:t>
      </w:r>
    </w:p>
    <w:p w14:paraId="74BDF6FE" w14:textId="700BEE69" w:rsidR="00F87730" w:rsidRDefault="00F87730" w:rsidP="00F87730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3.9. </w:t>
      </w:r>
      <w:r>
        <w:rPr>
          <w:rFonts w:cstheme="minorHAnsi"/>
        </w:rPr>
        <w:t>T</w:t>
      </w:r>
      <w:r w:rsidRPr="003234BB">
        <w:rPr>
          <w:rFonts w:cstheme="minorHAnsi"/>
        </w:rPr>
        <w:t xml:space="preserve">o correct the photobleaching effect </w:t>
      </w:r>
      <w:r>
        <w:rPr>
          <w:rFonts w:cstheme="minorHAnsi"/>
        </w:rPr>
        <w:t>and</w:t>
      </w:r>
      <w:r w:rsidRPr="003234BB">
        <w:rPr>
          <w:rFonts w:cstheme="minorHAnsi"/>
        </w:rPr>
        <w:t xml:space="preserve"> minimize the background</w:t>
      </w:r>
      <w:r>
        <w:rPr>
          <w:rFonts w:cstheme="minorHAnsi"/>
        </w:rPr>
        <w:t>,</w:t>
      </w:r>
      <w:r w:rsidRPr="003234BB">
        <w:rPr>
          <w:rFonts w:cstheme="minorHAnsi"/>
        </w:rPr>
        <w:t xml:space="preserve"> </w:t>
      </w:r>
      <w:r>
        <w:rPr>
          <w:rFonts w:cstheme="minorHAnsi"/>
        </w:rPr>
        <w:t>select</w:t>
      </w:r>
      <w:r w:rsidRPr="003234BB">
        <w:rPr>
          <w:rFonts w:cstheme="minorHAnsi"/>
        </w:rPr>
        <w:t xml:space="preserve"> approximately </w:t>
      </w:r>
      <w:r>
        <w:rPr>
          <w:rFonts w:cstheme="minorHAnsi"/>
        </w:rPr>
        <w:t>15-20 frames</w:t>
      </w:r>
      <w:r w:rsidRPr="003234BB">
        <w:rPr>
          <w:rFonts w:cstheme="minorHAnsi"/>
        </w:rPr>
        <w:t xml:space="preserve"> from the non-stimulating intervals</w:t>
      </w:r>
      <w:r>
        <w:rPr>
          <w:rFonts w:cstheme="minorHAnsi"/>
        </w:rPr>
        <w:t xml:space="preserve"> before each burst </w:t>
      </w:r>
      <w:r w:rsidRPr="003234BB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 </w:t>
      </w:r>
      <w:r w:rsidRPr="003234BB">
        <w:rPr>
          <w:rFonts w:cstheme="minorHAnsi"/>
        </w:rPr>
        <w:t xml:space="preserve">and </w:t>
      </w:r>
      <w:r>
        <w:rPr>
          <w:rFonts w:cstheme="minorHAnsi"/>
        </w:rPr>
        <w:t>f</w:t>
      </w:r>
      <w:r w:rsidRPr="003234BB">
        <w:rPr>
          <w:rFonts w:cstheme="minorHAnsi"/>
        </w:rPr>
        <w:t xml:space="preserve">it these frames to a linear curve to ensure optimal data analysis </w:t>
      </w:r>
      <w:r w:rsidRPr="003234B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234BB">
        <w:rPr>
          <w:rFonts w:cstheme="minorHAnsi"/>
          <w:b/>
          <w:bCs/>
        </w:rPr>
        <w:t>].</w:t>
      </w:r>
    </w:p>
    <w:p w14:paraId="36B9743F" w14:textId="4B6F5D82" w:rsidR="00F87730" w:rsidRDefault="00F87730" w:rsidP="00F87730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 xml:space="preserve">3.9.1. </w:t>
      </w:r>
      <w:r w:rsidRPr="003234B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Graphic generated with the fit.</w:t>
      </w:r>
    </w:p>
    <w:p w14:paraId="2D90095F" w14:textId="77777777" w:rsidR="00F87730" w:rsidRPr="00F87730" w:rsidRDefault="00F87730" w:rsidP="00F87730">
      <w:pPr>
        <w:pStyle w:val="ListParagraph"/>
        <w:spacing w:before="120" w:after="0" w:line="240" w:lineRule="auto"/>
        <w:ind w:left="1440"/>
        <w:contextualSpacing w:val="0"/>
        <w:rPr>
          <w:b/>
          <w:bCs/>
          <w:color w:val="000000" w:themeColor="text1"/>
          <w:lang w:val="en-IN" w:eastAsia="en-IN"/>
        </w:rPr>
      </w:pPr>
    </w:p>
    <w:sectPr w:rsidR="00F87730" w:rsidRPr="00F8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3991"/>
    <w:multiLevelType w:val="hybridMultilevel"/>
    <w:tmpl w:val="61A4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F"/>
    <w:rsid w:val="00141C26"/>
    <w:rsid w:val="00583846"/>
    <w:rsid w:val="0071368F"/>
    <w:rsid w:val="007D1773"/>
    <w:rsid w:val="009F24F3"/>
    <w:rsid w:val="00B3179A"/>
    <w:rsid w:val="00F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4C4E"/>
  <w15:chartTrackingRefBased/>
  <w15:docId w15:val="{DB7DA462-3749-4280-B3FB-70E3F6D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68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F24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24F3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4F3"/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F87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files_upload.php?src=2004007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4D5094EE73F47B4EB2BD13CD96C3B" ma:contentTypeVersion="9" ma:contentTypeDescription="Create a new document." ma:contentTypeScope="" ma:versionID="416b188f05234f18d8837a2de58504a8">
  <xsd:schema xmlns:xsd="http://www.w3.org/2001/XMLSchema" xmlns:xs="http://www.w3.org/2001/XMLSchema" xmlns:p="http://schemas.microsoft.com/office/2006/metadata/properties" xmlns:ns2="ce7c27a9-14c7-4e34-8d9c-66678f151bff" xmlns:ns3="f000c935-ab75-4022-ac87-095ac9f7ce1c" targetNamespace="http://schemas.microsoft.com/office/2006/metadata/properties" ma:root="true" ma:fieldsID="776fa4e3d61826a6c924a4a09c8b9b57" ns2:_="" ns3:_="">
    <xsd:import namespace="ce7c27a9-14c7-4e34-8d9c-66678f151bff"/>
    <xsd:import namespace="f000c935-ab75-4022-ac87-095ac9f7c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27a9-14c7-4e34-8d9c-66678f151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c935-ab75-4022-ac87-095ac9f7c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E2528-D918-48B8-A312-F81C51FDDA4E}"/>
</file>

<file path=customXml/itemProps2.xml><?xml version="1.0" encoding="utf-8"?>
<ds:datastoreItem xmlns:ds="http://schemas.openxmlformats.org/officeDocument/2006/customXml" ds:itemID="{3D3854D9-4508-407B-A1E4-3377BE342F5A}"/>
</file>

<file path=customXml/itemProps3.xml><?xml version="1.0" encoding="utf-8"?>
<ds:datastoreItem xmlns:ds="http://schemas.openxmlformats.org/officeDocument/2006/customXml" ds:itemID="{E0A5CD4D-8A35-47F1-8BC3-AB44A71CE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Cunquero</dc:creator>
  <cp:keywords/>
  <dc:description/>
  <cp:lastModifiedBy>Marina Cunquero</cp:lastModifiedBy>
  <cp:revision>1</cp:revision>
  <dcterms:created xsi:type="dcterms:W3CDTF">2023-07-21T08:58:00Z</dcterms:created>
  <dcterms:modified xsi:type="dcterms:W3CDTF">2023-07-21T16:20:00Z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0x0101006414D5094EE73F47B4EB2BD13CD96C3B</vt:lpwstr>
  </property>
</Properties>
</file>