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0A0E" w14:textId="1EC8988B" w:rsidR="00555212" w:rsidRPr="00BF52B3" w:rsidRDefault="00555212" w:rsidP="00BF52B3">
      <w:pPr>
        <w:pStyle w:val="ArticleTitle"/>
        <w:jc w:val="both"/>
        <w:rPr>
          <w:rFonts w:ascii="Calibri" w:hAnsi="Calibri" w:cs="Calibri"/>
          <w:sz w:val="24"/>
        </w:rPr>
      </w:pPr>
      <w:r w:rsidRPr="00BF52B3">
        <w:rPr>
          <w:rFonts w:ascii="Calibri" w:hAnsi="Calibri" w:cs="Calibri"/>
          <w:sz w:val="24"/>
        </w:rPr>
        <w:t>TITLE:</w:t>
      </w:r>
    </w:p>
    <w:p w14:paraId="0E08C384" w14:textId="4943490D" w:rsidR="006E0C5D" w:rsidRPr="00BF52B3" w:rsidRDefault="006E0C5D" w:rsidP="00BF52B3">
      <w:pPr>
        <w:pStyle w:val="ArticleTitle"/>
        <w:jc w:val="both"/>
        <w:rPr>
          <w:rFonts w:ascii="Calibri" w:hAnsi="Calibri" w:cs="Calibri"/>
          <w:b w:val="0"/>
          <w:bCs/>
          <w:sz w:val="24"/>
        </w:rPr>
      </w:pPr>
      <w:r w:rsidRPr="00BF52B3">
        <w:rPr>
          <w:rFonts w:ascii="Calibri" w:hAnsi="Calibri" w:cs="Calibri"/>
          <w:b w:val="0"/>
          <w:bCs/>
          <w:sz w:val="24"/>
        </w:rPr>
        <w:t>End</w:t>
      </w:r>
      <w:r w:rsidR="00555212" w:rsidRPr="00BF52B3">
        <w:rPr>
          <w:rFonts w:ascii="Calibri" w:hAnsi="Calibri" w:cs="Calibri"/>
          <w:b w:val="0"/>
          <w:bCs/>
          <w:sz w:val="24"/>
        </w:rPr>
        <w:t>-To-End Deep Neural Network for Salient Object Detection in Complex Environments</w:t>
      </w:r>
    </w:p>
    <w:p w14:paraId="6F48B0AC" w14:textId="77777777" w:rsidR="00E334FE" w:rsidRPr="00BF52B3" w:rsidRDefault="00E334FE" w:rsidP="00BF52B3">
      <w:pPr>
        <w:pStyle w:val="author"/>
        <w:spacing w:after="0"/>
        <w:ind w:firstLine="0"/>
        <w:jc w:val="both"/>
        <w:rPr>
          <w:rFonts w:ascii="Calibri" w:eastAsiaTheme="minorEastAsia" w:hAnsi="Calibri" w:cs="Calibri"/>
          <w:b/>
          <w:sz w:val="24"/>
          <w:szCs w:val="24"/>
          <w:lang w:eastAsia="en-US"/>
        </w:rPr>
      </w:pPr>
    </w:p>
    <w:p w14:paraId="1900DF9B" w14:textId="18E0B87A" w:rsidR="00E334FE" w:rsidRPr="00BF52B3" w:rsidRDefault="00E334FE" w:rsidP="00BF52B3">
      <w:pPr>
        <w:pStyle w:val="author"/>
        <w:spacing w:after="0"/>
        <w:ind w:firstLine="0"/>
        <w:jc w:val="both"/>
        <w:rPr>
          <w:rFonts w:ascii="Calibri" w:eastAsiaTheme="minorEastAsia" w:hAnsi="Calibri" w:cs="Calibri"/>
          <w:b/>
          <w:sz w:val="24"/>
          <w:szCs w:val="24"/>
          <w:lang w:eastAsia="en-US"/>
        </w:rPr>
      </w:pPr>
      <w:r w:rsidRPr="00BF52B3">
        <w:rPr>
          <w:rFonts w:ascii="Calibri" w:eastAsiaTheme="minorEastAsia" w:hAnsi="Calibri" w:cs="Calibri"/>
          <w:b/>
          <w:sz w:val="24"/>
          <w:szCs w:val="24"/>
          <w:lang w:eastAsia="en-US"/>
        </w:rPr>
        <w:t>AUTHORS AND AFFILIATIONS:</w:t>
      </w:r>
    </w:p>
    <w:p w14:paraId="5287DFC2" w14:textId="39618FF2" w:rsidR="005D1949" w:rsidRPr="00BF52B3" w:rsidRDefault="009008D6" w:rsidP="00BF52B3">
      <w:pPr>
        <w:pStyle w:val="author"/>
        <w:spacing w:after="0"/>
        <w:ind w:firstLine="0"/>
        <w:jc w:val="both"/>
        <w:rPr>
          <w:rFonts w:ascii="Calibri" w:eastAsiaTheme="minorEastAsia" w:hAnsi="Calibri" w:cs="Calibri"/>
          <w:bCs/>
          <w:sz w:val="24"/>
          <w:szCs w:val="24"/>
          <w:vertAlign w:val="superscript"/>
          <w:lang w:eastAsia="zh-CN"/>
        </w:rPr>
      </w:pPr>
      <w:r w:rsidRPr="00BF52B3">
        <w:rPr>
          <w:rFonts w:ascii="Calibri" w:eastAsiaTheme="minorEastAsia" w:hAnsi="Calibri" w:cs="Calibri"/>
          <w:bCs/>
          <w:sz w:val="24"/>
          <w:szCs w:val="24"/>
          <w:lang w:eastAsia="en-US"/>
        </w:rPr>
        <w:t xml:space="preserve">Yu </w:t>
      </w:r>
      <w:r w:rsidR="005D1949" w:rsidRPr="00BF52B3">
        <w:rPr>
          <w:rFonts w:ascii="Calibri" w:eastAsiaTheme="minorEastAsia" w:hAnsi="Calibri" w:cs="Calibri"/>
          <w:bCs/>
          <w:sz w:val="24"/>
          <w:szCs w:val="24"/>
          <w:lang w:eastAsia="en-US"/>
        </w:rPr>
        <w:t>Wang</w:t>
      </w:r>
      <w:r w:rsidR="00E36E2C" w:rsidRPr="00BF52B3">
        <w:rPr>
          <w:rFonts w:ascii="Calibri" w:eastAsiaTheme="minorEastAsia" w:hAnsi="Calibri" w:cs="Calibri"/>
          <w:bCs/>
          <w:sz w:val="24"/>
          <w:szCs w:val="24"/>
          <w:vertAlign w:val="superscript"/>
          <w:lang w:eastAsia="en-US"/>
        </w:rPr>
        <w:t>1</w:t>
      </w:r>
      <w:r w:rsidR="0085507B" w:rsidRPr="00BF52B3">
        <w:rPr>
          <w:rFonts w:ascii="Calibri" w:hAnsi="Calibri" w:cs="Calibri"/>
          <w:bCs/>
          <w:sz w:val="24"/>
          <w:szCs w:val="24"/>
        </w:rPr>
        <w:t>*</w:t>
      </w:r>
      <w:r w:rsidR="00EE1083" w:rsidRPr="00BF52B3">
        <w:rPr>
          <w:rFonts w:ascii="Calibri" w:hAnsi="Calibri" w:cs="Calibri"/>
          <w:bCs/>
          <w:sz w:val="24"/>
          <w:szCs w:val="24"/>
        </w:rPr>
        <w:t>,</w:t>
      </w:r>
      <w:r w:rsidR="005D1949" w:rsidRPr="00BF52B3">
        <w:rPr>
          <w:rFonts w:ascii="Calibri" w:hAnsi="Calibri" w:cs="Calibri"/>
          <w:bCs/>
          <w:sz w:val="24"/>
          <w:szCs w:val="24"/>
        </w:rPr>
        <w:t xml:space="preserve"> </w:t>
      </w:r>
      <w:proofErr w:type="spellStart"/>
      <w:r w:rsidR="005D1949" w:rsidRPr="00BF52B3">
        <w:rPr>
          <w:rFonts w:ascii="Calibri" w:eastAsiaTheme="minorEastAsia" w:hAnsi="Calibri" w:cs="Calibri"/>
          <w:bCs/>
          <w:sz w:val="24"/>
          <w:szCs w:val="24"/>
          <w:lang w:eastAsia="en-US"/>
        </w:rPr>
        <w:t>Zhiteng</w:t>
      </w:r>
      <w:proofErr w:type="spellEnd"/>
      <w:r w:rsidRPr="00BF52B3">
        <w:rPr>
          <w:rFonts w:ascii="Calibri" w:eastAsiaTheme="minorEastAsia" w:hAnsi="Calibri" w:cs="Calibri"/>
          <w:bCs/>
          <w:sz w:val="24"/>
          <w:szCs w:val="24"/>
          <w:lang w:eastAsia="en-US"/>
        </w:rPr>
        <w:t xml:space="preserve"> Wang</w:t>
      </w:r>
      <w:r w:rsidR="00E36E2C" w:rsidRPr="00BF52B3">
        <w:rPr>
          <w:rFonts w:ascii="Calibri" w:eastAsiaTheme="minorEastAsia" w:hAnsi="Calibri" w:cs="Calibri"/>
          <w:bCs/>
          <w:sz w:val="24"/>
          <w:szCs w:val="24"/>
          <w:vertAlign w:val="superscript"/>
          <w:lang w:eastAsia="zh-CN"/>
        </w:rPr>
        <w:t>2</w:t>
      </w:r>
    </w:p>
    <w:p w14:paraId="3C150049" w14:textId="77777777" w:rsidR="00E334FE" w:rsidRPr="00BF52B3" w:rsidRDefault="00E334FE" w:rsidP="00BF52B3">
      <w:pPr>
        <w:rPr>
          <w:rFonts w:ascii="Calibri" w:hAnsi="Calibri" w:cs="Calibri"/>
          <w:sz w:val="24"/>
          <w:szCs w:val="24"/>
        </w:rPr>
      </w:pPr>
    </w:p>
    <w:p w14:paraId="41396D7C" w14:textId="31624F81" w:rsidR="00902129" w:rsidRPr="00BF52B3" w:rsidRDefault="00E36E2C" w:rsidP="00BF52B3">
      <w:pPr>
        <w:pStyle w:val="AuthorAffiliations"/>
        <w:jc w:val="both"/>
        <w:rPr>
          <w:rFonts w:ascii="Calibri" w:hAnsi="Calibri" w:cs="Calibri"/>
          <w:sz w:val="24"/>
          <w:szCs w:val="24"/>
        </w:rPr>
      </w:pPr>
      <w:r w:rsidRPr="00BF52B3">
        <w:rPr>
          <w:rFonts w:ascii="Calibri" w:hAnsi="Calibri" w:cs="Calibri"/>
          <w:sz w:val="24"/>
          <w:szCs w:val="24"/>
        </w:rPr>
        <w:t>1</w:t>
      </w:r>
      <w:r w:rsidR="004C41AB" w:rsidRPr="00BF52B3">
        <w:rPr>
          <w:rFonts w:ascii="Calibri" w:hAnsi="Calibri" w:cs="Calibri"/>
          <w:sz w:val="24"/>
          <w:szCs w:val="24"/>
        </w:rPr>
        <w:t xml:space="preserve"> </w:t>
      </w:r>
      <w:r w:rsidR="005D1949" w:rsidRPr="00BF52B3">
        <w:rPr>
          <w:rFonts w:ascii="Calibri" w:hAnsi="Calibri" w:cs="Calibri"/>
          <w:sz w:val="24"/>
          <w:szCs w:val="24"/>
          <w:vertAlign w:val="baseline"/>
        </w:rPr>
        <w:t>Zhengzhou University of Economics and Business, Zhengzhou</w:t>
      </w:r>
      <w:r w:rsidR="004C41AB" w:rsidRPr="00BF52B3">
        <w:rPr>
          <w:rFonts w:ascii="Calibri" w:hAnsi="Calibri" w:cs="Calibri"/>
          <w:sz w:val="24"/>
          <w:szCs w:val="24"/>
          <w:vertAlign w:val="baseline"/>
        </w:rPr>
        <w:t>,</w:t>
      </w:r>
      <w:r w:rsidR="005D1949" w:rsidRPr="00BF52B3">
        <w:rPr>
          <w:rFonts w:ascii="Calibri" w:hAnsi="Calibri" w:cs="Calibri"/>
          <w:sz w:val="24"/>
          <w:szCs w:val="24"/>
          <w:vertAlign w:val="baseline"/>
        </w:rPr>
        <w:t xml:space="preserve"> </w:t>
      </w:r>
      <w:r w:rsidR="00D56130" w:rsidRPr="00BF52B3">
        <w:rPr>
          <w:rFonts w:ascii="Calibri" w:hAnsi="Calibri" w:cs="Calibri"/>
          <w:sz w:val="24"/>
          <w:szCs w:val="24"/>
          <w:vertAlign w:val="baseline"/>
        </w:rPr>
        <w:t>China</w:t>
      </w:r>
    </w:p>
    <w:p w14:paraId="3C71C16F" w14:textId="2379ECC8" w:rsidR="001A722B" w:rsidRPr="00BF52B3" w:rsidRDefault="00E36E2C" w:rsidP="00BF52B3">
      <w:pPr>
        <w:widowControl/>
        <w:rPr>
          <w:rFonts w:ascii="Calibri" w:eastAsia="宋体" w:hAnsi="Calibri" w:cs="Calibri"/>
          <w:color w:val="000000"/>
          <w:kern w:val="0"/>
          <w:sz w:val="24"/>
          <w:szCs w:val="24"/>
          <w:lang w:bidi="ar"/>
        </w:rPr>
      </w:pPr>
      <w:r w:rsidRPr="00BF52B3">
        <w:rPr>
          <w:rFonts w:ascii="Calibri" w:hAnsi="Calibri" w:cs="Calibri"/>
          <w:sz w:val="24"/>
          <w:szCs w:val="24"/>
          <w:vertAlign w:val="superscript"/>
        </w:rPr>
        <w:t>2</w:t>
      </w:r>
      <w:r w:rsidR="0055228E" w:rsidRPr="00BF52B3">
        <w:rPr>
          <w:rFonts w:ascii="Calibri" w:eastAsia="宋体" w:hAnsi="Calibri" w:cs="Calibri"/>
          <w:color w:val="000000"/>
          <w:kern w:val="0"/>
          <w:sz w:val="24"/>
          <w:szCs w:val="24"/>
          <w:lang w:bidi="ar"/>
        </w:rPr>
        <w:t>The 713 Research Institute of CSSC, Zhengzhou, China</w:t>
      </w:r>
    </w:p>
    <w:p w14:paraId="4DCD61F4" w14:textId="77777777" w:rsidR="00E36E2C" w:rsidRPr="00BF52B3" w:rsidRDefault="00E36E2C" w:rsidP="00BF52B3">
      <w:pPr>
        <w:widowControl/>
        <w:rPr>
          <w:rFonts w:ascii="Calibri" w:eastAsia="宋体" w:hAnsi="Calibri" w:cs="Calibri"/>
          <w:color w:val="000000"/>
          <w:kern w:val="0"/>
          <w:sz w:val="24"/>
          <w:szCs w:val="24"/>
          <w:lang w:bidi="ar"/>
        </w:rPr>
      </w:pPr>
    </w:p>
    <w:p w14:paraId="2E79C3AF" w14:textId="324BAC6B" w:rsidR="00F932DC" w:rsidRPr="00BF52B3" w:rsidRDefault="00F932DC" w:rsidP="00BF52B3">
      <w:pPr>
        <w:rPr>
          <w:rFonts w:ascii="Calibri" w:hAnsi="Calibri" w:cs="Calibri"/>
          <w:sz w:val="24"/>
          <w:szCs w:val="24"/>
        </w:rPr>
      </w:pPr>
      <w:r w:rsidRPr="00BF52B3">
        <w:rPr>
          <w:rFonts w:ascii="Calibri" w:hAnsi="Calibri" w:cs="Calibri"/>
          <w:sz w:val="24"/>
          <w:szCs w:val="24"/>
        </w:rPr>
        <w:t>Email address of the co-author:</w:t>
      </w:r>
    </w:p>
    <w:p w14:paraId="6828FFD0" w14:textId="136F80BD" w:rsidR="00F932DC" w:rsidRPr="00BF52B3" w:rsidRDefault="00F932DC" w:rsidP="00BF52B3">
      <w:pPr>
        <w:rPr>
          <w:rFonts w:ascii="Calibri" w:hAnsi="Calibri" w:cs="Calibri"/>
          <w:sz w:val="24"/>
          <w:szCs w:val="24"/>
        </w:rPr>
      </w:pPr>
      <w:proofErr w:type="spellStart"/>
      <w:r w:rsidRPr="00BF52B3">
        <w:rPr>
          <w:rFonts w:ascii="Calibri" w:hAnsi="Calibri" w:cs="Calibri"/>
          <w:sz w:val="24"/>
          <w:szCs w:val="24"/>
        </w:rPr>
        <w:t>Zhiteng</w:t>
      </w:r>
      <w:proofErr w:type="spellEnd"/>
      <w:r w:rsidRPr="00BF52B3">
        <w:rPr>
          <w:rFonts w:ascii="Calibri" w:hAnsi="Calibri" w:cs="Calibri"/>
          <w:sz w:val="24"/>
          <w:szCs w:val="24"/>
        </w:rPr>
        <w:t xml:space="preserve"> Wang</w:t>
      </w:r>
      <w:r w:rsidR="00D84145" w:rsidRPr="00BF52B3">
        <w:rPr>
          <w:rFonts w:ascii="Calibri" w:hAnsi="Calibri" w:cs="Calibri"/>
          <w:sz w:val="24"/>
          <w:szCs w:val="24"/>
        </w:rPr>
        <w:tab/>
      </w:r>
      <w:r w:rsidR="00D84145" w:rsidRPr="00BF52B3">
        <w:rPr>
          <w:rFonts w:ascii="Calibri" w:hAnsi="Calibri" w:cs="Calibri"/>
          <w:sz w:val="24"/>
          <w:szCs w:val="24"/>
        </w:rPr>
        <w:tab/>
        <w:t>(</w:t>
      </w:r>
      <w:hyperlink r:id="rId8" w:history="1">
        <w:r w:rsidR="00D84145" w:rsidRPr="00BF52B3">
          <w:rPr>
            <w:rStyle w:val="ac"/>
            <w:rFonts w:ascii="Calibri" w:hAnsi="Calibri" w:cs="Calibri"/>
            <w:sz w:val="24"/>
            <w:szCs w:val="24"/>
          </w:rPr>
          <w:t>gendan796254035@163.com</w:t>
        </w:r>
      </w:hyperlink>
      <w:r w:rsidR="00D84145" w:rsidRPr="00BF52B3">
        <w:rPr>
          <w:rFonts w:ascii="Calibri" w:hAnsi="Calibri" w:cs="Calibri"/>
          <w:sz w:val="24"/>
          <w:szCs w:val="24"/>
        </w:rPr>
        <w:t>)</w:t>
      </w:r>
    </w:p>
    <w:p w14:paraId="7CFAFB1C" w14:textId="77777777" w:rsidR="00F932DC" w:rsidRPr="00BF52B3" w:rsidRDefault="00F932DC" w:rsidP="00BF52B3">
      <w:pPr>
        <w:rPr>
          <w:rFonts w:ascii="Calibri" w:hAnsi="Calibri" w:cs="Calibri"/>
          <w:sz w:val="24"/>
          <w:szCs w:val="24"/>
        </w:rPr>
      </w:pPr>
    </w:p>
    <w:p w14:paraId="5137E184" w14:textId="5EA1FB28" w:rsidR="00F932DC" w:rsidRPr="00BF52B3" w:rsidRDefault="00496F12" w:rsidP="00BF52B3">
      <w:pPr>
        <w:rPr>
          <w:rFonts w:ascii="Calibri" w:hAnsi="Calibri" w:cs="Calibri"/>
          <w:sz w:val="24"/>
          <w:szCs w:val="24"/>
        </w:rPr>
      </w:pPr>
      <w:r w:rsidRPr="00BF52B3">
        <w:rPr>
          <w:rFonts w:ascii="Calibri" w:hAnsi="Calibri" w:cs="Calibri"/>
          <w:sz w:val="24"/>
          <w:szCs w:val="24"/>
        </w:rPr>
        <w:t>*</w:t>
      </w:r>
      <w:r w:rsidR="00F932DC" w:rsidRPr="00BF52B3">
        <w:rPr>
          <w:rFonts w:ascii="Calibri" w:hAnsi="Calibri" w:cs="Calibri"/>
          <w:sz w:val="24"/>
          <w:szCs w:val="24"/>
        </w:rPr>
        <w:t>Email address of the corresponding author:</w:t>
      </w:r>
    </w:p>
    <w:p w14:paraId="235A284F" w14:textId="20394744" w:rsidR="00D84145" w:rsidRPr="00BF52B3" w:rsidRDefault="00496F12" w:rsidP="00BF52B3">
      <w:pPr>
        <w:rPr>
          <w:rFonts w:ascii="Calibri" w:hAnsi="Calibri" w:cs="Calibri"/>
          <w:sz w:val="24"/>
          <w:szCs w:val="24"/>
          <w:lang w:val="en-IN" w:eastAsia="en-IN"/>
        </w:rPr>
      </w:pPr>
      <w:r w:rsidRPr="00BF52B3">
        <w:rPr>
          <w:rFonts w:ascii="Calibri" w:hAnsi="Calibri" w:cs="Calibri"/>
          <w:sz w:val="24"/>
          <w:szCs w:val="24"/>
        </w:rPr>
        <w:t>Yu Wang</w:t>
      </w:r>
      <w:r w:rsidR="00D84145" w:rsidRPr="00BF52B3">
        <w:rPr>
          <w:rFonts w:ascii="Calibri" w:hAnsi="Calibri" w:cs="Calibri"/>
          <w:sz w:val="24"/>
          <w:szCs w:val="24"/>
        </w:rPr>
        <w:tab/>
      </w:r>
      <w:r w:rsidR="00D84145" w:rsidRPr="00BF52B3">
        <w:rPr>
          <w:rFonts w:ascii="Calibri" w:hAnsi="Calibri" w:cs="Calibri"/>
          <w:sz w:val="24"/>
          <w:szCs w:val="24"/>
        </w:rPr>
        <w:tab/>
      </w:r>
      <w:r w:rsidR="00D84145" w:rsidRPr="00BF52B3">
        <w:rPr>
          <w:rFonts w:ascii="Calibri" w:hAnsi="Calibri" w:cs="Calibri"/>
          <w:sz w:val="24"/>
          <w:szCs w:val="24"/>
        </w:rPr>
        <w:tab/>
        <w:t>(</w:t>
      </w:r>
      <w:hyperlink r:id="rId9" w:history="1">
        <w:r w:rsidR="00D84145" w:rsidRPr="00BF52B3">
          <w:rPr>
            <w:rStyle w:val="ac"/>
            <w:rFonts w:ascii="Calibri" w:hAnsi="Calibri" w:cs="Calibri"/>
            <w:sz w:val="24"/>
            <w:szCs w:val="24"/>
            <w:lang w:val="en-IN" w:eastAsia="en-IN"/>
          </w:rPr>
          <w:t>849257413@qq.com</w:t>
        </w:r>
      </w:hyperlink>
      <w:r w:rsidR="00D84145" w:rsidRPr="00BF52B3">
        <w:rPr>
          <w:rFonts w:ascii="Calibri" w:hAnsi="Calibri" w:cs="Calibri"/>
          <w:sz w:val="24"/>
          <w:szCs w:val="24"/>
          <w:lang w:val="en-IN" w:eastAsia="en-IN"/>
        </w:rPr>
        <w:t>)</w:t>
      </w:r>
    </w:p>
    <w:p w14:paraId="122D55EF" w14:textId="77777777" w:rsidR="00496F12" w:rsidRPr="00BF52B3" w:rsidRDefault="00496F12" w:rsidP="00BF52B3">
      <w:pPr>
        <w:widowControl/>
        <w:rPr>
          <w:rFonts w:ascii="Calibri" w:eastAsia="宋体" w:hAnsi="Calibri" w:cs="Calibri"/>
          <w:color w:val="000000"/>
          <w:kern w:val="0"/>
          <w:sz w:val="24"/>
          <w:szCs w:val="24"/>
          <w:lang w:bidi="ar"/>
        </w:rPr>
      </w:pPr>
    </w:p>
    <w:p w14:paraId="6F25E4A7" w14:textId="6C8E173E" w:rsidR="00650668" w:rsidRPr="00BF52B3" w:rsidRDefault="00650668" w:rsidP="00BF52B3">
      <w:pPr>
        <w:pStyle w:val="Keywords"/>
        <w:jc w:val="both"/>
        <w:rPr>
          <w:rFonts w:ascii="Calibri" w:hAnsi="Calibri" w:cs="Calibri"/>
          <w:sz w:val="24"/>
          <w:szCs w:val="24"/>
        </w:rPr>
      </w:pPr>
      <w:r w:rsidRPr="00BF52B3">
        <w:rPr>
          <w:rFonts w:ascii="Calibri" w:hAnsi="Calibri" w:cs="Calibri"/>
          <w:b/>
          <w:bCs/>
          <w:sz w:val="24"/>
          <w:szCs w:val="24"/>
        </w:rPr>
        <w:t>KEYWORDS:</w:t>
      </w:r>
    </w:p>
    <w:p w14:paraId="42B6B775" w14:textId="5A2C7AB6" w:rsidR="00650668" w:rsidRPr="00BF52B3" w:rsidRDefault="00650668" w:rsidP="00BF52B3">
      <w:pPr>
        <w:pStyle w:val="Keywords"/>
        <w:jc w:val="both"/>
        <w:rPr>
          <w:rFonts w:ascii="Calibri" w:hAnsi="Calibri" w:cs="Calibri"/>
          <w:sz w:val="24"/>
          <w:szCs w:val="24"/>
        </w:rPr>
      </w:pPr>
      <w:r w:rsidRPr="00BF52B3">
        <w:rPr>
          <w:rFonts w:ascii="Calibri" w:hAnsi="Calibri" w:cs="Calibri"/>
          <w:sz w:val="24"/>
          <w:szCs w:val="24"/>
        </w:rPr>
        <w:t>complex environments, end-to-end, deep neural networks, salient object detection</w:t>
      </w:r>
    </w:p>
    <w:p w14:paraId="044D507C" w14:textId="77777777" w:rsidR="00650668" w:rsidRPr="00BF52B3" w:rsidRDefault="00650668" w:rsidP="00BF52B3">
      <w:pPr>
        <w:widowControl/>
        <w:rPr>
          <w:rFonts w:ascii="Calibri" w:eastAsia="宋体" w:hAnsi="Calibri" w:cs="Calibri"/>
          <w:color w:val="000000"/>
          <w:kern w:val="0"/>
          <w:sz w:val="24"/>
          <w:szCs w:val="24"/>
          <w:lang w:bidi="ar"/>
        </w:rPr>
      </w:pPr>
    </w:p>
    <w:p w14:paraId="0B032E21" w14:textId="6BDA817E" w:rsidR="007D0292" w:rsidRPr="00BF52B3" w:rsidRDefault="007D0292" w:rsidP="00BF52B3">
      <w:pPr>
        <w:rPr>
          <w:rFonts w:ascii="Calibri" w:hAnsi="Calibri" w:cs="Calibri"/>
          <w:b/>
          <w:bCs/>
          <w:kern w:val="0"/>
          <w:sz w:val="24"/>
          <w:szCs w:val="24"/>
          <w:lang w:eastAsia="en-US"/>
        </w:rPr>
      </w:pPr>
      <w:r w:rsidRPr="00BF52B3">
        <w:rPr>
          <w:rFonts w:ascii="Calibri" w:hAnsi="Calibri" w:cs="Calibri"/>
          <w:b/>
          <w:bCs/>
          <w:kern w:val="0"/>
          <w:sz w:val="24"/>
          <w:szCs w:val="24"/>
          <w:lang w:eastAsia="en-US"/>
        </w:rPr>
        <w:t xml:space="preserve">SUMMARY: </w:t>
      </w:r>
    </w:p>
    <w:p w14:paraId="13BDE00E" w14:textId="717B45F0" w:rsidR="007D0292" w:rsidRPr="00BF52B3" w:rsidRDefault="00E154E9" w:rsidP="00BF52B3">
      <w:pPr>
        <w:rPr>
          <w:rFonts w:ascii="Calibri" w:hAnsi="Calibri" w:cs="Calibri"/>
          <w:sz w:val="24"/>
          <w:szCs w:val="24"/>
        </w:rPr>
      </w:pPr>
      <w:bookmarkStart w:id="0" w:name="_Hlk119680970"/>
      <w:r w:rsidRPr="00BF52B3">
        <w:rPr>
          <w:rFonts w:ascii="Calibri" w:hAnsi="Calibri" w:cs="Calibri"/>
          <w:sz w:val="24"/>
          <w:szCs w:val="24"/>
        </w:rPr>
        <w:t>The present protocol describes a novel end-to-end salient object detection algorithm. It leverages deep neural networks to enhance the precision of salient object detection within intricate environmental contexts.</w:t>
      </w:r>
    </w:p>
    <w:p w14:paraId="4DB0B298" w14:textId="77777777" w:rsidR="00E154E9" w:rsidRPr="00BF52B3" w:rsidRDefault="00E154E9" w:rsidP="00BF52B3">
      <w:pPr>
        <w:rPr>
          <w:rFonts w:ascii="Calibri" w:hAnsi="Calibri" w:cs="Calibri"/>
          <w:b/>
          <w:kern w:val="0"/>
          <w:sz w:val="24"/>
          <w:szCs w:val="24"/>
          <w:lang w:eastAsia="en-US"/>
        </w:rPr>
      </w:pPr>
    </w:p>
    <w:p w14:paraId="63CB14C9" w14:textId="4AC048AB" w:rsidR="007D0292" w:rsidRPr="00BF52B3" w:rsidRDefault="007D0292" w:rsidP="00BF52B3">
      <w:pPr>
        <w:rPr>
          <w:rFonts w:ascii="Calibri" w:hAnsi="Calibri" w:cs="Calibri"/>
          <w:b/>
          <w:kern w:val="0"/>
          <w:sz w:val="24"/>
          <w:szCs w:val="24"/>
          <w:lang w:eastAsia="en-US"/>
        </w:rPr>
      </w:pPr>
      <w:r w:rsidRPr="00BF52B3">
        <w:rPr>
          <w:rFonts w:ascii="Calibri" w:hAnsi="Calibri" w:cs="Calibri"/>
          <w:b/>
          <w:kern w:val="0"/>
          <w:sz w:val="24"/>
          <w:szCs w:val="24"/>
          <w:lang w:eastAsia="en-US"/>
        </w:rPr>
        <w:t>ABSTRACT</w:t>
      </w:r>
      <w:bookmarkEnd w:id="0"/>
      <w:r w:rsidRPr="00BF52B3">
        <w:rPr>
          <w:rFonts w:ascii="Calibri" w:hAnsi="Calibri" w:cs="Calibri"/>
          <w:b/>
          <w:kern w:val="0"/>
          <w:sz w:val="24"/>
          <w:szCs w:val="24"/>
          <w:lang w:eastAsia="en-US"/>
        </w:rPr>
        <w:t>:</w:t>
      </w:r>
    </w:p>
    <w:p w14:paraId="5173055C" w14:textId="7A7B849E" w:rsidR="00745B55" w:rsidRPr="00BF52B3" w:rsidRDefault="00745B55" w:rsidP="00BF52B3">
      <w:pPr>
        <w:rPr>
          <w:rFonts w:ascii="Calibri" w:hAnsi="Calibri" w:cs="Calibri"/>
          <w:sz w:val="24"/>
          <w:szCs w:val="24"/>
        </w:rPr>
      </w:pPr>
      <w:r w:rsidRPr="00BF52B3">
        <w:rPr>
          <w:rFonts w:ascii="Calibri" w:hAnsi="Calibri" w:cs="Calibri"/>
          <w:sz w:val="24"/>
          <w:szCs w:val="24"/>
        </w:rPr>
        <w:t xml:space="preserve">Salient object detection has emerged as a burgeoning area of interest within the realm of computer vision. However, prevailing algorithms exhibit diminished precision when tasked with detecting salient objects within intricate and multifaceted environments. </w:t>
      </w:r>
      <w:proofErr w:type="gramStart"/>
      <w:r w:rsidRPr="00BF52B3">
        <w:rPr>
          <w:rFonts w:ascii="Calibri" w:hAnsi="Calibri" w:cs="Calibri"/>
          <w:sz w:val="24"/>
          <w:szCs w:val="24"/>
        </w:rPr>
        <w:t>In light of</w:t>
      </w:r>
      <w:proofErr w:type="gramEnd"/>
      <w:r w:rsidRPr="00BF52B3">
        <w:rPr>
          <w:rFonts w:ascii="Calibri" w:hAnsi="Calibri" w:cs="Calibri"/>
          <w:sz w:val="24"/>
          <w:szCs w:val="24"/>
        </w:rPr>
        <w:t xml:space="preserve"> this pressing concern, this </w:t>
      </w:r>
      <w:r w:rsidR="00DE16DE" w:rsidRPr="00BF52B3">
        <w:rPr>
          <w:rFonts w:ascii="Calibri" w:hAnsi="Calibri" w:cs="Calibri"/>
          <w:sz w:val="24"/>
          <w:szCs w:val="24"/>
        </w:rPr>
        <w:t>article</w:t>
      </w:r>
      <w:r w:rsidRPr="00BF52B3">
        <w:rPr>
          <w:rFonts w:ascii="Calibri" w:hAnsi="Calibri" w:cs="Calibri"/>
          <w:sz w:val="24"/>
          <w:szCs w:val="24"/>
        </w:rPr>
        <w:t xml:space="preserve"> presents an end-to-end deep neural network that aims to detect salient objects within complex environments. The </w:t>
      </w:r>
      <w:r w:rsidR="00DE16DE" w:rsidRPr="00BF52B3">
        <w:rPr>
          <w:rFonts w:ascii="Calibri" w:hAnsi="Calibri" w:cs="Calibri"/>
          <w:sz w:val="24"/>
          <w:szCs w:val="24"/>
        </w:rPr>
        <w:t>study</w:t>
      </w:r>
      <w:r w:rsidRPr="00BF52B3">
        <w:rPr>
          <w:rFonts w:ascii="Calibri" w:hAnsi="Calibri" w:cs="Calibri"/>
          <w:sz w:val="24"/>
          <w:szCs w:val="24"/>
        </w:rPr>
        <w:t xml:space="preserve"> introduces an end-to-end deep neural network that aims to detect salient objects within complex environments. Comprising two interrelated components, namely a pixel-level multiscale full convolutional network and a deep encoder-decoder network, the proposed network integrates contextual semantics to produce visual contrast across multiscale feature maps while employing deep and shallow image features to improve the accuracy of object boundary identification. The integration of a fully connected conditional random field (CRF) model further enhances the spatial coherence and contour delineation of salient maps. The proposed algorithm is extensively evaluated against 10 contemporary algorithms on the SOD and ECSSD databases. The evaluation results demonstrate that the proposed algorithm outperforms other approaches in terms of precision and accuracy, thereby establishing its efficacy in salient object detection within complex environments.</w:t>
      </w:r>
    </w:p>
    <w:p w14:paraId="082FA564" w14:textId="77777777" w:rsidR="00745B55" w:rsidRPr="00BF52B3" w:rsidRDefault="00745B55" w:rsidP="00BF52B3">
      <w:pPr>
        <w:pStyle w:val="Keywords"/>
        <w:jc w:val="both"/>
        <w:rPr>
          <w:rFonts w:ascii="Calibri" w:hAnsi="Calibri" w:cs="Calibri"/>
          <w:sz w:val="24"/>
          <w:szCs w:val="24"/>
        </w:rPr>
      </w:pPr>
    </w:p>
    <w:p w14:paraId="547438B4" w14:textId="52052FDE" w:rsidR="001731F5" w:rsidRPr="00BF52B3" w:rsidRDefault="00FE42EA" w:rsidP="00BF52B3">
      <w:pPr>
        <w:pStyle w:val="1"/>
        <w:keepLines w:val="0"/>
        <w:widowControl/>
        <w:tabs>
          <w:tab w:val="left" w:pos="432"/>
          <w:tab w:val="left" w:pos="576"/>
          <w:tab w:val="left" w:pos="720"/>
        </w:tabs>
        <w:spacing w:before="0" w:after="0" w:line="240" w:lineRule="auto"/>
        <w:rPr>
          <w:rFonts w:ascii="Calibri" w:hAnsi="Calibri" w:cs="Calibri"/>
          <w:iCs/>
          <w:kern w:val="0"/>
          <w:sz w:val="24"/>
          <w:szCs w:val="24"/>
          <w:lang w:eastAsia="en-US"/>
        </w:rPr>
      </w:pPr>
      <w:r w:rsidRPr="00BF52B3">
        <w:rPr>
          <w:rFonts w:ascii="Calibri" w:hAnsi="Calibri" w:cs="Calibri"/>
          <w:iCs/>
          <w:kern w:val="0"/>
          <w:sz w:val="24"/>
          <w:szCs w:val="24"/>
          <w:lang w:eastAsia="en-US"/>
        </w:rPr>
        <w:lastRenderedPageBreak/>
        <w:t>INTRODUCTION:</w:t>
      </w:r>
    </w:p>
    <w:p w14:paraId="511AEF01" w14:textId="55B18227" w:rsidR="009B7FBE" w:rsidRPr="00BF52B3" w:rsidRDefault="009B7FBE" w:rsidP="00BF52B3">
      <w:pPr>
        <w:rPr>
          <w:rFonts w:ascii="Calibri" w:hAnsi="Calibri" w:cs="Calibri"/>
          <w:sz w:val="24"/>
          <w:szCs w:val="24"/>
        </w:rPr>
      </w:pPr>
      <w:r w:rsidRPr="00BF52B3">
        <w:rPr>
          <w:rFonts w:ascii="Calibri" w:hAnsi="Calibri" w:cs="Calibri"/>
          <w:sz w:val="24"/>
          <w:szCs w:val="24"/>
        </w:rPr>
        <w:t>Salient object detection mimics human visual attention, swiftly identifying key image regions while suppressing background information. This technique is widely employed as a pre-processing tool in tasks such as image cropping</w:t>
      </w:r>
      <w:r w:rsidRPr="00BF52B3">
        <w:rPr>
          <w:rFonts w:ascii="Calibri" w:hAnsi="Calibri" w:cs="Calibri"/>
          <w:sz w:val="24"/>
          <w:szCs w:val="24"/>
          <w:vertAlign w:val="superscript"/>
        </w:rPr>
        <w:t>1</w:t>
      </w:r>
      <w:r w:rsidRPr="00BF52B3">
        <w:rPr>
          <w:rFonts w:ascii="Calibri" w:hAnsi="Calibri" w:cs="Calibri"/>
          <w:sz w:val="24"/>
          <w:szCs w:val="24"/>
        </w:rPr>
        <w:t>, semantic segmentation</w:t>
      </w:r>
      <w:r w:rsidRPr="00BF52B3">
        <w:rPr>
          <w:rFonts w:ascii="Calibri" w:hAnsi="Calibri" w:cs="Calibri"/>
          <w:sz w:val="24"/>
          <w:szCs w:val="24"/>
          <w:vertAlign w:val="superscript"/>
        </w:rPr>
        <w:t>2</w:t>
      </w:r>
      <w:r w:rsidRPr="00BF52B3">
        <w:rPr>
          <w:rFonts w:ascii="Calibri" w:hAnsi="Calibri" w:cs="Calibri"/>
          <w:sz w:val="24"/>
          <w:szCs w:val="24"/>
        </w:rPr>
        <w:t>, and image editing</w:t>
      </w:r>
      <w:r w:rsidRPr="00BF52B3">
        <w:rPr>
          <w:rFonts w:ascii="Calibri" w:hAnsi="Calibri" w:cs="Calibri"/>
          <w:sz w:val="24"/>
          <w:szCs w:val="24"/>
          <w:vertAlign w:val="superscript"/>
        </w:rPr>
        <w:t>3</w:t>
      </w:r>
      <w:r w:rsidRPr="00BF52B3">
        <w:rPr>
          <w:rFonts w:ascii="Calibri" w:hAnsi="Calibri" w:cs="Calibri"/>
          <w:sz w:val="24"/>
          <w:szCs w:val="24"/>
        </w:rPr>
        <w:t>. It streamlines tasks like background replacement and foreground extraction, improving editing efficiency and precision. Additionally, it aids in semantic segmentation by enhancing target localization. The potential of salient object detection to enhance computational efficiency and conserve memory underscores its significant research and application prospects.</w:t>
      </w:r>
    </w:p>
    <w:p w14:paraId="53A66322" w14:textId="77777777" w:rsidR="009B7FBE" w:rsidRPr="00BF52B3" w:rsidRDefault="009B7FBE" w:rsidP="00BF52B3">
      <w:pPr>
        <w:pStyle w:val="af0"/>
        <w:spacing w:line="240" w:lineRule="auto"/>
        <w:rPr>
          <w:rFonts w:ascii="Calibri" w:hAnsi="Calibri" w:cs="Calibri"/>
          <w:color w:val="FF0000"/>
        </w:rPr>
      </w:pPr>
    </w:p>
    <w:p w14:paraId="25C4B401" w14:textId="27D78DF2"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Over the years, salient object detection has evolved from initial traditional algorithms to the incorporation of deep learning algorithms. The objective of these advancements has been to narrow the gap between salient object detection and human visual mechanisms. This has led to the adoption of deep convolutional network models for the study of salient object detection. </w:t>
      </w:r>
      <w:proofErr w:type="spellStart"/>
      <w:r w:rsidRPr="00BF52B3">
        <w:rPr>
          <w:rFonts w:ascii="Calibri" w:hAnsi="Calibri" w:cs="Calibri"/>
          <w:sz w:val="24"/>
          <w:szCs w:val="24"/>
          <w:lang w:val="en-IN" w:eastAsia="en-IN"/>
        </w:rPr>
        <w:t>Borji</w:t>
      </w:r>
      <w:proofErr w:type="spellEnd"/>
      <w:r w:rsidRPr="00BF52B3">
        <w:rPr>
          <w:rFonts w:ascii="Calibri" w:hAnsi="Calibri" w:cs="Calibri"/>
          <w:sz w:val="24"/>
          <w:szCs w:val="24"/>
          <w:lang w:val="en-IN" w:eastAsia="en-IN"/>
        </w:rPr>
        <w:t xml:space="preserve"> et al.</w:t>
      </w:r>
      <w:r w:rsidRPr="00BF52B3">
        <w:rPr>
          <w:rFonts w:ascii="Calibri" w:hAnsi="Calibri" w:cs="Calibri"/>
          <w:sz w:val="24"/>
          <w:szCs w:val="24"/>
          <w:vertAlign w:val="superscript"/>
          <w:lang w:val="en-IN" w:eastAsia="en-IN"/>
        </w:rPr>
        <w:t>4</w:t>
      </w:r>
      <w:r w:rsidRPr="00BF52B3">
        <w:rPr>
          <w:rFonts w:ascii="Calibri" w:hAnsi="Calibri" w:cs="Calibri"/>
          <w:sz w:val="24"/>
          <w:szCs w:val="24"/>
          <w:lang w:val="en-IN" w:eastAsia="en-IN"/>
        </w:rPr>
        <w:t xml:space="preserve"> summarized and generalized most of the classical traditional algorithms, which rely on the underlying features of the image. Despite some improvement in detection accuracy, manual experience, and cognition continue to pose challenges for salient object detection in complex environments.</w:t>
      </w:r>
    </w:p>
    <w:p w14:paraId="16525CD4" w14:textId="77777777" w:rsidR="00ED3688" w:rsidRPr="00BF52B3" w:rsidRDefault="00ED3688" w:rsidP="00BF52B3">
      <w:pPr>
        <w:rPr>
          <w:rFonts w:ascii="Calibri" w:hAnsi="Calibri" w:cs="Calibri"/>
          <w:sz w:val="24"/>
          <w:szCs w:val="24"/>
          <w:lang w:val="en-IN" w:eastAsia="en-IN"/>
        </w:rPr>
      </w:pPr>
    </w:p>
    <w:p w14:paraId="063A50BA" w14:textId="38364DC5"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The use of Convolutional Neural Networks (CNNs) is prevalent in the domain of salient object detection. In this context, deep convolutional neural networks are utilized for weight updates through autonomous learning. Convolutional neural networks have been employed to extract contextual semantics from images </w:t>
      </w:r>
      <w:proofErr w:type="gramStart"/>
      <w:r w:rsidRPr="00BF52B3">
        <w:rPr>
          <w:rFonts w:ascii="Calibri" w:hAnsi="Calibri" w:cs="Calibri"/>
          <w:sz w:val="24"/>
          <w:szCs w:val="24"/>
          <w:lang w:val="en-IN" w:eastAsia="en-IN"/>
        </w:rPr>
        <w:t>through the use of</w:t>
      </w:r>
      <w:proofErr w:type="gramEnd"/>
      <w:r w:rsidRPr="00BF52B3">
        <w:rPr>
          <w:rFonts w:ascii="Calibri" w:hAnsi="Calibri" w:cs="Calibri"/>
          <w:sz w:val="24"/>
          <w:szCs w:val="24"/>
          <w:lang w:val="en-IN" w:eastAsia="en-IN"/>
        </w:rPr>
        <w:t xml:space="preserve"> cascaded convolutional and pooling layers, enabling the learning of complex image features at higher levels, which have higher discrimination and characterization ability for salient object detection in different environments.</w:t>
      </w:r>
    </w:p>
    <w:p w14:paraId="06379231" w14:textId="7DE3A7CA"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In 2016, fully convolutional neural networks</w:t>
      </w:r>
      <w:r w:rsidRPr="00BF52B3">
        <w:rPr>
          <w:rFonts w:ascii="Calibri" w:hAnsi="Calibri" w:cs="Calibri"/>
          <w:sz w:val="24"/>
          <w:szCs w:val="24"/>
          <w:vertAlign w:val="superscript"/>
          <w:lang w:val="en-IN" w:eastAsia="en-IN"/>
        </w:rPr>
        <w:t>5</w:t>
      </w:r>
      <w:r w:rsidRPr="00BF52B3">
        <w:rPr>
          <w:rFonts w:ascii="Calibri" w:hAnsi="Calibri" w:cs="Calibri"/>
          <w:sz w:val="24"/>
          <w:szCs w:val="24"/>
          <w:lang w:val="en-IN" w:eastAsia="en-IN"/>
        </w:rPr>
        <w:t xml:space="preserve"> gained significant traction as a popular approach for salient object detection, based on which researchers started pixel-level salient object detection. Many models are usually built on existing networks (e.g., VGG</w:t>
      </w:r>
      <w:r w:rsidR="00DB7F29" w:rsidRPr="00BF52B3">
        <w:rPr>
          <w:rFonts w:ascii="Calibri" w:hAnsi="Calibri" w:cs="Calibri"/>
          <w:sz w:val="24"/>
          <w:szCs w:val="24"/>
          <w:lang w:val="en-IN" w:eastAsia="en-IN"/>
        </w:rPr>
        <w:t>16</w:t>
      </w:r>
      <w:r w:rsidRPr="00BF52B3">
        <w:rPr>
          <w:rFonts w:ascii="Calibri" w:hAnsi="Calibri" w:cs="Calibri"/>
          <w:sz w:val="24"/>
          <w:szCs w:val="24"/>
          <w:vertAlign w:val="superscript"/>
          <w:lang w:val="en-IN" w:eastAsia="en-IN"/>
        </w:rPr>
        <w:t>6</w:t>
      </w:r>
      <w:r w:rsidRPr="00BF52B3">
        <w:rPr>
          <w:rFonts w:ascii="Calibri" w:hAnsi="Calibri" w:cs="Calibri"/>
          <w:sz w:val="24"/>
          <w:szCs w:val="24"/>
          <w:lang w:val="en-IN" w:eastAsia="en-IN"/>
        </w:rPr>
        <w:t>, ResNet</w:t>
      </w:r>
      <w:r w:rsidRPr="00BF52B3">
        <w:rPr>
          <w:rFonts w:ascii="Calibri" w:hAnsi="Calibri" w:cs="Calibri"/>
          <w:sz w:val="24"/>
          <w:szCs w:val="24"/>
          <w:vertAlign w:val="superscript"/>
          <w:lang w:val="en-IN" w:eastAsia="en-IN"/>
        </w:rPr>
        <w:t>7</w:t>
      </w:r>
      <w:r w:rsidRPr="00BF52B3">
        <w:rPr>
          <w:rFonts w:ascii="Calibri" w:hAnsi="Calibri" w:cs="Calibri"/>
          <w:sz w:val="24"/>
          <w:szCs w:val="24"/>
          <w:lang w:val="en-IN" w:eastAsia="en-IN"/>
        </w:rPr>
        <w:t>), aimed at enhancing image representation and strengthening the effect of edge detection.</w:t>
      </w:r>
    </w:p>
    <w:p w14:paraId="35DAF863" w14:textId="77777777" w:rsidR="00ED3688" w:rsidRPr="00BF52B3" w:rsidRDefault="00ED3688" w:rsidP="00BF52B3">
      <w:pPr>
        <w:rPr>
          <w:rFonts w:ascii="Calibri" w:hAnsi="Calibri" w:cs="Calibri"/>
          <w:sz w:val="24"/>
          <w:szCs w:val="24"/>
          <w:lang w:val="en-IN" w:eastAsia="en-IN"/>
        </w:rPr>
      </w:pPr>
    </w:p>
    <w:p w14:paraId="4A7CF578" w14:textId="4BFBCB7F" w:rsidR="00ED3688" w:rsidRPr="00BF52B3" w:rsidRDefault="00ED3688" w:rsidP="00BF52B3">
      <w:pPr>
        <w:rPr>
          <w:rFonts w:ascii="Calibri" w:hAnsi="Calibri" w:cs="Calibri"/>
          <w:sz w:val="24"/>
          <w:szCs w:val="24"/>
          <w:lang w:val="en-IN" w:eastAsia="en-IN"/>
        </w:rPr>
      </w:pPr>
      <w:r w:rsidRPr="00BF52B3">
        <w:rPr>
          <w:rFonts w:ascii="Calibri" w:hAnsi="Calibri" w:cs="Calibri"/>
          <w:sz w:val="24"/>
          <w:szCs w:val="24"/>
          <w:lang w:val="en-IN" w:eastAsia="en-IN"/>
        </w:rPr>
        <w:t>Liu et al.</w:t>
      </w:r>
      <w:r w:rsidRPr="00BF52B3">
        <w:rPr>
          <w:rFonts w:ascii="Calibri" w:hAnsi="Calibri" w:cs="Calibri"/>
          <w:sz w:val="24"/>
          <w:szCs w:val="24"/>
          <w:vertAlign w:val="superscript"/>
          <w:lang w:val="en-IN" w:eastAsia="en-IN"/>
        </w:rPr>
        <w:t>8</w:t>
      </w:r>
      <w:r w:rsidRPr="00BF52B3">
        <w:rPr>
          <w:rFonts w:ascii="Calibri" w:hAnsi="Calibri" w:cs="Calibri"/>
          <w:sz w:val="24"/>
          <w:szCs w:val="24"/>
          <w:lang w:val="en-IN" w:eastAsia="en-IN"/>
        </w:rPr>
        <w:t xml:space="preserve"> used an already-trained neural network as the framework to compute the image globally and then refined the object boundary using a hierarchical network. The combination of the two networks forms the final deep saliency network. This was accomplished by feeding the previously acquired salient map into the network as prior knowledge in a repetitive manner.</w:t>
      </w:r>
      <w:r w:rsidR="00DC7897"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Zhang et al.</w:t>
      </w:r>
      <w:r w:rsidRPr="00BF52B3">
        <w:rPr>
          <w:rFonts w:ascii="Calibri" w:hAnsi="Calibri" w:cs="Calibri"/>
          <w:sz w:val="24"/>
          <w:szCs w:val="24"/>
          <w:vertAlign w:val="superscript"/>
          <w:lang w:val="en-IN" w:eastAsia="en-IN"/>
        </w:rPr>
        <w:t>9</w:t>
      </w:r>
      <w:r w:rsidRPr="00BF52B3">
        <w:rPr>
          <w:rFonts w:ascii="Calibri" w:hAnsi="Calibri" w:cs="Calibri"/>
          <w:sz w:val="24"/>
          <w:szCs w:val="24"/>
          <w:lang w:val="en-IN" w:eastAsia="en-IN"/>
        </w:rPr>
        <w:t xml:space="preserve"> effectively fused image semantic and spatial information using deep networks with bidirectional information transfer from shallow to deep and from deep to shallow layers, respectively. The detection of salient objects using a mutual learning deep model was put forward by Wu et al.</w:t>
      </w:r>
      <w:r w:rsidRPr="00BF52B3">
        <w:rPr>
          <w:rFonts w:ascii="Calibri" w:hAnsi="Calibri" w:cs="Calibri"/>
          <w:sz w:val="24"/>
          <w:szCs w:val="24"/>
          <w:vertAlign w:val="superscript"/>
          <w:lang w:val="en-IN" w:eastAsia="en-IN"/>
        </w:rPr>
        <w:t>10</w:t>
      </w:r>
      <w:r w:rsidRPr="00BF52B3">
        <w:rPr>
          <w:rFonts w:ascii="Calibri" w:hAnsi="Calibri" w:cs="Calibri"/>
          <w:sz w:val="24"/>
          <w:szCs w:val="24"/>
          <w:lang w:val="en-IN" w:eastAsia="en-IN"/>
        </w:rPr>
        <w:t>. The model utilizes foreground and edge information within a convolutional neural network to facilitate the detection process.</w:t>
      </w:r>
      <w:r w:rsidR="00DC7897"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Li et al.</w:t>
      </w:r>
      <w:r w:rsidRPr="00BF52B3">
        <w:rPr>
          <w:rFonts w:ascii="Calibri" w:hAnsi="Calibri" w:cs="Calibri"/>
          <w:sz w:val="24"/>
          <w:szCs w:val="24"/>
          <w:vertAlign w:val="superscript"/>
          <w:lang w:val="en-IN" w:eastAsia="en-IN"/>
        </w:rPr>
        <w:t xml:space="preserve">11 </w:t>
      </w:r>
      <w:r w:rsidRPr="00BF52B3">
        <w:rPr>
          <w:rFonts w:ascii="Calibri" w:hAnsi="Calibri" w:cs="Calibri"/>
          <w:sz w:val="24"/>
          <w:szCs w:val="24"/>
          <w:lang w:val="en-IN" w:eastAsia="en-IN"/>
        </w:rPr>
        <w:t>employed the 'hole algorithm' of neural networks to address the challenge of fixing the receptive fields of diverse layers in deep neural networks in the context of salient object detection. However, super-pixel segmentation is used for object edge acquisition, greatly increasing the computational effort and computing time.</w:t>
      </w:r>
      <w:r w:rsidR="00DC7897"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 xml:space="preserve">Ren </w:t>
      </w:r>
      <w:r w:rsidRPr="00BF52B3">
        <w:rPr>
          <w:rFonts w:ascii="Calibri" w:hAnsi="Calibri" w:cs="Calibri"/>
          <w:sz w:val="24"/>
          <w:szCs w:val="24"/>
          <w:lang w:val="en-IN" w:eastAsia="en-IN"/>
        </w:rPr>
        <w:lastRenderedPageBreak/>
        <w:t>et al.</w:t>
      </w:r>
      <w:r w:rsidRPr="00BF52B3">
        <w:rPr>
          <w:rFonts w:ascii="Calibri" w:hAnsi="Calibri" w:cs="Calibri"/>
          <w:sz w:val="24"/>
          <w:szCs w:val="24"/>
          <w:vertAlign w:val="superscript"/>
          <w:lang w:val="en-IN" w:eastAsia="en-IN"/>
        </w:rPr>
        <w:t>12</w:t>
      </w:r>
      <w:r w:rsidRPr="00BF52B3">
        <w:rPr>
          <w:rFonts w:ascii="Calibri" w:hAnsi="Calibri" w:cs="Calibri"/>
          <w:sz w:val="24"/>
          <w:szCs w:val="24"/>
          <w:lang w:val="en-IN" w:eastAsia="en-IN"/>
        </w:rPr>
        <w:t xml:space="preserve"> devised a multi-scale encoder-decoder network to detect salient objects and utilized convolutional neural networks to effectively combine deep and shallow features. Although the challenge of boundary blurring in object detection is resolved through this approach, the multi-scale fusion of information unavoidably results in heightened computational demands.</w:t>
      </w:r>
    </w:p>
    <w:p w14:paraId="0812C5C4" w14:textId="77777777" w:rsidR="00ED3688" w:rsidRPr="00BF52B3" w:rsidRDefault="00ED3688" w:rsidP="00BF52B3">
      <w:pPr>
        <w:pStyle w:val="af0"/>
        <w:spacing w:line="240" w:lineRule="auto"/>
        <w:rPr>
          <w:rFonts w:ascii="Calibri" w:hAnsi="Calibri" w:cs="Calibri"/>
          <w:color w:val="FF0000"/>
        </w:rPr>
      </w:pPr>
    </w:p>
    <w:p w14:paraId="6BA5DE5E" w14:textId="16A71925" w:rsidR="00AA3B2A" w:rsidRPr="00BF52B3" w:rsidRDefault="00AA3B2A" w:rsidP="00BF52B3">
      <w:pPr>
        <w:rPr>
          <w:rFonts w:ascii="Calibri" w:hAnsi="Calibri" w:cs="Calibri"/>
          <w:sz w:val="24"/>
          <w:szCs w:val="24"/>
        </w:rPr>
      </w:pPr>
      <w:r w:rsidRPr="00BF52B3">
        <w:rPr>
          <w:rFonts w:ascii="Calibri" w:hAnsi="Calibri" w:cs="Calibri"/>
          <w:sz w:val="24"/>
          <w:szCs w:val="24"/>
        </w:rPr>
        <w:t>The literature review</w:t>
      </w:r>
      <w:r w:rsidRPr="00BF52B3">
        <w:rPr>
          <w:rFonts w:ascii="Calibri" w:hAnsi="Calibri" w:cs="Calibri"/>
          <w:sz w:val="24"/>
          <w:szCs w:val="24"/>
          <w:vertAlign w:val="superscript"/>
        </w:rPr>
        <w:t>13</w:t>
      </w:r>
      <w:r w:rsidRPr="00BF52B3">
        <w:rPr>
          <w:rFonts w:ascii="Calibri" w:hAnsi="Calibri" w:cs="Calibri"/>
          <w:sz w:val="24"/>
          <w:szCs w:val="24"/>
        </w:rPr>
        <w:t xml:space="preserve"> proposes that saliency detection, from traditional methods to deep learning methods, is summarized, and the evolution of saliency target detection from its origins to the era of deep learning can be seen very clearly. Various RGB-D-based salient object detection models with good performance have been proposed in the literature</w:t>
      </w:r>
      <w:r w:rsidRPr="00BF52B3">
        <w:rPr>
          <w:rFonts w:ascii="Calibri" w:hAnsi="Calibri" w:cs="Calibri"/>
          <w:sz w:val="24"/>
          <w:szCs w:val="24"/>
          <w:vertAlign w:val="superscript"/>
        </w:rPr>
        <w:t>14</w:t>
      </w:r>
      <w:r w:rsidRPr="00BF52B3">
        <w:rPr>
          <w:rFonts w:ascii="Calibri" w:hAnsi="Calibri" w:cs="Calibri"/>
          <w:sz w:val="24"/>
          <w:szCs w:val="24"/>
        </w:rPr>
        <w:t>. The above literature reviews and classifies the various types of algorithms for saliency object detection and describes their application scenarios, the databases used, and the evaluation metrics. This article also provides a qualitative and quantitative analysis of the proposed algorithms concerning their suggested databases and evaluation metrics.</w:t>
      </w:r>
    </w:p>
    <w:p w14:paraId="0A917BE6" w14:textId="77777777" w:rsidR="00AA3B2A" w:rsidRPr="00BF52B3" w:rsidRDefault="00AA3B2A" w:rsidP="00BF52B3">
      <w:pPr>
        <w:pStyle w:val="af0"/>
        <w:spacing w:line="240" w:lineRule="auto"/>
        <w:rPr>
          <w:rFonts w:ascii="Calibri" w:hAnsi="Calibri" w:cs="Calibri"/>
          <w:color w:val="FF0000"/>
        </w:rPr>
      </w:pPr>
    </w:p>
    <w:p w14:paraId="29ED0A1C" w14:textId="24E8DF68" w:rsidR="00900A83" w:rsidRPr="00BF52B3" w:rsidRDefault="00900A83" w:rsidP="00BF52B3">
      <w:pPr>
        <w:rPr>
          <w:rFonts w:ascii="Calibri" w:hAnsi="Calibri" w:cs="Calibri"/>
          <w:sz w:val="24"/>
          <w:szCs w:val="24"/>
          <w:lang w:val="en-IN" w:eastAsia="en-IN"/>
        </w:rPr>
      </w:pPr>
      <w:r w:rsidRPr="00BF52B3">
        <w:rPr>
          <w:rFonts w:ascii="Calibri" w:hAnsi="Calibri" w:cs="Calibri"/>
          <w:sz w:val="24"/>
          <w:szCs w:val="24"/>
          <w:lang w:val="en-IN" w:eastAsia="en-IN"/>
        </w:rPr>
        <w:t>All the above algorithms have obtained remarkable results in public databases, providing a basis for salient object detection in complex environments. Although there have been numerous research achievements in this field both domestically and internationally, there are still some issues to be addressed.</w:t>
      </w:r>
      <w:r w:rsidR="00756747" w:rsidRPr="00BF52B3">
        <w:rPr>
          <w:rFonts w:ascii="Calibri" w:hAnsi="Calibri" w:cs="Calibri"/>
          <w:sz w:val="24"/>
          <w:szCs w:val="24"/>
          <w:lang w:val="en-IN" w:eastAsia="en-IN"/>
        </w:rPr>
        <w:t xml:space="preserve"> (1) </w:t>
      </w:r>
      <w:r w:rsidRPr="00BF52B3">
        <w:rPr>
          <w:rFonts w:ascii="Calibri" w:hAnsi="Calibri" w:cs="Calibri"/>
          <w:sz w:val="24"/>
          <w:szCs w:val="24"/>
          <w:lang w:val="en-IN" w:eastAsia="en-IN"/>
        </w:rPr>
        <w:t xml:space="preserve">Traditional non-deep learning algorithms tend to have low accuracy due to their reliance on manually </w:t>
      </w:r>
      <w:proofErr w:type="spellStart"/>
      <w:r w:rsidRPr="00BF52B3">
        <w:rPr>
          <w:rFonts w:ascii="Calibri" w:hAnsi="Calibri" w:cs="Calibri"/>
          <w:sz w:val="24"/>
          <w:szCs w:val="24"/>
          <w:lang w:val="en-IN" w:eastAsia="en-IN"/>
        </w:rPr>
        <w:t>labeled</w:t>
      </w:r>
      <w:proofErr w:type="spellEnd"/>
      <w:r w:rsidRPr="00BF52B3">
        <w:rPr>
          <w:rFonts w:ascii="Calibri" w:hAnsi="Calibri" w:cs="Calibri"/>
          <w:sz w:val="24"/>
          <w:szCs w:val="24"/>
          <w:lang w:val="en-IN" w:eastAsia="en-IN"/>
        </w:rPr>
        <w:t xml:space="preserve"> features such as </w:t>
      </w:r>
      <w:proofErr w:type="spellStart"/>
      <w:r w:rsidRPr="00BF52B3">
        <w:rPr>
          <w:rFonts w:ascii="Calibri" w:hAnsi="Calibri" w:cs="Calibri"/>
          <w:sz w:val="24"/>
          <w:szCs w:val="24"/>
          <w:lang w:val="en-IN" w:eastAsia="en-IN"/>
        </w:rPr>
        <w:t>color</w:t>
      </w:r>
      <w:proofErr w:type="spellEnd"/>
      <w:r w:rsidRPr="00BF52B3">
        <w:rPr>
          <w:rFonts w:ascii="Calibri" w:hAnsi="Calibri" w:cs="Calibri"/>
          <w:sz w:val="24"/>
          <w:szCs w:val="24"/>
          <w:lang w:val="en-IN" w:eastAsia="en-IN"/>
        </w:rPr>
        <w:t>, texture, and frequency, which can be easily affected by subjective experience and perception. Consequently, the precision of their salient object detection capabilities is diminished. Detecting salient objects in complex environments using traditional non-deep learning algorithms is challenging due to their difficulty in handling intricate scenarios.</w:t>
      </w:r>
      <w:r w:rsidR="00756747" w:rsidRPr="00BF52B3">
        <w:rPr>
          <w:rFonts w:ascii="Calibri" w:hAnsi="Calibri" w:cs="Calibri"/>
          <w:sz w:val="24"/>
          <w:szCs w:val="24"/>
          <w:lang w:val="en-IN" w:eastAsia="en-IN"/>
        </w:rPr>
        <w:t xml:space="preserve"> (2) </w:t>
      </w:r>
      <w:r w:rsidRPr="00BF52B3">
        <w:rPr>
          <w:rFonts w:ascii="Calibri" w:hAnsi="Calibri" w:cs="Calibri"/>
          <w:sz w:val="24"/>
          <w:szCs w:val="24"/>
          <w:lang w:val="en-IN" w:eastAsia="en-IN"/>
        </w:rPr>
        <w:t xml:space="preserve">Conventional methods for salient object detection exhibit limited accuracy due to their dependence on manually </w:t>
      </w:r>
      <w:proofErr w:type="spellStart"/>
      <w:r w:rsidRPr="00BF52B3">
        <w:rPr>
          <w:rFonts w:ascii="Calibri" w:hAnsi="Calibri" w:cs="Calibri"/>
          <w:sz w:val="24"/>
          <w:szCs w:val="24"/>
          <w:lang w:val="en-IN" w:eastAsia="en-IN"/>
        </w:rPr>
        <w:t>labeled</w:t>
      </w:r>
      <w:proofErr w:type="spellEnd"/>
      <w:r w:rsidRPr="00BF52B3">
        <w:rPr>
          <w:rFonts w:ascii="Calibri" w:hAnsi="Calibri" w:cs="Calibri"/>
          <w:sz w:val="24"/>
          <w:szCs w:val="24"/>
          <w:lang w:val="en-IN" w:eastAsia="en-IN"/>
        </w:rPr>
        <w:t xml:space="preserve"> features such as </w:t>
      </w:r>
      <w:proofErr w:type="spellStart"/>
      <w:r w:rsidRPr="00BF52B3">
        <w:rPr>
          <w:rFonts w:ascii="Calibri" w:hAnsi="Calibri" w:cs="Calibri"/>
          <w:sz w:val="24"/>
          <w:szCs w:val="24"/>
          <w:lang w:val="en-IN" w:eastAsia="en-IN"/>
        </w:rPr>
        <w:t>color</w:t>
      </w:r>
      <w:proofErr w:type="spellEnd"/>
      <w:r w:rsidRPr="00BF52B3">
        <w:rPr>
          <w:rFonts w:ascii="Calibri" w:hAnsi="Calibri" w:cs="Calibri"/>
          <w:sz w:val="24"/>
          <w:szCs w:val="24"/>
          <w:lang w:val="en-IN" w:eastAsia="en-IN"/>
        </w:rPr>
        <w:t>, texture, and frequency. Additionally, region-level detection can be computationally expensive, often ignoring spatial consistency, and tends to poorly detect object boundaries. These issues need to be addressed to enhance the precision of salient object detection.</w:t>
      </w:r>
      <w:r w:rsidR="00756747" w:rsidRPr="00BF52B3">
        <w:rPr>
          <w:rFonts w:ascii="Calibri" w:hAnsi="Calibri" w:cs="Calibri"/>
          <w:sz w:val="24"/>
          <w:szCs w:val="24"/>
          <w:lang w:val="en-IN" w:eastAsia="en-IN"/>
        </w:rPr>
        <w:t xml:space="preserve"> (3) </w:t>
      </w:r>
      <w:r w:rsidRPr="00BF52B3">
        <w:rPr>
          <w:rFonts w:ascii="Calibri" w:hAnsi="Calibri" w:cs="Calibri"/>
          <w:sz w:val="24"/>
          <w:szCs w:val="24"/>
          <w:lang w:val="en-IN" w:eastAsia="en-IN"/>
        </w:rPr>
        <w:t xml:space="preserve">Salient object detection in intricate environments presents a challenge for most algorithms. Most salient object detection algorithms face serious challenges due to the increasingly complex salient object detection environment with variable backgrounds (similar background and foreground </w:t>
      </w:r>
      <w:proofErr w:type="spellStart"/>
      <w:r w:rsidRPr="00BF52B3">
        <w:rPr>
          <w:rFonts w:ascii="Calibri" w:hAnsi="Calibri" w:cs="Calibri"/>
          <w:sz w:val="24"/>
          <w:szCs w:val="24"/>
          <w:lang w:val="en-IN" w:eastAsia="en-IN"/>
        </w:rPr>
        <w:t>colors</w:t>
      </w:r>
      <w:proofErr w:type="spellEnd"/>
      <w:r w:rsidRPr="00BF52B3">
        <w:rPr>
          <w:rFonts w:ascii="Calibri" w:hAnsi="Calibri" w:cs="Calibri"/>
          <w:sz w:val="24"/>
          <w:szCs w:val="24"/>
          <w:lang w:val="en-IN" w:eastAsia="en-IN"/>
        </w:rPr>
        <w:t>, complex background textures, etc.), many uncertainties such as inconsistent detection object sizes, and the unclear definition of foreground and background edges.</w:t>
      </w:r>
    </w:p>
    <w:p w14:paraId="4FC3572B" w14:textId="77777777" w:rsidR="00AB79BA" w:rsidRPr="00BF52B3" w:rsidRDefault="00AB79BA" w:rsidP="00BF52B3">
      <w:pPr>
        <w:pStyle w:val="af0"/>
        <w:spacing w:line="240" w:lineRule="auto"/>
        <w:rPr>
          <w:rFonts w:ascii="Calibri" w:hAnsi="Calibri" w:cs="Calibri"/>
          <w:color w:val="FF0000"/>
        </w:rPr>
      </w:pPr>
    </w:p>
    <w:p w14:paraId="1E2E2229" w14:textId="4F97883C" w:rsidR="002534E9" w:rsidRPr="00BF52B3" w:rsidRDefault="002534E9" w:rsidP="00BF52B3">
      <w:pPr>
        <w:rPr>
          <w:rFonts w:ascii="Calibri" w:hAnsi="Calibri" w:cs="Calibri"/>
          <w:sz w:val="24"/>
          <w:szCs w:val="24"/>
        </w:rPr>
      </w:pPr>
      <w:r w:rsidRPr="00BF52B3">
        <w:rPr>
          <w:rFonts w:ascii="Calibri" w:hAnsi="Calibri" w:cs="Calibri"/>
          <w:sz w:val="24"/>
          <w:szCs w:val="24"/>
        </w:rPr>
        <w:t>Most of the current algorithms exhibit low accuracy in detecting salient objects in complex environments with similar background and foreground colors, complex background textures, and blurred edges. Although current deep learning-based salient object algorithms demonstrate higher accuracy than traditional detection methods, the underlying image features they utilize still fall short in characterizing semantic features effectively, leaving room for improvement in their performance.</w:t>
      </w:r>
    </w:p>
    <w:p w14:paraId="664D1D60" w14:textId="77777777" w:rsidR="002534E9" w:rsidRPr="00BF52B3" w:rsidRDefault="002534E9" w:rsidP="00BF52B3">
      <w:pPr>
        <w:pStyle w:val="af0"/>
        <w:spacing w:line="240" w:lineRule="auto"/>
        <w:rPr>
          <w:rFonts w:ascii="Calibri" w:hAnsi="Calibri" w:cs="Calibri"/>
          <w:color w:val="FF0000"/>
        </w:rPr>
      </w:pPr>
    </w:p>
    <w:p w14:paraId="2D9E6A9D" w14:textId="2585AA49" w:rsidR="004B50EC" w:rsidRPr="00BF52B3" w:rsidRDefault="004B50EC"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In summary, this </w:t>
      </w:r>
      <w:r w:rsidR="00CE1A3C" w:rsidRPr="00BF52B3">
        <w:rPr>
          <w:rFonts w:ascii="Calibri" w:hAnsi="Calibri" w:cs="Calibri"/>
          <w:sz w:val="24"/>
          <w:szCs w:val="24"/>
          <w:lang w:val="en-IN" w:eastAsia="en-IN"/>
        </w:rPr>
        <w:t>study</w:t>
      </w:r>
      <w:r w:rsidRPr="00BF52B3">
        <w:rPr>
          <w:rFonts w:ascii="Calibri" w:hAnsi="Calibri" w:cs="Calibri"/>
          <w:sz w:val="24"/>
          <w:szCs w:val="24"/>
          <w:lang w:val="en-IN" w:eastAsia="en-IN"/>
        </w:rPr>
        <w:t xml:space="preserve"> proposes an end-to-end deep neural network for a salient object detection </w:t>
      </w:r>
      <w:r w:rsidRPr="00BF52B3">
        <w:rPr>
          <w:rFonts w:ascii="Calibri" w:hAnsi="Calibri" w:cs="Calibri"/>
          <w:sz w:val="24"/>
          <w:szCs w:val="24"/>
          <w:lang w:val="en-IN" w:eastAsia="en-IN"/>
        </w:rPr>
        <w:lastRenderedPageBreak/>
        <w:t>algorithm, aiming to enhance the accuracy of salient object detection in complex environments, improve target edges, and better characterize semantic features. The contributions of this paper are as follows:</w:t>
      </w:r>
      <w:r w:rsidR="00CE1A3C" w:rsidRPr="00BF52B3">
        <w:rPr>
          <w:rFonts w:ascii="Calibri" w:hAnsi="Calibri" w:cs="Calibri"/>
          <w:sz w:val="24"/>
          <w:szCs w:val="24"/>
          <w:lang w:val="en-IN" w:eastAsia="en-IN"/>
        </w:rPr>
        <w:t xml:space="preserve"> (1) </w:t>
      </w:r>
      <w:r w:rsidRPr="00BF52B3">
        <w:rPr>
          <w:rFonts w:ascii="Calibri" w:hAnsi="Calibri" w:cs="Calibri"/>
          <w:sz w:val="24"/>
          <w:szCs w:val="24"/>
          <w:lang w:val="en-IN" w:eastAsia="en-IN"/>
        </w:rPr>
        <w:t>The first network employs VGG</w:t>
      </w:r>
      <w:r w:rsidR="00DB7F29" w:rsidRPr="00BF52B3">
        <w:rPr>
          <w:rFonts w:ascii="Calibri" w:hAnsi="Calibri" w:cs="Calibri"/>
          <w:sz w:val="24"/>
          <w:szCs w:val="24"/>
          <w:lang w:val="en-IN" w:eastAsia="en-IN"/>
        </w:rPr>
        <w:t>16</w:t>
      </w:r>
      <w:r w:rsidRPr="00BF52B3">
        <w:rPr>
          <w:rFonts w:ascii="Calibri" w:hAnsi="Calibri" w:cs="Calibri"/>
          <w:sz w:val="24"/>
          <w:szCs w:val="24"/>
          <w:lang w:val="en-IN" w:eastAsia="en-IN"/>
        </w:rPr>
        <w:t xml:space="preserve"> as the base network and modifies its five pooling layers using the 'hole algorithm</w:t>
      </w:r>
      <w:r w:rsidR="00333FF2" w:rsidRPr="00BF52B3">
        <w:rPr>
          <w:rFonts w:ascii="Calibri" w:hAnsi="Calibri" w:cs="Calibri"/>
          <w:sz w:val="24"/>
          <w:szCs w:val="24"/>
          <w:lang w:val="en-IN" w:eastAsia="en-IN"/>
        </w:rPr>
        <w:t>’</w:t>
      </w:r>
      <w:r w:rsidR="00333FF2" w:rsidRPr="00BF52B3">
        <w:rPr>
          <w:rFonts w:ascii="Calibri" w:hAnsi="Calibri" w:cs="Calibri"/>
          <w:sz w:val="24"/>
          <w:szCs w:val="24"/>
          <w:vertAlign w:val="superscript"/>
          <w:lang w:val="en-IN" w:eastAsia="en-IN"/>
        </w:rPr>
        <w:t>11</w:t>
      </w:r>
      <w:r w:rsidRPr="00BF52B3">
        <w:rPr>
          <w:rFonts w:ascii="Calibri" w:hAnsi="Calibri" w:cs="Calibri"/>
          <w:sz w:val="24"/>
          <w:szCs w:val="24"/>
          <w:lang w:val="en-IN" w:eastAsia="en-IN"/>
        </w:rPr>
        <w:t>.</w:t>
      </w:r>
      <w:r w:rsidR="00333FF2"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The pixel-level multi-scale fully convolutional neural network learns image features from different spatial scales, addressing the challenge of static receptive fields across various layers of deep neural networks and enhancing the detection accuracy in significant areas of focus in the field.</w:t>
      </w:r>
      <w:r w:rsidR="00CE1A3C" w:rsidRPr="00BF52B3">
        <w:rPr>
          <w:rFonts w:ascii="Calibri" w:hAnsi="Calibri" w:cs="Calibri"/>
          <w:sz w:val="24"/>
          <w:szCs w:val="24"/>
          <w:lang w:val="en-IN" w:eastAsia="en-IN"/>
        </w:rPr>
        <w:t xml:space="preserve"> (2) </w:t>
      </w:r>
      <w:r w:rsidRPr="00BF52B3">
        <w:rPr>
          <w:rFonts w:ascii="Calibri" w:hAnsi="Calibri" w:cs="Calibri"/>
          <w:sz w:val="24"/>
          <w:szCs w:val="24"/>
          <w:lang w:val="en-IN" w:eastAsia="en-IN"/>
        </w:rPr>
        <w:t>Recent efforts to improve the accuracy of salient object detection have focused on leveraging deeper neural networks, such as VGG</w:t>
      </w:r>
      <w:r w:rsidR="00DB7F29" w:rsidRPr="00BF52B3">
        <w:rPr>
          <w:rFonts w:ascii="Calibri" w:hAnsi="Calibri" w:cs="Calibri"/>
          <w:sz w:val="24"/>
          <w:szCs w:val="24"/>
          <w:lang w:val="en-IN" w:eastAsia="en-IN"/>
        </w:rPr>
        <w:t>16</w:t>
      </w:r>
      <w:r w:rsidRPr="00BF52B3">
        <w:rPr>
          <w:rFonts w:ascii="Calibri" w:hAnsi="Calibri" w:cs="Calibri"/>
          <w:sz w:val="24"/>
          <w:szCs w:val="24"/>
          <w:lang w:val="en-IN" w:eastAsia="en-IN"/>
        </w:rPr>
        <w:t>, to extract both depth features from the encoder network and shallow features from the decoder network. This approach effectively enhances the detection accuracy of object boundaries and improves semantic information, particularly in complex environments with variable backgrounds, inconsistent object sizes, and indistinct boundaries between foreground and background.</w:t>
      </w:r>
      <w:r w:rsidR="0004471D" w:rsidRPr="00BF52B3">
        <w:rPr>
          <w:rFonts w:ascii="Calibri" w:hAnsi="Calibri" w:cs="Calibri"/>
          <w:sz w:val="24"/>
          <w:szCs w:val="24"/>
          <w:lang w:val="en-IN" w:eastAsia="en-IN"/>
        </w:rPr>
        <w:t xml:space="preserve"> (3) </w:t>
      </w:r>
      <w:r w:rsidRPr="00BF52B3">
        <w:rPr>
          <w:rFonts w:ascii="Calibri" w:hAnsi="Calibri" w:cs="Calibri"/>
          <w:sz w:val="24"/>
          <w:szCs w:val="24"/>
          <w:lang w:val="en-IN" w:eastAsia="en-IN"/>
        </w:rPr>
        <w:t xml:space="preserve">Recent </w:t>
      </w:r>
      <w:proofErr w:type="spellStart"/>
      <w:r w:rsidRPr="00BF52B3">
        <w:rPr>
          <w:rFonts w:ascii="Calibri" w:hAnsi="Calibri" w:cs="Calibri"/>
          <w:sz w:val="24"/>
          <w:szCs w:val="24"/>
          <w:lang w:val="en-IN" w:eastAsia="en-IN"/>
        </w:rPr>
        <w:t>endeavors</w:t>
      </w:r>
      <w:proofErr w:type="spellEnd"/>
      <w:r w:rsidRPr="00BF52B3">
        <w:rPr>
          <w:rFonts w:ascii="Calibri" w:hAnsi="Calibri" w:cs="Calibri"/>
          <w:sz w:val="24"/>
          <w:szCs w:val="24"/>
          <w:lang w:val="en-IN" w:eastAsia="en-IN"/>
        </w:rPr>
        <w:t xml:space="preserve"> to enhance the precision of salient object detection have emphasized the use of deeper networks, including VGG</w:t>
      </w:r>
      <w:r w:rsidR="00AA7BB3" w:rsidRPr="00BF52B3">
        <w:rPr>
          <w:rFonts w:ascii="Calibri" w:hAnsi="Calibri" w:cs="Calibri"/>
          <w:sz w:val="24"/>
          <w:szCs w:val="24"/>
          <w:lang w:val="en-IN" w:eastAsia="en-IN"/>
        </w:rPr>
        <w:t>16</w:t>
      </w:r>
      <w:r w:rsidRPr="00BF52B3">
        <w:rPr>
          <w:rFonts w:ascii="Calibri" w:hAnsi="Calibri" w:cs="Calibri"/>
          <w:sz w:val="24"/>
          <w:szCs w:val="24"/>
          <w:lang w:val="en-IN" w:eastAsia="en-IN"/>
        </w:rPr>
        <w:t>, for extracting deep features from the encoder network and shallow features from the decoder network. This approach has demonstrated improved detection of object boundaries and greater semantic information, especially in complex environments with varying backgrounds, object sizes, and indistinct boundaries between the foreground and background. Additionally, the integration of a fully connected conditional random field (CRF) model has been implemented to augment the spatial coherence and contour precision of salient maps. The effectiveness of this approach was evaluated on SOD and ECSSD datasets with complex backgrounds and was found to be statistically significant.</w:t>
      </w:r>
    </w:p>
    <w:p w14:paraId="08D49769" w14:textId="77777777" w:rsidR="004B50EC" w:rsidRPr="00BF52B3" w:rsidRDefault="004B50EC" w:rsidP="00BF52B3">
      <w:pPr>
        <w:pStyle w:val="af0"/>
        <w:spacing w:line="240" w:lineRule="auto"/>
        <w:rPr>
          <w:rFonts w:ascii="Calibri" w:hAnsi="Calibri" w:cs="Calibri"/>
        </w:rPr>
      </w:pPr>
    </w:p>
    <w:p w14:paraId="65D07139" w14:textId="4394ABEB" w:rsidR="006C4AC8" w:rsidRPr="00BF52B3" w:rsidRDefault="006C4AC8" w:rsidP="00BF52B3">
      <w:pPr>
        <w:pStyle w:val="heading1"/>
        <w:spacing w:before="0" w:after="0"/>
        <w:outlineLvl w:val="0"/>
        <w:rPr>
          <w:rFonts w:ascii="Calibri" w:hAnsi="Calibri" w:cs="Calibri"/>
          <w:szCs w:val="24"/>
        </w:rPr>
      </w:pPr>
      <w:r w:rsidRPr="00BF52B3">
        <w:rPr>
          <w:rFonts w:ascii="Calibri" w:hAnsi="Calibri" w:cs="Calibri"/>
          <w:szCs w:val="24"/>
        </w:rPr>
        <w:t xml:space="preserve">Related </w:t>
      </w:r>
      <w:r w:rsidR="00CF7EED" w:rsidRPr="00BF52B3">
        <w:rPr>
          <w:rFonts w:ascii="Calibri" w:hAnsi="Calibri" w:cs="Calibri"/>
          <w:szCs w:val="24"/>
        </w:rPr>
        <w:t>w</w:t>
      </w:r>
      <w:r w:rsidRPr="00BF52B3">
        <w:rPr>
          <w:rFonts w:ascii="Calibri" w:hAnsi="Calibri" w:cs="Calibri"/>
          <w:szCs w:val="24"/>
        </w:rPr>
        <w:t>ork</w:t>
      </w:r>
    </w:p>
    <w:p w14:paraId="561A365C" w14:textId="3379E121" w:rsidR="00EA47B6" w:rsidRPr="00BF52B3" w:rsidRDefault="00EA47B6" w:rsidP="00BF52B3">
      <w:pPr>
        <w:rPr>
          <w:rFonts w:ascii="Calibri" w:hAnsi="Calibri" w:cs="Calibri"/>
          <w:sz w:val="24"/>
          <w:szCs w:val="24"/>
          <w:lang w:val="en-IN" w:eastAsia="en-IN"/>
        </w:rPr>
      </w:pPr>
      <w:r w:rsidRPr="00BF52B3">
        <w:rPr>
          <w:rFonts w:ascii="Calibri" w:hAnsi="Calibri" w:cs="Calibri"/>
          <w:sz w:val="24"/>
          <w:szCs w:val="24"/>
          <w:lang w:val="en-IN" w:eastAsia="en-IN"/>
        </w:rPr>
        <w:t>Fu et al.</w:t>
      </w:r>
      <w:r w:rsidRPr="00BF52B3">
        <w:rPr>
          <w:rFonts w:ascii="Calibri" w:hAnsi="Calibri" w:cs="Calibri"/>
          <w:sz w:val="24"/>
          <w:szCs w:val="24"/>
          <w:vertAlign w:val="superscript"/>
          <w:lang w:val="en-IN" w:eastAsia="en-IN"/>
        </w:rPr>
        <w:t>15</w:t>
      </w:r>
      <w:r w:rsidRPr="00BF52B3">
        <w:rPr>
          <w:rFonts w:ascii="Calibri" w:hAnsi="Calibri" w:cs="Calibri"/>
          <w:sz w:val="24"/>
          <w:szCs w:val="24"/>
          <w:lang w:val="en-IN" w:eastAsia="en-IN"/>
        </w:rPr>
        <w:t xml:space="preserve"> proposed a joint approach using RGB and deep learning for salient object detection. Lai et al.</w:t>
      </w:r>
      <w:r w:rsidRPr="00BF52B3">
        <w:rPr>
          <w:rFonts w:ascii="Calibri" w:hAnsi="Calibri" w:cs="Calibri"/>
          <w:sz w:val="24"/>
          <w:szCs w:val="24"/>
          <w:vertAlign w:val="superscript"/>
          <w:lang w:val="en-IN" w:eastAsia="en-IN"/>
        </w:rPr>
        <w:t>16</w:t>
      </w:r>
      <w:r w:rsidRPr="00BF52B3">
        <w:rPr>
          <w:rFonts w:ascii="Calibri" w:hAnsi="Calibri" w:cs="Calibri"/>
          <w:sz w:val="24"/>
          <w:szCs w:val="24"/>
          <w:lang w:val="en-IN" w:eastAsia="en-IN"/>
        </w:rPr>
        <w:t xml:space="preserve"> introduced a weakly supervised model for salient object detection, learning saliency from annotations, primarily utilizing scribble labels to save annotation time. While these algorithms presented a fusion of two complementary networks for saliency object detection, they lack in-depth investigation into saliency detection under complex scenarios.</w:t>
      </w:r>
      <w:r w:rsidR="00177F76"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Wang et al.</w:t>
      </w:r>
      <w:r w:rsidRPr="00BF52B3">
        <w:rPr>
          <w:rFonts w:ascii="Calibri" w:hAnsi="Calibri" w:cs="Calibri"/>
          <w:sz w:val="24"/>
          <w:szCs w:val="24"/>
          <w:vertAlign w:val="superscript"/>
          <w:lang w:val="en-IN" w:eastAsia="en-IN"/>
        </w:rPr>
        <w:t>17</w:t>
      </w:r>
      <w:r w:rsidRPr="00BF52B3">
        <w:rPr>
          <w:rFonts w:ascii="Calibri" w:hAnsi="Calibri" w:cs="Calibri"/>
          <w:sz w:val="24"/>
          <w:szCs w:val="24"/>
          <w:lang w:val="en-IN" w:eastAsia="en-IN"/>
        </w:rPr>
        <w:t xml:space="preserve"> designed a two-mode iterative fusion of neural network features, both bottom-up and top-down, progressively optimizing the results of the previous iteration until convergence. Zhang et al.</w:t>
      </w:r>
      <w:r w:rsidRPr="00BF52B3">
        <w:rPr>
          <w:rFonts w:ascii="Calibri" w:hAnsi="Calibri" w:cs="Calibri"/>
          <w:sz w:val="24"/>
          <w:szCs w:val="24"/>
          <w:vertAlign w:val="superscript"/>
          <w:lang w:val="en-IN" w:eastAsia="en-IN"/>
        </w:rPr>
        <w:t>18</w:t>
      </w:r>
      <w:r w:rsidRPr="00BF52B3">
        <w:rPr>
          <w:rFonts w:ascii="Calibri" w:hAnsi="Calibri" w:cs="Calibri"/>
          <w:sz w:val="24"/>
          <w:szCs w:val="24"/>
          <w:lang w:val="en-IN" w:eastAsia="en-IN"/>
        </w:rPr>
        <w:t xml:space="preserve"> effectively fused image semantic and spatial information using deep networks with bidirectional information transfer from shallow to deep and from deep to shallow layers, respectively. The detection of salient objects using a mutual learning deep model was proposed by Wu et al.</w:t>
      </w:r>
      <w:r w:rsidRPr="00BF52B3">
        <w:rPr>
          <w:rFonts w:ascii="Calibri" w:hAnsi="Calibri" w:cs="Calibri"/>
          <w:sz w:val="24"/>
          <w:szCs w:val="24"/>
          <w:vertAlign w:val="superscript"/>
          <w:lang w:val="en-IN" w:eastAsia="en-IN"/>
        </w:rPr>
        <w:t>19</w:t>
      </w:r>
      <w:r w:rsidRPr="00BF52B3">
        <w:rPr>
          <w:rFonts w:ascii="Calibri" w:hAnsi="Calibri" w:cs="Calibri"/>
          <w:sz w:val="24"/>
          <w:szCs w:val="24"/>
          <w:lang w:val="en-IN" w:eastAsia="en-IN"/>
        </w:rPr>
        <w:t>. The model utilizes foreground and edge information within a convolutional neural network to facilitate the detection process. These deep neural network-based salient object detection models have achieved remarkable performance on publicly available datasets, enabling salient object detection in complex natural scenes. Nevertheless, designing even more superior models remains an important objective in this research field and serves as the primary motivation for this study.</w:t>
      </w:r>
    </w:p>
    <w:p w14:paraId="307F3C73" w14:textId="77777777" w:rsidR="00EA47B6" w:rsidRPr="00BF52B3" w:rsidRDefault="00EA47B6" w:rsidP="00BF52B3">
      <w:pPr>
        <w:pStyle w:val="af0"/>
        <w:spacing w:line="240" w:lineRule="auto"/>
        <w:rPr>
          <w:rFonts w:ascii="Calibri" w:hAnsi="Calibri" w:cs="Calibri"/>
          <w:color w:val="FF0000"/>
        </w:rPr>
      </w:pPr>
    </w:p>
    <w:p w14:paraId="763B6248" w14:textId="3BF1534D" w:rsidR="001731F5" w:rsidRPr="00BF52B3" w:rsidRDefault="001731F5" w:rsidP="00BF52B3">
      <w:pPr>
        <w:pStyle w:val="heading1"/>
        <w:spacing w:before="0" w:after="0"/>
        <w:outlineLvl w:val="0"/>
        <w:rPr>
          <w:rFonts w:ascii="Calibri" w:hAnsi="Calibri" w:cs="Calibri"/>
          <w:szCs w:val="24"/>
        </w:rPr>
      </w:pPr>
      <w:bookmarkStart w:id="1" w:name="_Hlk126484484"/>
      <w:r w:rsidRPr="00BF52B3">
        <w:rPr>
          <w:rFonts w:ascii="Calibri" w:hAnsi="Calibri" w:cs="Calibri"/>
          <w:iCs/>
          <w:szCs w:val="24"/>
          <w:lang w:eastAsia="en-US"/>
        </w:rPr>
        <w:lastRenderedPageBreak/>
        <w:t xml:space="preserve">Overall </w:t>
      </w:r>
      <w:r w:rsidR="007E2623" w:rsidRPr="00BF52B3">
        <w:rPr>
          <w:rFonts w:ascii="Calibri" w:hAnsi="Calibri" w:cs="Calibri"/>
          <w:szCs w:val="24"/>
        </w:rPr>
        <w:t>f</w:t>
      </w:r>
      <w:r w:rsidRPr="00BF52B3">
        <w:rPr>
          <w:rFonts w:ascii="Calibri" w:hAnsi="Calibri" w:cs="Calibri"/>
          <w:szCs w:val="24"/>
        </w:rPr>
        <w:t>ramework</w:t>
      </w:r>
    </w:p>
    <w:bookmarkEnd w:id="1"/>
    <w:p w14:paraId="0F01AEA9" w14:textId="77777777" w:rsidR="00A92DB4" w:rsidRPr="00BF52B3" w:rsidRDefault="00A92DB4"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The proposed model's schematic representation, as depicted in </w:t>
      </w:r>
      <w:r w:rsidRPr="00BF52B3">
        <w:rPr>
          <w:rFonts w:ascii="Calibri" w:hAnsi="Calibri" w:cs="Calibri"/>
          <w:b/>
          <w:bCs/>
          <w:sz w:val="24"/>
          <w:szCs w:val="24"/>
          <w:lang w:val="en-IN" w:eastAsia="en-IN"/>
        </w:rPr>
        <w:t>Figure 1</w:t>
      </w:r>
      <w:r w:rsidRPr="00BF52B3">
        <w:rPr>
          <w:rFonts w:ascii="Calibri" w:hAnsi="Calibri" w:cs="Calibri"/>
          <w:sz w:val="24"/>
          <w:szCs w:val="24"/>
          <w:lang w:val="en-IN" w:eastAsia="en-IN"/>
        </w:rPr>
        <w:t>, is primarily derived from the VGG16 architecture, incorporating both a pixel-level multiscale fully convolutional neural network (DCL) and a deep encoder-decoder network (DEDN). The model eliminates all final pooling and fully connected layers of VGG16 while accommodating input image dimensions of W × H. The operational mechanism involves the initial processing of the input image via the DCL, facilitating the extraction of deep features, while shallow features are obtained from the DEDN networks. The amalgamation of these characteristics is subsequently subjected to a fully connected conditional random field (CRF) model, augmenting the spatial coherence and contour accuracy of the saliency maps produced.</w:t>
      </w:r>
    </w:p>
    <w:p w14:paraId="6275DD02" w14:textId="77777777" w:rsidR="00700B72" w:rsidRPr="00BF52B3" w:rsidRDefault="00700B72" w:rsidP="00BF52B3">
      <w:pPr>
        <w:rPr>
          <w:rFonts w:ascii="Calibri" w:hAnsi="Calibri" w:cs="Calibri"/>
          <w:sz w:val="24"/>
          <w:szCs w:val="24"/>
          <w:lang w:val="en-IN" w:eastAsia="en-IN"/>
        </w:rPr>
      </w:pPr>
    </w:p>
    <w:p w14:paraId="11A5C623" w14:textId="07D1072C" w:rsidR="00A92DB4" w:rsidRPr="00BF52B3" w:rsidRDefault="00A92DB4" w:rsidP="00BF52B3">
      <w:pPr>
        <w:rPr>
          <w:rFonts w:ascii="Calibri" w:hAnsi="Calibri" w:cs="Calibri"/>
          <w:sz w:val="24"/>
          <w:szCs w:val="24"/>
          <w:lang w:val="en-IN" w:eastAsia="en-IN"/>
        </w:rPr>
      </w:pPr>
      <w:r w:rsidRPr="00BF52B3">
        <w:rPr>
          <w:rFonts w:ascii="Calibri" w:hAnsi="Calibri" w:cs="Calibri"/>
          <w:sz w:val="24"/>
          <w:szCs w:val="24"/>
          <w:lang w:val="en-IN" w:eastAsia="en-IN"/>
        </w:rPr>
        <w:t>To ascertain the model's efficacy, it underwent testing and validation on SOD</w:t>
      </w:r>
      <w:r w:rsidR="006D430E" w:rsidRPr="00BF52B3">
        <w:rPr>
          <w:rFonts w:ascii="Calibri" w:hAnsi="Calibri" w:cs="Calibri"/>
          <w:sz w:val="24"/>
          <w:szCs w:val="24"/>
          <w:vertAlign w:val="superscript"/>
          <w:lang w:val="en-IN" w:eastAsia="en-IN"/>
        </w:rPr>
        <w:t>20</w:t>
      </w:r>
      <w:r w:rsidRPr="00BF52B3">
        <w:rPr>
          <w:rFonts w:ascii="Calibri" w:hAnsi="Calibri" w:cs="Calibri"/>
          <w:sz w:val="24"/>
          <w:szCs w:val="24"/>
          <w:lang w:val="en-IN" w:eastAsia="en-IN"/>
        </w:rPr>
        <w:t xml:space="preserve"> and ECSSD</w:t>
      </w:r>
      <w:r w:rsidR="006D430E" w:rsidRPr="00BF52B3">
        <w:rPr>
          <w:rFonts w:ascii="Calibri" w:hAnsi="Calibri" w:cs="Calibri"/>
          <w:sz w:val="24"/>
          <w:szCs w:val="24"/>
          <w:vertAlign w:val="superscript"/>
          <w:lang w:val="en-IN" w:eastAsia="en-IN"/>
        </w:rPr>
        <w:t>21</w:t>
      </w:r>
      <w:r w:rsidRPr="00BF52B3">
        <w:rPr>
          <w:rFonts w:ascii="Calibri" w:hAnsi="Calibri" w:cs="Calibri"/>
          <w:sz w:val="24"/>
          <w:szCs w:val="24"/>
          <w:lang w:val="en-IN" w:eastAsia="en-IN"/>
        </w:rPr>
        <w:t xml:space="preserve"> datasets with intricate backgrounds.</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After the input image passes through the DCL, different scale feature maps with various receptive fields are obtained, and contextual semantics are combined to produce a W</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salient map with inter-dimensional coherence.</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The DCL employs a pair of convolutional layers with 7</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x</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7 kernels to substitute the final pooling layer of the original VGG16 network, enhancing the preservation of spatial information in the feature maps. This, combined with contextual semantics, produces a W</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salient map with inter-dimensional coherence. Similarly, the Deep Encoder-Decoder Network (DEDN) utilizes convolutional layers with 3</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x</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3 kernels in the decoders and a single convolutional layer after the last decoding module. Leveraging deep and shallow features of the image, it is possible to generate a salient map with a spatial dimension of W</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addressing the challenge of indistinct object boundaries.</w:t>
      </w:r>
      <w:r w:rsidR="00190AD4"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The study describes a pioneering technique for salient object detection that amalgamates the DCL and DEDN models into a unified network. The weights of these two deep networks are learned through a training process, and the resultant saliency maps are merged and then refined using a fully connected Conditional Random Field (CRF). The primary objective of this refinement is to improve spatial consistency and contour localization.</w:t>
      </w:r>
    </w:p>
    <w:p w14:paraId="1850C99A" w14:textId="77777777" w:rsidR="00A92DB4" w:rsidRPr="00BF52B3" w:rsidRDefault="00A92DB4" w:rsidP="00BF52B3">
      <w:pPr>
        <w:rPr>
          <w:rFonts w:ascii="Calibri" w:eastAsia="宋体" w:hAnsi="Calibri" w:cs="Calibri"/>
          <w:sz w:val="24"/>
          <w:szCs w:val="24"/>
          <w:lang w:bidi="ar"/>
        </w:rPr>
      </w:pPr>
    </w:p>
    <w:p w14:paraId="70EDCC6C" w14:textId="378AEC0C" w:rsidR="00342663" w:rsidRPr="00BF52B3" w:rsidRDefault="00342663"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Pixel-level multiscale fully convolutional neural network</w:t>
      </w:r>
    </w:p>
    <w:p w14:paraId="63879458" w14:textId="321037F7" w:rsidR="000A730B" w:rsidRPr="00BF52B3" w:rsidRDefault="000A730B" w:rsidP="00BF52B3">
      <w:pPr>
        <w:rPr>
          <w:rFonts w:ascii="Calibri" w:hAnsi="Calibri" w:cs="Calibri"/>
          <w:sz w:val="24"/>
          <w:szCs w:val="24"/>
          <w:lang w:val="en-IN" w:eastAsia="en-IN"/>
        </w:rPr>
      </w:pPr>
      <w:r w:rsidRPr="00BF52B3">
        <w:rPr>
          <w:rFonts w:ascii="Calibri" w:hAnsi="Calibri" w:cs="Calibri"/>
          <w:sz w:val="24"/>
          <w:szCs w:val="24"/>
          <w:lang w:val="en-IN" w:eastAsia="en-IN"/>
        </w:rPr>
        <w:t>The VGG16 architecture originally consisted of five pooling layers, each with a stride of 2. Each pooling layer compresses the image size to increase the number of channels, obtaining more contextual information. The DCL model is inspired by literature</w:t>
      </w:r>
      <w:r w:rsidRPr="00BF52B3">
        <w:rPr>
          <w:rFonts w:ascii="Calibri" w:hAnsi="Calibri" w:cs="Calibri"/>
          <w:sz w:val="24"/>
          <w:szCs w:val="24"/>
          <w:vertAlign w:val="superscript"/>
          <w:lang w:val="en-IN" w:eastAsia="en-IN"/>
        </w:rPr>
        <w:t>13</w:t>
      </w:r>
      <w:r w:rsidRPr="00BF52B3">
        <w:rPr>
          <w:rFonts w:ascii="Calibri" w:hAnsi="Calibri" w:cs="Calibri"/>
          <w:sz w:val="24"/>
          <w:szCs w:val="24"/>
          <w:lang w:val="en-IN" w:eastAsia="en-IN"/>
        </w:rPr>
        <w:t xml:space="preserve"> and is an improvement on the framework of VGG16.</w:t>
      </w:r>
      <w:r w:rsidR="0040363E"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 xml:space="preserve">In this </w:t>
      </w:r>
      <w:r w:rsidR="00AD6F22" w:rsidRPr="00BF52B3">
        <w:rPr>
          <w:rFonts w:ascii="Calibri" w:hAnsi="Calibri" w:cs="Calibri"/>
          <w:sz w:val="24"/>
          <w:szCs w:val="24"/>
          <w:lang w:val="en-IN" w:eastAsia="en-IN"/>
        </w:rPr>
        <w:t>article</w:t>
      </w:r>
      <w:r w:rsidRPr="00BF52B3">
        <w:rPr>
          <w:rFonts w:ascii="Calibri" w:hAnsi="Calibri" w:cs="Calibri"/>
          <w:sz w:val="24"/>
          <w:szCs w:val="24"/>
          <w:lang w:val="en-IN" w:eastAsia="en-IN"/>
        </w:rPr>
        <w:t>, a pixel-level DCL model</w:t>
      </w:r>
      <w:r w:rsidRPr="00BF52B3">
        <w:rPr>
          <w:rFonts w:ascii="Calibri" w:hAnsi="Calibri" w:cs="Calibri"/>
          <w:sz w:val="24"/>
          <w:szCs w:val="24"/>
          <w:vertAlign w:val="superscript"/>
          <w:lang w:val="en-IN" w:eastAsia="en-IN"/>
        </w:rPr>
        <w:t>11</w:t>
      </w:r>
      <w:r w:rsidRPr="00BF52B3">
        <w:rPr>
          <w:rFonts w:ascii="Calibri" w:hAnsi="Calibri" w:cs="Calibri"/>
          <w:sz w:val="24"/>
          <w:szCs w:val="24"/>
          <w:lang w:val="en-IN" w:eastAsia="en-IN"/>
        </w:rPr>
        <w:t xml:space="preserve"> is used, as shown in </w:t>
      </w:r>
      <w:r w:rsidRPr="00BF52B3">
        <w:rPr>
          <w:rFonts w:ascii="Calibri" w:hAnsi="Calibri" w:cs="Calibri"/>
          <w:b/>
          <w:bCs/>
          <w:sz w:val="24"/>
          <w:szCs w:val="24"/>
          <w:lang w:val="en-IN" w:eastAsia="en-IN"/>
        </w:rPr>
        <w:t>Figure 2</w:t>
      </w:r>
      <w:r w:rsidRPr="00BF52B3">
        <w:rPr>
          <w:rFonts w:ascii="Calibri" w:hAnsi="Calibri" w:cs="Calibri"/>
          <w:sz w:val="24"/>
          <w:szCs w:val="24"/>
          <w:lang w:val="en-IN" w:eastAsia="en-IN"/>
        </w:rPr>
        <w:t xml:space="preserve"> within the architecture of VGG16, a deep convolutional neural network. The initial four maximum pooling layers are interconnected with three kernels. The first kernel is 3 × 3 × 128; the second kernel is 1 × 1 × 128; and the third kernel is 1 × 1 × 1. To achieve a uniform size of feature maps after the initial four pooling layers, connected to three kernels, with each size being equivalent to one-eighth of the original image, the step size of the first kernel connected to these four largest pooling layers is set to 4, 2, 1, and 1, respectively.</w:t>
      </w:r>
    </w:p>
    <w:p w14:paraId="3EA97548" w14:textId="77777777" w:rsidR="00AD6F22" w:rsidRPr="00BF52B3" w:rsidRDefault="00AD6F22" w:rsidP="00BF52B3">
      <w:pPr>
        <w:rPr>
          <w:rFonts w:ascii="Calibri" w:hAnsi="Calibri" w:cs="Calibri"/>
          <w:sz w:val="24"/>
          <w:szCs w:val="24"/>
          <w:lang w:val="en-IN" w:eastAsia="en-IN"/>
        </w:rPr>
      </w:pPr>
    </w:p>
    <w:p w14:paraId="7B3849A9" w14:textId="08B5AA5F" w:rsidR="000A730B" w:rsidRPr="00BF52B3" w:rsidRDefault="000A730B"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To preserve the original receptive field in the different kernels, the "hole algorithm" proposed in </w:t>
      </w:r>
      <w:r w:rsidRPr="00BF52B3">
        <w:rPr>
          <w:rFonts w:ascii="Calibri" w:hAnsi="Calibri" w:cs="Calibri"/>
          <w:sz w:val="24"/>
          <w:szCs w:val="24"/>
          <w:lang w:val="en-IN" w:eastAsia="en-IN"/>
        </w:rPr>
        <w:lastRenderedPageBreak/>
        <w:t>literature</w:t>
      </w:r>
      <w:r w:rsidRPr="00BF52B3">
        <w:rPr>
          <w:rFonts w:ascii="Calibri" w:hAnsi="Calibri" w:cs="Calibri"/>
          <w:sz w:val="24"/>
          <w:szCs w:val="24"/>
          <w:vertAlign w:val="superscript"/>
          <w:lang w:val="en-IN" w:eastAsia="en-IN"/>
        </w:rPr>
        <w:t>11</w:t>
      </w:r>
      <w:r w:rsidRPr="00BF52B3">
        <w:rPr>
          <w:rFonts w:ascii="Calibri" w:hAnsi="Calibri" w:cs="Calibri"/>
          <w:sz w:val="24"/>
          <w:szCs w:val="24"/>
          <w:lang w:val="en-IN" w:eastAsia="en-IN"/>
        </w:rPr>
        <w:t xml:space="preserve"> is used to extend the size of the kernel by adding zeros, thus maintaining the integrity of the kernel. These four feature maps are connected to the first kernel with different step sizes. Consequently, the feature maps produced in the final stage possess identical dimensions. The four feature maps constitute a set of multi-scale features obtained from distinct scales, each representing varying sizes of receptive fields.</w:t>
      </w:r>
      <w:r w:rsidR="007C1BF0"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 xml:space="preserve">The resultant feature maps obtained from the four intermediate layers are concatenated with the ultimate feature map derived from VGG16, thus generating a 5-channel output. The ensuing output is subsequently subjected to a 1 × 1 × 1 kernel with the sigmoid activation function, ultimately producing the salient map (with a resolution of one-eighth of the original image). The image is </w:t>
      </w:r>
      <w:proofErr w:type="gramStart"/>
      <w:r w:rsidRPr="00BF52B3">
        <w:rPr>
          <w:rFonts w:ascii="Calibri" w:hAnsi="Calibri" w:cs="Calibri"/>
          <w:sz w:val="24"/>
          <w:szCs w:val="24"/>
          <w:lang w:val="en-IN" w:eastAsia="en-IN"/>
        </w:rPr>
        <w:t>up-sampled</w:t>
      </w:r>
      <w:proofErr w:type="gramEnd"/>
      <w:r w:rsidRPr="00BF52B3">
        <w:rPr>
          <w:rFonts w:ascii="Calibri" w:hAnsi="Calibri" w:cs="Calibri"/>
          <w:sz w:val="24"/>
          <w:szCs w:val="24"/>
          <w:lang w:val="en-IN" w:eastAsia="en-IN"/>
        </w:rPr>
        <w:t xml:space="preserve"> and enlarged using bilinear interpolation, ensuring that the resultant image, referred to as the saliency map, maintains an identical resolution as the initial image.</w:t>
      </w:r>
    </w:p>
    <w:p w14:paraId="14332FF4" w14:textId="77777777" w:rsidR="000A730B" w:rsidRPr="00BF52B3" w:rsidRDefault="000A730B" w:rsidP="00BF52B3">
      <w:pPr>
        <w:pStyle w:val="af0"/>
        <w:spacing w:line="240" w:lineRule="auto"/>
        <w:rPr>
          <w:rFonts w:ascii="Calibri" w:hAnsi="Calibri" w:cs="Calibri"/>
          <w:color w:val="FF0000"/>
        </w:rPr>
      </w:pPr>
    </w:p>
    <w:p w14:paraId="1B414006" w14:textId="347A45EA" w:rsidR="00A94DA5" w:rsidRPr="00BF52B3" w:rsidRDefault="00A94DA5"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Deep encoder-decoder network</w:t>
      </w:r>
    </w:p>
    <w:p w14:paraId="703F7031" w14:textId="77777777" w:rsidR="001011DE" w:rsidRPr="00BF52B3" w:rsidRDefault="001011DE" w:rsidP="00BF52B3">
      <w:pPr>
        <w:rPr>
          <w:rFonts w:ascii="Calibri" w:hAnsi="Calibri" w:cs="Calibri"/>
          <w:sz w:val="24"/>
          <w:szCs w:val="24"/>
          <w:lang w:val="en-IN" w:eastAsia="en-IN"/>
        </w:rPr>
      </w:pPr>
      <w:r w:rsidRPr="00BF52B3">
        <w:rPr>
          <w:rFonts w:ascii="Calibri" w:hAnsi="Calibri" w:cs="Calibri"/>
          <w:sz w:val="24"/>
          <w:szCs w:val="24"/>
          <w:lang w:val="en-IN" w:eastAsia="en-IN"/>
        </w:rPr>
        <w:t>Similarly, the VGG16 network is employed as the backbone network. VGG16 is characterized by a low number of shallow feature map channels but high resolution and a high number of deep feature channels but low resolution. Pooling layers and down-sampling increase the computational speed of the deep network at the cost of reducing its feature map resolution. To address this issue, following the analysis in literature</w:t>
      </w:r>
      <w:r w:rsidRPr="00BF52B3">
        <w:rPr>
          <w:rFonts w:ascii="Calibri" w:hAnsi="Calibri" w:cs="Calibri"/>
          <w:sz w:val="24"/>
          <w:szCs w:val="24"/>
          <w:vertAlign w:val="superscript"/>
          <w:lang w:val="en-IN" w:eastAsia="en-IN"/>
        </w:rPr>
        <w:t>14</w:t>
      </w:r>
      <w:r w:rsidRPr="00BF52B3">
        <w:rPr>
          <w:rFonts w:ascii="Calibri" w:hAnsi="Calibri" w:cs="Calibri"/>
          <w:sz w:val="24"/>
          <w:szCs w:val="24"/>
          <w:lang w:val="en-IN" w:eastAsia="en-IN"/>
        </w:rPr>
        <w:t>, the encoder network is used to modify the full connectivity of the last pooling layer in the original VGG16. This modification involves replacing it with two convolutional layers with 7 × 7 kernels (larger convolutional kernels increase the receptive field). Both convolution kernels are equipped with a normalization (BN) operation and a modified linear unit (</w:t>
      </w:r>
      <w:proofErr w:type="spellStart"/>
      <w:r w:rsidRPr="00BF52B3">
        <w:rPr>
          <w:rFonts w:ascii="Calibri" w:hAnsi="Calibri" w:cs="Calibri"/>
          <w:sz w:val="24"/>
          <w:szCs w:val="24"/>
          <w:lang w:val="en-IN" w:eastAsia="en-IN"/>
        </w:rPr>
        <w:t>ReLU</w:t>
      </w:r>
      <w:proofErr w:type="spellEnd"/>
      <w:r w:rsidRPr="00BF52B3">
        <w:rPr>
          <w:rFonts w:ascii="Calibri" w:hAnsi="Calibri" w:cs="Calibri"/>
          <w:sz w:val="24"/>
          <w:szCs w:val="24"/>
          <w:lang w:val="en-IN" w:eastAsia="en-IN"/>
        </w:rPr>
        <w:t>). This adjustment results in an encoder output feature map that better preserves image space information.</w:t>
      </w:r>
    </w:p>
    <w:p w14:paraId="3DAF2352" w14:textId="77777777" w:rsidR="003B7D33" w:rsidRPr="00BF52B3" w:rsidRDefault="003B7D33" w:rsidP="00BF52B3">
      <w:pPr>
        <w:rPr>
          <w:rFonts w:ascii="Calibri" w:hAnsi="Calibri" w:cs="Calibri"/>
          <w:sz w:val="24"/>
          <w:szCs w:val="24"/>
          <w:lang w:val="en-IN" w:eastAsia="en-IN"/>
        </w:rPr>
      </w:pPr>
    </w:p>
    <w:p w14:paraId="4CBFFDE3" w14:textId="77777777" w:rsidR="001011DE" w:rsidRPr="00BF52B3" w:rsidRDefault="001011DE" w:rsidP="00BF52B3">
      <w:pPr>
        <w:rPr>
          <w:rFonts w:ascii="Calibri" w:hAnsi="Calibri" w:cs="Calibri"/>
          <w:sz w:val="24"/>
          <w:szCs w:val="24"/>
          <w:lang w:val="en-IN" w:eastAsia="en-IN"/>
        </w:rPr>
      </w:pPr>
      <w:r w:rsidRPr="00BF52B3">
        <w:rPr>
          <w:rFonts w:ascii="Calibri" w:hAnsi="Calibri" w:cs="Calibri"/>
          <w:sz w:val="24"/>
          <w:szCs w:val="24"/>
          <w:lang w:val="en-IN" w:eastAsia="en-IN"/>
        </w:rPr>
        <w:t>While the encoder improves high-level image semantics for the global localization of salient objects, the boundary-blurring problem of its salient object is not effectively improved. To tackle this issue, deep features are fused with shallow features, inspired by edge detection work</w:t>
      </w:r>
      <w:r w:rsidRPr="00BF52B3">
        <w:rPr>
          <w:rFonts w:ascii="Calibri" w:hAnsi="Calibri" w:cs="Calibri"/>
          <w:sz w:val="24"/>
          <w:szCs w:val="24"/>
          <w:vertAlign w:val="superscript"/>
          <w:lang w:val="en-IN" w:eastAsia="en-IN"/>
        </w:rPr>
        <w:t>12</w:t>
      </w:r>
      <w:r w:rsidRPr="00BF52B3">
        <w:rPr>
          <w:rFonts w:ascii="Calibri" w:hAnsi="Calibri" w:cs="Calibri"/>
          <w:sz w:val="24"/>
          <w:szCs w:val="24"/>
          <w:lang w:val="en-IN" w:eastAsia="en-IN"/>
        </w:rPr>
        <w:t xml:space="preserve">, proposing the encoder-decoder network model (DEDN) as shown in </w:t>
      </w:r>
      <w:r w:rsidRPr="00BF52B3">
        <w:rPr>
          <w:rFonts w:ascii="Calibri" w:hAnsi="Calibri" w:cs="Calibri"/>
          <w:b/>
          <w:bCs/>
          <w:sz w:val="24"/>
          <w:szCs w:val="24"/>
          <w:lang w:val="en-IN" w:eastAsia="en-IN"/>
        </w:rPr>
        <w:t>Figure 3</w:t>
      </w:r>
      <w:r w:rsidRPr="00BF52B3">
        <w:rPr>
          <w:rFonts w:ascii="Calibri" w:hAnsi="Calibri" w:cs="Calibri"/>
          <w:sz w:val="24"/>
          <w:szCs w:val="24"/>
          <w:lang w:val="en-IN" w:eastAsia="en-IN"/>
        </w:rPr>
        <w:t>. The encoder architecture comprises three kernels interconnected with the initial four, while the decoder systematically enhances the feature map resolution using the maximum values retrieved from the maximum pooling layers.</w:t>
      </w:r>
    </w:p>
    <w:p w14:paraId="1DA4E258" w14:textId="77777777" w:rsidR="003B7D33" w:rsidRPr="00BF52B3" w:rsidRDefault="003B7D33" w:rsidP="00BF52B3">
      <w:pPr>
        <w:rPr>
          <w:rFonts w:ascii="Calibri" w:hAnsi="Calibri" w:cs="Calibri"/>
          <w:sz w:val="24"/>
          <w:szCs w:val="24"/>
          <w:lang w:val="en-IN" w:eastAsia="en-IN"/>
        </w:rPr>
      </w:pPr>
    </w:p>
    <w:p w14:paraId="7C7BD17E" w14:textId="6795AFE8" w:rsidR="001011DE" w:rsidRPr="00BF52B3" w:rsidRDefault="001011DE" w:rsidP="00BF52B3">
      <w:pPr>
        <w:rPr>
          <w:rFonts w:ascii="Calibri" w:hAnsi="Calibri" w:cs="Calibri"/>
          <w:sz w:val="24"/>
          <w:szCs w:val="24"/>
          <w:lang w:val="en-IN" w:eastAsia="en-IN"/>
        </w:rPr>
      </w:pPr>
      <w:r w:rsidRPr="00BF52B3">
        <w:rPr>
          <w:rFonts w:ascii="Calibri" w:hAnsi="Calibri" w:cs="Calibri"/>
          <w:sz w:val="24"/>
          <w:szCs w:val="24"/>
          <w:lang w:val="en-IN" w:eastAsia="en-IN"/>
        </w:rPr>
        <w:t>In this innovative methodology for salient object detection, during the decoder phase, a convolutional layer with a 3</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3 kernel is utilized in combination with a batch normalization layer and an adapted linear unit. At the conclusion of the final decoding module within the decoder architecture, a solitary-channel convolutional layer is employed to procure a salient map of spatial dimensions W</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w:t>
      </w:r>
      <w:r w:rsidR="003B7D33"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H. The salient map is generated through a collaborative fusion of the encoder-decoder model, yielding the outcome, and the complementary fusion of the two—i.e., the complementary fusion of deep information and shallow information. This not only achieves accurate localization of the salient object and increases the receptive field but also effectively preserves image detail information and strengthens the boundary of the salient object.</w:t>
      </w:r>
    </w:p>
    <w:p w14:paraId="52C23037" w14:textId="77777777" w:rsidR="001011DE" w:rsidRPr="00BF52B3" w:rsidRDefault="001011DE" w:rsidP="00BF52B3">
      <w:pPr>
        <w:pStyle w:val="af0"/>
        <w:spacing w:line="240" w:lineRule="auto"/>
        <w:rPr>
          <w:rFonts w:ascii="Calibri" w:hAnsi="Calibri" w:cs="Calibri"/>
        </w:rPr>
      </w:pPr>
    </w:p>
    <w:p w14:paraId="3BE8633B" w14:textId="04A97BA1" w:rsidR="003F2597" w:rsidRPr="00BF52B3" w:rsidRDefault="00783949"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Integration mechanism</w:t>
      </w:r>
    </w:p>
    <w:p w14:paraId="0D73A4B4" w14:textId="1E584DCA" w:rsidR="004175D5" w:rsidRPr="00BF52B3" w:rsidRDefault="0025676B" w:rsidP="00BF52B3">
      <w:pPr>
        <w:pStyle w:val="af0"/>
        <w:spacing w:line="240" w:lineRule="auto"/>
        <w:rPr>
          <w:rFonts w:ascii="Calibri" w:hAnsi="Calibri" w:cs="Calibri"/>
        </w:rPr>
      </w:pPr>
      <w:r w:rsidRPr="00BF52B3">
        <w:rPr>
          <w:rFonts w:ascii="Calibri" w:hAnsi="Calibri" w:cs="Calibri"/>
        </w:rPr>
        <w:t>The encoder architecture comprises three kernels, which are associated with the initial four maximum pooling layers of the VGG16 model. In contrast, the decoder is intentionally formulated to progressively augment the resolution of feature maps acquired from the up-sampling layers by harnessing the maximum values garnered from the corresponding pooling layers.</w:t>
      </w:r>
      <w:r w:rsidR="004047F6" w:rsidRPr="00BF52B3">
        <w:rPr>
          <w:rFonts w:ascii="Calibri" w:hAnsi="Calibri" w:cs="Calibri"/>
        </w:rPr>
        <w:t xml:space="preserve"> A convolutional layer utilizing a 3</w:t>
      </w:r>
      <w:r w:rsidR="0029759D" w:rsidRPr="00BF52B3">
        <w:rPr>
          <w:rFonts w:ascii="Calibri" w:hAnsi="Calibri" w:cs="Calibri"/>
        </w:rPr>
        <w:t xml:space="preserve"> </w:t>
      </w:r>
      <w:r w:rsidR="004047F6" w:rsidRPr="00BF52B3">
        <w:rPr>
          <w:rFonts w:ascii="Calibri" w:hAnsi="Calibri" w:cs="Calibri"/>
        </w:rPr>
        <w:t>x</w:t>
      </w:r>
      <w:r w:rsidR="0029759D" w:rsidRPr="00BF52B3">
        <w:rPr>
          <w:rFonts w:ascii="Calibri" w:hAnsi="Calibri" w:cs="Calibri"/>
        </w:rPr>
        <w:t xml:space="preserve"> </w:t>
      </w:r>
      <w:r w:rsidR="004047F6" w:rsidRPr="00BF52B3">
        <w:rPr>
          <w:rFonts w:ascii="Calibri" w:hAnsi="Calibri" w:cs="Calibri"/>
        </w:rPr>
        <w:t>3 kernel,</w:t>
      </w:r>
      <w:r w:rsidR="004047F6" w:rsidRPr="00BF52B3">
        <w:rPr>
          <w:rFonts w:ascii="Calibri" w:hAnsi="Calibri" w:cs="Calibri"/>
          <w:color w:val="374151"/>
          <w:shd w:val="clear" w:color="auto" w:fill="F7F7F8"/>
        </w:rPr>
        <w:t xml:space="preserve"> </w:t>
      </w:r>
      <w:r w:rsidR="004175D5" w:rsidRPr="00BF52B3">
        <w:rPr>
          <w:rFonts w:ascii="Calibri" w:hAnsi="Calibri" w:cs="Calibri"/>
        </w:rPr>
        <w:t>a batch normalization layer, and a modified linear unit are then utilized in the decoder, followed by a single-channel convolutional layer to generate a salient map of dimensions W</w:t>
      </w:r>
      <w:r w:rsidR="0029759D" w:rsidRPr="00BF52B3">
        <w:rPr>
          <w:rFonts w:ascii="Calibri" w:hAnsi="Calibri" w:cs="Calibri"/>
        </w:rPr>
        <w:t xml:space="preserve"> </w:t>
      </w:r>
      <w:r w:rsidR="004175D5" w:rsidRPr="00BF52B3">
        <w:rPr>
          <w:rFonts w:ascii="Calibri" w:hAnsi="Calibri" w:cs="Calibri"/>
        </w:rPr>
        <w:t>×</w:t>
      </w:r>
      <w:r w:rsidR="0029759D" w:rsidRPr="00BF52B3">
        <w:rPr>
          <w:rFonts w:ascii="Calibri" w:hAnsi="Calibri" w:cs="Calibri"/>
        </w:rPr>
        <w:t xml:space="preserve"> </w:t>
      </w:r>
      <w:r w:rsidR="004175D5" w:rsidRPr="00BF52B3">
        <w:rPr>
          <w:rFonts w:ascii="Calibri" w:hAnsi="Calibri" w:cs="Calibri"/>
        </w:rPr>
        <w:t>H. The weights of the two deep networks are learned through alternating training cycles</w:t>
      </w:r>
      <w:r w:rsidR="004047F6" w:rsidRPr="00BF52B3">
        <w:rPr>
          <w:rFonts w:ascii="Calibri" w:hAnsi="Calibri" w:cs="Calibri"/>
        </w:rPr>
        <w:t>.</w:t>
      </w:r>
      <w:r w:rsidR="004175D5" w:rsidRPr="00BF52B3">
        <w:rPr>
          <w:rFonts w:ascii="Calibri" w:hAnsi="Calibri" w:cs="Calibri"/>
        </w:rPr>
        <w:t xml:space="preserve"> </w:t>
      </w:r>
      <w:r w:rsidR="004047F6" w:rsidRPr="00BF52B3">
        <w:rPr>
          <w:rFonts w:ascii="Calibri" w:hAnsi="Calibri" w:cs="Calibri"/>
        </w:rPr>
        <w:t xml:space="preserve">The first network's parameters were kept fixed, while the second network's parameters underwent training </w:t>
      </w:r>
      <w:r w:rsidR="00D74A24" w:rsidRPr="00BF52B3">
        <w:rPr>
          <w:rFonts w:ascii="Calibri" w:hAnsi="Calibri" w:cs="Calibri"/>
        </w:rPr>
        <w:t>for</w:t>
      </w:r>
      <w:r w:rsidR="004047F6" w:rsidRPr="00BF52B3">
        <w:rPr>
          <w:rFonts w:ascii="Calibri" w:hAnsi="Calibri" w:cs="Calibri"/>
        </w:rPr>
        <w:t xml:space="preserve"> a total of </w:t>
      </w:r>
      <w:r w:rsidR="00B71C6E" w:rsidRPr="00BF52B3">
        <w:rPr>
          <w:rFonts w:ascii="Calibri" w:hAnsi="Calibri" w:cs="Calibri"/>
          <w:lang w:eastAsia="zh-CN"/>
        </w:rPr>
        <w:t>f</w:t>
      </w:r>
      <w:r w:rsidR="00B71C6E" w:rsidRPr="00BF52B3">
        <w:rPr>
          <w:rFonts w:ascii="Calibri" w:hAnsi="Calibri" w:cs="Calibri"/>
        </w:rPr>
        <w:t>ifty</w:t>
      </w:r>
      <w:r w:rsidR="004047F6" w:rsidRPr="00BF52B3">
        <w:rPr>
          <w:rFonts w:ascii="Calibri" w:hAnsi="Calibri" w:cs="Calibri"/>
        </w:rPr>
        <w:t xml:space="preserve"> cycles. </w:t>
      </w:r>
      <w:r w:rsidR="004175D5" w:rsidRPr="00BF52B3">
        <w:rPr>
          <w:rFonts w:ascii="Calibri" w:hAnsi="Calibri" w:cs="Calibri"/>
        </w:rPr>
        <w:t>During the process, the weights of the saliency map (</w:t>
      </w:r>
      <w:r w:rsidR="004175D5" w:rsidRPr="00BF52B3">
        <w:rPr>
          <w:rFonts w:ascii="Calibri" w:hAnsi="Calibri" w:cs="Calibri"/>
          <w:noProof/>
        </w:rPr>
        <w:drawing>
          <wp:inline distT="0" distB="0" distL="114300" distR="114300" wp14:anchorId="1761BBBA" wp14:editId="1B6B8E30">
            <wp:extent cx="121920" cy="1981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21920" cy="198120"/>
                    </a:xfrm>
                    <a:prstGeom prst="rect">
                      <a:avLst/>
                    </a:prstGeom>
                    <a:noFill/>
                    <a:ln>
                      <a:noFill/>
                    </a:ln>
                  </pic:spPr>
                </pic:pic>
              </a:graphicData>
            </a:graphic>
          </wp:inline>
        </w:drawing>
      </w:r>
      <w:r w:rsidR="004175D5" w:rsidRPr="00BF52B3">
        <w:rPr>
          <w:rFonts w:ascii="Calibri" w:hAnsi="Calibri" w:cs="Calibri"/>
        </w:rPr>
        <w:t xml:space="preserve"> and </w:t>
      </w:r>
      <w:r w:rsidR="004175D5" w:rsidRPr="00BF52B3">
        <w:rPr>
          <w:rFonts w:ascii="Calibri" w:hAnsi="Calibri" w:cs="Calibri"/>
          <w:noProof/>
        </w:rPr>
        <w:drawing>
          <wp:inline distT="0" distB="0" distL="114300" distR="114300" wp14:anchorId="083A8316" wp14:editId="47C38695">
            <wp:extent cx="129540" cy="198120"/>
            <wp:effectExtent l="0" t="0" r="762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29540" cy="198120"/>
                    </a:xfrm>
                    <a:prstGeom prst="rect">
                      <a:avLst/>
                    </a:prstGeom>
                    <a:noFill/>
                    <a:ln>
                      <a:noFill/>
                    </a:ln>
                  </pic:spPr>
                </pic:pic>
              </a:graphicData>
            </a:graphic>
          </wp:inline>
        </w:drawing>
      </w:r>
      <w:r w:rsidR="004175D5" w:rsidRPr="00BF52B3">
        <w:rPr>
          <w:rFonts w:ascii="Calibri" w:hAnsi="Calibri" w:cs="Calibri"/>
        </w:rPr>
        <w:t xml:space="preserve">)  used for fusion are updated via </w:t>
      </w:r>
      <w:r w:rsidR="00D74A24" w:rsidRPr="00BF52B3">
        <w:rPr>
          <w:rFonts w:ascii="Calibri" w:hAnsi="Calibri" w:cs="Calibri"/>
        </w:rPr>
        <w:t xml:space="preserve">a </w:t>
      </w:r>
      <w:r w:rsidR="004175D5" w:rsidRPr="00BF52B3">
        <w:rPr>
          <w:rFonts w:ascii="Calibri" w:hAnsi="Calibri" w:cs="Calibri"/>
        </w:rPr>
        <w:t>random gradient. The loss function</w:t>
      </w:r>
      <w:r w:rsidR="009A5798" w:rsidRPr="00BF52B3">
        <w:rPr>
          <w:rFonts w:ascii="Calibri" w:hAnsi="Calibri" w:cs="Calibri"/>
          <w:vertAlign w:val="superscript"/>
        </w:rPr>
        <w:t>11</w:t>
      </w:r>
      <w:r w:rsidR="004175D5" w:rsidRPr="00BF52B3">
        <w:rPr>
          <w:rFonts w:ascii="Calibri" w:hAnsi="Calibri" w:cs="Calibri"/>
        </w:rPr>
        <w:t xml:space="preserve"> is:</w:t>
      </w:r>
    </w:p>
    <w:p w14:paraId="5994A040" w14:textId="7AD428BB" w:rsidR="004047F6" w:rsidRPr="00BF52B3" w:rsidRDefault="00783949" w:rsidP="00BF52B3">
      <w:pPr>
        <w:rPr>
          <w:rFonts w:ascii="Calibri" w:eastAsia="宋体" w:hAnsi="Calibri" w:cs="Calibri"/>
          <w:sz w:val="24"/>
          <w:szCs w:val="24"/>
          <w:lang w:bidi="ar"/>
        </w:rPr>
      </w:pPr>
      <m:oMath>
        <m:r>
          <w:rPr>
            <w:rFonts w:ascii="Cambria Math" w:eastAsia="宋体" w:hAnsi="Cambria Math" w:cs="Calibri"/>
            <w:sz w:val="24"/>
            <w:szCs w:val="24"/>
            <w:lang w:bidi="ar"/>
          </w:rPr>
          <m:t>L</m:t>
        </m:r>
        <m:r>
          <m:rPr>
            <m:sty m:val="p"/>
          </m:rPr>
          <w:rPr>
            <w:rFonts w:ascii="Cambria Math" w:eastAsia="宋体" w:hAnsi="Cambria Math" w:cs="Calibri"/>
            <w:sz w:val="24"/>
            <w:szCs w:val="24"/>
            <w:lang w:bidi="ar"/>
          </w:rPr>
          <m:t>=-</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β</m:t>
            </m:r>
          </m:e>
          <m:sub>
            <m:r>
              <w:rPr>
                <w:rFonts w:ascii="Cambria Math" w:eastAsia="宋体" w:hAnsi="Cambria Math" w:cs="Calibri"/>
                <w:sz w:val="24"/>
                <w:szCs w:val="24"/>
                <w:lang w:bidi="ar"/>
              </w:rPr>
              <m:t>i</m:t>
            </m:r>
          </m:sub>
        </m:sSub>
        <m:nary>
          <m:naryPr>
            <m:chr m:val="∑"/>
            <m:limLoc m:val="undOvr"/>
            <m:ctrlPr>
              <w:rPr>
                <w:rFonts w:ascii="Cambria Math" w:eastAsia="宋体" w:hAnsi="Cambria Math" w:cs="Calibri"/>
                <w:sz w:val="24"/>
                <w:szCs w:val="24"/>
                <w:lang w:bidi="ar"/>
              </w:rPr>
            </m:ctrlPr>
          </m:naryPr>
          <m:sub>
            <m:r>
              <w:rPr>
                <w:rFonts w:ascii="Cambria Math" w:eastAsia="宋体" w:hAnsi="Cambria Math" w:cs="Calibri"/>
                <w:sz w:val="24"/>
                <w:szCs w:val="24"/>
                <w:lang w:bidi="ar"/>
              </w:rPr>
              <m:t>i</m:t>
            </m:r>
            <m:r>
              <m:rPr>
                <m:sty m:val="p"/>
              </m:rPr>
              <w:rPr>
                <w:rFonts w:ascii="Cambria Math" w:eastAsia="宋体" w:hAnsi="Cambria Math" w:cs="Calibri"/>
                <w:sz w:val="24"/>
                <w:szCs w:val="24"/>
                <w:lang w:bidi="ar"/>
              </w:rPr>
              <m:t>=1</m:t>
            </m:r>
          </m:sub>
          <m:sup>
            <m:d>
              <m:dPr>
                <m:begChr m:val="|"/>
                <m:endChr m:val="|"/>
                <m:ctrlPr>
                  <w:rPr>
                    <w:rFonts w:ascii="Cambria Math" w:eastAsia="宋体" w:hAnsi="Cambria Math" w:cs="Calibri"/>
                    <w:sz w:val="24"/>
                    <w:szCs w:val="24"/>
                    <w:lang w:bidi="ar"/>
                  </w:rPr>
                </m:ctrlPr>
              </m:dPr>
              <m:e>
                <m:r>
                  <w:rPr>
                    <w:rFonts w:ascii="Cambria Math" w:eastAsia="宋体" w:hAnsi="Cambria Math" w:cs="Calibri"/>
                    <w:sz w:val="24"/>
                    <w:szCs w:val="24"/>
                    <w:lang w:bidi="ar"/>
                  </w:rPr>
                  <m:t>I</m:t>
                </m:r>
              </m:e>
            </m:d>
          </m:sup>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G</m:t>
                </m:r>
              </m:e>
              <m:sub>
                <m:r>
                  <w:rPr>
                    <w:rFonts w:ascii="Cambria Math" w:eastAsia="宋体" w:hAnsi="Cambria Math" w:cs="Calibri"/>
                    <w:sz w:val="24"/>
                    <w:szCs w:val="24"/>
                    <w:lang w:bidi="ar"/>
                  </w:rPr>
                  <m:t>i</m:t>
                </m:r>
              </m:sub>
            </m:sSub>
          </m:e>
        </m:nary>
        <m:r>
          <w:rPr>
            <w:rFonts w:ascii="Cambria Math" w:eastAsia="宋体" w:hAnsi="Cambria Math" w:cs="Calibri"/>
            <w:sz w:val="24"/>
            <w:szCs w:val="24"/>
            <w:lang w:bidi="ar"/>
          </w:rPr>
          <m:t>logP</m:t>
        </m:r>
        <m:d>
          <m:dPr>
            <m:ctrlPr>
              <w:rPr>
                <w:rFonts w:ascii="Cambria Math" w:eastAsia="宋体" w:hAnsi="Cambria Math" w:cs="Calibri"/>
                <w:sz w:val="24"/>
                <w:szCs w:val="24"/>
                <w:lang w:bidi="ar"/>
              </w:rPr>
            </m:ctrlPr>
          </m:dPr>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S</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=1</m:t>
            </m:r>
            <m:d>
              <m:dPr>
                <m:begChr m:val="|"/>
                <m:endChr m:val=""/>
                <m:ctrlPr>
                  <w:rPr>
                    <w:rFonts w:ascii="Cambria Math" w:eastAsia="宋体" w:hAnsi="Cambria Math" w:cs="Calibri"/>
                    <w:sz w:val="24"/>
                    <w:szCs w:val="24"/>
                    <w:lang w:bidi="ar"/>
                  </w:rPr>
                </m:ctrlPr>
              </m:dPr>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I</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m:t>
                </m:r>
                <m:r>
                  <w:rPr>
                    <w:rFonts w:ascii="Cambria Math" w:eastAsia="宋体" w:hAnsi="Cambria Math" w:cs="Calibri"/>
                    <w:sz w:val="24"/>
                    <w:szCs w:val="24"/>
                    <w:lang w:bidi="ar"/>
                  </w:rPr>
                  <m:t>W</m:t>
                </m:r>
              </m:e>
            </m:d>
          </m:e>
        </m:d>
        <m:r>
          <m:rPr>
            <m:sty m:val="p"/>
          </m:rPr>
          <w:rPr>
            <w:rFonts w:ascii="Cambria Math" w:eastAsia="宋体" w:hAnsi="Cambria Math" w:cs="Calibri"/>
            <w:sz w:val="24"/>
            <w:szCs w:val="24"/>
            <w:lang w:bidi="ar"/>
          </w:rPr>
          <m:t>-(1-</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β</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m:t>
        </m:r>
        <m:nary>
          <m:naryPr>
            <m:chr m:val="∑"/>
            <m:limLoc m:val="undOvr"/>
            <m:ctrlPr>
              <w:rPr>
                <w:rFonts w:ascii="Cambria Math" w:eastAsia="宋体" w:hAnsi="Cambria Math" w:cs="Calibri"/>
                <w:sz w:val="24"/>
                <w:szCs w:val="24"/>
                <w:lang w:bidi="ar"/>
              </w:rPr>
            </m:ctrlPr>
          </m:naryPr>
          <m:sub>
            <m:r>
              <w:rPr>
                <w:rFonts w:ascii="Cambria Math" w:eastAsia="宋体" w:hAnsi="Cambria Math" w:cs="Calibri"/>
                <w:sz w:val="24"/>
                <w:szCs w:val="24"/>
                <w:lang w:bidi="ar"/>
              </w:rPr>
              <m:t>i</m:t>
            </m:r>
            <m:r>
              <m:rPr>
                <m:sty m:val="p"/>
              </m:rPr>
              <w:rPr>
                <w:rFonts w:ascii="Cambria Math" w:eastAsia="宋体" w:hAnsi="Cambria Math" w:cs="Calibri"/>
                <w:sz w:val="24"/>
                <w:szCs w:val="24"/>
                <w:lang w:bidi="ar"/>
              </w:rPr>
              <m:t>=1</m:t>
            </m:r>
          </m:sub>
          <m:sup>
            <m:d>
              <m:dPr>
                <m:begChr m:val="|"/>
                <m:endChr m:val="|"/>
                <m:ctrlPr>
                  <w:rPr>
                    <w:rFonts w:ascii="Cambria Math" w:eastAsia="宋体" w:hAnsi="Cambria Math" w:cs="Calibri"/>
                    <w:sz w:val="24"/>
                    <w:szCs w:val="24"/>
                    <w:lang w:bidi="ar"/>
                  </w:rPr>
                </m:ctrlPr>
              </m:dPr>
              <m:e>
                <m:r>
                  <w:rPr>
                    <w:rFonts w:ascii="Cambria Math" w:eastAsia="宋体" w:hAnsi="Cambria Math" w:cs="Calibri"/>
                    <w:sz w:val="24"/>
                    <w:szCs w:val="24"/>
                    <w:lang w:bidi="ar"/>
                  </w:rPr>
                  <m:t>I</m:t>
                </m:r>
              </m:e>
            </m:d>
          </m:sup>
          <m:e>
            <m:d>
              <m:dPr>
                <m:ctrlPr>
                  <w:rPr>
                    <w:rFonts w:ascii="Cambria Math" w:eastAsia="宋体" w:hAnsi="Cambria Math" w:cs="Calibri"/>
                    <w:sz w:val="24"/>
                    <w:szCs w:val="24"/>
                    <w:lang w:bidi="ar"/>
                  </w:rPr>
                </m:ctrlPr>
              </m:dPr>
              <m:e>
                <m:r>
                  <m:rPr>
                    <m:sty m:val="p"/>
                  </m:rPr>
                  <w:rPr>
                    <w:rFonts w:ascii="Cambria Math" w:eastAsia="宋体" w:hAnsi="Cambria Math" w:cs="Calibri"/>
                    <w:sz w:val="24"/>
                    <w:szCs w:val="24"/>
                    <w:lang w:bidi="ar"/>
                  </w:rPr>
                  <m:t>1-</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G</m:t>
                    </m:r>
                  </m:e>
                  <m:sub>
                    <m:r>
                      <w:rPr>
                        <w:rFonts w:ascii="Cambria Math" w:eastAsia="宋体" w:hAnsi="Cambria Math" w:cs="Calibri"/>
                        <w:sz w:val="24"/>
                        <w:szCs w:val="24"/>
                        <w:lang w:bidi="ar"/>
                      </w:rPr>
                      <m:t>i</m:t>
                    </m:r>
                  </m:sub>
                </m:sSub>
              </m:e>
            </m:d>
          </m:e>
        </m:nary>
        <m:r>
          <m:rPr>
            <m:sty m:val="p"/>
          </m:rPr>
          <w:rPr>
            <w:rFonts w:ascii="Cambria Math" w:eastAsia="宋体" w:hAnsi="Cambria Math" w:cs="Calibri"/>
            <w:sz w:val="24"/>
            <w:szCs w:val="24"/>
            <w:lang w:bidi="ar"/>
          </w:rPr>
          <m:t>log⁡</m:t>
        </m:r>
        <m:r>
          <w:rPr>
            <w:rFonts w:ascii="Cambria Math" w:eastAsia="宋体" w:hAnsi="Cambria Math" w:cs="Calibri"/>
            <w:sz w:val="24"/>
            <w:szCs w:val="24"/>
            <w:lang w:bidi="ar"/>
          </w:rPr>
          <m:t>P</m:t>
        </m:r>
        <m:r>
          <m:rPr>
            <m:sty m:val="p"/>
          </m:rPr>
          <w:rPr>
            <w:rFonts w:ascii="Cambria Math" w:eastAsia="宋体" w:hAnsi="Cambria Math" w:cs="Calibri"/>
            <w:sz w:val="24"/>
            <w:szCs w:val="24"/>
            <w:lang w:bidi="ar"/>
          </w:rPr>
          <m:t>(</m:t>
        </m:r>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S</m:t>
            </m:r>
          </m:e>
          <m:sub>
            <m:r>
              <w:rPr>
                <w:rFonts w:ascii="Cambria Math" w:eastAsia="宋体" w:hAnsi="Cambria Math" w:cs="Calibri"/>
                <w:sz w:val="24"/>
                <w:szCs w:val="24"/>
                <w:lang w:bidi="ar"/>
              </w:rPr>
              <m:t>i</m:t>
            </m:r>
          </m:sub>
        </m:sSub>
        <m:r>
          <m:rPr>
            <m:sty m:val="p"/>
          </m:rPr>
          <w:rPr>
            <w:rFonts w:ascii="Cambria Math" w:eastAsia="宋体" w:hAnsi="Cambria Math" w:cs="Calibri"/>
            <w:sz w:val="24"/>
            <w:szCs w:val="24"/>
            <w:lang w:bidi="ar"/>
          </w:rPr>
          <m:t>=0</m:t>
        </m:r>
        <m:d>
          <m:dPr>
            <m:begChr m:val="|"/>
            <m:endChr m:val=""/>
            <m:ctrlPr>
              <w:rPr>
                <w:rFonts w:ascii="Cambria Math" w:eastAsia="宋体" w:hAnsi="Cambria Math" w:cs="Calibri"/>
                <w:sz w:val="24"/>
                <w:szCs w:val="24"/>
                <w:lang w:bidi="ar"/>
              </w:rPr>
            </m:ctrlPr>
          </m:dPr>
          <m:e>
            <m:sSub>
              <m:sSubPr>
                <m:ctrlPr>
                  <w:rPr>
                    <w:rFonts w:ascii="Cambria Math" w:eastAsia="宋体" w:hAnsi="Cambria Math" w:cs="Calibri"/>
                    <w:sz w:val="24"/>
                    <w:szCs w:val="24"/>
                    <w:lang w:bidi="ar"/>
                  </w:rPr>
                </m:ctrlPr>
              </m:sSubPr>
              <m:e>
                <m:r>
                  <w:rPr>
                    <w:rFonts w:ascii="Cambria Math" w:eastAsia="宋体" w:hAnsi="Cambria Math" w:cs="Calibri"/>
                    <w:sz w:val="24"/>
                    <w:szCs w:val="24"/>
                    <w:lang w:bidi="ar"/>
                  </w:rPr>
                  <m:t>I</m:t>
                </m:r>
              </m:e>
              <m:sub>
                <m:r>
                  <w:rPr>
                    <w:rFonts w:ascii="Cambria Math" w:eastAsia="宋体" w:hAnsi="Cambria Math" w:cs="Calibri"/>
                    <w:sz w:val="24"/>
                    <w:szCs w:val="24"/>
                    <w:lang w:bidi="ar"/>
                  </w:rPr>
                  <m:t>i</m:t>
                </m:r>
              </m:sub>
            </m:sSub>
          </m:e>
        </m:d>
        <m:r>
          <m:rPr>
            <m:sty m:val="p"/>
          </m:rPr>
          <w:rPr>
            <w:rFonts w:ascii="Cambria Math" w:eastAsia="宋体" w:hAnsi="Cambria Math" w:cs="Calibri"/>
            <w:sz w:val="24"/>
            <w:szCs w:val="24"/>
            <w:lang w:bidi="ar"/>
          </w:rPr>
          <m:t>,</m:t>
        </m:r>
        <m:r>
          <w:rPr>
            <w:rFonts w:ascii="Cambria Math" w:eastAsia="宋体" w:hAnsi="Cambria Math" w:cs="Calibri"/>
            <w:sz w:val="24"/>
            <w:szCs w:val="24"/>
            <w:lang w:bidi="ar"/>
          </w:rPr>
          <m:t>W</m:t>
        </m:r>
        <m:r>
          <m:rPr>
            <m:sty m:val="p"/>
          </m:rPr>
          <w:rPr>
            <w:rFonts w:ascii="Cambria Math" w:eastAsia="宋体" w:hAnsi="Cambria Math" w:cs="Calibri"/>
            <w:sz w:val="24"/>
            <w:szCs w:val="24"/>
            <w:lang w:bidi="ar"/>
          </w:rPr>
          <m:t>)</m:t>
        </m:r>
      </m:oMath>
      <w:r w:rsidRPr="00BF52B3">
        <w:rPr>
          <w:rFonts w:ascii="Calibri" w:eastAsia="宋体" w:hAnsi="Calibri" w:cs="Calibri"/>
          <w:sz w:val="24"/>
          <w:szCs w:val="24"/>
          <w:lang w:bidi="ar"/>
        </w:rPr>
        <w:t xml:space="preserve"> (1)</w:t>
      </w:r>
    </w:p>
    <w:p w14:paraId="3675D50A" w14:textId="323946BF" w:rsidR="004047F6" w:rsidRPr="00BF52B3" w:rsidRDefault="004047F6" w:rsidP="00BF52B3">
      <w:pPr>
        <w:pStyle w:val="af0"/>
        <w:spacing w:line="240" w:lineRule="auto"/>
        <w:rPr>
          <w:rFonts w:ascii="Calibri" w:hAnsi="Calibri" w:cs="Calibri"/>
        </w:rPr>
      </w:pPr>
      <w:r w:rsidRPr="00BF52B3">
        <w:rPr>
          <w:rFonts w:ascii="Calibri" w:hAnsi="Calibri" w:cs="Calibri"/>
        </w:rPr>
        <w:t xml:space="preserve">In the given expression, the symbol </w:t>
      </w:r>
      <m:oMath>
        <m:r>
          <w:rPr>
            <w:rFonts w:ascii="Cambria Math" w:hAnsi="Cambria Math" w:cs="Calibri"/>
          </w:rPr>
          <m:t>G</m:t>
        </m:r>
      </m:oMath>
      <w:r w:rsidRPr="00BF52B3">
        <w:rPr>
          <w:rFonts w:ascii="Calibri" w:hAnsi="Calibri" w:cs="Calibri"/>
        </w:rPr>
        <w:t xml:space="preserve"> represents the manually labeled value, while </w:t>
      </w:r>
      <m:oMath>
        <m:r>
          <w:rPr>
            <w:rFonts w:ascii="Cambria Math" w:hAnsi="Cambria Math" w:cs="Calibri"/>
          </w:rPr>
          <m:t>W</m:t>
        </m:r>
      </m:oMath>
      <w:r w:rsidRPr="00BF52B3">
        <w:rPr>
          <w:rFonts w:ascii="Calibri" w:hAnsi="Calibri" w:cs="Calibri"/>
        </w:rPr>
        <w:t xml:space="preserve"> signifies the complete set of network parameters. The weight </w:t>
      </w:r>
      <m:oMath>
        <m:sSub>
          <m:sSubPr>
            <m:ctrlPr>
              <w:rPr>
                <w:rFonts w:ascii="Cambria Math" w:hAnsi="Cambria Math" w:cs="Calibri"/>
              </w:rPr>
            </m:ctrlPr>
          </m:sSubPr>
          <m:e>
            <m:r>
              <w:rPr>
                <w:rFonts w:ascii="Cambria Math" w:hAnsi="Cambria Math" w:cs="Calibri"/>
              </w:rPr>
              <m:t>β</m:t>
            </m:r>
          </m:e>
          <m:sub>
            <m:r>
              <w:rPr>
                <w:rFonts w:ascii="Cambria Math" w:hAnsi="Cambria Math" w:cs="Calibri"/>
              </w:rPr>
              <m:t>i</m:t>
            </m:r>
          </m:sub>
        </m:sSub>
      </m:oMath>
      <w:r w:rsidRPr="00BF52B3">
        <w:rPr>
          <w:rFonts w:ascii="Calibri" w:hAnsi="Calibri" w:cs="Calibri"/>
        </w:rPr>
        <w:t xml:space="preserve"> serves as a balancing factor to regulate the proportion of salient pixels versus non-salient pixels in the computation process.</w:t>
      </w:r>
    </w:p>
    <w:p w14:paraId="1D65C15D" w14:textId="33147FD8" w:rsidR="00783949" w:rsidRPr="00BF52B3" w:rsidRDefault="004047F6" w:rsidP="00BF52B3">
      <w:pPr>
        <w:pStyle w:val="af0"/>
        <w:spacing w:line="240" w:lineRule="auto"/>
        <w:rPr>
          <w:rFonts w:ascii="Calibri" w:hAnsi="Calibri" w:cs="Calibri"/>
        </w:rPr>
      </w:pPr>
      <w:r w:rsidRPr="00BF52B3">
        <w:rPr>
          <w:rFonts w:ascii="Calibri" w:hAnsi="Calibri" w:cs="Calibri"/>
        </w:rPr>
        <w:t xml:space="preserve">The image </w:t>
      </w:r>
      <w:r w:rsidRPr="00BF52B3">
        <w:rPr>
          <w:rFonts w:ascii="Cambria Math" w:hAnsi="Cambria Math" w:cs="Cambria Math"/>
        </w:rPr>
        <w:t>𝐼</w:t>
      </w:r>
      <w:r w:rsidRPr="00BF52B3">
        <w:rPr>
          <w:rFonts w:ascii="Calibri" w:hAnsi="Calibri" w:cs="Calibri"/>
        </w:rPr>
        <w:t xml:space="preserve"> is characterized by three parameters: </w:t>
      </w:r>
      <m:oMath>
        <m:d>
          <m:dPr>
            <m:begChr m:val="|"/>
            <m:endChr m:val="|"/>
            <m:ctrlPr>
              <w:rPr>
                <w:rFonts w:ascii="Cambria Math" w:hAnsi="Cambria Math" w:cs="Calibri"/>
              </w:rPr>
            </m:ctrlPr>
          </m:dPr>
          <m:e>
            <m:r>
              <w:rPr>
                <w:rFonts w:ascii="Cambria Math" w:hAnsi="Cambria Math" w:cs="Calibri"/>
              </w:rPr>
              <m:t>I</m:t>
            </m:r>
          </m:e>
        </m:d>
        <m:r>
          <w:rPr>
            <w:rFonts w:ascii="Cambria Math" w:hAnsi="Cambria Math" w:cs="Calibri"/>
          </w:rPr>
          <m:t>,</m:t>
        </m:r>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oMath>
      <w:r w:rsidRPr="00BF52B3">
        <w:rPr>
          <w:rFonts w:ascii="Calibri" w:hAnsi="Calibri" w:cs="Calibri"/>
        </w:rPr>
        <w:t xml:space="preserve"> and </w:t>
      </w:r>
      <m:oMath>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oMath>
      <w:r w:rsidRPr="00BF52B3">
        <w:rPr>
          <w:rFonts w:ascii="Calibri" w:hAnsi="Calibri" w:cs="Calibri"/>
        </w:rPr>
        <w:t>, which represent the total number of pixels, the count of non-salient pixels, and the count of salient pixels, respectively.</w:t>
      </w:r>
      <w:r w:rsidR="00783949" w:rsidRPr="00BF52B3">
        <w:rPr>
          <w:rFonts w:ascii="Calibri" w:hAnsi="Calibri" w:cs="Calibri"/>
        </w:rPr>
        <w:t xml:space="preserve"> </w:t>
      </w:r>
      <m:oMath>
        <m:sSub>
          <m:sSubPr>
            <m:ctrlPr>
              <w:rPr>
                <w:rFonts w:ascii="Cambria Math" w:hAnsi="Cambria Math" w:cs="Calibri"/>
              </w:rPr>
            </m:ctrlPr>
          </m:sSubPr>
          <m:e>
            <m:r>
              <w:rPr>
                <w:rFonts w:ascii="Cambria Math" w:hAnsi="Cambria Math" w:cs="Calibri"/>
              </w:rPr>
              <m:t>β</m:t>
            </m:r>
          </m:e>
          <m:sub>
            <m:r>
              <w:rPr>
                <w:rFonts w:ascii="Cambria Math" w:hAnsi="Cambria Math" w:cs="Calibri"/>
              </w:rPr>
              <m:t>i</m:t>
            </m:r>
          </m:sub>
        </m:sSub>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num>
          <m:den>
            <m:d>
              <m:dPr>
                <m:begChr m:val="|"/>
                <m:endChr m:val="|"/>
                <m:ctrlPr>
                  <w:rPr>
                    <w:rFonts w:ascii="Cambria Math" w:hAnsi="Cambria Math" w:cs="Calibri"/>
                  </w:rPr>
                </m:ctrlPr>
              </m:dPr>
              <m:e>
                <m:r>
                  <w:rPr>
                    <w:rFonts w:ascii="Cambria Math" w:hAnsi="Cambria Math" w:cs="Calibri"/>
                  </w:rPr>
                  <m:t>I</m:t>
                </m:r>
              </m:e>
            </m:d>
          </m:den>
        </m:f>
        <m:r>
          <m:rPr>
            <m:sty m:val="p"/>
          </m:rPr>
          <w:rPr>
            <w:rFonts w:ascii="Cambria Math" w:hAnsi="Cambria Math" w:cs="Calibri"/>
          </w:rPr>
          <m:t>1-</m:t>
        </m:r>
        <m:sSub>
          <m:sSubPr>
            <m:ctrlPr>
              <w:rPr>
                <w:rFonts w:ascii="Cambria Math" w:hAnsi="Cambria Math" w:cs="Calibri"/>
              </w:rPr>
            </m:ctrlPr>
          </m:sSubPr>
          <m:e>
            <m:r>
              <w:rPr>
                <w:rFonts w:ascii="Cambria Math" w:hAnsi="Cambria Math" w:cs="Calibri"/>
              </w:rPr>
              <m:t>β</m:t>
            </m:r>
          </m:e>
          <m:sub>
            <m:r>
              <w:rPr>
                <w:rFonts w:ascii="Cambria Math" w:hAnsi="Cambria Math" w:cs="Calibri"/>
              </w:rPr>
              <m:t>i</m:t>
            </m:r>
          </m:sub>
        </m:sSub>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d>
                  <m:dPr>
                    <m:begChr m:val="|"/>
                    <m:endChr m:val="|"/>
                    <m:ctrlPr>
                      <w:rPr>
                        <w:rFonts w:ascii="Cambria Math" w:hAnsi="Cambria Math" w:cs="Calibri"/>
                      </w:rPr>
                    </m:ctrlPr>
                  </m:dPr>
                  <m:e>
                    <m:r>
                      <w:rPr>
                        <w:rFonts w:ascii="Cambria Math" w:hAnsi="Cambria Math" w:cs="Calibri"/>
                      </w:rPr>
                      <m:t>I</m:t>
                    </m:r>
                  </m:e>
                </m:d>
              </m:e>
              <m:sub>
                <m:r>
                  <m:rPr>
                    <m:sty m:val="p"/>
                  </m:rPr>
                  <w:rPr>
                    <w:rFonts w:ascii="Cambria Math" w:hAnsi="Cambria Math" w:cs="Calibri"/>
                  </w:rPr>
                  <m:t>+</m:t>
                </m:r>
              </m:sub>
            </m:sSub>
          </m:num>
          <m:den>
            <m:d>
              <m:dPr>
                <m:begChr m:val="|"/>
                <m:endChr m:val="|"/>
                <m:ctrlPr>
                  <w:rPr>
                    <w:rFonts w:ascii="Cambria Math" w:hAnsi="Cambria Math" w:cs="Calibri"/>
                  </w:rPr>
                </m:ctrlPr>
              </m:dPr>
              <m:e>
                <m:r>
                  <w:rPr>
                    <w:rFonts w:ascii="Cambria Math" w:hAnsi="Cambria Math" w:cs="Calibri"/>
                  </w:rPr>
                  <m:t>I</m:t>
                </m:r>
              </m:e>
            </m:d>
          </m:den>
        </m:f>
      </m:oMath>
    </w:p>
    <w:p w14:paraId="1392C6C7" w14:textId="4C17D702" w:rsidR="00783949" w:rsidRPr="00BF52B3" w:rsidRDefault="0051401B" w:rsidP="00BF52B3">
      <w:pPr>
        <w:pStyle w:val="af0"/>
        <w:spacing w:line="240" w:lineRule="auto"/>
        <w:rPr>
          <w:rFonts w:ascii="Calibri" w:hAnsi="Calibri" w:cs="Calibri"/>
        </w:rPr>
      </w:pPr>
      <w:r w:rsidRPr="00BF52B3">
        <w:rPr>
          <w:rFonts w:ascii="Calibri" w:hAnsi="Calibri" w:cs="Calibri"/>
        </w:rPr>
        <w:t>Since the salient maps obtained from the above two networks do not consider the coherence of neighboring pixels, a fully connected pixel-level saliency refinement model CRF</w:t>
      </w:r>
      <w:r w:rsidR="00804575" w:rsidRPr="00BF52B3">
        <w:rPr>
          <w:rFonts w:ascii="Calibri" w:hAnsi="Calibri" w:cs="Calibri"/>
          <w:vertAlign w:val="superscript"/>
        </w:rPr>
        <w:t>15</w:t>
      </w:r>
      <w:r w:rsidRPr="00BF52B3">
        <w:rPr>
          <w:rFonts w:ascii="Calibri" w:hAnsi="Calibri" w:cs="Calibri"/>
        </w:rPr>
        <w:t xml:space="preserve"> is used to improve spatial coherence. </w:t>
      </w:r>
      <w:r w:rsidR="00783949" w:rsidRPr="00BF52B3">
        <w:rPr>
          <w:rFonts w:ascii="Calibri" w:hAnsi="Calibri" w:cs="Calibri"/>
        </w:rPr>
        <w:t>The energy equation</w:t>
      </w:r>
      <w:r w:rsidR="004C13A6" w:rsidRPr="00BF52B3">
        <w:rPr>
          <w:rFonts w:ascii="Calibri" w:hAnsi="Calibri" w:cs="Calibri"/>
          <w:vertAlign w:val="superscript"/>
        </w:rPr>
        <w:t>11</w:t>
      </w:r>
      <w:r w:rsidR="00783949" w:rsidRPr="00BF52B3">
        <w:rPr>
          <w:rFonts w:ascii="Calibri" w:hAnsi="Calibri" w:cs="Calibri"/>
        </w:rPr>
        <w:t xml:space="preserve"> is as follows, solving the binary pixel labeling problem.</w:t>
      </w:r>
    </w:p>
    <w:p w14:paraId="5E9E2DFE" w14:textId="77777777" w:rsidR="00783949" w:rsidRPr="00BF52B3" w:rsidRDefault="00783949" w:rsidP="00BF52B3">
      <w:pPr>
        <w:rPr>
          <w:rFonts w:ascii="Calibri" w:eastAsia="宋体" w:hAnsi="Calibri" w:cs="Calibri"/>
          <w:sz w:val="24"/>
          <w:szCs w:val="24"/>
        </w:rPr>
      </w:pPr>
      <w:r w:rsidRPr="00BF52B3">
        <w:rPr>
          <w:rFonts w:ascii="Calibri" w:eastAsia="PMingLiU" w:hAnsi="Calibri" w:cs="Calibri"/>
          <w:kern w:val="0"/>
          <w:sz w:val="24"/>
          <w:szCs w:val="24"/>
          <w:lang w:eastAsia="zh-TW"/>
        </w:rPr>
        <w:t xml:space="preserve">  </w:t>
      </w:r>
      <w:r w:rsidRPr="00BF52B3">
        <w:rPr>
          <w:rFonts w:ascii="Calibri" w:eastAsia="PMingLiU" w:hAnsi="Calibri" w:cs="Calibri"/>
          <w:color w:val="FF0000"/>
          <w:kern w:val="0"/>
          <w:sz w:val="24"/>
          <w:szCs w:val="24"/>
          <w:lang w:eastAsia="zh-TW"/>
        </w:rPr>
        <w:t xml:space="preserve">       </w:t>
      </w:r>
      <w:r w:rsidR="003F2597" w:rsidRPr="00BF52B3">
        <w:rPr>
          <w:rFonts w:ascii="Calibri" w:eastAsia="宋体" w:hAnsi="Calibri" w:cs="Calibri"/>
          <w:sz w:val="24"/>
          <w:szCs w:val="24"/>
          <w:lang w:bidi="ar"/>
        </w:rPr>
        <w:fldChar w:fldCharType="begin"/>
      </w:r>
      <w:r w:rsidR="003F2597" w:rsidRPr="00BF52B3">
        <w:rPr>
          <w:rFonts w:ascii="Calibri" w:eastAsia="宋体" w:hAnsi="Calibri" w:cs="Calibri"/>
          <w:sz w:val="24"/>
          <w:szCs w:val="24"/>
          <w:lang w:bidi="ar"/>
        </w:rPr>
        <w:instrText xml:space="preserve"> QUOTE </w:instrText>
      </w:r>
      <w:r w:rsidR="003F2597" w:rsidRPr="00BF52B3">
        <w:rPr>
          <w:rFonts w:ascii="Calibri" w:eastAsia="宋体" w:hAnsi="Calibri" w:cs="Calibri"/>
          <w:noProof/>
          <w:position w:val="-9"/>
          <w:sz w:val="24"/>
          <w:szCs w:val="24"/>
          <w:lang w:eastAsia="en-US"/>
        </w:rPr>
        <w:drawing>
          <wp:inline distT="0" distB="0" distL="114300" distR="114300" wp14:anchorId="7723D20D" wp14:editId="343E30F0">
            <wp:extent cx="2057400" cy="1981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057400" cy="198120"/>
                    </a:xfrm>
                    <a:prstGeom prst="rect">
                      <a:avLst/>
                    </a:prstGeom>
                    <a:noFill/>
                    <a:ln>
                      <a:noFill/>
                    </a:ln>
                  </pic:spPr>
                </pic:pic>
              </a:graphicData>
            </a:graphic>
          </wp:inline>
        </w:drawing>
      </w:r>
      <w:r w:rsidR="003F2597" w:rsidRPr="00BF52B3">
        <w:rPr>
          <w:rFonts w:ascii="Calibri" w:eastAsia="宋体" w:hAnsi="Calibri" w:cs="Calibri"/>
          <w:sz w:val="24"/>
          <w:szCs w:val="24"/>
          <w:lang w:bidi="ar"/>
        </w:rPr>
        <w:instrText xml:space="preserve"> </w:instrText>
      </w:r>
      <w:r w:rsidR="003F2597" w:rsidRPr="00BF52B3">
        <w:rPr>
          <w:rFonts w:ascii="Calibri" w:eastAsia="宋体" w:hAnsi="Calibri" w:cs="Calibri"/>
          <w:sz w:val="24"/>
          <w:szCs w:val="24"/>
          <w:lang w:bidi="ar"/>
        </w:rPr>
        <w:fldChar w:fldCharType="separate"/>
      </w:r>
      <w:r w:rsidR="003F2597" w:rsidRPr="00BF52B3">
        <w:rPr>
          <w:rFonts w:ascii="Calibri" w:eastAsia="宋体" w:hAnsi="Calibri" w:cs="Calibri"/>
          <w:noProof/>
          <w:position w:val="-9"/>
          <w:sz w:val="24"/>
          <w:szCs w:val="24"/>
          <w:lang w:eastAsia="en-US"/>
        </w:rPr>
        <w:drawing>
          <wp:inline distT="0" distB="0" distL="114300" distR="114300" wp14:anchorId="50E83689" wp14:editId="77810D51">
            <wp:extent cx="2057400" cy="1981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057400" cy="198120"/>
                    </a:xfrm>
                    <a:prstGeom prst="rect">
                      <a:avLst/>
                    </a:prstGeom>
                    <a:noFill/>
                    <a:ln>
                      <a:noFill/>
                    </a:ln>
                  </pic:spPr>
                </pic:pic>
              </a:graphicData>
            </a:graphic>
          </wp:inline>
        </w:drawing>
      </w:r>
      <w:r w:rsidR="003F2597" w:rsidRPr="00BF52B3">
        <w:rPr>
          <w:rFonts w:ascii="Calibri" w:eastAsia="宋体" w:hAnsi="Calibri" w:cs="Calibri"/>
          <w:sz w:val="24"/>
          <w:szCs w:val="24"/>
          <w:lang w:bidi="ar"/>
        </w:rPr>
        <w:fldChar w:fldCharType="end"/>
      </w:r>
      <w:r w:rsidR="003F2597" w:rsidRPr="00BF52B3">
        <w:rPr>
          <w:rFonts w:ascii="Calibri" w:eastAsia="宋体" w:hAnsi="Calibri" w:cs="Calibri"/>
          <w:sz w:val="24"/>
          <w:szCs w:val="24"/>
          <w:lang w:bidi="ar"/>
        </w:rPr>
        <w:t xml:space="preserve">      </w:t>
      </w:r>
      <w:r w:rsidR="0051401B" w:rsidRPr="00BF52B3">
        <w:rPr>
          <w:rFonts w:ascii="Calibri" w:eastAsia="宋体" w:hAnsi="Calibri" w:cs="Calibri"/>
          <w:sz w:val="24"/>
          <w:szCs w:val="24"/>
          <w:lang w:bidi="ar"/>
        </w:rPr>
        <w:t>(</w:t>
      </w:r>
      <w:r w:rsidRPr="00BF52B3">
        <w:rPr>
          <w:rFonts w:ascii="Calibri" w:eastAsia="宋体" w:hAnsi="Calibri" w:cs="Calibri"/>
          <w:sz w:val="24"/>
          <w:szCs w:val="24"/>
          <w:lang w:bidi="ar"/>
        </w:rPr>
        <w:t>2</w:t>
      </w:r>
      <w:r w:rsidR="0051401B" w:rsidRPr="00BF52B3">
        <w:rPr>
          <w:rFonts w:ascii="Calibri" w:eastAsia="宋体" w:hAnsi="Calibri" w:cs="Calibri"/>
          <w:sz w:val="24"/>
          <w:szCs w:val="24"/>
          <w:lang w:bidi="ar"/>
        </w:rPr>
        <w:t>)</w:t>
      </w:r>
    </w:p>
    <w:p w14:paraId="397161C9" w14:textId="211A0CFF" w:rsidR="0051401B" w:rsidRPr="00BF52B3" w:rsidRDefault="0051401B" w:rsidP="00BF52B3">
      <w:pPr>
        <w:pStyle w:val="af0"/>
        <w:spacing w:line="240" w:lineRule="auto"/>
        <w:rPr>
          <w:rFonts w:ascii="Calibri" w:hAnsi="Calibri" w:cs="Calibri"/>
        </w:rPr>
      </w:pPr>
      <w:r w:rsidRPr="00BF52B3">
        <w:rPr>
          <w:rFonts w:ascii="Calibri" w:hAnsi="Calibri" w:cs="Calibri"/>
        </w:rPr>
        <w:t xml:space="preserve">where </w:t>
      </w:r>
      <w:r w:rsidRPr="00BF52B3">
        <w:rPr>
          <w:rFonts w:ascii="Calibri" w:hAnsi="Calibri" w:cs="Calibri"/>
          <w:noProof/>
        </w:rPr>
        <w:drawing>
          <wp:inline distT="0" distB="0" distL="114300" distR="114300" wp14:anchorId="52919BD4" wp14:editId="3713F307">
            <wp:extent cx="76200" cy="198120"/>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76200" cy="198120"/>
                    </a:xfrm>
                    <a:prstGeom prst="rect">
                      <a:avLst/>
                    </a:prstGeom>
                    <a:noFill/>
                    <a:ln>
                      <a:noFill/>
                    </a:ln>
                  </pic:spPr>
                </pic:pic>
              </a:graphicData>
            </a:graphic>
          </wp:inline>
        </w:drawing>
      </w:r>
      <w:r w:rsidRPr="00BF52B3">
        <w:rPr>
          <w:rFonts w:ascii="Calibri" w:hAnsi="Calibri" w:cs="Calibri"/>
        </w:rPr>
        <w:t xml:space="preserve"> denotes the binary label (salient value or non-salient value) assigned to all pixels. </w:t>
      </w:r>
      <w:r w:rsidR="00F512B8" w:rsidRPr="00BF52B3">
        <w:rPr>
          <w:rFonts w:ascii="Calibri" w:hAnsi="Calibri" w:cs="Calibri"/>
        </w:rPr>
        <w:t xml:space="preserve">The variable </w:t>
      </w:r>
      <w:r w:rsidR="00F512B8" w:rsidRPr="00BF52B3">
        <w:rPr>
          <w:rFonts w:ascii="Calibri" w:hAnsi="Calibri" w:cs="Calibri"/>
          <w:noProof/>
        </w:rPr>
        <w:drawing>
          <wp:inline distT="0" distB="0" distL="114300" distR="114300" wp14:anchorId="72DEF5BC" wp14:editId="6E862973">
            <wp:extent cx="281940" cy="198120"/>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81940" cy="198120"/>
                    </a:xfrm>
                    <a:prstGeom prst="rect">
                      <a:avLst/>
                    </a:prstGeom>
                    <a:noFill/>
                    <a:ln>
                      <a:noFill/>
                    </a:ln>
                  </pic:spPr>
                </pic:pic>
              </a:graphicData>
            </a:graphic>
          </wp:inline>
        </w:drawing>
      </w:r>
      <w:r w:rsidR="00F512B8" w:rsidRPr="00BF52B3">
        <w:rPr>
          <w:rFonts w:ascii="Calibri" w:hAnsi="Calibri" w:cs="Calibri"/>
        </w:rPr>
        <w:t xml:space="preserve"> denotes the likelihood of a given pixel </w:t>
      </w:r>
      <w:r w:rsidR="00F512B8" w:rsidRPr="00BF52B3">
        <w:rPr>
          <w:rFonts w:ascii="Calibri" w:hAnsi="Calibri" w:cs="Calibri"/>
          <w:noProof/>
        </w:rPr>
        <w:drawing>
          <wp:inline distT="0" distB="0" distL="114300" distR="114300" wp14:anchorId="038E4B17" wp14:editId="04E36057">
            <wp:extent cx="114300" cy="19812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4300" cy="198120"/>
                    </a:xfrm>
                    <a:prstGeom prst="rect">
                      <a:avLst/>
                    </a:prstGeom>
                    <a:noFill/>
                    <a:ln>
                      <a:noFill/>
                    </a:ln>
                  </pic:spPr>
                </pic:pic>
              </a:graphicData>
            </a:graphic>
          </wp:inline>
        </w:drawing>
      </w:r>
      <w:r w:rsidR="00F512B8" w:rsidRPr="00BF52B3">
        <w:rPr>
          <w:rFonts w:ascii="Calibri" w:hAnsi="Calibri" w:cs="Calibri"/>
        </w:rPr>
        <w:t xml:space="preserve">being assigned a specific label </w:t>
      </w:r>
      <w:r w:rsidR="00F512B8" w:rsidRPr="00BF52B3">
        <w:rPr>
          <w:rFonts w:ascii="Calibri" w:hAnsi="Calibri" w:cs="Calibri"/>
          <w:noProof/>
        </w:rPr>
        <w:drawing>
          <wp:inline distT="0" distB="0" distL="114300" distR="114300" wp14:anchorId="053A8BDF" wp14:editId="321497F2">
            <wp:extent cx="83820" cy="19812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83820" cy="198120"/>
                    </a:xfrm>
                    <a:prstGeom prst="rect">
                      <a:avLst/>
                    </a:prstGeom>
                    <a:noFill/>
                    <a:ln>
                      <a:noFill/>
                    </a:ln>
                  </pic:spPr>
                </pic:pic>
              </a:graphicData>
            </a:graphic>
          </wp:inline>
        </w:drawing>
      </w:r>
      <w:r w:rsidR="00F512B8" w:rsidRPr="00BF52B3">
        <w:rPr>
          <w:rFonts w:ascii="Calibri" w:hAnsi="Calibri" w:cs="Calibri"/>
        </w:rPr>
        <w:t xml:space="preserve">, </w:t>
      </w:r>
      <w:r w:rsidRPr="00BF52B3">
        <w:rPr>
          <w:rFonts w:ascii="Calibri" w:hAnsi="Calibri" w:cs="Calibri"/>
        </w:rPr>
        <w:t xml:space="preserve">indicating the likelihood of the pixel </w:t>
      </w:r>
      <w:r w:rsidR="00A65F30" w:rsidRPr="00BF52B3">
        <w:rPr>
          <w:rFonts w:ascii="Calibri" w:hAnsi="Calibri" w:cs="Calibri"/>
          <w:noProof/>
        </w:rPr>
        <w:drawing>
          <wp:inline distT="0" distB="0" distL="114300" distR="114300" wp14:anchorId="405EC235" wp14:editId="0E4D53DB">
            <wp:extent cx="114300" cy="198120"/>
            <wp:effectExtent l="0" t="0" r="7620" b="0"/>
            <wp:docPr id="5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4300" cy="198120"/>
                    </a:xfrm>
                    <a:prstGeom prst="rect">
                      <a:avLst/>
                    </a:prstGeom>
                    <a:noFill/>
                    <a:ln>
                      <a:noFill/>
                    </a:ln>
                  </pic:spPr>
                </pic:pic>
              </a:graphicData>
            </a:graphic>
          </wp:inline>
        </w:drawing>
      </w:r>
      <w:r w:rsidR="00A65F30" w:rsidRPr="00BF52B3">
        <w:rPr>
          <w:rFonts w:ascii="Calibri" w:hAnsi="Calibri" w:cs="Calibri"/>
        </w:rPr>
        <w:t xml:space="preserve"> </w:t>
      </w:r>
      <w:r w:rsidRPr="00BF52B3">
        <w:rPr>
          <w:rFonts w:ascii="Calibri" w:hAnsi="Calibri" w:cs="Calibri"/>
        </w:rPr>
        <w:t>being s</w:t>
      </w:r>
      <w:r w:rsidR="00A65F30" w:rsidRPr="00BF52B3">
        <w:rPr>
          <w:rFonts w:ascii="Calibri" w:hAnsi="Calibri" w:cs="Calibri"/>
        </w:rPr>
        <w:t>aliency</w:t>
      </w:r>
      <w:r w:rsidRPr="00BF52B3">
        <w:rPr>
          <w:rFonts w:ascii="Calibri" w:hAnsi="Calibri" w:cs="Calibri"/>
        </w:rPr>
        <w:t xml:space="preserve">. </w:t>
      </w:r>
      <w:r w:rsidR="00D74A24" w:rsidRPr="00BF52B3">
        <w:rPr>
          <w:rFonts w:ascii="Calibri" w:hAnsi="Calibri" w:cs="Calibri"/>
        </w:rPr>
        <w:t>In</w:t>
      </w:r>
      <w:r w:rsidRPr="00BF52B3">
        <w:rPr>
          <w:rFonts w:ascii="Calibri" w:hAnsi="Calibri" w:cs="Calibri"/>
        </w:rPr>
        <w:t xml:space="preserve"> the beginning, </w:t>
      </w:r>
      <w:r w:rsidR="00A65F30" w:rsidRPr="00BF52B3">
        <w:rPr>
          <w:rFonts w:ascii="Calibri" w:hAnsi="Calibri" w:cs="Calibri"/>
          <w:noProof/>
        </w:rPr>
        <w:drawing>
          <wp:inline distT="0" distB="0" distL="114300" distR="114300" wp14:anchorId="392B29FE" wp14:editId="47F6C1A0">
            <wp:extent cx="556260" cy="198120"/>
            <wp:effectExtent l="0" t="0" r="7620" b="0"/>
            <wp:docPr id="5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556260" cy="198120"/>
                    </a:xfrm>
                    <a:prstGeom prst="rect">
                      <a:avLst/>
                    </a:prstGeom>
                    <a:noFill/>
                    <a:ln>
                      <a:noFill/>
                    </a:ln>
                  </pic:spPr>
                </pic:pic>
              </a:graphicData>
            </a:graphic>
          </wp:inline>
        </w:drawing>
      </w:r>
      <w:r w:rsidR="00A65F30" w:rsidRPr="00BF52B3">
        <w:rPr>
          <w:rFonts w:ascii="Calibri" w:hAnsi="Calibri" w:cs="Calibri"/>
        </w:rPr>
        <w:t xml:space="preserve"> </w:t>
      </w:r>
      <w:r w:rsidRPr="00BF52B3">
        <w:rPr>
          <w:rFonts w:ascii="Calibri" w:hAnsi="Calibri" w:cs="Calibri"/>
        </w:rPr>
        <w:t xml:space="preserve">and </w:t>
      </w:r>
      <w:r w:rsidR="00A65F30" w:rsidRPr="00BF52B3">
        <w:rPr>
          <w:rFonts w:ascii="Calibri" w:hAnsi="Calibri" w:cs="Calibri"/>
          <w:noProof/>
        </w:rPr>
        <w:drawing>
          <wp:inline distT="0" distB="0" distL="114300" distR="114300" wp14:anchorId="45545227" wp14:editId="4EE07FD4">
            <wp:extent cx="784860" cy="198120"/>
            <wp:effectExtent l="0" t="0" r="7620" b="0"/>
            <wp:docPr id="5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784860" cy="198120"/>
                    </a:xfrm>
                    <a:prstGeom prst="rect">
                      <a:avLst/>
                    </a:prstGeom>
                    <a:noFill/>
                    <a:ln>
                      <a:noFill/>
                    </a:ln>
                  </pic:spPr>
                </pic:pic>
              </a:graphicData>
            </a:graphic>
          </wp:inline>
        </w:drawing>
      </w:r>
      <w:r w:rsidR="00A65F30" w:rsidRPr="00BF52B3">
        <w:rPr>
          <w:rFonts w:ascii="Calibri" w:hAnsi="Calibri" w:cs="Calibri"/>
        </w:rPr>
        <w:t xml:space="preserve"> </w:t>
      </w:r>
      <w:r w:rsidRPr="00BF52B3">
        <w:rPr>
          <w:rFonts w:ascii="Calibri" w:hAnsi="Calibri" w:cs="Calibri"/>
        </w:rPr>
        <w:t xml:space="preserve">, where </w:t>
      </w:r>
      <w:r w:rsidR="00A65F30" w:rsidRPr="00BF52B3">
        <w:rPr>
          <w:rFonts w:ascii="Calibri" w:hAnsi="Calibri" w:cs="Calibri"/>
          <w:noProof/>
        </w:rPr>
        <w:drawing>
          <wp:inline distT="0" distB="0" distL="114300" distR="114300" wp14:anchorId="5F2D993F" wp14:editId="735CFD05">
            <wp:extent cx="106680" cy="198120"/>
            <wp:effectExtent l="0" t="0" r="0" b="0"/>
            <wp:docPr id="5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06680" cy="198120"/>
                    </a:xfrm>
                    <a:prstGeom prst="rect">
                      <a:avLst/>
                    </a:prstGeom>
                    <a:noFill/>
                    <a:ln>
                      <a:noFill/>
                    </a:ln>
                  </pic:spPr>
                </pic:pic>
              </a:graphicData>
            </a:graphic>
          </wp:inline>
        </w:drawing>
      </w:r>
      <w:r w:rsidR="00A65F30" w:rsidRPr="00BF52B3">
        <w:rPr>
          <w:rFonts w:ascii="Calibri" w:hAnsi="Calibri" w:cs="Calibri"/>
        </w:rPr>
        <w:t xml:space="preserve"> </w:t>
      </w:r>
      <w:r w:rsidR="00F512B8" w:rsidRPr="00BF52B3">
        <w:rPr>
          <w:rFonts w:ascii="Calibri" w:hAnsi="Calibri" w:cs="Calibri"/>
        </w:rPr>
        <w:t xml:space="preserve">denote the saliency value at the pixel </w:t>
      </w:r>
      <w:r w:rsidR="00F512B8" w:rsidRPr="00BF52B3">
        <w:rPr>
          <w:rFonts w:ascii="Calibri" w:hAnsi="Calibri" w:cs="Calibri"/>
          <w:noProof/>
        </w:rPr>
        <w:drawing>
          <wp:inline distT="0" distB="0" distL="114300" distR="114300" wp14:anchorId="79B3D7EE" wp14:editId="036FAE84">
            <wp:extent cx="114300" cy="198120"/>
            <wp:effectExtent l="0" t="0" r="762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4300" cy="198120"/>
                    </a:xfrm>
                    <a:prstGeom prst="rect">
                      <a:avLst/>
                    </a:prstGeom>
                    <a:noFill/>
                    <a:ln>
                      <a:noFill/>
                    </a:ln>
                  </pic:spPr>
                </pic:pic>
              </a:graphicData>
            </a:graphic>
          </wp:inline>
        </w:drawing>
      </w:r>
      <w:r w:rsidR="00F512B8" w:rsidRPr="00BF52B3">
        <w:rPr>
          <w:rFonts w:ascii="Calibri" w:hAnsi="Calibri" w:cs="Calibri"/>
        </w:rPr>
        <w:t xml:space="preserve"> within the fused saliency map </w:t>
      </w:r>
      <w:r w:rsidR="00F512B8" w:rsidRPr="00BF52B3">
        <w:rPr>
          <w:rFonts w:ascii="Calibri" w:hAnsi="Calibri" w:cs="Calibri"/>
          <w:noProof/>
        </w:rPr>
        <w:drawing>
          <wp:inline distT="0" distB="0" distL="114300" distR="114300" wp14:anchorId="2224E34A" wp14:editId="7C305AD5">
            <wp:extent cx="76200" cy="19812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76200" cy="198120"/>
                    </a:xfrm>
                    <a:prstGeom prst="rect">
                      <a:avLst/>
                    </a:prstGeom>
                    <a:noFill/>
                    <a:ln>
                      <a:noFill/>
                    </a:ln>
                  </pic:spPr>
                </pic:pic>
              </a:graphicData>
            </a:graphic>
          </wp:inline>
        </w:drawing>
      </w:r>
      <w:r w:rsidR="00F512B8" w:rsidRPr="00BF52B3">
        <w:rPr>
          <w:rFonts w:ascii="Calibri" w:hAnsi="Calibri" w:cs="Calibri"/>
        </w:rPr>
        <w:t>.</w:t>
      </w:r>
      <w:r w:rsidR="00F512B8" w:rsidRPr="00BF52B3">
        <w:rPr>
          <w:rFonts w:ascii="Calibri" w:hAnsi="Calibri" w:cs="Calibri"/>
          <w:lang w:eastAsia="zh-CN"/>
        </w:rPr>
        <w:t xml:space="preserve"> </w:t>
      </w:r>
      <w:r w:rsidR="00A65F30" w:rsidRPr="00BF52B3">
        <w:rPr>
          <w:rFonts w:ascii="Calibri" w:hAnsi="Calibri" w:cs="Calibri"/>
          <w:noProof/>
        </w:rPr>
        <w:drawing>
          <wp:inline distT="0" distB="0" distL="114300" distR="114300" wp14:anchorId="18EE281F" wp14:editId="0385FCC4">
            <wp:extent cx="510540" cy="198120"/>
            <wp:effectExtent l="0" t="0" r="7620" b="0"/>
            <wp:docPr id="5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510540" cy="198120"/>
                    </a:xfrm>
                    <a:prstGeom prst="rect">
                      <a:avLst/>
                    </a:prstGeom>
                    <a:noFill/>
                    <a:ln>
                      <a:noFill/>
                    </a:ln>
                  </pic:spPr>
                </pic:pic>
              </a:graphicData>
            </a:graphic>
          </wp:inline>
        </w:drawing>
      </w:r>
      <w:r w:rsidRPr="00BF52B3">
        <w:rPr>
          <w:rFonts w:ascii="Calibri" w:hAnsi="Calibri" w:cs="Calibri"/>
        </w:rPr>
        <w:t xml:space="preserve"> is the pairwise potential, defined as follows.</w:t>
      </w:r>
    </w:p>
    <w:p w14:paraId="52A35AFE" w14:textId="1A88BAE8" w:rsidR="003F2597" w:rsidRPr="00BF52B3" w:rsidRDefault="003F2597" w:rsidP="00BF52B3">
      <w:pPr>
        <w:rPr>
          <w:rFonts w:ascii="Calibri" w:eastAsia="宋体" w:hAnsi="Calibri" w:cs="Calibri"/>
          <w:sz w:val="24"/>
          <w:szCs w:val="24"/>
        </w:rPr>
      </w:pPr>
      <w:r w:rsidRPr="00BF52B3">
        <w:rPr>
          <w:rFonts w:ascii="Calibri" w:eastAsia="宋体" w:hAnsi="Calibri" w:cs="Calibri"/>
          <w:sz w:val="24"/>
          <w:szCs w:val="24"/>
          <w:lang w:bidi="ar"/>
        </w:rPr>
        <w:fldChar w:fldCharType="begin"/>
      </w:r>
      <w:r w:rsidRPr="00BF52B3">
        <w:rPr>
          <w:rFonts w:ascii="Calibri" w:eastAsia="宋体" w:hAnsi="Calibri" w:cs="Calibri"/>
          <w:sz w:val="24"/>
          <w:szCs w:val="24"/>
          <w:lang w:bidi="ar"/>
        </w:rPr>
        <w:instrText xml:space="preserve"> QUOTE </w:instrText>
      </w:r>
      <w:r w:rsidRPr="00BF52B3">
        <w:rPr>
          <w:rFonts w:ascii="Calibri" w:eastAsia="宋体" w:hAnsi="Calibri" w:cs="Calibri"/>
          <w:noProof/>
          <w:position w:val="-23"/>
          <w:sz w:val="24"/>
          <w:szCs w:val="24"/>
          <w:lang w:eastAsia="en-US"/>
        </w:rPr>
        <w:drawing>
          <wp:inline distT="0" distB="0" distL="114300" distR="114300" wp14:anchorId="1FF1A5CF" wp14:editId="1472CB19">
            <wp:extent cx="3528060" cy="396240"/>
            <wp:effectExtent l="0" t="0" r="7620" b="0"/>
            <wp:docPr id="27" name="图片 31"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1" descr="图表&#10;&#10;中度可信度描述已自动生成"/>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528060" cy="396240"/>
                    </a:xfrm>
                    <a:prstGeom prst="rect">
                      <a:avLst/>
                    </a:prstGeom>
                    <a:noFill/>
                    <a:ln>
                      <a:noFill/>
                    </a:ln>
                  </pic:spPr>
                </pic:pic>
              </a:graphicData>
            </a:graphic>
          </wp:inline>
        </w:drawing>
      </w:r>
      <w:r w:rsidRPr="00BF52B3">
        <w:rPr>
          <w:rFonts w:ascii="Calibri" w:eastAsia="宋体" w:hAnsi="Calibri" w:cs="Calibri"/>
          <w:sz w:val="24"/>
          <w:szCs w:val="24"/>
          <w:lang w:bidi="ar"/>
        </w:rPr>
        <w:instrText xml:space="preserve"> </w:instrText>
      </w:r>
      <w:r w:rsidRPr="00BF52B3">
        <w:rPr>
          <w:rFonts w:ascii="Calibri" w:eastAsia="宋体" w:hAnsi="Calibri" w:cs="Calibri"/>
          <w:sz w:val="24"/>
          <w:szCs w:val="24"/>
          <w:lang w:bidi="ar"/>
        </w:rPr>
        <w:fldChar w:fldCharType="separate"/>
      </w:r>
      <w:r w:rsidRPr="00BF52B3">
        <w:rPr>
          <w:rFonts w:ascii="Calibri" w:eastAsia="宋体" w:hAnsi="Calibri" w:cs="Calibri"/>
          <w:noProof/>
          <w:position w:val="-23"/>
          <w:sz w:val="24"/>
          <w:szCs w:val="24"/>
          <w:lang w:eastAsia="en-US"/>
        </w:rPr>
        <w:drawing>
          <wp:inline distT="0" distB="0" distL="114300" distR="114300" wp14:anchorId="12E629D8" wp14:editId="22DFF9F2">
            <wp:extent cx="3528060" cy="396240"/>
            <wp:effectExtent l="0" t="0" r="7620" b="0"/>
            <wp:docPr id="38" name="图片 32"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descr="图表&#10;&#10;中度可信度描述已自动生成"/>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528060" cy="396240"/>
                    </a:xfrm>
                    <a:prstGeom prst="rect">
                      <a:avLst/>
                    </a:prstGeom>
                    <a:noFill/>
                    <a:ln>
                      <a:noFill/>
                    </a:ln>
                  </pic:spPr>
                </pic:pic>
              </a:graphicData>
            </a:graphic>
          </wp:inline>
        </w:drawing>
      </w:r>
      <w:r w:rsidRPr="00BF52B3">
        <w:rPr>
          <w:rFonts w:ascii="Calibri" w:eastAsia="宋体" w:hAnsi="Calibri" w:cs="Calibri"/>
          <w:sz w:val="24"/>
          <w:szCs w:val="24"/>
          <w:lang w:bidi="ar"/>
        </w:rPr>
        <w:fldChar w:fldCharType="end"/>
      </w:r>
      <w:r w:rsidRPr="00BF52B3">
        <w:rPr>
          <w:rFonts w:ascii="Calibri" w:eastAsia="宋体" w:hAnsi="Calibri" w:cs="Calibri"/>
          <w:sz w:val="24"/>
          <w:szCs w:val="24"/>
          <w:lang w:bidi="ar"/>
        </w:rPr>
        <w:t xml:space="preserve">   </w:t>
      </w:r>
      <w:r w:rsidR="00A65F30" w:rsidRPr="00BF52B3">
        <w:rPr>
          <w:rFonts w:ascii="Calibri" w:eastAsia="宋体" w:hAnsi="Calibri" w:cs="Calibri"/>
          <w:sz w:val="24"/>
          <w:szCs w:val="24"/>
          <w:lang w:bidi="ar"/>
        </w:rPr>
        <w:t>(</w:t>
      </w:r>
      <w:r w:rsidR="00783949" w:rsidRPr="00BF52B3">
        <w:rPr>
          <w:rFonts w:ascii="Calibri" w:eastAsia="宋体" w:hAnsi="Calibri" w:cs="Calibri"/>
          <w:sz w:val="24"/>
          <w:szCs w:val="24"/>
          <w:lang w:bidi="ar"/>
        </w:rPr>
        <w:t>3</w:t>
      </w:r>
      <w:r w:rsidR="00A65F30" w:rsidRPr="00BF52B3">
        <w:rPr>
          <w:rFonts w:ascii="Calibri" w:eastAsia="宋体" w:hAnsi="Calibri" w:cs="Calibri"/>
          <w:sz w:val="24"/>
          <w:szCs w:val="24"/>
          <w:lang w:bidi="ar"/>
        </w:rPr>
        <w:t>)</w:t>
      </w:r>
    </w:p>
    <w:p w14:paraId="2498F8DE" w14:textId="77C99BE6" w:rsidR="000F0EB3" w:rsidRPr="00BF52B3" w:rsidRDefault="00037FE4" w:rsidP="00BF52B3">
      <w:pPr>
        <w:pStyle w:val="af0"/>
        <w:spacing w:line="240" w:lineRule="auto"/>
        <w:rPr>
          <w:rFonts w:ascii="Calibri" w:hAnsi="Calibri" w:cs="Calibri"/>
          <w:color w:val="FF0000"/>
        </w:rPr>
      </w:pPr>
      <w:r w:rsidRPr="00BF52B3">
        <w:rPr>
          <w:rFonts w:ascii="Calibri" w:hAnsi="Calibri" w:cs="Calibri"/>
        </w:rPr>
        <w:lastRenderedPageBreak/>
        <w:t xml:space="preserve">Among them, </w:t>
      </w:r>
      <w:r w:rsidR="00A65F30" w:rsidRPr="00BF52B3">
        <w:rPr>
          <w:rFonts w:ascii="Calibri" w:hAnsi="Calibri" w:cs="Calibri"/>
        </w:rPr>
        <w:t xml:space="preserve">if </w:t>
      </w:r>
      <w:r w:rsidR="00A65F30" w:rsidRPr="00BF52B3">
        <w:rPr>
          <w:rFonts w:ascii="Calibri" w:hAnsi="Calibri" w:cs="Calibri"/>
          <w:noProof/>
        </w:rPr>
        <w:drawing>
          <wp:inline distT="0" distB="0" distL="114300" distR="114300" wp14:anchorId="3D5CC9E7" wp14:editId="2BBA70B2">
            <wp:extent cx="342900" cy="198120"/>
            <wp:effectExtent l="0" t="0" r="7620" b="0"/>
            <wp:docPr id="6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42900" cy="198120"/>
                    </a:xfrm>
                    <a:prstGeom prst="rect">
                      <a:avLst/>
                    </a:prstGeom>
                    <a:noFill/>
                    <a:ln>
                      <a:noFill/>
                    </a:ln>
                  </pic:spPr>
                </pic:pic>
              </a:graphicData>
            </a:graphic>
          </wp:inline>
        </w:drawing>
      </w:r>
      <w:r w:rsidR="00A65F30" w:rsidRPr="00BF52B3">
        <w:rPr>
          <w:rFonts w:ascii="Calibri" w:hAnsi="Calibri" w:cs="Calibri"/>
        </w:rPr>
        <w:t xml:space="preserve"> , then</w:t>
      </w:r>
      <w:r w:rsidR="00A65F30" w:rsidRPr="00BF52B3">
        <w:rPr>
          <w:rFonts w:ascii="Calibri" w:hAnsi="Calibri" w:cs="Calibri"/>
          <w:noProof/>
        </w:rPr>
        <w:drawing>
          <wp:inline distT="0" distB="0" distL="114300" distR="114300" wp14:anchorId="54DDB6BB" wp14:editId="58B80C4F">
            <wp:extent cx="662940" cy="198120"/>
            <wp:effectExtent l="0" t="0" r="7620" b="0"/>
            <wp:docPr id="6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6"/>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662940" cy="198120"/>
                    </a:xfrm>
                    <a:prstGeom prst="rect">
                      <a:avLst/>
                    </a:prstGeom>
                    <a:noFill/>
                    <a:ln>
                      <a:noFill/>
                    </a:ln>
                  </pic:spPr>
                </pic:pic>
              </a:graphicData>
            </a:graphic>
          </wp:inline>
        </w:drawing>
      </w:r>
      <w:r w:rsidR="00A65F30" w:rsidRPr="00BF52B3">
        <w:rPr>
          <w:rFonts w:ascii="Calibri" w:hAnsi="Calibri" w:cs="Calibri"/>
        </w:rPr>
        <w:t xml:space="preserve">, otherwise </w:t>
      </w:r>
      <m:oMath>
        <m:r>
          <w:rPr>
            <w:rFonts w:ascii="Cambria Math" w:hAnsi="Cambria Math" w:cs="Calibri"/>
          </w:rPr>
          <m:t>μ</m:t>
        </m:r>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l</m:t>
                </m:r>
              </m:e>
              <m:sub>
                <m:r>
                  <w:rPr>
                    <w:rFonts w:ascii="Cambria Math" w:hAnsi="Cambria Math" w:cs="Calibri"/>
                  </w:rPr>
                  <m:t>i</m:t>
                </m:r>
                <m:r>
                  <m:rPr>
                    <m:sty m:val="p"/>
                  </m:rPr>
                  <w:rPr>
                    <w:rFonts w:ascii="Cambria Math" w:hAnsi="Cambria Math" w:cs="Calibri"/>
                  </w:rPr>
                  <m:t xml:space="preserve">, </m:t>
                </m:r>
              </m:sub>
            </m:sSub>
            <m:sSub>
              <m:sSubPr>
                <m:ctrlPr>
                  <w:rPr>
                    <w:rFonts w:ascii="Cambria Math" w:hAnsi="Cambria Math" w:cs="Calibri"/>
                  </w:rPr>
                </m:ctrlPr>
              </m:sSubPr>
              <m:e>
                <m:r>
                  <w:rPr>
                    <w:rFonts w:ascii="Cambria Math" w:hAnsi="Cambria Math" w:cs="Calibri"/>
                  </w:rPr>
                  <m:t>l</m:t>
                </m:r>
              </m:e>
              <m:sub>
                <m:r>
                  <w:rPr>
                    <w:rFonts w:ascii="Cambria Math" w:hAnsi="Cambria Math" w:cs="Calibri"/>
                  </w:rPr>
                  <m:t>j</m:t>
                </m:r>
              </m:sub>
            </m:sSub>
          </m:e>
        </m:d>
        <m:r>
          <m:rPr>
            <m:sty m:val="p"/>
          </m:rPr>
          <w:rPr>
            <w:rFonts w:ascii="Cambria Math" w:hAnsi="Cambria Math" w:cs="Calibri"/>
          </w:rPr>
          <m:t>=0</m:t>
        </m:r>
      </m:oMath>
      <w:r w:rsidR="00A65F30" w:rsidRPr="00BF52B3">
        <w:rPr>
          <w:rFonts w:ascii="Calibri" w:hAnsi="Calibri" w:cs="Calibri"/>
        </w:rPr>
        <w:t>.</w:t>
      </w:r>
      <w:r w:rsidR="00A65F30" w:rsidRPr="00BF52B3">
        <w:rPr>
          <w:rFonts w:ascii="Calibri" w:hAnsi="Calibri" w:cs="Calibri"/>
          <w:color w:val="FF0000"/>
        </w:rPr>
        <w:t xml:space="preserve"> </w:t>
      </w:r>
      <w:r w:rsidR="000F0EB3" w:rsidRPr="00BF52B3">
        <w:rPr>
          <w:rFonts w:ascii="Calibri" w:hAnsi="Calibri" w:cs="Calibri"/>
        </w:rPr>
        <w:t xml:space="preserve">The computation of </w:t>
      </w:r>
      <w:r w:rsidR="000F0EB3" w:rsidRPr="00BF52B3">
        <w:rPr>
          <w:rFonts w:ascii="Calibri" w:hAnsi="Calibri" w:cs="Calibri"/>
          <w:noProof/>
        </w:rPr>
        <w:drawing>
          <wp:inline distT="0" distB="0" distL="114300" distR="114300" wp14:anchorId="047B17EA" wp14:editId="01510DE1">
            <wp:extent cx="175260" cy="198120"/>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8"/>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175260" cy="198120"/>
                    </a:xfrm>
                    <a:prstGeom prst="rect">
                      <a:avLst/>
                    </a:prstGeom>
                    <a:noFill/>
                    <a:ln>
                      <a:noFill/>
                    </a:ln>
                  </pic:spPr>
                </pic:pic>
              </a:graphicData>
            </a:graphic>
          </wp:inline>
        </w:drawing>
      </w:r>
      <w:r w:rsidR="000F0EB3" w:rsidRPr="00BF52B3">
        <w:rPr>
          <w:rFonts w:ascii="Calibri" w:hAnsi="Calibri" w:cs="Calibri"/>
        </w:rPr>
        <w:t xml:space="preserve"> involves the utilization of two kernels, where the initial kernel is dependent on both the pixel position </w:t>
      </w:r>
      <w:r w:rsidR="000F0EB3" w:rsidRPr="00BF52B3">
        <w:rPr>
          <w:rFonts w:ascii="Calibri" w:hAnsi="Calibri" w:cs="Calibri"/>
          <w:noProof/>
        </w:rPr>
        <w:drawing>
          <wp:inline distT="0" distB="0" distL="114300" distR="114300" wp14:anchorId="749E3028" wp14:editId="73AA546E">
            <wp:extent cx="91440" cy="19812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91440" cy="198120"/>
                    </a:xfrm>
                    <a:prstGeom prst="rect">
                      <a:avLst/>
                    </a:prstGeom>
                    <a:noFill/>
                    <a:ln>
                      <a:noFill/>
                    </a:ln>
                  </pic:spPr>
                </pic:pic>
              </a:graphicData>
            </a:graphic>
          </wp:inline>
        </w:drawing>
      </w:r>
      <w:r w:rsidR="000F0EB3" w:rsidRPr="00BF52B3">
        <w:rPr>
          <w:rFonts w:ascii="Calibri" w:hAnsi="Calibri" w:cs="Calibri"/>
        </w:rPr>
        <w:t xml:space="preserve"> and the pixel intensity </w:t>
      </w:r>
      <w:r w:rsidR="000F0EB3" w:rsidRPr="00BF52B3">
        <w:rPr>
          <w:rFonts w:ascii="Calibri" w:hAnsi="Calibri" w:cs="Calibri"/>
          <w:noProof/>
        </w:rPr>
        <w:drawing>
          <wp:inline distT="0" distB="0" distL="114300" distR="114300" wp14:anchorId="4915A747" wp14:editId="5EBF1AFF">
            <wp:extent cx="60960" cy="19812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60960" cy="198120"/>
                    </a:xfrm>
                    <a:prstGeom prst="rect">
                      <a:avLst/>
                    </a:prstGeom>
                    <a:noFill/>
                    <a:ln>
                      <a:noFill/>
                    </a:ln>
                  </pic:spPr>
                </pic:pic>
              </a:graphicData>
            </a:graphic>
          </wp:inline>
        </w:drawing>
      </w:r>
      <w:r w:rsidR="000F0EB3" w:rsidRPr="00BF52B3">
        <w:rPr>
          <w:rFonts w:ascii="Calibri" w:hAnsi="Calibri" w:cs="Calibri"/>
        </w:rPr>
        <w:t xml:space="preserve">. This results in the proximity of pixels with similar colors exhibiting comparable saliency values. The two parameters, </w:t>
      </w:r>
      <w:r w:rsidR="000F0EB3" w:rsidRPr="00BF52B3">
        <w:rPr>
          <w:rFonts w:ascii="Calibri" w:hAnsi="Calibri" w:cs="Calibri"/>
          <w:noProof/>
        </w:rPr>
        <w:drawing>
          <wp:inline distT="0" distB="0" distL="114300" distR="114300" wp14:anchorId="730B784E" wp14:editId="1A134026">
            <wp:extent cx="137160" cy="19812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4"/>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37160" cy="198120"/>
                    </a:xfrm>
                    <a:prstGeom prst="rect">
                      <a:avLst/>
                    </a:prstGeom>
                    <a:noFill/>
                    <a:ln>
                      <a:noFill/>
                    </a:ln>
                  </pic:spPr>
                </pic:pic>
              </a:graphicData>
            </a:graphic>
          </wp:inline>
        </w:drawing>
      </w:r>
      <w:r w:rsidR="000F0EB3" w:rsidRPr="00BF52B3">
        <w:rPr>
          <w:rFonts w:ascii="Calibri" w:hAnsi="Calibri" w:cs="Calibri"/>
        </w:rPr>
        <w:t xml:space="preserve"> and </w:t>
      </w:r>
      <w:r w:rsidR="000F0EB3" w:rsidRPr="00BF52B3">
        <w:rPr>
          <w:rFonts w:ascii="Calibri" w:hAnsi="Calibri" w:cs="Calibri"/>
          <w:noProof/>
        </w:rPr>
        <w:drawing>
          <wp:inline distT="0" distB="0" distL="114300" distR="114300" wp14:anchorId="29E5B236" wp14:editId="6BF297DB">
            <wp:extent cx="137160" cy="19812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137160" cy="198120"/>
                    </a:xfrm>
                    <a:prstGeom prst="rect">
                      <a:avLst/>
                    </a:prstGeom>
                    <a:noFill/>
                    <a:ln>
                      <a:noFill/>
                    </a:ln>
                  </pic:spPr>
                </pic:pic>
              </a:graphicData>
            </a:graphic>
          </wp:inline>
        </w:drawing>
      </w:r>
      <w:r w:rsidR="000F0EB3" w:rsidRPr="00BF52B3">
        <w:rPr>
          <w:rFonts w:ascii="Calibri" w:hAnsi="Calibri" w:cs="Calibri"/>
        </w:rPr>
        <w:t xml:space="preserve">, regulate the extent to which color similarity and spatial proximity influence the outcome. The objective of the second kernel is to eliminate isolated small regions. The minimization of energy is achieved through high-dimensional filtering, which expedites the mean field of the Conditional Random Field (CRF) distribution. </w:t>
      </w:r>
      <w:r w:rsidR="0025676B" w:rsidRPr="00BF52B3">
        <w:rPr>
          <w:rFonts w:ascii="Calibri" w:hAnsi="Calibri" w:cs="Calibri"/>
        </w:rPr>
        <w:t xml:space="preserve">Upon computation, the salient map denoted as </w:t>
      </w:r>
      <w:r w:rsidR="0025676B" w:rsidRPr="00BF52B3">
        <w:rPr>
          <w:rFonts w:ascii="Calibri" w:hAnsi="Calibri" w:cs="Calibri"/>
          <w:noProof/>
        </w:rPr>
        <w:drawing>
          <wp:inline distT="0" distB="0" distL="114300" distR="114300" wp14:anchorId="4C4A0718" wp14:editId="4EFEF23E">
            <wp:extent cx="228600"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8"/>
                    <pic:cNvPicPr>
                      <a:picLocks noChangeAspect="1"/>
                    </pic:cNvPicPr>
                  </pic:nvPicPr>
                  <pic:blipFill>
                    <a:blip r:embed="rId30">
                      <a:clrChange>
                        <a:clrFrom>
                          <a:srgbClr val="FFFFFF"/>
                        </a:clrFrom>
                        <a:clrTo>
                          <a:srgbClr val="FFFFFF">
                            <a:alpha val="0"/>
                          </a:srgbClr>
                        </a:clrTo>
                      </a:clrChange>
                    </a:blip>
                    <a:stretch>
                      <a:fillRect/>
                    </a:stretch>
                  </pic:blipFill>
                  <pic:spPr>
                    <a:xfrm>
                      <a:off x="0" y="0"/>
                      <a:ext cx="228600" cy="198120"/>
                    </a:xfrm>
                    <a:prstGeom prst="rect">
                      <a:avLst/>
                    </a:prstGeom>
                    <a:noFill/>
                    <a:ln>
                      <a:noFill/>
                    </a:ln>
                  </pic:spPr>
                </pic:pic>
              </a:graphicData>
            </a:graphic>
          </wp:inline>
        </w:drawing>
      </w:r>
      <w:r w:rsidR="0025676B" w:rsidRPr="00BF52B3">
        <w:rPr>
          <w:rFonts w:ascii="Calibri" w:hAnsi="Calibri" w:cs="Calibri"/>
        </w:rPr>
        <w:t>exhibits enhanced spatial coherence and contour with regards to the salient objects detected.</w:t>
      </w:r>
    </w:p>
    <w:p w14:paraId="7B0CAEFA" w14:textId="77777777" w:rsidR="005D6577" w:rsidRPr="00BF52B3" w:rsidRDefault="005D6577" w:rsidP="00BF52B3">
      <w:pPr>
        <w:pStyle w:val="heading1"/>
        <w:spacing w:before="0" w:after="0"/>
        <w:outlineLvl w:val="0"/>
        <w:rPr>
          <w:rFonts w:ascii="Calibri" w:hAnsi="Calibri" w:cs="Calibri"/>
          <w:iCs/>
          <w:szCs w:val="24"/>
          <w:lang w:eastAsia="en-US"/>
        </w:rPr>
      </w:pPr>
    </w:p>
    <w:p w14:paraId="187F1BFE" w14:textId="31CF5C17" w:rsidR="00E04296" w:rsidRPr="00BF52B3" w:rsidRDefault="00E04296" w:rsidP="00BF52B3">
      <w:pPr>
        <w:pStyle w:val="heading1"/>
        <w:spacing w:before="0" w:after="0"/>
        <w:outlineLvl w:val="0"/>
        <w:rPr>
          <w:rFonts w:ascii="Calibri" w:hAnsi="Calibri" w:cs="Calibri"/>
          <w:iCs/>
          <w:szCs w:val="24"/>
          <w:lang w:eastAsia="en-US"/>
        </w:rPr>
      </w:pPr>
      <w:r w:rsidRPr="00BF52B3">
        <w:rPr>
          <w:rFonts w:ascii="Calibri" w:hAnsi="Calibri" w:cs="Calibri"/>
          <w:iCs/>
          <w:szCs w:val="24"/>
          <w:lang w:eastAsia="en-US"/>
        </w:rPr>
        <w:t xml:space="preserve">Experimental </w:t>
      </w:r>
      <w:r w:rsidR="00DF24A3" w:rsidRPr="00BF52B3">
        <w:rPr>
          <w:rFonts w:ascii="Calibri" w:hAnsi="Calibri" w:cs="Calibri"/>
          <w:iCs/>
          <w:szCs w:val="24"/>
          <w:lang w:eastAsia="en-US"/>
        </w:rPr>
        <w:t>configurations</w:t>
      </w:r>
    </w:p>
    <w:p w14:paraId="6D4E8967" w14:textId="19E50327" w:rsidR="00FA7340" w:rsidRPr="00BF52B3" w:rsidRDefault="00FA7340" w:rsidP="00BF52B3">
      <w:pPr>
        <w:rPr>
          <w:rFonts w:ascii="Calibri" w:hAnsi="Calibri" w:cs="Calibri"/>
          <w:sz w:val="24"/>
          <w:szCs w:val="24"/>
          <w:lang w:val="en-IN" w:eastAsia="en-IN"/>
        </w:rPr>
      </w:pPr>
      <w:r w:rsidRPr="00BF52B3">
        <w:rPr>
          <w:rFonts w:ascii="Calibri" w:hAnsi="Calibri" w:cs="Calibri"/>
          <w:sz w:val="24"/>
          <w:szCs w:val="24"/>
          <w:lang w:val="en-IN" w:eastAsia="en-IN"/>
        </w:rPr>
        <w:t xml:space="preserve">In this </w:t>
      </w:r>
      <w:r w:rsidR="00084AD8" w:rsidRPr="00BF52B3">
        <w:rPr>
          <w:rFonts w:ascii="Calibri" w:hAnsi="Calibri" w:cs="Calibri"/>
          <w:sz w:val="24"/>
          <w:szCs w:val="24"/>
          <w:lang w:val="en-IN" w:eastAsia="en-IN"/>
        </w:rPr>
        <w:t>article</w:t>
      </w:r>
      <w:r w:rsidRPr="00BF52B3">
        <w:rPr>
          <w:rFonts w:ascii="Calibri" w:hAnsi="Calibri" w:cs="Calibri"/>
          <w:sz w:val="24"/>
          <w:szCs w:val="24"/>
          <w:lang w:val="en-IN" w:eastAsia="en-IN"/>
        </w:rPr>
        <w:t>, a deep network for salient target detection based on the VGG16 neural network is constructed using Python. The proposed model is compared with other methods using the SOD</w:t>
      </w:r>
      <w:r w:rsidRPr="00255AB6">
        <w:rPr>
          <w:rFonts w:ascii="Calibri" w:hAnsi="Calibri" w:cs="Calibri"/>
          <w:sz w:val="24"/>
          <w:szCs w:val="24"/>
          <w:vertAlign w:val="superscript"/>
          <w:lang w:val="en-IN" w:eastAsia="en-IN"/>
        </w:rPr>
        <w:t>20</w:t>
      </w:r>
      <w:r w:rsidRPr="00BF52B3">
        <w:rPr>
          <w:rFonts w:ascii="Calibri" w:hAnsi="Calibri" w:cs="Calibri"/>
          <w:sz w:val="24"/>
          <w:szCs w:val="24"/>
          <w:lang w:val="en-IN" w:eastAsia="en-IN"/>
        </w:rPr>
        <w:t xml:space="preserve"> and ECSSD</w:t>
      </w:r>
      <w:r w:rsidRPr="00255AB6">
        <w:rPr>
          <w:rFonts w:ascii="Calibri" w:hAnsi="Calibri" w:cs="Calibri"/>
          <w:sz w:val="24"/>
          <w:szCs w:val="24"/>
          <w:vertAlign w:val="superscript"/>
          <w:lang w:val="en-IN" w:eastAsia="en-IN"/>
        </w:rPr>
        <w:t>21</w:t>
      </w:r>
      <w:r w:rsidRPr="00BF52B3">
        <w:rPr>
          <w:rFonts w:ascii="Calibri" w:hAnsi="Calibri" w:cs="Calibri"/>
          <w:sz w:val="24"/>
          <w:szCs w:val="24"/>
          <w:lang w:val="en-IN" w:eastAsia="en-IN"/>
        </w:rPr>
        <w:t xml:space="preserve"> datasets. The SOD image database is known for its complex and cluttered backgrounds, similarity in </w:t>
      </w:r>
      <w:proofErr w:type="spellStart"/>
      <w:r w:rsidRPr="00BF52B3">
        <w:rPr>
          <w:rFonts w:ascii="Calibri" w:hAnsi="Calibri" w:cs="Calibri"/>
          <w:sz w:val="24"/>
          <w:szCs w:val="24"/>
          <w:lang w:val="en-IN" w:eastAsia="en-IN"/>
        </w:rPr>
        <w:t>colors</w:t>
      </w:r>
      <w:proofErr w:type="spellEnd"/>
      <w:r w:rsidRPr="00BF52B3">
        <w:rPr>
          <w:rFonts w:ascii="Calibri" w:hAnsi="Calibri" w:cs="Calibri"/>
          <w:sz w:val="24"/>
          <w:szCs w:val="24"/>
          <w:lang w:val="en-IN" w:eastAsia="en-IN"/>
        </w:rPr>
        <w:t xml:space="preserve"> between foreground and background, and small object sizes. Each image in this dataset is assigned a manually </w:t>
      </w:r>
      <w:proofErr w:type="spellStart"/>
      <w:r w:rsidRPr="00BF52B3">
        <w:rPr>
          <w:rFonts w:ascii="Calibri" w:hAnsi="Calibri" w:cs="Calibri"/>
          <w:sz w:val="24"/>
          <w:szCs w:val="24"/>
          <w:lang w:val="en-IN" w:eastAsia="en-IN"/>
        </w:rPr>
        <w:t>labeled</w:t>
      </w:r>
      <w:proofErr w:type="spellEnd"/>
      <w:r w:rsidRPr="00BF52B3">
        <w:rPr>
          <w:rFonts w:ascii="Calibri" w:hAnsi="Calibri" w:cs="Calibri"/>
          <w:sz w:val="24"/>
          <w:szCs w:val="24"/>
          <w:lang w:val="en-IN" w:eastAsia="en-IN"/>
        </w:rPr>
        <w:t xml:space="preserve"> true value for both quantitative and qualitative performance evaluation.</w:t>
      </w:r>
      <w:r w:rsidR="0077356C" w:rsidRPr="00BF52B3">
        <w:rPr>
          <w:rFonts w:ascii="Calibri" w:hAnsi="Calibri" w:cs="Calibri"/>
          <w:sz w:val="24"/>
          <w:szCs w:val="24"/>
          <w:lang w:val="en-IN" w:eastAsia="en-IN"/>
        </w:rPr>
        <w:t xml:space="preserve"> </w:t>
      </w:r>
      <w:r w:rsidRPr="00BF52B3">
        <w:rPr>
          <w:rFonts w:ascii="Calibri" w:hAnsi="Calibri" w:cs="Calibri"/>
          <w:sz w:val="24"/>
          <w:szCs w:val="24"/>
          <w:lang w:val="en-IN" w:eastAsia="en-IN"/>
        </w:rPr>
        <w:t>On the other hand, the ECSSD dataset primarily consists of images sourced from the Internet, featuring more complex and realistic natural scenes with low contrast between the image background and salient objects.</w:t>
      </w:r>
    </w:p>
    <w:p w14:paraId="1559687E" w14:textId="77777777" w:rsidR="00FA7340" w:rsidRPr="00BF52B3" w:rsidRDefault="00FA7340" w:rsidP="00BF52B3">
      <w:pPr>
        <w:pStyle w:val="af0"/>
        <w:spacing w:line="240" w:lineRule="auto"/>
        <w:rPr>
          <w:rFonts w:ascii="Calibri" w:hAnsi="Calibri" w:cs="Calibri"/>
        </w:rPr>
      </w:pPr>
    </w:p>
    <w:p w14:paraId="3F21C4AA" w14:textId="751A8668" w:rsidR="001677A0" w:rsidRPr="00BF52B3" w:rsidRDefault="001677A0" w:rsidP="00BF52B3">
      <w:pPr>
        <w:pStyle w:val="af0"/>
        <w:spacing w:line="240" w:lineRule="auto"/>
        <w:rPr>
          <w:rFonts w:ascii="Calibri" w:hAnsi="Calibri" w:cs="Calibri"/>
        </w:rPr>
      </w:pPr>
      <w:r w:rsidRPr="00BF52B3">
        <w:rPr>
          <w:rFonts w:ascii="Calibri" w:hAnsi="Calibri" w:cs="Calibri"/>
        </w:rPr>
        <w:t xml:space="preserve">The evaluation indexes used to compare the model in this paper include the commonly used Precision-Recall curve,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and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00D74A24" w:rsidRPr="00BF52B3">
        <w:rPr>
          <w:rFonts w:ascii="Calibri" w:hAnsi="Calibri" w:cs="Calibri"/>
        </w:rPr>
        <w:t xml:space="preserve">. </w:t>
      </w:r>
      <w:r w:rsidR="000F0EB3" w:rsidRPr="00BF52B3">
        <w:rPr>
          <w:rFonts w:ascii="Calibri" w:hAnsi="Calibri" w:cs="Calibri"/>
        </w:rPr>
        <w:t>To quantitatively assess the predicted saliency map, the Precision-Recall (P-R) curve</w:t>
      </w:r>
      <w:r w:rsidR="00F63472" w:rsidRPr="00BF52B3">
        <w:rPr>
          <w:rFonts w:ascii="Calibri" w:hAnsi="Calibri" w:cs="Calibri"/>
          <w:vertAlign w:val="superscript"/>
        </w:rPr>
        <w:t>22</w:t>
      </w:r>
      <w:r w:rsidR="000F0EB3" w:rsidRPr="00BF52B3">
        <w:rPr>
          <w:rFonts w:ascii="Calibri" w:hAnsi="Calibri" w:cs="Calibri"/>
        </w:rPr>
        <w:t xml:space="preserve"> is employed by altering the threshold from 0 to 255 for binarizing the saliency map.</w:t>
      </w:r>
      <w:r w:rsidRPr="00BF52B3">
        <w:rPr>
          <w:rFonts w:ascii="Calibri" w:hAnsi="Calibri" w:cs="Calibri"/>
        </w:rPr>
        <w:t xml:space="preserv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is a comprehensive assessment metric, calculated with the precision and recall equations derived from the binarized salient map and</w:t>
      </w:r>
      <w:r w:rsidR="00D74A24" w:rsidRPr="00BF52B3">
        <w:rPr>
          <w:rFonts w:ascii="Calibri" w:hAnsi="Calibri" w:cs="Calibri"/>
        </w:rPr>
        <w:t xml:space="preserve"> a </w:t>
      </w:r>
      <w:r w:rsidRPr="00BF52B3">
        <w:rPr>
          <w:rFonts w:ascii="Calibri" w:hAnsi="Calibri" w:cs="Calibri"/>
        </w:rPr>
        <w:t>true value map.</w:t>
      </w:r>
    </w:p>
    <w:p w14:paraId="74867866" w14:textId="1693AE38" w:rsidR="00C03EA1" w:rsidRPr="00BF52B3" w:rsidRDefault="00DD3EA1" w:rsidP="00BF52B3">
      <w:pPr>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F</m:t>
            </m:r>
          </m:e>
          <m:sub>
            <m:r>
              <w:rPr>
                <w:rFonts w:ascii="Cambria Math" w:hAnsi="Cambria Math" w:cs="Calibri"/>
                <w:sz w:val="24"/>
                <w:szCs w:val="24"/>
              </w:rPr>
              <m:t>β</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2</m:t>
                </m:r>
              </m:sup>
            </m:sSup>
            <m:r>
              <w:rPr>
                <w:rFonts w:ascii="Cambria Math" w:hAnsi="Cambria Math" w:cs="Calibri"/>
                <w:sz w:val="24"/>
                <w:szCs w:val="24"/>
              </w:rPr>
              <m:t>)∙Precision∙Recall</m:t>
            </m:r>
          </m:num>
          <m:den>
            <m:sSup>
              <m:sSupPr>
                <m:ctrlPr>
                  <w:rPr>
                    <w:rFonts w:ascii="Cambria Math" w:hAnsi="Cambria Math" w:cs="Calibri"/>
                    <w:i/>
                    <w:sz w:val="24"/>
                    <w:szCs w:val="24"/>
                  </w:rPr>
                </m:ctrlPr>
              </m:sSupPr>
              <m:e>
                <m:r>
                  <w:rPr>
                    <w:rFonts w:ascii="Cambria Math" w:hAnsi="Cambria Math" w:cs="Calibri"/>
                    <w:sz w:val="24"/>
                    <w:szCs w:val="24"/>
                  </w:rPr>
                  <m:t>β</m:t>
                </m:r>
              </m:e>
              <m:sup>
                <m:r>
                  <w:rPr>
                    <w:rFonts w:ascii="Cambria Math" w:hAnsi="Cambria Math" w:cs="Calibri"/>
                    <w:sz w:val="24"/>
                    <w:szCs w:val="24"/>
                  </w:rPr>
                  <m:t>2</m:t>
                </m:r>
              </m:sup>
            </m:sSup>
            <m:r>
              <w:rPr>
                <w:rFonts w:ascii="Cambria Math" w:hAnsi="Cambria Math" w:cs="Calibri"/>
                <w:sz w:val="24"/>
                <w:szCs w:val="24"/>
              </w:rPr>
              <m:t>∙Precision+Recall</m:t>
            </m:r>
          </m:den>
        </m:f>
      </m:oMath>
      <w:r w:rsidR="00851335" w:rsidRPr="00BF52B3">
        <w:rPr>
          <w:rFonts w:ascii="Calibri" w:hAnsi="Calibri" w:cs="Calibri"/>
          <w:sz w:val="24"/>
          <w:szCs w:val="24"/>
        </w:rPr>
        <w:t xml:space="preserve">       (</w:t>
      </w:r>
      <w:r w:rsidR="00783949" w:rsidRPr="00BF52B3">
        <w:rPr>
          <w:rFonts w:ascii="Calibri" w:hAnsi="Calibri" w:cs="Calibri"/>
          <w:sz w:val="24"/>
          <w:szCs w:val="24"/>
        </w:rPr>
        <w:t>4</w:t>
      </w:r>
      <w:r w:rsidR="00851335" w:rsidRPr="00BF52B3">
        <w:rPr>
          <w:rFonts w:ascii="Calibri" w:hAnsi="Calibri" w:cs="Calibri"/>
          <w:sz w:val="24"/>
          <w:szCs w:val="24"/>
        </w:rPr>
        <w:t>)</w:t>
      </w:r>
    </w:p>
    <w:p w14:paraId="70C2317F" w14:textId="47F46C99" w:rsidR="00851335" w:rsidRPr="00BF52B3" w:rsidRDefault="00851335" w:rsidP="00BF52B3">
      <w:pPr>
        <w:pStyle w:val="af0"/>
        <w:spacing w:line="240" w:lineRule="auto"/>
        <w:rPr>
          <w:rFonts w:ascii="Calibri" w:hAnsi="Calibri" w:cs="Calibri"/>
        </w:rPr>
      </w:pPr>
      <w:r w:rsidRPr="00BF52B3">
        <w:rPr>
          <w:rFonts w:ascii="Calibri" w:hAnsi="Calibri" w:cs="Calibri"/>
        </w:rPr>
        <w:t xml:space="preserve">where </w:t>
      </w:r>
      <w:r w:rsidRPr="00BF52B3">
        <w:rPr>
          <w:rFonts w:ascii="Calibri" w:hAnsi="Calibri" w:cs="Calibri"/>
        </w:rPr>
        <w:object w:dxaOrig="240" w:dyaOrig="320" w14:anchorId="2F8BB23D">
          <v:shape id="_x0000_i1026" type="#_x0000_t75" style="width:11pt;height:16pt" o:ole="">
            <v:imagedata r:id="rId31" o:title=""/>
          </v:shape>
          <o:OLEObject Type="Embed" ProgID="Equation.3" ShapeID="_x0000_i1026" DrawAspect="Content" ObjectID="_1763538690" r:id="rId32"/>
        </w:object>
      </w:r>
      <w:r w:rsidRPr="00BF52B3">
        <w:rPr>
          <w:rFonts w:ascii="Calibri" w:hAnsi="Calibri" w:cs="Calibri"/>
        </w:rPr>
        <w:t xml:space="preserve"> is the weight parameter to adjust the accuracy and recall, setting </w:t>
      </w:r>
      <w:r w:rsidRPr="00BF52B3">
        <w:rPr>
          <w:rFonts w:ascii="Calibri" w:hAnsi="Calibri" w:cs="Calibri"/>
        </w:rPr>
        <w:object w:dxaOrig="880" w:dyaOrig="360" w14:anchorId="27A0AF9F">
          <v:shape id="_x0000_i1027" type="#_x0000_t75" style="width:47pt;height:16pt" o:ole="">
            <v:imagedata r:id="rId33" o:title=""/>
          </v:shape>
          <o:OLEObject Type="Embed" ProgID="Equation.3" ShapeID="_x0000_i1027" DrawAspect="Content" ObjectID="_1763538691" r:id="rId34"/>
        </w:object>
      </w:r>
      <w:r w:rsidRPr="00BF52B3">
        <w:rPr>
          <w:rFonts w:ascii="Calibri" w:hAnsi="Calibri" w:cs="Calibri"/>
        </w:rPr>
        <w:t xml:space="preserve">. </w:t>
      </w:r>
      <w:r w:rsidR="0025676B" w:rsidRPr="00BF52B3">
        <w:rPr>
          <w:rFonts w:ascii="Calibri" w:hAnsi="Calibri" w:cs="Calibri"/>
        </w:rPr>
        <w:t xml:space="preserve">The calculation of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0025676B" w:rsidRPr="00BF52B3">
        <w:rPr>
          <w:rFonts w:ascii="Calibri" w:hAnsi="Calibri" w:cs="Calibri"/>
        </w:rPr>
        <w:t xml:space="preserve"> is equivalent to computing the mean absolute error between the resultant saliency map and the ground truth map, as defined by the ensuing mathematical expression:</w:t>
      </w:r>
    </w:p>
    <w:p w14:paraId="59E6C9C5" w14:textId="2F25DBFB" w:rsidR="00B4666C" w:rsidRPr="00BF52B3" w:rsidRDefault="00DD3EA1" w:rsidP="00BF52B3">
      <w:pPr>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E</m:t>
            </m:r>
          </m:e>
          <m:sub>
            <m:r>
              <w:rPr>
                <w:rFonts w:ascii="Cambria Math" w:hAnsi="Cambria Math" w:cs="Calibri"/>
                <w:sz w:val="24"/>
                <w:szCs w:val="24"/>
              </w:rPr>
              <m:t>MAE</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WH</m:t>
            </m:r>
          </m:den>
        </m:f>
        <m:nary>
          <m:naryPr>
            <m:chr m:val="∑"/>
            <m:limLoc m:val="undOvr"/>
            <m:ctrlPr>
              <w:rPr>
                <w:rFonts w:ascii="Cambria Math" w:hAnsi="Cambria Math" w:cs="Calibri"/>
                <w:i/>
                <w:sz w:val="24"/>
                <w:szCs w:val="24"/>
              </w:rPr>
            </m:ctrlPr>
          </m:naryPr>
          <m:sub>
            <m:r>
              <w:rPr>
                <w:rFonts w:ascii="Cambria Math" w:hAnsi="Cambria Math" w:cs="Calibri"/>
                <w:sz w:val="24"/>
                <w:szCs w:val="24"/>
              </w:rPr>
              <m:t>u=1</m:t>
            </m:r>
          </m:sub>
          <m:sup>
            <m:r>
              <w:rPr>
                <w:rFonts w:ascii="Cambria Math" w:hAnsi="Cambria Math" w:cs="Calibri"/>
                <w:sz w:val="24"/>
                <w:szCs w:val="24"/>
              </w:rPr>
              <m:t>W</m:t>
            </m:r>
          </m:sup>
          <m:e>
            <m:nary>
              <m:naryPr>
                <m:chr m:val="∑"/>
                <m:limLoc m:val="undOvr"/>
                <m:ctrlPr>
                  <w:rPr>
                    <w:rFonts w:ascii="Cambria Math" w:hAnsi="Cambria Math" w:cs="Calibri"/>
                    <w:i/>
                    <w:sz w:val="24"/>
                    <w:szCs w:val="24"/>
                  </w:rPr>
                </m:ctrlPr>
              </m:naryPr>
              <m:sub>
                <m:r>
                  <w:rPr>
                    <w:rFonts w:ascii="Cambria Math" w:hAnsi="Cambria Math" w:cs="Calibri"/>
                    <w:sz w:val="24"/>
                    <w:szCs w:val="24"/>
                  </w:rPr>
                  <m:t>v=1</m:t>
                </m:r>
              </m:sub>
              <m:sup>
                <m:r>
                  <w:rPr>
                    <w:rFonts w:ascii="Cambria Math" w:hAnsi="Cambria Math" w:cs="Calibri"/>
                    <w:sz w:val="24"/>
                    <w:szCs w:val="24"/>
                  </w:rPr>
                  <m:t>H</m:t>
                </m:r>
              </m:sup>
              <m:e>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T</m:t>
                        </m:r>
                      </m:e>
                      <m:sub>
                        <m:r>
                          <w:rPr>
                            <w:rFonts w:ascii="Cambria Math" w:hAnsi="Cambria Math" w:cs="Calibri"/>
                            <w:sz w:val="24"/>
                            <w:szCs w:val="24"/>
                          </w:rPr>
                          <m:t>s</m:t>
                        </m:r>
                      </m:sub>
                    </m:sSub>
                    <m:d>
                      <m:dPr>
                        <m:ctrlPr>
                          <w:rPr>
                            <w:rFonts w:ascii="Cambria Math" w:hAnsi="Cambria Math" w:cs="Calibri"/>
                            <w:i/>
                            <w:sz w:val="24"/>
                            <w:szCs w:val="24"/>
                          </w:rPr>
                        </m:ctrlPr>
                      </m:dPr>
                      <m:e>
                        <m:r>
                          <w:rPr>
                            <w:rFonts w:ascii="Cambria Math" w:hAnsi="Cambria Math" w:cs="Calibri"/>
                            <w:sz w:val="24"/>
                            <w:szCs w:val="24"/>
                          </w:rPr>
                          <m:t>u,v</m:t>
                        </m:r>
                      </m:e>
                    </m:d>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T</m:t>
                        </m:r>
                      </m:e>
                      <m:sub>
                        <m:r>
                          <w:rPr>
                            <w:rFonts w:ascii="Cambria Math" w:hAnsi="Cambria Math" w:cs="Calibri"/>
                            <w:sz w:val="24"/>
                            <w:szCs w:val="24"/>
                          </w:rPr>
                          <m:t>G</m:t>
                        </m:r>
                      </m:sub>
                    </m:sSub>
                    <m:d>
                      <m:dPr>
                        <m:ctrlPr>
                          <w:rPr>
                            <w:rFonts w:ascii="Cambria Math" w:hAnsi="Cambria Math" w:cs="Calibri"/>
                            <w:i/>
                            <w:sz w:val="24"/>
                            <w:szCs w:val="24"/>
                          </w:rPr>
                        </m:ctrlPr>
                      </m:dPr>
                      <m:e>
                        <m:r>
                          <w:rPr>
                            <w:rFonts w:ascii="Cambria Math" w:hAnsi="Cambria Math" w:cs="Calibri"/>
                            <w:sz w:val="24"/>
                            <w:szCs w:val="24"/>
                          </w:rPr>
                          <m:t>u,v</m:t>
                        </m:r>
                      </m:e>
                    </m:d>
                  </m:e>
                </m:d>
              </m:e>
            </m:nary>
          </m:e>
        </m:nary>
      </m:oMath>
      <w:r w:rsidR="00F64500" w:rsidRPr="00BF52B3">
        <w:rPr>
          <w:rFonts w:ascii="Calibri" w:hAnsi="Calibri" w:cs="Calibri"/>
          <w:sz w:val="24"/>
          <w:szCs w:val="24"/>
        </w:rPr>
        <w:t xml:space="preserve">   (</w:t>
      </w:r>
      <w:r w:rsidR="00783949" w:rsidRPr="00BF52B3">
        <w:rPr>
          <w:rFonts w:ascii="Calibri" w:hAnsi="Calibri" w:cs="Calibri"/>
          <w:sz w:val="24"/>
          <w:szCs w:val="24"/>
        </w:rPr>
        <w:t>5</w:t>
      </w:r>
      <w:r w:rsidR="00F64500" w:rsidRPr="00BF52B3">
        <w:rPr>
          <w:rFonts w:ascii="Calibri" w:hAnsi="Calibri" w:cs="Calibri"/>
          <w:sz w:val="24"/>
          <w:szCs w:val="24"/>
        </w:rPr>
        <w:t>)</w:t>
      </w:r>
    </w:p>
    <w:p w14:paraId="52C71BFF" w14:textId="39266B0D" w:rsidR="00851335" w:rsidRPr="00BF52B3" w:rsidRDefault="000F0EB3" w:rsidP="00BF52B3">
      <w:pPr>
        <w:pStyle w:val="af0"/>
        <w:spacing w:line="240" w:lineRule="auto"/>
        <w:rPr>
          <w:rFonts w:ascii="Calibri" w:hAnsi="Calibri" w:cs="Calibri"/>
        </w:rPr>
      </w:pPr>
      <w:r w:rsidRPr="00BF52B3">
        <w:rPr>
          <w:rFonts w:ascii="Calibri" w:hAnsi="Calibri" w:cs="Calibri"/>
        </w:rPr>
        <w:t xml:space="preserve">Let </w:t>
      </w:r>
      <m:oMath>
        <m:sSub>
          <m:sSubPr>
            <m:ctrlPr>
              <w:rPr>
                <w:rFonts w:ascii="Cambria Math" w:hAnsi="Cambria Math" w:cs="Calibri"/>
              </w:rPr>
            </m:ctrlPr>
          </m:sSubPr>
          <m:e>
            <m:r>
              <w:rPr>
                <w:rFonts w:ascii="Cambria Math" w:hAnsi="Cambria Math" w:cs="Calibri"/>
              </w:rPr>
              <m:t>T</m:t>
            </m:r>
          </m:e>
          <m:sub>
            <m:r>
              <w:rPr>
                <w:rFonts w:ascii="Cambria Math" w:hAnsi="Cambria Math" w:cs="Calibri"/>
              </w:rPr>
              <m:t>s</m:t>
            </m:r>
          </m:sub>
        </m:sSub>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r>
          <m:rPr>
            <m:sty m:val="p"/>
          </m:rPr>
          <w:rPr>
            <w:rFonts w:ascii="Cambria Math" w:hAnsi="Cambria Math" w:cs="Calibri"/>
          </w:rPr>
          <m:t xml:space="preserve"> </m:t>
        </m:r>
      </m:oMath>
      <w:r w:rsidRPr="00BF52B3">
        <w:rPr>
          <w:rFonts w:ascii="Calibri" w:hAnsi="Calibri" w:cs="Calibri"/>
        </w:rPr>
        <w:t xml:space="preserve">denote the extracted value of the salient map </w:t>
      </w:r>
      <m:oMath>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oMath>
      <w:r w:rsidRPr="00BF52B3">
        <w:rPr>
          <w:rFonts w:ascii="Calibri" w:hAnsi="Calibri" w:cs="Calibri"/>
        </w:rPr>
        <w:t xml:space="preserve"> </w:t>
      </w:r>
      <w:proofErr w:type="gramStart"/>
      <w:r w:rsidRPr="00BF52B3">
        <w:rPr>
          <w:rFonts w:ascii="Calibri" w:hAnsi="Calibri" w:cs="Calibri"/>
        </w:rPr>
        <w:t>pixels, and</w:t>
      </w:r>
      <w:proofErr w:type="gramEnd"/>
      <w:r w:rsidRPr="00BF52B3">
        <w:rPr>
          <w:rFonts w:ascii="Calibri" w:hAnsi="Calibri" w:cs="Calibri"/>
        </w:rPr>
        <w:t xml:space="preserve"> let</w:t>
      </w:r>
      <m:oMath>
        <m:sSub>
          <m:sSubPr>
            <m:ctrlPr>
              <w:rPr>
                <w:rFonts w:ascii="Cambria Math" w:hAnsi="Cambria Math" w:cs="Calibri"/>
              </w:rPr>
            </m:ctrlPr>
          </m:sSubPr>
          <m:e>
            <m:r>
              <w:rPr>
                <w:rFonts w:ascii="Cambria Math" w:hAnsi="Cambria Math" w:cs="Calibri"/>
              </w:rPr>
              <m:t>T</m:t>
            </m:r>
          </m:e>
          <m:sub>
            <m:r>
              <w:rPr>
                <w:rFonts w:ascii="Cambria Math" w:hAnsi="Cambria Math" w:cs="Calibri"/>
              </w:rPr>
              <m:t>G</m:t>
            </m:r>
          </m:sub>
        </m:sSub>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oMath>
      <w:r w:rsidRPr="00BF52B3">
        <w:rPr>
          <w:rFonts w:ascii="Calibri" w:hAnsi="Calibri" w:cs="Calibri"/>
        </w:rPr>
        <w:t xml:space="preserve"> denote the corresponding value of the true map </w:t>
      </w:r>
      <m:oMath>
        <m:d>
          <m:dPr>
            <m:ctrlPr>
              <w:rPr>
                <w:rFonts w:ascii="Cambria Math" w:hAnsi="Cambria Math" w:cs="Calibri"/>
              </w:rPr>
            </m:ctrlPr>
          </m:dPr>
          <m:e>
            <m:r>
              <w:rPr>
                <w:rFonts w:ascii="Cambria Math" w:hAnsi="Cambria Math" w:cs="Calibri"/>
              </w:rPr>
              <m:t>u</m:t>
            </m:r>
            <m:r>
              <m:rPr>
                <m:sty m:val="p"/>
              </m:rPr>
              <w:rPr>
                <w:rFonts w:ascii="Cambria Math" w:hAnsi="Cambria Math" w:cs="Calibri"/>
              </w:rPr>
              <m:t>,</m:t>
            </m:r>
            <m:r>
              <w:rPr>
                <w:rFonts w:ascii="Cambria Math" w:hAnsi="Cambria Math" w:cs="Calibri"/>
              </w:rPr>
              <m:t>v</m:t>
            </m:r>
          </m:e>
        </m:d>
      </m:oMath>
      <w:r w:rsidRPr="00BF52B3">
        <w:rPr>
          <w:rFonts w:ascii="Calibri" w:hAnsi="Calibri" w:cs="Calibri"/>
        </w:rPr>
        <w:t xml:space="preserve"> pixels.</w:t>
      </w:r>
    </w:p>
    <w:p w14:paraId="11E5A2CC" w14:textId="31A3341E" w:rsidR="00FD63D7" w:rsidRPr="00BF52B3" w:rsidRDefault="00FD63D7" w:rsidP="00BF52B3">
      <w:pPr>
        <w:pStyle w:val="af0"/>
        <w:spacing w:line="240" w:lineRule="auto"/>
        <w:rPr>
          <w:rFonts w:ascii="Calibri" w:hAnsi="Calibri" w:cs="Calibri"/>
        </w:rPr>
      </w:pPr>
    </w:p>
    <w:p w14:paraId="43816DB0" w14:textId="4F64C0C0" w:rsidR="00FD63D7" w:rsidRPr="00BF52B3" w:rsidRDefault="00ED72F0" w:rsidP="00BF52B3">
      <w:pPr>
        <w:pStyle w:val="heading1"/>
        <w:spacing w:before="0" w:after="0"/>
        <w:outlineLvl w:val="0"/>
        <w:rPr>
          <w:rFonts w:ascii="Calibri" w:hAnsi="Calibri" w:cs="Calibri"/>
          <w:iCs/>
          <w:szCs w:val="24"/>
          <w:lang w:eastAsia="en-US"/>
        </w:rPr>
      </w:pPr>
      <w:r w:rsidRPr="00BF52B3">
        <w:rPr>
          <w:rFonts w:ascii="Calibri" w:hAnsi="Calibri" w:cs="Calibri"/>
          <w:iCs/>
          <w:szCs w:val="24"/>
          <w:lang w:eastAsia="en-US"/>
        </w:rPr>
        <w:t>PROTOCOL:</w:t>
      </w:r>
    </w:p>
    <w:p w14:paraId="6627DC69" w14:textId="52AF36DB" w:rsidR="00ED72F0" w:rsidRPr="00BF52B3" w:rsidRDefault="00ED72F0" w:rsidP="00BF52B3">
      <w:pPr>
        <w:rPr>
          <w:rFonts w:ascii="Calibri" w:hAnsi="Calibri" w:cs="Calibri"/>
          <w:sz w:val="24"/>
          <w:szCs w:val="24"/>
        </w:rPr>
      </w:pPr>
    </w:p>
    <w:p w14:paraId="5F6D508D" w14:textId="4B447C36"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highlight w:val="yellow"/>
        </w:rPr>
        <w:t>1. Experimental setup and procedure</w:t>
      </w:r>
    </w:p>
    <w:p w14:paraId="3C35DE79" w14:textId="77777777" w:rsidR="009858C3" w:rsidRPr="00BF52B3" w:rsidRDefault="009858C3" w:rsidP="00BF52B3">
      <w:pPr>
        <w:rPr>
          <w:rFonts w:ascii="Calibri" w:hAnsi="Calibri" w:cs="Calibri"/>
          <w:b/>
          <w:bCs/>
          <w:color w:val="000000"/>
          <w:sz w:val="24"/>
          <w:szCs w:val="24"/>
        </w:rPr>
      </w:pPr>
    </w:p>
    <w:p w14:paraId="5FEF9350" w14:textId="68E599E7" w:rsidR="00915705" w:rsidRPr="00BF52B3" w:rsidRDefault="00915705" w:rsidP="00BF52B3">
      <w:pPr>
        <w:rPr>
          <w:rFonts w:ascii="Calibri" w:hAnsi="Calibri" w:cs="Calibri"/>
          <w:sz w:val="24"/>
          <w:szCs w:val="24"/>
        </w:rPr>
      </w:pPr>
      <w:r w:rsidRPr="00BF52B3">
        <w:rPr>
          <w:rFonts w:ascii="Calibri" w:hAnsi="Calibri" w:cs="Calibri"/>
          <w:sz w:val="24"/>
          <w:szCs w:val="24"/>
          <w:highlight w:val="yellow"/>
        </w:rPr>
        <w:t>1.1 Load the pre-trained VGG16 model</w:t>
      </w:r>
      <w:r w:rsidR="009B43F1" w:rsidRPr="00BF52B3">
        <w:rPr>
          <w:rFonts w:ascii="Calibri" w:hAnsi="Calibri" w:cs="Calibri"/>
          <w:sz w:val="24"/>
          <w:szCs w:val="24"/>
        </w:rPr>
        <w:t>.</w:t>
      </w:r>
    </w:p>
    <w:p w14:paraId="56C21D0B" w14:textId="77777777" w:rsidR="005A3729" w:rsidRPr="00BF52B3" w:rsidRDefault="005A3729" w:rsidP="00BF52B3">
      <w:pPr>
        <w:rPr>
          <w:rFonts w:ascii="Calibri" w:hAnsi="Calibri" w:cs="Calibri"/>
          <w:sz w:val="24"/>
          <w:szCs w:val="24"/>
        </w:rPr>
      </w:pPr>
    </w:p>
    <w:p w14:paraId="0C507EAB" w14:textId="75CE9782" w:rsidR="00915705" w:rsidRPr="00BF52B3" w:rsidRDefault="005A3729" w:rsidP="00BF52B3">
      <w:pPr>
        <w:rPr>
          <w:rFonts w:ascii="Calibri" w:hAnsi="Calibri" w:cs="Calibri"/>
          <w:sz w:val="24"/>
          <w:szCs w:val="24"/>
        </w:rPr>
      </w:pPr>
      <w:r w:rsidRPr="00BF52B3">
        <w:rPr>
          <w:rFonts w:ascii="Calibri" w:hAnsi="Calibri" w:cs="Calibri"/>
          <w:sz w:val="24"/>
          <w:szCs w:val="24"/>
        </w:rPr>
        <w:t xml:space="preserve">NOTE: </w:t>
      </w:r>
      <w:r w:rsidR="00915705" w:rsidRPr="00BF52B3">
        <w:rPr>
          <w:rFonts w:ascii="Calibri" w:hAnsi="Calibri" w:cs="Calibri"/>
          <w:sz w:val="24"/>
          <w:szCs w:val="24"/>
        </w:rPr>
        <w:t xml:space="preserve">The first step is to load the pre-trained VGG16 model from the </w:t>
      </w:r>
      <w:proofErr w:type="spellStart"/>
      <w:r w:rsidR="00915705" w:rsidRPr="00BF52B3">
        <w:rPr>
          <w:rFonts w:ascii="Calibri" w:hAnsi="Calibri" w:cs="Calibri"/>
          <w:sz w:val="24"/>
          <w:szCs w:val="24"/>
        </w:rPr>
        <w:t>Keras</w:t>
      </w:r>
      <w:proofErr w:type="spellEnd"/>
      <w:r w:rsidR="00915705" w:rsidRPr="00BF52B3">
        <w:rPr>
          <w:rFonts w:ascii="Calibri" w:hAnsi="Calibri" w:cs="Calibri"/>
          <w:sz w:val="24"/>
          <w:szCs w:val="24"/>
        </w:rPr>
        <w:t xml:space="preserve"> library</w:t>
      </w:r>
      <w:r w:rsidR="002D37A3" w:rsidRPr="00BF52B3">
        <w:rPr>
          <w:rFonts w:ascii="Calibri" w:hAnsi="Calibri" w:cs="Calibri"/>
          <w:sz w:val="24"/>
          <w:szCs w:val="24"/>
          <w:vertAlign w:val="superscript"/>
        </w:rPr>
        <w:t>6</w:t>
      </w:r>
      <w:r w:rsidR="00915705" w:rsidRPr="00BF52B3">
        <w:rPr>
          <w:rFonts w:ascii="Calibri" w:hAnsi="Calibri" w:cs="Calibri"/>
          <w:sz w:val="24"/>
          <w:szCs w:val="24"/>
        </w:rPr>
        <w:t xml:space="preserve">. </w:t>
      </w:r>
    </w:p>
    <w:p w14:paraId="6C68C973" w14:textId="77777777" w:rsidR="005A3729" w:rsidRPr="00BF52B3" w:rsidRDefault="005A3729" w:rsidP="00BF52B3">
      <w:pPr>
        <w:rPr>
          <w:rFonts w:ascii="Calibri" w:hAnsi="Calibri" w:cs="Calibri"/>
          <w:sz w:val="24"/>
          <w:szCs w:val="24"/>
        </w:rPr>
      </w:pPr>
    </w:p>
    <w:p w14:paraId="7F034014" w14:textId="3643CBAC" w:rsidR="00E02ED9" w:rsidRPr="00BF52B3" w:rsidRDefault="005A3729" w:rsidP="00BF52B3">
      <w:pPr>
        <w:rPr>
          <w:rFonts w:ascii="Calibri" w:hAnsi="Calibri" w:cs="Calibri"/>
          <w:sz w:val="24"/>
          <w:szCs w:val="24"/>
        </w:rPr>
      </w:pPr>
      <w:r w:rsidRPr="00BF52B3">
        <w:rPr>
          <w:rFonts w:ascii="Calibri" w:hAnsi="Calibri" w:cs="Calibri"/>
          <w:sz w:val="24"/>
          <w:szCs w:val="24"/>
          <w:highlight w:val="yellow"/>
        </w:rPr>
        <w:t xml:space="preserve">1.1.1 </w:t>
      </w:r>
      <w:r w:rsidR="00E02ED9" w:rsidRPr="00BF52B3">
        <w:rPr>
          <w:rFonts w:ascii="Calibri" w:hAnsi="Calibri" w:cs="Calibri"/>
          <w:sz w:val="24"/>
          <w:szCs w:val="24"/>
          <w:highlight w:val="yellow"/>
        </w:rPr>
        <w:t xml:space="preserve">To load a pre-trained VGG16 model in Python using popular deep learning libraries like </w:t>
      </w:r>
      <w:proofErr w:type="spellStart"/>
      <w:r w:rsidR="00E02ED9" w:rsidRPr="00BF52B3">
        <w:rPr>
          <w:rFonts w:ascii="Calibri" w:hAnsi="Calibri" w:cs="Calibri"/>
          <w:sz w:val="24"/>
          <w:szCs w:val="24"/>
          <w:highlight w:val="yellow"/>
        </w:rPr>
        <w:t>PyTorch</w:t>
      </w:r>
      <w:proofErr w:type="spellEnd"/>
      <w:r w:rsidR="00FF505F" w:rsidRPr="00BF52B3">
        <w:rPr>
          <w:rFonts w:ascii="Calibri" w:hAnsi="Calibri" w:cs="Calibri"/>
          <w:sz w:val="24"/>
          <w:szCs w:val="24"/>
          <w:highlight w:val="yellow"/>
        </w:rPr>
        <w:t xml:space="preserve"> (see </w:t>
      </w:r>
      <w:r w:rsidR="00FF505F" w:rsidRPr="00BF52B3">
        <w:rPr>
          <w:rFonts w:ascii="Calibri" w:hAnsi="Calibri" w:cs="Calibri"/>
          <w:b/>
          <w:bCs/>
          <w:sz w:val="24"/>
          <w:szCs w:val="24"/>
          <w:highlight w:val="yellow"/>
        </w:rPr>
        <w:t>Table of Materials</w:t>
      </w:r>
      <w:r w:rsidR="00FF505F" w:rsidRPr="00BF52B3">
        <w:rPr>
          <w:rFonts w:ascii="Calibri" w:hAnsi="Calibri" w:cs="Calibri"/>
          <w:sz w:val="24"/>
          <w:szCs w:val="24"/>
          <w:highlight w:val="yellow"/>
        </w:rPr>
        <w:t>)</w:t>
      </w:r>
      <w:r w:rsidR="00E02ED9" w:rsidRPr="00BF52B3">
        <w:rPr>
          <w:rFonts w:ascii="Calibri" w:hAnsi="Calibri" w:cs="Calibri"/>
          <w:sz w:val="24"/>
          <w:szCs w:val="24"/>
          <w:highlight w:val="yellow"/>
        </w:rPr>
        <w:t>, follow these general steps:</w:t>
      </w:r>
    </w:p>
    <w:p w14:paraId="247381D9" w14:textId="77777777" w:rsidR="00E02ED9" w:rsidRPr="00BF52B3" w:rsidRDefault="00E02ED9" w:rsidP="00BF52B3">
      <w:pPr>
        <w:rPr>
          <w:rFonts w:ascii="Calibri" w:hAnsi="Calibri" w:cs="Calibri"/>
          <w:sz w:val="24"/>
          <w:szCs w:val="24"/>
        </w:rPr>
      </w:pPr>
    </w:p>
    <w:p w14:paraId="281A9F50" w14:textId="5DFC016D" w:rsidR="00E02ED9" w:rsidRPr="00BF52B3" w:rsidRDefault="00E5468B" w:rsidP="00BF52B3">
      <w:pPr>
        <w:rPr>
          <w:rFonts w:ascii="Calibri" w:hAnsi="Calibri" w:cs="Calibri"/>
          <w:sz w:val="24"/>
          <w:szCs w:val="24"/>
        </w:rPr>
      </w:pPr>
      <w:r w:rsidRPr="00BF52B3">
        <w:rPr>
          <w:rFonts w:ascii="Calibri" w:hAnsi="Calibri" w:cs="Calibri"/>
          <w:sz w:val="24"/>
          <w:szCs w:val="24"/>
          <w:highlight w:val="yellow"/>
        </w:rPr>
        <w:t>1.1.1.1 I</w:t>
      </w:r>
      <w:r w:rsidR="00E02ED9" w:rsidRPr="00BF52B3">
        <w:rPr>
          <w:rFonts w:ascii="Calibri" w:hAnsi="Calibri" w:cs="Calibri"/>
          <w:sz w:val="24"/>
          <w:szCs w:val="24"/>
          <w:highlight w:val="yellow"/>
        </w:rPr>
        <w:t xml:space="preserve">mport </w:t>
      </w:r>
      <w:r w:rsidR="00E02ED9" w:rsidRPr="00BF52B3">
        <w:rPr>
          <w:rFonts w:ascii="Calibri" w:hAnsi="Calibri" w:cs="Calibri"/>
          <w:b/>
          <w:bCs/>
          <w:sz w:val="24"/>
          <w:szCs w:val="24"/>
          <w:highlight w:val="yellow"/>
        </w:rPr>
        <w:t>torch</w:t>
      </w:r>
      <w:r w:rsidRPr="00BF52B3">
        <w:rPr>
          <w:rFonts w:ascii="Calibri" w:hAnsi="Calibri" w:cs="Calibri"/>
          <w:sz w:val="24"/>
          <w:szCs w:val="24"/>
          <w:highlight w:val="yellow"/>
        </w:rPr>
        <w:t>. I</w:t>
      </w:r>
      <w:r w:rsidR="00E02ED9" w:rsidRPr="00BF52B3">
        <w:rPr>
          <w:rFonts w:ascii="Calibri" w:hAnsi="Calibri" w:cs="Calibri"/>
          <w:sz w:val="24"/>
          <w:szCs w:val="24"/>
          <w:highlight w:val="yellow"/>
        </w:rPr>
        <w:t xml:space="preserve">mport </w:t>
      </w:r>
      <w:proofErr w:type="spellStart"/>
      <w:proofErr w:type="gramStart"/>
      <w:r w:rsidR="00E02ED9" w:rsidRPr="00BF52B3">
        <w:rPr>
          <w:rFonts w:ascii="Calibri" w:hAnsi="Calibri" w:cs="Calibri"/>
          <w:b/>
          <w:bCs/>
          <w:sz w:val="24"/>
          <w:szCs w:val="24"/>
          <w:highlight w:val="yellow"/>
        </w:rPr>
        <w:t>torchvision.models</w:t>
      </w:r>
      <w:proofErr w:type="spellEnd"/>
      <w:proofErr w:type="gramEnd"/>
      <w:r w:rsidR="00E02ED9" w:rsidRPr="00BF52B3">
        <w:rPr>
          <w:rFonts w:ascii="Calibri" w:hAnsi="Calibri" w:cs="Calibri"/>
          <w:sz w:val="24"/>
          <w:szCs w:val="24"/>
          <w:highlight w:val="yellow"/>
        </w:rPr>
        <w:t xml:space="preserve"> as models</w:t>
      </w:r>
      <w:r w:rsidRPr="00BF52B3">
        <w:rPr>
          <w:rFonts w:ascii="Calibri" w:hAnsi="Calibri" w:cs="Calibri"/>
          <w:sz w:val="24"/>
          <w:szCs w:val="24"/>
          <w:highlight w:val="yellow"/>
        </w:rPr>
        <w:t>.</w:t>
      </w:r>
    </w:p>
    <w:p w14:paraId="205E8466" w14:textId="77777777" w:rsidR="00E02ED9" w:rsidRPr="00BF52B3" w:rsidRDefault="00E02ED9" w:rsidP="00BF52B3">
      <w:pPr>
        <w:rPr>
          <w:rFonts w:ascii="Calibri" w:hAnsi="Calibri" w:cs="Calibri"/>
          <w:sz w:val="24"/>
          <w:szCs w:val="24"/>
        </w:rPr>
      </w:pPr>
    </w:p>
    <w:p w14:paraId="4D2337A0" w14:textId="7C49AAA7" w:rsidR="00E02ED9" w:rsidRPr="00BF52B3" w:rsidRDefault="00E5468B" w:rsidP="00BF52B3">
      <w:pPr>
        <w:rPr>
          <w:rFonts w:ascii="Calibri" w:hAnsi="Calibri" w:cs="Calibri"/>
          <w:sz w:val="24"/>
          <w:szCs w:val="24"/>
        </w:rPr>
      </w:pPr>
      <w:r w:rsidRPr="00BF52B3">
        <w:rPr>
          <w:rFonts w:ascii="Calibri" w:hAnsi="Calibri" w:cs="Calibri"/>
          <w:sz w:val="24"/>
          <w:szCs w:val="24"/>
          <w:highlight w:val="yellow"/>
        </w:rPr>
        <w:t xml:space="preserve">1.1.1.2 </w:t>
      </w:r>
      <w:r w:rsidR="00E02ED9" w:rsidRPr="00BF52B3">
        <w:rPr>
          <w:rFonts w:ascii="Calibri" w:hAnsi="Calibri" w:cs="Calibri"/>
          <w:sz w:val="24"/>
          <w:szCs w:val="24"/>
          <w:highlight w:val="yellow"/>
        </w:rPr>
        <w:t>Load the pre-trained VGG16 model</w:t>
      </w:r>
      <w:r w:rsidRPr="00BF52B3">
        <w:rPr>
          <w:rFonts w:ascii="Calibri" w:hAnsi="Calibri" w:cs="Calibri"/>
          <w:sz w:val="24"/>
          <w:szCs w:val="24"/>
        </w:rPr>
        <w:t xml:space="preserve">. </w:t>
      </w:r>
      <w:r w:rsidR="00E02ED9" w:rsidRPr="00BF52B3">
        <w:rPr>
          <w:rFonts w:ascii="Calibri" w:hAnsi="Calibri" w:cs="Calibri"/>
          <w:sz w:val="24"/>
          <w:szCs w:val="24"/>
        </w:rPr>
        <w:t xml:space="preserve">vgg16_model = </w:t>
      </w:r>
      <w:proofErr w:type="gramStart"/>
      <w:r w:rsidR="00E02ED9" w:rsidRPr="00BF52B3">
        <w:rPr>
          <w:rFonts w:ascii="Calibri" w:hAnsi="Calibri" w:cs="Calibri"/>
          <w:sz w:val="24"/>
          <w:szCs w:val="24"/>
        </w:rPr>
        <w:t>models.vgg</w:t>
      </w:r>
      <w:proofErr w:type="gramEnd"/>
      <w:r w:rsidR="00E02ED9" w:rsidRPr="00BF52B3">
        <w:rPr>
          <w:rFonts w:ascii="Calibri" w:hAnsi="Calibri" w:cs="Calibri"/>
          <w:sz w:val="24"/>
          <w:szCs w:val="24"/>
        </w:rPr>
        <w:t>16(pretrained=True)</w:t>
      </w:r>
      <w:r w:rsidR="00CA7518" w:rsidRPr="00BF52B3">
        <w:rPr>
          <w:rFonts w:ascii="Calibri" w:hAnsi="Calibri" w:cs="Calibri"/>
          <w:sz w:val="24"/>
          <w:szCs w:val="24"/>
        </w:rPr>
        <w:t>.</w:t>
      </w:r>
    </w:p>
    <w:p w14:paraId="5B19CAEB" w14:textId="77777777" w:rsidR="00E02ED9" w:rsidRPr="00BF52B3" w:rsidRDefault="00E02ED9" w:rsidP="00BF52B3">
      <w:pPr>
        <w:rPr>
          <w:rFonts w:ascii="Calibri" w:hAnsi="Calibri" w:cs="Calibri"/>
          <w:sz w:val="24"/>
          <w:szCs w:val="24"/>
        </w:rPr>
      </w:pPr>
    </w:p>
    <w:p w14:paraId="07FB095A" w14:textId="4A1D6264" w:rsidR="00E02ED9" w:rsidRPr="00BF52B3" w:rsidRDefault="00E5468B" w:rsidP="00BF52B3">
      <w:pPr>
        <w:rPr>
          <w:rFonts w:ascii="Calibri" w:hAnsi="Calibri" w:cs="Calibri"/>
          <w:sz w:val="24"/>
          <w:szCs w:val="24"/>
        </w:rPr>
      </w:pPr>
      <w:r w:rsidRPr="00BF52B3">
        <w:rPr>
          <w:rFonts w:ascii="Calibri" w:hAnsi="Calibri" w:cs="Calibri"/>
          <w:sz w:val="24"/>
          <w:szCs w:val="24"/>
        </w:rPr>
        <w:t>1.1.1.3 Ensure that the s</w:t>
      </w:r>
      <w:r w:rsidR="00E02ED9" w:rsidRPr="00BF52B3">
        <w:rPr>
          <w:rFonts w:ascii="Calibri" w:hAnsi="Calibri" w:cs="Calibri"/>
          <w:sz w:val="24"/>
          <w:szCs w:val="24"/>
        </w:rPr>
        <w:t>ummary of the VGG16 model</w:t>
      </w:r>
      <w:r w:rsidRPr="00BF52B3">
        <w:rPr>
          <w:rFonts w:ascii="Calibri" w:hAnsi="Calibri" w:cs="Calibri"/>
          <w:sz w:val="24"/>
          <w:szCs w:val="24"/>
        </w:rPr>
        <w:t xml:space="preserve"> is “</w:t>
      </w:r>
      <w:r w:rsidR="00E02ED9" w:rsidRPr="00BF52B3">
        <w:rPr>
          <w:rFonts w:ascii="Calibri" w:hAnsi="Calibri" w:cs="Calibri"/>
          <w:sz w:val="24"/>
          <w:szCs w:val="24"/>
        </w:rPr>
        <w:t>print(vgg16_model)</w:t>
      </w:r>
      <w:r w:rsidRPr="00BF52B3">
        <w:rPr>
          <w:rFonts w:ascii="Calibri" w:hAnsi="Calibri" w:cs="Calibri"/>
          <w:sz w:val="24"/>
          <w:szCs w:val="24"/>
        </w:rPr>
        <w:t>”.</w:t>
      </w:r>
    </w:p>
    <w:p w14:paraId="0931B040" w14:textId="77777777" w:rsidR="009858C3" w:rsidRPr="00BF52B3" w:rsidRDefault="009858C3" w:rsidP="00BF52B3">
      <w:pPr>
        <w:rPr>
          <w:rFonts w:ascii="Calibri" w:hAnsi="Calibri" w:cs="Calibri"/>
          <w:i/>
          <w:iCs/>
          <w:sz w:val="24"/>
          <w:szCs w:val="24"/>
        </w:rPr>
      </w:pPr>
    </w:p>
    <w:p w14:paraId="3B4064DA" w14:textId="407E7AFE" w:rsidR="00915705" w:rsidRPr="00BF52B3" w:rsidRDefault="00915705" w:rsidP="00BF52B3">
      <w:pPr>
        <w:rPr>
          <w:rFonts w:ascii="Calibri" w:hAnsi="Calibri" w:cs="Calibri"/>
          <w:sz w:val="24"/>
          <w:szCs w:val="24"/>
        </w:rPr>
      </w:pPr>
      <w:r w:rsidRPr="00BF52B3">
        <w:rPr>
          <w:rFonts w:ascii="Calibri" w:hAnsi="Calibri" w:cs="Calibri"/>
          <w:sz w:val="24"/>
          <w:szCs w:val="24"/>
          <w:highlight w:val="yellow"/>
        </w:rPr>
        <w:t>1.2 Define the DCL and DEDN models</w:t>
      </w:r>
      <w:r w:rsidR="00A20F53" w:rsidRPr="00BF52B3">
        <w:rPr>
          <w:rFonts w:ascii="Calibri" w:hAnsi="Calibri" w:cs="Calibri"/>
          <w:sz w:val="24"/>
          <w:szCs w:val="24"/>
        </w:rPr>
        <w:t>.</w:t>
      </w:r>
    </w:p>
    <w:p w14:paraId="2315A711" w14:textId="77777777" w:rsidR="009858C3" w:rsidRPr="00BF52B3" w:rsidRDefault="009858C3" w:rsidP="00BF52B3">
      <w:pPr>
        <w:rPr>
          <w:rFonts w:ascii="Calibri" w:hAnsi="Calibri" w:cs="Calibri"/>
          <w:sz w:val="24"/>
          <w:szCs w:val="24"/>
        </w:rPr>
      </w:pPr>
    </w:p>
    <w:p w14:paraId="4253857E" w14:textId="2CD19EE6" w:rsidR="009858C3" w:rsidRPr="00BF52B3" w:rsidRDefault="00915705" w:rsidP="00BF52B3">
      <w:pPr>
        <w:rPr>
          <w:rFonts w:ascii="Calibri" w:hAnsi="Calibri" w:cs="Calibri"/>
          <w:sz w:val="24"/>
          <w:szCs w:val="24"/>
        </w:rPr>
      </w:pPr>
      <w:r w:rsidRPr="00BF52B3">
        <w:rPr>
          <w:rFonts w:ascii="Calibri" w:hAnsi="Calibri" w:cs="Calibri"/>
          <w:sz w:val="24"/>
          <w:szCs w:val="24"/>
          <w:highlight w:val="yellow"/>
        </w:rPr>
        <w:t xml:space="preserve">1.2.1 </w:t>
      </w:r>
      <w:r w:rsidR="00C93DF3" w:rsidRPr="00BF52B3">
        <w:rPr>
          <w:rFonts w:ascii="Calibri" w:hAnsi="Calibri" w:cs="Calibri"/>
          <w:sz w:val="24"/>
          <w:szCs w:val="24"/>
          <w:highlight w:val="yellow"/>
        </w:rPr>
        <w:t>For the p</w:t>
      </w:r>
      <w:r w:rsidR="009858C3" w:rsidRPr="00BF52B3">
        <w:rPr>
          <w:rFonts w:ascii="Calibri" w:hAnsi="Calibri" w:cs="Calibri"/>
          <w:sz w:val="24"/>
          <w:szCs w:val="24"/>
          <w:highlight w:val="yellow"/>
        </w:rPr>
        <w:t xml:space="preserve">seudo-code </w:t>
      </w:r>
      <w:r w:rsidR="00C93DF3" w:rsidRPr="00BF52B3">
        <w:rPr>
          <w:rFonts w:ascii="Calibri" w:hAnsi="Calibri" w:cs="Calibri"/>
          <w:sz w:val="24"/>
          <w:szCs w:val="24"/>
          <w:highlight w:val="yellow"/>
        </w:rPr>
        <w:t>of</w:t>
      </w:r>
      <w:r w:rsidR="009858C3" w:rsidRPr="00BF52B3">
        <w:rPr>
          <w:rFonts w:ascii="Calibri" w:hAnsi="Calibri" w:cs="Calibri"/>
          <w:sz w:val="24"/>
          <w:szCs w:val="24"/>
          <w:highlight w:val="yellow"/>
        </w:rPr>
        <w:t xml:space="preserve"> the DCL algorithm</w:t>
      </w:r>
      <w:r w:rsidR="00C93DF3" w:rsidRPr="00BF52B3">
        <w:rPr>
          <w:rFonts w:ascii="Calibri" w:hAnsi="Calibri" w:cs="Calibri"/>
          <w:sz w:val="24"/>
          <w:szCs w:val="24"/>
          <w:highlight w:val="yellow"/>
        </w:rPr>
        <w:t xml:space="preserve">, provide </w:t>
      </w:r>
      <w:r w:rsidR="009858C3" w:rsidRPr="00BF52B3">
        <w:rPr>
          <w:rFonts w:ascii="Calibri" w:hAnsi="Calibri" w:cs="Calibri"/>
          <w:b/>
          <w:bCs/>
          <w:sz w:val="24"/>
          <w:szCs w:val="24"/>
          <w:highlight w:val="yellow"/>
        </w:rPr>
        <w:t>Input: Image dataset SOD</w:t>
      </w:r>
      <w:r w:rsidR="00C93DF3" w:rsidRPr="00BF52B3">
        <w:rPr>
          <w:rFonts w:ascii="Calibri" w:hAnsi="Calibri" w:cs="Calibri"/>
          <w:sz w:val="24"/>
          <w:szCs w:val="24"/>
          <w:highlight w:val="yellow"/>
        </w:rPr>
        <w:t xml:space="preserve"> and </w:t>
      </w:r>
      <w:r w:rsidR="009858C3" w:rsidRPr="00BF52B3">
        <w:rPr>
          <w:rFonts w:ascii="Calibri" w:hAnsi="Calibri" w:cs="Calibri"/>
          <w:b/>
          <w:bCs/>
          <w:sz w:val="24"/>
          <w:szCs w:val="24"/>
          <w:highlight w:val="yellow"/>
        </w:rPr>
        <w:t>Output: Trained DCL model</w:t>
      </w:r>
      <w:r w:rsidR="00C93DF3" w:rsidRPr="00BF52B3">
        <w:rPr>
          <w:rFonts w:ascii="Calibri" w:hAnsi="Calibri" w:cs="Calibri"/>
          <w:sz w:val="24"/>
          <w:szCs w:val="24"/>
          <w:highlight w:val="yellow"/>
        </w:rPr>
        <w:t>.</w:t>
      </w:r>
    </w:p>
    <w:p w14:paraId="03ED0E23" w14:textId="77777777" w:rsidR="009858C3" w:rsidRPr="00BF52B3" w:rsidRDefault="009858C3" w:rsidP="00BF52B3">
      <w:pPr>
        <w:rPr>
          <w:rFonts w:ascii="Calibri" w:hAnsi="Calibri" w:cs="Calibri"/>
          <w:sz w:val="24"/>
          <w:szCs w:val="24"/>
        </w:rPr>
      </w:pPr>
    </w:p>
    <w:p w14:paraId="2593194B" w14:textId="3BF00A28" w:rsidR="009858C3" w:rsidRPr="00BF52B3" w:rsidRDefault="009858C3" w:rsidP="00BF52B3">
      <w:pPr>
        <w:rPr>
          <w:rFonts w:ascii="Calibri" w:hAnsi="Calibri" w:cs="Calibri"/>
          <w:sz w:val="24"/>
          <w:szCs w:val="24"/>
          <w:highlight w:val="yellow"/>
        </w:rPr>
      </w:pPr>
      <w:r w:rsidRPr="00BF52B3">
        <w:rPr>
          <w:rFonts w:ascii="Calibri" w:hAnsi="Calibri" w:cs="Calibri"/>
          <w:sz w:val="24"/>
          <w:szCs w:val="24"/>
          <w:highlight w:val="yellow"/>
        </w:rPr>
        <w:t xml:space="preserve">1.2.1.1 Initialize the </w:t>
      </w:r>
      <w:r w:rsidRPr="00BF52B3">
        <w:rPr>
          <w:rFonts w:ascii="Calibri" w:hAnsi="Calibri" w:cs="Calibri"/>
          <w:b/>
          <w:bCs/>
          <w:sz w:val="24"/>
          <w:szCs w:val="24"/>
          <w:highlight w:val="yellow"/>
        </w:rPr>
        <w:t>DCL model</w:t>
      </w:r>
      <w:r w:rsidRPr="00BF52B3">
        <w:rPr>
          <w:rFonts w:ascii="Calibri" w:hAnsi="Calibri" w:cs="Calibri"/>
          <w:sz w:val="24"/>
          <w:szCs w:val="24"/>
          <w:highlight w:val="yellow"/>
        </w:rPr>
        <w:t xml:space="preserve"> with </w:t>
      </w:r>
      <w:r w:rsidR="00B41D31" w:rsidRPr="00BF52B3">
        <w:rPr>
          <w:rFonts w:ascii="Calibri" w:hAnsi="Calibri" w:cs="Calibri"/>
          <w:sz w:val="24"/>
          <w:szCs w:val="24"/>
          <w:highlight w:val="yellow"/>
        </w:rPr>
        <w:t xml:space="preserve">the </w:t>
      </w:r>
      <w:r w:rsidRPr="00BF52B3">
        <w:rPr>
          <w:rFonts w:ascii="Calibri" w:hAnsi="Calibri" w:cs="Calibri"/>
          <w:sz w:val="24"/>
          <w:szCs w:val="24"/>
          <w:highlight w:val="yellow"/>
        </w:rPr>
        <w:t>VGG16 backbone network.</w:t>
      </w:r>
    </w:p>
    <w:p w14:paraId="5C8A16AC" w14:textId="77777777" w:rsidR="009858C3" w:rsidRPr="00BF52B3" w:rsidRDefault="009858C3" w:rsidP="00BF52B3">
      <w:pPr>
        <w:rPr>
          <w:rFonts w:ascii="Calibri" w:hAnsi="Calibri" w:cs="Calibri"/>
          <w:sz w:val="24"/>
          <w:szCs w:val="24"/>
          <w:highlight w:val="yellow"/>
        </w:rPr>
      </w:pPr>
    </w:p>
    <w:p w14:paraId="42AA8DA7" w14:textId="09E3DA78" w:rsidR="009858C3" w:rsidRPr="00BF52B3" w:rsidRDefault="009858C3" w:rsidP="00BF52B3">
      <w:pPr>
        <w:rPr>
          <w:rFonts w:ascii="Calibri" w:hAnsi="Calibri" w:cs="Calibri"/>
          <w:sz w:val="24"/>
          <w:szCs w:val="24"/>
          <w:highlight w:val="yellow"/>
        </w:rPr>
      </w:pPr>
      <w:r w:rsidRPr="00BF52B3">
        <w:rPr>
          <w:rFonts w:ascii="Calibri" w:hAnsi="Calibri" w:cs="Calibri"/>
          <w:sz w:val="24"/>
          <w:szCs w:val="24"/>
          <w:highlight w:val="yellow"/>
        </w:rPr>
        <w:t>1.2.1.2 Preprocess the image dataset D (e.g., resize, normalization).</w:t>
      </w:r>
    </w:p>
    <w:p w14:paraId="73BFBE24" w14:textId="77777777" w:rsidR="009858C3" w:rsidRPr="00BF52B3" w:rsidRDefault="009858C3" w:rsidP="00BF52B3">
      <w:pPr>
        <w:rPr>
          <w:rFonts w:ascii="Calibri" w:hAnsi="Calibri" w:cs="Calibri"/>
          <w:sz w:val="24"/>
          <w:szCs w:val="24"/>
          <w:highlight w:val="yellow"/>
        </w:rPr>
      </w:pPr>
    </w:p>
    <w:p w14:paraId="0D215685" w14:textId="4572559D" w:rsidR="009858C3" w:rsidRPr="00BF52B3" w:rsidRDefault="009858C3" w:rsidP="00BF52B3">
      <w:pPr>
        <w:rPr>
          <w:rFonts w:ascii="Calibri" w:hAnsi="Calibri" w:cs="Calibri"/>
          <w:sz w:val="24"/>
          <w:szCs w:val="24"/>
          <w:highlight w:val="yellow"/>
        </w:rPr>
      </w:pPr>
      <w:r w:rsidRPr="00BF52B3">
        <w:rPr>
          <w:rFonts w:ascii="Calibri" w:hAnsi="Calibri" w:cs="Calibri"/>
          <w:sz w:val="24"/>
          <w:szCs w:val="24"/>
          <w:highlight w:val="yellow"/>
        </w:rPr>
        <w:t>1.2.1.3 Split the dataset into training and validation sets.</w:t>
      </w:r>
    </w:p>
    <w:p w14:paraId="73DD52A8" w14:textId="77777777" w:rsidR="009858C3" w:rsidRPr="00BF52B3" w:rsidRDefault="009858C3" w:rsidP="00BF52B3">
      <w:pPr>
        <w:rPr>
          <w:rFonts w:ascii="Calibri" w:hAnsi="Calibri" w:cs="Calibri"/>
          <w:sz w:val="24"/>
          <w:szCs w:val="24"/>
          <w:highlight w:val="yellow"/>
        </w:rPr>
      </w:pPr>
    </w:p>
    <w:p w14:paraId="66A9DCFB" w14:textId="7B2AA0C6" w:rsidR="009858C3" w:rsidRPr="00BF52B3" w:rsidRDefault="009858C3" w:rsidP="00BF52B3">
      <w:pPr>
        <w:rPr>
          <w:rFonts w:ascii="Calibri" w:hAnsi="Calibri" w:cs="Calibri"/>
          <w:sz w:val="24"/>
          <w:szCs w:val="24"/>
        </w:rPr>
      </w:pPr>
      <w:r w:rsidRPr="00BF52B3">
        <w:rPr>
          <w:rFonts w:ascii="Calibri" w:hAnsi="Calibri" w:cs="Calibri"/>
          <w:sz w:val="24"/>
          <w:szCs w:val="24"/>
          <w:highlight w:val="yellow"/>
        </w:rPr>
        <w:t>1.2.1.4 Define the loss function for training the DCL model (e.g., binary cross-entropy).</w:t>
      </w:r>
    </w:p>
    <w:p w14:paraId="553236A1" w14:textId="77777777" w:rsidR="009858C3" w:rsidRPr="00BF52B3" w:rsidRDefault="009858C3" w:rsidP="00BF52B3">
      <w:pPr>
        <w:rPr>
          <w:rFonts w:ascii="Calibri" w:hAnsi="Calibri" w:cs="Calibri"/>
          <w:sz w:val="24"/>
          <w:szCs w:val="24"/>
        </w:rPr>
      </w:pPr>
    </w:p>
    <w:p w14:paraId="2D594311" w14:textId="4531806E" w:rsidR="009858C3" w:rsidRPr="00BF52B3" w:rsidRDefault="009858C3" w:rsidP="00BF52B3">
      <w:pPr>
        <w:rPr>
          <w:rFonts w:ascii="Calibri" w:hAnsi="Calibri" w:cs="Calibri"/>
          <w:sz w:val="24"/>
          <w:szCs w:val="24"/>
        </w:rPr>
      </w:pPr>
      <w:r w:rsidRPr="00BF52B3">
        <w:rPr>
          <w:rFonts w:ascii="Calibri" w:hAnsi="Calibri" w:cs="Calibri"/>
          <w:sz w:val="24"/>
          <w:szCs w:val="24"/>
          <w:highlight w:val="yellow"/>
        </w:rPr>
        <w:t>1.2.1.5 Set the hyperparameters for training:</w:t>
      </w:r>
      <w:r w:rsidR="00C80D3A" w:rsidRPr="00BF52B3">
        <w:rPr>
          <w:rFonts w:ascii="Calibri" w:hAnsi="Calibri" w:cs="Calibri"/>
          <w:sz w:val="24"/>
          <w:szCs w:val="24"/>
          <w:highlight w:val="yellow"/>
        </w:rPr>
        <w:t xml:space="preserve"> </w:t>
      </w:r>
      <w:commentRangeStart w:id="2"/>
      <w:r w:rsidRPr="00BF52B3">
        <w:rPr>
          <w:rFonts w:ascii="Calibri" w:hAnsi="Calibri" w:cs="Calibri"/>
          <w:b/>
          <w:bCs/>
          <w:sz w:val="24"/>
          <w:szCs w:val="24"/>
          <w:highlight w:val="yellow"/>
        </w:rPr>
        <w:t>Learning rate</w:t>
      </w:r>
      <w:r w:rsidR="002D37A3" w:rsidRPr="00BF52B3">
        <w:rPr>
          <w:rFonts w:ascii="Calibri" w:hAnsi="Calibri" w:cs="Calibri"/>
          <w:b/>
          <w:bCs/>
          <w:sz w:val="24"/>
          <w:szCs w:val="24"/>
          <w:highlight w:val="yellow"/>
        </w:rPr>
        <w:t xml:space="preserve"> </w:t>
      </w:r>
      <w:r w:rsidR="00DA08A2" w:rsidRPr="00BF52B3">
        <w:rPr>
          <w:rFonts w:ascii="Calibri" w:hAnsi="Calibri" w:cs="Calibri"/>
          <w:b/>
          <w:bCs/>
          <w:sz w:val="24"/>
          <w:szCs w:val="24"/>
          <w:highlight w:val="yellow"/>
        </w:rPr>
        <w:t>(</w:t>
      </w:r>
      <w:r w:rsidR="002D37A3" w:rsidRPr="00BF52B3">
        <w:rPr>
          <w:rFonts w:ascii="Calibri" w:hAnsi="Calibri" w:cs="Calibri"/>
          <w:b/>
          <w:bCs/>
          <w:sz w:val="24"/>
          <w:szCs w:val="24"/>
          <w:highlight w:val="yellow"/>
        </w:rPr>
        <w:t>0.0</w:t>
      </w:r>
      <w:r w:rsidR="00FC1773">
        <w:rPr>
          <w:rFonts w:ascii="Calibri" w:hAnsi="Calibri" w:cs="Calibri"/>
          <w:b/>
          <w:bCs/>
          <w:sz w:val="24"/>
          <w:szCs w:val="24"/>
          <w:highlight w:val="yellow"/>
        </w:rPr>
        <w:t>0</w:t>
      </w:r>
      <w:r w:rsidR="002D37A3" w:rsidRPr="00BF52B3">
        <w:rPr>
          <w:rFonts w:ascii="Calibri" w:hAnsi="Calibri" w:cs="Calibri"/>
          <w:b/>
          <w:bCs/>
          <w:sz w:val="24"/>
          <w:szCs w:val="24"/>
          <w:highlight w:val="yellow"/>
        </w:rPr>
        <w:t>01</w:t>
      </w:r>
      <w:r w:rsidR="00DA08A2" w:rsidRPr="00BF52B3">
        <w:rPr>
          <w:rFonts w:ascii="Calibri" w:hAnsi="Calibri" w:cs="Calibri"/>
          <w:b/>
          <w:bCs/>
          <w:sz w:val="24"/>
          <w:szCs w:val="24"/>
          <w:highlight w:val="yellow"/>
        </w:rPr>
        <w:t>)</w:t>
      </w:r>
      <w:r w:rsidR="00C80D3A" w:rsidRPr="00BF52B3">
        <w:rPr>
          <w:rFonts w:ascii="Calibri" w:hAnsi="Calibri" w:cs="Calibri"/>
          <w:sz w:val="24"/>
          <w:szCs w:val="24"/>
          <w:highlight w:val="yellow"/>
        </w:rPr>
        <w:t xml:space="preserve">, </w:t>
      </w:r>
      <w:r w:rsidRPr="00BF52B3">
        <w:rPr>
          <w:rFonts w:ascii="Calibri" w:hAnsi="Calibri" w:cs="Calibri"/>
          <w:b/>
          <w:bCs/>
          <w:sz w:val="24"/>
          <w:szCs w:val="24"/>
          <w:highlight w:val="yellow"/>
        </w:rPr>
        <w:t>Number of training epochs</w:t>
      </w:r>
      <w:r w:rsidR="002D37A3" w:rsidRPr="00BF52B3">
        <w:rPr>
          <w:rFonts w:ascii="Calibri" w:hAnsi="Calibri" w:cs="Calibri"/>
          <w:b/>
          <w:bCs/>
          <w:sz w:val="24"/>
          <w:szCs w:val="24"/>
          <w:highlight w:val="yellow"/>
        </w:rPr>
        <w:t xml:space="preserve"> </w:t>
      </w:r>
      <w:r w:rsidR="00DA08A2" w:rsidRPr="00BF52B3">
        <w:rPr>
          <w:rFonts w:ascii="Calibri" w:hAnsi="Calibri" w:cs="Calibri"/>
          <w:b/>
          <w:bCs/>
          <w:sz w:val="24"/>
          <w:szCs w:val="24"/>
          <w:highlight w:val="yellow"/>
        </w:rPr>
        <w:t>set</w:t>
      </w:r>
      <w:r w:rsidR="002D37A3" w:rsidRPr="00BF52B3">
        <w:rPr>
          <w:rFonts w:ascii="Calibri" w:hAnsi="Calibri" w:cs="Calibri"/>
          <w:b/>
          <w:bCs/>
          <w:sz w:val="24"/>
          <w:szCs w:val="24"/>
          <w:highlight w:val="yellow"/>
        </w:rPr>
        <w:t xml:space="preserve"> </w:t>
      </w:r>
      <w:r w:rsidR="00DA08A2" w:rsidRPr="00BF52B3">
        <w:rPr>
          <w:rFonts w:ascii="Calibri" w:hAnsi="Calibri" w:cs="Calibri"/>
          <w:b/>
          <w:bCs/>
          <w:sz w:val="24"/>
          <w:szCs w:val="24"/>
          <w:highlight w:val="yellow"/>
        </w:rPr>
        <w:t>(</w:t>
      </w:r>
      <w:r w:rsidR="002D37A3" w:rsidRPr="00BF52B3">
        <w:rPr>
          <w:rFonts w:ascii="Calibri" w:hAnsi="Calibri" w:cs="Calibri"/>
          <w:b/>
          <w:bCs/>
          <w:sz w:val="24"/>
          <w:szCs w:val="24"/>
          <w:highlight w:val="yellow"/>
        </w:rPr>
        <w:t>50</w:t>
      </w:r>
      <w:r w:rsidR="00DA08A2" w:rsidRPr="00BF52B3">
        <w:rPr>
          <w:rFonts w:ascii="Calibri" w:hAnsi="Calibri" w:cs="Calibri"/>
          <w:b/>
          <w:bCs/>
          <w:sz w:val="24"/>
          <w:szCs w:val="24"/>
          <w:highlight w:val="yellow"/>
        </w:rPr>
        <w:t>)</w:t>
      </w:r>
      <w:r w:rsidR="00C80D3A" w:rsidRPr="00BF52B3">
        <w:rPr>
          <w:rFonts w:ascii="Calibri" w:hAnsi="Calibri" w:cs="Calibri"/>
          <w:sz w:val="24"/>
          <w:szCs w:val="24"/>
          <w:highlight w:val="yellow"/>
        </w:rPr>
        <w:t xml:space="preserve">, </w:t>
      </w:r>
      <w:r w:rsidRPr="00BF52B3">
        <w:rPr>
          <w:rFonts w:ascii="Calibri" w:hAnsi="Calibri" w:cs="Calibri"/>
          <w:b/>
          <w:bCs/>
          <w:sz w:val="24"/>
          <w:szCs w:val="24"/>
          <w:highlight w:val="yellow"/>
        </w:rPr>
        <w:t>Batch size</w:t>
      </w:r>
      <w:r w:rsidR="002D37A3" w:rsidRPr="00BF52B3">
        <w:rPr>
          <w:rFonts w:ascii="Calibri" w:hAnsi="Calibri" w:cs="Calibri"/>
          <w:b/>
          <w:bCs/>
          <w:sz w:val="24"/>
          <w:szCs w:val="24"/>
          <w:highlight w:val="yellow"/>
        </w:rPr>
        <w:t xml:space="preserve"> is </w:t>
      </w:r>
      <w:r w:rsidR="00DA08A2" w:rsidRPr="00BF52B3">
        <w:rPr>
          <w:rFonts w:ascii="Calibri" w:hAnsi="Calibri" w:cs="Calibri"/>
          <w:b/>
          <w:bCs/>
          <w:sz w:val="24"/>
          <w:szCs w:val="24"/>
          <w:highlight w:val="yellow"/>
        </w:rPr>
        <w:t>(</w:t>
      </w:r>
      <w:r w:rsidR="002D37A3" w:rsidRPr="00BF52B3">
        <w:rPr>
          <w:rFonts w:ascii="Calibri" w:hAnsi="Calibri" w:cs="Calibri"/>
          <w:b/>
          <w:bCs/>
          <w:sz w:val="24"/>
          <w:szCs w:val="24"/>
          <w:highlight w:val="yellow"/>
        </w:rPr>
        <w:t>8</w:t>
      </w:r>
      <w:r w:rsidR="00DA08A2" w:rsidRPr="00BF52B3">
        <w:rPr>
          <w:rFonts w:ascii="Calibri" w:hAnsi="Calibri" w:cs="Calibri"/>
          <w:b/>
          <w:bCs/>
          <w:sz w:val="24"/>
          <w:szCs w:val="24"/>
          <w:highlight w:val="yellow"/>
        </w:rPr>
        <w:t>)</w:t>
      </w:r>
      <w:r w:rsidR="00C80D3A" w:rsidRPr="00BF52B3">
        <w:rPr>
          <w:rFonts w:ascii="Calibri" w:hAnsi="Calibri" w:cs="Calibri"/>
          <w:sz w:val="24"/>
          <w:szCs w:val="24"/>
          <w:highlight w:val="yellow"/>
        </w:rPr>
        <w:t xml:space="preserve">, </w:t>
      </w:r>
      <w:r w:rsidRPr="00BF52B3">
        <w:rPr>
          <w:rFonts w:ascii="Calibri" w:hAnsi="Calibri" w:cs="Calibri"/>
          <w:b/>
          <w:bCs/>
          <w:sz w:val="24"/>
          <w:szCs w:val="24"/>
          <w:highlight w:val="yellow"/>
        </w:rPr>
        <w:t>Optimizer</w:t>
      </w:r>
      <w:r w:rsidR="00DA08A2" w:rsidRPr="00BF52B3">
        <w:rPr>
          <w:rFonts w:ascii="Calibri" w:hAnsi="Calibri" w:cs="Calibri"/>
          <w:b/>
          <w:bCs/>
          <w:sz w:val="24"/>
          <w:szCs w:val="24"/>
          <w:highlight w:val="yellow"/>
        </w:rPr>
        <w:t xml:space="preserve"> (</w:t>
      </w:r>
      <w:r w:rsidR="00DA08A2" w:rsidRPr="00BF52B3">
        <w:rPr>
          <w:rFonts w:ascii="Calibri" w:hAnsi="Calibri" w:cs="Calibri"/>
          <w:b/>
          <w:bCs/>
          <w:color w:val="374151"/>
          <w:sz w:val="24"/>
          <w:szCs w:val="24"/>
          <w:highlight w:val="yellow"/>
          <w:shd w:val="clear" w:color="auto" w:fill="F7F7F8"/>
        </w:rPr>
        <w:t>Adam)</w:t>
      </w:r>
      <w:r w:rsidR="00C80D3A" w:rsidRPr="00BF52B3">
        <w:rPr>
          <w:rFonts w:ascii="Calibri" w:hAnsi="Calibri" w:cs="Calibri"/>
          <w:color w:val="374151"/>
          <w:sz w:val="24"/>
          <w:szCs w:val="24"/>
          <w:highlight w:val="yellow"/>
          <w:shd w:val="clear" w:color="auto" w:fill="F7F7F8"/>
        </w:rPr>
        <w:t>.</w:t>
      </w:r>
      <w:commentRangeEnd w:id="2"/>
      <w:r w:rsidR="00DD3EA1">
        <w:rPr>
          <w:rStyle w:val="af4"/>
        </w:rPr>
        <w:commentReference w:id="2"/>
      </w:r>
    </w:p>
    <w:p w14:paraId="3229F917" w14:textId="77777777" w:rsidR="009858C3" w:rsidRPr="00BF52B3" w:rsidRDefault="009858C3" w:rsidP="00BF52B3">
      <w:pPr>
        <w:rPr>
          <w:rFonts w:ascii="Calibri" w:hAnsi="Calibri" w:cs="Calibri"/>
          <w:sz w:val="24"/>
          <w:szCs w:val="24"/>
        </w:rPr>
      </w:pPr>
    </w:p>
    <w:p w14:paraId="323659FC" w14:textId="15667808" w:rsidR="009858C3" w:rsidRPr="00BF52B3" w:rsidRDefault="009858C3" w:rsidP="00BF52B3">
      <w:pPr>
        <w:rPr>
          <w:rFonts w:ascii="Calibri" w:hAnsi="Calibri" w:cs="Calibri"/>
          <w:sz w:val="24"/>
          <w:szCs w:val="24"/>
        </w:rPr>
      </w:pPr>
      <w:r w:rsidRPr="00BF52B3">
        <w:rPr>
          <w:rFonts w:ascii="Calibri" w:hAnsi="Calibri" w:cs="Calibri"/>
          <w:sz w:val="24"/>
          <w:szCs w:val="24"/>
        </w:rPr>
        <w:t>1.2.1.6 Train the DCL model:</w:t>
      </w:r>
      <w:r w:rsidR="0024679C" w:rsidRPr="00BF52B3">
        <w:rPr>
          <w:rFonts w:ascii="Calibri" w:hAnsi="Calibri" w:cs="Calibri"/>
          <w:sz w:val="24"/>
          <w:szCs w:val="24"/>
        </w:rPr>
        <w:t xml:space="preserve"> </w:t>
      </w:r>
      <w:r w:rsidRPr="00BF52B3">
        <w:rPr>
          <w:rFonts w:ascii="Calibri" w:hAnsi="Calibri" w:cs="Calibri"/>
          <w:sz w:val="24"/>
          <w:szCs w:val="24"/>
        </w:rPr>
        <w:t>for each epoch in the defined number of epochs</w:t>
      </w:r>
      <w:r w:rsidR="00CB169B" w:rsidRPr="00BF52B3">
        <w:rPr>
          <w:rFonts w:ascii="Calibri" w:hAnsi="Calibri" w:cs="Calibri"/>
          <w:sz w:val="24"/>
          <w:szCs w:val="24"/>
        </w:rPr>
        <w:t>,</w:t>
      </w:r>
      <w:r w:rsidRPr="00BF52B3">
        <w:rPr>
          <w:rFonts w:ascii="Calibri" w:hAnsi="Calibri" w:cs="Calibri"/>
          <w:sz w:val="24"/>
          <w:szCs w:val="24"/>
        </w:rPr>
        <w:t xml:space="preserve"> do</w:t>
      </w:r>
      <w:r w:rsidR="00CB169B" w:rsidRPr="00BF52B3">
        <w:rPr>
          <w:rFonts w:ascii="Calibri" w:hAnsi="Calibri" w:cs="Calibri"/>
          <w:sz w:val="24"/>
          <w:szCs w:val="24"/>
        </w:rPr>
        <w:t xml:space="preserve"> </w:t>
      </w:r>
      <w:r w:rsidRPr="00BF52B3">
        <w:rPr>
          <w:rFonts w:ascii="Calibri" w:hAnsi="Calibri" w:cs="Calibri"/>
          <w:sz w:val="24"/>
          <w:szCs w:val="24"/>
        </w:rPr>
        <w:t>for each batch in the training se</w:t>
      </w:r>
      <w:r w:rsidR="009B5737" w:rsidRPr="00BF52B3">
        <w:rPr>
          <w:rFonts w:ascii="Calibri" w:hAnsi="Calibri" w:cs="Calibri"/>
          <w:sz w:val="24"/>
          <w:szCs w:val="24"/>
        </w:rPr>
        <w:t xml:space="preserve">t. </w:t>
      </w:r>
      <w:r w:rsidR="00ED7351" w:rsidRPr="00BF52B3">
        <w:rPr>
          <w:rFonts w:ascii="Calibri" w:hAnsi="Calibri" w:cs="Calibri"/>
          <w:sz w:val="24"/>
          <w:szCs w:val="24"/>
        </w:rPr>
        <w:t>Input the following</w:t>
      </w:r>
      <w:r w:rsidR="00DF6E23" w:rsidRPr="00BF52B3">
        <w:rPr>
          <w:rFonts w:ascii="Calibri" w:hAnsi="Calibri" w:cs="Calibri"/>
          <w:sz w:val="24"/>
          <w:szCs w:val="24"/>
        </w:rPr>
        <w:t>:</w:t>
      </w:r>
    </w:p>
    <w:p w14:paraId="0FD81485" w14:textId="77777777" w:rsidR="00DF6E23" w:rsidRPr="00BF52B3" w:rsidRDefault="00DF6E23" w:rsidP="00BF52B3">
      <w:pPr>
        <w:rPr>
          <w:rFonts w:ascii="Calibri" w:hAnsi="Calibri" w:cs="Calibri"/>
          <w:sz w:val="24"/>
          <w:szCs w:val="24"/>
        </w:rPr>
      </w:pPr>
    </w:p>
    <w:p w14:paraId="725E9AF2" w14:textId="082610BB" w:rsidR="009858C3" w:rsidRPr="00BF52B3" w:rsidRDefault="00DF6E23" w:rsidP="00BF52B3">
      <w:pPr>
        <w:rPr>
          <w:rFonts w:ascii="Calibri" w:hAnsi="Calibri" w:cs="Calibri"/>
          <w:sz w:val="24"/>
          <w:szCs w:val="24"/>
        </w:rPr>
      </w:pPr>
      <w:r w:rsidRPr="00BF52B3">
        <w:rPr>
          <w:rFonts w:ascii="Calibri" w:hAnsi="Calibri" w:cs="Calibri"/>
          <w:sz w:val="24"/>
          <w:szCs w:val="24"/>
        </w:rPr>
        <w:t xml:space="preserve">1.2.1.6.1 </w:t>
      </w:r>
      <w:r w:rsidR="009858C3" w:rsidRPr="00BF52B3">
        <w:rPr>
          <w:rFonts w:ascii="Calibri" w:hAnsi="Calibri" w:cs="Calibri"/>
          <w:sz w:val="24"/>
          <w:szCs w:val="24"/>
        </w:rPr>
        <w:t>Forward pass: Feed batch images to the DCL model</w:t>
      </w:r>
      <w:r w:rsidRPr="00BF52B3">
        <w:rPr>
          <w:rFonts w:ascii="Calibri" w:hAnsi="Calibri" w:cs="Calibri"/>
          <w:sz w:val="24"/>
          <w:szCs w:val="24"/>
        </w:rPr>
        <w:t xml:space="preserve">. </w:t>
      </w:r>
      <w:r w:rsidR="009858C3" w:rsidRPr="00BF52B3">
        <w:rPr>
          <w:rFonts w:ascii="Calibri" w:hAnsi="Calibri" w:cs="Calibri"/>
          <w:sz w:val="24"/>
          <w:szCs w:val="24"/>
        </w:rPr>
        <w:t>Compute the loss using the predicted saliency maps and ground truth maps</w:t>
      </w:r>
      <w:r w:rsidRPr="00BF52B3">
        <w:rPr>
          <w:rFonts w:ascii="Calibri" w:hAnsi="Calibri" w:cs="Calibri"/>
          <w:sz w:val="24"/>
          <w:szCs w:val="24"/>
        </w:rPr>
        <w:t>.</w:t>
      </w:r>
    </w:p>
    <w:p w14:paraId="5767463A" w14:textId="77777777" w:rsidR="00A9695D" w:rsidRPr="00BF52B3" w:rsidRDefault="00A9695D" w:rsidP="00BF52B3">
      <w:pPr>
        <w:rPr>
          <w:rFonts w:ascii="Calibri" w:hAnsi="Calibri" w:cs="Calibri"/>
          <w:sz w:val="24"/>
          <w:szCs w:val="24"/>
        </w:rPr>
      </w:pPr>
    </w:p>
    <w:p w14:paraId="657668FE" w14:textId="005CB3A2" w:rsidR="009858C3" w:rsidRPr="00BF52B3" w:rsidRDefault="00A9695D" w:rsidP="00BF52B3">
      <w:pPr>
        <w:rPr>
          <w:rFonts w:ascii="Calibri" w:hAnsi="Calibri" w:cs="Calibri"/>
          <w:sz w:val="24"/>
          <w:szCs w:val="24"/>
        </w:rPr>
      </w:pPr>
      <w:r w:rsidRPr="00BF52B3">
        <w:rPr>
          <w:rFonts w:ascii="Calibri" w:hAnsi="Calibri" w:cs="Calibri"/>
          <w:sz w:val="24"/>
          <w:szCs w:val="24"/>
        </w:rPr>
        <w:t xml:space="preserve">1.2.1.6.2 </w:t>
      </w:r>
      <w:r w:rsidR="009858C3" w:rsidRPr="00BF52B3">
        <w:rPr>
          <w:rFonts w:ascii="Calibri" w:hAnsi="Calibri" w:cs="Calibri"/>
          <w:sz w:val="24"/>
          <w:szCs w:val="24"/>
        </w:rPr>
        <w:t>Backward pass: Update the model parameters using gradient descent</w:t>
      </w:r>
      <w:r w:rsidR="00685B8A" w:rsidRPr="00BF52B3">
        <w:rPr>
          <w:rFonts w:ascii="Calibri" w:hAnsi="Calibri" w:cs="Calibri"/>
          <w:sz w:val="24"/>
          <w:szCs w:val="24"/>
        </w:rPr>
        <w:t xml:space="preserve"> </w:t>
      </w:r>
      <w:r w:rsidR="009858C3" w:rsidRPr="00BF52B3">
        <w:rPr>
          <w:rFonts w:ascii="Calibri" w:hAnsi="Calibri" w:cs="Calibri"/>
          <w:sz w:val="24"/>
          <w:szCs w:val="24"/>
        </w:rPr>
        <w:t>en</w:t>
      </w:r>
      <w:r w:rsidR="00685B8A" w:rsidRPr="00BF52B3">
        <w:rPr>
          <w:rFonts w:ascii="Calibri" w:hAnsi="Calibri" w:cs="Calibri"/>
          <w:sz w:val="24"/>
          <w:szCs w:val="24"/>
        </w:rPr>
        <w:t xml:space="preserve">d. </w:t>
      </w:r>
      <w:r w:rsidR="009858C3" w:rsidRPr="00BF52B3">
        <w:rPr>
          <w:rFonts w:ascii="Calibri" w:hAnsi="Calibri" w:cs="Calibri"/>
          <w:sz w:val="24"/>
          <w:szCs w:val="24"/>
        </w:rPr>
        <w:t xml:space="preserve">Compute the </w:t>
      </w:r>
      <w:r w:rsidR="009858C3" w:rsidRPr="00BF52B3">
        <w:rPr>
          <w:rFonts w:ascii="Calibri" w:hAnsi="Calibri" w:cs="Calibri"/>
          <w:sz w:val="24"/>
          <w:szCs w:val="24"/>
        </w:rPr>
        <w:lastRenderedPageBreak/>
        <w:t>validation loss and other evaluation metrics on the validation set</w:t>
      </w:r>
      <w:r w:rsidR="00685B8A" w:rsidRPr="00BF52B3">
        <w:rPr>
          <w:rFonts w:ascii="Calibri" w:hAnsi="Calibri" w:cs="Calibri"/>
          <w:sz w:val="24"/>
          <w:szCs w:val="24"/>
        </w:rPr>
        <w:t xml:space="preserve"> </w:t>
      </w:r>
      <w:r w:rsidR="009858C3" w:rsidRPr="00BF52B3">
        <w:rPr>
          <w:rFonts w:ascii="Calibri" w:hAnsi="Calibri" w:cs="Calibri"/>
          <w:sz w:val="24"/>
          <w:szCs w:val="24"/>
        </w:rPr>
        <w:t>en</w:t>
      </w:r>
      <w:r w:rsidR="00685B8A" w:rsidRPr="00BF52B3">
        <w:rPr>
          <w:rFonts w:ascii="Calibri" w:hAnsi="Calibri" w:cs="Calibri"/>
          <w:sz w:val="24"/>
          <w:szCs w:val="24"/>
        </w:rPr>
        <w:t>d.</w:t>
      </w:r>
    </w:p>
    <w:p w14:paraId="38A7A0DE" w14:textId="77777777" w:rsidR="00685B8A" w:rsidRPr="00BF52B3" w:rsidRDefault="00685B8A" w:rsidP="00BF52B3">
      <w:pPr>
        <w:rPr>
          <w:rFonts w:ascii="Calibri" w:hAnsi="Calibri" w:cs="Calibri"/>
          <w:sz w:val="24"/>
          <w:szCs w:val="24"/>
        </w:rPr>
      </w:pPr>
    </w:p>
    <w:p w14:paraId="3CBD5E26" w14:textId="79639278" w:rsidR="009858C3" w:rsidRPr="00BF52B3" w:rsidRDefault="009858C3" w:rsidP="00BF52B3">
      <w:pPr>
        <w:rPr>
          <w:rFonts w:ascii="Calibri" w:hAnsi="Calibri" w:cs="Calibri"/>
          <w:sz w:val="24"/>
          <w:szCs w:val="24"/>
        </w:rPr>
      </w:pPr>
      <w:r w:rsidRPr="00BF52B3">
        <w:rPr>
          <w:rFonts w:ascii="Calibri" w:hAnsi="Calibri" w:cs="Calibri"/>
          <w:sz w:val="24"/>
          <w:szCs w:val="24"/>
        </w:rPr>
        <w:t>1.2.1.7 Save the trained DCL model.</w:t>
      </w:r>
    </w:p>
    <w:p w14:paraId="01770C3A" w14:textId="77777777" w:rsidR="009858C3" w:rsidRPr="00BF52B3" w:rsidRDefault="009858C3" w:rsidP="00BF52B3">
      <w:pPr>
        <w:rPr>
          <w:rFonts w:ascii="Calibri" w:hAnsi="Calibri" w:cs="Calibri"/>
          <w:sz w:val="24"/>
          <w:szCs w:val="24"/>
        </w:rPr>
      </w:pPr>
    </w:p>
    <w:p w14:paraId="47D1B4F1" w14:textId="0CF3DE34" w:rsidR="009858C3" w:rsidRPr="00BF52B3" w:rsidRDefault="009858C3" w:rsidP="00BF52B3">
      <w:pPr>
        <w:rPr>
          <w:rFonts w:ascii="Calibri" w:hAnsi="Calibri" w:cs="Calibri"/>
          <w:sz w:val="24"/>
          <w:szCs w:val="24"/>
        </w:rPr>
      </w:pPr>
      <w:r w:rsidRPr="00BF52B3">
        <w:rPr>
          <w:rFonts w:ascii="Calibri" w:hAnsi="Calibri" w:cs="Calibri"/>
          <w:sz w:val="24"/>
          <w:szCs w:val="24"/>
        </w:rPr>
        <w:t>1.2.1.8 Return the trained DCL model.</w:t>
      </w:r>
    </w:p>
    <w:p w14:paraId="6A9A45A2" w14:textId="77777777" w:rsidR="009858C3" w:rsidRPr="00BF52B3" w:rsidRDefault="009858C3" w:rsidP="00BF52B3">
      <w:pPr>
        <w:rPr>
          <w:rFonts w:ascii="Calibri" w:hAnsi="Calibri" w:cs="Calibri"/>
          <w:sz w:val="24"/>
          <w:szCs w:val="24"/>
        </w:rPr>
      </w:pPr>
    </w:p>
    <w:p w14:paraId="4E46DDC5" w14:textId="7D2182C1" w:rsidR="009858C3" w:rsidRPr="00BF52B3" w:rsidRDefault="00915705" w:rsidP="00BF52B3">
      <w:pPr>
        <w:rPr>
          <w:rFonts w:ascii="Calibri" w:hAnsi="Calibri" w:cs="Calibri"/>
          <w:sz w:val="24"/>
          <w:szCs w:val="24"/>
        </w:rPr>
      </w:pPr>
      <w:r w:rsidRPr="00BF52B3">
        <w:rPr>
          <w:rFonts w:ascii="Calibri" w:hAnsi="Calibri" w:cs="Calibri"/>
          <w:sz w:val="24"/>
          <w:szCs w:val="24"/>
        </w:rPr>
        <w:t>1.2.2</w:t>
      </w:r>
      <w:r w:rsidR="009858C3" w:rsidRPr="00BF52B3">
        <w:rPr>
          <w:rFonts w:ascii="Calibri" w:hAnsi="Calibri" w:cs="Calibri"/>
          <w:sz w:val="24"/>
          <w:szCs w:val="24"/>
        </w:rPr>
        <w:t xml:space="preserve"> </w:t>
      </w:r>
      <w:r w:rsidR="004A0E54" w:rsidRPr="00BF52B3">
        <w:rPr>
          <w:rFonts w:ascii="Calibri" w:hAnsi="Calibri" w:cs="Calibri"/>
          <w:sz w:val="24"/>
          <w:szCs w:val="24"/>
        </w:rPr>
        <w:t>For p</w:t>
      </w:r>
      <w:r w:rsidR="009858C3" w:rsidRPr="00BF52B3">
        <w:rPr>
          <w:rFonts w:ascii="Calibri" w:hAnsi="Calibri" w:cs="Calibri"/>
          <w:sz w:val="24"/>
          <w:szCs w:val="24"/>
        </w:rPr>
        <w:t>seudo-code for the DEDN algorithm</w:t>
      </w:r>
      <w:r w:rsidR="004A0E54" w:rsidRPr="00BF52B3">
        <w:rPr>
          <w:rFonts w:ascii="Calibri" w:hAnsi="Calibri" w:cs="Calibri"/>
          <w:sz w:val="24"/>
          <w:szCs w:val="24"/>
        </w:rPr>
        <w:t xml:space="preserve">, </w:t>
      </w:r>
      <w:r w:rsidR="004A0E54" w:rsidRPr="00BF52B3">
        <w:rPr>
          <w:rFonts w:ascii="Calibri" w:hAnsi="Calibri" w:cs="Calibri"/>
          <w:b/>
          <w:bCs/>
          <w:sz w:val="24"/>
          <w:szCs w:val="24"/>
        </w:rPr>
        <w:t>i</w:t>
      </w:r>
      <w:r w:rsidR="009858C3" w:rsidRPr="00BF52B3">
        <w:rPr>
          <w:rFonts w:ascii="Calibri" w:hAnsi="Calibri" w:cs="Calibri"/>
          <w:b/>
          <w:bCs/>
          <w:sz w:val="24"/>
          <w:szCs w:val="24"/>
        </w:rPr>
        <w:t>nput: Image dataset (X), Ground truth saliency maps (Y), Number of training iterations (N)</w:t>
      </w:r>
      <w:r w:rsidR="008B386E" w:rsidRPr="00BF52B3">
        <w:rPr>
          <w:rFonts w:ascii="Calibri" w:hAnsi="Calibri" w:cs="Calibri"/>
          <w:sz w:val="24"/>
          <w:szCs w:val="24"/>
        </w:rPr>
        <w:t>.</w:t>
      </w:r>
    </w:p>
    <w:p w14:paraId="0FB6B871" w14:textId="77777777" w:rsidR="009858C3" w:rsidRPr="00BF52B3" w:rsidRDefault="009858C3" w:rsidP="00BF52B3">
      <w:pPr>
        <w:rPr>
          <w:rFonts w:ascii="Calibri" w:hAnsi="Calibri" w:cs="Calibri"/>
          <w:sz w:val="24"/>
          <w:szCs w:val="24"/>
        </w:rPr>
      </w:pPr>
    </w:p>
    <w:p w14:paraId="5A8A6784" w14:textId="33B31456" w:rsidR="008B39FB" w:rsidRPr="00BF52B3" w:rsidRDefault="009858C3" w:rsidP="00BF52B3">
      <w:pPr>
        <w:pStyle w:val="af5"/>
        <w:rPr>
          <w:rFonts w:ascii="Calibri" w:hAnsi="Calibri" w:cs="Calibri"/>
          <w:sz w:val="24"/>
          <w:szCs w:val="24"/>
        </w:rPr>
      </w:pPr>
      <w:r w:rsidRPr="00BF52B3">
        <w:rPr>
          <w:rFonts w:ascii="Calibri" w:hAnsi="Calibri" w:cs="Calibri"/>
          <w:sz w:val="24"/>
          <w:szCs w:val="24"/>
        </w:rPr>
        <w:t xml:space="preserve">1.2.2.2 </w:t>
      </w:r>
      <w:r w:rsidR="007D1192" w:rsidRPr="00BF52B3">
        <w:rPr>
          <w:rFonts w:ascii="Calibri" w:hAnsi="Calibri" w:cs="Calibri"/>
          <w:sz w:val="24"/>
          <w:szCs w:val="24"/>
        </w:rPr>
        <w:t xml:space="preserve">For the </w:t>
      </w:r>
      <w:r w:rsidRPr="00BF52B3">
        <w:rPr>
          <w:rFonts w:ascii="Calibri" w:hAnsi="Calibri" w:cs="Calibri"/>
          <w:sz w:val="24"/>
          <w:szCs w:val="24"/>
        </w:rPr>
        <w:t>Encoder Network</w:t>
      </w:r>
      <w:r w:rsidR="008B39FB" w:rsidRPr="00BF52B3">
        <w:rPr>
          <w:rFonts w:ascii="Calibri" w:hAnsi="Calibri" w:cs="Calibri"/>
          <w:sz w:val="24"/>
          <w:szCs w:val="24"/>
        </w:rPr>
        <w:t>, ensure that the encoder is based on the VGG16 skeleton with modifications</w:t>
      </w:r>
      <w:r w:rsidR="00967A36" w:rsidRPr="00BF52B3">
        <w:rPr>
          <w:rFonts w:ascii="Calibri" w:hAnsi="Calibri" w:cs="Calibri"/>
          <w:sz w:val="24"/>
          <w:szCs w:val="24"/>
        </w:rPr>
        <w:t xml:space="preserve"> (as mentioned below).</w:t>
      </w:r>
    </w:p>
    <w:p w14:paraId="6FCE93C6" w14:textId="0AB218C9" w:rsidR="009858C3" w:rsidRPr="00BF52B3" w:rsidRDefault="009858C3" w:rsidP="00BF52B3">
      <w:pPr>
        <w:rPr>
          <w:rFonts w:ascii="Calibri" w:hAnsi="Calibri" w:cs="Calibri"/>
          <w:sz w:val="24"/>
          <w:szCs w:val="24"/>
        </w:rPr>
      </w:pPr>
    </w:p>
    <w:p w14:paraId="63081321" w14:textId="79C0C890" w:rsidR="009858C3" w:rsidRPr="00BF52B3" w:rsidRDefault="00967A36" w:rsidP="00BF52B3">
      <w:pPr>
        <w:rPr>
          <w:rFonts w:ascii="Calibri" w:hAnsi="Calibri" w:cs="Calibri"/>
          <w:sz w:val="24"/>
          <w:szCs w:val="24"/>
        </w:rPr>
      </w:pPr>
      <w:r w:rsidRPr="00BF52B3">
        <w:rPr>
          <w:rFonts w:ascii="Calibri" w:hAnsi="Calibri" w:cs="Calibri"/>
          <w:sz w:val="24"/>
          <w:szCs w:val="24"/>
        </w:rPr>
        <w:t xml:space="preserve">NOTE: </w:t>
      </w:r>
      <w:proofErr w:type="spellStart"/>
      <w:r w:rsidR="009858C3" w:rsidRPr="00BF52B3">
        <w:rPr>
          <w:rFonts w:ascii="Calibri" w:hAnsi="Calibri" w:cs="Calibri"/>
          <w:sz w:val="24"/>
          <w:szCs w:val="24"/>
        </w:rPr>
        <w:t>encoder_input</w:t>
      </w:r>
      <w:proofErr w:type="spellEnd"/>
      <w:r w:rsidR="009858C3" w:rsidRPr="00BF52B3">
        <w:rPr>
          <w:rFonts w:ascii="Calibri" w:hAnsi="Calibri" w:cs="Calibri"/>
          <w:sz w:val="24"/>
          <w:szCs w:val="24"/>
        </w:rPr>
        <w:t xml:space="preserve"> = Input(shape=</w:t>
      </w:r>
      <w:proofErr w:type="spellStart"/>
      <w:r w:rsidR="009858C3" w:rsidRPr="00BF52B3">
        <w:rPr>
          <w:rFonts w:ascii="Calibri" w:hAnsi="Calibri" w:cs="Calibri"/>
          <w:sz w:val="24"/>
          <w:szCs w:val="24"/>
        </w:rPr>
        <w:t>input_shape</w:t>
      </w:r>
      <w:proofErr w:type="spellEnd"/>
      <w:r w:rsidR="009858C3" w:rsidRPr="00BF52B3">
        <w:rPr>
          <w:rFonts w:ascii="Calibri" w:hAnsi="Calibri" w:cs="Calibri"/>
          <w:sz w:val="24"/>
          <w:szCs w:val="24"/>
        </w:rPr>
        <w:t>)</w:t>
      </w:r>
    </w:p>
    <w:p w14:paraId="47D2D119"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encoder_conv1 = Conv2</w:t>
      </w:r>
      <w:proofErr w:type="gramStart"/>
      <w:r w:rsidRPr="00BF52B3">
        <w:rPr>
          <w:rFonts w:ascii="Calibri" w:hAnsi="Calibri" w:cs="Calibri"/>
          <w:sz w:val="24"/>
          <w:szCs w:val="24"/>
        </w:rPr>
        <w:t>D(</w:t>
      </w:r>
      <w:proofErr w:type="gramEnd"/>
      <w:r w:rsidRPr="00BF52B3">
        <w:rPr>
          <w:rFonts w:ascii="Calibri" w:hAnsi="Calibri" w:cs="Calibri"/>
          <w:sz w:val="24"/>
          <w:szCs w:val="24"/>
        </w:rPr>
        <w:t>64,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w:t>
      </w:r>
      <w:proofErr w:type="spellStart"/>
      <w:r w:rsidRPr="00BF52B3">
        <w:rPr>
          <w:rFonts w:ascii="Calibri" w:hAnsi="Calibri" w:cs="Calibri"/>
          <w:sz w:val="24"/>
          <w:szCs w:val="24"/>
        </w:rPr>
        <w:t>encoder_input</w:t>
      </w:r>
      <w:proofErr w:type="spellEnd"/>
      <w:r w:rsidRPr="00BF52B3">
        <w:rPr>
          <w:rFonts w:ascii="Calibri" w:hAnsi="Calibri" w:cs="Calibri"/>
          <w:sz w:val="24"/>
          <w:szCs w:val="24"/>
        </w:rPr>
        <w:t>)</w:t>
      </w:r>
    </w:p>
    <w:p w14:paraId="7DAC8C70"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encoder_pool1 = MaxPooling2</w:t>
      </w:r>
      <w:proofErr w:type="gramStart"/>
      <w:r w:rsidRPr="00BF52B3">
        <w:rPr>
          <w:rFonts w:ascii="Calibri" w:hAnsi="Calibri" w:cs="Calibri"/>
          <w:sz w:val="24"/>
          <w:szCs w:val="24"/>
        </w:rPr>
        <w:t>D(</w:t>
      </w:r>
      <w:proofErr w:type="gramEnd"/>
      <w:r w:rsidRPr="00BF52B3">
        <w:rPr>
          <w:rFonts w:ascii="Calibri" w:hAnsi="Calibri" w:cs="Calibri"/>
          <w:sz w:val="24"/>
          <w:szCs w:val="24"/>
        </w:rPr>
        <w:t>(2, 2))(encoder_conv1)</w:t>
      </w:r>
    </w:p>
    <w:p w14:paraId="5F949527"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encoder_conv2 = Conv2</w:t>
      </w:r>
      <w:proofErr w:type="gramStart"/>
      <w:r w:rsidRPr="00BF52B3">
        <w:rPr>
          <w:rFonts w:ascii="Calibri" w:hAnsi="Calibri" w:cs="Calibri"/>
          <w:sz w:val="24"/>
          <w:szCs w:val="24"/>
        </w:rPr>
        <w:t>D(</w:t>
      </w:r>
      <w:proofErr w:type="gramEnd"/>
      <w:r w:rsidRPr="00BF52B3">
        <w:rPr>
          <w:rFonts w:ascii="Calibri" w:hAnsi="Calibri" w:cs="Calibri"/>
          <w:sz w:val="24"/>
          <w:szCs w:val="24"/>
        </w:rPr>
        <w:t>128,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padding='same')(encoder_pool1)</w:t>
      </w:r>
    </w:p>
    <w:p w14:paraId="622AEBBB"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encoder_pool2 = MaxPooling2</w:t>
      </w:r>
      <w:proofErr w:type="gramStart"/>
      <w:r w:rsidRPr="00BF52B3">
        <w:rPr>
          <w:rFonts w:ascii="Calibri" w:hAnsi="Calibri" w:cs="Calibri"/>
          <w:sz w:val="24"/>
          <w:szCs w:val="24"/>
        </w:rPr>
        <w:t>D(</w:t>
      </w:r>
      <w:proofErr w:type="gramEnd"/>
      <w:r w:rsidRPr="00BF52B3">
        <w:rPr>
          <w:rFonts w:ascii="Calibri" w:hAnsi="Calibri" w:cs="Calibri"/>
          <w:sz w:val="24"/>
          <w:szCs w:val="24"/>
        </w:rPr>
        <w:t>(2, 2))(encoder_conv2)</w:t>
      </w:r>
    </w:p>
    <w:p w14:paraId="23A25AB9"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encoder_conv3 = Conv2</w:t>
      </w:r>
      <w:proofErr w:type="gramStart"/>
      <w:r w:rsidRPr="00BF52B3">
        <w:rPr>
          <w:rFonts w:ascii="Calibri" w:hAnsi="Calibri" w:cs="Calibri"/>
          <w:sz w:val="24"/>
          <w:szCs w:val="24"/>
        </w:rPr>
        <w:t>D(</w:t>
      </w:r>
      <w:proofErr w:type="gramEnd"/>
      <w:r w:rsidRPr="00BF52B3">
        <w:rPr>
          <w:rFonts w:ascii="Calibri" w:hAnsi="Calibri" w:cs="Calibri"/>
          <w:sz w:val="24"/>
          <w:szCs w:val="24"/>
        </w:rPr>
        <w:t>256,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padding='same')(encoder_pool2)</w:t>
      </w:r>
    </w:p>
    <w:p w14:paraId="267F335D"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encoder_pool3 = MaxPooling2</w:t>
      </w:r>
      <w:proofErr w:type="gramStart"/>
      <w:r w:rsidRPr="00BF52B3">
        <w:rPr>
          <w:rFonts w:ascii="Calibri" w:hAnsi="Calibri" w:cs="Calibri"/>
          <w:sz w:val="24"/>
          <w:szCs w:val="24"/>
        </w:rPr>
        <w:t>D(</w:t>
      </w:r>
      <w:proofErr w:type="gramEnd"/>
      <w:r w:rsidRPr="00BF52B3">
        <w:rPr>
          <w:rFonts w:ascii="Calibri" w:hAnsi="Calibri" w:cs="Calibri"/>
          <w:sz w:val="24"/>
          <w:szCs w:val="24"/>
        </w:rPr>
        <w:t>(2, 2))(encoder_conv3)</w:t>
      </w:r>
    </w:p>
    <w:p w14:paraId="78E24D8D" w14:textId="77777777" w:rsidR="009858C3" w:rsidRPr="00BF52B3" w:rsidRDefault="009858C3" w:rsidP="00BF52B3">
      <w:pPr>
        <w:rPr>
          <w:rFonts w:ascii="Calibri" w:hAnsi="Calibri" w:cs="Calibri"/>
          <w:sz w:val="24"/>
          <w:szCs w:val="24"/>
        </w:rPr>
      </w:pPr>
    </w:p>
    <w:p w14:paraId="0BA323DA" w14:textId="61F57FEC" w:rsidR="00F02464" w:rsidRPr="00BF52B3" w:rsidRDefault="009858C3" w:rsidP="00BF52B3">
      <w:pPr>
        <w:pStyle w:val="af5"/>
        <w:rPr>
          <w:rFonts w:ascii="Calibri" w:hAnsi="Calibri" w:cs="Calibri"/>
          <w:sz w:val="24"/>
          <w:szCs w:val="24"/>
        </w:rPr>
      </w:pPr>
      <w:r w:rsidRPr="00BF52B3">
        <w:rPr>
          <w:rFonts w:ascii="Calibri" w:hAnsi="Calibri" w:cs="Calibri"/>
          <w:sz w:val="24"/>
          <w:szCs w:val="24"/>
        </w:rPr>
        <w:t xml:space="preserve">1.2.2.3 </w:t>
      </w:r>
      <w:r w:rsidR="007525C2" w:rsidRPr="00BF52B3">
        <w:rPr>
          <w:rFonts w:ascii="Calibri" w:hAnsi="Calibri" w:cs="Calibri"/>
          <w:sz w:val="24"/>
          <w:szCs w:val="24"/>
        </w:rPr>
        <w:t xml:space="preserve">For the </w:t>
      </w:r>
      <w:r w:rsidRPr="00BF52B3">
        <w:rPr>
          <w:rFonts w:ascii="Calibri" w:hAnsi="Calibri" w:cs="Calibri"/>
          <w:sz w:val="24"/>
          <w:szCs w:val="24"/>
        </w:rPr>
        <w:t>Decoder Network</w:t>
      </w:r>
      <w:r w:rsidR="00F02464" w:rsidRPr="00BF52B3">
        <w:rPr>
          <w:rFonts w:ascii="Calibri" w:hAnsi="Calibri" w:cs="Calibri"/>
          <w:sz w:val="24"/>
          <w:szCs w:val="24"/>
        </w:rPr>
        <w:t>, ensure that the decoder is based on the VGG16 skeleton with modifications (as mentioned below).</w:t>
      </w:r>
    </w:p>
    <w:p w14:paraId="1CC6011A" w14:textId="0CA32004" w:rsidR="009858C3" w:rsidRPr="00BF52B3" w:rsidRDefault="009858C3" w:rsidP="00BF52B3">
      <w:pPr>
        <w:rPr>
          <w:rFonts w:ascii="Calibri" w:hAnsi="Calibri" w:cs="Calibri"/>
          <w:sz w:val="24"/>
          <w:szCs w:val="24"/>
        </w:rPr>
      </w:pPr>
    </w:p>
    <w:p w14:paraId="7325050E" w14:textId="276AE987" w:rsidR="009858C3" w:rsidRPr="00BF52B3" w:rsidRDefault="00CC34F7" w:rsidP="00BF52B3">
      <w:pPr>
        <w:rPr>
          <w:rFonts w:ascii="Calibri" w:hAnsi="Calibri" w:cs="Calibri"/>
          <w:sz w:val="24"/>
          <w:szCs w:val="24"/>
        </w:rPr>
      </w:pPr>
      <w:r w:rsidRPr="00BF52B3">
        <w:rPr>
          <w:rFonts w:ascii="Calibri" w:hAnsi="Calibri" w:cs="Calibri"/>
          <w:sz w:val="24"/>
          <w:szCs w:val="24"/>
        </w:rPr>
        <w:t xml:space="preserve">NOTE: </w:t>
      </w:r>
      <w:r w:rsidR="009858C3" w:rsidRPr="00BF52B3">
        <w:rPr>
          <w:rFonts w:ascii="Calibri" w:hAnsi="Calibri" w:cs="Calibri"/>
          <w:sz w:val="24"/>
          <w:szCs w:val="24"/>
        </w:rPr>
        <w:t>decoder_conv1 = Conv2</w:t>
      </w:r>
      <w:proofErr w:type="gramStart"/>
      <w:r w:rsidR="009858C3" w:rsidRPr="00BF52B3">
        <w:rPr>
          <w:rFonts w:ascii="Calibri" w:hAnsi="Calibri" w:cs="Calibri"/>
          <w:sz w:val="24"/>
          <w:szCs w:val="24"/>
        </w:rPr>
        <w:t>D(</w:t>
      </w:r>
      <w:proofErr w:type="gramEnd"/>
      <w:r w:rsidR="009858C3" w:rsidRPr="00BF52B3">
        <w:rPr>
          <w:rFonts w:ascii="Calibri" w:hAnsi="Calibri" w:cs="Calibri"/>
          <w:sz w:val="24"/>
          <w:szCs w:val="24"/>
        </w:rPr>
        <w:t>256, (3, 3), activation='</w:t>
      </w:r>
      <w:proofErr w:type="spellStart"/>
      <w:r w:rsidR="009858C3" w:rsidRPr="00BF52B3">
        <w:rPr>
          <w:rFonts w:ascii="Calibri" w:hAnsi="Calibri" w:cs="Calibri"/>
          <w:sz w:val="24"/>
          <w:szCs w:val="24"/>
        </w:rPr>
        <w:t>relu</w:t>
      </w:r>
      <w:proofErr w:type="spellEnd"/>
      <w:r w:rsidR="009858C3" w:rsidRPr="00BF52B3">
        <w:rPr>
          <w:rFonts w:ascii="Calibri" w:hAnsi="Calibri" w:cs="Calibri"/>
          <w:sz w:val="24"/>
          <w:szCs w:val="24"/>
        </w:rPr>
        <w:t>', padding='same')(encoder_pool3)</w:t>
      </w:r>
    </w:p>
    <w:p w14:paraId="6E3FD648"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decoder_upsample1 = UpSampling2</w:t>
      </w:r>
      <w:proofErr w:type="gramStart"/>
      <w:r w:rsidRPr="00BF52B3">
        <w:rPr>
          <w:rFonts w:ascii="Calibri" w:hAnsi="Calibri" w:cs="Calibri"/>
          <w:sz w:val="24"/>
          <w:szCs w:val="24"/>
        </w:rPr>
        <w:t>D(</w:t>
      </w:r>
      <w:proofErr w:type="gramEnd"/>
      <w:r w:rsidRPr="00BF52B3">
        <w:rPr>
          <w:rFonts w:ascii="Calibri" w:hAnsi="Calibri" w:cs="Calibri"/>
          <w:sz w:val="24"/>
          <w:szCs w:val="24"/>
        </w:rPr>
        <w:t>(2, 2))(decoder_conv1)</w:t>
      </w:r>
    </w:p>
    <w:p w14:paraId="220C6D16"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decoder_conv2 = Conv2</w:t>
      </w:r>
      <w:proofErr w:type="gramStart"/>
      <w:r w:rsidRPr="00BF52B3">
        <w:rPr>
          <w:rFonts w:ascii="Calibri" w:hAnsi="Calibri" w:cs="Calibri"/>
          <w:sz w:val="24"/>
          <w:szCs w:val="24"/>
        </w:rPr>
        <w:t>D(</w:t>
      </w:r>
      <w:proofErr w:type="gramEnd"/>
      <w:r w:rsidRPr="00BF52B3">
        <w:rPr>
          <w:rFonts w:ascii="Calibri" w:hAnsi="Calibri" w:cs="Calibri"/>
          <w:sz w:val="24"/>
          <w:szCs w:val="24"/>
        </w:rPr>
        <w:t>128,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padding='same')(decoder_upsample1)</w:t>
      </w:r>
    </w:p>
    <w:p w14:paraId="51C1B23E"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decoder_upsample2 = UpSampling2</w:t>
      </w:r>
      <w:proofErr w:type="gramStart"/>
      <w:r w:rsidRPr="00BF52B3">
        <w:rPr>
          <w:rFonts w:ascii="Calibri" w:hAnsi="Calibri" w:cs="Calibri"/>
          <w:sz w:val="24"/>
          <w:szCs w:val="24"/>
        </w:rPr>
        <w:t>D(</w:t>
      </w:r>
      <w:proofErr w:type="gramEnd"/>
      <w:r w:rsidRPr="00BF52B3">
        <w:rPr>
          <w:rFonts w:ascii="Calibri" w:hAnsi="Calibri" w:cs="Calibri"/>
          <w:sz w:val="24"/>
          <w:szCs w:val="24"/>
        </w:rPr>
        <w:t>(2, 2))(decoder_conv2)</w:t>
      </w:r>
    </w:p>
    <w:p w14:paraId="0EDFD8C8"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decoder_conv3 = Conv2</w:t>
      </w:r>
      <w:proofErr w:type="gramStart"/>
      <w:r w:rsidRPr="00BF52B3">
        <w:rPr>
          <w:rFonts w:ascii="Calibri" w:hAnsi="Calibri" w:cs="Calibri"/>
          <w:sz w:val="24"/>
          <w:szCs w:val="24"/>
        </w:rPr>
        <w:t>D(</w:t>
      </w:r>
      <w:proofErr w:type="gramEnd"/>
      <w:r w:rsidRPr="00BF52B3">
        <w:rPr>
          <w:rFonts w:ascii="Calibri" w:hAnsi="Calibri" w:cs="Calibri"/>
          <w:sz w:val="24"/>
          <w:szCs w:val="24"/>
        </w:rPr>
        <w:t>64, (3, 3), activation='</w:t>
      </w:r>
      <w:proofErr w:type="spellStart"/>
      <w:r w:rsidRPr="00BF52B3">
        <w:rPr>
          <w:rFonts w:ascii="Calibri" w:hAnsi="Calibri" w:cs="Calibri"/>
          <w:sz w:val="24"/>
          <w:szCs w:val="24"/>
        </w:rPr>
        <w:t>relu</w:t>
      </w:r>
      <w:proofErr w:type="spellEnd"/>
      <w:r w:rsidRPr="00BF52B3">
        <w:rPr>
          <w:rFonts w:ascii="Calibri" w:hAnsi="Calibri" w:cs="Calibri"/>
          <w:sz w:val="24"/>
          <w:szCs w:val="24"/>
        </w:rPr>
        <w:t>', padding='same')(decoder_upsample2)</w:t>
      </w:r>
    </w:p>
    <w:p w14:paraId="3C8C257B"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decoder_upsample3 = UpSampling2</w:t>
      </w:r>
      <w:proofErr w:type="gramStart"/>
      <w:r w:rsidRPr="00BF52B3">
        <w:rPr>
          <w:rFonts w:ascii="Calibri" w:hAnsi="Calibri" w:cs="Calibri"/>
          <w:sz w:val="24"/>
          <w:szCs w:val="24"/>
        </w:rPr>
        <w:t>D(</w:t>
      </w:r>
      <w:proofErr w:type="gramEnd"/>
      <w:r w:rsidRPr="00BF52B3">
        <w:rPr>
          <w:rFonts w:ascii="Calibri" w:hAnsi="Calibri" w:cs="Calibri"/>
          <w:sz w:val="24"/>
          <w:szCs w:val="24"/>
        </w:rPr>
        <w:t>(2, 2))(decoder_conv3)</w:t>
      </w:r>
    </w:p>
    <w:p w14:paraId="6786BBB2" w14:textId="77777777" w:rsidR="009858C3" w:rsidRPr="00BF52B3" w:rsidRDefault="009858C3" w:rsidP="00BF52B3">
      <w:pPr>
        <w:rPr>
          <w:rFonts w:ascii="Calibri" w:hAnsi="Calibri" w:cs="Calibri"/>
          <w:sz w:val="24"/>
          <w:szCs w:val="24"/>
        </w:rPr>
      </w:pPr>
      <w:proofErr w:type="spellStart"/>
      <w:r w:rsidRPr="00BF52B3">
        <w:rPr>
          <w:rFonts w:ascii="Calibri" w:hAnsi="Calibri" w:cs="Calibri"/>
          <w:sz w:val="24"/>
          <w:szCs w:val="24"/>
        </w:rPr>
        <w:t>decoder_output</w:t>
      </w:r>
      <w:proofErr w:type="spellEnd"/>
      <w:r w:rsidRPr="00BF52B3">
        <w:rPr>
          <w:rFonts w:ascii="Calibri" w:hAnsi="Calibri" w:cs="Calibri"/>
          <w:sz w:val="24"/>
          <w:szCs w:val="24"/>
        </w:rPr>
        <w:t xml:space="preserve"> = Conv2</w:t>
      </w:r>
      <w:proofErr w:type="gramStart"/>
      <w:r w:rsidRPr="00BF52B3">
        <w:rPr>
          <w:rFonts w:ascii="Calibri" w:hAnsi="Calibri" w:cs="Calibri"/>
          <w:sz w:val="24"/>
          <w:szCs w:val="24"/>
        </w:rPr>
        <w:t>D(</w:t>
      </w:r>
      <w:proofErr w:type="gramEnd"/>
      <w:r w:rsidRPr="00BF52B3">
        <w:rPr>
          <w:rFonts w:ascii="Calibri" w:hAnsi="Calibri" w:cs="Calibri"/>
          <w:sz w:val="24"/>
          <w:szCs w:val="24"/>
        </w:rPr>
        <w:t>1, (1, 1), activation='sigmoid', padding='same')(decoder_upsample3)</w:t>
      </w:r>
    </w:p>
    <w:p w14:paraId="36DB779A" w14:textId="77777777" w:rsidR="009858C3" w:rsidRPr="00BF52B3" w:rsidRDefault="009858C3" w:rsidP="00BF52B3">
      <w:pPr>
        <w:rPr>
          <w:rFonts w:ascii="Calibri" w:hAnsi="Calibri" w:cs="Calibri"/>
          <w:sz w:val="24"/>
          <w:szCs w:val="24"/>
        </w:rPr>
      </w:pPr>
    </w:p>
    <w:p w14:paraId="2DD6A119" w14:textId="37EE3221" w:rsidR="009858C3" w:rsidRPr="00BF52B3" w:rsidRDefault="009858C3" w:rsidP="00BF52B3">
      <w:pPr>
        <w:rPr>
          <w:rFonts w:ascii="Calibri" w:hAnsi="Calibri" w:cs="Calibri"/>
          <w:sz w:val="24"/>
          <w:szCs w:val="24"/>
        </w:rPr>
      </w:pPr>
      <w:r w:rsidRPr="00BF52B3">
        <w:rPr>
          <w:rFonts w:ascii="Calibri" w:hAnsi="Calibri" w:cs="Calibri"/>
          <w:sz w:val="24"/>
          <w:szCs w:val="24"/>
        </w:rPr>
        <w:t>1.2.2.4 Define the DEDN model</w:t>
      </w:r>
      <w:r w:rsidR="00822120" w:rsidRPr="00BF52B3">
        <w:rPr>
          <w:rFonts w:ascii="Calibri" w:hAnsi="Calibri" w:cs="Calibri"/>
          <w:sz w:val="24"/>
          <w:szCs w:val="24"/>
        </w:rPr>
        <w:t xml:space="preserve">. </w:t>
      </w:r>
      <w:r w:rsidRPr="00BF52B3">
        <w:rPr>
          <w:rFonts w:ascii="Calibri" w:hAnsi="Calibri" w:cs="Calibri"/>
          <w:sz w:val="24"/>
          <w:szCs w:val="24"/>
        </w:rPr>
        <w:t>model = Model</w:t>
      </w:r>
      <w:r w:rsidR="002A0AB7" w:rsidRPr="00BF52B3">
        <w:rPr>
          <w:rFonts w:ascii="Calibri" w:hAnsi="Calibri" w:cs="Calibri"/>
          <w:sz w:val="24"/>
          <w:szCs w:val="24"/>
        </w:rPr>
        <w:t xml:space="preserve"> </w:t>
      </w:r>
      <w:r w:rsidRPr="00BF52B3">
        <w:rPr>
          <w:rFonts w:ascii="Calibri" w:hAnsi="Calibri" w:cs="Calibri"/>
          <w:sz w:val="24"/>
          <w:szCs w:val="24"/>
        </w:rPr>
        <w:t>(</w:t>
      </w:r>
      <w:r w:rsidRPr="00BF52B3">
        <w:rPr>
          <w:rFonts w:ascii="Calibri" w:hAnsi="Calibri" w:cs="Calibri"/>
          <w:b/>
          <w:bCs/>
          <w:sz w:val="24"/>
          <w:szCs w:val="24"/>
        </w:rPr>
        <w:t>inputs</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encoder_input</w:t>
      </w:r>
      <w:proofErr w:type="spellEnd"/>
      <w:r w:rsidRPr="00BF52B3">
        <w:rPr>
          <w:rFonts w:ascii="Calibri" w:hAnsi="Calibri" w:cs="Calibri"/>
          <w:sz w:val="24"/>
          <w:szCs w:val="24"/>
        </w:rPr>
        <w:t xml:space="preserve">, </w:t>
      </w:r>
      <w:r w:rsidRPr="00BF52B3">
        <w:rPr>
          <w:rFonts w:ascii="Calibri" w:hAnsi="Calibri" w:cs="Calibri"/>
          <w:b/>
          <w:bCs/>
          <w:sz w:val="24"/>
          <w:szCs w:val="24"/>
        </w:rPr>
        <w:t>outputs</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decoder_output</w:t>
      </w:r>
      <w:proofErr w:type="spellEnd"/>
      <w:r w:rsidRPr="00BF52B3">
        <w:rPr>
          <w:rFonts w:ascii="Calibri" w:hAnsi="Calibri" w:cs="Calibri"/>
          <w:sz w:val="24"/>
          <w:szCs w:val="24"/>
        </w:rPr>
        <w:t>)</w:t>
      </w:r>
      <w:r w:rsidR="00822120" w:rsidRPr="00BF52B3">
        <w:rPr>
          <w:rFonts w:ascii="Calibri" w:hAnsi="Calibri" w:cs="Calibri"/>
          <w:sz w:val="24"/>
          <w:szCs w:val="24"/>
        </w:rPr>
        <w:t>.</w:t>
      </w:r>
    </w:p>
    <w:p w14:paraId="1DEF14CD" w14:textId="77777777" w:rsidR="009858C3" w:rsidRPr="00BF52B3" w:rsidRDefault="009858C3" w:rsidP="00BF52B3">
      <w:pPr>
        <w:rPr>
          <w:rFonts w:ascii="Calibri" w:hAnsi="Calibri" w:cs="Calibri"/>
          <w:sz w:val="24"/>
          <w:szCs w:val="24"/>
        </w:rPr>
      </w:pPr>
    </w:p>
    <w:p w14:paraId="5AAFCACF" w14:textId="008E0FB1" w:rsidR="009858C3" w:rsidRPr="00BF52B3" w:rsidRDefault="009858C3" w:rsidP="00BF52B3">
      <w:pPr>
        <w:rPr>
          <w:rFonts w:ascii="Calibri" w:hAnsi="Calibri" w:cs="Calibri"/>
          <w:sz w:val="24"/>
          <w:szCs w:val="24"/>
        </w:rPr>
      </w:pPr>
      <w:r w:rsidRPr="00BF52B3">
        <w:rPr>
          <w:rFonts w:ascii="Calibri" w:hAnsi="Calibri" w:cs="Calibri"/>
          <w:sz w:val="24"/>
          <w:szCs w:val="24"/>
        </w:rPr>
        <w:t>1.2.2.5 Compile the model</w:t>
      </w:r>
      <w:r w:rsidR="00822120" w:rsidRPr="00BF52B3">
        <w:rPr>
          <w:rFonts w:ascii="Calibri" w:hAnsi="Calibri" w:cs="Calibri"/>
          <w:sz w:val="24"/>
          <w:szCs w:val="24"/>
        </w:rPr>
        <w:t xml:space="preserve">. </w:t>
      </w:r>
      <w:proofErr w:type="spellStart"/>
      <w:proofErr w:type="gramStart"/>
      <w:r w:rsidRPr="00BF52B3">
        <w:rPr>
          <w:rFonts w:ascii="Calibri" w:hAnsi="Calibri" w:cs="Calibri"/>
          <w:sz w:val="24"/>
          <w:szCs w:val="24"/>
        </w:rPr>
        <w:t>model.compile</w:t>
      </w:r>
      <w:proofErr w:type="spellEnd"/>
      <w:proofErr w:type="gramEnd"/>
      <w:r w:rsidR="002A0AB7" w:rsidRPr="00BF52B3">
        <w:rPr>
          <w:rFonts w:ascii="Calibri" w:hAnsi="Calibri" w:cs="Calibri"/>
          <w:sz w:val="24"/>
          <w:szCs w:val="24"/>
        </w:rPr>
        <w:t xml:space="preserve"> </w:t>
      </w:r>
      <w:r w:rsidRPr="00BF52B3">
        <w:rPr>
          <w:rFonts w:ascii="Calibri" w:hAnsi="Calibri" w:cs="Calibri"/>
          <w:sz w:val="24"/>
          <w:szCs w:val="24"/>
        </w:rPr>
        <w:t>(</w:t>
      </w:r>
      <w:r w:rsidRPr="00BF52B3">
        <w:rPr>
          <w:rFonts w:ascii="Calibri" w:hAnsi="Calibri" w:cs="Calibri"/>
          <w:b/>
          <w:bCs/>
          <w:sz w:val="24"/>
          <w:szCs w:val="24"/>
        </w:rPr>
        <w:t>optimizer</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adam</w:t>
      </w:r>
      <w:proofErr w:type="spellEnd"/>
      <w:r w:rsidRPr="00BF52B3">
        <w:rPr>
          <w:rFonts w:ascii="Calibri" w:hAnsi="Calibri" w:cs="Calibri"/>
          <w:sz w:val="24"/>
          <w:szCs w:val="24"/>
        </w:rPr>
        <w:t xml:space="preserve">, </w:t>
      </w:r>
      <w:r w:rsidRPr="00BF52B3">
        <w:rPr>
          <w:rFonts w:ascii="Calibri" w:hAnsi="Calibri" w:cs="Calibri"/>
          <w:b/>
          <w:bCs/>
          <w:sz w:val="24"/>
          <w:szCs w:val="24"/>
        </w:rPr>
        <w:t>loss</w:t>
      </w:r>
      <w:r w:rsidR="002A0AB7" w:rsidRPr="00BF52B3">
        <w:rPr>
          <w:rFonts w:ascii="Calibri" w:hAnsi="Calibri" w:cs="Calibri"/>
          <w:b/>
          <w:bCs/>
          <w:sz w:val="24"/>
          <w:szCs w:val="24"/>
        </w:rPr>
        <w:t xml:space="preserve"> </w:t>
      </w:r>
      <w:r w:rsidRPr="00BF52B3">
        <w:rPr>
          <w:rFonts w:ascii="Calibri" w:hAnsi="Calibri" w:cs="Calibri"/>
          <w:b/>
          <w:bCs/>
          <w:sz w:val="24"/>
          <w:szCs w:val="24"/>
        </w:rPr>
        <w:t>=</w:t>
      </w:r>
      <w:r w:rsidR="002A0AB7" w:rsidRPr="00BF52B3">
        <w:rPr>
          <w:rFonts w:ascii="Calibri" w:hAnsi="Calibri" w:cs="Calibri"/>
          <w:b/>
          <w:bCs/>
          <w:sz w:val="24"/>
          <w:szCs w:val="24"/>
        </w:rPr>
        <w:t xml:space="preserve"> </w:t>
      </w:r>
      <w:proofErr w:type="spellStart"/>
      <w:r w:rsidRPr="00BF52B3">
        <w:rPr>
          <w:rFonts w:ascii="Calibri" w:hAnsi="Calibri" w:cs="Calibri"/>
          <w:b/>
          <w:bCs/>
          <w:sz w:val="24"/>
          <w:szCs w:val="24"/>
        </w:rPr>
        <w:t>binary_crossentropy</w:t>
      </w:r>
      <w:proofErr w:type="spellEnd"/>
      <w:r w:rsidR="00822120" w:rsidRPr="00BF52B3">
        <w:rPr>
          <w:rFonts w:ascii="Calibri" w:hAnsi="Calibri" w:cs="Calibri"/>
          <w:sz w:val="24"/>
          <w:szCs w:val="24"/>
        </w:rPr>
        <w:t>).</w:t>
      </w:r>
    </w:p>
    <w:p w14:paraId="25045652" w14:textId="77777777" w:rsidR="009858C3" w:rsidRPr="00BF52B3" w:rsidRDefault="009858C3" w:rsidP="00BF52B3">
      <w:pPr>
        <w:rPr>
          <w:rFonts w:ascii="Calibri" w:hAnsi="Calibri" w:cs="Calibri"/>
          <w:sz w:val="24"/>
          <w:szCs w:val="24"/>
        </w:rPr>
      </w:pPr>
    </w:p>
    <w:p w14:paraId="32704994" w14:textId="3D469F12" w:rsidR="009858C3" w:rsidRPr="00BF52B3" w:rsidRDefault="009858C3" w:rsidP="00BF52B3">
      <w:pPr>
        <w:rPr>
          <w:rFonts w:ascii="Calibri" w:hAnsi="Calibri" w:cs="Calibri"/>
          <w:sz w:val="24"/>
          <w:szCs w:val="24"/>
        </w:rPr>
      </w:pPr>
      <w:r w:rsidRPr="00BF52B3">
        <w:rPr>
          <w:rFonts w:ascii="Calibri" w:hAnsi="Calibri" w:cs="Calibri"/>
          <w:sz w:val="24"/>
          <w:szCs w:val="24"/>
        </w:rPr>
        <w:t xml:space="preserve">1.2.2.6 </w:t>
      </w:r>
      <w:r w:rsidR="00293026" w:rsidRPr="00BF52B3">
        <w:rPr>
          <w:rFonts w:ascii="Calibri" w:hAnsi="Calibri" w:cs="Calibri"/>
          <w:sz w:val="24"/>
          <w:szCs w:val="24"/>
        </w:rPr>
        <w:t xml:space="preserve">Select the </w:t>
      </w:r>
      <w:r w:rsidRPr="00BF52B3">
        <w:rPr>
          <w:rFonts w:ascii="Calibri" w:hAnsi="Calibri" w:cs="Calibri"/>
          <w:b/>
          <w:bCs/>
          <w:sz w:val="24"/>
          <w:szCs w:val="24"/>
        </w:rPr>
        <w:t>Training loop</w:t>
      </w:r>
      <w:r w:rsidR="00293026" w:rsidRPr="00BF52B3">
        <w:rPr>
          <w:rFonts w:ascii="Calibri" w:hAnsi="Calibri" w:cs="Calibri"/>
          <w:sz w:val="24"/>
          <w:szCs w:val="24"/>
        </w:rPr>
        <w:t>.</w:t>
      </w:r>
    </w:p>
    <w:p w14:paraId="2B661DBB" w14:textId="77777777" w:rsidR="00AB2C6A" w:rsidRPr="00BF52B3" w:rsidRDefault="00AB2C6A" w:rsidP="00BF52B3">
      <w:pPr>
        <w:rPr>
          <w:rFonts w:ascii="Calibri" w:hAnsi="Calibri" w:cs="Calibri"/>
          <w:sz w:val="24"/>
          <w:szCs w:val="24"/>
        </w:rPr>
      </w:pPr>
    </w:p>
    <w:p w14:paraId="7FA75AA7" w14:textId="32AFBF91" w:rsidR="009858C3" w:rsidRPr="00BF52B3" w:rsidRDefault="00AB2C6A" w:rsidP="00BF52B3">
      <w:pPr>
        <w:rPr>
          <w:rFonts w:ascii="Calibri" w:hAnsi="Calibri" w:cs="Calibri"/>
          <w:sz w:val="24"/>
          <w:szCs w:val="24"/>
        </w:rPr>
      </w:pPr>
      <w:r w:rsidRPr="00BF52B3">
        <w:rPr>
          <w:rFonts w:ascii="Calibri" w:hAnsi="Calibri" w:cs="Calibri"/>
          <w:sz w:val="24"/>
          <w:szCs w:val="24"/>
        </w:rPr>
        <w:t>NOTE: F</w:t>
      </w:r>
      <w:r w:rsidR="009858C3" w:rsidRPr="00BF52B3">
        <w:rPr>
          <w:rFonts w:ascii="Calibri" w:hAnsi="Calibri" w:cs="Calibri"/>
          <w:sz w:val="24"/>
          <w:szCs w:val="24"/>
        </w:rPr>
        <w:t>or iteration in range(N):</w:t>
      </w:r>
      <w:r w:rsidR="003D62F2" w:rsidRPr="00BF52B3">
        <w:rPr>
          <w:rFonts w:ascii="Calibri" w:hAnsi="Calibri" w:cs="Calibri"/>
          <w:sz w:val="24"/>
          <w:szCs w:val="24"/>
        </w:rPr>
        <w:t xml:space="preserve"> </w:t>
      </w:r>
      <w:r w:rsidR="009858C3" w:rsidRPr="00BF52B3">
        <w:rPr>
          <w:rFonts w:ascii="Calibri" w:hAnsi="Calibri" w:cs="Calibri"/>
          <w:sz w:val="24"/>
          <w:szCs w:val="24"/>
        </w:rPr>
        <w:t># Randomly select a batch of images and ground truth maps</w:t>
      </w:r>
      <w:r w:rsidR="00F82BA4" w:rsidRPr="00BF52B3">
        <w:rPr>
          <w:rFonts w:ascii="Calibri" w:hAnsi="Calibri" w:cs="Calibri"/>
          <w:sz w:val="24"/>
          <w:szCs w:val="24"/>
        </w:rPr>
        <w:t xml:space="preserve">; </w:t>
      </w:r>
      <w:proofErr w:type="spellStart"/>
      <w:r w:rsidR="009858C3" w:rsidRPr="00BF52B3">
        <w:rPr>
          <w:rFonts w:ascii="Calibri" w:hAnsi="Calibri" w:cs="Calibri"/>
          <w:sz w:val="24"/>
          <w:szCs w:val="24"/>
        </w:rPr>
        <w:t>batch_X</w:t>
      </w:r>
      <w:proofErr w:type="spellEnd"/>
      <w:r w:rsidR="009858C3" w:rsidRPr="00BF52B3">
        <w:rPr>
          <w:rFonts w:ascii="Calibri" w:hAnsi="Calibri" w:cs="Calibri"/>
          <w:sz w:val="24"/>
          <w:szCs w:val="24"/>
        </w:rPr>
        <w:t xml:space="preserve">, </w:t>
      </w:r>
      <w:proofErr w:type="spellStart"/>
      <w:r w:rsidR="009858C3" w:rsidRPr="00BF52B3">
        <w:rPr>
          <w:rFonts w:ascii="Calibri" w:hAnsi="Calibri" w:cs="Calibri"/>
          <w:sz w:val="24"/>
          <w:szCs w:val="24"/>
        </w:rPr>
        <w:t>batch_Y</w:t>
      </w:r>
      <w:proofErr w:type="spellEnd"/>
      <w:r w:rsidR="009858C3" w:rsidRPr="00BF52B3">
        <w:rPr>
          <w:rFonts w:ascii="Calibri" w:hAnsi="Calibri" w:cs="Calibri"/>
          <w:sz w:val="24"/>
          <w:szCs w:val="24"/>
        </w:rPr>
        <w:t xml:space="preserve"> = </w:t>
      </w:r>
      <w:proofErr w:type="spellStart"/>
      <w:r w:rsidR="009858C3" w:rsidRPr="00BF52B3">
        <w:rPr>
          <w:rFonts w:ascii="Calibri" w:hAnsi="Calibri" w:cs="Calibri"/>
          <w:sz w:val="24"/>
          <w:szCs w:val="24"/>
        </w:rPr>
        <w:t>randomly_select_</w:t>
      </w:r>
      <w:proofErr w:type="gramStart"/>
      <w:r w:rsidR="009858C3" w:rsidRPr="00BF52B3">
        <w:rPr>
          <w:rFonts w:ascii="Calibri" w:hAnsi="Calibri" w:cs="Calibri"/>
          <w:sz w:val="24"/>
          <w:szCs w:val="24"/>
        </w:rPr>
        <w:t>batch</w:t>
      </w:r>
      <w:proofErr w:type="spellEnd"/>
      <w:r w:rsidR="009858C3" w:rsidRPr="00BF52B3">
        <w:rPr>
          <w:rFonts w:ascii="Calibri" w:hAnsi="Calibri" w:cs="Calibri"/>
          <w:sz w:val="24"/>
          <w:szCs w:val="24"/>
        </w:rPr>
        <w:t>(</w:t>
      </w:r>
      <w:proofErr w:type="gramEnd"/>
      <w:r w:rsidR="009858C3" w:rsidRPr="00BF52B3">
        <w:rPr>
          <w:rFonts w:ascii="Calibri" w:hAnsi="Calibri" w:cs="Calibri"/>
          <w:sz w:val="24"/>
          <w:szCs w:val="24"/>
        </w:rPr>
        <w:t xml:space="preserve">X, Y, </w:t>
      </w:r>
      <w:proofErr w:type="spellStart"/>
      <w:r w:rsidR="009858C3" w:rsidRPr="00BF52B3">
        <w:rPr>
          <w:rFonts w:ascii="Calibri" w:hAnsi="Calibri" w:cs="Calibri"/>
          <w:sz w:val="24"/>
          <w:szCs w:val="24"/>
        </w:rPr>
        <w:t>batch_size</w:t>
      </w:r>
      <w:proofErr w:type="spellEnd"/>
      <w:r w:rsidR="009858C3" w:rsidRPr="00BF52B3">
        <w:rPr>
          <w:rFonts w:ascii="Calibri" w:hAnsi="Calibri" w:cs="Calibri"/>
          <w:sz w:val="24"/>
          <w:szCs w:val="24"/>
        </w:rPr>
        <w:t>)</w:t>
      </w:r>
      <w:r w:rsidR="007D659B" w:rsidRPr="00BF52B3">
        <w:rPr>
          <w:rFonts w:ascii="Calibri" w:hAnsi="Calibri" w:cs="Calibri"/>
          <w:sz w:val="24"/>
          <w:szCs w:val="24"/>
        </w:rPr>
        <w:t>.</w:t>
      </w:r>
    </w:p>
    <w:p w14:paraId="524DBCB1"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 xml:space="preserve">    </w:t>
      </w:r>
    </w:p>
    <w:p w14:paraId="632D7DFB" w14:textId="101729BB" w:rsidR="009858C3" w:rsidRPr="00BF52B3" w:rsidRDefault="00126F2E" w:rsidP="00BF52B3">
      <w:pPr>
        <w:rPr>
          <w:rFonts w:ascii="Calibri" w:hAnsi="Calibri" w:cs="Calibri"/>
          <w:sz w:val="24"/>
          <w:szCs w:val="24"/>
        </w:rPr>
      </w:pPr>
      <w:r w:rsidRPr="00BF52B3">
        <w:rPr>
          <w:rFonts w:ascii="Calibri" w:hAnsi="Calibri" w:cs="Calibri"/>
          <w:sz w:val="24"/>
          <w:szCs w:val="24"/>
        </w:rPr>
        <w:lastRenderedPageBreak/>
        <w:t xml:space="preserve">1.2.2.6.1 </w:t>
      </w:r>
      <w:r w:rsidR="009858C3" w:rsidRPr="00BF52B3">
        <w:rPr>
          <w:rFonts w:ascii="Calibri" w:hAnsi="Calibri" w:cs="Calibri"/>
          <w:sz w:val="24"/>
          <w:szCs w:val="24"/>
        </w:rPr>
        <w:t>Train the model on the batch</w:t>
      </w:r>
      <w:r w:rsidRPr="00BF52B3">
        <w:rPr>
          <w:rFonts w:ascii="Calibri" w:hAnsi="Calibri" w:cs="Calibri"/>
          <w:sz w:val="24"/>
          <w:szCs w:val="24"/>
        </w:rPr>
        <w:t xml:space="preserve">. </w:t>
      </w:r>
      <w:r w:rsidR="009858C3" w:rsidRPr="00BF52B3">
        <w:rPr>
          <w:rFonts w:ascii="Calibri" w:hAnsi="Calibri" w:cs="Calibri"/>
          <w:sz w:val="24"/>
          <w:szCs w:val="24"/>
        </w:rPr>
        <w:t xml:space="preserve">loss = </w:t>
      </w:r>
      <w:proofErr w:type="spellStart"/>
      <w:proofErr w:type="gramStart"/>
      <w:r w:rsidR="009858C3" w:rsidRPr="00BF52B3">
        <w:rPr>
          <w:rFonts w:ascii="Calibri" w:hAnsi="Calibri" w:cs="Calibri"/>
          <w:sz w:val="24"/>
          <w:szCs w:val="24"/>
        </w:rPr>
        <w:t>model.train</w:t>
      </w:r>
      <w:proofErr w:type="gramEnd"/>
      <w:r w:rsidR="009858C3" w:rsidRPr="00BF52B3">
        <w:rPr>
          <w:rFonts w:ascii="Calibri" w:hAnsi="Calibri" w:cs="Calibri"/>
          <w:sz w:val="24"/>
          <w:szCs w:val="24"/>
        </w:rPr>
        <w:t>_on_batch</w:t>
      </w:r>
      <w:proofErr w:type="spellEnd"/>
      <w:r w:rsidR="009858C3" w:rsidRPr="00BF52B3">
        <w:rPr>
          <w:rFonts w:ascii="Calibri" w:hAnsi="Calibri" w:cs="Calibri"/>
          <w:sz w:val="24"/>
          <w:szCs w:val="24"/>
        </w:rPr>
        <w:t>(</w:t>
      </w:r>
      <w:proofErr w:type="spellStart"/>
      <w:r w:rsidR="009858C3" w:rsidRPr="00BF52B3">
        <w:rPr>
          <w:rFonts w:ascii="Calibri" w:hAnsi="Calibri" w:cs="Calibri"/>
          <w:sz w:val="24"/>
          <w:szCs w:val="24"/>
        </w:rPr>
        <w:t>batch_X</w:t>
      </w:r>
      <w:proofErr w:type="spellEnd"/>
      <w:r w:rsidR="009858C3" w:rsidRPr="00BF52B3">
        <w:rPr>
          <w:rFonts w:ascii="Calibri" w:hAnsi="Calibri" w:cs="Calibri"/>
          <w:sz w:val="24"/>
          <w:szCs w:val="24"/>
        </w:rPr>
        <w:t xml:space="preserve">, </w:t>
      </w:r>
      <w:proofErr w:type="spellStart"/>
      <w:r w:rsidR="009858C3" w:rsidRPr="00BF52B3">
        <w:rPr>
          <w:rFonts w:ascii="Calibri" w:hAnsi="Calibri" w:cs="Calibri"/>
          <w:sz w:val="24"/>
          <w:szCs w:val="24"/>
        </w:rPr>
        <w:t>batch_Y</w:t>
      </w:r>
      <w:proofErr w:type="spellEnd"/>
      <w:r w:rsidR="009858C3" w:rsidRPr="00BF52B3">
        <w:rPr>
          <w:rFonts w:ascii="Calibri" w:hAnsi="Calibri" w:cs="Calibri"/>
          <w:sz w:val="24"/>
          <w:szCs w:val="24"/>
        </w:rPr>
        <w:t>)</w:t>
      </w:r>
      <w:r w:rsidRPr="00BF52B3">
        <w:rPr>
          <w:rFonts w:ascii="Calibri" w:hAnsi="Calibri" w:cs="Calibri"/>
          <w:sz w:val="24"/>
          <w:szCs w:val="24"/>
        </w:rPr>
        <w:t xml:space="preserve">. </w:t>
      </w:r>
      <w:r w:rsidR="009858C3" w:rsidRPr="00BF52B3">
        <w:rPr>
          <w:rFonts w:ascii="Calibri" w:hAnsi="Calibri" w:cs="Calibri"/>
          <w:sz w:val="24"/>
          <w:szCs w:val="24"/>
        </w:rPr>
        <w:t>Print the loss for monitoring</w:t>
      </w:r>
      <w:r w:rsidRPr="00BF52B3">
        <w:rPr>
          <w:rFonts w:ascii="Calibri" w:hAnsi="Calibri" w:cs="Calibri"/>
          <w:sz w:val="24"/>
          <w:szCs w:val="24"/>
        </w:rPr>
        <w:t>.</w:t>
      </w:r>
    </w:p>
    <w:p w14:paraId="6346E26C" w14:textId="77777777" w:rsidR="009858C3" w:rsidRPr="00BF52B3" w:rsidRDefault="009858C3" w:rsidP="00BF52B3">
      <w:pPr>
        <w:rPr>
          <w:rFonts w:ascii="Calibri" w:hAnsi="Calibri" w:cs="Calibri"/>
          <w:sz w:val="24"/>
          <w:szCs w:val="24"/>
        </w:rPr>
      </w:pPr>
      <w:r w:rsidRPr="00BF52B3">
        <w:rPr>
          <w:rFonts w:ascii="Calibri" w:hAnsi="Calibri" w:cs="Calibri"/>
          <w:sz w:val="24"/>
          <w:szCs w:val="24"/>
        </w:rPr>
        <w:t xml:space="preserve">    </w:t>
      </w:r>
    </w:p>
    <w:p w14:paraId="7D399033" w14:textId="31908CA1" w:rsidR="009858C3" w:rsidRPr="00BF52B3" w:rsidRDefault="009858C3" w:rsidP="00BF52B3">
      <w:pPr>
        <w:rPr>
          <w:rFonts w:ascii="Calibri" w:hAnsi="Calibri" w:cs="Calibri"/>
          <w:sz w:val="24"/>
          <w:szCs w:val="24"/>
        </w:rPr>
      </w:pPr>
      <w:r w:rsidRPr="00BF52B3">
        <w:rPr>
          <w:rFonts w:ascii="Calibri" w:hAnsi="Calibri" w:cs="Calibri"/>
          <w:sz w:val="24"/>
          <w:szCs w:val="24"/>
        </w:rPr>
        <w:t>1.2.2.7 Save the trained model</w:t>
      </w:r>
      <w:r w:rsidR="00693667" w:rsidRPr="00BF52B3">
        <w:rPr>
          <w:rFonts w:ascii="Calibri" w:hAnsi="Calibri" w:cs="Calibri"/>
          <w:sz w:val="24"/>
          <w:szCs w:val="24"/>
        </w:rPr>
        <w:t xml:space="preserve">. </w:t>
      </w:r>
      <w:proofErr w:type="spellStart"/>
      <w:proofErr w:type="gramStart"/>
      <w:r w:rsidRPr="00BF52B3">
        <w:rPr>
          <w:rFonts w:ascii="Calibri" w:hAnsi="Calibri" w:cs="Calibri"/>
          <w:sz w:val="24"/>
          <w:szCs w:val="24"/>
        </w:rPr>
        <w:t>model.save</w:t>
      </w:r>
      <w:proofErr w:type="spellEnd"/>
      <w:proofErr w:type="gramEnd"/>
      <w:r w:rsidR="00693667" w:rsidRPr="00BF52B3">
        <w:rPr>
          <w:rFonts w:ascii="Calibri" w:hAnsi="Calibri" w:cs="Calibri"/>
          <w:sz w:val="24"/>
          <w:szCs w:val="24"/>
        </w:rPr>
        <w:t xml:space="preserve"> </w:t>
      </w:r>
      <w:r w:rsidRPr="00BF52B3">
        <w:rPr>
          <w:rFonts w:ascii="Calibri" w:hAnsi="Calibri" w:cs="Calibri"/>
          <w:sz w:val="24"/>
          <w:szCs w:val="24"/>
        </w:rPr>
        <w:t>('dedn_model.h5')</w:t>
      </w:r>
      <w:r w:rsidR="00693667" w:rsidRPr="00BF52B3">
        <w:rPr>
          <w:rFonts w:ascii="Calibri" w:hAnsi="Calibri" w:cs="Calibri"/>
          <w:sz w:val="24"/>
          <w:szCs w:val="24"/>
        </w:rPr>
        <w:t>.</w:t>
      </w:r>
    </w:p>
    <w:p w14:paraId="4A72CB1B" w14:textId="77777777" w:rsidR="00915705" w:rsidRPr="00BF52B3" w:rsidRDefault="00915705" w:rsidP="00BF52B3">
      <w:pPr>
        <w:rPr>
          <w:rFonts w:ascii="Calibri" w:hAnsi="Calibri" w:cs="Calibri"/>
          <w:b/>
          <w:bCs/>
          <w:color w:val="000000"/>
          <w:sz w:val="24"/>
          <w:szCs w:val="24"/>
        </w:rPr>
      </w:pPr>
    </w:p>
    <w:p w14:paraId="31B0CD19" w14:textId="2792B9A9" w:rsidR="00FD615C" w:rsidRPr="00BF52B3" w:rsidRDefault="00FD615C" w:rsidP="00BF52B3">
      <w:pPr>
        <w:rPr>
          <w:rFonts w:ascii="Calibri" w:hAnsi="Calibri" w:cs="Calibri"/>
          <w:sz w:val="24"/>
          <w:szCs w:val="24"/>
        </w:rPr>
      </w:pPr>
      <w:r w:rsidRPr="00BF52B3">
        <w:rPr>
          <w:rFonts w:ascii="Calibri" w:hAnsi="Calibri" w:cs="Calibri"/>
          <w:sz w:val="24"/>
          <w:szCs w:val="24"/>
          <w:highlight w:val="yellow"/>
        </w:rPr>
        <w:t>1.3 Combine</w:t>
      </w:r>
      <w:r w:rsidR="00B164AB" w:rsidRPr="00BF52B3">
        <w:rPr>
          <w:rFonts w:ascii="Calibri" w:hAnsi="Calibri" w:cs="Calibri"/>
          <w:sz w:val="24"/>
          <w:szCs w:val="24"/>
        </w:rPr>
        <w:t>.</w:t>
      </w:r>
    </w:p>
    <w:p w14:paraId="61C10723" w14:textId="77777777" w:rsidR="009A6C4F" w:rsidRPr="00BF52B3" w:rsidRDefault="009A6C4F" w:rsidP="00BF52B3">
      <w:pPr>
        <w:rPr>
          <w:rFonts w:ascii="Calibri" w:hAnsi="Calibri" w:cs="Calibri"/>
          <w:sz w:val="24"/>
          <w:szCs w:val="24"/>
        </w:rPr>
      </w:pPr>
    </w:p>
    <w:p w14:paraId="66B90422" w14:textId="24DF90B5" w:rsidR="00FD615C" w:rsidRPr="00BF52B3" w:rsidRDefault="009A6C4F" w:rsidP="00BF52B3">
      <w:pPr>
        <w:rPr>
          <w:rFonts w:ascii="Calibri" w:hAnsi="Calibri" w:cs="Calibri"/>
          <w:sz w:val="24"/>
          <w:szCs w:val="24"/>
        </w:rPr>
      </w:pPr>
      <w:r w:rsidRPr="00BF52B3">
        <w:rPr>
          <w:rFonts w:ascii="Calibri" w:hAnsi="Calibri" w:cs="Calibri"/>
          <w:sz w:val="24"/>
          <w:szCs w:val="24"/>
          <w:highlight w:val="yellow"/>
        </w:rPr>
        <w:t>1.3.1 C</w:t>
      </w:r>
      <w:r w:rsidR="00FD615C" w:rsidRPr="00BF52B3">
        <w:rPr>
          <w:rFonts w:ascii="Calibri" w:hAnsi="Calibri" w:cs="Calibri"/>
          <w:sz w:val="24"/>
          <w:szCs w:val="24"/>
          <w:highlight w:val="yellow"/>
        </w:rPr>
        <w:t>ombine the outputs of the DCL and DEDN networks and refine the saliency map using a fully connected conditional random field (CRF) model.</w:t>
      </w:r>
    </w:p>
    <w:p w14:paraId="3F2BA00D" w14:textId="77777777" w:rsidR="00FD615C" w:rsidRPr="00BF52B3" w:rsidRDefault="00FD615C" w:rsidP="00BF52B3">
      <w:pPr>
        <w:rPr>
          <w:rFonts w:ascii="Calibri" w:hAnsi="Calibri" w:cs="Calibri"/>
          <w:b/>
          <w:bCs/>
          <w:color w:val="000000"/>
          <w:sz w:val="24"/>
          <w:szCs w:val="24"/>
        </w:rPr>
      </w:pPr>
    </w:p>
    <w:p w14:paraId="55BD5899" w14:textId="255B2DEB"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highlight w:val="yellow"/>
        </w:rPr>
        <w:t>2.</w:t>
      </w:r>
      <w:r w:rsidRPr="00BF52B3">
        <w:rPr>
          <w:rFonts w:ascii="Calibri" w:hAnsi="Calibri" w:cs="Calibri"/>
          <w:sz w:val="24"/>
          <w:szCs w:val="24"/>
          <w:highlight w:val="yellow"/>
        </w:rPr>
        <w:t xml:space="preserve"> </w:t>
      </w:r>
      <w:r w:rsidRPr="00BF52B3">
        <w:rPr>
          <w:rFonts w:ascii="Calibri" w:hAnsi="Calibri" w:cs="Calibri"/>
          <w:b/>
          <w:bCs/>
          <w:color w:val="000000"/>
          <w:sz w:val="24"/>
          <w:szCs w:val="24"/>
          <w:highlight w:val="yellow"/>
        </w:rPr>
        <w:t>Image processing</w:t>
      </w:r>
      <w:r w:rsidRPr="00BF52B3">
        <w:rPr>
          <w:rFonts w:ascii="Calibri" w:hAnsi="Calibri" w:cs="Calibri"/>
          <w:b/>
          <w:bCs/>
          <w:color w:val="000000"/>
          <w:sz w:val="24"/>
          <w:szCs w:val="24"/>
        </w:rPr>
        <w:t xml:space="preserve"> </w:t>
      </w:r>
    </w:p>
    <w:p w14:paraId="732A3BFC" w14:textId="77777777" w:rsidR="006F7E99" w:rsidRPr="00BF52B3" w:rsidRDefault="006F7E99" w:rsidP="00BF52B3">
      <w:pPr>
        <w:rPr>
          <w:rFonts w:ascii="Calibri" w:hAnsi="Calibri" w:cs="Calibri"/>
          <w:sz w:val="24"/>
          <w:szCs w:val="24"/>
          <w:highlight w:val="yellow"/>
        </w:rPr>
      </w:pPr>
    </w:p>
    <w:p w14:paraId="3E976436" w14:textId="02E35ADA"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.2.1 Click</w:t>
      </w:r>
      <w:r w:rsidR="00C54F7C" w:rsidRPr="00BF52B3">
        <w:rPr>
          <w:rFonts w:ascii="Calibri" w:hAnsi="Calibri" w:cs="Calibri"/>
          <w:sz w:val="24"/>
          <w:szCs w:val="24"/>
          <w:highlight w:val="yellow"/>
        </w:rPr>
        <w:t xml:space="preserve"> on</w:t>
      </w:r>
      <w:r w:rsidR="00AE499E" w:rsidRPr="00BF52B3">
        <w:rPr>
          <w:rFonts w:ascii="Calibri" w:hAnsi="Calibri" w:cs="Calibri"/>
          <w:b/>
          <w:bCs/>
          <w:sz w:val="24"/>
          <w:szCs w:val="24"/>
          <w:highlight w:val="yellow"/>
        </w:rPr>
        <w:t xml:space="preserve"> run</w:t>
      </w:r>
      <w:r w:rsidR="00AE499E" w:rsidRPr="00BF52B3">
        <w:rPr>
          <w:rFonts w:ascii="Calibri" w:hAnsi="Calibri" w:cs="Calibri"/>
          <w:sz w:val="24"/>
          <w:szCs w:val="24"/>
          <w:highlight w:val="yellow"/>
        </w:rPr>
        <w:t xml:space="preserve"> code to bring up the GUI interface (</w:t>
      </w:r>
      <w:r w:rsidR="00AE499E" w:rsidRPr="00BF52B3">
        <w:rPr>
          <w:rFonts w:ascii="Calibri" w:hAnsi="Calibri" w:cs="Calibri"/>
          <w:b/>
          <w:bCs/>
          <w:sz w:val="24"/>
          <w:szCs w:val="24"/>
          <w:highlight w:val="yellow"/>
        </w:rPr>
        <w:t xml:space="preserve">Figure </w:t>
      </w:r>
      <w:r w:rsidR="0093780C" w:rsidRPr="00BF52B3">
        <w:rPr>
          <w:rFonts w:ascii="Calibri" w:hAnsi="Calibri" w:cs="Calibri"/>
          <w:b/>
          <w:bCs/>
          <w:sz w:val="24"/>
          <w:szCs w:val="24"/>
          <w:highlight w:val="yellow"/>
        </w:rPr>
        <w:t>4</w:t>
      </w:r>
      <w:r w:rsidR="00AE499E" w:rsidRPr="00BF52B3">
        <w:rPr>
          <w:rFonts w:ascii="Calibri" w:hAnsi="Calibri" w:cs="Calibri"/>
          <w:sz w:val="24"/>
          <w:szCs w:val="24"/>
          <w:highlight w:val="yellow"/>
        </w:rPr>
        <w:t>)</w:t>
      </w:r>
      <w:r w:rsidR="006F7E99" w:rsidRPr="00BF52B3">
        <w:rPr>
          <w:rFonts w:ascii="Calibri" w:hAnsi="Calibri" w:cs="Calibri"/>
          <w:sz w:val="24"/>
          <w:szCs w:val="24"/>
          <w:highlight w:val="yellow"/>
        </w:rPr>
        <w:t>.</w:t>
      </w:r>
    </w:p>
    <w:p w14:paraId="3AEBC96C" w14:textId="77777777" w:rsidR="00AC7449" w:rsidRPr="00BF52B3" w:rsidRDefault="00AC7449" w:rsidP="00BF52B3">
      <w:pPr>
        <w:rPr>
          <w:rFonts w:ascii="Calibri" w:hAnsi="Calibri" w:cs="Calibri"/>
          <w:sz w:val="24"/>
          <w:szCs w:val="24"/>
          <w:highlight w:val="yellow"/>
        </w:rPr>
      </w:pPr>
    </w:p>
    <w:p w14:paraId="50EC313A" w14:textId="17FC9994"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.2.2 Click</w:t>
      </w:r>
      <w:r w:rsidR="00C54F7C" w:rsidRPr="00BF52B3">
        <w:rPr>
          <w:rFonts w:ascii="Calibri" w:hAnsi="Calibri" w:cs="Calibri"/>
          <w:sz w:val="24"/>
          <w:szCs w:val="24"/>
          <w:highlight w:val="yellow"/>
        </w:rPr>
        <w:t xml:space="preserve"> on</w:t>
      </w:r>
      <w:r w:rsidR="00AE499E" w:rsidRPr="00BF52B3">
        <w:rPr>
          <w:rFonts w:ascii="Calibri" w:hAnsi="Calibri" w:cs="Calibri"/>
          <w:sz w:val="24"/>
          <w:szCs w:val="24"/>
          <w:highlight w:val="yellow"/>
        </w:rPr>
        <w:t xml:space="preserve"> </w:t>
      </w:r>
      <w:r w:rsidR="00AE499E" w:rsidRPr="00BF52B3">
        <w:rPr>
          <w:rFonts w:ascii="Calibri" w:hAnsi="Calibri" w:cs="Calibri"/>
          <w:b/>
          <w:bCs/>
          <w:sz w:val="24"/>
          <w:szCs w:val="24"/>
          <w:highlight w:val="yellow"/>
        </w:rPr>
        <w:t>open image</w:t>
      </w:r>
      <w:r w:rsidR="00AE499E" w:rsidRPr="00BF52B3">
        <w:rPr>
          <w:rFonts w:ascii="Calibri" w:hAnsi="Calibri" w:cs="Calibri"/>
          <w:sz w:val="24"/>
          <w:szCs w:val="24"/>
          <w:highlight w:val="yellow"/>
        </w:rPr>
        <w:t xml:space="preserve"> to select the path and thus the image to be detected.</w:t>
      </w:r>
    </w:p>
    <w:p w14:paraId="0C83E242" w14:textId="77777777" w:rsidR="00AC7449" w:rsidRPr="00BF52B3" w:rsidRDefault="00AC7449" w:rsidP="00BF52B3">
      <w:pPr>
        <w:rPr>
          <w:rFonts w:ascii="Calibri" w:hAnsi="Calibri" w:cs="Calibri"/>
          <w:sz w:val="24"/>
          <w:szCs w:val="24"/>
          <w:highlight w:val="yellow"/>
        </w:rPr>
      </w:pPr>
    </w:p>
    <w:p w14:paraId="10294E19" w14:textId="3A2EDA13"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.2.3 Click</w:t>
      </w:r>
      <w:r w:rsidR="00C54F7C" w:rsidRPr="00BF52B3">
        <w:rPr>
          <w:rFonts w:ascii="Calibri" w:hAnsi="Calibri" w:cs="Calibri"/>
          <w:sz w:val="24"/>
          <w:szCs w:val="24"/>
          <w:highlight w:val="yellow"/>
        </w:rPr>
        <w:t xml:space="preserve"> on</w:t>
      </w:r>
      <w:r w:rsidR="00AE499E" w:rsidRPr="00BF52B3">
        <w:rPr>
          <w:rFonts w:ascii="Calibri" w:hAnsi="Calibri" w:cs="Calibri"/>
          <w:sz w:val="24"/>
          <w:szCs w:val="24"/>
          <w:highlight w:val="yellow"/>
        </w:rPr>
        <w:t xml:space="preserve"> </w:t>
      </w:r>
      <w:r w:rsidR="00B41D31" w:rsidRPr="00BF52B3">
        <w:rPr>
          <w:rFonts w:ascii="Calibri" w:hAnsi="Calibri" w:cs="Calibri"/>
          <w:sz w:val="24"/>
          <w:szCs w:val="24"/>
          <w:highlight w:val="yellow"/>
        </w:rPr>
        <w:t xml:space="preserve">the </w:t>
      </w:r>
      <w:r w:rsidR="00AE499E" w:rsidRPr="00BF52B3">
        <w:rPr>
          <w:rFonts w:ascii="Calibri" w:hAnsi="Calibri" w:cs="Calibri"/>
          <w:b/>
          <w:bCs/>
          <w:sz w:val="24"/>
          <w:szCs w:val="24"/>
          <w:highlight w:val="yellow"/>
        </w:rPr>
        <w:t>display image</w:t>
      </w:r>
      <w:r w:rsidR="00AE499E" w:rsidRPr="00BF52B3">
        <w:rPr>
          <w:rFonts w:ascii="Calibri" w:hAnsi="Calibri" w:cs="Calibri"/>
          <w:sz w:val="24"/>
          <w:szCs w:val="24"/>
          <w:highlight w:val="yellow"/>
        </w:rPr>
        <w:t xml:space="preserve"> to display the image that has been selected for detection.</w:t>
      </w:r>
    </w:p>
    <w:p w14:paraId="4033CEA4" w14:textId="77777777" w:rsidR="00AC7449" w:rsidRPr="00BF52B3" w:rsidRDefault="00AC7449" w:rsidP="00BF52B3">
      <w:pPr>
        <w:rPr>
          <w:rFonts w:ascii="Calibri" w:hAnsi="Calibri" w:cs="Calibri"/>
          <w:sz w:val="24"/>
          <w:szCs w:val="24"/>
          <w:highlight w:val="yellow"/>
        </w:rPr>
      </w:pPr>
    </w:p>
    <w:p w14:paraId="1BA5C843" w14:textId="3D02179D" w:rsidR="00AE499E" w:rsidRPr="00BF52B3" w:rsidRDefault="00E11F38" w:rsidP="00BF52B3">
      <w:pPr>
        <w:rPr>
          <w:rFonts w:ascii="Calibri" w:hAnsi="Calibri" w:cs="Calibri"/>
          <w:sz w:val="24"/>
          <w:szCs w:val="24"/>
          <w:highlight w:val="yellow"/>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.2.4 Click</w:t>
      </w:r>
      <w:r w:rsidR="00C54F7C" w:rsidRPr="00BF52B3">
        <w:rPr>
          <w:rFonts w:ascii="Calibri" w:hAnsi="Calibri" w:cs="Calibri"/>
          <w:sz w:val="24"/>
          <w:szCs w:val="24"/>
          <w:highlight w:val="yellow"/>
        </w:rPr>
        <w:t xml:space="preserve"> on</w:t>
      </w:r>
      <w:r w:rsidR="00AE499E" w:rsidRPr="00BF52B3">
        <w:rPr>
          <w:rFonts w:ascii="Calibri" w:hAnsi="Calibri" w:cs="Calibri"/>
          <w:b/>
          <w:bCs/>
          <w:sz w:val="24"/>
          <w:szCs w:val="24"/>
          <w:highlight w:val="yellow"/>
        </w:rPr>
        <w:t xml:space="preserve"> start detection</w:t>
      </w:r>
      <w:r w:rsidR="00AE499E" w:rsidRPr="00BF52B3">
        <w:rPr>
          <w:rFonts w:ascii="Calibri" w:hAnsi="Calibri" w:cs="Calibri"/>
          <w:sz w:val="24"/>
          <w:szCs w:val="24"/>
          <w:highlight w:val="yellow"/>
        </w:rPr>
        <w:t xml:space="preserve"> to detect the selected image.</w:t>
      </w:r>
    </w:p>
    <w:p w14:paraId="69DF6923" w14:textId="77777777" w:rsidR="00AC7449" w:rsidRPr="00BF52B3" w:rsidRDefault="00AC7449" w:rsidP="00BF52B3">
      <w:pPr>
        <w:rPr>
          <w:rFonts w:ascii="Calibri" w:hAnsi="Calibri" w:cs="Calibri"/>
          <w:sz w:val="24"/>
          <w:szCs w:val="24"/>
          <w:highlight w:val="yellow"/>
        </w:rPr>
      </w:pPr>
    </w:p>
    <w:p w14:paraId="42006823" w14:textId="6F71FE62" w:rsidR="00AE499E" w:rsidRPr="00BF52B3" w:rsidRDefault="00C54F7C" w:rsidP="00BF52B3">
      <w:pPr>
        <w:rPr>
          <w:rFonts w:ascii="Calibri" w:hAnsi="Calibri" w:cs="Calibri"/>
          <w:sz w:val="24"/>
          <w:szCs w:val="24"/>
        </w:rPr>
      </w:pPr>
      <w:r w:rsidRPr="00BF52B3">
        <w:rPr>
          <w:rFonts w:ascii="Calibri" w:hAnsi="Calibri" w:cs="Calibri"/>
          <w:sz w:val="24"/>
          <w:szCs w:val="24"/>
        </w:rPr>
        <w:t xml:space="preserve">NOTE: </w:t>
      </w:r>
      <w:r w:rsidR="00AE499E" w:rsidRPr="00BF52B3">
        <w:rPr>
          <w:rFonts w:ascii="Calibri" w:hAnsi="Calibri" w:cs="Calibri"/>
          <w:sz w:val="24"/>
          <w:szCs w:val="24"/>
        </w:rPr>
        <w:t xml:space="preserve">Detection result will appear with the detected image, </w:t>
      </w:r>
      <w:r w:rsidRPr="00BF52B3">
        <w:rPr>
          <w:rFonts w:ascii="Calibri" w:hAnsi="Calibri" w:cs="Calibri"/>
          <w:sz w:val="24"/>
          <w:szCs w:val="24"/>
        </w:rPr>
        <w:t>i.e.,</w:t>
      </w:r>
      <w:r w:rsidR="00AE499E" w:rsidRPr="00BF52B3">
        <w:rPr>
          <w:rFonts w:ascii="Calibri" w:hAnsi="Calibri" w:cs="Calibri"/>
          <w:sz w:val="24"/>
          <w:szCs w:val="24"/>
        </w:rPr>
        <w:t xml:space="preserve"> the result of the s</w:t>
      </w:r>
      <w:r w:rsidR="00E11F38" w:rsidRPr="00BF52B3">
        <w:rPr>
          <w:rFonts w:ascii="Calibri" w:hAnsi="Calibri" w:cs="Calibri"/>
          <w:sz w:val="24"/>
          <w:szCs w:val="24"/>
        </w:rPr>
        <w:t>alient object</w:t>
      </w:r>
      <w:r w:rsidR="00AE499E" w:rsidRPr="00BF52B3">
        <w:rPr>
          <w:rFonts w:ascii="Calibri" w:hAnsi="Calibri" w:cs="Calibri"/>
          <w:sz w:val="24"/>
          <w:szCs w:val="24"/>
        </w:rPr>
        <w:t xml:space="preserve"> (</w:t>
      </w:r>
      <w:r w:rsidR="00AE499E" w:rsidRPr="00BF52B3">
        <w:rPr>
          <w:rFonts w:ascii="Calibri" w:hAnsi="Calibri" w:cs="Calibri"/>
          <w:b/>
          <w:bCs/>
          <w:sz w:val="24"/>
          <w:szCs w:val="24"/>
        </w:rPr>
        <w:t xml:space="preserve">Figure </w:t>
      </w:r>
      <w:r w:rsidR="0093780C" w:rsidRPr="00BF52B3">
        <w:rPr>
          <w:rFonts w:ascii="Calibri" w:hAnsi="Calibri" w:cs="Calibri"/>
          <w:b/>
          <w:bCs/>
          <w:sz w:val="24"/>
          <w:szCs w:val="24"/>
        </w:rPr>
        <w:t>5</w:t>
      </w:r>
      <w:r w:rsidR="00AE499E" w:rsidRPr="00BF52B3">
        <w:rPr>
          <w:rFonts w:ascii="Calibri" w:hAnsi="Calibri" w:cs="Calibri"/>
          <w:sz w:val="24"/>
          <w:szCs w:val="24"/>
        </w:rPr>
        <w:t>)</w:t>
      </w:r>
      <w:r w:rsidR="006F7E99" w:rsidRPr="00BF52B3">
        <w:rPr>
          <w:rFonts w:ascii="Calibri" w:hAnsi="Calibri" w:cs="Calibri"/>
          <w:sz w:val="24"/>
          <w:szCs w:val="24"/>
        </w:rPr>
        <w:t>.</w:t>
      </w:r>
    </w:p>
    <w:p w14:paraId="3B6A8A50" w14:textId="77777777" w:rsidR="00AC7449" w:rsidRPr="00BF52B3" w:rsidRDefault="00AC7449" w:rsidP="00BF52B3">
      <w:pPr>
        <w:rPr>
          <w:rFonts w:ascii="Calibri" w:hAnsi="Calibri" w:cs="Calibri"/>
          <w:sz w:val="24"/>
          <w:szCs w:val="24"/>
          <w:highlight w:val="yellow"/>
        </w:rPr>
      </w:pPr>
    </w:p>
    <w:p w14:paraId="7C293011" w14:textId="5626A197" w:rsidR="00AE499E" w:rsidRPr="00BF52B3" w:rsidRDefault="00E11F38" w:rsidP="00BF52B3">
      <w:pPr>
        <w:rPr>
          <w:rFonts w:ascii="Calibri" w:hAnsi="Calibri" w:cs="Calibri"/>
          <w:sz w:val="24"/>
          <w:szCs w:val="24"/>
        </w:rPr>
      </w:pPr>
      <w:r w:rsidRPr="00BF52B3">
        <w:rPr>
          <w:rFonts w:ascii="Calibri" w:hAnsi="Calibri" w:cs="Calibri"/>
          <w:sz w:val="24"/>
          <w:szCs w:val="24"/>
          <w:highlight w:val="yellow"/>
        </w:rPr>
        <w:t>2</w:t>
      </w:r>
      <w:r w:rsidR="00AE499E" w:rsidRPr="00BF52B3">
        <w:rPr>
          <w:rFonts w:ascii="Calibri" w:hAnsi="Calibri" w:cs="Calibri"/>
          <w:sz w:val="24"/>
          <w:szCs w:val="24"/>
          <w:highlight w:val="yellow"/>
        </w:rPr>
        <w:t>.2.</w:t>
      </w:r>
      <w:r w:rsidR="00C54F7C" w:rsidRPr="00BF52B3">
        <w:rPr>
          <w:rFonts w:ascii="Calibri" w:hAnsi="Calibri" w:cs="Calibri"/>
          <w:sz w:val="24"/>
          <w:szCs w:val="24"/>
          <w:highlight w:val="yellow"/>
        </w:rPr>
        <w:t>5</w:t>
      </w:r>
      <w:r w:rsidR="00AE499E" w:rsidRPr="00BF52B3">
        <w:rPr>
          <w:rFonts w:ascii="Calibri" w:hAnsi="Calibri" w:cs="Calibri"/>
          <w:sz w:val="24"/>
          <w:szCs w:val="24"/>
          <w:highlight w:val="yellow"/>
        </w:rPr>
        <w:t xml:space="preserve"> Click </w:t>
      </w:r>
      <w:r w:rsidR="00F51297" w:rsidRPr="00BF52B3">
        <w:rPr>
          <w:rFonts w:ascii="Calibri" w:hAnsi="Calibri" w:cs="Calibri"/>
          <w:sz w:val="24"/>
          <w:szCs w:val="24"/>
          <w:highlight w:val="yellow"/>
        </w:rPr>
        <w:t xml:space="preserve">on </w:t>
      </w:r>
      <w:r w:rsidR="00AE499E" w:rsidRPr="00BF52B3">
        <w:rPr>
          <w:rFonts w:ascii="Calibri" w:hAnsi="Calibri" w:cs="Calibri"/>
          <w:b/>
          <w:bCs/>
          <w:sz w:val="24"/>
          <w:szCs w:val="24"/>
          <w:highlight w:val="yellow"/>
        </w:rPr>
        <w:t>select the save path</w:t>
      </w:r>
      <w:r w:rsidR="00AE499E" w:rsidRPr="00BF52B3">
        <w:rPr>
          <w:rFonts w:ascii="Calibri" w:hAnsi="Calibri" w:cs="Calibri"/>
          <w:sz w:val="24"/>
          <w:szCs w:val="24"/>
          <w:highlight w:val="yellow"/>
        </w:rPr>
        <w:t xml:space="preserve"> to save the image results of the </w:t>
      </w:r>
      <w:r w:rsidRPr="00BF52B3">
        <w:rPr>
          <w:rFonts w:ascii="Calibri" w:hAnsi="Calibri" w:cs="Calibri"/>
          <w:sz w:val="24"/>
          <w:szCs w:val="24"/>
          <w:highlight w:val="yellow"/>
        </w:rPr>
        <w:t>salient object</w:t>
      </w:r>
      <w:r w:rsidR="00AE499E" w:rsidRPr="00BF52B3">
        <w:rPr>
          <w:rFonts w:ascii="Calibri" w:hAnsi="Calibri" w:cs="Calibri"/>
          <w:sz w:val="24"/>
          <w:szCs w:val="24"/>
          <w:highlight w:val="yellow"/>
        </w:rPr>
        <w:t xml:space="preserve"> detection.</w:t>
      </w:r>
    </w:p>
    <w:p w14:paraId="484BE332" w14:textId="77777777" w:rsidR="00AE499E" w:rsidRPr="00BF52B3" w:rsidRDefault="00AE499E" w:rsidP="00BF52B3">
      <w:pPr>
        <w:rPr>
          <w:rFonts w:ascii="Calibri" w:hAnsi="Calibri" w:cs="Calibri"/>
          <w:sz w:val="24"/>
          <w:szCs w:val="24"/>
        </w:rPr>
      </w:pPr>
    </w:p>
    <w:p w14:paraId="1E9F504B" w14:textId="524DF76A"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rPr>
        <w:t>REPRESENTATIVE RESULTS:</w:t>
      </w:r>
    </w:p>
    <w:p w14:paraId="4B51F623" w14:textId="77777777" w:rsidR="00861B13" w:rsidRPr="00BF52B3" w:rsidRDefault="00861B13" w:rsidP="00BF52B3">
      <w:pPr>
        <w:rPr>
          <w:rFonts w:ascii="Calibri" w:hAnsi="Calibri" w:cs="Calibri"/>
          <w:sz w:val="24"/>
          <w:szCs w:val="24"/>
          <w:lang w:val="en-IN" w:eastAsia="en-IN"/>
        </w:rPr>
      </w:pPr>
      <w:r w:rsidRPr="00BF52B3">
        <w:rPr>
          <w:rFonts w:ascii="Calibri" w:hAnsi="Calibri" w:cs="Calibri"/>
          <w:sz w:val="24"/>
          <w:szCs w:val="24"/>
          <w:lang w:val="en-IN" w:eastAsia="en-IN"/>
        </w:rPr>
        <w:t>This study introduces an end-to-end deep neural network comprising two complementary networks: a pixel-level multi-scale fully convolutional network and a deep encoder-decoder network. The first network integrates contextual semantics to derive visual contrasts from multi-scale feature maps, addressing the challenge of fixed receptive fields in deep neural networks across different layers. The second network utilizes both deep and shallow image features to mitigate the issue of blurred boundaries in target objects. Finally, a fully connected conditional random field (CRF) model is applied to improve the spatial coherence and contours of the saliency map.</w:t>
      </w:r>
    </w:p>
    <w:p w14:paraId="547E0CF9" w14:textId="77777777" w:rsidR="00861B13" w:rsidRPr="00BF52B3" w:rsidRDefault="00861B13" w:rsidP="00BF52B3">
      <w:pPr>
        <w:rPr>
          <w:rFonts w:ascii="Calibri" w:hAnsi="Calibri" w:cs="Calibri"/>
          <w:sz w:val="24"/>
          <w:szCs w:val="24"/>
          <w:lang w:val="en-IN" w:eastAsia="en-IN"/>
        </w:rPr>
      </w:pPr>
    </w:p>
    <w:p w14:paraId="225C8CBC" w14:textId="77777777" w:rsidR="00861B13" w:rsidRPr="00BF52B3" w:rsidRDefault="00861B13" w:rsidP="00BF52B3">
      <w:pPr>
        <w:rPr>
          <w:rFonts w:ascii="Calibri" w:hAnsi="Calibri" w:cs="Calibri"/>
          <w:sz w:val="24"/>
          <w:szCs w:val="24"/>
          <w:lang w:val="en-IN" w:eastAsia="en-IN"/>
        </w:rPr>
      </w:pPr>
      <w:r w:rsidRPr="00BF52B3">
        <w:rPr>
          <w:rFonts w:ascii="Calibri" w:hAnsi="Calibri" w:cs="Calibri"/>
          <w:sz w:val="24"/>
          <w:szCs w:val="24"/>
          <w:lang w:val="en-IN" w:eastAsia="en-IN"/>
        </w:rPr>
        <w:t>The study conducts a qualitative and quantitative comparison between the proposed algorithm and ten existing algorithms in the field. Experimental results demonstrate the effectiveness of the proposed algorithm in enhancing the accuracy of significant object detection. Moreover, the algorithm shows potential applicability in power visual tasks, offering promising prospects in various complex environments within the domain of intelligent power grids.</w:t>
      </w:r>
    </w:p>
    <w:p w14:paraId="1B7C9EC4" w14:textId="77777777" w:rsidR="00861B13" w:rsidRPr="00BF52B3" w:rsidRDefault="00861B13" w:rsidP="00BF52B3">
      <w:pPr>
        <w:rPr>
          <w:rFonts w:ascii="Calibri" w:hAnsi="Calibri" w:cs="Calibri"/>
          <w:sz w:val="24"/>
          <w:szCs w:val="24"/>
        </w:rPr>
      </w:pPr>
    </w:p>
    <w:p w14:paraId="41FD7CD3" w14:textId="77777777" w:rsidR="00265B51" w:rsidRPr="00BF52B3" w:rsidRDefault="00265B51" w:rsidP="00BF52B3">
      <w:pPr>
        <w:pStyle w:val="heading1"/>
        <w:spacing w:before="0" w:after="0"/>
        <w:outlineLvl w:val="0"/>
        <w:rPr>
          <w:rFonts w:ascii="Calibri" w:hAnsi="Calibri" w:cs="Calibri"/>
          <w:bCs/>
          <w:iCs/>
          <w:szCs w:val="24"/>
          <w:lang w:eastAsia="en-US"/>
        </w:rPr>
      </w:pPr>
      <w:r w:rsidRPr="00BF52B3">
        <w:rPr>
          <w:rFonts w:ascii="Calibri" w:eastAsiaTheme="minorEastAsia" w:hAnsi="Calibri" w:cs="Calibri"/>
          <w:bCs/>
          <w:iCs/>
          <w:szCs w:val="24"/>
          <w:lang w:eastAsia="en-US"/>
        </w:rPr>
        <w:lastRenderedPageBreak/>
        <w:t>Ablation experiments</w:t>
      </w:r>
    </w:p>
    <w:p w14:paraId="172CCF64" w14:textId="597E5A2F" w:rsidR="00265B51" w:rsidRPr="00BF52B3" w:rsidRDefault="00265B51" w:rsidP="00BF52B3">
      <w:pPr>
        <w:pStyle w:val="af0"/>
        <w:spacing w:line="240" w:lineRule="auto"/>
        <w:rPr>
          <w:rFonts w:ascii="Calibri" w:hAnsi="Calibri" w:cs="Calibri"/>
        </w:rPr>
      </w:pPr>
      <w:r w:rsidRPr="00BF52B3">
        <w:rPr>
          <w:rFonts w:ascii="Calibri" w:hAnsi="Calibri" w:cs="Calibri"/>
        </w:rPr>
        <w:t xml:space="preserve">The current investigation has executed a series of ablation experiments on the SOD database to evaluate the algorithm’s effectiveness. The outcomes of said experiments are detailed in </w:t>
      </w:r>
      <w:r w:rsidRPr="00BF52B3">
        <w:rPr>
          <w:rFonts w:ascii="Calibri" w:hAnsi="Calibri" w:cs="Calibri"/>
          <w:b/>
          <w:bCs/>
        </w:rPr>
        <w:t>Table 1</w:t>
      </w:r>
      <w:r w:rsidRPr="00BF52B3">
        <w:rPr>
          <w:rFonts w:ascii="Calibri" w:hAnsi="Calibri" w:cs="Calibri"/>
        </w:rPr>
        <w:t>. (1) The evaluation metrics used to compare the model are the Precision-Recall curve</w:t>
      </w:r>
      <w:r w:rsidR="003717F6" w:rsidRPr="00BF52B3">
        <w:rPr>
          <w:rFonts w:ascii="Calibri" w:hAnsi="Calibri" w:cs="Calibri"/>
          <w:vertAlign w:val="superscript"/>
        </w:rPr>
        <w:t>22</w:t>
      </w:r>
      <w:r w:rsidRPr="00BF52B3">
        <w:rPr>
          <w:rFonts w:ascii="Calibri" w:hAnsi="Calibri" w:cs="Calibri"/>
        </w:rPr>
        <w:t xml:space="preserv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and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Pr="00BF52B3">
        <w:rPr>
          <w:rFonts w:ascii="Calibri" w:hAnsi="Calibri" w:cs="Calibri"/>
        </w:rPr>
        <w:t xml:space="preserve">. </w:t>
      </w:r>
      <w:r w:rsidR="0027512E" w:rsidRPr="00BF52B3">
        <w:rPr>
          <w:rFonts w:ascii="Calibri" w:hAnsi="Calibri" w:cs="Calibri"/>
          <w:b/>
          <w:bCs/>
        </w:rPr>
        <w:t>Table 1</w:t>
      </w:r>
      <w:r w:rsidR="00D950EE" w:rsidRPr="00BF52B3">
        <w:rPr>
          <w:rFonts w:ascii="Calibri" w:hAnsi="Calibri" w:cs="Calibri"/>
        </w:rPr>
        <w:t xml:space="preserve"> (No. 1) </w:t>
      </w:r>
      <w:r w:rsidRPr="00BF52B3">
        <w:rPr>
          <w:rFonts w:ascii="Calibri" w:hAnsi="Calibri" w:cs="Calibri"/>
        </w:rPr>
        <w:t xml:space="preserve">results show that the removal of the DCL model from the algorithm causes a decrease in the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 value and an increase in the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Pr="00BF52B3">
        <w:rPr>
          <w:rFonts w:ascii="Calibri" w:hAnsi="Calibri" w:cs="Calibri"/>
        </w:rPr>
        <w:t xml:space="preserve"> value. The </w:t>
      </w:r>
      <w:proofErr w:type="gramStart"/>
      <w:r w:rsidRPr="00BF52B3">
        <w:rPr>
          <w:rFonts w:ascii="Calibri" w:hAnsi="Calibri" w:cs="Calibri"/>
        </w:rPr>
        <w:t>aforementioned observation</w:t>
      </w:r>
      <w:proofErr w:type="gramEnd"/>
      <w:r w:rsidRPr="00BF52B3">
        <w:rPr>
          <w:rFonts w:ascii="Calibri" w:hAnsi="Calibri" w:cs="Calibri"/>
        </w:rPr>
        <w:t xml:space="preserve"> suggests that Dynamic Convolutional Layers (DCL) may have the capacity to bolster the efficacy of deep neural networks by integrating dynamic receptive fields into diverse layers, which, in turn, can heighten the visual contrast of multi-scaled feature maps.</w:t>
      </w:r>
      <w:r w:rsidR="00AC6508" w:rsidRPr="00BF52B3">
        <w:rPr>
          <w:rFonts w:ascii="Calibri" w:hAnsi="Calibri" w:cs="Calibri"/>
        </w:rPr>
        <w:t xml:space="preserve"> </w:t>
      </w:r>
      <w:r w:rsidRPr="00BF52B3">
        <w:rPr>
          <w:rFonts w:ascii="Calibri" w:hAnsi="Calibri" w:cs="Calibri"/>
        </w:rPr>
        <w:t xml:space="preserve">(2) As can be seen from </w:t>
      </w:r>
      <w:r w:rsidR="0027512E" w:rsidRPr="00BF52B3">
        <w:rPr>
          <w:rFonts w:ascii="Calibri" w:hAnsi="Calibri" w:cs="Calibri"/>
          <w:b/>
          <w:bCs/>
        </w:rPr>
        <w:t>Table 1</w:t>
      </w:r>
      <w:r w:rsidR="00C472DA" w:rsidRPr="00BF52B3">
        <w:rPr>
          <w:rFonts w:ascii="Calibri" w:hAnsi="Calibri" w:cs="Calibri"/>
        </w:rPr>
        <w:t xml:space="preserve"> (No. 2)</w:t>
      </w:r>
      <w:r w:rsidRPr="00BF52B3">
        <w:rPr>
          <w:rFonts w:ascii="Calibri" w:hAnsi="Calibri" w:cs="Calibri"/>
        </w:rPr>
        <w:t xml:space="preserve">, the algorithm in this </w:t>
      </w:r>
      <w:r w:rsidR="00AC6508" w:rsidRPr="00BF52B3">
        <w:rPr>
          <w:rFonts w:ascii="Calibri" w:hAnsi="Calibri" w:cs="Calibri"/>
        </w:rPr>
        <w:t>article</w:t>
      </w:r>
      <w:r w:rsidRPr="00BF52B3">
        <w:rPr>
          <w:rFonts w:ascii="Calibri" w:hAnsi="Calibri" w:cs="Calibri"/>
        </w:rPr>
        <w:t xml:space="preserve"> only removes the DEDN structure. Similarly, the </w:t>
      </w:r>
      <m:oMath>
        <m:sSub>
          <m:sSubPr>
            <m:ctrlPr>
              <w:rPr>
                <w:rFonts w:ascii="Cambria Math" w:hAnsi="Cambria Math" w:cs="Calibri"/>
              </w:rPr>
            </m:ctrlPr>
          </m:sSubPr>
          <m:e>
            <m:r>
              <w:rPr>
                <w:rFonts w:ascii="Cambria Math" w:hAnsi="Cambria Math" w:cs="Calibri"/>
              </w:rPr>
              <m:t>F</m:t>
            </m:r>
          </m:e>
          <m:sub>
            <m:r>
              <w:rPr>
                <w:rFonts w:ascii="Cambria Math" w:hAnsi="Cambria Math" w:cs="Calibri"/>
              </w:rPr>
              <m:t>β</m:t>
            </m:r>
          </m:sub>
        </m:sSub>
      </m:oMath>
      <w:r w:rsidRPr="00BF52B3">
        <w:rPr>
          <w:rFonts w:ascii="Calibri" w:hAnsi="Calibri" w:cs="Calibri"/>
        </w:rPr>
        <w:t xml:space="preserve">value decreases and the </w:t>
      </w:r>
      <m:oMath>
        <m:sSub>
          <m:sSubPr>
            <m:ctrlPr>
              <w:rPr>
                <w:rFonts w:ascii="Cambria Math" w:hAnsi="Cambria Math" w:cs="Calibri"/>
              </w:rPr>
            </m:ctrlPr>
          </m:sSubPr>
          <m:e>
            <m:r>
              <w:rPr>
                <w:rFonts w:ascii="Cambria Math" w:hAnsi="Cambria Math" w:cs="Calibri"/>
              </w:rPr>
              <m:t>E</m:t>
            </m:r>
          </m:e>
          <m:sub>
            <m:r>
              <w:rPr>
                <w:rFonts w:ascii="Cambria Math" w:hAnsi="Cambria Math" w:cs="Calibri"/>
              </w:rPr>
              <m:t>MAE</m:t>
            </m:r>
          </m:sub>
        </m:sSub>
      </m:oMath>
      <w:r w:rsidRPr="00BF52B3">
        <w:rPr>
          <w:rFonts w:ascii="Calibri" w:hAnsi="Calibri" w:cs="Calibri"/>
        </w:rPr>
        <w:t xml:space="preserve"> value increases concerning the complete module </w:t>
      </w:r>
      <w:r w:rsidR="0027512E" w:rsidRPr="00BF52B3">
        <w:rPr>
          <w:rFonts w:ascii="Calibri" w:hAnsi="Calibri" w:cs="Calibri"/>
        </w:rPr>
        <w:t xml:space="preserve">from </w:t>
      </w:r>
      <w:r w:rsidR="0027512E" w:rsidRPr="00BF52B3">
        <w:rPr>
          <w:rFonts w:ascii="Calibri" w:hAnsi="Calibri" w:cs="Calibri"/>
          <w:b/>
          <w:bCs/>
        </w:rPr>
        <w:t>Table 1</w:t>
      </w:r>
      <w:r w:rsidR="00C472DA" w:rsidRPr="00BF52B3">
        <w:rPr>
          <w:rFonts w:ascii="Calibri" w:hAnsi="Calibri" w:cs="Calibri"/>
        </w:rPr>
        <w:t xml:space="preserve"> (No. 3)</w:t>
      </w:r>
      <w:r w:rsidRPr="00BF52B3">
        <w:rPr>
          <w:rFonts w:ascii="Calibri" w:hAnsi="Calibri" w:cs="Calibri"/>
        </w:rPr>
        <w:t>, suggesting that DEDN can effectively localize the salient object accurately, increase the receptive field, and retain image detail information while strengthening the boundary of the salient object.</w:t>
      </w:r>
    </w:p>
    <w:p w14:paraId="437B2D68" w14:textId="77777777" w:rsidR="00F84E8F" w:rsidRPr="00BF52B3" w:rsidRDefault="00F84E8F" w:rsidP="00BF52B3">
      <w:pPr>
        <w:rPr>
          <w:rFonts w:ascii="Calibri" w:hAnsi="Calibri" w:cs="Calibri"/>
          <w:b/>
          <w:bCs/>
          <w:kern w:val="0"/>
          <w:sz w:val="24"/>
          <w:szCs w:val="24"/>
          <w:lang w:eastAsia="en-US"/>
        </w:rPr>
      </w:pPr>
    </w:p>
    <w:p w14:paraId="30C7303D" w14:textId="184A1A25" w:rsidR="00574465" w:rsidRPr="00BF52B3" w:rsidRDefault="00574465" w:rsidP="00BF52B3">
      <w:pPr>
        <w:rPr>
          <w:rFonts w:ascii="Calibri" w:hAnsi="Calibri" w:cs="Calibri"/>
          <w:sz w:val="24"/>
          <w:szCs w:val="24"/>
        </w:rPr>
      </w:pPr>
      <w:r w:rsidRPr="00BF52B3">
        <w:rPr>
          <w:rFonts w:ascii="Calibri" w:hAnsi="Calibri" w:cs="Calibri"/>
          <w:b/>
          <w:bCs/>
          <w:sz w:val="24"/>
          <w:szCs w:val="24"/>
        </w:rPr>
        <w:t>Figure 6</w:t>
      </w:r>
      <w:r w:rsidRPr="00BF52B3">
        <w:rPr>
          <w:rFonts w:ascii="Calibri" w:hAnsi="Calibri" w:cs="Calibri"/>
          <w:sz w:val="24"/>
          <w:szCs w:val="24"/>
        </w:rPr>
        <w:t xml:space="preserve"> presents the visualization results of the ablation experiment. The images are arranged from left to right, showcasing the original image, the DCL algorithm result, the DEDN algorithm result, the proposed algorithm in this paper, and the corresponding ground-truth image. Upon closer inspection of </w:t>
      </w:r>
      <w:r w:rsidRPr="00BF52B3">
        <w:rPr>
          <w:rFonts w:ascii="Calibri" w:hAnsi="Calibri" w:cs="Calibri"/>
          <w:b/>
          <w:bCs/>
          <w:sz w:val="24"/>
          <w:szCs w:val="24"/>
        </w:rPr>
        <w:t>Figure 6</w:t>
      </w:r>
      <w:r w:rsidRPr="00BF52B3">
        <w:rPr>
          <w:rFonts w:ascii="Calibri" w:hAnsi="Calibri" w:cs="Calibri"/>
          <w:sz w:val="24"/>
          <w:szCs w:val="24"/>
        </w:rPr>
        <w:t>, it is evident that the DCL algorithm tends to describe the target boundary when detecting images in the SOD database but struggles to effectively filter the background. The DEDN algorithm, on the other hand, strengthens the target boundary but faces challenges in suppressing background redundancy information. In contrast, the algorithm proposed in this paper combines the strengths of these two algorithms in a complementary manner, effectively highlighting the target while suppressing redundancy information from complex backgrounds. The results of this paper surpass those of either algorithm alone.</w:t>
      </w:r>
    </w:p>
    <w:p w14:paraId="430CF9E0" w14:textId="77777777" w:rsidR="00574465" w:rsidRPr="00BF52B3" w:rsidRDefault="00574465" w:rsidP="00BF52B3">
      <w:pPr>
        <w:rPr>
          <w:rFonts w:ascii="Calibri" w:hAnsi="Calibri" w:cs="Calibri"/>
          <w:b/>
          <w:bCs/>
          <w:iCs/>
          <w:sz w:val="24"/>
          <w:szCs w:val="24"/>
        </w:rPr>
      </w:pPr>
    </w:p>
    <w:p w14:paraId="78C8EE73" w14:textId="77777777" w:rsidR="00265B51" w:rsidRPr="00BF52B3" w:rsidRDefault="00265B51" w:rsidP="00BF52B3">
      <w:pPr>
        <w:pStyle w:val="2"/>
        <w:keepLines w:val="0"/>
        <w:widowControl/>
        <w:tabs>
          <w:tab w:val="left" w:pos="432"/>
          <w:tab w:val="left" w:pos="576"/>
          <w:tab w:val="left" w:pos="720"/>
        </w:tabs>
        <w:spacing w:before="0" w:after="0" w:line="240" w:lineRule="auto"/>
        <w:rPr>
          <w:rFonts w:ascii="Calibri" w:eastAsiaTheme="minorEastAsia" w:hAnsi="Calibri" w:cs="Calibri"/>
          <w:iCs/>
          <w:kern w:val="0"/>
          <w:sz w:val="24"/>
          <w:szCs w:val="24"/>
          <w:lang w:eastAsia="en-US"/>
        </w:rPr>
      </w:pPr>
      <w:r w:rsidRPr="00BF52B3">
        <w:rPr>
          <w:rFonts w:ascii="Calibri" w:eastAsiaTheme="minorEastAsia" w:hAnsi="Calibri" w:cs="Calibri"/>
          <w:iCs/>
          <w:kern w:val="0"/>
          <w:sz w:val="24"/>
          <w:szCs w:val="24"/>
          <w:lang w:eastAsia="en-US"/>
        </w:rPr>
        <w:t>Comparison with other advanced algorithms</w:t>
      </w:r>
    </w:p>
    <w:p w14:paraId="4F70A757" w14:textId="2CE5955D" w:rsidR="00265B51" w:rsidRPr="00BF52B3" w:rsidRDefault="00265B51" w:rsidP="00BF52B3">
      <w:pPr>
        <w:rPr>
          <w:rFonts w:ascii="Calibri" w:hAnsi="Calibri" w:cs="Calibri"/>
          <w:kern w:val="0"/>
          <w:sz w:val="24"/>
          <w:szCs w:val="24"/>
          <w:lang w:eastAsia="en-US"/>
        </w:rPr>
      </w:pPr>
      <w:r w:rsidRPr="00BF52B3">
        <w:rPr>
          <w:rFonts w:ascii="Calibri" w:hAnsi="Calibri" w:cs="Calibri"/>
          <w:kern w:val="0"/>
          <w:sz w:val="24"/>
          <w:szCs w:val="24"/>
          <w:lang w:eastAsia="en-US"/>
        </w:rPr>
        <w:t xml:space="preserve">To evaluate the performance of the proposed algorithm, a comparative analysis </w:t>
      </w:r>
      <w:r w:rsidR="004262B3" w:rsidRPr="00BF52B3">
        <w:rPr>
          <w:rFonts w:ascii="Calibri" w:hAnsi="Calibri" w:cs="Calibri"/>
          <w:kern w:val="0"/>
          <w:sz w:val="24"/>
          <w:szCs w:val="24"/>
          <w:lang w:eastAsia="en-US"/>
        </w:rPr>
        <w:t xml:space="preserve">was conducted </w:t>
      </w:r>
      <w:r w:rsidRPr="00BF52B3">
        <w:rPr>
          <w:rFonts w:ascii="Calibri" w:hAnsi="Calibri" w:cs="Calibri"/>
          <w:kern w:val="0"/>
          <w:sz w:val="24"/>
          <w:szCs w:val="24"/>
          <w:lang w:eastAsia="en-US"/>
        </w:rPr>
        <w:t xml:space="preserve">with eleven prominent salient object detection methods, namely </w:t>
      </w:r>
      <w:r w:rsidRPr="00BF52B3">
        <w:rPr>
          <w:rFonts w:ascii="Calibri" w:hAnsi="Calibri" w:cs="Calibri"/>
          <w:sz w:val="24"/>
          <w:szCs w:val="24"/>
        </w:rPr>
        <w:t>GMR</w:t>
      </w:r>
      <w:r w:rsidRPr="00BF52B3">
        <w:rPr>
          <w:rFonts w:ascii="Calibri" w:hAnsi="Calibri" w:cs="Calibri"/>
          <w:sz w:val="24"/>
          <w:szCs w:val="24"/>
          <w:vertAlign w:val="superscript"/>
        </w:rPr>
        <w:t>23</w:t>
      </w:r>
      <w:r w:rsidRPr="00BF52B3">
        <w:rPr>
          <w:rFonts w:ascii="Calibri" w:hAnsi="Calibri" w:cs="Calibri"/>
          <w:sz w:val="24"/>
          <w:szCs w:val="24"/>
        </w:rPr>
        <w:t>, GS</w:t>
      </w:r>
      <w:r w:rsidRPr="00BF52B3">
        <w:rPr>
          <w:rFonts w:ascii="Calibri" w:hAnsi="Calibri" w:cs="Calibri"/>
          <w:sz w:val="24"/>
          <w:szCs w:val="24"/>
          <w:vertAlign w:val="superscript"/>
        </w:rPr>
        <w:t>24</w:t>
      </w:r>
      <w:r w:rsidRPr="00BF52B3">
        <w:rPr>
          <w:rFonts w:ascii="Calibri" w:hAnsi="Calibri" w:cs="Calibri"/>
          <w:sz w:val="24"/>
          <w:szCs w:val="24"/>
        </w:rPr>
        <w:t>, SF</w:t>
      </w:r>
      <w:r w:rsidRPr="00BF52B3">
        <w:rPr>
          <w:rFonts w:ascii="Calibri" w:hAnsi="Calibri" w:cs="Calibri"/>
          <w:sz w:val="24"/>
          <w:szCs w:val="24"/>
          <w:vertAlign w:val="superscript"/>
        </w:rPr>
        <w:t>25</w:t>
      </w:r>
      <w:r w:rsidRPr="00BF52B3">
        <w:rPr>
          <w:rFonts w:ascii="Calibri" w:hAnsi="Calibri" w:cs="Calibri"/>
          <w:sz w:val="24"/>
          <w:szCs w:val="24"/>
        </w:rPr>
        <w:t>, PD</w:t>
      </w:r>
      <w:r w:rsidRPr="00BF52B3">
        <w:rPr>
          <w:rFonts w:ascii="Calibri" w:hAnsi="Calibri" w:cs="Calibri"/>
          <w:sz w:val="24"/>
          <w:szCs w:val="24"/>
          <w:vertAlign w:val="superscript"/>
        </w:rPr>
        <w:t>26</w:t>
      </w:r>
      <w:r w:rsidRPr="00BF52B3">
        <w:rPr>
          <w:rFonts w:ascii="Calibri" w:hAnsi="Calibri" w:cs="Calibri"/>
          <w:sz w:val="24"/>
          <w:szCs w:val="24"/>
        </w:rPr>
        <w:t>, SS</w:t>
      </w:r>
      <w:r w:rsidRPr="00BF52B3">
        <w:rPr>
          <w:rFonts w:ascii="Calibri" w:hAnsi="Calibri" w:cs="Calibri"/>
          <w:sz w:val="24"/>
          <w:szCs w:val="24"/>
          <w:vertAlign w:val="superscript"/>
        </w:rPr>
        <w:t>27</w:t>
      </w:r>
      <w:r w:rsidRPr="00BF52B3">
        <w:rPr>
          <w:rFonts w:ascii="Calibri" w:hAnsi="Calibri" w:cs="Calibri"/>
          <w:sz w:val="24"/>
          <w:szCs w:val="24"/>
        </w:rPr>
        <w:t>, DRFI</w:t>
      </w:r>
      <w:r w:rsidRPr="00BF52B3">
        <w:rPr>
          <w:rFonts w:ascii="Calibri" w:hAnsi="Calibri" w:cs="Calibri"/>
          <w:sz w:val="24"/>
          <w:szCs w:val="24"/>
          <w:vertAlign w:val="superscript"/>
        </w:rPr>
        <w:t>28</w:t>
      </w:r>
      <w:r w:rsidRPr="00BF52B3">
        <w:rPr>
          <w:rFonts w:ascii="Calibri" w:hAnsi="Calibri" w:cs="Calibri"/>
          <w:sz w:val="24"/>
          <w:szCs w:val="24"/>
        </w:rPr>
        <w:t>, MDF</w:t>
      </w:r>
      <w:r w:rsidRPr="00BF52B3">
        <w:rPr>
          <w:rFonts w:ascii="Calibri" w:hAnsi="Calibri" w:cs="Calibri"/>
          <w:sz w:val="24"/>
          <w:szCs w:val="24"/>
          <w:vertAlign w:val="superscript"/>
        </w:rPr>
        <w:t>29</w:t>
      </w:r>
      <w:r w:rsidRPr="00BF52B3">
        <w:rPr>
          <w:rFonts w:ascii="Calibri" w:hAnsi="Calibri" w:cs="Calibri"/>
          <w:sz w:val="24"/>
          <w:szCs w:val="24"/>
        </w:rPr>
        <w:t>, ELD</w:t>
      </w:r>
      <w:r w:rsidRPr="00BF52B3">
        <w:rPr>
          <w:rFonts w:ascii="Calibri" w:hAnsi="Calibri" w:cs="Calibri"/>
          <w:sz w:val="24"/>
          <w:szCs w:val="24"/>
          <w:vertAlign w:val="superscript"/>
        </w:rPr>
        <w:t>30</w:t>
      </w:r>
      <w:r w:rsidRPr="00BF52B3">
        <w:rPr>
          <w:rFonts w:ascii="Calibri" w:hAnsi="Calibri" w:cs="Calibri"/>
          <w:sz w:val="24"/>
          <w:szCs w:val="24"/>
        </w:rPr>
        <w:t>, DHS</w:t>
      </w:r>
      <w:r w:rsidRPr="00BF52B3">
        <w:rPr>
          <w:rFonts w:ascii="Calibri" w:hAnsi="Calibri" w:cs="Calibri"/>
          <w:sz w:val="24"/>
          <w:szCs w:val="24"/>
          <w:vertAlign w:val="superscript"/>
        </w:rPr>
        <w:t>31</w:t>
      </w:r>
      <w:r w:rsidRPr="00BF52B3">
        <w:rPr>
          <w:rFonts w:ascii="Calibri" w:hAnsi="Calibri" w:cs="Calibri"/>
          <w:sz w:val="24"/>
          <w:szCs w:val="24"/>
        </w:rPr>
        <w:t>, and DCL</w:t>
      </w:r>
      <w:r w:rsidRPr="00BF52B3">
        <w:rPr>
          <w:rFonts w:ascii="Calibri" w:hAnsi="Calibri" w:cs="Calibri"/>
          <w:sz w:val="24"/>
          <w:szCs w:val="24"/>
          <w:vertAlign w:val="superscript"/>
        </w:rPr>
        <w:t>11</w:t>
      </w:r>
      <w:r w:rsidRPr="00BF52B3">
        <w:rPr>
          <w:rFonts w:ascii="Calibri" w:hAnsi="Calibri" w:cs="Calibri"/>
          <w:kern w:val="0"/>
          <w:sz w:val="24"/>
          <w:szCs w:val="24"/>
          <w:lang w:eastAsia="en-US"/>
        </w:rPr>
        <w:t>. Among them, GMR</w:t>
      </w:r>
      <w:r w:rsidRPr="00BF52B3">
        <w:rPr>
          <w:rFonts w:ascii="Calibri" w:hAnsi="Calibri" w:cs="Calibri"/>
          <w:kern w:val="0"/>
          <w:sz w:val="24"/>
          <w:szCs w:val="24"/>
          <w:vertAlign w:val="superscript"/>
          <w:lang w:eastAsia="en-US"/>
        </w:rPr>
        <w:t>23</w:t>
      </w:r>
      <w:r w:rsidRPr="00BF52B3">
        <w:rPr>
          <w:rFonts w:ascii="Calibri" w:hAnsi="Calibri" w:cs="Calibri"/>
          <w:kern w:val="0"/>
          <w:sz w:val="24"/>
          <w:szCs w:val="24"/>
          <w:lang w:eastAsia="en-US"/>
        </w:rPr>
        <w:t>, GS</w:t>
      </w:r>
      <w:r w:rsidRPr="00BF52B3">
        <w:rPr>
          <w:rFonts w:ascii="Calibri" w:hAnsi="Calibri" w:cs="Calibri"/>
          <w:kern w:val="0"/>
          <w:sz w:val="24"/>
          <w:szCs w:val="24"/>
          <w:vertAlign w:val="superscript"/>
          <w:lang w:eastAsia="en-US"/>
        </w:rPr>
        <w:t>24</w:t>
      </w:r>
      <w:r w:rsidRPr="00BF52B3">
        <w:rPr>
          <w:rFonts w:ascii="Calibri" w:hAnsi="Calibri" w:cs="Calibri"/>
          <w:kern w:val="0"/>
          <w:sz w:val="24"/>
          <w:szCs w:val="24"/>
          <w:lang w:eastAsia="en-US"/>
        </w:rPr>
        <w:t>, SF</w:t>
      </w:r>
      <w:r w:rsidRPr="00BF52B3">
        <w:rPr>
          <w:rFonts w:ascii="Calibri" w:hAnsi="Calibri" w:cs="Calibri"/>
          <w:kern w:val="0"/>
          <w:sz w:val="24"/>
          <w:szCs w:val="24"/>
          <w:vertAlign w:val="superscript"/>
          <w:lang w:eastAsia="en-US"/>
        </w:rPr>
        <w:t>25</w:t>
      </w:r>
      <w:r w:rsidRPr="00BF52B3">
        <w:rPr>
          <w:rFonts w:ascii="Calibri" w:hAnsi="Calibri" w:cs="Calibri"/>
          <w:kern w:val="0"/>
          <w:sz w:val="24"/>
          <w:szCs w:val="24"/>
          <w:lang w:eastAsia="en-US"/>
        </w:rPr>
        <w:t>, PD</w:t>
      </w:r>
      <w:r w:rsidRPr="00BF52B3">
        <w:rPr>
          <w:rFonts w:ascii="Calibri" w:hAnsi="Calibri" w:cs="Calibri"/>
          <w:kern w:val="0"/>
          <w:sz w:val="24"/>
          <w:szCs w:val="24"/>
          <w:vertAlign w:val="superscript"/>
          <w:lang w:eastAsia="en-US"/>
        </w:rPr>
        <w:t>26</w:t>
      </w:r>
      <w:r w:rsidRPr="00BF52B3">
        <w:rPr>
          <w:rFonts w:ascii="Calibri" w:hAnsi="Calibri" w:cs="Calibri"/>
          <w:kern w:val="0"/>
          <w:sz w:val="24"/>
          <w:szCs w:val="24"/>
          <w:lang w:eastAsia="en-US"/>
        </w:rPr>
        <w:t>, SS</w:t>
      </w:r>
      <w:r w:rsidRPr="00BF52B3">
        <w:rPr>
          <w:rFonts w:ascii="Calibri" w:hAnsi="Calibri" w:cs="Calibri"/>
          <w:kern w:val="0"/>
          <w:sz w:val="24"/>
          <w:szCs w:val="24"/>
          <w:vertAlign w:val="superscript"/>
          <w:lang w:eastAsia="en-US"/>
        </w:rPr>
        <w:t>27</w:t>
      </w:r>
      <w:r w:rsidRPr="00BF52B3">
        <w:rPr>
          <w:rFonts w:ascii="Calibri" w:hAnsi="Calibri" w:cs="Calibri"/>
          <w:kern w:val="0"/>
          <w:sz w:val="24"/>
          <w:szCs w:val="24"/>
          <w:lang w:eastAsia="en-US"/>
        </w:rPr>
        <w:t>, and DRFI</w:t>
      </w:r>
      <w:r w:rsidRPr="00BF52B3">
        <w:rPr>
          <w:rFonts w:ascii="Calibri" w:hAnsi="Calibri" w:cs="Calibri"/>
          <w:kern w:val="0"/>
          <w:sz w:val="24"/>
          <w:szCs w:val="24"/>
          <w:vertAlign w:val="superscript"/>
          <w:lang w:eastAsia="en-US"/>
        </w:rPr>
        <w:t>28</w:t>
      </w:r>
      <w:r w:rsidRPr="00BF52B3">
        <w:rPr>
          <w:rFonts w:ascii="Calibri" w:hAnsi="Calibri" w:cs="Calibri"/>
          <w:kern w:val="0"/>
          <w:sz w:val="24"/>
          <w:szCs w:val="24"/>
          <w:lang w:eastAsia="en-US"/>
        </w:rPr>
        <w:t xml:space="preserve"> are well-performing traditional unsupervised saliency detection methods commonly employed as benchmarks by many deep saliency models. The remaining four methods leverage deep convolutional neural networks and have demonstrated superior performance in their respective research literature. The evaluation metrics employed for this study include PR curves, maximum F-measure values, and mean absolute error (MAE). The selected test datasets comprise </w:t>
      </w:r>
      <w:r w:rsidR="007054D9" w:rsidRPr="00BF52B3">
        <w:rPr>
          <w:rFonts w:ascii="Calibri" w:hAnsi="Calibri" w:cs="Calibri"/>
          <w:kern w:val="0"/>
          <w:sz w:val="24"/>
          <w:szCs w:val="24"/>
          <w:lang w:eastAsia="en-US"/>
        </w:rPr>
        <w:t xml:space="preserve">SOD </w:t>
      </w:r>
      <w:r w:rsidRPr="00BF52B3">
        <w:rPr>
          <w:rFonts w:ascii="Calibri" w:hAnsi="Calibri" w:cs="Calibri"/>
          <w:kern w:val="0"/>
          <w:sz w:val="24"/>
          <w:szCs w:val="24"/>
          <w:lang w:eastAsia="en-US"/>
        </w:rPr>
        <w:t xml:space="preserve">and </w:t>
      </w:r>
      <w:r w:rsidR="007054D9" w:rsidRPr="00BF52B3">
        <w:rPr>
          <w:rFonts w:ascii="Calibri" w:hAnsi="Calibri" w:cs="Calibri"/>
          <w:kern w:val="0"/>
          <w:sz w:val="24"/>
          <w:szCs w:val="24"/>
          <w:lang w:eastAsia="en-US"/>
        </w:rPr>
        <w:t>ECSSD</w:t>
      </w:r>
      <w:r w:rsidRPr="00BF52B3">
        <w:rPr>
          <w:rFonts w:ascii="Calibri" w:hAnsi="Calibri" w:cs="Calibri"/>
          <w:kern w:val="0"/>
          <w:sz w:val="24"/>
          <w:szCs w:val="24"/>
          <w:lang w:eastAsia="en-US"/>
        </w:rPr>
        <w:t xml:space="preserve"> datasets.</w:t>
      </w:r>
    </w:p>
    <w:p w14:paraId="2FD08E4C" w14:textId="77777777" w:rsidR="00265B51" w:rsidRPr="00BF52B3" w:rsidRDefault="00265B51" w:rsidP="00BF52B3">
      <w:pPr>
        <w:pStyle w:val="af0"/>
        <w:spacing w:line="240" w:lineRule="auto"/>
        <w:rPr>
          <w:rFonts w:ascii="Calibri" w:hAnsi="Calibri" w:cs="Calibri"/>
          <w:b/>
          <w:bCs/>
        </w:rPr>
      </w:pPr>
    </w:p>
    <w:p w14:paraId="6EEFBD58" w14:textId="4A4A0141" w:rsidR="00265B51" w:rsidRPr="00BF52B3" w:rsidRDefault="00265B51" w:rsidP="00BF52B3">
      <w:pPr>
        <w:pStyle w:val="af0"/>
        <w:spacing w:line="240" w:lineRule="auto"/>
        <w:rPr>
          <w:rFonts w:ascii="Calibri" w:hAnsi="Calibri" w:cs="Calibri"/>
        </w:rPr>
      </w:pPr>
      <w:r w:rsidRPr="00BF52B3">
        <w:rPr>
          <w:rFonts w:ascii="Calibri" w:hAnsi="Calibri" w:cs="Calibri"/>
          <w:b/>
          <w:bCs/>
        </w:rPr>
        <w:t xml:space="preserve">Quantitative </w:t>
      </w:r>
      <w:r w:rsidR="00FA74D1" w:rsidRPr="00BF52B3">
        <w:rPr>
          <w:rFonts w:ascii="Calibri" w:hAnsi="Calibri" w:cs="Calibri"/>
          <w:b/>
          <w:bCs/>
        </w:rPr>
        <w:t>c</w:t>
      </w:r>
      <w:r w:rsidRPr="00BF52B3">
        <w:rPr>
          <w:rFonts w:ascii="Calibri" w:hAnsi="Calibri" w:cs="Calibri"/>
          <w:b/>
          <w:bCs/>
        </w:rPr>
        <w:t>omparison</w:t>
      </w:r>
      <w:r w:rsidRPr="00BF52B3">
        <w:rPr>
          <w:rFonts w:ascii="Calibri" w:hAnsi="Calibri" w:cs="Calibri"/>
        </w:rPr>
        <w:t xml:space="preserve"> </w:t>
      </w:r>
    </w:p>
    <w:p w14:paraId="7E3FBA99" w14:textId="7B7E8CA2" w:rsidR="00265B51" w:rsidRPr="00BF52B3" w:rsidRDefault="00D96997" w:rsidP="00BF52B3">
      <w:pPr>
        <w:rPr>
          <w:rFonts w:ascii="Calibri" w:hAnsi="Calibri" w:cs="Calibri"/>
          <w:sz w:val="24"/>
          <w:szCs w:val="24"/>
        </w:rPr>
      </w:pPr>
      <w:r w:rsidRPr="00BF52B3">
        <w:rPr>
          <w:rFonts w:ascii="Calibri" w:hAnsi="Calibri" w:cs="Calibri"/>
          <w:b/>
          <w:bCs/>
          <w:sz w:val="24"/>
          <w:szCs w:val="24"/>
        </w:rPr>
        <w:lastRenderedPageBreak/>
        <w:t>Figure 7</w:t>
      </w:r>
      <w:r w:rsidRPr="00BF52B3">
        <w:rPr>
          <w:rFonts w:ascii="Calibri" w:hAnsi="Calibri" w:cs="Calibri"/>
          <w:sz w:val="24"/>
          <w:szCs w:val="24"/>
        </w:rPr>
        <w:t xml:space="preserve"> illustrates the precision-recall (PR) curves comparing the algorithm proposed in this study with 10 other prominent salient object detection methods on the SOD and ECSSD publicly available image datasets. The curves clearly indicate that the algorithm proposed in this study outperforms the other 10 algorithms, thereby validating the superior detection performance of the method presented in this paper. Of </w:t>
      </w:r>
      <w:proofErr w:type="gramStart"/>
      <w:r w:rsidRPr="00BF52B3">
        <w:rPr>
          <w:rFonts w:ascii="Calibri" w:hAnsi="Calibri" w:cs="Calibri"/>
          <w:sz w:val="24"/>
          <w:szCs w:val="24"/>
        </w:rPr>
        <w:t>particular note</w:t>
      </w:r>
      <w:proofErr w:type="gramEnd"/>
      <w:r w:rsidRPr="00BF52B3">
        <w:rPr>
          <w:rFonts w:ascii="Calibri" w:hAnsi="Calibri" w:cs="Calibri"/>
          <w:sz w:val="24"/>
          <w:szCs w:val="24"/>
        </w:rPr>
        <w:t xml:space="preserve"> is </w:t>
      </w:r>
      <w:r w:rsidR="00923B73" w:rsidRPr="00BF52B3">
        <w:rPr>
          <w:rFonts w:ascii="Calibri" w:hAnsi="Calibri" w:cs="Calibri"/>
          <w:sz w:val="24"/>
          <w:szCs w:val="24"/>
        </w:rPr>
        <w:t>this</w:t>
      </w:r>
      <w:r w:rsidRPr="00BF52B3">
        <w:rPr>
          <w:rFonts w:ascii="Calibri" w:hAnsi="Calibri" w:cs="Calibri"/>
          <w:sz w:val="24"/>
          <w:szCs w:val="24"/>
        </w:rPr>
        <w:t xml:space="preserve"> algorithm's ability to sustain high precision even as the recall approaches 1, indicating its accurate segmentation of visually salient objects while ensuring their integrity.</w:t>
      </w:r>
      <w:r w:rsidR="00923B73" w:rsidRPr="00BF52B3">
        <w:rPr>
          <w:rFonts w:ascii="Calibri" w:hAnsi="Calibri" w:cs="Calibri"/>
          <w:sz w:val="24"/>
          <w:szCs w:val="24"/>
        </w:rPr>
        <w:t xml:space="preserve"> </w:t>
      </w:r>
      <w:r w:rsidR="00265B51" w:rsidRPr="00BF52B3">
        <w:rPr>
          <w:rFonts w:ascii="Calibri" w:hAnsi="Calibri" w:cs="Calibri"/>
          <w:b/>
          <w:bCs/>
          <w:sz w:val="24"/>
          <w:szCs w:val="24"/>
        </w:rPr>
        <w:t>Table 2</w:t>
      </w:r>
      <w:r w:rsidR="00265B51" w:rsidRPr="00BF52B3">
        <w:rPr>
          <w:rFonts w:ascii="Calibri" w:hAnsi="Calibri" w:cs="Calibri"/>
          <w:sz w:val="24"/>
          <w:szCs w:val="24"/>
        </w:rPr>
        <w:t xml:space="preserve"> provides a quantitative comparison of the methods on the SOD and ECSSD test datasets, revealing that our algorithm achieves better performance in terms of the maximum F-measure (</w:t>
      </w:r>
      <m:oMath>
        <m:sSub>
          <m:sSubPr>
            <m:ctrlPr>
              <w:rPr>
                <w:rFonts w:ascii="Cambria Math" w:hAnsi="Cambria Math" w:cs="Calibri"/>
                <w:sz w:val="24"/>
                <w:szCs w:val="24"/>
              </w:rPr>
            </m:ctrlPr>
          </m:sSubPr>
          <m:e>
            <m:r>
              <w:rPr>
                <w:rFonts w:ascii="Cambria Math" w:hAnsi="Cambria Math" w:cs="Calibri"/>
                <w:sz w:val="24"/>
                <w:szCs w:val="24"/>
              </w:rPr>
              <m:t>F</m:t>
            </m:r>
          </m:e>
          <m:sub>
            <m:r>
              <w:rPr>
                <w:rFonts w:ascii="Cambria Math" w:hAnsi="Cambria Math" w:cs="Calibri"/>
                <w:sz w:val="24"/>
                <w:szCs w:val="24"/>
              </w:rPr>
              <m:t>β</m:t>
            </m:r>
          </m:sub>
        </m:sSub>
      </m:oMath>
      <w:r w:rsidR="00265B51" w:rsidRPr="00BF52B3">
        <w:rPr>
          <w:rFonts w:ascii="Calibri" w:hAnsi="Calibri" w:cs="Calibri"/>
          <w:sz w:val="24"/>
          <w:szCs w:val="24"/>
        </w:rPr>
        <w:t>) and mean absolute error (</w:t>
      </w:r>
      <m:oMath>
        <m:sSub>
          <m:sSubPr>
            <m:ctrlPr>
              <w:rPr>
                <w:rFonts w:ascii="Cambria Math" w:hAnsi="Cambria Math" w:cs="Calibri"/>
                <w:sz w:val="24"/>
                <w:szCs w:val="24"/>
              </w:rPr>
            </m:ctrlPr>
          </m:sSubPr>
          <m:e>
            <m:r>
              <w:rPr>
                <w:rFonts w:ascii="Cambria Math" w:hAnsi="Cambria Math" w:cs="Calibri"/>
                <w:sz w:val="24"/>
                <w:szCs w:val="24"/>
              </w:rPr>
              <m:t>E</m:t>
            </m:r>
          </m:e>
          <m:sub>
            <m:r>
              <w:rPr>
                <w:rFonts w:ascii="Cambria Math" w:hAnsi="Cambria Math" w:cs="Calibri"/>
                <w:sz w:val="24"/>
                <w:szCs w:val="24"/>
              </w:rPr>
              <m:t>MAE</m:t>
            </m:r>
          </m:sub>
        </m:sSub>
      </m:oMath>
      <w:r w:rsidR="00265B51" w:rsidRPr="00BF52B3">
        <w:rPr>
          <w:rFonts w:ascii="Calibri" w:hAnsi="Calibri" w:cs="Calibri"/>
          <w:sz w:val="24"/>
          <w:szCs w:val="24"/>
        </w:rPr>
        <w:t>), primarily attributed to the complementary combination of the DCL network and the DEDN network.</w:t>
      </w:r>
    </w:p>
    <w:p w14:paraId="6DE6737E" w14:textId="77777777" w:rsidR="00265B51" w:rsidRPr="00BF52B3" w:rsidRDefault="00265B51" w:rsidP="00BF52B3">
      <w:pPr>
        <w:pStyle w:val="af0"/>
        <w:spacing w:line="240" w:lineRule="auto"/>
        <w:rPr>
          <w:rFonts w:ascii="Calibri" w:hAnsi="Calibri" w:cs="Calibri"/>
        </w:rPr>
      </w:pPr>
    </w:p>
    <w:p w14:paraId="5220CA2E" w14:textId="6055B1A0" w:rsidR="00265B51" w:rsidRPr="00BF52B3" w:rsidRDefault="00265B51" w:rsidP="00BF52B3">
      <w:pPr>
        <w:pStyle w:val="af0"/>
        <w:spacing w:line="240" w:lineRule="auto"/>
        <w:rPr>
          <w:rFonts w:ascii="Calibri" w:hAnsi="Calibri" w:cs="Calibri"/>
          <w:b/>
          <w:bCs/>
        </w:rPr>
      </w:pPr>
      <w:r w:rsidRPr="00BF52B3">
        <w:rPr>
          <w:rFonts w:ascii="Calibri" w:hAnsi="Calibri" w:cs="Calibri"/>
          <w:b/>
          <w:bCs/>
        </w:rPr>
        <w:t xml:space="preserve">Qualitative </w:t>
      </w:r>
      <w:r w:rsidR="00CE3E7E" w:rsidRPr="00BF52B3">
        <w:rPr>
          <w:rFonts w:ascii="Calibri" w:hAnsi="Calibri" w:cs="Calibri"/>
          <w:b/>
          <w:bCs/>
          <w:lang w:eastAsia="zh-CN"/>
        </w:rPr>
        <w:t>c</w:t>
      </w:r>
      <w:r w:rsidRPr="00BF52B3">
        <w:rPr>
          <w:rFonts w:ascii="Calibri" w:hAnsi="Calibri" w:cs="Calibri"/>
          <w:b/>
          <w:bCs/>
        </w:rPr>
        <w:t>omparison</w:t>
      </w:r>
    </w:p>
    <w:p w14:paraId="4EF933A8" w14:textId="6F903AB7" w:rsidR="00265B51" w:rsidRPr="00BF52B3" w:rsidRDefault="00265B51" w:rsidP="00BF52B3">
      <w:pPr>
        <w:pStyle w:val="af0"/>
        <w:spacing w:line="240" w:lineRule="auto"/>
        <w:rPr>
          <w:rFonts w:ascii="Calibri" w:hAnsi="Calibri" w:cs="Calibri"/>
        </w:rPr>
      </w:pPr>
      <w:r w:rsidRPr="00BF52B3">
        <w:rPr>
          <w:rFonts w:ascii="Calibri" w:hAnsi="Calibri" w:cs="Calibri"/>
        </w:rPr>
        <w:t xml:space="preserve">Furthermore, a qualitative assessment was conducted to juxtapose the visual outcomes of the analyzed techniques, as illustrated in </w:t>
      </w:r>
      <w:r w:rsidRPr="00BF52B3">
        <w:rPr>
          <w:rFonts w:ascii="Calibri" w:hAnsi="Calibri" w:cs="Calibri"/>
          <w:b/>
          <w:bCs/>
        </w:rPr>
        <w:t>Figure</w:t>
      </w:r>
      <w:r w:rsidR="003F1597" w:rsidRPr="00BF52B3">
        <w:rPr>
          <w:rFonts w:ascii="Calibri" w:hAnsi="Calibri" w:cs="Calibri"/>
          <w:b/>
          <w:bCs/>
        </w:rPr>
        <w:t xml:space="preserve"> 8</w:t>
      </w:r>
      <w:r w:rsidR="003F1597" w:rsidRPr="00BF52B3">
        <w:rPr>
          <w:rFonts w:ascii="Calibri" w:hAnsi="Calibri" w:cs="Calibri"/>
        </w:rPr>
        <w:t>.</w:t>
      </w:r>
      <w:r w:rsidRPr="00BF52B3">
        <w:rPr>
          <w:rFonts w:ascii="Calibri" w:hAnsi="Calibri" w:cs="Calibri"/>
        </w:rPr>
        <w:t xml:space="preserve"> These figures showcase a sequence of images arranged from left to right, starting with the original images, followed by GMR</w:t>
      </w:r>
      <w:r w:rsidRPr="00BF52B3">
        <w:rPr>
          <w:rFonts w:ascii="Calibri" w:hAnsi="Calibri" w:cs="Calibri"/>
          <w:vertAlign w:val="superscript"/>
        </w:rPr>
        <w:t>23</w:t>
      </w:r>
      <w:r w:rsidRPr="00BF52B3">
        <w:rPr>
          <w:rFonts w:ascii="Calibri" w:hAnsi="Calibri" w:cs="Calibri"/>
        </w:rPr>
        <w:t>, GS</w:t>
      </w:r>
      <w:r w:rsidRPr="00BF52B3">
        <w:rPr>
          <w:rFonts w:ascii="Calibri" w:hAnsi="Calibri" w:cs="Calibri"/>
          <w:vertAlign w:val="superscript"/>
        </w:rPr>
        <w:t>24</w:t>
      </w:r>
      <w:r w:rsidRPr="00BF52B3">
        <w:rPr>
          <w:rFonts w:ascii="Calibri" w:hAnsi="Calibri" w:cs="Calibri"/>
        </w:rPr>
        <w:t>, SF</w:t>
      </w:r>
      <w:r w:rsidRPr="00BF52B3">
        <w:rPr>
          <w:rFonts w:ascii="Calibri" w:hAnsi="Calibri" w:cs="Calibri"/>
          <w:vertAlign w:val="superscript"/>
        </w:rPr>
        <w:t>25</w:t>
      </w:r>
      <w:r w:rsidRPr="00BF52B3">
        <w:rPr>
          <w:rFonts w:ascii="Calibri" w:hAnsi="Calibri" w:cs="Calibri"/>
        </w:rPr>
        <w:t>, PD</w:t>
      </w:r>
      <w:r w:rsidRPr="00BF52B3">
        <w:rPr>
          <w:rFonts w:ascii="Calibri" w:hAnsi="Calibri" w:cs="Calibri"/>
          <w:vertAlign w:val="superscript"/>
        </w:rPr>
        <w:t>26</w:t>
      </w:r>
      <w:r w:rsidRPr="00BF52B3">
        <w:rPr>
          <w:rFonts w:ascii="Calibri" w:hAnsi="Calibri" w:cs="Calibri"/>
        </w:rPr>
        <w:t>, SS</w:t>
      </w:r>
      <w:r w:rsidRPr="00BF52B3">
        <w:rPr>
          <w:rFonts w:ascii="Calibri" w:hAnsi="Calibri" w:cs="Calibri"/>
          <w:vertAlign w:val="superscript"/>
        </w:rPr>
        <w:t>27</w:t>
      </w:r>
      <w:r w:rsidRPr="00BF52B3">
        <w:rPr>
          <w:rFonts w:ascii="Calibri" w:hAnsi="Calibri" w:cs="Calibri"/>
        </w:rPr>
        <w:t>, DRFI</w:t>
      </w:r>
      <w:r w:rsidRPr="00BF52B3">
        <w:rPr>
          <w:rFonts w:ascii="Calibri" w:hAnsi="Calibri" w:cs="Calibri"/>
          <w:vertAlign w:val="superscript"/>
        </w:rPr>
        <w:t>28</w:t>
      </w:r>
      <w:r w:rsidRPr="00BF52B3">
        <w:rPr>
          <w:rFonts w:ascii="Calibri" w:hAnsi="Calibri" w:cs="Calibri"/>
        </w:rPr>
        <w:t>, MDF</w:t>
      </w:r>
      <w:r w:rsidRPr="00BF52B3">
        <w:rPr>
          <w:rFonts w:ascii="Calibri" w:hAnsi="Calibri" w:cs="Calibri"/>
          <w:vertAlign w:val="superscript"/>
        </w:rPr>
        <w:t>29</w:t>
      </w:r>
      <w:r w:rsidRPr="00BF52B3">
        <w:rPr>
          <w:rFonts w:ascii="Calibri" w:hAnsi="Calibri" w:cs="Calibri"/>
        </w:rPr>
        <w:t>, ELD</w:t>
      </w:r>
      <w:r w:rsidRPr="00BF52B3">
        <w:rPr>
          <w:rFonts w:ascii="Calibri" w:hAnsi="Calibri" w:cs="Calibri"/>
          <w:vertAlign w:val="superscript"/>
        </w:rPr>
        <w:t>30</w:t>
      </w:r>
      <w:r w:rsidRPr="00BF52B3">
        <w:rPr>
          <w:rFonts w:ascii="Calibri" w:hAnsi="Calibri" w:cs="Calibri"/>
        </w:rPr>
        <w:t>, DHS</w:t>
      </w:r>
      <w:r w:rsidRPr="00BF52B3">
        <w:rPr>
          <w:rFonts w:ascii="Calibri" w:hAnsi="Calibri" w:cs="Calibri"/>
          <w:vertAlign w:val="superscript"/>
        </w:rPr>
        <w:t>31</w:t>
      </w:r>
      <w:r w:rsidRPr="00BF52B3">
        <w:rPr>
          <w:rFonts w:ascii="Calibri" w:hAnsi="Calibri" w:cs="Calibri"/>
        </w:rPr>
        <w:t>, and DCL</w:t>
      </w:r>
      <w:r w:rsidRPr="00BF52B3">
        <w:rPr>
          <w:rFonts w:ascii="Calibri" w:hAnsi="Calibri" w:cs="Calibri"/>
          <w:vertAlign w:val="superscript"/>
        </w:rPr>
        <w:t>11</w:t>
      </w:r>
      <w:r w:rsidRPr="00BF52B3">
        <w:rPr>
          <w:rFonts w:ascii="Calibri" w:hAnsi="Calibri" w:cs="Calibri"/>
        </w:rPr>
        <w:t xml:space="preserve">, the algorithm proposed in this </w:t>
      </w:r>
      <w:r w:rsidR="00F550AF" w:rsidRPr="00BF52B3">
        <w:rPr>
          <w:rFonts w:ascii="Calibri" w:hAnsi="Calibri" w:cs="Calibri"/>
        </w:rPr>
        <w:t>article</w:t>
      </w:r>
      <w:r w:rsidRPr="00BF52B3">
        <w:rPr>
          <w:rFonts w:ascii="Calibri" w:hAnsi="Calibri" w:cs="Calibri"/>
        </w:rPr>
        <w:t xml:space="preserve"> and </w:t>
      </w:r>
      <w:r w:rsidR="00754119" w:rsidRPr="00BF52B3">
        <w:rPr>
          <w:rFonts w:ascii="Calibri" w:hAnsi="Calibri" w:cs="Calibri"/>
        </w:rPr>
        <w:t xml:space="preserve">the </w:t>
      </w:r>
      <w:r w:rsidRPr="00BF52B3">
        <w:rPr>
          <w:rFonts w:ascii="Calibri" w:hAnsi="Calibri" w:cs="Calibri"/>
        </w:rPr>
        <w:t>Ground-truth map.</w:t>
      </w:r>
    </w:p>
    <w:p w14:paraId="12883010" w14:textId="77777777" w:rsidR="00F32ED2" w:rsidRPr="00BF52B3" w:rsidRDefault="00F32ED2" w:rsidP="00BF52B3">
      <w:pPr>
        <w:rPr>
          <w:rFonts w:ascii="Calibri" w:hAnsi="Calibri" w:cs="Calibri"/>
          <w:sz w:val="24"/>
          <w:szCs w:val="24"/>
        </w:rPr>
      </w:pPr>
    </w:p>
    <w:p w14:paraId="02F55C5D" w14:textId="361D0651" w:rsidR="00013FC2" w:rsidRPr="00BF52B3" w:rsidRDefault="00013FC2" w:rsidP="00BF52B3">
      <w:pPr>
        <w:rPr>
          <w:rFonts w:ascii="Calibri" w:hAnsi="Calibri" w:cs="Calibri"/>
          <w:sz w:val="24"/>
          <w:szCs w:val="24"/>
        </w:rPr>
      </w:pPr>
      <w:r w:rsidRPr="00BF52B3">
        <w:rPr>
          <w:rFonts w:ascii="Calibri" w:hAnsi="Calibri" w:cs="Calibri"/>
          <w:sz w:val="24"/>
          <w:szCs w:val="24"/>
        </w:rPr>
        <w:t xml:space="preserve">In </w:t>
      </w:r>
      <w:r w:rsidRPr="00BF52B3">
        <w:rPr>
          <w:rFonts w:ascii="Calibri" w:hAnsi="Calibri" w:cs="Calibri"/>
          <w:b/>
          <w:bCs/>
          <w:sz w:val="24"/>
          <w:szCs w:val="24"/>
        </w:rPr>
        <w:t>Figure 8A</w:t>
      </w:r>
      <w:r w:rsidRPr="00BF52B3">
        <w:rPr>
          <w:rFonts w:ascii="Calibri" w:hAnsi="Calibri" w:cs="Calibri"/>
          <w:sz w:val="24"/>
          <w:szCs w:val="24"/>
        </w:rPr>
        <w:t>, a qualitative comparison in the SOD dataset is presented. It is evident that the original image in column 1 exhibits a relatively similar color distribution between the background and foreground elements. Additionally, the first and third saliency maps present a more intricate background texture, potentially impeding the detection of the salient object. The algorithm outlined in this study shows a significant improvement in the detection of salient objects in complex environments, surpassing the performance of other existing algorithms. The initial image in column 1, particularly the second image, contains background branches that are intermingled with the foreground animal, posing a challenge for correct assessments of the foreground object. The algorithm put forth in this study successfully addresses the issue of background interference and effectively highlights the foreground object region. The experiment demonstrates that the algorithm proposed achieves high accuracy and precision in dealing with images with complex backgrounds.</w:t>
      </w:r>
    </w:p>
    <w:p w14:paraId="6156727F" w14:textId="77777777" w:rsidR="00F32ED2" w:rsidRPr="00BF52B3" w:rsidRDefault="00F32ED2" w:rsidP="00BF52B3">
      <w:pPr>
        <w:rPr>
          <w:rFonts w:ascii="Calibri" w:hAnsi="Calibri" w:cs="Calibri"/>
          <w:sz w:val="24"/>
          <w:szCs w:val="24"/>
        </w:rPr>
      </w:pPr>
    </w:p>
    <w:p w14:paraId="3B1703FB" w14:textId="38311A6A" w:rsidR="00E102FF" w:rsidRPr="00BF52B3" w:rsidRDefault="00E102FF" w:rsidP="00BF52B3">
      <w:pPr>
        <w:rPr>
          <w:rFonts w:ascii="Calibri" w:hAnsi="Calibri" w:cs="Calibri"/>
          <w:sz w:val="24"/>
          <w:szCs w:val="24"/>
        </w:rPr>
      </w:pPr>
      <w:r w:rsidRPr="00BF52B3">
        <w:rPr>
          <w:rFonts w:ascii="Calibri" w:hAnsi="Calibri" w:cs="Calibri"/>
          <w:sz w:val="24"/>
          <w:szCs w:val="24"/>
        </w:rPr>
        <w:t xml:space="preserve">In </w:t>
      </w:r>
      <w:r w:rsidRPr="00BF52B3">
        <w:rPr>
          <w:rFonts w:ascii="Calibri" w:hAnsi="Calibri" w:cs="Calibri"/>
          <w:b/>
          <w:bCs/>
          <w:sz w:val="24"/>
          <w:szCs w:val="24"/>
        </w:rPr>
        <w:t>Figure 8B</w:t>
      </w:r>
      <w:r w:rsidRPr="00BF52B3">
        <w:rPr>
          <w:rFonts w:ascii="Calibri" w:hAnsi="Calibri" w:cs="Calibri"/>
          <w:sz w:val="24"/>
          <w:szCs w:val="24"/>
        </w:rPr>
        <w:t xml:space="preserve">, a qualitative comparison within the ECSSD dataset is presented, showcasing the visual contrast results of various salient object detection methods. The findings indicate that the proposed algorithm achieves superior detection performance across diverse and complex natural scenes. These natural scene images encompass scenarios such as salient objects in contact with image boundaries in the first and second images and low contrast and color similarity between the foreground and background in the third image. Through these visualized outcomes, the algorithm proposed here effectively highlights complete salient objects while ensuring clear object boundaries. Regardless of the scale of salient objects, whether they are large or small, the algorithm consistently exhibits high segmentation accuracy, validating its effectiveness. </w:t>
      </w:r>
      <w:r w:rsidRPr="00BF52B3">
        <w:rPr>
          <w:rFonts w:ascii="Calibri" w:hAnsi="Calibri" w:cs="Calibri"/>
          <w:sz w:val="24"/>
          <w:szCs w:val="24"/>
        </w:rPr>
        <w:lastRenderedPageBreak/>
        <w:t>Furthermore, compared to other methods, the algorithm presented in this study demonstrates higher robustness, mitigating false detections in saliency regions (or background regions).</w:t>
      </w:r>
    </w:p>
    <w:p w14:paraId="10C81F04" w14:textId="77777777" w:rsidR="00E102FF" w:rsidRPr="00BF52B3" w:rsidRDefault="00E102FF" w:rsidP="00BF52B3">
      <w:pPr>
        <w:rPr>
          <w:rFonts w:ascii="Calibri" w:hAnsi="Calibri" w:cs="Calibri"/>
          <w:sz w:val="24"/>
          <w:szCs w:val="24"/>
        </w:rPr>
      </w:pPr>
    </w:p>
    <w:p w14:paraId="65607578" w14:textId="04E87653" w:rsidR="00352A92"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rPr>
        <w:t>FIGURE AND TABLE LEGENDS:</w:t>
      </w:r>
    </w:p>
    <w:p w14:paraId="3B17B955" w14:textId="77777777" w:rsidR="009D6C76" w:rsidRPr="00BF52B3" w:rsidRDefault="009D6C76" w:rsidP="00BF52B3">
      <w:pPr>
        <w:rPr>
          <w:rFonts w:ascii="Calibri" w:hAnsi="Calibri" w:cs="Calibri"/>
          <w:b/>
          <w:bCs/>
          <w:color w:val="000000"/>
          <w:sz w:val="24"/>
          <w:szCs w:val="24"/>
        </w:rPr>
      </w:pPr>
    </w:p>
    <w:p w14:paraId="091E17E9" w14:textId="08E1B320" w:rsidR="009D6C76" w:rsidRPr="00BF52B3" w:rsidRDefault="009D6C76" w:rsidP="00BF52B3">
      <w:pPr>
        <w:rPr>
          <w:rFonts w:ascii="Calibri" w:hAnsi="Calibri" w:cs="Calibri"/>
          <w:sz w:val="24"/>
          <w:szCs w:val="24"/>
        </w:rPr>
      </w:pPr>
      <w:r w:rsidRPr="00BF52B3">
        <w:rPr>
          <w:rFonts w:ascii="Calibri" w:hAnsi="Calibri" w:cs="Calibri"/>
          <w:b/>
          <w:bCs/>
          <w:color w:val="000000"/>
          <w:sz w:val="24"/>
          <w:szCs w:val="24"/>
        </w:rPr>
        <w:t>Fig</w:t>
      </w:r>
      <w:r w:rsidR="00FB32EC" w:rsidRPr="00BF52B3">
        <w:rPr>
          <w:rFonts w:ascii="Calibri" w:hAnsi="Calibri" w:cs="Calibri"/>
          <w:b/>
          <w:bCs/>
          <w:color w:val="000000"/>
          <w:sz w:val="24"/>
          <w:szCs w:val="24"/>
        </w:rPr>
        <w:t>ure</w:t>
      </w:r>
      <w:r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1</w:t>
      </w:r>
      <w:r w:rsidR="00FB32EC" w:rsidRPr="00BF52B3">
        <w:rPr>
          <w:rFonts w:ascii="Calibri" w:hAnsi="Calibri" w:cs="Calibri"/>
          <w:b/>
          <w:bCs/>
          <w:color w:val="000000"/>
          <w:sz w:val="24"/>
          <w:szCs w:val="24"/>
        </w:rPr>
        <w:t>:</w:t>
      </w:r>
      <w:r w:rsidRPr="00BF52B3">
        <w:rPr>
          <w:rFonts w:ascii="Calibri" w:hAnsi="Calibri" w:cs="Calibri"/>
          <w:b/>
          <w:bCs/>
          <w:color w:val="000000"/>
          <w:sz w:val="24"/>
          <w:szCs w:val="24"/>
        </w:rPr>
        <w:t xml:space="preserve"> Overall structure framework.</w:t>
      </w:r>
      <w:r w:rsidR="00FB32EC" w:rsidRPr="00BF52B3">
        <w:rPr>
          <w:rFonts w:ascii="Calibri" w:hAnsi="Calibri" w:cs="Calibri"/>
          <w:kern w:val="0"/>
          <w:sz w:val="24"/>
          <w:szCs w:val="24"/>
          <w:lang w:eastAsia="en-US"/>
        </w:rPr>
        <w:t xml:space="preserve"> </w:t>
      </w:r>
      <w:r w:rsidR="008C757C" w:rsidRPr="00BF52B3">
        <w:rPr>
          <w:rFonts w:ascii="Calibri" w:hAnsi="Calibri" w:cs="Calibri"/>
          <w:kern w:val="0"/>
          <w:sz w:val="24"/>
          <w:szCs w:val="24"/>
          <w:lang w:eastAsia="en-US"/>
        </w:rPr>
        <w:t xml:space="preserve">Schematic </w:t>
      </w:r>
      <w:r w:rsidR="00A878FA" w:rsidRPr="00BF52B3">
        <w:rPr>
          <w:rFonts w:ascii="Calibri" w:hAnsi="Calibri" w:cs="Calibri"/>
          <w:kern w:val="0"/>
          <w:sz w:val="24"/>
          <w:szCs w:val="24"/>
          <w:lang w:eastAsia="en-US"/>
        </w:rPr>
        <w:t xml:space="preserve">representation of the </w:t>
      </w:r>
      <w:r w:rsidR="00FB32EC" w:rsidRPr="00BF52B3">
        <w:rPr>
          <w:rFonts w:ascii="Calibri" w:hAnsi="Calibri" w:cs="Calibri"/>
          <w:kern w:val="0"/>
          <w:sz w:val="24"/>
          <w:szCs w:val="24"/>
          <w:lang w:eastAsia="en-US"/>
        </w:rPr>
        <w:t>proposed model.</w:t>
      </w:r>
    </w:p>
    <w:p w14:paraId="6A03DA67" w14:textId="77777777" w:rsidR="00FB32EC" w:rsidRPr="00BF52B3" w:rsidRDefault="00FB32EC" w:rsidP="00BF52B3">
      <w:pPr>
        <w:rPr>
          <w:rFonts w:ascii="Calibri" w:hAnsi="Calibri" w:cs="Calibri"/>
          <w:b/>
          <w:bCs/>
          <w:color w:val="000000"/>
          <w:sz w:val="24"/>
          <w:szCs w:val="24"/>
        </w:rPr>
      </w:pPr>
    </w:p>
    <w:p w14:paraId="6E455C67" w14:textId="00418DC7" w:rsidR="00FB32EC" w:rsidRPr="00BF52B3" w:rsidRDefault="009D6C76" w:rsidP="00BF52B3">
      <w:pPr>
        <w:rPr>
          <w:rFonts w:ascii="Calibri" w:hAnsi="Calibri" w:cs="Calibri"/>
          <w:sz w:val="24"/>
          <w:szCs w:val="24"/>
        </w:rPr>
      </w:pPr>
      <w:r w:rsidRPr="00BF52B3">
        <w:rPr>
          <w:rFonts w:ascii="Calibri" w:hAnsi="Calibri" w:cs="Calibri"/>
          <w:b/>
          <w:bCs/>
          <w:color w:val="000000"/>
          <w:sz w:val="24"/>
          <w:szCs w:val="24"/>
        </w:rPr>
        <w:t>Fig</w:t>
      </w:r>
      <w:r w:rsidR="00FB32EC" w:rsidRPr="00BF52B3">
        <w:rPr>
          <w:rFonts w:ascii="Calibri" w:hAnsi="Calibri" w:cs="Calibri"/>
          <w:b/>
          <w:bCs/>
          <w:color w:val="000000"/>
          <w:sz w:val="24"/>
          <w:szCs w:val="24"/>
        </w:rPr>
        <w:t>ure</w:t>
      </w:r>
      <w:r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2</w:t>
      </w:r>
      <w:r w:rsidR="00FB097C" w:rsidRPr="00BF52B3">
        <w:rPr>
          <w:rFonts w:ascii="Calibri" w:hAnsi="Calibri" w:cs="Calibri"/>
          <w:b/>
          <w:bCs/>
          <w:color w:val="000000"/>
          <w:sz w:val="24"/>
          <w:szCs w:val="24"/>
        </w:rPr>
        <w:t>:</w:t>
      </w:r>
      <w:r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The</w:t>
      </w:r>
      <w:r w:rsidRPr="00BF52B3">
        <w:rPr>
          <w:rFonts w:ascii="Calibri" w:hAnsi="Calibri" w:cs="Calibri"/>
          <w:b/>
          <w:bCs/>
          <w:color w:val="000000"/>
          <w:sz w:val="24"/>
          <w:szCs w:val="24"/>
        </w:rPr>
        <w:t xml:space="preserve"> pixel-level DCL model.</w:t>
      </w:r>
      <w:r w:rsidR="00FB097C" w:rsidRPr="00BF52B3">
        <w:rPr>
          <w:rFonts w:ascii="Calibri" w:hAnsi="Calibri" w:cs="Calibri"/>
          <w:b/>
          <w:bCs/>
          <w:color w:val="000000"/>
          <w:sz w:val="24"/>
          <w:szCs w:val="24"/>
        </w:rPr>
        <w:t xml:space="preserve"> </w:t>
      </w:r>
      <w:r w:rsidR="00FB097C" w:rsidRPr="00BF52B3">
        <w:rPr>
          <w:rFonts w:ascii="Calibri" w:hAnsi="Calibri" w:cs="Calibri"/>
          <w:color w:val="000000"/>
          <w:sz w:val="24"/>
          <w:szCs w:val="24"/>
        </w:rPr>
        <w:t>A</w:t>
      </w:r>
      <w:r w:rsidR="00FB32EC" w:rsidRPr="00BF52B3">
        <w:rPr>
          <w:rFonts w:ascii="Calibri" w:hAnsi="Calibri" w:cs="Calibri"/>
          <w:kern w:val="0"/>
          <w:sz w:val="24"/>
          <w:szCs w:val="24"/>
          <w:lang w:eastAsia="en-US"/>
        </w:rPr>
        <w:t xml:space="preserve"> pixel-level DCL model is used within the architecture of VGG16, a deep convolutional neural network</w:t>
      </w:r>
      <w:r w:rsidR="003E7AAB" w:rsidRPr="00BF52B3">
        <w:rPr>
          <w:rFonts w:ascii="Calibri" w:hAnsi="Calibri" w:cs="Calibri"/>
          <w:kern w:val="0"/>
          <w:sz w:val="24"/>
          <w:szCs w:val="24"/>
          <w:lang w:eastAsia="en-US"/>
        </w:rPr>
        <w:t>. T</w:t>
      </w:r>
      <w:r w:rsidR="00FB32EC" w:rsidRPr="00BF52B3">
        <w:rPr>
          <w:rFonts w:ascii="Calibri" w:hAnsi="Calibri" w:cs="Calibri"/>
          <w:kern w:val="0"/>
          <w:sz w:val="24"/>
          <w:szCs w:val="24"/>
          <w:lang w:eastAsia="en-US"/>
        </w:rPr>
        <w:t>he initial four maximum pooling layers are interconnected with three kernels.</w:t>
      </w:r>
    </w:p>
    <w:p w14:paraId="77805B4B" w14:textId="77777777" w:rsidR="009D6C76" w:rsidRPr="00BF52B3" w:rsidRDefault="009D6C76" w:rsidP="00BF52B3">
      <w:pPr>
        <w:rPr>
          <w:rFonts w:ascii="Calibri" w:hAnsi="Calibri" w:cs="Calibri"/>
          <w:b/>
          <w:bCs/>
          <w:color w:val="000000"/>
          <w:sz w:val="24"/>
          <w:szCs w:val="24"/>
        </w:rPr>
      </w:pPr>
    </w:p>
    <w:p w14:paraId="3BFF91F1" w14:textId="692EBB14" w:rsidR="009D6C76" w:rsidRPr="00BF52B3" w:rsidRDefault="00FB32EC" w:rsidP="00BF52B3">
      <w:pPr>
        <w:rPr>
          <w:rFonts w:ascii="Calibri" w:hAnsi="Calibri" w:cs="Calibri"/>
          <w:kern w:val="0"/>
          <w:sz w:val="24"/>
          <w:szCs w:val="24"/>
          <w:lang w:eastAsia="en-US"/>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3</w:t>
      </w:r>
      <w:r w:rsidR="00714A2D"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Encoding-decoding network model (DEDN)</w:t>
      </w:r>
      <w:r w:rsidR="00E96583" w:rsidRPr="00BF52B3">
        <w:rPr>
          <w:rFonts w:ascii="Calibri" w:hAnsi="Calibri" w:cs="Calibri"/>
          <w:b/>
          <w:bCs/>
          <w:color w:val="000000"/>
          <w:sz w:val="24"/>
          <w:szCs w:val="24"/>
        </w:rPr>
        <w:t>.</w:t>
      </w:r>
      <w:r w:rsidR="00E96583" w:rsidRPr="00BF52B3">
        <w:rPr>
          <w:rFonts w:ascii="Calibri" w:hAnsi="Calibri" w:cs="Calibri"/>
          <w:sz w:val="24"/>
          <w:szCs w:val="24"/>
        </w:rPr>
        <w:t xml:space="preserve"> </w:t>
      </w:r>
      <w:r w:rsidR="00E96583" w:rsidRPr="00BF52B3">
        <w:rPr>
          <w:rFonts w:ascii="Calibri" w:hAnsi="Calibri" w:cs="Calibri"/>
          <w:kern w:val="0"/>
          <w:sz w:val="24"/>
          <w:szCs w:val="24"/>
          <w:lang w:eastAsia="en-US"/>
        </w:rPr>
        <w:t>Deep features are fused with shallow features inspired by the edge detection work, proposing the encoder-decoder network model (DEDN).</w:t>
      </w:r>
    </w:p>
    <w:p w14:paraId="3588B03B" w14:textId="77777777" w:rsidR="009D6C76" w:rsidRPr="00BF52B3" w:rsidRDefault="009D6C76" w:rsidP="00BF52B3">
      <w:pPr>
        <w:rPr>
          <w:rFonts w:ascii="Calibri" w:hAnsi="Calibri" w:cs="Calibri"/>
          <w:b/>
          <w:bCs/>
          <w:color w:val="000000"/>
          <w:sz w:val="24"/>
          <w:szCs w:val="24"/>
        </w:rPr>
      </w:pPr>
    </w:p>
    <w:p w14:paraId="42CBDD0C" w14:textId="013211FA" w:rsidR="009D6C76" w:rsidRPr="00BF52B3" w:rsidRDefault="00FB32EC" w:rsidP="00BF52B3">
      <w:pPr>
        <w:rPr>
          <w:rFonts w:ascii="Calibri" w:hAnsi="Calibri" w:cs="Calibri"/>
          <w:kern w:val="0"/>
          <w:sz w:val="24"/>
          <w:szCs w:val="24"/>
          <w:lang w:eastAsia="en-US"/>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4</w:t>
      </w:r>
      <w:r w:rsidR="00F53B05"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The GUI </w:t>
      </w:r>
      <w:proofErr w:type="gramStart"/>
      <w:r w:rsidR="009D6C76" w:rsidRPr="00BF52B3">
        <w:rPr>
          <w:rFonts w:ascii="Calibri" w:hAnsi="Calibri" w:cs="Calibri"/>
          <w:b/>
          <w:bCs/>
          <w:color w:val="000000"/>
          <w:sz w:val="24"/>
          <w:szCs w:val="24"/>
        </w:rPr>
        <w:t>interface</w:t>
      </w:r>
      <w:proofErr w:type="gramEnd"/>
      <w:r w:rsidR="00E96583" w:rsidRPr="00BF52B3">
        <w:rPr>
          <w:rFonts w:ascii="Calibri" w:hAnsi="Calibri" w:cs="Calibri"/>
          <w:b/>
          <w:bCs/>
          <w:color w:val="000000"/>
          <w:sz w:val="24"/>
          <w:szCs w:val="24"/>
        </w:rPr>
        <w:t xml:space="preserve">. </w:t>
      </w:r>
      <w:r w:rsidR="00F53B05" w:rsidRPr="00BF52B3">
        <w:rPr>
          <w:rFonts w:ascii="Calibri" w:hAnsi="Calibri" w:cs="Calibri"/>
          <w:color w:val="000000"/>
          <w:sz w:val="24"/>
          <w:szCs w:val="24"/>
        </w:rPr>
        <w:t>T</w:t>
      </w:r>
      <w:r w:rsidR="00E96583" w:rsidRPr="00BF52B3">
        <w:rPr>
          <w:rFonts w:ascii="Calibri" w:hAnsi="Calibri" w:cs="Calibri"/>
          <w:kern w:val="0"/>
          <w:sz w:val="24"/>
          <w:szCs w:val="24"/>
          <w:lang w:eastAsia="en-US"/>
        </w:rPr>
        <w:t xml:space="preserve">he code </w:t>
      </w:r>
      <w:r w:rsidR="00F53B05" w:rsidRPr="00BF52B3">
        <w:rPr>
          <w:rFonts w:ascii="Calibri" w:hAnsi="Calibri" w:cs="Calibri"/>
          <w:kern w:val="0"/>
          <w:sz w:val="24"/>
          <w:szCs w:val="24"/>
          <w:lang w:eastAsia="en-US"/>
        </w:rPr>
        <w:t xml:space="preserve">is run </w:t>
      </w:r>
      <w:r w:rsidR="00E96583" w:rsidRPr="00BF52B3">
        <w:rPr>
          <w:rFonts w:ascii="Calibri" w:hAnsi="Calibri" w:cs="Calibri"/>
          <w:kern w:val="0"/>
          <w:sz w:val="24"/>
          <w:szCs w:val="24"/>
          <w:lang w:eastAsia="en-US"/>
        </w:rPr>
        <w:t>to generate a GUI interface for easy operation</w:t>
      </w:r>
      <w:r w:rsidR="00755C7F" w:rsidRPr="00BF52B3">
        <w:rPr>
          <w:rFonts w:ascii="Calibri" w:hAnsi="Calibri" w:cs="Calibri"/>
          <w:kern w:val="0"/>
          <w:sz w:val="24"/>
          <w:szCs w:val="24"/>
          <w:lang w:eastAsia="en-US"/>
        </w:rPr>
        <w:t>.</w:t>
      </w:r>
    </w:p>
    <w:p w14:paraId="602AD06F" w14:textId="77777777" w:rsidR="009D6C76" w:rsidRPr="00BF52B3" w:rsidRDefault="009D6C76" w:rsidP="00BF52B3">
      <w:pPr>
        <w:rPr>
          <w:rFonts w:ascii="Calibri" w:hAnsi="Calibri" w:cs="Calibri"/>
          <w:b/>
          <w:bCs/>
          <w:color w:val="000000"/>
          <w:sz w:val="24"/>
          <w:szCs w:val="24"/>
        </w:rPr>
      </w:pPr>
    </w:p>
    <w:p w14:paraId="36F683CC" w14:textId="7DD787A1" w:rsidR="009D6C76" w:rsidRPr="00BF52B3" w:rsidRDefault="00FB32EC" w:rsidP="00BF52B3">
      <w:pPr>
        <w:rPr>
          <w:rFonts w:ascii="Calibri" w:hAnsi="Calibri" w:cs="Calibri"/>
          <w:kern w:val="0"/>
          <w:sz w:val="24"/>
          <w:szCs w:val="24"/>
          <w:lang w:eastAsia="en-US"/>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5</w:t>
      </w:r>
      <w:r w:rsidR="007B42A8"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GUI interface demo</w:t>
      </w:r>
      <w:r w:rsidR="00E96583" w:rsidRPr="00BF52B3">
        <w:rPr>
          <w:rFonts w:ascii="Calibri" w:hAnsi="Calibri" w:cs="Calibri"/>
          <w:b/>
          <w:bCs/>
          <w:color w:val="000000"/>
          <w:sz w:val="24"/>
          <w:szCs w:val="24"/>
        </w:rPr>
        <w:t xml:space="preserve">. </w:t>
      </w:r>
      <w:r w:rsidR="00E96583" w:rsidRPr="00BF52B3">
        <w:rPr>
          <w:rFonts w:ascii="Calibri" w:hAnsi="Calibri" w:cs="Calibri"/>
          <w:kern w:val="0"/>
          <w:sz w:val="24"/>
          <w:szCs w:val="24"/>
          <w:lang w:eastAsia="en-US"/>
        </w:rPr>
        <w:t>GUI interface presentation for easy comparison of test image results.</w:t>
      </w:r>
    </w:p>
    <w:p w14:paraId="64E993BF" w14:textId="77777777" w:rsidR="009D6C76" w:rsidRPr="00BF52B3" w:rsidRDefault="009D6C76" w:rsidP="00BF52B3">
      <w:pPr>
        <w:rPr>
          <w:rFonts w:ascii="Calibri" w:hAnsi="Calibri" w:cs="Calibri"/>
          <w:b/>
          <w:bCs/>
          <w:color w:val="000000"/>
          <w:sz w:val="24"/>
          <w:szCs w:val="24"/>
        </w:rPr>
      </w:pPr>
    </w:p>
    <w:p w14:paraId="453B84AB" w14:textId="539B28D0" w:rsidR="009D6C76" w:rsidRPr="00BF52B3" w:rsidRDefault="00FB32EC" w:rsidP="00BF52B3">
      <w:pPr>
        <w:rPr>
          <w:rFonts w:ascii="Calibri" w:hAnsi="Calibri" w:cs="Calibri"/>
          <w:b/>
          <w:bCs/>
          <w:color w:val="000000"/>
          <w:sz w:val="24"/>
          <w:szCs w:val="24"/>
        </w:rPr>
      </w:pPr>
      <w:r w:rsidRPr="00BF52B3">
        <w:rPr>
          <w:rFonts w:ascii="Calibri" w:hAnsi="Calibri" w:cs="Calibri"/>
          <w:b/>
          <w:bCs/>
          <w:color w:val="000000"/>
          <w:sz w:val="24"/>
          <w:szCs w:val="24"/>
        </w:rPr>
        <w:t>Figure</w:t>
      </w:r>
      <w:r w:rsidR="009D6C76" w:rsidRPr="00BF52B3">
        <w:rPr>
          <w:rFonts w:ascii="Calibri" w:hAnsi="Calibri" w:cs="Calibri"/>
          <w:b/>
          <w:bCs/>
          <w:color w:val="000000"/>
          <w:sz w:val="24"/>
          <w:szCs w:val="24"/>
        </w:rPr>
        <w:t xml:space="preserve"> </w:t>
      </w:r>
      <w:r w:rsidR="00CA4656" w:rsidRPr="00BF52B3">
        <w:rPr>
          <w:rFonts w:ascii="Calibri" w:hAnsi="Calibri" w:cs="Calibri"/>
          <w:b/>
          <w:bCs/>
          <w:color w:val="000000"/>
          <w:sz w:val="24"/>
          <w:szCs w:val="24"/>
        </w:rPr>
        <w:t>6</w:t>
      </w:r>
      <w:r w:rsidR="00E468E7" w:rsidRPr="00BF52B3">
        <w:rPr>
          <w:rFonts w:ascii="Calibri" w:hAnsi="Calibri" w:cs="Calibri"/>
          <w:b/>
          <w:bCs/>
          <w:color w:val="000000"/>
          <w:sz w:val="24"/>
          <w:szCs w:val="24"/>
        </w:rPr>
        <w:t>:</w:t>
      </w:r>
      <w:r w:rsidR="009D6C76" w:rsidRPr="00BF52B3">
        <w:rPr>
          <w:rFonts w:ascii="Calibri" w:hAnsi="Calibri" w:cs="Calibri"/>
          <w:b/>
          <w:bCs/>
          <w:color w:val="000000"/>
          <w:sz w:val="24"/>
          <w:szCs w:val="24"/>
        </w:rPr>
        <w:t xml:space="preserve"> The visualization results of the ablation experiment</w:t>
      </w:r>
      <w:r w:rsidR="00E96583" w:rsidRPr="00BF52B3">
        <w:rPr>
          <w:rFonts w:ascii="Calibri" w:hAnsi="Calibri" w:cs="Calibri"/>
          <w:b/>
          <w:bCs/>
          <w:color w:val="000000"/>
          <w:sz w:val="24"/>
          <w:szCs w:val="24"/>
        </w:rPr>
        <w:t xml:space="preserve">.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A</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original image,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B</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DCL algorithm,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C</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DEDN algorithm,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D</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 xml:space="preserve">the algorithm </w:t>
      </w:r>
      <w:r w:rsidR="00E468E7" w:rsidRPr="00BF52B3">
        <w:rPr>
          <w:rFonts w:ascii="Calibri" w:hAnsi="Calibri" w:cs="Calibri"/>
          <w:kern w:val="0"/>
          <w:sz w:val="24"/>
          <w:szCs w:val="24"/>
          <w:lang w:eastAsia="en-US"/>
        </w:rPr>
        <w:t>used in the current study</w:t>
      </w:r>
      <w:r w:rsidR="007F2509" w:rsidRPr="00BF52B3">
        <w:rPr>
          <w:rFonts w:ascii="Calibri" w:hAnsi="Calibri" w:cs="Calibri"/>
          <w:kern w:val="0"/>
          <w:sz w:val="24"/>
          <w:szCs w:val="24"/>
          <w:lang w:eastAsia="en-US"/>
        </w:rPr>
        <w:t xml:space="preserve">, and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E</w:t>
      </w:r>
      <w:r w:rsidR="00F92927" w:rsidRPr="00BF52B3">
        <w:rPr>
          <w:rFonts w:ascii="Calibri" w:hAnsi="Calibri" w:cs="Calibri"/>
          <w:kern w:val="0"/>
          <w:sz w:val="24"/>
          <w:szCs w:val="24"/>
          <w:lang w:eastAsia="en-US"/>
        </w:rPr>
        <w:t xml:space="preserve">) </w:t>
      </w:r>
      <w:r w:rsidR="007F2509" w:rsidRPr="00BF52B3">
        <w:rPr>
          <w:rFonts w:ascii="Calibri" w:hAnsi="Calibri" w:cs="Calibri"/>
          <w:kern w:val="0"/>
          <w:sz w:val="24"/>
          <w:szCs w:val="24"/>
          <w:lang w:eastAsia="en-US"/>
        </w:rPr>
        <w:t>the corresponding ground-truth image are shown from left to right</w:t>
      </w:r>
      <w:r w:rsidR="00E96583" w:rsidRPr="00BF52B3">
        <w:rPr>
          <w:rFonts w:ascii="Calibri" w:hAnsi="Calibri" w:cs="Calibri"/>
          <w:kern w:val="0"/>
          <w:sz w:val="24"/>
          <w:szCs w:val="24"/>
          <w:lang w:eastAsia="en-US"/>
        </w:rPr>
        <w:t>.</w:t>
      </w:r>
      <w:r w:rsidR="00F92927" w:rsidRPr="00BF52B3">
        <w:rPr>
          <w:rFonts w:ascii="Calibri" w:hAnsi="Calibri" w:cs="Calibri"/>
          <w:sz w:val="24"/>
          <w:szCs w:val="24"/>
        </w:rPr>
        <w:t xml:space="preserve"> </w:t>
      </w:r>
      <w:r w:rsidR="00F92927" w:rsidRPr="00BF52B3">
        <w:rPr>
          <w:rFonts w:ascii="Calibri" w:hAnsi="Calibri" w:cs="Calibri"/>
          <w:kern w:val="0"/>
          <w:sz w:val="24"/>
          <w:szCs w:val="24"/>
          <w:lang w:eastAsia="en-US"/>
        </w:rPr>
        <w:t xml:space="preserve">As can be seen from </w:t>
      </w:r>
      <w:r w:rsidR="00F92927" w:rsidRPr="00BF52B3">
        <w:rPr>
          <w:rFonts w:ascii="Calibri" w:hAnsi="Calibri" w:cs="Calibri"/>
          <w:b/>
          <w:bCs/>
          <w:kern w:val="0"/>
          <w:sz w:val="24"/>
          <w:szCs w:val="24"/>
          <w:lang w:eastAsia="en-US"/>
        </w:rPr>
        <w:t>Figure 6</w:t>
      </w:r>
      <w:r w:rsidR="00F92927" w:rsidRPr="00BF52B3">
        <w:rPr>
          <w:rFonts w:ascii="Calibri" w:hAnsi="Calibri" w:cs="Calibri"/>
          <w:kern w:val="0"/>
          <w:sz w:val="24"/>
          <w:szCs w:val="24"/>
          <w:lang w:eastAsia="en-US"/>
        </w:rPr>
        <w:t>, (</w:t>
      </w:r>
      <w:r w:rsidR="00F92927" w:rsidRPr="00BF52B3">
        <w:rPr>
          <w:rFonts w:ascii="Calibri" w:hAnsi="Calibri" w:cs="Calibri"/>
          <w:b/>
          <w:bCs/>
          <w:kern w:val="0"/>
          <w:sz w:val="24"/>
          <w:szCs w:val="24"/>
          <w:lang w:eastAsia="en-US"/>
        </w:rPr>
        <w:t>B</w:t>
      </w:r>
      <w:r w:rsidR="00F92927" w:rsidRPr="00BF52B3">
        <w:rPr>
          <w:rFonts w:ascii="Calibri" w:hAnsi="Calibri" w:cs="Calibri"/>
          <w:kern w:val="0"/>
          <w:sz w:val="24"/>
          <w:szCs w:val="24"/>
          <w:lang w:eastAsia="en-US"/>
        </w:rPr>
        <w:t>) the DCL algorithm can only describe the target boundary when detecting images, and the background is difficult to filter</w:t>
      </w:r>
      <w:r w:rsidR="00D90DFA" w:rsidRPr="00BF52B3">
        <w:rPr>
          <w:rFonts w:ascii="Calibri" w:hAnsi="Calibri" w:cs="Calibri"/>
          <w:kern w:val="0"/>
          <w:sz w:val="24"/>
          <w:szCs w:val="24"/>
          <w:lang w:eastAsia="en-US"/>
        </w:rPr>
        <w:t>.</w:t>
      </w:r>
      <w:r w:rsidR="00F92927" w:rsidRPr="00BF52B3">
        <w:rPr>
          <w:rFonts w:ascii="Calibri" w:hAnsi="Calibri" w:cs="Calibri"/>
          <w:kern w:val="0"/>
          <w:sz w:val="24"/>
          <w:szCs w:val="24"/>
          <w:lang w:eastAsia="en-US"/>
        </w:rPr>
        <w:t xml:space="preserve"> (</w:t>
      </w:r>
      <w:r w:rsidR="00F92927" w:rsidRPr="00BF52B3">
        <w:rPr>
          <w:rFonts w:ascii="Calibri" w:hAnsi="Calibri" w:cs="Calibri"/>
          <w:b/>
          <w:bCs/>
          <w:kern w:val="0"/>
          <w:sz w:val="24"/>
          <w:szCs w:val="24"/>
          <w:lang w:eastAsia="en-US"/>
        </w:rPr>
        <w:t>C</w:t>
      </w:r>
      <w:r w:rsidR="00F92927" w:rsidRPr="00BF52B3">
        <w:rPr>
          <w:rFonts w:ascii="Calibri" w:hAnsi="Calibri" w:cs="Calibri"/>
          <w:kern w:val="0"/>
          <w:sz w:val="24"/>
          <w:szCs w:val="24"/>
          <w:lang w:eastAsia="en-US"/>
        </w:rPr>
        <w:t xml:space="preserve">) </w:t>
      </w:r>
      <w:r w:rsidR="00D90DFA" w:rsidRPr="00BF52B3">
        <w:rPr>
          <w:rFonts w:ascii="Calibri" w:hAnsi="Calibri" w:cs="Calibri"/>
          <w:kern w:val="0"/>
          <w:sz w:val="24"/>
          <w:szCs w:val="24"/>
          <w:lang w:eastAsia="en-US"/>
        </w:rPr>
        <w:t>T</w:t>
      </w:r>
      <w:r w:rsidR="00F92927" w:rsidRPr="00BF52B3">
        <w:rPr>
          <w:rFonts w:ascii="Calibri" w:hAnsi="Calibri" w:cs="Calibri"/>
          <w:kern w:val="0"/>
          <w:sz w:val="24"/>
          <w:szCs w:val="24"/>
          <w:lang w:eastAsia="en-US"/>
        </w:rPr>
        <w:t>he DEDN algorithm has the effect of strengthening the target boundary, but it is equally difficult to suppress the background redundancy information; while (</w:t>
      </w:r>
      <w:r w:rsidR="00F92927" w:rsidRPr="00BF52B3">
        <w:rPr>
          <w:rFonts w:ascii="Calibri" w:hAnsi="Calibri" w:cs="Calibri"/>
          <w:b/>
          <w:bCs/>
          <w:kern w:val="0"/>
          <w:sz w:val="24"/>
          <w:szCs w:val="24"/>
          <w:lang w:eastAsia="en-US"/>
        </w:rPr>
        <w:t>D</w:t>
      </w:r>
      <w:r w:rsidR="00F92927" w:rsidRPr="00BF52B3">
        <w:rPr>
          <w:rFonts w:ascii="Calibri" w:hAnsi="Calibri" w:cs="Calibri"/>
          <w:kern w:val="0"/>
          <w:sz w:val="24"/>
          <w:szCs w:val="24"/>
          <w:lang w:eastAsia="en-US"/>
        </w:rPr>
        <w:t xml:space="preserve">) the algorithm in this paper combines these two algorithms in a complementary way, highlighting the target while suppressing the redundancy information of the complex background. </w:t>
      </w:r>
    </w:p>
    <w:p w14:paraId="00A86D8F" w14:textId="77777777" w:rsidR="009D6C76" w:rsidRPr="00BF52B3" w:rsidRDefault="009D6C76" w:rsidP="00BF52B3">
      <w:pPr>
        <w:rPr>
          <w:rFonts w:ascii="Calibri" w:hAnsi="Calibri" w:cs="Calibri"/>
          <w:b/>
          <w:bCs/>
          <w:color w:val="000000"/>
          <w:sz w:val="24"/>
          <w:szCs w:val="24"/>
        </w:rPr>
      </w:pPr>
    </w:p>
    <w:p w14:paraId="195221EC" w14:textId="4085D933" w:rsidR="009D6C76" w:rsidRPr="00BF52B3" w:rsidRDefault="00FB32EC" w:rsidP="00BF52B3">
      <w:pPr>
        <w:rPr>
          <w:rFonts w:ascii="Calibri" w:hAnsi="Calibri" w:cs="Calibri"/>
          <w:kern w:val="0"/>
          <w:sz w:val="24"/>
          <w:szCs w:val="24"/>
          <w:lang w:eastAsia="en-US"/>
        </w:rPr>
      </w:pPr>
      <w:r w:rsidRPr="00BF52B3">
        <w:rPr>
          <w:rFonts w:ascii="Calibri" w:hAnsi="Calibri" w:cs="Calibri"/>
          <w:b/>
          <w:bCs/>
          <w:kern w:val="0"/>
          <w:sz w:val="24"/>
          <w:szCs w:val="24"/>
          <w:lang w:eastAsia="en-US"/>
        </w:rPr>
        <w:t>Figure</w:t>
      </w:r>
      <w:r w:rsidR="009D6C76" w:rsidRPr="00BF52B3">
        <w:rPr>
          <w:rFonts w:ascii="Calibri" w:hAnsi="Calibri" w:cs="Calibri"/>
          <w:b/>
          <w:bCs/>
          <w:kern w:val="0"/>
          <w:sz w:val="24"/>
          <w:szCs w:val="24"/>
          <w:lang w:eastAsia="en-US"/>
        </w:rPr>
        <w:t xml:space="preserve"> </w:t>
      </w:r>
      <w:r w:rsidR="00CA4656" w:rsidRPr="00BF52B3">
        <w:rPr>
          <w:rFonts w:ascii="Calibri" w:hAnsi="Calibri" w:cs="Calibri"/>
          <w:b/>
          <w:bCs/>
          <w:kern w:val="0"/>
          <w:sz w:val="24"/>
          <w:szCs w:val="24"/>
          <w:lang w:eastAsia="en-US"/>
        </w:rPr>
        <w:t>7</w:t>
      </w:r>
      <w:r w:rsidR="00E474FC" w:rsidRPr="00BF52B3">
        <w:rPr>
          <w:rFonts w:ascii="Calibri" w:hAnsi="Calibri" w:cs="Calibri"/>
          <w:b/>
          <w:bCs/>
          <w:kern w:val="0"/>
          <w:sz w:val="24"/>
          <w:szCs w:val="24"/>
          <w:lang w:eastAsia="en-US"/>
        </w:rPr>
        <w:t>:</w:t>
      </w:r>
      <w:r w:rsidR="009D6C76" w:rsidRPr="00BF52B3">
        <w:rPr>
          <w:rFonts w:ascii="Calibri" w:hAnsi="Calibri" w:cs="Calibri"/>
          <w:kern w:val="0"/>
          <w:sz w:val="24"/>
          <w:szCs w:val="24"/>
          <w:lang w:eastAsia="en-US"/>
        </w:rPr>
        <w:t xml:space="preserve"> </w:t>
      </w:r>
      <w:r w:rsidR="009D6C76" w:rsidRPr="00BF52B3">
        <w:rPr>
          <w:rFonts w:ascii="Calibri" w:hAnsi="Calibri" w:cs="Calibri"/>
          <w:b/>
          <w:bCs/>
          <w:kern w:val="0"/>
          <w:sz w:val="24"/>
          <w:szCs w:val="24"/>
          <w:lang w:eastAsia="en-US"/>
        </w:rPr>
        <w:t>P-R curve</w:t>
      </w:r>
      <w:r w:rsidR="00FC3B7E" w:rsidRPr="00BF52B3">
        <w:rPr>
          <w:rFonts w:ascii="Calibri" w:hAnsi="Calibri" w:cs="Calibri"/>
          <w:kern w:val="0"/>
          <w:sz w:val="24"/>
          <w:szCs w:val="24"/>
          <w:lang w:eastAsia="en-US"/>
        </w:rPr>
        <w:t>.</w:t>
      </w:r>
      <w:r w:rsidRPr="00BF52B3">
        <w:rPr>
          <w:rFonts w:ascii="Calibri" w:hAnsi="Calibri" w:cs="Calibri"/>
          <w:kern w:val="0"/>
          <w:sz w:val="24"/>
          <w:szCs w:val="24"/>
          <w:lang w:eastAsia="en-US"/>
        </w:rPr>
        <w:t xml:space="preserve">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A</w:t>
      </w:r>
      <w:r w:rsidR="00F92927" w:rsidRPr="00BF52B3">
        <w:rPr>
          <w:rFonts w:ascii="Calibri" w:hAnsi="Calibri" w:cs="Calibri"/>
          <w:kern w:val="0"/>
          <w:sz w:val="24"/>
          <w:szCs w:val="24"/>
          <w:lang w:eastAsia="en-US"/>
        </w:rPr>
        <w:t xml:space="preserve">) </w:t>
      </w:r>
      <w:r w:rsidR="00CA4656" w:rsidRPr="00BF52B3">
        <w:rPr>
          <w:rFonts w:ascii="Calibri" w:hAnsi="Calibri" w:cs="Calibri"/>
          <w:kern w:val="0"/>
          <w:sz w:val="24"/>
          <w:szCs w:val="24"/>
          <w:lang w:eastAsia="en-US"/>
        </w:rPr>
        <w:t xml:space="preserve">P-R curves are in SOD </w:t>
      </w:r>
      <w:r w:rsidR="00F92927" w:rsidRPr="00BF52B3">
        <w:rPr>
          <w:rFonts w:ascii="Calibri" w:hAnsi="Calibri" w:cs="Calibri"/>
          <w:kern w:val="0"/>
          <w:sz w:val="24"/>
          <w:szCs w:val="24"/>
          <w:lang w:eastAsia="en-US"/>
        </w:rPr>
        <w:t xml:space="preserve">databases </w:t>
      </w:r>
      <w:r w:rsidR="00CA4656" w:rsidRPr="00BF52B3">
        <w:rPr>
          <w:rFonts w:ascii="Calibri" w:hAnsi="Calibri" w:cs="Calibri"/>
          <w:kern w:val="0"/>
          <w:sz w:val="24"/>
          <w:szCs w:val="24"/>
          <w:lang w:eastAsia="en-US"/>
        </w:rPr>
        <w:t xml:space="preserve">and </w:t>
      </w:r>
      <w:r w:rsidR="00F92927" w:rsidRPr="00BF52B3">
        <w:rPr>
          <w:rFonts w:ascii="Calibri" w:hAnsi="Calibri" w:cs="Calibri"/>
          <w:kern w:val="0"/>
          <w:sz w:val="24"/>
          <w:szCs w:val="24"/>
          <w:lang w:eastAsia="en-US"/>
        </w:rPr>
        <w:t>(</w:t>
      </w:r>
      <w:r w:rsidR="00F92927" w:rsidRPr="00BF52B3">
        <w:rPr>
          <w:rFonts w:ascii="Calibri" w:hAnsi="Calibri" w:cs="Calibri"/>
          <w:b/>
          <w:bCs/>
          <w:kern w:val="0"/>
          <w:sz w:val="24"/>
          <w:szCs w:val="24"/>
          <w:lang w:eastAsia="en-US"/>
        </w:rPr>
        <w:t>B</w:t>
      </w:r>
      <w:r w:rsidR="00F92927" w:rsidRPr="00BF52B3">
        <w:rPr>
          <w:rFonts w:ascii="Calibri" w:hAnsi="Calibri" w:cs="Calibri"/>
          <w:kern w:val="0"/>
          <w:sz w:val="24"/>
          <w:szCs w:val="24"/>
          <w:lang w:eastAsia="en-US"/>
        </w:rPr>
        <w:t xml:space="preserve">) P-R curves are in </w:t>
      </w:r>
      <w:r w:rsidR="00CA4656" w:rsidRPr="00BF52B3">
        <w:rPr>
          <w:rFonts w:ascii="Calibri" w:hAnsi="Calibri" w:cs="Calibri"/>
          <w:kern w:val="0"/>
          <w:sz w:val="24"/>
          <w:szCs w:val="24"/>
          <w:lang w:eastAsia="en-US"/>
        </w:rPr>
        <w:t>ECSSD databases respectively.</w:t>
      </w:r>
      <w:r w:rsidR="00B44BCF" w:rsidRPr="00BF52B3">
        <w:rPr>
          <w:rFonts w:ascii="Calibri" w:hAnsi="Calibri" w:cs="Calibri"/>
          <w:kern w:val="0"/>
          <w:sz w:val="24"/>
          <w:szCs w:val="24"/>
          <w:lang w:eastAsia="en-US"/>
        </w:rPr>
        <w:t xml:space="preserve"> The P-R curves of this </w:t>
      </w:r>
      <w:r w:rsidR="00B70AB2" w:rsidRPr="00BF52B3">
        <w:rPr>
          <w:rFonts w:ascii="Calibri" w:hAnsi="Calibri" w:cs="Calibri"/>
          <w:kern w:val="0"/>
          <w:sz w:val="24"/>
          <w:szCs w:val="24"/>
          <w:lang w:eastAsia="en-US"/>
        </w:rPr>
        <w:t>study</w:t>
      </w:r>
      <w:r w:rsidR="00B44BCF" w:rsidRPr="00BF52B3">
        <w:rPr>
          <w:rFonts w:ascii="Calibri" w:hAnsi="Calibri" w:cs="Calibri"/>
          <w:kern w:val="0"/>
          <w:sz w:val="24"/>
          <w:szCs w:val="24"/>
          <w:lang w:eastAsia="en-US"/>
        </w:rPr>
        <w:t>'s algorithm in both (</w:t>
      </w:r>
      <w:r w:rsidR="00B44BCF" w:rsidRPr="00BF52B3">
        <w:rPr>
          <w:rFonts w:ascii="Calibri" w:hAnsi="Calibri" w:cs="Calibri"/>
          <w:b/>
          <w:bCs/>
          <w:kern w:val="0"/>
          <w:sz w:val="24"/>
          <w:szCs w:val="24"/>
          <w:lang w:eastAsia="en-US"/>
        </w:rPr>
        <w:t>A</w:t>
      </w:r>
      <w:r w:rsidR="00B44BCF" w:rsidRPr="00BF52B3">
        <w:rPr>
          <w:rFonts w:ascii="Calibri" w:hAnsi="Calibri" w:cs="Calibri"/>
          <w:kern w:val="0"/>
          <w:sz w:val="24"/>
          <w:szCs w:val="24"/>
          <w:lang w:eastAsia="en-US"/>
        </w:rPr>
        <w:t>) and (</w:t>
      </w:r>
      <w:r w:rsidR="00B44BCF" w:rsidRPr="00BF52B3">
        <w:rPr>
          <w:rFonts w:ascii="Calibri" w:hAnsi="Calibri" w:cs="Calibri"/>
          <w:b/>
          <w:bCs/>
          <w:kern w:val="0"/>
          <w:sz w:val="24"/>
          <w:szCs w:val="24"/>
          <w:lang w:eastAsia="en-US"/>
        </w:rPr>
        <w:t>B</w:t>
      </w:r>
      <w:r w:rsidR="00B44BCF" w:rsidRPr="00BF52B3">
        <w:rPr>
          <w:rFonts w:ascii="Calibri" w:hAnsi="Calibri" w:cs="Calibri"/>
          <w:kern w:val="0"/>
          <w:sz w:val="24"/>
          <w:szCs w:val="24"/>
          <w:lang w:eastAsia="en-US"/>
        </w:rPr>
        <w:t>) are higher than those of the other 10 algorithms, which is proved that the algorithm in this paper has high accuracy relative to these 10 algorithms.</w:t>
      </w:r>
    </w:p>
    <w:p w14:paraId="7D3072EF" w14:textId="77777777" w:rsidR="00FC3B7E" w:rsidRPr="00BF52B3" w:rsidRDefault="00FC3B7E" w:rsidP="00BF52B3">
      <w:pPr>
        <w:rPr>
          <w:rFonts w:ascii="Calibri" w:hAnsi="Calibri" w:cs="Calibri"/>
          <w:b/>
          <w:bCs/>
          <w:color w:val="000000"/>
          <w:sz w:val="24"/>
          <w:szCs w:val="24"/>
        </w:rPr>
      </w:pPr>
    </w:p>
    <w:p w14:paraId="0D8A90BA" w14:textId="7AAD090D" w:rsidR="00FC3B7E" w:rsidRPr="00BF52B3" w:rsidRDefault="00FC3B7E" w:rsidP="00BF52B3">
      <w:pPr>
        <w:pStyle w:val="af0"/>
        <w:spacing w:line="240" w:lineRule="auto"/>
        <w:rPr>
          <w:rFonts w:ascii="Calibri" w:hAnsi="Calibri" w:cs="Calibri"/>
          <w:b/>
          <w:bCs/>
        </w:rPr>
      </w:pPr>
      <w:r w:rsidRPr="00BF52B3">
        <w:rPr>
          <w:rFonts w:ascii="Calibri" w:hAnsi="Calibri" w:cs="Calibri"/>
          <w:b/>
          <w:bCs/>
          <w:color w:val="000000"/>
        </w:rPr>
        <w:t xml:space="preserve">Figure </w:t>
      </w:r>
      <w:r w:rsidR="00CA4656" w:rsidRPr="00BF52B3">
        <w:rPr>
          <w:rFonts w:ascii="Calibri" w:hAnsi="Calibri" w:cs="Calibri"/>
          <w:b/>
          <w:bCs/>
          <w:color w:val="000000"/>
        </w:rPr>
        <w:t>8</w:t>
      </w:r>
      <w:r w:rsidR="00CD073A" w:rsidRPr="00BF52B3">
        <w:rPr>
          <w:rFonts w:ascii="Calibri" w:hAnsi="Calibri" w:cs="Calibri"/>
          <w:b/>
          <w:bCs/>
          <w:color w:val="000000"/>
        </w:rPr>
        <w:t>:</w:t>
      </w:r>
      <w:r w:rsidRPr="00BF52B3">
        <w:rPr>
          <w:rFonts w:ascii="Calibri" w:hAnsi="Calibri" w:cs="Calibri"/>
          <w:b/>
          <w:bCs/>
          <w:color w:val="000000"/>
        </w:rPr>
        <w:t xml:space="preserve"> </w:t>
      </w:r>
      <w:r w:rsidR="006816A5" w:rsidRPr="00BF52B3">
        <w:rPr>
          <w:rFonts w:ascii="Calibri" w:hAnsi="Calibri" w:cs="Calibri"/>
          <w:b/>
          <w:bCs/>
        </w:rPr>
        <w:t xml:space="preserve">Qualitative </w:t>
      </w:r>
      <w:r w:rsidR="006816A5" w:rsidRPr="00BF52B3">
        <w:rPr>
          <w:rFonts w:ascii="Calibri" w:hAnsi="Calibri" w:cs="Calibri"/>
          <w:b/>
          <w:bCs/>
          <w:lang w:eastAsia="zh-CN"/>
        </w:rPr>
        <w:t>c</w:t>
      </w:r>
      <w:r w:rsidR="006816A5" w:rsidRPr="00BF52B3">
        <w:rPr>
          <w:rFonts w:ascii="Calibri" w:hAnsi="Calibri" w:cs="Calibri"/>
          <w:b/>
          <w:bCs/>
        </w:rPr>
        <w:t>omparison</w:t>
      </w:r>
      <w:r w:rsidR="00A72785" w:rsidRPr="00BF52B3">
        <w:rPr>
          <w:rFonts w:ascii="Calibri" w:hAnsi="Calibri" w:cs="Calibri"/>
          <w:b/>
          <w:bCs/>
        </w:rPr>
        <w:t xml:space="preserve">. </w:t>
      </w:r>
      <w:r w:rsidRPr="00BF52B3">
        <w:rPr>
          <w:rFonts w:ascii="Calibri" w:hAnsi="Calibri" w:cs="Calibri"/>
          <w:color w:val="000000"/>
        </w:rPr>
        <w:t>Qualitative comparison of different salient object detection algorithms</w:t>
      </w:r>
      <w:r w:rsidR="0098673E" w:rsidRPr="00BF52B3">
        <w:rPr>
          <w:rFonts w:ascii="Calibri" w:hAnsi="Calibri" w:cs="Calibri"/>
          <w:color w:val="000000"/>
        </w:rPr>
        <w:t xml:space="preserve"> in </w:t>
      </w:r>
      <w:r w:rsidR="007F2509" w:rsidRPr="00BF52B3">
        <w:rPr>
          <w:rFonts w:ascii="Calibri" w:hAnsi="Calibri" w:cs="Calibri"/>
          <w:color w:val="000000"/>
        </w:rPr>
        <w:t xml:space="preserve">the </w:t>
      </w:r>
      <w:r w:rsidR="0098673E" w:rsidRPr="00BF52B3">
        <w:rPr>
          <w:rFonts w:ascii="Calibri" w:hAnsi="Calibri" w:cs="Calibri"/>
          <w:color w:val="000000"/>
        </w:rPr>
        <w:t xml:space="preserve">SOD </w:t>
      </w:r>
      <w:r w:rsidR="00742E29" w:rsidRPr="00BF52B3">
        <w:rPr>
          <w:rFonts w:ascii="Calibri" w:hAnsi="Calibri" w:cs="Calibri"/>
          <w:color w:val="000000"/>
        </w:rPr>
        <w:t>databases (</w:t>
      </w:r>
      <w:r w:rsidR="00742E29" w:rsidRPr="00BF52B3">
        <w:rPr>
          <w:rFonts w:ascii="Calibri" w:hAnsi="Calibri" w:cs="Calibri"/>
          <w:b/>
          <w:bCs/>
          <w:color w:val="000000"/>
        </w:rPr>
        <w:t>A</w:t>
      </w:r>
      <w:r w:rsidR="00742E29" w:rsidRPr="00BF52B3">
        <w:rPr>
          <w:rFonts w:ascii="Calibri" w:hAnsi="Calibri" w:cs="Calibri"/>
          <w:color w:val="000000"/>
        </w:rPr>
        <w:t xml:space="preserve">) </w:t>
      </w:r>
      <w:r w:rsidR="00CA4656" w:rsidRPr="00BF52B3">
        <w:rPr>
          <w:rFonts w:ascii="Calibri" w:hAnsi="Calibri" w:cs="Calibri"/>
          <w:color w:val="000000"/>
        </w:rPr>
        <w:t>and ECSSD databases</w:t>
      </w:r>
      <w:r w:rsidR="00742E29" w:rsidRPr="00BF52B3">
        <w:rPr>
          <w:rFonts w:ascii="Calibri" w:hAnsi="Calibri" w:cs="Calibri"/>
          <w:color w:val="000000"/>
        </w:rPr>
        <w:t xml:space="preserve"> (</w:t>
      </w:r>
      <w:r w:rsidR="00742E29" w:rsidRPr="00BF52B3">
        <w:rPr>
          <w:rFonts w:ascii="Calibri" w:hAnsi="Calibri" w:cs="Calibri"/>
          <w:b/>
          <w:bCs/>
          <w:color w:val="000000"/>
          <w:lang w:eastAsia="zh-CN"/>
        </w:rPr>
        <w:t>B</w:t>
      </w:r>
      <w:r w:rsidR="00742E29" w:rsidRPr="00BF52B3">
        <w:rPr>
          <w:rFonts w:ascii="Calibri" w:hAnsi="Calibri" w:cs="Calibri"/>
          <w:color w:val="000000"/>
        </w:rPr>
        <w:t>)</w:t>
      </w:r>
      <w:r w:rsidR="00CA4656" w:rsidRPr="00BF52B3">
        <w:rPr>
          <w:rFonts w:ascii="Calibri" w:hAnsi="Calibri" w:cs="Calibri"/>
          <w:color w:val="000000"/>
        </w:rPr>
        <w:t xml:space="preserve"> respectively</w:t>
      </w:r>
      <w:r w:rsidR="0098673E" w:rsidRPr="00BF52B3">
        <w:rPr>
          <w:rFonts w:ascii="Calibri" w:hAnsi="Calibri" w:cs="Calibri"/>
          <w:color w:val="000000"/>
        </w:rPr>
        <w:t>.</w:t>
      </w:r>
      <w:r w:rsidR="0098673E" w:rsidRPr="00BF52B3">
        <w:rPr>
          <w:rFonts w:ascii="Calibri" w:hAnsi="Calibri" w:cs="Calibri"/>
          <w:b/>
          <w:bCs/>
          <w:color w:val="000000"/>
        </w:rPr>
        <w:t xml:space="preserve"> </w:t>
      </w:r>
      <w:r w:rsidR="003531E5" w:rsidRPr="00BF52B3">
        <w:rPr>
          <w:rFonts w:ascii="Calibri" w:hAnsi="Calibri" w:cs="Calibri"/>
          <w:color w:val="000000"/>
        </w:rPr>
        <w:t>T</w:t>
      </w:r>
      <w:r w:rsidR="0098673E" w:rsidRPr="00BF52B3">
        <w:rPr>
          <w:rFonts w:ascii="Calibri" w:hAnsi="Calibri" w:cs="Calibri"/>
        </w:rPr>
        <w:t xml:space="preserve">he original input images are presented from left to right, GMR, GS, SF, PD, SS, DRFI, MDF, ELD, DHS, and DCL, the algorithm proposed in this </w:t>
      </w:r>
      <w:r w:rsidR="004E29F1" w:rsidRPr="00BF52B3">
        <w:rPr>
          <w:rFonts w:ascii="Calibri" w:hAnsi="Calibri" w:cs="Calibri"/>
        </w:rPr>
        <w:t>study</w:t>
      </w:r>
      <w:r w:rsidR="0098673E" w:rsidRPr="00BF52B3">
        <w:rPr>
          <w:rFonts w:ascii="Calibri" w:hAnsi="Calibri" w:cs="Calibri"/>
        </w:rPr>
        <w:t xml:space="preserve"> and the Ground-truth map.</w:t>
      </w:r>
      <w:r w:rsidR="00282BB8" w:rsidRPr="00BF52B3">
        <w:rPr>
          <w:rFonts w:ascii="Calibri" w:hAnsi="Calibri" w:cs="Calibri"/>
        </w:rPr>
        <w:t xml:space="preserve"> </w:t>
      </w:r>
      <w:r w:rsidR="00742E29" w:rsidRPr="00BF52B3">
        <w:rPr>
          <w:rFonts w:ascii="Calibri" w:hAnsi="Calibri" w:cs="Calibri"/>
        </w:rPr>
        <w:t>As seen in</w:t>
      </w:r>
      <w:r w:rsidR="00760CA7" w:rsidRPr="00BF52B3">
        <w:rPr>
          <w:rFonts w:ascii="Calibri" w:hAnsi="Calibri" w:cs="Calibri"/>
          <w:lang w:eastAsia="zh-CN"/>
        </w:rPr>
        <w:t xml:space="preserve"> (</w:t>
      </w:r>
      <w:r w:rsidR="00760CA7" w:rsidRPr="00BF52B3">
        <w:rPr>
          <w:rFonts w:ascii="Calibri" w:hAnsi="Calibri" w:cs="Calibri"/>
          <w:b/>
          <w:bCs/>
          <w:lang w:eastAsia="zh-CN"/>
        </w:rPr>
        <w:t>A</w:t>
      </w:r>
      <w:r w:rsidR="00760CA7" w:rsidRPr="00BF52B3">
        <w:rPr>
          <w:rFonts w:ascii="Calibri" w:hAnsi="Calibri" w:cs="Calibri"/>
          <w:lang w:eastAsia="zh-CN"/>
        </w:rPr>
        <w:t>)</w:t>
      </w:r>
      <w:r w:rsidR="00742E29" w:rsidRPr="00BF52B3">
        <w:rPr>
          <w:rFonts w:ascii="Calibri" w:hAnsi="Calibri" w:cs="Calibri"/>
        </w:rPr>
        <w:t>, the algorithm outlined provides a significant improvement in the detection of salient objects in complex environments, surpassing the performance of other existing algorithms. As can be seen in</w:t>
      </w:r>
      <w:r w:rsidR="00760CA7" w:rsidRPr="00BF52B3">
        <w:rPr>
          <w:rFonts w:ascii="Calibri" w:hAnsi="Calibri" w:cs="Calibri"/>
        </w:rPr>
        <w:t xml:space="preserve"> (</w:t>
      </w:r>
      <w:r w:rsidR="00760CA7" w:rsidRPr="00BF52B3">
        <w:rPr>
          <w:rFonts w:ascii="Calibri" w:hAnsi="Calibri" w:cs="Calibri"/>
          <w:b/>
          <w:bCs/>
        </w:rPr>
        <w:t>B</w:t>
      </w:r>
      <w:r w:rsidR="00760CA7" w:rsidRPr="00BF52B3">
        <w:rPr>
          <w:rFonts w:ascii="Calibri" w:hAnsi="Calibri" w:cs="Calibri"/>
        </w:rPr>
        <w:t>)</w:t>
      </w:r>
      <w:r w:rsidR="00742E29" w:rsidRPr="00BF52B3">
        <w:rPr>
          <w:rFonts w:ascii="Calibri" w:hAnsi="Calibri" w:cs="Calibri"/>
        </w:rPr>
        <w:t xml:space="preserve">, </w:t>
      </w:r>
      <w:r w:rsidR="00742E29" w:rsidRPr="00BF52B3">
        <w:rPr>
          <w:rFonts w:ascii="Calibri" w:hAnsi="Calibri" w:cs="Calibri"/>
        </w:rPr>
        <w:lastRenderedPageBreak/>
        <w:t>the algorithm proposed in this study has higher robustness compared to other methods because it reduces the false detection of salient (or background) regions.</w:t>
      </w:r>
    </w:p>
    <w:p w14:paraId="7A236BAC" w14:textId="734F9EC2" w:rsidR="009D6C76" w:rsidRPr="00BF52B3" w:rsidRDefault="009D6C76" w:rsidP="00BF52B3">
      <w:pPr>
        <w:pStyle w:val="af0"/>
        <w:spacing w:line="240" w:lineRule="auto"/>
        <w:rPr>
          <w:rFonts w:ascii="Calibri" w:hAnsi="Calibri" w:cs="Calibri"/>
          <w:b/>
          <w:bCs/>
          <w:color w:val="000000"/>
        </w:rPr>
      </w:pPr>
    </w:p>
    <w:p w14:paraId="63787C3E" w14:textId="61FBAC87" w:rsidR="00074151" w:rsidRPr="00BF52B3" w:rsidRDefault="00074151" w:rsidP="00BF52B3">
      <w:pPr>
        <w:rPr>
          <w:rFonts w:ascii="Calibri" w:hAnsi="Calibri" w:cs="Calibri"/>
          <w:kern w:val="0"/>
          <w:sz w:val="24"/>
          <w:szCs w:val="24"/>
          <w:lang w:eastAsia="en-US"/>
        </w:rPr>
      </w:pPr>
      <w:r w:rsidRPr="00BF52B3">
        <w:rPr>
          <w:rFonts w:ascii="Calibri" w:eastAsia="PMingLiU" w:hAnsi="Calibri" w:cs="Calibri"/>
          <w:b/>
          <w:kern w:val="0"/>
          <w:sz w:val="24"/>
          <w:szCs w:val="24"/>
          <w:lang w:eastAsia="zh-TW"/>
        </w:rPr>
        <w:t xml:space="preserve">Table </w:t>
      </w:r>
      <w:r w:rsidRPr="00BF52B3">
        <w:rPr>
          <w:rFonts w:ascii="Calibri" w:eastAsia="PMingLiU" w:hAnsi="Calibri" w:cs="Calibri"/>
          <w:b/>
          <w:kern w:val="0"/>
          <w:sz w:val="24"/>
          <w:szCs w:val="24"/>
          <w:lang w:eastAsia="zh-TW"/>
        </w:rPr>
        <w:fldChar w:fldCharType="begin"/>
      </w:r>
      <w:r w:rsidRPr="00BF52B3">
        <w:rPr>
          <w:rFonts w:ascii="Calibri" w:eastAsia="PMingLiU" w:hAnsi="Calibri" w:cs="Calibri"/>
          <w:b/>
          <w:kern w:val="0"/>
          <w:sz w:val="24"/>
          <w:szCs w:val="24"/>
          <w:lang w:eastAsia="zh-TW"/>
        </w:rPr>
        <w:instrText xml:space="preserve"> SEQ Table \n </w:instrText>
      </w:r>
      <w:r w:rsidRPr="00BF52B3">
        <w:rPr>
          <w:rFonts w:ascii="Calibri" w:eastAsia="PMingLiU" w:hAnsi="Calibri" w:cs="Calibri"/>
          <w:b/>
          <w:kern w:val="0"/>
          <w:sz w:val="24"/>
          <w:szCs w:val="24"/>
          <w:lang w:eastAsia="zh-TW"/>
        </w:rPr>
        <w:fldChar w:fldCharType="separate"/>
      </w:r>
      <w:r w:rsidRPr="00BF52B3">
        <w:rPr>
          <w:rFonts w:ascii="Calibri" w:eastAsia="PMingLiU" w:hAnsi="Calibri" w:cs="Calibri"/>
          <w:b/>
          <w:kern w:val="0"/>
          <w:sz w:val="24"/>
          <w:szCs w:val="24"/>
          <w:lang w:eastAsia="zh-TW"/>
        </w:rPr>
        <w:t>1</w:t>
      </w:r>
      <w:r w:rsidRPr="00BF52B3">
        <w:rPr>
          <w:rFonts w:ascii="Calibri" w:eastAsia="PMingLiU" w:hAnsi="Calibri" w:cs="Calibri"/>
          <w:b/>
          <w:kern w:val="0"/>
          <w:sz w:val="24"/>
          <w:szCs w:val="24"/>
          <w:lang w:eastAsia="zh-TW"/>
        </w:rPr>
        <w:fldChar w:fldCharType="end"/>
      </w:r>
      <w:r w:rsidR="00845975" w:rsidRPr="00BF52B3">
        <w:rPr>
          <w:rFonts w:ascii="Calibri" w:eastAsia="PMingLiU" w:hAnsi="Calibri" w:cs="Calibri"/>
          <w:b/>
          <w:kern w:val="0"/>
          <w:sz w:val="24"/>
          <w:szCs w:val="24"/>
          <w:lang w:eastAsia="zh-TW"/>
        </w:rPr>
        <w:t>:</w:t>
      </w:r>
      <w:r w:rsidRPr="00BF52B3">
        <w:rPr>
          <w:rFonts w:ascii="Calibri" w:hAnsi="Calibri" w:cs="Calibri"/>
          <w:sz w:val="24"/>
          <w:szCs w:val="24"/>
          <w:lang w:bidi="ar"/>
        </w:rPr>
        <w:t xml:space="preserve"> </w:t>
      </w:r>
      <w:r w:rsidRPr="00BF52B3">
        <w:rPr>
          <w:rFonts w:ascii="Calibri" w:hAnsi="Calibri" w:cs="Calibri"/>
          <w:b/>
          <w:bCs/>
          <w:kern w:val="0"/>
          <w:sz w:val="24"/>
          <w:szCs w:val="24"/>
          <w:lang w:eastAsia="en-US"/>
        </w:rPr>
        <w:t>Results of ablation experiments</w:t>
      </w:r>
      <w:r w:rsidRPr="00BF52B3">
        <w:rPr>
          <w:rFonts w:ascii="Calibri" w:hAnsi="Calibri" w:cs="Calibri"/>
          <w:kern w:val="0"/>
          <w:sz w:val="24"/>
          <w:szCs w:val="24"/>
          <w:lang w:eastAsia="en-US"/>
        </w:rPr>
        <w:t>.</w:t>
      </w:r>
    </w:p>
    <w:p w14:paraId="4B311AFF" w14:textId="1B5465A4" w:rsidR="0018566A" w:rsidRPr="00BF52B3" w:rsidRDefault="0018566A" w:rsidP="00BF52B3">
      <w:pPr>
        <w:rPr>
          <w:rFonts w:ascii="Calibri" w:hAnsi="Calibri" w:cs="Calibri"/>
          <w:kern w:val="0"/>
          <w:sz w:val="24"/>
          <w:szCs w:val="24"/>
          <w:lang w:eastAsia="en-US"/>
        </w:rPr>
      </w:pPr>
      <w:r w:rsidRPr="00BF52B3">
        <w:rPr>
          <w:rFonts w:ascii="Calibri" w:eastAsia="PMingLiU" w:hAnsi="Calibri" w:cs="Calibri"/>
          <w:b/>
          <w:kern w:val="0"/>
          <w:sz w:val="24"/>
          <w:szCs w:val="24"/>
          <w:lang w:eastAsia="zh-TW"/>
        </w:rPr>
        <w:t>Table 2</w:t>
      </w:r>
      <w:r w:rsidR="00845975" w:rsidRPr="00BF52B3">
        <w:rPr>
          <w:rFonts w:ascii="Calibri" w:eastAsia="PMingLiU" w:hAnsi="Calibri" w:cs="Calibri"/>
          <w:b/>
          <w:kern w:val="0"/>
          <w:sz w:val="24"/>
          <w:szCs w:val="24"/>
          <w:lang w:eastAsia="zh-TW"/>
        </w:rPr>
        <w:t>:</w:t>
      </w:r>
      <w:r w:rsidRPr="00BF52B3">
        <w:rPr>
          <w:rFonts w:ascii="Calibri" w:eastAsia="PMingLiU" w:hAnsi="Calibri" w:cs="Calibri"/>
          <w:b/>
          <w:kern w:val="0"/>
          <w:sz w:val="24"/>
          <w:szCs w:val="24"/>
          <w:lang w:eastAsia="zh-TW"/>
        </w:rPr>
        <w:t xml:space="preserve"> </w:t>
      </w:r>
      <w:r w:rsidRPr="00BF52B3">
        <w:rPr>
          <w:rFonts w:ascii="Calibri" w:hAnsi="Calibri" w:cs="Calibri"/>
          <w:b/>
          <w:bCs/>
          <w:kern w:val="0"/>
          <w:sz w:val="24"/>
          <w:szCs w:val="24"/>
        </w:rPr>
        <w:t>T</w:t>
      </w:r>
      <w:r w:rsidRPr="00BF52B3">
        <w:rPr>
          <w:rFonts w:ascii="Calibri" w:hAnsi="Calibri" w:cs="Calibri"/>
          <w:b/>
          <w:bCs/>
          <w:kern w:val="0"/>
          <w:sz w:val="24"/>
          <w:szCs w:val="24"/>
          <w:lang w:eastAsia="en-US"/>
        </w:rPr>
        <w:t xml:space="preserve">he maximum F-measure values </w:t>
      </w:r>
      <w:r w:rsidRPr="00BF52B3">
        <w:rPr>
          <w:rFonts w:ascii="Calibri" w:hAnsi="Calibri" w:cs="Calibri"/>
          <w:b/>
          <w:bCs/>
          <w:sz w:val="24"/>
          <w:szCs w:val="24"/>
        </w:rPr>
        <w:t>(</w:t>
      </w:r>
      <m:oMath>
        <m:sSub>
          <m:sSubPr>
            <m:ctrlPr>
              <w:rPr>
                <w:rFonts w:ascii="Cambria Math" w:hAnsi="Cambria Math" w:cs="Calibri"/>
                <w:b/>
                <w:bCs/>
                <w:sz w:val="24"/>
                <w:szCs w:val="24"/>
              </w:rPr>
            </m:ctrlPr>
          </m:sSubPr>
          <m:e>
            <m:r>
              <m:rPr>
                <m:sty m:val="bi"/>
              </m:rPr>
              <w:rPr>
                <w:rFonts w:ascii="Cambria Math" w:hAnsi="Cambria Math" w:cs="Calibri"/>
                <w:sz w:val="24"/>
                <w:szCs w:val="24"/>
              </w:rPr>
              <m:t>F</m:t>
            </m:r>
          </m:e>
          <m:sub>
            <m:r>
              <m:rPr>
                <m:sty m:val="bi"/>
              </m:rPr>
              <w:rPr>
                <w:rFonts w:ascii="Cambria Math" w:hAnsi="Cambria Math" w:cs="Calibri"/>
                <w:sz w:val="24"/>
                <w:szCs w:val="24"/>
              </w:rPr>
              <m:t>β</m:t>
            </m:r>
          </m:sub>
        </m:sSub>
      </m:oMath>
      <w:r w:rsidRPr="00BF52B3">
        <w:rPr>
          <w:rFonts w:ascii="Calibri" w:hAnsi="Calibri" w:cs="Calibri"/>
          <w:b/>
          <w:bCs/>
          <w:sz w:val="24"/>
          <w:szCs w:val="24"/>
        </w:rPr>
        <w:t>)</w:t>
      </w:r>
      <w:r w:rsidRPr="00BF52B3">
        <w:rPr>
          <w:rFonts w:ascii="Calibri" w:hAnsi="Calibri" w:cs="Calibri"/>
          <w:b/>
          <w:bCs/>
          <w:kern w:val="0"/>
          <w:sz w:val="24"/>
          <w:szCs w:val="24"/>
          <w:lang w:eastAsia="en-US"/>
        </w:rPr>
        <w:t>and MAE (Mean Absolute Error) values of various algorithms across two image datasets</w:t>
      </w:r>
      <w:r w:rsidRPr="00BF52B3">
        <w:rPr>
          <w:rFonts w:ascii="Calibri" w:hAnsi="Calibri" w:cs="Calibri"/>
          <w:kern w:val="0"/>
          <w:sz w:val="24"/>
          <w:szCs w:val="24"/>
          <w:lang w:eastAsia="en-US"/>
        </w:rPr>
        <w:t>.</w:t>
      </w:r>
    </w:p>
    <w:p w14:paraId="47EB011D" w14:textId="77777777" w:rsidR="0018566A" w:rsidRPr="00BF52B3" w:rsidRDefault="0018566A" w:rsidP="00BF52B3">
      <w:pPr>
        <w:pStyle w:val="af0"/>
        <w:spacing w:line="240" w:lineRule="auto"/>
        <w:rPr>
          <w:rFonts w:ascii="Calibri" w:hAnsi="Calibri" w:cs="Calibri"/>
          <w:b/>
          <w:bCs/>
          <w:color w:val="000000"/>
        </w:rPr>
      </w:pPr>
    </w:p>
    <w:p w14:paraId="78951387" w14:textId="57778E58" w:rsidR="00D92936" w:rsidRPr="00BF52B3" w:rsidRDefault="00352A92" w:rsidP="00BF52B3">
      <w:pPr>
        <w:rPr>
          <w:rFonts w:ascii="Calibri" w:hAnsi="Calibri" w:cs="Calibri"/>
          <w:b/>
          <w:bCs/>
          <w:color w:val="000000"/>
          <w:sz w:val="24"/>
          <w:szCs w:val="24"/>
        </w:rPr>
      </w:pPr>
      <w:r w:rsidRPr="00BF52B3">
        <w:rPr>
          <w:rFonts w:ascii="Calibri" w:hAnsi="Calibri" w:cs="Calibri"/>
          <w:b/>
          <w:bCs/>
          <w:color w:val="000000"/>
          <w:sz w:val="24"/>
          <w:szCs w:val="24"/>
        </w:rPr>
        <w:t>DISCUSSION:</w:t>
      </w:r>
    </w:p>
    <w:p w14:paraId="00C2E365" w14:textId="336E1AEE" w:rsidR="00515879" w:rsidRPr="00BF52B3" w:rsidRDefault="00515879" w:rsidP="00BF52B3">
      <w:pPr>
        <w:rPr>
          <w:rFonts w:ascii="Calibri" w:hAnsi="Calibri" w:cs="Calibri"/>
          <w:sz w:val="24"/>
          <w:szCs w:val="24"/>
        </w:rPr>
      </w:pPr>
      <w:r w:rsidRPr="00BF52B3">
        <w:rPr>
          <w:rFonts w:ascii="Calibri" w:hAnsi="Calibri" w:cs="Calibri"/>
          <w:sz w:val="24"/>
          <w:szCs w:val="24"/>
        </w:rPr>
        <w:t>The article introduces an end-to-end deep neural network specifically designed for the detection of salient objects in complex environments. The network is composed of two interconnected components: a pixel-level multiscale fully convolutional network (DCL) and a deep encoder-decoder network (DEDN). These components work synergistically, incorporating contextual semantics to generate visual contrasts within multiscale feature maps. Additionally, they leverage both deep and shallow image features to improve the precision of object boundary delineation. The integration of a fully connected Conditional Random Field (CRF) model further enhances the spatial coherence of saliency maps and contour delineation.</w:t>
      </w:r>
    </w:p>
    <w:p w14:paraId="5BE82C75" w14:textId="77777777" w:rsidR="00515879" w:rsidRPr="00BF52B3" w:rsidRDefault="00515879" w:rsidP="00BF52B3">
      <w:pPr>
        <w:pStyle w:val="af0"/>
        <w:spacing w:line="240" w:lineRule="auto"/>
        <w:rPr>
          <w:rFonts w:ascii="Calibri" w:hAnsi="Calibri" w:cs="Calibri"/>
          <w:color w:val="FF0000"/>
        </w:rPr>
      </w:pPr>
    </w:p>
    <w:p w14:paraId="7A1144D8" w14:textId="7169E9AE" w:rsidR="00E74706" w:rsidRPr="00E74706" w:rsidRDefault="00E74706" w:rsidP="00BF52B3">
      <w:pPr>
        <w:rPr>
          <w:rFonts w:ascii="Calibri" w:hAnsi="Calibri" w:cs="Calibri"/>
          <w:sz w:val="24"/>
          <w:szCs w:val="24"/>
          <w:lang w:val="en-IN" w:eastAsia="en-IN"/>
        </w:rPr>
      </w:pPr>
      <w:r w:rsidRPr="00E74706">
        <w:rPr>
          <w:rFonts w:ascii="Calibri" w:hAnsi="Calibri" w:cs="Calibri"/>
          <w:sz w:val="24"/>
          <w:szCs w:val="24"/>
          <w:lang w:val="en-IN" w:eastAsia="en-IN"/>
        </w:rPr>
        <w:t>To achieve this objective, two deep networks, namely the Deep Context Learning (DCL) network and the Deep Encoder-Decoder Network (DEDN), were constructed based on the VGG16 architecture. As explained in operational step 1.2, input images processed through the DCL yield feature maps of varying scales, characterized by distinct receptive fields. These maps are subsequently combined with contextual semantics, ultimately generating saliency maps with dimensions W</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H, possessing inter-dimensional coherence.</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Specifically, the DCL</w:t>
      </w:r>
      <w:r w:rsidRPr="00E74706">
        <w:rPr>
          <w:rFonts w:ascii="Calibri" w:hAnsi="Calibri" w:cs="Calibri"/>
          <w:sz w:val="24"/>
          <w:szCs w:val="24"/>
          <w:vertAlign w:val="superscript"/>
          <w:lang w:val="en-IN" w:eastAsia="en-IN"/>
        </w:rPr>
        <w:t>11</w:t>
      </w:r>
      <w:r w:rsidRPr="00E74706">
        <w:rPr>
          <w:rFonts w:ascii="Calibri" w:hAnsi="Calibri" w:cs="Calibri"/>
          <w:sz w:val="24"/>
          <w:szCs w:val="24"/>
          <w:lang w:val="en-IN" w:eastAsia="en-IN"/>
        </w:rPr>
        <w:t xml:space="preserve"> utilizes a pair of convolutional layers, each equipped with a 7</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x</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7 kernel, to replace the final pooling layer of the original VGG16 network. This modification is crucial in preserving spatial information within the feature maps. In collaboration with contextual semantics, it results in saliency maps endowed with inter-dimensional coherence.</w:t>
      </w:r>
    </w:p>
    <w:p w14:paraId="7D248170" w14:textId="77777777" w:rsidR="00E74706" w:rsidRPr="00BF52B3" w:rsidRDefault="00E74706" w:rsidP="00BF52B3">
      <w:pPr>
        <w:rPr>
          <w:rFonts w:ascii="Calibri" w:hAnsi="Calibri" w:cs="Calibri"/>
          <w:sz w:val="24"/>
          <w:szCs w:val="24"/>
          <w:lang w:val="en-IN" w:eastAsia="en-IN"/>
        </w:rPr>
      </w:pPr>
    </w:p>
    <w:p w14:paraId="06DCDEE4" w14:textId="78A05AE1" w:rsidR="00E74706" w:rsidRPr="00E74706" w:rsidRDefault="00E74706" w:rsidP="00BF52B3">
      <w:pPr>
        <w:rPr>
          <w:rFonts w:ascii="Calibri" w:hAnsi="Calibri" w:cs="Calibri"/>
          <w:sz w:val="24"/>
          <w:szCs w:val="24"/>
          <w:lang w:val="en-IN" w:eastAsia="en-IN"/>
        </w:rPr>
      </w:pPr>
      <w:r w:rsidRPr="00E74706">
        <w:rPr>
          <w:rFonts w:ascii="Calibri" w:hAnsi="Calibri" w:cs="Calibri"/>
          <w:sz w:val="24"/>
          <w:szCs w:val="24"/>
          <w:lang w:val="en-IN" w:eastAsia="en-IN"/>
        </w:rPr>
        <w:t>Simultaneously, the Deep Encoder-Decoder Network (DEDN)</w:t>
      </w:r>
      <w:r w:rsidRPr="00E74706">
        <w:rPr>
          <w:rFonts w:ascii="Calibri" w:hAnsi="Calibri" w:cs="Calibri"/>
          <w:sz w:val="24"/>
          <w:szCs w:val="24"/>
          <w:vertAlign w:val="superscript"/>
          <w:lang w:val="en-IN" w:eastAsia="en-IN"/>
        </w:rPr>
        <w:t>14</w:t>
      </w:r>
      <w:r w:rsidRPr="00E74706">
        <w:rPr>
          <w:rFonts w:ascii="Calibri" w:hAnsi="Calibri" w:cs="Calibri"/>
          <w:sz w:val="24"/>
          <w:szCs w:val="24"/>
          <w:lang w:val="en-IN" w:eastAsia="en-IN"/>
        </w:rPr>
        <w:t xml:space="preserve"> employs 3</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x</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3 kernel convolutional layers in its decoder section, followed by a solitary convolutional layer after the last decoding module. This integration of deep and shallow-level features by the DEDN facilitates the generation of saliency maps with spatial dimensions W</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H, addressing challenges associated with indistinct object boundaries.</w:t>
      </w:r>
      <w:r w:rsidRPr="00BF52B3">
        <w:rPr>
          <w:rFonts w:ascii="Calibri" w:hAnsi="Calibri" w:cs="Calibri"/>
          <w:sz w:val="24"/>
          <w:szCs w:val="24"/>
          <w:lang w:val="en-IN" w:eastAsia="en-IN"/>
        </w:rPr>
        <w:t xml:space="preserve"> </w:t>
      </w:r>
      <w:r w:rsidRPr="00E74706">
        <w:rPr>
          <w:rFonts w:ascii="Calibri" w:hAnsi="Calibri" w:cs="Calibri"/>
          <w:sz w:val="24"/>
          <w:szCs w:val="24"/>
          <w:lang w:val="en-IN" w:eastAsia="en-IN"/>
        </w:rPr>
        <w:t>The research presented in this article introduces a pioneering technique for salient object detection, as explained in operational step 1.3. It amalgamates the DCL and DEDN models into a unified network framework through a training process that learns the weights of these two deep networks and subsequently merges the acquired saliency maps. Further refinement is achieved by applying Conditional Random Fields (CRF) in a fully connected manner. The primary aim of this refinement is to enhance spatial consistency and contour localization.</w:t>
      </w:r>
    </w:p>
    <w:p w14:paraId="6CBC5CC6" w14:textId="77777777" w:rsidR="00E74706" w:rsidRPr="00BF52B3" w:rsidRDefault="00E74706" w:rsidP="00BF52B3">
      <w:pPr>
        <w:pStyle w:val="af0"/>
        <w:spacing w:line="240" w:lineRule="auto"/>
        <w:rPr>
          <w:rFonts w:ascii="Calibri" w:hAnsi="Calibri" w:cs="Calibri"/>
          <w:color w:val="FF0000"/>
        </w:rPr>
      </w:pPr>
    </w:p>
    <w:p w14:paraId="0F437204" w14:textId="77777777" w:rsidR="0015220E" w:rsidRPr="0015220E" w:rsidRDefault="0015220E" w:rsidP="00BF52B3">
      <w:pPr>
        <w:rPr>
          <w:rFonts w:ascii="Calibri" w:hAnsi="Calibri" w:cs="Calibri"/>
          <w:sz w:val="24"/>
          <w:szCs w:val="24"/>
          <w:lang w:val="en-IN" w:eastAsia="en-IN"/>
        </w:rPr>
      </w:pPr>
      <w:r w:rsidRPr="0015220E">
        <w:rPr>
          <w:rFonts w:ascii="Calibri" w:hAnsi="Calibri" w:cs="Calibri"/>
          <w:sz w:val="24"/>
          <w:szCs w:val="24"/>
          <w:lang w:val="en-IN" w:eastAsia="en-IN"/>
        </w:rPr>
        <w:t xml:space="preserve">Both networks have been enhanced using the VGG16 architecture as their neural network </w:t>
      </w:r>
      <w:r w:rsidRPr="0015220E">
        <w:rPr>
          <w:rFonts w:ascii="Calibri" w:hAnsi="Calibri" w:cs="Calibri"/>
          <w:sz w:val="24"/>
          <w:szCs w:val="24"/>
          <w:lang w:val="en-IN" w:eastAsia="en-IN"/>
        </w:rPr>
        <w:lastRenderedPageBreak/>
        <w:t>backbone, ultimately fusing through Conditional Random Fields (CRF). While the proposed algorithm demonstrates considerable potential in the domain of target detection within intricate environments, future research initiatives will be directed towards enhancing its computational efficiency. The aim is to achieve superior processing speed without compromising detection performance.</w:t>
      </w:r>
    </w:p>
    <w:p w14:paraId="0B3288C8" w14:textId="77777777" w:rsidR="0015220E" w:rsidRPr="00BF52B3" w:rsidRDefault="0015220E" w:rsidP="00BF52B3">
      <w:pPr>
        <w:rPr>
          <w:rFonts w:ascii="Calibri" w:hAnsi="Calibri" w:cs="Calibri"/>
          <w:sz w:val="24"/>
          <w:szCs w:val="24"/>
          <w:lang w:val="en-IN" w:eastAsia="en-IN"/>
        </w:rPr>
      </w:pPr>
    </w:p>
    <w:p w14:paraId="3EBBEB01" w14:textId="7B69BCC2" w:rsidR="0015220E" w:rsidRPr="0015220E" w:rsidRDefault="0015220E" w:rsidP="00BF52B3">
      <w:pPr>
        <w:rPr>
          <w:rFonts w:ascii="Calibri" w:hAnsi="Calibri" w:cs="Calibri"/>
          <w:sz w:val="24"/>
          <w:szCs w:val="24"/>
          <w:lang w:val="en-IN" w:eastAsia="en-IN"/>
        </w:rPr>
      </w:pPr>
      <w:r w:rsidRPr="0015220E">
        <w:rPr>
          <w:rFonts w:ascii="Calibri" w:hAnsi="Calibri" w:cs="Calibri"/>
          <w:sz w:val="24"/>
          <w:szCs w:val="24"/>
          <w:lang w:val="en-IN" w:eastAsia="en-IN"/>
        </w:rPr>
        <w:t>The proposed algorithm undergoes extensive evaluation against 10 contemporary algorithms on the SOD</w:t>
      </w:r>
      <w:r w:rsidRPr="0015220E">
        <w:rPr>
          <w:rFonts w:ascii="Calibri" w:hAnsi="Calibri" w:cs="Calibri"/>
          <w:sz w:val="24"/>
          <w:szCs w:val="24"/>
          <w:vertAlign w:val="superscript"/>
          <w:lang w:val="en-IN" w:eastAsia="en-IN"/>
        </w:rPr>
        <w:t>20</w:t>
      </w:r>
      <w:r w:rsidRPr="0015220E">
        <w:rPr>
          <w:rFonts w:ascii="Calibri" w:hAnsi="Calibri" w:cs="Calibri"/>
          <w:sz w:val="24"/>
          <w:szCs w:val="24"/>
          <w:lang w:val="en-IN" w:eastAsia="en-IN"/>
        </w:rPr>
        <w:t xml:space="preserve"> and ECSSD</w:t>
      </w:r>
      <w:r w:rsidRPr="0015220E">
        <w:rPr>
          <w:rFonts w:ascii="Calibri" w:hAnsi="Calibri" w:cs="Calibri"/>
          <w:sz w:val="24"/>
          <w:szCs w:val="24"/>
          <w:vertAlign w:val="superscript"/>
          <w:lang w:val="en-IN" w:eastAsia="en-IN"/>
        </w:rPr>
        <w:t>21</w:t>
      </w:r>
      <w:r w:rsidRPr="0015220E">
        <w:rPr>
          <w:rFonts w:ascii="Calibri" w:hAnsi="Calibri" w:cs="Calibri"/>
          <w:sz w:val="24"/>
          <w:szCs w:val="24"/>
          <w:lang w:val="en-IN" w:eastAsia="en-IN"/>
        </w:rPr>
        <w:t xml:space="preserve"> databases. The evaluation results indicate that the proposed algorithm outperforms other approaches in terms of precision and accuracy, establishing its efficacy in salient object detection within complex environments</w:t>
      </w:r>
      <w:r w:rsidR="00DD740E" w:rsidRPr="00BF52B3">
        <w:rPr>
          <w:rFonts w:ascii="Calibri" w:hAnsi="Calibri" w:cs="Calibri"/>
          <w:sz w:val="24"/>
          <w:szCs w:val="24"/>
          <w:lang w:val="en-IN" w:eastAsia="en-IN"/>
        </w:rPr>
        <w:t xml:space="preserve">. </w:t>
      </w:r>
      <w:r w:rsidRPr="0015220E">
        <w:rPr>
          <w:rFonts w:ascii="Calibri" w:hAnsi="Calibri" w:cs="Calibri"/>
          <w:sz w:val="24"/>
          <w:szCs w:val="24"/>
          <w:lang w:val="en-IN" w:eastAsia="en-IN"/>
        </w:rPr>
        <w:t>Furthermore, the algorithm shows promise for transferability to visual tasks in the field of electric power systems. It holds significant potential for applications such as the segmentation of insulators and early detection of fire hazards in complex environments within intelligent power grids.</w:t>
      </w:r>
    </w:p>
    <w:p w14:paraId="5A834AB0" w14:textId="77777777" w:rsidR="0015220E" w:rsidRPr="00BF52B3" w:rsidRDefault="0015220E" w:rsidP="00BF52B3">
      <w:pPr>
        <w:rPr>
          <w:rFonts w:ascii="Calibri" w:hAnsi="Calibri" w:cs="Calibri"/>
          <w:b/>
          <w:bCs/>
          <w:color w:val="000000"/>
          <w:sz w:val="24"/>
          <w:szCs w:val="24"/>
        </w:rPr>
      </w:pPr>
    </w:p>
    <w:p w14:paraId="057DFB8A" w14:textId="3EB36CF7" w:rsidR="00321040" w:rsidRPr="00BF52B3" w:rsidRDefault="00321040" w:rsidP="00BF52B3">
      <w:pPr>
        <w:rPr>
          <w:rFonts w:ascii="Calibri" w:hAnsi="Calibri" w:cs="Calibri"/>
          <w:b/>
          <w:bCs/>
          <w:color w:val="000000"/>
          <w:sz w:val="24"/>
          <w:szCs w:val="24"/>
        </w:rPr>
      </w:pPr>
      <w:r w:rsidRPr="00BF52B3">
        <w:rPr>
          <w:rFonts w:ascii="Calibri" w:hAnsi="Calibri" w:cs="Calibri"/>
          <w:b/>
          <w:bCs/>
          <w:color w:val="000000"/>
          <w:sz w:val="24"/>
          <w:szCs w:val="24"/>
        </w:rPr>
        <w:t>ACKNOWLEDGMENTS:</w:t>
      </w:r>
    </w:p>
    <w:p w14:paraId="1DDF3C04" w14:textId="474782AD" w:rsidR="00321040" w:rsidRPr="00BF52B3" w:rsidRDefault="00CB0397" w:rsidP="00BF52B3">
      <w:pPr>
        <w:pStyle w:val="af0"/>
        <w:spacing w:line="240" w:lineRule="auto"/>
        <w:rPr>
          <w:rFonts w:ascii="Calibri" w:hAnsi="Calibri" w:cs="Calibri"/>
        </w:rPr>
      </w:pPr>
      <w:r w:rsidRPr="00BF52B3">
        <w:rPr>
          <w:rFonts w:ascii="Calibri" w:hAnsi="Calibri" w:cs="Calibri"/>
        </w:rPr>
        <w:t xml:space="preserve">This </w:t>
      </w:r>
      <w:r w:rsidR="002E3B88" w:rsidRPr="00BF52B3">
        <w:rPr>
          <w:rFonts w:ascii="Calibri" w:hAnsi="Calibri" w:cs="Calibri"/>
        </w:rPr>
        <w:t>work</w:t>
      </w:r>
      <w:r w:rsidRPr="00BF52B3">
        <w:rPr>
          <w:rFonts w:ascii="Calibri" w:hAnsi="Calibri" w:cs="Calibri"/>
        </w:rPr>
        <w:t xml:space="preserve"> is supported by 2024 Henan Provincial Higher Education Institutions Key Scientific Research Project Funding </w:t>
      </w:r>
      <w:r w:rsidR="00311236" w:rsidRPr="00BF52B3">
        <w:rPr>
          <w:rFonts w:ascii="Calibri" w:hAnsi="Calibri" w:cs="Calibri"/>
        </w:rPr>
        <w:t>Program</w:t>
      </w:r>
      <w:r w:rsidRPr="00BF52B3">
        <w:rPr>
          <w:rFonts w:ascii="Calibri" w:hAnsi="Calibri" w:cs="Calibri"/>
        </w:rPr>
        <w:t xml:space="preserve"> Establishment</w:t>
      </w:r>
      <w:r w:rsidR="00D70FC3">
        <w:rPr>
          <w:rFonts w:ascii="Calibri" w:hAnsi="Calibri" w:cs="Calibri"/>
        </w:rPr>
        <w:t xml:space="preserve"> </w:t>
      </w:r>
      <w:commentRangeStart w:id="3"/>
      <w:r w:rsidR="00D70FC3">
        <w:rPr>
          <w:rFonts w:ascii="Calibri" w:hAnsi="Calibri" w:cs="Calibri"/>
        </w:rPr>
        <w:t>(</w:t>
      </w:r>
      <w:r w:rsidR="00D70FC3" w:rsidRPr="00D70FC3">
        <w:rPr>
          <w:rFonts w:ascii="Calibri" w:hAnsi="Calibri" w:cs="Calibri"/>
        </w:rPr>
        <w:t>Project Number</w:t>
      </w:r>
      <w:r w:rsidR="00D70FC3">
        <w:rPr>
          <w:rFonts w:ascii="Calibri" w:hAnsi="Calibri" w:cs="Calibri"/>
        </w:rPr>
        <w:t>:24A520053)</w:t>
      </w:r>
      <w:commentRangeEnd w:id="3"/>
      <w:r w:rsidR="00DD3EA1">
        <w:rPr>
          <w:rStyle w:val="af4"/>
          <w:rFonts w:asciiTheme="minorHAnsi" w:hAnsiTheme="minorHAnsi" w:cstheme="minorBidi"/>
          <w:kern w:val="2"/>
          <w:lang w:eastAsia="zh-CN"/>
        </w:rPr>
        <w:commentReference w:id="3"/>
      </w:r>
      <w:r w:rsidRPr="00BF52B3">
        <w:rPr>
          <w:rFonts w:ascii="Calibri" w:hAnsi="Calibri" w:cs="Calibri"/>
        </w:rPr>
        <w:t>.</w:t>
      </w:r>
      <w:r w:rsidR="002E3B88" w:rsidRPr="00BF52B3">
        <w:rPr>
          <w:rFonts w:ascii="Calibri" w:hAnsi="Calibri" w:cs="Calibri"/>
        </w:rPr>
        <w:t xml:space="preserve"> </w:t>
      </w:r>
      <w:r w:rsidR="00321040" w:rsidRPr="00BF52B3">
        <w:rPr>
          <w:rFonts w:ascii="Calibri" w:hAnsi="Calibri" w:cs="Calibri"/>
        </w:rPr>
        <w:t xml:space="preserve">This </w:t>
      </w:r>
      <w:r w:rsidR="00CD26CB" w:rsidRPr="00BF52B3">
        <w:rPr>
          <w:rFonts w:ascii="Calibri" w:hAnsi="Calibri" w:cs="Calibri"/>
        </w:rPr>
        <w:t xml:space="preserve">study is also </w:t>
      </w:r>
      <w:r w:rsidR="00321040" w:rsidRPr="00BF52B3">
        <w:rPr>
          <w:rFonts w:ascii="Calibri" w:hAnsi="Calibri" w:cs="Calibri"/>
        </w:rPr>
        <w:t>supported by Specialized Creation and Integration Characteristic Demonstration Course Construction in Henan Province.</w:t>
      </w:r>
    </w:p>
    <w:p w14:paraId="2FEEF855" w14:textId="77777777" w:rsidR="00321040" w:rsidRPr="00BF52B3" w:rsidRDefault="00321040" w:rsidP="00BF52B3">
      <w:pPr>
        <w:rPr>
          <w:rFonts w:ascii="Calibri" w:hAnsi="Calibri" w:cs="Calibri"/>
          <w:b/>
          <w:bCs/>
          <w:color w:val="000000"/>
          <w:sz w:val="24"/>
          <w:szCs w:val="24"/>
        </w:rPr>
      </w:pPr>
    </w:p>
    <w:p w14:paraId="78F510A6" w14:textId="77777777" w:rsidR="00321040" w:rsidRPr="00BF52B3" w:rsidRDefault="00321040" w:rsidP="00BF52B3">
      <w:pPr>
        <w:widowControl/>
        <w:rPr>
          <w:rFonts w:ascii="Calibri" w:eastAsia="宋体" w:hAnsi="Calibri" w:cs="Calibri"/>
          <w:kern w:val="0"/>
          <w:sz w:val="24"/>
          <w:szCs w:val="24"/>
        </w:rPr>
      </w:pPr>
      <w:r w:rsidRPr="00BF52B3">
        <w:rPr>
          <w:rFonts w:ascii="Calibri" w:eastAsia="宋体" w:hAnsi="Calibri" w:cs="Calibri"/>
          <w:b/>
          <w:bCs/>
          <w:color w:val="000000"/>
          <w:kern w:val="0"/>
          <w:sz w:val="24"/>
          <w:szCs w:val="24"/>
        </w:rPr>
        <w:t>DISCLOSURES:</w:t>
      </w:r>
    </w:p>
    <w:p w14:paraId="0E056F30" w14:textId="060FE7D5" w:rsidR="00321040" w:rsidRPr="00BF52B3" w:rsidRDefault="00321040" w:rsidP="00BF52B3">
      <w:pPr>
        <w:widowControl/>
        <w:rPr>
          <w:rFonts w:ascii="Calibri" w:eastAsia="宋体" w:hAnsi="Calibri" w:cs="Calibri"/>
          <w:color w:val="000000"/>
          <w:kern w:val="0"/>
          <w:sz w:val="24"/>
          <w:szCs w:val="24"/>
        </w:rPr>
      </w:pPr>
      <w:r w:rsidRPr="00BF52B3">
        <w:rPr>
          <w:rFonts w:ascii="Calibri" w:eastAsia="宋体" w:hAnsi="Calibri" w:cs="Calibri"/>
          <w:color w:val="000000"/>
          <w:kern w:val="0"/>
          <w:sz w:val="24"/>
          <w:szCs w:val="24"/>
        </w:rPr>
        <w:t>The authors have nothing to disclose.</w:t>
      </w:r>
    </w:p>
    <w:p w14:paraId="1114EF57" w14:textId="77777777" w:rsidR="002A4F52" w:rsidRPr="00BF52B3" w:rsidRDefault="002A4F52" w:rsidP="00BF52B3">
      <w:pPr>
        <w:widowControl/>
        <w:rPr>
          <w:rFonts w:ascii="Calibri" w:eastAsia="宋体" w:hAnsi="Calibri" w:cs="Calibri"/>
          <w:kern w:val="0"/>
          <w:sz w:val="24"/>
          <w:szCs w:val="24"/>
        </w:rPr>
      </w:pPr>
    </w:p>
    <w:p w14:paraId="62AC3645" w14:textId="400E9548" w:rsidR="00737EA6" w:rsidRPr="00BF52B3" w:rsidRDefault="006112DE" w:rsidP="00BF52B3">
      <w:pPr>
        <w:pStyle w:val="heading1"/>
        <w:spacing w:before="0" w:after="0"/>
        <w:outlineLvl w:val="0"/>
        <w:rPr>
          <w:rFonts w:ascii="Calibri" w:hAnsi="Calibri" w:cs="Calibri"/>
          <w:iCs/>
          <w:szCs w:val="24"/>
          <w:lang w:eastAsia="en-US"/>
        </w:rPr>
      </w:pPr>
      <w:r w:rsidRPr="00BF52B3">
        <w:rPr>
          <w:rFonts w:ascii="Calibri" w:hAnsi="Calibri" w:cs="Calibri"/>
          <w:iCs/>
          <w:szCs w:val="24"/>
          <w:lang w:eastAsia="en-US"/>
        </w:rPr>
        <w:t>R</w:t>
      </w:r>
      <w:r w:rsidR="00F228F0" w:rsidRPr="00BF52B3">
        <w:rPr>
          <w:rFonts w:ascii="Calibri" w:hAnsi="Calibri" w:cs="Calibri"/>
          <w:iCs/>
          <w:szCs w:val="24"/>
          <w:lang w:eastAsia="en-US"/>
        </w:rPr>
        <w:t>EFERENCE</w:t>
      </w:r>
      <w:r w:rsidR="00DA4900">
        <w:rPr>
          <w:rFonts w:ascii="Calibri" w:hAnsi="Calibri" w:cs="Calibri"/>
          <w:iCs/>
          <w:szCs w:val="24"/>
          <w:lang w:eastAsia="en-US"/>
        </w:rPr>
        <w:t>S</w:t>
      </w:r>
      <w:r w:rsidR="00F228F0" w:rsidRPr="00BF52B3">
        <w:rPr>
          <w:rFonts w:ascii="Calibri" w:hAnsi="Calibri" w:cs="Calibri"/>
          <w:iCs/>
          <w:szCs w:val="24"/>
          <w:lang w:eastAsia="en-US"/>
        </w:rPr>
        <w:t>:</w:t>
      </w:r>
    </w:p>
    <w:p w14:paraId="19C84C05" w14:textId="62076AF5" w:rsidR="00BB6B0F" w:rsidRPr="00BF52B3" w:rsidRDefault="00204DBD" w:rsidP="00BF52B3">
      <w:pPr>
        <w:pStyle w:val="References"/>
        <w:tabs>
          <w:tab w:val="left" w:pos="360"/>
        </w:tabs>
        <w:spacing w:line="240" w:lineRule="auto"/>
        <w:jc w:val="both"/>
        <w:rPr>
          <w:rFonts w:ascii="Calibri" w:hAnsi="Calibri" w:cs="Calibri"/>
          <w:sz w:val="24"/>
        </w:rPr>
      </w:pPr>
      <w:r w:rsidRPr="00BF52B3">
        <w:rPr>
          <w:rFonts w:ascii="Calibri" w:eastAsia="PMingLiU" w:hAnsi="Calibri" w:cs="Calibri"/>
          <w:sz w:val="24"/>
          <w:lang w:eastAsia="zh-TW"/>
        </w:rPr>
        <w:t>1</w:t>
      </w:r>
      <w:r w:rsidRPr="00BF52B3">
        <w:rPr>
          <w:rFonts w:ascii="Calibri" w:hAnsi="Calibri" w:cs="Calibri"/>
          <w:sz w:val="24"/>
        </w:rPr>
        <w:t xml:space="preserve">. </w:t>
      </w:r>
      <w:r w:rsidR="00BB6B0F" w:rsidRPr="00BF52B3">
        <w:rPr>
          <w:rFonts w:ascii="Calibri" w:hAnsi="Calibri" w:cs="Calibri"/>
          <w:sz w:val="24"/>
        </w:rPr>
        <w:t xml:space="preserve"> </w:t>
      </w:r>
      <w:r w:rsidR="00926824" w:rsidRPr="00BF52B3">
        <w:rPr>
          <w:rFonts w:ascii="Calibri" w:hAnsi="Calibri" w:cs="Calibri"/>
          <w:sz w:val="24"/>
        </w:rPr>
        <w:t>Wang, W</w:t>
      </w:r>
      <w:r w:rsidR="002D7D55" w:rsidRPr="00BF52B3">
        <w:rPr>
          <w:rFonts w:ascii="Calibri" w:hAnsi="Calibri" w:cs="Calibri"/>
          <w:sz w:val="24"/>
          <w:lang w:eastAsia="zh-CN"/>
        </w:rPr>
        <w:t>.</w:t>
      </w:r>
      <w:r w:rsidR="00F465FD" w:rsidRPr="00BF52B3">
        <w:rPr>
          <w:rFonts w:ascii="Calibri" w:hAnsi="Calibri" w:cs="Calibri"/>
          <w:sz w:val="24"/>
          <w:lang w:eastAsia="zh-CN"/>
        </w:rPr>
        <w:t xml:space="preserve"> </w:t>
      </w:r>
      <w:r w:rsidR="002D7D55" w:rsidRPr="00BF52B3">
        <w:rPr>
          <w:rFonts w:ascii="Calibri" w:hAnsi="Calibri" w:cs="Calibri"/>
          <w:sz w:val="24"/>
        </w:rPr>
        <w:t>G.</w:t>
      </w:r>
      <w:r w:rsidR="00926824" w:rsidRPr="00BF52B3">
        <w:rPr>
          <w:rFonts w:ascii="Calibri" w:hAnsi="Calibri" w:cs="Calibri"/>
          <w:sz w:val="24"/>
        </w:rPr>
        <w:t xml:space="preserve">, </w:t>
      </w:r>
      <w:r w:rsidR="002D7D55" w:rsidRPr="00BF52B3">
        <w:rPr>
          <w:rFonts w:ascii="Calibri" w:hAnsi="Calibri" w:cs="Calibri"/>
          <w:sz w:val="24"/>
        </w:rPr>
        <w:t xml:space="preserve">Shen, </w:t>
      </w:r>
      <w:r w:rsidR="00926824" w:rsidRPr="00BF52B3">
        <w:rPr>
          <w:rFonts w:ascii="Calibri" w:hAnsi="Calibri" w:cs="Calibri"/>
          <w:sz w:val="24"/>
        </w:rPr>
        <w:t>J</w:t>
      </w:r>
      <w:r w:rsidR="002D7D55" w:rsidRPr="00BF52B3">
        <w:rPr>
          <w:rFonts w:ascii="Calibri" w:hAnsi="Calibri" w:cs="Calibri"/>
          <w:sz w:val="24"/>
        </w:rPr>
        <w:t>.</w:t>
      </w:r>
      <w:r w:rsidR="00F465FD" w:rsidRPr="00BF52B3">
        <w:rPr>
          <w:rFonts w:ascii="Calibri" w:hAnsi="Calibri" w:cs="Calibri"/>
          <w:sz w:val="24"/>
        </w:rPr>
        <w:t xml:space="preserve"> </w:t>
      </w:r>
      <w:r w:rsidR="002D7D55" w:rsidRPr="00BF52B3">
        <w:rPr>
          <w:rFonts w:ascii="Calibri" w:hAnsi="Calibri" w:cs="Calibri"/>
          <w:sz w:val="24"/>
        </w:rPr>
        <w:t>B.</w:t>
      </w:r>
      <w:r w:rsidR="00926824" w:rsidRPr="00BF52B3">
        <w:rPr>
          <w:rFonts w:ascii="Calibri" w:hAnsi="Calibri" w:cs="Calibri"/>
          <w:sz w:val="24"/>
        </w:rPr>
        <w:t xml:space="preserve">, </w:t>
      </w:r>
      <w:r w:rsidR="002D7D55" w:rsidRPr="00BF52B3">
        <w:rPr>
          <w:rFonts w:ascii="Calibri" w:hAnsi="Calibri" w:cs="Calibri"/>
          <w:sz w:val="24"/>
        </w:rPr>
        <w:t xml:space="preserve">Ling, </w:t>
      </w:r>
      <w:r w:rsidR="00926824" w:rsidRPr="00BF52B3">
        <w:rPr>
          <w:rFonts w:ascii="Calibri" w:hAnsi="Calibri" w:cs="Calibri"/>
          <w:sz w:val="24"/>
        </w:rPr>
        <w:t>H</w:t>
      </w:r>
      <w:r w:rsidR="002D7D55" w:rsidRPr="00BF52B3">
        <w:rPr>
          <w:rFonts w:ascii="Calibri" w:hAnsi="Calibri" w:cs="Calibri"/>
          <w:sz w:val="24"/>
        </w:rPr>
        <w:t>.</w:t>
      </w:r>
      <w:r w:rsidR="00F465FD" w:rsidRPr="00BF52B3">
        <w:rPr>
          <w:rFonts w:ascii="Calibri" w:hAnsi="Calibri" w:cs="Calibri"/>
          <w:sz w:val="24"/>
        </w:rPr>
        <w:t xml:space="preserve"> </w:t>
      </w:r>
      <w:r w:rsidR="002D7D55" w:rsidRPr="00BF52B3">
        <w:rPr>
          <w:rFonts w:ascii="Calibri" w:hAnsi="Calibri" w:cs="Calibri"/>
          <w:sz w:val="24"/>
        </w:rPr>
        <w:t>B.</w:t>
      </w:r>
      <w:r w:rsidR="00926824" w:rsidRPr="00BF52B3">
        <w:rPr>
          <w:rFonts w:ascii="Calibri" w:hAnsi="Calibri" w:cs="Calibri"/>
          <w:sz w:val="24"/>
        </w:rPr>
        <w:t xml:space="preserve"> A deep network solution for attention and aesthetics aware photo cropping</w:t>
      </w:r>
      <w:r w:rsidR="0017533C" w:rsidRPr="00BF52B3">
        <w:rPr>
          <w:rFonts w:ascii="Calibri" w:hAnsi="Calibri" w:cs="Calibri"/>
          <w:sz w:val="24"/>
        </w:rPr>
        <w:t xml:space="preserve">. </w:t>
      </w:r>
      <w:r w:rsidR="00926824" w:rsidRPr="00BF52B3">
        <w:rPr>
          <w:rFonts w:ascii="Calibri" w:hAnsi="Calibri" w:cs="Calibri"/>
          <w:i/>
          <w:iCs/>
          <w:sz w:val="24"/>
        </w:rPr>
        <w:t xml:space="preserve">IEEE </w:t>
      </w:r>
      <w:r w:rsidR="00F465FD" w:rsidRPr="00BF52B3">
        <w:rPr>
          <w:rFonts w:ascii="Calibri" w:hAnsi="Calibri" w:cs="Calibri"/>
          <w:i/>
          <w:iCs/>
          <w:sz w:val="24"/>
        </w:rPr>
        <w:t>Transactions on Pattern Analysis and Machine Intelligence</w:t>
      </w:r>
      <w:r w:rsidR="0017533C" w:rsidRPr="00BF52B3">
        <w:rPr>
          <w:rFonts w:ascii="Calibri" w:hAnsi="Calibri" w:cs="Calibri"/>
          <w:sz w:val="24"/>
        </w:rPr>
        <w:t xml:space="preserve">. </w:t>
      </w:r>
      <w:r w:rsidR="00926824" w:rsidRPr="00BF52B3">
        <w:rPr>
          <w:rFonts w:ascii="Calibri" w:hAnsi="Calibri" w:cs="Calibri"/>
          <w:b/>
          <w:bCs/>
          <w:sz w:val="24"/>
        </w:rPr>
        <w:t>41</w:t>
      </w:r>
      <w:r w:rsidR="00F465FD" w:rsidRPr="00BF52B3">
        <w:rPr>
          <w:rFonts w:ascii="Calibri" w:hAnsi="Calibri" w:cs="Calibri"/>
          <w:sz w:val="24"/>
        </w:rPr>
        <w:t xml:space="preserve"> (</w:t>
      </w:r>
      <w:r w:rsidR="00926824" w:rsidRPr="00BF52B3">
        <w:rPr>
          <w:rFonts w:ascii="Calibri" w:hAnsi="Calibri" w:cs="Calibri"/>
          <w:sz w:val="24"/>
        </w:rPr>
        <w:t>7</w:t>
      </w:r>
      <w:r w:rsidR="00F465FD" w:rsidRPr="00BF52B3">
        <w:rPr>
          <w:rFonts w:ascii="Calibri" w:hAnsi="Calibri" w:cs="Calibri"/>
          <w:sz w:val="24"/>
        </w:rPr>
        <w:t>)</w:t>
      </w:r>
      <w:r w:rsidR="0017533C" w:rsidRPr="00BF52B3">
        <w:rPr>
          <w:rFonts w:ascii="Calibri" w:hAnsi="Calibri" w:cs="Calibri"/>
          <w:sz w:val="24"/>
        </w:rPr>
        <w:t>,</w:t>
      </w:r>
      <w:r w:rsidR="00F465FD" w:rsidRPr="00BF52B3">
        <w:rPr>
          <w:rFonts w:ascii="Calibri" w:hAnsi="Calibri" w:cs="Calibri"/>
          <w:sz w:val="24"/>
        </w:rPr>
        <w:t xml:space="preserve"> </w:t>
      </w:r>
      <w:r w:rsidR="00926824" w:rsidRPr="00BF52B3">
        <w:rPr>
          <w:rFonts w:ascii="Calibri" w:hAnsi="Calibri" w:cs="Calibri"/>
          <w:sz w:val="24"/>
        </w:rPr>
        <w:t>1531</w:t>
      </w:r>
      <w:r w:rsidR="00F465FD" w:rsidRPr="00BF52B3">
        <w:rPr>
          <w:rFonts w:ascii="Calibri" w:hAnsi="Calibri" w:cs="Calibri"/>
          <w:sz w:val="24"/>
        </w:rPr>
        <w:t>–</w:t>
      </w:r>
      <w:r w:rsidR="00926824" w:rsidRPr="00BF52B3">
        <w:rPr>
          <w:rFonts w:ascii="Calibri" w:hAnsi="Calibri" w:cs="Calibri"/>
          <w:sz w:val="24"/>
        </w:rPr>
        <w:t>1544</w:t>
      </w:r>
      <w:r w:rsidR="0017533C" w:rsidRPr="00BF52B3">
        <w:rPr>
          <w:rFonts w:ascii="Calibri" w:hAnsi="Calibri" w:cs="Calibri"/>
          <w:sz w:val="24"/>
        </w:rPr>
        <w:t xml:space="preserve"> (2018).</w:t>
      </w:r>
    </w:p>
    <w:p w14:paraId="6012DBAC" w14:textId="67B5D743" w:rsidR="00CC66DA" w:rsidRPr="00BF52B3" w:rsidRDefault="00CD4CC5" w:rsidP="00BF52B3">
      <w:pPr>
        <w:pStyle w:val="References"/>
        <w:tabs>
          <w:tab w:val="left" w:pos="360"/>
        </w:tabs>
        <w:spacing w:line="240" w:lineRule="auto"/>
        <w:jc w:val="both"/>
        <w:rPr>
          <w:rFonts w:ascii="Calibri" w:hAnsi="Calibri" w:cs="Calibri"/>
          <w:color w:val="222222"/>
          <w:sz w:val="24"/>
          <w:shd w:val="clear" w:color="auto" w:fill="FFFFFF"/>
        </w:rPr>
      </w:pPr>
      <w:r w:rsidRPr="00BF52B3">
        <w:rPr>
          <w:rFonts w:ascii="Calibri" w:hAnsi="Calibri" w:cs="Calibri"/>
          <w:sz w:val="24"/>
        </w:rPr>
        <w:t>2</w:t>
      </w:r>
      <w:r w:rsidR="00204DBD" w:rsidRPr="00BF52B3">
        <w:rPr>
          <w:rFonts w:ascii="Calibri" w:hAnsi="Calibri" w:cs="Calibri"/>
          <w:sz w:val="24"/>
        </w:rPr>
        <w:t>.</w:t>
      </w:r>
      <w:r w:rsidR="00971427" w:rsidRPr="00BF52B3">
        <w:rPr>
          <w:rFonts w:ascii="Calibri" w:hAnsi="Calibri" w:cs="Calibri"/>
          <w:sz w:val="24"/>
        </w:rPr>
        <w:t xml:space="preserve"> </w:t>
      </w:r>
      <w:r w:rsidR="00CC66DA" w:rsidRPr="00BF52B3">
        <w:rPr>
          <w:rFonts w:ascii="Calibri" w:hAnsi="Calibri" w:cs="Calibri"/>
          <w:sz w:val="24"/>
        </w:rPr>
        <w:t xml:space="preserve"> Wang, W</w:t>
      </w:r>
      <w:r w:rsidR="0017533C" w:rsidRPr="00BF52B3">
        <w:rPr>
          <w:rFonts w:ascii="Calibri" w:hAnsi="Calibri" w:cs="Calibri"/>
          <w:sz w:val="24"/>
        </w:rPr>
        <w:t>.</w:t>
      </w:r>
      <w:r w:rsidR="00F465FD" w:rsidRPr="00BF52B3">
        <w:rPr>
          <w:rFonts w:ascii="Calibri" w:hAnsi="Calibri" w:cs="Calibri"/>
          <w:sz w:val="24"/>
        </w:rPr>
        <w:t xml:space="preserve"> </w:t>
      </w:r>
      <w:r w:rsidR="0017533C" w:rsidRPr="00BF52B3">
        <w:rPr>
          <w:rFonts w:ascii="Calibri" w:hAnsi="Calibri" w:cs="Calibri"/>
          <w:sz w:val="24"/>
        </w:rPr>
        <w:t>G</w:t>
      </w:r>
      <w:r w:rsidR="00CC66DA" w:rsidRPr="00BF52B3">
        <w:rPr>
          <w:rFonts w:ascii="Calibri" w:hAnsi="Calibri" w:cs="Calibri"/>
          <w:sz w:val="24"/>
        </w:rPr>
        <w:t xml:space="preserve">, </w:t>
      </w:r>
      <w:r w:rsidR="0017533C" w:rsidRPr="00BF52B3">
        <w:rPr>
          <w:rFonts w:ascii="Calibri" w:hAnsi="Calibri" w:cs="Calibri"/>
          <w:sz w:val="24"/>
        </w:rPr>
        <w:t xml:space="preserve">Sun, </w:t>
      </w:r>
      <w:r w:rsidR="00CC66DA" w:rsidRPr="00BF52B3">
        <w:rPr>
          <w:rFonts w:ascii="Calibri" w:hAnsi="Calibri" w:cs="Calibri"/>
          <w:sz w:val="24"/>
        </w:rPr>
        <w:t>G</w:t>
      </w:r>
      <w:r w:rsidR="0017533C" w:rsidRPr="00BF52B3">
        <w:rPr>
          <w:rFonts w:ascii="Calibri" w:hAnsi="Calibri" w:cs="Calibri"/>
          <w:sz w:val="24"/>
        </w:rPr>
        <w:t>.</w:t>
      </w:r>
      <w:r w:rsidR="00F465FD" w:rsidRPr="00BF52B3">
        <w:rPr>
          <w:rFonts w:ascii="Calibri" w:hAnsi="Calibri" w:cs="Calibri"/>
          <w:sz w:val="24"/>
        </w:rPr>
        <w:t xml:space="preserve"> </w:t>
      </w:r>
      <w:r w:rsidR="0017533C" w:rsidRPr="00BF52B3">
        <w:rPr>
          <w:rFonts w:ascii="Calibri" w:hAnsi="Calibri" w:cs="Calibri"/>
          <w:sz w:val="24"/>
        </w:rPr>
        <w:t>L</w:t>
      </w:r>
      <w:r w:rsidR="00CC66DA" w:rsidRPr="00BF52B3">
        <w:rPr>
          <w:rFonts w:ascii="Calibri" w:hAnsi="Calibri" w:cs="Calibri"/>
          <w:sz w:val="24"/>
        </w:rPr>
        <w:t xml:space="preserve">, and </w:t>
      </w:r>
      <w:r w:rsidR="0017533C" w:rsidRPr="00BF52B3">
        <w:rPr>
          <w:rFonts w:ascii="Calibri" w:hAnsi="Calibri" w:cs="Calibri"/>
          <w:sz w:val="24"/>
        </w:rPr>
        <w:t xml:space="preserve">Gool, </w:t>
      </w:r>
      <w:r w:rsidR="00CC66DA" w:rsidRPr="00BF52B3">
        <w:rPr>
          <w:rFonts w:ascii="Calibri" w:hAnsi="Calibri" w:cs="Calibri"/>
          <w:sz w:val="24"/>
        </w:rPr>
        <w:t>L</w:t>
      </w:r>
      <w:r w:rsidR="0017533C" w:rsidRPr="00BF52B3">
        <w:rPr>
          <w:rFonts w:ascii="Calibri" w:hAnsi="Calibri" w:cs="Calibri"/>
          <w:sz w:val="24"/>
        </w:rPr>
        <w:t>.</w:t>
      </w:r>
      <w:r w:rsidR="00F465FD" w:rsidRPr="00BF52B3">
        <w:rPr>
          <w:rFonts w:ascii="Calibri" w:hAnsi="Calibri" w:cs="Calibri"/>
          <w:sz w:val="24"/>
        </w:rPr>
        <w:t xml:space="preserve"> </w:t>
      </w:r>
      <w:r w:rsidR="00CC66DA" w:rsidRPr="00BF52B3">
        <w:rPr>
          <w:rFonts w:ascii="Calibri" w:hAnsi="Calibri" w:cs="Calibri"/>
          <w:sz w:val="24"/>
        </w:rPr>
        <w:t>V</w:t>
      </w:r>
      <w:r w:rsidR="0017533C" w:rsidRPr="00BF52B3">
        <w:rPr>
          <w:rFonts w:ascii="Calibri" w:hAnsi="Calibri" w:cs="Calibri"/>
          <w:sz w:val="24"/>
        </w:rPr>
        <w:t>.</w:t>
      </w:r>
      <w:r w:rsidR="00CC66DA" w:rsidRPr="00BF52B3">
        <w:rPr>
          <w:rFonts w:ascii="Calibri" w:hAnsi="Calibri" w:cs="Calibri"/>
          <w:sz w:val="24"/>
        </w:rPr>
        <w:t xml:space="preserve"> Looking beyond single images for weakly supervised semantic segmentation learning</w:t>
      </w:r>
      <w:r w:rsidR="0017533C" w:rsidRPr="00BF52B3">
        <w:rPr>
          <w:rFonts w:ascii="Calibri" w:hAnsi="Calibri" w:cs="Calibri"/>
          <w:sz w:val="24"/>
        </w:rPr>
        <w:t xml:space="preserve">. </w:t>
      </w:r>
      <w:r w:rsidR="00CC66DA" w:rsidRPr="00BF52B3">
        <w:rPr>
          <w:rFonts w:ascii="Calibri" w:hAnsi="Calibri" w:cs="Calibri"/>
          <w:i/>
          <w:iCs/>
          <w:sz w:val="24"/>
        </w:rPr>
        <w:t>IEEE Transactions on Pattern Analysis and Machine Intelligence</w:t>
      </w:r>
      <w:r w:rsidR="0017533C" w:rsidRPr="00BF52B3">
        <w:rPr>
          <w:rFonts w:ascii="Calibri" w:hAnsi="Calibri" w:cs="Calibri"/>
          <w:sz w:val="24"/>
        </w:rPr>
        <w:t xml:space="preserve">. </w:t>
      </w:r>
      <w:proofErr w:type="spellStart"/>
      <w:r w:rsidR="000B0F9A" w:rsidRPr="00BF52B3">
        <w:rPr>
          <w:rFonts w:ascii="Calibri" w:hAnsi="Calibri" w:cs="Calibri"/>
          <w:sz w:val="24"/>
        </w:rPr>
        <w:t>doi</w:t>
      </w:r>
      <w:proofErr w:type="spellEnd"/>
      <w:r w:rsidR="000B0F9A" w:rsidRPr="00BF52B3">
        <w:rPr>
          <w:rFonts w:ascii="Calibri" w:hAnsi="Calibri" w:cs="Calibri"/>
          <w:sz w:val="24"/>
        </w:rPr>
        <w:t xml:space="preserve">: 10.1109/TPAMI.2022.3168530 </w:t>
      </w:r>
      <w:r w:rsidR="00CC66DA" w:rsidRPr="00BF52B3">
        <w:rPr>
          <w:rFonts w:ascii="Calibri" w:hAnsi="Calibri" w:cs="Calibri"/>
          <w:sz w:val="24"/>
        </w:rPr>
        <w:t>(2022).</w:t>
      </w:r>
    </w:p>
    <w:p w14:paraId="5E1809FE" w14:textId="633300B5" w:rsidR="001623F7"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3</w:t>
      </w:r>
      <w:r w:rsidR="00204DBD" w:rsidRPr="00BF52B3">
        <w:rPr>
          <w:rFonts w:ascii="Calibri" w:hAnsi="Calibri" w:cs="Calibri"/>
          <w:sz w:val="24"/>
        </w:rPr>
        <w:t xml:space="preserve">. </w:t>
      </w:r>
      <w:r w:rsidR="001623F7" w:rsidRPr="00BF52B3">
        <w:rPr>
          <w:rFonts w:ascii="Calibri" w:hAnsi="Calibri" w:cs="Calibri"/>
          <w:sz w:val="24"/>
        </w:rPr>
        <w:t xml:space="preserve"> Mei, H.</w:t>
      </w:r>
      <w:r w:rsidR="00444BB0" w:rsidRPr="00BF52B3">
        <w:rPr>
          <w:rFonts w:ascii="Calibri" w:hAnsi="Calibri" w:cs="Calibri"/>
          <w:sz w:val="24"/>
        </w:rPr>
        <w:t xml:space="preserve"> </w:t>
      </w:r>
      <w:r w:rsidR="001623F7" w:rsidRPr="00BF52B3">
        <w:rPr>
          <w:rFonts w:ascii="Calibri" w:hAnsi="Calibri" w:cs="Calibri"/>
          <w:sz w:val="24"/>
        </w:rPr>
        <w:t>L</w:t>
      </w:r>
      <w:r w:rsidR="0017533C" w:rsidRPr="00BF52B3">
        <w:rPr>
          <w:rFonts w:ascii="Calibri" w:hAnsi="Calibri" w:cs="Calibri"/>
          <w:sz w:val="24"/>
        </w:rPr>
        <w:t>. et al</w:t>
      </w:r>
      <w:r w:rsidR="001623F7" w:rsidRPr="00BF52B3">
        <w:rPr>
          <w:rFonts w:ascii="Calibri" w:hAnsi="Calibri" w:cs="Calibri"/>
          <w:sz w:val="24"/>
        </w:rPr>
        <w:t>,</w:t>
      </w:r>
      <w:r w:rsidR="0017533C" w:rsidRPr="00BF52B3">
        <w:rPr>
          <w:rFonts w:ascii="Calibri" w:hAnsi="Calibri" w:cs="Calibri"/>
          <w:sz w:val="24"/>
        </w:rPr>
        <w:t xml:space="preserve"> </w:t>
      </w:r>
      <w:r w:rsidR="001623F7" w:rsidRPr="00BF52B3">
        <w:rPr>
          <w:rFonts w:ascii="Calibri" w:hAnsi="Calibri" w:cs="Calibri"/>
          <w:sz w:val="24"/>
        </w:rPr>
        <w:t>Exploring dense context for salient object detection.</w:t>
      </w:r>
      <w:r w:rsidR="0017533C" w:rsidRPr="00BF52B3">
        <w:rPr>
          <w:rFonts w:ascii="Calibri" w:hAnsi="Calibri" w:cs="Calibri"/>
          <w:sz w:val="24"/>
        </w:rPr>
        <w:t xml:space="preserve"> </w:t>
      </w:r>
      <w:r w:rsidR="001623F7" w:rsidRPr="00BF52B3">
        <w:rPr>
          <w:rFonts w:ascii="Calibri" w:hAnsi="Calibri" w:cs="Calibri"/>
          <w:i/>
          <w:iCs/>
          <w:sz w:val="24"/>
        </w:rPr>
        <w:t>IEEE Transactions on Circuits and Systems for Video Technology</w:t>
      </w:r>
      <w:r w:rsidR="0017533C" w:rsidRPr="00BF52B3">
        <w:rPr>
          <w:rFonts w:ascii="Calibri" w:hAnsi="Calibri" w:cs="Calibri"/>
          <w:sz w:val="24"/>
        </w:rPr>
        <w:t xml:space="preserve">. </w:t>
      </w:r>
      <w:r w:rsidR="001623F7" w:rsidRPr="00BF52B3">
        <w:rPr>
          <w:rFonts w:ascii="Calibri" w:hAnsi="Calibri" w:cs="Calibri"/>
          <w:b/>
          <w:bCs/>
          <w:sz w:val="24"/>
        </w:rPr>
        <w:t>32</w:t>
      </w:r>
      <w:r w:rsidR="00444BB0" w:rsidRPr="00BF52B3">
        <w:rPr>
          <w:rFonts w:ascii="Calibri" w:hAnsi="Calibri" w:cs="Calibri"/>
          <w:sz w:val="24"/>
        </w:rPr>
        <w:t xml:space="preserve"> </w:t>
      </w:r>
      <w:r w:rsidR="001623F7" w:rsidRPr="00BF52B3">
        <w:rPr>
          <w:rFonts w:ascii="Calibri" w:hAnsi="Calibri" w:cs="Calibri"/>
          <w:sz w:val="24"/>
        </w:rPr>
        <w:t>(3), 1378</w:t>
      </w:r>
      <w:r w:rsidR="00444BB0" w:rsidRPr="00BF52B3">
        <w:rPr>
          <w:rFonts w:ascii="Calibri" w:hAnsi="Calibri" w:cs="Calibri"/>
          <w:sz w:val="24"/>
        </w:rPr>
        <w:t>–</w:t>
      </w:r>
      <w:r w:rsidR="001623F7" w:rsidRPr="00BF52B3">
        <w:rPr>
          <w:rFonts w:ascii="Calibri" w:hAnsi="Calibri" w:cs="Calibri"/>
          <w:sz w:val="24"/>
        </w:rPr>
        <w:t>1389</w:t>
      </w:r>
      <w:r w:rsidR="0017533C" w:rsidRPr="00BF52B3">
        <w:rPr>
          <w:rFonts w:ascii="Calibri" w:hAnsi="Calibri" w:cs="Calibri"/>
          <w:sz w:val="24"/>
        </w:rPr>
        <w:t xml:space="preserve"> (2021).</w:t>
      </w:r>
    </w:p>
    <w:p w14:paraId="0195481F" w14:textId="167CE407"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4</w:t>
      </w:r>
      <w:r w:rsidR="00204DBD" w:rsidRPr="00BF52B3">
        <w:rPr>
          <w:rFonts w:ascii="Calibri" w:hAnsi="Calibri" w:cs="Calibri"/>
          <w:sz w:val="24"/>
        </w:rPr>
        <w:t xml:space="preserve">.  </w:t>
      </w:r>
      <w:proofErr w:type="spellStart"/>
      <w:r w:rsidR="001623F7" w:rsidRPr="00BF52B3">
        <w:rPr>
          <w:rFonts w:ascii="Calibri" w:hAnsi="Calibri" w:cs="Calibri"/>
          <w:sz w:val="24"/>
        </w:rPr>
        <w:t>Borji</w:t>
      </w:r>
      <w:proofErr w:type="spellEnd"/>
      <w:r w:rsidR="001623F7" w:rsidRPr="00BF52B3">
        <w:rPr>
          <w:rFonts w:ascii="Calibri" w:hAnsi="Calibri" w:cs="Calibri"/>
          <w:sz w:val="24"/>
        </w:rPr>
        <w:t xml:space="preserve">, A., </w:t>
      </w:r>
      <w:proofErr w:type="spellStart"/>
      <w:r w:rsidR="001623F7" w:rsidRPr="00BF52B3">
        <w:rPr>
          <w:rFonts w:ascii="Calibri" w:hAnsi="Calibri" w:cs="Calibri"/>
          <w:sz w:val="24"/>
        </w:rPr>
        <w:t>Itti</w:t>
      </w:r>
      <w:proofErr w:type="spellEnd"/>
      <w:r w:rsidR="001623F7" w:rsidRPr="00BF52B3">
        <w:rPr>
          <w:rFonts w:ascii="Calibri" w:hAnsi="Calibri" w:cs="Calibri"/>
          <w:sz w:val="24"/>
        </w:rPr>
        <w:t>, L. State-of-the-art in visual attention modeling.</w:t>
      </w:r>
      <w:r w:rsidR="00007AAC" w:rsidRPr="00BF52B3">
        <w:rPr>
          <w:rFonts w:ascii="Calibri" w:hAnsi="Calibri" w:cs="Calibri"/>
          <w:sz w:val="24"/>
        </w:rPr>
        <w:t xml:space="preserve"> </w:t>
      </w:r>
      <w:r w:rsidR="00B97F27" w:rsidRPr="00BF52B3">
        <w:rPr>
          <w:rFonts w:ascii="Calibri" w:hAnsi="Calibri" w:cs="Calibri"/>
          <w:i/>
          <w:iCs/>
          <w:sz w:val="24"/>
        </w:rPr>
        <w:t>IEEE Transactions on Pattern Analysis and Machine Intelligence</w:t>
      </w:r>
      <w:r w:rsidR="00B97F27" w:rsidRPr="00BF52B3">
        <w:rPr>
          <w:rFonts w:ascii="Calibri" w:hAnsi="Calibri" w:cs="Calibri"/>
          <w:sz w:val="24"/>
        </w:rPr>
        <w:t>.</w:t>
      </w:r>
      <w:r w:rsidR="001623F7" w:rsidRPr="00BF52B3">
        <w:rPr>
          <w:rFonts w:ascii="Calibri" w:hAnsi="Calibri" w:cs="Calibri"/>
          <w:sz w:val="24"/>
        </w:rPr>
        <w:t> </w:t>
      </w:r>
      <w:r w:rsidR="001623F7" w:rsidRPr="00BF52B3">
        <w:rPr>
          <w:rFonts w:ascii="Calibri" w:hAnsi="Calibri" w:cs="Calibri"/>
          <w:b/>
          <w:bCs/>
          <w:sz w:val="24"/>
        </w:rPr>
        <w:t>35</w:t>
      </w:r>
      <w:r w:rsidR="00B97F27" w:rsidRPr="00BF52B3">
        <w:rPr>
          <w:rFonts w:ascii="Calibri" w:hAnsi="Calibri" w:cs="Calibri"/>
          <w:sz w:val="24"/>
        </w:rPr>
        <w:t xml:space="preserve"> </w:t>
      </w:r>
      <w:r w:rsidR="001623F7" w:rsidRPr="00BF52B3">
        <w:rPr>
          <w:rFonts w:ascii="Calibri" w:hAnsi="Calibri" w:cs="Calibri"/>
          <w:sz w:val="24"/>
        </w:rPr>
        <w:t>(1), 185</w:t>
      </w:r>
      <w:r w:rsidR="00B97F27" w:rsidRPr="00BF52B3">
        <w:rPr>
          <w:rFonts w:ascii="Calibri" w:hAnsi="Calibri" w:cs="Calibri"/>
          <w:sz w:val="24"/>
        </w:rPr>
        <w:t>–</w:t>
      </w:r>
      <w:r w:rsidR="001623F7" w:rsidRPr="00BF52B3">
        <w:rPr>
          <w:rFonts w:ascii="Calibri" w:hAnsi="Calibri" w:cs="Calibri"/>
          <w:sz w:val="24"/>
        </w:rPr>
        <w:t>207</w:t>
      </w:r>
      <w:r w:rsidR="00007AAC" w:rsidRPr="00BF52B3">
        <w:rPr>
          <w:rFonts w:ascii="Calibri" w:hAnsi="Calibri" w:cs="Calibri"/>
          <w:sz w:val="24"/>
        </w:rPr>
        <w:t xml:space="preserve"> (2012).</w:t>
      </w:r>
    </w:p>
    <w:p w14:paraId="56FC75B9" w14:textId="16A824BF"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5</w:t>
      </w:r>
      <w:r w:rsidR="00204DBD" w:rsidRPr="00BF52B3">
        <w:rPr>
          <w:rFonts w:ascii="Calibri" w:hAnsi="Calibri" w:cs="Calibri"/>
          <w:sz w:val="24"/>
        </w:rPr>
        <w:t xml:space="preserve">.  </w:t>
      </w:r>
      <w:r w:rsidR="001623F7" w:rsidRPr="00BF52B3">
        <w:rPr>
          <w:rFonts w:ascii="Calibri" w:hAnsi="Calibri" w:cs="Calibri"/>
          <w:sz w:val="24"/>
        </w:rPr>
        <w:t>Long, J., Shelhamer, E.,</w:t>
      </w:r>
      <w:r w:rsidR="00007AAC" w:rsidRPr="00BF52B3">
        <w:rPr>
          <w:rFonts w:ascii="Calibri" w:hAnsi="Calibri" w:cs="Calibri"/>
          <w:sz w:val="24"/>
        </w:rPr>
        <w:t xml:space="preserve"> </w:t>
      </w:r>
      <w:r w:rsidR="001623F7" w:rsidRPr="00BF52B3">
        <w:rPr>
          <w:rFonts w:ascii="Calibri" w:hAnsi="Calibri" w:cs="Calibri"/>
          <w:sz w:val="24"/>
        </w:rPr>
        <w:t>Darrell, T.</w:t>
      </w:r>
      <w:r w:rsidR="00007AAC" w:rsidRPr="00BF52B3">
        <w:rPr>
          <w:rFonts w:ascii="Calibri" w:hAnsi="Calibri" w:cs="Calibri"/>
          <w:sz w:val="24"/>
        </w:rPr>
        <w:t xml:space="preserve"> </w:t>
      </w:r>
      <w:r w:rsidR="001623F7" w:rsidRPr="00BF52B3">
        <w:rPr>
          <w:rFonts w:ascii="Calibri" w:hAnsi="Calibri" w:cs="Calibri"/>
          <w:sz w:val="24"/>
        </w:rPr>
        <w:t xml:space="preserve">Fully convolutional networks for semantic segmentation. </w:t>
      </w:r>
      <w:r w:rsidR="001623F7" w:rsidRPr="00BF52B3">
        <w:rPr>
          <w:rFonts w:ascii="Calibri" w:hAnsi="Calibri" w:cs="Calibri"/>
          <w:i/>
          <w:iCs/>
          <w:sz w:val="24"/>
        </w:rPr>
        <w:t>In</w:t>
      </w:r>
      <w:r w:rsidR="00007AAC" w:rsidRPr="00BF52B3">
        <w:rPr>
          <w:rFonts w:ascii="Calibri" w:hAnsi="Calibri" w:cs="Calibri"/>
          <w:i/>
          <w:iCs/>
          <w:sz w:val="24"/>
        </w:rPr>
        <w:t xml:space="preserve"> </w:t>
      </w:r>
      <w:r w:rsidR="001623F7" w:rsidRPr="00BF52B3">
        <w:rPr>
          <w:rFonts w:ascii="Calibri" w:hAnsi="Calibri" w:cs="Calibri"/>
          <w:i/>
          <w:iCs/>
          <w:sz w:val="24"/>
        </w:rPr>
        <w:t xml:space="preserve">Proceedings of the IEEE </w:t>
      </w:r>
      <w:r w:rsidR="00785B8E" w:rsidRPr="00BF52B3">
        <w:rPr>
          <w:rFonts w:ascii="Calibri" w:hAnsi="Calibri" w:cs="Calibri"/>
          <w:i/>
          <w:iCs/>
          <w:sz w:val="24"/>
        </w:rPr>
        <w:t>C</w:t>
      </w:r>
      <w:r w:rsidR="001623F7" w:rsidRPr="00BF52B3">
        <w:rPr>
          <w:rFonts w:ascii="Calibri" w:hAnsi="Calibri" w:cs="Calibri"/>
          <w:i/>
          <w:iCs/>
          <w:sz w:val="24"/>
        </w:rPr>
        <w:t xml:space="preserve">onference on </w:t>
      </w:r>
      <w:r w:rsidR="00785B8E" w:rsidRPr="00BF52B3">
        <w:rPr>
          <w:rFonts w:ascii="Calibri" w:hAnsi="Calibri" w:cs="Calibri"/>
          <w:i/>
          <w:iCs/>
          <w:sz w:val="24"/>
        </w:rPr>
        <w:t>C</w:t>
      </w:r>
      <w:r w:rsidR="001623F7" w:rsidRPr="00BF52B3">
        <w:rPr>
          <w:rFonts w:ascii="Calibri" w:hAnsi="Calibri" w:cs="Calibri"/>
          <w:i/>
          <w:iCs/>
          <w:sz w:val="24"/>
        </w:rPr>
        <w:t xml:space="preserve">omputer </w:t>
      </w:r>
      <w:r w:rsidR="00785B8E" w:rsidRPr="00BF52B3">
        <w:rPr>
          <w:rFonts w:ascii="Calibri" w:hAnsi="Calibri" w:cs="Calibri"/>
          <w:i/>
          <w:iCs/>
          <w:sz w:val="24"/>
        </w:rPr>
        <w:t>V</w:t>
      </w:r>
      <w:r w:rsidR="001623F7" w:rsidRPr="00BF52B3">
        <w:rPr>
          <w:rFonts w:ascii="Calibri" w:hAnsi="Calibri" w:cs="Calibri"/>
          <w:i/>
          <w:iCs/>
          <w:sz w:val="24"/>
        </w:rPr>
        <w:t xml:space="preserve">ision and </w:t>
      </w:r>
      <w:r w:rsidR="00785B8E" w:rsidRPr="00BF52B3">
        <w:rPr>
          <w:rFonts w:ascii="Calibri" w:hAnsi="Calibri" w:cs="Calibri"/>
          <w:i/>
          <w:iCs/>
          <w:sz w:val="24"/>
        </w:rPr>
        <w:t>P</w:t>
      </w:r>
      <w:r w:rsidR="001623F7" w:rsidRPr="00BF52B3">
        <w:rPr>
          <w:rFonts w:ascii="Calibri" w:hAnsi="Calibri" w:cs="Calibri"/>
          <w:i/>
          <w:iCs/>
          <w:sz w:val="24"/>
        </w:rPr>
        <w:t xml:space="preserve">attern </w:t>
      </w:r>
      <w:r w:rsidR="00785B8E" w:rsidRPr="00BF52B3">
        <w:rPr>
          <w:rFonts w:ascii="Calibri" w:hAnsi="Calibri" w:cs="Calibri"/>
          <w:i/>
          <w:iCs/>
          <w:sz w:val="24"/>
        </w:rPr>
        <w:t>R</w:t>
      </w:r>
      <w:r w:rsidR="001623F7" w:rsidRPr="00BF52B3">
        <w:rPr>
          <w:rFonts w:ascii="Calibri" w:hAnsi="Calibri" w:cs="Calibri"/>
          <w:i/>
          <w:iCs/>
          <w:sz w:val="24"/>
        </w:rPr>
        <w:t>ecognition</w:t>
      </w:r>
      <w:r w:rsidR="001623F7" w:rsidRPr="00BF52B3">
        <w:rPr>
          <w:rFonts w:ascii="Calibri" w:hAnsi="Calibri" w:cs="Calibri"/>
          <w:sz w:val="24"/>
        </w:rPr>
        <w:t>. 3431</w:t>
      </w:r>
      <w:r w:rsidR="00785B8E" w:rsidRPr="00BF52B3">
        <w:rPr>
          <w:rFonts w:ascii="Calibri" w:hAnsi="Calibri" w:cs="Calibri"/>
          <w:sz w:val="24"/>
        </w:rPr>
        <w:t>–</w:t>
      </w:r>
      <w:r w:rsidR="001623F7" w:rsidRPr="00BF52B3">
        <w:rPr>
          <w:rFonts w:ascii="Calibri" w:hAnsi="Calibri" w:cs="Calibri"/>
          <w:sz w:val="24"/>
        </w:rPr>
        <w:t>3440</w:t>
      </w:r>
      <w:r w:rsidR="00785B8E" w:rsidRPr="00BF52B3">
        <w:rPr>
          <w:rFonts w:ascii="Calibri" w:hAnsi="Calibri" w:cs="Calibri"/>
          <w:sz w:val="24"/>
        </w:rPr>
        <w:t xml:space="preserve">, </w:t>
      </w:r>
      <w:proofErr w:type="spellStart"/>
      <w:r w:rsidR="00785B8E" w:rsidRPr="00BF52B3">
        <w:rPr>
          <w:rFonts w:ascii="Calibri" w:hAnsi="Calibri" w:cs="Calibri"/>
          <w:sz w:val="24"/>
        </w:rPr>
        <w:t>doi</w:t>
      </w:r>
      <w:proofErr w:type="spellEnd"/>
      <w:r w:rsidR="00785B8E" w:rsidRPr="00BF52B3">
        <w:rPr>
          <w:rFonts w:ascii="Calibri" w:hAnsi="Calibri" w:cs="Calibri"/>
          <w:sz w:val="24"/>
        </w:rPr>
        <w:t>: 10.1109/CVPR.2015.7298965</w:t>
      </w:r>
      <w:r w:rsidR="00007AAC" w:rsidRPr="00BF52B3">
        <w:rPr>
          <w:rFonts w:ascii="Calibri" w:hAnsi="Calibri" w:cs="Calibri"/>
          <w:sz w:val="24"/>
        </w:rPr>
        <w:t xml:space="preserve"> (2015)</w:t>
      </w:r>
    </w:p>
    <w:p w14:paraId="2E3D1758" w14:textId="04DD48E7"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6</w:t>
      </w:r>
      <w:r w:rsidR="00204DBD" w:rsidRPr="00BF52B3">
        <w:rPr>
          <w:rFonts w:ascii="Calibri" w:hAnsi="Calibri" w:cs="Calibri"/>
          <w:sz w:val="24"/>
        </w:rPr>
        <w:t xml:space="preserve">.  </w:t>
      </w:r>
      <w:r w:rsidR="001623F7" w:rsidRPr="00BF52B3">
        <w:rPr>
          <w:rFonts w:ascii="Calibri" w:hAnsi="Calibri" w:cs="Calibri"/>
          <w:sz w:val="24"/>
        </w:rPr>
        <w:t>Simonyan, K., Zisserman, A.</w:t>
      </w:r>
      <w:r w:rsidR="00007AAC" w:rsidRPr="00BF52B3">
        <w:rPr>
          <w:rFonts w:ascii="Calibri" w:hAnsi="Calibri" w:cs="Calibri"/>
          <w:sz w:val="24"/>
        </w:rPr>
        <w:t xml:space="preserve"> </w:t>
      </w:r>
      <w:r w:rsidR="001623F7" w:rsidRPr="00BF52B3">
        <w:rPr>
          <w:rFonts w:ascii="Calibri" w:hAnsi="Calibri" w:cs="Calibri"/>
          <w:sz w:val="24"/>
        </w:rPr>
        <w:t>Very deep convolutional networks for large-scale image recognition.</w:t>
      </w:r>
      <w:r w:rsidR="00007AAC" w:rsidRPr="00BF52B3">
        <w:rPr>
          <w:rFonts w:ascii="Calibri" w:hAnsi="Calibri" w:cs="Calibri"/>
          <w:sz w:val="24"/>
        </w:rPr>
        <w:t xml:space="preserve"> </w:t>
      </w:r>
      <w:proofErr w:type="spellStart"/>
      <w:r w:rsidR="001623F7" w:rsidRPr="00BF52B3">
        <w:rPr>
          <w:rFonts w:ascii="Calibri" w:hAnsi="Calibri" w:cs="Calibri"/>
          <w:sz w:val="24"/>
        </w:rPr>
        <w:t>arXiv</w:t>
      </w:r>
      <w:proofErr w:type="spellEnd"/>
      <w:r w:rsidR="001623F7" w:rsidRPr="00BF52B3">
        <w:rPr>
          <w:rFonts w:ascii="Calibri" w:hAnsi="Calibri" w:cs="Calibri"/>
          <w:sz w:val="24"/>
        </w:rPr>
        <w:t xml:space="preserve"> preprint arXiv:1409</w:t>
      </w:r>
      <w:r w:rsidR="005662E7" w:rsidRPr="00BF52B3">
        <w:rPr>
          <w:rFonts w:ascii="Calibri" w:hAnsi="Calibri" w:cs="Calibri"/>
          <w:sz w:val="24"/>
        </w:rPr>
        <w:t>–</w:t>
      </w:r>
      <w:r w:rsidR="001623F7" w:rsidRPr="00BF52B3">
        <w:rPr>
          <w:rFonts w:ascii="Calibri" w:hAnsi="Calibri" w:cs="Calibri"/>
          <w:sz w:val="24"/>
        </w:rPr>
        <w:t>1556</w:t>
      </w:r>
      <w:r w:rsidR="00007AAC" w:rsidRPr="00BF52B3">
        <w:rPr>
          <w:rFonts w:ascii="Calibri" w:hAnsi="Calibri" w:cs="Calibri"/>
          <w:sz w:val="24"/>
        </w:rPr>
        <w:t xml:space="preserve"> (2014)</w:t>
      </w:r>
    </w:p>
    <w:p w14:paraId="78B567CD" w14:textId="05CCF9B8"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lastRenderedPageBreak/>
        <w:t>7</w:t>
      </w:r>
      <w:r w:rsidR="00204DBD" w:rsidRPr="00BF52B3">
        <w:rPr>
          <w:rFonts w:ascii="Calibri" w:hAnsi="Calibri" w:cs="Calibri"/>
          <w:sz w:val="24"/>
        </w:rPr>
        <w:t xml:space="preserve">. </w:t>
      </w:r>
      <w:r w:rsidR="00BB6B0F" w:rsidRPr="00BF52B3">
        <w:rPr>
          <w:rFonts w:ascii="Calibri" w:hAnsi="Calibri" w:cs="Calibri"/>
          <w:sz w:val="24"/>
        </w:rPr>
        <w:t xml:space="preserve"> </w:t>
      </w:r>
      <w:r w:rsidR="006826E8" w:rsidRPr="00BF52B3">
        <w:rPr>
          <w:rFonts w:ascii="Calibri" w:hAnsi="Calibri" w:cs="Calibri"/>
          <w:sz w:val="24"/>
        </w:rPr>
        <w:t xml:space="preserve">He, K., Zhang, X., Ren, S., </w:t>
      </w:r>
      <w:r w:rsidR="00007AAC" w:rsidRPr="00BF52B3">
        <w:rPr>
          <w:rFonts w:ascii="Calibri" w:hAnsi="Calibri" w:cs="Calibri"/>
          <w:sz w:val="24"/>
        </w:rPr>
        <w:t>and</w:t>
      </w:r>
      <w:r w:rsidR="006826E8" w:rsidRPr="00BF52B3">
        <w:rPr>
          <w:rFonts w:ascii="Calibri" w:hAnsi="Calibri" w:cs="Calibri"/>
          <w:sz w:val="24"/>
        </w:rPr>
        <w:t xml:space="preserve"> Sun, J. Deep residual learning for image recognition. In</w:t>
      </w:r>
      <w:r w:rsidR="00007AAC" w:rsidRPr="00BF52B3">
        <w:rPr>
          <w:rFonts w:ascii="Calibri" w:hAnsi="Calibri" w:cs="Calibri"/>
          <w:sz w:val="24"/>
        </w:rPr>
        <w:t xml:space="preserve"> </w:t>
      </w:r>
      <w:r w:rsidR="006826E8" w:rsidRPr="00BF52B3">
        <w:rPr>
          <w:rFonts w:ascii="Calibri" w:hAnsi="Calibri" w:cs="Calibri"/>
          <w:i/>
          <w:iCs/>
          <w:sz w:val="24"/>
        </w:rPr>
        <w:t>Proceedings of the IEEE</w:t>
      </w:r>
      <w:r w:rsidR="006826E8" w:rsidRPr="00BF52B3">
        <w:rPr>
          <w:rFonts w:ascii="Calibri" w:hAnsi="Calibri" w:cs="Calibri"/>
          <w:sz w:val="24"/>
        </w:rPr>
        <w:t xml:space="preserve"> </w:t>
      </w:r>
      <w:r w:rsidR="003D2E1A" w:rsidRPr="00BF52B3">
        <w:rPr>
          <w:rFonts w:ascii="Calibri" w:hAnsi="Calibri" w:cs="Calibri"/>
          <w:i/>
          <w:iCs/>
          <w:sz w:val="24"/>
        </w:rPr>
        <w:t>Conference on Computer Vision and Pattern Recognition</w:t>
      </w:r>
      <w:r w:rsidR="005662E7" w:rsidRPr="00BF52B3">
        <w:rPr>
          <w:rFonts w:ascii="Calibri" w:hAnsi="Calibri" w:cs="Calibri"/>
          <w:sz w:val="24"/>
        </w:rPr>
        <w:t>.</w:t>
      </w:r>
      <w:r w:rsidR="00007AAC" w:rsidRPr="00BF52B3">
        <w:rPr>
          <w:rFonts w:ascii="Calibri" w:hAnsi="Calibri" w:cs="Calibri"/>
          <w:sz w:val="24"/>
        </w:rPr>
        <w:t xml:space="preserve"> </w:t>
      </w:r>
      <w:r w:rsidR="006826E8" w:rsidRPr="00BF52B3">
        <w:rPr>
          <w:rFonts w:ascii="Calibri" w:hAnsi="Calibri" w:cs="Calibri"/>
          <w:sz w:val="24"/>
        </w:rPr>
        <w:t>770</w:t>
      </w:r>
      <w:r w:rsidR="003D2E1A" w:rsidRPr="00BF52B3">
        <w:rPr>
          <w:rFonts w:ascii="Calibri" w:hAnsi="Calibri" w:cs="Calibri"/>
          <w:sz w:val="24"/>
        </w:rPr>
        <w:t>–</w:t>
      </w:r>
      <w:r w:rsidR="006826E8" w:rsidRPr="00BF52B3">
        <w:rPr>
          <w:rFonts w:ascii="Calibri" w:hAnsi="Calibri" w:cs="Calibri"/>
          <w:sz w:val="24"/>
        </w:rPr>
        <w:t>778</w:t>
      </w:r>
      <w:r w:rsidR="00DA7ADC" w:rsidRPr="00BF52B3">
        <w:rPr>
          <w:rFonts w:ascii="Calibri" w:hAnsi="Calibri" w:cs="Calibri"/>
          <w:sz w:val="24"/>
        </w:rPr>
        <w:t>,</w:t>
      </w:r>
      <w:r w:rsidR="00007AAC" w:rsidRPr="00BF52B3">
        <w:rPr>
          <w:rFonts w:ascii="Calibri" w:hAnsi="Calibri" w:cs="Calibri"/>
          <w:sz w:val="24"/>
        </w:rPr>
        <w:t xml:space="preserve"> </w:t>
      </w:r>
      <w:proofErr w:type="spellStart"/>
      <w:r w:rsidR="003D2E1A" w:rsidRPr="00BF52B3">
        <w:rPr>
          <w:rFonts w:ascii="Calibri" w:hAnsi="Calibri" w:cs="Calibri"/>
          <w:sz w:val="24"/>
        </w:rPr>
        <w:t>doi</w:t>
      </w:r>
      <w:proofErr w:type="spellEnd"/>
      <w:r w:rsidR="003D2E1A" w:rsidRPr="00BF52B3">
        <w:rPr>
          <w:rFonts w:ascii="Calibri" w:hAnsi="Calibri" w:cs="Calibri"/>
          <w:sz w:val="24"/>
        </w:rPr>
        <w:t xml:space="preserve">: 10.1109/CVPR.2016.90 </w:t>
      </w:r>
      <w:r w:rsidR="00007AAC" w:rsidRPr="00BF52B3">
        <w:rPr>
          <w:rFonts w:ascii="Calibri" w:hAnsi="Calibri" w:cs="Calibri"/>
          <w:sz w:val="24"/>
        </w:rPr>
        <w:t>(2016)</w:t>
      </w:r>
      <w:r w:rsidR="006826E8" w:rsidRPr="00BF52B3">
        <w:rPr>
          <w:rFonts w:ascii="Calibri" w:hAnsi="Calibri" w:cs="Calibri"/>
          <w:sz w:val="24"/>
        </w:rPr>
        <w:t>.</w:t>
      </w:r>
    </w:p>
    <w:p w14:paraId="625C25B2" w14:textId="6083EF2C"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8</w:t>
      </w:r>
      <w:r w:rsidR="00204DBD" w:rsidRPr="00BF52B3">
        <w:rPr>
          <w:rFonts w:ascii="Calibri" w:hAnsi="Calibri" w:cs="Calibri"/>
          <w:sz w:val="24"/>
        </w:rPr>
        <w:t xml:space="preserve">.  </w:t>
      </w:r>
      <w:r w:rsidR="006826E8" w:rsidRPr="00BF52B3">
        <w:rPr>
          <w:rFonts w:ascii="Calibri" w:hAnsi="Calibri" w:cs="Calibri"/>
          <w:sz w:val="24"/>
        </w:rPr>
        <w:t>Liu, N.,</w:t>
      </w:r>
      <w:r w:rsidR="00007AAC" w:rsidRPr="00BF52B3">
        <w:rPr>
          <w:rFonts w:ascii="Calibri" w:hAnsi="Calibri" w:cs="Calibri"/>
          <w:sz w:val="24"/>
        </w:rPr>
        <w:t xml:space="preserve"> </w:t>
      </w:r>
      <w:r w:rsidR="006826E8" w:rsidRPr="00BF52B3">
        <w:rPr>
          <w:rFonts w:ascii="Calibri" w:hAnsi="Calibri" w:cs="Calibri"/>
          <w:sz w:val="24"/>
        </w:rPr>
        <w:t xml:space="preserve">Han, J. </w:t>
      </w:r>
      <w:proofErr w:type="spellStart"/>
      <w:r w:rsidR="006826E8" w:rsidRPr="00BF52B3">
        <w:rPr>
          <w:rFonts w:ascii="Calibri" w:hAnsi="Calibri" w:cs="Calibri"/>
          <w:sz w:val="24"/>
        </w:rPr>
        <w:t>Dhsnet</w:t>
      </w:r>
      <w:proofErr w:type="spellEnd"/>
      <w:r w:rsidR="006826E8" w:rsidRPr="00BF52B3">
        <w:rPr>
          <w:rFonts w:ascii="Calibri" w:hAnsi="Calibri" w:cs="Calibri"/>
          <w:sz w:val="24"/>
        </w:rPr>
        <w:t>: Deep hierarchical saliency network for salient object detection. In</w:t>
      </w:r>
      <w:r w:rsidR="00007AAC" w:rsidRPr="00BF52B3">
        <w:rPr>
          <w:rFonts w:ascii="Calibri" w:hAnsi="Calibri" w:cs="Calibri"/>
          <w:sz w:val="24"/>
        </w:rPr>
        <w:t xml:space="preserve"> </w:t>
      </w:r>
      <w:r w:rsidR="00204620" w:rsidRPr="00BF52B3">
        <w:rPr>
          <w:rFonts w:ascii="Calibri" w:hAnsi="Calibri" w:cs="Calibri"/>
          <w:i/>
          <w:iCs/>
          <w:sz w:val="24"/>
        </w:rPr>
        <w:t>Proceedings of the IEEE</w:t>
      </w:r>
      <w:r w:rsidR="00204620" w:rsidRPr="00BF52B3">
        <w:rPr>
          <w:rFonts w:ascii="Calibri" w:hAnsi="Calibri" w:cs="Calibri"/>
          <w:sz w:val="24"/>
        </w:rPr>
        <w:t xml:space="preserve"> </w:t>
      </w:r>
      <w:r w:rsidR="00204620" w:rsidRPr="00BF52B3">
        <w:rPr>
          <w:rFonts w:ascii="Calibri" w:hAnsi="Calibri" w:cs="Calibri"/>
          <w:i/>
          <w:iCs/>
          <w:sz w:val="24"/>
        </w:rPr>
        <w:t>Conference on Computer Vision and Pattern Recognition.</w:t>
      </w:r>
      <w:r w:rsidR="00007AAC" w:rsidRPr="00BF52B3">
        <w:rPr>
          <w:rFonts w:ascii="Calibri" w:hAnsi="Calibri" w:cs="Calibri"/>
          <w:sz w:val="24"/>
        </w:rPr>
        <w:t xml:space="preserve"> </w:t>
      </w:r>
      <w:r w:rsidR="006826E8" w:rsidRPr="00BF52B3">
        <w:rPr>
          <w:rFonts w:ascii="Calibri" w:hAnsi="Calibri" w:cs="Calibri"/>
          <w:sz w:val="24"/>
        </w:rPr>
        <w:t>678</w:t>
      </w:r>
      <w:r w:rsidR="00204620" w:rsidRPr="00BF52B3">
        <w:rPr>
          <w:rFonts w:ascii="Calibri" w:hAnsi="Calibri" w:cs="Calibri"/>
          <w:sz w:val="24"/>
        </w:rPr>
        <w:t>–</w:t>
      </w:r>
      <w:r w:rsidR="006826E8" w:rsidRPr="00BF52B3">
        <w:rPr>
          <w:rFonts w:ascii="Calibri" w:hAnsi="Calibri" w:cs="Calibri"/>
          <w:sz w:val="24"/>
        </w:rPr>
        <w:t>686</w:t>
      </w:r>
      <w:r w:rsidR="00007AAC" w:rsidRPr="00BF52B3">
        <w:rPr>
          <w:rFonts w:ascii="Calibri" w:hAnsi="Calibri" w:cs="Calibri"/>
          <w:sz w:val="24"/>
        </w:rPr>
        <w:t xml:space="preserve"> </w:t>
      </w:r>
      <w:proofErr w:type="spellStart"/>
      <w:r w:rsidR="00B2510C" w:rsidRPr="00BF52B3">
        <w:rPr>
          <w:rFonts w:ascii="Calibri" w:hAnsi="Calibri" w:cs="Calibri"/>
          <w:sz w:val="24"/>
        </w:rPr>
        <w:t>doi</w:t>
      </w:r>
      <w:proofErr w:type="spellEnd"/>
      <w:r w:rsidR="00B2510C" w:rsidRPr="00BF52B3">
        <w:rPr>
          <w:rFonts w:ascii="Calibri" w:hAnsi="Calibri" w:cs="Calibri"/>
          <w:sz w:val="24"/>
        </w:rPr>
        <w:t xml:space="preserve">: 10.1109/CVPR.2016.80 </w:t>
      </w:r>
      <w:r w:rsidR="00007AAC" w:rsidRPr="00BF52B3">
        <w:rPr>
          <w:rFonts w:ascii="Calibri" w:hAnsi="Calibri" w:cs="Calibri"/>
          <w:sz w:val="24"/>
        </w:rPr>
        <w:t>(2016)</w:t>
      </w:r>
      <w:r w:rsidR="006826E8" w:rsidRPr="00BF52B3">
        <w:rPr>
          <w:rFonts w:ascii="Calibri" w:hAnsi="Calibri" w:cs="Calibri"/>
          <w:sz w:val="24"/>
        </w:rPr>
        <w:t>.</w:t>
      </w:r>
    </w:p>
    <w:p w14:paraId="737CC560" w14:textId="6FAA9B93"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9</w:t>
      </w:r>
      <w:r w:rsidR="00204DBD" w:rsidRPr="00BF52B3">
        <w:rPr>
          <w:rFonts w:ascii="Calibri" w:hAnsi="Calibri" w:cs="Calibri"/>
          <w:sz w:val="24"/>
        </w:rPr>
        <w:t xml:space="preserve">.  </w:t>
      </w:r>
      <w:r w:rsidR="006826E8" w:rsidRPr="00BF52B3">
        <w:rPr>
          <w:rFonts w:ascii="Calibri" w:hAnsi="Calibri" w:cs="Calibri"/>
          <w:sz w:val="24"/>
        </w:rPr>
        <w:t>Zhang, L., Dai, J., Lu, H., He, Y., Wang, G. A bi-directional message passing model for salient object detection. In</w:t>
      </w:r>
      <w:r w:rsidR="00007AAC" w:rsidRPr="00BF52B3">
        <w:rPr>
          <w:rFonts w:ascii="Calibri" w:hAnsi="Calibri" w:cs="Calibri"/>
          <w:sz w:val="24"/>
        </w:rPr>
        <w:t xml:space="preserve"> </w:t>
      </w:r>
      <w:r w:rsidR="00A932E8" w:rsidRPr="00BF52B3">
        <w:rPr>
          <w:rFonts w:ascii="Calibri" w:hAnsi="Calibri" w:cs="Calibri"/>
          <w:i/>
          <w:iCs/>
          <w:sz w:val="24"/>
        </w:rPr>
        <w:t>Proceedings of the IEEE</w:t>
      </w:r>
      <w:r w:rsidR="00A932E8" w:rsidRPr="00BF52B3">
        <w:rPr>
          <w:rFonts w:ascii="Calibri" w:hAnsi="Calibri" w:cs="Calibri"/>
          <w:sz w:val="24"/>
        </w:rPr>
        <w:t xml:space="preserve"> </w:t>
      </w:r>
      <w:r w:rsidR="00A932E8" w:rsidRPr="00BF52B3">
        <w:rPr>
          <w:rFonts w:ascii="Calibri" w:hAnsi="Calibri" w:cs="Calibri"/>
          <w:i/>
          <w:iCs/>
          <w:sz w:val="24"/>
        </w:rPr>
        <w:t>Conference on Computer Vision and Pattern Recognition</w:t>
      </w:r>
      <w:r w:rsidR="00A932E8" w:rsidRPr="00BF52B3">
        <w:rPr>
          <w:rFonts w:ascii="Calibri" w:hAnsi="Calibri" w:cs="Calibri"/>
          <w:sz w:val="24"/>
        </w:rPr>
        <w:t>.</w:t>
      </w:r>
      <w:r w:rsidR="00007AAC" w:rsidRPr="00BF52B3">
        <w:rPr>
          <w:rFonts w:ascii="Calibri" w:hAnsi="Calibri" w:cs="Calibri"/>
          <w:sz w:val="24"/>
        </w:rPr>
        <w:t xml:space="preserve"> </w:t>
      </w:r>
      <w:r w:rsidR="006826E8" w:rsidRPr="00BF52B3">
        <w:rPr>
          <w:rFonts w:ascii="Calibri" w:hAnsi="Calibri" w:cs="Calibri"/>
          <w:sz w:val="24"/>
        </w:rPr>
        <w:t>1741</w:t>
      </w:r>
      <w:r w:rsidR="00443E39" w:rsidRPr="00BF52B3">
        <w:rPr>
          <w:rFonts w:ascii="Calibri" w:hAnsi="Calibri" w:cs="Calibri"/>
          <w:sz w:val="24"/>
        </w:rPr>
        <w:t>–</w:t>
      </w:r>
      <w:r w:rsidR="006826E8" w:rsidRPr="00BF52B3">
        <w:rPr>
          <w:rFonts w:ascii="Calibri" w:hAnsi="Calibri" w:cs="Calibri"/>
          <w:sz w:val="24"/>
        </w:rPr>
        <w:t>1750</w:t>
      </w:r>
      <w:r w:rsidR="00DA7ADC" w:rsidRPr="00BF52B3">
        <w:rPr>
          <w:rFonts w:ascii="Calibri" w:hAnsi="Calibri" w:cs="Calibri"/>
          <w:sz w:val="24"/>
        </w:rPr>
        <w:t xml:space="preserve">, </w:t>
      </w:r>
      <w:proofErr w:type="spellStart"/>
      <w:r w:rsidR="00DA7ADC" w:rsidRPr="00BF52B3">
        <w:rPr>
          <w:rFonts w:ascii="Calibri" w:hAnsi="Calibri" w:cs="Calibri"/>
          <w:sz w:val="24"/>
        </w:rPr>
        <w:t>doi</w:t>
      </w:r>
      <w:proofErr w:type="spellEnd"/>
      <w:r w:rsidR="00DA7ADC" w:rsidRPr="00BF52B3">
        <w:rPr>
          <w:rFonts w:ascii="Calibri" w:hAnsi="Calibri" w:cs="Calibri"/>
          <w:sz w:val="24"/>
        </w:rPr>
        <w:t>: 10.1109/CVPR.2018.00187</w:t>
      </w:r>
      <w:r w:rsidR="00007AAC" w:rsidRPr="00BF52B3">
        <w:rPr>
          <w:rFonts w:ascii="Calibri" w:hAnsi="Calibri" w:cs="Calibri"/>
          <w:sz w:val="24"/>
        </w:rPr>
        <w:t xml:space="preserve"> (2018)</w:t>
      </w:r>
    </w:p>
    <w:p w14:paraId="14ACDE20" w14:textId="503A0E3F"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10</w:t>
      </w:r>
      <w:r w:rsidR="00204DBD" w:rsidRPr="00BF52B3">
        <w:rPr>
          <w:rFonts w:ascii="Calibri" w:hAnsi="Calibri" w:cs="Calibri"/>
          <w:sz w:val="24"/>
        </w:rPr>
        <w:t xml:space="preserve">. </w:t>
      </w:r>
      <w:r w:rsidR="00D21FCE" w:rsidRPr="00BF52B3">
        <w:rPr>
          <w:rFonts w:ascii="Calibri" w:hAnsi="Calibri" w:cs="Calibri"/>
          <w:sz w:val="24"/>
        </w:rPr>
        <w:t xml:space="preserve"> </w:t>
      </w:r>
      <w:r w:rsidR="006826E8" w:rsidRPr="00BF52B3">
        <w:rPr>
          <w:rFonts w:ascii="Calibri" w:hAnsi="Calibri" w:cs="Calibri"/>
          <w:sz w:val="24"/>
        </w:rPr>
        <w:t>Wu, R.</w:t>
      </w:r>
      <w:r w:rsidR="00007AAC" w:rsidRPr="00BF52B3">
        <w:rPr>
          <w:rFonts w:ascii="Calibri" w:hAnsi="Calibri" w:cs="Calibri"/>
          <w:sz w:val="24"/>
        </w:rPr>
        <w:t xml:space="preserve"> et al</w:t>
      </w:r>
      <w:r w:rsidR="006826E8" w:rsidRPr="00BF52B3">
        <w:rPr>
          <w:rFonts w:ascii="Calibri" w:hAnsi="Calibri" w:cs="Calibri"/>
          <w:sz w:val="24"/>
        </w:rPr>
        <w:t xml:space="preserve"> A mutual learning method for salient object detection with intertwined multi-supervision. In</w:t>
      </w:r>
      <w:r w:rsidR="00007AAC" w:rsidRPr="00BF52B3">
        <w:rPr>
          <w:rFonts w:ascii="Calibri" w:hAnsi="Calibri" w:cs="Calibri"/>
          <w:sz w:val="24"/>
        </w:rPr>
        <w:t xml:space="preserve"> </w:t>
      </w:r>
      <w:r w:rsidR="006826E8" w:rsidRPr="00BF52B3">
        <w:rPr>
          <w:rFonts w:ascii="Calibri" w:hAnsi="Calibri" w:cs="Calibri"/>
          <w:i/>
          <w:iCs/>
          <w:sz w:val="24"/>
        </w:rPr>
        <w:t xml:space="preserve">Proceedings of the IEEE/CVF </w:t>
      </w:r>
      <w:r w:rsidR="0067342C" w:rsidRPr="00BF52B3">
        <w:rPr>
          <w:rFonts w:ascii="Calibri" w:hAnsi="Calibri" w:cs="Calibri"/>
          <w:i/>
          <w:iCs/>
          <w:sz w:val="24"/>
        </w:rPr>
        <w:t>C</w:t>
      </w:r>
      <w:r w:rsidR="006826E8" w:rsidRPr="00BF52B3">
        <w:rPr>
          <w:rFonts w:ascii="Calibri" w:hAnsi="Calibri" w:cs="Calibri"/>
          <w:i/>
          <w:iCs/>
          <w:sz w:val="24"/>
        </w:rPr>
        <w:t xml:space="preserve">onference on </w:t>
      </w:r>
      <w:r w:rsidR="0067342C" w:rsidRPr="00BF52B3">
        <w:rPr>
          <w:rFonts w:ascii="Calibri" w:hAnsi="Calibri" w:cs="Calibri"/>
          <w:i/>
          <w:iCs/>
          <w:sz w:val="24"/>
        </w:rPr>
        <w:t>C</w:t>
      </w:r>
      <w:r w:rsidR="006826E8" w:rsidRPr="00BF52B3">
        <w:rPr>
          <w:rFonts w:ascii="Calibri" w:hAnsi="Calibri" w:cs="Calibri"/>
          <w:i/>
          <w:iCs/>
          <w:sz w:val="24"/>
        </w:rPr>
        <w:t xml:space="preserve">omputer </w:t>
      </w:r>
      <w:r w:rsidR="0067342C" w:rsidRPr="00BF52B3">
        <w:rPr>
          <w:rFonts w:ascii="Calibri" w:hAnsi="Calibri" w:cs="Calibri"/>
          <w:i/>
          <w:iCs/>
          <w:sz w:val="24"/>
        </w:rPr>
        <w:t>V</w:t>
      </w:r>
      <w:r w:rsidR="006826E8" w:rsidRPr="00BF52B3">
        <w:rPr>
          <w:rFonts w:ascii="Calibri" w:hAnsi="Calibri" w:cs="Calibri"/>
          <w:i/>
          <w:iCs/>
          <w:sz w:val="24"/>
        </w:rPr>
        <w:t xml:space="preserve">ision and </w:t>
      </w:r>
      <w:r w:rsidR="0067342C" w:rsidRPr="00BF52B3">
        <w:rPr>
          <w:rFonts w:ascii="Calibri" w:hAnsi="Calibri" w:cs="Calibri"/>
          <w:i/>
          <w:iCs/>
          <w:sz w:val="24"/>
        </w:rPr>
        <w:t>P</w:t>
      </w:r>
      <w:r w:rsidR="006826E8" w:rsidRPr="00BF52B3">
        <w:rPr>
          <w:rFonts w:ascii="Calibri" w:hAnsi="Calibri" w:cs="Calibri"/>
          <w:i/>
          <w:iCs/>
          <w:sz w:val="24"/>
        </w:rPr>
        <w:t xml:space="preserve">attern </w:t>
      </w:r>
      <w:r w:rsidR="0067342C" w:rsidRPr="00BF52B3">
        <w:rPr>
          <w:rFonts w:ascii="Calibri" w:hAnsi="Calibri" w:cs="Calibri"/>
          <w:i/>
          <w:iCs/>
          <w:sz w:val="24"/>
        </w:rPr>
        <w:t>R</w:t>
      </w:r>
      <w:r w:rsidR="006826E8" w:rsidRPr="00BF52B3">
        <w:rPr>
          <w:rFonts w:ascii="Calibri" w:hAnsi="Calibri" w:cs="Calibri"/>
          <w:i/>
          <w:iCs/>
          <w:sz w:val="24"/>
        </w:rPr>
        <w:t>ecognition</w:t>
      </w:r>
      <w:r w:rsidR="00016334" w:rsidRPr="00BF52B3">
        <w:rPr>
          <w:rFonts w:ascii="Calibri" w:hAnsi="Calibri" w:cs="Calibri"/>
          <w:sz w:val="24"/>
        </w:rPr>
        <w:t>.</w:t>
      </w:r>
      <w:r w:rsidR="00007AAC" w:rsidRPr="00BF52B3">
        <w:rPr>
          <w:rFonts w:ascii="Calibri" w:hAnsi="Calibri" w:cs="Calibri"/>
          <w:sz w:val="24"/>
        </w:rPr>
        <w:t xml:space="preserve"> </w:t>
      </w:r>
      <w:r w:rsidR="006826E8" w:rsidRPr="00BF52B3">
        <w:rPr>
          <w:rFonts w:ascii="Calibri" w:hAnsi="Calibri" w:cs="Calibri"/>
          <w:sz w:val="24"/>
        </w:rPr>
        <w:t>8150</w:t>
      </w:r>
      <w:r w:rsidR="009B0F75" w:rsidRPr="00BF52B3">
        <w:rPr>
          <w:rFonts w:ascii="Calibri" w:hAnsi="Calibri" w:cs="Calibri"/>
          <w:sz w:val="24"/>
        </w:rPr>
        <w:t>–</w:t>
      </w:r>
      <w:r w:rsidR="006826E8" w:rsidRPr="00BF52B3">
        <w:rPr>
          <w:rFonts w:ascii="Calibri" w:hAnsi="Calibri" w:cs="Calibri"/>
          <w:sz w:val="24"/>
        </w:rPr>
        <w:t>8159</w:t>
      </w:r>
      <w:r w:rsidR="009B0F75" w:rsidRPr="00BF52B3">
        <w:rPr>
          <w:rFonts w:ascii="Calibri" w:hAnsi="Calibri" w:cs="Calibri"/>
          <w:sz w:val="24"/>
        </w:rPr>
        <w:t xml:space="preserve">, </w:t>
      </w:r>
      <w:proofErr w:type="spellStart"/>
      <w:r w:rsidR="009B0F75" w:rsidRPr="00BF52B3">
        <w:rPr>
          <w:rFonts w:ascii="Calibri" w:hAnsi="Calibri" w:cs="Calibri"/>
          <w:sz w:val="24"/>
        </w:rPr>
        <w:t>doi</w:t>
      </w:r>
      <w:proofErr w:type="spellEnd"/>
      <w:r w:rsidR="009B0F75" w:rsidRPr="00BF52B3">
        <w:rPr>
          <w:rFonts w:ascii="Calibri" w:hAnsi="Calibri" w:cs="Calibri"/>
          <w:sz w:val="24"/>
        </w:rPr>
        <w:t>: 10.1109/CVPR.2019.00834</w:t>
      </w:r>
      <w:r w:rsidR="00007AAC" w:rsidRPr="00BF52B3">
        <w:rPr>
          <w:rFonts w:ascii="Calibri" w:hAnsi="Calibri" w:cs="Calibri"/>
          <w:sz w:val="24"/>
        </w:rPr>
        <w:t xml:space="preserve"> (2019).</w:t>
      </w:r>
    </w:p>
    <w:p w14:paraId="2AF4816B" w14:textId="0646E42B" w:rsidR="00CD4CC5"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 xml:space="preserve">11. </w:t>
      </w:r>
      <w:r w:rsidR="00D21FCE" w:rsidRPr="00BF52B3">
        <w:rPr>
          <w:rFonts w:ascii="Calibri" w:hAnsi="Calibri" w:cs="Calibri"/>
          <w:sz w:val="24"/>
        </w:rPr>
        <w:t xml:space="preserve"> </w:t>
      </w:r>
      <w:r w:rsidRPr="00BF52B3">
        <w:rPr>
          <w:rFonts w:ascii="Calibri" w:hAnsi="Calibri" w:cs="Calibri"/>
          <w:sz w:val="24"/>
        </w:rPr>
        <w:t>Li</w:t>
      </w:r>
      <w:r w:rsidR="009B0F75" w:rsidRPr="00BF52B3">
        <w:rPr>
          <w:rFonts w:ascii="Calibri" w:hAnsi="Calibri" w:cs="Calibri"/>
          <w:sz w:val="24"/>
        </w:rPr>
        <w:t>,</w:t>
      </w:r>
      <w:r w:rsidRPr="00BF52B3">
        <w:rPr>
          <w:rFonts w:ascii="Calibri" w:hAnsi="Calibri" w:cs="Calibri"/>
          <w:sz w:val="24"/>
        </w:rPr>
        <w:t xml:space="preserve"> G</w:t>
      </w:r>
      <w:r w:rsidR="009B0F75" w:rsidRPr="00BF52B3">
        <w:rPr>
          <w:rFonts w:ascii="Calibri" w:hAnsi="Calibri" w:cs="Calibri"/>
          <w:sz w:val="24"/>
        </w:rPr>
        <w:t>.</w:t>
      </w:r>
      <w:r w:rsidRPr="00BF52B3">
        <w:rPr>
          <w:rFonts w:ascii="Calibri" w:hAnsi="Calibri" w:cs="Calibri"/>
          <w:sz w:val="24"/>
        </w:rPr>
        <w:t>, Yu</w:t>
      </w:r>
      <w:r w:rsidR="009B0F75" w:rsidRPr="00BF52B3">
        <w:rPr>
          <w:rFonts w:ascii="Calibri" w:hAnsi="Calibri" w:cs="Calibri"/>
          <w:sz w:val="24"/>
        </w:rPr>
        <w:t>,</w:t>
      </w:r>
      <w:r w:rsidRPr="00BF52B3">
        <w:rPr>
          <w:rFonts w:ascii="Calibri" w:hAnsi="Calibri" w:cs="Calibri"/>
          <w:sz w:val="24"/>
        </w:rPr>
        <w:t xml:space="preserve"> Y. Deep contrast learning for salient object detection</w:t>
      </w:r>
      <w:r w:rsidR="00007AAC" w:rsidRPr="00BF52B3">
        <w:rPr>
          <w:rFonts w:ascii="Calibri" w:hAnsi="Calibri" w:cs="Calibri"/>
          <w:sz w:val="24"/>
        </w:rPr>
        <w:t xml:space="preserve">. </w:t>
      </w:r>
      <w:r w:rsidRPr="00BF52B3">
        <w:rPr>
          <w:rFonts w:ascii="Calibri" w:hAnsi="Calibri" w:cs="Calibri"/>
          <w:i/>
          <w:iCs/>
          <w:sz w:val="24"/>
        </w:rPr>
        <w:t xml:space="preserve">Proceedings of the IEEE </w:t>
      </w:r>
      <w:r w:rsidR="00FC049B" w:rsidRPr="00BF52B3">
        <w:rPr>
          <w:rFonts w:ascii="Calibri" w:hAnsi="Calibri" w:cs="Calibri"/>
          <w:i/>
          <w:iCs/>
          <w:sz w:val="24"/>
        </w:rPr>
        <w:t>C</w:t>
      </w:r>
      <w:r w:rsidRPr="00BF52B3">
        <w:rPr>
          <w:rFonts w:ascii="Calibri" w:hAnsi="Calibri" w:cs="Calibri"/>
          <w:i/>
          <w:iCs/>
          <w:sz w:val="24"/>
        </w:rPr>
        <w:t xml:space="preserve">onference on </w:t>
      </w:r>
      <w:r w:rsidR="00FC049B" w:rsidRPr="00BF52B3">
        <w:rPr>
          <w:rFonts w:ascii="Calibri" w:hAnsi="Calibri" w:cs="Calibri"/>
          <w:i/>
          <w:iCs/>
          <w:sz w:val="24"/>
        </w:rPr>
        <w:t>C</w:t>
      </w:r>
      <w:r w:rsidRPr="00BF52B3">
        <w:rPr>
          <w:rFonts w:ascii="Calibri" w:hAnsi="Calibri" w:cs="Calibri"/>
          <w:i/>
          <w:iCs/>
          <w:sz w:val="24"/>
        </w:rPr>
        <w:t xml:space="preserve">omputer </w:t>
      </w:r>
      <w:r w:rsidR="00FC049B" w:rsidRPr="00BF52B3">
        <w:rPr>
          <w:rFonts w:ascii="Calibri" w:hAnsi="Calibri" w:cs="Calibri"/>
          <w:i/>
          <w:iCs/>
          <w:sz w:val="24"/>
        </w:rPr>
        <w:t>V</w:t>
      </w:r>
      <w:r w:rsidRPr="00BF52B3">
        <w:rPr>
          <w:rFonts w:ascii="Calibri" w:hAnsi="Calibri" w:cs="Calibri"/>
          <w:i/>
          <w:iCs/>
          <w:sz w:val="24"/>
        </w:rPr>
        <w:t xml:space="preserve">ision and </w:t>
      </w:r>
      <w:r w:rsidR="00FC049B" w:rsidRPr="00BF52B3">
        <w:rPr>
          <w:rFonts w:ascii="Calibri" w:hAnsi="Calibri" w:cs="Calibri"/>
          <w:i/>
          <w:iCs/>
          <w:sz w:val="24"/>
        </w:rPr>
        <w:t>P</w:t>
      </w:r>
      <w:r w:rsidRPr="00BF52B3">
        <w:rPr>
          <w:rFonts w:ascii="Calibri" w:hAnsi="Calibri" w:cs="Calibri"/>
          <w:i/>
          <w:iCs/>
          <w:sz w:val="24"/>
        </w:rPr>
        <w:t xml:space="preserve">attern </w:t>
      </w:r>
      <w:r w:rsidR="00FC049B" w:rsidRPr="00BF52B3">
        <w:rPr>
          <w:rFonts w:ascii="Calibri" w:hAnsi="Calibri" w:cs="Calibri"/>
          <w:i/>
          <w:iCs/>
          <w:sz w:val="24"/>
        </w:rPr>
        <w:t>R</w:t>
      </w:r>
      <w:r w:rsidRPr="00BF52B3">
        <w:rPr>
          <w:rFonts w:ascii="Calibri" w:hAnsi="Calibri" w:cs="Calibri"/>
          <w:i/>
          <w:iCs/>
          <w:sz w:val="24"/>
        </w:rPr>
        <w:t>ecognition</w:t>
      </w:r>
      <w:r w:rsidRPr="00BF52B3">
        <w:rPr>
          <w:rFonts w:ascii="Calibri" w:hAnsi="Calibri" w:cs="Calibri"/>
          <w:sz w:val="24"/>
        </w:rPr>
        <w:t>. 478</w:t>
      </w:r>
      <w:r w:rsidR="00FC049B" w:rsidRPr="00BF52B3">
        <w:rPr>
          <w:rFonts w:ascii="Calibri" w:hAnsi="Calibri" w:cs="Calibri"/>
          <w:sz w:val="24"/>
        </w:rPr>
        <w:t>–</w:t>
      </w:r>
      <w:r w:rsidRPr="00BF52B3">
        <w:rPr>
          <w:rFonts w:ascii="Calibri" w:hAnsi="Calibri" w:cs="Calibri"/>
          <w:sz w:val="24"/>
        </w:rPr>
        <w:t>487</w:t>
      </w:r>
      <w:r w:rsidR="003B1CF9" w:rsidRPr="00BF52B3">
        <w:rPr>
          <w:rFonts w:ascii="Calibri" w:hAnsi="Calibri" w:cs="Calibri"/>
          <w:sz w:val="24"/>
        </w:rPr>
        <w:t>, arXiv:1603.01976</w:t>
      </w:r>
      <w:r w:rsidR="00007AAC" w:rsidRPr="00BF52B3">
        <w:rPr>
          <w:rFonts w:ascii="Calibri" w:hAnsi="Calibri" w:cs="Calibri"/>
          <w:sz w:val="24"/>
        </w:rPr>
        <w:t xml:space="preserve"> (2019).</w:t>
      </w:r>
    </w:p>
    <w:p w14:paraId="74BDC050" w14:textId="1B42FA41" w:rsidR="00BB6B0F" w:rsidRPr="00BF52B3" w:rsidRDefault="00CD4CC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12</w:t>
      </w:r>
      <w:r w:rsidR="00204DBD" w:rsidRPr="00BF52B3">
        <w:rPr>
          <w:rFonts w:ascii="Calibri" w:hAnsi="Calibri" w:cs="Calibri"/>
          <w:sz w:val="24"/>
        </w:rPr>
        <w:t>.</w:t>
      </w:r>
      <w:r w:rsidR="00D21FCE" w:rsidRPr="00BF52B3">
        <w:rPr>
          <w:rFonts w:ascii="Calibri" w:hAnsi="Calibri" w:cs="Calibri"/>
          <w:sz w:val="24"/>
        </w:rPr>
        <w:t xml:space="preserve"> </w:t>
      </w:r>
      <w:r w:rsidR="00204DBD" w:rsidRPr="00BF52B3">
        <w:rPr>
          <w:rFonts w:ascii="Calibri" w:hAnsi="Calibri" w:cs="Calibri"/>
          <w:sz w:val="24"/>
        </w:rPr>
        <w:t xml:space="preserve"> </w:t>
      </w:r>
      <w:r w:rsidR="006826E8" w:rsidRPr="00BF52B3">
        <w:rPr>
          <w:rFonts w:ascii="Calibri" w:hAnsi="Calibri" w:cs="Calibri"/>
          <w:sz w:val="24"/>
        </w:rPr>
        <w:t>Ren, Q.,</w:t>
      </w:r>
      <w:r w:rsidR="00007AAC" w:rsidRPr="00BF52B3">
        <w:rPr>
          <w:rFonts w:ascii="Calibri" w:hAnsi="Calibri" w:cs="Calibri"/>
          <w:sz w:val="24"/>
        </w:rPr>
        <w:t xml:space="preserve"> </w:t>
      </w:r>
      <w:r w:rsidR="006826E8" w:rsidRPr="00BF52B3">
        <w:rPr>
          <w:rFonts w:ascii="Calibri" w:hAnsi="Calibri" w:cs="Calibri"/>
          <w:sz w:val="24"/>
        </w:rPr>
        <w:t>Hu, R.</w:t>
      </w:r>
      <w:r w:rsidR="00007AAC" w:rsidRPr="00BF52B3">
        <w:rPr>
          <w:rFonts w:ascii="Calibri" w:hAnsi="Calibri" w:cs="Calibri"/>
          <w:sz w:val="24"/>
        </w:rPr>
        <w:t xml:space="preserve"> </w:t>
      </w:r>
      <w:r w:rsidR="006826E8" w:rsidRPr="00BF52B3">
        <w:rPr>
          <w:rFonts w:ascii="Calibri" w:hAnsi="Calibri" w:cs="Calibri"/>
          <w:sz w:val="24"/>
        </w:rPr>
        <w:t>Multi-scale deep encoder-decoder network for salient object detection.</w:t>
      </w:r>
      <w:r w:rsidR="00007AAC" w:rsidRPr="00BF52B3">
        <w:rPr>
          <w:rFonts w:ascii="Calibri" w:hAnsi="Calibri" w:cs="Calibri"/>
          <w:sz w:val="24"/>
        </w:rPr>
        <w:t xml:space="preserve"> </w:t>
      </w:r>
      <w:r w:rsidR="006826E8" w:rsidRPr="00BF52B3">
        <w:rPr>
          <w:rFonts w:ascii="Calibri" w:hAnsi="Calibri" w:cs="Calibri"/>
          <w:i/>
          <w:iCs/>
          <w:sz w:val="24"/>
        </w:rPr>
        <w:t>Neurocomputing</w:t>
      </w:r>
      <w:r w:rsidR="00007AAC" w:rsidRPr="00BF52B3">
        <w:rPr>
          <w:rFonts w:ascii="Calibri" w:hAnsi="Calibri" w:cs="Calibri"/>
          <w:sz w:val="24"/>
        </w:rPr>
        <w:t xml:space="preserve">. </w:t>
      </w:r>
      <w:r w:rsidR="006826E8" w:rsidRPr="00BF52B3">
        <w:rPr>
          <w:rFonts w:ascii="Calibri" w:hAnsi="Calibri" w:cs="Calibri"/>
          <w:b/>
          <w:bCs/>
          <w:sz w:val="24"/>
        </w:rPr>
        <w:t>316</w:t>
      </w:r>
      <w:r w:rsidR="006826E8" w:rsidRPr="00BF52B3">
        <w:rPr>
          <w:rFonts w:ascii="Calibri" w:hAnsi="Calibri" w:cs="Calibri"/>
          <w:sz w:val="24"/>
        </w:rPr>
        <w:t>, 95</w:t>
      </w:r>
      <w:r w:rsidR="003B1CF9" w:rsidRPr="00BF52B3">
        <w:rPr>
          <w:rFonts w:ascii="Calibri" w:hAnsi="Calibri" w:cs="Calibri"/>
          <w:sz w:val="24"/>
        </w:rPr>
        <w:t>–</w:t>
      </w:r>
      <w:r w:rsidR="006826E8" w:rsidRPr="00BF52B3">
        <w:rPr>
          <w:rFonts w:ascii="Calibri" w:hAnsi="Calibri" w:cs="Calibri"/>
          <w:sz w:val="24"/>
        </w:rPr>
        <w:t>104</w:t>
      </w:r>
      <w:r w:rsidR="00007AAC" w:rsidRPr="00BF52B3">
        <w:rPr>
          <w:rFonts w:ascii="Calibri" w:hAnsi="Calibri" w:cs="Calibri"/>
          <w:sz w:val="24"/>
        </w:rPr>
        <w:t xml:space="preserve"> (2018).</w:t>
      </w:r>
    </w:p>
    <w:p w14:paraId="5784BDEC" w14:textId="448081DE" w:rsidR="007416B8" w:rsidRPr="00BF52B3" w:rsidRDefault="007416B8"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13.</w:t>
      </w:r>
      <w:r w:rsidR="00D21FCE" w:rsidRPr="00BF52B3">
        <w:rPr>
          <w:rFonts w:ascii="Calibri" w:hAnsi="Calibri" w:cs="Calibri"/>
          <w:sz w:val="24"/>
        </w:rPr>
        <w:t xml:space="preserve"> </w:t>
      </w:r>
      <w:r w:rsidRPr="00BF52B3">
        <w:rPr>
          <w:rFonts w:ascii="Calibri" w:hAnsi="Calibri" w:cs="Calibri"/>
          <w:sz w:val="24"/>
        </w:rPr>
        <w:t xml:space="preserve"> Wang, W</w:t>
      </w:r>
      <w:r w:rsidR="00366896" w:rsidRPr="00BF52B3">
        <w:rPr>
          <w:rFonts w:ascii="Calibri" w:hAnsi="Calibri" w:cs="Calibri"/>
          <w:sz w:val="24"/>
        </w:rPr>
        <w:t>. G.</w:t>
      </w:r>
      <w:r w:rsidRPr="00BF52B3">
        <w:rPr>
          <w:rFonts w:ascii="Calibri" w:hAnsi="Calibri" w:cs="Calibri"/>
          <w:sz w:val="24"/>
        </w:rPr>
        <w:t xml:space="preserve"> et al. Salient object detection in the deep learning era: An in-depth survey.</w:t>
      </w:r>
      <w:r w:rsidR="00366896" w:rsidRPr="00BF52B3">
        <w:rPr>
          <w:rFonts w:ascii="Calibri" w:hAnsi="Calibri" w:cs="Calibri"/>
          <w:sz w:val="24"/>
        </w:rPr>
        <w:t xml:space="preserve"> </w:t>
      </w:r>
      <w:r w:rsidRPr="00BF52B3">
        <w:rPr>
          <w:rFonts w:ascii="Calibri" w:hAnsi="Calibri" w:cs="Calibri"/>
          <w:i/>
          <w:iCs/>
          <w:sz w:val="24"/>
        </w:rPr>
        <w:t>IEEE Transactions on Pattern Analysis and Machine Intelligence</w:t>
      </w:r>
      <w:r w:rsidR="00366896" w:rsidRPr="00BF52B3">
        <w:rPr>
          <w:rFonts w:ascii="Calibri" w:hAnsi="Calibri" w:cs="Calibri"/>
          <w:sz w:val="24"/>
        </w:rPr>
        <w:t xml:space="preserve">. </w:t>
      </w:r>
      <w:r w:rsidRPr="00BF52B3">
        <w:rPr>
          <w:rFonts w:ascii="Calibri" w:hAnsi="Calibri" w:cs="Calibri"/>
          <w:b/>
          <w:bCs/>
          <w:sz w:val="24"/>
        </w:rPr>
        <w:t>44</w:t>
      </w:r>
      <w:r w:rsidR="003B1CF9" w:rsidRPr="00BF52B3">
        <w:rPr>
          <w:rFonts w:ascii="Calibri" w:hAnsi="Calibri" w:cs="Calibri"/>
          <w:sz w:val="24"/>
        </w:rPr>
        <w:t xml:space="preserve"> (</w:t>
      </w:r>
      <w:r w:rsidRPr="00BF52B3">
        <w:rPr>
          <w:rFonts w:ascii="Calibri" w:hAnsi="Calibri" w:cs="Calibri"/>
          <w:sz w:val="24"/>
        </w:rPr>
        <w:t>6</w:t>
      </w:r>
      <w:r w:rsidR="003B1CF9" w:rsidRPr="00BF52B3">
        <w:rPr>
          <w:rFonts w:ascii="Calibri" w:hAnsi="Calibri" w:cs="Calibri"/>
          <w:sz w:val="24"/>
        </w:rPr>
        <w:t>)</w:t>
      </w:r>
      <w:r w:rsidR="00366896" w:rsidRPr="00BF52B3">
        <w:rPr>
          <w:rFonts w:ascii="Calibri" w:hAnsi="Calibri" w:cs="Calibri"/>
          <w:sz w:val="24"/>
        </w:rPr>
        <w:t>,</w:t>
      </w:r>
      <w:r w:rsidRPr="00BF52B3">
        <w:rPr>
          <w:rFonts w:ascii="Calibri" w:hAnsi="Calibri" w:cs="Calibri"/>
          <w:sz w:val="24"/>
        </w:rPr>
        <w:t xml:space="preserve"> 3239</w:t>
      </w:r>
      <w:r w:rsidR="003B1CF9" w:rsidRPr="00BF52B3">
        <w:rPr>
          <w:rFonts w:ascii="Calibri" w:hAnsi="Calibri" w:cs="Calibri"/>
          <w:sz w:val="24"/>
        </w:rPr>
        <w:t>–</w:t>
      </w:r>
      <w:r w:rsidRPr="00BF52B3">
        <w:rPr>
          <w:rFonts w:ascii="Calibri" w:hAnsi="Calibri" w:cs="Calibri"/>
          <w:sz w:val="24"/>
        </w:rPr>
        <w:t>3259</w:t>
      </w:r>
      <w:r w:rsidR="00366896" w:rsidRPr="00BF52B3">
        <w:rPr>
          <w:rFonts w:ascii="Calibri" w:hAnsi="Calibri" w:cs="Calibri"/>
          <w:sz w:val="24"/>
        </w:rPr>
        <w:t xml:space="preserve"> (2021).</w:t>
      </w:r>
    </w:p>
    <w:p w14:paraId="20A14EFB" w14:textId="099CCBA1" w:rsidR="007416B8" w:rsidRPr="00BF52B3" w:rsidRDefault="007416B8"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14.</w:t>
      </w:r>
      <w:r w:rsidR="00D21FCE" w:rsidRPr="00BF52B3">
        <w:rPr>
          <w:rFonts w:ascii="Calibri" w:hAnsi="Calibri" w:cs="Calibri"/>
          <w:sz w:val="24"/>
        </w:rPr>
        <w:t xml:space="preserve"> </w:t>
      </w:r>
      <w:r w:rsidRPr="00BF52B3">
        <w:rPr>
          <w:rFonts w:ascii="Calibri" w:hAnsi="Calibri" w:cs="Calibri"/>
          <w:sz w:val="24"/>
        </w:rPr>
        <w:t xml:space="preserve"> Zhou, T</w:t>
      </w:r>
      <w:r w:rsidR="00366896" w:rsidRPr="00BF52B3">
        <w:rPr>
          <w:rFonts w:ascii="Calibri" w:hAnsi="Calibri" w:cs="Calibri"/>
          <w:sz w:val="24"/>
        </w:rPr>
        <w:t>.</w:t>
      </w:r>
      <w:r w:rsidRPr="00BF52B3">
        <w:rPr>
          <w:rFonts w:ascii="Calibri" w:hAnsi="Calibri" w:cs="Calibri"/>
          <w:sz w:val="24"/>
        </w:rPr>
        <w:t xml:space="preserve"> et al. RGB-D salient object detection: A survey</w:t>
      </w:r>
      <w:r w:rsidR="00366896" w:rsidRPr="00BF52B3">
        <w:rPr>
          <w:rFonts w:ascii="Calibri" w:hAnsi="Calibri" w:cs="Calibri"/>
          <w:sz w:val="24"/>
        </w:rPr>
        <w:t xml:space="preserve">. </w:t>
      </w:r>
      <w:r w:rsidRPr="00BF52B3">
        <w:rPr>
          <w:rFonts w:ascii="Calibri" w:hAnsi="Calibri" w:cs="Calibri"/>
          <w:i/>
          <w:iCs/>
          <w:sz w:val="24"/>
        </w:rPr>
        <w:t>Computational Visual Media</w:t>
      </w:r>
      <w:r w:rsidR="00366896" w:rsidRPr="00BF52B3">
        <w:rPr>
          <w:rFonts w:ascii="Calibri" w:hAnsi="Calibri" w:cs="Calibri"/>
          <w:sz w:val="24"/>
        </w:rPr>
        <w:t xml:space="preserve">. </w:t>
      </w:r>
      <w:r w:rsidRPr="00BF52B3">
        <w:rPr>
          <w:rFonts w:ascii="Calibri" w:hAnsi="Calibri" w:cs="Calibri"/>
          <w:b/>
          <w:bCs/>
          <w:sz w:val="24"/>
        </w:rPr>
        <w:t>7</w:t>
      </w:r>
      <w:r w:rsidR="00366896" w:rsidRPr="00BF52B3">
        <w:rPr>
          <w:rFonts w:ascii="Calibri" w:hAnsi="Calibri" w:cs="Calibri"/>
          <w:sz w:val="24"/>
        </w:rPr>
        <w:t>,</w:t>
      </w:r>
      <w:r w:rsidRPr="00BF52B3">
        <w:rPr>
          <w:rFonts w:ascii="Calibri" w:hAnsi="Calibri" w:cs="Calibri"/>
          <w:sz w:val="24"/>
        </w:rPr>
        <w:t xml:space="preserve"> 37</w:t>
      </w:r>
      <w:r w:rsidR="003B1CF9" w:rsidRPr="00BF52B3">
        <w:rPr>
          <w:rFonts w:ascii="Calibri" w:hAnsi="Calibri" w:cs="Calibri"/>
          <w:sz w:val="24"/>
        </w:rPr>
        <w:t>–</w:t>
      </w:r>
      <w:r w:rsidRPr="00BF52B3">
        <w:rPr>
          <w:rFonts w:ascii="Calibri" w:hAnsi="Calibri" w:cs="Calibri"/>
          <w:sz w:val="24"/>
        </w:rPr>
        <w:t>69</w:t>
      </w:r>
      <w:r w:rsidR="00366896" w:rsidRPr="00BF52B3">
        <w:rPr>
          <w:rFonts w:ascii="Calibri" w:hAnsi="Calibri" w:cs="Calibri"/>
          <w:sz w:val="24"/>
        </w:rPr>
        <w:t xml:space="preserve"> (2021).</w:t>
      </w:r>
    </w:p>
    <w:p w14:paraId="31106AAA" w14:textId="12BEBD85" w:rsidR="00E21E56" w:rsidRPr="00BF52B3" w:rsidRDefault="00E21E56"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lang w:eastAsia="zh-CN"/>
        </w:rPr>
        <w:t>1</w:t>
      </w:r>
      <w:r w:rsidRPr="00BF52B3">
        <w:rPr>
          <w:rFonts w:ascii="Calibri" w:hAnsi="Calibri" w:cs="Calibri"/>
          <w:sz w:val="24"/>
        </w:rPr>
        <w:t>5.</w:t>
      </w:r>
      <w:r w:rsidR="00D21FCE" w:rsidRPr="00BF52B3">
        <w:rPr>
          <w:rFonts w:ascii="Calibri" w:hAnsi="Calibri" w:cs="Calibri"/>
          <w:sz w:val="24"/>
        </w:rPr>
        <w:t xml:space="preserve"> </w:t>
      </w:r>
      <w:r w:rsidRPr="00BF52B3">
        <w:rPr>
          <w:rFonts w:ascii="Calibri" w:hAnsi="Calibri" w:cs="Calibri"/>
          <w:sz w:val="24"/>
        </w:rPr>
        <w:t xml:space="preserve"> Fu, K.</w:t>
      </w:r>
      <w:r w:rsidR="00366896" w:rsidRPr="00BF52B3">
        <w:rPr>
          <w:rFonts w:ascii="Calibri" w:hAnsi="Calibri" w:cs="Calibri"/>
          <w:sz w:val="24"/>
        </w:rPr>
        <w:t xml:space="preserve"> et al.</w:t>
      </w:r>
      <w:r w:rsidRPr="00BF52B3">
        <w:rPr>
          <w:rFonts w:ascii="Calibri" w:hAnsi="Calibri" w:cs="Calibri"/>
          <w:sz w:val="24"/>
        </w:rPr>
        <w:t xml:space="preserve"> Siamese network for RGB-D salient object detection and beyond.</w:t>
      </w:r>
      <w:r w:rsidR="00366896" w:rsidRPr="00BF52B3">
        <w:rPr>
          <w:rFonts w:ascii="Calibri" w:hAnsi="Calibri" w:cs="Calibri"/>
          <w:sz w:val="24"/>
        </w:rPr>
        <w:t xml:space="preserve"> </w:t>
      </w:r>
      <w:r w:rsidR="000B1517" w:rsidRPr="00BF52B3">
        <w:rPr>
          <w:rFonts w:ascii="Calibri" w:hAnsi="Calibri" w:cs="Calibri"/>
          <w:i/>
          <w:iCs/>
          <w:sz w:val="24"/>
        </w:rPr>
        <w:t>IEEE Transactions on Pattern Analysis and Machine Intelligence.</w:t>
      </w:r>
      <w:r w:rsidR="00366896" w:rsidRPr="00BF52B3">
        <w:rPr>
          <w:rFonts w:ascii="Calibri" w:hAnsi="Calibri" w:cs="Calibri"/>
          <w:sz w:val="24"/>
        </w:rPr>
        <w:t xml:space="preserve"> </w:t>
      </w:r>
      <w:r w:rsidRPr="00BF52B3">
        <w:rPr>
          <w:rFonts w:ascii="Calibri" w:hAnsi="Calibri" w:cs="Calibri"/>
          <w:b/>
          <w:bCs/>
          <w:sz w:val="24"/>
        </w:rPr>
        <w:t>44</w:t>
      </w:r>
      <w:r w:rsidR="000B1517" w:rsidRPr="00BF52B3">
        <w:rPr>
          <w:rFonts w:ascii="Calibri" w:hAnsi="Calibri" w:cs="Calibri"/>
          <w:sz w:val="24"/>
        </w:rPr>
        <w:t xml:space="preserve"> </w:t>
      </w:r>
      <w:r w:rsidRPr="00BF52B3">
        <w:rPr>
          <w:rFonts w:ascii="Calibri" w:hAnsi="Calibri" w:cs="Calibri"/>
          <w:sz w:val="24"/>
        </w:rPr>
        <w:t>(9), 5541</w:t>
      </w:r>
      <w:r w:rsidR="000B1517" w:rsidRPr="00BF52B3">
        <w:rPr>
          <w:rFonts w:ascii="Calibri" w:hAnsi="Calibri" w:cs="Calibri"/>
          <w:sz w:val="24"/>
        </w:rPr>
        <w:t>–</w:t>
      </w:r>
      <w:r w:rsidRPr="00BF52B3">
        <w:rPr>
          <w:rFonts w:ascii="Calibri" w:hAnsi="Calibri" w:cs="Calibri"/>
          <w:sz w:val="24"/>
        </w:rPr>
        <w:t>5559</w:t>
      </w:r>
      <w:r w:rsidR="00366896" w:rsidRPr="00BF52B3">
        <w:rPr>
          <w:rFonts w:ascii="Calibri" w:hAnsi="Calibri" w:cs="Calibri"/>
          <w:sz w:val="24"/>
        </w:rPr>
        <w:t xml:space="preserve"> (2021).</w:t>
      </w:r>
    </w:p>
    <w:p w14:paraId="1B5D32C9" w14:textId="565D677B" w:rsidR="00E21E56" w:rsidRPr="00BF52B3" w:rsidRDefault="00E21E56"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 xml:space="preserve">16. </w:t>
      </w:r>
      <w:r w:rsidR="00D21FCE" w:rsidRPr="00BF52B3">
        <w:rPr>
          <w:rFonts w:ascii="Calibri" w:hAnsi="Calibri" w:cs="Calibri"/>
          <w:sz w:val="24"/>
        </w:rPr>
        <w:t xml:space="preserve"> </w:t>
      </w:r>
      <w:r w:rsidRPr="00BF52B3">
        <w:rPr>
          <w:rFonts w:ascii="Calibri" w:hAnsi="Calibri" w:cs="Calibri"/>
          <w:sz w:val="24"/>
        </w:rPr>
        <w:t>Lai, Q.</w:t>
      </w:r>
      <w:r w:rsidR="00366896" w:rsidRPr="00BF52B3">
        <w:rPr>
          <w:rFonts w:ascii="Calibri" w:hAnsi="Calibri" w:cs="Calibri"/>
          <w:sz w:val="24"/>
        </w:rPr>
        <w:t xml:space="preserve"> et al.</w:t>
      </w:r>
      <w:r w:rsidRPr="00BF52B3">
        <w:rPr>
          <w:rFonts w:ascii="Calibri" w:hAnsi="Calibri" w:cs="Calibri"/>
          <w:sz w:val="24"/>
        </w:rPr>
        <w:t xml:space="preserve"> Weakly supervised visual saliency prediction.</w:t>
      </w:r>
      <w:r w:rsidR="00366896" w:rsidRPr="00BF52B3">
        <w:rPr>
          <w:rFonts w:ascii="Calibri" w:hAnsi="Calibri" w:cs="Calibri"/>
          <w:sz w:val="24"/>
        </w:rPr>
        <w:t xml:space="preserve"> </w:t>
      </w:r>
      <w:r w:rsidRPr="00BF52B3">
        <w:rPr>
          <w:rFonts w:ascii="Calibri" w:hAnsi="Calibri" w:cs="Calibri"/>
          <w:i/>
          <w:iCs/>
          <w:sz w:val="24"/>
        </w:rPr>
        <w:t>IEEE Transactions on Image Processing</w:t>
      </w:r>
      <w:r w:rsidR="00366896" w:rsidRPr="00BF52B3">
        <w:rPr>
          <w:rFonts w:ascii="Calibri" w:hAnsi="Calibri" w:cs="Calibri"/>
          <w:sz w:val="24"/>
        </w:rPr>
        <w:t xml:space="preserve">. </w:t>
      </w:r>
      <w:r w:rsidRPr="00BF52B3">
        <w:rPr>
          <w:rFonts w:ascii="Calibri" w:hAnsi="Calibri" w:cs="Calibri"/>
          <w:b/>
          <w:bCs/>
          <w:sz w:val="24"/>
        </w:rPr>
        <w:t>31</w:t>
      </w:r>
      <w:r w:rsidRPr="00BF52B3">
        <w:rPr>
          <w:rFonts w:ascii="Calibri" w:hAnsi="Calibri" w:cs="Calibri"/>
          <w:sz w:val="24"/>
        </w:rPr>
        <w:t>, 3111</w:t>
      </w:r>
      <w:r w:rsidR="000B1517" w:rsidRPr="00BF52B3">
        <w:rPr>
          <w:rFonts w:ascii="Calibri" w:hAnsi="Calibri" w:cs="Calibri"/>
          <w:sz w:val="24"/>
        </w:rPr>
        <w:t>–</w:t>
      </w:r>
      <w:r w:rsidRPr="00BF52B3">
        <w:rPr>
          <w:rFonts w:ascii="Calibri" w:hAnsi="Calibri" w:cs="Calibri"/>
          <w:sz w:val="24"/>
        </w:rPr>
        <w:t>3124</w:t>
      </w:r>
      <w:r w:rsidR="00366896" w:rsidRPr="00BF52B3">
        <w:rPr>
          <w:rFonts w:ascii="Calibri" w:hAnsi="Calibri" w:cs="Calibri"/>
          <w:sz w:val="24"/>
        </w:rPr>
        <w:t xml:space="preserve"> (2022).</w:t>
      </w:r>
    </w:p>
    <w:p w14:paraId="589C248A" w14:textId="5E469F9C" w:rsidR="00D21FCE" w:rsidRPr="00BF52B3" w:rsidRDefault="00D71066" w:rsidP="00BF52B3">
      <w:pPr>
        <w:pStyle w:val="af0"/>
        <w:spacing w:line="240" w:lineRule="auto"/>
        <w:rPr>
          <w:rFonts w:ascii="Calibri" w:hAnsi="Calibri" w:cs="Calibri"/>
        </w:rPr>
      </w:pPr>
      <w:r w:rsidRPr="00BF52B3">
        <w:rPr>
          <w:rFonts w:ascii="Calibri" w:hAnsi="Calibri" w:cs="Calibri"/>
        </w:rPr>
        <w:t>1</w:t>
      </w:r>
      <w:r w:rsidR="00E21E56" w:rsidRPr="00BF52B3">
        <w:rPr>
          <w:rFonts w:ascii="Calibri" w:hAnsi="Calibri" w:cs="Calibri"/>
        </w:rPr>
        <w:t>7</w:t>
      </w:r>
      <w:r w:rsidRPr="00BF52B3">
        <w:rPr>
          <w:rFonts w:ascii="Calibri" w:hAnsi="Calibri" w:cs="Calibri"/>
        </w:rPr>
        <w:t xml:space="preserve">. </w:t>
      </w:r>
      <w:r w:rsidR="00D21FCE" w:rsidRPr="00BF52B3">
        <w:rPr>
          <w:rFonts w:ascii="Calibri" w:hAnsi="Calibri" w:cs="Calibri"/>
        </w:rPr>
        <w:t xml:space="preserve"> Zhang, L., Dai, J., Lu, H., He, Y., Wang, G. A bi-directional message passing model for salient object detection. In </w:t>
      </w:r>
      <w:r w:rsidR="00D21FCE" w:rsidRPr="00BF52B3">
        <w:rPr>
          <w:rFonts w:ascii="Calibri" w:hAnsi="Calibri" w:cs="Calibri"/>
          <w:i/>
          <w:iCs/>
        </w:rPr>
        <w:t xml:space="preserve">Proceedings of the IEEE </w:t>
      </w:r>
      <w:r w:rsidR="006F554E" w:rsidRPr="00BF52B3">
        <w:rPr>
          <w:rFonts w:ascii="Calibri" w:hAnsi="Calibri" w:cs="Calibri"/>
          <w:i/>
          <w:iCs/>
        </w:rPr>
        <w:t>C</w:t>
      </w:r>
      <w:r w:rsidR="00D21FCE" w:rsidRPr="00BF52B3">
        <w:rPr>
          <w:rFonts w:ascii="Calibri" w:hAnsi="Calibri" w:cs="Calibri"/>
          <w:i/>
          <w:iCs/>
        </w:rPr>
        <w:t xml:space="preserve">onference on </w:t>
      </w:r>
      <w:r w:rsidR="006F554E" w:rsidRPr="00BF52B3">
        <w:rPr>
          <w:rFonts w:ascii="Calibri" w:hAnsi="Calibri" w:cs="Calibri"/>
          <w:i/>
          <w:iCs/>
        </w:rPr>
        <w:t>C</w:t>
      </w:r>
      <w:r w:rsidR="00D21FCE" w:rsidRPr="00BF52B3">
        <w:rPr>
          <w:rFonts w:ascii="Calibri" w:hAnsi="Calibri" w:cs="Calibri"/>
          <w:i/>
          <w:iCs/>
        </w:rPr>
        <w:t xml:space="preserve">omputer </w:t>
      </w:r>
      <w:r w:rsidR="006F554E" w:rsidRPr="00BF52B3">
        <w:rPr>
          <w:rFonts w:ascii="Calibri" w:hAnsi="Calibri" w:cs="Calibri"/>
          <w:i/>
          <w:iCs/>
        </w:rPr>
        <w:t>V</w:t>
      </w:r>
      <w:r w:rsidR="00D21FCE" w:rsidRPr="00BF52B3">
        <w:rPr>
          <w:rFonts w:ascii="Calibri" w:hAnsi="Calibri" w:cs="Calibri"/>
          <w:i/>
          <w:iCs/>
        </w:rPr>
        <w:t xml:space="preserve">ision and </w:t>
      </w:r>
      <w:r w:rsidR="006F554E" w:rsidRPr="00BF52B3">
        <w:rPr>
          <w:rFonts w:ascii="Calibri" w:hAnsi="Calibri" w:cs="Calibri"/>
          <w:i/>
          <w:iCs/>
        </w:rPr>
        <w:t>P</w:t>
      </w:r>
      <w:r w:rsidR="00D21FCE" w:rsidRPr="00BF52B3">
        <w:rPr>
          <w:rFonts w:ascii="Calibri" w:hAnsi="Calibri" w:cs="Calibri"/>
          <w:i/>
          <w:iCs/>
        </w:rPr>
        <w:t xml:space="preserve">attern </w:t>
      </w:r>
      <w:r w:rsidR="006F554E" w:rsidRPr="00BF52B3">
        <w:rPr>
          <w:rFonts w:ascii="Calibri" w:hAnsi="Calibri" w:cs="Calibri"/>
          <w:i/>
          <w:iCs/>
        </w:rPr>
        <w:t>R</w:t>
      </w:r>
      <w:r w:rsidR="00D21FCE" w:rsidRPr="00BF52B3">
        <w:rPr>
          <w:rFonts w:ascii="Calibri" w:hAnsi="Calibri" w:cs="Calibri"/>
          <w:i/>
          <w:iCs/>
        </w:rPr>
        <w:t>ecognition</w:t>
      </w:r>
      <w:r w:rsidR="00D21FCE" w:rsidRPr="00BF52B3">
        <w:rPr>
          <w:rFonts w:ascii="Calibri" w:hAnsi="Calibri" w:cs="Calibri"/>
        </w:rPr>
        <w:t>. 1741</w:t>
      </w:r>
      <w:r w:rsidR="00F338A3" w:rsidRPr="00BF52B3">
        <w:rPr>
          <w:rFonts w:ascii="Calibri" w:hAnsi="Calibri" w:cs="Calibri"/>
        </w:rPr>
        <w:t>–</w:t>
      </w:r>
      <w:r w:rsidR="00D21FCE" w:rsidRPr="00BF52B3">
        <w:rPr>
          <w:rFonts w:ascii="Calibri" w:hAnsi="Calibri" w:cs="Calibri"/>
        </w:rPr>
        <w:t>1750</w:t>
      </w:r>
      <w:r w:rsidR="00F338A3" w:rsidRPr="00BF52B3">
        <w:rPr>
          <w:rFonts w:ascii="Calibri" w:hAnsi="Calibri" w:cs="Calibri"/>
        </w:rPr>
        <w:t xml:space="preserve">, </w:t>
      </w:r>
      <w:proofErr w:type="spellStart"/>
      <w:r w:rsidR="00F338A3" w:rsidRPr="00BF52B3">
        <w:rPr>
          <w:rFonts w:ascii="Calibri" w:hAnsi="Calibri" w:cs="Calibri"/>
        </w:rPr>
        <w:t>doi</w:t>
      </w:r>
      <w:proofErr w:type="spellEnd"/>
      <w:r w:rsidR="00F338A3" w:rsidRPr="00BF52B3">
        <w:rPr>
          <w:rFonts w:ascii="Calibri" w:hAnsi="Calibri" w:cs="Calibri"/>
        </w:rPr>
        <w:t>: 10.1109/CVPR.2018.00187</w:t>
      </w:r>
      <w:r w:rsidR="00D21FCE" w:rsidRPr="00BF52B3">
        <w:rPr>
          <w:rFonts w:ascii="Calibri" w:hAnsi="Calibri" w:cs="Calibri"/>
        </w:rPr>
        <w:t xml:space="preserve"> (2018).</w:t>
      </w:r>
    </w:p>
    <w:p w14:paraId="12DD3E83" w14:textId="7CA9DCF6" w:rsidR="00D21FCE" w:rsidRPr="00BF52B3" w:rsidRDefault="00D21FCE"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 xml:space="preserve">18.  Wu, R. et.al. A mutual learning method for salient object detection with intertwined multi-supervision. In </w:t>
      </w:r>
      <w:r w:rsidRPr="00BF52B3">
        <w:rPr>
          <w:rFonts w:ascii="Calibri" w:hAnsi="Calibri" w:cs="Calibri"/>
          <w:i/>
          <w:iCs/>
          <w:sz w:val="24"/>
        </w:rPr>
        <w:t>Proceedings of the IEEE/CVF</w:t>
      </w:r>
      <w:r w:rsidRPr="00BF52B3">
        <w:rPr>
          <w:rFonts w:ascii="Calibri" w:hAnsi="Calibri" w:cs="Calibri"/>
          <w:sz w:val="24"/>
        </w:rPr>
        <w:t xml:space="preserve"> </w:t>
      </w:r>
      <w:r w:rsidR="005D12D4" w:rsidRPr="00BF52B3">
        <w:rPr>
          <w:rFonts w:ascii="Calibri" w:hAnsi="Calibri" w:cs="Calibri"/>
          <w:i/>
          <w:iCs/>
          <w:sz w:val="24"/>
        </w:rPr>
        <w:t>Conference on Computer Vision and Pattern Recognition</w:t>
      </w:r>
      <w:r w:rsidRPr="00BF52B3">
        <w:rPr>
          <w:rFonts w:ascii="Calibri" w:hAnsi="Calibri" w:cs="Calibri"/>
          <w:sz w:val="24"/>
        </w:rPr>
        <w:t>. 8150</w:t>
      </w:r>
      <w:r w:rsidR="005D12D4" w:rsidRPr="00BF52B3">
        <w:rPr>
          <w:rFonts w:ascii="Calibri" w:hAnsi="Calibri" w:cs="Calibri"/>
          <w:sz w:val="24"/>
        </w:rPr>
        <w:t>–</w:t>
      </w:r>
      <w:r w:rsidRPr="00BF52B3">
        <w:rPr>
          <w:rFonts w:ascii="Calibri" w:hAnsi="Calibri" w:cs="Calibri"/>
          <w:sz w:val="24"/>
        </w:rPr>
        <w:t>8159</w:t>
      </w:r>
      <w:r w:rsidR="00D91020" w:rsidRPr="00BF52B3">
        <w:rPr>
          <w:rFonts w:ascii="Calibri" w:hAnsi="Calibri" w:cs="Calibri"/>
          <w:sz w:val="24"/>
        </w:rPr>
        <w:t xml:space="preserve">, </w:t>
      </w:r>
      <w:proofErr w:type="spellStart"/>
      <w:r w:rsidR="00D91020" w:rsidRPr="00BF52B3">
        <w:rPr>
          <w:rFonts w:ascii="Calibri" w:hAnsi="Calibri" w:cs="Calibri"/>
          <w:sz w:val="24"/>
        </w:rPr>
        <w:t>doi</w:t>
      </w:r>
      <w:proofErr w:type="spellEnd"/>
      <w:r w:rsidR="00D91020" w:rsidRPr="00BF52B3">
        <w:rPr>
          <w:rFonts w:ascii="Calibri" w:hAnsi="Calibri" w:cs="Calibri"/>
          <w:sz w:val="24"/>
        </w:rPr>
        <w:t>: 10.1109/CVPR.2019.00834</w:t>
      </w:r>
      <w:r w:rsidRPr="00BF52B3">
        <w:rPr>
          <w:rFonts w:ascii="Calibri" w:hAnsi="Calibri" w:cs="Calibri"/>
          <w:sz w:val="24"/>
        </w:rPr>
        <w:t xml:space="preserve"> (2019).</w:t>
      </w:r>
    </w:p>
    <w:p w14:paraId="23C9DE7E" w14:textId="321D00BE" w:rsidR="00B656C3" w:rsidRPr="00BF52B3" w:rsidRDefault="00B656C3"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1</w:t>
      </w:r>
      <w:r w:rsidR="00E21E56" w:rsidRPr="00BF52B3">
        <w:rPr>
          <w:rFonts w:ascii="Calibri" w:hAnsi="Calibri" w:cs="Calibri"/>
          <w:sz w:val="24"/>
        </w:rPr>
        <w:t>9</w:t>
      </w:r>
      <w:r w:rsidRPr="00BF52B3">
        <w:rPr>
          <w:rFonts w:ascii="Calibri" w:hAnsi="Calibri" w:cs="Calibri"/>
          <w:sz w:val="24"/>
        </w:rPr>
        <w:t xml:space="preserve">. </w:t>
      </w:r>
      <w:r w:rsidR="00D21FCE" w:rsidRPr="00BF52B3">
        <w:rPr>
          <w:rFonts w:ascii="Calibri" w:hAnsi="Calibri" w:cs="Calibri"/>
          <w:sz w:val="24"/>
        </w:rPr>
        <w:t xml:space="preserve"> </w:t>
      </w:r>
      <w:r w:rsidRPr="00BF52B3">
        <w:rPr>
          <w:rFonts w:ascii="Calibri" w:hAnsi="Calibri" w:cs="Calibri"/>
          <w:sz w:val="24"/>
        </w:rPr>
        <w:t xml:space="preserve">Wang, W., Shen, J., Dong, X., </w:t>
      </w:r>
      <w:proofErr w:type="spellStart"/>
      <w:r w:rsidRPr="00BF52B3">
        <w:rPr>
          <w:rFonts w:ascii="Calibri" w:hAnsi="Calibri" w:cs="Calibri"/>
          <w:sz w:val="24"/>
        </w:rPr>
        <w:t>Borji</w:t>
      </w:r>
      <w:proofErr w:type="spellEnd"/>
      <w:r w:rsidRPr="00BF52B3">
        <w:rPr>
          <w:rFonts w:ascii="Calibri" w:hAnsi="Calibri" w:cs="Calibri"/>
          <w:sz w:val="24"/>
        </w:rPr>
        <w:t>, A., Yang, R. Inferring salient objects from human fixations.</w:t>
      </w:r>
      <w:r w:rsidR="00366896" w:rsidRPr="00BF52B3">
        <w:rPr>
          <w:rFonts w:ascii="Calibri" w:hAnsi="Calibri" w:cs="Calibri"/>
          <w:sz w:val="24"/>
        </w:rPr>
        <w:t xml:space="preserve"> </w:t>
      </w:r>
      <w:r w:rsidRPr="00BF52B3">
        <w:rPr>
          <w:rFonts w:ascii="Calibri" w:hAnsi="Calibri" w:cs="Calibri"/>
          <w:i/>
          <w:iCs/>
          <w:sz w:val="24"/>
        </w:rPr>
        <w:t xml:space="preserve">IEEE </w:t>
      </w:r>
      <w:r w:rsidR="00D91020" w:rsidRPr="00BF52B3">
        <w:rPr>
          <w:rFonts w:ascii="Calibri" w:hAnsi="Calibri" w:cs="Calibri"/>
          <w:i/>
          <w:iCs/>
          <w:sz w:val="24"/>
        </w:rPr>
        <w:t>T</w:t>
      </w:r>
      <w:r w:rsidRPr="00BF52B3">
        <w:rPr>
          <w:rFonts w:ascii="Calibri" w:hAnsi="Calibri" w:cs="Calibri"/>
          <w:i/>
          <w:iCs/>
          <w:sz w:val="24"/>
        </w:rPr>
        <w:t xml:space="preserve">ransactions on </w:t>
      </w:r>
      <w:r w:rsidR="00D91020" w:rsidRPr="00BF52B3">
        <w:rPr>
          <w:rFonts w:ascii="Calibri" w:hAnsi="Calibri" w:cs="Calibri"/>
          <w:i/>
          <w:iCs/>
          <w:sz w:val="24"/>
        </w:rPr>
        <w:t>P</w:t>
      </w:r>
      <w:r w:rsidRPr="00BF52B3">
        <w:rPr>
          <w:rFonts w:ascii="Calibri" w:hAnsi="Calibri" w:cs="Calibri"/>
          <w:i/>
          <w:iCs/>
          <w:sz w:val="24"/>
        </w:rPr>
        <w:t xml:space="preserve">attern </w:t>
      </w:r>
      <w:r w:rsidR="00D91020" w:rsidRPr="00BF52B3">
        <w:rPr>
          <w:rFonts w:ascii="Calibri" w:hAnsi="Calibri" w:cs="Calibri"/>
          <w:i/>
          <w:iCs/>
          <w:sz w:val="24"/>
        </w:rPr>
        <w:t>A</w:t>
      </w:r>
      <w:r w:rsidRPr="00BF52B3">
        <w:rPr>
          <w:rFonts w:ascii="Calibri" w:hAnsi="Calibri" w:cs="Calibri"/>
          <w:i/>
          <w:iCs/>
          <w:sz w:val="24"/>
        </w:rPr>
        <w:t xml:space="preserve">nalysis and </w:t>
      </w:r>
      <w:r w:rsidR="00D91020" w:rsidRPr="00BF52B3">
        <w:rPr>
          <w:rFonts w:ascii="Calibri" w:hAnsi="Calibri" w:cs="Calibri"/>
          <w:i/>
          <w:iCs/>
          <w:sz w:val="24"/>
        </w:rPr>
        <w:t>M</w:t>
      </w:r>
      <w:r w:rsidRPr="00BF52B3">
        <w:rPr>
          <w:rFonts w:ascii="Calibri" w:hAnsi="Calibri" w:cs="Calibri"/>
          <w:i/>
          <w:iCs/>
          <w:sz w:val="24"/>
        </w:rPr>
        <w:t xml:space="preserve">achine </w:t>
      </w:r>
      <w:r w:rsidR="00D91020" w:rsidRPr="00BF52B3">
        <w:rPr>
          <w:rFonts w:ascii="Calibri" w:hAnsi="Calibri" w:cs="Calibri"/>
          <w:i/>
          <w:iCs/>
          <w:sz w:val="24"/>
        </w:rPr>
        <w:t>I</w:t>
      </w:r>
      <w:r w:rsidRPr="00BF52B3">
        <w:rPr>
          <w:rFonts w:ascii="Calibri" w:hAnsi="Calibri" w:cs="Calibri"/>
          <w:i/>
          <w:iCs/>
          <w:sz w:val="24"/>
        </w:rPr>
        <w:t>ntelligence</w:t>
      </w:r>
      <w:r w:rsidR="00366896" w:rsidRPr="00BF52B3">
        <w:rPr>
          <w:rFonts w:ascii="Calibri" w:hAnsi="Calibri" w:cs="Calibri"/>
          <w:sz w:val="24"/>
        </w:rPr>
        <w:t xml:space="preserve">. </w:t>
      </w:r>
      <w:r w:rsidRPr="00BF52B3">
        <w:rPr>
          <w:rFonts w:ascii="Calibri" w:hAnsi="Calibri" w:cs="Calibri"/>
          <w:b/>
          <w:bCs/>
          <w:sz w:val="24"/>
        </w:rPr>
        <w:t>42</w:t>
      </w:r>
      <w:r w:rsidR="00D91020" w:rsidRPr="00BF52B3">
        <w:rPr>
          <w:rFonts w:ascii="Calibri" w:hAnsi="Calibri" w:cs="Calibri"/>
          <w:sz w:val="24"/>
        </w:rPr>
        <w:t xml:space="preserve"> </w:t>
      </w:r>
      <w:r w:rsidRPr="00BF52B3">
        <w:rPr>
          <w:rFonts w:ascii="Calibri" w:hAnsi="Calibri" w:cs="Calibri"/>
          <w:sz w:val="24"/>
        </w:rPr>
        <w:t>(8), 1913</w:t>
      </w:r>
      <w:r w:rsidR="00D91020" w:rsidRPr="00BF52B3">
        <w:rPr>
          <w:rFonts w:ascii="Calibri" w:hAnsi="Calibri" w:cs="Calibri"/>
          <w:sz w:val="24"/>
        </w:rPr>
        <w:t>–</w:t>
      </w:r>
      <w:r w:rsidRPr="00BF52B3">
        <w:rPr>
          <w:rFonts w:ascii="Calibri" w:hAnsi="Calibri" w:cs="Calibri"/>
          <w:sz w:val="24"/>
        </w:rPr>
        <w:t>1927</w:t>
      </w:r>
      <w:r w:rsidR="00366896" w:rsidRPr="00BF52B3">
        <w:rPr>
          <w:rFonts w:ascii="Calibri" w:hAnsi="Calibri" w:cs="Calibri"/>
          <w:sz w:val="24"/>
        </w:rPr>
        <w:t xml:space="preserve"> (2019).</w:t>
      </w:r>
    </w:p>
    <w:p w14:paraId="244E5350" w14:textId="6734C49C" w:rsidR="006826C9"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20. Movahedi, V.,</w:t>
      </w:r>
      <w:r w:rsidR="00366896" w:rsidRPr="00BF52B3">
        <w:rPr>
          <w:rFonts w:ascii="Calibri" w:hAnsi="Calibri" w:cs="Calibri"/>
          <w:sz w:val="24"/>
        </w:rPr>
        <w:t xml:space="preserve"> </w:t>
      </w:r>
      <w:r w:rsidRPr="00BF52B3">
        <w:rPr>
          <w:rFonts w:ascii="Calibri" w:hAnsi="Calibri" w:cs="Calibri"/>
          <w:sz w:val="24"/>
        </w:rPr>
        <w:t>Elder, J. H. Design and perceptual validation of performance measures for salient object segmentation. In</w:t>
      </w:r>
      <w:r w:rsidR="00366896" w:rsidRPr="00BF52B3">
        <w:rPr>
          <w:rFonts w:ascii="Calibri" w:hAnsi="Calibri" w:cs="Calibri"/>
          <w:sz w:val="24"/>
        </w:rPr>
        <w:t xml:space="preserve"> </w:t>
      </w:r>
      <w:r w:rsidRPr="00BF52B3">
        <w:rPr>
          <w:rFonts w:ascii="Calibri" w:hAnsi="Calibri" w:cs="Calibri"/>
          <w:sz w:val="24"/>
        </w:rPr>
        <w:t xml:space="preserve">2010 IEEE </w:t>
      </w:r>
      <w:r w:rsidR="003C4918" w:rsidRPr="00BF52B3">
        <w:rPr>
          <w:rFonts w:ascii="Calibri" w:hAnsi="Calibri" w:cs="Calibri"/>
          <w:sz w:val="24"/>
        </w:rPr>
        <w:t>C</w:t>
      </w:r>
      <w:r w:rsidRPr="00BF52B3">
        <w:rPr>
          <w:rFonts w:ascii="Calibri" w:hAnsi="Calibri" w:cs="Calibri"/>
          <w:sz w:val="24"/>
        </w:rPr>
        <w:t xml:space="preserve">omputer </w:t>
      </w:r>
      <w:r w:rsidR="003C4918" w:rsidRPr="00BF52B3">
        <w:rPr>
          <w:rFonts w:ascii="Calibri" w:hAnsi="Calibri" w:cs="Calibri"/>
          <w:sz w:val="24"/>
        </w:rPr>
        <w:t>S</w:t>
      </w:r>
      <w:r w:rsidRPr="00BF52B3">
        <w:rPr>
          <w:rFonts w:ascii="Calibri" w:hAnsi="Calibri" w:cs="Calibri"/>
          <w:sz w:val="24"/>
        </w:rPr>
        <w:t xml:space="preserve">ociety </w:t>
      </w:r>
      <w:r w:rsidR="003C4918" w:rsidRPr="00BF52B3">
        <w:rPr>
          <w:rFonts w:ascii="Calibri" w:hAnsi="Calibri" w:cs="Calibri"/>
          <w:sz w:val="24"/>
        </w:rPr>
        <w:t>C</w:t>
      </w:r>
      <w:r w:rsidRPr="00BF52B3">
        <w:rPr>
          <w:rFonts w:ascii="Calibri" w:hAnsi="Calibri" w:cs="Calibri"/>
          <w:sz w:val="24"/>
        </w:rPr>
        <w:t xml:space="preserve">onference on </w:t>
      </w:r>
      <w:r w:rsidR="003C4918" w:rsidRPr="00BF52B3">
        <w:rPr>
          <w:rFonts w:ascii="Calibri" w:hAnsi="Calibri" w:cs="Calibri"/>
          <w:sz w:val="24"/>
        </w:rPr>
        <w:t>C</w:t>
      </w:r>
      <w:r w:rsidRPr="00BF52B3">
        <w:rPr>
          <w:rFonts w:ascii="Calibri" w:hAnsi="Calibri" w:cs="Calibri"/>
          <w:sz w:val="24"/>
        </w:rPr>
        <w:t xml:space="preserve">omputer </w:t>
      </w:r>
      <w:r w:rsidR="003C4918" w:rsidRPr="00BF52B3">
        <w:rPr>
          <w:rFonts w:ascii="Calibri" w:hAnsi="Calibri" w:cs="Calibri"/>
          <w:sz w:val="24"/>
        </w:rPr>
        <w:t>V</w:t>
      </w:r>
      <w:r w:rsidRPr="00BF52B3">
        <w:rPr>
          <w:rFonts w:ascii="Calibri" w:hAnsi="Calibri" w:cs="Calibri"/>
          <w:sz w:val="24"/>
        </w:rPr>
        <w:t xml:space="preserve">ision and </w:t>
      </w:r>
      <w:r w:rsidR="003C4918" w:rsidRPr="00BF52B3">
        <w:rPr>
          <w:rFonts w:ascii="Calibri" w:hAnsi="Calibri" w:cs="Calibri"/>
          <w:sz w:val="24"/>
        </w:rPr>
        <w:t>P</w:t>
      </w:r>
      <w:r w:rsidRPr="00BF52B3">
        <w:rPr>
          <w:rFonts w:ascii="Calibri" w:hAnsi="Calibri" w:cs="Calibri"/>
          <w:sz w:val="24"/>
        </w:rPr>
        <w:t xml:space="preserve">attern </w:t>
      </w:r>
      <w:r w:rsidR="003C4918" w:rsidRPr="00BF52B3">
        <w:rPr>
          <w:rFonts w:ascii="Calibri" w:hAnsi="Calibri" w:cs="Calibri"/>
          <w:sz w:val="24"/>
        </w:rPr>
        <w:t>R</w:t>
      </w:r>
      <w:r w:rsidRPr="00BF52B3">
        <w:rPr>
          <w:rFonts w:ascii="Calibri" w:hAnsi="Calibri" w:cs="Calibri"/>
          <w:sz w:val="24"/>
        </w:rPr>
        <w:t>ecognition-</w:t>
      </w:r>
      <w:r w:rsidR="003C4918" w:rsidRPr="00BF52B3">
        <w:rPr>
          <w:rFonts w:ascii="Calibri" w:hAnsi="Calibri" w:cs="Calibri"/>
          <w:sz w:val="24"/>
        </w:rPr>
        <w:t>W</w:t>
      </w:r>
      <w:r w:rsidRPr="00BF52B3">
        <w:rPr>
          <w:rFonts w:ascii="Calibri" w:hAnsi="Calibri" w:cs="Calibri"/>
          <w:sz w:val="24"/>
        </w:rPr>
        <w:t>orkshops</w:t>
      </w:r>
      <w:r w:rsidR="00366896" w:rsidRPr="00BF52B3">
        <w:rPr>
          <w:rFonts w:ascii="Calibri" w:hAnsi="Calibri" w:cs="Calibri"/>
          <w:sz w:val="24"/>
        </w:rPr>
        <w:t>.</w:t>
      </w:r>
      <w:r w:rsidRPr="00BF52B3">
        <w:rPr>
          <w:rFonts w:ascii="Calibri" w:hAnsi="Calibri" w:cs="Calibri"/>
          <w:sz w:val="24"/>
        </w:rPr>
        <w:t xml:space="preserve"> 49</w:t>
      </w:r>
      <w:r w:rsidR="003C4918" w:rsidRPr="00BF52B3">
        <w:rPr>
          <w:rFonts w:ascii="Calibri" w:hAnsi="Calibri" w:cs="Calibri"/>
          <w:sz w:val="24"/>
        </w:rPr>
        <w:t>–</w:t>
      </w:r>
      <w:r w:rsidRPr="00BF52B3">
        <w:rPr>
          <w:rFonts w:ascii="Calibri" w:hAnsi="Calibri" w:cs="Calibri"/>
          <w:sz w:val="24"/>
        </w:rPr>
        <w:t>56</w:t>
      </w:r>
      <w:r w:rsidR="00224CF6" w:rsidRPr="00BF52B3">
        <w:rPr>
          <w:rFonts w:ascii="Calibri" w:hAnsi="Calibri" w:cs="Calibri"/>
          <w:sz w:val="24"/>
        </w:rPr>
        <w:t xml:space="preserve">, </w:t>
      </w:r>
      <w:proofErr w:type="spellStart"/>
      <w:r w:rsidR="00224CF6" w:rsidRPr="00BF52B3">
        <w:rPr>
          <w:rFonts w:ascii="Calibri" w:hAnsi="Calibri" w:cs="Calibri"/>
          <w:sz w:val="24"/>
        </w:rPr>
        <w:t>doi</w:t>
      </w:r>
      <w:proofErr w:type="spellEnd"/>
      <w:r w:rsidR="00224CF6" w:rsidRPr="00BF52B3">
        <w:rPr>
          <w:rFonts w:ascii="Calibri" w:hAnsi="Calibri" w:cs="Calibri"/>
          <w:sz w:val="24"/>
        </w:rPr>
        <w:t>: 10.1109/CVPRW.2010.5543739</w:t>
      </w:r>
      <w:r w:rsidR="00366896" w:rsidRPr="00BF52B3">
        <w:rPr>
          <w:rFonts w:ascii="Calibri" w:hAnsi="Calibri" w:cs="Calibri"/>
          <w:sz w:val="24"/>
        </w:rPr>
        <w:t xml:space="preserve"> (2010).</w:t>
      </w:r>
    </w:p>
    <w:p w14:paraId="35DB0E61" w14:textId="1A7AE579" w:rsidR="006826C9" w:rsidRPr="00BF52B3" w:rsidRDefault="006826C9" w:rsidP="00BF52B3">
      <w:pPr>
        <w:pStyle w:val="References"/>
        <w:tabs>
          <w:tab w:val="left" w:pos="360"/>
        </w:tabs>
        <w:spacing w:line="240" w:lineRule="auto"/>
        <w:jc w:val="both"/>
        <w:rPr>
          <w:rFonts w:ascii="Calibri" w:hAnsi="Calibri" w:cs="Calibri"/>
          <w:sz w:val="24"/>
          <w:lang w:eastAsia="zh-CN"/>
        </w:rPr>
      </w:pPr>
      <w:r w:rsidRPr="00BF52B3">
        <w:rPr>
          <w:rFonts w:ascii="Calibri" w:hAnsi="Calibri" w:cs="Calibri"/>
          <w:sz w:val="24"/>
          <w:lang w:eastAsia="zh-CN"/>
        </w:rPr>
        <w:t xml:space="preserve">21. </w:t>
      </w:r>
      <w:r w:rsidRPr="00BF52B3">
        <w:rPr>
          <w:rFonts w:ascii="Calibri" w:hAnsi="Calibri" w:cs="Calibri"/>
          <w:sz w:val="24"/>
        </w:rPr>
        <w:t>Shi, J., Yan, Q., Xu, L., Jia, J. Hierarchical image saliency detection on extended CSSD.</w:t>
      </w:r>
      <w:r w:rsidR="00366896" w:rsidRPr="00BF52B3">
        <w:rPr>
          <w:rFonts w:ascii="Calibri" w:hAnsi="Calibri" w:cs="Calibri"/>
          <w:sz w:val="24"/>
        </w:rPr>
        <w:t xml:space="preserve"> </w:t>
      </w:r>
      <w:r w:rsidR="00224CF6" w:rsidRPr="00BF52B3">
        <w:rPr>
          <w:rFonts w:ascii="Calibri" w:hAnsi="Calibri" w:cs="Calibri"/>
          <w:i/>
          <w:iCs/>
          <w:sz w:val="24"/>
        </w:rPr>
        <w:t>IEEE Transactions on Pattern Analysis and Machine Intelligence</w:t>
      </w:r>
      <w:r w:rsidR="00366896" w:rsidRPr="00BF52B3">
        <w:rPr>
          <w:rFonts w:ascii="Calibri" w:hAnsi="Calibri" w:cs="Calibri"/>
          <w:sz w:val="24"/>
        </w:rPr>
        <w:t xml:space="preserve">. </w:t>
      </w:r>
      <w:r w:rsidRPr="00BF52B3">
        <w:rPr>
          <w:rFonts w:ascii="Calibri" w:hAnsi="Calibri" w:cs="Calibri"/>
          <w:b/>
          <w:bCs/>
          <w:sz w:val="24"/>
        </w:rPr>
        <w:t>38</w:t>
      </w:r>
      <w:r w:rsidR="00224CF6" w:rsidRPr="00BF52B3">
        <w:rPr>
          <w:rFonts w:ascii="Calibri" w:hAnsi="Calibri" w:cs="Calibri"/>
          <w:sz w:val="24"/>
        </w:rPr>
        <w:t xml:space="preserve"> </w:t>
      </w:r>
      <w:r w:rsidRPr="00BF52B3">
        <w:rPr>
          <w:rFonts w:ascii="Calibri" w:hAnsi="Calibri" w:cs="Calibri"/>
          <w:sz w:val="24"/>
        </w:rPr>
        <w:t>(4), 717</w:t>
      </w:r>
      <w:r w:rsidR="00224CF6" w:rsidRPr="00BF52B3">
        <w:rPr>
          <w:rFonts w:ascii="Calibri" w:hAnsi="Calibri" w:cs="Calibri"/>
          <w:sz w:val="24"/>
        </w:rPr>
        <w:t>–</w:t>
      </w:r>
      <w:r w:rsidRPr="00BF52B3">
        <w:rPr>
          <w:rFonts w:ascii="Calibri" w:hAnsi="Calibri" w:cs="Calibri"/>
          <w:sz w:val="24"/>
        </w:rPr>
        <w:t>729</w:t>
      </w:r>
      <w:r w:rsidR="00366896" w:rsidRPr="00BF52B3">
        <w:rPr>
          <w:rFonts w:ascii="Calibri" w:hAnsi="Calibri" w:cs="Calibri"/>
          <w:sz w:val="24"/>
        </w:rPr>
        <w:t xml:space="preserve"> (2015).</w:t>
      </w:r>
    </w:p>
    <w:p w14:paraId="2CC079D5" w14:textId="190F7E48" w:rsidR="00366896"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22</w:t>
      </w:r>
      <w:r w:rsidR="00204DBD" w:rsidRPr="00BF52B3">
        <w:rPr>
          <w:rFonts w:ascii="Calibri" w:hAnsi="Calibri" w:cs="Calibri"/>
          <w:sz w:val="24"/>
        </w:rPr>
        <w:t xml:space="preserve">. </w:t>
      </w:r>
      <w:r w:rsidR="0055619C" w:rsidRPr="00BF52B3">
        <w:rPr>
          <w:rFonts w:ascii="Calibri" w:hAnsi="Calibri" w:cs="Calibri"/>
          <w:sz w:val="24"/>
        </w:rPr>
        <w:t>Achanta, R., Hemami, S., Estrada, F.</w:t>
      </w:r>
      <w:r w:rsidR="00366896" w:rsidRPr="00BF52B3">
        <w:rPr>
          <w:rFonts w:ascii="Calibri" w:hAnsi="Calibri" w:cs="Calibri"/>
          <w:sz w:val="24"/>
        </w:rPr>
        <w:t xml:space="preserve"> </w:t>
      </w:r>
      <w:proofErr w:type="spellStart"/>
      <w:r w:rsidR="0055619C" w:rsidRPr="00BF52B3">
        <w:rPr>
          <w:rFonts w:ascii="Calibri" w:hAnsi="Calibri" w:cs="Calibri"/>
          <w:sz w:val="24"/>
        </w:rPr>
        <w:t>Susstrunk</w:t>
      </w:r>
      <w:proofErr w:type="spellEnd"/>
      <w:r w:rsidR="0055619C" w:rsidRPr="00BF52B3">
        <w:rPr>
          <w:rFonts w:ascii="Calibri" w:hAnsi="Calibri" w:cs="Calibri"/>
          <w:sz w:val="24"/>
        </w:rPr>
        <w:t>, S.</w:t>
      </w:r>
      <w:r w:rsidR="00366896" w:rsidRPr="00BF52B3">
        <w:rPr>
          <w:rFonts w:ascii="Calibri" w:hAnsi="Calibri" w:cs="Calibri"/>
          <w:sz w:val="24"/>
        </w:rPr>
        <w:t xml:space="preserve"> </w:t>
      </w:r>
      <w:r w:rsidR="0055619C" w:rsidRPr="00BF52B3">
        <w:rPr>
          <w:rFonts w:ascii="Calibri" w:hAnsi="Calibri" w:cs="Calibri"/>
          <w:sz w:val="24"/>
        </w:rPr>
        <w:t xml:space="preserve">Frequency-tuned salient region detection. </w:t>
      </w:r>
      <w:r w:rsidR="0055619C" w:rsidRPr="00BF52B3">
        <w:rPr>
          <w:rFonts w:ascii="Calibri" w:hAnsi="Calibri" w:cs="Calibri"/>
          <w:i/>
          <w:iCs/>
          <w:sz w:val="24"/>
        </w:rPr>
        <w:t>In</w:t>
      </w:r>
      <w:r w:rsidR="00366896" w:rsidRPr="00BF52B3">
        <w:rPr>
          <w:rFonts w:ascii="Calibri" w:hAnsi="Calibri" w:cs="Calibri"/>
          <w:i/>
          <w:iCs/>
          <w:sz w:val="24"/>
        </w:rPr>
        <w:t xml:space="preserve"> </w:t>
      </w:r>
      <w:r w:rsidR="0055619C" w:rsidRPr="00BF52B3">
        <w:rPr>
          <w:rFonts w:ascii="Calibri" w:hAnsi="Calibri" w:cs="Calibri"/>
          <w:i/>
          <w:iCs/>
          <w:sz w:val="24"/>
        </w:rPr>
        <w:t>2009 IEEE</w:t>
      </w:r>
      <w:r w:rsidR="0055619C" w:rsidRPr="00BF52B3">
        <w:rPr>
          <w:rFonts w:ascii="Calibri" w:hAnsi="Calibri" w:cs="Calibri"/>
          <w:sz w:val="24"/>
        </w:rPr>
        <w:t xml:space="preserve"> </w:t>
      </w:r>
      <w:r w:rsidR="00B824C9" w:rsidRPr="00BF52B3">
        <w:rPr>
          <w:rFonts w:ascii="Calibri" w:hAnsi="Calibri" w:cs="Calibri"/>
          <w:i/>
          <w:iCs/>
          <w:sz w:val="24"/>
        </w:rPr>
        <w:t>Conference on Computer Vision and Pattern Recognition</w:t>
      </w:r>
      <w:r w:rsidR="00366896" w:rsidRPr="00BF52B3">
        <w:rPr>
          <w:rFonts w:ascii="Calibri" w:hAnsi="Calibri" w:cs="Calibri"/>
          <w:sz w:val="24"/>
        </w:rPr>
        <w:t>.</w:t>
      </w:r>
      <w:r w:rsidR="00B824C9" w:rsidRPr="00BF52B3">
        <w:rPr>
          <w:rFonts w:ascii="Calibri" w:hAnsi="Calibri" w:cs="Calibri"/>
          <w:sz w:val="24"/>
        </w:rPr>
        <w:t xml:space="preserve"> </w:t>
      </w:r>
      <w:r w:rsidR="0055619C" w:rsidRPr="00BF52B3">
        <w:rPr>
          <w:rFonts w:ascii="Calibri" w:hAnsi="Calibri" w:cs="Calibri"/>
          <w:sz w:val="24"/>
        </w:rPr>
        <w:t>1597</w:t>
      </w:r>
      <w:r w:rsidR="00B824C9" w:rsidRPr="00BF52B3">
        <w:rPr>
          <w:rFonts w:ascii="Calibri" w:hAnsi="Calibri" w:cs="Calibri"/>
          <w:sz w:val="24"/>
        </w:rPr>
        <w:t>–</w:t>
      </w:r>
      <w:r w:rsidR="0055619C" w:rsidRPr="00BF52B3">
        <w:rPr>
          <w:rFonts w:ascii="Calibri" w:hAnsi="Calibri" w:cs="Calibri"/>
          <w:sz w:val="24"/>
        </w:rPr>
        <w:t>1604</w:t>
      </w:r>
      <w:r w:rsidR="00BB3B59" w:rsidRPr="00BF52B3">
        <w:rPr>
          <w:rFonts w:ascii="Calibri" w:hAnsi="Calibri" w:cs="Calibri"/>
          <w:sz w:val="24"/>
        </w:rPr>
        <w:t xml:space="preserve">, </w:t>
      </w:r>
      <w:proofErr w:type="spellStart"/>
      <w:r w:rsidR="00BB3B59" w:rsidRPr="00BF52B3">
        <w:rPr>
          <w:rFonts w:ascii="Calibri" w:hAnsi="Calibri" w:cs="Calibri"/>
          <w:sz w:val="24"/>
        </w:rPr>
        <w:t>doi</w:t>
      </w:r>
      <w:proofErr w:type="spellEnd"/>
      <w:r w:rsidR="00BB3B59" w:rsidRPr="00BF52B3">
        <w:rPr>
          <w:rFonts w:ascii="Calibri" w:hAnsi="Calibri" w:cs="Calibri"/>
          <w:sz w:val="24"/>
        </w:rPr>
        <w:t>: 10.1109/CVPR.2009.5206596</w:t>
      </w:r>
      <w:r w:rsidR="00366896" w:rsidRPr="00BF52B3">
        <w:rPr>
          <w:rFonts w:ascii="Calibri" w:hAnsi="Calibri" w:cs="Calibri"/>
          <w:sz w:val="24"/>
        </w:rPr>
        <w:t xml:space="preserve"> (2009).</w:t>
      </w:r>
    </w:p>
    <w:p w14:paraId="7E58EE93" w14:textId="3026112A" w:rsidR="00C00D7A"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lastRenderedPageBreak/>
        <w:t>23</w:t>
      </w:r>
      <w:r w:rsidR="00804575" w:rsidRPr="00BF52B3">
        <w:rPr>
          <w:rFonts w:ascii="Calibri" w:hAnsi="Calibri" w:cs="Calibri"/>
          <w:sz w:val="24"/>
        </w:rPr>
        <w:t xml:space="preserve">. </w:t>
      </w:r>
      <w:r w:rsidR="00C00D7A" w:rsidRPr="00BF52B3">
        <w:rPr>
          <w:rFonts w:ascii="Calibri" w:hAnsi="Calibri" w:cs="Calibri"/>
          <w:sz w:val="24"/>
        </w:rPr>
        <w:t>Yang, C., Zhang, L., Lu, H., Ruan, X., Yang, M. H. Saliency detection via graph-based manifold ranking. In</w:t>
      </w:r>
      <w:r w:rsidR="00366896" w:rsidRPr="00BF52B3">
        <w:rPr>
          <w:rFonts w:ascii="Calibri" w:hAnsi="Calibri" w:cs="Calibri"/>
          <w:sz w:val="24"/>
        </w:rPr>
        <w:t xml:space="preserve"> </w:t>
      </w:r>
      <w:r w:rsidR="00C00D7A" w:rsidRPr="00BF52B3">
        <w:rPr>
          <w:rFonts w:ascii="Calibri" w:hAnsi="Calibri" w:cs="Calibri"/>
          <w:i/>
          <w:iCs/>
          <w:sz w:val="24"/>
        </w:rPr>
        <w:t>Proceedings of the</w:t>
      </w:r>
      <w:r w:rsidR="00C00D7A" w:rsidRPr="00BF52B3">
        <w:rPr>
          <w:rFonts w:ascii="Calibri" w:hAnsi="Calibri" w:cs="Calibri"/>
          <w:sz w:val="24"/>
        </w:rPr>
        <w:t xml:space="preserve"> IEEE </w:t>
      </w:r>
      <w:r w:rsidR="00BB3B59" w:rsidRPr="00BF52B3">
        <w:rPr>
          <w:rFonts w:ascii="Calibri" w:hAnsi="Calibri" w:cs="Calibri"/>
          <w:i/>
          <w:iCs/>
          <w:sz w:val="24"/>
        </w:rPr>
        <w:t>Conference on Computer Vision and Pattern Recognition</w:t>
      </w:r>
      <w:r w:rsidR="00366896" w:rsidRPr="00BF52B3">
        <w:rPr>
          <w:rFonts w:ascii="Calibri" w:hAnsi="Calibri" w:cs="Calibri"/>
          <w:sz w:val="24"/>
        </w:rPr>
        <w:t>.</w:t>
      </w:r>
      <w:r w:rsidR="00C00D7A" w:rsidRPr="00BF52B3">
        <w:rPr>
          <w:rFonts w:ascii="Calibri" w:hAnsi="Calibri" w:cs="Calibri"/>
          <w:sz w:val="24"/>
        </w:rPr>
        <w:t xml:space="preserve"> 3166</w:t>
      </w:r>
      <w:r w:rsidR="00BB3B59" w:rsidRPr="00BF52B3">
        <w:rPr>
          <w:rFonts w:ascii="Calibri" w:hAnsi="Calibri" w:cs="Calibri"/>
          <w:sz w:val="24"/>
        </w:rPr>
        <w:t>–</w:t>
      </w:r>
      <w:r w:rsidR="00C00D7A" w:rsidRPr="00BF52B3">
        <w:rPr>
          <w:rFonts w:ascii="Calibri" w:hAnsi="Calibri" w:cs="Calibri"/>
          <w:sz w:val="24"/>
        </w:rPr>
        <w:t>3173</w:t>
      </w:r>
      <w:r w:rsidR="0059101D" w:rsidRPr="00BF52B3">
        <w:rPr>
          <w:rFonts w:ascii="Calibri" w:hAnsi="Calibri" w:cs="Calibri"/>
          <w:sz w:val="24"/>
        </w:rPr>
        <w:t xml:space="preserve">, </w:t>
      </w:r>
      <w:proofErr w:type="spellStart"/>
      <w:r w:rsidR="0059101D" w:rsidRPr="00BF52B3">
        <w:rPr>
          <w:rFonts w:ascii="Calibri" w:hAnsi="Calibri" w:cs="Calibri"/>
          <w:sz w:val="24"/>
        </w:rPr>
        <w:t>doi</w:t>
      </w:r>
      <w:proofErr w:type="spellEnd"/>
      <w:r w:rsidR="0059101D" w:rsidRPr="00BF52B3">
        <w:rPr>
          <w:rFonts w:ascii="Calibri" w:hAnsi="Calibri" w:cs="Calibri"/>
          <w:sz w:val="24"/>
        </w:rPr>
        <w:t>: 10.1109/CVPR.2013.407</w:t>
      </w:r>
      <w:r w:rsidR="00366896" w:rsidRPr="00BF52B3">
        <w:rPr>
          <w:rFonts w:ascii="Calibri" w:hAnsi="Calibri" w:cs="Calibri"/>
          <w:sz w:val="24"/>
        </w:rPr>
        <w:t xml:space="preserve"> (2013)</w:t>
      </w:r>
      <w:r w:rsidR="00C00D7A" w:rsidRPr="00BF52B3">
        <w:rPr>
          <w:rFonts w:ascii="Calibri" w:hAnsi="Calibri" w:cs="Calibri"/>
          <w:sz w:val="24"/>
        </w:rPr>
        <w:t xml:space="preserve">. </w:t>
      </w:r>
    </w:p>
    <w:p w14:paraId="615F6323" w14:textId="038575CC" w:rsidR="00804575" w:rsidRPr="00BF52B3" w:rsidRDefault="006826C9" w:rsidP="00BF52B3">
      <w:pPr>
        <w:pStyle w:val="References"/>
        <w:tabs>
          <w:tab w:val="left" w:pos="360"/>
        </w:tabs>
        <w:spacing w:line="240" w:lineRule="auto"/>
        <w:jc w:val="both"/>
        <w:rPr>
          <w:rFonts w:ascii="Calibri" w:hAnsi="Calibri" w:cs="Calibri"/>
          <w:color w:val="FF0000"/>
          <w:sz w:val="24"/>
        </w:rPr>
      </w:pPr>
      <w:r w:rsidRPr="00BF52B3">
        <w:rPr>
          <w:rFonts w:ascii="Calibri" w:hAnsi="Calibri" w:cs="Calibri"/>
          <w:sz w:val="24"/>
        </w:rPr>
        <w:t>24</w:t>
      </w:r>
      <w:r w:rsidR="00804575" w:rsidRPr="00BF52B3">
        <w:rPr>
          <w:rFonts w:ascii="Calibri" w:hAnsi="Calibri" w:cs="Calibri"/>
          <w:sz w:val="24"/>
        </w:rPr>
        <w:t xml:space="preserve">. </w:t>
      </w:r>
      <w:r w:rsidR="00D6406B" w:rsidRPr="00BF52B3">
        <w:rPr>
          <w:rFonts w:ascii="Calibri" w:hAnsi="Calibri" w:cs="Calibri"/>
          <w:sz w:val="24"/>
        </w:rPr>
        <w:t xml:space="preserve">Wei Y, et al. Geodesic saliency using background priors. </w:t>
      </w:r>
      <w:r w:rsidR="00D6406B" w:rsidRPr="00BF52B3">
        <w:rPr>
          <w:rFonts w:ascii="Calibri" w:hAnsi="Calibri" w:cs="Calibri"/>
          <w:i/>
          <w:iCs/>
          <w:sz w:val="24"/>
        </w:rPr>
        <w:t>Computer Vision–ECCV 2012</w:t>
      </w:r>
      <w:r w:rsidR="00D6406B" w:rsidRPr="00BF52B3">
        <w:rPr>
          <w:rFonts w:ascii="Calibri" w:hAnsi="Calibri" w:cs="Calibri"/>
          <w:sz w:val="24"/>
        </w:rPr>
        <w:t>. Springer Berlin Heidelberg. 29</w:t>
      </w:r>
      <w:r w:rsidR="00BC3F18" w:rsidRPr="00BF52B3">
        <w:rPr>
          <w:rFonts w:ascii="Calibri" w:hAnsi="Calibri" w:cs="Calibri"/>
          <w:sz w:val="24"/>
        </w:rPr>
        <w:t>–</w:t>
      </w:r>
      <w:r w:rsidR="00D6406B" w:rsidRPr="00BF52B3">
        <w:rPr>
          <w:rFonts w:ascii="Calibri" w:hAnsi="Calibri" w:cs="Calibri"/>
          <w:sz w:val="24"/>
        </w:rPr>
        <w:t>42 (2012).</w:t>
      </w:r>
    </w:p>
    <w:p w14:paraId="7CBA0D61" w14:textId="06F03AB2" w:rsidR="00C00D7A"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25</w:t>
      </w:r>
      <w:r w:rsidR="00804575" w:rsidRPr="00BF52B3">
        <w:rPr>
          <w:rFonts w:ascii="Calibri" w:hAnsi="Calibri" w:cs="Calibri"/>
          <w:sz w:val="24"/>
        </w:rPr>
        <w:t xml:space="preserve">. </w:t>
      </w:r>
      <w:r w:rsidR="00C00D7A" w:rsidRPr="00BF52B3">
        <w:rPr>
          <w:rFonts w:ascii="Calibri" w:hAnsi="Calibri" w:cs="Calibri"/>
          <w:sz w:val="24"/>
        </w:rPr>
        <w:t>Margolin, R., Tal, A., Zelnik-Manor, L. What makes a patch distinct</w:t>
      </w:r>
      <w:r w:rsidR="007F2509" w:rsidRPr="00BF52B3">
        <w:rPr>
          <w:rFonts w:ascii="Calibri" w:hAnsi="Calibri" w:cs="Calibri"/>
          <w:sz w:val="24"/>
        </w:rPr>
        <w:t>?</w:t>
      </w:r>
      <w:r w:rsidR="00C00D7A" w:rsidRPr="00BF52B3">
        <w:rPr>
          <w:rFonts w:ascii="Calibri" w:hAnsi="Calibri" w:cs="Calibri"/>
          <w:sz w:val="24"/>
        </w:rPr>
        <w:t xml:space="preserve"> In</w:t>
      </w:r>
      <w:r w:rsidR="00366896" w:rsidRPr="00BF52B3">
        <w:rPr>
          <w:rFonts w:ascii="Calibri" w:hAnsi="Calibri" w:cs="Calibri"/>
          <w:sz w:val="24"/>
        </w:rPr>
        <w:t xml:space="preserve"> </w:t>
      </w:r>
      <w:r w:rsidR="00C00D7A" w:rsidRPr="00BF52B3">
        <w:rPr>
          <w:rFonts w:ascii="Calibri" w:hAnsi="Calibri" w:cs="Calibri"/>
          <w:i/>
          <w:iCs/>
          <w:sz w:val="24"/>
        </w:rPr>
        <w:t xml:space="preserve">Proceedings of the IEEE </w:t>
      </w:r>
      <w:r w:rsidR="00BC3F18" w:rsidRPr="00BF52B3">
        <w:rPr>
          <w:rFonts w:ascii="Calibri" w:hAnsi="Calibri" w:cs="Calibri"/>
          <w:i/>
          <w:iCs/>
          <w:sz w:val="24"/>
        </w:rPr>
        <w:t>Conference on Computer Vision and Pattern Recognition</w:t>
      </w:r>
      <w:r w:rsidR="00366896" w:rsidRPr="00BF52B3">
        <w:rPr>
          <w:rFonts w:ascii="Calibri" w:hAnsi="Calibri" w:cs="Calibri"/>
          <w:sz w:val="24"/>
        </w:rPr>
        <w:t xml:space="preserve">. </w:t>
      </w:r>
      <w:r w:rsidR="00C00D7A" w:rsidRPr="00BF52B3">
        <w:rPr>
          <w:rFonts w:ascii="Calibri" w:hAnsi="Calibri" w:cs="Calibri"/>
          <w:sz w:val="24"/>
        </w:rPr>
        <w:t>1139</w:t>
      </w:r>
      <w:r w:rsidR="00BC3F18" w:rsidRPr="00BF52B3">
        <w:rPr>
          <w:rFonts w:ascii="Calibri" w:hAnsi="Calibri" w:cs="Calibri"/>
          <w:sz w:val="24"/>
        </w:rPr>
        <w:t>–</w:t>
      </w:r>
      <w:r w:rsidR="00C00D7A" w:rsidRPr="00BF52B3">
        <w:rPr>
          <w:rFonts w:ascii="Calibri" w:hAnsi="Calibri" w:cs="Calibri"/>
          <w:sz w:val="24"/>
        </w:rPr>
        <w:t>1146</w:t>
      </w:r>
      <w:r w:rsidR="00B42165" w:rsidRPr="00BF52B3">
        <w:rPr>
          <w:rFonts w:ascii="Calibri" w:hAnsi="Calibri" w:cs="Calibri"/>
          <w:sz w:val="24"/>
        </w:rPr>
        <w:t>, doi.org/10.1109/CVPR.2013.151</w:t>
      </w:r>
      <w:r w:rsidR="00366896" w:rsidRPr="00BF52B3">
        <w:rPr>
          <w:rFonts w:ascii="Calibri" w:hAnsi="Calibri" w:cs="Calibri"/>
          <w:sz w:val="24"/>
        </w:rPr>
        <w:t xml:space="preserve"> (2013).</w:t>
      </w:r>
    </w:p>
    <w:p w14:paraId="498C7CAD" w14:textId="4FB51875" w:rsidR="00C00D7A"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26</w:t>
      </w:r>
      <w:r w:rsidR="00804575" w:rsidRPr="00BF52B3">
        <w:rPr>
          <w:rFonts w:ascii="Calibri" w:hAnsi="Calibri" w:cs="Calibri"/>
          <w:sz w:val="24"/>
        </w:rPr>
        <w:t xml:space="preserve">. </w:t>
      </w:r>
      <w:proofErr w:type="spellStart"/>
      <w:r w:rsidR="00C00D7A" w:rsidRPr="00BF52B3">
        <w:rPr>
          <w:rFonts w:ascii="Calibri" w:hAnsi="Calibri" w:cs="Calibri"/>
          <w:sz w:val="24"/>
        </w:rPr>
        <w:t>Perazzi</w:t>
      </w:r>
      <w:proofErr w:type="spellEnd"/>
      <w:r w:rsidR="00C00D7A" w:rsidRPr="00BF52B3">
        <w:rPr>
          <w:rFonts w:ascii="Calibri" w:hAnsi="Calibri" w:cs="Calibri"/>
          <w:sz w:val="24"/>
        </w:rPr>
        <w:t xml:space="preserve">, F., </w:t>
      </w:r>
      <w:proofErr w:type="spellStart"/>
      <w:r w:rsidR="00C00D7A" w:rsidRPr="00BF52B3">
        <w:rPr>
          <w:rFonts w:ascii="Calibri" w:hAnsi="Calibri" w:cs="Calibri"/>
          <w:sz w:val="24"/>
        </w:rPr>
        <w:t>Krähenbühl</w:t>
      </w:r>
      <w:proofErr w:type="spellEnd"/>
      <w:r w:rsidR="00C00D7A" w:rsidRPr="00BF52B3">
        <w:rPr>
          <w:rFonts w:ascii="Calibri" w:hAnsi="Calibri" w:cs="Calibri"/>
          <w:sz w:val="24"/>
        </w:rPr>
        <w:t xml:space="preserve">, P., </w:t>
      </w:r>
      <w:proofErr w:type="spellStart"/>
      <w:r w:rsidR="00C00D7A" w:rsidRPr="00BF52B3">
        <w:rPr>
          <w:rFonts w:ascii="Calibri" w:hAnsi="Calibri" w:cs="Calibri"/>
          <w:sz w:val="24"/>
        </w:rPr>
        <w:t>Pritch</w:t>
      </w:r>
      <w:proofErr w:type="spellEnd"/>
      <w:r w:rsidR="00C00D7A" w:rsidRPr="00BF52B3">
        <w:rPr>
          <w:rFonts w:ascii="Calibri" w:hAnsi="Calibri" w:cs="Calibri"/>
          <w:sz w:val="24"/>
        </w:rPr>
        <w:t>, Y., Hornung, A. Saliency filters: Contrast based filtering for salient region detection. In</w:t>
      </w:r>
      <w:r w:rsidR="00366896" w:rsidRPr="00BF52B3">
        <w:rPr>
          <w:rFonts w:ascii="Calibri" w:hAnsi="Calibri" w:cs="Calibri"/>
          <w:sz w:val="24"/>
        </w:rPr>
        <w:t xml:space="preserve"> </w:t>
      </w:r>
      <w:r w:rsidR="00C00D7A" w:rsidRPr="00BF52B3">
        <w:rPr>
          <w:rFonts w:ascii="Calibri" w:hAnsi="Calibri" w:cs="Calibri"/>
          <w:i/>
          <w:iCs/>
          <w:sz w:val="24"/>
        </w:rPr>
        <w:t xml:space="preserve">2012 IEEE </w:t>
      </w:r>
      <w:r w:rsidR="002026B0" w:rsidRPr="00BF52B3">
        <w:rPr>
          <w:rFonts w:ascii="Calibri" w:hAnsi="Calibri" w:cs="Calibri"/>
          <w:i/>
          <w:iCs/>
          <w:sz w:val="24"/>
        </w:rPr>
        <w:t>Conference on Computer Vision and Pattern Recognition</w:t>
      </w:r>
      <w:r w:rsidR="00366896" w:rsidRPr="00BF52B3">
        <w:rPr>
          <w:rFonts w:ascii="Calibri" w:hAnsi="Calibri" w:cs="Calibri"/>
          <w:sz w:val="24"/>
        </w:rPr>
        <w:t xml:space="preserve">. </w:t>
      </w:r>
      <w:r w:rsidR="00C00D7A" w:rsidRPr="00BF52B3">
        <w:rPr>
          <w:rFonts w:ascii="Calibri" w:hAnsi="Calibri" w:cs="Calibri"/>
          <w:sz w:val="24"/>
        </w:rPr>
        <w:t>733</w:t>
      </w:r>
      <w:r w:rsidR="00806F8A" w:rsidRPr="00BF52B3">
        <w:rPr>
          <w:rFonts w:ascii="Calibri" w:hAnsi="Calibri" w:cs="Calibri"/>
          <w:sz w:val="24"/>
        </w:rPr>
        <w:t>–</w:t>
      </w:r>
      <w:r w:rsidR="00C00D7A" w:rsidRPr="00BF52B3">
        <w:rPr>
          <w:rFonts w:ascii="Calibri" w:hAnsi="Calibri" w:cs="Calibri"/>
          <w:sz w:val="24"/>
        </w:rPr>
        <w:t>740</w:t>
      </w:r>
      <w:r w:rsidR="00806F8A" w:rsidRPr="00BF52B3">
        <w:rPr>
          <w:rFonts w:ascii="Calibri" w:hAnsi="Calibri" w:cs="Calibri"/>
          <w:sz w:val="24"/>
        </w:rPr>
        <w:t xml:space="preserve">, </w:t>
      </w:r>
      <w:proofErr w:type="spellStart"/>
      <w:r w:rsidR="00806F8A" w:rsidRPr="00BF52B3">
        <w:rPr>
          <w:rFonts w:ascii="Calibri" w:hAnsi="Calibri" w:cs="Calibri"/>
          <w:color w:val="333333"/>
          <w:sz w:val="24"/>
          <w:shd w:val="clear" w:color="auto" w:fill="FFFFFF"/>
        </w:rPr>
        <w:t>doi</w:t>
      </w:r>
      <w:proofErr w:type="spellEnd"/>
      <w:r w:rsidR="00806F8A" w:rsidRPr="00BF52B3">
        <w:rPr>
          <w:rFonts w:ascii="Calibri" w:hAnsi="Calibri" w:cs="Calibri"/>
          <w:color w:val="333333"/>
          <w:sz w:val="24"/>
          <w:shd w:val="clear" w:color="auto" w:fill="FFFFFF"/>
        </w:rPr>
        <w:t>: 10.1109/CVPR.2012.6247743</w:t>
      </w:r>
      <w:r w:rsidR="00366896" w:rsidRPr="00BF52B3">
        <w:rPr>
          <w:rFonts w:ascii="Calibri" w:hAnsi="Calibri" w:cs="Calibri"/>
          <w:sz w:val="24"/>
        </w:rPr>
        <w:t xml:space="preserve"> (2012).</w:t>
      </w:r>
    </w:p>
    <w:p w14:paraId="022CE940" w14:textId="5BB9E215" w:rsidR="00804575"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27</w:t>
      </w:r>
      <w:r w:rsidR="00804575" w:rsidRPr="00BF52B3">
        <w:rPr>
          <w:rFonts w:ascii="Calibri" w:hAnsi="Calibri" w:cs="Calibri"/>
          <w:sz w:val="24"/>
        </w:rPr>
        <w:t xml:space="preserve">. </w:t>
      </w:r>
      <w:r w:rsidR="00C00D7A" w:rsidRPr="00BF52B3">
        <w:rPr>
          <w:rFonts w:ascii="Calibri" w:hAnsi="Calibri" w:cs="Calibri"/>
          <w:sz w:val="24"/>
        </w:rPr>
        <w:t>Hou, X., Harel, J.,</w:t>
      </w:r>
      <w:r w:rsidR="001C7A87" w:rsidRPr="00BF52B3">
        <w:rPr>
          <w:rFonts w:ascii="Calibri" w:hAnsi="Calibri" w:cs="Calibri"/>
          <w:sz w:val="24"/>
        </w:rPr>
        <w:t xml:space="preserve"> </w:t>
      </w:r>
      <w:r w:rsidR="00C00D7A" w:rsidRPr="00BF52B3">
        <w:rPr>
          <w:rFonts w:ascii="Calibri" w:hAnsi="Calibri" w:cs="Calibri"/>
          <w:sz w:val="24"/>
        </w:rPr>
        <w:t>Koch, C. Image signature: Highlighting sparse salient regions.</w:t>
      </w:r>
      <w:r w:rsidR="00366896" w:rsidRPr="00BF52B3">
        <w:rPr>
          <w:rFonts w:ascii="Calibri" w:hAnsi="Calibri" w:cs="Calibri"/>
          <w:sz w:val="24"/>
        </w:rPr>
        <w:t xml:space="preserve"> </w:t>
      </w:r>
      <w:r w:rsidR="00C00D7A" w:rsidRPr="00BF52B3">
        <w:rPr>
          <w:rFonts w:ascii="Calibri" w:hAnsi="Calibri" w:cs="Calibri"/>
          <w:i/>
          <w:iCs/>
          <w:sz w:val="24"/>
        </w:rPr>
        <w:t xml:space="preserve">IEEE </w:t>
      </w:r>
      <w:r w:rsidR="001C7A87" w:rsidRPr="00BF52B3">
        <w:rPr>
          <w:rFonts w:ascii="Calibri" w:hAnsi="Calibri" w:cs="Calibri"/>
          <w:i/>
          <w:iCs/>
          <w:sz w:val="24"/>
        </w:rPr>
        <w:t>T</w:t>
      </w:r>
      <w:r w:rsidR="00C00D7A" w:rsidRPr="00BF52B3">
        <w:rPr>
          <w:rFonts w:ascii="Calibri" w:hAnsi="Calibri" w:cs="Calibri"/>
          <w:i/>
          <w:iCs/>
          <w:sz w:val="24"/>
        </w:rPr>
        <w:t xml:space="preserve">ransactions on </w:t>
      </w:r>
      <w:r w:rsidR="001C7A87" w:rsidRPr="00BF52B3">
        <w:rPr>
          <w:rFonts w:ascii="Calibri" w:hAnsi="Calibri" w:cs="Calibri"/>
          <w:i/>
          <w:iCs/>
          <w:sz w:val="24"/>
        </w:rPr>
        <w:t>P</w:t>
      </w:r>
      <w:r w:rsidR="00C00D7A" w:rsidRPr="00BF52B3">
        <w:rPr>
          <w:rFonts w:ascii="Calibri" w:hAnsi="Calibri" w:cs="Calibri"/>
          <w:i/>
          <w:iCs/>
          <w:sz w:val="24"/>
        </w:rPr>
        <w:t xml:space="preserve">attern </w:t>
      </w:r>
      <w:r w:rsidR="001C7A87" w:rsidRPr="00BF52B3">
        <w:rPr>
          <w:rFonts w:ascii="Calibri" w:hAnsi="Calibri" w:cs="Calibri"/>
          <w:i/>
          <w:iCs/>
          <w:sz w:val="24"/>
        </w:rPr>
        <w:t>A</w:t>
      </w:r>
      <w:r w:rsidR="00C00D7A" w:rsidRPr="00BF52B3">
        <w:rPr>
          <w:rFonts w:ascii="Calibri" w:hAnsi="Calibri" w:cs="Calibri"/>
          <w:i/>
          <w:iCs/>
          <w:sz w:val="24"/>
        </w:rPr>
        <w:t xml:space="preserve">nalysis and </w:t>
      </w:r>
      <w:r w:rsidR="001C7A87" w:rsidRPr="00BF52B3">
        <w:rPr>
          <w:rFonts w:ascii="Calibri" w:hAnsi="Calibri" w:cs="Calibri"/>
          <w:i/>
          <w:iCs/>
          <w:sz w:val="24"/>
        </w:rPr>
        <w:t>M</w:t>
      </w:r>
      <w:r w:rsidR="00C00D7A" w:rsidRPr="00BF52B3">
        <w:rPr>
          <w:rFonts w:ascii="Calibri" w:hAnsi="Calibri" w:cs="Calibri"/>
          <w:i/>
          <w:iCs/>
          <w:sz w:val="24"/>
        </w:rPr>
        <w:t xml:space="preserve">achine </w:t>
      </w:r>
      <w:r w:rsidR="001C7A87" w:rsidRPr="00BF52B3">
        <w:rPr>
          <w:rFonts w:ascii="Calibri" w:hAnsi="Calibri" w:cs="Calibri"/>
          <w:i/>
          <w:iCs/>
          <w:sz w:val="24"/>
        </w:rPr>
        <w:t>I</w:t>
      </w:r>
      <w:r w:rsidR="00C00D7A" w:rsidRPr="00BF52B3">
        <w:rPr>
          <w:rFonts w:ascii="Calibri" w:hAnsi="Calibri" w:cs="Calibri"/>
          <w:i/>
          <w:iCs/>
          <w:sz w:val="24"/>
        </w:rPr>
        <w:t>ntelligence</w:t>
      </w:r>
      <w:r w:rsidR="00366896" w:rsidRPr="00BF52B3">
        <w:rPr>
          <w:rFonts w:ascii="Calibri" w:hAnsi="Calibri" w:cs="Calibri"/>
          <w:sz w:val="24"/>
        </w:rPr>
        <w:t xml:space="preserve">. </w:t>
      </w:r>
      <w:r w:rsidR="00C00D7A" w:rsidRPr="00BF52B3">
        <w:rPr>
          <w:rFonts w:ascii="Calibri" w:hAnsi="Calibri" w:cs="Calibri"/>
          <w:b/>
          <w:bCs/>
          <w:sz w:val="24"/>
        </w:rPr>
        <w:t>34</w:t>
      </w:r>
      <w:r w:rsidR="001C7A87" w:rsidRPr="00BF52B3">
        <w:rPr>
          <w:rFonts w:ascii="Calibri" w:hAnsi="Calibri" w:cs="Calibri"/>
          <w:sz w:val="24"/>
        </w:rPr>
        <w:t xml:space="preserve"> </w:t>
      </w:r>
      <w:r w:rsidR="00C00D7A" w:rsidRPr="00BF52B3">
        <w:rPr>
          <w:rFonts w:ascii="Calibri" w:hAnsi="Calibri" w:cs="Calibri"/>
          <w:sz w:val="24"/>
        </w:rPr>
        <w:t>(1), 194</w:t>
      </w:r>
      <w:r w:rsidR="001C7A87" w:rsidRPr="00BF52B3">
        <w:rPr>
          <w:rFonts w:ascii="Calibri" w:hAnsi="Calibri" w:cs="Calibri"/>
          <w:sz w:val="24"/>
        </w:rPr>
        <w:t>–</w:t>
      </w:r>
      <w:r w:rsidR="00C00D7A" w:rsidRPr="00BF52B3">
        <w:rPr>
          <w:rFonts w:ascii="Calibri" w:hAnsi="Calibri" w:cs="Calibri"/>
          <w:sz w:val="24"/>
        </w:rPr>
        <w:t>201</w:t>
      </w:r>
      <w:r w:rsidR="00366896" w:rsidRPr="00BF52B3">
        <w:rPr>
          <w:rFonts w:ascii="Calibri" w:hAnsi="Calibri" w:cs="Calibri"/>
          <w:sz w:val="24"/>
        </w:rPr>
        <w:t xml:space="preserve"> (2011).</w:t>
      </w:r>
    </w:p>
    <w:p w14:paraId="5CE10BBB" w14:textId="21D70DD1" w:rsidR="00EC3480"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28</w:t>
      </w:r>
      <w:r w:rsidR="00804575" w:rsidRPr="00BF52B3">
        <w:rPr>
          <w:rFonts w:ascii="Calibri" w:hAnsi="Calibri" w:cs="Calibri"/>
          <w:sz w:val="24"/>
        </w:rPr>
        <w:t xml:space="preserve">. </w:t>
      </w:r>
      <w:r w:rsidR="00C00D7A" w:rsidRPr="00BF52B3">
        <w:rPr>
          <w:rFonts w:ascii="Calibri" w:hAnsi="Calibri" w:cs="Calibri"/>
          <w:sz w:val="24"/>
        </w:rPr>
        <w:t>Jiang, H.</w:t>
      </w:r>
      <w:r w:rsidR="00EC3480" w:rsidRPr="00BF52B3">
        <w:rPr>
          <w:rFonts w:ascii="Calibri" w:hAnsi="Calibri" w:cs="Calibri"/>
          <w:sz w:val="24"/>
        </w:rPr>
        <w:t xml:space="preserve"> et al.</w:t>
      </w:r>
      <w:r w:rsidR="00C00D7A" w:rsidRPr="00BF52B3">
        <w:rPr>
          <w:rFonts w:ascii="Calibri" w:hAnsi="Calibri" w:cs="Calibri"/>
          <w:sz w:val="24"/>
        </w:rPr>
        <w:t xml:space="preserve"> Salient object detection: A discriminative regional feature integration approach. In</w:t>
      </w:r>
      <w:r w:rsidR="00EC3480" w:rsidRPr="00BF52B3">
        <w:rPr>
          <w:rFonts w:ascii="Calibri" w:hAnsi="Calibri" w:cs="Calibri"/>
          <w:sz w:val="24"/>
        </w:rPr>
        <w:t xml:space="preserve"> </w:t>
      </w:r>
      <w:r w:rsidR="00C00D7A" w:rsidRPr="00BF52B3">
        <w:rPr>
          <w:rFonts w:ascii="Calibri" w:hAnsi="Calibri" w:cs="Calibri"/>
          <w:i/>
          <w:iCs/>
          <w:sz w:val="24"/>
        </w:rPr>
        <w:t xml:space="preserve">Proceedings of the IEEE </w:t>
      </w:r>
      <w:r w:rsidR="00A231A0" w:rsidRPr="00BF52B3">
        <w:rPr>
          <w:rFonts w:ascii="Calibri" w:hAnsi="Calibri" w:cs="Calibri"/>
          <w:i/>
          <w:iCs/>
          <w:sz w:val="24"/>
        </w:rPr>
        <w:t>Conference on Computer Vision and Pattern Recognition</w:t>
      </w:r>
      <w:r w:rsidR="00EC3480" w:rsidRPr="00BF52B3">
        <w:rPr>
          <w:rFonts w:ascii="Calibri" w:hAnsi="Calibri" w:cs="Calibri"/>
          <w:sz w:val="24"/>
        </w:rPr>
        <w:t>.</w:t>
      </w:r>
      <w:r w:rsidR="00A231A0" w:rsidRPr="00BF52B3">
        <w:rPr>
          <w:rFonts w:ascii="Calibri" w:hAnsi="Calibri" w:cs="Calibri"/>
          <w:sz w:val="24"/>
        </w:rPr>
        <w:t xml:space="preserve"> </w:t>
      </w:r>
      <w:r w:rsidR="00C00D7A" w:rsidRPr="00BF52B3">
        <w:rPr>
          <w:rFonts w:ascii="Calibri" w:hAnsi="Calibri" w:cs="Calibri"/>
          <w:sz w:val="24"/>
        </w:rPr>
        <w:t>2083</w:t>
      </w:r>
      <w:r w:rsidR="00A231A0" w:rsidRPr="00BF52B3">
        <w:rPr>
          <w:rFonts w:ascii="Calibri" w:hAnsi="Calibri" w:cs="Calibri"/>
          <w:sz w:val="24"/>
        </w:rPr>
        <w:t>–</w:t>
      </w:r>
      <w:r w:rsidR="00C00D7A" w:rsidRPr="00BF52B3">
        <w:rPr>
          <w:rFonts w:ascii="Calibri" w:hAnsi="Calibri" w:cs="Calibri"/>
          <w:sz w:val="24"/>
        </w:rPr>
        <w:t>2090</w:t>
      </w:r>
      <w:r w:rsidR="006459C2" w:rsidRPr="00BF52B3">
        <w:rPr>
          <w:rFonts w:ascii="Calibri" w:hAnsi="Calibri" w:cs="Calibri"/>
          <w:sz w:val="24"/>
        </w:rPr>
        <w:t xml:space="preserve">, </w:t>
      </w:r>
      <w:proofErr w:type="spellStart"/>
      <w:r w:rsidR="006459C2" w:rsidRPr="00BF52B3">
        <w:rPr>
          <w:rFonts w:ascii="Calibri" w:hAnsi="Calibri" w:cs="Calibri"/>
          <w:sz w:val="24"/>
        </w:rPr>
        <w:t>doi</w:t>
      </w:r>
      <w:proofErr w:type="spellEnd"/>
      <w:r w:rsidR="006459C2" w:rsidRPr="00BF52B3">
        <w:rPr>
          <w:rFonts w:ascii="Calibri" w:hAnsi="Calibri" w:cs="Calibri"/>
          <w:sz w:val="24"/>
        </w:rPr>
        <w:t>: 10.1109/CVPR.2013.271</w:t>
      </w:r>
      <w:r w:rsidR="00EC3480" w:rsidRPr="00BF52B3">
        <w:rPr>
          <w:rFonts w:ascii="Calibri" w:hAnsi="Calibri" w:cs="Calibri"/>
          <w:sz w:val="24"/>
        </w:rPr>
        <w:t xml:space="preserve"> (2013).</w:t>
      </w:r>
    </w:p>
    <w:p w14:paraId="206692C6" w14:textId="5AA0E4C4" w:rsidR="00C00D7A" w:rsidRPr="00BF52B3" w:rsidRDefault="00804575"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2</w:t>
      </w:r>
      <w:r w:rsidR="006826C9" w:rsidRPr="00BF52B3">
        <w:rPr>
          <w:rFonts w:ascii="Calibri" w:hAnsi="Calibri" w:cs="Calibri"/>
          <w:sz w:val="24"/>
        </w:rPr>
        <w:t>9</w:t>
      </w:r>
      <w:r w:rsidRPr="00BF52B3">
        <w:rPr>
          <w:rFonts w:ascii="Calibri" w:hAnsi="Calibri" w:cs="Calibri"/>
          <w:sz w:val="24"/>
        </w:rPr>
        <w:t xml:space="preserve">. </w:t>
      </w:r>
      <w:r w:rsidR="00C00D7A" w:rsidRPr="00BF52B3">
        <w:rPr>
          <w:rFonts w:ascii="Calibri" w:hAnsi="Calibri" w:cs="Calibri"/>
          <w:sz w:val="24"/>
        </w:rPr>
        <w:t xml:space="preserve">Li, G., Yu, Y. Visual saliency based on multiscale deep features. </w:t>
      </w:r>
      <w:r w:rsidR="00C00D7A" w:rsidRPr="00BF52B3">
        <w:rPr>
          <w:rFonts w:ascii="Calibri" w:hAnsi="Calibri" w:cs="Calibri"/>
          <w:i/>
          <w:iCs/>
          <w:sz w:val="24"/>
        </w:rPr>
        <w:t>In</w:t>
      </w:r>
      <w:r w:rsidR="00EC3480" w:rsidRPr="00BF52B3">
        <w:rPr>
          <w:rFonts w:ascii="Calibri" w:hAnsi="Calibri" w:cs="Calibri"/>
          <w:i/>
          <w:iCs/>
          <w:sz w:val="24"/>
        </w:rPr>
        <w:t xml:space="preserve"> </w:t>
      </w:r>
      <w:r w:rsidR="00C00D7A" w:rsidRPr="00BF52B3">
        <w:rPr>
          <w:rFonts w:ascii="Calibri" w:hAnsi="Calibri" w:cs="Calibri"/>
          <w:i/>
          <w:iCs/>
          <w:sz w:val="24"/>
        </w:rPr>
        <w:t xml:space="preserve">Proceedings of the IEEE </w:t>
      </w:r>
      <w:r w:rsidR="0028270C" w:rsidRPr="00BF52B3">
        <w:rPr>
          <w:rFonts w:ascii="Calibri" w:hAnsi="Calibri" w:cs="Calibri"/>
          <w:i/>
          <w:iCs/>
          <w:sz w:val="24"/>
        </w:rPr>
        <w:t>Conference on Computer Vision and Pattern Recognition</w:t>
      </w:r>
      <w:r w:rsidR="00C00D7A" w:rsidRPr="00BF52B3">
        <w:rPr>
          <w:rFonts w:ascii="Calibri" w:hAnsi="Calibri" w:cs="Calibri"/>
          <w:sz w:val="24"/>
        </w:rPr>
        <w:t>. 5455</w:t>
      </w:r>
      <w:r w:rsidR="0028270C" w:rsidRPr="00BF52B3">
        <w:rPr>
          <w:rFonts w:ascii="Calibri" w:hAnsi="Calibri" w:cs="Calibri"/>
          <w:sz w:val="24"/>
        </w:rPr>
        <w:t>–</w:t>
      </w:r>
      <w:r w:rsidR="00C00D7A" w:rsidRPr="00BF52B3">
        <w:rPr>
          <w:rFonts w:ascii="Calibri" w:hAnsi="Calibri" w:cs="Calibri"/>
          <w:sz w:val="24"/>
        </w:rPr>
        <w:t>5463</w:t>
      </w:r>
      <w:r w:rsidR="00DF5C2C" w:rsidRPr="00BF52B3">
        <w:rPr>
          <w:rFonts w:ascii="Calibri" w:hAnsi="Calibri" w:cs="Calibri"/>
          <w:sz w:val="24"/>
        </w:rPr>
        <w:t>, arXiv:1503.08663</w:t>
      </w:r>
      <w:r w:rsidR="00EC3480" w:rsidRPr="00BF52B3">
        <w:rPr>
          <w:rFonts w:ascii="Calibri" w:hAnsi="Calibri" w:cs="Calibri"/>
          <w:sz w:val="24"/>
        </w:rPr>
        <w:t xml:space="preserve"> (2015)</w:t>
      </w:r>
      <w:r w:rsidR="00C00D7A" w:rsidRPr="00BF52B3">
        <w:rPr>
          <w:rFonts w:ascii="Calibri" w:hAnsi="Calibri" w:cs="Calibri"/>
          <w:sz w:val="24"/>
        </w:rPr>
        <w:t xml:space="preserve">. </w:t>
      </w:r>
    </w:p>
    <w:p w14:paraId="3765382D" w14:textId="79BF9B6F" w:rsidR="00804575"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30</w:t>
      </w:r>
      <w:r w:rsidR="00804575" w:rsidRPr="00BF52B3">
        <w:rPr>
          <w:rFonts w:ascii="Calibri" w:hAnsi="Calibri" w:cs="Calibri"/>
          <w:sz w:val="24"/>
        </w:rPr>
        <w:t xml:space="preserve">. </w:t>
      </w:r>
      <w:r w:rsidR="00D06388" w:rsidRPr="00BF52B3">
        <w:rPr>
          <w:rFonts w:ascii="Calibri" w:hAnsi="Calibri" w:cs="Calibri"/>
          <w:sz w:val="24"/>
        </w:rPr>
        <w:t xml:space="preserve">Lee, G., Tai, Y. W., Kim, J. Deep saliency with encoded low level distance map and </w:t>
      </w:r>
      <w:r w:rsidR="00DF5C2C" w:rsidRPr="00BF52B3">
        <w:rPr>
          <w:rFonts w:ascii="Calibri" w:hAnsi="Calibri" w:cs="Calibri"/>
          <w:sz w:val="24"/>
        </w:rPr>
        <w:t>high-level</w:t>
      </w:r>
      <w:r w:rsidR="00D06388" w:rsidRPr="00BF52B3">
        <w:rPr>
          <w:rFonts w:ascii="Calibri" w:hAnsi="Calibri" w:cs="Calibri"/>
          <w:sz w:val="24"/>
        </w:rPr>
        <w:t xml:space="preserve"> features. </w:t>
      </w:r>
      <w:r w:rsidR="00D06388" w:rsidRPr="00BF52B3">
        <w:rPr>
          <w:rFonts w:ascii="Calibri" w:hAnsi="Calibri" w:cs="Calibri"/>
          <w:i/>
          <w:iCs/>
          <w:sz w:val="24"/>
        </w:rPr>
        <w:t>In</w:t>
      </w:r>
      <w:r w:rsidR="00EC3480" w:rsidRPr="00BF52B3">
        <w:rPr>
          <w:rFonts w:ascii="Calibri" w:hAnsi="Calibri" w:cs="Calibri"/>
          <w:i/>
          <w:iCs/>
          <w:sz w:val="24"/>
        </w:rPr>
        <w:t xml:space="preserve"> </w:t>
      </w:r>
      <w:r w:rsidR="00D06388" w:rsidRPr="00BF52B3">
        <w:rPr>
          <w:rFonts w:ascii="Calibri" w:hAnsi="Calibri" w:cs="Calibri"/>
          <w:i/>
          <w:iCs/>
          <w:sz w:val="24"/>
        </w:rPr>
        <w:t xml:space="preserve">Proceedings of the IEEE </w:t>
      </w:r>
      <w:r w:rsidR="00DF5C2C" w:rsidRPr="00BF52B3">
        <w:rPr>
          <w:rFonts w:ascii="Calibri" w:hAnsi="Calibri" w:cs="Calibri"/>
          <w:i/>
          <w:iCs/>
          <w:sz w:val="24"/>
        </w:rPr>
        <w:t>Conference on Computer Vision and Pattern Recognition</w:t>
      </w:r>
      <w:r w:rsidR="00EC3480" w:rsidRPr="00BF52B3">
        <w:rPr>
          <w:rFonts w:ascii="Calibri" w:hAnsi="Calibri" w:cs="Calibri"/>
          <w:sz w:val="24"/>
        </w:rPr>
        <w:t xml:space="preserve">. </w:t>
      </w:r>
      <w:r w:rsidR="00D06388" w:rsidRPr="00BF52B3">
        <w:rPr>
          <w:rFonts w:ascii="Calibri" w:hAnsi="Calibri" w:cs="Calibri"/>
          <w:sz w:val="24"/>
        </w:rPr>
        <w:t>660</w:t>
      </w:r>
      <w:r w:rsidR="009B5968" w:rsidRPr="00BF52B3">
        <w:rPr>
          <w:rFonts w:ascii="Calibri" w:hAnsi="Calibri" w:cs="Calibri"/>
          <w:sz w:val="24"/>
        </w:rPr>
        <w:t>–</w:t>
      </w:r>
      <w:r w:rsidR="00D06388" w:rsidRPr="00BF52B3">
        <w:rPr>
          <w:rFonts w:ascii="Calibri" w:hAnsi="Calibri" w:cs="Calibri"/>
          <w:sz w:val="24"/>
        </w:rPr>
        <w:t>668</w:t>
      </w:r>
      <w:r w:rsidR="00FE3D85" w:rsidRPr="00BF52B3">
        <w:rPr>
          <w:rFonts w:ascii="Calibri" w:hAnsi="Calibri" w:cs="Calibri"/>
          <w:sz w:val="24"/>
        </w:rPr>
        <w:t>, arXiv:1604.05495</w:t>
      </w:r>
      <w:r w:rsidR="00EC3480" w:rsidRPr="00BF52B3">
        <w:rPr>
          <w:rFonts w:ascii="Calibri" w:hAnsi="Calibri" w:cs="Calibri"/>
          <w:sz w:val="24"/>
        </w:rPr>
        <w:t xml:space="preserve"> (2016).</w:t>
      </w:r>
    </w:p>
    <w:p w14:paraId="4128DCB5" w14:textId="52806986" w:rsidR="00E32DFC" w:rsidRPr="00BF52B3" w:rsidRDefault="006826C9" w:rsidP="00BF52B3">
      <w:pPr>
        <w:pStyle w:val="References"/>
        <w:tabs>
          <w:tab w:val="left" w:pos="360"/>
        </w:tabs>
        <w:spacing w:line="240" w:lineRule="auto"/>
        <w:jc w:val="both"/>
        <w:rPr>
          <w:rFonts w:ascii="Calibri" w:hAnsi="Calibri" w:cs="Calibri"/>
          <w:sz w:val="24"/>
        </w:rPr>
      </w:pPr>
      <w:r w:rsidRPr="00BF52B3">
        <w:rPr>
          <w:rFonts w:ascii="Calibri" w:hAnsi="Calibri" w:cs="Calibri"/>
          <w:sz w:val="24"/>
        </w:rPr>
        <w:t>31</w:t>
      </w:r>
      <w:r w:rsidR="00804575" w:rsidRPr="00BF52B3">
        <w:rPr>
          <w:rFonts w:ascii="Calibri" w:hAnsi="Calibri" w:cs="Calibri"/>
          <w:sz w:val="24"/>
        </w:rPr>
        <w:t xml:space="preserve">. </w:t>
      </w:r>
      <w:r w:rsidR="00D06388" w:rsidRPr="00BF52B3">
        <w:rPr>
          <w:rFonts w:ascii="Calibri" w:hAnsi="Calibri" w:cs="Calibri"/>
          <w:sz w:val="24"/>
        </w:rPr>
        <w:t xml:space="preserve">Liu, N., Han, J. </w:t>
      </w:r>
      <w:proofErr w:type="spellStart"/>
      <w:r w:rsidR="00D06388" w:rsidRPr="00BF52B3">
        <w:rPr>
          <w:rFonts w:ascii="Calibri" w:hAnsi="Calibri" w:cs="Calibri"/>
          <w:sz w:val="24"/>
        </w:rPr>
        <w:t>Dhsnet</w:t>
      </w:r>
      <w:proofErr w:type="spellEnd"/>
      <w:r w:rsidR="00D06388" w:rsidRPr="00BF52B3">
        <w:rPr>
          <w:rFonts w:ascii="Calibri" w:hAnsi="Calibri" w:cs="Calibri"/>
          <w:sz w:val="24"/>
        </w:rPr>
        <w:t xml:space="preserve">: Deep hierarchical saliency network for salient object detection. </w:t>
      </w:r>
      <w:r w:rsidR="00D06388" w:rsidRPr="00BF52B3">
        <w:rPr>
          <w:rFonts w:ascii="Calibri" w:hAnsi="Calibri" w:cs="Calibri"/>
          <w:i/>
          <w:iCs/>
          <w:sz w:val="24"/>
        </w:rPr>
        <w:t>In</w:t>
      </w:r>
      <w:r w:rsidR="00EC3480" w:rsidRPr="00BF52B3">
        <w:rPr>
          <w:rFonts w:ascii="Calibri" w:hAnsi="Calibri" w:cs="Calibri"/>
          <w:i/>
          <w:iCs/>
          <w:sz w:val="24"/>
        </w:rPr>
        <w:t xml:space="preserve"> </w:t>
      </w:r>
      <w:r w:rsidR="00D06388" w:rsidRPr="00BF52B3">
        <w:rPr>
          <w:rFonts w:ascii="Calibri" w:hAnsi="Calibri" w:cs="Calibri"/>
          <w:i/>
          <w:iCs/>
          <w:sz w:val="24"/>
        </w:rPr>
        <w:t xml:space="preserve">Proceedings of the IEEE </w:t>
      </w:r>
      <w:r w:rsidR="00FE3D85" w:rsidRPr="00BF52B3">
        <w:rPr>
          <w:rFonts w:ascii="Calibri" w:hAnsi="Calibri" w:cs="Calibri"/>
          <w:i/>
          <w:iCs/>
          <w:sz w:val="24"/>
        </w:rPr>
        <w:t>Conference on Computer Vision and Pattern Recognition</w:t>
      </w:r>
      <w:r w:rsidR="00D06388" w:rsidRPr="00BF52B3">
        <w:rPr>
          <w:rFonts w:ascii="Calibri" w:hAnsi="Calibri" w:cs="Calibri"/>
          <w:sz w:val="24"/>
        </w:rPr>
        <w:t>. 678</w:t>
      </w:r>
      <w:r w:rsidR="00FE3D85" w:rsidRPr="00BF52B3">
        <w:rPr>
          <w:rFonts w:ascii="Calibri" w:hAnsi="Calibri" w:cs="Calibri"/>
          <w:sz w:val="24"/>
        </w:rPr>
        <w:t>–</w:t>
      </w:r>
      <w:r w:rsidR="00D06388" w:rsidRPr="00BF52B3">
        <w:rPr>
          <w:rFonts w:ascii="Calibri" w:hAnsi="Calibri" w:cs="Calibri"/>
          <w:sz w:val="24"/>
        </w:rPr>
        <w:t>686</w:t>
      </w:r>
      <w:r w:rsidR="0068513D" w:rsidRPr="00BF52B3">
        <w:rPr>
          <w:rFonts w:ascii="Calibri" w:hAnsi="Calibri" w:cs="Calibri"/>
          <w:sz w:val="24"/>
        </w:rPr>
        <w:t xml:space="preserve">, </w:t>
      </w:r>
      <w:proofErr w:type="spellStart"/>
      <w:r w:rsidR="0068513D" w:rsidRPr="00BF52B3">
        <w:rPr>
          <w:rFonts w:ascii="Calibri" w:hAnsi="Calibri" w:cs="Calibri"/>
          <w:sz w:val="24"/>
        </w:rPr>
        <w:t>doi</w:t>
      </w:r>
      <w:proofErr w:type="spellEnd"/>
      <w:r w:rsidR="0068513D" w:rsidRPr="00BF52B3">
        <w:rPr>
          <w:rFonts w:ascii="Calibri" w:hAnsi="Calibri" w:cs="Calibri"/>
          <w:sz w:val="24"/>
        </w:rPr>
        <w:t>: 10.1109/CVPR.2016.80</w:t>
      </w:r>
      <w:r w:rsidR="00EC3480" w:rsidRPr="00BF52B3">
        <w:rPr>
          <w:rFonts w:ascii="Calibri" w:hAnsi="Calibri" w:cs="Calibri"/>
          <w:sz w:val="24"/>
        </w:rPr>
        <w:t xml:space="preserve"> (2016)</w:t>
      </w:r>
      <w:r w:rsidR="00311C9F" w:rsidRPr="00BF52B3">
        <w:rPr>
          <w:rFonts w:ascii="Calibri" w:hAnsi="Calibri" w:cs="Calibri"/>
          <w:sz w:val="24"/>
        </w:rPr>
        <w:t>.</w:t>
      </w:r>
    </w:p>
    <w:sectPr w:rsidR="00E32DFC" w:rsidRPr="00BF52B3" w:rsidSect="00BF52B3">
      <w:footerReference w:type="default" r:id="rId39"/>
      <w:pgSz w:w="12240" w:h="15840" w:code="1"/>
      <w:pgMar w:top="1440" w:right="1440" w:bottom="1440" w:left="1440" w:header="851" w:footer="992" w:gutter="0"/>
      <w:lnNumType w:countBy="1" w:restart="continuous"/>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者" w:date="2023-12-08T11:05:00Z" w:initials="A">
    <w:p w14:paraId="77363551" w14:textId="77777777" w:rsidR="00DD3EA1" w:rsidRDefault="00DD3EA1" w:rsidP="00DD3EA1">
      <w:pPr>
        <w:pStyle w:val="af5"/>
        <w:jc w:val="left"/>
      </w:pPr>
      <w:r>
        <w:rPr>
          <w:rStyle w:val="af4"/>
        </w:rPr>
        <w:annotationRef/>
      </w:r>
      <w:r>
        <w:t>Due to the limited computer configuration, the Learning rate was modified to 0.0001 and the Batch size was modified to 8.</w:t>
      </w:r>
    </w:p>
  </w:comment>
  <w:comment w:id="3" w:author="作者" w:date="2023-12-08T11:02:00Z" w:initials="A">
    <w:p w14:paraId="09DB46DC" w14:textId="5CFEB1EE" w:rsidR="00DD3EA1" w:rsidRDefault="00DD3EA1" w:rsidP="00DD3EA1">
      <w:pPr>
        <w:pStyle w:val="af5"/>
        <w:jc w:val="left"/>
      </w:pPr>
      <w:r>
        <w:rPr>
          <w:rStyle w:val="af4"/>
        </w:rPr>
        <w:annotationRef/>
      </w:r>
      <w:r>
        <w:t>Added the project number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363551" w15:done="0"/>
  <w15:commentEx w15:paraId="09DB46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E308CB" w16cex:dateUtc="2023-12-08T03:05:00Z"/>
  <w16cex:commentExtensible w16cex:durableId="47685DC4" w16cex:dateUtc="2023-12-08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363551" w16cid:durableId="15E308CB"/>
  <w16cid:commentId w16cid:paraId="09DB46DC" w16cid:durableId="47685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132B" w14:textId="77777777" w:rsidR="006A6C36" w:rsidRDefault="006A6C36" w:rsidP="005D1949">
      <w:r>
        <w:separator/>
      </w:r>
    </w:p>
  </w:endnote>
  <w:endnote w:type="continuationSeparator" w:id="0">
    <w:p w14:paraId="1931AFB7" w14:textId="77777777" w:rsidR="006A6C36" w:rsidRDefault="006A6C36" w:rsidP="005D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default"/>
    <w:sig w:usb0="00000000"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D608" w14:textId="71C3C231" w:rsidR="000C1C39" w:rsidRDefault="000C1C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0377" w14:textId="77777777" w:rsidR="006A6C36" w:rsidRDefault="006A6C36" w:rsidP="005D1949">
      <w:r>
        <w:separator/>
      </w:r>
    </w:p>
  </w:footnote>
  <w:footnote w:type="continuationSeparator" w:id="0">
    <w:p w14:paraId="1E422991" w14:textId="77777777" w:rsidR="006A6C36" w:rsidRDefault="006A6C36" w:rsidP="005D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15.5pt;visibility:visible;mso-wrap-style:square" o:bullet="t">
        <v:imagedata r:id="rId1" o:title="" chromakey="white"/>
      </v:shape>
    </w:pict>
  </w:numPicBullet>
  <w:abstractNum w:abstractNumId="0" w15:restartNumberingAfterBreak="0">
    <w:nsid w:val="005747E5"/>
    <w:multiLevelType w:val="hybridMultilevel"/>
    <w:tmpl w:val="9DCAEBA8"/>
    <w:lvl w:ilvl="0" w:tplc="14545ED6">
      <w:start w:val="1"/>
      <w:numFmt w:val="bullet"/>
      <w:lvlText w:val=""/>
      <w:lvlPicBulletId w:val="0"/>
      <w:lvlJc w:val="left"/>
      <w:pPr>
        <w:tabs>
          <w:tab w:val="num" w:pos="440"/>
        </w:tabs>
        <w:ind w:left="440" w:firstLine="0"/>
      </w:pPr>
      <w:rPr>
        <w:rFonts w:ascii="Symbol" w:hAnsi="Symbol" w:hint="default"/>
      </w:rPr>
    </w:lvl>
    <w:lvl w:ilvl="1" w:tplc="BCF82C22" w:tentative="1">
      <w:start w:val="1"/>
      <w:numFmt w:val="bullet"/>
      <w:lvlText w:val=""/>
      <w:lvlJc w:val="left"/>
      <w:pPr>
        <w:tabs>
          <w:tab w:val="num" w:pos="880"/>
        </w:tabs>
        <w:ind w:left="880" w:firstLine="0"/>
      </w:pPr>
      <w:rPr>
        <w:rFonts w:ascii="Symbol" w:hAnsi="Symbol" w:hint="default"/>
      </w:rPr>
    </w:lvl>
    <w:lvl w:ilvl="2" w:tplc="959299DA" w:tentative="1">
      <w:start w:val="1"/>
      <w:numFmt w:val="bullet"/>
      <w:lvlText w:val=""/>
      <w:lvlJc w:val="left"/>
      <w:pPr>
        <w:tabs>
          <w:tab w:val="num" w:pos="1320"/>
        </w:tabs>
        <w:ind w:left="1320" w:firstLine="0"/>
      </w:pPr>
      <w:rPr>
        <w:rFonts w:ascii="Symbol" w:hAnsi="Symbol" w:hint="default"/>
      </w:rPr>
    </w:lvl>
    <w:lvl w:ilvl="3" w:tplc="B71AED5A" w:tentative="1">
      <w:start w:val="1"/>
      <w:numFmt w:val="bullet"/>
      <w:lvlText w:val=""/>
      <w:lvlJc w:val="left"/>
      <w:pPr>
        <w:tabs>
          <w:tab w:val="num" w:pos="1760"/>
        </w:tabs>
        <w:ind w:left="1760" w:firstLine="0"/>
      </w:pPr>
      <w:rPr>
        <w:rFonts w:ascii="Symbol" w:hAnsi="Symbol" w:hint="default"/>
      </w:rPr>
    </w:lvl>
    <w:lvl w:ilvl="4" w:tplc="2452D422" w:tentative="1">
      <w:start w:val="1"/>
      <w:numFmt w:val="bullet"/>
      <w:lvlText w:val=""/>
      <w:lvlJc w:val="left"/>
      <w:pPr>
        <w:tabs>
          <w:tab w:val="num" w:pos="2200"/>
        </w:tabs>
        <w:ind w:left="2200" w:firstLine="0"/>
      </w:pPr>
      <w:rPr>
        <w:rFonts w:ascii="Symbol" w:hAnsi="Symbol" w:hint="default"/>
      </w:rPr>
    </w:lvl>
    <w:lvl w:ilvl="5" w:tplc="B5644244" w:tentative="1">
      <w:start w:val="1"/>
      <w:numFmt w:val="bullet"/>
      <w:lvlText w:val=""/>
      <w:lvlJc w:val="left"/>
      <w:pPr>
        <w:tabs>
          <w:tab w:val="num" w:pos="2640"/>
        </w:tabs>
        <w:ind w:left="2640" w:firstLine="0"/>
      </w:pPr>
      <w:rPr>
        <w:rFonts w:ascii="Symbol" w:hAnsi="Symbol" w:hint="default"/>
      </w:rPr>
    </w:lvl>
    <w:lvl w:ilvl="6" w:tplc="AA6C8278" w:tentative="1">
      <w:start w:val="1"/>
      <w:numFmt w:val="bullet"/>
      <w:lvlText w:val=""/>
      <w:lvlJc w:val="left"/>
      <w:pPr>
        <w:tabs>
          <w:tab w:val="num" w:pos="3080"/>
        </w:tabs>
        <w:ind w:left="3080" w:firstLine="0"/>
      </w:pPr>
      <w:rPr>
        <w:rFonts w:ascii="Symbol" w:hAnsi="Symbol" w:hint="default"/>
      </w:rPr>
    </w:lvl>
    <w:lvl w:ilvl="7" w:tplc="D5DAB48E" w:tentative="1">
      <w:start w:val="1"/>
      <w:numFmt w:val="bullet"/>
      <w:lvlText w:val=""/>
      <w:lvlJc w:val="left"/>
      <w:pPr>
        <w:tabs>
          <w:tab w:val="num" w:pos="3520"/>
        </w:tabs>
        <w:ind w:left="3520" w:firstLine="0"/>
      </w:pPr>
      <w:rPr>
        <w:rFonts w:ascii="Symbol" w:hAnsi="Symbol" w:hint="default"/>
      </w:rPr>
    </w:lvl>
    <w:lvl w:ilvl="8" w:tplc="2260045A" w:tentative="1">
      <w:start w:val="1"/>
      <w:numFmt w:val="bullet"/>
      <w:lvlText w:val=""/>
      <w:lvlJc w:val="left"/>
      <w:pPr>
        <w:tabs>
          <w:tab w:val="num" w:pos="3960"/>
        </w:tabs>
        <w:ind w:left="3960" w:firstLine="0"/>
      </w:pPr>
      <w:rPr>
        <w:rFonts w:ascii="Symbol" w:hAnsi="Symbol" w:hint="default"/>
      </w:rPr>
    </w:lvl>
  </w:abstractNum>
  <w:abstractNum w:abstractNumId="1" w15:restartNumberingAfterBreak="0">
    <w:nsid w:val="032D168C"/>
    <w:multiLevelType w:val="hybridMultilevel"/>
    <w:tmpl w:val="7F741702"/>
    <w:lvl w:ilvl="0" w:tplc="22CAFD68">
      <w:start w:val="1"/>
      <w:numFmt w:val="bullet"/>
      <w:lvlText w:val=""/>
      <w:lvlPicBulletId w:val="0"/>
      <w:lvlJc w:val="left"/>
      <w:pPr>
        <w:tabs>
          <w:tab w:val="num" w:pos="440"/>
        </w:tabs>
        <w:ind w:left="440" w:firstLine="0"/>
      </w:pPr>
      <w:rPr>
        <w:rFonts w:ascii="Symbol" w:hAnsi="Symbol" w:hint="default"/>
      </w:rPr>
    </w:lvl>
    <w:lvl w:ilvl="1" w:tplc="4CB420C2" w:tentative="1">
      <w:start w:val="1"/>
      <w:numFmt w:val="bullet"/>
      <w:lvlText w:val=""/>
      <w:lvlJc w:val="left"/>
      <w:pPr>
        <w:tabs>
          <w:tab w:val="num" w:pos="880"/>
        </w:tabs>
        <w:ind w:left="880" w:firstLine="0"/>
      </w:pPr>
      <w:rPr>
        <w:rFonts w:ascii="Symbol" w:hAnsi="Symbol" w:hint="default"/>
      </w:rPr>
    </w:lvl>
    <w:lvl w:ilvl="2" w:tplc="262A5FD0" w:tentative="1">
      <w:start w:val="1"/>
      <w:numFmt w:val="bullet"/>
      <w:lvlText w:val=""/>
      <w:lvlJc w:val="left"/>
      <w:pPr>
        <w:tabs>
          <w:tab w:val="num" w:pos="1320"/>
        </w:tabs>
        <w:ind w:left="1320" w:firstLine="0"/>
      </w:pPr>
      <w:rPr>
        <w:rFonts w:ascii="Symbol" w:hAnsi="Symbol" w:hint="default"/>
      </w:rPr>
    </w:lvl>
    <w:lvl w:ilvl="3" w:tplc="4BF8CCAA" w:tentative="1">
      <w:start w:val="1"/>
      <w:numFmt w:val="bullet"/>
      <w:lvlText w:val=""/>
      <w:lvlJc w:val="left"/>
      <w:pPr>
        <w:tabs>
          <w:tab w:val="num" w:pos="1760"/>
        </w:tabs>
        <w:ind w:left="1760" w:firstLine="0"/>
      </w:pPr>
      <w:rPr>
        <w:rFonts w:ascii="Symbol" w:hAnsi="Symbol" w:hint="default"/>
      </w:rPr>
    </w:lvl>
    <w:lvl w:ilvl="4" w:tplc="48D2FD70" w:tentative="1">
      <w:start w:val="1"/>
      <w:numFmt w:val="bullet"/>
      <w:lvlText w:val=""/>
      <w:lvlJc w:val="left"/>
      <w:pPr>
        <w:tabs>
          <w:tab w:val="num" w:pos="2200"/>
        </w:tabs>
        <w:ind w:left="2200" w:firstLine="0"/>
      </w:pPr>
      <w:rPr>
        <w:rFonts w:ascii="Symbol" w:hAnsi="Symbol" w:hint="default"/>
      </w:rPr>
    </w:lvl>
    <w:lvl w:ilvl="5" w:tplc="3970009E" w:tentative="1">
      <w:start w:val="1"/>
      <w:numFmt w:val="bullet"/>
      <w:lvlText w:val=""/>
      <w:lvlJc w:val="left"/>
      <w:pPr>
        <w:tabs>
          <w:tab w:val="num" w:pos="2640"/>
        </w:tabs>
        <w:ind w:left="2640" w:firstLine="0"/>
      </w:pPr>
      <w:rPr>
        <w:rFonts w:ascii="Symbol" w:hAnsi="Symbol" w:hint="default"/>
      </w:rPr>
    </w:lvl>
    <w:lvl w:ilvl="6" w:tplc="273237A4" w:tentative="1">
      <w:start w:val="1"/>
      <w:numFmt w:val="bullet"/>
      <w:lvlText w:val=""/>
      <w:lvlJc w:val="left"/>
      <w:pPr>
        <w:tabs>
          <w:tab w:val="num" w:pos="3080"/>
        </w:tabs>
        <w:ind w:left="3080" w:firstLine="0"/>
      </w:pPr>
      <w:rPr>
        <w:rFonts w:ascii="Symbol" w:hAnsi="Symbol" w:hint="default"/>
      </w:rPr>
    </w:lvl>
    <w:lvl w:ilvl="7" w:tplc="116CCA9C" w:tentative="1">
      <w:start w:val="1"/>
      <w:numFmt w:val="bullet"/>
      <w:lvlText w:val=""/>
      <w:lvlJc w:val="left"/>
      <w:pPr>
        <w:tabs>
          <w:tab w:val="num" w:pos="3520"/>
        </w:tabs>
        <w:ind w:left="3520" w:firstLine="0"/>
      </w:pPr>
      <w:rPr>
        <w:rFonts w:ascii="Symbol" w:hAnsi="Symbol" w:hint="default"/>
      </w:rPr>
    </w:lvl>
    <w:lvl w:ilvl="8" w:tplc="496C039A" w:tentative="1">
      <w:start w:val="1"/>
      <w:numFmt w:val="bullet"/>
      <w:lvlText w:val=""/>
      <w:lvlJc w:val="left"/>
      <w:pPr>
        <w:tabs>
          <w:tab w:val="num" w:pos="3960"/>
        </w:tabs>
        <w:ind w:left="3960" w:firstLine="0"/>
      </w:pPr>
      <w:rPr>
        <w:rFonts w:ascii="Symbol" w:hAnsi="Symbol" w:hint="default"/>
      </w:rPr>
    </w:lvl>
  </w:abstractNum>
  <w:abstractNum w:abstractNumId="2" w15:restartNumberingAfterBreak="0">
    <w:nsid w:val="101D59C1"/>
    <w:multiLevelType w:val="hybridMultilevel"/>
    <w:tmpl w:val="5AA4A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471875"/>
    <w:multiLevelType w:val="multilevel"/>
    <w:tmpl w:val="CE0A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039CE"/>
    <w:multiLevelType w:val="hybridMultilevel"/>
    <w:tmpl w:val="BB0C4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75F02"/>
    <w:multiLevelType w:val="hybridMultilevel"/>
    <w:tmpl w:val="ACBC26F0"/>
    <w:lvl w:ilvl="0" w:tplc="01DA8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3D56FD"/>
    <w:multiLevelType w:val="multilevel"/>
    <w:tmpl w:val="E572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D666A"/>
    <w:multiLevelType w:val="hybridMultilevel"/>
    <w:tmpl w:val="2E304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302C40"/>
    <w:multiLevelType w:val="multilevel"/>
    <w:tmpl w:val="9162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4B6DF1"/>
    <w:multiLevelType w:val="hybridMultilevel"/>
    <w:tmpl w:val="C1FC66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DA6372B"/>
    <w:multiLevelType w:val="hybridMultilevel"/>
    <w:tmpl w:val="20BE90CE"/>
    <w:lvl w:ilvl="0" w:tplc="CBFE804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E229EF"/>
    <w:multiLevelType w:val="multilevel"/>
    <w:tmpl w:val="F706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362574">
    <w:abstractNumId w:val="5"/>
  </w:num>
  <w:num w:numId="2" w16cid:durableId="611061619">
    <w:abstractNumId w:val="4"/>
  </w:num>
  <w:num w:numId="3" w16cid:durableId="372080257">
    <w:abstractNumId w:val="10"/>
  </w:num>
  <w:num w:numId="4" w16cid:durableId="303970234">
    <w:abstractNumId w:val="1"/>
  </w:num>
  <w:num w:numId="5" w16cid:durableId="572083132">
    <w:abstractNumId w:val="0"/>
  </w:num>
  <w:num w:numId="6" w16cid:durableId="693766727">
    <w:abstractNumId w:val="2"/>
  </w:num>
  <w:num w:numId="7" w16cid:durableId="933830435">
    <w:abstractNumId w:val="9"/>
  </w:num>
  <w:num w:numId="8" w16cid:durableId="2082214599">
    <w:abstractNumId w:val="7"/>
  </w:num>
  <w:num w:numId="9" w16cid:durableId="857548564">
    <w:abstractNumId w:val="11"/>
  </w:num>
  <w:num w:numId="10" w16cid:durableId="820393231">
    <w:abstractNumId w:val="3"/>
  </w:num>
  <w:num w:numId="11" w16cid:durableId="2063795981">
    <w:abstractNumId w:val="6"/>
  </w:num>
  <w:num w:numId="12" w16cid:durableId="388572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QwtjMzNLEzMLCxNjCyUdpeDU4uLM/DyQAtNaAPOqF/wsAAAA"/>
  </w:docVars>
  <w:rsids>
    <w:rsidRoot w:val="00A957AE"/>
    <w:rsid w:val="000046CF"/>
    <w:rsid w:val="00007AAC"/>
    <w:rsid w:val="00013FC2"/>
    <w:rsid w:val="000151D3"/>
    <w:rsid w:val="00016334"/>
    <w:rsid w:val="000211B4"/>
    <w:rsid w:val="000224F6"/>
    <w:rsid w:val="00022B3E"/>
    <w:rsid w:val="00022F8D"/>
    <w:rsid w:val="000262F6"/>
    <w:rsid w:val="00027D24"/>
    <w:rsid w:val="00037FE4"/>
    <w:rsid w:val="0004143C"/>
    <w:rsid w:val="000424D9"/>
    <w:rsid w:val="0004471D"/>
    <w:rsid w:val="000460B2"/>
    <w:rsid w:val="0004669F"/>
    <w:rsid w:val="000518E9"/>
    <w:rsid w:val="000610D6"/>
    <w:rsid w:val="00066C74"/>
    <w:rsid w:val="000671C7"/>
    <w:rsid w:val="00074151"/>
    <w:rsid w:val="000765F7"/>
    <w:rsid w:val="000768E9"/>
    <w:rsid w:val="00082763"/>
    <w:rsid w:val="00084AD8"/>
    <w:rsid w:val="00091067"/>
    <w:rsid w:val="000954BE"/>
    <w:rsid w:val="000A6F89"/>
    <w:rsid w:val="000A730B"/>
    <w:rsid w:val="000B0F9A"/>
    <w:rsid w:val="000B1517"/>
    <w:rsid w:val="000B67C4"/>
    <w:rsid w:val="000C1C39"/>
    <w:rsid w:val="000C25EE"/>
    <w:rsid w:val="000C709C"/>
    <w:rsid w:val="000D1FFC"/>
    <w:rsid w:val="000D5FD4"/>
    <w:rsid w:val="000D7688"/>
    <w:rsid w:val="000F0EB3"/>
    <w:rsid w:val="000F1F3C"/>
    <w:rsid w:val="000F31B7"/>
    <w:rsid w:val="000F74A6"/>
    <w:rsid w:val="001011DE"/>
    <w:rsid w:val="00102CEE"/>
    <w:rsid w:val="0010617D"/>
    <w:rsid w:val="001073C8"/>
    <w:rsid w:val="00107FA2"/>
    <w:rsid w:val="001101A9"/>
    <w:rsid w:val="00111F34"/>
    <w:rsid w:val="00121939"/>
    <w:rsid w:val="001242A9"/>
    <w:rsid w:val="00124334"/>
    <w:rsid w:val="00126011"/>
    <w:rsid w:val="00126F2E"/>
    <w:rsid w:val="0012722F"/>
    <w:rsid w:val="00140895"/>
    <w:rsid w:val="0014575F"/>
    <w:rsid w:val="0015220E"/>
    <w:rsid w:val="001526DF"/>
    <w:rsid w:val="001623F7"/>
    <w:rsid w:val="00162D73"/>
    <w:rsid w:val="001633BC"/>
    <w:rsid w:val="00164680"/>
    <w:rsid w:val="00164A21"/>
    <w:rsid w:val="001677A0"/>
    <w:rsid w:val="001731F5"/>
    <w:rsid w:val="0017533C"/>
    <w:rsid w:val="001755D9"/>
    <w:rsid w:val="00177F76"/>
    <w:rsid w:val="00181DB1"/>
    <w:rsid w:val="0018412F"/>
    <w:rsid w:val="00185370"/>
    <w:rsid w:val="0018566A"/>
    <w:rsid w:val="00187F1C"/>
    <w:rsid w:val="00190AD4"/>
    <w:rsid w:val="001932B1"/>
    <w:rsid w:val="0019534A"/>
    <w:rsid w:val="00195B9C"/>
    <w:rsid w:val="001A0F41"/>
    <w:rsid w:val="001A722B"/>
    <w:rsid w:val="001B596A"/>
    <w:rsid w:val="001B7C52"/>
    <w:rsid w:val="001C10B6"/>
    <w:rsid w:val="001C7A87"/>
    <w:rsid w:val="001D23CC"/>
    <w:rsid w:val="001D2DB9"/>
    <w:rsid w:val="001D5644"/>
    <w:rsid w:val="001D58DC"/>
    <w:rsid w:val="001E59ED"/>
    <w:rsid w:val="001F61B6"/>
    <w:rsid w:val="001F712C"/>
    <w:rsid w:val="002026B0"/>
    <w:rsid w:val="00204620"/>
    <w:rsid w:val="00204DBD"/>
    <w:rsid w:val="002073D6"/>
    <w:rsid w:val="0021515D"/>
    <w:rsid w:val="00220415"/>
    <w:rsid w:val="002220CD"/>
    <w:rsid w:val="00224BFE"/>
    <w:rsid w:val="00224CF6"/>
    <w:rsid w:val="002342BE"/>
    <w:rsid w:val="00236B9F"/>
    <w:rsid w:val="002377C7"/>
    <w:rsid w:val="00245B9C"/>
    <w:rsid w:val="0024679C"/>
    <w:rsid w:val="00250777"/>
    <w:rsid w:val="002534E9"/>
    <w:rsid w:val="002557D8"/>
    <w:rsid w:val="00255AB6"/>
    <w:rsid w:val="00255CA9"/>
    <w:rsid w:val="0025676B"/>
    <w:rsid w:val="00257A2D"/>
    <w:rsid w:val="002601BE"/>
    <w:rsid w:val="00260DC6"/>
    <w:rsid w:val="0026132D"/>
    <w:rsid w:val="00263045"/>
    <w:rsid w:val="00264AFD"/>
    <w:rsid w:val="002653A2"/>
    <w:rsid w:val="00265B51"/>
    <w:rsid w:val="00265B85"/>
    <w:rsid w:val="00272765"/>
    <w:rsid w:val="0027512E"/>
    <w:rsid w:val="0028270C"/>
    <w:rsid w:val="00282BB8"/>
    <w:rsid w:val="00285380"/>
    <w:rsid w:val="002856C3"/>
    <w:rsid w:val="002858D7"/>
    <w:rsid w:val="00292E6D"/>
    <w:rsid w:val="00293026"/>
    <w:rsid w:val="00293EAF"/>
    <w:rsid w:val="0029759D"/>
    <w:rsid w:val="002A04C9"/>
    <w:rsid w:val="002A0AB7"/>
    <w:rsid w:val="002A33F7"/>
    <w:rsid w:val="002A4F52"/>
    <w:rsid w:val="002B3288"/>
    <w:rsid w:val="002C2202"/>
    <w:rsid w:val="002C74EA"/>
    <w:rsid w:val="002D37A3"/>
    <w:rsid w:val="002D41C6"/>
    <w:rsid w:val="002D65E8"/>
    <w:rsid w:val="002D7949"/>
    <w:rsid w:val="002D7D55"/>
    <w:rsid w:val="002E2E38"/>
    <w:rsid w:val="002E3B88"/>
    <w:rsid w:val="002E3D2B"/>
    <w:rsid w:val="002E6A96"/>
    <w:rsid w:val="002E7C07"/>
    <w:rsid w:val="002F3D76"/>
    <w:rsid w:val="00300140"/>
    <w:rsid w:val="003007F7"/>
    <w:rsid w:val="00311236"/>
    <w:rsid w:val="00311B2B"/>
    <w:rsid w:val="00311C9F"/>
    <w:rsid w:val="00316CFA"/>
    <w:rsid w:val="00320A16"/>
    <w:rsid w:val="00321040"/>
    <w:rsid w:val="00330E03"/>
    <w:rsid w:val="00333FF2"/>
    <w:rsid w:val="00342663"/>
    <w:rsid w:val="00345E3A"/>
    <w:rsid w:val="00346634"/>
    <w:rsid w:val="00352A92"/>
    <w:rsid w:val="00353138"/>
    <w:rsid w:val="003531E5"/>
    <w:rsid w:val="00366896"/>
    <w:rsid w:val="00370AD4"/>
    <w:rsid w:val="003717F6"/>
    <w:rsid w:val="00374FEC"/>
    <w:rsid w:val="003804FA"/>
    <w:rsid w:val="0038482C"/>
    <w:rsid w:val="0038698F"/>
    <w:rsid w:val="003A4D68"/>
    <w:rsid w:val="003B1CF9"/>
    <w:rsid w:val="003B5B9B"/>
    <w:rsid w:val="003B7D33"/>
    <w:rsid w:val="003C4918"/>
    <w:rsid w:val="003D2C4F"/>
    <w:rsid w:val="003D2E1A"/>
    <w:rsid w:val="003D32EB"/>
    <w:rsid w:val="003D62F2"/>
    <w:rsid w:val="003D76BA"/>
    <w:rsid w:val="003E29BA"/>
    <w:rsid w:val="003E7AAB"/>
    <w:rsid w:val="003F070B"/>
    <w:rsid w:val="003F1597"/>
    <w:rsid w:val="003F15F9"/>
    <w:rsid w:val="003F2597"/>
    <w:rsid w:val="003F377C"/>
    <w:rsid w:val="003F3A4B"/>
    <w:rsid w:val="003F5A7B"/>
    <w:rsid w:val="0040363E"/>
    <w:rsid w:val="004047F6"/>
    <w:rsid w:val="00406D94"/>
    <w:rsid w:val="0041575C"/>
    <w:rsid w:val="004175D5"/>
    <w:rsid w:val="004234F8"/>
    <w:rsid w:val="004262B3"/>
    <w:rsid w:val="004274F6"/>
    <w:rsid w:val="004367B0"/>
    <w:rsid w:val="00441341"/>
    <w:rsid w:val="00443E39"/>
    <w:rsid w:val="00444BB0"/>
    <w:rsid w:val="00446453"/>
    <w:rsid w:val="00451FC3"/>
    <w:rsid w:val="00454D57"/>
    <w:rsid w:val="00455484"/>
    <w:rsid w:val="00467FDA"/>
    <w:rsid w:val="00470EE8"/>
    <w:rsid w:val="00472912"/>
    <w:rsid w:val="00475EE9"/>
    <w:rsid w:val="00490724"/>
    <w:rsid w:val="00493C9B"/>
    <w:rsid w:val="00493ECC"/>
    <w:rsid w:val="00496F12"/>
    <w:rsid w:val="004A08E2"/>
    <w:rsid w:val="004A0E54"/>
    <w:rsid w:val="004A4122"/>
    <w:rsid w:val="004A4613"/>
    <w:rsid w:val="004A50F4"/>
    <w:rsid w:val="004A5CB6"/>
    <w:rsid w:val="004B50EC"/>
    <w:rsid w:val="004B59C9"/>
    <w:rsid w:val="004C13A6"/>
    <w:rsid w:val="004C41AB"/>
    <w:rsid w:val="004C62C7"/>
    <w:rsid w:val="004D322A"/>
    <w:rsid w:val="004D5097"/>
    <w:rsid w:val="004E29F1"/>
    <w:rsid w:val="004F32CF"/>
    <w:rsid w:val="004F73C1"/>
    <w:rsid w:val="005066E3"/>
    <w:rsid w:val="00512E81"/>
    <w:rsid w:val="0051401B"/>
    <w:rsid w:val="00515879"/>
    <w:rsid w:val="005161C5"/>
    <w:rsid w:val="00516894"/>
    <w:rsid w:val="00521E9E"/>
    <w:rsid w:val="00523CAE"/>
    <w:rsid w:val="00527830"/>
    <w:rsid w:val="00527BC8"/>
    <w:rsid w:val="00530DB8"/>
    <w:rsid w:val="00531570"/>
    <w:rsid w:val="00531F57"/>
    <w:rsid w:val="005338FB"/>
    <w:rsid w:val="00534F9E"/>
    <w:rsid w:val="00544DEA"/>
    <w:rsid w:val="00545D26"/>
    <w:rsid w:val="0055228E"/>
    <w:rsid w:val="00555212"/>
    <w:rsid w:val="0055619C"/>
    <w:rsid w:val="00557A93"/>
    <w:rsid w:val="005659BD"/>
    <w:rsid w:val="005662E7"/>
    <w:rsid w:val="00574113"/>
    <w:rsid w:val="00574465"/>
    <w:rsid w:val="0057768A"/>
    <w:rsid w:val="005820D2"/>
    <w:rsid w:val="005832D0"/>
    <w:rsid w:val="0059101D"/>
    <w:rsid w:val="005A0A51"/>
    <w:rsid w:val="005A3729"/>
    <w:rsid w:val="005A5641"/>
    <w:rsid w:val="005A64D9"/>
    <w:rsid w:val="005C160B"/>
    <w:rsid w:val="005C6EC5"/>
    <w:rsid w:val="005C7C53"/>
    <w:rsid w:val="005D12D4"/>
    <w:rsid w:val="005D1949"/>
    <w:rsid w:val="005D3AE8"/>
    <w:rsid w:val="005D6577"/>
    <w:rsid w:val="005D76C0"/>
    <w:rsid w:val="005E38BA"/>
    <w:rsid w:val="005F1372"/>
    <w:rsid w:val="005F1D65"/>
    <w:rsid w:val="005F64A6"/>
    <w:rsid w:val="005F7F41"/>
    <w:rsid w:val="006112DE"/>
    <w:rsid w:val="0061324A"/>
    <w:rsid w:val="00616B19"/>
    <w:rsid w:val="00617D03"/>
    <w:rsid w:val="006327C2"/>
    <w:rsid w:val="00644853"/>
    <w:rsid w:val="006459C2"/>
    <w:rsid w:val="00650668"/>
    <w:rsid w:val="006548FE"/>
    <w:rsid w:val="00657D3E"/>
    <w:rsid w:val="00667AE2"/>
    <w:rsid w:val="00670C61"/>
    <w:rsid w:val="006732AF"/>
    <w:rsid w:val="0067342C"/>
    <w:rsid w:val="0067616E"/>
    <w:rsid w:val="00676414"/>
    <w:rsid w:val="006816A5"/>
    <w:rsid w:val="006826C9"/>
    <w:rsid w:val="006826E8"/>
    <w:rsid w:val="006829D3"/>
    <w:rsid w:val="0068513D"/>
    <w:rsid w:val="00685B8A"/>
    <w:rsid w:val="006863A1"/>
    <w:rsid w:val="00693667"/>
    <w:rsid w:val="006940F7"/>
    <w:rsid w:val="006A438B"/>
    <w:rsid w:val="006A6C36"/>
    <w:rsid w:val="006B5FC7"/>
    <w:rsid w:val="006C2576"/>
    <w:rsid w:val="006C4AC8"/>
    <w:rsid w:val="006D3C09"/>
    <w:rsid w:val="006D430E"/>
    <w:rsid w:val="006E0C5D"/>
    <w:rsid w:val="006E3668"/>
    <w:rsid w:val="006E5A24"/>
    <w:rsid w:val="006E64C5"/>
    <w:rsid w:val="006F2AAA"/>
    <w:rsid w:val="006F4D76"/>
    <w:rsid w:val="006F554E"/>
    <w:rsid w:val="006F5E2E"/>
    <w:rsid w:val="006F6802"/>
    <w:rsid w:val="006F7718"/>
    <w:rsid w:val="006F7E99"/>
    <w:rsid w:val="00700571"/>
    <w:rsid w:val="00700B67"/>
    <w:rsid w:val="00700B72"/>
    <w:rsid w:val="007014C1"/>
    <w:rsid w:val="007054D9"/>
    <w:rsid w:val="0070587C"/>
    <w:rsid w:val="007100F3"/>
    <w:rsid w:val="0071038B"/>
    <w:rsid w:val="00713955"/>
    <w:rsid w:val="00713B25"/>
    <w:rsid w:val="00714A2D"/>
    <w:rsid w:val="0071761A"/>
    <w:rsid w:val="00721BB8"/>
    <w:rsid w:val="0072350A"/>
    <w:rsid w:val="00723884"/>
    <w:rsid w:val="00730742"/>
    <w:rsid w:val="00737EA6"/>
    <w:rsid w:val="007416B8"/>
    <w:rsid w:val="00742E29"/>
    <w:rsid w:val="00745075"/>
    <w:rsid w:val="00745B55"/>
    <w:rsid w:val="00747666"/>
    <w:rsid w:val="007525C2"/>
    <w:rsid w:val="00754119"/>
    <w:rsid w:val="00755C7F"/>
    <w:rsid w:val="00756747"/>
    <w:rsid w:val="00757401"/>
    <w:rsid w:val="00760CA7"/>
    <w:rsid w:val="00765DFA"/>
    <w:rsid w:val="0077356C"/>
    <w:rsid w:val="007804D8"/>
    <w:rsid w:val="00781FCB"/>
    <w:rsid w:val="00783949"/>
    <w:rsid w:val="00785B8E"/>
    <w:rsid w:val="00785D1E"/>
    <w:rsid w:val="007932F0"/>
    <w:rsid w:val="0079330D"/>
    <w:rsid w:val="00794A6D"/>
    <w:rsid w:val="007A10D9"/>
    <w:rsid w:val="007A1F1D"/>
    <w:rsid w:val="007A5623"/>
    <w:rsid w:val="007B03B0"/>
    <w:rsid w:val="007B39C0"/>
    <w:rsid w:val="007B39E3"/>
    <w:rsid w:val="007B42A8"/>
    <w:rsid w:val="007B47A5"/>
    <w:rsid w:val="007C1A09"/>
    <w:rsid w:val="007C1BF0"/>
    <w:rsid w:val="007C39FE"/>
    <w:rsid w:val="007C5ED2"/>
    <w:rsid w:val="007D0292"/>
    <w:rsid w:val="007D1192"/>
    <w:rsid w:val="007D2076"/>
    <w:rsid w:val="007D659B"/>
    <w:rsid w:val="007E079C"/>
    <w:rsid w:val="007E1058"/>
    <w:rsid w:val="007E13C7"/>
    <w:rsid w:val="007E2623"/>
    <w:rsid w:val="007E43A5"/>
    <w:rsid w:val="007F2509"/>
    <w:rsid w:val="007F486F"/>
    <w:rsid w:val="007F63C0"/>
    <w:rsid w:val="007F7F11"/>
    <w:rsid w:val="00800819"/>
    <w:rsid w:val="008008D2"/>
    <w:rsid w:val="0080272E"/>
    <w:rsid w:val="00803F73"/>
    <w:rsid w:val="00804575"/>
    <w:rsid w:val="00806F8A"/>
    <w:rsid w:val="0081196C"/>
    <w:rsid w:val="008123AB"/>
    <w:rsid w:val="00822120"/>
    <w:rsid w:val="00827FA3"/>
    <w:rsid w:val="008329FE"/>
    <w:rsid w:val="00833EA0"/>
    <w:rsid w:val="008355AC"/>
    <w:rsid w:val="008414EC"/>
    <w:rsid w:val="00842E12"/>
    <w:rsid w:val="00843C29"/>
    <w:rsid w:val="00845975"/>
    <w:rsid w:val="00851335"/>
    <w:rsid w:val="00854528"/>
    <w:rsid w:val="0085507B"/>
    <w:rsid w:val="00861B13"/>
    <w:rsid w:val="008633D4"/>
    <w:rsid w:val="00864225"/>
    <w:rsid w:val="00870B5E"/>
    <w:rsid w:val="00880BC2"/>
    <w:rsid w:val="00881101"/>
    <w:rsid w:val="00883C0D"/>
    <w:rsid w:val="00895003"/>
    <w:rsid w:val="00895310"/>
    <w:rsid w:val="008A52C2"/>
    <w:rsid w:val="008B0CA5"/>
    <w:rsid w:val="008B2428"/>
    <w:rsid w:val="008B386E"/>
    <w:rsid w:val="008B39FB"/>
    <w:rsid w:val="008B4B06"/>
    <w:rsid w:val="008B765C"/>
    <w:rsid w:val="008C5317"/>
    <w:rsid w:val="008C670B"/>
    <w:rsid w:val="008C757C"/>
    <w:rsid w:val="008D1B45"/>
    <w:rsid w:val="008D5778"/>
    <w:rsid w:val="008D75EF"/>
    <w:rsid w:val="008F1FAD"/>
    <w:rsid w:val="008F3695"/>
    <w:rsid w:val="008F5674"/>
    <w:rsid w:val="009008D6"/>
    <w:rsid w:val="00900A83"/>
    <w:rsid w:val="00902129"/>
    <w:rsid w:val="0090351F"/>
    <w:rsid w:val="0090446C"/>
    <w:rsid w:val="009134D3"/>
    <w:rsid w:val="00915705"/>
    <w:rsid w:val="00921A06"/>
    <w:rsid w:val="00923B73"/>
    <w:rsid w:val="00926824"/>
    <w:rsid w:val="00927495"/>
    <w:rsid w:val="009304B8"/>
    <w:rsid w:val="00931541"/>
    <w:rsid w:val="0093780C"/>
    <w:rsid w:val="009459BA"/>
    <w:rsid w:val="009567EB"/>
    <w:rsid w:val="00962457"/>
    <w:rsid w:val="00962AF3"/>
    <w:rsid w:val="0096679F"/>
    <w:rsid w:val="00967A36"/>
    <w:rsid w:val="00971427"/>
    <w:rsid w:val="009739CD"/>
    <w:rsid w:val="00974E49"/>
    <w:rsid w:val="0098440A"/>
    <w:rsid w:val="009858C3"/>
    <w:rsid w:val="0098673E"/>
    <w:rsid w:val="00993234"/>
    <w:rsid w:val="0099516E"/>
    <w:rsid w:val="009A5798"/>
    <w:rsid w:val="009A6C4F"/>
    <w:rsid w:val="009B0AA5"/>
    <w:rsid w:val="009B0F75"/>
    <w:rsid w:val="009B43F1"/>
    <w:rsid w:val="009B4E85"/>
    <w:rsid w:val="009B5737"/>
    <w:rsid w:val="009B5968"/>
    <w:rsid w:val="009B668D"/>
    <w:rsid w:val="009B7FBE"/>
    <w:rsid w:val="009C0E14"/>
    <w:rsid w:val="009C7890"/>
    <w:rsid w:val="009D26DF"/>
    <w:rsid w:val="009D5D2B"/>
    <w:rsid w:val="009D6C76"/>
    <w:rsid w:val="009E39DA"/>
    <w:rsid w:val="009E6CF2"/>
    <w:rsid w:val="009F5690"/>
    <w:rsid w:val="009F72DE"/>
    <w:rsid w:val="00A0045E"/>
    <w:rsid w:val="00A00DF7"/>
    <w:rsid w:val="00A12E2A"/>
    <w:rsid w:val="00A203AA"/>
    <w:rsid w:val="00A20F53"/>
    <w:rsid w:val="00A231A0"/>
    <w:rsid w:val="00A24D5D"/>
    <w:rsid w:val="00A258FD"/>
    <w:rsid w:val="00A33438"/>
    <w:rsid w:val="00A40AAF"/>
    <w:rsid w:val="00A41372"/>
    <w:rsid w:val="00A46261"/>
    <w:rsid w:val="00A554EE"/>
    <w:rsid w:val="00A61588"/>
    <w:rsid w:val="00A65F30"/>
    <w:rsid w:val="00A67E78"/>
    <w:rsid w:val="00A72785"/>
    <w:rsid w:val="00A85830"/>
    <w:rsid w:val="00A862DE"/>
    <w:rsid w:val="00A878FA"/>
    <w:rsid w:val="00A9264B"/>
    <w:rsid w:val="00A92DB4"/>
    <w:rsid w:val="00A932E8"/>
    <w:rsid w:val="00A94DA5"/>
    <w:rsid w:val="00A957AE"/>
    <w:rsid w:val="00A9637F"/>
    <w:rsid w:val="00A9695D"/>
    <w:rsid w:val="00A969B1"/>
    <w:rsid w:val="00AA1CF4"/>
    <w:rsid w:val="00AA2C10"/>
    <w:rsid w:val="00AA2FB6"/>
    <w:rsid w:val="00AA3B2A"/>
    <w:rsid w:val="00AA4058"/>
    <w:rsid w:val="00AA4ED9"/>
    <w:rsid w:val="00AA7BB3"/>
    <w:rsid w:val="00AB2C6A"/>
    <w:rsid w:val="00AB781B"/>
    <w:rsid w:val="00AB79BA"/>
    <w:rsid w:val="00AB7AC4"/>
    <w:rsid w:val="00AC6508"/>
    <w:rsid w:val="00AC7449"/>
    <w:rsid w:val="00AD1611"/>
    <w:rsid w:val="00AD38A6"/>
    <w:rsid w:val="00AD6F22"/>
    <w:rsid w:val="00AE499E"/>
    <w:rsid w:val="00AE5D3E"/>
    <w:rsid w:val="00AF1610"/>
    <w:rsid w:val="00AF47AB"/>
    <w:rsid w:val="00AF6313"/>
    <w:rsid w:val="00B03038"/>
    <w:rsid w:val="00B03217"/>
    <w:rsid w:val="00B07ACB"/>
    <w:rsid w:val="00B11162"/>
    <w:rsid w:val="00B118FC"/>
    <w:rsid w:val="00B14C6C"/>
    <w:rsid w:val="00B164AB"/>
    <w:rsid w:val="00B2510C"/>
    <w:rsid w:val="00B32DFE"/>
    <w:rsid w:val="00B3313F"/>
    <w:rsid w:val="00B338AF"/>
    <w:rsid w:val="00B41D31"/>
    <w:rsid w:val="00B42165"/>
    <w:rsid w:val="00B44BCF"/>
    <w:rsid w:val="00B4666C"/>
    <w:rsid w:val="00B52C93"/>
    <w:rsid w:val="00B5301E"/>
    <w:rsid w:val="00B55C84"/>
    <w:rsid w:val="00B64195"/>
    <w:rsid w:val="00B656C3"/>
    <w:rsid w:val="00B70AB2"/>
    <w:rsid w:val="00B71C6E"/>
    <w:rsid w:val="00B73B18"/>
    <w:rsid w:val="00B824C9"/>
    <w:rsid w:val="00B82678"/>
    <w:rsid w:val="00B93649"/>
    <w:rsid w:val="00B966C4"/>
    <w:rsid w:val="00B97F27"/>
    <w:rsid w:val="00BA7E26"/>
    <w:rsid w:val="00BB3B59"/>
    <w:rsid w:val="00BB48A9"/>
    <w:rsid w:val="00BB6B0F"/>
    <w:rsid w:val="00BB76AA"/>
    <w:rsid w:val="00BC254E"/>
    <w:rsid w:val="00BC3F18"/>
    <w:rsid w:val="00BC4B37"/>
    <w:rsid w:val="00BE2BDB"/>
    <w:rsid w:val="00BF23B7"/>
    <w:rsid w:val="00BF52B3"/>
    <w:rsid w:val="00BF7127"/>
    <w:rsid w:val="00BF7C1C"/>
    <w:rsid w:val="00C00498"/>
    <w:rsid w:val="00C00D7A"/>
    <w:rsid w:val="00C03EA1"/>
    <w:rsid w:val="00C21752"/>
    <w:rsid w:val="00C217E0"/>
    <w:rsid w:val="00C35C6A"/>
    <w:rsid w:val="00C35D38"/>
    <w:rsid w:val="00C472DA"/>
    <w:rsid w:val="00C47B18"/>
    <w:rsid w:val="00C50646"/>
    <w:rsid w:val="00C5343C"/>
    <w:rsid w:val="00C54F7C"/>
    <w:rsid w:val="00C54FCC"/>
    <w:rsid w:val="00C654F8"/>
    <w:rsid w:val="00C6555A"/>
    <w:rsid w:val="00C66C30"/>
    <w:rsid w:val="00C714C0"/>
    <w:rsid w:val="00C74634"/>
    <w:rsid w:val="00C75ACB"/>
    <w:rsid w:val="00C80D3A"/>
    <w:rsid w:val="00C81EFC"/>
    <w:rsid w:val="00C8336A"/>
    <w:rsid w:val="00C8395C"/>
    <w:rsid w:val="00C906D8"/>
    <w:rsid w:val="00C917D4"/>
    <w:rsid w:val="00C92FD2"/>
    <w:rsid w:val="00C939E9"/>
    <w:rsid w:val="00C93DF3"/>
    <w:rsid w:val="00C9510E"/>
    <w:rsid w:val="00CA4656"/>
    <w:rsid w:val="00CA7518"/>
    <w:rsid w:val="00CA77C5"/>
    <w:rsid w:val="00CB0397"/>
    <w:rsid w:val="00CB169B"/>
    <w:rsid w:val="00CB5918"/>
    <w:rsid w:val="00CC09AF"/>
    <w:rsid w:val="00CC34F7"/>
    <w:rsid w:val="00CC66DA"/>
    <w:rsid w:val="00CC7BEE"/>
    <w:rsid w:val="00CD028A"/>
    <w:rsid w:val="00CD073A"/>
    <w:rsid w:val="00CD26CB"/>
    <w:rsid w:val="00CD3BB8"/>
    <w:rsid w:val="00CD4CC5"/>
    <w:rsid w:val="00CE1A3C"/>
    <w:rsid w:val="00CE3E7E"/>
    <w:rsid w:val="00CF3A68"/>
    <w:rsid w:val="00CF674B"/>
    <w:rsid w:val="00CF7A2D"/>
    <w:rsid w:val="00CF7EED"/>
    <w:rsid w:val="00D06388"/>
    <w:rsid w:val="00D13C39"/>
    <w:rsid w:val="00D174F6"/>
    <w:rsid w:val="00D1754C"/>
    <w:rsid w:val="00D20E87"/>
    <w:rsid w:val="00D212B6"/>
    <w:rsid w:val="00D21A3C"/>
    <w:rsid w:val="00D21FCE"/>
    <w:rsid w:val="00D22605"/>
    <w:rsid w:val="00D36786"/>
    <w:rsid w:val="00D3692F"/>
    <w:rsid w:val="00D4197F"/>
    <w:rsid w:val="00D4254D"/>
    <w:rsid w:val="00D459B1"/>
    <w:rsid w:val="00D51654"/>
    <w:rsid w:val="00D53324"/>
    <w:rsid w:val="00D56130"/>
    <w:rsid w:val="00D6406B"/>
    <w:rsid w:val="00D64853"/>
    <w:rsid w:val="00D70FC3"/>
    <w:rsid w:val="00D71066"/>
    <w:rsid w:val="00D74A24"/>
    <w:rsid w:val="00D7587A"/>
    <w:rsid w:val="00D7599E"/>
    <w:rsid w:val="00D83522"/>
    <w:rsid w:val="00D84033"/>
    <w:rsid w:val="00D84145"/>
    <w:rsid w:val="00D90DFA"/>
    <w:rsid w:val="00D91020"/>
    <w:rsid w:val="00D92936"/>
    <w:rsid w:val="00D9372B"/>
    <w:rsid w:val="00D950EE"/>
    <w:rsid w:val="00D9542F"/>
    <w:rsid w:val="00D96997"/>
    <w:rsid w:val="00DA03B7"/>
    <w:rsid w:val="00DA08A2"/>
    <w:rsid w:val="00DA4900"/>
    <w:rsid w:val="00DA7ADC"/>
    <w:rsid w:val="00DB43A3"/>
    <w:rsid w:val="00DB4E14"/>
    <w:rsid w:val="00DB73AC"/>
    <w:rsid w:val="00DB7F29"/>
    <w:rsid w:val="00DC0948"/>
    <w:rsid w:val="00DC20D0"/>
    <w:rsid w:val="00DC7897"/>
    <w:rsid w:val="00DD0DBA"/>
    <w:rsid w:val="00DD1976"/>
    <w:rsid w:val="00DD3EA1"/>
    <w:rsid w:val="00DD740E"/>
    <w:rsid w:val="00DE16DE"/>
    <w:rsid w:val="00DF24A3"/>
    <w:rsid w:val="00DF39A4"/>
    <w:rsid w:val="00DF5C2C"/>
    <w:rsid w:val="00DF6E23"/>
    <w:rsid w:val="00E02ED9"/>
    <w:rsid w:val="00E03DA4"/>
    <w:rsid w:val="00E04296"/>
    <w:rsid w:val="00E102FF"/>
    <w:rsid w:val="00E11F38"/>
    <w:rsid w:val="00E12078"/>
    <w:rsid w:val="00E12ACD"/>
    <w:rsid w:val="00E154E9"/>
    <w:rsid w:val="00E1752B"/>
    <w:rsid w:val="00E21E56"/>
    <w:rsid w:val="00E23678"/>
    <w:rsid w:val="00E32DFC"/>
    <w:rsid w:val="00E334FE"/>
    <w:rsid w:val="00E36E2C"/>
    <w:rsid w:val="00E40B6D"/>
    <w:rsid w:val="00E42F89"/>
    <w:rsid w:val="00E468E7"/>
    <w:rsid w:val="00E474FC"/>
    <w:rsid w:val="00E5468B"/>
    <w:rsid w:val="00E67A86"/>
    <w:rsid w:val="00E7141F"/>
    <w:rsid w:val="00E74706"/>
    <w:rsid w:val="00E755CD"/>
    <w:rsid w:val="00E760B0"/>
    <w:rsid w:val="00E8417D"/>
    <w:rsid w:val="00E95BB7"/>
    <w:rsid w:val="00E96583"/>
    <w:rsid w:val="00EA47B6"/>
    <w:rsid w:val="00EA746F"/>
    <w:rsid w:val="00EB02FD"/>
    <w:rsid w:val="00EB5A6F"/>
    <w:rsid w:val="00EB66E9"/>
    <w:rsid w:val="00EC3480"/>
    <w:rsid w:val="00EC4592"/>
    <w:rsid w:val="00EC4C0E"/>
    <w:rsid w:val="00ED3688"/>
    <w:rsid w:val="00ED72F0"/>
    <w:rsid w:val="00ED7351"/>
    <w:rsid w:val="00EE0A4D"/>
    <w:rsid w:val="00EE1083"/>
    <w:rsid w:val="00EF09D3"/>
    <w:rsid w:val="00EF2EDF"/>
    <w:rsid w:val="00EF742D"/>
    <w:rsid w:val="00EF7FC0"/>
    <w:rsid w:val="00F010B0"/>
    <w:rsid w:val="00F02464"/>
    <w:rsid w:val="00F04EBA"/>
    <w:rsid w:val="00F14E3C"/>
    <w:rsid w:val="00F228F0"/>
    <w:rsid w:val="00F24870"/>
    <w:rsid w:val="00F32ED2"/>
    <w:rsid w:val="00F338A3"/>
    <w:rsid w:val="00F33A18"/>
    <w:rsid w:val="00F35582"/>
    <w:rsid w:val="00F465FD"/>
    <w:rsid w:val="00F51297"/>
    <w:rsid w:val="00F512B8"/>
    <w:rsid w:val="00F53B05"/>
    <w:rsid w:val="00F550AF"/>
    <w:rsid w:val="00F63472"/>
    <w:rsid w:val="00F64500"/>
    <w:rsid w:val="00F74BD7"/>
    <w:rsid w:val="00F74E01"/>
    <w:rsid w:val="00F82BA4"/>
    <w:rsid w:val="00F84E8F"/>
    <w:rsid w:val="00F92927"/>
    <w:rsid w:val="00F92C8C"/>
    <w:rsid w:val="00F932DC"/>
    <w:rsid w:val="00F95AAC"/>
    <w:rsid w:val="00F97972"/>
    <w:rsid w:val="00FA131B"/>
    <w:rsid w:val="00FA188F"/>
    <w:rsid w:val="00FA227E"/>
    <w:rsid w:val="00FA7340"/>
    <w:rsid w:val="00FA74D1"/>
    <w:rsid w:val="00FB0046"/>
    <w:rsid w:val="00FB097C"/>
    <w:rsid w:val="00FB181A"/>
    <w:rsid w:val="00FB2D1A"/>
    <w:rsid w:val="00FB32EC"/>
    <w:rsid w:val="00FB6EA2"/>
    <w:rsid w:val="00FC049B"/>
    <w:rsid w:val="00FC1773"/>
    <w:rsid w:val="00FC3B7E"/>
    <w:rsid w:val="00FC3E22"/>
    <w:rsid w:val="00FD4593"/>
    <w:rsid w:val="00FD4D8C"/>
    <w:rsid w:val="00FD5931"/>
    <w:rsid w:val="00FD615C"/>
    <w:rsid w:val="00FD63D7"/>
    <w:rsid w:val="00FD6CE1"/>
    <w:rsid w:val="00FE3D85"/>
    <w:rsid w:val="00FE42EA"/>
    <w:rsid w:val="00FE50CF"/>
    <w:rsid w:val="00FF2D04"/>
    <w:rsid w:val="00FF35CE"/>
    <w:rsid w:val="00FF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655FD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949"/>
    <w:pPr>
      <w:widowControl w:val="0"/>
      <w:jc w:val="both"/>
    </w:pPr>
  </w:style>
  <w:style w:type="paragraph" w:styleId="1">
    <w:name w:val="heading 1"/>
    <w:basedOn w:val="a"/>
    <w:next w:val="a"/>
    <w:link w:val="10"/>
    <w:qFormat/>
    <w:rsid w:val="008F369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3F25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9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949"/>
    <w:rPr>
      <w:sz w:val="18"/>
      <w:szCs w:val="18"/>
    </w:rPr>
  </w:style>
  <w:style w:type="paragraph" w:styleId="a5">
    <w:name w:val="footer"/>
    <w:basedOn w:val="a"/>
    <w:link w:val="a6"/>
    <w:uiPriority w:val="99"/>
    <w:unhideWhenUsed/>
    <w:rsid w:val="005D1949"/>
    <w:pPr>
      <w:tabs>
        <w:tab w:val="center" w:pos="4153"/>
        <w:tab w:val="right" w:pos="8306"/>
      </w:tabs>
      <w:snapToGrid w:val="0"/>
      <w:jc w:val="left"/>
    </w:pPr>
    <w:rPr>
      <w:sz w:val="18"/>
      <w:szCs w:val="18"/>
    </w:rPr>
  </w:style>
  <w:style w:type="character" w:customStyle="1" w:styleId="a6">
    <w:name w:val="页脚 字符"/>
    <w:basedOn w:val="a0"/>
    <w:link w:val="a5"/>
    <w:uiPriority w:val="99"/>
    <w:rsid w:val="005D1949"/>
    <w:rPr>
      <w:sz w:val="18"/>
      <w:szCs w:val="18"/>
    </w:rPr>
  </w:style>
  <w:style w:type="character" w:customStyle="1" w:styleId="10">
    <w:name w:val="标题 1 字符"/>
    <w:basedOn w:val="a0"/>
    <w:link w:val="1"/>
    <w:uiPriority w:val="9"/>
    <w:rsid w:val="008F3695"/>
    <w:rPr>
      <w:b/>
      <w:bCs/>
      <w:kern w:val="44"/>
      <w:sz w:val="44"/>
      <w:szCs w:val="44"/>
    </w:rPr>
  </w:style>
  <w:style w:type="paragraph" w:styleId="a7">
    <w:name w:val="Normal (Web)"/>
    <w:basedOn w:val="a"/>
    <w:uiPriority w:val="99"/>
    <w:semiHidden/>
    <w:unhideWhenUsed/>
    <w:rsid w:val="008F3695"/>
    <w:rPr>
      <w:sz w:val="24"/>
    </w:rPr>
  </w:style>
  <w:style w:type="character" w:customStyle="1" w:styleId="20">
    <w:name w:val="标题 2 字符"/>
    <w:basedOn w:val="a0"/>
    <w:link w:val="2"/>
    <w:uiPriority w:val="9"/>
    <w:rsid w:val="003F2597"/>
    <w:rPr>
      <w:rFonts w:asciiTheme="majorHAnsi" w:eastAsiaTheme="majorEastAsia" w:hAnsiTheme="majorHAnsi" w:cstheme="majorBidi"/>
      <w:b/>
      <w:bCs/>
      <w:sz w:val="32"/>
      <w:szCs w:val="32"/>
    </w:rPr>
  </w:style>
  <w:style w:type="character" w:styleId="a8">
    <w:name w:val="Placeholder Text"/>
    <w:basedOn w:val="a0"/>
    <w:uiPriority w:val="99"/>
    <w:semiHidden/>
    <w:rsid w:val="00A65F30"/>
    <w:rPr>
      <w:color w:val="808080"/>
    </w:rPr>
  </w:style>
  <w:style w:type="character" w:customStyle="1" w:styleId="q4iawc">
    <w:name w:val="q4iawc"/>
    <w:basedOn w:val="a0"/>
    <w:qFormat/>
    <w:rsid w:val="00BB6B0F"/>
  </w:style>
  <w:style w:type="paragraph" w:styleId="a9">
    <w:name w:val="List Paragraph"/>
    <w:basedOn w:val="a"/>
    <w:link w:val="aa"/>
    <w:uiPriority w:val="34"/>
    <w:qFormat/>
    <w:rsid w:val="00BB6B0F"/>
    <w:pPr>
      <w:ind w:firstLineChars="200" w:firstLine="420"/>
    </w:pPr>
  </w:style>
  <w:style w:type="paragraph" w:customStyle="1" w:styleId="21">
    <w:name w:val="样式2"/>
    <w:basedOn w:val="a"/>
    <w:link w:val="22"/>
    <w:rsid w:val="00BB6B0F"/>
    <w:rPr>
      <w:rFonts w:ascii="等线" w:eastAsia="宋体" w:hAnsi="等线" w:cs="Times New Roman"/>
      <w:sz w:val="24"/>
    </w:rPr>
  </w:style>
  <w:style w:type="character" w:customStyle="1" w:styleId="22">
    <w:name w:val="样式2 字符"/>
    <w:basedOn w:val="a0"/>
    <w:link w:val="21"/>
    <w:rsid w:val="00BB6B0F"/>
    <w:rPr>
      <w:rFonts w:ascii="等线" w:eastAsia="宋体" w:hAnsi="等线" w:cs="Times New Roman"/>
      <w:sz w:val="24"/>
    </w:rPr>
  </w:style>
  <w:style w:type="character" w:customStyle="1" w:styleId="jlqj4b">
    <w:name w:val="jlqj4b"/>
    <w:basedOn w:val="a0"/>
    <w:qFormat/>
    <w:rsid w:val="00BB6B0F"/>
  </w:style>
  <w:style w:type="table" w:styleId="ab">
    <w:name w:val="Table Grid"/>
    <w:basedOn w:val="a1"/>
    <w:uiPriority w:val="39"/>
    <w:rsid w:val="00BB6B0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B6B0F"/>
    <w:rPr>
      <w:color w:val="0563C1" w:themeColor="hyperlink"/>
      <w:u w:val="single"/>
    </w:rPr>
  </w:style>
  <w:style w:type="character" w:customStyle="1" w:styleId="11">
    <w:name w:val="未处理的提及1"/>
    <w:basedOn w:val="a0"/>
    <w:uiPriority w:val="99"/>
    <w:semiHidden/>
    <w:unhideWhenUsed/>
    <w:rsid w:val="00BB6B0F"/>
    <w:rPr>
      <w:color w:val="605E5C"/>
      <w:shd w:val="clear" w:color="auto" w:fill="E1DFDD"/>
    </w:rPr>
  </w:style>
  <w:style w:type="paragraph" w:customStyle="1" w:styleId="12">
    <w:name w:val="标题1"/>
    <w:basedOn w:val="a"/>
    <w:next w:val="a"/>
    <w:rsid w:val="00AA4058"/>
    <w:pPr>
      <w:keepNext/>
      <w:keepLines/>
      <w:pageBreakBefore/>
      <w:widowControl/>
      <w:tabs>
        <w:tab w:val="left" w:pos="284"/>
      </w:tabs>
      <w:suppressAutoHyphens/>
      <w:spacing w:after="460"/>
      <w:ind w:firstLine="227"/>
      <w:jc w:val="center"/>
    </w:pPr>
    <w:rPr>
      <w:rFonts w:ascii="Times" w:eastAsia="PMingLiU" w:hAnsi="Times" w:cs="Times New Roman"/>
      <w:b/>
      <w:kern w:val="0"/>
      <w:sz w:val="28"/>
      <w:szCs w:val="20"/>
      <w:lang w:eastAsia="zh-TW"/>
    </w:rPr>
  </w:style>
  <w:style w:type="paragraph" w:customStyle="1" w:styleId="author">
    <w:name w:val="author"/>
    <w:basedOn w:val="a"/>
    <w:next w:val="a"/>
    <w:rsid w:val="00AA4058"/>
    <w:pPr>
      <w:widowControl/>
      <w:spacing w:after="220"/>
      <w:ind w:firstLine="227"/>
      <w:jc w:val="center"/>
    </w:pPr>
    <w:rPr>
      <w:rFonts w:ascii="Times" w:eastAsia="PMingLiU" w:hAnsi="Times" w:cs="Times New Roman"/>
      <w:kern w:val="0"/>
      <w:sz w:val="20"/>
      <w:szCs w:val="20"/>
      <w:lang w:eastAsia="zh-TW"/>
    </w:rPr>
  </w:style>
  <w:style w:type="character" w:styleId="ad">
    <w:name w:val="footnote reference"/>
    <w:semiHidden/>
    <w:rsid w:val="00EE1083"/>
    <w:rPr>
      <w:position w:val="6"/>
      <w:sz w:val="12"/>
      <w:vertAlign w:val="baseline"/>
    </w:rPr>
  </w:style>
  <w:style w:type="paragraph" w:styleId="ae">
    <w:name w:val="footnote text"/>
    <w:basedOn w:val="a"/>
    <w:link w:val="af"/>
    <w:semiHidden/>
    <w:rsid w:val="00EE1083"/>
    <w:pPr>
      <w:widowControl/>
      <w:tabs>
        <w:tab w:val="left" w:pos="170"/>
      </w:tabs>
      <w:spacing w:line="220" w:lineRule="exact"/>
      <w:ind w:left="170" w:hanging="170"/>
    </w:pPr>
    <w:rPr>
      <w:rFonts w:ascii="Times" w:eastAsia="PMingLiU" w:hAnsi="Times" w:cs="Times New Roman"/>
      <w:kern w:val="0"/>
      <w:sz w:val="18"/>
      <w:szCs w:val="20"/>
      <w:lang w:eastAsia="zh-TW"/>
    </w:rPr>
  </w:style>
  <w:style w:type="character" w:customStyle="1" w:styleId="af">
    <w:name w:val="脚注文本 字符"/>
    <w:basedOn w:val="a0"/>
    <w:link w:val="ae"/>
    <w:semiHidden/>
    <w:rsid w:val="00EE1083"/>
    <w:rPr>
      <w:rFonts w:ascii="Times" w:eastAsia="PMingLiU" w:hAnsi="Times" w:cs="Times New Roman"/>
      <w:kern w:val="0"/>
      <w:sz w:val="18"/>
      <w:szCs w:val="20"/>
      <w:lang w:eastAsia="zh-TW"/>
    </w:rPr>
  </w:style>
  <w:style w:type="paragraph" w:customStyle="1" w:styleId="address">
    <w:name w:val="address"/>
    <w:basedOn w:val="a"/>
    <w:next w:val="a"/>
    <w:rsid w:val="00902129"/>
    <w:pPr>
      <w:widowControl/>
      <w:ind w:firstLine="227"/>
      <w:jc w:val="center"/>
    </w:pPr>
    <w:rPr>
      <w:rFonts w:ascii="Times" w:eastAsia="PMingLiU" w:hAnsi="Times" w:cs="Times New Roman"/>
      <w:kern w:val="0"/>
      <w:sz w:val="18"/>
      <w:szCs w:val="20"/>
      <w:lang w:eastAsia="zh-TW"/>
    </w:rPr>
  </w:style>
  <w:style w:type="paragraph" w:customStyle="1" w:styleId="email">
    <w:name w:val="email"/>
    <w:basedOn w:val="a"/>
    <w:next w:val="a"/>
    <w:rsid w:val="00902129"/>
    <w:pPr>
      <w:widowControl/>
      <w:ind w:firstLine="227"/>
      <w:jc w:val="center"/>
    </w:pPr>
    <w:rPr>
      <w:rFonts w:ascii="Courier" w:eastAsia="PMingLiU" w:hAnsi="Courier" w:cs="Times New Roman"/>
      <w:kern w:val="0"/>
      <w:sz w:val="18"/>
      <w:szCs w:val="20"/>
      <w:lang w:eastAsia="zh-TW"/>
    </w:rPr>
  </w:style>
  <w:style w:type="paragraph" w:customStyle="1" w:styleId="heading1">
    <w:name w:val="heading1"/>
    <w:basedOn w:val="a"/>
    <w:next w:val="a"/>
    <w:rsid w:val="00962457"/>
    <w:pPr>
      <w:keepNext/>
      <w:keepLines/>
      <w:widowControl/>
      <w:tabs>
        <w:tab w:val="left" w:pos="454"/>
      </w:tabs>
      <w:suppressAutoHyphens/>
      <w:spacing w:before="520" w:after="280"/>
    </w:pPr>
    <w:rPr>
      <w:rFonts w:ascii="Times" w:eastAsia="PMingLiU" w:hAnsi="Times" w:cs="Times New Roman"/>
      <w:b/>
      <w:kern w:val="0"/>
      <w:sz w:val="24"/>
      <w:szCs w:val="20"/>
      <w:lang w:eastAsia="zh-TW"/>
    </w:rPr>
  </w:style>
  <w:style w:type="paragraph" w:customStyle="1" w:styleId="figurelegend">
    <w:name w:val="figure legend"/>
    <w:basedOn w:val="a"/>
    <w:next w:val="a"/>
    <w:rsid w:val="00164680"/>
    <w:pPr>
      <w:keepNext/>
      <w:keepLines/>
      <w:widowControl/>
      <w:spacing w:before="120" w:after="240"/>
    </w:pPr>
    <w:rPr>
      <w:rFonts w:ascii="Times" w:eastAsia="PMingLiU" w:hAnsi="Times" w:cs="Times New Roman"/>
      <w:kern w:val="0"/>
      <w:sz w:val="18"/>
      <w:szCs w:val="20"/>
      <w:lang w:eastAsia="zh-TW"/>
    </w:rPr>
  </w:style>
  <w:style w:type="paragraph" w:customStyle="1" w:styleId="heading2">
    <w:name w:val="heading2"/>
    <w:basedOn w:val="a"/>
    <w:next w:val="a"/>
    <w:rsid w:val="00164680"/>
    <w:pPr>
      <w:keepNext/>
      <w:keepLines/>
      <w:widowControl/>
      <w:tabs>
        <w:tab w:val="left" w:pos="510"/>
      </w:tabs>
      <w:suppressAutoHyphens/>
      <w:spacing w:before="440" w:after="220"/>
    </w:pPr>
    <w:rPr>
      <w:rFonts w:ascii="Times" w:eastAsia="PMingLiU" w:hAnsi="Times" w:cs="Times New Roman"/>
      <w:b/>
      <w:kern w:val="0"/>
      <w:sz w:val="20"/>
      <w:szCs w:val="20"/>
      <w:lang w:eastAsia="zh-TW"/>
    </w:rPr>
  </w:style>
  <w:style w:type="paragraph" w:customStyle="1" w:styleId="tabletitle">
    <w:name w:val="table title"/>
    <w:basedOn w:val="a"/>
    <w:next w:val="a"/>
    <w:rsid w:val="004D322A"/>
    <w:pPr>
      <w:keepNext/>
      <w:keepLines/>
      <w:widowControl/>
      <w:spacing w:before="240" w:after="120"/>
    </w:pPr>
    <w:rPr>
      <w:rFonts w:ascii="Times" w:eastAsia="PMingLiU" w:hAnsi="Times" w:cs="Times New Roman"/>
      <w:kern w:val="0"/>
      <w:sz w:val="18"/>
      <w:szCs w:val="20"/>
      <w:lang w:val="de-DE" w:eastAsia="zh-TW"/>
    </w:rPr>
  </w:style>
  <w:style w:type="character" w:customStyle="1" w:styleId="fontstyle01">
    <w:name w:val="fontstyle01"/>
    <w:basedOn w:val="a0"/>
    <w:rsid w:val="00F92C8C"/>
    <w:rPr>
      <w:rFonts w:ascii="TimesNewRomanPSMT" w:hAnsi="TimesNewRomanPSMT" w:hint="default"/>
      <w:b w:val="0"/>
      <w:bCs w:val="0"/>
      <w:i w:val="0"/>
      <w:iCs w:val="0"/>
      <w:color w:val="242021"/>
      <w:sz w:val="20"/>
      <w:szCs w:val="20"/>
    </w:rPr>
  </w:style>
  <w:style w:type="character" w:customStyle="1" w:styleId="fontstyle21">
    <w:name w:val="fontstyle21"/>
    <w:basedOn w:val="a0"/>
    <w:rsid w:val="00EF7FC0"/>
    <w:rPr>
      <w:rFonts w:ascii="TimesNewRomanPSMT" w:hAnsi="TimesNewRomanPSMT" w:hint="default"/>
      <w:b w:val="0"/>
      <w:bCs w:val="0"/>
      <w:i w:val="0"/>
      <w:iCs w:val="0"/>
      <w:color w:val="242021"/>
      <w:sz w:val="18"/>
      <w:szCs w:val="18"/>
    </w:rPr>
  </w:style>
  <w:style w:type="paragraph" w:customStyle="1" w:styleId="ArticleTitle">
    <w:name w:val="Article Title"/>
    <w:basedOn w:val="a"/>
    <w:next w:val="a"/>
    <w:rsid w:val="0085507B"/>
    <w:pPr>
      <w:widowControl/>
      <w:jc w:val="left"/>
    </w:pPr>
    <w:rPr>
      <w:rFonts w:ascii="Times New Roman" w:hAnsi="Times New Roman" w:cs="Times New Roman"/>
      <w:b/>
      <w:kern w:val="0"/>
      <w:sz w:val="32"/>
      <w:szCs w:val="24"/>
      <w:lang w:eastAsia="en-US"/>
    </w:rPr>
  </w:style>
  <w:style w:type="paragraph" w:customStyle="1" w:styleId="AuthorAffiliations">
    <w:name w:val="Author Affiliations"/>
    <w:basedOn w:val="a"/>
    <w:qFormat/>
    <w:rsid w:val="0085507B"/>
    <w:pPr>
      <w:widowControl/>
      <w:jc w:val="left"/>
    </w:pPr>
    <w:rPr>
      <w:rFonts w:ascii="Times New Roman" w:hAnsi="Times New Roman" w:cs="Times New Roman"/>
      <w:kern w:val="0"/>
      <w:sz w:val="20"/>
      <w:szCs w:val="20"/>
      <w:vertAlign w:val="superscript"/>
      <w:lang w:eastAsia="en-US"/>
    </w:rPr>
  </w:style>
  <w:style w:type="paragraph" w:customStyle="1" w:styleId="CorrespondingAuthorFootnote">
    <w:name w:val="Corresponding Author Footnote"/>
    <w:basedOn w:val="a"/>
    <w:qFormat/>
    <w:rsid w:val="0085507B"/>
    <w:pPr>
      <w:widowControl/>
      <w:jc w:val="left"/>
    </w:pPr>
    <w:rPr>
      <w:rFonts w:ascii="Times New Roman" w:hAnsi="Times New Roman" w:cs="Times New Roman"/>
      <w:kern w:val="0"/>
      <w:sz w:val="20"/>
      <w:szCs w:val="20"/>
      <w:lang w:eastAsia="en-US"/>
    </w:rPr>
  </w:style>
  <w:style w:type="paragraph" w:customStyle="1" w:styleId="Keywords">
    <w:name w:val="Keywords"/>
    <w:basedOn w:val="a"/>
    <w:qFormat/>
    <w:rsid w:val="0085507B"/>
    <w:pPr>
      <w:widowControl/>
      <w:jc w:val="left"/>
    </w:pPr>
    <w:rPr>
      <w:rFonts w:ascii="Times New Roman" w:hAnsi="Times New Roman" w:cs="Times New Roman"/>
      <w:kern w:val="0"/>
      <w:sz w:val="20"/>
      <w:szCs w:val="20"/>
      <w:lang w:eastAsia="en-US"/>
    </w:rPr>
  </w:style>
  <w:style w:type="paragraph" w:styleId="af0">
    <w:name w:val="Body Text"/>
    <w:basedOn w:val="a"/>
    <w:link w:val="af1"/>
    <w:qFormat/>
    <w:rsid w:val="001731F5"/>
    <w:pPr>
      <w:widowControl/>
      <w:spacing w:line="480" w:lineRule="auto"/>
    </w:pPr>
    <w:rPr>
      <w:rFonts w:ascii="Times New Roman" w:hAnsi="Times New Roman" w:cs="Times New Roman"/>
      <w:kern w:val="0"/>
      <w:sz w:val="24"/>
      <w:szCs w:val="24"/>
      <w:lang w:eastAsia="en-US"/>
    </w:rPr>
  </w:style>
  <w:style w:type="character" w:customStyle="1" w:styleId="af1">
    <w:name w:val="正文文本 字符"/>
    <w:basedOn w:val="a0"/>
    <w:link w:val="af0"/>
    <w:rsid w:val="001731F5"/>
    <w:rPr>
      <w:rFonts w:ascii="Times New Roman" w:hAnsi="Times New Roman" w:cs="Times New Roman"/>
      <w:kern w:val="0"/>
      <w:sz w:val="24"/>
      <w:szCs w:val="24"/>
      <w:lang w:eastAsia="en-US"/>
    </w:rPr>
  </w:style>
  <w:style w:type="paragraph" w:customStyle="1" w:styleId="References">
    <w:name w:val="References"/>
    <w:basedOn w:val="a"/>
    <w:rsid w:val="00204DBD"/>
    <w:pPr>
      <w:widowControl/>
      <w:spacing w:line="480" w:lineRule="auto"/>
      <w:jc w:val="left"/>
    </w:pPr>
    <w:rPr>
      <w:rFonts w:ascii="Times New Roman" w:hAnsi="Times New Roman" w:cs="Times New Roman"/>
      <w:kern w:val="0"/>
      <w:sz w:val="22"/>
      <w:szCs w:val="24"/>
      <w:lang w:eastAsia="en-US"/>
    </w:rPr>
  </w:style>
  <w:style w:type="character" w:styleId="af2">
    <w:name w:val="Emphasis"/>
    <w:basedOn w:val="a0"/>
    <w:uiPriority w:val="20"/>
    <w:qFormat/>
    <w:rsid w:val="004047F6"/>
    <w:rPr>
      <w:i/>
      <w:iCs/>
    </w:rPr>
  </w:style>
  <w:style w:type="character" w:styleId="af3">
    <w:name w:val="line number"/>
    <w:basedOn w:val="a0"/>
    <w:uiPriority w:val="99"/>
    <w:semiHidden/>
    <w:unhideWhenUsed/>
    <w:rsid w:val="00FD63D7"/>
  </w:style>
  <w:style w:type="character" w:customStyle="1" w:styleId="fontstyle11">
    <w:name w:val="fontstyle11"/>
    <w:basedOn w:val="a0"/>
    <w:rsid w:val="00321040"/>
    <w:rPr>
      <w:rFonts w:ascii="Calibri" w:hAnsi="Calibri" w:cs="Calibri" w:hint="default"/>
      <w:b w:val="0"/>
      <w:bCs w:val="0"/>
      <w:i w:val="0"/>
      <w:iCs w:val="0"/>
      <w:color w:val="000000"/>
      <w:sz w:val="24"/>
      <w:szCs w:val="24"/>
    </w:rPr>
  </w:style>
  <w:style w:type="character" w:customStyle="1" w:styleId="23">
    <w:name w:val="未处理的提及2"/>
    <w:basedOn w:val="a0"/>
    <w:uiPriority w:val="99"/>
    <w:semiHidden/>
    <w:unhideWhenUsed/>
    <w:rsid w:val="00D84145"/>
    <w:rPr>
      <w:color w:val="605E5C"/>
      <w:shd w:val="clear" w:color="auto" w:fill="E1DFDD"/>
    </w:rPr>
  </w:style>
  <w:style w:type="character" w:styleId="af4">
    <w:name w:val="annotation reference"/>
    <w:basedOn w:val="a0"/>
    <w:uiPriority w:val="99"/>
    <w:semiHidden/>
    <w:unhideWhenUsed/>
    <w:rsid w:val="009D26DF"/>
    <w:rPr>
      <w:sz w:val="16"/>
      <w:szCs w:val="16"/>
    </w:rPr>
  </w:style>
  <w:style w:type="paragraph" w:styleId="af5">
    <w:name w:val="annotation text"/>
    <w:basedOn w:val="a"/>
    <w:link w:val="af6"/>
    <w:uiPriority w:val="99"/>
    <w:unhideWhenUsed/>
    <w:rsid w:val="009D26DF"/>
    <w:rPr>
      <w:sz w:val="20"/>
      <w:szCs w:val="20"/>
    </w:rPr>
  </w:style>
  <w:style w:type="character" w:customStyle="1" w:styleId="af6">
    <w:name w:val="批注文字 字符"/>
    <w:basedOn w:val="a0"/>
    <w:link w:val="af5"/>
    <w:uiPriority w:val="99"/>
    <w:rsid w:val="009D26DF"/>
    <w:rPr>
      <w:sz w:val="20"/>
      <w:szCs w:val="20"/>
    </w:rPr>
  </w:style>
  <w:style w:type="paragraph" w:styleId="af7">
    <w:name w:val="annotation subject"/>
    <w:basedOn w:val="af5"/>
    <w:next w:val="af5"/>
    <w:link w:val="af8"/>
    <w:uiPriority w:val="99"/>
    <w:semiHidden/>
    <w:unhideWhenUsed/>
    <w:rsid w:val="009D26DF"/>
    <w:rPr>
      <w:b/>
      <w:bCs/>
    </w:rPr>
  </w:style>
  <w:style w:type="character" w:customStyle="1" w:styleId="af8">
    <w:name w:val="批注主题 字符"/>
    <w:basedOn w:val="af6"/>
    <w:link w:val="af7"/>
    <w:uiPriority w:val="99"/>
    <w:semiHidden/>
    <w:rsid w:val="009D26DF"/>
    <w:rPr>
      <w:b/>
      <w:bCs/>
      <w:sz w:val="20"/>
      <w:szCs w:val="20"/>
    </w:rPr>
  </w:style>
  <w:style w:type="character" w:customStyle="1" w:styleId="aa">
    <w:name w:val="列表段落 字符"/>
    <w:basedOn w:val="a0"/>
    <w:link w:val="a9"/>
    <w:uiPriority w:val="34"/>
    <w:rsid w:val="00842E12"/>
  </w:style>
  <w:style w:type="paragraph" w:styleId="af9">
    <w:name w:val="Balloon Text"/>
    <w:basedOn w:val="a"/>
    <w:link w:val="afa"/>
    <w:uiPriority w:val="99"/>
    <w:semiHidden/>
    <w:unhideWhenUsed/>
    <w:rsid w:val="00E12078"/>
    <w:rPr>
      <w:rFonts w:ascii="Segoe UI" w:hAnsi="Segoe UI" w:cs="Segoe UI"/>
      <w:sz w:val="18"/>
      <w:szCs w:val="18"/>
    </w:rPr>
  </w:style>
  <w:style w:type="character" w:customStyle="1" w:styleId="afa">
    <w:name w:val="批注框文本 字符"/>
    <w:basedOn w:val="a0"/>
    <w:link w:val="af9"/>
    <w:uiPriority w:val="99"/>
    <w:semiHidden/>
    <w:rsid w:val="00E12078"/>
    <w:rPr>
      <w:rFonts w:ascii="Segoe UI" w:hAnsi="Segoe UI" w:cs="Segoe UI"/>
      <w:sz w:val="18"/>
      <w:szCs w:val="18"/>
    </w:rPr>
  </w:style>
  <w:style w:type="paragraph" w:styleId="afb">
    <w:name w:val="Revision"/>
    <w:hidden/>
    <w:uiPriority w:val="99"/>
    <w:semiHidden/>
    <w:rsid w:val="0071761A"/>
  </w:style>
  <w:style w:type="paragraph" w:customStyle="1" w:styleId="pf0">
    <w:name w:val="pf0"/>
    <w:basedOn w:val="a"/>
    <w:rsid w:val="0093780C"/>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93780C"/>
    <w:rPr>
      <w:rFonts w:ascii="Microsoft YaHei UI" w:eastAsia="Microsoft YaHei UI" w:hAnsi="Microsoft YaHei UI" w:hint="eastAsia"/>
      <w:sz w:val="18"/>
      <w:szCs w:val="18"/>
    </w:rPr>
  </w:style>
  <w:style w:type="character" w:customStyle="1" w:styleId="katex-mathml">
    <w:name w:val="katex-mathml"/>
    <w:basedOn w:val="a0"/>
    <w:rsid w:val="009B7FBE"/>
  </w:style>
  <w:style w:type="character" w:customStyle="1" w:styleId="mord">
    <w:name w:val="mord"/>
    <w:basedOn w:val="a0"/>
    <w:rsid w:val="009B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704">
      <w:bodyDiv w:val="1"/>
      <w:marLeft w:val="0"/>
      <w:marRight w:val="0"/>
      <w:marTop w:val="0"/>
      <w:marBottom w:val="0"/>
      <w:divBdr>
        <w:top w:val="none" w:sz="0" w:space="0" w:color="auto"/>
        <w:left w:val="none" w:sz="0" w:space="0" w:color="auto"/>
        <w:bottom w:val="none" w:sz="0" w:space="0" w:color="auto"/>
        <w:right w:val="none" w:sz="0" w:space="0" w:color="auto"/>
      </w:divBdr>
      <w:divsChild>
        <w:div w:id="523791901">
          <w:marLeft w:val="0"/>
          <w:marRight w:val="0"/>
          <w:marTop w:val="0"/>
          <w:marBottom w:val="0"/>
          <w:divBdr>
            <w:top w:val="single" w:sz="2" w:space="0" w:color="D9D9E3"/>
            <w:left w:val="single" w:sz="2" w:space="0" w:color="D9D9E3"/>
            <w:bottom w:val="single" w:sz="2" w:space="0" w:color="D9D9E3"/>
            <w:right w:val="single" w:sz="2" w:space="0" w:color="D9D9E3"/>
          </w:divBdr>
          <w:divsChild>
            <w:div w:id="1601839667">
              <w:marLeft w:val="0"/>
              <w:marRight w:val="0"/>
              <w:marTop w:val="0"/>
              <w:marBottom w:val="0"/>
              <w:divBdr>
                <w:top w:val="single" w:sz="2" w:space="0" w:color="D9D9E3"/>
                <w:left w:val="single" w:sz="2" w:space="0" w:color="D9D9E3"/>
                <w:bottom w:val="single" w:sz="2" w:space="0" w:color="D9D9E3"/>
                <w:right w:val="single" w:sz="2" w:space="0" w:color="D9D9E3"/>
              </w:divBdr>
              <w:divsChild>
                <w:div w:id="1278679611">
                  <w:marLeft w:val="0"/>
                  <w:marRight w:val="0"/>
                  <w:marTop w:val="0"/>
                  <w:marBottom w:val="0"/>
                  <w:divBdr>
                    <w:top w:val="single" w:sz="2" w:space="0" w:color="D9D9E3"/>
                    <w:left w:val="single" w:sz="2" w:space="0" w:color="D9D9E3"/>
                    <w:bottom w:val="single" w:sz="2" w:space="0" w:color="D9D9E3"/>
                    <w:right w:val="single" w:sz="2" w:space="0" w:color="D9D9E3"/>
                  </w:divBdr>
                  <w:divsChild>
                    <w:div w:id="726534130">
                      <w:marLeft w:val="0"/>
                      <w:marRight w:val="0"/>
                      <w:marTop w:val="0"/>
                      <w:marBottom w:val="0"/>
                      <w:divBdr>
                        <w:top w:val="single" w:sz="2" w:space="0" w:color="D9D9E3"/>
                        <w:left w:val="single" w:sz="2" w:space="0" w:color="D9D9E3"/>
                        <w:bottom w:val="single" w:sz="2" w:space="0" w:color="D9D9E3"/>
                        <w:right w:val="single" w:sz="2" w:space="0" w:color="D9D9E3"/>
                      </w:divBdr>
                      <w:divsChild>
                        <w:div w:id="666709216">
                          <w:marLeft w:val="0"/>
                          <w:marRight w:val="0"/>
                          <w:marTop w:val="0"/>
                          <w:marBottom w:val="0"/>
                          <w:divBdr>
                            <w:top w:val="single" w:sz="2" w:space="0" w:color="auto"/>
                            <w:left w:val="single" w:sz="2" w:space="0" w:color="auto"/>
                            <w:bottom w:val="single" w:sz="6" w:space="0" w:color="auto"/>
                            <w:right w:val="single" w:sz="2" w:space="0" w:color="auto"/>
                          </w:divBdr>
                          <w:divsChild>
                            <w:div w:id="1946227751">
                              <w:marLeft w:val="0"/>
                              <w:marRight w:val="0"/>
                              <w:marTop w:val="100"/>
                              <w:marBottom w:val="100"/>
                              <w:divBdr>
                                <w:top w:val="single" w:sz="2" w:space="0" w:color="D9D9E3"/>
                                <w:left w:val="single" w:sz="2" w:space="0" w:color="D9D9E3"/>
                                <w:bottom w:val="single" w:sz="2" w:space="0" w:color="D9D9E3"/>
                                <w:right w:val="single" w:sz="2" w:space="0" w:color="D9D9E3"/>
                              </w:divBdr>
                              <w:divsChild>
                                <w:div w:id="490172423">
                                  <w:marLeft w:val="0"/>
                                  <w:marRight w:val="0"/>
                                  <w:marTop w:val="0"/>
                                  <w:marBottom w:val="0"/>
                                  <w:divBdr>
                                    <w:top w:val="single" w:sz="2" w:space="0" w:color="D9D9E3"/>
                                    <w:left w:val="single" w:sz="2" w:space="0" w:color="D9D9E3"/>
                                    <w:bottom w:val="single" w:sz="2" w:space="0" w:color="D9D9E3"/>
                                    <w:right w:val="single" w:sz="2" w:space="0" w:color="D9D9E3"/>
                                  </w:divBdr>
                                  <w:divsChild>
                                    <w:div w:id="1998533726">
                                      <w:marLeft w:val="0"/>
                                      <w:marRight w:val="0"/>
                                      <w:marTop w:val="0"/>
                                      <w:marBottom w:val="0"/>
                                      <w:divBdr>
                                        <w:top w:val="single" w:sz="2" w:space="0" w:color="D9D9E3"/>
                                        <w:left w:val="single" w:sz="2" w:space="0" w:color="D9D9E3"/>
                                        <w:bottom w:val="single" w:sz="2" w:space="0" w:color="D9D9E3"/>
                                        <w:right w:val="single" w:sz="2" w:space="0" w:color="D9D9E3"/>
                                      </w:divBdr>
                                      <w:divsChild>
                                        <w:div w:id="1512917727">
                                          <w:marLeft w:val="0"/>
                                          <w:marRight w:val="0"/>
                                          <w:marTop w:val="0"/>
                                          <w:marBottom w:val="0"/>
                                          <w:divBdr>
                                            <w:top w:val="single" w:sz="2" w:space="0" w:color="D9D9E3"/>
                                            <w:left w:val="single" w:sz="2" w:space="0" w:color="D9D9E3"/>
                                            <w:bottom w:val="single" w:sz="2" w:space="0" w:color="D9D9E3"/>
                                            <w:right w:val="single" w:sz="2" w:space="0" w:color="D9D9E3"/>
                                          </w:divBdr>
                                          <w:divsChild>
                                            <w:div w:id="1082919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4316149">
          <w:marLeft w:val="0"/>
          <w:marRight w:val="0"/>
          <w:marTop w:val="0"/>
          <w:marBottom w:val="0"/>
          <w:divBdr>
            <w:top w:val="none" w:sz="0" w:space="0" w:color="auto"/>
            <w:left w:val="none" w:sz="0" w:space="0" w:color="auto"/>
            <w:bottom w:val="none" w:sz="0" w:space="0" w:color="auto"/>
            <w:right w:val="none" w:sz="0" w:space="0" w:color="auto"/>
          </w:divBdr>
        </w:div>
      </w:divsChild>
    </w:div>
    <w:div w:id="162205914">
      <w:bodyDiv w:val="1"/>
      <w:marLeft w:val="0"/>
      <w:marRight w:val="0"/>
      <w:marTop w:val="0"/>
      <w:marBottom w:val="0"/>
      <w:divBdr>
        <w:top w:val="none" w:sz="0" w:space="0" w:color="auto"/>
        <w:left w:val="none" w:sz="0" w:space="0" w:color="auto"/>
        <w:bottom w:val="none" w:sz="0" w:space="0" w:color="auto"/>
        <w:right w:val="none" w:sz="0" w:space="0" w:color="auto"/>
      </w:divBdr>
      <w:divsChild>
        <w:div w:id="772432446">
          <w:marLeft w:val="0"/>
          <w:marRight w:val="0"/>
          <w:marTop w:val="0"/>
          <w:marBottom w:val="0"/>
          <w:divBdr>
            <w:top w:val="single" w:sz="2" w:space="0" w:color="auto"/>
            <w:left w:val="single" w:sz="2" w:space="0" w:color="auto"/>
            <w:bottom w:val="single" w:sz="6" w:space="0" w:color="auto"/>
            <w:right w:val="single" w:sz="2" w:space="0" w:color="auto"/>
          </w:divBdr>
          <w:divsChild>
            <w:div w:id="1034572413">
              <w:marLeft w:val="0"/>
              <w:marRight w:val="0"/>
              <w:marTop w:val="100"/>
              <w:marBottom w:val="100"/>
              <w:divBdr>
                <w:top w:val="single" w:sz="2" w:space="0" w:color="D9D9E3"/>
                <w:left w:val="single" w:sz="2" w:space="0" w:color="D9D9E3"/>
                <w:bottom w:val="single" w:sz="2" w:space="0" w:color="D9D9E3"/>
                <w:right w:val="single" w:sz="2" w:space="0" w:color="D9D9E3"/>
              </w:divBdr>
              <w:divsChild>
                <w:div w:id="921836577">
                  <w:marLeft w:val="0"/>
                  <w:marRight w:val="0"/>
                  <w:marTop w:val="0"/>
                  <w:marBottom w:val="0"/>
                  <w:divBdr>
                    <w:top w:val="single" w:sz="2" w:space="0" w:color="D9D9E3"/>
                    <w:left w:val="single" w:sz="2" w:space="0" w:color="D9D9E3"/>
                    <w:bottom w:val="single" w:sz="2" w:space="0" w:color="D9D9E3"/>
                    <w:right w:val="single" w:sz="2" w:space="0" w:color="D9D9E3"/>
                  </w:divBdr>
                  <w:divsChild>
                    <w:div w:id="1963532245">
                      <w:marLeft w:val="0"/>
                      <w:marRight w:val="0"/>
                      <w:marTop w:val="0"/>
                      <w:marBottom w:val="0"/>
                      <w:divBdr>
                        <w:top w:val="single" w:sz="2" w:space="0" w:color="D9D9E3"/>
                        <w:left w:val="single" w:sz="2" w:space="0" w:color="D9D9E3"/>
                        <w:bottom w:val="single" w:sz="2" w:space="0" w:color="D9D9E3"/>
                        <w:right w:val="single" w:sz="2" w:space="0" w:color="D9D9E3"/>
                      </w:divBdr>
                      <w:divsChild>
                        <w:div w:id="533154551">
                          <w:marLeft w:val="0"/>
                          <w:marRight w:val="0"/>
                          <w:marTop w:val="0"/>
                          <w:marBottom w:val="0"/>
                          <w:divBdr>
                            <w:top w:val="single" w:sz="2" w:space="0" w:color="D9D9E3"/>
                            <w:left w:val="single" w:sz="2" w:space="0" w:color="D9D9E3"/>
                            <w:bottom w:val="single" w:sz="2" w:space="0" w:color="D9D9E3"/>
                            <w:right w:val="single" w:sz="2" w:space="0" w:color="D9D9E3"/>
                          </w:divBdr>
                          <w:divsChild>
                            <w:div w:id="1350523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64462545">
      <w:bodyDiv w:val="1"/>
      <w:marLeft w:val="0"/>
      <w:marRight w:val="0"/>
      <w:marTop w:val="0"/>
      <w:marBottom w:val="0"/>
      <w:divBdr>
        <w:top w:val="none" w:sz="0" w:space="0" w:color="auto"/>
        <w:left w:val="none" w:sz="0" w:space="0" w:color="auto"/>
        <w:bottom w:val="none" w:sz="0" w:space="0" w:color="auto"/>
        <w:right w:val="none" w:sz="0" w:space="0" w:color="auto"/>
      </w:divBdr>
    </w:div>
    <w:div w:id="306281618">
      <w:bodyDiv w:val="1"/>
      <w:marLeft w:val="0"/>
      <w:marRight w:val="0"/>
      <w:marTop w:val="0"/>
      <w:marBottom w:val="0"/>
      <w:divBdr>
        <w:top w:val="none" w:sz="0" w:space="0" w:color="auto"/>
        <w:left w:val="none" w:sz="0" w:space="0" w:color="auto"/>
        <w:bottom w:val="none" w:sz="0" w:space="0" w:color="auto"/>
        <w:right w:val="none" w:sz="0" w:space="0" w:color="auto"/>
      </w:divBdr>
      <w:divsChild>
        <w:div w:id="2109231804">
          <w:marLeft w:val="0"/>
          <w:marRight w:val="0"/>
          <w:marTop w:val="0"/>
          <w:marBottom w:val="0"/>
          <w:divBdr>
            <w:top w:val="single" w:sz="2" w:space="0" w:color="auto"/>
            <w:left w:val="single" w:sz="2" w:space="0" w:color="auto"/>
            <w:bottom w:val="single" w:sz="6" w:space="0" w:color="auto"/>
            <w:right w:val="single" w:sz="2" w:space="0" w:color="auto"/>
          </w:divBdr>
          <w:divsChild>
            <w:div w:id="1646004151">
              <w:marLeft w:val="0"/>
              <w:marRight w:val="0"/>
              <w:marTop w:val="100"/>
              <w:marBottom w:val="100"/>
              <w:divBdr>
                <w:top w:val="single" w:sz="2" w:space="0" w:color="D9D9E3"/>
                <w:left w:val="single" w:sz="2" w:space="0" w:color="D9D9E3"/>
                <w:bottom w:val="single" w:sz="2" w:space="0" w:color="D9D9E3"/>
                <w:right w:val="single" w:sz="2" w:space="0" w:color="D9D9E3"/>
              </w:divBdr>
              <w:divsChild>
                <w:div w:id="67895836">
                  <w:marLeft w:val="0"/>
                  <w:marRight w:val="0"/>
                  <w:marTop w:val="0"/>
                  <w:marBottom w:val="0"/>
                  <w:divBdr>
                    <w:top w:val="single" w:sz="2" w:space="0" w:color="D9D9E3"/>
                    <w:left w:val="single" w:sz="2" w:space="0" w:color="D9D9E3"/>
                    <w:bottom w:val="single" w:sz="2" w:space="0" w:color="D9D9E3"/>
                    <w:right w:val="single" w:sz="2" w:space="0" w:color="D9D9E3"/>
                  </w:divBdr>
                  <w:divsChild>
                    <w:div w:id="1598713390">
                      <w:marLeft w:val="0"/>
                      <w:marRight w:val="0"/>
                      <w:marTop w:val="0"/>
                      <w:marBottom w:val="0"/>
                      <w:divBdr>
                        <w:top w:val="single" w:sz="2" w:space="0" w:color="D9D9E3"/>
                        <w:left w:val="single" w:sz="2" w:space="0" w:color="D9D9E3"/>
                        <w:bottom w:val="single" w:sz="2" w:space="0" w:color="D9D9E3"/>
                        <w:right w:val="single" w:sz="2" w:space="0" w:color="D9D9E3"/>
                      </w:divBdr>
                      <w:divsChild>
                        <w:div w:id="1124075089">
                          <w:marLeft w:val="0"/>
                          <w:marRight w:val="0"/>
                          <w:marTop w:val="0"/>
                          <w:marBottom w:val="0"/>
                          <w:divBdr>
                            <w:top w:val="single" w:sz="2" w:space="0" w:color="D9D9E3"/>
                            <w:left w:val="single" w:sz="2" w:space="0" w:color="D9D9E3"/>
                            <w:bottom w:val="single" w:sz="2" w:space="0" w:color="D9D9E3"/>
                            <w:right w:val="single" w:sz="2" w:space="0" w:color="D9D9E3"/>
                          </w:divBdr>
                          <w:divsChild>
                            <w:div w:id="1511607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1436797">
      <w:bodyDiv w:val="1"/>
      <w:marLeft w:val="0"/>
      <w:marRight w:val="0"/>
      <w:marTop w:val="0"/>
      <w:marBottom w:val="0"/>
      <w:divBdr>
        <w:top w:val="none" w:sz="0" w:space="0" w:color="auto"/>
        <w:left w:val="none" w:sz="0" w:space="0" w:color="auto"/>
        <w:bottom w:val="none" w:sz="0" w:space="0" w:color="auto"/>
        <w:right w:val="none" w:sz="0" w:space="0" w:color="auto"/>
      </w:divBdr>
    </w:div>
    <w:div w:id="418061323">
      <w:bodyDiv w:val="1"/>
      <w:marLeft w:val="0"/>
      <w:marRight w:val="0"/>
      <w:marTop w:val="0"/>
      <w:marBottom w:val="0"/>
      <w:divBdr>
        <w:top w:val="none" w:sz="0" w:space="0" w:color="auto"/>
        <w:left w:val="none" w:sz="0" w:space="0" w:color="auto"/>
        <w:bottom w:val="none" w:sz="0" w:space="0" w:color="auto"/>
        <w:right w:val="none" w:sz="0" w:space="0" w:color="auto"/>
      </w:divBdr>
    </w:div>
    <w:div w:id="469786413">
      <w:bodyDiv w:val="1"/>
      <w:marLeft w:val="0"/>
      <w:marRight w:val="0"/>
      <w:marTop w:val="0"/>
      <w:marBottom w:val="0"/>
      <w:divBdr>
        <w:top w:val="none" w:sz="0" w:space="0" w:color="auto"/>
        <w:left w:val="none" w:sz="0" w:space="0" w:color="auto"/>
        <w:bottom w:val="none" w:sz="0" w:space="0" w:color="auto"/>
        <w:right w:val="none" w:sz="0" w:space="0" w:color="auto"/>
      </w:divBdr>
    </w:div>
    <w:div w:id="475488016">
      <w:bodyDiv w:val="1"/>
      <w:marLeft w:val="0"/>
      <w:marRight w:val="0"/>
      <w:marTop w:val="0"/>
      <w:marBottom w:val="0"/>
      <w:divBdr>
        <w:top w:val="none" w:sz="0" w:space="0" w:color="auto"/>
        <w:left w:val="none" w:sz="0" w:space="0" w:color="auto"/>
        <w:bottom w:val="none" w:sz="0" w:space="0" w:color="auto"/>
        <w:right w:val="none" w:sz="0" w:space="0" w:color="auto"/>
      </w:divBdr>
      <w:divsChild>
        <w:div w:id="753279453">
          <w:marLeft w:val="0"/>
          <w:marRight w:val="0"/>
          <w:marTop w:val="0"/>
          <w:marBottom w:val="0"/>
          <w:divBdr>
            <w:top w:val="single" w:sz="2" w:space="0" w:color="auto"/>
            <w:left w:val="single" w:sz="2" w:space="0" w:color="auto"/>
            <w:bottom w:val="single" w:sz="6" w:space="0" w:color="auto"/>
            <w:right w:val="single" w:sz="2" w:space="0" w:color="auto"/>
          </w:divBdr>
          <w:divsChild>
            <w:div w:id="385840581">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489364">
                  <w:marLeft w:val="0"/>
                  <w:marRight w:val="0"/>
                  <w:marTop w:val="0"/>
                  <w:marBottom w:val="0"/>
                  <w:divBdr>
                    <w:top w:val="single" w:sz="2" w:space="0" w:color="D9D9E3"/>
                    <w:left w:val="single" w:sz="2" w:space="0" w:color="D9D9E3"/>
                    <w:bottom w:val="single" w:sz="2" w:space="0" w:color="D9D9E3"/>
                    <w:right w:val="single" w:sz="2" w:space="0" w:color="D9D9E3"/>
                  </w:divBdr>
                  <w:divsChild>
                    <w:div w:id="1549878410">
                      <w:marLeft w:val="0"/>
                      <w:marRight w:val="0"/>
                      <w:marTop w:val="0"/>
                      <w:marBottom w:val="0"/>
                      <w:divBdr>
                        <w:top w:val="single" w:sz="2" w:space="0" w:color="D9D9E3"/>
                        <w:left w:val="single" w:sz="2" w:space="0" w:color="D9D9E3"/>
                        <w:bottom w:val="single" w:sz="2" w:space="0" w:color="D9D9E3"/>
                        <w:right w:val="single" w:sz="2" w:space="0" w:color="D9D9E3"/>
                      </w:divBdr>
                      <w:divsChild>
                        <w:div w:id="737018419">
                          <w:marLeft w:val="0"/>
                          <w:marRight w:val="0"/>
                          <w:marTop w:val="0"/>
                          <w:marBottom w:val="0"/>
                          <w:divBdr>
                            <w:top w:val="single" w:sz="2" w:space="0" w:color="D9D9E3"/>
                            <w:left w:val="single" w:sz="2" w:space="0" w:color="D9D9E3"/>
                            <w:bottom w:val="single" w:sz="2" w:space="0" w:color="D9D9E3"/>
                            <w:right w:val="single" w:sz="2" w:space="0" w:color="D9D9E3"/>
                          </w:divBdr>
                          <w:divsChild>
                            <w:div w:id="596410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1998624">
      <w:bodyDiv w:val="1"/>
      <w:marLeft w:val="0"/>
      <w:marRight w:val="0"/>
      <w:marTop w:val="0"/>
      <w:marBottom w:val="0"/>
      <w:divBdr>
        <w:top w:val="none" w:sz="0" w:space="0" w:color="auto"/>
        <w:left w:val="none" w:sz="0" w:space="0" w:color="auto"/>
        <w:bottom w:val="none" w:sz="0" w:space="0" w:color="auto"/>
        <w:right w:val="none" w:sz="0" w:space="0" w:color="auto"/>
      </w:divBdr>
    </w:div>
    <w:div w:id="750782767">
      <w:bodyDiv w:val="1"/>
      <w:marLeft w:val="0"/>
      <w:marRight w:val="0"/>
      <w:marTop w:val="0"/>
      <w:marBottom w:val="0"/>
      <w:divBdr>
        <w:top w:val="none" w:sz="0" w:space="0" w:color="auto"/>
        <w:left w:val="none" w:sz="0" w:space="0" w:color="auto"/>
        <w:bottom w:val="none" w:sz="0" w:space="0" w:color="auto"/>
        <w:right w:val="none" w:sz="0" w:space="0" w:color="auto"/>
      </w:divBdr>
    </w:div>
    <w:div w:id="863596163">
      <w:bodyDiv w:val="1"/>
      <w:marLeft w:val="0"/>
      <w:marRight w:val="0"/>
      <w:marTop w:val="0"/>
      <w:marBottom w:val="0"/>
      <w:divBdr>
        <w:top w:val="none" w:sz="0" w:space="0" w:color="auto"/>
        <w:left w:val="none" w:sz="0" w:space="0" w:color="auto"/>
        <w:bottom w:val="none" w:sz="0" w:space="0" w:color="auto"/>
        <w:right w:val="none" w:sz="0" w:space="0" w:color="auto"/>
      </w:divBdr>
    </w:div>
    <w:div w:id="866674021">
      <w:bodyDiv w:val="1"/>
      <w:marLeft w:val="0"/>
      <w:marRight w:val="0"/>
      <w:marTop w:val="0"/>
      <w:marBottom w:val="0"/>
      <w:divBdr>
        <w:top w:val="none" w:sz="0" w:space="0" w:color="auto"/>
        <w:left w:val="none" w:sz="0" w:space="0" w:color="auto"/>
        <w:bottom w:val="none" w:sz="0" w:space="0" w:color="auto"/>
        <w:right w:val="none" w:sz="0" w:space="0" w:color="auto"/>
      </w:divBdr>
    </w:div>
    <w:div w:id="880945517">
      <w:bodyDiv w:val="1"/>
      <w:marLeft w:val="0"/>
      <w:marRight w:val="0"/>
      <w:marTop w:val="0"/>
      <w:marBottom w:val="0"/>
      <w:divBdr>
        <w:top w:val="none" w:sz="0" w:space="0" w:color="auto"/>
        <w:left w:val="none" w:sz="0" w:space="0" w:color="auto"/>
        <w:bottom w:val="none" w:sz="0" w:space="0" w:color="auto"/>
        <w:right w:val="none" w:sz="0" w:space="0" w:color="auto"/>
      </w:divBdr>
      <w:divsChild>
        <w:div w:id="923687760">
          <w:marLeft w:val="0"/>
          <w:marRight w:val="0"/>
          <w:marTop w:val="0"/>
          <w:marBottom w:val="0"/>
          <w:divBdr>
            <w:top w:val="single" w:sz="2" w:space="0" w:color="auto"/>
            <w:left w:val="single" w:sz="2" w:space="0" w:color="auto"/>
            <w:bottom w:val="single" w:sz="6" w:space="0" w:color="auto"/>
            <w:right w:val="single" w:sz="2" w:space="0" w:color="auto"/>
          </w:divBdr>
          <w:divsChild>
            <w:div w:id="147914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86004284">
                  <w:marLeft w:val="0"/>
                  <w:marRight w:val="0"/>
                  <w:marTop w:val="0"/>
                  <w:marBottom w:val="0"/>
                  <w:divBdr>
                    <w:top w:val="single" w:sz="2" w:space="0" w:color="D9D9E3"/>
                    <w:left w:val="single" w:sz="2" w:space="0" w:color="D9D9E3"/>
                    <w:bottom w:val="single" w:sz="2" w:space="0" w:color="D9D9E3"/>
                    <w:right w:val="single" w:sz="2" w:space="0" w:color="D9D9E3"/>
                  </w:divBdr>
                  <w:divsChild>
                    <w:div w:id="1445224868">
                      <w:marLeft w:val="0"/>
                      <w:marRight w:val="0"/>
                      <w:marTop w:val="0"/>
                      <w:marBottom w:val="0"/>
                      <w:divBdr>
                        <w:top w:val="single" w:sz="2" w:space="0" w:color="D9D9E3"/>
                        <w:left w:val="single" w:sz="2" w:space="0" w:color="D9D9E3"/>
                        <w:bottom w:val="single" w:sz="2" w:space="0" w:color="D9D9E3"/>
                        <w:right w:val="single" w:sz="2" w:space="0" w:color="D9D9E3"/>
                      </w:divBdr>
                      <w:divsChild>
                        <w:div w:id="1022047374">
                          <w:marLeft w:val="0"/>
                          <w:marRight w:val="0"/>
                          <w:marTop w:val="0"/>
                          <w:marBottom w:val="0"/>
                          <w:divBdr>
                            <w:top w:val="single" w:sz="2" w:space="0" w:color="D9D9E3"/>
                            <w:left w:val="single" w:sz="2" w:space="0" w:color="D9D9E3"/>
                            <w:bottom w:val="single" w:sz="2" w:space="0" w:color="D9D9E3"/>
                            <w:right w:val="single" w:sz="2" w:space="0" w:color="D9D9E3"/>
                          </w:divBdr>
                          <w:divsChild>
                            <w:div w:id="10882341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6568710">
      <w:bodyDiv w:val="1"/>
      <w:marLeft w:val="0"/>
      <w:marRight w:val="0"/>
      <w:marTop w:val="0"/>
      <w:marBottom w:val="0"/>
      <w:divBdr>
        <w:top w:val="none" w:sz="0" w:space="0" w:color="auto"/>
        <w:left w:val="none" w:sz="0" w:space="0" w:color="auto"/>
        <w:bottom w:val="none" w:sz="0" w:space="0" w:color="auto"/>
        <w:right w:val="none" w:sz="0" w:space="0" w:color="auto"/>
      </w:divBdr>
      <w:divsChild>
        <w:div w:id="41057834">
          <w:marLeft w:val="0"/>
          <w:marRight w:val="0"/>
          <w:marTop w:val="0"/>
          <w:marBottom w:val="0"/>
          <w:divBdr>
            <w:top w:val="single" w:sz="2" w:space="0" w:color="auto"/>
            <w:left w:val="single" w:sz="2" w:space="0" w:color="auto"/>
            <w:bottom w:val="single" w:sz="6" w:space="0" w:color="auto"/>
            <w:right w:val="single" w:sz="2" w:space="0" w:color="auto"/>
          </w:divBdr>
          <w:divsChild>
            <w:div w:id="1148011738">
              <w:marLeft w:val="0"/>
              <w:marRight w:val="0"/>
              <w:marTop w:val="100"/>
              <w:marBottom w:val="100"/>
              <w:divBdr>
                <w:top w:val="single" w:sz="2" w:space="0" w:color="D9D9E3"/>
                <w:left w:val="single" w:sz="2" w:space="0" w:color="D9D9E3"/>
                <w:bottom w:val="single" w:sz="2" w:space="0" w:color="D9D9E3"/>
                <w:right w:val="single" w:sz="2" w:space="0" w:color="D9D9E3"/>
              </w:divBdr>
              <w:divsChild>
                <w:div w:id="230502742">
                  <w:marLeft w:val="0"/>
                  <w:marRight w:val="0"/>
                  <w:marTop w:val="0"/>
                  <w:marBottom w:val="0"/>
                  <w:divBdr>
                    <w:top w:val="single" w:sz="2" w:space="0" w:color="D9D9E3"/>
                    <w:left w:val="single" w:sz="2" w:space="0" w:color="D9D9E3"/>
                    <w:bottom w:val="single" w:sz="2" w:space="0" w:color="D9D9E3"/>
                    <w:right w:val="single" w:sz="2" w:space="0" w:color="D9D9E3"/>
                  </w:divBdr>
                  <w:divsChild>
                    <w:div w:id="1856453416">
                      <w:marLeft w:val="0"/>
                      <w:marRight w:val="0"/>
                      <w:marTop w:val="0"/>
                      <w:marBottom w:val="0"/>
                      <w:divBdr>
                        <w:top w:val="single" w:sz="2" w:space="0" w:color="D9D9E3"/>
                        <w:left w:val="single" w:sz="2" w:space="0" w:color="D9D9E3"/>
                        <w:bottom w:val="single" w:sz="2" w:space="0" w:color="D9D9E3"/>
                        <w:right w:val="single" w:sz="2" w:space="0" w:color="D9D9E3"/>
                      </w:divBdr>
                      <w:divsChild>
                        <w:div w:id="305739743">
                          <w:marLeft w:val="0"/>
                          <w:marRight w:val="0"/>
                          <w:marTop w:val="0"/>
                          <w:marBottom w:val="0"/>
                          <w:divBdr>
                            <w:top w:val="single" w:sz="2" w:space="0" w:color="D9D9E3"/>
                            <w:left w:val="single" w:sz="2" w:space="0" w:color="D9D9E3"/>
                            <w:bottom w:val="single" w:sz="2" w:space="0" w:color="D9D9E3"/>
                            <w:right w:val="single" w:sz="2" w:space="0" w:color="D9D9E3"/>
                          </w:divBdr>
                          <w:divsChild>
                            <w:div w:id="42657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3290808">
      <w:bodyDiv w:val="1"/>
      <w:marLeft w:val="0"/>
      <w:marRight w:val="0"/>
      <w:marTop w:val="0"/>
      <w:marBottom w:val="0"/>
      <w:divBdr>
        <w:top w:val="none" w:sz="0" w:space="0" w:color="auto"/>
        <w:left w:val="none" w:sz="0" w:space="0" w:color="auto"/>
        <w:bottom w:val="none" w:sz="0" w:space="0" w:color="auto"/>
        <w:right w:val="none" w:sz="0" w:space="0" w:color="auto"/>
      </w:divBdr>
      <w:divsChild>
        <w:div w:id="1123884706">
          <w:marLeft w:val="0"/>
          <w:marRight w:val="0"/>
          <w:marTop w:val="0"/>
          <w:marBottom w:val="0"/>
          <w:divBdr>
            <w:top w:val="single" w:sz="2" w:space="0" w:color="D9D9E3"/>
            <w:left w:val="single" w:sz="2" w:space="0" w:color="D9D9E3"/>
            <w:bottom w:val="single" w:sz="2" w:space="0" w:color="D9D9E3"/>
            <w:right w:val="single" w:sz="2" w:space="0" w:color="D9D9E3"/>
          </w:divBdr>
          <w:divsChild>
            <w:div w:id="217712492">
              <w:marLeft w:val="0"/>
              <w:marRight w:val="0"/>
              <w:marTop w:val="0"/>
              <w:marBottom w:val="0"/>
              <w:divBdr>
                <w:top w:val="single" w:sz="2" w:space="0" w:color="D9D9E3"/>
                <w:left w:val="single" w:sz="2" w:space="0" w:color="D9D9E3"/>
                <w:bottom w:val="single" w:sz="2" w:space="0" w:color="D9D9E3"/>
                <w:right w:val="single" w:sz="2" w:space="0" w:color="D9D9E3"/>
              </w:divBdr>
              <w:divsChild>
                <w:div w:id="1607275915">
                  <w:marLeft w:val="0"/>
                  <w:marRight w:val="0"/>
                  <w:marTop w:val="0"/>
                  <w:marBottom w:val="0"/>
                  <w:divBdr>
                    <w:top w:val="single" w:sz="2" w:space="0" w:color="D9D9E3"/>
                    <w:left w:val="single" w:sz="2" w:space="0" w:color="D9D9E3"/>
                    <w:bottom w:val="single" w:sz="2" w:space="0" w:color="D9D9E3"/>
                    <w:right w:val="single" w:sz="2" w:space="0" w:color="D9D9E3"/>
                  </w:divBdr>
                  <w:divsChild>
                    <w:div w:id="1104762989">
                      <w:marLeft w:val="0"/>
                      <w:marRight w:val="0"/>
                      <w:marTop w:val="0"/>
                      <w:marBottom w:val="0"/>
                      <w:divBdr>
                        <w:top w:val="single" w:sz="2" w:space="0" w:color="D9D9E3"/>
                        <w:left w:val="single" w:sz="2" w:space="0" w:color="D9D9E3"/>
                        <w:bottom w:val="single" w:sz="2" w:space="0" w:color="D9D9E3"/>
                        <w:right w:val="single" w:sz="2" w:space="0" w:color="D9D9E3"/>
                      </w:divBdr>
                      <w:divsChild>
                        <w:div w:id="2009284774">
                          <w:marLeft w:val="0"/>
                          <w:marRight w:val="0"/>
                          <w:marTop w:val="0"/>
                          <w:marBottom w:val="0"/>
                          <w:divBdr>
                            <w:top w:val="single" w:sz="2" w:space="0" w:color="auto"/>
                            <w:left w:val="single" w:sz="2" w:space="0" w:color="auto"/>
                            <w:bottom w:val="single" w:sz="6" w:space="0" w:color="auto"/>
                            <w:right w:val="single" w:sz="2" w:space="0" w:color="auto"/>
                          </w:divBdr>
                          <w:divsChild>
                            <w:div w:id="165571702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1028269">
                                  <w:marLeft w:val="0"/>
                                  <w:marRight w:val="0"/>
                                  <w:marTop w:val="0"/>
                                  <w:marBottom w:val="0"/>
                                  <w:divBdr>
                                    <w:top w:val="single" w:sz="2" w:space="0" w:color="D9D9E3"/>
                                    <w:left w:val="single" w:sz="2" w:space="0" w:color="D9D9E3"/>
                                    <w:bottom w:val="single" w:sz="2" w:space="0" w:color="D9D9E3"/>
                                    <w:right w:val="single" w:sz="2" w:space="0" w:color="D9D9E3"/>
                                  </w:divBdr>
                                  <w:divsChild>
                                    <w:div w:id="1187252801">
                                      <w:marLeft w:val="0"/>
                                      <w:marRight w:val="0"/>
                                      <w:marTop w:val="0"/>
                                      <w:marBottom w:val="0"/>
                                      <w:divBdr>
                                        <w:top w:val="single" w:sz="2" w:space="0" w:color="D9D9E3"/>
                                        <w:left w:val="single" w:sz="2" w:space="0" w:color="D9D9E3"/>
                                        <w:bottom w:val="single" w:sz="2" w:space="0" w:color="D9D9E3"/>
                                        <w:right w:val="single" w:sz="2" w:space="0" w:color="D9D9E3"/>
                                      </w:divBdr>
                                      <w:divsChild>
                                        <w:div w:id="1737630140">
                                          <w:marLeft w:val="0"/>
                                          <w:marRight w:val="0"/>
                                          <w:marTop w:val="0"/>
                                          <w:marBottom w:val="0"/>
                                          <w:divBdr>
                                            <w:top w:val="single" w:sz="2" w:space="0" w:color="D9D9E3"/>
                                            <w:left w:val="single" w:sz="2" w:space="0" w:color="D9D9E3"/>
                                            <w:bottom w:val="single" w:sz="2" w:space="0" w:color="D9D9E3"/>
                                            <w:right w:val="single" w:sz="2" w:space="0" w:color="D9D9E3"/>
                                          </w:divBdr>
                                          <w:divsChild>
                                            <w:div w:id="109397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50504830">
          <w:marLeft w:val="0"/>
          <w:marRight w:val="0"/>
          <w:marTop w:val="0"/>
          <w:marBottom w:val="0"/>
          <w:divBdr>
            <w:top w:val="none" w:sz="0" w:space="0" w:color="auto"/>
            <w:left w:val="none" w:sz="0" w:space="0" w:color="auto"/>
            <w:bottom w:val="none" w:sz="0" w:space="0" w:color="auto"/>
            <w:right w:val="none" w:sz="0" w:space="0" w:color="auto"/>
          </w:divBdr>
        </w:div>
      </w:divsChild>
    </w:div>
    <w:div w:id="1057123784">
      <w:bodyDiv w:val="1"/>
      <w:marLeft w:val="0"/>
      <w:marRight w:val="0"/>
      <w:marTop w:val="0"/>
      <w:marBottom w:val="0"/>
      <w:divBdr>
        <w:top w:val="none" w:sz="0" w:space="0" w:color="auto"/>
        <w:left w:val="none" w:sz="0" w:space="0" w:color="auto"/>
        <w:bottom w:val="none" w:sz="0" w:space="0" w:color="auto"/>
        <w:right w:val="none" w:sz="0" w:space="0" w:color="auto"/>
      </w:divBdr>
    </w:div>
    <w:div w:id="1064839190">
      <w:bodyDiv w:val="1"/>
      <w:marLeft w:val="0"/>
      <w:marRight w:val="0"/>
      <w:marTop w:val="0"/>
      <w:marBottom w:val="0"/>
      <w:divBdr>
        <w:top w:val="none" w:sz="0" w:space="0" w:color="auto"/>
        <w:left w:val="none" w:sz="0" w:space="0" w:color="auto"/>
        <w:bottom w:val="none" w:sz="0" w:space="0" w:color="auto"/>
        <w:right w:val="none" w:sz="0" w:space="0" w:color="auto"/>
      </w:divBdr>
    </w:div>
    <w:div w:id="1078598714">
      <w:bodyDiv w:val="1"/>
      <w:marLeft w:val="0"/>
      <w:marRight w:val="0"/>
      <w:marTop w:val="0"/>
      <w:marBottom w:val="0"/>
      <w:divBdr>
        <w:top w:val="none" w:sz="0" w:space="0" w:color="auto"/>
        <w:left w:val="none" w:sz="0" w:space="0" w:color="auto"/>
        <w:bottom w:val="none" w:sz="0" w:space="0" w:color="auto"/>
        <w:right w:val="none" w:sz="0" w:space="0" w:color="auto"/>
      </w:divBdr>
    </w:div>
    <w:div w:id="1158613476">
      <w:bodyDiv w:val="1"/>
      <w:marLeft w:val="0"/>
      <w:marRight w:val="0"/>
      <w:marTop w:val="0"/>
      <w:marBottom w:val="0"/>
      <w:divBdr>
        <w:top w:val="none" w:sz="0" w:space="0" w:color="auto"/>
        <w:left w:val="none" w:sz="0" w:space="0" w:color="auto"/>
        <w:bottom w:val="none" w:sz="0" w:space="0" w:color="auto"/>
        <w:right w:val="none" w:sz="0" w:space="0" w:color="auto"/>
      </w:divBdr>
      <w:divsChild>
        <w:div w:id="1454521832">
          <w:marLeft w:val="0"/>
          <w:marRight w:val="0"/>
          <w:marTop w:val="0"/>
          <w:marBottom w:val="0"/>
          <w:divBdr>
            <w:top w:val="single" w:sz="2" w:space="0" w:color="D9D9E3"/>
            <w:left w:val="single" w:sz="2" w:space="0" w:color="D9D9E3"/>
            <w:bottom w:val="single" w:sz="2" w:space="0" w:color="D9D9E3"/>
            <w:right w:val="single" w:sz="2" w:space="0" w:color="D9D9E3"/>
          </w:divBdr>
          <w:divsChild>
            <w:div w:id="1864660992">
              <w:marLeft w:val="0"/>
              <w:marRight w:val="0"/>
              <w:marTop w:val="0"/>
              <w:marBottom w:val="0"/>
              <w:divBdr>
                <w:top w:val="single" w:sz="2" w:space="0" w:color="D9D9E3"/>
                <w:left w:val="single" w:sz="2" w:space="0" w:color="D9D9E3"/>
                <w:bottom w:val="single" w:sz="2" w:space="0" w:color="D9D9E3"/>
                <w:right w:val="single" w:sz="2" w:space="0" w:color="D9D9E3"/>
              </w:divBdr>
              <w:divsChild>
                <w:div w:id="1671178716">
                  <w:marLeft w:val="0"/>
                  <w:marRight w:val="0"/>
                  <w:marTop w:val="0"/>
                  <w:marBottom w:val="0"/>
                  <w:divBdr>
                    <w:top w:val="single" w:sz="2" w:space="0" w:color="D9D9E3"/>
                    <w:left w:val="single" w:sz="2" w:space="0" w:color="D9D9E3"/>
                    <w:bottom w:val="single" w:sz="2" w:space="0" w:color="D9D9E3"/>
                    <w:right w:val="single" w:sz="2" w:space="0" w:color="D9D9E3"/>
                  </w:divBdr>
                  <w:divsChild>
                    <w:div w:id="1148664628">
                      <w:marLeft w:val="0"/>
                      <w:marRight w:val="0"/>
                      <w:marTop w:val="0"/>
                      <w:marBottom w:val="0"/>
                      <w:divBdr>
                        <w:top w:val="single" w:sz="2" w:space="0" w:color="D9D9E3"/>
                        <w:left w:val="single" w:sz="2" w:space="0" w:color="D9D9E3"/>
                        <w:bottom w:val="single" w:sz="2" w:space="0" w:color="D9D9E3"/>
                        <w:right w:val="single" w:sz="2" w:space="0" w:color="D9D9E3"/>
                      </w:divBdr>
                      <w:divsChild>
                        <w:div w:id="236328469">
                          <w:marLeft w:val="0"/>
                          <w:marRight w:val="0"/>
                          <w:marTop w:val="0"/>
                          <w:marBottom w:val="0"/>
                          <w:divBdr>
                            <w:top w:val="single" w:sz="2" w:space="0" w:color="auto"/>
                            <w:left w:val="single" w:sz="2" w:space="0" w:color="auto"/>
                            <w:bottom w:val="single" w:sz="6" w:space="0" w:color="auto"/>
                            <w:right w:val="single" w:sz="2" w:space="0" w:color="auto"/>
                          </w:divBdr>
                          <w:divsChild>
                            <w:div w:id="74325858">
                              <w:marLeft w:val="0"/>
                              <w:marRight w:val="0"/>
                              <w:marTop w:val="100"/>
                              <w:marBottom w:val="100"/>
                              <w:divBdr>
                                <w:top w:val="single" w:sz="2" w:space="0" w:color="D9D9E3"/>
                                <w:left w:val="single" w:sz="2" w:space="0" w:color="D9D9E3"/>
                                <w:bottom w:val="single" w:sz="2" w:space="0" w:color="D9D9E3"/>
                                <w:right w:val="single" w:sz="2" w:space="0" w:color="D9D9E3"/>
                              </w:divBdr>
                              <w:divsChild>
                                <w:div w:id="536088484">
                                  <w:marLeft w:val="0"/>
                                  <w:marRight w:val="0"/>
                                  <w:marTop w:val="0"/>
                                  <w:marBottom w:val="0"/>
                                  <w:divBdr>
                                    <w:top w:val="single" w:sz="2" w:space="0" w:color="D9D9E3"/>
                                    <w:left w:val="single" w:sz="2" w:space="0" w:color="D9D9E3"/>
                                    <w:bottom w:val="single" w:sz="2" w:space="0" w:color="D9D9E3"/>
                                    <w:right w:val="single" w:sz="2" w:space="0" w:color="D9D9E3"/>
                                  </w:divBdr>
                                  <w:divsChild>
                                    <w:div w:id="1060903735">
                                      <w:marLeft w:val="0"/>
                                      <w:marRight w:val="0"/>
                                      <w:marTop w:val="0"/>
                                      <w:marBottom w:val="0"/>
                                      <w:divBdr>
                                        <w:top w:val="single" w:sz="2" w:space="0" w:color="D9D9E3"/>
                                        <w:left w:val="single" w:sz="2" w:space="0" w:color="D9D9E3"/>
                                        <w:bottom w:val="single" w:sz="2" w:space="0" w:color="D9D9E3"/>
                                        <w:right w:val="single" w:sz="2" w:space="0" w:color="D9D9E3"/>
                                      </w:divBdr>
                                      <w:divsChild>
                                        <w:div w:id="558638681">
                                          <w:marLeft w:val="0"/>
                                          <w:marRight w:val="0"/>
                                          <w:marTop w:val="0"/>
                                          <w:marBottom w:val="0"/>
                                          <w:divBdr>
                                            <w:top w:val="single" w:sz="2" w:space="0" w:color="D9D9E3"/>
                                            <w:left w:val="single" w:sz="2" w:space="0" w:color="D9D9E3"/>
                                            <w:bottom w:val="single" w:sz="2" w:space="0" w:color="D9D9E3"/>
                                            <w:right w:val="single" w:sz="2" w:space="0" w:color="D9D9E3"/>
                                          </w:divBdr>
                                          <w:divsChild>
                                            <w:div w:id="926042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77760606">
          <w:marLeft w:val="0"/>
          <w:marRight w:val="0"/>
          <w:marTop w:val="0"/>
          <w:marBottom w:val="0"/>
          <w:divBdr>
            <w:top w:val="none" w:sz="0" w:space="0" w:color="auto"/>
            <w:left w:val="none" w:sz="0" w:space="0" w:color="auto"/>
            <w:bottom w:val="none" w:sz="0" w:space="0" w:color="auto"/>
            <w:right w:val="none" w:sz="0" w:space="0" w:color="auto"/>
          </w:divBdr>
        </w:div>
      </w:divsChild>
    </w:div>
    <w:div w:id="1182629094">
      <w:bodyDiv w:val="1"/>
      <w:marLeft w:val="0"/>
      <w:marRight w:val="0"/>
      <w:marTop w:val="0"/>
      <w:marBottom w:val="0"/>
      <w:divBdr>
        <w:top w:val="none" w:sz="0" w:space="0" w:color="auto"/>
        <w:left w:val="none" w:sz="0" w:space="0" w:color="auto"/>
        <w:bottom w:val="none" w:sz="0" w:space="0" w:color="auto"/>
        <w:right w:val="none" w:sz="0" w:space="0" w:color="auto"/>
      </w:divBdr>
    </w:div>
    <w:div w:id="1195925265">
      <w:bodyDiv w:val="1"/>
      <w:marLeft w:val="0"/>
      <w:marRight w:val="0"/>
      <w:marTop w:val="0"/>
      <w:marBottom w:val="0"/>
      <w:divBdr>
        <w:top w:val="none" w:sz="0" w:space="0" w:color="auto"/>
        <w:left w:val="none" w:sz="0" w:space="0" w:color="auto"/>
        <w:bottom w:val="none" w:sz="0" w:space="0" w:color="auto"/>
        <w:right w:val="none" w:sz="0" w:space="0" w:color="auto"/>
      </w:divBdr>
      <w:divsChild>
        <w:div w:id="850684415">
          <w:marLeft w:val="0"/>
          <w:marRight w:val="0"/>
          <w:marTop w:val="0"/>
          <w:marBottom w:val="0"/>
          <w:divBdr>
            <w:top w:val="single" w:sz="2" w:space="0" w:color="E5E7EB"/>
            <w:left w:val="single" w:sz="2" w:space="0" w:color="E5E7EB"/>
            <w:bottom w:val="single" w:sz="2" w:space="0" w:color="E5E7EB"/>
            <w:right w:val="single" w:sz="2" w:space="0" w:color="E5E7EB"/>
          </w:divBdr>
          <w:divsChild>
            <w:div w:id="1800218067">
              <w:marLeft w:val="0"/>
              <w:marRight w:val="0"/>
              <w:marTop w:val="0"/>
              <w:marBottom w:val="0"/>
              <w:divBdr>
                <w:top w:val="single" w:sz="2" w:space="0" w:color="E5E7EB"/>
                <w:left w:val="single" w:sz="2" w:space="0" w:color="E5E7EB"/>
                <w:bottom w:val="single" w:sz="2" w:space="0" w:color="E5E7EB"/>
                <w:right w:val="single" w:sz="2" w:space="0" w:color="E5E7EB"/>
              </w:divBdr>
              <w:divsChild>
                <w:div w:id="1004011726">
                  <w:marLeft w:val="0"/>
                  <w:marRight w:val="0"/>
                  <w:marTop w:val="0"/>
                  <w:marBottom w:val="0"/>
                  <w:divBdr>
                    <w:top w:val="single" w:sz="2" w:space="0" w:color="E5E7EB"/>
                    <w:left w:val="single" w:sz="2" w:space="0" w:color="E5E7EB"/>
                    <w:bottom w:val="single" w:sz="2" w:space="0" w:color="E5E7EB"/>
                    <w:right w:val="single" w:sz="2" w:space="0" w:color="E5E7EB"/>
                  </w:divBdr>
                  <w:divsChild>
                    <w:div w:id="1618367739">
                      <w:marLeft w:val="0"/>
                      <w:marRight w:val="0"/>
                      <w:marTop w:val="0"/>
                      <w:marBottom w:val="0"/>
                      <w:divBdr>
                        <w:top w:val="single" w:sz="2" w:space="0" w:color="E5E7EB"/>
                        <w:left w:val="single" w:sz="2" w:space="0" w:color="E5E7EB"/>
                        <w:bottom w:val="single" w:sz="2" w:space="0" w:color="E5E7EB"/>
                        <w:right w:val="single" w:sz="2" w:space="0" w:color="E5E7EB"/>
                      </w:divBdr>
                      <w:divsChild>
                        <w:div w:id="1592348697">
                          <w:marLeft w:val="0"/>
                          <w:marRight w:val="0"/>
                          <w:marTop w:val="0"/>
                          <w:marBottom w:val="0"/>
                          <w:divBdr>
                            <w:top w:val="single" w:sz="2" w:space="0" w:color="auto"/>
                            <w:left w:val="single" w:sz="2" w:space="0" w:color="auto"/>
                            <w:bottom w:val="single" w:sz="6" w:space="0" w:color="auto"/>
                            <w:right w:val="single" w:sz="2" w:space="0" w:color="auto"/>
                          </w:divBdr>
                          <w:divsChild>
                            <w:div w:id="2135906076">
                              <w:marLeft w:val="0"/>
                              <w:marRight w:val="0"/>
                              <w:marTop w:val="100"/>
                              <w:marBottom w:val="100"/>
                              <w:divBdr>
                                <w:top w:val="single" w:sz="2" w:space="0" w:color="E5E7EB"/>
                                <w:left w:val="single" w:sz="2" w:space="0" w:color="E5E7EB"/>
                                <w:bottom w:val="single" w:sz="2" w:space="0" w:color="E5E7EB"/>
                                <w:right w:val="single" w:sz="2" w:space="0" w:color="E5E7EB"/>
                              </w:divBdr>
                              <w:divsChild>
                                <w:div w:id="1980063430">
                                  <w:marLeft w:val="0"/>
                                  <w:marRight w:val="0"/>
                                  <w:marTop w:val="0"/>
                                  <w:marBottom w:val="0"/>
                                  <w:divBdr>
                                    <w:top w:val="single" w:sz="2" w:space="0" w:color="E5E7EB"/>
                                    <w:left w:val="single" w:sz="2" w:space="0" w:color="E5E7EB"/>
                                    <w:bottom w:val="single" w:sz="2" w:space="0" w:color="E5E7EB"/>
                                    <w:right w:val="single" w:sz="2" w:space="0" w:color="E5E7EB"/>
                                  </w:divBdr>
                                  <w:divsChild>
                                    <w:div w:id="1843232069">
                                      <w:marLeft w:val="0"/>
                                      <w:marRight w:val="0"/>
                                      <w:marTop w:val="0"/>
                                      <w:marBottom w:val="0"/>
                                      <w:divBdr>
                                        <w:top w:val="single" w:sz="2" w:space="0" w:color="E5E7EB"/>
                                        <w:left w:val="single" w:sz="2" w:space="0" w:color="E5E7EB"/>
                                        <w:bottom w:val="single" w:sz="2" w:space="0" w:color="E5E7EB"/>
                                        <w:right w:val="single" w:sz="2" w:space="0" w:color="E5E7EB"/>
                                      </w:divBdr>
                                      <w:divsChild>
                                        <w:div w:id="2115595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653414134">
          <w:marLeft w:val="0"/>
          <w:marRight w:val="0"/>
          <w:marTop w:val="0"/>
          <w:marBottom w:val="0"/>
          <w:divBdr>
            <w:top w:val="single" w:sz="2" w:space="0" w:color="E5E7EB"/>
            <w:left w:val="single" w:sz="2" w:space="0" w:color="E5E7EB"/>
            <w:bottom w:val="single" w:sz="2" w:space="0" w:color="E5E7EB"/>
            <w:right w:val="single" w:sz="2" w:space="0" w:color="E5E7EB"/>
          </w:divBdr>
          <w:divsChild>
            <w:div w:id="1820875620">
              <w:marLeft w:val="0"/>
              <w:marRight w:val="0"/>
              <w:marTop w:val="0"/>
              <w:marBottom w:val="0"/>
              <w:divBdr>
                <w:top w:val="single" w:sz="2" w:space="0" w:color="E5E7EB"/>
                <w:left w:val="single" w:sz="2" w:space="0" w:color="E5E7EB"/>
                <w:bottom w:val="single" w:sz="2" w:space="0" w:color="E5E7EB"/>
                <w:right w:val="single" w:sz="2" w:space="0" w:color="E5E7EB"/>
              </w:divBdr>
              <w:divsChild>
                <w:div w:id="2072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7281">
      <w:bodyDiv w:val="1"/>
      <w:marLeft w:val="0"/>
      <w:marRight w:val="0"/>
      <w:marTop w:val="0"/>
      <w:marBottom w:val="0"/>
      <w:divBdr>
        <w:top w:val="none" w:sz="0" w:space="0" w:color="auto"/>
        <w:left w:val="none" w:sz="0" w:space="0" w:color="auto"/>
        <w:bottom w:val="none" w:sz="0" w:space="0" w:color="auto"/>
        <w:right w:val="none" w:sz="0" w:space="0" w:color="auto"/>
      </w:divBdr>
    </w:div>
    <w:div w:id="1349524309">
      <w:bodyDiv w:val="1"/>
      <w:marLeft w:val="0"/>
      <w:marRight w:val="0"/>
      <w:marTop w:val="0"/>
      <w:marBottom w:val="0"/>
      <w:divBdr>
        <w:top w:val="none" w:sz="0" w:space="0" w:color="auto"/>
        <w:left w:val="none" w:sz="0" w:space="0" w:color="auto"/>
        <w:bottom w:val="none" w:sz="0" w:space="0" w:color="auto"/>
        <w:right w:val="none" w:sz="0" w:space="0" w:color="auto"/>
      </w:divBdr>
    </w:div>
    <w:div w:id="1621297902">
      <w:bodyDiv w:val="1"/>
      <w:marLeft w:val="0"/>
      <w:marRight w:val="0"/>
      <w:marTop w:val="0"/>
      <w:marBottom w:val="0"/>
      <w:divBdr>
        <w:top w:val="none" w:sz="0" w:space="0" w:color="auto"/>
        <w:left w:val="none" w:sz="0" w:space="0" w:color="auto"/>
        <w:bottom w:val="none" w:sz="0" w:space="0" w:color="auto"/>
        <w:right w:val="none" w:sz="0" w:space="0" w:color="auto"/>
      </w:divBdr>
    </w:div>
    <w:div w:id="1633554173">
      <w:bodyDiv w:val="1"/>
      <w:marLeft w:val="0"/>
      <w:marRight w:val="0"/>
      <w:marTop w:val="0"/>
      <w:marBottom w:val="0"/>
      <w:divBdr>
        <w:top w:val="none" w:sz="0" w:space="0" w:color="auto"/>
        <w:left w:val="none" w:sz="0" w:space="0" w:color="auto"/>
        <w:bottom w:val="none" w:sz="0" w:space="0" w:color="auto"/>
        <w:right w:val="none" w:sz="0" w:space="0" w:color="auto"/>
      </w:divBdr>
    </w:div>
    <w:div w:id="1682851769">
      <w:bodyDiv w:val="1"/>
      <w:marLeft w:val="0"/>
      <w:marRight w:val="0"/>
      <w:marTop w:val="0"/>
      <w:marBottom w:val="0"/>
      <w:divBdr>
        <w:top w:val="none" w:sz="0" w:space="0" w:color="auto"/>
        <w:left w:val="none" w:sz="0" w:space="0" w:color="auto"/>
        <w:bottom w:val="none" w:sz="0" w:space="0" w:color="auto"/>
        <w:right w:val="none" w:sz="0" w:space="0" w:color="auto"/>
      </w:divBdr>
      <w:divsChild>
        <w:div w:id="895508132">
          <w:marLeft w:val="0"/>
          <w:marRight w:val="0"/>
          <w:marTop w:val="0"/>
          <w:marBottom w:val="0"/>
          <w:divBdr>
            <w:top w:val="single" w:sz="2" w:space="0" w:color="auto"/>
            <w:left w:val="single" w:sz="2" w:space="0" w:color="auto"/>
            <w:bottom w:val="single" w:sz="6" w:space="0" w:color="auto"/>
            <w:right w:val="single" w:sz="2" w:space="0" w:color="auto"/>
          </w:divBdr>
          <w:divsChild>
            <w:div w:id="16075372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47761323">
                  <w:marLeft w:val="0"/>
                  <w:marRight w:val="0"/>
                  <w:marTop w:val="0"/>
                  <w:marBottom w:val="0"/>
                  <w:divBdr>
                    <w:top w:val="single" w:sz="2" w:space="0" w:color="D9D9E3"/>
                    <w:left w:val="single" w:sz="2" w:space="0" w:color="D9D9E3"/>
                    <w:bottom w:val="single" w:sz="2" w:space="0" w:color="D9D9E3"/>
                    <w:right w:val="single" w:sz="2" w:space="0" w:color="D9D9E3"/>
                  </w:divBdr>
                  <w:divsChild>
                    <w:div w:id="994648161">
                      <w:marLeft w:val="0"/>
                      <w:marRight w:val="0"/>
                      <w:marTop w:val="0"/>
                      <w:marBottom w:val="0"/>
                      <w:divBdr>
                        <w:top w:val="single" w:sz="2" w:space="0" w:color="D9D9E3"/>
                        <w:left w:val="single" w:sz="2" w:space="0" w:color="D9D9E3"/>
                        <w:bottom w:val="single" w:sz="2" w:space="0" w:color="D9D9E3"/>
                        <w:right w:val="single" w:sz="2" w:space="0" w:color="D9D9E3"/>
                      </w:divBdr>
                      <w:divsChild>
                        <w:div w:id="1045906435">
                          <w:marLeft w:val="0"/>
                          <w:marRight w:val="0"/>
                          <w:marTop w:val="0"/>
                          <w:marBottom w:val="0"/>
                          <w:divBdr>
                            <w:top w:val="single" w:sz="2" w:space="0" w:color="D9D9E3"/>
                            <w:left w:val="single" w:sz="2" w:space="0" w:color="D9D9E3"/>
                            <w:bottom w:val="single" w:sz="2" w:space="0" w:color="D9D9E3"/>
                            <w:right w:val="single" w:sz="2" w:space="0" w:color="D9D9E3"/>
                          </w:divBdr>
                          <w:divsChild>
                            <w:div w:id="2039575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0885427">
      <w:bodyDiv w:val="1"/>
      <w:marLeft w:val="0"/>
      <w:marRight w:val="0"/>
      <w:marTop w:val="0"/>
      <w:marBottom w:val="0"/>
      <w:divBdr>
        <w:top w:val="none" w:sz="0" w:space="0" w:color="auto"/>
        <w:left w:val="none" w:sz="0" w:space="0" w:color="auto"/>
        <w:bottom w:val="none" w:sz="0" w:space="0" w:color="auto"/>
        <w:right w:val="none" w:sz="0" w:space="0" w:color="auto"/>
      </w:divBdr>
      <w:divsChild>
        <w:div w:id="91169474">
          <w:marLeft w:val="0"/>
          <w:marRight w:val="0"/>
          <w:marTop w:val="0"/>
          <w:marBottom w:val="0"/>
          <w:divBdr>
            <w:top w:val="single" w:sz="2" w:space="0" w:color="D9D9E3"/>
            <w:left w:val="single" w:sz="2" w:space="0" w:color="D9D9E3"/>
            <w:bottom w:val="single" w:sz="2" w:space="0" w:color="D9D9E3"/>
            <w:right w:val="single" w:sz="2" w:space="0" w:color="D9D9E3"/>
          </w:divBdr>
          <w:divsChild>
            <w:div w:id="1777871662">
              <w:marLeft w:val="0"/>
              <w:marRight w:val="0"/>
              <w:marTop w:val="0"/>
              <w:marBottom w:val="0"/>
              <w:divBdr>
                <w:top w:val="single" w:sz="2" w:space="0" w:color="D9D9E3"/>
                <w:left w:val="single" w:sz="2" w:space="0" w:color="D9D9E3"/>
                <w:bottom w:val="single" w:sz="2" w:space="0" w:color="D9D9E3"/>
                <w:right w:val="single" w:sz="2" w:space="0" w:color="D9D9E3"/>
              </w:divBdr>
              <w:divsChild>
                <w:div w:id="737558625">
                  <w:marLeft w:val="0"/>
                  <w:marRight w:val="0"/>
                  <w:marTop w:val="0"/>
                  <w:marBottom w:val="0"/>
                  <w:divBdr>
                    <w:top w:val="single" w:sz="2" w:space="0" w:color="D9D9E3"/>
                    <w:left w:val="single" w:sz="2" w:space="0" w:color="D9D9E3"/>
                    <w:bottom w:val="single" w:sz="2" w:space="0" w:color="D9D9E3"/>
                    <w:right w:val="single" w:sz="2" w:space="0" w:color="D9D9E3"/>
                  </w:divBdr>
                  <w:divsChild>
                    <w:div w:id="426118770">
                      <w:marLeft w:val="0"/>
                      <w:marRight w:val="0"/>
                      <w:marTop w:val="0"/>
                      <w:marBottom w:val="0"/>
                      <w:divBdr>
                        <w:top w:val="single" w:sz="2" w:space="0" w:color="D9D9E3"/>
                        <w:left w:val="single" w:sz="2" w:space="0" w:color="D9D9E3"/>
                        <w:bottom w:val="single" w:sz="2" w:space="0" w:color="D9D9E3"/>
                        <w:right w:val="single" w:sz="2" w:space="0" w:color="D9D9E3"/>
                      </w:divBdr>
                      <w:divsChild>
                        <w:div w:id="2111312921">
                          <w:marLeft w:val="0"/>
                          <w:marRight w:val="0"/>
                          <w:marTop w:val="0"/>
                          <w:marBottom w:val="0"/>
                          <w:divBdr>
                            <w:top w:val="single" w:sz="2" w:space="0" w:color="auto"/>
                            <w:left w:val="single" w:sz="2" w:space="0" w:color="auto"/>
                            <w:bottom w:val="single" w:sz="6" w:space="0" w:color="auto"/>
                            <w:right w:val="single" w:sz="2" w:space="0" w:color="auto"/>
                          </w:divBdr>
                          <w:divsChild>
                            <w:div w:id="851840227">
                              <w:marLeft w:val="0"/>
                              <w:marRight w:val="0"/>
                              <w:marTop w:val="100"/>
                              <w:marBottom w:val="100"/>
                              <w:divBdr>
                                <w:top w:val="single" w:sz="2" w:space="0" w:color="D9D9E3"/>
                                <w:left w:val="single" w:sz="2" w:space="0" w:color="D9D9E3"/>
                                <w:bottom w:val="single" w:sz="2" w:space="0" w:color="D9D9E3"/>
                                <w:right w:val="single" w:sz="2" w:space="0" w:color="D9D9E3"/>
                              </w:divBdr>
                              <w:divsChild>
                                <w:div w:id="276300111">
                                  <w:marLeft w:val="0"/>
                                  <w:marRight w:val="0"/>
                                  <w:marTop w:val="0"/>
                                  <w:marBottom w:val="0"/>
                                  <w:divBdr>
                                    <w:top w:val="single" w:sz="2" w:space="0" w:color="D9D9E3"/>
                                    <w:left w:val="single" w:sz="2" w:space="0" w:color="D9D9E3"/>
                                    <w:bottom w:val="single" w:sz="2" w:space="0" w:color="D9D9E3"/>
                                    <w:right w:val="single" w:sz="2" w:space="0" w:color="D9D9E3"/>
                                  </w:divBdr>
                                  <w:divsChild>
                                    <w:div w:id="1279096694">
                                      <w:marLeft w:val="0"/>
                                      <w:marRight w:val="0"/>
                                      <w:marTop w:val="0"/>
                                      <w:marBottom w:val="0"/>
                                      <w:divBdr>
                                        <w:top w:val="single" w:sz="2" w:space="0" w:color="D9D9E3"/>
                                        <w:left w:val="single" w:sz="2" w:space="0" w:color="D9D9E3"/>
                                        <w:bottom w:val="single" w:sz="2" w:space="0" w:color="D9D9E3"/>
                                        <w:right w:val="single" w:sz="2" w:space="0" w:color="D9D9E3"/>
                                      </w:divBdr>
                                      <w:divsChild>
                                        <w:div w:id="892815814">
                                          <w:marLeft w:val="0"/>
                                          <w:marRight w:val="0"/>
                                          <w:marTop w:val="0"/>
                                          <w:marBottom w:val="0"/>
                                          <w:divBdr>
                                            <w:top w:val="single" w:sz="2" w:space="0" w:color="D9D9E3"/>
                                            <w:left w:val="single" w:sz="2" w:space="0" w:color="D9D9E3"/>
                                            <w:bottom w:val="single" w:sz="2" w:space="0" w:color="D9D9E3"/>
                                            <w:right w:val="single" w:sz="2" w:space="0" w:color="D9D9E3"/>
                                          </w:divBdr>
                                          <w:divsChild>
                                            <w:div w:id="1698771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95284304">
          <w:marLeft w:val="0"/>
          <w:marRight w:val="0"/>
          <w:marTop w:val="0"/>
          <w:marBottom w:val="0"/>
          <w:divBdr>
            <w:top w:val="none" w:sz="0" w:space="0" w:color="auto"/>
            <w:left w:val="none" w:sz="0" w:space="0" w:color="auto"/>
            <w:bottom w:val="none" w:sz="0" w:space="0" w:color="auto"/>
            <w:right w:val="none" w:sz="0" w:space="0" w:color="auto"/>
          </w:divBdr>
        </w:div>
      </w:divsChild>
    </w:div>
    <w:div w:id="1774353489">
      <w:bodyDiv w:val="1"/>
      <w:marLeft w:val="0"/>
      <w:marRight w:val="0"/>
      <w:marTop w:val="0"/>
      <w:marBottom w:val="0"/>
      <w:divBdr>
        <w:top w:val="none" w:sz="0" w:space="0" w:color="auto"/>
        <w:left w:val="none" w:sz="0" w:space="0" w:color="auto"/>
        <w:bottom w:val="none" w:sz="0" w:space="0" w:color="auto"/>
        <w:right w:val="none" w:sz="0" w:space="0" w:color="auto"/>
      </w:divBdr>
    </w:div>
    <w:div w:id="1781683071">
      <w:bodyDiv w:val="1"/>
      <w:marLeft w:val="0"/>
      <w:marRight w:val="0"/>
      <w:marTop w:val="0"/>
      <w:marBottom w:val="0"/>
      <w:divBdr>
        <w:top w:val="none" w:sz="0" w:space="0" w:color="auto"/>
        <w:left w:val="none" w:sz="0" w:space="0" w:color="auto"/>
        <w:bottom w:val="none" w:sz="0" w:space="0" w:color="auto"/>
        <w:right w:val="none" w:sz="0" w:space="0" w:color="auto"/>
      </w:divBdr>
    </w:div>
    <w:div w:id="1964573069">
      <w:bodyDiv w:val="1"/>
      <w:marLeft w:val="0"/>
      <w:marRight w:val="0"/>
      <w:marTop w:val="0"/>
      <w:marBottom w:val="0"/>
      <w:divBdr>
        <w:top w:val="none" w:sz="0" w:space="0" w:color="auto"/>
        <w:left w:val="none" w:sz="0" w:space="0" w:color="auto"/>
        <w:bottom w:val="none" w:sz="0" w:space="0" w:color="auto"/>
        <w:right w:val="none" w:sz="0" w:space="0" w:color="auto"/>
      </w:divBdr>
    </w:div>
    <w:div w:id="1986541971">
      <w:bodyDiv w:val="1"/>
      <w:marLeft w:val="0"/>
      <w:marRight w:val="0"/>
      <w:marTop w:val="0"/>
      <w:marBottom w:val="0"/>
      <w:divBdr>
        <w:top w:val="none" w:sz="0" w:space="0" w:color="auto"/>
        <w:left w:val="none" w:sz="0" w:space="0" w:color="auto"/>
        <w:bottom w:val="none" w:sz="0" w:space="0" w:color="auto"/>
        <w:right w:val="none" w:sz="0" w:space="0" w:color="auto"/>
      </w:divBdr>
    </w:div>
    <w:div w:id="20161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oleObject" Target="embeddings/oleObject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oleObject" Target="embeddings/oleObject1.bin"/><Relationship Id="rId37" Type="http://schemas.microsoft.com/office/2016/09/relationships/commentsIds" Target="commentsIds.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hyperlink" Target="mailto:849257413@qq.com"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comments" Target="comments.xml"/><Relationship Id="rId8" Type="http://schemas.openxmlformats.org/officeDocument/2006/relationships/hyperlink" Target="mailto:gendan796254035@163.com"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wmf"/><Relationship Id="rId38"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F090-6EFC-4249-911F-6FB88882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7290</Words>
  <Characters>41554</Characters>
  <Application>Microsoft Office Word</Application>
  <DocSecurity>0</DocSecurity>
  <Lines>346</Lines>
  <Paragraphs>97</Paragraphs>
  <ScaleCrop>false</ScaleCrop>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2023-11-15T12:16:00Z</dcterms:created>
  <dcterms:modified xsi:type="dcterms:W3CDTF">2023-12-08T03:05:00Z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6a36088614d0eb42b9db17d866b2e939f5907c0468cf0b6acdad1292d48d5af2</vt:lpwstr>
  </property>
</Properties>
</file>