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21" w14:textId="496C6EA1" w:rsidR="000E22A1" w:rsidRPr="004E5FD7" w:rsidRDefault="000E22A1" w:rsidP="004E5FD7">
      <w:pPr>
        <w:rPr>
          <w:rFonts w:asciiTheme="majorHAnsi" w:hAnsiTheme="majorHAnsi" w:cstheme="majorHAnsi"/>
        </w:rPr>
      </w:pPr>
      <w:r w:rsidRPr="004E5FD7">
        <w:rPr>
          <w:rFonts w:asciiTheme="majorHAnsi" w:hAnsiTheme="majorHAnsi" w:cstheme="majorHAnsi"/>
          <w:b/>
        </w:rPr>
        <w:t>TITLE:</w:t>
      </w:r>
      <w:r w:rsidRPr="004E5FD7">
        <w:rPr>
          <w:rFonts w:asciiTheme="majorHAnsi" w:hAnsiTheme="majorHAnsi" w:cstheme="majorHAnsi"/>
        </w:rPr>
        <w:t xml:space="preserve"> </w:t>
      </w:r>
    </w:p>
    <w:p w14:paraId="6EC6D467" w14:textId="232C8505" w:rsidR="000E22A1" w:rsidRPr="004E5FD7" w:rsidRDefault="00452223" w:rsidP="004E5FD7">
      <w:pPr>
        <w:rPr>
          <w:rFonts w:asciiTheme="majorHAnsi" w:eastAsiaTheme="minorEastAsia" w:hAnsiTheme="majorHAnsi" w:cstheme="majorHAnsi"/>
          <w:lang w:eastAsia="en-IN"/>
        </w:rPr>
      </w:pPr>
      <w:r w:rsidRPr="004E5FD7">
        <w:rPr>
          <w:rFonts w:asciiTheme="majorHAnsi" w:eastAsiaTheme="minorEastAsia" w:hAnsiTheme="majorHAnsi" w:cstheme="majorHAnsi"/>
          <w:lang w:eastAsia="en-IN"/>
        </w:rPr>
        <w:t>A</w:t>
      </w:r>
      <w:r w:rsidR="000E22A1" w:rsidRPr="004E5FD7">
        <w:rPr>
          <w:rFonts w:asciiTheme="majorHAnsi" w:eastAsiaTheme="minorEastAsia" w:hAnsiTheme="majorHAnsi" w:cstheme="majorHAnsi"/>
          <w:lang w:eastAsia="en-IN"/>
        </w:rPr>
        <w:t xml:space="preserve"> </w:t>
      </w:r>
      <w:r w:rsidR="00447874" w:rsidRPr="004E5FD7">
        <w:rPr>
          <w:rFonts w:asciiTheme="majorHAnsi" w:eastAsiaTheme="minorEastAsia" w:hAnsiTheme="majorHAnsi" w:cstheme="majorHAnsi"/>
          <w:lang w:eastAsia="en-IN"/>
        </w:rPr>
        <w:t xml:space="preserve">Three-dimensional </w:t>
      </w:r>
      <w:r w:rsidR="000E22A1" w:rsidRPr="004E5FD7">
        <w:rPr>
          <w:rFonts w:asciiTheme="majorHAnsi" w:eastAsiaTheme="minorEastAsia" w:hAnsiTheme="majorHAnsi" w:cstheme="majorHAnsi"/>
          <w:lang w:eastAsia="en-IN"/>
        </w:rPr>
        <w:t xml:space="preserve">Digital Model for </w:t>
      </w:r>
      <w:r w:rsidR="000E22A1" w:rsidRPr="004E5FD7">
        <w:rPr>
          <w:rFonts w:asciiTheme="majorHAnsi" w:eastAsiaTheme="minorEastAsia" w:hAnsiTheme="majorHAnsi" w:cstheme="majorHAnsi"/>
          <w:lang w:eastAsia="zh-CN"/>
        </w:rPr>
        <w:t>E</w:t>
      </w:r>
      <w:r w:rsidR="000E22A1" w:rsidRPr="004E5FD7">
        <w:rPr>
          <w:rFonts w:asciiTheme="majorHAnsi" w:eastAsiaTheme="minorEastAsia" w:hAnsiTheme="majorHAnsi" w:cstheme="majorHAnsi"/>
          <w:lang w:eastAsia="en-IN"/>
        </w:rPr>
        <w:t xml:space="preserve">arly Diagnosis of </w:t>
      </w:r>
      <w:bookmarkStart w:id="0" w:name="OLE_LINK13"/>
      <w:r w:rsidR="000E22A1" w:rsidRPr="004E5FD7">
        <w:rPr>
          <w:rFonts w:asciiTheme="majorHAnsi" w:eastAsiaTheme="minorEastAsia" w:hAnsiTheme="majorHAnsi" w:cstheme="majorHAnsi"/>
          <w:lang w:eastAsia="en-IN"/>
        </w:rPr>
        <w:t>Hepatic Fibrosis</w:t>
      </w:r>
      <w:bookmarkEnd w:id="0"/>
      <w:r w:rsidR="000E22A1" w:rsidRPr="004E5FD7">
        <w:rPr>
          <w:rFonts w:asciiTheme="majorHAnsi" w:eastAsiaTheme="minorEastAsia" w:hAnsiTheme="majorHAnsi" w:cstheme="majorHAnsi"/>
          <w:lang w:eastAsia="en-IN"/>
        </w:rPr>
        <w:t xml:space="preserve"> </w:t>
      </w:r>
      <w:r w:rsidR="000E22A1" w:rsidRPr="004E5FD7">
        <w:rPr>
          <w:rFonts w:asciiTheme="majorHAnsi" w:eastAsiaTheme="minorEastAsia" w:hAnsiTheme="majorHAnsi" w:cstheme="majorHAnsi"/>
          <w:lang w:eastAsia="zh-CN"/>
        </w:rPr>
        <w:t>Based</w:t>
      </w:r>
      <w:r w:rsidR="000E22A1" w:rsidRPr="004E5FD7">
        <w:rPr>
          <w:rFonts w:asciiTheme="majorHAnsi" w:eastAsiaTheme="minorEastAsia" w:hAnsiTheme="majorHAnsi" w:cstheme="majorHAnsi"/>
          <w:lang w:eastAsia="en-IN"/>
        </w:rPr>
        <w:t xml:space="preserve"> </w:t>
      </w:r>
      <w:r w:rsidR="000E22A1" w:rsidRPr="004E5FD7">
        <w:rPr>
          <w:rFonts w:asciiTheme="majorHAnsi" w:eastAsiaTheme="minorEastAsia" w:hAnsiTheme="majorHAnsi" w:cstheme="majorHAnsi"/>
          <w:lang w:eastAsia="zh-CN"/>
        </w:rPr>
        <w:t>on</w:t>
      </w:r>
      <w:r w:rsidR="000E22A1" w:rsidRPr="004E5FD7">
        <w:rPr>
          <w:rFonts w:asciiTheme="majorHAnsi" w:eastAsiaTheme="minorEastAsia" w:hAnsiTheme="majorHAnsi" w:cstheme="majorHAnsi"/>
          <w:lang w:eastAsia="en-IN"/>
        </w:rPr>
        <w:t xml:space="preserve"> </w:t>
      </w:r>
      <w:r w:rsidR="00C61EDE" w:rsidRPr="004E5FD7">
        <w:rPr>
          <w:rFonts w:asciiTheme="majorHAnsi" w:eastAsiaTheme="minorEastAsia" w:hAnsiTheme="majorHAnsi" w:cstheme="majorHAnsi"/>
          <w:lang w:eastAsia="zh-CN"/>
        </w:rPr>
        <w:t>Magnetic Resonance Elastography</w:t>
      </w:r>
    </w:p>
    <w:p w14:paraId="5CCF7651" w14:textId="77777777" w:rsidR="000E22A1" w:rsidRPr="004E5FD7" w:rsidRDefault="000E22A1" w:rsidP="004E5FD7">
      <w:pPr>
        <w:rPr>
          <w:rFonts w:asciiTheme="majorHAnsi" w:eastAsiaTheme="minorEastAsia" w:hAnsiTheme="majorHAnsi" w:cstheme="majorHAnsi"/>
          <w:b/>
          <w:bCs/>
          <w:lang w:eastAsia="en-IN"/>
        </w:rPr>
      </w:pPr>
    </w:p>
    <w:p w14:paraId="1DFAE7DB" w14:textId="5717BD04" w:rsidR="000E22A1" w:rsidRPr="004E5FD7" w:rsidRDefault="000E22A1" w:rsidP="004E5FD7">
      <w:pPr>
        <w:rPr>
          <w:rFonts w:asciiTheme="majorHAnsi" w:hAnsiTheme="majorHAnsi" w:cstheme="majorHAnsi"/>
          <w:b/>
        </w:rPr>
      </w:pPr>
      <w:r w:rsidRPr="004E5FD7">
        <w:rPr>
          <w:rFonts w:asciiTheme="majorHAnsi" w:hAnsiTheme="majorHAnsi" w:cstheme="majorHAnsi"/>
          <w:b/>
        </w:rPr>
        <w:t xml:space="preserve">AUTHORS AND AFFILIATIONS: </w:t>
      </w:r>
    </w:p>
    <w:p w14:paraId="5D9D66E5" w14:textId="4ABC8A34" w:rsidR="000E22A1" w:rsidRPr="004E5FD7" w:rsidRDefault="000E22A1" w:rsidP="004E5FD7">
      <w:pPr>
        <w:rPr>
          <w:rFonts w:asciiTheme="majorHAnsi" w:hAnsiTheme="majorHAnsi" w:cstheme="majorHAnsi"/>
          <w:lang w:eastAsia="zh-CN"/>
        </w:rPr>
      </w:pPr>
      <w:r w:rsidRPr="004E5FD7">
        <w:rPr>
          <w:rFonts w:asciiTheme="majorHAnsi" w:eastAsiaTheme="minorEastAsia" w:hAnsiTheme="majorHAnsi" w:cstheme="majorHAnsi"/>
          <w:lang w:eastAsia="zh-CN"/>
        </w:rPr>
        <w:t>Yang Liu</w:t>
      </w:r>
      <w:r w:rsidRPr="004E5FD7">
        <w:rPr>
          <w:rFonts w:asciiTheme="majorHAnsi" w:hAnsiTheme="majorHAnsi" w:cstheme="majorHAnsi"/>
          <w:vertAlign w:val="superscript"/>
          <w:lang w:eastAsia="zh-CN"/>
        </w:rPr>
        <w:t>1</w:t>
      </w:r>
      <w:r w:rsidRPr="004E5FD7">
        <w:rPr>
          <w:rFonts w:asciiTheme="majorHAnsi" w:hAnsiTheme="majorHAnsi" w:cstheme="majorHAnsi"/>
          <w:lang w:eastAsia="zh-CN"/>
        </w:rPr>
        <w:t>,</w:t>
      </w:r>
      <w:r w:rsidRPr="004E5FD7">
        <w:rPr>
          <w:rFonts w:asciiTheme="majorHAnsi" w:eastAsia="宋体" w:hAnsiTheme="majorHAnsi" w:cstheme="majorHAnsi"/>
          <w:lang w:eastAsia="zh-CN"/>
        </w:rPr>
        <w:t xml:space="preserve"> </w:t>
      </w:r>
      <w:proofErr w:type="spellStart"/>
      <w:r w:rsidRPr="004E5FD7">
        <w:rPr>
          <w:rFonts w:asciiTheme="majorHAnsi" w:eastAsiaTheme="minorEastAsia" w:hAnsiTheme="majorHAnsi" w:cstheme="majorHAnsi"/>
          <w:lang w:eastAsia="zh-CN"/>
        </w:rPr>
        <w:t>Tengxiao</w:t>
      </w:r>
      <w:proofErr w:type="spellEnd"/>
      <w:r w:rsidRPr="004E5FD7">
        <w:rPr>
          <w:rFonts w:asciiTheme="majorHAnsi" w:hAnsiTheme="majorHAnsi" w:cstheme="majorHAnsi"/>
          <w:lang w:eastAsia="zh-CN"/>
        </w:rPr>
        <w:t xml:space="preserve"> </w:t>
      </w:r>
      <w:r w:rsidRPr="004E5FD7">
        <w:rPr>
          <w:rFonts w:asciiTheme="majorHAnsi" w:eastAsiaTheme="minorEastAsia" w:hAnsiTheme="majorHAnsi" w:cstheme="majorHAnsi"/>
          <w:lang w:eastAsia="zh-CN"/>
        </w:rPr>
        <w:t>Liang</w:t>
      </w:r>
      <w:bookmarkStart w:id="1" w:name="_Hlk129443713"/>
      <w:r w:rsidRPr="004E5FD7">
        <w:rPr>
          <w:rFonts w:asciiTheme="majorHAnsi" w:hAnsiTheme="majorHAnsi" w:cstheme="majorHAnsi"/>
          <w:vertAlign w:val="superscript"/>
          <w:lang w:eastAsia="zh-CN"/>
        </w:rPr>
        <w:t>2</w:t>
      </w:r>
      <w:r w:rsidRPr="004E5FD7">
        <w:rPr>
          <w:rFonts w:asciiTheme="majorHAnsi" w:hAnsiTheme="majorHAnsi" w:cstheme="majorHAnsi"/>
          <w:lang w:eastAsia="zh-CN"/>
        </w:rPr>
        <w:t>,</w:t>
      </w:r>
      <w:r w:rsidRPr="004E5FD7">
        <w:rPr>
          <w:rFonts w:asciiTheme="majorHAnsi" w:eastAsia="宋体" w:hAnsiTheme="majorHAnsi" w:cstheme="majorHAnsi"/>
          <w:lang w:eastAsia="zh-CN"/>
        </w:rPr>
        <w:t xml:space="preserve"> </w:t>
      </w:r>
      <w:proofErr w:type="spellStart"/>
      <w:r w:rsidRPr="004E5FD7">
        <w:rPr>
          <w:rFonts w:asciiTheme="majorHAnsi" w:hAnsiTheme="majorHAnsi" w:cstheme="majorHAnsi"/>
          <w:lang w:eastAsia="zh-CN"/>
        </w:rPr>
        <w:t>Fangliang</w:t>
      </w:r>
      <w:proofErr w:type="spellEnd"/>
      <w:r w:rsidRPr="004E5FD7">
        <w:rPr>
          <w:rFonts w:asciiTheme="majorHAnsi" w:hAnsiTheme="majorHAnsi" w:cstheme="majorHAnsi"/>
          <w:lang w:eastAsia="zh-CN"/>
        </w:rPr>
        <w:t xml:space="preserve"> Xing</w:t>
      </w:r>
      <w:bookmarkEnd w:id="1"/>
      <w:r w:rsidRPr="004E5FD7">
        <w:rPr>
          <w:rFonts w:asciiTheme="majorHAnsi" w:hAnsiTheme="majorHAnsi" w:cstheme="majorHAnsi"/>
          <w:vertAlign w:val="superscript"/>
          <w:lang w:eastAsia="zh-CN"/>
        </w:rPr>
        <w:t>3</w:t>
      </w:r>
      <w:r w:rsidRPr="004E5FD7">
        <w:rPr>
          <w:rFonts w:asciiTheme="majorHAnsi" w:eastAsia="宋体" w:hAnsiTheme="majorHAnsi" w:cstheme="majorHAnsi"/>
          <w:lang w:eastAsia="zh-CN"/>
        </w:rPr>
        <w:t xml:space="preserve">, </w:t>
      </w:r>
      <w:r w:rsidRPr="004E5FD7">
        <w:rPr>
          <w:rFonts w:asciiTheme="majorHAnsi" w:hAnsiTheme="majorHAnsi" w:cstheme="majorHAnsi"/>
          <w:lang w:eastAsia="zh-CN"/>
        </w:rPr>
        <w:t>Wei Hou</w:t>
      </w:r>
      <w:r w:rsidRPr="004E5FD7">
        <w:rPr>
          <w:rFonts w:asciiTheme="majorHAnsi" w:hAnsiTheme="majorHAnsi" w:cstheme="majorHAnsi"/>
          <w:vertAlign w:val="superscript"/>
          <w:lang w:eastAsia="zh-CN"/>
        </w:rPr>
        <w:t>4</w:t>
      </w:r>
      <w:r w:rsidRPr="004E5FD7">
        <w:rPr>
          <w:rFonts w:asciiTheme="majorHAnsi" w:eastAsia="宋体" w:hAnsiTheme="majorHAnsi" w:cstheme="majorHAnsi"/>
          <w:lang w:eastAsia="zh-CN"/>
        </w:rPr>
        <w:t xml:space="preserve">, </w:t>
      </w:r>
      <w:proofErr w:type="spellStart"/>
      <w:r w:rsidRPr="004E5FD7">
        <w:rPr>
          <w:rFonts w:asciiTheme="majorHAnsi" w:eastAsia="宋体" w:hAnsiTheme="majorHAnsi" w:cstheme="majorHAnsi"/>
          <w:lang w:eastAsia="zh-CN"/>
        </w:rPr>
        <w:t>Xiaofei</w:t>
      </w:r>
      <w:proofErr w:type="spellEnd"/>
      <w:r w:rsidRPr="004E5FD7">
        <w:rPr>
          <w:rFonts w:asciiTheme="majorHAnsi" w:eastAsia="宋体" w:hAnsiTheme="majorHAnsi" w:cstheme="majorHAnsi"/>
          <w:lang w:eastAsia="zh-CN"/>
        </w:rPr>
        <w:t xml:space="preserve"> Shang</w:t>
      </w:r>
      <w:r w:rsidRPr="004E5FD7">
        <w:rPr>
          <w:rFonts w:asciiTheme="majorHAnsi" w:hAnsiTheme="majorHAnsi" w:cstheme="majorHAnsi"/>
          <w:vertAlign w:val="superscript"/>
          <w:lang w:eastAsia="zh-CN"/>
        </w:rPr>
        <w:t>1</w:t>
      </w:r>
      <w:r w:rsidRPr="004E5FD7">
        <w:rPr>
          <w:rFonts w:asciiTheme="majorHAnsi" w:eastAsia="宋体" w:hAnsiTheme="majorHAnsi" w:cstheme="majorHAnsi"/>
          <w:lang w:eastAsia="zh-CN"/>
        </w:rPr>
        <w:t xml:space="preserve">, </w:t>
      </w:r>
      <w:proofErr w:type="spellStart"/>
      <w:r w:rsidRPr="004E5FD7">
        <w:rPr>
          <w:rFonts w:asciiTheme="majorHAnsi" w:eastAsia="宋体" w:hAnsiTheme="majorHAnsi" w:cstheme="majorHAnsi"/>
          <w:lang w:eastAsia="zh-CN"/>
        </w:rPr>
        <w:t>Xiuhui</w:t>
      </w:r>
      <w:proofErr w:type="spellEnd"/>
      <w:r w:rsidRPr="004E5FD7">
        <w:rPr>
          <w:rFonts w:asciiTheme="majorHAnsi" w:eastAsia="宋体" w:hAnsiTheme="majorHAnsi" w:cstheme="majorHAnsi"/>
          <w:lang w:eastAsia="zh-CN"/>
        </w:rPr>
        <w:t xml:space="preserve"> Li</w:t>
      </w:r>
      <w:r w:rsidRPr="004E5FD7">
        <w:rPr>
          <w:rFonts w:asciiTheme="majorHAnsi" w:hAnsiTheme="majorHAnsi" w:cstheme="majorHAnsi"/>
          <w:vertAlign w:val="superscript"/>
          <w:lang w:eastAsia="zh-CN"/>
        </w:rPr>
        <w:t>1</w:t>
      </w:r>
    </w:p>
    <w:p w14:paraId="7A8145FD" w14:textId="77777777" w:rsidR="000E22A1" w:rsidRPr="004E5FD7" w:rsidRDefault="000E22A1" w:rsidP="004E5FD7">
      <w:pPr>
        <w:rPr>
          <w:rFonts w:asciiTheme="majorHAnsi" w:hAnsiTheme="majorHAnsi" w:cstheme="majorHAnsi"/>
          <w:lang w:eastAsia="zh-CN"/>
        </w:rPr>
      </w:pPr>
    </w:p>
    <w:p w14:paraId="4C670334" w14:textId="0A34870A"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1</w:t>
      </w:r>
      <w:r w:rsidRPr="004E5FD7">
        <w:rPr>
          <w:rFonts w:asciiTheme="majorHAnsi" w:hAnsiTheme="majorHAnsi" w:cstheme="majorHAnsi"/>
          <w:lang w:eastAsia="zh-CN"/>
        </w:rPr>
        <w:t xml:space="preserve">Center for Integrated Chinese and Western Medicine, Beijing You </w:t>
      </w:r>
      <w:proofErr w:type="gramStart"/>
      <w:r w:rsidRPr="004E5FD7">
        <w:rPr>
          <w:rFonts w:asciiTheme="majorHAnsi" w:eastAsiaTheme="minorEastAsia" w:hAnsiTheme="majorHAnsi" w:cstheme="majorHAnsi"/>
          <w:lang w:eastAsia="zh-CN"/>
        </w:rPr>
        <w:t>A</w:t>
      </w:r>
      <w:r w:rsidRPr="004E5FD7">
        <w:rPr>
          <w:rFonts w:asciiTheme="majorHAnsi" w:hAnsiTheme="majorHAnsi" w:cstheme="majorHAnsi"/>
          <w:lang w:eastAsia="zh-CN"/>
        </w:rPr>
        <w:t>n</w:t>
      </w:r>
      <w:proofErr w:type="gramEnd"/>
      <w:r w:rsidRPr="004E5FD7">
        <w:rPr>
          <w:rFonts w:asciiTheme="majorHAnsi" w:hAnsiTheme="majorHAnsi" w:cstheme="majorHAnsi"/>
          <w:lang w:eastAsia="zh-CN"/>
        </w:rPr>
        <w:t xml:space="preserve"> Hospital, Capital Medical University, Beijing, China  </w:t>
      </w:r>
    </w:p>
    <w:p w14:paraId="26F2CB51" w14:textId="628371CE"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2</w:t>
      </w:r>
      <w:hyperlink r:id="rId9" w:history="1">
        <w:r w:rsidRPr="004E5FD7">
          <w:rPr>
            <w:rFonts w:asciiTheme="majorHAnsi" w:eastAsiaTheme="minorEastAsia" w:hAnsiTheme="majorHAnsi" w:cstheme="majorHAnsi"/>
            <w:lang w:eastAsia="zh-CN"/>
          </w:rPr>
          <w:t>F</w:t>
        </w:r>
        <w:r w:rsidRPr="004E5FD7">
          <w:rPr>
            <w:rFonts w:asciiTheme="majorHAnsi" w:hAnsiTheme="majorHAnsi" w:cstheme="majorHAnsi"/>
          </w:rPr>
          <w:t xml:space="preserve">ever </w:t>
        </w:r>
        <w:r w:rsidRPr="004E5FD7">
          <w:rPr>
            <w:rFonts w:asciiTheme="majorHAnsi" w:eastAsiaTheme="minorEastAsia" w:hAnsiTheme="majorHAnsi" w:cstheme="majorHAnsi"/>
            <w:lang w:eastAsia="zh-CN"/>
          </w:rPr>
          <w:t>C</w:t>
        </w:r>
        <w:r w:rsidRPr="004E5FD7">
          <w:rPr>
            <w:rFonts w:asciiTheme="majorHAnsi" w:hAnsiTheme="majorHAnsi" w:cstheme="majorHAnsi"/>
          </w:rPr>
          <w:t>linics</w:t>
        </w:r>
      </w:hyperlink>
      <w:r w:rsidRPr="004E5FD7">
        <w:rPr>
          <w:rFonts w:asciiTheme="majorHAnsi" w:hAnsiTheme="majorHAnsi" w:cstheme="majorHAnsi"/>
        </w:rPr>
        <w:t xml:space="preserve">, </w:t>
      </w:r>
      <w:proofErr w:type="spellStart"/>
      <w:r w:rsidRPr="004E5FD7">
        <w:rPr>
          <w:rFonts w:asciiTheme="majorHAnsi" w:hAnsiTheme="majorHAnsi" w:cstheme="majorHAnsi"/>
        </w:rPr>
        <w:t>Dongzhimen</w:t>
      </w:r>
      <w:proofErr w:type="spellEnd"/>
      <w:r w:rsidRPr="004E5FD7">
        <w:rPr>
          <w:rFonts w:asciiTheme="majorHAnsi" w:hAnsiTheme="majorHAnsi" w:cstheme="majorHAnsi"/>
        </w:rPr>
        <w:t xml:space="preserve"> Hospital of Beijing University of Chinese Medicine</w:t>
      </w:r>
      <w:r w:rsidRPr="004E5FD7">
        <w:rPr>
          <w:rFonts w:asciiTheme="majorHAnsi" w:hAnsiTheme="majorHAnsi" w:cstheme="majorHAnsi"/>
          <w:lang w:eastAsia="zh-CN"/>
        </w:rPr>
        <w:t>, Beijing</w:t>
      </w:r>
      <w:r w:rsidR="00DD5165">
        <w:rPr>
          <w:rFonts w:asciiTheme="majorHAnsi" w:eastAsia="宋体" w:hAnsiTheme="majorHAnsi" w:cstheme="majorHAnsi" w:hint="eastAsia"/>
          <w:lang w:eastAsia="zh-CN"/>
        </w:rPr>
        <w:t>,</w:t>
      </w:r>
      <w:r w:rsidR="00DD5165">
        <w:rPr>
          <w:rFonts w:asciiTheme="majorHAnsi" w:eastAsia="宋体" w:hAnsiTheme="majorHAnsi" w:cstheme="majorHAnsi"/>
          <w:lang w:eastAsia="zh-CN"/>
        </w:rPr>
        <w:t xml:space="preserve"> </w:t>
      </w:r>
      <w:r w:rsidRPr="004E5FD7">
        <w:rPr>
          <w:rFonts w:asciiTheme="majorHAnsi" w:hAnsiTheme="majorHAnsi" w:cstheme="majorHAnsi"/>
          <w:lang w:eastAsia="zh-CN"/>
        </w:rPr>
        <w:t xml:space="preserve">China  </w:t>
      </w:r>
    </w:p>
    <w:p w14:paraId="4B6EABB5" w14:textId="13EE859E"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3</w:t>
      </w:r>
      <w:r w:rsidRPr="004E5FD7">
        <w:rPr>
          <w:rFonts w:asciiTheme="majorHAnsi" w:hAnsiTheme="majorHAnsi" w:cstheme="majorHAnsi"/>
          <w:lang w:eastAsia="zh-CN"/>
        </w:rPr>
        <w:t>Beijing Intelligent Entropy Science&amp; Technology Co Ltd., Beijing, China</w:t>
      </w:r>
    </w:p>
    <w:p w14:paraId="6FBE0AF4" w14:textId="2E715C0D"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4</w:t>
      </w:r>
      <w:r w:rsidRPr="004E5FD7">
        <w:rPr>
          <w:rFonts w:asciiTheme="majorHAnsi" w:hAnsiTheme="majorHAnsi" w:cstheme="majorHAnsi"/>
          <w:lang w:eastAsia="zh-CN"/>
        </w:rPr>
        <w:t>First Department of The Liver Disease Center</w:t>
      </w:r>
      <w:r w:rsidR="005A3ED1">
        <w:rPr>
          <w:rFonts w:asciiTheme="majorHAnsi" w:eastAsia="宋体" w:hAnsiTheme="majorHAnsi" w:cstheme="majorHAnsi" w:hint="eastAsia"/>
          <w:lang w:eastAsia="zh-CN"/>
        </w:rPr>
        <w:t>,</w:t>
      </w:r>
      <w:r w:rsidR="005A3ED1">
        <w:rPr>
          <w:rFonts w:asciiTheme="majorHAnsi" w:eastAsia="宋体" w:hAnsiTheme="majorHAnsi" w:cstheme="majorHAnsi"/>
          <w:lang w:eastAsia="zh-CN"/>
        </w:rPr>
        <w:t xml:space="preserve"> </w:t>
      </w:r>
      <w:r w:rsidRPr="004E5FD7">
        <w:rPr>
          <w:rFonts w:asciiTheme="majorHAnsi" w:hAnsiTheme="majorHAnsi" w:cstheme="majorHAnsi"/>
          <w:lang w:eastAsia="zh-CN"/>
        </w:rPr>
        <w:t xml:space="preserve">Beijing You </w:t>
      </w:r>
      <w:proofErr w:type="gramStart"/>
      <w:r w:rsidRPr="004E5FD7">
        <w:rPr>
          <w:rFonts w:asciiTheme="majorHAnsi" w:hAnsiTheme="majorHAnsi" w:cstheme="majorHAnsi"/>
          <w:lang w:eastAsia="zh-CN"/>
        </w:rPr>
        <w:t>An</w:t>
      </w:r>
      <w:proofErr w:type="gramEnd"/>
      <w:r w:rsidRPr="004E5FD7">
        <w:rPr>
          <w:rFonts w:asciiTheme="majorHAnsi" w:hAnsiTheme="majorHAnsi" w:cstheme="majorHAnsi"/>
          <w:lang w:eastAsia="zh-CN"/>
        </w:rPr>
        <w:t xml:space="preserve"> Hospital</w:t>
      </w:r>
      <w:r w:rsidR="005A3ED1">
        <w:rPr>
          <w:rFonts w:asciiTheme="majorHAnsi" w:eastAsia="宋体" w:hAnsiTheme="majorHAnsi" w:cstheme="majorHAnsi" w:hint="eastAsia"/>
          <w:lang w:eastAsia="zh-CN"/>
        </w:rPr>
        <w:t>,</w:t>
      </w:r>
      <w:r w:rsidR="005A3ED1">
        <w:rPr>
          <w:rFonts w:asciiTheme="majorHAnsi" w:eastAsia="宋体" w:hAnsiTheme="majorHAnsi" w:cstheme="majorHAnsi"/>
          <w:lang w:eastAsia="zh-CN"/>
        </w:rPr>
        <w:t xml:space="preserve"> </w:t>
      </w:r>
      <w:r w:rsidRPr="004E5FD7">
        <w:rPr>
          <w:rFonts w:asciiTheme="majorHAnsi" w:hAnsiTheme="majorHAnsi" w:cstheme="majorHAnsi"/>
          <w:lang w:eastAsia="zh-CN"/>
        </w:rPr>
        <w:t xml:space="preserve">Capital Medical University, Beijing, China </w:t>
      </w:r>
    </w:p>
    <w:p w14:paraId="68B7286D" w14:textId="77777777" w:rsidR="000E22A1" w:rsidRPr="004E5FD7" w:rsidRDefault="000E22A1" w:rsidP="004E5FD7">
      <w:pPr>
        <w:rPr>
          <w:rFonts w:asciiTheme="majorHAnsi" w:eastAsiaTheme="minorEastAsia" w:hAnsiTheme="majorHAnsi" w:cstheme="majorHAnsi"/>
          <w:lang w:eastAsia="zh-CN"/>
        </w:rPr>
      </w:pPr>
    </w:p>
    <w:p w14:paraId="5596CC1E" w14:textId="674C15BB" w:rsidR="000E22A1" w:rsidRPr="004E5FD7" w:rsidRDefault="000E22A1" w:rsidP="004E5FD7">
      <w:pPr>
        <w:rPr>
          <w:rFonts w:asciiTheme="majorHAnsi" w:hAnsiTheme="majorHAnsi" w:cstheme="majorHAnsi"/>
          <w:b/>
          <w:bCs/>
          <w:lang w:eastAsia="zh-CN"/>
        </w:rPr>
      </w:pPr>
      <w:r w:rsidRPr="004E5FD7">
        <w:rPr>
          <w:rFonts w:asciiTheme="majorHAnsi" w:hAnsiTheme="majorHAnsi" w:cstheme="majorHAnsi"/>
          <w:b/>
          <w:bCs/>
          <w:lang w:eastAsia="zh-CN"/>
        </w:rPr>
        <w:t xml:space="preserve">Email addresses of </w:t>
      </w:r>
      <w:r w:rsidR="001D5DB8" w:rsidRPr="004E5FD7">
        <w:rPr>
          <w:rFonts w:asciiTheme="majorHAnsi" w:hAnsiTheme="majorHAnsi" w:cstheme="majorHAnsi"/>
          <w:b/>
          <w:bCs/>
          <w:lang w:eastAsia="zh-CN"/>
        </w:rPr>
        <w:t xml:space="preserve">the </w:t>
      </w:r>
      <w:r w:rsidRPr="004E5FD7">
        <w:rPr>
          <w:rFonts w:asciiTheme="majorHAnsi" w:hAnsiTheme="majorHAnsi" w:cstheme="majorHAnsi"/>
          <w:b/>
          <w:bCs/>
          <w:lang w:eastAsia="zh-CN"/>
        </w:rPr>
        <w:t>co-authors:</w:t>
      </w:r>
    </w:p>
    <w:p w14:paraId="3F126DA2" w14:textId="59156604" w:rsidR="000E22A1" w:rsidRPr="004E5FD7" w:rsidRDefault="000E22A1" w:rsidP="004E5FD7">
      <w:pPr>
        <w:rPr>
          <w:rFonts w:asciiTheme="majorHAnsi" w:hAnsiTheme="majorHAnsi" w:cstheme="majorHAnsi"/>
          <w:lang w:eastAsia="zh-CN"/>
        </w:rPr>
      </w:pPr>
      <w:bookmarkStart w:id="2" w:name="OLE_LINK15"/>
      <w:proofErr w:type="spellStart"/>
      <w:r w:rsidRPr="004E5FD7">
        <w:rPr>
          <w:rFonts w:asciiTheme="majorHAnsi" w:hAnsiTheme="majorHAnsi" w:cstheme="majorHAnsi"/>
          <w:lang w:eastAsia="zh-CN"/>
        </w:rPr>
        <w:t>Fangliang</w:t>
      </w:r>
      <w:proofErr w:type="spellEnd"/>
      <w:r w:rsidRPr="004E5FD7">
        <w:rPr>
          <w:rFonts w:asciiTheme="majorHAnsi" w:hAnsiTheme="majorHAnsi" w:cstheme="majorHAnsi"/>
          <w:lang w:eastAsia="zh-CN"/>
        </w:rPr>
        <w:t xml:space="preserve"> Xing</w:t>
      </w:r>
      <w:bookmarkEnd w:id="2"/>
      <w:r w:rsidRPr="004E5FD7">
        <w:rPr>
          <w:rFonts w:asciiTheme="majorHAnsi" w:hAnsiTheme="majorHAnsi" w:cstheme="majorHAnsi"/>
          <w:lang w:eastAsia="zh-CN"/>
        </w:rPr>
        <w:t xml:space="preserve">        </w:t>
      </w:r>
      <w:r w:rsidRPr="004E5FD7">
        <w:rPr>
          <w:rFonts w:asciiTheme="majorHAnsi" w:hAnsiTheme="majorHAnsi" w:cstheme="majorHAnsi"/>
          <w:lang w:eastAsia="zh-CN"/>
        </w:rPr>
        <w:tab/>
        <w:t>(</w:t>
      </w:r>
      <w:hyperlink r:id="rId10" w:history="1">
        <w:r w:rsidRPr="004E5FD7">
          <w:rPr>
            <w:rFonts w:asciiTheme="majorHAnsi" w:hAnsiTheme="majorHAnsi" w:cstheme="majorHAnsi"/>
            <w:lang w:eastAsia="zh-CN"/>
          </w:rPr>
          <w:t>wordnet@163.com</w:t>
        </w:r>
      </w:hyperlink>
      <w:r w:rsidRPr="004E5FD7">
        <w:rPr>
          <w:rFonts w:asciiTheme="majorHAnsi" w:hAnsiTheme="majorHAnsi" w:cstheme="majorHAnsi"/>
          <w:lang w:eastAsia="zh-CN"/>
        </w:rPr>
        <w:t>)</w:t>
      </w:r>
    </w:p>
    <w:p w14:paraId="4104C8C0" w14:textId="24F79706" w:rsidR="000E22A1" w:rsidRPr="004E5FD7" w:rsidRDefault="000E22A1" w:rsidP="004E5FD7">
      <w:pPr>
        <w:rPr>
          <w:rFonts w:asciiTheme="majorHAnsi" w:eastAsiaTheme="minorEastAsia" w:hAnsiTheme="majorHAnsi" w:cstheme="majorHAnsi"/>
          <w:lang w:eastAsia="zh-CN"/>
        </w:rPr>
      </w:pPr>
      <w:r w:rsidRPr="004E5FD7">
        <w:rPr>
          <w:rFonts w:asciiTheme="majorHAnsi" w:hAnsiTheme="majorHAnsi" w:cstheme="majorHAnsi"/>
          <w:lang w:eastAsia="zh-CN"/>
        </w:rPr>
        <w:t>Wei Hou</w:t>
      </w:r>
      <w:r w:rsidRPr="004E5FD7">
        <w:rPr>
          <w:rFonts w:asciiTheme="majorHAnsi" w:hAnsiTheme="majorHAnsi" w:cstheme="majorHAnsi"/>
          <w:lang w:eastAsia="zh-CN"/>
        </w:rPr>
        <w:tab/>
        <w:t xml:space="preserve"> </w:t>
      </w:r>
      <w:r w:rsidRPr="004E5FD7">
        <w:rPr>
          <w:rFonts w:asciiTheme="majorHAnsi" w:hAnsiTheme="majorHAnsi" w:cstheme="majorHAnsi"/>
          <w:lang w:eastAsia="zh-CN"/>
        </w:rPr>
        <w:tab/>
        <w:t>(baoerlanglang@163.com)</w:t>
      </w:r>
    </w:p>
    <w:p w14:paraId="6F9652FA" w14:textId="4969866A" w:rsidR="000E22A1" w:rsidRPr="004E5FD7" w:rsidRDefault="000E22A1" w:rsidP="004E5FD7">
      <w:pPr>
        <w:rPr>
          <w:rFonts w:asciiTheme="majorHAnsi" w:hAnsiTheme="majorHAnsi" w:cstheme="majorHAnsi"/>
          <w:lang w:eastAsia="zh-CN"/>
        </w:rPr>
      </w:pPr>
      <w:proofErr w:type="spellStart"/>
      <w:r w:rsidRPr="004E5FD7">
        <w:rPr>
          <w:rFonts w:asciiTheme="majorHAnsi" w:eastAsia="宋体" w:hAnsiTheme="majorHAnsi" w:cstheme="majorHAnsi"/>
          <w:lang w:eastAsia="zh-CN"/>
        </w:rPr>
        <w:t>Xiaofei</w:t>
      </w:r>
      <w:proofErr w:type="spellEnd"/>
      <w:r w:rsidRPr="004E5FD7">
        <w:rPr>
          <w:rFonts w:asciiTheme="majorHAnsi" w:eastAsia="宋体" w:hAnsiTheme="majorHAnsi" w:cstheme="majorHAnsi"/>
          <w:lang w:eastAsia="zh-CN"/>
        </w:rPr>
        <w:t xml:space="preserve"> Shang   </w:t>
      </w:r>
      <w:r w:rsidRPr="004E5FD7">
        <w:rPr>
          <w:rFonts w:asciiTheme="majorHAnsi" w:hAnsiTheme="majorHAnsi" w:cstheme="majorHAnsi"/>
          <w:lang w:eastAsia="zh-CN"/>
        </w:rPr>
        <w:tab/>
        <w:t>(</w:t>
      </w:r>
      <w:r w:rsidR="0001588D" w:rsidRPr="004E5FD7">
        <w:rPr>
          <w:rFonts w:asciiTheme="majorHAnsi" w:hAnsiTheme="majorHAnsi" w:cstheme="majorHAnsi"/>
          <w:lang w:eastAsia="zh-CN"/>
        </w:rPr>
        <w:t>shangxiaofei@caas.cn</w:t>
      </w:r>
      <w:r w:rsidRPr="004E5FD7">
        <w:rPr>
          <w:rFonts w:asciiTheme="majorHAnsi" w:hAnsiTheme="majorHAnsi" w:cstheme="majorHAnsi"/>
          <w:lang w:eastAsia="zh-CN"/>
        </w:rPr>
        <w:t>)</w:t>
      </w:r>
    </w:p>
    <w:p w14:paraId="74FA29DE" w14:textId="77777777" w:rsidR="000E22A1" w:rsidRPr="004E5FD7" w:rsidRDefault="000E22A1" w:rsidP="004E5FD7">
      <w:pPr>
        <w:rPr>
          <w:rFonts w:asciiTheme="majorHAnsi" w:hAnsiTheme="majorHAnsi" w:cstheme="majorHAnsi"/>
          <w:lang w:eastAsia="zh-CN"/>
        </w:rPr>
      </w:pPr>
    </w:p>
    <w:p w14:paraId="3C251CF7" w14:textId="77777777" w:rsidR="000E22A1" w:rsidRPr="004E5FD7" w:rsidRDefault="000E22A1" w:rsidP="004E5FD7">
      <w:pPr>
        <w:rPr>
          <w:rFonts w:asciiTheme="majorHAnsi" w:hAnsiTheme="majorHAnsi" w:cstheme="majorHAnsi"/>
          <w:b/>
          <w:bCs/>
          <w:lang w:eastAsia="zh-CN"/>
        </w:rPr>
      </w:pPr>
      <w:r w:rsidRPr="004E5FD7">
        <w:rPr>
          <w:rFonts w:asciiTheme="majorHAnsi" w:hAnsiTheme="majorHAnsi" w:cstheme="majorHAnsi"/>
          <w:b/>
          <w:bCs/>
          <w:lang w:eastAsia="zh-CN"/>
        </w:rPr>
        <w:t xml:space="preserve">Corresponding author: </w:t>
      </w:r>
    </w:p>
    <w:p w14:paraId="76D4F82F" w14:textId="0665DEB5" w:rsidR="000E22A1" w:rsidRPr="004E5FD7" w:rsidRDefault="000E22A1" w:rsidP="004E5FD7">
      <w:pPr>
        <w:rPr>
          <w:rFonts w:asciiTheme="majorHAnsi" w:hAnsiTheme="majorHAnsi" w:cstheme="majorHAnsi"/>
          <w:lang w:eastAsia="zh-CN"/>
        </w:rPr>
      </w:pPr>
      <w:proofErr w:type="spellStart"/>
      <w:r w:rsidRPr="004E5FD7">
        <w:rPr>
          <w:rFonts w:asciiTheme="majorHAnsi" w:eastAsia="宋体" w:hAnsiTheme="majorHAnsi" w:cstheme="majorHAnsi"/>
          <w:lang w:eastAsia="zh-CN"/>
        </w:rPr>
        <w:t>Xiuhui</w:t>
      </w:r>
      <w:proofErr w:type="spellEnd"/>
      <w:r w:rsidRPr="004E5FD7">
        <w:rPr>
          <w:rFonts w:asciiTheme="majorHAnsi" w:eastAsia="宋体" w:hAnsiTheme="majorHAnsi" w:cstheme="majorHAnsi"/>
          <w:lang w:eastAsia="zh-CN"/>
        </w:rPr>
        <w:t xml:space="preserve"> Li</w:t>
      </w:r>
      <w:r w:rsidRPr="004E5FD7">
        <w:rPr>
          <w:rFonts w:asciiTheme="majorHAnsi" w:hAnsiTheme="majorHAnsi" w:cstheme="majorHAnsi"/>
          <w:lang w:eastAsia="zh-CN"/>
        </w:rPr>
        <w:tab/>
      </w:r>
      <w:r w:rsidRPr="004E5FD7">
        <w:rPr>
          <w:rFonts w:asciiTheme="majorHAnsi" w:hAnsiTheme="majorHAnsi" w:cstheme="majorHAnsi"/>
          <w:lang w:eastAsia="zh-CN"/>
        </w:rPr>
        <w:tab/>
        <w:t>(lixiuhui@sohu.com</w:t>
      </w:r>
      <w:r w:rsidRPr="00CF40CC">
        <w:rPr>
          <w:rFonts w:asciiTheme="majorHAnsi" w:hAnsiTheme="majorHAnsi" w:cstheme="majorHAnsi"/>
          <w:lang w:eastAsia="zh-CN"/>
        </w:rPr>
        <w:t>)</w:t>
      </w:r>
    </w:p>
    <w:p w14:paraId="634215B6" w14:textId="77777777" w:rsidR="000E22A1" w:rsidRPr="004E5FD7" w:rsidRDefault="000E22A1" w:rsidP="004E5FD7">
      <w:pPr>
        <w:rPr>
          <w:rFonts w:asciiTheme="majorHAnsi" w:eastAsiaTheme="minorEastAsia" w:hAnsiTheme="majorHAnsi" w:cstheme="majorHAnsi"/>
          <w:lang w:eastAsia="zh-CN"/>
        </w:rPr>
      </w:pPr>
    </w:p>
    <w:p w14:paraId="56038C26" w14:textId="120C4BA0" w:rsidR="000E22A1" w:rsidRPr="004E5FD7" w:rsidRDefault="000E22A1" w:rsidP="004E5FD7">
      <w:pPr>
        <w:rPr>
          <w:rFonts w:asciiTheme="majorHAnsi" w:eastAsiaTheme="minorEastAsia" w:hAnsiTheme="majorHAnsi" w:cstheme="majorHAnsi"/>
          <w:lang w:eastAsia="zh-CN"/>
        </w:rPr>
      </w:pPr>
      <w:r w:rsidRPr="004E5FD7">
        <w:rPr>
          <w:rFonts w:asciiTheme="majorHAnsi" w:hAnsiTheme="majorHAnsi" w:cstheme="majorHAnsi"/>
          <w:b/>
        </w:rPr>
        <w:t>SUMMARY:</w:t>
      </w:r>
      <w:r w:rsidRPr="004E5FD7">
        <w:rPr>
          <w:rFonts w:asciiTheme="majorHAnsi" w:hAnsiTheme="majorHAnsi" w:cstheme="majorHAnsi"/>
        </w:rPr>
        <w:t xml:space="preserve"> </w:t>
      </w:r>
    </w:p>
    <w:p w14:paraId="61248337" w14:textId="1FE80210" w:rsidR="000E22A1" w:rsidRPr="004E5FD7" w:rsidRDefault="000E22A1" w:rsidP="004E5FD7">
      <w:pPr>
        <w:rPr>
          <w:rFonts w:asciiTheme="majorHAnsi" w:hAnsiTheme="majorHAnsi" w:cstheme="majorHAnsi"/>
          <w:lang w:eastAsia="zh-CN"/>
        </w:rPr>
      </w:pPr>
      <w:r w:rsidRPr="004E5FD7">
        <w:rPr>
          <w:rFonts w:asciiTheme="majorHAnsi" w:hAnsiTheme="majorHAnsi" w:cstheme="majorHAnsi"/>
          <w:lang w:eastAsia="zh-CN"/>
        </w:rPr>
        <w:t xml:space="preserve">The objective of this study was to develop a novel </w:t>
      </w:r>
      <w:r w:rsidR="008428D0" w:rsidRPr="004E5FD7">
        <w:rPr>
          <w:rFonts w:asciiTheme="majorHAnsi" w:hAnsiTheme="majorHAnsi" w:cstheme="majorHAnsi"/>
          <w:lang w:eastAsia="zh-CN"/>
        </w:rPr>
        <w:t>three-dimensional</w:t>
      </w:r>
      <w:r w:rsidRPr="004E5FD7">
        <w:rPr>
          <w:rFonts w:asciiTheme="majorHAnsi" w:hAnsiTheme="majorHAnsi" w:cstheme="majorHAnsi"/>
          <w:lang w:eastAsia="zh-CN"/>
        </w:rPr>
        <w:t xml:space="preserve"> digital model for </w:t>
      </w:r>
      <w:r w:rsidR="008428D0" w:rsidRPr="004E5FD7">
        <w:rPr>
          <w:rFonts w:asciiTheme="majorHAnsi" w:hAnsiTheme="majorHAnsi" w:cstheme="majorHAnsi"/>
          <w:lang w:eastAsia="zh-CN"/>
        </w:rPr>
        <w:t xml:space="preserve">the </w:t>
      </w:r>
      <w:r w:rsidRPr="004E5FD7">
        <w:rPr>
          <w:rFonts w:asciiTheme="majorHAnsi" w:hAnsiTheme="majorHAnsi" w:cstheme="majorHAnsi"/>
          <w:lang w:eastAsia="zh-CN"/>
        </w:rPr>
        <w:t>early diagnosis of hepatic fibrosis, which includes the stiffness of each voxel in the patient's liver</w:t>
      </w:r>
      <w:r w:rsidR="008428D0" w:rsidRPr="004E5FD7">
        <w:rPr>
          <w:rFonts w:asciiTheme="majorHAnsi" w:hAnsiTheme="majorHAnsi" w:cstheme="majorHAnsi"/>
          <w:lang w:eastAsia="zh-CN"/>
        </w:rPr>
        <w:t xml:space="preserve"> </w:t>
      </w:r>
      <w:r w:rsidRPr="004E5FD7">
        <w:rPr>
          <w:rFonts w:asciiTheme="majorHAnsi" w:hAnsiTheme="majorHAnsi" w:cstheme="majorHAnsi"/>
          <w:lang w:eastAsia="zh-CN"/>
        </w:rPr>
        <w:t>and can thus</w:t>
      </w:r>
      <w:r w:rsidR="008428D0" w:rsidRPr="004E5FD7">
        <w:rPr>
          <w:rFonts w:asciiTheme="majorHAnsi" w:hAnsiTheme="majorHAnsi" w:cstheme="majorHAnsi"/>
          <w:lang w:eastAsia="zh-CN"/>
        </w:rPr>
        <w:t>,</w:t>
      </w:r>
      <w:r w:rsidRPr="004E5FD7">
        <w:rPr>
          <w:rFonts w:asciiTheme="majorHAnsi" w:hAnsiTheme="majorHAnsi" w:cstheme="majorHAnsi"/>
          <w:lang w:eastAsia="zh-CN"/>
        </w:rPr>
        <w:t xml:space="preserve"> be used to calculate the distribution ratio of the patient's liver at different fibrosis stages.</w:t>
      </w:r>
    </w:p>
    <w:p w14:paraId="50CAC705" w14:textId="77777777" w:rsidR="000E22A1" w:rsidRPr="004E5FD7" w:rsidRDefault="000E22A1" w:rsidP="004E5FD7">
      <w:pPr>
        <w:rPr>
          <w:rFonts w:asciiTheme="majorHAnsi" w:hAnsiTheme="majorHAnsi" w:cstheme="majorHAnsi"/>
        </w:rPr>
      </w:pPr>
    </w:p>
    <w:p w14:paraId="0E41F631" w14:textId="77777777" w:rsidR="000E22A1" w:rsidRPr="004E5FD7" w:rsidRDefault="000E22A1" w:rsidP="004E5FD7">
      <w:pPr>
        <w:rPr>
          <w:rFonts w:asciiTheme="majorHAnsi" w:hAnsiTheme="majorHAnsi" w:cstheme="majorHAnsi"/>
        </w:rPr>
      </w:pPr>
      <w:r w:rsidRPr="004E5FD7">
        <w:rPr>
          <w:rFonts w:asciiTheme="majorHAnsi" w:hAnsiTheme="majorHAnsi" w:cstheme="majorHAnsi"/>
          <w:b/>
        </w:rPr>
        <w:t>ABSTRACT:</w:t>
      </w:r>
      <w:r w:rsidRPr="004E5FD7">
        <w:rPr>
          <w:rFonts w:asciiTheme="majorHAnsi" w:hAnsiTheme="majorHAnsi" w:cstheme="majorHAnsi"/>
        </w:rPr>
        <w:t xml:space="preserve"> </w:t>
      </w:r>
    </w:p>
    <w:p w14:paraId="5B15E732" w14:textId="372F0D08" w:rsidR="000E22A1" w:rsidRPr="004E5FD7" w:rsidRDefault="000E22A1" w:rsidP="004E5FD7">
      <w:pPr>
        <w:pStyle w:val="Default"/>
        <w:jc w:val="both"/>
        <w:rPr>
          <w:rFonts w:asciiTheme="majorHAnsi" w:eastAsia="Calibri" w:hAnsiTheme="majorHAnsi" w:cstheme="majorHAnsi"/>
          <w:color w:val="auto"/>
        </w:rPr>
      </w:pPr>
      <w:bookmarkStart w:id="3" w:name="OLE_LINK1"/>
      <w:bookmarkStart w:id="4" w:name="OLE_LINK3"/>
      <w:r w:rsidRPr="004E5FD7">
        <w:rPr>
          <w:rFonts w:asciiTheme="majorHAnsi" w:eastAsia="Calibri" w:hAnsiTheme="majorHAnsi" w:cstheme="majorHAnsi"/>
          <w:color w:val="auto"/>
        </w:rPr>
        <w:t xml:space="preserve">Hepatic fibrosis </w:t>
      </w:r>
      <w:bookmarkEnd w:id="3"/>
      <w:r w:rsidRPr="004E5FD7">
        <w:rPr>
          <w:rFonts w:asciiTheme="majorHAnsi" w:eastAsia="Calibri" w:hAnsiTheme="majorHAnsi" w:cstheme="majorHAnsi"/>
          <w:color w:val="auto"/>
        </w:rPr>
        <w:t>is an early stage of liver cirrhosis</w:t>
      </w:r>
      <w:bookmarkEnd w:id="4"/>
      <w:r w:rsidRPr="004E5FD7">
        <w:rPr>
          <w:rFonts w:asciiTheme="majorHAnsi" w:eastAsia="Calibri" w:hAnsiTheme="majorHAnsi" w:cstheme="majorHAnsi"/>
          <w:color w:val="auto"/>
        </w:rPr>
        <w:t xml:space="preserve">, and there are no better </w:t>
      </w:r>
      <w:r w:rsidR="00070C70" w:rsidRPr="004E5FD7">
        <w:rPr>
          <w:rFonts w:asciiTheme="majorHAnsi" w:eastAsia="Calibri" w:hAnsiTheme="majorHAnsi" w:cstheme="majorHAnsi"/>
          <w:color w:val="auto"/>
        </w:rPr>
        <w:t xml:space="preserve">non-invasive and convenient </w:t>
      </w:r>
      <w:r w:rsidRPr="004E5FD7">
        <w:rPr>
          <w:rFonts w:asciiTheme="majorHAnsi" w:eastAsia="Calibri" w:hAnsiTheme="majorHAnsi" w:cstheme="majorHAnsi"/>
          <w:color w:val="auto"/>
        </w:rPr>
        <w:t xml:space="preserve">methods for </w:t>
      </w:r>
      <w:r w:rsidR="00B11CB2">
        <w:rPr>
          <w:rFonts w:asciiTheme="majorHAnsi" w:eastAsia="Calibri" w:hAnsiTheme="majorHAnsi" w:cstheme="majorHAnsi"/>
          <w:color w:val="auto"/>
        </w:rPr>
        <w:t xml:space="preserve">the </w:t>
      </w:r>
      <w:r w:rsidRPr="004E5FD7">
        <w:rPr>
          <w:rFonts w:asciiTheme="majorHAnsi" w:eastAsia="Calibri" w:hAnsiTheme="majorHAnsi" w:cstheme="majorHAnsi"/>
          <w:color w:val="auto"/>
        </w:rPr>
        <w:t>detection and evaluation</w:t>
      </w:r>
      <w:r w:rsidR="00CE181D" w:rsidRPr="004E5FD7">
        <w:rPr>
          <w:rFonts w:asciiTheme="majorHAnsi" w:eastAsia="Calibri" w:hAnsiTheme="majorHAnsi" w:cstheme="majorHAnsi"/>
          <w:color w:val="auto"/>
        </w:rPr>
        <w:t xml:space="preserve"> of the disease</w:t>
      </w:r>
      <w:r w:rsidRPr="004E5FD7">
        <w:rPr>
          <w:rFonts w:asciiTheme="majorHAnsi" w:eastAsia="Calibri" w:hAnsiTheme="majorHAnsi" w:cstheme="majorHAnsi"/>
          <w:color w:val="auto"/>
        </w:rPr>
        <w:t>. Despite the good progress made with</w:t>
      </w:r>
      <w:r w:rsidR="00CF31F4" w:rsidRPr="004E5FD7">
        <w:rPr>
          <w:rFonts w:asciiTheme="majorHAnsi" w:eastAsia="Calibri" w:hAnsiTheme="majorHAnsi" w:cstheme="majorHAnsi"/>
          <w:color w:val="auto"/>
        </w:rPr>
        <w:t xml:space="preserve"> the</w:t>
      </w:r>
      <w:r w:rsidRPr="004E5FD7">
        <w:rPr>
          <w:rFonts w:asciiTheme="majorHAnsi" w:eastAsia="Calibri" w:hAnsiTheme="majorHAnsi" w:cstheme="majorHAnsi"/>
          <w:color w:val="auto"/>
        </w:rPr>
        <w:t xml:space="preserve"> </w:t>
      </w:r>
      <w:r w:rsidR="00CF31F4" w:rsidRPr="004E5FD7">
        <w:rPr>
          <w:rFonts w:asciiTheme="majorHAnsi" w:eastAsia="Calibri" w:hAnsiTheme="majorHAnsi" w:cstheme="majorHAnsi"/>
          <w:color w:val="auto"/>
        </w:rPr>
        <w:t>l</w:t>
      </w:r>
      <w:r w:rsidRPr="004E5FD7">
        <w:rPr>
          <w:rFonts w:asciiTheme="majorHAnsi" w:eastAsia="Calibri" w:hAnsiTheme="majorHAnsi" w:cstheme="majorHAnsi"/>
          <w:color w:val="auto"/>
        </w:rPr>
        <w:t xml:space="preserve">iver </w:t>
      </w:r>
      <w:r w:rsidR="00CF31F4" w:rsidRPr="004E5FD7">
        <w:rPr>
          <w:rFonts w:asciiTheme="majorHAnsi" w:eastAsia="Calibri" w:hAnsiTheme="majorHAnsi" w:cstheme="majorHAnsi"/>
          <w:color w:val="auto"/>
        </w:rPr>
        <w:t>s</w:t>
      </w:r>
      <w:r w:rsidRPr="004E5FD7">
        <w:rPr>
          <w:rFonts w:asciiTheme="majorHAnsi" w:eastAsia="Calibri" w:hAnsiTheme="majorHAnsi" w:cstheme="majorHAnsi"/>
          <w:color w:val="auto"/>
        </w:rPr>
        <w:t xml:space="preserve">tiffness </w:t>
      </w:r>
      <w:r w:rsidR="00CF31F4" w:rsidRPr="004E5FD7">
        <w:rPr>
          <w:rFonts w:asciiTheme="majorHAnsi" w:eastAsia="Calibri" w:hAnsiTheme="majorHAnsi" w:cstheme="majorHAnsi"/>
          <w:color w:val="auto"/>
        </w:rPr>
        <w:t>m</w:t>
      </w:r>
      <w:r w:rsidRPr="004E5FD7">
        <w:rPr>
          <w:rFonts w:asciiTheme="majorHAnsi" w:eastAsia="Calibri" w:hAnsiTheme="majorHAnsi" w:cstheme="majorHAnsi"/>
          <w:color w:val="auto"/>
        </w:rPr>
        <w:t>ap</w:t>
      </w:r>
      <w:r w:rsidR="00CF31F4" w:rsidRPr="004E5FD7">
        <w:rPr>
          <w:rFonts w:asciiTheme="majorHAnsi" w:eastAsia="Calibri" w:hAnsiTheme="majorHAnsi" w:cstheme="majorHAnsi"/>
          <w:color w:val="auto"/>
        </w:rPr>
        <w:t xml:space="preserve"> (LSM</w:t>
      </w:r>
      <w:r w:rsidR="00CF31F4" w:rsidRPr="004E5FD7">
        <w:rPr>
          <w:rFonts w:asciiTheme="majorHAnsi" w:hAnsiTheme="majorHAnsi" w:cstheme="majorHAnsi"/>
          <w:color w:val="auto"/>
        </w:rPr>
        <w:t>)</w:t>
      </w:r>
      <w:r w:rsidRPr="004E5FD7">
        <w:rPr>
          <w:rFonts w:asciiTheme="majorHAnsi" w:eastAsia="Calibri" w:hAnsiTheme="majorHAnsi" w:cstheme="majorHAnsi"/>
          <w:color w:val="auto"/>
        </w:rPr>
        <w:t xml:space="preserve"> based on </w:t>
      </w:r>
      <w:bookmarkStart w:id="5" w:name="OLE_LINK6"/>
      <w:r w:rsidR="00CF31F4" w:rsidRPr="004E5FD7">
        <w:rPr>
          <w:rFonts w:asciiTheme="majorHAnsi" w:eastAsia="Calibri" w:hAnsiTheme="majorHAnsi" w:cstheme="majorHAnsi"/>
          <w:color w:val="auto"/>
        </w:rPr>
        <w:t>m</w:t>
      </w:r>
      <w:r w:rsidRPr="004E5FD7">
        <w:rPr>
          <w:rFonts w:asciiTheme="majorHAnsi" w:eastAsia="Calibri" w:hAnsiTheme="majorHAnsi" w:cstheme="majorHAnsi"/>
          <w:color w:val="auto"/>
        </w:rPr>
        <w:t xml:space="preserve">agnetic </w:t>
      </w:r>
      <w:r w:rsidR="00CF31F4" w:rsidRPr="004E5FD7">
        <w:rPr>
          <w:rFonts w:asciiTheme="majorHAnsi" w:eastAsia="Calibri" w:hAnsiTheme="majorHAnsi" w:cstheme="majorHAnsi"/>
          <w:color w:val="auto"/>
        </w:rPr>
        <w:t>r</w:t>
      </w:r>
      <w:r w:rsidRPr="004E5FD7">
        <w:rPr>
          <w:rFonts w:asciiTheme="majorHAnsi" w:eastAsia="Calibri" w:hAnsiTheme="majorHAnsi" w:cstheme="majorHAnsi"/>
          <w:color w:val="auto"/>
        </w:rPr>
        <w:t xml:space="preserve">esonance </w:t>
      </w:r>
      <w:r w:rsidR="00CF31F4" w:rsidRPr="004E5FD7">
        <w:rPr>
          <w:rFonts w:asciiTheme="majorHAnsi" w:eastAsia="Calibri" w:hAnsiTheme="majorHAnsi" w:cstheme="majorHAnsi"/>
          <w:color w:val="auto"/>
        </w:rPr>
        <w:t>e</w:t>
      </w:r>
      <w:r w:rsidRPr="004E5FD7">
        <w:rPr>
          <w:rFonts w:asciiTheme="majorHAnsi" w:eastAsia="Calibri" w:hAnsiTheme="majorHAnsi" w:cstheme="majorHAnsi"/>
          <w:color w:val="auto"/>
        </w:rPr>
        <w:t>lastography</w:t>
      </w:r>
      <w:bookmarkEnd w:id="5"/>
      <w:r w:rsidR="00CF31F4" w:rsidRPr="004E5FD7">
        <w:rPr>
          <w:rFonts w:asciiTheme="majorHAnsi" w:hAnsiTheme="majorHAnsi" w:cstheme="majorHAnsi"/>
          <w:color w:val="auto"/>
        </w:rPr>
        <w:t xml:space="preserve"> (MRE)</w:t>
      </w:r>
      <w:r w:rsidRPr="004E5FD7">
        <w:rPr>
          <w:rFonts w:asciiTheme="majorHAnsi" w:eastAsia="Calibri" w:hAnsiTheme="majorHAnsi" w:cstheme="majorHAnsi"/>
          <w:color w:val="auto"/>
        </w:rPr>
        <w:t xml:space="preserve">, there are still some limitations that need to be </w:t>
      </w:r>
      <w:r w:rsidR="00601A56" w:rsidRPr="004E5FD7">
        <w:rPr>
          <w:rFonts w:asciiTheme="majorHAnsi" w:eastAsia="Calibri" w:hAnsiTheme="majorHAnsi" w:cstheme="majorHAnsi"/>
          <w:color w:val="auto"/>
        </w:rPr>
        <w:t>overcome</w:t>
      </w:r>
      <w:r w:rsidRPr="004E5FD7">
        <w:rPr>
          <w:rFonts w:asciiTheme="majorHAnsi" w:eastAsia="Calibri" w:hAnsiTheme="majorHAnsi" w:cstheme="majorHAnsi"/>
          <w:color w:val="auto"/>
        </w:rPr>
        <w:t>, including manual focus determination, manual selection of region</w:t>
      </w:r>
      <w:r w:rsidR="00007A46" w:rsidRPr="004E5FD7">
        <w:rPr>
          <w:rFonts w:asciiTheme="majorHAnsi" w:eastAsia="Calibri" w:hAnsiTheme="majorHAnsi" w:cstheme="majorHAnsi"/>
          <w:color w:val="auto"/>
        </w:rPr>
        <w:t>s</w:t>
      </w:r>
      <w:r w:rsidRPr="004E5FD7">
        <w:rPr>
          <w:rFonts w:asciiTheme="majorHAnsi" w:eastAsia="Calibri" w:hAnsiTheme="majorHAnsi" w:cstheme="majorHAnsi"/>
          <w:color w:val="auto"/>
        </w:rPr>
        <w:t xml:space="preserve"> of interest</w:t>
      </w:r>
      <w:r w:rsidR="00601A56" w:rsidRPr="004E5FD7">
        <w:rPr>
          <w:rFonts w:asciiTheme="majorHAnsi" w:eastAsia="Calibri" w:hAnsiTheme="majorHAnsi" w:cstheme="majorHAnsi"/>
          <w:color w:val="auto"/>
        </w:rPr>
        <w:t xml:space="preserve"> (ROI</w:t>
      </w:r>
      <w:r w:rsidR="00007A46" w:rsidRPr="004E5FD7">
        <w:rPr>
          <w:rFonts w:asciiTheme="majorHAnsi" w:eastAsia="Calibri" w:hAnsiTheme="majorHAnsi" w:cstheme="majorHAnsi"/>
          <w:color w:val="auto"/>
        </w:rPr>
        <w:t>s</w:t>
      </w:r>
      <w:r w:rsidRPr="004E5FD7">
        <w:rPr>
          <w:rFonts w:asciiTheme="majorHAnsi" w:eastAsia="Calibri" w:hAnsiTheme="majorHAnsi" w:cstheme="majorHAnsi"/>
          <w:color w:val="auto"/>
        </w:rPr>
        <w:t xml:space="preserve">), and discontinuous LSM data without structural information, which makes it impossible to evaluate the liver as a whole. In this study, we propose a novel </w:t>
      </w:r>
      <w:r w:rsidR="00E23240" w:rsidRPr="004E5FD7">
        <w:rPr>
          <w:rFonts w:asciiTheme="majorHAnsi" w:eastAsia="Calibri" w:hAnsiTheme="majorHAnsi" w:cstheme="majorHAnsi"/>
          <w:color w:val="auto"/>
        </w:rPr>
        <w:t>three-dimensional (</w:t>
      </w:r>
      <w:r w:rsidRPr="004E5FD7">
        <w:rPr>
          <w:rFonts w:asciiTheme="majorHAnsi" w:eastAsia="Calibri" w:hAnsiTheme="majorHAnsi" w:cstheme="majorHAnsi"/>
          <w:color w:val="auto"/>
        </w:rPr>
        <w:t>3D</w:t>
      </w:r>
      <w:r w:rsidR="00E23240" w:rsidRPr="004E5FD7">
        <w:rPr>
          <w:rFonts w:asciiTheme="majorHAnsi" w:eastAsia="Calibri" w:hAnsiTheme="majorHAnsi" w:cstheme="majorHAnsi"/>
          <w:color w:val="auto"/>
        </w:rPr>
        <w:t>)</w:t>
      </w:r>
      <w:r w:rsidRPr="004E5FD7">
        <w:rPr>
          <w:rFonts w:asciiTheme="majorHAnsi" w:eastAsia="Calibri" w:hAnsiTheme="majorHAnsi" w:cstheme="majorHAnsi"/>
          <w:color w:val="auto"/>
        </w:rPr>
        <w:t xml:space="preserve"> digital model for </w:t>
      </w:r>
      <w:r w:rsidR="00E23240" w:rsidRPr="004E5FD7">
        <w:rPr>
          <w:rFonts w:asciiTheme="majorHAnsi" w:eastAsia="Calibri" w:hAnsiTheme="majorHAnsi" w:cstheme="majorHAnsi"/>
          <w:color w:val="auto"/>
        </w:rPr>
        <w:t xml:space="preserve">the </w:t>
      </w:r>
      <w:r w:rsidRPr="004E5FD7">
        <w:rPr>
          <w:rFonts w:asciiTheme="majorHAnsi" w:eastAsia="Calibri" w:hAnsiTheme="majorHAnsi" w:cstheme="majorHAnsi"/>
          <w:color w:val="auto"/>
        </w:rPr>
        <w:t xml:space="preserve">early diagnosis of </w:t>
      </w:r>
      <w:r w:rsidR="00E23240" w:rsidRPr="004E5FD7">
        <w:rPr>
          <w:rFonts w:asciiTheme="majorHAnsi" w:eastAsia="Calibri" w:hAnsiTheme="majorHAnsi" w:cstheme="majorHAnsi"/>
          <w:color w:val="auto"/>
        </w:rPr>
        <w:t>h</w:t>
      </w:r>
      <w:r w:rsidRPr="004E5FD7">
        <w:rPr>
          <w:rFonts w:asciiTheme="majorHAnsi" w:eastAsia="Calibri" w:hAnsiTheme="majorHAnsi" w:cstheme="majorHAnsi"/>
          <w:color w:val="auto"/>
        </w:rPr>
        <w:t>epatic fibrosis based on MRE.</w:t>
      </w:r>
    </w:p>
    <w:p w14:paraId="287A9327" w14:textId="77777777" w:rsidR="00B14D4D" w:rsidRPr="004E5FD7" w:rsidRDefault="00B14D4D" w:rsidP="004E5FD7">
      <w:pPr>
        <w:ind w:firstLineChars="200" w:firstLine="480"/>
        <w:rPr>
          <w:rFonts w:asciiTheme="majorHAnsi" w:hAnsiTheme="majorHAnsi" w:cstheme="majorHAnsi"/>
          <w:lang w:eastAsia="zh-CN"/>
        </w:rPr>
      </w:pPr>
    </w:p>
    <w:p w14:paraId="33F12CB8" w14:textId="726BF0B2" w:rsidR="000E22A1" w:rsidRPr="004E5FD7" w:rsidRDefault="000E22A1" w:rsidP="004E5FD7">
      <w:pPr>
        <w:rPr>
          <w:rFonts w:asciiTheme="majorHAnsi" w:hAnsiTheme="majorHAnsi" w:cstheme="majorHAnsi"/>
          <w:lang w:eastAsia="zh-CN"/>
        </w:rPr>
      </w:pPr>
      <w:r w:rsidRPr="004E5FD7">
        <w:rPr>
          <w:rFonts w:asciiTheme="majorHAnsi" w:hAnsiTheme="majorHAnsi" w:cstheme="majorHAnsi"/>
          <w:lang w:eastAsia="zh-CN"/>
        </w:rPr>
        <w:t>M</w:t>
      </w:r>
      <w:r w:rsidR="006B590E" w:rsidRPr="004E5FD7">
        <w:rPr>
          <w:rFonts w:asciiTheme="majorHAnsi" w:hAnsiTheme="majorHAnsi" w:cstheme="majorHAnsi"/>
          <w:lang w:eastAsia="zh-CN"/>
        </w:rPr>
        <w:t>RE</w:t>
      </w:r>
      <w:r w:rsidRPr="004E5FD7">
        <w:rPr>
          <w:rFonts w:asciiTheme="majorHAnsi" w:hAnsiTheme="majorHAnsi" w:cstheme="majorHAnsi"/>
          <w:lang w:eastAsia="zh-CN"/>
        </w:rPr>
        <w:t xml:space="preserve"> is a non-invasive imaging technique that employs </w:t>
      </w:r>
      <w:r w:rsidR="006B590E" w:rsidRPr="004E5FD7">
        <w:rPr>
          <w:rFonts w:asciiTheme="majorHAnsi" w:hAnsiTheme="majorHAnsi" w:cstheme="majorHAnsi"/>
          <w:lang w:eastAsia="zh-CN"/>
        </w:rPr>
        <w:t>m</w:t>
      </w:r>
      <w:r w:rsidRPr="004E5FD7">
        <w:rPr>
          <w:rFonts w:asciiTheme="majorHAnsi" w:hAnsiTheme="majorHAnsi" w:cstheme="majorHAnsi"/>
          <w:lang w:eastAsia="zh-CN"/>
        </w:rPr>
        <w:t xml:space="preserve">agnetic </w:t>
      </w:r>
      <w:r w:rsidR="006B590E" w:rsidRPr="004E5FD7">
        <w:rPr>
          <w:rFonts w:asciiTheme="majorHAnsi" w:hAnsiTheme="majorHAnsi" w:cstheme="majorHAnsi"/>
          <w:lang w:eastAsia="zh-CN"/>
        </w:rPr>
        <w:t>r</w:t>
      </w:r>
      <w:r w:rsidRPr="004E5FD7">
        <w:rPr>
          <w:rFonts w:asciiTheme="majorHAnsi" w:hAnsiTheme="majorHAnsi" w:cstheme="majorHAnsi"/>
          <w:lang w:eastAsia="zh-CN"/>
        </w:rPr>
        <w:t xml:space="preserve">esonance </w:t>
      </w:r>
      <w:r w:rsidR="006B590E" w:rsidRPr="004E5FD7">
        <w:rPr>
          <w:rFonts w:asciiTheme="majorHAnsi" w:hAnsiTheme="majorHAnsi" w:cstheme="majorHAnsi"/>
          <w:lang w:eastAsia="zh-CN"/>
        </w:rPr>
        <w:t>i</w:t>
      </w:r>
      <w:r w:rsidRPr="004E5FD7">
        <w:rPr>
          <w:rFonts w:asciiTheme="majorHAnsi" w:hAnsiTheme="majorHAnsi" w:cstheme="majorHAnsi"/>
          <w:lang w:eastAsia="zh-CN"/>
        </w:rPr>
        <w:t>maging (MRI) to measure the liver stiffness at the scanning site through human</w:t>
      </w:r>
      <w:r w:rsidR="00C36D53" w:rsidRPr="004E5FD7">
        <w:rPr>
          <w:rFonts w:asciiTheme="majorHAnsi" w:hAnsiTheme="majorHAnsi" w:cstheme="majorHAnsi"/>
          <w:lang w:eastAsia="zh-CN"/>
        </w:rPr>
        <w:t>–</w:t>
      </w:r>
      <w:r w:rsidRPr="004E5FD7">
        <w:rPr>
          <w:rFonts w:asciiTheme="majorHAnsi" w:hAnsiTheme="majorHAnsi" w:cstheme="majorHAnsi"/>
          <w:lang w:eastAsia="zh-CN"/>
        </w:rPr>
        <w:t xml:space="preserve">computer interaction. Studies have indicated a significant positive correlation between </w:t>
      </w:r>
      <w:r w:rsidR="002B376E" w:rsidRPr="004E5FD7">
        <w:rPr>
          <w:rFonts w:asciiTheme="majorHAnsi" w:hAnsiTheme="majorHAnsi" w:cstheme="majorHAnsi"/>
          <w:lang w:eastAsia="zh-CN"/>
        </w:rPr>
        <w:t>the LSM</w:t>
      </w:r>
      <w:r w:rsidRPr="004E5FD7">
        <w:rPr>
          <w:rFonts w:asciiTheme="majorHAnsi" w:hAnsiTheme="majorHAnsi" w:cstheme="majorHAnsi"/>
          <w:lang w:eastAsia="zh-CN"/>
        </w:rPr>
        <w:t xml:space="preserve"> obtained through MRE and the degree of hepatic fibrosis. However, for clinical purposes, a comprehensive and precise quantification of the degree of hepatic fibrosis is necessary. To address this, the concept of Liver Stiffness Distribution (LSD) was proposed in this study, which refers to the </w:t>
      </w:r>
      <w:r w:rsidR="002B376E" w:rsidRPr="004E5FD7">
        <w:rPr>
          <w:rFonts w:asciiTheme="majorHAnsi" w:hAnsiTheme="majorHAnsi" w:cstheme="majorHAnsi"/>
          <w:lang w:eastAsia="zh-CN"/>
        </w:rPr>
        <w:t>3D</w:t>
      </w:r>
      <w:r w:rsidRPr="004E5FD7">
        <w:rPr>
          <w:rFonts w:asciiTheme="majorHAnsi" w:hAnsiTheme="majorHAnsi" w:cstheme="majorHAnsi"/>
          <w:lang w:eastAsia="zh-CN"/>
        </w:rPr>
        <w:t xml:space="preserve"> stiffness volume of each liver voxel obtained by </w:t>
      </w:r>
      <w:r w:rsidR="002B376E" w:rsidRPr="004E5FD7">
        <w:rPr>
          <w:rFonts w:asciiTheme="majorHAnsi" w:hAnsiTheme="majorHAnsi" w:cstheme="majorHAnsi"/>
          <w:lang w:eastAsia="zh-CN"/>
        </w:rPr>
        <w:t xml:space="preserve">the </w:t>
      </w:r>
      <w:r w:rsidRPr="004E5FD7">
        <w:rPr>
          <w:rFonts w:asciiTheme="majorHAnsi" w:hAnsiTheme="majorHAnsi" w:cstheme="majorHAnsi"/>
          <w:lang w:eastAsia="zh-CN"/>
        </w:rPr>
        <w:t xml:space="preserve">alignment of 3D liver tissue </w:t>
      </w:r>
      <w:r w:rsidR="006912EC" w:rsidRPr="004E5FD7">
        <w:rPr>
          <w:rFonts w:asciiTheme="majorHAnsi" w:hAnsiTheme="majorHAnsi" w:cstheme="majorHAnsi"/>
          <w:lang w:eastAsia="zh-CN"/>
        </w:rPr>
        <w:t xml:space="preserve">images </w:t>
      </w:r>
      <w:r w:rsidRPr="004E5FD7">
        <w:rPr>
          <w:rFonts w:asciiTheme="majorHAnsi" w:hAnsiTheme="majorHAnsi" w:cstheme="majorHAnsi"/>
          <w:lang w:eastAsia="zh-CN"/>
        </w:rPr>
        <w:t xml:space="preserve">and MRE indicators. This </w:t>
      </w:r>
      <w:r w:rsidRPr="004E5FD7">
        <w:rPr>
          <w:rFonts w:asciiTheme="majorHAnsi" w:hAnsiTheme="majorHAnsi" w:cstheme="majorHAnsi"/>
          <w:lang w:eastAsia="zh-CN"/>
        </w:rPr>
        <w:lastRenderedPageBreak/>
        <w:t>provides a more effective clinical tool for the diagnosis and treatment of hepatic fibrosis.</w:t>
      </w:r>
    </w:p>
    <w:p w14:paraId="2F784DE4" w14:textId="077F4499" w:rsidR="00AA3A15" w:rsidRPr="004E5FD7" w:rsidRDefault="00AA3A15" w:rsidP="004E5FD7">
      <w:pPr>
        <w:rPr>
          <w:rFonts w:asciiTheme="majorHAnsi" w:eastAsiaTheme="minorEastAsia" w:hAnsiTheme="majorHAnsi" w:cstheme="majorHAnsi"/>
          <w:b/>
          <w:lang w:eastAsia="zh-CN"/>
        </w:rPr>
      </w:pPr>
    </w:p>
    <w:p w14:paraId="523C66C4" w14:textId="432C99D3" w:rsidR="0065346F" w:rsidRPr="004E5FD7" w:rsidRDefault="00075CA0" w:rsidP="004E5FD7">
      <w:pPr>
        <w:rPr>
          <w:rFonts w:asciiTheme="majorHAnsi" w:hAnsiTheme="majorHAnsi" w:cstheme="majorHAnsi"/>
        </w:rPr>
      </w:pPr>
      <w:r w:rsidRPr="004E5FD7">
        <w:rPr>
          <w:rFonts w:asciiTheme="majorHAnsi" w:hAnsiTheme="majorHAnsi" w:cstheme="majorHAnsi"/>
          <w:b/>
        </w:rPr>
        <w:t>INTRODUCTION:</w:t>
      </w:r>
      <w:r w:rsidRPr="004E5FD7">
        <w:rPr>
          <w:rFonts w:asciiTheme="majorHAnsi" w:hAnsiTheme="majorHAnsi" w:cstheme="majorHAnsi"/>
        </w:rPr>
        <w:t xml:space="preserve"> </w:t>
      </w:r>
    </w:p>
    <w:p w14:paraId="21674408" w14:textId="4FF0636A" w:rsidR="00D07058" w:rsidRPr="004E5FD7" w:rsidRDefault="00D07058" w:rsidP="004E5FD7">
      <w:pPr>
        <w:rPr>
          <w:rFonts w:asciiTheme="majorHAnsi" w:hAnsiTheme="majorHAnsi" w:cstheme="majorHAnsi"/>
          <w:lang w:eastAsia="zh-CN"/>
        </w:rPr>
      </w:pPr>
      <w:r w:rsidRPr="004E5FD7">
        <w:rPr>
          <w:rFonts w:asciiTheme="majorHAnsi" w:hAnsiTheme="majorHAnsi" w:cstheme="majorHAnsi"/>
          <w:lang w:eastAsia="zh-CN"/>
        </w:rPr>
        <w:t>Hepatic fibrosis refers to the formation of excessive scar tissue in the liver, usually as a result of liver damage or disease</w:t>
      </w:r>
      <w:r w:rsidR="00B7786E" w:rsidRPr="004E5FD7">
        <w:rPr>
          <w:rFonts w:asciiTheme="majorHAnsi" w:hAnsiTheme="majorHAnsi" w:cstheme="majorHAnsi"/>
          <w:vertAlign w:val="superscript"/>
        </w:rPr>
        <w:t>1-4</w:t>
      </w:r>
      <w:r w:rsidRPr="004E5FD7">
        <w:rPr>
          <w:rFonts w:asciiTheme="majorHAnsi" w:hAnsiTheme="majorHAnsi" w:cstheme="majorHAnsi"/>
          <w:lang w:eastAsia="zh-CN"/>
        </w:rPr>
        <w:t xml:space="preserve">. It frequently arises as a consequence of chronic liver injury and is commonly associated with liver diseases, such as chronic viral hepatitis, non-alcoholic fatty liver disease, and alcoholic liver disease. If left untreated, hepatic fibrosis can progress to cirrhosis, a potentially life-threatening condition associated with significant morbidity and mortality. </w:t>
      </w:r>
    </w:p>
    <w:p w14:paraId="6081F6BF" w14:textId="77777777" w:rsidR="00DD732F" w:rsidRPr="004E5FD7" w:rsidRDefault="00DD732F" w:rsidP="004E5FD7">
      <w:pPr>
        <w:rPr>
          <w:rFonts w:asciiTheme="majorHAnsi" w:hAnsiTheme="majorHAnsi" w:cstheme="majorHAnsi"/>
          <w:lang w:eastAsia="zh-CN"/>
        </w:rPr>
      </w:pPr>
    </w:p>
    <w:p w14:paraId="11A9AC5E" w14:textId="4DE51B30" w:rsidR="00D07058" w:rsidRPr="004E5FD7" w:rsidRDefault="00683344" w:rsidP="004E5FD7">
      <w:pPr>
        <w:rPr>
          <w:rFonts w:asciiTheme="majorHAnsi" w:hAnsiTheme="majorHAnsi" w:cstheme="majorHAnsi"/>
          <w:lang w:eastAsia="zh-CN"/>
        </w:rPr>
      </w:pPr>
      <w:r w:rsidRPr="004E5FD7">
        <w:rPr>
          <w:rFonts w:asciiTheme="majorHAnsi" w:hAnsiTheme="majorHAnsi" w:cstheme="majorHAnsi"/>
          <w:lang w:eastAsia="zh-CN"/>
        </w:rPr>
        <w:t>A</w:t>
      </w:r>
      <w:r w:rsidR="00D07058" w:rsidRPr="004E5FD7">
        <w:rPr>
          <w:rFonts w:asciiTheme="majorHAnsi" w:hAnsiTheme="majorHAnsi" w:cstheme="majorHAnsi"/>
          <w:lang w:eastAsia="zh-CN"/>
        </w:rPr>
        <w:t xml:space="preserve">ctive research in this area aims to elucidate the cellular and molecular mechanisms underlying the pathogenesis of hepatic fibrosis, as well as to develop novel diagnostic and therapeutic strategies to improve patient outcomes. </w:t>
      </w:r>
      <w:bookmarkStart w:id="6" w:name="OLE_LINK2"/>
      <w:r w:rsidR="00D07058" w:rsidRPr="004E5FD7">
        <w:rPr>
          <w:rFonts w:asciiTheme="majorHAnsi" w:hAnsiTheme="majorHAnsi" w:cstheme="majorHAnsi"/>
          <w:lang w:eastAsia="zh-CN"/>
        </w:rPr>
        <w:t>A</w:t>
      </w:r>
      <w:r w:rsidRPr="004E5FD7">
        <w:rPr>
          <w:rFonts w:asciiTheme="majorHAnsi" w:hAnsiTheme="majorHAnsi" w:cstheme="majorHAnsi"/>
          <w:lang w:eastAsia="zh-CN"/>
        </w:rPr>
        <w:t>nother objective</w:t>
      </w:r>
      <w:r w:rsidR="00D07058" w:rsidRPr="004E5FD7">
        <w:rPr>
          <w:rFonts w:asciiTheme="majorHAnsi" w:hAnsiTheme="majorHAnsi" w:cstheme="majorHAnsi"/>
          <w:lang w:eastAsia="zh-CN"/>
        </w:rPr>
        <w:t xml:space="preserve"> is </w:t>
      </w:r>
      <w:r w:rsidRPr="004E5FD7">
        <w:rPr>
          <w:rFonts w:asciiTheme="majorHAnsi" w:hAnsiTheme="majorHAnsi" w:cstheme="majorHAnsi"/>
          <w:lang w:eastAsia="zh-CN"/>
        </w:rPr>
        <w:t xml:space="preserve">the </w:t>
      </w:r>
      <w:r w:rsidR="00D07058" w:rsidRPr="004E5FD7">
        <w:rPr>
          <w:rFonts w:asciiTheme="majorHAnsi" w:hAnsiTheme="majorHAnsi" w:cstheme="majorHAnsi"/>
          <w:lang w:eastAsia="zh-CN"/>
        </w:rPr>
        <w:t xml:space="preserve">noninvasive detection of </w:t>
      </w:r>
      <w:r w:rsidRPr="004E5FD7">
        <w:rPr>
          <w:rFonts w:asciiTheme="majorHAnsi" w:hAnsiTheme="majorHAnsi" w:cstheme="majorHAnsi"/>
          <w:lang w:eastAsia="zh-CN"/>
        </w:rPr>
        <w:t xml:space="preserve">the </w:t>
      </w:r>
      <w:r w:rsidR="00D07058" w:rsidRPr="004E5FD7">
        <w:rPr>
          <w:rFonts w:asciiTheme="majorHAnsi" w:hAnsiTheme="majorHAnsi" w:cstheme="majorHAnsi"/>
          <w:lang w:eastAsia="zh-CN"/>
        </w:rPr>
        <w:t>hepatic fibrosis stage</w:t>
      </w:r>
      <w:r w:rsidRPr="004E5FD7">
        <w:rPr>
          <w:rFonts w:asciiTheme="majorHAnsi" w:hAnsiTheme="majorHAnsi" w:cstheme="majorHAnsi"/>
          <w:lang w:eastAsia="zh-CN"/>
        </w:rPr>
        <w:t>,</w:t>
      </w:r>
      <w:r w:rsidR="00D07058" w:rsidRPr="004E5FD7">
        <w:rPr>
          <w:rFonts w:asciiTheme="majorHAnsi" w:hAnsiTheme="majorHAnsi" w:cstheme="majorHAnsi"/>
          <w:lang w:eastAsia="zh-CN"/>
        </w:rPr>
        <w:t xml:space="preserve"> which is a critical aspect that directly correlates with disease diagnosis, treatment selection, and prognosis evaluation. </w:t>
      </w:r>
      <w:bookmarkEnd w:id="6"/>
      <w:r w:rsidR="00D07058" w:rsidRPr="004E5FD7">
        <w:rPr>
          <w:rFonts w:asciiTheme="majorHAnsi" w:hAnsiTheme="majorHAnsi" w:cstheme="majorHAnsi"/>
          <w:lang w:eastAsia="zh-CN"/>
        </w:rPr>
        <w:t xml:space="preserve">Despite the importance of accurate diagnosis and </w:t>
      </w:r>
      <w:r w:rsidRPr="004E5FD7">
        <w:rPr>
          <w:rFonts w:asciiTheme="majorHAnsi" w:hAnsiTheme="majorHAnsi" w:cstheme="majorHAnsi"/>
          <w:lang w:eastAsia="zh-CN"/>
        </w:rPr>
        <w:t xml:space="preserve">the </w:t>
      </w:r>
      <w:r w:rsidR="00D07058" w:rsidRPr="004E5FD7">
        <w:rPr>
          <w:rFonts w:asciiTheme="majorHAnsi" w:hAnsiTheme="majorHAnsi" w:cstheme="majorHAnsi"/>
          <w:lang w:eastAsia="zh-CN"/>
        </w:rPr>
        <w:t xml:space="preserve">monitoring of hepatic fibrosis, traditional diagnostic methods, such as liver biopsy, are invasive and associated with significant risks. In contrast, </w:t>
      </w:r>
      <w:r w:rsidRPr="004E5FD7">
        <w:rPr>
          <w:rFonts w:asciiTheme="majorHAnsi" w:hAnsiTheme="majorHAnsi" w:cstheme="majorHAnsi"/>
          <w:lang w:eastAsia="zh-CN"/>
        </w:rPr>
        <w:t>m</w:t>
      </w:r>
      <w:r w:rsidR="00D07058" w:rsidRPr="004E5FD7">
        <w:rPr>
          <w:rFonts w:asciiTheme="majorHAnsi" w:hAnsiTheme="majorHAnsi" w:cstheme="majorHAnsi"/>
          <w:lang w:eastAsia="zh-CN"/>
        </w:rPr>
        <w:t xml:space="preserve">agnetic </w:t>
      </w:r>
      <w:r w:rsidRPr="004E5FD7">
        <w:rPr>
          <w:rFonts w:asciiTheme="majorHAnsi" w:hAnsiTheme="majorHAnsi" w:cstheme="majorHAnsi"/>
          <w:lang w:eastAsia="zh-CN"/>
        </w:rPr>
        <w:t>r</w:t>
      </w:r>
      <w:r w:rsidR="00D07058" w:rsidRPr="004E5FD7">
        <w:rPr>
          <w:rFonts w:asciiTheme="majorHAnsi" w:hAnsiTheme="majorHAnsi" w:cstheme="majorHAnsi"/>
          <w:lang w:eastAsia="zh-CN"/>
        </w:rPr>
        <w:t xml:space="preserve">esonance </w:t>
      </w:r>
      <w:r w:rsidRPr="004E5FD7">
        <w:rPr>
          <w:rFonts w:asciiTheme="majorHAnsi" w:hAnsiTheme="majorHAnsi" w:cstheme="majorHAnsi"/>
          <w:lang w:eastAsia="zh-CN"/>
        </w:rPr>
        <w:t>e</w:t>
      </w:r>
      <w:r w:rsidR="00D07058" w:rsidRPr="004E5FD7">
        <w:rPr>
          <w:rFonts w:asciiTheme="majorHAnsi" w:hAnsiTheme="majorHAnsi" w:cstheme="majorHAnsi"/>
          <w:lang w:eastAsia="zh-CN"/>
        </w:rPr>
        <w:t>lastography</w:t>
      </w:r>
      <w:r w:rsidR="00B7786E" w:rsidRPr="004E5FD7">
        <w:rPr>
          <w:rFonts w:asciiTheme="majorHAnsi" w:hAnsiTheme="majorHAnsi" w:cstheme="majorHAnsi"/>
          <w:vertAlign w:val="superscript"/>
        </w:rPr>
        <w:t>5</w:t>
      </w:r>
      <w:r w:rsidR="00772D34">
        <w:rPr>
          <w:rFonts w:asciiTheme="majorHAnsi" w:hAnsiTheme="majorHAnsi" w:cstheme="majorHAnsi"/>
          <w:vertAlign w:val="superscript"/>
        </w:rPr>
        <w:t>,</w:t>
      </w:r>
      <w:r w:rsidR="00B7786E" w:rsidRPr="004E5FD7">
        <w:rPr>
          <w:rFonts w:asciiTheme="majorHAnsi" w:hAnsiTheme="majorHAnsi" w:cstheme="majorHAnsi"/>
          <w:vertAlign w:val="superscript"/>
        </w:rPr>
        <w:t>6</w:t>
      </w:r>
      <w:r w:rsidR="00D07058" w:rsidRPr="004E5FD7">
        <w:rPr>
          <w:rFonts w:asciiTheme="majorHAnsi" w:hAnsiTheme="majorHAnsi" w:cstheme="majorHAnsi"/>
          <w:lang w:eastAsia="zh-CN"/>
        </w:rPr>
        <w:t xml:space="preserve"> (MRE) is a promising non-invasive imaging technique that has demonstrated potential in the diagnosis and monitoring of hepatic fibrosis by quantifying liver stiffness. </w:t>
      </w:r>
    </w:p>
    <w:p w14:paraId="4E893A2F" w14:textId="77777777" w:rsidR="00DD732F" w:rsidRPr="004E5FD7" w:rsidRDefault="00DD732F" w:rsidP="004E5FD7">
      <w:pPr>
        <w:rPr>
          <w:rFonts w:asciiTheme="majorHAnsi" w:hAnsiTheme="majorHAnsi" w:cstheme="majorHAnsi"/>
          <w:lang w:eastAsia="zh-CN"/>
        </w:rPr>
      </w:pPr>
    </w:p>
    <w:p w14:paraId="3546543C" w14:textId="142553DF" w:rsidR="00D07058" w:rsidRPr="004E5FD7" w:rsidRDefault="00D07058" w:rsidP="004E5FD7">
      <w:pPr>
        <w:rPr>
          <w:rFonts w:asciiTheme="majorHAnsi" w:hAnsiTheme="majorHAnsi" w:cstheme="majorHAnsi"/>
          <w:lang w:eastAsia="zh-CN"/>
        </w:rPr>
      </w:pPr>
      <w:r w:rsidRPr="004E5FD7">
        <w:rPr>
          <w:rFonts w:asciiTheme="majorHAnsi" w:hAnsiTheme="majorHAnsi" w:cstheme="majorHAnsi"/>
          <w:lang w:eastAsia="zh-CN"/>
        </w:rPr>
        <w:t>In recent years, there has been significant research focused on evaluating the accuracy and reliability of MRE in the diagnosis of hepatic fibrosis, as well as its potential advantages over traditional diagnostic methods. The liver stiffness metric of MRE has been granted approval by the United States Food and Drug Administration (FDA) for clinical diagnosis, and extensive comparative analysis with pathological results has been conducted in clinical practice. The results have shown that the stiffness maps generated by MRE exhibit a strong positive correlation with various stages of liver fibrosis</w:t>
      </w:r>
      <w:r w:rsidR="00B7786E" w:rsidRPr="004E5FD7">
        <w:rPr>
          <w:rFonts w:asciiTheme="majorHAnsi" w:hAnsiTheme="majorHAnsi" w:cstheme="majorHAnsi"/>
          <w:vertAlign w:val="superscript"/>
          <w:lang w:eastAsia="zh-CN"/>
        </w:rPr>
        <w:t>7-12</w:t>
      </w:r>
      <w:r w:rsidRPr="004E5FD7">
        <w:rPr>
          <w:rFonts w:asciiTheme="majorHAnsi" w:hAnsiTheme="majorHAnsi" w:cstheme="majorHAnsi"/>
          <w:lang w:eastAsia="zh-CN"/>
        </w:rPr>
        <w:t>. Yet so far, the work of accurately evaluating and tracking the progression of liver fibrosis in patients through quantitative analysis of liver stiffness distribution</w:t>
      </w:r>
      <w:r w:rsidR="00075CA0" w:rsidRPr="004E5FD7">
        <w:rPr>
          <w:rFonts w:asciiTheme="majorHAnsi" w:hAnsiTheme="majorHAnsi" w:cstheme="majorHAnsi"/>
          <w:lang w:eastAsia="zh-CN"/>
        </w:rPr>
        <w:t xml:space="preserve"> (LSD</w:t>
      </w:r>
      <w:r w:rsidRPr="004E5FD7">
        <w:rPr>
          <w:rFonts w:asciiTheme="majorHAnsi" w:hAnsiTheme="majorHAnsi" w:cstheme="majorHAnsi"/>
          <w:lang w:eastAsia="zh-CN"/>
        </w:rPr>
        <w:t xml:space="preserve">) by matching liver structure images with MRE has not </w:t>
      </w:r>
      <w:r w:rsidR="00075CA0" w:rsidRPr="004E5FD7">
        <w:rPr>
          <w:rFonts w:asciiTheme="majorHAnsi" w:hAnsiTheme="majorHAnsi" w:cstheme="majorHAnsi"/>
          <w:lang w:eastAsia="zh-CN"/>
        </w:rPr>
        <w:t>made much progress</w:t>
      </w:r>
      <w:r w:rsidRPr="004E5FD7">
        <w:rPr>
          <w:rFonts w:asciiTheme="majorHAnsi" w:hAnsiTheme="majorHAnsi" w:cstheme="majorHAnsi"/>
          <w:lang w:eastAsia="zh-CN"/>
        </w:rPr>
        <w:t>.</w:t>
      </w:r>
    </w:p>
    <w:p w14:paraId="052F79D9" w14:textId="77777777" w:rsidR="00DD732F" w:rsidRPr="004E5FD7" w:rsidRDefault="00DD732F" w:rsidP="004E5FD7">
      <w:pPr>
        <w:rPr>
          <w:rFonts w:asciiTheme="majorHAnsi" w:hAnsiTheme="majorHAnsi" w:cstheme="majorHAnsi"/>
          <w:lang w:eastAsia="zh-CN"/>
        </w:rPr>
      </w:pPr>
    </w:p>
    <w:p w14:paraId="661A6394" w14:textId="6C674F02" w:rsidR="00D07058" w:rsidRPr="004E5FD7" w:rsidRDefault="00D07058" w:rsidP="004E5FD7">
      <w:pPr>
        <w:rPr>
          <w:rFonts w:asciiTheme="majorHAnsi" w:hAnsiTheme="majorHAnsi" w:cstheme="majorHAnsi"/>
          <w:lang w:eastAsia="zh-CN"/>
        </w:rPr>
      </w:pPr>
      <w:r w:rsidRPr="004E5FD7">
        <w:rPr>
          <w:rFonts w:asciiTheme="majorHAnsi" w:hAnsiTheme="majorHAnsi" w:cstheme="majorHAnsi"/>
          <w:lang w:eastAsia="zh-CN"/>
        </w:rPr>
        <w:t>In this study, the medical imag</w:t>
      </w:r>
      <w:r w:rsidR="009F575D" w:rsidRPr="004E5FD7">
        <w:rPr>
          <w:rFonts w:asciiTheme="majorHAnsi" w:hAnsiTheme="majorHAnsi" w:cstheme="majorHAnsi"/>
          <w:lang w:eastAsia="zh-CN"/>
        </w:rPr>
        <w:t>ing</w:t>
      </w:r>
      <w:r w:rsidRPr="004E5FD7">
        <w:rPr>
          <w:rFonts w:asciiTheme="majorHAnsi" w:hAnsiTheme="majorHAnsi" w:cstheme="majorHAnsi"/>
          <w:lang w:eastAsia="zh-CN"/>
        </w:rPr>
        <w:t xml:space="preserve"> group analysis technique</w:t>
      </w:r>
      <w:r w:rsidR="00AA0C62" w:rsidRPr="004E5FD7">
        <w:rPr>
          <w:rFonts w:asciiTheme="majorHAnsi" w:hAnsiTheme="majorHAnsi" w:cstheme="majorHAnsi"/>
          <w:vertAlign w:val="superscript"/>
          <w:lang w:eastAsia="zh-CN"/>
        </w:rPr>
        <w:t>13-1</w:t>
      </w:r>
      <w:r w:rsidR="00E35B55" w:rsidRPr="004E5FD7">
        <w:rPr>
          <w:rFonts w:asciiTheme="majorHAnsi" w:hAnsiTheme="majorHAnsi" w:cstheme="majorHAnsi"/>
          <w:vertAlign w:val="superscript"/>
          <w:lang w:eastAsia="zh-CN"/>
        </w:rPr>
        <w:t>5</w:t>
      </w:r>
      <w:r w:rsidRPr="004E5FD7">
        <w:rPr>
          <w:rFonts w:asciiTheme="majorHAnsi" w:hAnsiTheme="majorHAnsi" w:cstheme="majorHAnsi"/>
          <w:lang w:eastAsia="zh-CN"/>
        </w:rPr>
        <w:t xml:space="preserve"> is introduced to achieve accurate alignment of the liver structure images with the stiffness map generated by MRE in 3D space, enabling the calculation of liver stiffness values for each voxel of the entire liver. Based on the 3D-digital model of LSD, the exact distribution of patient-specific liver fibrosis staging can be calculated and evaluated. This lays a solid foundation for the precise quantitative diagnosis of early-stage liver fibrosis.</w:t>
      </w:r>
    </w:p>
    <w:p w14:paraId="4E2D59D0" w14:textId="77777777" w:rsidR="00F64B2F" w:rsidRPr="004E5FD7" w:rsidRDefault="00F64B2F" w:rsidP="004E5FD7">
      <w:pPr>
        <w:rPr>
          <w:rFonts w:asciiTheme="majorHAnsi" w:hAnsiTheme="majorHAnsi" w:cstheme="majorHAnsi"/>
          <w:lang w:eastAsia="zh-CN"/>
        </w:rPr>
      </w:pPr>
    </w:p>
    <w:p w14:paraId="3CDB65B7" w14:textId="584F2E37" w:rsidR="00F64B2F" w:rsidRPr="004E5FD7" w:rsidRDefault="00F64B2F" w:rsidP="004E5FD7">
      <w:pPr>
        <w:rPr>
          <w:rFonts w:asciiTheme="majorHAnsi" w:hAnsiTheme="majorHAnsi" w:cstheme="majorHAnsi"/>
        </w:rPr>
      </w:pPr>
      <w:r w:rsidRPr="004E5FD7">
        <w:rPr>
          <w:rFonts w:asciiTheme="majorHAnsi" w:hAnsiTheme="majorHAnsi" w:cstheme="majorHAnsi"/>
          <w:b/>
        </w:rPr>
        <w:t>PROTOCOL:</w:t>
      </w:r>
      <w:r w:rsidRPr="004E5FD7">
        <w:rPr>
          <w:rFonts w:asciiTheme="majorHAnsi" w:hAnsiTheme="majorHAnsi" w:cstheme="majorHAnsi"/>
        </w:rPr>
        <w:t xml:space="preserve"> </w:t>
      </w:r>
    </w:p>
    <w:p w14:paraId="70ACD7DB" w14:textId="77777777" w:rsidR="008E2125" w:rsidRPr="004E5FD7" w:rsidRDefault="008E2125" w:rsidP="004E5FD7">
      <w:pPr>
        <w:rPr>
          <w:rFonts w:asciiTheme="majorHAnsi" w:hAnsiTheme="majorHAnsi" w:cstheme="majorHAnsi"/>
        </w:rPr>
      </w:pPr>
    </w:p>
    <w:p w14:paraId="47D9FF90" w14:textId="1845B81A" w:rsidR="00F64B2F" w:rsidRPr="004E5FD7" w:rsidRDefault="00F64B2F" w:rsidP="004E5FD7">
      <w:pPr>
        <w:pStyle w:val="Default"/>
        <w:jc w:val="both"/>
        <w:rPr>
          <w:rFonts w:asciiTheme="majorHAnsi" w:eastAsia="Calibri" w:hAnsiTheme="majorHAnsi" w:cstheme="majorHAnsi"/>
          <w:color w:val="auto"/>
        </w:rPr>
      </w:pPr>
      <w:r w:rsidRPr="004E5FD7">
        <w:rPr>
          <w:rFonts w:asciiTheme="majorHAnsi" w:eastAsia="Calibri" w:hAnsiTheme="majorHAnsi" w:cstheme="majorHAnsi"/>
          <w:color w:val="auto"/>
        </w:rPr>
        <w:t xml:space="preserve">This study utilized 3D-digital LSD modeling to reconstruct the liver of a typical patient with clinically confirmed </w:t>
      </w:r>
      <w:bookmarkStart w:id="7" w:name="OLE_LINK4"/>
      <w:r w:rsidRPr="004E5FD7">
        <w:rPr>
          <w:rFonts w:asciiTheme="majorHAnsi" w:hAnsiTheme="majorHAnsi" w:cstheme="majorHAnsi"/>
          <w:color w:val="auto"/>
        </w:rPr>
        <w:t xml:space="preserve">hepatic </w:t>
      </w:r>
      <w:bookmarkEnd w:id="7"/>
      <w:r w:rsidRPr="004E5FD7">
        <w:rPr>
          <w:rFonts w:asciiTheme="majorHAnsi" w:eastAsia="Calibri" w:hAnsiTheme="majorHAnsi" w:cstheme="majorHAnsi"/>
          <w:color w:val="auto"/>
        </w:rPr>
        <w:t>fibrosis. The patient was recruited from a well-known liver disease treatment institution, "You</w:t>
      </w:r>
      <w:r w:rsidR="000E22A1" w:rsidRPr="004E5FD7">
        <w:rPr>
          <w:rFonts w:asciiTheme="majorHAnsi" w:eastAsia="Calibri" w:hAnsiTheme="majorHAnsi" w:cstheme="majorHAnsi"/>
          <w:color w:val="auto"/>
        </w:rPr>
        <w:t xml:space="preserve"> </w:t>
      </w:r>
      <w:proofErr w:type="gramStart"/>
      <w:r w:rsidR="000E22A1" w:rsidRPr="004E5FD7">
        <w:rPr>
          <w:rFonts w:asciiTheme="majorHAnsi" w:eastAsia="Calibri" w:hAnsiTheme="majorHAnsi" w:cstheme="majorHAnsi"/>
          <w:color w:val="auto"/>
        </w:rPr>
        <w:t>A</w:t>
      </w:r>
      <w:r w:rsidRPr="004E5FD7">
        <w:rPr>
          <w:rFonts w:asciiTheme="majorHAnsi" w:eastAsia="Calibri" w:hAnsiTheme="majorHAnsi" w:cstheme="majorHAnsi"/>
          <w:color w:val="auto"/>
        </w:rPr>
        <w:t>n</w:t>
      </w:r>
      <w:proofErr w:type="gramEnd"/>
      <w:r w:rsidRPr="004E5FD7">
        <w:rPr>
          <w:rFonts w:asciiTheme="majorHAnsi" w:eastAsia="Calibri" w:hAnsiTheme="majorHAnsi" w:cstheme="majorHAnsi"/>
          <w:color w:val="auto"/>
        </w:rPr>
        <w:t xml:space="preserve"> Hospital" in Beijing, China, and underwent routine upper abdominal magnetic resonance imaging </w:t>
      </w:r>
      <w:r w:rsidR="005B7D81" w:rsidRPr="004E5FD7">
        <w:rPr>
          <w:rFonts w:asciiTheme="majorHAnsi" w:eastAsia="Calibri" w:hAnsiTheme="majorHAnsi" w:cstheme="majorHAnsi"/>
          <w:color w:val="auto"/>
        </w:rPr>
        <w:t xml:space="preserve">(MRI) </w:t>
      </w:r>
      <w:r w:rsidRPr="004E5FD7">
        <w:rPr>
          <w:rFonts w:asciiTheme="majorHAnsi" w:eastAsia="Calibri" w:hAnsiTheme="majorHAnsi" w:cstheme="majorHAnsi"/>
          <w:color w:val="auto"/>
        </w:rPr>
        <w:t xml:space="preserve">and MRE imaging </w:t>
      </w:r>
      <w:r w:rsidR="005B7D81" w:rsidRPr="004E5FD7">
        <w:rPr>
          <w:rFonts w:asciiTheme="majorHAnsi" w:eastAsia="Calibri" w:hAnsiTheme="majorHAnsi" w:cstheme="majorHAnsi"/>
          <w:color w:val="auto"/>
        </w:rPr>
        <w:t>after providing</w:t>
      </w:r>
      <w:r w:rsidRPr="004E5FD7">
        <w:rPr>
          <w:rFonts w:asciiTheme="majorHAnsi" w:eastAsia="Calibri" w:hAnsiTheme="majorHAnsi" w:cstheme="majorHAnsi"/>
          <w:color w:val="auto"/>
        </w:rPr>
        <w:t xml:space="preserve"> consent. The patient was chosen as the case study for this research method due to the confirmation of </w:t>
      </w:r>
      <w:r w:rsidRPr="004E5FD7">
        <w:rPr>
          <w:rFonts w:asciiTheme="majorHAnsi" w:hAnsiTheme="majorHAnsi" w:cstheme="majorHAnsi"/>
          <w:color w:val="auto"/>
        </w:rPr>
        <w:t xml:space="preserve">hepatic </w:t>
      </w:r>
      <w:r w:rsidRPr="004E5FD7">
        <w:rPr>
          <w:rFonts w:asciiTheme="majorHAnsi" w:eastAsia="Calibri" w:hAnsiTheme="majorHAnsi" w:cstheme="majorHAnsi"/>
          <w:color w:val="auto"/>
        </w:rPr>
        <w:t xml:space="preserve">fibrosis staging through pathological examination and the absence of obvious clinical symptoms, </w:t>
      </w:r>
      <w:r w:rsidRPr="004E5FD7">
        <w:rPr>
          <w:rFonts w:asciiTheme="majorHAnsi" w:eastAsia="Calibri" w:hAnsiTheme="majorHAnsi" w:cstheme="majorHAnsi"/>
          <w:color w:val="auto"/>
        </w:rPr>
        <w:lastRenderedPageBreak/>
        <w:t xml:space="preserve">which emphasizes the applicability and clinical value of this research in diagnosing early-stage </w:t>
      </w:r>
      <w:r w:rsidRPr="004E5FD7">
        <w:rPr>
          <w:rFonts w:asciiTheme="majorHAnsi" w:hAnsiTheme="majorHAnsi" w:cstheme="majorHAnsi"/>
          <w:color w:val="auto"/>
        </w:rPr>
        <w:t xml:space="preserve">hepatic </w:t>
      </w:r>
      <w:r w:rsidRPr="004E5FD7">
        <w:rPr>
          <w:rFonts w:asciiTheme="majorHAnsi" w:eastAsia="Calibri" w:hAnsiTheme="majorHAnsi" w:cstheme="majorHAnsi"/>
          <w:color w:val="auto"/>
        </w:rPr>
        <w:t>fibrosis patients. This paper also provides a quantitative comparison between the liver of this patient and a healthy liver.</w:t>
      </w:r>
      <w:r w:rsidR="00CA0A2A" w:rsidRPr="004E5FD7">
        <w:rPr>
          <w:rFonts w:asciiTheme="majorHAnsi" w:eastAsia="Calibri" w:hAnsiTheme="majorHAnsi" w:cstheme="majorHAnsi"/>
          <w:color w:val="auto"/>
        </w:rPr>
        <w:t xml:space="preserve"> The software tools used in this study are listed in the </w:t>
      </w:r>
      <w:r w:rsidR="004541D2" w:rsidRPr="004E5FD7">
        <w:rPr>
          <w:rFonts w:asciiTheme="majorHAnsi" w:eastAsia="Calibri" w:hAnsiTheme="majorHAnsi" w:cstheme="majorHAnsi"/>
          <w:b/>
          <w:bCs/>
          <w:color w:val="auto"/>
        </w:rPr>
        <w:t>Table of M</w:t>
      </w:r>
      <w:r w:rsidR="00CA0A2A" w:rsidRPr="004E5FD7">
        <w:rPr>
          <w:rFonts w:asciiTheme="majorHAnsi" w:eastAsia="Calibri" w:hAnsiTheme="majorHAnsi" w:cstheme="majorHAnsi"/>
          <w:b/>
          <w:bCs/>
          <w:color w:val="auto"/>
        </w:rPr>
        <w:t>aterial</w:t>
      </w:r>
      <w:r w:rsidR="004541D2" w:rsidRPr="004E5FD7">
        <w:rPr>
          <w:rFonts w:asciiTheme="majorHAnsi" w:eastAsia="Calibri" w:hAnsiTheme="majorHAnsi" w:cstheme="majorHAnsi"/>
          <w:b/>
          <w:bCs/>
          <w:color w:val="auto"/>
        </w:rPr>
        <w:t>s</w:t>
      </w:r>
      <w:r w:rsidR="00CA0A2A" w:rsidRPr="004E5FD7">
        <w:rPr>
          <w:rFonts w:asciiTheme="majorHAnsi" w:eastAsia="Calibri" w:hAnsiTheme="majorHAnsi" w:cstheme="majorHAnsi"/>
          <w:color w:val="auto"/>
        </w:rPr>
        <w:t>.</w:t>
      </w:r>
    </w:p>
    <w:p w14:paraId="112E083D" w14:textId="77777777" w:rsidR="00F64B2F" w:rsidRPr="004E5FD7" w:rsidRDefault="00F64B2F" w:rsidP="004E5FD7">
      <w:pPr>
        <w:pStyle w:val="Default"/>
        <w:ind w:firstLineChars="200" w:firstLine="480"/>
        <w:jc w:val="both"/>
        <w:rPr>
          <w:rFonts w:asciiTheme="majorHAnsi" w:eastAsia="Calibri" w:hAnsiTheme="majorHAnsi" w:cstheme="majorHAnsi"/>
          <w:color w:val="auto"/>
        </w:rPr>
      </w:pPr>
    </w:p>
    <w:p w14:paraId="2DFEC63B" w14:textId="38E0C270" w:rsidR="00F64B2F" w:rsidRPr="004E5FD7" w:rsidRDefault="00F64B2F" w:rsidP="004E5FD7">
      <w:pPr>
        <w:pStyle w:val="ac"/>
        <w:numPr>
          <w:ilvl w:val="0"/>
          <w:numId w:val="1"/>
        </w:numPr>
        <w:ind w:left="0" w:firstLineChars="0" w:firstLine="0"/>
        <w:rPr>
          <w:rFonts w:asciiTheme="majorHAnsi" w:hAnsiTheme="majorHAnsi" w:cstheme="majorHAnsi"/>
          <w:b/>
          <w:bCs/>
          <w:sz w:val="24"/>
          <w:szCs w:val="24"/>
        </w:rPr>
      </w:pPr>
      <w:bookmarkStart w:id="8" w:name="_Hlk125015946"/>
      <w:r w:rsidRPr="004E5FD7">
        <w:rPr>
          <w:rFonts w:asciiTheme="majorHAnsi" w:hAnsiTheme="majorHAnsi" w:cstheme="majorHAnsi"/>
          <w:b/>
          <w:bCs/>
          <w:sz w:val="24"/>
          <w:szCs w:val="24"/>
        </w:rPr>
        <w:t xml:space="preserve">Data </w:t>
      </w:r>
      <w:r w:rsidR="00CE4B76" w:rsidRPr="004E5FD7">
        <w:rPr>
          <w:rFonts w:asciiTheme="majorHAnsi" w:hAnsiTheme="majorHAnsi" w:cstheme="majorHAnsi"/>
          <w:b/>
          <w:bCs/>
          <w:sz w:val="24"/>
          <w:szCs w:val="24"/>
        </w:rPr>
        <w:t>c</w:t>
      </w:r>
      <w:r w:rsidRPr="004E5FD7">
        <w:rPr>
          <w:rFonts w:asciiTheme="majorHAnsi" w:hAnsiTheme="majorHAnsi" w:cstheme="majorHAnsi"/>
          <w:b/>
          <w:bCs/>
          <w:sz w:val="24"/>
          <w:szCs w:val="24"/>
        </w:rPr>
        <w:t xml:space="preserve">ollection and </w:t>
      </w:r>
      <w:r w:rsidR="00CE4B76" w:rsidRPr="004E5FD7">
        <w:rPr>
          <w:rFonts w:asciiTheme="majorHAnsi" w:hAnsiTheme="majorHAnsi" w:cstheme="majorHAnsi"/>
          <w:b/>
          <w:bCs/>
          <w:sz w:val="24"/>
          <w:szCs w:val="24"/>
        </w:rPr>
        <w:t>p</w:t>
      </w:r>
      <w:r w:rsidRPr="004E5FD7">
        <w:rPr>
          <w:rFonts w:asciiTheme="majorHAnsi" w:hAnsiTheme="majorHAnsi" w:cstheme="majorHAnsi"/>
          <w:b/>
          <w:bCs/>
          <w:sz w:val="24"/>
          <w:szCs w:val="24"/>
        </w:rPr>
        <w:t xml:space="preserve">reparation   </w:t>
      </w:r>
    </w:p>
    <w:p w14:paraId="3FAC98AB" w14:textId="77777777" w:rsidR="003F2B63" w:rsidRPr="004E5FD7" w:rsidRDefault="003F2B63" w:rsidP="004E5FD7">
      <w:pPr>
        <w:pStyle w:val="ac"/>
        <w:ind w:firstLineChars="0" w:firstLine="0"/>
        <w:rPr>
          <w:rFonts w:asciiTheme="majorHAnsi" w:hAnsiTheme="majorHAnsi" w:cstheme="majorHAnsi"/>
          <w:b/>
          <w:bCs/>
          <w:sz w:val="24"/>
          <w:szCs w:val="24"/>
        </w:rPr>
      </w:pPr>
    </w:p>
    <w:p w14:paraId="22079682" w14:textId="6950F0AE" w:rsidR="00F64B2F" w:rsidRPr="004E5FD7" w:rsidRDefault="00F64B2F"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3F2B63" w:rsidRPr="004E5FD7">
        <w:rPr>
          <w:rFonts w:asciiTheme="majorHAnsi" w:hAnsiTheme="majorHAnsi" w:cstheme="majorHAnsi"/>
          <w:sz w:val="24"/>
          <w:szCs w:val="24"/>
        </w:rPr>
        <w:t>OTE</w:t>
      </w:r>
      <w:r w:rsidR="00CD115A">
        <w:rPr>
          <w:rFonts w:asciiTheme="majorHAnsi" w:eastAsia="宋体" w:hAnsiTheme="majorHAnsi" w:cstheme="majorHAnsi" w:hint="eastAsia"/>
          <w:sz w:val="24"/>
          <w:szCs w:val="24"/>
        </w:rPr>
        <w:t>:</w:t>
      </w:r>
      <w:r w:rsidR="00CD115A">
        <w:rPr>
          <w:rFonts w:asciiTheme="majorHAnsi" w:eastAsia="宋体" w:hAnsiTheme="majorHAnsi" w:cstheme="majorHAnsi"/>
          <w:sz w:val="24"/>
          <w:szCs w:val="24"/>
        </w:rPr>
        <w:t xml:space="preserve"> </w:t>
      </w:r>
      <w:r w:rsidRPr="004E5FD7">
        <w:rPr>
          <w:rFonts w:asciiTheme="majorHAnsi" w:hAnsiTheme="majorHAnsi" w:cstheme="majorHAnsi"/>
          <w:sz w:val="24"/>
          <w:szCs w:val="24"/>
        </w:rPr>
        <w:t>The parameter difference is not sensitive to the research method.</w:t>
      </w:r>
    </w:p>
    <w:p w14:paraId="06D8C228" w14:textId="77777777" w:rsidR="003F2B63" w:rsidRPr="004E5FD7" w:rsidRDefault="003F2B63" w:rsidP="004E5FD7">
      <w:pPr>
        <w:pStyle w:val="ac"/>
        <w:ind w:firstLineChars="0" w:firstLine="0"/>
        <w:rPr>
          <w:rFonts w:asciiTheme="majorHAnsi" w:hAnsiTheme="majorHAnsi" w:cstheme="majorHAnsi"/>
          <w:b/>
          <w:bCs/>
          <w:sz w:val="24"/>
          <w:szCs w:val="24"/>
        </w:rPr>
      </w:pPr>
    </w:p>
    <w:p w14:paraId="1825C13C" w14:textId="054DE0F9" w:rsidR="00F64B2F" w:rsidRPr="004E5FD7" w:rsidRDefault="00F64B2F" w:rsidP="004E5FD7">
      <w:pPr>
        <w:pStyle w:val="ac"/>
        <w:numPr>
          <w:ilvl w:val="1"/>
          <w:numId w:val="5"/>
        </w:numPr>
        <w:ind w:left="0" w:firstLineChars="0" w:firstLine="0"/>
        <w:rPr>
          <w:rFonts w:asciiTheme="majorHAnsi" w:hAnsiTheme="majorHAnsi" w:cstheme="majorHAnsi"/>
          <w:sz w:val="24"/>
          <w:szCs w:val="24"/>
        </w:rPr>
      </w:pPr>
      <w:r w:rsidRPr="004E5FD7">
        <w:rPr>
          <w:rFonts w:asciiTheme="majorHAnsi" w:hAnsiTheme="majorHAnsi" w:cstheme="majorHAnsi"/>
          <w:sz w:val="24"/>
          <w:szCs w:val="24"/>
          <w:shd w:val="clear" w:color="auto" w:fill="FFFFFF"/>
        </w:rPr>
        <w:t> MRI scanning strategies</w:t>
      </w:r>
      <w:r w:rsidR="003F5A77">
        <w:rPr>
          <w:rFonts w:asciiTheme="majorHAnsi" w:hAnsiTheme="majorHAnsi" w:cstheme="majorHAnsi"/>
          <w:sz w:val="24"/>
          <w:szCs w:val="24"/>
          <w:shd w:val="clear" w:color="auto" w:fill="FFFFFF"/>
        </w:rPr>
        <w:t xml:space="preserve">   </w:t>
      </w:r>
      <w:r w:rsidR="003F5A77" w:rsidRPr="003F5A77">
        <w:rPr>
          <w:rFonts w:asciiTheme="majorHAnsi" w:hAnsiTheme="majorHAnsi" w:cstheme="majorHAnsi"/>
          <w:b/>
          <w:bCs/>
          <w:color w:val="FF0000"/>
          <w:sz w:val="24"/>
          <w:szCs w:val="24"/>
        </w:rPr>
        <w:t>65507_Screenshot_1.1</w:t>
      </w:r>
      <w:r w:rsidR="00794916">
        <w:rPr>
          <w:rFonts w:asciiTheme="majorHAnsi" w:hAnsiTheme="majorHAnsi" w:cstheme="majorHAnsi"/>
          <w:b/>
          <w:bCs/>
          <w:color w:val="FF0000"/>
          <w:sz w:val="24"/>
          <w:szCs w:val="24"/>
        </w:rPr>
        <w:t>_E</w:t>
      </w:r>
      <w:r w:rsidR="00794916">
        <w:rPr>
          <w:rFonts w:asciiTheme="majorHAnsi" w:hAnsiTheme="majorHAnsi" w:cstheme="majorHAnsi" w:hint="eastAsia"/>
          <w:b/>
          <w:bCs/>
          <w:color w:val="FF0000"/>
          <w:sz w:val="24"/>
          <w:szCs w:val="24"/>
        </w:rPr>
        <w:t>n</w:t>
      </w:r>
      <w:r w:rsidR="003F5A77" w:rsidRPr="003F5A77">
        <w:rPr>
          <w:rFonts w:asciiTheme="majorHAnsi" w:hAnsiTheme="majorHAnsi" w:cstheme="majorHAnsi" w:hint="eastAsia"/>
          <w:b/>
          <w:bCs/>
          <w:color w:val="FF0000"/>
          <w:sz w:val="24"/>
          <w:szCs w:val="24"/>
        </w:rPr>
        <w:t>.</w:t>
      </w:r>
      <w:r w:rsidR="003F5A77">
        <w:rPr>
          <w:rFonts w:asciiTheme="majorHAnsi" w:hAnsiTheme="majorHAnsi" w:cstheme="majorHAnsi"/>
          <w:b/>
          <w:bCs/>
          <w:color w:val="FF0000"/>
          <w:sz w:val="24"/>
          <w:szCs w:val="24"/>
        </w:rPr>
        <w:t>mp</w:t>
      </w:r>
      <w:r w:rsidR="003F5A77" w:rsidRPr="003F5A77">
        <w:rPr>
          <w:rFonts w:asciiTheme="majorHAnsi" w:hAnsiTheme="majorHAnsi" w:cstheme="majorHAnsi" w:hint="eastAsia"/>
          <w:b/>
          <w:bCs/>
          <w:color w:val="FF0000"/>
          <w:sz w:val="24"/>
          <w:szCs w:val="24"/>
        </w:rPr>
        <w:t>4</w:t>
      </w:r>
    </w:p>
    <w:p w14:paraId="0E35AC15" w14:textId="77777777" w:rsidR="003F2B63" w:rsidRPr="004E5FD7" w:rsidRDefault="003F2B63" w:rsidP="004E5FD7">
      <w:pPr>
        <w:pStyle w:val="ac"/>
        <w:ind w:firstLineChars="0" w:firstLine="0"/>
        <w:rPr>
          <w:rFonts w:asciiTheme="majorHAnsi" w:hAnsiTheme="majorHAnsi" w:cstheme="majorHAnsi"/>
          <w:b/>
          <w:bCs/>
          <w:sz w:val="24"/>
          <w:szCs w:val="24"/>
        </w:rPr>
      </w:pPr>
    </w:p>
    <w:p w14:paraId="40804871" w14:textId="77777777" w:rsidR="00A60B62" w:rsidRPr="004E5FD7" w:rsidRDefault="00A60B62"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F64B2F" w:rsidRPr="004E5FD7">
        <w:rPr>
          <w:rFonts w:asciiTheme="majorHAnsi" w:hAnsiTheme="majorHAnsi" w:cstheme="majorHAnsi"/>
          <w:sz w:val="24"/>
          <w:szCs w:val="24"/>
        </w:rPr>
        <w:t xml:space="preserve">This study utilized actual DICOM data obtained from clinical imaging using a magnetic resonance imaging (MRI) device manufactured by GE. The content of the data includes IDEAL (Iterative Decomposition of water and fat with Echo Asymmetry and Least-squares estimation) water-fat separation imaging and magnetic resonance elastography (MRE) imaging. </w:t>
      </w:r>
    </w:p>
    <w:p w14:paraId="4B83C3E4" w14:textId="77777777" w:rsidR="00A60B62" w:rsidRPr="004E5FD7" w:rsidRDefault="00A60B62" w:rsidP="004E5FD7">
      <w:pPr>
        <w:pStyle w:val="ac"/>
        <w:ind w:firstLineChars="0" w:firstLine="0"/>
        <w:rPr>
          <w:rFonts w:asciiTheme="majorHAnsi" w:hAnsiTheme="majorHAnsi" w:cstheme="majorHAnsi"/>
          <w:sz w:val="24"/>
          <w:szCs w:val="24"/>
        </w:rPr>
      </w:pPr>
    </w:p>
    <w:p w14:paraId="04C09BFB" w14:textId="632F8918" w:rsidR="00A60B62" w:rsidRPr="004E5FD7" w:rsidRDefault="00A60B62" w:rsidP="007311D4">
      <w:pPr>
        <w:pStyle w:val="ac"/>
        <w:numPr>
          <w:ilvl w:val="2"/>
          <w:numId w:val="6"/>
        </w:numPr>
        <w:ind w:left="567" w:firstLineChars="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Ensure that the</w:t>
      </w:r>
      <w:r w:rsidR="0038422F" w:rsidRPr="004E5FD7">
        <w:rPr>
          <w:rFonts w:asciiTheme="majorHAnsi" w:hAnsiTheme="majorHAnsi" w:cstheme="majorHAnsi"/>
          <w:sz w:val="24"/>
          <w:szCs w:val="24"/>
          <w:highlight w:val="yellow"/>
        </w:rPr>
        <w:t xml:space="preserve"> IDEAL</w:t>
      </w:r>
      <w:r w:rsidRPr="004E5FD7">
        <w:rPr>
          <w:rFonts w:asciiTheme="majorHAnsi" w:hAnsiTheme="majorHAnsi" w:cstheme="majorHAnsi"/>
          <w:sz w:val="24"/>
          <w:szCs w:val="24"/>
          <w:highlight w:val="yellow"/>
        </w:rPr>
        <w:t xml:space="preserve"> </w:t>
      </w:r>
      <w:r w:rsidR="00F64B2F" w:rsidRPr="004E5FD7">
        <w:rPr>
          <w:rFonts w:asciiTheme="majorHAnsi" w:hAnsiTheme="majorHAnsi" w:cstheme="majorHAnsi"/>
          <w:sz w:val="24"/>
          <w:szCs w:val="24"/>
          <w:highlight w:val="yellow"/>
        </w:rPr>
        <w:t>data ha</w:t>
      </w:r>
      <w:r w:rsidRPr="004E5FD7">
        <w:rPr>
          <w:rFonts w:asciiTheme="majorHAnsi" w:hAnsiTheme="majorHAnsi" w:cstheme="majorHAnsi"/>
          <w:sz w:val="24"/>
          <w:szCs w:val="24"/>
          <w:highlight w:val="yellow"/>
        </w:rPr>
        <w:t>ve</w:t>
      </w:r>
      <w:r w:rsidR="00F64B2F" w:rsidRPr="004E5FD7">
        <w:rPr>
          <w:rFonts w:asciiTheme="majorHAnsi" w:hAnsiTheme="majorHAnsi" w:cstheme="majorHAnsi"/>
          <w:sz w:val="24"/>
          <w:szCs w:val="24"/>
          <w:highlight w:val="yellow"/>
        </w:rPr>
        <w:t xml:space="preserve"> a horizontal resolution of </w:t>
      </w:r>
      <w:r w:rsidR="00BD3FF7">
        <w:rPr>
          <w:rFonts w:asciiTheme="majorHAnsi" w:hAnsiTheme="majorHAnsi" w:cstheme="majorHAnsi"/>
          <w:sz w:val="24"/>
          <w:szCs w:val="24"/>
          <w:highlight w:val="yellow"/>
        </w:rPr>
        <w:t>256</w:t>
      </w:r>
      <w:r w:rsidR="00F64B2F" w:rsidRPr="004E5FD7">
        <w:rPr>
          <w:rFonts w:asciiTheme="majorHAnsi" w:hAnsiTheme="majorHAnsi" w:cstheme="majorHAnsi"/>
          <w:sz w:val="24"/>
          <w:szCs w:val="24"/>
          <w:highlight w:val="yellow"/>
        </w:rPr>
        <w:t xml:space="preserve"> pixels by </w:t>
      </w:r>
      <w:r w:rsidR="00BD3FF7">
        <w:rPr>
          <w:rFonts w:asciiTheme="majorHAnsi" w:hAnsiTheme="majorHAnsi" w:cstheme="majorHAnsi"/>
          <w:sz w:val="24"/>
          <w:szCs w:val="24"/>
          <w:highlight w:val="yellow"/>
        </w:rPr>
        <w:t>256</w:t>
      </w:r>
      <w:r w:rsidR="00F64B2F" w:rsidRPr="004E5FD7">
        <w:rPr>
          <w:rFonts w:asciiTheme="majorHAnsi" w:hAnsiTheme="majorHAnsi" w:cstheme="majorHAnsi"/>
          <w:sz w:val="24"/>
          <w:szCs w:val="24"/>
          <w:highlight w:val="yellow"/>
        </w:rPr>
        <w:t xml:space="preserve"> pixels, with a pixel spacing of 1.</w:t>
      </w:r>
      <w:r w:rsidR="00BD3FF7">
        <w:rPr>
          <w:rFonts w:asciiTheme="majorHAnsi" w:hAnsiTheme="majorHAnsi" w:cstheme="majorHAnsi"/>
          <w:sz w:val="24"/>
          <w:szCs w:val="24"/>
          <w:highlight w:val="yellow"/>
        </w:rPr>
        <w:t>5625</w:t>
      </w:r>
      <w:r w:rsidR="00F64B2F" w:rsidRPr="004E5FD7">
        <w:rPr>
          <w:rFonts w:asciiTheme="majorHAnsi" w:hAnsiTheme="majorHAnsi" w:cstheme="majorHAnsi"/>
          <w:sz w:val="24"/>
          <w:szCs w:val="24"/>
          <w:highlight w:val="yellow"/>
        </w:rPr>
        <w:t xml:space="preserve"> mm and a slice thickness of </w:t>
      </w:r>
      <w:r w:rsidR="00BD3FF7">
        <w:rPr>
          <w:rFonts w:asciiTheme="majorHAnsi" w:hAnsiTheme="majorHAnsi" w:cstheme="majorHAnsi"/>
          <w:sz w:val="24"/>
          <w:szCs w:val="24"/>
          <w:highlight w:val="yellow"/>
        </w:rPr>
        <w:t>10</w:t>
      </w:r>
      <w:r w:rsidR="00F64B2F" w:rsidRPr="004E5FD7">
        <w:rPr>
          <w:rFonts w:asciiTheme="majorHAnsi" w:hAnsiTheme="majorHAnsi" w:cstheme="majorHAnsi"/>
          <w:sz w:val="24"/>
          <w:szCs w:val="24"/>
          <w:highlight w:val="yellow"/>
        </w:rPr>
        <w:t xml:space="preserve"> mm. </w:t>
      </w:r>
      <w:r w:rsidR="003F5A77">
        <w:rPr>
          <w:rFonts w:asciiTheme="majorHAnsi" w:hAnsiTheme="majorHAnsi" w:cstheme="majorHAnsi"/>
          <w:sz w:val="24"/>
          <w:szCs w:val="24"/>
          <w:highlight w:val="yellow"/>
        </w:rPr>
        <w:t xml:space="preserve">    </w:t>
      </w:r>
      <w:r w:rsidR="003F5A77" w:rsidRPr="003F5A77">
        <w:rPr>
          <w:rFonts w:asciiTheme="majorHAnsi" w:hAnsiTheme="majorHAnsi" w:cstheme="majorHAnsi"/>
          <w:color w:val="FF0000"/>
          <w:sz w:val="24"/>
          <w:szCs w:val="24"/>
          <w:highlight w:val="yellow"/>
        </w:rPr>
        <w:t>0</w:t>
      </w:r>
      <w:r w:rsidR="003F5A77">
        <w:rPr>
          <w:rFonts w:asciiTheme="majorHAnsi" w:hAnsiTheme="majorHAnsi" w:cstheme="majorHAnsi"/>
          <w:color w:val="FF0000"/>
          <w:sz w:val="24"/>
          <w:szCs w:val="24"/>
          <w:highlight w:val="yellow"/>
        </w:rPr>
        <w:t>0</w:t>
      </w:r>
      <w:r w:rsidR="003F5A77" w:rsidRPr="003F5A77">
        <w:rPr>
          <w:rFonts w:asciiTheme="majorHAnsi" w:hAnsiTheme="majorHAnsi" w:cstheme="majorHAnsi"/>
          <w:color w:val="FF0000"/>
          <w:sz w:val="24"/>
          <w:szCs w:val="24"/>
          <w:highlight w:val="yellow"/>
        </w:rPr>
        <w:t>: end</w:t>
      </w:r>
    </w:p>
    <w:p w14:paraId="2181D6F7" w14:textId="77777777" w:rsidR="00A60B62" w:rsidRPr="004E5FD7" w:rsidRDefault="00A60B62" w:rsidP="004E5FD7">
      <w:pPr>
        <w:pStyle w:val="ac"/>
        <w:ind w:firstLineChars="0" w:firstLine="0"/>
        <w:rPr>
          <w:rFonts w:asciiTheme="majorHAnsi" w:hAnsiTheme="majorHAnsi" w:cstheme="majorHAnsi"/>
          <w:sz w:val="24"/>
          <w:szCs w:val="24"/>
        </w:rPr>
      </w:pPr>
    </w:p>
    <w:p w14:paraId="7B72E3A0" w14:textId="612E20CB" w:rsidR="00F64B2F" w:rsidRPr="004E5FD7" w:rsidRDefault="00A60B62"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F64B2F" w:rsidRPr="004E5FD7">
        <w:rPr>
          <w:rFonts w:asciiTheme="majorHAnsi" w:hAnsiTheme="majorHAnsi" w:cstheme="majorHAnsi"/>
          <w:sz w:val="24"/>
          <w:szCs w:val="24"/>
        </w:rPr>
        <w:t xml:space="preserve">The scanning strategy could be further optimized, but the methodology employed in this study is applicable </w:t>
      </w:r>
      <w:r w:rsidR="007E365F">
        <w:rPr>
          <w:rFonts w:asciiTheme="majorHAnsi" w:hAnsiTheme="majorHAnsi" w:cstheme="majorHAnsi"/>
          <w:sz w:val="24"/>
          <w:szCs w:val="24"/>
        </w:rPr>
        <w:t>to</w:t>
      </w:r>
      <w:r w:rsidR="00F64B2F" w:rsidRPr="004E5FD7">
        <w:rPr>
          <w:rFonts w:asciiTheme="majorHAnsi" w:hAnsiTheme="majorHAnsi" w:cstheme="majorHAnsi"/>
          <w:sz w:val="24"/>
          <w:szCs w:val="24"/>
        </w:rPr>
        <w:t xml:space="preserve"> higher</w:t>
      </w:r>
      <w:r w:rsidRPr="004E5FD7">
        <w:rPr>
          <w:rFonts w:asciiTheme="majorHAnsi" w:hAnsiTheme="majorHAnsi" w:cstheme="majorHAnsi"/>
          <w:sz w:val="24"/>
          <w:szCs w:val="24"/>
        </w:rPr>
        <w:t>-</w:t>
      </w:r>
      <w:r w:rsidR="00F64B2F" w:rsidRPr="004E5FD7">
        <w:rPr>
          <w:rFonts w:asciiTheme="majorHAnsi" w:hAnsiTheme="majorHAnsi" w:cstheme="majorHAnsi"/>
          <w:sz w:val="24"/>
          <w:szCs w:val="24"/>
        </w:rPr>
        <w:t>precision medical imaging.</w:t>
      </w:r>
    </w:p>
    <w:p w14:paraId="0193603F" w14:textId="77777777" w:rsidR="00F64B2F" w:rsidRPr="004E5FD7" w:rsidRDefault="00F64B2F" w:rsidP="004E5FD7">
      <w:pPr>
        <w:ind w:leftChars="413" w:left="991"/>
        <w:rPr>
          <w:rFonts w:asciiTheme="majorHAnsi" w:eastAsiaTheme="minorEastAsia" w:hAnsiTheme="majorHAnsi" w:cstheme="majorHAnsi"/>
          <w:kern w:val="2"/>
          <w:lang w:eastAsia="zh-CN"/>
        </w:rPr>
      </w:pPr>
    </w:p>
    <w:p w14:paraId="20455B54" w14:textId="79BB6ECF" w:rsidR="005B7A32" w:rsidRDefault="00F64B2F" w:rsidP="004E5FD7">
      <w:pPr>
        <w:pStyle w:val="ac"/>
        <w:numPr>
          <w:ilvl w:val="1"/>
          <w:numId w:val="5"/>
        </w:numPr>
        <w:ind w:left="0" w:firstLineChars="0" w:firstLine="0"/>
        <w:rPr>
          <w:rFonts w:asciiTheme="majorHAnsi" w:hAnsiTheme="majorHAnsi" w:cstheme="majorHAnsi"/>
          <w:sz w:val="24"/>
          <w:szCs w:val="24"/>
          <w:highlight w:val="yellow"/>
        </w:rPr>
      </w:pPr>
      <w:r w:rsidRPr="00D25AA0">
        <w:rPr>
          <w:rFonts w:asciiTheme="majorHAnsi" w:hAnsiTheme="majorHAnsi" w:cstheme="majorHAnsi"/>
          <w:sz w:val="24"/>
          <w:szCs w:val="24"/>
          <w:highlight w:val="yellow"/>
        </w:rPr>
        <w:t>Rename the folder of every sequence</w:t>
      </w:r>
      <w:r w:rsidR="005B7A32" w:rsidRPr="00D25AA0">
        <w:rPr>
          <w:rFonts w:asciiTheme="majorHAnsi" w:hAnsiTheme="majorHAnsi" w:cstheme="majorHAnsi"/>
          <w:sz w:val="24"/>
          <w:szCs w:val="24"/>
          <w:highlight w:val="yellow"/>
        </w:rPr>
        <w:t>.</w:t>
      </w:r>
      <w:r w:rsidR="003F5A77">
        <w:rPr>
          <w:rFonts w:asciiTheme="majorHAnsi" w:hAnsiTheme="majorHAnsi" w:cstheme="majorHAnsi"/>
          <w:sz w:val="24"/>
          <w:szCs w:val="24"/>
          <w:highlight w:val="yellow"/>
        </w:rPr>
        <w:t xml:space="preserve">     </w:t>
      </w:r>
      <w:bookmarkStart w:id="9" w:name="OLE_LINK16"/>
      <w:r w:rsidR="003F5A77" w:rsidRPr="003F5A77">
        <w:rPr>
          <w:rFonts w:asciiTheme="majorHAnsi" w:hAnsiTheme="majorHAnsi" w:cstheme="majorHAnsi"/>
          <w:b/>
          <w:bCs/>
          <w:color w:val="FF0000"/>
          <w:sz w:val="24"/>
          <w:szCs w:val="24"/>
        </w:rPr>
        <w:t>65507_Screenshot_1.2</w:t>
      </w:r>
      <w:r w:rsidR="00794916">
        <w:rPr>
          <w:rFonts w:asciiTheme="majorHAnsi" w:hAnsiTheme="majorHAnsi" w:cstheme="majorHAnsi"/>
          <w:b/>
          <w:bCs/>
          <w:color w:val="FF0000"/>
          <w:sz w:val="24"/>
          <w:szCs w:val="24"/>
        </w:rPr>
        <w:t>_E</w:t>
      </w:r>
      <w:r w:rsidR="00794916">
        <w:rPr>
          <w:rFonts w:asciiTheme="majorHAnsi" w:hAnsiTheme="majorHAnsi" w:cstheme="majorHAnsi" w:hint="eastAsia"/>
          <w:b/>
          <w:bCs/>
          <w:color w:val="FF0000"/>
          <w:sz w:val="24"/>
          <w:szCs w:val="24"/>
        </w:rPr>
        <w:t>n</w:t>
      </w:r>
      <w:r w:rsidR="003F5A77" w:rsidRPr="003F5A77">
        <w:rPr>
          <w:rFonts w:asciiTheme="majorHAnsi" w:hAnsiTheme="majorHAnsi" w:cstheme="majorHAnsi"/>
          <w:b/>
          <w:bCs/>
          <w:color w:val="FF0000"/>
          <w:sz w:val="24"/>
          <w:szCs w:val="24"/>
        </w:rPr>
        <w:t>.mp4</w:t>
      </w:r>
      <w:bookmarkEnd w:id="9"/>
    </w:p>
    <w:p w14:paraId="0DE012C1" w14:textId="02F5F1E5" w:rsidR="00F64B2F" w:rsidRPr="00D25AA0" w:rsidRDefault="00F64B2F" w:rsidP="004E5FD7">
      <w:pPr>
        <w:pStyle w:val="ac"/>
        <w:ind w:firstLineChars="0" w:firstLine="0"/>
        <w:rPr>
          <w:rFonts w:asciiTheme="majorHAnsi" w:hAnsiTheme="majorHAnsi" w:cstheme="majorHAnsi"/>
          <w:b/>
          <w:bCs/>
          <w:sz w:val="24"/>
          <w:szCs w:val="24"/>
        </w:rPr>
      </w:pPr>
      <w:r w:rsidRPr="00D25AA0">
        <w:rPr>
          <w:rFonts w:asciiTheme="majorHAnsi" w:hAnsiTheme="majorHAnsi" w:cstheme="majorHAnsi"/>
          <w:b/>
          <w:bCs/>
          <w:sz w:val="24"/>
          <w:szCs w:val="24"/>
        </w:rPr>
        <w:t xml:space="preserve"> </w:t>
      </w:r>
    </w:p>
    <w:p w14:paraId="683C1CA0" w14:textId="41AD06EE" w:rsidR="00F64B2F" w:rsidRPr="00D25AA0" w:rsidRDefault="00F64B2F" w:rsidP="004E5FD7">
      <w:pPr>
        <w:pStyle w:val="ac"/>
        <w:ind w:firstLineChars="0" w:firstLine="0"/>
        <w:rPr>
          <w:rFonts w:asciiTheme="majorHAnsi" w:hAnsiTheme="majorHAnsi" w:cstheme="majorHAnsi"/>
          <w:sz w:val="24"/>
          <w:szCs w:val="24"/>
        </w:rPr>
      </w:pPr>
      <w:bookmarkStart w:id="10" w:name="OLE_LINK24"/>
      <w:r w:rsidRPr="00D25AA0">
        <w:rPr>
          <w:rFonts w:asciiTheme="majorHAnsi" w:hAnsiTheme="majorHAnsi" w:cstheme="majorHAnsi"/>
          <w:sz w:val="24"/>
          <w:szCs w:val="24"/>
        </w:rPr>
        <w:t>N</w:t>
      </w:r>
      <w:r w:rsidR="005B7A32" w:rsidRPr="00D25AA0">
        <w:rPr>
          <w:rFonts w:asciiTheme="majorHAnsi" w:hAnsiTheme="majorHAnsi" w:cstheme="majorHAnsi"/>
          <w:sz w:val="24"/>
          <w:szCs w:val="24"/>
        </w:rPr>
        <w:t>OTE</w:t>
      </w:r>
      <w:r w:rsidR="00362CCC">
        <w:rPr>
          <w:rFonts w:asciiTheme="majorHAnsi" w:eastAsia="宋体" w:hAnsiTheme="majorHAnsi" w:cstheme="majorHAnsi" w:hint="eastAsia"/>
          <w:sz w:val="24"/>
          <w:szCs w:val="24"/>
        </w:rPr>
        <w:t>:</w:t>
      </w:r>
      <w:r w:rsidR="00362CCC">
        <w:rPr>
          <w:rFonts w:asciiTheme="majorHAnsi" w:eastAsia="宋体" w:hAnsiTheme="majorHAnsi" w:cstheme="majorHAnsi"/>
          <w:sz w:val="24"/>
          <w:szCs w:val="24"/>
        </w:rPr>
        <w:t xml:space="preserve"> </w:t>
      </w:r>
      <w:bookmarkEnd w:id="10"/>
      <w:r w:rsidR="005B7A32" w:rsidRPr="00D25AA0">
        <w:rPr>
          <w:rFonts w:asciiTheme="majorHAnsi" w:hAnsiTheme="majorHAnsi" w:cstheme="majorHAnsi"/>
          <w:sz w:val="24"/>
          <w:szCs w:val="24"/>
        </w:rPr>
        <w:t>As t</w:t>
      </w:r>
      <w:r w:rsidRPr="00D25AA0">
        <w:rPr>
          <w:rFonts w:asciiTheme="majorHAnsi" w:hAnsiTheme="majorHAnsi" w:cstheme="majorHAnsi"/>
          <w:sz w:val="24"/>
          <w:szCs w:val="24"/>
        </w:rPr>
        <w:t>he DICOM data exported from the equipment does not explicitly provide sequence names, during the preprocessing stage, it is necessary to add explicit names for each sequence to facilitate subsequent analysis and processing.</w:t>
      </w:r>
    </w:p>
    <w:p w14:paraId="55B8D7C8" w14:textId="77777777" w:rsidR="008D525B" w:rsidRPr="00464032" w:rsidRDefault="008D525B" w:rsidP="00464032">
      <w:pPr>
        <w:pStyle w:val="ac"/>
        <w:ind w:firstLineChars="0" w:firstLine="0"/>
        <w:rPr>
          <w:rFonts w:asciiTheme="majorHAnsi" w:hAnsiTheme="majorHAnsi"/>
          <w:vanish/>
          <w:sz w:val="24"/>
        </w:rPr>
      </w:pPr>
    </w:p>
    <w:p w14:paraId="75376E39" w14:textId="01708C4B" w:rsidR="00F64B2F" w:rsidRPr="00D25AA0" w:rsidRDefault="00F64B2F" w:rsidP="00227529">
      <w:pPr>
        <w:pStyle w:val="ac"/>
        <w:numPr>
          <w:ilvl w:val="2"/>
          <w:numId w:val="5"/>
        </w:numPr>
        <w:ind w:left="0" w:firstLineChars="0" w:firstLine="0"/>
        <w:rPr>
          <w:rFonts w:asciiTheme="majorHAnsi" w:hAnsiTheme="majorHAnsi" w:cstheme="majorHAnsi"/>
          <w:sz w:val="24"/>
          <w:szCs w:val="24"/>
          <w:highlight w:val="yellow"/>
        </w:rPr>
      </w:pPr>
      <w:r w:rsidRPr="00464032">
        <w:rPr>
          <w:rFonts w:asciiTheme="majorHAnsi" w:hAnsiTheme="majorHAnsi"/>
          <w:b/>
          <w:sz w:val="24"/>
          <w:highlight w:val="yellow"/>
        </w:rPr>
        <w:t>Copy</w:t>
      </w:r>
      <w:r w:rsidRPr="00D25AA0">
        <w:rPr>
          <w:rFonts w:asciiTheme="majorHAnsi" w:hAnsiTheme="majorHAnsi" w:cstheme="majorHAnsi"/>
          <w:sz w:val="24"/>
          <w:szCs w:val="24"/>
          <w:highlight w:val="yellow"/>
        </w:rPr>
        <w:t xml:space="preserve"> all DICOM data to a customized working directory.</w:t>
      </w:r>
      <w:r w:rsidR="003F5A77">
        <w:rPr>
          <w:rFonts w:asciiTheme="majorHAnsi" w:hAnsiTheme="majorHAnsi" w:cstheme="majorHAnsi"/>
          <w:sz w:val="24"/>
          <w:szCs w:val="24"/>
          <w:highlight w:val="yellow"/>
        </w:rPr>
        <w:t xml:space="preserve">  </w:t>
      </w:r>
      <w:bookmarkStart w:id="11" w:name="OLE_LINK17"/>
      <w:bookmarkStart w:id="12" w:name="OLE_LINK10"/>
      <w:r w:rsidR="003F5A77" w:rsidRPr="001E76AD">
        <w:rPr>
          <w:b/>
          <w:bCs/>
          <w:color w:val="FF0000"/>
          <w:highlight w:val="yellow"/>
        </w:rPr>
        <w:t>0: 0</w:t>
      </w:r>
      <w:r w:rsidR="003F5A77">
        <w:rPr>
          <w:b/>
          <w:bCs/>
          <w:color w:val="FF0000"/>
          <w:highlight w:val="yellow"/>
        </w:rPr>
        <w:t>0</w:t>
      </w:r>
      <w:r w:rsidR="003F5A77" w:rsidRPr="001E76AD">
        <w:rPr>
          <w:b/>
          <w:bCs/>
          <w:color w:val="FF0000"/>
          <w:highlight w:val="yellow"/>
        </w:rPr>
        <w:t>:</w:t>
      </w:r>
      <w:r w:rsidR="003F5A77">
        <w:rPr>
          <w:b/>
          <w:bCs/>
          <w:color w:val="FF0000"/>
        </w:rPr>
        <w:t>00--</w:t>
      </w:r>
      <w:r w:rsidR="003F5A77" w:rsidRPr="001E76AD">
        <w:rPr>
          <w:b/>
          <w:bCs/>
          <w:color w:val="FF0000"/>
          <w:highlight w:val="yellow"/>
        </w:rPr>
        <w:t>0: 0</w:t>
      </w:r>
      <w:r w:rsidR="003F5A77">
        <w:rPr>
          <w:b/>
          <w:bCs/>
          <w:color w:val="FF0000"/>
          <w:highlight w:val="yellow"/>
        </w:rPr>
        <w:t>0</w:t>
      </w:r>
      <w:r w:rsidR="003F5A77" w:rsidRPr="001E76AD">
        <w:rPr>
          <w:b/>
          <w:bCs/>
          <w:color w:val="FF0000"/>
          <w:highlight w:val="yellow"/>
        </w:rPr>
        <w:t>:</w:t>
      </w:r>
      <w:r w:rsidR="003F5A77">
        <w:rPr>
          <w:b/>
          <w:bCs/>
          <w:color w:val="FF0000"/>
        </w:rPr>
        <w:t>2</w:t>
      </w:r>
      <w:bookmarkEnd w:id="11"/>
      <w:r w:rsidR="005005CE">
        <w:rPr>
          <w:b/>
          <w:bCs/>
          <w:color w:val="FF0000"/>
        </w:rPr>
        <w:t>5</w:t>
      </w:r>
    </w:p>
    <w:bookmarkEnd w:id="12"/>
    <w:p w14:paraId="4E985269" w14:textId="77777777" w:rsidR="005B7A32" w:rsidRPr="00D25AA0" w:rsidRDefault="005B7A32" w:rsidP="00227529">
      <w:pPr>
        <w:pStyle w:val="ac"/>
        <w:ind w:firstLineChars="0" w:firstLine="0"/>
        <w:rPr>
          <w:rFonts w:asciiTheme="majorHAnsi" w:hAnsiTheme="majorHAnsi" w:cstheme="majorHAnsi"/>
          <w:sz w:val="24"/>
          <w:szCs w:val="24"/>
          <w:highlight w:val="yellow"/>
        </w:rPr>
      </w:pPr>
    </w:p>
    <w:p w14:paraId="6A8C7717" w14:textId="76EA1571" w:rsidR="00F64B2F" w:rsidRPr="003F5A77" w:rsidRDefault="00F64B2F" w:rsidP="00226B15">
      <w:pPr>
        <w:pStyle w:val="ac"/>
        <w:numPr>
          <w:ilvl w:val="2"/>
          <w:numId w:val="5"/>
        </w:numPr>
        <w:ind w:left="0" w:firstLineChars="0" w:firstLine="0"/>
        <w:rPr>
          <w:rFonts w:asciiTheme="majorHAnsi" w:hAnsiTheme="majorHAnsi" w:cstheme="majorHAnsi"/>
          <w:sz w:val="24"/>
          <w:szCs w:val="24"/>
          <w:highlight w:val="yellow"/>
        </w:rPr>
      </w:pPr>
      <w:r w:rsidRPr="003F5A77">
        <w:rPr>
          <w:rFonts w:asciiTheme="majorHAnsi" w:hAnsiTheme="majorHAnsi"/>
          <w:b/>
          <w:sz w:val="24"/>
          <w:highlight w:val="yellow"/>
        </w:rPr>
        <w:t>Navigate</w:t>
      </w:r>
      <w:r w:rsidRPr="003F5A77">
        <w:rPr>
          <w:rFonts w:asciiTheme="majorHAnsi" w:hAnsiTheme="majorHAnsi" w:cstheme="majorHAnsi"/>
          <w:sz w:val="24"/>
          <w:szCs w:val="24"/>
          <w:highlight w:val="yellow"/>
        </w:rPr>
        <w:t xml:space="preserve"> to the directory containing the data in MATLAB's working directory.  </w:t>
      </w:r>
      <w:r w:rsidR="003F5A77" w:rsidRPr="003F5A77">
        <w:rPr>
          <w:b/>
          <w:bCs/>
          <w:color w:val="FF0000"/>
          <w:highlight w:val="yellow"/>
        </w:rPr>
        <w:t>0: 00:</w:t>
      </w:r>
      <w:r w:rsidR="003F5A77" w:rsidRPr="003F5A77">
        <w:rPr>
          <w:b/>
          <w:bCs/>
          <w:color w:val="FF0000"/>
        </w:rPr>
        <w:t>2</w:t>
      </w:r>
      <w:r w:rsidR="005005CE">
        <w:rPr>
          <w:b/>
          <w:bCs/>
          <w:color w:val="FF0000"/>
        </w:rPr>
        <w:t>5</w:t>
      </w:r>
      <w:r w:rsidR="003F5A77" w:rsidRPr="003F5A77">
        <w:rPr>
          <w:b/>
          <w:bCs/>
          <w:color w:val="FF0000"/>
        </w:rPr>
        <w:t>--</w:t>
      </w:r>
      <w:r w:rsidR="003F5A77" w:rsidRPr="003F5A77">
        <w:rPr>
          <w:b/>
          <w:bCs/>
          <w:color w:val="FF0000"/>
          <w:highlight w:val="yellow"/>
        </w:rPr>
        <w:t>0: 00:</w:t>
      </w:r>
      <w:r w:rsidR="005005CE">
        <w:rPr>
          <w:b/>
          <w:bCs/>
          <w:color w:val="FF0000"/>
        </w:rPr>
        <w:t>37</w:t>
      </w:r>
    </w:p>
    <w:p w14:paraId="3EFA64DE" w14:textId="77777777" w:rsidR="005B7A32" w:rsidRPr="00D25AA0" w:rsidRDefault="005B7A32" w:rsidP="00227529">
      <w:pPr>
        <w:rPr>
          <w:rFonts w:asciiTheme="majorHAnsi" w:hAnsiTheme="majorHAnsi" w:cstheme="majorHAnsi"/>
          <w:highlight w:val="yellow"/>
        </w:rPr>
      </w:pPr>
    </w:p>
    <w:p w14:paraId="29C1AD42" w14:textId="65F2B4F1" w:rsidR="00F64B2F" w:rsidRPr="00F17D2D" w:rsidRDefault="00F64B2F" w:rsidP="00F17D2D">
      <w:pPr>
        <w:pStyle w:val="ac"/>
        <w:numPr>
          <w:ilvl w:val="2"/>
          <w:numId w:val="18"/>
        </w:numPr>
        <w:ind w:left="0" w:firstLineChars="0" w:firstLine="0"/>
        <w:rPr>
          <w:rFonts w:asciiTheme="majorHAnsi" w:hAnsiTheme="majorHAnsi" w:cstheme="majorHAnsi"/>
          <w:sz w:val="24"/>
          <w:szCs w:val="24"/>
          <w:highlight w:val="yellow"/>
        </w:rPr>
      </w:pPr>
      <w:r w:rsidRPr="00D25AA0">
        <w:rPr>
          <w:rFonts w:asciiTheme="majorHAnsi" w:hAnsiTheme="majorHAnsi" w:cstheme="majorHAnsi"/>
          <w:sz w:val="24"/>
          <w:szCs w:val="24"/>
          <w:highlight w:val="yellow"/>
        </w:rPr>
        <w:t xml:space="preserve">Execute the </w:t>
      </w:r>
      <w:proofErr w:type="spellStart"/>
      <w:r w:rsidRPr="00464032">
        <w:rPr>
          <w:rFonts w:asciiTheme="majorHAnsi" w:hAnsiTheme="majorHAnsi"/>
          <w:b/>
          <w:sz w:val="24"/>
          <w:highlight w:val="yellow"/>
        </w:rPr>
        <w:t>Description_Name</w:t>
      </w:r>
      <w:proofErr w:type="spellEnd"/>
      <w:r w:rsidRPr="00D25AA0">
        <w:rPr>
          <w:rFonts w:asciiTheme="majorHAnsi" w:hAnsiTheme="majorHAnsi" w:cstheme="majorHAnsi"/>
          <w:sz w:val="24"/>
          <w:szCs w:val="24"/>
          <w:highlight w:val="yellow"/>
        </w:rPr>
        <w:t xml:space="preserve"> function to add descriptive names to the folders for each sequence.</w:t>
      </w:r>
      <w:r w:rsidR="003F5A77">
        <w:rPr>
          <w:rFonts w:asciiTheme="majorHAnsi" w:hAnsiTheme="majorHAnsi" w:cstheme="majorHAnsi"/>
          <w:sz w:val="24"/>
          <w:szCs w:val="24"/>
          <w:highlight w:val="yellow"/>
        </w:rPr>
        <w:t xml:space="preserve">  </w:t>
      </w:r>
      <w:bookmarkStart w:id="13" w:name="OLE_LINK11"/>
      <w:r w:rsidR="00F17D2D">
        <w:rPr>
          <w:b/>
          <w:bCs/>
          <w:color w:val="FF0000"/>
          <w:highlight w:val="yellow"/>
        </w:rPr>
        <w:t>0: 00:</w:t>
      </w:r>
      <w:r w:rsidR="005005CE">
        <w:rPr>
          <w:b/>
          <w:bCs/>
          <w:color w:val="FF0000"/>
        </w:rPr>
        <w:t>37</w:t>
      </w:r>
      <w:r w:rsidR="00F17D2D">
        <w:rPr>
          <w:b/>
          <w:bCs/>
          <w:color w:val="FF0000"/>
        </w:rPr>
        <w:t>--</w:t>
      </w:r>
      <w:r w:rsidR="00F17D2D">
        <w:rPr>
          <w:b/>
          <w:bCs/>
          <w:color w:val="FF0000"/>
          <w:highlight w:val="yellow"/>
        </w:rPr>
        <w:t>0: 0</w:t>
      </w:r>
      <w:r w:rsidR="005005CE">
        <w:rPr>
          <w:b/>
          <w:bCs/>
          <w:color w:val="FF0000"/>
          <w:highlight w:val="yellow"/>
        </w:rPr>
        <w:t>0</w:t>
      </w:r>
      <w:r w:rsidR="00F17D2D">
        <w:rPr>
          <w:b/>
          <w:bCs/>
          <w:color w:val="FF0000"/>
          <w:highlight w:val="yellow"/>
        </w:rPr>
        <w:t>:</w:t>
      </w:r>
      <w:bookmarkEnd w:id="13"/>
      <w:r w:rsidR="005005CE">
        <w:rPr>
          <w:b/>
          <w:bCs/>
          <w:color w:val="FF0000"/>
        </w:rPr>
        <w:t>53</w:t>
      </w:r>
    </w:p>
    <w:p w14:paraId="050DDC21" w14:textId="77777777" w:rsidR="006B0F71" w:rsidRPr="00D25AA0" w:rsidRDefault="006B0F71" w:rsidP="004E5FD7">
      <w:pPr>
        <w:rPr>
          <w:rFonts w:asciiTheme="majorHAnsi" w:hAnsiTheme="majorHAnsi" w:cstheme="majorHAnsi"/>
        </w:rPr>
      </w:pPr>
    </w:p>
    <w:p w14:paraId="06209924" w14:textId="33785025" w:rsidR="00F64B2F" w:rsidRPr="00464032" w:rsidRDefault="00F64B2F" w:rsidP="00464032">
      <w:pPr>
        <w:rPr>
          <w:rFonts w:asciiTheme="majorHAnsi" w:hAnsiTheme="majorHAnsi"/>
        </w:rPr>
      </w:pPr>
      <w:r w:rsidRPr="00464032">
        <w:rPr>
          <w:rFonts w:asciiTheme="majorHAnsi" w:hAnsiTheme="majorHAnsi"/>
        </w:rPr>
        <w:t>1.2.4</w:t>
      </w:r>
      <w:r w:rsidR="003F22BF" w:rsidRPr="00464032">
        <w:rPr>
          <w:rFonts w:asciiTheme="majorHAnsi" w:hAnsiTheme="majorHAnsi"/>
        </w:rPr>
        <w:t>.</w:t>
      </w:r>
      <w:r w:rsidRPr="00464032">
        <w:rPr>
          <w:rFonts w:asciiTheme="majorHAnsi" w:hAnsiTheme="majorHAnsi"/>
        </w:rPr>
        <w:t xml:space="preserve"> </w:t>
      </w:r>
      <w:r w:rsidR="003F22BF" w:rsidRPr="00464032">
        <w:rPr>
          <w:rFonts w:asciiTheme="majorHAnsi" w:hAnsiTheme="majorHAnsi"/>
        </w:rPr>
        <w:t xml:space="preserve">See </w:t>
      </w:r>
      <w:r w:rsidRPr="00464032">
        <w:rPr>
          <w:rFonts w:asciiTheme="majorHAnsi" w:hAnsiTheme="majorHAnsi"/>
          <w:b/>
        </w:rPr>
        <w:t>Figure 1</w:t>
      </w:r>
      <w:r w:rsidRPr="00464032">
        <w:rPr>
          <w:rFonts w:asciiTheme="majorHAnsi" w:hAnsiTheme="majorHAnsi"/>
        </w:rPr>
        <w:t xml:space="preserve"> </w:t>
      </w:r>
      <w:r w:rsidR="003F22BF" w:rsidRPr="00464032">
        <w:rPr>
          <w:rFonts w:asciiTheme="majorHAnsi" w:hAnsiTheme="majorHAnsi"/>
        </w:rPr>
        <w:t>for</w:t>
      </w:r>
      <w:r w:rsidRPr="00464032">
        <w:rPr>
          <w:rFonts w:asciiTheme="majorHAnsi" w:hAnsiTheme="majorHAnsi"/>
        </w:rPr>
        <w:t xml:space="preserve"> a comparison before and after renaming. </w:t>
      </w:r>
      <w:r w:rsidRPr="00464032">
        <w:rPr>
          <w:rFonts w:asciiTheme="majorHAnsi" w:hAnsiTheme="majorHAnsi"/>
          <w:highlight w:val="yellow"/>
        </w:rPr>
        <w:t>Add a Description Name to each image sequence folder</w:t>
      </w:r>
      <w:r w:rsidR="003F22BF" w:rsidRPr="00464032">
        <w:rPr>
          <w:rFonts w:asciiTheme="majorHAnsi" w:hAnsiTheme="majorHAnsi"/>
        </w:rPr>
        <w:t xml:space="preserve"> to</w:t>
      </w:r>
      <w:r w:rsidRPr="00464032">
        <w:rPr>
          <w:rFonts w:asciiTheme="majorHAnsi" w:hAnsiTheme="majorHAnsi"/>
        </w:rPr>
        <w:t xml:space="preserve"> facilitate the identification of the necessary image sequences for various analytical purposes.</w:t>
      </w:r>
      <w:r w:rsidR="00F17D2D">
        <w:rPr>
          <w:rFonts w:asciiTheme="majorHAnsi" w:hAnsiTheme="majorHAnsi"/>
        </w:rPr>
        <w:t xml:space="preserve"> </w:t>
      </w:r>
      <w:r w:rsidR="00F17D2D">
        <w:rPr>
          <w:b/>
          <w:bCs/>
          <w:color w:val="FF0000"/>
          <w:highlight w:val="yellow"/>
        </w:rPr>
        <w:t>0: 00:</w:t>
      </w:r>
      <w:r w:rsidR="00F17D2D">
        <w:rPr>
          <w:b/>
          <w:bCs/>
          <w:color w:val="FF0000"/>
        </w:rPr>
        <w:t>5</w:t>
      </w:r>
      <w:r w:rsidR="005005CE">
        <w:rPr>
          <w:b/>
          <w:bCs/>
          <w:color w:val="FF0000"/>
        </w:rPr>
        <w:t>3</w:t>
      </w:r>
      <w:r w:rsidR="00F17D2D">
        <w:rPr>
          <w:b/>
          <w:bCs/>
          <w:color w:val="FF0000"/>
        </w:rPr>
        <w:t>--</w:t>
      </w:r>
      <w:r w:rsidR="00F17D2D">
        <w:rPr>
          <w:b/>
          <w:bCs/>
          <w:color w:val="FF0000"/>
          <w:highlight w:val="yellow"/>
        </w:rPr>
        <w:t>0: 01:</w:t>
      </w:r>
      <w:r w:rsidR="005005CE">
        <w:rPr>
          <w:b/>
          <w:bCs/>
          <w:color w:val="FF0000"/>
        </w:rPr>
        <w:t>05</w:t>
      </w:r>
    </w:p>
    <w:p w14:paraId="2B9FBD97" w14:textId="77777777" w:rsidR="00F64B2F" w:rsidRPr="004E5FD7" w:rsidRDefault="00F64B2F" w:rsidP="004E5FD7">
      <w:pPr>
        <w:pStyle w:val="ac"/>
        <w:ind w:firstLineChars="0" w:firstLine="0"/>
        <w:rPr>
          <w:rFonts w:asciiTheme="majorHAnsi" w:hAnsiTheme="majorHAnsi" w:cstheme="majorHAnsi"/>
          <w:sz w:val="24"/>
          <w:szCs w:val="24"/>
        </w:rPr>
      </w:pPr>
    </w:p>
    <w:p w14:paraId="0E434FB4" w14:textId="67D8BD04" w:rsidR="0038422F" w:rsidRDefault="00F64B2F" w:rsidP="00227529">
      <w:pPr>
        <w:pStyle w:val="ac"/>
        <w:numPr>
          <w:ilvl w:val="1"/>
          <w:numId w:val="5"/>
        </w:numPr>
        <w:ind w:firstLineChars="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Quickly check images of IDEAL</w:t>
      </w:r>
      <w:r w:rsidR="0038422F" w:rsidRPr="004E5FD7">
        <w:rPr>
          <w:rFonts w:asciiTheme="majorHAnsi" w:hAnsiTheme="majorHAnsi" w:cstheme="majorHAnsi"/>
          <w:sz w:val="24"/>
          <w:szCs w:val="24"/>
          <w:highlight w:val="yellow"/>
        </w:rPr>
        <w:t>.</w:t>
      </w:r>
      <w:r w:rsidR="00F17D2D">
        <w:rPr>
          <w:rFonts w:asciiTheme="majorHAnsi" w:hAnsiTheme="majorHAnsi" w:cstheme="majorHAnsi"/>
          <w:sz w:val="24"/>
          <w:szCs w:val="24"/>
          <w:highlight w:val="yellow"/>
        </w:rPr>
        <w:t xml:space="preserve">   </w:t>
      </w:r>
      <w:bookmarkStart w:id="14" w:name="OLE_LINK19"/>
      <w:r w:rsidR="00F17D2D" w:rsidRPr="003F5A77">
        <w:rPr>
          <w:rFonts w:asciiTheme="majorHAnsi" w:hAnsiTheme="majorHAnsi" w:cstheme="majorHAnsi"/>
          <w:b/>
          <w:bCs/>
          <w:color w:val="FF0000"/>
          <w:sz w:val="24"/>
          <w:szCs w:val="24"/>
        </w:rPr>
        <w:t>65507_Screenshot_1.</w:t>
      </w:r>
      <w:r w:rsidR="00F17D2D">
        <w:rPr>
          <w:rFonts w:asciiTheme="majorHAnsi" w:hAnsiTheme="majorHAnsi" w:cstheme="majorHAnsi"/>
          <w:b/>
          <w:bCs/>
          <w:color w:val="FF0000"/>
          <w:sz w:val="24"/>
          <w:szCs w:val="24"/>
        </w:rPr>
        <w:t>3</w:t>
      </w:r>
      <w:r w:rsidR="00794916">
        <w:rPr>
          <w:rFonts w:asciiTheme="majorHAnsi" w:hAnsiTheme="majorHAnsi" w:cstheme="majorHAnsi"/>
          <w:b/>
          <w:bCs/>
          <w:color w:val="FF0000"/>
          <w:sz w:val="24"/>
          <w:szCs w:val="24"/>
        </w:rPr>
        <w:t>_E</w:t>
      </w:r>
      <w:r w:rsidR="00794916">
        <w:rPr>
          <w:rFonts w:asciiTheme="majorHAnsi" w:hAnsiTheme="majorHAnsi" w:cstheme="majorHAnsi" w:hint="eastAsia"/>
          <w:b/>
          <w:bCs/>
          <w:color w:val="FF0000"/>
          <w:sz w:val="24"/>
          <w:szCs w:val="24"/>
        </w:rPr>
        <w:t>n</w:t>
      </w:r>
      <w:r w:rsidR="00F17D2D" w:rsidRPr="003F5A77">
        <w:rPr>
          <w:rFonts w:asciiTheme="majorHAnsi" w:hAnsiTheme="majorHAnsi" w:cstheme="majorHAnsi"/>
          <w:b/>
          <w:bCs/>
          <w:color w:val="FF0000"/>
          <w:sz w:val="24"/>
          <w:szCs w:val="24"/>
        </w:rPr>
        <w:t>.mp4</w:t>
      </w:r>
      <w:bookmarkEnd w:id="14"/>
    </w:p>
    <w:p w14:paraId="2C51A55A" w14:textId="77777777" w:rsidR="008D525B" w:rsidRPr="00464032" w:rsidRDefault="008D525B" w:rsidP="008D525B">
      <w:pPr>
        <w:pStyle w:val="ac"/>
        <w:ind w:firstLineChars="0" w:firstLine="0"/>
        <w:rPr>
          <w:rFonts w:asciiTheme="majorHAnsi" w:hAnsiTheme="majorHAnsi"/>
          <w:vanish/>
          <w:sz w:val="24"/>
        </w:rPr>
      </w:pPr>
    </w:p>
    <w:p w14:paraId="7F4B6A00" w14:textId="5BACF3D0" w:rsidR="00F64B2F" w:rsidRPr="004E5FD7" w:rsidRDefault="00F64B2F"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Chan</w:t>
      </w:r>
      <w:r w:rsidR="007605E1" w:rsidRPr="004E5FD7">
        <w:rPr>
          <w:rFonts w:asciiTheme="majorHAnsi" w:hAnsiTheme="majorHAnsi" w:cstheme="majorHAnsi"/>
          <w:sz w:val="24"/>
          <w:szCs w:val="24"/>
          <w:highlight w:val="yellow"/>
        </w:rPr>
        <w:t>g</w:t>
      </w:r>
      <w:r w:rsidRPr="004E5FD7">
        <w:rPr>
          <w:rFonts w:asciiTheme="majorHAnsi" w:hAnsiTheme="majorHAnsi" w:cstheme="majorHAnsi"/>
          <w:sz w:val="24"/>
          <w:szCs w:val="24"/>
          <w:highlight w:val="yellow"/>
        </w:rPr>
        <w:t>e</w:t>
      </w:r>
      <w:r w:rsidR="007605E1" w:rsidRPr="004E5FD7">
        <w:rPr>
          <w:rFonts w:asciiTheme="majorHAnsi" w:hAnsiTheme="majorHAnsi" w:cstheme="majorHAnsi"/>
          <w:sz w:val="24"/>
          <w:szCs w:val="24"/>
          <w:highlight w:val="yellow"/>
        </w:rPr>
        <w:t xml:space="preserve"> the</w:t>
      </w:r>
      <w:r w:rsidRPr="004E5FD7">
        <w:rPr>
          <w:rFonts w:asciiTheme="majorHAnsi" w:hAnsiTheme="majorHAnsi" w:cstheme="majorHAnsi"/>
          <w:sz w:val="24"/>
          <w:szCs w:val="24"/>
          <w:highlight w:val="yellow"/>
        </w:rPr>
        <w:t xml:space="preserve"> directory of different phases’ </w:t>
      </w:r>
      <w:r w:rsidRPr="00CF40CC">
        <w:rPr>
          <w:rFonts w:asciiTheme="majorHAnsi" w:hAnsiTheme="majorHAnsi" w:cstheme="majorHAnsi"/>
          <w:sz w:val="24"/>
          <w:szCs w:val="24"/>
          <w:highlight w:val="yellow"/>
        </w:rPr>
        <w:t>folder</w:t>
      </w:r>
      <w:r w:rsidR="00B50ADE">
        <w:rPr>
          <w:rFonts w:asciiTheme="majorHAnsi" w:hAnsiTheme="majorHAnsi" w:cstheme="majorHAnsi"/>
          <w:sz w:val="24"/>
          <w:szCs w:val="24"/>
          <w:highlight w:val="yellow"/>
        </w:rPr>
        <w:t>s</w:t>
      </w:r>
      <w:r w:rsidRPr="004E5FD7">
        <w:rPr>
          <w:rFonts w:asciiTheme="majorHAnsi" w:hAnsiTheme="majorHAnsi" w:cstheme="majorHAnsi"/>
          <w:sz w:val="24"/>
          <w:szCs w:val="24"/>
          <w:highlight w:val="yellow"/>
        </w:rPr>
        <w:t xml:space="preserve">, including the in-phase, out-phase, water, and fat phases, which were stored in separate folders for imaging using IDEAL. </w:t>
      </w:r>
      <w:r w:rsidR="008F1481">
        <w:rPr>
          <w:rFonts w:asciiTheme="majorHAnsi" w:hAnsiTheme="majorHAnsi" w:cstheme="majorHAnsi"/>
          <w:sz w:val="24"/>
          <w:szCs w:val="24"/>
          <w:highlight w:val="yellow"/>
        </w:rPr>
        <w:t xml:space="preserve"> </w:t>
      </w:r>
      <w:bookmarkStart w:id="15" w:name="OLE_LINK20"/>
      <w:r w:rsidR="008F1481" w:rsidRPr="001E76AD">
        <w:rPr>
          <w:b/>
          <w:bCs/>
          <w:color w:val="FF0000"/>
          <w:highlight w:val="yellow"/>
        </w:rPr>
        <w:t>0: 0</w:t>
      </w:r>
      <w:r w:rsidR="008F1481">
        <w:rPr>
          <w:b/>
          <w:bCs/>
          <w:color w:val="FF0000"/>
          <w:highlight w:val="yellow"/>
        </w:rPr>
        <w:t>0</w:t>
      </w:r>
      <w:r w:rsidR="008F1481" w:rsidRPr="001E76AD">
        <w:rPr>
          <w:b/>
          <w:bCs/>
          <w:color w:val="FF0000"/>
          <w:highlight w:val="yellow"/>
        </w:rPr>
        <w:t>:</w:t>
      </w:r>
      <w:r w:rsidR="008F1481">
        <w:rPr>
          <w:b/>
          <w:bCs/>
          <w:color w:val="FF0000"/>
        </w:rPr>
        <w:t>00--</w:t>
      </w:r>
      <w:r w:rsidR="008F1481" w:rsidRPr="001E76AD">
        <w:rPr>
          <w:b/>
          <w:bCs/>
          <w:color w:val="FF0000"/>
          <w:highlight w:val="yellow"/>
        </w:rPr>
        <w:t>0: 0</w:t>
      </w:r>
      <w:r w:rsidR="008F1481">
        <w:rPr>
          <w:b/>
          <w:bCs/>
          <w:color w:val="FF0000"/>
          <w:highlight w:val="yellow"/>
        </w:rPr>
        <w:t>0</w:t>
      </w:r>
      <w:r w:rsidR="008F1481" w:rsidRPr="001E76AD">
        <w:rPr>
          <w:b/>
          <w:bCs/>
          <w:color w:val="FF0000"/>
          <w:highlight w:val="yellow"/>
        </w:rPr>
        <w:t>:</w:t>
      </w:r>
      <w:bookmarkEnd w:id="15"/>
      <w:r w:rsidR="0050606F">
        <w:rPr>
          <w:b/>
          <w:bCs/>
          <w:color w:val="FF0000"/>
        </w:rPr>
        <w:t>08</w:t>
      </w:r>
    </w:p>
    <w:p w14:paraId="78B2DD60" w14:textId="77777777" w:rsidR="00430CBC" w:rsidRPr="004E5FD7" w:rsidRDefault="00430CBC" w:rsidP="004E5FD7">
      <w:pPr>
        <w:pStyle w:val="ac"/>
        <w:ind w:firstLineChars="0" w:firstLine="0"/>
        <w:rPr>
          <w:rFonts w:asciiTheme="majorHAnsi" w:hAnsiTheme="majorHAnsi" w:cstheme="majorHAnsi"/>
          <w:sz w:val="24"/>
          <w:szCs w:val="24"/>
          <w:highlight w:val="yellow"/>
        </w:rPr>
      </w:pPr>
    </w:p>
    <w:p w14:paraId="0B2E8235" w14:textId="6C782ADE" w:rsidR="00F64B2F" w:rsidRPr="004E5FD7" w:rsidRDefault="00430CBC"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Execute t</w:t>
      </w:r>
      <w:r w:rsidR="00F64B2F" w:rsidRPr="004E5FD7">
        <w:rPr>
          <w:rFonts w:asciiTheme="majorHAnsi" w:hAnsiTheme="majorHAnsi" w:cstheme="majorHAnsi"/>
          <w:sz w:val="24"/>
          <w:szCs w:val="24"/>
          <w:highlight w:val="yellow"/>
        </w:rPr>
        <w:t xml:space="preserve">he </w:t>
      </w:r>
      <w:proofErr w:type="spellStart"/>
      <w:r w:rsidR="00F64B2F" w:rsidRPr="004E5FD7">
        <w:rPr>
          <w:rFonts w:asciiTheme="majorHAnsi" w:hAnsiTheme="majorHAnsi" w:cstheme="majorHAnsi"/>
          <w:b/>
          <w:bCs/>
          <w:sz w:val="24"/>
          <w:szCs w:val="24"/>
          <w:highlight w:val="yellow"/>
        </w:rPr>
        <w:t>Slice_View</w:t>
      </w:r>
      <w:proofErr w:type="spellEnd"/>
      <w:r w:rsidR="00F64B2F" w:rsidRPr="004E5FD7">
        <w:rPr>
          <w:rFonts w:asciiTheme="majorHAnsi" w:hAnsiTheme="majorHAnsi" w:cstheme="majorHAnsi"/>
          <w:sz w:val="24"/>
          <w:szCs w:val="24"/>
          <w:highlight w:val="yellow"/>
        </w:rPr>
        <w:t xml:space="preserve"> function to view the impact sequences for each phase.</w:t>
      </w:r>
      <w:r w:rsidR="00CD4C98">
        <w:rPr>
          <w:rFonts w:asciiTheme="majorHAnsi" w:hAnsiTheme="majorHAnsi" w:cstheme="majorHAnsi"/>
          <w:sz w:val="24"/>
          <w:szCs w:val="24"/>
          <w:highlight w:val="yellow"/>
        </w:rPr>
        <w:t xml:space="preserve"> </w:t>
      </w:r>
      <w:r w:rsidR="00CD4C98">
        <w:rPr>
          <w:b/>
          <w:bCs/>
          <w:color w:val="FF0000"/>
          <w:highlight w:val="yellow"/>
        </w:rPr>
        <w:t>0: 00:</w:t>
      </w:r>
      <w:r w:rsidR="0050606F">
        <w:rPr>
          <w:b/>
          <w:bCs/>
          <w:color w:val="FF0000"/>
        </w:rPr>
        <w:t>08</w:t>
      </w:r>
      <w:r w:rsidR="00CD4C98">
        <w:rPr>
          <w:b/>
          <w:bCs/>
          <w:color w:val="FF0000"/>
        </w:rPr>
        <w:t>--</w:t>
      </w:r>
      <w:r w:rsidR="00CD4C98">
        <w:rPr>
          <w:b/>
          <w:bCs/>
          <w:color w:val="FF0000"/>
          <w:highlight w:val="yellow"/>
        </w:rPr>
        <w:lastRenderedPageBreak/>
        <w:t>0: 00:</w:t>
      </w:r>
      <w:r w:rsidR="0050606F">
        <w:rPr>
          <w:b/>
          <w:bCs/>
          <w:color w:val="FF0000"/>
        </w:rPr>
        <w:t>18</w:t>
      </w:r>
    </w:p>
    <w:p w14:paraId="334EBF0F" w14:textId="77777777" w:rsidR="00422428" w:rsidRPr="004E5FD7" w:rsidRDefault="00422428" w:rsidP="004E5FD7">
      <w:pPr>
        <w:pStyle w:val="ac"/>
        <w:ind w:firstLineChars="0" w:firstLine="0"/>
        <w:rPr>
          <w:rFonts w:asciiTheme="majorHAnsi" w:hAnsiTheme="majorHAnsi" w:cstheme="majorHAnsi"/>
          <w:sz w:val="24"/>
          <w:szCs w:val="24"/>
        </w:rPr>
      </w:pPr>
    </w:p>
    <w:p w14:paraId="1245D6A4" w14:textId="64BAC56F" w:rsidR="00F64B2F" w:rsidRPr="004E5FD7" w:rsidRDefault="00422428"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rPr>
        <w:t>See</w:t>
      </w:r>
      <w:r w:rsidRPr="004E5FD7">
        <w:rPr>
          <w:rFonts w:asciiTheme="majorHAnsi" w:hAnsiTheme="majorHAnsi" w:cstheme="majorHAnsi"/>
          <w:b/>
          <w:bCs/>
          <w:sz w:val="24"/>
          <w:szCs w:val="24"/>
        </w:rPr>
        <w:t xml:space="preserve"> </w:t>
      </w:r>
      <w:r w:rsidR="00F64B2F" w:rsidRPr="004E5FD7">
        <w:rPr>
          <w:rFonts w:asciiTheme="majorHAnsi" w:hAnsiTheme="majorHAnsi" w:cstheme="majorHAnsi"/>
          <w:b/>
          <w:bCs/>
          <w:sz w:val="24"/>
          <w:szCs w:val="24"/>
        </w:rPr>
        <w:t>Figure 2</w:t>
      </w:r>
      <w:r w:rsidR="00F64B2F" w:rsidRPr="004E5FD7">
        <w:rPr>
          <w:rFonts w:asciiTheme="majorHAnsi" w:hAnsiTheme="majorHAnsi" w:cstheme="majorHAnsi"/>
          <w:sz w:val="24"/>
          <w:szCs w:val="24"/>
        </w:rPr>
        <w:t xml:space="preserve"> </w:t>
      </w:r>
      <w:r w:rsidRPr="004E5FD7">
        <w:rPr>
          <w:rFonts w:asciiTheme="majorHAnsi" w:hAnsiTheme="majorHAnsi" w:cstheme="majorHAnsi"/>
          <w:sz w:val="24"/>
          <w:szCs w:val="24"/>
        </w:rPr>
        <w:t xml:space="preserve">for an </w:t>
      </w:r>
      <w:r w:rsidR="00CC1B6C" w:rsidRPr="004E5FD7">
        <w:rPr>
          <w:rFonts w:asciiTheme="majorHAnsi" w:hAnsiTheme="majorHAnsi" w:cstheme="majorHAnsi"/>
          <w:sz w:val="24"/>
          <w:szCs w:val="24"/>
        </w:rPr>
        <w:t>imag</w:t>
      </w:r>
      <w:r w:rsidR="00F64B2F" w:rsidRPr="004E5FD7">
        <w:rPr>
          <w:rFonts w:asciiTheme="majorHAnsi" w:hAnsiTheme="majorHAnsi" w:cstheme="majorHAnsi"/>
          <w:sz w:val="24"/>
          <w:szCs w:val="24"/>
        </w:rPr>
        <w:t>e</w:t>
      </w:r>
      <w:r w:rsidR="00CC1B6C" w:rsidRPr="004E5FD7">
        <w:rPr>
          <w:rFonts w:asciiTheme="majorHAnsi" w:hAnsiTheme="majorHAnsi" w:cstheme="majorHAnsi"/>
          <w:sz w:val="24"/>
          <w:szCs w:val="24"/>
        </w:rPr>
        <w:t xml:space="preserve"> of the</w:t>
      </w:r>
      <w:r w:rsidR="00F64B2F" w:rsidRPr="004E5FD7">
        <w:rPr>
          <w:rFonts w:asciiTheme="majorHAnsi" w:hAnsiTheme="majorHAnsi" w:cstheme="majorHAnsi"/>
          <w:sz w:val="24"/>
          <w:szCs w:val="24"/>
        </w:rPr>
        <w:t xml:space="preserve"> interactive </w:t>
      </w:r>
      <w:r w:rsidR="00CC1B6C" w:rsidRPr="004E5FD7">
        <w:rPr>
          <w:rFonts w:asciiTheme="majorHAnsi" w:hAnsiTheme="majorHAnsi" w:cstheme="majorHAnsi"/>
          <w:sz w:val="24"/>
          <w:szCs w:val="24"/>
        </w:rPr>
        <w:t>graphic user interface (</w:t>
      </w:r>
      <w:r w:rsidR="00F64B2F" w:rsidRPr="004E5FD7">
        <w:rPr>
          <w:rFonts w:asciiTheme="majorHAnsi" w:hAnsiTheme="majorHAnsi" w:cstheme="majorHAnsi"/>
          <w:sz w:val="24"/>
          <w:szCs w:val="24"/>
        </w:rPr>
        <w:t>GUI</w:t>
      </w:r>
      <w:r w:rsidR="00CC1B6C" w:rsidRPr="004E5FD7">
        <w:rPr>
          <w:rFonts w:asciiTheme="majorHAnsi" w:hAnsiTheme="majorHAnsi" w:cstheme="majorHAnsi"/>
          <w:sz w:val="24"/>
          <w:szCs w:val="24"/>
        </w:rPr>
        <w:t>)</w:t>
      </w:r>
      <w:r w:rsidR="00F64B2F" w:rsidRPr="004E5FD7">
        <w:rPr>
          <w:rFonts w:asciiTheme="majorHAnsi" w:hAnsiTheme="majorHAnsi" w:cstheme="majorHAnsi"/>
          <w:sz w:val="24"/>
          <w:szCs w:val="24"/>
        </w:rPr>
        <w:t xml:space="preserve"> for </w:t>
      </w:r>
      <w:r w:rsidR="00CC1B6C" w:rsidRPr="004E5FD7">
        <w:rPr>
          <w:rFonts w:asciiTheme="majorHAnsi" w:hAnsiTheme="majorHAnsi" w:cstheme="majorHAnsi"/>
          <w:sz w:val="24"/>
          <w:szCs w:val="24"/>
        </w:rPr>
        <w:t xml:space="preserve">the </w:t>
      </w:r>
      <w:r w:rsidR="007C3B95" w:rsidRPr="004E5FD7">
        <w:rPr>
          <w:rFonts w:asciiTheme="majorHAnsi" w:hAnsiTheme="majorHAnsi" w:cstheme="majorHAnsi"/>
          <w:sz w:val="24"/>
          <w:szCs w:val="24"/>
        </w:rPr>
        <w:t>MRI-IDEAL</w:t>
      </w:r>
      <w:r w:rsidR="00F64B2F" w:rsidRPr="004E5FD7">
        <w:rPr>
          <w:rFonts w:asciiTheme="majorHAnsi" w:hAnsiTheme="majorHAnsi" w:cstheme="majorHAnsi"/>
          <w:sz w:val="24"/>
          <w:szCs w:val="24"/>
        </w:rPr>
        <w:t xml:space="preserve"> sequence. </w:t>
      </w:r>
      <w:r w:rsidR="00CC1B6C" w:rsidRPr="004E5FD7">
        <w:rPr>
          <w:rFonts w:asciiTheme="majorHAnsi" w:hAnsiTheme="majorHAnsi" w:cstheme="majorHAnsi"/>
          <w:sz w:val="24"/>
          <w:szCs w:val="24"/>
          <w:highlight w:val="yellow"/>
        </w:rPr>
        <w:t>Use t</w:t>
      </w:r>
      <w:r w:rsidR="00F64B2F" w:rsidRPr="004E5FD7">
        <w:rPr>
          <w:rFonts w:asciiTheme="majorHAnsi" w:hAnsiTheme="majorHAnsi" w:cstheme="majorHAnsi"/>
          <w:sz w:val="24"/>
          <w:szCs w:val="24"/>
          <w:highlight w:val="yellow"/>
        </w:rPr>
        <w:t>he scroll bar at the bottom of the GUI to quickly browse through the different sequences.</w:t>
      </w:r>
      <w:r w:rsidR="00CD4C98">
        <w:rPr>
          <w:rFonts w:asciiTheme="majorHAnsi" w:hAnsiTheme="majorHAnsi" w:cstheme="majorHAnsi"/>
          <w:sz w:val="24"/>
          <w:szCs w:val="24"/>
          <w:highlight w:val="yellow"/>
        </w:rPr>
        <w:t xml:space="preserve">  </w:t>
      </w:r>
      <w:bookmarkStart w:id="16" w:name="OLE_LINK18"/>
      <w:r w:rsidR="00CD4C98">
        <w:rPr>
          <w:b/>
          <w:bCs/>
          <w:color w:val="FF0000"/>
          <w:highlight w:val="yellow"/>
        </w:rPr>
        <w:t>0: 00:</w:t>
      </w:r>
      <w:r w:rsidR="0050606F">
        <w:rPr>
          <w:b/>
          <w:bCs/>
          <w:color w:val="FF0000"/>
        </w:rPr>
        <w:t>1</w:t>
      </w:r>
      <w:r w:rsidR="00CD4C98">
        <w:rPr>
          <w:b/>
          <w:bCs/>
          <w:color w:val="FF0000"/>
        </w:rPr>
        <w:t>8--</w:t>
      </w:r>
      <w:r w:rsidR="00CD4C98">
        <w:rPr>
          <w:b/>
          <w:bCs/>
          <w:color w:val="FF0000"/>
          <w:highlight w:val="yellow"/>
        </w:rPr>
        <w:t>0: 00:</w:t>
      </w:r>
      <w:bookmarkEnd w:id="16"/>
      <w:r w:rsidR="0050606F">
        <w:rPr>
          <w:b/>
          <w:bCs/>
          <w:color w:val="FF0000"/>
        </w:rPr>
        <w:t>38</w:t>
      </w:r>
    </w:p>
    <w:p w14:paraId="602CF996" w14:textId="77777777" w:rsidR="00CC1B6C" w:rsidRPr="004E5FD7" w:rsidRDefault="00CC1B6C" w:rsidP="004E5FD7">
      <w:pPr>
        <w:pStyle w:val="ac"/>
        <w:ind w:firstLineChars="0" w:firstLine="0"/>
        <w:rPr>
          <w:rFonts w:asciiTheme="majorHAnsi" w:hAnsiTheme="majorHAnsi" w:cstheme="majorHAnsi"/>
          <w:sz w:val="24"/>
          <w:szCs w:val="24"/>
          <w:highlight w:val="yellow"/>
        </w:rPr>
      </w:pPr>
    </w:p>
    <w:p w14:paraId="1C480B93" w14:textId="2E6F8640" w:rsidR="00F64B2F" w:rsidRPr="004E5FD7" w:rsidRDefault="002C2657"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Use t</w:t>
      </w:r>
      <w:r w:rsidR="00F64B2F" w:rsidRPr="004E5FD7">
        <w:rPr>
          <w:rFonts w:asciiTheme="majorHAnsi" w:hAnsiTheme="majorHAnsi" w:cstheme="majorHAnsi"/>
          <w:sz w:val="24"/>
          <w:szCs w:val="24"/>
          <w:highlight w:val="yellow"/>
        </w:rPr>
        <w:t xml:space="preserve">he MRI-IDEAL </w:t>
      </w:r>
      <w:r w:rsidR="00F64B2F" w:rsidRPr="004E5FD7">
        <w:rPr>
          <w:rFonts w:asciiTheme="majorHAnsi" w:hAnsiTheme="majorHAnsi" w:cstheme="majorHAnsi"/>
          <w:b/>
          <w:bCs/>
          <w:sz w:val="24"/>
          <w:szCs w:val="24"/>
          <w:highlight w:val="yellow"/>
        </w:rPr>
        <w:t>out-phase</w:t>
      </w:r>
      <w:r w:rsidR="00F64B2F" w:rsidRPr="004E5FD7">
        <w:rPr>
          <w:rFonts w:asciiTheme="majorHAnsi" w:hAnsiTheme="majorHAnsi" w:cstheme="majorHAnsi"/>
          <w:sz w:val="24"/>
          <w:szCs w:val="24"/>
          <w:highlight w:val="yellow"/>
        </w:rPr>
        <w:t xml:space="preserve"> sequence </w:t>
      </w:r>
      <w:r w:rsidRPr="004E5FD7">
        <w:rPr>
          <w:rFonts w:asciiTheme="majorHAnsi" w:hAnsiTheme="majorHAnsi" w:cstheme="majorHAnsi"/>
          <w:sz w:val="24"/>
          <w:szCs w:val="24"/>
          <w:highlight w:val="yellow"/>
        </w:rPr>
        <w:t>as</w:t>
      </w:r>
      <w:r w:rsidR="00F64B2F" w:rsidRPr="004E5FD7">
        <w:rPr>
          <w:rFonts w:asciiTheme="majorHAnsi" w:hAnsiTheme="majorHAnsi" w:cstheme="majorHAnsi"/>
          <w:sz w:val="24"/>
          <w:szCs w:val="24"/>
          <w:highlight w:val="yellow"/>
        </w:rPr>
        <w:t xml:space="preserve"> the type of MRI sequence for providing clearer descriptions of liver tissue boundaries.</w:t>
      </w:r>
      <w:r w:rsidR="00CD4C98">
        <w:rPr>
          <w:rFonts w:asciiTheme="majorHAnsi" w:hAnsiTheme="majorHAnsi" w:cstheme="majorHAnsi"/>
          <w:sz w:val="24"/>
          <w:szCs w:val="24"/>
          <w:highlight w:val="yellow"/>
        </w:rPr>
        <w:t xml:space="preserve"> </w:t>
      </w:r>
      <w:r w:rsidR="00CD4C98">
        <w:rPr>
          <w:b/>
          <w:bCs/>
          <w:color w:val="FF0000"/>
          <w:highlight w:val="yellow"/>
        </w:rPr>
        <w:t>0: 00:</w:t>
      </w:r>
      <w:r w:rsidR="0050606F">
        <w:rPr>
          <w:b/>
          <w:bCs/>
          <w:color w:val="FF0000"/>
        </w:rPr>
        <w:t>3</w:t>
      </w:r>
      <w:r w:rsidR="00CD4C98">
        <w:rPr>
          <w:b/>
          <w:bCs/>
          <w:color w:val="FF0000"/>
        </w:rPr>
        <w:t>8--</w:t>
      </w:r>
      <w:r w:rsidR="00CD4C98">
        <w:rPr>
          <w:b/>
          <w:bCs/>
          <w:color w:val="FF0000"/>
          <w:highlight w:val="yellow"/>
        </w:rPr>
        <w:t>0: 00:</w:t>
      </w:r>
      <w:r w:rsidR="00CD4C98">
        <w:rPr>
          <w:b/>
          <w:bCs/>
          <w:color w:val="FF0000"/>
        </w:rPr>
        <w:t>4</w:t>
      </w:r>
      <w:r w:rsidR="0050606F">
        <w:rPr>
          <w:b/>
          <w:bCs/>
          <w:color w:val="FF0000"/>
        </w:rPr>
        <w:t>2</w:t>
      </w:r>
    </w:p>
    <w:p w14:paraId="0EBB8A73" w14:textId="77777777" w:rsidR="002C2657" w:rsidRPr="004E5FD7" w:rsidRDefault="002C2657" w:rsidP="004E5FD7">
      <w:pPr>
        <w:pStyle w:val="ac"/>
        <w:ind w:firstLineChars="0" w:firstLine="0"/>
        <w:rPr>
          <w:rFonts w:asciiTheme="majorHAnsi" w:hAnsiTheme="majorHAnsi" w:cstheme="majorHAnsi"/>
          <w:sz w:val="24"/>
          <w:szCs w:val="24"/>
        </w:rPr>
      </w:pPr>
    </w:p>
    <w:p w14:paraId="6926C586" w14:textId="76CBE9AE" w:rsidR="00F64B2F" w:rsidRPr="004E5FD7" w:rsidRDefault="002C2657"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F64B2F" w:rsidRPr="004E5FD7">
        <w:rPr>
          <w:rFonts w:asciiTheme="majorHAnsi" w:hAnsiTheme="majorHAnsi" w:cstheme="majorHAnsi"/>
          <w:sz w:val="24"/>
          <w:szCs w:val="24"/>
        </w:rPr>
        <w:t>In the following operations, the focus will be on using IDEAL's out-phase sequence to delineate the 3D region of the liver.</w:t>
      </w:r>
      <w:bookmarkEnd w:id="8"/>
    </w:p>
    <w:p w14:paraId="11EC38AD" w14:textId="77777777" w:rsidR="00B9774A" w:rsidRPr="004E5FD7" w:rsidRDefault="00B9774A" w:rsidP="004E5FD7">
      <w:pPr>
        <w:ind w:leftChars="100" w:left="240"/>
        <w:rPr>
          <w:rFonts w:asciiTheme="majorHAnsi" w:hAnsiTheme="majorHAnsi" w:cstheme="majorHAnsi"/>
        </w:rPr>
      </w:pPr>
    </w:p>
    <w:p w14:paraId="2E46FE78" w14:textId="7B255D96" w:rsidR="00B9774A" w:rsidRPr="004E5FD7" w:rsidRDefault="00B9774A" w:rsidP="004E5FD7">
      <w:pPr>
        <w:pStyle w:val="ac"/>
        <w:numPr>
          <w:ilvl w:val="0"/>
          <w:numId w:val="1"/>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b/>
          <w:bCs/>
          <w:sz w:val="24"/>
          <w:szCs w:val="24"/>
          <w:highlight w:val="yellow"/>
        </w:rPr>
        <w:t>Extract</w:t>
      </w:r>
      <w:r w:rsidR="002C2657" w:rsidRPr="004E5FD7">
        <w:rPr>
          <w:rFonts w:asciiTheme="majorHAnsi" w:hAnsiTheme="majorHAnsi" w:cstheme="majorHAnsi"/>
          <w:b/>
          <w:bCs/>
          <w:sz w:val="24"/>
          <w:szCs w:val="24"/>
          <w:highlight w:val="yellow"/>
        </w:rPr>
        <w:t xml:space="preserve"> the</w:t>
      </w:r>
      <w:r w:rsidRPr="004E5FD7">
        <w:rPr>
          <w:rFonts w:asciiTheme="majorHAnsi" w:hAnsiTheme="majorHAnsi" w:cstheme="majorHAnsi"/>
          <w:b/>
          <w:bCs/>
          <w:sz w:val="24"/>
          <w:szCs w:val="24"/>
          <w:highlight w:val="yellow"/>
        </w:rPr>
        <w:t xml:space="preserve"> 3D region of the liver</w:t>
      </w:r>
      <w:r w:rsidR="002C2657" w:rsidRPr="004E5FD7">
        <w:rPr>
          <w:rFonts w:asciiTheme="majorHAnsi" w:hAnsiTheme="majorHAnsi" w:cstheme="majorHAnsi"/>
          <w:b/>
          <w:bCs/>
          <w:sz w:val="24"/>
          <w:szCs w:val="24"/>
          <w:highlight w:val="yellow"/>
        </w:rPr>
        <w:t>.</w:t>
      </w:r>
      <w:r w:rsidR="00CD4C98">
        <w:rPr>
          <w:rFonts w:asciiTheme="majorHAnsi" w:hAnsiTheme="majorHAnsi" w:cstheme="majorHAnsi"/>
          <w:b/>
          <w:bCs/>
          <w:sz w:val="24"/>
          <w:szCs w:val="24"/>
          <w:highlight w:val="yellow"/>
        </w:rPr>
        <w:t xml:space="preserve">   </w:t>
      </w:r>
      <w:r w:rsidR="00DB3ABB">
        <w:rPr>
          <w:rFonts w:asciiTheme="majorHAnsi" w:hAnsiTheme="majorHAnsi" w:cstheme="majorHAnsi"/>
          <w:b/>
          <w:bCs/>
          <w:sz w:val="24"/>
          <w:szCs w:val="24"/>
          <w:highlight w:val="yellow"/>
        </w:rPr>
        <w:t xml:space="preserve"> </w:t>
      </w:r>
      <w:bookmarkStart w:id="17" w:name="OLE_LINK26"/>
      <w:r w:rsidR="00DB3ABB" w:rsidRPr="003F5A77">
        <w:rPr>
          <w:rFonts w:asciiTheme="majorHAnsi" w:hAnsiTheme="majorHAnsi" w:cstheme="majorHAnsi"/>
          <w:b/>
          <w:bCs/>
          <w:color w:val="FF0000"/>
          <w:sz w:val="24"/>
          <w:szCs w:val="24"/>
        </w:rPr>
        <w:t>65507_Screenshot_</w:t>
      </w:r>
      <w:r w:rsidR="00DB3ABB">
        <w:rPr>
          <w:rFonts w:asciiTheme="majorHAnsi" w:hAnsiTheme="majorHAnsi" w:cstheme="majorHAnsi"/>
          <w:b/>
          <w:bCs/>
          <w:color w:val="FF0000"/>
          <w:sz w:val="24"/>
          <w:szCs w:val="24"/>
        </w:rPr>
        <w:t>2</w:t>
      </w:r>
      <w:r w:rsidR="00794916">
        <w:rPr>
          <w:rFonts w:asciiTheme="majorHAnsi" w:hAnsiTheme="majorHAnsi" w:cstheme="majorHAnsi" w:hint="eastAsia"/>
          <w:b/>
          <w:bCs/>
          <w:color w:val="FF0000"/>
          <w:sz w:val="24"/>
          <w:szCs w:val="24"/>
        </w:rPr>
        <w:t>_</w:t>
      </w:r>
      <w:r w:rsidR="00794916">
        <w:rPr>
          <w:rFonts w:asciiTheme="majorHAnsi" w:hAnsiTheme="majorHAnsi" w:cstheme="majorHAnsi"/>
          <w:b/>
          <w:bCs/>
          <w:color w:val="FF0000"/>
          <w:sz w:val="24"/>
          <w:szCs w:val="24"/>
        </w:rPr>
        <w:t>En</w:t>
      </w:r>
      <w:r w:rsidR="00DB3ABB" w:rsidRPr="003F5A77">
        <w:rPr>
          <w:rFonts w:asciiTheme="majorHAnsi" w:hAnsiTheme="majorHAnsi" w:cstheme="majorHAnsi"/>
          <w:b/>
          <w:bCs/>
          <w:color w:val="FF0000"/>
          <w:sz w:val="24"/>
          <w:szCs w:val="24"/>
        </w:rPr>
        <w:t>.mp4</w:t>
      </w:r>
      <w:bookmarkEnd w:id="17"/>
    </w:p>
    <w:p w14:paraId="7BABFBD8" w14:textId="77777777" w:rsidR="002C2657" w:rsidRPr="004E5FD7" w:rsidRDefault="002C2657" w:rsidP="004E5FD7">
      <w:pPr>
        <w:pStyle w:val="ac"/>
        <w:ind w:firstLineChars="0" w:firstLine="0"/>
        <w:rPr>
          <w:rFonts w:asciiTheme="majorHAnsi" w:hAnsiTheme="majorHAnsi" w:cstheme="majorHAnsi"/>
          <w:b/>
          <w:bCs/>
          <w:sz w:val="24"/>
          <w:szCs w:val="24"/>
        </w:rPr>
      </w:pPr>
    </w:p>
    <w:p w14:paraId="749D0F37" w14:textId="1D562ED0" w:rsidR="00B9774A" w:rsidRPr="004E5FD7" w:rsidRDefault="00B9774A"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3F133D" w:rsidRPr="004E5FD7">
        <w:rPr>
          <w:rFonts w:asciiTheme="majorHAnsi" w:hAnsiTheme="majorHAnsi" w:cstheme="majorHAnsi"/>
          <w:sz w:val="24"/>
          <w:szCs w:val="24"/>
        </w:rPr>
        <w:t>OTE</w:t>
      </w:r>
      <w:r w:rsidR="00B02040">
        <w:rPr>
          <w:rFonts w:asciiTheme="majorHAnsi" w:eastAsia="宋体" w:hAnsiTheme="majorHAnsi" w:cstheme="majorHAnsi" w:hint="eastAsia"/>
          <w:sz w:val="24"/>
          <w:szCs w:val="24"/>
        </w:rPr>
        <w:t>:</w:t>
      </w:r>
      <w:r w:rsidR="00B02040">
        <w:rPr>
          <w:rFonts w:asciiTheme="majorHAnsi" w:eastAsia="宋体" w:hAnsiTheme="majorHAnsi" w:cstheme="majorHAnsi"/>
          <w:sz w:val="24"/>
          <w:szCs w:val="24"/>
        </w:rPr>
        <w:t xml:space="preserve"> </w:t>
      </w:r>
      <w:r w:rsidRPr="004E5FD7">
        <w:rPr>
          <w:rFonts w:asciiTheme="majorHAnsi" w:hAnsiTheme="majorHAnsi" w:cstheme="majorHAnsi"/>
          <w:sz w:val="24"/>
          <w:szCs w:val="24"/>
        </w:rPr>
        <w:t>The individual voxels in the 3D region of the liver serve as spatial carriers for LSD, with the stiffness value of each voxel being derived from MRE. Extracting the 3D region of the liver tissue is a necessary step before fusion. While deep learning can be used to accomplish this task more efficiently, it is not the focus of this study. Therefore, mature software tools (</w:t>
      </w:r>
      <w:r w:rsidR="00810E08" w:rsidRPr="004E5FD7">
        <w:rPr>
          <w:rFonts w:asciiTheme="majorHAnsi" w:hAnsiTheme="majorHAnsi" w:cstheme="majorHAnsi"/>
          <w:sz w:val="24"/>
          <w:szCs w:val="24"/>
        </w:rPr>
        <w:t xml:space="preserve">e.g., </w:t>
      </w:r>
      <w:r w:rsidRPr="004E5FD7">
        <w:rPr>
          <w:rFonts w:asciiTheme="majorHAnsi" w:hAnsiTheme="majorHAnsi" w:cstheme="majorHAnsi"/>
          <w:sz w:val="24"/>
          <w:szCs w:val="24"/>
        </w:rPr>
        <w:t>MIMICS) are still used here to extract the 3D region of the liver tissue.</w:t>
      </w:r>
    </w:p>
    <w:p w14:paraId="128A6448" w14:textId="77777777" w:rsidR="00B9774A" w:rsidRPr="00464032" w:rsidRDefault="00B9774A" w:rsidP="00464032">
      <w:pPr>
        <w:rPr>
          <w:rFonts w:asciiTheme="majorHAnsi" w:hAnsiTheme="majorHAnsi"/>
          <w:vanish/>
        </w:rPr>
      </w:pPr>
      <w:bookmarkStart w:id="18" w:name="OLE_LINK32"/>
      <w:bookmarkStart w:id="19" w:name="OLE_LINK31"/>
    </w:p>
    <w:bookmarkEnd w:id="18"/>
    <w:bookmarkEnd w:id="19"/>
    <w:p w14:paraId="6235D706" w14:textId="42DB6E10" w:rsidR="00B9774A" w:rsidRPr="004E5FD7" w:rsidRDefault="00B9774A" w:rsidP="008D525B">
      <w:pPr>
        <w:pStyle w:val="ac"/>
        <w:numPr>
          <w:ilvl w:val="1"/>
          <w:numId w:val="14"/>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To initiate the MIMICS software, select </w:t>
      </w:r>
      <w:r w:rsidRPr="00464032">
        <w:rPr>
          <w:rFonts w:asciiTheme="majorHAnsi" w:hAnsiTheme="majorHAnsi"/>
          <w:b/>
          <w:sz w:val="24"/>
          <w:highlight w:val="yellow"/>
        </w:rPr>
        <w:t>New Project</w:t>
      </w:r>
      <w:r w:rsidRPr="004E5FD7">
        <w:rPr>
          <w:rFonts w:asciiTheme="majorHAnsi" w:hAnsiTheme="majorHAnsi" w:cstheme="majorHAnsi"/>
          <w:sz w:val="24"/>
          <w:szCs w:val="24"/>
          <w:highlight w:val="yellow"/>
        </w:rPr>
        <w:t xml:space="preserve"> and in the ensuing dialog box, navigate to the folder containing the IDEAL out-phase images. Proceed by clicking on </w:t>
      </w:r>
      <w:r w:rsidRPr="00464032">
        <w:rPr>
          <w:rFonts w:asciiTheme="majorHAnsi" w:hAnsiTheme="majorHAnsi"/>
          <w:b/>
          <w:sz w:val="24"/>
          <w:highlight w:val="yellow"/>
        </w:rPr>
        <w:t>NEXT</w:t>
      </w:r>
      <w:r w:rsidR="003448DD" w:rsidRPr="004E5FD7">
        <w:rPr>
          <w:rFonts w:asciiTheme="majorHAnsi" w:hAnsiTheme="majorHAnsi" w:cstheme="majorHAnsi"/>
          <w:sz w:val="24"/>
          <w:szCs w:val="24"/>
          <w:highlight w:val="yellow"/>
        </w:rPr>
        <w:t xml:space="preserve"> </w:t>
      </w:r>
      <w:r w:rsidR="003448DD" w:rsidRPr="00464032">
        <w:rPr>
          <w:rFonts w:asciiTheme="majorHAnsi" w:hAnsiTheme="majorHAnsi"/>
          <w:b/>
          <w:sz w:val="24"/>
          <w:highlight w:val="yellow"/>
        </w:rPr>
        <w:t xml:space="preserve">| </w:t>
      </w:r>
      <w:r w:rsidRPr="004E5FD7">
        <w:rPr>
          <w:rFonts w:asciiTheme="majorHAnsi" w:hAnsiTheme="majorHAnsi" w:cstheme="majorHAnsi"/>
          <w:sz w:val="24"/>
          <w:szCs w:val="24"/>
          <w:highlight w:val="yellow"/>
        </w:rPr>
        <w:t xml:space="preserve">the </w:t>
      </w:r>
      <w:r w:rsidRPr="00464032">
        <w:rPr>
          <w:rFonts w:asciiTheme="majorHAnsi" w:hAnsiTheme="majorHAnsi"/>
          <w:b/>
          <w:sz w:val="24"/>
          <w:highlight w:val="yellow"/>
        </w:rPr>
        <w:t>Convert</w:t>
      </w:r>
      <w:r w:rsidRPr="004E5FD7">
        <w:rPr>
          <w:rFonts w:asciiTheme="majorHAnsi" w:hAnsiTheme="majorHAnsi" w:cstheme="majorHAnsi"/>
          <w:sz w:val="24"/>
          <w:szCs w:val="24"/>
          <w:highlight w:val="yellow"/>
        </w:rPr>
        <w:t xml:space="preserve"> button, thereby gaining entry into the sequence</w:t>
      </w:r>
      <w:r w:rsidR="003448DD" w:rsidRPr="004E5FD7">
        <w:rPr>
          <w:rFonts w:asciiTheme="majorHAnsi" w:hAnsiTheme="majorHAnsi" w:cstheme="majorHAnsi"/>
          <w:sz w:val="24"/>
          <w:szCs w:val="24"/>
          <w:highlight w:val="yellow"/>
        </w:rPr>
        <w:t>-</w:t>
      </w:r>
      <w:r w:rsidRPr="004E5FD7">
        <w:rPr>
          <w:rFonts w:asciiTheme="majorHAnsi" w:hAnsiTheme="majorHAnsi" w:cstheme="majorHAnsi"/>
          <w:sz w:val="24"/>
          <w:szCs w:val="24"/>
          <w:highlight w:val="yellow"/>
        </w:rPr>
        <w:t xml:space="preserve">editing state. </w:t>
      </w:r>
      <w:r w:rsidR="00775807">
        <w:rPr>
          <w:rFonts w:asciiTheme="majorHAnsi" w:hAnsiTheme="majorHAnsi" w:cstheme="majorHAnsi"/>
          <w:sz w:val="24"/>
          <w:szCs w:val="24"/>
          <w:highlight w:val="yellow"/>
        </w:rPr>
        <w:t xml:space="preserve"> </w:t>
      </w:r>
      <w:bookmarkStart w:id="20" w:name="OLE_LINK21"/>
      <w:r w:rsidR="00775807" w:rsidRPr="001E76AD">
        <w:rPr>
          <w:b/>
          <w:bCs/>
          <w:color w:val="FF0000"/>
          <w:highlight w:val="yellow"/>
        </w:rPr>
        <w:t>0: 0</w:t>
      </w:r>
      <w:r w:rsidR="00775807">
        <w:rPr>
          <w:b/>
          <w:bCs/>
          <w:color w:val="FF0000"/>
          <w:highlight w:val="yellow"/>
        </w:rPr>
        <w:t>0</w:t>
      </w:r>
      <w:r w:rsidR="00775807" w:rsidRPr="001E76AD">
        <w:rPr>
          <w:b/>
          <w:bCs/>
          <w:color w:val="FF0000"/>
          <w:highlight w:val="yellow"/>
        </w:rPr>
        <w:t>:</w:t>
      </w:r>
      <w:r w:rsidR="00775807">
        <w:rPr>
          <w:b/>
          <w:bCs/>
          <w:color w:val="FF0000"/>
        </w:rPr>
        <w:t>00--</w:t>
      </w:r>
      <w:r w:rsidR="00775807" w:rsidRPr="001E76AD">
        <w:rPr>
          <w:b/>
          <w:bCs/>
          <w:color w:val="FF0000"/>
          <w:highlight w:val="yellow"/>
        </w:rPr>
        <w:t>0: 0</w:t>
      </w:r>
      <w:r w:rsidR="00775807">
        <w:rPr>
          <w:b/>
          <w:bCs/>
          <w:color w:val="FF0000"/>
          <w:highlight w:val="yellow"/>
        </w:rPr>
        <w:t>0</w:t>
      </w:r>
      <w:r w:rsidR="00775807" w:rsidRPr="001E76AD">
        <w:rPr>
          <w:b/>
          <w:bCs/>
          <w:color w:val="FF0000"/>
          <w:highlight w:val="yellow"/>
        </w:rPr>
        <w:t>:</w:t>
      </w:r>
      <w:r w:rsidR="00D47B1E">
        <w:rPr>
          <w:b/>
          <w:bCs/>
          <w:color w:val="FF0000"/>
        </w:rPr>
        <w:t>48</w:t>
      </w:r>
      <w:bookmarkEnd w:id="20"/>
    </w:p>
    <w:p w14:paraId="2B9B010E" w14:textId="77777777" w:rsidR="003448DD" w:rsidRPr="004E5FD7" w:rsidRDefault="003448DD" w:rsidP="004E5FD7">
      <w:pPr>
        <w:pStyle w:val="ac"/>
        <w:ind w:firstLineChars="0" w:firstLine="0"/>
        <w:rPr>
          <w:rFonts w:asciiTheme="majorHAnsi" w:hAnsiTheme="majorHAnsi" w:cstheme="majorHAnsi"/>
          <w:sz w:val="24"/>
          <w:szCs w:val="24"/>
          <w:highlight w:val="yellow"/>
        </w:rPr>
      </w:pPr>
    </w:p>
    <w:p w14:paraId="4686FC36" w14:textId="14A52B04" w:rsidR="00B9774A" w:rsidRPr="004E5FD7" w:rsidRDefault="00B9774A" w:rsidP="008D525B">
      <w:pPr>
        <w:pStyle w:val="ac"/>
        <w:numPr>
          <w:ilvl w:val="1"/>
          <w:numId w:val="14"/>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To create an empty </w:t>
      </w:r>
      <w:r w:rsidRPr="00464032">
        <w:rPr>
          <w:rFonts w:asciiTheme="majorHAnsi" w:hAnsiTheme="majorHAnsi"/>
          <w:b/>
          <w:sz w:val="24"/>
          <w:highlight w:val="yellow"/>
        </w:rPr>
        <w:t>Mask</w:t>
      </w:r>
      <w:r w:rsidRPr="004E5FD7">
        <w:rPr>
          <w:rFonts w:asciiTheme="majorHAnsi" w:hAnsiTheme="majorHAnsi" w:cstheme="majorHAnsi"/>
          <w:sz w:val="24"/>
          <w:szCs w:val="24"/>
          <w:highlight w:val="yellow"/>
        </w:rPr>
        <w:t xml:space="preserve">, click on the </w:t>
      </w:r>
      <w:proofErr w:type="gramStart"/>
      <w:r w:rsidRPr="00464032">
        <w:rPr>
          <w:rFonts w:asciiTheme="majorHAnsi" w:hAnsiTheme="majorHAnsi"/>
          <w:b/>
          <w:sz w:val="24"/>
          <w:highlight w:val="yellow"/>
        </w:rPr>
        <w:t>New</w:t>
      </w:r>
      <w:proofErr w:type="gramEnd"/>
      <w:r w:rsidRPr="004E5FD7">
        <w:rPr>
          <w:rFonts w:asciiTheme="majorHAnsi" w:hAnsiTheme="majorHAnsi" w:cstheme="majorHAnsi"/>
          <w:sz w:val="24"/>
          <w:szCs w:val="24"/>
          <w:highlight w:val="yellow"/>
        </w:rPr>
        <w:t xml:space="preserve"> button in the </w:t>
      </w:r>
      <w:r w:rsidRPr="00464032">
        <w:rPr>
          <w:rFonts w:asciiTheme="majorHAnsi" w:hAnsiTheme="majorHAnsi"/>
          <w:b/>
          <w:sz w:val="24"/>
          <w:highlight w:val="yellow"/>
        </w:rPr>
        <w:t>MASK</w:t>
      </w:r>
      <w:r w:rsidRPr="004E5FD7">
        <w:rPr>
          <w:rFonts w:asciiTheme="majorHAnsi" w:hAnsiTheme="majorHAnsi" w:cstheme="majorHAnsi"/>
          <w:sz w:val="24"/>
          <w:szCs w:val="24"/>
          <w:highlight w:val="yellow"/>
        </w:rPr>
        <w:t xml:space="preserve"> dialog box located on the right-hand side and select the </w:t>
      </w:r>
      <w:r w:rsidRPr="00464032">
        <w:rPr>
          <w:rFonts w:asciiTheme="majorHAnsi" w:hAnsiTheme="majorHAnsi"/>
          <w:b/>
          <w:sz w:val="24"/>
          <w:highlight w:val="yellow"/>
        </w:rPr>
        <w:t>maximum threshold</w:t>
      </w:r>
      <w:r w:rsidRPr="004E5FD7">
        <w:rPr>
          <w:rFonts w:asciiTheme="majorHAnsi" w:hAnsiTheme="majorHAnsi" w:cstheme="majorHAnsi"/>
          <w:sz w:val="24"/>
          <w:szCs w:val="24"/>
          <w:highlight w:val="yellow"/>
        </w:rPr>
        <w:t>.</w:t>
      </w:r>
      <w:r w:rsidR="00D47B1E">
        <w:rPr>
          <w:rFonts w:asciiTheme="majorHAnsi" w:hAnsiTheme="majorHAnsi" w:cstheme="majorHAnsi"/>
          <w:sz w:val="24"/>
          <w:szCs w:val="24"/>
          <w:highlight w:val="yellow"/>
        </w:rPr>
        <w:t xml:space="preserve"> </w:t>
      </w:r>
      <w:bookmarkStart w:id="21" w:name="OLE_LINK22"/>
      <w:r w:rsidR="00D47B1E" w:rsidRPr="001E76AD">
        <w:rPr>
          <w:b/>
          <w:bCs/>
          <w:color w:val="FF0000"/>
          <w:highlight w:val="yellow"/>
        </w:rPr>
        <w:t>0: 0</w:t>
      </w:r>
      <w:r w:rsidR="00D47B1E">
        <w:rPr>
          <w:b/>
          <w:bCs/>
          <w:color w:val="FF0000"/>
          <w:highlight w:val="yellow"/>
        </w:rPr>
        <w:t>0</w:t>
      </w:r>
      <w:r w:rsidR="00D47B1E" w:rsidRPr="001E76AD">
        <w:rPr>
          <w:b/>
          <w:bCs/>
          <w:color w:val="FF0000"/>
          <w:highlight w:val="yellow"/>
        </w:rPr>
        <w:t>:</w:t>
      </w:r>
      <w:r w:rsidR="00D47B1E">
        <w:rPr>
          <w:b/>
          <w:bCs/>
          <w:color w:val="FF0000"/>
        </w:rPr>
        <w:t>48--</w:t>
      </w:r>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08</w:t>
      </w:r>
      <w:bookmarkEnd w:id="21"/>
    </w:p>
    <w:p w14:paraId="7F7A4722" w14:textId="77777777" w:rsidR="003448DD" w:rsidRPr="004E5FD7" w:rsidRDefault="003448DD" w:rsidP="004E5FD7">
      <w:pPr>
        <w:rPr>
          <w:rFonts w:asciiTheme="majorHAnsi" w:hAnsiTheme="majorHAnsi" w:cstheme="majorHAnsi"/>
          <w:highlight w:val="yellow"/>
        </w:rPr>
      </w:pPr>
    </w:p>
    <w:p w14:paraId="43868732" w14:textId="23DE9AA7" w:rsidR="00B9774A" w:rsidRPr="004E5FD7" w:rsidRDefault="00B9774A" w:rsidP="004E5FD7">
      <w:pPr>
        <w:pStyle w:val="ac"/>
        <w:numPr>
          <w:ilvl w:val="1"/>
          <w:numId w:val="14"/>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To delimit the area of the liver in all horizontal views, utilize the </w:t>
      </w:r>
      <w:r w:rsidRPr="004E5FD7">
        <w:rPr>
          <w:rFonts w:asciiTheme="majorHAnsi" w:hAnsiTheme="majorHAnsi" w:cstheme="majorHAnsi"/>
          <w:b/>
          <w:bCs/>
          <w:sz w:val="24"/>
          <w:szCs w:val="24"/>
          <w:highlight w:val="yellow"/>
        </w:rPr>
        <w:t>Edit Masks</w:t>
      </w:r>
      <w:r w:rsidRPr="004E5FD7">
        <w:rPr>
          <w:rFonts w:asciiTheme="majorHAnsi" w:hAnsiTheme="majorHAnsi" w:cstheme="majorHAnsi"/>
          <w:sz w:val="24"/>
          <w:szCs w:val="24"/>
          <w:highlight w:val="yellow"/>
        </w:rPr>
        <w:t xml:space="preserve"> tool located beneath the </w:t>
      </w:r>
      <w:r w:rsidRPr="004E5FD7">
        <w:rPr>
          <w:rFonts w:asciiTheme="majorHAnsi" w:hAnsiTheme="majorHAnsi" w:cstheme="majorHAnsi"/>
          <w:b/>
          <w:bCs/>
          <w:sz w:val="24"/>
          <w:szCs w:val="24"/>
          <w:highlight w:val="yellow"/>
        </w:rPr>
        <w:t>Segment</w:t>
      </w:r>
      <w:r w:rsidRPr="004E5FD7">
        <w:rPr>
          <w:rFonts w:asciiTheme="majorHAnsi" w:hAnsiTheme="majorHAnsi" w:cstheme="majorHAnsi"/>
          <w:sz w:val="24"/>
          <w:szCs w:val="24"/>
          <w:highlight w:val="yellow"/>
        </w:rPr>
        <w:t xml:space="preserve"> label. </w:t>
      </w:r>
      <w:r w:rsidR="00D47B1E">
        <w:rPr>
          <w:rFonts w:asciiTheme="majorHAnsi" w:hAnsiTheme="majorHAnsi" w:cstheme="majorHAnsi"/>
          <w:sz w:val="24"/>
          <w:szCs w:val="24"/>
          <w:highlight w:val="yellow"/>
        </w:rPr>
        <w:t xml:space="preserve">  </w:t>
      </w:r>
      <w:bookmarkStart w:id="22" w:name="OLE_LINK23"/>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08--</w:t>
      </w:r>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20</w:t>
      </w:r>
      <w:bookmarkEnd w:id="22"/>
    </w:p>
    <w:p w14:paraId="3ABE5101" w14:textId="77777777" w:rsidR="003448DD" w:rsidRPr="004E5FD7" w:rsidRDefault="003448DD" w:rsidP="004E5FD7">
      <w:pPr>
        <w:pStyle w:val="ac"/>
        <w:ind w:firstLineChars="0" w:firstLine="0"/>
        <w:rPr>
          <w:rFonts w:asciiTheme="majorHAnsi" w:hAnsiTheme="majorHAnsi" w:cstheme="majorHAnsi"/>
          <w:sz w:val="24"/>
          <w:szCs w:val="24"/>
          <w:highlight w:val="yellow"/>
        </w:rPr>
      </w:pPr>
    </w:p>
    <w:p w14:paraId="1AFD725E" w14:textId="369AF424" w:rsidR="00B9774A" w:rsidRPr="00464032" w:rsidRDefault="00B9774A" w:rsidP="004E5FD7">
      <w:pPr>
        <w:pStyle w:val="ac"/>
        <w:numPr>
          <w:ilvl w:val="1"/>
          <w:numId w:val="14"/>
        </w:numPr>
        <w:ind w:left="0" w:firstLineChars="0" w:firstLine="0"/>
        <w:rPr>
          <w:rFonts w:asciiTheme="majorHAnsi" w:hAnsiTheme="majorHAnsi"/>
          <w:sz w:val="24"/>
        </w:rPr>
      </w:pPr>
      <w:r w:rsidRPr="00AE27BB">
        <w:rPr>
          <w:rFonts w:asciiTheme="majorHAnsi" w:hAnsiTheme="majorHAnsi" w:cstheme="majorHAnsi"/>
          <w:sz w:val="24"/>
          <w:szCs w:val="24"/>
          <w:highlight w:val="yellow"/>
        </w:rPr>
        <w:t xml:space="preserve">To generate the 3D spatial part of the liver, select the liver mask that has been delineated and click on the </w:t>
      </w:r>
      <w:r w:rsidRPr="00AE27BB">
        <w:rPr>
          <w:rFonts w:asciiTheme="majorHAnsi" w:hAnsiTheme="majorHAnsi" w:cstheme="majorHAnsi"/>
          <w:b/>
          <w:bCs/>
          <w:sz w:val="24"/>
          <w:szCs w:val="24"/>
          <w:highlight w:val="yellow"/>
        </w:rPr>
        <w:t>Calculate Part from Mask</w:t>
      </w:r>
      <w:r w:rsidRPr="00AE27BB">
        <w:rPr>
          <w:rFonts w:asciiTheme="majorHAnsi" w:hAnsiTheme="majorHAnsi" w:cstheme="majorHAnsi"/>
          <w:sz w:val="24"/>
          <w:szCs w:val="24"/>
          <w:highlight w:val="yellow"/>
        </w:rPr>
        <w:t xml:space="preserve"> button.</w:t>
      </w:r>
      <w:r w:rsidRPr="00464032">
        <w:rPr>
          <w:rFonts w:asciiTheme="majorHAnsi" w:hAnsiTheme="majorHAnsi"/>
          <w:sz w:val="24"/>
        </w:rPr>
        <w:t xml:space="preserve"> The extracted 3D region of the liver is shown in </w:t>
      </w:r>
      <w:r w:rsidRPr="00464032">
        <w:rPr>
          <w:rFonts w:asciiTheme="majorHAnsi" w:hAnsiTheme="majorHAnsi"/>
          <w:b/>
          <w:sz w:val="24"/>
        </w:rPr>
        <w:t>Figure</w:t>
      </w:r>
      <w:r w:rsidR="003448DD" w:rsidRPr="00464032">
        <w:rPr>
          <w:rFonts w:asciiTheme="majorHAnsi" w:hAnsiTheme="majorHAnsi"/>
          <w:b/>
          <w:sz w:val="24"/>
        </w:rPr>
        <w:t xml:space="preserve"> </w:t>
      </w:r>
      <w:r w:rsidRPr="00464032">
        <w:rPr>
          <w:rFonts w:asciiTheme="majorHAnsi" w:hAnsiTheme="majorHAnsi"/>
          <w:b/>
          <w:sz w:val="24"/>
        </w:rPr>
        <w:t>3.</w:t>
      </w:r>
      <w:r w:rsidR="00D47B1E">
        <w:rPr>
          <w:rFonts w:asciiTheme="majorHAnsi" w:hAnsiTheme="majorHAnsi"/>
          <w:b/>
          <w:sz w:val="24"/>
        </w:rPr>
        <w:t xml:space="preserve">    </w:t>
      </w:r>
      <w:bookmarkStart w:id="23" w:name="OLE_LINK25"/>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20--</w:t>
      </w:r>
      <w:r w:rsidR="00D47B1E" w:rsidRPr="001E76AD">
        <w:rPr>
          <w:b/>
          <w:bCs/>
          <w:color w:val="FF0000"/>
          <w:highlight w:val="yellow"/>
        </w:rPr>
        <w:t>0: 0</w:t>
      </w:r>
      <w:r w:rsidR="00D47B1E">
        <w:rPr>
          <w:b/>
          <w:bCs/>
          <w:color w:val="FF0000"/>
          <w:highlight w:val="yellow"/>
        </w:rPr>
        <w:t>2</w:t>
      </w:r>
      <w:r w:rsidR="00D47B1E" w:rsidRPr="001E76AD">
        <w:rPr>
          <w:b/>
          <w:bCs/>
          <w:color w:val="FF0000"/>
          <w:highlight w:val="yellow"/>
        </w:rPr>
        <w:t>:</w:t>
      </w:r>
      <w:r w:rsidR="00D47B1E">
        <w:rPr>
          <w:b/>
          <w:bCs/>
          <w:color w:val="FF0000"/>
        </w:rPr>
        <w:t>12</w:t>
      </w:r>
      <w:bookmarkEnd w:id="23"/>
    </w:p>
    <w:p w14:paraId="6C5F1FB9" w14:textId="77777777" w:rsidR="003448DD" w:rsidRPr="004E5FD7" w:rsidRDefault="003448DD" w:rsidP="004E5FD7">
      <w:pPr>
        <w:pStyle w:val="ac"/>
        <w:ind w:firstLineChars="0" w:firstLine="0"/>
        <w:rPr>
          <w:rFonts w:asciiTheme="majorHAnsi" w:hAnsiTheme="majorHAnsi" w:cstheme="majorHAnsi"/>
          <w:sz w:val="24"/>
          <w:szCs w:val="24"/>
        </w:rPr>
      </w:pPr>
    </w:p>
    <w:p w14:paraId="0A7467D8" w14:textId="782F260B" w:rsidR="00C700E2" w:rsidRPr="00464032" w:rsidRDefault="008E4D36" w:rsidP="00134F78">
      <w:pPr>
        <w:pStyle w:val="ac"/>
        <w:numPr>
          <w:ilvl w:val="1"/>
          <w:numId w:val="14"/>
        </w:numPr>
        <w:ind w:left="0" w:firstLineChars="0" w:firstLine="0"/>
        <w:rPr>
          <w:rFonts w:asciiTheme="majorHAnsi" w:hAnsiTheme="majorHAnsi"/>
          <w:sz w:val="24"/>
          <w:highlight w:val="yellow"/>
        </w:rPr>
      </w:pPr>
      <w:bookmarkStart w:id="24" w:name="OLE_LINK7"/>
      <w:r w:rsidRPr="008D3D33">
        <w:rPr>
          <w:rFonts w:asciiTheme="majorHAnsi" w:hAnsiTheme="majorHAnsi" w:cstheme="majorHAnsi"/>
          <w:sz w:val="24"/>
          <w:szCs w:val="24"/>
          <w:highlight w:val="yellow"/>
        </w:rPr>
        <w:t xml:space="preserve">Click on </w:t>
      </w:r>
      <w:r w:rsidRPr="008D3D33">
        <w:rPr>
          <w:rFonts w:asciiTheme="majorHAnsi" w:hAnsiTheme="majorHAnsi" w:cstheme="majorHAnsi"/>
          <w:b/>
          <w:bCs/>
          <w:sz w:val="24"/>
          <w:szCs w:val="24"/>
          <w:highlight w:val="yellow"/>
        </w:rPr>
        <w:t>File | Export |</w:t>
      </w:r>
      <w:r w:rsidRPr="008D3D33">
        <w:rPr>
          <w:rFonts w:asciiTheme="majorHAnsi" w:hAnsiTheme="majorHAnsi" w:cstheme="majorHAnsi"/>
          <w:sz w:val="24"/>
          <w:szCs w:val="24"/>
          <w:highlight w:val="yellow"/>
        </w:rPr>
        <w:t xml:space="preserve"> s</w:t>
      </w:r>
      <w:r w:rsidR="00B9774A" w:rsidRPr="008D3D33">
        <w:rPr>
          <w:rFonts w:asciiTheme="majorHAnsi" w:hAnsiTheme="majorHAnsi" w:cstheme="majorHAnsi"/>
          <w:sz w:val="24"/>
          <w:szCs w:val="24"/>
          <w:highlight w:val="yellow"/>
        </w:rPr>
        <w:t xml:space="preserve">elect the </w:t>
      </w:r>
      <w:proofErr w:type="spellStart"/>
      <w:r w:rsidR="00B9774A" w:rsidRPr="008D3D33">
        <w:rPr>
          <w:rFonts w:asciiTheme="majorHAnsi" w:hAnsiTheme="majorHAnsi" w:cstheme="majorHAnsi"/>
          <w:b/>
          <w:bCs/>
          <w:sz w:val="24"/>
          <w:szCs w:val="24"/>
          <w:highlight w:val="yellow"/>
        </w:rPr>
        <w:t>Dicom</w:t>
      </w:r>
      <w:proofErr w:type="spellEnd"/>
      <w:r w:rsidR="00B9774A" w:rsidRPr="008D3D33">
        <w:rPr>
          <w:rFonts w:asciiTheme="majorHAnsi" w:hAnsiTheme="majorHAnsi" w:cstheme="majorHAnsi"/>
          <w:sz w:val="24"/>
          <w:szCs w:val="24"/>
          <w:highlight w:val="yellow"/>
        </w:rPr>
        <w:t xml:space="preserve"> command. In the popup dialog box, choose the </w:t>
      </w:r>
      <w:r w:rsidR="00B9774A" w:rsidRPr="008D3D33">
        <w:rPr>
          <w:rFonts w:asciiTheme="majorHAnsi" w:hAnsiTheme="majorHAnsi" w:cstheme="majorHAnsi"/>
          <w:b/>
          <w:bCs/>
          <w:sz w:val="24"/>
          <w:szCs w:val="24"/>
          <w:highlight w:val="yellow"/>
        </w:rPr>
        <w:t>liver mask</w:t>
      </w:r>
      <w:r w:rsidR="00B9774A" w:rsidRPr="008D3D33">
        <w:rPr>
          <w:rFonts w:asciiTheme="majorHAnsi" w:hAnsiTheme="majorHAnsi" w:cstheme="majorHAnsi"/>
          <w:sz w:val="24"/>
          <w:szCs w:val="24"/>
          <w:highlight w:val="yellow"/>
        </w:rPr>
        <w:t xml:space="preserve">, set the file path and files' names, </w:t>
      </w:r>
      <w:r w:rsidR="008D3D33" w:rsidRPr="008D3D33">
        <w:rPr>
          <w:rFonts w:asciiTheme="majorHAnsi" w:hAnsiTheme="majorHAnsi" w:cstheme="majorHAnsi"/>
          <w:sz w:val="24"/>
          <w:szCs w:val="24"/>
          <w:highlight w:val="yellow"/>
        </w:rPr>
        <w:t xml:space="preserve">and click the </w:t>
      </w:r>
      <w:r w:rsidR="008D3D33" w:rsidRPr="008D3D33">
        <w:rPr>
          <w:rFonts w:asciiTheme="majorHAnsi" w:hAnsiTheme="majorHAnsi" w:cstheme="majorHAnsi"/>
          <w:b/>
          <w:bCs/>
          <w:sz w:val="24"/>
          <w:szCs w:val="24"/>
          <w:highlight w:val="yellow"/>
        </w:rPr>
        <w:t>OK</w:t>
      </w:r>
      <w:r w:rsidR="008D3D33" w:rsidRPr="008D3D33">
        <w:rPr>
          <w:rFonts w:asciiTheme="majorHAnsi" w:hAnsiTheme="majorHAnsi" w:cstheme="majorHAnsi"/>
          <w:sz w:val="24"/>
          <w:szCs w:val="24"/>
          <w:highlight w:val="yellow"/>
        </w:rPr>
        <w:t xml:space="preserve"> button to complete the </w:t>
      </w:r>
      <w:r w:rsidR="00AD7C0E" w:rsidRPr="008D3D33">
        <w:rPr>
          <w:rFonts w:asciiTheme="majorHAnsi" w:hAnsiTheme="majorHAnsi" w:cstheme="majorHAnsi"/>
          <w:sz w:val="24"/>
          <w:szCs w:val="24"/>
          <w:highlight w:val="yellow"/>
        </w:rPr>
        <w:t>export</w:t>
      </w:r>
      <w:r w:rsidR="008D3D33" w:rsidRPr="008D3D33">
        <w:rPr>
          <w:rFonts w:asciiTheme="majorHAnsi" w:hAnsiTheme="majorHAnsi" w:cstheme="majorHAnsi"/>
          <w:sz w:val="24"/>
          <w:szCs w:val="24"/>
          <w:highlight w:val="yellow"/>
        </w:rPr>
        <w:t xml:space="preserve"> of the 3D region of the liver to the specified DICOM files</w:t>
      </w:r>
      <w:bookmarkEnd w:id="24"/>
      <w:r w:rsidR="008D3D33" w:rsidRPr="008D3D33">
        <w:rPr>
          <w:rFonts w:asciiTheme="majorHAnsi" w:hAnsiTheme="majorHAnsi" w:cstheme="majorHAnsi" w:hint="eastAsia"/>
          <w:sz w:val="24"/>
          <w:szCs w:val="24"/>
          <w:highlight w:val="yellow"/>
        </w:rPr>
        <w:t>.</w:t>
      </w:r>
      <w:r w:rsidR="00D47B1E">
        <w:rPr>
          <w:rFonts w:asciiTheme="majorHAnsi" w:hAnsiTheme="majorHAnsi" w:cstheme="majorHAnsi"/>
          <w:sz w:val="24"/>
          <w:szCs w:val="24"/>
          <w:highlight w:val="yellow"/>
        </w:rPr>
        <w:t xml:space="preserve">   </w:t>
      </w:r>
      <w:r w:rsidR="00B72BEC" w:rsidRPr="001E76AD">
        <w:rPr>
          <w:b/>
          <w:bCs/>
          <w:color w:val="FF0000"/>
          <w:highlight w:val="yellow"/>
        </w:rPr>
        <w:t>0: 0</w:t>
      </w:r>
      <w:r w:rsidR="00B72BEC">
        <w:rPr>
          <w:b/>
          <w:bCs/>
          <w:color w:val="FF0000"/>
          <w:highlight w:val="yellow"/>
        </w:rPr>
        <w:t>2</w:t>
      </w:r>
      <w:r w:rsidR="00B72BEC" w:rsidRPr="001E76AD">
        <w:rPr>
          <w:b/>
          <w:bCs/>
          <w:color w:val="FF0000"/>
          <w:highlight w:val="yellow"/>
        </w:rPr>
        <w:t>:</w:t>
      </w:r>
      <w:r w:rsidR="00B72BEC">
        <w:rPr>
          <w:b/>
          <w:bCs/>
          <w:color w:val="FF0000"/>
        </w:rPr>
        <w:t>12--</w:t>
      </w:r>
      <w:r w:rsidR="00B72BEC" w:rsidRPr="001E76AD">
        <w:rPr>
          <w:b/>
          <w:bCs/>
          <w:color w:val="FF0000"/>
          <w:highlight w:val="yellow"/>
        </w:rPr>
        <w:t>0: 0</w:t>
      </w:r>
      <w:r w:rsidR="00B72BEC">
        <w:rPr>
          <w:b/>
          <w:bCs/>
          <w:color w:val="FF0000"/>
          <w:highlight w:val="yellow"/>
        </w:rPr>
        <w:t>3</w:t>
      </w:r>
      <w:r w:rsidR="00B72BEC" w:rsidRPr="001E76AD">
        <w:rPr>
          <w:b/>
          <w:bCs/>
          <w:color w:val="FF0000"/>
          <w:highlight w:val="yellow"/>
        </w:rPr>
        <w:t>:</w:t>
      </w:r>
      <w:r w:rsidR="00B72BEC">
        <w:rPr>
          <w:b/>
          <w:bCs/>
          <w:color w:val="FF0000"/>
        </w:rPr>
        <w:t>58</w:t>
      </w:r>
    </w:p>
    <w:p w14:paraId="46A4B87D" w14:textId="77777777" w:rsidR="008D3D33" w:rsidRPr="00464032" w:rsidRDefault="008D3D33" w:rsidP="008D3D33">
      <w:pPr>
        <w:pStyle w:val="ac"/>
        <w:ind w:firstLineChars="0" w:firstLine="0"/>
        <w:rPr>
          <w:rFonts w:asciiTheme="majorHAnsi" w:hAnsiTheme="majorHAnsi"/>
          <w:sz w:val="24"/>
          <w:highlight w:val="yellow"/>
        </w:rPr>
      </w:pPr>
    </w:p>
    <w:p w14:paraId="7019FC5D" w14:textId="63CC9E8D" w:rsidR="00841D5C" w:rsidRPr="004E5FD7" w:rsidRDefault="00C700E2" w:rsidP="004E5FD7">
      <w:pPr>
        <w:pStyle w:val="ac"/>
        <w:numPr>
          <w:ilvl w:val="0"/>
          <w:numId w:val="1"/>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b/>
          <w:bCs/>
          <w:sz w:val="24"/>
          <w:szCs w:val="24"/>
          <w:highlight w:val="yellow"/>
        </w:rPr>
        <w:t xml:space="preserve">The Liver stiffness map sequence    </w:t>
      </w:r>
      <w:bookmarkStart w:id="25" w:name="OLE_LINK27"/>
      <w:r w:rsidR="00A350D4" w:rsidRPr="003F5A77">
        <w:rPr>
          <w:rFonts w:asciiTheme="majorHAnsi" w:hAnsiTheme="majorHAnsi" w:cstheme="majorHAnsi"/>
          <w:b/>
          <w:bCs/>
          <w:color w:val="FF0000"/>
          <w:sz w:val="24"/>
          <w:szCs w:val="24"/>
        </w:rPr>
        <w:t>65507_Screenshot_</w:t>
      </w:r>
      <w:r w:rsidR="00A350D4">
        <w:rPr>
          <w:rFonts w:asciiTheme="majorHAnsi" w:hAnsiTheme="majorHAnsi" w:cstheme="majorHAnsi"/>
          <w:b/>
          <w:bCs/>
          <w:color w:val="FF0000"/>
          <w:sz w:val="24"/>
          <w:szCs w:val="24"/>
        </w:rPr>
        <w:t>3</w:t>
      </w:r>
      <w:r w:rsidR="00794916">
        <w:rPr>
          <w:rFonts w:asciiTheme="majorHAnsi" w:hAnsiTheme="majorHAnsi" w:cstheme="majorHAnsi"/>
          <w:b/>
          <w:bCs/>
          <w:color w:val="FF0000"/>
          <w:sz w:val="24"/>
          <w:szCs w:val="24"/>
        </w:rPr>
        <w:t>_E</w:t>
      </w:r>
      <w:r w:rsidR="00794916">
        <w:rPr>
          <w:rFonts w:asciiTheme="majorHAnsi" w:hAnsiTheme="majorHAnsi" w:cstheme="majorHAnsi" w:hint="eastAsia"/>
          <w:b/>
          <w:bCs/>
          <w:color w:val="FF0000"/>
          <w:sz w:val="24"/>
          <w:szCs w:val="24"/>
        </w:rPr>
        <w:t>n</w:t>
      </w:r>
      <w:r w:rsidR="00A350D4" w:rsidRPr="003F5A77">
        <w:rPr>
          <w:rFonts w:asciiTheme="majorHAnsi" w:hAnsiTheme="majorHAnsi" w:cstheme="majorHAnsi"/>
          <w:b/>
          <w:bCs/>
          <w:color w:val="FF0000"/>
          <w:sz w:val="24"/>
          <w:szCs w:val="24"/>
        </w:rPr>
        <w:t>.mp4</w:t>
      </w:r>
      <w:bookmarkEnd w:id="25"/>
    </w:p>
    <w:p w14:paraId="4E55E172" w14:textId="77777777" w:rsidR="00841D5C" w:rsidRPr="004E5FD7" w:rsidRDefault="00841D5C" w:rsidP="004E5FD7">
      <w:pPr>
        <w:pStyle w:val="ac"/>
        <w:ind w:firstLineChars="0" w:firstLine="0"/>
        <w:rPr>
          <w:rFonts w:asciiTheme="majorHAnsi" w:hAnsiTheme="majorHAnsi" w:cstheme="majorHAnsi"/>
          <w:b/>
          <w:bCs/>
          <w:sz w:val="24"/>
          <w:szCs w:val="24"/>
        </w:rPr>
      </w:pPr>
    </w:p>
    <w:p w14:paraId="28978C52" w14:textId="028035B6" w:rsidR="00C700E2" w:rsidRPr="004E5FD7" w:rsidRDefault="00C700E2"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841D5C" w:rsidRPr="004E5FD7">
        <w:rPr>
          <w:rFonts w:asciiTheme="majorHAnsi" w:hAnsiTheme="majorHAnsi" w:cstheme="majorHAnsi"/>
          <w:sz w:val="24"/>
          <w:szCs w:val="24"/>
        </w:rPr>
        <w:t>OTE</w:t>
      </w:r>
      <w:r w:rsidR="00CD57A2">
        <w:rPr>
          <w:rFonts w:asciiTheme="majorHAnsi" w:eastAsia="宋体" w:hAnsiTheme="majorHAnsi" w:cstheme="majorHAnsi" w:hint="eastAsia"/>
          <w:sz w:val="24"/>
          <w:szCs w:val="24"/>
        </w:rPr>
        <w:t>:</w:t>
      </w:r>
      <w:r w:rsidR="00CD57A2">
        <w:rPr>
          <w:rFonts w:asciiTheme="majorHAnsi" w:eastAsia="宋体" w:hAnsiTheme="majorHAnsi" w:cstheme="majorHAnsi"/>
          <w:sz w:val="24"/>
          <w:szCs w:val="24"/>
        </w:rPr>
        <w:t xml:space="preserve"> </w:t>
      </w:r>
      <w:r w:rsidRPr="004E5FD7">
        <w:rPr>
          <w:rFonts w:asciiTheme="majorHAnsi" w:hAnsiTheme="majorHAnsi" w:cstheme="majorHAnsi"/>
          <w:sz w:val="24"/>
          <w:szCs w:val="24"/>
        </w:rPr>
        <w:t>The MRE stiffness range in patients with early fibrosis is typically below 8</w:t>
      </w:r>
      <w:r w:rsidR="00841D5C" w:rsidRPr="004E5FD7">
        <w:rPr>
          <w:rFonts w:asciiTheme="majorHAnsi" w:hAnsiTheme="majorHAnsi" w:cstheme="majorHAnsi"/>
          <w:sz w:val="24"/>
          <w:szCs w:val="24"/>
        </w:rPr>
        <w:t xml:space="preserve"> </w:t>
      </w:r>
      <w:proofErr w:type="spellStart"/>
      <w:r w:rsidR="00B674F8" w:rsidRPr="004E5FD7">
        <w:rPr>
          <w:rFonts w:asciiTheme="majorHAnsi" w:hAnsiTheme="majorHAnsi" w:cstheme="majorHAnsi"/>
          <w:sz w:val="24"/>
          <w:szCs w:val="24"/>
        </w:rPr>
        <w:t>k</w:t>
      </w:r>
      <w:r w:rsidRPr="004E5FD7">
        <w:rPr>
          <w:rFonts w:asciiTheme="majorHAnsi" w:hAnsiTheme="majorHAnsi" w:cstheme="majorHAnsi"/>
          <w:sz w:val="24"/>
          <w:szCs w:val="24"/>
        </w:rPr>
        <w:t>pa</w:t>
      </w:r>
      <w:proofErr w:type="spellEnd"/>
      <w:r w:rsidRPr="004E5FD7">
        <w:rPr>
          <w:rFonts w:asciiTheme="majorHAnsi" w:hAnsiTheme="majorHAnsi" w:cstheme="majorHAnsi"/>
          <w:sz w:val="24"/>
          <w:szCs w:val="24"/>
        </w:rPr>
        <w:t xml:space="preserve">. To view this, the sequence image labeled 'SE27_ST8K_(Pa)' should be selected. </w:t>
      </w:r>
    </w:p>
    <w:p w14:paraId="66A5A7CF" w14:textId="77777777" w:rsidR="00C700E2" w:rsidRPr="00464032" w:rsidRDefault="00C700E2" w:rsidP="00A80330">
      <w:pPr>
        <w:pStyle w:val="ac"/>
        <w:ind w:firstLineChars="0" w:firstLine="0"/>
        <w:rPr>
          <w:rFonts w:asciiTheme="majorHAnsi" w:hAnsiTheme="majorHAnsi"/>
          <w:vanish/>
          <w:sz w:val="24"/>
        </w:rPr>
      </w:pPr>
    </w:p>
    <w:p w14:paraId="7C238F0E" w14:textId="66AB1D10" w:rsidR="00C700E2" w:rsidRPr="004E5FD7" w:rsidRDefault="00C700E2" w:rsidP="00A80330">
      <w:pPr>
        <w:pStyle w:val="ac"/>
        <w:numPr>
          <w:ilvl w:val="1"/>
          <w:numId w:val="15"/>
        </w:numPr>
        <w:ind w:left="0" w:firstLineChars="0" w:firstLine="0"/>
        <w:rPr>
          <w:rFonts w:asciiTheme="majorHAnsi" w:hAnsiTheme="majorHAnsi" w:cstheme="majorHAnsi"/>
          <w:sz w:val="24"/>
          <w:szCs w:val="24"/>
          <w:highlight w:val="yellow"/>
        </w:rPr>
      </w:pPr>
      <w:r w:rsidRPr="00A80330">
        <w:rPr>
          <w:rFonts w:asciiTheme="majorHAnsi" w:hAnsiTheme="majorHAnsi" w:cstheme="majorHAnsi"/>
          <w:sz w:val="24"/>
          <w:szCs w:val="24"/>
          <w:highlight w:val="yellow"/>
        </w:rPr>
        <w:t xml:space="preserve">Change </w:t>
      </w:r>
      <w:r w:rsidR="009572FF" w:rsidRPr="009572FF">
        <w:rPr>
          <w:rFonts w:asciiTheme="majorHAnsi" w:hAnsiTheme="majorHAnsi" w:cstheme="majorHAnsi"/>
          <w:sz w:val="24"/>
          <w:szCs w:val="24"/>
          <w:highlight w:val="yellow"/>
        </w:rPr>
        <w:t xml:space="preserve">the </w:t>
      </w:r>
      <w:r w:rsidRPr="00A80330">
        <w:rPr>
          <w:rFonts w:asciiTheme="majorHAnsi" w:hAnsiTheme="majorHAnsi" w:cstheme="majorHAnsi"/>
          <w:sz w:val="24"/>
          <w:szCs w:val="24"/>
          <w:highlight w:val="yellow"/>
        </w:rPr>
        <w:t>directory</w:t>
      </w:r>
      <w:r w:rsidRPr="004E5FD7">
        <w:rPr>
          <w:rFonts w:asciiTheme="majorHAnsi" w:hAnsiTheme="majorHAnsi" w:cstheme="majorHAnsi"/>
          <w:sz w:val="24"/>
          <w:szCs w:val="24"/>
          <w:highlight w:val="yellow"/>
        </w:rPr>
        <w:t xml:space="preserve"> to the folder of 'SE27_ST8K_(Pa)'</w:t>
      </w:r>
      <w:r w:rsidR="009572FF">
        <w:rPr>
          <w:rFonts w:asciiTheme="majorHAnsi" w:hAnsiTheme="majorHAnsi" w:cstheme="majorHAnsi" w:hint="eastAsia"/>
          <w:sz w:val="24"/>
          <w:szCs w:val="24"/>
          <w:highlight w:val="yellow"/>
        </w:rPr>
        <w:t>,</w:t>
      </w:r>
      <w:r w:rsidR="009572FF">
        <w:rPr>
          <w:rFonts w:asciiTheme="majorHAnsi" w:hAnsiTheme="majorHAnsi" w:cstheme="majorHAnsi"/>
          <w:sz w:val="24"/>
          <w:szCs w:val="24"/>
          <w:highlight w:val="yellow"/>
        </w:rPr>
        <w:t xml:space="preserve"> </w:t>
      </w:r>
      <w:r w:rsidRPr="004E5FD7">
        <w:rPr>
          <w:rFonts w:asciiTheme="majorHAnsi" w:hAnsiTheme="majorHAnsi" w:cstheme="majorHAnsi"/>
          <w:sz w:val="24"/>
          <w:szCs w:val="24"/>
          <w:highlight w:val="yellow"/>
        </w:rPr>
        <w:t xml:space="preserve">which </w:t>
      </w:r>
      <w:r w:rsidRPr="00CF40CC">
        <w:rPr>
          <w:rFonts w:asciiTheme="majorHAnsi" w:hAnsiTheme="majorHAnsi" w:cstheme="majorHAnsi"/>
          <w:sz w:val="24"/>
          <w:szCs w:val="24"/>
          <w:highlight w:val="yellow"/>
        </w:rPr>
        <w:t>c</w:t>
      </w:r>
      <w:r w:rsidR="009572FF">
        <w:rPr>
          <w:rFonts w:asciiTheme="majorHAnsi" w:hAnsiTheme="majorHAnsi" w:cstheme="majorHAnsi"/>
          <w:sz w:val="24"/>
          <w:szCs w:val="24"/>
          <w:highlight w:val="yellow"/>
        </w:rPr>
        <w:t>o</w:t>
      </w:r>
      <w:r w:rsidRPr="00CF40CC">
        <w:rPr>
          <w:rFonts w:asciiTheme="majorHAnsi" w:hAnsiTheme="majorHAnsi" w:cstheme="majorHAnsi"/>
          <w:sz w:val="24"/>
          <w:szCs w:val="24"/>
          <w:highlight w:val="yellow"/>
        </w:rPr>
        <w:t>ntains</w:t>
      </w:r>
      <w:r w:rsidRPr="004E5FD7">
        <w:rPr>
          <w:rFonts w:asciiTheme="majorHAnsi" w:hAnsiTheme="majorHAnsi" w:cstheme="majorHAnsi"/>
          <w:sz w:val="24"/>
          <w:szCs w:val="24"/>
          <w:highlight w:val="yellow"/>
        </w:rPr>
        <w:t xml:space="preserve"> the liver stiffness map sequence.</w:t>
      </w:r>
      <w:r w:rsidR="009C5D94">
        <w:rPr>
          <w:rFonts w:asciiTheme="majorHAnsi" w:hAnsiTheme="majorHAnsi" w:cstheme="majorHAnsi"/>
          <w:sz w:val="24"/>
          <w:szCs w:val="24"/>
          <w:highlight w:val="yellow"/>
        </w:rPr>
        <w:t xml:space="preserve">   </w:t>
      </w:r>
      <w:bookmarkStart w:id="26" w:name="OLE_LINK28"/>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00--</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bookmarkEnd w:id="26"/>
      <w:r w:rsidR="003D2A64">
        <w:rPr>
          <w:b/>
          <w:bCs/>
          <w:color w:val="FF0000"/>
        </w:rPr>
        <w:t>06</w:t>
      </w:r>
    </w:p>
    <w:p w14:paraId="329CF47E" w14:textId="77777777" w:rsidR="00222666" w:rsidRPr="004E5FD7" w:rsidRDefault="00222666" w:rsidP="004E5FD7">
      <w:pPr>
        <w:rPr>
          <w:rFonts w:asciiTheme="majorHAnsi" w:hAnsiTheme="majorHAnsi" w:cstheme="majorHAnsi"/>
          <w:highlight w:val="yellow"/>
        </w:rPr>
      </w:pPr>
    </w:p>
    <w:p w14:paraId="7B340AA3" w14:textId="51369AF6" w:rsidR="00C700E2" w:rsidRPr="004E5FD7" w:rsidRDefault="00C700E2" w:rsidP="004E5FD7">
      <w:pPr>
        <w:pStyle w:val="ac"/>
        <w:numPr>
          <w:ilvl w:val="1"/>
          <w:numId w:val="1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lastRenderedPageBreak/>
        <w:t xml:space="preserve">To browse through each stiffness map, execute the </w:t>
      </w:r>
      <w:bookmarkStart w:id="27" w:name="OLE_LINK9"/>
      <w:proofErr w:type="spellStart"/>
      <w:r w:rsidRPr="004E5FD7">
        <w:rPr>
          <w:rFonts w:asciiTheme="majorHAnsi" w:hAnsiTheme="majorHAnsi" w:cstheme="majorHAnsi"/>
          <w:b/>
          <w:bCs/>
          <w:sz w:val="24"/>
          <w:szCs w:val="24"/>
          <w:highlight w:val="yellow"/>
        </w:rPr>
        <w:t>MRE_show</w:t>
      </w:r>
      <w:proofErr w:type="spellEnd"/>
      <w:r w:rsidRPr="004E5FD7">
        <w:rPr>
          <w:rFonts w:asciiTheme="majorHAnsi" w:hAnsiTheme="majorHAnsi" w:cstheme="majorHAnsi"/>
          <w:sz w:val="24"/>
          <w:szCs w:val="24"/>
          <w:highlight w:val="yellow"/>
        </w:rPr>
        <w:t xml:space="preserve"> function</w:t>
      </w:r>
      <w:bookmarkEnd w:id="27"/>
      <w:r w:rsidRPr="004E5FD7">
        <w:rPr>
          <w:rFonts w:asciiTheme="majorHAnsi" w:hAnsiTheme="majorHAnsi" w:cstheme="majorHAnsi"/>
          <w:sz w:val="24"/>
          <w:szCs w:val="24"/>
          <w:highlight w:val="yellow"/>
        </w:rPr>
        <w:t xml:space="preserve"> in </w:t>
      </w:r>
      <w:proofErr w:type="spellStart"/>
      <w:r w:rsidRPr="004E5FD7">
        <w:rPr>
          <w:rFonts w:asciiTheme="majorHAnsi" w:hAnsiTheme="majorHAnsi" w:cstheme="majorHAnsi"/>
          <w:sz w:val="24"/>
          <w:szCs w:val="24"/>
          <w:highlight w:val="yellow"/>
        </w:rPr>
        <w:t>Matlab's</w:t>
      </w:r>
      <w:proofErr w:type="spellEnd"/>
      <w:r w:rsidRPr="004E5FD7">
        <w:rPr>
          <w:rFonts w:asciiTheme="majorHAnsi" w:hAnsiTheme="majorHAnsi" w:cstheme="majorHAnsi"/>
          <w:sz w:val="24"/>
          <w:szCs w:val="24"/>
          <w:highlight w:val="yellow"/>
        </w:rPr>
        <w:t xml:space="preserve"> workspace, with the function's </w:t>
      </w:r>
      <w:bookmarkStart w:id="28" w:name="OLE_LINK8"/>
      <w:r w:rsidRPr="004E5FD7">
        <w:rPr>
          <w:rFonts w:asciiTheme="majorHAnsi" w:hAnsiTheme="majorHAnsi" w:cstheme="majorHAnsi"/>
          <w:sz w:val="24"/>
          <w:szCs w:val="24"/>
          <w:highlight w:val="yellow"/>
        </w:rPr>
        <w:t xml:space="preserve">argument </w:t>
      </w:r>
      <w:bookmarkEnd w:id="28"/>
      <w:r w:rsidRPr="004E5FD7">
        <w:rPr>
          <w:rFonts w:asciiTheme="majorHAnsi" w:hAnsiTheme="majorHAnsi" w:cstheme="majorHAnsi"/>
          <w:sz w:val="24"/>
          <w:szCs w:val="24"/>
          <w:highlight w:val="yellow"/>
        </w:rPr>
        <w:t xml:space="preserve">being the filename located in the specified path. </w:t>
      </w:r>
      <w:r w:rsidR="00882884">
        <w:rPr>
          <w:rFonts w:asciiTheme="majorHAnsi" w:hAnsiTheme="majorHAnsi" w:cstheme="majorHAnsi"/>
          <w:sz w:val="24"/>
          <w:szCs w:val="24"/>
          <w:highlight w:val="yellow"/>
        </w:rPr>
        <w:t xml:space="preserve"> </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3D2A64">
        <w:rPr>
          <w:b/>
          <w:bCs/>
          <w:color w:val="FF0000"/>
        </w:rPr>
        <w:t>06</w:t>
      </w:r>
      <w:r w:rsidR="00882884">
        <w:rPr>
          <w:b/>
          <w:bCs/>
          <w:color w:val="FF0000"/>
        </w:rPr>
        <w:t>--</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3D2A64">
        <w:rPr>
          <w:b/>
          <w:bCs/>
          <w:color w:val="FF0000"/>
        </w:rPr>
        <w:t>16</w:t>
      </w:r>
    </w:p>
    <w:p w14:paraId="76DB15F1" w14:textId="77777777" w:rsidR="00222666" w:rsidRPr="004E5FD7" w:rsidRDefault="00222666" w:rsidP="004E5FD7">
      <w:pPr>
        <w:pStyle w:val="ac"/>
        <w:ind w:firstLineChars="0" w:firstLine="0"/>
        <w:rPr>
          <w:rFonts w:asciiTheme="majorHAnsi" w:hAnsiTheme="majorHAnsi" w:cstheme="majorHAnsi"/>
          <w:sz w:val="24"/>
          <w:szCs w:val="24"/>
          <w:highlight w:val="yellow"/>
        </w:rPr>
      </w:pPr>
    </w:p>
    <w:p w14:paraId="1689077A" w14:textId="61DE7301" w:rsidR="00C700E2" w:rsidRPr="004E5FD7" w:rsidRDefault="00C700E2" w:rsidP="004E5FD7">
      <w:pPr>
        <w:pStyle w:val="ac"/>
        <w:numPr>
          <w:ilvl w:val="1"/>
          <w:numId w:val="1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The liver stiffness map shown in </w:t>
      </w:r>
      <w:r w:rsidRPr="004E5FD7">
        <w:rPr>
          <w:rFonts w:asciiTheme="majorHAnsi" w:hAnsiTheme="majorHAnsi" w:cstheme="majorHAnsi"/>
          <w:b/>
          <w:bCs/>
          <w:sz w:val="24"/>
          <w:szCs w:val="24"/>
          <w:highlight w:val="yellow"/>
        </w:rPr>
        <w:t>Figure 4</w:t>
      </w:r>
      <w:r w:rsidRPr="004E5FD7">
        <w:rPr>
          <w:rFonts w:asciiTheme="majorHAnsi" w:hAnsiTheme="majorHAnsi" w:cstheme="majorHAnsi"/>
          <w:sz w:val="24"/>
          <w:szCs w:val="24"/>
          <w:highlight w:val="yellow"/>
        </w:rPr>
        <w:t xml:space="preserve"> is an RGB true-color image, with a data structure of 512 pixels by 512 pixels by 3 </w:t>
      </w:r>
      <w:proofErr w:type="gramStart"/>
      <w:r w:rsidRPr="004E5FD7">
        <w:rPr>
          <w:rFonts w:asciiTheme="majorHAnsi" w:hAnsiTheme="majorHAnsi" w:cstheme="majorHAnsi"/>
          <w:sz w:val="24"/>
          <w:szCs w:val="24"/>
          <w:highlight w:val="yellow"/>
        </w:rPr>
        <w:t>matrix</w:t>
      </w:r>
      <w:proofErr w:type="gramEnd"/>
      <w:r w:rsidRPr="004E5FD7">
        <w:rPr>
          <w:rFonts w:asciiTheme="majorHAnsi" w:hAnsiTheme="majorHAnsi" w:cstheme="majorHAnsi"/>
          <w:sz w:val="24"/>
          <w:szCs w:val="24"/>
          <w:highlight w:val="yellow"/>
        </w:rPr>
        <w:t xml:space="preserve">, where each pixel point has three values representing the three primary colors, RBG. </w:t>
      </w:r>
      <w:r w:rsidR="005757FB" w:rsidRPr="004E5FD7">
        <w:rPr>
          <w:rFonts w:asciiTheme="majorHAnsi" w:hAnsiTheme="majorHAnsi" w:cstheme="majorHAnsi"/>
          <w:sz w:val="24"/>
          <w:szCs w:val="24"/>
          <w:highlight w:val="yellow"/>
        </w:rPr>
        <w:t>Observe t</w:t>
      </w:r>
      <w:r w:rsidRPr="004E5FD7">
        <w:rPr>
          <w:rFonts w:asciiTheme="majorHAnsi" w:hAnsiTheme="majorHAnsi" w:cstheme="majorHAnsi"/>
          <w:sz w:val="24"/>
          <w:szCs w:val="24"/>
          <w:highlight w:val="yellow"/>
        </w:rPr>
        <w:t>he color bar on the left</w:t>
      </w:r>
      <w:r w:rsidR="005757FB" w:rsidRPr="004E5FD7">
        <w:rPr>
          <w:rFonts w:asciiTheme="majorHAnsi" w:hAnsiTheme="majorHAnsi" w:cstheme="majorHAnsi"/>
          <w:sz w:val="24"/>
          <w:szCs w:val="24"/>
          <w:highlight w:val="yellow"/>
        </w:rPr>
        <w:t xml:space="preserve"> that</w:t>
      </w:r>
      <w:r w:rsidRPr="004E5FD7">
        <w:rPr>
          <w:rFonts w:asciiTheme="majorHAnsi" w:hAnsiTheme="majorHAnsi" w:cstheme="majorHAnsi"/>
          <w:sz w:val="24"/>
          <w:szCs w:val="24"/>
          <w:highlight w:val="yellow"/>
        </w:rPr>
        <w:t xml:space="preserve"> displays the corresponding stiffness values of different colored pixels. </w:t>
      </w:r>
      <w:r w:rsidR="005757FB" w:rsidRPr="004E5FD7">
        <w:rPr>
          <w:rFonts w:asciiTheme="majorHAnsi" w:hAnsiTheme="majorHAnsi" w:cstheme="majorHAnsi"/>
          <w:sz w:val="24"/>
          <w:szCs w:val="24"/>
          <w:highlight w:val="yellow"/>
        </w:rPr>
        <w:t>Calculate the exact stiffness of each pixel b</w:t>
      </w:r>
      <w:r w:rsidRPr="004E5FD7">
        <w:rPr>
          <w:rFonts w:asciiTheme="majorHAnsi" w:hAnsiTheme="majorHAnsi" w:cstheme="majorHAnsi"/>
          <w:sz w:val="24"/>
          <w:szCs w:val="24"/>
          <w:highlight w:val="yellow"/>
        </w:rPr>
        <w:t>y using their respective correlations.</w:t>
      </w:r>
      <w:r w:rsidR="00882884">
        <w:rPr>
          <w:rFonts w:asciiTheme="majorHAnsi" w:hAnsiTheme="majorHAnsi" w:cstheme="majorHAnsi"/>
          <w:sz w:val="24"/>
          <w:szCs w:val="24"/>
          <w:highlight w:val="yellow"/>
        </w:rPr>
        <w:t xml:space="preserve"> </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19--</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3D2A64">
        <w:rPr>
          <w:b/>
          <w:bCs/>
          <w:color w:val="FF0000"/>
        </w:rPr>
        <w:t>31</w:t>
      </w:r>
    </w:p>
    <w:p w14:paraId="42FF2222" w14:textId="77777777" w:rsidR="003D778B" w:rsidRPr="004E5FD7" w:rsidRDefault="003D778B" w:rsidP="004E5FD7">
      <w:pPr>
        <w:pStyle w:val="ac"/>
        <w:ind w:firstLineChars="0" w:firstLine="0"/>
        <w:rPr>
          <w:rFonts w:asciiTheme="majorHAnsi" w:hAnsiTheme="majorHAnsi" w:cstheme="majorHAnsi"/>
          <w:sz w:val="24"/>
          <w:szCs w:val="24"/>
        </w:rPr>
      </w:pPr>
    </w:p>
    <w:p w14:paraId="21F09B54" w14:textId="0D18FD0E" w:rsidR="00C700E2" w:rsidRPr="004E5FD7" w:rsidRDefault="00C700E2" w:rsidP="004E5FD7">
      <w:pPr>
        <w:pStyle w:val="ac"/>
        <w:numPr>
          <w:ilvl w:val="1"/>
          <w:numId w:val="1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rPr>
        <w:t xml:space="preserve">The supplementary information </w:t>
      </w:r>
      <w:r w:rsidR="003960FD" w:rsidRPr="004E5FD7">
        <w:rPr>
          <w:rFonts w:asciiTheme="majorHAnsi" w:hAnsiTheme="majorHAnsi" w:cstheme="majorHAnsi"/>
          <w:sz w:val="24"/>
          <w:szCs w:val="24"/>
        </w:rPr>
        <w:t>i</w:t>
      </w:r>
      <w:r w:rsidRPr="004E5FD7">
        <w:rPr>
          <w:rFonts w:asciiTheme="majorHAnsi" w:hAnsiTheme="majorHAnsi" w:cstheme="majorHAnsi"/>
          <w:sz w:val="24"/>
          <w:szCs w:val="24"/>
        </w:rPr>
        <w:t xml:space="preserve">n </w:t>
      </w:r>
      <w:r w:rsidRPr="004E5FD7">
        <w:rPr>
          <w:rFonts w:asciiTheme="majorHAnsi" w:hAnsiTheme="majorHAnsi" w:cstheme="majorHAnsi"/>
          <w:b/>
          <w:bCs/>
          <w:sz w:val="24"/>
          <w:szCs w:val="24"/>
        </w:rPr>
        <w:t>Figure 4</w:t>
      </w:r>
      <w:r w:rsidRPr="004E5FD7">
        <w:rPr>
          <w:rFonts w:asciiTheme="majorHAnsi" w:hAnsiTheme="majorHAnsi" w:cstheme="majorHAnsi"/>
          <w:sz w:val="24"/>
          <w:szCs w:val="24"/>
        </w:rPr>
        <w:t xml:space="preserve"> includes data such </w:t>
      </w:r>
      <w:r w:rsidRPr="004E5FD7">
        <w:rPr>
          <w:rFonts w:asciiTheme="majorHAnsi" w:hAnsiTheme="majorHAnsi" w:cstheme="majorHAnsi"/>
          <w:sz w:val="24"/>
          <w:szCs w:val="24"/>
          <w:highlight w:val="yellow"/>
        </w:rPr>
        <w:t xml:space="preserve">as sequence description, scan position, time, patient information, and image parameters. </w:t>
      </w:r>
      <w:r w:rsidR="005E69A4" w:rsidRPr="004E5FD7">
        <w:rPr>
          <w:rFonts w:asciiTheme="majorHAnsi" w:hAnsiTheme="majorHAnsi" w:cstheme="majorHAnsi"/>
          <w:sz w:val="24"/>
          <w:szCs w:val="24"/>
          <w:highlight w:val="yellow"/>
        </w:rPr>
        <w:t>Use t</w:t>
      </w:r>
      <w:r w:rsidRPr="004E5FD7">
        <w:rPr>
          <w:rFonts w:asciiTheme="majorHAnsi" w:hAnsiTheme="majorHAnsi" w:cstheme="majorHAnsi"/>
          <w:sz w:val="24"/>
          <w:szCs w:val="24"/>
          <w:highlight w:val="yellow"/>
        </w:rPr>
        <w:t xml:space="preserve">hese data, particularly the image parameters, to establish the spatial relationship between MRE and IDEAL sequences. </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3D2A64">
        <w:rPr>
          <w:b/>
          <w:bCs/>
          <w:color w:val="FF0000"/>
        </w:rPr>
        <w:t>31</w:t>
      </w:r>
      <w:r w:rsidR="00882884">
        <w:rPr>
          <w:b/>
          <w:bCs/>
          <w:color w:val="FF0000"/>
        </w:rPr>
        <w:t>--</w:t>
      </w:r>
      <w:r w:rsidR="00882884" w:rsidRPr="001E76AD">
        <w:rPr>
          <w:b/>
          <w:bCs/>
          <w:color w:val="FF0000"/>
          <w:highlight w:val="yellow"/>
        </w:rPr>
        <w:t>0: 0</w:t>
      </w:r>
      <w:r w:rsidR="003D2A64">
        <w:rPr>
          <w:b/>
          <w:bCs/>
          <w:color w:val="FF0000"/>
          <w:highlight w:val="yellow"/>
        </w:rPr>
        <w:t>1</w:t>
      </w:r>
      <w:r w:rsidR="00882884" w:rsidRPr="001E76AD">
        <w:rPr>
          <w:b/>
          <w:bCs/>
          <w:color w:val="FF0000"/>
          <w:highlight w:val="yellow"/>
        </w:rPr>
        <w:t>:</w:t>
      </w:r>
      <w:r w:rsidR="003D2A64">
        <w:rPr>
          <w:b/>
          <w:bCs/>
          <w:color w:val="FF0000"/>
        </w:rPr>
        <w:t>08</w:t>
      </w:r>
    </w:p>
    <w:p w14:paraId="24B275BF" w14:textId="5533A062" w:rsidR="00B9774A" w:rsidRPr="004E5FD7" w:rsidRDefault="00B9774A" w:rsidP="004E5FD7">
      <w:pPr>
        <w:rPr>
          <w:rFonts w:asciiTheme="majorHAnsi" w:hAnsiTheme="majorHAnsi" w:cstheme="majorHAnsi"/>
        </w:rPr>
      </w:pPr>
    </w:p>
    <w:p w14:paraId="1DA6AED0" w14:textId="020FF2EC" w:rsidR="005F556E" w:rsidRPr="004E5FD7" w:rsidRDefault="005F556E" w:rsidP="004E5FD7">
      <w:pPr>
        <w:pStyle w:val="ac"/>
        <w:numPr>
          <w:ilvl w:val="0"/>
          <w:numId w:val="1"/>
        </w:numPr>
        <w:ind w:left="0" w:firstLineChars="0" w:firstLine="0"/>
        <w:rPr>
          <w:rFonts w:asciiTheme="majorHAnsi" w:hAnsiTheme="majorHAnsi" w:cstheme="majorHAnsi"/>
          <w:b/>
          <w:bCs/>
          <w:sz w:val="24"/>
          <w:szCs w:val="24"/>
          <w:highlight w:val="yellow"/>
        </w:rPr>
      </w:pPr>
      <w:bookmarkStart w:id="29" w:name="_Hlk127903608"/>
      <w:r w:rsidRPr="004E5FD7">
        <w:rPr>
          <w:rFonts w:asciiTheme="majorHAnsi" w:hAnsiTheme="majorHAnsi" w:cstheme="majorHAnsi"/>
          <w:b/>
          <w:bCs/>
          <w:sz w:val="24"/>
          <w:szCs w:val="24"/>
          <w:highlight w:val="yellow"/>
        </w:rPr>
        <w:t>3D-Volume of liver stiffness distribution</w:t>
      </w:r>
      <w:r w:rsidR="00882884">
        <w:rPr>
          <w:rFonts w:asciiTheme="majorHAnsi" w:hAnsiTheme="majorHAnsi" w:cstheme="majorHAnsi"/>
          <w:b/>
          <w:bCs/>
          <w:sz w:val="24"/>
          <w:szCs w:val="24"/>
          <w:highlight w:val="yellow"/>
        </w:rPr>
        <w:t xml:space="preserve">  </w:t>
      </w:r>
      <w:r w:rsidR="00A41CD0">
        <w:rPr>
          <w:rFonts w:asciiTheme="majorHAnsi" w:hAnsiTheme="majorHAnsi" w:cstheme="majorHAnsi"/>
          <w:b/>
          <w:bCs/>
          <w:sz w:val="24"/>
          <w:szCs w:val="24"/>
        </w:rPr>
        <w:t xml:space="preserve"> </w:t>
      </w:r>
      <w:bookmarkStart w:id="30" w:name="OLE_LINK33"/>
      <w:r w:rsidR="00882884" w:rsidRPr="003F5A77">
        <w:rPr>
          <w:rFonts w:asciiTheme="majorHAnsi" w:hAnsiTheme="majorHAnsi" w:cstheme="majorHAnsi"/>
          <w:b/>
          <w:bCs/>
          <w:color w:val="FF0000"/>
          <w:sz w:val="24"/>
          <w:szCs w:val="24"/>
        </w:rPr>
        <w:t>65507_Screenshot_</w:t>
      </w:r>
      <w:r w:rsidR="00882884">
        <w:rPr>
          <w:rFonts w:asciiTheme="majorHAnsi" w:hAnsiTheme="majorHAnsi" w:cstheme="majorHAnsi"/>
          <w:b/>
          <w:bCs/>
          <w:color w:val="FF0000"/>
          <w:sz w:val="24"/>
          <w:szCs w:val="24"/>
        </w:rPr>
        <w:t>4</w:t>
      </w:r>
      <w:r w:rsidR="003D2A64">
        <w:rPr>
          <w:rFonts w:asciiTheme="majorHAnsi" w:hAnsiTheme="majorHAnsi" w:cstheme="majorHAnsi"/>
          <w:b/>
          <w:bCs/>
          <w:color w:val="FF0000"/>
          <w:sz w:val="24"/>
          <w:szCs w:val="24"/>
        </w:rPr>
        <w:t>_E</w:t>
      </w:r>
      <w:r w:rsidR="003D2A64">
        <w:rPr>
          <w:rFonts w:asciiTheme="majorHAnsi" w:hAnsiTheme="majorHAnsi" w:cstheme="majorHAnsi" w:hint="eastAsia"/>
          <w:b/>
          <w:bCs/>
          <w:color w:val="FF0000"/>
          <w:sz w:val="24"/>
          <w:szCs w:val="24"/>
        </w:rPr>
        <w:t>n</w:t>
      </w:r>
      <w:r w:rsidR="00882884" w:rsidRPr="003F5A77">
        <w:rPr>
          <w:rFonts w:asciiTheme="majorHAnsi" w:hAnsiTheme="majorHAnsi" w:cstheme="majorHAnsi"/>
          <w:b/>
          <w:bCs/>
          <w:color w:val="FF0000"/>
          <w:sz w:val="24"/>
          <w:szCs w:val="24"/>
        </w:rPr>
        <w:t>.mp4</w:t>
      </w:r>
      <w:bookmarkEnd w:id="30"/>
    </w:p>
    <w:p w14:paraId="47F960CB" w14:textId="77777777" w:rsidR="005E69A4" w:rsidRPr="004E5FD7" w:rsidRDefault="005E69A4" w:rsidP="004E5FD7">
      <w:pPr>
        <w:pStyle w:val="ac"/>
        <w:ind w:firstLineChars="0" w:firstLine="0"/>
        <w:rPr>
          <w:rFonts w:asciiTheme="majorHAnsi" w:hAnsiTheme="majorHAnsi" w:cstheme="majorHAnsi"/>
          <w:b/>
          <w:bCs/>
          <w:sz w:val="24"/>
          <w:szCs w:val="24"/>
        </w:rPr>
      </w:pPr>
    </w:p>
    <w:p w14:paraId="1E8D1890" w14:textId="59761280" w:rsidR="005F556E" w:rsidRPr="004E5FD7" w:rsidRDefault="005F556E"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6E58CD" w:rsidRPr="004E5FD7">
        <w:rPr>
          <w:rFonts w:asciiTheme="majorHAnsi" w:hAnsiTheme="majorHAnsi" w:cstheme="majorHAnsi"/>
          <w:sz w:val="24"/>
          <w:szCs w:val="24"/>
        </w:rPr>
        <w:t>OTE</w:t>
      </w:r>
      <w:r w:rsidRPr="004E5FD7">
        <w:rPr>
          <w:rFonts w:asciiTheme="majorHAnsi" w:hAnsiTheme="majorHAnsi" w:cstheme="majorHAnsi"/>
          <w:sz w:val="24"/>
          <w:szCs w:val="24"/>
        </w:rPr>
        <w:t xml:space="preserve">: Each voxel in the 3D liver stiffness volume represents the stiffness value of a corresponding voxel in the </w:t>
      </w:r>
      <w:r w:rsidR="006E58CD" w:rsidRPr="004E5FD7">
        <w:rPr>
          <w:rFonts w:asciiTheme="majorHAnsi" w:hAnsiTheme="majorHAnsi" w:cstheme="majorHAnsi"/>
          <w:sz w:val="24"/>
          <w:szCs w:val="24"/>
        </w:rPr>
        <w:t>3D</w:t>
      </w:r>
      <w:r w:rsidRPr="004E5FD7">
        <w:rPr>
          <w:rFonts w:asciiTheme="majorHAnsi" w:hAnsiTheme="majorHAnsi" w:cstheme="majorHAnsi"/>
          <w:sz w:val="24"/>
          <w:szCs w:val="24"/>
        </w:rPr>
        <w:t xml:space="preserve"> liver region, which is derived from the stiffness value of each pixel in </w:t>
      </w:r>
      <w:r w:rsidRPr="001D693C">
        <w:rPr>
          <w:rFonts w:asciiTheme="majorHAnsi" w:hAnsiTheme="majorHAnsi" w:cstheme="majorHAnsi"/>
          <w:b/>
          <w:bCs/>
          <w:sz w:val="24"/>
          <w:szCs w:val="24"/>
        </w:rPr>
        <w:t>Figure 4</w:t>
      </w:r>
      <w:r w:rsidRPr="004E5FD7">
        <w:rPr>
          <w:rFonts w:asciiTheme="majorHAnsi" w:hAnsiTheme="majorHAnsi" w:cstheme="majorHAnsi"/>
          <w:sz w:val="24"/>
          <w:szCs w:val="24"/>
        </w:rPr>
        <w:t xml:space="preserve">. By aligning the 3D liver region in </w:t>
      </w:r>
      <w:r w:rsidRPr="001D693C">
        <w:rPr>
          <w:rFonts w:asciiTheme="majorHAnsi" w:hAnsiTheme="majorHAnsi" w:cstheme="majorHAnsi"/>
          <w:b/>
          <w:bCs/>
          <w:sz w:val="24"/>
          <w:szCs w:val="24"/>
        </w:rPr>
        <w:t>Figure 3</w:t>
      </w:r>
      <w:r w:rsidRPr="004E5FD7">
        <w:rPr>
          <w:rFonts w:asciiTheme="majorHAnsi" w:hAnsiTheme="majorHAnsi" w:cstheme="majorHAnsi"/>
          <w:sz w:val="24"/>
          <w:szCs w:val="24"/>
        </w:rPr>
        <w:t xml:space="preserve"> with the stiffness map in </w:t>
      </w:r>
      <w:r w:rsidRPr="001D693C">
        <w:rPr>
          <w:rFonts w:asciiTheme="majorHAnsi" w:hAnsiTheme="majorHAnsi" w:cstheme="majorHAnsi"/>
          <w:b/>
          <w:bCs/>
          <w:sz w:val="24"/>
          <w:szCs w:val="24"/>
        </w:rPr>
        <w:t>Figure 4</w:t>
      </w:r>
      <w:r w:rsidRPr="004E5FD7">
        <w:rPr>
          <w:rFonts w:asciiTheme="majorHAnsi" w:hAnsiTheme="majorHAnsi" w:cstheme="majorHAnsi"/>
          <w:sz w:val="24"/>
          <w:szCs w:val="24"/>
        </w:rPr>
        <w:t>, the stiffness value of each voxel can be extracted, resulting in the generation of the 3D liver stiffness volume.</w:t>
      </w:r>
    </w:p>
    <w:p w14:paraId="25F40C3A" w14:textId="77777777" w:rsidR="005F556E" w:rsidRPr="00464032" w:rsidRDefault="005F556E" w:rsidP="00FD6897">
      <w:pPr>
        <w:pStyle w:val="ac"/>
        <w:ind w:firstLineChars="0" w:firstLine="0"/>
        <w:rPr>
          <w:rFonts w:asciiTheme="majorHAnsi" w:hAnsiTheme="majorHAnsi"/>
          <w:vanish/>
          <w:sz w:val="24"/>
        </w:rPr>
      </w:pPr>
    </w:p>
    <w:p w14:paraId="1E85E497" w14:textId="73BD8A4F" w:rsidR="005F556E" w:rsidRPr="004E5FD7" w:rsidRDefault="007D1A75" w:rsidP="00FD6897">
      <w:pPr>
        <w:pStyle w:val="ac"/>
        <w:numPr>
          <w:ilvl w:val="1"/>
          <w:numId w:val="16"/>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I</w:t>
      </w:r>
      <w:r w:rsidR="005F556E" w:rsidRPr="004E5FD7">
        <w:rPr>
          <w:rFonts w:asciiTheme="majorHAnsi" w:hAnsiTheme="majorHAnsi" w:cstheme="majorHAnsi"/>
          <w:sz w:val="24"/>
          <w:szCs w:val="24"/>
          <w:highlight w:val="yellow"/>
        </w:rPr>
        <w:t>nvok</w:t>
      </w:r>
      <w:r w:rsidRPr="004E5FD7">
        <w:rPr>
          <w:rFonts w:asciiTheme="majorHAnsi" w:hAnsiTheme="majorHAnsi" w:cstheme="majorHAnsi"/>
          <w:sz w:val="24"/>
          <w:szCs w:val="24"/>
          <w:highlight w:val="yellow"/>
        </w:rPr>
        <w:t>e</w:t>
      </w:r>
      <w:r w:rsidR="005F556E" w:rsidRPr="004E5FD7">
        <w:rPr>
          <w:rFonts w:asciiTheme="majorHAnsi" w:hAnsiTheme="majorHAnsi" w:cstheme="majorHAnsi"/>
          <w:sz w:val="24"/>
          <w:szCs w:val="24"/>
          <w:highlight w:val="yellow"/>
        </w:rPr>
        <w:t xml:space="preserve"> the </w:t>
      </w:r>
      <w:proofErr w:type="spellStart"/>
      <w:r w:rsidR="005F556E" w:rsidRPr="001D693C">
        <w:rPr>
          <w:rFonts w:asciiTheme="majorHAnsi" w:hAnsiTheme="majorHAnsi" w:cstheme="majorHAnsi"/>
          <w:b/>
          <w:bCs/>
          <w:sz w:val="24"/>
          <w:szCs w:val="24"/>
          <w:highlight w:val="yellow"/>
        </w:rPr>
        <w:t>LSD</w:t>
      </w:r>
      <w:r w:rsidR="005F556E" w:rsidRPr="001D693C">
        <w:rPr>
          <w:rFonts w:asciiTheme="majorHAnsi" w:hAnsiTheme="majorHAnsi"/>
          <w:b/>
          <w:bCs/>
          <w:sz w:val="24"/>
          <w:highlight w:val="yellow"/>
        </w:rPr>
        <w:t>_Slice</w:t>
      </w:r>
      <w:proofErr w:type="spellEnd"/>
      <w:r w:rsidR="005F556E" w:rsidRPr="004E5FD7">
        <w:rPr>
          <w:rFonts w:asciiTheme="majorHAnsi" w:hAnsiTheme="majorHAnsi" w:cstheme="majorHAnsi"/>
          <w:sz w:val="24"/>
          <w:szCs w:val="24"/>
          <w:highlight w:val="yellow"/>
        </w:rPr>
        <w:t xml:space="preserve"> function with the 3D liver region shown in </w:t>
      </w:r>
      <w:r w:rsidR="005F556E" w:rsidRPr="001D693C">
        <w:rPr>
          <w:rFonts w:asciiTheme="majorHAnsi" w:hAnsiTheme="majorHAnsi"/>
          <w:b/>
          <w:bCs/>
          <w:sz w:val="24"/>
          <w:highlight w:val="yellow"/>
        </w:rPr>
        <w:t>Figure 3</w:t>
      </w:r>
      <w:r w:rsidR="005F556E" w:rsidRPr="004E5FD7">
        <w:rPr>
          <w:rFonts w:asciiTheme="majorHAnsi" w:hAnsiTheme="majorHAnsi" w:cstheme="majorHAnsi"/>
          <w:sz w:val="24"/>
          <w:szCs w:val="24"/>
          <w:highlight w:val="yellow"/>
        </w:rPr>
        <w:t xml:space="preserve"> and the Liver stiffness map in </w:t>
      </w:r>
      <w:r w:rsidR="005F556E" w:rsidRPr="001D693C">
        <w:rPr>
          <w:rFonts w:asciiTheme="majorHAnsi" w:hAnsiTheme="majorHAnsi"/>
          <w:b/>
          <w:bCs/>
          <w:sz w:val="24"/>
          <w:highlight w:val="yellow"/>
        </w:rPr>
        <w:t>Figure 4</w:t>
      </w:r>
      <w:r w:rsidR="005F556E" w:rsidRPr="004E5FD7">
        <w:rPr>
          <w:rFonts w:asciiTheme="majorHAnsi" w:hAnsiTheme="majorHAnsi" w:cstheme="majorHAnsi"/>
          <w:sz w:val="24"/>
          <w:szCs w:val="24"/>
          <w:highlight w:val="yellow"/>
        </w:rPr>
        <w:t xml:space="preserve"> as input parameters</w:t>
      </w:r>
      <w:r w:rsidRPr="004E5FD7">
        <w:rPr>
          <w:rFonts w:asciiTheme="majorHAnsi" w:hAnsiTheme="majorHAnsi" w:cstheme="majorHAnsi"/>
          <w:sz w:val="24"/>
          <w:szCs w:val="24"/>
          <w:highlight w:val="yellow"/>
        </w:rPr>
        <w:t xml:space="preserve"> to obtain </w:t>
      </w:r>
      <w:r w:rsidR="005F556E" w:rsidRPr="004E5FD7">
        <w:rPr>
          <w:rFonts w:asciiTheme="majorHAnsi" w:hAnsiTheme="majorHAnsi" w:cstheme="majorHAnsi"/>
          <w:sz w:val="24"/>
          <w:szCs w:val="24"/>
          <w:highlight w:val="yellow"/>
        </w:rPr>
        <w:t xml:space="preserve">the 3D-Volume of liver stiffness distribution, as shown in </w:t>
      </w:r>
      <w:r w:rsidR="005F556E" w:rsidRPr="00464032">
        <w:rPr>
          <w:rFonts w:asciiTheme="majorHAnsi" w:hAnsiTheme="majorHAnsi"/>
          <w:b/>
          <w:sz w:val="24"/>
          <w:highlight w:val="yellow"/>
        </w:rPr>
        <w:t>Figure 5</w:t>
      </w:r>
      <w:r w:rsidR="005F556E" w:rsidRPr="004E5FD7">
        <w:rPr>
          <w:rFonts w:asciiTheme="majorHAnsi" w:hAnsiTheme="majorHAnsi" w:cstheme="majorHAnsi"/>
          <w:sz w:val="24"/>
          <w:szCs w:val="24"/>
          <w:highlight w:val="yellow"/>
        </w:rPr>
        <w:t xml:space="preserve">. </w:t>
      </w:r>
      <w:bookmarkStart w:id="31" w:name="OLE_LINK29"/>
      <w:r w:rsidR="008D7A9C">
        <w:rPr>
          <w:rFonts w:asciiTheme="majorHAnsi" w:hAnsiTheme="majorHAnsi" w:cstheme="majorHAnsi"/>
          <w:sz w:val="24"/>
          <w:szCs w:val="24"/>
          <w:highlight w:val="yellow"/>
        </w:rPr>
        <w:t xml:space="preserve"> </w:t>
      </w:r>
      <w:bookmarkStart w:id="32" w:name="OLE_LINK34"/>
      <w:r w:rsidR="008D7A9C" w:rsidRPr="001E76AD">
        <w:rPr>
          <w:b/>
          <w:bCs/>
          <w:color w:val="FF0000"/>
          <w:highlight w:val="yellow"/>
        </w:rPr>
        <w:t>0: 0</w:t>
      </w:r>
      <w:r w:rsidR="008D7A9C">
        <w:rPr>
          <w:b/>
          <w:bCs/>
          <w:color w:val="FF0000"/>
          <w:highlight w:val="yellow"/>
        </w:rPr>
        <w:t>0</w:t>
      </w:r>
      <w:r w:rsidR="008D7A9C" w:rsidRPr="001E76AD">
        <w:rPr>
          <w:b/>
          <w:bCs/>
          <w:color w:val="FF0000"/>
          <w:highlight w:val="yellow"/>
        </w:rPr>
        <w:t>:</w:t>
      </w:r>
      <w:r w:rsidR="008D7A9C">
        <w:rPr>
          <w:b/>
          <w:bCs/>
          <w:color w:val="FF0000"/>
        </w:rPr>
        <w:t>00--</w:t>
      </w:r>
      <w:r w:rsidR="008D7A9C" w:rsidRPr="001E76AD">
        <w:rPr>
          <w:b/>
          <w:bCs/>
          <w:color w:val="FF0000"/>
          <w:highlight w:val="yellow"/>
        </w:rPr>
        <w:t>0: 0</w:t>
      </w:r>
      <w:r w:rsidR="001D469B">
        <w:rPr>
          <w:b/>
          <w:bCs/>
          <w:color w:val="FF0000"/>
          <w:highlight w:val="yellow"/>
        </w:rPr>
        <w:t>0</w:t>
      </w:r>
      <w:r w:rsidR="008D7A9C" w:rsidRPr="001E76AD">
        <w:rPr>
          <w:b/>
          <w:bCs/>
          <w:color w:val="FF0000"/>
          <w:highlight w:val="yellow"/>
        </w:rPr>
        <w:t>:</w:t>
      </w:r>
      <w:bookmarkEnd w:id="31"/>
      <w:bookmarkEnd w:id="32"/>
      <w:r w:rsidR="001D469B">
        <w:rPr>
          <w:b/>
          <w:bCs/>
          <w:color w:val="FF0000"/>
        </w:rPr>
        <w:t>58</w:t>
      </w:r>
    </w:p>
    <w:p w14:paraId="15580BF8" w14:textId="77777777" w:rsidR="005654B1" w:rsidRPr="007E605C" w:rsidRDefault="005654B1" w:rsidP="004E5FD7">
      <w:pPr>
        <w:pStyle w:val="ac"/>
        <w:ind w:firstLineChars="0" w:firstLine="0"/>
        <w:rPr>
          <w:rFonts w:asciiTheme="majorHAnsi" w:hAnsiTheme="majorHAnsi" w:cstheme="majorHAnsi"/>
          <w:sz w:val="24"/>
          <w:szCs w:val="24"/>
          <w:highlight w:val="yellow"/>
        </w:rPr>
      </w:pPr>
    </w:p>
    <w:p w14:paraId="6466F404" w14:textId="36C1A35C" w:rsidR="00444D8D" w:rsidRPr="00464032" w:rsidRDefault="005654B1" w:rsidP="004E5FD7">
      <w:pPr>
        <w:pStyle w:val="ac"/>
        <w:numPr>
          <w:ilvl w:val="1"/>
          <w:numId w:val="16"/>
        </w:numPr>
        <w:ind w:left="0" w:firstLineChars="0" w:firstLine="0"/>
        <w:rPr>
          <w:rFonts w:asciiTheme="majorHAnsi" w:hAnsiTheme="majorHAnsi"/>
          <w:sz w:val="24"/>
        </w:rPr>
      </w:pPr>
      <w:r w:rsidRPr="00E11931">
        <w:rPr>
          <w:rFonts w:asciiTheme="majorHAnsi" w:hAnsiTheme="majorHAnsi" w:cstheme="majorHAnsi"/>
          <w:sz w:val="24"/>
          <w:szCs w:val="24"/>
          <w:highlight w:val="yellow"/>
        </w:rPr>
        <w:t xml:space="preserve">View </w:t>
      </w:r>
      <w:r w:rsidR="005F556E" w:rsidRPr="00E11931">
        <w:rPr>
          <w:rFonts w:asciiTheme="majorHAnsi" w:hAnsiTheme="majorHAnsi" w:cstheme="majorHAnsi"/>
          <w:sz w:val="24"/>
          <w:szCs w:val="24"/>
          <w:highlight w:val="yellow"/>
        </w:rPr>
        <w:t xml:space="preserve">the stiffness map of each layer of the liver </w:t>
      </w:r>
      <w:r w:rsidRPr="00E11931">
        <w:rPr>
          <w:rFonts w:asciiTheme="majorHAnsi" w:hAnsiTheme="majorHAnsi" w:cstheme="majorHAnsi"/>
          <w:sz w:val="24"/>
          <w:szCs w:val="24"/>
          <w:highlight w:val="yellow"/>
        </w:rPr>
        <w:t>by dragging the scroll bar below the GUI</w:t>
      </w:r>
      <w:r w:rsidRPr="00464032">
        <w:rPr>
          <w:rFonts w:asciiTheme="majorHAnsi" w:hAnsiTheme="majorHAnsi"/>
          <w:sz w:val="24"/>
        </w:rPr>
        <w:t xml:space="preserve"> shown in </w:t>
      </w:r>
      <w:r w:rsidRPr="00464032">
        <w:rPr>
          <w:rFonts w:asciiTheme="majorHAnsi" w:hAnsiTheme="majorHAnsi"/>
          <w:b/>
          <w:sz w:val="24"/>
        </w:rPr>
        <w:t>Figure 5</w:t>
      </w:r>
      <w:r w:rsidR="005F556E" w:rsidRPr="00464032">
        <w:rPr>
          <w:rFonts w:asciiTheme="majorHAnsi" w:hAnsiTheme="majorHAnsi"/>
          <w:sz w:val="24"/>
        </w:rPr>
        <w:t xml:space="preserve">. </w:t>
      </w:r>
      <w:r w:rsidR="008D7A9C" w:rsidRPr="001E76AD">
        <w:rPr>
          <w:b/>
          <w:bCs/>
          <w:color w:val="FF0000"/>
          <w:highlight w:val="yellow"/>
        </w:rPr>
        <w:t>0: 0</w:t>
      </w:r>
      <w:r w:rsidR="001D469B">
        <w:rPr>
          <w:b/>
          <w:bCs/>
          <w:color w:val="FF0000"/>
          <w:highlight w:val="yellow"/>
        </w:rPr>
        <w:t>0</w:t>
      </w:r>
      <w:r w:rsidR="008D7A9C" w:rsidRPr="001E76AD">
        <w:rPr>
          <w:b/>
          <w:bCs/>
          <w:color w:val="FF0000"/>
          <w:highlight w:val="yellow"/>
        </w:rPr>
        <w:t>:</w:t>
      </w:r>
      <w:r w:rsidR="001D469B">
        <w:rPr>
          <w:b/>
          <w:bCs/>
          <w:color w:val="FF0000"/>
        </w:rPr>
        <w:t>58</w:t>
      </w:r>
      <w:r w:rsidR="008D7A9C">
        <w:rPr>
          <w:b/>
          <w:bCs/>
          <w:color w:val="FF0000"/>
        </w:rPr>
        <w:t>--</w:t>
      </w:r>
      <w:r w:rsidR="008D7A9C" w:rsidRPr="001E76AD">
        <w:rPr>
          <w:b/>
          <w:bCs/>
          <w:color w:val="FF0000"/>
          <w:highlight w:val="yellow"/>
        </w:rPr>
        <w:t>0: 0</w:t>
      </w:r>
      <w:r w:rsidR="008D7A9C">
        <w:rPr>
          <w:b/>
          <w:bCs/>
          <w:color w:val="FF0000"/>
          <w:highlight w:val="yellow"/>
        </w:rPr>
        <w:t>1</w:t>
      </w:r>
      <w:r w:rsidR="008D7A9C" w:rsidRPr="001E76AD">
        <w:rPr>
          <w:b/>
          <w:bCs/>
          <w:color w:val="FF0000"/>
          <w:highlight w:val="yellow"/>
        </w:rPr>
        <w:t>:</w:t>
      </w:r>
      <w:r w:rsidR="001D469B">
        <w:rPr>
          <w:b/>
          <w:bCs/>
          <w:color w:val="FF0000"/>
        </w:rPr>
        <w:t>06</w:t>
      </w:r>
    </w:p>
    <w:p w14:paraId="2BBA92AF" w14:textId="77777777" w:rsidR="00444D8D" w:rsidRPr="004E5FD7" w:rsidRDefault="00444D8D" w:rsidP="004E5FD7">
      <w:pPr>
        <w:pStyle w:val="ac"/>
        <w:ind w:firstLine="480"/>
        <w:rPr>
          <w:rFonts w:asciiTheme="majorHAnsi" w:hAnsiTheme="majorHAnsi" w:cstheme="majorHAnsi"/>
          <w:sz w:val="24"/>
          <w:szCs w:val="24"/>
        </w:rPr>
      </w:pPr>
    </w:p>
    <w:p w14:paraId="119F2E54" w14:textId="15502B73" w:rsidR="005F556E" w:rsidRPr="004E5FD7" w:rsidRDefault="00444D8D"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5F556E" w:rsidRPr="004E5FD7">
        <w:rPr>
          <w:rFonts w:asciiTheme="majorHAnsi" w:hAnsiTheme="majorHAnsi" w:cstheme="majorHAnsi"/>
          <w:sz w:val="24"/>
          <w:szCs w:val="24"/>
        </w:rPr>
        <w:t xml:space="preserve">However, unlike </w:t>
      </w:r>
      <w:r w:rsidR="005F556E" w:rsidRPr="004E5FD7">
        <w:rPr>
          <w:rFonts w:asciiTheme="majorHAnsi" w:hAnsiTheme="majorHAnsi" w:cstheme="majorHAnsi"/>
          <w:b/>
          <w:bCs/>
          <w:sz w:val="24"/>
          <w:szCs w:val="24"/>
        </w:rPr>
        <w:t>Figure 4</w:t>
      </w:r>
      <w:r w:rsidR="005F556E" w:rsidRPr="004E5FD7">
        <w:rPr>
          <w:rFonts w:asciiTheme="majorHAnsi" w:hAnsiTheme="majorHAnsi" w:cstheme="majorHAnsi"/>
          <w:sz w:val="24"/>
          <w:szCs w:val="24"/>
        </w:rPr>
        <w:t>, only liver tissue is accurately retained here.</w:t>
      </w:r>
    </w:p>
    <w:p w14:paraId="1FFF3D83" w14:textId="77777777" w:rsidR="00444D8D" w:rsidRPr="004E5FD7" w:rsidRDefault="00444D8D" w:rsidP="004E5FD7">
      <w:pPr>
        <w:pStyle w:val="ac"/>
        <w:ind w:firstLineChars="0" w:firstLine="0"/>
        <w:rPr>
          <w:rFonts w:asciiTheme="majorHAnsi" w:hAnsiTheme="majorHAnsi" w:cstheme="majorHAnsi"/>
          <w:sz w:val="24"/>
          <w:szCs w:val="24"/>
        </w:rPr>
      </w:pPr>
    </w:p>
    <w:p w14:paraId="22C10C35" w14:textId="248B5F57" w:rsidR="005F556E" w:rsidRPr="004E5FD7" w:rsidRDefault="00072C04" w:rsidP="004E5FD7">
      <w:pPr>
        <w:pStyle w:val="ac"/>
        <w:numPr>
          <w:ilvl w:val="1"/>
          <w:numId w:val="16"/>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Observe t</w:t>
      </w:r>
      <w:r w:rsidR="005F556E" w:rsidRPr="004E5FD7">
        <w:rPr>
          <w:rFonts w:asciiTheme="majorHAnsi" w:hAnsiTheme="majorHAnsi" w:cstheme="majorHAnsi"/>
          <w:sz w:val="24"/>
          <w:szCs w:val="24"/>
          <w:highlight w:val="yellow"/>
        </w:rPr>
        <w:t>he</w:t>
      </w:r>
      <w:r w:rsidRPr="004E5FD7">
        <w:rPr>
          <w:rFonts w:asciiTheme="majorHAnsi" w:hAnsiTheme="majorHAnsi" w:cstheme="majorHAnsi"/>
          <w:sz w:val="24"/>
          <w:szCs w:val="24"/>
          <w:highlight w:val="yellow"/>
        </w:rPr>
        <w:t xml:space="preserve"> icons in the</w:t>
      </w:r>
      <w:r w:rsidR="005F556E" w:rsidRPr="004E5FD7">
        <w:rPr>
          <w:rFonts w:asciiTheme="majorHAnsi" w:hAnsiTheme="majorHAnsi" w:cstheme="majorHAnsi"/>
          <w:sz w:val="24"/>
          <w:szCs w:val="24"/>
          <w:highlight w:val="yellow"/>
        </w:rPr>
        <w:t xml:space="preserve"> upper right corner of the GUI </w:t>
      </w:r>
      <w:r w:rsidRPr="004E5FD7">
        <w:rPr>
          <w:rFonts w:asciiTheme="majorHAnsi" w:hAnsiTheme="majorHAnsi" w:cstheme="majorHAnsi"/>
          <w:sz w:val="24"/>
          <w:szCs w:val="24"/>
          <w:highlight w:val="yellow"/>
        </w:rPr>
        <w:t>(</w:t>
      </w:r>
      <w:r w:rsidR="005F556E" w:rsidRPr="004E5FD7">
        <w:rPr>
          <w:rFonts w:asciiTheme="majorHAnsi" w:hAnsiTheme="majorHAnsi" w:cstheme="majorHAnsi"/>
          <w:b/>
          <w:bCs/>
          <w:sz w:val="24"/>
          <w:szCs w:val="24"/>
          <w:highlight w:val="yellow"/>
        </w:rPr>
        <w:t>Figure 5</w:t>
      </w:r>
      <w:r w:rsidRPr="004E5FD7">
        <w:rPr>
          <w:rFonts w:asciiTheme="majorHAnsi" w:hAnsiTheme="majorHAnsi" w:cstheme="majorHAnsi"/>
          <w:sz w:val="24"/>
          <w:szCs w:val="24"/>
          <w:highlight w:val="yellow"/>
        </w:rPr>
        <w:t>)</w:t>
      </w:r>
      <w:r w:rsidR="005F556E" w:rsidRPr="004E5FD7">
        <w:rPr>
          <w:rFonts w:asciiTheme="majorHAnsi" w:hAnsiTheme="majorHAnsi" w:cstheme="majorHAnsi"/>
          <w:sz w:val="24"/>
          <w:szCs w:val="24"/>
          <w:highlight w:val="yellow"/>
        </w:rPr>
        <w:t xml:space="preserve"> </w:t>
      </w:r>
      <w:r w:rsidRPr="004E5FD7">
        <w:rPr>
          <w:rFonts w:asciiTheme="majorHAnsi" w:hAnsiTheme="majorHAnsi" w:cstheme="majorHAnsi"/>
          <w:sz w:val="24"/>
          <w:szCs w:val="24"/>
          <w:highlight w:val="yellow"/>
        </w:rPr>
        <w:t>such</w:t>
      </w:r>
      <w:r w:rsidR="005F556E" w:rsidRPr="004E5FD7">
        <w:rPr>
          <w:rFonts w:asciiTheme="majorHAnsi" w:hAnsiTheme="majorHAnsi" w:cstheme="majorHAnsi"/>
          <w:sz w:val="24"/>
          <w:szCs w:val="24"/>
          <w:highlight w:val="yellow"/>
        </w:rPr>
        <w:t xml:space="preserve"> as zooming in, zooming out, returning to the global view, and marking the coordinates of the pixel selected.</w:t>
      </w:r>
      <w:r w:rsidR="008D7A9C">
        <w:rPr>
          <w:rFonts w:asciiTheme="majorHAnsi" w:hAnsiTheme="majorHAnsi" w:cstheme="majorHAnsi"/>
          <w:sz w:val="24"/>
          <w:szCs w:val="24"/>
          <w:highlight w:val="yellow"/>
        </w:rPr>
        <w:t xml:space="preserve"> </w:t>
      </w:r>
      <w:bookmarkStart w:id="33" w:name="OLE_LINK30"/>
      <w:r w:rsidR="008D7A9C" w:rsidRPr="001E76AD">
        <w:rPr>
          <w:b/>
          <w:bCs/>
          <w:color w:val="FF0000"/>
          <w:highlight w:val="yellow"/>
        </w:rPr>
        <w:t>0: 0</w:t>
      </w:r>
      <w:r w:rsidR="008D7A9C">
        <w:rPr>
          <w:b/>
          <w:bCs/>
          <w:color w:val="FF0000"/>
          <w:highlight w:val="yellow"/>
        </w:rPr>
        <w:t>1</w:t>
      </w:r>
      <w:r w:rsidR="008D7A9C" w:rsidRPr="001E76AD">
        <w:rPr>
          <w:b/>
          <w:bCs/>
          <w:color w:val="FF0000"/>
          <w:highlight w:val="yellow"/>
        </w:rPr>
        <w:t>:</w:t>
      </w:r>
      <w:r w:rsidR="001D469B">
        <w:rPr>
          <w:b/>
          <w:bCs/>
          <w:color w:val="FF0000"/>
        </w:rPr>
        <w:t>06</w:t>
      </w:r>
      <w:r w:rsidR="008D7A9C">
        <w:rPr>
          <w:b/>
          <w:bCs/>
          <w:color w:val="FF0000"/>
        </w:rPr>
        <w:t>--</w:t>
      </w:r>
      <w:r w:rsidR="008D7A9C" w:rsidRPr="001E76AD">
        <w:rPr>
          <w:b/>
          <w:bCs/>
          <w:color w:val="FF0000"/>
          <w:highlight w:val="yellow"/>
        </w:rPr>
        <w:t>0: 0</w:t>
      </w:r>
      <w:r w:rsidR="001D469B">
        <w:rPr>
          <w:b/>
          <w:bCs/>
          <w:color w:val="FF0000"/>
          <w:highlight w:val="yellow"/>
        </w:rPr>
        <w:t>1</w:t>
      </w:r>
      <w:r w:rsidR="008D7A9C" w:rsidRPr="001E76AD">
        <w:rPr>
          <w:b/>
          <w:bCs/>
          <w:color w:val="FF0000"/>
          <w:highlight w:val="yellow"/>
        </w:rPr>
        <w:t>:</w:t>
      </w:r>
      <w:r w:rsidR="001D469B">
        <w:rPr>
          <w:b/>
          <w:bCs/>
          <w:color w:val="FF0000"/>
        </w:rPr>
        <w:t>33</w:t>
      </w:r>
    </w:p>
    <w:bookmarkEnd w:id="33"/>
    <w:p w14:paraId="1C8BA9A5" w14:textId="77777777" w:rsidR="00072C04" w:rsidRPr="004E5FD7" w:rsidRDefault="00072C04" w:rsidP="004E5FD7">
      <w:pPr>
        <w:pStyle w:val="ac"/>
        <w:ind w:firstLineChars="0" w:firstLine="0"/>
        <w:rPr>
          <w:rFonts w:asciiTheme="majorHAnsi" w:hAnsiTheme="majorHAnsi" w:cstheme="majorHAnsi"/>
          <w:sz w:val="24"/>
          <w:szCs w:val="24"/>
        </w:rPr>
      </w:pPr>
    </w:p>
    <w:p w14:paraId="3EBB4EC4" w14:textId="39EEFE8B" w:rsidR="00C75DE3" w:rsidRPr="004E5FD7" w:rsidRDefault="00C75DE3"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5F556E" w:rsidRPr="004E5FD7">
        <w:rPr>
          <w:rFonts w:asciiTheme="majorHAnsi" w:hAnsiTheme="majorHAnsi" w:cstheme="majorHAnsi"/>
          <w:sz w:val="24"/>
          <w:szCs w:val="24"/>
        </w:rPr>
        <w:t xml:space="preserve">The default color bar is the colormap of “jet” which means that the corresponding values (Unit </w:t>
      </w:r>
      <w:proofErr w:type="spellStart"/>
      <w:r w:rsidR="00B674F8" w:rsidRPr="004E5FD7">
        <w:rPr>
          <w:rFonts w:asciiTheme="majorHAnsi" w:hAnsiTheme="majorHAnsi" w:cstheme="majorHAnsi"/>
          <w:sz w:val="24"/>
          <w:szCs w:val="24"/>
        </w:rPr>
        <w:t>k</w:t>
      </w:r>
      <w:r w:rsidR="005F556E" w:rsidRPr="004E5FD7">
        <w:rPr>
          <w:rFonts w:asciiTheme="majorHAnsi" w:hAnsiTheme="majorHAnsi" w:cstheme="majorHAnsi"/>
          <w:sz w:val="24"/>
          <w:szCs w:val="24"/>
        </w:rPr>
        <w:t>pa</w:t>
      </w:r>
      <w:proofErr w:type="spellEnd"/>
      <w:r w:rsidR="005F556E" w:rsidRPr="004E5FD7">
        <w:rPr>
          <w:rFonts w:asciiTheme="majorHAnsi" w:hAnsiTheme="majorHAnsi" w:cstheme="majorHAnsi"/>
          <w:sz w:val="24"/>
          <w:szCs w:val="24"/>
        </w:rPr>
        <w:t xml:space="preserve">) from blue to red are low to high. </w:t>
      </w:r>
    </w:p>
    <w:p w14:paraId="788C74FC" w14:textId="77777777" w:rsidR="00C75DE3" w:rsidRPr="004E5FD7" w:rsidRDefault="00C75DE3" w:rsidP="004E5FD7">
      <w:pPr>
        <w:pStyle w:val="ac"/>
        <w:ind w:firstLineChars="0" w:firstLine="0"/>
        <w:rPr>
          <w:rFonts w:asciiTheme="majorHAnsi" w:hAnsiTheme="majorHAnsi" w:cstheme="majorHAnsi"/>
          <w:sz w:val="24"/>
          <w:szCs w:val="24"/>
        </w:rPr>
      </w:pPr>
    </w:p>
    <w:p w14:paraId="47B37D7B" w14:textId="01698ABD" w:rsidR="005F556E" w:rsidRPr="001D469B" w:rsidRDefault="00C75DE3" w:rsidP="008C3384">
      <w:pPr>
        <w:pStyle w:val="ac"/>
        <w:numPr>
          <w:ilvl w:val="1"/>
          <w:numId w:val="16"/>
        </w:numPr>
        <w:ind w:left="0" w:firstLineChars="0" w:firstLine="0"/>
        <w:rPr>
          <w:rFonts w:asciiTheme="majorHAnsi" w:hAnsiTheme="majorHAnsi" w:cstheme="majorHAnsi"/>
          <w:sz w:val="24"/>
          <w:szCs w:val="24"/>
          <w:highlight w:val="yellow"/>
        </w:rPr>
      </w:pPr>
      <w:r w:rsidRPr="001D469B">
        <w:rPr>
          <w:rFonts w:asciiTheme="majorHAnsi" w:hAnsiTheme="majorHAnsi" w:cstheme="majorHAnsi"/>
          <w:sz w:val="24"/>
          <w:szCs w:val="24"/>
          <w:highlight w:val="yellow"/>
        </w:rPr>
        <w:t>E</w:t>
      </w:r>
      <w:r w:rsidR="005F556E" w:rsidRPr="001D469B">
        <w:rPr>
          <w:rFonts w:asciiTheme="majorHAnsi" w:hAnsiTheme="majorHAnsi" w:cstheme="majorHAnsi"/>
          <w:sz w:val="24"/>
          <w:szCs w:val="24"/>
          <w:highlight w:val="yellow"/>
        </w:rPr>
        <w:t>xecut</w:t>
      </w:r>
      <w:r w:rsidRPr="001D469B">
        <w:rPr>
          <w:rFonts w:asciiTheme="majorHAnsi" w:hAnsiTheme="majorHAnsi" w:cstheme="majorHAnsi"/>
          <w:sz w:val="24"/>
          <w:szCs w:val="24"/>
          <w:highlight w:val="yellow"/>
        </w:rPr>
        <w:t>e</w:t>
      </w:r>
      <w:r w:rsidR="005F556E" w:rsidRPr="001D469B">
        <w:rPr>
          <w:rFonts w:asciiTheme="majorHAnsi" w:hAnsiTheme="majorHAnsi" w:cstheme="majorHAnsi"/>
          <w:sz w:val="24"/>
          <w:szCs w:val="24"/>
          <w:highlight w:val="yellow"/>
        </w:rPr>
        <w:t xml:space="preserve"> the </w:t>
      </w:r>
      <w:proofErr w:type="spellStart"/>
      <w:r w:rsidR="005F556E" w:rsidRPr="001D469B">
        <w:rPr>
          <w:rFonts w:asciiTheme="majorHAnsi" w:hAnsiTheme="majorHAnsi" w:cstheme="majorHAnsi"/>
          <w:b/>
          <w:bCs/>
          <w:sz w:val="24"/>
          <w:szCs w:val="24"/>
          <w:highlight w:val="yellow"/>
        </w:rPr>
        <w:t>LSD_Volum</w:t>
      </w:r>
      <w:r w:rsidR="003D6BC3" w:rsidRPr="001D469B">
        <w:rPr>
          <w:rFonts w:asciiTheme="majorHAnsi" w:hAnsiTheme="majorHAnsi" w:cstheme="majorHAnsi"/>
          <w:b/>
          <w:bCs/>
          <w:sz w:val="24"/>
          <w:szCs w:val="24"/>
          <w:highlight w:val="yellow"/>
        </w:rPr>
        <w:t>e</w:t>
      </w:r>
      <w:proofErr w:type="spellEnd"/>
      <w:r w:rsidR="005F556E" w:rsidRPr="001D469B">
        <w:rPr>
          <w:rFonts w:asciiTheme="majorHAnsi" w:hAnsiTheme="majorHAnsi" w:cstheme="majorHAnsi"/>
          <w:sz w:val="24"/>
          <w:szCs w:val="24"/>
          <w:highlight w:val="yellow"/>
        </w:rPr>
        <w:t xml:space="preserve"> function with the same input as </w:t>
      </w:r>
      <w:proofErr w:type="spellStart"/>
      <w:r w:rsidR="005F556E" w:rsidRPr="001D469B">
        <w:rPr>
          <w:rFonts w:asciiTheme="majorHAnsi" w:hAnsiTheme="majorHAnsi" w:cstheme="majorHAnsi"/>
          <w:b/>
          <w:bCs/>
          <w:sz w:val="24"/>
          <w:szCs w:val="24"/>
          <w:highlight w:val="yellow"/>
        </w:rPr>
        <w:t>LSD_Slice</w:t>
      </w:r>
      <w:proofErr w:type="spellEnd"/>
      <w:r w:rsidR="001D693C" w:rsidRPr="001D469B">
        <w:rPr>
          <w:rFonts w:asciiTheme="majorHAnsi" w:hAnsiTheme="majorHAnsi" w:cstheme="majorHAnsi"/>
          <w:sz w:val="24"/>
          <w:szCs w:val="24"/>
          <w:highlight w:val="yellow"/>
        </w:rPr>
        <w:t xml:space="preserve"> </w:t>
      </w:r>
      <w:r w:rsidRPr="001D469B">
        <w:rPr>
          <w:rFonts w:asciiTheme="majorHAnsi" w:hAnsiTheme="majorHAnsi" w:cstheme="majorHAnsi"/>
          <w:sz w:val="24"/>
          <w:szCs w:val="24"/>
          <w:highlight w:val="yellow"/>
        </w:rPr>
        <w:t xml:space="preserve">to obtain </w:t>
      </w:r>
      <w:r w:rsidR="005F556E" w:rsidRPr="001D469B">
        <w:rPr>
          <w:rFonts w:asciiTheme="majorHAnsi" w:hAnsiTheme="majorHAnsi" w:cstheme="majorHAnsi"/>
          <w:sz w:val="24"/>
          <w:szCs w:val="24"/>
          <w:highlight w:val="yellow"/>
        </w:rPr>
        <w:t xml:space="preserve">the spatial distribution of the 3D liver LSD, as shown in </w:t>
      </w:r>
      <w:r w:rsidR="005F556E" w:rsidRPr="001D469B">
        <w:rPr>
          <w:rFonts w:asciiTheme="majorHAnsi" w:hAnsiTheme="majorHAnsi" w:cstheme="majorHAnsi"/>
          <w:b/>
          <w:bCs/>
          <w:sz w:val="24"/>
          <w:szCs w:val="24"/>
          <w:highlight w:val="yellow"/>
        </w:rPr>
        <w:t>Figure 6</w:t>
      </w:r>
      <w:r w:rsidR="005F556E" w:rsidRPr="001D469B">
        <w:rPr>
          <w:rFonts w:asciiTheme="majorHAnsi" w:hAnsiTheme="majorHAnsi" w:cstheme="majorHAnsi"/>
          <w:sz w:val="24"/>
          <w:szCs w:val="24"/>
          <w:highlight w:val="yellow"/>
        </w:rPr>
        <w:t xml:space="preserve">. </w:t>
      </w:r>
      <w:r w:rsidR="00043EF9" w:rsidRPr="001D469B">
        <w:rPr>
          <w:rFonts w:asciiTheme="majorHAnsi" w:hAnsiTheme="majorHAnsi" w:cstheme="majorHAnsi"/>
          <w:sz w:val="24"/>
          <w:szCs w:val="24"/>
          <w:highlight w:val="yellow"/>
        </w:rPr>
        <w:t>View the 3D-volume of LSD from any perspective b</w:t>
      </w:r>
      <w:r w:rsidR="005F556E" w:rsidRPr="001D469B">
        <w:rPr>
          <w:rFonts w:asciiTheme="majorHAnsi" w:hAnsiTheme="majorHAnsi" w:cstheme="majorHAnsi"/>
          <w:sz w:val="24"/>
          <w:szCs w:val="24"/>
          <w:highlight w:val="yellow"/>
        </w:rPr>
        <w:t>y holding down the left mouse button and dragging the screen</w:t>
      </w:r>
      <w:r w:rsidR="004A433D" w:rsidRPr="001D469B">
        <w:rPr>
          <w:rFonts w:asciiTheme="majorHAnsi" w:hAnsiTheme="majorHAnsi" w:cstheme="majorHAnsi"/>
          <w:sz w:val="24"/>
          <w:szCs w:val="24"/>
          <w:highlight w:val="yellow"/>
        </w:rPr>
        <w:t xml:space="preserve"> (</w:t>
      </w:r>
      <w:r w:rsidR="005F556E" w:rsidRPr="001D469B">
        <w:rPr>
          <w:rFonts w:asciiTheme="majorHAnsi" w:hAnsiTheme="majorHAnsi" w:cstheme="majorHAnsi"/>
          <w:b/>
          <w:bCs/>
          <w:sz w:val="24"/>
          <w:szCs w:val="24"/>
          <w:highlight w:val="yellow"/>
        </w:rPr>
        <w:t>Figure 6</w:t>
      </w:r>
      <w:r w:rsidR="00043EF9" w:rsidRPr="001D469B">
        <w:rPr>
          <w:rFonts w:asciiTheme="majorHAnsi" w:hAnsiTheme="majorHAnsi" w:cstheme="majorHAnsi"/>
          <w:sz w:val="24"/>
          <w:szCs w:val="24"/>
          <w:highlight w:val="yellow"/>
        </w:rPr>
        <w:t>)</w:t>
      </w:r>
      <w:r w:rsidR="005F556E" w:rsidRPr="001D469B">
        <w:rPr>
          <w:rFonts w:asciiTheme="majorHAnsi" w:hAnsiTheme="majorHAnsi" w:cstheme="majorHAnsi"/>
          <w:sz w:val="24"/>
          <w:szCs w:val="24"/>
          <w:highlight w:val="yellow"/>
        </w:rPr>
        <w:t>.</w:t>
      </w:r>
      <w:r w:rsidR="008D7A9C" w:rsidRPr="001D469B">
        <w:rPr>
          <w:b/>
          <w:bCs/>
          <w:color w:val="FF0000"/>
          <w:highlight w:val="yellow"/>
        </w:rPr>
        <w:t xml:space="preserve">  0: 0</w:t>
      </w:r>
      <w:r w:rsidR="001D469B" w:rsidRPr="001D469B">
        <w:rPr>
          <w:b/>
          <w:bCs/>
          <w:color w:val="FF0000"/>
          <w:highlight w:val="yellow"/>
        </w:rPr>
        <w:t>1</w:t>
      </w:r>
      <w:r w:rsidR="008D7A9C" w:rsidRPr="001D469B">
        <w:rPr>
          <w:b/>
          <w:bCs/>
          <w:color w:val="FF0000"/>
          <w:highlight w:val="yellow"/>
        </w:rPr>
        <w:t>:</w:t>
      </w:r>
      <w:r w:rsidR="001D469B" w:rsidRPr="001D469B">
        <w:rPr>
          <w:b/>
          <w:bCs/>
          <w:color w:val="FF0000"/>
        </w:rPr>
        <w:t>33</w:t>
      </w:r>
      <w:r w:rsidR="008D7A9C" w:rsidRPr="001D469B">
        <w:rPr>
          <w:b/>
          <w:bCs/>
          <w:color w:val="FF0000"/>
        </w:rPr>
        <w:t>--</w:t>
      </w:r>
      <w:r w:rsidR="008D7A9C" w:rsidRPr="001D469B">
        <w:rPr>
          <w:b/>
          <w:bCs/>
          <w:color w:val="FF0000"/>
          <w:highlight w:val="yellow"/>
        </w:rPr>
        <w:t>0: 02:</w:t>
      </w:r>
      <w:r w:rsidR="001D469B" w:rsidRPr="001D469B">
        <w:rPr>
          <w:b/>
          <w:bCs/>
          <w:color w:val="FF0000"/>
        </w:rPr>
        <w:t>17</w:t>
      </w:r>
    </w:p>
    <w:p w14:paraId="254D27EA" w14:textId="77777777" w:rsidR="008E2125" w:rsidRDefault="008E2125" w:rsidP="004E5FD7">
      <w:pPr>
        <w:rPr>
          <w:rFonts w:asciiTheme="majorHAnsi" w:hAnsiTheme="majorHAnsi" w:cstheme="majorHAnsi"/>
        </w:rPr>
      </w:pPr>
    </w:p>
    <w:p w14:paraId="1B1710DA" w14:textId="77777777" w:rsidR="008D7A9C" w:rsidRDefault="008D7A9C" w:rsidP="004E5FD7">
      <w:pPr>
        <w:rPr>
          <w:rFonts w:asciiTheme="majorHAnsi" w:hAnsiTheme="majorHAnsi" w:cstheme="majorHAnsi"/>
        </w:rPr>
      </w:pPr>
    </w:p>
    <w:p w14:paraId="421F258D" w14:textId="77777777" w:rsidR="001D469B" w:rsidRDefault="001D469B" w:rsidP="004E5FD7">
      <w:pPr>
        <w:rPr>
          <w:rFonts w:asciiTheme="majorHAnsi" w:hAnsiTheme="majorHAnsi" w:cstheme="majorHAnsi"/>
        </w:rPr>
      </w:pPr>
    </w:p>
    <w:bookmarkEnd w:id="29"/>
    <w:p w14:paraId="03B20E4F" w14:textId="2F4B4621" w:rsidR="00234A8C" w:rsidRPr="004E5FD7" w:rsidRDefault="00234A8C" w:rsidP="004E5FD7">
      <w:pPr>
        <w:pStyle w:val="ac"/>
        <w:numPr>
          <w:ilvl w:val="0"/>
          <w:numId w:val="1"/>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b/>
          <w:bCs/>
          <w:sz w:val="24"/>
          <w:szCs w:val="24"/>
          <w:highlight w:val="yellow"/>
        </w:rPr>
        <w:lastRenderedPageBreak/>
        <w:t xml:space="preserve">LSD quantitative analysis  </w:t>
      </w:r>
      <w:r w:rsidR="009365C3">
        <w:rPr>
          <w:rFonts w:asciiTheme="majorHAnsi" w:hAnsiTheme="majorHAnsi" w:cstheme="majorHAnsi"/>
          <w:b/>
          <w:bCs/>
          <w:sz w:val="24"/>
          <w:szCs w:val="24"/>
        </w:rPr>
        <w:t xml:space="preserve"> </w:t>
      </w:r>
      <w:r w:rsidR="008D7A9C" w:rsidRPr="003F5A77">
        <w:rPr>
          <w:rFonts w:asciiTheme="majorHAnsi" w:hAnsiTheme="majorHAnsi" w:cstheme="majorHAnsi"/>
          <w:b/>
          <w:bCs/>
          <w:color w:val="FF0000"/>
          <w:sz w:val="24"/>
          <w:szCs w:val="24"/>
        </w:rPr>
        <w:t>65507_Screenshot_</w:t>
      </w:r>
      <w:r w:rsidR="008D7A9C">
        <w:rPr>
          <w:rFonts w:asciiTheme="majorHAnsi" w:hAnsiTheme="majorHAnsi" w:cstheme="majorHAnsi"/>
          <w:b/>
          <w:bCs/>
          <w:color w:val="FF0000"/>
          <w:sz w:val="24"/>
          <w:szCs w:val="24"/>
        </w:rPr>
        <w:t>5</w:t>
      </w:r>
      <w:r w:rsidR="003D2A64">
        <w:rPr>
          <w:rFonts w:asciiTheme="majorHAnsi" w:hAnsiTheme="majorHAnsi" w:cstheme="majorHAnsi"/>
          <w:b/>
          <w:bCs/>
          <w:color w:val="FF0000"/>
          <w:sz w:val="24"/>
          <w:szCs w:val="24"/>
        </w:rPr>
        <w:t>_E</w:t>
      </w:r>
      <w:r w:rsidR="003D2A64">
        <w:rPr>
          <w:rFonts w:asciiTheme="majorHAnsi" w:hAnsiTheme="majorHAnsi" w:cstheme="majorHAnsi" w:hint="eastAsia"/>
          <w:b/>
          <w:bCs/>
          <w:color w:val="FF0000"/>
          <w:sz w:val="24"/>
          <w:szCs w:val="24"/>
        </w:rPr>
        <w:t>n</w:t>
      </w:r>
      <w:r w:rsidR="008D7A9C" w:rsidRPr="003F5A77">
        <w:rPr>
          <w:rFonts w:asciiTheme="majorHAnsi" w:hAnsiTheme="majorHAnsi" w:cstheme="majorHAnsi"/>
          <w:b/>
          <w:bCs/>
          <w:color w:val="FF0000"/>
          <w:sz w:val="24"/>
          <w:szCs w:val="24"/>
        </w:rPr>
        <w:t>.mp4</w:t>
      </w:r>
    </w:p>
    <w:p w14:paraId="112BFFC4" w14:textId="77777777" w:rsidR="00926DD5" w:rsidRPr="004E5FD7" w:rsidRDefault="00926DD5" w:rsidP="004E5FD7">
      <w:pPr>
        <w:pStyle w:val="ac"/>
        <w:ind w:firstLineChars="0" w:firstLine="0"/>
        <w:rPr>
          <w:rFonts w:asciiTheme="majorHAnsi" w:hAnsiTheme="majorHAnsi" w:cstheme="majorHAnsi"/>
          <w:b/>
          <w:bCs/>
          <w:sz w:val="24"/>
          <w:szCs w:val="24"/>
        </w:rPr>
      </w:pPr>
    </w:p>
    <w:p w14:paraId="60DBB228" w14:textId="435EC080" w:rsidR="00234A8C" w:rsidRPr="004E5FD7" w:rsidRDefault="00234A8C"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783483" w:rsidRPr="004E5FD7">
        <w:rPr>
          <w:rFonts w:asciiTheme="majorHAnsi" w:hAnsiTheme="majorHAnsi" w:cstheme="majorHAnsi"/>
          <w:sz w:val="24"/>
          <w:szCs w:val="24"/>
        </w:rPr>
        <w:t>OTE</w:t>
      </w:r>
      <w:r w:rsidR="002C4F51">
        <w:rPr>
          <w:rFonts w:asciiTheme="majorHAnsi" w:eastAsia="宋体" w:hAnsiTheme="majorHAnsi" w:cstheme="majorHAnsi" w:hint="eastAsia"/>
          <w:sz w:val="24"/>
          <w:szCs w:val="24"/>
        </w:rPr>
        <w:t>:</w:t>
      </w:r>
      <w:r w:rsidR="002C4F51">
        <w:rPr>
          <w:rFonts w:asciiTheme="majorHAnsi" w:eastAsia="宋体" w:hAnsiTheme="majorHAnsi" w:cstheme="majorHAnsi"/>
          <w:sz w:val="24"/>
          <w:szCs w:val="24"/>
        </w:rPr>
        <w:t xml:space="preserve"> </w:t>
      </w:r>
      <w:r w:rsidRPr="004E5FD7">
        <w:rPr>
          <w:rFonts w:asciiTheme="majorHAnsi" w:hAnsiTheme="majorHAnsi" w:cstheme="majorHAnsi"/>
          <w:sz w:val="24"/>
          <w:szCs w:val="24"/>
        </w:rPr>
        <w:t xml:space="preserve">An important quantitative analysis focus of this study is to provide the proportion of different stages of LSD voxels in the patient's liver. </w:t>
      </w:r>
      <w:r w:rsidRPr="004E5FD7">
        <w:rPr>
          <w:rFonts w:asciiTheme="majorHAnsi" w:hAnsiTheme="majorHAnsi" w:cstheme="majorHAnsi"/>
          <w:b/>
          <w:bCs/>
          <w:sz w:val="24"/>
          <w:szCs w:val="24"/>
        </w:rPr>
        <w:t>Figure 6</w:t>
      </w:r>
      <w:r w:rsidRPr="004E5FD7">
        <w:rPr>
          <w:rFonts w:asciiTheme="majorHAnsi" w:hAnsiTheme="majorHAnsi" w:cstheme="majorHAnsi"/>
          <w:sz w:val="24"/>
          <w:szCs w:val="24"/>
        </w:rPr>
        <w:t xml:space="preserve"> shows that the distribution of liver fibrosis in patients is uneven in different spatial locations. The reason why clinical symptoms are not yet obvious is mainly due to a considerable proportion of liver tissue being in a normal stage. Therefore, it is necessary to quantify precisely the difference between patients and healthy individuals. This is an important quantitative concept of this study.</w:t>
      </w:r>
    </w:p>
    <w:p w14:paraId="674E90FB" w14:textId="77777777" w:rsidR="00234A8C" w:rsidRPr="00464032" w:rsidRDefault="00234A8C" w:rsidP="00E11931">
      <w:pPr>
        <w:pStyle w:val="ac"/>
        <w:ind w:firstLineChars="0" w:firstLine="0"/>
        <w:rPr>
          <w:rFonts w:asciiTheme="majorHAnsi" w:hAnsiTheme="majorHAnsi"/>
          <w:vanish/>
          <w:sz w:val="24"/>
        </w:rPr>
      </w:pPr>
    </w:p>
    <w:p w14:paraId="4C1CCEF7" w14:textId="1E86C1C4" w:rsidR="00234A8C" w:rsidRPr="00464032" w:rsidRDefault="00234A8C" w:rsidP="00E11931">
      <w:pPr>
        <w:pStyle w:val="ac"/>
        <w:numPr>
          <w:ilvl w:val="1"/>
          <w:numId w:val="17"/>
        </w:numPr>
        <w:ind w:left="0" w:firstLineChars="0" w:firstLine="0"/>
        <w:rPr>
          <w:rFonts w:asciiTheme="majorHAnsi" w:hAnsiTheme="majorHAnsi"/>
          <w:sz w:val="24"/>
        </w:rPr>
      </w:pPr>
      <w:r w:rsidRPr="004E5FD7">
        <w:rPr>
          <w:rFonts w:asciiTheme="majorHAnsi" w:hAnsiTheme="majorHAnsi" w:cstheme="majorHAnsi"/>
          <w:sz w:val="24"/>
          <w:szCs w:val="24"/>
          <w:highlight w:val="yellow"/>
        </w:rPr>
        <w:t>Determine the numerical ranges of stiffness values for different stages of hepatic fibrosis,</w:t>
      </w:r>
      <w:r w:rsidRPr="00464032">
        <w:rPr>
          <w:rFonts w:asciiTheme="majorHAnsi" w:hAnsiTheme="majorHAnsi"/>
          <w:sz w:val="24"/>
        </w:rPr>
        <w:t xml:space="preserve"> as shown in </w:t>
      </w:r>
      <w:r w:rsidRPr="00464032">
        <w:rPr>
          <w:rFonts w:asciiTheme="majorHAnsi" w:hAnsiTheme="majorHAnsi"/>
          <w:b/>
          <w:sz w:val="24"/>
        </w:rPr>
        <w:t>Figure 7</w:t>
      </w:r>
      <w:r w:rsidRPr="00464032">
        <w:rPr>
          <w:rFonts w:asciiTheme="majorHAnsi" w:hAnsiTheme="majorHAnsi"/>
          <w:sz w:val="24"/>
        </w:rPr>
        <w:t xml:space="preserve">. </w:t>
      </w:r>
      <w:r w:rsidR="009365C3">
        <w:rPr>
          <w:rFonts w:asciiTheme="majorHAnsi" w:hAnsiTheme="majorHAnsi"/>
          <w:sz w:val="24"/>
        </w:rPr>
        <w:t xml:space="preserve"> </w:t>
      </w:r>
      <w:bookmarkStart w:id="34" w:name="OLE_LINK35"/>
      <w:r w:rsidR="009365C3" w:rsidRPr="001E76AD">
        <w:rPr>
          <w:b/>
          <w:bCs/>
          <w:color w:val="FF0000"/>
          <w:highlight w:val="yellow"/>
        </w:rPr>
        <w:t>0: 0</w:t>
      </w:r>
      <w:r w:rsidR="009365C3">
        <w:rPr>
          <w:b/>
          <w:bCs/>
          <w:color w:val="FF0000"/>
          <w:highlight w:val="yellow"/>
        </w:rPr>
        <w:t>0</w:t>
      </w:r>
      <w:r w:rsidR="009365C3" w:rsidRPr="001E76AD">
        <w:rPr>
          <w:b/>
          <w:bCs/>
          <w:color w:val="FF0000"/>
          <w:highlight w:val="yellow"/>
        </w:rPr>
        <w:t>:</w:t>
      </w:r>
      <w:r w:rsidR="009365C3">
        <w:rPr>
          <w:b/>
          <w:bCs/>
          <w:color w:val="FF0000"/>
        </w:rPr>
        <w:t>00--</w:t>
      </w:r>
      <w:r w:rsidR="009365C3" w:rsidRPr="001E76AD">
        <w:rPr>
          <w:b/>
          <w:bCs/>
          <w:color w:val="FF0000"/>
          <w:highlight w:val="yellow"/>
        </w:rPr>
        <w:t>0: 0</w:t>
      </w:r>
      <w:r w:rsidR="009365C3">
        <w:rPr>
          <w:b/>
          <w:bCs/>
          <w:color w:val="FF0000"/>
          <w:highlight w:val="yellow"/>
        </w:rPr>
        <w:t>0</w:t>
      </w:r>
      <w:r w:rsidR="009365C3" w:rsidRPr="001E76AD">
        <w:rPr>
          <w:b/>
          <w:bCs/>
          <w:color w:val="FF0000"/>
          <w:highlight w:val="yellow"/>
        </w:rPr>
        <w:t>:</w:t>
      </w:r>
      <w:r w:rsidR="009365C3">
        <w:rPr>
          <w:b/>
          <w:bCs/>
          <w:color w:val="FF0000"/>
        </w:rPr>
        <w:t>40</w:t>
      </w:r>
      <w:bookmarkEnd w:id="34"/>
    </w:p>
    <w:p w14:paraId="33A88BF1" w14:textId="77777777" w:rsidR="00FA2214" w:rsidRPr="004E5FD7" w:rsidRDefault="00FA2214" w:rsidP="004E5FD7">
      <w:pPr>
        <w:pStyle w:val="ac"/>
        <w:ind w:firstLineChars="0" w:firstLine="0"/>
        <w:rPr>
          <w:rFonts w:asciiTheme="majorHAnsi" w:hAnsiTheme="majorHAnsi" w:cstheme="majorHAnsi"/>
          <w:sz w:val="24"/>
          <w:szCs w:val="24"/>
        </w:rPr>
      </w:pPr>
    </w:p>
    <w:p w14:paraId="083CB526" w14:textId="3BE7853F" w:rsidR="00234A8C" w:rsidRPr="004E5FD7" w:rsidRDefault="00FA2214" w:rsidP="004E5FD7">
      <w:pPr>
        <w:pStyle w:val="ac"/>
        <w:numPr>
          <w:ilvl w:val="1"/>
          <w:numId w:val="17"/>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Calculate the distribution of the patient's entire liver voxels in different fibrosis stages (</w:t>
      </w:r>
      <w:r w:rsidRPr="004E5FD7">
        <w:rPr>
          <w:rFonts w:asciiTheme="majorHAnsi" w:hAnsiTheme="majorHAnsi" w:cstheme="majorHAnsi"/>
          <w:b/>
          <w:bCs/>
          <w:sz w:val="24"/>
          <w:szCs w:val="24"/>
          <w:highlight w:val="yellow"/>
        </w:rPr>
        <w:t>Figure 8</w:t>
      </w:r>
      <w:r w:rsidRPr="004E5FD7">
        <w:rPr>
          <w:rFonts w:asciiTheme="majorHAnsi" w:hAnsiTheme="majorHAnsi" w:cstheme="majorHAnsi"/>
          <w:sz w:val="24"/>
          <w:szCs w:val="24"/>
          <w:highlight w:val="yellow"/>
        </w:rPr>
        <w:t>) b</w:t>
      </w:r>
      <w:r w:rsidR="00234A8C" w:rsidRPr="004E5FD7">
        <w:rPr>
          <w:rFonts w:asciiTheme="majorHAnsi" w:hAnsiTheme="majorHAnsi" w:cstheme="majorHAnsi"/>
          <w:sz w:val="24"/>
          <w:szCs w:val="24"/>
          <w:highlight w:val="yellow"/>
        </w:rPr>
        <w:t xml:space="preserve">y invoking the </w:t>
      </w:r>
      <w:proofErr w:type="spellStart"/>
      <w:r w:rsidR="00234A8C" w:rsidRPr="004E5FD7">
        <w:rPr>
          <w:rFonts w:asciiTheme="majorHAnsi" w:hAnsiTheme="majorHAnsi" w:cstheme="majorHAnsi"/>
          <w:b/>
          <w:bCs/>
          <w:sz w:val="24"/>
          <w:szCs w:val="24"/>
          <w:highlight w:val="yellow"/>
        </w:rPr>
        <w:t>Hepatic_Fibrosis</w:t>
      </w:r>
      <w:proofErr w:type="spellEnd"/>
      <w:r w:rsidR="00234A8C" w:rsidRPr="004E5FD7">
        <w:rPr>
          <w:rFonts w:asciiTheme="majorHAnsi" w:hAnsiTheme="majorHAnsi" w:cstheme="majorHAnsi"/>
          <w:sz w:val="24"/>
          <w:szCs w:val="24"/>
          <w:highlight w:val="yellow"/>
        </w:rPr>
        <w:t xml:space="preserve"> function with the input parameter of the 3D-volume of LSD shown in </w:t>
      </w:r>
      <w:r w:rsidR="00234A8C" w:rsidRPr="004E5FD7">
        <w:rPr>
          <w:rFonts w:asciiTheme="majorHAnsi" w:hAnsiTheme="majorHAnsi" w:cstheme="majorHAnsi"/>
          <w:b/>
          <w:bCs/>
          <w:sz w:val="24"/>
          <w:szCs w:val="24"/>
          <w:highlight w:val="yellow"/>
        </w:rPr>
        <w:t>Figure 6</w:t>
      </w:r>
      <w:r w:rsidR="00234A8C" w:rsidRPr="004E5FD7">
        <w:rPr>
          <w:rFonts w:asciiTheme="majorHAnsi" w:hAnsiTheme="majorHAnsi" w:cstheme="majorHAnsi"/>
          <w:sz w:val="24"/>
          <w:szCs w:val="24"/>
          <w:highlight w:val="yellow"/>
        </w:rPr>
        <w:t>.</w:t>
      </w:r>
      <w:r w:rsidR="009365C3">
        <w:rPr>
          <w:rFonts w:asciiTheme="majorHAnsi" w:hAnsiTheme="majorHAnsi" w:cstheme="majorHAnsi"/>
          <w:sz w:val="24"/>
          <w:szCs w:val="24"/>
          <w:highlight w:val="yellow"/>
        </w:rPr>
        <w:t xml:space="preserve">  </w:t>
      </w:r>
      <w:r w:rsidR="009365C3" w:rsidRPr="001E76AD">
        <w:rPr>
          <w:b/>
          <w:bCs/>
          <w:color w:val="FF0000"/>
          <w:highlight w:val="yellow"/>
        </w:rPr>
        <w:t>0: 0</w:t>
      </w:r>
      <w:r w:rsidR="009365C3">
        <w:rPr>
          <w:b/>
          <w:bCs/>
          <w:color w:val="FF0000"/>
          <w:highlight w:val="yellow"/>
        </w:rPr>
        <w:t>0</w:t>
      </w:r>
      <w:r w:rsidR="009365C3" w:rsidRPr="001E76AD">
        <w:rPr>
          <w:b/>
          <w:bCs/>
          <w:color w:val="FF0000"/>
          <w:highlight w:val="yellow"/>
        </w:rPr>
        <w:t>:</w:t>
      </w:r>
      <w:r w:rsidR="009365C3">
        <w:rPr>
          <w:b/>
          <w:bCs/>
          <w:color w:val="FF0000"/>
        </w:rPr>
        <w:t>4</w:t>
      </w:r>
      <w:r w:rsidR="00EB0286">
        <w:rPr>
          <w:b/>
          <w:bCs/>
          <w:color w:val="FF0000"/>
        </w:rPr>
        <w:t>6</w:t>
      </w:r>
      <w:r w:rsidR="009365C3">
        <w:rPr>
          <w:b/>
          <w:bCs/>
          <w:color w:val="FF0000"/>
        </w:rPr>
        <w:t>--</w:t>
      </w:r>
      <w:r w:rsidR="009365C3" w:rsidRPr="001E76AD">
        <w:rPr>
          <w:b/>
          <w:bCs/>
          <w:color w:val="FF0000"/>
          <w:highlight w:val="yellow"/>
        </w:rPr>
        <w:t>0: 0</w:t>
      </w:r>
      <w:r w:rsidR="009365C3">
        <w:rPr>
          <w:b/>
          <w:bCs/>
          <w:color w:val="FF0000"/>
          <w:highlight w:val="yellow"/>
        </w:rPr>
        <w:t>1</w:t>
      </w:r>
      <w:r w:rsidR="009365C3" w:rsidRPr="001E76AD">
        <w:rPr>
          <w:b/>
          <w:bCs/>
          <w:color w:val="FF0000"/>
          <w:highlight w:val="yellow"/>
        </w:rPr>
        <w:t>:</w:t>
      </w:r>
      <w:r w:rsidR="009365C3">
        <w:rPr>
          <w:b/>
          <w:bCs/>
          <w:color w:val="FF0000"/>
        </w:rPr>
        <w:t>02</w:t>
      </w:r>
    </w:p>
    <w:p w14:paraId="50461AAD" w14:textId="77777777" w:rsidR="002614E6" w:rsidRPr="004E5FD7" w:rsidRDefault="002614E6" w:rsidP="004E5FD7">
      <w:pPr>
        <w:pStyle w:val="ac"/>
        <w:ind w:firstLineChars="0" w:firstLine="0"/>
        <w:rPr>
          <w:rFonts w:asciiTheme="majorHAnsi" w:hAnsiTheme="majorHAnsi" w:cstheme="majorHAnsi"/>
          <w:sz w:val="24"/>
          <w:szCs w:val="24"/>
          <w:highlight w:val="yellow"/>
        </w:rPr>
      </w:pPr>
    </w:p>
    <w:p w14:paraId="15BBA91B" w14:textId="2D76DD65" w:rsidR="007C3B95" w:rsidRPr="004E5FD7" w:rsidRDefault="002614E6" w:rsidP="004E5FD7">
      <w:pPr>
        <w:pStyle w:val="ac"/>
        <w:numPr>
          <w:ilvl w:val="1"/>
          <w:numId w:val="17"/>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sz w:val="24"/>
          <w:szCs w:val="24"/>
          <w:highlight w:val="yellow"/>
        </w:rPr>
        <w:t>U</w:t>
      </w:r>
      <w:r w:rsidR="00234A8C" w:rsidRPr="004E5FD7">
        <w:rPr>
          <w:rFonts w:asciiTheme="majorHAnsi" w:hAnsiTheme="majorHAnsi" w:cstheme="majorHAnsi"/>
          <w:sz w:val="24"/>
          <w:szCs w:val="24"/>
          <w:highlight w:val="yellow"/>
        </w:rPr>
        <w:t>s</w:t>
      </w:r>
      <w:r w:rsidRPr="004E5FD7">
        <w:rPr>
          <w:rFonts w:asciiTheme="majorHAnsi" w:hAnsiTheme="majorHAnsi" w:cstheme="majorHAnsi"/>
          <w:sz w:val="24"/>
          <w:szCs w:val="24"/>
          <w:highlight w:val="yellow"/>
        </w:rPr>
        <w:t>e</w:t>
      </w:r>
      <w:r w:rsidR="00234A8C" w:rsidRPr="004E5FD7">
        <w:rPr>
          <w:rFonts w:asciiTheme="majorHAnsi" w:hAnsiTheme="majorHAnsi" w:cstheme="majorHAnsi"/>
          <w:sz w:val="24"/>
          <w:szCs w:val="24"/>
          <w:highlight w:val="yellow"/>
        </w:rPr>
        <w:t xml:space="preserve"> the same steps to calculate and compare the results of a completely healthy liver with the typical liver fibrosis patient described above</w:t>
      </w:r>
      <w:r w:rsidRPr="004E5FD7">
        <w:rPr>
          <w:rFonts w:asciiTheme="majorHAnsi" w:hAnsiTheme="majorHAnsi" w:cstheme="majorHAnsi"/>
          <w:sz w:val="24"/>
          <w:szCs w:val="24"/>
          <w:highlight w:val="yellow"/>
        </w:rPr>
        <w:t xml:space="preserve"> (</w:t>
      </w:r>
      <w:r w:rsidR="00234A8C" w:rsidRPr="004E5FD7">
        <w:rPr>
          <w:rFonts w:asciiTheme="majorHAnsi" w:hAnsiTheme="majorHAnsi" w:cstheme="majorHAnsi"/>
          <w:b/>
          <w:bCs/>
          <w:sz w:val="24"/>
          <w:szCs w:val="24"/>
          <w:highlight w:val="yellow"/>
        </w:rPr>
        <w:t>Figure 9</w:t>
      </w:r>
      <w:r w:rsidRPr="004E5FD7">
        <w:rPr>
          <w:rFonts w:asciiTheme="majorHAnsi" w:hAnsiTheme="majorHAnsi" w:cstheme="majorHAnsi"/>
          <w:sz w:val="24"/>
          <w:szCs w:val="24"/>
          <w:highlight w:val="yellow"/>
        </w:rPr>
        <w:t>)</w:t>
      </w:r>
      <w:r w:rsidR="00234A8C" w:rsidRPr="004E5FD7">
        <w:rPr>
          <w:rFonts w:asciiTheme="majorHAnsi" w:hAnsiTheme="majorHAnsi" w:cstheme="majorHAnsi"/>
          <w:sz w:val="24"/>
          <w:szCs w:val="24"/>
          <w:highlight w:val="yellow"/>
        </w:rPr>
        <w:t xml:space="preserve">. </w:t>
      </w:r>
      <w:r w:rsidR="009365C3">
        <w:rPr>
          <w:rFonts w:asciiTheme="majorHAnsi" w:hAnsiTheme="majorHAnsi" w:cstheme="majorHAnsi"/>
          <w:sz w:val="24"/>
          <w:szCs w:val="24"/>
          <w:highlight w:val="yellow"/>
        </w:rPr>
        <w:t xml:space="preserve"> </w:t>
      </w:r>
      <w:r w:rsidR="009365C3" w:rsidRPr="001E76AD">
        <w:rPr>
          <w:b/>
          <w:bCs/>
          <w:color w:val="FF0000"/>
          <w:highlight w:val="yellow"/>
        </w:rPr>
        <w:t>0: 0</w:t>
      </w:r>
      <w:r w:rsidR="009365C3">
        <w:rPr>
          <w:b/>
          <w:bCs/>
          <w:color w:val="FF0000"/>
          <w:highlight w:val="yellow"/>
        </w:rPr>
        <w:t>1</w:t>
      </w:r>
      <w:r w:rsidR="009365C3" w:rsidRPr="001E76AD">
        <w:rPr>
          <w:b/>
          <w:bCs/>
          <w:color w:val="FF0000"/>
          <w:highlight w:val="yellow"/>
        </w:rPr>
        <w:t>:</w:t>
      </w:r>
      <w:r w:rsidR="009365C3">
        <w:rPr>
          <w:b/>
          <w:bCs/>
          <w:color w:val="FF0000"/>
        </w:rPr>
        <w:t>02--</w:t>
      </w:r>
      <w:r w:rsidR="009365C3" w:rsidRPr="001E76AD">
        <w:rPr>
          <w:b/>
          <w:bCs/>
          <w:color w:val="FF0000"/>
          <w:highlight w:val="yellow"/>
        </w:rPr>
        <w:t>0: 0</w:t>
      </w:r>
      <w:r w:rsidR="009365C3">
        <w:rPr>
          <w:b/>
          <w:bCs/>
          <w:color w:val="FF0000"/>
          <w:highlight w:val="yellow"/>
        </w:rPr>
        <w:t>1</w:t>
      </w:r>
      <w:r w:rsidR="009365C3" w:rsidRPr="001E76AD">
        <w:rPr>
          <w:b/>
          <w:bCs/>
          <w:color w:val="FF0000"/>
          <w:highlight w:val="yellow"/>
        </w:rPr>
        <w:t>:</w:t>
      </w:r>
      <w:r w:rsidR="00EB0286">
        <w:rPr>
          <w:b/>
          <w:bCs/>
          <w:color w:val="FF0000"/>
        </w:rPr>
        <w:t>2</w:t>
      </w:r>
      <w:r w:rsidR="009365C3">
        <w:rPr>
          <w:b/>
          <w:bCs/>
          <w:color w:val="FF0000"/>
        </w:rPr>
        <w:t>4</w:t>
      </w:r>
    </w:p>
    <w:p w14:paraId="5DF14379" w14:textId="0BB66F92" w:rsidR="007C3B95" w:rsidRPr="004E5FD7" w:rsidRDefault="007C3B95" w:rsidP="004E5FD7">
      <w:pPr>
        <w:rPr>
          <w:rFonts w:asciiTheme="majorHAnsi" w:hAnsiTheme="majorHAnsi" w:cstheme="majorHAnsi"/>
          <w:b/>
          <w:bCs/>
        </w:rPr>
      </w:pPr>
    </w:p>
    <w:p w14:paraId="758B73D7" w14:textId="77777777" w:rsidR="0058101E" w:rsidRPr="004E5FD7" w:rsidRDefault="0058101E" w:rsidP="004E5FD7">
      <w:pPr>
        <w:rPr>
          <w:rFonts w:asciiTheme="majorHAnsi" w:hAnsiTheme="majorHAnsi" w:cstheme="majorHAnsi"/>
          <w:b/>
        </w:rPr>
      </w:pPr>
      <w:r w:rsidRPr="004E5FD7">
        <w:rPr>
          <w:rFonts w:asciiTheme="majorHAnsi" w:hAnsiTheme="majorHAnsi" w:cstheme="majorHAnsi"/>
          <w:b/>
        </w:rPr>
        <w:t xml:space="preserve">REPRESENTATIVE RESULTS: </w:t>
      </w:r>
    </w:p>
    <w:p w14:paraId="3A78CF12" w14:textId="77777777" w:rsidR="007C3B95" w:rsidRPr="004E5FD7" w:rsidRDefault="007C3B95" w:rsidP="004E5FD7">
      <w:pPr>
        <w:rPr>
          <w:rFonts w:asciiTheme="majorHAnsi" w:hAnsiTheme="majorHAnsi" w:cstheme="majorHAnsi"/>
          <w:b/>
          <w:bCs/>
          <w:lang w:eastAsia="zh-CN"/>
        </w:rPr>
      </w:pPr>
    </w:p>
    <w:p w14:paraId="12138C44" w14:textId="6BF323E2" w:rsidR="00B674F8" w:rsidRPr="004E5FD7" w:rsidRDefault="007C3B95"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By utilizing the information in the </w:t>
      </w:r>
      <w:proofErr w:type="spellStart"/>
      <w:r w:rsidRPr="004E5FD7">
        <w:rPr>
          <w:rFonts w:asciiTheme="majorHAnsi" w:eastAsiaTheme="minorEastAsia" w:hAnsiTheme="majorHAnsi" w:cstheme="majorHAnsi"/>
          <w:b/>
          <w:bCs/>
          <w:lang w:eastAsia="zh-CN"/>
        </w:rPr>
        <w:t>Description_Name</w:t>
      </w:r>
      <w:proofErr w:type="spellEnd"/>
      <w:r w:rsidRPr="004E5FD7">
        <w:rPr>
          <w:rFonts w:asciiTheme="majorHAnsi" w:eastAsiaTheme="minorEastAsia" w:hAnsiTheme="majorHAnsi" w:cstheme="majorHAnsi"/>
          <w:lang w:eastAsia="zh-CN"/>
        </w:rPr>
        <w:t xml:space="preserve"> field of DICOM files, the original MRI folder can be renamed to facilitate the rapid localization of the required imaging sequence during the analysis process in the imaging group.</w:t>
      </w:r>
      <w:r w:rsidR="00B674F8" w:rsidRPr="004E5FD7">
        <w:rPr>
          <w:rFonts w:asciiTheme="majorHAnsi" w:eastAsiaTheme="minorEastAsia" w:hAnsiTheme="majorHAnsi" w:cstheme="majorHAnsi"/>
          <w:b/>
          <w:bCs/>
          <w:lang w:eastAsia="zh-CN"/>
        </w:rPr>
        <w:t xml:space="preserve"> </w:t>
      </w:r>
      <w:r w:rsidR="00C42B24" w:rsidRPr="004E5FD7">
        <w:rPr>
          <w:rFonts w:asciiTheme="majorHAnsi" w:eastAsiaTheme="minorEastAsia" w:hAnsiTheme="majorHAnsi" w:cstheme="majorHAnsi"/>
          <w:lang w:eastAsia="zh-CN"/>
        </w:rPr>
        <w:t xml:space="preserve">The MRI-IDEAL out-phase sequence is the type of MRI sequence used for providing clearer descriptions of liver tissue boundaries. This is because the MRI-IDEAL out-of-phase sequence can better differentiate the magnetization strength and angle of different tissues through specific image processing techniques. </w:t>
      </w:r>
    </w:p>
    <w:p w14:paraId="668F4F59" w14:textId="77777777" w:rsidR="00B674F8" w:rsidRPr="004E5FD7" w:rsidRDefault="00B674F8" w:rsidP="004E5FD7">
      <w:pPr>
        <w:ind w:leftChars="177" w:left="425"/>
        <w:rPr>
          <w:rFonts w:asciiTheme="majorHAnsi" w:eastAsiaTheme="minorEastAsia" w:hAnsiTheme="majorHAnsi" w:cstheme="majorHAnsi"/>
          <w:lang w:eastAsia="zh-CN"/>
        </w:rPr>
      </w:pPr>
    </w:p>
    <w:p w14:paraId="63CE7EAA" w14:textId="57A2B502" w:rsidR="00897C60" w:rsidRPr="004E5FD7" w:rsidRDefault="00C42B24" w:rsidP="00464032">
      <w:pPr>
        <w:rPr>
          <w:rFonts w:asciiTheme="majorHAnsi" w:eastAsiaTheme="minorEastAsia" w:hAnsiTheme="majorHAnsi" w:cstheme="majorHAnsi"/>
          <w:b/>
          <w:bCs/>
          <w:lang w:eastAsia="zh-CN"/>
        </w:rPr>
      </w:pPr>
      <w:r w:rsidRPr="004E5FD7">
        <w:rPr>
          <w:rFonts w:asciiTheme="majorHAnsi" w:eastAsiaTheme="minorEastAsia" w:hAnsiTheme="majorHAnsi" w:cstheme="majorHAnsi"/>
          <w:lang w:eastAsia="zh-CN"/>
        </w:rPr>
        <w:t>The MRI-IDEAL out-phase sequence works by using gradient echo sequences (GRE</w:t>
      </w:r>
      <w:r w:rsidR="00B674F8" w:rsidRPr="004E5FD7">
        <w:rPr>
          <w:rFonts w:asciiTheme="majorHAnsi" w:eastAsiaTheme="minorEastAsia" w:hAnsiTheme="majorHAnsi" w:cstheme="majorHAnsi"/>
          <w:lang w:eastAsia="zh-CN"/>
        </w:rPr>
        <w:t>s</w:t>
      </w:r>
      <w:r w:rsidRPr="004E5FD7">
        <w:rPr>
          <w:rFonts w:asciiTheme="majorHAnsi" w:eastAsiaTheme="minorEastAsia" w:hAnsiTheme="majorHAnsi" w:cstheme="majorHAnsi"/>
          <w:lang w:eastAsia="zh-CN"/>
        </w:rPr>
        <w:t xml:space="preserve">) to generate images and utilizing out-phase control during image acquisition. This reduces the magnetic field inhomogeneity between tissues during imaging, thus improving the resolution and contrast of images for tissue structures. Additionally, the MRI-IDEAL out-phase sequence </w:t>
      </w:r>
      <w:r w:rsidR="00B674F8" w:rsidRPr="004E5FD7">
        <w:rPr>
          <w:rFonts w:asciiTheme="majorHAnsi" w:eastAsiaTheme="minorEastAsia" w:hAnsiTheme="majorHAnsi" w:cstheme="majorHAnsi"/>
          <w:lang w:eastAsia="zh-CN"/>
        </w:rPr>
        <w:t>can</w:t>
      </w:r>
      <w:r w:rsidRPr="004E5FD7">
        <w:rPr>
          <w:rFonts w:asciiTheme="majorHAnsi" w:eastAsiaTheme="minorEastAsia" w:hAnsiTheme="majorHAnsi" w:cstheme="majorHAnsi"/>
          <w:lang w:eastAsia="zh-CN"/>
        </w:rPr>
        <w:t xml:space="preserve"> </w:t>
      </w:r>
      <w:r w:rsidR="00B674F8" w:rsidRPr="004E5FD7">
        <w:rPr>
          <w:rFonts w:asciiTheme="majorHAnsi" w:eastAsiaTheme="minorEastAsia" w:hAnsiTheme="majorHAnsi" w:cstheme="majorHAnsi"/>
          <w:lang w:eastAsia="zh-CN"/>
        </w:rPr>
        <w:t xml:space="preserve">also </w:t>
      </w:r>
      <w:r w:rsidRPr="004E5FD7">
        <w:rPr>
          <w:rFonts w:asciiTheme="majorHAnsi" w:eastAsiaTheme="minorEastAsia" w:hAnsiTheme="majorHAnsi" w:cstheme="majorHAnsi"/>
          <w:lang w:eastAsia="zh-CN"/>
        </w:rPr>
        <w:t>suppress the fat signal,</w:t>
      </w:r>
      <w:r w:rsidR="00B674F8" w:rsidRPr="004E5FD7">
        <w:rPr>
          <w:rFonts w:asciiTheme="majorHAnsi" w:eastAsiaTheme="minorEastAsia" w:hAnsiTheme="majorHAnsi" w:cstheme="majorHAnsi"/>
          <w:lang w:eastAsia="zh-CN"/>
        </w:rPr>
        <w:t xml:space="preserve"> thus</w:t>
      </w:r>
      <w:r w:rsidRPr="004E5FD7">
        <w:rPr>
          <w:rFonts w:asciiTheme="majorHAnsi" w:eastAsiaTheme="minorEastAsia" w:hAnsiTheme="majorHAnsi" w:cstheme="majorHAnsi"/>
          <w:lang w:eastAsia="zh-CN"/>
        </w:rPr>
        <w:t xml:space="preserve"> reducing the interference of fat in imaging and providing </w:t>
      </w:r>
      <w:r w:rsidR="004223D3">
        <w:rPr>
          <w:rFonts w:asciiTheme="majorHAnsi" w:eastAsiaTheme="minorEastAsia" w:hAnsiTheme="majorHAnsi" w:cstheme="majorHAnsi"/>
          <w:lang w:eastAsia="zh-CN"/>
        </w:rPr>
        <w:t xml:space="preserve">a </w:t>
      </w:r>
      <w:r w:rsidRPr="004E5FD7">
        <w:rPr>
          <w:rFonts w:asciiTheme="majorHAnsi" w:eastAsiaTheme="minorEastAsia" w:hAnsiTheme="majorHAnsi" w:cstheme="majorHAnsi"/>
          <w:lang w:eastAsia="zh-CN"/>
        </w:rPr>
        <w:t>better display of adjacent tissue structures. In summary, the MRI-IDEAL out-phase sequence can improve imaging resolution and contrast by using techniques such as magnetic field control and fat signal suppression, resulting in clearer tissue boundaries.</w:t>
      </w:r>
    </w:p>
    <w:p w14:paraId="6D8439B3" w14:textId="77777777" w:rsidR="004A2EDA" w:rsidRPr="004E5FD7" w:rsidRDefault="004A2EDA" w:rsidP="004E5FD7">
      <w:pPr>
        <w:ind w:leftChars="300" w:left="720"/>
        <w:rPr>
          <w:rFonts w:asciiTheme="majorHAnsi" w:eastAsiaTheme="minorEastAsia" w:hAnsiTheme="majorHAnsi" w:cstheme="majorHAnsi"/>
          <w:lang w:eastAsia="zh-CN"/>
        </w:rPr>
      </w:pPr>
    </w:p>
    <w:p w14:paraId="6EC0FBF3" w14:textId="6D72F093" w:rsidR="00D24070" w:rsidRPr="004E5FD7" w:rsidRDefault="004A2EDA"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Although deep learning tools can be used to extract the 3D anatomical structure of the liver, this method has a certain degree of machine learning error. The focus of this study is the precise quantification of hepatic fibrosis; therefore, the MIMICS tool was used for the extraction of the 3D liver tissue region, combined with expert experience to extract a relatively accurate 3D region of liver tissue.</w:t>
      </w:r>
    </w:p>
    <w:p w14:paraId="650BDACD" w14:textId="2147AA6D" w:rsidR="00B7786E" w:rsidRPr="004E5FD7" w:rsidRDefault="00B7786E" w:rsidP="004E5FD7">
      <w:pPr>
        <w:ind w:leftChars="300" w:left="720"/>
        <w:rPr>
          <w:rFonts w:asciiTheme="majorHAnsi" w:eastAsiaTheme="minorEastAsia" w:hAnsiTheme="majorHAnsi" w:cstheme="majorHAnsi"/>
          <w:lang w:eastAsia="zh-CN"/>
        </w:rPr>
      </w:pPr>
    </w:p>
    <w:p w14:paraId="06C42D32" w14:textId="1806FE46" w:rsidR="00D24070" w:rsidRPr="004E5FD7" w:rsidRDefault="003536A8"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The MRE stiffness map can display the shear stiffness of various spatial positions within each horizontal scan in the upper abdomen. This study focused on</w:t>
      </w:r>
      <w:r w:rsidRPr="00CF40CC">
        <w:rPr>
          <w:rFonts w:asciiTheme="majorHAnsi" w:eastAsiaTheme="minorEastAsia" w:hAnsiTheme="majorHAnsi" w:cstheme="majorHAnsi"/>
          <w:lang w:eastAsia="zh-CN"/>
        </w:rPr>
        <w:t xml:space="preserve"> </w:t>
      </w:r>
      <w:r w:rsidR="00C74A4F">
        <w:rPr>
          <w:rFonts w:asciiTheme="majorHAnsi" w:eastAsiaTheme="minorEastAsia" w:hAnsiTheme="majorHAnsi" w:cstheme="majorHAnsi"/>
          <w:lang w:eastAsia="zh-CN"/>
        </w:rPr>
        <w:t>the</w:t>
      </w:r>
      <w:r w:rsidRPr="004E5FD7">
        <w:rPr>
          <w:rFonts w:asciiTheme="majorHAnsi" w:eastAsiaTheme="minorEastAsia" w:hAnsiTheme="majorHAnsi" w:cstheme="majorHAnsi"/>
          <w:lang w:eastAsia="zh-CN"/>
        </w:rPr>
        <w:t xml:space="preserve"> early stage</w:t>
      </w:r>
      <w:r w:rsidR="00B674F8" w:rsidRPr="004E5FD7">
        <w:rPr>
          <w:rFonts w:asciiTheme="majorHAnsi" w:eastAsiaTheme="minorEastAsia" w:hAnsiTheme="majorHAnsi" w:cstheme="majorHAnsi"/>
          <w:lang w:eastAsia="zh-CN"/>
        </w:rPr>
        <w:t>s</w:t>
      </w:r>
      <w:r w:rsidRPr="004E5FD7">
        <w:rPr>
          <w:rFonts w:asciiTheme="majorHAnsi" w:eastAsiaTheme="minorEastAsia" w:hAnsiTheme="majorHAnsi" w:cstheme="majorHAnsi"/>
          <w:lang w:eastAsia="zh-CN"/>
        </w:rPr>
        <w:t xml:space="preserve"> of hepatic fibrosis; </w:t>
      </w:r>
      <w:r w:rsidRPr="004E5FD7">
        <w:rPr>
          <w:rFonts w:asciiTheme="majorHAnsi" w:eastAsiaTheme="minorEastAsia" w:hAnsiTheme="majorHAnsi" w:cstheme="majorHAnsi"/>
          <w:lang w:eastAsia="zh-CN"/>
        </w:rPr>
        <w:lastRenderedPageBreak/>
        <w:t>therefore, the numerical range was 0</w:t>
      </w:r>
      <w:r w:rsidR="00B674F8" w:rsidRPr="004E5FD7">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8 kPa. </w:t>
      </w:r>
      <w:r w:rsidRPr="004E5FD7">
        <w:rPr>
          <w:rFonts w:asciiTheme="majorHAnsi" w:eastAsiaTheme="minorEastAsia" w:hAnsiTheme="majorHAnsi" w:cstheme="majorHAnsi"/>
          <w:b/>
          <w:bCs/>
          <w:lang w:eastAsia="zh-CN"/>
        </w:rPr>
        <w:t>Figure 4</w:t>
      </w:r>
      <w:r w:rsidRPr="004E5FD7">
        <w:rPr>
          <w:rFonts w:asciiTheme="majorHAnsi" w:eastAsiaTheme="minorEastAsia" w:hAnsiTheme="majorHAnsi" w:cstheme="majorHAnsi"/>
          <w:lang w:eastAsia="zh-CN"/>
        </w:rPr>
        <w:t xml:space="preserve"> is the standard version of the MRE-Liver Stiffness Map on the GE device, which includes the stiffness map</w:t>
      </w:r>
      <w:r w:rsidR="006E4D34" w:rsidRPr="004E5FD7">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 but it is difficult to distinguish the liver's anatomical structure. The core innovation of this study is the precise quantification achieved by aligning the MRE-Liver Stiffness Map with the liver's anatomical structure shown in </w:t>
      </w:r>
      <w:r w:rsidRPr="004E5FD7">
        <w:rPr>
          <w:rFonts w:asciiTheme="majorHAnsi" w:eastAsiaTheme="minorEastAsia" w:hAnsiTheme="majorHAnsi" w:cstheme="majorHAnsi"/>
          <w:b/>
          <w:bCs/>
          <w:lang w:eastAsia="zh-CN"/>
        </w:rPr>
        <w:t>Figure 3</w:t>
      </w:r>
      <w:r w:rsidRPr="004E5FD7">
        <w:rPr>
          <w:rFonts w:asciiTheme="majorHAnsi" w:eastAsiaTheme="minorEastAsia" w:hAnsiTheme="majorHAnsi" w:cstheme="majorHAnsi"/>
          <w:lang w:eastAsia="zh-CN"/>
        </w:rPr>
        <w:t>.</w:t>
      </w:r>
    </w:p>
    <w:p w14:paraId="50142585" w14:textId="5AD21075" w:rsidR="00B7786E" w:rsidRPr="004E5FD7" w:rsidRDefault="00B7786E" w:rsidP="004E5FD7">
      <w:pPr>
        <w:ind w:leftChars="300" w:left="720"/>
        <w:rPr>
          <w:rFonts w:asciiTheme="majorHAnsi" w:eastAsiaTheme="minorEastAsia" w:hAnsiTheme="majorHAnsi" w:cstheme="majorHAnsi"/>
          <w:lang w:eastAsia="zh-CN"/>
        </w:rPr>
      </w:pPr>
    </w:p>
    <w:p w14:paraId="0DA7734F" w14:textId="61B76D66" w:rsidR="003536A8" w:rsidRPr="004E5FD7" w:rsidRDefault="003536A8" w:rsidP="00464032">
      <w:pPr>
        <w:rPr>
          <w:rFonts w:asciiTheme="majorHAnsi" w:eastAsiaTheme="minorEastAsia" w:hAnsiTheme="majorHAnsi" w:cstheme="majorHAnsi"/>
          <w:lang w:eastAsia="zh-CN"/>
        </w:rPr>
      </w:pPr>
      <w:r w:rsidRPr="00081AEC">
        <w:rPr>
          <w:rFonts w:asciiTheme="majorHAnsi" w:eastAsiaTheme="minorEastAsia" w:hAnsiTheme="majorHAnsi" w:cstheme="majorHAnsi"/>
          <w:b/>
          <w:bCs/>
          <w:lang w:eastAsia="zh-CN"/>
        </w:rPr>
        <w:t>Figure 5</w:t>
      </w:r>
      <w:r w:rsidRPr="004E5FD7">
        <w:rPr>
          <w:rFonts w:asciiTheme="majorHAnsi" w:eastAsiaTheme="minorEastAsia" w:hAnsiTheme="majorHAnsi" w:cstheme="majorHAnsi"/>
          <w:lang w:eastAsia="zh-CN"/>
        </w:rPr>
        <w:t xml:space="preserve"> provides an accurate stiffness map </w:t>
      </w:r>
      <w:r w:rsidR="006E4D34" w:rsidRPr="004E5FD7">
        <w:rPr>
          <w:rFonts w:asciiTheme="majorHAnsi" w:eastAsiaTheme="minorEastAsia" w:hAnsiTheme="majorHAnsi" w:cstheme="majorHAnsi"/>
          <w:lang w:eastAsia="zh-CN"/>
        </w:rPr>
        <w:t>for</w:t>
      </w:r>
      <w:r w:rsidRPr="004E5FD7">
        <w:rPr>
          <w:rFonts w:asciiTheme="majorHAnsi" w:eastAsiaTheme="minorEastAsia" w:hAnsiTheme="majorHAnsi" w:cstheme="majorHAnsi"/>
          <w:lang w:eastAsia="zh-CN"/>
        </w:rPr>
        <w:t xml:space="preserve"> the liver</w:t>
      </w:r>
      <w:r w:rsidR="006E4D34" w:rsidRPr="004E5FD7">
        <w:rPr>
          <w:rFonts w:asciiTheme="majorHAnsi" w:eastAsiaTheme="minorEastAsia" w:hAnsiTheme="majorHAnsi" w:cstheme="majorHAnsi"/>
          <w:lang w:eastAsia="zh-CN"/>
        </w:rPr>
        <w:t>, which</w:t>
      </w:r>
      <w:r w:rsidRPr="004E5FD7">
        <w:rPr>
          <w:rFonts w:asciiTheme="majorHAnsi" w:eastAsiaTheme="minorEastAsia" w:hAnsiTheme="majorHAnsi" w:cstheme="majorHAnsi"/>
          <w:lang w:eastAsia="zh-CN"/>
        </w:rPr>
        <w:t xml:space="preserve"> allows doctors and patients to have an exact understanding of the location and size of early hepatic fibrosis lesions, instead of a vague sense. This clears the way for further numerical quantification analysis.</w:t>
      </w:r>
    </w:p>
    <w:p w14:paraId="10008117" w14:textId="2EE7A73F" w:rsidR="00B7786E" w:rsidRPr="004E5FD7" w:rsidRDefault="00B7786E" w:rsidP="004E5FD7">
      <w:pPr>
        <w:rPr>
          <w:rFonts w:asciiTheme="majorHAnsi" w:eastAsiaTheme="minorEastAsia" w:hAnsiTheme="majorHAnsi" w:cstheme="majorHAnsi"/>
          <w:lang w:eastAsia="zh-CN"/>
        </w:rPr>
      </w:pPr>
    </w:p>
    <w:p w14:paraId="717AE48C" w14:textId="1CE9B0FE" w:rsidR="00D24070" w:rsidRPr="004E5FD7" w:rsidRDefault="006E4D34"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b/>
          <w:bCs/>
          <w:lang w:eastAsia="zh-CN"/>
        </w:rPr>
        <w:t>Figure 6</w:t>
      </w:r>
      <w:r w:rsidRPr="004E5FD7">
        <w:rPr>
          <w:rFonts w:asciiTheme="majorHAnsi" w:eastAsiaTheme="minorEastAsia" w:hAnsiTheme="majorHAnsi" w:cstheme="majorHAnsi"/>
          <w:lang w:eastAsia="zh-CN"/>
        </w:rPr>
        <w:t xml:space="preserve"> is obtained b</w:t>
      </w:r>
      <w:r w:rsidR="0086665D" w:rsidRPr="004E5FD7">
        <w:rPr>
          <w:rFonts w:asciiTheme="majorHAnsi" w:eastAsiaTheme="minorEastAsia" w:hAnsiTheme="majorHAnsi" w:cstheme="majorHAnsi"/>
          <w:lang w:eastAsia="zh-CN"/>
        </w:rPr>
        <w:t>y reconstructing the stiffness map of each liver scanned layer along the horizontal axis in 3D space</w:t>
      </w:r>
      <w:r w:rsidRPr="004E5FD7">
        <w:rPr>
          <w:rFonts w:asciiTheme="majorHAnsi" w:eastAsiaTheme="minorEastAsia" w:hAnsiTheme="majorHAnsi" w:cstheme="majorHAnsi"/>
          <w:lang w:eastAsia="zh-CN"/>
        </w:rPr>
        <w:t xml:space="preserve">; </w:t>
      </w:r>
      <w:r w:rsidR="0086665D" w:rsidRPr="004E5FD7">
        <w:rPr>
          <w:rFonts w:asciiTheme="majorHAnsi" w:eastAsiaTheme="minorEastAsia" w:hAnsiTheme="majorHAnsi" w:cstheme="majorHAnsi"/>
          <w:b/>
          <w:bCs/>
          <w:lang w:eastAsia="zh-CN"/>
        </w:rPr>
        <w:t>Figure 6</w:t>
      </w:r>
      <w:r w:rsidR="0086665D" w:rsidRPr="004E5FD7">
        <w:rPr>
          <w:rFonts w:asciiTheme="majorHAnsi" w:eastAsiaTheme="minorEastAsia" w:hAnsiTheme="majorHAnsi" w:cstheme="majorHAnsi"/>
          <w:lang w:eastAsia="zh-CN"/>
        </w:rPr>
        <w:t xml:space="preserve"> is the 3D version of </w:t>
      </w:r>
      <w:r w:rsidR="0086665D" w:rsidRPr="004E5FD7">
        <w:rPr>
          <w:rFonts w:asciiTheme="majorHAnsi" w:eastAsiaTheme="minorEastAsia" w:hAnsiTheme="majorHAnsi" w:cstheme="majorHAnsi"/>
          <w:b/>
          <w:bCs/>
          <w:lang w:eastAsia="zh-CN"/>
        </w:rPr>
        <w:t>Figure 5</w:t>
      </w:r>
      <w:r w:rsidR="0086665D" w:rsidRPr="004E5FD7">
        <w:rPr>
          <w:rFonts w:asciiTheme="majorHAnsi" w:eastAsiaTheme="minorEastAsia" w:hAnsiTheme="majorHAnsi" w:cstheme="majorHAnsi"/>
          <w:lang w:eastAsia="zh-CN"/>
        </w:rPr>
        <w:t>. In</w:t>
      </w:r>
      <w:r w:rsidRPr="004E5FD7">
        <w:rPr>
          <w:rFonts w:asciiTheme="majorHAnsi" w:eastAsiaTheme="minorEastAsia" w:hAnsiTheme="majorHAnsi" w:cstheme="majorHAnsi"/>
          <w:lang w:eastAsia="zh-CN"/>
        </w:rPr>
        <w:t xml:space="preserve"> 3D</w:t>
      </w:r>
      <w:r w:rsidR="0086665D" w:rsidRPr="004E5FD7">
        <w:rPr>
          <w:rFonts w:asciiTheme="majorHAnsi" w:eastAsiaTheme="minorEastAsia" w:hAnsiTheme="majorHAnsi" w:cstheme="majorHAnsi"/>
          <w:lang w:eastAsia="zh-CN"/>
        </w:rPr>
        <w:t xml:space="preserve"> space, the degree and location of a patient's hepatic fibrosis can be more clearly identified.</w:t>
      </w:r>
    </w:p>
    <w:p w14:paraId="6313F452" w14:textId="1524AA20" w:rsidR="00B7786E" w:rsidRPr="004E5FD7" w:rsidRDefault="00B7786E" w:rsidP="004E5FD7">
      <w:pPr>
        <w:rPr>
          <w:rFonts w:asciiTheme="majorHAnsi" w:eastAsiaTheme="minorEastAsia" w:hAnsiTheme="majorHAnsi" w:cstheme="majorHAnsi"/>
          <w:shd w:val="clear" w:color="auto" w:fill="FFFFFF"/>
          <w:lang w:eastAsia="zh-CN"/>
        </w:rPr>
      </w:pPr>
    </w:p>
    <w:p w14:paraId="0869181C" w14:textId="50B096EC" w:rsidR="00FB76F8" w:rsidRPr="004E5FD7" w:rsidRDefault="00872CD4" w:rsidP="00464032">
      <w:pPr>
        <w:rPr>
          <w:rFonts w:asciiTheme="majorHAnsi" w:eastAsiaTheme="minorEastAsia" w:hAnsiTheme="majorHAnsi" w:cstheme="majorHAnsi"/>
          <w:b/>
          <w:bCs/>
          <w:lang w:eastAsia="zh-CN"/>
        </w:rPr>
      </w:pPr>
      <w:r w:rsidRPr="004E5FD7">
        <w:rPr>
          <w:rFonts w:asciiTheme="majorHAnsi" w:eastAsiaTheme="minorEastAsia" w:hAnsiTheme="majorHAnsi" w:cstheme="majorHAnsi"/>
          <w:lang w:eastAsia="zh-CN"/>
        </w:rPr>
        <w:t xml:space="preserve">The results of comparing, analyzing, and studying pathological examination results with MRE stiffness can be found </w:t>
      </w:r>
      <w:r w:rsidR="00BF04B1" w:rsidRPr="004E5FD7">
        <w:rPr>
          <w:rFonts w:asciiTheme="majorHAnsi" w:eastAsiaTheme="minorEastAsia" w:hAnsiTheme="majorHAnsi" w:cstheme="majorHAnsi"/>
          <w:lang w:eastAsia="zh-CN"/>
        </w:rPr>
        <w:t>elsewhere</w:t>
      </w:r>
      <w:r w:rsidRPr="004E5FD7">
        <w:rPr>
          <w:rFonts w:asciiTheme="majorHAnsi" w:eastAsiaTheme="minorEastAsia" w:hAnsiTheme="majorHAnsi" w:cstheme="majorHAnsi"/>
          <w:vertAlign w:val="superscript"/>
          <w:lang w:eastAsia="zh-CN"/>
        </w:rPr>
        <w:t>9</w:t>
      </w:r>
      <w:r w:rsidRPr="004E5FD7">
        <w:rPr>
          <w:rFonts w:asciiTheme="majorHAnsi" w:eastAsiaTheme="minorEastAsia" w:hAnsiTheme="majorHAnsi" w:cstheme="majorHAnsi"/>
          <w:lang w:eastAsia="zh-CN"/>
        </w:rPr>
        <w:t xml:space="preserve">. </w:t>
      </w:r>
      <w:r w:rsidR="00BF04B1" w:rsidRPr="004E5FD7">
        <w:rPr>
          <w:rFonts w:asciiTheme="majorHAnsi" w:eastAsiaTheme="minorEastAsia" w:hAnsiTheme="majorHAnsi" w:cstheme="majorHAnsi"/>
          <w:lang w:eastAsia="zh-CN"/>
        </w:rPr>
        <w:t>T</w:t>
      </w:r>
      <w:r w:rsidRPr="004E5FD7">
        <w:rPr>
          <w:rFonts w:asciiTheme="majorHAnsi" w:eastAsiaTheme="minorEastAsia" w:hAnsiTheme="majorHAnsi" w:cstheme="majorHAnsi"/>
          <w:lang w:eastAsia="zh-CN"/>
        </w:rPr>
        <w:t xml:space="preserve">o further quantify the numerical distribution of liver fibrosis stage in patients, </w:t>
      </w:r>
      <w:r w:rsidRPr="004E5FD7">
        <w:rPr>
          <w:rFonts w:asciiTheme="majorHAnsi" w:eastAsiaTheme="minorEastAsia" w:hAnsiTheme="majorHAnsi" w:cstheme="majorHAnsi"/>
          <w:b/>
          <w:bCs/>
          <w:lang w:eastAsia="zh-CN"/>
        </w:rPr>
        <w:t>Figure 7</w:t>
      </w:r>
      <w:r w:rsidRPr="004E5FD7">
        <w:rPr>
          <w:rFonts w:asciiTheme="majorHAnsi" w:eastAsiaTheme="minorEastAsia" w:hAnsiTheme="majorHAnsi" w:cstheme="majorHAnsi"/>
          <w:lang w:eastAsia="zh-CN"/>
        </w:rPr>
        <w:t xml:space="preserve"> lists the range of stiffness intervals for different stages used in this study based on previous research results.</w:t>
      </w:r>
    </w:p>
    <w:p w14:paraId="71C7E596" w14:textId="219AC5E9" w:rsidR="00B7786E" w:rsidRPr="004E5FD7" w:rsidRDefault="00B7786E" w:rsidP="004E5FD7">
      <w:pPr>
        <w:ind w:leftChars="300" w:left="720"/>
        <w:rPr>
          <w:rFonts w:asciiTheme="majorHAnsi" w:hAnsiTheme="majorHAnsi" w:cstheme="majorHAnsi"/>
        </w:rPr>
      </w:pPr>
    </w:p>
    <w:p w14:paraId="0D80EAC7" w14:textId="345C40B7" w:rsidR="00717EDD" w:rsidRPr="004E5FD7" w:rsidRDefault="00717EDD" w:rsidP="00464032">
      <w:pPr>
        <w:rPr>
          <w:rFonts w:asciiTheme="majorHAnsi" w:eastAsiaTheme="minorEastAsia" w:hAnsiTheme="majorHAnsi" w:cstheme="majorHAnsi"/>
          <w:lang w:eastAsia="zh-CN"/>
        </w:rPr>
      </w:pPr>
      <w:r w:rsidRPr="00717EDD">
        <w:rPr>
          <w:rFonts w:asciiTheme="majorHAnsi" w:eastAsiaTheme="minorEastAsia" w:hAnsiTheme="majorHAnsi" w:cstheme="majorHAnsi"/>
          <w:lang w:eastAsia="zh-CN"/>
        </w:rPr>
        <w:t xml:space="preserve">According to the stiffness numerical range for different stages of liver fibrosis depicted in </w:t>
      </w:r>
      <w:r w:rsidRPr="00464032">
        <w:rPr>
          <w:rFonts w:asciiTheme="majorHAnsi" w:hAnsiTheme="majorHAnsi"/>
          <w:b/>
        </w:rPr>
        <w:t>Figure 7</w:t>
      </w:r>
      <w:r w:rsidRPr="00717EDD">
        <w:rPr>
          <w:rFonts w:asciiTheme="majorHAnsi" w:eastAsiaTheme="minorEastAsia" w:hAnsiTheme="majorHAnsi" w:cstheme="majorHAnsi"/>
          <w:lang w:eastAsia="zh-CN"/>
        </w:rPr>
        <w:t xml:space="preserve">, </w:t>
      </w:r>
      <w:r w:rsidRPr="00CF40CC">
        <w:rPr>
          <w:rFonts w:asciiTheme="majorHAnsi" w:eastAsiaTheme="minorEastAsia" w:hAnsiTheme="majorHAnsi" w:cstheme="majorHAnsi"/>
          <w:lang w:eastAsia="zh-CN"/>
        </w:rPr>
        <w:t>it</w:t>
      </w:r>
      <w:r w:rsidR="00B30B70" w:rsidRPr="00CF40CC">
        <w:rPr>
          <w:rFonts w:asciiTheme="majorHAnsi" w:eastAsiaTheme="minorEastAsia" w:hAnsiTheme="majorHAnsi" w:cstheme="majorHAnsi"/>
          <w:lang w:eastAsia="zh-CN"/>
        </w:rPr>
        <w:t xml:space="preserve"> is</w:t>
      </w:r>
      <w:r w:rsidRPr="00717EDD">
        <w:rPr>
          <w:rFonts w:asciiTheme="majorHAnsi" w:eastAsiaTheme="minorEastAsia" w:hAnsiTheme="majorHAnsi" w:cstheme="majorHAnsi"/>
          <w:lang w:eastAsia="zh-CN"/>
        </w:rPr>
        <w:t xml:space="preserve"> possible to calculate the specific proportion of liver 3D voxels in different stages for the patient. This calculation is based on the data from the 3D LSD as shown in </w:t>
      </w:r>
      <w:r w:rsidRPr="00464032">
        <w:rPr>
          <w:rFonts w:asciiTheme="majorHAnsi" w:hAnsiTheme="majorHAnsi"/>
          <w:b/>
        </w:rPr>
        <w:t>Figure 6</w:t>
      </w:r>
      <w:r w:rsidRPr="00717EDD">
        <w:rPr>
          <w:rFonts w:asciiTheme="majorHAnsi" w:eastAsiaTheme="minorEastAsia" w:hAnsiTheme="majorHAnsi" w:cstheme="majorHAnsi"/>
          <w:lang w:eastAsia="zh-CN"/>
        </w:rPr>
        <w:t xml:space="preserve">. Consequently, </w:t>
      </w:r>
      <w:r w:rsidRPr="00464032">
        <w:rPr>
          <w:rFonts w:asciiTheme="majorHAnsi" w:hAnsiTheme="majorHAnsi"/>
          <w:b/>
        </w:rPr>
        <w:t>Figure 8</w:t>
      </w:r>
      <w:r w:rsidRPr="00717EDD">
        <w:rPr>
          <w:rFonts w:asciiTheme="majorHAnsi" w:eastAsiaTheme="minorEastAsia" w:hAnsiTheme="majorHAnsi" w:cstheme="majorHAnsi"/>
          <w:lang w:eastAsia="zh-CN"/>
        </w:rPr>
        <w:t xml:space="preserve"> presents the quantitative results of the patient's hepatic fibrosis, indicating the proportion of the patient's liver that falls under different stages of hepatic fibrosis.</w:t>
      </w:r>
    </w:p>
    <w:p w14:paraId="61574867" w14:textId="7D47ED9B" w:rsidR="00B7786E" w:rsidRPr="004E5FD7" w:rsidRDefault="00B7786E" w:rsidP="004E5FD7">
      <w:pPr>
        <w:rPr>
          <w:rFonts w:asciiTheme="majorHAnsi" w:eastAsiaTheme="minorEastAsia" w:hAnsiTheme="majorHAnsi" w:cstheme="majorHAnsi"/>
          <w:b/>
          <w:bCs/>
        </w:rPr>
      </w:pPr>
    </w:p>
    <w:p w14:paraId="3B043C97" w14:textId="57DA6436" w:rsidR="00A646D9" w:rsidRPr="004E5FD7" w:rsidRDefault="002E77F7"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Based on the results shown in </w:t>
      </w:r>
      <w:r w:rsidRPr="004E5FD7">
        <w:rPr>
          <w:rFonts w:asciiTheme="majorHAnsi" w:eastAsiaTheme="minorEastAsia" w:hAnsiTheme="majorHAnsi" w:cstheme="majorHAnsi"/>
          <w:b/>
          <w:bCs/>
          <w:lang w:eastAsia="zh-CN"/>
        </w:rPr>
        <w:t>Figure 8</w:t>
      </w:r>
      <w:r w:rsidRPr="004E5FD7">
        <w:rPr>
          <w:rFonts w:asciiTheme="majorHAnsi" w:eastAsiaTheme="minorEastAsia" w:hAnsiTheme="majorHAnsi" w:cstheme="majorHAnsi"/>
          <w:lang w:eastAsia="zh-CN"/>
        </w:rPr>
        <w:t>, the data of a healthy liver w</w:t>
      </w:r>
      <w:r w:rsidR="00186D81" w:rsidRPr="004E5FD7">
        <w:rPr>
          <w:rFonts w:asciiTheme="majorHAnsi" w:eastAsiaTheme="minorEastAsia" w:hAnsiTheme="majorHAnsi" w:cstheme="majorHAnsi"/>
          <w:lang w:eastAsia="zh-CN"/>
        </w:rPr>
        <w:t>ere</w:t>
      </w:r>
      <w:r w:rsidRPr="004E5FD7">
        <w:rPr>
          <w:rFonts w:asciiTheme="majorHAnsi" w:eastAsiaTheme="minorEastAsia" w:hAnsiTheme="majorHAnsi" w:cstheme="majorHAnsi"/>
          <w:lang w:eastAsia="zh-CN"/>
        </w:rPr>
        <w:t xml:space="preserve"> calculated as a comparison to illustrate the quantitative effect of the method </w:t>
      </w:r>
      <w:r w:rsidR="002055E3" w:rsidRPr="004E5FD7">
        <w:rPr>
          <w:rFonts w:asciiTheme="majorHAnsi" w:eastAsiaTheme="minorEastAsia" w:hAnsiTheme="majorHAnsi" w:cstheme="majorHAnsi"/>
          <w:lang w:eastAsia="zh-CN"/>
        </w:rPr>
        <w:t>researched</w:t>
      </w:r>
      <w:r w:rsidRPr="004E5FD7">
        <w:rPr>
          <w:rFonts w:asciiTheme="majorHAnsi" w:eastAsiaTheme="minorEastAsia" w:hAnsiTheme="majorHAnsi" w:cstheme="majorHAnsi"/>
          <w:lang w:eastAsia="zh-CN"/>
        </w:rPr>
        <w:t xml:space="preserve"> in this study, as shown in </w:t>
      </w:r>
      <w:r w:rsidRPr="004E5FD7">
        <w:rPr>
          <w:rFonts w:asciiTheme="majorHAnsi" w:eastAsiaTheme="minorEastAsia" w:hAnsiTheme="majorHAnsi" w:cstheme="majorHAnsi"/>
          <w:b/>
          <w:bCs/>
          <w:lang w:eastAsia="zh-CN"/>
        </w:rPr>
        <w:t>Figure 9</w:t>
      </w:r>
      <w:r w:rsidRPr="004E5FD7">
        <w:rPr>
          <w:rFonts w:asciiTheme="majorHAnsi" w:eastAsiaTheme="minorEastAsia" w:hAnsiTheme="majorHAnsi" w:cstheme="majorHAnsi"/>
          <w:lang w:eastAsia="zh-CN"/>
        </w:rPr>
        <w:t xml:space="preserve">. The precise quantification difference between the two can be </w:t>
      </w:r>
      <w:r w:rsidR="002055E3" w:rsidRPr="004E5FD7">
        <w:rPr>
          <w:rFonts w:asciiTheme="majorHAnsi" w:eastAsiaTheme="minorEastAsia" w:hAnsiTheme="majorHAnsi" w:cstheme="majorHAnsi"/>
          <w:lang w:eastAsia="zh-CN"/>
        </w:rPr>
        <w:t>visualized</w:t>
      </w:r>
      <w:r w:rsidRPr="004E5FD7">
        <w:rPr>
          <w:rFonts w:asciiTheme="majorHAnsi" w:eastAsiaTheme="minorEastAsia" w:hAnsiTheme="majorHAnsi" w:cstheme="majorHAnsi"/>
          <w:lang w:eastAsia="zh-CN"/>
        </w:rPr>
        <w:t xml:space="preserve">. Based on this research paradigm, in subsequent studies, </w:t>
      </w:r>
      <w:r w:rsidR="00186D81" w:rsidRPr="004E5FD7">
        <w:rPr>
          <w:rFonts w:asciiTheme="majorHAnsi" w:eastAsiaTheme="minorEastAsia" w:hAnsiTheme="majorHAnsi" w:cstheme="majorHAnsi"/>
          <w:lang w:eastAsia="zh-CN"/>
        </w:rPr>
        <w:t>this group</w:t>
      </w:r>
      <w:r w:rsidRPr="004E5FD7">
        <w:rPr>
          <w:rFonts w:asciiTheme="majorHAnsi" w:eastAsiaTheme="minorEastAsia" w:hAnsiTheme="majorHAnsi" w:cstheme="majorHAnsi"/>
          <w:lang w:eastAsia="zh-CN"/>
        </w:rPr>
        <w:t xml:space="preserve"> will conduct</w:t>
      </w:r>
      <w:r w:rsidR="00186D81" w:rsidRPr="004E5FD7">
        <w:rPr>
          <w:rFonts w:asciiTheme="majorHAnsi" w:eastAsiaTheme="minorEastAsia" w:hAnsiTheme="majorHAnsi" w:cstheme="majorHAnsi"/>
          <w:lang w:eastAsia="zh-CN"/>
        </w:rPr>
        <w:t xml:space="preserve"> further investigation</w:t>
      </w:r>
      <w:r w:rsidRPr="004E5FD7">
        <w:rPr>
          <w:rFonts w:asciiTheme="majorHAnsi" w:eastAsiaTheme="minorEastAsia" w:hAnsiTheme="majorHAnsi" w:cstheme="majorHAnsi"/>
          <w:lang w:eastAsia="zh-CN"/>
        </w:rPr>
        <w:t xml:space="preserve"> </w:t>
      </w:r>
      <w:r w:rsidR="00186D81" w:rsidRPr="004E5FD7">
        <w:rPr>
          <w:rFonts w:asciiTheme="majorHAnsi" w:eastAsiaTheme="minorEastAsia" w:hAnsiTheme="majorHAnsi" w:cstheme="majorHAnsi"/>
          <w:lang w:eastAsia="zh-CN"/>
        </w:rPr>
        <w:t>into</w:t>
      </w:r>
      <w:r w:rsidRPr="004E5FD7">
        <w:rPr>
          <w:rFonts w:asciiTheme="majorHAnsi" w:eastAsiaTheme="minorEastAsia" w:hAnsiTheme="majorHAnsi" w:cstheme="majorHAnsi"/>
          <w:lang w:eastAsia="zh-CN"/>
        </w:rPr>
        <w:t xml:space="preserve"> the </w:t>
      </w:r>
      <w:r w:rsidR="002055E3" w:rsidRPr="004E5FD7">
        <w:rPr>
          <w:rFonts w:asciiTheme="majorHAnsi" w:eastAsiaTheme="minorEastAsia" w:hAnsiTheme="majorHAnsi" w:cstheme="majorHAnsi"/>
          <w:lang w:eastAsia="zh-CN"/>
        </w:rPr>
        <w:t>LSD</w:t>
      </w:r>
      <w:r w:rsidRPr="004E5FD7">
        <w:rPr>
          <w:rFonts w:asciiTheme="majorHAnsi" w:eastAsiaTheme="minorEastAsia" w:hAnsiTheme="majorHAnsi" w:cstheme="majorHAnsi"/>
          <w:lang w:eastAsia="zh-CN"/>
        </w:rPr>
        <w:t xml:space="preserve"> of </w:t>
      </w:r>
      <w:r w:rsidR="00186D81" w:rsidRPr="004E5FD7">
        <w:rPr>
          <w:rFonts w:asciiTheme="majorHAnsi" w:eastAsiaTheme="minorEastAsia" w:hAnsiTheme="majorHAnsi" w:cstheme="majorHAnsi"/>
          <w:lang w:eastAsia="zh-CN"/>
        </w:rPr>
        <w:t xml:space="preserve">a </w:t>
      </w:r>
      <w:r w:rsidRPr="004E5FD7">
        <w:rPr>
          <w:rFonts w:asciiTheme="majorHAnsi" w:eastAsiaTheme="minorEastAsia" w:hAnsiTheme="majorHAnsi" w:cstheme="majorHAnsi"/>
          <w:lang w:eastAsia="zh-CN"/>
        </w:rPr>
        <w:t>healthy liver and the quantitative classification of early-stage hepatic fibrosis.</w:t>
      </w:r>
    </w:p>
    <w:p w14:paraId="03FC2297" w14:textId="77777777" w:rsidR="00F04A8F" w:rsidRPr="004E5FD7" w:rsidRDefault="00F04A8F" w:rsidP="004E5FD7">
      <w:pPr>
        <w:ind w:leftChars="300" w:left="720"/>
        <w:rPr>
          <w:rFonts w:asciiTheme="majorHAnsi" w:eastAsiaTheme="minorEastAsia" w:hAnsiTheme="majorHAnsi" w:cstheme="majorHAnsi"/>
          <w:lang w:eastAsia="zh-CN"/>
        </w:rPr>
      </w:pPr>
    </w:p>
    <w:p w14:paraId="0435D561" w14:textId="63F01553" w:rsidR="00186D81" w:rsidRPr="004E5FD7" w:rsidRDefault="00186D81" w:rsidP="00464032">
      <w:pPr>
        <w:rPr>
          <w:rFonts w:asciiTheme="majorHAnsi" w:eastAsiaTheme="minorEastAsia" w:hAnsiTheme="majorHAnsi" w:cstheme="majorHAnsi"/>
          <w:b/>
          <w:bCs/>
          <w:lang w:eastAsia="zh-CN"/>
        </w:rPr>
      </w:pPr>
      <w:r w:rsidRPr="004E5FD7">
        <w:rPr>
          <w:rFonts w:asciiTheme="majorHAnsi" w:eastAsiaTheme="minorEastAsia" w:hAnsiTheme="majorHAnsi" w:cstheme="majorHAnsi"/>
          <w:b/>
          <w:bCs/>
          <w:lang w:eastAsia="zh-CN"/>
        </w:rPr>
        <w:t>FIGURE AND TABLE LEGENDS:</w:t>
      </w:r>
    </w:p>
    <w:p w14:paraId="3E0E1C04" w14:textId="77777777" w:rsidR="00186D81" w:rsidRPr="004E5FD7" w:rsidRDefault="00186D81" w:rsidP="00464032">
      <w:pPr>
        <w:ind w:firstLineChars="500" w:firstLine="1205"/>
        <w:rPr>
          <w:rFonts w:asciiTheme="majorHAnsi" w:hAnsiTheme="majorHAnsi" w:cstheme="majorHAnsi"/>
          <w:b/>
          <w:bCs/>
          <w:lang w:eastAsia="zh-CN"/>
        </w:rPr>
      </w:pPr>
    </w:p>
    <w:p w14:paraId="5054F90E" w14:textId="04173A48" w:rsidR="009E077A" w:rsidRPr="00464032" w:rsidRDefault="00F04A8F" w:rsidP="00464032">
      <w:pPr>
        <w:ind w:left="10" w:hangingChars="4" w:hanging="10"/>
        <w:rPr>
          <w:rFonts w:asciiTheme="majorHAnsi" w:hAnsiTheme="majorHAnsi"/>
          <w:b/>
        </w:rPr>
      </w:pPr>
      <w:r w:rsidRPr="004E5FD7">
        <w:rPr>
          <w:rFonts w:asciiTheme="majorHAnsi" w:hAnsiTheme="majorHAnsi" w:cstheme="majorHAnsi"/>
          <w:b/>
          <w:bCs/>
          <w:lang w:eastAsia="zh-CN"/>
        </w:rPr>
        <w:t>Figure</w:t>
      </w:r>
      <w:r w:rsidR="009E077A" w:rsidRPr="004E5FD7">
        <w:rPr>
          <w:rFonts w:asciiTheme="majorHAnsi" w:hAnsiTheme="majorHAnsi" w:cstheme="majorHAnsi"/>
          <w:b/>
          <w:bCs/>
          <w:lang w:eastAsia="zh-CN"/>
        </w:rPr>
        <w:t xml:space="preserve"> </w:t>
      </w:r>
      <w:r w:rsidRPr="004E5FD7">
        <w:rPr>
          <w:rFonts w:asciiTheme="majorHAnsi" w:hAnsiTheme="majorHAnsi" w:cstheme="majorHAnsi"/>
          <w:b/>
          <w:bCs/>
          <w:lang w:eastAsia="zh-CN"/>
        </w:rPr>
        <w:t>1</w:t>
      </w:r>
      <w:r w:rsidR="009E077A" w:rsidRPr="004E5FD7">
        <w:rPr>
          <w:rFonts w:asciiTheme="majorHAnsi" w:hAnsiTheme="majorHAnsi" w:cstheme="majorHAnsi"/>
          <w:b/>
          <w:bCs/>
          <w:lang w:eastAsia="zh-CN"/>
        </w:rPr>
        <w:t>:</w:t>
      </w:r>
      <w:r w:rsidRPr="004E5FD7">
        <w:rPr>
          <w:rFonts w:asciiTheme="majorHAnsi" w:hAnsiTheme="majorHAnsi" w:cstheme="majorHAnsi"/>
          <w:b/>
          <w:bCs/>
          <w:lang w:eastAsia="zh-CN"/>
        </w:rPr>
        <w:t xml:space="preserve"> Description </w:t>
      </w:r>
      <w:r w:rsidR="009E077A" w:rsidRPr="004E5FD7">
        <w:rPr>
          <w:rFonts w:asciiTheme="majorHAnsi" w:hAnsiTheme="majorHAnsi" w:cstheme="majorHAnsi"/>
          <w:b/>
          <w:bCs/>
          <w:lang w:eastAsia="zh-CN"/>
        </w:rPr>
        <w:t>n</w:t>
      </w:r>
      <w:r w:rsidRPr="004E5FD7">
        <w:rPr>
          <w:rFonts w:asciiTheme="majorHAnsi" w:hAnsiTheme="majorHAnsi" w:cstheme="majorHAnsi"/>
          <w:b/>
          <w:bCs/>
          <w:lang w:eastAsia="zh-CN"/>
        </w:rPr>
        <w:t xml:space="preserve">ame of </w:t>
      </w:r>
      <w:r w:rsidR="009E077A" w:rsidRPr="004E5FD7">
        <w:rPr>
          <w:rFonts w:asciiTheme="majorHAnsi" w:hAnsiTheme="majorHAnsi" w:cstheme="majorHAnsi"/>
          <w:b/>
          <w:bCs/>
          <w:lang w:eastAsia="zh-CN"/>
        </w:rPr>
        <w:t>e</w:t>
      </w:r>
      <w:r w:rsidRPr="004E5FD7">
        <w:rPr>
          <w:rFonts w:asciiTheme="majorHAnsi" w:hAnsiTheme="majorHAnsi" w:cstheme="majorHAnsi"/>
          <w:b/>
          <w:bCs/>
          <w:lang w:eastAsia="zh-CN"/>
        </w:rPr>
        <w:t xml:space="preserve">very MRI </w:t>
      </w:r>
      <w:r w:rsidR="009E077A" w:rsidRPr="004E5FD7">
        <w:rPr>
          <w:rFonts w:asciiTheme="majorHAnsi" w:hAnsiTheme="majorHAnsi" w:cstheme="majorHAnsi"/>
          <w:b/>
          <w:bCs/>
          <w:lang w:eastAsia="zh-CN"/>
        </w:rPr>
        <w:t>s</w:t>
      </w:r>
      <w:r w:rsidRPr="004E5FD7">
        <w:rPr>
          <w:rFonts w:asciiTheme="majorHAnsi" w:hAnsiTheme="majorHAnsi" w:cstheme="majorHAnsi"/>
          <w:b/>
          <w:bCs/>
          <w:lang w:eastAsia="zh-CN"/>
        </w:rPr>
        <w:t>equence</w:t>
      </w:r>
      <w:r w:rsidR="009E077A" w:rsidRPr="004E5FD7">
        <w:rPr>
          <w:rFonts w:asciiTheme="majorHAnsi" w:hAnsiTheme="majorHAnsi" w:cstheme="majorHAnsi"/>
          <w:b/>
          <w:bCs/>
          <w:lang w:eastAsia="zh-CN"/>
        </w:rPr>
        <w:t>.</w:t>
      </w:r>
      <w:r w:rsidR="00A26304" w:rsidRPr="00CF40CC">
        <w:rPr>
          <w:rFonts w:asciiTheme="majorHAnsi" w:hAnsiTheme="majorHAnsi" w:cstheme="majorHAnsi"/>
          <w:b/>
          <w:bCs/>
          <w:lang w:eastAsia="zh-CN"/>
        </w:rPr>
        <w:t xml:space="preserve"> </w:t>
      </w:r>
      <w:r w:rsidR="00A26304" w:rsidRPr="00CF40CC">
        <w:rPr>
          <w:rFonts w:asciiTheme="majorHAnsi" w:hAnsiTheme="majorHAnsi" w:cstheme="majorHAnsi"/>
          <w:lang w:eastAsia="zh-CN"/>
        </w:rPr>
        <w:t>Shown here are</w:t>
      </w:r>
      <w:r w:rsidR="00662B40" w:rsidRPr="00662B40">
        <w:rPr>
          <w:rFonts w:asciiTheme="majorHAnsi" w:eastAsiaTheme="minorEastAsia" w:hAnsiTheme="majorHAnsi" w:cstheme="majorHAnsi"/>
          <w:lang w:eastAsia="zh-CN"/>
        </w:rPr>
        <w:t xml:space="preserve"> the </w:t>
      </w:r>
      <w:r w:rsidR="00662B40">
        <w:rPr>
          <w:rFonts w:asciiTheme="majorHAnsi" w:eastAsiaTheme="minorEastAsia" w:hAnsiTheme="majorHAnsi" w:cstheme="majorHAnsi"/>
          <w:lang w:eastAsia="zh-CN"/>
        </w:rPr>
        <w:t xml:space="preserve">folder </w:t>
      </w:r>
      <w:r w:rsidR="00662B40" w:rsidRPr="00662B40">
        <w:rPr>
          <w:rFonts w:asciiTheme="majorHAnsi" w:eastAsiaTheme="minorEastAsia" w:hAnsiTheme="majorHAnsi" w:cstheme="majorHAnsi"/>
          <w:lang w:eastAsia="zh-CN"/>
        </w:rPr>
        <w:t>names of the MRI scan sequences.</w:t>
      </w:r>
    </w:p>
    <w:p w14:paraId="0B7160B0" w14:textId="77777777" w:rsidR="00662B40" w:rsidRPr="00662B40" w:rsidRDefault="00662B40" w:rsidP="00464032">
      <w:pPr>
        <w:ind w:left="10" w:hangingChars="4" w:hanging="10"/>
        <w:rPr>
          <w:rFonts w:asciiTheme="majorHAnsi" w:eastAsiaTheme="minorEastAsia" w:hAnsiTheme="majorHAnsi" w:cstheme="majorHAnsi"/>
          <w:lang w:eastAsia="zh-CN"/>
        </w:rPr>
      </w:pPr>
    </w:p>
    <w:p w14:paraId="6CF6424F" w14:textId="749B04AC" w:rsidR="007F44EC" w:rsidRPr="00464032" w:rsidRDefault="00F04A8F" w:rsidP="00464032">
      <w:pPr>
        <w:rPr>
          <w:rFonts w:asciiTheme="majorHAnsi" w:hAnsiTheme="majorHAnsi"/>
          <w:b/>
        </w:rPr>
      </w:pPr>
      <w:r w:rsidRPr="004E5FD7">
        <w:rPr>
          <w:rFonts w:asciiTheme="majorHAnsi" w:hAnsiTheme="majorHAnsi" w:cstheme="majorHAnsi"/>
          <w:b/>
          <w:bCs/>
          <w:lang w:eastAsia="zh-CN"/>
        </w:rPr>
        <w:t xml:space="preserve">Figure 2: The </w:t>
      </w:r>
      <w:r w:rsidR="0073466E" w:rsidRPr="004E5FD7">
        <w:rPr>
          <w:rFonts w:asciiTheme="majorHAnsi" w:hAnsiTheme="majorHAnsi" w:cstheme="majorHAnsi"/>
          <w:b/>
          <w:bCs/>
          <w:lang w:eastAsia="zh-CN"/>
        </w:rPr>
        <w:t>graphic user interface</w:t>
      </w:r>
      <w:r w:rsidRPr="004E5FD7">
        <w:rPr>
          <w:rFonts w:asciiTheme="majorHAnsi" w:hAnsiTheme="majorHAnsi" w:cstheme="majorHAnsi"/>
          <w:b/>
          <w:bCs/>
          <w:lang w:eastAsia="zh-CN"/>
        </w:rPr>
        <w:t xml:space="preserve"> of</w:t>
      </w:r>
      <w:r w:rsidR="0073466E" w:rsidRPr="004E5FD7">
        <w:rPr>
          <w:rFonts w:asciiTheme="majorHAnsi" w:hAnsiTheme="majorHAnsi" w:cstheme="majorHAnsi"/>
          <w:b/>
          <w:bCs/>
          <w:lang w:eastAsia="zh-CN"/>
        </w:rPr>
        <w:t xml:space="preserve"> the</w:t>
      </w:r>
      <w:r w:rsidRPr="004E5FD7">
        <w:rPr>
          <w:rFonts w:asciiTheme="majorHAnsi" w:hAnsiTheme="majorHAnsi" w:cstheme="majorHAnsi"/>
          <w:b/>
          <w:bCs/>
          <w:lang w:eastAsia="zh-CN"/>
        </w:rPr>
        <w:t xml:space="preserve"> slices </w:t>
      </w:r>
      <w:r w:rsidRPr="004E5FD7">
        <w:rPr>
          <w:rFonts w:asciiTheme="majorHAnsi" w:hAnsiTheme="majorHAnsi" w:cstheme="majorHAnsi"/>
          <w:b/>
          <w:bCs/>
        </w:rPr>
        <w:t>of each IDEAL phase sequence</w:t>
      </w:r>
      <w:r w:rsidR="007F44EC" w:rsidRPr="004E5FD7">
        <w:rPr>
          <w:rFonts w:asciiTheme="majorHAnsi" w:hAnsiTheme="majorHAnsi" w:cstheme="majorHAnsi"/>
          <w:b/>
          <w:bCs/>
        </w:rPr>
        <w:t>.</w:t>
      </w:r>
      <w:r w:rsidR="00A26304" w:rsidRPr="00CF40CC">
        <w:rPr>
          <w:rFonts w:asciiTheme="majorHAnsi" w:hAnsiTheme="majorHAnsi" w:cstheme="majorHAnsi"/>
          <w:b/>
          <w:bCs/>
        </w:rPr>
        <w:t xml:space="preserve"> </w:t>
      </w:r>
      <w:r w:rsidR="00A26304" w:rsidRPr="00CF40CC">
        <w:rPr>
          <w:rFonts w:asciiTheme="majorHAnsi" w:eastAsiaTheme="minorEastAsia" w:hAnsiTheme="majorHAnsi" w:cstheme="majorHAnsi"/>
          <w:lang w:eastAsia="zh-CN"/>
        </w:rPr>
        <w:t>An</w:t>
      </w:r>
      <w:r w:rsidR="00662B40" w:rsidRPr="00662B40">
        <w:rPr>
          <w:rFonts w:asciiTheme="majorHAnsi" w:eastAsiaTheme="minorEastAsia" w:hAnsiTheme="majorHAnsi" w:cstheme="majorHAnsi"/>
          <w:lang w:eastAsia="zh-CN"/>
        </w:rPr>
        <w:t xml:space="preserve"> example of browsing through </w:t>
      </w:r>
      <w:bookmarkStart w:id="35" w:name="OLE_LINK12"/>
      <w:r w:rsidR="00662B40" w:rsidRPr="00662B40">
        <w:rPr>
          <w:rFonts w:asciiTheme="majorHAnsi" w:eastAsiaTheme="minorEastAsia" w:hAnsiTheme="majorHAnsi" w:cstheme="majorHAnsi"/>
          <w:lang w:eastAsia="zh-CN"/>
        </w:rPr>
        <w:t>MRI-IDEAL</w:t>
      </w:r>
      <w:bookmarkEnd w:id="35"/>
      <w:r w:rsidR="00662B40" w:rsidRPr="00662B40">
        <w:rPr>
          <w:rFonts w:asciiTheme="majorHAnsi" w:eastAsiaTheme="minorEastAsia" w:hAnsiTheme="majorHAnsi" w:cstheme="majorHAnsi"/>
          <w:lang w:eastAsia="zh-CN"/>
        </w:rPr>
        <w:t>.</w:t>
      </w:r>
      <w:r w:rsidR="00FC470D">
        <w:rPr>
          <w:rFonts w:asciiTheme="majorHAnsi" w:eastAsiaTheme="minorEastAsia" w:hAnsiTheme="majorHAnsi" w:cstheme="majorHAnsi"/>
          <w:lang w:eastAsia="zh-CN"/>
        </w:rPr>
        <w:t xml:space="preserve"> </w:t>
      </w:r>
      <w:r w:rsidR="00FC470D" w:rsidRPr="00FC470D">
        <w:rPr>
          <w:rFonts w:asciiTheme="majorHAnsi" w:eastAsiaTheme="minorEastAsia" w:hAnsiTheme="majorHAnsi" w:cstheme="majorHAnsi"/>
          <w:lang w:eastAsia="zh-CN"/>
        </w:rPr>
        <w:t>MRI-IDEAL is a powerful tool that enhances the quality and interpretability of MRI images, particularly in cases where fat and water separation is critical.</w:t>
      </w:r>
    </w:p>
    <w:p w14:paraId="11B5D58F" w14:textId="77777777" w:rsidR="00662B40" w:rsidRPr="00662B40" w:rsidRDefault="00662B40" w:rsidP="00464032">
      <w:pPr>
        <w:rPr>
          <w:rFonts w:asciiTheme="majorHAnsi" w:eastAsiaTheme="minorEastAsia" w:hAnsiTheme="majorHAnsi" w:cstheme="majorHAnsi"/>
          <w:lang w:eastAsia="zh-CN"/>
        </w:rPr>
      </w:pPr>
    </w:p>
    <w:p w14:paraId="39107D6A" w14:textId="5B18FD74" w:rsidR="00EA2229" w:rsidRPr="00464032" w:rsidRDefault="00F04A8F" w:rsidP="00464032">
      <w:pPr>
        <w:rPr>
          <w:rFonts w:asciiTheme="majorHAnsi" w:hAnsiTheme="majorHAnsi"/>
          <w:b/>
        </w:rPr>
      </w:pPr>
      <w:r w:rsidRPr="004E5FD7">
        <w:rPr>
          <w:rFonts w:asciiTheme="majorHAnsi" w:eastAsiaTheme="minorEastAsia" w:hAnsiTheme="majorHAnsi" w:cstheme="majorHAnsi"/>
          <w:b/>
          <w:bCs/>
          <w:lang w:eastAsia="zh-CN"/>
        </w:rPr>
        <w:t>Figure 3</w:t>
      </w:r>
      <w:r w:rsidR="00EA2229" w:rsidRPr="004E5FD7">
        <w:rPr>
          <w:rFonts w:asciiTheme="majorHAnsi" w:eastAsiaTheme="minorEastAsia" w:hAnsiTheme="majorHAnsi" w:cstheme="majorHAnsi"/>
          <w:b/>
          <w:bCs/>
          <w:lang w:eastAsia="zh-CN"/>
        </w:rPr>
        <w:t xml:space="preserve">: </w:t>
      </w:r>
      <w:r w:rsidRPr="004E5FD7">
        <w:rPr>
          <w:rFonts w:asciiTheme="majorHAnsi" w:hAnsiTheme="majorHAnsi" w:cstheme="majorHAnsi"/>
          <w:b/>
          <w:bCs/>
        </w:rPr>
        <w:t>The extracted 3D region of the liver</w:t>
      </w:r>
      <w:r w:rsidR="00EA2229" w:rsidRPr="004E5FD7">
        <w:rPr>
          <w:rFonts w:asciiTheme="majorHAnsi" w:hAnsiTheme="majorHAnsi" w:cstheme="majorHAnsi"/>
          <w:b/>
          <w:bCs/>
        </w:rPr>
        <w:t>.</w:t>
      </w:r>
      <w:r w:rsidR="00FC470D" w:rsidRPr="00CF40CC">
        <w:rPr>
          <w:rFonts w:asciiTheme="majorHAnsi" w:eastAsiaTheme="minorEastAsia" w:hAnsiTheme="majorHAnsi" w:cstheme="majorHAnsi"/>
          <w:lang w:eastAsia="zh-CN"/>
        </w:rPr>
        <w:t xml:space="preserve"> </w:t>
      </w:r>
      <w:r w:rsidR="00EA3CE1" w:rsidRPr="00CF40CC">
        <w:rPr>
          <w:rFonts w:asciiTheme="majorHAnsi" w:eastAsiaTheme="minorEastAsia" w:hAnsiTheme="majorHAnsi" w:cstheme="majorHAnsi"/>
          <w:lang w:eastAsia="zh-CN"/>
        </w:rPr>
        <w:t>Shows</w:t>
      </w:r>
      <w:r w:rsidR="00FC470D" w:rsidRPr="00FC470D">
        <w:rPr>
          <w:rFonts w:asciiTheme="majorHAnsi" w:eastAsiaTheme="minorEastAsia" w:hAnsiTheme="majorHAnsi" w:cstheme="majorHAnsi"/>
          <w:lang w:eastAsia="zh-CN"/>
        </w:rPr>
        <w:t xml:space="preserve"> the 3D spatial extent of the liver based on structural images of the liver.</w:t>
      </w:r>
    </w:p>
    <w:p w14:paraId="640F4009" w14:textId="77777777" w:rsidR="00FC470D" w:rsidRPr="00FC470D" w:rsidRDefault="00FC470D" w:rsidP="00464032">
      <w:pPr>
        <w:rPr>
          <w:rFonts w:asciiTheme="majorHAnsi" w:eastAsiaTheme="minorEastAsia" w:hAnsiTheme="majorHAnsi" w:cstheme="majorHAnsi"/>
          <w:lang w:eastAsia="zh-CN"/>
        </w:rPr>
      </w:pPr>
    </w:p>
    <w:p w14:paraId="637D084B" w14:textId="556975D4" w:rsidR="006606D2" w:rsidRPr="00464032" w:rsidRDefault="00260FA4" w:rsidP="00464032">
      <w:pPr>
        <w:rPr>
          <w:rFonts w:asciiTheme="majorHAnsi" w:hAnsiTheme="majorHAnsi"/>
          <w:b/>
        </w:rPr>
      </w:pPr>
      <w:r w:rsidRPr="004E5FD7">
        <w:rPr>
          <w:rFonts w:asciiTheme="majorHAnsi" w:hAnsiTheme="majorHAnsi" w:cstheme="majorHAnsi"/>
          <w:b/>
          <w:bCs/>
        </w:rPr>
        <w:t>Figure 4</w:t>
      </w:r>
      <w:r w:rsidR="006606D2" w:rsidRPr="004E5FD7">
        <w:rPr>
          <w:rFonts w:asciiTheme="majorHAnsi" w:hAnsiTheme="majorHAnsi" w:cstheme="majorHAnsi"/>
          <w:b/>
          <w:bCs/>
        </w:rPr>
        <w:t>:</w:t>
      </w:r>
      <w:r w:rsidRPr="004E5FD7">
        <w:rPr>
          <w:rFonts w:asciiTheme="majorHAnsi" w:hAnsiTheme="majorHAnsi" w:cstheme="majorHAnsi"/>
          <w:b/>
          <w:bCs/>
        </w:rPr>
        <w:t xml:space="preserve"> The Liver stiffness map</w:t>
      </w:r>
      <w:r w:rsidR="006606D2" w:rsidRPr="004E5FD7">
        <w:rPr>
          <w:rFonts w:asciiTheme="majorHAnsi" w:hAnsiTheme="majorHAnsi" w:cstheme="majorHAnsi"/>
          <w:b/>
          <w:bCs/>
        </w:rPr>
        <w:t>.</w:t>
      </w:r>
      <w:r w:rsidR="00EA3CE1" w:rsidRPr="00CF40CC">
        <w:rPr>
          <w:rFonts w:asciiTheme="majorHAnsi" w:hAnsiTheme="majorHAnsi" w:cstheme="majorHAnsi"/>
          <w:b/>
          <w:bCs/>
        </w:rPr>
        <w:t xml:space="preserve"> </w:t>
      </w:r>
      <w:r w:rsidR="0038190D">
        <w:rPr>
          <w:rFonts w:asciiTheme="majorHAnsi" w:hAnsiTheme="majorHAnsi" w:cstheme="majorHAnsi"/>
        </w:rPr>
        <w:t>The</w:t>
      </w:r>
      <w:r w:rsidR="00CB140B" w:rsidRPr="00464032">
        <w:rPr>
          <w:rFonts w:asciiTheme="majorHAnsi" w:hAnsiTheme="majorHAnsi"/>
        </w:rPr>
        <w:t xml:space="preserve"> standard version of the MRE-Liver Stiffness Map.</w:t>
      </w:r>
    </w:p>
    <w:p w14:paraId="469D81CD" w14:textId="77777777" w:rsidR="00CB140B" w:rsidRPr="004E5FD7" w:rsidRDefault="00CB140B" w:rsidP="00464032">
      <w:pPr>
        <w:rPr>
          <w:rFonts w:asciiTheme="majorHAnsi" w:hAnsiTheme="majorHAnsi" w:cstheme="majorHAnsi"/>
          <w:b/>
          <w:bCs/>
        </w:rPr>
      </w:pPr>
    </w:p>
    <w:p w14:paraId="45F00B50" w14:textId="6A6DBD75" w:rsidR="006606D2" w:rsidRPr="00464032" w:rsidRDefault="00260FA4" w:rsidP="00464032">
      <w:pPr>
        <w:rPr>
          <w:rFonts w:asciiTheme="majorHAnsi" w:hAnsiTheme="majorHAnsi"/>
          <w:b/>
        </w:rPr>
      </w:pPr>
      <w:r w:rsidRPr="004E5FD7">
        <w:rPr>
          <w:rFonts w:asciiTheme="majorHAnsi" w:hAnsiTheme="majorHAnsi" w:cstheme="majorHAnsi"/>
          <w:b/>
          <w:bCs/>
        </w:rPr>
        <w:t>Figure 5</w:t>
      </w:r>
      <w:r w:rsidR="006606D2" w:rsidRPr="004E5FD7">
        <w:rPr>
          <w:rFonts w:asciiTheme="majorHAnsi" w:hAnsiTheme="majorHAnsi" w:cstheme="majorHAnsi"/>
          <w:b/>
          <w:bCs/>
        </w:rPr>
        <w:t>:</w:t>
      </w:r>
      <w:r w:rsidRPr="004E5FD7">
        <w:rPr>
          <w:rFonts w:asciiTheme="majorHAnsi" w:hAnsiTheme="majorHAnsi" w:cstheme="majorHAnsi"/>
          <w:b/>
          <w:bCs/>
        </w:rPr>
        <w:t xml:space="preserve"> Slices of liver stiffness distribution</w:t>
      </w:r>
      <w:r w:rsidR="006606D2" w:rsidRPr="004E5FD7">
        <w:rPr>
          <w:rFonts w:asciiTheme="majorHAnsi" w:hAnsiTheme="majorHAnsi" w:cstheme="majorHAnsi"/>
          <w:b/>
          <w:bCs/>
        </w:rPr>
        <w:t>.</w:t>
      </w:r>
      <w:r w:rsidR="00EA3CE1" w:rsidRPr="00CF40CC">
        <w:rPr>
          <w:rFonts w:asciiTheme="majorHAnsi" w:hAnsiTheme="majorHAnsi" w:cstheme="majorHAnsi"/>
          <w:b/>
          <w:bCs/>
        </w:rPr>
        <w:t xml:space="preserve"> </w:t>
      </w:r>
      <w:r w:rsidR="00EA3CE1" w:rsidRPr="00CF40CC">
        <w:rPr>
          <w:rFonts w:asciiTheme="majorHAnsi" w:hAnsiTheme="majorHAnsi" w:cstheme="majorHAnsi"/>
        </w:rPr>
        <w:t>A</w:t>
      </w:r>
      <w:r w:rsidR="00CB140B" w:rsidRPr="00CF40CC">
        <w:rPr>
          <w:rFonts w:asciiTheme="majorHAnsi" w:eastAsiaTheme="minorEastAsia" w:hAnsiTheme="majorHAnsi" w:cstheme="majorHAnsi"/>
          <w:lang w:eastAsia="zh-CN"/>
        </w:rPr>
        <w:t>n</w:t>
      </w:r>
      <w:r w:rsidR="00CB140B" w:rsidRPr="00464032">
        <w:rPr>
          <w:rFonts w:asciiTheme="majorHAnsi" w:hAnsiTheme="majorHAnsi"/>
        </w:rPr>
        <w:t xml:space="preserve"> accurate stiffness map belonging to the liver.</w:t>
      </w:r>
    </w:p>
    <w:p w14:paraId="6FCF9E3F" w14:textId="77777777" w:rsidR="00CB140B" w:rsidRPr="004E5FD7" w:rsidRDefault="00CB140B" w:rsidP="00464032">
      <w:pPr>
        <w:rPr>
          <w:rFonts w:asciiTheme="majorHAnsi" w:hAnsiTheme="majorHAnsi" w:cstheme="majorHAnsi"/>
          <w:b/>
          <w:bCs/>
        </w:rPr>
      </w:pPr>
    </w:p>
    <w:p w14:paraId="19945F40" w14:textId="6F38E2F8" w:rsidR="00260FA4" w:rsidRPr="004E5FD7" w:rsidRDefault="00260FA4" w:rsidP="00464032">
      <w:pPr>
        <w:rPr>
          <w:rFonts w:asciiTheme="majorHAnsi" w:hAnsiTheme="majorHAnsi" w:cstheme="majorHAnsi"/>
          <w:b/>
          <w:bCs/>
        </w:rPr>
      </w:pPr>
      <w:r w:rsidRPr="004E5FD7">
        <w:rPr>
          <w:rFonts w:asciiTheme="majorHAnsi" w:hAnsiTheme="majorHAnsi" w:cstheme="majorHAnsi"/>
          <w:b/>
          <w:bCs/>
        </w:rPr>
        <w:t>Figure 6</w:t>
      </w:r>
      <w:r w:rsidR="00494E86" w:rsidRPr="004E5FD7">
        <w:rPr>
          <w:rFonts w:asciiTheme="majorHAnsi" w:hAnsiTheme="majorHAnsi" w:cstheme="majorHAnsi"/>
          <w:b/>
          <w:bCs/>
        </w:rPr>
        <w:t>:</w:t>
      </w:r>
      <w:r w:rsidRPr="004E5FD7">
        <w:rPr>
          <w:rFonts w:asciiTheme="majorHAnsi" w:hAnsiTheme="majorHAnsi" w:cstheme="majorHAnsi"/>
          <w:b/>
          <w:bCs/>
        </w:rPr>
        <w:t xml:space="preserve"> 3D-volume of liver stiffness distribution</w:t>
      </w:r>
      <w:r w:rsidR="00494E86" w:rsidRPr="004E5FD7">
        <w:rPr>
          <w:rFonts w:asciiTheme="majorHAnsi" w:hAnsiTheme="majorHAnsi" w:cstheme="majorHAnsi"/>
          <w:b/>
          <w:bCs/>
        </w:rPr>
        <w:t>.</w:t>
      </w:r>
      <w:r w:rsidR="00CD4CDE" w:rsidRPr="00CF40CC">
        <w:rPr>
          <w:rFonts w:asciiTheme="majorHAnsi" w:hAnsiTheme="majorHAnsi" w:cstheme="majorHAnsi"/>
          <w:b/>
          <w:bCs/>
        </w:rPr>
        <w:t xml:space="preserve"> </w:t>
      </w:r>
      <w:r w:rsidR="00CD4CDE" w:rsidRPr="00CF40CC">
        <w:rPr>
          <w:rFonts w:asciiTheme="majorHAnsi" w:hAnsiTheme="majorHAnsi" w:cstheme="majorHAnsi"/>
        </w:rPr>
        <w:t>This is the</w:t>
      </w:r>
      <w:r w:rsidR="00CD4CDE" w:rsidRPr="00CF40CC">
        <w:rPr>
          <w:rFonts w:asciiTheme="majorHAnsi" w:hAnsiTheme="majorHAnsi" w:cstheme="majorHAnsi"/>
          <w:b/>
          <w:bCs/>
        </w:rPr>
        <w:t xml:space="preserve"> </w:t>
      </w:r>
      <w:r w:rsidR="00CB140B" w:rsidRPr="00CF40CC">
        <w:rPr>
          <w:rFonts w:asciiTheme="majorHAnsi" w:eastAsiaTheme="minorEastAsia" w:hAnsiTheme="majorHAnsi" w:cstheme="majorHAnsi"/>
          <w:lang w:eastAsia="zh-CN"/>
        </w:rPr>
        <w:t xml:space="preserve">3D version of </w:t>
      </w:r>
      <w:r w:rsidR="00CB140B" w:rsidRPr="00CF40CC">
        <w:rPr>
          <w:rFonts w:asciiTheme="majorHAnsi" w:eastAsiaTheme="minorEastAsia" w:hAnsiTheme="majorHAnsi" w:cstheme="majorHAnsi"/>
          <w:b/>
          <w:bCs/>
          <w:lang w:eastAsia="zh-CN"/>
        </w:rPr>
        <w:t>Figure 5</w:t>
      </w:r>
      <w:r w:rsidR="00CB140B" w:rsidRPr="00CF40CC">
        <w:rPr>
          <w:rFonts w:asciiTheme="majorHAnsi" w:eastAsiaTheme="minorEastAsia" w:hAnsiTheme="majorHAnsi" w:cstheme="majorHAnsi"/>
          <w:lang w:eastAsia="zh-CN"/>
        </w:rPr>
        <w:t>.</w:t>
      </w:r>
    </w:p>
    <w:p w14:paraId="7F381944" w14:textId="77777777" w:rsidR="00CB140B" w:rsidRPr="004E5FD7" w:rsidRDefault="00CB140B" w:rsidP="00464032">
      <w:pPr>
        <w:rPr>
          <w:rFonts w:asciiTheme="majorHAnsi" w:hAnsiTheme="majorHAnsi" w:cstheme="majorHAnsi"/>
          <w:b/>
          <w:bCs/>
        </w:rPr>
      </w:pPr>
    </w:p>
    <w:p w14:paraId="7FEC4ADE" w14:textId="1347C10D" w:rsidR="009B49AE" w:rsidRPr="00464032" w:rsidRDefault="00260FA4" w:rsidP="00464032">
      <w:pPr>
        <w:rPr>
          <w:rFonts w:asciiTheme="majorHAnsi" w:hAnsiTheme="majorHAnsi"/>
          <w:b/>
        </w:rPr>
      </w:pPr>
      <w:r w:rsidRPr="004E5FD7">
        <w:rPr>
          <w:rFonts w:asciiTheme="majorHAnsi" w:eastAsiaTheme="minorEastAsia" w:hAnsiTheme="majorHAnsi" w:cstheme="majorHAnsi"/>
          <w:b/>
          <w:bCs/>
          <w:lang w:eastAsia="zh-CN"/>
        </w:rPr>
        <w:t>Figure 7</w:t>
      </w:r>
      <w:r w:rsidR="009B49AE" w:rsidRPr="004E5FD7">
        <w:rPr>
          <w:rFonts w:asciiTheme="majorHAnsi" w:eastAsiaTheme="minorEastAsia" w:hAnsiTheme="majorHAnsi" w:cstheme="majorHAnsi"/>
          <w:b/>
          <w:bCs/>
          <w:lang w:eastAsia="zh-CN"/>
        </w:rPr>
        <w:t>:</w:t>
      </w:r>
      <w:r w:rsidRPr="004E5FD7">
        <w:rPr>
          <w:rFonts w:asciiTheme="majorHAnsi" w:eastAsiaTheme="minorEastAsia" w:hAnsiTheme="majorHAnsi" w:cstheme="majorHAnsi"/>
          <w:b/>
          <w:bCs/>
          <w:lang w:eastAsia="zh-CN"/>
        </w:rPr>
        <w:t xml:space="preserve"> Different stage</w:t>
      </w:r>
      <w:r w:rsidR="009B49AE" w:rsidRPr="004E5FD7">
        <w:rPr>
          <w:rFonts w:asciiTheme="majorHAnsi" w:eastAsiaTheme="minorEastAsia" w:hAnsiTheme="majorHAnsi" w:cstheme="majorHAnsi"/>
          <w:b/>
          <w:bCs/>
          <w:lang w:eastAsia="zh-CN"/>
        </w:rPr>
        <w:t>s</w:t>
      </w:r>
      <w:r w:rsidRPr="004E5FD7">
        <w:rPr>
          <w:rFonts w:asciiTheme="majorHAnsi" w:eastAsiaTheme="minorEastAsia" w:hAnsiTheme="majorHAnsi" w:cstheme="majorHAnsi"/>
          <w:b/>
          <w:bCs/>
          <w:lang w:eastAsia="zh-CN"/>
        </w:rPr>
        <w:t xml:space="preserve"> of </w:t>
      </w:r>
      <w:r w:rsidR="009B49AE" w:rsidRPr="004E5FD7">
        <w:rPr>
          <w:rFonts w:asciiTheme="majorHAnsi" w:hAnsiTheme="majorHAnsi" w:cstheme="majorHAnsi"/>
          <w:b/>
          <w:bCs/>
        </w:rPr>
        <w:t>h</w:t>
      </w:r>
      <w:r w:rsidRPr="004E5FD7">
        <w:rPr>
          <w:rFonts w:asciiTheme="majorHAnsi" w:hAnsiTheme="majorHAnsi" w:cstheme="majorHAnsi"/>
          <w:b/>
          <w:bCs/>
        </w:rPr>
        <w:t>epatic fibrosis</w:t>
      </w:r>
      <w:r w:rsidR="009B49AE" w:rsidRPr="004E5FD7">
        <w:rPr>
          <w:rFonts w:asciiTheme="majorHAnsi" w:hAnsiTheme="majorHAnsi" w:cstheme="majorHAnsi"/>
          <w:b/>
          <w:bCs/>
        </w:rPr>
        <w:t>.</w:t>
      </w:r>
      <w:r w:rsidR="00224016" w:rsidRPr="00CF40CC">
        <w:rPr>
          <w:rFonts w:asciiTheme="majorHAnsi" w:hAnsiTheme="majorHAnsi" w:cstheme="majorHAnsi"/>
          <w:b/>
          <w:bCs/>
        </w:rPr>
        <w:t xml:space="preserve"> </w:t>
      </w:r>
      <w:r w:rsidR="00224016" w:rsidRPr="00CF40CC">
        <w:rPr>
          <w:rFonts w:asciiTheme="majorHAnsi" w:hAnsiTheme="majorHAnsi" w:cstheme="majorHAnsi"/>
        </w:rPr>
        <w:t>Li</w:t>
      </w:r>
      <w:r w:rsidR="00CB140B" w:rsidRPr="00CF40CC">
        <w:rPr>
          <w:rFonts w:asciiTheme="majorHAnsi" w:eastAsiaTheme="minorEastAsia" w:hAnsiTheme="majorHAnsi" w:cstheme="majorHAnsi"/>
          <w:lang w:eastAsia="zh-CN"/>
        </w:rPr>
        <w:t>st</w:t>
      </w:r>
      <w:r w:rsidR="00224016" w:rsidRPr="00CF40CC">
        <w:rPr>
          <w:rFonts w:asciiTheme="majorHAnsi" w:eastAsiaTheme="minorEastAsia" w:hAnsiTheme="majorHAnsi" w:cstheme="majorHAnsi"/>
          <w:lang w:eastAsia="zh-CN"/>
        </w:rPr>
        <w:t xml:space="preserve"> of</w:t>
      </w:r>
      <w:r w:rsidR="00CB140B" w:rsidRPr="00464032">
        <w:rPr>
          <w:rFonts w:asciiTheme="majorHAnsi" w:hAnsiTheme="majorHAnsi"/>
        </w:rPr>
        <w:t xml:space="preserve"> the range of stiffness intervals for different stages used in this study based on previous research results.</w:t>
      </w:r>
    </w:p>
    <w:p w14:paraId="54C5D02F" w14:textId="77777777" w:rsidR="00CB140B" w:rsidRPr="004E5FD7" w:rsidRDefault="00CB140B" w:rsidP="00464032">
      <w:pPr>
        <w:rPr>
          <w:rFonts w:asciiTheme="majorHAnsi" w:hAnsiTheme="majorHAnsi" w:cstheme="majorHAnsi"/>
          <w:b/>
          <w:bCs/>
        </w:rPr>
      </w:pPr>
    </w:p>
    <w:p w14:paraId="7D1AA5B4" w14:textId="5F924376" w:rsidR="00260FA4" w:rsidRDefault="00260FA4" w:rsidP="00464032">
      <w:pPr>
        <w:rPr>
          <w:rFonts w:asciiTheme="majorHAnsi" w:eastAsiaTheme="minorEastAsia" w:hAnsiTheme="majorHAnsi" w:cstheme="majorHAnsi"/>
        </w:rPr>
      </w:pPr>
      <w:r w:rsidRPr="004E5FD7">
        <w:rPr>
          <w:rFonts w:asciiTheme="majorHAnsi" w:eastAsiaTheme="minorEastAsia" w:hAnsiTheme="majorHAnsi" w:cstheme="majorHAnsi"/>
          <w:b/>
          <w:bCs/>
          <w:lang w:eastAsia="zh-CN"/>
        </w:rPr>
        <w:t>Figure 8</w:t>
      </w:r>
      <w:r w:rsidR="009C5D02" w:rsidRPr="004E5FD7">
        <w:rPr>
          <w:rFonts w:asciiTheme="majorHAnsi" w:eastAsiaTheme="minorEastAsia" w:hAnsiTheme="majorHAnsi" w:cstheme="majorHAnsi"/>
          <w:b/>
          <w:bCs/>
          <w:lang w:eastAsia="zh-CN"/>
        </w:rPr>
        <w:t xml:space="preserve">: </w:t>
      </w:r>
      <w:r w:rsidR="009C5D02" w:rsidRPr="004E5FD7">
        <w:rPr>
          <w:rFonts w:asciiTheme="majorHAnsi" w:eastAsiaTheme="minorEastAsia" w:hAnsiTheme="majorHAnsi" w:cstheme="majorHAnsi"/>
          <w:b/>
          <w:bCs/>
        </w:rPr>
        <w:t>Liver stiffness distribution</w:t>
      </w:r>
      <w:r w:rsidRPr="004E5FD7">
        <w:rPr>
          <w:rFonts w:asciiTheme="majorHAnsi" w:eastAsiaTheme="minorEastAsia" w:hAnsiTheme="majorHAnsi" w:cstheme="majorHAnsi"/>
          <w:b/>
          <w:bCs/>
        </w:rPr>
        <w:t xml:space="preserve"> of </w:t>
      </w:r>
      <w:r w:rsidR="009C5D02" w:rsidRPr="004E5FD7">
        <w:rPr>
          <w:rFonts w:asciiTheme="majorHAnsi" w:eastAsiaTheme="minorEastAsia" w:hAnsiTheme="majorHAnsi" w:cstheme="majorHAnsi"/>
          <w:b/>
          <w:bCs/>
        </w:rPr>
        <w:t xml:space="preserve">the </w:t>
      </w:r>
      <w:r w:rsidRPr="004E5FD7">
        <w:rPr>
          <w:rFonts w:asciiTheme="majorHAnsi" w:eastAsiaTheme="minorEastAsia" w:hAnsiTheme="majorHAnsi" w:cstheme="majorHAnsi"/>
          <w:b/>
          <w:bCs/>
        </w:rPr>
        <w:t>different stages</w:t>
      </w:r>
      <w:r w:rsidR="009C5D02" w:rsidRPr="004E5FD7">
        <w:rPr>
          <w:rFonts w:asciiTheme="majorHAnsi" w:eastAsiaTheme="minorEastAsia" w:hAnsiTheme="majorHAnsi" w:cstheme="majorHAnsi"/>
          <w:b/>
          <w:bCs/>
        </w:rPr>
        <w:t xml:space="preserve">. </w:t>
      </w:r>
      <w:r w:rsidR="00224016" w:rsidRPr="00CF40CC">
        <w:rPr>
          <w:rFonts w:asciiTheme="majorHAnsi" w:eastAsiaTheme="minorEastAsia" w:hAnsiTheme="majorHAnsi" w:cstheme="majorHAnsi"/>
        </w:rPr>
        <w:t>Q</w:t>
      </w:r>
      <w:r w:rsidR="00F207E1" w:rsidRPr="00CF40CC">
        <w:rPr>
          <w:rFonts w:asciiTheme="majorHAnsi" w:eastAsiaTheme="minorEastAsia" w:hAnsiTheme="majorHAnsi" w:cstheme="majorHAnsi"/>
        </w:rPr>
        <w:t>uantitative results of the patient's hepatic fibrosis</w:t>
      </w:r>
      <w:r w:rsidR="000A4D8C">
        <w:rPr>
          <w:rFonts w:asciiTheme="majorHAnsi" w:eastAsiaTheme="minorEastAsia" w:hAnsiTheme="majorHAnsi" w:cstheme="majorHAnsi"/>
        </w:rPr>
        <w:t xml:space="preserve"> i</w:t>
      </w:r>
      <w:r w:rsidR="00F207E1" w:rsidRPr="00CF40CC">
        <w:rPr>
          <w:rFonts w:asciiTheme="majorHAnsi" w:eastAsiaTheme="minorEastAsia" w:hAnsiTheme="majorHAnsi" w:cstheme="majorHAnsi"/>
        </w:rPr>
        <w:t>ndicat</w:t>
      </w:r>
      <w:r w:rsidR="000A4D8C">
        <w:rPr>
          <w:rFonts w:asciiTheme="majorHAnsi" w:eastAsiaTheme="minorEastAsia" w:hAnsiTheme="majorHAnsi" w:cstheme="majorHAnsi"/>
        </w:rPr>
        <w:t>e</w:t>
      </w:r>
      <w:r w:rsidR="00F207E1" w:rsidRPr="00CF40CC">
        <w:rPr>
          <w:rFonts w:asciiTheme="majorHAnsi" w:eastAsiaTheme="minorEastAsia" w:hAnsiTheme="majorHAnsi" w:cstheme="majorHAnsi"/>
        </w:rPr>
        <w:t xml:space="preserve"> the proportion of the patient's liver that falls under different stages of hepatic fibrosis.</w:t>
      </w:r>
      <w:r w:rsidR="00224016" w:rsidRPr="00CF40CC">
        <w:rPr>
          <w:rFonts w:asciiTheme="majorHAnsi" w:eastAsiaTheme="minorEastAsia" w:hAnsiTheme="majorHAnsi" w:cstheme="majorHAnsi"/>
        </w:rPr>
        <w:t xml:space="preserve"> </w:t>
      </w:r>
      <w:r w:rsidR="009C5D02" w:rsidRPr="004E5FD7">
        <w:rPr>
          <w:rFonts w:asciiTheme="majorHAnsi" w:eastAsiaTheme="minorEastAsia" w:hAnsiTheme="majorHAnsi" w:cstheme="majorHAnsi"/>
        </w:rPr>
        <w:t xml:space="preserve">Abbreviation: LSD = liver stiffness distribution. </w:t>
      </w:r>
    </w:p>
    <w:p w14:paraId="4C866022" w14:textId="77777777" w:rsidR="009C5D02" w:rsidRPr="004E5FD7" w:rsidRDefault="009C5D02" w:rsidP="00464032">
      <w:pPr>
        <w:rPr>
          <w:rFonts w:asciiTheme="majorHAnsi" w:eastAsiaTheme="minorEastAsia" w:hAnsiTheme="majorHAnsi" w:cstheme="majorHAnsi"/>
          <w:lang w:eastAsia="zh-CN"/>
        </w:rPr>
      </w:pPr>
    </w:p>
    <w:p w14:paraId="3E852172" w14:textId="72D19FE8" w:rsidR="00F04A8F" w:rsidRPr="004E5FD7" w:rsidRDefault="00260FA4" w:rsidP="00464032">
      <w:pPr>
        <w:rPr>
          <w:rFonts w:asciiTheme="majorHAnsi" w:eastAsiaTheme="minorEastAsia" w:hAnsiTheme="majorHAnsi" w:cstheme="majorHAnsi"/>
        </w:rPr>
      </w:pPr>
      <w:r w:rsidRPr="004E5FD7">
        <w:rPr>
          <w:rFonts w:asciiTheme="majorHAnsi" w:eastAsiaTheme="minorEastAsia" w:hAnsiTheme="majorHAnsi" w:cstheme="majorHAnsi"/>
          <w:b/>
          <w:bCs/>
          <w:lang w:eastAsia="zh-CN"/>
        </w:rPr>
        <w:t>Figure 9</w:t>
      </w:r>
      <w:r w:rsidR="002F20C9" w:rsidRPr="004E5FD7">
        <w:rPr>
          <w:rFonts w:asciiTheme="majorHAnsi" w:eastAsiaTheme="minorEastAsia" w:hAnsiTheme="majorHAnsi" w:cstheme="majorHAnsi"/>
          <w:b/>
          <w:bCs/>
          <w:lang w:eastAsia="zh-CN"/>
        </w:rPr>
        <w:t xml:space="preserve">: Comparison of liver stiffness distribution. </w:t>
      </w:r>
      <w:r w:rsidR="00F00B0D" w:rsidRPr="00CF40CC">
        <w:rPr>
          <w:rFonts w:asciiTheme="majorHAnsi" w:eastAsiaTheme="minorEastAsia" w:hAnsiTheme="majorHAnsi" w:cstheme="majorHAnsi"/>
        </w:rPr>
        <w:t>A</w:t>
      </w:r>
      <w:r w:rsidR="00F207E1" w:rsidRPr="00F207E1">
        <w:rPr>
          <w:rFonts w:asciiTheme="majorHAnsi" w:eastAsiaTheme="minorEastAsia" w:hAnsiTheme="majorHAnsi" w:cstheme="majorHAnsi"/>
        </w:rPr>
        <w:t xml:space="preserve"> detailed quantitative comparison between a healthy liver and a patient with early-stage liver fibrosis.</w:t>
      </w:r>
      <w:r w:rsidR="00F00B0D" w:rsidRPr="00CF40CC">
        <w:rPr>
          <w:rFonts w:asciiTheme="majorHAnsi" w:eastAsiaTheme="minorEastAsia" w:hAnsiTheme="majorHAnsi" w:cstheme="majorHAnsi"/>
        </w:rPr>
        <w:t xml:space="preserve"> Abbreviation: LSD = liver stiffness distribution.</w:t>
      </w:r>
    </w:p>
    <w:p w14:paraId="0469646C" w14:textId="77777777" w:rsidR="00F04A8F" w:rsidRPr="004E5FD7" w:rsidRDefault="00F04A8F" w:rsidP="004E5FD7">
      <w:pPr>
        <w:ind w:leftChars="300" w:left="720"/>
        <w:rPr>
          <w:rFonts w:asciiTheme="majorHAnsi" w:eastAsiaTheme="minorEastAsia" w:hAnsiTheme="majorHAnsi" w:cstheme="majorHAnsi"/>
          <w:lang w:eastAsia="zh-CN"/>
        </w:rPr>
      </w:pPr>
    </w:p>
    <w:p w14:paraId="2C952DE5" w14:textId="77777777" w:rsidR="00A646D9" w:rsidRPr="004E5FD7" w:rsidRDefault="00A646D9" w:rsidP="004E5FD7">
      <w:pPr>
        <w:rPr>
          <w:rFonts w:asciiTheme="majorHAnsi" w:hAnsiTheme="majorHAnsi" w:cstheme="majorHAnsi"/>
          <w:b/>
        </w:rPr>
      </w:pPr>
      <w:bookmarkStart w:id="36" w:name="4d34og8"/>
      <w:bookmarkEnd w:id="36"/>
      <w:r w:rsidRPr="004E5FD7">
        <w:rPr>
          <w:rFonts w:asciiTheme="majorHAnsi" w:hAnsiTheme="majorHAnsi" w:cstheme="majorHAnsi"/>
          <w:b/>
        </w:rPr>
        <w:t xml:space="preserve">DISCUSSION: </w:t>
      </w:r>
    </w:p>
    <w:p w14:paraId="2B3425DA" w14:textId="1B681EEF" w:rsidR="00303BF9" w:rsidRPr="004E5FD7" w:rsidRDefault="00A646D9" w:rsidP="004E5FD7">
      <w:pPr>
        <w:rPr>
          <w:rFonts w:asciiTheme="majorHAnsi" w:hAnsiTheme="majorHAnsi" w:cstheme="majorHAnsi"/>
          <w:lang w:eastAsia="zh-CN"/>
        </w:rPr>
      </w:pPr>
      <w:r w:rsidRPr="004E5FD7">
        <w:rPr>
          <w:rFonts w:asciiTheme="majorHAnsi" w:hAnsiTheme="majorHAnsi" w:cstheme="majorHAnsi"/>
          <w:lang w:eastAsia="zh-CN"/>
        </w:rPr>
        <w:t xml:space="preserve">In clinical practice, it is challenging to accurately quantify and track the condition of early-stage </w:t>
      </w:r>
      <w:bookmarkStart w:id="37" w:name="OLE_LINK5"/>
      <w:r w:rsidRPr="004E5FD7">
        <w:rPr>
          <w:rFonts w:asciiTheme="majorHAnsi" w:hAnsiTheme="majorHAnsi" w:cstheme="majorHAnsi"/>
          <w:lang w:eastAsia="zh-CN"/>
        </w:rPr>
        <w:t xml:space="preserve">hepatic </w:t>
      </w:r>
      <w:bookmarkEnd w:id="37"/>
      <w:r w:rsidRPr="004E5FD7">
        <w:rPr>
          <w:rFonts w:asciiTheme="majorHAnsi" w:hAnsiTheme="majorHAnsi" w:cstheme="majorHAnsi"/>
          <w:lang w:eastAsia="zh-CN"/>
        </w:rPr>
        <w:t xml:space="preserve">fibrosis patients. The comparison shown in </w:t>
      </w:r>
      <w:r w:rsidRPr="004E5FD7">
        <w:rPr>
          <w:rFonts w:asciiTheme="majorHAnsi" w:hAnsiTheme="majorHAnsi" w:cstheme="majorHAnsi"/>
          <w:b/>
          <w:bCs/>
          <w:lang w:eastAsia="zh-CN"/>
        </w:rPr>
        <w:t>Figure 9</w:t>
      </w:r>
      <w:r w:rsidRPr="004E5FD7">
        <w:rPr>
          <w:rFonts w:asciiTheme="majorHAnsi" w:hAnsiTheme="majorHAnsi" w:cstheme="majorHAnsi"/>
          <w:lang w:eastAsia="zh-CN"/>
        </w:rPr>
        <w:t xml:space="preserve"> fully reflect</w:t>
      </w:r>
      <w:r w:rsidR="00D01B52" w:rsidRPr="004E5FD7">
        <w:rPr>
          <w:rFonts w:asciiTheme="majorHAnsi" w:hAnsiTheme="majorHAnsi" w:cstheme="majorHAnsi"/>
          <w:lang w:eastAsia="zh-CN"/>
        </w:rPr>
        <w:t>s</w:t>
      </w:r>
      <w:r w:rsidRPr="004E5FD7">
        <w:rPr>
          <w:rFonts w:asciiTheme="majorHAnsi" w:hAnsiTheme="majorHAnsi" w:cstheme="majorHAnsi"/>
          <w:lang w:eastAsia="zh-CN"/>
        </w:rPr>
        <w:t xml:space="preserve"> the degree of hepatic fibrosis in the patient compared to </w:t>
      </w:r>
      <w:r w:rsidR="00D01B52" w:rsidRPr="004E5FD7">
        <w:rPr>
          <w:rFonts w:asciiTheme="majorHAnsi" w:hAnsiTheme="majorHAnsi" w:cstheme="majorHAnsi"/>
          <w:lang w:eastAsia="zh-CN"/>
        </w:rPr>
        <w:t xml:space="preserve">a </w:t>
      </w:r>
      <w:r w:rsidRPr="004E5FD7">
        <w:rPr>
          <w:rFonts w:asciiTheme="majorHAnsi" w:hAnsiTheme="majorHAnsi" w:cstheme="majorHAnsi"/>
          <w:lang w:eastAsia="zh-CN"/>
        </w:rPr>
        <w:t xml:space="preserve">healthy liver; of course, this figure can also be a comparison between two different periods for the patient, used for evaluation of treatment efficacy. This precise quantification method is the core critical step of this study. Furthermore, the calculation method of </w:t>
      </w:r>
      <w:r w:rsidR="0020288D">
        <w:rPr>
          <w:rFonts w:asciiTheme="majorHAnsi" w:hAnsiTheme="majorHAnsi" w:cstheme="majorHAnsi"/>
          <w:lang w:eastAsia="zh-CN"/>
        </w:rPr>
        <w:t xml:space="preserve">the </w:t>
      </w:r>
      <w:r w:rsidRPr="004E5FD7">
        <w:rPr>
          <w:rFonts w:asciiTheme="majorHAnsi" w:hAnsiTheme="majorHAnsi" w:cstheme="majorHAnsi"/>
          <w:lang w:eastAsia="zh-CN"/>
        </w:rPr>
        <w:t xml:space="preserve">3D volume of LSD shown in </w:t>
      </w:r>
      <w:r w:rsidRPr="004E5FD7">
        <w:rPr>
          <w:rFonts w:asciiTheme="majorHAnsi" w:hAnsiTheme="majorHAnsi" w:cstheme="majorHAnsi"/>
          <w:b/>
          <w:bCs/>
          <w:lang w:eastAsia="zh-CN"/>
        </w:rPr>
        <w:t>Figure 5</w:t>
      </w:r>
      <w:r w:rsidRPr="004E5FD7">
        <w:rPr>
          <w:rFonts w:asciiTheme="majorHAnsi" w:hAnsiTheme="majorHAnsi" w:cstheme="majorHAnsi"/>
          <w:lang w:eastAsia="zh-CN"/>
        </w:rPr>
        <w:t xml:space="preserve"> and </w:t>
      </w:r>
      <w:r w:rsidRPr="004E5FD7">
        <w:rPr>
          <w:rFonts w:asciiTheme="majorHAnsi" w:hAnsiTheme="majorHAnsi" w:cstheme="majorHAnsi"/>
          <w:b/>
          <w:bCs/>
          <w:lang w:eastAsia="zh-CN"/>
        </w:rPr>
        <w:t>Figure 6</w:t>
      </w:r>
      <w:r w:rsidRPr="004E5FD7">
        <w:rPr>
          <w:rFonts w:asciiTheme="majorHAnsi" w:hAnsiTheme="majorHAnsi" w:cstheme="majorHAnsi"/>
          <w:lang w:eastAsia="zh-CN"/>
        </w:rPr>
        <w:t xml:space="preserve"> can accurately locate the spatial location and size of fibrotic lesions in </w:t>
      </w:r>
      <w:r w:rsidR="00F705F9">
        <w:rPr>
          <w:rFonts w:asciiTheme="majorHAnsi" w:hAnsiTheme="majorHAnsi" w:cstheme="majorHAnsi"/>
          <w:lang w:eastAsia="zh-CN"/>
        </w:rPr>
        <w:t>the</w:t>
      </w:r>
      <w:r w:rsidRPr="00CF40CC">
        <w:rPr>
          <w:rFonts w:asciiTheme="majorHAnsi" w:hAnsiTheme="majorHAnsi" w:cstheme="majorHAnsi"/>
          <w:lang w:eastAsia="zh-CN"/>
        </w:rPr>
        <w:t xml:space="preserve"> </w:t>
      </w:r>
      <w:r w:rsidRPr="004E5FD7">
        <w:rPr>
          <w:rFonts w:asciiTheme="majorHAnsi" w:hAnsiTheme="majorHAnsi" w:cstheme="majorHAnsi"/>
          <w:lang w:eastAsia="zh-CN"/>
        </w:rPr>
        <w:t xml:space="preserve">patient’s liver, providing a solid quantitative basis for the accurate diagnosis of early-stage hepatic fibrosis. It can also provide scientific support for </w:t>
      </w:r>
      <w:r w:rsidRPr="00CF40CC">
        <w:rPr>
          <w:rFonts w:asciiTheme="majorHAnsi" w:hAnsiTheme="majorHAnsi" w:cstheme="majorHAnsi"/>
          <w:lang w:eastAsia="zh-CN"/>
        </w:rPr>
        <w:t>precise</w:t>
      </w:r>
      <w:r w:rsidR="00F705F9">
        <w:rPr>
          <w:rFonts w:asciiTheme="majorHAnsi" w:hAnsiTheme="majorHAnsi" w:cstheme="majorHAnsi"/>
          <w:lang w:eastAsia="zh-CN"/>
        </w:rPr>
        <w:t>ly</w:t>
      </w:r>
      <w:r w:rsidRPr="004E5FD7">
        <w:rPr>
          <w:rFonts w:asciiTheme="majorHAnsi" w:hAnsiTheme="majorHAnsi" w:cstheme="majorHAnsi"/>
          <w:lang w:eastAsia="zh-CN"/>
        </w:rPr>
        <w:t xml:space="preserve"> guided liver puncture using the 3D-digital model.</w:t>
      </w:r>
    </w:p>
    <w:p w14:paraId="2ACB4614" w14:textId="77777777" w:rsidR="007C3B95" w:rsidRPr="004E5FD7" w:rsidRDefault="007C3B95" w:rsidP="004E5FD7">
      <w:pPr>
        <w:ind w:firstLineChars="200" w:firstLine="480"/>
        <w:rPr>
          <w:rFonts w:asciiTheme="majorHAnsi" w:hAnsiTheme="majorHAnsi" w:cstheme="majorHAnsi"/>
          <w:lang w:eastAsia="zh-CN"/>
        </w:rPr>
      </w:pPr>
    </w:p>
    <w:p w14:paraId="2FFD8ED3" w14:textId="3B09B002" w:rsidR="00A646D9" w:rsidRPr="004E5FD7" w:rsidRDefault="00A646D9" w:rsidP="004E5FD7">
      <w:pPr>
        <w:rPr>
          <w:rFonts w:asciiTheme="majorHAnsi" w:hAnsiTheme="majorHAnsi" w:cstheme="majorHAnsi"/>
          <w:lang w:eastAsia="zh-CN"/>
        </w:rPr>
      </w:pPr>
      <w:r w:rsidRPr="004E5FD7">
        <w:rPr>
          <w:rFonts w:asciiTheme="majorHAnsi" w:hAnsiTheme="majorHAnsi" w:cstheme="majorHAnsi"/>
          <w:lang w:eastAsia="zh-CN"/>
        </w:rPr>
        <w:t xml:space="preserve">This study proposes the concept of 3D LSD and its precise quantification in different stages of hepatic fibrosis. The results show that this method can effectively quantitatively assess the disease progression of early hepatic fibrosis patients. Possible further improvements and evolution include improving the scanning accuracy of MRE scans, especially the horizontal scanning interval; improving the imaging accuracy of liver magnetic resonance structural images; introducing deep learning technology to assist in the rapid extraction of the liver's 3D region; accumulating more LSD data for healthy livers to establish a baseline for diagnostic comparisons; </w:t>
      </w:r>
      <w:r w:rsidR="0026477B" w:rsidRPr="004E5FD7">
        <w:rPr>
          <w:rFonts w:asciiTheme="majorHAnsi" w:hAnsiTheme="majorHAnsi" w:cstheme="majorHAnsi"/>
          <w:lang w:eastAsia="zh-CN"/>
        </w:rPr>
        <w:t xml:space="preserve">and </w:t>
      </w:r>
      <w:r w:rsidRPr="004E5FD7">
        <w:rPr>
          <w:rFonts w:asciiTheme="majorHAnsi" w:hAnsiTheme="majorHAnsi" w:cstheme="majorHAnsi"/>
          <w:lang w:eastAsia="zh-CN"/>
        </w:rPr>
        <w:t>accumulating more patient data for each stage of hepatic fibrosis to develop more accurate classification standards.</w:t>
      </w:r>
    </w:p>
    <w:p w14:paraId="04B4912D" w14:textId="77777777" w:rsidR="000B7939" w:rsidRPr="004E5FD7" w:rsidRDefault="000B7939" w:rsidP="004E5FD7">
      <w:pPr>
        <w:ind w:firstLineChars="200" w:firstLine="480"/>
        <w:rPr>
          <w:rFonts w:asciiTheme="majorHAnsi" w:hAnsiTheme="majorHAnsi" w:cstheme="majorHAnsi"/>
          <w:lang w:eastAsia="zh-CN"/>
        </w:rPr>
      </w:pPr>
    </w:p>
    <w:p w14:paraId="2D5CFA1D" w14:textId="1D26D98C" w:rsidR="00A646D9" w:rsidRPr="004E5FD7" w:rsidRDefault="00A646D9" w:rsidP="004E5FD7">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Although the method proposed in this study can quantitatively stage early </w:t>
      </w:r>
      <w:r w:rsidRPr="004E5FD7">
        <w:rPr>
          <w:rFonts w:asciiTheme="majorHAnsi" w:hAnsiTheme="majorHAnsi" w:cstheme="majorHAnsi"/>
          <w:lang w:eastAsia="zh-CN"/>
        </w:rPr>
        <w:t xml:space="preserve">hepatic </w:t>
      </w:r>
      <w:r w:rsidRPr="004E5FD7">
        <w:rPr>
          <w:rFonts w:asciiTheme="majorHAnsi" w:eastAsiaTheme="minorEastAsia" w:hAnsiTheme="majorHAnsi" w:cstheme="majorHAnsi"/>
          <w:lang w:eastAsia="zh-CN"/>
        </w:rPr>
        <w:t>fibrosis based on 3D LSD, it does not address the underlying mechanisms of the disease development</w:t>
      </w:r>
      <w:r w:rsidR="00E00F47" w:rsidRPr="004E5FD7">
        <w:rPr>
          <w:rFonts w:asciiTheme="majorHAnsi" w:eastAsiaTheme="minorEastAsia" w:hAnsiTheme="majorHAnsi" w:cstheme="majorHAnsi"/>
          <w:vertAlign w:val="superscript"/>
          <w:lang w:eastAsia="zh-CN"/>
        </w:rPr>
        <w:t>2</w:t>
      </w:r>
      <w:r w:rsidRPr="004E5FD7">
        <w:rPr>
          <w:rFonts w:asciiTheme="majorHAnsi" w:eastAsiaTheme="minorEastAsia" w:hAnsiTheme="majorHAnsi" w:cstheme="majorHAnsi"/>
          <w:lang w:eastAsia="zh-CN"/>
        </w:rPr>
        <w:t>. Different equipment and scanning strategies may lead to inconsistent results. Developing a more standardized and universal computational protocol remains challenging.</w:t>
      </w:r>
    </w:p>
    <w:p w14:paraId="02D581D7" w14:textId="77777777" w:rsidR="000B7939" w:rsidRPr="004E5FD7" w:rsidRDefault="000B7939" w:rsidP="004E5FD7">
      <w:pPr>
        <w:ind w:firstLineChars="200" w:firstLine="480"/>
        <w:rPr>
          <w:rFonts w:asciiTheme="majorHAnsi" w:eastAsiaTheme="minorEastAsia" w:hAnsiTheme="majorHAnsi" w:cstheme="majorHAnsi"/>
          <w:lang w:eastAsia="zh-CN"/>
        </w:rPr>
      </w:pPr>
    </w:p>
    <w:p w14:paraId="62F3EC9F" w14:textId="2905C4E9" w:rsidR="00A646D9" w:rsidRPr="004E5FD7" w:rsidRDefault="00A646D9" w:rsidP="004E5FD7">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Compared to traditional </w:t>
      </w:r>
      <w:r w:rsidR="00545553" w:rsidRPr="004E5FD7">
        <w:rPr>
          <w:rFonts w:asciiTheme="majorHAnsi" w:eastAsiaTheme="minorEastAsia" w:hAnsiTheme="majorHAnsi" w:cstheme="majorHAnsi"/>
          <w:lang w:eastAsia="zh-CN"/>
        </w:rPr>
        <w:t xml:space="preserve">invasive </w:t>
      </w:r>
      <w:r w:rsidRPr="004E5FD7">
        <w:rPr>
          <w:rFonts w:asciiTheme="majorHAnsi" w:eastAsiaTheme="minorEastAsia" w:hAnsiTheme="majorHAnsi" w:cstheme="majorHAnsi"/>
          <w:lang w:eastAsia="zh-CN"/>
        </w:rPr>
        <w:t xml:space="preserve">diagnostic methods for </w:t>
      </w:r>
      <w:r w:rsidRPr="004E5FD7">
        <w:rPr>
          <w:rFonts w:asciiTheme="majorHAnsi" w:hAnsiTheme="majorHAnsi" w:cstheme="majorHAnsi"/>
          <w:lang w:eastAsia="zh-CN"/>
        </w:rPr>
        <w:t xml:space="preserve">hepatic </w:t>
      </w:r>
      <w:r w:rsidRPr="004E5FD7">
        <w:rPr>
          <w:rFonts w:asciiTheme="majorHAnsi" w:eastAsiaTheme="minorEastAsia" w:hAnsiTheme="majorHAnsi" w:cstheme="majorHAnsi"/>
          <w:lang w:eastAsia="zh-CN"/>
        </w:rPr>
        <w:t xml:space="preserve">fibrosis, the </w:t>
      </w:r>
      <w:r w:rsidR="005161C8" w:rsidRPr="004E5FD7">
        <w:rPr>
          <w:rFonts w:asciiTheme="majorHAnsi" w:eastAsiaTheme="minorEastAsia" w:hAnsiTheme="majorHAnsi" w:cstheme="majorHAnsi"/>
          <w:lang w:eastAsia="zh-CN"/>
        </w:rPr>
        <w:t>work</w:t>
      </w:r>
      <w:r w:rsidRPr="004E5FD7">
        <w:rPr>
          <w:rFonts w:asciiTheme="majorHAnsi" w:eastAsiaTheme="minorEastAsia" w:hAnsiTheme="majorHAnsi" w:cstheme="majorHAnsi"/>
          <w:lang w:eastAsia="zh-CN"/>
        </w:rPr>
        <w:t xml:space="preserve"> presented in this paper has the following prominent advantages</w:t>
      </w:r>
      <w:r w:rsidR="005161C8" w:rsidRPr="004E5FD7">
        <w:rPr>
          <w:rFonts w:asciiTheme="majorHAnsi" w:eastAsiaTheme="minorEastAsia" w:hAnsiTheme="majorHAnsi" w:cstheme="majorHAnsi"/>
          <w:lang w:eastAsia="zh-CN"/>
        </w:rPr>
        <w:t>. First, b</w:t>
      </w:r>
      <w:r w:rsidRPr="004E5FD7">
        <w:rPr>
          <w:rFonts w:asciiTheme="majorHAnsi" w:eastAsiaTheme="minorEastAsia" w:hAnsiTheme="majorHAnsi" w:cstheme="majorHAnsi"/>
          <w:lang w:eastAsia="zh-CN"/>
        </w:rPr>
        <w:t xml:space="preserve">oth routine upper abdominal MRI and </w:t>
      </w:r>
      <w:r w:rsidRPr="004E5FD7">
        <w:rPr>
          <w:rFonts w:asciiTheme="majorHAnsi" w:eastAsiaTheme="minorEastAsia" w:hAnsiTheme="majorHAnsi" w:cstheme="majorHAnsi"/>
          <w:lang w:eastAsia="zh-CN"/>
        </w:rPr>
        <w:lastRenderedPageBreak/>
        <w:t>MRE are non-invasive</w:t>
      </w:r>
      <w:r w:rsidR="005161C8" w:rsidRPr="004E5FD7">
        <w:rPr>
          <w:rFonts w:asciiTheme="majorHAnsi" w:eastAsiaTheme="minorEastAsia" w:hAnsiTheme="majorHAnsi" w:cstheme="majorHAnsi"/>
          <w:lang w:eastAsia="zh-CN"/>
        </w:rPr>
        <w:t>. Second, 3D</w:t>
      </w:r>
      <w:r w:rsidRPr="004E5FD7">
        <w:rPr>
          <w:rFonts w:asciiTheme="majorHAnsi" w:eastAsiaTheme="minorEastAsia" w:hAnsiTheme="majorHAnsi" w:cstheme="majorHAnsi"/>
          <w:lang w:eastAsia="zh-CN"/>
        </w:rPr>
        <w:t xml:space="preserve"> LSD can accurately characterize the size and location of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 lesions in 3D space</w:t>
      </w:r>
      <w:r w:rsidR="005161C8" w:rsidRPr="004E5FD7">
        <w:rPr>
          <w:rFonts w:asciiTheme="majorHAnsi" w:eastAsiaTheme="minorEastAsia" w:hAnsiTheme="majorHAnsi" w:cstheme="majorHAnsi"/>
          <w:lang w:eastAsia="zh-CN"/>
        </w:rPr>
        <w:t>. Third, t</w:t>
      </w:r>
      <w:r w:rsidRPr="004E5FD7">
        <w:rPr>
          <w:rFonts w:asciiTheme="majorHAnsi" w:eastAsiaTheme="minorEastAsia" w:hAnsiTheme="majorHAnsi" w:cstheme="majorHAnsi"/>
          <w:lang w:eastAsia="zh-CN"/>
        </w:rPr>
        <w:t xml:space="preserve">he quantitative results can provide clinicians with a clear understanding of the proportion of liver voxels at different stages of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w:t>
      </w:r>
      <w:r w:rsidR="005161C8" w:rsidRPr="004E5FD7">
        <w:rPr>
          <w:rFonts w:asciiTheme="majorHAnsi" w:eastAsiaTheme="minorEastAsia" w:hAnsiTheme="majorHAnsi" w:cstheme="majorHAnsi"/>
          <w:lang w:eastAsia="zh-CN"/>
        </w:rPr>
        <w:t>. Finally, t</w:t>
      </w:r>
      <w:r w:rsidRPr="004E5FD7">
        <w:rPr>
          <w:rFonts w:asciiTheme="majorHAnsi" w:eastAsiaTheme="minorEastAsia" w:hAnsiTheme="majorHAnsi" w:cstheme="majorHAnsi"/>
          <w:lang w:eastAsia="zh-CN"/>
        </w:rPr>
        <w:t xml:space="preserve">his study achieved accurate alignment of liver tissue structure with </w:t>
      </w:r>
      <w:r w:rsidR="005161C8" w:rsidRPr="004E5FD7">
        <w:rPr>
          <w:rFonts w:asciiTheme="majorHAnsi" w:eastAsiaTheme="minorEastAsia" w:hAnsiTheme="majorHAnsi" w:cstheme="majorHAnsi"/>
          <w:lang w:eastAsia="zh-CN"/>
        </w:rPr>
        <w:t xml:space="preserve">the </w:t>
      </w:r>
      <w:r w:rsidRPr="004E5FD7">
        <w:rPr>
          <w:rFonts w:asciiTheme="majorHAnsi" w:eastAsiaTheme="minorEastAsia" w:hAnsiTheme="majorHAnsi" w:cstheme="majorHAnsi"/>
          <w:lang w:eastAsia="zh-CN"/>
        </w:rPr>
        <w:t xml:space="preserve">MRE stiffness map, allowing clinicians to index stiffness values from structural images or </w:t>
      </w:r>
      <w:r w:rsidRPr="004E5FD7">
        <w:rPr>
          <w:rFonts w:asciiTheme="majorHAnsi" w:eastAsiaTheme="minorEastAsia" w:hAnsiTheme="majorHAnsi" w:cstheme="majorHAnsi"/>
          <w:i/>
          <w:iCs/>
          <w:lang w:eastAsia="zh-CN"/>
        </w:rPr>
        <w:t>vice versa</w:t>
      </w:r>
      <w:r w:rsidRPr="004E5FD7">
        <w:rPr>
          <w:rFonts w:asciiTheme="majorHAnsi" w:eastAsiaTheme="minorEastAsia" w:hAnsiTheme="majorHAnsi" w:cstheme="majorHAnsi"/>
          <w:lang w:eastAsia="zh-CN"/>
        </w:rPr>
        <w:t xml:space="preserve">, to index the spatial location of liver tissue from lesions in the stiffness map. This approach is very valuable for the precise quantification of early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w:t>
      </w:r>
    </w:p>
    <w:p w14:paraId="4AD2AE24" w14:textId="77777777" w:rsidR="005161C8" w:rsidRPr="004E5FD7" w:rsidRDefault="005161C8" w:rsidP="004E5FD7">
      <w:pPr>
        <w:rPr>
          <w:rFonts w:asciiTheme="majorHAnsi" w:eastAsiaTheme="minorEastAsia" w:hAnsiTheme="majorHAnsi" w:cstheme="majorHAnsi"/>
          <w:lang w:eastAsia="zh-CN"/>
        </w:rPr>
      </w:pPr>
    </w:p>
    <w:p w14:paraId="4B455501" w14:textId="77777777" w:rsidR="00303BF9" w:rsidRPr="004E5FD7" w:rsidRDefault="00303BF9"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The MRI-IDEAL technique works by acquiring MRI images at multiple echo times, which allows for the separation of water and fat signals by exploiting their different resonance frequencies. This separation is achieved through an iterative decomposition process that calculates the relative proportions of water and fat in each pixel of the image. The resulting images can provide clinicians with valuable information about the distribution and amount of body fat, which can be useful in diagnosing and monitoring conditions such as obesity, diabetes, and liver disease.</w:t>
      </w:r>
    </w:p>
    <w:p w14:paraId="3B9DCBAE" w14:textId="77777777" w:rsidR="000B7939" w:rsidRPr="004E5FD7" w:rsidRDefault="000B7939" w:rsidP="004E5FD7">
      <w:pPr>
        <w:ind w:firstLineChars="200" w:firstLine="480"/>
        <w:rPr>
          <w:rFonts w:asciiTheme="majorHAnsi" w:eastAsiaTheme="minorEastAsia" w:hAnsiTheme="majorHAnsi" w:cstheme="majorHAnsi"/>
          <w:lang w:eastAsia="zh-CN"/>
        </w:rPr>
      </w:pPr>
    </w:p>
    <w:p w14:paraId="42C9718B" w14:textId="04777219" w:rsidR="00A646D9" w:rsidRPr="004E5FD7" w:rsidRDefault="00A646D9" w:rsidP="004E5FD7">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The quantitative method proposed in this study is not only applicable for the quantitative diagnosis of early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 but also for the diagnosis of middle</w:t>
      </w:r>
      <w:r w:rsidR="007634E7" w:rsidRPr="004E5FD7">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 and late</w:t>
      </w:r>
      <w:r w:rsidR="00E822DE">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stage liver cirrhosis. It can also be used as a grouping and screening technique to exclude patients with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 or liver cirrhosis, as well as a prognostic tool for various types of liver cirrhosis. The 3D LSD can also be us</w:t>
      </w:r>
      <w:r w:rsidRPr="004E5FD7">
        <w:rPr>
          <w:rFonts w:asciiTheme="majorHAnsi" w:hAnsiTheme="majorHAnsi" w:cstheme="majorHAnsi"/>
          <w:lang w:eastAsia="zh-CN"/>
        </w:rPr>
        <w:t xml:space="preserve">ed as a </w:t>
      </w:r>
      <w:r w:rsidR="00B92EC5" w:rsidRPr="004E5FD7">
        <w:rPr>
          <w:rFonts w:asciiTheme="majorHAnsi" w:hAnsiTheme="majorHAnsi" w:cstheme="majorHAnsi"/>
          <w:lang w:eastAsia="zh-CN"/>
        </w:rPr>
        <w:t xml:space="preserve">navigation </w:t>
      </w:r>
      <w:r w:rsidRPr="004E5FD7">
        <w:rPr>
          <w:rFonts w:asciiTheme="majorHAnsi" w:hAnsiTheme="majorHAnsi" w:cstheme="majorHAnsi"/>
          <w:lang w:eastAsia="zh-CN"/>
        </w:rPr>
        <w:t>tool for precise liver puncture</w:t>
      </w:r>
      <w:r w:rsidR="00B92EC5" w:rsidRPr="004E5FD7">
        <w:rPr>
          <w:rFonts w:asciiTheme="majorHAnsi" w:hAnsiTheme="majorHAnsi" w:cstheme="majorHAnsi"/>
          <w:lang w:eastAsia="zh-CN"/>
        </w:rPr>
        <w:t xml:space="preserve"> or</w:t>
      </w:r>
      <w:r w:rsidRPr="004E5FD7">
        <w:rPr>
          <w:rFonts w:asciiTheme="majorHAnsi" w:hAnsiTheme="majorHAnsi" w:cstheme="majorHAnsi"/>
          <w:lang w:eastAsia="zh-CN"/>
        </w:rPr>
        <w:t xml:space="preserve"> </w:t>
      </w:r>
      <w:r w:rsidR="00B92EC5" w:rsidRPr="004E5FD7">
        <w:rPr>
          <w:rFonts w:asciiTheme="majorHAnsi" w:hAnsiTheme="majorHAnsi" w:cstheme="majorHAnsi"/>
          <w:lang w:eastAsia="zh-CN"/>
        </w:rPr>
        <w:t>surgery</w:t>
      </w:r>
      <w:r w:rsidRPr="004E5FD7">
        <w:rPr>
          <w:rFonts w:asciiTheme="majorHAnsi" w:hAnsiTheme="majorHAnsi" w:cstheme="majorHAnsi"/>
          <w:lang w:eastAsia="zh-CN"/>
        </w:rPr>
        <w:t>.</w:t>
      </w:r>
    </w:p>
    <w:p w14:paraId="4515BCE9" w14:textId="77777777" w:rsidR="00A646D9" w:rsidRPr="004E5FD7" w:rsidRDefault="00A646D9" w:rsidP="004E5FD7">
      <w:pPr>
        <w:ind w:firstLineChars="200" w:firstLine="480"/>
        <w:rPr>
          <w:rFonts w:asciiTheme="majorHAnsi" w:eastAsiaTheme="minorEastAsia" w:hAnsiTheme="majorHAnsi" w:cstheme="majorHAnsi"/>
          <w:lang w:eastAsia="zh-CN"/>
        </w:rPr>
      </w:pPr>
    </w:p>
    <w:p w14:paraId="6DFD0132" w14:textId="77777777" w:rsidR="00A646D9" w:rsidRPr="004E5FD7" w:rsidRDefault="00A646D9" w:rsidP="004E5FD7">
      <w:pPr>
        <w:rPr>
          <w:rFonts w:asciiTheme="majorHAnsi" w:hAnsiTheme="majorHAnsi" w:cstheme="majorHAnsi"/>
        </w:rPr>
      </w:pPr>
      <w:r w:rsidRPr="004E5FD7">
        <w:rPr>
          <w:rFonts w:asciiTheme="majorHAnsi" w:hAnsiTheme="majorHAnsi" w:cstheme="majorHAnsi"/>
          <w:b/>
        </w:rPr>
        <w:t>ACKNOWLEDGMENTS:</w:t>
      </w:r>
      <w:r w:rsidRPr="004E5FD7">
        <w:rPr>
          <w:rFonts w:asciiTheme="majorHAnsi" w:hAnsiTheme="majorHAnsi" w:cstheme="majorHAnsi"/>
        </w:rPr>
        <w:t xml:space="preserve"> </w:t>
      </w:r>
    </w:p>
    <w:p w14:paraId="1E23D11B" w14:textId="06FAFB9C" w:rsidR="00A646D9" w:rsidRPr="004E5FD7" w:rsidRDefault="00A646D9" w:rsidP="004E5FD7">
      <w:pPr>
        <w:rPr>
          <w:rFonts w:asciiTheme="majorHAnsi" w:eastAsiaTheme="minorEastAsia" w:hAnsiTheme="majorHAnsi" w:cstheme="majorHAnsi"/>
          <w:lang w:eastAsia="zh-CN"/>
        </w:rPr>
      </w:pPr>
      <w:r w:rsidRPr="004E5FD7">
        <w:rPr>
          <w:rFonts w:asciiTheme="majorHAnsi" w:hAnsiTheme="majorHAnsi" w:cstheme="majorHAnsi"/>
          <w:lang w:eastAsia="zh-CN"/>
        </w:rPr>
        <w:t>This publication was supported by the fifth national traditional Chinese medicine clinical excellent talents research program organized by the National Administration of Traditional Chinese Medicine. The official network link is’http://www.natcm.gov.cn/renjiaosi/zhengcewenjian/2021-11-04/23082.html. ‘</w:t>
      </w:r>
      <w:r w:rsidRPr="004E5FD7">
        <w:rPr>
          <w:rFonts w:asciiTheme="majorHAnsi" w:eastAsiaTheme="minorEastAsia" w:hAnsiTheme="majorHAnsi" w:cstheme="majorHAnsi"/>
          <w:lang w:eastAsia="zh-CN"/>
        </w:rPr>
        <w:t xml:space="preserve"> </w:t>
      </w:r>
    </w:p>
    <w:p w14:paraId="5F19A8B0" w14:textId="77777777" w:rsidR="00A646D9" w:rsidRPr="004E5FD7" w:rsidRDefault="00A646D9" w:rsidP="004E5FD7">
      <w:pPr>
        <w:rPr>
          <w:rFonts w:asciiTheme="majorHAnsi" w:hAnsiTheme="majorHAnsi" w:cstheme="majorHAnsi"/>
          <w:b/>
        </w:rPr>
      </w:pPr>
      <w:bookmarkStart w:id="38" w:name="17dp8vu"/>
      <w:bookmarkEnd w:id="38"/>
    </w:p>
    <w:p w14:paraId="76694465" w14:textId="77777777" w:rsidR="00A646D9" w:rsidRPr="004E5FD7" w:rsidRDefault="00A646D9" w:rsidP="004E5FD7">
      <w:pPr>
        <w:rPr>
          <w:rFonts w:asciiTheme="majorHAnsi" w:hAnsiTheme="majorHAnsi" w:cstheme="majorHAnsi"/>
        </w:rPr>
      </w:pPr>
      <w:r w:rsidRPr="004E5FD7">
        <w:rPr>
          <w:rFonts w:asciiTheme="majorHAnsi" w:hAnsiTheme="majorHAnsi" w:cstheme="majorHAnsi"/>
          <w:b/>
        </w:rPr>
        <w:t xml:space="preserve">DISCLOSURES: </w:t>
      </w:r>
    </w:p>
    <w:p w14:paraId="7BA5585B" w14:textId="3AC258EE" w:rsidR="00111713" w:rsidRPr="004E5FD7" w:rsidRDefault="00111713" w:rsidP="004E5FD7">
      <w:pPr>
        <w:rPr>
          <w:rFonts w:asciiTheme="majorHAnsi" w:hAnsiTheme="majorHAnsi" w:cstheme="majorHAnsi"/>
          <w:lang w:eastAsia="zh-CN"/>
        </w:rPr>
      </w:pPr>
      <w:bookmarkStart w:id="39" w:name="OLE_LINK14"/>
      <w:r w:rsidRPr="004E5FD7">
        <w:rPr>
          <w:rFonts w:asciiTheme="majorHAnsi" w:hAnsiTheme="majorHAnsi" w:cstheme="majorHAnsi"/>
          <w:lang w:eastAsia="zh-CN"/>
        </w:rPr>
        <w:t xml:space="preserve">The software tool for </w:t>
      </w:r>
      <w:r w:rsidR="00F207E1" w:rsidRPr="00F207E1">
        <w:rPr>
          <w:rFonts w:asciiTheme="majorHAnsi" w:eastAsiaTheme="minorEastAsia" w:hAnsiTheme="majorHAnsi" w:cstheme="majorHAnsi"/>
          <w:lang w:eastAsia="en-IN"/>
        </w:rPr>
        <w:t>hepatic fibrosis quantification</w:t>
      </w:r>
      <w:r w:rsidR="00F207E1" w:rsidRPr="004E5FD7">
        <w:rPr>
          <w:rFonts w:asciiTheme="majorHAnsi" w:hAnsiTheme="majorHAnsi" w:cstheme="majorHAnsi"/>
          <w:lang w:eastAsia="zh-CN"/>
        </w:rPr>
        <w:t xml:space="preserve"> listed</w:t>
      </w:r>
      <w:r w:rsidRPr="004E5FD7">
        <w:rPr>
          <w:rFonts w:asciiTheme="majorHAnsi" w:hAnsiTheme="majorHAnsi" w:cstheme="majorHAnsi"/>
          <w:lang w:eastAsia="zh-CN"/>
        </w:rPr>
        <w:t xml:space="preserve"> in the </w:t>
      </w:r>
      <w:r w:rsidR="001E1686" w:rsidRPr="004E5FD7">
        <w:rPr>
          <w:rFonts w:asciiTheme="majorHAnsi" w:hAnsiTheme="majorHAnsi" w:cstheme="majorHAnsi"/>
          <w:b/>
          <w:bCs/>
          <w:lang w:eastAsia="zh-CN"/>
        </w:rPr>
        <w:t>Table of M</w:t>
      </w:r>
      <w:r w:rsidRPr="004E5FD7">
        <w:rPr>
          <w:rFonts w:asciiTheme="majorHAnsi" w:hAnsiTheme="majorHAnsi" w:cstheme="majorHAnsi"/>
          <w:b/>
          <w:bCs/>
          <w:lang w:eastAsia="zh-CN"/>
        </w:rPr>
        <w:t>aterials</w:t>
      </w:r>
      <w:r w:rsidRPr="004E5FD7">
        <w:rPr>
          <w:rFonts w:asciiTheme="majorHAnsi" w:hAnsiTheme="majorHAnsi" w:cstheme="majorHAnsi"/>
          <w:lang w:eastAsia="zh-CN"/>
        </w:rPr>
        <w:t xml:space="preserve"> of this study, </w:t>
      </w:r>
      <w:proofErr w:type="spellStart"/>
      <w:r w:rsidR="00711FE3" w:rsidRPr="004E5FD7">
        <w:rPr>
          <w:rFonts w:asciiTheme="majorHAnsi" w:hAnsiTheme="majorHAnsi" w:cstheme="majorHAnsi"/>
          <w:b/>
          <w:bCs/>
          <w:lang w:eastAsia="zh-CN"/>
        </w:rPr>
        <w:t>HepaticFibrosis</w:t>
      </w:r>
      <w:proofErr w:type="spellEnd"/>
      <w:r w:rsidR="00711FE3" w:rsidRPr="004E5FD7">
        <w:rPr>
          <w:rFonts w:asciiTheme="majorHAnsi" w:hAnsiTheme="majorHAnsi" w:cstheme="majorHAnsi"/>
          <w:b/>
          <w:bCs/>
          <w:lang w:eastAsia="zh-CN"/>
        </w:rPr>
        <w:t xml:space="preserve"> V1.0</w:t>
      </w:r>
      <w:r w:rsidRPr="004E5FD7">
        <w:rPr>
          <w:rFonts w:asciiTheme="majorHAnsi" w:hAnsiTheme="majorHAnsi" w:cstheme="majorHAnsi"/>
          <w:lang w:eastAsia="zh-CN"/>
        </w:rPr>
        <w:t xml:space="preserve">, is a software </w:t>
      </w:r>
      <w:r w:rsidR="00FB5650" w:rsidRPr="004E5FD7">
        <w:rPr>
          <w:rFonts w:asciiTheme="majorHAnsi" w:hAnsiTheme="majorHAnsi" w:cstheme="majorHAnsi"/>
          <w:lang w:eastAsia="zh-CN"/>
        </w:rPr>
        <w:t xml:space="preserve">tool </w:t>
      </w:r>
      <w:r w:rsidRPr="004E5FD7">
        <w:rPr>
          <w:rFonts w:asciiTheme="majorHAnsi" w:hAnsiTheme="majorHAnsi" w:cstheme="majorHAnsi"/>
          <w:lang w:eastAsia="zh-CN"/>
        </w:rPr>
        <w:t>from Beijing Intelligent Entropy Science &amp; Technology Co Ltd. The intellectual property rights of this software tool belong to the company.</w:t>
      </w:r>
    </w:p>
    <w:bookmarkEnd w:id="39"/>
    <w:p w14:paraId="2AA40850" w14:textId="77777777" w:rsidR="00B14D4D" w:rsidRPr="004E5FD7" w:rsidRDefault="00B14D4D" w:rsidP="004E5FD7">
      <w:pPr>
        <w:rPr>
          <w:rFonts w:asciiTheme="majorHAnsi" w:eastAsiaTheme="minorEastAsia" w:hAnsiTheme="majorHAnsi" w:cstheme="majorHAnsi"/>
          <w:lang w:eastAsia="zh-CN"/>
        </w:rPr>
      </w:pPr>
    </w:p>
    <w:p w14:paraId="040AA3B0" w14:textId="77777777" w:rsidR="002055E3" w:rsidRPr="004E5FD7" w:rsidRDefault="002055E3" w:rsidP="004E5FD7">
      <w:pPr>
        <w:rPr>
          <w:rFonts w:asciiTheme="majorHAnsi" w:hAnsiTheme="majorHAnsi" w:cstheme="majorHAnsi"/>
        </w:rPr>
      </w:pPr>
      <w:r w:rsidRPr="004E5FD7">
        <w:rPr>
          <w:rFonts w:asciiTheme="majorHAnsi" w:hAnsiTheme="majorHAnsi" w:cstheme="majorHAnsi"/>
          <w:b/>
        </w:rPr>
        <w:t>REFERENCES:</w:t>
      </w:r>
      <w:r w:rsidRPr="004E5FD7">
        <w:rPr>
          <w:rFonts w:asciiTheme="majorHAnsi" w:hAnsiTheme="majorHAnsi" w:cstheme="majorHAnsi"/>
        </w:rPr>
        <w:t xml:space="preserve"> </w:t>
      </w:r>
    </w:p>
    <w:p w14:paraId="27364026" w14:textId="1E1FE0F6"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Henderson, N. C., Rieder, F., Wynn, T. A. Fibrosis: from mechanisms to medicines</w:t>
      </w:r>
      <w:r w:rsidRPr="004E5FD7">
        <w:rPr>
          <w:rFonts w:asciiTheme="majorHAnsi" w:eastAsia="宋体" w:hAnsiTheme="majorHAnsi" w:cstheme="majorHAnsi"/>
          <w:i/>
          <w:iCs/>
        </w:rPr>
        <w:t>. Nature.</w:t>
      </w:r>
      <w:r w:rsidR="008A24BE">
        <w:rPr>
          <w:rFonts w:asciiTheme="majorHAnsi" w:eastAsia="宋体" w:hAnsiTheme="majorHAnsi" w:cstheme="majorHAnsi"/>
          <w:i/>
          <w:iCs/>
        </w:rPr>
        <w:t xml:space="preserve"> </w:t>
      </w:r>
      <w:r w:rsidRPr="004E5FD7">
        <w:rPr>
          <w:rFonts w:asciiTheme="majorHAnsi" w:eastAsia="宋体" w:hAnsiTheme="majorHAnsi" w:cstheme="majorHAnsi"/>
          <w:b/>
          <w:bCs/>
        </w:rPr>
        <w:t>587</w:t>
      </w:r>
      <w:r w:rsidR="008A24BE">
        <w:rPr>
          <w:rFonts w:asciiTheme="majorHAnsi" w:eastAsia="宋体" w:hAnsiTheme="majorHAnsi" w:cstheme="majorHAnsi"/>
          <w:b/>
          <w:bCs/>
        </w:rPr>
        <w:t xml:space="preserve"> </w:t>
      </w:r>
      <w:r w:rsidRPr="004E5FD7">
        <w:rPr>
          <w:rFonts w:asciiTheme="majorHAnsi" w:eastAsia="宋体" w:hAnsiTheme="majorHAnsi" w:cstheme="majorHAnsi"/>
        </w:rPr>
        <w:t>(7835),</w:t>
      </w:r>
      <w:r w:rsidR="008A24BE">
        <w:rPr>
          <w:rFonts w:asciiTheme="majorHAnsi" w:eastAsia="宋体" w:hAnsiTheme="majorHAnsi" w:cstheme="majorHAnsi"/>
        </w:rPr>
        <w:t xml:space="preserve"> </w:t>
      </w:r>
      <w:r w:rsidRPr="004E5FD7">
        <w:rPr>
          <w:rFonts w:asciiTheme="majorHAnsi" w:eastAsia="宋体" w:hAnsiTheme="majorHAnsi" w:cstheme="majorHAnsi"/>
        </w:rPr>
        <w:t>555</w:t>
      </w:r>
      <w:r w:rsidR="006751FB">
        <w:rPr>
          <w:rFonts w:asciiTheme="majorHAnsi" w:eastAsia="宋体" w:hAnsiTheme="majorHAnsi" w:cstheme="majorHAnsi"/>
        </w:rPr>
        <w:t>–</w:t>
      </w:r>
      <w:r w:rsidRPr="004E5FD7">
        <w:rPr>
          <w:rFonts w:asciiTheme="majorHAnsi" w:eastAsia="宋体" w:hAnsiTheme="majorHAnsi" w:cstheme="majorHAnsi"/>
        </w:rPr>
        <w:t>566</w:t>
      </w:r>
      <w:r w:rsidR="008A24BE">
        <w:rPr>
          <w:rFonts w:asciiTheme="majorHAnsi" w:eastAsia="宋体" w:hAnsiTheme="majorHAnsi" w:cstheme="majorHAnsi"/>
        </w:rPr>
        <w:t xml:space="preserve"> </w:t>
      </w:r>
      <w:r w:rsidRPr="004E5FD7">
        <w:rPr>
          <w:rFonts w:asciiTheme="majorHAnsi" w:eastAsia="宋体" w:hAnsiTheme="majorHAnsi" w:cstheme="majorHAnsi"/>
        </w:rPr>
        <w:t xml:space="preserve">(2020). </w:t>
      </w:r>
    </w:p>
    <w:p w14:paraId="6747C7E5" w14:textId="3B965A08"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Parola, M., </w:t>
      </w:r>
      <w:proofErr w:type="spellStart"/>
      <w:r w:rsidRPr="004E5FD7">
        <w:rPr>
          <w:rFonts w:asciiTheme="majorHAnsi" w:eastAsia="宋体" w:hAnsiTheme="majorHAnsi" w:cstheme="majorHAnsi"/>
        </w:rPr>
        <w:t>Pinzani</w:t>
      </w:r>
      <w:proofErr w:type="spellEnd"/>
      <w:r w:rsidRPr="004E5FD7">
        <w:rPr>
          <w:rFonts w:asciiTheme="majorHAnsi" w:eastAsia="宋体" w:hAnsiTheme="majorHAnsi" w:cstheme="majorHAnsi"/>
        </w:rPr>
        <w:t xml:space="preserve">, M. Liver fibrosis: Pathophysiology, pathogenetic targets and clinical issues. </w:t>
      </w:r>
      <w:r w:rsidRPr="004E5FD7">
        <w:rPr>
          <w:rFonts w:asciiTheme="majorHAnsi" w:eastAsia="宋体" w:hAnsiTheme="majorHAnsi" w:cstheme="majorHAnsi"/>
          <w:i/>
          <w:iCs/>
        </w:rPr>
        <w:t xml:space="preserve">Molecular </w:t>
      </w:r>
      <w:r w:rsidR="0099512F">
        <w:rPr>
          <w:rFonts w:asciiTheme="majorHAnsi" w:eastAsia="宋体" w:hAnsiTheme="majorHAnsi" w:cstheme="majorHAnsi"/>
          <w:i/>
          <w:iCs/>
        </w:rPr>
        <w:t>A</w:t>
      </w:r>
      <w:r w:rsidRPr="00CF40CC">
        <w:rPr>
          <w:rFonts w:asciiTheme="majorHAnsi" w:eastAsia="宋体" w:hAnsiTheme="majorHAnsi" w:cstheme="majorHAnsi"/>
          <w:i/>
          <w:iCs/>
        </w:rPr>
        <w:t>spects</w:t>
      </w:r>
      <w:r w:rsidRPr="004E5FD7">
        <w:rPr>
          <w:rFonts w:asciiTheme="majorHAnsi" w:eastAsia="宋体" w:hAnsiTheme="majorHAnsi" w:cstheme="majorHAnsi"/>
          <w:i/>
          <w:iCs/>
        </w:rPr>
        <w:t xml:space="preserve"> of </w:t>
      </w:r>
      <w:r w:rsidR="0099512F">
        <w:rPr>
          <w:rFonts w:asciiTheme="majorHAnsi" w:eastAsia="宋体" w:hAnsiTheme="majorHAnsi" w:cstheme="majorHAnsi"/>
          <w:i/>
          <w:iCs/>
        </w:rPr>
        <w:t>M</w:t>
      </w:r>
      <w:r w:rsidRPr="00CF40CC">
        <w:rPr>
          <w:rFonts w:asciiTheme="majorHAnsi" w:eastAsia="宋体" w:hAnsiTheme="majorHAnsi" w:cstheme="majorHAnsi"/>
          <w:i/>
          <w:iCs/>
        </w:rPr>
        <w:t>edicine</w:t>
      </w:r>
      <w:r w:rsidRPr="004E5FD7">
        <w:rPr>
          <w:rFonts w:asciiTheme="majorHAnsi" w:eastAsia="宋体" w:hAnsiTheme="majorHAnsi" w:cstheme="majorHAnsi"/>
        </w:rPr>
        <w:t xml:space="preserve">. </w:t>
      </w:r>
      <w:r w:rsidRPr="004E5FD7">
        <w:rPr>
          <w:rFonts w:asciiTheme="majorHAnsi" w:eastAsia="宋体" w:hAnsiTheme="majorHAnsi" w:cstheme="majorHAnsi"/>
          <w:b/>
          <w:bCs/>
        </w:rPr>
        <w:t>65</w:t>
      </w:r>
      <w:r w:rsidRPr="004E5FD7">
        <w:rPr>
          <w:rFonts w:asciiTheme="majorHAnsi" w:eastAsia="宋体" w:hAnsiTheme="majorHAnsi" w:cstheme="majorHAnsi"/>
        </w:rPr>
        <w:t>, 37</w:t>
      </w:r>
      <w:r w:rsidR="0099512F">
        <w:rPr>
          <w:rFonts w:asciiTheme="majorHAnsi" w:eastAsia="宋体" w:hAnsiTheme="majorHAnsi" w:cstheme="majorHAnsi"/>
        </w:rPr>
        <w:t>–</w:t>
      </w:r>
      <w:r w:rsidRPr="004E5FD7">
        <w:rPr>
          <w:rFonts w:asciiTheme="majorHAnsi" w:eastAsia="宋体" w:hAnsiTheme="majorHAnsi" w:cstheme="majorHAnsi"/>
        </w:rPr>
        <w:t>55</w:t>
      </w:r>
      <w:r w:rsidR="0099512F">
        <w:rPr>
          <w:rFonts w:asciiTheme="majorHAnsi" w:eastAsia="宋体" w:hAnsiTheme="majorHAnsi" w:cstheme="majorHAnsi"/>
        </w:rPr>
        <w:t xml:space="preserve"> </w:t>
      </w:r>
      <w:r w:rsidRPr="004E5FD7">
        <w:rPr>
          <w:rFonts w:asciiTheme="majorHAnsi" w:eastAsia="宋体" w:hAnsiTheme="majorHAnsi" w:cstheme="majorHAnsi"/>
        </w:rPr>
        <w:t xml:space="preserve">(2019). </w:t>
      </w:r>
    </w:p>
    <w:p w14:paraId="47CC9114" w14:textId="6C28D10E"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Ramachandran, P</w:t>
      </w:r>
      <w:r w:rsidRPr="00CF40CC">
        <w:rPr>
          <w:rFonts w:asciiTheme="majorHAnsi" w:eastAsia="宋体" w:hAnsiTheme="majorHAnsi" w:cstheme="majorHAnsi"/>
        </w:rPr>
        <w:t>.</w:t>
      </w:r>
      <w:r w:rsidRPr="004E5FD7">
        <w:rPr>
          <w:rFonts w:asciiTheme="majorHAnsi" w:eastAsia="宋体" w:hAnsiTheme="majorHAnsi" w:cstheme="majorHAnsi"/>
        </w:rPr>
        <w:t xml:space="preserve"> et al. Resolving the fibrotic niche of human liver cirrhosis at single-cell level. </w:t>
      </w:r>
      <w:r w:rsidRPr="004E5FD7">
        <w:rPr>
          <w:rFonts w:asciiTheme="majorHAnsi" w:eastAsia="宋体" w:hAnsiTheme="majorHAnsi" w:cstheme="majorHAnsi"/>
          <w:i/>
          <w:iCs/>
        </w:rPr>
        <w:t>Nature</w:t>
      </w:r>
      <w:r w:rsidRPr="004E5FD7">
        <w:rPr>
          <w:rFonts w:asciiTheme="majorHAnsi" w:eastAsia="宋体" w:hAnsiTheme="majorHAnsi" w:cstheme="majorHAnsi"/>
        </w:rPr>
        <w:t xml:space="preserve">. </w:t>
      </w:r>
      <w:r w:rsidRPr="004E5FD7">
        <w:rPr>
          <w:rFonts w:asciiTheme="majorHAnsi" w:eastAsia="宋体" w:hAnsiTheme="majorHAnsi" w:cstheme="majorHAnsi"/>
          <w:b/>
          <w:bCs/>
        </w:rPr>
        <w:t>575</w:t>
      </w:r>
      <w:r w:rsidR="0099512F">
        <w:rPr>
          <w:rFonts w:asciiTheme="majorHAnsi" w:eastAsia="宋体" w:hAnsiTheme="majorHAnsi" w:cstheme="majorHAnsi"/>
          <w:b/>
          <w:bCs/>
        </w:rPr>
        <w:t xml:space="preserve"> </w:t>
      </w:r>
      <w:r w:rsidRPr="004E5FD7">
        <w:rPr>
          <w:rFonts w:asciiTheme="majorHAnsi" w:eastAsia="宋体" w:hAnsiTheme="majorHAnsi" w:cstheme="majorHAnsi"/>
        </w:rPr>
        <w:t>(7783</w:t>
      </w:r>
      <w:r w:rsidRPr="00CF40CC">
        <w:rPr>
          <w:rFonts w:asciiTheme="majorHAnsi" w:eastAsia="宋体" w:hAnsiTheme="majorHAnsi" w:cstheme="majorHAnsi"/>
        </w:rPr>
        <w:t>),</w:t>
      </w:r>
      <w:r w:rsidR="0099512F">
        <w:rPr>
          <w:rFonts w:asciiTheme="majorHAnsi" w:eastAsia="宋体" w:hAnsiTheme="majorHAnsi" w:cstheme="majorHAnsi"/>
        </w:rPr>
        <w:t xml:space="preserve"> </w:t>
      </w:r>
      <w:r w:rsidRPr="004E5FD7">
        <w:rPr>
          <w:rFonts w:asciiTheme="majorHAnsi" w:eastAsia="宋体" w:hAnsiTheme="majorHAnsi" w:cstheme="majorHAnsi"/>
        </w:rPr>
        <w:t>512</w:t>
      </w:r>
      <w:r w:rsidR="0099512F">
        <w:rPr>
          <w:rFonts w:asciiTheme="majorHAnsi" w:eastAsia="宋体" w:hAnsiTheme="majorHAnsi" w:cstheme="majorHAnsi"/>
        </w:rPr>
        <w:t>–</w:t>
      </w:r>
      <w:r w:rsidRPr="004E5FD7">
        <w:rPr>
          <w:rFonts w:asciiTheme="majorHAnsi" w:eastAsia="宋体" w:hAnsiTheme="majorHAnsi" w:cstheme="majorHAnsi"/>
        </w:rPr>
        <w:t>518</w:t>
      </w:r>
      <w:r w:rsidR="0099512F">
        <w:rPr>
          <w:rFonts w:asciiTheme="majorHAnsi" w:eastAsia="宋体" w:hAnsiTheme="majorHAnsi" w:cstheme="majorHAnsi"/>
        </w:rPr>
        <w:t xml:space="preserve"> </w:t>
      </w:r>
      <w:r w:rsidRPr="004E5FD7">
        <w:rPr>
          <w:rFonts w:asciiTheme="majorHAnsi" w:eastAsia="宋体" w:hAnsiTheme="majorHAnsi" w:cstheme="majorHAnsi"/>
        </w:rPr>
        <w:t>(2019).</w:t>
      </w:r>
    </w:p>
    <w:p w14:paraId="0DE693E5" w14:textId="0BB0581D"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Stefan, N., </w:t>
      </w:r>
      <w:proofErr w:type="spellStart"/>
      <w:r w:rsidRPr="004E5FD7">
        <w:rPr>
          <w:rFonts w:asciiTheme="majorHAnsi" w:eastAsia="宋体" w:hAnsiTheme="majorHAnsi" w:cstheme="majorHAnsi"/>
        </w:rPr>
        <w:t>Häring</w:t>
      </w:r>
      <w:proofErr w:type="spellEnd"/>
      <w:r w:rsidRPr="004E5FD7">
        <w:rPr>
          <w:rFonts w:asciiTheme="majorHAnsi" w:eastAsia="宋体" w:hAnsiTheme="majorHAnsi" w:cstheme="majorHAnsi"/>
        </w:rPr>
        <w:t xml:space="preserve">, H.-U., </w:t>
      </w:r>
      <w:proofErr w:type="spellStart"/>
      <w:r w:rsidRPr="004E5FD7">
        <w:rPr>
          <w:rFonts w:asciiTheme="majorHAnsi" w:eastAsia="宋体" w:hAnsiTheme="majorHAnsi" w:cstheme="majorHAnsi"/>
        </w:rPr>
        <w:t>Cusi</w:t>
      </w:r>
      <w:proofErr w:type="spellEnd"/>
      <w:r w:rsidRPr="004E5FD7">
        <w:rPr>
          <w:rFonts w:asciiTheme="majorHAnsi" w:eastAsia="宋体" w:hAnsiTheme="majorHAnsi" w:cstheme="majorHAnsi"/>
        </w:rPr>
        <w:t xml:space="preserve">, K. Non-alcoholic fatty liver disease: causes, diagnosis, cardiometabolic consequences, and treatment strategies. </w:t>
      </w:r>
      <w:r w:rsidRPr="004E5FD7">
        <w:rPr>
          <w:rFonts w:asciiTheme="majorHAnsi" w:eastAsia="宋体" w:hAnsiTheme="majorHAnsi" w:cstheme="majorHAnsi"/>
          <w:i/>
          <w:iCs/>
        </w:rPr>
        <w:t xml:space="preserve">The </w:t>
      </w:r>
      <w:r w:rsidR="005A1030">
        <w:rPr>
          <w:rFonts w:asciiTheme="majorHAnsi" w:eastAsia="宋体" w:hAnsiTheme="majorHAnsi" w:cstheme="majorHAnsi"/>
          <w:i/>
          <w:iCs/>
        </w:rPr>
        <w:t>L</w:t>
      </w:r>
      <w:r w:rsidRPr="00CF40CC">
        <w:rPr>
          <w:rFonts w:asciiTheme="majorHAnsi" w:eastAsia="宋体" w:hAnsiTheme="majorHAnsi" w:cstheme="majorHAnsi"/>
          <w:i/>
          <w:iCs/>
        </w:rPr>
        <w:t>ancet</w:t>
      </w:r>
      <w:r w:rsidR="005A1030">
        <w:rPr>
          <w:rFonts w:asciiTheme="majorHAnsi" w:eastAsia="宋体" w:hAnsiTheme="majorHAnsi" w:cstheme="majorHAnsi"/>
          <w:i/>
          <w:iCs/>
        </w:rPr>
        <w:t>.</w:t>
      </w:r>
      <w:r w:rsidRPr="004E5FD7">
        <w:rPr>
          <w:rFonts w:asciiTheme="majorHAnsi" w:eastAsia="宋体" w:hAnsiTheme="majorHAnsi" w:cstheme="majorHAnsi"/>
          <w:i/>
          <w:iCs/>
        </w:rPr>
        <w:t xml:space="preserve"> Diabetes &amp; </w:t>
      </w:r>
      <w:r w:rsidR="005A1030">
        <w:rPr>
          <w:rFonts w:asciiTheme="majorHAnsi" w:eastAsia="宋体" w:hAnsiTheme="majorHAnsi" w:cstheme="majorHAnsi"/>
          <w:i/>
          <w:iCs/>
        </w:rPr>
        <w:t>E</w:t>
      </w:r>
      <w:r w:rsidRPr="00CF40CC">
        <w:rPr>
          <w:rFonts w:asciiTheme="majorHAnsi" w:eastAsia="宋体" w:hAnsiTheme="majorHAnsi" w:cstheme="majorHAnsi"/>
          <w:i/>
          <w:iCs/>
        </w:rPr>
        <w:t>ndocrinology.</w:t>
      </w:r>
      <w:r w:rsidRPr="004E5FD7">
        <w:rPr>
          <w:rFonts w:asciiTheme="majorHAnsi" w:eastAsia="宋体" w:hAnsiTheme="majorHAnsi" w:cstheme="majorHAnsi"/>
        </w:rPr>
        <w:t xml:space="preserve"> </w:t>
      </w:r>
      <w:r w:rsidRPr="004E5FD7">
        <w:rPr>
          <w:rFonts w:asciiTheme="majorHAnsi" w:eastAsia="宋体" w:hAnsiTheme="majorHAnsi" w:cstheme="majorHAnsi"/>
          <w:b/>
          <w:bCs/>
        </w:rPr>
        <w:t>7</w:t>
      </w:r>
      <w:r w:rsidR="005A1030">
        <w:rPr>
          <w:rFonts w:asciiTheme="majorHAnsi" w:eastAsia="宋体" w:hAnsiTheme="majorHAnsi" w:cstheme="majorHAnsi"/>
          <w:b/>
          <w:bCs/>
        </w:rPr>
        <w:t xml:space="preserve"> </w:t>
      </w:r>
      <w:r w:rsidRPr="004E5FD7">
        <w:rPr>
          <w:rFonts w:asciiTheme="majorHAnsi" w:eastAsia="宋体" w:hAnsiTheme="majorHAnsi" w:cstheme="majorHAnsi"/>
        </w:rPr>
        <w:t>(4), 313</w:t>
      </w:r>
      <w:r w:rsidR="005A1030">
        <w:rPr>
          <w:rFonts w:asciiTheme="majorHAnsi" w:eastAsia="宋体" w:hAnsiTheme="majorHAnsi" w:cstheme="majorHAnsi"/>
        </w:rPr>
        <w:t>–</w:t>
      </w:r>
      <w:r w:rsidRPr="004E5FD7">
        <w:rPr>
          <w:rFonts w:asciiTheme="majorHAnsi" w:eastAsia="宋体" w:hAnsiTheme="majorHAnsi" w:cstheme="majorHAnsi"/>
        </w:rPr>
        <w:t>324</w:t>
      </w:r>
      <w:r w:rsidR="005A1030">
        <w:rPr>
          <w:rFonts w:asciiTheme="majorHAnsi" w:eastAsia="宋体" w:hAnsiTheme="majorHAnsi" w:cstheme="majorHAnsi"/>
        </w:rPr>
        <w:t xml:space="preserve"> </w:t>
      </w:r>
      <w:r w:rsidRPr="004E5FD7">
        <w:rPr>
          <w:rFonts w:asciiTheme="majorHAnsi" w:eastAsia="宋体" w:hAnsiTheme="majorHAnsi" w:cstheme="majorHAnsi"/>
        </w:rPr>
        <w:t>(2019).</w:t>
      </w:r>
    </w:p>
    <w:p w14:paraId="61C473AF" w14:textId="69AB59F2" w:rsidR="002055E3" w:rsidRPr="004E5FD7" w:rsidRDefault="002055E3" w:rsidP="004E5FD7">
      <w:pPr>
        <w:numPr>
          <w:ilvl w:val="0"/>
          <w:numId w:val="12"/>
        </w:numPr>
        <w:ind w:left="0" w:firstLine="0"/>
        <w:rPr>
          <w:rFonts w:asciiTheme="majorHAnsi" w:eastAsia="宋体" w:hAnsiTheme="majorHAnsi" w:cstheme="majorHAnsi"/>
        </w:rPr>
      </w:pPr>
      <w:proofErr w:type="spellStart"/>
      <w:r w:rsidRPr="004E5FD7">
        <w:rPr>
          <w:rFonts w:asciiTheme="majorHAnsi" w:eastAsia="宋体" w:hAnsiTheme="majorHAnsi" w:cstheme="majorHAnsi"/>
        </w:rPr>
        <w:t>Castera</w:t>
      </w:r>
      <w:proofErr w:type="spellEnd"/>
      <w:r w:rsidRPr="004E5FD7">
        <w:rPr>
          <w:rFonts w:asciiTheme="majorHAnsi" w:eastAsia="宋体" w:hAnsiTheme="majorHAnsi" w:cstheme="majorHAnsi"/>
        </w:rPr>
        <w:t xml:space="preserve">, L., Friedrich-Rust, M., Loomba, R. Noninvasive assessment of liver disease in patients with nonalcoholic fatty liver disease. </w:t>
      </w:r>
      <w:r w:rsidRPr="004E5FD7">
        <w:rPr>
          <w:rFonts w:asciiTheme="majorHAnsi" w:eastAsia="宋体" w:hAnsiTheme="majorHAnsi" w:cstheme="majorHAnsi"/>
          <w:i/>
          <w:iCs/>
        </w:rPr>
        <w:t xml:space="preserve">Gastroenterology. </w:t>
      </w:r>
      <w:r w:rsidRPr="004E5FD7">
        <w:rPr>
          <w:rFonts w:asciiTheme="majorHAnsi" w:eastAsia="宋体" w:hAnsiTheme="majorHAnsi" w:cstheme="majorHAnsi"/>
          <w:b/>
          <w:bCs/>
        </w:rPr>
        <w:t>156</w:t>
      </w:r>
      <w:r w:rsidR="004A07D4">
        <w:rPr>
          <w:rFonts w:asciiTheme="majorHAnsi" w:eastAsia="宋体" w:hAnsiTheme="majorHAnsi" w:cstheme="majorHAnsi"/>
          <w:b/>
          <w:bCs/>
        </w:rPr>
        <w:t xml:space="preserve"> </w:t>
      </w:r>
      <w:r w:rsidRPr="004E5FD7">
        <w:rPr>
          <w:rFonts w:asciiTheme="majorHAnsi" w:eastAsia="宋体" w:hAnsiTheme="majorHAnsi" w:cstheme="majorHAnsi"/>
        </w:rPr>
        <w:t>(5), 1264</w:t>
      </w:r>
      <w:r w:rsidR="004A07D4">
        <w:rPr>
          <w:rFonts w:asciiTheme="majorHAnsi" w:eastAsia="宋体" w:hAnsiTheme="majorHAnsi" w:cstheme="majorHAnsi"/>
        </w:rPr>
        <w:t>–</w:t>
      </w:r>
      <w:r w:rsidRPr="004E5FD7">
        <w:rPr>
          <w:rFonts w:asciiTheme="majorHAnsi" w:eastAsia="宋体" w:hAnsiTheme="majorHAnsi" w:cstheme="majorHAnsi"/>
        </w:rPr>
        <w:t>1281.e4</w:t>
      </w:r>
      <w:r w:rsidR="00447E51">
        <w:rPr>
          <w:rFonts w:asciiTheme="majorHAnsi" w:eastAsia="宋体" w:hAnsiTheme="majorHAnsi" w:cstheme="majorHAnsi"/>
        </w:rPr>
        <w:t xml:space="preserve"> </w:t>
      </w:r>
      <w:r w:rsidRPr="004E5FD7">
        <w:rPr>
          <w:rFonts w:asciiTheme="majorHAnsi" w:eastAsia="宋体" w:hAnsiTheme="majorHAnsi" w:cstheme="majorHAnsi"/>
        </w:rPr>
        <w:t>(2019).</w:t>
      </w:r>
    </w:p>
    <w:p w14:paraId="4896E2F4" w14:textId="54F85245"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lastRenderedPageBreak/>
        <w:t xml:space="preserve">Godoy-Matos, A. F., Silva Júnior, W. S., Valerio, C. M. NAFLD as a continuum: from obesity to metabolic syndrome and diabetes. </w:t>
      </w:r>
      <w:r w:rsidRPr="004E5FD7">
        <w:rPr>
          <w:rFonts w:asciiTheme="majorHAnsi" w:eastAsia="宋体" w:hAnsiTheme="majorHAnsi" w:cstheme="majorHAnsi"/>
          <w:i/>
          <w:iCs/>
        </w:rPr>
        <w:t xml:space="preserve">Diabetology &amp; </w:t>
      </w:r>
      <w:r w:rsidR="009C3E2C">
        <w:rPr>
          <w:rFonts w:asciiTheme="majorHAnsi" w:eastAsia="宋体" w:hAnsiTheme="majorHAnsi" w:cstheme="majorHAnsi"/>
          <w:i/>
          <w:iCs/>
        </w:rPr>
        <w:t>M</w:t>
      </w:r>
      <w:r w:rsidRPr="00CF40CC">
        <w:rPr>
          <w:rFonts w:asciiTheme="majorHAnsi" w:eastAsia="宋体" w:hAnsiTheme="majorHAnsi" w:cstheme="majorHAnsi"/>
          <w:i/>
          <w:iCs/>
        </w:rPr>
        <w:t xml:space="preserve">etabolic </w:t>
      </w:r>
      <w:r w:rsidR="009C3E2C">
        <w:rPr>
          <w:rFonts w:asciiTheme="majorHAnsi" w:eastAsia="宋体" w:hAnsiTheme="majorHAnsi" w:cstheme="majorHAnsi"/>
          <w:i/>
          <w:iCs/>
        </w:rPr>
        <w:t>S</w:t>
      </w:r>
      <w:r w:rsidRPr="00CF40CC">
        <w:rPr>
          <w:rFonts w:asciiTheme="majorHAnsi" w:eastAsia="宋体" w:hAnsiTheme="majorHAnsi" w:cstheme="majorHAnsi"/>
          <w:i/>
          <w:iCs/>
        </w:rPr>
        <w:t>yndrome</w:t>
      </w:r>
      <w:r w:rsidRPr="00CF40CC">
        <w:rPr>
          <w:rFonts w:asciiTheme="majorHAnsi" w:eastAsia="宋体" w:hAnsiTheme="majorHAnsi" w:cstheme="majorHAnsi"/>
        </w:rPr>
        <w:t>.</w:t>
      </w:r>
      <w:r w:rsidRPr="004E5FD7">
        <w:rPr>
          <w:rFonts w:asciiTheme="majorHAnsi" w:eastAsia="宋体" w:hAnsiTheme="majorHAnsi" w:cstheme="majorHAnsi"/>
        </w:rPr>
        <w:t xml:space="preserve"> </w:t>
      </w:r>
      <w:r w:rsidRPr="004E5FD7">
        <w:rPr>
          <w:rFonts w:asciiTheme="majorHAnsi" w:eastAsia="宋体" w:hAnsiTheme="majorHAnsi" w:cstheme="majorHAnsi"/>
          <w:b/>
          <w:bCs/>
        </w:rPr>
        <w:t>12</w:t>
      </w:r>
      <w:r w:rsidR="009C3E2C">
        <w:rPr>
          <w:rFonts w:asciiTheme="majorHAnsi" w:eastAsia="宋体" w:hAnsiTheme="majorHAnsi" w:cstheme="majorHAnsi"/>
          <w:b/>
          <w:bCs/>
        </w:rPr>
        <w:t xml:space="preserve"> </w:t>
      </w:r>
      <w:r w:rsidRPr="004E5FD7">
        <w:rPr>
          <w:rFonts w:asciiTheme="majorHAnsi" w:eastAsia="宋体" w:hAnsiTheme="majorHAnsi" w:cstheme="majorHAnsi"/>
        </w:rPr>
        <w:t>(1), 1</w:t>
      </w:r>
      <w:r w:rsidR="009C3E2C">
        <w:rPr>
          <w:rFonts w:asciiTheme="majorHAnsi" w:eastAsia="宋体" w:hAnsiTheme="majorHAnsi" w:cstheme="majorHAnsi"/>
        </w:rPr>
        <w:t>–</w:t>
      </w:r>
      <w:r w:rsidRPr="004E5FD7">
        <w:rPr>
          <w:rFonts w:asciiTheme="majorHAnsi" w:eastAsia="宋体" w:hAnsiTheme="majorHAnsi" w:cstheme="majorHAnsi"/>
        </w:rPr>
        <w:t>20</w:t>
      </w:r>
      <w:r w:rsidR="005D790A">
        <w:rPr>
          <w:rFonts w:asciiTheme="majorHAnsi" w:eastAsia="宋体" w:hAnsiTheme="majorHAnsi" w:cstheme="majorHAnsi"/>
        </w:rPr>
        <w:t xml:space="preserve"> </w:t>
      </w:r>
      <w:r w:rsidRPr="004E5FD7">
        <w:rPr>
          <w:rFonts w:asciiTheme="majorHAnsi" w:eastAsia="宋体" w:hAnsiTheme="majorHAnsi" w:cstheme="majorHAnsi"/>
        </w:rPr>
        <w:t>(2020).</w:t>
      </w:r>
    </w:p>
    <w:p w14:paraId="5F8D976F" w14:textId="1F944D0E"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Venkatesh, S. K., Xu, S., Tai, D., Yu, H., Wee, A. Correlation of MR elastography with morphometric quantification of liver fibrosis (Fibro‐C‐Index) in chronic hepatitis B. </w:t>
      </w:r>
      <w:r w:rsidRPr="004E5FD7">
        <w:rPr>
          <w:rFonts w:asciiTheme="majorHAnsi" w:eastAsia="宋体" w:hAnsiTheme="majorHAnsi" w:cstheme="majorHAnsi"/>
          <w:i/>
          <w:iCs/>
        </w:rPr>
        <w:t>Magnetic Resonance in Medicine</w:t>
      </w:r>
      <w:r w:rsidRPr="004E5FD7">
        <w:rPr>
          <w:rFonts w:asciiTheme="majorHAnsi" w:eastAsia="宋体" w:hAnsiTheme="majorHAnsi" w:cstheme="majorHAnsi"/>
        </w:rPr>
        <w:t xml:space="preserve">. </w:t>
      </w:r>
      <w:r w:rsidRPr="004E5FD7">
        <w:rPr>
          <w:rFonts w:asciiTheme="majorHAnsi" w:eastAsia="宋体" w:hAnsiTheme="majorHAnsi" w:cstheme="majorHAnsi"/>
          <w:b/>
          <w:bCs/>
        </w:rPr>
        <w:t>72</w:t>
      </w:r>
      <w:r w:rsidR="00727266">
        <w:rPr>
          <w:rFonts w:asciiTheme="majorHAnsi" w:eastAsia="宋体" w:hAnsiTheme="majorHAnsi" w:cstheme="majorHAnsi"/>
          <w:b/>
          <w:bCs/>
        </w:rPr>
        <w:t xml:space="preserve"> </w:t>
      </w:r>
      <w:r w:rsidRPr="004E5FD7">
        <w:rPr>
          <w:rFonts w:asciiTheme="majorHAnsi" w:eastAsia="宋体" w:hAnsiTheme="majorHAnsi" w:cstheme="majorHAnsi"/>
        </w:rPr>
        <w:t>(4), 1123</w:t>
      </w:r>
      <w:r w:rsidR="00727266">
        <w:rPr>
          <w:rFonts w:asciiTheme="majorHAnsi" w:eastAsia="宋体" w:hAnsiTheme="majorHAnsi" w:cstheme="majorHAnsi"/>
        </w:rPr>
        <w:t>–</w:t>
      </w:r>
      <w:r w:rsidRPr="004E5FD7">
        <w:rPr>
          <w:rFonts w:asciiTheme="majorHAnsi" w:eastAsia="宋体" w:hAnsiTheme="majorHAnsi" w:cstheme="majorHAnsi"/>
        </w:rPr>
        <w:t>1129</w:t>
      </w:r>
      <w:r w:rsidR="00727266">
        <w:rPr>
          <w:rFonts w:asciiTheme="majorHAnsi" w:eastAsia="宋体" w:hAnsiTheme="majorHAnsi" w:cstheme="majorHAnsi"/>
        </w:rPr>
        <w:t xml:space="preserve"> </w:t>
      </w:r>
      <w:r w:rsidRPr="004E5FD7">
        <w:rPr>
          <w:rFonts w:asciiTheme="majorHAnsi" w:eastAsia="宋体" w:hAnsiTheme="majorHAnsi" w:cstheme="majorHAnsi"/>
        </w:rPr>
        <w:t>(2014).</w:t>
      </w:r>
    </w:p>
    <w:p w14:paraId="55F773A3" w14:textId="1B64FA54"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Yin, M</w:t>
      </w:r>
      <w:r w:rsidRPr="00CF40CC">
        <w:rPr>
          <w:rFonts w:asciiTheme="majorHAnsi" w:eastAsia="宋体" w:hAnsiTheme="majorHAnsi" w:cstheme="majorHAnsi"/>
        </w:rPr>
        <w:t>.</w:t>
      </w:r>
      <w:r w:rsidRPr="004E5FD7">
        <w:rPr>
          <w:rFonts w:asciiTheme="majorHAnsi" w:eastAsia="宋体" w:hAnsiTheme="majorHAnsi" w:cstheme="majorHAnsi"/>
        </w:rPr>
        <w:t xml:space="preserve"> et al. Assessment of hepatic fibrosis with magnetic resonance elastography. </w:t>
      </w:r>
      <w:r w:rsidRPr="004E5FD7">
        <w:rPr>
          <w:rFonts w:asciiTheme="majorHAnsi" w:eastAsia="宋体" w:hAnsiTheme="majorHAnsi" w:cstheme="majorHAnsi"/>
          <w:i/>
          <w:iCs/>
        </w:rPr>
        <w:t xml:space="preserve">Clinical Gastroenterology and </w:t>
      </w:r>
      <w:r w:rsidR="00BA266F">
        <w:rPr>
          <w:rFonts w:asciiTheme="majorHAnsi" w:eastAsia="宋体" w:hAnsiTheme="majorHAnsi" w:cstheme="majorHAnsi"/>
          <w:i/>
          <w:iCs/>
        </w:rPr>
        <w:t>H</w:t>
      </w:r>
      <w:r w:rsidRPr="00CF40CC">
        <w:rPr>
          <w:rFonts w:asciiTheme="majorHAnsi" w:eastAsia="宋体" w:hAnsiTheme="majorHAnsi" w:cstheme="majorHAnsi"/>
          <w:i/>
          <w:iCs/>
        </w:rPr>
        <w:t>epatology</w:t>
      </w:r>
      <w:r w:rsidRPr="004E5FD7">
        <w:rPr>
          <w:rFonts w:asciiTheme="majorHAnsi" w:eastAsia="宋体" w:hAnsiTheme="majorHAnsi" w:cstheme="majorHAnsi"/>
        </w:rPr>
        <w:t>.</w:t>
      </w:r>
      <w:r w:rsidRPr="004E5FD7">
        <w:rPr>
          <w:rFonts w:asciiTheme="majorHAnsi" w:eastAsia="宋体" w:hAnsiTheme="majorHAnsi" w:cstheme="majorHAnsi"/>
          <w:i/>
          <w:iCs/>
        </w:rPr>
        <w:t xml:space="preserve"> </w:t>
      </w:r>
      <w:r w:rsidRPr="004E5FD7">
        <w:rPr>
          <w:rFonts w:asciiTheme="majorHAnsi" w:eastAsia="宋体" w:hAnsiTheme="majorHAnsi" w:cstheme="majorHAnsi"/>
          <w:b/>
          <w:bCs/>
        </w:rPr>
        <w:t>5</w:t>
      </w:r>
      <w:r w:rsidR="00BA266F">
        <w:rPr>
          <w:rFonts w:asciiTheme="majorHAnsi" w:eastAsia="宋体" w:hAnsiTheme="majorHAnsi" w:cstheme="majorHAnsi"/>
          <w:b/>
          <w:bCs/>
        </w:rPr>
        <w:t xml:space="preserve"> </w:t>
      </w:r>
      <w:r w:rsidRPr="004E5FD7">
        <w:rPr>
          <w:rFonts w:asciiTheme="majorHAnsi" w:eastAsia="宋体" w:hAnsiTheme="majorHAnsi" w:cstheme="majorHAnsi"/>
        </w:rPr>
        <w:t>(10), 1207</w:t>
      </w:r>
      <w:r w:rsidR="00BA266F">
        <w:rPr>
          <w:rFonts w:asciiTheme="majorHAnsi" w:eastAsia="宋体" w:hAnsiTheme="majorHAnsi" w:cstheme="majorHAnsi"/>
        </w:rPr>
        <w:t>–</w:t>
      </w:r>
      <w:r w:rsidRPr="004E5FD7">
        <w:rPr>
          <w:rFonts w:asciiTheme="majorHAnsi" w:eastAsia="宋体" w:hAnsiTheme="majorHAnsi" w:cstheme="majorHAnsi"/>
        </w:rPr>
        <w:t>1213</w:t>
      </w:r>
      <w:r w:rsidR="00BA266F">
        <w:rPr>
          <w:rFonts w:asciiTheme="majorHAnsi" w:eastAsia="宋体" w:hAnsiTheme="majorHAnsi" w:cstheme="majorHAnsi"/>
        </w:rPr>
        <w:t xml:space="preserve"> </w:t>
      </w:r>
      <w:r w:rsidRPr="004E5FD7">
        <w:rPr>
          <w:rFonts w:asciiTheme="majorHAnsi" w:eastAsia="宋体" w:hAnsiTheme="majorHAnsi" w:cstheme="majorHAnsi"/>
        </w:rPr>
        <w:t>(2007).</w:t>
      </w:r>
    </w:p>
    <w:p w14:paraId="111C06CA" w14:textId="60F70647"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Venkatesh, S. K., Wang, G., Lim, S. G., Wee, A. Magnetic resonance elastography for the detection and staging of liver fibrosis in chronic hepatitis B. </w:t>
      </w:r>
      <w:r w:rsidRPr="004E5FD7">
        <w:rPr>
          <w:rFonts w:asciiTheme="majorHAnsi" w:eastAsia="宋体" w:hAnsiTheme="majorHAnsi" w:cstheme="majorHAnsi"/>
          <w:i/>
          <w:iCs/>
        </w:rPr>
        <w:t xml:space="preserve">European </w:t>
      </w:r>
      <w:r w:rsidR="000B50B5">
        <w:rPr>
          <w:rFonts w:asciiTheme="majorHAnsi" w:eastAsia="宋体" w:hAnsiTheme="majorHAnsi" w:cstheme="majorHAnsi"/>
          <w:i/>
          <w:iCs/>
        </w:rPr>
        <w:t>R</w:t>
      </w:r>
      <w:r w:rsidRPr="00CF40CC">
        <w:rPr>
          <w:rFonts w:asciiTheme="majorHAnsi" w:eastAsia="宋体" w:hAnsiTheme="majorHAnsi" w:cstheme="majorHAnsi"/>
          <w:i/>
          <w:iCs/>
        </w:rPr>
        <w:t>adiology</w:t>
      </w:r>
      <w:r w:rsidRPr="004E5FD7">
        <w:rPr>
          <w:rFonts w:asciiTheme="majorHAnsi" w:eastAsia="宋体" w:hAnsiTheme="majorHAnsi" w:cstheme="majorHAnsi"/>
        </w:rPr>
        <w:t xml:space="preserve">. </w:t>
      </w:r>
      <w:r w:rsidRPr="004E5FD7">
        <w:rPr>
          <w:rFonts w:asciiTheme="majorHAnsi" w:eastAsia="宋体" w:hAnsiTheme="majorHAnsi" w:cstheme="majorHAnsi"/>
          <w:b/>
          <w:bCs/>
        </w:rPr>
        <w:t>24</w:t>
      </w:r>
      <w:r w:rsidRPr="004E5FD7">
        <w:rPr>
          <w:rFonts w:asciiTheme="majorHAnsi" w:eastAsia="宋体" w:hAnsiTheme="majorHAnsi" w:cstheme="majorHAnsi"/>
        </w:rPr>
        <w:t>, 70</w:t>
      </w:r>
      <w:r w:rsidR="000B50B5">
        <w:rPr>
          <w:rFonts w:asciiTheme="majorHAnsi" w:eastAsia="宋体" w:hAnsiTheme="majorHAnsi" w:cstheme="majorHAnsi"/>
        </w:rPr>
        <w:t>–</w:t>
      </w:r>
      <w:r w:rsidRPr="004E5FD7">
        <w:rPr>
          <w:rFonts w:asciiTheme="majorHAnsi" w:eastAsia="宋体" w:hAnsiTheme="majorHAnsi" w:cstheme="majorHAnsi"/>
        </w:rPr>
        <w:t>78 (2014).</w:t>
      </w:r>
    </w:p>
    <w:p w14:paraId="7B3D2D4D" w14:textId="1E3DE0F3"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Ichikawa, S</w:t>
      </w:r>
      <w:r w:rsidRPr="00CF40CC">
        <w:rPr>
          <w:rFonts w:asciiTheme="majorHAnsi" w:eastAsia="宋体" w:hAnsiTheme="majorHAnsi" w:cstheme="majorHAnsi"/>
        </w:rPr>
        <w:t>.</w:t>
      </w:r>
      <w:r w:rsidRPr="004E5FD7">
        <w:rPr>
          <w:rFonts w:asciiTheme="majorHAnsi" w:eastAsia="宋体" w:hAnsiTheme="majorHAnsi" w:cstheme="majorHAnsi"/>
        </w:rPr>
        <w:t xml:space="preserve"> et al. Magnetic resonance elastography for staging liver fibrosis in chronic hepatitis C. </w:t>
      </w:r>
      <w:r w:rsidRPr="004E5FD7">
        <w:rPr>
          <w:rFonts w:asciiTheme="majorHAnsi" w:eastAsia="宋体" w:hAnsiTheme="majorHAnsi" w:cstheme="majorHAnsi"/>
          <w:i/>
          <w:iCs/>
        </w:rPr>
        <w:t xml:space="preserve">Magnetic Resonance in Medical Sciences. </w:t>
      </w:r>
      <w:r w:rsidRPr="004E5FD7">
        <w:rPr>
          <w:rFonts w:asciiTheme="majorHAnsi" w:eastAsia="宋体" w:hAnsiTheme="majorHAnsi" w:cstheme="majorHAnsi"/>
          <w:b/>
          <w:bCs/>
        </w:rPr>
        <w:t>11</w:t>
      </w:r>
      <w:r w:rsidR="000B50B5">
        <w:rPr>
          <w:rFonts w:asciiTheme="majorHAnsi" w:eastAsia="宋体" w:hAnsiTheme="majorHAnsi" w:cstheme="majorHAnsi"/>
          <w:b/>
          <w:bCs/>
        </w:rPr>
        <w:t xml:space="preserve"> </w:t>
      </w:r>
      <w:r w:rsidRPr="004E5FD7">
        <w:rPr>
          <w:rFonts w:asciiTheme="majorHAnsi" w:eastAsia="宋体" w:hAnsiTheme="majorHAnsi" w:cstheme="majorHAnsi"/>
        </w:rPr>
        <w:t>(4), 291</w:t>
      </w:r>
      <w:r w:rsidR="000B50B5">
        <w:rPr>
          <w:rFonts w:asciiTheme="majorHAnsi" w:eastAsia="宋体" w:hAnsiTheme="majorHAnsi" w:cstheme="majorHAnsi"/>
        </w:rPr>
        <w:t>–</w:t>
      </w:r>
      <w:r w:rsidRPr="004E5FD7">
        <w:rPr>
          <w:rFonts w:asciiTheme="majorHAnsi" w:eastAsia="宋体" w:hAnsiTheme="majorHAnsi" w:cstheme="majorHAnsi"/>
        </w:rPr>
        <w:t>297</w:t>
      </w:r>
      <w:r w:rsidR="002B61A9">
        <w:rPr>
          <w:rFonts w:asciiTheme="majorHAnsi" w:eastAsia="宋体" w:hAnsiTheme="majorHAnsi" w:cstheme="majorHAnsi"/>
        </w:rPr>
        <w:t xml:space="preserve"> </w:t>
      </w:r>
      <w:r w:rsidRPr="004E5FD7">
        <w:rPr>
          <w:rFonts w:asciiTheme="majorHAnsi" w:eastAsia="宋体" w:hAnsiTheme="majorHAnsi" w:cstheme="majorHAnsi"/>
        </w:rPr>
        <w:t>(2012).</w:t>
      </w:r>
    </w:p>
    <w:p w14:paraId="74FFCC78" w14:textId="16DAF1FF" w:rsidR="002055E3" w:rsidRPr="004E5FD7" w:rsidRDefault="002055E3" w:rsidP="004E5FD7">
      <w:pPr>
        <w:numPr>
          <w:ilvl w:val="0"/>
          <w:numId w:val="12"/>
        </w:numPr>
        <w:ind w:left="0" w:firstLine="0"/>
        <w:rPr>
          <w:rFonts w:asciiTheme="majorHAnsi" w:eastAsia="宋体" w:hAnsiTheme="majorHAnsi" w:cstheme="majorHAnsi"/>
        </w:rPr>
      </w:pPr>
      <w:r w:rsidRPr="00CF40CC">
        <w:rPr>
          <w:rFonts w:asciiTheme="majorHAnsi" w:eastAsia="宋体" w:hAnsiTheme="majorHAnsi" w:cstheme="majorHAnsi"/>
        </w:rPr>
        <w:t>Chen, J.</w:t>
      </w:r>
      <w:r w:rsidR="002B61A9">
        <w:rPr>
          <w:rFonts w:asciiTheme="majorHAnsi" w:eastAsia="宋体" w:hAnsiTheme="majorHAnsi" w:cstheme="majorHAnsi"/>
        </w:rPr>
        <w:t xml:space="preserve"> et al.</w:t>
      </w:r>
      <w:r w:rsidRPr="004E5FD7">
        <w:rPr>
          <w:rFonts w:asciiTheme="majorHAnsi" w:eastAsia="宋体" w:hAnsiTheme="majorHAnsi" w:cstheme="majorHAnsi"/>
        </w:rPr>
        <w:t xml:space="preserve"> Early detection of nonalcoholic steatohepatitis in patients with nonalcoholic fatty liver disease by using MR elastography. </w:t>
      </w:r>
      <w:r w:rsidRPr="004E5FD7">
        <w:rPr>
          <w:rFonts w:asciiTheme="majorHAnsi" w:eastAsia="宋体" w:hAnsiTheme="majorHAnsi" w:cstheme="majorHAnsi"/>
          <w:i/>
          <w:iCs/>
        </w:rPr>
        <w:t>Radiology</w:t>
      </w:r>
      <w:r w:rsidRPr="004E5FD7">
        <w:rPr>
          <w:rFonts w:asciiTheme="majorHAnsi" w:eastAsia="宋体" w:hAnsiTheme="majorHAnsi" w:cstheme="majorHAnsi"/>
        </w:rPr>
        <w:t>.</w:t>
      </w:r>
      <w:r w:rsidRPr="004E5FD7">
        <w:rPr>
          <w:rFonts w:asciiTheme="majorHAnsi" w:eastAsia="宋体" w:hAnsiTheme="majorHAnsi" w:cstheme="majorHAnsi"/>
          <w:i/>
          <w:iCs/>
        </w:rPr>
        <w:t xml:space="preserve"> </w:t>
      </w:r>
      <w:r w:rsidRPr="004E5FD7">
        <w:rPr>
          <w:rFonts w:asciiTheme="majorHAnsi" w:eastAsia="宋体" w:hAnsiTheme="majorHAnsi" w:cstheme="majorHAnsi"/>
          <w:b/>
          <w:bCs/>
        </w:rPr>
        <w:t>259</w:t>
      </w:r>
      <w:r w:rsidR="002B61A9">
        <w:rPr>
          <w:rFonts w:asciiTheme="majorHAnsi" w:eastAsia="宋体" w:hAnsiTheme="majorHAnsi" w:cstheme="majorHAnsi"/>
          <w:b/>
          <w:bCs/>
        </w:rPr>
        <w:t xml:space="preserve"> </w:t>
      </w:r>
      <w:r w:rsidRPr="004E5FD7">
        <w:rPr>
          <w:rFonts w:asciiTheme="majorHAnsi" w:eastAsia="宋体" w:hAnsiTheme="majorHAnsi" w:cstheme="majorHAnsi"/>
        </w:rPr>
        <w:t>(3), 749</w:t>
      </w:r>
      <w:r w:rsidR="002B61A9">
        <w:rPr>
          <w:rFonts w:asciiTheme="majorHAnsi" w:eastAsia="宋体" w:hAnsiTheme="majorHAnsi" w:cstheme="majorHAnsi"/>
        </w:rPr>
        <w:t>–</w:t>
      </w:r>
      <w:r w:rsidRPr="004E5FD7">
        <w:rPr>
          <w:rFonts w:asciiTheme="majorHAnsi" w:eastAsia="宋体" w:hAnsiTheme="majorHAnsi" w:cstheme="majorHAnsi"/>
        </w:rPr>
        <w:t>756</w:t>
      </w:r>
      <w:r w:rsidR="002B61A9">
        <w:rPr>
          <w:rFonts w:asciiTheme="majorHAnsi" w:eastAsia="宋体" w:hAnsiTheme="majorHAnsi" w:cstheme="majorHAnsi"/>
        </w:rPr>
        <w:t xml:space="preserve"> </w:t>
      </w:r>
      <w:r w:rsidRPr="004E5FD7">
        <w:rPr>
          <w:rFonts w:asciiTheme="majorHAnsi" w:eastAsia="宋体" w:hAnsiTheme="majorHAnsi" w:cstheme="majorHAnsi"/>
        </w:rPr>
        <w:t>(2011).</w:t>
      </w:r>
    </w:p>
    <w:p w14:paraId="14540E35" w14:textId="4F240EEA"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Singh, S</w:t>
      </w:r>
      <w:r w:rsidR="002B61A9">
        <w:rPr>
          <w:rFonts w:asciiTheme="majorHAnsi" w:eastAsia="宋体" w:hAnsiTheme="majorHAnsi" w:cstheme="majorHAnsi"/>
        </w:rPr>
        <w:t>.</w:t>
      </w:r>
      <w:r w:rsidRPr="004E5FD7">
        <w:rPr>
          <w:rFonts w:asciiTheme="majorHAnsi" w:eastAsia="宋体" w:hAnsiTheme="majorHAnsi" w:cstheme="majorHAnsi"/>
        </w:rPr>
        <w:t xml:space="preserve"> et al. Diagnostic performance of magnetic resonance elastography in staging liver fibrosis: a systematic review and meta-analysis of individual participant data. </w:t>
      </w:r>
      <w:r w:rsidR="002B61A9" w:rsidRPr="00CF40CC">
        <w:rPr>
          <w:rFonts w:asciiTheme="majorHAnsi" w:eastAsia="宋体" w:hAnsiTheme="majorHAnsi" w:cstheme="majorHAnsi"/>
          <w:i/>
          <w:iCs/>
        </w:rPr>
        <w:t xml:space="preserve">Clinical Gastroenterology and </w:t>
      </w:r>
      <w:r w:rsidR="002B61A9">
        <w:rPr>
          <w:rFonts w:asciiTheme="majorHAnsi" w:eastAsia="宋体" w:hAnsiTheme="majorHAnsi" w:cstheme="majorHAnsi"/>
          <w:i/>
          <w:iCs/>
        </w:rPr>
        <w:t>H</w:t>
      </w:r>
      <w:r w:rsidR="002B61A9" w:rsidRPr="00CF40CC">
        <w:rPr>
          <w:rFonts w:asciiTheme="majorHAnsi" w:eastAsia="宋体" w:hAnsiTheme="majorHAnsi" w:cstheme="majorHAnsi"/>
          <w:i/>
          <w:iCs/>
        </w:rPr>
        <w:t>epatology</w:t>
      </w:r>
      <w:r w:rsidRPr="00CF40CC">
        <w:rPr>
          <w:rFonts w:asciiTheme="majorHAnsi" w:eastAsia="宋体" w:hAnsiTheme="majorHAnsi" w:cstheme="majorHAnsi"/>
        </w:rPr>
        <w:t>.</w:t>
      </w:r>
      <w:r w:rsidRPr="004E5FD7">
        <w:rPr>
          <w:rFonts w:asciiTheme="majorHAnsi" w:eastAsia="宋体" w:hAnsiTheme="majorHAnsi" w:cstheme="majorHAnsi"/>
          <w:b/>
          <w:bCs/>
        </w:rPr>
        <w:t xml:space="preserve"> 13</w:t>
      </w:r>
      <w:r w:rsidR="002B61A9">
        <w:rPr>
          <w:rFonts w:asciiTheme="majorHAnsi" w:eastAsia="宋体" w:hAnsiTheme="majorHAnsi" w:cstheme="majorHAnsi"/>
          <w:b/>
          <w:bCs/>
        </w:rPr>
        <w:t xml:space="preserve"> </w:t>
      </w:r>
      <w:r w:rsidRPr="004E5FD7">
        <w:rPr>
          <w:rFonts w:asciiTheme="majorHAnsi" w:eastAsia="宋体" w:hAnsiTheme="majorHAnsi" w:cstheme="majorHAnsi"/>
        </w:rPr>
        <w:t>(3</w:t>
      </w:r>
      <w:r w:rsidRPr="00CF40CC">
        <w:rPr>
          <w:rFonts w:asciiTheme="majorHAnsi" w:eastAsia="宋体" w:hAnsiTheme="majorHAnsi" w:cstheme="majorHAnsi"/>
        </w:rPr>
        <w:t>)</w:t>
      </w:r>
      <w:r w:rsidR="002B61A9">
        <w:rPr>
          <w:rFonts w:asciiTheme="majorHAnsi" w:eastAsia="宋体" w:hAnsiTheme="majorHAnsi" w:cstheme="majorHAnsi"/>
        </w:rPr>
        <w:t xml:space="preserve">, </w:t>
      </w:r>
      <w:r w:rsidRPr="004E5FD7">
        <w:rPr>
          <w:rFonts w:asciiTheme="majorHAnsi" w:eastAsia="宋体" w:hAnsiTheme="majorHAnsi" w:cstheme="majorHAnsi"/>
        </w:rPr>
        <w:t>440</w:t>
      </w:r>
      <w:r w:rsidR="002B61A9">
        <w:rPr>
          <w:rFonts w:asciiTheme="majorHAnsi" w:eastAsia="宋体" w:hAnsiTheme="majorHAnsi" w:cstheme="majorHAnsi"/>
        </w:rPr>
        <w:t>–</w:t>
      </w:r>
      <w:r w:rsidRPr="004E5FD7">
        <w:rPr>
          <w:rFonts w:asciiTheme="majorHAnsi" w:eastAsia="宋体" w:hAnsiTheme="majorHAnsi" w:cstheme="majorHAnsi"/>
        </w:rPr>
        <w:t>451.e6</w:t>
      </w:r>
      <w:r w:rsidR="002B61A9">
        <w:rPr>
          <w:rFonts w:asciiTheme="majorHAnsi" w:eastAsia="宋体" w:hAnsiTheme="majorHAnsi" w:cstheme="majorHAnsi"/>
        </w:rPr>
        <w:t xml:space="preserve"> </w:t>
      </w:r>
      <w:r w:rsidRPr="004E5FD7">
        <w:rPr>
          <w:rFonts w:asciiTheme="majorHAnsi" w:eastAsia="宋体" w:hAnsiTheme="majorHAnsi" w:cstheme="majorHAnsi"/>
        </w:rPr>
        <w:t>(2015).</w:t>
      </w:r>
    </w:p>
    <w:p w14:paraId="77B1CF68" w14:textId="1B59F5F3"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Ferro, M</w:t>
      </w:r>
      <w:r w:rsidRPr="00CF40CC">
        <w:rPr>
          <w:rFonts w:asciiTheme="majorHAnsi" w:eastAsia="宋体" w:hAnsiTheme="majorHAnsi" w:cstheme="majorHAnsi"/>
        </w:rPr>
        <w:t>.</w:t>
      </w:r>
      <w:r w:rsidRPr="004E5FD7">
        <w:rPr>
          <w:rFonts w:asciiTheme="majorHAnsi" w:eastAsia="宋体" w:hAnsiTheme="majorHAnsi" w:cstheme="majorHAnsi"/>
        </w:rPr>
        <w:t xml:space="preserve"> et al. Radiomics in prostate cancer: an up-to-date review. </w:t>
      </w:r>
      <w:r w:rsidRPr="004E5FD7">
        <w:rPr>
          <w:rFonts w:asciiTheme="majorHAnsi" w:eastAsia="宋体" w:hAnsiTheme="majorHAnsi" w:cstheme="majorHAnsi"/>
          <w:i/>
          <w:iCs/>
        </w:rPr>
        <w:t xml:space="preserve">Therapeutic </w:t>
      </w:r>
      <w:r w:rsidR="001505F4">
        <w:rPr>
          <w:rFonts w:asciiTheme="majorHAnsi" w:eastAsia="宋体" w:hAnsiTheme="majorHAnsi" w:cstheme="majorHAnsi"/>
          <w:i/>
          <w:iCs/>
        </w:rPr>
        <w:t>A</w:t>
      </w:r>
      <w:r w:rsidRPr="00CF40CC">
        <w:rPr>
          <w:rFonts w:asciiTheme="majorHAnsi" w:eastAsia="宋体" w:hAnsiTheme="majorHAnsi" w:cstheme="majorHAnsi"/>
          <w:i/>
          <w:iCs/>
        </w:rPr>
        <w:t>dvances</w:t>
      </w:r>
      <w:r w:rsidRPr="004E5FD7">
        <w:rPr>
          <w:rFonts w:asciiTheme="majorHAnsi" w:eastAsia="宋体" w:hAnsiTheme="majorHAnsi" w:cstheme="majorHAnsi"/>
          <w:i/>
          <w:iCs/>
        </w:rPr>
        <w:t xml:space="preserve"> in </w:t>
      </w:r>
      <w:r w:rsidR="001505F4">
        <w:rPr>
          <w:rFonts w:asciiTheme="majorHAnsi" w:eastAsia="宋体" w:hAnsiTheme="majorHAnsi" w:cstheme="majorHAnsi"/>
          <w:i/>
          <w:iCs/>
        </w:rPr>
        <w:t>U</w:t>
      </w:r>
      <w:r w:rsidRPr="00CF40CC">
        <w:rPr>
          <w:rFonts w:asciiTheme="majorHAnsi" w:eastAsia="宋体" w:hAnsiTheme="majorHAnsi" w:cstheme="majorHAnsi"/>
          <w:i/>
          <w:iCs/>
        </w:rPr>
        <w:t>rology</w:t>
      </w:r>
      <w:r w:rsidRPr="004E5FD7">
        <w:rPr>
          <w:rFonts w:asciiTheme="majorHAnsi" w:eastAsia="宋体" w:hAnsiTheme="majorHAnsi" w:cstheme="majorHAnsi"/>
        </w:rPr>
        <w:t xml:space="preserve">. </w:t>
      </w:r>
      <w:r w:rsidRPr="004E5FD7">
        <w:rPr>
          <w:rFonts w:asciiTheme="majorHAnsi" w:eastAsia="宋体" w:hAnsiTheme="majorHAnsi" w:cstheme="majorHAnsi"/>
          <w:b/>
          <w:bCs/>
        </w:rPr>
        <w:t>14</w:t>
      </w:r>
      <w:r w:rsidR="00B137EE">
        <w:rPr>
          <w:rFonts w:asciiTheme="majorHAnsi" w:eastAsia="宋体" w:hAnsiTheme="majorHAnsi" w:cstheme="majorHAnsi"/>
        </w:rPr>
        <w:t>,</w:t>
      </w:r>
      <w:r w:rsidRPr="004E5FD7">
        <w:rPr>
          <w:rFonts w:asciiTheme="majorHAnsi" w:eastAsia="宋体" w:hAnsiTheme="majorHAnsi" w:cstheme="majorHAnsi"/>
        </w:rPr>
        <w:t xml:space="preserve"> 17562872221109020 (2022).</w:t>
      </w:r>
    </w:p>
    <w:p w14:paraId="7B6EC5E9" w14:textId="6A9D0399"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Nam, D., </w:t>
      </w:r>
      <w:proofErr w:type="spellStart"/>
      <w:r w:rsidRPr="004E5FD7">
        <w:rPr>
          <w:rFonts w:asciiTheme="majorHAnsi" w:eastAsia="宋体" w:hAnsiTheme="majorHAnsi" w:cstheme="majorHAnsi"/>
        </w:rPr>
        <w:t>Chapiro</w:t>
      </w:r>
      <w:proofErr w:type="spellEnd"/>
      <w:r w:rsidRPr="004E5FD7">
        <w:rPr>
          <w:rFonts w:asciiTheme="majorHAnsi" w:eastAsia="宋体" w:hAnsiTheme="majorHAnsi" w:cstheme="majorHAnsi"/>
        </w:rPr>
        <w:t xml:space="preserve">, J., Paradis, V., Seraphin, T. P., </w:t>
      </w:r>
      <w:proofErr w:type="spellStart"/>
      <w:r w:rsidRPr="004E5FD7">
        <w:rPr>
          <w:rFonts w:asciiTheme="majorHAnsi" w:eastAsia="宋体" w:hAnsiTheme="majorHAnsi" w:cstheme="majorHAnsi"/>
        </w:rPr>
        <w:t>Kather</w:t>
      </w:r>
      <w:proofErr w:type="spellEnd"/>
      <w:r w:rsidRPr="004E5FD7">
        <w:rPr>
          <w:rFonts w:asciiTheme="majorHAnsi" w:eastAsia="宋体" w:hAnsiTheme="majorHAnsi" w:cstheme="majorHAnsi"/>
        </w:rPr>
        <w:t xml:space="preserve">, J. N. Artificial intelligence in liver diseases: Improving diagnostics, prognostics and response prediction. </w:t>
      </w:r>
      <w:r w:rsidRPr="004E5FD7">
        <w:rPr>
          <w:rFonts w:asciiTheme="majorHAnsi" w:eastAsia="宋体" w:hAnsiTheme="majorHAnsi" w:cstheme="majorHAnsi"/>
          <w:i/>
          <w:iCs/>
        </w:rPr>
        <w:t>JHEP Reports</w:t>
      </w:r>
      <w:r w:rsidRPr="004E5FD7">
        <w:rPr>
          <w:rFonts w:asciiTheme="majorHAnsi" w:eastAsia="宋体" w:hAnsiTheme="majorHAnsi" w:cstheme="majorHAnsi"/>
        </w:rPr>
        <w:t xml:space="preserve">. </w:t>
      </w:r>
      <w:r w:rsidRPr="004E5FD7">
        <w:rPr>
          <w:rFonts w:asciiTheme="majorHAnsi" w:eastAsia="宋体" w:hAnsiTheme="majorHAnsi" w:cstheme="majorHAnsi"/>
          <w:b/>
          <w:bCs/>
        </w:rPr>
        <w:t>4</w:t>
      </w:r>
      <w:r w:rsidR="00506B3A">
        <w:rPr>
          <w:rFonts w:asciiTheme="majorHAnsi" w:eastAsia="宋体" w:hAnsiTheme="majorHAnsi" w:cstheme="majorHAnsi"/>
          <w:b/>
          <w:bCs/>
        </w:rPr>
        <w:t xml:space="preserve"> </w:t>
      </w:r>
      <w:r w:rsidRPr="004E5FD7">
        <w:rPr>
          <w:rFonts w:asciiTheme="majorHAnsi" w:eastAsia="宋体" w:hAnsiTheme="majorHAnsi" w:cstheme="majorHAnsi"/>
        </w:rPr>
        <w:t>(4</w:t>
      </w:r>
      <w:r w:rsidRPr="00CF40CC">
        <w:rPr>
          <w:rFonts w:asciiTheme="majorHAnsi" w:eastAsia="宋体" w:hAnsiTheme="majorHAnsi" w:cstheme="majorHAnsi"/>
        </w:rPr>
        <w:t>)</w:t>
      </w:r>
      <w:r w:rsidR="003410BE">
        <w:rPr>
          <w:rFonts w:asciiTheme="majorHAnsi" w:eastAsia="宋体" w:hAnsiTheme="majorHAnsi" w:cstheme="majorHAnsi"/>
        </w:rPr>
        <w:t xml:space="preserve">, </w:t>
      </w:r>
      <w:r w:rsidRPr="004E5FD7">
        <w:rPr>
          <w:rFonts w:asciiTheme="majorHAnsi" w:eastAsia="宋体" w:hAnsiTheme="majorHAnsi" w:cstheme="majorHAnsi"/>
        </w:rPr>
        <w:t>100443</w:t>
      </w:r>
      <w:r w:rsidR="003410BE">
        <w:rPr>
          <w:rFonts w:asciiTheme="majorHAnsi" w:eastAsia="宋体" w:hAnsiTheme="majorHAnsi" w:cstheme="majorHAnsi"/>
        </w:rPr>
        <w:t xml:space="preserve"> </w:t>
      </w:r>
      <w:r w:rsidRPr="00CF40CC">
        <w:rPr>
          <w:rFonts w:asciiTheme="majorHAnsi" w:eastAsia="宋体" w:hAnsiTheme="majorHAnsi" w:cstheme="majorHAnsi"/>
        </w:rPr>
        <w:t>(</w:t>
      </w:r>
      <w:r w:rsidRPr="004E5FD7">
        <w:rPr>
          <w:rFonts w:asciiTheme="majorHAnsi" w:eastAsia="宋体" w:hAnsiTheme="majorHAnsi" w:cstheme="majorHAnsi"/>
        </w:rPr>
        <w:t>2022).</w:t>
      </w:r>
    </w:p>
    <w:p w14:paraId="63AB62AB" w14:textId="5B64DEBD"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Wu, Y.-J., Wu, F.-Z., Yang, S.-C., Tang, E.-K., Liang, C.-H. Radiomics in early lung cancer diagnosis: from diagnosis to clinical decision support and education. </w:t>
      </w:r>
      <w:r w:rsidRPr="004E5FD7">
        <w:rPr>
          <w:rFonts w:asciiTheme="majorHAnsi" w:eastAsia="宋体" w:hAnsiTheme="majorHAnsi" w:cstheme="majorHAnsi"/>
          <w:i/>
          <w:iCs/>
        </w:rPr>
        <w:t>Diagnostics</w:t>
      </w:r>
      <w:r w:rsidRPr="004E5FD7">
        <w:rPr>
          <w:rFonts w:asciiTheme="majorHAnsi" w:eastAsia="宋体" w:hAnsiTheme="majorHAnsi" w:cstheme="majorHAnsi"/>
        </w:rPr>
        <w:t xml:space="preserve">. </w:t>
      </w:r>
      <w:r w:rsidRPr="00CF40CC">
        <w:rPr>
          <w:rFonts w:asciiTheme="majorHAnsi" w:eastAsia="宋体" w:hAnsiTheme="majorHAnsi" w:cstheme="majorHAnsi"/>
          <w:b/>
          <w:bCs/>
        </w:rPr>
        <w:t>12</w:t>
      </w:r>
      <w:r w:rsidR="003410BE">
        <w:rPr>
          <w:rFonts w:asciiTheme="majorHAnsi" w:eastAsia="宋体" w:hAnsiTheme="majorHAnsi" w:cstheme="majorHAnsi"/>
          <w:b/>
          <w:bCs/>
        </w:rPr>
        <w:t xml:space="preserve"> </w:t>
      </w:r>
      <w:r w:rsidRPr="00CF40CC">
        <w:rPr>
          <w:rFonts w:asciiTheme="majorHAnsi" w:eastAsia="宋体" w:hAnsiTheme="majorHAnsi" w:cstheme="majorHAnsi"/>
        </w:rPr>
        <w:t>(5), 1064</w:t>
      </w:r>
      <w:r w:rsidRPr="004E5FD7">
        <w:rPr>
          <w:rFonts w:asciiTheme="majorHAnsi" w:eastAsia="宋体" w:hAnsiTheme="majorHAnsi" w:cstheme="majorHAnsi"/>
        </w:rPr>
        <w:t xml:space="preserve"> (2022). </w:t>
      </w:r>
    </w:p>
    <w:p w14:paraId="7D45BC47" w14:textId="7754FA8F" w:rsidR="00234A8C" w:rsidRPr="004E5FD7" w:rsidRDefault="00234A8C" w:rsidP="004E5FD7">
      <w:pPr>
        <w:rPr>
          <w:rFonts w:asciiTheme="majorHAnsi" w:hAnsiTheme="majorHAnsi" w:cstheme="majorHAnsi"/>
        </w:rPr>
      </w:pPr>
    </w:p>
    <w:sectPr w:rsidR="00234A8C" w:rsidRPr="004E5FD7" w:rsidSect="0051423E">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F38B" w14:textId="77777777" w:rsidR="00507E06" w:rsidRDefault="00507E06">
      <w:r>
        <w:separator/>
      </w:r>
    </w:p>
  </w:endnote>
  <w:endnote w:type="continuationSeparator" w:id="0">
    <w:p w14:paraId="2F1E105C" w14:textId="77777777" w:rsidR="00507E06" w:rsidRDefault="00507E06">
      <w:r>
        <w:continuationSeparator/>
      </w:r>
    </w:p>
  </w:endnote>
  <w:endnote w:type="continuationNotice" w:id="1">
    <w:p w14:paraId="053BC73A" w14:textId="77777777" w:rsidR="00507E06" w:rsidRDefault="00507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FF9E" w14:textId="77777777" w:rsidR="0065346F" w:rsidRDefault="0065346F">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1D36" w14:textId="77777777" w:rsidR="00E2083F" w:rsidRDefault="00E208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1939" w14:textId="77777777" w:rsidR="00507E06" w:rsidRDefault="00507E06">
      <w:r>
        <w:separator/>
      </w:r>
    </w:p>
  </w:footnote>
  <w:footnote w:type="continuationSeparator" w:id="0">
    <w:p w14:paraId="16139628" w14:textId="77777777" w:rsidR="00507E06" w:rsidRDefault="00507E06">
      <w:r>
        <w:continuationSeparator/>
      </w:r>
    </w:p>
  </w:footnote>
  <w:footnote w:type="continuationNotice" w:id="1">
    <w:p w14:paraId="6CD2A95A" w14:textId="77777777" w:rsidR="00507E06" w:rsidRDefault="00507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AF88" w14:textId="77777777" w:rsidR="0065346F" w:rsidRDefault="00075CA0">
    <w:pPr>
      <w:tabs>
        <w:tab w:val="center" w:pos="4680"/>
        <w:tab w:val="left" w:pos="5724"/>
        <w:tab w:val="right" w:pos="9360"/>
      </w:tabs>
      <w:rPr>
        <w:b/>
        <w:color w:val="1F497D"/>
        <w:sz w:val="28"/>
        <w:szCs w:val="28"/>
      </w:rPr>
    </w:pPr>
    <w:bookmarkStart w:id="40" w:name="_26in1rg" w:colFirst="0" w:colLast="0"/>
    <w:bookmarkEnd w:id="4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F41CA2"/>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4D609E"/>
    <w:multiLevelType w:val="hybridMultilevel"/>
    <w:tmpl w:val="BADE5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C80589B"/>
    <w:multiLevelType w:val="multilevel"/>
    <w:tmpl w:val="067294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19322">
    <w:abstractNumId w:val="0"/>
  </w:num>
  <w:num w:numId="2" w16cid:durableId="217520537">
    <w:abstractNumId w:val="1"/>
  </w:num>
  <w:num w:numId="3" w16cid:durableId="2145463606">
    <w:abstractNumId w:val="11"/>
  </w:num>
  <w:num w:numId="4" w16cid:durableId="565724181">
    <w:abstractNumId w:val="14"/>
  </w:num>
  <w:num w:numId="5" w16cid:durableId="1088113107">
    <w:abstractNumId w:val="13"/>
  </w:num>
  <w:num w:numId="6" w16cid:durableId="2114126471">
    <w:abstractNumId w:val="2"/>
  </w:num>
  <w:num w:numId="7" w16cid:durableId="1542013592">
    <w:abstractNumId w:val="3"/>
  </w:num>
  <w:num w:numId="8" w16cid:durableId="1912886363">
    <w:abstractNumId w:val="4"/>
  </w:num>
  <w:num w:numId="9" w16cid:durableId="1691025877">
    <w:abstractNumId w:val="12"/>
  </w:num>
  <w:num w:numId="10" w16cid:durableId="496456033">
    <w:abstractNumId w:val="9"/>
  </w:num>
  <w:num w:numId="11" w16cid:durableId="144249500">
    <w:abstractNumId w:val="15"/>
  </w:num>
  <w:num w:numId="12" w16cid:durableId="112212138">
    <w:abstractNumId w:val="7"/>
  </w:num>
  <w:num w:numId="13" w16cid:durableId="921572207">
    <w:abstractNumId w:val="5"/>
  </w:num>
  <w:num w:numId="14" w16cid:durableId="1968047144">
    <w:abstractNumId w:val="8"/>
  </w:num>
  <w:num w:numId="15" w16cid:durableId="561522932">
    <w:abstractNumId w:val="10"/>
  </w:num>
  <w:num w:numId="16" w16cid:durableId="1518495127">
    <w:abstractNumId w:val="6"/>
  </w:num>
  <w:num w:numId="17" w16cid:durableId="401374872">
    <w:abstractNumId w:val="16"/>
  </w:num>
  <w:num w:numId="18" w16cid:durableId="1533300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819"/>
    <w:rsid w:val="00007A46"/>
    <w:rsid w:val="00007DA3"/>
    <w:rsid w:val="0001588D"/>
    <w:rsid w:val="00027998"/>
    <w:rsid w:val="00043EF9"/>
    <w:rsid w:val="0004432E"/>
    <w:rsid w:val="00070C70"/>
    <w:rsid w:val="00072C04"/>
    <w:rsid w:val="0007506F"/>
    <w:rsid w:val="00075CA0"/>
    <w:rsid w:val="00081AEC"/>
    <w:rsid w:val="000A4D8C"/>
    <w:rsid w:val="000B32D3"/>
    <w:rsid w:val="000B50B5"/>
    <w:rsid w:val="000B6040"/>
    <w:rsid w:val="000B7939"/>
    <w:rsid w:val="000C34B3"/>
    <w:rsid w:val="000D102B"/>
    <w:rsid w:val="000D11F3"/>
    <w:rsid w:val="000D5B49"/>
    <w:rsid w:val="000D79A6"/>
    <w:rsid w:val="000E22A1"/>
    <w:rsid w:val="000E4C51"/>
    <w:rsid w:val="00111713"/>
    <w:rsid w:val="001447BF"/>
    <w:rsid w:val="001505F4"/>
    <w:rsid w:val="00156DCE"/>
    <w:rsid w:val="00186D81"/>
    <w:rsid w:val="001943D9"/>
    <w:rsid w:val="001B321C"/>
    <w:rsid w:val="001D326E"/>
    <w:rsid w:val="001D469B"/>
    <w:rsid w:val="001D5DB8"/>
    <w:rsid w:val="001D63DB"/>
    <w:rsid w:val="001D693C"/>
    <w:rsid w:val="001E1686"/>
    <w:rsid w:val="001E54CE"/>
    <w:rsid w:val="001F330B"/>
    <w:rsid w:val="001F5593"/>
    <w:rsid w:val="001F59FB"/>
    <w:rsid w:val="001F5A87"/>
    <w:rsid w:val="0020288D"/>
    <w:rsid w:val="002055E3"/>
    <w:rsid w:val="00210D9E"/>
    <w:rsid w:val="00222666"/>
    <w:rsid w:val="00224016"/>
    <w:rsid w:val="00227529"/>
    <w:rsid w:val="00234A8C"/>
    <w:rsid w:val="00260FA4"/>
    <w:rsid w:val="002614E6"/>
    <w:rsid w:val="0026477B"/>
    <w:rsid w:val="00266073"/>
    <w:rsid w:val="00277B7E"/>
    <w:rsid w:val="00280402"/>
    <w:rsid w:val="00282475"/>
    <w:rsid w:val="00287011"/>
    <w:rsid w:val="002A0525"/>
    <w:rsid w:val="002B376E"/>
    <w:rsid w:val="002B61A9"/>
    <w:rsid w:val="002B74AF"/>
    <w:rsid w:val="002C2657"/>
    <w:rsid w:val="002C4F51"/>
    <w:rsid w:val="002D722E"/>
    <w:rsid w:val="002E00F8"/>
    <w:rsid w:val="002E2B29"/>
    <w:rsid w:val="002E4906"/>
    <w:rsid w:val="002E77F7"/>
    <w:rsid w:val="002F20C9"/>
    <w:rsid w:val="00302B17"/>
    <w:rsid w:val="00303BF9"/>
    <w:rsid w:val="00304989"/>
    <w:rsid w:val="00330429"/>
    <w:rsid w:val="003410BE"/>
    <w:rsid w:val="003448DD"/>
    <w:rsid w:val="00351087"/>
    <w:rsid w:val="003536A8"/>
    <w:rsid w:val="00362CCC"/>
    <w:rsid w:val="00377CEA"/>
    <w:rsid w:val="0038190D"/>
    <w:rsid w:val="00381B08"/>
    <w:rsid w:val="0038422F"/>
    <w:rsid w:val="00390EC6"/>
    <w:rsid w:val="003960FD"/>
    <w:rsid w:val="0039674D"/>
    <w:rsid w:val="003A3AAF"/>
    <w:rsid w:val="003B5EC3"/>
    <w:rsid w:val="003D2A64"/>
    <w:rsid w:val="003D4FCB"/>
    <w:rsid w:val="003D6BC3"/>
    <w:rsid w:val="003D778B"/>
    <w:rsid w:val="003F133D"/>
    <w:rsid w:val="003F22BF"/>
    <w:rsid w:val="003F2B63"/>
    <w:rsid w:val="003F5A77"/>
    <w:rsid w:val="004210E0"/>
    <w:rsid w:val="00421EEA"/>
    <w:rsid w:val="004223D3"/>
    <w:rsid w:val="00422428"/>
    <w:rsid w:val="00430CBC"/>
    <w:rsid w:val="00437C14"/>
    <w:rsid w:val="0044197F"/>
    <w:rsid w:val="00444D8D"/>
    <w:rsid w:val="00447874"/>
    <w:rsid w:val="00447E51"/>
    <w:rsid w:val="00452223"/>
    <w:rsid w:val="0045297C"/>
    <w:rsid w:val="00452A46"/>
    <w:rsid w:val="004541D2"/>
    <w:rsid w:val="00464032"/>
    <w:rsid w:val="00481BC0"/>
    <w:rsid w:val="00485BC7"/>
    <w:rsid w:val="00485CB5"/>
    <w:rsid w:val="00494E86"/>
    <w:rsid w:val="004A07D4"/>
    <w:rsid w:val="004A2EDA"/>
    <w:rsid w:val="004A433D"/>
    <w:rsid w:val="004B4A86"/>
    <w:rsid w:val="004B6731"/>
    <w:rsid w:val="004C1BE8"/>
    <w:rsid w:val="004D46CD"/>
    <w:rsid w:val="004E00F8"/>
    <w:rsid w:val="004E4BB7"/>
    <w:rsid w:val="004E5FD7"/>
    <w:rsid w:val="004F7551"/>
    <w:rsid w:val="005005CE"/>
    <w:rsid w:val="00505760"/>
    <w:rsid w:val="0050606F"/>
    <w:rsid w:val="00506B3A"/>
    <w:rsid w:val="00507E06"/>
    <w:rsid w:val="00513ED1"/>
    <w:rsid w:val="0051423E"/>
    <w:rsid w:val="005161C8"/>
    <w:rsid w:val="00521DE8"/>
    <w:rsid w:val="00531D5A"/>
    <w:rsid w:val="00545553"/>
    <w:rsid w:val="005468D7"/>
    <w:rsid w:val="00550701"/>
    <w:rsid w:val="00550BAA"/>
    <w:rsid w:val="00551D82"/>
    <w:rsid w:val="00560358"/>
    <w:rsid w:val="005654B1"/>
    <w:rsid w:val="005757FB"/>
    <w:rsid w:val="00580A8B"/>
    <w:rsid w:val="0058101E"/>
    <w:rsid w:val="00584B1C"/>
    <w:rsid w:val="005A0B50"/>
    <w:rsid w:val="005A1030"/>
    <w:rsid w:val="005A2102"/>
    <w:rsid w:val="005A3ED1"/>
    <w:rsid w:val="005B4025"/>
    <w:rsid w:val="005B7A32"/>
    <w:rsid w:val="005B7D81"/>
    <w:rsid w:val="005D790A"/>
    <w:rsid w:val="005E69A4"/>
    <w:rsid w:val="005F4D3B"/>
    <w:rsid w:val="005F556E"/>
    <w:rsid w:val="00601A56"/>
    <w:rsid w:val="00601EFC"/>
    <w:rsid w:val="00606EFD"/>
    <w:rsid w:val="00615035"/>
    <w:rsid w:val="00622578"/>
    <w:rsid w:val="0064180F"/>
    <w:rsid w:val="00643955"/>
    <w:rsid w:val="006525FC"/>
    <w:rsid w:val="0065346F"/>
    <w:rsid w:val="006606D2"/>
    <w:rsid w:val="00662B40"/>
    <w:rsid w:val="006751FB"/>
    <w:rsid w:val="00683344"/>
    <w:rsid w:val="00685077"/>
    <w:rsid w:val="006912EC"/>
    <w:rsid w:val="006970AD"/>
    <w:rsid w:val="006A77BA"/>
    <w:rsid w:val="006B0F71"/>
    <w:rsid w:val="006B590E"/>
    <w:rsid w:val="006B6F29"/>
    <w:rsid w:val="006C4BED"/>
    <w:rsid w:val="006C7144"/>
    <w:rsid w:val="006D1803"/>
    <w:rsid w:val="006D30BF"/>
    <w:rsid w:val="006D437A"/>
    <w:rsid w:val="006E4797"/>
    <w:rsid w:val="006E4D34"/>
    <w:rsid w:val="006E58CD"/>
    <w:rsid w:val="00702739"/>
    <w:rsid w:val="0070444F"/>
    <w:rsid w:val="00711FE3"/>
    <w:rsid w:val="00714BE0"/>
    <w:rsid w:val="00717EDD"/>
    <w:rsid w:val="00722D7E"/>
    <w:rsid w:val="00727266"/>
    <w:rsid w:val="0073082C"/>
    <w:rsid w:val="00730977"/>
    <w:rsid w:val="007311D4"/>
    <w:rsid w:val="0073466E"/>
    <w:rsid w:val="00742D3F"/>
    <w:rsid w:val="007434DA"/>
    <w:rsid w:val="00743D47"/>
    <w:rsid w:val="007556AB"/>
    <w:rsid w:val="007605E1"/>
    <w:rsid w:val="007634E7"/>
    <w:rsid w:val="00772D34"/>
    <w:rsid w:val="00775807"/>
    <w:rsid w:val="00783483"/>
    <w:rsid w:val="00785744"/>
    <w:rsid w:val="00794916"/>
    <w:rsid w:val="00796057"/>
    <w:rsid w:val="007A1632"/>
    <w:rsid w:val="007A1AFB"/>
    <w:rsid w:val="007B232C"/>
    <w:rsid w:val="007C3B95"/>
    <w:rsid w:val="007D1A75"/>
    <w:rsid w:val="007E365F"/>
    <w:rsid w:val="007E605C"/>
    <w:rsid w:val="007F02CB"/>
    <w:rsid w:val="007F280F"/>
    <w:rsid w:val="007F44EC"/>
    <w:rsid w:val="00810A64"/>
    <w:rsid w:val="00810E08"/>
    <w:rsid w:val="00811035"/>
    <w:rsid w:val="008163BF"/>
    <w:rsid w:val="00821B33"/>
    <w:rsid w:val="00825216"/>
    <w:rsid w:val="00841D5C"/>
    <w:rsid w:val="008428D0"/>
    <w:rsid w:val="00843622"/>
    <w:rsid w:val="0086665D"/>
    <w:rsid w:val="00872CD4"/>
    <w:rsid w:val="00874ED6"/>
    <w:rsid w:val="00882884"/>
    <w:rsid w:val="00887028"/>
    <w:rsid w:val="008878A3"/>
    <w:rsid w:val="00897C60"/>
    <w:rsid w:val="008A24BE"/>
    <w:rsid w:val="008D3D33"/>
    <w:rsid w:val="008D525B"/>
    <w:rsid w:val="008D7A9C"/>
    <w:rsid w:val="008E2125"/>
    <w:rsid w:val="008E319C"/>
    <w:rsid w:val="008E4D36"/>
    <w:rsid w:val="008E6F2D"/>
    <w:rsid w:val="008F1481"/>
    <w:rsid w:val="009143DF"/>
    <w:rsid w:val="00926DD5"/>
    <w:rsid w:val="009365C3"/>
    <w:rsid w:val="00947865"/>
    <w:rsid w:val="00953513"/>
    <w:rsid w:val="009572FF"/>
    <w:rsid w:val="0096516F"/>
    <w:rsid w:val="0099512F"/>
    <w:rsid w:val="00995BEC"/>
    <w:rsid w:val="009B050B"/>
    <w:rsid w:val="009B49AE"/>
    <w:rsid w:val="009C3D86"/>
    <w:rsid w:val="009C3E2C"/>
    <w:rsid w:val="009C5D02"/>
    <w:rsid w:val="009C5D94"/>
    <w:rsid w:val="009E077A"/>
    <w:rsid w:val="009E320B"/>
    <w:rsid w:val="009E55AB"/>
    <w:rsid w:val="009F575D"/>
    <w:rsid w:val="00A1684A"/>
    <w:rsid w:val="00A204F0"/>
    <w:rsid w:val="00A26304"/>
    <w:rsid w:val="00A350D4"/>
    <w:rsid w:val="00A41CD0"/>
    <w:rsid w:val="00A57DA9"/>
    <w:rsid w:val="00A60B62"/>
    <w:rsid w:val="00A646D9"/>
    <w:rsid w:val="00A726C0"/>
    <w:rsid w:val="00A80330"/>
    <w:rsid w:val="00AA0C62"/>
    <w:rsid w:val="00AA3A15"/>
    <w:rsid w:val="00AC75A4"/>
    <w:rsid w:val="00AD42B5"/>
    <w:rsid w:val="00AD7C0E"/>
    <w:rsid w:val="00AE27BB"/>
    <w:rsid w:val="00B009F2"/>
    <w:rsid w:val="00B02040"/>
    <w:rsid w:val="00B0502D"/>
    <w:rsid w:val="00B06D40"/>
    <w:rsid w:val="00B11CB2"/>
    <w:rsid w:val="00B137EE"/>
    <w:rsid w:val="00B14D4D"/>
    <w:rsid w:val="00B30B70"/>
    <w:rsid w:val="00B50ADE"/>
    <w:rsid w:val="00B5237D"/>
    <w:rsid w:val="00B52694"/>
    <w:rsid w:val="00B55A73"/>
    <w:rsid w:val="00B569E5"/>
    <w:rsid w:val="00B60042"/>
    <w:rsid w:val="00B63EA3"/>
    <w:rsid w:val="00B646B3"/>
    <w:rsid w:val="00B674F8"/>
    <w:rsid w:val="00B70B1E"/>
    <w:rsid w:val="00B72BEC"/>
    <w:rsid w:val="00B7786E"/>
    <w:rsid w:val="00B77A8F"/>
    <w:rsid w:val="00B81607"/>
    <w:rsid w:val="00B92EC5"/>
    <w:rsid w:val="00B943B1"/>
    <w:rsid w:val="00B9774A"/>
    <w:rsid w:val="00BA266F"/>
    <w:rsid w:val="00BD1F19"/>
    <w:rsid w:val="00BD2B87"/>
    <w:rsid w:val="00BD3753"/>
    <w:rsid w:val="00BD3FF7"/>
    <w:rsid w:val="00BE22A2"/>
    <w:rsid w:val="00BE40AF"/>
    <w:rsid w:val="00BF04B1"/>
    <w:rsid w:val="00BF31B8"/>
    <w:rsid w:val="00C33D10"/>
    <w:rsid w:val="00C36D53"/>
    <w:rsid w:val="00C3767E"/>
    <w:rsid w:val="00C42B24"/>
    <w:rsid w:val="00C61561"/>
    <w:rsid w:val="00C61EDE"/>
    <w:rsid w:val="00C62082"/>
    <w:rsid w:val="00C700E2"/>
    <w:rsid w:val="00C74A4F"/>
    <w:rsid w:val="00C75DE3"/>
    <w:rsid w:val="00CA0A2A"/>
    <w:rsid w:val="00CB140B"/>
    <w:rsid w:val="00CB6559"/>
    <w:rsid w:val="00CC1B6C"/>
    <w:rsid w:val="00CC5AEB"/>
    <w:rsid w:val="00CD115A"/>
    <w:rsid w:val="00CD4C98"/>
    <w:rsid w:val="00CD4CDE"/>
    <w:rsid w:val="00CD57A2"/>
    <w:rsid w:val="00CE181D"/>
    <w:rsid w:val="00CE2700"/>
    <w:rsid w:val="00CE2A43"/>
    <w:rsid w:val="00CE4B76"/>
    <w:rsid w:val="00CF294B"/>
    <w:rsid w:val="00CF31F4"/>
    <w:rsid w:val="00CF40CC"/>
    <w:rsid w:val="00CF4B83"/>
    <w:rsid w:val="00CF61A4"/>
    <w:rsid w:val="00D00A3E"/>
    <w:rsid w:val="00D01B52"/>
    <w:rsid w:val="00D03453"/>
    <w:rsid w:val="00D07058"/>
    <w:rsid w:val="00D20A6C"/>
    <w:rsid w:val="00D24070"/>
    <w:rsid w:val="00D25AA0"/>
    <w:rsid w:val="00D4095D"/>
    <w:rsid w:val="00D47B1E"/>
    <w:rsid w:val="00D53DF2"/>
    <w:rsid w:val="00D60947"/>
    <w:rsid w:val="00D835D6"/>
    <w:rsid w:val="00D8740B"/>
    <w:rsid w:val="00DB3ABB"/>
    <w:rsid w:val="00DB5598"/>
    <w:rsid w:val="00DC3E7D"/>
    <w:rsid w:val="00DD0983"/>
    <w:rsid w:val="00DD5165"/>
    <w:rsid w:val="00DD732F"/>
    <w:rsid w:val="00E00F47"/>
    <w:rsid w:val="00E11931"/>
    <w:rsid w:val="00E2083F"/>
    <w:rsid w:val="00E23240"/>
    <w:rsid w:val="00E26C53"/>
    <w:rsid w:val="00E35B55"/>
    <w:rsid w:val="00E37C29"/>
    <w:rsid w:val="00E40989"/>
    <w:rsid w:val="00E43509"/>
    <w:rsid w:val="00E439CE"/>
    <w:rsid w:val="00E44749"/>
    <w:rsid w:val="00E536E0"/>
    <w:rsid w:val="00E71B4E"/>
    <w:rsid w:val="00E80584"/>
    <w:rsid w:val="00E811A0"/>
    <w:rsid w:val="00E822DE"/>
    <w:rsid w:val="00E91DF1"/>
    <w:rsid w:val="00E924B9"/>
    <w:rsid w:val="00EA2229"/>
    <w:rsid w:val="00EA3CE1"/>
    <w:rsid w:val="00EA52C2"/>
    <w:rsid w:val="00EB0286"/>
    <w:rsid w:val="00EB1E68"/>
    <w:rsid w:val="00EB455B"/>
    <w:rsid w:val="00EC173B"/>
    <w:rsid w:val="00EC1B08"/>
    <w:rsid w:val="00ED0844"/>
    <w:rsid w:val="00ED095A"/>
    <w:rsid w:val="00EE048D"/>
    <w:rsid w:val="00EE6D9F"/>
    <w:rsid w:val="00EF014D"/>
    <w:rsid w:val="00F00B0D"/>
    <w:rsid w:val="00F023CF"/>
    <w:rsid w:val="00F04A8F"/>
    <w:rsid w:val="00F16B83"/>
    <w:rsid w:val="00F17D2D"/>
    <w:rsid w:val="00F207E1"/>
    <w:rsid w:val="00F23811"/>
    <w:rsid w:val="00F249FF"/>
    <w:rsid w:val="00F4127C"/>
    <w:rsid w:val="00F55312"/>
    <w:rsid w:val="00F64B2F"/>
    <w:rsid w:val="00F66F1C"/>
    <w:rsid w:val="00F6717F"/>
    <w:rsid w:val="00F705F9"/>
    <w:rsid w:val="00F96BEC"/>
    <w:rsid w:val="00FA2214"/>
    <w:rsid w:val="00FA221C"/>
    <w:rsid w:val="00FB5650"/>
    <w:rsid w:val="00FB76F8"/>
    <w:rsid w:val="00FC2678"/>
    <w:rsid w:val="00FC470D"/>
    <w:rsid w:val="00FD6897"/>
    <w:rsid w:val="00FE3C3D"/>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character" w:styleId="a9">
    <w:name w:val="Emphasis"/>
    <w:basedOn w:val="a0"/>
    <w:uiPriority w:val="20"/>
    <w:qFormat/>
    <w:rPr>
      <w:i/>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脚 字符"/>
    <w:basedOn w:val="a0"/>
    <w:link w:val="a5"/>
    <w:uiPriority w:val="99"/>
    <w:qFormat/>
    <w:rPr>
      <w:rFonts w:ascii="Calibri" w:eastAsia="Calibri" w:hAnsi="Calibri" w:cs="Calibri"/>
      <w:sz w:val="18"/>
      <w:szCs w:val="18"/>
      <w:lang w:eastAsia="en-US"/>
    </w:rPr>
  </w:style>
  <w:style w:type="character" w:customStyle="1" w:styleId="20">
    <w:name w:val="未处理的提及2"/>
    <w:basedOn w:val="a0"/>
    <w:uiPriority w:val="99"/>
    <w:semiHidden/>
    <w:unhideWhenUsed/>
    <w:rsid w:val="00811035"/>
    <w:rPr>
      <w:color w:val="605E5C"/>
      <w:shd w:val="clear" w:color="auto" w:fill="E1DFDD"/>
    </w:rPr>
  </w:style>
  <w:style w:type="paragraph" w:styleId="ac">
    <w:name w:val="List Paragraph"/>
    <w:basedOn w:val="a"/>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a4">
    <w:name w:val="批注文字 字符"/>
    <w:basedOn w:val="a0"/>
    <w:link w:val="a3"/>
    <w:uiPriority w:val="99"/>
    <w:qFormat/>
    <w:rsid w:val="00D24070"/>
    <w:rPr>
      <w:rFonts w:eastAsia="Calibri"/>
      <w:sz w:val="24"/>
      <w:szCs w:val="24"/>
      <w:lang w:eastAsia="en-US"/>
    </w:rPr>
  </w:style>
  <w:style w:type="character" w:styleId="ad">
    <w:name w:val="line number"/>
    <w:basedOn w:val="a0"/>
    <w:uiPriority w:val="99"/>
    <w:semiHidden/>
    <w:unhideWhenUsed/>
    <w:rsid w:val="0051423E"/>
  </w:style>
  <w:style w:type="paragraph" w:styleId="ae">
    <w:name w:val="Revision"/>
    <w:hidden/>
    <w:uiPriority w:val="99"/>
    <w:semiHidden/>
    <w:rsid w:val="00C61EDE"/>
    <w:rPr>
      <w:rFonts w:eastAsia="Calibri"/>
      <w:sz w:val="24"/>
      <w:szCs w:val="24"/>
      <w:lang w:eastAsia="en-US"/>
    </w:rPr>
  </w:style>
  <w:style w:type="paragraph" w:styleId="af">
    <w:name w:val="annotation subject"/>
    <w:basedOn w:val="a3"/>
    <w:next w:val="a3"/>
    <w:link w:val="af0"/>
    <w:uiPriority w:val="99"/>
    <w:semiHidden/>
    <w:unhideWhenUsed/>
    <w:rsid w:val="002B376E"/>
    <w:pPr>
      <w:jc w:val="both"/>
    </w:pPr>
    <w:rPr>
      <w:b/>
      <w:bCs/>
      <w:sz w:val="20"/>
      <w:szCs w:val="20"/>
    </w:rPr>
  </w:style>
  <w:style w:type="character" w:customStyle="1" w:styleId="af0">
    <w:name w:val="批注主题 字符"/>
    <w:basedOn w:val="a4"/>
    <w:link w:val="af"/>
    <w:uiPriority w:val="99"/>
    <w:semiHidden/>
    <w:rsid w:val="002B376E"/>
    <w:rPr>
      <w:rFonts w:eastAsia="Calibri"/>
      <w:b/>
      <w:bCs/>
      <w:sz w:val="24"/>
      <w:szCs w:val="24"/>
      <w:lang w:eastAsia="en-US"/>
    </w:rPr>
  </w:style>
  <w:style w:type="paragraph" w:styleId="af1">
    <w:name w:val="Balloon Text"/>
    <w:basedOn w:val="a"/>
    <w:link w:val="af2"/>
    <w:uiPriority w:val="99"/>
    <w:semiHidden/>
    <w:unhideWhenUsed/>
    <w:rsid w:val="00BF31B8"/>
    <w:rPr>
      <w:rFonts w:ascii="Segoe UI" w:hAnsi="Segoe UI" w:cs="Segoe UI"/>
      <w:sz w:val="18"/>
      <w:szCs w:val="18"/>
    </w:rPr>
  </w:style>
  <w:style w:type="character" w:customStyle="1" w:styleId="af2">
    <w:name w:val="批注框文本 字符"/>
    <w:basedOn w:val="a0"/>
    <w:link w:val="af1"/>
    <w:uiPriority w:val="99"/>
    <w:semiHidden/>
    <w:rsid w:val="00BF31B8"/>
    <w:rPr>
      <w:rFonts w:ascii="Segoe UI" w:eastAsia="Calibri" w:hAnsi="Segoe UI" w:cs="Segoe UI"/>
      <w:sz w:val="18"/>
      <w:szCs w:val="18"/>
      <w:lang w:eastAsia="en-US"/>
    </w:rPr>
  </w:style>
  <w:style w:type="character" w:customStyle="1" w:styleId="30">
    <w:name w:val="未处理的提及3"/>
    <w:basedOn w:val="a0"/>
    <w:uiPriority w:val="99"/>
    <w:semiHidden/>
    <w:unhideWhenUsed/>
    <w:rsid w:val="00E20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72402">
      <w:bodyDiv w:val="1"/>
      <w:marLeft w:val="0"/>
      <w:marRight w:val="0"/>
      <w:marTop w:val="0"/>
      <w:marBottom w:val="0"/>
      <w:divBdr>
        <w:top w:val="none" w:sz="0" w:space="0" w:color="auto"/>
        <w:left w:val="none" w:sz="0" w:space="0" w:color="auto"/>
        <w:bottom w:val="none" w:sz="0" w:space="0" w:color="auto"/>
        <w:right w:val="none" w:sz="0" w:space="0" w:color="auto"/>
      </w:divBdr>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dnet@163.com" TargetMode="External"/><Relationship Id="rId4" Type="http://schemas.openxmlformats.org/officeDocument/2006/relationships/styles" Target="styles.xml"/><Relationship Id="rId9" Type="http://schemas.openxmlformats.org/officeDocument/2006/relationships/hyperlink" Target="file:///C:\Program%20Files\baidu-translate-client\resources\app.asar\app.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D1104-38ED-4F16-984A-DD036956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4059</Words>
  <Characters>23140</Characters>
  <Application>Microsoft Office Word</Application>
  <DocSecurity>0</DocSecurity>
  <Lines>192</Lines>
  <Paragraphs>54</Paragraphs>
  <ScaleCrop>false</ScaleCrop>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2023-07-08T01:02:00Z</dcterms:created>
  <dcterms:modified xsi:type="dcterms:W3CDTF">2023-07-14T02:23:00Z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