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17" w:rsidRPr="00B07A3B" w:rsidRDefault="005E1B17" w:rsidP="005E1B17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65086</w:t>
      </w:r>
    </w:p>
    <w:p w:rsidR="005E1B17" w:rsidRDefault="005E1B17" w:rsidP="005E1B17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>
        <w:rPr>
          <w:rFonts w:eastAsia="Times New Roman" w:cstheme="minorHAnsi"/>
          <w:b/>
        </w:rPr>
        <w:t>Pallavi</w:t>
      </w:r>
      <w:proofErr w:type="spellEnd"/>
      <w:r>
        <w:rPr>
          <w:rFonts w:eastAsia="Times New Roman" w:cstheme="minorHAnsi"/>
          <w:b/>
        </w:rPr>
        <w:t xml:space="preserve"> Sharma</w:t>
      </w:r>
    </w:p>
    <w:p w:rsidR="005E1B17" w:rsidRPr="00B07A3B" w:rsidRDefault="005E1B17" w:rsidP="005E1B17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5" w:history="1">
        <w:r w:rsidRPr="00B05A8F">
          <w:rPr>
            <w:rStyle w:val="Hyperlink"/>
            <w:rFonts w:eastAsia="Times New Roman" w:cstheme="minorHAnsi"/>
            <w:b/>
          </w:rPr>
          <w:t>https://review.jove.com/account/file-uploader?src=19851278</w:t>
        </w:r>
      </w:hyperlink>
    </w:p>
    <w:p w:rsidR="005E1B17" w:rsidRPr="00B07A3B" w:rsidRDefault="005E1B17" w:rsidP="005E1B17">
      <w:pPr>
        <w:outlineLvl w:val="0"/>
        <w:rPr>
          <w:rFonts w:eastAsia="Times New Roman" w:cstheme="minorHAnsi"/>
          <w:b/>
        </w:rPr>
      </w:pPr>
    </w:p>
    <w:p w:rsidR="005E1B17" w:rsidRPr="00B07A3B" w:rsidRDefault="005E1B17" w:rsidP="005E1B17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bookmarkStart w:id="0" w:name="_Hlk126314162"/>
      <w:r w:rsidRPr="00B07A3B">
        <w:rPr>
          <w:rFonts w:eastAsia="Times New Roman" w:cstheme="minorHAnsi"/>
          <w:b/>
          <w:sz w:val="32"/>
          <w:szCs w:val="32"/>
        </w:rPr>
        <w:t>:</w:t>
      </w:r>
      <w:r w:rsidRPr="00B07A3B">
        <w:rPr>
          <w:rFonts w:eastAsia="Times New Roman" w:cstheme="minorHAnsi"/>
          <w:b/>
        </w:rPr>
        <w:t xml:space="preserve"> </w:t>
      </w:r>
      <w:r w:rsidRPr="00B05A8F">
        <w:rPr>
          <w:rFonts w:ascii="Calibri" w:eastAsiaTheme="minorHAnsi" w:hAnsi="Calibri" w:cs="Calibri"/>
          <w:b/>
          <w:iCs w:val="0"/>
          <w:color w:val="auto"/>
          <w:sz w:val="32"/>
          <w:szCs w:val="32"/>
        </w:rPr>
        <w:t>Semi-Automated Phenotypic Analysis of Functional 3D Spheroid Cell Cultures</w:t>
      </w:r>
    </w:p>
    <w:bookmarkEnd w:id="0"/>
    <w:p w:rsidR="005E1B17" w:rsidRPr="00B07A3B" w:rsidRDefault="005E1B17" w:rsidP="005E1B17">
      <w:pPr>
        <w:outlineLvl w:val="0"/>
        <w:rPr>
          <w:rFonts w:eastAsia="Times New Roman" w:cstheme="minorHAnsi"/>
          <w:b/>
        </w:rPr>
      </w:pPr>
    </w:p>
    <w:p w:rsidR="005E1B17" w:rsidRDefault="005E1B17" w:rsidP="005E1B17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:rsidR="005E1B17" w:rsidRPr="00B05A8F" w:rsidRDefault="005E1B17" w:rsidP="005E1B17">
      <w:pPr>
        <w:jc w:val="both"/>
        <w:rPr>
          <w:rFonts w:ascii="Calibri" w:hAnsi="Calibri" w:cs="Calibri"/>
          <w:sz w:val="28"/>
          <w:szCs w:val="28"/>
          <w:lang w:val="da-DK"/>
        </w:rPr>
      </w:pPr>
      <w:r w:rsidRPr="00B05A8F">
        <w:rPr>
          <w:rFonts w:ascii="Calibri" w:hAnsi="Calibri" w:cs="Calibri"/>
          <w:sz w:val="28"/>
          <w:szCs w:val="28"/>
          <w:lang w:val="da-DK"/>
        </w:rPr>
        <w:t>Stephanie Stransky</w:t>
      </w:r>
      <w:r w:rsidRPr="00B05A8F">
        <w:rPr>
          <w:rFonts w:ascii="Calibri" w:hAnsi="Calibri" w:cs="Calibri"/>
          <w:sz w:val="28"/>
          <w:szCs w:val="28"/>
          <w:vertAlign w:val="superscript"/>
          <w:lang w:val="da-DK"/>
        </w:rPr>
        <w:t>1</w:t>
      </w:r>
      <w:r w:rsidRPr="00B05A8F">
        <w:rPr>
          <w:rFonts w:ascii="Calibri" w:hAnsi="Calibri" w:cs="Calibri"/>
          <w:sz w:val="28"/>
          <w:szCs w:val="28"/>
          <w:lang w:val="da-DK"/>
        </w:rPr>
        <w:t>, Dejauwne Young</w:t>
      </w:r>
      <w:r w:rsidRPr="00B05A8F">
        <w:rPr>
          <w:rFonts w:ascii="Calibri" w:hAnsi="Calibri" w:cs="Calibri"/>
          <w:sz w:val="28"/>
          <w:szCs w:val="28"/>
          <w:vertAlign w:val="superscript"/>
          <w:lang w:val="da-DK"/>
        </w:rPr>
        <w:t>1</w:t>
      </w:r>
      <w:r w:rsidRPr="00B05A8F">
        <w:rPr>
          <w:rFonts w:ascii="Calibri" w:hAnsi="Calibri" w:cs="Calibri"/>
          <w:sz w:val="28"/>
          <w:szCs w:val="28"/>
          <w:lang w:val="da-DK"/>
        </w:rPr>
        <w:t>, Karoline Mikkelsen</w:t>
      </w:r>
      <w:r w:rsidRPr="00B05A8F">
        <w:rPr>
          <w:rFonts w:ascii="Calibri" w:hAnsi="Calibri" w:cs="Calibri"/>
          <w:sz w:val="28"/>
          <w:szCs w:val="28"/>
          <w:vertAlign w:val="superscript"/>
          <w:lang w:val="da-DK"/>
        </w:rPr>
        <w:t>2,3</w:t>
      </w:r>
      <w:r w:rsidRPr="00B05A8F">
        <w:rPr>
          <w:rFonts w:ascii="Calibri" w:hAnsi="Calibri" w:cs="Calibri"/>
          <w:sz w:val="28"/>
          <w:szCs w:val="28"/>
          <w:lang w:val="da-DK"/>
        </w:rPr>
        <w:t>,</w:t>
      </w:r>
      <w:r w:rsidRPr="00B05A8F">
        <w:rPr>
          <w:rFonts w:ascii="Calibri" w:hAnsi="Calibri" w:cs="Calibri"/>
          <w:sz w:val="28"/>
          <w:szCs w:val="28"/>
          <w:vertAlign w:val="superscript"/>
          <w:lang w:val="da-DK"/>
        </w:rPr>
        <w:t xml:space="preserve"> </w:t>
      </w:r>
      <w:r w:rsidRPr="00B05A8F">
        <w:rPr>
          <w:rFonts w:ascii="Calibri" w:hAnsi="Calibri" w:cs="Calibri"/>
          <w:sz w:val="28"/>
          <w:szCs w:val="28"/>
          <w:lang w:val="da-DK"/>
        </w:rPr>
        <w:t>Annemette Præstegaard Thulesen</w:t>
      </w:r>
      <w:r w:rsidRPr="00B05A8F">
        <w:rPr>
          <w:rFonts w:ascii="Calibri" w:hAnsi="Calibri" w:cs="Calibri"/>
          <w:sz w:val="28"/>
          <w:szCs w:val="28"/>
          <w:vertAlign w:val="superscript"/>
          <w:lang w:val="da-DK"/>
        </w:rPr>
        <w:t>2</w:t>
      </w:r>
      <w:r w:rsidRPr="00B05A8F">
        <w:rPr>
          <w:rFonts w:ascii="Calibri" w:hAnsi="Calibri" w:cs="Calibri"/>
          <w:sz w:val="28"/>
          <w:szCs w:val="28"/>
          <w:lang w:val="da-DK"/>
        </w:rPr>
        <w:t>, Helle Sedighi Frandsen</w:t>
      </w:r>
      <w:r w:rsidRPr="00B05A8F">
        <w:rPr>
          <w:rFonts w:ascii="Calibri" w:hAnsi="Calibri" w:cs="Calibri"/>
          <w:sz w:val="28"/>
          <w:szCs w:val="28"/>
          <w:vertAlign w:val="superscript"/>
          <w:lang w:val="da-DK"/>
        </w:rPr>
        <w:t>3</w:t>
      </w:r>
      <w:r w:rsidRPr="00B05A8F">
        <w:rPr>
          <w:rFonts w:ascii="Calibri" w:hAnsi="Calibri" w:cs="Calibri"/>
          <w:sz w:val="28"/>
          <w:szCs w:val="28"/>
          <w:lang w:val="da-DK"/>
        </w:rPr>
        <w:t>, Simone Sidoli</w:t>
      </w:r>
      <w:r w:rsidRPr="00B05A8F">
        <w:rPr>
          <w:rFonts w:ascii="Calibri" w:hAnsi="Calibri" w:cs="Calibri"/>
          <w:sz w:val="28"/>
          <w:szCs w:val="28"/>
          <w:vertAlign w:val="superscript"/>
          <w:lang w:val="da-DK"/>
        </w:rPr>
        <w:t>1</w:t>
      </w:r>
      <w:r w:rsidRPr="00B05A8F">
        <w:rPr>
          <w:rFonts w:ascii="Calibri" w:hAnsi="Calibri" w:cs="Calibri"/>
          <w:sz w:val="28"/>
          <w:szCs w:val="28"/>
          <w:lang w:val="da-DK"/>
        </w:rPr>
        <w:t>*</w:t>
      </w:r>
    </w:p>
    <w:p w:rsidR="005E1B17" w:rsidRPr="00B05A8F" w:rsidRDefault="005E1B17" w:rsidP="005E1B17">
      <w:pPr>
        <w:jc w:val="both"/>
        <w:rPr>
          <w:rFonts w:ascii="Calibri" w:hAnsi="Calibri" w:cs="Calibri"/>
          <w:sz w:val="28"/>
          <w:szCs w:val="28"/>
          <w:lang w:val="da-DK"/>
        </w:rPr>
      </w:pPr>
    </w:p>
    <w:p w:rsidR="005E1B17" w:rsidRPr="00B05A8F" w:rsidRDefault="005E1B17" w:rsidP="005E1B17">
      <w:pPr>
        <w:jc w:val="both"/>
        <w:rPr>
          <w:rFonts w:ascii="Calibri" w:hAnsi="Calibri" w:cs="Calibri"/>
          <w:sz w:val="28"/>
          <w:szCs w:val="28"/>
        </w:rPr>
      </w:pPr>
      <w:r w:rsidRPr="00B05A8F">
        <w:rPr>
          <w:rFonts w:ascii="Calibri" w:hAnsi="Calibri" w:cs="Calibri"/>
          <w:sz w:val="28"/>
          <w:szCs w:val="28"/>
          <w:vertAlign w:val="superscript"/>
        </w:rPr>
        <w:t>1</w:t>
      </w:r>
      <w:r w:rsidRPr="00B05A8F">
        <w:rPr>
          <w:rFonts w:ascii="Calibri" w:hAnsi="Calibri" w:cs="Calibri"/>
          <w:sz w:val="28"/>
          <w:szCs w:val="28"/>
        </w:rPr>
        <w:t>Department of Biochemistry, Albert Einstein College of Medicine</w:t>
      </w:r>
    </w:p>
    <w:p w:rsidR="005E1B17" w:rsidRPr="00B05A8F" w:rsidRDefault="005E1B17" w:rsidP="005E1B17">
      <w:pPr>
        <w:jc w:val="both"/>
        <w:rPr>
          <w:rFonts w:ascii="Calibri" w:hAnsi="Calibri" w:cs="Calibri"/>
          <w:sz w:val="28"/>
          <w:szCs w:val="28"/>
        </w:rPr>
      </w:pPr>
      <w:r w:rsidRPr="00B05A8F">
        <w:rPr>
          <w:rFonts w:ascii="Calibri" w:hAnsi="Calibri" w:cs="Calibri"/>
          <w:sz w:val="28"/>
          <w:szCs w:val="28"/>
          <w:vertAlign w:val="superscript"/>
        </w:rPr>
        <w:t>2</w:t>
      </w:r>
      <w:r w:rsidRPr="00B05A8F">
        <w:rPr>
          <w:rFonts w:ascii="Calibri" w:hAnsi="Calibri" w:cs="Calibri"/>
          <w:sz w:val="28"/>
          <w:szCs w:val="28"/>
        </w:rPr>
        <w:t>Department of Biochemistry and Molecular Biology, University of Southern Denmark</w:t>
      </w:r>
    </w:p>
    <w:p w:rsidR="005E1B17" w:rsidRPr="00B05A8F" w:rsidRDefault="005E1B17" w:rsidP="005E1B17">
      <w:pPr>
        <w:jc w:val="both"/>
        <w:rPr>
          <w:rFonts w:ascii="Calibri" w:hAnsi="Calibri" w:cs="Calibri"/>
          <w:sz w:val="28"/>
          <w:szCs w:val="28"/>
        </w:rPr>
      </w:pPr>
      <w:r w:rsidRPr="00B05A8F">
        <w:rPr>
          <w:rFonts w:ascii="Calibri" w:hAnsi="Calibri" w:cs="Calibri"/>
          <w:sz w:val="28"/>
          <w:szCs w:val="28"/>
          <w:vertAlign w:val="superscript"/>
        </w:rPr>
        <w:t>3</w:t>
      </w:r>
      <w:r w:rsidRPr="00B05A8F">
        <w:rPr>
          <w:rFonts w:ascii="Calibri" w:hAnsi="Calibri" w:cs="Calibri"/>
          <w:sz w:val="28"/>
          <w:szCs w:val="28"/>
        </w:rPr>
        <w:t xml:space="preserve">CelVivo </w:t>
      </w:r>
      <w:proofErr w:type="spellStart"/>
      <w:r w:rsidRPr="00B05A8F">
        <w:rPr>
          <w:rFonts w:ascii="Calibri" w:hAnsi="Calibri" w:cs="Calibri"/>
          <w:sz w:val="28"/>
          <w:szCs w:val="28"/>
        </w:rPr>
        <w:t>ApS</w:t>
      </w:r>
      <w:proofErr w:type="spellEnd"/>
    </w:p>
    <w:p w:rsidR="008C0A99" w:rsidRDefault="008C0A99"/>
    <w:p w:rsidR="001B04D1" w:rsidRDefault="001B04D1"/>
    <w:p w:rsidR="001B04D1" w:rsidRDefault="005967EC" w:rsidP="001B04D1">
      <w:pPr>
        <w:pStyle w:val="ListParagraph"/>
        <w:numPr>
          <w:ilvl w:val="0"/>
          <w:numId w:val="1"/>
        </w:numPr>
      </w:pPr>
      <w:r>
        <w:t>65086_screenshot_1</w:t>
      </w:r>
    </w:p>
    <w:p w:rsidR="001B04D1" w:rsidRDefault="001B04D1" w:rsidP="001B04D1">
      <w:pPr>
        <w:pStyle w:val="ListParagraph"/>
        <w:numPr>
          <w:ilvl w:val="1"/>
          <w:numId w:val="1"/>
        </w:numPr>
      </w:pPr>
      <w:r>
        <w:t>4.4.1 (</w:t>
      </w:r>
      <w:r w:rsidRPr="00E93AA8">
        <w:rPr>
          <w:rFonts w:cstheme="minorHAnsi"/>
        </w:rPr>
        <w:t xml:space="preserve">Click </w:t>
      </w:r>
      <w:r w:rsidR="00E93AA8" w:rsidRPr="00E93AA8">
        <w:rPr>
          <w:rFonts w:cstheme="minorHAnsi"/>
        </w:rPr>
        <w:t>MS</w:t>
      </w:r>
      <w:r w:rsidR="00E93AA8">
        <w:rPr>
          <w:rFonts w:cstheme="minorHAnsi"/>
        </w:rPr>
        <w:t xml:space="preserve"> OT</w:t>
      </w:r>
      <w:r w:rsidR="00E93AA8" w:rsidRPr="00E93AA8">
        <w:rPr>
          <w:rFonts w:cstheme="minorHAnsi"/>
        </w:rPr>
        <w:t xml:space="preserve"> </w:t>
      </w:r>
      <w:r w:rsidR="00E93AA8" w:rsidRPr="00E93AA8">
        <w:rPr>
          <w:rFonts w:eastAsia="HelveticaNeue" w:cstheme="minorHAnsi"/>
          <w:iCs w:val="0"/>
          <w:color w:val="auto"/>
        </w:rPr>
        <w:t>|</w:t>
      </w:r>
      <w:r w:rsidR="00E93AA8">
        <w:rPr>
          <w:rFonts w:eastAsia="HelveticaNeue" w:cstheme="minorHAnsi"/>
          <w:iCs w:val="0"/>
          <w:color w:val="auto"/>
        </w:rPr>
        <w:t xml:space="preserve"> Click Detector Type to select </w:t>
      </w:r>
      <w:proofErr w:type="spellStart"/>
      <w:r w:rsidR="00E93AA8">
        <w:rPr>
          <w:rFonts w:eastAsia="HelveticaNeue" w:cstheme="minorHAnsi"/>
          <w:iCs w:val="0"/>
          <w:color w:val="auto"/>
        </w:rPr>
        <w:t>Orbitrap</w:t>
      </w:r>
      <w:proofErr w:type="spellEnd"/>
      <w:r w:rsidR="00E93AA8">
        <w:rPr>
          <w:rFonts w:eastAsia="HelveticaNeue" w:cstheme="minorHAnsi"/>
          <w:iCs w:val="0"/>
          <w:color w:val="auto"/>
        </w:rPr>
        <w:t xml:space="preserve"> </w:t>
      </w:r>
      <w:r w:rsidR="00E93AA8" w:rsidRPr="00E93AA8">
        <w:rPr>
          <w:rFonts w:eastAsia="HelveticaNeue" w:cstheme="minorHAnsi"/>
          <w:iCs w:val="0"/>
          <w:color w:val="auto"/>
        </w:rPr>
        <w:t>|</w:t>
      </w:r>
      <w:r w:rsidR="00E93AA8">
        <w:rPr>
          <w:rFonts w:eastAsia="HelveticaNeue" w:cstheme="minorHAnsi"/>
          <w:iCs w:val="0"/>
          <w:color w:val="auto"/>
        </w:rPr>
        <w:t xml:space="preserve"> Set Scan Range (m/z) to 300-1100) </w:t>
      </w:r>
      <w:r w:rsidR="00E93AA8" w:rsidRPr="00E93AA8">
        <w:rPr>
          <w:rFonts w:eastAsia="HelveticaNeue" w:cstheme="minorHAnsi"/>
          <w:b/>
          <w:iCs w:val="0"/>
          <w:color w:val="FF0000"/>
        </w:rPr>
        <w:t>00:00-00:14</w:t>
      </w:r>
    </w:p>
    <w:p w:rsidR="001B04D1" w:rsidRDefault="001B04D1" w:rsidP="001B04D1"/>
    <w:p w:rsidR="001B04D1" w:rsidRDefault="001B04D1" w:rsidP="001B04D1">
      <w:pPr>
        <w:pStyle w:val="ListParagraph"/>
        <w:numPr>
          <w:ilvl w:val="0"/>
          <w:numId w:val="1"/>
        </w:numPr>
      </w:pPr>
      <w:r>
        <w:t>6</w:t>
      </w:r>
      <w:r w:rsidR="005967EC">
        <w:t>5086_screenshot_2</w:t>
      </w:r>
    </w:p>
    <w:p w:rsidR="001B04D1" w:rsidRDefault="001B04D1" w:rsidP="00F216BF">
      <w:pPr>
        <w:pStyle w:val="ListParagraph"/>
        <w:numPr>
          <w:ilvl w:val="1"/>
          <w:numId w:val="1"/>
        </w:numPr>
      </w:pPr>
      <w:r>
        <w:t>4.4.2</w:t>
      </w:r>
      <w:r w:rsidR="005038C0">
        <w:t xml:space="preserve"> (</w:t>
      </w:r>
      <w:r w:rsidR="00F216BF">
        <w:t xml:space="preserve">Click </w:t>
      </w:r>
      <w:proofErr w:type="spellStart"/>
      <w:r w:rsidR="00F216BF">
        <w:t>Orbitrap</w:t>
      </w:r>
      <w:proofErr w:type="spellEnd"/>
      <w:r w:rsidR="00F216BF">
        <w:t xml:space="preserve"> Resolution </w:t>
      </w:r>
      <w:r w:rsidR="00F216BF" w:rsidRPr="00E93AA8">
        <w:rPr>
          <w:rFonts w:eastAsia="HelveticaNeue" w:cstheme="minorHAnsi"/>
          <w:iCs w:val="0"/>
          <w:color w:val="auto"/>
        </w:rPr>
        <w:t>|</w:t>
      </w:r>
      <w:r w:rsidR="00F216BF">
        <w:rPr>
          <w:rFonts w:eastAsia="HelveticaNeue" w:cstheme="minorHAnsi"/>
          <w:iCs w:val="0"/>
          <w:color w:val="auto"/>
        </w:rPr>
        <w:t xml:space="preserve"> Set to 1200 </w:t>
      </w:r>
      <w:r w:rsidR="00F216BF" w:rsidRPr="00E93AA8">
        <w:rPr>
          <w:rFonts w:eastAsia="HelveticaNeue" w:cstheme="minorHAnsi"/>
          <w:iCs w:val="0"/>
          <w:color w:val="auto"/>
        </w:rPr>
        <w:t>|</w:t>
      </w:r>
      <w:r w:rsidR="00F216BF">
        <w:rPr>
          <w:rFonts w:eastAsia="HelveticaNeue" w:cstheme="minorHAnsi"/>
          <w:iCs w:val="0"/>
          <w:color w:val="auto"/>
        </w:rPr>
        <w:t xml:space="preserve"> Click AGC Target and select Custom </w:t>
      </w:r>
      <w:r w:rsidR="00F216BF" w:rsidRPr="00E93AA8">
        <w:rPr>
          <w:rFonts w:eastAsia="HelveticaNeue" w:cstheme="minorHAnsi"/>
          <w:iCs w:val="0"/>
          <w:color w:val="auto"/>
        </w:rPr>
        <w:t>|</w:t>
      </w:r>
      <w:r w:rsidR="00F216BF">
        <w:rPr>
          <w:rFonts w:eastAsia="HelveticaNeue" w:cstheme="minorHAnsi"/>
          <w:iCs w:val="0"/>
          <w:color w:val="auto"/>
        </w:rPr>
        <w:t xml:space="preserve"> Set AGC target to 125) </w:t>
      </w:r>
      <w:r w:rsidR="00F216BF">
        <w:rPr>
          <w:rFonts w:eastAsia="HelveticaNeue" w:cstheme="minorHAnsi"/>
          <w:b/>
          <w:iCs w:val="0"/>
          <w:color w:val="FF0000"/>
        </w:rPr>
        <w:t>00:00-00:10</w:t>
      </w:r>
    </w:p>
    <w:p w:rsidR="00846BBA" w:rsidRDefault="00846BBA" w:rsidP="00846BBA"/>
    <w:p w:rsidR="00846BBA" w:rsidRDefault="00846BBA" w:rsidP="00846BBA">
      <w:pPr>
        <w:pStyle w:val="ListParagraph"/>
        <w:numPr>
          <w:ilvl w:val="0"/>
          <w:numId w:val="1"/>
        </w:numPr>
      </w:pPr>
      <w:r>
        <w:t>6</w:t>
      </w:r>
      <w:r w:rsidR="005967EC">
        <w:t>5086_screenshot_3</w:t>
      </w:r>
    </w:p>
    <w:p w:rsidR="00846BBA" w:rsidRDefault="00846BBA" w:rsidP="00703AE1">
      <w:pPr>
        <w:pStyle w:val="ListParagraph"/>
        <w:numPr>
          <w:ilvl w:val="1"/>
          <w:numId w:val="1"/>
        </w:numPr>
      </w:pPr>
      <w:r>
        <w:t>4.5.1</w:t>
      </w:r>
      <w:r w:rsidR="00703AE1">
        <w:t xml:space="preserve"> </w:t>
      </w:r>
      <w:r w:rsidR="00703AE1">
        <w:t>(</w:t>
      </w:r>
      <w:r w:rsidR="00703AE1" w:rsidRPr="00E93AA8">
        <w:rPr>
          <w:rFonts w:cstheme="minorHAnsi"/>
        </w:rPr>
        <w:t xml:space="preserve">Click </w:t>
      </w:r>
      <w:r w:rsidR="00703AE1">
        <w:rPr>
          <w:rFonts w:cstheme="minorHAnsi"/>
        </w:rPr>
        <w:t>DIA</w:t>
      </w:r>
      <w:r w:rsidR="00703AE1" w:rsidRPr="00E93AA8">
        <w:rPr>
          <w:rFonts w:cstheme="minorHAnsi"/>
        </w:rPr>
        <w:t xml:space="preserve"> </w:t>
      </w:r>
      <w:r w:rsidR="00703AE1" w:rsidRPr="00E93AA8">
        <w:rPr>
          <w:rFonts w:eastAsia="HelveticaNeue" w:cstheme="minorHAnsi"/>
          <w:iCs w:val="0"/>
          <w:color w:val="auto"/>
        </w:rPr>
        <w:t>|</w:t>
      </w:r>
      <w:r w:rsidR="00703AE1">
        <w:rPr>
          <w:rFonts w:eastAsia="HelveticaNeue" w:cstheme="minorHAnsi"/>
          <w:iCs w:val="0"/>
          <w:color w:val="auto"/>
        </w:rPr>
        <w:t xml:space="preserve"> Click Detector Type to select </w:t>
      </w:r>
      <w:proofErr w:type="spellStart"/>
      <w:r w:rsidR="00703AE1">
        <w:rPr>
          <w:rFonts w:eastAsia="HelveticaNeue" w:cstheme="minorHAnsi"/>
          <w:iCs w:val="0"/>
          <w:color w:val="auto"/>
        </w:rPr>
        <w:t>Orbitrap</w:t>
      </w:r>
      <w:proofErr w:type="spellEnd"/>
      <w:r w:rsidR="00703AE1">
        <w:rPr>
          <w:rFonts w:eastAsia="HelveticaNeue" w:cstheme="minorHAnsi"/>
          <w:iCs w:val="0"/>
          <w:color w:val="auto"/>
        </w:rPr>
        <w:t xml:space="preserve"> </w:t>
      </w:r>
      <w:r w:rsidR="00703AE1" w:rsidRPr="00E93AA8">
        <w:rPr>
          <w:rFonts w:eastAsia="HelveticaNeue" w:cstheme="minorHAnsi"/>
          <w:iCs w:val="0"/>
          <w:color w:val="auto"/>
        </w:rPr>
        <w:t>|</w:t>
      </w:r>
      <w:r w:rsidR="00703AE1">
        <w:rPr>
          <w:rFonts w:eastAsia="HelveticaNeue" w:cstheme="minorHAnsi"/>
          <w:iCs w:val="0"/>
          <w:color w:val="auto"/>
        </w:rPr>
        <w:t xml:space="preserve"> Set </w:t>
      </w:r>
      <w:r w:rsidR="00703AE1">
        <w:rPr>
          <w:rFonts w:eastAsia="HelveticaNeue" w:cstheme="minorHAnsi"/>
          <w:iCs w:val="0"/>
          <w:color w:val="auto"/>
        </w:rPr>
        <w:t>Isolation Window (m/z)</w:t>
      </w:r>
      <w:r w:rsidR="00703AE1">
        <w:rPr>
          <w:rFonts w:eastAsia="HelveticaNeue" w:cstheme="minorHAnsi"/>
          <w:iCs w:val="0"/>
          <w:color w:val="auto"/>
        </w:rPr>
        <w:t xml:space="preserve"> to </w:t>
      </w:r>
      <w:r w:rsidR="00703AE1">
        <w:rPr>
          <w:rFonts w:eastAsia="HelveticaNeue" w:cstheme="minorHAnsi"/>
          <w:iCs w:val="0"/>
          <w:color w:val="auto"/>
        </w:rPr>
        <w:t>50</w:t>
      </w:r>
      <w:r w:rsidR="00703AE1">
        <w:rPr>
          <w:rFonts w:eastAsia="HelveticaNeue" w:cstheme="minorHAnsi"/>
          <w:iCs w:val="0"/>
          <w:color w:val="auto"/>
        </w:rPr>
        <w:t xml:space="preserve">) </w:t>
      </w:r>
      <w:r w:rsidR="00703AE1">
        <w:rPr>
          <w:rFonts w:eastAsia="HelveticaNeue" w:cstheme="minorHAnsi"/>
          <w:b/>
          <w:iCs w:val="0"/>
          <w:color w:val="FF0000"/>
        </w:rPr>
        <w:t>00:00-00:11</w:t>
      </w:r>
    </w:p>
    <w:p w:rsidR="00846BBA" w:rsidRDefault="00846BBA" w:rsidP="00846BBA"/>
    <w:p w:rsidR="00846BBA" w:rsidRDefault="00846BBA" w:rsidP="00846BBA">
      <w:pPr>
        <w:pStyle w:val="ListParagraph"/>
        <w:numPr>
          <w:ilvl w:val="0"/>
          <w:numId w:val="1"/>
        </w:numPr>
      </w:pPr>
      <w:r>
        <w:t>6</w:t>
      </w:r>
      <w:r w:rsidR="005967EC">
        <w:t>5086_screenshot_4</w:t>
      </w:r>
    </w:p>
    <w:p w:rsidR="00846BBA" w:rsidRDefault="00846BBA" w:rsidP="00846BBA">
      <w:pPr>
        <w:pStyle w:val="ListParagraph"/>
        <w:numPr>
          <w:ilvl w:val="1"/>
          <w:numId w:val="1"/>
        </w:numPr>
      </w:pPr>
      <w:r>
        <w:t>4.5.2</w:t>
      </w:r>
      <w:r w:rsidR="00F724F5">
        <w:t xml:space="preserve"> </w:t>
      </w:r>
      <w:r w:rsidR="00F724F5">
        <w:t>(</w:t>
      </w:r>
      <w:r w:rsidR="00F724F5">
        <w:rPr>
          <w:rFonts w:eastAsia="HelveticaNeue" w:cstheme="minorHAnsi"/>
          <w:iCs w:val="0"/>
          <w:color w:val="auto"/>
        </w:rPr>
        <w:t xml:space="preserve">Click AGC Target and select Custom </w:t>
      </w:r>
      <w:r w:rsidR="00F724F5" w:rsidRPr="00E93AA8">
        <w:rPr>
          <w:rFonts w:eastAsia="HelveticaNeue" w:cstheme="minorHAnsi"/>
          <w:iCs w:val="0"/>
          <w:color w:val="auto"/>
        </w:rPr>
        <w:t>|</w:t>
      </w:r>
      <w:r w:rsidR="00F724F5">
        <w:rPr>
          <w:rFonts w:eastAsia="HelveticaNeue" w:cstheme="minorHAnsi"/>
          <w:iCs w:val="0"/>
          <w:color w:val="auto"/>
        </w:rPr>
        <w:t xml:space="preserve"> Set AGC target to 400 </w:t>
      </w:r>
      <w:r w:rsidR="00F724F5" w:rsidRPr="00E93AA8">
        <w:rPr>
          <w:rFonts w:eastAsia="HelveticaNeue" w:cstheme="minorHAnsi"/>
          <w:iCs w:val="0"/>
          <w:color w:val="auto"/>
        </w:rPr>
        <w:t>|</w:t>
      </w:r>
      <w:r w:rsidR="00F724F5">
        <w:rPr>
          <w:rFonts w:eastAsia="HelveticaNeue" w:cstheme="minorHAnsi"/>
          <w:iCs w:val="0"/>
          <w:color w:val="auto"/>
        </w:rPr>
        <w:t xml:space="preserve"> Set HCD Collision Energy (%) to 30</w:t>
      </w:r>
      <w:r w:rsidR="00F724F5">
        <w:rPr>
          <w:rFonts w:eastAsia="HelveticaNeue" w:cstheme="minorHAnsi"/>
          <w:iCs w:val="0"/>
          <w:color w:val="auto"/>
        </w:rPr>
        <w:t xml:space="preserve">) </w:t>
      </w:r>
      <w:r w:rsidR="00F724F5">
        <w:rPr>
          <w:rFonts w:eastAsia="HelveticaNeue" w:cstheme="minorHAnsi"/>
          <w:b/>
          <w:iCs w:val="0"/>
          <w:color w:val="FF0000"/>
        </w:rPr>
        <w:t>00:00-00:13</w:t>
      </w:r>
      <w:bookmarkStart w:id="1" w:name="_GoBack"/>
      <w:bookmarkEnd w:id="1"/>
    </w:p>
    <w:sectPr w:rsidR="00846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HelveticaNeue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37206"/>
    <w:multiLevelType w:val="hybridMultilevel"/>
    <w:tmpl w:val="51FA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17"/>
    <w:rsid w:val="001B04D1"/>
    <w:rsid w:val="005038C0"/>
    <w:rsid w:val="005967EC"/>
    <w:rsid w:val="005E1B17"/>
    <w:rsid w:val="00703AE1"/>
    <w:rsid w:val="00846BBA"/>
    <w:rsid w:val="008C0A99"/>
    <w:rsid w:val="00931161"/>
    <w:rsid w:val="00E93AA8"/>
    <w:rsid w:val="00F216BF"/>
    <w:rsid w:val="00F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F48D1-7227-4C45-A53A-45320BE2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17"/>
    <w:pPr>
      <w:spacing w:after="0" w:line="240" w:lineRule="auto"/>
    </w:pPr>
    <w:rPr>
      <w:rFonts w:eastAsia="Times" w:cs="Calibri (Body)"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1B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ew.jove.com/account/file-uploader?src=19851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Stransky</dc:creator>
  <cp:keywords/>
  <dc:description/>
  <cp:lastModifiedBy>Stephanie Stransky</cp:lastModifiedBy>
  <cp:revision>13</cp:revision>
  <dcterms:created xsi:type="dcterms:W3CDTF">2023-07-26T14:52:00Z</dcterms:created>
  <dcterms:modified xsi:type="dcterms:W3CDTF">2023-07-26T16:38:00Z</dcterms:modified>
</cp:coreProperties>
</file>