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</w:rPr>
        <w:t>Instructions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for the </w:t>
      </w:r>
      <w:r>
        <w:rPr>
          <w:rFonts w:hint="default" w:ascii="Times New Roman" w:hAnsi="Times New Roman" w:cs="Times New Roman"/>
          <w:b/>
          <w:bCs/>
          <w:sz w:val="28"/>
          <w:szCs w:val="36"/>
        </w:rPr>
        <w:t>screen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shots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64962_screenshot_1: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2.2.1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Shot of ‘bone hole’ left on the lamina surface.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off the cortical bone of the vertebral lamina and distance being evaluated by the diameter of the burr.)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off the medial half of the facet joint.)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off the ipsilateral lamina)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(Shot of ossified ligamentum flavum or soft hypertrophic ligamentum flavum.)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the ossification and checking the ossification with a probe or hook. 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(Separating ossification from the spinal cord.)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(Ossification being removed.)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the inner layer of the bone under the dorsal side of the spinal cord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(Burr is being pushed to the contralateral side.)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the contralateral vertebral lamina.)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(Shot of contralateral articular process and pedicle wall.)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(Shot of exposed boundary of the DO from cranial and caudal sides.)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(Grinding the ossification into pieces or a thin eggshell.)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(Ossification being isolated.)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(Separating the eggshell-shaped ossification by a hook.)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(Taking out the ossification with the forceps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(Shot of separated ossification.)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(Shot of decompressed spinal cord.)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(Coagulating the bleeding points.)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br w:type="page"/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64962_screenshot_1: Step 2.2.1 (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Shot of ‘bone hole’ left on the lamina surface.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Tg2ZjQ2NzU1YWZmNTA5MDRiNzEwNjAwZjNiYjAifQ=="/>
  </w:docVars>
  <w:rsids>
    <w:rsidRoot w:val="1C1B063C"/>
    <w:rsid w:val="1191235E"/>
    <w:rsid w:val="1C1B063C"/>
    <w:rsid w:val="4B6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f11"/>
    <w:basedOn w:val="3"/>
    <w:uiPriority w:val="0"/>
    <w:rPr>
      <w:rFonts w:hint="default" w:ascii="Segoe UI" w:hAnsi="Segoe UI" w:cs="Segoe UI"/>
      <w:sz w:val="18"/>
      <w:szCs w:val="18"/>
      <w:shd w:val="clear" w:color="auto" w:fill="FFFF00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1612</Characters>
  <Lines>0</Lines>
  <Paragraphs>0</Paragraphs>
  <TotalTime>16</TotalTime>
  <ScaleCrop>false</ScaleCrop>
  <LinksUpToDate>false</LinksUpToDate>
  <CharactersWithSpaces>1827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2023-01-23T12:26:00Z</dcterms:created>
  <dc:creator>聚</dc:creator>
  <cp:lastModifiedBy>聚</cp:lastModifiedBy>
  <dcterms:modified xsi:type="dcterms:W3CDTF">2023-02-01T13:45:38Z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A21DDDDD3775446FAB31E07A138BDCF3</vt:lpwstr>
  </property>
</Properties>
</file>