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AEBF" w14:textId="0871BF73" w:rsidR="0032491D" w:rsidRPr="0053590E" w:rsidRDefault="0053590E">
      <w:pPr>
        <w:rPr>
          <w:rFonts w:ascii="Arial" w:hAnsi="Arial" w:cs="Arial"/>
        </w:rPr>
      </w:pPr>
      <w:r w:rsidRPr="0053590E">
        <w:rPr>
          <w:rFonts w:ascii="Arial" w:hAnsi="Arial" w:cs="Arial"/>
        </w:rPr>
        <w:t>Screenshot Summary</w:t>
      </w:r>
    </w:p>
    <w:p w14:paraId="3177BBEF" w14:textId="77777777" w:rsidR="00ED6370" w:rsidRDefault="00ED6370" w:rsidP="0053590E">
      <w:pPr>
        <w:rPr>
          <w:rFonts w:ascii="Arial" w:hAnsi="Arial" w:cs="Arial"/>
        </w:rPr>
      </w:pPr>
    </w:p>
    <w:p w14:paraId="23421F37" w14:textId="6E439353" w:rsidR="0053590E" w:rsidRDefault="0053590E" w:rsidP="0053590E">
      <w:pPr>
        <w:rPr>
          <w:rFonts w:ascii="Arial" w:hAnsi="Arial" w:cs="Arial"/>
        </w:rPr>
      </w:pPr>
      <w:r>
        <w:rPr>
          <w:rFonts w:ascii="Arial" w:hAnsi="Arial" w:cs="Arial"/>
        </w:rPr>
        <w:t>64810_screenshot_1.mp4</w:t>
      </w:r>
    </w:p>
    <w:p w14:paraId="4EE38425" w14:textId="095161AD" w:rsidR="000C1D26" w:rsidRDefault="0053590E" w:rsidP="0053590E">
      <w:pPr>
        <w:pStyle w:val="ListParagraph"/>
        <w:numPr>
          <w:ilvl w:val="0"/>
          <w:numId w:val="1"/>
        </w:numPr>
        <w:rPr>
          <w:rFonts w:ascii="Arial" w:hAnsi="Arial" w:cs="Arial"/>
        </w:rPr>
      </w:pPr>
      <w:r>
        <w:rPr>
          <w:rFonts w:ascii="Arial" w:hAnsi="Arial" w:cs="Arial"/>
        </w:rPr>
        <w:t>This is the full video for how to initialize the in vivo imaging system using the imaging software.</w:t>
      </w:r>
    </w:p>
    <w:p w14:paraId="121CE259" w14:textId="6C364808" w:rsidR="000C1D26" w:rsidRDefault="00BC6112" w:rsidP="0053590E">
      <w:pPr>
        <w:pStyle w:val="ListParagraph"/>
        <w:numPr>
          <w:ilvl w:val="0"/>
          <w:numId w:val="1"/>
        </w:numPr>
        <w:rPr>
          <w:rFonts w:ascii="Arial" w:hAnsi="Arial" w:cs="Arial"/>
        </w:rPr>
      </w:pPr>
      <w:r>
        <w:rPr>
          <w:rFonts w:ascii="Arial" w:hAnsi="Arial" w:cs="Arial"/>
        </w:rPr>
        <w:t>Moving to</w:t>
      </w:r>
      <w:r w:rsidR="000C1D26">
        <w:rPr>
          <w:rFonts w:ascii="Arial" w:hAnsi="Arial" w:cs="Arial"/>
        </w:rPr>
        <w:t xml:space="preserve"> Living Image</w:t>
      </w:r>
      <w:r>
        <w:rPr>
          <w:rFonts w:ascii="Arial" w:hAnsi="Arial" w:cs="Arial"/>
        </w:rPr>
        <w:t xml:space="preserve"> software</w:t>
      </w:r>
      <w:r w:rsidR="000C1D26">
        <w:rPr>
          <w:rFonts w:ascii="Arial" w:hAnsi="Arial" w:cs="Arial"/>
        </w:rPr>
        <w:t xml:space="preserve">. </w:t>
      </w:r>
      <w:r w:rsidR="000C1D26" w:rsidRPr="00ED6370">
        <w:rPr>
          <w:rFonts w:ascii="Arial" w:hAnsi="Arial" w:cs="Arial"/>
          <w:color w:val="FF0000"/>
        </w:rPr>
        <w:t>00:00-00:</w:t>
      </w:r>
      <w:r>
        <w:rPr>
          <w:rFonts w:ascii="Arial" w:hAnsi="Arial" w:cs="Arial"/>
          <w:color w:val="FF0000"/>
        </w:rPr>
        <w:t>05</w:t>
      </w:r>
    </w:p>
    <w:p w14:paraId="30A9CB06" w14:textId="085FAB25" w:rsidR="0053590E" w:rsidRDefault="0053590E" w:rsidP="0053590E">
      <w:pPr>
        <w:pStyle w:val="ListParagraph"/>
        <w:numPr>
          <w:ilvl w:val="0"/>
          <w:numId w:val="1"/>
        </w:numPr>
        <w:rPr>
          <w:rFonts w:ascii="Arial" w:hAnsi="Arial" w:cs="Arial"/>
        </w:rPr>
      </w:pPr>
      <w:r w:rsidRPr="000C1D26">
        <w:rPr>
          <w:rFonts w:ascii="Arial" w:hAnsi="Arial" w:cs="Arial"/>
        </w:rPr>
        <w:t>6.3.2 Press Initialize to prepare the instrument for data acquisition.</w:t>
      </w:r>
      <w:r w:rsidR="000C1D26">
        <w:rPr>
          <w:rFonts w:ascii="Arial" w:hAnsi="Arial" w:cs="Arial"/>
        </w:rPr>
        <w:t xml:space="preserve"> </w:t>
      </w:r>
      <w:r w:rsidR="000C1D26" w:rsidRPr="00ED6370">
        <w:rPr>
          <w:rFonts w:ascii="Arial" w:hAnsi="Arial" w:cs="Arial"/>
          <w:color w:val="FF0000"/>
        </w:rPr>
        <w:t>00:</w:t>
      </w:r>
      <w:r w:rsidR="00BC6112">
        <w:rPr>
          <w:rFonts w:ascii="Arial" w:hAnsi="Arial" w:cs="Arial"/>
          <w:color w:val="FF0000"/>
        </w:rPr>
        <w:t>06</w:t>
      </w:r>
      <w:r w:rsidR="000C1D26" w:rsidRPr="00ED6370">
        <w:rPr>
          <w:rFonts w:ascii="Arial" w:hAnsi="Arial" w:cs="Arial"/>
          <w:color w:val="FF0000"/>
        </w:rPr>
        <w:t>-00:</w:t>
      </w:r>
      <w:r w:rsidR="00BC6112">
        <w:rPr>
          <w:rFonts w:ascii="Arial" w:hAnsi="Arial" w:cs="Arial"/>
          <w:color w:val="FF0000"/>
        </w:rPr>
        <w:t>13</w:t>
      </w:r>
    </w:p>
    <w:p w14:paraId="7E9DE9CE" w14:textId="7BA6D07B" w:rsidR="000C1D26" w:rsidRDefault="000C1D26" w:rsidP="0053590E">
      <w:pPr>
        <w:pStyle w:val="ListParagraph"/>
        <w:numPr>
          <w:ilvl w:val="0"/>
          <w:numId w:val="1"/>
        </w:numPr>
        <w:rPr>
          <w:rFonts w:ascii="Arial" w:hAnsi="Arial" w:cs="Arial"/>
        </w:rPr>
      </w:pPr>
      <w:r>
        <w:rPr>
          <w:rFonts w:ascii="Arial" w:hAnsi="Arial" w:cs="Arial"/>
        </w:rPr>
        <w:t xml:space="preserve">Initializing. </w:t>
      </w:r>
      <w:r w:rsidRPr="00ED6370">
        <w:rPr>
          <w:rFonts w:ascii="Arial" w:hAnsi="Arial" w:cs="Arial"/>
          <w:color w:val="FF0000"/>
        </w:rPr>
        <w:t>00:</w:t>
      </w:r>
      <w:r w:rsidR="00BC6112">
        <w:rPr>
          <w:rFonts w:ascii="Arial" w:hAnsi="Arial" w:cs="Arial"/>
          <w:color w:val="FF0000"/>
        </w:rPr>
        <w:t>14</w:t>
      </w:r>
      <w:r w:rsidRPr="00ED6370">
        <w:rPr>
          <w:rFonts w:ascii="Arial" w:hAnsi="Arial" w:cs="Arial"/>
          <w:color w:val="FF0000"/>
        </w:rPr>
        <w:t>-</w:t>
      </w:r>
      <w:r w:rsidR="00ED6370" w:rsidRPr="00ED6370">
        <w:rPr>
          <w:rFonts w:ascii="Arial" w:hAnsi="Arial" w:cs="Arial"/>
          <w:color w:val="FF0000"/>
        </w:rPr>
        <w:t>01:</w:t>
      </w:r>
      <w:r w:rsidR="00BC6112">
        <w:rPr>
          <w:rFonts w:ascii="Arial" w:hAnsi="Arial" w:cs="Arial"/>
          <w:color w:val="FF0000"/>
        </w:rPr>
        <w:t>11</w:t>
      </w:r>
    </w:p>
    <w:p w14:paraId="0AE6C62D" w14:textId="3F9738C2" w:rsidR="00ED6370" w:rsidRPr="000C1D26" w:rsidRDefault="00ED6370" w:rsidP="0053590E">
      <w:pPr>
        <w:pStyle w:val="ListParagraph"/>
        <w:numPr>
          <w:ilvl w:val="0"/>
          <w:numId w:val="1"/>
        </w:numPr>
        <w:rPr>
          <w:rFonts w:ascii="Arial" w:hAnsi="Arial" w:cs="Arial"/>
        </w:rPr>
      </w:pPr>
      <w:r>
        <w:rPr>
          <w:rFonts w:ascii="Arial" w:hAnsi="Arial" w:cs="Arial"/>
        </w:rPr>
        <w:t xml:space="preserve">Temperature reaching set points. </w:t>
      </w:r>
      <w:r w:rsidRPr="00ED6370">
        <w:rPr>
          <w:rFonts w:ascii="Arial" w:hAnsi="Arial" w:cs="Arial"/>
          <w:color w:val="FF0000"/>
        </w:rPr>
        <w:t>01:</w:t>
      </w:r>
      <w:r w:rsidR="00BC6112">
        <w:rPr>
          <w:rFonts w:ascii="Arial" w:hAnsi="Arial" w:cs="Arial"/>
          <w:color w:val="FF0000"/>
        </w:rPr>
        <w:t>1</w:t>
      </w:r>
      <w:r w:rsidRPr="00ED6370">
        <w:rPr>
          <w:rFonts w:ascii="Arial" w:hAnsi="Arial" w:cs="Arial"/>
          <w:color w:val="FF0000"/>
        </w:rPr>
        <w:t>2-0</w:t>
      </w:r>
      <w:r w:rsidR="00BC6112">
        <w:rPr>
          <w:rFonts w:ascii="Arial" w:hAnsi="Arial" w:cs="Arial"/>
          <w:color w:val="FF0000"/>
        </w:rPr>
        <w:t>7:57</w:t>
      </w:r>
    </w:p>
    <w:p w14:paraId="62FD103F" w14:textId="21652C1C" w:rsidR="0053590E" w:rsidRDefault="0053590E" w:rsidP="0053590E">
      <w:pPr>
        <w:rPr>
          <w:rFonts w:ascii="Arial" w:hAnsi="Arial" w:cs="Arial"/>
        </w:rPr>
      </w:pPr>
    </w:p>
    <w:p w14:paraId="415A053D" w14:textId="38B5A745" w:rsidR="0053590E" w:rsidRDefault="0053590E" w:rsidP="0053590E">
      <w:pPr>
        <w:rPr>
          <w:rFonts w:ascii="Arial" w:hAnsi="Arial" w:cs="Arial"/>
        </w:rPr>
      </w:pPr>
      <w:r>
        <w:rPr>
          <w:rFonts w:ascii="Arial" w:hAnsi="Arial" w:cs="Arial"/>
        </w:rPr>
        <w:t>64810_screenshot_2.mp4</w:t>
      </w:r>
    </w:p>
    <w:p w14:paraId="1955FB28" w14:textId="47C693F6" w:rsidR="0053590E" w:rsidRDefault="0053590E" w:rsidP="0053590E">
      <w:pPr>
        <w:pStyle w:val="ListParagraph"/>
        <w:numPr>
          <w:ilvl w:val="0"/>
          <w:numId w:val="1"/>
        </w:numPr>
        <w:rPr>
          <w:rFonts w:ascii="Arial" w:hAnsi="Arial" w:cs="Arial"/>
        </w:rPr>
      </w:pPr>
      <w:r>
        <w:rPr>
          <w:rFonts w:ascii="Arial" w:hAnsi="Arial" w:cs="Arial"/>
        </w:rPr>
        <w:t>This is an edited video to show how to initialize the in vivo imaging system using the imaging software. This edited version cuts out unnecessary information and waits.</w:t>
      </w:r>
    </w:p>
    <w:p w14:paraId="282725A0" w14:textId="1D380981" w:rsidR="000C1D26" w:rsidRPr="00686B3A" w:rsidRDefault="000C1D26" w:rsidP="000C1D26">
      <w:pPr>
        <w:pStyle w:val="ListParagraph"/>
        <w:numPr>
          <w:ilvl w:val="0"/>
          <w:numId w:val="1"/>
        </w:numPr>
        <w:rPr>
          <w:rFonts w:ascii="Arial" w:hAnsi="Arial" w:cs="Arial"/>
        </w:rPr>
      </w:pPr>
      <w:r w:rsidRPr="000C1D26">
        <w:rPr>
          <w:rFonts w:ascii="Arial" w:hAnsi="Arial" w:cs="Arial"/>
        </w:rPr>
        <w:t>6.3.2 Press Initialize to prepare the instrument for data acquisition.</w:t>
      </w:r>
      <w:r>
        <w:rPr>
          <w:rFonts w:ascii="Arial" w:hAnsi="Arial" w:cs="Arial"/>
        </w:rPr>
        <w:t xml:space="preserve"> </w:t>
      </w:r>
      <w:r w:rsidRPr="000C1D26">
        <w:rPr>
          <w:rFonts w:ascii="Arial" w:hAnsi="Arial" w:cs="Arial"/>
          <w:color w:val="FF0000"/>
        </w:rPr>
        <w:t>00:00-00:</w:t>
      </w:r>
      <w:r w:rsidR="00686B3A">
        <w:rPr>
          <w:rFonts w:ascii="Arial" w:hAnsi="Arial" w:cs="Arial"/>
          <w:color w:val="FF0000"/>
        </w:rPr>
        <w:t>09</w:t>
      </w:r>
    </w:p>
    <w:p w14:paraId="09D1641F" w14:textId="15035992" w:rsidR="00686B3A" w:rsidRPr="00686B3A" w:rsidRDefault="00686B3A" w:rsidP="000C1D26">
      <w:pPr>
        <w:pStyle w:val="ListParagraph"/>
        <w:numPr>
          <w:ilvl w:val="0"/>
          <w:numId w:val="1"/>
        </w:numPr>
        <w:rPr>
          <w:rFonts w:ascii="Arial" w:hAnsi="Arial" w:cs="Arial"/>
        </w:rPr>
      </w:pPr>
      <w:r w:rsidRPr="00686B3A">
        <w:rPr>
          <w:rFonts w:ascii="Arial" w:hAnsi="Arial" w:cs="Arial"/>
          <w:color w:val="000000" w:themeColor="text1"/>
        </w:rPr>
        <w:t xml:space="preserve">Initializing. </w:t>
      </w:r>
      <w:r>
        <w:rPr>
          <w:rFonts w:ascii="Arial" w:hAnsi="Arial" w:cs="Arial"/>
          <w:color w:val="FF0000"/>
        </w:rPr>
        <w:t>00:10-00:14</w:t>
      </w:r>
    </w:p>
    <w:p w14:paraId="24AA582B" w14:textId="2AE527A5" w:rsidR="00686B3A" w:rsidRPr="000C1D26" w:rsidRDefault="00686B3A" w:rsidP="000C1D26">
      <w:pPr>
        <w:pStyle w:val="ListParagraph"/>
        <w:numPr>
          <w:ilvl w:val="0"/>
          <w:numId w:val="1"/>
        </w:numPr>
        <w:rPr>
          <w:rFonts w:ascii="Arial" w:hAnsi="Arial" w:cs="Arial"/>
        </w:rPr>
      </w:pPr>
      <w:r w:rsidRPr="00686B3A">
        <w:rPr>
          <w:rFonts w:ascii="Arial" w:hAnsi="Arial" w:cs="Arial"/>
          <w:color w:val="000000" w:themeColor="text1"/>
        </w:rPr>
        <w:t xml:space="preserve">Ready for Acquisition. </w:t>
      </w:r>
      <w:r>
        <w:rPr>
          <w:rFonts w:ascii="Arial" w:hAnsi="Arial" w:cs="Arial"/>
          <w:color w:val="FF0000"/>
        </w:rPr>
        <w:t>00:15-00:28</w:t>
      </w:r>
    </w:p>
    <w:p w14:paraId="1D10A040" w14:textId="1742B4CC" w:rsidR="0053590E" w:rsidRDefault="0053590E" w:rsidP="0053590E">
      <w:pPr>
        <w:rPr>
          <w:rFonts w:ascii="Arial" w:hAnsi="Arial" w:cs="Arial"/>
        </w:rPr>
      </w:pPr>
    </w:p>
    <w:p w14:paraId="751EBBCA" w14:textId="57104320" w:rsidR="0053590E" w:rsidRDefault="0053590E" w:rsidP="0053590E">
      <w:pPr>
        <w:rPr>
          <w:rFonts w:ascii="Arial" w:hAnsi="Arial" w:cs="Arial"/>
        </w:rPr>
      </w:pPr>
      <w:r>
        <w:rPr>
          <w:rFonts w:ascii="Arial" w:hAnsi="Arial" w:cs="Arial"/>
        </w:rPr>
        <w:t>64810_screenshot_3.mp4</w:t>
      </w:r>
    </w:p>
    <w:p w14:paraId="35DFD57F" w14:textId="71F276ED" w:rsidR="0053590E" w:rsidRDefault="0053590E" w:rsidP="0053590E">
      <w:pPr>
        <w:pStyle w:val="ListParagraph"/>
        <w:numPr>
          <w:ilvl w:val="0"/>
          <w:numId w:val="1"/>
        </w:numPr>
        <w:rPr>
          <w:rFonts w:ascii="Arial" w:hAnsi="Arial" w:cs="Arial"/>
        </w:rPr>
      </w:pPr>
      <w:r>
        <w:rPr>
          <w:rFonts w:ascii="Arial" w:hAnsi="Arial" w:cs="Arial"/>
        </w:rPr>
        <w:t>This is the full video for how to acquire an image in the in vivo imaging system using the imaging software.</w:t>
      </w:r>
    </w:p>
    <w:p w14:paraId="7DC94A2B" w14:textId="22804E5F" w:rsidR="000C1D26" w:rsidRPr="000C1D26" w:rsidRDefault="000C1D26" w:rsidP="000C1D26">
      <w:pPr>
        <w:pStyle w:val="ListParagraph"/>
        <w:numPr>
          <w:ilvl w:val="0"/>
          <w:numId w:val="1"/>
        </w:numPr>
        <w:rPr>
          <w:rFonts w:ascii="Arial" w:hAnsi="Arial" w:cs="Arial"/>
        </w:rPr>
      </w:pPr>
      <w:r w:rsidRPr="000C1D26">
        <w:rPr>
          <w:rFonts w:ascii="Arial" w:hAnsi="Arial" w:cs="Arial"/>
        </w:rPr>
        <w:t xml:space="preserve">6.3.3. Check the box next to </w:t>
      </w:r>
      <w:proofErr w:type="gramStart"/>
      <w:r w:rsidRPr="000C1D26">
        <w:rPr>
          <w:rFonts w:ascii="Arial" w:hAnsi="Arial" w:cs="Arial"/>
        </w:rPr>
        <w:t>luminescence, and</w:t>
      </w:r>
      <w:proofErr w:type="gramEnd"/>
      <w:r w:rsidRPr="000C1D26">
        <w:rPr>
          <w:rFonts w:ascii="Arial" w:hAnsi="Arial" w:cs="Arial"/>
        </w:rPr>
        <w:t xml:space="preserve"> set the exposure time to auto. Ensure that the correct field of view is selected for the number of mice being imaged.</w:t>
      </w:r>
      <w:r>
        <w:rPr>
          <w:rFonts w:ascii="Arial" w:hAnsi="Arial" w:cs="Arial"/>
        </w:rPr>
        <w:t xml:space="preserve"> </w:t>
      </w:r>
      <w:r w:rsidRPr="000C1D26">
        <w:rPr>
          <w:rFonts w:ascii="Arial" w:hAnsi="Arial" w:cs="Arial"/>
          <w:color w:val="FF0000"/>
        </w:rPr>
        <w:t>00:00-00:1</w:t>
      </w:r>
      <w:r w:rsidR="00F57D62">
        <w:rPr>
          <w:rFonts w:ascii="Arial" w:hAnsi="Arial" w:cs="Arial"/>
          <w:color w:val="FF0000"/>
        </w:rPr>
        <w:t>2</w:t>
      </w:r>
    </w:p>
    <w:p w14:paraId="0EE51E98" w14:textId="1291BDFA" w:rsidR="0053590E" w:rsidRDefault="0053590E" w:rsidP="0053590E">
      <w:pPr>
        <w:pStyle w:val="ListParagraph"/>
        <w:numPr>
          <w:ilvl w:val="0"/>
          <w:numId w:val="1"/>
        </w:numPr>
        <w:rPr>
          <w:rFonts w:ascii="Arial" w:hAnsi="Arial" w:cs="Arial"/>
        </w:rPr>
      </w:pPr>
      <w:r w:rsidRPr="0053590E">
        <w:rPr>
          <w:rFonts w:ascii="Arial" w:hAnsi="Arial" w:cs="Arial"/>
        </w:rPr>
        <w:t xml:space="preserve">6.3.9. </w:t>
      </w:r>
      <w:r w:rsidR="000C1D26">
        <w:rPr>
          <w:rFonts w:ascii="Arial" w:hAnsi="Arial" w:cs="Arial"/>
        </w:rPr>
        <w:t>…</w:t>
      </w:r>
      <w:r w:rsidRPr="0053590E">
        <w:rPr>
          <w:rFonts w:ascii="Arial" w:hAnsi="Arial" w:cs="Arial"/>
        </w:rPr>
        <w:t>click the Acquire button in the software to obtain bioluminescence images.</w:t>
      </w:r>
      <w:r w:rsidR="000C1D26">
        <w:rPr>
          <w:rFonts w:ascii="Arial" w:hAnsi="Arial" w:cs="Arial"/>
        </w:rPr>
        <w:t xml:space="preserve"> </w:t>
      </w:r>
      <w:r w:rsidR="000C1D26" w:rsidRPr="000C1D26">
        <w:rPr>
          <w:rFonts w:ascii="Arial" w:hAnsi="Arial" w:cs="Arial"/>
          <w:color w:val="FF0000"/>
        </w:rPr>
        <w:t>00:1</w:t>
      </w:r>
      <w:r w:rsidR="00F57D62">
        <w:rPr>
          <w:rFonts w:ascii="Arial" w:hAnsi="Arial" w:cs="Arial"/>
          <w:color w:val="FF0000"/>
        </w:rPr>
        <w:t>3</w:t>
      </w:r>
      <w:r w:rsidR="000C1D26" w:rsidRPr="000C1D26">
        <w:rPr>
          <w:rFonts w:ascii="Arial" w:hAnsi="Arial" w:cs="Arial"/>
          <w:color w:val="FF0000"/>
        </w:rPr>
        <w:t>-00:16</w:t>
      </w:r>
    </w:p>
    <w:p w14:paraId="14C80C21" w14:textId="7AB3D3EF" w:rsidR="000C1D26" w:rsidRDefault="000C1D26" w:rsidP="0053590E">
      <w:pPr>
        <w:pStyle w:val="ListParagraph"/>
        <w:numPr>
          <w:ilvl w:val="0"/>
          <w:numId w:val="1"/>
        </w:numPr>
        <w:rPr>
          <w:rFonts w:ascii="Arial" w:hAnsi="Arial" w:cs="Arial"/>
        </w:rPr>
      </w:pPr>
      <w:r>
        <w:rPr>
          <w:rFonts w:ascii="Arial" w:hAnsi="Arial" w:cs="Arial"/>
        </w:rPr>
        <w:t xml:space="preserve">Image acquisition in progress. </w:t>
      </w:r>
      <w:r w:rsidRPr="000C1D26">
        <w:rPr>
          <w:rFonts w:ascii="Arial" w:hAnsi="Arial" w:cs="Arial"/>
          <w:color w:val="FF0000"/>
        </w:rPr>
        <w:t>00:16-01:5</w:t>
      </w:r>
      <w:r w:rsidR="00F57D62">
        <w:rPr>
          <w:rFonts w:ascii="Arial" w:hAnsi="Arial" w:cs="Arial"/>
          <w:color w:val="FF0000"/>
        </w:rPr>
        <w:t>6</w:t>
      </w:r>
    </w:p>
    <w:p w14:paraId="2B8C9855" w14:textId="09A46F25" w:rsidR="000C1D26" w:rsidRPr="0053590E" w:rsidRDefault="000C1D26" w:rsidP="0053590E">
      <w:pPr>
        <w:pStyle w:val="ListParagraph"/>
        <w:numPr>
          <w:ilvl w:val="0"/>
          <w:numId w:val="1"/>
        </w:numPr>
        <w:rPr>
          <w:rFonts w:ascii="Arial" w:hAnsi="Arial" w:cs="Arial"/>
        </w:rPr>
      </w:pPr>
      <w:r>
        <w:rPr>
          <w:rFonts w:ascii="Arial" w:hAnsi="Arial" w:cs="Arial"/>
        </w:rPr>
        <w:t xml:space="preserve">Bioluminescence image seen. </w:t>
      </w:r>
      <w:r w:rsidRPr="000C1D26">
        <w:rPr>
          <w:rFonts w:ascii="Arial" w:hAnsi="Arial" w:cs="Arial"/>
          <w:color w:val="FF0000"/>
        </w:rPr>
        <w:t>01:5</w:t>
      </w:r>
      <w:r w:rsidR="00F57D62">
        <w:rPr>
          <w:rFonts w:ascii="Arial" w:hAnsi="Arial" w:cs="Arial"/>
          <w:color w:val="FF0000"/>
        </w:rPr>
        <w:t>7</w:t>
      </w:r>
      <w:r w:rsidRPr="000C1D26">
        <w:rPr>
          <w:rFonts w:ascii="Arial" w:hAnsi="Arial" w:cs="Arial"/>
          <w:color w:val="FF0000"/>
        </w:rPr>
        <w:t>-02:0</w:t>
      </w:r>
      <w:r w:rsidR="00F57D62">
        <w:rPr>
          <w:rFonts w:ascii="Arial" w:hAnsi="Arial" w:cs="Arial"/>
          <w:color w:val="FF0000"/>
        </w:rPr>
        <w:t>5</w:t>
      </w:r>
    </w:p>
    <w:p w14:paraId="22D73A2F" w14:textId="1AF32D7C" w:rsidR="0053590E" w:rsidRDefault="0053590E" w:rsidP="0053590E">
      <w:pPr>
        <w:rPr>
          <w:rFonts w:ascii="Arial" w:hAnsi="Arial" w:cs="Arial"/>
        </w:rPr>
      </w:pPr>
    </w:p>
    <w:p w14:paraId="7E24A75D" w14:textId="6F4ED6C6" w:rsidR="0053590E" w:rsidRDefault="0053590E" w:rsidP="0053590E">
      <w:pPr>
        <w:rPr>
          <w:rFonts w:ascii="Arial" w:hAnsi="Arial" w:cs="Arial"/>
        </w:rPr>
      </w:pPr>
      <w:r>
        <w:rPr>
          <w:rFonts w:ascii="Arial" w:hAnsi="Arial" w:cs="Arial"/>
        </w:rPr>
        <w:t>64810_screenshot_4.mp4</w:t>
      </w:r>
    </w:p>
    <w:p w14:paraId="5EB85A54" w14:textId="43B807E0" w:rsidR="0053590E" w:rsidRDefault="0053590E" w:rsidP="0053590E">
      <w:pPr>
        <w:pStyle w:val="ListParagraph"/>
        <w:numPr>
          <w:ilvl w:val="0"/>
          <w:numId w:val="1"/>
        </w:numPr>
        <w:rPr>
          <w:rFonts w:ascii="Arial" w:hAnsi="Arial" w:cs="Arial"/>
        </w:rPr>
      </w:pPr>
      <w:r>
        <w:rPr>
          <w:rFonts w:ascii="Arial" w:hAnsi="Arial" w:cs="Arial"/>
        </w:rPr>
        <w:t>This is an edited video to show how to acquire an image in the in vivo imaging system using the imaging software. This edited version cuts out unnecessary information and waits.</w:t>
      </w:r>
    </w:p>
    <w:p w14:paraId="0612F77E" w14:textId="22A1AE6D" w:rsidR="000C1D26" w:rsidRPr="000C1D26" w:rsidRDefault="000C1D26" w:rsidP="000C1D26">
      <w:pPr>
        <w:pStyle w:val="ListParagraph"/>
        <w:numPr>
          <w:ilvl w:val="0"/>
          <w:numId w:val="1"/>
        </w:numPr>
        <w:rPr>
          <w:rFonts w:ascii="Arial" w:hAnsi="Arial" w:cs="Arial"/>
        </w:rPr>
      </w:pPr>
      <w:r w:rsidRPr="000C1D26">
        <w:rPr>
          <w:rFonts w:ascii="Arial" w:hAnsi="Arial" w:cs="Arial"/>
        </w:rPr>
        <w:t xml:space="preserve">6.3.3. Check the box next to </w:t>
      </w:r>
      <w:proofErr w:type="gramStart"/>
      <w:r w:rsidRPr="000C1D26">
        <w:rPr>
          <w:rFonts w:ascii="Arial" w:hAnsi="Arial" w:cs="Arial"/>
        </w:rPr>
        <w:t>luminescence, and</w:t>
      </w:r>
      <w:proofErr w:type="gramEnd"/>
      <w:r w:rsidRPr="000C1D26">
        <w:rPr>
          <w:rFonts w:ascii="Arial" w:hAnsi="Arial" w:cs="Arial"/>
        </w:rPr>
        <w:t xml:space="preserve"> set the exposure time to auto. Ensure that the correct field of view is selected for the number of mice being imaged.</w:t>
      </w:r>
      <w:r>
        <w:rPr>
          <w:rFonts w:ascii="Arial" w:hAnsi="Arial" w:cs="Arial"/>
        </w:rPr>
        <w:t xml:space="preserve"> </w:t>
      </w:r>
      <w:r w:rsidRPr="000C1D26">
        <w:rPr>
          <w:rFonts w:ascii="Arial" w:hAnsi="Arial" w:cs="Arial"/>
          <w:color w:val="FF0000"/>
        </w:rPr>
        <w:t>00:00-00:10</w:t>
      </w:r>
    </w:p>
    <w:p w14:paraId="6997F7BB" w14:textId="21267C87" w:rsidR="000C1D26" w:rsidRDefault="000C1D26" w:rsidP="000C1D26">
      <w:pPr>
        <w:pStyle w:val="ListParagraph"/>
        <w:numPr>
          <w:ilvl w:val="0"/>
          <w:numId w:val="1"/>
        </w:numPr>
        <w:rPr>
          <w:rFonts w:ascii="Arial" w:hAnsi="Arial" w:cs="Arial"/>
        </w:rPr>
      </w:pPr>
      <w:r w:rsidRPr="0053590E">
        <w:rPr>
          <w:rFonts w:ascii="Arial" w:hAnsi="Arial" w:cs="Arial"/>
        </w:rPr>
        <w:t xml:space="preserve">6.3.9. </w:t>
      </w:r>
      <w:r>
        <w:rPr>
          <w:rFonts w:ascii="Arial" w:hAnsi="Arial" w:cs="Arial"/>
        </w:rPr>
        <w:t>…</w:t>
      </w:r>
      <w:r w:rsidRPr="0053590E">
        <w:rPr>
          <w:rFonts w:ascii="Arial" w:hAnsi="Arial" w:cs="Arial"/>
        </w:rPr>
        <w:t>click the Acquire button in the software to obtain bioluminescence images.</w:t>
      </w:r>
      <w:r>
        <w:rPr>
          <w:rFonts w:ascii="Arial" w:hAnsi="Arial" w:cs="Arial"/>
        </w:rPr>
        <w:t xml:space="preserve"> </w:t>
      </w:r>
      <w:r w:rsidRPr="000C1D26">
        <w:rPr>
          <w:rFonts w:ascii="Arial" w:hAnsi="Arial" w:cs="Arial"/>
          <w:color w:val="FF0000"/>
        </w:rPr>
        <w:t>00:11-00:12</w:t>
      </w:r>
    </w:p>
    <w:p w14:paraId="2D760B78" w14:textId="3485FED3" w:rsidR="000C1D26" w:rsidRPr="0053590E" w:rsidRDefault="000C1D26" w:rsidP="000C1D26">
      <w:pPr>
        <w:pStyle w:val="ListParagraph"/>
        <w:numPr>
          <w:ilvl w:val="0"/>
          <w:numId w:val="1"/>
        </w:numPr>
        <w:rPr>
          <w:rFonts w:ascii="Arial" w:hAnsi="Arial" w:cs="Arial"/>
        </w:rPr>
      </w:pPr>
      <w:r>
        <w:rPr>
          <w:rFonts w:ascii="Arial" w:hAnsi="Arial" w:cs="Arial"/>
        </w:rPr>
        <w:t xml:space="preserve">Bioluminescence image seen. </w:t>
      </w:r>
      <w:r w:rsidRPr="000C1D26">
        <w:rPr>
          <w:rFonts w:ascii="Arial" w:hAnsi="Arial" w:cs="Arial"/>
          <w:color w:val="FF0000"/>
        </w:rPr>
        <w:t>00:13-00:1</w:t>
      </w:r>
      <w:r w:rsidR="00180718">
        <w:rPr>
          <w:rFonts w:ascii="Arial" w:hAnsi="Arial" w:cs="Arial"/>
          <w:color w:val="FF0000"/>
        </w:rPr>
        <w:t>7</w:t>
      </w:r>
    </w:p>
    <w:p w14:paraId="1E93F6F6" w14:textId="77777777" w:rsidR="000C1D26" w:rsidRPr="000C1D26" w:rsidRDefault="000C1D26" w:rsidP="000C1D26">
      <w:pPr>
        <w:ind w:left="360"/>
        <w:rPr>
          <w:rFonts w:ascii="Arial" w:hAnsi="Arial" w:cs="Arial"/>
        </w:rPr>
      </w:pPr>
    </w:p>
    <w:p w14:paraId="64BDC195" w14:textId="77777777" w:rsidR="0053590E" w:rsidRPr="0053590E" w:rsidRDefault="0053590E" w:rsidP="0053590E">
      <w:pPr>
        <w:rPr>
          <w:rFonts w:ascii="Arial" w:hAnsi="Arial" w:cs="Arial"/>
        </w:rPr>
      </w:pPr>
    </w:p>
    <w:sectPr w:rsidR="0053590E" w:rsidRPr="0053590E" w:rsidSect="00991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C5C71"/>
    <w:multiLevelType w:val="hybridMultilevel"/>
    <w:tmpl w:val="6DB2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06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0E"/>
    <w:rsid w:val="000C1D26"/>
    <w:rsid w:val="00180718"/>
    <w:rsid w:val="00201C00"/>
    <w:rsid w:val="0032491D"/>
    <w:rsid w:val="0053590E"/>
    <w:rsid w:val="00686B3A"/>
    <w:rsid w:val="008C28FB"/>
    <w:rsid w:val="00991DF6"/>
    <w:rsid w:val="00B40D5C"/>
    <w:rsid w:val="00BC6112"/>
    <w:rsid w:val="00ED6370"/>
    <w:rsid w:val="00F5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7720C"/>
  <w15:chartTrackingRefBased/>
  <w15:docId w15:val="{D76BD3BC-0F18-0045-A49D-94547814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2023-03-08T20:35:00Z</dcterms:created>
  <dcterms:modified xsi:type="dcterms:W3CDTF">2023-03-08T21:06:00Z</dcterms:modified>
</cp:coreProperties>
</file>