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4" w:rsidRPr="002D6DE3" w:rsidRDefault="00850993">
      <w:pPr>
        <w:rPr>
          <w:b/>
          <w:bCs/>
        </w:rPr>
      </w:pPr>
      <w:r w:rsidRPr="002D6DE3">
        <w:rPr>
          <w:b/>
          <w:bCs/>
        </w:rPr>
        <w:t>Sample Screenshot Summary:</w:t>
      </w:r>
    </w:p>
    <w:p w:rsidR="00850993" w:rsidRPr="002D6DE3" w:rsidRDefault="0044195D" w:rsidP="0044195D">
      <w:pPr>
        <w:pStyle w:val="ListParagraph"/>
        <w:numPr>
          <w:ilvl w:val="0"/>
          <w:numId w:val="1"/>
        </w:numPr>
        <w:rPr>
          <w:bCs/>
        </w:rPr>
      </w:pPr>
      <w:r w:rsidRPr="002D6DE3">
        <w:rPr>
          <w:bCs/>
        </w:rPr>
        <w:t>63993_screenshot_1</w:t>
      </w:r>
    </w:p>
    <w:p w:rsidR="0044195D" w:rsidRPr="002D6DE3" w:rsidRDefault="0044195D" w:rsidP="0044195D">
      <w:pPr>
        <w:pStyle w:val="ListParagraph"/>
        <w:ind w:left="360"/>
        <w:rPr>
          <w:rFonts w:ascii="Calibri" w:hAnsi="Calibri" w:cs="Calibri"/>
          <w:color w:val="FF0000"/>
        </w:rPr>
      </w:pPr>
      <w:r w:rsidRPr="002D6DE3">
        <w:rPr>
          <w:rFonts w:ascii="Calibri" w:eastAsia="Calibri" w:hAnsi="Calibri" w:cs="Calibri"/>
        </w:rPr>
        <w:t>2.1</w:t>
      </w:r>
      <w:r w:rsidR="00A00DDD" w:rsidRPr="002D6DE3">
        <w:rPr>
          <w:rFonts w:ascii="Calibri" w:eastAsia="Calibri" w:hAnsi="Calibri" w:cs="Calibri"/>
        </w:rPr>
        <w:t>.4</w:t>
      </w:r>
      <w:r w:rsidRPr="002D6DE3">
        <w:rPr>
          <w:rFonts w:ascii="Calibri" w:eastAsia="Calibri" w:hAnsi="Calibri" w:cs="Calibri"/>
        </w:rPr>
        <w:t xml:space="preserve"> (</w:t>
      </w:r>
      <w:r w:rsidRPr="002D6DE3">
        <w:rPr>
          <w:rFonts w:ascii="Calibri" w:eastAsia="Calibri" w:hAnsi="Calibri" w:cs="Calibri"/>
        </w:rPr>
        <w:t xml:space="preserve">Open </w:t>
      </w:r>
      <w:r w:rsidR="003761CA" w:rsidRPr="002D6DE3">
        <w:rPr>
          <w:rFonts w:ascii="Calibri" w:hAnsi="Calibri" w:cs="Calibri"/>
        </w:rPr>
        <w:t xml:space="preserve">the software) </w:t>
      </w:r>
      <w:r w:rsidRPr="002D6DE3">
        <w:rPr>
          <w:rFonts w:ascii="Calibri" w:hAnsi="Calibri" w:cs="Calibri"/>
          <w:color w:val="FF0000"/>
        </w:rPr>
        <w:t>00:00 – 00:30</w:t>
      </w:r>
    </w:p>
    <w:p w:rsidR="0044195D" w:rsidRPr="002D6DE3" w:rsidRDefault="0053132B" w:rsidP="0053132B">
      <w:pPr>
        <w:pStyle w:val="ListParagraph"/>
        <w:rPr>
          <w:rFonts w:ascii="Calibri" w:hAnsi="Calibri" w:cs="Calibri"/>
          <w:color w:val="FF0000"/>
        </w:rPr>
      </w:pPr>
      <w:r w:rsidRPr="002D6DE3">
        <w:rPr>
          <w:rFonts w:ascii="Calibri" w:hAnsi="Calibri" w:cs="Calibri"/>
        </w:rPr>
        <w:t xml:space="preserve">   </w:t>
      </w:r>
      <w:r w:rsidR="003761CA" w:rsidRPr="002D6DE3">
        <w:rPr>
          <w:rFonts w:ascii="Calibri" w:hAnsi="Calibri" w:cs="Calibri"/>
        </w:rPr>
        <w:t>(C</w:t>
      </w:r>
      <w:r w:rsidR="0044195D" w:rsidRPr="002D6DE3">
        <w:rPr>
          <w:rFonts w:ascii="Calibri" w:hAnsi="Calibri" w:cs="Calibri"/>
        </w:rPr>
        <w:t xml:space="preserve">lick the </w:t>
      </w:r>
      <w:r w:rsidR="0044195D" w:rsidRPr="002D6DE3">
        <w:rPr>
          <w:rFonts w:ascii="Calibri" w:hAnsi="Calibri" w:cs="Calibri"/>
          <w:b/>
          <w:bCs/>
        </w:rPr>
        <w:t>Yes</w:t>
      </w:r>
      <w:r w:rsidR="0044195D" w:rsidRPr="002D6DE3">
        <w:rPr>
          <w:rFonts w:ascii="Calibri" w:hAnsi="Calibri" w:cs="Calibri"/>
        </w:rPr>
        <w:t xml:space="preserve"> button</w:t>
      </w:r>
      <w:r w:rsidR="003761CA" w:rsidRPr="002D6DE3">
        <w:rPr>
          <w:rFonts w:ascii="Calibri" w:hAnsi="Calibri" w:cs="Calibri"/>
        </w:rPr>
        <w:t xml:space="preserve"> </w:t>
      </w:r>
      <w:r w:rsidR="003761CA" w:rsidRPr="002D6DE3">
        <w:rPr>
          <w:rFonts w:ascii="Calibri" w:hAnsi="Calibri" w:cs="Calibri"/>
        </w:rPr>
        <w:t>to activate the standby mode</w:t>
      </w:r>
      <w:r w:rsidR="003761CA" w:rsidRPr="002D6DE3">
        <w:rPr>
          <w:rFonts w:ascii="Calibri" w:hAnsi="Calibri" w:cs="Calibri"/>
        </w:rPr>
        <w:t xml:space="preserve">) </w:t>
      </w:r>
      <w:r w:rsidR="003761CA" w:rsidRPr="002D6DE3">
        <w:rPr>
          <w:rFonts w:ascii="Calibri" w:hAnsi="Calibri" w:cs="Calibri"/>
          <w:color w:val="FF0000"/>
        </w:rPr>
        <w:t>00:31</w:t>
      </w:r>
      <w:r w:rsidR="003761CA" w:rsidRPr="002D6DE3">
        <w:rPr>
          <w:rFonts w:ascii="Calibri" w:hAnsi="Calibri" w:cs="Calibri"/>
          <w:color w:val="FF0000"/>
        </w:rPr>
        <w:t xml:space="preserve"> – 00:</w:t>
      </w:r>
      <w:r w:rsidR="003761CA" w:rsidRPr="002D6DE3">
        <w:rPr>
          <w:rFonts w:ascii="Calibri" w:hAnsi="Calibri" w:cs="Calibri"/>
          <w:color w:val="FF0000"/>
        </w:rPr>
        <w:t>41</w:t>
      </w:r>
    </w:p>
    <w:p w:rsidR="003761CA" w:rsidRPr="002D6DE3" w:rsidRDefault="0053132B" w:rsidP="0053132B">
      <w:pPr>
        <w:pStyle w:val="ListParagraph"/>
        <w:ind w:left="360" w:firstLine="360"/>
        <w:rPr>
          <w:rFonts w:ascii="Calibri" w:hAnsi="Calibri" w:cs="Calibri"/>
          <w:color w:val="FF0000"/>
        </w:rPr>
      </w:pPr>
      <w:r w:rsidRPr="002D6DE3">
        <w:rPr>
          <w:rFonts w:ascii="Calibri" w:hAnsi="Calibri" w:cs="Calibri"/>
        </w:rPr>
        <w:t xml:space="preserve">   </w:t>
      </w:r>
      <w:r w:rsidR="003761CA" w:rsidRPr="002D6DE3">
        <w:rPr>
          <w:rFonts w:ascii="Calibri" w:hAnsi="Calibri" w:cs="Calibri"/>
        </w:rPr>
        <w:t xml:space="preserve">(Click on </w:t>
      </w:r>
      <w:r w:rsidR="003761CA" w:rsidRPr="002D6DE3">
        <w:rPr>
          <w:rFonts w:ascii="Calibri" w:hAnsi="Calibri" w:cs="Calibri"/>
          <w:b/>
        </w:rPr>
        <w:t>View signals</w:t>
      </w:r>
      <w:r w:rsidR="003761CA" w:rsidRPr="002D6DE3">
        <w:rPr>
          <w:rFonts w:ascii="Calibri" w:hAnsi="Calibri" w:cs="Calibri"/>
        </w:rPr>
        <w:t xml:space="preserve"> to observe the standby mode) </w:t>
      </w:r>
      <w:r w:rsidR="003761CA" w:rsidRPr="002D6DE3">
        <w:rPr>
          <w:rFonts w:ascii="Calibri" w:hAnsi="Calibri" w:cs="Calibri"/>
          <w:color w:val="FF0000"/>
        </w:rPr>
        <w:t>00:42</w:t>
      </w:r>
      <w:r w:rsidR="003761CA" w:rsidRPr="002D6DE3">
        <w:rPr>
          <w:rFonts w:ascii="Calibri" w:hAnsi="Calibri" w:cs="Calibri"/>
          <w:color w:val="FF0000"/>
        </w:rPr>
        <w:t xml:space="preserve"> –</w:t>
      </w:r>
      <w:r w:rsidR="003761CA" w:rsidRPr="002D6DE3">
        <w:rPr>
          <w:rFonts w:ascii="Calibri" w:hAnsi="Calibri" w:cs="Calibri"/>
          <w:color w:val="FF0000"/>
        </w:rPr>
        <w:t xml:space="preserve"> 01</w:t>
      </w:r>
      <w:r w:rsidR="003761CA" w:rsidRPr="002D6DE3">
        <w:rPr>
          <w:rFonts w:ascii="Calibri" w:hAnsi="Calibri" w:cs="Calibri"/>
          <w:color w:val="FF0000"/>
        </w:rPr>
        <w:t>:</w:t>
      </w:r>
      <w:r w:rsidR="003761CA" w:rsidRPr="002D6DE3">
        <w:rPr>
          <w:rFonts w:ascii="Calibri" w:hAnsi="Calibri" w:cs="Calibri"/>
          <w:color w:val="FF0000"/>
        </w:rPr>
        <w:t>01</w:t>
      </w:r>
    </w:p>
    <w:p w:rsidR="003761CA" w:rsidRPr="002D6DE3" w:rsidRDefault="003761CA" w:rsidP="0044195D">
      <w:pPr>
        <w:pStyle w:val="ListParagraph"/>
        <w:ind w:left="360"/>
        <w:rPr>
          <w:bCs/>
        </w:rPr>
      </w:pPr>
    </w:p>
    <w:p w:rsidR="003761CA" w:rsidRPr="002D6DE3" w:rsidRDefault="003761CA" w:rsidP="003761CA">
      <w:pPr>
        <w:pStyle w:val="ListParagraph"/>
        <w:numPr>
          <w:ilvl w:val="0"/>
          <w:numId w:val="1"/>
        </w:numPr>
        <w:rPr>
          <w:bCs/>
        </w:rPr>
      </w:pPr>
      <w:r w:rsidRPr="002D6DE3">
        <w:rPr>
          <w:bCs/>
        </w:rPr>
        <w:t>63993_screenshot_2</w:t>
      </w:r>
    </w:p>
    <w:p w:rsidR="003761CA" w:rsidRPr="002D6DE3" w:rsidRDefault="0053132B" w:rsidP="003761CA">
      <w:pPr>
        <w:pStyle w:val="ListParagraph"/>
        <w:ind w:left="360"/>
        <w:rPr>
          <w:rFonts w:ascii="Calibri" w:eastAsia="Calibri" w:hAnsi="Calibri" w:cs="Calibri"/>
          <w:color w:val="FF0000"/>
        </w:rPr>
      </w:pPr>
      <w:r w:rsidRPr="002D6DE3">
        <w:rPr>
          <w:bCs/>
        </w:rPr>
        <w:t>2.2.2</w:t>
      </w:r>
      <w:r w:rsidR="003761CA" w:rsidRPr="002D6DE3">
        <w:rPr>
          <w:bCs/>
        </w:rPr>
        <w:t xml:space="preserve"> (</w:t>
      </w:r>
      <w:r w:rsidR="003761CA" w:rsidRPr="002D6DE3">
        <w:rPr>
          <w:rFonts w:ascii="Calibri" w:eastAsia="Calibri" w:hAnsi="Calibri" w:cs="Calibri"/>
        </w:rPr>
        <w:t xml:space="preserve">Click on the </w:t>
      </w:r>
      <w:r w:rsidR="003761CA" w:rsidRPr="002D6DE3">
        <w:rPr>
          <w:rFonts w:ascii="Calibri" w:eastAsia="Calibri" w:hAnsi="Calibri" w:cs="Calibri"/>
          <w:b/>
        </w:rPr>
        <w:t>New Method</w:t>
      </w:r>
      <w:r w:rsidR="003761CA" w:rsidRPr="002D6DE3">
        <w:rPr>
          <w:rFonts w:ascii="Calibri" w:eastAsia="Calibri" w:hAnsi="Calibri" w:cs="Calibri"/>
        </w:rPr>
        <w:t xml:space="preserve"> icon</w:t>
      </w:r>
      <w:r w:rsidR="009B5F5C" w:rsidRPr="002D6DE3">
        <w:rPr>
          <w:rFonts w:ascii="Calibri" w:eastAsia="Calibri" w:hAnsi="Calibri" w:cs="Calibri"/>
        </w:rPr>
        <w:t xml:space="preserve">, the </w:t>
      </w:r>
      <w:r w:rsidR="009B5F5C" w:rsidRPr="002D6DE3">
        <w:rPr>
          <w:rFonts w:ascii="Calibri" w:eastAsia="Calibri" w:hAnsi="Calibri" w:cs="Calibri"/>
          <w:b/>
        </w:rPr>
        <w:t>Method definition</w:t>
      </w:r>
      <w:r w:rsidR="009B5F5C" w:rsidRPr="002D6DE3">
        <w:rPr>
          <w:rFonts w:ascii="Calibri" w:eastAsia="Calibri" w:hAnsi="Calibri" w:cs="Calibri"/>
        </w:rPr>
        <w:t xml:space="preserve"> window opens</w:t>
      </w:r>
      <w:r w:rsidR="003761CA" w:rsidRPr="002D6DE3">
        <w:rPr>
          <w:rFonts w:ascii="Calibri" w:eastAsia="Calibri" w:hAnsi="Calibri" w:cs="Calibri"/>
        </w:rPr>
        <w:t xml:space="preserve">) </w:t>
      </w:r>
      <w:r w:rsidR="003761CA" w:rsidRPr="002D6DE3">
        <w:rPr>
          <w:rFonts w:ascii="Calibri" w:eastAsia="Calibri" w:hAnsi="Calibri" w:cs="Calibri"/>
          <w:color w:val="FF0000"/>
        </w:rPr>
        <w:t>00:00 - 00:05</w:t>
      </w:r>
    </w:p>
    <w:p w:rsidR="00A00DDD" w:rsidRPr="002D6DE3" w:rsidRDefault="0053132B" w:rsidP="0053132B">
      <w:pPr>
        <w:pStyle w:val="ListParagraph"/>
        <w:ind w:left="360" w:firstLine="360"/>
        <w:rPr>
          <w:rFonts w:ascii="Calibri" w:eastAsia="Calibri" w:hAnsi="Calibri" w:cs="Calibri"/>
          <w:color w:val="FF0000"/>
        </w:rPr>
      </w:pPr>
      <w:r w:rsidRPr="002D6DE3">
        <w:rPr>
          <w:rFonts w:ascii="Calibri" w:eastAsia="Calibri" w:hAnsi="Calibri" w:cs="Calibri"/>
        </w:rPr>
        <w:t xml:space="preserve">  </w:t>
      </w:r>
      <w:r w:rsidR="00A00DDD" w:rsidRPr="002D6DE3">
        <w:rPr>
          <w:rFonts w:ascii="Calibri" w:eastAsia="Calibri" w:hAnsi="Calibri" w:cs="Calibri"/>
        </w:rPr>
        <w:t xml:space="preserve"> (Activate the </w:t>
      </w:r>
      <w:r w:rsidR="00A00DDD" w:rsidRPr="002D6DE3">
        <w:rPr>
          <w:rFonts w:ascii="Calibri" w:eastAsia="Calibri" w:hAnsi="Calibri" w:cs="Calibri"/>
          <w:b/>
        </w:rPr>
        <w:t xml:space="preserve">Temperature modulation </w:t>
      </w:r>
      <w:r w:rsidR="00A00DDD" w:rsidRPr="002D6DE3">
        <w:rPr>
          <w:rFonts w:ascii="Calibri" w:eastAsia="Calibri" w:hAnsi="Calibri" w:cs="Calibri"/>
        </w:rPr>
        <w:t xml:space="preserve">option) </w:t>
      </w:r>
      <w:r w:rsidR="00A00DDD" w:rsidRPr="002D6DE3">
        <w:rPr>
          <w:rFonts w:ascii="Calibri" w:eastAsia="Calibri" w:hAnsi="Calibri" w:cs="Calibri"/>
          <w:color w:val="FF0000"/>
        </w:rPr>
        <w:t>00:06</w:t>
      </w:r>
      <w:r w:rsidR="00A00DDD" w:rsidRPr="002D6DE3">
        <w:rPr>
          <w:rFonts w:ascii="Calibri" w:eastAsia="Calibri" w:hAnsi="Calibri" w:cs="Calibri"/>
          <w:color w:val="FF0000"/>
        </w:rPr>
        <w:t xml:space="preserve"> - </w:t>
      </w:r>
      <w:r w:rsidR="00A00DDD" w:rsidRPr="002D6DE3">
        <w:rPr>
          <w:rFonts w:ascii="Calibri" w:eastAsia="Calibri" w:hAnsi="Calibri" w:cs="Calibri"/>
          <w:color w:val="FF0000"/>
        </w:rPr>
        <w:t>00:10</w:t>
      </w:r>
    </w:p>
    <w:p w:rsidR="00A00DDD" w:rsidRPr="002D6DE3" w:rsidRDefault="0053132B" w:rsidP="0053132B">
      <w:pPr>
        <w:pStyle w:val="ListParagraph"/>
        <w:ind w:left="360" w:firstLine="360"/>
        <w:rPr>
          <w:rFonts w:ascii="Calibri" w:eastAsia="Calibri" w:hAnsi="Calibri" w:cs="Calibri"/>
        </w:rPr>
      </w:pPr>
      <w:r w:rsidRPr="002D6DE3">
        <w:rPr>
          <w:rFonts w:ascii="Calibri" w:eastAsia="Calibri" w:hAnsi="Calibri" w:cs="Calibri"/>
        </w:rPr>
        <w:t xml:space="preserve">  </w:t>
      </w:r>
      <w:r w:rsidR="00A00DDD" w:rsidRPr="002D6DE3">
        <w:rPr>
          <w:rFonts w:ascii="Calibri" w:eastAsia="Calibri" w:hAnsi="Calibri" w:cs="Calibri"/>
        </w:rPr>
        <w:t xml:space="preserve"> (Click on the </w:t>
      </w:r>
      <w:r w:rsidR="00A00DDD" w:rsidRPr="002D6DE3">
        <w:rPr>
          <w:rFonts w:ascii="Calibri" w:eastAsia="Calibri" w:hAnsi="Calibri" w:cs="Calibri"/>
          <w:b/>
        </w:rPr>
        <w:t>header tab</w:t>
      </w:r>
      <w:r w:rsidR="00A00DDD" w:rsidRPr="002D6DE3">
        <w:rPr>
          <w:rFonts w:ascii="Calibri" w:eastAsia="Calibri" w:hAnsi="Calibri" w:cs="Calibri"/>
        </w:rPr>
        <w:t xml:space="preserve"> and </w:t>
      </w:r>
      <w:r w:rsidR="00A00DDD" w:rsidRPr="002D6DE3">
        <w:rPr>
          <w:rFonts w:ascii="Calibri" w:eastAsia="Calibri" w:hAnsi="Calibri" w:cs="Calibri"/>
        </w:rPr>
        <w:t>select the method</w:t>
      </w:r>
      <w:r w:rsidR="00A00DDD" w:rsidRPr="002D6DE3">
        <w:rPr>
          <w:rFonts w:ascii="Calibri" w:eastAsia="Calibri" w:hAnsi="Calibri" w:cs="Calibri"/>
        </w:rPr>
        <w:t xml:space="preserve"> by clicking on </w:t>
      </w:r>
      <w:r w:rsidR="00A00DDD" w:rsidRPr="002D6DE3">
        <w:rPr>
          <w:rFonts w:ascii="Calibri" w:eastAsia="Calibri" w:hAnsi="Calibri" w:cs="Calibri"/>
          <w:b/>
        </w:rPr>
        <w:t>sample</w:t>
      </w:r>
      <w:r w:rsidR="00A00DDD" w:rsidRPr="002D6DE3">
        <w:rPr>
          <w:rFonts w:ascii="Calibri" w:eastAsia="Calibri" w:hAnsi="Calibri" w:cs="Calibri"/>
        </w:rPr>
        <w:t xml:space="preserve">) </w:t>
      </w:r>
      <w:r w:rsidR="00A00DDD" w:rsidRPr="002D6DE3">
        <w:rPr>
          <w:rFonts w:ascii="Calibri" w:eastAsia="Calibri" w:hAnsi="Calibri" w:cs="Calibri"/>
          <w:color w:val="FF0000"/>
        </w:rPr>
        <w:t>00:11 – 00:14</w:t>
      </w:r>
    </w:p>
    <w:p w:rsidR="00A00DDD" w:rsidRPr="002D6DE3" w:rsidRDefault="0053132B" w:rsidP="0053132B">
      <w:pPr>
        <w:ind w:left="360"/>
        <w:rPr>
          <w:rFonts w:ascii="Calibri" w:eastAsia="Calibri" w:hAnsi="Calibri" w:cs="Calibri"/>
        </w:rPr>
      </w:pPr>
      <w:r w:rsidRPr="002D6DE3">
        <w:rPr>
          <w:rFonts w:ascii="Calibri" w:eastAsia="Calibri" w:hAnsi="Calibri" w:cs="Calibri"/>
        </w:rPr>
        <w:t>2.2.3</w:t>
      </w:r>
      <w:r w:rsidR="00A00DDD" w:rsidRPr="002D6DE3">
        <w:rPr>
          <w:rFonts w:ascii="Calibri" w:eastAsia="Calibri" w:hAnsi="Calibri" w:cs="Calibri"/>
        </w:rPr>
        <w:t xml:space="preserve"> (Click on </w:t>
      </w:r>
      <w:r w:rsidR="00A00DDD" w:rsidRPr="002D6DE3">
        <w:rPr>
          <w:rFonts w:ascii="Calibri" w:eastAsia="Calibri" w:hAnsi="Calibri" w:cs="Calibri"/>
        </w:rPr>
        <w:t xml:space="preserve">the tab </w:t>
      </w:r>
      <w:r w:rsidR="00A00DDD" w:rsidRPr="002D6DE3">
        <w:rPr>
          <w:rFonts w:ascii="Calibri" w:eastAsia="Calibri" w:hAnsi="Calibri" w:cs="Calibri"/>
          <w:b/>
          <w:bCs/>
        </w:rPr>
        <w:t xml:space="preserve">Temperature Program, </w:t>
      </w:r>
      <w:r w:rsidR="00A00DDD" w:rsidRPr="002D6DE3">
        <w:rPr>
          <w:rFonts w:ascii="Calibri" w:eastAsia="Calibri" w:hAnsi="Calibri" w:cs="Calibri"/>
        </w:rPr>
        <w:t xml:space="preserve">select </w:t>
      </w:r>
      <w:r w:rsidR="00A00DDD" w:rsidRPr="002D6DE3">
        <w:rPr>
          <w:rFonts w:ascii="Calibri" w:eastAsia="Calibri" w:hAnsi="Calibri" w:cs="Calibri"/>
          <w:b/>
        </w:rPr>
        <w:t>Purge 2</w:t>
      </w:r>
      <w:r w:rsidR="00A00DDD" w:rsidRPr="002D6DE3">
        <w:rPr>
          <w:rFonts w:ascii="Calibri" w:eastAsia="Calibri" w:hAnsi="Calibri" w:cs="Calibri"/>
        </w:rPr>
        <w:t xml:space="preserve"> </w:t>
      </w:r>
      <w:r w:rsidR="00A00DDD" w:rsidRPr="002D6DE3">
        <w:rPr>
          <w:rFonts w:ascii="Calibri" w:eastAsia="Calibri" w:hAnsi="Calibri" w:cs="Calibri"/>
          <w:b/>
        </w:rPr>
        <w:t>MFC</w:t>
      </w:r>
      <w:r w:rsidR="00A00DDD" w:rsidRPr="002D6DE3">
        <w:rPr>
          <w:rFonts w:ascii="Calibri" w:eastAsia="Calibri" w:hAnsi="Calibri" w:cs="Calibri"/>
        </w:rPr>
        <w:t xml:space="preserve"> and </w:t>
      </w:r>
      <w:r w:rsidR="00A00DDD" w:rsidRPr="002D6DE3">
        <w:rPr>
          <w:rFonts w:ascii="Calibri" w:eastAsia="Calibri" w:hAnsi="Calibri" w:cs="Calibri"/>
          <w:b/>
        </w:rPr>
        <w:t>Protective MFC</w:t>
      </w:r>
      <w:r w:rsidR="00A00DDD" w:rsidRPr="002D6DE3">
        <w:rPr>
          <w:rFonts w:ascii="Calibri" w:eastAsia="Calibri" w:hAnsi="Calibri" w:cs="Calibri"/>
        </w:rPr>
        <w:t xml:space="preserve">) </w:t>
      </w:r>
      <w:r w:rsidR="00A00DDD" w:rsidRPr="002D6DE3">
        <w:rPr>
          <w:rFonts w:ascii="Calibri" w:eastAsia="Calibri" w:hAnsi="Calibri" w:cs="Calibri"/>
          <w:color w:val="FF0000"/>
        </w:rPr>
        <w:t xml:space="preserve">00:15 – </w:t>
      </w:r>
      <w:r w:rsidRPr="002D6DE3">
        <w:rPr>
          <w:rFonts w:ascii="Calibri" w:eastAsia="Calibri" w:hAnsi="Calibri" w:cs="Calibri"/>
          <w:color w:val="FF0000"/>
        </w:rPr>
        <w:t xml:space="preserve">  </w:t>
      </w:r>
      <w:r w:rsidR="00A00DDD" w:rsidRPr="002D6DE3">
        <w:rPr>
          <w:rFonts w:ascii="Calibri" w:eastAsia="Calibri" w:hAnsi="Calibri" w:cs="Calibri"/>
          <w:color w:val="FF0000"/>
        </w:rPr>
        <w:t>00:21</w:t>
      </w:r>
    </w:p>
    <w:p w:rsidR="00A00DDD" w:rsidRPr="002D6DE3" w:rsidRDefault="00A00DDD" w:rsidP="003761CA">
      <w:pPr>
        <w:pStyle w:val="ListParagraph"/>
        <w:ind w:left="360"/>
        <w:rPr>
          <w:rFonts w:ascii="Calibri" w:eastAsia="Calibri" w:hAnsi="Calibri" w:cs="Calibri"/>
        </w:rPr>
      </w:pPr>
      <w:r w:rsidRPr="002D6DE3">
        <w:rPr>
          <w:rFonts w:ascii="Calibri" w:eastAsia="Calibri" w:hAnsi="Calibri" w:cs="Calibri"/>
        </w:rPr>
        <w:t>2.3.1 (</w:t>
      </w:r>
      <w:r w:rsidR="0053132B" w:rsidRPr="002D6DE3">
        <w:rPr>
          <w:rFonts w:ascii="Calibri" w:eastAsia="Calibri" w:hAnsi="Calibri" w:cs="Calibri"/>
        </w:rPr>
        <w:t>Create the method by inserting required parameters) 00:22 – 00:50</w:t>
      </w:r>
    </w:p>
    <w:p w:rsidR="0053132B" w:rsidRPr="002D6DE3" w:rsidRDefault="0053132B" w:rsidP="0053132B">
      <w:pPr>
        <w:pStyle w:val="ListParagraph"/>
        <w:ind w:left="864"/>
        <w:rPr>
          <w:rFonts w:ascii="Calibri" w:hAnsi="Calibri" w:cs="Calibri"/>
        </w:rPr>
      </w:pPr>
      <w:r w:rsidRPr="002D6DE3">
        <w:rPr>
          <w:rFonts w:ascii="Calibri" w:eastAsia="Calibri" w:hAnsi="Calibri" w:cs="Calibri"/>
        </w:rPr>
        <w:t>(</w:t>
      </w:r>
      <w:r w:rsidRPr="002D6DE3">
        <w:rPr>
          <w:rFonts w:ascii="Calibri" w:hAnsi="Calibri" w:cs="Calibri"/>
        </w:rPr>
        <w:t xml:space="preserve">Go to the </w:t>
      </w:r>
      <w:r w:rsidRPr="002D6DE3">
        <w:rPr>
          <w:rFonts w:ascii="Calibri" w:hAnsi="Calibri" w:cs="Calibri"/>
          <w:b/>
        </w:rPr>
        <w:t>calibration tab</w:t>
      </w:r>
      <w:r w:rsidRPr="002D6DE3">
        <w:rPr>
          <w:rFonts w:ascii="Calibri" w:hAnsi="Calibri" w:cs="Calibri"/>
        </w:rPr>
        <w:t xml:space="preserve"> and select the appropriate temperature and sensitivity file</w:t>
      </w:r>
      <w:r w:rsidRPr="002D6DE3">
        <w:rPr>
          <w:rFonts w:ascii="Calibri" w:hAnsi="Calibri" w:cs="Calibri"/>
        </w:rPr>
        <w:t xml:space="preserve">)       </w:t>
      </w:r>
      <w:r w:rsidRPr="002D6DE3">
        <w:rPr>
          <w:rFonts w:ascii="Calibri" w:hAnsi="Calibri" w:cs="Calibri"/>
          <w:color w:val="FF0000"/>
        </w:rPr>
        <w:t>00:51 - 00:57</w:t>
      </w:r>
    </w:p>
    <w:p w:rsidR="0053132B" w:rsidRPr="002D6DE3" w:rsidRDefault="0053132B" w:rsidP="0053132B">
      <w:pPr>
        <w:pStyle w:val="ListParagraph"/>
        <w:ind w:left="864"/>
        <w:rPr>
          <w:rFonts w:ascii="Calibri" w:hAnsi="Calibri" w:cs="Calibri"/>
        </w:rPr>
      </w:pPr>
      <w:r w:rsidRPr="002D6DE3">
        <w:rPr>
          <w:rFonts w:ascii="Calibri" w:hAnsi="Calibri" w:cs="Calibri"/>
        </w:rPr>
        <w:t>(Save the method</w:t>
      </w:r>
      <w:r w:rsidRPr="002D6DE3">
        <w:rPr>
          <w:rFonts w:ascii="Calibri" w:hAnsi="Calibri" w:cs="Calibri"/>
          <w:color w:val="000000" w:themeColor="text1"/>
        </w:rPr>
        <w:t>)</w:t>
      </w:r>
      <w:r w:rsidRPr="002D6DE3">
        <w:rPr>
          <w:rFonts w:ascii="Calibri" w:hAnsi="Calibri" w:cs="Calibri"/>
          <w:color w:val="FF0000"/>
        </w:rPr>
        <w:t xml:space="preserve"> 00:58 – 01:15</w:t>
      </w:r>
    </w:p>
    <w:p w:rsidR="0053132B" w:rsidRPr="002D6DE3" w:rsidRDefault="0053132B" w:rsidP="003761CA">
      <w:pPr>
        <w:pStyle w:val="ListParagraph"/>
        <w:ind w:left="360"/>
        <w:rPr>
          <w:rFonts w:ascii="Calibri" w:eastAsia="Calibri" w:hAnsi="Calibri" w:cs="Calibri"/>
        </w:rPr>
      </w:pPr>
    </w:p>
    <w:p w:rsidR="0053132B" w:rsidRPr="002D6DE3" w:rsidRDefault="0053132B" w:rsidP="0053132B">
      <w:pPr>
        <w:pStyle w:val="ListParagraph"/>
        <w:numPr>
          <w:ilvl w:val="0"/>
          <w:numId w:val="1"/>
        </w:numPr>
        <w:rPr>
          <w:bCs/>
        </w:rPr>
      </w:pPr>
      <w:r w:rsidRPr="002D6DE3">
        <w:rPr>
          <w:bCs/>
        </w:rPr>
        <w:t>63993_screensho</w:t>
      </w:r>
      <w:r w:rsidRPr="002D6DE3">
        <w:rPr>
          <w:bCs/>
        </w:rPr>
        <w:t>t_3</w:t>
      </w:r>
    </w:p>
    <w:p w:rsidR="000E2DC7" w:rsidRPr="002D6DE3" w:rsidRDefault="000E2DC7" w:rsidP="000E2DC7">
      <w:pPr>
        <w:pStyle w:val="ListParagraph"/>
        <w:ind w:left="360"/>
        <w:rPr>
          <w:rFonts w:ascii="Calibri" w:hAnsi="Calibri" w:cs="Calibri"/>
          <w:color w:val="FF0000"/>
        </w:rPr>
      </w:pPr>
      <w:r w:rsidRPr="002D6DE3">
        <w:rPr>
          <w:bCs/>
        </w:rPr>
        <w:t xml:space="preserve">4.1.1 </w:t>
      </w:r>
      <w:r w:rsidRPr="002D6DE3">
        <w:rPr>
          <w:rFonts w:ascii="Calibri" w:eastAsia="Calibri" w:hAnsi="Calibri" w:cs="Calibri"/>
        </w:rPr>
        <w:t xml:space="preserve">(Open </w:t>
      </w:r>
      <w:r w:rsidRPr="002D6DE3">
        <w:rPr>
          <w:rFonts w:ascii="Calibri" w:hAnsi="Calibri" w:cs="Calibri"/>
        </w:rPr>
        <w:t>the</w:t>
      </w:r>
      <w:r w:rsidRPr="002D6DE3">
        <w:rPr>
          <w:rFonts w:ascii="Calibri" w:hAnsi="Calibri" w:cs="Calibri"/>
        </w:rPr>
        <w:t xml:space="preserve"> raw data in the corresponding</w:t>
      </w:r>
      <w:r w:rsidRPr="002D6DE3">
        <w:rPr>
          <w:rFonts w:ascii="Calibri" w:hAnsi="Calibri" w:cs="Calibri"/>
        </w:rPr>
        <w:t xml:space="preserve"> software)</w:t>
      </w:r>
      <w:r w:rsidRPr="002D6DE3">
        <w:rPr>
          <w:rFonts w:ascii="Calibri" w:hAnsi="Calibri" w:cs="Calibri"/>
        </w:rPr>
        <w:t xml:space="preserve"> </w:t>
      </w:r>
      <w:r w:rsidRPr="002D6DE3">
        <w:rPr>
          <w:rFonts w:ascii="Calibri" w:hAnsi="Calibri" w:cs="Calibri"/>
          <w:color w:val="FF0000"/>
        </w:rPr>
        <w:t>00:00 – 00:</w:t>
      </w:r>
      <w:r w:rsidRPr="002D6DE3">
        <w:rPr>
          <w:rFonts w:ascii="Calibri" w:hAnsi="Calibri" w:cs="Calibri"/>
          <w:color w:val="FF0000"/>
        </w:rPr>
        <w:t>11</w:t>
      </w:r>
    </w:p>
    <w:p w:rsidR="000E2DC7" w:rsidRPr="002D6DE3" w:rsidRDefault="000E2DC7" w:rsidP="000E2DC7">
      <w:pPr>
        <w:pStyle w:val="ListParagraph"/>
        <w:ind w:left="360"/>
        <w:rPr>
          <w:rFonts w:ascii="Calibri" w:eastAsia="Calibri" w:hAnsi="Calibri" w:cs="Calibri"/>
          <w:color w:val="FF0000"/>
        </w:rPr>
      </w:pPr>
      <w:r w:rsidRPr="002D6DE3">
        <w:rPr>
          <w:rFonts w:ascii="Calibri" w:hAnsi="Calibri" w:cs="Calibri"/>
          <w:color w:val="000000" w:themeColor="text1"/>
        </w:rPr>
        <w:t>4.1.2 (</w:t>
      </w:r>
      <w:r w:rsidRPr="002D6DE3">
        <w:rPr>
          <w:rFonts w:ascii="Calibri" w:eastAsia="Calibri" w:hAnsi="Calibri" w:cs="Calibri"/>
        </w:rPr>
        <w:t>P</w:t>
      </w:r>
      <w:r w:rsidRPr="002D6DE3">
        <w:rPr>
          <w:rFonts w:ascii="Calibri" w:eastAsia="Calibri" w:hAnsi="Calibri" w:cs="Calibri"/>
        </w:rPr>
        <w:t xml:space="preserve">lot the temperature versus heat flow by clicking on the button </w:t>
      </w:r>
      <w:r w:rsidRPr="002D6DE3">
        <w:rPr>
          <w:rFonts w:ascii="Calibri" w:eastAsia="Calibri" w:hAnsi="Calibri" w:cs="Calibri"/>
          <w:b/>
        </w:rPr>
        <w:t>X-time / X-temperature</w:t>
      </w:r>
      <w:r w:rsidRPr="002D6DE3">
        <w:rPr>
          <w:rFonts w:ascii="Calibri" w:eastAsia="Calibri" w:hAnsi="Calibri" w:cs="Calibri"/>
        </w:rPr>
        <w:t xml:space="preserve">) </w:t>
      </w:r>
      <w:r w:rsidRPr="002D6DE3">
        <w:rPr>
          <w:rFonts w:ascii="Calibri" w:eastAsia="Calibri" w:hAnsi="Calibri" w:cs="Calibri"/>
          <w:color w:val="FF0000"/>
        </w:rPr>
        <w:t>00:12 – 00:20</w:t>
      </w:r>
    </w:p>
    <w:p w:rsidR="000E2DC7" w:rsidRPr="002D6DE3" w:rsidRDefault="000E2DC7" w:rsidP="000E2DC7">
      <w:pPr>
        <w:pStyle w:val="ListParagraph"/>
        <w:ind w:left="360"/>
        <w:rPr>
          <w:rFonts w:ascii="Calibri" w:eastAsia="Calibri" w:hAnsi="Calibri" w:cs="Calibri"/>
          <w:color w:val="FF0000"/>
        </w:rPr>
      </w:pPr>
      <w:r w:rsidRPr="002D6DE3">
        <w:rPr>
          <w:rFonts w:ascii="Calibri" w:eastAsia="Calibri" w:hAnsi="Calibri" w:cs="Calibri"/>
        </w:rPr>
        <w:t>4.1.3 (</w:t>
      </w:r>
      <w:r w:rsidRPr="002D6DE3">
        <w:rPr>
          <w:rFonts w:ascii="Calibri" w:eastAsia="Calibri" w:hAnsi="Calibri" w:cs="Calibri"/>
        </w:rPr>
        <w:t xml:space="preserve">On the left side of the screen, </w:t>
      </w:r>
      <w:r w:rsidRPr="002D6DE3">
        <w:rPr>
          <w:rFonts w:ascii="Calibri" w:eastAsia="Calibri" w:hAnsi="Calibri" w:cs="Calibri"/>
        </w:rPr>
        <w:t xml:space="preserve">unclick the unnecessary curves (e.g. </w:t>
      </w:r>
      <w:r w:rsidRPr="002D6DE3">
        <w:rPr>
          <w:rFonts w:ascii="Calibri" w:eastAsia="Calibri" w:hAnsi="Calibri" w:cs="Calibri"/>
          <w:b/>
        </w:rPr>
        <w:t>Additional</w:t>
      </w:r>
      <w:r w:rsidRPr="002D6DE3">
        <w:rPr>
          <w:rFonts w:ascii="Calibri" w:eastAsia="Calibri" w:hAnsi="Calibri" w:cs="Calibri"/>
        </w:rPr>
        <w:t>))</w:t>
      </w:r>
      <w:r w:rsidRPr="002D6DE3">
        <w:rPr>
          <w:rFonts w:ascii="Calibri" w:eastAsia="Calibri" w:hAnsi="Calibri" w:cs="Calibri"/>
          <w:b/>
        </w:rPr>
        <w:t xml:space="preserve"> </w:t>
      </w:r>
      <w:r w:rsidRPr="002D6DE3">
        <w:rPr>
          <w:rFonts w:ascii="Calibri" w:eastAsia="Calibri" w:hAnsi="Calibri" w:cs="Calibri"/>
          <w:color w:val="FF0000"/>
        </w:rPr>
        <w:t>00:21 – 00:43</w:t>
      </w:r>
    </w:p>
    <w:p w:rsidR="000E2DC7" w:rsidRPr="002D6DE3" w:rsidRDefault="000E2DC7" w:rsidP="000E2DC7">
      <w:pPr>
        <w:pStyle w:val="ListParagraph"/>
        <w:ind w:left="360"/>
        <w:rPr>
          <w:bCs/>
        </w:rPr>
      </w:pPr>
      <w:r w:rsidRPr="002D6DE3">
        <w:rPr>
          <w:bCs/>
        </w:rPr>
        <w:t>4.2.1 (</w:t>
      </w:r>
      <w:r w:rsidRPr="002D6DE3">
        <w:rPr>
          <w:bCs/>
        </w:rPr>
        <w:t xml:space="preserve">Click on the curve, followed by </w:t>
      </w:r>
      <w:r w:rsidRPr="002D6DE3">
        <w:rPr>
          <w:b/>
          <w:bCs/>
        </w:rPr>
        <w:t>Evaluation and Area</w:t>
      </w:r>
      <w:r w:rsidRPr="002D6DE3">
        <w:rPr>
          <w:bCs/>
        </w:rPr>
        <w:t xml:space="preserve"> </w:t>
      </w:r>
      <w:r w:rsidRPr="002D6DE3">
        <w:rPr>
          <w:bCs/>
        </w:rPr>
        <w:t>to calculate the enthalpy of fusion</w:t>
      </w:r>
      <w:r w:rsidRPr="002D6DE3">
        <w:rPr>
          <w:bCs/>
        </w:rPr>
        <w:t xml:space="preserve">) </w:t>
      </w:r>
      <w:r w:rsidRPr="002D6DE3">
        <w:rPr>
          <w:bCs/>
          <w:color w:val="FF0000"/>
        </w:rPr>
        <w:t>00:44 – 00:49</w:t>
      </w:r>
    </w:p>
    <w:p w:rsidR="000E2DC7" w:rsidRPr="002D6DE3" w:rsidRDefault="000E2DC7" w:rsidP="000E2DC7">
      <w:pPr>
        <w:pStyle w:val="ListParagraph"/>
        <w:ind w:left="360"/>
        <w:rPr>
          <w:bCs/>
        </w:rPr>
      </w:pPr>
      <w:r w:rsidRPr="002D6DE3">
        <w:rPr>
          <w:bCs/>
        </w:rPr>
        <w:t>4.2.2 (</w:t>
      </w:r>
      <w:r w:rsidRPr="002D6DE3">
        <w:rPr>
          <w:bCs/>
        </w:rPr>
        <w:t>Select the integration boundari</w:t>
      </w:r>
      <w:r w:rsidRPr="002D6DE3">
        <w:rPr>
          <w:bCs/>
        </w:rPr>
        <w:t xml:space="preserve">es by moving the vertical lines) </w:t>
      </w:r>
      <w:r w:rsidRPr="002D6DE3">
        <w:rPr>
          <w:bCs/>
          <w:color w:val="FF0000"/>
        </w:rPr>
        <w:t>00:50 – 00:56</w:t>
      </w:r>
    </w:p>
    <w:p w:rsidR="000E2DC7" w:rsidRPr="002D6DE3" w:rsidRDefault="000E2DC7" w:rsidP="000E2DC7">
      <w:pPr>
        <w:pStyle w:val="ListParagraph"/>
        <w:ind w:left="360"/>
        <w:rPr>
          <w:bCs/>
        </w:rPr>
      </w:pPr>
      <w:r w:rsidRPr="002D6DE3">
        <w:rPr>
          <w:bCs/>
        </w:rPr>
        <w:t>4.3.1 (</w:t>
      </w:r>
      <w:r w:rsidRPr="002D6DE3">
        <w:rPr>
          <w:bCs/>
        </w:rPr>
        <w:t xml:space="preserve">Click on </w:t>
      </w:r>
      <w:r w:rsidRPr="002D6DE3">
        <w:rPr>
          <w:b/>
          <w:bCs/>
        </w:rPr>
        <w:t>Apply</w:t>
      </w:r>
      <w:r w:rsidRPr="002D6DE3">
        <w:rPr>
          <w:bCs/>
        </w:rPr>
        <w:t xml:space="preserve"> to finish the calculation</w:t>
      </w:r>
      <w:r w:rsidRPr="002D6DE3">
        <w:rPr>
          <w:bCs/>
        </w:rPr>
        <w:t xml:space="preserve">) </w:t>
      </w:r>
      <w:r w:rsidRPr="002D6DE3">
        <w:rPr>
          <w:bCs/>
          <w:color w:val="FF0000"/>
        </w:rPr>
        <w:t>00:57 – 01:04</w:t>
      </w:r>
    </w:p>
    <w:p w:rsidR="000E2DC7" w:rsidRPr="002D6DE3" w:rsidRDefault="000E2DC7" w:rsidP="000E2DC7">
      <w:pPr>
        <w:pStyle w:val="ListParagraph"/>
        <w:ind w:left="360"/>
        <w:rPr>
          <w:bCs/>
          <w:color w:val="FF0000"/>
        </w:rPr>
      </w:pPr>
      <w:r w:rsidRPr="002D6DE3">
        <w:rPr>
          <w:bCs/>
        </w:rPr>
        <w:t>4.3.2 (Calculation of t</w:t>
      </w:r>
      <w:r w:rsidRPr="002D6DE3">
        <w:rPr>
          <w:bCs/>
        </w:rPr>
        <w:t>he enthalpy of crystallization</w:t>
      </w:r>
      <w:r w:rsidRPr="002D6DE3">
        <w:rPr>
          <w:bCs/>
        </w:rPr>
        <w:t xml:space="preserve">) </w:t>
      </w:r>
      <w:r w:rsidRPr="002D6DE3">
        <w:rPr>
          <w:bCs/>
          <w:color w:val="FF0000"/>
        </w:rPr>
        <w:t>01:05 – 01:26</w:t>
      </w:r>
    </w:p>
    <w:p w:rsidR="000E2DC7" w:rsidRDefault="000E2DC7" w:rsidP="000E2DC7">
      <w:pPr>
        <w:pStyle w:val="ListParagraph"/>
        <w:ind w:left="360"/>
        <w:rPr>
          <w:bCs/>
        </w:rPr>
      </w:pPr>
      <w:r w:rsidRPr="002D6DE3">
        <w:rPr>
          <w:bCs/>
          <w:color w:val="000000" w:themeColor="text1"/>
        </w:rPr>
        <w:t xml:space="preserve">4.4.1 </w:t>
      </w:r>
      <w:r w:rsidR="002D6DE3" w:rsidRPr="002D6DE3">
        <w:rPr>
          <w:bCs/>
          <w:color w:val="000000" w:themeColor="text1"/>
        </w:rPr>
        <w:t>(Click</w:t>
      </w:r>
      <w:r w:rsidR="002D6DE3" w:rsidRPr="002D6DE3">
        <w:rPr>
          <w:bCs/>
          <w:color w:val="000000" w:themeColor="text1"/>
        </w:rPr>
        <w:t xml:space="preserve"> on the curve to be analyzed and then on </w:t>
      </w:r>
      <w:r w:rsidR="002D6DE3" w:rsidRPr="002D6DE3">
        <w:rPr>
          <w:b/>
          <w:bCs/>
          <w:color w:val="000000" w:themeColor="text1"/>
        </w:rPr>
        <w:t>Evaluation and Onset</w:t>
      </w:r>
      <w:r w:rsidR="002D6DE3" w:rsidRPr="002D6DE3">
        <w:rPr>
          <w:b/>
          <w:bCs/>
          <w:color w:val="000000" w:themeColor="text1"/>
        </w:rPr>
        <w:t xml:space="preserve">) </w:t>
      </w:r>
      <w:r w:rsidR="002D6DE3" w:rsidRPr="002D6DE3">
        <w:rPr>
          <w:bCs/>
          <w:color w:val="000000" w:themeColor="text1"/>
        </w:rPr>
        <w:t>(</w:t>
      </w:r>
      <w:r w:rsidR="002D6DE3" w:rsidRPr="002D6DE3">
        <w:rPr>
          <w:bCs/>
          <w:color w:val="000000" w:themeColor="text1"/>
        </w:rPr>
        <w:t xml:space="preserve">Select the </w:t>
      </w:r>
      <w:r w:rsidR="002D6DE3" w:rsidRPr="002D6DE3">
        <w:rPr>
          <w:bCs/>
        </w:rPr>
        <w:t>quantification boundaries by moving the vertical lines</w:t>
      </w:r>
      <w:r w:rsidR="002D6DE3">
        <w:rPr>
          <w:bCs/>
        </w:rPr>
        <w:t xml:space="preserve">) (Click on </w:t>
      </w:r>
      <w:r w:rsidR="002D6DE3" w:rsidRPr="002D6DE3">
        <w:rPr>
          <w:b/>
          <w:bCs/>
        </w:rPr>
        <w:t>Apply</w:t>
      </w:r>
      <w:r w:rsidR="002D6DE3">
        <w:rPr>
          <w:bCs/>
        </w:rPr>
        <w:t xml:space="preserve">) </w:t>
      </w:r>
      <w:r w:rsidR="002D6DE3" w:rsidRPr="002D6DE3">
        <w:rPr>
          <w:bCs/>
          <w:color w:val="FF0000"/>
        </w:rPr>
        <w:t>01:27 – 01:</w:t>
      </w:r>
      <w:r w:rsidR="002D6DE3">
        <w:rPr>
          <w:bCs/>
          <w:color w:val="FF0000"/>
        </w:rPr>
        <w:t>48</w:t>
      </w:r>
    </w:p>
    <w:p w:rsidR="002D6DE3" w:rsidRPr="002D6DE3" w:rsidRDefault="002D6DE3" w:rsidP="000E2DC7">
      <w:pPr>
        <w:pStyle w:val="ListParagraph"/>
        <w:ind w:left="360"/>
        <w:rPr>
          <w:bCs/>
        </w:rPr>
      </w:pPr>
      <w:r>
        <w:rPr>
          <w:bCs/>
        </w:rPr>
        <w:t xml:space="preserve">4.4.2 </w:t>
      </w:r>
      <w:r w:rsidRPr="002D6DE3">
        <w:rPr>
          <w:bCs/>
          <w:color w:val="000000" w:themeColor="text1"/>
        </w:rPr>
        <w:t>(</w:t>
      </w:r>
      <w:r w:rsidRPr="002D6DE3">
        <w:rPr>
          <w:bCs/>
        </w:rPr>
        <w:t xml:space="preserve">Click on the curve to be analyzed and then on </w:t>
      </w:r>
      <w:r w:rsidRPr="002D6DE3">
        <w:rPr>
          <w:b/>
          <w:bCs/>
        </w:rPr>
        <w:t xml:space="preserve">Evaluation and </w:t>
      </w:r>
      <w:r>
        <w:rPr>
          <w:b/>
          <w:bCs/>
        </w:rPr>
        <w:t>Peak</w:t>
      </w:r>
      <w:r w:rsidRPr="002D6DE3">
        <w:rPr>
          <w:bCs/>
        </w:rPr>
        <w:t>) (Select the quantification boundaries by moving the vertical lines</w:t>
      </w:r>
      <w:r>
        <w:rPr>
          <w:bCs/>
        </w:rPr>
        <w:t xml:space="preserve">) (Click on </w:t>
      </w:r>
      <w:r w:rsidRPr="002D6DE3">
        <w:rPr>
          <w:b/>
          <w:bCs/>
        </w:rPr>
        <w:t>Apply</w:t>
      </w:r>
      <w:r>
        <w:rPr>
          <w:bCs/>
        </w:rPr>
        <w:t xml:space="preserve">) </w:t>
      </w:r>
      <w:r>
        <w:rPr>
          <w:bCs/>
          <w:color w:val="FF0000"/>
        </w:rPr>
        <w:t>01:49</w:t>
      </w:r>
      <w:r w:rsidRPr="002D6DE3">
        <w:rPr>
          <w:bCs/>
          <w:color w:val="FF0000"/>
        </w:rPr>
        <w:t xml:space="preserve"> –</w:t>
      </w:r>
      <w:r>
        <w:rPr>
          <w:bCs/>
          <w:color w:val="FF0000"/>
        </w:rPr>
        <w:t xml:space="preserve"> 02</w:t>
      </w:r>
      <w:r w:rsidRPr="002D6DE3">
        <w:rPr>
          <w:bCs/>
          <w:color w:val="FF0000"/>
        </w:rPr>
        <w:t>:</w:t>
      </w:r>
      <w:r>
        <w:rPr>
          <w:bCs/>
          <w:color w:val="FF0000"/>
        </w:rPr>
        <w:t>16</w:t>
      </w:r>
    </w:p>
    <w:p w:rsidR="000E2DC7" w:rsidRPr="002D6DE3" w:rsidRDefault="000E2DC7" w:rsidP="000E2DC7">
      <w:pPr>
        <w:pStyle w:val="ListParagraph"/>
        <w:ind w:left="360"/>
        <w:rPr>
          <w:bCs/>
        </w:rPr>
      </w:pPr>
    </w:p>
    <w:p w:rsidR="002D6DE3" w:rsidRDefault="002D6DE3" w:rsidP="002D6DE3">
      <w:pPr>
        <w:pStyle w:val="ListParagraph"/>
        <w:numPr>
          <w:ilvl w:val="0"/>
          <w:numId w:val="1"/>
        </w:numPr>
        <w:rPr>
          <w:bCs/>
        </w:rPr>
      </w:pPr>
      <w:r w:rsidRPr="002D6DE3">
        <w:rPr>
          <w:bCs/>
        </w:rPr>
        <w:t>63993_screensho</w:t>
      </w:r>
      <w:r>
        <w:rPr>
          <w:bCs/>
        </w:rPr>
        <w:t>t_4</w:t>
      </w:r>
    </w:p>
    <w:p w:rsidR="002D6DE3" w:rsidRDefault="002D6DE3" w:rsidP="002D6DE3">
      <w:pPr>
        <w:pStyle w:val="ListParagraph"/>
        <w:ind w:left="360"/>
        <w:rPr>
          <w:rFonts w:ascii="Calibri" w:eastAsia="Calibri" w:hAnsi="Calibri" w:cs="Calibri"/>
          <w:bCs/>
          <w:color w:val="FF0000"/>
        </w:rPr>
      </w:pPr>
      <w:r>
        <w:rPr>
          <w:bCs/>
        </w:rPr>
        <w:t xml:space="preserve">5.3.2 (Start the control software) (Click on </w:t>
      </w:r>
      <w:r w:rsidRPr="00E364AB">
        <w:rPr>
          <w:rFonts w:ascii="Calibri" w:eastAsia="Calibri" w:hAnsi="Calibri" w:cs="Calibri"/>
          <w:b/>
        </w:rPr>
        <w:t>RESET TPF</w:t>
      </w:r>
      <w:r>
        <w:rPr>
          <w:rFonts w:ascii="Calibri" w:eastAsia="Calibri" w:hAnsi="Calibri" w:cs="Calibri"/>
        </w:rPr>
        <w:t>) (</w:t>
      </w:r>
      <w:r w:rsidRPr="00E364AB">
        <w:rPr>
          <w:rFonts w:ascii="Calibri" w:eastAsia="Calibri" w:hAnsi="Calibri" w:cs="Calibri"/>
        </w:rPr>
        <w:t xml:space="preserve">choose </w:t>
      </w:r>
      <w:r w:rsidR="00FB36D0">
        <w:rPr>
          <w:rFonts w:ascii="Calibri" w:eastAsia="Calibri" w:hAnsi="Calibri" w:cs="Calibri"/>
        </w:rPr>
        <w:t>Tungsten</w:t>
      </w:r>
      <w:r w:rsidRPr="00E364AB">
        <w:rPr>
          <w:rFonts w:ascii="Calibri" w:eastAsia="Calibri" w:hAnsi="Calibri" w:cs="Calibri"/>
        </w:rPr>
        <w:t xml:space="preserve"> filter and set position</w:t>
      </w:r>
      <w:r>
        <w:rPr>
          <w:rFonts w:ascii="Calibri" w:eastAsia="Calibri" w:hAnsi="Calibri" w:cs="Calibri"/>
        </w:rPr>
        <w:t xml:space="preserve">) (Click on </w:t>
      </w:r>
      <w:r w:rsidR="00FB36D0" w:rsidRPr="00E364AB">
        <w:rPr>
          <w:rFonts w:ascii="Calibri" w:eastAsia="Calibri" w:hAnsi="Calibri" w:cs="Calibri"/>
          <w:b/>
          <w:bCs/>
        </w:rPr>
        <w:t>Go to Position</w:t>
      </w:r>
      <w:r w:rsidR="00FB36D0" w:rsidRPr="00FB36D0">
        <w:rPr>
          <w:rFonts w:ascii="Calibri" w:eastAsia="Calibri" w:hAnsi="Calibri" w:cs="Calibri"/>
          <w:bCs/>
        </w:rPr>
        <w:t xml:space="preserve">) </w:t>
      </w:r>
      <w:r w:rsidR="00FB36D0" w:rsidRPr="00FB36D0">
        <w:rPr>
          <w:rFonts w:ascii="Calibri" w:eastAsia="Calibri" w:hAnsi="Calibri" w:cs="Calibri"/>
          <w:bCs/>
          <w:color w:val="FF0000"/>
        </w:rPr>
        <w:t>00:00 – 00:</w:t>
      </w:r>
      <w:r w:rsidR="007C25CC">
        <w:rPr>
          <w:rFonts w:ascii="Calibri" w:eastAsia="Calibri" w:hAnsi="Calibri" w:cs="Calibri"/>
          <w:bCs/>
          <w:color w:val="FF0000"/>
        </w:rPr>
        <w:t>50</w:t>
      </w:r>
    </w:p>
    <w:p w:rsidR="007C25CC" w:rsidRDefault="007C25CC" w:rsidP="002D6DE3">
      <w:pPr>
        <w:pStyle w:val="ListParagraph"/>
        <w:ind w:left="360"/>
        <w:rPr>
          <w:rFonts w:ascii="Calibri" w:eastAsia="Calibri" w:hAnsi="Calibri" w:cs="Calibri"/>
        </w:rPr>
      </w:pPr>
      <w:r w:rsidRPr="007C25CC">
        <w:rPr>
          <w:rFonts w:ascii="Calibri" w:eastAsia="Calibri" w:hAnsi="Calibri" w:cs="Calibri"/>
          <w:bCs/>
        </w:rPr>
        <w:t>5.5.3 (</w:t>
      </w:r>
      <w:r w:rsidRPr="007C25CC">
        <w:rPr>
          <w:rFonts w:ascii="Calibri" w:eastAsia="Calibri" w:hAnsi="Calibri" w:cs="Calibri"/>
        </w:rPr>
        <w:t>S</w:t>
      </w:r>
      <w:r w:rsidRPr="007C25CC">
        <w:rPr>
          <w:rFonts w:ascii="Calibri" w:eastAsia="Calibri" w:hAnsi="Calibri" w:cs="Calibri"/>
        </w:rPr>
        <w:t xml:space="preserve">elect </w:t>
      </w:r>
      <w:r w:rsidRPr="00E364AB">
        <w:rPr>
          <w:rFonts w:ascii="Calibri" w:eastAsia="Calibri" w:hAnsi="Calibri" w:cs="Calibri"/>
        </w:rPr>
        <w:t>a position resolution of 1024</w:t>
      </w:r>
      <w:r w:rsidRPr="004134ED">
        <w:rPr>
          <w:rFonts w:ascii="Calibri" w:eastAsia="Calibri" w:hAnsi="Calibri" w:cs="Calibri"/>
        </w:rPr>
        <w:t xml:space="preserve"> for both detectors and</w:t>
      </w:r>
      <w:r w:rsidRPr="00E364AB">
        <w:rPr>
          <w:rFonts w:ascii="Calibri" w:eastAsia="Calibri" w:hAnsi="Calibri" w:cs="Calibri"/>
        </w:rPr>
        <w:t xml:space="preserve"> </w:t>
      </w:r>
      <w:r w:rsidRPr="004134ED">
        <w:rPr>
          <w:rFonts w:ascii="Calibri" w:eastAsia="Calibri" w:hAnsi="Calibri" w:cs="Calibri"/>
        </w:rPr>
        <w:t>set</w:t>
      </w:r>
      <w:r w:rsidRPr="00E364AB">
        <w:rPr>
          <w:rFonts w:ascii="Calibri" w:eastAsia="Calibri" w:hAnsi="Calibri" w:cs="Calibri"/>
        </w:rPr>
        <w:t xml:space="preserve"> the exposure time to 1200 seconds</w:t>
      </w:r>
      <w:r>
        <w:rPr>
          <w:rFonts w:ascii="Calibri" w:eastAsia="Calibri" w:hAnsi="Calibri" w:cs="Calibri"/>
        </w:rPr>
        <w:t xml:space="preserve">) </w:t>
      </w:r>
      <w:r w:rsidRPr="007C25CC">
        <w:rPr>
          <w:rFonts w:ascii="Calibri" w:eastAsia="Calibri" w:hAnsi="Calibri" w:cs="Calibri"/>
          <w:color w:val="FF0000"/>
        </w:rPr>
        <w:t xml:space="preserve">00:51 – 01:10 </w:t>
      </w:r>
    </w:p>
    <w:p w:rsidR="007C25CC" w:rsidRDefault="007C25CC" w:rsidP="002D6DE3">
      <w:pPr>
        <w:pStyle w:val="ListParagraph"/>
        <w:ind w:left="36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(Click on tap </w:t>
      </w:r>
      <w:r>
        <w:rPr>
          <w:rFonts w:ascii="Calibri" w:eastAsia="Calibri" w:hAnsi="Calibri" w:cs="Calibri"/>
          <w:b/>
        </w:rPr>
        <w:t>Tools</w:t>
      </w:r>
      <w:r>
        <w:rPr>
          <w:rFonts w:ascii="Calibri" w:eastAsia="Calibri" w:hAnsi="Calibri" w:cs="Calibri"/>
        </w:rPr>
        <w:t>) (</w:t>
      </w:r>
      <w:r w:rsidRPr="004134ED">
        <w:rPr>
          <w:rFonts w:ascii="Calibri" w:eastAsia="Calibri" w:hAnsi="Calibri" w:cs="Calibri"/>
        </w:rPr>
        <w:t xml:space="preserve">click on </w:t>
      </w:r>
      <w:r w:rsidRPr="007C25CC">
        <w:rPr>
          <w:rFonts w:ascii="Calibri" w:eastAsia="Calibri" w:hAnsi="Calibri" w:cs="Calibri"/>
          <w:b/>
        </w:rPr>
        <w:t>energy and resolution</w:t>
      </w:r>
      <w:r>
        <w:rPr>
          <w:rFonts w:ascii="Calibri" w:eastAsia="Calibri" w:hAnsi="Calibri" w:cs="Calibri"/>
          <w:b/>
        </w:rPr>
        <w:t xml:space="preserve"> </w:t>
      </w:r>
      <w:r w:rsidRPr="007C25CC">
        <w:rPr>
          <w:rFonts w:ascii="Calibri" w:eastAsia="Calibri" w:hAnsi="Calibri" w:cs="Calibri"/>
        </w:rPr>
        <w:t xml:space="preserve">and on </w:t>
      </w:r>
      <w:r>
        <w:rPr>
          <w:rFonts w:ascii="Calibri" w:eastAsia="Calibri" w:hAnsi="Calibri" w:cs="Calibri"/>
          <w:b/>
        </w:rPr>
        <w:t>restart</w:t>
      </w:r>
      <w:r w:rsidRPr="007C25CC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(</w:t>
      </w:r>
      <w:r w:rsidRPr="004134ED">
        <w:rPr>
          <w:rFonts w:ascii="Calibri" w:eastAsia="Calibri" w:hAnsi="Calibri" w:cs="Calibri"/>
        </w:rPr>
        <w:t>Setup the energy limits to a suitable range between 400-900</w:t>
      </w:r>
      <w:r>
        <w:rPr>
          <w:rFonts w:ascii="Calibri" w:eastAsia="Calibri" w:hAnsi="Calibri" w:cs="Calibri"/>
        </w:rPr>
        <w:t xml:space="preserve">) </w:t>
      </w:r>
      <w:r w:rsidRPr="007C25CC">
        <w:rPr>
          <w:rFonts w:ascii="Calibri" w:eastAsia="Calibri" w:hAnsi="Calibri" w:cs="Calibri"/>
          <w:color w:val="FF0000"/>
        </w:rPr>
        <w:t>01:11 – 01:</w:t>
      </w:r>
      <w:r>
        <w:rPr>
          <w:rFonts w:ascii="Calibri" w:eastAsia="Calibri" w:hAnsi="Calibri" w:cs="Calibri"/>
          <w:color w:val="FF0000"/>
        </w:rPr>
        <w:t>38</w:t>
      </w:r>
    </w:p>
    <w:p w:rsidR="007C25CC" w:rsidRPr="007C25CC" w:rsidRDefault="007C25CC" w:rsidP="002D6DE3">
      <w:pPr>
        <w:pStyle w:val="ListParagraph"/>
        <w:ind w:left="360"/>
        <w:rPr>
          <w:rFonts w:ascii="Calibri" w:eastAsia="Calibri" w:hAnsi="Calibri" w:cs="Calibri"/>
        </w:rPr>
      </w:pPr>
      <w:r w:rsidRPr="007C25CC">
        <w:rPr>
          <w:rFonts w:ascii="Calibri" w:eastAsia="Calibri" w:hAnsi="Calibri" w:cs="Calibri"/>
          <w:color w:val="000000" w:themeColor="text1"/>
        </w:rPr>
        <w:t>5.6.1 (</w:t>
      </w:r>
      <w:r>
        <w:rPr>
          <w:rFonts w:ascii="Calibri" w:eastAsia="Calibri" w:hAnsi="Calibri" w:cs="Calibri"/>
          <w:color w:val="000000" w:themeColor="text1"/>
        </w:rPr>
        <w:t>M</w:t>
      </w:r>
      <w:r w:rsidRPr="00425F74">
        <w:rPr>
          <w:rFonts w:ascii="Calibri" w:eastAsia="Calibri" w:hAnsi="Calibri" w:cs="Calibri"/>
        </w:rPr>
        <w:t>easurement window shows a maximum of 80 counts per second</w:t>
      </w:r>
      <w:r>
        <w:rPr>
          <w:rFonts w:ascii="Calibri" w:eastAsia="Calibri" w:hAnsi="Calibri" w:cs="Calibri"/>
        </w:rPr>
        <w:t xml:space="preserve">) </w:t>
      </w:r>
      <w:r w:rsidRPr="007C25CC">
        <w:rPr>
          <w:rFonts w:ascii="Calibri" w:eastAsia="Calibri" w:hAnsi="Calibri" w:cs="Calibri"/>
          <w:color w:val="FF0000"/>
        </w:rPr>
        <w:t>01:</w:t>
      </w:r>
      <w:r>
        <w:rPr>
          <w:rFonts w:ascii="Calibri" w:eastAsia="Calibri" w:hAnsi="Calibri" w:cs="Calibri"/>
          <w:color w:val="FF0000"/>
        </w:rPr>
        <w:t>39 – 01:45</w:t>
      </w:r>
    </w:p>
    <w:p w:rsidR="007C25CC" w:rsidRDefault="007C25CC" w:rsidP="002D6DE3">
      <w:pPr>
        <w:pStyle w:val="ListParagraph"/>
        <w:ind w:left="360"/>
        <w:rPr>
          <w:bCs/>
        </w:rPr>
      </w:pPr>
    </w:p>
    <w:p w:rsidR="007C25CC" w:rsidRDefault="007C25CC" w:rsidP="002D6DE3">
      <w:pPr>
        <w:pStyle w:val="ListParagraph"/>
        <w:ind w:left="360"/>
        <w:rPr>
          <w:bCs/>
        </w:rPr>
      </w:pPr>
    </w:p>
    <w:p w:rsidR="007C25CC" w:rsidRDefault="007C25CC" w:rsidP="002D6DE3">
      <w:pPr>
        <w:pStyle w:val="ListParagraph"/>
        <w:ind w:left="360"/>
        <w:rPr>
          <w:bCs/>
        </w:rPr>
      </w:pPr>
      <w:bookmarkStart w:id="0" w:name="_GoBack"/>
      <w:bookmarkEnd w:id="0"/>
    </w:p>
    <w:p w:rsidR="007C25CC" w:rsidRPr="002D6DE3" w:rsidRDefault="007C25CC" w:rsidP="002D6DE3">
      <w:pPr>
        <w:pStyle w:val="ListParagraph"/>
        <w:ind w:left="360"/>
        <w:rPr>
          <w:bCs/>
        </w:rPr>
      </w:pPr>
    </w:p>
    <w:p w:rsidR="007C25CC" w:rsidRDefault="007C25CC" w:rsidP="007C25CC">
      <w:pPr>
        <w:pStyle w:val="ListParagraph"/>
        <w:numPr>
          <w:ilvl w:val="0"/>
          <w:numId w:val="1"/>
        </w:numPr>
        <w:rPr>
          <w:bCs/>
        </w:rPr>
      </w:pPr>
      <w:r w:rsidRPr="002D6DE3">
        <w:rPr>
          <w:bCs/>
        </w:rPr>
        <w:t>63993_screensho</w:t>
      </w:r>
      <w:r>
        <w:rPr>
          <w:bCs/>
        </w:rPr>
        <w:t>t_5</w:t>
      </w:r>
    </w:p>
    <w:p w:rsidR="007C25CC" w:rsidRDefault="007C25CC" w:rsidP="007C25CC">
      <w:pPr>
        <w:pStyle w:val="ListParagraph"/>
        <w:ind w:left="360"/>
        <w:rPr>
          <w:bCs/>
        </w:rPr>
      </w:pPr>
      <w:r>
        <w:rPr>
          <w:bCs/>
        </w:rPr>
        <w:lastRenderedPageBreak/>
        <w:t xml:space="preserve">5.7.1 </w:t>
      </w:r>
      <w:r w:rsidR="00F83476">
        <w:rPr>
          <w:bCs/>
        </w:rPr>
        <w:t xml:space="preserve">(Transfer the p00 data to statistical software) </w:t>
      </w:r>
      <w:r w:rsidR="00F83476" w:rsidRPr="00F83476">
        <w:rPr>
          <w:bCs/>
          <w:color w:val="FF0000"/>
        </w:rPr>
        <w:t xml:space="preserve">00:00 – 00:23 </w:t>
      </w:r>
    </w:p>
    <w:p w:rsidR="00F83476" w:rsidRDefault="00F83476" w:rsidP="007C25CC">
      <w:pPr>
        <w:pStyle w:val="ListParagraph"/>
        <w:ind w:left="360"/>
        <w:rPr>
          <w:bCs/>
          <w:color w:val="FF0000"/>
        </w:rPr>
      </w:pPr>
      <w:r>
        <w:rPr>
          <w:bCs/>
        </w:rPr>
        <w:t xml:space="preserve">5.7.2 (Correct the data by normalizing intensities using scattering mass) </w:t>
      </w:r>
      <w:r w:rsidRPr="00F83476">
        <w:rPr>
          <w:bCs/>
          <w:color w:val="FF0000"/>
        </w:rPr>
        <w:t>00:24 – 00:27</w:t>
      </w:r>
    </w:p>
    <w:p w:rsidR="00F83476" w:rsidRDefault="00F83476" w:rsidP="007C25CC">
      <w:pPr>
        <w:pStyle w:val="ListParagraph"/>
        <w:ind w:left="360"/>
      </w:pPr>
      <w:r w:rsidRPr="008E3864">
        <w:rPr>
          <w:bCs/>
          <w:color w:val="000000" w:themeColor="text1"/>
        </w:rPr>
        <w:t>5.8.1 (</w:t>
      </w:r>
      <w:r w:rsidR="008E3864" w:rsidRPr="008E3864">
        <w:rPr>
          <w:bCs/>
          <w:color w:val="000000" w:themeColor="text1"/>
        </w:rPr>
        <w:t xml:space="preserve">Create a plot of </w:t>
      </w:r>
      <w:r w:rsidR="008E3864" w:rsidRPr="008E3864">
        <w:rPr>
          <w:color w:val="000000" w:themeColor="text1"/>
        </w:rPr>
        <w:t xml:space="preserve">normalized </w:t>
      </w:r>
      <w:r w:rsidR="008E3864">
        <w:t>intensity versus two times the diffraction angle</w:t>
      </w:r>
      <w:r w:rsidR="008E3864">
        <w:t xml:space="preserve">) </w:t>
      </w:r>
      <w:r w:rsidR="008E3864" w:rsidRPr="008E3864">
        <w:rPr>
          <w:color w:val="FF0000"/>
        </w:rPr>
        <w:t>00:28 – 00:48</w:t>
      </w:r>
    </w:p>
    <w:p w:rsidR="008E3864" w:rsidRPr="008E3864" w:rsidRDefault="008E3864" w:rsidP="007C25CC">
      <w:pPr>
        <w:pStyle w:val="ListParagraph"/>
        <w:ind w:left="360"/>
        <w:rPr>
          <w:bCs/>
        </w:rPr>
      </w:pPr>
      <w:r>
        <w:t xml:space="preserve">5.8.2 (Use </w:t>
      </w:r>
      <w:r>
        <w:rPr>
          <w:b/>
        </w:rPr>
        <w:t xml:space="preserve">screen reader </w:t>
      </w:r>
      <w:r>
        <w:t xml:space="preserve">function to find the diffraction peaks) </w:t>
      </w:r>
      <w:r w:rsidRPr="008E3864">
        <w:rPr>
          <w:color w:val="FF0000"/>
        </w:rPr>
        <w:t>00:49 – 02:29</w:t>
      </w:r>
    </w:p>
    <w:p w:rsidR="008E3864" w:rsidRDefault="008E3864" w:rsidP="008E3864">
      <w:pPr>
        <w:pStyle w:val="ListParagraph"/>
        <w:ind w:left="360"/>
        <w:rPr>
          <w:bCs/>
        </w:rPr>
      </w:pPr>
    </w:p>
    <w:p w:rsidR="00850993" w:rsidRDefault="008E3864" w:rsidP="00FC590B">
      <w:pPr>
        <w:pStyle w:val="ListParagraph"/>
        <w:numPr>
          <w:ilvl w:val="0"/>
          <w:numId w:val="1"/>
        </w:numPr>
        <w:rPr>
          <w:bCs/>
        </w:rPr>
      </w:pPr>
      <w:r w:rsidRPr="002D6DE3">
        <w:rPr>
          <w:bCs/>
        </w:rPr>
        <w:t>63993_screensho</w:t>
      </w:r>
      <w:r>
        <w:rPr>
          <w:bCs/>
        </w:rPr>
        <w:t>t_6</w:t>
      </w:r>
    </w:p>
    <w:p w:rsidR="00FC590B" w:rsidRDefault="00FC590B" w:rsidP="00FC590B">
      <w:pPr>
        <w:pStyle w:val="ListParagraph"/>
        <w:ind w:left="360"/>
      </w:pPr>
      <w:r>
        <w:rPr>
          <w:bCs/>
        </w:rPr>
        <w:t xml:space="preserve">5.9.1 (Apply </w:t>
      </w:r>
      <w:r>
        <w:t>Bragg's equation to compute the diffraction peaks</w:t>
      </w:r>
      <w:r>
        <w:t xml:space="preserve">) </w:t>
      </w:r>
      <w:r w:rsidRPr="00FC590B">
        <w:rPr>
          <w:color w:val="FF0000"/>
        </w:rPr>
        <w:t>00:00 – 00:43</w:t>
      </w:r>
    </w:p>
    <w:p w:rsidR="00FC590B" w:rsidRDefault="00FC590B" w:rsidP="00FC590B">
      <w:pPr>
        <w:pStyle w:val="ListParagraph"/>
        <w:ind w:left="360"/>
        <w:rPr>
          <w:color w:val="FF0000"/>
        </w:rPr>
      </w:pPr>
      <w:r>
        <w:t xml:space="preserve">5.9.2 (Calculate the ratio of peak positions) </w:t>
      </w:r>
      <w:r w:rsidRPr="00FC590B">
        <w:rPr>
          <w:color w:val="FF0000"/>
        </w:rPr>
        <w:t>00:44 – 01:24</w:t>
      </w:r>
    </w:p>
    <w:p w:rsidR="00FC590B" w:rsidRPr="00FC590B" w:rsidRDefault="00FC590B" w:rsidP="00FC590B">
      <w:pPr>
        <w:pStyle w:val="ListParagraph"/>
        <w:ind w:left="360"/>
        <w:rPr>
          <w:bCs/>
        </w:rPr>
      </w:pPr>
    </w:p>
    <w:p w:rsidR="00FC590B" w:rsidRDefault="00FC590B" w:rsidP="00FC590B">
      <w:pPr>
        <w:pStyle w:val="ListParagraph"/>
        <w:numPr>
          <w:ilvl w:val="0"/>
          <w:numId w:val="1"/>
        </w:numPr>
        <w:rPr>
          <w:bCs/>
        </w:rPr>
      </w:pPr>
      <w:r w:rsidRPr="002D6DE3">
        <w:rPr>
          <w:bCs/>
        </w:rPr>
        <w:t>63993_screensho</w:t>
      </w:r>
      <w:r>
        <w:rPr>
          <w:bCs/>
        </w:rPr>
        <w:t>t_7</w:t>
      </w:r>
    </w:p>
    <w:p w:rsidR="00FC590B" w:rsidRDefault="00FC590B" w:rsidP="00FC590B">
      <w:pPr>
        <w:pStyle w:val="ListParagraph"/>
        <w:ind w:left="360"/>
        <w:rPr>
          <w:bCs/>
        </w:rPr>
      </w:pPr>
      <w:r>
        <w:rPr>
          <w:bCs/>
        </w:rPr>
        <w:t xml:space="preserve">5.10.1 (Click on </w:t>
      </w:r>
      <w:r w:rsidRPr="00FC590B">
        <w:rPr>
          <w:b/>
          <w:bCs/>
        </w:rPr>
        <w:t>Analysis, Peaks and baselines, Peak analyzer, Open dialog</w:t>
      </w:r>
      <w:r>
        <w:rPr>
          <w:bCs/>
        </w:rPr>
        <w:t xml:space="preserve">) </w:t>
      </w:r>
      <w:r w:rsidRPr="00FC590B">
        <w:rPr>
          <w:bCs/>
          <w:color w:val="FF0000"/>
        </w:rPr>
        <w:t>00:00 – 00:12</w:t>
      </w:r>
    </w:p>
    <w:p w:rsidR="00FC590B" w:rsidRDefault="00FC590B" w:rsidP="00FC590B">
      <w:pPr>
        <w:pStyle w:val="ListParagraph"/>
        <w:ind w:left="360"/>
        <w:rPr>
          <w:bCs/>
        </w:rPr>
      </w:pPr>
      <w:r>
        <w:rPr>
          <w:bCs/>
        </w:rPr>
        <w:t xml:space="preserve">(Select </w:t>
      </w:r>
      <w:r w:rsidRPr="00FC590B">
        <w:rPr>
          <w:b/>
          <w:bCs/>
        </w:rPr>
        <w:t>Fit Peaks Pro</w:t>
      </w:r>
      <w:r>
        <w:rPr>
          <w:bCs/>
        </w:rPr>
        <w:t>)</w:t>
      </w:r>
      <w:r w:rsidRPr="00FC590B">
        <w:rPr>
          <w:bCs/>
        </w:rPr>
        <w:t xml:space="preserve"> </w:t>
      </w:r>
      <w:r>
        <w:rPr>
          <w:bCs/>
        </w:rPr>
        <w:t>(</w:t>
      </w:r>
      <w:r w:rsidRPr="00FC590B">
        <w:rPr>
          <w:bCs/>
        </w:rPr>
        <w:t>Select a constant baseline</w:t>
      </w:r>
      <w:r>
        <w:rPr>
          <w:bCs/>
        </w:rPr>
        <w:t>) (</w:t>
      </w:r>
      <w:r w:rsidRPr="00FC590B">
        <w:rPr>
          <w:bCs/>
        </w:rPr>
        <w:t>Select the main diffraction peak of the SAXS region</w:t>
      </w:r>
      <w:r>
        <w:rPr>
          <w:bCs/>
        </w:rPr>
        <w:t>)</w:t>
      </w:r>
      <w:r w:rsidRPr="00FC590B">
        <w:rPr>
          <w:bCs/>
        </w:rPr>
        <w:t xml:space="preserve"> </w:t>
      </w:r>
      <w:r>
        <w:rPr>
          <w:bCs/>
        </w:rPr>
        <w:t xml:space="preserve">(Click on </w:t>
      </w:r>
      <w:r w:rsidRPr="00FC590B">
        <w:rPr>
          <w:b/>
          <w:bCs/>
        </w:rPr>
        <w:t>Fit control</w:t>
      </w:r>
      <w:r w:rsidRPr="00FC590B">
        <w:rPr>
          <w:bCs/>
        </w:rPr>
        <w:t>)</w:t>
      </w:r>
      <w:r>
        <w:rPr>
          <w:bCs/>
        </w:rPr>
        <w:t xml:space="preserve"> </w:t>
      </w:r>
      <w:r w:rsidRPr="00FC590B">
        <w:rPr>
          <w:bCs/>
          <w:color w:val="FF0000"/>
        </w:rPr>
        <w:t xml:space="preserve">00:13 – 01:04 </w:t>
      </w:r>
    </w:p>
    <w:p w:rsidR="00FC590B" w:rsidRDefault="00FC590B" w:rsidP="00FC590B">
      <w:pPr>
        <w:pStyle w:val="ListParagraph"/>
        <w:ind w:left="360"/>
        <w:rPr>
          <w:bCs/>
        </w:rPr>
      </w:pPr>
      <w:r>
        <w:rPr>
          <w:bCs/>
        </w:rPr>
        <w:t>(</w:t>
      </w:r>
      <w:r w:rsidRPr="00FC590B">
        <w:rPr>
          <w:bCs/>
        </w:rPr>
        <w:t xml:space="preserve">Choose the </w:t>
      </w:r>
      <w:r w:rsidRPr="00FC590B">
        <w:rPr>
          <w:b/>
          <w:bCs/>
        </w:rPr>
        <w:t>GaussAmp function</w:t>
      </w:r>
      <w:r>
        <w:rPr>
          <w:bCs/>
        </w:rPr>
        <w:t>) (</w:t>
      </w:r>
      <w:r w:rsidRPr="00FC590B">
        <w:rPr>
          <w:bCs/>
        </w:rPr>
        <w:t>Set the parameters y_0, xc_1 and A_1 as fixed</w:t>
      </w:r>
      <w:r>
        <w:rPr>
          <w:bCs/>
        </w:rPr>
        <w:t xml:space="preserve">) </w:t>
      </w:r>
      <w:r w:rsidRPr="00FC590B">
        <w:rPr>
          <w:bCs/>
          <w:color w:val="FF0000"/>
        </w:rPr>
        <w:t>01:05 – 01:35</w:t>
      </w:r>
    </w:p>
    <w:p w:rsidR="00FC590B" w:rsidRDefault="00FC590B" w:rsidP="00FC590B">
      <w:pPr>
        <w:pStyle w:val="ListParagraph"/>
        <w:ind w:left="360"/>
        <w:rPr>
          <w:bCs/>
        </w:rPr>
      </w:pPr>
    </w:p>
    <w:p w:rsidR="00FC590B" w:rsidRPr="00FC590B" w:rsidRDefault="00FC590B" w:rsidP="00FC590B">
      <w:pPr>
        <w:pStyle w:val="ListParagraph"/>
        <w:ind w:left="360"/>
        <w:rPr>
          <w:b/>
          <w:bCs/>
        </w:rPr>
      </w:pPr>
      <w:r>
        <w:rPr>
          <w:bCs/>
        </w:rPr>
        <w:t>5.10.2 (</w:t>
      </w:r>
      <w:r w:rsidRPr="00FC590B">
        <w:rPr>
          <w:bCs/>
        </w:rPr>
        <w:t>Obtain the FWHM from the fit</w:t>
      </w:r>
      <w:r>
        <w:rPr>
          <w:bCs/>
        </w:rPr>
        <w:t xml:space="preserve">) (Apply Scherrer equation) </w:t>
      </w:r>
      <w:r w:rsidRPr="00FC590B">
        <w:rPr>
          <w:bCs/>
          <w:color w:val="FF0000"/>
        </w:rPr>
        <w:t>01:36 – 02:01</w:t>
      </w:r>
    </w:p>
    <w:p w:rsidR="00FC590B" w:rsidRDefault="00FC590B" w:rsidP="00FC590B">
      <w:pPr>
        <w:pStyle w:val="ListParagraph"/>
        <w:ind w:left="360"/>
        <w:rPr>
          <w:bCs/>
        </w:rPr>
      </w:pPr>
    </w:p>
    <w:sectPr w:rsidR="00FC5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62E28"/>
    <w:multiLevelType w:val="hybridMultilevel"/>
    <w:tmpl w:val="EBFCA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Mzc0NjA0MzIxNjRS0lEKTi0uzszPAykwrAUAtRENwywAAAA="/>
  </w:docVars>
  <w:rsids>
    <w:rsidRoot w:val="00850993"/>
    <w:rsid w:val="000E2DC7"/>
    <w:rsid w:val="0025071A"/>
    <w:rsid w:val="002B6EC4"/>
    <w:rsid w:val="002D6DE3"/>
    <w:rsid w:val="003761CA"/>
    <w:rsid w:val="0044195D"/>
    <w:rsid w:val="0053132B"/>
    <w:rsid w:val="007C25CC"/>
    <w:rsid w:val="00850993"/>
    <w:rsid w:val="008E3864"/>
    <w:rsid w:val="009B5F5C"/>
    <w:rsid w:val="00A00DDD"/>
    <w:rsid w:val="00F83476"/>
    <w:rsid w:val="00FB36D0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D266"/>
  <w15:chartTrackingRefBased/>
  <w15:docId w15:val="{87E7C543-E7B6-40AC-9D6E-24B29A2B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Corzo Carolina</dc:creator>
  <cp:keywords/>
  <dc:description/>
  <cp:lastModifiedBy>Corzo Carolina</cp:lastModifiedBy>
  <cp:revision>5</cp:revision>
  <dcterms:created xsi:type="dcterms:W3CDTF">2022-09-05T12:37:00Z</dcterms:created>
  <dcterms:modified xsi:type="dcterms:W3CDTF">2022-09-05T18:27:00Z</dcterms:modified>
</cp:coreProperties>
</file>