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8330D" w14:textId="6FC2C050" w:rsidR="004828C4" w:rsidRPr="00681EA7" w:rsidRDefault="004828C4" w:rsidP="004828C4">
      <w:pPr>
        <w:jc w:val="both"/>
        <w:rPr>
          <w:rFonts w:eastAsia="Times New Roman" w:cstheme="minorHAnsi"/>
          <w:b/>
          <w:bCs/>
          <w:color w:val="000000" w:themeColor="text1"/>
        </w:rPr>
      </w:pPr>
      <w:r w:rsidRPr="00681EA7">
        <w:rPr>
          <w:rFonts w:eastAsia="Times New Roman" w:cstheme="minorHAnsi"/>
          <w:b/>
          <w:bCs/>
          <w:color w:val="000000" w:themeColor="text1"/>
        </w:rPr>
        <w:t>TITLE</w:t>
      </w:r>
      <w:r w:rsidR="00A85792" w:rsidRPr="00681EA7">
        <w:rPr>
          <w:rFonts w:eastAsia="Times New Roman" w:cstheme="minorHAnsi"/>
          <w:b/>
          <w:bCs/>
          <w:color w:val="000000" w:themeColor="text1"/>
        </w:rPr>
        <w:t>:</w:t>
      </w:r>
    </w:p>
    <w:p w14:paraId="5E1C09BE" w14:textId="649D41BA" w:rsidR="0098724D" w:rsidRPr="00681EA7" w:rsidRDefault="00A85792" w:rsidP="004828C4">
      <w:pPr>
        <w:jc w:val="both"/>
        <w:rPr>
          <w:rFonts w:eastAsia="Times New Roman" w:cstheme="minorHAnsi"/>
          <w:b/>
          <w:bCs/>
          <w:color w:val="000000" w:themeColor="text1"/>
        </w:rPr>
      </w:pPr>
      <w:r w:rsidRPr="00681EA7">
        <w:rPr>
          <w:rFonts w:cstheme="minorHAnsi"/>
        </w:rPr>
        <w:t>Single</w:t>
      </w:r>
      <w:r w:rsidR="00F20BF3">
        <w:rPr>
          <w:rFonts w:cstheme="minorHAnsi"/>
        </w:rPr>
        <w:t>-</w:t>
      </w:r>
      <w:r w:rsidR="004828C4" w:rsidRPr="00681EA7">
        <w:rPr>
          <w:rFonts w:cstheme="minorHAnsi"/>
        </w:rPr>
        <w:t xml:space="preserve">Cell Factor Localization on Chromatin Using Ultra-Low Input </w:t>
      </w:r>
      <w:r w:rsidR="00EB430F" w:rsidRPr="00681EA7">
        <w:rPr>
          <w:rFonts w:cstheme="minorHAnsi"/>
        </w:rPr>
        <w:t xml:space="preserve">Cleavage Under Targets </w:t>
      </w:r>
      <w:r w:rsidR="006B400B">
        <w:rPr>
          <w:rFonts w:cstheme="minorHAnsi"/>
        </w:rPr>
        <w:t>and</w:t>
      </w:r>
      <w:r w:rsidR="00681EA7" w:rsidRPr="00681EA7">
        <w:rPr>
          <w:rFonts w:cstheme="minorHAnsi"/>
        </w:rPr>
        <w:t xml:space="preserve"> </w:t>
      </w:r>
      <w:r w:rsidR="00EB430F" w:rsidRPr="00681EA7">
        <w:rPr>
          <w:rFonts w:cstheme="minorHAnsi"/>
        </w:rPr>
        <w:t>Release Using Nuclease</w:t>
      </w:r>
    </w:p>
    <w:p w14:paraId="629D86BB" w14:textId="77777777" w:rsidR="00A85792" w:rsidRPr="00681EA7" w:rsidRDefault="00A85792" w:rsidP="004828C4">
      <w:pPr>
        <w:jc w:val="both"/>
        <w:rPr>
          <w:rFonts w:eastAsia="Times New Roman" w:cstheme="minorHAnsi"/>
          <w:b/>
          <w:bCs/>
          <w:color w:val="000000" w:themeColor="text1"/>
        </w:rPr>
      </w:pPr>
    </w:p>
    <w:p w14:paraId="0DCE5832" w14:textId="1D58C090" w:rsidR="004828C4" w:rsidRPr="00681EA7" w:rsidRDefault="004828C4" w:rsidP="004828C4">
      <w:pPr>
        <w:jc w:val="both"/>
        <w:rPr>
          <w:rFonts w:eastAsia="Times New Roman" w:cstheme="minorHAnsi"/>
          <w:b/>
          <w:bCs/>
          <w:color w:val="000000" w:themeColor="text1"/>
        </w:rPr>
      </w:pPr>
      <w:r w:rsidRPr="00681EA7">
        <w:rPr>
          <w:rFonts w:eastAsia="Times New Roman" w:cstheme="minorHAnsi"/>
          <w:b/>
          <w:bCs/>
          <w:color w:val="000000" w:themeColor="text1"/>
        </w:rPr>
        <w:t>AUTHORS AND AFFILIATIONS</w:t>
      </w:r>
      <w:r w:rsidR="00A85792" w:rsidRPr="00681EA7">
        <w:rPr>
          <w:rFonts w:eastAsia="Times New Roman" w:cstheme="minorHAnsi"/>
          <w:b/>
          <w:bCs/>
          <w:color w:val="000000" w:themeColor="text1"/>
        </w:rPr>
        <w:t>:</w:t>
      </w:r>
    </w:p>
    <w:p w14:paraId="1A917BFD" w14:textId="70E025C2" w:rsidR="000171B0" w:rsidRPr="005B4BB3" w:rsidRDefault="00A85792" w:rsidP="004828C4">
      <w:pPr>
        <w:jc w:val="both"/>
        <w:rPr>
          <w:rFonts w:cstheme="minorHAnsi"/>
        </w:rPr>
      </w:pPr>
      <w:r w:rsidRPr="00681EA7">
        <w:rPr>
          <w:rFonts w:cstheme="minorHAnsi"/>
        </w:rPr>
        <w:t>Santana M. Lardo</w:t>
      </w:r>
      <w:r w:rsidRPr="00681EA7">
        <w:rPr>
          <w:rFonts w:cstheme="minorHAnsi"/>
          <w:vertAlign w:val="superscript"/>
        </w:rPr>
        <w:t>1</w:t>
      </w:r>
      <w:r w:rsidR="00DB6E71" w:rsidRPr="005B4BB3">
        <w:rPr>
          <w:rFonts w:cstheme="minorHAnsi"/>
        </w:rPr>
        <w:t>,</w:t>
      </w:r>
      <w:r w:rsidRPr="00681EA7">
        <w:rPr>
          <w:rFonts w:cstheme="minorHAnsi"/>
        </w:rPr>
        <w:t xml:space="preserve"> Sarah J. Hainer</w:t>
      </w:r>
      <w:r w:rsidRPr="00681EA7">
        <w:rPr>
          <w:rFonts w:cstheme="minorHAnsi"/>
          <w:vertAlign w:val="superscript"/>
        </w:rPr>
        <w:t>1*</w:t>
      </w:r>
    </w:p>
    <w:p w14:paraId="403A8B47" w14:textId="77777777" w:rsidR="004828C4" w:rsidRPr="005B4BB3" w:rsidRDefault="004828C4" w:rsidP="004828C4">
      <w:pPr>
        <w:jc w:val="both"/>
        <w:rPr>
          <w:rFonts w:cstheme="minorHAnsi"/>
        </w:rPr>
      </w:pPr>
    </w:p>
    <w:p w14:paraId="7A9B1EC0" w14:textId="576D8EEB" w:rsidR="00A85792" w:rsidRPr="00681EA7" w:rsidRDefault="00A85792" w:rsidP="004828C4">
      <w:pPr>
        <w:jc w:val="both"/>
        <w:rPr>
          <w:rFonts w:cstheme="minorHAnsi"/>
        </w:rPr>
      </w:pPr>
      <w:r w:rsidRPr="00681EA7">
        <w:rPr>
          <w:rFonts w:cstheme="minorHAnsi"/>
          <w:vertAlign w:val="superscript"/>
        </w:rPr>
        <w:t>1</w:t>
      </w:r>
      <w:r w:rsidRPr="00681EA7">
        <w:rPr>
          <w:rFonts w:cstheme="minorHAnsi"/>
        </w:rPr>
        <w:t>Department of Biological Sciences, University of Pittsburgh, Pittsburgh, PA 15213</w:t>
      </w:r>
    </w:p>
    <w:p w14:paraId="700C1CE1" w14:textId="77777777" w:rsidR="004828C4" w:rsidRPr="005B4BB3" w:rsidRDefault="004828C4" w:rsidP="004828C4">
      <w:pPr>
        <w:jc w:val="both"/>
        <w:rPr>
          <w:rFonts w:cstheme="minorHAnsi"/>
        </w:rPr>
      </w:pPr>
    </w:p>
    <w:p w14:paraId="05814FDA" w14:textId="62156E53" w:rsidR="004828C4" w:rsidRPr="00681EA7" w:rsidRDefault="00A85792" w:rsidP="004828C4">
      <w:pPr>
        <w:jc w:val="both"/>
        <w:rPr>
          <w:rFonts w:cstheme="minorHAnsi"/>
        </w:rPr>
      </w:pPr>
      <w:r w:rsidRPr="00681EA7">
        <w:rPr>
          <w:rFonts w:cstheme="minorHAnsi"/>
          <w:vertAlign w:val="superscript"/>
        </w:rPr>
        <w:t>*</w:t>
      </w:r>
      <w:r w:rsidRPr="00681EA7">
        <w:rPr>
          <w:rFonts w:cstheme="minorHAnsi"/>
        </w:rPr>
        <w:t>Correspond</w:t>
      </w:r>
      <w:r w:rsidR="004828C4" w:rsidRPr="00681EA7">
        <w:rPr>
          <w:rFonts w:cstheme="minorHAnsi"/>
        </w:rPr>
        <w:t>ing Author</w:t>
      </w:r>
      <w:r w:rsidRPr="00681EA7">
        <w:rPr>
          <w:rFonts w:cstheme="minorHAnsi"/>
        </w:rPr>
        <w:t>:</w:t>
      </w:r>
    </w:p>
    <w:p w14:paraId="0D1424F7" w14:textId="6B3640E3" w:rsidR="00A85792" w:rsidRPr="00681EA7" w:rsidRDefault="004828C4" w:rsidP="004828C4">
      <w:pPr>
        <w:jc w:val="both"/>
        <w:rPr>
          <w:rFonts w:cstheme="minorHAnsi"/>
        </w:rPr>
      </w:pPr>
      <w:r w:rsidRPr="00681EA7">
        <w:rPr>
          <w:rFonts w:cstheme="minorHAnsi"/>
        </w:rPr>
        <w:t>Sarah J. Hainer</w:t>
      </w:r>
      <w:r w:rsidRPr="00681EA7">
        <w:rPr>
          <w:rFonts w:cstheme="minorHAnsi"/>
        </w:rPr>
        <w:tab/>
        <w:t>(</w:t>
      </w:r>
      <w:hyperlink r:id="rId5" w:history="1">
        <w:r w:rsidRPr="00681EA7">
          <w:rPr>
            <w:rStyle w:val="Hyperlink"/>
            <w:rFonts w:cstheme="minorHAnsi"/>
          </w:rPr>
          <w:t>sarah.hainer@pitt.edu</w:t>
        </w:r>
      </w:hyperlink>
      <w:r w:rsidRPr="00681EA7">
        <w:rPr>
          <w:rFonts w:cstheme="minorHAnsi"/>
        </w:rPr>
        <w:t>)</w:t>
      </w:r>
    </w:p>
    <w:p w14:paraId="5A2B57E6" w14:textId="339AA0BC" w:rsidR="004828C4" w:rsidRPr="00681EA7" w:rsidRDefault="004828C4" w:rsidP="004828C4">
      <w:pPr>
        <w:jc w:val="both"/>
        <w:rPr>
          <w:rFonts w:cstheme="minorHAnsi"/>
        </w:rPr>
      </w:pPr>
    </w:p>
    <w:p w14:paraId="4E1518B9" w14:textId="368D75B7" w:rsidR="004828C4" w:rsidRPr="00681EA7" w:rsidRDefault="004828C4" w:rsidP="004828C4">
      <w:pPr>
        <w:jc w:val="both"/>
        <w:rPr>
          <w:rFonts w:cstheme="minorHAnsi"/>
        </w:rPr>
      </w:pPr>
      <w:r w:rsidRPr="00681EA7">
        <w:rPr>
          <w:rFonts w:cstheme="minorHAnsi"/>
        </w:rPr>
        <w:t>Email addresses of co-authors:</w:t>
      </w:r>
    </w:p>
    <w:p w14:paraId="485B096C" w14:textId="1B644365" w:rsidR="004828C4" w:rsidRPr="00681EA7" w:rsidRDefault="004828C4" w:rsidP="004828C4">
      <w:pPr>
        <w:jc w:val="both"/>
        <w:rPr>
          <w:rFonts w:cstheme="minorHAnsi"/>
        </w:rPr>
      </w:pPr>
      <w:r w:rsidRPr="00681EA7">
        <w:rPr>
          <w:rFonts w:cstheme="minorHAnsi"/>
        </w:rPr>
        <w:t>Santana M. Lardo</w:t>
      </w:r>
      <w:r w:rsidRPr="00681EA7">
        <w:rPr>
          <w:rFonts w:cstheme="minorHAnsi"/>
        </w:rPr>
        <w:tab/>
        <w:t>(</w:t>
      </w:r>
      <w:r w:rsidR="00F20BF3" w:rsidRPr="00F20BF3">
        <w:rPr>
          <w:rFonts w:cstheme="minorHAnsi"/>
        </w:rPr>
        <w:t>sml111@pitt.edu</w:t>
      </w:r>
      <w:r w:rsidRPr="00681EA7">
        <w:rPr>
          <w:rFonts w:cstheme="minorHAnsi"/>
        </w:rPr>
        <w:t>)</w:t>
      </w:r>
    </w:p>
    <w:p w14:paraId="183DE107" w14:textId="707A4824" w:rsidR="004828C4" w:rsidRPr="00681EA7" w:rsidRDefault="004828C4" w:rsidP="004828C4">
      <w:pPr>
        <w:jc w:val="both"/>
        <w:rPr>
          <w:rFonts w:cstheme="minorHAnsi"/>
        </w:rPr>
      </w:pPr>
      <w:r w:rsidRPr="00681EA7">
        <w:rPr>
          <w:rFonts w:cstheme="minorHAnsi"/>
        </w:rPr>
        <w:t>Sarah J. Hainer</w:t>
      </w:r>
      <w:r w:rsidRPr="00681EA7">
        <w:rPr>
          <w:rFonts w:cstheme="minorHAnsi"/>
        </w:rPr>
        <w:tab/>
        <w:t>(</w:t>
      </w:r>
      <w:hyperlink r:id="rId6" w:history="1">
        <w:r w:rsidRPr="00681EA7">
          <w:rPr>
            <w:rStyle w:val="Hyperlink"/>
            <w:rFonts w:cstheme="minorHAnsi"/>
          </w:rPr>
          <w:t>sarah.hainer@pitt.edu</w:t>
        </w:r>
      </w:hyperlink>
      <w:r w:rsidRPr="00681EA7">
        <w:rPr>
          <w:rFonts w:cstheme="minorHAnsi"/>
        </w:rPr>
        <w:t>)</w:t>
      </w:r>
    </w:p>
    <w:p w14:paraId="42993E79" w14:textId="77777777" w:rsidR="00A85792" w:rsidRPr="00681EA7" w:rsidRDefault="00A85792" w:rsidP="004828C4">
      <w:pPr>
        <w:jc w:val="both"/>
        <w:rPr>
          <w:rFonts w:eastAsia="Times New Roman" w:cstheme="minorHAnsi"/>
          <w:b/>
          <w:bCs/>
          <w:color w:val="000000" w:themeColor="text1"/>
        </w:rPr>
      </w:pPr>
    </w:p>
    <w:p w14:paraId="3A55BA03" w14:textId="1E2E6DBD" w:rsidR="003352D5" w:rsidRPr="00681EA7" w:rsidRDefault="004828C4" w:rsidP="004828C4">
      <w:pPr>
        <w:jc w:val="both"/>
        <w:rPr>
          <w:rFonts w:cstheme="minorHAnsi"/>
          <w:color w:val="808080"/>
        </w:rPr>
      </w:pPr>
      <w:r w:rsidRPr="00681EA7">
        <w:rPr>
          <w:rFonts w:eastAsia="Times New Roman" w:cstheme="minorHAnsi"/>
          <w:b/>
          <w:bCs/>
          <w:color w:val="000000" w:themeColor="text1"/>
        </w:rPr>
        <w:t>SUMMARY:</w:t>
      </w:r>
    </w:p>
    <w:p w14:paraId="7ACBBFBF" w14:textId="54DF7019" w:rsidR="0042440E" w:rsidRPr="00681EA7" w:rsidRDefault="0042440E" w:rsidP="004828C4">
      <w:pPr>
        <w:jc w:val="both"/>
        <w:rPr>
          <w:rFonts w:eastAsia="Times New Roman" w:cstheme="minorHAnsi"/>
          <w:b/>
          <w:bCs/>
          <w:color w:val="000000" w:themeColor="text1"/>
        </w:rPr>
      </w:pPr>
      <w:r w:rsidRPr="00681EA7">
        <w:rPr>
          <w:rFonts w:cstheme="minorHAnsi"/>
        </w:rPr>
        <w:t xml:space="preserve">CUT&amp;RUN and its variants can be used to determine protein occupancy on chromatin. </w:t>
      </w:r>
      <w:r w:rsidR="00681EA7" w:rsidRPr="00681EA7">
        <w:rPr>
          <w:rFonts w:cstheme="minorHAnsi"/>
        </w:rPr>
        <w:t>This protocol</w:t>
      </w:r>
      <w:r w:rsidRPr="00681EA7">
        <w:rPr>
          <w:rFonts w:cstheme="minorHAnsi"/>
        </w:rPr>
        <w:t xml:space="preserve"> describe</w:t>
      </w:r>
      <w:r w:rsidR="00681EA7" w:rsidRPr="00681EA7">
        <w:rPr>
          <w:rFonts w:cstheme="minorHAnsi"/>
        </w:rPr>
        <w:t>s</w:t>
      </w:r>
      <w:r w:rsidRPr="00681EA7">
        <w:rPr>
          <w:rFonts w:cstheme="minorHAnsi"/>
        </w:rPr>
        <w:t xml:space="preserve"> </w:t>
      </w:r>
      <w:r w:rsidR="0061535B" w:rsidRPr="00681EA7">
        <w:rPr>
          <w:rFonts w:cstheme="minorHAnsi"/>
        </w:rPr>
        <w:t xml:space="preserve">how to determine </w:t>
      </w:r>
      <w:r w:rsidRPr="00681EA7">
        <w:rPr>
          <w:rFonts w:cstheme="minorHAnsi"/>
        </w:rPr>
        <w:t xml:space="preserve">protein </w:t>
      </w:r>
      <w:r w:rsidR="0061535B" w:rsidRPr="00681EA7">
        <w:rPr>
          <w:rFonts w:cstheme="minorHAnsi"/>
        </w:rPr>
        <w:t xml:space="preserve">localization on chromatin using </w:t>
      </w:r>
      <w:r w:rsidR="00681EA7" w:rsidRPr="00681EA7">
        <w:rPr>
          <w:rFonts w:cstheme="minorHAnsi"/>
        </w:rPr>
        <w:t>single-</w:t>
      </w:r>
      <w:r w:rsidR="0061535B" w:rsidRPr="00681EA7">
        <w:rPr>
          <w:rFonts w:cstheme="minorHAnsi"/>
        </w:rPr>
        <w:t xml:space="preserve">cell </w:t>
      </w:r>
      <w:proofErr w:type="spellStart"/>
      <w:r w:rsidR="0061535B" w:rsidRPr="00681EA7">
        <w:rPr>
          <w:rFonts w:cstheme="minorHAnsi"/>
        </w:rPr>
        <w:t>uliCUT&amp;RUN</w:t>
      </w:r>
      <w:proofErr w:type="spellEnd"/>
      <w:r w:rsidRPr="00681EA7">
        <w:rPr>
          <w:rFonts w:cstheme="minorHAnsi"/>
        </w:rPr>
        <w:t>.</w:t>
      </w:r>
    </w:p>
    <w:p w14:paraId="3FE2A878" w14:textId="77777777" w:rsidR="00A85792" w:rsidRPr="00681EA7" w:rsidRDefault="00A85792" w:rsidP="004828C4">
      <w:pPr>
        <w:jc w:val="both"/>
        <w:rPr>
          <w:rFonts w:eastAsia="Times New Roman" w:cstheme="minorHAnsi"/>
          <w:b/>
          <w:bCs/>
          <w:color w:val="000000" w:themeColor="text1"/>
        </w:rPr>
      </w:pPr>
    </w:p>
    <w:p w14:paraId="658FC430" w14:textId="7634AB6C" w:rsidR="00A85792" w:rsidRPr="00681EA7" w:rsidRDefault="004828C4" w:rsidP="004828C4">
      <w:pPr>
        <w:jc w:val="both"/>
        <w:rPr>
          <w:rFonts w:cstheme="minorHAnsi"/>
        </w:rPr>
      </w:pPr>
      <w:r w:rsidRPr="00681EA7">
        <w:rPr>
          <w:rFonts w:eastAsia="Times New Roman" w:cstheme="minorHAnsi"/>
          <w:b/>
          <w:bCs/>
          <w:color w:val="000000" w:themeColor="text1"/>
        </w:rPr>
        <w:t>ABSTRACT:</w:t>
      </w:r>
    </w:p>
    <w:p w14:paraId="57665382" w14:textId="5DA13E2D" w:rsidR="00A85792" w:rsidRPr="00681EA7" w:rsidRDefault="00A85792" w:rsidP="004828C4">
      <w:pPr>
        <w:jc w:val="both"/>
        <w:rPr>
          <w:rFonts w:cstheme="minorHAnsi"/>
        </w:rPr>
      </w:pPr>
      <w:r w:rsidRPr="00681EA7">
        <w:rPr>
          <w:rFonts w:cstheme="minorHAnsi"/>
        </w:rPr>
        <w:t xml:space="preserve">Determining the binding locations of a protein on chromatin is essential for understanding </w:t>
      </w:r>
      <w:r w:rsidR="00C072F9" w:rsidRPr="00681EA7">
        <w:rPr>
          <w:rFonts w:cstheme="minorHAnsi"/>
        </w:rPr>
        <w:t>its</w:t>
      </w:r>
      <w:r w:rsidRPr="00681EA7">
        <w:rPr>
          <w:rFonts w:cstheme="minorHAnsi"/>
        </w:rPr>
        <w:t xml:space="preserve"> function and potential regulatory targets. Chromatin Immunoprecipitation (</w:t>
      </w:r>
      <w:proofErr w:type="spellStart"/>
      <w:r w:rsidRPr="00681EA7">
        <w:rPr>
          <w:rFonts w:cstheme="minorHAnsi"/>
        </w:rPr>
        <w:t>ChIP</w:t>
      </w:r>
      <w:proofErr w:type="spellEnd"/>
      <w:r w:rsidRPr="00681EA7">
        <w:rPr>
          <w:rFonts w:cstheme="minorHAnsi"/>
        </w:rPr>
        <w:t xml:space="preserve">) has been the gold standard for determining protein localization for over </w:t>
      </w:r>
      <w:r w:rsidR="00557992">
        <w:rPr>
          <w:rFonts w:cstheme="minorHAnsi"/>
        </w:rPr>
        <w:t>30</w:t>
      </w:r>
      <w:r w:rsidR="00557992" w:rsidRPr="00681EA7">
        <w:rPr>
          <w:rFonts w:cstheme="minorHAnsi"/>
        </w:rPr>
        <w:t xml:space="preserve"> </w:t>
      </w:r>
      <w:r w:rsidRPr="00681EA7">
        <w:rPr>
          <w:rFonts w:cstheme="minorHAnsi"/>
        </w:rPr>
        <w:t xml:space="preserve">years and is defined </w:t>
      </w:r>
      <w:proofErr w:type="gramStart"/>
      <w:r w:rsidRPr="00681EA7">
        <w:rPr>
          <w:rFonts w:cstheme="minorHAnsi"/>
        </w:rPr>
        <w:t xml:space="preserve">by </w:t>
      </w:r>
      <w:r w:rsidR="005D3001" w:rsidRPr="00681EA7">
        <w:rPr>
          <w:rFonts w:cstheme="minorHAnsi"/>
        </w:rPr>
        <w:t>the</w:t>
      </w:r>
      <w:r w:rsidRPr="00681EA7">
        <w:rPr>
          <w:rFonts w:cstheme="minorHAnsi"/>
        </w:rPr>
        <w:t xml:space="preserve"> use of</w:t>
      </w:r>
      <w:proofErr w:type="gramEnd"/>
      <w:r w:rsidRPr="00681EA7">
        <w:rPr>
          <w:rFonts w:cstheme="minorHAnsi"/>
        </w:rPr>
        <w:t xml:space="preserve"> an antibody to pull out the protein of interest from sonicated or enzymatically digested chromatin. More recently, antibody tethering techniques have become popular for assessing protein localization on chromatin due to their increased sensitivity. </w:t>
      </w:r>
      <w:r w:rsidR="001155F1" w:rsidRPr="00681EA7">
        <w:rPr>
          <w:rFonts w:cstheme="minorHAnsi"/>
        </w:rPr>
        <w:t>Cleavage Under Targets &amp; Release Under Nuclease (</w:t>
      </w:r>
      <w:r w:rsidRPr="00681EA7">
        <w:rPr>
          <w:rFonts w:cstheme="minorHAnsi"/>
        </w:rPr>
        <w:t>CUT&amp;RUN</w:t>
      </w:r>
      <w:r w:rsidR="001155F1" w:rsidRPr="00681EA7">
        <w:rPr>
          <w:rFonts w:cstheme="minorHAnsi"/>
        </w:rPr>
        <w:t>)</w:t>
      </w:r>
      <w:r w:rsidRPr="00681EA7">
        <w:rPr>
          <w:rFonts w:cstheme="minorHAnsi"/>
        </w:rPr>
        <w:t xml:space="preserve"> is the genome-wide derivative of </w:t>
      </w:r>
      <w:r w:rsidR="0061535B" w:rsidRPr="00681EA7">
        <w:rPr>
          <w:rFonts w:cstheme="minorHAnsi"/>
        </w:rPr>
        <w:t xml:space="preserve">Chromatin </w:t>
      </w:r>
      <w:proofErr w:type="spellStart"/>
      <w:r w:rsidR="0061535B" w:rsidRPr="00681EA7">
        <w:rPr>
          <w:rFonts w:cstheme="minorHAnsi"/>
        </w:rPr>
        <w:t>Immunocleavage</w:t>
      </w:r>
      <w:proofErr w:type="spellEnd"/>
      <w:r w:rsidR="0061535B" w:rsidRPr="00681EA7">
        <w:rPr>
          <w:rFonts w:cstheme="minorHAnsi"/>
        </w:rPr>
        <w:t xml:space="preserve"> (</w:t>
      </w:r>
      <w:proofErr w:type="spellStart"/>
      <w:r w:rsidRPr="00681EA7">
        <w:rPr>
          <w:rFonts w:cstheme="minorHAnsi"/>
        </w:rPr>
        <w:t>ChIC</w:t>
      </w:r>
      <w:proofErr w:type="spellEnd"/>
      <w:r w:rsidR="0061535B" w:rsidRPr="00681EA7">
        <w:rPr>
          <w:rFonts w:cstheme="minorHAnsi"/>
        </w:rPr>
        <w:t>)</w:t>
      </w:r>
      <w:r w:rsidRPr="00681EA7">
        <w:rPr>
          <w:rFonts w:cstheme="minorHAnsi"/>
        </w:rPr>
        <w:t xml:space="preserve"> and utilizes recombinant </w:t>
      </w:r>
      <w:r w:rsidR="00825502" w:rsidRPr="00681EA7">
        <w:rPr>
          <w:rFonts w:cstheme="minorHAnsi"/>
        </w:rPr>
        <w:t>P</w:t>
      </w:r>
      <w:r w:rsidRPr="00681EA7">
        <w:rPr>
          <w:rFonts w:cstheme="minorHAnsi"/>
        </w:rPr>
        <w:t>rotein A tethered to micrococcal nuclease (</w:t>
      </w:r>
      <w:proofErr w:type="spellStart"/>
      <w:r w:rsidR="005D3001" w:rsidRPr="00681EA7">
        <w:rPr>
          <w:rFonts w:cstheme="minorHAnsi"/>
        </w:rPr>
        <w:t>pA-</w:t>
      </w:r>
      <w:r w:rsidRPr="00681EA7">
        <w:rPr>
          <w:rFonts w:cstheme="minorHAnsi"/>
        </w:rPr>
        <w:t>MNase</w:t>
      </w:r>
      <w:proofErr w:type="spellEnd"/>
      <w:r w:rsidRPr="00681EA7">
        <w:rPr>
          <w:rFonts w:cstheme="minorHAnsi"/>
        </w:rPr>
        <w:t xml:space="preserve">) to identify the IgG </w:t>
      </w:r>
      <w:r w:rsidR="005D3001" w:rsidRPr="00681EA7">
        <w:rPr>
          <w:rFonts w:cstheme="minorHAnsi"/>
        </w:rPr>
        <w:t>constant region</w:t>
      </w:r>
      <w:r w:rsidRPr="00681EA7">
        <w:rPr>
          <w:rFonts w:cstheme="minorHAnsi"/>
        </w:rPr>
        <w:t xml:space="preserve"> of the antibody targeting </w:t>
      </w:r>
      <w:r w:rsidR="00825502" w:rsidRPr="00681EA7">
        <w:rPr>
          <w:rFonts w:cstheme="minorHAnsi"/>
        </w:rPr>
        <w:t>a</w:t>
      </w:r>
      <w:r w:rsidRPr="00681EA7">
        <w:rPr>
          <w:rFonts w:cstheme="minorHAnsi"/>
        </w:rPr>
        <w:t xml:space="preserve"> protein of interest</w:t>
      </w:r>
      <w:r w:rsidR="00825502" w:rsidRPr="00681EA7">
        <w:rPr>
          <w:rFonts w:cstheme="minorHAnsi"/>
        </w:rPr>
        <w:t>, therefore</w:t>
      </w:r>
      <w:r w:rsidRPr="00681EA7">
        <w:rPr>
          <w:rFonts w:cstheme="minorHAnsi"/>
        </w:rPr>
        <w:t xml:space="preserve"> </w:t>
      </w:r>
      <w:r w:rsidR="005D3001" w:rsidRPr="00681EA7">
        <w:rPr>
          <w:rFonts w:cstheme="minorHAnsi"/>
        </w:rPr>
        <w:t>enabling</w:t>
      </w:r>
      <w:r w:rsidRPr="00681EA7">
        <w:rPr>
          <w:rFonts w:cstheme="minorHAnsi"/>
        </w:rPr>
        <w:t xml:space="preserve"> site-specific cleavage of </w:t>
      </w:r>
      <w:r w:rsidR="005D3001" w:rsidRPr="00681EA7">
        <w:rPr>
          <w:rFonts w:cstheme="minorHAnsi"/>
        </w:rPr>
        <w:t xml:space="preserve">the </w:t>
      </w:r>
      <w:r w:rsidRPr="00681EA7">
        <w:rPr>
          <w:rFonts w:cstheme="minorHAnsi"/>
        </w:rPr>
        <w:t xml:space="preserve">DNA flanking the protein of interest. CUT&amp;RUN can be used to profile histone modifications, transcription factors, and other </w:t>
      </w:r>
      <w:r w:rsidR="00681EA7" w:rsidRPr="00681EA7">
        <w:rPr>
          <w:rFonts w:cstheme="minorHAnsi"/>
        </w:rPr>
        <w:t>chromatin-</w:t>
      </w:r>
      <w:r w:rsidRPr="00681EA7">
        <w:rPr>
          <w:rFonts w:cstheme="minorHAnsi"/>
        </w:rPr>
        <w:t>binding proteins such as nucleosome remodeling factors. Importantly, CUT&amp;RUN can be used to assess the localization of either euchromatic- or heterochromatic-associated proteins and histone modifications. For these reasons, CUT&amp;RUN is a</w:t>
      </w:r>
      <w:r w:rsidR="005D3001" w:rsidRPr="00681EA7">
        <w:rPr>
          <w:rFonts w:cstheme="minorHAnsi"/>
        </w:rPr>
        <w:t xml:space="preserve"> powerful</w:t>
      </w:r>
      <w:r w:rsidRPr="00681EA7">
        <w:rPr>
          <w:rFonts w:cstheme="minorHAnsi"/>
        </w:rPr>
        <w:t xml:space="preserve"> method</w:t>
      </w:r>
      <w:r w:rsidR="005D3001" w:rsidRPr="00681EA7">
        <w:rPr>
          <w:rFonts w:cstheme="minorHAnsi"/>
        </w:rPr>
        <w:t xml:space="preserve"> </w:t>
      </w:r>
      <w:r w:rsidRPr="00681EA7">
        <w:rPr>
          <w:rFonts w:cstheme="minorHAnsi"/>
        </w:rPr>
        <w:t xml:space="preserve">for determining the binding profiles of a wide range of proteins. </w:t>
      </w:r>
      <w:r w:rsidR="005D3001" w:rsidRPr="00681EA7">
        <w:rPr>
          <w:rFonts w:cstheme="minorHAnsi"/>
        </w:rPr>
        <w:t xml:space="preserve">Recently, CUT&amp;RUN </w:t>
      </w:r>
      <w:r w:rsidR="00681EA7" w:rsidRPr="00681EA7">
        <w:rPr>
          <w:rFonts w:cstheme="minorHAnsi"/>
        </w:rPr>
        <w:t xml:space="preserve">has been optimized </w:t>
      </w:r>
      <w:r w:rsidR="005D3001" w:rsidRPr="00681EA7">
        <w:rPr>
          <w:rFonts w:cstheme="minorHAnsi"/>
        </w:rPr>
        <w:t xml:space="preserve">for transcription factor profiling in low populations of cells and single cells and </w:t>
      </w:r>
      <w:r w:rsidR="00681EA7" w:rsidRPr="00681EA7">
        <w:rPr>
          <w:rFonts w:cstheme="minorHAnsi"/>
        </w:rPr>
        <w:t>the optimized</w:t>
      </w:r>
      <w:r w:rsidR="005D3001" w:rsidRPr="00681EA7">
        <w:rPr>
          <w:rFonts w:cstheme="minorHAnsi"/>
        </w:rPr>
        <w:t xml:space="preserve"> protocol </w:t>
      </w:r>
      <w:r w:rsidR="00681EA7" w:rsidRPr="00681EA7">
        <w:rPr>
          <w:rFonts w:cstheme="minorHAnsi"/>
        </w:rPr>
        <w:t xml:space="preserve">has been termed </w:t>
      </w:r>
      <w:r w:rsidR="005D3001" w:rsidRPr="00681EA7">
        <w:rPr>
          <w:rFonts w:cstheme="minorHAnsi"/>
        </w:rPr>
        <w:t>ultra-low</w:t>
      </w:r>
      <w:r w:rsidR="00681EA7" w:rsidRPr="00681EA7">
        <w:rPr>
          <w:rFonts w:cstheme="minorHAnsi"/>
        </w:rPr>
        <w:t xml:space="preserve"> </w:t>
      </w:r>
      <w:r w:rsidR="005D3001" w:rsidRPr="00681EA7">
        <w:rPr>
          <w:rFonts w:cstheme="minorHAnsi"/>
        </w:rPr>
        <w:t>input CUT&amp;RUN (</w:t>
      </w:r>
      <w:proofErr w:type="spellStart"/>
      <w:r w:rsidR="005D3001" w:rsidRPr="00681EA7">
        <w:rPr>
          <w:rFonts w:cstheme="minorHAnsi"/>
        </w:rPr>
        <w:t>uliCUT&amp;RUN</w:t>
      </w:r>
      <w:proofErr w:type="spellEnd"/>
      <w:r w:rsidR="005D3001" w:rsidRPr="00681EA7">
        <w:rPr>
          <w:rFonts w:cstheme="minorHAnsi"/>
        </w:rPr>
        <w:t xml:space="preserve">). </w:t>
      </w:r>
      <w:r w:rsidRPr="00681EA7">
        <w:rPr>
          <w:rFonts w:cstheme="minorHAnsi"/>
        </w:rPr>
        <w:t xml:space="preserve">Here, </w:t>
      </w:r>
      <w:r w:rsidR="00681EA7" w:rsidRPr="00681EA7">
        <w:rPr>
          <w:rFonts w:cstheme="minorHAnsi"/>
        </w:rPr>
        <w:t>a detailed</w:t>
      </w:r>
      <w:r w:rsidRPr="00681EA7">
        <w:rPr>
          <w:rFonts w:cstheme="minorHAnsi"/>
        </w:rPr>
        <w:t xml:space="preserve"> protocol </w:t>
      </w:r>
      <w:r w:rsidR="00681EA7" w:rsidRPr="00681EA7">
        <w:rPr>
          <w:rFonts w:cstheme="minorHAnsi"/>
        </w:rPr>
        <w:t xml:space="preserve">is presented </w:t>
      </w:r>
      <w:r w:rsidRPr="00681EA7">
        <w:rPr>
          <w:rFonts w:cstheme="minorHAnsi"/>
        </w:rPr>
        <w:t xml:space="preserve">for </w:t>
      </w:r>
      <w:r w:rsidR="00681EA7" w:rsidRPr="00681EA7">
        <w:rPr>
          <w:rFonts w:cstheme="minorHAnsi"/>
        </w:rPr>
        <w:t>single-</w:t>
      </w:r>
      <w:r w:rsidRPr="00681EA7">
        <w:rPr>
          <w:rFonts w:cstheme="minorHAnsi"/>
        </w:rPr>
        <w:t xml:space="preserve">cell factor profiling using </w:t>
      </w:r>
      <w:proofErr w:type="spellStart"/>
      <w:r w:rsidRPr="00681EA7">
        <w:rPr>
          <w:rFonts w:cstheme="minorHAnsi"/>
        </w:rPr>
        <w:t>uliCUT&amp;RUN</w:t>
      </w:r>
      <w:proofErr w:type="spellEnd"/>
      <w:r w:rsidR="00540537" w:rsidRPr="00681EA7">
        <w:rPr>
          <w:rFonts w:cstheme="minorHAnsi"/>
        </w:rPr>
        <w:t xml:space="preserve"> in a manual 96-well format</w:t>
      </w:r>
      <w:r w:rsidRPr="00681EA7">
        <w:rPr>
          <w:rFonts w:cstheme="minorHAnsi"/>
        </w:rPr>
        <w:t>.</w:t>
      </w:r>
    </w:p>
    <w:p w14:paraId="183C6E36" w14:textId="0B9E758D" w:rsidR="003352D5" w:rsidRPr="00681EA7" w:rsidRDefault="003352D5" w:rsidP="004828C4">
      <w:pPr>
        <w:jc w:val="both"/>
        <w:rPr>
          <w:rFonts w:eastAsia="Times New Roman" w:cstheme="minorHAnsi"/>
          <w:b/>
          <w:bCs/>
          <w:color w:val="000000" w:themeColor="text1"/>
        </w:rPr>
      </w:pPr>
    </w:p>
    <w:p w14:paraId="22387998" w14:textId="0DDB2C94" w:rsidR="003352D5" w:rsidRPr="00681EA7" w:rsidRDefault="00681EA7" w:rsidP="004828C4">
      <w:pPr>
        <w:jc w:val="both"/>
        <w:rPr>
          <w:rFonts w:cstheme="minorHAnsi"/>
          <w:color w:val="808080"/>
        </w:rPr>
      </w:pPr>
      <w:r w:rsidRPr="00681EA7">
        <w:rPr>
          <w:rFonts w:eastAsia="Times New Roman" w:cstheme="minorHAnsi"/>
          <w:b/>
          <w:bCs/>
          <w:color w:val="000000" w:themeColor="text1"/>
        </w:rPr>
        <w:t>INTRODUCTION:</w:t>
      </w:r>
    </w:p>
    <w:p w14:paraId="57687790" w14:textId="2C49D048" w:rsidR="0042440E" w:rsidRPr="00681EA7" w:rsidRDefault="0078165A" w:rsidP="004828C4">
      <w:pPr>
        <w:jc w:val="both"/>
        <w:rPr>
          <w:rFonts w:cstheme="minorHAnsi"/>
        </w:rPr>
      </w:pPr>
      <w:r w:rsidRPr="00681EA7">
        <w:rPr>
          <w:rFonts w:cstheme="minorHAnsi"/>
        </w:rPr>
        <w:t xml:space="preserve">Many nuclear proteins function by interacting with chromatin to promote or prevent DNA-templated activities. </w:t>
      </w:r>
      <w:r w:rsidR="005D3001" w:rsidRPr="00681EA7">
        <w:rPr>
          <w:rFonts w:cstheme="minorHAnsi"/>
        </w:rPr>
        <w:t xml:space="preserve">To </w:t>
      </w:r>
      <w:r w:rsidR="00825502" w:rsidRPr="00681EA7">
        <w:rPr>
          <w:rFonts w:cstheme="minorHAnsi"/>
        </w:rPr>
        <w:t>determine</w:t>
      </w:r>
      <w:r w:rsidR="005D3001" w:rsidRPr="00681EA7">
        <w:rPr>
          <w:rFonts w:cstheme="minorHAnsi"/>
        </w:rPr>
        <w:t xml:space="preserve"> the function of these chromatin-interacting proteins, it is </w:t>
      </w:r>
      <w:r w:rsidR="005D3001" w:rsidRPr="00681EA7">
        <w:rPr>
          <w:rFonts w:cstheme="minorHAnsi"/>
        </w:rPr>
        <w:lastRenderedPageBreak/>
        <w:t xml:space="preserve">important to </w:t>
      </w:r>
      <w:r w:rsidR="00825502" w:rsidRPr="00681EA7">
        <w:rPr>
          <w:rFonts w:cstheme="minorHAnsi"/>
        </w:rPr>
        <w:t>identify</w:t>
      </w:r>
      <w:r w:rsidR="005D3001" w:rsidRPr="00681EA7">
        <w:rPr>
          <w:rFonts w:cstheme="minorHAnsi"/>
        </w:rPr>
        <w:t xml:space="preserve"> the genomic locations at which these proteins are bound. Since its development in 1985, </w:t>
      </w:r>
      <w:r w:rsidRPr="00681EA7">
        <w:rPr>
          <w:rFonts w:cstheme="minorHAnsi"/>
        </w:rPr>
        <w:t xml:space="preserve">Chromatin </w:t>
      </w:r>
      <w:r w:rsidR="00540537" w:rsidRPr="00681EA7">
        <w:rPr>
          <w:rFonts w:cstheme="minorHAnsi"/>
        </w:rPr>
        <w:t>I</w:t>
      </w:r>
      <w:r w:rsidRPr="00681EA7">
        <w:rPr>
          <w:rFonts w:cstheme="minorHAnsi"/>
        </w:rPr>
        <w:t>mmunoprecipitation (</w:t>
      </w:r>
      <w:proofErr w:type="spellStart"/>
      <w:r w:rsidRPr="00681EA7">
        <w:rPr>
          <w:rFonts w:cstheme="minorHAnsi"/>
        </w:rPr>
        <w:t>ChIP</w:t>
      </w:r>
      <w:proofErr w:type="spellEnd"/>
      <w:r w:rsidRPr="00681EA7">
        <w:rPr>
          <w:rFonts w:cstheme="minorHAnsi"/>
        </w:rPr>
        <w:t>) has been the gold standard for identifying where a protein binds to chromatin</w:t>
      </w:r>
      <w:hyperlink r:id="rId7" w:history="1">
        <w:r w:rsidR="00A61EAF" w:rsidRPr="00681EA7">
          <w:rPr>
            <w:rStyle w:val="Hyperlink"/>
            <w:rFonts w:eastAsia="Times New Roman" w:cstheme="minorHAnsi"/>
            <w:color w:val="000000"/>
            <w:vertAlign w:val="superscript"/>
          </w:rPr>
          <w:t>1,2</w:t>
        </w:r>
      </w:hyperlink>
      <w:r w:rsidRPr="00681EA7">
        <w:rPr>
          <w:rFonts w:cstheme="minorHAnsi"/>
        </w:rPr>
        <w:t>.</w:t>
      </w:r>
      <w:r w:rsidR="00B833C4" w:rsidRPr="00681EA7">
        <w:rPr>
          <w:rFonts w:cstheme="minorHAnsi"/>
        </w:rPr>
        <w:t xml:space="preserve"> The traditional </w:t>
      </w:r>
      <w:proofErr w:type="spellStart"/>
      <w:r w:rsidR="00B833C4" w:rsidRPr="00681EA7">
        <w:rPr>
          <w:rFonts w:cstheme="minorHAnsi"/>
        </w:rPr>
        <w:t>ChIP</w:t>
      </w:r>
      <w:proofErr w:type="spellEnd"/>
      <w:r w:rsidR="00B833C4" w:rsidRPr="00681EA7">
        <w:rPr>
          <w:rFonts w:cstheme="minorHAnsi"/>
        </w:rPr>
        <w:t xml:space="preserve"> technique </w:t>
      </w:r>
      <w:r w:rsidR="00825502" w:rsidRPr="00681EA7">
        <w:rPr>
          <w:rFonts w:cstheme="minorHAnsi"/>
        </w:rPr>
        <w:t>has</w:t>
      </w:r>
      <w:r w:rsidR="00B833C4" w:rsidRPr="00681EA7">
        <w:rPr>
          <w:rFonts w:cstheme="minorHAnsi"/>
        </w:rPr>
        <w:t xml:space="preserve"> the </w:t>
      </w:r>
      <w:r w:rsidR="00825502" w:rsidRPr="00681EA7">
        <w:rPr>
          <w:rFonts w:cstheme="minorHAnsi"/>
        </w:rPr>
        <w:t xml:space="preserve">following </w:t>
      </w:r>
      <w:r w:rsidR="00B833C4" w:rsidRPr="00681EA7">
        <w:rPr>
          <w:rFonts w:cstheme="minorHAnsi"/>
        </w:rPr>
        <w:t xml:space="preserve">basic workflow: cells are harvested and crosslinked (usually with formaldehyde), chromatin is sheared (usually with harsh sonication methods, </w:t>
      </w:r>
      <w:r w:rsidR="004854B5" w:rsidRPr="00681EA7">
        <w:rPr>
          <w:rFonts w:cstheme="minorHAnsi"/>
        </w:rPr>
        <w:t>necessitating</w:t>
      </w:r>
      <w:r w:rsidR="00B833C4" w:rsidRPr="00681EA7">
        <w:rPr>
          <w:rFonts w:cstheme="minorHAnsi"/>
        </w:rPr>
        <w:t xml:space="preserve"> crosslinking), the protein of interest is immunoprecipitated using an antibody that targets the protein (or tagged protein) followed by a </w:t>
      </w:r>
      <w:r w:rsidR="004854B5" w:rsidRPr="00681EA7">
        <w:rPr>
          <w:rFonts w:cstheme="minorHAnsi"/>
        </w:rPr>
        <w:t>secondary antibody</w:t>
      </w:r>
      <w:r w:rsidR="00B833C4" w:rsidRPr="00681EA7">
        <w:rPr>
          <w:rFonts w:cstheme="minorHAnsi"/>
        </w:rPr>
        <w:t xml:space="preserve"> (</w:t>
      </w:r>
      <w:r w:rsidR="004854B5" w:rsidRPr="00681EA7">
        <w:rPr>
          <w:rFonts w:cstheme="minorHAnsi"/>
        </w:rPr>
        <w:t xml:space="preserve">coupled </w:t>
      </w:r>
      <w:r w:rsidR="00B833C4" w:rsidRPr="00681EA7">
        <w:rPr>
          <w:rFonts w:cstheme="minorHAnsi"/>
        </w:rPr>
        <w:t xml:space="preserve">to agarose or magnetic beads), crosslinking is reversed, protein and RNA are digested to purify DNA, and this </w:t>
      </w:r>
      <w:proofErr w:type="spellStart"/>
      <w:r w:rsidR="00B833C4" w:rsidRPr="00681EA7">
        <w:rPr>
          <w:rFonts w:cstheme="minorHAnsi"/>
        </w:rPr>
        <w:t>ChIP</w:t>
      </w:r>
      <w:proofErr w:type="spellEnd"/>
      <w:r w:rsidR="00B833C4" w:rsidRPr="00681EA7">
        <w:rPr>
          <w:rFonts w:cstheme="minorHAnsi"/>
        </w:rPr>
        <w:t xml:space="preserve"> enriched-DNA is used as the template for analysis (using radiolabeled probes</w:t>
      </w:r>
      <w:hyperlink r:id="rId8" w:history="1">
        <w:r w:rsidR="00825502" w:rsidRPr="00681EA7">
          <w:rPr>
            <w:rStyle w:val="Hyperlink"/>
            <w:rFonts w:eastAsia="Times New Roman" w:cstheme="minorHAnsi"/>
            <w:color w:val="000000"/>
            <w:vertAlign w:val="superscript"/>
          </w:rPr>
          <w:t>1,2</w:t>
        </w:r>
      </w:hyperlink>
      <w:r w:rsidR="00B833C4" w:rsidRPr="00681EA7">
        <w:rPr>
          <w:rFonts w:cstheme="minorHAnsi"/>
        </w:rPr>
        <w:t>, qPCR</w:t>
      </w:r>
      <w:hyperlink r:id="rId9" w:history="1">
        <w:r w:rsidR="00A61EAF" w:rsidRPr="00681EA7">
          <w:rPr>
            <w:rStyle w:val="Hyperlink"/>
            <w:rFonts w:eastAsia="Times New Roman" w:cstheme="minorHAnsi"/>
            <w:color w:val="000000"/>
            <w:vertAlign w:val="superscript"/>
          </w:rPr>
          <w:t>3</w:t>
        </w:r>
      </w:hyperlink>
      <w:r w:rsidR="00B833C4" w:rsidRPr="00681EA7">
        <w:rPr>
          <w:rFonts w:cstheme="minorHAnsi"/>
        </w:rPr>
        <w:t xml:space="preserve">, </w:t>
      </w:r>
      <w:r w:rsidR="00825502" w:rsidRPr="00681EA7">
        <w:rPr>
          <w:rFonts w:cstheme="minorHAnsi"/>
        </w:rPr>
        <w:t>microarrays</w:t>
      </w:r>
      <w:hyperlink r:id="rId10" w:history="1">
        <w:r w:rsidR="00825502" w:rsidRPr="00681EA7">
          <w:rPr>
            <w:rStyle w:val="Hyperlink"/>
            <w:rFonts w:eastAsia="Times New Roman" w:cstheme="minorHAnsi"/>
            <w:color w:val="000000"/>
            <w:vertAlign w:val="superscript"/>
          </w:rPr>
          <w:t>5,6</w:t>
        </w:r>
      </w:hyperlink>
      <w:r w:rsidR="00825502" w:rsidRPr="00681EA7">
        <w:rPr>
          <w:rFonts w:cstheme="minorHAnsi"/>
        </w:rPr>
        <w:t xml:space="preserve">, </w:t>
      </w:r>
      <w:r w:rsidR="004854B5" w:rsidRPr="00681EA7">
        <w:rPr>
          <w:rFonts w:cstheme="minorHAnsi"/>
        </w:rPr>
        <w:t>or</w:t>
      </w:r>
      <w:r w:rsidR="00B833C4" w:rsidRPr="00681EA7">
        <w:rPr>
          <w:rFonts w:cstheme="minorHAnsi"/>
        </w:rPr>
        <w:t xml:space="preserve"> sequencing</w:t>
      </w:r>
      <w:hyperlink r:id="rId11" w:history="1">
        <w:r w:rsidR="00A61EAF" w:rsidRPr="00681EA7">
          <w:rPr>
            <w:rStyle w:val="Hyperlink"/>
            <w:rFonts w:eastAsia="Times New Roman" w:cstheme="minorHAnsi"/>
            <w:color w:val="000000"/>
            <w:vertAlign w:val="superscript"/>
          </w:rPr>
          <w:t>4</w:t>
        </w:r>
      </w:hyperlink>
      <w:r w:rsidR="00B833C4" w:rsidRPr="00681EA7">
        <w:rPr>
          <w:rFonts w:cstheme="minorHAnsi"/>
        </w:rPr>
        <w:t xml:space="preserve">). </w:t>
      </w:r>
      <w:r w:rsidRPr="00681EA7">
        <w:rPr>
          <w:rFonts w:cstheme="minorHAnsi"/>
        </w:rPr>
        <w:t>With the advent of microarrays and massively parallel deep sequencing, ChIP-chip</w:t>
      </w:r>
      <w:hyperlink r:id="rId12" w:history="1">
        <w:r w:rsidR="00A61EAF" w:rsidRPr="00681EA7">
          <w:rPr>
            <w:rStyle w:val="Hyperlink"/>
            <w:rFonts w:eastAsia="Times New Roman" w:cstheme="minorHAnsi"/>
            <w:color w:val="000000"/>
            <w:vertAlign w:val="superscript"/>
          </w:rPr>
          <w:t>5,6</w:t>
        </w:r>
      </w:hyperlink>
      <w:r w:rsidRPr="00681EA7">
        <w:rPr>
          <w:rFonts w:cstheme="minorHAnsi"/>
        </w:rPr>
        <w:t xml:space="preserve"> and ChIP-seq</w:t>
      </w:r>
      <w:hyperlink r:id="rId13" w:history="1">
        <w:r w:rsidR="00A61EAF" w:rsidRPr="00681EA7">
          <w:rPr>
            <w:rStyle w:val="Hyperlink"/>
            <w:rFonts w:eastAsia="Times New Roman" w:cstheme="minorHAnsi"/>
            <w:color w:val="000000"/>
            <w:vertAlign w:val="superscript"/>
          </w:rPr>
          <w:t>4</w:t>
        </w:r>
      </w:hyperlink>
      <w:r w:rsidRPr="00681EA7">
        <w:rPr>
          <w:rFonts w:cstheme="minorHAnsi"/>
        </w:rPr>
        <w:t xml:space="preserve"> have more recently been developed and allow for genome-wide </w:t>
      </w:r>
      <w:r w:rsidR="00825502" w:rsidRPr="00681EA7">
        <w:rPr>
          <w:rFonts w:cstheme="minorHAnsi"/>
        </w:rPr>
        <w:t>identification</w:t>
      </w:r>
      <w:r w:rsidRPr="00681EA7">
        <w:rPr>
          <w:rFonts w:cstheme="minorHAnsi"/>
        </w:rPr>
        <w:t xml:space="preserve"> of protein localization on chromatin. </w:t>
      </w:r>
      <w:r w:rsidR="00C072F9" w:rsidRPr="00681EA7">
        <w:rPr>
          <w:rFonts w:cstheme="minorHAnsi"/>
        </w:rPr>
        <w:t xml:space="preserve">Crosslinking </w:t>
      </w:r>
      <w:proofErr w:type="spellStart"/>
      <w:r w:rsidR="00C072F9" w:rsidRPr="00681EA7">
        <w:rPr>
          <w:rFonts w:cstheme="minorHAnsi"/>
        </w:rPr>
        <w:t>ChIP</w:t>
      </w:r>
      <w:proofErr w:type="spellEnd"/>
      <w:r w:rsidR="00C072F9" w:rsidRPr="00681EA7">
        <w:rPr>
          <w:rFonts w:cstheme="minorHAnsi"/>
        </w:rPr>
        <w:t xml:space="preserve"> has been a powerful and reliable technique since its advent with major advances in resolution by ChIP-exo</w:t>
      </w:r>
      <w:hyperlink r:id="rId14" w:history="1">
        <w:r w:rsidR="00A61EAF" w:rsidRPr="00681EA7">
          <w:rPr>
            <w:rStyle w:val="Hyperlink"/>
            <w:rFonts w:eastAsia="Times New Roman" w:cstheme="minorHAnsi"/>
            <w:color w:val="000000"/>
            <w:vertAlign w:val="superscript"/>
          </w:rPr>
          <w:t>7</w:t>
        </w:r>
      </w:hyperlink>
      <w:r w:rsidR="00C072F9" w:rsidRPr="00681EA7">
        <w:rPr>
          <w:rFonts w:cstheme="minorHAnsi"/>
        </w:rPr>
        <w:t xml:space="preserve"> and ChIP-nexus</w:t>
      </w:r>
      <w:hyperlink r:id="rId15" w:history="1">
        <w:r w:rsidR="00A61EAF" w:rsidRPr="00681EA7">
          <w:rPr>
            <w:rStyle w:val="Hyperlink"/>
            <w:rFonts w:eastAsia="Times New Roman" w:cstheme="minorHAnsi"/>
            <w:color w:val="000000"/>
            <w:vertAlign w:val="superscript"/>
          </w:rPr>
          <w:t>8</w:t>
        </w:r>
      </w:hyperlink>
      <w:r w:rsidR="00C072F9" w:rsidRPr="00681EA7">
        <w:rPr>
          <w:rFonts w:cstheme="minorHAnsi"/>
        </w:rPr>
        <w:t xml:space="preserve">. </w:t>
      </w:r>
      <w:r w:rsidR="00B833C4" w:rsidRPr="00681EA7">
        <w:rPr>
          <w:rFonts w:cstheme="minorHAnsi"/>
        </w:rPr>
        <w:t xml:space="preserve">In parallel to the development of </w:t>
      </w:r>
      <w:proofErr w:type="spellStart"/>
      <w:r w:rsidR="00B833C4" w:rsidRPr="00681EA7">
        <w:rPr>
          <w:rFonts w:cstheme="minorHAnsi"/>
        </w:rPr>
        <w:t>ChIP</w:t>
      </w:r>
      <w:proofErr w:type="spellEnd"/>
      <w:r w:rsidR="00B833C4" w:rsidRPr="00681EA7">
        <w:rPr>
          <w:rFonts w:cstheme="minorHAnsi"/>
        </w:rPr>
        <w:t xml:space="preserve">-seq, native (non-crosslinking) protocols for </w:t>
      </w:r>
      <w:proofErr w:type="spellStart"/>
      <w:r w:rsidR="00B833C4" w:rsidRPr="00681EA7">
        <w:rPr>
          <w:rFonts w:cstheme="minorHAnsi"/>
        </w:rPr>
        <w:t>ChIP</w:t>
      </w:r>
      <w:proofErr w:type="spellEnd"/>
      <w:r w:rsidR="00C072F9" w:rsidRPr="00681EA7">
        <w:rPr>
          <w:rFonts w:cstheme="minorHAnsi"/>
        </w:rPr>
        <w:t xml:space="preserve"> (N-</w:t>
      </w:r>
      <w:proofErr w:type="spellStart"/>
      <w:r w:rsidR="00C072F9" w:rsidRPr="00681EA7">
        <w:rPr>
          <w:rFonts w:cstheme="minorHAnsi"/>
        </w:rPr>
        <w:t>ChIP</w:t>
      </w:r>
      <w:proofErr w:type="spellEnd"/>
      <w:r w:rsidR="00C072F9" w:rsidRPr="00681EA7">
        <w:rPr>
          <w:rFonts w:cstheme="minorHAnsi"/>
        </w:rPr>
        <w:t>)</w:t>
      </w:r>
      <w:r w:rsidR="00681EA7" w:rsidRPr="00681EA7">
        <w:rPr>
          <w:rFonts w:cstheme="minorHAnsi"/>
        </w:rPr>
        <w:t xml:space="preserve"> have been established</w:t>
      </w:r>
      <w:r w:rsidR="00B833C4" w:rsidRPr="00681EA7">
        <w:rPr>
          <w:rFonts w:cstheme="minorHAnsi"/>
        </w:rPr>
        <w:t xml:space="preserve">, which utilize nuclease digestion (often </w:t>
      </w:r>
      <w:r w:rsidR="00825502" w:rsidRPr="00681EA7">
        <w:rPr>
          <w:rFonts w:cstheme="minorHAnsi"/>
        </w:rPr>
        <w:t>using</w:t>
      </w:r>
      <w:r w:rsidR="00B833C4" w:rsidRPr="00681EA7">
        <w:rPr>
          <w:rFonts w:cstheme="minorHAnsi"/>
        </w:rPr>
        <w:t xml:space="preserve"> </w:t>
      </w:r>
      <w:r w:rsidR="00681EA7" w:rsidRPr="00681EA7">
        <w:rPr>
          <w:rFonts w:cstheme="minorHAnsi"/>
        </w:rPr>
        <w:t xml:space="preserve">a </w:t>
      </w:r>
      <w:r w:rsidR="00B833C4" w:rsidRPr="00681EA7">
        <w:rPr>
          <w:rFonts w:cstheme="minorHAnsi"/>
        </w:rPr>
        <w:t xml:space="preserve">micrococcal nuclease or </w:t>
      </w:r>
      <w:proofErr w:type="spellStart"/>
      <w:r w:rsidR="00B833C4" w:rsidRPr="00681EA7">
        <w:rPr>
          <w:rFonts w:cstheme="minorHAnsi"/>
        </w:rPr>
        <w:t>MNase</w:t>
      </w:r>
      <w:proofErr w:type="spellEnd"/>
      <w:r w:rsidR="00B833C4" w:rsidRPr="00681EA7">
        <w:rPr>
          <w:rFonts w:cstheme="minorHAnsi"/>
        </w:rPr>
        <w:t xml:space="preserve">) to fragment </w:t>
      </w:r>
      <w:r w:rsidR="00681EA7" w:rsidRPr="00681EA7">
        <w:rPr>
          <w:rFonts w:cstheme="minorHAnsi"/>
        </w:rPr>
        <w:t xml:space="preserve">the </w:t>
      </w:r>
      <w:r w:rsidR="00B833C4" w:rsidRPr="00681EA7">
        <w:rPr>
          <w:rFonts w:cstheme="minorHAnsi"/>
        </w:rPr>
        <w:t>chromatin</w:t>
      </w:r>
      <w:r w:rsidR="00540537" w:rsidRPr="00681EA7">
        <w:rPr>
          <w:rFonts w:cstheme="minorHAnsi"/>
        </w:rPr>
        <w:t>,</w:t>
      </w:r>
      <w:r w:rsidR="00B833C4" w:rsidRPr="00681EA7">
        <w:rPr>
          <w:rFonts w:cstheme="minorHAnsi"/>
        </w:rPr>
        <w:t xml:space="preserve"> as opposed to sonication performed in traditional crosslinking </w:t>
      </w:r>
      <w:proofErr w:type="spellStart"/>
      <w:r w:rsidR="00B833C4" w:rsidRPr="00681EA7">
        <w:rPr>
          <w:rFonts w:cstheme="minorHAnsi"/>
        </w:rPr>
        <w:t>ChIP</w:t>
      </w:r>
      <w:proofErr w:type="spellEnd"/>
      <w:r w:rsidR="00B833C4" w:rsidRPr="00681EA7">
        <w:rPr>
          <w:rFonts w:cstheme="minorHAnsi"/>
        </w:rPr>
        <w:t xml:space="preserve"> techniques</w:t>
      </w:r>
      <w:hyperlink r:id="rId16" w:history="1">
        <w:r w:rsidR="00A61EAF" w:rsidRPr="00681EA7">
          <w:rPr>
            <w:rStyle w:val="Hyperlink"/>
            <w:rFonts w:eastAsia="Times New Roman" w:cstheme="minorHAnsi"/>
            <w:color w:val="000000"/>
            <w:vertAlign w:val="superscript"/>
          </w:rPr>
          <w:t>9</w:t>
        </w:r>
      </w:hyperlink>
      <w:r w:rsidR="00B833C4" w:rsidRPr="00681EA7">
        <w:rPr>
          <w:rFonts w:cstheme="minorHAnsi"/>
        </w:rPr>
        <w:t xml:space="preserve">. </w:t>
      </w:r>
      <w:r w:rsidR="00C072F9" w:rsidRPr="00681EA7">
        <w:rPr>
          <w:rFonts w:cstheme="minorHAnsi"/>
        </w:rPr>
        <w:t>H</w:t>
      </w:r>
      <w:r w:rsidRPr="00681EA7">
        <w:rPr>
          <w:rFonts w:cstheme="minorHAnsi"/>
        </w:rPr>
        <w:t xml:space="preserve">owever, one major drawback to </w:t>
      </w:r>
      <w:r w:rsidR="00B833C4" w:rsidRPr="00681EA7">
        <w:rPr>
          <w:rFonts w:cstheme="minorHAnsi"/>
        </w:rPr>
        <w:t xml:space="preserve">both crosslinking </w:t>
      </w:r>
      <w:proofErr w:type="spellStart"/>
      <w:r w:rsidR="00B833C4" w:rsidRPr="00681EA7">
        <w:rPr>
          <w:rFonts w:cstheme="minorHAnsi"/>
        </w:rPr>
        <w:t>ChIP</w:t>
      </w:r>
      <w:proofErr w:type="spellEnd"/>
      <w:r w:rsidR="00B833C4" w:rsidRPr="00681EA7">
        <w:rPr>
          <w:rFonts w:cstheme="minorHAnsi"/>
        </w:rPr>
        <w:t xml:space="preserve"> and N-</w:t>
      </w:r>
      <w:proofErr w:type="spellStart"/>
      <w:r w:rsidRPr="00681EA7">
        <w:rPr>
          <w:rFonts w:cstheme="minorHAnsi"/>
        </w:rPr>
        <w:t>ChIP</w:t>
      </w:r>
      <w:proofErr w:type="spellEnd"/>
      <w:r w:rsidRPr="00681EA7">
        <w:rPr>
          <w:rFonts w:cstheme="minorHAnsi"/>
        </w:rPr>
        <w:t xml:space="preserve"> technologies has been the requirement for high cell numbers due to low DNA yield following the experimental manipulation. Therefore, in more recent years, many efforts have been toward optimizing </w:t>
      </w:r>
      <w:proofErr w:type="spellStart"/>
      <w:r w:rsidRPr="00681EA7">
        <w:rPr>
          <w:rFonts w:cstheme="minorHAnsi"/>
        </w:rPr>
        <w:t>ChIP</w:t>
      </w:r>
      <w:proofErr w:type="spellEnd"/>
      <w:r w:rsidRPr="00681EA7">
        <w:rPr>
          <w:rFonts w:cstheme="minorHAnsi"/>
        </w:rPr>
        <w:t xml:space="preserve"> technologies for low cell input. These efforts have resulted in the development of many powerful </w:t>
      </w:r>
      <w:proofErr w:type="spellStart"/>
      <w:r w:rsidRPr="00681EA7">
        <w:rPr>
          <w:rFonts w:cstheme="minorHAnsi"/>
        </w:rPr>
        <w:t>ChIP</w:t>
      </w:r>
      <w:proofErr w:type="spellEnd"/>
      <w:r w:rsidRPr="00681EA7">
        <w:rPr>
          <w:rFonts w:cstheme="minorHAnsi"/>
        </w:rPr>
        <w:t>-based technologies that vary in their applicability and input requirements</w:t>
      </w:r>
      <w:r w:rsidR="00A61EAF" w:rsidRPr="00681EA7">
        <w:rPr>
          <w:rFonts w:cstheme="minorHAnsi"/>
          <w:vertAlign w:val="superscript"/>
        </w:rPr>
        <w:t>10</w:t>
      </w:r>
      <w:r w:rsidR="00BD44EB">
        <w:rPr>
          <w:rFonts w:cstheme="minorHAnsi"/>
          <w:vertAlign w:val="superscript"/>
        </w:rPr>
        <w:t>–</w:t>
      </w:r>
      <w:r w:rsidR="00A61EAF" w:rsidRPr="00681EA7">
        <w:rPr>
          <w:rFonts w:cstheme="minorHAnsi"/>
          <w:vertAlign w:val="superscript"/>
        </w:rPr>
        <w:t>18</w:t>
      </w:r>
      <w:r w:rsidRPr="00681EA7">
        <w:rPr>
          <w:rFonts w:cstheme="minorHAnsi"/>
        </w:rPr>
        <w:t xml:space="preserve">. However, </w:t>
      </w:r>
      <w:r w:rsidR="00681EA7" w:rsidRPr="00681EA7">
        <w:rPr>
          <w:rFonts w:cstheme="minorHAnsi"/>
        </w:rPr>
        <w:t>single-</w:t>
      </w:r>
      <w:r w:rsidR="00B833C4" w:rsidRPr="00681EA7">
        <w:rPr>
          <w:rFonts w:cstheme="minorHAnsi"/>
        </w:rPr>
        <w:t xml:space="preserve">cell </w:t>
      </w:r>
      <w:proofErr w:type="spellStart"/>
      <w:r w:rsidR="00B833C4" w:rsidRPr="00681EA7">
        <w:rPr>
          <w:rFonts w:cstheme="minorHAnsi"/>
        </w:rPr>
        <w:t>ChIP</w:t>
      </w:r>
      <w:proofErr w:type="spellEnd"/>
      <w:r w:rsidR="00B833C4" w:rsidRPr="00681EA7">
        <w:rPr>
          <w:rFonts w:cstheme="minorHAnsi"/>
        </w:rPr>
        <w:t>-seq based technologies have been lacking, especially for non-histone proteins.</w:t>
      </w:r>
    </w:p>
    <w:p w14:paraId="43B44DB4" w14:textId="77777777" w:rsidR="00681EA7" w:rsidRPr="00681EA7" w:rsidRDefault="00681EA7" w:rsidP="004828C4">
      <w:pPr>
        <w:jc w:val="both"/>
        <w:rPr>
          <w:rFonts w:cstheme="minorHAnsi"/>
        </w:rPr>
      </w:pPr>
    </w:p>
    <w:p w14:paraId="180E4F50" w14:textId="26C81B92" w:rsidR="00B833C4" w:rsidRPr="00681EA7" w:rsidRDefault="00B833C4" w:rsidP="004828C4">
      <w:pPr>
        <w:jc w:val="both"/>
        <w:rPr>
          <w:rFonts w:cstheme="minorHAnsi"/>
        </w:rPr>
      </w:pPr>
      <w:r w:rsidRPr="00681EA7">
        <w:rPr>
          <w:rFonts w:cstheme="minorHAnsi"/>
        </w:rPr>
        <w:t xml:space="preserve">In 2004, </w:t>
      </w:r>
      <w:r w:rsidR="00681EA7" w:rsidRPr="00681EA7">
        <w:rPr>
          <w:rFonts w:cstheme="minorHAnsi"/>
        </w:rPr>
        <w:t>an</w:t>
      </w:r>
      <w:r w:rsidRPr="00681EA7">
        <w:rPr>
          <w:rFonts w:cstheme="minorHAnsi"/>
        </w:rPr>
        <w:t xml:space="preserve"> alternative</w:t>
      </w:r>
      <w:r w:rsidR="00825502" w:rsidRPr="00681EA7">
        <w:rPr>
          <w:rFonts w:cstheme="minorHAnsi"/>
        </w:rPr>
        <w:t xml:space="preserve"> technology</w:t>
      </w:r>
      <w:r w:rsidRPr="00681EA7">
        <w:rPr>
          <w:rFonts w:cstheme="minorHAnsi"/>
        </w:rPr>
        <w:t xml:space="preserve"> </w:t>
      </w:r>
      <w:r w:rsidR="00681EA7" w:rsidRPr="00681EA7">
        <w:rPr>
          <w:rFonts w:cstheme="minorHAnsi"/>
        </w:rPr>
        <w:t xml:space="preserve">was developed </w:t>
      </w:r>
      <w:r w:rsidRPr="00681EA7">
        <w:rPr>
          <w:rFonts w:cstheme="minorHAnsi"/>
        </w:rPr>
        <w:t xml:space="preserve">to determine protein occupancy on chromatin termed </w:t>
      </w:r>
      <w:r w:rsidRPr="00681EA7">
        <w:rPr>
          <w:rFonts w:cstheme="minorHAnsi"/>
          <w:bCs/>
        </w:rPr>
        <w:t>Chromatin Endogenous Cleavage (</w:t>
      </w:r>
      <w:proofErr w:type="spellStart"/>
      <w:r w:rsidRPr="00681EA7">
        <w:rPr>
          <w:rFonts w:cstheme="minorHAnsi"/>
        </w:rPr>
        <w:t>ChEC</w:t>
      </w:r>
      <w:proofErr w:type="spellEnd"/>
      <w:r w:rsidRPr="00681EA7">
        <w:rPr>
          <w:rFonts w:cstheme="minorHAnsi"/>
        </w:rPr>
        <w:t xml:space="preserve">) and </w:t>
      </w:r>
      <w:r w:rsidRPr="00681EA7">
        <w:rPr>
          <w:rFonts w:cstheme="minorHAnsi"/>
          <w:bCs/>
        </w:rPr>
        <w:t xml:space="preserve">Chromatin </w:t>
      </w:r>
      <w:proofErr w:type="spellStart"/>
      <w:r w:rsidRPr="00681EA7">
        <w:rPr>
          <w:rFonts w:cstheme="minorHAnsi"/>
          <w:bCs/>
        </w:rPr>
        <w:t>Immunocleavage</w:t>
      </w:r>
      <w:proofErr w:type="spellEnd"/>
      <w:r w:rsidRPr="00681EA7">
        <w:rPr>
          <w:rFonts w:cstheme="minorHAnsi"/>
          <w:bCs/>
        </w:rPr>
        <w:t xml:space="preserve"> (</w:t>
      </w:r>
      <w:proofErr w:type="spellStart"/>
      <w:r w:rsidRPr="00681EA7">
        <w:rPr>
          <w:rFonts w:cstheme="minorHAnsi"/>
        </w:rPr>
        <w:t>ChIC</w:t>
      </w:r>
      <w:proofErr w:type="spellEnd"/>
      <w:r w:rsidRPr="00681EA7">
        <w:rPr>
          <w:rFonts w:cstheme="minorHAnsi"/>
        </w:rPr>
        <w:t>)</w:t>
      </w:r>
      <w:hyperlink r:id="rId17" w:history="1">
        <w:r w:rsidR="00A61EAF" w:rsidRPr="00681EA7">
          <w:rPr>
            <w:rStyle w:val="Hyperlink"/>
            <w:rFonts w:eastAsia="Times New Roman" w:cstheme="minorHAnsi"/>
            <w:color w:val="000000"/>
            <w:vertAlign w:val="superscript"/>
          </w:rPr>
          <w:t>19</w:t>
        </w:r>
      </w:hyperlink>
      <w:r w:rsidRPr="00681EA7">
        <w:rPr>
          <w:rFonts w:cstheme="minorHAnsi"/>
        </w:rPr>
        <w:t>. These single</w:t>
      </w:r>
      <w:r w:rsidR="004854B5" w:rsidRPr="00681EA7">
        <w:rPr>
          <w:rFonts w:cstheme="minorHAnsi"/>
        </w:rPr>
        <w:t>-</w:t>
      </w:r>
      <w:r w:rsidRPr="00681EA7">
        <w:rPr>
          <w:rFonts w:cstheme="minorHAnsi"/>
        </w:rPr>
        <w:t xml:space="preserve">locus </w:t>
      </w:r>
      <w:r w:rsidR="005D3001" w:rsidRPr="00681EA7">
        <w:rPr>
          <w:rFonts w:cstheme="minorHAnsi"/>
        </w:rPr>
        <w:t>techniques</w:t>
      </w:r>
      <w:r w:rsidRPr="00681EA7">
        <w:rPr>
          <w:rFonts w:cstheme="minorHAnsi"/>
        </w:rPr>
        <w:t xml:space="preserve"> utilize a fusion of </w:t>
      </w:r>
      <w:proofErr w:type="spellStart"/>
      <w:r w:rsidRPr="00681EA7">
        <w:rPr>
          <w:rFonts w:cstheme="minorHAnsi"/>
        </w:rPr>
        <w:t>MNase</w:t>
      </w:r>
      <w:proofErr w:type="spellEnd"/>
      <w:r w:rsidRPr="00681EA7">
        <w:rPr>
          <w:rFonts w:cstheme="minorHAnsi"/>
        </w:rPr>
        <w:t xml:space="preserve"> to either the protein of interest (</w:t>
      </w:r>
      <w:proofErr w:type="spellStart"/>
      <w:r w:rsidRPr="00681EA7">
        <w:rPr>
          <w:rFonts w:cstheme="minorHAnsi"/>
        </w:rPr>
        <w:t>ChEC</w:t>
      </w:r>
      <w:proofErr w:type="spellEnd"/>
      <w:r w:rsidRPr="00681EA7">
        <w:rPr>
          <w:rFonts w:cstheme="minorHAnsi"/>
        </w:rPr>
        <w:t>) or to protein A (</w:t>
      </w:r>
      <w:proofErr w:type="spellStart"/>
      <w:r w:rsidRPr="00681EA7">
        <w:rPr>
          <w:rFonts w:cstheme="minorHAnsi"/>
        </w:rPr>
        <w:t>ChIC</w:t>
      </w:r>
      <w:proofErr w:type="spellEnd"/>
      <w:r w:rsidRPr="00681EA7">
        <w:rPr>
          <w:rFonts w:cstheme="minorHAnsi"/>
        </w:rPr>
        <w:t xml:space="preserve">) for </w:t>
      </w:r>
      <w:r w:rsidR="001C249B" w:rsidRPr="00681EA7">
        <w:rPr>
          <w:rFonts w:cstheme="minorHAnsi"/>
        </w:rPr>
        <w:t xml:space="preserve">direct cutting of DNA adjacent to the protein of interest. In more recent years, both </w:t>
      </w:r>
      <w:proofErr w:type="spellStart"/>
      <w:r w:rsidR="001C249B" w:rsidRPr="00681EA7">
        <w:rPr>
          <w:rFonts w:cstheme="minorHAnsi"/>
        </w:rPr>
        <w:t>ChEC</w:t>
      </w:r>
      <w:proofErr w:type="spellEnd"/>
      <w:r w:rsidR="001C249B" w:rsidRPr="00681EA7">
        <w:rPr>
          <w:rFonts w:cstheme="minorHAnsi"/>
        </w:rPr>
        <w:t xml:space="preserve"> and </w:t>
      </w:r>
      <w:proofErr w:type="spellStart"/>
      <w:r w:rsidR="001C249B" w:rsidRPr="00681EA7">
        <w:rPr>
          <w:rFonts w:cstheme="minorHAnsi"/>
        </w:rPr>
        <w:t>ChIC</w:t>
      </w:r>
      <w:proofErr w:type="spellEnd"/>
      <w:r w:rsidR="001C249B" w:rsidRPr="00681EA7">
        <w:rPr>
          <w:rFonts w:cstheme="minorHAnsi"/>
        </w:rPr>
        <w:t xml:space="preserve"> </w:t>
      </w:r>
      <w:r w:rsidR="00681EA7" w:rsidRPr="00681EA7">
        <w:rPr>
          <w:rFonts w:cstheme="minorHAnsi"/>
        </w:rPr>
        <w:t xml:space="preserve">have been optimized </w:t>
      </w:r>
      <w:r w:rsidR="001C249B" w:rsidRPr="00681EA7">
        <w:rPr>
          <w:rFonts w:cstheme="minorHAnsi"/>
        </w:rPr>
        <w:t>for genome-wide protein profiling on chromatin (</w:t>
      </w:r>
      <w:proofErr w:type="spellStart"/>
      <w:r w:rsidR="001C249B" w:rsidRPr="00681EA7">
        <w:rPr>
          <w:rFonts w:cstheme="minorHAnsi"/>
        </w:rPr>
        <w:t>ChEC</w:t>
      </w:r>
      <w:proofErr w:type="spellEnd"/>
      <w:r w:rsidR="001C249B" w:rsidRPr="00681EA7">
        <w:rPr>
          <w:rFonts w:cstheme="minorHAnsi"/>
        </w:rPr>
        <w:t>-seq and CUT&amp;RUN, respectively)</w:t>
      </w:r>
      <w:hyperlink r:id="rId18" w:history="1">
        <w:r w:rsidR="00A61EAF" w:rsidRPr="00681EA7">
          <w:rPr>
            <w:rStyle w:val="Hyperlink"/>
            <w:rFonts w:eastAsia="Times New Roman" w:cstheme="minorHAnsi"/>
            <w:color w:val="000000"/>
            <w:vertAlign w:val="superscript"/>
          </w:rPr>
          <w:t>20</w:t>
        </w:r>
      </w:hyperlink>
      <w:r w:rsidR="00A61EAF" w:rsidRPr="00681EA7">
        <w:rPr>
          <w:rFonts w:eastAsia="Times New Roman" w:cstheme="minorHAnsi"/>
          <w:color w:val="000000"/>
          <w:vertAlign w:val="superscript"/>
        </w:rPr>
        <w:t>,</w:t>
      </w:r>
      <w:hyperlink r:id="rId19" w:history="1">
        <w:r w:rsidR="00A61EAF" w:rsidRPr="00681EA7">
          <w:rPr>
            <w:rStyle w:val="Hyperlink"/>
            <w:rFonts w:eastAsia="Times New Roman" w:cstheme="minorHAnsi"/>
            <w:color w:val="000000"/>
            <w:vertAlign w:val="superscript"/>
          </w:rPr>
          <w:t>21</w:t>
        </w:r>
      </w:hyperlink>
      <w:r w:rsidR="001C249B" w:rsidRPr="00681EA7">
        <w:rPr>
          <w:rFonts w:cstheme="minorHAnsi"/>
        </w:rPr>
        <w:t xml:space="preserve">. While </w:t>
      </w:r>
      <w:proofErr w:type="spellStart"/>
      <w:r w:rsidR="001C249B" w:rsidRPr="00681EA7">
        <w:rPr>
          <w:rFonts w:cstheme="minorHAnsi"/>
        </w:rPr>
        <w:t>ChEC</w:t>
      </w:r>
      <w:proofErr w:type="spellEnd"/>
      <w:r w:rsidR="001C249B" w:rsidRPr="00681EA7">
        <w:rPr>
          <w:rFonts w:cstheme="minorHAnsi"/>
        </w:rPr>
        <w:t xml:space="preserve">-seq is a powerful </w:t>
      </w:r>
      <w:r w:rsidR="004854B5" w:rsidRPr="00681EA7">
        <w:rPr>
          <w:rFonts w:cstheme="minorHAnsi"/>
        </w:rPr>
        <w:t>technique</w:t>
      </w:r>
      <w:r w:rsidR="001C249B" w:rsidRPr="00681EA7">
        <w:rPr>
          <w:rFonts w:cstheme="minorHAnsi"/>
        </w:rPr>
        <w:t xml:space="preserve"> for determining factor localization, it requires developing </w:t>
      </w:r>
      <w:proofErr w:type="spellStart"/>
      <w:r w:rsidR="001C249B" w:rsidRPr="00681EA7">
        <w:rPr>
          <w:rFonts w:cstheme="minorHAnsi"/>
        </w:rPr>
        <w:t>MNase</w:t>
      </w:r>
      <w:proofErr w:type="spellEnd"/>
      <w:r w:rsidR="001C249B" w:rsidRPr="00681EA7">
        <w:rPr>
          <w:rFonts w:cstheme="minorHAnsi"/>
        </w:rPr>
        <w:t xml:space="preserve">-fusion proteins for </w:t>
      </w:r>
      <w:r w:rsidR="00027885" w:rsidRPr="00681EA7">
        <w:rPr>
          <w:rFonts w:cstheme="minorHAnsi"/>
        </w:rPr>
        <w:t>each target</w:t>
      </w:r>
      <w:r w:rsidR="001C249B" w:rsidRPr="00681EA7">
        <w:rPr>
          <w:rFonts w:cstheme="minorHAnsi"/>
        </w:rPr>
        <w:t xml:space="preserve">, whereas </w:t>
      </w:r>
      <w:proofErr w:type="spellStart"/>
      <w:r w:rsidR="001C249B" w:rsidRPr="00681EA7">
        <w:rPr>
          <w:rFonts w:cstheme="minorHAnsi"/>
        </w:rPr>
        <w:t>ChIC</w:t>
      </w:r>
      <w:proofErr w:type="spellEnd"/>
      <w:r w:rsidR="001C249B" w:rsidRPr="00681EA7">
        <w:rPr>
          <w:rFonts w:cstheme="minorHAnsi"/>
        </w:rPr>
        <w:t xml:space="preserve"> and </w:t>
      </w:r>
      <w:r w:rsidR="005D3001" w:rsidRPr="00681EA7">
        <w:rPr>
          <w:rFonts w:cstheme="minorHAnsi"/>
        </w:rPr>
        <w:t>its</w:t>
      </w:r>
      <w:r w:rsidR="001C249B" w:rsidRPr="00681EA7">
        <w:rPr>
          <w:rFonts w:cstheme="minorHAnsi"/>
        </w:rPr>
        <w:t xml:space="preserve"> genome-wide variation, CUT&amp;RUN, </w:t>
      </w:r>
      <w:r w:rsidR="005D3001" w:rsidRPr="00681EA7">
        <w:rPr>
          <w:rFonts w:cstheme="minorHAnsi"/>
        </w:rPr>
        <w:t>rely on</w:t>
      </w:r>
      <w:r w:rsidR="001C249B" w:rsidRPr="00681EA7">
        <w:rPr>
          <w:rFonts w:cstheme="minorHAnsi"/>
        </w:rPr>
        <w:t xml:space="preserve"> an antibody directed toward the protein of interest (as with </w:t>
      </w:r>
      <w:proofErr w:type="spellStart"/>
      <w:r w:rsidR="001C249B" w:rsidRPr="00681EA7">
        <w:rPr>
          <w:rFonts w:cstheme="minorHAnsi"/>
        </w:rPr>
        <w:t>ChIP</w:t>
      </w:r>
      <w:proofErr w:type="spellEnd"/>
      <w:r w:rsidR="001C249B" w:rsidRPr="00681EA7">
        <w:rPr>
          <w:rFonts w:cstheme="minorHAnsi"/>
        </w:rPr>
        <w:t xml:space="preserve">) and recombinant </w:t>
      </w:r>
      <w:r w:rsidR="00540537" w:rsidRPr="00681EA7">
        <w:rPr>
          <w:rFonts w:cstheme="minorHAnsi"/>
        </w:rPr>
        <w:t>P</w:t>
      </w:r>
      <w:r w:rsidR="001C249B" w:rsidRPr="00681EA7">
        <w:rPr>
          <w:rFonts w:cstheme="minorHAnsi"/>
        </w:rPr>
        <w:t>rotein A-</w:t>
      </w:r>
      <w:proofErr w:type="spellStart"/>
      <w:r w:rsidR="001C249B" w:rsidRPr="00681EA7">
        <w:rPr>
          <w:rFonts w:cstheme="minorHAnsi"/>
        </w:rPr>
        <w:t>MNase</w:t>
      </w:r>
      <w:proofErr w:type="spellEnd"/>
      <w:r w:rsidR="001C249B" w:rsidRPr="00681EA7">
        <w:rPr>
          <w:rFonts w:cstheme="minorHAnsi"/>
        </w:rPr>
        <w:t xml:space="preserve">, where the </w:t>
      </w:r>
      <w:r w:rsidR="00540537" w:rsidRPr="00681EA7">
        <w:rPr>
          <w:rFonts w:cstheme="minorHAnsi"/>
        </w:rPr>
        <w:t>P</w:t>
      </w:r>
      <w:r w:rsidR="001C249B" w:rsidRPr="00681EA7">
        <w:rPr>
          <w:rFonts w:cstheme="minorHAnsi"/>
        </w:rPr>
        <w:t xml:space="preserve">rotein A can recognize the IgG </w:t>
      </w:r>
      <w:r w:rsidR="005D3001" w:rsidRPr="00681EA7">
        <w:rPr>
          <w:rFonts w:cstheme="minorHAnsi"/>
        </w:rPr>
        <w:t>constant region</w:t>
      </w:r>
      <w:r w:rsidR="001C249B" w:rsidRPr="00681EA7">
        <w:rPr>
          <w:rFonts w:cstheme="minorHAnsi"/>
        </w:rPr>
        <w:t xml:space="preserve"> of the antibody. </w:t>
      </w:r>
      <w:r w:rsidR="00027885" w:rsidRPr="00681EA7">
        <w:rPr>
          <w:rFonts w:cstheme="minorHAnsi"/>
        </w:rPr>
        <w:t>As an alternative, a fusion Protein A/Protein G-</w:t>
      </w:r>
      <w:proofErr w:type="spellStart"/>
      <w:r w:rsidR="00027885" w:rsidRPr="00681EA7">
        <w:rPr>
          <w:rFonts w:cstheme="minorHAnsi"/>
        </w:rPr>
        <w:t>MNase</w:t>
      </w:r>
      <w:proofErr w:type="spellEnd"/>
      <w:r w:rsidR="00027885" w:rsidRPr="00681EA7">
        <w:rPr>
          <w:rFonts w:cstheme="minorHAnsi"/>
        </w:rPr>
        <w:t xml:space="preserve"> (</w:t>
      </w:r>
      <w:proofErr w:type="spellStart"/>
      <w:r w:rsidR="00027885" w:rsidRPr="00681EA7">
        <w:rPr>
          <w:rFonts w:cstheme="minorHAnsi"/>
        </w:rPr>
        <w:t>pA</w:t>
      </w:r>
      <w:proofErr w:type="spellEnd"/>
      <w:r w:rsidR="00027885" w:rsidRPr="00681EA7">
        <w:rPr>
          <w:rFonts w:cstheme="minorHAnsi"/>
        </w:rPr>
        <w:t>/G-</w:t>
      </w:r>
      <w:proofErr w:type="spellStart"/>
      <w:r w:rsidR="00027885" w:rsidRPr="00681EA7">
        <w:rPr>
          <w:rFonts w:cstheme="minorHAnsi"/>
        </w:rPr>
        <w:t>MNase</w:t>
      </w:r>
      <w:proofErr w:type="spellEnd"/>
      <w:r w:rsidR="00027885" w:rsidRPr="00681EA7">
        <w:rPr>
          <w:rFonts w:cstheme="minorHAnsi"/>
        </w:rPr>
        <w:t xml:space="preserve">) </w:t>
      </w:r>
      <w:r w:rsidR="00681EA7" w:rsidRPr="00681EA7">
        <w:rPr>
          <w:rFonts w:cstheme="minorHAnsi"/>
        </w:rPr>
        <w:t xml:space="preserve">has been developed </w:t>
      </w:r>
      <w:r w:rsidR="00027885" w:rsidRPr="00681EA7">
        <w:rPr>
          <w:rFonts w:cstheme="minorHAnsi"/>
        </w:rPr>
        <w:t>that can recognize a broader range of antibody constant regions</w:t>
      </w:r>
      <w:hyperlink r:id="rId20" w:history="1">
        <w:r w:rsidR="00A61EAF" w:rsidRPr="00681EA7">
          <w:rPr>
            <w:rStyle w:val="Hyperlink"/>
            <w:rFonts w:eastAsia="Times New Roman" w:cstheme="minorHAnsi"/>
            <w:color w:val="000000"/>
            <w:vertAlign w:val="superscript"/>
          </w:rPr>
          <w:t>22</w:t>
        </w:r>
      </w:hyperlink>
      <w:r w:rsidR="00027885" w:rsidRPr="00681EA7">
        <w:rPr>
          <w:rFonts w:cstheme="minorHAnsi"/>
        </w:rPr>
        <w:t xml:space="preserve">. </w:t>
      </w:r>
      <w:r w:rsidR="001C249B" w:rsidRPr="00681EA7">
        <w:rPr>
          <w:rFonts w:cstheme="minorHAnsi"/>
        </w:rPr>
        <w:t>CUT&amp;RUN has rapidly become a</w:t>
      </w:r>
      <w:r w:rsidR="005D3001" w:rsidRPr="00681EA7">
        <w:rPr>
          <w:rFonts w:cstheme="minorHAnsi"/>
        </w:rPr>
        <w:t xml:space="preserve"> popular </w:t>
      </w:r>
      <w:r w:rsidR="001C249B" w:rsidRPr="00681EA7">
        <w:rPr>
          <w:rFonts w:cstheme="minorHAnsi"/>
        </w:rPr>
        <w:t xml:space="preserve">alternative to </w:t>
      </w:r>
      <w:proofErr w:type="spellStart"/>
      <w:r w:rsidR="001C249B" w:rsidRPr="00681EA7">
        <w:rPr>
          <w:rFonts w:cstheme="minorHAnsi"/>
        </w:rPr>
        <w:t>ChIP</w:t>
      </w:r>
      <w:proofErr w:type="spellEnd"/>
      <w:r w:rsidR="001C249B" w:rsidRPr="00681EA7">
        <w:rPr>
          <w:rFonts w:cstheme="minorHAnsi"/>
        </w:rPr>
        <w:t>-seq for determining protein localization on chromatin</w:t>
      </w:r>
      <w:r w:rsidR="005D3001" w:rsidRPr="00681EA7">
        <w:rPr>
          <w:rFonts w:cstheme="minorHAnsi"/>
        </w:rPr>
        <w:t xml:space="preserve"> genome-wide</w:t>
      </w:r>
      <w:r w:rsidR="001C249B" w:rsidRPr="00681EA7">
        <w:rPr>
          <w:rFonts w:cstheme="minorHAnsi"/>
        </w:rPr>
        <w:t>.</w:t>
      </w:r>
    </w:p>
    <w:p w14:paraId="4D0FA2D6" w14:textId="77777777" w:rsidR="00681EA7" w:rsidRPr="00681EA7" w:rsidRDefault="00681EA7" w:rsidP="004828C4">
      <w:pPr>
        <w:jc w:val="both"/>
        <w:rPr>
          <w:rFonts w:cstheme="minorHAnsi"/>
        </w:rPr>
      </w:pPr>
    </w:p>
    <w:p w14:paraId="52EE1EC5" w14:textId="65D67978" w:rsidR="001C249B" w:rsidRPr="00681EA7" w:rsidRDefault="00681EA7" w:rsidP="004828C4">
      <w:pPr>
        <w:jc w:val="both"/>
        <w:rPr>
          <w:rFonts w:eastAsia="Times New Roman" w:cstheme="minorHAnsi"/>
          <w:b/>
          <w:bCs/>
          <w:color w:val="000000" w:themeColor="text1"/>
        </w:rPr>
      </w:pPr>
      <w:r w:rsidRPr="00681EA7">
        <w:rPr>
          <w:rFonts w:cstheme="minorHAnsi"/>
        </w:rPr>
        <w:t>U</w:t>
      </w:r>
      <w:r w:rsidR="005D3001" w:rsidRPr="00681EA7">
        <w:rPr>
          <w:rFonts w:cstheme="minorHAnsi"/>
        </w:rPr>
        <w:t>ltra-low input CUT&amp;RUN (</w:t>
      </w:r>
      <w:proofErr w:type="spellStart"/>
      <w:r w:rsidR="005D3001" w:rsidRPr="00681EA7">
        <w:rPr>
          <w:rFonts w:cstheme="minorHAnsi"/>
        </w:rPr>
        <w:t>uliCUT&amp;RUN</w:t>
      </w:r>
      <w:proofErr w:type="spellEnd"/>
      <w:r w:rsidR="005D3001" w:rsidRPr="00681EA7">
        <w:rPr>
          <w:rFonts w:cstheme="minorHAnsi"/>
        </w:rPr>
        <w:t>), a variation of CUT&amp;RUN that enable</w:t>
      </w:r>
      <w:r w:rsidR="00540537" w:rsidRPr="00681EA7">
        <w:rPr>
          <w:rFonts w:cstheme="minorHAnsi"/>
        </w:rPr>
        <w:t>s</w:t>
      </w:r>
      <w:r w:rsidR="005D3001" w:rsidRPr="00681EA7">
        <w:rPr>
          <w:rFonts w:cstheme="minorHAnsi"/>
        </w:rPr>
        <w:t xml:space="preserve"> the use of low and </w:t>
      </w:r>
      <w:r w:rsidRPr="00681EA7">
        <w:rPr>
          <w:rFonts w:cstheme="minorHAnsi"/>
        </w:rPr>
        <w:t>single-</w:t>
      </w:r>
      <w:r w:rsidR="005D3001" w:rsidRPr="00681EA7">
        <w:rPr>
          <w:rFonts w:cstheme="minorHAnsi"/>
        </w:rPr>
        <w:t>cell input</w:t>
      </w:r>
      <w:r w:rsidRPr="00681EA7">
        <w:rPr>
          <w:rFonts w:cstheme="minorHAnsi"/>
        </w:rPr>
        <w:t xml:space="preserve">s, </w:t>
      </w:r>
      <w:r w:rsidRPr="00681EA7">
        <w:rPr>
          <w:rStyle w:val="Hyperlink"/>
          <w:rFonts w:eastAsia="Times New Roman" w:cstheme="minorHAnsi"/>
          <w:color w:val="000000"/>
        </w:rPr>
        <w:t>was described in 2019</w:t>
      </w:r>
      <w:hyperlink r:id="rId21" w:history="1">
        <w:r w:rsidR="00A61EAF" w:rsidRPr="00681EA7">
          <w:rPr>
            <w:rStyle w:val="Hyperlink"/>
            <w:rFonts w:eastAsia="Times New Roman" w:cstheme="minorHAnsi"/>
            <w:color w:val="000000"/>
            <w:vertAlign w:val="superscript"/>
          </w:rPr>
          <w:t>23</w:t>
        </w:r>
      </w:hyperlink>
      <w:r w:rsidR="005D3001" w:rsidRPr="00681EA7">
        <w:rPr>
          <w:rFonts w:cstheme="minorHAnsi"/>
        </w:rPr>
        <w:t xml:space="preserve">. </w:t>
      </w:r>
      <w:r w:rsidR="001C249B" w:rsidRPr="00681EA7">
        <w:rPr>
          <w:rFonts w:cstheme="minorHAnsi"/>
        </w:rPr>
        <w:t xml:space="preserve">Here, the methodology for </w:t>
      </w:r>
      <w:r w:rsidR="00B64128" w:rsidRPr="00681EA7">
        <w:rPr>
          <w:rFonts w:cstheme="minorHAnsi"/>
        </w:rPr>
        <w:t xml:space="preserve">a </w:t>
      </w:r>
      <w:r w:rsidR="00540537" w:rsidRPr="00681EA7">
        <w:rPr>
          <w:rFonts w:cstheme="minorHAnsi"/>
        </w:rPr>
        <w:t xml:space="preserve">manual 96-well format </w:t>
      </w:r>
      <w:r w:rsidRPr="00681EA7">
        <w:rPr>
          <w:rFonts w:cstheme="minorHAnsi"/>
        </w:rPr>
        <w:t>single-</w:t>
      </w:r>
      <w:r w:rsidR="001C249B" w:rsidRPr="00681EA7">
        <w:rPr>
          <w:rFonts w:cstheme="minorHAnsi"/>
        </w:rPr>
        <w:t>cell application</w:t>
      </w:r>
      <w:r w:rsidRPr="00681EA7">
        <w:rPr>
          <w:rFonts w:cstheme="minorHAnsi"/>
        </w:rPr>
        <w:t xml:space="preserve"> is described</w:t>
      </w:r>
      <w:r w:rsidR="001C249B" w:rsidRPr="00681EA7">
        <w:rPr>
          <w:rFonts w:cstheme="minorHAnsi"/>
        </w:rPr>
        <w:t xml:space="preserve">. </w:t>
      </w:r>
      <w:r w:rsidR="005D3001" w:rsidRPr="00681EA7">
        <w:rPr>
          <w:rFonts w:cstheme="minorHAnsi"/>
        </w:rPr>
        <w:t>It is i</w:t>
      </w:r>
      <w:r w:rsidR="001C249B" w:rsidRPr="00681EA7">
        <w:rPr>
          <w:rFonts w:cstheme="minorHAnsi"/>
        </w:rPr>
        <w:t>mportant to note</w:t>
      </w:r>
      <w:r w:rsidR="005D3001" w:rsidRPr="00681EA7">
        <w:rPr>
          <w:rFonts w:cstheme="minorHAnsi"/>
        </w:rPr>
        <w:t xml:space="preserve"> that</w:t>
      </w:r>
      <w:r w:rsidR="001C249B" w:rsidRPr="00681EA7">
        <w:rPr>
          <w:rFonts w:cstheme="minorHAnsi"/>
        </w:rPr>
        <w:t xml:space="preserve"> since the development of </w:t>
      </w:r>
      <w:proofErr w:type="spellStart"/>
      <w:r w:rsidR="001C249B" w:rsidRPr="00681EA7">
        <w:rPr>
          <w:rFonts w:cstheme="minorHAnsi"/>
        </w:rPr>
        <w:t>uliCUT&amp;RUN</w:t>
      </w:r>
      <w:proofErr w:type="spellEnd"/>
      <w:r w:rsidR="001C249B" w:rsidRPr="00681EA7">
        <w:rPr>
          <w:rFonts w:cstheme="minorHAnsi"/>
        </w:rPr>
        <w:t xml:space="preserve">, </w:t>
      </w:r>
      <w:r w:rsidR="005D3001" w:rsidRPr="00681EA7">
        <w:rPr>
          <w:rFonts w:cstheme="minorHAnsi"/>
        </w:rPr>
        <w:t xml:space="preserve">two </w:t>
      </w:r>
      <w:r w:rsidR="001C249B" w:rsidRPr="00681EA7">
        <w:rPr>
          <w:rFonts w:cstheme="minorHAnsi"/>
        </w:rPr>
        <w:t>alternative</w:t>
      </w:r>
      <w:r w:rsidR="00C072F9" w:rsidRPr="00681EA7">
        <w:rPr>
          <w:rFonts w:cstheme="minorHAnsi"/>
        </w:rPr>
        <w:t>s</w:t>
      </w:r>
      <w:r w:rsidR="001C249B" w:rsidRPr="00681EA7">
        <w:rPr>
          <w:rFonts w:cstheme="minorHAnsi"/>
        </w:rPr>
        <w:t xml:space="preserve"> for histone profiling, </w:t>
      </w:r>
      <w:proofErr w:type="spellStart"/>
      <w:r w:rsidR="001C249B" w:rsidRPr="00681EA7">
        <w:rPr>
          <w:rFonts w:cstheme="minorHAnsi"/>
        </w:rPr>
        <w:t>CUT&amp;Tag</w:t>
      </w:r>
      <w:proofErr w:type="spellEnd"/>
      <w:r w:rsidR="001C249B" w:rsidRPr="00681EA7">
        <w:rPr>
          <w:rFonts w:cstheme="minorHAnsi"/>
        </w:rPr>
        <w:t xml:space="preserve"> and </w:t>
      </w:r>
      <w:proofErr w:type="spellStart"/>
      <w:r w:rsidR="001C249B" w:rsidRPr="00681EA7">
        <w:rPr>
          <w:rFonts w:cstheme="minorHAnsi"/>
        </w:rPr>
        <w:t>iACT</w:t>
      </w:r>
      <w:proofErr w:type="spellEnd"/>
      <w:r w:rsidR="001C249B" w:rsidRPr="00681EA7">
        <w:rPr>
          <w:rFonts w:cstheme="minorHAnsi"/>
        </w:rPr>
        <w:t>-seq have been developed</w:t>
      </w:r>
      <w:r w:rsidR="005D3001" w:rsidRPr="00681EA7">
        <w:rPr>
          <w:rFonts w:cstheme="minorHAnsi"/>
        </w:rPr>
        <w:t>,</w:t>
      </w:r>
      <w:r w:rsidR="001C249B" w:rsidRPr="00681EA7">
        <w:rPr>
          <w:rFonts w:cstheme="minorHAnsi"/>
        </w:rPr>
        <w:t xml:space="preserve"> </w:t>
      </w:r>
      <w:r w:rsidR="005D3001" w:rsidRPr="00681EA7">
        <w:rPr>
          <w:rFonts w:cstheme="minorHAnsi"/>
        </w:rPr>
        <w:t>providing</w:t>
      </w:r>
      <w:r w:rsidR="001C249B" w:rsidRPr="00681EA7">
        <w:rPr>
          <w:rFonts w:cstheme="minorHAnsi"/>
        </w:rPr>
        <w:t xml:space="preserve"> robust and highly</w:t>
      </w:r>
      <w:r w:rsidR="005D3001" w:rsidRPr="00681EA7">
        <w:rPr>
          <w:rFonts w:cstheme="minorHAnsi"/>
        </w:rPr>
        <w:t xml:space="preserve"> </w:t>
      </w:r>
      <w:r w:rsidR="001C249B" w:rsidRPr="00681EA7">
        <w:rPr>
          <w:rFonts w:cstheme="minorHAnsi"/>
        </w:rPr>
        <w:t>parallel profiling of histone proteins</w:t>
      </w:r>
      <w:hyperlink r:id="rId22" w:history="1">
        <w:r w:rsidR="00A61EAF" w:rsidRPr="00681EA7">
          <w:rPr>
            <w:rStyle w:val="Hyperlink"/>
            <w:rFonts w:eastAsia="Times New Roman" w:cstheme="minorHAnsi"/>
            <w:color w:val="000000"/>
            <w:vertAlign w:val="superscript"/>
          </w:rPr>
          <w:t>24,25</w:t>
        </w:r>
      </w:hyperlink>
      <w:r w:rsidR="001C249B" w:rsidRPr="00681EA7">
        <w:rPr>
          <w:rFonts w:cstheme="minorHAnsi"/>
        </w:rPr>
        <w:t xml:space="preserve">. Furthermore, </w:t>
      </w:r>
      <w:proofErr w:type="spellStart"/>
      <w:r w:rsidR="001C249B" w:rsidRPr="00681EA7">
        <w:rPr>
          <w:rFonts w:cstheme="minorHAnsi"/>
        </w:rPr>
        <w:t>scCUT&amp;Tag</w:t>
      </w:r>
      <w:proofErr w:type="spellEnd"/>
      <w:r w:rsidR="001C249B" w:rsidRPr="00681EA7">
        <w:rPr>
          <w:rFonts w:cstheme="minorHAnsi"/>
        </w:rPr>
        <w:t xml:space="preserve"> has been optimized for profiling multiple factors in a single cell (</w:t>
      </w:r>
      <w:proofErr w:type="spellStart"/>
      <w:r w:rsidR="001C249B" w:rsidRPr="00681EA7">
        <w:rPr>
          <w:rFonts w:cstheme="minorHAnsi"/>
        </w:rPr>
        <w:t>multiCUT&amp;Tag</w:t>
      </w:r>
      <w:proofErr w:type="spellEnd"/>
      <w:r w:rsidR="001C249B" w:rsidRPr="00681EA7">
        <w:rPr>
          <w:rFonts w:cstheme="minorHAnsi"/>
        </w:rPr>
        <w:t>) and for application to non-histone proteins</w:t>
      </w:r>
      <w:hyperlink r:id="rId23" w:history="1">
        <w:r w:rsidR="00A61EAF" w:rsidRPr="00681EA7">
          <w:rPr>
            <w:rStyle w:val="Hyperlink"/>
            <w:rFonts w:eastAsia="Times New Roman" w:cstheme="minorHAnsi"/>
            <w:color w:val="000000"/>
            <w:vertAlign w:val="superscript"/>
          </w:rPr>
          <w:t>26</w:t>
        </w:r>
      </w:hyperlink>
      <w:r w:rsidR="001C249B" w:rsidRPr="00681EA7">
        <w:rPr>
          <w:rFonts w:cstheme="minorHAnsi"/>
        </w:rPr>
        <w:t xml:space="preserve">. </w:t>
      </w:r>
      <w:r w:rsidR="00B64128" w:rsidRPr="00681EA7">
        <w:rPr>
          <w:rFonts w:cstheme="minorHAnsi"/>
        </w:rPr>
        <w:t>Together</w:t>
      </w:r>
      <w:r w:rsidR="001C249B" w:rsidRPr="00681EA7">
        <w:rPr>
          <w:rFonts w:cstheme="minorHAnsi"/>
        </w:rPr>
        <w:t xml:space="preserve">, CUT&amp;RUN provides an attractive alternative to </w:t>
      </w:r>
      <w:r w:rsidR="001C249B" w:rsidRPr="00681EA7">
        <w:rPr>
          <w:rFonts w:cstheme="minorHAnsi"/>
        </w:rPr>
        <w:lastRenderedPageBreak/>
        <w:t xml:space="preserve">low input </w:t>
      </w:r>
      <w:proofErr w:type="spellStart"/>
      <w:r w:rsidR="001C249B" w:rsidRPr="00681EA7">
        <w:rPr>
          <w:rFonts w:cstheme="minorHAnsi"/>
        </w:rPr>
        <w:t>ChIP</w:t>
      </w:r>
      <w:proofErr w:type="spellEnd"/>
      <w:r w:rsidR="001C249B" w:rsidRPr="00681EA7">
        <w:rPr>
          <w:rFonts w:cstheme="minorHAnsi"/>
        </w:rPr>
        <w:t xml:space="preserve">-seq </w:t>
      </w:r>
      <w:r w:rsidR="00540537" w:rsidRPr="00681EA7">
        <w:rPr>
          <w:rFonts w:cstheme="minorHAnsi"/>
        </w:rPr>
        <w:t>where</w:t>
      </w:r>
      <w:r w:rsidR="001C249B" w:rsidRPr="00681EA7">
        <w:rPr>
          <w:rFonts w:cstheme="minorHAnsi"/>
        </w:rPr>
        <w:t xml:space="preserve"> </w:t>
      </w:r>
      <w:proofErr w:type="spellStart"/>
      <w:r w:rsidR="001C249B" w:rsidRPr="00681EA7">
        <w:rPr>
          <w:rFonts w:cstheme="minorHAnsi"/>
        </w:rPr>
        <w:t>uliCUT&amp;RUN</w:t>
      </w:r>
      <w:proofErr w:type="spellEnd"/>
      <w:r w:rsidR="001C249B" w:rsidRPr="00681EA7">
        <w:rPr>
          <w:rFonts w:cstheme="minorHAnsi"/>
        </w:rPr>
        <w:t xml:space="preserve"> can be performed in any molecular biology lab that has access to a cell sorter and standard equipment.</w:t>
      </w:r>
    </w:p>
    <w:p w14:paraId="4AF356EF" w14:textId="77777777" w:rsidR="007155E2" w:rsidRPr="00681EA7" w:rsidRDefault="007155E2" w:rsidP="004828C4">
      <w:pPr>
        <w:jc w:val="both"/>
        <w:rPr>
          <w:rFonts w:eastAsia="Times New Roman" w:cstheme="minorHAnsi"/>
          <w:b/>
          <w:bCs/>
          <w:color w:val="000000" w:themeColor="text1"/>
          <w:u w:val="single"/>
        </w:rPr>
      </w:pPr>
    </w:p>
    <w:p w14:paraId="5C2FAE02" w14:textId="53469D89" w:rsidR="00681EA7" w:rsidRPr="00681EA7" w:rsidRDefault="00681EA7" w:rsidP="004828C4">
      <w:pPr>
        <w:jc w:val="both"/>
        <w:rPr>
          <w:rFonts w:eastAsia="Times New Roman" w:cstheme="minorHAnsi"/>
          <w:b/>
          <w:bCs/>
          <w:color w:val="000000" w:themeColor="text1"/>
        </w:rPr>
      </w:pPr>
      <w:r w:rsidRPr="00681EA7">
        <w:rPr>
          <w:rFonts w:eastAsia="Times New Roman" w:cstheme="minorHAnsi"/>
          <w:b/>
          <w:bCs/>
          <w:color w:val="000000" w:themeColor="text1"/>
        </w:rPr>
        <w:t>PROTOCOL:</w:t>
      </w:r>
    </w:p>
    <w:p w14:paraId="064D79C5" w14:textId="6FFECABB" w:rsidR="00CD20A0" w:rsidRPr="00CD20A0" w:rsidRDefault="00CD20A0" w:rsidP="004828C4">
      <w:pPr>
        <w:jc w:val="both"/>
        <w:rPr>
          <w:rFonts w:eastAsia="Times New Roman" w:cstheme="minorHAnsi"/>
          <w:b/>
          <w:bCs/>
          <w:color w:val="000000" w:themeColor="text1"/>
        </w:rPr>
      </w:pPr>
      <w:r w:rsidRPr="00D06ABD">
        <w:rPr>
          <w:rFonts w:eastAsia="Times New Roman" w:cstheme="minorHAnsi"/>
          <w:color w:val="000000" w:themeColor="text1"/>
        </w:rPr>
        <w:t xml:space="preserve">Ethics statement: </w:t>
      </w:r>
      <w:r>
        <w:rPr>
          <w:rFonts w:eastAsia="Times New Roman" w:cstheme="minorHAnsi"/>
          <w:color w:val="000000" w:themeColor="text1"/>
        </w:rPr>
        <w:t>All studies were approved by the Institutional Biosafety Office of Research Protections at the University of Pittsburgh.</w:t>
      </w:r>
    </w:p>
    <w:p w14:paraId="6BE215B7" w14:textId="77777777" w:rsidR="00681EA7" w:rsidRPr="00D06ABD" w:rsidRDefault="00681EA7" w:rsidP="004828C4">
      <w:pPr>
        <w:jc w:val="both"/>
        <w:rPr>
          <w:rFonts w:eastAsia="Times New Roman" w:cstheme="minorHAnsi"/>
          <w:b/>
          <w:bCs/>
          <w:color w:val="000000" w:themeColor="text1"/>
        </w:rPr>
      </w:pPr>
    </w:p>
    <w:p w14:paraId="64BDEFFD" w14:textId="1CB4557B" w:rsidR="00C619CC" w:rsidRPr="00681EA7" w:rsidRDefault="005D3001"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Prepare</w:t>
      </w:r>
      <w:r w:rsidR="00C619CC" w:rsidRPr="00681EA7">
        <w:rPr>
          <w:rFonts w:asciiTheme="minorHAnsi" w:hAnsiTheme="minorHAnsi" w:cstheme="minorHAnsi"/>
          <w:b/>
          <w:bCs/>
          <w:color w:val="000000" w:themeColor="text1"/>
        </w:rPr>
        <w:t xml:space="preserve"> magnetic beads</w:t>
      </w:r>
    </w:p>
    <w:p w14:paraId="6516E9F1"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E3B5965" w14:textId="134273E0" w:rsidR="00C619CC" w:rsidRDefault="00C619CC"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5D3001" w:rsidRPr="00681EA7">
        <w:rPr>
          <w:rFonts w:asciiTheme="minorHAnsi" w:hAnsiTheme="minorHAnsi" w:cstheme="minorHAnsi"/>
          <w:color w:val="000000" w:themeColor="text1"/>
        </w:rPr>
        <w:t>Perform</w:t>
      </w:r>
      <w:r w:rsidR="00C072F9"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 xml:space="preserve">prior to </w:t>
      </w:r>
      <w:r w:rsidR="00635563" w:rsidRPr="00681EA7">
        <w:rPr>
          <w:rFonts w:asciiTheme="minorHAnsi" w:hAnsiTheme="minorHAnsi" w:cstheme="minorHAnsi"/>
          <w:color w:val="000000" w:themeColor="text1"/>
        </w:rPr>
        <w:t>cell sorting</w:t>
      </w:r>
      <w:r w:rsidR="00E94170" w:rsidRPr="00681EA7">
        <w:rPr>
          <w:rFonts w:asciiTheme="minorHAnsi" w:hAnsiTheme="minorHAnsi" w:cstheme="minorHAnsi"/>
          <w:color w:val="000000" w:themeColor="text1"/>
        </w:rPr>
        <w:t xml:space="preserve"> and hold on ice until use.</w:t>
      </w:r>
    </w:p>
    <w:p w14:paraId="7764204E" w14:textId="77777777" w:rsidR="00681EA7" w:rsidRP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65AC9ACB" w14:textId="3603E3C4" w:rsidR="00C619CC" w:rsidRDefault="009936C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Pipette</w:t>
      </w:r>
      <w:r w:rsidR="00C619CC"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30</w:t>
      </w:r>
      <w:r w:rsidRPr="00681EA7">
        <w:rPr>
          <w:rFonts w:asciiTheme="minorHAnsi" w:eastAsiaTheme="minorHAnsi" w:hAnsiTheme="minorHAnsi" w:cstheme="minorHAnsi"/>
          <w:color w:val="000000" w:themeColor="text1"/>
        </w:rPr>
        <w:t xml:space="preserve"> </w:t>
      </w:r>
      <w:r w:rsidRPr="00681EA7">
        <w:rPr>
          <w:rFonts w:asciiTheme="minorHAnsi" w:hAnsiTheme="minorHAnsi" w:cstheme="minorHAnsi"/>
          <w:color w:val="000000" w:themeColor="text1"/>
        </w:rPr>
        <w:t xml:space="preserve">µL </w:t>
      </w:r>
      <w:r w:rsidR="00681EA7">
        <w:rPr>
          <w:rFonts w:asciiTheme="minorHAnsi" w:hAnsiTheme="minorHAnsi" w:cstheme="minorHAnsi"/>
          <w:color w:val="000000" w:themeColor="text1"/>
        </w:rPr>
        <w:t xml:space="preserve">of </w:t>
      </w:r>
      <w:r w:rsidR="001A0EA7" w:rsidRPr="00681EA7">
        <w:rPr>
          <w:rFonts w:asciiTheme="minorHAnsi" w:hAnsiTheme="minorHAnsi" w:cstheme="minorHAnsi"/>
          <w:color w:val="000000" w:themeColor="text1"/>
        </w:rPr>
        <w:t xml:space="preserve">ConA-conjugated paramagnetic microspheres </w:t>
      </w:r>
      <w:r w:rsidR="00C619CC" w:rsidRPr="00681EA7">
        <w:rPr>
          <w:rFonts w:asciiTheme="minorHAnsi" w:hAnsiTheme="minorHAnsi" w:cstheme="minorHAnsi"/>
          <w:color w:val="000000" w:themeColor="text1"/>
        </w:rPr>
        <w:t>bead slurry mix</w:t>
      </w:r>
      <w:r w:rsidR="00540537" w:rsidRPr="00681EA7">
        <w:rPr>
          <w:rFonts w:asciiTheme="minorHAnsi" w:hAnsiTheme="minorHAnsi" w:cstheme="minorHAnsi"/>
          <w:color w:val="000000" w:themeColor="text1"/>
        </w:rPr>
        <w:t xml:space="preserve"> per reaction</w:t>
      </w:r>
      <w:r w:rsidR="00C619CC"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to</w:t>
      </w:r>
      <w:r w:rsidR="00540537" w:rsidRPr="00681EA7">
        <w:rPr>
          <w:rFonts w:asciiTheme="minorHAnsi" w:hAnsiTheme="minorHAnsi" w:cstheme="minorHAnsi"/>
          <w:color w:val="000000" w:themeColor="text1"/>
        </w:rPr>
        <w:t xml:space="preserve"> a</w:t>
      </w:r>
      <w:r w:rsidRPr="00681EA7">
        <w:rPr>
          <w:rFonts w:asciiTheme="minorHAnsi" w:hAnsiTheme="minorHAnsi" w:cstheme="minorHAnsi"/>
          <w:color w:val="000000" w:themeColor="text1"/>
        </w:rPr>
        <w:t xml:space="preserve"> fresh 1.5 mL </w:t>
      </w:r>
      <w:r w:rsidR="00540537" w:rsidRPr="00681EA7">
        <w:rPr>
          <w:rFonts w:asciiTheme="minorHAnsi" w:hAnsiTheme="minorHAnsi" w:cstheme="minorHAnsi"/>
          <w:color w:val="000000" w:themeColor="text1"/>
        </w:rPr>
        <w:t xml:space="preserve">microfuge </w:t>
      </w:r>
      <w:r w:rsidRPr="00681EA7">
        <w:rPr>
          <w:rFonts w:asciiTheme="minorHAnsi" w:hAnsiTheme="minorHAnsi" w:cstheme="minorHAnsi"/>
          <w:color w:val="000000" w:themeColor="text1"/>
        </w:rPr>
        <w:t xml:space="preserve">tube </w:t>
      </w:r>
      <w:r w:rsidR="00C619CC" w:rsidRPr="00681EA7">
        <w:rPr>
          <w:rFonts w:asciiTheme="minorHAnsi" w:hAnsiTheme="minorHAnsi" w:cstheme="minorHAnsi"/>
          <w:color w:val="000000" w:themeColor="text1"/>
        </w:rPr>
        <w:t xml:space="preserve">and </w:t>
      </w:r>
      <w:r w:rsidRPr="00681EA7">
        <w:rPr>
          <w:rFonts w:asciiTheme="minorHAnsi" w:hAnsiTheme="minorHAnsi" w:cstheme="minorHAnsi"/>
          <w:color w:val="000000" w:themeColor="text1"/>
        </w:rPr>
        <w:t>add</w:t>
      </w:r>
      <w:r w:rsidR="00C619CC" w:rsidRPr="00681EA7">
        <w:rPr>
          <w:rFonts w:asciiTheme="minorHAnsi" w:hAnsiTheme="minorHAnsi" w:cstheme="minorHAnsi"/>
          <w:color w:val="000000" w:themeColor="text1"/>
        </w:rPr>
        <w:t xml:space="preserve"> 850</w:t>
      </w:r>
      <w:r w:rsidR="00C619CC" w:rsidRPr="00681EA7">
        <w:rPr>
          <w:rFonts w:asciiTheme="minorHAnsi" w:eastAsiaTheme="minorHAnsi" w:hAnsiTheme="minorHAnsi" w:cstheme="minorHAnsi"/>
          <w:color w:val="000000" w:themeColor="text1"/>
        </w:rPr>
        <w:t xml:space="preserve"> </w:t>
      </w:r>
      <w:r w:rsidR="00C619CC" w:rsidRPr="00681EA7">
        <w:rPr>
          <w:rFonts w:asciiTheme="minorHAnsi" w:hAnsiTheme="minorHAnsi" w:cstheme="minorHAnsi"/>
          <w:color w:val="000000" w:themeColor="text1"/>
        </w:rPr>
        <w:t xml:space="preserve">µL </w:t>
      </w:r>
      <w:r w:rsidR="00681EA7">
        <w:rPr>
          <w:rFonts w:asciiTheme="minorHAnsi" w:hAnsiTheme="minorHAnsi" w:cstheme="minorHAnsi"/>
          <w:color w:val="000000" w:themeColor="text1"/>
        </w:rPr>
        <w:t xml:space="preserve">of </w:t>
      </w:r>
      <w:r w:rsidR="00C619CC" w:rsidRPr="00681EA7">
        <w:rPr>
          <w:rFonts w:asciiTheme="minorHAnsi" w:hAnsiTheme="minorHAnsi" w:cstheme="minorHAnsi"/>
          <w:color w:val="000000" w:themeColor="text1"/>
        </w:rPr>
        <w:t>Binding Buffer</w:t>
      </w:r>
      <w:r w:rsidRPr="00681EA7">
        <w:rPr>
          <w:rFonts w:asciiTheme="minorHAnsi" w:hAnsiTheme="minorHAnsi" w:cstheme="minorHAnsi"/>
          <w:color w:val="000000" w:themeColor="text1"/>
        </w:rPr>
        <w:t>, pipetting gently to mix.</w:t>
      </w:r>
    </w:p>
    <w:p w14:paraId="7705304B"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D514BD1" w14:textId="71E9ECE4" w:rsidR="009B6643" w:rsidRDefault="009B6643"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1A0EA7" w:rsidRPr="00681EA7">
        <w:rPr>
          <w:rFonts w:asciiTheme="minorHAnsi" w:hAnsiTheme="minorHAnsi" w:cstheme="minorHAnsi"/>
          <w:color w:val="000000" w:themeColor="text1"/>
        </w:rPr>
        <w:t xml:space="preserve">ConA-conjugated paramagnetic microspheres </w:t>
      </w:r>
      <w:r w:rsidRPr="00681EA7">
        <w:rPr>
          <w:rFonts w:asciiTheme="minorHAnsi" w:hAnsiTheme="minorHAnsi" w:cstheme="minorHAnsi"/>
          <w:color w:val="000000" w:themeColor="text1"/>
        </w:rPr>
        <w:t>are lectin</w:t>
      </w:r>
      <w:r w:rsidR="00681EA7">
        <w:rPr>
          <w:rFonts w:asciiTheme="minorHAnsi" w:hAnsiTheme="minorHAnsi" w:cstheme="minorHAnsi"/>
          <w:color w:val="000000" w:themeColor="text1"/>
        </w:rPr>
        <w:t>-</w:t>
      </w:r>
      <w:r w:rsidRPr="00681EA7">
        <w:rPr>
          <w:rFonts w:asciiTheme="minorHAnsi" w:hAnsiTheme="minorHAnsi" w:cstheme="minorHAnsi"/>
          <w:color w:val="000000" w:themeColor="text1"/>
        </w:rPr>
        <w:t>coated magnetic beads that permit lipid membrane binding.</w:t>
      </w:r>
    </w:p>
    <w:p w14:paraId="7DCA09F4"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FF391CC" w14:textId="4D4018BD" w:rsidR="00681EA7" w:rsidRDefault="00C619CC"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Place </w:t>
      </w:r>
      <w:r w:rsidR="009936CD"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tube on </w:t>
      </w:r>
      <w:r w:rsidR="009936CD"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magnet</w:t>
      </w:r>
      <w:r w:rsidR="00E94218" w:rsidRPr="00681EA7">
        <w:rPr>
          <w:rFonts w:asciiTheme="minorHAnsi" w:hAnsiTheme="minorHAnsi" w:cstheme="minorHAnsi"/>
          <w:color w:val="000000" w:themeColor="text1"/>
        </w:rPr>
        <w:t>ic</w:t>
      </w:r>
      <w:r w:rsidRPr="00681EA7">
        <w:rPr>
          <w:rFonts w:asciiTheme="minorHAnsi" w:hAnsiTheme="minorHAnsi" w:cstheme="minorHAnsi"/>
          <w:color w:val="000000" w:themeColor="text1"/>
        </w:rPr>
        <w:t xml:space="preserve"> </w:t>
      </w:r>
      <w:r w:rsidR="009936CD" w:rsidRPr="00681EA7">
        <w:rPr>
          <w:rFonts w:asciiTheme="minorHAnsi" w:hAnsiTheme="minorHAnsi" w:cstheme="minorHAnsi"/>
          <w:color w:val="000000" w:themeColor="text1"/>
        </w:rPr>
        <w:t>rack</w:t>
      </w:r>
      <w:r w:rsidRPr="00681EA7">
        <w:rPr>
          <w:rFonts w:asciiTheme="minorHAnsi" w:hAnsiTheme="minorHAnsi" w:cstheme="minorHAnsi"/>
          <w:color w:val="000000" w:themeColor="text1"/>
        </w:rPr>
        <w:t xml:space="preserve"> and allow </w:t>
      </w:r>
      <w:r w:rsidR="005405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 to magnetize</w:t>
      </w:r>
      <w:r w:rsidR="009936CD" w:rsidRPr="00681EA7">
        <w:rPr>
          <w:rFonts w:asciiTheme="minorHAnsi" w:hAnsiTheme="minorHAnsi" w:cstheme="minorHAnsi"/>
          <w:color w:val="000000" w:themeColor="text1"/>
        </w:rPr>
        <w:t xml:space="preserve"> for 1</w:t>
      </w:r>
      <w:r w:rsidR="00F664A2">
        <w:rPr>
          <w:rFonts w:asciiTheme="minorHAnsi" w:hAnsiTheme="minorHAnsi" w:cstheme="minorHAnsi"/>
          <w:color w:val="000000" w:themeColor="text1"/>
        </w:rPr>
        <w:t>–</w:t>
      </w:r>
      <w:r w:rsidR="009936CD" w:rsidRPr="00681EA7">
        <w:rPr>
          <w:rFonts w:asciiTheme="minorHAnsi" w:hAnsiTheme="minorHAnsi" w:cstheme="minorHAnsi"/>
          <w:color w:val="000000" w:themeColor="text1"/>
        </w:rPr>
        <w:t>2 min</w:t>
      </w:r>
      <w:r w:rsidRPr="00681EA7">
        <w:rPr>
          <w:rFonts w:asciiTheme="minorHAnsi" w:hAnsiTheme="minorHAnsi" w:cstheme="minorHAnsi"/>
          <w:color w:val="000000" w:themeColor="text1"/>
        </w:rPr>
        <w:t xml:space="preserve">. Once </w:t>
      </w:r>
      <w:r w:rsidR="00E94218" w:rsidRPr="00681EA7">
        <w:rPr>
          <w:rFonts w:asciiTheme="minorHAnsi" w:hAnsiTheme="minorHAnsi" w:cstheme="minorHAnsi"/>
          <w:color w:val="000000" w:themeColor="text1"/>
        </w:rPr>
        <w:t>the supernatant has cleared</w:t>
      </w:r>
      <w:r w:rsidRPr="00681EA7">
        <w:rPr>
          <w:rFonts w:asciiTheme="minorHAnsi" w:hAnsiTheme="minorHAnsi" w:cstheme="minorHAnsi"/>
          <w:color w:val="000000" w:themeColor="text1"/>
        </w:rPr>
        <w:t xml:space="preserve">, </w:t>
      </w:r>
      <w:r w:rsidR="003E2341" w:rsidRPr="00681EA7">
        <w:rPr>
          <w:rFonts w:asciiTheme="minorHAnsi" w:hAnsiTheme="minorHAnsi" w:cstheme="minorHAnsi"/>
          <w:color w:val="000000" w:themeColor="text1"/>
        </w:rPr>
        <w:t>remove,</w:t>
      </w:r>
      <w:r w:rsidRPr="00681EA7">
        <w:rPr>
          <w:rFonts w:asciiTheme="minorHAnsi" w:hAnsiTheme="minorHAnsi" w:cstheme="minorHAnsi"/>
          <w:color w:val="000000" w:themeColor="text1"/>
        </w:rPr>
        <w:t xml:space="preserve"> </w:t>
      </w:r>
      <w:r w:rsidR="009936CD" w:rsidRPr="00681EA7">
        <w:rPr>
          <w:rFonts w:asciiTheme="minorHAnsi" w:hAnsiTheme="minorHAnsi" w:cstheme="minorHAnsi"/>
          <w:color w:val="000000" w:themeColor="text1"/>
        </w:rPr>
        <w:t xml:space="preserve">and discard </w:t>
      </w:r>
      <w:r w:rsidR="005405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supernatant without disturbing</w:t>
      </w:r>
      <w:r w:rsidR="00FC29B4">
        <w:rPr>
          <w:rFonts w:asciiTheme="minorHAnsi" w:hAnsiTheme="minorHAnsi" w:cstheme="minorHAnsi"/>
          <w:color w:val="000000" w:themeColor="text1"/>
        </w:rPr>
        <w:t xml:space="preserve"> the</w:t>
      </w:r>
      <w:r w:rsidRPr="00681EA7">
        <w:rPr>
          <w:rFonts w:asciiTheme="minorHAnsi" w:hAnsiTheme="minorHAnsi" w:cstheme="minorHAnsi"/>
          <w:color w:val="000000" w:themeColor="text1"/>
        </w:rPr>
        <w:t xml:space="preserve"> beads.</w:t>
      </w:r>
    </w:p>
    <w:p w14:paraId="29BB4E71" w14:textId="2F01E852" w:rsidR="00C619CC" w:rsidRPr="00681EA7" w:rsidRDefault="00C619CC" w:rsidP="00681EA7">
      <w:pPr>
        <w:pStyle w:val="ListParagraph"/>
        <w:spacing w:before="0" w:beforeAutospacing="0" w:after="0" w:afterAutospacing="0"/>
        <w:jc w:val="both"/>
        <w:rPr>
          <w:rFonts w:asciiTheme="minorHAnsi" w:hAnsiTheme="minorHAnsi" w:cstheme="minorHAnsi"/>
          <w:color w:val="000000" w:themeColor="text1"/>
        </w:rPr>
      </w:pPr>
    </w:p>
    <w:p w14:paraId="4670A426" w14:textId="64B72EA2" w:rsidR="00681EA7" w:rsidRDefault="00C619CC"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Remove </w:t>
      </w:r>
      <w:r w:rsidR="009936CD"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tube from </w:t>
      </w:r>
      <w:r w:rsidR="009936CD"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magnetic rack and wash </w:t>
      </w:r>
      <w:r w:rsidR="00540537" w:rsidRPr="00681EA7">
        <w:rPr>
          <w:rFonts w:asciiTheme="minorHAnsi" w:hAnsiTheme="minorHAnsi" w:cstheme="minorHAnsi"/>
          <w:color w:val="000000" w:themeColor="text1"/>
        </w:rPr>
        <w:t xml:space="preserve">the beads </w:t>
      </w:r>
      <w:r w:rsidR="009936CD" w:rsidRPr="00681EA7">
        <w:rPr>
          <w:rFonts w:asciiTheme="minorHAnsi" w:hAnsiTheme="minorHAnsi" w:cstheme="minorHAnsi"/>
          <w:color w:val="000000" w:themeColor="text1"/>
        </w:rPr>
        <w:t xml:space="preserve">by </w:t>
      </w:r>
      <w:r w:rsidR="00E94218" w:rsidRPr="00681EA7">
        <w:rPr>
          <w:rFonts w:asciiTheme="minorHAnsi" w:hAnsiTheme="minorHAnsi" w:cstheme="minorHAnsi"/>
          <w:color w:val="000000" w:themeColor="text1"/>
        </w:rPr>
        <w:t>resuspending in</w:t>
      </w:r>
      <w:r w:rsidRPr="00681EA7">
        <w:rPr>
          <w:rFonts w:asciiTheme="minorHAnsi" w:hAnsiTheme="minorHAnsi" w:cstheme="minorHAnsi"/>
          <w:color w:val="000000" w:themeColor="text1"/>
        </w:rPr>
        <w:t xml:space="preserve"> 1 mL of Binding Buffer.</w:t>
      </w:r>
    </w:p>
    <w:p w14:paraId="6284E18E"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AAB184D" w14:textId="539D3FCA" w:rsidR="00C619CC" w:rsidRDefault="00C619CC"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Repeat steps </w:t>
      </w:r>
      <w:r w:rsidR="00681EA7">
        <w:rPr>
          <w:rFonts w:asciiTheme="minorHAnsi" w:hAnsiTheme="minorHAnsi" w:cstheme="minorHAnsi"/>
          <w:color w:val="000000" w:themeColor="text1"/>
        </w:rPr>
        <w:t>1.</w:t>
      </w:r>
      <w:r w:rsidRPr="00681EA7">
        <w:rPr>
          <w:rFonts w:asciiTheme="minorHAnsi" w:hAnsiTheme="minorHAnsi" w:cstheme="minorHAnsi"/>
          <w:color w:val="000000" w:themeColor="text1"/>
        </w:rPr>
        <w:t xml:space="preserve">2 and </w:t>
      </w:r>
      <w:r w:rsidR="00681EA7">
        <w:rPr>
          <w:rFonts w:asciiTheme="minorHAnsi" w:hAnsiTheme="minorHAnsi" w:cstheme="minorHAnsi"/>
          <w:color w:val="000000" w:themeColor="text1"/>
        </w:rPr>
        <w:t>1.</w:t>
      </w:r>
      <w:r w:rsidRPr="00681EA7">
        <w:rPr>
          <w:rFonts w:asciiTheme="minorHAnsi" w:hAnsiTheme="minorHAnsi" w:cstheme="minorHAnsi"/>
          <w:color w:val="000000" w:themeColor="text1"/>
        </w:rPr>
        <w:t>3.</w:t>
      </w:r>
    </w:p>
    <w:p w14:paraId="0822E498"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0D00F60" w14:textId="2010E6BC" w:rsidR="00C619CC" w:rsidRDefault="009936C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Magnetize the beads</w:t>
      </w:r>
      <w:r w:rsidR="0081179D" w:rsidRPr="00681EA7">
        <w:rPr>
          <w:rFonts w:asciiTheme="minorHAnsi" w:hAnsiTheme="minorHAnsi" w:cstheme="minorHAnsi"/>
          <w:color w:val="000000" w:themeColor="text1"/>
        </w:rPr>
        <w:t xml:space="preserve"> for 2 min</w:t>
      </w:r>
      <w:r w:rsidRPr="00681EA7">
        <w:rPr>
          <w:rFonts w:asciiTheme="minorHAnsi" w:hAnsiTheme="minorHAnsi" w:cstheme="minorHAnsi"/>
          <w:color w:val="000000" w:themeColor="text1"/>
        </w:rPr>
        <w:t xml:space="preserve"> and remove </w:t>
      </w:r>
      <w:r w:rsidR="005405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supernatant to discard</w:t>
      </w:r>
      <w:r w:rsidR="00C619CC" w:rsidRPr="00681EA7">
        <w:rPr>
          <w:rFonts w:asciiTheme="minorHAnsi" w:hAnsiTheme="minorHAnsi" w:cstheme="minorHAnsi"/>
          <w:color w:val="000000" w:themeColor="text1"/>
        </w:rPr>
        <w:t>.</w:t>
      </w:r>
    </w:p>
    <w:p w14:paraId="43706F59"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8EAA1B4" w14:textId="08D3D9B2" w:rsidR="00C619CC" w:rsidRDefault="00C619CC"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Remove </w:t>
      </w:r>
      <w:r w:rsidR="009936CD"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tube from </w:t>
      </w:r>
      <w:r w:rsidR="009936CD"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magnetic rack and resuspend </w:t>
      </w:r>
      <w:r w:rsidR="009936CD" w:rsidRPr="00681EA7">
        <w:rPr>
          <w:rFonts w:asciiTheme="minorHAnsi" w:hAnsiTheme="minorHAnsi" w:cstheme="minorHAnsi"/>
          <w:color w:val="000000" w:themeColor="text1"/>
        </w:rPr>
        <w:t xml:space="preserve">the beads </w:t>
      </w:r>
      <w:r w:rsidRPr="00681EA7">
        <w:rPr>
          <w:rFonts w:asciiTheme="minorHAnsi" w:hAnsiTheme="minorHAnsi" w:cstheme="minorHAnsi"/>
          <w:color w:val="000000" w:themeColor="text1"/>
        </w:rPr>
        <w:t xml:space="preserve">in </w:t>
      </w:r>
      <w:r w:rsidR="00635563" w:rsidRPr="00681EA7">
        <w:rPr>
          <w:rFonts w:asciiTheme="minorHAnsi" w:hAnsiTheme="minorHAnsi" w:cstheme="minorHAnsi"/>
          <w:color w:val="000000" w:themeColor="text1"/>
        </w:rPr>
        <w:t>3</w:t>
      </w:r>
      <w:r w:rsidRPr="00681EA7">
        <w:rPr>
          <w:rFonts w:asciiTheme="minorHAnsi" w:hAnsiTheme="minorHAnsi" w:cstheme="minorHAnsi"/>
          <w:color w:val="000000" w:themeColor="text1"/>
        </w:rPr>
        <w:t>0 µL of Binding Buffer per reaction.</w:t>
      </w:r>
    </w:p>
    <w:p w14:paraId="425346F9"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45E8F44" w14:textId="1B4C1662" w:rsidR="00635563" w:rsidRDefault="0063556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Hold</w:t>
      </w:r>
      <w:r w:rsidR="00FC29B4">
        <w:rPr>
          <w:rFonts w:asciiTheme="minorHAnsi" w:hAnsiTheme="minorHAnsi" w:cstheme="minorHAnsi"/>
          <w:color w:val="000000" w:themeColor="text1"/>
        </w:rPr>
        <w:t xml:space="preserve"> the</w:t>
      </w:r>
      <w:r w:rsidRPr="00681EA7">
        <w:rPr>
          <w:rFonts w:asciiTheme="minorHAnsi" w:hAnsiTheme="minorHAnsi" w:cstheme="minorHAnsi"/>
          <w:color w:val="000000" w:themeColor="text1"/>
        </w:rPr>
        <w:t xml:space="preserve"> </w:t>
      </w:r>
      <w:r w:rsidR="009936CD" w:rsidRPr="00681EA7">
        <w:rPr>
          <w:rFonts w:asciiTheme="minorHAnsi" w:hAnsiTheme="minorHAnsi" w:cstheme="minorHAnsi"/>
          <w:color w:val="000000" w:themeColor="text1"/>
        </w:rPr>
        <w:t xml:space="preserve">washed </w:t>
      </w:r>
      <w:r w:rsidRPr="00681EA7">
        <w:rPr>
          <w:rFonts w:asciiTheme="minorHAnsi" w:hAnsiTheme="minorHAnsi" w:cstheme="minorHAnsi"/>
          <w:color w:val="000000" w:themeColor="text1"/>
        </w:rPr>
        <w:t>bead mix on ice until cells are sorted.</w:t>
      </w:r>
    </w:p>
    <w:p w14:paraId="558839D6"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CBEF6E2" w14:textId="773A6D93" w:rsidR="007C46D6" w:rsidRPr="00681EA7" w:rsidRDefault="007155E2"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Harves</w:t>
      </w:r>
      <w:r w:rsidR="007C46D6" w:rsidRPr="00681EA7">
        <w:rPr>
          <w:rFonts w:asciiTheme="minorHAnsi" w:hAnsiTheme="minorHAnsi" w:cstheme="minorHAnsi"/>
          <w:b/>
          <w:bCs/>
          <w:color w:val="000000" w:themeColor="text1"/>
        </w:rPr>
        <w:t>t</w:t>
      </w:r>
      <w:r w:rsidR="009936CD" w:rsidRPr="00681EA7">
        <w:rPr>
          <w:rFonts w:asciiTheme="minorHAnsi" w:hAnsiTheme="minorHAnsi" w:cstheme="minorHAnsi"/>
          <w:b/>
          <w:bCs/>
          <w:color w:val="000000" w:themeColor="text1"/>
        </w:rPr>
        <w:t xml:space="preserve"> cells</w:t>
      </w:r>
    </w:p>
    <w:p w14:paraId="3726F6B0" w14:textId="77777777" w:rsidR="00681EA7" w:rsidRDefault="00681EA7" w:rsidP="00681EA7">
      <w:pPr>
        <w:jc w:val="both"/>
        <w:rPr>
          <w:rFonts w:cstheme="minorHAnsi"/>
          <w:b/>
          <w:bCs/>
          <w:color w:val="000000" w:themeColor="text1"/>
        </w:rPr>
      </w:pPr>
    </w:p>
    <w:p w14:paraId="60EAD66F" w14:textId="14F7FEAE" w:rsidR="00540537" w:rsidRDefault="00A61EAF" w:rsidP="00681EA7">
      <w:pPr>
        <w:jc w:val="both"/>
        <w:rPr>
          <w:rFonts w:cstheme="minorHAnsi"/>
          <w:color w:val="000000" w:themeColor="text1"/>
        </w:rPr>
      </w:pPr>
      <w:r w:rsidRPr="00681EA7">
        <w:rPr>
          <w:rFonts w:cstheme="minorHAnsi"/>
          <w:color w:val="000000" w:themeColor="text1"/>
        </w:rPr>
        <w:t>NOTE</w:t>
      </w:r>
      <w:r w:rsidR="00540537" w:rsidRPr="00681EA7">
        <w:rPr>
          <w:rFonts w:cstheme="minorHAnsi"/>
          <w:color w:val="000000" w:themeColor="text1"/>
        </w:rPr>
        <w:t xml:space="preserve">: </w:t>
      </w:r>
      <w:r w:rsidR="0081179D" w:rsidRPr="00681EA7">
        <w:rPr>
          <w:rFonts w:cstheme="minorHAnsi"/>
          <w:color w:val="000000" w:themeColor="text1"/>
        </w:rPr>
        <w:t xml:space="preserve">This </w:t>
      </w:r>
      <w:r w:rsidR="004432DB" w:rsidRPr="00681EA7">
        <w:rPr>
          <w:rFonts w:cstheme="minorHAnsi"/>
          <w:color w:val="000000" w:themeColor="text1"/>
        </w:rPr>
        <w:t>s</w:t>
      </w:r>
      <w:r w:rsidR="0081179D" w:rsidRPr="00681EA7">
        <w:rPr>
          <w:rFonts w:cstheme="minorHAnsi"/>
          <w:color w:val="000000" w:themeColor="text1"/>
        </w:rPr>
        <w:t>tep</w:t>
      </w:r>
      <w:r w:rsidR="00540537" w:rsidRPr="00681EA7">
        <w:rPr>
          <w:rFonts w:cstheme="minorHAnsi"/>
          <w:color w:val="000000" w:themeColor="text1"/>
        </w:rPr>
        <w:t xml:space="preserve"> is written for adhered cells and optimized for murine E14 embryonic stem cells.</w:t>
      </w:r>
      <w:r w:rsidR="0081179D" w:rsidRPr="00681EA7">
        <w:rPr>
          <w:rFonts w:cstheme="minorHAnsi"/>
          <w:color w:val="000000" w:themeColor="text1"/>
        </w:rPr>
        <w:t xml:space="preserve"> Culturing and harvesting </w:t>
      </w:r>
      <w:r w:rsidR="00FC29B4">
        <w:rPr>
          <w:rFonts w:cstheme="minorHAnsi"/>
          <w:color w:val="000000" w:themeColor="text1"/>
        </w:rPr>
        <w:t xml:space="preserve">the </w:t>
      </w:r>
      <w:r w:rsidR="0081179D" w:rsidRPr="00681EA7">
        <w:rPr>
          <w:rFonts w:cstheme="minorHAnsi"/>
          <w:color w:val="000000" w:themeColor="text1"/>
        </w:rPr>
        <w:t xml:space="preserve">cells </w:t>
      </w:r>
      <w:r w:rsidR="00F20BF3" w:rsidRPr="00681EA7">
        <w:rPr>
          <w:rFonts w:cstheme="minorHAnsi"/>
          <w:color w:val="000000" w:themeColor="text1"/>
        </w:rPr>
        <w:t>depend</w:t>
      </w:r>
      <w:r w:rsidR="0081179D" w:rsidRPr="00681EA7">
        <w:rPr>
          <w:rFonts w:cstheme="minorHAnsi"/>
          <w:color w:val="000000" w:themeColor="text1"/>
        </w:rPr>
        <w:t xml:space="preserve"> on the cell type.</w:t>
      </w:r>
    </w:p>
    <w:p w14:paraId="14E20FF1" w14:textId="77777777" w:rsidR="00681EA7" w:rsidRPr="00681EA7" w:rsidRDefault="00681EA7" w:rsidP="00681EA7">
      <w:pPr>
        <w:jc w:val="both"/>
        <w:rPr>
          <w:rFonts w:cstheme="minorHAnsi"/>
          <w:color w:val="000000" w:themeColor="text1"/>
        </w:rPr>
      </w:pPr>
    </w:p>
    <w:p w14:paraId="513B13A8" w14:textId="5E913A0F" w:rsidR="007C46D6" w:rsidRDefault="007C46D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Remove </w:t>
      </w:r>
      <w:r w:rsidR="00F664A2">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cells from</w:t>
      </w:r>
      <w:r w:rsidR="00F664A2">
        <w:rPr>
          <w:rFonts w:asciiTheme="minorHAnsi" w:hAnsiTheme="minorHAnsi" w:cstheme="minorHAnsi"/>
          <w:color w:val="000000" w:themeColor="text1"/>
        </w:rPr>
        <w:t xml:space="preserve"> the</w:t>
      </w:r>
      <w:r w:rsidRPr="00681EA7">
        <w:rPr>
          <w:rFonts w:asciiTheme="minorHAnsi" w:hAnsiTheme="minorHAnsi" w:cstheme="minorHAnsi"/>
          <w:color w:val="000000" w:themeColor="text1"/>
        </w:rPr>
        <w:t xml:space="preserve"> 37</w:t>
      </w:r>
      <w:r w:rsidR="00681EA7">
        <w:rPr>
          <w:rFonts w:asciiTheme="minorHAnsi" w:hAnsiTheme="minorHAnsi" w:cstheme="minorHAnsi"/>
          <w:color w:val="000000" w:themeColor="text1"/>
        </w:rPr>
        <w:t xml:space="preserve"> </w:t>
      </w:r>
      <w:r w:rsidR="00F664A2">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 incubator and examine </w:t>
      </w:r>
      <w:r w:rsidR="00B930F0">
        <w:rPr>
          <w:rFonts w:asciiTheme="minorHAnsi" w:hAnsiTheme="minorHAnsi" w:cstheme="minorHAnsi"/>
          <w:color w:val="000000" w:themeColor="text1"/>
        </w:rPr>
        <w:t xml:space="preserve">them </w:t>
      </w:r>
      <w:r w:rsidRPr="00681EA7">
        <w:rPr>
          <w:rFonts w:asciiTheme="minorHAnsi" w:hAnsiTheme="minorHAnsi" w:cstheme="minorHAnsi"/>
          <w:color w:val="000000" w:themeColor="text1"/>
        </w:rPr>
        <w:t xml:space="preserve">under </w:t>
      </w:r>
      <w:r w:rsid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microscope </w:t>
      </w:r>
      <w:r w:rsidR="002D3CEC" w:rsidRPr="00681EA7">
        <w:rPr>
          <w:rFonts w:asciiTheme="minorHAnsi" w:hAnsiTheme="minorHAnsi" w:cstheme="minorHAnsi"/>
          <w:color w:val="000000" w:themeColor="text1"/>
        </w:rPr>
        <w:t>to assure quality</w:t>
      </w:r>
      <w:r w:rsidRPr="00681EA7">
        <w:rPr>
          <w:rFonts w:asciiTheme="minorHAnsi" w:hAnsiTheme="minorHAnsi" w:cstheme="minorHAnsi"/>
          <w:color w:val="000000" w:themeColor="text1"/>
        </w:rPr>
        <w:t>.</w:t>
      </w:r>
    </w:p>
    <w:p w14:paraId="2E1D7F2A"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0680EF8" w14:textId="27CD6E32" w:rsidR="007C46D6" w:rsidRPr="00681EA7" w:rsidRDefault="007C46D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Aspirate </w:t>
      </w:r>
      <w:r w:rsidR="005405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media from </w:t>
      </w:r>
      <w:r w:rsidR="00540537" w:rsidRPr="00681EA7">
        <w:rPr>
          <w:rFonts w:asciiTheme="minorHAnsi" w:hAnsiTheme="minorHAnsi" w:cstheme="minorHAnsi"/>
          <w:color w:val="000000" w:themeColor="text1"/>
        </w:rPr>
        <w:t xml:space="preserve">the cell </w:t>
      </w:r>
      <w:r w:rsidRPr="00681EA7">
        <w:rPr>
          <w:rFonts w:asciiTheme="minorHAnsi" w:hAnsiTheme="minorHAnsi" w:cstheme="minorHAnsi"/>
          <w:color w:val="000000" w:themeColor="text1"/>
        </w:rPr>
        <w:t xml:space="preserve">plate and rinse with </w:t>
      </w:r>
      <w:r w:rsidR="00540537" w:rsidRPr="00681EA7">
        <w:rPr>
          <w:rFonts w:asciiTheme="minorHAnsi" w:hAnsiTheme="minorHAnsi" w:cstheme="minorHAnsi"/>
          <w:color w:val="000000" w:themeColor="text1"/>
        </w:rPr>
        <w:t>5</w:t>
      </w:r>
      <w:r w:rsidRPr="00681EA7">
        <w:rPr>
          <w:rFonts w:asciiTheme="minorHAnsi" w:hAnsiTheme="minorHAnsi" w:cstheme="minorHAnsi"/>
          <w:color w:val="000000" w:themeColor="text1"/>
        </w:rPr>
        <w:t xml:space="preserve"> mL</w:t>
      </w:r>
      <w:r w:rsidR="00681EA7">
        <w:rPr>
          <w:rFonts w:asciiTheme="minorHAnsi" w:hAnsiTheme="minorHAnsi" w:cstheme="minorHAnsi"/>
          <w:color w:val="000000" w:themeColor="text1"/>
        </w:rPr>
        <w:t xml:space="preserve"> of</w:t>
      </w:r>
      <w:r w:rsidRPr="00681EA7">
        <w:rPr>
          <w:rFonts w:asciiTheme="minorHAnsi" w:hAnsiTheme="minorHAnsi" w:cstheme="minorHAnsi"/>
          <w:color w:val="000000" w:themeColor="text1"/>
        </w:rPr>
        <w:t xml:space="preserve"> </w:t>
      </w:r>
      <w:r w:rsidR="00D5716B" w:rsidRPr="00681EA7">
        <w:rPr>
          <w:rFonts w:asciiTheme="minorHAnsi" w:hAnsiTheme="minorHAnsi" w:cstheme="minorHAnsi"/>
          <w:color w:val="000000" w:themeColor="text1"/>
        </w:rPr>
        <w:t>1</w:t>
      </w:r>
      <w:r w:rsidR="0085676D">
        <w:rPr>
          <w:rFonts w:asciiTheme="minorHAnsi" w:hAnsiTheme="minorHAnsi" w:cstheme="minorHAnsi"/>
          <w:color w:val="000000" w:themeColor="text1"/>
        </w:rPr>
        <w:t>x</w:t>
      </w:r>
      <w:r w:rsidR="00D5716B"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PBS.</w:t>
      </w:r>
    </w:p>
    <w:p w14:paraId="0E31A0F3"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52CD650" w14:textId="396EAC71" w:rsidR="007C46D6" w:rsidRPr="00681EA7" w:rsidRDefault="007C46D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lastRenderedPageBreak/>
        <w:t xml:space="preserve">Aspirate PBS from </w:t>
      </w:r>
      <w:r w:rsidR="00F664A2">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plate and </w:t>
      </w:r>
      <w:r w:rsidR="009936CD" w:rsidRPr="00681EA7">
        <w:rPr>
          <w:rFonts w:asciiTheme="minorHAnsi" w:hAnsiTheme="minorHAnsi" w:cstheme="minorHAnsi"/>
          <w:color w:val="000000" w:themeColor="text1"/>
        </w:rPr>
        <w:t xml:space="preserve">harvest </w:t>
      </w:r>
      <w:r w:rsidR="00F664A2">
        <w:rPr>
          <w:rFonts w:asciiTheme="minorHAnsi" w:hAnsiTheme="minorHAnsi" w:cstheme="minorHAnsi"/>
          <w:color w:val="000000" w:themeColor="text1"/>
        </w:rPr>
        <w:t xml:space="preserve">the </w:t>
      </w:r>
      <w:r w:rsidR="009936CD" w:rsidRPr="00681EA7">
        <w:rPr>
          <w:rFonts w:asciiTheme="minorHAnsi" w:hAnsiTheme="minorHAnsi" w:cstheme="minorHAnsi"/>
          <w:color w:val="000000" w:themeColor="text1"/>
        </w:rPr>
        <w:t xml:space="preserve">cells (using </w:t>
      </w:r>
      <w:r w:rsidR="00540537" w:rsidRPr="00681EA7">
        <w:rPr>
          <w:rFonts w:asciiTheme="minorHAnsi" w:hAnsiTheme="minorHAnsi" w:cstheme="minorHAnsi"/>
          <w:color w:val="000000" w:themeColor="text1"/>
        </w:rPr>
        <w:t>traditional</w:t>
      </w:r>
      <w:r w:rsidR="009936CD" w:rsidRPr="00681EA7">
        <w:rPr>
          <w:rFonts w:asciiTheme="minorHAnsi" w:hAnsiTheme="minorHAnsi" w:cstheme="minorHAnsi"/>
          <w:color w:val="000000" w:themeColor="text1"/>
        </w:rPr>
        <w:t xml:space="preserve"> cell harvesting methods which will differ by cell type)</w:t>
      </w:r>
      <w:r w:rsidRPr="00681EA7">
        <w:rPr>
          <w:rFonts w:asciiTheme="minorHAnsi" w:hAnsiTheme="minorHAnsi" w:cstheme="minorHAnsi"/>
          <w:color w:val="000000" w:themeColor="text1"/>
        </w:rPr>
        <w:t>.</w:t>
      </w:r>
      <w:r w:rsidR="009936CD" w:rsidRPr="00681EA7">
        <w:rPr>
          <w:rFonts w:asciiTheme="minorHAnsi" w:hAnsiTheme="minorHAnsi" w:cstheme="minorHAnsi"/>
          <w:color w:val="000000" w:themeColor="text1"/>
        </w:rPr>
        <w:t xml:space="preserve"> Obtain single</w:t>
      </w:r>
      <w:r w:rsidR="00681EA7">
        <w:rPr>
          <w:rFonts w:asciiTheme="minorHAnsi" w:hAnsiTheme="minorHAnsi" w:cstheme="minorHAnsi"/>
          <w:color w:val="000000" w:themeColor="text1"/>
        </w:rPr>
        <w:t>-</w:t>
      </w:r>
      <w:r w:rsidR="009936CD" w:rsidRPr="00681EA7">
        <w:rPr>
          <w:rFonts w:asciiTheme="minorHAnsi" w:hAnsiTheme="minorHAnsi" w:cstheme="minorHAnsi"/>
          <w:color w:val="000000" w:themeColor="text1"/>
        </w:rPr>
        <w:t>cell suspension</w:t>
      </w:r>
      <w:r w:rsidR="00BE2E2A">
        <w:rPr>
          <w:rFonts w:asciiTheme="minorHAnsi" w:hAnsiTheme="minorHAnsi" w:cstheme="minorHAnsi"/>
          <w:color w:val="000000" w:themeColor="text1"/>
        </w:rPr>
        <w:t xml:space="preserve"> by gently pipetting up and down with a serological pipette against the culture dish</w:t>
      </w:r>
      <w:r w:rsidR="009936CD" w:rsidRPr="00681EA7">
        <w:rPr>
          <w:rFonts w:asciiTheme="minorHAnsi" w:hAnsiTheme="minorHAnsi" w:cstheme="minorHAnsi"/>
          <w:color w:val="000000" w:themeColor="text1"/>
        </w:rPr>
        <w:t>, if necessary.</w:t>
      </w:r>
    </w:p>
    <w:p w14:paraId="69D03E4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E17EA60" w14:textId="4933F87A" w:rsidR="00530602" w:rsidRPr="00681EA7" w:rsidRDefault="009936C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Transfer the cell suspension to a</w:t>
      </w:r>
      <w:r w:rsidR="00530602" w:rsidRPr="00681EA7">
        <w:rPr>
          <w:rFonts w:asciiTheme="minorHAnsi" w:hAnsiTheme="minorHAnsi" w:cstheme="minorHAnsi"/>
          <w:color w:val="000000" w:themeColor="text1"/>
        </w:rPr>
        <w:t xml:space="preserve"> 15 mL </w:t>
      </w:r>
      <w:r w:rsidRPr="00681EA7">
        <w:rPr>
          <w:rFonts w:asciiTheme="minorHAnsi" w:hAnsiTheme="minorHAnsi" w:cstheme="minorHAnsi"/>
          <w:color w:val="000000" w:themeColor="text1"/>
        </w:rPr>
        <w:t>conical</w:t>
      </w:r>
      <w:r w:rsidR="00530602" w:rsidRPr="00681EA7">
        <w:rPr>
          <w:rFonts w:asciiTheme="minorHAnsi" w:hAnsiTheme="minorHAnsi" w:cstheme="minorHAnsi"/>
          <w:color w:val="000000" w:themeColor="text1"/>
        </w:rPr>
        <w:t xml:space="preserve"> tube and spin down at </w:t>
      </w:r>
      <w:r w:rsidR="00540537" w:rsidRPr="00681EA7">
        <w:rPr>
          <w:rFonts w:asciiTheme="minorHAnsi" w:hAnsiTheme="minorHAnsi" w:cstheme="minorHAnsi"/>
          <w:color w:val="000000" w:themeColor="text1"/>
        </w:rPr>
        <w:t>2</w:t>
      </w:r>
      <w:r w:rsidR="00530602" w:rsidRPr="00681EA7">
        <w:rPr>
          <w:rFonts w:asciiTheme="minorHAnsi" w:hAnsiTheme="minorHAnsi" w:cstheme="minorHAnsi"/>
          <w:color w:val="000000" w:themeColor="text1"/>
        </w:rPr>
        <w:t xml:space="preserve">00 x </w:t>
      </w:r>
      <w:r w:rsidR="00530602" w:rsidRPr="00681EA7">
        <w:rPr>
          <w:rFonts w:asciiTheme="minorHAnsi" w:hAnsiTheme="minorHAnsi" w:cstheme="minorHAnsi"/>
          <w:i/>
          <w:iCs/>
          <w:color w:val="000000" w:themeColor="text1"/>
        </w:rPr>
        <w:t>g</w:t>
      </w:r>
      <w:r w:rsidR="00530602" w:rsidRPr="00681EA7">
        <w:rPr>
          <w:rFonts w:asciiTheme="minorHAnsi" w:hAnsiTheme="minorHAnsi" w:cstheme="minorHAnsi"/>
          <w:color w:val="000000" w:themeColor="text1"/>
        </w:rPr>
        <w:t xml:space="preserve"> for 5 min.</w:t>
      </w:r>
    </w:p>
    <w:p w14:paraId="05E48D06"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41D3B39" w14:textId="4CCB9628" w:rsidR="00530602" w:rsidRPr="00681EA7" w:rsidRDefault="0053060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Aspirate off </w:t>
      </w:r>
      <w:r w:rsidR="005405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media </w:t>
      </w:r>
      <w:r w:rsidR="0081179D" w:rsidRPr="00681EA7">
        <w:rPr>
          <w:rFonts w:asciiTheme="minorHAnsi" w:hAnsiTheme="minorHAnsi" w:cstheme="minorHAnsi"/>
          <w:color w:val="000000" w:themeColor="text1"/>
        </w:rPr>
        <w:t xml:space="preserve">to discard </w:t>
      </w:r>
      <w:r w:rsidRPr="00681EA7">
        <w:rPr>
          <w:rFonts w:asciiTheme="minorHAnsi" w:hAnsiTheme="minorHAnsi" w:cstheme="minorHAnsi"/>
          <w:color w:val="000000" w:themeColor="text1"/>
        </w:rPr>
        <w:t xml:space="preserve">and wash </w:t>
      </w:r>
      <w:r w:rsidR="0081179D" w:rsidRPr="00681EA7">
        <w:rPr>
          <w:rFonts w:asciiTheme="minorHAnsi" w:hAnsiTheme="minorHAnsi" w:cstheme="minorHAnsi"/>
          <w:color w:val="000000" w:themeColor="text1"/>
        </w:rPr>
        <w:t xml:space="preserve">the cell pellet </w:t>
      </w:r>
      <w:r w:rsidRPr="00681EA7">
        <w:rPr>
          <w:rFonts w:asciiTheme="minorHAnsi" w:hAnsiTheme="minorHAnsi" w:cstheme="minorHAnsi"/>
          <w:color w:val="000000" w:themeColor="text1"/>
        </w:rPr>
        <w:t xml:space="preserve">with 5 mL </w:t>
      </w:r>
      <w:r w:rsidR="00681EA7">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PBS + 1% FBS.</w:t>
      </w:r>
    </w:p>
    <w:p w14:paraId="3A2C7CFB"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3F5F483" w14:textId="2CCC4612" w:rsidR="00530602" w:rsidRPr="00681EA7" w:rsidRDefault="0053060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Spin down </w:t>
      </w:r>
      <w:r w:rsidR="00540537" w:rsidRPr="00681EA7">
        <w:rPr>
          <w:rFonts w:asciiTheme="minorHAnsi" w:hAnsiTheme="minorHAnsi" w:cstheme="minorHAnsi"/>
          <w:color w:val="000000" w:themeColor="text1"/>
        </w:rPr>
        <w:t xml:space="preserve">the cells </w:t>
      </w:r>
      <w:r w:rsidRPr="00681EA7">
        <w:rPr>
          <w:rFonts w:asciiTheme="minorHAnsi" w:hAnsiTheme="minorHAnsi" w:cstheme="minorHAnsi"/>
          <w:color w:val="000000" w:themeColor="text1"/>
        </w:rPr>
        <w:t xml:space="preserve">at </w:t>
      </w:r>
      <w:r w:rsidR="00540537" w:rsidRPr="00681EA7">
        <w:rPr>
          <w:rFonts w:asciiTheme="minorHAnsi" w:hAnsiTheme="minorHAnsi" w:cstheme="minorHAnsi"/>
          <w:color w:val="000000" w:themeColor="text1"/>
        </w:rPr>
        <w:t>2</w:t>
      </w:r>
      <w:r w:rsidRPr="00681EA7">
        <w:rPr>
          <w:rFonts w:asciiTheme="minorHAnsi" w:hAnsiTheme="minorHAnsi" w:cstheme="minorHAnsi"/>
          <w:color w:val="000000" w:themeColor="text1"/>
        </w:rPr>
        <w:t xml:space="preserve">00 x </w:t>
      </w:r>
      <w:r w:rsidRPr="00681EA7">
        <w:rPr>
          <w:rFonts w:asciiTheme="minorHAnsi" w:hAnsiTheme="minorHAnsi" w:cstheme="minorHAnsi"/>
          <w:i/>
          <w:iCs/>
          <w:color w:val="000000" w:themeColor="text1"/>
        </w:rPr>
        <w:t>g</w:t>
      </w:r>
      <w:r w:rsidRPr="00681EA7">
        <w:rPr>
          <w:rFonts w:asciiTheme="minorHAnsi" w:hAnsiTheme="minorHAnsi" w:cstheme="minorHAnsi"/>
          <w:color w:val="000000" w:themeColor="text1"/>
        </w:rPr>
        <w:t xml:space="preserve"> for 5 min</w:t>
      </w:r>
      <w:r w:rsidR="009936CD" w:rsidRPr="00681EA7">
        <w:rPr>
          <w:rFonts w:asciiTheme="minorHAnsi" w:hAnsiTheme="minorHAnsi" w:cstheme="minorHAnsi"/>
          <w:color w:val="000000" w:themeColor="text1"/>
        </w:rPr>
        <w:t xml:space="preserve">, discard </w:t>
      </w:r>
      <w:r w:rsidR="00540537" w:rsidRPr="00681EA7">
        <w:rPr>
          <w:rFonts w:asciiTheme="minorHAnsi" w:hAnsiTheme="minorHAnsi" w:cstheme="minorHAnsi"/>
          <w:color w:val="000000" w:themeColor="text1"/>
        </w:rPr>
        <w:t xml:space="preserve">the </w:t>
      </w:r>
      <w:r w:rsidR="009936CD" w:rsidRPr="00681EA7">
        <w:rPr>
          <w:rFonts w:asciiTheme="minorHAnsi" w:hAnsiTheme="minorHAnsi" w:cstheme="minorHAnsi"/>
          <w:color w:val="000000" w:themeColor="text1"/>
        </w:rPr>
        <w:t>supernatant,</w:t>
      </w:r>
      <w:r w:rsidRPr="00681EA7">
        <w:rPr>
          <w:rFonts w:asciiTheme="minorHAnsi" w:hAnsiTheme="minorHAnsi" w:cstheme="minorHAnsi"/>
          <w:color w:val="000000" w:themeColor="text1"/>
        </w:rPr>
        <w:t xml:space="preserve"> and resuspend </w:t>
      </w:r>
      <w:r w:rsidR="009936CD" w:rsidRPr="00681EA7">
        <w:rPr>
          <w:rFonts w:asciiTheme="minorHAnsi" w:hAnsiTheme="minorHAnsi" w:cstheme="minorHAnsi"/>
          <w:color w:val="000000" w:themeColor="text1"/>
        </w:rPr>
        <w:t xml:space="preserve">the cell pellet </w:t>
      </w:r>
      <w:r w:rsidRPr="00681EA7">
        <w:rPr>
          <w:rFonts w:asciiTheme="minorHAnsi" w:hAnsiTheme="minorHAnsi" w:cstheme="minorHAnsi"/>
          <w:color w:val="000000" w:themeColor="text1"/>
        </w:rPr>
        <w:t xml:space="preserve">in 5 mL </w:t>
      </w:r>
      <w:r w:rsidR="00681EA7">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PBS + 1% FBS.</w:t>
      </w:r>
    </w:p>
    <w:p w14:paraId="6585C21C"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BF9CD76" w14:textId="04D41100" w:rsidR="00530602" w:rsidRPr="00681EA7" w:rsidRDefault="0053060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Count </w:t>
      </w:r>
      <w:r w:rsidR="00CF2B4F">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cells and </w:t>
      </w:r>
      <w:r w:rsidR="00681EA7">
        <w:rPr>
          <w:rFonts w:asciiTheme="minorHAnsi" w:hAnsiTheme="minorHAnsi" w:cstheme="minorHAnsi"/>
          <w:color w:val="000000" w:themeColor="text1"/>
        </w:rPr>
        <w:t>transfer</w:t>
      </w:r>
      <w:r w:rsidRPr="00681EA7">
        <w:rPr>
          <w:rFonts w:asciiTheme="minorHAnsi" w:hAnsiTheme="minorHAnsi" w:cstheme="minorHAnsi"/>
          <w:color w:val="000000" w:themeColor="text1"/>
        </w:rPr>
        <w:t xml:space="preserve"> 1 mL of 1</w:t>
      </w:r>
      <w:r w:rsidR="00CF2B4F">
        <w:rPr>
          <w:rFonts w:asciiTheme="minorHAnsi" w:hAnsiTheme="minorHAnsi" w:cstheme="minorHAnsi"/>
          <w:color w:val="000000" w:themeColor="text1"/>
        </w:rPr>
        <w:t xml:space="preserve"> </w:t>
      </w:r>
      <w:r w:rsidR="00681EA7">
        <w:rPr>
          <w:rFonts w:asciiTheme="minorHAnsi" w:hAnsiTheme="minorHAnsi" w:cstheme="minorHAnsi"/>
          <w:color w:val="000000" w:themeColor="text1"/>
        </w:rPr>
        <w:t>x</w:t>
      </w:r>
      <w:r w:rsidR="00CF2B4F">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10</w:t>
      </w:r>
      <w:r w:rsidRPr="00681EA7">
        <w:rPr>
          <w:rFonts w:asciiTheme="minorHAnsi" w:hAnsiTheme="minorHAnsi" w:cstheme="minorHAnsi"/>
          <w:color w:val="000000" w:themeColor="text1"/>
          <w:vertAlign w:val="superscript"/>
        </w:rPr>
        <w:t>6</w:t>
      </w:r>
      <w:r w:rsidRPr="00681EA7">
        <w:rPr>
          <w:rFonts w:asciiTheme="minorHAnsi" w:hAnsiTheme="minorHAnsi" w:cstheme="minorHAnsi"/>
          <w:color w:val="000000" w:themeColor="text1"/>
        </w:rPr>
        <w:t xml:space="preserve"> cells in</w:t>
      </w:r>
      <w:r w:rsidR="00681EA7">
        <w:rPr>
          <w:rFonts w:asciiTheme="minorHAnsi" w:hAnsiTheme="minorHAnsi" w:cstheme="minorHAnsi"/>
          <w:color w:val="000000" w:themeColor="text1"/>
        </w:rPr>
        <w:t>to</w:t>
      </w:r>
      <w:r w:rsidRPr="00681EA7">
        <w:rPr>
          <w:rFonts w:asciiTheme="minorHAnsi" w:hAnsiTheme="minorHAnsi" w:cstheme="minorHAnsi"/>
          <w:color w:val="000000" w:themeColor="text1"/>
        </w:rPr>
        <w:t xml:space="preserve"> a fresh </w:t>
      </w:r>
      <w:r w:rsidR="000D261B" w:rsidRPr="00681EA7">
        <w:rPr>
          <w:rFonts w:asciiTheme="minorHAnsi" w:hAnsiTheme="minorHAnsi" w:cstheme="minorHAnsi"/>
          <w:color w:val="000000" w:themeColor="text1"/>
        </w:rPr>
        <w:t xml:space="preserve">1.5 mL </w:t>
      </w:r>
      <w:r w:rsidR="00027885" w:rsidRPr="00681EA7">
        <w:rPr>
          <w:rFonts w:asciiTheme="minorHAnsi" w:hAnsiTheme="minorHAnsi" w:cstheme="minorHAnsi"/>
          <w:color w:val="000000" w:themeColor="text1"/>
        </w:rPr>
        <w:t xml:space="preserve">microfuge </w:t>
      </w:r>
      <w:r w:rsidRPr="00681EA7">
        <w:rPr>
          <w:rFonts w:asciiTheme="minorHAnsi" w:hAnsiTheme="minorHAnsi" w:cstheme="minorHAnsi"/>
          <w:color w:val="000000" w:themeColor="text1"/>
        </w:rPr>
        <w:t>tube.</w:t>
      </w:r>
    </w:p>
    <w:p w14:paraId="7D4E03F2"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5619CE98" w14:textId="65DA4304" w:rsidR="00530602" w:rsidRPr="00681EA7" w:rsidRDefault="0053060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Add 5</w:t>
      </w:r>
      <w:r w:rsidR="00911F1B" w:rsidRPr="00681EA7">
        <w:rPr>
          <w:rFonts w:asciiTheme="minorHAnsi" w:hAnsiTheme="minorHAnsi" w:cstheme="minorHAnsi"/>
          <w:color w:val="000000" w:themeColor="text1"/>
        </w:rPr>
        <w:t xml:space="preserve"> </w:t>
      </w:r>
      <w:r w:rsidR="00540537" w:rsidRPr="00681EA7">
        <w:rPr>
          <w:rFonts w:asciiTheme="minorHAnsi" w:hAnsiTheme="minorHAnsi" w:cstheme="minorHAnsi"/>
          <w:color w:val="000000" w:themeColor="text1"/>
        </w:rPr>
        <w:t>µ</w:t>
      </w:r>
      <w:r w:rsidRPr="00681EA7">
        <w:rPr>
          <w:rFonts w:asciiTheme="minorHAnsi" w:hAnsiTheme="minorHAnsi" w:cstheme="minorHAnsi"/>
          <w:color w:val="000000" w:themeColor="text1"/>
        </w:rPr>
        <w:t xml:space="preserve">L </w:t>
      </w:r>
      <w:r w:rsidR="00681EA7">
        <w:rPr>
          <w:rFonts w:asciiTheme="minorHAnsi" w:hAnsiTheme="minorHAnsi" w:cstheme="minorHAnsi"/>
          <w:color w:val="000000" w:themeColor="text1"/>
        </w:rPr>
        <w:t xml:space="preserve">of </w:t>
      </w:r>
      <w:r w:rsidR="00540537" w:rsidRPr="00681EA7">
        <w:rPr>
          <w:rFonts w:asciiTheme="minorHAnsi" w:hAnsiTheme="minorHAnsi" w:cstheme="minorHAnsi"/>
          <w:color w:val="000000" w:themeColor="text1"/>
        </w:rPr>
        <w:t>7-Amino-Actinomycin D (</w:t>
      </w:r>
      <w:r w:rsidRPr="00681EA7">
        <w:rPr>
          <w:rFonts w:asciiTheme="minorHAnsi" w:hAnsiTheme="minorHAnsi" w:cstheme="minorHAnsi"/>
          <w:color w:val="000000" w:themeColor="text1"/>
        </w:rPr>
        <w:t>7</w:t>
      </w:r>
      <w:r w:rsidR="0054053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AAD</w:t>
      </w:r>
      <w:r w:rsidR="00540537" w:rsidRPr="00681EA7">
        <w:rPr>
          <w:rFonts w:asciiTheme="minorHAnsi" w:hAnsiTheme="minorHAnsi" w:cstheme="minorHAnsi"/>
          <w:color w:val="000000" w:themeColor="text1"/>
        </w:rPr>
        <w:t xml:space="preserve">), invert </w:t>
      </w:r>
      <w:r w:rsidR="0080271D">
        <w:rPr>
          <w:rFonts w:asciiTheme="minorHAnsi" w:hAnsiTheme="minorHAnsi" w:cstheme="minorHAnsi"/>
          <w:color w:val="000000" w:themeColor="text1"/>
        </w:rPr>
        <w:t xml:space="preserve">the </w:t>
      </w:r>
      <w:r w:rsidR="00540537" w:rsidRPr="00681EA7">
        <w:rPr>
          <w:rFonts w:asciiTheme="minorHAnsi" w:hAnsiTheme="minorHAnsi" w:cstheme="minorHAnsi"/>
          <w:color w:val="000000" w:themeColor="text1"/>
        </w:rPr>
        <w:t>well to mix</w:t>
      </w:r>
      <w:r w:rsid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and</w:t>
      </w:r>
      <w:r w:rsidR="00E94170" w:rsidRPr="00681EA7">
        <w:rPr>
          <w:rFonts w:asciiTheme="minorHAnsi" w:hAnsiTheme="minorHAnsi" w:cstheme="minorHAnsi"/>
          <w:color w:val="000000" w:themeColor="text1"/>
        </w:rPr>
        <w:t xml:space="preserve"> then</w:t>
      </w:r>
      <w:r w:rsidRPr="00681EA7">
        <w:rPr>
          <w:rFonts w:asciiTheme="minorHAnsi" w:hAnsiTheme="minorHAnsi" w:cstheme="minorHAnsi"/>
          <w:color w:val="000000" w:themeColor="text1"/>
        </w:rPr>
        <w:t xml:space="preserve"> </w:t>
      </w:r>
      <w:r w:rsidR="00027885" w:rsidRPr="00681EA7">
        <w:rPr>
          <w:rFonts w:asciiTheme="minorHAnsi" w:hAnsiTheme="minorHAnsi" w:cstheme="minorHAnsi"/>
          <w:color w:val="000000" w:themeColor="text1"/>
        </w:rPr>
        <w:t xml:space="preserve">apply </w:t>
      </w:r>
      <w:r w:rsidR="00681EA7">
        <w:rPr>
          <w:rFonts w:asciiTheme="minorHAnsi" w:hAnsiTheme="minorHAnsi" w:cstheme="minorHAnsi"/>
          <w:color w:val="000000" w:themeColor="text1"/>
        </w:rPr>
        <w:t xml:space="preserve">the </w:t>
      </w:r>
      <w:r w:rsidR="00027885" w:rsidRPr="00681EA7">
        <w:rPr>
          <w:rFonts w:asciiTheme="minorHAnsi" w:hAnsiTheme="minorHAnsi" w:cstheme="minorHAnsi"/>
          <w:color w:val="000000" w:themeColor="text1"/>
        </w:rPr>
        <w:t>sample to</w:t>
      </w:r>
      <w:r w:rsidRPr="00681EA7">
        <w:rPr>
          <w:rFonts w:asciiTheme="minorHAnsi" w:hAnsiTheme="minorHAnsi" w:cstheme="minorHAnsi"/>
          <w:color w:val="000000" w:themeColor="text1"/>
        </w:rPr>
        <w:t xml:space="preserve"> </w:t>
      </w:r>
      <w:r w:rsidR="00CF2B4F">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cell sorter to sort</w:t>
      </w:r>
      <w:r w:rsidR="00027885" w:rsidRPr="00681EA7">
        <w:rPr>
          <w:rFonts w:asciiTheme="minorHAnsi" w:hAnsiTheme="minorHAnsi" w:cstheme="minorHAnsi"/>
          <w:color w:val="000000" w:themeColor="text1"/>
        </w:rPr>
        <w:t xml:space="preserve"> live </w:t>
      </w:r>
      <w:r w:rsidR="001D16F9" w:rsidRPr="00681EA7">
        <w:rPr>
          <w:rFonts w:asciiTheme="minorHAnsi" w:hAnsiTheme="minorHAnsi" w:cstheme="minorHAnsi"/>
          <w:color w:val="000000" w:themeColor="text1"/>
        </w:rPr>
        <w:t>single</w:t>
      </w:r>
      <w:r w:rsidR="00027885" w:rsidRPr="00681EA7">
        <w:rPr>
          <w:rFonts w:asciiTheme="minorHAnsi" w:hAnsiTheme="minorHAnsi" w:cstheme="minorHAnsi"/>
          <w:color w:val="000000" w:themeColor="text1"/>
        </w:rPr>
        <w:t xml:space="preserve"> cells into individual wells </w:t>
      </w:r>
      <w:r w:rsidR="001D16F9" w:rsidRPr="00681EA7">
        <w:rPr>
          <w:rFonts w:asciiTheme="minorHAnsi" w:hAnsiTheme="minorHAnsi" w:cstheme="minorHAnsi"/>
          <w:color w:val="000000" w:themeColor="text1"/>
        </w:rPr>
        <w:t>of a</w:t>
      </w:r>
      <w:r w:rsidR="00027885" w:rsidRPr="00681EA7">
        <w:rPr>
          <w:rFonts w:asciiTheme="minorHAnsi" w:hAnsiTheme="minorHAnsi" w:cstheme="minorHAnsi"/>
          <w:color w:val="000000" w:themeColor="text1"/>
        </w:rPr>
        <w:t xml:space="preserve"> 96-well plate</w:t>
      </w:r>
      <w:r w:rsidRPr="00681EA7">
        <w:rPr>
          <w:rFonts w:asciiTheme="minorHAnsi" w:hAnsiTheme="minorHAnsi" w:cstheme="minorHAnsi"/>
          <w:color w:val="000000" w:themeColor="text1"/>
        </w:rPr>
        <w:t>.</w:t>
      </w:r>
    </w:p>
    <w:p w14:paraId="6026D628" w14:textId="77777777" w:rsidR="00681EA7" w:rsidRDefault="00681EA7" w:rsidP="00681EA7">
      <w:pPr>
        <w:jc w:val="both"/>
        <w:rPr>
          <w:rFonts w:cstheme="minorHAnsi"/>
          <w:b/>
          <w:bCs/>
          <w:color w:val="000000" w:themeColor="text1"/>
        </w:rPr>
      </w:pPr>
    </w:p>
    <w:p w14:paraId="1A810E48" w14:textId="0149D3BD" w:rsidR="000E0918" w:rsidRPr="00681EA7" w:rsidRDefault="000E0918" w:rsidP="00681EA7">
      <w:pPr>
        <w:jc w:val="both"/>
        <w:rPr>
          <w:rFonts w:cstheme="minorHAnsi"/>
          <w:color w:val="000000" w:themeColor="text1"/>
        </w:rPr>
      </w:pPr>
      <w:r w:rsidRPr="00681EA7">
        <w:rPr>
          <w:rFonts w:cstheme="minorHAnsi"/>
          <w:color w:val="000000" w:themeColor="text1"/>
        </w:rPr>
        <w:t>NOTE</w:t>
      </w:r>
      <w:r w:rsidRPr="005B4BB3">
        <w:rPr>
          <w:rFonts w:cstheme="minorHAnsi"/>
          <w:color w:val="000000" w:themeColor="text1"/>
        </w:rPr>
        <w:t>:</w:t>
      </w:r>
      <w:r w:rsidRPr="00681EA7">
        <w:rPr>
          <w:rFonts w:cstheme="minorHAnsi"/>
          <w:color w:val="000000" w:themeColor="text1"/>
        </w:rPr>
        <w:t xml:space="preserve"> 7-AAD </w:t>
      </w:r>
      <w:r w:rsidR="009B6643" w:rsidRPr="00681EA7">
        <w:rPr>
          <w:rFonts w:cstheme="minorHAnsi"/>
          <w:color w:val="000000" w:themeColor="text1"/>
        </w:rPr>
        <w:t>dye is excluded from live cells, and therefore can be used in live</w:t>
      </w:r>
      <w:r w:rsidR="00063A80">
        <w:rPr>
          <w:rFonts w:cstheme="minorHAnsi"/>
          <w:color w:val="000000" w:themeColor="text1"/>
        </w:rPr>
        <w:t>-</w:t>
      </w:r>
      <w:r w:rsidR="009B6643" w:rsidRPr="00681EA7">
        <w:rPr>
          <w:rFonts w:cstheme="minorHAnsi"/>
          <w:color w:val="000000" w:themeColor="text1"/>
        </w:rPr>
        <w:t>cell sorting.</w:t>
      </w:r>
    </w:p>
    <w:p w14:paraId="6ED86ED1" w14:textId="77777777" w:rsidR="00681EA7" w:rsidRPr="00681EA7" w:rsidRDefault="00681EA7" w:rsidP="00681EA7">
      <w:pPr>
        <w:jc w:val="both"/>
        <w:rPr>
          <w:rFonts w:cstheme="minorHAnsi"/>
          <w:color w:val="000000" w:themeColor="text1"/>
        </w:rPr>
      </w:pPr>
    </w:p>
    <w:p w14:paraId="2861EB9C" w14:textId="084CA0A0" w:rsidR="007155E2" w:rsidRDefault="003B65EF"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Pr>
          <w:rFonts w:asciiTheme="minorHAnsi" w:hAnsiTheme="minorHAnsi" w:cstheme="minorHAnsi"/>
          <w:b/>
          <w:bCs/>
          <w:color w:val="000000" w:themeColor="text1"/>
        </w:rPr>
        <w:t>C</w:t>
      </w:r>
      <w:r w:rsidR="007155E2" w:rsidRPr="00681EA7">
        <w:rPr>
          <w:rFonts w:asciiTheme="minorHAnsi" w:hAnsiTheme="minorHAnsi" w:cstheme="minorHAnsi"/>
          <w:b/>
          <w:bCs/>
          <w:color w:val="000000" w:themeColor="text1"/>
        </w:rPr>
        <w:t xml:space="preserve">ell </w:t>
      </w:r>
      <w:r w:rsidR="009936CD" w:rsidRPr="00681EA7">
        <w:rPr>
          <w:rFonts w:asciiTheme="minorHAnsi" w:hAnsiTheme="minorHAnsi" w:cstheme="minorHAnsi"/>
          <w:b/>
          <w:bCs/>
          <w:color w:val="000000" w:themeColor="text1"/>
        </w:rPr>
        <w:t xml:space="preserve">sorting and </w:t>
      </w:r>
      <w:r w:rsidR="00A90BB8" w:rsidRPr="00681EA7">
        <w:rPr>
          <w:rFonts w:asciiTheme="minorHAnsi" w:hAnsiTheme="minorHAnsi" w:cstheme="minorHAnsi"/>
          <w:b/>
          <w:bCs/>
          <w:color w:val="000000" w:themeColor="text1"/>
        </w:rPr>
        <w:t>l</w:t>
      </w:r>
      <w:r w:rsidR="007155E2" w:rsidRPr="00681EA7">
        <w:rPr>
          <w:rFonts w:asciiTheme="minorHAnsi" w:hAnsiTheme="minorHAnsi" w:cstheme="minorHAnsi"/>
          <w:b/>
          <w:bCs/>
          <w:color w:val="000000" w:themeColor="text1"/>
        </w:rPr>
        <w:t>ysis</w:t>
      </w:r>
    </w:p>
    <w:p w14:paraId="42963586" w14:textId="77777777" w:rsidR="00681EA7" w:rsidRP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628DB811" w14:textId="28989DA4" w:rsidR="009936CD" w:rsidRPr="00BD0A20" w:rsidRDefault="009936C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BD0A20">
        <w:rPr>
          <w:rFonts w:asciiTheme="minorHAnsi" w:hAnsiTheme="minorHAnsi" w:cstheme="minorHAnsi"/>
          <w:color w:val="000000" w:themeColor="text1"/>
        </w:rPr>
        <w:t xml:space="preserve">Prepare </w:t>
      </w:r>
      <w:r w:rsidR="00540537" w:rsidRPr="00BD0A20">
        <w:rPr>
          <w:rFonts w:asciiTheme="minorHAnsi" w:hAnsiTheme="minorHAnsi" w:cstheme="minorHAnsi"/>
          <w:color w:val="000000" w:themeColor="text1"/>
        </w:rPr>
        <w:t xml:space="preserve">a </w:t>
      </w:r>
      <w:r w:rsidR="001D16F9" w:rsidRPr="00BD0A20">
        <w:rPr>
          <w:rFonts w:asciiTheme="minorHAnsi" w:hAnsiTheme="minorHAnsi" w:cstheme="minorHAnsi"/>
          <w:color w:val="000000" w:themeColor="text1"/>
        </w:rPr>
        <w:t xml:space="preserve">cell sorter-compatible </w:t>
      </w:r>
      <w:r w:rsidRPr="00BD0A20">
        <w:rPr>
          <w:rFonts w:asciiTheme="minorHAnsi" w:hAnsiTheme="minorHAnsi" w:cstheme="minorHAnsi"/>
          <w:color w:val="000000" w:themeColor="text1"/>
        </w:rPr>
        <w:t xml:space="preserve">96-well plate with 100 µL </w:t>
      </w:r>
      <w:r w:rsidR="00681EA7" w:rsidRPr="00BD0A20">
        <w:rPr>
          <w:rFonts w:asciiTheme="minorHAnsi" w:hAnsiTheme="minorHAnsi" w:cstheme="minorHAnsi"/>
          <w:color w:val="000000" w:themeColor="text1"/>
        </w:rPr>
        <w:t xml:space="preserve">of </w:t>
      </w:r>
      <w:r w:rsidRPr="00BD0A20">
        <w:rPr>
          <w:rFonts w:asciiTheme="minorHAnsi" w:hAnsiTheme="minorHAnsi" w:cstheme="minorHAnsi"/>
          <w:color w:val="000000" w:themeColor="text1"/>
        </w:rPr>
        <w:t xml:space="preserve">Nuclear Extraction </w:t>
      </w:r>
      <w:r w:rsidR="00681EA7" w:rsidRPr="00BD0A20">
        <w:rPr>
          <w:rFonts w:asciiTheme="minorHAnsi" w:hAnsiTheme="minorHAnsi" w:cstheme="minorHAnsi"/>
          <w:color w:val="000000" w:themeColor="text1"/>
        </w:rPr>
        <w:t xml:space="preserve">(NE) </w:t>
      </w:r>
      <w:r w:rsidRPr="00BD0A20">
        <w:rPr>
          <w:rFonts w:asciiTheme="minorHAnsi" w:hAnsiTheme="minorHAnsi" w:cstheme="minorHAnsi"/>
          <w:color w:val="000000" w:themeColor="text1"/>
        </w:rPr>
        <w:t xml:space="preserve">Buffer </w:t>
      </w:r>
      <w:r w:rsidR="00540537" w:rsidRPr="00BD0A20">
        <w:rPr>
          <w:rFonts w:asciiTheme="minorHAnsi" w:hAnsiTheme="minorHAnsi" w:cstheme="minorHAnsi"/>
          <w:color w:val="000000" w:themeColor="text1"/>
        </w:rPr>
        <w:t xml:space="preserve">in each well </w:t>
      </w:r>
      <w:r w:rsidRPr="00BD0A20">
        <w:rPr>
          <w:rFonts w:asciiTheme="minorHAnsi" w:hAnsiTheme="minorHAnsi" w:cstheme="minorHAnsi"/>
          <w:color w:val="000000" w:themeColor="text1"/>
        </w:rPr>
        <w:t>prior to cell sorting.</w:t>
      </w:r>
    </w:p>
    <w:p w14:paraId="7870BF99" w14:textId="77777777" w:rsidR="00681EA7" w:rsidRPr="00BD0A20"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71EB8FA" w14:textId="19B9DF9C" w:rsidR="007155E2" w:rsidRPr="00BD0A20" w:rsidRDefault="0053060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BD0A20">
        <w:rPr>
          <w:rFonts w:asciiTheme="minorHAnsi" w:hAnsiTheme="minorHAnsi" w:cstheme="minorHAnsi"/>
          <w:color w:val="000000" w:themeColor="text1"/>
        </w:rPr>
        <w:t xml:space="preserve">Sort </w:t>
      </w:r>
      <w:r w:rsidR="0080271D">
        <w:rPr>
          <w:rFonts w:asciiTheme="minorHAnsi" w:hAnsiTheme="minorHAnsi" w:cstheme="minorHAnsi"/>
          <w:color w:val="000000" w:themeColor="text1"/>
        </w:rPr>
        <w:t xml:space="preserve">the </w:t>
      </w:r>
      <w:r w:rsidRPr="00BD0A20">
        <w:rPr>
          <w:rFonts w:asciiTheme="minorHAnsi" w:hAnsiTheme="minorHAnsi" w:cstheme="minorHAnsi"/>
          <w:color w:val="000000" w:themeColor="text1"/>
        </w:rPr>
        <w:t>cells into 96</w:t>
      </w:r>
      <w:r w:rsidR="00CF2B4F">
        <w:rPr>
          <w:rFonts w:asciiTheme="minorHAnsi" w:hAnsiTheme="minorHAnsi" w:cstheme="minorHAnsi"/>
          <w:color w:val="000000" w:themeColor="text1"/>
        </w:rPr>
        <w:t>-</w:t>
      </w:r>
      <w:r w:rsidRPr="00BD0A20">
        <w:rPr>
          <w:rFonts w:asciiTheme="minorHAnsi" w:hAnsiTheme="minorHAnsi" w:cstheme="minorHAnsi"/>
          <w:color w:val="000000" w:themeColor="text1"/>
        </w:rPr>
        <w:t>well plates</w:t>
      </w:r>
      <w:r w:rsidR="00D06ABD">
        <w:rPr>
          <w:rFonts w:asciiTheme="minorHAnsi" w:hAnsiTheme="minorHAnsi" w:cstheme="minorHAnsi"/>
          <w:color w:val="000000" w:themeColor="text1"/>
        </w:rPr>
        <w:t xml:space="preserve"> following the manufacturer</w:t>
      </w:r>
      <w:r w:rsidR="0080271D">
        <w:rPr>
          <w:rFonts w:asciiTheme="minorHAnsi" w:hAnsiTheme="minorHAnsi" w:cstheme="minorHAnsi"/>
          <w:color w:val="000000" w:themeColor="text1"/>
        </w:rPr>
        <w:t>’</w:t>
      </w:r>
      <w:r w:rsidR="00D06ABD">
        <w:rPr>
          <w:rFonts w:asciiTheme="minorHAnsi" w:hAnsiTheme="minorHAnsi" w:cstheme="minorHAnsi"/>
          <w:color w:val="000000" w:themeColor="text1"/>
        </w:rPr>
        <w:t>s instructions</w:t>
      </w:r>
      <w:r w:rsidR="00103897" w:rsidRPr="00BD0A20">
        <w:rPr>
          <w:rFonts w:asciiTheme="minorHAnsi" w:hAnsiTheme="minorHAnsi" w:cstheme="minorHAnsi"/>
          <w:color w:val="000000" w:themeColor="text1"/>
        </w:rPr>
        <w:t>.</w:t>
      </w:r>
    </w:p>
    <w:p w14:paraId="72695D0C"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807306F" w14:textId="0AC42CCE" w:rsidR="00540537" w:rsidRPr="00681EA7" w:rsidRDefault="0054053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Quickly spin the plate (600 x </w:t>
      </w:r>
      <w:r w:rsidRPr="00681EA7">
        <w:rPr>
          <w:rFonts w:asciiTheme="minorHAnsi" w:hAnsiTheme="minorHAnsi" w:cstheme="minorHAnsi"/>
          <w:i/>
          <w:iCs/>
          <w:color w:val="000000" w:themeColor="text1"/>
        </w:rPr>
        <w:t>g</w:t>
      </w:r>
      <w:r w:rsidRPr="00681EA7">
        <w:rPr>
          <w:rFonts w:asciiTheme="minorHAnsi" w:hAnsiTheme="minorHAnsi" w:cstheme="minorHAnsi"/>
          <w:color w:val="000000" w:themeColor="text1"/>
        </w:rPr>
        <w:t xml:space="preserve"> for 30 s) to assure cells are in the buffer within the wells.</w:t>
      </w:r>
    </w:p>
    <w:p w14:paraId="48BE7B51"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3C51AE19" w14:textId="22F7991A" w:rsidR="00656CD7" w:rsidRPr="00681EA7" w:rsidRDefault="00656CD7"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It is worth testing in a preliminary experiment </w:t>
      </w:r>
      <w:r w:rsidR="00681EA7">
        <w:rPr>
          <w:rFonts w:asciiTheme="minorHAnsi" w:hAnsiTheme="minorHAnsi" w:cstheme="minorHAnsi"/>
          <w:color w:val="000000" w:themeColor="text1"/>
        </w:rPr>
        <w:t>whether</w:t>
      </w:r>
      <w:r w:rsidRPr="00681EA7">
        <w:rPr>
          <w:rFonts w:asciiTheme="minorHAnsi" w:hAnsiTheme="minorHAnsi" w:cstheme="minorHAnsi"/>
          <w:color w:val="000000" w:themeColor="text1"/>
        </w:rPr>
        <w:t xml:space="preserve"> the cells being used are reliably brought to the bottom of the wells.</w:t>
      </w:r>
    </w:p>
    <w:p w14:paraId="00F76C1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0A857AB" w14:textId="54012248" w:rsidR="007C46D6" w:rsidRPr="00681EA7" w:rsidRDefault="007C46D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Hold </w:t>
      </w:r>
      <w:r w:rsidR="0080271D">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samples </w:t>
      </w:r>
      <w:r w:rsidR="00540537" w:rsidRPr="00681EA7">
        <w:rPr>
          <w:rFonts w:asciiTheme="minorHAnsi" w:hAnsiTheme="minorHAnsi" w:cstheme="minorHAnsi"/>
          <w:color w:val="000000" w:themeColor="text1"/>
        </w:rPr>
        <w:t>on ice</w:t>
      </w:r>
      <w:r w:rsidR="00530602" w:rsidRPr="00681EA7">
        <w:rPr>
          <w:rFonts w:asciiTheme="minorHAnsi" w:hAnsiTheme="minorHAnsi" w:cstheme="minorHAnsi"/>
          <w:color w:val="000000" w:themeColor="text1"/>
        </w:rPr>
        <w:t xml:space="preserve"> for 15 min</w:t>
      </w:r>
      <w:r w:rsidRPr="00681EA7">
        <w:rPr>
          <w:rFonts w:asciiTheme="minorHAnsi" w:hAnsiTheme="minorHAnsi" w:cstheme="minorHAnsi"/>
          <w:color w:val="000000" w:themeColor="text1"/>
        </w:rPr>
        <w:t>.</w:t>
      </w:r>
    </w:p>
    <w:p w14:paraId="0881CACD"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EDF2DFB" w14:textId="538FE9F1" w:rsidR="00C619CC" w:rsidRPr="00681EA7" w:rsidRDefault="0010389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Spin down </w:t>
      </w:r>
      <w:r w:rsidR="0080271D">
        <w:rPr>
          <w:rFonts w:asciiTheme="minorHAnsi" w:hAnsiTheme="minorHAnsi" w:cstheme="minorHAnsi"/>
          <w:color w:val="000000" w:themeColor="text1"/>
        </w:rPr>
        <w:t xml:space="preserve">the </w:t>
      </w:r>
      <w:r w:rsidR="009936CD" w:rsidRPr="00681EA7">
        <w:rPr>
          <w:rFonts w:asciiTheme="minorHAnsi" w:hAnsiTheme="minorHAnsi" w:cstheme="minorHAnsi"/>
          <w:color w:val="000000" w:themeColor="text1"/>
        </w:rPr>
        <w:t>samples</w:t>
      </w:r>
      <w:r w:rsidR="00E31D51"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 xml:space="preserve">at </w:t>
      </w:r>
      <w:r w:rsidR="00A90BB8" w:rsidRPr="00681EA7">
        <w:rPr>
          <w:rFonts w:asciiTheme="minorHAnsi" w:hAnsiTheme="minorHAnsi" w:cstheme="minorHAnsi"/>
          <w:color w:val="000000" w:themeColor="text1"/>
        </w:rPr>
        <w:t xml:space="preserve">600 x </w:t>
      </w:r>
      <w:r w:rsidR="00A90BB8" w:rsidRPr="00681EA7">
        <w:rPr>
          <w:rFonts w:asciiTheme="minorHAnsi" w:hAnsiTheme="minorHAnsi" w:cstheme="minorHAnsi"/>
          <w:i/>
          <w:iCs/>
          <w:color w:val="000000" w:themeColor="text1"/>
        </w:rPr>
        <w:t>g</w:t>
      </w:r>
      <w:r w:rsidR="00A90BB8" w:rsidRPr="00681EA7">
        <w:rPr>
          <w:rFonts w:asciiTheme="minorHAnsi" w:hAnsiTheme="minorHAnsi" w:cstheme="minorHAnsi"/>
          <w:color w:val="000000" w:themeColor="text1"/>
        </w:rPr>
        <w:t xml:space="preserve"> for 5 min at 4</w:t>
      </w:r>
      <w:r w:rsidR="00681EA7">
        <w:rPr>
          <w:rFonts w:asciiTheme="minorHAnsi" w:hAnsiTheme="minorHAnsi" w:cstheme="minorHAnsi"/>
          <w:color w:val="000000" w:themeColor="text1"/>
        </w:rPr>
        <w:t xml:space="preserve"> </w:t>
      </w:r>
      <w:r w:rsidR="00CF2B4F">
        <w:rPr>
          <w:rFonts w:asciiTheme="minorHAnsi" w:hAnsiTheme="minorHAnsi" w:cstheme="minorHAnsi"/>
          <w:color w:val="000000" w:themeColor="text1"/>
        </w:rPr>
        <w:t>°</w:t>
      </w:r>
      <w:r w:rsidR="00A90BB8" w:rsidRPr="00681EA7">
        <w:rPr>
          <w:rFonts w:asciiTheme="minorHAnsi" w:hAnsiTheme="minorHAnsi" w:cstheme="minorHAnsi"/>
          <w:color w:val="000000" w:themeColor="text1"/>
        </w:rPr>
        <w:t xml:space="preserve">C and </w:t>
      </w:r>
      <w:r w:rsidR="00C619CC" w:rsidRPr="00681EA7">
        <w:rPr>
          <w:rFonts w:asciiTheme="minorHAnsi" w:hAnsiTheme="minorHAnsi" w:cstheme="minorHAnsi"/>
          <w:color w:val="000000" w:themeColor="text1"/>
        </w:rPr>
        <w:t xml:space="preserve">carefully </w:t>
      </w:r>
      <w:r w:rsidR="009936CD" w:rsidRPr="00681EA7">
        <w:rPr>
          <w:rFonts w:asciiTheme="minorHAnsi" w:hAnsiTheme="minorHAnsi" w:cstheme="minorHAnsi"/>
          <w:color w:val="000000" w:themeColor="text1"/>
        </w:rPr>
        <w:t xml:space="preserve">pipette to </w:t>
      </w:r>
      <w:r w:rsidR="00C619CC" w:rsidRPr="00681EA7">
        <w:rPr>
          <w:rFonts w:asciiTheme="minorHAnsi" w:hAnsiTheme="minorHAnsi" w:cstheme="minorHAnsi"/>
          <w:color w:val="000000" w:themeColor="text1"/>
        </w:rPr>
        <w:t>remove the supernatant</w:t>
      </w:r>
      <w:r w:rsidR="00540537" w:rsidRPr="00681EA7">
        <w:rPr>
          <w:rFonts w:asciiTheme="minorHAnsi" w:hAnsiTheme="minorHAnsi" w:cstheme="minorHAnsi"/>
          <w:color w:val="000000" w:themeColor="text1"/>
        </w:rPr>
        <w:t xml:space="preserve"> (leaving behind 5 µL)</w:t>
      </w:r>
      <w:r w:rsidR="00C619CC" w:rsidRPr="00681EA7">
        <w:rPr>
          <w:rFonts w:asciiTheme="minorHAnsi" w:hAnsiTheme="minorHAnsi" w:cstheme="minorHAnsi"/>
          <w:color w:val="000000" w:themeColor="text1"/>
        </w:rPr>
        <w:t>.</w:t>
      </w:r>
    </w:p>
    <w:p w14:paraId="64302EAB"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D5222E1" w14:textId="3FDC974F" w:rsidR="00C619CC" w:rsidRPr="00681EA7" w:rsidRDefault="00C619CC"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Resuspend </w:t>
      </w:r>
      <w:r w:rsidR="003C7A34" w:rsidRPr="00681EA7">
        <w:rPr>
          <w:rFonts w:asciiTheme="minorHAnsi" w:hAnsiTheme="minorHAnsi" w:cstheme="minorHAnsi"/>
          <w:color w:val="000000" w:themeColor="text1"/>
        </w:rPr>
        <w:t xml:space="preserve">each sample in </w:t>
      </w:r>
      <w:r w:rsidR="00540537" w:rsidRPr="00681EA7">
        <w:rPr>
          <w:rFonts w:asciiTheme="minorHAnsi" w:hAnsiTheme="minorHAnsi" w:cstheme="minorHAnsi"/>
          <w:color w:val="000000" w:themeColor="text1"/>
        </w:rPr>
        <w:t>55</w:t>
      </w:r>
      <w:r w:rsidRPr="00681EA7">
        <w:rPr>
          <w:rFonts w:asciiTheme="minorHAnsi" w:hAnsiTheme="minorHAnsi" w:cstheme="minorHAnsi"/>
          <w:color w:val="000000" w:themeColor="text1"/>
        </w:rPr>
        <w:t xml:space="preserve"> µL of NE buffer and </w:t>
      </w:r>
      <w:r w:rsidR="00530602" w:rsidRPr="00681EA7">
        <w:rPr>
          <w:rFonts w:asciiTheme="minorHAnsi" w:hAnsiTheme="minorHAnsi" w:cstheme="minorHAnsi"/>
          <w:color w:val="000000" w:themeColor="text1"/>
        </w:rPr>
        <w:t xml:space="preserve">add 30 </w:t>
      </w:r>
      <w:r w:rsidRPr="00681EA7">
        <w:rPr>
          <w:rFonts w:asciiTheme="minorHAnsi" w:hAnsiTheme="minorHAnsi" w:cstheme="minorHAnsi"/>
          <w:color w:val="000000" w:themeColor="text1"/>
        </w:rPr>
        <w:t>µL</w:t>
      </w:r>
      <w:r w:rsidR="00530602" w:rsidRPr="00681EA7">
        <w:rPr>
          <w:rFonts w:asciiTheme="minorHAnsi" w:hAnsiTheme="minorHAnsi" w:cstheme="minorHAnsi"/>
          <w:color w:val="000000" w:themeColor="text1"/>
        </w:rPr>
        <w:t xml:space="preserve"> of the prewashed </w:t>
      </w:r>
      <w:r w:rsidR="001A0EA7" w:rsidRPr="00681EA7">
        <w:rPr>
          <w:rFonts w:asciiTheme="minorHAnsi" w:hAnsiTheme="minorHAnsi" w:cstheme="minorHAnsi"/>
          <w:color w:val="000000" w:themeColor="text1"/>
        </w:rPr>
        <w:t xml:space="preserve">ConA-conjugated paramagnetic microspheres </w:t>
      </w:r>
      <w:r w:rsidR="00E605AB" w:rsidRPr="00681EA7">
        <w:rPr>
          <w:rFonts w:asciiTheme="minorHAnsi" w:hAnsiTheme="minorHAnsi" w:cstheme="minorHAnsi"/>
          <w:color w:val="000000" w:themeColor="text1"/>
        </w:rPr>
        <w:t xml:space="preserve">(from </w:t>
      </w:r>
      <w:r w:rsidR="0085676D">
        <w:rPr>
          <w:rFonts w:asciiTheme="minorHAnsi" w:hAnsiTheme="minorHAnsi" w:cstheme="minorHAnsi"/>
          <w:color w:val="000000" w:themeColor="text1"/>
        </w:rPr>
        <w:t>s</w:t>
      </w:r>
      <w:r w:rsidR="00E605AB" w:rsidRPr="00681EA7">
        <w:rPr>
          <w:rFonts w:asciiTheme="minorHAnsi" w:hAnsiTheme="minorHAnsi" w:cstheme="minorHAnsi"/>
          <w:color w:val="000000" w:themeColor="text1"/>
        </w:rPr>
        <w:t>tep 1</w:t>
      </w:r>
      <w:r w:rsidR="009936CD" w:rsidRPr="00681EA7">
        <w:rPr>
          <w:rFonts w:asciiTheme="minorHAnsi" w:hAnsiTheme="minorHAnsi" w:cstheme="minorHAnsi"/>
          <w:color w:val="000000" w:themeColor="text1"/>
        </w:rPr>
        <w:t>.7</w:t>
      </w:r>
      <w:r w:rsidR="00E605AB" w:rsidRPr="00681EA7">
        <w:rPr>
          <w:rFonts w:asciiTheme="minorHAnsi" w:hAnsiTheme="minorHAnsi" w:cstheme="minorHAnsi"/>
          <w:color w:val="000000" w:themeColor="text1"/>
        </w:rPr>
        <w:t>; in Binding Buffer)</w:t>
      </w:r>
      <w:r w:rsidRPr="00681EA7">
        <w:rPr>
          <w:rFonts w:asciiTheme="minorHAnsi" w:hAnsiTheme="minorHAnsi" w:cstheme="minorHAnsi"/>
          <w:color w:val="000000" w:themeColor="text1"/>
        </w:rPr>
        <w:t xml:space="preserve"> to each reaction</w:t>
      </w:r>
      <w:r w:rsidR="00A90BB8" w:rsidRPr="00681EA7">
        <w:rPr>
          <w:rFonts w:asciiTheme="minorHAnsi" w:hAnsiTheme="minorHAnsi" w:cstheme="minorHAnsi"/>
          <w:color w:val="000000" w:themeColor="text1"/>
        </w:rPr>
        <w:t>.</w:t>
      </w:r>
    </w:p>
    <w:p w14:paraId="4B3FE30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0A37C56" w14:textId="74C2A0EF" w:rsidR="00635563" w:rsidRPr="00681EA7" w:rsidRDefault="0063556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w:t>
      </w:r>
      <w:r w:rsidR="009936CD" w:rsidRPr="00681EA7">
        <w:rPr>
          <w:rFonts w:asciiTheme="minorHAnsi" w:hAnsiTheme="minorHAnsi" w:cstheme="minorHAnsi"/>
          <w:color w:val="000000" w:themeColor="text1"/>
        </w:rPr>
        <w:t xml:space="preserve">at </w:t>
      </w:r>
      <w:r w:rsidR="00540537" w:rsidRPr="00681EA7">
        <w:rPr>
          <w:rFonts w:asciiTheme="minorHAnsi" w:hAnsiTheme="minorHAnsi" w:cstheme="minorHAnsi"/>
          <w:color w:val="000000" w:themeColor="text1"/>
        </w:rPr>
        <w:t>room temp</w:t>
      </w:r>
      <w:r w:rsidR="00681EA7">
        <w:rPr>
          <w:rFonts w:asciiTheme="minorHAnsi" w:hAnsiTheme="minorHAnsi" w:cstheme="minorHAnsi"/>
          <w:color w:val="000000" w:themeColor="text1"/>
        </w:rPr>
        <w:t>erature</w:t>
      </w:r>
      <w:r w:rsidR="009936CD" w:rsidRPr="00681EA7">
        <w:rPr>
          <w:rFonts w:asciiTheme="minorHAnsi" w:hAnsiTheme="minorHAnsi" w:cstheme="minorHAnsi"/>
          <w:color w:val="000000" w:themeColor="text1"/>
        </w:rPr>
        <w:t xml:space="preserve"> for 10 min</w:t>
      </w:r>
      <w:r w:rsidRPr="00681EA7">
        <w:rPr>
          <w:rFonts w:asciiTheme="minorHAnsi" w:hAnsiTheme="minorHAnsi" w:cstheme="minorHAnsi"/>
          <w:color w:val="000000" w:themeColor="text1"/>
        </w:rPr>
        <w:t>.</w:t>
      </w:r>
    </w:p>
    <w:p w14:paraId="476E3F93"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562AD1F" w14:textId="129C2567" w:rsidR="003352D5"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bookmarkStart w:id="0" w:name="_Hlk92378219"/>
      <w:r w:rsidRPr="00D06ABD">
        <w:rPr>
          <w:rFonts w:asciiTheme="minorHAnsi" w:hAnsiTheme="minorHAnsi" w:cstheme="minorHAnsi"/>
          <w:b/>
          <w:bCs/>
          <w:color w:val="000000" w:themeColor="text1"/>
          <w:highlight w:val="yellow"/>
        </w:rPr>
        <w:t>Pre-b</w:t>
      </w:r>
      <w:r w:rsidR="00366AEF" w:rsidRPr="00D06ABD">
        <w:rPr>
          <w:rFonts w:asciiTheme="minorHAnsi" w:hAnsiTheme="minorHAnsi" w:cstheme="minorHAnsi"/>
          <w:b/>
          <w:bCs/>
          <w:color w:val="000000" w:themeColor="text1"/>
          <w:highlight w:val="yellow"/>
        </w:rPr>
        <w:t>loc</w:t>
      </w:r>
      <w:r w:rsidR="003352D5" w:rsidRPr="00D06ABD">
        <w:rPr>
          <w:rFonts w:asciiTheme="minorHAnsi" w:hAnsiTheme="minorHAnsi" w:cstheme="minorHAnsi"/>
          <w:b/>
          <w:bCs/>
          <w:color w:val="000000" w:themeColor="text1"/>
          <w:highlight w:val="yellow"/>
        </w:rPr>
        <w:t>k</w:t>
      </w:r>
      <w:r w:rsidRPr="00D06ABD">
        <w:rPr>
          <w:rFonts w:asciiTheme="minorHAnsi" w:hAnsiTheme="minorHAnsi" w:cstheme="minorHAnsi"/>
          <w:b/>
          <w:bCs/>
          <w:color w:val="000000" w:themeColor="text1"/>
          <w:highlight w:val="yellow"/>
        </w:rPr>
        <w:t xml:space="preserve"> samples to prevent </w:t>
      </w:r>
      <w:r w:rsidR="00540537" w:rsidRPr="00D06ABD">
        <w:rPr>
          <w:rFonts w:asciiTheme="minorHAnsi" w:hAnsiTheme="minorHAnsi" w:cstheme="minorHAnsi"/>
          <w:b/>
          <w:bCs/>
          <w:color w:val="000000" w:themeColor="text1"/>
          <w:highlight w:val="yellow"/>
        </w:rPr>
        <w:t>early</w:t>
      </w:r>
      <w:r w:rsidRPr="00D06ABD">
        <w:rPr>
          <w:rFonts w:asciiTheme="minorHAnsi" w:hAnsiTheme="minorHAnsi" w:cstheme="minorHAnsi"/>
          <w:b/>
          <w:bCs/>
          <w:color w:val="000000" w:themeColor="text1"/>
          <w:highlight w:val="yellow"/>
        </w:rPr>
        <w:t xml:space="preserve"> digestion</w:t>
      </w:r>
      <w:r w:rsidR="00540537" w:rsidRPr="00D06ABD">
        <w:rPr>
          <w:rFonts w:asciiTheme="minorHAnsi" w:hAnsiTheme="minorHAnsi" w:cstheme="minorHAnsi"/>
          <w:b/>
          <w:bCs/>
          <w:color w:val="000000" w:themeColor="text1"/>
          <w:highlight w:val="yellow"/>
        </w:rPr>
        <w:t xml:space="preserve"> by </w:t>
      </w:r>
      <w:proofErr w:type="spellStart"/>
      <w:r w:rsidR="00540537" w:rsidRPr="00D06ABD">
        <w:rPr>
          <w:rFonts w:asciiTheme="minorHAnsi" w:hAnsiTheme="minorHAnsi" w:cstheme="minorHAnsi"/>
          <w:b/>
          <w:bCs/>
          <w:color w:val="000000" w:themeColor="text1"/>
          <w:highlight w:val="yellow"/>
        </w:rPr>
        <w:t>MNase</w:t>
      </w:r>
      <w:proofErr w:type="spellEnd"/>
    </w:p>
    <w:p w14:paraId="564E6222"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283CDC1E" w14:textId="530EA05C" w:rsidR="003352D5" w:rsidRPr="00D06ABD" w:rsidRDefault="0096192A"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 xml:space="preserve">the </w:t>
      </w:r>
      <w:r w:rsidR="00C072F9" w:rsidRPr="00D06ABD">
        <w:rPr>
          <w:rFonts w:asciiTheme="minorHAnsi" w:hAnsiTheme="minorHAnsi" w:cstheme="minorHAnsi"/>
          <w:color w:val="000000" w:themeColor="text1"/>
          <w:highlight w:val="yellow"/>
        </w:rPr>
        <w:t>plate</w:t>
      </w:r>
      <w:r w:rsidR="003352D5"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a</w:t>
      </w:r>
      <w:r w:rsidRPr="00D06ABD">
        <w:rPr>
          <w:rFonts w:asciiTheme="minorHAnsi" w:hAnsiTheme="minorHAnsi" w:cstheme="minorHAnsi"/>
          <w:color w:val="000000" w:themeColor="text1"/>
          <w:highlight w:val="yellow"/>
        </w:rPr>
        <w:t xml:space="preserve"> </w:t>
      </w:r>
      <w:r w:rsidR="00E605AB"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magnet</w:t>
      </w:r>
      <w:r w:rsidR="00E605AB" w:rsidRPr="00D06ABD">
        <w:rPr>
          <w:rFonts w:asciiTheme="minorHAnsi" w:hAnsiTheme="minorHAnsi" w:cstheme="minorHAnsi"/>
          <w:color w:val="000000" w:themeColor="text1"/>
          <w:highlight w:val="yellow"/>
        </w:rPr>
        <w:t>ic</w:t>
      </w:r>
      <w:r w:rsidRPr="00D06ABD">
        <w:rPr>
          <w:rFonts w:asciiTheme="minorHAnsi" w:hAnsiTheme="minorHAnsi" w:cstheme="minorHAnsi"/>
          <w:color w:val="000000" w:themeColor="text1"/>
          <w:highlight w:val="yellow"/>
        </w:rPr>
        <w:t xml:space="preserve"> rack</w:t>
      </w:r>
      <w:r w:rsidR="003352D5" w:rsidRPr="00D06ABD">
        <w:rPr>
          <w:rFonts w:asciiTheme="minorHAnsi" w:hAnsiTheme="minorHAnsi" w:cstheme="minorHAnsi"/>
          <w:color w:val="000000" w:themeColor="text1"/>
          <w:highlight w:val="yellow"/>
        </w:rPr>
        <w:t xml:space="preserve">, </w:t>
      </w:r>
      <w:r w:rsidR="00366AEF" w:rsidRPr="00D06ABD">
        <w:rPr>
          <w:rFonts w:asciiTheme="minorHAnsi" w:hAnsiTheme="minorHAnsi" w:cstheme="minorHAnsi"/>
          <w:color w:val="000000" w:themeColor="text1"/>
          <w:highlight w:val="yellow"/>
        </w:rPr>
        <w:t xml:space="preserve">allow </w:t>
      </w:r>
      <w:r w:rsidR="00540537" w:rsidRPr="00D06ABD">
        <w:rPr>
          <w:rFonts w:asciiTheme="minorHAnsi" w:hAnsiTheme="minorHAnsi" w:cstheme="minorHAnsi"/>
          <w:color w:val="000000" w:themeColor="text1"/>
          <w:highlight w:val="yellow"/>
        </w:rPr>
        <w:t xml:space="preserve">the beads </w:t>
      </w:r>
      <w:r w:rsidR="00366AEF" w:rsidRPr="00D06ABD">
        <w:rPr>
          <w:rFonts w:asciiTheme="minorHAnsi" w:hAnsiTheme="minorHAnsi" w:cstheme="minorHAnsi"/>
          <w:color w:val="000000" w:themeColor="text1"/>
          <w:highlight w:val="yellow"/>
        </w:rPr>
        <w:t xml:space="preserve">to </w:t>
      </w:r>
      <w:r w:rsidR="00027885" w:rsidRPr="00D06ABD">
        <w:rPr>
          <w:rFonts w:asciiTheme="minorHAnsi" w:hAnsiTheme="minorHAnsi" w:cstheme="minorHAnsi"/>
          <w:color w:val="000000" w:themeColor="text1"/>
          <w:highlight w:val="yellow"/>
        </w:rPr>
        <w:t xml:space="preserve">bind for a minimum of 5 </w:t>
      </w:r>
      <w:r w:rsidR="00CF2B4F" w:rsidRPr="00D06ABD">
        <w:rPr>
          <w:rFonts w:asciiTheme="minorHAnsi" w:hAnsiTheme="minorHAnsi" w:cstheme="minorHAnsi"/>
          <w:color w:val="000000" w:themeColor="text1"/>
          <w:highlight w:val="yellow"/>
        </w:rPr>
        <w:t>mi</w:t>
      </w:r>
      <w:r w:rsidR="00CF2B4F">
        <w:rPr>
          <w:rFonts w:asciiTheme="minorHAnsi" w:hAnsiTheme="minorHAnsi" w:cstheme="minorHAnsi"/>
          <w:color w:val="000000" w:themeColor="text1"/>
          <w:highlight w:val="yellow"/>
        </w:rPr>
        <w:t>n</w:t>
      </w:r>
      <w:r w:rsidR="00DE1370" w:rsidRPr="00D06ABD">
        <w:rPr>
          <w:rFonts w:asciiTheme="minorHAnsi" w:hAnsiTheme="minorHAnsi" w:cstheme="minorHAnsi"/>
          <w:color w:val="000000" w:themeColor="text1"/>
          <w:highlight w:val="yellow"/>
        </w:rPr>
        <w:t>,</w:t>
      </w:r>
      <w:r w:rsidR="00CC4BBD"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 xml:space="preserve">and </w:t>
      </w:r>
      <w:r w:rsidR="00DE1370" w:rsidRPr="00D06ABD">
        <w:rPr>
          <w:rFonts w:asciiTheme="minorHAnsi" w:hAnsiTheme="minorHAnsi" w:cstheme="minorHAnsi"/>
          <w:color w:val="000000" w:themeColor="text1"/>
          <w:highlight w:val="yellow"/>
        </w:rPr>
        <w:t>then</w:t>
      </w:r>
      <w:r w:rsidR="00366AEF" w:rsidRPr="00D06ABD">
        <w:rPr>
          <w:rFonts w:asciiTheme="minorHAnsi" w:hAnsiTheme="minorHAnsi" w:cstheme="minorHAnsi"/>
          <w:color w:val="000000" w:themeColor="text1"/>
          <w:highlight w:val="yellow"/>
        </w:rPr>
        <w:t xml:space="preserve"> </w:t>
      </w:r>
      <w:r w:rsidR="005F4F97" w:rsidRPr="00D06ABD">
        <w:rPr>
          <w:rFonts w:asciiTheme="minorHAnsi" w:hAnsiTheme="minorHAnsi" w:cstheme="minorHAnsi"/>
          <w:color w:val="000000" w:themeColor="text1"/>
          <w:highlight w:val="yellow"/>
        </w:rPr>
        <w:t>remove</w:t>
      </w:r>
      <w:r w:rsidR="003352D5" w:rsidRPr="00D06ABD">
        <w:rPr>
          <w:rFonts w:asciiTheme="minorHAnsi" w:hAnsiTheme="minorHAnsi" w:cstheme="minorHAnsi"/>
          <w:color w:val="000000" w:themeColor="text1"/>
          <w:highlight w:val="yellow"/>
        </w:rPr>
        <w:t xml:space="preserve"> </w:t>
      </w:r>
      <w:r w:rsidR="00DE1370" w:rsidRPr="00D06ABD">
        <w:rPr>
          <w:rFonts w:asciiTheme="minorHAnsi" w:hAnsiTheme="minorHAnsi" w:cstheme="minorHAnsi"/>
          <w:color w:val="000000" w:themeColor="text1"/>
          <w:highlight w:val="yellow"/>
        </w:rPr>
        <w:t xml:space="preserve">and discard </w:t>
      </w:r>
      <w:r w:rsidR="00366AEF" w:rsidRPr="00D06ABD">
        <w:rPr>
          <w:rFonts w:asciiTheme="minorHAnsi" w:hAnsiTheme="minorHAnsi" w:cstheme="minorHAnsi"/>
          <w:color w:val="000000" w:themeColor="text1"/>
          <w:highlight w:val="yellow"/>
        </w:rPr>
        <w:t xml:space="preserve">the </w:t>
      </w:r>
      <w:r w:rsidR="003352D5" w:rsidRPr="00D06ABD">
        <w:rPr>
          <w:rFonts w:asciiTheme="minorHAnsi" w:hAnsiTheme="minorHAnsi" w:cstheme="minorHAnsi"/>
          <w:color w:val="000000" w:themeColor="text1"/>
          <w:highlight w:val="yellow"/>
        </w:rPr>
        <w:t>supernatant.</w:t>
      </w:r>
    </w:p>
    <w:p w14:paraId="1F1AADC9"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590244F0" w14:textId="16503C01" w:rsidR="003352D5"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Add </w:t>
      </w:r>
      <w:r w:rsidR="00D44A67" w:rsidRPr="00D06ABD">
        <w:rPr>
          <w:rFonts w:asciiTheme="minorHAnsi" w:hAnsiTheme="minorHAnsi" w:cstheme="minorHAnsi"/>
          <w:color w:val="000000" w:themeColor="text1"/>
          <w:highlight w:val="yellow"/>
        </w:rPr>
        <w:t>1</w:t>
      </w:r>
      <w:r w:rsidR="00AB42C5" w:rsidRPr="00D06ABD">
        <w:rPr>
          <w:rFonts w:asciiTheme="minorHAnsi" w:hAnsiTheme="minorHAnsi" w:cstheme="minorHAnsi"/>
          <w:color w:val="000000" w:themeColor="text1"/>
          <w:highlight w:val="yellow"/>
        </w:rPr>
        <w:t>00</w:t>
      </w:r>
      <w:r w:rsidR="003352D5" w:rsidRPr="00D06ABD">
        <w:rPr>
          <w:rFonts w:asciiTheme="minorHAnsi" w:hAnsiTheme="minorHAnsi" w:cstheme="minorHAnsi"/>
          <w:color w:val="000000" w:themeColor="text1"/>
          <w:highlight w:val="yellow"/>
        </w:rPr>
        <w:t xml:space="preserve"> </w:t>
      </w:r>
      <w:r w:rsidR="00AB42C5" w:rsidRPr="00D06ABD">
        <w:rPr>
          <w:rFonts w:asciiTheme="minorHAnsi" w:hAnsiTheme="minorHAnsi" w:cstheme="minorHAnsi"/>
          <w:color w:val="000000" w:themeColor="text1"/>
          <w:highlight w:val="yellow"/>
        </w:rPr>
        <w:t>µ</w:t>
      </w:r>
      <w:r w:rsidR="00D44A67" w:rsidRPr="00D06ABD">
        <w:rPr>
          <w:rFonts w:asciiTheme="minorHAnsi" w:hAnsiTheme="minorHAnsi" w:cstheme="minorHAnsi"/>
          <w:color w:val="000000" w:themeColor="text1"/>
          <w:highlight w:val="yellow"/>
        </w:rPr>
        <w:t>L</w:t>
      </w:r>
      <w:r w:rsidRPr="00D06ABD">
        <w:rPr>
          <w:rFonts w:asciiTheme="minorHAnsi" w:hAnsiTheme="minorHAnsi" w:cstheme="minorHAnsi"/>
          <w:color w:val="000000" w:themeColor="text1"/>
          <w:highlight w:val="yellow"/>
        </w:rPr>
        <w:t xml:space="preserve"> </w:t>
      </w:r>
      <w:r w:rsidR="003352D5" w:rsidRPr="00D06ABD">
        <w:rPr>
          <w:rFonts w:asciiTheme="minorHAnsi" w:hAnsiTheme="minorHAnsi" w:cstheme="minorHAnsi"/>
          <w:color w:val="000000" w:themeColor="text1"/>
          <w:highlight w:val="yellow"/>
        </w:rPr>
        <w:t xml:space="preserve">of </w:t>
      </w:r>
      <w:r w:rsidRPr="00D06ABD">
        <w:rPr>
          <w:rFonts w:asciiTheme="minorHAnsi" w:hAnsiTheme="minorHAnsi" w:cstheme="minorHAnsi"/>
          <w:color w:val="000000" w:themeColor="text1"/>
          <w:highlight w:val="yellow"/>
        </w:rPr>
        <w:t xml:space="preserve">Blocking </w:t>
      </w:r>
      <w:r w:rsidR="003352D5" w:rsidRPr="00D06ABD">
        <w:rPr>
          <w:rFonts w:asciiTheme="minorHAnsi" w:hAnsiTheme="minorHAnsi" w:cstheme="minorHAnsi"/>
          <w:color w:val="000000" w:themeColor="text1"/>
          <w:highlight w:val="yellow"/>
        </w:rPr>
        <w:t>B</w:t>
      </w:r>
      <w:r w:rsidRPr="00D06ABD">
        <w:rPr>
          <w:rFonts w:asciiTheme="minorHAnsi" w:hAnsiTheme="minorHAnsi" w:cstheme="minorHAnsi"/>
          <w:color w:val="000000" w:themeColor="text1"/>
          <w:highlight w:val="yellow"/>
        </w:rPr>
        <w:t xml:space="preserve">uffer </w:t>
      </w:r>
      <w:r w:rsidR="00540537" w:rsidRPr="00D06ABD">
        <w:rPr>
          <w:rFonts w:asciiTheme="minorHAnsi" w:hAnsiTheme="minorHAnsi" w:cstheme="minorHAnsi"/>
          <w:color w:val="000000" w:themeColor="text1"/>
          <w:highlight w:val="yellow"/>
        </w:rPr>
        <w:t xml:space="preserve">to the nucleus-bound beads </w:t>
      </w:r>
      <w:r w:rsidRPr="00D06ABD">
        <w:rPr>
          <w:rFonts w:asciiTheme="minorHAnsi" w:hAnsiTheme="minorHAnsi" w:cstheme="minorHAnsi"/>
          <w:color w:val="000000" w:themeColor="text1"/>
          <w:highlight w:val="yellow"/>
        </w:rPr>
        <w:t>and m</w:t>
      </w:r>
      <w:r w:rsidR="0096192A" w:rsidRPr="00D06ABD">
        <w:rPr>
          <w:rFonts w:asciiTheme="minorHAnsi" w:hAnsiTheme="minorHAnsi" w:cstheme="minorHAnsi"/>
          <w:color w:val="000000" w:themeColor="text1"/>
          <w:highlight w:val="yellow"/>
        </w:rPr>
        <w:t>ix</w:t>
      </w:r>
      <w:r w:rsidR="0058218A" w:rsidRPr="00D06ABD">
        <w:rPr>
          <w:rFonts w:asciiTheme="minorHAnsi" w:hAnsiTheme="minorHAnsi" w:cstheme="minorHAnsi"/>
          <w:color w:val="000000" w:themeColor="text1"/>
          <w:highlight w:val="yellow"/>
        </w:rPr>
        <w:t xml:space="preserve"> with gentle pipetting</w:t>
      </w:r>
      <w:r w:rsidR="003352D5" w:rsidRPr="00D06ABD">
        <w:rPr>
          <w:rFonts w:asciiTheme="minorHAnsi" w:hAnsiTheme="minorHAnsi" w:cstheme="minorHAnsi"/>
          <w:color w:val="000000" w:themeColor="text1"/>
          <w:highlight w:val="yellow"/>
        </w:rPr>
        <w:t>.</w:t>
      </w:r>
    </w:p>
    <w:p w14:paraId="6D73A26D"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6105239D" w14:textId="269EE688" w:rsidR="003352D5" w:rsidRPr="00D06ABD" w:rsidRDefault="0096192A"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Incubate </w:t>
      </w:r>
      <w:r w:rsidR="003352D5" w:rsidRPr="00D06ABD">
        <w:rPr>
          <w:rFonts w:asciiTheme="minorHAnsi" w:hAnsiTheme="minorHAnsi" w:cstheme="minorHAnsi"/>
          <w:color w:val="000000" w:themeColor="text1"/>
          <w:highlight w:val="yellow"/>
        </w:rPr>
        <w:t xml:space="preserve">for 5 min </w:t>
      </w:r>
      <w:r w:rsidRPr="00D06ABD">
        <w:rPr>
          <w:rFonts w:asciiTheme="minorHAnsi" w:hAnsiTheme="minorHAnsi" w:cstheme="minorHAnsi"/>
          <w:color w:val="000000" w:themeColor="text1"/>
          <w:highlight w:val="yellow"/>
        </w:rPr>
        <w:t>at room temp</w:t>
      </w:r>
      <w:r w:rsidR="003352D5" w:rsidRPr="00D06ABD">
        <w:rPr>
          <w:rFonts w:asciiTheme="minorHAnsi" w:hAnsiTheme="minorHAnsi" w:cstheme="minorHAnsi"/>
          <w:color w:val="000000" w:themeColor="text1"/>
          <w:highlight w:val="yellow"/>
        </w:rPr>
        <w:t>erature</w:t>
      </w:r>
      <w:r w:rsidRPr="00D06ABD">
        <w:rPr>
          <w:rFonts w:asciiTheme="minorHAnsi" w:hAnsiTheme="minorHAnsi" w:cstheme="minorHAnsi"/>
          <w:color w:val="000000" w:themeColor="text1"/>
          <w:highlight w:val="yellow"/>
        </w:rPr>
        <w:t>.</w:t>
      </w:r>
    </w:p>
    <w:p w14:paraId="38FEB6AA"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14D3C39" w14:textId="7E296EE1" w:rsidR="003352D5"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r w:rsidRPr="00D06ABD">
        <w:rPr>
          <w:rFonts w:asciiTheme="minorHAnsi" w:hAnsiTheme="minorHAnsi" w:cstheme="minorHAnsi"/>
          <w:b/>
          <w:bCs/>
          <w:color w:val="000000" w:themeColor="text1"/>
          <w:highlight w:val="yellow"/>
        </w:rPr>
        <w:t>Addition of p</w:t>
      </w:r>
      <w:r w:rsidR="00366AEF" w:rsidRPr="00D06ABD">
        <w:rPr>
          <w:rFonts w:asciiTheme="minorHAnsi" w:hAnsiTheme="minorHAnsi" w:cstheme="minorHAnsi"/>
          <w:b/>
          <w:bCs/>
          <w:color w:val="000000" w:themeColor="text1"/>
          <w:highlight w:val="yellow"/>
        </w:rPr>
        <w:t>rimary antibody</w:t>
      </w:r>
    </w:p>
    <w:p w14:paraId="168FB669"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6FFE1620" w14:textId="122D0C3B" w:rsidR="0011388E"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 xml:space="preserve">the </w:t>
      </w:r>
      <w:r w:rsidR="00C072F9" w:rsidRPr="00D06ABD">
        <w:rPr>
          <w:rFonts w:asciiTheme="minorHAnsi" w:hAnsiTheme="minorHAnsi" w:cstheme="minorHAnsi"/>
          <w:color w:val="000000" w:themeColor="text1"/>
          <w:highlight w:val="yellow"/>
        </w:rPr>
        <w:t>plate</w:t>
      </w:r>
      <w:r w:rsidR="003352D5"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a</w:t>
      </w:r>
      <w:r w:rsidRPr="00D06ABD">
        <w:rPr>
          <w:rFonts w:asciiTheme="minorHAnsi" w:hAnsiTheme="minorHAnsi" w:cstheme="minorHAnsi"/>
          <w:color w:val="000000" w:themeColor="text1"/>
          <w:highlight w:val="yellow"/>
        </w:rPr>
        <w:t xml:space="preserve"> </w:t>
      </w:r>
      <w:r w:rsidR="00E605AB"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magnet</w:t>
      </w:r>
      <w:r w:rsidR="00E605AB" w:rsidRPr="00D06ABD">
        <w:rPr>
          <w:rFonts w:asciiTheme="minorHAnsi" w:hAnsiTheme="minorHAnsi" w:cstheme="minorHAnsi"/>
          <w:color w:val="000000" w:themeColor="text1"/>
          <w:highlight w:val="yellow"/>
        </w:rPr>
        <w:t>ic</w:t>
      </w:r>
      <w:r w:rsidRPr="00D06ABD">
        <w:rPr>
          <w:rFonts w:asciiTheme="minorHAnsi" w:hAnsiTheme="minorHAnsi" w:cstheme="minorHAnsi"/>
          <w:color w:val="000000" w:themeColor="text1"/>
          <w:highlight w:val="yellow"/>
        </w:rPr>
        <w:t xml:space="preserve"> </w:t>
      </w:r>
      <w:r w:rsidR="00DE1370" w:rsidRPr="00D06ABD">
        <w:rPr>
          <w:rFonts w:asciiTheme="minorHAnsi" w:hAnsiTheme="minorHAnsi" w:cstheme="minorHAnsi"/>
          <w:color w:val="000000" w:themeColor="text1"/>
          <w:highlight w:val="yellow"/>
        </w:rPr>
        <w:t>rack</w:t>
      </w:r>
      <w:r w:rsidR="003352D5" w:rsidRPr="00D06ABD">
        <w:rPr>
          <w:rFonts w:asciiTheme="minorHAnsi" w:hAnsiTheme="minorHAnsi" w:cstheme="minorHAnsi"/>
          <w:color w:val="000000" w:themeColor="text1"/>
          <w:highlight w:val="yellow"/>
        </w:rPr>
        <w:t xml:space="preserve">, allow </w:t>
      </w:r>
      <w:r w:rsidR="00540537" w:rsidRPr="00D06ABD">
        <w:rPr>
          <w:rFonts w:asciiTheme="minorHAnsi" w:hAnsiTheme="minorHAnsi" w:cstheme="minorHAnsi"/>
          <w:color w:val="000000" w:themeColor="text1"/>
          <w:highlight w:val="yellow"/>
        </w:rPr>
        <w:t xml:space="preserve">the supernatant </w:t>
      </w:r>
      <w:r w:rsidR="003352D5" w:rsidRPr="00D06ABD">
        <w:rPr>
          <w:rFonts w:asciiTheme="minorHAnsi" w:hAnsiTheme="minorHAnsi" w:cstheme="minorHAnsi"/>
          <w:color w:val="000000" w:themeColor="text1"/>
          <w:highlight w:val="yellow"/>
        </w:rPr>
        <w:t>to clear</w:t>
      </w:r>
      <w:r w:rsidR="00E605AB" w:rsidRPr="00D06ABD">
        <w:rPr>
          <w:rFonts w:asciiTheme="minorHAnsi" w:hAnsiTheme="minorHAnsi" w:cstheme="minorHAnsi"/>
          <w:color w:val="000000" w:themeColor="text1"/>
          <w:highlight w:val="yellow"/>
        </w:rPr>
        <w:t xml:space="preserve"> for a minimum of 5 min</w:t>
      </w:r>
      <w:r w:rsidR="003352D5"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 xml:space="preserve">and </w:t>
      </w:r>
      <w:r w:rsidR="0011388E" w:rsidRPr="00D06ABD">
        <w:rPr>
          <w:rFonts w:asciiTheme="minorHAnsi" w:hAnsiTheme="minorHAnsi" w:cstheme="minorHAnsi"/>
          <w:color w:val="000000" w:themeColor="text1"/>
          <w:highlight w:val="yellow"/>
        </w:rPr>
        <w:t>then</w:t>
      </w:r>
      <w:r w:rsidRPr="00D06ABD">
        <w:rPr>
          <w:rFonts w:asciiTheme="minorHAnsi" w:hAnsiTheme="minorHAnsi" w:cstheme="minorHAnsi"/>
          <w:color w:val="000000" w:themeColor="text1"/>
          <w:highlight w:val="yellow"/>
        </w:rPr>
        <w:t xml:space="preserve"> </w:t>
      </w:r>
      <w:r w:rsidR="005F4F97" w:rsidRPr="00D06ABD">
        <w:rPr>
          <w:rFonts w:asciiTheme="minorHAnsi" w:hAnsiTheme="minorHAnsi" w:cstheme="minorHAnsi"/>
          <w:color w:val="000000" w:themeColor="text1"/>
          <w:highlight w:val="yellow"/>
        </w:rPr>
        <w:t>remove</w:t>
      </w:r>
      <w:r w:rsidRPr="00D06ABD">
        <w:rPr>
          <w:rFonts w:asciiTheme="minorHAnsi" w:hAnsiTheme="minorHAnsi" w:cstheme="minorHAnsi"/>
          <w:color w:val="000000" w:themeColor="text1"/>
          <w:highlight w:val="yellow"/>
        </w:rPr>
        <w:t xml:space="preserve"> </w:t>
      </w:r>
      <w:r w:rsidR="0011388E" w:rsidRPr="00D06ABD">
        <w:rPr>
          <w:rFonts w:asciiTheme="minorHAnsi" w:hAnsiTheme="minorHAnsi" w:cstheme="minorHAnsi"/>
          <w:color w:val="000000" w:themeColor="text1"/>
          <w:highlight w:val="yellow"/>
        </w:rPr>
        <w:t xml:space="preserve">and discard </w:t>
      </w:r>
      <w:r w:rsidRPr="00D06ABD">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supernatant without disturbing the beads.</w:t>
      </w:r>
    </w:p>
    <w:p w14:paraId="67D0ADAA"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B8385C8" w14:textId="1A73CEC9" w:rsidR="0011388E" w:rsidRPr="00D06ABD" w:rsidRDefault="00D44A6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R</w:t>
      </w:r>
      <w:r w:rsidR="0011388E" w:rsidRPr="00D06ABD">
        <w:rPr>
          <w:rFonts w:asciiTheme="minorHAnsi" w:hAnsiTheme="minorHAnsi" w:cstheme="minorHAnsi"/>
          <w:color w:val="000000" w:themeColor="text1"/>
          <w:highlight w:val="yellow"/>
        </w:rPr>
        <w:t xml:space="preserve">emove </w:t>
      </w:r>
      <w:r w:rsidR="00540537" w:rsidRPr="00D06ABD">
        <w:rPr>
          <w:rFonts w:asciiTheme="minorHAnsi" w:hAnsiTheme="minorHAnsi" w:cstheme="minorHAnsi"/>
          <w:color w:val="000000" w:themeColor="text1"/>
          <w:highlight w:val="yellow"/>
        </w:rPr>
        <w:t xml:space="preserve">the </w:t>
      </w:r>
      <w:r w:rsidR="00C072F9" w:rsidRPr="00D06ABD">
        <w:rPr>
          <w:rFonts w:asciiTheme="minorHAnsi" w:hAnsiTheme="minorHAnsi" w:cstheme="minorHAnsi"/>
          <w:color w:val="000000" w:themeColor="text1"/>
          <w:highlight w:val="yellow"/>
        </w:rPr>
        <w:t>plate</w:t>
      </w:r>
      <w:r w:rsidR="0011388E" w:rsidRPr="00D06ABD">
        <w:rPr>
          <w:rFonts w:asciiTheme="minorHAnsi" w:hAnsiTheme="minorHAnsi" w:cstheme="minorHAnsi"/>
          <w:color w:val="000000" w:themeColor="text1"/>
          <w:highlight w:val="yellow"/>
        </w:rPr>
        <w:t xml:space="preserve"> from </w:t>
      </w:r>
      <w:r w:rsidR="00540537" w:rsidRPr="00D06ABD">
        <w:rPr>
          <w:rFonts w:asciiTheme="minorHAnsi" w:hAnsiTheme="minorHAnsi" w:cstheme="minorHAnsi"/>
          <w:color w:val="000000" w:themeColor="text1"/>
          <w:highlight w:val="yellow"/>
        </w:rPr>
        <w:t xml:space="preserve">the magnetic </w:t>
      </w:r>
      <w:r w:rsidR="0011388E" w:rsidRPr="00D06ABD">
        <w:rPr>
          <w:rFonts w:asciiTheme="minorHAnsi" w:hAnsiTheme="minorHAnsi" w:cstheme="minorHAnsi"/>
          <w:color w:val="000000" w:themeColor="text1"/>
          <w:highlight w:val="yellow"/>
        </w:rPr>
        <w:t>rack and r</w:t>
      </w:r>
      <w:r w:rsidRPr="00D06ABD">
        <w:rPr>
          <w:rFonts w:asciiTheme="minorHAnsi" w:hAnsiTheme="minorHAnsi" w:cstheme="minorHAnsi"/>
          <w:color w:val="000000" w:themeColor="text1"/>
          <w:highlight w:val="yellow"/>
        </w:rPr>
        <w:t>esuspend</w:t>
      </w:r>
      <w:r w:rsidR="0011388E" w:rsidRPr="00D06ABD">
        <w:rPr>
          <w:rFonts w:asciiTheme="minorHAnsi" w:hAnsiTheme="minorHAnsi" w:cstheme="minorHAnsi"/>
          <w:color w:val="000000" w:themeColor="text1"/>
          <w:highlight w:val="yellow"/>
        </w:rPr>
        <w:t xml:space="preserve"> </w:t>
      </w:r>
      <w:r w:rsidR="002A40DC" w:rsidRPr="00D06ABD">
        <w:rPr>
          <w:rFonts w:asciiTheme="minorHAnsi" w:hAnsiTheme="minorHAnsi" w:cstheme="minorHAnsi"/>
          <w:color w:val="000000" w:themeColor="text1"/>
          <w:highlight w:val="yellow"/>
        </w:rPr>
        <w:t xml:space="preserve">the beads </w:t>
      </w:r>
      <w:r w:rsidRPr="00D06ABD">
        <w:rPr>
          <w:rFonts w:asciiTheme="minorHAnsi" w:hAnsiTheme="minorHAnsi" w:cstheme="minorHAnsi"/>
          <w:color w:val="000000" w:themeColor="text1"/>
          <w:highlight w:val="yellow"/>
        </w:rPr>
        <w:t xml:space="preserve">in </w:t>
      </w:r>
      <w:r w:rsidR="00AB42C5" w:rsidRPr="00D06ABD">
        <w:rPr>
          <w:rFonts w:asciiTheme="minorHAnsi" w:hAnsiTheme="minorHAnsi" w:cstheme="minorHAnsi"/>
          <w:color w:val="000000" w:themeColor="text1"/>
          <w:highlight w:val="yellow"/>
        </w:rPr>
        <w:t>100</w:t>
      </w:r>
      <w:r w:rsidR="0011388E" w:rsidRPr="00D06ABD">
        <w:rPr>
          <w:rFonts w:asciiTheme="minorHAnsi" w:hAnsiTheme="minorHAnsi" w:cstheme="minorHAnsi"/>
          <w:color w:val="000000" w:themeColor="text1"/>
          <w:highlight w:val="yellow"/>
        </w:rPr>
        <w:t xml:space="preserve"> </w:t>
      </w:r>
      <w:r w:rsidR="00AB42C5" w:rsidRPr="00D06ABD">
        <w:rPr>
          <w:rFonts w:asciiTheme="minorHAnsi" w:hAnsiTheme="minorHAnsi" w:cstheme="minorHAnsi"/>
          <w:bCs/>
          <w:color w:val="000000" w:themeColor="text1"/>
          <w:highlight w:val="yellow"/>
        </w:rPr>
        <w:t>µL</w:t>
      </w:r>
      <w:r w:rsidR="0058218A" w:rsidRPr="00D06ABD">
        <w:rPr>
          <w:rFonts w:asciiTheme="minorHAnsi" w:hAnsiTheme="minorHAnsi" w:cstheme="minorHAnsi"/>
          <w:color w:val="000000" w:themeColor="text1"/>
          <w:highlight w:val="yellow"/>
        </w:rPr>
        <w:t xml:space="preserve"> </w:t>
      </w:r>
      <w:r w:rsidR="0011388E" w:rsidRPr="00D06ABD">
        <w:rPr>
          <w:rFonts w:asciiTheme="minorHAnsi" w:hAnsiTheme="minorHAnsi" w:cstheme="minorHAnsi"/>
          <w:color w:val="000000" w:themeColor="text1"/>
          <w:highlight w:val="yellow"/>
        </w:rPr>
        <w:t xml:space="preserve">of </w:t>
      </w:r>
      <w:r w:rsidR="0058218A" w:rsidRPr="00D06ABD">
        <w:rPr>
          <w:rFonts w:asciiTheme="minorHAnsi" w:hAnsiTheme="minorHAnsi" w:cstheme="minorHAnsi"/>
          <w:color w:val="000000" w:themeColor="text1"/>
          <w:highlight w:val="yellow"/>
        </w:rPr>
        <w:t xml:space="preserve">Wash </w:t>
      </w:r>
      <w:r w:rsidR="0011388E" w:rsidRPr="00D06ABD">
        <w:rPr>
          <w:rFonts w:asciiTheme="minorHAnsi" w:hAnsiTheme="minorHAnsi" w:cstheme="minorHAnsi"/>
          <w:color w:val="000000" w:themeColor="text1"/>
          <w:highlight w:val="yellow"/>
        </w:rPr>
        <w:t>B</w:t>
      </w:r>
      <w:r w:rsidR="0058218A" w:rsidRPr="00D06ABD">
        <w:rPr>
          <w:rFonts w:asciiTheme="minorHAnsi" w:hAnsiTheme="minorHAnsi" w:cstheme="minorHAnsi"/>
          <w:color w:val="000000" w:themeColor="text1"/>
          <w:highlight w:val="yellow"/>
        </w:rPr>
        <w:t>uffer</w:t>
      </w:r>
      <w:r w:rsidR="00540537" w:rsidRPr="00D06ABD">
        <w:rPr>
          <w:rFonts w:asciiTheme="minorHAnsi" w:hAnsiTheme="minorHAnsi" w:cstheme="minorHAnsi"/>
          <w:color w:val="000000" w:themeColor="text1"/>
          <w:highlight w:val="yellow"/>
        </w:rPr>
        <w:t xml:space="preserve"> </w:t>
      </w:r>
      <w:r w:rsidR="002A40DC" w:rsidRPr="00D06ABD">
        <w:rPr>
          <w:rFonts w:asciiTheme="minorHAnsi" w:hAnsiTheme="minorHAnsi" w:cstheme="minorHAnsi"/>
          <w:color w:val="000000" w:themeColor="text1"/>
          <w:highlight w:val="yellow"/>
        </w:rPr>
        <w:t xml:space="preserve">per reaction </w:t>
      </w:r>
      <w:r w:rsidR="00540537" w:rsidRPr="00D06ABD">
        <w:rPr>
          <w:rFonts w:asciiTheme="minorHAnsi" w:hAnsiTheme="minorHAnsi" w:cstheme="minorHAnsi"/>
          <w:color w:val="000000" w:themeColor="text1"/>
          <w:highlight w:val="yellow"/>
        </w:rPr>
        <w:t>with gentle pipetting</w:t>
      </w:r>
      <w:r w:rsidRPr="00D06ABD">
        <w:rPr>
          <w:rFonts w:asciiTheme="minorHAnsi" w:hAnsiTheme="minorHAnsi" w:cstheme="minorHAnsi"/>
          <w:color w:val="000000" w:themeColor="text1"/>
          <w:highlight w:val="yellow"/>
        </w:rPr>
        <w:t>.</w:t>
      </w:r>
    </w:p>
    <w:p w14:paraId="7BBCADE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2493BC8" w14:textId="6E7CE267" w:rsidR="0011388E"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 xml:space="preserve">the </w:t>
      </w:r>
      <w:r w:rsidR="00C072F9" w:rsidRPr="00D06ABD">
        <w:rPr>
          <w:rFonts w:asciiTheme="minorHAnsi" w:hAnsiTheme="minorHAnsi" w:cstheme="minorHAnsi"/>
          <w:color w:val="000000" w:themeColor="text1"/>
          <w:highlight w:val="yellow"/>
        </w:rPr>
        <w:t>plate</w:t>
      </w:r>
      <w:r w:rsidR="0011388E" w:rsidRPr="00D06ABD">
        <w:rPr>
          <w:rFonts w:asciiTheme="minorHAnsi" w:hAnsiTheme="minorHAnsi" w:cstheme="minorHAnsi"/>
          <w:color w:val="000000" w:themeColor="text1"/>
          <w:highlight w:val="yellow"/>
        </w:rPr>
        <w:t xml:space="preserve"> back </w:t>
      </w:r>
      <w:r w:rsidRPr="00D06ABD">
        <w:rPr>
          <w:rFonts w:asciiTheme="minorHAnsi" w:hAnsiTheme="minorHAnsi" w:cstheme="minorHAnsi"/>
          <w:color w:val="000000" w:themeColor="text1"/>
          <w:highlight w:val="yellow"/>
        </w:rPr>
        <w:t xml:space="preserve">on the </w:t>
      </w:r>
      <w:r w:rsidR="002A40DC"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magnet</w:t>
      </w:r>
      <w:r w:rsidR="002A40DC" w:rsidRPr="00D06ABD">
        <w:rPr>
          <w:rFonts w:asciiTheme="minorHAnsi" w:hAnsiTheme="minorHAnsi" w:cstheme="minorHAnsi"/>
          <w:color w:val="000000" w:themeColor="text1"/>
          <w:highlight w:val="yellow"/>
        </w:rPr>
        <w:t>ic</w:t>
      </w:r>
      <w:r w:rsidRPr="00D06ABD">
        <w:rPr>
          <w:rFonts w:asciiTheme="minorHAnsi" w:hAnsiTheme="minorHAnsi" w:cstheme="minorHAnsi"/>
          <w:color w:val="000000" w:themeColor="text1"/>
          <w:highlight w:val="yellow"/>
        </w:rPr>
        <w:t xml:space="preserve"> </w:t>
      </w:r>
      <w:r w:rsidR="00DE1370" w:rsidRPr="00D06ABD">
        <w:rPr>
          <w:rFonts w:asciiTheme="minorHAnsi" w:hAnsiTheme="minorHAnsi" w:cstheme="minorHAnsi"/>
          <w:color w:val="000000" w:themeColor="text1"/>
          <w:highlight w:val="yellow"/>
        </w:rPr>
        <w:t>rack</w:t>
      </w:r>
      <w:r w:rsidR="0011388E" w:rsidRPr="00D06ABD">
        <w:rPr>
          <w:rFonts w:asciiTheme="minorHAnsi" w:hAnsiTheme="minorHAnsi" w:cstheme="minorHAnsi"/>
          <w:color w:val="000000" w:themeColor="text1"/>
          <w:highlight w:val="yellow"/>
        </w:rPr>
        <w:t xml:space="preserve">, allow </w:t>
      </w:r>
      <w:r w:rsidR="00540537" w:rsidRPr="00D06ABD">
        <w:rPr>
          <w:rFonts w:asciiTheme="minorHAnsi" w:hAnsiTheme="minorHAnsi" w:cstheme="minorHAnsi"/>
          <w:color w:val="000000" w:themeColor="text1"/>
          <w:highlight w:val="yellow"/>
        </w:rPr>
        <w:t xml:space="preserve">the supernatant </w:t>
      </w:r>
      <w:r w:rsidR="0011388E" w:rsidRPr="00D06ABD">
        <w:rPr>
          <w:rFonts w:asciiTheme="minorHAnsi" w:hAnsiTheme="minorHAnsi" w:cstheme="minorHAnsi"/>
          <w:color w:val="000000" w:themeColor="text1"/>
          <w:highlight w:val="yellow"/>
        </w:rPr>
        <w:t>to clear</w:t>
      </w:r>
      <w:r w:rsidR="00DE1370" w:rsidRPr="00D06ABD">
        <w:rPr>
          <w:rFonts w:asciiTheme="minorHAnsi" w:hAnsiTheme="minorHAnsi" w:cstheme="minorHAnsi"/>
          <w:color w:val="000000" w:themeColor="text1"/>
          <w:highlight w:val="yellow"/>
        </w:rPr>
        <w:t xml:space="preserve">, </w:t>
      </w:r>
      <w:r w:rsidR="00277288" w:rsidRPr="00D06ABD">
        <w:rPr>
          <w:rFonts w:asciiTheme="minorHAnsi" w:hAnsiTheme="minorHAnsi" w:cstheme="minorHAnsi"/>
          <w:color w:val="000000" w:themeColor="text1"/>
          <w:highlight w:val="yellow"/>
        </w:rPr>
        <w:t xml:space="preserve">and </w:t>
      </w:r>
      <w:r w:rsidR="00DE1370" w:rsidRPr="00D06ABD">
        <w:rPr>
          <w:rFonts w:asciiTheme="minorHAnsi" w:hAnsiTheme="minorHAnsi" w:cstheme="minorHAnsi"/>
          <w:color w:val="000000" w:themeColor="text1"/>
          <w:highlight w:val="yellow"/>
        </w:rPr>
        <w:t>then</w:t>
      </w:r>
      <w:r w:rsidRPr="00D06ABD">
        <w:rPr>
          <w:rFonts w:asciiTheme="minorHAnsi" w:hAnsiTheme="minorHAnsi" w:cstheme="minorHAnsi"/>
          <w:color w:val="000000" w:themeColor="text1"/>
          <w:highlight w:val="yellow"/>
        </w:rPr>
        <w:t xml:space="preserve"> </w:t>
      </w:r>
      <w:r w:rsidR="005F4F97" w:rsidRPr="00D06ABD">
        <w:rPr>
          <w:rFonts w:asciiTheme="minorHAnsi" w:hAnsiTheme="minorHAnsi" w:cstheme="minorHAnsi"/>
          <w:color w:val="000000" w:themeColor="text1"/>
          <w:highlight w:val="yellow"/>
        </w:rPr>
        <w:t>remove</w:t>
      </w:r>
      <w:r w:rsidRPr="00D06ABD">
        <w:rPr>
          <w:rFonts w:asciiTheme="minorHAnsi" w:hAnsiTheme="minorHAnsi" w:cstheme="minorHAnsi"/>
          <w:color w:val="000000" w:themeColor="text1"/>
          <w:highlight w:val="yellow"/>
        </w:rPr>
        <w:t xml:space="preserve"> </w:t>
      </w:r>
      <w:r w:rsidR="00DE1370" w:rsidRPr="00D06ABD">
        <w:rPr>
          <w:rFonts w:asciiTheme="minorHAnsi" w:hAnsiTheme="minorHAnsi" w:cstheme="minorHAnsi"/>
          <w:color w:val="000000" w:themeColor="text1"/>
          <w:highlight w:val="yellow"/>
        </w:rPr>
        <w:t xml:space="preserve">and discard </w:t>
      </w:r>
      <w:r w:rsidRPr="00D06ABD">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supernatant.</w:t>
      </w:r>
    </w:p>
    <w:p w14:paraId="50AA5F6C"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449D47C" w14:textId="15C4A7B0" w:rsidR="0011388E" w:rsidRPr="00D06ABD" w:rsidRDefault="00BB5E1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Resuspend </w:t>
      </w:r>
      <w:r w:rsidR="00540537" w:rsidRPr="00D06ABD">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 xml:space="preserve">beads </w:t>
      </w:r>
      <w:r w:rsidRPr="00D06ABD">
        <w:rPr>
          <w:rFonts w:asciiTheme="minorHAnsi" w:hAnsiTheme="minorHAnsi" w:cstheme="minorHAnsi"/>
          <w:color w:val="000000" w:themeColor="text1"/>
          <w:highlight w:val="yellow"/>
        </w:rPr>
        <w:t xml:space="preserve">in </w:t>
      </w:r>
      <w:r w:rsidR="00540537" w:rsidRPr="00D06ABD">
        <w:rPr>
          <w:rFonts w:asciiTheme="minorHAnsi" w:hAnsiTheme="minorHAnsi" w:cstheme="minorHAnsi"/>
          <w:bCs/>
          <w:color w:val="000000" w:themeColor="text1"/>
          <w:highlight w:val="yellow"/>
        </w:rPr>
        <w:t xml:space="preserve">25 µL </w:t>
      </w:r>
      <w:r w:rsidR="00EB57F9">
        <w:rPr>
          <w:rFonts w:asciiTheme="minorHAnsi" w:hAnsiTheme="minorHAnsi" w:cstheme="minorHAnsi"/>
          <w:bCs/>
          <w:color w:val="000000" w:themeColor="text1"/>
          <w:highlight w:val="yellow"/>
        </w:rPr>
        <w:t xml:space="preserve">of </w:t>
      </w:r>
      <w:r w:rsidRPr="00D06ABD">
        <w:rPr>
          <w:rFonts w:asciiTheme="minorHAnsi" w:hAnsiTheme="minorHAnsi" w:cstheme="minorHAnsi"/>
          <w:color w:val="000000" w:themeColor="text1"/>
          <w:highlight w:val="yellow"/>
        </w:rPr>
        <w:t xml:space="preserve">Wash </w:t>
      </w:r>
      <w:r w:rsidR="0011388E" w:rsidRPr="00D06ABD">
        <w:rPr>
          <w:rFonts w:asciiTheme="minorHAnsi" w:hAnsiTheme="minorHAnsi" w:cstheme="minorHAnsi"/>
          <w:color w:val="000000" w:themeColor="text1"/>
          <w:highlight w:val="yellow"/>
        </w:rPr>
        <w:t>B</w:t>
      </w:r>
      <w:r w:rsidRPr="00D06ABD">
        <w:rPr>
          <w:rFonts w:asciiTheme="minorHAnsi" w:hAnsiTheme="minorHAnsi" w:cstheme="minorHAnsi"/>
          <w:color w:val="000000" w:themeColor="text1"/>
          <w:highlight w:val="yellow"/>
        </w:rPr>
        <w:t xml:space="preserve">uffer </w:t>
      </w:r>
      <w:r w:rsidR="002A40DC" w:rsidRPr="00D06ABD">
        <w:rPr>
          <w:rFonts w:asciiTheme="minorHAnsi" w:hAnsiTheme="minorHAnsi" w:cstheme="minorHAnsi"/>
          <w:bCs/>
          <w:color w:val="000000" w:themeColor="text1"/>
          <w:highlight w:val="yellow"/>
        </w:rPr>
        <w:t>per reaction</w:t>
      </w:r>
      <w:r w:rsidR="002A40DC"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with gentle pipetting</w:t>
      </w:r>
      <w:r w:rsidR="0011388E" w:rsidRPr="00D06ABD">
        <w:rPr>
          <w:rFonts w:asciiTheme="minorHAnsi" w:hAnsiTheme="minorHAnsi" w:cstheme="minorHAnsi"/>
          <w:color w:val="000000" w:themeColor="text1"/>
          <w:highlight w:val="yellow"/>
        </w:rPr>
        <w:t>.</w:t>
      </w:r>
    </w:p>
    <w:p w14:paraId="0885E3AC"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689B8CA4" w14:textId="2BCA04B2" w:rsidR="0011388E" w:rsidRPr="00D06ABD" w:rsidRDefault="00ED0BA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Make </w:t>
      </w:r>
      <w:r w:rsidR="009936CD" w:rsidRPr="00D06ABD">
        <w:rPr>
          <w:rFonts w:asciiTheme="minorHAnsi" w:hAnsiTheme="minorHAnsi" w:cstheme="minorHAnsi"/>
          <w:color w:val="000000" w:themeColor="text1"/>
          <w:highlight w:val="yellow"/>
        </w:rPr>
        <w:t xml:space="preserve">a </w:t>
      </w:r>
      <w:r w:rsidRPr="00D06ABD">
        <w:rPr>
          <w:rFonts w:asciiTheme="minorHAnsi" w:hAnsiTheme="minorHAnsi" w:cstheme="minorHAnsi"/>
          <w:color w:val="000000" w:themeColor="text1"/>
          <w:highlight w:val="yellow"/>
        </w:rPr>
        <w:t xml:space="preserve">primary antibody </w:t>
      </w:r>
      <w:r w:rsidR="00E8008E" w:rsidRPr="00D06ABD">
        <w:rPr>
          <w:rFonts w:asciiTheme="minorHAnsi" w:hAnsiTheme="minorHAnsi" w:cstheme="minorHAnsi"/>
          <w:color w:val="000000" w:themeColor="text1"/>
          <w:highlight w:val="yellow"/>
        </w:rPr>
        <w:t xml:space="preserve">master </w:t>
      </w:r>
      <w:r w:rsidRPr="00D06ABD">
        <w:rPr>
          <w:rFonts w:asciiTheme="minorHAnsi" w:hAnsiTheme="minorHAnsi" w:cstheme="minorHAnsi"/>
          <w:color w:val="000000" w:themeColor="text1"/>
          <w:highlight w:val="yellow"/>
        </w:rPr>
        <w:t>mix</w:t>
      </w:r>
      <w:r w:rsidR="009936CD" w:rsidRPr="00D06ABD">
        <w:rPr>
          <w:rFonts w:asciiTheme="minorHAnsi" w:hAnsiTheme="minorHAnsi" w:cstheme="minorHAnsi"/>
          <w:color w:val="000000" w:themeColor="text1"/>
          <w:highlight w:val="yellow"/>
        </w:rPr>
        <w:t xml:space="preserve">: </w:t>
      </w:r>
      <w:r w:rsidR="00004632" w:rsidRPr="00D06ABD">
        <w:rPr>
          <w:rFonts w:asciiTheme="minorHAnsi" w:hAnsiTheme="minorHAnsi" w:cstheme="minorHAnsi"/>
          <w:bCs/>
          <w:color w:val="000000" w:themeColor="text1"/>
          <w:highlight w:val="yellow"/>
        </w:rPr>
        <w:t>25</w:t>
      </w:r>
      <w:r w:rsidR="0011388E" w:rsidRPr="00D06ABD">
        <w:rPr>
          <w:rFonts w:asciiTheme="minorHAnsi" w:hAnsiTheme="minorHAnsi" w:cstheme="minorHAnsi"/>
          <w:bCs/>
          <w:color w:val="000000" w:themeColor="text1"/>
          <w:highlight w:val="yellow"/>
        </w:rPr>
        <w:t xml:space="preserve"> µL</w:t>
      </w:r>
      <w:r w:rsidR="00004632" w:rsidRPr="00D06ABD">
        <w:rPr>
          <w:rFonts w:asciiTheme="minorHAnsi" w:hAnsiTheme="minorHAnsi" w:cstheme="minorHAnsi"/>
          <w:bCs/>
          <w:color w:val="000000" w:themeColor="text1"/>
          <w:highlight w:val="yellow"/>
        </w:rPr>
        <w:t xml:space="preserve"> </w:t>
      </w:r>
      <w:r w:rsidR="00EB57F9">
        <w:rPr>
          <w:rFonts w:asciiTheme="minorHAnsi" w:hAnsiTheme="minorHAnsi" w:cstheme="minorHAnsi"/>
          <w:bCs/>
          <w:color w:val="000000" w:themeColor="text1"/>
          <w:highlight w:val="yellow"/>
        </w:rPr>
        <w:t xml:space="preserve">of </w:t>
      </w:r>
      <w:r w:rsidR="00004632" w:rsidRPr="00D06ABD">
        <w:rPr>
          <w:rFonts w:asciiTheme="minorHAnsi" w:hAnsiTheme="minorHAnsi" w:cstheme="minorHAnsi"/>
          <w:bCs/>
          <w:color w:val="000000" w:themeColor="text1"/>
          <w:highlight w:val="yellow"/>
        </w:rPr>
        <w:t xml:space="preserve">Wash </w:t>
      </w:r>
      <w:r w:rsidR="00DE1370" w:rsidRPr="00D06ABD">
        <w:rPr>
          <w:rFonts w:asciiTheme="minorHAnsi" w:hAnsiTheme="minorHAnsi" w:cstheme="minorHAnsi"/>
          <w:bCs/>
          <w:color w:val="000000" w:themeColor="text1"/>
          <w:highlight w:val="yellow"/>
        </w:rPr>
        <w:t>B</w:t>
      </w:r>
      <w:r w:rsidR="00004632" w:rsidRPr="00D06ABD">
        <w:rPr>
          <w:rFonts w:asciiTheme="minorHAnsi" w:hAnsiTheme="minorHAnsi" w:cstheme="minorHAnsi"/>
          <w:bCs/>
          <w:color w:val="000000" w:themeColor="text1"/>
          <w:highlight w:val="yellow"/>
        </w:rPr>
        <w:t xml:space="preserve">uffer </w:t>
      </w:r>
      <w:r w:rsidR="0011388E" w:rsidRPr="00D06ABD">
        <w:rPr>
          <w:rFonts w:asciiTheme="minorHAnsi" w:hAnsiTheme="minorHAnsi" w:cstheme="minorHAnsi"/>
          <w:bCs/>
          <w:color w:val="000000" w:themeColor="text1"/>
          <w:highlight w:val="yellow"/>
        </w:rPr>
        <w:t xml:space="preserve">+ </w:t>
      </w:r>
      <w:r w:rsidR="00EA4D4F" w:rsidRPr="00D06ABD">
        <w:rPr>
          <w:rFonts w:asciiTheme="minorHAnsi" w:hAnsiTheme="minorHAnsi" w:cstheme="minorHAnsi"/>
          <w:bCs/>
          <w:color w:val="000000" w:themeColor="text1"/>
          <w:highlight w:val="yellow"/>
        </w:rPr>
        <w:t>0</w:t>
      </w:r>
      <w:r w:rsidR="00004632" w:rsidRPr="00D06ABD">
        <w:rPr>
          <w:rFonts w:asciiTheme="minorHAnsi" w:hAnsiTheme="minorHAnsi" w:cstheme="minorHAnsi"/>
          <w:bCs/>
          <w:color w:val="000000" w:themeColor="text1"/>
          <w:highlight w:val="yellow"/>
        </w:rPr>
        <w:t>.5</w:t>
      </w:r>
      <w:r w:rsidR="0011388E" w:rsidRPr="00D06ABD">
        <w:rPr>
          <w:rFonts w:asciiTheme="minorHAnsi" w:hAnsiTheme="minorHAnsi" w:cstheme="minorHAnsi"/>
          <w:bCs/>
          <w:color w:val="000000" w:themeColor="text1"/>
          <w:highlight w:val="yellow"/>
        </w:rPr>
        <w:t xml:space="preserve"> µL</w:t>
      </w:r>
      <w:r w:rsidR="00004632" w:rsidRPr="00D06ABD">
        <w:rPr>
          <w:rFonts w:asciiTheme="minorHAnsi" w:hAnsiTheme="minorHAnsi" w:cstheme="minorHAnsi"/>
          <w:bCs/>
          <w:color w:val="000000" w:themeColor="text1"/>
          <w:highlight w:val="yellow"/>
        </w:rPr>
        <w:t xml:space="preserve"> </w:t>
      </w:r>
      <w:r w:rsidR="0011388E" w:rsidRPr="00D06ABD">
        <w:rPr>
          <w:rFonts w:asciiTheme="minorHAnsi" w:hAnsiTheme="minorHAnsi" w:cstheme="minorHAnsi"/>
          <w:bCs/>
          <w:color w:val="000000" w:themeColor="text1"/>
          <w:highlight w:val="yellow"/>
        </w:rPr>
        <w:t>of antibody</w:t>
      </w:r>
      <w:r w:rsidR="00004632" w:rsidRPr="00D06ABD">
        <w:rPr>
          <w:rFonts w:asciiTheme="minorHAnsi" w:hAnsiTheme="minorHAnsi" w:cstheme="minorHAnsi"/>
          <w:bCs/>
          <w:color w:val="000000" w:themeColor="text1"/>
          <w:highlight w:val="yellow"/>
        </w:rPr>
        <w:t xml:space="preserve"> </w:t>
      </w:r>
      <w:r w:rsidR="0011388E" w:rsidRPr="00D06ABD">
        <w:rPr>
          <w:rFonts w:asciiTheme="minorHAnsi" w:hAnsiTheme="minorHAnsi" w:cstheme="minorHAnsi"/>
          <w:bCs/>
          <w:color w:val="000000" w:themeColor="text1"/>
          <w:highlight w:val="yellow"/>
        </w:rPr>
        <w:t>per</w:t>
      </w:r>
      <w:r w:rsidR="00EF267E" w:rsidRPr="00D06ABD">
        <w:rPr>
          <w:rFonts w:asciiTheme="minorHAnsi" w:hAnsiTheme="minorHAnsi" w:cstheme="minorHAnsi"/>
          <w:bCs/>
          <w:color w:val="000000" w:themeColor="text1"/>
          <w:highlight w:val="yellow"/>
        </w:rPr>
        <w:t xml:space="preserve"> </w:t>
      </w:r>
      <w:r w:rsidR="00DE1370" w:rsidRPr="00D06ABD">
        <w:rPr>
          <w:rFonts w:asciiTheme="minorHAnsi" w:hAnsiTheme="minorHAnsi" w:cstheme="minorHAnsi"/>
          <w:bCs/>
          <w:color w:val="000000" w:themeColor="text1"/>
          <w:highlight w:val="yellow"/>
        </w:rPr>
        <w:t>reaction</w:t>
      </w:r>
      <w:r w:rsidR="00004632" w:rsidRPr="00D06ABD">
        <w:rPr>
          <w:rFonts w:asciiTheme="minorHAnsi" w:hAnsiTheme="minorHAnsi" w:cstheme="minorHAnsi"/>
          <w:color w:val="000000" w:themeColor="text1"/>
          <w:highlight w:val="yellow"/>
        </w:rPr>
        <w:t>.</w:t>
      </w:r>
    </w:p>
    <w:p w14:paraId="61A58AD4"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47E7A4F7" w14:textId="4CF31798" w:rsidR="0011388E"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While</w:t>
      </w:r>
      <w:r w:rsidR="00CF2B4F">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gently</w:t>
      </w:r>
      <w:r w:rsidR="00CF2B4F">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vortexing</w:t>
      </w:r>
      <w:r w:rsidR="009936CD" w:rsidRPr="00D06ABD">
        <w:rPr>
          <w:rFonts w:asciiTheme="minorHAnsi" w:hAnsiTheme="minorHAnsi" w:cstheme="minorHAnsi"/>
          <w:color w:val="000000" w:themeColor="text1"/>
          <w:highlight w:val="yellow"/>
        </w:rPr>
        <w:t xml:space="preserve"> the nucle</w:t>
      </w:r>
      <w:r w:rsidR="00540537" w:rsidRPr="00D06ABD">
        <w:rPr>
          <w:rFonts w:asciiTheme="minorHAnsi" w:hAnsiTheme="minorHAnsi" w:cstheme="minorHAnsi"/>
          <w:color w:val="000000" w:themeColor="text1"/>
          <w:highlight w:val="yellow"/>
        </w:rPr>
        <w:t>i</w:t>
      </w:r>
      <w:r w:rsidR="0085676D" w:rsidRPr="00D06ABD">
        <w:rPr>
          <w:rFonts w:asciiTheme="minorHAnsi" w:hAnsiTheme="minorHAnsi" w:cstheme="minorHAnsi"/>
          <w:color w:val="000000" w:themeColor="text1"/>
          <w:highlight w:val="yellow"/>
        </w:rPr>
        <w:t>-</w:t>
      </w:r>
      <w:r w:rsidR="009936CD" w:rsidRPr="00D06ABD">
        <w:rPr>
          <w:rFonts w:asciiTheme="minorHAnsi" w:hAnsiTheme="minorHAnsi" w:cstheme="minorHAnsi"/>
          <w:color w:val="000000" w:themeColor="text1"/>
          <w:highlight w:val="yellow"/>
        </w:rPr>
        <w:t>bound beads</w:t>
      </w:r>
      <w:r w:rsidR="0011388E"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 add </w:t>
      </w:r>
      <w:r w:rsidR="00EF267E" w:rsidRPr="00D06ABD">
        <w:rPr>
          <w:rFonts w:asciiTheme="minorHAnsi" w:hAnsiTheme="minorHAnsi" w:cstheme="minorHAnsi"/>
          <w:color w:val="000000" w:themeColor="text1"/>
          <w:highlight w:val="yellow"/>
        </w:rPr>
        <w:t>25</w:t>
      </w:r>
      <w:r w:rsidR="0011388E" w:rsidRPr="00D06ABD">
        <w:rPr>
          <w:rFonts w:asciiTheme="minorHAnsi" w:hAnsiTheme="minorHAnsi" w:cstheme="minorHAnsi"/>
          <w:color w:val="000000" w:themeColor="text1"/>
          <w:highlight w:val="yellow"/>
        </w:rPr>
        <w:t xml:space="preserve"> µL of the</w:t>
      </w:r>
      <w:r w:rsidRPr="00D06ABD">
        <w:rPr>
          <w:rFonts w:asciiTheme="minorHAnsi" w:hAnsiTheme="minorHAnsi" w:cstheme="minorHAnsi"/>
          <w:color w:val="000000" w:themeColor="text1"/>
          <w:highlight w:val="yellow"/>
        </w:rPr>
        <w:t xml:space="preserve"> primary antibody </w:t>
      </w:r>
      <w:r w:rsidR="00E8008E" w:rsidRPr="00D06ABD">
        <w:rPr>
          <w:rFonts w:asciiTheme="minorHAnsi" w:hAnsiTheme="minorHAnsi" w:cstheme="minorHAnsi"/>
          <w:color w:val="000000" w:themeColor="text1"/>
          <w:highlight w:val="yellow"/>
        </w:rPr>
        <w:t xml:space="preserve">master </w:t>
      </w:r>
      <w:r w:rsidR="0096192A" w:rsidRPr="00D06ABD">
        <w:rPr>
          <w:rFonts w:asciiTheme="minorHAnsi" w:hAnsiTheme="minorHAnsi" w:cstheme="minorHAnsi"/>
          <w:color w:val="000000" w:themeColor="text1"/>
          <w:highlight w:val="yellow"/>
        </w:rPr>
        <w:t xml:space="preserve">mix </w:t>
      </w:r>
      <w:r w:rsidR="00E8008E" w:rsidRPr="00D06ABD">
        <w:rPr>
          <w:rFonts w:asciiTheme="minorHAnsi" w:hAnsiTheme="minorHAnsi" w:cstheme="minorHAnsi"/>
          <w:color w:val="000000" w:themeColor="text1"/>
          <w:highlight w:val="yellow"/>
        </w:rPr>
        <w:t xml:space="preserve">to </w:t>
      </w:r>
      <w:r w:rsidR="00DE1370" w:rsidRPr="00D06ABD">
        <w:rPr>
          <w:rFonts w:asciiTheme="minorHAnsi" w:hAnsiTheme="minorHAnsi" w:cstheme="minorHAnsi"/>
          <w:color w:val="000000" w:themeColor="text1"/>
          <w:highlight w:val="yellow"/>
        </w:rPr>
        <w:t>each</w:t>
      </w:r>
      <w:r w:rsidR="0011388E" w:rsidRPr="00D06ABD">
        <w:rPr>
          <w:rFonts w:asciiTheme="minorHAnsi" w:hAnsiTheme="minorHAnsi" w:cstheme="minorHAnsi"/>
          <w:color w:val="000000" w:themeColor="text1"/>
          <w:highlight w:val="yellow"/>
        </w:rPr>
        <w:t xml:space="preserve"> </w:t>
      </w:r>
      <w:r w:rsidR="00EF267E" w:rsidRPr="00D06ABD">
        <w:rPr>
          <w:rFonts w:asciiTheme="minorHAnsi" w:hAnsiTheme="minorHAnsi" w:cstheme="minorHAnsi"/>
          <w:color w:val="000000" w:themeColor="text1"/>
          <w:highlight w:val="yellow"/>
        </w:rPr>
        <w:t xml:space="preserve">sample </w:t>
      </w:r>
      <w:r w:rsidR="0011388E" w:rsidRPr="00D06ABD">
        <w:rPr>
          <w:rFonts w:asciiTheme="minorHAnsi" w:hAnsiTheme="minorHAnsi" w:cstheme="minorHAnsi"/>
          <w:color w:val="000000" w:themeColor="text1"/>
          <w:highlight w:val="yellow"/>
        </w:rPr>
        <w:t xml:space="preserve">being treated with </w:t>
      </w:r>
      <w:r w:rsidR="00063A80" w:rsidRPr="00D06ABD">
        <w:rPr>
          <w:rFonts w:asciiTheme="minorHAnsi" w:hAnsiTheme="minorHAnsi" w:cstheme="minorHAnsi"/>
          <w:color w:val="000000" w:themeColor="text1"/>
          <w:highlight w:val="yellow"/>
        </w:rPr>
        <w:t xml:space="preserve">an </w:t>
      </w:r>
      <w:r w:rsidR="006B645D" w:rsidRPr="00D06ABD">
        <w:rPr>
          <w:rFonts w:asciiTheme="minorHAnsi" w:hAnsiTheme="minorHAnsi" w:cstheme="minorHAnsi"/>
          <w:color w:val="000000" w:themeColor="text1"/>
          <w:highlight w:val="yellow"/>
        </w:rPr>
        <w:t>antibody</w:t>
      </w:r>
      <w:r w:rsidR="009936CD" w:rsidRPr="00D06ABD">
        <w:rPr>
          <w:rFonts w:asciiTheme="minorHAnsi" w:hAnsiTheme="minorHAnsi" w:cstheme="minorHAnsi"/>
          <w:color w:val="000000" w:themeColor="text1"/>
          <w:highlight w:val="yellow"/>
        </w:rPr>
        <w:t xml:space="preserve"> </w:t>
      </w:r>
      <w:r w:rsidR="00277288" w:rsidRPr="00D06ABD">
        <w:rPr>
          <w:rFonts w:asciiTheme="minorHAnsi" w:hAnsiTheme="minorHAnsi" w:cstheme="minorHAnsi"/>
          <w:color w:val="000000" w:themeColor="text1"/>
          <w:highlight w:val="yellow"/>
        </w:rPr>
        <w:t xml:space="preserve">targeting the protein of interest </w:t>
      </w:r>
      <w:r w:rsidR="009936CD" w:rsidRPr="00D06ABD">
        <w:rPr>
          <w:rFonts w:asciiTheme="minorHAnsi" w:hAnsiTheme="minorHAnsi" w:cstheme="minorHAnsi"/>
          <w:color w:val="000000" w:themeColor="text1"/>
          <w:highlight w:val="yellow"/>
        </w:rPr>
        <w:t xml:space="preserve">(typically 1:100 </w:t>
      </w:r>
      <w:r w:rsidR="0085676D" w:rsidRPr="00D06ABD">
        <w:rPr>
          <w:rFonts w:asciiTheme="minorHAnsi" w:hAnsiTheme="minorHAnsi" w:cstheme="minorHAnsi"/>
          <w:color w:val="000000" w:themeColor="text1"/>
          <w:highlight w:val="yellow"/>
        </w:rPr>
        <w:t xml:space="preserve">final </w:t>
      </w:r>
      <w:r w:rsidR="009936CD" w:rsidRPr="00D06ABD">
        <w:rPr>
          <w:rFonts w:asciiTheme="minorHAnsi" w:hAnsiTheme="minorHAnsi" w:cstheme="minorHAnsi"/>
          <w:color w:val="000000" w:themeColor="text1"/>
          <w:highlight w:val="yellow"/>
        </w:rPr>
        <w:t>dilution)</w:t>
      </w:r>
      <w:r w:rsidR="0085676D" w:rsidRPr="00D06ABD">
        <w:rPr>
          <w:rFonts w:asciiTheme="minorHAnsi" w:hAnsiTheme="minorHAnsi" w:cstheme="minorHAnsi"/>
          <w:color w:val="000000" w:themeColor="text1"/>
          <w:highlight w:val="yellow"/>
        </w:rPr>
        <w:t>.</w:t>
      </w:r>
      <w:r w:rsidR="0011388E"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A</w:t>
      </w:r>
      <w:r w:rsidR="006B645D" w:rsidRPr="00D06ABD">
        <w:rPr>
          <w:rFonts w:asciiTheme="minorHAnsi" w:hAnsiTheme="minorHAnsi" w:cstheme="minorHAnsi"/>
          <w:color w:val="000000" w:themeColor="text1"/>
          <w:highlight w:val="yellow"/>
        </w:rPr>
        <w:t xml:space="preserve">dd </w:t>
      </w:r>
      <w:r w:rsidR="00EF267E" w:rsidRPr="00D06ABD">
        <w:rPr>
          <w:rFonts w:asciiTheme="minorHAnsi" w:hAnsiTheme="minorHAnsi" w:cstheme="minorHAnsi"/>
          <w:color w:val="000000" w:themeColor="text1"/>
          <w:highlight w:val="yellow"/>
        </w:rPr>
        <w:t>25</w:t>
      </w:r>
      <w:r w:rsidR="0011388E" w:rsidRPr="00D06ABD">
        <w:rPr>
          <w:rFonts w:asciiTheme="minorHAnsi" w:hAnsiTheme="minorHAnsi" w:cstheme="minorHAnsi"/>
          <w:color w:val="000000" w:themeColor="text1"/>
          <w:highlight w:val="yellow"/>
        </w:rPr>
        <w:t xml:space="preserve"> µL of</w:t>
      </w:r>
      <w:r w:rsidR="006B645D" w:rsidRPr="00D06ABD">
        <w:rPr>
          <w:rFonts w:asciiTheme="minorHAnsi" w:hAnsiTheme="minorHAnsi" w:cstheme="minorHAnsi"/>
          <w:color w:val="000000" w:themeColor="text1"/>
          <w:highlight w:val="yellow"/>
        </w:rPr>
        <w:t xml:space="preserve"> </w:t>
      </w:r>
      <w:r w:rsidR="0011388E" w:rsidRPr="00D06ABD">
        <w:rPr>
          <w:rFonts w:asciiTheme="minorHAnsi" w:hAnsiTheme="minorHAnsi" w:cstheme="minorHAnsi"/>
          <w:color w:val="000000" w:themeColor="text1"/>
          <w:highlight w:val="yellow"/>
        </w:rPr>
        <w:t>W</w:t>
      </w:r>
      <w:r w:rsidR="006B645D" w:rsidRPr="00D06ABD">
        <w:rPr>
          <w:rFonts w:asciiTheme="minorHAnsi" w:hAnsiTheme="minorHAnsi" w:cstheme="minorHAnsi"/>
          <w:color w:val="000000" w:themeColor="text1"/>
          <w:highlight w:val="yellow"/>
        </w:rPr>
        <w:t xml:space="preserve">ash </w:t>
      </w:r>
      <w:r w:rsidR="0011388E" w:rsidRPr="00D06ABD">
        <w:rPr>
          <w:rFonts w:asciiTheme="minorHAnsi" w:hAnsiTheme="minorHAnsi" w:cstheme="minorHAnsi"/>
          <w:color w:val="000000" w:themeColor="text1"/>
          <w:highlight w:val="yellow"/>
        </w:rPr>
        <w:t>B</w:t>
      </w:r>
      <w:r w:rsidR="006B645D" w:rsidRPr="00D06ABD">
        <w:rPr>
          <w:rFonts w:asciiTheme="minorHAnsi" w:hAnsiTheme="minorHAnsi" w:cstheme="minorHAnsi"/>
          <w:color w:val="000000" w:themeColor="text1"/>
          <w:highlight w:val="yellow"/>
        </w:rPr>
        <w:t xml:space="preserve">uffer </w:t>
      </w:r>
      <w:r w:rsidR="0011388E" w:rsidRPr="00D06ABD">
        <w:rPr>
          <w:rFonts w:asciiTheme="minorHAnsi" w:hAnsiTheme="minorHAnsi" w:cstheme="minorHAnsi"/>
          <w:color w:val="000000" w:themeColor="text1"/>
          <w:highlight w:val="yellow"/>
        </w:rPr>
        <w:t>with no antibody</w:t>
      </w:r>
      <w:r w:rsidR="00540537" w:rsidRPr="00D06ABD">
        <w:rPr>
          <w:rFonts w:asciiTheme="minorHAnsi" w:hAnsiTheme="minorHAnsi" w:cstheme="minorHAnsi"/>
          <w:color w:val="000000" w:themeColor="text1"/>
          <w:highlight w:val="yellow"/>
        </w:rPr>
        <w:t>,</w:t>
      </w:r>
      <w:r w:rsidR="0011388E" w:rsidRPr="00D06ABD">
        <w:rPr>
          <w:rFonts w:asciiTheme="minorHAnsi" w:hAnsiTheme="minorHAnsi" w:cstheme="minorHAnsi"/>
          <w:color w:val="000000" w:themeColor="text1"/>
          <w:highlight w:val="yellow"/>
        </w:rPr>
        <w:t xml:space="preserve"> </w:t>
      </w:r>
      <w:r w:rsidR="00540537" w:rsidRPr="00D06ABD">
        <w:rPr>
          <w:rFonts w:asciiTheme="minorHAnsi" w:hAnsiTheme="minorHAnsi" w:cstheme="minorHAnsi"/>
          <w:color w:val="000000" w:themeColor="text1"/>
          <w:highlight w:val="yellow"/>
        </w:rPr>
        <w:t xml:space="preserve">if performing </w:t>
      </w:r>
      <w:r w:rsidR="0085676D" w:rsidRPr="00D06ABD">
        <w:rPr>
          <w:rFonts w:asciiTheme="minorHAnsi" w:hAnsiTheme="minorHAnsi" w:cstheme="minorHAnsi"/>
          <w:color w:val="000000" w:themeColor="text1"/>
          <w:highlight w:val="yellow"/>
        </w:rPr>
        <w:t xml:space="preserve">a </w:t>
      </w:r>
      <w:r w:rsidR="0011388E" w:rsidRPr="00D06ABD">
        <w:rPr>
          <w:rFonts w:asciiTheme="minorHAnsi" w:hAnsiTheme="minorHAnsi" w:cstheme="minorHAnsi"/>
          <w:color w:val="000000" w:themeColor="text1"/>
          <w:highlight w:val="yellow"/>
        </w:rPr>
        <w:t>control</w:t>
      </w:r>
      <w:r w:rsidR="00733CAD" w:rsidRPr="00D06ABD">
        <w:rPr>
          <w:rFonts w:asciiTheme="minorHAnsi" w:hAnsiTheme="minorHAnsi" w:cstheme="minorHAnsi"/>
          <w:color w:val="000000" w:themeColor="text1"/>
          <w:highlight w:val="yellow"/>
        </w:rPr>
        <w:t>.</w:t>
      </w:r>
    </w:p>
    <w:p w14:paraId="7C95FAF8"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1F20FCF" w14:textId="4E008EA3" w:rsidR="0011388E"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Incubate </w:t>
      </w:r>
      <w:r w:rsidR="0011388E" w:rsidRPr="00D06ABD">
        <w:rPr>
          <w:rFonts w:asciiTheme="minorHAnsi" w:hAnsiTheme="minorHAnsi" w:cstheme="minorHAnsi"/>
          <w:color w:val="000000" w:themeColor="text1"/>
          <w:highlight w:val="yellow"/>
        </w:rPr>
        <w:t>for 1 h</w:t>
      </w:r>
      <w:r w:rsidRPr="00D06ABD">
        <w:rPr>
          <w:rFonts w:asciiTheme="minorHAnsi" w:hAnsiTheme="minorHAnsi" w:cstheme="minorHAnsi"/>
          <w:color w:val="000000" w:themeColor="text1"/>
          <w:highlight w:val="yellow"/>
        </w:rPr>
        <w:t xml:space="preserve"> at </w:t>
      </w:r>
      <w:r w:rsidR="008F6A07" w:rsidRPr="00D06ABD">
        <w:rPr>
          <w:rFonts w:asciiTheme="minorHAnsi" w:hAnsiTheme="minorHAnsi" w:cstheme="minorHAnsi"/>
          <w:color w:val="000000" w:themeColor="text1"/>
          <w:highlight w:val="yellow"/>
        </w:rPr>
        <w:t>room temp</w:t>
      </w:r>
      <w:r w:rsidR="0011388E" w:rsidRPr="00D06ABD">
        <w:rPr>
          <w:rFonts w:asciiTheme="minorHAnsi" w:hAnsiTheme="minorHAnsi" w:cstheme="minorHAnsi"/>
          <w:color w:val="000000" w:themeColor="text1"/>
          <w:highlight w:val="yellow"/>
        </w:rPr>
        <w:t>erature</w:t>
      </w:r>
      <w:r w:rsidRPr="00D06ABD">
        <w:rPr>
          <w:rFonts w:asciiTheme="minorHAnsi" w:hAnsiTheme="minorHAnsi" w:cstheme="minorHAnsi"/>
          <w:color w:val="000000" w:themeColor="text1"/>
          <w:highlight w:val="yellow"/>
        </w:rPr>
        <w:t>.</w:t>
      </w:r>
    </w:p>
    <w:p w14:paraId="0594F391"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5D3DD48" w14:textId="51E4E7B8" w:rsidR="0011388E" w:rsidRPr="00D06ABD" w:rsidRDefault="0096192A"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P</w:t>
      </w:r>
      <w:r w:rsidR="00E273A8" w:rsidRPr="00D06ABD">
        <w:rPr>
          <w:rFonts w:asciiTheme="minorHAnsi" w:hAnsiTheme="minorHAnsi" w:cstheme="minorHAnsi"/>
          <w:color w:val="000000" w:themeColor="text1"/>
          <w:highlight w:val="yellow"/>
        </w:rPr>
        <w:t>lace</w:t>
      </w:r>
      <w:r w:rsidRPr="00D06ABD">
        <w:rPr>
          <w:rFonts w:asciiTheme="minorHAnsi" w:hAnsiTheme="minorHAnsi" w:cstheme="minorHAnsi"/>
          <w:color w:val="000000" w:themeColor="text1"/>
          <w:highlight w:val="yellow"/>
        </w:rPr>
        <w:t xml:space="preserve"> </w:t>
      </w:r>
      <w:r w:rsidR="00CF2B4F">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 xml:space="preserve">samples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 xml:space="preserve">a </w:t>
      </w:r>
      <w:r w:rsidR="002A40DC"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 xml:space="preserve">magnetic rack, </w:t>
      </w:r>
      <w:r w:rsidR="0011388E" w:rsidRPr="00D06ABD">
        <w:rPr>
          <w:rFonts w:asciiTheme="minorHAnsi" w:hAnsiTheme="minorHAnsi" w:cstheme="minorHAnsi"/>
          <w:color w:val="000000" w:themeColor="text1"/>
          <w:highlight w:val="yellow"/>
        </w:rPr>
        <w:t xml:space="preserve">allow </w:t>
      </w:r>
      <w:r w:rsidR="00540537" w:rsidRPr="00D06ABD">
        <w:rPr>
          <w:rFonts w:asciiTheme="minorHAnsi" w:hAnsiTheme="minorHAnsi" w:cstheme="minorHAnsi"/>
          <w:color w:val="000000" w:themeColor="text1"/>
          <w:highlight w:val="yellow"/>
        </w:rPr>
        <w:t xml:space="preserve">the supernatant </w:t>
      </w:r>
      <w:r w:rsidR="0011388E" w:rsidRPr="00D06ABD">
        <w:rPr>
          <w:rFonts w:asciiTheme="minorHAnsi" w:hAnsiTheme="minorHAnsi" w:cstheme="minorHAnsi"/>
          <w:color w:val="000000" w:themeColor="text1"/>
          <w:highlight w:val="yellow"/>
        </w:rPr>
        <w:t>to</w:t>
      </w:r>
      <w:r w:rsidRPr="00D06ABD">
        <w:rPr>
          <w:rFonts w:asciiTheme="minorHAnsi" w:hAnsiTheme="minorHAnsi" w:cstheme="minorHAnsi"/>
          <w:color w:val="000000" w:themeColor="text1"/>
          <w:highlight w:val="yellow"/>
        </w:rPr>
        <w:t xml:space="preserve"> clear</w:t>
      </w:r>
      <w:r w:rsidR="00EA4D4F" w:rsidRPr="00D06ABD">
        <w:rPr>
          <w:rFonts w:asciiTheme="minorHAnsi" w:hAnsiTheme="minorHAnsi" w:cstheme="minorHAnsi"/>
          <w:color w:val="000000" w:themeColor="text1"/>
          <w:highlight w:val="yellow"/>
        </w:rPr>
        <w:t xml:space="preserve"> for </w:t>
      </w:r>
      <w:r w:rsidR="00E605AB" w:rsidRPr="00D06ABD">
        <w:rPr>
          <w:rFonts w:asciiTheme="minorHAnsi" w:hAnsiTheme="minorHAnsi" w:cstheme="minorHAnsi"/>
          <w:color w:val="000000" w:themeColor="text1"/>
          <w:highlight w:val="yellow"/>
        </w:rPr>
        <w:t xml:space="preserve">a minimum of </w:t>
      </w:r>
      <w:r w:rsidR="00EA4D4F" w:rsidRPr="00D06ABD">
        <w:rPr>
          <w:rFonts w:asciiTheme="minorHAnsi" w:hAnsiTheme="minorHAnsi" w:cstheme="minorHAnsi"/>
          <w:color w:val="000000" w:themeColor="text1"/>
          <w:highlight w:val="yellow"/>
        </w:rPr>
        <w:t>5 min</w:t>
      </w:r>
      <w:r w:rsidRPr="00D06ABD">
        <w:rPr>
          <w:rFonts w:asciiTheme="minorHAnsi" w:hAnsiTheme="minorHAnsi" w:cstheme="minorHAnsi"/>
          <w:color w:val="000000" w:themeColor="text1"/>
          <w:highlight w:val="yellow"/>
        </w:rPr>
        <w:t xml:space="preserve">, </w:t>
      </w:r>
      <w:r w:rsidR="00CF2B4F">
        <w:rPr>
          <w:rFonts w:asciiTheme="minorHAnsi" w:hAnsiTheme="minorHAnsi" w:cstheme="minorHAnsi"/>
          <w:color w:val="000000" w:themeColor="text1"/>
          <w:highlight w:val="yellow"/>
        </w:rPr>
        <w:t xml:space="preserve">and </w:t>
      </w:r>
      <w:r w:rsidR="0011388E" w:rsidRPr="00D06ABD">
        <w:rPr>
          <w:rFonts w:asciiTheme="minorHAnsi" w:hAnsiTheme="minorHAnsi" w:cstheme="minorHAnsi"/>
          <w:color w:val="000000" w:themeColor="text1"/>
          <w:highlight w:val="yellow"/>
        </w:rPr>
        <w:t xml:space="preserve">then </w:t>
      </w:r>
      <w:r w:rsidRPr="00D06ABD">
        <w:rPr>
          <w:rFonts w:asciiTheme="minorHAnsi" w:hAnsiTheme="minorHAnsi" w:cstheme="minorHAnsi"/>
          <w:color w:val="000000" w:themeColor="text1"/>
          <w:highlight w:val="yellow"/>
        </w:rPr>
        <w:t xml:space="preserve">remove </w:t>
      </w:r>
      <w:r w:rsidR="0011388E" w:rsidRPr="00D06ABD">
        <w:rPr>
          <w:rFonts w:asciiTheme="minorHAnsi" w:hAnsiTheme="minorHAnsi" w:cstheme="minorHAnsi"/>
          <w:color w:val="000000" w:themeColor="text1"/>
          <w:highlight w:val="yellow"/>
        </w:rPr>
        <w:t>and</w:t>
      </w:r>
      <w:r w:rsidR="00455CA6" w:rsidRPr="00D06ABD">
        <w:rPr>
          <w:rFonts w:asciiTheme="minorHAnsi" w:hAnsiTheme="minorHAnsi" w:cstheme="minorHAnsi"/>
          <w:color w:val="000000" w:themeColor="text1"/>
          <w:highlight w:val="yellow"/>
        </w:rPr>
        <w:t xml:space="preserve"> discard </w:t>
      </w:r>
      <w:r w:rsidR="00540537" w:rsidRPr="00D06ABD">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supernatan</w:t>
      </w:r>
      <w:r w:rsidR="00A74644" w:rsidRPr="00D06ABD">
        <w:rPr>
          <w:rFonts w:asciiTheme="minorHAnsi" w:hAnsiTheme="minorHAnsi" w:cstheme="minorHAnsi"/>
          <w:color w:val="000000" w:themeColor="text1"/>
          <w:highlight w:val="yellow"/>
        </w:rPr>
        <w:t>t w</w:t>
      </w:r>
      <w:r w:rsidR="0011388E" w:rsidRPr="00D06ABD">
        <w:rPr>
          <w:rFonts w:asciiTheme="minorHAnsi" w:hAnsiTheme="minorHAnsi" w:cstheme="minorHAnsi"/>
          <w:color w:val="000000" w:themeColor="text1"/>
          <w:highlight w:val="yellow"/>
        </w:rPr>
        <w:t xml:space="preserve">ithout disturbing </w:t>
      </w:r>
      <w:r w:rsidR="00CF2B4F">
        <w:rPr>
          <w:rFonts w:asciiTheme="minorHAnsi" w:hAnsiTheme="minorHAnsi" w:cstheme="minorHAnsi"/>
          <w:color w:val="000000" w:themeColor="text1"/>
          <w:highlight w:val="yellow"/>
        </w:rPr>
        <w:t xml:space="preserve">the </w:t>
      </w:r>
      <w:r w:rsidR="0011388E" w:rsidRPr="00D06ABD">
        <w:rPr>
          <w:rFonts w:asciiTheme="minorHAnsi" w:hAnsiTheme="minorHAnsi" w:cstheme="minorHAnsi"/>
          <w:color w:val="000000" w:themeColor="text1"/>
          <w:highlight w:val="yellow"/>
        </w:rPr>
        <w:t>beads</w:t>
      </w:r>
      <w:r w:rsidR="00455CA6" w:rsidRPr="00D06ABD">
        <w:rPr>
          <w:rFonts w:asciiTheme="minorHAnsi" w:hAnsiTheme="minorHAnsi" w:cstheme="minorHAnsi"/>
          <w:color w:val="000000" w:themeColor="text1"/>
          <w:highlight w:val="yellow"/>
        </w:rPr>
        <w:t>.</w:t>
      </w:r>
    </w:p>
    <w:p w14:paraId="2B50E1F3"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3053554" w14:textId="57B678B8" w:rsidR="00A74644" w:rsidRPr="00D06ABD" w:rsidRDefault="0011388E"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Remove </w:t>
      </w:r>
      <w:r w:rsidR="00540537"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 xml:space="preserve">from </w:t>
      </w:r>
      <w:r w:rsidR="00540537" w:rsidRPr="00D06ABD">
        <w:rPr>
          <w:rFonts w:asciiTheme="minorHAnsi" w:hAnsiTheme="minorHAnsi" w:cstheme="minorHAnsi"/>
          <w:color w:val="000000" w:themeColor="text1"/>
          <w:highlight w:val="yellow"/>
        </w:rPr>
        <w:t xml:space="preserve">the magnetic </w:t>
      </w:r>
      <w:r w:rsidRPr="00D06ABD">
        <w:rPr>
          <w:rFonts w:asciiTheme="minorHAnsi" w:hAnsiTheme="minorHAnsi" w:cstheme="minorHAnsi"/>
          <w:color w:val="000000" w:themeColor="text1"/>
          <w:highlight w:val="yellow"/>
        </w:rPr>
        <w:t>rack and w</w:t>
      </w:r>
      <w:r w:rsidR="00366AEF" w:rsidRPr="00D06ABD">
        <w:rPr>
          <w:rFonts w:asciiTheme="minorHAnsi" w:hAnsiTheme="minorHAnsi" w:cstheme="minorHAnsi"/>
          <w:color w:val="000000" w:themeColor="text1"/>
          <w:highlight w:val="yellow"/>
        </w:rPr>
        <w:t>ash</w:t>
      </w:r>
      <w:r w:rsidR="00D44A67" w:rsidRPr="00D06ABD">
        <w:rPr>
          <w:rFonts w:asciiTheme="minorHAnsi" w:hAnsiTheme="minorHAnsi" w:cstheme="minorHAnsi"/>
          <w:color w:val="000000" w:themeColor="text1"/>
          <w:highlight w:val="yellow"/>
        </w:rPr>
        <w:t xml:space="preserve"> </w:t>
      </w:r>
      <w:r w:rsidR="002A40DC" w:rsidRPr="00D06ABD">
        <w:rPr>
          <w:rFonts w:asciiTheme="minorHAnsi" w:hAnsiTheme="minorHAnsi" w:cstheme="minorHAnsi"/>
          <w:color w:val="000000" w:themeColor="text1"/>
          <w:highlight w:val="yellow"/>
        </w:rPr>
        <w:t xml:space="preserve">the beads </w:t>
      </w:r>
      <w:r w:rsidRPr="00D06ABD">
        <w:rPr>
          <w:rFonts w:asciiTheme="minorHAnsi" w:hAnsiTheme="minorHAnsi" w:cstheme="minorHAnsi"/>
          <w:color w:val="000000" w:themeColor="text1"/>
          <w:highlight w:val="yellow"/>
        </w:rPr>
        <w:t>with</w:t>
      </w:r>
      <w:r w:rsidR="00D44A67" w:rsidRPr="00D06ABD">
        <w:rPr>
          <w:rFonts w:asciiTheme="minorHAnsi" w:hAnsiTheme="minorHAnsi" w:cstheme="minorHAnsi"/>
          <w:color w:val="000000" w:themeColor="text1"/>
          <w:highlight w:val="yellow"/>
        </w:rPr>
        <w:t xml:space="preserve"> </w:t>
      </w:r>
      <w:r w:rsidR="00AB42C5" w:rsidRPr="00D06ABD">
        <w:rPr>
          <w:rFonts w:asciiTheme="minorHAnsi" w:hAnsiTheme="minorHAnsi" w:cstheme="minorHAnsi"/>
          <w:color w:val="000000" w:themeColor="text1"/>
          <w:highlight w:val="yellow"/>
        </w:rPr>
        <w:t xml:space="preserve">100 </w:t>
      </w:r>
      <w:r w:rsidR="00AB42C5" w:rsidRPr="00D06ABD">
        <w:rPr>
          <w:rFonts w:asciiTheme="minorHAnsi" w:hAnsiTheme="minorHAnsi" w:cstheme="minorHAnsi"/>
          <w:bCs/>
          <w:color w:val="000000" w:themeColor="text1"/>
          <w:highlight w:val="yellow"/>
        </w:rPr>
        <w:t>µL</w:t>
      </w:r>
      <w:r w:rsidR="00AB42C5"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366AEF" w:rsidRPr="00D06ABD">
        <w:rPr>
          <w:rFonts w:asciiTheme="minorHAnsi" w:hAnsiTheme="minorHAnsi" w:cstheme="minorHAnsi"/>
          <w:color w:val="000000" w:themeColor="text1"/>
          <w:highlight w:val="yellow"/>
        </w:rPr>
        <w:t xml:space="preserve">Wash </w:t>
      </w:r>
      <w:r w:rsidRPr="00D06ABD">
        <w:rPr>
          <w:rFonts w:asciiTheme="minorHAnsi" w:hAnsiTheme="minorHAnsi" w:cstheme="minorHAnsi"/>
          <w:color w:val="000000" w:themeColor="text1"/>
          <w:highlight w:val="yellow"/>
        </w:rPr>
        <w:t>B</w:t>
      </w:r>
      <w:r w:rsidR="00366AEF" w:rsidRPr="00D06ABD">
        <w:rPr>
          <w:rFonts w:asciiTheme="minorHAnsi" w:hAnsiTheme="minorHAnsi" w:cstheme="minorHAnsi"/>
          <w:color w:val="000000" w:themeColor="text1"/>
          <w:highlight w:val="yellow"/>
        </w:rPr>
        <w:t>uffer</w:t>
      </w:r>
      <w:r w:rsidR="005F4F97" w:rsidRPr="00D06ABD">
        <w:rPr>
          <w:rFonts w:asciiTheme="minorHAnsi" w:hAnsiTheme="minorHAnsi" w:cstheme="minorHAnsi"/>
          <w:color w:val="000000" w:themeColor="text1"/>
          <w:highlight w:val="yellow"/>
        </w:rPr>
        <w:t>, resusp</w:t>
      </w:r>
      <w:r w:rsidR="00A74644" w:rsidRPr="00D06ABD">
        <w:rPr>
          <w:rFonts w:asciiTheme="minorHAnsi" w:hAnsiTheme="minorHAnsi" w:cstheme="minorHAnsi"/>
          <w:color w:val="000000" w:themeColor="text1"/>
          <w:highlight w:val="yellow"/>
        </w:rPr>
        <w:t>e</w:t>
      </w:r>
      <w:r w:rsidR="005F4F97" w:rsidRPr="00D06ABD">
        <w:rPr>
          <w:rFonts w:asciiTheme="minorHAnsi" w:hAnsiTheme="minorHAnsi" w:cstheme="minorHAnsi"/>
          <w:color w:val="000000" w:themeColor="text1"/>
          <w:highlight w:val="yellow"/>
        </w:rPr>
        <w:t>nding</w:t>
      </w:r>
      <w:r w:rsidR="0096192A" w:rsidRPr="00D06ABD">
        <w:rPr>
          <w:rFonts w:asciiTheme="minorHAnsi" w:hAnsiTheme="minorHAnsi" w:cstheme="minorHAnsi"/>
          <w:color w:val="000000" w:themeColor="text1"/>
          <w:highlight w:val="yellow"/>
        </w:rPr>
        <w:t xml:space="preserve"> by</w:t>
      </w:r>
      <w:r w:rsidR="00DE1370" w:rsidRPr="00D06ABD">
        <w:rPr>
          <w:rFonts w:asciiTheme="minorHAnsi" w:hAnsiTheme="minorHAnsi" w:cstheme="minorHAnsi"/>
          <w:color w:val="000000" w:themeColor="text1"/>
          <w:highlight w:val="yellow"/>
        </w:rPr>
        <w:t xml:space="preserve"> </w:t>
      </w:r>
      <w:r w:rsidR="0096192A" w:rsidRPr="00D06ABD">
        <w:rPr>
          <w:rFonts w:asciiTheme="minorHAnsi" w:hAnsiTheme="minorHAnsi" w:cstheme="minorHAnsi"/>
          <w:color w:val="000000" w:themeColor="text1"/>
          <w:highlight w:val="yellow"/>
        </w:rPr>
        <w:t>pipetting</w:t>
      </w:r>
      <w:r w:rsidR="00A74644" w:rsidRPr="00D06ABD">
        <w:rPr>
          <w:rFonts w:asciiTheme="minorHAnsi" w:hAnsiTheme="minorHAnsi" w:cstheme="minorHAnsi"/>
          <w:color w:val="000000" w:themeColor="text1"/>
          <w:highlight w:val="yellow"/>
        </w:rPr>
        <w:t>.</w:t>
      </w:r>
    </w:p>
    <w:p w14:paraId="0DEF572C"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766ACD0" w14:textId="66C9DC43" w:rsidR="00A74644"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r w:rsidRPr="00D06ABD">
        <w:rPr>
          <w:rFonts w:asciiTheme="minorHAnsi" w:hAnsiTheme="minorHAnsi" w:cstheme="minorHAnsi"/>
          <w:b/>
          <w:bCs/>
          <w:color w:val="000000" w:themeColor="text1"/>
          <w:highlight w:val="yellow"/>
        </w:rPr>
        <w:t>Addition of</w:t>
      </w:r>
      <w:r w:rsidR="00366AEF" w:rsidRPr="00D06ABD">
        <w:rPr>
          <w:rFonts w:asciiTheme="minorHAnsi" w:hAnsiTheme="minorHAnsi" w:cstheme="minorHAnsi"/>
          <w:b/>
          <w:bCs/>
          <w:color w:val="000000" w:themeColor="text1"/>
          <w:highlight w:val="yellow"/>
        </w:rPr>
        <w:t xml:space="preserve"> </w:t>
      </w:r>
      <w:proofErr w:type="spellStart"/>
      <w:r w:rsidR="00366AEF" w:rsidRPr="00D06ABD">
        <w:rPr>
          <w:rFonts w:asciiTheme="minorHAnsi" w:hAnsiTheme="minorHAnsi" w:cstheme="minorHAnsi"/>
          <w:b/>
          <w:bCs/>
          <w:color w:val="000000" w:themeColor="text1"/>
          <w:highlight w:val="yellow"/>
        </w:rPr>
        <w:t>pA-MNas</w:t>
      </w:r>
      <w:r w:rsidR="00A74644" w:rsidRPr="00D06ABD">
        <w:rPr>
          <w:rFonts w:asciiTheme="minorHAnsi" w:hAnsiTheme="minorHAnsi" w:cstheme="minorHAnsi"/>
          <w:b/>
          <w:bCs/>
          <w:color w:val="000000" w:themeColor="text1"/>
          <w:highlight w:val="yellow"/>
        </w:rPr>
        <w:t>e</w:t>
      </w:r>
      <w:proofErr w:type="spellEnd"/>
      <w:r w:rsidR="00540537" w:rsidRPr="00D06ABD">
        <w:rPr>
          <w:rFonts w:asciiTheme="minorHAnsi" w:hAnsiTheme="minorHAnsi" w:cstheme="minorHAnsi"/>
          <w:b/>
          <w:bCs/>
          <w:color w:val="000000" w:themeColor="text1"/>
          <w:highlight w:val="yellow"/>
        </w:rPr>
        <w:t xml:space="preserve"> or </w:t>
      </w:r>
      <w:proofErr w:type="spellStart"/>
      <w:r w:rsidR="00540537" w:rsidRPr="00D06ABD">
        <w:rPr>
          <w:rFonts w:asciiTheme="minorHAnsi" w:hAnsiTheme="minorHAnsi" w:cstheme="minorHAnsi"/>
          <w:b/>
          <w:bCs/>
          <w:color w:val="000000" w:themeColor="text1"/>
          <w:highlight w:val="yellow"/>
        </w:rPr>
        <w:t>pA</w:t>
      </w:r>
      <w:proofErr w:type="spellEnd"/>
      <w:r w:rsidR="00540537" w:rsidRPr="00D06ABD">
        <w:rPr>
          <w:rFonts w:asciiTheme="minorHAnsi" w:hAnsiTheme="minorHAnsi" w:cstheme="minorHAnsi"/>
          <w:b/>
          <w:bCs/>
          <w:color w:val="000000" w:themeColor="text1"/>
          <w:highlight w:val="yellow"/>
        </w:rPr>
        <w:t>/G-</w:t>
      </w:r>
      <w:proofErr w:type="spellStart"/>
      <w:r w:rsidR="00540537" w:rsidRPr="00D06ABD">
        <w:rPr>
          <w:rFonts w:asciiTheme="minorHAnsi" w:hAnsiTheme="minorHAnsi" w:cstheme="minorHAnsi"/>
          <w:b/>
          <w:bCs/>
          <w:color w:val="000000" w:themeColor="text1"/>
          <w:highlight w:val="yellow"/>
        </w:rPr>
        <w:t>MNase</w:t>
      </w:r>
      <w:proofErr w:type="spellEnd"/>
    </w:p>
    <w:p w14:paraId="4A2EEDE4"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4F900EE1" w14:textId="4B14EEA7" w:rsidR="00681EA7" w:rsidRPr="00D06ABD" w:rsidRDefault="00A74644"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NOTE: </w:t>
      </w:r>
      <w:r w:rsidR="009936CD" w:rsidRPr="00D06ABD">
        <w:rPr>
          <w:rFonts w:asciiTheme="minorHAnsi" w:hAnsiTheme="minorHAnsi" w:cstheme="minorHAnsi"/>
          <w:color w:val="000000" w:themeColor="text1"/>
        </w:rPr>
        <w:t xml:space="preserve">Protein A has a high affinity for IgG molecules from certain species such as </w:t>
      </w:r>
      <w:r w:rsidR="00EB57F9" w:rsidRPr="00D06ABD">
        <w:rPr>
          <w:rFonts w:asciiTheme="minorHAnsi" w:hAnsiTheme="minorHAnsi" w:cstheme="minorHAnsi"/>
          <w:color w:val="000000" w:themeColor="text1"/>
        </w:rPr>
        <w:t>rabbits</w:t>
      </w:r>
      <w:r w:rsidR="00EB57F9">
        <w:rPr>
          <w:rFonts w:asciiTheme="minorHAnsi" w:hAnsiTheme="minorHAnsi" w:cstheme="minorHAnsi"/>
          <w:color w:val="000000" w:themeColor="text1"/>
        </w:rPr>
        <w:t xml:space="preserve"> but</w:t>
      </w:r>
      <w:r w:rsidR="009936CD" w:rsidRPr="00D06ABD">
        <w:rPr>
          <w:rFonts w:asciiTheme="minorHAnsi" w:hAnsiTheme="minorHAnsi" w:cstheme="minorHAnsi"/>
          <w:color w:val="000000" w:themeColor="text1"/>
        </w:rPr>
        <w:t xml:space="preserve"> is not suitable for </w:t>
      </w:r>
      <w:proofErr w:type="spellStart"/>
      <w:r w:rsidR="00540537" w:rsidRPr="00D06ABD">
        <w:rPr>
          <w:rFonts w:asciiTheme="minorHAnsi" w:hAnsiTheme="minorHAnsi" w:cstheme="minorHAnsi"/>
          <w:color w:val="000000" w:themeColor="text1"/>
        </w:rPr>
        <w:t>IgGs</w:t>
      </w:r>
      <w:proofErr w:type="spellEnd"/>
      <w:r w:rsidR="00540537" w:rsidRPr="00D06ABD">
        <w:rPr>
          <w:rFonts w:asciiTheme="minorHAnsi" w:hAnsiTheme="minorHAnsi" w:cstheme="minorHAnsi"/>
          <w:color w:val="000000" w:themeColor="text1"/>
        </w:rPr>
        <w:t xml:space="preserve"> from other species such as </w:t>
      </w:r>
      <w:r w:rsidR="009936CD" w:rsidRPr="00D06ABD">
        <w:rPr>
          <w:rFonts w:asciiTheme="minorHAnsi" w:hAnsiTheme="minorHAnsi" w:cstheme="minorHAnsi"/>
          <w:color w:val="000000" w:themeColor="text1"/>
        </w:rPr>
        <w:t>m</w:t>
      </w:r>
      <w:r w:rsidR="0085676D" w:rsidRPr="00D06ABD">
        <w:rPr>
          <w:rFonts w:asciiTheme="minorHAnsi" w:hAnsiTheme="minorHAnsi" w:cstheme="minorHAnsi"/>
          <w:color w:val="000000" w:themeColor="text1"/>
        </w:rPr>
        <w:t>ic</w:t>
      </w:r>
      <w:r w:rsidR="009936CD" w:rsidRPr="00D06ABD">
        <w:rPr>
          <w:rFonts w:asciiTheme="minorHAnsi" w:hAnsiTheme="minorHAnsi" w:cstheme="minorHAnsi"/>
          <w:color w:val="000000" w:themeColor="text1"/>
        </w:rPr>
        <w:t>e or rat</w:t>
      </w:r>
      <w:r w:rsidR="0085676D" w:rsidRPr="00D06ABD">
        <w:rPr>
          <w:rFonts w:asciiTheme="minorHAnsi" w:hAnsiTheme="minorHAnsi" w:cstheme="minorHAnsi"/>
          <w:color w:val="000000" w:themeColor="text1"/>
        </w:rPr>
        <w:t>s</w:t>
      </w:r>
      <w:r w:rsidR="009936CD" w:rsidRPr="00D06ABD">
        <w:rPr>
          <w:rFonts w:asciiTheme="minorHAnsi" w:hAnsiTheme="minorHAnsi" w:cstheme="minorHAnsi"/>
          <w:color w:val="000000" w:themeColor="text1"/>
        </w:rPr>
        <w:t>. Alternatively, Protein A/G-</w:t>
      </w:r>
      <w:proofErr w:type="spellStart"/>
      <w:r w:rsidR="009936CD" w:rsidRPr="00D06ABD">
        <w:rPr>
          <w:rFonts w:asciiTheme="minorHAnsi" w:hAnsiTheme="minorHAnsi" w:cstheme="minorHAnsi"/>
          <w:color w:val="000000" w:themeColor="text1"/>
        </w:rPr>
        <w:t>MNase</w:t>
      </w:r>
      <w:proofErr w:type="spellEnd"/>
      <w:r w:rsidR="009936CD" w:rsidRPr="00D06ABD">
        <w:rPr>
          <w:rFonts w:asciiTheme="minorHAnsi" w:hAnsiTheme="minorHAnsi" w:cstheme="minorHAnsi"/>
          <w:color w:val="000000" w:themeColor="text1"/>
        </w:rPr>
        <w:t xml:space="preserve"> can be used. This hybrid binds </w:t>
      </w:r>
      <w:r w:rsidR="00027885" w:rsidRPr="00D06ABD">
        <w:rPr>
          <w:rFonts w:asciiTheme="minorHAnsi" w:hAnsiTheme="minorHAnsi" w:cstheme="minorHAnsi"/>
          <w:color w:val="000000" w:themeColor="text1"/>
        </w:rPr>
        <w:t xml:space="preserve">rabbit, </w:t>
      </w:r>
      <w:r w:rsidR="009936CD" w:rsidRPr="00D06ABD">
        <w:rPr>
          <w:rFonts w:asciiTheme="minorHAnsi" w:hAnsiTheme="minorHAnsi" w:cstheme="minorHAnsi"/>
          <w:color w:val="000000" w:themeColor="text1"/>
        </w:rPr>
        <w:t>mouse</w:t>
      </w:r>
      <w:r w:rsidR="00540537" w:rsidRPr="00D06ABD">
        <w:rPr>
          <w:rFonts w:asciiTheme="minorHAnsi" w:hAnsiTheme="minorHAnsi" w:cstheme="minorHAnsi"/>
          <w:color w:val="000000" w:themeColor="text1"/>
        </w:rPr>
        <w:t>,</w:t>
      </w:r>
      <w:r w:rsidR="009936CD" w:rsidRPr="00D06ABD">
        <w:rPr>
          <w:rFonts w:asciiTheme="minorHAnsi" w:hAnsiTheme="minorHAnsi" w:cstheme="minorHAnsi"/>
          <w:color w:val="000000" w:themeColor="text1"/>
        </w:rPr>
        <w:t xml:space="preserve"> and rat </w:t>
      </w:r>
      <w:proofErr w:type="spellStart"/>
      <w:r w:rsidR="009936CD" w:rsidRPr="00D06ABD">
        <w:rPr>
          <w:rFonts w:asciiTheme="minorHAnsi" w:hAnsiTheme="minorHAnsi" w:cstheme="minorHAnsi"/>
          <w:color w:val="000000" w:themeColor="text1"/>
        </w:rPr>
        <w:t>IgGs</w:t>
      </w:r>
      <w:proofErr w:type="spellEnd"/>
      <w:r w:rsidR="009936CD" w:rsidRPr="00D06ABD">
        <w:rPr>
          <w:rFonts w:asciiTheme="minorHAnsi" w:hAnsiTheme="minorHAnsi" w:cstheme="minorHAnsi"/>
          <w:color w:val="000000" w:themeColor="text1"/>
        </w:rPr>
        <w:t>, avoiding the need for secondary antibodies when mouse or rat primary antibodies are used</w:t>
      </w:r>
      <w:r w:rsidR="004130BC" w:rsidRPr="00D06ABD">
        <w:rPr>
          <w:rFonts w:asciiTheme="minorHAnsi" w:hAnsiTheme="minorHAnsi" w:cstheme="minorHAnsi"/>
          <w:color w:val="000000" w:themeColor="text1"/>
        </w:rPr>
        <w:t>.</w:t>
      </w:r>
    </w:p>
    <w:p w14:paraId="11ED969C"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CF72A17" w14:textId="1929F69B" w:rsidR="00E273A8" w:rsidRPr="00D06ABD" w:rsidRDefault="00E273A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the plate</w:t>
      </w:r>
      <w:r w:rsidRPr="00D06ABD">
        <w:rPr>
          <w:rFonts w:asciiTheme="minorHAnsi" w:hAnsiTheme="minorHAnsi" w:cstheme="minorHAnsi"/>
          <w:color w:val="000000" w:themeColor="text1"/>
          <w:highlight w:val="yellow"/>
        </w:rPr>
        <w:t xml:space="preserve"> back on </w:t>
      </w:r>
      <w:r w:rsidR="00540537" w:rsidRPr="00D06ABD">
        <w:rPr>
          <w:rFonts w:asciiTheme="minorHAnsi" w:hAnsiTheme="minorHAnsi" w:cstheme="minorHAnsi"/>
          <w:color w:val="000000" w:themeColor="text1"/>
          <w:highlight w:val="yellow"/>
        </w:rPr>
        <w:t xml:space="preserve">a </w:t>
      </w:r>
      <w:r w:rsidR="00580EC0"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 xml:space="preserve">magnetic rack, allow </w:t>
      </w:r>
      <w:r w:rsidR="00540537" w:rsidRPr="00D06ABD">
        <w:rPr>
          <w:rFonts w:asciiTheme="minorHAnsi" w:hAnsiTheme="minorHAnsi" w:cstheme="minorHAnsi"/>
          <w:color w:val="000000" w:themeColor="text1"/>
          <w:highlight w:val="yellow"/>
        </w:rPr>
        <w:t xml:space="preserve">the supernatant </w:t>
      </w:r>
      <w:r w:rsidRPr="00D06ABD">
        <w:rPr>
          <w:rFonts w:asciiTheme="minorHAnsi" w:hAnsiTheme="minorHAnsi" w:cstheme="minorHAnsi"/>
          <w:color w:val="000000" w:themeColor="text1"/>
          <w:highlight w:val="yellow"/>
        </w:rPr>
        <w:t>to clear</w:t>
      </w:r>
      <w:r w:rsidR="00A550AE" w:rsidRPr="00D06ABD">
        <w:rPr>
          <w:rFonts w:asciiTheme="minorHAnsi" w:hAnsiTheme="minorHAnsi" w:cstheme="minorHAnsi"/>
          <w:color w:val="000000" w:themeColor="text1"/>
          <w:highlight w:val="yellow"/>
        </w:rPr>
        <w:t xml:space="preserve"> for </w:t>
      </w:r>
      <w:r w:rsidR="00E605AB" w:rsidRPr="00D06ABD">
        <w:rPr>
          <w:rFonts w:asciiTheme="minorHAnsi" w:hAnsiTheme="minorHAnsi" w:cstheme="minorHAnsi"/>
          <w:color w:val="000000" w:themeColor="text1"/>
          <w:highlight w:val="yellow"/>
        </w:rPr>
        <w:t xml:space="preserve">a minimum of </w:t>
      </w:r>
      <w:r w:rsidR="00A550AE" w:rsidRPr="00D06ABD">
        <w:rPr>
          <w:rFonts w:asciiTheme="minorHAnsi" w:hAnsiTheme="minorHAnsi" w:cstheme="minorHAnsi"/>
          <w:color w:val="000000" w:themeColor="text1"/>
          <w:highlight w:val="yellow"/>
        </w:rPr>
        <w:t>5 min</w:t>
      </w:r>
      <w:r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 xml:space="preserve">and </w:t>
      </w:r>
      <w:r w:rsidRPr="00D06ABD">
        <w:rPr>
          <w:rFonts w:asciiTheme="minorHAnsi" w:hAnsiTheme="minorHAnsi" w:cstheme="minorHAnsi"/>
          <w:color w:val="000000" w:themeColor="text1"/>
          <w:highlight w:val="yellow"/>
        </w:rPr>
        <w:t xml:space="preserve">then </w:t>
      </w:r>
      <w:r w:rsidR="005F4F97" w:rsidRPr="00D06ABD">
        <w:rPr>
          <w:rFonts w:asciiTheme="minorHAnsi" w:hAnsiTheme="minorHAnsi" w:cstheme="minorHAnsi"/>
          <w:color w:val="000000" w:themeColor="text1"/>
          <w:highlight w:val="yellow"/>
        </w:rPr>
        <w:t>remove</w:t>
      </w:r>
      <w:r w:rsidR="00366AEF"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and</w:t>
      </w:r>
      <w:r w:rsidR="00455CA6" w:rsidRPr="00D06ABD">
        <w:rPr>
          <w:rFonts w:asciiTheme="minorHAnsi" w:hAnsiTheme="minorHAnsi" w:cstheme="minorHAnsi"/>
          <w:color w:val="000000" w:themeColor="text1"/>
          <w:highlight w:val="yellow"/>
        </w:rPr>
        <w:t xml:space="preserve"> discard </w:t>
      </w:r>
      <w:r w:rsidR="00D44A67"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supernatant without disturbing the beads.</w:t>
      </w:r>
    </w:p>
    <w:p w14:paraId="41FE55C3"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516B827" w14:textId="164940B0" w:rsidR="00E273A8" w:rsidRPr="00D06ABD" w:rsidRDefault="00E273A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Remove </w:t>
      </w:r>
      <w:r w:rsidR="00540537"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 xml:space="preserve">from </w:t>
      </w:r>
      <w:r w:rsidR="00540537" w:rsidRPr="00D06ABD">
        <w:rPr>
          <w:rFonts w:asciiTheme="minorHAnsi" w:hAnsiTheme="minorHAnsi" w:cstheme="minorHAnsi"/>
          <w:color w:val="000000" w:themeColor="text1"/>
          <w:highlight w:val="yellow"/>
        </w:rPr>
        <w:t xml:space="preserve">the magnetic </w:t>
      </w:r>
      <w:r w:rsidRPr="00D06ABD">
        <w:rPr>
          <w:rFonts w:asciiTheme="minorHAnsi" w:hAnsiTheme="minorHAnsi" w:cstheme="minorHAnsi"/>
          <w:color w:val="000000" w:themeColor="text1"/>
          <w:highlight w:val="yellow"/>
        </w:rPr>
        <w:t>rack and r</w:t>
      </w:r>
      <w:r w:rsidR="00366AEF" w:rsidRPr="00D06ABD">
        <w:rPr>
          <w:rFonts w:asciiTheme="minorHAnsi" w:hAnsiTheme="minorHAnsi" w:cstheme="minorHAnsi"/>
          <w:color w:val="000000" w:themeColor="text1"/>
          <w:highlight w:val="yellow"/>
        </w:rPr>
        <w:t xml:space="preserve">esuspend </w:t>
      </w:r>
      <w:r w:rsidR="00186CE4" w:rsidRPr="00D06ABD">
        <w:rPr>
          <w:rFonts w:asciiTheme="minorHAnsi" w:hAnsiTheme="minorHAnsi" w:cstheme="minorHAnsi"/>
          <w:color w:val="000000" w:themeColor="text1"/>
          <w:highlight w:val="yellow"/>
        </w:rPr>
        <w:t xml:space="preserve">each </w:t>
      </w:r>
      <w:r w:rsidRPr="00D06ABD">
        <w:rPr>
          <w:rFonts w:asciiTheme="minorHAnsi" w:hAnsiTheme="minorHAnsi" w:cstheme="minorHAnsi"/>
          <w:color w:val="000000" w:themeColor="text1"/>
          <w:highlight w:val="yellow"/>
        </w:rPr>
        <w:t xml:space="preserve">sample </w:t>
      </w:r>
      <w:r w:rsidR="00186CE4" w:rsidRPr="00D06ABD">
        <w:rPr>
          <w:rFonts w:asciiTheme="minorHAnsi" w:hAnsiTheme="minorHAnsi" w:cstheme="minorHAnsi"/>
          <w:color w:val="000000" w:themeColor="text1"/>
          <w:highlight w:val="yellow"/>
        </w:rPr>
        <w:t>in 25</w:t>
      </w:r>
      <w:r w:rsidRPr="00D06ABD">
        <w:rPr>
          <w:rFonts w:asciiTheme="minorHAnsi" w:hAnsiTheme="minorHAnsi" w:cstheme="minorHAnsi"/>
          <w:color w:val="000000" w:themeColor="text1"/>
          <w:highlight w:val="yellow"/>
        </w:rPr>
        <w:t xml:space="preserve"> µL</w:t>
      </w:r>
      <w:r w:rsidR="00186CE4"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186CE4" w:rsidRPr="00D06ABD">
        <w:rPr>
          <w:rFonts w:asciiTheme="minorHAnsi" w:hAnsiTheme="minorHAnsi" w:cstheme="minorHAnsi"/>
          <w:color w:val="000000" w:themeColor="text1"/>
          <w:highlight w:val="yellow"/>
        </w:rPr>
        <w:t xml:space="preserve">Wash </w:t>
      </w:r>
      <w:r w:rsidRPr="00D06ABD">
        <w:rPr>
          <w:rFonts w:asciiTheme="minorHAnsi" w:hAnsiTheme="minorHAnsi" w:cstheme="minorHAnsi"/>
          <w:color w:val="000000" w:themeColor="text1"/>
          <w:highlight w:val="yellow"/>
        </w:rPr>
        <w:t>B</w:t>
      </w:r>
      <w:r w:rsidR="00186CE4" w:rsidRPr="00D06ABD">
        <w:rPr>
          <w:rFonts w:asciiTheme="minorHAnsi" w:hAnsiTheme="minorHAnsi" w:cstheme="minorHAnsi"/>
          <w:color w:val="000000" w:themeColor="text1"/>
          <w:highlight w:val="yellow"/>
        </w:rPr>
        <w:t>uffer.</w:t>
      </w:r>
    </w:p>
    <w:p w14:paraId="553EBF3B"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91CF790" w14:textId="31F7F197" w:rsidR="00E273A8" w:rsidRPr="00D06ABD" w:rsidRDefault="00ED0BA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Make </w:t>
      </w:r>
      <w:r w:rsidR="009936CD" w:rsidRPr="00D06ABD">
        <w:rPr>
          <w:rFonts w:asciiTheme="minorHAnsi" w:hAnsiTheme="minorHAnsi" w:cstheme="minorHAnsi"/>
          <w:color w:val="000000" w:themeColor="text1"/>
          <w:highlight w:val="yellow"/>
        </w:rPr>
        <w:t xml:space="preserve">a </w:t>
      </w:r>
      <w:proofErr w:type="spellStart"/>
      <w:r w:rsidRPr="00D06ABD">
        <w:rPr>
          <w:rFonts w:asciiTheme="minorHAnsi" w:hAnsiTheme="minorHAnsi" w:cstheme="minorHAnsi"/>
          <w:color w:val="000000" w:themeColor="text1"/>
          <w:highlight w:val="yellow"/>
        </w:rPr>
        <w:t>pA-MNase</w:t>
      </w:r>
      <w:proofErr w:type="spellEnd"/>
      <w:r w:rsidRPr="00D06ABD">
        <w:rPr>
          <w:rFonts w:asciiTheme="minorHAnsi" w:hAnsiTheme="minorHAnsi" w:cstheme="minorHAnsi"/>
          <w:color w:val="000000" w:themeColor="text1"/>
          <w:highlight w:val="yellow"/>
        </w:rPr>
        <w:t xml:space="preserve"> </w:t>
      </w:r>
      <w:r w:rsidR="00E8008E" w:rsidRPr="00D06ABD">
        <w:rPr>
          <w:rFonts w:asciiTheme="minorHAnsi" w:hAnsiTheme="minorHAnsi" w:cstheme="minorHAnsi"/>
          <w:color w:val="000000" w:themeColor="text1"/>
          <w:highlight w:val="yellow"/>
        </w:rPr>
        <w:t xml:space="preserve">master </w:t>
      </w:r>
      <w:r w:rsidRPr="00D06ABD">
        <w:rPr>
          <w:rFonts w:asciiTheme="minorHAnsi" w:hAnsiTheme="minorHAnsi" w:cstheme="minorHAnsi"/>
          <w:color w:val="000000" w:themeColor="text1"/>
          <w:highlight w:val="yellow"/>
        </w:rPr>
        <w:t xml:space="preserve">mix </w:t>
      </w:r>
      <w:r w:rsidR="00004632" w:rsidRPr="00D06ABD">
        <w:rPr>
          <w:rFonts w:asciiTheme="minorHAnsi" w:hAnsiTheme="minorHAnsi" w:cstheme="minorHAnsi"/>
          <w:color w:val="000000" w:themeColor="text1"/>
          <w:highlight w:val="yellow"/>
        </w:rPr>
        <w:t>(</w:t>
      </w:r>
      <w:r w:rsidR="00004632" w:rsidRPr="00D06ABD">
        <w:rPr>
          <w:rFonts w:asciiTheme="minorHAnsi" w:hAnsiTheme="minorHAnsi" w:cstheme="minorHAnsi"/>
          <w:bCs/>
          <w:color w:val="000000" w:themeColor="text1"/>
          <w:highlight w:val="yellow"/>
        </w:rPr>
        <w:t>25</w:t>
      </w:r>
      <w:r w:rsidR="00E273A8" w:rsidRPr="00D06ABD">
        <w:rPr>
          <w:rFonts w:asciiTheme="minorHAnsi" w:hAnsiTheme="minorHAnsi" w:cstheme="minorHAnsi"/>
          <w:bCs/>
          <w:color w:val="000000" w:themeColor="text1"/>
          <w:highlight w:val="yellow"/>
        </w:rPr>
        <w:t xml:space="preserve"> µL</w:t>
      </w:r>
      <w:r w:rsidR="00004632" w:rsidRPr="00D06ABD">
        <w:rPr>
          <w:rFonts w:asciiTheme="minorHAnsi" w:hAnsiTheme="minorHAnsi" w:cstheme="minorHAnsi"/>
          <w:bCs/>
          <w:color w:val="000000" w:themeColor="text1"/>
          <w:highlight w:val="yellow"/>
        </w:rPr>
        <w:t xml:space="preserve"> </w:t>
      </w:r>
      <w:r w:rsidR="00EB57F9">
        <w:rPr>
          <w:rFonts w:asciiTheme="minorHAnsi" w:hAnsiTheme="minorHAnsi" w:cstheme="minorHAnsi"/>
          <w:bCs/>
          <w:color w:val="000000" w:themeColor="text1"/>
          <w:highlight w:val="yellow"/>
        </w:rPr>
        <w:t xml:space="preserve">of </w:t>
      </w:r>
      <w:r w:rsidR="00004632" w:rsidRPr="00D06ABD">
        <w:rPr>
          <w:rFonts w:asciiTheme="minorHAnsi" w:hAnsiTheme="minorHAnsi" w:cstheme="minorHAnsi"/>
          <w:bCs/>
          <w:color w:val="000000" w:themeColor="text1"/>
          <w:highlight w:val="yellow"/>
        </w:rPr>
        <w:t xml:space="preserve">Wash </w:t>
      </w:r>
      <w:r w:rsidR="00E273A8" w:rsidRPr="00D06ABD">
        <w:rPr>
          <w:rFonts w:asciiTheme="minorHAnsi" w:hAnsiTheme="minorHAnsi" w:cstheme="minorHAnsi"/>
          <w:bCs/>
          <w:color w:val="000000" w:themeColor="text1"/>
          <w:highlight w:val="yellow"/>
        </w:rPr>
        <w:t>B</w:t>
      </w:r>
      <w:r w:rsidR="00004632" w:rsidRPr="00D06ABD">
        <w:rPr>
          <w:rFonts w:asciiTheme="minorHAnsi" w:hAnsiTheme="minorHAnsi" w:cstheme="minorHAnsi"/>
          <w:bCs/>
          <w:color w:val="000000" w:themeColor="text1"/>
          <w:highlight w:val="yellow"/>
        </w:rPr>
        <w:t xml:space="preserve">uffer </w:t>
      </w:r>
      <w:r w:rsidR="00E273A8" w:rsidRPr="00D06ABD">
        <w:rPr>
          <w:rFonts w:asciiTheme="minorHAnsi" w:hAnsiTheme="minorHAnsi" w:cstheme="minorHAnsi"/>
          <w:bCs/>
          <w:color w:val="000000" w:themeColor="text1"/>
          <w:highlight w:val="yellow"/>
        </w:rPr>
        <w:t>+</w:t>
      </w:r>
      <w:r w:rsidR="00004632" w:rsidRPr="00D06ABD">
        <w:rPr>
          <w:rFonts w:asciiTheme="minorHAnsi" w:hAnsiTheme="minorHAnsi" w:cstheme="minorHAnsi"/>
          <w:bCs/>
          <w:color w:val="000000" w:themeColor="text1"/>
          <w:highlight w:val="yellow"/>
        </w:rPr>
        <w:t xml:space="preserve"> </w:t>
      </w:r>
      <w:r w:rsidR="00540537" w:rsidRPr="00D06ABD">
        <w:rPr>
          <w:rFonts w:asciiTheme="minorHAnsi" w:hAnsiTheme="minorHAnsi" w:cstheme="minorHAnsi"/>
          <w:bCs/>
          <w:color w:val="000000" w:themeColor="text1"/>
          <w:highlight w:val="yellow"/>
        </w:rPr>
        <w:t xml:space="preserve">optimized amount of </w:t>
      </w:r>
      <w:proofErr w:type="spellStart"/>
      <w:r w:rsidR="00004632" w:rsidRPr="00D06ABD">
        <w:rPr>
          <w:rFonts w:asciiTheme="minorHAnsi" w:hAnsiTheme="minorHAnsi" w:cstheme="minorHAnsi"/>
          <w:bCs/>
          <w:color w:val="000000" w:themeColor="text1"/>
          <w:highlight w:val="yellow"/>
        </w:rPr>
        <w:t>pA-MNase</w:t>
      </w:r>
      <w:proofErr w:type="spellEnd"/>
      <w:r w:rsidR="00004632" w:rsidRPr="00D06ABD">
        <w:rPr>
          <w:rFonts w:asciiTheme="minorHAnsi" w:hAnsiTheme="minorHAnsi" w:cstheme="minorHAnsi"/>
          <w:bCs/>
          <w:color w:val="000000" w:themeColor="text1"/>
          <w:highlight w:val="yellow"/>
        </w:rPr>
        <w:t xml:space="preserve"> </w:t>
      </w:r>
      <w:r w:rsidR="00E273A8" w:rsidRPr="00D06ABD">
        <w:rPr>
          <w:rFonts w:asciiTheme="minorHAnsi" w:hAnsiTheme="minorHAnsi" w:cstheme="minorHAnsi"/>
          <w:bCs/>
          <w:color w:val="000000" w:themeColor="text1"/>
          <w:highlight w:val="yellow"/>
        </w:rPr>
        <w:t xml:space="preserve">per </w:t>
      </w:r>
      <w:r w:rsidR="00DE1370" w:rsidRPr="00D06ABD">
        <w:rPr>
          <w:rFonts w:asciiTheme="minorHAnsi" w:hAnsiTheme="minorHAnsi" w:cstheme="minorHAnsi"/>
          <w:bCs/>
          <w:color w:val="000000" w:themeColor="text1"/>
          <w:highlight w:val="yellow"/>
        </w:rPr>
        <w:t>reaction</w:t>
      </w:r>
      <w:r w:rsidR="003431DE" w:rsidRPr="00D06ABD">
        <w:rPr>
          <w:rFonts w:asciiTheme="minorHAnsi" w:hAnsiTheme="minorHAnsi" w:cstheme="minorHAnsi"/>
          <w:color w:val="000000" w:themeColor="text1"/>
          <w:highlight w:val="yellow"/>
        </w:rPr>
        <w:t>)</w:t>
      </w:r>
      <w:r w:rsidR="00004632" w:rsidRPr="00D06ABD">
        <w:rPr>
          <w:rFonts w:asciiTheme="minorHAnsi" w:hAnsiTheme="minorHAnsi" w:cstheme="minorHAnsi"/>
          <w:color w:val="000000" w:themeColor="text1"/>
          <w:highlight w:val="yellow"/>
        </w:rPr>
        <w:t>.</w:t>
      </w:r>
    </w:p>
    <w:p w14:paraId="26BF24C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1A0AE61" w14:textId="1312E72A" w:rsidR="00E273A8" w:rsidRPr="00D06ABD" w:rsidRDefault="0000463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While</w:t>
      </w:r>
      <w:r w:rsidR="00636D42">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gently</w:t>
      </w:r>
      <w:r w:rsidR="00636D42" w:rsidRPr="005B4BB3">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vortexing</w:t>
      </w:r>
      <w:r w:rsidR="00E273A8"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 add 25</w:t>
      </w:r>
      <w:r w:rsidR="00E273A8" w:rsidRPr="00D06ABD">
        <w:rPr>
          <w:rFonts w:asciiTheme="minorHAnsi" w:hAnsiTheme="minorHAnsi" w:cstheme="minorHAnsi"/>
          <w:color w:val="000000" w:themeColor="text1"/>
          <w:highlight w:val="yellow"/>
        </w:rPr>
        <w:t xml:space="preserve"> µL</w:t>
      </w:r>
      <w:r w:rsidRPr="00D06ABD">
        <w:rPr>
          <w:rFonts w:asciiTheme="minorHAnsi" w:hAnsiTheme="minorHAnsi" w:cstheme="minorHAnsi"/>
          <w:color w:val="000000" w:themeColor="text1"/>
          <w:highlight w:val="yellow"/>
        </w:rPr>
        <w:t xml:space="preserve"> </w:t>
      </w:r>
      <w:r w:rsidR="00E8008E" w:rsidRPr="00D06ABD">
        <w:rPr>
          <w:rFonts w:asciiTheme="minorHAnsi" w:hAnsiTheme="minorHAnsi" w:cstheme="minorHAnsi"/>
          <w:color w:val="000000" w:themeColor="text1"/>
          <w:highlight w:val="yellow"/>
        </w:rPr>
        <w:t xml:space="preserve">of the </w:t>
      </w:r>
      <w:proofErr w:type="spellStart"/>
      <w:r w:rsidRPr="00D06ABD">
        <w:rPr>
          <w:rFonts w:asciiTheme="minorHAnsi" w:hAnsiTheme="minorHAnsi" w:cstheme="minorHAnsi"/>
          <w:color w:val="000000" w:themeColor="text1"/>
          <w:highlight w:val="yellow"/>
        </w:rPr>
        <w:t>pA-MN</w:t>
      </w:r>
      <w:r w:rsidR="00E273A8" w:rsidRPr="00D06ABD">
        <w:rPr>
          <w:rFonts w:asciiTheme="minorHAnsi" w:hAnsiTheme="minorHAnsi" w:cstheme="minorHAnsi"/>
          <w:color w:val="000000" w:themeColor="text1"/>
          <w:highlight w:val="yellow"/>
        </w:rPr>
        <w:t>ase</w:t>
      </w:r>
      <w:proofErr w:type="spellEnd"/>
      <w:r w:rsidRPr="00D06ABD">
        <w:rPr>
          <w:rFonts w:asciiTheme="minorHAnsi" w:hAnsiTheme="minorHAnsi" w:cstheme="minorHAnsi"/>
          <w:color w:val="000000" w:themeColor="text1"/>
          <w:highlight w:val="yellow"/>
        </w:rPr>
        <w:t xml:space="preserve"> </w:t>
      </w:r>
      <w:r w:rsidR="00E8008E" w:rsidRPr="00D06ABD">
        <w:rPr>
          <w:rFonts w:asciiTheme="minorHAnsi" w:hAnsiTheme="minorHAnsi" w:cstheme="minorHAnsi"/>
          <w:color w:val="000000" w:themeColor="text1"/>
          <w:highlight w:val="yellow"/>
        </w:rPr>
        <w:t xml:space="preserve">master </w:t>
      </w:r>
      <w:r w:rsidRPr="00D06ABD">
        <w:rPr>
          <w:rFonts w:asciiTheme="minorHAnsi" w:hAnsiTheme="minorHAnsi" w:cstheme="minorHAnsi"/>
          <w:color w:val="000000" w:themeColor="text1"/>
          <w:highlight w:val="yellow"/>
        </w:rPr>
        <w:t>mix to each sample</w:t>
      </w:r>
      <w:r w:rsidR="00636D42">
        <w:rPr>
          <w:rFonts w:asciiTheme="minorHAnsi" w:hAnsiTheme="minorHAnsi" w:cstheme="minorHAnsi"/>
          <w:color w:val="000000" w:themeColor="text1"/>
          <w:highlight w:val="yellow"/>
        </w:rPr>
        <w:t>,</w:t>
      </w:r>
      <w:r w:rsidR="00E273A8" w:rsidRPr="00D06ABD">
        <w:rPr>
          <w:rFonts w:asciiTheme="minorHAnsi" w:hAnsiTheme="minorHAnsi" w:cstheme="minorHAnsi"/>
          <w:color w:val="000000" w:themeColor="text1"/>
          <w:highlight w:val="yellow"/>
        </w:rPr>
        <w:t xml:space="preserve"> including </w:t>
      </w:r>
      <w:r w:rsidR="009936CD" w:rsidRPr="00D06ABD">
        <w:rPr>
          <w:rFonts w:asciiTheme="minorHAnsi" w:hAnsiTheme="minorHAnsi" w:cstheme="minorHAnsi"/>
          <w:color w:val="000000" w:themeColor="text1"/>
          <w:highlight w:val="yellow"/>
        </w:rPr>
        <w:t xml:space="preserve">the </w:t>
      </w:r>
      <w:r w:rsidR="00E273A8" w:rsidRPr="00D06ABD">
        <w:rPr>
          <w:rFonts w:asciiTheme="minorHAnsi" w:hAnsiTheme="minorHAnsi" w:cstheme="minorHAnsi"/>
          <w:color w:val="000000" w:themeColor="text1"/>
          <w:highlight w:val="yellow"/>
        </w:rPr>
        <w:t>control sample</w:t>
      </w:r>
      <w:r w:rsidR="009936CD" w:rsidRPr="00D06ABD">
        <w:rPr>
          <w:rFonts w:asciiTheme="minorHAnsi" w:hAnsiTheme="minorHAnsi" w:cstheme="minorHAnsi"/>
          <w:color w:val="000000" w:themeColor="text1"/>
          <w:highlight w:val="yellow"/>
        </w:rPr>
        <w:t>s</w:t>
      </w:r>
      <w:r w:rsidR="00540537" w:rsidRPr="00D06ABD">
        <w:rPr>
          <w:rFonts w:asciiTheme="minorHAnsi" w:hAnsiTheme="minorHAnsi" w:cstheme="minorHAnsi"/>
          <w:color w:val="000000" w:themeColor="text1"/>
          <w:highlight w:val="yellow"/>
        </w:rPr>
        <w:t>.</w:t>
      </w:r>
    </w:p>
    <w:p w14:paraId="6763A19C"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1B122FBE" w14:textId="0A63CE1C" w:rsidR="00540537" w:rsidRPr="00D06ABD" w:rsidRDefault="001031ED"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NOTE</w:t>
      </w:r>
      <w:r w:rsidR="00540537" w:rsidRPr="00D06ABD">
        <w:rPr>
          <w:rFonts w:asciiTheme="minorHAnsi" w:hAnsiTheme="minorHAnsi" w:cstheme="minorHAnsi"/>
          <w:color w:val="000000" w:themeColor="text1"/>
        </w:rPr>
        <w:t xml:space="preserve">: The concentration of </w:t>
      </w:r>
      <w:proofErr w:type="spellStart"/>
      <w:r w:rsidR="00540537" w:rsidRPr="00D06ABD">
        <w:rPr>
          <w:rFonts w:asciiTheme="minorHAnsi" w:hAnsiTheme="minorHAnsi" w:cstheme="minorHAnsi"/>
          <w:color w:val="000000" w:themeColor="text1"/>
        </w:rPr>
        <w:t>pA-MNase</w:t>
      </w:r>
      <w:proofErr w:type="spellEnd"/>
      <w:r w:rsidR="00540537" w:rsidRPr="00D06ABD">
        <w:rPr>
          <w:rFonts w:asciiTheme="minorHAnsi" w:hAnsiTheme="minorHAnsi" w:cstheme="minorHAnsi"/>
          <w:color w:val="000000" w:themeColor="text1"/>
        </w:rPr>
        <w:t xml:space="preserve"> varies upon preparation</w:t>
      </w:r>
      <w:r w:rsidR="00EB57F9">
        <w:rPr>
          <w:rFonts w:asciiTheme="minorHAnsi" w:hAnsiTheme="minorHAnsi" w:cstheme="minorHAnsi"/>
          <w:color w:val="000000" w:themeColor="text1"/>
        </w:rPr>
        <w:t>,</w:t>
      </w:r>
      <w:r w:rsidR="00540537" w:rsidRPr="00D06ABD">
        <w:rPr>
          <w:rFonts w:asciiTheme="minorHAnsi" w:hAnsiTheme="minorHAnsi" w:cstheme="minorHAnsi"/>
          <w:color w:val="000000" w:themeColor="text1"/>
        </w:rPr>
        <w:t xml:space="preserve"> if homemade, and should be </w:t>
      </w:r>
      <w:r w:rsidR="00EB57F9" w:rsidRPr="00D06ABD">
        <w:rPr>
          <w:rFonts w:asciiTheme="minorHAnsi" w:hAnsiTheme="minorHAnsi" w:cstheme="minorHAnsi"/>
          <w:color w:val="000000" w:themeColor="text1"/>
        </w:rPr>
        <w:t xml:space="preserve">therefore </w:t>
      </w:r>
      <w:r w:rsidR="00540537" w:rsidRPr="00D06ABD">
        <w:rPr>
          <w:rFonts w:asciiTheme="minorHAnsi" w:hAnsiTheme="minorHAnsi" w:cstheme="minorHAnsi"/>
          <w:color w:val="000000" w:themeColor="text1"/>
        </w:rPr>
        <w:t xml:space="preserve">tested prior to use upon each independent purification. For </w:t>
      </w:r>
      <w:proofErr w:type="spellStart"/>
      <w:r w:rsidR="00540537" w:rsidRPr="00D06ABD">
        <w:rPr>
          <w:rFonts w:asciiTheme="minorHAnsi" w:hAnsiTheme="minorHAnsi" w:cstheme="minorHAnsi"/>
          <w:color w:val="000000" w:themeColor="text1"/>
        </w:rPr>
        <w:t>pA</w:t>
      </w:r>
      <w:proofErr w:type="spellEnd"/>
      <w:r w:rsidR="00540537" w:rsidRPr="00D06ABD">
        <w:rPr>
          <w:rFonts w:asciiTheme="minorHAnsi" w:hAnsiTheme="minorHAnsi" w:cstheme="minorHAnsi"/>
          <w:color w:val="000000" w:themeColor="text1"/>
        </w:rPr>
        <w:t>/G-</w:t>
      </w:r>
      <w:proofErr w:type="spellStart"/>
      <w:r w:rsidR="00540537" w:rsidRPr="00D06ABD">
        <w:rPr>
          <w:rFonts w:asciiTheme="minorHAnsi" w:hAnsiTheme="minorHAnsi" w:cstheme="minorHAnsi"/>
          <w:color w:val="000000" w:themeColor="text1"/>
        </w:rPr>
        <w:t>MNase</w:t>
      </w:r>
      <w:proofErr w:type="spellEnd"/>
      <w:r w:rsidR="00540537" w:rsidRPr="00D06ABD">
        <w:rPr>
          <w:rFonts w:asciiTheme="minorHAnsi" w:hAnsiTheme="minorHAnsi" w:cstheme="minorHAnsi"/>
          <w:color w:val="000000" w:themeColor="text1"/>
        </w:rPr>
        <w:t>, 2.5 µL of the 20</w:t>
      </w:r>
      <w:r w:rsidR="00636D42">
        <w:rPr>
          <w:rFonts w:asciiTheme="minorHAnsi" w:hAnsiTheme="minorHAnsi" w:cstheme="minorHAnsi"/>
          <w:color w:val="000000" w:themeColor="text1"/>
        </w:rPr>
        <w:t>x</w:t>
      </w:r>
      <w:r w:rsidR="00540537" w:rsidRPr="00D06ABD">
        <w:rPr>
          <w:rFonts w:asciiTheme="minorHAnsi" w:hAnsiTheme="minorHAnsi" w:cstheme="minorHAnsi"/>
          <w:color w:val="000000" w:themeColor="text1"/>
        </w:rPr>
        <w:t xml:space="preserve"> stock should be used.</w:t>
      </w:r>
    </w:p>
    <w:p w14:paraId="2C27F0D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1FCF93E" w14:textId="091A4F00" w:rsidR="00E273A8" w:rsidRPr="00D06ABD" w:rsidRDefault="00126B8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Incubate</w:t>
      </w:r>
      <w:r w:rsidR="00455CA6" w:rsidRPr="00D06ABD">
        <w:rPr>
          <w:rFonts w:asciiTheme="minorHAnsi" w:hAnsiTheme="minorHAnsi" w:cstheme="minorHAnsi"/>
          <w:color w:val="000000" w:themeColor="text1"/>
          <w:highlight w:val="yellow"/>
        </w:rPr>
        <w:t xml:space="preserve"> </w:t>
      </w:r>
      <w:r w:rsidR="0087080E">
        <w:rPr>
          <w:rFonts w:asciiTheme="minorHAnsi" w:hAnsiTheme="minorHAnsi" w:cstheme="minorHAnsi"/>
          <w:color w:val="000000" w:themeColor="text1"/>
          <w:highlight w:val="yellow"/>
        </w:rPr>
        <w:t xml:space="preserve">the </w:t>
      </w:r>
      <w:r w:rsidR="00E273A8" w:rsidRPr="00D06ABD">
        <w:rPr>
          <w:rFonts w:asciiTheme="minorHAnsi" w:hAnsiTheme="minorHAnsi" w:cstheme="minorHAnsi"/>
          <w:color w:val="000000" w:themeColor="text1"/>
          <w:highlight w:val="yellow"/>
        </w:rPr>
        <w:t xml:space="preserve">samples for </w:t>
      </w:r>
      <w:r w:rsidR="0017508E" w:rsidRPr="00D06ABD">
        <w:rPr>
          <w:rFonts w:asciiTheme="minorHAnsi" w:hAnsiTheme="minorHAnsi" w:cstheme="minorHAnsi"/>
          <w:color w:val="000000" w:themeColor="text1"/>
          <w:highlight w:val="yellow"/>
        </w:rPr>
        <w:t>30 min</w:t>
      </w:r>
      <w:r w:rsidR="00366AEF" w:rsidRPr="00D06ABD">
        <w:rPr>
          <w:rFonts w:asciiTheme="minorHAnsi" w:hAnsiTheme="minorHAnsi" w:cstheme="minorHAnsi"/>
          <w:color w:val="000000" w:themeColor="text1"/>
          <w:highlight w:val="yellow"/>
        </w:rPr>
        <w:t xml:space="preserve"> at </w:t>
      </w:r>
      <w:r w:rsidR="008F6A07" w:rsidRPr="00D06ABD">
        <w:rPr>
          <w:rFonts w:asciiTheme="minorHAnsi" w:hAnsiTheme="minorHAnsi" w:cstheme="minorHAnsi"/>
          <w:color w:val="000000" w:themeColor="text1"/>
          <w:highlight w:val="yellow"/>
        </w:rPr>
        <w:t>room temp</w:t>
      </w:r>
      <w:r w:rsidR="00E273A8" w:rsidRPr="00D06ABD">
        <w:rPr>
          <w:rFonts w:asciiTheme="minorHAnsi" w:hAnsiTheme="minorHAnsi" w:cstheme="minorHAnsi"/>
          <w:color w:val="000000" w:themeColor="text1"/>
          <w:highlight w:val="yellow"/>
        </w:rPr>
        <w:t>erature</w:t>
      </w:r>
      <w:r w:rsidR="00366AEF" w:rsidRPr="00D06ABD">
        <w:rPr>
          <w:rFonts w:asciiTheme="minorHAnsi" w:hAnsiTheme="minorHAnsi" w:cstheme="minorHAnsi"/>
          <w:color w:val="000000" w:themeColor="text1"/>
          <w:highlight w:val="yellow"/>
        </w:rPr>
        <w:t>.</w:t>
      </w:r>
    </w:p>
    <w:p w14:paraId="5E185906"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29F66AFA" w14:textId="274BE968" w:rsidR="00E273A8" w:rsidRPr="00D06ABD" w:rsidRDefault="00455CA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P</w:t>
      </w:r>
      <w:r w:rsidR="00E273A8" w:rsidRPr="00D06ABD">
        <w:rPr>
          <w:rFonts w:asciiTheme="minorHAnsi" w:hAnsiTheme="minorHAnsi" w:cstheme="minorHAnsi"/>
          <w:color w:val="000000" w:themeColor="text1"/>
          <w:highlight w:val="yellow"/>
        </w:rPr>
        <w:t xml:space="preserve">lace </w:t>
      </w:r>
      <w:r w:rsidR="00540537" w:rsidRPr="00D06ABD">
        <w:rPr>
          <w:rFonts w:asciiTheme="minorHAnsi" w:hAnsiTheme="minorHAnsi" w:cstheme="minorHAnsi"/>
          <w:color w:val="000000" w:themeColor="text1"/>
          <w:highlight w:val="yellow"/>
        </w:rPr>
        <w:t>the plate</w:t>
      </w:r>
      <w:r w:rsidR="00E273A8"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 xml:space="preserve">a </w:t>
      </w:r>
      <w:r w:rsidR="00580EC0" w:rsidRPr="00D06ABD">
        <w:rPr>
          <w:rFonts w:asciiTheme="minorHAnsi" w:hAnsiTheme="minorHAnsi" w:cstheme="minorHAnsi"/>
          <w:color w:val="000000" w:themeColor="text1"/>
          <w:highlight w:val="yellow"/>
        </w:rPr>
        <w:t xml:space="preserve">96-well </w:t>
      </w:r>
      <w:r w:rsidRPr="00D06ABD">
        <w:rPr>
          <w:rFonts w:asciiTheme="minorHAnsi" w:hAnsiTheme="minorHAnsi" w:cstheme="minorHAnsi"/>
          <w:color w:val="000000" w:themeColor="text1"/>
          <w:highlight w:val="yellow"/>
        </w:rPr>
        <w:t xml:space="preserve">magnetic rack, </w:t>
      </w:r>
      <w:r w:rsidR="00E273A8" w:rsidRPr="00D06ABD">
        <w:rPr>
          <w:rFonts w:asciiTheme="minorHAnsi" w:hAnsiTheme="minorHAnsi" w:cstheme="minorHAnsi"/>
          <w:color w:val="000000" w:themeColor="text1"/>
          <w:highlight w:val="yellow"/>
        </w:rPr>
        <w:t xml:space="preserve">allow </w:t>
      </w:r>
      <w:r w:rsidR="00540537" w:rsidRPr="00D06ABD">
        <w:rPr>
          <w:rFonts w:asciiTheme="minorHAnsi" w:hAnsiTheme="minorHAnsi" w:cstheme="minorHAnsi"/>
          <w:color w:val="000000" w:themeColor="text1"/>
          <w:highlight w:val="yellow"/>
        </w:rPr>
        <w:t xml:space="preserve">the supernatant </w:t>
      </w:r>
      <w:r w:rsidR="00E273A8" w:rsidRPr="00D06ABD">
        <w:rPr>
          <w:rFonts w:asciiTheme="minorHAnsi" w:hAnsiTheme="minorHAnsi" w:cstheme="minorHAnsi"/>
          <w:color w:val="000000" w:themeColor="text1"/>
          <w:highlight w:val="yellow"/>
        </w:rPr>
        <w:t>to</w:t>
      </w:r>
      <w:r w:rsidRPr="00D06ABD">
        <w:rPr>
          <w:rFonts w:asciiTheme="minorHAnsi" w:hAnsiTheme="minorHAnsi" w:cstheme="minorHAnsi"/>
          <w:color w:val="000000" w:themeColor="text1"/>
          <w:highlight w:val="yellow"/>
        </w:rPr>
        <w:t xml:space="preserve"> clear</w:t>
      </w:r>
      <w:r w:rsidR="00A550AE" w:rsidRPr="00D06ABD">
        <w:rPr>
          <w:rFonts w:asciiTheme="minorHAnsi" w:hAnsiTheme="minorHAnsi" w:cstheme="minorHAnsi"/>
          <w:color w:val="000000" w:themeColor="text1"/>
          <w:highlight w:val="yellow"/>
        </w:rPr>
        <w:t xml:space="preserve"> for </w:t>
      </w:r>
      <w:r w:rsidR="00E605AB" w:rsidRPr="00D06ABD">
        <w:rPr>
          <w:rFonts w:asciiTheme="minorHAnsi" w:hAnsiTheme="minorHAnsi" w:cstheme="minorHAnsi"/>
          <w:color w:val="000000" w:themeColor="text1"/>
          <w:highlight w:val="yellow"/>
        </w:rPr>
        <w:t xml:space="preserve">a minimum of </w:t>
      </w:r>
      <w:r w:rsidR="00A550AE" w:rsidRPr="00D06ABD">
        <w:rPr>
          <w:rFonts w:asciiTheme="minorHAnsi" w:hAnsiTheme="minorHAnsi" w:cstheme="minorHAnsi"/>
          <w:color w:val="000000" w:themeColor="text1"/>
          <w:highlight w:val="yellow"/>
        </w:rPr>
        <w:t>5 min</w:t>
      </w:r>
      <w:r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 xml:space="preserve">and </w:t>
      </w:r>
      <w:r w:rsidR="005F4F97" w:rsidRPr="00D06ABD">
        <w:rPr>
          <w:rFonts w:asciiTheme="minorHAnsi" w:hAnsiTheme="minorHAnsi" w:cstheme="minorHAnsi"/>
          <w:color w:val="000000" w:themeColor="text1"/>
          <w:highlight w:val="yellow"/>
        </w:rPr>
        <w:t>then remove</w:t>
      </w:r>
      <w:r w:rsidRPr="00D06ABD">
        <w:rPr>
          <w:rFonts w:asciiTheme="minorHAnsi" w:hAnsiTheme="minorHAnsi" w:cstheme="minorHAnsi"/>
          <w:color w:val="000000" w:themeColor="text1"/>
          <w:highlight w:val="yellow"/>
        </w:rPr>
        <w:t xml:space="preserve"> and discard </w:t>
      </w:r>
      <w:r w:rsidR="00540537" w:rsidRPr="00D06ABD">
        <w:rPr>
          <w:rFonts w:asciiTheme="minorHAnsi" w:hAnsiTheme="minorHAnsi" w:cstheme="minorHAnsi"/>
          <w:color w:val="000000" w:themeColor="text1"/>
          <w:highlight w:val="yellow"/>
        </w:rPr>
        <w:t xml:space="preserve">the </w:t>
      </w:r>
      <w:r w:rsidR="00E273A8" w:rsidRPr="00D06ABD">
        <w:rPr>
          <w:rFonts w:asciiTheme="minorHAnsi" w:hAnsiTheme="minorHAnsi" w:cstheme="minorHAnsi"/>
          <w:color w:val="000000" w:themeColor="text1"/>
          <w:highlight w:val="yellow"/>
        </w:rPr>
        <w:t>supernatant without disturbing</w:t>
      </w:r>
      <w:r w:rsidR="00580EC0" w:rsidRPr="00D06ABD">
        <w:rPr>
          <w:rFonts w:asciiTheme="minorHAnsi" w:hAnsiTheme="minorHAnsi" w:cstheme="minorHAnsi"/>
          <w:color w:val="000000" w:themeColor="text1"/>
          <w:highlight w:val="yellow"/>
        </w:rPr>
        <w:t xml:space="preserve"> the</w:t>
      </w:r>
      <w:r w:rsidR="00E273A8" w:rsidRPr="00D06ABD">
        <w:rPr>
          <w:rFonts w:asciiTheme="minorHAnsi" w:hAnsiTheme="minorHAnsi" w:cstheme="minorHAnsi"/>
          <w:color w:val="000000" w:themeColor="text1"/>
          <w:highlight w:val="yellow"/>
        </w:rPr>
        <w:t xml:space="preserve"> beads.</w:t>
      </w:r>
    </w:p>
    <w:p w14:paraId="1640C37D"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E1BD263" w14:textId="0BA95ABD" w:rsidR="00E273A8" w:rsidRPr="00D06ABD" w:rsidRDefault="00E273A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Remove </w:t>
      </w:r>
      <w:r w:rsidR="00540537"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fr</w:t>
      </w:r>
      <w:r w:rsidR="0098724D" w:rsidRPr="00D06ABD">
        <w:rPr>
          <w:rFonts w:asciiTheme="minorHAnsi" w:hAnsiTheme="minorHAnsi" w:cstheme="minorHAnsi"/>
          <w:color w:val="000000" w:themeColor="text1"/>
          <w:highlight w:val="yellow"/>
        </w:rPr>
        <w:t>o</w:t>
      </w:r>
      <w:r w:rsidRPr="00D06ABD">
        <w:rPr>
          <w:rFonts w:asciiTheme="minorHAnsi" w:hAnsiTheme="minorHAnsi" w:cstheme="minorHAnsi"/>
          <w:color w:val="000000" w:themeColor="text1"/>
          <w:highlight w:val="yellow"/>
        </w:rPr>
        <w:t xml:space="preserve">m </w:t>
      </w:r>
      <w:r w:rsidR="00540537" w:rsidRPr="00D06ABD">
        <w:rPr>
          <w:rFonts w:asciiTheme="minorHAnsi" w:hAnsiTheme="minorHAnsi" w:cstheme="minorHAnsi"/>
          <w:color w:val="000000" w:themeColor="text1"/>
          <w:highlight w:val="yellow"/>
        </w:rPr>
        <w:t xml:space="preserve">the magnetic </w:t>
      </w:r>
      <w:r w:rsidRPr="00D06ABD">
        <w:rPr>
          <w:rFonts w:asciiTheme="minorHAnsi" w:hAnsiTheme="minorHAnsi" w:cstheme="minorHAnsi"/>
          <w:color w:val="000000" w:themeColor="text1"/>
          <w:highlight w:val="yellow"/>
        </w:rPr>
        <w:t>rack and w</w:t>
      </w:r>
      <w:r w:rsidR="00455CA6" w:rsidRPr="00D06ABD">
        <w:rPr>
          <w:rFonts w:asciiTheme="minorHAnsi" w:hAnsiTheme="minorHAnsi" w:cstheme="minorHAnsi"/>
          <w:color w:val="000000" w:themeColor="text1"/>
          <w:highlight w:val="yellow"/>
        </w:rPr>
        <w:t xml:space="preserve">ash </w:t>
      </w:r>
      <w:r w:rsidR="00540537" w:rsidRPr="00D06ABD">
        <w:rPr>
          <w:rFonts w:asciiTheme="minorHAnsi" w:hAnsiTheme="minorHAnsi" w:cstheme="minorHAnsi"/>
          <w:color w:val="000000" w:themeColor="text1"/>
          <w:highlight w:val="yellow"/>
        </w:rPr>
        <w:t xml:space="preserve">the beads </w:t>
      </w:r>
      <w:r w:rsidRPr="00D06ABD">
        <w:rPr>
          <w:rFonts w:asciiTheme="minorHAnsi" w:hAnsiTheme="minorHAnsi" w:cstheme="minorHAnsi"/>
          <w:color w:val="000000" w:themeColor="text1"/>
          <w:highlight w:val="yellow"/>
        </w:rPr>
        <w:t>with</w:t>
      </w:r>
      <w:r w:rsidR="00D44A67" w:rsidRPr="00D06ABD">
        <w:rPr>
          <w:rFonts w:asciiTheme="minorHAnsi" w:hAnsiTheme="minorHAnsi" w:cstheme="minorHAnsi"/>
          <w:color w:val="000000" w:themeColor="text1"/>
          <w:highlight w:val="yellow"/>
        </w:rPr>
        <w:t xml:space="preserve"> </w:t>
      </w:r>
      <w:r w:rsidR="00AB42C5" w:rsidRPr="00D06ABD">
        <w:rPr>
          <w:rFonts w:asciiTheme="minorHAnsi" w:hAnsiTheme="minorHAnsi" w:cstheme="minorHAnsi"/>
          <w:color w:val="000000" w:themeColor="text1"/>
          <w:highlight w:val="yellow"/>
        </w:rPr>
        <w:t xml:space="preserve">100 </w:t>
      </w:r>
      <w:r w:rsidR="00AB42C5" w:rsidRPr="00D06ABD">
        <w:rPr>
          <w:rFonts w:asciiTheme="minorHAnsi" w:hAnsiTheme="minorHAnsi" w:cstheme="minorHAnsi"/>
          <w:bCs/>
          <w:color w:val="000000" w:themeColor="text1"/>
          <w:highlight w:val="yellow"/>
        </w:rPr>
        <w:t>µL</w:t>
      </w:r>
      <w:r w:rsidR="00AB42C5"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366AEF" w:rsidRPr="00D06ABD">
        <w:rPr>
          <w:rFonts w:asciiTheme="minorHAnsi" w:hAnsiTheme="minorHAnsi" w:cstheme="minorHAnsi"/>
          <w:color w:val="000000" w:themeColor="text1"/>
          <w:highlight w:val="yellow"/>
        </w:rPr>
        <w:t xml:space="preserve">Wash </w:t>
      </w:r>
      <w:r w:rsidRPr="00D06ABD">
        <w:rPr>
          <w:rFonts w:asciiTheme="minorHAnsi" w:hAnsiTheme="minorHAnsi" w:cstheme="minorHAnsi"/>
          <w:color w:val="000000" w:themeColor="text1"/>
          <w:highlight w:val="yellow"/>
        </w:rPr>
        <w:t>B</w:t>
      </w:r>
      <w:r w:rsidR="00366AEF" w:rsidRPr="00D06ABD">
        <w:rPr>
          <w:rFonts w:asciiTheme="minorHAnsi" w:hAnsiTheme="minorHAnsi" w:cstheme="minorHAnsi"/>
          <w:color w:val="000000" w:themeColor="text1"/>
          <w:highlight w:val="yellow"/>
        </w:rPr>
        <w:t>uffer</w:t>
      </w:r>
      <w:r w:rsidRPr="00D06ABD">
        <w:rPr>
          <w:rFonts w:asciiTheme="minorHAnsi" w:hAnsiTheme="minorHAnsi" w:cstheme="minorHAnsi"/>
          <w:color w:val="000000" w:themeColor="text1"/>
          <w:highlight w:val="yellow"/>
        </w:rPr>
        <w:t xml:space="preserve">, resuspending </w:t>
      </w:r>
      <w:r w:rsidR="00540537" w:rsidRPr="00D06ABD">
        <w:rPr>
          <w:rFonts w:asciiTheme="minorHAnsi" w:hAnsiTheme="minorHAnsi" w:cstheme="minorHAnsi"/>
          <w:color w:val="000000" w:themeColor="text1"/>
          <w:highlight w:val="yellow"/>
        </w:rPr>
        <w:t>by gentle</w:t>
      </w:r>
      <w:r w:rsidRPr="00D06ABD">
        <w:rPr>
          <w:rFonts w:asciiTheme="minorHAnsi" w:hAnsiTheme="minorHAnsi" w:cstheme="minorHAnsi"/>
          <w:color w:val="000000" w:themeColor="text1"/>
          <w:highlight w:val="yellow"/>
        </w:rPr>
        <w:t xml:space="preserve"> pipetting.</w:t>
      </w:r>
    </w:p>
    <w:p w14:paraId="7D69E421"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3DF9109" w14:textId="30B57294" w:rsidR="00E273A8"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r w:rsidRPr="00D06ABD">
        <w:rPr>
          <w:rFonts w:asciiTheme="minorHAnsi" w:hAnsiTheme="minorHAnsi" w:cstheme="minorHAnsi"/>
          <w:b/>
          <w:bCs/>
          <w:color w:val="000000" w:themeColor="text1"/>
          <w:highlight w:val="yellow"/>
        </w:rPr>
        <w:t>Directed DNA d</w:t>
      </w:r>
      <w:r w:rsidR="00366AEF" w:rsidRPr="00D06ABD">
        <w:rPr>
          <w:rFonts w:asciiTheme="minorHAnsi" w:hAnsiTheme="minorHAnsi" w:cstheme="minorHAnsi"/>
          <w:b/>
          <w:bCs/>
          <w:color w:val="000000" w:themeColor="text1"/>
          <w:highlight w:val="yellow"/>
        </w:rPr>
        <w:t>igestion</w:t>
      </w:r>
    </w:p>
    <w:p w14:paraId="3BF96BB0"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769A591E" w14:textId="48FC5D2F" w:rsidR="00E273A8" w:rsidRPr="00D06ABD" w:rsidRDefault="00E273A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the plate</w:t>
      </w:r>
      <w:r w:rsidRPr="00D06ABD">
        <w:rPr>
          <w:rFonts w:asciiTheme="minorHAnsi" w:hAnsiTheme="minorHAnsi" w:cstheme="minorHAnsi"/>
          <w:color w:val="000000" w:themeColor="text1"/>
          <w:highlight w:val="yellow"/>
        </w:rPr>
        <w:t xml:space="preserve"> on </w:t>
      </w:r>
      <w:r w:rsidR="009936CD" w:rsidRPr="00D06ABD">
        <w:rPr>
          <w:rFonts w:asciiTheme="minorHAnsi" w:hAnsiTheme="minorHAnsi" w:cstheme="minorHAnsi"/>
          <w:color w:val="000000" w:themeColor="text1"/>
          <w:highlight w:val="yellow"/>
        </w:rPr>
        <w:t xml:space="preserve">a </w:t>
      </w:r>
      <w:r w:rsidR="00580EC0" w:rsidRPr="00D06ABD">
        <w:rPr>
          <w:rFonts w:asciiTheme="minorHAnsi" w:hAnsiTheme="minorHAnsi" w:cstheme="minorHAnsi"/>
          <w:color w:val="000000" w:themeColor="text1"/>
          <w:highlight w:val="yellow"/>
        </w:rPr>
        <w:t xml:space="preserve">96-well </w:t>
      </w:r>
      <w:r w:rsidR="009936CD" w:rsidRPr="00D06ABD">
        <w:rPr>
          <w:rFonts w:asciiTheme="minorHAnsi" w:hAnsiTheme="minorHAnsi" w:cstheme="minorHAnsi"/>
          <w:color w:val="000000" w:themeColor="text1"/>
          <w:highlight w:val="yellow"/>
        </w:rPr>
        <w:t xml:space="preserve">magnetic </w:t>
      </w:r>
      <w:r w:rsidRPr="00D06ABD">
        <w:rPr>
          <w:rFonts w:asciiTheme="minorHAnsi" w:hAnsiTheme="minorHAnsi" w:cstheme="minorHAnsi"/>
          <w:color w:val="000000" w:themeColor="text1"/>
          <w:highlight w:val="yellow"/>
        </w:rPr>
        <w:t xml:space="preserve">rack, allow </w:t>
      </w:r>
      <w:r w:rsidR="00540537" w:rsidRPr="00D06ABD">
        <w:rPr>
          <w:rFonts w:asciiTheme="minorHAnsi" w:hAnsiTheme="minorHAnsi" w:cstheme="minorHAnsi"/>
          <w:color w:val="000000" w:themeColor="text1"/>
          <w:highlight w:val="yellow"/>
        </w:rPr>
        <w:t xml:space="preserve">the supernatant </w:t>
      </w:r>
      <w:r w:rsidRPr="00D06ABD">
        <w:rPr>
          <w:rFonts w:asciiTheme="minorHAnsi" w:hAnsiTheme="minorHAnsi" w:cstheme="minorHAnsi"/>
          <w:color w:val="000000" w:themeColor="text1"/>
          <w:highlight w:val="yellow"/>
        </w:rPr>
        <w:t>to clear</w:t>
      </w:r>
      <w:r w:rsidR="00A550AE" w:rsidRPr="00D06ABD">
        <w:rPr>
          <w:rFonts w:asciiTheme="minorHAnsi" w:hAnsiTheme="minorHAnsi" w:cstheme="minorHAnsi"/>
          <w:color w:val="000000" w:themeColor="text1"/>
          <w:highlight w:val="yellow"/>
        </w:rPr>
        <w:t xml:space="preserve"> for </w:t>
      </w:r>
      <w:r w:rsidR="00E605AB" w:rsidRPr="00D06ABD">
        <w:rPr>
          <w:rFonts w:asciiTheme="minorHAnsi" w:hAnsiTheme="minorHAnsi" w:cstheme="minorHAnsi"/>
          <w:color w:val="000000" w:themeColor="text1"/>
          <w:highlight w:val="yellow"/>
        </w:rPr>
        <w:t xml:space="preserve">a minimum of </w:t>
      </w:r>
      <w:r w:rsidR="00A550AE" w:rsidRPr="00D06ABD">
        <w:rPr>
          <w:rFonts w:asciiTheme="minorHAnsi" w:hAnsiTheme="minorHAnsi" w:cstheme="minorHAnsi"/>
          <w:color w:val="000000" w:themeColor="text1"/>
          <w:highlight w:val="yellow"/>
        </w:rPr>
        <w:t>5 min</w:t>
      </w:r>
      <w:r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 xml:space="preserve">and </w:t>
      </w:r>
      <w:r w:rsidR="005F4F97" w:rsidRPr="00D06ABD">
        <w:rPr>
          <w:rFonts w:asciiTheme="minorHAnsi" w:hAnsiTheme="minorHAnsi" w:cstheme="minorHAnsi"/>
          <w:color w:val="000000" w:themeColor="text1"/>
          <w:highlight w:val="yellow"/>
        </w:rPr>
        <w:t xml:space="preserve">then </w:t>
      </w:r>
      <w:r w:rsidRPr="00D06ABD">
        <w:rPr>
          <w:rFonts w:asciiTheme="minorHAnsi" w:hAnsiTheme="minorHAnsi" w:cstheme="minorHAnsi"/>
          <w:color w:val="000000" w:themeColor="text1"/>
          <w:highlight w:val="yellow"/>
        </w:rPr>
        <w:t xml:space="preserve">remove and discard </w:t>
      </w:r>
      <w:r w:rsidR="00540537"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supernatant.</w:t>
      </w:r>
    </w:p>
    <w:p w14:paraId="19953057"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04697C1" w14:textId="5D012A7D" w:rsidR="00E273A8" w:rsidRPr="00D06ABD" w:rsidRDefault="00E273A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Remove </w:t>
      </w:r>
      <w:r w:rsidR="00540537"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 xml:space="preserve">samples from </w:t>
      </w:r>
      <w:r w:rsidR="00540537" w:rsidRPr="00D06ABD">
        <w:rPr>
          <w:rFonts w:asciiTheme="minorHAnsi" w:hAnsiTheme="minorHAnsi" w:cstheme="minorHAnsi"/>
          <w:color w:val="000000" w:themeColor="text1"/>
          <w:highlight w:val="yellow"/>
        </w:rPr>
        <w:t xml:space="preserve">the magnetic </w:t>
      </w:r>
      <w:r w:rsidRPr="00D06ABD">
        <w:rPr>
          <w:rFonts w:asciiTheme="minorHAnsi" w:hAnsiTheme="minorHAnsi" w:cstheme="minorHAnsi"/>
          <w:color w:val="000000" w:themeColor="text1"/>
          <w:highlight w:val="yellow"/>
        </w:rPr>
        <w:t>rack and r</w:t>
      </w:r>
      <w:r w:rsidR="00366AEF" w:rsidRPr="00D06ABD">
        <w:rPr>
          <w:rFonts w:asciiTheme="minorHAnsi" w:hAnsiTheme="minorHAnsi" w:cstheme="minorHAnsi"/>
          <w:color w:val="000000" w:themeColor="text1"/>
          <w:highlight w:val="yellow"/>
        </w:rPr>
        <w:t xml:space="preserve">esuspend </w:t>
      </w:r>
      <w:r w:rsidR="00540537" w:rsidRPr="00D06ABD">
        <w:rPr>
          <w:rFonts w:asciiTheme="minorHAnsi" w:hAnsiTheme="minorHAnsi" w:cstheme="minorHAnsi"/>
          <w:color w:val="000000" w:themeColor="text1"/>
          <w:highlight w:val="yellow"/>
        </w:rPr>
        <w:t xml:space="preserve">the beads </w:t>
      </w:r>
      <w:r w:rsidR="00366AEF" w:rsidRPr="00D06ABD">
        <w:rPr>
          <w:rFonts w:asciiTheme="minorHAnsi" w:hAnsiTheme="minorHAnsi" w:cstheme="minorHAnsi"/>
          <w:color w:val="000000" w:themeColor="text1"/>
          <w:highlight w:val="yellow"/>
        </w:rPr>
        <w:t xml:space="preserve">in </w:t>
      </w:r>
      <w:r w:rsidR="00D44A67" w:rsidRPr="00D06ABD">
        <w:rPr>
          <w:rFonts w:asciiTheme="minorHAnsi" w:hAnsiTheme="minorHAnsi" w:cstheme="minorHAnsi"/>
          <w:color w:val="000000" w:themeColor="text1"/>
          <w:highlight w:val="yellow"/>
        </w:rPr>
        <w:t>50</w:t>
      </w:r>
      <w:r w:rsidRPr="00D06ABD">
        <w:rPr>
          <w:rFonts w:asciiTheme="minorHAnsi" w:hAnsiTheme="minorHAnsi" w:cstheme="minorHAnsi"/>
          <w:color w:val="000000" w:themeColor="text1"/>
          <w:highlight w:val="yellow"/>
        </w:rPr>
        <w:t xml:space="preserve"> µL</w:t>
      </w:r>
      <w:r w:rsidR="00366AEF"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366AEF" w:rsidRPr="00D06ABD">
        <w:rPr>
          <w:rFonts w:asciiTheme="minorHAnsi" w:hAnsiTheme="minorHAnsi" w:cstheme="minorHAnsi"/>
          <w:color w:val="000000" w:themeColor="text1"/>
          <w:highlight w:val="yellow"/>
        </w:rPr>
        <w:t xml:space="preserve">Wash </w:t>
      </w:r>
      <w:r w:rsidRPr="00D06ABD">
        <w:rPr>
          <w:rFonts w:asciiTheme="minorHAnsi" w:hAnsiTheme="minorHAnsi" w:cstheme="minorHAnsi"/>
          <w:color w:val="000000" w:themeColor="text1"/>
          <w:highlight w:val="yellow"/>
        </w:rPr>
        <w:t>B</w:t>
      </w:r>
      <w:r w:rsidR="00366AEF" w:rsidRPr="00D06ABD">
        <w:rPr>
          <w:rFonts w:asciiTheme="minorHAnsi" w:hAnsiTheme="minorHAnsi" w:cstheme="minorHAnsi"/>
          <w:color w:val="000000" w:themeColor="text1"/>
          <w:highlight w:val="yellow"/>
        </w:rPr>
        <w:t>uffer</w:t>
      </w:r>
      <w:r w:rsidR="005F4F97" w:rsidRPr="00D06ABD">
        <w:rPr>
          <w:rFonts w:asciiTheme="minorHAnsi" w:hAnsiTheme="minorHAnsi" w:cstheme="minorHAnsi"/>
          <w:color w:val="000000" w:themeColor="text1"/>
          <w:highlight w:val="yellow"/>
        </w:rPr>
        <w:t xml:space="preserve"> by gentle pipetting.</w:t>
      </w:r>
    </w:p>
    <w:p w14:paraId="15CA6E66"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50854B3" w14:textId="5429896A" w:rsidR="00E273A8"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Equilibrate</w:t>
      </w:r>
      <w:r w:rsidR="00E273A8" w:rsidRPr="00D06ABD">
        <w:rPr>
          <w:rFonts w:asciiTheme="minorHAnsi" w:hAnsiTheme="minorHAnsi" w:cstheme="minorHAnsi"/>
          <w:color w:val="000000" w:themeColor="text1"/>
          <w:highlight w:val="yellow"/>
        </w:rPr>
        <w:t xml:space="preserve"> </w:t>
      </w:r>
      <w:r w:rsidR="00013915">
        <w:rPr>
          <w:rFonts w:asciiTheme="minorHAnsi" w:hAnsiTheme="minorHAnsi" w:cstheme="minorHAnsi"/>
          <w:color w:val="000000" w:themeColor="text1"/>
          <w:highlight w:val="yellow"/>
        </w:rPr>
        <w:t xml:space="preserve">the </w:t>
      </w:r>
      <w:r w:rsidR="00E273A8" w:rsidRPr="00D06ABD">
        <w:rPr>
          <w:rFonts w:asciiTheme="minorHAnsi" w:hAnsiTheme="minorHAnsi" w:cstheme="minorHAnsi"/>
          <w:color w:val="000000" w:themeColor="text1"/>
          <w:highlight w:val="yellow"/>
        </w:rPr>
        <w:t>samples</w:t>
      </w:r>
      <w:r w:rsidRPr="00D06ABD">
        <w:rPr>
          <w:rFonts w:asciiTheme="minorHAnsi" w:hAnsiTheme="minorHAnsi" w:cstheme="minorHAnsi"/>
          <w:color w:val="000000" w:themeColor="text1"/>
          <w:highlight w:val="yellow"/>
        </w:rPr>
        <w:t xml:space="preserve"> to 0</w:t>
      </w:r>
      <w:r w:rsidR="0085676D"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w:t>
      </w:r>
      <w:r w:rsidR="00D42BCA" w:rsidRPr="00D06ABD">
        <w:rPr>
          <w:rFonts w:asciiTheme="minorHAnsi" w:hAnsiTheme="minorHAnsi" w:cstheme="minorHAnsi"/>
          <w:color w:val="000000" w:themeColor="text1"/>
          <w:highlight w:val="yellow"/>
        </w:rPr>
        <w:t>C</w:t>
      </w:r>
      <w:r w:rsidR="00636D42">
        <w:rPr>
          <w:rFonts w:asciiTheme="minorHAnsi" w:hAnsiTheme="minorHAnsi" w:cstheme="minorHAnsi"/>
          <w:color w:val="000000" w:themeColor="text1"/>
          <w:highlight w:val="yellow"/>
        </w:rPr>
        <w:t xml:space="preserve"> </w:t>
      </w:r>
      <w:r w:rsidR="00D42BCA" w:rsidRPr="00D06ABD">
        <w:rPr>
          <w:rFonts w:asciiTheme="minorHAnsi" w:hAnsiTheme="minorHAnsi" w:cstheme="minorHAnsi"/>
          <w:color w:val="000000" w:themeColor="text1"/>
          <w:highlight w:val="yellow"/>
        </w:rPr>
        <w:t xml:space="preserve">in </w:t>
      </w:r>
      <w:r w:rsidR="00540537" w:rsidRPr="00D06ABD">
        <w:rPr>
          <w:rFonts w:asciiTheme="minorHAnsi" w:hAnsiTheme="minorHAnsi" w:cstheme="minorHAnsi"/>
          <w:color w:val="000000" w:themeColor="text1"/>
          <w:highlight w:val="yellow"/>
        </w:rPr>
        <w:t xml:space="preserve">an </w:t>
      </w:r>
      <w:r w:rsidR="00D42BCA" w:rsidRPr="00D06ABD">
        <w:rPr>
          <w:rFonts w:asciiTheme="minorHAnsi" w:hAnsiTheme="minorHAnsi" w:cstheme="minorHAnsi"/>
          <w:color w:val="000000" w:themeColor="text1"/>
          <w:highlight w:val="yellow"/>
        </w:rPr>
        <w:t>ice</w:t>
      </w:r>
      <w:r w:rsidR="009936CD" w:rsidRPr="00D06ABD">
        <w:rPr>
          <w:rFonts w:asciiTheme="minorHAnsi" w:hAnsiTheme="minorHAnsi" w:cstheme="minorHAnsi"/>
          <w:color w:val="000000" w:themeColor="text1"/>
          <w:highlight w:val="yellow"/>
        </w:rPr>
        <w:t>/water mixture</w:t>
      </w:r>
      <w:r w:rsidR="00D42BCA" w:rsidRPr="00D06ABD">
        <w:rPr>
          <w:rFonts w:asciiTheme="minorHAnsi" w:hAnsiTheme="minorHAnsi" w:cstheme="minorHAnsi"/>
          <w:color w:val="000000" w:themeColor="text1"/>
          <w:highlight w:val="yellow"/>
        </w:rPr>
        <w:t xml:space="preserve"> for </w:t>
      </w:r>
      <w:r w:rsidR="00456EFC" w:rsidRPr="00D06ABD">
        <w:rPr>
          <w:rFonts w:asciiTheme="minorHAnsi" w:hAnsiTheme="minorHAnsi" w:cstheme="minorHAnsi"/>
          <w:color w:val="000000" w:themeColor="text1"/>
          <w:highlight w:val="yellow"/>
        </w:rPr>
        <w:t>5 min</w:t>
      </w:r>
      <w:r w:rsidR="00FC0459" w:rsidRPr="00D06ABD">
        <w:rPr>
          <w:rFonts w:asciiTheme="minorHAnsi" w:hAnsiTheme="minorHAnsi" w:cstheme="minorHAnsi"/>
          <w:color w:val="000000" w:themeColor="text1"/>
          <w:highlight w:val="yellow"/>
        </w:rPr>
        <w:t>.</w:t>
      </w:r>
    </w:p>
    <w:p w14:paraId="7399F1F2"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5298A48B" w14:textId="65348BFA" w:rsidR="00FC0459"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Remove </w:t>
      </w:r>
      <w:r w:rsidR="00540537" w:rsidRPr="00D06ABD">
        <w:rPr>
          <w:rFonts w:asciiTheme="minorHAnsi" w:hAnsiTheme="minorHAnsi" w:cstheme="minorHAnsi"/>
          <w:color w:val="000000" w:themeColor="text1"/>
          <w:highlight w:val="yellow"/>
        </w:rPr>
        <w:t xml:space="preserve">the samples </w:t>
      </w:r>
      <w:r w:rsidRPr="00D06ABD">
        <w:rPr>
          <w:rFonts w:asciiTheme="minorHAnsi" w:hAnsiTheme="minorHAnsi" w:cstheme="minorHAnsi"/>
          <w:color w:val="000000" w:themeColor="text1"/>
          <w:highlight w:val="yellow"/>
        </w:rPr>
        <w:t xml:space="preserve">from </w:t>
      </w:r>
      <w:r w:rsidR="005F4F97"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0</w:t>
      </w:r>
      <w:r w:rsidR="0085676D"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w:t>
      </w:r>
      <w:r w:rsidR="005F4F97" w:rsidRPr="00D06ABD">
        <w:rPr>
          <w:rFonts w:asciiTheme="minorHAnsi" w:hAnsiTheme="minorHAnsi" w:cstheme="minorHAnsi"/>
          <w:color w:val="000000" w:themeColor="text1"/>
          <w:highlight w:val="yellow"/>
        </w:rPr>
        <w:t>C ice</w:t>
      </w:r>
      <w:r w:rsidR="00540537" w:rsidRPr="00D06ABD">
        <w:rPr>
          <w:rFonts w:asciiTheme="minorHAnsi" w:hAnsiTheme="minorHAnsi" w:cstheme="minorHAnsi"/>
          <w:color w:val="000000" w:themeColor="text1"/>
          <w:highlight w:val="yellow"/>
        </w:rPr>
        <w:t>/water</w:t>
      </w:r>
      <w:r w:rsidR="005F4F97" w:rsidRPr="00D06ABD">
        <w:rPr>
          <w:rFonts w:asciiTheme="minorHAnsi" w:hAnsiTheme="minorHAnsi" w:cstheme="minorHAnsi"/>
          <w:color w:val="000000" w:themeColor="text1"/>
          <w:highlight w:val="yellow"/>
        </w:rPr>
        <w:t xml:space="preserve"> bath</w:t>
      </w:r>
      <w:r w:rsidR="00A10128" w:rsidRPr="00D06ABD">
        <w:rPr>
          <w:rFonts w:asciiTheme="minorHAnsi" w:hAnsiTheme="minorHAnsi" w:cstheme="minorHAnsi"/>
          <w:color w:val="000000" w:themeColor="text1"/>
          <w:highlight w:val="yellow"/>
        </w:rPr>
        <w:t xml:space="preserve"> and</w:t>
      </w:r>
      <w:r w:rsidRPr="00D06ABD">
        <w:rPr>
          <w:rFonts w:asciiTheme="minorHAnsi" w:hAnsiTheme="minorHAnsi" w:cstheme="minorHAnsi"/>
          <w:color w:val="000000" w:themeColor="text1"/>
          <w:highlight w:val="yellow"/>
        </w:rPr>
        <w:t xml:space="preserve"> add </w:t>
      </w:r>
      <w:r w:rsidR="00E221A7" w:rsidRPr="00D06ABD">
        <w:rPr>
          <w:rFonts w:asciiTheme="minorHAnsi" w:hAnsiTheme="minorHAnsi" w:cstheme="minorHAnsi"/>
          <w:color w:val="000000" w:themeColor="text1"/>
          <w:highlight w:val="yellow"/>
        </w:rPr>
        <w:t xml:space="preserve">1 </w:t>
      </w:r>
      <w:r w:rsidR="00B975A6" w:rsidRPr="00D06ABD">
        <w:rPr>
          <w:rFonts w:asciiTheme="minorHAnsi" w:hAnsiTheme="minorHAnsi" w:cstheme="minorHAnsi"/>
          <w:color w:val="000000" w:themeColor="text1"/>
          <w:highlight w:val="yellow"/>
        </w:rPr>
        <w:t>µL of</w:t>
      </w:r>
      <w:r w:rsidRPr="00D06ABD">
        <w:rPr>
          <w:rFonts w:asciiTheme="minorHAnsi" w:hAnsiTheme="minorHAnsi" w:cstheme="minorHAnsi"/>
          <w:color w:val="000000" w:themeColor="text1"/>
          <w:highlight w:val="yellow"/>
        </w:rPr>
        <w:t xml:space="preserve"> 100 mM CaCl</w:t>
      </w:r>
      <w:r w:rsidRPr="00D06ABD">
        <w:rPr>
          <w:rFonts w:asciiTheme="minorHAnsi" w:hAnsiTheme="minorHAnsi" w:cstheme="minorHAnsi"/>
          <w:color w:val="000000" w:themeColor="text1"/>
          <w:highlight w:val="yellow"/>
          <w:vertAlign w:val="subscript"/>
        </w:rPr>
        <w:t>2</w:t>
      </w:r>
      <w:r w:rsidR="009936CD" w:rsidRPr="00D06ABD">
        <w:rPr>
          <w:rFonts w:asciiTheme="minorHAnsi" w:hAnsiTheme="minorHAnsi" w:cstheme="minorHAnsi"/>
          <w:color w:val="000000" w:themeColor="text1"/>
          <w:highlight w:val="yellow"/>
        </w:rPr>
        <w:t xml:space="preserve"> using a multichannel pipette. Mix well </w:t>
      </w:r>
      <w:r w:rsidR="00540537" w:rsidRPr="00D06ABD">
        <w:rPr>
          <w:rFonts w:asciiTheme="minorHAnsi" w:hAnsiTheme="minorHAnsi" w:cstheme="minorHAnsi"/>
          <w:color w:val="000000" w:themeColor="text1"/>
          <w:highlight w:val="yellow"/>
        </w:rPr>
        <w:t>(3</w:t>
      </w:r>
      <w:r w:rsidR="00636D42">
        <w:rPr>
          <w:rFonts w:asciiTheme="minorHAnsi" w:hAnsiTheme="minorHAnsi" w:cstheme="minorHAnsi"/>
          <w:color w:val="000000" w:themeColor="text1"/>
          <w:highlight w:val="yellow"/>
        </w:rPr>
        <w:t>–</w:t>
      </w:r>
      <w:r w:rsidR="00540537" w:rsidRPr="00D06ABD">
        <w:rPr>
          <w:rFonts w:asciiTheme="minorHAnsi" w:hAnsiTheme="minorHAnsi" w:cstheme="minorHAnsi"/>
          <w:color w:val="000000" w:themeColor="text1"/>
          <w:highlight w:val="yellow"/>
        </w:rPr>
        <w:t xml:space="preserve">5 </w:t>
      </w:r>
      <w:r w:rsidR="0085676D" w:rsidRPr="00D06ABD">
        <w:rPr>
          <w:rFonts w:asciiTheme="minorHAnsi" w:hAnsiTheme="minorHAnsi" w:cstheme="minorHAnsi"/>
          <w:color w:val="000000" w:themeColor="text1"/>
          <w:highlight w:val="yellow"/>
        </w:rPr>
        <w:t>times</w:t>
      </w:r>
      <w:r w:rsidR="00540537" w:rsidRPr="00D06ABD">
        <w:rPr>
          <w:rFonts w:asciiTheme="minorHAnsi" w:hAnsiTheme="minorHAnsi" w:cstheme="minorHAnsi"/>
          <w:color w:val="000000" w:themeColor="text1"/>
          <w:highlight w:val="yellow"/>
        </w:rPr>
        <w:t xml:space="preserve">) </w:t>
      </w:r>
      <w:r w:rsidR="00AB42C5" w:rsidRPr="00D06ABD">
        <w:rPr>
          <w:rFonts w:asciiTheme="minorHAnsi" w:hAnsiTheme="minorHAnsi" w:cstheme="minorHAnsi"/>
          <w:bCs/>
          <w:color w:val="000000" w:themeColor="text1"/>
          <w:highlight w:val="yellow"/>
        </w:rPr>
        <w:t>with gentle pipetting</w:t>
      </w:r>
      <w:r w:rsidRPr="00D06ABD">
        <w:rPr>
          <w:rFonts w:asciiTheme="minorHAnsi" w:hAnsiTheme="minorHAnsi" w:cstheme="minorHAnsi"/>
          <w:bCs/>
          <w:color w:val="000000" w:themeColor="text1"/>
          <w:highlight w:val="yellow"/>
        </w:rPr>
        <w:t xml:space="preserve"> </w:t>
      </w:r>
      <w:r w:rsidR="00AB42C5" w:rsidRPr="00D06ABD">
        <w:rPr>
          <w:rFonts w:asciiTheme="minorHAnsi" w:hAnsiTheme="minorHAnsi" w:cstheme="minorHAnsi"/>
          <w:bCs/>
          <w:color w:val="000000" w:themeColor="text1"/>
          <w:highlight w:val="yellow"/>
        </w:rPr>
        <w:t xml:space="preserve">using a </w:t>
      </w:r>
      <w:r w:rsidR="009936CD" w:rsidRPr="00D06ABD">
        <w:rPr>
          <w:rFonts w:asciiTheme="minorHAnsi" w:hAnsiTheme="minorHAnsi" w:cstheme="minorHAnsi"/>
          <w:bCs/>
          <w:color w:val="000000" w:themeColor="text1"/>
          <w:highlight w:val="yellow"/>
        </w:rPr>
        <w:t xml:space="preserve">larger volume </w:t>
      </w:r>
      <w:r w:rsidR="00AB42C5" w:rsidRPr="00D06ABD">
        <w:rPr>
          <w:rFonts w:asciiTheme="minorHAnsi" w:hAnsiTheme="minorHAnsi" w:cstheme="minorHAnsi"/>
          <w:bCs/>
          <w:color w:val="000000" w:themeColor="text1"/>
          <w:highlight w:val="yellow"/>
        </w:rPr>
        <w:t>multichannel</w:t>
      </w:r>
      <w:r w:rsidR="009936CD" w:rsidRPr="00D06ABD">
        <w:rPr>
          <w:rFonts w:asciiTheme="minorHAnsi" w:hAnsiTheme="minorHAnsi" w:cstheme="minorHAnsi"/>
          <w:bCs/>
          <w:color w:val="000000" w:themeColor="text1"/>
          <w:highlight w:val="yellow"/>
        </w:rPr>
        <w:t xml:space="preserve"> </w:t>
      </w:r>
      <w:r w:rsidR="00277288" w:rsidRPr="00D06ABD">
        <w:rPr>
          <w:rFonts w:asciiTheme="minorHAnsi" w:hAnsiTheme="minorHAnsi" w:cstheme="minorHAnsi"/>
          <w:bCs/>
          <w:color w:val="000000" w:themeColor="text1"/>
          <w:highlight w:val="yellow"/>
        </w:rPr>
        <w:t>pipette</w:t>
      </w:r>
      <w:r w:rsidR="00636D42">
        <w:rPr>
          <w:rFonts w:asciiTheme="minorHAnsi" w:hAnsiTheme="minorHAnsi" w:cstheme="minorHAnsi"/>
          <w:bCs/>
          <w:color w:val="000000" w:themeColor="text1"/>
          <w:highlight w:val="yellow"/>
        </w:rPr>
        <w:t>,</w:t>
      </w:r>
      <w:r w:rsidR="00277288" w:rsidRPr="00D06ABD">
        <w:rPr>
          <w:rFonts w:asciiTheme="minorHAnsi" w:hAnsiTheme="minorHAnsi" w:cstheme="minorHAnsi"/>
          <w:bCs/>
          <w:color w:val="000000" w:themeColor="text1"/>
          <w:highlight w:val="yellow"/>
        </w:rPr>
        <w:t xml:space="preserve"> and</w:t>
      </w:r>
      <w:r w:rsidRPr="00D06ABD">
        <w:rPr>
          <w:rFonts w:asciiTheme="minorHAnsi" w:hAnsiTheme="minorHAnsi" w:cstheme="minorHAnsi"/>
          <w:color w:val="000000" w:themeColor="text1"/>
          <w:highlight w:val="yellow"/>
        </w:rPr>
        <w:t xml:space="preserve"> </w:t>
      </w:r>
      <w:r w:rsidR="00277288" w:rsidRPr="00D06ABD">
        <w:rPr>
          <w:rFonts w:asciiTheme="minorHAnsi" w:hAnsiTheme="minorHAnsi" w:cstheme="minorHAnsi"/>
          <w:color w:val="000000" w:themeColor="text1"/>
          <w:highlight w:val="yellow"/>
        </w:rPr>
        <w:t xml:space="preserve">then </w:t>
      </w:r>
      <w:r w:rsidRPr="00D06ABD">
        <w:rPr>
          <w:rFonts w:asciiTheme="minorHAnsi" w:hAnsiTheme="minorHAnsi" w:cstheme="minorHAnsi"/>
          <w:color w:val="000000" w:themeColor="text1"/>
          <w:highlight w:val="yellow"/>
        </w:rPr>
        <w:t xml:space="preserve">return </w:t>
      </w:r>
      <w:r w:rsidR="00277288" w:rsidRPr="00D06ABD">
        <w:rPr>
          <w:rFonts w:asciiTheme="minorHAnsi" w:hAnsiTheme="minorHAnsi" w:cstheme="minorHAnsi"/>
          <w:color w:val="000000" w:themeColor="text1"/>
          <w:highlight w:val="yellow"/>
        </w:rPr>
        <w:t xml:space="preserve">the samples </w:t>
      </w:r>
      <w:r w:rsidRPr="00D06ABD">
        <w:rPr>
          <w:rFonts w:asciiTheme="minorHAnsi" w:hAnsiTheme="minorHAnsi" w:cstheme="minorHAnsi"/>
          <w:color w:val="000000" w:themeColor="text1"/>
          <w:highlight w:val="yellow"/>
        </w:rPr>
        <w:t>to 0</w:t>
      </w:r>
      <w:r w:rsidR="0085676D" w:rsidRPr="00D06ABD">
        <w:rPr>
          <w:rFonts w:asciiTheme="minorHAnsi" w:hAnsiTheme="minorHAnsi" w:cstheme="minorHAnsi"/>
          <w:color w:val="000000" w:themeColor="text1"/>
          <w:highlight w:val="yellow"/>
        </w:rPr>
        <w:t xml:space="preserve"> </w:t>
      </w:r>
      <w:r w:rsidR="00636D42">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C.</w:t>
      </w:r>
    </w:p>
    <w:p w14:paraId="42195169"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4ACF6AB3" w14:textId="44C754E8" w:rsidR="00B975A6" w:rsidRPr="00D06ABD" w:rsidRDefault="00FC0459"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NOTE: </w:t>
      </w:r>
      <w:r w:rsidR="00126B87" w:rsidRPr="00D06ABD">
        <w:rPr>
          <w:rFonts w:asciiTheme="minorHAnsi" w:hAnsiTheme="minorHAnsi" w:cstheme="minorHAnsi"/>
          <w:color w:val="000000" w:themeColor="text1"/>
        </w:rPr>
        <w:t>Mixing well here is essential</w:t>
      </w:r>
      <w:r w:rsidR="009B6643" w:rsidRPr="00D06ABD">
        <w:rPr>
          <w:rFonts w:asciiTheme="minorHAnsi" w:hAnsiTheme="minorHAnsi" w:cstheme="minorHAnsi"/>
          <w:color w:val="000000" w:themeColor="text1"/>
        </w:rPr>
        <w:t>. CaCl</w:t>
      </w:r>
      <w:r w:rsidR="009B6643" w:rsidRPr="00D06ABD">
        <w:rPr>
          <w:rFonts w:asciiTheme="minorHAnsi" w:hAnsiTheme="minorHAnsi" w:cstheme="minorHAnsi"/>
          <w:color w:val="000000" w:themeColor="text1"/>
          <w:vertAlign w:val="subscript"/>
        </w:rPr>
        <w:t>2</w:t>
      </w:r>
      <w:r w:rsidR="009B6643" w:rsidRPr="00D06ABD">
        <w:rPr>
          <w:rFonts w:asciiTheme="minorHAnsi" w:hAnsiTheme="minorHAnsi" w:cstheme="minorHAnsi"/>
          <w:color w:val="000000" w:themeColor="text1"/>
        </w:rPr>
        <w:t xml:space="preserve"> is added to activate </w:t>
      </w:r>
      <w:proofErr w:type="spellStart"/>
      <w:r w:rsidR="009B6643" w:rsidRPr="00D06ABD">
        <w:rPr>
          <w:rFonts w:asciiTheme="minorHAnsi" w:hAnsiTheme="minorHAnsi" w:cstheme="minorHAnsi"/>
          <w:color w:val="000000" w:themeColor="text1"/>
        </w:rPr>
        <w:t>MNase</w:t>
      </w:r>
      <w:proofErr w:type="spellEnd"/>
      <w:r w:rsidR="009B6643" w:rsidRPr="00D06ABD">
        <w:rPr>
          <w:rFonts w:asciiTheme="minorHAnsi" w:hAnsiTheme="minorHAnsi" w:cstheme="minorHAnsi"/>
          <w:color w:val="000000" w:themeColor="text1"/>
        </w:rPr>
        <w:t xml:space="preserve"> digestion of DNA flanking the protein of interest.</w:t>
      </w:r>
    </w:p>
    <w:p w14:paraId="78DA64D2"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ACC86E0" w14:textId="47E00987" w:rsidR="00B975A6" w:rsidRPr="00D06ABD" w:rsidRDefault="00D42BCA"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bCs/>
          <w:color w:val="000000" w:themeColor="text1"/>
          <w:highlight w:val="yellow"/>
        </w:rPr>
        <w:t xml:space="preserve">Start </w:t>
      </w:r>
      <w:r w:rsidR="00A10128" w:rsidRPr="00D06ABD">
        <w:rPr>
          <w:rFonts w:asciiTheme="minorHAnsi" w:hAnsiTheme="minorHAnsi" w:cstheme="minorHAnsi"/>
          <w:bCs/>
          <w:color w:val="000000" w:themeColor="text1"/>
          <w:highlight w:val="yellow"/>
        </w:rPr>
        <w:t xml:space="preserve">a </w:t>
      </w:r>
      <w:r w:rsidR="00E221A7" w:rsidRPr="00D06ABD">
        <w:rPr>
          <w:rFonts w:asciiTheme="minorHAnsi" w:hAnsiTheme="minorHAnsi" w:cstheme="minorHAnsi"/>
          <w:bCs/>
          <w:color w:val="000000" w:themeColor="text1"/>
          <w:highlight w:val="yellow"/>
        </w:rPr>
        <w:t xml:space="preserve">10 </w:t>
      </w:r>
      <w:r w:rsidR="00ED0BA5" w:rsidRPr="00D06ABD">
        <w:rPr>
          <w:rFonts w:asciiTheme="minorHAnsi" w:hAnsiTheme="minorHAnsi" w:cstheme="minorHAnsi"/>
          <w:bCs/>
          <w:color w:val="000000" w:themeColor="text1"/>
          <w:highlight w:val="yellow"/>
        </w:rPr>
        <w:t xml:space="preserve">min </w:t>
      </w:r>
      <w:r w:rsidRPr="00D06ABD">
        <w:rPr>
          <w:rFonts w:asciiTheme="minorHAnsi" w:hAnsiTheme="minorHAnsi" w:cstheme="minorHAnsi"/>
          <w:bCs/>
          <w:color w:val="000000" w:themeColor="text1"/>
          <w:highlight w:val="yellow"/>
        </w:rPr>
        <w:t xml:space="preserve">timer as soon as </w:t>
      </w:r>
      <w:r w:rsidR="009936CD" w:rsidRPr="00D06ABD">
        <w:rPr>
          <w:rFonts w:asciiTheme="minorHAnsi" w:hAnsiTheme="minorHAnsi" w:cstheme="minorHAnsi"/>
          <w:bCs/>
          <w:color w:val="000000" w:themeColor="text1"/>
          <w:highlight w:val="yellow"/>
        </w:rPr>
        <w:t xml:space="preserve">the </w:t>
      </w:r>
      <w:r w:rsidR="00AB42C5" w:rsidRPr="00D06ABD">
        <w:rPr>
          <w:rFonts w:asciiTheme="minorHAnsi" w:hAnsiTheme="minorHAnsi" w:cstheme="minorHAnsi"/>
          <w:bCs/>
          <w:color w:val="000000" w:themeColor="text1"/>
          <w:highlight w:val="yellow"/>
        </w:rPr>
        <w:t>plate</w:t>
      </w:r>
      <w:r w:rsidRPr="00D06ABD">
        <w:rPr>
          <w:rFonts w:asciiTheme="minorHAnsi" w:hAnsiTheme="minorHAnsi" w:cstheme="minorHAnsi"/>
          <w:bCs/>
          <w:color w:val="000000" w:themeColor="text1"/>
          <w:highlight w:val="yellow"/>
        </w:rPr>
        <w:t xml:space="preserve"> is back </w:t>
      </w:r>
      <w:r w:rsidR="00A10128" w:rsidRPr="00D06ABD">
        <w:rPr>
          <w:rFonts w:asciiTheme="minorHAnsi" w:hAnsiTheme="minorHAnsi" w:cstheme="minorHAnsi"/>
          <w:bCs/>
          <w:color w:val="000000" w:themeColor="text1"/>
          <w:highlight w:val="yellow"/>
        </w:rPr>
        <w:t>in</w:t>
      </w:r>
      <w:r w:rsidRPr="00D06ABD">
        <w:rPr>
          <w:rFonts w:asciiTheme="minorHAnsi" w:hAnsiTheme="minorHAnsi" w:cstheme="minorHAnsi"/>
          <w:bCs/>
          <w:color w:val="000000" w:themeColor="text1"/>
          <w:highlight w:val="yellow"/>
        </w:rPr>
        <w:t xml:space="preserve"> </w:t>
      </w:r>
      <w:r w:rsidR="00A10128" w:rsidRPr="00D06ABD">
        <w:rPr>
          <w:rFonts w:asciiTheme="minorHAnsi" w:hAnsiTheme="minorHAnsi" w:cstheme="minorHAnsi"/>
          <w:bCs/>
          <w:color w:val="000000" w:themeColor="text1"/>
          <w:highlight w:val="yellow"/>
        </w:rPr>
        <w:t>the ice/water bath</w:t>
      </w:r>
      <w:r w:rsidR="00AB42C5" w:rsidRPr="00D06ABD">
        <w:rPr>
          <w:rFonts w:asciiTheme="minorHAnsi" w:hAnsiTheme="minorHAnsi" w:cstheme="minorHAnsi"/>
          <w:bCs/>
          <w:color w:val="000000" w:themeColor="text1"/>
          <w:highlight w:val="yellow"/>
        </w:rPr>
        <w:t>.</w:t>
      </w:r>
    </w:p>
    <w:p w14:paraId="7BBD6970"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4CE17D5D" w14:textId="2BE0B89F" w:rsidR="00366AEF" w:rsidRPr="00D06ABD" w:rsidRDefault="009936C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Stop the reaction by pipetting</w:t>
      </w:r>
      <w:r w:rsidR="00366AEF" w:rsidRPr="00D06ABD">
        <w:rPr>
          <w:rFonts w:asciiTheme="minorHAnsi" w:hAnsiTheme="minorHAnsi" w:cstheme="minorHAnsi"/>
          <w:color w:val="000000" w:themeColor="text1"/>
          <w:highlight w:val="yellow"/>
        </w:rPr>
        <w:t xml:space="preserve"> </w:t>
      </w:r>
      <w:r w:rsidR="00D44A67" w:rsidRPr="00D06ABD">
        <w:rPr>
          <w:rFonts w:asciiTheme="minorHAnsi" w:hAnsiTheme="minorHAnsi" w:cstheme="minorHAnsi"/>
          <w:color w:val="000000" w:themeColor="text1"/>
          <w:highlight w:val="yellow"/>
        </w:rPr>
        <w:t>50</w:t>
      </w:r>
      <w:r w:rsidR="00B975A6" w:rsidRPr="00D06ABD">
        <w:rPr>
          <w:rFonts w:asciiTheme="minorHAnsi" w:hAnsiTheme="minorHAnsi" w:cstheme="minorHAnsi"/>
          <w:color w:val="000000" w:themeColor="text1"/>
          <w:highlight w:val="yellow"/>
        </w:rPr>
        <w:t xml:space="preserve"> µL</w:t>
      </w:r>
      <w:r w:rsidR="00366AEF"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366AEF" w:rsidRPr="00D06ABD">
        <w:rPr>
          <w:rFonts w:asciiTheme="minorHAnsi" w:hAnsiTheme="minorHAnsi" w:cstheme="minorHAnsi"/>
          <w:color w:val="000000" w:themeColor="text1"/>
          <w:highlight w:val="yellow"/>
        </w:rPr>
        <w:t>2X</w:t>
      </w:r>
      <w:r w:rsidR="00B975A6" w:rsidRPr="00D06ABD">
        <w:rPr>
          <w:rFonts w:asciiTheme="minorHAnsi" w:hAnsiTheme="minorHAnsi" w:cstheme="minorHAnsi"/>
          <w:color w:val="000000" w:themeColor="text1"/>
          <w:highlight w:val="yellow"/>
        </w:rPr>
        <w:t>R</w:t>
      </w:r>
      <w:r w:rsidR="00366AEF" w:rsidRPr="00D06ABD">
        <w:rPr>
          <w:rFonts w:asciiTheme="minorHAnsi" w:hAnsiTheme="minorHAnsi" w:cstheme="minorHAnsi"/>
          <w:color w:val="000000" w:themeColor="text1"/>
          <w:highlight w:val="yellow"/>
        </w:rPr>
        <w:t>STOP+</w:t>
      </w:r>
      <w:r w:rsidR="00B975A6" w:rsidRPr="00D06ABD">
        <w:rPr>
          <w:rFonts w:asciiTheme="minorHAnsi" w:hAnsiTheme="minorHAnsi" w:cstheme="minorHAnsi"/>
          <w:color w:val="000000" w:themeColor="text1"/>
          <w:highlight w:val="yellow"/>
        </w:rPr>
        <w:t xml:space="preserve"> </w:t>
      </w:r>
      <w:r w:rsidR="00EB57F9">
        <w:rPr>
          <w:rFonts w:asciiTheme="minorHAnsi" w:hAnsiTheme="minorHAnsi" w:cstheme="minorHAnsi"/>
          <w:color w:val="000000" w:themeColor="text1"/>
          <w:highlight w:val="yellow"/>
        </w:rPr>
        <w:t>B</w:t>
      </w:r>
      <w:r w:rsidR="00B975A6" w:rsidRPr="00D06ABD">
        <w:rPr>
          <w:rFonts w:asciiTheme="minorHAnsi" w:hAnsiTheme="minorHAnsi" w:cstheme="minorHAnsi"/>
          <w:color w:val="000000" w:themeColor="text1"/>
          <w:highlight w:val="yellow"/>
        </w:rPr>
        <w:t>uffer</w:t>
      </w:r>
      <w:r w:rsidRPr="00D06ABD">
        <w:rPr>
          <w:rFonts w:asciiTheme="minorHAnsi" w:hAnsiTheme="minorHAnsi" w:cstheme="minorHAnsi"/>
          <w:color w:val="000000" w:themeColor="text1"/>
          <w:highlight w:val="yellow"/>
        </w:rPr>
        <w:t xml:space="preserve"> in</w:t>
      </w:r>
      <w:r w:rsidR="00540537" w:rsidRPr="00D06ABD">
        <w:rPr>
          <w:rFonts w:asciiTheme="minorHAnsi" w:hAnsiTheme="minorHAnsi" w:cstheme="minorHAnsi"/>
          <w:color w:val="000000" w:themeColor="text1"/>
          <w:highlight w:val="yellow"/>
        </w:rPr>
        <w:t xml:space="preserve">to each well, in </w:t>
      </w:r>
      <w:r w:rsidRPr="00D06ABD">
        <w:rPr>
          <w:rFonts w:asciiTheme="minorHAnsi" w:hAnsiTheme="minorHAnsi" w:cstheme="minorHAnsi"/>
          <w:color w:val="000000" w:themeColor="text1"/>
          <w:highlight w:val="yellow"/>
        </w:rPr>
        <w:t>the same order as the CaCl</w:t>
      </w:r>
      <w:r w:rsidRPr="00D06ABD">
        <w:rPr>
          <w:rFonts w:asciiTheme="minorHAnsi" w:hAnsiTheme="minorHAnsi" w:cstheme="minorHAnsi"/>
          <w:color w:val="000000" w:themeColor="text1"/>
          <w:highlight w:val="yellow"/>
          <w:vertAlign w:val="subscript"/>
        </w:rPr>
        <w:t xml:space="preserve">2 </w:t>
      </w:r>
      <w:r w:rsidRPr="00D06ABD">
        <w:rPr>
          <w:rFonts w:asciiTheme="minorHAnsi" w:hAnsiTheme="minorHAnsi" w:cstheme="minorHAnsi"/>
          <w:color w:val="000000" w:themeColor="text1"/>
          <w:highlight w:val="yellow"/>
        </w:rPr>
        <w:t>was added.</w:t>
      </w:r>
    </w:p>
    <w:p w14:paraId="55BC0384"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18523337" w14:textId="306A0719" w:rsidR="00E8008E" w:rsidRPr="00D06ABD" w:rsidRDefault="00E8008E" w:rsidP="00681EA7">
      <w:pPr>
        <w:pStyle w:val="ListParagraph"/>
        <w:spacing w:before="0" w:beforeAutospacing="0" w:after="0" w:afterAutospacing="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NOTE: Make 2XRSTOP+ </w:t>
      </w:r>
      <w:r w:rsidR="00EB57F9">
        <w:rPr>
          <w:rFonts w:asciiTheme="minorHAnsi" w:hAnsiTheme="minorHAnsi" w:cstheme="minorHAnsi"/>
          <w:color w:val="000000" w:themeColor="text1"/>
          <w:highlight w:val="yellow"/>
        </w:rPr>
        <w:t>B</w:t>
      </w:r>
      <w:r w:rsidRPr="00D06ABD">
        <w:rPr>
          <w:rFonts w:asciiTheme="minorHAnsi" w:hAnsiTheme="minorHAnsi" w:cstheme="minorHAnsi"/>
          <w:color w:val="000000" w:themeColor="text1"/>
          <w:highlight w:val="yellow"/>
        </w:rPr>
        <w:t>uffer before</w:t>
      </w:r>
      <w:r w:rsidR="00A10128" w:rsidRPr="00D06ABD">
        <w:rPr>
          <w:rFonts w:asciiTheme="minorHAnsi" w:hAnsiTheme="minorHAnsi" w:cstheme="minorHAnsi"/>
          <w:color w:val="000000" w:themeColor="text1"/>
          <w:highlight w:val="yellow"/>
        </w:rPr>
        <w:t xml:space="preserve"> the</w:t>
      </w:r>
      <w:r w:rsidRPr="00D06ABD">
        <w:rPr>
          <w:rFonts w:asciiTheme="minorHAnsi" w:hAnsiTheme="minorHAnsi" w:cstheme="minorHAnsi"/>
          <w:color w:val="000000" w:themeColor="text1"/>
          <w:highlight w:val="yellow"/>
        </w:rPr>
        <w:t xml:space="preserve"> </w:t>
      </w:r>
      <w:r w:rsidR="00E221A7" w:rsidRPr="00D06ABD">
        <w:rPr>
          <w:rFonts w:asciiTheme="minorHAnsi" w:hAnsiTheme="minorHAnsi" w:cstheme="minorHAnsi"/>
          <w:color w:val="000000" w:themeColor="text1"/>
          <w:highlight w:val="yellow"/>
        </w:rPr>
        <w:t xml:space="preserve">10 </w:t>
      </w:r>
      <w:r w:rsidRPr="00D06ABD">
        <w:rPr>
          <w:rFonts w:asciiTheme="minorHAnsi" w:hAnsiTheme="minorHAnsi" w:cstheme="minorHAnsi"/>
          <w:color w:val="000000" w:themeColor="text1"/>
          <w:highlight w:val="yellow"/>
        </w:rPr>
        <w:t>min digestion is over to prevent over digestion.</w:t>
      </w:r>
    </w:p>
    <w:p w14:paraId="77C2E27D"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4A335C2E" w14:textId="7F95B8DC" w:rsidR="00B975A6"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r w:rsidRPr="00D06ABD">
        <w:rPr>
          <w:rFonts w:asciiTheme="minorHAnsi" w:hAnsiTheme="minorHAnsi" w:cstheme="minorHAnsi"/>
          <w:b/>
          <w:bCs/>
          <w:color w:val="000000" w:themeColor="text1"/>
          <w:highlight w:val="yellow"/>
        </w:rPr>
        <w:t>Sample f</w:t>
      </w:r>
      <w:r w:rsidR="00366AEF" w:rsidRPr="00D06ABD">
        <w:rPr>
          <w:rFonts w:asciiTheme="minorHAnsi" w:hAnsiTheme="minorHAnsi" w:cstheme="minorHAnsi"/>
          <w:b/>
          <w:bCs/>
          <w:color w:val="000000" w:themeColor="text1"/>
          <w:highlight w:val="yellow"/>
        </w:rPr>
        <w:t>ractionation</w:t>
      </w:r>
    </w:p>
    <w:p w14:paraId="158F2EB9"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F18FABF" w14:textId="7DA3475F" w:rsidR="00E8008E"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Incubate</w:t>
      </w:r>
      <w:r w:rsidR="00540537" w:rsidRPr="00D06ABD">
        <w:rPr>
          <w:rFonts w:asciiTheme="minorHAnsi" w:hAnsiTheme="minorHAnsi" w:cstheme="minorHAnsi"/>
          <w:color w:val="000000" w:themeColor="text1"/>
          <w:highlight w:val="yellow"/>
        </w:rPr>
        <w:t xml:space="preserve"> the</w:t>
      </w:r>
      <w:r w:rsidR="00B975A6" w:rsidRPr="00D06ABD">
        <w:rPr>
          <w:rFonts w:asciiTheme="minorHAnsi" w:hAnsiTheme="minorHAnsi" w:cstheme="minorHAnsi"/>
          <w:color w:val="000000" w:themeColor="text1"/>
          <w:highlight w:val="yellow"/>
        </w:rPr>
        <w:t xml:space="preserve"> samples for</w:t>
      </w:r>
      <w:r w:rsidRPr="00D06ABD">
        <w:rPr>
          <w:rFonts w:asciiTheme="minorHAnsi" w:hAnsiTheme="minorHAnsi" w:cstheme="minorHAnsi"/>
          <w:color w:val="000000" w:themeColor="text1"/>
          <w:highlight w:val="yellow"/>
        </w:rPr>
        <w:t xml:space="preserve"> 20</w:t>
      </w:r>
      <w:r w:rsidR="00B975A6" w:rsidRPr="00D06ABD">
        <w:rPr>
          <w:rFonts w:asciiTheme="minorHAnsi" w:hAnsiTheme="minorHAnsi" w:cstheme="minorHAnsi"/>
          <w:color w:val="000000" w:themeColor="text1"/>
          <w:highlight w:val="yellow"/>
        </w:rPr>
        <w:t xml:space="preserve"> min at</w:t>
      </w:r>
      <w:r w:rsidRPr="00D06ABD">
        <w:rPr>
          <w:rFonts w:asciiTheme="minorHAnsi" w:hAnsiTheme="minorHAnsi" w:cstheme="minorHAnsi"/>
          <w:color w:val="000000" w:themeColor="text1"/>
          <w:highlight w:val="yellow"/>
        </w:rPr>
        <w:t xml:space="preserve"> 37</w:t>
      </w:r>
      <w:r w:rsidR="0085676D" w:rsidRPr="00D06ABD">
        <w:rPr>
          <w:rFonts w:asciiTheme="minorHAnsi" w:hAnsiTheme="minorHAnsi" w:cstheme="minorHAnsi"/>
          <w:color w:val="000000" w:themeColor="text1"/>
          <w:highlight w:val="yellow"/>
        </w:rPr>
        <w:t xml:space="preserve"> </w:t>
      </w:r>
      <w:r w:rsidR="004E71E6">
        <w:rPr>
          <w:rFonts w:asciiTheme="minorHAnsi" w:hAnsiTheme="minorHAnsi" w:cstheme="minorHAnsi"/>
          <w:color w:val="000000" w:themeColor="text1"/>
          <w:highlight w:val="yellow"/>
          <w:vertAlign w:val="superscript"/>
        </w:rPr>
        <w:t>°</w:t>
      </w:r>
      <w:r w:rsidRPr="00D06ABD">
        <w:rPr>
          <w:rFonts w:asciiTheme="minorHAnsi" w:hAnsiTheme="minorHAnsi" w:cstheme="minorHAnsi"/>
          <w:color w:val="000000" w:themeColor="text1"/>
          <w:highlight w:val="yellow"/>
        </w:rPr>
        <w:t>C</w:t>
      </w:r>
      <w:r w:rsidR="00E8008E" w:rsidRPr="00D06ABD">
        <w:rPr>
          <w:rFonts w:asciiTheme="minorHAnsi" w:hAnsiTheme="minorHAnsi" w:cstheme="minorHAnsi"/>
          <w:color w:val="000000" w:themeColor="text1"/>
          <w:highlight w:val="yellow"/>
        </w:rPr>
        <w:t>.</w:t>
      </w:r>
    </w:p>
    <w:p w14:paraId="42391A9D"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55EDFE24" w14:textId="7608A027" w:rsidR="00B975A6" w:rsidRPr="00D06ABD" w:rsidRDefault="00F85944"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Spin</w:t>
      </w:r>
      <w:r w:rsidR="00200F8C" w:rsidRPr="00D06ABD">
        <w:rPr>
          <w:rFonts w:asciiTheme="minorHAnsi" w:hAnsiTheme="minorHAnsi" w:cstheme="minorHAnsi"/>
          <w:color w:val="000000" w:themeColor="text1"/>
          <w:highlight w:val="yellow"/>
        </w:rPr>
        <w:t xml:space="preserve"> </w:t>
      </w:r>
      <w:r w:rsidR="00540537" w:rsidRPr="00D06ABD">
        <w:rPr>
          <w:rFonts w:asciiTheme="minorHAnsi" w:hAnsiTheme="minorHAnsi" w:cstheme="minorHAnsi"/>
          <w:color w:val="000000" w:themeColor="text1"/>
          <w:highlight w:val="yellow"/>
        </w:rPr>
        <w:t>the plate</w:t>
      </w:r>
      <w:r w:rsidR="00B975A6" w:rsidRPr="00D06ABD">
        <w:rPr>
          <w:rFonts w:asciiTheme="minorHAnsi" w:hAnsiTheme="minorHAnsi" w:cstheme="minorHAnsi"/>
          <w:color w:val="000000" w:themeColor="text1"/>
          <w:highlight w:val="yellow"/>
        </w:rPr>
        <w:t xml:space="preserve"> </w:t>
      </w:r>
      <w:r w:rsidR="00EB57F9">
        <w:rPr>
          <w:rFonts w:asciiTheme="minorHAnsi" w:hAnsiTheme="minorHAnsi" w:cstheme="minorHAnsi"/>
          <w:color w:val="000000" w:themeColor="text1"/>
          <w:highlight w:val="yellow"/>
        </w:rPr>
        <w:t xml:space="preserve">at </w:t>
      </w:r>
      <w:r w:rsidR="00EB57F9" w:rsidRPr="00D06ABD">
        <w:rPr>
          <w:rFonts w:asciiTheme="minorHAnsi" w:hAnsiTheme="minorHAnsi" w:cstheme="minorHAnsi"/>
          <w:color w:val="000000" w:themeColor="text1"/>
          <w:highlight w:val="yellow"/>
        </w:rPr>
        <w:t xml:space="preserve">16,000 x </w:t>
      </w:r>
      <w:r w:rsidR="00EB57F9" w:rsidRPr="00D06ABD">
        <w:rPr>
          <w:rFonts w:asciiTheme="minorHAnsi" w:hAnsiTheme="minorHAnsi" w:cstheme="minorHAnsi"/>
          <w:i/>
          <w:iCs/>
          <w:color w:val="000000" w:themeColor="text1"/>
          <w:highlight w:val="yellow"/>
        </w:rPr>
        <w:t>g</w:t>
      </w:r>
      <w:r w:rsidR="00EB57F9" w:rsidRPr="00D06ABD">
        <w:rPr>
          <w:rFonts w:asciiTheme="minorHAnsi" w:hAnsiTheme="minorHAnsi" w:cstheme="minorHAnsi"/>
          <w:color w:val="000000" w:themeColor="text1"/>
          <w:highlight w:val="yellow"/>
        </w:rPr>
        <w:t xml:space="preserve"> </w:t>
      </w:r>
      <w:r w:rsidR="00B975A6" w:rsidRPr="00D06ABD">
        <w:rPr>
          <w:rFonts w:asciiTheme="minorHAnsi" w:hAnsiTheme="minorHAnsi" w:cstheme="minorHAnsi"/>
          <w:color w:val="000000" w:themeColor="text1"/>
          <w:highlight w:val="yellow"/>
        </w:rPr>
        <w:t xml:space="preserve">for </w:t>
      </w:r>
      <w:r w:rsidR="00200F8C" w:rsidRPr="00D06ABD">
        <w:rPr>
          <w:rFonts w:asciiTheme="minorHAnsi" w:hAnsiTheme="minorHAnsi" w:cstheme="minorHAnsi"/>
          <w:color w:val="000000" w:themeColor="text1"/>
          <w:highlight w:val="yellow"/>
        </w:rPr>
        <w:t>5</w:t>
      </w:r>
      <w:r w:rsidR="00B975A6" w:rsidRPr="00D06ABD">
        <w:rPr>
          <w:rFonts w:asciiTheme="minorHAnsi" w:hAnsiTheme="minorHAnsi" w:cstheme="minorHAnsi"/>
          <w:color w:val="000000" w:themeColor="text1"/>
          <w:highlight w:val="yellow"/>
        </w:rPr>
        <w:t xml:space="preserve"> min</w:t>
      </w:r>
      <w:r w:rsidR="00EB57F9">
        <w:rPr>
          <w:rFonts w:asciiTheme="minorHAnsi" w:hAnsiTheme="minorHAnsi" w:cstheme="minorHAnsi"/>
          <w:color w:val="000000" w:themeColor="text1"/>
          <w:highlight w:val="yellow"/>
        </w:rPr>
        <w:t xml:space="preserve"> </w:t>
      </w:r>
      <w:r w:rsidR="00B975A6" w:rsidRPr="00D06ABD">
        <w:rPr>
          <w:rFonts w:asciiTheme="minorHAnsi" w:hAnsiTheme="minorHAnsi" w:cstheme="minorHAnsi"/>
          <w:color w:val="000000" w:themeColor="text1"/>
          <w:highlight w:val="yellow"/>
        </w:rPr>
        <w:t>a</w:t>
      </w:r>
      <w:r w:rsidR="00EB57F9">
        <w:rPr>
          <w:rFonts w:asciiTheme="minorHAnsi" w:hAnsiTheme="minorHAnsi" w:cstheme="minorHAnsi"/>
          <w:color w:val="000000" w:themeColor="text1"/>
          <w:highlight w:val="yellow"/>
        </w:rPr>
        <w:t>t</w:t>
      </w:r>
      <w:r w:rsidR="00B975A6" w:rsidRPr="00D06ABD">
        <w:rPr>
          <w:rFonts w:asciiTheme="minorHAnsi" w:hAnsiTheme="minorHAnsi" w:cstheme="minorHAnsi"/>
          <w:color w:val="000000" w:themeColor="text1"/>
          <w:highlight w:val="yellow"/>
        </w:rPr>
        <w:t xml:space="preserve"> </w:t>
      </w:r>
      <w:r w:rsidR="00366AEF" w:rsidRPr="00D06ABD">
        <w:rPr>
          <w:rFonts w:asciiTheme="minorHAnsi" w:hAnsiTheme="minorHAnsi" w:cstheme="minorHAnsi"/>
          <w:color w:val="000000" w:themeColor="text1"/>
          <w:highlight w:val="yellow"/>
        </w:rPr>
        <w:t>4</w:t>
      </w:r>
      <w:r w:rsidR="0085676D" w:rsidRPr="00D06ABD">
        <w:rPr>
          <w:rFonts w:asciiTheme="minorHAnsi" w:hAnsiTheme="minorHAnsi" w:cstheme="minorHAnsi"/>
          <w:color w:val="000000" w:themeColor="text1"/>
          <w:highlight w:val="yellow"/>
        </w:rPr>
        <w:t xml:space="preserve"> </w:t>
      </w:r>
      <w:r w:rsidR="004E71E6">
        <w:rPr>
          <w:rFonts w:asciiTheme="minorHAnsi" w:hAnsiTheme="minorHAnsi" w:cstheme="minorHAnsi"/>
          <w:color w:val="000000" w:themeColor="text1"/>
          <w:highlight w:val="yellow"/>
        </w:rPr>
        <w:t>°</w:t>
      </w:r>
      <w:r w:rsidR="00200F8C" w:rsidRPr="00D06ABD">
        <w:rPr>
          <w:rFonts w:asciiTheme="minorHAnsi" w:hAnsiTheme="minorHAnsi" w:cstheme="minorHAnsi"/>
          <w:color w:val="000000" w:themeColor="text1"/>
          <w:highlight w:val="yellow"/>
        </w:rPr>
        <w:t>C</w:t>
      </w:r>
      <w:r w:rsidR="00B975A6" w:rsidRPr="00D06ABD">
        <w:rPr>
          <w:rFonts w:asciiTheme="minorHAnsi" w:hAnsiTheme="minorHAnsi" w:cstheme="minorHAnsi"/>
          <w:color w:val="000000" w:themeColor="text1"/>
          <w:highlight w:val="yellow"/>
        </w:rPr>
        <w:t>.</w:t>
      </w:r>
    </w:p>
    <w:p w14:paraId="7AE89C00"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11276CF" w14:textId="378C9EA1" w:rsidR="004F2833" w:rsidRPr="00D06ABD" w:rsidRDefault="00B975A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the plate</w:t>
      </w:r>
      <w:r w:rsidR="00200F8C" w:rsidRPr="00D06ABD">
        <w:rPr>
          <w:rFonts w:asciiTheme="minorHAnsi" w:hAnsiTheme="minorHAnsi" w:cstheme="minorHAnsi"/>
          <w:color w:val="000000" w:themeColor="text1"/>
          <w:highlight w:val="yellow"/>
        </w:rPr>
        <w:t xml:space="preserve"> on </w:t>
      </w:r>
      <w:r w:rsidR="00540537" w:rsidRPr="00D06ABD">
        <w:rPr>
          <w:rFonts w:asciiTheme="minorHAnsi" w:hAnsiTheme="minorHAnsi" w:cstheme="minorHAnsi"/>
          <w:color w:val="000000" w:themeColor="text1"/>
          <w:highlight w:val="yellow"/>
        </w:rPr>
        <w:t xml:space="preserve">a </w:t>
      </w:r>
      <w:r w:rsidR="00A10128" w:rsidRPr="00D06ABD">
        <w:rPr>
          <w:rFonts w:asciiTheme="minorHAnsi" w:hAnsiTheme="minorHAnsi" w:cstheme="minorHAnsi"/>
          <w:color w:val="000000" w:themeColor="text1"/>
          <w:highlight w:val="yellow"/>
        </w:rPr>
        <w:t xml:space="preserve">96-well </w:t>
      </w:r>
      <w:r w:rsidR="00200F8C" w:rsidRPr="00D06ABD">
        <w:rPr>
          <w:rFonts w:asciiTheme="minorHAnsi" w:hAnsiTheme="minorHAnsi" w:cstheme="minorHAnsi"/>
          <w:color w:val="000000" w:themeColor="text1"/>
          <w:highlight w:val="yellow"/>
        </w:rPr>
        <w:t>magnetic rack</w:t>
      </w:r>
      <w:r w:rsidR="00A550AE" w:rsidRPr="00D06ABD">
        <w:rPr>
          <w:rFonts w:asciiTheme="minorHAnsi" w:hAnsiTheme="minorHAnsi" w:cstheme="minorHAnsi"/>
          <w:color w:val="000000" w:themeColor="text1"/>
          <w:highlight w:val="yellow"/>
        </w:rPr>
        <w:t xml:space="preserve">, allow </w:t>
      </w:r>
      <w:r w:rsidR="00540537" w:rsidRPr="00D06ABD">
        <w:rPr>
          <w:rFonts w:asciiTheme="minorHAnsi" w:hAnsiTheme="minorHAnsi" w:cstheme="minorHAnsi"/>
          <w:color w:val="000000" w:themeColor="text1"/>
          <w:highlight w:val="yellow"/>
        </w:rPr>
        <w:t xml:space="preserve">the supernatant </w:t>
      </w:r>
      <w:r w:rsidR="00A550AE" w:rsidRPr="00D06ABD">
        <w:rPr>
          <w:rFonts w:asciiTheme="minorHAnsi" w:hAnsiTheme="minorHAnsi" w:cstheme="minorHAnsi"/>
          <w:color w:val="000000" w:themeColor="text1"/>
          <w:highlight w:val="yellow"/>
        </w:rPr>
        <w:t>to clear for</w:t>
      </w:r>
      <w:r w:rsidR="00E221A7" w:rsidRPr="00D06ABD">
        <w:rPr>
          <w:rFonts w:asciiTheme="minorHAnsi" w:hAnsiTheme="minorHAnsi" w:cstheme="minorHAnsi"/>
          <w:color w:val="000000" w:themeColor="text1"/>
          <w:highlight w:val="yellow"/>
        </w:rPr>
        <w:t xml:space="preserve"> a minimum of</w:t>
      </w:r>
      <w:r w:rsidR="00A550AE" w:rsidRPr="00D06ABD">
        <w:rPr>
          <w:rFonts w:asciiTheme="minorHAnsi" w:hAnsiTheme="minorHAnsi" w:cstheme="minorHAnsi"/>
          <w:color w:val="000000" w:themeColor="text1"/>
          <w:highlight w:val="yellow"/>
        </w:rPr>
        <w:t xml:space="preserve"> 5 min</w:t>
      </w:r>
      <w:r w:rsidR="0085676D" w:rsidRPr="00D06ABD">
        <w:rPr>
          <w:rFonts w:asciiTheme="minorHAnsi" w:hAnsiTheme="minorHAnsi" w:cstheme="minorHAnsi"/>
          <w:color w:val="000000" w:themeColor="text1"/>
          <w:highlight w:val="yellow"/>
        </w:rPr>
        <w:t>,</w:t>
      </w:r>
      <w:r w:rsidR="00540537" w:rsidRPr="00D06ABD">
        <w:rPr>
          <w:rFonts w:asciiTheme="minorHAnsi" w:hAnsiTheme="minorHAnsi" w:cstheme="minorHAnsi"/>
          <w:color w:val="000000" w:themeColor="text1"/>
          <w:highlight w:val="yellow"/>
        </w:rPr>
        <w:t xml:space="preserve"> and</w:t>
      </w:r>
      <w:r w:rsidR="00200F8C" w:rsidRPr="00D06ABD">
        <w:rPr>
          <w:rFonts w:asciiTheme="minorHAnsi" w:hAnsiTheme="minorHAnsi" w:cstheme="minorHAnsi"/>
          <w:color w:val="000000" w:themeColor="text1"/>
          <w:highlight w:val="yellow"/>
        </w:rPr>
        <w:t xml:space="preserve"> </w:t>
      </w:r>
      <w:r w:rsidR="009936CD" w:rsidRPr="00D06ABD">
        <w:rPr>
          <w:rFonts w:asciiTheme="minorHAnsi" w:hAnsiTheme="minorHAnsi" w:cstheme="minorHAnsi"/>
          <w:bCs/>
          <w:color w:val="000000" w:themeColor="text1"/>
          <w:highlight w:val="yellow"/>
        </w:rPr>
        <w:t>transfer</w:t>
      </w:r>
      <w:r w:rsidR="00366AEF" w:rsidRPr="00D06ABD">
        <w:rPr>
          <w:rFonts w:asciiTheme="minorHAnsi" w:hAnsiTheme="minorHAnsi" w:cstheme="minorHAnsi"/>
          <w:bCs/>
          <w:color w:val="000000" w:themeColor="text1"/>
          <w:highlight w:val="yellow"/>
        </w:rPr>
        <w:t xml:space="preserve"> supernatant</w:t>
      </w:r>
      <w:r w:rsidRPr="00D06ABD">
        <w:rPr>
          <w:rFonts w:asciiTheme="minorHAnsi" w:hAnsiTheme="minorHAnsi" w:cstheme="minorHAnsi"/>
          <w:bCs/>
          <w:color w:val="000000" w:themeColor="text1"/>
          <w:highlight w:val="yellow"/>
        </w:rPr>
        <w:t>s</w:t>
      </w:r>
      <w:r w:rsidR="009936CD" w:rsidRPr="00D06ABD">
        <w:rPr>
          <w:rFonts w:asciiTheme="minorHAnsi" w:hAnsiTheme="minorHAnsi" w:cstheme="minorHAnsi"/>
          <w:bCs/>
          <w:color w:val="000000" w:themeColor="text1"/>
          <w:highlight w:val="yellow"/>
        </w:rPr>
        <w:t xml:space="preserve"> to a</w:t>
      </w:r>
      <w:r w:rsidR="00200F8C" w:rsidRPr="00D06ABD">
        <w:rPr>
          <w:rFonts w:asciiTheme="minorHAnsi" w:hAnsiTheme="minorHAnsi" w:cstheme="minorHAnsi"/>
          <w:bCs/>
          <w:color w:val="000000" w:themeColor="text1"/>
          <w:highlight w:val="yellow"/>
        </w:rPr>
        <w:t xml:space="preserve"> </w:t>
      </w:r>
      <w:r w:rsidR="00366AEF" w:rsidRPr="00D06ABD">
        <w:rPr>
          <w:rFonts w:asciiTheme="minorHAnsi" w:hAnsiTheme="minorHAnsi" w:cstheme="minorHAnsi"/>
          <w:bCs/>
          <w:color w:val="000000" w:themeColor="text1"/>
          <w:highlight w:val="yellow"/>
        </w:rPr>
        <w:t xml:space="preserve">fresh </w:t>
      </w:r>
      <w:r w:rsidR="00510D31" w:rsidRPr="00D06ABD">
        <w:rPr>
          <w:rFonts w:asciiTheme="minorHAnsi" w:hAnsiTheme="minorHAnsi" w:cstheme="minorHAnsi"/>
          <w:bCs/>
          <w:color w:val="000000" w:themeColor="text1"/>
          <w:highlight w:val="yellow"/>
        </w:rPr>
        <w:t>96-well plate.</w:t>
      </w:r>
      <w:r w:rsidR="00540537" w:rsidRPr="00D06ABD">
        <w:rPr>
          <w:rFonts w:asciiTheme="minorHAnsi" w:hAnsiTheme="minorHAnsi" w:cstheme="minorHAnsi"/>
          <w:bCs/>
          <w:color w:val="000000" w:themeColor="text1"/>
          <w:highlight w:val="yellow"/>
        </w:rPr>
        <w:t xml:space="preserve"> Discard the beads</w:t>
      </w:r>
      <w:r w:rsidR="004432DB" w:rsidRPr="00D06ABD">
        <w:rPr>
          <w:rFonts w:asciiTheme="minorHAnsi" w:hAnsiTheme="minorHAnsi" w:cstheme="minorHAnsi"/>
          <w:bCs/>
          <w:color w:val="000000" w:themeColor="text1"/>
          <w:highlight w:val="yellow"/>
        </w:rPr>
        <w:t>.</w:t>
      </w:r>
    </w:p>
    <w:p w14:paraId="15E3673E"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841491F" w14:textId="26FDD4EB" w:rsidR="004F2833" w:rsidRPr="00D06ABD" w:rsidRDefault="009936C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highlight w:val="yellow"/>
        </w:rPr>
      </w:pPr>
      <w:r w:rsidRPr="00D06ABD">
        <w:rPr>
          <w:rFonts w:asciiTheme="minorHAnsi" w:hAnsiTheme="minorHAnsi" w:cstheme="minorHAnsi"/>
          <w:b/>
          <w:bCs/>
          <w:color w:val="000000" w:themeColor="text1"/>
          <w:highlight w:val="yellow"/>
        </w:rPr>
        <w:t>DNA e</w:t>
      </w:r>
      <w:r w:rsidR="004F2833" w:rsidRPr="00D06ABD">
        <w:rPr>
          <w:rFonts w:asciiTheme="minorHAnsi" w:hAnsiTheme="minorHAnsi" w:cstheme="minorHAnsi"/>
          <w:b/>
          <w:bCs/>
          <w:color w:val="000000" w:themeColor="text1"/>
          <w:highlight w:val="yellow"/>
        </w:rPr>
        <w:t>xtraction</w:t>
      </w:r>
    </w:p>
    <w:p w14:paraId="29BF2C13"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1F6CCBA" w14:textId="1EB459C4" w:rsidR="00B975A6" w:rsidRPr="00D06ABD" w:rsidRDefault="00ED0BA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Add </w:t>
      </w:r>
      <w:r w:rsidR="00D6535C" w:rsidRPr="00D06ABD">
        <w:rPr>
          <w:rFonts w:asciiTheme="minorHAnsi" w:hAnsiTheme="minorHAnsi" w:cstheme="minorHAnsi"/>
          <w:color w:val="000000" w:themeColor="text1"/>
          <w:highlight w:val="yellow"/>
        </w:rPr>
        <w:t>1</w:t>
      </w:r>
      <w:r w:rsidR="00B975A6" w:rsidRPr="00D06ABD">
        <w:rPr>
          <w:rFonts w:asciiTheme="minorHAnsi" w:hAnsiTheme="minorHAnsi" w:cstheme="minorHAnsi"/>
          <w:color w:val="000000" w:themeColor="text1"/>
          <w:highlight w:val="yellow"/>
        </w:rPr>
        <w:t xml:space="preserve"> µL of</w:t>
      </w:r>
      <w:r w:rsidRPr="00D06ABD">
        <w:rPr>
          <w:rFonts w:asciiTheme="minorHAnsi" w:hAnsiTheme="minorHAnsi" w:cstheme="minorHAnsi"/>
          <w:color w:val="000000" w:themeColor="text1"/>
          <w:highlight w:val="yellow"/>
        </w:rPr>
        <w:t xml:space="preserve"> 10% </w:t>
      </w:r>
      <w:r w:rsidR="00510D31" w:rsidRPr="00D06ABD">
        <w:rPr>
          <w:rFonts w:asciiTheme="minorHAnsi" w:hAnsiTheme="minorHAnsi" w:cstheme="minorHAnsi"/>
          <w:color w:val="000000" w:themeColor="text1"/>
          <w:highlight w:val="yellow"/>
        </w:rPr>
        <w:t xml:space="preserve">Sodium Dodecyl Sulfate </w:t>
      </w:r>
      <w:r w:rsidR="000D261B"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SDS</w:t>
      </w:r>
      <w:r w:rsidR="000D261B"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 </w:t>
      </w:r>
      <w:r w:rsidR="00733CAD" w:rsidRPr="00D06ABD">
        <w:rPr>
          <w:rFonts w:asciiTheme="minorHAnsi" w:hAnsiTheme="minorHAnsi" w:cstheme="minorHAnsi"/>
          <w:color w:val="000000" w:themeColor="text1"/>
          <w:highlight w:val="yellow"/>
        </w:rPr>
        <w:t>and</w:t>
      </w:r>
      <w:r w:rsidR="00366AEF" w:rsidRPr="00D06ABD">
        <w:rPr>
          <w:rFonts w:asciiTheme="minorHAnsi" w:hAnsiTheme="minorHAnsi" w:cstheme="minorHAnsi"/>
          <w:color w:val="000000" w:themeColor="text1"/>
          <w:highlight w:val="yellow"/>
        </w:rPr>
        <w:t xml:space="preserve"> </w:t>
      </w:r>
      <w:r w:rsidR="00D6535C" w:rsidRPr="00D06ABD">
        <w:rPr>
          <w:rFonts w:asciiTheme="minorHAnsi" w:hAnsiTheme="minorHAnsi" w:cstheme="minorHAnsi"/>
          <w:color w:val="000000" w:themeColor="text1"/>
          <w:highlight w:val="yellow"/>
        </w:rPr>
        <w:t>0.83</w:t>
      </w:r>
      <w:r w:rsidR="00B975A6" w:rsidRPr="00D06ABD">
        <w:rPr>
          <w:rFonts w:asciiTheme="minorHAnsi" w:hAnsiTheme="minorHAnsi" w:cstheme="minorHAnsi"/>
          <w:color w:val="000000" w:themeColor="text1"/>
          <w:highlight w:val="yellow"/>
        </w:rPr>
        <w:t xml:space="preserve"> µL</w:t>
      </w:r>
      <w:r w:rsidR="00366AEF"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 xml:space="preserve">of </w:t>
      </w:r>
      <w:r w:rsidR="00A10128" w:rsidRPr="00D06ABD">
        <w:rPr>
          <w:rFonts w:asciiTheme="minorHAnsi" w:hAnsiTheme="minorHAnsi" w:cstheme="minorHAnsi"/>
          <w:color w:val="000000" w:themeColor="text1"/>
          <w:highlight w:val="yellow"/>
        </w:rPr>
        <w:t xml:space="preserve">20 mg/mL </w:t>
      </w:r>
      <w:r w:rsidR="00366AEF" w:rsidRPr="00D06ABD">
        <w:rPr>
          <w:rFonts w:asciiTheme="minorHAnsi" w:hAnsiTheme="minorHAnsi" w:cstheme="minorHAnsi"/>
          <w:color w:val="000000" w:themeColor="text1"/>
          <w:highlight w:val="yellow"/>
        </w:rPr>
        <w:t>Proteinase K</w:t>
      </w:r>
      <w:r w:rsidR="0010477A" w:rsidRPr="00D06ABD">
        <w:rPr>
          <w:rFonts w:asciiTheme="minorHAnsi" w:hAnsiTheme="minorHAnsi" w:cstheme="minorHAnsi"/>
          <w:color w:val="000000" w:themeColor="text1"/>
          <w:highlight w:val="yellow"/>
        </w:rPr>
        <w:t xml:space="preserve"> </w:t>
      </w:r>
      <w:r w:rsidR="00792964" w:rsidRPr="00D06ABD">
        <w:rPr>
          <w:rFonts w:asciiTheme="minorHAnsi" w:hAnsiTheme="minorHAnsi" w:cstheme="minorHAnsi"/>
          <w:color w:val="000000" w:themeColor="text1"/>
          <w:highlight w:val="yellow"/>
        </w:rPr>
        <w:t>t</w:t>
      </w:r>
      <w:r w:rsidR="0010477A" w:rsidRPr="00D06ABD">
        <w:rPr>
          <w:rFonts w:asciiTheme="minorHAnsi" w:hAnsiTheme="minorHAnsi" w:cstheme="minorHAnsi"/>
          <w:color w:val="000000" w:themeColor="text1"/>
          <w:highlight w:val="yellow"/>
        </w:rPr>
        <w:t>o each sample.</w:t>
      </w:r>
    </w:p>
    <w:p w14:paraId="769E631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8D5F21A" w14:textId="7F58FABA" w:rsidR="00681EA7" w:rsidRPr="00D06ABD" w:rsidRDefault="000D261B"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CAUTION: SDS </w:t>
      </w:r>
      <w:r w:rsidR="009936CD" w:rsidRPr="00D06ABD">
        <w:rPr>
          <w:rFonts w:asciiTheme="minorHAnsi" w:hAnsiTheme="minorHAnsi" w:cstheme="minorHAnsi"/>
          <w:color w:val="000000" w:themeColor="text1"/>
        </w:rPr>
        <w:t xml:space="preserve">powder </w:t>
      </w:r>
      <w:r w:rsidRPr="00D06ABD">
        <w:rPr>
          <w:rFonts w:asciiTheme="minorHAnsi" w:hAnsiTheme="minorHAnsi" w:cstheme="minorHAnsi"/>
          <w:color w:val="000000" w:themeColor="text1"/>
        </w:rPr>
        <w:t xml:space="preserve">is </w:t>
      </w:r>
      <w:r w:rsidR="009936CD" w:rsidRPr="00D06ABD">
        <w:rPr>
          <w:rFonts w:asciiTheme="minorHAnsi" w:hAnsiTheme="minorHAnsi" w:cstheme="minorHAnsi"/>
          <w:color w:val="000000" w:themeColor="text1"/>
        </w:rPr>
        <w:t>harmful</w:t>
      </w:r>
      <w:r w:rsidRPr="00D06ABD">
        <w:rPr>
          <w:rFonts w:asciiTheme="minorHAnsi" w:hAnsiTheme="minorHAnsi" w:cstheme="minorHAnsi"/>
          <w:color w:val="000000" w:themeColor="text1"/>
        </w:rPr>
        <w:t xml:space="preserve"> if inhaled</w:t>
      </w:r>
      <w:r w:rsidR="00EB430F" w:rsidRPr="00D06ABD">
        <w:rPr>
          <w:rFonts w:asciiTheme="minorHAnsi" w:hAnsiTheme="minorHAnsi" w:cstheme="minorHAnsi"/>
          <w:color w:val="000000" w:themeColor="text1"/>
        </w:rPr>
        <w:t>. Users should use in well-ventilated spaces wearing go</w:t>
      </w:r>
      <w:r w:rsidR="0085676D" w:rsidRPr="00D06ABD">
        <w:rPr>
          <w:rFonts w:asciiTheme="minorHAnsi" w:hAnsiTheme="minorHAnsi" w:cstheme="minorHAnsi"/>
          <w:color w:val="000000" w:themeColor="text1"/>
        </w:rPr>
        <w:t>g</w:t>
      </w:r>
      <w:r w:rsidR="00EB430F" w:rsidRPr="00D06ABD">
        <w:rPr>
          <w:rFonts w:asciiTheme="minorHAnsi" w:hAnsiTheme="minorHAnsi" w:cstheme="minorHAnsi"/>
          <w:color w:val="000000" w:themeColor="text1"/>
        </w:rPr>
        <w:t>gles, gloves, and an N95-grade respirator, handling with care.</w:t>
      </w:r>
    </w:p>
    <w:p w14:paraId="3B253328" w14:textId="282B4DE2" w:rsidR="000D261B" w:rsidRPr="00D06ABD" w:rsidRDefault="000D261B"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244A62BA" w14:textId="2057B271" w:rsidR="00B975A6" w:rsidRPr="00D06ABD" w:rsidRDefault="00366AEF"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Mix </w:t>
      </w:r>
      <w:r w:rsidR="00013915">
        <w:rPr>
          <w:rFonts w:asciiTheme="minorHAnsi" w:hAnsiTheme="minorHAnsi" w:cstheme="minorHAnsi"/>
          <w:color w:val="000000" w:themeColor="text1"/>
          <w:highlight w:val="yellow"/>
        </w:rPr>
        <w:t xml:space="preserve">the </w:t>
      </w:r>
      <w:r w:rsidR="00B975A6" w:rsidRPr="00D06ABD">
        <w:rPr>
          <w:rFonts w:asciiTheme="minorHAnsi" w:hAnsiTheme="minorHAnsi" w:cstheme="minorHAnsi"/>
          <w:color w:val="000000" w:themeColor="text1"/>
          <w:highlight w:val="yellow"/>
        </w:rPr>
        <w:t xml:space="preserve">samples </w:t>
      </w:r>
      <w:r w:rsidRPr="00D06ABD">
        <w:rPr>
          <w:rFonts w:asciiTheme="minorHAnsi" w:hAnsiTheme="minorHAnsi" w:cstheme="minorHAnsi"/>
          <w:color w:val="000000" w:themeColor="text1"/>
          <w:highlight w:val="yellow"/>
        </w:rPr>
        <w:t xml:space="preserve">by </w:t>
      </w:r>
      <w:r w:rsidR="00807513" w:rsidRPr="00D06ABD">
        <w:rPr>
          <w:rFonts w:asciiTheme="minorHAnsi" w:hAnsiTheme="minorHAnsi" w:cstheme="minorHAnsi"/>
          <w:color w:val="000000" w:themeColor="text1"/>
          <w:highlight w:val="yellow"/>
        </w:rPr>
        <w:t>gentle pipetting</w:t>
      </w:r>
      <w:r w:rsidR="00B975A6" w:rsidRPr="00D06ABD">
        <w:rPr>
          <w:rFonts w:asciiTheme="minorHAnsi" w:hAnsiTheme="minorHAnsi" w:cstheme="minorHAnsi"/>
          <w:color w:val="000000" w:themeColor="text1"/>
          <w:highlight w:val="yellow"/>
        </w:rPr>
        <w:t>.</w:t>
      </w:r>
    </w:p>
    <w:p w14:paraId="0B47BD5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8C80EA8" w14:textId="5F655CA2" w:rsidR="00B975A6" w:rsidRPr="00D06ABD" w:rsidRDefault="00B975A6"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I</w:t>
      </w:r>
      <w:r w:rsidR="00366AEF" w:rsidRPr="00D06ABD">
        <w:rPr>
          <w:rFonts w:asciiTheme="minorHAnsi" w:hAnsiTheme="minorHAnsi" w:cstheme="minorHAnsi"/>
          <w:color w:val="000000" w:themeColor="text1"/>
          <w:highlight w:val="yellow"/>
        </w:rPr>
        <w:t xml:space="preserve">ncubate </w:t>
      </w:r>
      <w:r w:rsidR="004E71E6">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 xml:space="preserve">samples for </w:t>
      </w:r>
      <w:r w:rsidR="00366AEF" w:rsidRPr="00D06ABD">
        <w:rPr>
          <w:rFonts w:asciiTheme="minorHAnsi" w:hAnsiTheme="minorHAnsi" w:cstheme="minorHAnsi"/>
          <w:color w:val="000000" w:themeColor="text1"/>
          <w:highlight w:val="yellow"/>
        </w:rPr>
        <w:t>10 min</w:t>
      </w:r>
      <w:r w:rsidRPr="00D06ABD">
        <w:rPr>
          <w:rFonts w:asciiTheme="minorHAnsi" w:hAnsiTheme="minorHAnsi" w:cstheme="minorHAnsi"/>
          <w:color w:val="000000" w:themeColor="text1"/>
          <w:highlight w:val="yellow"/>
        </w:rPr>
        <w:t xml:space="preserve"> at</w:t>
      </w:r>
      <w:r w:rsidR="00366AEF" w:rsidRPr="00D06ABD">
        <w:rPr>
          <w:rFonts w:asciiTheme="minorHAnsi" w:hAnsiTheme="minorHAnsi" w:cstheme="minorHAnsi"/>
          <w:color w:val="000000" w:themeColor="text1"/>
          <w:highlight w:val="yellow"/>
        </w:rPr>
        <w:t xml:space="preserve"> 70</w:t>
      </w:r>
      <w:r w:rsidR="0085676D" w:rsidRPr="00D06ABD">
        <w:rPr>
          <w:rFonts w:asciiTheme="minorHAnsi" w:hAnsiTheme="minorHAnsi" w:cstheme="minorHAnsi"/>
          <w:color w:val="000000" w:themeColor="text1"/>
          <w:highlight w:val="yellow"/>
        </w:rPr>
        <w:t xml:space="preserve"> </w:t>
      </w:r>
      <w:r w:rsidR="004E71E6">
        <w:rPr>
          <w:rFonts w:asciiTheme="minorHAnsi" w:hAnsiTheme="minorHAnsi" w:cstheme="minorHAnsi"/>
          <w:color w:val="000000" w:themeColor="text1"/>
          <w:highlight w:val="yellow"/>
        </w:rPr>
        <w:t>°</w:t>
      </w:r>
      <w:r w:rsidR="00A74644" w:rsidRPr="00D06ABD">
        <w:rPr>
          <w:rFonts w:asciiTheme="minorHAnsi" w:hAnsiTheme="minorHAnsi" w:cstheme="minorHAnsi"/>
          <w:color w:val="000000" w:themeColor="text1"/>
          <w:highlight w:val="yellow"/>
        </w:rPr>
        <w:t>C.</w:t>
      </w:r>
    </w:p>
    <w:p w14:paraId="11024206"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66418F2" w14:textId="5D493FE5" w:rsidR="002559A7" w:rsidRPr="00D06ABD" w:rsidRDefault="002559A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Return </w:t>
      </w:r>
      <w:r w:rsidR="00540537"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plate to room temperature and</w:t>
      </w:r>
      <w:r w:rsidR="00540537" w:rsidRPr="00D06ABD">
        <w:rPr>
          <w:rFonts w:asciiTheme="minorHAnsi" w:hAnsiTheme="minorHAnsi" w:cstheme="minorHAnsi"/>
          <w:color w:val="000000" w:themeColor="text1"/>
          <w:highlight w:val="yellow"/>
        </w:rPr>
        <w:t xml:space="preserve"> add 46.6 µL of 5</w:t>
      </w:r>
      <w:r w:rsidR="00FC56D6">
        <w:rPr>
          <w:rFonts w:asciiTheme="minorHAnsi" w:hAnsiTheme="minorHAnsi" w:cstheme="minorHAnsi"/>
          <w:color w:val="000000" w:themeColor="text1"/>
          <w:highlight w:val="yellow"/>
        </w:rPr>
        <w:t xml:space="preserve"> </w:t>
      </w:r>
      <w:r w:rsidR="00540537" w:rsidRPr="00D06ABD">
        <w:rPr>
          <w:rFonts w:asciiTheme="minorHAnsi" w:hAnsiTheme="minorHAnsi" w:cstheme="minorHAnsi"/>
          <w:color w:val="000000" w:themeColor="text1"/>
          <w:highlight w:val="yellow"/>
        </w:rPr>
        <w:t>M NaCl and 90 µL of 50% PEG 4000. Mix by gentle pipetting</w:t>
      </w:r>
      <w:r w:rsidRPr="00D06ABD">
        <w:rPr>
          <w:rFonts w:asciiTheme="minorHAnsi" w:hAnsiTheme="minorHAnsi" w:cstheme="minorHAnsi"/>
          <w:color w:val="000000" w:themeColor="text1"/>
          <w:highlight w:val="yellow"/>
        </w:rPr>
        <w:t>.</w:t>
      </w:r>
    </w:p>
    <w:p w14:paraId="516CC50F"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3BCD237" w14:textId="5DB3AFD1" w:rsidR="002559A7" w:rsidRPr="00D06ABD" w:rsidRDefault="002559A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Add </w:t>
      </w:r>
      <w:r w:rsidR="00540537" w:rsidRPr="00D06ABD">
        <w:rPr>
          <w:rFonts w:asciiTheme="minorHAnsi" w:hAnsiTheme="minorHAnsi" w:cstheme="minorHAnsi"/>
          <w:color w:val="000000" w:themeColor="text1"/>
          <w:highlight w:val="yellow"/>
        </w:rPr>
        <w:t xml:space="preserve">33 µL of </w:t>
      </w:r>
      <w:r w:rsidR="001A0EA7" w:rsidRPr="00D06ABD">
        <w:rPr>
          <w:rFonts w:asciiTheme="minorHAnsi" w:hAnsiTheme="minorHAnsi" w:cstheme="minorHAnsi"/>
          <w:color w:val="000000" w:themeColor="text1"/>
          <w:highlight w:val="yellow"/>
        </w:rPr>
        <w:t xml:space="preserve">polystyrene‒magnetite beads </w:t>
      </w:r>
      <w:r w:rsidR="00540537" w:rsidRPr="00D06ABD">
        <w:rPr>
          <w:rFonts w:asciiTheme="minorHAnsi" w:hAnsiTheme="minorHAnsi" w:cstheme="minorHAnsi"/>
          <w:color w:val="000000" w:themeColor="text1"/>
          <w:highlight w:val="yellow"/>
        </w:rPr>
        <w:t xml:space="preserve">to each sample </w:t>
      </w:r>
      <w:r w:rsidRPr="00D06ABD">
        <w:rPr>
          <w:rFonts w:asciiTheme="minorHAnsi" w:hAnsiTheme="minorHAnsi" w:cstheme="minorHAnsi"/>
          <w:color w:val="000000" w:themeColor="text1"/>
          <w:highlight w:val="yellow"/>
        </w:rPr>
        <w:t>and incubate for 10 min at room temperature.</w:t>
      </w:r>
    </w:p>
    <w:p w14:paraId="40FC9C11"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27D1AA4B" w14:textId="68668B58" w:rsidR="00540537" w:rsidRPr="00D06ABD" w:rsidRDefault="00540537"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NOTE: Be sure to bring </w:t>
      </w:r>
      <w:r w:rsidR="001A0EA7" w:rsidRPr="00D06ABD">
        <w:rPr>
          <w:rFonts w:asciiTheme="minorHAnsi" w:hAnsiTheme="minorHAnsi" w:cstheme="minorHAnsi"/>
          <w:color w:val="000000" w:themeColor="text1"/>
        </w:rPr>
        <w:t xml:space="preserve">polystyrene‒magnetite beads </w:t>
      </w:r>
      <w:r w:rsidRPr="00D06ABD">
        <w:rPr>
          <w:rFonts w:asciiTheme="minorHAnsi" w:hAnsiTheme="minorHAnsi" w:cstheme="minorHAnsi"/>
          <w:color w:val="000000" w:themeColor="text1"/>
        </w:rPr>
        <w:t>to room temperature (~30 min) and mix well before using.</w:t>
      </w:r>
    </w:p>
    <w:p w14:paraId="319D366B"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72D251E2" w14:textId="64BBB06C" w:rsidR="002559A7" w:rsidRPr="00D06ABD" w:rsidRDefault="002559A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 xml:space="preserve">a </w:t>
      </w:r>
      <w:r w:rsidRPr="00D06ABD">
        <w:rPr>
          <w:rFonts w:asciiTheme="minorHAnsi" w:hAnsiTheme="minorHAnsi" w:cstheme="minorHAnsi"/>
          <w:color w:val="000000" w:themeColor="text1"/>
          <w:highlight w:val="yellow"/>
        </w:rPr>
        <w:t xml:space="preserve">magnetic rack and allow </w:t>
      </w:r>
      <w:r w:rsidR="00540537" w:rsidRPr="00D06ABD">
        <w:rPr>
          <w:rFonts w:asciiTheme="minorHAnsi" w:hAnsiTheme="minorHAnsi" w:cstheme="minorHAnsi"/>
          <w:color w:val="000000" w:themeColor="text1"/>
          <w:highlight w:val="yellow"/>
        </w:rPr>
        <w:t xml:space="preserve">the supernatant </w:t>
      </w:r>
      <w:r w:rsidRPr="00D06ABD">
        <w:rPr>
          <w:rFonts w:asciiTheme="minorHAnsi" w:hAnsiTheme="minorHAnsi" w:cstheme="minorHAnsi"/>
          <w:color w:val="000000" w:themeColor="text1"/>
          <w:highlight w:val="yellow"/>
        </w:rPr>
        <w:t xml:space="preserve">to clear for ~5 min, </w:t>
      </w:r>
      <w:r w:rsidR="00013915">
        <w:rPr>
          <w:rFonts w:asciiTheme="minorHAnsi" w:hAnsiTheme="minorHAnsi" w:cstheme="minorHAnsi"/>
          <w:color w:val="000000" w:themeColor="text1"/>
          <w:highlight w:val="yellow"/>
        </w:rPr>
        <w:t xml:space="preserve">and </w:t>
      </w:r>
      <w:r w:rsidRPr="00D06ABD">
        <w:rPr>
          <w:rFonts w:asciiTheme="minorHAnsi" w:hAnsiTheme="minorHAnsi" w:cstheme="minorHAnsi"/>
          <w:color w:val="000000" w:themeColor="text1"/>
          <w:highlight w:val="yellow"/>
        </w:rPr>
        <w:t xml:space="preserve">then carefully discard </w:t>
      </w:r>
      <w:r w:rsidR="00A10128" w:rsidRPr="00D06ABD">
        <w:rPr>
          <w:rFonts w:asciiTheme="minorHAnsi" w:hAnsiTheme="minorHAnsi" w:cstheme="minorHAnsi"/>
          <w:color w:val="000000" w:themeColor="text1"/>
          <w:highlight w:val="yellow"/>
        </w:rPr>
        <w:t xml:space="preserve">the </w:t>
      </w:r>
      <w:r w:rsidRPr="00D06ABD">
        <w:rPr>
          <w:rFonts w:asciiTheme="minorHAnsi" w:hAnsiTheme="minorHAnsi" w:cstheme="minorHAnsi"/>
          <w:color w:val="000000" w:themeColor="text1"/>
          <w:highlight w:val="yellow"/>
        </w:rPr>
        <w:t>supernatant without disturbing the beads.</w:t>
      </w:r>
    </w:p>
    <w:p w14:paraId="34ADDDBC"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51DF4E04" w14:textId="4E9FACE9" w:rsidR="002559A7" w:rsidRPr="00D06ABD" w:rsidRDefault="002559A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Rinse 2</w:t>
      </w:r>
      <w:r w:rsidR="004E71E6">
        <w:rPr>
          <w:rFonts w:asciiTheme="minorHAnsi" w:hAnsiTheme="minorHAnsi" w:cstheme="minorHAnsi"/>
          <w:color w:val="000000" w:themeColor="text1"/>
          <w:highlight w:val="yellow"/>
        </w:rPr>
        <w:t>x</w:t>
      </w:r>
      <w:r w:rsidRPr="00D06ABD">
        <w:rPr>
          <w:rFonts w:asciiTheme="minorHAnsi" w:hAnsiTheme="minorHAnsi" w:cstheme="minorHAnsi"/>
          <w:color w:val="000000" w:themeColor="text1"/>
          <w:highlight w:val="yellow"/>
        </w:rPr>
        <w:t xml:space="preserve"> with </w:t>
      </w:r>
      <w:r w:rsidR="00436A05" w:rsidRPr="00D06ABD">
        <w:rPr>
          <w:rFonts w:asciiTheme="minorHAnsi" w:hAnsiTheme="minorHAnsi" w:cstheme="minorHAnsi"/>
          <w:color w:val="000000" w:themeColor="text1"/>
          <w:highlight w:val="yellow"/>
        </w:rPr>
        <w:t>15</w:t>
      </w:r>
      <w:r w:rsidRPr="00D06ABD">
        <w:rPr>
          <w:rFonts w:asciiTheme="minorHAnsi" w:hAnsiTheme="minorHAnsi" w:cstheme="minorHAnsi"/>
          <w:color w:val="000000" w:themeColor="text1"/>
          <w:highlight w:val="yellow"/>
        </w:rPr>
        <w:t xml:space="preserve">0 µL </w:t>
      </w:r>
      <w:r w:rsidR="0085676D" w:rsidRPr="00D06ABD">
        <w:rPr>
          <w:rFonts w:asciiTheme="minorHAnsi" w:hAnsiTheme="minorHAnsi" w:cstheme="minorHAnsi"/>
          <w:color w:val="000000" w:themeColor="text1"/>
          <w:highlight w:val="yellow"/>
        </w:rPr>
        <w:t xml:space="preserve">of </w:t>
      </w:r>
      <w:r w:rsidRPr="00D06ABD">
        <w:rPr>
          <w:rFonts w:asciiTheme="minorHAnsi" w:hAnsiTheme="minorHAnsi" w:cstheme="minorHAnsi"/>
          <w:color w:val="000000" w:themeColor="text1"/>
          <w:highlight w:val="yellow"/>
        </w:rPr>
        <w:t>80% ethanol without disturbing the beads.</w:t>
      </w:r>
    </w:p>
    <w:p w14:paraId="108FA10D"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1605D3D3" w14:textId="5EB93C5C" w:rsidR="002559A7" w:rsidRPr="00D06ABD" w:rsidRDefault="002559A7"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CAUTION: Ethanol is highly flammable and </w:t>
      </w:r>
      <w:r w:rsidR="0085676D" w:rsidRPr="00D06ABD">
        <w:rPr>
          <w:rFonts w:asciiTheme="minorHAnsi" w:hAnsiTheme="minorHAnsi" w:cstheme="minorHAnsi"/>
          <w:color w:val="000000" w:themeColor="text1"/>
        </w:rPr>
        <w:t>causes</w:t>
      </w:r>
      <w:r w:rsidRPr="00D06ABD">
        <w:rPr>
          <w:rFonts w:asciiTheme="minorHAnsi" w:hAnsiTheme="minorHAnsi" w:cstheme="minorHAnsi"/>
          <w:color w:val="000000" w:themeColor="text1"/>
        </w:rPr>
        <w:t xml:space="preserve"> skin, eye, and lung irrita</w:t>
      </w:r>
      <w:r w:rsidR="0085676D" w:rsidRPr="00D06ABD">
        <w:rPr>
          <w:rFonts w:asciiTheme="minorHAnsi" w:hAnsiTheme="minorHAnsi" w:cstheme="minorHAnsi"/>
          <w:color w:val="000000" w:themeColor="text1"/>
        </w:rPr>
        <w:t>tion</w:t>
      </w:r>
      <w:r w:rsidRPr="00D06ABD">
        <w:rPr>
          <w:rFonts w:asciiTheme="minorHAnsi" w:hAnsiTheme="minorHAnsi" w:cstheme="minorHAnsi"/>
          <w:color w:val="000000" w:themeColor="text1"/>
        </w:rPr>
        <w:t>. Perform this step with appropriate laboratory clothing and in a vented hood.</w:t>
      </w:r>
    </w:p>
    <w:p w14:paraId="66C79AF4"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4C78D89C" w14:textId="0DAF02A9" w:rsidR="002559A7" w:rsidRPr="00D06ABD" w:rsidRDefault="0054053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Spin </w:t>
      </w:r>
      <w:r w:rsidR="00A10128"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briefly at 1000</w:t>
      </w:r>
      <w:r w:rsidR="004432DB" w:rsidRPr="00D06ABD">
        <w:rPr>
          <w:rFonts w:asciiTheme="minorHAnsi" w:hAnsiTheme="minorHAnsi" w:cstheme="minorHAnsi"/>
          <w:color w:val="000000" w:themeColor="text1"/>
          <w:highlight w:val="yellow"/>
        </w:rPr>
        <w:t xml:space="preserve"> x </w:t>
      </w:r>
      <w:r w:rsidRPr="00D06ABD">
        <w:rPr>
          <w:rFonts w:asciiTheme="minorHAnsi" w:hAnsiTheme="minorHAnsi" w:cstheme="minorHAnsi"/>
          <w:i/>
          <w:iCs/>
          <w:color w:val="000000" w:themeColor="text1"/>
          <w:highlight w:val="yellow"/>
        </w:rPr>
        <w:t>g</w:t>
      </w:r>
      <w:r w:rsidRPr="00D06ABD">
        <w:rPr>
          <w:rFonts w:asciiTheme="minorHAnsi" w:hAnsiTheme="minorHAnsi" w:cstheme="minorHAnsi"/>
          <w:color w:val="000000" w:themeColor="text1"/>
          <w:highlight w:val="yellow"/>
        </w:rPr>
        <w:t xml:space="preserve"> for 30 s</w:t>
      </w:r>
      <w:r w:rsidR="0085676D" w:rsidRPr="00D06ABD">
        <w:rPr>
          <w:rFonts w:asciiTheme="minorHAnsi" w:hAnsiTheme="minorHAnsi" w:cstheme="minorHAnsi"/>
          <w:color w:val="000000" w:themeColor="text1"/>
          <w:highlight w:val="yellow"/>
        </w:rPr>
        <w:t>.</w:t>
      </w:r>
      <w:r w:rsidR="004554DD" w:rsidRPr="00D06ABD">
        <w:rPr>
          <w:rFonts w:asciiTheme="minorHAnsi" w:hAnsiTheme="minorHAnsi" w:cstheme="minorHAnsi"/>
          <w:color w:val="000000" w:themeColor="text1"/>
          <w:highlight w:val="yellow"/>
        </w:rPr>
        <w:t xml:space="preserve"> </w:t>
      </w:r>
      <w:r w:rsidR="0085676D" w:rsidRPr="00D06ABD">
        <w:rPr>
          <w:rFonts w:asciiTheme="minorHAnsi" w:hAnsiTheme="minorHAnsi" w:cstheme="minorHAnsi"/>
          <w:color w:val="000000" w:themeColor="text1"/>
          <w:highlight w:val="yellow"/>
        </w:rPr>
        <w:t>P</w:t>
      </w:r>
      <w:r w:rsidR="004554DD" w:rsidRPr="00D06ABD">
        <w:rPr>
          <w:rFonts w:asciiTheme="minorHAnsi" w:hAnsiTheme="minorHAnsi" w:cstheme="minorHAnsi"/>
          <w:color w:val="000000" w:themeColor="text1"/>
          <w:highlight w:val="yellow"/>
        </w:rPr>
        <w:t xml:space="preserve">lace </w:t>
      </w:r>
      <w:r w:rsidRPr="00D06ABD">
        <w:rPr>
          <w:rFonts w:asciiTheme="minorHAnsi" w:hAnsiTheme="minorHAnsi" w:cstheme="minorHAnsi"/>
          <w:color w:val="000000" w:themeColor="text1"/>
          <w:highlight w:val="yellow"/>
        </w:rPr>
        <w:t xml:space="preserve">the plate </w:t>
      </w:r>
      <w:r w:rsidR="004554DD" w:rsidRPr="00D06ABD">
        <w:rPr>
          <w:rFonts w:asciiTheme="minorHAnsi" w:hAnsiTheme="minorHAnsi" w:cstheme="minorHAnsi"/>
          <w:color w:val="000000" w:themeColor="text1"/>
          <w:highlight w:val="yellow"/>
        </w:rPr>
        <w:t xml:space="preserve">back on </w:t>
      </w:r>
      <w:r w:rsidRPr="00D06ABD">
        <w:rPr>
          <w:rFonts w:asciiTheme="minorHAnsi" w:hAnsiTheme="minorHAnsi" w:cstheme="minorHAnsi"/>
          <w:color w:val="000000" w:themeColor="text1"/>
          <w:highlight w:val="yellow"/>
        </w:rPr>
        <w:t xml:space="preserve">a </w:t>
      </w:r>
      <w:r w:rsidR="00A10128" w:rsidRPr="00D06ABD">
        <w:rPr>
          <w:rFonts w:asciiTheme="minorHAnsi" w:hAnsiTheme="minorHAnsi" w:cstheme="minorHAnsi"/>
          <w:color w:val="000000" w:themeColor="text1"/>
          <w:highlight w:val="yellow"/>
        </w:rPr>
        <w:t xml:space="preserve">96-well </w:t>
      </w:r>
      <w:r w:rsidR="004554DD" w:rsidRPr="00D06ABD">
        <w:rPr>
          <w:rFonts w:asciiTheme="minorHAnsi" w:hAnsiTheme="minorHAnsi" w:cstheme="minorHAnsi"/>
          <w:color w:val="000000" w:themeColor="text1"/>
          <w:highlight w:val="yellow"/>
        </w:rPr>
        <w:t xml:space="preserve">magnetic </w:t>
      </w:r>
      <w:r w:rsidR="00E57136" w:rsidRPr="00D06ABD">
        <w:rPr>
          <w:rFonts w:asciiTheme="minorHAnsi" w:hAnsiTheme="minorHAnsi" w:cstheme="minorHAnsi"/>
          <w:color w:val="000000" w:themeColor="text1"/>
          <w:highlight w:val="yellow"/>
        </w:rPr>
        <w:t>rack and</w:t>
      </w:r>
      <w:r w:rsidR="004554DD" w:rsidRPr="00D06ABD">
        <w:rPr>
          <w:rFonts w:asciiTheme="minorHAnsi" w:hAnsiTheme="minorHAnsi" w:cstheme="minorHAnsi"/>
          <w:color w:val="000000" w:themeColor="text1"/>
          <w:highlight w:val="yellow"/>
        </w:rPr>
        <w:t xml:space="preserve"> remove all residual EtOH</w:t>
      </w:r>
      <w:r w:rsidRPr="00D06ABD">
        <w:rPr>
          <w:rFonts w:asciiTheme="minorHAnsi" w:hAnsiTheme="minorHAnsi" w:cstheme="minorHAnsi"/>
          <w:color w:val="000000" w:themeColor="text1"/>
          <w:highlight w:val="yellow"/>
        </w:rPr>
        <w:t xml:space="preserve"> without disturbing the beads</w:t>
      </w:r>
      <w:r w:rsidR="004554DD" w:rsidRPr="00D06ABD">
        <w:rPr>
          <w:rFonts w:asciiTheme="minorHAnsi" w:hAnsiTheme="minorHAnsi" w:cstheme="minorHAnsi"/>
          <w:color w:val="000000" w:themeColor="text1"/>
          <w:highlight w:val="yellow"/>
        </w:rPr>
        <w:t>.</w:t>
      </w:r>
    </w:p>
    <w:p w14:paraId="3756F226"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5A1E02C6" w14:textId="034D8DD6" w:rsidR="004554DD" w:rsidRPr="00D06ABD" w:rsidRDefault="004554D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Air</w:t>
      </w:r>
      <w:r w:rsidR="0085676D"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dry </w:t>
      </w:r>
      <w:r w:rsidR="00A10128" w:rsidRPr="00D06ABD">
        <w:rPr>
          <w:rFonts w:asciiTheme="minorHAnsi" w:hAnsiTheme="minorHAnsi" w:cstheme="minorHAnsi"/>
          <w:color w:val="000000" w:themeColor="text1"/>
          <w:highlight w:val="yellow"/>
        </w:rPr>
        <w:t xml:space="preserve">the samples </w:t>
      </w:r>
      <w:r w:rsidRPr="00D06ABD">
        <w:rPr>
          <w:rFonts w:asciiTheme="minorHAnsi" w:hAnsiTheme="minorHAnsi" w:cstheme="minorHAnsi"/>
          <w:color w:val="000000" w:themeColor="text1"/>
          <w:highlight w:val="yellow"/>
        </w:rPr>
        <w:t>for ~2</w:t>
      </w:r>
      <w:r w:rsidR="004E71E6">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5 min.</w:t>
      </w:r>
    </w:p>
    <w:p w14:paraId="22F933FD"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62E5AA8D" w14:textId="5146FA3F" w:rsidR="004554DD" w:rsidRPr="00017531" w:rsidRDefault="004554DD" w:rsidP="00681EA7">
      <w:pPr>
        <w:pStyle w:val="ListParagraph"/>
        <w:spacing w:before="0" w:beforeAutospacing="0" w:after="0" w:afterAutospacing="0"/>
        <w:jc w:val="both"/>
        <w:rPr>
          <w:rFonts w:asciiTheme="minorHAnsi" w:hAnsiTheme="minorHAnsi" w:cstheme="minorHAnsi"/>
          <w:color w:val="000000" w:themeColor="text1"/>
        </w:rPr>
      </w:pPr>
      <w:r w:rsidRPr="00017531">
        <w:rPr>
          <w:rFonts w:asciiTheme="minorHAnsi" w:hAnsiTheme="minorHAnsi" w:cstheme="minorHAnsi"/>
          <w:color w:val="000000" w:themeColor="text1"/>
        </w:rPr>
        <w:t xml:space="preserve">NOTE: Do not </w:t>
      </w:r>
      <w:r w:rsidR="00027885" w:rsidRPr="00017531">
        <w:rPr>
          <w:rFonts w:asciiTheme="minorHAnsi" w:hAnsiTheme="minorHAnsi" w:cstheme="minorHAnsi"/>
          <w:color w:val="000000" w:themeColor="text1"/>
        </w:rPr>
        <w:t>dry the</w:t>
      </w:r>
      <w:r w:rsidRPr="00017531">
        <w:rPr>
          <w:rFonts w:asciiTheme="minorHAnsi" w:hAnsiTheme="minorHAnsi" w:cstheme="minorHAnsi"/>
          <w:color w:val="000000" w:themeColor="text1"/>
        </w:rPr>
        <w:t xml:space="preserve"> beads</w:t>
      </w:r>
      <w:r w:rsidR="00027885" w:rsidRPr="00017531">
        <w:rPr>
          <w:rFonts w:asciiTheme="minorHAnsi" w:hAnsiTheme="minorHAnsi" w:cstheme="minorHAnsi"/>
          <w:color w:val="000000" w:themeColor="text1"/>
        </w:rPr>
        <w:t xml:space="preserve"> for longer than 5 min</w:t>
      </w:r>
      <w:r w:rsidRPr="00017531">
        <w:rPr>
          <w:rFonts w:asciiTheme="minorHAnsi" w:hAnsiTheme="minorHAnsi" w:cstheme="minorHAnsi"/>
          <w:color w:val="000000" w:themeColor="text1"/>
        </w:rPr>
        <w:t>.</w:t>
      </w:r>
      <w:r w:rsidR="00027885" w:rsidRPr="00017531">
        <w:rPr>
          <w:rFonts w:asciiTheme="minorHAnsi" w:hAnsiTheme="minorHAnsi" w:cstheme="minorHAnsi"/>
          <w:color w:val="000000" w:themeColor="text1"/>
        </w:rPr>
        <w:t xml:space="preserve"> If diligent about removing the EtOH, </w:t>
      </w:r>
      <w:r w:rsidR="00A10128" w:rsidRPr="00017531">
        <w:rPr>
          <w:rFonts w:asciiTheme="minorHAnsi" w:hAnsiTheme="minorHAnsi" w:cstheme="minorHAnsi"/>
          <w:color w:val="000000" w:themeColor="text1"/>
        </w:rPr>
        <w:t>2</w:t>
      </w:r>
      <w:r w:rsidR="004E71E6">
        <w:rPr>
          <w:rFonts w:asciiTheme="minorHAnsi" w:hAnsiTheme="minorHAnsi" w:cstheme="minorHAnsi"/>
          <w:color w:val="000000" w:themeColor="text1"/>
        </w:rPr>
        <w:t>–</w:t>
      </w:r>
      <w:r w:rsidR="00027885" w:rsidRPr="00017531">
        <w:rPr>
          <w:rFonts w:asciiTheme="minorHAnsi" w:hAnsiTheme="minorHAnsi" w:cstheme="minorHAnsi"/>
          <w:color w:val="000000" w:themeColor="text1"/>
        </w:rPr>
        <w:t xml:space="preserve">3 min </w:t>
      </w:r>
      <w:r w:rsidR="004E71E6">
        <w:rPr>
          <w:rFonts w:asciiTheme="minorHAnsi" w:hAnsiTheme="minorHAnsi" w:cstheme="minorHAnsi"/>
          <w:color w:val="000000" w:themeColor="text1"/>
        </w:rPr>
        <w:t xml:space="preserve">of </w:t>
      </w:r>
      <w:r w:rsidR="00027885" w:rsidRPr="00017531">
        <w:rPr>
          <w:rFonts w:asciiTheme="minorHAnsi" w:hAnsiTheme="minorHAnsi" w:cstheme="minorHAnsi"/>
          <w:color w:val="000000" w:themeColor="text1"/>
        </w:rPr>
        <w:t>drying is sufficient.</w:t>
      </w:r>
    </w:p>
    <w:p w14:paraId="2309DBD8"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31328D21" w14:textId="0333A518" w:rsidR="004554DD" w:rsidRPr="00D06ABD" w:rsidRDefault="004554D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Resuspend </w:t>
      </w:r>
      <w:r w:rsidR="00540537" w:rsidRPr="00D06ABD">
        <w:rPr>
          <w:rFonts w:asciiTheme="minorHAnsi" w:hAnsiTheme="minorHAnsi" w:cstheme="minorHAnsi"/>
          <w:color w:val="000000" w:themeColor="text1"/>
          <w:highlight w:val="yellow"/>
        </w:rPr>
        <w:t xml:space="preserve">the beads </w:t>
      </w:r>
      <w:r w:rsidRPr="00D06ABD">
        <w:rPr>
          <w:rFonts w:asciiTheme="minorHAnsi" w:hAnsiTheme="minorHAnsi" w:cstheme="minorHAnsi"/>
          <w:color w:val="000000" w:themeColor="text1"/>
          <w:highlight w:val="yellow"/>
        </w:rPr>
        <w:t xml:space="preserve">with 37.5 µL </w:t>
      </w:r>
      <w:r w:rsidR="0085676D" w:rsidRPr="00D06ABD">
        <w:rPr>
          <w:rFonts w:asciiTheme="minorHAnsi" w:hAnsiTheme="minorHAnsi" w:cstheme="minorHAnsi"/>
          <w:color w:val="000000" w:themeColor="text1"/>
          <w:highlight w:val="yellow"/>
        </w:rPr>
        <w:t xml:space="preserve">of </w:t>
      </w:r>
      <w:r w:rsidRPr="00D06ABD">
        <w:rPr>
          <w:rFonts w:asciiTheme="minorHAnsi" w:hAnsiTheme="minorHAnsi" w:cstheme="minorHAnsi"/>
          <w:color w:val="000000" w:themeColor="text1"/>
          <w:highlight w:val="yellow"/>
        </w:rPr>
        <w:t>10</w:t>
      </w:r>
      <w:r w:rsidR="00436A05" w:rsidRPr="00D06ABD">
        <w:rPr>
          <w:rFonts w:asciiTheme="minorHAnsi" w:hAnsiTheme="minorHAnsi" w:cstheme="minorHAnsi"/>
          <w:color w:val="000000" w:themeColor="text1"/>
          <w:highlight w:val="yellow"/>
        </w:rPr>
        <w:t xml:space="preserve"> </w:t>
      </w:r>
      <w:r w:rsidRPr="00D06ABD">
        <w:rPr>
          <w:rFonts w:asciiTheme="minorHAnsi" w:hAnsiTheme="minorHAnsi" w:cstheme="minorHAnsi"/>
          <w:color w:val="000000" w:themeColor="text1"/>
          <w:highlight w:val="yellow"/>
        </w:rPr>
        <w:t xml:space="preserve">mM Tris-HCl </w:t>
      </w:r>
      <w:r w:rsidR="0085676D"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pH 8</w:t>
      </w:r>
      <w:r w:rsidR="0085676D" w:rsidRPr="00D06ABD">
        <w:rPr>
          <w:rFonts w:asciiTheme="minorHAnsi" w:hAnsiTheme="minorHAnsi" w:cstheme="minorHAnsi"/>
          <w:color w:val="000000" w:themeColor="text1"/>
          <w:highlight w:val="yellow"/>
        </w:rPr>
        <w:t>)</w:t>
      </w:r>
      <w:r w:rsidRPr="00D06ABD">
        <w:rPr>
          <w:rFonts w:asciiTheme="minorHAnsi" w:hAnsiTheme="minorHAnsi" w:cstheme="minorHAnsi"/>
          <w:color w:val="000000" w:themeColor="text1"/>
          <w:highlight w:val="yellow"/>
        </w:rPr>
        <w:t xml:space="preserve"> and incubate for 5 min at room temperature.</w:t>
      </w:r>
    </w:p>
    <w:p w14:paraId="4D449388"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071EA963" w14:textId="1A315826" w:rsidR="004554DD" w:rsidRPr="00D06ABD" w:rsidRDefault="004554D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 xml:space="preserve">Place </w:t>
      </w:r>
      <w:r w:rsidR="00540537" w:rsidRPr="00D06ABD">
        <w:rPr>
          <w:rFonts w:asciiTheme="minorHAnsi" w:hAnsiTheme="minorHAnsi" w:cstheme="minorHAnsi"/>
          <w:color w:val="000000" w:themeColor="text1"/>
          <w:highlight w:val="yellow"/>
        </w:rPr>
        <w:t xml:space="preserve">the plate </w:t>
      </w:r>
      <w:r w:rsidRPr="00D06ABD">
        <w:rPr>
          <w:rFonts w:asciiTheme="minorHAnsi" w:hAnsiTheme="minorHAnsi" w:cstheme="minorHAnsi"/>
          <w:color w:val="000000" w:themeColor="text1"/>
          <w:highlight w:val="yellow"/>
        </w:rPr>
        <w:t xml:space="preserve">on </w:t>
      </w:r>
      <w:r w:rsidR="00540537" w:rsidRPr="00D06ABD">
        <w:rPr>
          <w:rFonts w:asciiTheme="minorHAnsi" w:hAnsiTheme="minorHAnsi" w:cstheme="minorHAnsi"/>
          <w:color w:val="000000" w:themeColor="text1"/>
          <w:highlight w:val="yellow"/>
        </w:rPr>
        <w:t xml:space="preserve">a </w:t>
      </w:r>
      <w:r w:rsidRPr="00D06ABD">
        <w:rPr>
          <w:rFonts w:asciiTheme="minorHAnsi" w:hAnsiTheme="minorHAnsi" w:cstheme="minorHAnsi"/>
          <w:color w:val="000000" w:themeColor="text1"/>
          <w:highlight w:val="yellow"/>
        </w:rPr>
        <w:t xml:space="preserve">magnetic rack, </w:t>
      </w:r>
      <w:r w:rsidR="0085676D" w:rsidRPr="00D06ABD">
        <w:rPr>
          <w:rFonts w:asciiTheme="minorHAnsi" w:hAnsiTheme="minorHAnsi" w:cstheme="minorHAnsi"/>
          <w:color w:val="000000" w:themeColor="text1"/>
          <w:highlight w:val="yellow"/>
        </w:rPr>
        <w:t xml:space="preserve">and </w:t>
      </w:r>
      <w:r w:rsidRPr="00D06ABD">
        <w:rPr>
          <w:rFonts w:asciiTheme="minorHAnsi" w:hAnsiTheme="minorHAnsi" w:cstheme="minorHAnsi"/>
          <w:color w:val="000000" w:themeColor="text1"/>
          <w:highlight w:val="yellow"/>
        </w:rPr>
        <w:t xml:space="preserve">allow </w:t>
      </w:r>
      <w:r w:rsidR="00540537" w:rsidRPr="00D06ABD">
        <w:rPr>
          <w:rFonts w:asciiTheme="minorHAnsi" w:hAnsiTheme="minorHAnsi" w:cstheme="minorHAnsi"/>
          <w:color w:val="000000" w:themeColor="text1"/>
          <w:highlight w:val="yellow"/>
        </w:rPr>
        <w:t xml:space="preserve">the beads </w:t>
      </w:r>
      <w:r w:rsidRPr="00D06ABD">
        <w:rPr>
          <w:rFonts w:asciiTheme="minorHAnsi" w:hAnsiTheme="minorHAnsi" w:cstheme="minorHAnsi"/>
          <w:color w:val="000000" w:themeColor="text1"/>
          <w:highlight w:val="yellow"/>
        </w:rPr>
        <w:t xml:space="preserve">to </w:t>
      </w:r>
      <w:r w:rsidR="00027885" w:rsidRPr="00D06ABD">
        <w:rPr>
          <w:rFonts w:asciiTheme="minorHAnsi" w:hAnsiTheme="minorHAnsi" w:cstheme="minorHAnsi"/>
          <w:color w:val="000000" w:themeColor="text1"/>
          <w:highlight w:val="yellow"/>
        </w:rPr>
        <w:t>bind</w:t>
      </w:r>
      <w:r w:rsidRPr="00D06ABD">
        <w:rPr>
          <w:rFonts w:asciiTheme="minorHAnsi" w:hAnsiTheme="minorHAnsi" w:cstheme="minorHAnsi"/>
          <w:color w:val="000000" w:themeColor="text1"/>
          <w:highlight w:val="yellow"/>
        </w:rPr>
        <w:t xml:space="preserve"> for 5 min.</w:t>
      </w:r>
    </w:p>
    <w:p w14:paraId="5520BAFE" w14:textId="77777777" w:rsidR="00681EA7" w:rsidRPr="00D06ABD" w:rsidRDefault="00681EA7" w:rsidP="00681EA7">
      <w:pPr>
        <w:pStyle w:val="ListParagraph"/>
        <w:spacing w:before="0" w:beforeAutospacing="0" w:after="0" w:afterAutospacing="0"/>
        <w:jc w:val="both"/>
        <w:rPr>
          <w:rFonts w:asciiTheme="minorHAnsi" w:hAnsiTheme="minorHAnsi" w:cstheme="minorHAnsi"/>
          <w:color w:val="000000" w:themeColor="text1"/>
          <w:highlight w:val="yellow"/>
        </w:rPr>
      </w:pPr>
    </w:p>
    <w:p w14:paraId="14B488C8" w14:textId="47EFC9E2" w:rsidR="004554DD" w:rsidRPr="00D06ABD" w:rsidRDefault="004554D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highlight w:val="yellow"/>
        </w:rPr>
      </w:pPr>
      <w:r w:rsidRPr="00D06ABD">
        <w:rPr>
          <w:rFonts w:asciiTheme="minorHAnsi" w:hAnsiTheme="minorHAnsi" w:cstheme="minorHAnsi"/>
          <w:color w:val="000000" w:themeColor="text1"/>
          <w:highlight w:val="yellow"/>
        </w:rPr>
        <w:t>Transfer 36.5 µL</w:t>
      </w:r>
      <w:r w:rsidR="00027885" w:rsidRPr="00D06ABD">
        <w:rPr>
          <w:rFonts w:asciiTheme="minorHAnsi" w:hAnsiTheme="minorHAnsi" w:cstheme="minorHAnsi"/>
          <w:color w:val="000000" w:themeColor="text1"/>
          <w:highlight w:val="yellow"/>
        </w:rPr>
        <w:t xml:space="preserve"> of the supernatant</w:t>
      </w:r>
      <w:r w:rsidRPr="00D06ABD">
        <w:rPr>
          <w:rFonts w:asciiTheme="minorHAnsi" w:hAnsiTheme="minorHAnsi" w:cstheme="minorHAnsi"/>
          <w:color w:val="000000" w:themeColor="text1"/>
          <w:highlight w:val="yellow"/>
        </w:rPr>
        <w:t xml:space="preserve"> </w:t>
      </w:r>
      <w:r w:rsidR="0004646D" w:rsidRPr="00D06ABD">
        <w:rPr>
          <w:rFonts w:asciiTheme="minorHAnsi" w:hAnsiTheme="minorHAnsi" w:cstheme="minorHAnsi"/>
          <w:color w:val="000000" w:themeColor="text1"/>
          <w:highlight w:val="yellow"/>
        </w:rPr>
        <w:t>to</w:t>
      </w:r>
      <w:r w:rsidR="00027885" w:rsidRPr="00D06ABD">
        <w:rPr>
          <w:rFonts w:asciiTheme="minorHAnsi" w:hAnsiTheme="minorHAnsi" w:cstheme="minorHAnsi"/>
          <w:color w:val="000000" w:themeColor="text1"/>
          <w:highlight w:val="yellow"/>
        </w:rPr>
        <w:t xml:space="preserve"> a</w:t>
      </w:r>
      <w:r w:rsidR="0004646D" w:rsidRPr="00D06ABD">
        <w:rPr>
          <w:rFonts w:asciiTheme="minorHAnsi" w:hAnsiTheme="minorHAnsi" w:cstheme="minorHAnsi"/>
          <w:color w:val="000000" w:themeColor="text1"/>
          <w:highlight w:val="yellow"/>
        </w:rPr>
        <w:t xml:space="preserve"> fresh </w:t>
      </w:r>
      <w:r w:rsidR="00E221A7" w:rsidRPr="00D06ABD">
        <w:rPr>
          <w:rFonts w:asciiTheme="minorHAnsi" w:hAnsiTheme="minorHAnsi" w:cstheme="minorHAnsi"/>
          <w:color w:val="000000" w:themeColor="text1"/>
          <w:highlight w:val="yellow"/>
        </w:rPr>
        <w:t xml:space="preserve">thermocycler compatible 96-well </w:t>
      </w:r>
      <w:r w:rsidR="0004646D" w:rsidRPr="00D06ABD">
        <w:rPr>
          <w:rFonts w:asciiTheme="minorHAnsi" w:hAnsiTheme="minorHAnsi" w:cstheme="minorHAnsi"/>
          <w:color w:val="000000" w:themeColor="text1"/>
          <w:highlight w:val="yellow"/>
        </w:rPr>
        <w:t>plate.</w:t>
      </w:r>
      <w:r w:rsidR="00027885" w:rsidRPr="00D06ABD">
        <w:rPr>
          <w:rFonts w:asciiTheme="minorHAnsi" w:hAnsiTheme="minorHAnsi" w:cstheme="minorHAnsi"/>
          <w:color w:val="000000" w:themeColor="text1"/>
          <w:highlight w:val="yellow"/>
        </w:rPr>
        <w:t xml:space="preserve"> Discard the beads.</w:t>
      </w:r>
    </w:p>
    <w:p w14:paraId="5D88C922" w14:textId="77777777" w:rsidR="00681EA7" w:rsidRPr="00D06ABD" w:rsidRDefault="00681EA7" w:rsidP="00681EA7">
      <w:pPr>
        <w:pStyle w:val="ListParagraph"/>
        <w:spacing w:before="0" w:beforeAutospacing="0" w:after="0" w:afterAutospacing="0"/>
        <w:jc w:val="both"/>
        <w:rPr>
          <w:rFonts w:asciiTheme="minorHAnsi" w:hAnsiTheme="minorHAnsi" w:cstheme="minorHAnsi"/>
          <w:b/>
          <w:bCs/>
          <w:color w:val="000000" w:themeColor="text1"/>
          <w:highlight w:val="yellow"/>
        </w:rPr>
      </w:pPr>
    </w:p>
    <w:p w14:paraId="1E4C1403" w14:textId="7F75A9A3" w:rsidR="004F2833" w:rsidRPr="00681EA7" w:rsidRDefault="009C5571" w:rsidP="00681EA7">
      <w:pPr>
        <w:pStyle w:val="ListParagraph"/>
        <w:spacing w:before="0" w:beforeAutospacing="0" w:after="0" w:afterAutospacing="0"/>
        <w:jc w:val="both"/>
        <w:rPr>
          <w:rFonts w:asciiTheme="minorHAnsi" w:hAnsiTheme="minorHAnsi" w:cstheme="minorHAnsi"/>
          <w:color w:val="000000" w:themeColor="text1"/>
        </w:rPr>
      </w:pPr>
      <w:r w:rsidRPr="00D06ABD">
        <w:rPr>
          <w:rFonts w:asciiTheme="minorHAnsi" w:hAnsiTheme="minorHAnsi" w:cstheme="minorHAnsi"/>
          <w:color w:val="000000" w:themeColor="text1"/>
        </w:rPr>
        <w:t xml:space="preserve">NOTE: </w:t>
      </w:r>
      <w:r w:rsidR="0085676D" w:rsidRPr="00D06ABD">
        <w:rPr>
          <w:rFonts w:asciiTheme="minorHAnsi" w:hAnsiTheme="minorHAnsi" w:cstheme="minorHAnsi"/>
          <w:color w:val="000000" w:themeColor="text1"/>
        </w:rPr>
        <w:t>The e</w:t>
      </w:r>
      <w:r w:rsidR="00540537" w:rsidRPr="00D06ABD">
        <w:rPr>
          <w:rFonts w:asciiTheme="minorHAnsi" w:hAnsiTheme="minorHAnsi" w:cstheme="minorHAnsi"/>
          <w:color w:val="000000" w:themeColor="text1"/>
        </w:rPr>
        <w:t>xperiment c</w:t>
      </w:r>
      <w:r w:rsidRPr="00D06ABD">
        <w:rPr>
          <w:rFonts w:asciiTheme="minorHAnsi" w:hAnsiTheme="minorHAnsi" w:cstheme="minorHAnsi"/>
          <w:color w:val="000000" w:themeColor="text1"/>
        </w:rPr>
        <w:t>an be stopped here by storing samples at -20</w:t>
      </w:r>
      <w:r w:rsidR="0085676D" w:rsidRPr="00D06ABD">
        <w:rPr>
          <w:rFonts w:asciiTheme="minorHAnsi" w:hAnsiTheme="minorHAnsi" w:cstheme="minorHAnsi"/>
          <w:color w:val="000000" w:themeColor="text1"/>
        </w:rPr>
        <w:t xml:space="preserve"> </w:t>
      </w:r>
      <w:r w:rsidR="004E71E6">
        <w:rPr>
          <w:rFonts w:asciiTheme="minorHAnsi" w:hAnsiTheme="minorHAnsi" w:cstheme="minorHAnsi"/>
          <w:color w:val="000000" w:themeColor="text1"/>
        </w:rPr>
        <w:t>°</w:t>
      </w:r>
      <w:r w:rsidRPr="00D06ABD">
        <w:rPr>
          <w:rFonts w:asciiTheme="minorHAnsi" w:hAnsiTheme="minorHAnsi" w:cstheme="minorHAnsi"/>
          <w:color w:val="000000" w:themeColor="text1"/>
        </w:rPr>
        <w:t>C or can continue with</w:t>
      </w:r>
      <w:r w:rsidR="00A10128" w:rsidRPr="00D06ABD">
        <w:rPr>
          <w:rFonts w:asciiTheme="minorHAnsi" w:hAnsiTheme="minorHAnsi" w:cstheme="minorHAnsi"/>
          <w:color w:val="000000" w:themeColor="text1"/>
        </w:rPr>
        <w:t xml:space="preserve"> the</w:t>
      </w:r>
      <w:r w:rsidRPr="00D06ABD">
        <w:rPr>
          <w:rFonts w:asciiTheme="minorHAnsi" w:hAnsiTheme="minorHAnsi" w:cstheme="minorHAnsi"/>
          <w:color w:val="000000" w:themeColor="text1"/>
        </w:rPr>
        <w:t xml:space="preserve"> library build</w:t>
      </w:r>
      <w:r w:rsidR="009936CD" w:rsidRPr="00D06ABD">
        <w:rPr>
          <w:rFonts w:asciiTheme="minorHAnsi" w:hAnsiTheme="minorHAnsi" w:cstheme="minorHAnsi"/>
          <w:color w:val="000000" w:themeColor="text1"/>
        </w:rPr>
        <w:t xml:space="preserve"> (</w:t>
      </w:r>
      <w:r w:rsidR="0085676D" w:rsidRPr="00D06ABD">
        <w:rPr>
          <w:rFonts w:asciiTheme="minorHAnsi" w:hAnsiTheme="minorHAnsi" w:cstheme="minorHAnsi"/>
          <w:color w:val="000000" w:themeColor="text1"/>
        </w:rPr>
        <w:t>s</w:t>
      </w:r>
      <w:r w:rsidR="009936CD" w:rsidRPr="00D06ABD">
        <w:rPr>
          <w:rFonts w:asciiTheme="minorHAnsi" w:hAnsiTheme="minorHAnsi" w:cstheme="minorHAnsi"/>
          <w:color w:val="000000" w:themeColor="text1"/>
        </w:rPr>
        <w:t>teps 10</w:t>
      </w:r>
      <w:r w:rsidR="004E71E6">
        <w:rPr>
          <w:rFonts w:asciiTheme="minorHAnsi" w:hAnsiTheme="minorHAnsi" w:cstheme="minorHAnsi"/>
          <w:color w:val="000000" w:themeColor="text1"/>
        </w:rPr>
        <w:t>–</w:t>
      </w:r>
      <w:r w:rsidR="009936CD" w:rsidRPr="00D06ABD">
        <w:rPr>
          <w:rFonts w:asciiTheme="minorHAnsi" w:hAnsiTheme="minorHAnsi" w:cstheme="minorHAnsi"/>
          <w:color w:val="000000" w:themeColor="text1"/>
        </w:rPr>
        <w:t>15)</w:t>
      </w:r>
      <w:r w:rsidRPr="00D06ABD">
        <w:rPr>
          <w:rFonts w:asciiTheme="minorHAnsi" w:hAnsiTheme="minorHAnsi" w:cstheme="minorHAnsi"/>
          <w:color w:val="000000" w:themeColor="text1"/>
        </w:rPr>
        <w:t>.</w:t>
      </w:r>
    </w:p>
    <w:bookmarkEnd w:id="0"/>
    <w:p w14:paraId="1EB1A23A"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143824F" w14:textId="2EB63CBB" w:rsidR="004F2833" w:rsidRPr="00681EA7" w:rsidRDefault="004F2833"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End </w:t>
      </w:r>
      <w:r w:rsidR="00013915">
        <w:rPr>
          <w:rFonts w:asciiTheme="minorHAnsi" w:hAnsiTheme="minorHAnsi" w:cstheme="minorHAnsi"/>
          <w:b/>
          <w:bCs/>
          <w:color w:val="000000" w:themeColor="text1"/>
        </w:rPr>
        <w:t>r</w:t>
      </w:r>
      <w:r w:rsidR="00013915" w:rsidRPr="00681EA7">
        <w:rPr>
          <w:rFonts w:asciiTheme="minorHAnsi" w:hAnsiTheme="minorHAnsi" w:cstheme="minorHAnsi"/>
          <w:b/>
          <w:bCs/>
          <w:color w:val="000000" w:themeColor="text1"/>
        </w:rPr>
        <w:t>epair</w:t>
      </w:r>
      <w:r w:rsidRPr="00681EA7">
        <w:rPr>
          <w:rFonts w:asciiTheme="minorHAnsi" w:hAnsiTheme="minorHAnsi" w:cstheme="minorHAnsi"/>
          <w:b/>
          <w:bCs/>
          <w:color w:val="000000" w:themeColor="text1"/>
        </w:rPr>
        <w:t xml:space="preserve">, </w:t>
      </w:r>
      <w:r w:rsidR="00013915">
        <w:rPr>
          <w:rFonts w:asciiTheme="minorHAnsi" w:hAnsiTheme="minorHAnsi" w:cstheme="minorHAnsi"/>
          <w:b/>
          <w:bCs/>
          <w:color w:val="000000" w:themeColor="text1"/>
        </w:rPr>
        <w:t>p</w:t>
      </w:r>
      <w:r w:rsidR="00013915" w:rsidRPr="00681EA7">
        <w:rPr>
          <w:rFonts w:asciiTheme="minorHAnsi" w:hAnsiTheme="minorHAnsi" w:cstheme="minorHAnsi"/>
          <w:b/>
          <w:bCs/>
          <w:color w:val="000000" w:themeColor="text1"/>
        </w:rPr>
        <w:t>hosphorylation</w:t>
      </w:r>
      <w:r w:rsidRPr="00681EA7">
        <w:rPr>
          <w:rFonts w:asciiTheme="minorHAnsi" w:hAnsiTheme="minorHAnsi" w:cstheme="minorHAnsi"/>
          <w:b/>
          <w:bCs/>
          <w:color w:val="000000" w:themeColor="text1"/>
        </w:rPr>
        <w:t xml:space="preserve">, </w:t>
      </w:r>
      <w:r w:rsidR="00013915">
        <w:rPr>
          <w:rFonts w:asciiTheme="minorHAnsi" w:hAnsiTheme="minorHAnsi" w:cstheme="minorHAnsi"/>
          <w:b/>
          <w:bCs/>
          <w:color w:val="000000" w:themeColor="text1"/>
        </w:rPr>
        <w:t>a</w:t>
      </w:r>
      <w:r w:rsidR="00013915" w:rsidRPr="00681EA7">
        <w:rPr>
          <w:rFonts w:asciiTheme="minorHAnsi" w:hAnsiTheme="minorHAnsi" w:cstheme="minorHAnsi"/>
          <w:b/>
          <w:bCs/>
          <w:color w:val="000000" w:themeColor="text1"/>
        </w:rPr>
        <w:t>denylation</w:t>
      </w:r>
    </w:p>
    <w:p w14:paraId="66C63D33"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6F01A94B" w14:textId="12059957" w:rsidR="00A2780B" w:rsidRPr="00681EA7" w:rsidRDefault="00A2780B"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NOTE:</w:t>
      </w:r>
      <w:r w:rsidRPr="005B4BB3">
        <w:rPr>
          <w:rFonts w:asciiTheme="minorHAnsi" w:hAnsiTheme="minorHAnsi" w:cstheme="minorHAnsi"/>
          <w:color w:val="000000" w:themeColor="text1"/>
        </w:rPr>
        <w:t xml:space="preserve"> </w:t>
      </w:r>
      <w:r w:rsidR="00606493" w:rsidRPr="00681EA7">
        <w:rPr>
          <w:rFonts w:asciiTheme="minorHAnsi" w:hAnsiTheme="minorHAnsi" w:cstheme="minorHAnsi"/>
          <w:color w:val="000000" w:themeColor="text1"/>
        </w:rPr>
        <w:t>The</w:t>
      </w:r>
      <w:r w:rsidR="00995640" w:rsidRPr="00681EA7">
        <w:rPr>
          <w:rFonts w:asciiTheme="minorHAnsi" w:hAnsiTheme="minorHAnsi" w:cstheme="minorHAnsi"/>
          <w:color w:val="000000" w:themeColor="text1"/>
        </w:rPr>
        <w:t xml:space="preserve"> reagents are sourced as referenced in the </w:t>
      </w:r>
      <w:r w:rsidR="00995640" w:rsidRPr="0085676D">
        <w:rPr>
          <w:rFonts w:asciiTheme="minorHAnsi" w:hAnsiTheme="minorHAnsi" w:cstheme="minorHAnsi"/>
          <w:b/>
          <w:bCs/>
          <w:color w:val="000000" w:themeColor="text1"/>
        </w:rPr>
        <w:t>Table of Materials</w:t>
      </w:r>
      <w:r w:rsidR="00995640" w:rsidRPr="00681EA7">
        <w:rPr>
          <w:rFonts w:asciiTheme="minorHAnsi" w:hAnsiTheme="minorHAnsi" w:cstheme="minorHAnsi"/>
          <w:color w:val="000000" w:themeColor="text1"/>
        </w:rPr>
        <w:t>. The below protocol follows a similar method to the</w:t>
      </w:r>
      <w:r w:rsidR="005B4BB3">
        <w:rPr>
          <w:rFonts w:asciiTheme="minorHAnsi" w:hAnsiTheme="minorHAnsi" w:cstheme="minorHAnsi"/>
          <w:color w:val="000000" w:themeColor="text1"/>
        </w:rPr>
        <w:t xml:space="preserve"> </w:t>
      </w:r>
      <w:r w:rsidR="00FC56D6">
        <w:rPr>
          <w:rFonts w:asciiTheme="minorHAnsi" w:hAnsiTheme="minorHAnsi" w:cstheme="minorHAnsi"/>
          <w:color w:val="000000" w:themeColor="text1"/>
        </w:rPr>
        <w:t>commercial</w:t>
      </w:r>
      <w:r w:rsidR="005B4BB3">
        <w:rPr>
          <w:rFonts w:asciiTheme="minorHAnsi" w:hAnsiTheme="minorHAnsi" w:cstheme="minorHAnsi"/>
          <w:color w:val="000000" w:themeColor="text1"/>
        </w:rPr>
        <w:t xml:space="preserve"> kit such as</w:t>
      </w:r>
      <w:r w:rsidR="00995640" w:rsidRPr="00681EA7">
        <w:rPr>
          <w:rFonts w:asciiTheme="minorHAnsi" w:hAnsiTheme="minorHAnsi" w:cstheme="minorHAnsi"/>
          <w:color w:val="000000" w:themeColor="text1"/>
        </w:rPr>
        <w:t xml:space="preserve"> </w:t>
      </w:r>
      <w:proofErr w:type="spellStart"/>
      <w:r w:rsidR="00BE2E2A">
        <w:rPr>
          <w:rFonts w:asciiTheme="minorHAnsi" w:hAnsiTheme="minorHAnsi" w:cstheme="minorHAnsi"/>
          <w:color w:val="000000" w:themeColor="text1"/>
        </w:rPr>
        <w:t>NEBNext</w:t>
      </w:r>
      <w:proofErr w:type="spellEnd"/>
      <w:r w:rsidR="00BE2E2A">
        <w:rPr>
          <w:rFonts w:asciiTheme="minorHAnsi" w:hAnsiTheme="minorHAnsi" w:cstheme="minorHAnsi"/>
          <w:color w:val="000000" w:themeColor="text1"/>
        </w:rPr>
        <w:t xml:space="preserve"> Ultra DNA II</w:t>
      </w:r>
      <w:r w:rsidR="00BE2E2A"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kit</w:t>
      </w:r>
      <w:r w:rsidR="00DE232C" w:rsidRPr="00681EA7">
        <w:rPr>
          <w:rFonts w:asciiTheme="minorHAnsi" w:hAnsiTheme="minorHAnsi" w:cstheme="minorHAnsi"/>
          <w:color w:val="000000" w:themeColor="text1"/>
        </w:rPr>
        <w:t>.</w:t>
      </w:r>
    </w:p>
    <w:p w14:paraId="1EA71A99"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B3DB5DE" w14:textId="26EC3779" w:rsidR="00B724B2" w:rsidRPr="00681EA7" w:rsidRDefault="00B724B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Dilute </w:t>
      </w:r>
      <w:r w:rsidR="003A0C37" w:rsidRPr="00681EA7">
        <w:rPr>
          <w:rFonts w:asciiTheme="minorHAnsi" w:hAnsiTheme="minorHAnsi" w:cstheme="minorHAnsi"/>
          <w:color w:val="000000" w:themeColor="text1"/>
        </w:rPr>
        <w:t xml:space="preserve">5 U/µL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T4 DNA polymerase 1:20 in 1</w:t>
      </w:r>
      <w:r w:rsidR="0085676D">
        <w:rPr>
          <w:rFonts w:asciiTheme="minorHAnsi" w:hAnsiTheme="minorHAnsi" w:cstheme="minorHAnsi"/>
          <w:color w:val="000000" w:themeColor="text1"/>
        </w:rPr>
        <w:t>x</w:t>
      </w:r>
      <w:r w:rsidRPr="00681EA7">
        <w:rPr>
          <w:rFonts w:asciiTheme="minorHAnsi" w:hAnsiTheme="minorHAnsi" w:cstheme="minorHAnsi"/>
          <w:color w:val="000000" w:themeColor="text1"/>
        </w:rPr>
        <w:t xml:space="preserve"> T4 DNA ligase buffer.</w:t>
      </w:r>
    </w:p>
    <w:p w14:paraId="47EC958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DD939CD" w14:textId="589FDC16" w:rsidR="004F2833" w:rsidRPr="00681EA7" w:rsidRDefault="004F28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Prepare </w:t>
      </w:r>
      <w:r w:rsidR="007D1128">
        <w:rPr>
          <w:rFonts w:asciiTheme="minorHAnsi" w:hAnsiTheme="minorHAnsi" w:cstheme="minorHAnsi"/>
          <w:color w:val="000000" w:themeColor="text1"/>
        </w:rPr>
        <w:t xml:space="preserve">an </w:t>
      </w:r>
      <w:r w:rsidRPr="00681EA7">
        <w:rPr>
          <w:rFonts w:asciiTheme="minorHAnsi" w:hAnsiTheme="minorHAnsi" w:cstheme="minorHAnsi"/>
          <w:color w:val="000000" w:themeColor="text1"/>
        </w:rPr>
        <w:t>end-repair/3’A master mix</w:t>
      </w:r>
      <w:r w:rsidR="00B724B2"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2 µL</w:t>
      </w:r>
      <w:r w:rsidR="00B724B2"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10</w:t>
      </w:r>
      <w:r w:rsidR="004A127A">
        <w:rPr>
          <w:rFonts w:asciiTheme="minorHAnsi" w:hAnsiTheme="minorHAnsi" w:cstheme="minorHAnsi"/>
          <w:color w:val="000000" w:themeColor="text1"/>
        </w:rPr>
        <w:t>x</w:t>
      </w:r>
      <w:r w:rsidR="003A0C37" w:rsidRPr="00681EA7">
        <w:rPr>
          <w:rFonts w:asciiTheme="minorHAnsi" w:hAnsiTheme="minorHAnsi" w:cstheme="minorHAnsi"/>
          <w:color w:val="000000" w:themeColor="text1"/>
        </w:rPr>
        <w:t xml:space="preserve"> </w:t>
      </w:r>
      <w:r w:rsidR="00B724B2" w:rsidRPr="00681EA7">
        <w:rPr>
          <w:rFonts w:asciiTheme="minorHAnsi" w:hAnsiTheme="minorHAnsi" w:cstheme="minorHAnsi"/>
          <w:color w:val="000000" w:themeColor="text1"/>
        </w:rPr>
        <w:t xml:space="preserve">T4 DNA ligase buffer, </w:t>
      </w:r>
      <w:r w:rsidR="003A0C37" w:rsidRPr="00681EA7">
        <w:rPr>
          <w:rFonts w:asciiTheme="minorHAnsi" w:hAnsiTheme="minorHAnsi" w:cstheme="minorHAnsi"/>
          <w:color w:val="000000" w:themeColor="text1"/>
        </w:rPr>
        <w:t>2.5 µL</w:t>
      </w:r>
      <w:r w:rsidR="00B724B2"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10</w:t>
      </w:r>
      <w:r w:rsidR="00FC56D6">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 xml:space="preserve">mM </w:t>
      </w:r>
      <w:r w:rsidR="00B724B2" w:rsidRPr="00681EA7">
        <w:rPr>
          <w:rFonts w:asciiTheme="minorHAnsi" w:hAnsiTheme="minorHAnsi" w:cstheme="minorHAnsi"/>
          <w:color w:val="000000" w:themeColor="text1"/>
        </w:rPr>
        <w:t xml:space="preserve">dNTPs, </w:t>
      </w:r>
      <w:r w:rsidR="003A0C37" w:rsidRPr="00681EA7">
        <w:rPr>
          <w:rFonts w:asciiTheme="minorHAnsi" w:hAnsiTheme="minorHAnsi" w:cstheme="minorHAnsi"/>
          <w:color w:val="000000" w:themeColor="text1"/>
        </w:rPr>
        <w:t>1.25 µL</w:t>
      </w:r>
      <w:r w:rsidR="00B724B2"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10</w:t>
      </w:r>
      <w:r w:rsidR="00FC56D6">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 xml:space="preserve">mM </w:t>
      </w:r>
      <w:r w:rsidR="00B724B2" w:rsidRPr="00681EA7">
        <w:rPr>
          <w:rFonts w:asciiTheme="minorHAnsi" w:hAnsiTheme="minorHAnsi" w:cstheme="minorHAnsi"/>
          <w:color w:val="000000" w:themeColor="text1"/>
        </w:rPr>
        <w:t xml:space="preserve">ATP, </w:t>
      </w:r>
      <w:r w:rsidR="003A0C37" w:rsidRPr="00681EA7">
        <w:rPr>
          <w:rFonts w:asciiTheme="minorHAnsi" w:hAnsiTheme="minorHAnsi" w:cstheme="minorHAnsi"/>
          <w:color w:val="000000" w:themeColor="text1"/>
        </w:rPr>
        <w:t xml:space="preserve">3.13 µL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40%</w:t>
      </w:r>
      <w:r w:rsidR="00B724B2" w:rsidRPr="00681EA7">
        <w:rPr>
          <w:rFonts w:asciiTheme="minorHAnsi" w:hAnsiTheme="minorHAnsi" w:cstheme="minorHAnsi"/>
          <w:color w:val="000000" w:themeColor="text1"/>
        </w:rPr>
        <w:t xml:space="preserve"> PEG 4000, </w:t>
      </w:r>
      <w:r w:rsidR="003A0C37" w:rsidRPr="00681EA7">
        <w:rPr>
          <w:rFonts w:asciiTheme="minorHAnsi" w:hAnsiTheme="minorHAnsi" w:cstheme="minorHAnsi"/>
          <w:color w:val="000000" w:themeColor="text1"/>
        </w:rPr>
        <w:t>0.63 µL</w:t>
      </w:r>
      <w:r w:rsidR="00B724B2"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 xml:space="preserve">10 </w:t>
      </w:r>
      <w:r w:rsidR="00B724B2" w:rsidRPr="00681EA7">
        <w:rPr>
          <w:rFonts w:asciiTheme="minorHAnsi" w:hAnsiTheme="minorHAnsi" w:cstheme="minorHAnsi"/>
          <w:color w:val="000000" w:themeColor="text1"/>
        </w:rPr>
        <w:t xml:space="preserve">U/µL T4 PNK, </w:t>
      </w:r>
      <w:r w:rsidR="003A0C37" w:rsidRPr="00681EA7">
        <w:rPr>
          <w:rFonts w:asciiTheme="minorHAnsi" w:hAnsiTheme="minorHAnsi" w:cstheme="minorHAnsi"/>
          <w:color w:val="000000" w:themeColor="text1"/>
        </w:rPr>
        <w:t xml:space="preserve">0.5 µL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diluted</w:t>
      </w:r>
      <w:r w:rsidR="00B724B2" w:rsidRPr="00681EA7">
        <w:rPr>
          <w:rFonts w:asciiTheme="minorHAnsi" w:hAnsiTheme="minorHAnsi" w:cstheme="minorHAnsi"/>
          <w:color w:val="000000" w:themeColor="text1"/>
        </w:rPr>
        <w:t xml:space="preserve"> T4 DNA polymerase, </w:t>
      </w:r>
      <w:r w:rsidR="001F6D54" w:rsidRPr="00681EA7">
        <w:rPr>
          <w:rFonts w:asciiTheme="minorHAnsi" w:hAnsiTheme="minorHAnsi" w:cstheme="minorHAnsi"/>
          <w:color w:val="000000" w:themeColor="text1"/>
        </w:rPr>
        <w:t xml:space="preserve">0.5 µL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 xml:space="preserve">5U/µL </w:t>
      </w:r>
      <w:r w:rsidR="001F6D54" w:rsidRPr="00681EA7">
        <w:rPr>
          <w:rFonts w:asciiTheme="minorHAnsi" w:hAnsiTheme="minorHAnsi" w:cstheme="minorHAnsi"/>
          <w:color w:val="000000" w:themeColor="text1"/>
        </w:rPr>
        <w:t>Taq DNA polymerase, with a total volume of 13.5 µL per reaction.</w:t>
      </w:r>
    </w:p>
    <w:p w14:paraId="27203987"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3D941640" w14:textId="072B6722" w:rsidR="004F2833" w:rsidRPr="00681EA7" w:rsidRDefault="004F2833"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660D06" w:rsidRPr="00681EA7">
        <w:rPr>
          <w:rFonts w:asciiTheme="minorHAnsi" w:hAnsiTheme="minorHAnsi" w:cstheme="minorHAnsi"/>
          <w:color w:val="000000" w:themeColor="text1"/>
        </w:rPr>
        <w:t>B</w:t>
      </w:r>
      <w:r w:rsidRPr="00681EA7">
        <w:rPr>
          <w:rFonts w:asciiTheme="minorHAnsi" w:hAnsiTheme="minorHAnsi" w:cstheme="minorHAnsi"/>
          <w:color w:val="000000" w:themeColor="text1"/>
        </w:rPr>
        <w:t xml:space="preserve">e sure to bring </w:t>
      </w:r>
      <w:r w:rsidR="003A0C37" w:rsidRPr="00681EA7">
        <w:rPr>
          <w:rFonts w:asciiTheme="minorHAnsi" w:hAnsiTheme="minorHAnsi" w:cstheme="minorHAnsi"/>
          <w:color w:val="000000" w:themeColor="text1"/>
        </w:rPr>
        <w:t xml:space="preserve">40% </w:t>
      </w:r>
      <w:r w:rsidRPr="00681EA7">
        <w:rPr>
          <w:rFonts w:asciiTheme="minorHAnsi" w:hAnsiTheme="minorHAnsi" w:cstheme="minorHAnsi"/>
          <w:color w:val="000000" w:themeColor="text1"/>
        </w:rPr>
        <w:t xml:space="preserve">PEG </w:t>
      </w:r>
      <w:r w:rsidR="003A0C37" w:rsidRPr="00681EA7">
        <w:rPr>
          <w:rFonts w:asciiTheme="minorHAnsi" w:hAnsiTheme="minorHAnsi" w:cstheme="minorHAnsi"/>
          <w:color w:val="000000" w:themeColor="text1"/>
        </w:rPr>
        <w:t xml:space="preserve">4000 </w:t>
      </w:r>
      <w:r w:rsidRPr="00681EA7">
        <w:rPr>
          <w:rFonts w:asciiTheme="minorHAnsi" w:hAnsiTheme="minorHAnsi" w:cstheme="minorHAnsi"/>
          <w:color w:val="000000" w:themeColor="text1"/>
        </w:rPr>
        <w:t>to room temperature before pipetting.</w:t>
      </w:r>
    </w:p>
    <w:p w14:paraId="3DF9A1B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8EE4F31" w14:textId="3E7E8F00" w:rsidR="001F6D54" w:rsidRPr="00E57136" w:rsidRDefault="00F9554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E57136">
        <w:rPr>
          <w:rFonts w:asciiTheme="minorHAnsi" w:hAnsiTheme="minorHAnsi" w:cstheme="minorHAnsi"/>
          <w:color w:val="000000" w:themeColor="text1"/>
        </w:rPr>
        <w:t>Add 13.5</w:t>
      </w:r>
      <w:r w:rsidR="00FF451D" w:rsidRPr="00E57136">
        <w:rPr>
          <w:rFonts w:asciiTheme="minorHAnsi" w:hAnsiTheme="minorHAnsi" w:cstheme="minorHAnsi"/>
          <w:color w:val="000000" w:themeColor="text1"/>
        </w:rPr>
        <w:t xml:space="preserve"> µ</w:t>
      </w:r>
      <w:r w:rsidRPr="00E57136">
        <w:rPr>
          <w:rFonts w:asciiTheme="minorHAnsi" w:hAnsiTheme="minorHAnsi" w:cstheme="minorHAnsi"/>
          <w:color w:val="000000" w:themeColor="text1"/>
        </w:rPr>
        <w:t xml:space="preserve">L </w:t>
      </w:r>
      <w:r w:rsidR="0085676D" w:rsidRPr="00E57136">
        <w:rPr>
          <w:rFonts w:asciiTheme="minorHAnsi" w:hAnsiTheme="minorHAnsi" w:cstheme="minorHAnsi"/>
          <w:color w:val="000000" w:themeColor="text1"/>
        </w:rPr>
        <w:t xml:space="preserve">of </w:t>
      </w:r>
      <w:r w:rsidRPr="00E57136">
        <w:rPr>
          <w:rFonts w:asciiTheme="minorHAnsi" w:hAnsiTheme="minorHAnsi" w:cstheme="minorHAnsi"/>
          <w:color w:val="000000" w:themeColor="text1"/>
        </w:rPr>
        <w:t>end-repair/3’A master mix to 36.5</w:t>
      </w:r>
      <w:r w:rsidR="00FF451D" w:rsidRPr="00E57136">
        <w:rPr>
          <w:rFonts w:asciiTheme="minorHAnsi" w:hAnsiTheme="minorHAnsi" w:cstheme="minorHAnsi"/>
          <w:color w:val="000000" w:themeColor="text1"/>
        </w:rPr>
        <w:t xml:space="preserve"> µ</w:t>
      </w:r>
      <w:r w:rsidRPr="00E57136">
        <w:rPr>
          <w:rFonts w:asciiTheme="minorHAnsi" w:hAnsiTheme="minorHAnsi" w:cstheme="minorHAnsi"/>
          <w:color w:val="000000" w:themeColor="text1"/>
        </w:rPr>
        <w:t xml:space="preserve">L </w:t>
      </w:r>
      <w:r w:rsidR="0085676D" w:rsidRPr="00E57136">
        <w:rPr>
          <w:rFonts w:asciiTheme="minorHAnsi" w:hAnsiTheme="minorHAnsi" w:cstheme="minorHAnsi"/>
          <w:color w:val="000000" w:themeColor="text1"/>
        </w:rPr>
        <w:t xml:space="preserve">of </w:t>
      </w:r>
      <w:r w:rsidRPr="00E57136">
        <w:rPr>
          <w:rFonts w:asciiTheme="minorHAnsi" w:hAnsiTheme="minorHAnsi" w:cstheme="minorHAnsi"/>
          <w:color w:val="000000" w:themeColor="text1"/>
        </w:rPr>
        <w:t>DNA.</w:t>
      </w:r>
    </w:p>
    <w:p w14:paraId="053EE2F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308E4F7" w14:textId="5A1AA7A2" w:rsidR="00F95545" w:rsidRPr="00681EA7" w:rsidRDefault="00F9554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Mix</w:t>
      </w:r>
      <w:r w:rsidR="003A0C37" w:rsidRPr="00681EA7">
        <w:rPr>
          <w:rFonts w:asciiTheme="minorHAnsi" w:hAnsiTheme="minorHAnsi" w:cstheme="minorHAnsi"/>
          <w:color w:val="000000" w:themeColor="text1"/>
        </w:rPr>
        <w:t xml:space="preserve"> the reaction</w:t>
      </w:r>
      <w:r w:rsidRPr="00681EA7">
        <w:rPr>
          <w:rFonts w:asciiTheme="minorHAnsi" w:hAnsiTheme="minorHAnsi" w:cstheme="minorHAnsi"/>
          <w:color w:val="000000" w:themeColor="text1"/>
        </w:rPr>
        <w:t xml:space="preserve"> by quick vortex, </w:t>
      </w:r>
      <w:r w:rsidR="004A127A">
        <w:rPr>
          <w:rFonts w:asciiTheme="minorHAnsi" w:hAnsiTheme="minorHAnsi" w:cstheme="minorHAnsi"/>
          <w:color w:val="000000" w:themeColor="text1"/>
        </w:rPr>
        <w:t xml:space="preserve">and </w:t>
      </w:r>
      <w:r w:rsidRPr="00681EA7">
        <w:rPr>
          <w:rFonts w:asciiTheme="minorHAnsi" w:hAnsiTheme="minorHAnsi" w:cstheme="minorHAnsi"/>
          <w:color w:val="000000" w:themeColor="text1"/>
        </w:rPr>
        <w:t>then</w:t>
      </w:r>
      <w:r w:rsidR="003A0C37" w:rsidRPr="00681EA7">
        <w:rPr>
          <w:rFonts w:asciiTheme="minorHAnsi" w:hAnsiTheme="minorHAnsi" w:cstheme="minorHAnsi"/>
          <w:color w:val="000000" w:themeColor="text1"/>
        </w:rPr>
        <w:t xml:space="preserve"> a</w:t>
      </w:r>
      <w:r w:rsidRPr="00681EA7">
        <w:rPr>
          <w:rFonts w:asciiTheme="minorHAnsi" w:hAnsiTheme="minorHAnsi" w:cstheme="minorHAnsi"/>
          <w:color w:val="000000" w:themeColor="text1"/>
        </w:rPr>
        <w:t xml:space="preserve"> quick spin</w:t>
      </w:r>
      <w:r w:rsidR="003A0C37" w:rsidRPr="00681EA7">
        <w:rPr>
          <w:rFonts w:asciiTheme="minorHAnsi" w:hAnsiTheme="minorHAnsi" w:cstheme="minorHAnsi"/>
          <w:color w:val="000000" w:themeColor="text1"/>
        </w:rPr>
        <w:t xml:space="preserve"> (500</w:t>
      </w:r>
      <w:r w:rsidR="004432DB" w:rsidRPr="00681EA7">
        <w:rPr>
          <w:rFonts w:asciiTheme="minorHAnsi" w:hAnsiTheme="minorHAnsi" w:cstheme="minorHAnsi"/>
          <w:color w:val="000000" w:themeColor="text1"/>
        </w:rPr>
        <w:t xml:space="preserve"> x </w:t>
      </w:r>
      <w:r w:rsidR="003A0C37" w:rsidRPr="0085676D">
        <w:rPr>
          <w:rFonts w:asciiTheme="minorHAnsi" w:hAnsiTheme="minorHAnsi" w:cstheme="minorHAnsi"/>
          <w:i/>
          <w:iCs/>
          <w:color w:val="000000" w:themeColor="text1"/>
        </w:rPr>
        <w:t>g</w:t>
      </w:r>
      <w:r w:rsidR="003A0C37" w:rsidRPr="00681EA7">
        <w:rPr>
          <w:rFonts w:asciiTheme="minorHAnsi" w:hAnsiTheme="minorHAnsi" w:cstheme="minorHAnsi"/>
          <w:color w:val="000000" w:themeColor="text1"/>
        </w:rPr>
        <w:t xml:space="preserve"> for 10 s)</w:t>
      </w:r>
      <w:r w:rsidRPr="00681EA7">
        <w:rPr>
          <w:rFonts w:asciiTheme="minorHAnsi" w:hAnsiTheme="minorHAnsi" w:cstheme="minorHAnsi"/>
          <w:color w:val="000000" w:themeColor="text1"/>
        </w:rPr>
        <w:t>.</w:t>
      </w:r>
    </w:p>
    <w:p w14:paraId="6B2CA3A4"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00FE34AD" w14:textId="3A65234A" w:rsidR="00C400D3" w:rsidRPr="00681EA7" w:rsidRDefault="00F95545"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w:t>
      </w:r>
      <w:r w:rsidR="003A0C37" w:rsidRPr="00681EA7">
        <w:rPr>
          <w:rFonts w:asciiTheme="minorHAnsi" w:hAnsiTheme="minorHAnsi" w:cstheme="minorHAnsi"/>
          <w:color w:val="000000" w:themeColor="text1"/>
        </w:rPr>
        <w:t xml:space="preserve">using the following reaction conditions in a </w:t>
      </w:r>
      <w:r w:rsidRPr="00681EA7">
        <w:rPr>
          <w:rFonts w:asciiTheme="minorHAnsi" w:hAnsiTheme="minorHAnsi" w:cstheme="minorHAnsi"/>
          <w:color w:val="000000" w:themeColor="text1"/>
        </w:rPr>
        <w:t>pre-cooled therm</w:t>
      </w:r>
      <w:r w:rsidR="003A0C37" w:rsidRPr="00681EA7">
        <w:rPr>
          <w:rFonts w:asciiTheme="minorHAnsi" w:hAnsiTheme="minorHAnsi" w:cstheme="minorHAnsi"/>
          <w:color w:val="000000" w:themeColor="text1"/>
        </w:rPr>
        <w:t>o</w:t>
      </w:r>
      <w:r w:rsidRPr="00681EA7">
        <w:rPr>
          <w:rFonts w:asciiTheme="minorHAnsi" w:hAnsiTheme="minorHAnsi" w:cstheme="minorHAnsi"/>
          <w:color w:val="000000" w:themeColor="text1"/>
        </w:rPr>
        <w:t>cycler</w:t>
      </w:r>
      <w:r w:rsidR="003A0C37" w:rsidRPr="00681EA7">
        <w:rPr>
          <w:rFonts w:asciiTheme="minorHAnsi" w:hAnsiTheme="minorHAnsi" w:cstheme="minorHAnsi"/>
          <w:color w:val="000000" w:themeColor="text1"/>
        </w:rPr>
        <w:t xml:space="preserve"> with a</w:t>
      </w:r>
      <w:r w:rsidRPr="00681EA7">
        <w:rPr>
          <w:rFonts w:asciiTheme="minorHAnsi" w:hAnsiTheme="minorHAnsi" w:cstheme="minorHAnsi"/>
          <w:color w:val="000000" w:themeColor="text1"/>
        </w:rPr>
        <w:t xml:space="preserve"> heated li</w:t>
      </w:r>
      <w:r w:rsidR="00C072F9" w:rsidRPr="00681EA7">
        <w:rPr>
          <w:rFonts w:asciiTheme="minorHAnsi" w:hAnsiTheme="minorHAnsi" w:cstheme="minorHAnsi"/>
          <w:color w:val="000000" w:themeColor="text1"/>
        </w:rPr>
        <w:t>d</w:t>
      </w:r>
      <w:r w:rsidRPr="00681EA7">
        <w:rPr>
          <w:rFonts w:asciiTheme="minorHAnsi" w:hAnsiTheme="minorHAnsi" w:cstheme="minorHAnsi"/>
          <w:color w:val="000000" w:themeColor="text1"/>
        </w:rPr>
        <w:t xml:space="preserve"> for temp</w:t>
      </w:r>
      <w:r w:rsidR="00C072F9" w:rsidRPr="00681EA7">
        <w:rPr>
          <w:rFonts w:asciiTheme="minorHAnsi" w:hAnsiTheme="minorHAnsi" w:cstheme="minorHAnsi"/>
          <w:color w:val="000000" w:themeColor="text1"/>
        </w:rPr>
        <w:t>erature</w:t>
      </w:r>
      <w:r w:rsidRPr="00681EA7">
        <w:rPr>
          <w:rFonts w:asciiTheme="minorHAnsi" w:hAnsiTheme="minorHAnsi" w:cstheme="minorHAnsi"/>
          <w:color w:val="000000" w:themeColor="text1"/>
        </w:rPr>
        <w:t>s &gt;20</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Pr="00681EA7">
        <w:rPr>
          <w:rFonts w:asciiTheme="minorHAnsi" w:hAnsiTheme="minorHAnsi" w:cstheme="minorHAnsi"/>
          <w:color w:val="000000" w:themeColor="text1"/>
        </w:rPr>
        <w:t>C</w:t>
      </w:r>
      <w:r w:rsidR="00C400D3" w:rsidRPr="00681EA7">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 Use the reaction conditions: 12</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000C1E24" w:rsidRPr="00681EA7">
        <w:rPr>
          <w:rFonts w:asciiTheme="minorHAnsi" w:hAnsiTheme="minorHAnsi" w:cstheme="minorHAnsi"/>
          <w:color w:val="000000" w:themeColor="text1"/>
        </w:rPr>
        <w:t>C for 15 min, 37</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000C1E24" w:rsidRPr="00681EA7">
        <w:rPr>
          <w:rFonts w:asciiTheme="minorHAnsi" w:hAnsiTheme="minorHAnsi" w:cstheme="minorHAnsi"/>
          <w:color w:val="000000" w:themeColor="text1"/>
        </w:rPr>
        <w:t>C for 15 min, 72</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000C1E24" w:rsidRPr="00681EA7">
        <w:rPr>
          <w:rFonts w:asciiTheme="minorHAnsi" w:hAnsiTheme="minorHAnsi" w:cstheme="minorHAnsi"/>
          <w:color w:val="000000" w:themeColor="text1"/>
        </w:rPr>
        <w:t>C for 20 min, hold at 4</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000C1E24" w:rsidRPr="00681EA7">
        <w:rPr>
          <w:rFonts w:asciiTheme="minorHAnsi" w:hAnsiTheme="minorHAnsi" w:cstheme="minorHAnsi"/>
          <w:color w:val="000000" w:themeColor="text1"/>
        </w:rPr>
        <w:t>C.</w:t>
      </w:r>
    </w:p>
    <w:p w14:paraId="50DF44B9"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1333748" w14:textId="5507B030" w:rsidR="00FF451D" w:rsidRPr="00681EA7" w:rsidRDefault="00C400D3"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Adapter </w:t>
      </w:r>
      <w:r w:rsidR="004A127A">
        <w:rPr>
          <w:rFonts w:asciiTheme="minorHAnsi" w:hAnsiTheme="minorHAnsi" w:cstheme="minorHAnsi"/>
          <w:b/>
          <w:bCs/>
          <w:color w:val="000000" w:themeColor="text1"/>
        </w:rPr>
        <w:t>l</w:t>
      </w:r>
      <w:r w:rsidR="004A127A" w:rsidRPr="00681EA7">
        <w:rPr>
          <w:rFonts w:asciiTheme="minorHAnsi" w:hAnsiTheme="minorHAnsi" w:cstheme="minorHAnsi"/>
          <w:b/>
          <w:bCs/>
          <w:color w:val="000000" w:themeColor="text1"/>
        </w:rPr>
        <w:t>igation</w:t>
      </w:r>
    </w:p>
    <w:p w14:paraId="495A6F56"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71110BBB" w14:textId="22FF0744" w:rsidR="00FF451D" w:rsidRPr="00681EA7" w:rsidRDefault="00FF451D" w:rsidP="00681EA7">
      <w:pPr>
        <w:pStyle w:val="ListParagraph"/>
        <w:spacing w:before="0" w:beforeAutospacing="0" w:after="0" w:afterAutospacing="0"/>
        <w:jc w:val="both"/>
        <w:rPr>
          <w:rFonts w:asciiTheme="minorHAnsi" w:hAnsiTheme="minorHAnsi" w:cstheme="minorHAnsi"/>
          <w:b/>
          <w:bCs/>
          <w:color w:val="000000" w:themeColor="text1"/>
        </w:rPr>
      </w:pPr>
      <w:r w:rsidRPr="00681EA7">
        <w:rPr>
          <w:rFonts w:asciiTheme="minorHAnsi" w:hAnsiTheme="minorHAnsi" w:cstheme="minorHAnsi"/>
          <w:color w:val="000000" w:themeColor="text1"/>
        </w:rPr>
        <w:t xml:space="preserve">NOTE: Keep </w:t>
      </w:r>
      <w:r w:rsidR="008A1405">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samples on ice while setting up </w:t>
      </w:r>
      <w:r w:rsidR="003A0C37" w:rsidRPr="00681EA7">
        <w:rPr>
          <w:rFonts w:asciiTheme="minorHAnsi" w:hAnsiTheme="minorHAnsi" w:cstheme="minorHAnsi"/>
          <w:color w:val="000000" w:themeColor="text1"/>
        </w:rPr>
        <w:t xml:space="preserve">the following </w:t>
      </w:r>
      <w:r w:rsidRPr="00681EA7">
        <w:rPr>
          <w:rFonts w:asciiTheme="minorHAnsi" w:hAnsiTheme="minorHAnsi" w:cstheme="minorHAnsi"/>
          <w:color w:val="000000" w:themeColor="text1"/>
        </w:rPr>
        <w:t>reaction. Allow ligase buffer to come to room temperature before pipetting. Dilute the</w:t>
      </w:r>
      <w:r w:rsidR="00606493" w:rsidRPr="00681EA7">
        <w:rPr>
          <w:rFonts w:asciiTheme="minorHAnsi" w:hAnsiTheme="minorHAnsi" w:cstheme="minorHAnsi"/>
          <w:color w:val="000000" w:themeColor="text1"/>
        </w:rPr>
        <w:t xml:space="preserve"> </w:t>
      </w:r>
      <w:r w:rsidRPr="0085676D">
        <w:rPr>
          <w:rFonts w:asciiTheme="minorHAnsi" w:hAnsiTheme="minorHAnsi" w:cstheme="minorHAnsi"/>
          <w:color w:val="000000" w:themeColor="text1"/>
        </w:rPr>
        <w:t>Adaptor</w:t>
      </w:r>
      <w:r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w:t>
      </w:r>
      <w:r w:rsidR="00277288">
        <w:rPr>
          <w:rFonts w:asciiTheme="minorHAnsi" w:hAnsiTheme="minorHAnsi" w:cstheme="minorHAnsi"/>
          <w:color w:val="000000" w:themeColor="text1"/>
        </w:rPr>
        <w:t xml:space="preserve">see </w:t>
      </w:r>
      <w:r w:rsidR="0085676D" w:rsidRPr="0085676D">
        <w:rPr>
          <w:rFonts w:asciiTheme="minorHAnsi" w:hAnsiTheme="minorHAnsi" w:cstheme="minorHAnsi"/>
          <w:b/>
          <w:bCs/>
          <w:color w:val="000000" w:themeColor="text1"/>
        </w:rPr>
        <w:t>Table of Materials</w:t>
      </w:r>
      <w:r w:rsidR="0085676D">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in a solution of 10 mM Tris-HCl containing 10 mM NaCl</w:t>
      </w:r>
      <w:r w:rsidR="0085676D">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pH 7.5</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w:t>
      </w:r>
      <w:r w:rsidR="00C072F9" w:rsidRPr="00681EA7">
        <w:rPr>
          <w:rFonts w:asciiTheme="minorHAnsi" w:hAnsiTheme="minorHAnsi" w:cstheme="minorHAnsi"/>
          <w:color w:val="000000" w:themeColor="text1"/>
        </w:rPr>
        <w:t xml:space="preserve"> Due to the low yield, do not pre</w:t>
      </w:r>
      <w:r w:rsidR="00267754" w:rsidRPr="00681EA7">
        <w:rPr>
          <w:rFonts w:asciiTheme="minorHAnsi" w:hAnsiTheme="minorHAnsi" w:cstheme="minorHAnsi"/>
          <w:color w:val="000000" w:themeColor="text1"/>
        </w:rPr>
        <w:t xml:space="preserve">-quantify the CUT&amp;RUN-enriched DNA. Rather, generate </w:t>
      </w:r>
      <w:r w:rsidRPr="00681EA7">
        <w:rPr>
          <w:rFonts w:asciiTheme="minorHAnsi" w:hAnsiTheme="minorHAnsi" w:cstheme="minorHAnsi"/>
          <w:color w:val="000000" w:themeColor="text1"/>
        </w:rPr>
        <w:t>25-fold dilution</w:t>
      </w:r>
      <w:r w:rsidR="003A0C37" w:rsidRPr="00681EA7">
        <w:rPr>
          <w:rFonts w:asciiTheme="minorHAnsi" w:hAnsiTheme="minorHAnsi" w:cstheme="minorHAnsi"/>
          <w:color w:val="000000" w:themeColor="text1"/>
        </w:rPr>
        <w:t>s</w:t>
      </w:r>
      <w:r w:rsidR="00BE2E2A">
        <w:rPr>
          <w:rFonts w:asciiTheme="minorHAnsi" w:hAnsiTheme="minorHAnsi" w:cstheme="minorHAnsi"/>
          <w:color w:val="000000" w:themeColor="text1"/>
        </w:rPr>
        <w:t xml:space="preserve"> of the adaptor</w:t>
      </w:r>
      <w:r w:rsidR="003A0C37" w:rsidRPr="00681EA7">
        <w:rPr>
          <w:rFonts w:asciiTheme="minorHAnsi" w:hAnsiTheme="minorHAnsi" w:cstheme="minorHAnsi"/>
          <w:color w:val="000000" w:themeColor="text1"/>
        </w:rPr>
        <w:t>, using a</w:t>
      </w:r>
      <w:r w:rsidRPr="00681EA7">
        <w:rPr>
          <w:rFonts w:asciiTheme="minorHAnsi" w:hAnsiTheme="minorHAnsi" w:cstheme="minorHAnsi"/>
          <w:color w:val="000000" w:themeColor="text1"/>
        </w:rPr>
        <w:t xml:space="preserve"> final working adaptor concentration of 0.6 µM.</w:t>
      </w:r>
    </w:p>
    <w:p w14:paraId="286CC583"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D4DEAB3" w14:textId="2CC68FC6" w:rsidR="00FF451D" w:rsidRPr="00681EA7" w:rsidRDefault="00FF451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Make </w:t>
      </w:r>
      <w:r w:rsidR="00A736E9">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ligation master mix: </w:t>
      </w:r>
      <w:r w:rsidR="003A0C37" w:rsidRPr="00681EA7">
        <w:rPr>
          <w:rFonts w:asciiTheme="minorHAnsi" w:hAnsiTheme="minorHAnsi" w:cstheme="minorHAnsi"/>
          <w:color w:val="000000" w:themeColor="text1"/>
        </w:rPr>
        <w:t xml:space="preserve">55 µL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ligase buffer</w:t>
      </w:r>
      <w:r w:rsidR="003258AB" w:rsidRPr="00681EA7">
        <w:rPr>
          <w:rFonts w:asciiTheme="minorHAnsi" w:hAnsiTheme="minorHAnsi" w:cstheme="minorHAnsi"/>
          <w:color w:val="000000" w:themeColor="text1"/>
        </w:rPr>
        <w:t xml:space="preserve"> (2</w:t>
      </w:r>
      <w:r w:rsidR="00A736E9">
        <w:rPr>
          <w:rFonts w:asciiTheme="minorHAnsi" w:hAnsiTheme="minorHAnsi" w:cstheme="minorHAnsi"/>
          <w:color w:val="000000" w:themeColor="text1"/>
        </w:rPr>
        <w:t>x</w:t>
      </w:r>
      <w:r w:rsidR="003258AB"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5 µL</w:t>
      </w:r>
      <w:r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 xml:space="preserve">T4 DNA ligase, </w:t>
      </w:r>
      <w:r w:rsidR="003A0C37" w:rsidRPr="00681EA7">
        <w:rPr>
          <w:rFonts w:asciiTheme="minorHAnsi" w:hAnsiTheme="minorHAnsi" w:cstheme="minorHAnsi"/>
          <w:color w:val="000000" w:themeColor="text1"/>
        </w:rPr>
        <w:t>and 5 µL</w:t>
      </w:r>
      <w:r w:rsidR="0085676D">
        <w:rPr>
          <w:rFonts w:asciiTheme="minorHAnsi" w:hAnsiTheme="minorHAnsi" w:cstheme="minorHAnsi"/>
          <w:color w:val="000000" w:themeColor="text1"/>
        </w:rPr>
        <w:t xml:space="preserve"> of</w:t>
      </w:r>
      <w:r w:rsidR="003A0C37" w:rsidRPr="00681EA7">
        <w:rPr>
          <w:rFonts w:asciiTheme="minorHAnsi" w:hAnsiTheme="minorHAnsi" w:cstheme="minorHAnsi"/>
          <w:color w:val="000000" w:themeColor="text1"/>
        </w:rPr>
        <w:t xml:space="preserve"> diluted</w:t>
      </w:r>
      <w:r w:rsidRPr="00681EA7">
        <w:rPr>
          <w:rFonts w:asciiTheme="minorHAnsi" w:hAnsiTheme="minorHAnsi" w:cstheme="minorHAnsi"/>
          <w:color w:val="000000" w:themeColor="text1"/>
        </w:rPr>
        <w:t xml:space="preserve"> </w:t>
      </w:r>
      <w:r w:rsidR="00606493" w:rsidRPr="00681EA7">
        <w:rPr>
          <w:rFonts w:asciiTheme="minorHAnsi" w:hAnsiTheme="minorHAnsi" w:cstheme="minorHAnsi"/>
          <w:color w:val="000000" w:themeColor="text1"/>
        </w:rPr>
        <w:t>A</w:t>
      </w:r>
      <w:r w:rsidRPr="00681EA7">
        <w:rPr>
          <w:rFonts w:asciiTheme="minorHAnsi" w:hAnsiTheme="minorHAnsi" w:cstheme="minorHAnsi"/>
          <w:color w:val="000000" w:themeColor="text1"/>
        </w:rPr>
        <w:t>daptor, with a total volume of 65 µL per reaction.</w:t>
      </w:r>
    </w:p>
    <w:p w14:paraId="7EF741C2"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DAED6E7" w14:textId="04B93843" w:rsidR="00FF451D" w:rsidRPr="00E57136" w:rsidRDefault="00FF451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Add 65</w:t>
      </w:r>
      <w:r w:rsidR="009936CD"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 xml:space="preserve">µL </w:t>
      </w:r>
      <w:r w:rsidR="00A2780B" w:rsidRPr="00681EA7">
        <w:rPr>
          <w:rFonts w:asciiTheme="minorHAnsi" w:hAnsiTheme="minorHAnsi" w:cstheme="minorHAnsi"/>
          <w:color w:val="000000" w:themeColor="text1"/>
        </w:rPr>
        <w:t xml:space="preserve">of </w:t>
      </w:r>
      <w:r w:rsidR="00A736E9">
        <w:rPr>
          <w:rFonts w:asciiTheme="minorHAnsi" w:hAnsiTheme="minorHAnsi" w:cstheme="minorHAnsi"/>
          <w:color w:val="000000" w:themeColor="text1"/>
        </w:rPr>
        <w:t xml:space="preserve">the </w:t>
      </w:r>
      <w:r w:rsidR="00A2780B" w:rsidRPr="00681EA7">
        <w:rPr>
          <w:rFonts w:asciiTheme="minorHAnsi" w:hAnsiTheme="minorHAnsi" w:cstheme="minorHAnsi"/>
          <w:color w:val="000000" w:themeColor="text1"/>
        </w:rPr>
        <w:t xml:space="preserve">master ligation mix to 50 µL </w:t>
      </w:r>
      <w:r w:rsidR="0085676D">
        <w:rPr>
          <w:rFonts w:asciiTheme="minorHAnsi" w:hAnsiTheme="minorHAnsi" w:cstheme="minorHAnsi"/>
          <w:color w:val="000000" w:themeColor="text1"/>
        </w:rPr>
        <w:t xml:space="preserve">of </w:t>
      </w:r>
      <w:r w:rsidR="00A2780B" w:rsidRPr="00681EA7">
        <w:rPr>
          <w:rFonts w:asciiTheme="minorHAnsi" w:hAnsiTheme="minorHAnsi" w:cstheme="minorHAnsi"/>
          <w:color w:val="000000" w:themeColor="text1"/>
        </w:rPr>
        <w:t>DNA</w:t>
      </w:r>
      <w:r w:rsidR="009936CD" w:rsidRPr="00681EA7">
        <w:rPr>
          <w:rFonts w:asciiTheme="minorHAnsi" w:hAnsiTheme="minorHAnsi" w:cstheme="minorHAnsi"/>
          <w:color w:val="000000" w:themeColor="text1"/>
        </w:rPr>
        <w:t xml:space="preserve"> </w:t>
      </w:r>
      <w:r w:rsidR="009936CD" w:rsidRPr="00E57136">
        <w:rPr>
          <w:rFonts w:asciiTheme="minorHAnsi" w:hAnsiTheme="minorHAnsi" w:cstheme="minorHAnsi"/>
          <w:color w:val="000000" w:themeColor="text1"/>
        </w:rPr>
        <w:t>from step 10.5</w:t>
      </w:r>
      <w:r w:rsidR="00A2780B" w:rsidRPr="00E57136">
        <w:rPr>
          <w:rFonts w:asciiTheme="minorHAnsi" w:hAnsiTheme="minorHAnsi" w:cstheme="minorHAnsi"/>
          <w:color w:val="000000" w:themeColor="text1"/>
        </w:rPr>
        <w:t>.</w:t>
      </w:r>
    </w:p>
    <w:p w14:paraId="1D2D4AD2"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7F451D0" w14:textId="1BD10738" w:rsidR="00A2780B" w:rsidRPr="00681EA7" w:rsidRDefault="00A2780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Mix by quick vortex</w:t>
      </w:r>
      <w:r w:rsidR="00277288">
        <w:rPr>
          <w:rFonts w:asciiTheme="minorHAnsi" w:hAnsiTheme="minorHAnsi" w:cstheme="minorHAnsi"/>
          <w:color w:val="000000" w:themeColor="text1"/>
        </w:rPr>
        <w:t>ing</w:t>
      </w:r>
      <w:r w:rsidRPr="00681EA7">
        <w:rPr>
          <w:rFonts w:asciiTheme="minorHAnsi" w:hAnsiTheme="minorHAnsi" w:cstheme="minorHAnsi"/>
          <w:color w:val="000000" w:themeColor="text1"/>
        </w:rPr>
        <w:t xml:space="preserve">, </w:t>
      </w:r>
      <w:r w:rsidR="00277288">
        <w:rPr>
          <w:rFonts w:asciiTheme="minorHAnsi" w:hAnsiTheme="minorHAnsi" w:cstheme="minorHAnsi"/>
          <w:color w:val="000000" w:themeColor="text1"/>
        </w:rPr>
        <w:t>followed by</w:t>
      </w:r>
      <w:r w:rsidRPr="00681EA7">
        <w:rPr>
          <w:rFonts w:asciiTheme="minorHAnsi" w:hAnsiTheme="minorHAnsi" w:cstheme="minorHAnsi"/>
          <w:color w:val="000000" w:themeColor="text1"/>
        </w:rPr>
        <w:t xml:space="preserve"> quick spin</w:t>
      </w:r>
      <w:r w:rsidR="00277288">
        <w:rPr>
          <w:rFonts w:asciiTheme="minorHAnsi" w:hAnsiTheme="minorHAnsi" w:cstheme="minorHAnsi"/>
          <w:color w:val="000000" w:themeColor="text1"/>
        </w:rPr>
        <w:t>ning</w:t>
      </w:r>
      <w:r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(500</w:t>
      </w:r>
      <w:r w:rsidR="004432DB" w:rsidRPr="00681EA7">
        <w:rPr>
          <w:rFonts w:asciiTheme="minorHAnsi" w:hAnsiTheme="minorHAnsi" w:cstheme="minorHAnsi"/>
          <w:color w:val="000000" w:themeColor="text1"/>
        </w:rPr>
        <w:t xml:space="preserve"> x </w:t>
      </w:r>
      <w:r w:rsidR="003A0C37" w:rsidRPr="0085676D">
        <w:rPr>
          <w:rFonts w:asciiTheme="minorHAnsi" w:hAnsiTheme="minorHAnsi" w:cstheme="minorHAnsi"/>
          <w:i/>
          <w:iCs/>
          <w:color w:val="000000" w:themeColor="text1"/>
        </w:rPr>
        <w:t>g</w:t>
      </w:r>
      <w:r w:rsidR="003A0C37" w:rsidRPr="00681EA7">
        <w:rPr>
          <w:rFonts w:asciiTheme="minorHAnsi" w:hAnsiTheme="minorHAnsi" w:cstheme="minorHAnsi"/>
          <w:color w:val="000000" w:themeColor="text1"/>
        </w:rPr>
        <w:t xml:space="preserve"> for 10 s)</w:t>
      </w:r>
      <w:r w:rsidRPr="00681EA7">
        <w:rPr>
          <w:rFonts w:asciiTheme="minorHAnsi" w:hAnsiTheme="minorHAnsi" w:cstheme="minorHAnsi"/>
          <w:color w:val="000000" w:themeColor="text1"/>
        </w:rPr>
        <w:t>.</w:t>
      </w:r>
    </w:p>
    <w:p w14:paraId="7AB3E202"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73BE063" w14:textId="58867120" w:rsidR="00A2780B" w:rsidRPr="00681EA7" w:rsidRDefault="00A2780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w:t>
      </w:r>
      <w:r w:rsidR="003A0C37" w:rsidRPr="00681EA7">
        <w:rPr>
          <w:rFonts w:asciiTheme="minorHAnsi" w:hAnsiTheme="minorHAnsi" w:cstheme="minorHAnsi"/>
          <w:color w:val="000000" w:themeColor="text1"/>
        </w:rPr>
        <w:t xml:space="preserve">at </w:t>
      </w:r>
      <w:r w:rsidRPr="00681EA7">
        <w:rPr>
          <w:rFonts w:asciiTheme="minorHAnsi" w:hAnsiTheme="minorHAnsi" w:cstheme="minorHAnsi"/>
          <w:color w:val="000000" w:themeColor="text1"/>
        </w:rPr>
        <w:t>20</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 </w:t>
      </w:r>
      <w:r w:rsidR="003A0C37" w:rsidRPr="00681EA7">
        <w:rPr>
          <w:rFonts w:asciiTheme="minorHAnsi" w:hAnsiTheme="minorHAnsi" w:cstheme="minorHAnsi"/>
          <w:color w:val="000000" w:themeColor="text1"/>
        </w:rPr>
        <w:t xml:space="preserve">in a </w:t>
      </w:r>
      <w:r w:rsidRPr="00681EA7">
        <w:rPr>
          <w:rFonts w:asciiTheme="minorHAnsi" w:hAnsiTheme="minorHAnsi" w:cstheme="minorHAnsi"/>
          <w:color w:val="000000" w:themeColor="text1"/>
        </w:rPr>
        <w:t>therm</w:t>
      </w:r>
      <w:r w:rsidR="003A0C37" w:rsidRPr="00681EA7">
        <w:rPr>
          <w:rFonts w:asciiTheme="minorHAnsi" w:hAnsiTheme="minorHAnsi" w:cstheme="minorHAnsi"/>
          <w:color w:val="000000" w:themeColor="text1"/>
        </w:rPr>
        <w:t>o</w:t>
      </w:r>
      <w:r w:rsidRPr="00681EA7">
        <w:rPr>
          <w:rFonts w:asciiTheme="minorHAnsi" w:hAnsiTheme="minorHAnsi" w:cstheme="minorHAnsi"/>
          <w:color w:val="000000" w:themeColor="text1"/>
        </w:rPr>
        <w:t xml:space="preserve">cycler (without </w:t>
      </w:r>
      <w:r w:rsidR="003A0C37"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heated lid) for 15 min.</w:t>
      </w:r>
    </w:p>
    <w:p w14:paraId="6018211E"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700998E0" w14:textId="0B448E6A" w:rsidR="00A2780B" w:rsidRPr="00681EA7" w:rsidRDefault="00660D06"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9936CD" w:rsidRPr="00681EA7">
        <w:rPr>
          <w:rFonts w:asciiTheme="minorHAnsi" w:hAnsiTheme="minorHAnsi" w:cstheme="minorHAnsi"/>
          <w:color w:val="000000" w:themeColor="text1"/>
        </w:rPr>
        <w:t>Proceed i</w:t>
      </w:r>
      <w:r w:rsidR="00A2780B" w:rsidRPr="00681EA7">
        <w:rPr>
          <w:rFonts w:asciiTheme="minorHAnsi" w:hAnsiTheme="minorHAnsi" w:cstheme="minorHAnsi"/>
          <w:color w:val="000000" w:themeColor="text1"/>
        </w:rPr>
        <w:t xml:space="preserve">mmediately </w:t>
      </w:r>
      <w:r w:rsidR="003A0C37" w:rsidRPr="00681EA7">
        <w:rPr>
          <w:rFonts w:asciiTheme="minorHAnsi" w:hAnsiTheme="minorHAnsi" w:cstheme="minorHAnsi"/>
          <w:color w:val="000000" w:themeColor="text1"/>
        </w:rPr>
        <w:t>to the</w:t>
      </w:r>
      <w:r w:rsidR="00A2780B"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following</w:t>
      </w:r>
      <w:r w:rsidR="00A2780B" w:rsidRPr="00681EA7">
        <w:rPr>
          <w:rFonts w:asciiTheme="minorHAnsi" w:hAnsiTheme="minorHAnsi" w:cstheme="minorHAnsi"/>
          <w:color w:val="000000" w:themeColor="text1"/>
        </w:rPr>
        <w:t xml:space="preserve"> step.</w:t>
      </w:r>
    </w:p>
    <w:p w14:paraId="48DE9241"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5D97B163" w14:textId="227F9FB4" w:rsidR="00A2780B" w:rsidRPr="00681EA7" w:rsidRDefault="00A2780B"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USER </w:t>
      </w:r>
      <w:r w:rsidR="004A127A">
        <w:rPr>
          <w:rFonts w:asciiTheme="minorHAnsi" w:hAnsiTheme="minorHAnsi" w:cstheme="minorHAnsi"/>
          <w:b/>
          <w:bCs/>
          <w:color w:val="000000" w:themeColor="text1"/>
        </w:rPr>
        <w:t>d</w:t>
      </w:r>
      <w:r w:rsidR="004A127A" w:rsidRPr="00681EA7">
        <w:rPr>
          <w:rFonts w:asciiTheme="minorHAnsi" w:hAnsiTheme="minorHAnsi" w:cstheme="minorHAnsi"/>
          <w:b/>
          <w:bCs/>
          <w:color w:val="000000" w:themeColor="text1"/>
        </w:rPr>
        <w:t>igestion</w:t>
      </w:r>
    </w:p>
    <w:p w14:paraId="59862ABB"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57942CE7" w14:textId="19C70043" w:rsidR="00A2780B" w:rsidRPr="00681EA7" w:rsidRDefault="00A2780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Add 3 µL of USER enzyme to each sample, </w:t>
      </w:r>
      <w:r w:rsidR="00660D06" w:rsidRPr="00681EA7">
        <w:rPr>
          <w:rFonts w:asciiTheme="minorHAnsi" w:hAnsiTheme="minorHAnsi" w:cstheme="minorHAnsi"/>
          <w:color w:val="000000" w:themeColor="text1"/>
        </w:rPr>
        <w:t>vortex,</w:t>
      </w:r>
      <w:r w:rsidRPr="00681EA7">
        <w:rPr>
          <w:rFonts w:asciiTheme="minorHAnsi" w:hAnsiTheme="minorHAnsi" w:cstheme="minorHAnsi"/>
          <w:color w:val="000000" w:themeColor="text1"/>
        </w:rPr>
        <w:t xml:space="preserve"> and spin</w:t>
      </w:r>
      <w:r w:rsidR="003A0C37" w:rsidRPr="00681EA7">
        <w:rPr>
          <w:rFonts w:asciiTheme="minorHAnsi" w:hAnsiTheme="minorHAnsi" w:cstheme="minorHAnsi"/>
          <w:color w:val="000000" w:themeColor="text1"/>
        </w:rPr>
        <w:t xml:space="preserve"> (500</w:t>
      </w:r>
      <w:r w:rsidR="004432DB" w:rsidRPr="00681EA7">
        <w:rPr>
          <w:rFonts w:asciiTheme="minorHAnsi" w:hAnsiTheme="minorHAnsi" w:cstheme="minorHAnsi"/>
          <w:color w:val="000000" w:themeColor="text1"/>
        </w:rPr>
        <w:t xml:space="preserve"> x </w:t>
      </w:r>
      <w:r w:rsidR="003A0C37" w:rsidRPr="0085676D">
        <w:rPr>
          <w:rFonts w:asciiTheme="minorHAnsi" w:hAnsiTheme="minorHAnsi" w:cstheme="minorHAnsi"/>
          <w:i/>
          <w:iCs/>
          <w:color w:val="000000" w:themeColor="text1"/>
        </w:rPr>
        <w:t>g</w:t>
      </w:r>
      <w:r w:rsidR="003A0C37" w:rsidRPr="00681EA7">
        <w:rPr>
          <w:rFonts w:asciiTheme="minorHAnsi" w:hAnsiTheme="minorHAnsi" w:cstheme="minorHAnsi"/>
          <w:color w:val="000000" w:themeColor="text1"/>
        </w:rPr>
        <w:t xml:space="preserve"> for 10 s)</w:t>
      </w:r>
      <w:r w:rsidRPr="00681EA7">
        <w:rPr>
          <w:rFonts w:asciiTheme="minorHAnsi" w:hAnsiTheme="minorHAnsi" w:cstheme="minorHAnsi"/>
          <w:color w:val="000000" w:themeColor="text1"/>
        </w:rPr>
        <w:t>.</w:t>
      </w:r>
    </w:p>
    <w:p w14:paraId="6CDECFDA"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8D76553" w14:textId="4FBE5AE4" w:rsidR="00A2780B" w:rsidRPr="00681EA7" w:rsidRDefault="00A2780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Incubate in thermal cycler at 37</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 for 15 min </w:t>
      </w:r>
      <w:r w:rsidR="00660D06"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heated lid set to </w:t>
      </w:r>
      <w:r w:rsidR="003A0C37" w:rsidRPr="00681EA7">
        <w:rPr>
          <w:rFonts w:asciiTheme="minorHAnsi" w:hAnsiTheme="minorHAnsi" w:cstheme="minorHAnsi"/>
          <w:color w:val="000000" w:themeColor="text1"/>
        </w:rPr>
        <w:t>50</w:t>
      </w:r>
      <w:r w:rsidR="0085676D">
        <w:rPr>
          <w:rFonts w:asciiTheme="minorHAnsi" w:hAnsiTheme="minorHAnsi" w:cstheme="minorHAnsi"/>
          <w:color w:val="000000" w:themeColor="text1"/>
        </w:rPr>
        <w:t xml:space="preserve"> </w:t>
      </w:r>
      <w:r w:rsidR="004A127A">
        <w:rPr>
          <w:rFonts w:asciiTheme="minorHAnsi" w:hAnsiTheme="minorHAnsi" w:cstheme="minorHAnsi"/>
          <w:color w:val="000000" w:themeColor="text1"/>
        </w:rPr>
        <w:t>°</w:t>
      </w:r>
      <w:r w:rsidRPr="00681EA7">
        <w:rPr>
          <w:rFonts w:asciiTheme="minorHAnsi" w:hAnsiTheme="minorHAnsi" w:cstheme="minorHAnsi"/>
          <w:color w:val="000000" w:themeColor="text1"/>
        </w:rPr>
        <w:t>C</w:t>
      </w:r>
      <w:r w:rsidR="00660D06"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w:t>
      </w:r>
    </w:p>
    <w:p w14:paraId="3221084F"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3AB402D" w14:textId="237DFA69" w:rsidR="00A2780B" w:rsidRPr="00681EA7" w:rsidRDefault="001A0EA7"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Polystyrene‒magnetite bead </w:t>
      </w:r>
      <w:r w:rsidR="00D06ABD">
        <w:rPr>
          <w:rFonts w:asciiTheme="minorHAnsi" w:hAnsiTheme="minorHAnsi" w:cstheme="minorHAnsi"/>
          <w:b/>
          <w:bCs/>
          <w:color w:val="000000" w:themeColor="text1"/>
        </w:rPr>
        <w:t>c</w:t>
      </w:r>
      <w:r w:rsidR="00A2780B" w:rsidRPr="00681EA7">
        <w:rPr>
          <w:rFonts w:asciiTheme="minorHAnsi" w:hAnsiTheme="minorHAnsi" w:cstheme="minorHAnsi"/>
          <w:b/>
          <w:bCs/>
          <w:color w:val="000000" w:themeColor="text1"/>
        </w:rPr>
        <w:t>lean</w:t>
      </w:r>
      <w:r w:rsidR="0085676D">
        <w:rPr>
          <w:rFonts w:asciiTheme="minorHAnsi" w:hAnsiTheme="minorHAnsi" w:cstheme="minorHAnsi"/>
          <w:b/>
          <w:bCs/>
          <w:color w:val="000000" w:themeColor="text1"/>
        </w:rPr>
        <w:t>-</w:t>
      </w:r>
      <w:r w:rsidR="00A2780B" w:rsidRPr="00681EA7">
        <w:rPr>
          <w:rFonts w:asciiTheme="minorHAnsi" w:hAnsiTheme="minorHAnsi" w:cstheme="minorHAnsi"/>
          <w:b/>
          <w:bCs/>
          <w:color w:val="000000" w:themeColor="text1"/>
        </w:rPr>
        <w:t xml:space="preserve">up </w:t>
      </w:r>
      <w:r w:rsidR="003A0C37" w:rsidRPr="00681EA7">
        <w:rPr>
          <w:rFonts w:asciiTheme="minorHAnsi" w:hAnsiTheme="minorHAnsi" w:cstheme="minorHAnsi"/>
          <w:b/>
          <w:bCs/>
          <w:color w:val="000000" w:themeColor="text1"/>
        </w:rPr>
        <w:t>following</w:t>
      </w:r>
      <w:r w:rsidR="00A2780B" w:rsidRPr="00681EA7">
        <w:rPr>
          <w:rFonts w:asciiTheme="minorHAnsi" w:hAnsiTheme="minorHAnsi" w:cstheme="minorHAnsi"/>
          <w:b/>
          <w:bCs/>
          <w:color w:val="000000" w:themeColor="text1"/>
        </w:rPr>
        <w:t xml:space="preserve"> </w:t>
      </w:r>
      <w:r w:rsidR="004A127A">
        <w:rPr>
          <w:rFonts w:asciiTheme="minorHAnsi" w:hAnsiTheme="minorHAnsi" w:cstheme="minorHAnsi"/>
          <w:b/>
          <w:bCs/>
          <w:color w:val="000000" w:themeColor="text1"/>
        </w:rPr>
        <w:t>l</w:t>
      </w:r>
      <w:r w:rsidR="004A127A" w:rsidRPr="00681EA7">
        <w:rPr>
          <w:rFonts w:asciiTheme="minorHAnsi" w:hAnsiTheme="minorHAnsi" w:cstheme="minorHAnsi"/>
          <w:b/>
          <w:bCs/>
          <w:color w:val="000000" w:themeColor="text1"/>
        </w:rPr>
        <w:t xml:space="preserve">igation </w:t>
      </w:r>
      <w:r w:rsidR="004A127A">
        <w:rPr>
          <w:rFonts w:asciiTheme="minorHAnsi" w:hAnsiTheme="minorHAnsi" w:cstheme="minorHAnsi"/>
          <w:b/>
          <w:bCs/>
          <w:color w:val="000000" w:themeColor="text1"/>
        </w:rPr>
        <w:t>r</w:t>
      </w:r>
      <w:r w:rsidR="004A127A" w:rsidRPr="00681EA7">
        <w:rPr>
          <w:rFonts w:asciiTheme="minorHAnsi" w:hAnsiTheme="minorHAnsi" w:cstheme="minorHAnsi"/>
          <w:b/>
          <w:bCs/>
          <w:color w:val="000000" w:themeColor="text1"/>
        </w:rPr>
        <w:t>eaction</w:t>
      </w:r>
    </w:p>
    <w:p w14:paraId="196982E9"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6815FC72" w14:textId="7AD35B7B" w:rsidR="00A2780B" w:rsidRPr="00681EA7" w:rsidRDefault="00A2780B" w:rsidP="00681EA7">
      <w:pPr>
        <w:pStyle w:val="ListParagraph"/>
        <w:spacing w:before="0" w:beforeAutospacing="0" w:after="0" w:afterAutospacing="0"/>
        <w:jc w:val="both"/>
        <w:rPr>
          <w:rFonts w:asciiTheme="minorHAnsi" w:hAnsiTheme="minorHAnsi" w:cstheme="minorHAnsi"/>
          <w:color w:val="000000" w:themeColor="text1"/>
        </w:rPr>
      </w:pPr>
      <w:r w:rsidRPr="0085676D">
        <w:rPr>
          <w:rFonts w:asciiTheme="minorHAnsi" w:hAnsiTheme="minorHAnsi" w:cstheme="minorHAnsi"/>
          <w:color w:val="000000" w:themeColor="text1"/>
        </w:rPr>
        <w:t>NOTE:</w:t>
      </w:r>
      <w:r w:rsidRPr="00681EA7">
        <w:rPr>
          <w:rFonts w:asciiTheme="minorHAnsi" w:hAnsiTheme="minorHAnsi" w:cstheme="minorHAnsi"/>
          <w:color w:val="000000" w:themeColor="text1"/>
        </w:rPr>
        <w:t xml:space="preserve"> Allow </w:t>
      </w:r>
      <w:r w:rsidR="001A0EA7" w:rsidRPr="00681EA7">
        <w:rPr>
          <w:rFonts w:asciiTheme="minorHAnsi" w:hAnsiTheme="minorHAnsi" w:cstheme="minorHAnsi"/>
          <w:color w:val="000000" w:themeColor="text1"/>
        </w:rPr>
        <w:t xml:space="preserve">polystyrene‒magnetite beads </w:t>
      </w:r>
      <w:r w:rsidRPr="00681EA7">
        <w:rPr>
          <w:rFonts w:asciiTheme="minorHAnsi" w:hAnsiTheme="minorHAnsi" w:cstheme="minorHAnsi"/>
          <w:color w:val="000000" w:themeColor="text1"/>
        </w:rPr>
        <w:t>to equilibrate at room temperature (~30 min</w:t>
      </w:r>
      <w:r w:rsidR="00660D06"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Vortex to homogenize the bead solution </w:t>
      </w:r>
      <w:r w:rsidR="009936CD" w:rsidRPr="00681EA7">
        <w:rPr>
          <w:rFonts w:asciiTheme="minorHAnsi" w:hAnsiTheme="minorHAnsi" w:cstheme="minorHAnsi"/>
          <w:color w:val="000000" w:themeColor="text1"/>
        </w:rPr>
        <w:t>before using</w:t>
      </w:r>
      <w:r w:rsidRPr="00681EA7">
        <w:rPr>
          <w:rFonts w:asciiTheme="minorHAnsi" w:hAnsiTheme="minorHAnsi" w:cstheme="minorHAnsi"/>
          <w:color w:val="000000" w:themeColor="text1"/>
        </w:rPr>
        <w:t>. Pe</w:t>
      </w:r>
      <w:r w:rsidR="00267754" w:rsidRPr="00681EA7">
        <w:rPr>
          <w:rFonts w:asciiTheme="minorHAnsi" w:hAnsiTheme="minorHAnsi" w:cstheme="minorHAnsi"/>
          <w:color w:val="000000" w:themeColor="text1"/>
        </w:rPr>
        <w:t>r</w:t>
      </w:r>
      <w:r w:rsidRPr="00681EA7">
        <w:rPr>
          <w:rFonts w:asciiTheme="minorHAnsi" w:hAnsiTheme="minorHAnsi" w:cstheme="minorHAnsi"/>
          <w:color w:val="000000" w:themeColor="text1"/>
        </w:rPr>
        <w:t>form the following steps at room temperature.</w:t>
      </w:r>
    </w:p>
    <w:p w14:paraId="17A74F20"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9B72B6D" w14:textId="32FC60F1" w:rsidR="00A2780B" w:rsidRDefault="00A2780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Add 39 µL (0.33</w:t>
      </w:r>
      <w:r w:rsidR="004A127A">
        <w:rPr>
          <w:rFonts w:asciiTheme="minorHAnsi" w:hAnsiTheme="minorHAnsi" w:cstheme="minorHAnsi"/>
          <w:color w:val="000000" w:themeColor="text1"/>
        </w:rPr>
        <w:t>x</w:t>
      </w:r>
      <w:r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1A0EA7" w:rsidRPr="00681EA7">
        <w:rPr>
          <w:rFonts w:asciiTheme="minorHAnsi" w:hAnsiTheme="minorHAnsi" w:cstheme="minorHAnsi"/>
          <w:color w:val="000000" w:themeColor="text1"/>
        </w:rPr>
        <w:t xml:space="preserve">polystyrene‒magnetite bead </w:t>
      </w:r>
      <w:r w:rsidRPr="00681EA7">
        <w:rPr>
          <w:rFonts w:asciiTheme="minorHAnsi" w:hAnsiTheme="minorHAnsi" w:cstheme="minorHAnsi"/>
          <w:color w:val="000000" w:themeColor="text1"/>
        </w:rPr>
        <w:t xml:space="preserve">solution to each </w:t>
      </w:r>
      <w:r w:rsidR="00C072F9" w:rsidRPr="00681EA7">
        <w:rPr>
          <w:rFonts w:asciiTheme="minorHAnsi" w:hAnsiTheme="minorHAnsi" w:cstheme="minorHAnsi"/>
          <w:color w:val="000000" w:themeColor="text1"/>
        </w:rPr>
        <w:t>well</w:t>
      </w:r>
      <w:r w:rsidRPr="00681EA7">
        <w:rPr>
          <w:rFonts w:asciiTheme="minorHAnsi" w:hAnsiTheme="minorHAnsi" w:cstheme="minorHAnsi"/>
          <w:color w:val="000000" w:themeColor="text1"/>
        </w:rPr>
        <w:t xml:space="preserve"> containing adapt</w:t>
      </w:r>
      <w:r w:rsidR="003A0C37" w:rsidRPr="00681EA7">
        <w:rPr>
          <w:rFonts w:asciiTheme="minorHAnsi" w:hAnsiTheme="minorHAnsi" w:cstheme="minorHAnsi"/>
          <w:color w:val="000000" w:themeColor="text1"/>
        </w:rPr>
        <w:t>o</w:t>
      </w:r>
      <w:r w:rsidRPr="00681EA7">
        <w:rPr>
          <w:rFonts w:asciiTheme="minorHAnsi" w:hAnsiTheme="minorHAnsi" w:cstheme="minorHAnsi"/>
          <w:color w:val="000000" w:themeColor="text1"/>
        </w:rPr>
        <w:t>r-ligated DNA.</w:t>
      </w:r>
    </w:p>
    <w:p w14:paraId="32B2F45A"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48685CD" w14:textId="107F1019" w:rsidR="00A2780B" w:rsidRPr="00681EA7" w:rsidRDefault="00450D0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Mix t</w:t>
      </w:r>
      <w:r w:rsidR="0012137D" w:rsidRPr="00681EA7">
        <w:rPr>
          <w:rFonts w:asciiTheme="minorHAnsi" w:hAnsiTheme="minorHAnsi" w:cstheme="minorHAnsi"/>
          <w:color w:val="000000" w:themeColor="text1"/>
        </w:rPr>
        <w:t xml:space="preserve">horoughly by </w:t>
      </w:r>
      <w:r w:rsidR="00720382" w:rsidRPr="00681EA7">
        <w:rPr>
          <w:rFonts w:asciiTheme="minorHAnsi" w:hAnsiTheme="minorHAnsi" w:cstheme="minorHAnsi"/>
          <w:color w:val="000000" w:themeColor="text1"/>
        </w:rPr>
        <w:t xml:space="preserve">pipetting, </w:t>
      </w:r>
      <w:r w:rsidR="004A127A">
        <w:rPr>
          <w:rFonts w:asciiTheme="minorHAnsi" w:hAnsiTheme="minorHAnsi" w:cstheme="minorHAnsi"/>
          <w:color w:val="000000" w:themeColor="text1"/>
        </w:rPr>
        <w:t xml:space="preserve">and </w:t>
      </w:r>
      <w:r w:rsidR="0012137D" w:rsidRPr="00681EA7">
        <w:rPr>
          <w:rFonts w:asciiTheme="minorHAnsi" w:hAnsiTheme="minorHAnsi" w:cstheme="minorHAnsi"/>
          <w:color w:val="000000" w:themeColor="text1"/>
        </w:rPr>
        <w:t xml:space="preserve">then incubate </w:t>
      </w:r>
      <w:r w:rsidR="004A127A">
        <w:rPr>
          <w:rFonts w:asciiTheme="minorHAnsi" w:hAnsiTheme="minorHAnsi" w:cstheme="minorHAnsi"/>
          <w:color w:val="000000" w:themeColor="text1"/>
        </w:rPr>
        <w:t xml:space="preserve">the </w:t>
      </w:r>
      <w:r w:rsidR="0012137D" w:rsidRPr="00681EA7">
        <w:rPr>
          <w:rFonts w:asciiTheme="minorHAnsi" w:hAnsiTheme="minorHAnsi" w:cstheme="minorHAnsi"/>
          <w:color w:val="000000" w:themeColor="text1"/>
        </w:rPr>
        <w:t xml:space="preserve">samples at room temperature for 15 min to allow DNA to bind to </w:t>
      </w:r>
      <w:r w:rsidRPr="00681EA7">
        <w:rPr>
          <w:rFonts w:asciiTheme="minorHAnsi" w:hAnsiTheme="minorHAnsi" w:cstheme="minorHAnsi"/>
          <w:color w:val="000000" w:themeColor="text1"/>
        </w:rPr>
        <w:t xml:space="preserve">the </w:t>
      </w:r>
      <w:r w:rsidR="0012137D" w:rsidRPr="00681EA7">
        <w:rPr>
          <w:rFonts w:asciiTheme="minorHAnsi" w:hAnsiTheme="minorHAnsi" w:cstheme="minorHAnsi"/>
          <w:color w:val="000000" w:themeColor="text1"/>
        </w:rPr>
        <w:t>beads.</w:t>
      </w:r>
    </w:p>
    <w:p w14:paraId="060DAE5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7F342E5" w14:textId="3320B0DB"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Place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samples on </w:t>
      </w:r>
      <w:r w:rsidR="003A0C37" w:rsidRPr="00681EA7">
        <w:rPr>
          <w:rFonts w:asciiTheme="minorHAnsi" w:hAnsiTheme="minorHAnsi" w:cstheme="minorHAnsi"/>
          <w:color w:val="000000" w:themeColor="text1"/>
        </w:rPr>
        <w:t xml:space="preserve">a </w:t>
      </w:r>
      <w:r w:rsidR="00A10128" w:rsidRPr="00681EA7">
        <w:rPr>
          <w:rFonts w:asciiTheme="minorHAnsi" w:hAnsiTheme="minorHAnsi" w:cstheme="minorHAnsi"/>
          <w:color w:val="000000" w:themeColor="text1"/>
        </w:rPr>
        <w:t xml:space="preserve">96-well </w:t>
      </w:r>
      <w:r w:rsidRPr="00681EA7">
        <w:rPr>
          <w:rFonts w:asciiTheme="minorHAnsi" w:hAnsiTheme="minorHAnsi" w:cstheme="minorHAnsi"/>
          <w:color w:val="000000" w:themeColor="text1"/>
        </w:rPr>
        <w:t xml:space="preserve">magnetic rack and incubate </w:t>
      </w:r>
      <w:r w:rsidR="0085676D">
        <w:rPr>
          <w:rFonts w:asciiTheme="minorHAnsi" w:hAnsiTheme="minorHAnsi" w:cstheme="minorHAnsi"/>
          <w:color w:val="000000" w:themeColor="text1"/>
        </w:rPr>
        <w:t xml:space="preserve">for </w:t>
      </w:r>
      <w:r w:rsidRPr="00681EA7">
        <w:rPr>
          <w:rFonts w:asciiTheme="minorHAnsi" w:hAnsiTheme="minorHAnsi" w:cstheme="minorHAnsi"/>
          <w:color w:val="000000" w:themeColor="text1"/>
        </w:rPr>
        <w:t xml:space="preserve">5 min until </w:t>
      </w:r>
      <w:r w:rsidR="003A0C37" w:rsidRPr="00681EA7">
        <w:rPr>
          <w:rFonts w:asciiTheme="minorHAnsi" w:hAnsiTheme="minorHAnsi" w:cstheme="minorHAnsi"/>
          <w:color w:val="000000" w:themeColor="text1"/>
        </w:rPr>
        <w:t>the supernatant</w:t>
      </w:r>
      <w:r w:rsidRPr="00681EA7">
        <w:rPr>
          <w:rFonts w:asciiTheme="minorHAnsi" w:hAnsiTheme="minorHAnsi" w:cstheme="minorHAnsi"/>
          <w:color w:val="000000" w:themeColor="text1"/>
        </w:rPr>
        <w:t xml:space="preserve"> is clear.</w:t>
      </w:r>
    </w:p>
    <w:p w14:paraId="57868670"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1CAC8C6" w14:textId="11968C06"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Keep </w:t>
      </w:r>
      <w:r w:rsidR="003A0C37" w:rsidRPr="00681EA7">
        <w:rPr>
          <w:rFonts w:asciiTheme="minorHAnsi" w:hAnsiTheme="minorHAnsi" w:cstheme="minorHAnsi"/>
          <w:color w:val="000000" w:themeColor="text1"/>
        </w:rPr>
        <w:t xml:space="preserve">the </w:t>
      </w:r>
      <w:r w:rsidR="00C072F9" w:rsidRPr="00681EA7">
        <w:rPr>
          <w:rFonts w:asciiTheme="minorHAnsi" w:hAnsiTheme="minorHAnsi" w:cstheme="minorHAnsi"/>
          <w:color w:val="000000" w:themeColor="text1"/>
        </w:rPr>
        <w:t>plate</w:t>
      </w:r>
      <w:r w:rsidRPr="00681EA7">
        <w:rPr>
          <w:rFonts w:asciiTheme="minorHAnsi" w:hAnsiTheme="minorHAnsi" w:cstheme="minorHAnsi"/>
          <w:color w:val="000000" w:themeColor="text1"/>
        </w:rPr>
        <w:t xml:space="preserve"> on</w:t>
      </w:r>
      <w:r w:rsidR="003A0C37" w:rsidRPr="00681EA7">
        <w:rPr>
          <w:rFonts w:asciiTheme="minorHAnsi" w:hAnsiTheme="minorHAnsi" w:cstheme="minorHAnsi"/>
          <w:color w:val="000000" w:themeColor="text1"/>
        </w:rPr>
        <w:t xml:space="preserve"> the magnetic</w:t>
      </w:r>
      <w:r w:rsidRPr="00681EA7">
        <w:rPr>
          <w:rFonts w:asciiTheme="minorHAnsi" w:hAnsiTheme="minorHAnsi" w:cstheme="minorHAnsi"/>
          <w:color w:val="000000" w:themeColor="text1"/>
        </w:rPr>
        <w:t xml:space="preserve"> rack and carefully remove and discard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supernatant without disturbing</w:t>
      </w:r>
      <w:r w:rsidR="003A0C37" w:rsidRPr="00681EA7">
        <w:rPr>
          <w:rFonts w:asciiTheme="minorHAnsi" w:hAnsiTheme="minorHAnsi" w:cstheme="minorHAnsi"/>
          <w:color w:val="000000" w:themeColor="text1"/>
        </w:rPr>
        <w:t xml:space="preserve"> the</w:t>
      </w:r>
      <w:r w:rsidRPr="00681EA7">
        <w:rPr>
          <w:rFonts w:asciiTheme="minorHAnsi" w:hAnsiTheme="minorHAnsi" w:cstheme="minorHAnsi"/>
          <w:color w:val="000000" w:themeColor="text1"/>
        </w:rPr>
        <w:t xml:space="preserve"> beads.</w:t>
      </w:r>
    </w:p>
    <w:p w14:paraId="5E69B1C5"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8B87121" w14:textId="412909CC"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Rinse </w:t>
      </w:r>
      <w:r w:rsidR="003A0C37" w:rsidRPr="00681EA7">
        <w:rPr>
          <w:rFonts w:asciiTheme="minorHAnsi" w:hAnsiTheme="minorHAnsi" w:cstheme="minorHAnsi"/>
          <w:color w:val="000000" w:themeColor="text1"/>
        </w:rPr>
        <w:t xml:space="preserve">the beads </w:t>
      </w:r>
      <w:r w:rsidRPr="00681EA7">
        <w:rPr>
          <w:rFonts w:asciiTheme="minorHAnsi" w:hAnsiTheme="minorHAnsi" w:cstheme="minorHAnsi"/>
          <w:color w:val="000000" w:themeColor="text1"/>
        </w:rPr>
        <w:t xml:space="preserve">with 200 µL of 80% EtOH without disturbing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w:t>
      </w:r>
    </w:p>
    <w:p w14:paraId="1F82018C"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F0D7BF6" w14:textId="171FCC61"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w:t>
      </w:r>
      <w:r w:rsidR="0085676D">
        <w:rPr>
          <w:rFonts w:asciiTheme="minorHAnsi" w:hAnsiTheme="minorHAnsi" w:cstheme="minorHAnsi"/>
          <w:color w:val="000000" w:themeColor="text1"/>
        </w:rPr>
        <w:t xml:space="preserve">for </w:t>
      </w:r>
      <w:r w:rsidRPr="00681EA7">
        <w:rPr>
          <w:rFonts w:asciiTheme="minorHAnsi" w:hAnsiTheme="minorHAnsi" w:cstheme="minorHAnsi"/>
          <w:color w:val="000000" w:themeColor="text1"/>
        </w:rPr>
        <w:t xml:space="preserve">30 s on </w:t>
      </w:r>
      <w:r w:rsidR="00A10128" w:rsidRPr="00681EA7">
        <w:rPr>
          <w:rFonts w:asciiTheme="minorHAnsi" w:hAnsiTheme="minorHAnsi" w:cstheme="minorHAnsi"/>
          <w:color w:val="000000" w:themeColor="text1"/>
        </w:rPr>
        <w:t xml:space="preserve">a 96-well </w:t>
      </w:r>
      <w:r w:rsidRPr="00681EA7">
        <w:rPr>
          <w:rFonts w:asciiTheme="minorHAnsi" w:hAnsiTheme="minorHAnsi" w:cstheme="minorHAnsi"/>
          <w:color w:val="000000" w:themeColor="text1"/>
        </w:rPr>
        <w:t xml:space="preserve">magnetic rack to </w:t>
      </w:r>
      <w:r w:rsidR="00660D06" w:rsidRPr="00681EA7">
        <w:rPr>
          <w:rFonts w:asciiTheme="minorHAnsi" w:hAnsiTheme="minorHAnsi" w:cstheme="minorHAnsi"/>
          <w:color w:val="000000" w:themeColor="text1"/>
        </w:rPr>
        <w:t>allow</w:t>
      </w:r>
      <w:r w:rsidRPr="00681EA7">
        <w:rPr>
          <w:rFonts w:asciiTheme="minorHAnsi" w:hAnsiTheme="minorHAnsi" w:cstheme="minorHAnsi"/>
          <w:color w:val="000000" w:themeColor="text1"/>
        </w:rPr>
        <w:t xml:space="preserve"> </w:t>
      </w:r>
      <w:r w:rsidR="00A10128"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solution </w:t>
      </w:r>
      <w:r w:rsidR="00A10128" w:rsidRPr="00681EA7">
        <w:rPr>
          <w:rFonts w:asciiTheme="minorHAnsi" w:hAnsiTheme="minorHAnsi" w:cstheme="minorHAnsi"/>
          <w:color w:val="000000" w:themeColor="text1"/>
        </w:rPr>
        <w:t xml:space="preserve">to </w:t>
      </w:r>
      <w:r w:rsidRPr="00681EA7">
        <w:rPr>
          <w:rFonts w:asciiTheme="minorHAnsi" w:hAnsiTheme="minorHAnsi" w:cstheme="minorHAnsi"/>
          <w:color w:val="000000" w:themeColor="text1"/>
        </w:rPr>
        <w:t>clear.</w:t>
      </w:r>
    </w:p>
    <w:p w14:paraId="3985B3D3"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1D72214" w14:textId="228A9513" w:rsidR="003A0C37"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Remove and discard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supernatant without disturbing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w:t>
      </w:r>
      <w:r w:rsidR="003A0C37" w:rsidRPr="00681EA7">
        <w:rPr>
          <w:rFonts w:asciiTheme="minorHAnsi" w:hAnsiTheme="minorHAnsi" w:cstheme="minorHAnsi"/>
          <w:color w:val="000000" w:themeColor="text1"/>
        </w:rPr>
        <w:t>.</w:t>
      </w:r>
    </w:p>
    <w:p w14:paraId="16E711DD"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471D9E1" w14:textId="7CAC82BE" w:rsidR="0012137D" w:rsidRPr="00681EA7" w:rsidRDefault="003A0C3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R</w:t>
      </w:r>
      <w:r w:rsidR="0012137D" w:rsidRPr="00681EA7">
        <w:rPr>
          <w:rFonts w:asciiTheme="minorHAnsi" w:hAnsiTheme="minorHAnsi" w:cstheme="minorHAnsi"/>
          <w:color w:val="000000" w:themeColor="text1"/>
        </w:rPr>
        <w:t xml:space="preserve">epeat </w:t>
      </w:r>
      <w:r w:rsidRPr="00E57136">
        <w:rPr>
          <w:rFonts w:asciiTheme="minorHAnsi" w:hAnsiTheme="minorHAnsi" w:cstheme="minorHAnsi"/>
          <w:color w:val="000000" w:themeColor="text1"/>
        </w:rPr>
        <w:t>steps 13.5</w:t>
      </w:r>
      <w:r w:rsidR="004A127A">
        <w:rPr>
          <w:rFonts w:asciiTheme="minorHAnsi" w:hAnsiTheme="minorHAnsi" w:cstheme="minorHAnsi"/>
          <w:color w:val="000000" w:themeColor="text1"/>
        </w:rPr>
        <w:t>–</w:t>
      </w:r>
      <w:r w:rsidRPr="00E57136">
        <w:rPr>
          <w:rFonts w:asciiTheme="minorHAnsi" w:hAnsiTheme="minorHAnsi" w:cstheme="minorHAnsi"/>
          <w:color w:val="000000" w:themeColor="text1"/>
        </w:rPr>
        <w:t>13.7</w:t>
      </w:r>
      <w:r w:rsidR="00027885" w:rsidRPr="00E57136">
        <w:rPr>
          <w:rFonts w:asciiTheme="minorHAnsi" w:hAnsiTheme="minorHAnsi" w:cstheme="minorHAnsi"/>
          <w:color w:val="000000" w:themeColor="text1"/>
        </w:rPr>
        <w:t xml:space="preserve"> for a total of </w:t>
      </w:r>
      <w:r w:rsidR="004A127A">
        <w:rPr>
          <w:rFonts w:asciiTheme="minorHAnsi" w:hAnsiTheme="minorHAnsi" w:cstheme="minorHAnsi"/>
          <w:color w:val="000000" w:themeColor="text1"/>
        </w:rPr>
        <w:t>two</w:t>
      </w:r>
      <w:r w:rsidR="004A127A" w:rsidRPr="00E57136">
        <w:rPr>
          <w:rFonts w:asciiTheme="minorHAnsi" w:hAnsiTheme="minorHAnsi" w:cstheme="minorHAnsi"/>
          <w:color w:val="000000" w:themeColor="text1"/>
        </w:rPr>
        <w:t xml:space="preserve"> </w:t>
      </w:r>
      <w:r w:rsidR="00027885" w:rsidRPr="00E57136">
        <w:rPr>
          <w:rFonts w:asciiTheme="minorHAnsi" w:hAnsiTheme="minorHAnsi" w:cstheme="minorHAnsi"/>
          <w:color w:val="000000" w:themeColor="text1"/>
        </w:rPr>
        <w:t>washes</w:t>
      </w:r>
      <w:r w:rsidR="00660D06" w:rsidRPr="00E57136">
        <w:rPr>
          <w:rFonts w:asciiTheme="minorHAnsi" w:hAnsiTheme="minorHAnsi" w:cstheme="minorHAnsi"/>
          <w:color w:val="000000" w:themeColor="text1"/>
        </w:rPr>
        <w:t>.</w:t>
      </w:r>
    </w:p>
    <w:p w14:paraId="58DEB5D1"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6A47964" w14:textId="0120B81A" w:rsidR="0012137D" w:rsidRPr="00681EA7" w:rsidRDefault="003A0C3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Spin the plate briefly at 500</w:t>
      </w:r>
      <w:r w:rsidR="004432DB" w:rsidRPr="00681EA7">
        <w:rPr>
          <w:rFonts w:asciiTheme="minorHAnsi" w:hAnsiTheme="minorHAnsi" w:cstheme="minorHAnsi"/>
          <w:color w:val="000000" w:themeColor="text1"/>
        </w:rPr>
        <w:t xml:space="preserve"> x </w:t>
      </w:r>
      <w:r w:rsidRPr="0085676D">
        <w:rPr>
          <w:rFonts w:asciiTheme="minorHAnsi" w:hAnsiTheme="minorHAnsi" w:cstheme="minorHAnsi"/>
          <w:i/>
          <w:iCs/>
          <w:color w:val="000000" w:themeColor="text1"/>
        </w:rPr>
        <w:t>g</w:t>
      </w:r>
      <w:r w:rsidRPr="00681EA7">
        <w:rPr>
          <w:rFonts w:asciiTheme="minorHAnsi" w:hAnsiTheme="minorHAnsi" w:cstheme="minorHAnsi"/>
          <w:color w:val="000000" w:themeColor="text1"/>
        </w:rPr>
        <w:t xml:space="preserve"> for 10 s, </w:t>
      </w:r>
      <w:r w:rsidR="0012137D" w:rsidRPr="00681EA7">
        <w:rPr>
          <w:rFonts w:asciiTheme="minorHAnsi" w:hAnsiTheme="minorHAnsi" w:cstheme="minorHAnsi"/>
          <w:color w:val="000000" w:themeColor="text1"/>
        </w:rPr>
        <w:t>place</w:t>
      </w:r>
      <w:r w:rsidRPr="00681EA7">
        <w:rPr>
          <w:rFonts w:asciiTheme="minorHAnsi" w:hAnsiTheme="minorHAnsi" w:cstheme="minorHAnsi"/>
          <w:color w:val="000000" w:themeColor="text1"/>
        </w:rPr>
        <w:t xml:space="preserve"> the plate</w:t>
      </w:r>
      <w:r w:rsidR="0012137D" w:rsidRPr="00681EA7">
        <w:rPr>
          <w:rFonts w:asciiTheme="minorHAnsi" w:hAnsiTheme="minorHAnsi" w:cstheme="minorHAnsi"/>
          <w:color w:val="000000" w:themeColor="text1"/>
        </w:rPr>
        <w:t xml:space="preserve"> back on </w:t>
      </w:r>
      <w:r w:rsidRPr="00681EA7">
        <w:rPr>
          <w:rFonts w:asciiTheme="minorHAnsi" w:hAnsiTheme="minorHAnsi" w:cstheme="minorHAnsi"/>
          <w:color w:val="000000" w:themeColor="text1"/>
        </w:rPr>
        <w:t>a</w:t>
      </w:r>
      <w:r w:rsidR="00A10128" w:rsidRPr="00681EA7">
        <w:rPr>
          <w:rFonts w:asciiTheme="minorHAnsi" w:hAnsiTheme="minorHAnsi" w:cstheme="minorHAnsi"/>
          <w:color w:val="000000" w:themeColor="text1"/>
        </w:rPr>
        <w:t xml:space="preserve"> 96-well</w:t>
      </w:r>
      <w:r w:rsidRPr="00681EA7">
        <w:rPr>
          <w:rFonts w:asciiTheme="minorHAnsi" w:hAnsiTheme="minorHAnsi" w:cstheme="minorHAnsi"/>
          <w:color w:val="000000" w:themeColor="text1"/>
        </w:rPr>
        <w:t xml:space="preserve"> </w:t>
      </w:r>
      <w:r w:rsidR="0012137D" w:rsidRPr="00681EA7">
        <w:rPr>
          <w:rFonts w:asciiTheme="minorHAnsi" w:hAnsiTheme="minorHAnsi" w:cstheme="minorHAnsi"/>
          <w:color w:val="000000" w:themeColor="text1"/>
        </w:rPr>
        <w:t>magnetic rack</w:t>
      </w:r>
      <w:r w:rsidRPr="00681EA7">
        <w:rPr>
          <w:rFonts w:asciiTheme="minorHAnsi" w:hAnsiTheme="minorHAnsi" w:cstheme="minorHAnsi"/>
          <w:color w:val="000000" w:themeColor="text1"/>
        </w:rPr>
        <w:t>,</w:t>
      </w:r>
      <w:r w:rsidR="0012137D" w:rsidRPr="00681EA7">
        <w:rPr>
          <w:rFonts w:asciiTheme="minorHAnsi" w:hAnsiTheme="minorHAnsi" w:cstheme="minorHAnsi"/>
          <w:color w:val="000000" w:themeColor="text1"/>
        </w:rPr>
        <w:t xml:space="preserve"> and remove residual EtOH without disturbing </w:t>
      </w:r>
      <w:r w:rsidRPr="00681EA7">
        <w:rPr>
          <w:rFonts w:asciiTheme="minorHAnsi" w:hAnsiTheme="minorHAnsi" w:cstheme="minorHAnsi"/>
          <w:color w:val="000000" w:themeColor="text1"/>
        </w:rPr>
        <w:t xml:space="preserve">the </w:t>
      </w:r>
      <w:r w:rsidR="0012137D" w:rsidRPr="00681EA7">
        <w:rPr>
          <w:rFonts w:asciiTheme="minorHAnsi" w:hAnsiTheme="minorHAnsi" w:cstheme="minorHAnsi"/>
          <w:color w:val="000000" w:themeColor="text1"/>
        </w:rPr>
        <w:t>beads.</w:t>
      </w:r>
    </w:p>
    <w:p w14:paraId="2290DFA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03EF044" w14:textId="14F8A9A5"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Keep </w:t>
      </w:r>
      <w:r w:rsidR="003A0C37" w:rsidRPr="00681EA7">
        <w:rPr>
          <w:rFonts w:asciiTheme="minorHAnsi" w:hAnsiTheme="minorHAnsi" w:cstheme="minorHAnsi"/>
          <w:color w:val="000000" w:themeColor="text1"/>
        </w:rPr>
        <w:t xml:space="preserve">the </w:t>
      </w:r>
      <w:r w:rsidR="00C072F9" w:rsidRPr="00681EA7">
        <w:rPr>
          <w:rFonts w:asciiTheme="minorHAnsi" w:hAnsiTheme="minorHAnsi" w:cstheme="minorHAnsi"/>
          <w:color w:val="000000" w:themeColor="text1"/>
        </w:rPr>
        <w:t>plate</w:t>
      </w:r>
      <w:r w:rsidRPr="00681EA7">
        <w:rPr>
          <w:rFonts w:asciiTheme="minorHAnsi" w:hAnsiTheme="minorHAnsi" w:cstheme="minorHAnsi"/>
          <w:color w:val="000000" w:themeColor="text1"/>
        </w:rPr>
        <w:t xml:space="preserve"> on </w:t>
      </w:r>
      <w:r w:rsidR="003A0C37" w:rsidRPr="00681EA7">
        <w:rPr>
          <w:rFonts w:asciiTheme="minorHAnsi" w:hAnsiTheme="minorHAnsi" w:cstheme="minorHAnsi"/>
          <w:color w:val="000000" w:themeColor="text1"/>
        </w:rPr>
        <w:t xml:space="preserve">the magnetic </w:t>
      </w:r>
      <w:r w:rsidRPr="00681EA7">
        <w:rPr>
          <w:rFonts w:asciiTheme="minorHAnsi" w:hAnsiTheme="minorHAnsi" w:cstheme="minorHAnsi"/>
          <w:color w:val="000000" w:themeColor="text1"/>
        </w:rPr>
        <w:t>rack and air-dry</w:t>
      </w:r>
      <w:r w:rsidR="003A0C37" w:rsidRPr="00681EA7">
        <w:rPr>
          <w:rFonts w:asciiTheme="minorHAnsi" w:hAnsiTheme="minorHAnsi" w:cstheme="minorHAnsi"/>
          <w:color w:val="000000" w:themeColor="text1"/>
        </w:rPr>
        <w:t xml:space="preserve"> the</w:t>
      </w:r>
      <w:r w:rsidRPr="00681EA7">
        <w:rPr>
          <w:rFonts w:asciiTheme="minorHAnsi" w:hAnsiTheme="minorHAnsi" w:cstheme="minorHAnsi"/>
          <w:color w:val="000000" w:themeColor="text1"/>
        </w:rPr>
        <w:t xml:space="preserve"> samples </w:t>
      </w:r>
      <w:r w:rsidR="003A0C37" w:rsidRPr="00681EA7">
        <w:rPr>
          <w:rFonts w:asciiTheme="minorHAnsi" w:hAnsiTheme="minorHAnsi" w:cstheme="minorHAnsi"/>
          <w:color w:val="000000" w:themeColor="text1"/>
        </w:rPr>
        <w:t xml:space="preserve">for </w:t>
      </w:r>
      <w:r w:rsidRPr="00681EA7">
        <w:rPr>
          <w:rFonts w:asciiTheme="minorHAnsi" w:hAnsiTheme="minorHAnsi" w:cstheme="minorHAnsi"/>
          <w:color w:val="000000" w:themeColor="text1"/>
        </w:rPr>
        <w:t>2 min.</w:t>
      </w:r>
    </w:p>
    <w:p w14:paraId="6B2770CE"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1AF296AF" w14:textId="73DA56B4" w:rsidR="0012137D" w:rsidRPr="00681EA7" w:rsidRDefault="0012137D" w:rsidP="00681EA7">
      <w:pPr>
        <w:pStyle w:val="ListParagraph"/>
        <w:spacing w:before="0" w:beforeAutospacing="0" w:after="0" w:afterAutospacing="0"/>
        <w:jc w:val="both"/>
        <w:rPr>
          <w:rFonts w:asciiTheme="minorHAnsi" w:hAnsiTheme="minorHAnsi" w:cstheme="minorHAnsi"/>
          <w:color w:val="000000" w:themeColor="text1"/>
        </w:rPr>
      </w:pPr>
      <w:r w:rsidRPr="0085676D">
        <w:rPr>
          <w:rFonts w:asciiTheme="minorHAnsi" w:hAnsiTheme="minorHAnsi" w:cstheme="minorHAnsi"/>
          <w:color w:val="000000" w:themeColor="text1"/>
        </w:rPr>
        <w:t>NOTE:</w:t>
      </w:r>
      <w:r w:rsidRPr="00681EA7">
        <w:rPr>
          <w:rFonts w:asciiTheme="minorHAnsi" w:hAnsiTheme="minorHAnsi" w:cstheme="minorHAnsi"/>
          <w:color w:val="000000" w:themeColor="text1"/>
        </w:rPr>
        <w:t xml:space="preserve"> Do not over</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dry </w:t>
      </w:r>
      <w:r w:rsidR="009E64B4">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w:t>
      </w:r>
    </w:p>
    <w:p w14:paraId="6294888A"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8DEF3CE" w14:textId="5F436156"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Remove</w:t>
      </w:r>
      <w:r w:rsidR="003A0C37" w:rsidRPr="00681EA7">
        <w:rPr>
          <w:rFonts w:asciiTheme="minorHAnsi" w:hAnsiTheme="minorHAnsi" w:cstheme="minorHAnsi"/>
          <w:color w:val="000000" w:themeColor="text1"/>
        </w:rPr>
        <w:t xml:space="preserve"> the plate</w:t>
      </w:r>
      <w:r w:rsidRPr="00681EA7">
        <w:rPr>
          <w:rFonts w:asciiTheme="minorHAnsi" w:hAnsiTheme="minorHAnsi" w:cstheme="minorHAnsi"/>
          <w:color w:val="000000" w:themeColor="text1"/>
        </w:rPr>
        <w:t xml:space="preserve"> from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magnetic rack and resuspend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beads in </w:t>
      </w:r>
      <w:r w:rsidR="00A10128" w:rsidRPr="00681EA7">
        <w:rPr>
          <w:rFonts w:asciiTheme="minorHAnsi" w:hAnsiTheme="minorHAnsi" w:cstheme="minorHAnsi"/>
          <w:color w:val="000000" w:themeColor="text1"/>
        </w:rPr>
        <w:t>28.5</w:t>
      </w:r>
      <w:r w:rsidRPr="00681EA7">
        <w:rPr>
          <w:rFonts w:asciiTheme="minorHAnsi" w:hAnsiTheme="minorHAnsi" w:cstheme="minorHAnsi"/>
          <w:color w:val="000000" w:themeColor="text1"/>
        </w:rPr>
        <w:t xml:space="preserve"> µL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 xml:space="preserve">10 mM Tris-HCl </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pH 8</w:t>
      </w:r>
      <w:r w:rsidR="0085676D">
        <w:rPr>
          <w:rFonts w:asciiTheme="minorHAnsi" w:hAnsiTheme="minorHAnsi" w:cstheme="minorHAnsi"/>
          <w:color w:val="000000" w:themeColor="text1"/>
        </w:rPr>
        <w:t>).</w:t>
      </w:r>
    </w:p>
    <w:p w14:paraId="483FB9D1"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769A1416" w14:textId="58E7ACCA" w:rsidR="000D261B" w:rsidRPr="00681EA7" w:rsidRDefault="000D261B" w:rsidP="00681EA7">
      <w:pPr>
        <w:pStyle w:val="ListParagraph"/>
        <w:spacing w:before="0" w:beforeAutospacing="0" w:after="0" w:afterAutospacing="0"/>
        <w:jc w:val="both"/>
        <w:rPr>
          <w:rFonts w:asciiTheme="minorHAnsi" w:hAnsiTheme="minorHAnsi" w:cstheme="minorHAnsi"/>
          <w:color w:val="000000" w:themeColor="text1"/>
        </w:rPr>
      </w:pPr>
      <w:r w:rsidRPr="0085676D">
        <w:rPr>
          <w:rFonts w:asciiTheme="minorHAnsi" w:hAnsiTheme="minorHAnsi" w:cstheme="minorHAnsi"/>
          <w:color w:val="000000" w:themeColor="text1"/>
        </w:rPr>
        <w:t>CAUTION:</w:t>
      </w:r>
      <w:r w:rsidRPr="00681EA7">
        <w:rPr>
          <w:rFonts w:asciiTheme="minorHAnsi" w:hAnsiTheme="minorHAnsi" w:cstheme="minorHAnsi"/>
          <w:color w:val="000000" w:themeColor="text1"/>
        </w:rPr>
        <w:t xml:space="preserve"> Hydrochloric </w:t>
      </w:r>
      <w:r w:rsidR="0085676D">
        <w:rPr>
          <w:rFonts w:asciiTheme="minorHAnsi" w:hAnsiTheme="minorHAnsi" w:cstheme="minorHAnsi"/>
          <w:color w:val="000000" w:themeColor="text1"/>
        </w:rPr>
        <w:t>a</w:t>
      </w:r>
      <w:r w:rsidRPr="00681EA7">
        <w:rPr>
          <w:rFonts w:asciiTheme="minorHAnsi" w:hAnsiTheme="minorHAnsi" w:cstheme="minorHAnsi"/>
          <w:color w:val="000000" w:themeColor="text1"/>
        </w:rPr>
        <w:t>cid is very corrosive</w:t>
      </w:r>
      <w:r w:rsidR="00EB430F" w:rsidRPr="00681EA7">
        <w:rPr>
          <w:rFonts w:asciiTheme="minorHAnsi" w:hAnsiTheme="minorHAnsi" w:cstheme="minorHAnsi"/>
          <w:color w:val="000000" w:themeColor="text1"/>
        </w:rPr>
        <w:t>. Users should</w:t>
      </w:r>
      <w:r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handle it with care</w:t>
      </w:r>
      <w:r w:rsidRPr="00681EA7">
        <w:rPr>
          <w:rFonts w:asciiTheme="minorHAnsi" w:hAnsiTheme="minorHAnsi" w:cstheme="minorHAnsi"/>
          <w:color w:val="000000" w:themeColor="text1"/>
        </w:rPr>
        <w:t xml:space="preserve"> in a chemical fume hood </w:t>
      </w:r>
      <w:r w:rsidR="00EB430F" w:rsidRPr="00681EA7">
        <w:rPr>
          <w:rFonts w:asciiTheme="minorHAnsi" w:hAnsiTheme="minorHAnsi" w:cstheme="minorHAnsi"/>
          <w:color w:val="000000" w:themeColor="text1"/>
        </w:rPr>
        <w:t>wearing go</w:t>
      </w:r>
      <w:r w:rsidR="0085676D">
        <w:rPr>
          <w:rFonts w:asciiTheme="minorHAnsi" w:hAnsiTheme="minorHAnsi" w:cstheme="minorHAnsi"/>
          <w:color w:val="000000" w:themeColor="text1"/>
        </w:rPr>
        <w:t>g</w:t>
      </w:r>
      <w:r w:rsidR="00EB430F" w:rsidRPr="00681EA7">
        <w:rPr>
          <w:rFonts w:asciiTheme="minorHAnsi" w:hAnsiTheme="minorHAnsi" w:cstheme="minorHAnsi"/>
          <w:color w:val="000000" w:themeColor="text1"/>
        </w:rPr>
        <w:t>gles,</w:t>
      </w:r>
      <w:r w:rsidRPr="00681EA7">
        <w:rPr>
          <w:rFonts w:asciiTheme="minorHAnsi" w:hAnsiTheme="minorHAnsi" w:cstheme="minorHAnsi"/>
          <w:color w:val="000000" w:themeColor="text1"/>
        </w:rPr>
        <w:t xml:space="preserve"> gloves, </w:t>
      </w:r>
      <w:r w:rsidR="00EB430F" w:rsidRPr="00681EA7">
        <w:rPr>
          <w:rFonts w:asciiTheme="minorHAnsi" w:hAnsiTheme="minorHAnsi" w:cstheme="minorHAnsi"/>
          <w:color w:val="000000" w:themeColor="text1"/>
        </w:rPr>
        <w:t xml:space="preserve">and </w:t>
      </w:r>
      <w:r w:rsidRPr="00681EA7">
        <w:rPr>
          <w:rFonts w:asciiTheme="minorHAnsi" w:hAnsiTheme="minorHAnsi" w:cstheme="minorHAnsi"/>
          <w:color w:val="000000" w:themeColor="text1"/>
        </w:rPr>
        <w:t>a lab coat</w:t>
      </w:r>
      <w:r w:rsidR="00EB430F" w:rsidRPr="00681EA7">
        <w:rPr>
          <w:rFonts w:asciiTheme="minorHAnsi" w:hAnsiTheme="minorHAnsi" w:cstheme="minorHAnsi"/>
          <w:color w:val="000000" w:themeColor="text1"/>
        </w:rPr>
        <w:t>.</w:t>
      </w:r>
    </w:p>
    <w:p w14:paraId="3700F5C5"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E0374A3" w14:textId="345B8B6F"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Thoroughly resuspend beads by </w:t>
      </w:r>
      <w:r w:rsidR="00720382" w:rsidRPr="00681EA7">
        <w:rPr>
          <w:rFonts w:asciiTheme="minorHAnsi" w:hAnsiTheme="minorHAnsi" w:cstheme="minorHAnsi"/>
          <w:color w:val="000000" w:themeColor="text1"/>
        </w:rPr>
        <w:t>pipetting</w:t>
      </w:r>
      <w:r w:rsidR="003A0C37" w:rsidRPr="00681EA7">
        <w:rPr>
          <w:rFonts w:asciiTheme="minorHAnsi" w:hAnsiTheme="minorHAnsi" w:cstheme="minorHAnsi"/>
          <w:color w:val="000000" w:themeColor="text1"/>
        </w:rPr>
        <w:t>, taking care to not produce bubbles</w:t>
      </w:r>
      <w:r w:rsidR="00720382" w:rsidRPr="00681EA7">
        <w:rPr>
          <w:rFonts w:asciiTheme="minorHAnsi" w:hAnsiTheme="minorHAnsi" w:cstheme="minorHAnsi"/>
          <w:color w:val="000000" w:themeColor="text1"/>
        </w:rPr>
        <w:t>.</w:t>
      </w:r>
    </w:p>
    <w:p w14:paraId="4838C3F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35D343D" w14:textId="04443884"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w:t>
      </w:r>
      <w:r w:rsidR="003A0C37" w:rsidRPr="00681EA7">
        <w:rPr>
          <w:rFonts w:asciiTheme="minorHAnsi" w:hAnsiTheme="minorHAnsi" w:cstheme="minorHAnsi"/>
          <w:color w:val="000000" w:themeColor="text1"/>
        </w:rPr>
        <w:t xml:space="preserve">for </w:t>
      </w:r>
      <w:r w:rsidRPr="00681EA7">
        <w:rPr>
          <w:rFonts w:asciiTheme="minorHAnsi" w:hAnsiTheme="minorHAnsi" w:cstheme="minorHAnsi"/>
          <w:color w:val="000000" w:themeColor="text1"/>
        </w:rPr>
        <w:t>5 min at room temperature.</w:t>
      </w:r>
    </w:p>
    <w:p w14:paraId="4037CD10"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0FE5E196" w14:textId="4F7B1740"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Place </w:t>
      </w:r>
      <w:r w:rsidR="003A0C37" w:rsidRPr="00681EA7">
        <w:rPr>
          <w:rFonts w:asciiTheme="minorHAnsi" w:hAnsiTheme="minorHAnsi" w:cstheme="minorHAnsi"/>
          <w:color w:val="000000" w:themeColor="text1"/>
        </w:rPr>
        <w:t xml:space="preserve">the </w:t>
      </w:r>
      <w:r w:rsidR="00C072F9" w:rsidRPr="00681EA7">
        <w:rPr>
          <w:rFonts w:asciiTheme="minorHAnsi" w:hAnsiTheme="minorHAnsi" w:cstheme="minorHAnsi"/>
          <w:color w:val="000000" w:themeColor="text1"/>
        </w:rPr>
        <w:t>plate</w:t>
      </w:r>
      <w:r w:rsidRPr="00681EA7">
        <w:rPr>
          <w:rFonts w:asciiTheme="minorHAnsi" w:hAnsiTheme="minorHAnsi" w:cstheme="minorHAnsi"/>
          <w:color w:val="000000" w:themeColor="text1"/>
        </w:rPr>
        <w:t xml:space="preserve"> on </w:t>
      </w:r>
      <w:r w:rsidR="003A0C37" w:rsidRPr="00681EA7">
        <w:rPr>
          <w:rFonts w:asciiTheme="minorHAnsi" w:hAnsiTheme="minorHAnsi" w:cstheme="minorHAnsi"/>
          <w:color w:val="000000" w:themeColor="text1"/>
        </w:rPr>
        <w:t xml:space="preserve">a </w:t>
      </w:r>
      <w:r w:rsidR="00A10128" w:rsidRPr="00681EA7">
        <w:rPr>
          <w:rFonts w:asciiTheme="minorHAnsi" w:hAnsiTheme="minorHAnsi" w:cstheme="minorHAnsi"/>
          <w:color w:val="000000" w:themeColor="text1"/>
        </w:rPr>
        <w:t xml:space="preserve">96-well </w:t>
      </w:r>
      <w:r w:rsidRPr="00681EA7">
        <w:rPr>
          <w:rFonts w:asciiTheme="minorHAnsi" w:hAnsiTheme="minorHAnsi" w:cstheme="minorHAnsi"/>
          <w:color w:val="000000" w:themeColor="text1"/>
        </w:rPr>
        <w:t xml:space="preserve">magnetic rack and allow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solution to clear</w:t>
      </w:r>
      <w:r w:rsidR="00217120"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for 5 min.</w:t>
      </w:r>
    </w:p>
    <w:p w14:paraId="60475C2E"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98C3669" w14:textId="179BDBBF" w:rsidR="0012137D" w:rsidRPr="00681EA7" w:rsidRDefault="0012137D"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Transfer 27.5 µL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 xml:space="preserve">supernatant to </w:t>
      </w:r>
      <w:r w:rsidR="003A0C37"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new PCR </w:t>
      </w:r>
      <w:r w:rsidR="00C072F9" w:rsidRPr="00681EA7">
        <w:rPr>
          <w:rFonts w:asciiTheme="minorHAnsi" w:hAnsiTheme="minorHAnsi" w:cstheme="minorHAnsi"/>
          <w:color w:val="000000" w:themeColor="text1"/>
        </w:rPr>
        <w:t>plate</w:t>
      </w:r>
      <w:r w:rsidR="008D04A1" w:rsidRPr="00681EA7">
        <w:rPr>
          <w:rFonts w:asciiTheme="minorHAnsi" w:hAnsiTheme="minorHAnsi" w:cstheme="minorHAnsi"/>
          <w:color w:val="000000" w:themeColor="text1"/>
        </w:rPr>
        <w:t xml:space="preserve"> and discard the beads</w:t>
      </w:r>
      <w:r w:rsidRPr="00681EA7">
        <w:rPr>
          <w:rFonts w:asciiTheme="minorHAnsi" w:hAnsiTheme="minorHAnsi" w:cstheme="minorHAnsi"/>
          <w:color w:val="000000" w:themeColor="text1"/>
        </w:rPr>
        <w:t>.</w:t>
      </w:r>
    </w:p>
    <w:p w14:paraId="7B836C59"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7E8A262" w14:textId="36F9FA4F" w:rsidR="0012137D" w:rsidRPr="00681EA7" w:rsidRDefault="0012137D"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Library </w:t>
      </w:r>
      <w:r w:rsidR="009E64B4">
        <w:rPr>
          <w:rFonts w:asciiTheme="minorHAnsi" w:hAnsiTheme="minorHAnsi" w:cstheme="minorHAnsi"/>
          <w:b/>
          <w:bCs/>
          <w:color w:val="000000" w:themeColor="text1"/>
        </w:rPr>
        <w:t>e</w:t>
      </w:r>
      <w:r w:rsidR="009E64B4" w:rsidRPr="00681EA7">
        <w:rPr>
          <w:rFonts w:asciiTheme="minorHAnsi" w:hAnsiTheme="minorHAnsi" w:cstheme="minorHAnsi"/>
          <w:b/>
          <w:bCs/>
          <w:color w:val="000000" w:themeColor="text1"/>
        </w:rPr>
        <w:t>nrichment</w:t>
      </w:r>
    </w:p>
    <w:p w14:paraId="32A885CC"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124B7449" w14:textId="2F047461" w:rsidR="003258AB" w:rsidRPr="00681EA7" w:rsidRDefault="003258AB"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Primers are diluted </w:t>
      </w:r>
      <w:r w:rsidR="00660D06" w:rsidRPr="00681EA7">
        <w:rPr>
          <w:rFonts w:asciiTheme="minorHAnsi" w:hAnsiTheme="minorHAnsi" w:cstheme="minorHAnsi"/>
          <w:color w:val="000000" w:themeColor="text1"/>
        </w:rPr>
        <w:t>with</w:t>
      </w:r>
      <w:r w:rsidRPr="00681EA7">
        <w:rPr>
          <w:rFonts w:asciiTheme="minorHAnsi" w:hAnsiTheme="minorHAnsi" w:cstheme="minorHAnsi"/>
          <w:color w:val="000000" w:themeColor="text1"/>
        </w:rPr>
        <w:t xml:space="preserve"> the same solution as the adaptor. For </w:t>
      </w:r>
      <w:r w:rsidR="00645936" w:rsidRPr="00681EA7">
        <w:rPr>
          <w:rFonts w:asciiTheme="minorHAnsi" w:hAnsiTheme="minorHAnsi" w:cstheme="minorHAnsi"/>
          <w:color w:val="000000" w:themeColor="text1"/>
        </w:rPr>
        <w:t>this</w:t>
      </w:r>
      <w:r w:rsidRPr="00681EA7">
        <w:rPr>
          <w:rFonts w:asciiTheme="minorHAnsi" w:hAnsiTheme="minorHAnsi" w:cstheme="minorHAnsi"/>
          <w:color w:val="000000" w:themeColor="text1"/>
        </w:rPr>
        <w:t xml:space="preserve"> library build</w:t>
      </w:r>
      <w:r w:rsidR="00660D06"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use a final working primer concentration of </w:t>
      </w:r>
      <w:r w:rsidR="00267754" w:rsidRPr="00681EA7">
        <w:rPr>
          <w:rFonts w:asciiTheme="minorHAnsi" w:hAnsiTheme="minorHAnsi" w:cstheme="minorHAnsi"/>
          <w:color w:val="000000" w:themeColor="text1"/>
        </w:rPr>
        <w:t>0.6</w:t>
      </w:r>
      <w:r w:rsidRPr="00681EA7">
        <w:rPr>
          <w:rFonts w:asciiTheme="minorHAnsi" w:hAnsiTheme="minorHAnsi" w:cstheme="minorHAnsi"/>
          <w:color w:val="000000" w:themeColor="text1"/>
        </w:rPr>
        <w:t xml:space="preserve"> µM.</w:t>
      </w:r>
    </w:p>
    <w:p w14:paraId="41052204"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9C8D7AF" w14:textId="6CF4CB5C" w:rsidR="003258AB" w:rsidRPr="00681EA7" w:rsidRDefault="003258A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Add 5 µL of </w:t>
      </w:r>
      <w:r w:rsidR="00660D06" w:rsidRPr="00681EA7">
        <w:rPr>
          <w:rFonts w:asciiTheme="minorHAnsi" w:hAnsiTheme="minorHAnsi" w:cstheme="minorHAnsi"/>
          <w:color w:val="000000" w:themeColor="text1"/>
        </w:rPr>
        <w:t xml:space="preserve">diluted </w:t>
      </w:r>
      <w:r w:rsidR="00606493" w:rsidRPr="00681EA7">
        <w:rPr>
          <w:rFonts w:asciiTheme="minorHAnsi" w:hAnsiTheme="minorHAnsi" w:cstheme="minorHAnsi"/>
          <w:color w:val="000000" w:themeColor="text1"/>
        </w:rPr>
        <w:t>indexed</w:t>
      </w:r>
      <w:r w:rsidRPr="00681EA7">
        <w:rPr>
          <w:rFonts w:asciiTheme="minorHAnsi" w:hAnsiTheme="minorHAnsi" w:cstheme="minorHAnsi"/>
          <w:color w:val="000000" w:themeColor="text1"/>
        </w:rPr>
        <w:t xml:space="preserve"> primer </w:t>
      </w:r>
      <w:r w:rsidR="00277288">
        <w:rPr>
          <w:rFonts w:asciiTheme="minorHAnsi" w:hAnsiTheme="minorHAnsi" w:cstheme="minorHAnsi"/>
          <w:color w:val="000000" w:themeColor="text1"/>
        </w:rPr>
        <w:t xml:space="preserve">(see </w:t>
      </w:r>
      <w:r w:rsidR="00277288" w:rsidRPr="00277288">
        <w:rPr>
          <w:rFonts w:asciiTheme="minorHAnsi" w:hAnsiTheme="minorHAnsi" w:cstheme="minorHAnsi"/>
          <w:b/>
          <w:bCs/>
          <w:color w:val="000000" w:themeColor="text1"/>
        </w:rPr>
        <w:t>Table of Materials</w:t>
      </w:r>
      <w:r w:rsidR="00277288">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to each sample.</w:t>
      </w:r>
    </w:p>
    <w:p w14:paraId="6EF6AD67"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1DBDBD9E" w14:textId="400A8755" w:rsidR="00E26C2B" w:rsidRPr="00681EA7" w:rsidRDefault="00E26C2B"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Each sample needs a different </w:t>
      </w:r>
      <w:r w:rsidR="00606493" w:rsidRPr="00681EA7">
        <w:rPr>
          <w:rFonts w:asciiTheme="minorHAnsi" w:hAnsiTheme="minorHAnsi" w:cstheme="minorHAnsi"/>
          <w:color w:val="000000" w:themeColor="text1"/>
        </w:rPr>
        <w:t>index</w:t>
      </w:r>
      <w:r w:rsidRPr="00681EA7">
        <w:rPr>
          <w:rFonts w:asciiTheme="minorHAnsi" w:hAnsiTheme="minorHAnsi" w:cstheme="minorHAnsi"/>
          <w:color w:val="000000" w:themeColor="text1"/>
        </w:rPr>
        <w:t xml:space="preserve"> </w:t>
      </w:r>
      <w:r w:rsidR="003E79C9" w:rsidRPr="00681EA7">
        <w:rPr>
          <w:rFonts w:asciiTheme="minorHAnsi" w:hAnsiTheme="minorHAnsi" w:cstheme="minorHAnsi"/>
          <w:color w:val="000000" w:themeColor="text1"/>
        </w:rPr>
        <w:t>to</w:t>
      </w:r>
      <w:r w:rsidRPr="00681EA7">
        <w:rPr>
          <w:rFonts w:asciiTheme="minorHAnsi" w:hAnsiTheme="minorHAnsi" w:cstheme="minorHAnsi"/>
          <w:color w:val="000000" w:themeColor="text1"/>
        </w:rPr>
        <w:t xml:space="preserve"> be identified during sequencing.</w:t>
      </w:r>
    </w:p>
    <w:p w14:paraId="576E9510"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20054C8" w14:textId="41B8BFE4" w:rsidR="003258AB" w:rsidRPr="00681EA7" w:rsidRDefault="003258A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Prepare </w:t>
      </w:r>
      <w:r w:rsidR="00D0385D">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PCR master mix: </w:t>
      </w:r>
      <w:r w:rsidR="003A0C37" w:rsidRPr="00681EA7">
        <w:rPr>
          <w:rFonts w:asciiTheme="minorHAnsi" w:hAnsiTheme="minorHAnsi" w:cstheme="minorHAnsi"/>
          <w:color w:val="000000" w:themeColor="text1"/>
        </w:rPr>
        <w:t xml:space="preserve">10 µL </w:t>
      </w:r>
      <w:r w:rsidR="0085676D">
        <w:rPr>
          <w:rFonts w:asciiTheme="minorHAnsi" w:hAnsiTheme="minorHAnsi" w:cstheme="minorHAnsi"/>
          <w:color w:val="000000" w:themeColor="text1"/>
        </w:rPr>
        <w:t xml:space="preserve">of </w:t>
      </w:r>
      <w:r w:rsidR="00197C6B" w:rsidRPr="00681EA7">
        <w:rPr>
          <w:rFonts w:asciiTheme="minorHAnsi" w:hAnsiTheme="minorHAnsi" w:cstheme="minorHAnsi"/>
          <w:color w:val="000000" w:themeColor="text1"/>
        </w:rPr>
        <w:t>5</w:t>
      </w:r>
      <w:r w:rsidR="009E64B4">
        <w:rPr>
          <w:rFonts w:asciiTheme="minorHAnsi" w:hAnsiTheme="minorHAnsi" w:cstheme="minorHAnsi"/>
          <w:color w:val="000000" w:themeColor="text1"/>
        </w:rPr>
        <w:t>x</w:t>
      </w:r>
      <w:r w:rsidR="00197C6B" w:rsidRPr="00681EA7">
        <w:rPr>
          <w:rFonts w:asciiTheme="minorHAnsi" w:hAnsiTheme="minorHAnsi" w:cstheme="minorHAnsi"/>
          <w:color w:val="000000" w:themeColor="text1"/>
        </w:rPr>
        <w:t xml:space="preserve"> high fidelity PCR buffer</w:t>
      </w:r>
      <w:r w:rsidRPr="00681EA7">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 xml:space="preserve">1.5 µL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10</w:t>
      </w:r>
      <w:r w:rsidR="00D06ABD">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mM</w:t>
      </w:r>
      <w:r w:rsidRPr="00681EA7">
        <w:rPr>
          <w:rFonts w:asciiTheme="minorHAnsi" w:hAnsiTheme="minorHAnsi" w:cstheme="minorHAnsi"/>
          <w:color w:val="000000" w:themeColor="text1"/>
        </w:rPr>
        <w:t xml:space="preserve"> dNTPs, </w:t>
      </w:r>
      <w:r w:rsidR="003A0C37" w:rsidRPr="00681EA7">
        <w:rPr>
          <w:rFonts w:asciiTheme="minorHAnsi" w:hAnsiTheme="minorHAnsi" w:cstheme="minorHAnsi"/>
          <w:color w:val="000000" w:themeColor="text1"/>
        </w:rPr>
        <w:t xml:space="preserve">5 µL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diluted</w:t>
      </w:r>
      <w:r w:rsidRPr="00681EA7">
        <w:rPr>
          <w:rFonts w:asciiTheme="minorHAnsi" w:hAnsiTheme="minorHAnsi" w:cstheme="minorHAnsi"/>
          <w:color w:val="000000" w:themeColor="text1"/>
        </w:rPr>
        <w:t xml:space="preserve"> Universal primer, </w:t>
      </w:r>
      <w:r w:rsidR="003A0C37" w:rsidRPr="00681EA7">
        <w:rPr>
          <w:rFonts w:asciiTheme="minorHAnsi" w:hAnsiTheme="minorHAnsi" w:cstheme="minorHAnsi"/>
          <w:color w:val="000000" w:themeColor="text1"/>
        </w:rPr>
        <w:t>1</w:t>
      </w:r>
      <w:r w:rsidR="00D06ABD">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µL</w:t>
      </w:r>
      <w:r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of </w:t>
      </w:r>
      <w:r w:rsidR="003A0C37" w:rsidRPr="00681EA7">
        <w:rPr>
          <w:rFonts w:asciiTheme="minorHAnsi" w:hAnsiTheme="minorHAnsi" w:cstheme="minorHAnsi"/>
          <w:color w:val="000000" w:themeColor="text1"/>
        </w:rPr>
        <w:t>1</w:t>
      </w:r>
      <w:r w:rsidR="009E64B4">
        <w:rPr>
          <w:rFonts w:asciiTheme="minorHAnsi" w:hAnsiTheme="minorHAnsi" w:cstheme="minorHAnsi"/>
          <w:color w:val="000000" w:themeColor="text1"/>
        </w:rPr>
        <w:t xml:space="preserve"> </w:t>
      </w:r>
      <w:r w:rsidR="003A0C37" w:rsidRPr="00681EA7">
        <w:rPr>
          <w:rFonts w:asciiTheme="minorHAnsi" w:hAnsiTheme="minorHAnsi" w:cstheme="minorHAnsi"/>
          <w:color w:val="000000" w:themeColor="text1"/>
        </w:rPr>
        <w:t xml:space="preserve">U </w:t>
      </w:r>
      <w:r w:rsidR="00197C6B" w:rsidRPr="00681EA7">
        <w:rPr>
          <w:rFonts w:asciiTheme="minorHAnsi" w:hAnsiTheme="minorHAnsi" w:cstheme="minorHAnsi"/>
          <w:color w:val="000000" w:themeColor="text1"/>
        </w:rPr>
        <w:t>hot</w:t>
      </w:r>
      <w:r w:rsidR="0085676D">
        <w:rPr>
          <w:rFonts w:asciiTheme="minorHAnsi" w:hAnsiTheme="minorHAnsi" w:cstheme="minorHAnsi"/>
          <w:color w:val="000000" w:themeColor="text1"/>
        </w:rPr>
        <w:t xml:space="preserve"> </w:t>
      </w:r>
      <w:r w:rsidR="00197C6B" w:rsidRPr="00681EA7">
        <w:rPr>
          <w:rFonts w:asciiTheme="minorHAnsi" w:hAnsiTheme="minorHAnsi" w:cstheme="minorHAnsi"/>
          <w:color w:val="000000" w:themeColor="text1"/>
        </w:rPr>
        <w:t>start high fidelity</w:t>
      </w:r>
      <w:r w:rsidRPr="00681EA7">
        <w:rPr>
          <w:rFonts w:asciiTheme="minorHAnsi" w:hAnsiTheme="minorHAnsi" w:cstheme="minorHAnsi"/>
          <w:color w:val="000000" w:themeColor="text1"/>
        </w:rPr>
        <w:t xml:space="preserve"> polymerase, with a total master mix volume of 17.5 µL</w:t>
      </w:r>
      <w:r w:rsidR="008D04A1" w:rsidRPr="00681EA7">
        <w:rPr>
          <w:rFonts w:asciiTheme="minorHAnsi" w:hAnsiTheme="minorHAnsi" w:cstheme="minorHAnsi"/>
          <w:color w:val="000000" w:themeColor="text1"/>
        </w:rPr>
        <w:t xml:space="preserve"> per sample</w:t>
      </w:r>
      <w:r w:rsidRPr="00681EA7">
        <w:rPr>
          <w:rFonts w:asciiTheme="minorHAnsi" w:hAnsiTheme="minorHAnsi" w:cstheme="minorHAnsi"/>
          <w:color w:val="000000" w:themeColor="text1"/>
        </w:rPr>
        <w:t>.</w:t>
      </w:r>
    </w:p>
    <w:p w14:paraId="726D537F"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ACF5A4F" w14:textId="73B1433C" w:rsidR="003258AB" w:rsidRPr="00681EA7" w:rsidRDefault="003258A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Add 17.5 µL</w:t>
      </w:r>
      <w:r w:rsidR="003F7EBB" w:rsidRPr="00681EA7">
        <w:rPr>
          <w:rFonts w:asciiTheme="minorHAnsi" w:hAnsiTheme="minorHAnsi" w:cstheme="minorHAnsi"/>
          <w:color w:val="000000" w:themeColor="text1"/>
        </w:rPr>
        <w:t xml:space="preserve"> pf PCR mix to 32.5 µL of purified adapt</w:t>
      </w:r>
      <w:r w:rsidR="003A0C37" w:rsidRPr="00681EA7">
        <w:rPr>
          <w:rFonts w:asciiTheme="minorHAnsi" w:hAnsiTheme="minorHAnsi" w:cstheme="minorHAnsi"/>
          <w:color w:val="000000" w:themeColor="text1"/>
        </w:rPr>
        <w:t>o</w:t>
      </w:r>
      <w:r w:rsidR="003F7EBB" w:rsidRPr="00681EA7">
        <w:rPr>
          <w:rFonts w:asciiTheme="minorHAnsi" w:hAnsiTheme="minorHAnsi" w:cstheme="minorHAnsi"/>
          <w:color w:val="000000" w:themeColor="text1"/>
        </w:rPr>
        <w:t xml:space="preserve">r-ligated DNA (5 µL of </w:t>
      </w:r>
      <w:r w:rsidR="00606493" w:rsidRPr="00681EA7">
        <w:rPr>
          <w:rFonts w:asciiTheme="minorHAnsi" w:hAnsiTheme="minorHAnsi" w:cstheme="minorHAnsi"/>
          <w:color w:val="000000" w:themeColor="text1"/>
        </w:rPr>
        <w:t>indexed</w:t>
      </w:r>
      <w:r w:rsidR="003A0C37" w:rsidRPr="00681EA7">
        <w:rPr>
          <w:rFonts w:asciiTheme="minorHAnsi" w:hAnsiTheme="minorHAnsi" w:cstheme="minorHAnsi"/>
          <w:color w:val="000000" w:themeColor="text1"/>
        </w:rPr>
        <w:t xml:space="preserve"> primer is</w:t>
      </w:r>
      <w:r w:rsidR="003F7EBB" w:rsidRPr="00681EA7">
        <w:rPr>
          <w:rFonts w:asciiTheme="minorHAnsi" w:hAnsiTheme="minorHAnsi" w:cstheme="minorHAnsi"/>
          <w:color w:val="000000" w:themeColor="text1"/>
        </w:rPr>
        <w:t xml:space="preserve"> included in this volume).</w:t>
      </w:r>
    </w:p>
    <w:p w14:paraId="14263B8D"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C359C79" w14:textId="336A680B" w:rsidR="003F7EBB" w:rsidRPr="00681EA7" w:rsidRDefault="008D04A1"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Mix </w:t>
      </w:r>
      <w:r w:rsidR="003A0C37" w:rsidRPr="00681EA7">
        <w:rPr>
          <w:rFonts w:asciiTheme="minorHAnsi" w:hAnsiTheme="minorHAnsi" w:cstheme="minorHAnsi"/>
          <w:color w:val="000000" w:themeColor="text1"/>
        </w:rPr>
        <w:t xml:space="preserve">the solution </w:t>
      </w:r>
      <w:r w:rsidRPr="00681EA7">
        <w:rPr>
          <w:rFonts w:asciiTheme="minorHAnsi" w:hAnsiTheme="minorHAnsi" w:cstheme="minorHAnsi"/>
          <w:color w:val="000000" w:themeColor="text1"/>
        </w:rPr>
        <w:t>by pipetting</w:t>
      </w:r>
      <w:r w:rsidR="003F7EBB" w:rsidRPr="00681EA7">
        <w:rPr>
          <w:rFonts w:asciiTheme="minorHAnsi" w:hAnsiTheme="minorHAnsi" w:cstheme="minorHAnsi"/>
          <w:color w:val="000000" w:themeColor="text1"/>
        </w:rPr>
        <w:t>.</w:t>
      </w:r>
    </w:p>
    <w:p w14:paraId="5C0D9B90"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85CAEEF" w14:textId="57B00F50" w:rsidR="00720382" w:rsidRPr="00681EA7" w:rsidRDefault="003F7EBB"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Incubate in </w:t>
      </w:r>
      <w:r w:rsidR="00A10128"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therm</w:t>
      </w:r>
      <w:r w:rsidR="003A0C37" w:rsidRPr="00681EA7">
        <w:rPr>
          <w:rFonts w:asciiTheme="minorHAnsi" w:hAnsiTheme="minorHAnsi" w:cstheme="minorHAnsi"/>
          <w:color w:val="000000" w:themeColor="text1"/>
        </w:rPr>
        <w:t>o</w:t>
      </w:r>
      <w:r w:rsidRPr="00681EA7">
        <w:rPr>
          <w:rFonts w:asciiTheme="minorHAnsi" w:hAnsiTheme="minorHAnsi" w:cstheme="minorHAnsi"/>
          <w:color w:val="000000" w:themeColor="text1"/>
        </w:rPr>
        <w:t xml:space="preserve">cycler using </w:t>
      </w:r>
      <w:r w:rsidR="003A0C37" w:rsidRPr="00681EA7">
        <w:rPr>
          <w:rFonts w:asciiTheme="minorHAnsi" w:hAnsiTheme="minorHAnsi" w:cstheme="minorHAnsi"/>
          <w:color w:val="000000" w:themeColor="text1"/>
        </w:rPr>
        <w:t xml:space="preserve">the </w:t>
      </w:r>
      <w:r w:rsidR="00E221A7" w:rsidRPr="00681EA7">
        <w:rPr>
          <w:rFonts w:asciiTheme="minorHAnsi" w:hAnsiTheme="minorHAnsi" w:cstheme="minorHAnsi"/>
          <w:color w:val="000000" w:themeColor="text1"/>
        </w:rPr>
        <w:t xml:space="preserve">following </w:t>
      </w:r>
      <w:r w:rsidRPr="00681EA7">
        <w:rPr>
          <w:rFonts w:asciiTheme="minorHAnsi" w:hAnsiTheme="minorHAnsi" w:cstheme="minorHAnsi"/>
          <w:color w:val="000000" w:themeColor="text1"/>
        </w:rPr>
        <w:t xml:space="preserve">reaction conditions </w:t>
      </w:r>
      <w:r w:rsidR="0085676D">
        <w:rPr>
          <w:rFonts w:asciiTheme="minorHAnsi" w:hAnsiTheme="minorHAnsi" w:cstheme="minorHAnsi"/>
          <w:color w:val="000000" w:themeColor="text1"/>
        </w:rPr>
        <w:t xml:space="preserve">with a </w:t>
      </w:r>
      <w:r w:rsidRPr="00681EA7">
        <w:rPr>
          <w:rFonts w:asciiTheme="minorHAnsi" w:hAnsiTheme="minorHAnsi" w:cstheme="minorHAnsi"/>
          <w:color w:val="000000" w:themeColor="text1"/>
        </w:rPr>
        <w:t>max</w:t>
      </w:r>
      <w:r w:rsidR="0085676D">
        <w:rPr>
          <w:rFonts w:asciiTheme="minorHAnsi" w:hAnsiTheme="minorHAnsi" w:cstheme="minorHAnsi"/>
          <w:color w:val="000000" w:themeColor="text1"/>
        </w:rPr>
        <w:t>imum</w:t>
      </w:r>
      <w:r w:rsidRPr="00681EA7">
        <w:rPr>
          <w:rFonts w:asciiTheme="minorHAnsi" w:hAnsiTheme="minorHAnsi" w:cstheme="minorHAnsi"/>
          <w:color w:val="000000" w:themeColor="text1"/>
        </w:rPr>
        <w:t xml:space="preserve"> ramp rate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3</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Pr="00681EA7">
        <w:rPr>
          <w:rFonts w:asciiTheme="minorHAnsi" w:hAnsiTheme="minorHAnsi" w:cstheme="minorHAnsi"/>
          <w:color w:val="000000" w:themeColor="text1"/>
        </w:rPr>
        <w:t>C/s</w:t>
      </w:r>
      <w:r w:rsidR="0085676D">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 98</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C </w:t>
      </w:r>
      <w:r w:rsidR="0085676D">
        <w:rPr>
          <w:rFonts w:asciiTheme="minorHAnsi" w:hAnsiTheme="minorHAnsi" w:cstheme="minorHAnsi"/>
          <w:color w:val="000000" w:themeColor="text1"/>
        </w:rPr>
        <w:t xml:space="preserve">for </w:t>
      </w:r>
      <w:r w:rsidR="000C1E24" w:rsidRPr="00681EA7">
        <w:rPr>
          <w:rFonts w:asciiTheme="minorHAnsi" w:hAnsiTheme="minorHAnsi" w:cstheme="minorHAnsi"/>
          <w:color w:val="000000" w:themeColor="text1"/>
        </w:rPr>
        <w:t>45 s, 98</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C </w:t>
      </w:r>
      <w:r w:rsidR="0085676D">
        <w:rPr>
          <w:rFonts w:asciiTheme="minorHAnsi" w:hAnsiTheme="minorHAnsi" w:cstheme="minorHAnsi"/>
          <w:color w:val="000000" w:themeColor="text1"/>
        </w:rPr>
        <w:t xml:space="preserve">for </w:t>
      </w:r>
      <w:r w:rsidR="000C1E24" w:rsidRPr="00681EA7">
        <w:rPr>
          <w:rFonts w:asciiTheme="minorHAnsi" w:hAnsiTheme="minorHAnsi" w:cstheme="minorHAnsi"/>
          <w:color w:val="000000" w:themeColor="text1"/>
        </w:rPr>
        <w:t>45 s, 60</w:t>
      </w:r>
      <w:r w:rsidR="009E64B4">
        <w:rPr>
          <w:rFonts w:asciiTheme="minorHAnsi" w:hAnsiTheme="minorHAnsi" w:cstheme="minorHAnsi"/>
          <w:color w:val="000000" w:themeColor="text1"/>
        </w:rPr>
        <w:t xml:space="preserve"> °</w:t>
      </w:r>
      <w:r w:rsidR="000C1E24" w:rsidRPr="00681EA7">
        <w:rPr>
          <w:rFonts w:asciiTheme="minorHAnsi" w:hAnsiTheme="minorHAnsi" w:cstheme="minorHAnsi"/>
          <w:color w:val="000000" w:themeColor="text1"/>
        </w:rPr>
        <w:t xml:space="preserve">C </w:t>
      </w:r>
      <w:r w:rsidR="0085676D">
        <w:rPr>
          <w:rFonts w:asciiTheme="minorHAnsi" w:hAnsiTheme="minorHAnsi" w:cstheme="minorHAnsi"/>
          <w:color w:val="000000" w:themeColor="text1"/>
        </w:rPr>
        <w:t xml:space="preserve">for </w:t>
      </w:r>
      <w:r w:rsidR="000C1E24" w:rsidRPr="00681EA7">
        <w:rPr>
          <w:rFonts w:asciiTheme="minorHAnsi" w:hAnsiTheme="minorHAnsi" w:cstheme="minorHAnsi"/>
          <w:color w:val="000000" w:themeColor="text1"/>
        </w:rPr>
        <w:t>10 s</w:t>
      </w:r>
      <w:r w:rsidR="0085676D">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r</w:t>
      </w:r>
      <w:r w:rsidR="000C1E24" w:rsidRPr="00681EA7">
        <w:rPr>
          <w:rFonts w:asciiTheme="minorHAnsi" w:hAnsiTheme="minorHAnsi" w:cstheme="minorHAnsi"/>
          <w:color w:val="000000" w:themeColor="text1"/>
        </w:rPr>
        <w:t xml:space="preserve">epeat </w:t>
      </w:r>
      <w:r w:rsidR="009E64B4">
        <w:rPr>
          <w:rFonts w:asciiTheme="minorHAnsi" w:hAnsiTheme="minorHAnsi" w:cstheme="minorHAnsi"/>
          <w:color w:val="000000" w:themeColor="text1"/>
        </w:rPr>
        <w:t xml:space="preserve">the </w:t>
      </w:r>
      <w:r w:rsidR="00D06ABD">
        <w:rPr>
          <w:rFonts w:asciiTheme="minorHAnsi" w:hAnsiTheme="minorHAnsi" w:cstheme="minorHAnsi"/>
          <w:color w:val="000000" w:themeColor="text1"/>
        </w:rPr>
        <w:t xml:space="preserve">second and third steps </w:t>
      </w:r>
      <w:r w:rsidR="0085676D">
        <w:rPr>
          <w:rFonts w:asciiTheme="minorHAnsi" w:hAnsiTheme="minorHAnsi" w:cstheme="minorHAnsi"/>
          <w:color w:val="000000" w:themeColor="text1"/>
        </w:rPr>
        <w:t>21 times</w:t>
      </w:r>
      <w:r w:rsidR="000C1E24" w:rsidRPr="00681EA7">
        <w:rPr>
          <w:rFonts w:asciiTheme="minorHAnsi" w:hAnsiTheme="minorHAnsi" w:cstheme="minorHAnsi"/>
          <w:color w:val="000000" w:themeColor="text1"/>
        </w:rPr>
        <w:t>, 72</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000C1E24" w:rsidRPr="00681EA7">
        <w:rPr>
          <w:rFonts w:asciiTheme="minorHAnsi" w:hAnsiTheme="minorHAnsi" w:cstheme="minorHAnsi"/>
          <w:color w:val="000000" w:themeColor="text1"/>
        </w:rPr>
        <w:t xml:space="preserve">C </w:t>
      </w:r>
      <w:r w:rsidR="0085676D">
        <w:rPr>
          <w:rFonts w:asciiTheme="minorHAnsi" w:hAnsiTheme="minorHAnsi" w:cstheme="minorHAnsi"/>
          <w:color w:val="000000" w:themeColor="text1"/>
        </w:rPr>
        <w:t xml:space="preserve">for </w:t>
      </w:r>
      <w:r w:rsidR="000C1E24" w:rsidRPr="00681EA7">
        <w:rPr>
          <w:rFonts w:asciiTheme="minorHAnsi" w:hAnsiTheme="minorHAnsi" w:cstheme="minorHAnsi"/>
          <w:color w:val="000000" w:themeColor="text1"/>
        </w:rPr>
        <w:t>1 min, hold at 4</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000C1E24" w:rsidRPr="00681EA7">
        <w:rPr>
          <w:rFonts w:asciiTheme="minorHAnsi" w:hAnsiTheme="minorHAnsi" w:cstheme="minorHAnsi"/>
          <w:color w:val="000000" w:themeColor="text1"/>
        </w:rPr>
        <w:t>C.</w:t>
      </w:r>
    </w:p>
    <w:p w14:paraId="13A91672"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4B1C6B46" w14:textId="2B0DF4A6" w:rsidR="003F7EBB" w:rsidRPr="00681EA7" w:rsidRDefault="003F7EBB"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8D04A1" w:rsidRPr="00681EA7">
        <w:rPr>
          <w:rFonts w:asciiTheme="minorHAnsi" w:hAnsiTheme="minorHAnsi" w:cstheme="minorHAnsi"/>
          <w:color w:val="000000" w:themeColor="text1"/>
        </w:rPr>
        <w:t>The samples can be kept at</w:t>
      </w:r>
      <w:r w:rsidRPr="00681EA7">
        <w:rPr>
          <w:rFonts w:asciiTheme="minorHAnsi" w:hAnsiTheme="minorHAnsi" w:cstheme="minorHAnsi"/>
          <w:color w:val="000000" w:themeColor="text1"/>
        </w:rPr>
        <w:t xml:space="preserve"> 4</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Pr="00681EA7">
        <w:rPr>
          <w:rFonts w:asciiTheme="minorHAnsi" w:hAnsiTheme="minorHAnsi" w:cstheme="minorHAnsi"/>
          <w:color w:val="000000" w:themeColor="text1"/>
        </w:rPr>
        <w:t>C for short</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term </w:t>
      </w:r>
      <w:r w:rsidR="008D04A1" w:rsidRPr="00681EA7">
        <w:rPr>
          <w:rFonts w:asciiTheme="minorHAnsi" w:hAnsiTheme="minorHAnsi" w:cstheme="minorHAnsi"/>
          <w:color w:val="000000" w:themeColor="text1"/>
        </w:rPr>
        <w:t xml:space="preserve">storage </w:t>
      </w:r>
      <w:r w:rsidRPr="00681EA7">
        <w:rPr>
          <w:rFonts w:asciiTheme="minorHAnsi" w:hAnsiTheme="minorHAnsi" w:cstheme="minorHAnsi"/>
          <w:color w:val="000000" w:themeColor="text1"/>
        </w:rPr>
        <w:t>or -20</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Pr="00681EA7">
        <w:rPr>
          <w:rFonts w:asciiTheme="minorHAnsi" w:hAnsiTheme="minorHAnsi" w:cstheme="minorHAnsi"/>
          <w:color w:val="000000" w:themeColor="text1"/>
        </w:rPr>
        <w:t>C for long</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term</w:t>
      </w:r>
      <w:r w:rsidR="008D04A1" w:rsidRPr="00681EA7">
        <w:rPr>
          <w:rFonts w:asciiTheme="minorHAnsi" w:hAnsiTheme="minorHAnsi" w:cstheme="minorHAnsi"/>
          <w:color w:val="000000" w:themeColor="text1"/>
        </w:rPr>
        <w:t xml:space="preserve"> storage</w:t>
      </w:r>
      <w:r w:rsidRPr="00681EA7">
        <w:rPr>
          <w:rFonts w:asciiTheme="minorHAnsi" w:hAnsiTheme="minorHAnsi" w:cstheme="minorHAnsi"/>
          <w:color w:val="000000" w:themeColor="text1"/>
        </w:rPr>
        <w:t>.</w:t>
      </w:r>
    </w:p>
    <w:p w14:paraId="19149637"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FF482D3" w14:textId="4948DAE2" w:rsidR="003F7EBB" w:rsidRPr="00681EA7" w:rsidRDefault="001A0EA7" w:rsidP="00681EA7">
      <w:pPr>
        <w:pStyle w:val="ListParagraph"/>
        <w:numPr>
          <w:ilvl w:val="0"/>
          <w:numId w:val="44"/>
        </w:numPr>
        <w:spacing w:before="0" w:beforeAutospacing="0" w:after="0" w:afterAutospacing="0"/>
        <w:ind w:left="0" w:firstLine="0"/>
        <w:jc w:val="both"/>
        <w:rPr>
          <w:rFonts w:asciiTheme="minorHAnsi" w:hAnsiTheme="minorHAnsi" w:cstheme="minorHAnsi"/>
          <w:b/>
          <w:bCs/>
          <w:color w:val="000000" w:themeColor="text1"/>
        </w:rPr>
      </w:pPr>
      <w:r w:rsidRPr="00681EA7">
        <w:rPr>
          <w:rFonts w:asciiTheme="minorHAnsi" w:hAnsiTheme="minorHAnsi" w:cstheme="minorHAnsi"/>
          <w:b/>
          <w:bCs/>
          <w:color w:val="000000" w:themeColor="text1"/>
        </w:rPr>
        <w:t xml:space="preserve">Polystyrene‒magnetite bead </w:t>
      </w:r>
      <w:r w:rsidR="00D06ABD">
        <w:rPr>
          <w:rFonts w:asciiTheme="minorHAnsi" w:hAnsiTheme="minorHAnsi" w:cstheme="minorHAnsi"/>
          <w:b/>
          <w:bCs/>
          <w:color w:val="000000" w:themeColor="text1"/>
        </w:rPr>
        <w:t>c</w:t>
      </w:r>
      <w:r w:rsidR="003F7EBB" w:rsidRPr="00681EA7">
        <w:rPr>
          <w:rFonts w:asciiTheme="minorHAnsi" w:hAnsiTheme="minorHAnsi" w:cstheme="minorHAnsi"/>
          <w:b/>
          <w:bCs/>
          <w:color w:val="000000" w:themeColor="text1"/>
        </w:rPr>
        <w:t>lean</w:t>
      </w:r>
      <w:r w:rsidR="00E62C33" w:rsidRPr="00681EA7">
        <w:rPr>
          <w:rFonts w:asciiTheme="minorHAnsi" w:hAnsiTheme="minorHAnsi" w:cstheme="minorHAnsi"/>
          <w:b/>
          <w:bCs/>
          <w:color w:val="000000" w:themeColor="text1"/>
        </w:rPr>
        <w:t>-</w:t>
      </w:r>
      <w:r w:rsidR="0085676D">
        <w:rPr>
          <w:rFonts w:asciiTheme="minorHAnsi" w:hAnsiTheme="minorHAnsi" w:cstheme="minorHAnsi"/>
          <w:b/>
          <w:bCs/>
          <w:color w:val="000000" w:themeColor="text1"/>
        </w:rPr>
        <w:t>u</w:t>
      </w:r>
      <w:r w:rsidR="00E62C33" w:rsidRPr="00681EA7">
        <w:rPr>
          <w:rFonts w:asciiTheme="minorHAnsi" w:hAnsiTheme="minorHAnsi" w:cstheme="minorHAnsi"/>
          <w:b/>
          <w:bCs/>
          <w:color w:val="000000" w:themeColor="text1"/>
        </w:rPr>
        <w:t>p</w:t>
      </w:r>
    </w:p>
    <w:p w14:paraId="3FD6AF35"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84ADB98" w14:textId="516F493D" w:rsidR="00E62C33" w:rsidRPr="00681EA7" w:rsidRDefault="00720382"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A</w:t>
      </w:r>
      <w:r w:rsidR="00E62C33" w:rsidRPr="00681EA7">
        <w:rPr>
          <w:rFonts w:asciiTheme="minorHAnsi" w:hAnsiTheme="minorHAnsi" w:cstheme="minorHAnsi"/>
          <w:color w:val="000000" w:themeColor="text1"/>
        </w:rPr>
        <w:t>dd 60 µL (1.2</w:t>
      </w:r>
      <w:r w:rsidR="009E64B4">
        <w:rPr>
          <w:rFonts w:asciiTheme="minorHAnsi" w:hAnsiTheme="minorHAnsi" w:cstheme="minorHAnsi"/>
          <w:color w:val="000000" w:themeColor="text1"/>
        </w:rPr>
        <w:t>x</w:t>
      </w:r>
      <w:r w:rsidR="00E62C33" w:rsidRPr="00681EA7">
        <w:rPr>
          <w:rFonts w:asciiTheme="minorHAnsi" w:hAnsiTheme="minorHAnsi" w:cstheme="minorHAnsi"/>
          <w:color w:val="000000" w:themeColor="text1"/>
        </w:rPr>
        <w:t xml:space="preserve">) of </w:t>
      </w:r>
      <w:r w:rsidR="001A0EA7" w:rsidRPr="00681EA7">
        <w:rPr>
          <w:rFonts w:asciiTheme="minorHAnsi" w:hAnsiTheme="minorHAnsi" w:cstheme="minorHAnsi"/>
          <w:color w:val="000000" w:themeColor="text1"/>
        </w:rPr>
        <w:t xml:space="preserve">polystyrene‒magnetite beads </w:t>
      </w:r>
      <w:r w:rsidR="00E62C33" w:rsidRPr="00681EA7">
        <w:rPr>
          <w:rFonts w:asciiTheme="minorHAnsi" w:hAnsiTheme="minorHAnsi" w:cstheme="minorHAnsi"/>
          <w:color w:val="000000" w:themeColor="text1"/>
        </w:rPr>
        <w:t>to each sample.</w:t>
      </w:r>
    </w:p>
    <w:p w14:paraId="3B89017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8346B37" w14:textId="35598732"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Resuspend </w:t>
      </w:r>
      <w:r w:rsidR="003A0C37" w:rsidRPr="00681EA7">
        <w:rPr>
          <w:rFonts w:asciiTheme="minorHAnsi" w:hAnsiTheme="minorHAnsi" w:cstheme="minorHAnsi"/>
          <w:color w:val="000000" w:themeColor="text1"/>
        </w:rPr>
        <w:t xml:space="preserve">the beads </w:t>
      </w:r>
      <w:r w:rsidRPr="00681EA7">
        <w:rPr>
          <w:rFonts w:asciiTheme="minorHAnsi" w:hAnsiTheme="minorHAnsi" w:cstheme="minorHAnsi"/>
          <w:color w:val="000000" w:themeColor="text1"/>
        </w:rPr>
        <w:t xml:space="preserve">by </w:t>
      </w:r>
      <w:r w:rsidR="00720382" w:rsidRPr="00681EA7">
        <w:rPr>
          <w:rFonts w:asciiTheme="minorHAnsi" w:hAnsiTheme="minorHAnsi" w:cstheme="minorHAnsi"/>
          <w:color w:val="000000" w:themeColor="text1"/>
        </w:rPr>
        <w:t>pipetting and i</w:t>
      </w:r>
      <w:r w:rsidRPr="00681EA7">
        <w:rPr>
          <w:rFonts w:asciiTheme="minorHAnsi" w:hAnsiTheme="minorHAnsi" w:cstheme="minorHAnsi"/>
          <w:color w:val="000000" w:themeColor="text1"/>
        </w:rPr>
        <w:t>ncubate for 15 min at room temperature.</w:t>
      </w:r>
    </w:p>
    <w:p w14:paraId="77A353E4"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0A3F4C3A" w14:textId="2DA03F26"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Place </w:t>
      </w:r>
      <w:r w:rsidR="003A0C37" w:rsidRPr="00681EA7">
        <w:rPr>
          <w:rFonts w:asciiTheme="minorHAnsi" w:hAnsiTheme="minorHAnsi" w:cstheme="minorHAnsi"/>
          <w:color w:val="000000" w:themeColor="text1"/>
        </w:rPr>
        <w:t xml:space="preserve">the plate </w:t>
      </w:r>
      <w:r w:rsidRPr="00681EA7">
        <w:rPr>
          <w:rFonts w:asciiTheme="minorHAnsi" w:hAnsiTheme="minorHAnsi" w:cstheme="minorHAnsi"/>
          <w:color w:val="000000" w:themeColor="text1"/>
        </w:rPr>
        <w:t xml:space="preserve">on </w:t>
      </w:r>
      <w:r w:rsidR="003A0C37"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magnetic rack </w:t>
      </w:r>
      <w:r w:rsidR="003A0C37" w:rsidRPr="00681EA7">
        <w:rPr>
          <w:rFonts w:asciiTheme="minorHAnsi" w:hAnsiTheme="minorHAnsi" w:cstheme="minorHAnsi"/>
          <w:color w:val="000000" w:themeColor="text1"/>
        </w:rPr>
        <w:t xml:space="preserve">for 5 min </w:t>
      </w:r>
      <w:r w:rsidRPr="00681EA7">
        <w:rPr>
          <w:rFonts w:asciiTheme="minorHAnsi" w:hAnsiTheme="minorHAnsi" w:cstheme="minorHAnsi"/>
          <w:color w:val="000000" w:themeColor="text1"/>
        </w:rPr>
        <w:t xml:space="preserve">until </w:t>
      </w:r>
      <w:r w:rsidR="008D04A1"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solution is clear.</w:t>
      </w:r>
    </w:p>
    <w:p w14:paraId="3DBF471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2C12B1DF" w14:textId="0BBFD71E"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Discard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supernatant and rinse </w:t>
      </w:r>
      <w:r w:rsidR="003A0C37" w:rsidRPr="00681EA7">
        <w:rPr>
          <w:rFonts w:asciiTheme="minorHAnsi" w:hAnsiTheme="minorHAnsi" w:cstheme="minorHAnsi"/>
          <w:color w:val="000000" w:themeColor="text1"/>
        </w:rPr>
        <w:t xml:space="preserve">the beads </w:t>
      </w:r>
      <w:r w:rsidRPr="00681EA7">
        <w:rPr>
          <w:rFonts w:asciiTheme="minorHAnsi" w:hAnsiTheme="minorHAnsi" w:cstheme="minorHAnsi"/>
          <w:color w:val="000000" w:themeColor="text1"/>
        </w:rPr>
        <w:t xml:space="preserve">with 200 µL </w:t>
      </w:r>
      <w:r w:rsidR="0085676D">
        <w:rPr>
          <w:rFonts w:asciiTheme="minorHAnsi" w:hAnsiTheme="minorHAnsi" w:cstheme="minorHAnsi"/>
          <w:color w:val="000000" w:themeColor="text1"/>
        </w:rPr>
        <w:t xml:space="preserve">of </w:t>
      </w:r>
      <w:r w:rsidRPr="00681EA7">
        <w:rPr>
          <w:rFonts w:asciiTheme="minorHAnsi" w:hAnsiTheme="minorHAnsi" w:cstheme="minorHAnsi"/>
          <w:color w:val="000000" w:themeColor="text1"/>
        </w:rPr>
        <w:t xml:space="preserve">80% EtOH without disturbing </w:t>
      </w:r>
      <w:r w:rsidR="0085676D">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w:t>
      </w:r>
    </w:p>
    <w:p w14:paraId="13B13458"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1970CB9" w14:textId="46A4616E"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Repeat </w:t>
      </w:r>
      <w:r w:rsidR="0085676D">
        <w:rPr>
          <w:rFonts w:asciiTheme="minorHAnsi" w:hAnsiTheme="minorHAnsi" w:cstheme="minorHAnsi"/>
          <w:color w:val="000000" w:themeColor="text1"/>
        </w:rPr>
        <w:t xml:space="preserve">the </w:t>
      </w:r>
      <w:r w:rsidR="00027885" w:rsidRPr="00681EA7">
        <w:rPr>
          <w:rFonts w:asciiTheme="minorHAnsi" w:hAnsiTheme="minorHAnsi" w:cstheme="minorHAnsi"/>
          <w:color w:val="000000" w:themeColor="text1"/>
        </w:rPr>
        <w:t xml:space="preserve">wash step for a total of </w:t>
      </w:r>
      <w:r w:rsidR="003A0C37" w:rsidRPr="00681EA7">
        <w:rPr>
          <w:rFonts w:asciiTheme="minorHAnsi" w:hAnsiTheme="minorHAnsi" w:cstheme="minorHAnsi"/>
          <w:color w:val="000000" w:themeColor="text1"/>
        </w:rPr>
        <w:t>two</w:t>
      </w:r>
      <w:r w:rsidR="00027885" w:rsidRPr="00681EA7">
        <w:rPr>
          <w:rFonts w:asciiTheme="minorHAnsi" w:hAnsiTheme="minorHAnsi" w:cstheme="minorHAnsi"/>
          <w:color w:val="000000" w:themeColor="text1"/>
        </w:rPr>
        <w:t xml:space="preserve"> 80% EtOH washes</w:t>
      </w:r>
      <w:r w:rsidRPr="00681EA7">
        <w:rPr>
          <w:rFonts w:asciiTheme="minorHAnsi" w:hAnsiTheme="minorHAnsi" w:cstheme="minorHAnsi"/>
          <w:color w:val="000000" w:themeColor="text1"/>
        </w:rPr>
        <w:t>.</w:t>
      </w:r>
    </w:p>
    <w:p w14:paraId="55607CE3"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6DE2553" w14:textId="042206EC" w:rsidR="00E62C33" w:rsidRPr="00681EA7" w:rsidRDefault="003A0C37"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Spin the plate at 500</w:t>
      </w:r>
      <w:r w:rsidR="004432DB" w:rsidRPr="00681EA7">
        <w:rPr>
          <w:rFonts w:asciiTheme="minorHAnsi" w:hAnsiTheme="minorHAnsi" w:cstheme="minorHAnsi"/>
          <w:color w:val="000000" w:themeColor="text1"/>
        </w:rPr>
        <w:t xml:space="preserve"> x </w:t>
      </w:r>
      <w:r w:rsidRPr="0085676D">
        <w:rPr>
          <w:rFonts w:asciiTheme="minorHAnsi" w:hAnsiTheme="minorHAnsi" w:cstheme="minorHAnsi"/>
          <w:i/>
          <w:iCs/>
          <w:color w:val="000000" w:themeColor="text1"/>
        </w:rPr>
        <w:t>g</w:t>
      </w:r>
      <w:r w:rsidRPr="00681EA7">
        <w:rPr>
          <w:rFonts w:asciiTheme="minorHAnsi" w:hAnsiTheme="minorHAnsi" w:cstheme="minorHAnsi"/>
          <w:color w:val="000000" w:themeColor="text1"/>
        </w:rPr>
        <w:t xml:space="preserve"> for 10 s</w:t>
      </w:r>
      <w:r w:rsidR="00217120" w:rsidRPr="00681EA7">
        <w:rPr>
          <w:rFonts w:asciiTheme="minorHAnsi" w:hAnsiTheme="minorHAnsi" w:cstheme="minorHAnsi"/>
          <w:color w:val="000000" w:themeColor="text1"/>
        </w:rPr>
        <w:t>,</w:t>
      </w:r>
      <w:r w:rsidR="00E62C33" w:rsidRPr="00681EA7">
        <w:rPr>
          <w:rFonts w:asciiTheme="minorHAnsi" w:hAnsiTheme="minorHAnsi" w:cstheme="minorHAnsi"/>
          <w:color w:val="000000" w:themeColor="text1"/>
        </w:rPr>
        <w:t xml:space="preserve"> place </w:t>
      </w:r>
      <w:r w:rsidRPr="00681EA7">
        <w:rPr>
          <w:rFonts w:asciiTheme="minorHAnsi" w:hAnsiTheme="minorHAnsi" w:cstheme="minorHAnsi"/>
          <w:color w:val="000000" w:themeColor="text1"/>
        </w:rPr>
        <w:t xml:space="preserve">the plate </w:t>
      </w:r>
      <w:r w:rsidR="00E62C33" w:rsidRPr="00681EA7">
        <w:rPr>
          <w:rFonts w:asciiTheme="minorHAnsi" w:hAnsiTheme="minorHAnsi" w:cstheme="minorHAnsi"/>
          <w:color w:val="000000" w:themeColor="text1"/>
        </w:rPr>
        <w:t xml:space="preserve">on </w:t>
      </w:r>
      <w:r w:rsidRPr="00681EA7">
        <w:rPr>
          <w:rFonts w:asciiTheme="minorHAnsi" w:hAnsiTheme="minorHAnsi" w:cstheme="minorHAnsi"/>
          <w:color w:val="000000" w:themeColor="text1"/>
        </w:rPr>
        <w:t xml:space="preserve">a </w:t>
      </w:r>
      <w:r w:rsidR="00A10128" w:rsidRPr="00681EA7">
        <w:rPr>
          <w:rFonts w:asciiTheme="minorHAnsi" w:hAnsiTheme="minorHAnsi" w:cstheme="minorHAnsi"/>
          <w:color w:val="000000" w:themeColor="text1"/>
        </w:rPr>
        <w:t xml:space="preserve">96-well </w:t>
      </w:r>
      <w:r w:rsidR="00E62C33" w:rsidRPr="00681EA7">
        <w:rPr>
          <w:rFonts w:asciiTheme="minorHAnsi" w:hAnsiTheme="minorHAnsi" w:cstheme="minorHAnsi"/>
          <w:color w:val="000000" w:themeColor="text1"/>
        </w:rPr>
        <w:t>magnetic rack</w:t>
      </w:r>
      <w:r w:rsidR="00217120" w:rsidRPr="00681EA7">
        <w:rPr>
          <w:rFonts w:asciiTheme="minorHAnsi" w:hAnsiTheme="minorHAnsi" w:cstheme="minorHAnsi"/>
          <w:color w:val="000000" w:themeColor="text1"/>
        </w:rPr>
        <w:t xml:space="preserve">, and allow </w:t>
      </w:r>
      <w:r w:rsidR="00A10128" w:rsidRPr="00681EA7">
        <w:rPr>
          <w:rFonts w:asciiTheme="minorHAnsi" w:hAnsiTheme="minorHAnsi" w:cstheme="minorHAnsi"/>
          <w:color w:val="000000" w:themeColor="text1"/>
        </w:rPr>
        <w:t xml:space="preserve">the </w:t>
      </w:r>
      <w:r w:rsidR="00217120" w:rsidRPr="00681EA7">
        <w:rPr>
          <w:rFonts w:asciiTheme="minorHAnsi" w:hAnsiTheme="minorHAnsi" w:cstheme="minorHAnsi"/>
          <w:color w:val="000000" w:themeColor="text1"/>
        </w:rPr>
        <w:t>beads to bind</w:t>
      </w:r>
      <w:r w:rsidRPr="00681EA7">
        <w:rPr>
          <w:rFonts w:asciiTheme="minorHAnsi" w:hAnsiTheme="minorHAnsi" w:cstheme="minorHAnsi"/>
          <w:color w:val="000000" w:themeColor="text1"/>
        </w:rPr>
        <w:t xml:space="preserve"> for 5 min</w:t>
      </w:r>
      <w:r w:rsidR="00E62C33" w:rsidRPr="00681EA7">
        <w:rPr>
          <w:rFonts w:asciiTheme="minorHAnsi" w:hAnsiTheme="minorHAnsi" w:cstheme="minorHAnsi"/>
          <w:color w:val="000000" w:themeColor="text1"/>
        </w:rPr>
        <w:t>.</w:t>
      </w:r>
    </w:p>
    <w:p w14:paraId="172017CB"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009EDBFB" w14:textId="4BD37BB0" w:rsidR="00E62C33" w:rsidRPr="00681EA7" w:rsidRDefault="00A1012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Pipette to r</w:t>
      </w:r>
      <w:r w:rsidR="00E62C33" w:rsidRPr="00681EA7">
        <w:rPr>
          <w:rFonts w:asciiTheme="minorHAnsi" w:hAnsiTheme="minorHAnsi" w:cstheme="minorHAnsi"/>
          <w:color w:val="000000" w:themeColor="text1"/>
        </w:rPr>
        <w:t xml:space="preserve">emove excess EtOH without disturbing </w:t>
      </w:r>
      <w:r w:rsidR="009E64B4">
        <w:rPr>
          <w:rFonts w:asciiTheme="minorHAnsi" w:hAnsiTheme="minorHAnsi" w:cstheme="minorHAnsi"/>
          <w:color w:val="000000" w:themeColor="text1"/>
        </w:rPr>
        <w:t xml:space="preserve">the </w:t>
      </w:r>
      <w:r w:rsidR="00E62C33" w:rsidRPr="00681EA7">
        <w:rPr>
          <w:rFonts w:asciiTheme="minorHAnsi" w:hAnsiTheme="minorHAnsi" w:cstheme="minorHAnsi"/>
          <w:color w:val="000000" w:themeColor="text1"/>
        </w:rPr>
        <w:t xml:space="preserve">beads and allow </w:t>
      </w:r>
      <w:r w:rsidR="009E64B4">
        <w:rPr>
          <w:rFonts w:asciiTheme="minorHAnsi" w:hAnsiTheme="minorHAnsi" w:cstheme="minorHAnsi"/>
          <w:color w:val="000000" w:themeColor="text1"/>
        </w:rPr>
        <w:t xml:space="preserve">the </w:t>
      </w:r>
      <w:r w:rsidR="00E62C33" w:rsidRPr="00681EA7">
        <w:rPr>
          <w:rFonts w:asciiTheme="minorHAnsi" w:hAnsiTheme="minorHAnsi" w:cstheme="minorHAnsi"/>
          <w:color w:val="000000" w:themeColor="text1"/>
        </w:rPr>
        <w:t xml:space="preserve">beads to air-dry </w:t>
      </w:r>
      <w:r w:rsidR="003A0C37" w:rsidRPr="00681EA7">
        <w:rPr>
          <w:rFonts w:asciiTheme="minorHAnsi" w:hAnsiTheme="minorHAnsi" w:cstheme="minorHAnsi"/>
          <w:color w:val="000000" w:themeColor="text1"/>
        </w:rPr>
        <w:t>for 2 min.</w:t>
      </w:r>
    </w:p>
    <w:p w14:paraId="425402A8"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713FF309" w14:textId="2B3A91C1" w:rsidR="00E62C33" w:rsidRPr="00681EA7" w:rsidRDefault="00E62C33"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NOTE: Do not over</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dry </w:t>
      </w:r>
      <w:r w:rsidR="009E64B4">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beads.</w:t>
      </w:r>
    </w:p>
    <w:p w14:paraId="366331CD"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6B3CCA43" w14:textId="774F4050"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Resuspend </w:t>
      </w:r>
      <w:r w:rsidR="003A0C37" w:rsidRPr="00681EA7">
        <w:rPr>
          <w:rFonts w:asciiTheme="minorHAnsi" w:hAnsiTheme="minorHAnsi" w:cstheme="minorHAnsi"/>
          <w:color w:val="000000" w:themeColor="text1"/>
        </w:rPr>
        <w:t xml:space="preserve">the beads </w:t>
      </w:r>
      <w:r w:rsidRPr="00681EA7">
        <w:rPr>
          <w:rFonts w:asciiTheme="minorHAnsi" w:hAnsiTheme="minorHAnsi" w:cstheme="minorHAnsi"/>
          <w:color w:val="000000" w:themeColor="text1"/>
        </w:rPr>
        <w:t xml:space="preserve">in </w:t>
      </w:r>
      <w:r w:rsidR="00A10128" w:rsidRPr="00681EA7">
        <w:rPr>
          <w:rFonts w:asciiTheme="minorHAnsi" w:hAnsiTheme="minorHAnsi" w:cstheme="minorHAnsi"/>
          <w:color w:val="000000" w:themeColor="text1"/>
        </w:rPr>
        <w:t>21</w:t>
      </w:r>
      <w:r w:rsidRPr="00681EA7">
        <w:rPr>
          <w:rFonts w:asciiTheme="minorHAnsi" w:hAnsiTheme="minorHAnsi" w:cstheme="minorHAnsi"/>
          <w:color w:val="000000" w:themeColor="text1"/>
        </w:rPr>
        <w:t xml:space="preserve"> µL of nuclease-free water and incubate for 5 min at room temperature.</w:t>
      </w:r>
    </w:p>
    <w:p w14:paraId="2E5C6D0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7991EF0C" w14:textId="4A3A019B"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Place </w:t>
      </w:r>
      <w:r w:rsidR="003A0C37" w:rsidRPr="00681EA7">
        <w:rPr>
          <w:rFonts w:asciiTheme="minorHAnsi" w:hAnsiTheme="minorHAnsi" w:cstheme="minorHAnsi"/>
          <w:color w:val="000000" w:themeColor="text1"/>
        </w:rPr>
        <w:t xml:space="preserve">the plate </w:t>
      </w:r>
      <w:r w:rsidRPr="00681EA7">
        <w:rPr>
          <w:rFonts w:asciiTheme="minorHAnsi" w:hAnsiTheme="minorHAnsi" w:cstheme="minorHAnsi"/>
          <w:color w:val="000000" w:themeColor="text1"/>
        </w:rPr>
        <w:t xml:space="preserve">on </w:t>
      </w:r>
      <w:r w:rsidR="003A0C37" w:rsidRPr="00681EA7">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magnetic rack and allow </w:t>
      </w:r>
      <w:r w:rsidR="003A0C37" w:rsidRPr="00681EA7">
        <w:rPr>
          <w:rFonts w:asciiTheme="minorHAnsi" w:hAnsiTheme="minorHAnsi" w:cstheme="minorHAnsi"/>
          <w:color w:val="000000" w:themeColor="text1"/>
        </w:rPr>
        <w:t xml:space="preserve">the solution </w:t>
      </w:r>
      <w:r w:rsidRPr="00681EA7">
        <w:rPr>
          <w:rFonts w:asciiTheme="minorHAnsi" w:hAnsiTheme="minorHAnsi" w:cstheme="minorHAnsi"/>
          <w:color w:val="000000" w:themeColor="text1"/>
        </w:rPr>
        <w:t>to clear</w:t>
      </w:r>
      <w:r w:rsidR="003A0C37" w:rsidRPr="00681EA7">
        <w:rPr>
          <w:rFonts w:asciiTheme="minorHAnsi" w:hAnsiTheme="minorHAnsi" w:cstheme="minorHAnsi"/>
          <w:color w:val="000000" w:themeColor="text1"/>
        </w:rPr>
        <w:t xml:space="preserve"> for 5 min</w:t>
      </w:r>
      <w:r w:rsidRPr="00681EA7">
        <w:rPr>
          <w:rFonts w:asciiTheme="minorHAnsi" w:hAnsiTheme="minorHAnsi" w:cstheme="minorHAnsi"/>
          <w:color w:val="000000" w:themeColor="text1"/>
        </w:rPr>
        <w:t>.</w:t>
      </w:r>
    </w:p>
    <w:p w14:paraId="5A8C5A1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3F240B0B" w14:textId="054C5E5E" w:rsidR="00E62C33" w:rsidRPr="00681EA7" w:rsidRDefault="00E62C33"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Transfer </w:t>
      </w:r>
      <w:r w:rsidR="00A10128" w:rsidRPr="00681EA7">
        <w:rPr>
          <w:rFonts w:asciiTheme="minorHAnsi" w:hAnsiTheme="minorHAnsi" w:cstheme="minorHAnsi"/>
          <w:color w:val="000000" w:themeColor="text1"/>
        </w:rPr>
        <w:t>20</w:t>
      </w:r>
      <w:r w:rsidRPr="00681EA7">
        <w:rPr>
          <w:rFonts w:asciiTheme="minorHAnsi" w:hAnsiTheme="minorHAnsi" w:cstheme="minorHAnsi"/>
          <w:color w:val="000000" w:themeColor="text1"/>
        </w:rPr>
        <w:t xml:space="preserve"> µL of </w:t>
      </w:r>
      <w:r w:rsidR="003A0C37" w:rsidRPr="00681EA7">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supernatant to </w:t>
      </w:r>
      <w:r w:rsidR="003A0C37" w:rsidRPr="00681EA7">
        <w:rPr>
          <w:rFonts w:asciiTheme="minorHAnsi" w:hAnsiTheme="minorHAnsi" w:cstheme="minorHAnsi"/>
          <w:color w:val="000000" w:themeColor="text1"/>
        </w:rPr>
        <w:t>a new plate</w:t>
      </w:r>
      <w:r w:rsidRPr="00681EA7">
        <w:rPr>
          <w:rFonts w:asciiTheme="minorHAnsi" w:hAnsiTheme="minorHAnsi" w:cstheme="minorHAnsi"/>
          <w:color w:val="000000" w:themeColor="text1"/>
        </w:rPr>
        <w:t>.</w:t>
      </w:r>
    </w:p>
    <w:p w14:paraId="12829B24" w14:textId="77777777" w:rsidR="00681EA7" w:rsidRDefault="00681EA7" w:rsidP="00681EA7">
      <w:pPr>
        <w:pStyle w:val="ListParagraph"/>
        <w:spacing w:before="0" w:beforeAutospacing="0" w:after="0" w:afterAutospacing="0"/>
        <w:jc w:val="both"/>
        <w:rPr>
          <w:rFonts w:asciiTheme="minorHAnsi" w:hAnsiTheme="minorHAnsi" w:cstheme="minorHAnsi"/>
          <w:b/>
          <w:bCs/>
          <w:color w:val="000000" w:themeColor="text1"/>
        </w:rPr>
      </w:pPr>
    </w:p>
    <w:p w14:paraId="118DDCED" w14:textId="5DCCDEC4" w:rsidR="00E62C33" w:rsidRPr="00681EA7" w:rsidRDefault="00E62C33"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NOTE: </w:t>
      </w:r>
      <w:r w:rsidR="0085676D">
        <w:rPr>
          <w:rFonts w:asciiTheme="minorHAnsi" w:hAnsiTheme="minorHAnsi" w:cstheme="minorHAnsi"/>
          <w:color w:val="000000" w:themeColor="text1"/>
        </w:rPr>
        <w:t>The experiment c</w:t>
      </w:r>
      <w:r w:rsidRPr="00681EA7">
        <w:rPr>
          <w:rFonts w:asciiTheme="minorHAnsi" w:hAnsiTheme="minorHAnsi" w:cstheme="minorHAnsi"/>
          <w:color w:val="000000" w:themeColor="text1"/>
        </w:rPr>
        <w:t xml:space="preserve">an </w:t>
      </w:r>
      <w:r w:rsidR="0085676D">
        <w:rPr>
          <w:rFonts w:asciiTheme="minorHAnsi" w:hAnsiTheme="minorHAnsi" w:cstheme="minorHAnsi"/>
          <w:color w:val="000000" w:themeColor="text1"/>
        </w:rPr>
        <w:t xml:space="preserve">be </w:t>
      </w:r>
      <w:r w:rsidRPr="00681EA7">
        <w:rPr>
          <w:rFonts w:asciiTheme="minorHAnsi" w:hAnsiTheme="minorHAnsi" w:cstheme="minorHAnsi"/>
          <w:color w:val="000000" w:themeColor="text1"/>
        </w:rPr>
        <w:t>stop</w:t>
      </w:r>
      <w:r w:rsidR="0085676D">
        <w:rPr>
          <w:rFonts w:asciiTheme="minorHAnsi" w:hAnsiTheme="minorHAnsi" w:cstheme="minorHAnsi"/>
          <w:color w:val="000000" w:themeColor="text1"/>
        </w:rPr>
        <w:t>ped</w:t>
      </w:r>
      <w:r w:rsidRPr="00681EA7">
        <w:rPr>
          <w:rFonts w:asciiTheme="minorHAnsi" w:hAnsiTheme="minorHAnsi" w:cstheme="minorHAnsi"/>
          <w:color w:val="000000" w:themeColor="text1"/>
        </w:rPr>
        <w:t xml:space="preserve"> here </w:t>
      </w:r>
      <w:r w:rsidR="0085676D">
        <w:rPr>
          <w:rFonts w:asciiTheme="minorHAnsi" w:hAnsiTheme="minorHAnsi" w:cstheme="minorHAnsi"/>
          <w:color w:val="000000" w:themeColor="text1"/>
        </w:rPr>
        <w:t>by</w:t>
      </w:r>
      <w:r w:rsidRPr="00681EA7">
        <w:rPr>
          <w:rFonts w:asciiTheme="minorHAnsi" w:hAnsiTheme="minorHAnsi" w:cstheme="minorHAnsi"/>
          <w:color w:val="000000" w:themeColor="text1"/>
        </w:rPr>
        <w:t xml:space="preserve"> stor</w:t>
      </w:r>
      <w:r w:rsidR="0085676D">
        <w:rPr>
          <w:rFonts w:asciiTheme="minorHAnsi" w:hAnsiTheme="minorHAnsi" w:cstheme="minorHAnsi"/>
          <w:color w:val="000000" w:themeColor="text1"/>
        </w:rPr>
        <w:t>ing</w:t>
      </w:r>
      <w:r w:rsidRPr="00681EA7">
        <w:rPr>
          <w:rFonts w:asciiTheme="minorHAnsi" w:hAnsiTheme="minorHAnsi" w:cstheme="minorHAnsi"/>
          <w:color w:val="000000" w:themeColor="text1"/>
        </w:rPr>
        <w:t xml:space="preserve"> </w:t>
      </w:r>
      <w:r w:rsidR="00BE2E2A">
        <w:rPr>
          <w:rFonts w:asciiTheme="minorHAnsi" w:hAnsiTheme="minorHAnsi" w:cstheme="minorHAnsi"/>
          <w:color w:val="000000" w:themeColor="text1"/>
        </w:rPr>
        <w:t xml:space="preserve">the sample </w:t>
      </w:r>
      <w:r w:rsidRPr="00681EA7">
        <w:rPr>
          <w:rFonts w:asciiTheme="minorHAnsi" w:hAnsiTheme="minorHAnsi" w:cstheme="minorHAnsi"/>
          <w:color w:val="000000" w:themeColor="text1"/>
        </w:rPr>
        <w:t>at -20</w:t>
      </w:r>
      <w:r w:rsidR="0085676D">
        <w:rPr>
          <w:rFonts w:asciiTheme="minorHAnsi" w:hAnsiTheme="minorHAnsi" w:cstheme="minorHAnsi"/>
          <w:color w:val="000000" w:themeColor="text1"/>
        </w:rPr>
        <w:t xml:space="preserve"> </w:t>
      </w:r>
      <w:r w:rsidR="009E64B4">
        <w:rPr>
          <w:rFonts w:asciiTheme="minorHAnsi" w:hAnsiTheme="minorHAnsi" w:cstheme="minorHAnsi"/>
          <w:color w:val="000000" w:themeColor="text1"/>
        </w:rPr>
        <w:t>°</w:t>
      </w:r>
      <w:r w:rsidRPr="00681EA7">
        <w:rPr>
          <w:rFonts w:asciiTheme="minorHAnsi" w:hAnsiTheme="minorHAnsi" w:cstheme="minorHAnsi"/>
          <w:color w:val="000000" w:themeColor="text1"/>
        </w:rPr>
        <w:t>C.</w:t>
      </w:r>
    </w:p>
    <w:p w14:paraId="5539D1E7"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232C401" w14:textId="178AE765" w:rsidR="00267754" w:rsidRPr="00681EA7" w:rsidRDefault="00267754"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Quantify library concentrations with a </w:t>
      </w:r>
      <w:r w:rsidR="0085676D">
        <w:rPr>
          <w:rFonts w:asciiTheme="minorHAnsi" w:hAnsiTheme="minorHAnsi" w:cstheme="minorHAnsi"/>
          <w:color w:val="000000" w:themeColor="text1"/>
        </w:rPr>
        <w:t>fluorometer</w:t>
      </w:r>
      <w:r w:rsidR="000A21C5">
        <w:rPr>
          <w:rFonts w:asciiTheme="minorHAnsi" w:hAnsiTheme="minorHAnsi" w:cstheme="minorHAnsi"/>
          <w:color w:val="000000" w:themeColor="text1"/>
        </w:rPr>
        <w:t xml:space="preserve"> (see </w:t>
      </w:r>
      <w:r w:rsidR="000A21C5" w:rsidRPr="000A21C5">
        <w:rPr>
          <w:rFonts w:asciiTheme="minorHAnsi" w:hAnsiTheme="minorHAnsi" w:cstheme="minorHAnsi"/>
          <w:b/>
          <w:bCs/>
          <w:color w:val="000000" w:themeColor="text1"/>
        </w:rPr>
        <w:t>Table of Materials</w:t>
      </w:r>
      <w:r w:rsidR="000A21C5">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using </w:t>
      </w:r>
      <w:r w:rsidR="0085676D">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1</w:t>
      </w:r>
      <w:r w:rsidR="009E64B4">
        <w:rPr>
          <w:rFonts w:asciiTheme="minorHAnsi" w:hAnsiTheme="minorHAnsi" w:cstheme="minorHAnsi"/>
          <w:color w:val="000000" w:themeColor="text1"/>
        </w:rPr>
        <w:t>x</w:t>
      </w:r>
      <w:r w:rsidR="00D06ABD">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HS reagent.</w:t>
      </w:r>
    </w:p>
    <w:p w14:paraId="33B7D12A"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47EB6A15" w14:textId="46DBCE48" w:rsidR="004F2833" w:rsidRPr="00681EA7" w:rsidRDefault="00A10128"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If the concentration allows, r</w:t>
      </w:r>
      <w:r w:rsidR="00E62C33" w:rsidRPr="00681EA7">
        <w:rPr>
          <w:rFonts w:asciiTheme="minorHAnsi" w:hAnsiTheme="minorHAnsi" w:cstheme="minorHAnsi"/>
          <w:color w:val="000000" w:themeColor="text1"/>
        </w:rPr>
        <w:t xml:space="preserve">un </w:t>
      </w:r>
      <w:r w:rsidRPr="00681EA7">
        <w:rPr>
          <w:rFonts w:asciiTheme="minorHAnsi" w:hAnsiTheme="minorHAnsi" w:cstheme="minorHAnsi"/>
          <w:color w:val="000000" w:themeColor="text1"/>
        </w:rPr>
        <w:t>30</w:t>
      </w:r>
      <w:r w:rsidR="0085676D">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ng</w:t>
      </w:r>
      <w:r w:rsidR="00DC7242" w:rsidRPr="00681EA7">
        <w:rPr>
          <w:rFonts w:asciiTheme="minorHAnsi" w:hAnsiTheme="minorHAnsi" w:cstheme="minorHAnsi"/>
          <w:color w:val="000000" w:themeColor="text1"/>
        </w:rPr>
        <w:t xml:space="preserve"> of </w:t>
      </w:r>
      <w:r w:rsidR="00E62C33" w:rsidRPr="00681EA7">
        <w:rPr>
          <w:rFonts w:asciiTheme="minorHAnsi" w:hAnsiTheme="minorHAnsi" w:cstheme="minorHAnsi"/>
          <w:color w:val="000000" w:themeColor="text1"/>
        </w:rPr>
        <w:t xml:space="preserve">sample on 1.5% agarose gel with </w:t>
      </w:r>
      <w:r w:rsidR="0085676D">
        <w:rPr>
          <w:rFonts w:asciiTheme="minorHAnsi" w:hAnsiTheme="minorHAnsi" w:cstheme="minorHAnsi"/>
          <w:color w:val="000000" w:themeColor="text1"/>
        </w:rPr>
        <w:t xml:space="preserve">a </w:t>
      </w:r>
      <w:r w:rsidR="00E62C33" w:rsidRPr="00681EA7">
        <w:rPr>
          <w:rFonts w:asciiTheme="minorHAnsi" w:hAnsiTheme="minorHAnsi" w:cstheme="minorHAnsi"/>
          <w:color w:val="000000" w:themeColor="text1"/>
        </w:rPr>
        <w:t xml:space="preserve">low molecular weight ladder to visualize. </w:t>
      </w:r>
      <w:r w:rsidR="00267754" w:rsidRPr="00681EA7">
        <w:rPr>
          <w:rFonts w:asciiTheme="minorHAnsi" w:hAnsiTheme="minorHAnsi" w:cstheme="minorHAnsi"/>
          <w:color w:val="000000" w:themeColor="text1"/>
        </w:rPr>
        <w:t>Alternatively, visualize on a Fragment Analyzer or related</w:t>
      </w:r>
      <w:r w:rsidR="003A0C37" w:rsidRPr="00681EA7">
        <w:rPr>
          <w:rFonts w:asciiTheme="minorHAnsi" w:hAnsiTheme="minorHAnsi" w:cstheme="minorHAnsi"/>
          <w:color w:val="000000" w:themeColor="text1"/>
        </w:rPr>
        <w:t xml:space="preserve"> instrument.</w:t>
      </w:r>
    </w:p>
    <w:p w14:paraId="49F0F7C4" w14:textId="77777777" w:rsid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0BCBE28E" w14:textId="798569A8" w:rsidR="00267754" w:rsidRPr="00681EA7" w:rsidRDefault="00267754" w:rsidP="00681EA7">
      <w:pPr>
        <w:pStyle w:val="ListParagraph"/>
        <w:numPr>
          <w:ilvl w:val="1"/>
          <w:numId w:val="44"/>
        </w:numPr>
        <w:spacing w:before="0" w:beforeAutospacing="0" w:after="0" w:afterAutospacing="0"/>
        <w:ind w:left="0" w:firstLine="0"/>
        <w:jc w:val="both"/>
        <w:rPr>
          <w:rFonts w:asciiTheme="minorHAnsi" w:hAnsiTheme="minorHAnsi" w:cstheme="minorHAnsi"/>
          <w:color w:val="000000" w:themeColor="text1"/>
        </w:rPr>
      </w:pPr>
      <w:r w:rsidRPr="00681EA7">
        <w:rPr>
          <w:rFonts w:asciiTheme="minorHAnsi" w:hAnsiTheme="minorHAnsi" w:cstheme="minorHAnsi"/>
          <w:color w:val="000000" w:themeColor="text1"/>
        </w:rPr>
        <w:t>Sequence libraries on an Illumina platform to obtain ~</w:t>
      </w:r>
      <w:r w:rsidR="007B10CF" w:rsidRPr="00681EA7">
        <w:rPr>
          <w:rFonts w:asciiTheme="minorHAnsi" w:hAnsiTheme="minorHAnsi" w:cstheme="minorHAnsi"/>
          <w:color w:val="000000" w:themeColor="text1"/>
        </w:rPr>
        <w:t>50,000</w:t>
      </w:r>
      <w:r w:rsidR="009E64B4">
        <w:rPr>
          <w:rFonts w:asciiTheme="minorHAnsi" w:hAnsiTheme="minorHAnsi" w:cstheme="minorHAnsi"/>
          <w:color w:val="000000" w:themeColor="text1"/>
        </w:rPr>
        <w:t>–</w:t>
      </w:r>
      <w:r w:rsidRPr="00681EA7">
        <w:rPr>
          <w:rFonts w:asciiTheme="minorHAnsi" w:hAnsiTheme="minorHAnsi" w:cstheme="minorHAnsi"/>
          <w:color w:val="000000" w:themeColor="text1"/>
        </w:rPr>
        <w:t>100,000 uniquely mapped reads.</w:t>
      </w:r>
    </w:p>
    <w:p w14:paraId="19BC62E1" w14:textId="77777777" w:rsidR="00681EA7" w:rsidRPr="00681EA7" w:rsidRDefault="00681EA7" w:rsidP="00681EA7">
      <w:pPr>
        <w:pStyle w:val="ListParagraph"/>
        <w:spacing w:before="0" w:beforeAutospacing="0" w:after="0" w:afterAutospacing="0"/>
        <w:jc w:val="both"/>
        <w:rPr>
          <w:rFonts w:asciiTheme="minorHAnsi" w:hAnsiTheme="minorHAnsi" w:cstheme="minorHAnsi"/>
          <w:color w:val="000000" w:themeColor="text1"/>
        </w:rPr>
      </w:pPr>
    </w:p>
    <w:p w14:paraId="1A14AFDF" w14:textId="0E335981" w:rsidR="0042440E" w:rsidRPr="00681EA7" w:rsidRDefault="00681EA7" w:rsidP="004828C4">
      <w:pPr>
        <w:pBdr>
          <w:top w:val="nil"/>
          <w:left w:val="nil"/>
          <w:bottom w:val="nil"/>
          <w:right w:val="nil"/>
          <w:between w:val="nil"/>
        </w:pBdr>
        <w:jc w:val="both"/>
        <w:rPr>
          <w:rFonts w:cstheme="minorHAnsi"/>
          <w:color w:val="808080"/>
        </w:rPr>
      </w:pPr>
      <w:r w:rsidRPr="00681EA7">
        <w:rPr>
          <w:rFonts w:cstheme="minorHAnsi"/>
          <w:b/>
          <w:bCs/>
          <w:color w:val="000000" w:themeColor="text1"/>
        </w:rPr>
        <w:t>REPRESENTATIVE RESULTS:</w:t>
      </w:r>
    </w:p>
    <w:p w14:paraId="57A4990E" w14:textId="0FB9FC5C" w:rsidR="00D978CA" w:rsidRPr="00681EA7" w:rsidRDefault="001C249B"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Here, </w:t>
      </w:r>
      <w:r w:rsidR="0085676D">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detailed protocol </w:t>
      </w:r>
      <w:r w:rsidR="0085676D">
        <w:rPr>
          <w:rFonts w:asciiTheme="minorHAnsi" w:hAnsiTheme="minorHAnsi" w:cstheme="minorHAnsi"/>
          <w:color w:val="000000" w:themeColor="text1"/>
        </w:rPr>
        <w:t xml:space="preserve">is presented </w:t>
      </w:r>
      <w:r w:rsidRPr="00681EA7">
        <w:rPr>
          <w:rFonts w:asciiTheme="minorHAnsi" w:hAnsiTheme="minorHAnsi" w:cstheme="minorHAnsi"/>
          <w:color w:val="000000" w:themeColor="text1"/>
        </w:rPr>
        <w:t>for single</w:t>
      </w:r>
      <w:r w:rsidR="0085676D">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protein profiling </w:t>
      </w:r>
      <w:r w:rsidR="00D978CA" w:rsidRPr="00681EA7">
        <w:rPr>
          <w:rFonts w:asciiTheme="minorHAnsi" w:hAnsiTheme="minorHAnsi" w:cstheme="minorHAnsi"/>
          <w:color w:val="000000" w:themeColor="text1"/>
        </w:rPr>
        <w:t xml:space="preserve">on chromatin using a 96-well </w:t>
      </w:r>
      <w:r w:rsidR="00325A21" w:rsidRPr="00681EA7">
        <w:rPr>
          <w:rFonts w:asciiTheme="minorHAnsi" w:hAnsiTheme="minorHAnsi" w:cstheme="minorHAnsi"/>
          <w:color w:val="000000" w:themeColor="text1"/>
        </w:rPr>
        <w:t xml:space="preserve">manual </w:t>
      </w:r>
      <w:r w:rsidR="00D978CA" w:rsidRPr="00681EA7">
        <w:rPr>
          <w:rFonts w:asciiTheme="minorHAnsi" w:hAnsiTheme="minorHAnsi" w:cstheme="minorHAnsi"/>
          <w:color w:val="000000" w:themeColor="text1"/>
        </w:rPr>
        <w:t xml:space="preserve">format </w:t>
      </w:r>
      <w:proofErr w:type="spellStart"/>
      <w:r w:rsidR="00D978CA" w:rsidRPr="00681EA7">
        <w:rPr>
          <w:rFonts w:asciiTheme="minorHAnsi" w:hAnsiTheme="minorHAnsi" w:cstheme="minorHAnsi"/>
          <w:color w:val="000000" w:themeColor="text1"/>
        </w:rPr>
        <w:t>uliCUT&amp;RUN</w:t>
      </w:r>
      <w:proofErr w:type="spellEnd"/>
      <w:r w:rsidR="00D978CA" w:rsidRPr="00681EA7">
        <w:rPr>
          <w:rFonts w:asciiTheme="minorHAnsi" w:hAnsiTheme="minorHAnsi" w:cstheme="minorHAnsi"/>
          <w:color w:val="000000" w:themeColor="text1"/>
        </w:rPr>
        <w:t xml:space="preserve">. While results will vary based on the protein being profiled (due to </w:t>
      </w:r>
      <w:r w:rsidR="008D04A1" w:rsidRPr="00681EA7">
        <w:rPr>
          <w:rFonts w:asciiTheme="minorHAnsi" w:hAnsiTheme="minorHAnsi" w:cstheme="minorHAnsi"/>
          <w:color w:val="000000" w:themeColor="text1"/>
        </w:rPr>
        <w:t>protein abundance</w:t>
      </w:r>
      <w:r w:rsidR="00325A21" w:rsidRPr="00681EA7">
        <w:rPr>
          <w:rFonts w:asciiTheme="minorHAnsi" w:hAnsiTheme="minorHAnsi" w:cstheme="minorHAnsi"/>
          <w:color w:val="000000" w:themeColor="text1"/>
        </w:rPr>
        <w:t xml:space="preserve"> and</w:t>
      </w:r>
      <w:r w:rsidR="00D978CA" w:rsidRPr="00681EA7">
        <w:rPr>
          <w:rFonts w:asciiTheme="minorHAnsi" w:hAnsiTheme="minorHAnsi" w:cstheme="minorHAnsi"/>
          <w:color w:val="000000" w:themeColor="text1"/>
        </w:rPr>
        <w:t xml:space="preserve"> antibody quality), cell type, and other contributing factors, anticipated results for this technique</w:t>
      </w:r>
      <w:r w:rsidR="0085676D">
        <w:rPr>
          <w:rFonts w:asciiTheme="minorHAnsi" w:hAnsiTheme="minorHAnsi" w:cstheme="minorHAnsi"/>
          <w:color w:val="000000" w:themeColor="text1"/>
        </w:rPr>
        <w:t xml:space="preserve"> are discussed here</w:t>
      </w:r>
      <w:r w:rsidR="00D978CA" w:rsidRPr="00681EA7">
        <w:rPr>
          <w:rFonts w:asciiTheme="minorHAnsi" w:hAnsiTheme="minorHAnsi" w:cstheme="minorHAnsi"/>
          <w:color w:val="000000" w:themeColor="text1"/>
        </w:rPr>
        <w:t>. Cell quality (</w:t>
      </w:r>
      <w:r w:rsidR="001C28D1" w:rsidRPr="00681EA7">
        <w:rPr>
          <w:rFonts w:asciiTheme="minorHAnsi" w:hAnsiTheme="minorHAnsi" w:cstheme="minorHAnsi"/>
          <w:color w:val="000000" w:themeColor="text1"/>
        </w:rPr>
        <w:t xml:space="preserve">cell </w:t>
      </w:r>
      <w:r w:rsidR="00D978CA" w:rsidRPr="00681EA7">
        <w:rPr>
          <w:rFonts w:asciiTheme="minorHAnsi" w:hAnsiTheme="minorHAnsi" w:cstheme="minorHAnsi"/>
          <w:color w:val="000000" w:themeColor="text1"/>
        </w:rPr>
        <w:t xml:space="preserve">appearance and </w:t>
      </w:r>
      <w:r w:rsidR="00E83587" w:rsidRPr="00681EA7">
        <w:rPr>
          <w:rFonts w:asciiTheme="minorHAnsi" w:hAnsiTheme="minorHAnsi" w:cstheme="minorHAnsi"/>
          <w:color w:val="000000" w:themeColor="text1"/>
        </w:rPr>
        <w:t>percent</w:t>
      </w:r>
      <w:r w:rsidR="00D978CA"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of </w:t>
      </w:r>
      <w:r w:rsidR="00D978CA" w:rsidRPr="00681EA7">
        <w:rPr>
          <w:rFonts w:asciiTheme="minorHAnsi" w:hAnsiTheme="minorHAnsi" w:cstheme="minorHAnsi"/>
          <w:color w:val="000000" w:themeColor="text1"/>
        </w:rPr>
        <w:t>viable</w:t>
      </w:r>
      <w:r w:rsidR="001C28D1" w:rsidRPr="00681EA7">
        <w:rPr>
          <w:rFonts w:asciiTheme="minorHAnsi" w:hAnsiTheme="minorHAnsi" w:cstheme="minorHAnsi"/>
          <w:color w:val="000000" w:themeColor="text1"/>
        </w:rPr>
        <w:t xml:space="preserve"> cells</w:t>
      </w:r>
      <w:r w:rsidR="00D978CA" w:rsidRPr="00681EA7">
        <w:rPr>
          <w:rFonts w:asciiTheme="minorHAnsi" w:hAnsiTheme="minorHAnsi" w:cstheme="minorHAnsi"/>
          <w:color w:val="000000" w:themeColor="text1"/>
        </w:rPr>
        <w:t xml:space="preserve">) and </w:t>
      </w:r>
      <w:r w:rsidR="00A61EAF" w:rsidRPr="00681EA7">
        <w:rPr>
          <w:rFonts w:asciiTheme="minorHAnsi" w:hAnsiTheme="minorHAnsi" w:cstheme="minorHAnsi"/>
          <w:color w:val="000000" w:themeColor="text1"/>
        </w:rPr>
        <w:t>single</w:t>
      </w:r>
      <w:r w:rsidR="0085676D">
        <w:rPr>
          <w:rFonts w:asciiTheme="minorHAnsi" w:hAnsiTheme="minorHAnsi" w:cstheme="minorHAnsi"/>
          <w:color w:val="000000" w:themeColor="text1"/>
        </w:rPr>
        <w:t>-</w:t>
      </w:r>
      <w:r w:rsidR="00A61EAF" w:rsidRPr="00681EA7">
        <w:rPr>
          <w:rFonts w:asciiTheme="minorHAnsi" w:hAnsiTheme="minorHAnsi" w:cstheme="minorHAnsi"/>
          <w:color w:val="000000" w:themeColor="text1"/>
        </w:rPr>
        <w:t>cell</w:t>
      </w:r>
      <w:r w:rsidR="00D978CA" w:rsidRPr="00681EA7">
        <w:rPr>
          <w:rFonts w:asciiTheme="minorHAnsi" w:hAnsiTheme="minorHAnsi" w:cstheme="minorHAnsi"/>
          <w:color w:val="000000" w:themeColor="text1"/>
        </w:rPr>
        <w:t xml:space="preserve"> sorting should be assessed </w:t>
      </w:r>
      <w:r w:rsidR="00325A21" w:rsidRPr="00681EA7">
        <w:rPr>
          <w:rFonts w:asciiTheme="minorHAnsi" w:hAnsiTheme="minorHAnsi" w:cstheme="minorHAnsi"/>
          <w:color w:val="000000" w:themeColor="text1"/>
        </w:rPr>
        <w:t xml:space="preserve">prior to or </w:t>
      </w:r>
      <w:r w:rsidR="00D978CA" w:rsidRPr="00681EA7">
        <w:rPr>
          <w:rFonts w:asciiTheme="minorHAnsi" w:hAnsiTheme="minorHAnsi" w:cstheme="minorHAnsi"/>
          <w:color w:val="000000" w:themeColor="text1"/>
        </w:rPr>
        <w:t>at the time of live-cell sorting into the NE buffer</w:t>
      </w:r>
      <w:r w:rsidR="0085676D">
        <w:rPr>
          <w:rFonts w:asciiTheme="minorHAnsi" w:hAnsiTheme="minorHAnsi" w:cstheme="minorHAnsi"/>
          <w:color w:val="000000" w:themeColor="text1"/>
        </w:rPr>
        <w:t>.</w:t>
      </w:r>
      <w:r w:rsidR="00D978CA"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A</w:t>
      </w:r>
      <w:r w:rsidR="00D978CA" w:rsidRPr="00681EA7">
        <w:rPr>
          <w:rFonts w:asciiTheme="minorHAnsi" w:hAnsiTheme="minorHAnsi" w:cstheme="minorHAnsi"/>
          <w:color w:val="000000" w:themeColor="text1"/>
        </w:rPr>
        <w:t xml:space="preserve">n example of ES cell colonies and </w:t>
      </w:r>
      <w:r w:rsidR="00A61EAF" w:rsidRPr="00681EA7">
        <w:rPr>
          <w:rFonts w:asciiTheme="minorHAnsi" w:hAnsiTheme="minorHAnsi" w:cstheme="minorHAnsi"/>
          <w:color w:val="000000" w:themeColor="text1"/>
        </w:rPr>
        <w:t>cell</w:t>
      </w:r>
      <w:r w:rsidR="00D978CA" w:rsidRPr="00681EA7">
        <w:rPr>
          <w:rFonts w:asciiTheme="minorHAnsi" w:hAnsiTheme="minorHAnsi" w:cstheme="minorHAnsi"/>
          <w:color w:val="000000" w:themeColor="text1"/>
        </w:rPr>
        <w:t xml:space="preserve"> sorting is shown in </w:t>
      </w:r>
      <w:r w:rsidR="00D978CA" w:rsidRPr="0085676D">
        <w:rPr>
          <w:rFonts w:asciiTheme="minorHAnsi" w:hAnsiTheme="minorHAnsi" w:cstheme="minorHAnsi"/>
          <w:b/>
          <w:bCs/>
          <w:color w:val="000000" w:themeColor="text1"/>
        </w:rPr>
        <w:t>Figure 2</w:t>
      </w:r>
      <w:proofErr w:type="gramStart"/>
      <w:r w:rsidR="00D978CA" w:rsidRPr="0085676D">
        <w:rPr>
          <w:rFonts w:asciiTheme="minorHAnsi" w:hAnsiTheme="minorHAnsi" w:cstheme="minorHAnsi"/>
          <w:b/>
          <w:bCs/>
          <w:color w:val="000000" w:themeColor="text1"/>
        </w:rPr>
        <w:t>A</w:t>
      </w:r>
      <w:r w:rsidR="0085676D">
        <w:rPr>
          <w:rFonts w:asciiTheme="minorHAnsi" w:hAnsiTheme="minorHAnsi" w:cstheme="minorHAnsi"/>
          <w:b/>
          <w:bCs/>
          <w:color w:val="000000" w:themeColor="text1"/>
        </w:rPr>
        <w:t>,</w:t>
      </w:r>
      <w:r w:rsidR="00D978CA" w:rsidRPr="0085676D">
        <w:rPr>
          <w:rFonts w:asciiTheme="minorHAnsi" w:hAnsiTheme="minorHAnsi" w:cstheme="minorHAnsi"/>
          <w:b/>
          <w:bCs/>
          <w:color w:val="000000" w:themeColor="text1"/>
        </w:rPr>
        <w:t>B</w:t>
      </w:r>
      <w:r w:rsidR="00D978CA" w:rsidRPr="00681EA7">
        <w:rPr>
          <w:rFonts w:asciiTheme="minorHAnsi" w:hAnsiTheme="minorHAnsi" w:cstheme="minorHAnsi"/>
          <w:color w:val="000000" w:themeColor="text1"/>
        </w:rPr>
        <w:t>.</w:t>
      </w:r>
      <w:proofErr w:type="gramEnd"/>
      <w:r w:rsidR="00D978CA"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Specifically, low</w:t>
      </w:r>
      <w:r w:rsidR="00B930F0">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quality cells should not be used, and if </w:t>
      </w:r>
      <w:r w:rsidR="00B930F0">
        <w:rPr>
          <w:rFonts w:asciiTheme="minorHAnsi" w:hAnsiTheme="minorHAnsi" w:cstheme="minorHAnsi"/>
          <w:color w:val="000000" w:themeColor="text1"/>
        </w:rPr>
        <w:t xml:space="preserve">the </w:t>
      </w:r>
      <w:r w:rsidR="001C28D1" w:rsidRPr="00681EA7">
        <w:rPr>
          <w:rFonts w:asciiTheme="minorHAnsi" w:hAnsiTheme="minorHAnsi" w:cstheme="minorHAnsi"/>
          <w:color w:val="000000" w:themeColor="text1"/>
        </w:rPr>
        <w:t>quality is an issue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 care </w:t>
      </w:r>
      <w:r w:rsidR="0085676D" w:rsidRPr="00681EA7">
        <w:rPr>
          <w:rFonts w:asciiTheme="minorHAnsi" w:hAnsiTheme="minorHAnsi" w:cstheme="minorHAnsi"/>
          <w:color w:val="000000" w:themeColor="text1"/>
        </w:rPr>
        <w:t xml:space="preserve">should be taken </w:t>
      </w:r>
      <w:r w:rsidR="001C28D1" w:rsidRPr="00681EA7">
        <w:rPr>
          <w:rFonts w:asciiTheme="minorHAnsi" w:hAnsiTheme="minorHAnsi" w:cstheme="minorHAnsi"/>
          <w:color w:val="000000" w:themeColor="text1"/>
        </w:rPr>
        <w:t xml:space="preserve">to follow </w:t>
      </w:r>
      <w:r w:rsidR="001C28D1" w:rsidRPr="00681EA7">
        <w:rPr>
          <w:rFonts w:asciiTheme="minorHAnsi" w:hAnsiTheme="minorHAnsi" w:cstheme="minorHAnsi"/>
          <w:color w:val="000000" w:themeColor="text1"/>
        </w:rPr>
        <w:lastRenderedPageBreak/>
        <w:t>guidelines for the specific cell type. In addition, accurate cell sorting by the</w:t>
      </w:r>
      <w:r w:rsidR="00325A21" w:rsidRPr="00681EA7">
        <w:rPr>
          <w:rFonts w:asciiTheme="minorHAnsi" w:hAnsiTheme="minorHAnsi" w:cstheme="minorHAnsi"/>
          <w:color w:val="000000" w:themeColor="text1"/>
        </w:rPr>
        <w:t xml:space="preserve"> cell sorting</w:t>
      </w:r>
      <w:r w:rsidR="001C28D1" w:rsidRPr="00681EA7">
        <w:rPr>
          <w:rFonts w:asciiTheme="minorHAnsi" w:hAnsiTheme="minorHAnsi" w:cstheme="minorHAnsi"/>
          <w:color w:val="000000" w:themeColor="text1"/>
        </w:rPr>
        <w:t xml:space="preserve"> instrument should be assessed in advance of experimentation. For example, test cells could be sorted and stained using </w:t>
      </w:r>
      <w:r w:rsidR="001C28D1" w:rsidRPr="00681EA7">
        <w:rPr>
          <w:rFonts w:asciiTheme="minorHAnsi" w:hAnsiTheme="minorHAnsi" w:cstheme="minorHAnsi"/>
        </w:rPr>
        <w:t>Hoechst 33342 stain and counted to assure either 0 or 1 cell is found in each well.</w:t>
      </w:r>
      <w:r w:rsidR="001C28D1" w:rsidRPr="00681EA7">
        <w:rPr>
          <w:rFonts w:asciiTheme="minorHAnsi" w:hAnsiTheme="minorHAnsi" w:cstheme="minorHAnsi"/>
          <w:color w:val="000000" w:themeColor="text1"/>
        </w:rPr>
        <w:t xml:space="preserve"> </w:t>
      </w:r>
      <w:r w:rsidR="001C28D1" w:rsidRPr="001B0FF7">
        <w:rPr>
          <w:rFonts w:asciiTheme="minorHAnsi" w:hAnsiTheme="minorHAnsi" w:cstheme="minorHAnsi"/>
          <w:color w:val="000000" w:themeColor="text1"/>
        </w:rPr>
        <w:t xml:space="preserve">If single cells are not found, sorting conditions must be optimized. </w:t>
      </w:r>
      <w:r w:rsidR="00D978CA" w:rsidRPr="001B0FF7">
        <w:rPr>
          <w:rFonts w:asciiTheme="minorHAnsi" w:hAnsiTheme="minorHAnsi" w:cstheme="minorHAnsi"/>
          <w:color w:val="000000" w:themeColor="text1"/>
        </w:rPr>
        <w:t>After library preparation, samp</w:t>
      </w:r>
      <w:r w:rsidR="00D978CA" w:rsidRPr="00681EA7">
        <w:rPr>
          <w:rFonts w:asciiTheme="minorHAnsi" w:hAnsiTheme="minorHAnsi" w:cstheme="minorHAnsi"/>
          <w:color w:val="000000" w:themeColor="text1"/>
        </w:rPr>
        <w:t>les can be assess</w:t>
      </w:r>
      <w:r w:rsidR="00BE00F9" w:rsidRPr="00681EA7">
        <w:rPr>
          <w:rFonts w:asciiTheme="minorHAnsi" w:hAnsiTheme="minorHAnsi" w:cstheme="minorHAnsi"/>
          <w:color w:val="000000" w:themeColor="text1"/>
        </w:rPr>
        <w:t>ed</w:t>
      </w:r>
      <w:r w:rsidR="00D978CA" w:rsidRPr="00681EA7">
        <w:rPr>
          <w:rFonts w:asciiTheme="minorHAnsi" w:hAnsiTheme="minorHAnsi" w:cstheme="minorHAnsi"/>
          <w:color w:val="000000" w:themeColor="text1"/>
        </w:rPr>
        <w:t xml:space="preserve"> on either an agarose gel (</w:t>
      </w:r>
      <w:r w:rsidR="001C28D1" w:rsidRPr="00681EA7">
        <w:rPr>
          <w:rFonts w:asciiTheme="minorHAnsi" w:hAnsiTheme="minorHAnsi" w:cstheme="minorHAnsi"/>
          <w:color w:val="000000" w:themeColor="text1"/>
        </w:rPr>
        <w:t>if the concentration permits for loading of 30 ng or more, as there is a lower limit to DNA visualization on an agarose gel</w:t>
      </w:r>
      <w:r w:rsidR="00D978CA" w:rsidRPr="00681EA7">
        <w:rPr>
          <w:rFonts w:asciiTheme="minorHAnsi" w:hAnsiTheme="minorHAnsi" w:cstheme="minorHAnsi"/>
          <w:color w:val="000000" w:themeColor="text1"/>
        </w:rPr>
        <w:t xml:space="preserve">) or </w:t>
      </w:r>
      <w:r w:rsidR="00D978CA" w:rsidRPr="00835E4A">
        <w:rPr>
          <w:rFonts w:asciiTheme="minorHAnsi" w:hAnsiTheme="minorHAnsi" w:cstheme="minorHAnsi"/>
          <w:color w:val="000000" w:themeColor="text1"/>
        </w:rPr>
        <w:t xml:space="preserve">a Fragment Analyzer (or similar device such as a </w:t>
      </w:r>
      <w:proofErr w:type="spellStart"/>
      <w:r w:rsidR="00D978CA" w:rsidRPr="00835E4A">
        <w:rPr>
          <w:rFonts w:asciiTheme="minorHAnsi" w:hAnsiTheme="minorHAnsi" w:cstheme="minorHAnsi"/>
          <w:color w:val="000000" w:themeColor="text1"/>
        </w:rPr>
        <w:t>Tapestation</w:t>
      </w:r>
      <w:proofErr w:type="spellEnd"/>
      <w:r w:rsidR="00A61EAF" w:rsidRPr="00835E4A">
        <w:rPr>
          <w:rFonts w:asciiTheme="minorHAnsi" w:hAnsiTheme="minorHAnsi" w:cstheme="minorHAnsi"/>
          <w:color w:val="000000" w:themeColor="text1"/>
        </w:rPr>
        <w:t xml:space="preserve"> or </w:t>
      </w:r>
      <w:r w:rsidR="00D978CA" w:rsidRPr="00835E4A">
        <w:rPr>
          <w:rFonts w:asciiTheme="minorHAnsi" w:hAnsiTheme="minorHAnsi" w:cstheme="minorHAnsi"/>
          <w:color w:val="000000" w:themeColor="text1"/>
        </w:rPr>
        <w:t>Bioanalyzer)</w:t>
      </w:r>
      <w:r w:rsidR="00BE00F9" w:rsidRPr="00681EA7">
        <w:rPr>
          <w:rFonts w:asciiTheme="minorHAnsi" w:hAnsiTheme="minorHAnsi" w:cstheme="minorHAnsi"/>
          <w:color w:val="000000" w:themeColor="text1"/>
        </w:rPr>
        <w:t xml:space="preserve"> prior to sequencing</w:t>
      </w:r>
      <w:r w:rsidR="00D978CA" w:rsidRPr="00681EA7">
        <w:rPr>
          <w:rFonts w:asciiTheme="minorHAnsi" w:hAnsiTheme="minorHAnsi" w:cstheme="minorHAnsi"/>
          <w:color w:val="000000" w:themeColor="text1"/>
        </w:rPr>
        <w:t xml:space="preserve"> and example results are shown in </w:t>
      </w:r>
      <w:r w:rsidR="00D978CA" w:rsidRPr="0085676D">
        <w:rPr>
          <w:rFonts w:asciiTheme="minorHAnsi" w:hAnsiTheme="minorHAnsi" w:cstheme="minorHAnsi"/>
          <w:b/>
          <w:bCs/>
          <w:color w:val="000000" w:themeColor="text1"/>
        </w:rPr>
        <w:t>Figure 2</w:t>
      </w:r>
      <w:proofErr w:type="gramStart"/>
      <w:r w:rsidR="00D978CA" w:rsidRPr="0085676D">
        <w:rPr>
          <w:rFonts w:asciiTheme="minorHAnsi" w:hAnsiTheme="minorHAnsi" w:cstheme="minorHAnsi"/>
          <w:b/>
          <w:bCs/>
          <w:color w:val="000000" w:themeColor="text1"/>
        </w:rPr>
        <w:t>C</w:t>
      </w:r>
      <w:r w:rsidR="0085676D">
        <w:rPr>
          <w:rFonts w:asciiTheme="minorHAnsi" w:hAnsiTheme="minorHAnsi" w:cstheme="minorHAnsi"/>
          <w:b/>
          <w:bCs/>
          <w:color w:val="000000" w:themeColor="text1"/>
        </w:rPr>
        <w:t>,</w:t>
      </w:r>
      <w:r w:rsidR="00D978CA" w:rsidRPr="0085676D">
        <w:rPr>
          <w:rFonts w:asciiTheme="minorHAnsi" w:hAnsiTheme="minorHAnsi" w:cstheme="minorHAnsi"/>
          <w:b/>
          <w:bCs/>
          <w:color w:val="000000" w:themeColor="text1"/>
        </w:rPr>
        <w:t>D</w:t>
      </w:r>
      <w:r w:rsidR="00D978CA" w:rsidRPr="00681EA7">
        <w:rPr>
          <w:rFonts w:asciiTheme="minorHAnsi" w:hAnsiTheme="minorHAnsi" w:cstheme="minorHAnsi"/>
          <w:color w:val="000000" w:themeColor="text1"/>
        </w:rPr>
        <w:t>.</w:t>
      </w:r>
      <w:proofErr w:type="gramEnd"/>
      <w:r w:rsidR="00D978CA"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Specifically, the expected size distribution is from ~150 to ~500 bp. In higher cell amounts, CUT&amp;RUN performed on large proteins (such as histones) will have a right-sided size distribution, where the majority of DNA will be seen ~270</w:t>
      </w:r>
      <w:r w:rsidR="0085676D">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bp</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 however</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 this</w:t>
      </w:r>
      <w:r w:rsidR="0072326C" w:rsidRPr="00681EA7">
        <w:rPr>
          <w:rFonts w:asciiTheme="minorHAnsi" w:hAnsiTheme="minorHAnsi" w:cstheme="minorHAnsi"/>
          <w:color w:val="000000" w:themeColor="text1"/>
        </w:rPr>
        <w:t xml:space="preserve"> shoulder</w:t>
      </w:r>
      <w:r w:rsidR="001C28D1"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 xml:space="preserve">is typically not observed </w:t>
      </w:r>
      <w:r w:rsidR="001C28D1" w:rsidRPr="00681EA7">
        <w:rPr>
          <w:rFonts w:asciiTheme="minorHAnsi" w:hAnsiTheme="minorHAnsi" w:cstheme="minorHAnsi"/>
          <w:color w:val="000000" w:themeColor="text1"/>
        </w:rPr>
        <w:t>in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cell experiments.</w:t>
      </w:r>
    </w:p>
    <w:p w14:paraId="52191821"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191FC441" w14:textId="0CCB1A72" w:rsidR="001C28D1" w:rsidRPr="00681EA7" w:rsidRDefault="00D978CA"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After sequencing,</w:t>
      </w:r>
      <w:r w:rsidR="001C28D1" w:rsidRPr="00681EA7">
        <w:rPr>
          <w:rFonts w:asciiTheme="minorHAnsi" w:hAnsiTheme="minorHAnsi" w:cstheme="minorHAnsi"/>
          <w:color w:val="000000" w:themeColor="text1"/>
        </w:rPr>
        <w:t xml:space="preserve"> the quality of the sequencing reads should be assessed using FASTQC. T</w:t>
      </w:r>
      <w:r w:rsidRPr="00681EA7">
        <w:rPr>
          <w:rFonts w:asciiTheme="minorHAnsi" w:hAnsiTheme="minorHAnsi" w:cstheme="minorHAnsi"/>
          <w:color w:val="000000" w:themeColor="text1"/>
        </w:rPr>
        <w:t xml:space="preserve">he </w:t>
      </w:r>
      <w:r w:rsidR="00267754" w:rsidRPr="00681EA7">
        <w:rPr>
          <w:rFonts w:asciiTheme="minorHAnsi" w:hAnsiTheme="minorHAnsi" w:cstheme="minorHAnsi"/>
          <w:color w:val="000000" w:themeColor="text1"/>
        </w:rPr>
        <w:t>percent</w:t>
      </w:r>
      <w:r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of uniquely mapping reads </w:t>
      </w:r>
      <w:r w:rsidRPr="00681EA7">
        <w:rPr>
          <w:rFonts w:asciiTheme="minorHAnsi" w:hAnsiTheme="minorHAnsi" w:cstheme="minorHAnsi"/>
          <w:color w:val="000000" w:themeColor="text1"/>
        </w:rPr>
        <w:t xml:space="preserve">should be </w:t>
      </w:r>
      <w:r w:rsidR="001C28D1" w:rsidRPr="00681EA7">
        <w:rPr>
          <w:rFonts w:asciiTheme="minorHAnsi" w:hAnsiTheme="minorHAnsi" w:cstheme="minorHAnsi"/>
          <w:color w:val="000000" w:themeColor="text1"/>
        </w:rPr>
        <w:t>determined. Typically, 0.5</w:t>
      </w:r>
      <w:r w:rsidR="00BB1BD6" w:rsidRPr="00681EA7">
        <w:rPr>
          <w:rFonts w:asciiTheme="minorHAnsi" w:hAnsiTheme="minorHAnsi" w:cstheme="minorHAnsi"/>
          <w:color w:val="000000" w:themeColor="text1"/>
        </w:rPr>
        <w:t>%</w:t>
      </w:r>
      <w:r w:rsidR="00BB1BD6">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10% uniquely mapping reads </w:t>
      </w:r>
      <w:r w:rsidR="0085676D">
        <w:rPr>
          <w:rFonts w:asciiTheme="minorHAnsi" w:hAnsiTheme="minorHAnsi" w:cstheme="minorHAnsi"/>
          <w:color w:val="000000" w:themeColor="text1"/>
        </w:rPr>
        <w:t xml:space="preserve">are observed </w:t>
      </w:r>
      <w:r w:rsidR="001C28D1" w:rsidRPr="00681EA7">
        <w:rPr>
          <w:rFonts w:asciiTheme="minorHAnsi" w:hAnsiTheme="minorHAnsi" w:cstheme="minorHAnsi"/>
          <w:color w:val="000000" w:themeColor="text1"/>
        </w:rPr>
        <w:t>in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cell experiment</w:t>
      </w:r>
      <w:r w:rsidR="0072326C" w:rsidRPr="00681EA7">
        <w:rPr>
          <w:rFonts w:asciiTheme="minorHAnsi" w:hAnsiTheme="minorHAnsi" w:cstheme="minorHAnsi"/>
          <w:color w:val="000000" w:themeColor="text1"/>
        </w:rPr>
        <w:t>s</w:t>
      </w:r>
      <w:r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These mapping percentages are </w:t>
      </w:r>
      <w:proofErr w:type="gramStart"/>
      <w:r w:rsidR="00995640" w:rsidRPr="00681EA7">
        <w:rPr>
          <w:rFonts w:asciiTheme="minorHAnsi" w:hAnsiTheme="minorHAnsi" w:cstheme="minorHAnsi"/>
          <w:color w:val="000000" w:themeColor="text1"/>
        </w:rPr>
        <w:t>similar to</w:t>
      </w:r>
      <w:proofErr w:type="gramEnd"/>
      <w:r w:rsidR="00995640" w:rsidRPr="00681EA7">
        <w:rPr>
          <w:rFonts w:asciiTheme="minorHAnsi" w:hAnsiTheme="minorHAnsi" w:cstheme="minorHAnsi"/>
          <w:color w:val="000000" w:themeColor="text1"/>
        </w:rPr>
        <w:t xml:space="preserve"> other DNA-based single</w:t>
      </w:r>
      <w:r w:rsidR="0085676D">
        <w:rPr>
          <w:rFonts w:asciiTheme="minorHAnsi" w:hAnsiTheme="minorHAnsi" w:cstheme="minorHAnsi"/>
          <w:color w:val="000000" w:themeColor="text1"/>
        </w:rPr>
        <w:t>-</w:t>
      </w:r>
      <w:r w:rsidR="00995640" w:rsidRPr="00681EA7">
        <w:rPr>
          <w:rFonts w:asciiTheme="minorHAnsi" w:hAnsiTheme="minorHAnsi" w:cstheme="minorHAnsi"/>
          <w:color w:val="000000" w:themeColor="text1"/>
        </w:rPr>
        <w:t>cell techniques</w:t>
      </w:r>
      <w:r w:rsidR="00995640" w:rsidRPr="00681EA7">
        <w:rPr>
          <w:rFonts w:asciiTheme="minorHAnsi" w:hAnsiTheme="minorHAnsi" w:cstheme="minorHAnsi"/>
          <w:color w:val="000000" w:themeColor="text1"/>
          <w:vertAlign w:val="superscript"/>
        </w:rPr>
        <w:t>30</w:t>
      </w:r>
      <w:r w:rsidR="00995640"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Next, the size distribution of the reads after mapping should be determined to assure the profile is </w:t>
      </w:r>
      <w:proofErr w:type="gramStart"/>
      <w:r w:rsidR="001C28D1" w:rsidRPr="00681EA7">
        <w:rPr>
          <w:rFonts w:asciiTheme="minorHAnsi" w:hAnsiTheme="minorHAnsi" w:cstheme="minorHAnsi"/>
          <w:color w:val="000000" w:themeColor="text1"/>
        </w:rPr>
        <w:t>similar to</w:t>
      </w:r>
      <w:proofErr w:type="gramEnd"/>
      <w:r w:rsidR="001C28D1" w:rsidRPr="00681EA7">
        <w:rPr>
          <w:rFonts w:asciiTheme="minorHAnsi" w:hAnsiTheme="minorHAnsi" w:cstheme="minorHAnsi"/>
          <w:color w:val="000000" w:themeColor="text1"/>
        </w:rPr>
        <w:t xml:space="preserve"> pre-sequencing (with the adaptor sequence no longer contributing to the read sizes)</w:t>
      </w:r>
      <w:r w:rsidRPr="00681EA7">
        <w:rPr>
          <w:rFonts w:asciiTheme="minorHAnsi" w:hAnsiTheme="minorHAnsi" w:cstheme="minorHAnsi"/>
          <w:color w:val="000000" w:themeColor="text1"/>
        </w:rPr>
        <w:t>.</w:t>
      </w:r>
    </w:p>
    <w:p w14:paraId="05E82506"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1D8FE55A" w14:textId="3FC32EA0" w:rsidR="00D978CA" w:rsidRPr="00681EA7" w:rsidRDefault="00D978CA"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After data quality has been assessed, protein occupancy can be visualized using various methods: single locus genome browser images can be visualized using UCSC genome browser or IGV (</w:t>
      </w:r>
      <w:r w:rsidRPr="0085676D">
        <w:rPr>
          <w:rFonts w:asciiTheme="minorHAnsi" w:hAnsiTheme="minorHAnsi" w:cstheme="minorHAnsi"/>
          <w:b/>
          <w:bCs/>
          <w:color w:val="000000" w:themeColor="text1"/>
        </w:rPr>
        <w:t>Figure 3A</w:t>
      </w:r>
      <w:r w:rsidRPr="00681EA7">
        <w:rPr>
          <w:rFonts w:asciiTheme="minorHAnsi" w:hAnsiTheme="minorHAnsi" w:cstheme="minorHAnsi"/>
          <w:color w:val="000000" w:themeColor="text1"/>
        </w:rPr>
        <w:t>) and genome-wide occupancy patterns over specific genomic coordinates can be visualized using metaplots (</w:t>
      </w:r>
      <w:r w:rsidRPr="0085676D">
        <w:rPr>
          <w:rFonts w:asciiTheme="minorHAnsi" w:hAnsiTheme="minorHAnsi" w:cstheme="minorHAnsi"/>
          <w:b/>
          <w:bCs/>
          <w:color w:val="000000" w:themeColor="text1"/>
        </w:rPr>
        <w:t>Figure 3B</w:t>
      </w:r>
      <w:r w:rsidR="00BE2E2A">
        <w:rPr>
          <w:rFonts w:asciiTheme="minorHAnsi" w:hAnsiTheme="minorHAnsi" w:cstheme="minorHAnsi"/>
          <w:b/>
          <w:bCs/>
          <w:color w:val="000000" w:themeColor="text1"/>
        </w:rPr>
        <w:t>, bottom</w:t>
      </w:r>
      <w:r w:rsidRPr="00681EA7">
        <w:rPr>
          <w:rFonts w:asciiTheme="minorHAnsi" w:hAnsiTheme="minorHAnsi" w:cstheme="minorHAnsi"/>
          <w:color w:val="000000" w:themeColor="text1"/>
        </w:rPr>
        <w:t>)</w:t>
      </w:r>
      <w:r w:rsidR="00E8358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heatmaps (</w:t>
      </w:r>
      <w:r w:rsidRPr="0085676D">
        <w:rPr>
          <w:rFonts w:asciiTheme="minorHAnsi" w:hAnsiTheme="minorHAnsi" w:cstheme="minorHAnsi"/>
          <w:b/>
          <w:bCs/>
          <w:color w:val="000000" w:themeColor="text1"/>
        </w:rPr>
        <w:t>Figure 3</w:t>
      </w:r>
      <w:r w:rsidR="00E83587" w:rsidRPr="0085676D">
        <w:rPr>
          <w:rFonts w:asciiTheme="minorHAnsi" w:hAnsiTheme="minorHAnsi" w:cstheme="minorHAnsi"/>
          <w:b/>
          <w:bCs/>
          <w:color w:val="000000" w:themeColor="text1"/>
        </w:rPr>
        <w:t>B</w:t>
      </w:r>
      <w:r w:rsidR="00BE2E2A">
        <w:rPr>
          <w:rFonts w:asciiTheme="minorHAnsi" w:hAnsiTheme="minorHAnsi" w:cstheme="minorHAnsi"/>
          <w:b/>
          <w:bCs/>
          <w:color w:val="000000" w:themeColor="text1"/>
        </w:rPr>
        <w:t>, top</w:t>
      </w:r>
      <w:r w:rsidRPr="00681EA7">
        <w:rPr>
          <w:rFonts w:asciiTheme="minorHAnsi" w:hAnsiTheme="minorHAnsi" w:cstheme="minorHAnsi"/>
          <w:color w:val="000000" w:themeColor="text1"/>
        </w:rPr>
        <w:t>)</w:t>
      </w:r>
      <w:r w:rsidR="00E83587" w:rsidRPr="00681EA7">
        <w:rPr>
          <w:rFonts w:asciiTheme="minorHAnsi" w:hAnsiTheme="minorHAnsi" w:cstheme="minorHAnsi"/>
          <w:color w:val="000000" w:themeColor="text1"/>
        </w:rPr>
        <w:t>, or 1D heatmaps (</w:t>
      </w:r>
      <w:r w:rsidR="00E83587" w:rsidRPr="0085676D">
        <w:rPr>
          <w:rFonts w:asciiTheme="minorHAnsi" w:hAnsiTheme="minorHAnsi" w:cstheme="minorHAnsi"/>
          <w:b/>
          <w:bCs/>
          <w:color w:val="000000" w:themeColor="text1"/>
        </w:rPr>
        <w:t>Figure 3C</w:t>
      </w:r>
      <w:r w:rsidR="00E8358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For more information on data analysis</w:t>
      </w:r>
      <w:r w:rsidR="0085676D">
        <w:rPr>
          <w:rFonts w:asciiTheme="minorHAnsi" w:hAnsiTheme="minorHAnsi" w:cstheme="minorHAnsi"/>
          <w:color w:val="000000" w:themeColor="text1"/>
        </w:rPr>
        <w:t xml:space="preserve">, refer to the study by </w:t>
      </w:r>
      <w:r w:rsidR="001C28D1" w:rsidRPr="00681EA7">
        <w:rPr>
          <w:rFonts w:asciiTheme="minorHAnsi" w:hAnsiTheme="minorHAnsi" w:cstheme="minorHAnsi"/>
          <w:color w:val="000000" w:themeColor="text1"/>
        </w:rPr>
        <w:t>Patty and Hainer</w:t>
      </w:r>
      <w:hyperlink r:id="rId24" w:history="1">
        <w:r w:rsidR="00A61EAF" w:rsidRPr="00681EA7">
          <w:rPr>
            <w:rStyle w:val="Hyperlink"/>
            <w:rFonts w:asciiTheme="minorHAnsi" w:hAnsiTheme="minorHAnsi" w:cstheme="minorHAnsi"/>
            <w:color w:val="000000"/>
            <w:vertAlign w:val="superscript"/>
          </w:rPr>
          <w:t>27</w:t>
        </w:r>
      </w:hyperlink>
      <w:r w:rsidR="001C28D1" w:rsidRPr="00681EA7">
        <w:rPr>
          <w:rFonts w:asciiTheme="minorHAnsi" w:hAnsiTheme="minorHAnsi" w:cstheme="minorHAnsi"/>
          <w:color w:val="000000" w:themeColor="text1"/>
        </w:rPr>
        <w:t>.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cell data from a diploid cell will result in up to </w:t>
      </w:r>
      <w:r w:rsidR="00BB1BD6">
        <w:rPr>
          <w:rFonts w:asciiTheme="minorHAnsi" w:hAnsiTheme="minorHAnsi" w:cstheme="minorHAnsi"/>
          <w:color w:val="000000" w:themeColor="text1"/>
        </w:rPr>
        <w:t>four</w:t>
      </w:r>
      <w:r w:rsidR="00BB1BD6"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reads contributing to each locus (</w:t>
      </w:r>
      <w:r w:rsidR="00BB1BD6">
        <w:rPr>
          <w:rFonts w:asciiTheme="minorHAnsi" w:hAnsiTheme="minorHAnsi" w:cstheme="minorHAnsi"/>
          <w:color w:val="000000" w:themeColor="text1"/>
        </w:rPr>
        <w:t>four</w:t>
      </w:r>
      <w:r w:rsidR="00BB1BD6"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reads if the cell was in mitosis), but more often </w:t>
      </w:r>
      <w:r w:rsidR="00BB1BD6">
        <w:rPr>
          <w:rFonts w:asciiTheme="minorHAnsi" w:hAnsiTheme="minorHAnsi" w:cstheme="minorHAnsi"/>
          <w:color w:val="000000" w:themeColor="text1"/>
        </w:rPr>
        <w:t>one</w:t>
      </w:r>
      <w:r w:rsidR="00BB1BD6"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or </w:t>
      </w:r>
      <w:r w:rsidR="00BB1BD6">
        <w:rPr>
          <w:rFonts w:asciiTheme="minorHAnsi" w:hAnsiTheme="minorHAnsi" w:cstheme="minorHAnsi"/>
          <w:color w:val="000000" w:themeColor="text1"/>
        </w:rPr>
        <w:t>two</w:t>
      </w:r>
      <w:r w:rsidR="00BB1BD6" w:rsidRPr="00681EA7">
        <w:rPr>
          <w:rFonts w:asciiTheme="minorHAnsi" w:hAnsiTheme="minorHAnsi" w:cstheme="minorHAnsi"/>
          <w:color w:val="000000" w:themeColor="text1"/>
        </w:rPr>
        <w:t xml:space="preserve"> </w:t>
      </w:r>
      <w:r w:rsidR="001C28D1" w:rsidRPr="00681EA7">
        <w:rPr>
          <w:rFonts w:asciiTheme="minorHAnsi" w:hAnsiTheme="minorHAnsi" w:cstheme="minorHAnsi"/>
          <w:color w:val="000000" w:themeColor="text1"/>
        </w:rPr>
        <w:t xml:space="preserve">reads. Therefore, the data is binary, and </w:t>
      </w:r>
      <w:r w:rsidR="00BB1BD6">
        <w:rPr>
          <w:rFonts w:asciiTheme="minorHAnsi" w:hAnsiTheme="minorHAnsi" w:cstheme="minorHAnsi"/>
          <w:color w:val="000000" w:themeColor="text1"/>
        </w:rPr>
        <w:t xml:space="preserve">a </w:t>
      </w:r>
      <w:r w:rsidR="001C28D1" w:rsidRPr="00681EA7">
        <w:rPr>
          <w:rFonts w:asciiTheme="minorHAnsi" w:hAnsiTheme="minorHAnsi" w:cstheme="minorHAnsi"/>
          <w:color w:val="000000" w:themeColor="text1"/>
        </w:rPr>
        <w:t xml:space="preserve">high background can be more easily mistaken for occupancy, relative to high cell experiments. Therefore, </w:t>
      </w:r>
      <w:r w:rsidR="0085676D">
        <w:rPr>
          <w:rFonts w:asciiTheme="minorHAnsi" w:hAnsiTheme="minorHAnsi" w:cstheme="minorHAnsi"/>
          <w:color w:val="000000" w:themeColor="text1"/>
        </w:rPr>
        <w:t xml:space="preserve">it is </w:t>
      </w:r>
      <w:r w:rsidR="001C28D1" w:rsidRPr="00681EA7">
        <w:rPr>
          <w:rFonts w:asciiTheme="minorHAnsi" w:hAnsiTheme="minorHAnsi" w:cstheme="minorHAnsi"/>
          <w:color w:val="000000" w:themeColor="text1"/>
        </w:rPr>
        <w:t>recommend</w:t>
      </w:r>
      <w:r w:rsidR="0085676D">
        <w:rPr>
          <w:rFonts w:asciiTheme="minorHAnsi" w:hAnsiTheme="minorHAnsi" w:cstheme="minorHAnsi"/>
          <w:color w:val="000000" w:themeColor="text1"/>
        </w:rPr>
        <w:t>ed</w:t>
      </w:r>
      <w:r w:rsidR="001C28D1"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to perform</w:t>
      </w:r>
      <w:r w:rsidR="001C28D1" w:rsidRPr="00681EA7">
        <w:rPr>
          <w:rFonts w:asciiTheme="minorHAnsi" w:hAnsiTheme="minorHAnsi" w:cstheme="minorHAnsi"/>
          <w:color w:val="000000" w:themeColor="text1"/>
        </w:rPr>
        <w:t xml:space="preserve"> a parallel CUT&amp;RUN experiment on a high cell number (5,000 to 100,000 cells), if possible, to acquire all </w:t>
      </w:r>
      <w:r w:rsidR="00BB1BD6">
        <w:rPr>
          <w:rFonts w:asciiTheme="minorHAnsi" w:hAnsiTheme="minorHAnsi" w:cstheme="minorHAnsi"/>
          <w:color w:val="000000" w:themeColor="text1"/>
        </w:rPr>
        <w:t xml:space="preserve">the </w:t>
      </w:r>
      <w:r w:rsidR="001C28D1" w:rsidRPr="00681EA7">
        <w:rPr>
          <w:rFonts w:asciiTheme="minorHAnsi" w:hAnsiTheme="minorHAnsi" w:cstheme="minorHAnsi"/>
          <w:color w:val="000000" w:themeColor="text1"/>
        </w:rPr>
        <w:t>possible binding locations for the protein of interest. Then</w:t>
      </w:r>
      <w:r w:rsidR="00BB1BD6">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cell data can be compared to possible binding locations. In the examples shown</w:t>
      </w:r>
      <w:r w:rsidR="0085676D" w:rsidRPr="005B4BB3">
        <w:rPr>
          <w:rFonts w:asciiTheme="minorHAnsi" w:hAnsiTheme="minorHAnsi" w:cstheme="minorHAnsi"/>
          <w:color w:val="000000" w:themeColor="text1"/>
        </w:rPr>
        <w:t xml:space="preserve"> in </w:t>
      </w:r>
      <w:r w:rsidR="0085676D" w:rsidRPr="0085676D">
        <w:rPr>
          <w:rFonts w:asciiTheme="minorHAnsi" w:hAnsiTheme="minorHAnsi" w:cstheme="minorHAnsi"/>
          <w:b/>
          <w:bCs/>
          <w:color w:val="000000" w:themeColor="text1"/>
        </w:rPr>
        <w:t>Figure 3</w:t>
      </w:r>
      <w:r w:rsidR="001C28D1" w:rsidRPr="00681EA7">
        <w:rPr>
          <w:rFonts w:asciiTheme="minorHAnsi" w:hAnsiTheme="minorHAnsi" w:cstheme="minorHAnsi"/>
          <w:color w:val="000000" w:themeColor="text1"/>
        </w:rPr>
        <w:t>,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cell CTCF </w:t>
      </w:r>
      <w:proofErr w:type="spellStart"/>
      <w:r w:rsidR="001C28D1" w:rsidRPr="00681EA7">
        <w:rPr>
          <w:rFonts w:asciiTheme="minorHAnsi" w:hAnsiTheme="minorHAnsi" w:cstheme="minorHAnsi"/>
          <w:color w:val="000000" w:themeColor="text1"/>
        </w:rPr>
        <w:t>uliCUT&amp;RUN</w:t>
      </w:r>
      <w:proofErr w:type="spellEnd"/>
      <w:r w:rsidR="001C28D1" w:rsidRPr="00681EA7">
        <w:rPr>
          <w:rFonts w:asciiTheme="minorHAnsi" w:hAnsiTheme="minorHAnsi" w:cstheme="minorHAnsi"/>
          <w:color w:val="000000" w:themeColor="text1"/>
        </w:rPr>
        <w:t xml:space="preserve"> results are compared to high cell CTCF </w:t>
      </w:r>
      <w:proofErr w:type="spellStart"/>
      <w:r w:rsidR="001C28D1" w:rsidRPr="00681EA7">
        <w:rPr>
          <w:rFonts w:asciiTheme="minorHAnsi" w:hAnsiTheme="minorHAnsi" w:cstheme="minorHAnsi"/>
          <w:color w:val="000000" w:themeColor="text1"/>
        </w:rPr>
        <w:t>uliCUT&amp;RUN</w:t>
      </w:r>
      <w:proofErr w:type="spellEnd"/>
      <w:r w:rsidR="001C28D1" w:rsidRPr="00681EA7">
        <w:rPr>
          <w:rFonts w:asciiTheme="minorHAnsi" w:hAnsiTheme="minorHAnsi" w:cstheme="minorHAnsi"/>
          <w:color w:val="000000" w:themeColor="text1"/>
        </w:rPr>
        <w:t xml:space="preserve"> (</w:t>
      </w:r>
      <w:r w:rsidR="001C28D1" w:rsidRPr="0085676D">
        <w:rPr>
          <w:rFonts w:asciiTheme="minorHAnsi" w:hAnsiTheme="minorHAnsi" w:cstheme="minorHAnsi"/>
          <w:b/>
          <w:bCs/>
          <w:color w:val="000000" w:themeColor="text1"/>
        </w:rPr>
        <w:t>Figure 3A</w:t>
      </w:r>
      <w:r w:rsidR="001C28D1" w:rsidRPr="00681EA7">
        <w:rPr>
          <w:rFonts w:asciiTheme="minorHAnsi" w:hAnsiTheme="minorHAnsi" w:cstheme="minorHAnsi"/>
          <w:color w:val="000000" w:themeColor="text1"/>
        </w:rPr>
        <w:t xml:space="preserve">) or </w:t>
      </w:r>
      <w:proofErr w:type="spellStart"/>
      <w:r w:rsidR="001C28D1" w:rsidRPr="00681EA7">
        <w:rPr>
          <w:rFonts w:asciiTheme="minorHAnsi" w:hAnsiTheme="minorHAnsi" w:cstheme="minorHAnsi"/>
          <w:color w:val="000000" w:themeColor="text1"/>
        </w:rPr>
        <w:t>ChIP</w:t>
      </w:r>
      <w:proofErr w:type="spellEnd"/>
      <w:r w:rsidR="001C28D1" w:rsidRPr="00681EA7">
        <w:rPr>
          <w:rFonts w:asciiTheme="minorHAnsi" w:hAnsiTheme="minorHAnsi" w:cstheme="minorHAnsi"/>
          <w:color w:val="000000" w:themeColor="text1"/>
        </w:rPr>
        <w:t>-seq (</w:t>
      </w:r>
      <w:r w:rsidR="001C28D1" w:rsidRPr="0085676D">
        <w:rPr>
          <w:rFonts w:asciiTheme="minorHAnsi" w:hAnsiTheme="minorHAnsi" w:cstheme="minorHAnsi"/>
          <w:b/>
          <w:bCs/>
          <w:color w:val="000000" w:themeColor="text1"/>
        </w:rPr>
        <w:t>Figure 3</w:t>
      </w:r>
      <w:proofErr w:type="gramStart"/>
      <w:r w:rsidR="001C28D1" w:rsidRPr="0085676D">
        <w:rPr>
          <w:rFonts w:asciiTheme="minorHAnsi" w:hAnsiTheme="minorHAnsi" w:cstheme="minorHAnsi"/>
          <w:b/>
          <w:bCs/>
          <w:color w:val="000000" w:themeColor="text1"/>
        </w:rPr>
        <w:t>B</w:t>
      </w:r>
      <w:r w:rsidR="0085676D">
        <w:rPr>
          <w:rFonts w:asciiTheme="minorHAnsi" w:hAnsiTheme="minorHAnsi" w:cstheme="minorHAnsi"/>
          <w:b/>
          <w:bCs/>
          <w:color w:val="000000" w:themeColor="text1"/>
        </w:rPr>
        <w:t>,</w:t>
      </w:r>
      <w:r w:rsidR="001C28D1" w:rsidRPr="0085676D">
        <w:rPr>
          <w:rFonts w:asciiTheme="minorHAnsi" w:hAnsiTheme="minorHAnsi" w:cstheme="minorHAnsi"/>
          <w:b/>
          <w:bCs/>
          <w:color w:val="000000" w:themeColor="text1"/>
        </w:rPr>
        <w:t>C</w:t>
      </w:r>
      <w:proofErr w:type="gramEnd"/>
      <w:r w:rsidR="001C28D1" w:rsidRPr="00681EA7">
        <w:rPr>
          <w:rFonts w:asciiTheme="minorHAnsi" w:hAnsiTheme="minorHAnsi" w:cstheme="minorHAnsi"/>
          <w:color w:val="000000" w:themeColor="text1"/>
        </w:rPr>
        <w:t xml:space="preserve">). As demonstrated previously, </w:t>
      </w:r>
      <w:r w:rsidR="0085676D">
        <w:rPr>
          <w:rFonts w:asciiTheme="minorHAnsi" w:hAnsiTheme="minorHAnsi" w:cstheme="minorHAnsi"/>
          <w:color w:val="000000" w:themeColor="text1"/>
        </w:rPr>
        <w:t xml:space="preserve">it is </w:t>
      </w:r>
      <w:r w:rsidR="001C28D1" w:rsidRPr="00681EA7">
        <w:rPr>
          <w:rFonts w:asciiTheme="minorHAnsi" w:hAnsiTheme="minorHAnsi" w:cstheme="minorHAnsi"/>
          <w:color w:val="000000" w:themeColor="text1"/>
        </w:rPr>
        <w:t>found that CTCF, SOX2, and NANOG single</w:t>
      </w:r>
      <w:r w:rsidR="0085676D">
        <w:rPr>
          <w:rFonts w:asciiTheme="minorHAnsi" w:hAnsiTheme="minorHAnsi" w:cstheme="minorHAnsi"/>
          <w:color w:val="000000" w:themeColor="text1"/>
        </w:rPr>
        <w:t>-</w:t>
      </w:r>
      <w:r w:rsidR="001C28D1" w:rsidRPr="00681EA7">
        <w:rPr>
          <w:rFonts w:asciiTheme="minorHAnsi" w:hAnsiTheme="minorHAnsi" w:cstheme="minorHAnsi"/>
          <w:color w:val="000000" w:themeColor="text1"/>
        </w:rPr>
        <w:t xml:space="preserve">cell </w:t>
      </w:r>
      <w:proofErr w:type="spellStart"/>
      <w:r w:rsidR="001C28D1" w:rsidRPr="00681EA7">
        <w:rPr>
          <w:rFonts w:asciiTheme="minorHAnsi" w:hAnsiTheme="minorHAnsi" w:cstheme="minorHAnsi"/>
          <w:color w:val="000000" w:themeColor="text1"/>
        </w:rPr>
        <w:t>uliCUT&amp;RUN</w:t>
      </w:r>
      <w:proofErr w:type="spellEnd"/>
      <w:r w:rsidR="001C28D1" w:rsidRPr="00681EA7">
        <w:rPr>
          <w:rFonts w:asciiTheme="minorHAnsi" w:hAnsiTheme="minorHAnsi" w:cstheme="minorHAnsi"/>
          <w:color w:val="000000" w:themeColor="text1"/>
        </w:rPr>
        <w:t xml:space="preserve"> peaks largely represented stronger peaks from high cell </w:t>
      </w:r>
      <w:proofErr w:type="spellStart"/>
      <w:r w:rsidR="001C28D1" w:rsidRPr="00681EA7">
        <w:rPr>
          <w:rFonts w:asciiTheme="minorHAnsi" w:hAnsiTheme="minorHAnsi" w:cstheme="minorHAnsi"/>
          <w:color w:val="000000" w:themeColor="text1"/>
        </w:rPr>
        <w:t>ChIP</w:t>
      </w:r>
      <w:proofErr w:type="spellEnd"/>
      <w:r w:rsidR="001C28D1" w:rsidRPr="00681EA7">
        <w:rPr>
          <w:rFonts w:asciiTheme="minorHAnsi" w:hAnsiTheme="minorHAnsi" w:cstheme="minorHAnsi"/>
          <w:color w:val="000000" w:themeColor="text1"/>
        </w:rPr>
        <w:t>-seq datasets</w:t>
      </w:r>
      <w:hyperlink r:id="rId25" w:history="1">
        <w:r w:rsidR="0072326C" w:rsidRPr="00681EA7">
          <w:rPr>
            <w:rStyle w:val="Hyperlink"/>
            <w:rFonts w:asciiTheme="minorHAnsi" w:hAnsiTheme="minorHAnsi" w:cstheme="minorHAnsi"/>
            <w:color w:val="000000"/>
            <w:vertAlign w:val="superscript"/>
          </w:rPr>
          <w:t>23</w:t>
        </w:r>
      </w:hyperlink>
      <w:r w:rsidR="001C28D1" w:rsidRPr="00681EA7">
        <w:rPr>
          <w:rFonts w:asciiTheme="minorHAnsi" w:hAnsiTheme="minorHAnsi" w:cstheme="minorHAnsi"/>
          <w:color w:val="000000" w:themeColor="text1"/>
        </w:rPr>
        <w:t>.</w:t>
      </w:r>
    </w:p>
    <w:p w14:paraId="239119EF" w14:textId="479F0117" w:rsidR="00AF631B" w:rsidRPr="00681EA7" w:rsidRDefault="0098724D" w:rsidP="004828C4">
      <w:pPr>
        <w:pStyle w:val="ListParagraph"/>
        <w:spacing w:before="0" w:beforeAutospacing="0" w:after="0" w:afterAutospacing="0"/>
        <w:jc w:val="both"/>
        <w:rPr>
          <w:rFonts w:asciiTheme="minorHAnsi" w:hAnsiTheme="minorHAnsi" w:cstheme="minorHAnsi"/>
          <w:b/>
          <w:bCs/>
          <w:color w:val="000000" w:themeColor="text1"/>
        </w:rPr>
      </w:pPr>
      <w:r w:rsidRPr="00681EA7">
        <w:rPr>
          <w:rFonts w:asciiTheme="minorHAnsi" w:hAnsiTheme="minorHAnsi" w:cstheme="minorHAnsi"/>
          <w:color w:val="000000" w:themeColor="text1"/>
        </w:rPr>
        <w:br/>
      </w:r>
      <w:r w:rsidR="00681EA7" w:rsidRPr="00681EA7">
        <w:rPr>
          <w:rFonts w:asciiTheme="minorHAnsi" w:hAnsiTheme="minorHAnsi" w:cstheme="minorHAnsi"/>
          <w:b/>
          <w:bCs/>
          <w:color w:val="000000" w:themeColor="text1"/>
        </w:rPr>
        <w:t>FIGURE AND TABLE LEGENDS:</w:t>
      </w:r>
    </w:p>
    <w:p w14:paraId="2BB4AE22" w14:textId="3DE075F5" w:rsidR="00B1189B" w:rsidRPr="00681EA7" w:rsidRDefault="00AF631B"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b/>
          <w:bCs/>
          <w:color w:val="000000" w:themeColor="text1"/>
        </w:rPr>
        <w:t>Figure 1</w:t>
      </w:r>
      <w:r w:rsidR="00681EA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Pr="00681EA7">
        <w:rPr>
          <w:rFonts w:asciiTheme="minorHAnsi" w:hAnsiTheme="minorHAnsi" w:cstheme="minorHAnsi"/>
          <w:b/>
          <w:bCs/>
          <w:color w:val="000000" w:themeColor="text1"/>
        </w:rPr>
        <w:t xml:space="preserve">Schematic of the </w:t>
      </w:r>
      <w:proofErr w:type="spellStart"/>
      <w:r w:rsidRPr="00681EA7">
        <w:rPr>
          <w:rFonts w:asciiTheme="minorHAnsi" w:hAnsiTheme="minorHAnsi" w:cstheme="minorHAnsi"/>
          <w:b/>
          <w:bCs/>
          <w:color w:val="000000" w:themeColor="text1"/>
        </w:rPr>
        <w:t>uliCUT&amp;RUN</w:t>
      </w:r>
      <w:proofErr w:type="spellEnd"/>
      <w:r w:rsidRPr="00681EA7">
        <w:rPr>
          <w:rFonts w:asciiTheme="minorHAnsi" w:hAnsiTheme="minorHAnsi" w:cstheme="minorHAnsi"/>
          <w:b/>
          <w:bCs/>
          <w:color w:val="000000" w:themeColor="text1"/>
        </w:rPr>
        <w:t xml:space="preserve"> protocol</w:t>
      </w:r>
      <w:r w:rsidRPr="00681EA7">
        <w:rPr>
          <w:rFonts w:asciiTheme="minorHAnsi" w:hAnsiTheme="minorHAnsi" w:cstheme="minorHAnsi"/>
          <w:color w:val="000000" w:themeColor="text1"/>
        </w:rPr>
        <w:t>.</w:t>
      </w:r>
      <w:r w:rsidR="00681EA7" w:rsidRPr="00681EA7">
        <w:rPr>
          <w:rFonts w:asciiTheme="minorHAnsi" w:hAnsiTheme="minorHAnsi" w:cstheme="minorHAnsi"/>
          <w:color w:val="000000" w:themeColor="text1"/>
        </w:rPr>
        <w:t xml:space="preserve"> </w:t>
      </w:r>
      <w:r w:rsidR="00B1189B" w:rsidRPr="00681EA7">
        <w:rPr>
          <w:rFonts w:asciiTheme="minorHAnsi" w:hAnsiTheme="minorHAnsi" w:cstheme="minorHAnsi"/>
          <w:color w:val="000000" w:themeColor="text1"/>
        </w:rPr>
        <w:t xml:space="preserve">Cells are harvested and sorted into a 96-well plate containing NE buffer. Individual nuclei are then bound to </w:t>
      </w:r>
      <w:r w:rsidR="001A0EA7" w:rsidRPr="00681EA7">
        <w:rPr>
          <w:rFonts w:asciiTheme="minorHAnsi" w:hAnsiTheme="minorHAnsi" w:cstheme="minorHAnsi"/>
          <w:color w:val="000000" w:themeColor="text1"/>
        </w:rPr>
        <w:t>ConA-conjugated paramagnetic microspheres</w:t>
      </w:r>
      <w:r w:rsidR="00B1189B" w:rsidRPr="00681EA7">
        <w:rPr>
          <w:rFonts w:asciiTheme="minorHAnsi" w:hAnsiTheme="minorHAnsi" w:cstheme="minorHAnsi"/>
          <w:color w:val="000000" w:themeColor="text1"/>
        </w:rPr>
        <w:t xml:space="preserve">, and sequentially an antibody (targeting the protein of interest) and </w:t>
      </w:r>
      <w:proofErr w:type="spellStart"/>
      <w:r w:rsidR="0072326C" w:rsidRPr="00681EA7">
        <w:rPr>
          <w:rFonts w:asciiTheme="minorHAnsi" w:hAnsiTheme="minorHAnsi" w:cstheme="minorHAnsi"/>
          <w:color w:val="000000" w:themeColor="text1"/>
        </w:rPr>
        <w:t>pA-MNase</w:t>
      </w:r>
      <w:proofErr w:type="spellEnd"/>
      <w:r w:rsidR="0072326C" w:rsidRPr="00681EA7">
        <w:rPr>
          <w:rFonts w:asciiTheme="minorHAnsi" w:hAnsiTheme="minorHAnsi" w:cstheme="minorHAnsi"/>
          <w:color w:val="000000" w:themeColor="text1"/>
        </w:rPr>
        <w:t xml:space="preserve"> or </w:t>
      </w:r>
      <w:proofErr w:type="spellStart"/>
      <w:r w:rsidR="00B1189B" w:rsidRPr="00681EA7">
        <w:rPr>
          <w:rFonts w:asciiTheme="minorHAnsi" w:hAnsiTheme="minorHAnsi" w:cstheme="minorHAnsi"/>
          <w:color w:val="000000" w:themeColor="text1"/>
        </w:rPr>
        <w:t>pA</w:t>
      </w:r>
      <w:proofErr w:type="spellEnd"/>
      <w:r w:rsidR="00B1189B" w:rsidRPr="00681EA7">
        <w:rPr>
          <w:rFonts w:asciiTheme="minorHAnsi" w:hAnsiTheme="minorHAnsi" w:cstheme="minorHAnsi"/>
          <w:color w:val="000000" w:themeColor="text1"/>
        </w:rPr>
        <w:t>/G-</w:t>
      </w:r>
      <w:proofErr w:type="spellStart"/>
      <w:r w:rsidR="00B1189B" w:rsidRPr="00681EA7">
        <w:rPr>
          <w:rFonts w:asciiTheme="minorHAnsi" w:hAnsiTheme="minorHAnsi" w:cstheme="minorHAnsi"/>
          <w:color w:val="000000" w:themeColor="text1"/>
        </w:rPr>
        <w:t>MN</w:t>
      </w:r>
      <w:r w:rsidR="001C28D1" w:rsidRPr="00681EA7">
        <w:rPr>
          <w:rFonts w:asciiTheme="minorHAnsi" w:hAnsiTheme="minorHAnsi" w:cstheme="minorHAnsi"/>
          <w:color w:val="000000" w:themeColor="text1"/>
        </w:rPr>
        <w:t>ase</w:t>
      </w:r>
      <w:proofErr w:type="spellEnd"/>
      <w:r w:rsidR="00B1189B" w:rsidRPr="00681EA7">
        <w:rPr>
          <w:rFonts w:asciiTheme="minorHAnsi" w:hAnsiTheme="minorHAnsi" w:cstheme="minorHAnsi"/>
          <w:color w:val="000000" w:themeColor="text1"/>
        </w:rPr>
        <w:t xml:space="preserve"> are added. Protein-adjacent DNA is cleaved </w:t>
      </w:r>
      <w:r w:rsidR="00B1189B" w:rsidRPr="0085676D">
        <w:rPr>
          <w:rFonts w:asciiTheme="minorHAnsi" w:hAnsiTheme="minorHAnsi" w:cstheme="minorHAnsi"/>
          <w:i/>
          <w:iCs/>
          <w:color w:val="000000" w:themeColor="text1"/>
        </w:rPr>
        <w:t>via</w:t>
      </w:r>
      <w:r w:rsidR="00B1189B" w:rsidRPr="00681EA7">
        <w:rPr>
          <w:rFonts w:asciiTheme="minorHAnsi" w:hAnsiTheme="minorHAnsi" w:cstheme="minorHAnsi"/>
          <w:color w:val="000000" w:themeColor="text1"/>
        </w:rPr>
        <w:t xml:space="preserve"> </w:t>
      </w:r>
      <w:proofErr w:type="spellStart"/>
      <w:r w:rsidR="00B1189B" w:rsidRPr="00681EA7">
        <w:rPr>
          <w:rFonts w:asciiTheme="minorHAnsi" w:hAnsiTheme="minorHAnsi" w:cstheme="minorHAnsi"/>
          <w:color w:val="000000" w:themeColor="text1"/>
        </w:rPr>
        <w:t>MNase</w:t>
      </w:r>
      <w:proofErr w:type="spellEnd"/>
      <w:r w:rsidR="00B1189B" w:rsidRPr="00681EA7">
        <w:rPr>
          <w:rFonts w:asciiTheme="minorHAnsi" w:hAnsiTheme="minorHAnsi" w:cstheme="minorHAnsi"/>
          <w:color w:val="000000" w:themeColor="text1"/>
        </w:rPr>
        <w:t>, and DNA is then purified for use in library preparation. This figure was created with Biorender.com.</w:t>
      </w:r>
    </w:p>
    <w:p w14:paraId="0FF4225C"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3D452716" w14:textId="6FD4C9FF" w:rsidR="00B1189B" w:rsidRPr="00681EA7" w:rsidRDefault="00AF631B" w:rsidP="00681EA7">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b/>
          <w:bCs/>
          <w:color w:val="000000" w:themeColor="text1"/>
        </w:rPr>
        <w:t>Figure 2</w:t>
      </w:r>
      <w:r w:rsidR="00681EA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Pr="00681EA7">
        <w:rPr>
          <w:rFonts w:asciiTheme="minorHAnsi" w:hAnsiTheme="minorHAnsi" w:cstheme="minorHAnsi"/>
          <w:b/>
          <w:bCs/>
          <w:color w:val="000000" w:themeColor="text1"/>
        </w:rPr>
        <w:t xml:space="preserve">Example results from cell sorting and quality control of </w:t>
      </w:r>
      <w:proofErr w:type="spellStart"/>
      <w:r w:rsidRPr="00681EA7">
        <w:rPr>
          <w:rFonts w:asciiTheme="minorHAnsi" w:hAnsiTheme="minorHAnsi" w:cstheme="minorHAnsi"/>
          <w:b/>
          <w:bCs/>
          <w:color w:val="000000" w:themeColor="text1"/>
        </w:rPr>
        <w:t>uliCUT&amp;RUN</w:t>
      </w:r>
      <w:proofErr w:type="spellEnd"/>
      <w:r w:rsidRPr="00681EA7">
        <w:rPr>
          <w:rFonts w:asciiTheme="minorHAnsi" w:hAnsiTheme="minorHAnsi" w:cstheme="minorHAnsi"/>
          <w:b/>
          <w:bCs/>
          <w:color w:val="000000" w:themeColor="text1"/>
        </w:rPr>
        <w:t xml:space="preserve"> </w:t>
      </w:r>
      <w:r w:rsidR="001C28D1" w:rsidRPr="00681EA7">
        <w:rPr>
          <w:rFonts w:asciiTheme="minorHAnsi" w:hAnsiTheme="minorHAnsi" w:cstheme="minorHAnsi"/>
          <w:b/>
          <w:bCs/>
          <w:color w:val="000000" w:themeColor="text1"/>
        </w:rPr>
        <w:t>libraries</w:t>
      </w:r>
      <w:r w:rsidRPr="00681EA7">
        <w:rPr>
          <w:rFonts w:asciiTheme="minorHAnsi" w:hAnsiTheme="minorHAnsi" w:cstheme="minorHAnsi"/>
          <w:b/>
          <w:bCs/>
          <w:color w:val="000000" w:themeColor="text1"/>
        </w:rPr>
        <w:t>.</w:t>
      </w:r>
      <w:r w:rsidR="00681EA7" w:rsidRPr="00681EA7">
        <w:rPr>
          <w:rFonts w:asciiTheme="minorHAnsi" w:hAnsiTheme="minorHAnsi" w:cstheme="minorHAnsi"/>
          <w:color w:val="000000" w:themeColor="text1"/>
        </w:rPr>
        <w:t xml:space="preserve"> </w:t>
      </w:r>
      <w:r w:rsidR="00F47F39">
        <w:rPr>
          <w:rFonts w:asciiTheme="minorHAnsi" w:hAnsiTheme="minorHAnsi" w:cstheme="minorHAnsi"/>
          <w:color w:val="000000" w:themeColor="text1"/>
        </w:rPr>
        <w:t>(</w:t>
      </w:r>
      <w:r w:rsidR="00B1189B" w:rsidRPr="00F47F39">
        <w:rPr>
          <w:rFonts w:asciiTheme="minorHAnsi" w:hAnsiTheme="minorHAnsi" w:cstheme="minorHAnsi"/>
          <w:b/>
          <w:bCs/>
          <w:color w:val="000000" w:themeColor="text1"/>
        </w:rPr>
        <w:t>A</w:t>
      </w:r>
      <w:r w:rsidR="00F47F39">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 Image of high</w:t>
      </w:r>
      <w:r w:rsidR="0085676D">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quality murine embryonic stem (ES) cells. </w:t>
      </w:r>
      <w:r w:rsidR="00333D44" w:rsidRPr="00681EA7">
        <w:rPr>
          <w:rFonts w:asciiTheme="minorHAnsi" w:hAnsiTheme="minorHAnsi" w:cstheme="minorHAnsi"/>
          <w:color w:val="000000" w:themeColor="text1"/>
        </w:rPr>
        <w:t>Scale bar</w:t>
      </w:r>
      <w:r w:rsidR="0085676D">
        <w:rPr>
          <w:rFonts w:asciiTheme="minorHAnsi" w:hAnsiTheme="minorHAnsi" w:cstheme="minorHAnsi"/>
          <w:color w:val="000000" w:themeColor="text1"/>
        </w:rPr>
        <w:t>:</w:t>
      </w:r>
      <w:r w:rsidR="00333D44" w:rsidRPr="00681EA7">
        <w:rPr>
          <w:rFonts w:asciiTheme="minorHAnsi" w:hAnsiTheme="minorHAnsi" w:cstheme="minorHAnsi"/>
          <w:color w:val="000000" w:themeColor="text1"/>
        </w:rPr>
        <w:t xml:space="preserve"> 200 µm. </w:t>
      </w:r>
      <w:r w:rsidR="00F47F39">
        <w:rPr>
          <w:rFonts w:asciiTheme="minorHAnsi" w:hAnsiTheme="minorHAnsi" w:cstheme="minorHAnsi"/>
          <w:color w:val="000000" w:themeColor="text1"/>
        </w:rPr>
        <w:t>(</w:t>
      </w:r>
      <w:r w:rsidR="00B1189B" w:rsidRPr="00F47F39">
        <w:rPr>
          <w:rFonts w:asciiTheme="minorHAnsi" w:hAnsiTheme="minorHAnsi" w:cstheme="minorHAnsi"/>
          <w:b/>
          <w:bCs/>
          <w:color w:val="000000" w:themeColor="text1"/>
        </w:rPr>
        <w:t>B</w:t>
      </w:r>
      <w:r w:rsidR="00F47F39">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 Output from </w:t>
      </w:r>
      <w:r w:rsidR="00B1189B" w:rsidRPr="00681EA7">
        <w:rPr>
          <w:rFonts w:asciiTheme="minorHAnsi" w:hAnsiTheme="minorHAnsi" w:cstheme="minorHAnsi"/>
          <w:color w:val="000000" w:themeColor="text1"/>
        </w:rPr>
        <w:lastRenderedPageBreak/>
        <w:t>single</w:t>
      </w:r>
      <w:r w:rsidR="0085676D">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cell sorting after adding 7AAD to harvested ES </w:t>
      </w:r>
      <w:r w:rsidR="00835E4A" w:rsidRPr="00681EA7">
        <w:rPr>
          <w:rFonts w:asciiTheme="minorHAnsi" w:hAnsiTheme="minorHAnsi" w:cstheme="minorHAnsi"/>
          <w:color w:val="000000" w:themeColor="text1"/>
        </w:rPr>
        <w:t>cells and</w:t>
      </w:r>
      <w:r w:rsidR="00B1189B" w:rsidRPr="00681EA7">
        <w:rPr>
          <w:rFonts w:asciiTheme="minorHAnsi" w:hAnsiTheme="minorHAnsi" w:cstheme="minorHAnsi"/>
          <w:color w:val="000000" w:themeColor="text1"/>
        </w:rPr>
        <w:t xml:space="preserve"> sorting on a FACS instrument. </w:t>
      </w:r>
      <w:r w:rsidR="00F47F39">
        <w:rPr>
          <w:rFonts w:asciiTheme="minorHAnsi" w:hAnsiTheme="minorHAnsi" w:cstheme="minorHAnsi"/>
          <w:color w:val="000000" w:themeColor="text1"/>
        </w:rPr>
        <w:t>(</w:t>
      </w:r>
      <w:r w:rsidR="00B1189B" w:rsidRPr="00F47F39">
        <w:rPr>
          <w:rFonts w:asciiTheme="minorHAnsi" w:hAnsiTheme="minorHAnsi" w:cstheme="minorHAnsi"/>
          <w:b/>
          <w:bCs/>
          <w:color w:val="000000" w:themeColor="text1"/>
        </w:rPr>
        <w:t>C</w:t>
      </w:r>
      <w:r w:rsidR="00F47F39">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 Ethidium </w:t>
      </w:r>
      <w:r w:rsidR="00F47F39">
        <w:rPr>
          <w:rFonts w:asciiTheme="minorHAnsi" w:hAnsiTheme="minorHAnsi" w:cstheme="minorHAnsi"/>
          <w:color w:val="000000" w:themeColor="text1"/>
        </w:rPr>
        <w:t>b</w:t>
      </w:r>
      <w:r w:rsidR="00B1189B" w:rsidRPr="00681EA7">
        <w:rPr>
          <w:rFonts w:asciiTheme="minorHAnsi" w:hAnsiTheme="minorHAnsi" w:cstheme="minorHAnsi"/>
          <w:color w:val="000000" w:themeColor="text1"/>
        </w:rPr>
        <w:t xml:space="preserve">romide-stained agarose gel depicting completed </w:t>
      </w:r>
      <w:proofErr w:type="spellStart"/>
      <w:r w:rsidR="00B1189B" w:rsidRPr="00681EA7">
        <w:rPr>
          <w:rFonts w:asciiTheme="minorHAnsi" w:hAnsiTheme="minorHAnsi" w:cstheme="minorHAnsi"/>
          <w:color w:val="000000" w:themeColor="text1"/>
        </w:rPr>
        <w:t>uliCUT&amp;RUN</w:t>
      </w:r>
      <w:proofErr w:type="spellEnd"/>
      <w:r w:rsidR="00B1189B" w:rsidRPr="00681EA7">
        <w:rPr>
          <w:rFonts w:asciiTheme="minorHAnsi" w:hAnsiTheme="minorHAnsi" w:cstheme="minorHAnsi"/>
          <w:color w:val="000000" w:themeColor="text1"/>
        </w:rPr>
        <w:t xml:space="preserve"> libraries. Lane 1 </w:t>
      </w:r>
      <w:r w:rsidR="006D04AC" w:rsidRPr="00681EA7">
        <w:rPr>
          <w:rFonts w:asciiTheme="minorHAnsi" w:hAnsiTheme="minorHAnsi" w:cstheme="minorHAnsi"/>
          <w:color w:val="000000" w:themeColor="text1"/>
        </w:rPr>
        <w:t xml:space="preserve">is </w:t>
      </w:r>
      <w:r w:rsidR="009F024A" w:rsidRPr="00681EA7">
        <w:rPr>
          <w:rFonts w:asciiTheme="minorHAnsi" w:hAnsiTheme="minorHAnsi" w:cstheme="minorHAnsi"/>
          <w:color w:val="000000" w:themeColor="text1"/>
        </w:rPr>
        <w:t>a</w:t>
      </w:r>
      <w:r w:rsidR="00B1189B" w:rsidRPr="00681EA7">
        <w:rPr>
          <w:rFonts w:asciiTheme="minorHAnsi" w:hAnsiTheme="minorHAnsi" w:cstheme="minorHAnsi"/>
          <w:color w:val="000000" w:themeColor="text1"/>
        </w:rPr>
        <w:t xml:space="preserve"> low molecular weight ladder and lanes </w:t>
      </w:r>
      <w:r w:rsidR="006D04AC" w:rsidRPr="00681EA7">
        <w:rPr>
          <w:rFonts w:asciiTheme="minorHAnsi" w:hAnsiTheme="minorHAnsi" w:cstheme="minorHAnsi"/>
          <w:color w:val="000000" w:themeColor="text1"/>
        </w:rPr>
        <w:t>2</w:t>
      </w:r>
      <w:r w:rsidR="00BB1BD6">
        <w:rPr>
          <w:rFonts w:asciiTheme="minorHAnsi" w:hAnsiTheme="minorHAnsi" w:cstheme="minorHAnsi"/>
          <w:color w:val="000000" w:themeColor="text1"/>
        </w:rPr>
        <w:t>–</w:t>
      </w:r>
      <w:r w:rsidR="00B1189B" w:rsidRPr="00681EA7">
        <w:rPr>
          <w:rFonts w:asciiTheme="minorHAnsi" w:hAnsiTheme="minorHAnsi" w:cstheme="minorHAnsi"/>
          <w:color w:val="000000" w:themeColor="text1"/>
        </w:rPr>
        <w:t>2</w:t>
      </w:r>
      <w:r w:rsidR="006D04AC" w:rsidRPr="00681EA7">
        <w:rPr>
          <w:rFonts w:asciiTheme="minorHAnsi" w:hAnsiTheme="minorHAnsi" w:cstheme="minorHAnsi"/>
          <w:color w:val="000000" w:themeColor="text1"/>
        </w:rPr>
        <w:t>1</w:t>
      </w:r>
      <w:r w:rsidR="00B1189B" w:rsidRPr="00681EA7">
        <w:rPr>
          <w:rFonts w:asciiTheme="minorHAnsi" w:hAnsiTheme="minorHAnsi" w:cstheme="minorHAnsi"/>
          <w:color w:val="000000" w:themeColor="text1"/>
        </w:rPr>
        <w:t xml:space="preserve"> are examples of successful individual single</w:t>
      </w:r>
      <w:r w:rsidR="0085676D">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cell </w:t>
      </w:r>
      <w:proofErr w:type="spellStart"/>
      <w:r w:rsidR="00B1189B" w:rsidRPr="00681EA7">
        <w:rPr>
          <w:rFonts w:asciiTheme="minorHAnsi" w:hAnsiTheme="minorHAnsi" w:cstheme="minorHAnsi"/>
          <w:color w:val="000000" w:themeColor="text1"/>
        </w:rPr>
        <w:t>uliCUT&amp;RUN</w:t>
      </w:r>
      <w:proofErr w:type="spellEnd"/>
      <w:r w:rsidR="00B1189B" w:rsidRPr="00681EA7">
        <w:rPr>
          <w:rFonts w:asciiTheme="minorHAnsi" w:hAnsiTheme="minorHAnsi" w:cstheme="minorHAnsi"/>
          <w:color w:val="000000" w:themeColor="text1"/>
        </w:rPr>
        <w:t xml:space="preserve"> libraries prior to sequencing. </w:t>
      </w:r>
      <w:r w:rsidR="00F47F39">
        <w:rPr>
          <w:rFonts w:asciiTheme="minorHAnsi" w:hAnsiTheme="minorHAnsi" w:cstheme="minorHAnsi"/>
          <w:color w:val="000000" w:themeColor="text1"/>
        </w:rPr>
        <w:t>(</w:t>
      </w:r>
      <w:r w:rsidR="00AB344B" w:rsidRPr="00F47F39">
        <w:rPr>
          <w:rFonts w:asciiTheme="minorHAnsi" w:hAnsiTheme="minorHAnsi" w:cstheme="minorHAnsi"/>
          <w:b/>
          <w:bCs/>
          <w:color w:val="000000" w:themeColor="text1"/>
        </w:rPr>
        <w:t>D</w:t>
      </w:r>
      <w:r w:rsidR="00F47F39">
        <w:rPr>
          <w:rFonts w:asciiTheme="minorHAnsi" w:hAnsiTheme="minorHAnsi" w:cstheme="minorHAnsi"/>
          <w:color w:val="000000" w:themeColor="text1"/>
        </w:rPr>
        <w:t>)</w:t>
      </w:r>
      <w:r w:rsidR="00AB344B">
        <w:rPr>
          <w:rFonts w:asciiTheme="minorHAnsi" w:hAnsiTheme="minorHAnsi" w:cstheme="minorHAnsi"/>
          <w:color w:val="000000" w:themeColor="text1"/>
        </w:rPr>
        <w:t xml:space="preserve"> </w:t>
      </w:r>
      <w:r w:rsidR="00AB344B" w:rsidRPr="00681EA7">
        <w:rPr>
          <w:rFonts w:asciiTheme="minorHAnsi" w:hAnsiTheme="minorHAnsi" w:cstheme="minorHAnsi"/>
          <w:color w:val="000000" w:themeColor="text1"/>
        </w:rPr>
        <w:t xml:space="preserve">Ethidium </w:t>
      </w:r>
      <w:r w:rsidR="00F47F39">
        <w:rPr>
          <w:rFonts w:asciiTheme="minorHAnsi" w:hAnsiTheme="minorHAnsi" w:cstheme="minorHAnsi"/>
          <w:color w:val="000000" w:themeColor="text1"/>
        </w:rPr>
        <w:t>b</w:t>
      </w:r>
      <w:r w:rsidR="00AB344B" w:rsidRPr="00681EA7">
        <w:rPr>
          <w:rFonts w:asciiTheme="minorHAnsi" w:hAnsiTheme="minorHAnsi" w:cstheme="minorHAnsi"/>
          <w:color w:val="000000" w:themeColor="text1"/>
        </w:rPr>
        <w:t>romide-stained agarose gel depicting</w:t>
      </w:r>
      <w:r w:rsidR="00AB344B">
        <w:rPr>
          <w:rFonts w:asciiTheme="minorHAnsi" w:hAnsiTheme="minorHAnsi" w:cstheme="minorHAnsi"/>
          <w:color w:val="000000" w:themeColor="text1"/>
        </w:rPr>
        <w:t xml:space="preserve"> sub-optimal and optimal</w:t>
      </w:r>
      <w:r w:rsidR="00AB344B" w:rsidRPr="00681EA7">
        <w:rPr>
          <w:rFonts w:asciiTheme="minorHAnsi" w:hAnsiTheme="minorHAnsi" w:cstheme="minorHAnsi"/>
          <w:color w:val="000000" w:themeColor="text1"/>
        </w:rPr>
        <w:t xml:space="preserve"> completed </w:t>
      </w:r>
      <w:proofErr w:type="spellStart"/>
      <w:r w:rsidR="00AB344B" w:rsidRPr="00681EA7">
        <w:rPr>
          <w:rFonts w:asciiTheme="minorHAnsi" w:hAnsiTheme="minorHAnsi" w:cstheme="minorHAnsi"/>
          <w:color w:val="000000" w:themeColor="text1"/>
        </w:rPr>
        <w:t>uliCUT&amp;RUN</w:t>
      </w:r>
      <w:proofErr w:type="spellEnd"/>
      <w:r w:rsidR="00AB344B" w:rsidRPr="00681EA7">
        <w:rPr>
          <w:rFonts w:asciiTheme="minorHAnsi" w:hAnsiTheme="minorHAnsi" w:cstheme="minorHAnsi"/>
          <w:color w:val="000000" w:themeColor="text1"/>
        </w:rPr>
        <w:t xml:space="preserve"> libraries.</w:t>
      </w:r>
      <w:r w:rsidR="00AB344B">
        <w:rPr>
          <w:rFonts w:asciiTheme="minorHAnsi" w:hAnsiTheme="minorHAnsi" w:cstheme="minorHAnsi"/>
          <w:color w:val="000000" w:themeColor="text1"/>
        </w:rPr>
        <w:t xml:space="preserve"> Lane 1 is a low molecular weight ladder, lane 2 is a sub-optimal library due to inefficient </w:t>
      </w:r>
      <w:proofErr w:type="spellStart"/>
      <w:r w:rsidR="00AB344B">
        <w:rPr>
          <w:rFonts w:asciiTheme="minorHAnsi" w:hAnsiTheme="minorHAnsi" w:cstheme="minorHAnsi"/>
          <w:color w:val="000000" w:themeColor="text1"/>
        </w:rPr>
        <w:t>MNase</w:t>
      </w:r>
      <w:proofErr w:type="spellEnd"/>
      <w:r w:rsidR="00AB344B">
        <w:rPr>
          <w:rFonts w:asciiTheme="minorHAnsi" w:hAnsiTheme="minorHAnsi" w:cstheme="minorHAnsi"/>
          <w:color w:val="000000" w:themeColor="text1"/>
        </w:rPr>
        <w:t xml:space="preserve"> digestion, and lane 3 is a successful library with appropriate digestion. </w:t>
      </w:r>
      <w:r w:rsidR="00F47F39">
        <w:rPr>
          <w:rFonts w:asciiTheme="minorHAnsi" w:hAnsiTheme="minorHAnsi" w:cstheme="minorHAnsi"/>
          <w:color w:val="000000" w:themeColor="text1"/>
        </w:rPr>
        <w:t>(</w:t>
      </w:r>
      <w:r w:rsidR="00AB344B" w:rsidRPr="00F47F39">
        <w:rPr>
          <w:rFonts w:asciiTheme="minorHAnsi" w:hAnsiTheme="minorHAnsi" w:cstheme="minorHAnsi"/>
          <w:b/>
          <w:bCs/>
          <w:color w:val="000000" w:themeColor="text1"/>
        </w:rPr>
        <w:t>E</w:t>
      </w:r>
      <w:r w:rsidR="00F47F39">
        <w:rPr>
          <w:rFonts w:asciiTheme="minorHAnsi" w:hAnsiTheme="minorHAnsi" w:cstheme="minorHAnsi"/>
          <w:color w:val="000000" w:themeColor="text1"/>
        </w:rPr>
        <w:t>)</w:t>
      </w:r>
      <w:r w:rsidR="00B1189B" w:rsidRPr="00681EA7">
        <w:rPr>
          <w:rFonts w:asciiTheme="minorHAnsi" w:hAnsiTheme="minorHAnsi" w:cstheme="minorHAnsi"/>
          <w:color w:val="000000" w:themeColor="text1"/>
        </w:rPr>
        <w:t xml:space="preserve"> Fragment analyzer distribution of </w:t>
      </w:r>
      <w:r w:rsidR="001C28D1" w:rsidRPr="00681EA7">
        <w:rPr>
          <w:rFonts w:asciiTheme="minorHAnsi" w:hAnsiTheme="minorHAnsi" w:cstheme="minorHAnsi"/>
          <w:color w:val="000000" w:themeColor="text1"/>
        </w:rPr>
        <w:t xml:space="preserve">one </w:t>
      </w:r>
      <w:r w:rsidR="00B1189B" w:rsidRPr="00681EA7">
        <w:rPr>
          <w:rFonts w:asciiTheme="minorHAnsi" w:hAnsiTheme="minorHAnsi" w:cstheme="minorHAnsi"/>
          <w:color w:val="000000" w:themeColor="text1"/>
        </w:rPr>
        <w:t>single</w:t>
      </w:r>
      <w:r w:rsidR="001C28D1" w:rsidRPr="00681EA7">
        <w:rPr>
          <w:rFonts w:asciiTheme="minorHAnsi" w:hAnsiTheme="minorHAnsi" w:cstheme="minorHAnsi"/>
          <w:color w:val="000000" w:themeColor="text1"/>
        </w:rPr>
        <w:t xml:space="preserve"> cell</w:t>
      </w:r>
      <w:r w:rsidR="00B1189B" w:rsidRPr="00681EA7">
        <w:rPr>
          <w:rFonts w:asciiTheme="minorHAnsi" w:hAnsiTheme="minorHAnsi" w:cstheme="minorHAnsi"/>
          <w:color w:val="000000" w:themeColor="text1"/>
        </w:rPr>
        <w:t xml:space="preserve"> </w:t>
      </w:r>
      <w:proofErr w:type="spellStart"/>
      <w:r w:rsidR="00B1189B" w:rsidRPr="00681EA7">
        <w:rPr>
          <w:rFonts w:asciiTheme="minorHAnsi" w:hAnsiTheme="minorHAnsi" w:cstheme="minorHAnsi"/>
          <w:color w:val="000000" w:themeColor="text1"/>
        </w:rPr>
        <w:t>uliCUT&amp;RUN</w:t>
      </w:r>
      <w:proofErr w:type="spellEnd"/>
      <w:r w:rsidR="00B1189B" w:rsidRPr="00681EA7">
        <w:rPr>
          <w:rFonts w:asciiTheme="minorHAnsi" w:hAnsiTheme="minorHAnsi" w:cstheme="minorHAnsi"/>
          <w:color w:val="000000" w:themeColor="text1"/>
        </w:rPr>
        <w:t xml:space="preserve"> library prior to sequencing.</w:t>
      </w:r>
    </w:p>
    <w:p w14:paraId="28E411D9"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39DFB465" w14:textId="46389D48" w:rsidR="001F4540" w:rsidRDefault="00AF631B"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b/>
          <w:bCs/>
          <w:color w:val="000000" w:themeColor="text1"/>
        </w:rPr>
        <w:t>Figure 3</w:t>
      </w:r>
      <w:r w:rsidR="00681EA7"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Pr="00681EA7">
        <w:rPr>
          <w:rFonts w:asciiTheme="minorHAnsi" w:hAnsiTheme="minorHAnsi" w:cstheme="minorHAnsi"/>
          <w:b/>
          <w:bCs/>
          <w:color w:val="000000" w:themeColor="text1"/>
        </w:rPr>
        <w:t xml:space="preserve">Example of expected results for single ES cell </w:t>
      </w:r>
      <w:proofErr w:type="spellStart"/>
      <w:r w:rsidRPr="00681EA7">
        <w:rPr>
          <w:rFonts w:asciiTheme="minorHAnsi" w:hAnsiTheme="minorHAnsi" w:cstheme="minorHAnsi"/>
          <w:b/>
          <w:bCs/>
          <w:color w:val="000000" w:themeColor="text1"/>
        </w:rPr>
        <w:t>uliCUT&amp;RUN</w:t>
      </w:r>
      <w:proofErr w:type="spellEnd"/>
      <w:r w:rsidRPr="00681EA7">
        <w:rPr>
          <w:rFonts w:asciiTheme="minorHAnsi" w:hAnsiTheme="minorHAnsi" w:cstheme="minorHAnsi"/>
          <w:b/>
          <w:bCs/>
          <w:color w:val="000000" w:themeColor="text1"/>
        </w:rPr>
        <w:t xml:space="preserve"> data.</w:t>
      </w:r>
      <w:r w:rsidR="00681EA7" w:rsidRPr="00681EA7">
        <w:rPr>
          <w:rFonts w:asciiTheme="minorHAnsi" w:hAnsiTheme="minorHAnsi" w:cstheme="minorHAnsi"/>
          <w:color w:val="000000" w:themeColor="text1"/>
        </w:rPr>
        <w:t xml:space="preserve"> </w:t>
      </w:r>
      <w:r w:rsidR="00F47F39">
        <w:rPr>
          <w:rFonts w:asciiTheme="minorHAnsi" w:hAnsiTheme="minorHAnsi" w:cstheme="minorHAnsi"/>
          <w:color w:val="000000" w:themeColor="text1"/>
        </w:rPr>
        <w:t>(</w:t>
      </w:r>
      <w:r w:rsidR="001F4540" w:rsidRPr="00F47F39">
        <w:rPr>
          <w:rFonts w:asciiTheme="minorHAnsi" w:hAnsiTheme="minorHAnsi" w:cstheme="minorHAnsi"/>
          <w:b/>
          <w:bCs/>
          <w:color w:val="000000" w:themeColor="text1"/>
        </w:rPr>
        <w:t>A</w:t>
      </w:r>
      <w:r w:rsidR="00F47F39">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 Browser track of high cell number (5,000 cells) CTCF or negative control (No Antibody, No Ab) </w:t>
      </w:r>
      <w:proofErr w:type="spellStart"/>
      <w:r w:rsidR="000C3CC8" w:rsidRPr="00681EA7">
        <w:rPr>
          <w:rFonts w:asciiTheme="minorHAnsi" w:hAnsiTheme="minorHAnsi" w:cstheme="minorHAnsi"/>
          <w:color w:val="000000" w:themeColor="text1"/>
        </w:rPr>
        <w:t>uli</w:t>
      </w:r>
      <w:r w:rsidR="001F4540" w:rsidRPr="00681EA7">
        <w:rPr>
          <w:rFonts w:asciiTheme="minorHAnsi" w:hAnsiTheme="minorHAnsi" w:cstheme="minorHAnsi"/>
          <w:color w:val="000000" w:themeColor="text1"/>
        </w:rPr>
        <w:t>CUT&amp;RUN</w:t>
      </w:r>
      <w:proofErr w:type="spellEnd"/>
      <w:r w:rsidR="001F4540" w:rsidRPr="00681EA7">
        <w:rPr>
          <w:rFonts w:asciiTheme="minorHAnsi" w:hAnsiTheme="minorHAnsi" w:cstheme="minorHAnsi"/>
          <w:color w:val="000000" w:themeColor="text1"/>
        </w:rPr>
        <w:t xml:space="preserve"> (top two tracks) and single</w:t>
      </w:r>
      <w:r w:rsidR="0085676D">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cell CTCF </w:t>
      </w:r>
      <w:proofErr w:type="spellStart"/>
      <w:r w:rsidR="001F4540" w:rsidRPr="00681EA7">
        <w:rPr>
          <w:rFonts w:asciiTheme="minorHAnsi" w:hAnsiTheme="minorHAnsi" w:cstheme="minorHAnsi"/>
          <w:color w:val="000000" w:themeColor="text1"/>
        </w:rPr>
        <w:t>uliCUT&amp;RUN</w:t>
      </w:r>
      <w:proofErr w:type="spellEnd"/>
      <w:r w:rsidR="001F4540" w:rsidRPr="00681EA7">
        <w:rPr>
          <w:rFonts w:asciiTheme="minorHAnsi" w:hAnsiTheme="minorHAnsi" w:cstheme="minorHAnsi"/>
          <w:color w:val="000000" w:themeColor="text1"/>
        </w:rPr>
        <w:t xml:space="preserve">. </w:t>
      </w:r>
      <w:r w:rsidR="0085676D">
        <w:rPr>
          <w:rFonts w:asciiTheme="minorHAnsi" w:hAnsiTheme="minorHAnsi" w:cstheme="minorHAnsi"/>
          <w:color w:val="000000" w:themeColor="text1"/>
        </w:rPr>
        <w:t>The i</w:t>
      </w:r>
      <w:r w:rsidR="0085676D" w:rsidRPr="00681EA7">
        <w:rPr>
          <w:rFonts w:asciiTheme="minorHAnsi" w:hAnsiTheme="minorHAnsi" w:cstheme="minorHAnsi"/>
          <w:color w:val="000000" w:themeColor="text1"/>
        </w:rPr>
        <w:t xml:space="preserve">mage </w:t>
      </w:r>
      <w:r w:rsidR="0085676D">
        <w:rPr>
          <w:rFonts w:asciiTheme="minorHAnsi" w:hAnsiTheme="minorHAnsi" w:cstheme="minorHAnsi"/>
          <w:color w:val="000000" w:themeColor="text1"/>
        </w:rPr>
        <w:t>is r</w:t>
      </w:r>
      <w:r w:rsidR="001F4540" w:rsidRPr="00681EA7">
        <w:rPr>
          <w:rFonts w:asciiTheme="minorHAnsi" w:hAnsiTheme="minorHAnsi" w:cstheme="minorHAnsi"/>
          <w:color w:val="000000" w:themeColor="text1"/>
        </w:rPr>
        <w:t>eproduced, with permission, from Patty and Hainer</w:t>
      </w:r>
      <w:hyperlink r:id="rId26" w:history="1">
        <w:r w:rsidR="00A61EAF" w:rsidRPr="00681EA7">
          <w:rPr>
            <w:rStyle w:val="Hyperlink"/>
            <w:rFonts w:asciiTheme="minorHAnsi" w:hAnsiTheme="minorHAnsi" w:cstheme="minorHAnsi"/>
            <w:color w:val="000000"/>
            <w:vertAlign w:val="superscript"/>
          </w:rPr>
          <w:t>27</w:t>
        </w:r>
      </w:hyperlink>
      <w:r w:rsidR="001F4540" w:rsidRPr="00681EA7">
        <w:rPr>
          <w:rFonts w:asciiTheme="minorHAnsi" w:hAnsiTheme="minorHAnsi" w:cstheme="minorHAnsi"/>
          <w:color w:val="000000" w:themeColor="text1"/>
        </w:rPr>
        <w:t xml:space="preserve">. </w:t>
      </w:r>
      <w:r w:rsidR="00F47F39">
        <w:rPr>
          <w:rFonts w:asciiTheme="minorHAnsi" w:hAnsiTheme="minorHAnsi" w:cstheme="minorHAnsi"/>
          <w:color w:val="000000" w:themeColor="text1"/>
        </w:rPr>
        <w:t>(</w:t>
      </w:r>
      <w:r w:rsidR="001F4540" w:rsidRPr="00F47F39">
        <w:rPr>
          <w:rFonts w:asciiTheme="minorHAnsi" w:hAnsiTheme="minorHAnsi" w:cstheme="minorHAnsi"/>
          <w:b/>
          <w:bCs/>
          <w:color w:val="000000" w:themeColor="text1"/>
        </w:rPr>
        <w:t>B</w:t>
      </w:r>
      <w:r w:rsidR="00F47F39">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 Heatmaps</w:t>
      </w:r>
      <w:r w:rsidR="00AB344B">
        <w:rPr>
          <w:rFonts w:asciiTheme="minorHAnsi" w:hAnsiTheme="minorHAnsi" w:cstheme="minorHAnsi"/>
          <w:color w:val="000000" w:themeColor="text1"/>
        </w:rPr>
        <w:t xml:space="preserve"> (top)</w:t>
      </w:r>
      <w:r w:rsidR="001F4540" w:rsidRPr="00681EA7">
        <w:rPr>
          <w:rFonts w:asciiTheme="minorHAnsi" w:hAnsiTheme="minorHAnsi" w:cstheme="minorHAnsi"/>
          <w:color w:val="000000" w:themeColor="text1"/>
        </w:rPr>
        <w:t xml:space="preserve"> and metaplots</w:t>
      </w:r>
      <w:r w:rsidR="00AB344B">
        <w:rPr>
          <w:rFonts w:asciiTheme="minorHAnsi" w:hAnsiTheme="minorHAnsi" w:cstheme="minorHAnsi"/>
          <w:color w:val="000000" w:themeColor="text1"/>
        </w:rPr>
        <w:t xml:space="preserve"> (bottom)</w:t>
      </w:r>
      <w:r w:rsidR="001F4540" w:rsidRPr="00681EA7">
        <w:rPr>
          <w:rFonts w:asciiTheme="minorHAnsi" w:hAnsiTheme="minorHAnsi" w:cstheme="minorHAnsi"/>
          <w:color w:val="000000" w:themeColor="text1"/>
        </w:rPr>
        <w:t xml:space="preserve"> of single</w:t>
      </w:r>
      <w:r w:rsidR="0085676D">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cell CTCF or negative control (No Ab) </w:t>
      </w:r>
      <w:proofErr w:type="spellStart"/>
      <w:r w:rsidR="001F4540" w:rsidRPr="00681EA7">
        <w:rPr>
          <w:rFonts w:asciiTheme="minorHAnsi" w:hAnsiTheme="minorHAnsi" w:cstheme="minorHAnsi"/>
          <w:color w:val="000000" w:themeColor="text1"/>
        </w:rPr>
        <w:t>uliCUT&amp;RUN</w:t>
      </w:r>
      <w:proofErr w:type="spellEnd"/>
      <w:r w:rsidR="001F4540" w:rsidRPr="00681EA7">
        <w:rPr>
          <w:rFonts w:asciiTheme="minorHAnsi" w:hAnsiTheme="minorHAnsi" w:cstheme="minorHAnsi"/>
          <w:color w:val="000000" w:themeColor="text1"/>
        </w:rPr>
        <w:t xml:space="preserve"> over previously published CTCF </w:t>
      </w:r>
      <w:proofErr w:type="spellStart"/>
      <w:r w:rsidR="001F4540" w:rsidRPr="00681EA7">
        <w:rPr>
          <w:rFonts w:asciiTheme="minorHAnsi" w:hAnsiTheme="minorHAnsi" w:cstheme="minorHAnsi"/>
          <w:color w:val="000000" w:themeColor="text1"/>
        </w:rPr>
        <w:t>ChIP</w:t>
      </w:r>
      <w:proofErr w:type="spellEnd"/>
      <w:r w:rsidR="001F4540" w:rsidRPr="00681EA7">
        <w:rPr>
          <w:rFonts w:asciiTheme="minorHAnsi" w:hAnsiTheme="minorHAnsi" w:cstheme="minorHAnsi"/>
          <w:color w:val="000000" w:themeColor="text1"/>
        </w:rPr>
        <w:t xml:space="preserve">-seq sites (GSE11724). </w:t>
      </w:r>
      <w:r w:rsidR="0085676D">
        <w:rPr>
          <w:rFonts w:asciiTheme="minorHAnsi" w:hAnsiTheme="minorHAnsi" w:cstheme="minorHAnsi"/>
          <w:color w:val="000000" w:themeColor="text1"/>
        </w:rPr>
        <w:t>The i</w:t>
      </w:r>
      <w:r w:rsidR="001F4540" w:rsidRPr="00681EA7">
        <w:rPr>
          <w:rFonts w:asciiTheme="minorHAnsi" w:hAnsiTheme="minorHAnsi" w:cstheme="minorHAnsi"/>
          <w:color w:val="000000" w:themeColor="text1"/>
        </w:rPr>
        <w:t xml:space="preserve">mage </w:t>
      </w:r>
      <w:r w:rsidR="0085676D">
        <w:rPr>
          <w:rFonts w:asciiTheme="minorHAnsi" w:hAnsiTheme="minorHAnsi" w:cstheme="minorHAnsi"/>
          <w:color w:val="000000" w:themeColor="text1"/>
        </w:rPr>
        <w:t>is</w:t>
      </w:r>
      <w:r w:rsidR="001F4540" w:rsidRPr="00681EA7">
        <w:rPr>
          <w:rFonts w:asciiTheme="minorHAnsi" w:hAnsiTheme="minorHAnsi" w:cstheme="minorHAnsi"/>
          <w:color w:val="000000" w:themeColor="text1"/>
        </w:rPr>
        <w:t xml:space="preserve"> reproduced, with permission, from Hainer et al</w:t>
      </w:r>
      <w:r w:rsidR="0022072C">
        <w:rPr>
          <w:rFonts w:asciiTheme="minorHAnsi" w:hAnsiTheme="minorHAnsi" w:cstheme="minorHAnsi"/>
          <w:color w:val="000000" w:themeColor="text1"/>
        </w:rPr>
        <w:t>.</w:t>
      </w:r>
      <w:hyperlink r:id="rId27" w:history="1">
        <w:r w:rsidR="00A61EAF" w:rsidRPr="00681EA7">
          <w:rPr>
            <w:rStyle w:val="Hyperlink"/>
            <w:rFonts w:asciiTheme="minorHAnsi" w:hAnsiTheme="minorHAnsi" w:cstheme="minorHAnsi"/>
            <w:color w:val="000000"/>
            <w:vertAlign w:val="superscript"/>
          </w:rPr>
          <w:t>23</w:t>
        </w:r>
      </w:hyperlink>
      <w:r w:rsidR="001F4540" w:rsidRPr="00681EA7">
        <w:rPr>
          <w:rFonts w:asciiTheme="minorHAnsi" w:hAnsiTheme="minorHAnsi" w:cstheme="minorHAnsi"/>
          <w:color w:val="000000" w:themeColor="text1"/>
        </w:rPr>
        <w:t xml:space="preserve">. </w:t>
      </w:r>
      <w:r w:rsidR="00F47F39">
        <w:rPr>
          <w:rFonts w:asciiTheme="minorHAnsi" w:hAnsiTheme="minorHAnsi" w:cstheme="minorHAnsi"/>
          <w:color w:val="000000" w:themeColor="text1"/>
        </w:rPr>
        <w:t>(</w:t>
      </w:r>
      <w:r w:rsidR="001F4540" w:rsidRPr="00F47F39">
        <w:rPr>
          <w:rFonts w:asciiTheme="minorHAnsi" w:hAnsiTheme="minorHAnsi" w:cstheme="minorHAnsi"/>
          <w:b/>
          <w:bCs/>
          <w:color w:val="000000" w:themeColor="text1"/>
        </w:rPr>
        <w:t>C</w:t>
      </w:r>
      <w:r w:rsidR="00F47F39">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 1D heatmaps of single</w:t>
      </w:r>
      <w:r w:rsidR="0085676D">
        <w:rPr>
          <w:rFonts w:asciiTheme="minorHAnsi" w:hAnsiTheme="minorHAnsi" w:cstheme="minorHAnsi"/>
          <w:color w:val="000000" w:themeColor="text1"/>
        </w:rPr>
        <w:t>-</w:t>
      </w:r>
      <w:r w:rsidR="001F4540" w:rsidRPr="00681EA7">
        <w:rPr>
          <w:rFonts w:asciiTheme="minorHAnsi" w:hAnsiTheme="minorHAnsi" w:cstheme="minorHAnsi"/>
          <w:color w:val="000000" w:themeColor="text1"/>
        </w:rPr>
        <w:t xml:space="preserve">cell CTCF or negative control (No Ab) </w:t>
      </w:r>
      <w:proofErr w:type="spellStart"/>
      <w:r w:rsidR="001F4540" w:rsidRPr="00681EA7">
        <w:rPr>
          <w:rFonts w:asciiTheme="minorHAnsi" w:hAnsiTheme="minorHAnsi" w:cstheme="minorHAnsi"/>
          <w:color w:val="000000" w:themeColor="text1"/>
        </w:rPr>
        <w:t>uliCUT&amp;RUN</w:t>
      </w:r>
      <w:proofErr w:type="spellEnd"/>
      <w:r w:rsidR="001F4540" w:rsidRPr="00681EA7">
        <w:rPr>
          <w:rFonts w:asciiTheme="minorHAnsi" w:hAnsiTheme="minorHAnsi" w:cstheme="minorHAnsi"/>
          <w:color w:val="000000" w:themeColor="text1"/>
        </w:rPr>
        <w:t xml:space="preserve"> over previously published CTCF </w:t>
      </w:r>
      <w:proofErr w:type="spellStart"/>
      <w:r w:rsidR="001F4540" w:rsidRPr="00681EA7">
        <w:rPr>
          <w:rFonts w:asciiTheme="minorHAnsi" w:hAnsiTheme="minorHAnsi" w:cstheme="minorHAnsi"/>
          <w:color w:val="000000" w:themeColor="text1"/>
        </w:rPr>
        <w:t>ChIP</w:t>
      </w:r>
      <w:proofErr w:type="spellEnd"/>
      <w:r w:rsidR="001F4540" w:rsidRPr="00681EA7">
        <w:rPr>
          <w:rFonts w:asciiTheme="minorHAnsi" w:hAnsiTheme="minorHAnsi" w:cstheme="minorHAnsi"/>
          <w:color w:val="000000" w:themeColor="text1"/>
        </w:rPr>
        <w:t xml:space="preserve">-seq sites (GSE11724). </w:t>
      </w:r>
      <w:r w:rsidR="0085676D">
        <w:rPr>
          <w:rFonts w:asciiTheme="minorHAnsi" w:hAnsiTheme="minorHAnsi" w:cstheme="minorHAnsi"/>
          <w:color w:val="000000" w:themeColor="text1"/>
        </w:rPr>
        <w:t>The i</w:t>
      </w:r>
      <w:r w:rsidR="001F4540" w:rsidRPr="00681EA7">
        <w:rPr>
          <w:rFonts w:asciiTheme="minorHAnsi" w:hAnsiTheme="minorHAnsi" w:cstheme="minorHAnsi"/>
          <w:color w:val="000000" w:themeColor="text1"/>
        </w:rPr>
        <w:t xml:space="preserve">mage </w:t>
      </w:r>
      <w:r w:rsidR="0085676D">
        <w:rPr>
          <w:rFonts w:asciiTheme="minorHAnsi" w:hAnsiTheme="minorHAnsi" w:cstheme="minorHAnsi"/>
          <w:color w:val="000000" w:themeColor="text1"/>
        </w:rPr>
        <w:t>is</w:t>
      </w:r>
      <w:r w:rsidR="001F4540" w:rsidRPr="00681EA7">
        <w:rPr>
          <w:rFonts w:asciiTheme="minorHAnsi" w:hAnsiTheme="minorHAnsi" w:cstheme="minorHAnsi"/>
          <w:color w:val="000000" w:themeColor="text1"/>
        </w:rPr>
        <w:t xml:space="preserve"> reproduced, with permission, from Hainer et al</w:t>
      </w:r>
      <w:r w:rsidR="0022072C">
        <w:rPr>
          <w:rFonts w:asciiTheme="minorHAnsi" w:hAnsiTheme="minorHAnsi" w:cstheme="minorHAnsi"/>
          <w:color w:val="000000" w:themeColor="text1"/>
        </w:rPr>
        <w:t>.</w:t>
      </w:r>
      <w:hyperlink r:id="rId28" w:history="1">
        <w:r w:rsidR="00A61EAF" w:rsidRPr="00681EA7">
          <w:rPr>
            <w:rStyle w:val="Hyperlink"/>
            <w:rFonts w:asciiTheme="minorHAnsi" w:hAnsiTheme="minorHAnsi" w:cstheme="minorHAnsi"/>
            <w:color w:val="000000"/>
            <w:vertAlign w:val="superscript"/>
          </w:rPr>
          <w:t>23</w:t>
        </w:r>
      </w:hyperlink>
      <w:r w:rsidR="001F4540" w:rsidRPr="00681EA7">
        <w:rPr>
          <w:rFonts w:asciiTheme="minorHAnsi" w:hAnsiTheme="minorHAnsi" w:cstheme="minorHAnsi"/>
          <w:color w:val="000000" w:themeColor="text1"/>
        </w:rPr>
        <w:t>.</w:t>
      </w:r>
    </w:p>
    <w:p w14:paraId="69C29C7A" w14:textId="425B409B" w:rsidR="00063A80" w:rsidRDefault="00063A80" w:rsidP="004828C4">
      <w:pPr>
        <w:pStyle w:val="ListParagraph"/>
        <w:spacing w:before="0" w:beforeAutospacing="0" w:after="0" w:afterAutospacing="0"/>
        <w:jc w:val="both"/>
        <w:rPr>
          <w:rFonts w:asciiTheme="minorHAnsi" w:hAnsiTheme="minorHAnsi" w:cstheme="minorHAnsi"/>
          <w:color w:val="000000" w:themeColor="text1"/>
        </w:rPr>
      </w:pPr>
    </w:p>
    <w:p w14:paraId="41CA55DF" w14:textId="0E4C7497" w:rsidR="00063A80" w:rsidRPr="00E26B34" w:rsidRDefault="00063A80" w:rsidP="004828C4">
      <w:pPr>
        <w:pStyle w:val="ListParagraph"/>
        <w:spacing w:before="0" w:beforeAutospacing="0" w:after="0" w:afterAutospacing="0"/>
        <w:jc w:val="both"/>
        <w:rPr>
          <w:rFonts w:asciiTheme="minorHAnsi" w:hAnsiTheme="minorHAnsi" w:cstheme="minorHAnsi"/>
          <w:color w:val="000000" w:themeColor="text1"/>
        </w:rPr>
      </w:pPr>
      <w:r w:rsidRPr="00063A80">
        <w:rPr>
          <w:rFonts w:asciiTheme="minorHAnsi" w:hAnsiTheme="minorHAnsi" w:cstheme="minorHAnsi"/>
          <w:b/>
          <w:bCs/>
          <w:color w:val="000000" w:themeColor="text1"/>
        </w:rPr>
        <w:t>Table 1</w:t>
      </w:r>
      <w:r>
        <w:rPr>
          <w:rFonts w:asciiTheme="minorHAnsi" w:hAnsiTheme="minorHAnsi" w:cstheme="minorHAnsi"/>
          <w:color w:val="000000" w:themeColor="text1"/>
        </w:rPr>
        <w:t xml:space="preserve">: </w:t>
      </w:r>
      <w:r w:rsidR="00AB344B" w:rsidRPr="005B4BB3">
        <w:rPr>
          <w:rFonts w:asciiTheme="minorHAnsi" w:hAnsiTheme="minorHAnsi" w:cstheme="minorHAnsi"/>
          <w:b/>
          <w:bCs/>
          <w:color w:val="000000" w:themeColor="text1"/>
        </w:rPr>
        <w:t xml:space="preserve">Composition of </w:t>
      </w:r>
      <w:r w:rsidR="00D06ABD" w:rsidRPr="005B4BB3">
        <w:rPr>
          <w:rFonts w:asciiTheme="minorHAnsi" w:hAnsiTheme="minorHAnsi" w:cstheme="minorHAnsi"/>
          <w:b/>
          <w:bCs/>
          <w:color w:val="000000" w:themeColor="text1"/>
        </w:rPr>
        <w:t xml:space="preserve">various </w:t>
      </w:r>
      <w:r w:rsidR="00AB344B" w:rsidRPr="005B4BB3">
        <w:rPr>
          <w:rFonts w:asciiTheme="minorHAnsi" w:hAnsiTheme="minorHAnsi" w:cstheme="minorHAnsi"/>
          <w:b/>
          <w:bCs/>
          <w:color w:val="000000" w:themeColor="text1"/>
        </w:rPr>
        <w:t xml:space="preserve">buffers </w:t>
      </w:r>
      <w:r w:rsidR="00D06ABD" w:rsidRPr="005B4BB3">
        <w:rPr>
          <w:rFonts w:asciiTheme="minorHAnsi" w:hAnsiTheme="minorHAnsi" w:cstheme="minorHAnsi"/>
          <w:b/>
          <w:bCs/>
          <w:color w:val="000000" w:themeColor="text1"/>
        </w:rPr>
        <w:t>used</w:t>
      </w:r>
      <w:r w:rsidR="00AB344B" w:rsidRPr="005B4BB3">
        <w:rPr>
          <w:rFonts w:asciiTheme="minorHAnsi" w:hAnsiTheme="minorHAnsi" w:cstheme="minorHAnsi"/>
          <w:b/>
          <w:bCs/>
          <w:color w:val="000000" w:themeColor="text1"/>
        </w:rPr>
        <w:t xml:space="preserve"> </w:t>
      </w:r>
      <w:r w:rsidR="00D06ABD" w:rsidRPr="005B4BB3">
        <w:rPr>
          <w:rFonts w:asciiTheme="minorHAnsi" w:hAnsiTheme="minorHAnsi" w:cstheme="minorHAnsi"/>
          <w:b/>
          <w:bCs/>
          <w:color w:val="000000" w:themeColor="text1"/>
        </w:rPr>
        <w:t>in</w:t>
      </w:r>
      <w:r w:rsidR="00AB344B" w:rsidRPr="005B4BB3">
        <w:rPr>
          <w:rFonts w:asciiTheme="minorHAnsi" w:hAnsiTheme="minorHAnsi" w:cstheme="minorHAnsi"/>
          <w:b/>
          <w:bCs/>
          <w:color w:val="000000" w:themeColor="text1"/>
        </w:rPr>
        <w:t xml:space="preserve"> this protocol.</w:t>
      </w:r>
      <w:r w:rsidR="00E26B34">
        <w:rPr>
          <w:rFonts w:asciiTheme="minorHAnsi" w:hAnsiTheme="minorHAnsi" w:cstheme="minorHAnsi"/>
          <w:b/>
          <w:bCs/>
          <w:color w:val="000000" w:themeColor="text1"/>
        </w:rPr>
        <w:t xml:space="preserve"> </w:t>
      </w:r>
      <w:r w:rsidR="00E26B34" w:rsidRPr="00E26B34">
        <w:rPr>
          <w:rFonts w:asciiTheme="minorHAnsi" w:hAnsiTheme="minorHAnsi" w:cstheme="minorHAnsi"/>
          <w:color w:val="000000" w:themeColor="text1"/>
        </w:rPr>
        <w:t>Volume of stock solution required is listed with final concentration written in parentheses.</w:t>
      </w:r>
    </w:p>
    <w:p w14:paraId="693FCE8A" w14:textId="51563F49" w:rsidR="00730BA7" w:rsidRPr="00681EA7" w:rsidRDefault="00AF631B" w:rsidP="00681EA7">
      <w:pPr>
        <w:pStyle w:val="ListParagraph"/>
        <w:spacing w:before="0" w:beforeAutospacing="0" w:after="0" w:afterAutospacing="0"/>
        <w:jc w:val="both"/>
        <w:rPr>
          <w:rFonts w:asciiTheme="minorHAnsi" w:hAnsiTheme="minorHAnsi" w:cstheme="minorHAnsi"/>
          <w:b/>
        </w:rPr>
      </w:pPr>
      <w:r w:rsidRPr="00681EA7">
        <w:rPr>
          <w:rFonts w:asciiTheme="minorHAnsi" w:hAnsiTheme="minorHAnsi" w:cstheme="minorHAnsi"/>
          <w:color w:val="000000" w:themeColor="text1"/>
        </w:rPr>
        <w:t xml:space="preserve"> </w:t>
      </w:r>
      <w:r w:rsidR="0098724D" w:rsidRPr="00681EA7">
        <w:rPr>
          <w:rFonts w:asciiTheme="minorHAnsi" w:hAnsiTheme="minorHAnsi" w:cstheme="minorHAnsi"/>
          <w:color w:val="000000" w:themeColor="text1"/>
        </w:rPr>
        <w:br/>
      </w:r>
      <w:r w:rsidR="00681EA7" w:rsidRPr="00681EA7">
        <w:rPr>
          <w:rFonts w:asciiTheme="minorHAnsi" w:hAnsiTheme="minorHAnsi" w:cstheme="minorHAnsi"/>
          <w:b/>
          <w:bCs/>
          <w:color w:val="000000" w:themeColor="text1"/>
        </w:rPr>
        <w:t>DISCUSSION:</w:t>
      </w:r>
    </w:p>
    <w:p w14:paraId="28F06014" w14:textId="05CA2A87" w:rsidR="004F4CE9" w:rsidRDefault="008D04A1"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CUT&amp;RUN is an effective protocol to determine protein localization on chromatin. It has many advantages relative to other protocols, including</w:t>
      </w:r>
      <w:r w:rsidR="005D5625">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1) high signal-to-noise ratio, 2) rapid protocol, and 3) low sequencing read coverage required</w:t>
      </w:r>
      <w:r w:rsidR="00063A80">
        <w:rPr>
          <w:rFonts w:asciiTheme="minorHAnsi" w:hAnsiTheme="minorHAnsi" w:cstheme="minorHAnsi"/>
          <w:color w:val="000000" w:themeColor="text1"/>
        </w:rPr>
        <w:t xml:space="preserve"> thus</w:t>
      </w:r>
      <w:r w:rsidRPr="00681EA7">
        <w:rPr>
          <w:rFonts w:asciiTheme="minorHAnsi" w:hAnsiTheme="minorHAnsi" w:cstheme="minorHAnsi"/>
          <w:color w:val="000000" w:themeColor="text1"/>
        </w:rPr>
        <w:t xml:space="preserve"> leading to cost savings. The use of </w:t>
      </w:r>
      <w:r w:rsidR="00C9398B"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 xml:space="preserve">rotein A- or </w:t>
      </w:r>
      <w:r w:rsidR="00C9398B"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rotein</w:t>
      </w:r>
      <w:r w:rsidR="00C9398B"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A/G-</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enables CUT&amp;RUN to be applied with any available antibody</w:t>
      </w:r>
      <w:r w:rsidR="00063A80">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therefore</w:t>
      </w:r>
      <w:r w:rsidR="00063A80">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it has the potential to </w:t>
      </w:r>
      <w:proofErr w:type="gramStart"/>
      <w:r w:rsidRPr="00681EA7">
        <w:rPr>
          <w:rFonts w:asciiTheme="minorHAnsi" w:hAnsiTheme="minorHAnsi" w:cstheme="minorHAnsi"/>
          <w:color w:val="000000" w:themeColor="text1"/>
        </w:rPr>
        <w:t>quickly and easily profile many proteins</w:t>
      </w:r>
      <w:proofErr w:type="gramEnd"/>
      <w:r w:rsidR="00014F7E" w:rsidRPr="00681EA7">
        <w:rPr>
          <w:rFonts w:asciiTheme="minorHAnsi" w:hAnsiTheme="minorHAnsi" w:cstheme="minorHAnsi"/>
          <w:color w:val="000000" w:themeColor="text1"/>
        </w:rPr>
        <w:t xml:space="preserve">. </w:t>
      </w:r>
      <w:r w:rsidR="00063A80">
        <w:rPr>
          <w:rFonts w:asciiTheme="minorHAnsi" w:hAnsiTheme="minorHAnsi" w:cstheme="minorHAnsi"/>
          <w:color w:val="000000" w:themeColor="text1"/>
        </w:rPr>
        <w:t>However, a</w:t>
      </w:r>
      <w:r w:rsidRPr="00681EA7">
        <w:rPr>
          <w:rFonts w:asciiTheme="minorHAnsi" w:hAnsiTheme="minorHAnsi" w:cstheme="minorHAnsi"/>
          <w:color w:val="000000" w:themeColor="text1"/>
        </w:rPr>
        <w:t>daptation to single</w:t>
      </w:r>
      <w:r w:rsidR="007963A5">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for </w:t>
      </w:r>
      <w:r w:rsidR="00C9398B" w:rsidRPr="00681EA7">
        <w:rPr>
          <w:rFonts w:asciiTheme="minorHAnsi" w:hAnsiTheme="minorHAnsi" w:cstheme="minorHAnsi"/>
          <w:color w:val="000000" w:themeColor="text1"/>
        </w:rPr>
        <w:t>any protein</w:t>
      </w:r>
      <w:r w:rsidRPr="00681EA7">
        <w:rPr>
          <w:rFonts w:asciiTheme="minorHAnsi" w:hAnsiTheme="minorHAnsi" w:cstheme="minorHAnsi"/>
          <w:color w:val="000000" w:themeColor="text1"/>
        </w:rPr>
        <w:t xml:space="preserve"> profiling</w:t>
      </w:r>
      <w:r w:rsidR="00C9398B" w:rsidRPr="00681EA7">
        <w:rPr>
          <w:rFonts w:asciiTheme="minorHAnsi" w:hAnsiTheme="minorHAnsi" w:cstheme="minorHAnsi"/>
          <w:color w:val="000000" w:themeColor="text1"/>
        </w:rPr>
        <w:t xml:space="preserve"> on chromatin</w:t>
      </w:r>
      <w:r w:rsidRPr="00681EA7">
        <w:rPr>
          <w:rFonts w:asciiTheme="minorHAnsi" w:hAnsiTheme="minorHAnsi" w:cstheme="minorHAnsi"/>
          <w:color w:val="000000" w:themeColor="text1"/>
        </w:rPr>
        <w:t xml:space="preserve"> has been difficult, especially when compared to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transcriptomics (i.e., </w:t>
      </w:r>
      <w:proofErr w:type="spellStart"/>
      <w:r w:rsidR="00A61EAF" w:rsidRPr="00681EA7">
        <w:rPr>
          <w:rFonts w:asciiTheme="minorHAnsi" w:hAnsiTheme="minorHAnsi" w:cstheme="minorHAnsi"/>
          <w:color w:val="000000" w:themeColor="text1"/>
        </w:rPr>
        <w:t>sc</w:t>
      </w:r>
      <w:r w:rsidRPr="00681EA7">
        <w:rPr>
          <w:rFonts w:asciiTheme="minorHAnsi" w:hAnsiTheme="minorHAnsi" w:cstheme="minorHAnsi"/>
          <w:color w:val="000000" w:themeColor="text1"/>
        </w:rPr>
        <w:t>RNA</w:t>
      </w:r>
      <w:proofErr w:type="spellEnd"/>
      <w:r w:rsidRPr="00681EA7">
        <w:rPr>
          <w:rFonts w:asciiTheme="minorHAnsi" w:hAnsiTheme="minorHAnsi" w:cstheme="minorHAnsi"/>
          <w:color w:val="000000" w:themeColor="text1"/>
        </w:rPr>
        <w:t>-seq), due to the low copy number of DNA relative to RNA (</w:t>
      </w:r>
      <w:r w:rsidR="005D5625">
        <w:rPr>
          <w:rFonts w:asciiTheme="minorHAnsi" w:hAnsiTheme="minorHAnsi" w:cstheme="minorHAnsi"/>
          <w:color w:val="000000" w:themeColor="text1"/>
        </w:rPr>
        <w:t>two to four</w:t>
      </w:r>
      <w:r w:rsidRPr="00681EA7">
        <w:rPr>
          <w:rFonts w:asciiTheme="minorHAnsi" w:hAnsiTheme="minorHAnsi" w:cstheme="minorHAnsi"/>
          <w:color w:val="000000" w:themeColor="text1"/>
        </w:rPr>
        <w:t xml:space="preserve"> copies of DNA v</w:t>
      </w:r>
      <w:r w:rsidR="00063A80">
        <w:rPr>
          <w:rFonts w:asciiTheme="minorHAnsi" w:hAnsiTheme="minorHAnsi" w:cstheme="minorHAnsi"/>
          <w:color w:val="000000" w:themeColor="text1"/>
        </w:rPr>
        <w:t>ersus</w:t>
      </w:r>
      <w:r w:rsidRPr="00681EA7">
        <w:rPr>
          <w:rFonts w:asciiTheme="minorHAnsi" w:hAnsiTheme="minorHAnsi" w:cstheme="minorHAnsi"/>
          <w:color w:val="000000" w:themeColor="text1"/>
        </w:rPr>
        <w:t xml:space="preserve"> possible thousands of RNA copies).</w:t>
      </w:r>
    </w:p>
    <w:p w14:paraId="6DA97365" w14:textId="77777777" w:rsidR="004F4CE9" w:rsidRDefault="004F4CE9" w:rsidP="004828C4">
      <w:pPr>
        <w:pStyle w:val="ListParagraph"/>
        <w:spacing w:before="0" w:beforeAutospacing="0" w:after="0" w:afterAutospacing="0"/>
        <w:jc w:val="both"/>
        <w:rPr>
          <w:rFonts w:asciiTheme="minorHAnsi" w:hAnsiTheme="minorHAnsi" w:cstheme="minorHAnsi"/>
          <w:color w:val="000000" w:themeColor="text1"/>
        </w:rPr>
      </w:pPr>
    </w:p>
    <w:p w14:paraId="68FE6EEC" w14:textId="4A461C1D" w:rsidR="00014F7E" w:rsidRPr="00681EA7" w:rsidRDefault="008D04A1"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In the protocol</w:t>
      </w:r>
      <w:r w:rsidR="00C9398B" w:rsidRPr="00681EA7">
        <w:rPr>
          <w:rFonts w:asciiTheme="minorHAnsi" w:hAnsiTheme="minorHAnsi" w:cstheme="minorHAnsi"/>
          <w:color w:val="000000" w:themeColor="text1"/>
        </w:rPr>
        <w:t xml:space="preserve"> detailed above</w:t>
      </w:r>
      <w:r w:rsidRPr="00681EA7">
        <w:rPr>
          <w:rFonts w:asciiTheme="minorHAnsi" w:hAnsiTheme="minorHAnsi" w:cstheme="minorHAnsi"/>
          <w:color w:val="000000" w:themeColor="text1"/>
        </w:rPr>
        <w:t xml:space="preserve">, </w:t>
      </w:r>
      <w:r w:rsidR="007963A5">
        <w:rPr>
          <w:rFonts w:asciiTheme="minorHAnsi" w:hAnsiTheme="minorHAnsi" w:cstheme="minorHAnsi"/>
          <w:color w:val="000000" w:themeColor="text1"/>
        </w:rPr>
        <w:t>several critical steps</w:t>
      </w:r>
      <w:r w:rsidRPr="00681EA7">
        <w:rPr>
          <w:rFonts w:asciiTheme="minorHAnsi" w:hAnsiTheme="minorHAnsi" w:cstheme="minorHAnsi"/>
          <w:color w:val="000000" w:themeColor="text1"/>
        </w:rPr>
        <w:t xml:space="preserve"> should be considered. First, </w:t>
      </w:r>
      <w:r w:rsidR="004F4CE9">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appropriate sorting of cells is dependent on the cell (or tissue) type, and care should be taken for accurate sorting. </w:t>
      </w:r>
      <w:r w:rsidR="004F4CE9">
        <w:rPr>
          <w:rFonts w:asciiTheme="minorHAnsi" w:hAnsiTheme="minorHAnsi" w:cstheme="minorHAnsi"/>
          <w:color w:val="000000" w:themeColor="text1"/>
        </w:rPr>
        <w:t>It is recommended to</w:t>
      </w:r>
      <w:r w:rsidR="001D16F9" w:rsidRPr="00681EA7">
        <w:rPr>
          <w:rFonts w:asciiTheme="minorHAnsi" w:hAnsiTheme="minorHAnsi" w:cstheme="minorHAnsi"/>
          <w:color w:val="000000" w:themeColor="text1"/>
        </w:rPr>
        <w:t xml:space="preserve"> tes</w:t>
      </w:r>
      <w:r w:rsidR="004F4CE9">
        <w:rPr>
          <w:rFonts w:asciiTheme="minorHAnsi" w:hAnsiTheme="minorHAnsi" w:cstheme="minorHAnsi"/>
          <w:color w:val="000000" w:themeColor="text1"/>
        </w:rPr>
        <w:t>t</w:t>
      </w:r>
      <w:r w:rsidR="001D16F9" w:rsidRPr="00681EA7">
        <w:rPr>
          <w:rFonts w:asciiTheme="minorHAnsi" w:hAnsiTheme="minorHAnsi" w:cstheme="minorHAnsi"/>
          <w:color w:val="000000" w:themeColor="text1"/>
        </w:rPr>
        <w:t xml:space="preserve"> how effective single</w:t>
      </w:r>
      <w:r w:rsidR="004F4CE9">
        <w:rPr>
          <w:rFonts w:asciiTheme="minorHAnsi" w:hAnsiTheme="minorHAnsi" w:cstheme="minorHAnsi"/>
          <w:color w:val="000000" w:themeColor="text1"/>
        </w:rPr>
        <w:t>-</w:t>
      </w:r>
      <w:r w:rsidR="001D16F9" w:rsidRPr="00681EA7">
        <w:rPr>
          <w:rFonts w:asciiTheme="minorHAnsi" w:hAnsiTheme="minorHAnsi" w:cstheme="minorHAnsi"/>
          <w:color w:val="000000" w:themeColor="text1"/>
        </w:rPr>
        <w:t xml:space="preserve">cell sorting is with the instrument in advance of any experiment. </w:t>
      </w:r>
      <w:r w:rsidRPr="00681EA7">
        <w:rPr>
          <w:rFonts w:asciiTheme="minorHAnsi" w:hAnsiTheme="minorHAnsi" w:cstheme="minorHAnsi"/>
          <w:color w:val="000000" w:themeColor="text1"/>
        </w:rPr>
        <w:t xml:space="preserve">Second, effective antibody choice is essential. </w:t>
      </w:r>
      <w:r w:rsidR="000057BE">
        <w:rPr>
          <w:rFonts w:asciiTheme="minorHAnsi" w:hAnsiTheme="minorHAnsi" w:cstheme="minorHAnsi"/>
          <w:color w:val="000000" w:themeColor="text1"/>
        </w:rPr>
        <w:t>B</w:t>
      </w:r>
      <w:r w:rsidR="000057BE" w:rsidRPr="00681EA7">
        <w:rPr>
          <w:rFonts w:asciiTheme="minorHAnsi" w:hAnsiTheme="minorHAnsi" w:cstheme="minorHAnsi"/>
          <w:color w:val="000000" w:themeColor="text1"/>
        </w:rPr>
        <w:t xml:space="preserve">efore proceeding to </w:t>
      </w:r>
      <w:r w:rsidR="000057BE">
        <w:rPr>
          <w:rFonts w:asciiTheme="minorHAnsi" w:hAnsiTheme="minorHAnsi" w:cstheme="minorHAnsi"/>
          <w:color w:val="000000" w:themeColor="text1"/>
        </w:rPr>
        <w:t xml:space="preserve">a </w:t>
      </w:r>
      <w:r w:rsidR="000057BE" w:rsidRPr="00681EA7">
        <w:rPr>
          <w:rFonts w:asciiTheme="minorHAnsi" w:hAnsiTheme="minorHAnsi" w:cstheme="minorHAnsi"/>
          <w:color w:val="000000" w:themeColor="text1"/>
        </w:rPr>
        <w:t>single</w:t>
      </w:r>
      <w:r w:rsidR="000057BE">
        <w:rPr>
          <w:rFonts w:asciiTheme="minorHAnsi" w:hAnsiTheme="minorHAnsi" w:cstheme="minorHAnsi"/>
          <w:color w:val="000000" w:themeColor="text1"/>
        </w:rPr>
        <w:t>-</w:t>
      </w:r>
      <w:r w:rsidR="000057BE" w:rsidRPr="00681EA7">
        <w:rPr>
          <w:rFonts w:asciiTheme="minorHAnsi" w:hAnsiTheme="minorHAnsi" w:cstheme="minorHAnsi"/>
          <w:color w:val="000000" w:themeColor="text1"/>
        </w:rPr>
        <w:t>cell application</w:t>
      </w:r>
      <w:r w:rsidR="000057BE">
        <w:rPr>
          <w:rFonts w:asciiTheme="minorHAnsi" w:hAnsiTheme="minorHAnsi" w:cstheme="minorHAnsi"/>
          <w:color w:val="000000" w:themeColor="text1"/>
        </w:rPr>
        <w:t>,</w:t>
      </w:r>
      <w:r w:rsidR="000057BE" w:rsidRPr="00681EA7">
        <w:rPr>
          <w:rFonts w:asciiTheme="minorHAnsi" w:hAnsiTheme="minorHAnsi" w:cstheme="minorHAnsi"/>
          <w:color w:val="000000" w:themeColor="text1"/>
        </w:rPr>
        <w:t xml:space="preserve"> </w:t>
      </w:r>
      <w:r w:rsidR="000057BE">
        <w:rPr>
          <w:rFonts w:asciiTheme="minorHAnsi" w:hAnsiTheme="minorHAnsi" w:cstheme="minorHAnsi"/>
          <w:color w:val="000000" w:themeColor="text1"/>
        </w:rPr>
        <w:t>i</w:t>
      </w:r>
      <w:r w:rsidR="004F4CE9">
        <w:rPr>
          <w:rFonts w:asciiTheme="minorHAnsi" w:hAnsiTheme="minorHAnsi" w:cstheme="minorHAnsi"/>
          <w:color w:val="000000" w:themeColor="text1"/>
        </w:rPr>
        <w:t>t is recommended to</w:t>
      </w:r>
      <w:r w:rsidRPr="00681EA7">
        <w:rPr>
          <w:rFonts w:asciiTheme="minorHAnsi" w:hAnsiTheme="minorHAnsi" w:cstheme="minorHAnsi"/>
          <w:color w:val="000000" w:themeColor="text1"/>
        </w:rPr>
        <w:t xml:space="preserve"> test the antibody in a high cell number experiment (as well as other standard antibody test</w:t>
      </w:r>
      <w:r w:rsidR="000057BE">
        <w:rPr>
          <w:rFonts w:asciiTheme="minorHAnsi" w:hAnsiTheme="minorHAnsi" w:cstheme="minorHAnsi"/>
          <w:color w:val="000000" w:themeColor="text1"/>
        </w:rPr>
        <w:t>s</w:t>
      </w:r>
      <w:r w:rsidRPr="00681EA7">
        <w:rPr>
          <w:rFonts w:asciiTheme="minorHAnsi" w:hAnsiTheme="minorHAnsi" w:cstheme="minorHAnsi"/>
          <w:color w:val="000000" w:themeColor="text1"/>
        </w:rPr>
        <w:t xml:space="preserve">, such as confirming specificity using </w:t>
      </w:r>
      <w:r w:rsidR="004F4CE9">
        <w:rPr>
          <w:rFonts w:asciiTheme="minorHAnsi" w:hAnsiTheme="minorHAnsi" w:cstheme="minorHAnsi"/>
          <w:color w:val="000000" w:themeColor="text1"/>
        </w:rPr>
        <w:t>w</w:t>
      </w:r>
      <w:r w:rsidRPr="00681EA7">
        <w:rPr>
          <w:rFonts w:asciiTheme="minorHAnsi" w:hAnsiTheme="minorHAnsi" w:cstheme="minorHAnsi"/>
          <w:color w:val="000000" w:themeColor="text1"/>
        </w:rPr>
        <w:t xml:space="preserve">estern </w:t>
      </w:r>
      <w:r w:rsidR="004F4CE9">
        <w:rPr>
          <w:rFonts w:asciiTheme="minorHAnsi" w:hAnsiTheme="minorHAnsi" w:cstheme="minorHAnsi"/>
          <w:color w:val="000000" w:themeColor="text1"/>
        </w:rPr>
        <w:t>b</w:t>
      </w:r>
      <w:r w:rsidRPr="00681EA7">
        <w:rPr>
          <w:rFonts w:asciiTheme="minorHAnsi" w:hAnsiTheme="minorHAnsi" w:cstheme="minorHAnsi"/>
          <w:color w:val="000000" w:themeColor="text1"/>
        </w:rPr>
        <w:t>lot after knockdown, titration of the antibody in CUT&amp;RUN experiments, etc</w:t>
      </w:r>
      <w:r w:rsidR="00C9398B" w:rsidRPr="00681EA7">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00027885" w:rsidRPr="00681EA7">
        <w:rPr>
          <w:rFonts w:asciiTheme="minorHAnsi" w:hAnsiTheme="minorHAnsi" w:cstheme="minorHAnsi"/>
          <w:color w:val="000000" w:themeColor="text1"/>
        </w:rPr>
        <w:t xml:space="preserve">Third, use a negative control, such as IgG or no primary antibody, </w:t>
      </w:r>
      <w:r w:rsidR="000057BE">
        <w:rPr>
          <w:rFonts w:asciiTheme="minorHAnsi" w:hAnsiTheme="minorHAnsi" w:cstheme="minorHAnsi"/>
          <w:color w:val="000000" w:themeColor="text1"/>
        </w:rPr>
        <w:t>because</w:t>
      </w:r>
      <w:r w:rsidR="00027885" w:rsidRPr="00681EA7">
        <w:rPr>
          <w:rFonts w:asciiTheme="minorHAnsi" w:hAnsiTheme="minorHAnsi" w:cstheme="minorHAnsi"/>
          <w:color w:val="000000" w:themeColor="text1"/>
        </w:rPr>
        <w:t xml:space="preserve"> </w:t>
      </w:r>
      <w:r w:rsidR="004F4CE9">
        <w:rPr>
          <w:rFonts w:asciiTheme="minorHAnsi" w:hAnsiTheme="minorHAnsi" w:cstheme="minorHAnsi"/>
          <w:color w:val="000000" w:themeColor="text1"/>
        </w:rPr>
        <w:t xml:space="preserve">an </w:t>
      </w:r>
      <w:r w:rsidR="00027885" w:rsidRPr="00681EA7">
        <w:rPr>
          <w:rFonts w:asciiTheme="minorHAnsi" w:hAnsiTheme="minorHAnsi" w:cstheme="minorHAnsi"/>
          <w:color w:val="000000" w:themeColor="text1"/>
        </w:rPr>
        <w:t>appropriate comparison to the experimental samples</w:t>
      </w:r>
      <w:r w:rsidR="00C9398B" w:rsidRPr="00681EA7">
        <w:rPr>
          <w:rFonts w:asciiTheme="minorHAnsi" w:hAnsiTheme="minorHAnsi" w:cstheme="minorHAnsi"/>
          <w:color w:val="000000" w:themeColor="text1"/>
        </w:rPr>
        <w:t xml:space="preserve"> is essential for </w:t>
      </w:r>
      <w:r w:rsidR="004F4CE9">
        <w:rPr>
          <w:rFonts w:asciiTheme="minorHAnsi" w:hAnsiTheme="minorHAnsi" w:cstheme="minorHAnsi"/>
          <w:color w:val="000000" w:themeColor="text1"/>
        </w:rPr>
        <w:t xml:space="preserve">the </w:t>
      </w:r>
      <w:r w:rsidR="00C9398B" w:rsidRPr="00681EA7">
        <w:rPr>
          <w:rFonts w:asciiTheme="minorHAnsi" w:hAnsiTheme="minorHAnsi" w:cstheme="minorHAnsi"/>
          <w:color w:val="000000" w:themeColor="text1"/>
        </w:rPr>
        <w:t>interpretation of the data quality and biological results</w:t>
      </w:r>
      <w:r w:rsidR="00027885"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When comparing </w:t>
      </w:r>
      <w:r w:rsidR="005C1BF3">
        <w:rPr>
          <w:rFonts w:asciiTheme="minorHAnsi" w:hAnsiTheme="minorHAnsi" w:cstheme="minorHAnsi"/>
          <w:color w:val="000000" w:themeColor="text1"/>
        </w:rPr>
        <w:t>single</w:t>
      </w:r>
      <w:r w:rsidR="00D06ABD">
        <w:rPr>
          <w:rFonts w:asciiTheme="minorHAnsi" w:hAnsiTheme="minorHAnsi" w:cstheme="minorHAnsi"/>
          <w:color w:val="000000" w:themeColor="text1"/>
        </w:rPr>
        <w:t>-</w:t>
      </w:r>
      <w:r w:rsidR="005C1BF3">
        <w:rPr>
          <w:rFonts w:asciiTheme="minorHAnsi" w:hAnsiTheme="minorHAnsi" w:cstheme="minorHAnsi"/>
          <w:color w:val="000000" w:themeColor="text1"/>
        </w:rPr>
        <w:t>cell</w:t>
      </w:r>
      <w:r w:rsidR="005C1BF3"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experimental results to </w:t>
      </w:r>
      <w:r w:rsidR="005C1BF3">
        <w:rPr>
          <w:rFonts w:asciiTheme="minorHAnsi" w:hAnsiTheme="minorHAnsi" w:cstheme="minorHAnsi"/>
          <w:color w:val="000000" w:themeColor="text1"/>
        </w:rPr>
        <w:t>a</w:t>
      </w:r>
      <w:r w:rsidR="005C1BF3"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high cell number dataset, the negative control </w:t>
      </w:r>
      <w:r w:rsidR="005C1BF3">
        <w:rPr>
          <w:rFonts w:asciiTheme="minorHAnsi" w:hAnsiTheme="minorHAnsi" w:cstheme="minorHAnsi"/>
          <w:color w:val="000000" w:themeColor="text1"/>
        </w:rPr>
        <w:t>single</w:t>
      </w:r>
      <w:r w:rsidR="00D06ABD">
        <w:rPr>
          <w:rFonts w:asciiTheme="minorHAnsi" w:hAnsiTheme="minorHAnsi" w:cstheme="minorHAnsi"/>
          <w:color w:val="000000" w:themeColor="text1"/>
        </w:rPr>
        <w:t>-</w:t>
      </w:r>
      <w:r w:rsidR="005C1BF3">
        <w:rPr>
          <w:rFonts w:asciiTheme="minorHAnsi" w:hAnsiTheme="minorHAnsi" w:cstheme="minorHAnsi"/>
          <w:color w:val="000000" w:themeColor="text1"/>
        </w:rPr>
        <w:t>cell experiments should have</w:t>
      </w:r>
      <w:r w:rsidR="00995640" w:rsidRPr="00681EA7">
        <w:rPr>
          <w:rFonts w:asciiTheme="minorHAnsi" w:hAnsiTheme="minorHAnsi" w:cstheme="minorHAnsi"/>
          <w:color w:val="000000" w:themeColor="text1"/>
        </w:rPr>
        <w:t xml:space="preserve"> less read coverage over those binding sites identified in the high cell experiment </w:t>
      </w:r>
      <w:r w:rsidR="005C1BF3">
        <w:rPr>
          <w:rFonts w:asciiTheme="minorHAnsi" w:hAnsiTheme="minorHAnsi" w:cstheme="minorHAnsi"/>
          <w:color w:val="000000" w:themeColor="text1"/>
        </w:rPr>
        <w:t>and</w:t>
      </w:r>
      <w:r w:rsidR="005C1BF3"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rather have a random distribution of reads across the genome (with a bias for open regions of chromatin). </w:t>
      </w:r>
      <w:r w:rsidRPr="00681EA7">
        <w:rPr>
          <w:rFonts w:asciiTheme="minorHAnsi" w:hAnsiTheme="minorHAnsi" w:cstheme="minorHAnsi"/>
          <w:color w:val="000000" w:themeColor="text1"/>
        </w:rPr>
        <w:t xml:space="preserve">Fourth, care </w:t>
      </w:r>
      <w:r w:rsidR="007963A5" w:rsidRPr="00681EA7">
        <w:rPr>
          <w:rFonts w:asciiTheme="minorHAnsi" w:hAnsiTheme="minorHAnsi" w:cstheme="minorHAnsi"/>
          <w:color w:val="000000" w:themeColor="text1"/>
        </w:rPr>
        <w:t xml:space="preserve">should be </w:t>
      </w:r>
      <w:r w:rsidR="007963A5">
        <w:rPr>
          <w:rFonts w:asciiTheme="minorHAnsi" w:hAnsiTheme="minorHAnsi" w:cstheme="minorHAnsi"/>
          <w:color w:val="000000" w:themeColor="text1"/>
        </w:rPr>
        <w:t>taken</w:t>
      </w:r>
      <w:r w:rsidR="007963A5"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 xml:space="preserve">when adding and </w:t>
      </w:r>
      <w:r w:rsidRPr="00681EA7">
        <w:rPr>
          <w:rFonts w:asciiTheme="minorHAnsi" w:hAnsiTheme="minorHAnsi" w:cstheme="minorHAnsi"/>
          <w:color w:val="000000" w:themeColor="text1"/>
        </w:rPr>
        <w:lastRenderedPageBreak/>
        <w:t xml:space="preserve">activating the </w:t>
      </w:r>
      <w:r w:rsidR="00027885"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 xml:space="preserve">rotein A- or </w:t>
      </w:r>
      <w:r w:rsidR="00027885"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rotein A/G-</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w:t>
      </w:r>
      <w:r w:rsidR="007963A5">
        <w:rPr>
          <w:rFonts w:asciiTheme="minorHAnsi" w:hAnsiTheme="minorHAnsi" w:cstheme="minorHAnsi"/>
          <w:color w:val="000000" w:themeColor="text1"/>
        </w:rPr>
        <w:t xml:space="preserve">so as </w:t>
      </w:r>
      <w:r w:rsidRPr="00681EA7">
        <w:rPr>
          <w:rFonts w:asciiTheme="minorHAnsi" w:hAnsiTheme="minorHAnsi" w:cstheme="minorHAnsi"/>
          <w:color w:val="000000" w:themeColor="text1"/>
        </w:rPr>
        <w:t xml:space="preserve">not </w:t>
      </w:r>
      <w:r w:rsidR="007963A5">
        <w:rPr>
          <w:rFonts w:asciiTheme="minorHAnsi" w:hAnsiTheme="minorHAnsi" w:cstheme="minorHAnsi"/>
          <w:color w:val="000000" w:themeColor="text1"/>
        </w:rPr>
        <w:t xml:space="preserve">to </w:t>
      </w:r>
      <w:r w:rsidRPr="00681EA7">
        <w:rPr>
          <w:rFonts w:asciiTheme="minorHAnsi" w:hAnsiTheme="minorHAnsi" w:cstheme="minorHAnsi"/>
          <w:color w:val="000000" w:themeColor="text1"/>
        </w:rPr>
        <w:t>over digest the chromatin: do not overheat the samples with your hands, maintain the samples in an ice</w:t>
      </w:r>
      <w:r w:rsidR="00C9398B" w:rsidRPr="00681EA7">
        <w:rPr>
          <w:rFonts w:asciiTheme="minorHAnsi" w:hAnsiTheme="minorHAnsi" w:cstheme="minorHAnsi"/>
          <w:color w:val="000000" w:themeColor="text1"/>
        </w:rPr>
        <w:t>/water</w:t>
      </w:r>
      <w:r w:rsidRPr="00681EA7">
        <w:rPr>
          <w:rFonts w:asciiTheme="minorHAnsi" w:hAnsiTheme="minorHAnsi" w:cstheme="minorHAnsi"/>
          <w:color w:val="000000" w:themeColor="text1"/>
        </w:rPr>
        <w:t>-bath temperature</w:t>
      </w:r>
      <w:r w:rsidR="00C9398B" w:rsidRPr="00681EA7">
        <w:rPr>
          <w:rFonts w:asciiTheme="minorHAnsi" w:hAnsiTheme="minorHAnsi" w:cstheme="minorHAnsi"/>
          <w:color w:val="000000" w:themeColor="text1"/>
        </w:rPr>
        <w:t xml:space="preserve"> (0</w:t>
      </w:r>
      <w:r w:rsidR="004F4CE9">
        <w:rPr>
          <w:rFonts w:asciiTheme="minorHAnsi" w:hAnsiTheme="minorHAnsi" w:cstheme="minorHAnsi"/>
          <w:color w:val="000000" w:themeColor="text1"/>
        </w:rPr>
        <w:t xml:space="preserve"> </w:t>
      </w:r>
      <w:r w:rsidR="009F2FE1">
        <w:rPr>
          <w:rFonts w:asciiTheme="minorHAnsi" w:hAnsiTheme="minorHAnsi" w:cstheme="minorHAnsi"/>
          <w:color w:val="000000" w:themeColor="text1"/>
        </w:rPr>
        <w:t>°</w:t>
      </w:r>
      <w:r w:rsidR="00C9398B" w:rsidRPr="00681EA7">
        <w:rPr>
          <w:rFonts w:asciiTheme="minorHAnsi" w:hAnsiTheme="minorHAnsi" w:cstheme="minorHAnsi"/>
          <w:color w:val="000000" w:themeColor="text1"/>
        </w:rPr>
        <w:t>C)</w:t>
      </w:r>
      <w:r w:rsidRPr="00681EA7">
        <w:rPr>
          <w:rFonts w:asciiTheme="minorHAnsi" w:hAnsiTheme="minorHAnsi" w:cstheme="minorHAnsi"/>
          <w:color w:val="000000" w:themeColor="text1"/>
        </w:rPr>
        <w:t xml:space="preserve">, and chelate the reaction at the appropriate time. Fifth, care </w:t>
      </w:r>
      <w:r w:rsidR="00C9398B" w:rsidRPr="00681EA7">
        <w:rPr>
          <w:rFonts w:asciiTheme="minorHAnsi" w:hAnsiTheme="minorHAnsi" w:cstheme="minorHAnsi"/>
          <w:color w:val="000000" w:themeColor="text1"/>
        </w:rPr>
        <w:t>should be taken throughout</w:t>
      </w:r>
      <w:r w:rsidRPr="00681EA7">
        <w:rPr>
          <w:rFonts w:asciiTheme="minorHAnsi" w:hAnsiTheme="minorHAnsi" w:cstheme="minorHAnsi"/>
          <w:color w:val="000000" w:themeColor="text1"/>
        </w:rPr>
        <w:t xml:space="preserve"> the </w:t>
      </w:r>
      <w:proofErr w:type="spellStart"/>
      <w:r w:rsidR="006A6F3F" w:rsidRPr="00681EA7">
        <w:rPr>
          <w:rFonts w:asciiTheme="minorHAnsi" w:hAnsiTheme="minorHAnsi" w:cstheme="minorHAnsi"/>
          <w:color w:val="000000" w:themeColor="text1"/>
        </w:rPr>
        <w:t>uli</w:t>
      </w:r>
      <w:r w:rsidRPr="00681EA7">
        <w:rPr>
          <w:rFonts w:asciiTheme="minorHAnsi" w:hAnsiTheme="minorHAnsi" w:cstheme="minorHAnsi"/>
          <w:color w:val="000000" w:themeColor="text1"/>
        </w:rPr>
        <w:t>CUT&amp;RUN</w:t>
      </w:r>
      <w:proofErr w:type="spellEnd"/>
      <w:r w:rsidRPr="00681EA7">
        <w:rPr>
          <w:rFonts w:asciiTheme="minorHAnsi" w:hAnsiTheme="minorHAnsi" w:cstheme="minorHAnsi"/>
          <w:color w:val="000000" w:themeColor="text1"/>
        </w:rPr>
        <w:t xml:space="preserve"> experiment and library preparation, due to low material. </w:t>
      </w:r>
      <w:r w:rsidR="00C9398B" w:rsidRPr="00681EA7">
        <w:rPr>
          <w:rFonts w:asciiTheme="minorHAnsi" w:hAnsiTheme="minorHAnsi" w:cstheme="minorHAnsi"/>
          <w:color w:val="000000" w:themeColor="text1"/>
        </w:rPr>
        <w:t xml:space="preserve">For example, extended incubation on the magnetic rack during bead binding to assure the supernatant has cleared and </w:t>
      </w:r>
      <w:r w:rsidR="000057BE">
        <w:rPr>
          <w:rFonts w:asciiTheme="minorHAnsi" w:hAnsiTheme="minorHAnsi" w:cstheme="minorHAnsi"/>
          <w:color w:val="000000" w:themeColor="text1"/>
        </w:rPr>
        <w:t xml:space="preserve">taking </w:t>
      </w:r>
      <w:r w:rsidR="00C9398B" w:rsidRPr="00681EA7">
        <w:rPr>
          <w:rFonts w:asciiTheme="minorHAnsi" w:hAnsiTheme="minorHAnsi" w:cstheme="minorHAnsi"/>
          <w:color w:val="000000" w:themeColor="text1"/>
        </w:rPr>
        <w:t xml:space="preserve">care not </w:t>
      </w:r>
      <w:r w:rsidR="000057BE">
        <w:rPr>
          <w:rFonts w:asciiTheme="minorHAnsi" w:hAnsiTheme="minorHAnsi" w:cstheme="minorHAnsi"/>
          <w:color w:val="000000" w:themeColor="text1"/>
        </w:rPr>
        <w:t xml:space="preserve">to </w:t>
      </w:r>
      <w:r w:rsidR="00C9398B" w:rsidRPr="00681EA7">
        <w:rPr>
          <w:rFonts w:asciiTheme="minorHAnsi" w:hAnsiTheme="minorHAnsi" w:cstheme="minorHAnsi"/>
          <w:color w:val="000000" w:themeColor="text1"/>
        </w:rPr>
        <w:t xml:space="preserve">disturb the beads when removing the supernatant are essential for sufficient yield. </w:t>
      </w:r>
      <w:r w:rsidRPr="00681EA7">
        <w:rPr>
          <w:rFonts w:asciiTheme="minorHAnsi" w:hAnsiTheme="minorHAnsi" w:cstheme="minorHAnsi"/>
          <w:color w:val="000000" w:themeColor="text1"/>
        </w:rPr>
        <w:t xml:space="preserve">Sixth, </w:t>
      </w:r>
      <w:r w:rsidR="00027885" w:rsidRPr="00681EA7">
        <w:rPr>
          <w:rFonts w:asciiTheme="minorHAnsi" w:hAnsiTheme="minorHAnsi" w:cstheme="minorHAnsi"/>
          <w:color w:val="000000" w:themeColor="text1"/>
        </w:rPr>
        <w:t>dep</w:t>
      </w:r>
      <w:r w:rsidRPr="00681EA7">
        <w:rPr>
          <w:rFonts w:asciiTheme="minorHAnsi" w:hAnsiTheme="minorHAnsi" w:cstheme="minorHAnsi"/>
          <w:color w:val="000000" w:themeColor="text1"/>
        </w:rPr>
        <w:t xml:space="preserve">ending on the questions </w:t>
      </w:r>
      <w:r w:rsidR="006A6F3F" w:rsidRPr="00681EA7">
        <w:rPr>
          <w:rFonts w:asciiTheme="minorHAnsi" w:hAnsiTheme="minorHAnsi" w:cstheme="minorHAnsi"/>
          <w:color w:val="000000" w:themeColor="text1"/>
        </w:rPr>
        <w:t>being</w:t>
      </w:r>
      <w:r w:rsidRPr="00681EA7">
        <w:rPr>
          <w:rFonts w:asciiTheme="minorHAnsi" w:hAnsiTheme="minorHAnsi" w:cstheme="minorHAnsi"/>
          <w:color w:val="000000" w:themeColor="text1"/>
        </w:rPr>
        <w:t xml:space="preserve"> addressed, the </w:t>
      </w:r>
      <w:r w:rsidR="009F2FE1" w:rsidRPr="00681EA7">
        <w:rPr>
          <w:rFonts w:asciiTheme="minorHAnsi" w:hAnsiTheme="minorHAnsi" w:cstheme="minorHAnsi"/>
          <w:color w:val="000000" w:themeColor="text1"/>
        </w:rPr>
        <w:t>number</w:t>
      </w:r>
      <w:r w:rsidRPr="00681EA7">
        <w:rPr>
          <w:rFonts w:asciiTheme="minorHAnsi" w:hAnsiTheme="minorHAnsi" w:cstheme="minorHAnsi"/>
          <w:color w:val="000000" w:themeColor="text1"/>
        </w:rPr>
        <w:t xml:space="preserve"> of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cell experiments being performed is an important consideration. Some of the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cell experiments will fail (as with all low-input experiments), and</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therefore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the number of positive experimental results required for appropriate interpretation should be considered in advance of beginning the experiment</w:t>
      </w:r>
      <w:r w:rsidR="00014F7E" w:rsidRPr="00681EA7">
        <w:rPr>
          <w:rFonts w:asciiTheme="minorHAnsi" w:hAnsiTheme="minorHAnsi" w:cstheme="minorHAnsi"/>
          <w:color w:val="000000" w:themeColor="text1"/>
        </w:rPr>
        <w:t xml:space="preserve">. </w:t>
      </w:r>
      <w:r w:rsidR="00995640" w:rsidRPr="00681EA7">
        <w:rPr>
          <w:rFonts w:asciiTheme="minorHAnsi" w:hAnsiTheme="minorHAnsi" w:cstheme="minorHAnsi"/>
          <w:color w:val="000000" w:themeColor="text1"/>
        </w:rPr>
        <w:t xml:space="preserve">The number of cells to include in the experiment is dependent on the amount of experimental data required by the investigator and the quality of the antibody. </w:t>
      </w:r>
      <w:r w:rsidR="001031ED" w:rsidRPr="00681EA7">
        <w:rPr>
          <w:rFonts w:asciiTheme="minorHAnsi" w:hAnsiTheme="minorHAnsi" w:cstheme="minorHAnsi"/>
          <w:color w:val="000000" w:themeColor="text1"/>
        </w:rPr>
        <w:t xml:space="preserve">Finally, note that </w:t>
      </w:r>
      <w:r w:rsidR="004F4CE9">
        <w:rPr>
          <w:rFonts w:asciiTheme="minorHAnsi" w:hAnsiTheme="minorHAnsi" w:cstheme="minorHAnsi"/>
          <w:color w:val="000000" w:themeColor="text1"/>
        </w:rPr>
        <w:t>equivalent results could be achieved with</w:t>
      </w:r>
      <w:r w:rsidR="001031ED" w:rsidRPr="00681EA7">
        <w:rPr>
          <w:rFonts w:asciiTheme="minorHAnsi" w:hAnsiTheme="minorHAnsi" w:cstheme="minorHAnsi"/>
          <w:color w:val="000000" w:themeColor="text1"/>
        </w:rPr>
        <w:t xml:space="preserve"> reduced volumes of many aspects of this protocol. Steps</w:t>
      </w:r>
      <w:r w:rsidR="004F4CE9">
        <w:rPr>
          <w:rFonts w:asciiTheme="minorHAnsi" w:hAnsiTheme="minorHAnsi" w:cstheme="minorHAnsi"/>
          <w:color w:val="000000" w:themeColor="text1"/>
        </w:rPr>
        <w:t>, where the volume was reduced by 50%,</w:t>
      </w:r>
      <w:r w:rsidR="001031ED" w:rsidRPr="00681EA7">
        <w:rPr>
          <w:rFonts w:asciiTheme="minorHAnsi" w:hAnsiTheme="minorHAnsi" w:cstheme="minorHAnsi"/>
          <w:color w:val="000000" w:themeColor="text1"/>
        </w:rPr>
        <w:t xml:space="preserve"> include the volume of NE buffer, wash buffer, primary antibody mixture (including </w:t>
      </w:r>
      <w:r w:rsidR="004F4CE9">
        <w:rPr>
          <w:rFonts w:asciiTheme="minorHAnsi" w:hAnsiTheme="minorHAnsi" w:cstheme="minorHAnsi"/>
          <w:color w:val="000000" w:themeColor="text1"/>
        </w:rPr>
        <w:t xml:space="preserve">the </w:t>
      </w:r>
      <w:r w:rsidR="001031ED" w:rsidRPr="00681EA7">
        <w:rPr>
          <w:rFonts w:asciiTheme="minorHAnsi" w:hAnsiTheme="minorHAnsi" w:cstheme="minorHAnsi"/>
          <w:color w:val="000000" w:themeColor="text1"/>
        </w:rPr>
        <w:t xml:space="preserve">amount of primary antibody), </w:t>
      </w:r>
      <w:proofErr w:type="spellStart"/>
      <w:r w:rsidR="001031ED" w:rsidRPr="00681EA7">
        <w:rPr>
          <w:rFonts w:asciiTheme="minorHAnsi" w:hAnsiTheme="minorHAnsi" w:cstheme="minorHAnsi"/>
          <w:color w:val="000000" w:themeColor="text1"/>
        </w:rPr>
        <w:t>pA-MNase</w:t>
      </w:r>
      <w:proofErr w:type="spellEnd"/>
      <w:r w:rsidR="001031ED" w:rsidRPr="00681EA7">
        <w:rPr>
          <w:rFonts w:asciiTheme="minorHAnsi" w:hAnsiTheme="minorHAnsi" w:cstheme="minorHAnsi"/>
          <w:color w:val="000000" w:themeColor="text1"/>
        </w:rPr>
        <w:t xml:space="preserve"> mixture (including </w:t>
      </w:r>
      <w:r w:rsidR="004F4CE9">
        <w:rPr>
          <w:rFonts w:asciiTheme="minorHAnsi" w:hAnsiTheme="minorHAnsi" w:cstheme="minorHAnsi"/>
          <w:color w:val="000000" w:themeColor="text1"/>
        </w:rPr>
        <w:t xml:space="preserve">the </w:t>
      </w:r>
      <w:r w:rsidR="001031ED" w:rsidRPr="00681EA7">
        <w:rPr>
          <w:rFonts w:asciiTheme="minorHAnsi" w:hAnsiTheme="minorHAnsi" w:cstheme="minorHAnsi"/>
          <w:color w:val="000000" w:themeColor="text1"/>
        </w:rPr>
        <w:t xml:space="preserve">amount of </w:t>
      </w:r>
      <w:proofErr w:type="spellStart"/>
      <w:r w:rsidR="001031ED" w:rsidRPr="00681EA7">
        <w:rPr>
          <w:rFonts w:asciiTheme="minorHAnsi" w:hAnsiTheme="minorHAnsi" w:cstheme="minorHAnsi"/>
          <w:color w:val="000000" w:themeColor="text1"/>
        </w:rPr>
        <w:t>pA-MNase</w:t>
      </w:r>
      <w:proofErr w:type="spellEnd"/>
      <w:r w:rsidR="001031ED" w:rsidRPr="00681EA7">
        <w:rPr>
          <w:rFonts w:asciiTheme="minorHAnsi" w:hAnsiTheme="minorHAnsi" w:cstheme="minorHAnsi"/>
          <w:color w:val="000000" w:themeColor="text1"/>
        </w:rPr>
        <w:t>), and all steps in the library preparation.</w:t>
      </w:r>
    </w:p>
    <w:p w14:paraId="10021CE7"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159BDFEA" w14:textId="7EB15A53" w:rsidR="00014F7E" w:rsidRPr="00681EA7" w:rsidRDefault="008D04A1"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Based on the complicated nature of factor profiling</w:t>
      </w:r>
      <w:r w:rsidR="00C9398B" w:rsidRPr="00681EA7">
        <w:rPr>
          <w:rFonts w:asciiTheme="minorHAnsi" w:hAnsiTheme="minorHAnsi" w:cstheme="minorHAnsi"/>
          <w:color w:val="000000" w:themeColor="text1"/>
        </w:rPr>
        <w:t xml:space="preserve"> on chromatin</w:t>
      </w:r>
      <w:r w:rsidRPr="00681EA7">
        <w:rPr>
          <w:rFonts w:asciiTheme="minorHAnsi" w:hAnsiTheme="minorHAnsi" w:cstheme="minorHAnsi"/>
          <w:color w:val="000000" w:themeColor="text1"/>
        </w:rPr>
        <w:t xml:space="preserve">, there are many potential sources of issues and places where troubleshooting may become necessary. While there may be </w:t>
      </w:r>
      <w:r w:rsidR="00C9398B" w:rsidRPr="00681EA7">
        <w:rPr>
          <w:rFonts w:asciiTheme="minorHAnsi" w:hAnsiTheme="minorHAnsi" w:cstheme="minorHAnsi"/>
          <w:color w:val="000000" w:themeColor="text1"/>
        </w:rPr>
        <w:t>many</w:t>
      </w:r>
      <w:r w:rsidRPr="00681EA7">
        <w:rPr>
          <w:rFonts w:asciiTheme="minorHAnsi" w:hAnsiTheme="minorHAnsi" w:cstheme="minorHAnsi"/>
          <w:color w:val="000000" w:themeColor="text1"/>
        </w:rPr>
        <w:t xml:space="preserve"> steps where issues can arise, three major issues</w:t>
      </w:r>
      <w:r w:rsidR="004F4CE9">
        <w:rPr>
          <w:rFonts w:asciiTheme="minorHAnsi" w:hAnsiTheme="minorHAnsi" w:cstheme="minorHAnsi"/>
          <w:color w:val="000000" w:themeColor="text1"/>
        </w:rPr>
        <w:t xml:space="preserve"> have been observed here</w:t>
      </w:r>
      <w:r w:rsidRPr="00681EA7">
        <w:rPr>
          <w:rFonts w:asciiTheme="minorHAnsi" w:hAnsiTheme="minorHAnsi" w:cstheme="minorHAnsi"/>
          <w:color w:val="000000" w:themeColor="text1"/>
        </w:rPr>
        <w:t>: 1) low DNA yield for input into library build; 2) high background</w:t>
      </w:r>
      <w:r w:rsidR="00C9398B" w:rsidRPr="00681EA7">
        <w:rPr>
          <w:rFonts w:asciiTheme="minorHAnsi" w:hAnsiTheme="minorHAnsi" w:cstheme="minorHAnsi"/>
          <w:color w:val="000000" w:themeColor="text1"/>
        </w:rPr>
        <w:t xml:space="preserve"> signal in experimental samples</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and 3) low yield after library build.</w:t>
      </w:r>
      <w:r w:rsidR="00C9398B" w:rsidRPr="00681EA7">
        <w:rPr>
          <w:rFonts w:asciiTheme="minorHAnsi" w:hAnsiTheme="minorHAnsi" w:cstheme="minorHAnsi"/>
          <w:color w:val="000000" w:themeColor="text1"/>
        </w:rPr>
        <w:t xml:space="preserve"> I</w:t>
      </w:r>
      <w:r w:rsidRPr="00681EA7">
        <w:rPr>
          <w:rFonts w:asciiTheme="minorHAnsi" w:hAnsiTheme="minorHAnsi" w:cstheme="minorHAnsi"/>
          <w:color w:val="000000" w:themeColor="text1"/>
        </w:rPr>
        <w:t>f there is insufficient DNA for library preparation and sequencing</w:t>
      </w:r>
      <w:r w:rsidR="00C9398B" w:rsidRPr="00681EA7">
        <w:rPr>
          <w:rFonts w:asciiTheme="minorHAnsi" w:hAnsiTheme="minorHAnsi" w:cstheme="minorHAnsi"/>
          <w:color w:val="000000" w:themeColor="text1"/>
        </w:rPr>
        <w:t xml:space="preserve"> (point 1)</w:t>
      </w:r>
      <w:r w:rsidRPr="00681EA7">
        <w:rPr>
          <w:rFonts w:asciiTheme="minorHAnsi" w:hAnsiTheme="minorHAnsi" w:cstheme="minorHAnsi"/>
          <w:color w:val="000000" w:themeColor="text1"/>
        </w:rPr>
        <w:t xml:space="preserve">, </w:t>
      </w:r>
      <w:r w:rsidR="004F4CE9">
        <w:rPr>
          <w:rFonts w:asciiTheme="minorHAnsi" w:hAnsiTheme="minorHAnsi" w:cstheme="minorHAnsi"/>
          <w:color w:val="000000" w:themeColor="text1"/>
        </w:rPr>
        <w:t>note the</w:t>
      </w:r>
      <w:r w:rsidRPr="00681EA7">
        <w:rPr>
          <w:rFonts w:asciiTheme="minorHAnsi" w:hAnsiTheme="minorHAnsi" w:cstheme="minorHAnsi"/>
          <w:color w:val="000000" w:themeColor="text1"/>
        </w:rPr>
        <w:t xml:space="preserve"> following </w:t>
      </w:r>
      <w:r w:rsidR="004F4CE9">
        <w:rPr>
          <w:rFonts w:asciiTheme="minorHAnsi" w:hAnsiTheme="minorHAnsi" w:cstheme="minorHAnsi"/>
          <w:color w:val="000000" w:themeColor="text1"/>
        </w:rPr>
        <w:t>troubleshooting advice</w:t>
      </w:r>
      <w:r w:rsidRPr="00681EA7">
        <w:rPr>
          <w:rFonts w:asciiTheme="minorHAnsi" w:hAnsiTheme="minorHAnsi" w:cstheme="minorHAnsi"/>
          <w:color w:val="000000" w:themeColor="text1"/>
        </w:rPr>
        <w:t xml:space="preserve">: </w:t>
      </w:r>
      <w:r w:rsidR="00C9398B" w:rsidRPr="00681EA7">
        <w:rPr>
          <w:rFonts w:asciiTheme="minorHAnsi" w:hAnsiTheme="minorHAnsi" w:cstheme="minorHAnsi"/>
          <w:color w:val="000000" w:themeColor="text1"/>
        </w:rPr>
        <w:t>a</w:t>
      </w:r>
      <w:r w:rsidRPr="00681EA7">
        <w:rPr>
          <w:rFonts w:asciiTheme="minorHAnsi" w:hAnsiTheme="minorHAnsi" w:cstheme="minorHAnsi"/>
          <w:color w:val="000000" w:themeColor="text1"/>
        </w:rPr>
        <w:t xml:space="preserve">) there may have been incomplete membrane lysis and therefore the lysis time with NE buffer can be increased; </w:t>
      </w:r>
      <w:r w:rsidR="00C9398B" w:rsidRPr="00681EA7">
        <w:rPr>
          <w:rFonts w:asciiTheme="minorHAnsi" w:hAnsiTheme="minorHAnsi" w:cstheme="minorHAnsi"/>
          <w:color w:val="000000" w:themeColor="text1"/>
        </w:rPr>
        <w:t>b</w:t>
      </w:r>
      <w:r w:rsidRPr="00681EA7">
        <w:rPr>
          <w:rFonts w:asciiTheme="minorHAnsi" w:hAnsiTheme="minorHAnsi" w:cstheme="minorHAnsi"/>
          <w:color w:val="000000" w:themeColor="text1"/>
        </w:rPr>
        <w:t xml:space="preserve">) </w:t>
      </w:r>
      <w:r w:rsidR="00C9398B" w:rsidRPr="00681EA7">
        <w:rPr>
          <w:rFonts w:asciiTheme="minorHAnsi" w:hAnsiTheme="minorHAnsi" w:cstheme="minorHAnsi"/>
          <w:color w:val="000000" w:themeColor="text1"/>
        </w:rPr>
        <w:t xml:space="preserve">there may have been </w:t>
      </w:r>
      <w:r w:rsidRPr="00681EA7">
        <w:rPr>
          <w:rFonts w:asciiTheme="minorHAnsi" w:hAnsiTheme="minorHAnsi" w:cstheme="minorHAnsi"/>
          <w:color w:val="000000" w:themeColor="text1"/>
        </w:rPr>
        <w:t xml:space="preserve">inefficient binding </w:t>
      </w:r>
      <w:r w:rsidR="00C9398B" w:rsidRPr="00681EA7">
        <w:rPr>
          <w:rFonts w:asciiTheme="minorHAnsi" w:hAnsiTheme="minorHAnsi" w:cstheme="minorHAnsi"/>
          <w:color w:val="000000" w:themeColor="text1"/>
        </w:rPr>
        <w:t xml:space="preserve">of the nucleus </w:t>
      </w:r>
      <w:r w:rsidRPr="00681EA7">
        <w:rPr>
          <w:rFonts w:asciiTheme="minorHAnsi" w:hAnsiTheme="minorHAnsi" w:cstheme="minorHAnsi"/>
          <w:color w:val="000000" w:themeColor="text1"/>
        </w:rPr>
        <w:t xml:space="preserve">to the </w:t>
      </w:r>
      <w:r w:rsidR="001A0EA7" w:rsidRPr="00681EA7">
        <w:rPr>
          <w:rFonts w:asciiTheme="minorHAnsi" w:hAnsiTheme="minorHAnsi" w:cstheme="minorHAnsi"/>
          <w:color w:val="000000" w:themeColor="text1"/>
        </w:rPr>
        <w:t>ConA-conjugated paramagnetic microspheres</w:t>
      </w:r>
      <w:r w:rsidRPr="00681EA7">
        <w:rPr>
          <w:rFonts w:asciiTheme="minorHAnsi" w:hAnsiTheme="minorHAnsi" w:cstheme="minorHAnsi"/>
          <w:color w:val="000000" w:themeColor="text1"/>
        </w:rPr>
        <w:t xml:space="preserve"> </w:t>
      </w:r>
      <w:r w:rsidR="00C9398B" w:rsidRPr="00681EA7">
        <w:rPr>
          <w:rFonts w:asciiTheme="minorHAnsi" w:hAnsiTheme="minorHAnsi" w:cstheme="minorHAnsi"/>
          <w:color w:val="000000" w:themeColor="text1"/>
        </w:rPr>
        <w:t>and this could</w:t>
      </w:r>
      <w:r w:rsidRPr="00681EA7">
        <w:rPr>
          <w:rFonts w:asciiTheme="minorHAnsi" w:hAnsiTheme="minorHAnsi" w:cstheme="minorHAnsi"/>
          <w:color w:val="000000" w:themeColor="text1"/>
        </w:rPr>
        <w:t xml:space="preserve"> be remedied through appropriate mixing upon addition of these beads; </w:t>
      </w:r>
      <w:r w:rsidR="00C9398B" w:rsidRPr="00681EA7">
        <w:rPr>
          <w:rFonts w:asciiTheme="minorHAnsi" w:hAnsiTheme="minorHAnsi" w:cstheme="minorHAnsi"/>
          <w:color w:val="000000" w:themeColor="text1"/>
        </w:rPr>
        <w:t>c)</w:t>
      </w:r>
      <w:r w:rsidRPr="00681EA7">
        <w:rPr>
          <w:rFonts w:asciiTheme="minorHAnsi" w:hAnsiTheme="minorHAnsi" w:cstheme="minorHAnsi"/>
          <w:color w:val="000000" w:themeColor="text1"/>
        </w:rPr>
        <w:t xml:space="preserve"> there may have been too little antibody added, and therefore </w:t>
      </w:r>
      <w:r w:rsidR="004F4CE9">
        <w:rPr>
          <w:rFonts w:asciiTheme="minorHAnsi" w:hAnsiTheme="minorHAnsi" w:cstheme="minorHAnsi"/>
          <w:color w:val="000000" w:themeColor="text1"/>
        </w:rPr>
        <w:t>it is</w:t>
      </w:r>
      <w:r w:rsidRPr="00681EA7">
        <w:rPr>
          <w:rFonts w:asciiTheme="minorHAnsi" w:hAnsiTheme="minorHAnsi" w:cstheme="minorHAnsi"/>
          <w:color w:val="000000" w:themeColor="text1"/>
        </w:rPr>
        <w:t xml:space="preserve"> recommen</w:t>
      </w:r>
      <w:r w:rsidR="004F4CE9">
        <w:rPr>
          <w:rFonts w:asciiTheme="minorHAnsi" w:hAnsiTheme="minorHAnsi" w:cstheme="minorHAnsi"/>
          <w:color w:val="000000" w:themeColor="text1"/>
        </w:rPr>
        <w:t>de</w:t>
      </w:r>
      <w:r w:rsidRPr="00681EA7">
        <w:rPr>
          <w:rFonts w:asciiTheme="minorHAnsi" w:hAnsiTheme="minorHAnsi" w:cstheme="minorHAnsi"/>
          <w:color w:val="000000" w:themeColor="text1"/>
        </w:rPr>
        <w:t xml:space="preserve">d </w:t>
      </w:r>
      <w:r w:rsidR="004F4CE9">
        <w:rPr>
          <w:rFonts w:asciiTheme="minorHAnsi" w:hAnsiTheme="minorHAnsi" w:cstheme="minorHAnsi"/>
          <w:color w:val="000000" w:themeColor="text1"/>
        </w:rPr>
        <w:t xml:space="preserve">to perform </w:t>
      </w:r>
      <w:r w:rsidRPr="00681EA7">
        <w:rPr>
          <w:rFonts w:asciiTheme="minorHAnsi" w:hAnsiTheme="minorHAnsi" w:cstheme="minorHAnsi"/>
          <w:color w:val="000000" w:themeColor="text1"/>
        </w:rPr>
        <w:t xml:space="preserve">a titration of antibody to identify the most effective amount; </w:t>
      </w:r>
      <w:r w:rsidR="00C9398B" w:rsidRPr="00681EA7">
        <w:rPr>
          <w:rFonts w:asciiTheme="minorHAnsi" w:hAnsiTheme="minorHAnsi" w:cstheme="minorHAnsi"/>
          <w:color w:val="000000" w:themeColor="text1"/>
        </w:rPr>
        <w:t>d</w:t>
      </w:r>
      <w:r w:rsidRPr="00681EA7">
        <w:rPr>
          <w:rFonts w:asciiTheme="minorHAnsi" w:hAnsiTheme="minorHAnsi" w:cstheme="minorHAnsi"/>
          <w:color w:val="000000" w:themeColor="text1"/>
        </w:rPr>
        <w:t xml:space="preserve">) incubation times with either the primary antibody or the </w:t>
      </w:r>
      <w:r w:rsidR="00C9398B"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 xml:space="preserve">rotein A- or </w:t>
      </w:r>
      <w:r w:rsidR="00C9398B"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rotein A/G-</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w:t>
      </w:r>
      <w:r w:rsidR="000057BE">
        <w:rPr>
          <w:rFonts w:asciiTheme="minorHAnsi" w:hAnsiTheme="minorHAnsi" w:cstheme="minorHAnsi"/>
          <w:color w:val="000000" w:themeColor="text1"/>
        </w:rPr>
        <w:t>are</w:t>
      </w:r>
      <w:r w:rsidRPr="00681EA7">
        <w:rPr>
          <w:rFonts w:asciiTheme="minorHAnsi" w:hAnsiTheme="minorHAnsi" w:cstheme="minorHAnsi"/>
          <w:color w:val="000000" w:themeColor="text1"/>
        </w:rPr>
        <w:t xml:space="preserve"> either too short (</w:t>
      </w:r>
      <w:r w:rsidR="000057BE">
        <w:rPr>
          <w:rFonts w:asciiTheme="minorHAnsi" w:hAnsiTheme="minorHAnsi" w:cstheme="minorHAnsi"/>
          <w:color w:val="000000" w:themeColor="text1"/>
        </w:rPr>
        <w:t xml:space="preserve">i.e., </w:t>
      </w:r>
      <w:r w:rsidRPr="00681EA7">
        <w:rPr>
          <w:rFonts w:asciiTheme="minorHAnsi" w:hAnsiTheme="minorHAnsi" w:cstheme="minorHAnsi"/>
          <w:color w:val="000000" w:themeColor="text1"/>
        </w:rPr>
        <w:t xml:space="preserve">not enough time to permit binding) or too long (these are </w:t>
      </w:r>
      <w:r w:rsidR="00C9398B" w:rsidRPr="00681EA7">
        <w:rPr>
          <w:rFonts w:asciiTheme="minorHAnsi" w:hAnsiTheme="minorHAnsi" w:cstheme="minorHAnsi"/>
          <w:color w:val="000000" w:themeColor="text1"/>
        </w:rPr>
        <w:t xml:space="preserve">native, </w:t>
      </w:r>
      <w:proofErr w:type="spellStart"/>
      <w:r w:rsidRPr="00681EA7">
        <w:rPr>
          <w:rFonts w:asciiTheme="minorHAnsi" w:hAnsiTheme="minorHAnsi" w:cstheme="minorHAnsi"/>
          <w:color w:val="000000" w:themeColor="text1"/>
        </w:rPr>
        <w:t>uncrosslinked</w:t>
      </w:r>
      <w:proofErr w:type="spellEnd"/>
      <w:r w:rsidRPr="00681EA7">
        <w:rPr>
          <w:rFonts w:asciiTheme="minorHAnsi" w:hAnsiTheme="minorHAnsi" w:cstheme="minorHAnsi"/>
          <w:color w:val="000000" w:themeColor="text1"/>
        </w:rPr>
        <w:t xml:space="preserve"> samples), and could be optimized; </w:t>
      </w:r>
      <w:r w:rsidR="00C9398B" w:rsidRPr="00681EA7">
        <w:rPr>
          <w:rFonts w:asciiTheme="minorHAnsi" w:hAnsiTheme="minorHAnsi" w:cstheme="minorHAnsi"/>
          <w:color w:val="000000" w:themeColor="text1"/>
        </w:rPr>
        <w:t>e</w:t>
      </w:r>
      <w:r w:rsidRPr="00681EA7">
        <w:rPr>
          <w:rFonts w:asciiTheme="minorHAnsi" w:hAnsiTheme="minorHAnsi" w:cstheme="minorHAnsi"/>
          <w:color w:val="000000" w:themeColor="text1"/>
        </w:rPr>
        <w:t>) the interaction of the target protein with chromatin could be too transient to capture in native conditions and therefore crosslinking CUT&amp;RUN</w:t>
      </w:r>
      <w:r w:rsidR="00027885" w:rsidRPr="00681EA7">
        <w:rPr>
          <w:rFonts w:asciiTheme="minorHAnsi" w:hAnsiTheme="minorHAnsi" w:cstheme="minorHAnsi"/>
          <w:color w:val="000000" w:themeColor="text1"/>
        </w:rPr>
        <w:t xml:space="preserve"> could be performed</w:t>
      </w:r>
      <w:hyperlink r:id="rId29" w:history="1">
        <w:r w:rsidR="00A61EAF" w:rsidRPr="00681EA7">
          <w:rPr>
            <w:rStyle w:val="Hyperlink"/>
            <w:rFonts w:asciiTheme="minorHAnsi" w:hAnsiTheme="minorHAnsi" w:cstheme="minorHAnsi"/>
            <w:color w:val="000000"/>
            <w:vertAlign w:val="superscript"/>
          </w:rPr>
          <w:t>28</w:t>
        </w:r>
      </w:hyperlink>
      <w:r w:rsidRPr="00681EA7">
        <w:rPr>
          <w:rFonts w:asciiTheme="minorHAnsi" w:hAnsiTheme="minorHAnsi" w:cstheme="minorHAnsi"/>
          <w:color w:val="000000" w:themeColor="text1"/>
        </w:rPr>
        <w:t xml:space="preserve">. </w:t>
      </w:r>
      <w:r w:rsidR="005B4BB3">
        <w:rPr>
          <w:rFonts w:asciiTheme="minorHAnsi" w:hAnsiTheme="minorHAnsi" w:cstheme="minorHAnsi"/>
          <w:color w:val="000000" w:themeColor="text1"/>
        </w:rPr>
        <w:t>W</w:t>
      </w:r>
      <w:r w:rsidRPr="00681EA7">
        <w:rPr>
          <w:rFonts w:asciiTheme="minorHAnsi" w:hAnsiTheme="minorHAnsi" w:cstheme="minorHAnsi"/>
          <w:color w:val="000000" w:themeColor="text1"/>
        </w:rPr>
        <w:t>hile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datasets will yield high background, there may be excessively high background where </w:t>
      </w:r>
      <w:r w:rsidR="004F4CE9">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signal is hard to interpret from </w:t>
      </w:r>
      <w:r w:rsidR="004F4CE9">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background</w:t>
      </w:r>
      <w:r w:rsidR="00C9398B" w:rsidRPr="00681EA7">
        <w:rPr>
          <w:rFonts w:asciiTheme="minorHAnsi" w:hAnsiTheme="minorHAnsi" w:cstheme="minorHAnsi"/>
          <w:color w:val="000000" w:themeColor="text1"/>
        </w:rPr>
        <w:t xml:space="preserve"> (point 2)</w:t>
      </w:r>
      <w:r w:rsidRPr="00681EA7">
        <w:rPr>
          <w:rFonts w:asciiTheme="minorHAnsi" w:hAnsiTheme="minorHAnsi" w:cstheme="minorHAnsi"/>
          <w:color w:val="000000" w:themeColor="text1"/>
        </w:rPr>
        <w:t>. For this issue</w:t>
      </w:r>
      <w:r w:rsidR="004F4CE9">
        <w:rPr>
          <w:rFonts w:asciiTheme="minorHAnsi" w:hAnsiTheme="minorHAnsi" w:cstheme="minorHAnsi"/>
          <w:color w:val="000000" w:themeColor="text1"/>
        </w:rPr>
        <w:t>, note</w:t>
      </w:r>
      <w:r w:rsidRPr="00681EA7">
        <w:rPr>
          <w:rFonts w:asciiTheme="minorHAnsi" w:hAnsiTheme="minorHAnsi" w:cstheme="minorHAnsi"/>
          <w:color w:val="000000" w:themeColor="text1"/>
        </w:rPr>
        <w:t xml:space="preserve"> the following advice: </w:t>
      </w:r>
      <w:r w:rsidR="00C9398B" w:rsidRPr="00681EA7">
        <w:rPr>
          <w:rFonts w:asciiTheme="minorHAnsi" w:hAnsiTheme="minorHAnsi" w:cstheme="minorHAnsi"/>
          <w:color w:val="000000" w:themeColor="text1"/>
        </w:rPr>
        <w:t>a</w:t>
      </w:r>
      <w:r w:rsidRPr="00681EA7">
        <w:rPr>
          <w:rFonts w:asciiTheme="minorHAnsi" w:hAnsiTheme="minorHAnsi" w:cstheme="minorHAnsi"/>
          <w:color w:val="000000" w:themeColor="text1"/>
        </w:rPr>
        <w:t xml:space="preserve">) the blocking step with EDTA to prevent pre-emptive </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digestion could be increased or optimized; </w:t>
      </w:r>
      <w:r w:rsidR="00C9398B" w:rsidRPr="00681EA7">
        <w:rPr>
          <w:rFonts w:asciiTheme="minorHAnsi" w:hAnsiTheme="minorHAnsi" w:cstheme="minorHAnsi"/>
          <w:color w:val="000000" w:themeColor="text1"/>
        </w:rPr>
        <w:t>b</w:t>
      </w:r>
      <w:r w:rsidRPr="00681EA7">
        <w:rPr>
          <w:rFonts w:asciiTheme="minorHAnsi" w:hAnsiTheme="minorHAnsi" w:cstheme="minorHAnsi"/>
          <w:color w:val="000000" w:themeColor="text1"/>
        </w:rPr>
        <w:t xml:space="preserve">) if there is excessive cutting, it could be due to having too much </w:t>
      </w:r>
      <w:r w:rsidR="00C9398B" w:rsidRPr="00681EA7">
        <w:rPr>
          <w:rFonts w:asciiTheme="minorHAnsi" w:hAnsiTheme="minorHAnsi" w:cstheme="minorHAnsi"/>
          <w:color w:val="000000" w:themeColor="text1"/>
        </w:rPr>
        <w:t>P</w:t>
      </w:r>
      <w:r w:rsidRPr="00681EA7">
        <w:rPr>
          <w:rFonts w:asciiTheme="minorHAnsi" w:hAnsiTheme="minorHAnsi" w:cstheme="minorHAnsi"/>
          <w:color w:val="000000" w:themeColor="text1"/>
        </w:rPr>
        <w:t xml:space="preserve">rotein A- or </w:t>
      </w:r>
      <w:r w:rsidR="00C9398B" w:rsidRPr="00681EA7">
        <w:rPr>
          <w:rFonts w:asciiTheme="minorHAnsi" w:hAnsiTheme="minorHAnsi" w:cstheme="minorHAnsi"/>
          <w:color w:val="000000" w:themeColor="text1"/>
        </w:rPr>
        <w:t>Pr</w:t>
      </w:r>
      <w:r w:rsidRPr="00681EA7">
        <w:rPr>
          <w:rFonts w:asciiTheme="minorHAnsi" w:hAnsiTheme="minorHAnsi" w:cstheme="minorHAnsi"/>
          <w:color w:val="000000" w:themeColor="text1"/>
        </w:rPr>
        <w:t>otein A/G-</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and therefore a titration of appropriate amounts can be performed; </w:t>
      </w:r>
      <w:r w:rsidR="00C9398B" w:rsidRPr="00681EA7">
        <w:rPr>
          <w:rFonts w:asciiTheme="minorHAnsi" w:hAnsiTheme="minorHAnsi" w:cstheme="minorHAnsi"/>
          <w:color w:val="000000" w:themeColor="text1"/>
        </w:rPr>
        <w:t>c</w:t>
      </w:r>
      <w:r w:rsidRPr="00681EA7">
        <w:rPr>
          <w:rFonts w:asciiTheme="minorHAnsi" w:hAnsiTheme="minorHAnsi" w:cstheme="minorHAnsi"/>
          <w:color w:val="000000" w:themeColor="text1"/>
        </w:rPr>
        <w:t>) over</w:t>
      </w:r>
      <w:r w:rsidR="004432DB"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 xml:space="preserve">digestion by </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could result in </w:t>
      </w:r>
      <w:r w:rsidR="004F4CE9">
        <w:rPr>
          <w:rFonts w:asciiTheme="minorHAnsi" w:hAnsiTheme="minorHAnsi" w:cstheme="minorHAnsi"/>
          <w:color w:val="000000" w:themeColor="text1"/>
        </w:rPr>
        <w:t xml:space="preserve">the </w:t>
      </w:r>
      <w:r w:rsidRPr="00681EA7">
        <w:rPr>
          <w:rFonts w:asciiTheme="minorHAnsi" w:hAnsiTheme="minorHAnsi" w:cstheme="minorHAnsi"/>
          <w:color w:val="000000" w:themeColor="text1"/>
        </w:rPr>
        <w:t xml:space="preserve">high background, and therefore the appropriate mixing of calcium chloride upon addition and optimization for </w:t>
      </w:r>
      <w:proofErr w:type="spellStart"/>
      <w:r w:rsidRPr="00681EA7">
        <w:rPr>
          <w:rFonts w:asciiTheme="minorHAnsi" w:hAnsiTheme="minorHAnsi" w:cstheme="minorHAnsi"/>
          <w:color w:val="000000" w:themeColor="text1"/>
        </w:rPr>
        <w:t>MNase</w:t>
      </w:r>
      <w:proofErr w:type="spellEnd"/>
      <w:r w:rsidRPr="00681EA7">
        <w:rPr>
          <w:rFonts w:asciiTheme="minorHAnsi" w:hAnsiTheme="minorHAnsi" w:cstheme="minorHAnsi"/>
          <w:color w:val="000000" w:themeColor="text1"/>
        </w:rPr>
        <w:t xml:space="preserve"> digestion time should be </w:t>
      </w:r>
      <w:r w:rsidR="00C9398B" w:rsidRPr="00681EA7">
        <w:rPr>
          <w:rFonts w:asciiTheme="minorHAnsi" w:hAnsiTheme="minorHAnsi" w:cstheme="minorHAnsi"/>
          <w:color w:val="000000" w:themeColor="text1"/>
        </w:rPr>
        <w:t>assessed</w:t>
      </w:r>
      <w:r w:rsidRPr="00681EA7">
        <w:rPr>
          <w:rFonts w:asciiTheme="minorHAnsi" w:hAnsiTheme="minorHAnsi" w:cstheme="minorHAnsi"/>
          <w:color w:val="000000" w:themeColor="text1"/>
        </w:rPr>
        <w:t xml:space="preserve">. </w:t>
      </w:r>
      <w:r w:rsidR="00C9398B" w:rsidRPr="00681EA7">
        <w:rPr>
          <w:rFonts w:asciiTheme="minorHAnsi" w:hAnsiTheme="minorHAnsi" w:cstheme="minorHAnsi"/>
          <w:color w:val="000000" w:themeColor="text1"/>
        </w:rPr>
        <w:t>Finally</w:t>
      </w:r>
      <w:r w:rsidRPr="00681EA7">
        <w:rPr>
          <w:rFonts w:asciiTheme="minorHAnsi" w:hAnsiTheme="minorHAnsi" w:cstheme="minorHAnsi"/>
          <w:color w:val="000000" w:themeColor="text1"/>
        </w:rPr>
        <w:t xml:space="preserve">, efficient </w:t>
      </w:r>
      <w:proofErr w:type="spellStart"/>
      <w:r w:rsidR="00C9398B" w:rsidRPr="00681EA7">
        <w:rPr>
          <w:rFonts w:asciiTheme="minorHAnsi" w:hAnsiTheme="minorHAnsi" w:cstheme="minorHAnsi"/>
          <w:color w:val="000000" w:themeColor="text1"/>
        </w:rPr>
        <w:t>uli</w:t>
      </w:r>
      <w:r w:rsidRPr="00681EA7">
        <w:rPr>
          <w:rFonts w:asciiTheme="minorHAnsi" w:hAnsiTheme="minorHAnsi" w:cstheme="minorHAnsi"/>
          <w:color w:val="000000" w:themeColor="text1"/>
        </w:rPr>
        <w:t>CUT&amp;RUN-enriched</w:t>
      </w:r>
      <w:proofErr w:type="spellEnd"/>
      <w:r w:rsidRPr="00681EA7">
        <w:rPr>
          <w:rFonts w:asciiTheme="minorHAnsi" w:hAnsiTheme="minorHAnsi" w:cstheme="minorHAnsi"/>
          <w:color w:val="000000" w:themeColor="text1"/>
        </w:rPr>
        <w:t xml:space="preserve"> DNA may have been recovered, but a low amount of library may be recovered</w:t>
      </w:r>
      <w:r w:rsidR="00C9398B" w:rsidRPr="00681EA7">
        <w:rPr>
          <w:rFonts w:asciiTheme="minorHAnsi" w:hAnsiTheme="minorHAnsi" w:cstheme="minorHAnsi"/>
          <w:color w:val="000000" w:themeColor="text1"/>
        </w:rPr>
        <w:t xml:space="preserve"> (point 3)</w:t>
      </w:r>
      <w:r w:rsidRPr="00681EA7">
        <w:rPr>
          <w:rFonts w:asciiTheme="minorHAnsi" w:hAnsiTheme="minorHAnsi" w:cstheme="minorHAnsi"/>
          <w:color w:val="000000" w:themeColor="text1"/>
        </w:rPr>
        <w:t xml:space="preserve">. For this issue, </w:t>
      </w:r>
      <w:r w:rsidR="004F4CE9">
        <w:rPr>
          <w:rFonts w:asciiTheme="minorHAnsi" w:hAnsiTheme="minorHAnsi" w:cstheme="minorHAnsi"/>
          <w:color w:val="000000" w:themeColor="text1"/>
        </w:rPr>
        <w:t>the following are</w:t>
      </w:r>
      <w:r w:rsidRPr="00681EA7">
        <w:rPr>
          <w:rFonts w:asciiTheme="minorHAnsi" w:hAnsiTheme="minorHAnsi" w:cstheme="minorHAnsi"/>
          <w:color w:val="000000" w:themeColor="text1"/>
        </w:rPr>
        <w:t xml:space="preserve"> recommend</w:t>
      </w:r>
      <w:r w:rsidR="004F4CE9">
        <w:rPr>
          <w:rFonts w:asciiTheme="minorHAnsi" w:hAnsiTheme="minorHAnsi" w:cstheme="minorHAnsi"/>
          <w:color w:val="000000" w:themeColor="text1"/>
        </w:rPr>
        <w:t>ed</w:t>
      </w:r>
      <w:r w:rsidRPr="00681EA7">
        <w:rPr>
          <w:rFonts w:asciiTheme="minorHAnsi" w:hAnsiTheme="minorHAnsi" w:cstheme="minorHAnsi"/>
          <w:color w:val="000000" w:themeColor="text1"/>
        </w:rPr>
        <w:t xml:space="preserve">: </w:t>
      </w:r>
      <w:r w:rsidR="00C9398B" w:rsidRPr="00681EA7">
        <w:rPr>
          <w:rFonts w:asciiTheme="minorHAnsi" w:hAnsiTheme="minorHAnsi" w:cstheme="minorHAnsi"/>
          <w:color w:val="000000" w:themeColor="text1"/>
        </w:rPr>
        <w:t>a</w:t>
      </w:r>
      <w:r w:rsidRPr="00681EA7">
        <w:rPr>
          <w:rFonts w:asciiTheme="minorHAnsi" w:hAnsiTheme="minorHAnsi" w:cstheme="minorHAnsi"/>
          <w:color w:val="000000" w:themeColor="text1"/>
        </w:rPr>
        <w:t xml:space="preserve">) appropriate handling and use of </w:t>
      </w:r>
      <w:r w:rsidR="001A0EA7" w:rsidRPr="00681EA7">
        <w:rPr>
          <w:rFonts w:asciiTheme="minorHAnsi" w:hAnsiTheme="minorHAnsi" w:cstheme="minorHAnsi"/>
          <w:color w:val="000000" w:themeColor="text1"/>
        </w:rPr>
        <w:t xml:space="preserve">polystyrene‒magnetite beads </w:t>
      </w:r>
      <w:r w:rsidRPr="00681EA7">
        <w:rPr>
          <w:rFonts w:asciiTheme="minorHAnsi" w:hAnsiTheme="minorHAnsi" w:cstheme="minorHAnsi"/>
          <w:color w:val="000000" w:themeColor="text1"/>
        </w:rPr>
        <w:t>to assure the correct purification and no DNA loss;</w:t>
      </w:r>
      <w:r w:rsidR="00C9398B" w:rsidRPr="00681EA7">
        <w:rPr>
          <w:rFonts w:asciiTheme="minorHAnsi" w:hAnsiTheme="minorHAnsi" w:cstheme="minorHAnsi"/>
          <w:color w:val="000000" w:themeColor="text1"/>
        </w:rPr>
        <w:t xml:space="preserve"> </w:t>
      </w:r>
      <w:r w:rsidRPr="00681EA7">
        <w:rPr>
          <w:rFonts w:asciiTheme="minorHAnsi" w:hAnsiTheme="minorHAnsi" w:cstheme="minorHAnsi"/>
          <w:color w:val="000000" w:themeColor="text1"/>
        </w:rPr>
        <w:t>specifically</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 </w:t>
      </w:r>
      <w:r w:rsidR="004F4CE9">
        <w:rPr>
          <w:rFonts w:asciiTheme="minorHAnsi" w:hAnsiTheme="minorHAnsi" w:cstheme="minorHAnsi"/>
          <w:color w:val="000000" w:themeColor="text1"/>
        </w:rPr>
        <w:t>it is recommended to have</w:t>
      </w:r>
      <w:r w:rsidRPr="00681EA7">
        <w:rPr>
          <w:rFonts w:asciiTheme="minorHAnsi" w:hAnsiTheme="minorHAnsi" w:cstheme="minorHAnsi"/>
          <w:color w:val="000000" w:themeColor="text1"/>
        </w:rPr>
        <w:t xml:space="preserve"> 15 min incubations and </w:t>
      </w:r>
      <w:r w:rsidR="004F4CE9">
        <w:rPr>
          <w:rFonts w:asciiTheme="minorHAnsi" w:hAnsiTheme="minorHAnsi" w:cstheme="minorHAnsi"/>
          <w:color w:val="000000" w:themeColor="text1"/>
        </w:rPr>
        <w:t xml:space="preserve">a </w:t>
      </w:r>
      <w:r w:rsidRPr="00681EA7">
        <w:rPr>
          <w:rFonts w:asciiTheme="minorHAnsi" w:hAnsiTheme="minorHAnsi" w:cstheme="minorHAnsi"/>
          <w:color w:val="000000" w:themeColor="text1"/>
        </w:rPr>
        <w:t xml:space="preserve">minimum of 5 min to magnetize beads to prevent loss; </w:t>
      </w:r>
      <w:r w:rsidR="00C9398B" w:rsidRPr="00681EA7">
        <w:rPr>
          <w:rFonts w:asciiTheme="minorHAnsi" w:hAnsiTheme="minorHAnsi" w:cstheme="minorHAnsi"/>
          <w:color w:val="000000" w:themeColor="text1"/>
        </w:rPr>
        <w:t>b</w:t>
      </w:r>
      <w:r w:rsidRPr="00681EA7">
        <w:rPr>
          <w:rFonts w:asciiTheme="minorHAnsi" w:hAnsiTheme="minorHAnsi" w:cstheme="minorHAnsi"/>
          <w:color w:val="000000" w:themeColor="text1"/>
        </w:rPr>
        <w:t>) under</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amplification of the library at the PCR stage would result in low yield and </w:t>
      </w:r>
      <w:r w:rsidRPr="00681EA7">
        <w:rPr>
          <w:rFonts w:asciiTheme="minorHAnsi" w:hAnsiTheme="minorHAnsi" w:cstheme="minorHAnsi"/>
          <w:color w:val="000000" w:themeColor="text1"/>
        </w:rPr>
        <w:lastRenderedPageBreak/>
        <w:t>therefore the appropriate cycles should be determined using qPCR (as previously established for ATAC-seq libraries</w:t>
      </w:r>
      <w:hyperlink r:id="rId30" w:history="1">
        <w:r w:rsidR="00A61EAF" w:rsidRPr="00681EA7">
          <w:rPr>
            <w:rStyle w:val="Hyperlink"/>
            <w:rFonts w:asciiTheme="minorHAnsi" w:hAnsiTheme="minorHAnsi" w:cstheme="minorHAnsi"/>
            <w:color w:val="000000"/>
            <w:vertAlign w:val="superscript"/>
          </w:rPr>
          <w:t>29</w:t>
        </w:r>
      </w:hyperlink>
      <w:r w:rsidRPr="00681EA7">
        <w:rPr>
          <w:rFonts w:asciiTheme="minorHAnsi" w:hAnsiTheme="minorHAnsi" w:cstheme="minorHAnsi"/>
          <w:color w:val="000000" w:themeColor="text1"/>
        </w:rPr>
        <w:t>).</w:t>
      </w:r>
    </w:p>
    <w:p w14:paraId="4438A48A"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672797A3" w14:textId="488A3027" w:rsidR="00730BA7" w:rsidRPr="00681EA7" w:rsidRDefault="00C9594D"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 xml:space="preserve">As with all technologies, there are limitations to </w:t>
      </w:r>
      <w:proofErr w:type="spellStart"/>
      <w:r w:rsidRPr="00681EA7">
        <w:rPr>
          <w:rFonts w:asciiTheme="minorHAnsi" w:hAnsiTheme="minorHAnsi" w:cstheme="minorHAnsi"/>
          <w:color w:val="000000" w:themeColor="text1"/>
        </w:rPr>
        <w:t>uliCUT&amp;RUN</w:t>
      </w:r>
      <w:proofErr w:type="spellEnd"/>
      <w:r w:rsidRPr="00681EA7">
        <w:rPr>
          <w:rFonts w:asciiTheme="minorHAnsi" w:hAnsiTheme="minorHAnsi" w:cstheme="minorHAnsi"/>
          <w:color w:val="000000" w:themeColor="text1"/>
        </w:rPr>
        <w:t xml:space="preserve"> that should be considered </w:t>
      </w:r>
      <w:r w:rsidR="004F4CE9">
        <w:rPr>
          <w:rFonts w:asciiTheme="minorHAnsi" w:hAnsiTheme="minorHAnsi" w:cstheme="minorHAnsi"/>
          <w:color w:val="000000" w:themeColor="text1"/>
        </w:rPr>
        <w:t>before</w:t>
      </w:r>
      <w:r w:rsidRPr="00681EA7">
        <w:rPr>
          <w:rFonts w:asciiTheme="minorHAnsi" w:hAnsiTheme="minorHAnsi" w:cstheme="minorHAnsi"/>
          <w:color w:val="000000" w:themeColor="text1"/>
        </w:rPr>
        <w:t xml:space="preserve"> initiating any experimentation. First, these experiments are designed and optimized for native conditions, and therefore if a protein is only transiently interacting with chromatin, </w:t>
      </w:r>
      <w:r w:rsidR="000209CE" w:rsidRPr="00681EA7">
        <w:rPr>
          <w:rFonts w:asciiTheme="minorHAnsi" w:hAnsiTheme="minorHAnsi" w:cstheme="minorHAnsi"/>
          <w:color w:val="000000" w:themeColor="text1"/>
        </w:rPr>
        <w:t xml:space="preserve">a crosslinking approach may be necessary to ensure recovery of the interaction. Second, as with all antibody-based techniques, the quality of the antibody is important. Care should be taken to assure </w:t>
      </w:r>
      <w:r w:rsidR="004F4CE9">
        <w:rPr>
          <w:rFonts w:asciiTheme="minorHAnsi" w:hAnsiTheme="minorHAnsi" w:cstheme="minorHAnsi"/>
          <w:color w:val="000000" w:themeColor="text1"/>
        </w:rPr>
        <w:t xml:space="preserve">the </w:t>
      </w:r>
      <w:r w:rsidR="000209CE" w:rsidRPr="00681EA7">
        <w:rPr>
          <w:rFonts w:asciiTheme="minorHAnsi" w:hAnsiTheme="minorHAnsi" w:cstheme="minorHAnsi"/>
          <w:color w:val="000000" w:themeColor="text1"/>
        </w:rPr>
        <w:t>quality and consistency of the antibody in advance of under</w:t>
      </w:r>
      <w:r w:rsidR="005C687F" w:rsidRPr="00681EA7">
        <w:rPr>
          <w:rFonts w:asciiTheme="minorHAnsi" w:hAnsiTheme="minorHAnsi" w:cstheme="minorHAnsi"/>
          <w:color w:val="000000" w:themeColor="text1"/>
        </w:rPr>
        <w:t>taking an</w:t>
      </w:r>
      <w:r w:rsidR="00AF631B" w:rsidRPr="00681EA7">
        <w:rPr>
          <w:rFonts w:asciiTheme="minorHAnsi" w:hAnsiTheme="minorHAnsi" w:cstheme="minorHAnsi"/>
          <w:color w:val="000000" w:themeColor="text1"/>
        </w:rPr>
        <w:t>y</w:t>
      </w:r>
      <w:r w:rsidR="005C687F" w:rsidRPr="00681EA7">
        <w:rPr>
          <w:rFonts w:asciiTheme="minorHAnsi" w:hAnsiTheme="minorHAnsi" w:cstheme="minorHAnsi"/>
          <w:color w:val="000000" w:themeColor="text1"/>
        </w:rPr>
        <w:t xml:space="preserve"> experiments. Third, </w:t>
      </w:r>
      <w:proofErr w:type="spellStart"/>
      <w:r w:rsidR="005C687F" w:rsidRPr="00681EA7">
        <w:rPr>
          <w:rFonts w:asciiTheme="minorHAnsi" w:hAnsiTheme="minorHAnsi" w:cstheme="minorHAnsi"/>
          <w:color w:val="000000" w:themeColor="text1"/>
        </w:rPr>
        <w:t>MNase</w:t>
      </w:r>
      <w:proofErr w:type="spellEnd"/>
      <w:r w:rsidR="005C687F" w:rsidRPr="00681EA7">
        <w:rPr>
          <w:rFonts w:asciiTheme="minorHAnsi" w:hAnsiTheme="minorHAnsi" w:cstheme="minorHAnsi"/>
          <w:color w:val="000000" w:themeColor="text1"/>
        </w:rPr>
        <w:t xml:space="preserve"> background cutting can occur and, while there is </w:t>
      </w:r>
      <w:r w:rsidR="004F4CE9">
        <w:rPr>
          <w:rFonts w:asciiTheme="minorHAnsi" w:hAnsiTheme="minorHAnsi" w:cstheme="minorHAnsi"/>
          <w:color w:val="000000" w:themeColor="text1"/>
        </w:rPr>
        <w:t xml:space="preserve">a </w:t>
      </w:r>
      <w:r w:rsidR="005C687F" w:rsidRPr="00681EA7">
        <w:rPr>
          <w:rFonts w:asciiTheme="minorHAnsi" w:hAnsiTheme="minorHAnsi" w:cstheme="minorHAnsi"/>
          <w:color w:val="000000" w:themeColor="text1"/>
        </w:rPr>
        <w:t xml:space="preserve">consistently lower background signal in CUT&amp;RUN relative to other experiments, the </w:t>
      </w:r>
      <w:r w:rsidR="00AB344B">
        <w:rPr>
          <w:rFonts w:asciiTheme="minorHAnsi" w:hAnsiTheme="minorHAnsi" w:cstheme="minorHAnsi"/>
          <w:color w:val="000000" w:themeColor="text1"/>
        </w:rPr>
        <w:t xml:space="preserve">background </w:t>
      </w:r>
      <w:r w:rsidR="005C687F" w:rsidRPr="00681EA7">
        <w:rPr>
          <w:rFonts w:asciiTheme="minorHAnsi" w:hAnsiTheme="minorHAnsi" w:cstheme="minorHAnsi"/>
          <w:color w:val="000000" w:themeColor="text1"/>
        </w:rPr>
        <w:t>signal can be high in single</w:t>
      </w:r>
      <w:r w:rsidR="004F4CE9">
        <w:rPr>
          <w:rFonts w:asciiTheme="minorHAnsi" w:hAnsiTheme="minorHAnsi" w:cstheme="minorHAnsi"/>
          <w:color w:val="000000" w:themeColor="text1"/>
        </w:rPr>
        <w:t>-</w:t>
      </w:r>
      <w:r w:rsidR="005C687F" w:rsidRPr="00681EA7">
        <w:rPr>
          <w:rFonts w:asciiTheme="minorHAnsi" w:hAnsiTheme="minorHAnsi" w:cstheme="minorHAnsi"/>
          <w:color w:val="000000" w:themeColor="text1"/>
        </w:rPr>
        <w:t>cell experiments and therefore appropriate controls and analyses should be performed. While the binary nature of single</w:t>
      </w:r>
      <w:r w:rsidR="004F4CE9">
        <w:rPr>
          <w:rFonts w:asciiTheme="minorHAnsi" w:hAnsiTheme="minorHAnsi" w:cstheme="minorHAnsi"/>
          <w:color w:val="000000" w:themeColor="text1"/>
        </w:rPr>
        <w:t>-</w:t>
      </w:r>
      <w:r w:rsidR="005C687F" w:rsidRPr="00681EA7">
        <w:rPr>
          <w:rFonts w:asciiTheme="minorHAnsi" w:hAnsiTheme="minorHAnsi" w:cstheme="minorHAnsi"/>
          <w:color w:val="000000" w:themeColor="text1"/>
        </w:rPr>
        <w:t>cell profiling data limits the visualization, more advanced computational genomic technologies, such as dimensional reduction and others can be performed (as previously described</w:t>
      </w:r>
      <w:hyperlink r:id="rId31" w:history="1">
        <w:r w:rsidR="006A6F3F" w:rsidRPr="00681EA7">
          <w:rPr>
            <w:rStyle w:val="Hyperlink"/>
            <w:rFonts w:asciiTheme="minorHAnsi" w:hAnsiTheme="minorHAnsi" w:cstheme="minorHAnsi"/>
            <w:color w:val="000000"/>
            <w:vertAlign w:val="superscript"/>
          </w:rPr>
          <w:t>27</w:t>
        </w:r>
      </w:hyperlink>
      <w:r w:rsidR="005C687F" w:rsidRPr="00681EA7">
        <w:rPr>
          <w:rFonts w:asciiTheme="minorHAnsi" w:hAnsiTheme="minorHAnsi" w:cstheme="minorHAnsi"/>
          <w:color w:val="000000" w:themeColor="text1"/>
        </w:rPr>
        <w:t>). Finally, while single</w:t>
      </w:r>
      <w:r w:rsidR="004F4CE9">
        <w:rPr>
          <w:rFonts w:asciiTheme="minorHAnsi" w:hAnsiTheme="minorHAnsi" w:cstheme="minorHAnsi"/>
          <w:color w:val="000000" w:themeColor="text1"/>
        </w:rPr>
        <w:t>-</w:t>
      </w:r>
      <w:r w:rsidR="005C687F" w:rsidRPr="00681EA7">
        <w:rPr>
          <w:rFonts w:asciiTheme="minorHAnsi" w:hAnsiTheme="minorHAnsi" w:cstheme="minorHAnsi"/>
          <w:color w:val="000000" w:themeColor="text1"/>
        </w:rPr>
        <w:t xml:space="preserve">cell profiling </w:t>
      </w:r>
      <w:r w:rsidR="004F4CE9">
        <w:rPr>
          <w:rFonts w:asciiTheme="minorHAnsi" w:hAnsiTheme="minorHAnsi" w:cstheme="minorHAnsi"/>
          <w:color w:val="000000" w:themeColor="text1"/>
        </w:rPr>
        <w:t xml:space="preserve">has been expanded here </w:t>
      </w:r>
      <w:r w:rsidR="005C687F" w:rsidRPr="00681EA7">
        <w:rPr>
          <w:rFonts w:asciiTheme="minorHAnsi" w:hAnsiTheme="minorHAnsi" w:cstheme="minorHAnsi"/>
          <w:color w:val="000000" w:themeColor="text1"/>
        </w:rPr>
        <w:t>to 96-well format, this is low throughput relative to other single</w:t>
      </w:r>
      <w:r w:rsidR="004F4CE9">
        <w:rPr>
          <w:rFonts w:asciiTheme="minorHAnsi" w:hAnsiTheme="minorHAnsi" w:cstheme="minorHAnsi"/>
          <w:color w:val="000000" w:themeColor="text1"/>
        </w:rPr>
        <w:t>-</w:t>
      </w:r>
      <w:r w:rsidR="005C687F" w:rsidRPr="00681EA7">
        <w:rPr>
          <w:rFonts w:asciiTheme="minorHAnsi" w:hAnsiTheme="minorHAnsi" w:cstheme="minorHAnsi"/>
          <w:color w:val="000000" w:themeColor="text1"/>
        </w:rPr>
        <w:t>cell technologies that utilize 10</w:t>
      </w:r>
      <w:r w:rsidR="00A20195">
        <w:rPr>
          <w:rFonts w:asciiTheme="minorHAnsi" w:hAnsiTheme="minorHAnsi" w:cstheme="minorHAnsi"/>
          <w:color w:val="000000" w:themeColor="text1"/>
        </w:rPr>
        <w:t>x</w:t>
      </w:r>
      <w:r w:rsidR="005C687F" w:rsidRPr="00681EA7">
        <w:rPr>
          <w:rFonts w:asciiTheme="minorHAnsi" w:hAnsiTheme="minorHAnsi" w:cstheme="minorHAnsi"/>
          <w:color w:val="000000" w:themeColor="text1"/>
        </w:rPr>
        <w:t>Genomics or other formats.</w:t>
      </w:r>
    </w:p>
    <w:p w14:paraId="1F98CAFC" w14:textId="77777777" w:rsidR="00681EA7" w:rsidRPr="00681EA7" w:rsidRDefault="00681EA7" w:rsidP="004828C4">
      <w:pPr>
        <w:pStyle w:val="ListParagraph"/>
        <w:spacing w:before="0" w:beforeAutospacing="0" w:after="0" w:afterAutospacing="0"/>
        <w:jc w:val="both"/>
        <w:rPr>
          <w:rFonts w:asciiTheme="minorHAnsi" w:hAnsiTheme="minorHAnsi" w:cstheme="minorHAnsi"/>
          <w:color w:val="000000" w:themeColor="text1"/>
        </w:rPr>
      </w:pPr>
    </w:p>
    <w:p w14:paraId="1376138E" w14:textId="23A7698B" w:rsidR="008D04A1" w:rsidRPr="00681EA7" w:rsidRDefault="008D04A1" w:rsidP="004828C4">
      <w:pPr>
        <w:pStyle w:val="ListParagraph"/>
        <w:spacing w:before="0" w:beforeAutospacing="0" w:after="0" w:afterAutospacing="0"/>
        <w:jc w:val="both"/>
        <w:rPr>
          <w:rFonts w:asciiTheme="minorHAnsi" w:hAnsiTheme="minorHAnsi" w:cstheme="minorHAnsi"/>
          <w:color w:val="000000" w:themeColor="text1"/>
        </w:rPr>
      </w:pPr>
      <w:r w:rsidRPr="00681EA7">
        <w:rPr>
          <w:rFonts w:asciiTheme="minorHAnsi" w:hAnsiTheme="minorHAnsi" w:cstheme="minorHAnsi"/>
          <w:color w:val="000000" w:themeColor="text1"/>
        </w:rPr>
        <w:t>Tethering-based profiling technologies such as ChEC-seq</w:t>
      </w:r>
      <w:hyperlink r:id="rId32" w:history="1">
        <w:r w:rsidR="00A61EAF" w:rsidRPr="00681EA7">
          <w:rPr>
            <w:rStyle w:val="Hyperlink"/>
            <w:rFonts w:asciiTheme="minorHAnsi" w:hAnsiTheme="minorHAnsi" w:cstheme="minorHAnsi"/>
            <w:color w:val="000000"/>
            <w:vertAlign w:val="superscript"/>
          </w:rPr>
          <w:t>20</w:t>
        </w:r>
      </w:hyperlink>
      <w:r w:rsidRPr="00681EA7">
        <w:rPr>
          <w:rFonts w:asciiTheme="minorHAnsi" w:hAnsiTheme="minorHAnsi" w:cstheme="minorHAnsi"/>
          <w:color w:val="000000" w:themeColor="text1"/>
        </w:rPr>
        <w:t>, CUT&amp;Tag</w:t>
      </w:r>
      <w:hyperlink r:id="rId33" w:history="1">
        <w:r w:rsidR="00A61EAF" w:rsidRPr="00681EA7">
          <w:rPr>
            <w:rStyle w:val="Hyperlink"/>
            <w:rFonts w:asciiTheme="minorHAnsi" w:hAnsiTheme="minorHAnsi" w:cstheme="minorHAnsi"/>
            <w:color w:val="000000"/>
            <w:vertAlign w:val="superscript"/>
          </w:rPr>
          <w:t>24</w:t>
        </w:r>
      </w:hyperlink>
      <w:r w:rsidRPr="00681EA7">
        <w:rPr>
          <w:rFonts w:asciiTheme="minorHAnsi" w:hAnsiTheme="minorHAnsi" w:cstheme="minorHAnsi"/>
          <w:color w:val="000000" w:themeColor="text1"/>
        </w:rPr>
        <w:t>, CUT&amp;RUN</w:t>
      </w:r>
      <w:hyperlink r:id="rId34" w:history="1">
        <w:r w:rsidR="00A61EAF" w:rsidRPr="00681EA7">
          <w:rPr>
            <w:rStyle w:val="Hyperlink"/>
            <w:rFonts w:asciiTheme="minorHAnsi" w:hAnsiTheme="minorHAnsi" w:cstheme="minorHAnsi"/>
            <w:color w:val="000000"/>
            <w:vertAlign w:val="superscript"/>
          </w:rPr>
          <w:t>21</w:t>
        </w:r>
      </w:hyperlink>
      <w:r w:rsidRPr="00681EA7">
        <w:rPr>
          <w:rFonts w:asciiTheme="minorHAnsi" w:hAnsiTheme="minorHAnsi" w:cstheme="minorHAnsi"/>
          <w:color w:val="000000" w:themeColor="text1"/>
        </w:rPr>
        <w:t>, and uliCUT&amp;RUN</w:t>
      </w:r>
      <w:hyperlink r:id="rId35" w:history="1">
        <w:r w:rsidR="00A61EAF" w:rsidRPr="00681EA7">
          <w:rPr>
            <w:rStyle w:val="Hyperlink"/>
            <w:rFonts w:asciiTheme="minorHAnsi" w:hAnsiTheme="minorHAnsi" w:cstheme="minorHAnsi"/>
            <w:color w:val="000000"/>
            <w:vertAlign w:val="superscript"/>
          </w:rPr>
          <w:t>23</w:t>
        </w:r>
      </w:hyperlink>
      <w:r w:rsidRPr="00681EA7">
        <w:rPr>
          <w:rFonts w:asciiTheme="minorHAnsi" w:hAnsiTheme="minorHAnsi" w:cstheme="minorHAnsi"/>
          <w:color w:val="000000" w:themeColor="text1"/>
        </w:rPr>
        <w:t xml:space="preserve">, </w:t>
      </w:r>
      <w:r w:rsidR="004F4CE9">
        <w:rPr>
          <w:rFonts w:asciiTheme="minorHAnsi" w:hAnsiTheme="minorHAnsi" w:cstheme="minorHAnsi"/>
          <w:color w:val="000000" w:themeColor="text1"/>
        </w:rPr>
        <w:t>can</w:t>
      </w:r>
      <w:r w:rsidRPr="00681EA7">
        <w:rPr>
          <w:rFonts w:asciiTheme="minorHAnsi" w:hAnsiTheme="minorHAnsi" w:cstheme="minorHAnsi"/>
          <w:color w:val="000000" w:themeColor="text1"/>
        </w:rPr>
        <w:t xml:space="preserve"> determine factor localization on chromatin with a faster experimental timeline, lower background, and lower cost than traditional profiling technologies</w:t>
      </w:r>
      <w:r w:rsidR="00C9398B" w:rsidRPr="00681EA7">
        <w:rPr>
          <w:rFonts w:asciiTheme="minorHAnsi" w:hAnsiTheme="minorHAnsi" w:cstheme="minorHAnsi"/>
          <w:color w:val="000000" w:themeColor="text1"/>
        </w:rPr>
        <w:t xml:space="preserve">, such as </w:t>
      </w:r>
      <w:proofErr w:type="spellStart"/>
      <w:r w:rsidR="00C9398B" w:rsidRPr="00681EA7">
        <w:rPr>
          <w:rFonts w:asciiTheme="minorHAnsi" w:hAnsiTheme="minorHAnsi" w:cstheme="minorHAnsi"/>
          <w:color w:val="000000" w:themeColor="text1"/>
        </w:rPr>
        <w:t>ChIP</w:t>
      </w:r>
      <w:proofErr w:type="spellEnd"/>
      <w:r w:rsidR="00C9398B" w:rsidRPr="00681EA7">
        <w:rPr>
          <w:rFonts w:asciiTheme="minorHAnsi" w:hAnsiTheme="minorHAnsi" w:cstheme="minorHAnsi"/>
          <w:color w:val="000000" w:themeColor="text1"/>
        </w:rPr>
        <w:t>-seq</w:t>
      </w:r>
      <w:r w:rsidRPr="00681EA7">
        <w:rPr>
          <w:rFonts w:asciiTheme="minorHAnsi" w:hAnsiTheme="minorHAnsi" w:cstheme="minorHAnsi"/>
          <w:color w:val="000000" w:themeColor="text1"/>
        </w:rPr>
        <w:t xml:space="preserve">. Therefore, these are very </w:t>
      </w:r>
      <w:r w:rsidR="00C9398B" w:rsidRPr="00681EA7">
        <w:rPr>
          <w:rFonts w:asciiTheme="minorHAnsi" w:hAnsiTheme="minorHAnsi" w:cstheme="minorHAnsi"/>
          <w:color w:val="000000" w:themeColor="text1"/>
        </w:rPr>
        <w:t>exciting</w:t>
      </w:r>
      <w:r w:rsidRPr="00681EA7">
        <w:rPr>
          <w:rFonts w:asciiTheme="minorHAnsi" w:hAnsiTheme="minorHAnsi" w:cstheme="minorHAnsi"/>
          <w:color w:val="000000" w:themeColor="text1"/>
        </w:rPr>
        <w:t xml:space="preserve"> technologies for application to precious samples such as patient samples or early developmental samples. Furthermore, application to single cells can provide complementary studies performed </w:t>
      </w:r>
      <w:r w:rsidR="00C9398B" w:rsidRPr="00681EA7">
        <w:rPr>
          <w:rFonts w:asciiTheme="minorHAnsi" w:hAnsiTheme="minorHAnsi" w:cstheme="minorHAnsi"/>
          <w:color w:val="000000" w:themeColor="text1"/>
        </w:rPr>
        <w:t>using</w:t>
      </w:r>
      <w:r w:rsidRPr="00681EA7">
        <w:rPr>
          <w:rFonts w:asciiTheme="minorHAnsi" w:hAnsiTheme="minorHAnsi" w:cstheme="minorHAnsi"/>
          <w:color w:val="000000" w:themeColor="text1"/>
        </w:rPr>
        <w:t xml:space="preserve"> other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experiments such as </w:t>
      </w:r>
      <w:proofErr w:type="spellStart"/>
      <w:r w:rsidRPr="00681EA7">
        <w:rPr>
          <w:rFonts w:asciiTheme="minorHAnsi" w:hAnsiTheme="minorHAnsi" w:cstheme="minorHAnsi"/>
          <w:color w:val="000000" w:themeColor="text1"/>
        </w:rPr>
        <w:t>scRNA</w:t>
      </w:r>
      <w:proofErr w:type="spellEnd"/>
      <w:r w:rsidRPr="00681EA7">
        <w:rPr>
          <w:rFonts w:asciiTheme="minorHAnsi" w:hAnsiTheme="minorHAnsi" w:cstheme="minorHAnsi"/>
          <w:color w:val="000000" w:themeColor="text1"/>
        </w:rPr>
        <w:t>-seq and scATAC-seq</w:t>
      </w:r>
      <w:hyperlink r:id="rId36" w:history="1">
        <w:r w:rsidR="00A61EAF" w:rsidRPr="00681EA7">
          <w:rPr>
            <w:rStyle w:val="Hyperlink"/>
            <w:rFonts w:asciiTheme="minorHAnsi" w:hAnsiTheme="minorHAnsi" w:cstheme="minorHAnsi"/>
            <w:color w:val="000000"/>
            <w:vertAlign w:val="superscript"/>
          </w:rPr>
          <w:t>30</w:t>
        </w:r>
      </w:hyperlink>
      <w:r w:rsidRPr="00681EA7">
        <w:rPr>
          <w:rFonts w:asciiTheme="minorHAnsi" w:hAnsiTheme="minorHAnsi" w:cstheme="minorHAnsi"/>
          <w:color w:val="000000" w:themeColor="text1"/>
        </w:rPr>
        <w:t>. As described using these more broadly used single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technologies, novel insights can be gained relative to bulk cell experiments. </w:t>
      </w:r>
      <w:r w:rsidR="004F4CE9">
        <w:rPr>
          <w:rFonts w:asciiTheme="minorHAnsi" w:hAnsiTheme="minorHAnsi" w:cstheme="minorHAnsi"/>
          <w:color w:val="000000" w:themeColor="text1"/>
        </w:rPr>
        <w:t>S</w:t>
      </w:r>
      <w:r w:rsidRPr="00681EA7">
        <w:rPr>
          <w:rFonts w:asciiTheme="minorHAnsi" w:hAnsiTheme="minorHAnsi" w:cstheme="minorHAnsi"/>
          <w:color w:val="000000" w:themeColor="text1"/>
        </w:rPr>
        <w:t>ingle</w:t>
      </w:r>
      <w:r w:rsidR="004F4CE9">
        <w:rPr>
          <w:rFonts w:asciiTheme="minorHAnsi" w:hAnsiTheme="minorHAnsi" w:cstheme="minorHAnsi"/>
          <w:color w:val="000000" w:themeColor="text1"/>
        </w:rPr>
        <w:t>-</w:t>
      </w:r>
      <w:r w:rsidRPr="00681EA7">
        <w:rPr>
          <w:rFonts w:asciiTheme="minorHAnsi" w:hAnsiTheme="minorHAnsi" w:cstheme="minorHAnsi"/>
          <w:color w:val="000000" w:themeColor="text1"/>
        </w:rPr>
        <w:t xml:space="preserve">cell protein profiling on chromatin </w:t>
      </w:r>
      <w:r w:rsidR="004F4CE9">
        <w:rPr>
          <w:rFonts w:asciiTheme="minorHAnsi" w:hAnsiTheme="minorHAnsi" w:cstheme="minorHAnsi"/>
          <w:color w:val="000000" w:themeColor="text1"/>
        </w:rPr>
        <w:t xml:space="preserve">is anticipated </w:t>
      </w:r>
      <w:r w:rsidRPr="00681EA7">
        <w:rPr>
          <w:rFonts w:asciiTheme="minorHAnsi" w:hAnsiTheme="minorHAnsi" w:cstheme="minorHAnsi"/>
          <w:color w:val="000000" w:themeColor="text1"/>
        </w:rPr>
        <w:t>to become more regularly used as the technologies continue to improve and permit more parallelization.</w:t>
      </w:r>
    </w:p>
    <w:p w14:paraId="3666BFBC" w14:textId="0CB646B8" w:rsidR="00A85792" w:rsidRPr="00681EA7" w:rsidRDefault="0098724D" w:rsidP="004828C4">
      <w:pPr>
        <w:pStyle w:val="ListParagraph"/>
        <w:spacing w:before="0" w:beforeAutospacing="0" w:after="0" w:afterAutospacing="0"/>
        <w:jc w:val="both"/>
        <w:rPr>
          <w:rFonts w:asciiTheme="minorHAnsi" w:hAnsiTheme="minorHAnsi" w:cstheme="minorHAnsi"/>
          <w:b/>
          <w:bCs/>
          <w:color w:val="000000" w:themeColor="text1"/>
        </w:rPr>
      </w:pPr>
      <w:r w:rsidRPr="00681EA7">
        <w:rPr>
          <w:rFonts w:asciiTheme="minorHAnsi" w:hAnsiTheme="minorHAnsi" w:cstheme="minorHAnsi"/>
          <w:color w:val="000000" w:themeColor="text1"/>
        </w:rPr>
        <w:br/>
      </w:r>
      <w:r w:rsidR="00681EA7" w:rsidRPr="00681EA7">
        <w:rPr>
          <w:rFonts w:asciiTheme="minorHAnsi" w:hAnsiTheme="minorHAnsi" w:cstheme="minorHAnsi"/>
          <w:b/>
          <w:bCs/>
          <w:color w:val="000000" w:themeColor="text1"/>
        </w:rPr>
        <w:t>ACKNOWLEDGEMENTS:</w:t>
      </w:r>
    </w:p>
    <w:p w14:paraId="046FDF10" w14:textId="78662899" w:rsidR="00A85792" w:rsidRPr="00681EA7" w:rsidRDefault="00A85792" w:rsidP="004828C4">
      <w:pPr>
        <w:pStyle w:val="ListParagraph"/>
        <w:spacing w:before="0" w:beforeAutospacing="0" w:after="0" w:afterAutospacing="0"/>
        <w:jc w:val="both"/>
        <w:rPr>
          <w:rFonts w:asciiTheme="minorHAnsi" w:hAnsiTheme="minorHAnsi" w:cstheme="minorHAnsi"/>
          <w:b/>
          <w:bCs/>
          <w:color w:val="000000" w:themeColor="text1"/>
        </w:rPr>
      </w:pPr>
      <w:r w:rsidRPr="00681EA7">
        <w:rPr>
          <w:rFonts w:asciiTheme="minorHAnsi" w:hAnsiTheme="minorHAnsi" w:cstheme="minorHAnsi"/>
          <w:bCs/>
        </w:rPr>
        <w:t xml:space="preserve">We thank members of the Hainer Lab for reading </w:t>
      </w:r>
      <w:r w:rsidR="00D978CA" w:rsidRPr="00681EA7">
        <w:rPr>
          <w:rFonts w:asciiTheme="minorHAnsi" w:hAnsiTheme="minorHAnsi" w:cstheme="minorHAnsi"/>
          <w:bCs/>
        </w:rPr>
        <w:t>and comments on an earlier version of this</w:t>
      </w:r>
      <w:r w:rsidRPr="00681EA7">
        <w:rPr>
          <w:rFonts w:asciiTheme="minorHAnsi" w:hAnsiTheme="minorHAnsi" w:cstheme="minorHAnsi"/>
          <w:bCs/>
        </w:rPr>
        <w:t xml:space="preserve"> manuscript. </w:t>
      </w:r>
      <w:r w:rsidRPr="00681EA7">
        <w:rPr>
          <w:rStyle w:val="Strong"/>
          <w:rFonts w:asciiTheme="minorHAnsi" w:hAnsiTheme="minorHAnsi" w:cstheme="minorHAnsi"/>
          <w:b w:val="0"/>
          <w:bCs w:val="0"/>
        </w:rPr>
        <w:t>This project used the NextSeq500 available at the University of Pittsburgh Health Sciences Sequencing Core at UPMC Children’s Hospital of Pittsburgh for sequencing</w:t>
      </w:r>
      <w:r w:rsidRPr="00681EA7">
        <w:rPr>
          <w:rFonts w:asciiTheme="minorHAnsi" w:hAnsiTheme="minorHAnsi" w:cstheme="minorHAnsi"/>
          <w:bCs/>
        </w:rPr>
        <w:t xml:space="preserve"> with special thanks to its director, William MacDonald. </w:t>
      </w:r>
      <w:r w:rsidRPr="00681EA7">
        <w:rPr>
          <w:rFonts w:asciiTheme="minorHAnsi" w:hAnsiTheme="minorHAnsi" w:cstheme="minorHAnsi"/>
        </w:rPr>
        <w:t>This research was supported in part by the University of Pittsburgh Center for Research Computing through the</w:t>
      </w:r>
      <w:r w:rsidR="00A20195">
        <w:rPr>
          <w:rFonts w:asciiTheme="minorHAnsi" w:hAnsiTheme="minorHAnsi" w:cstheme="minorHAnsi"/>
        </w:rPr>
        <w:t xml:space="preserve"> </w:t>
      </w:r>
      <w:r w:rsidR="00D978CA" w:rsidRPr="00681EA7">
        <w:rPr>
          <w:rFonts w:asciiTheme="minorHAnsi" w:hAnsiTheme="minorHAnsi" w:cstheme="minorHAnsi"/>
        </w:rPr>
        <w:t xml:space="preserve">computer </w:t>
      </w:r>
      <w:r w:rsidRPr="00681EA7">
        <w:rPr>
          <w:rFonts w:asciiTheme="minorHAnsi" w:hAnsiTheme="minorHAnsi" w:cstheme="minorHAnsi"/>
        </w:rPr>
        <w:t xml:space="preserve">resources provided. </w:t>
      </w:r>
      <w:r w:rsidRPr="00681EA7">
        <w:rPr>
          <w:rFonts w:asciiTheme="minorHAnsi" w:hAnsiTheme="minorHAnsi" w:cstheme="minorHAnsi"/>
          <w:bCs/>
        </w:rPr>
        <w:t>This work was supported by the National Institutes of Health Grant Number R35GM133732 (to S.J.H.).</w:t>
      </w:r>
    </w:p>
    <w:p w14:paraId="20CEA96F" w14:textId="02306D06" w:rsidR="00A85792" w:rsidRPr="00681EA7" w:rsidRDefault="0098724D" w:rsidP="004828C4">
      <w:pPr>
        <w:jc w:val="both"/>
        <w:rPr>
          <w:rFonts w:cstheme="minorHAnsi"/>
        </w:rPr>
      </w:pPr>
      <w:r w:rsidRPr="00681EA7">
        <w:rPr>
          <w:rFonts w:cstheme="minorHAnsi"/>
          <w:color w:val="000000" w:themeColor="text1"/>
        </w:rPr>
        <w:br/>
      </w:r>
      <w:r w:rsidR="00681EA7" w:rsidRPr="00681EA7">
        <w:rPr>
          <w:rFonts w:cstheme="minorHAnsi"/>
          <w:b/>
          <w:bCs/>
          <w:color w:val="000000" w:themeColor="text1"/>
        </w:rPr>
        <w:t>DISCLOSURES:</w:t>
      </w:r>
      <w:r w:rsidRPr="00681EA7">
        <w:rPr>
          <w:rFonts w:cstheme="minorHAnsi"/>
          <w:color w:val="000000" w:themeColor="text1"/>
        </w:rPr>
        <w:br/>
      </w:r>
      <w:r w:rsidR="00A85792" w:rsidRPr="00681EA7">
        <w:rPr>
          <w:rFonts w:cstheme="minorHAnsi"/>
        </w:rPr>
        <w:t>The authors declare no competing interests related to this project.</w:t>
      </w:r>
    </w:p>
    <w:p w14:paraId="2F20DA03" w14:textId="77777777" w:rsidR="0085676D" w:rsidRDefault="0085676D" w:rsidP="004828C4">
      <w:pPr>
        <w:jc w:val="both"/>
        <w:divId w:val="1000818141"/>
        <w:rPr>
          <w:rFonts w:cstheme="minorHAnsi"/>
          <w:b/>
          <w:bCs/>
          <w:color w:val="000000" w:themeColor="text1"/>
        </w:rPr>
      </w:pPr>
    </w:p>
    <w:p w14:paraId="6D5EDF5B" w14:textId="16D320FA" w:rsidR="00A61EAF" w:rsidRPr="00681EA7" w:rsidRDefault="00681EA7" w:rsidP="004828C4">
      <w:pPr>
        <w:jc w:val="both"/>
        <w:divId w:val="1000818141"/>
        <w:rPr>
          <w:rFonts w:cstheme="minorHAnsi"/>
          <w:color w:val="000000"/>
        </w:rPr>
      </w:pPr>
      <w:r w:rsidRPr="00681EA7">
        <w:rPr>
          <w:rFonts w:cstheme="minorHAnsi"/>
          <w:b/>
          <w:bCs/>
          <w:color w:val="000000" w:themeColor="text1"/>
        </w:rPr>
        <w:t>REFERENCES:</w:t>
      </w:r>
    </w:p>
    <w:p w14:paraId="27201046" w14:textId="6483BADD"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37" w:history="1">
        <w:r w:rsidR="00A61EAF" w:rsidRPr="00681EA7">
          <w:rPr>
            <w:rStyle w:val="csl-left-margin"/>
            <w:rFonts w:asciiTheme="minorHAnsi" w:hAnsiTheme="minorHAnsi" w:cstheme="minorHAnsi"/>
            <w:color w:val="000000"/>
          </w:rPr>
          <w:t>1.</w:t>
        </w:r>
        <w:r w:rsidR="002F38AC">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Gilmour, D.</w:t>
        </w:r>
        <w:r w:rsid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 Lis, J.</w:t>
        </w:r>
        <w:r w:rsid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T. In vivo interactions of RNA polymerase II with genes of Drosophila melanogaster. </w:t>
        </w:r>
        <w:r w:rsidR="00A61EAF" w:rsidRPr="00681EA7">
          <w:rPr>
            <w:rStyle w:val="csl-right-inline"/>
            <w:rFonts w:asciiTheme="minorHAnsi" w:hAnsiTheme="minorHAnsi" w:cstheme="minorHAnsi"/>
            <w:i/>
            <w:iCs/>
            <w:color w:val="000000"/>
          </w:rPr>
          <w:t>Molecular and Cellular Biology</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5</w:t>
        </w:r>
        <w:r w:rsidR="00A61EAF" w:rsidRPr="00681EA7">
          <w:rPr>
            <w:rStyle w:val="csl-right-inline"/>
            <w:rFonts w:asciiTheme="minorHAnsi" w:hAnsiTheme="minorHAnsi" w:cstheme="minorHAnsi"/>
            <w:color w:val="000000"/>
          </w:rPr>
          <w:t xml:space="preserve"> (8), 2009–2018 (1985).</w:t>
        </w:r>
      </w:hyperlink>
    </w:p>
    <w:p w14:paraId="141D209A" w14:textId="722A1039"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38" w:history="1">
        <w:r w:rsidR="00A61EAF" w:rsidRPr="00681EA7">
          <w:rPr>
            <w:rStyle w:val="csl-left-margin"/>
            <w:rFonts w:asciiTheme="minorHAnsi" w:hAnsiTheme="minorHAnsi" w:cstheme="minorHAnsi"/>
            <w:color w:val="000000"/>
          </w:rPr>
          <w:t>2.</w:t>
        </w:r>
        <w:r w:rsidR="002F38AC">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Solomon, M.</w:t>
        </w:r>
        <w:r w:rsid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J., Varshavsky, A. Formaldehyde-mediated DNA-protein crosslinking: a probe for in vivo chromatin structures. </w:t>
        </w:r>
        <w:r w:rsidR="00A61EAF" w:rsidRPr="00681EA7">
          <w:rPr>
            <w:rStyle w:val="csl-right-inline"/>
            <w:rFonts w:asciiTheme="minorHAnsi" w:hAnsiTheme="minorHAnsi" w:cstheme="minorHAnsi"/>
            <w:i/>
            <w:iCs/>
            <w:color w:val="000000"/>
          </w:rPr>
          <w:t>Proceedings of the National Academy of Sciences of the United States of America</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82</w:t>
        </w:r>
        <w:r w:rsidR="00A61EAF" w:rsidRPr="00681EA7">
          <w:rPr>
            <w:rStyle w:val="csl-right-inline"/>
            <w:rFonts w:asciiTheme="minorHAnsi" w:hAnsiTheme="minorHAnsi" w:cstheme="minorHAnsi"/>
            <w:color w:val="000000"/>
          </w:rPr>
          <w:t xml:space="preserve"> (19), 6470–6474 (1985).</w:t>
        </w:r>
      </w:hyperlink>
    </w:p>
    <w:p w14:paraId="3C787F40" w14:textId="287FC6FB"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39" w:history="1">
        <w:r w:rsidR="00A61EAF" w:rsidRPr="00681EA7">
          <w:rPr>
            <w:rStyle w:val="csl-left-margin"/>
            <w:rFonts w:asciiTheme="minorHAnsi" w:hAnsiTheme="minorHAnsi" w:cstheme="minorHAnsi"/>
            <w:color w:val="000000"/>
          </w:rPr>
          <w:t>3.</w:t>
        </w:r>
        <w:r w:rsidR="002F38AC">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Irvine, R.</w:t>
        </w:r>
        <w:r w:rsid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A., Lin, I.</w:t>
        </w:r>
        <w:r w:rsid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G., Hsieh, C.-L. DNA methylation has a local effect on transcription and histone acetylation. </w:t>
        </w:r>
        <w:r w:rsidR="00A61EAF" w:rsidRPr="00681EA7">
          <w:rPr>
            <w:rStyle w:val="csl-right-inline"/>
            <w:rFonts w:asciiTheme="minorHAnsi" w:hAnsiTheme="minorHAnsi" w:cstheme="minorHAnsi"/>
            <w:i/>
            <w:iCs/>
            <w:color w:val="000000"/>
          </w:rPr>
          <w:t>Molecular and Cellular Biology</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22</w:t>
        </w:r>
        <w:r w:rsidR="00A61EAF" w:rsidRPr="00681EA7">
          <w:rPr>
            <w:rStyle w:val="csl-right-inline"/>
            <w:rFonts w:asciiTheme="minorHAnsi" w:hAnsiTheme="minorHAnsi" w:cstheme="minorHAnsi"/>
            <w:color w:val="000000"/>
          </w:rPr>
          <w:t xml:space="preserve"> (19), 6689–6696 (2002).</w:t>
        </w:r>
      </w:hyperlink>
    </w:p>
    <w:p w14:paraId="75B682C7" w14:textId="6F4921A7"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0" w:history="1">
        <w:r w:rsidR="00A61EAF" w:rsidRPr="00681EA7">
          <w:rPr>
            <w:rStyle w:val="csl-left-margin"/>
            <w:rFonts w:asciiTheme="minorHAnsi" w:hAnsiTheme="minorHAnsi" w:cstheme="minorHAnsi"/>
            <w:color w:val="000000"/>
          </w:rPr>
          <w:t>4.</w:t>
        </w:r>
        <w:r w:rsidR="002F38AC">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Albert, I. </w:t>
        </w:r>
        <w:r w:rsidR="00A61EAF" w:rsidRPr="005B4BB3">
          <w:rPr>
            <w:rStyle w:val="csl-right-inline"/>
            <w:rFonts w:asciiTheme="minorHAnsi" w:hAnsiTheme="minorHAnsi" w:cstheme="minorHAnsi"/>
            <w:color w:val="000000"/>
          </w:rPr>
          <w:t>et al.</w:t>
        </w:r>
        <w:r w:rsidR="00A61EAF" w:rsidRPr="002F38AC">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Translational and rotational settings of H2A.Z nucleosomes across the Saccharomyces cerevisiae genome. </w:t>
        </w:r>
        <w:r w:rsidR="00A61EAF" w:rsidRPr="00681EA7">
          <w:rPr>
            <w:rStyle w:val="csl-right-inline"/>
            <w:rFonts w:asciiTheme="minorHAnsi" w:hAnsiTheme="minorHAnsi" w:cstheme="minorHAnsi"/>
            <w:i/>
            <w:iCs/>
            <w:color w:val="000000"/>
          </w:rPr>
          <w:t>Nature</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446</w:t>
        </w:r>
        <w:r w:rsidR="00A61EAF" w:rsidRPr="00681EA7">
          <w:rPr>
            <w:rStyle w:val="csl-right-inline"/>
            <w:rFonts w:asciiTheme="minorHAnsi" w:hAnsiTheme="minorHAnsi" w:cstheme="minorHAnsi"/>
            <w:color w:val="000000"/>
          </w:rPr>
          <w:t xml:space="preserve"> (7135), 572–576 (2007).</w:t>
        </w:r>
      </w:hyperlink>
    </w:p>
    <w:p w14:paraId="75C405E6" w14:textId="009EE9F5"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1" w:history="1">
        <w:r w:rsidR="00A61EAF" w:rsidRPr="00681EA7">
          <w:rPr>
            <w:rStyle w:val="csl-left-margin"/>
            <w:rFonts w:asciiTheme="minorHAnsi" w:hAnsiTheme="minorHAnsi" w:cstheme="minorHAnsi"/>
            <w:color w:val="000000"/>
          </w:rPr>
          <w:t>5.</w:t>
        </w:r>
        <w:r w:rsidR="002F38AC">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Blat, Y., Kleckner, N. </w:t>
        </w:r>
        <w:proofErr w:type="spellStart"/>
        <w:r w:rsidR="00A61EAF" w:rsidRPr="00681EA7">
          <w:rPr>
            <w:rStyle w:val="csl-right-inline"/>
            <w:rFonts w:asciiTheme="minorHAnsi" w:hAnsiTheme="minorHAnsi" w:cstheme="minorHAnsi"/>
            <w:color w:val="000000"/>
          </w:rPr>
          <w:t>Cohesins</w:t>
        </w:r>
        <w:proofErr w:type="spellEnd"/>
        <w:r w:rsidR="00A61EAF" w:rsidRPr="00681EA7">
          <w:rPr>
            <w:rStyle w:val="csl-right-inline"/>
            <w:rFonts w:asciiTheme="minorHAnsi" w:hAnsiTheme="minorHAnsi" w:cstheme="minorHAnsi"/>
            <w:color w:val="000000"/>
          </w:rPr>
          <w:t xml:space="preserve"> bind to preferential sites along yeast chromosome III, with differential regulation along arms versus the centric region. </w:t>
        </w:r>
        <w:r w:rsidR="00A61EAF" w:rsidRPr="00681EA7">
          <w:rPr>
            <w:rStyle w:val="csl-right-inline"/>
            <w:rFonts w:asciiTheme="minorHAnsi" w:hAnsiTheme="minorHAnsi" w:cstheme="minorHAnsi"/>
            <w:i/>
            <w:iCs/>
            <w:color w:val="000000"/>
          </w:rPr>
          <w:t>Cell</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98</w:t>
        </w:r>
        <w:r w:rsidR="00A61EAF" w:rsidRPr="00681EA7">
          <w:rPr>
            <w:rStyle w:val="csl-right-inline"/>
            <w:rFonts w:asciiTheme="minorHAnsi" w:hAnsiTheme="minorHAnsi" w:cstheme="minorHAnsi"/>
            <w:color w:val="000000"/>
          </w:rPr>
          <w:t xml:space="preserve"> (2), 249–259 (1999).</w:t>
        </w:r>
      </w:hyperlink>
    </w:p>
    <w:p w14:paraId="7C234143" w14:textId="1C6E3DBA"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2" w:history="1">
        <w:r w:rsidR="00A61EAF" w:rsidRPr="00681EA7">
          <w:rPr>
            <w:rStyle w:val="csl-left-margin"/>
            <w:rFonts w:asciiTheme="minorHAnsi" w:hAnsiTheme="minorHAnsi" w:cstheme="minorHAnsi"/>
            <w:color w:val="000000"/>
          </w:rPr>
          <w:t>6.</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Ren, B. </w:t>
        </w:r>
        <w:r w:rsidR="00A61EAF" w:rsidRPr="005B4BB3">
          <w:rPr>
            <w:rStyle w:val="csl-right-inline"/>
            <w:rFonts w:asciiTheme="minorHAnsi" w:hAnsiTheme="minorHAnsi" w:cstheme="minorHAnsi"/>
            <w:color w:val="000000"/>
          </w:rPr>
          <w:t>et al.</w:t>
        </w:r>
        <w:r w:rsidR="00A61EAF" w:rsidRP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Genome-wide location and function of DNA binding proteins. </w:t>
        </w:r>
        <w:r w:rsidR="00A61EAF" w:rsidRPr="00681EA7">
          <w:rPr>
            <w:rStyle w:val="csl-right-inline"/>
            <w:rFonts w:asciiTheme="minorHAnsi" w:hAnsiTheme="minorHAnsi" w:cstheme="minorHAnsi"/>
            <w:i/>
            <w:iCs/>
            <w:color w:val="000000"/>
          </w:rPr>
          <w:t>Science</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290</w:t>
        </w:r>
        <w:r w:rsidR="00A61EAF" w:rsidRPr="00681EA7">
          <w:rPr>
            <w:rStyle w:val="csl-right-inline"/>
            <w:rFonts w:asciiTheme="minorHAnsi" w:hAnsiTheme="minorHAnsi" w:cstheme="minorHAnsi"/>
            <w:color w:val="000000"/>
          </w:rPr>
          <w:t xml:space="preserve"> (5500), 2306–2309 (2000).</w:t>
        </w:r>
      </w:hyperlink>
    </w:p>
    <w:p w14:paraId="6F8B9927" w14:textId="6B0A4B57"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3" w:history="1">
        <w:r w:rsidR="00A61EAF" w:rsidRPr="00681EA7">
          <w:rPr>
            <w:rStyle w:val="csl-left-margin"/>
            <w:rFonts w:asciiTheme="minorHAnsi" w:hAnsiTheme="minorHAnsi" w:cstheme="minorHAnsi"/>
            <w:color w:val="000000"/>
          </w:rPr>
          <w:t>7.</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Rhee, H.</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 Pugh, B.</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F. Comprehensive genome-wide protein-DNA interactions detected at single-nucleotide resolution. </w:t>
        </w:r>
        <w:r w:rsidR="00A61EAF" w:rsidRPr="00681EA7">
          <w:rPr>
            <w:rStyle w:val="csl-right-inline"/>
            <w:rFonts w:asciiTheme="minorHAnsi" w:hAnsiTheme="minorHAnsi" w:cstheme="minorHAnsi"/>
            <w:i/>
            <w:iCs/>
            <w:color w:val="000000"/>
          </w:rPr>
          <w:t>Cell</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147</w:t>
        </w:r>
        <w:r w:rsidR="00A61EAF" w:rsidRPr="00681EA7">
          <w:rPr>
            <w:rStyle w:val="csl-right-inline"/>
            <w:rFonts w:asciiTheme="minorHAnsi" w:hAnsiTheme="minorHAnsi" w:cstheme="minorHAnsi"/>
            <w:color w:val="000000"/>
          </w:rPr>
          <w:t xml:space="preserve"> (6), 1408–1419 (2011).</w:t>
        </w:r>
      </w:hyperlink>
    </w:p>
    <w:p w14:paraId="597F6A12" w14:textId="668649F8"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4" w:history="1">
        <w:r w:rsidR="00A61EAF" w:rsidRPr="00681EA7">
          <w:rPr>
            <w:rStyle w:val="csl-left-margin"/>
            <w:rFonts w:asciiTheme="minorHAnsi" w:hAnsiTheme="minorHAnsi" w:cstheme="minorHAnsi"/>
            <w:color w:val="000000"/>
          </w:rPr>
          <w:t>8.</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He, Q., Johnston, J., Zeitlinger, J.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-nexus enables improved detection of in vivo transcription factor binding footprints. </w:t>
        </w:r>
        <w:r w:rsidR="00A61EAF" w:rsidRPr="00681EA7">
          <w:rPr>
            <w:rStyle w:val="csl-right-inline"/>
            <w:rFonts w:asciiTheme="minorHAnsi" w:hAnsiTheme="minorHAnsi" w:cstheme="minorHAnsi"/>
            <w:i/>
            <w:iCs/>
            <w:color w:val="000000"/>
          </w:rPr>
          <w:t>Nature Biotechnology</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33</w:t>
        </w:r>
        <w:r w:rsidR="00A61EAF" w:rsidRPr="00681EA7">
          <w:rPr>
            <w:rStyle w:val="csl-right-inline"/>
            <w:rFonts w:asciiTheme="minorHAnsi" w:hAnsiTheme="minorHAnsi" w:cstheme="minorHAnsi"/>
            <w:color w:val="000000"/>
          </w:rPr>
          <w:t xml:space="preserve"> (4), 395–401 (2015).</w:t>
        </w:r>
      </w:hyperlink>
    </w:p>
    <w:p w14:paraId="08152CF4" w14:textId="164468B3"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5" w:history="1">
        <w:r w:rsidR="00A61EAF" w:rsidRPr="00681EA7">
          <w:rPr>
            <w:rStyle w:val="csl-left-margin"/>
            <w:rFonts w:asciiTheme="minorHAnsi" w:hAnsiTheme="minorHAnsi" w:cstheme="minorHAnsi"/>
            <w:color w:val="000000"/>
          </w:rPr>
          <w:t>9.</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O’Neill, L.</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P., Turner, B.</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M. Immunoprecipitation of native chromatin: </w:t>
        </w:r>
        <w:proofErr w:type="spellStart"/>
        <w:r w:rsidR="00A61EAF" w:rsidRPr="00681EA7">
          <w:rPr>
            <w:rStyle w:val="csl-right-inline"/>
            <w:rFonts w:asciiTheme="minorHAnsi" w:hAnsiTheme="minorHAnsi" w:cstheme="minorHAnsi"/>
            <w:color w:val="000000"/>
          </w:rPr>
          <w:t>NChIP</w:t>
        </w:r>
        <w:proofErr w:type="spellEnd"/>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i/>
            <w:iCs/>
            <w:color w:val="000000"/>
          </w:rPr>
          <w:t>Methods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31</w:t>
        </w:r>
        <w:r w:rsidR="00A61EAF" w:rsidRPr="00681EA7">
          <w:rPr>
            <w:rStyle w:val="csl-right-inline"/>
            <w:rFonts w:asciiTheme="minorHAnsi" w:hAnsiTheme="minorHAnsi" w:cstheme="minorHAnsi"/>
            <w:color w:val="000000"/>
          </w:rPr>
          <w:t xml:space="preserve"> (1), 76–82 (2003).</w:t>
        </w:r>
      </w:hyperlink>
    </w:p>
    <w:p w14:paraId="2F6A3C26" w14:textId="69A87568"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6" w:history="1">
        <w:r w:rsidR="00A61EAF" w:rsidRPr="00681EA7">
          <w:rPr>
            <w:rStyle w:val="csl-left-margin"/>
            <w:rFonts w:asciiTheme="minorHAnsi" w:hAnsiTheme="minorHAnsi" w:cstheme="minorHAnsi"/>
            <w:color w:val="000000"/>
          </w:rPr>
          <w:t>10.</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Schmidl, C., Rendeiro, A.</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F., Sheffield, N.</w:t>
        </w:r>
        <w:r w:rsid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C., Bock, C. </w:t>
        </w:r>
        <w:proofErr w:type="spellStart"/>
        <w:r w:rsidR="00A61EAF" w:rsidRPr="00681EA7">
          <w:rPr>
            <w:rStyle w:val="csl-right-inline"/>
            <w:rFonts w:asciiTheme="minorHAnsi" w:hAnsiTheme="minorHAnsi" w:cstheme="minorHAnsi"/>
            <w:color w:val="000000"/>
          </w:rPr>
          <w:t>ChIPmentation</w:t>
        </w:r>
        <w:proofErr w:type="spellEnd"/>
        <w:r w:rsidR="00A61EAF" w:rsidRPr="00681EA7">
          <w:rPr>
            <w:rStyle w:val="csl-right-inline"/>
            <w:rFonts w:asciiTheme="minorHAnsi" w:hAnsiTheme="minorHAnsi" w:cstheme="minorHAnsi"/>
            <w:color w:val="000000"/>
          </w:rPr>
          <w:t xml:space="preserve">: fast, robust, low-input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for histones and transcription factors. </w:t>
        </w:r>
        <w:r w:rsidR="00A61EAF" w:rsidRPr="00681EA7">
          <w:rPr>
            <w:rStyle w:val="csl-right-inline"/>
            <w:rFonts w:asciiTheme="minorHAnsi" w:hAnsiTheme="minorHAnsi" w:cstheme="minorHAnsi"/>
            <w:i/>
            <w:iCs/>
            <w:color w:val="000000"/>
          </w:rPr>
          <w:t>Nature Methods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12</w:t>
        </w:r>
        <w:r w:rsidR="00A61EAF" w:rsidRPr="00681EA7">
          <w:rPr>
            <w:rStyle w:val="csl-right-inline"/>
            <w:rFonts w:asciiTheme="minorHAnsi" w:hAnsiTheme="minorHAnsi" w:cstheme="minorHAnsi"/>
            <w:color w:val="000000"/>
          </w:rPr>
          <w:t xml:space="preserve"> (10), 963–965 (2015).</w:t>
        </w:r>
      </w:hyperlink>
    </w:p>
    <w:p w14:paraId="1992376D" w14:textId="3A1F8558"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7" w:history="1">
        <w:r w:rsidR="00A61EAF" w:rsidRPr="00681EA7">
          <w:rPr>
            <w:rStyle w:val="csl-left-margin"/>
            <w:rFonts w:asciiTheme="minorHAnsi" w:hAnsiTheme="minorHAnsi" w:cstheme="minorHAnsi"/>
            <w:color w:val="000000"/>
          </w:rPr>
          <w:t>11.</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Cao, Z., Chen, C., He, B., Tan, K., Lu, C. A microfluidic device for epigenomic profiling using 100 cells. </w:t>
        </w:r>
        <w:r w:rsidR="00A61EAF" w:rsidRPr="00681EA7">
          <w:rPr>
            <w:rStyle w:val="csl-right-inline"/>
            <w:rFonts w:asciiTheme="minorHAnsi" w:hAnsiTheme="minorHAnsi" w:cstheme="minorHAnsi"/>
            <w:i/>
            <w:iCs/>
            <w:color w:val="000000"/>
          </w:rPr>
          <w:t>Nature Methods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12</w:t>
        </w:r>
        <w:r w:rsidR="00A61EAF" w:rsidRPr="00681EA7">
          <w:rPr>
            <w:rStyle w:val="csl-right-inline"/>
            <w:rFonts w:asciiTheme="minorHAnsi" w:hAnsiTheme="minorHAnsi" w:cstheme="minorHAnsi"/>
            <w:color w:val="000000"/>
          </w:rPr>
          <w:t xml:space="preserve"> (10), 959–962 (2015).</w:t>
        </w:r>
      </w:hyperlink>
    </w:p>
    <w:p w14:paraId="19651E3A" w14:textId="6C1BB9FB"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8" w:history="1">
        <w:r w:rsidR="00A61EAF" w:rsidRPr="00681EA7">
          <w:rPr>
            <w:rStyle w:val="csl-left-margin"/>
            <w:rFonts w:asciiTheme="minorHAnsi" w:hAnsiTheme="minorHAnsi" w:cstheme="minorHAnsi"/>
            <w:color w:val="000000"/>
          </w:rPr>
          <w:t>12.</w:t>
        </w:r>
        <w:r w:rsidR="00561E87">
          <w:rPr>
            <w:rStyle w:val="csl-left-margin"/>
            <w:rFonts w:asciiTheme="minorHAnsi" w:hAnsiTheme="minorHAnsi" w:cstheme="minorHAnsi"/>
            <w:color w:val="000000"/>
          </w:rPr>
          <w:t xml:space="preserve"> </w:t>
        </w:r>
        <w:proofErr w:type="spellStart"/>
        <w:r w:rsidR="00A61EAF" w:rsidRPr="00681EA7">
          <w:rPr>
            <w:rStyle w:val="csl-right-inline"/>
            <w:rFonts w:asciiTheme="minorHAnsi" w:hAnsiTheme="minorHAnsi" w:cstheme="minorHAnsi"/>
            <w:color w:val="000000"/>
          </w:rPr>
          <w:t>Shankaranarayanan</w:t>
        </w:r>
        <w:proofErr w:type="spellEnd"/>
        <w:r w:rsidR="00A61EAF" w:rsidRPr="00681EA7">
          <w:rPr>
            <w:rStyle w:val="csl-right-inline"/>
            <w:rFonts w:asciiTheme="minorHAnsi" w:hAnsiTheme="minorHAnsi" w:cstheme="minorHAnsi"/>
            <w:color w:val="000000"/>
          </w:rPr>
          <w:t xml:space="preserve">, P. </w:t>
        </w:r>
        <w:r w:rsidR="00A61EAF" w:rsidRPr="005B4BB3">
          <w:rPr>
            <w:rStyle w:val="csl-right-inline"/>
            <w:rFonts w:asciiTheme="minorHAnsi" w:hAnsiTheme="minorHAnsi" w:cstheme="minorHAnsi"/>
            <w:color w:val="000000"/>
          </w:rPr>
          <w:t>et al.</w:t>
        </w:r>
        <w:r w:rsidR="00A61EAF" w:rsidRP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Single-tube linear DNA amplification (</w:t>
        </w:r>
        <w:proofErr w:type="spellStart"/>
        <w:r w:rsidR="00A61EAF" w:rsidRPr="00681EA7">
          <w:rPr>
            <w:rStyle w:val="csl-right-inline"/>
            <w:rFonts w:asciiTheme="minorHAnsi" w:hAnsiTheme="minorHAnsi" w:cstheme="minorHAnsi"/>
            <w:color w:val="000000"/>
          </w:rPr>
          <w:t>LinDA</w:t>
        </w:r>
        <w:proofErr w:type="spellEnd"/>
        <w:r w:rsidR="00A61EAF" w:rsidRPr="00681EA7">
          <w:rPr>
            <w:rStyle w:val="csl-right-inline"/>
            <w:rFonts w:asciiTheme="minorHAnsi" w:hAnsiTheme="minorHAnsi" w:cstheme="minorHAnsi"/>
            <w:color w:val="000000"/>
          </w:rPr>
          <w:t xml:space="preserve">) for robust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w:t>
        </w:r>
        <w:r w:rsidR="00A61EAF" w:rsidRPr="00681EA7">
          <w:rPr>
            <w:rStyle w:val="csl-right-inline"/>
            <w:rFonts w:asciiTheme="minorHAnsi" w:hAnsiTheme="minorHAnsi" w:cstheme="minorHAnsi"/>
            <w:i/>
            <w:iCs/>
            <w:color w:val="000000"/>
          </w:rPr>
          <w:t>Nature Methods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8</w:t>
        </w:r>
        <w:r w:rsidR="00A61EAF" w:rsidRPr="00681EA7">
          <w:rPr>
            <w:rStyle w:val="csl-right-inline"/>
            <w:rFonts w:asciiTheme="minorHAnsi" w:hAnsiTheme="minorHAnsi" w:cstheme="minorHAnsi"/>
            <w:color w:val="000000"/>
          </w:rPr>
          <w:t xml:space="preserve"> (7), 565–567 (2011).</w:t>
        </w:r>
      </w:hyperlink>
    </w:p>
    <w:p w14:paraId="57455170" w14:textId="73F101D5"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49" w:history="1">
        <w:r w:rsidR="00A61EAF" w:rsidRPr="00681EA7">
          <w:rPr>
            <w:rStyle w:val="csl-left-margin"/>
            <w:rFonts w:asciiTheme="minorHAnsi" w:hAnsiTheme="minorHAnsi" w:cstheme="minorHAnsi"/>
            <w:color w:val="000000"/>
          </w:rPr>
          <w:t>13.</w:t>
        </w:r>
        <w:r w:rsidR="00561E87">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Rotem, A. </w:t>
        </w:r>
        <w:r w:rsidR="00A61EAF" w:rsidRPr="005B4BB3">
          <w:rPr>
            <w:rStyle w:val="csl-right-inline"/>
            <w:rFonts w:asciiTheme="minorHAnsi" w:hAnsiTheme="minorHAnsi" w:cstheme="minorHAnsi"/>
            <w:color w:val="000000"/>
          </w:rPr>
          <w:t>et al.</w:t>
        </w:r>
        <w:r w:rsidR="00A61EAF" w:rsidRP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Single-cell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reveals cell subpopulations defined by chromatin state. </w:t>
        </w:r>
        <w:r w:rsidR="00A61EAF" w:rsidRPr="00681EA7">
          <w:rPr>
            <w:rStyle w:val="csl-right-inline"/>
            <w:rFonts w:asciiTheme="minorHAnsi" w:hAnsiTheme="minorHAnsi" w:cstheme="minorHAnsi"/>
            <w:i/>
            <w:iCs/>
            <w:color w:val="000000"/>
          </w:rPr>
          <w:t>Nature Biotechnology</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33</w:t>
        </w:r>
        <w:r w:rsidR="00A61EAF" w:rsidRPr="00681EA7">
          <w:rPr>
            <w:rStyle w:val="csl-right-inline"/>
            <w:rFonts w:asciiTheme="minorHAnsi" w:hAnsiTheme="minorHAnsi" w:cstheme="minorHAnsi"/>
            <w:color w:val="000000"/>
          </w:rPr>
          <w:t xml:space="preserve"> (11), 1165–1172 (2015).</w:t>
        </w:r>
      </w:hyperlink>
    </w:p>
    <w:p w14:paraId="195222A3" w14:textId="1ADDB930"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0" w:history="1">
        <w:r w:rsidR="00A61EAF" w:rsidRPr="00681EA7">
          <w:rPr>
            <w:rStyle w:val="csl-left-margin"/>
            <w:rFonts w:asciiTheme="minorHAnsi" w:hAnsiTheme="minorHAnsi" w:cstheme="minorHAnsi"/>
            <w:color w:val="000000"/>
          </w:rPr>
          <w:t>14.</w:t>
        </w:r>
        <w:r w:rsidR="00561E87">
          <w:rPr>
            <w:rStyle w:val="csl-left-margin"/>
            <w:rFonts w:asciiTheme="minorHAnsi" w:hAnsiTheme="minorHAnsi" w:cstheme="minorHAnsi"/>
            <w:color w:val="000000"/>
          </w:rPr>
          <w:t xml:space="preserve"> </w:t>
        </w:r>
        <w:proofErr w:type="spellStart"/>
        <w:r w:rsidR="00A61EAF" w:rsidRPr="00681EA7">
          <w:rPr>
            <w:rStyle w:val="csl-right-inline"/>
            <w:rFonts w:asciiTheme="minorHAnsi" w:hAnsiTheme="minorHAnsi" w:cstheme="minorHAnsi"/>
            <w:color w:val="000000"/>
          </w:rPr>
          <w:t>Grosselin</w:t>
        </w:r>
        <w:proofErr w:type="spellEnd"/>
        <w:r w:rsidR="00A61EAF" w:rsidRPr="00681EA7">
          <w:rPr>
            <w:rStyle w:val="csl-right-inline"/>
            <w:rFonts w:asciiTheme="minorHAnsi" w:hAnsiTheme="minorHAnsi" w:cstheme="minorHAnsi"/>
            <w:color w:val="000000"/>
          </w:rPr>
          <w:t xml:space="preserve">, K. </w:t>
        </w:r>
        <w:r w:rsidR="00A61EAF" w:rsidRPr="005B4BB3">
          <w:rPr>
            <w:rStyle w:val="csl-right-inline"/>
            <w:rFonts w:asciiTheme="minorHAnsi" w:hAnsiTheme="minorHAnsi" w:cstheme="minorHAnsi"/>
            <w:color w:val="000000"/>
          </w:rPr>
          <w:t>et al.</w:t>
        </w:r>
        <w:r w:rsidR="00A61EAF" w:rsidRPr="00561E8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High-throughput single-cell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identifies heterogeneity of chromatin states in breast cancer. </w:t>
        </w:r>
        <w:r w:rsidR="00A61EAF" w:rsidRPr="00681EA7">
          <w:rPr>
            <w:rStyle w:val="csl-right-inline"/>
            <w:rFonts w:asciiTheme="minorHAnsi" w:hAnsiTheme="minorHAnsi" w:cstheme="minorHAnsi"/>
            <w:i/>
            <w:iCs/>
            <w:color w:val="000000"/>
          </w:rPr>
          <w:t>Nature Genetics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51</w:t>
        </w:r>
        <w:r w:rsidR="00A61EAF" w:rsidRPr="00681EA7">
          <w:rPr>
            <w:rStyle w:val="csl-right-inline"/>
            <w:rFonts w:asciiTheme="minorHAnsi" w:hAnsiTheme="minorHAnsi" w:cstheme="minorHAnsi"/>
            <w:color w:val="000000"/>
          </w:rPr>
          <w:t xml:space="preserve"> (6), 1060–1066 (2019).</w:t>
        </w:r>
      </w:hyperlink>
    </w:p>
    <w:p w14:paraId="7F077EBC" w14:textId="0F971075"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1" w:history="1">
        <w:r w:rsidR="00A61EAF" w:rsidRPr="00681EA7">
          <w:rPr>
            <w:rStyle w:val="csl-left-margin"/>
            <w:rFonts w:asciiTheme="minorHAnsi" w:hAnsiTheme="minorHAnsi" w:cstheme="minorHAnsi"/>
            <w:color w:val="000000"/>
          </w:rPr>
          <w:t>15.</w:t>
        </w:r>
        <w:r w:rsidR="00AE51B2">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Adli, M., Bernstein, B.</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E. Whole-genome chromatin profiling from limited numbers of cells using nano-</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w:t>
        </w:r>
        <w:r w:rsidR="00A61EAF" w:rsidRPr="00681EA7">
          <w:rPr>
            <w:rStyle w:val="csl-right-inline"/>
            <w:rFonts w:asciiTheme="minorHAnsi" w:hAnsiTheme="minorHAnsi" w:cstheme="minorHAnsi"/>
            <w:i/>
            <w:iCs/>
            <w:color w:val="000000"/>
          </w:rPr>
          <w:t>Nature Protocols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6</w:t>
        </w:r>
        <w:r w:rsidR="00A61EAF" w:rsidRPr="00681EA7">
          <w:rPr>
            <w:rStyle w:val="csl-right-inline"/>
            <w:rFonts w:asciiTheme="minorHAnsi" w:hAnsiTheme="minorHAnsi" w:cstheme="minorHAnsi"/>
            <w:color w:val="000000"/>
          </w:rPr>
          <w:t xml:space="preserve"> (10), 1656–1668 (2011).</w:t>
        </w:r>
      </w:hyperlink>
    </w:p>
    <w:p w14:paraId="5D95E2FD" w14:textId="093EE6BC" w:rsidR="00A61EAF" w:rsidRPr="00681EA7" w:rsidRDefault="00AE51B2" w:rsidP="00AE51B2">
      <w:pPr>
        <w:pStyle w:val="NormalWeb"/>
        <w:spacing w:before="0" w:beforeAutospacing="0" w:after="0" w:afterAutospacing="0"/>
        <w:jc w:val="both"/>
        <w:divId w:val="1670401321"/>
        <w:rPr>
          <w:rFonts w:asciiTheme="minorHAnsi" w:hAnsiTheme="minorHAnsi" w:cstheme="minorHAnsi"/>
          <w:color w:val="000000"/>
        </w:rPr>
      </w:pPr>
      <w:r w:rsidRPr="005B4BB3">
        <w:rPr>
          <w:rFonts w:asciiTheme="minorHAnsi" w:hAnsiTheme="minorHAnsi" w:cstheme="minorHAnsi"/>
        </w:rPr>
        <w:t xml:space="preserve">16. </w:t>
      </w:r>
      <w:hyperlink r:id="rId52" w:history="1">
        <w:r w:rsidR="00A61EAF" w:rsidRPr="00681EA7">
          <w:rPr>
            <w:rStyle w:val="csl-right-inline"/>
            <w:rFonts w:asciiTheme="minorHAnsi" w:hAnsiTheme="minorHAnsi" w:cstheme="minorHAnsi"/>
            <w:color w:val="000000"/>
          </w:rPr>
          <w:t>Zwart, W.</w:t>
        </w:r>
        <w:r>
          <w:rPr>
            <w:rStyle w:val="csl-right-inline"/>
            <w:rFonts w:asciiTheme="minorHAnsi" w:hAnsiTheme="minorHAnsi" w:cstheme="minorHAnsi"/>
            <w:color w:val="000000"/>
          </w:rPr>
          <w:t xml:space="preserve"> et al</w:t>
        </w:r>
        <w:r w:rsidR="00A61EAF" w:rsidRPr="00681EA7">
          <w:rPr>
            <w:rStyle w:val="csl-right-inline"/>
            <w:rFonts w:asciiTheme="minorHAnsi" w:hAnsiTheme="minorHAnsi" w:cstheme="minorHAnsi"/>
            <w:color w:val="000000"/>
          </w:rPr>
          <w:t xml:space="preserve">. A carrier-assisted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method for estrogen receptor-chromatin interactions from breast cancer core needle biopsy samples. </w:t>
        </w:r>
        <w:r w:rsidR="00A61EAF" w:rsidRPr="00681EA7">
          <w:rPr>
            <w:rStyle w:val="csl-right-inline"/>
            <w:rFonts w:asciiTheme="minorHAnsi" w:hAnsiTheme="minorHAnsi" w:cstheme="minorHAnsi"/>
            <w:i/>
            <w:iCs/>
            <w:color w:val="000000"/>
          </w:rPr>
          <w:t>BMC Genomics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14</w:t>
        </w:r>
        <w:r w:rsidR="00A61EAF" w:rsidRPr="00681EA7">
          <w:rPr>
            <w:rStyle w:val="csl-right-inline"/>
            <w:rFonts w:asciiTheme="minorHAnsi" w:hAnsiTheme="minorHAnsi" w:cstheme="minorHAnsi"/>
            <w:color w:val="000000"/>
          </w:rPr>
          <w:t>, 232 (2013).</w:t>
        </w:r>
      </w:hyperlink>
    </w:p>
    <w:p w14:paraId="5A31E4F1" w14:textId="42E912E2"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3" w:history="1">
        <w:r w:rsidR="00A61EAF" w:rsidRPr="00681EA7">
          <w:rPr>
            <w:rStyle w:val="csl-left-margin"/>
            <w:rFonts w:asciiTheme="minorHAnsi" w:hAnsiTheme="minorHAnsi" w:cstheme="minorHAnsi"/>
            <w:color w:val="000000"/>
          </w:rPr>
          <w:t>17.</w:t>
        </w:r>
        <w:r w:rsidR="00AE51B2">
          <w:rPr>
            <w:rStyle w:val="csl-left-margin"/>
            <w:rFonts w:asciiTheme="minorHAnsi" w:hAnsiTheme="minorHAnsi" w:cstheme="minorHAnsi"/>
            <w:color w:val="000000"/>
          </w:rPr>
          <w:t xml:space="preserve"> </w:t>
        </w:r>
        <w:proofErr w:type="spellStart"/>
        <w:r w:rsidR="00A61EAF" w:rsidRPr="00681EA7">
          <w:rPr>
            <w:rStyle w:val="csl-right-inline"/>
            <w:rFonts w:asciiTheme="minorHAnsi" w:hAnsiTheme="minorHAnsi" w:cstheme="minorHAnsi"/>
            <w:color w:val="000000"/>
          </w:rPr>
          <w:t>Valensisi</w:t>
        </w:r>
        <w:proofErr w:type="spellEnd"/>
        <w:r w:rsidR="00A61EAF" w:rsidRPr="00681EA7">
          <w:rPr>
            <w:rStyle w:val="csl-right-inline"/>
            <w:rFonts w:asciiTheme="minorHAnsi" w:hAnsiTheme="minorHAnsi" w:cstheme="minorHAnsi"/>
            <w:color w:val="000000"/>
          </w:rPr>
          <w:t>, C., Liao, J.</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L., Andrus, C., Battle, S.</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L., Hawkins, R.</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D. </w:t>
        </w:r>
        <w:proofErr w:type="spellStart"/>
        <w:r w:rsidR="00A61EAF" w:rsidRPr="00681EA7">
          <w:rPr>
            <w:rStyle w:val="csl-right-inline"/>
            <w:rFonts w:asciiTheme="minorHAnsi" w:hAnsiTheme="minorHAnsi" w:cstheme="minorHAnsi"/>
            <w:color w:val="000000"/>
          </w:rPr>
          <w:t>cChIP</w:t>
        </w:r>
        <w:proofErr w:type="spellEnd"/>
        <w:r w:rsidR="00A61EAF" w:rsidRPr="00681EA7">
          <w:rPr>
            <w:rStyle w:val="csl-right-inline"/>
            <w:rFonts w:asciiTheme="minorHAnsi" w:hAnsiTheme="minorHAnsi" w:cstheme="minorHAnsi"/>
            <w:color w:val="000000"/>
          </w:rPr>
          <w:t xml:space="preserve">-seq: a robust small-scale method for investigation of histone modifications. </w:t>
        </w:r>
        <w:r w:rsidR="00A61EAF" w:rsidRPr="00681EA7">
          <w:rPr>
            <w:rStyle w:val="csl-right-inline"/>
            <w:rFonts w:asciiTheme="minorHAnsi" w:hAnsiTheme="minorHAnsi" w:cstheme="minorHAnsi"/>
            <w:i/>
            <w:iCs/>
            <w:color w:val="000000"/>
          </w:rPr>
          <w:t>BMC Genomics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16</w:t>
        </w:r>
        <w:r w:rsidR="00A61EAF" w:rsidRPr="00681EA7">
          <w:rPr>
            <w:rStyle w:val="csl-right-inline"/>
            <w:rFonts w:asciiTheme="minorHAnsi" w:hAnsiTheme="minorHAnsi" w:cstheme="minorHAnsi"/>
            <w:color w:val="000000"/>
          </w:rPr>
          <w:t>, 1083 (2015).</w:t>
        </w:r>
      </w:hyperlink>
    </w:p>
    <w:p w14:paraId="4728D402" w14:textId="26D011AA"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4" w:history="1">
        <w:r w:rsidR="00A61EAF" w:rsidRPr="00681EA7">
          <w:rPr>
            <w:rStyle w:val="csl-left-margin"/>
            <w:rFonts w:asciiTheme="minorHAnsi" w:hAnsiTheme="minorHAnsi" w:cstheme="minorHAnsi"/>
            <w:color w:val="000000"/>
          </w:rPr>
          <w:t>18.</w:t>
        </w:r>
        <w:r w:rsidR="00AE51B2">
          <w:rPr>
            <w:rStyle w:val="csl-left-margin"/>
            <w:rFonts w:asciiTheme="minorHAnsi" w:hAnsiTheme="minorHAnsi" w:cstheme="minorHAnsi"/>
            <w:color w:val="000000"/>
          </w:rPr>
          <w:t xml:space="preserve"> </w:t>
        </w:r>
        <w:proofErr w:type="spellStart"/>
        <w:r w:rsidR="00A61EAF" w:rsidRPr="00681EA7">
          <w:rPr>
            <w:rStyle w:val="csl-right-inline"/>
            <w:rFonts w:asciiTheme="minorHAnsi" w:hAnsiTheme="minorHAnsi" w:cstheme="minorHAnsi"/>
            <w:color w:val="000000"/>
          </w:rPr>
          <w:t>Brind’Amour</w:t>
        </w:r>
        <w:proofErr w:type="spellEnd"/>
        <w:r w:rsidR="00A61EAF" w:rsidRPr="00681EA7">
          <w:rPr>
            <w:rStyle w:val="csl-right-inline"/>
            <w:rFonts w:asciiTheme="minorHAnsi" w:hAnsiTheme="minorHAnsi" w:cstheme="minorHAnsi"/>
            <w:color w:val="000000"/>
          </w:rPr>
          <w:t>, J.</w:t>
        </w:r>
        <w:r w:rsidR="00AE51B2">
          <w:rPr>
            <w:rStyle w:val="csl-right-inline"/>
            <w:rFonts w:asciiTheme="minorHAnsi" w:hAnsiTheme="minorHAnsi" w:cstheme="minorHAnsi"/>
            <w:color w:val="000000"/>
          </w:rPr>
          <w:t xml:space="preserve"> et al</w:t>
        </w:r>
        <w:r w:rsidR="00A61EAF" w:rsidRPr="00681EA7">
          <w:rPr>
            <w:rStyle w:val="csl-right-inline"/>
            <w:rFonts w:asciiTheme="minorHAnsi" w:hAnsiTheme="minorHAnsi" w:cstheme="minorHAnsi"/>
            <w:color w:val="000000"/>
          </w:rPr>
          <w:t xml:space="preserve">. An ultra-low-input native </w:t>
        </w:r>
        <w:proofErr w:type="spellStart"/>
        <w:r w:rsidR="00A61EAF" w:rsidRPr="00681EA7">
          <w:rPr>
            <w:rStyle w:val="csl-right-inline"/>
            <w:rFonts w:asciiTheme="minorHAnsi" w:hAnsiTheme="minorHAnsi" w:cstheme="minorHAnsi"/>
            <w:color w:val="000000"/>
          </w:rPr>
          <w:t>ChIP</w:t>
        </w:r>
        <w:proofErr w:type="spellEnd"/>
        <w:r w:rsidR="00A61EAF" w:rsidRPr="00681EA7">
          <w:rPr>
            <w:rStyle w:val="csl-right-inline"/>
            <w:rFonts w:asciiTheme="minorHAnsi" w:hAnsiTheme="minorHAnsi" w:cstheme="minorHAnsi"/>
            <w:color w:val="000000"/>
          </w:rPr>
          <w:t xml:space="preserve">-seq protocol for genome-wide profiling of rare cell populations. </w:t>
        </w:r>
        <w:r w:rsidR="00A61EAF" w:rsidRPr="00681EA7">
          <w:rPr>
            <w:rStyle w:val="csl-right-inline"/>
            <w:rFonts w:asciiTheme="minorHAnsi" w:hAnsiTheme="minorHAnsi" w:cstheme="minorHAnsi"/>
            <w:i/>
            <w:iCs/>
            <w:color w:val="000000"/>
          </w:rPr>
          <w:t>Nature Communications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6</w:t>
        </w:r>
        <w:r w:rsidR="00A61EAF" w:rsidRPr="00681EA7">
          <w:rPr>
            <w:rStyle w:val="csl-right-inline"/>
            <w:rFonts w:asciiTheme="minorHAnsi" w:hAnsiTheme="minorHAnsi" w:cstheme="minorHAnsi"/>
            <w:color w:val="000000"/>
          </w:rPr>
          <w:t>, 6033 (2015).</w:t>
        </w:r>
      </w:hyperlink>
    </w:p>
    <w:p w14:paraId="045A1E22" w14:textId="72A7709D"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5" w:history="1">
        <w:r w:rsidR="00A61EAF" w:rsidRPr="00681EA7">
          <w:rPr>
            <w:rStyle w:val="csl-left-margin"/>
            <w:rFonts w:asciiTheme="minorHAnsi" w:hAnsiTheme="minorHAnsi" w:cstheme="minorHAnsi"/>
            <w:color w:val="000000"/>
          </w:rPr>
          <w:t>19.</w:t>
        </w:r>
        <w:r w:rsidR="00AE51B2">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Schmid, M., Durussel, T., </w:t>
        </w:r>
        <w:proofErr w:type="spellStart"/>
        <w:r w:rsidR="00A61EAF" w:rsidRPr="00681EA7">
          <w:rPr>
            <w:rStyle w:val="csl-right-inline"/>
            <w:rFonts w:asciiTheme="minorHAnsi" w:hAnsiTheme="minorHAnsi" w:cstheme="minorHAnsi"/>
            <w:color w:val="000000"/>
          </w:rPr>
          <w:t>Laemmli</w:t>
        </w:r>
        <w:proofErr w:type="spellEnd"/>
        <w:r w:rsidR="00A61EAF" w:rsidRPr="00681EA7">
          <w:rPr>
            <w:rStyle w:val="csl-right-inline"/>
            <w:rFonts w:asciiTheme="minorHAnsi" w:hAnsiTheme="minorHAnsi" w:cstheme="minorHAnsi"/>
            <w:color w:val="000000"/>
          </w:rPr>
          <w:t>, U.</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K. </w:t>
        </w:r>
        <w:proofErr w:type="spellStart"/>
        <w:r w:rsidR="00A61EAF" w:rsidRPr="00681EA7">
          <w:rPr>
            <w:rStyle w:val="csl-right-inline"/>
            <w:rFonts w:asciiTheme="minorHAnsi" w:hAnsiTheme="minorHAnsi" w:cstheme="minorHAnsi"/>
            <w:color w:val="000000"/>
          </w:rPr>
          <w:t>ChIC</w:t>
        </w:r>
        <w:proofErr w:type="spellEnd"/>
        <w:r w:rsidR="00A61EAF" w:rsidRPr="00681EA7">
          <w:rPr>
            <w:rStyle w:val="csl-right-inline"/>
            <w:rFonts w:asciiTheme="minorHAnsi" w:hAnsiTheme="minorHAnsi" w:cstheme="minorHAnsi"/>
            <w:color w:val="000000"/>
          </w:rPr>
          <w:t xml:space="preserve"> and </w:t>
        </w:r>
        <w:proofErr w:type="spellStart"/>
        <w:r w:rsidR="00A61EAF" w:rsidRPr="00681EA7">
          <w:rPr>
            <w:rStyle w:val="csl-right-inline"/>
            <w:rFonts w:asciiTheme="minorHAnsi" w:hAnsiTheme="minorHAnsi" w:cstheme="minorHAnsi"/>
            <w:color w:val="000000"/>
          </w:rPr>
          <w:t>ChEC</w:t>
        </w:r>
        <w:proofErr w:type="spellEnd"/>
        <w:r w:rsidR="00A61EAF" w:rsidRPr="00681EA7">
          <w:rPr>
            <w:rStyle w:val="csl-right-inline"/>
            <w:rFonts w:asciiTheme="minorHAnsi" w:hAnsiTheme="minorHAnsi" w:cstheme="minorHAnsi"/>
            <w:color w:val="000000"/>
          </w:rPr>
          <w:t xml:space="preserve">; genomic mapping of chromatin proteins. </w:t>
        </w:r>
        <w:r w:rsidR="00A61EAF" w:rsidRPr="00681EA7">
          <w:rPr>
            <w:rStyle w:val="csl-right-inline"/>
            <w:rFonts w:asciiTheme="minorHAnsi" w:hAnsiTheme="minorHAnsi" w:cstheme="minorHAnsi"/>
            <w:i/>
            <w:iCs/>
            <w:color w:val="000000"/>
          </w:rPr>
          <w:t>Molecular Cell</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16</w:t>
        </w:r>
        <w:r w:rsidR="00A61EAF" w:rsidRPr="00681EA7">
          <w:rPr>
            <w:rStyle w:val="csl-right-inline"/>
            <w:rFonts w:asciiTheme="minorHAnsi" w:hAnsiTheme="minorHAnsi" w:cstheme="minorHAnsi"/>
            <w:color w:val="000000"/>
          </w:rPr>
          <w:t xml:space="preserve"> (1), 147–157 (2004).</w:t>
        </w:r>
      </w:hyperlink>
    </w:p>
    <w:p w14:paraId="1042A3D2" w14:textId="31E3F374"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6" w:history="1">
        <w:r w:rsidR="00A61EAF" w:rsidRPr="00681EA7">
          <w:rPr>
            <w:rStyle w:val="csl-left-margin"/>
            <w:rFonts w:asciiTheme="minorHAnsi" w:hAnsiTheme="minorHAnsi" w:cstheme="minorHAnsi"/>
            <w:color w:val="000000"/>
          </w:rPr>
          <w:t>20.</w:t>
        </w:r>
        <w:r w:rsidR="00AE51B2">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Zentner, G.</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E., Kasinathan, S., Xin, B., </w:t>
        </w:r>
        <w:proofErr w:type="spellStart"/>
        <w:r w:rsidR="00A61EAF" w:rsidRPr="00681EA7">
          <w:rPr>
            <w:rStyle w:val="csl-right-inline"/>
            <w:rFonts w:asciiTheme="minorHAnsi" w:hAnsiTheme="minorHAnsi" w:cstheme="minorHAnsi"/>
            <w:color w:val="000000"/>
          </w:rPr>
          <w:t>Rohs</w:t>
        </w:r>
        <w:proofErr w:type="spellEnd"/>
        <w:r w:rsidR="00A61EAF" w:rsidRPr="00681EA7">
          <w:rPr>
            <w:rStyle w:val="csl-right-inline"/>
            <w:rFonts w:asciiTheme="minorHAnsi" w:hAnsiTheme="minorHAnsi" w:cstheme="minorHAnsi"/>
            <w:color w:val="000000"/>
          </w:rPr>
          <w:t xml:space="preserve">, R., </w:t>
        </w:r>
        <w:proofErr w:type="spellStart"/>
        <w:r w:rsidR="00A61EAF" w:rsidRPr="00681EA7">
          <w:rPr>
            <w:rStyle w:val="csl-right-inline"/>
            <w:rFonts w:asciiTheme="minorHAnsi" w:hAnsiTheme="minorHAnsi" w:cstheme="minorHAnsi"/>
            <w:color w:val="000000"/>
          </w:rPr>
          <w:t>Henikoff</w:t>
        </w:r>
        <w:proofErr w:type="spellEnd"/>
        <w:r w:rsidR="00A61EAF" w:rsidRPr="00681EA7">
          <w:rPr>
            <w:rStyle w:val="csl-right-inline"/>
            <w:rFonts w:asciiTheme="minorHAnsi" w:hAnsiTheme="minorHAnsi" w:cstheme="minorHAnsi"/>
            <w:color w:val="000000"/>
          </w:rPr>
          <w:t xml:space="preserve">, S. </w:t>
        </w:r>
        <w:proofErr w:type="spellStart"/>
        <w:r w:rsidR="00A61EAF" w:rsidRPr="00681EA7">
          <w:rPr>
            <w:rStyle w:val="csl-right-inline"/>
            <w:rFonts w:asciiTheme="minorHAnsi" w:hAnsiTheme="minorHAnsi" w:cstheme="minorHAnsi"/>
            <w:color w:val="000000"/>
          </w:rPr>
          <w:t>ChEC</w:t>
        </w:r>
        <w:proofErr w:type="spellEnd"/>
        <w:r w:rsidR="00A61EAF" w:rsidRPr="00681EA7">
          <w:rPr>
            <w:rStyle w:val="csl-right-inline"/>
            <w:rFonts w:asciiTheme="minorHAnsi" w:hAnsiTheme="minorHAnsi" w:cstheme="minorHAnsi"/>
            <w:color w:val="000000"/>
          </w:rPr>
          <w:t xml:space="preserve">-seq kinetics discriminates transcription factor binding sites by DNA sequence and shape in vivo. </w:t>
        </w:r>
        <w:r w:rsidR="00A61EAF" w:rsidRPr="00681EA7">
          <w:rPr>
            <w:rStyle w:val="csl-right-inline"/>
            <w:rFonts w:asciiTheme="minorHAnsi" w:hAnsiTheme="minorHAnsi" w:cstheme="minorHAnsi"/>
            <w:i/>
            <w:iCs/>
            <w:color w:val="000000"/>
          </w:rPr>
          <w:t>Nature Communications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6</w:t>
        </w:r>
        <w:r w:rsidR="00A61EAF" w:rsidRPr="00681EA7">
          <w:rPr>
            <w:rStyle w:val="csl-right-inline"/>
            <w:rFonts w:asciiTheme="minorHAnsi" w:hAnsiTheme="minorHAnsi" w:cstheme="minorHAnsi"/>
            <w:color w:val="000000"/>
          </w:rPr>
          <w:t>, 8733 (2015).</w:t>
        </w:r>
      </w:hyperlink>
    </w:p>
    <w:p w14:paraId="67935BDF" w14:textId="1C2E1CE5"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7" w:history="1">
        <w:r w:rsidR="00A61EAF" w:rsidRPr="00681EA7">
          <w:rPr>
            <w:rStyle w:val="csl-left-margin"/>
            <w:rFonts w:asciiTheme="minorHAnsi" w:hAnsiTheme="minorHAnsi" w:cstheme="minorHAnsi"/>
            <w:color w:val="000000"/>
          </w:rPr>
          <w:t>21.</w:t>
        </w:r>
        <w:r w:rsidR="00AE51B2">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Skene, P.</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J., </w:t>
        </w:r>
        <w:proofErr w:type="spellStart"/>
        <w:r w:rsidR="00A61EAF" w:rsidRPr="00681EA7">
          <w:rPr>
            <w:rStyle w:val="csl-right-inline"/>
            <w:rFonts w:asciiTheme="minorHAnsi" w:hAnsiTheme="minorHAnsi" w:cstheme="minorHAnsi"/>
            <w:color w:val="000000"/>
          </w:rPr>
          <w:t>Henikoff</w:t>
        </w:r>
        <w:proofErr w:type="spellEnd"/>
        <w:r w:rsidR="00A61EAF" w:rsidRPr="00681EA7">
          <w:rPr>
            <w:rStyle w:val="csl-right-inline"/>
            <w:rFonts w:asciiTheme="minorHAnsi" w:hAnsiTheme="minorHAnsi" w:cstheme="minorHAnsi"/>
            <w:color w:val="000000"/>
          </w:rPr>
          <w:t xml:space="preserve">, S. An efficient targeted nuclease strategy for high-resolution mapping of DNA binding sites. </w:t>
        </w:r>
        <w:proofErr w:type="spellStart"/>
        <w:r w:rsidR="00A61EAF" w:rsidRPr="00681EA7">
          <w:rPr>
            <w:rStyle w:val="csl-right-inline"/>
            <w:rFonts w:asciiTheme="minorHAnsi" w:hAnsiTheme="minorHAnsi" w:cstheme="minorHAnsi"/>
            <w:i/>
            <w:iCs/>
            <w:color w:val="000000"/>
          </w:rPr>
          <w:t>eLife</w:t>
        </w:r>
        <w:proofErr w:type="spellEnd"/>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6</w:t>
        </w:r>
        <w:r w:rsidR="00A61EAF" w:rsidRPr="00681EA7">
          <w:rPr>
            <w:rStyle w:val="csl-right-inline"/>
            <w:rFonts w:asciiTheme="minorHAnsi" w:hAnsiTheme="minorHAnsi" w:cstheme="minorHAnsi"/>
            <w:color w:val="000000"/>
          </w:rPr>
          <w:t xml:space="preserve">, </w:t>
        </w:r>
        <w:r w:rsidR="0085054F" w:rsidRPr="0085054F">
          <w:rPr>
            <w:rStyle w:val="csl-right-inline"/>
            <w:rFonts w:asciiTheme="minorHAnsi" w:hAnsiTheme="minorHAnsi" w:cstheme="minorHAnsi"/>
            <w:color w:val="000000"/>
          </w:rPr>
          <w:t xml:space="preserve">e21856 </w:t>
        </w:r>
        <w:r w:rsidR="00A61EAF" w:rsidRPr="00681EA7">
          <w:rPr>
            <w:rStyle w:val="csl-right-inline"/>
            <w:rFonts w:asciiTheme="minorHAnsi" w:hAnsiTheme="minorHAnsi" w:cstheme="minorHAnsi"/>
            <w:color w:val="000000"/>
          </w:rPr>
          <w:t>(2017).</w:t>
        </w:r>
      </w:hyperlink>
    </w:p>
    <w:p w14:paraId="1B3856C7" w14:textId="10374EDE"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8" w:history="1">
        <w:r w:rsidR="00A61EAF" w:rsidRPr="00681EA7">
          <w:rPr>
            <w:rStyle w:val="csl-left-margin"/>
            <w:rFonts w:asciiTheme="minorHAnsi" w:hAnsiTheme="minorHAnsi" w:cstheme="minorHAnsi"/>
            <w:color w:val="000000"/>
          </w:rPr>
          <w:t>22.</w:t>
        </w:r>
        <w:r w:rsidR="00AE51B2">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Meers, M.</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P., Bryson, T.</w:t>
        </w:r>
        <w:r w:rsidR="00AE51B2">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D., </w:t>
        </w:r>
        <w:proofErr w:type="spellStart"/>
        <w:r w:rsidR="00A61EAF" w:rsidRPr="00681EA7">
          <w:rPr>
            <w:rStyle w:val="csl-right-inline"/>
            <w:rFonts w:asciiTheme="minorHAnsi" w:hAnsiTheme="minorHAnsi" w:cstheme="minorHAnsi"/>
            <w:color w:val="000000"/>
          </w:rPr>
          <w:t>Henikoff</w:t>
        </w:r>
        <w:proofErr w:type="spellEnd"/>
        <w:r w:rsidR="00A61EAF" w:rsidRPr="00681EA7">
          <w:rPr>
            <w:rStyle w:val="csl-right-inline"/>
            <w:rFonts w:asciiTheme="minorHAnsi" w:hAnsiTheme="minorHAnsi" w:cstheme="minorHAnsi"/>
            <w:color w:val="000000"/>
          </w:rPr>
          <w:t>, J.</w:t>
        </w:r>
        <w:r w:rsidR="00341EC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G., </w:t>
        </w:r>
        <w:proofErr w:type="spellStart"/>
        <w:r w:rsidR="00A61EAF" w:rsidRPr="00681EA7">
          <w:rPr>
            <w:rStyle w:val="csl-right-inline"/>
            <w:rFonts w:asciiTheme="minorHAnsi" w:hAnsiTheme="minorHAnsi" w:cstheme="minorHAnsi"/>
            <w:color w:val="000000"/>
          </w:rPr>
          <w:t>Henikoff</w:t>
        </w:r>
        <w:proofErr w:type="spellEnd"/>
        <w:r w:rsidR="00A61EAF" w:rsidRPr="00681EA7">
          <w:rPr>
            <w:rStyle w:val="csl-right-inline"/>
            <w:rFonts w:asciiTheme="minorHAnsi" w:hAnsiTheme="minorHAnsi" w:cstheme="minorHAnsi"/>
            <w:color w:val="000000"/>
          </w:rPr>
          <w:t xml:space="preserve">, S. Improved CUT&amp;RUN chromatin profiling tools. </w:t>
        </w:r>
        <w:proofErr w:type="spellStart"/>
        <w:r w:rsidR="00A61EAF" w:rsidRPr="00681EA7">
          <w:rPr>
            <w:rStyle w:val="csl-right-inline"/>
            <w:rFonts w:asciiTheme="minorHAnsi" w:hAnsiTheme="minorHAnsi" w:cstheme="minorHAnsi"/>
            <w:i/>
            <w:iCs/>
            <w:color w:val="000000"/>
          </w:rPr>
          <w:t>eLife</w:t>
        </w:r>
        <w:proofErr w:type="spellEnd"/>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8</w:t>
        </w:r>
        <w:r w:rsidR="00A61EAF" w:rsidRPr="00681EA7">
          <w:rPr>
            <w:rStyle w:val="csl-right-inline"/>
            <w:rFonts w:asciiTheme="minorHAnsi" w:hAnsiTheme="minorHAnsi" w:cstheme="minorHAnsi"/>
            <w:color w:val="000000"/>
          </w:rPr>
          <w:t xml:space="preserve">, </w:t>
        </w:r>
        <w:r w:rsidR="0085054F" w:rsidRPr="0085054F">
          <w:rPr>
            <w:rStyle w:val="csl-right-inline"/>
            <w:rFonts w:asciiTheme="minorHAnsi" w:hAnsiTheme="minorHAnsi" w:cstheme="minorHAnsi"/>
            <w:color w:val="000000"/>
          </w:rPr>
          <w:t xml:space="preserve">e46314 </w:t>
        </w:r>
        <w:r w:rsidR="00A61EAF" w:rsidRPr="00681EA7">
          <w:rPr>
            <w:rStyle w:val="csl-right-inline"/>
            <w:rFonts w:asciiTheme="minorHAnsi" w:hAnsiTheme="minorHAnsi" w:cstheme="minorHAnsi"/>
            <w:color w:val="000000"/>
          </w:rPr>
          <w:t>(2019).</w:t>
        </w:r>
      </w:hyperlink>
    </w:p>
    <w:p w14:paraId="5B65BED2" w14:textId="07DF2072"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59" w:history="1">
        <w:r w:rsidR="00A61EAF" w:rsidRPr="00681EA7">
          <w:rPr>
            <w:rStyle w:val="csl-left-margin"/>
            <w:rFonts w:asciiTheme="minorHAnsi" w:hAnsiTheme="minorHAnsi" w:cstheme="minorHAnsi"/>
            <w:color w:val="000000"/>
          </w:rPr>
          <w:t>23.</w:t>
        </w:r>
        <w:r w:rsidR="006A3BE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Hainer, S.</w:t>
        </w:r>
        <w:r w:rsidR="006A3BE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J., Bošković, A., </w:t>
        </w:r>
        <w:proofErr w:type="spellStart"/>
        <w:r w:rsidR="00A61EAF" w:rsidRPr="00681EA7">
          <w:rPr>
            <w:rStyle w:val="csl-right-inline"/>
            <w:rFonts w:asciiTheme="minorHAnsi" w:hAnsiTheme="minorHAnsi" w:cstheme="minorHAnsi"/>
            <w:color w:val="000000"/>
          </w:rPr>
          <w:t>McCannell</w:t>
        </w:r>
        <w:proofErr w:type="spellEnd"/>
        <w:r w:rsidR="00A61EAF" w:rsidRPr="00681EA7">
          <w:rPr>
            <w:rStyle w:val="csl-right-inline"/>
            <w:rFonts w:asciiTheme="minorHAnsi" w:hAnsiTheme="minorHAnsi" w:cstheme="minorHAnsi"/>
            <w:color w:val="000000"/>
          </w:rPr>
          <w:t>, K.</w:t>
        </w:r>
        <w:r w:rsidR="006A3BE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N., Rando, O.</w:t>
        </w:r>
        <w:r w:rsidR="006A3BE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J., Fazzio, T.</w:t>
        </w:r>
        <w:r w:rsidR="006A3BE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G. Profiling of pluripotency factors in single cells and early embryos. </w:t>
        </w:r>
        <w:r w:rsidR="00A61EAF" w:rsidRPr="00681EA7">
          <w:rPr>
            <w:rStyle w:val="csl-right-inline"/>
            <w:rFonts w:asciiTheme="minorHAnsi" w:hAnsiTheme="minorHAnsi" w:cstheme="minorHAnsi"/>
            <w:i/>
            <w:iCs/>
            <w:color w:val="000000"/>
          </w:rPr>
          <w:t>Cell</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177</w:t>
        </w:r>
        <w:r w:rsidR="00A61EAF" w:rsidRPr="00681EA7">
          <w:rPr>
            <w:rStyle w:val="csl-right-inline"/>
            <w:rFonts w:asciiTheme="minorHAnsi" w:hAnsiTheme="minorHAnsi" w:cstheme="minorHAnsi"/>
            <w:color w:val="000000"/>
          </w:rPr>
          <w:t xml:space="preserve"> (5), 1319</w:t>
        </w:r>
        <w:r w:rsidR="006A3BEB">
          <w:rPr>
            <w:rStyle w:val="csl-right-inline"/>
            <w:rFonts w:asciiTheme="minorHAnsi" w:hAnsiTheme="minorHAnsi" w:cstheme="minorHAnsi"/>
            <w:color w:val="000000"/>
          </w:rPr>
          <w:t>–</w:t>
        </w:r>
        <w:r w:rsidR="00A61EAF" w:rsidRPr="00681EA7">
          <w:rPr>
            <w:rStyle w:val="csl-right-inline"/>
            <w:rFonts w:asciiTheme="minorHAnsi" w:hAnsiTheme="minorHAnsi" w:cstheme="minorHAnsi"/>
            <w:color w:val="000000"/>
          </w:rPr>
          <w:t>1329.e11 (2019).</w:t>
        </w:r>
      </w:hyperlink>
    </w:p>
    <w:p w14:paraId="695676C6" w14:textId="3E7DF5A1"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0" w:history="1">
        <w:r w:rsidR="00A61EAF" w:rsidRPr="00681EA7">
          <w:rPr>
            <w:rStyle w:val="csl-left-margin"/>
            <w:rFonts w:asciiTheme="minorHAnsi" w:hAnsiTheme="minorHAnsi" w:cstheme="minorHAnsi"/>
            <w:color w:val="000000"/>
          </w:rPr>
          <w:t>24.</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Kaya-Okur, H.</w:t>
        </w:r>
        <w:r w:rsid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S. </w:t>
        </w:r>
        <w:r w:rsidR="00A61EAF" w:rsidRPr="005B4BB3">
          <w:rPr>
            <w:rStyle w:val="csl-right-inline"/>
            <w:rFonts w:asciiTheme="minorHAnsi" w:hAnsiTheme="minorHAnsi" w:cstheme="minorHAnsi"/>
            <w:color w:val="000000"/>
          </w:rPr>
          <w:t>et al.</w:t>
        </w:r>
        <w:r w:rsidR="00A61EAF" w:rsidRPr="00860A2B">
          <w:rPr>
            <w:rStyle w:val="csl-right-inline"/>
            <w:rFonts w:asciiTheme="minorHAnsi" w:hAnsiTheme="minorHAnsi" w:cstheme="minorHAnsi"/>
            <w:color w:val="000000"/>
          </w:rPr>
          <w:t xml:space="preserve"> </w:t>
        </w:r>
        <w:proofErr w:type="spellStart"/>
        <w:r w:rsidR="00A61EAF" w:rsidRPr="00681EA7">
          <w:rPr>
            <w:rStyle w:val="csl-right-inline"/>
            <w:rFonts w:asciiTheme="minorHAnsi" w:hAnsiTheme="minorHAnsi" w:cstheme="minorHAnsi"/>
            <w:color w:val="000000"/>
          </w:rPr>
          <w:t>CUT&amp;Tag</w:t>
        </w:r>
        <w:proofErr w:type="spellEnd"/>
        <w:r w:rsidR="00A61EAF" w:rsidRPr="00681EA7">
          <w:rPr>
            <w:rStyle w:val="csl-right-inline"/>
            <w:rFonts w:asciiTheme="minorHAnsi" w:hAnsiTheme="minorHAnsi" w:cstheme="minorHAnsi"/>
            <w:color w:val="000000"/>
          </w:rPr>
          <w:t xml:space="preserve"> for efficient epigenomic profiling of small samples and single cells. </w:t>
        </w:r>
        <w:r w:rsidR="00A61EAF" w:rsidRPr="00681EA7">
          <w:rPr>
            <w:rStyle w:val="csl-right-inline"/>
            <w:rFonts w:asciiTheme="minorHAnsi" w:hAnsiTheme="minorHAnsi" w:cstheme="minorHAnsi"/>
            <w:i/>
            <w:iCs/>
            <w:color w:val="000000"/>
          </w:rPr>
          <w:t>Nature Communications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10</w:t>
        </w:r>
        <w:r w:rsidR="00A61EAF" w:rsidRPr="00681EA7">
          <w:rPr>
            <w:rStyle w:val="csl-right-inline"/>
            <w:rFonts w:asciiTheme="minorHAnsi" w:hAnsiTheme="minorHAnsi" w:cstheme="minorHAnsi"/>
            <w:color w:val="000000"/>
          </w:rPr>
          <w:t xml:space="preserve"> (1), 1930 (2019).</w:t>
        </w:r>
      </w:hyperlink>
    </w:p>
    <w:p w14:paraId="351766C4" w14:textId="3620ADAE"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1" w:history="1">
        <w:r w:rsidR="00A61EAF" w:rsidRPr="00681EA7">
          <w:rPr>
            <w:rStyle w:val="csl-left-margin"/>
            <w:rFonts w:asciiTheme="minorHAnsi" w:hAnsiTheme="minorHAnsi" w:cstheme="minorHAnsi"/>
            <w:color w:val="000000"/>
          </w:rPr>
          <w:t>25.</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Carter, B. </w:t>
        </w:r>
        <w:r w:rsidR="00A61EAF" w:rsidRPr="005B4BB3">
          <w:rPr>
            <w:rStyle w:val="csl-right-inline"/>
            <w:rFonts w:asciiTheme="minorHAnsi" w:hAnsiTheme="minorHAnsi" w:cstheme="minorHAnsi"/>
            <w:color w:val="000000"/>
          </w:rPr>
          <w:t>et al.</w:t>
        </w:r>
        <w:r w:rsidR="00A61EAF" w:rsidRP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Mapping histone modifications in low cell number and single cells using antibody-guided chromatin </w:t>
        </w:r>
        <w:proofErr w:type="spellStart"/>
        <w:r w:rsidR="00A61EAF" w:rsidRPr="00681EA7">
          <w:rPr>
            <w:rStyle w:val="csl-right-inline"/>
            <w:rFonts w:asciiTheme="minorHAnsi" w:hAnsiTheme="minorHAnsi" w:cstheme="minorHAnsi"/>
            <w:color w:val="000000"/>
          </w:rPr>
          <w:t>tagmentation</w:t>
        </w:r>
        <w:proofErr w:type="spellEnd"/>
        <w:r w:rsidR="00A61EAF" w:rsidRPr="00681EA7">
          <w:rPr>
            <w:rStyle w:val="csl-right-inline"/>
            <w:rFonts w:asciiTheme="minorHAnsi" w:hAnsiTheme="minorHAnsi" w:cstheme="minorHAnsi"/>
            <w:color w:val="000000"/>
          </w:rPr>
          <w:t xml:space="preserve"> (ACT-seq). </w:t>
        </w:r>
        <w:r w:rsidR="00A61EAF" w:rsidRPr="00681EA7">
          <w:rPr>
            <w:rStyle w:val="csl-right-inline"/>
            <w:rFonts w:asciiTheme="minorHAnsi" w:hAnsiTheme="minorHAnsi" w:cstheme="minorHAnsi"/>
            <w:i/>
            <w:iCs/>
            <w:color w:val="000000"/>
          </w:rPr>
          <w:t>Nature Communications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10</w:t>
        </w:r>
        <w:r w:rsidR="00A61EAF" w:rsidRPr="00681EA7">
          <w:rPr>
            <w:rStyle w:val="csl-right-inline"/>
            <w:rFonts w:asciiTheme="minorHAnsi" w:hAnsiTheme="minorHAnsi" w:cstheme="minorHAnsi"/>
            <w:color w:val="000000"/>
          </w:rPr>
          <w:t xml:space="preserve"> (1), 3747 (2019).</w:t>
        </w:r>
      </w:hyperlink>
    </w:p>
    <w:p w14:paraId="5DCE4910" w14:textId="76BBFB76"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2" w:history="1">
        <w:r w:rsidR="00A61EAF" w:rsidRPr="00681EA7">
          <w:rPr>
            <w:rStyle w:val="csl-left-margin"/>
            <w:rFonts w:asciiTheme="minorHAnsi" w:hAnsiTheme="minorHAnsi" w:cstheme="minorHAnsi"/>
            <w:color w:val="000000"/>
          </w:rPr>
          <w:t>26.</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Gopalan, S., Wang, Y., Harper, N.</w:t>
        </w:r>
        <w:r w:rsid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W., Garber, M., Fazzio, T.</w:t>
        </w:r>
        <w:r w:rsid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G. Simultaneous profiling of multiple chromatin proteins in the same cells. </w:t>
        </w:r>
        <w:r w:rsidR="00A61EAF" w:rsidRPr="00681EA7">
          <w:rPr>
            <w:rStyle w:val="csl-right-inline"/>
            <w:rFonts w:asciiTheme="minorHAnsi" w:hAnsiTheme="minorHAnsi" w:cstheme="minorHAnsi"/>
            <w:i/>
            <w:iCs/>
            <w:color w:val="000000"/>
          </w:rPr>
          <w:t>Molecular Cell</w:t>
        </w:r>
        <w:r w:rsidR="00A61EAF" w:rsidRPr="00681EA7">
          <w:rPr>
            <w:rStyle w:val="csl-right-inline"/>
            <w:rFonts w:asciiTheme="minorHAnsi" w:hAnsiTheme="minorHAnsi" w:cstheme="minorHAnsi"/>
            <w:color w:val="000000"/>
          </w:rPr>
          <w:t xml:space="preserve">. </w:t>
        </w:r>
        <w:r w:rsidR="0085054F" w:rsidRPr="0085054F">
          <w:rPr>
            <w:rStyle w:val="csl-right-inline"/>
            <w:rFonts w:asciiTheme="minorHAnsi" w:hAnsiTheme="minorHAnsi" w:cstheme="minorHAnsi"/>
            <w:b/>
            <w:bCs/>
            <w:color w:val="000000"/>
          </w:rPr>
          <w:t>81</w:t>
        </w:r>
        <w:r w:rsidR="0085054F">
          <w:rPr>
            <w:rStyle w:val="csl-right-inline"/>
            <w:rFonts w:asciiTheme="minorHAnsi" w:hAnsiTheme="minorHAnsi" w:cstheme="minorHAnsi"/>
            <w:color w:val="000000"/>
          </w:rPr>
          <w:t xml:space="preserve"> (22), </w:t>
        </w:r>
        <w:r w:rsidR="0085054F" w:rsidRPr="0085054F">
          <w:rPr>
            <w:rStyle w:val="csl-right-inline"/>
            <w:rFonts w:asciiTheme="minorHAnsi" w:hAnsiTheme="minorHAnsi" w:cstheme="minorHAnsi"/>
            <w:color w:val="000000"/>
          </w:rPr>
          <w:t>4736</w:t>
        </w:r>
        <w:r w:rsidR="00860A2B">
          <w:rPr>
            <w:rStyle w:val="csl-right-inline"/>
            <w:rFonts w:asciiTheme="minorHAnsi" w:hAnsiTheme="minorHAnsi" w:cstheme="minorHAnsi"/>
            <w:color w:val="000000"/>
          </w:rPr>
          <w:t>–</w:t>
        </w:r>
        <w:r w:rsidR="0085054F" w:rsidRPr="0085054F">
          <w:rPr>
            <w:rStyle w:val="csl-right-inline"/>
            <w:rFonts w:asciiTheme="minorHAnsi" w:hAnsiTheme="minorHAnsi" w:cstheme="minorHAnsi"/>
            <w:color w:val="000000"/>
          </w:rPr>
          <w:t>4746.e5</w:t>
        </w:r>
        <w:r w:rsidR="00A61EAF" w:rsidRPr="00681EA7">
          <w:rPr>
            <w:rStyle w:val="csl-right-inline"/>
            <w:rFonts w:asciiTheme="minorHAnsi" w:hAnsiTheme="minorHAnsi" w:cstheme="minorHAnsi"/>
            <w:color w:val="000000"/>
          </w:rPr>
          <w:t xml:space="preserve"> (2021).</w:t>
        </w:r>
      </w:hyperlink>
    </w:p>
    <w:p w14:paraId="4DD5DF2D" w14:textId="4FC41BFD"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3" w:history="1">
        <w:r w:rsidR="00A61EAF" w:rsidRPr="00681EA7">
          <w:rPr>
            <w:rStyle w:val="csl-left-margin"/>
            <w:rFonts w:asciiTheme="minorHAnsi" w:hAnsiTheme="minorHAnsi" w:cstheme="minorHAnsi"/>
            <w:color w:val="000000"/>
          </w:rPr>
          <w:t>27.</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Patty, B.</w:t>
        </w:r>
        <w:r w:rsid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J., Hainer, S.</w:t>
        </w:r>
        <w:r w:rsidR="00860A2B">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J. Transcription factor chromatin profiling genome-wide using </w:t>
        </w:r>
        <w:proofErr w:type="spellStart"/>
        <w:r w:rsidR="00A61EAF" w:rsidRPr="00681EA7">
          <w:rPr>
            <w:rStyle w:val="csl-right-inline"/>
            <w:rFonts w:asciiTheme="minorHAnsi" w:hAnsiTheme="minorHAnsi" w:cstheme="minorHAnsi"/>
            <w:color w:val="000000"/>
          </w:rPr>
          <w:t>uliCUT&amp;</w:t>
        </w:r>
        <w:proofErr w:type="gramStart"/>
        <w:r w:rsidR="00A61EAF" w:rsidRPr="00681EA7">
          <w:rPr>
            <w:rStyle w:val="csl-right-inline"/>
            <w:rFonts w:asciiTheme="minorHAnsi" w:hAnsiTheme="minorHAnsi" w:cstheme="minorHAnsi"/>
            <w:color w:val="000000"/>
          </w:rPr>
          <w:t>RUN</w:t>
        </w:r>
        <w:proofErr w:type="spellEnd"/>
        <w:r w:rsidR="00A61EAF" w:rsidRPr="00681EA7">
          <w:rPr>
            <w:rStyle w:val="csl-right-inline"/>
            <w:rFonts w:asciiTheme="minorHAnsi" w:hAnsiTheme="minorHAnsi" w:cstheme="minorHAnsi"/>
            <w:color w:val="000000"/>
          </w:rPr>
          <w:t xml:space="preserve"> in</w:t>
        </w:r>
        <w:proofErr w:type="gramEnd"/>
        <w:r w:rsidR="00A61EAF" w:rsidRPr="00681EA7">
          <w:rPr>
            <w:rStyle w:val="csl-right-inline"/>
            <w:rFonts w:asciiTheme="minorHAnsi" w:hAnsiTheme="minorHAnsi" w:cstheme="minorHAnsi"/>
            <w:color w:val="000000"/>
          </w:rPr>
          <w:t xml:space="preserve"> single cells and individual blastocysts. </w:t>
        </w:r>
        <w:r w:rsidR="00A61EAF" w:rsidRPr="00681EA7">
          <w:rPr>
            <w:rStyle w:val="csl-right-inline"/>
            <w:rFonts w:asciiTheme="minorHAnsi" w:hAnsiTheme="minorHAnsi" w:cstheme="minorHAnsi"/>
            <w:i/>
            <w:iCs/>
            <w:color w:val="000000"/>
          </w:rPr>
          <w:t>Nature Protocols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16</w:t>
        </w:r>
        <w:r w:rsidR="00A61EAF" w:rsidRPr="00681EA7">
          <w:rPr>
            <w:rStyle w:val="csl-right-inline"/>
            <w:rFonts w:asciiTheme="minorHAnsi" w:hAnsiTheme="minorHAnsi" w:cstheme="minorHAnsi"/>
            <w:color w:val="000000"/>
          </w:rPr>
          <w:t xml:space="preserve"> (5), 2633–2666 (2021).</w:t>
        </w:r>
      </w:hyperlink>
    </w:p>
    <w:p w14:paraId="20DF9E90" w14:textId="2D69D911"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4" w:history="1">
        <w:r w:rsidR="00A61EAF" w:rsidRPr="00681EA7">
          <w:rPr>
            <w:rStyle w:val="csl-left-margin"/>
            <w:rFonts w:asciiTheme="minorHAnsi" w:hAnsiTheme="minorHAnsi" w:cstheme="minorHAnsi"/>
            <w:color w:val="000000"/>
          </w:rPr>
          <w:t>28.</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Zheng, X.-Y., Gehring, M. Low-input chromatin profiling in Arabidopsis endosperm using CUT&amp;RUN. </w:t>
        </w:r>
        <w:r w:rsidR="00A61EAF" w:rsidRPr="00681EA7">
          <w:rPr>
            <w:rStyle w:val="csl-right-inline"/>
            <w:rFonts w:asciiTheme="minorHAnsi" w:hAnsiTheme="minorHAnsi" w:cstheme="minorHAnsi"/>
            <w:i/>
            <w:iCs/>
            <w:color w:val="000000"/>
          </w:rPr>
          <w:t xml:space="preserve">Plant </w:t>
        </w:r>
        <w:r w:rsidR="00860A2B">
          <w:rPr>
            <w:rStyle w:val="csl-right-inline"/>
            <w:rFonts w:asciiTheme="minorHAnsi" w:hAnsiTheme="minorHAnsi" w:cstheme="minorHAnsi"/>
            <w:i/>
            <w:iCs/>
            <w:color w:val="000000"/>
          </w:rPr>
          <w:t>R</w:t>
        </w:r>
        <w:r w:rsidR="00860A2B" w:rsidRPr="00681EA7">
          <w:rPr>
            <w:rStyle w:val="csl-right-inline"/>
            <w:rFonts w:asciiTheme="minorHAnsi" w:hAnsiTheme="minorHAnsi" w:cstheme="minorHAnsi"/>
            <w:i/>
            <w:iCs/>
            <w:color w:val="000000"/>
          </w:rPr>
          <w:t>eproduction</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32</w:t>
        </w:r>
        <w:r w:rsidR="00A61EAF" w:rsidRPr="00681EA7">
          <w:rPr>
            <w:rStyle w:val="csl-right-inline"/>
            <w:rFonts w:asciiTheme="minorHAnsi" w:hAnsiTheme="minorHAnsi" w:cstheme="minorHAnsi"/>
            <w:color w:val="000000"/>
          </w:rPr>
          <w:t xml:space="preserve"> (1), 63–75 (2019).</w:t>
        </w:r>
      </w:hyperlink>
    </w:p>
    <w:p w14:paraId="3DD2AC4A" w14:textId="763E6310" w:rsidR="00A61EAF" w:rsidRPr="00681EA7" w:rsidRDefault="00253985" w:rsidP="004828C4">
      <w:pPr>
        <w:pStyle w:val="NormalWeb"/>
        <w:spacing w:before="0" w:beforeAutospacing="0" w:after="0" w:afterAutospacing="0"/>
        <w:jc w:val="both"/>
        <w:divId w:val="1670401321"/>
        <w:rPr>
          <w:rFonts w:asciiTheme="minorHAnsi" w:hAnsiTheme="minorHAnsi" w:cstheme="minorHAnsi"/>
          <w:color w:val="000000"/>
        </w:rPr>
      </w:pPr>
      <w:hyperlink r:id="rId65" w:history="1">
        <w:r w:rsidR="00A61EAF" w:rsidRPr="00681EA7">
          <w:rPr>
            <w:rStyle w:val="csl-left-margin"/>
            <w:rFonts w:asciiTheme="minorHAnsi" w:hAnsiTheme="minorHAnsi" w:cstheme="minorHAnsi"/>
            <w:color w:val="000000"/>
          </w:rPr>
          <w:t>29.</w:t>
        </w:r>
        <w:r w:rsidR="00860A2B">
          <w:rPr>
            <w:rStyle w:val="csl-left-margin"/>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Buenrostro, J.</w:t>
        </w:r>
        <w:r w:rsidR="002B730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D., Giresi, P.</w:t>
        </w:r>
        <w:r w:rsidR="002B730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G., Zaba, L.</w:t>
        </w:r>
        <w:r w:rsidR="002B730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C., Chang, H.</w:t>
        </w:r>
        <w:r w:rsidR="002B730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Y., Greenleaf, W.</w:t>
        </w:r>
        <w:r w:rsidR="002B7301">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color w:val="000000"/>
          </w:rPr>
          <w:t xml:space="preserve">J. Transposition of native chromatin for fast and sensitive epigenomic profiling of open chromatin, DNA-binding </w:t>
        </w:r>
        <w:proofErr w:type="gramStart"/>
        <w:r w:rsidR="00A61EAF" w:rsidRPr="00681EA7">
          <w:rPr>
            <w:rStyle w:val="csl-right-inline"/>
            <w:rFonts w:asciiTheme="minorHAnsi" w:hAnsiTheme="minorHAnsi" w:cstheme="minorHAnsi"/>
            <w:color w:val="000000"/>
          </w:rPr>
          <w:t>proteins</w:t>
        </w:r>
        <w:proofErr w:type="gramEnd"/>
        <w:r w:rsidR="00A61EAF" w:rsidRPr="00681EA7">
          <w:rPr>
            <w:rStyle w:val="csl-right-inline"/>
            <w:rFonts w:asciiTheme="minorHAnsi" w:hAnsiTheme="minorHAnsi" w:cstheme="minorHAnsi"/>
            <w:color w:val="000000"/>
          </w:rPr>
          <w:t xml:space="preserve"> and nucleosome position. </w:t>
        </w:r>
        <w:r w:rsidR="00A61EAF" w:rsidRPr="00681EA7">
          <w:rPr>
            <w:rStyle w:val="csl-right-inline"/>
            <w:rFonts w:asciiTheme="minorHAnsi" w:hAnsiTheme="minorHAnsi" w:cstheme="minorHAnsi"/>
            <w:i/>
            <w:iCs/>
            <w:color w:val="000000"/>
          </w:rPr>
          <w:t>Nature Methods</w:t>
        </w:r>
        <w:r w:rsidR="00A61EAF" w:rsidRPr="00681EA7">
          <w:rPr>
            <w:rStyle w:val="csl-right-inline"/>
            <w:rFonts w:asciiTheme="minorHAnsi" w:hAnsiTheme="minorHAnsi" w:cstheme="minorHAnsi"/>
            <w:color w:val="000000"/>
          </w:rPr>
          <w:t xml:space="preserve">. </w:t>
        </w:r>
        <w:r w:rsidR="00A61EAF" w:rsidRPr="00681EA7">
          <w:rPr>
            <w:rStyle w:val="csl-right-inline"/>
            <w:rFonts w:asciiTheme="minorHAnsi" w:hAnsiTheme="minorHAnsi" w:cstheme="minorHAnsi"/>
            <w:b/>
            <w:bCs/>
            <w:color w:val="000000"/>
          </w:rPr>
          <w:t>10</w:t>
        </w:r>
        <w:r w:rsidR="00A61EAF" w:rsidRPr="00681EA7">
          <w:rPr>
            <w:rStyle w:val="csl-right-inline"/>
            <w:rFonts w:asciiTheme="minorHAnsi" w:hAnsiTheme="minorHAnsi" w:cstheme="minorHAnsi"/>
            <w:color w:val="000000"/>
          </w:rPr>
          <w:t xml:space="preserve"> (12), 1213–1218 (2013).</w:t>
        </w:r>
      </w:hyperlink>
    </w:p>
    <w:p w14:paraId="40E0B3FB" w14:textId="6478878A" w:rsidR="0098724D" w:rsidRPr="00681EA7" w:rsidRDefault="00253985" w:rsidP="004828C4">
      <w:pPr>
        <w:jc w:val="both"/>
        <w:divId w:val="1000818141"/>
        <w:rPr>
          <w:rFonts w:eastAsiaTheme="minorEastAsia" w:cstheme="minorHAnsi"/>
          <w:color w:val="000000"/>
        </w:rPr>
      </w:pPr>
      <w:hyperlink r:id="rId66" w:history="1">
        <w:r w:rsidR="00A61EAF" w:rsidRPr="00681EA7">
          <w:rPr>
            <w:rStyle w:val="csl-left-margin"/>
            <w:rFonts w:cstheme="minorHAnsi"/>
            <w:color w:val="000000"/>
          </w:rPr>
          <w:t>30.</w:t>
        </w:r>
        <w:r w:rsidR="002B7301">
          <w:rPr>
            <w:rStyle w:val="csl-left-margin"/>
            <w:rFonts w:cstheme="minorHAnsi"/>
            <w:color w:val="000000"/>
          </w:rPr>
          <w:t xml:space="preserve"> </w:t>
        </w:r>
        <w:r w:rsidR="00A61EAF" w:rsidRPr="00681EA7">
          <w:rPr>
            <w:rStyle w:val="csl-right-inline"/>
            <w:rFonts w:cstheme="minorHAnsi"/>
            <w:color w:val="000000"/>
          </w:rPr>
          <w:t>Buenrostro, J.</w:t>
        </w:r>
        <w:r w:rsidR="002B7301">
          <w:rPr>
            <w:rStyle w:val="csl-right-inline"/>
            <w:rFonts w:cstheme="minorHAnsi"/>
            <w:color w:val="000000"/>
          </w:rPr>
          <w:t xml:space="preserve"> </w:t>
        </w:r>
        <w:r w:rsidR="00A61EAF" w:rsidRPr="00681EA7">
          <w:rPr>
            <w:rStyle w:val="csl-right-inline"/>
            <w:rFonts w:cstheme="minorHAnsi"/>
            <w:color w:val="000000"/>
          </w:rPr>
          <w:t xml:space="preserve">D. </w:t>
        </w:r>
        <w:r w:rsidR="00A61EAF" w:rsidRPr="005B4BB3">
          <w:rPr>
            <w:rStyle w:val="csl-right-inline"/>
            <w:rFonts w:cstheme="minorHAnsi"/>
            <w:color w:val="000000"/>
          </w:rPr>
          <w:t>et al.</w:t>
        </w:r>
        <w:r w:rsidR="00A61EAF" w:rsidRPr="002B7301">
          <w:rPr>
            <w:rStyle w:val="csl-right-inline"/>
            <w:rFonts w:cstheme="minorHAnsi"/>
            <w:color w:val="000000"/>
          </w:rPr>
          <w:t xml:space="preserve"> </w:t>
        </w:r>
        <w:r w:rsidR="00A61EAF" w:rsidRPr="00681EA7">
          <w:rPr>
            <w:rStyle w:val="csl-right-inline"/>
            <w:rFonts w:cstheme="minorHAnsi"/>
            <w:color w:val="000000"/>
          </w:rPr>
          <w:t xml:space="preserve">Single-cell chromatin accessibility reveals principles of regulatory variation. </w:t>
        </w:r>
        <w:r w:rsidR="00A61EAF" w:rsidRPr="00681EA7">
          <w:rPr>
            <w:rStyle w:val="csl-right-inline"/>
            <w:rFonts w:cstheme="minorHAnsi"/>
            <w:i/>
            <w:iCs/>
            <w:color w:val="000000"/>
          </w:rPr>
          <w:t>Nature</w:t>
        </w:r>
        <w:r w:rsidR="00A61EAF" w:rsidRPr="00681EA7">
          <w:rPr>
            <w:rStyle w:val="csl-right-inline"/>
            <w:rFonts w:cstheme="minorHAnsi"/>
            <w:color w:val="000000"/>
          </w:rPr>
          <w:t xml:space="preserve">. </w:t>
        </w:r>
        <w:r w:rsidR="00A61EAF" w:rsidRPr="00681EA7">
          <w:rPr>
            <w:rStyle w:val="csl-right-inline"/>
            <w:rFonts w:cstheme="minorHAnsi"/>
            <w:b/>
            <w:bCs/>
            <w:color w:val="000000"/>
          </w:rPr>
          <w:t>523</w:t>
        </w:r>
        <w:r w:rsidR="00A61EAF" w:rsidRPr="00681EA7">
          <w:rPr>
            <w:rStyle w:val="csl-right-inline"/>
            <w:rFonts w:cstheme="minorHAnsi"/>
            <w:color w:val="000000"/>
          </w:rPr>
          <w:t xml:space="preserve"> (7561), 486–490 (2015).</w:t>
        </w:r>
      </w:hyperlink>
    </w:p>
    <w:sectPr w:rsidR="0098724D" w:rsidRPr="00681EA7" w:rsidSect="004437E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B2E08"/>
    <w:multiLevelType w:val="hybridMultilevel"/>
    <w:tmpl w:val="43D818A0"/>
    <w:lvl w:ilvl="0" w:tplc="48FA1CF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14D84"/>
    <w:multiLevelType w:val="hybridMultilevel"/>
    <w:tmpl w:val="DD92C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B7370"/>
    <w:multiLevelType w:val="hybridMultilevel"/>
    <w:tmpl w:val="E23828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D48DA"/>
    <w:multiLevelType w:val="hybridMultilevel"/>
    <w:tmpl w:val="1EB20EF8"/>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2001D"/>
    <w:multiLevelType w:val="hybridMultilevel"/>
    <w:tmpl w:val="13D4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5B0D"/>
    <w:multiLevelType w:val="hybridMultilevel"/>
    <w:tmpl w:val="8A7C3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4770DC"/>
    <w:multiLevelType w:val="hybridMultilevel"/>
    <w:tmpl w:val="47EEC7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7B3FA0"/>
    <w:multiLevelType w:val="hybridMultilevel"/>
    <w:tmpl w:val="C91E3354"/>
    <w:lvl w:ilvl="0" w:tplc="74B26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F1AEF"/>
    <w:multiLevelType w:val="hybridMultilevel"/>
    <w:tmpl w:val="DA92D5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A84905"/>
    <w:multiLevelType w:val="multilevel"/>
    <w:tmpl w:val="4009001F"/>
    <w:lvl w:ilvl="0">
      <w:start w:val="1"/>
      <w:numFmt w:val="decimal"/>
      <w:lvlText w:val="%1."/>
      <w:lvlJc w:val="left"/>
      <w:pPr>
        <w:ind w:left="1800" w:hanging="360"/>
      </w:pPr>
      <w:rPr>
        <w:rFont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0"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D1EE6"/>
    <w:multiLevelType w:val="hybridMultilevel"/>
    <w:tmpl w:val="F2E6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280524"/>
    <w:multiLevelType w:val="hybridMultilevel"/>
    <w:tmpl w:val="ECB4643C"/>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325B9E"/>
    <w:multiLevelType w:val="hybridMultilevel"/>
    <w:tmpl w:val="0CA0AC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AF457A"/>
    <w:multiLevelType w:val="hybridMultilevel"/>
    <w:tmpl w:val="2774EAE8"/>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4135E"/>
    <w:multiLevelType w:val="hybridMultilevel"/>
    <w:tmpl w:val="3140C882"/>
    <w:lvl w:ilvl="0" w:tplc="48400B5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FA461A"/>
    <w:multiLevelType w:val="hybridMultilevel"/>
    <w:tmpl w:val="3B2A3FA6"/>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3846"/>
    <w:multiLevelType w:val="multilevel"/>
    <w:tmpl w:val="6734AEF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2F04B5"/>
    <w:multiLevelType w:val="hybridMultilevel"/>
    <w:tmpl w:val="4F26E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2247A"/>
    <w:multiLevelType w:val="hybridMultilevel"/>
    <w:tmpl w:val="2B96689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8734A7"/>
    <w:multiLevelType w:val="hybridMultilevel"/>
    <w:tmpl w:val="504AAEDA"/>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A751A"/>
    <w:multiLevelType w:val="hybridMultilevel"/>
    <w:tmpl w:val="E0DCDD84"/>
    <w:lvl w:ilvl="0" w:tplc="675EE9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24007D"/>
    <w:multiLevelType w:val="hybridMultilevel"/>
    <w:tmpl w:val="4DE6D63A"/>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D7708"/>
    <w:multiLevelType w:val="hybridMultilevel"/>
    <w:tmpl w:val="0C2A2C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26254"/>
    <w:multiLevelType w:val="hybridMultilevel"/>
    <w:tmpl w:val="335A4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6E2835"/>
    <w:multiLevelType w:val="hybridMultilevel"/>
    <w:tmpl w:val="94389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E7919"/>
    <w:multiLevelType w:val="hybridMultilevel"/>
    <w:tmpl w:val="424CE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B7720A"/>
    <w:multiLevelType w:val="hybridMultilevel"/>
    <w:tmpl w:val="EDD4883E"/>
    <w:lvl w:ilvl="0" w:tplc="4266D7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61473"/>
    <w:multiLevelType w:val="hybridMultilevel"/>
    <w:tmpl w:val="618C9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82AE9"/>
    <w:multiLevelType w:val="hybridMultilevel"/>
    <w:tmpl w:val="EECC9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30811"/>
    <w:multiLevelType w:val="hybridMultilevel"/>
    <w:tmpl w:val="8D9056F2"/>
    <w:lvl w:ilvl="0" w:tplc="9E1E9632">
      <w:start w:val="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33BB5"/>
    <w:multiLevelType w:val="hybridMultilevel"/>
    <w:tmpl w:val="F16EC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D1F21"/>
    <w:multiLevelType w:val="hybridMultilevel"/>
    <w:tmpl w:val="EE003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D1907"/>
    <w:multiLevelType w:val="hybridMultilevel"/>
    <w:tmpl w:val="E918E9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D2D09"/>
    <w:multiLevelType w:val="hybridMultilevel"/>
    <w:tmpl w:val="B8A66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E6533"/>
    <w:multiLevelType w:val="hybridMultilevel"/>
    <w:tmpl w:val="4E826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C3669F"/>
    <w:multiLevelType w:val="hybridMultilevel"/>
    <w:tmpl w:val="3C668C8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2627CB"/>
    <w:multiLevelType w:val="hybridMultilevel"/>
    <w:tmpl w:val="8B1C3C14"/>
    <w:lvl w:ilvl="0" w:tplc="E3B4EB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7A5F8A"/>
    <w:multiLevelType w:val="hybridMultilevel"/>
    <w:tmpl w:val="EA569860"/>
    <w:lvl w:ilvl="0" w:tplc="48FA1CF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03EF6"/>
    <w:multiLevelType w:val="hybridMultilevel"/>
    <w:tmpl w:val="E3D6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FA0352"/>
    <w:multiLevelType w:val="hybridMultilevel"/>
    <w:tmpl w:val="1600701E"/>
    <w:lvl w:ilvl="0" w:tplc="48FA1CF4">
      <w:start w:val="1"/>
      <w:numFmt w:val="bullet"/>
      <w:lvlText w:val=""/>
      <w:lvlJc w:val="left"/>
      <w:pPr>
        <w:ind w:left="1160" w:hanging="360"/>
      </w:pPr>
      <w:rPr>
        <w:rFonts w:ascii="Courier New" w:hAnsi="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2" w15:restartNumberingAfterBreak="0">
    <w:nsid w:val="785526A3"/>
    <w:multiLevelType w:val="hybridMultilevel"/>
    <w:tmpl w:val="99A61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9E4A6A"/>
    <w:multiLevelType w:val="hybridMultilevel"/>
    <w:tmpl w:val="C094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77A1E"/>
    <w:multiLevelType w:val="hybridMultilevel"/>
    <w:tmpl w:val="2996E328"/>
    <w:lvl w:ilvl="0" w:tplc="1182EA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0"/>
  </w:num>
  <w:num w:numId="3">
    <w:abstractNumId w:val="41"/>
  </w:num>
  <w:num w:numId="4">
    <w:abstractNumId w:val="2"/>
  </w:num>
  <w:num w:numId="5">
    <w:abstractNumId w:val="22"/>
  </w:num>
  <w:num w:numId="6">
    <w:abstractNumId w:val="3"/>
  </w:num>
  <w:num w:numId="7">
    <w:abstractNumId w:val="16"/>
  </w:num>
  <w:num w:numId="8">
    <w:abstractNumId w:val="14"/>
  </w:num>
  <w:num w:numId="9">
    <w:abstractNumId w:val="19"/>
  </w:num>
  <w:num w:numId="10">
    <w:abstractNumId w:val="6"/>
  </w:num>
  <w:num w:numId="11">
    <w:abstractNumId w:val="8"/>
  </w:num>
  <w:num w:numId="12">
    <w:abstractNumId w:val="20"/>
  </w:num>
  <w:num w:numId="13">
    <w:abstractNumId w:val="12"/>
  </w:num>
  <w:num w:numId="14">
    <w:abstractNumId w:val="39"/>
  </w:num>
  <w:num w:numId="15">
    <w:abstractNumId w:val="15"/>
  </w:num>
  <w:num w:numId="16">
    <w:abstractNumId w:val="44"/>
  </w:num>
  <w:num w:numId="17">
    <w:abstractNumId w:val="13"/>
  </w:num>
  <w:num w:numId="18">
    <w:abstractNumId w:val="9"/>
  </w:num>
  <w:num w:numId="19">
    <w:abstractNumId w:val="38"/>
  </w:num>
  <w:num w:numId="20">
    <w:abstractNumId w:val="33"/>
  </w:num>
  <w:num w:numId="21">
    <w:abstractNumId w:val="28"/>
  </w:num>
  <w:num w:numId="22">
    <w:abstractNumId w:val="40"/>
  </w:num>
  <w:num w:numId="23">
    <w:abstractNumId w:val="23"/>
  </w:num>
  <w:num w:numId="24">
    <w:abstractNumId w:val="30"/>
  </w:num>
  <w:num w:numId="25">
    <w:abstractNumId w:val="26"/>
  </w:num>
  <w:num w:numId="26">
    <w:abstractNumId w:val="29"/>
  </w:num>
  <w:num w:numId="27">
    <w:abstractNumId w:val="35"/>
  </w:num>
  <w:num w:numId="28">
    <w:abstractNumId w:val="34"/>
  </w:num>
  <w:num w:numId="29">
    <w:abstractNumId w:val="24"/>
  </w:num>
  <w:num w:numId="30">
    <w:abstractNumId w:val="21"/>
  </w:num>
  <w:num w:numId="31">
    <w:abstractNumId w:val="42"/>
  </w:num>
  <w:num w:numId="32">
    <w:abstractNumId w:val="11"/>
  </w:num>
  <w:num w:numId="33">
    <w:abstractNumId w:val="1"/>
  </w:num>
  <w:num w:numId="34">
    <w:abstractNumId w:val="18"/>
  </w:num>
  <w:num w:numId="35">
    <w:abstractNumId w:val="25"/>
  </w:num>
  <w:num w:numId="36">
    <w:abstractNumId w:val="7"/>
  </w:num>
  <w:num w:numId="37">
    <w:abstractNumId w:val="43"/>
  </w:num>
  <w:num w:numId="38">
    <w:abstractNumId w:val="31"/>
  </w:num>
  <w:num w:numId="39">
    <w:abstractNumId w:val="27"/>
  </w:num>
  <w:num w:numId="40">
    <w:abstractNumId w:val="37"/>
  </w:num>
  <w:num w:numId="41">
    <w:abstractNumId w:val="4"/>
  </w:num>
  <w:num w:numId="42">
    <w:abstractNumId w:val="32"/>
  </w:num>
  <w:num w:numId="43">
    <w:abstractNumId w:val="5"/>
  </w:num>
  <w:num w:numId="44">
    <w:abstractNumId w:val="17"/>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0NDUwMTc2NDSwNLJU0lEKTi0uzszPAykwNKwFALVa4dAtAAAA"/>
  </w:docVars>
  <w:rsids>
    <w:rsidRoot w:val="00366AEF"/>
    <w:rsid w:val="00004632"/>
    <w:rsid w:val="000057BE"/>
    <w:rsid w:val="00013915"/>
    <w:rsid w:val="00014F7E"/>
    <w:rsid w:val="000171B0"/>
    <w:rsid w:val="00017531"/>
    <w:rsid w:val="000209CE"/>
    <w:rsid w:val="00027885"/>
    <w:rsid w:val="0004646D"/>
    <w:rsid w:val="00063A80"/>
    <w:rsid w:val="000A21C5"/>
    <w:rsid w:val="000B717C"/>
    <w:rsid w:val="000C1E24"/>
    <w:rsid w:val="000C3CC8"/>
    <w:rsid w:val="000D261B"/>
    <w:rsid w:val="000E0918"/>
    <w:rsid w:val="001031ED"/>
    <w:rsid w:val="00103897"/>
    <w:rsid w:val="0010477A"/>
    <w:rsid w:val="00110E54"/>
    <w:rsid w:val="0011388E"/>
    <w:rsid w:val="001154A0"/>
    <w:rsid w:val="001155F1"/>
    <w:rsid w:val="0012137D"/>
    <w:rsid w:val="00125CBD"/>
    <w:rsid w:val="00126B87"/>
    <w:rsid w:val="00136C19"/>
    <w:rsid w:val="0017508E"/>
    <w:rsid w:val="00177044"/>
    <w:rsid w:val="00186CE4"/>
    <w:rsid w:val="00193BA9"/>
    <w:rsid w:val="00197C6B"/>
    <w:rsid w:val="001A0EA7"/>
    <w:rsid w:val="001B0FF7"/>
    <w:rsid w:val="001C249B"/>
    <w:rsid w:val="001C28D1"/>
    <w:rsid w:val="001D028D"/>
    <w:rsid w:val="001D16F9"/>
    <w:rsid w:val="001E7FEB"/>
    <w:rsid w:val="001F4540"/>
    <w:rsid w:val="001F58C9"/>
    <w:rsid w:val="001F6D54"/>
    <w:rsid w:val="00200F8C"/>
    <w:rsid w:val="00206413"/>
    <w:rsid w:val="002114E4"/>
    <w:rsid w:val="00217120"/>
    <w:rsid w:val="0022072C"/>
    <w:rsid w:val="00245614"/>
    <w:rsid w:val="00253985"/>
    <w:rsid w:val="002559A7"/>
    <w:rsid w:val="00267754"/>
    <w:rsid w:val="00277288"/>
    <w:rsid w:val="002945A1"/>
    <w:rsid w:val="002A40DC"/>
    <w:rsid w:val="002A4248"/>
    <w:rsid w:val="002B7301"/>
    <w:rsid w:val="002C24E4"/>
    <w:rsid w:val="002D3CEC"/>
    <w:rsid w:val="002D7BAD"/>
    <w:rsid w:val="002F38AC"/>
    <w:rsid w:val="00313F54"/>
    <w:rsid w:val="003258AB"/>
    <w:rsid w:val="00325A21"/>
    <w:rsid w:val="00330EAB"/>
    <w:rsid w:val="00333D44"/>
    <w:rsid w:val="003352D5"/>
    <w:rsid w:val="00341EC1"/>
    <w:rsid w:val="003431DE"/>
    <w:rsid w:val="00350039"/>
    <w:rsid w:val="00366AEF"/>
    <w:rsid w:val="0037332E"/>
    <w:rsid w:val="00396D62"/>
    <w:rsid w:val="003A0C37"/>
    <w:rsid w:val="003A6909"/>
    <w:rsid w:val="003B2E12"/>
    <w:rsid w:val="003B65EF"/>
    <w:rsid w:val="003C7A34"/>
    <w:rsid w:val="003D4E07"/>
    <w:rsid w:val="003E2341"/>
    <w:rsid w:val="003E79C9"/>
    <w:rsid w:val="003F7EBB"/>
    <w:rsid w:val="00401FA3"/>
    <w:rsid w:val="004130BC"/>
    <w:rsid w:val="00413311"/>
    <w:rsid w:val="0042440E"/>
    <w:rsid w:val="00436A05"/>
    <w:rsid w:val="004432DB"/>
    <w:rsid w:val="004437E5"/>
    <w:rsid w:val="00450D03"/>
    <w:rsid w:val="004533EF"/>
    <w:rsid w:val="004554DD"/>
    <w:rsid w:val="00455CA6"/>
    <w:rsid w:val="00456EFC"/>
    <w:rsid w:val="00474680"/>
    <w:rsid w:val="00481F1E"/>
    <w:rsid w:val="004828C4"/>
    <w:rsid w:val="00484A74"/>
    <w:rsid w:val="004854B5"/>
    <w:rsid w:val="00486391"/>
    <w:rsid w:val="004A127A"/>
    <w:rsid w:val="004A58E6"/>
    <w:rsid w:val="004D5F4B"/>
    <w:rsid w:val="004E71E6"/>
    <w:rsid w:val="004F2833"/>
    <w:rsid w:val="004F4CE9"/>
    <w:rsid w:val="005107EC"/>
    <w:rsid w:val="00510D31"/>
    <w:rsid w:val="00530602"/>
    <w:rsid w:val="005334F3"/>
    <w:rsid w:val="00540537"/>
    <w:rsid w:val="00557992"/>
    <w:rsid w:val="00561E87"/>
    <w:rsid w:val="00580EC0"/>
    <w:rsid w:val="0058218A"/>
    <w:rsid w:val="0059274A"/>
    <w:rsid w:val="0059754B"/>
    <w:rsid w:val="00597A6E"/>
    <w:rsid w:val="005B4BB3"/>
    <w:rsid w:val="005C1BF3"/>
    <w:rsid w:val="005C687F"/>
    <w:rsid w:val="005D3001"/>
    <w:rsid w:val="005D5625"/>
    <w:rsid w:val="005E3BD4"/>
    <w:rsid w:val="005E6D23"/>
    <w:rsid w:val="005F3C79"/>
    <w:rsid w:val="005F4F97"/>
    <w:rsid w:val="00606493"/>
    <w:rsid w:val="0061535B"/>
    <w:rsid w:val="00635563"/>
    <w:rsid w:val="00636D42"/>
    <w:rsid w:val="00645936"/>
    <w:rsid w:val="00656CD7"/>
    <w:rsid w:val="00660D06"/>
    <w:rsid w:val="0066609B"/>
    <w:rsid w:val="00681EA7"/>
    <w:rsid w:val="00685D6B"/>
    <w:rsid w:val="006A3BEB"/>
    <w:rsid w:val="006A6F3F"/>
    <w:rsid w:val="006B400B"/>
    <w:rsid w:val="006B645D"/>
    <w:rsid w:val="006C6CD5"/>
    <w:rsid w:val="006D04AC"/>
    <w:rsid w:val="006D3683"/>
    <w:rsid w:val="006E5A7F"/>
    <w:rsid w:val="006F06F1"/>
    <w:rsid w:val="00706363"/>
    <w:rsid w:val="007142DC"/>
    <w:rsid w:val="00714A42"/>
    <w:rsid w:val="007155E2"/>
    <w:rsid w:val="00720382"/>
    <w:rsid w:val="0072326C"/>
    <w:rsid w:val="00730BA7"/>
    <w:rsid w:val="00730DAD"/>
    <w:rsid w:val="00733CAD"/>
    <w:rsid w:val="00774C65"/>
    <w:rsid w:val="0078165A"/>
    <w:rsid w:val="0078695B"/>
    <w:rsid w:val="00792964"/>
    <w:rsid w:val="007963A5"/>
    <w:rsid w:val="007B10CF"/>
    <w:rsid w:val="007B5F2C"/>
    <w:rsid w:val="007C46D6"/>
    <w:rsid w:val="007D1128"/>
    <w:rsid w:val="007E6D4F"/>
    <w:rsid w:val="007F23B0"/>
    <w:rsid w:val="0080271D"/>
    <w:rsid w:val="00807513"/>
    <w:rsid w:val="0081179D"/>
    <w:rsid w:val="00825502"/>
    <w:rsid w:val="00835E4A"/>
    <w:rsid w:val="008362C6"/>
    <w:rsid w:val="008450E0"/>
    <w:rsid w:val="0085054F"/>
    <w:rsid w:val="0085676D"/>
    <w:rsid w:val="00860A2B"/>
    <w:rsid w:val="00865128"/>
    <w:rsid w:val="0087080E"/>
    <w:rsid w:val="008A1405"/>
    <w:rsid w:val="008B203F"/>
    <w:rsid w:val="008D04A1"/>
    <w:rsid w:val="008E130C"/>
    <w:rsid w:val="008F5F92"/>
    <w:rsid w:val="008F6A07"/>
    <w:rsid w:val="00911F1B"/>
    <w:rsid w:val="0096192A"/>
    <w:rsid w:val="0097612E"/>
    <w:rsid w:val="0098724D"/>
    <w:rsid w:val="00990AB2"/>
    <w:rsid w:val="009936CD"/>
    <w:rsid w:val="00995640"/>
    <w:rsid w:val="009B0BC4"/>
    <w:rsid w:val="009B6643"/>
    <w:rsid w:val="009C5571"/>
    <w:rsid w:val="009E1E91"/>
    <w:rsid w:val="009E64B4"/>
    <w:rsid w:val="009E6DBA"/>
    <w:rsid w:val="009F024A"/>
    <w:rsid w:val="009F2FE1"/>
    <w:rsid w:val="00A019F7"/>
    <w:rsid w:val="00A03972"/>
    <w:rsid w:val="00A06145"/>
    <w:rsid w:val="00A10128"/>
    <w:rsid w:val="00A1179B"/>
    <w:rsid w:val="00A20195"/>
    <w:rsid w:val="00A244A5"/>
    <w:rsid w:val="00A2780B"/>
    <w:rsid w:val="00A34CEA"/>
    <w:rsid w:val="00A550AE"/>
    <w:rsid w:val="00A61EAF"/>
    <w:rsid w:val="00A70D62"/>
    <w:rsid w:val="00A736E9"/>
    <w:rsid w:val="00A74644"/>
    <w:rsid w:val="00A75ED3"/>
    <w:rsid w:val="00A827D3"/>
    <w:rsid w:val="00A85792"/>
    <w:rsid w:val="00A90BB8"/>
    <w:rsid w:val="00A96484"/>
    <w:rsid w:val="00A97C76"/>
    <w:rsid w:val="00AB344B"/>
    <w:rsid w:val="00AB42C5"/>
    <w:rsid w:val="00AC256A"/>
    <w:rsid w:val="00AE08BE"/>
    <w:rsid w:val="00AE3905"/>
    <w:rsid w:val="00AE51B2"/>
    <w:rsid w:val="00AE6955"/>
    <w:rsid w:val="00AF631B"/>
    <w:rsid w:val="00B033EE"/>
    <w:rsid w:val="00B1189B"/>
    <w:rsid w:val="00B22033"/>
    <w:rsid w:val="00B64128"/>
    <w:rsid w:val="00B724B2"/>
    <w:rsid w:val="00B833C4"/>
    <w:rsid w:val="00B930F0"/>
    <w:rsid w:val="00B94FFB"/>
    <w:rsid w:val="00B975A6"/>
    <w:rsid w:val="00BB1BD6"/>
    <w:rsid w:val="00BB5E17"/>
    <w:rsid w:val="00BD0A20"/>
    <w:rsid w:val="00BD1048"/>
    <w:rsid w:val="00BD44EB"/>
    <w:rsid w:val="00BE00F9"/>
    <w:rsid w:val="00BE2E2A"/>
    <w:rsid w:val="00C072F9"/>
    <w:rsid w:val="00C073D2"/>
    <w:rsid w:val="00C400D3"/>
    <w:rsid w:val="00C537DF"/>
    <w:rsid w:val="00C552AC"/>
    <w:rsid w:val="00C619CC"/>
    <w:rsid w:val="00C647B9"/>
    <w:rsid w:val="00C748ED"/>
    <w:rsid w:val="00C912BA"/>
    <w:rsid w:val="00C9285F"/>
    <w:rsid w:val="00C9398B"/>
    <w:rsid w:val="00C9594D"/>
    <w:rsid w:val="00CC4BBD"/>
    <w:rsid w:val="00CC5F22"/>
    <w:rsid w:val="00CD20A0"/>
    <w:rsid w:val="00CF2B4F"/>
    <w:rsid w:val="00CF7E51"/>
    <w:rsid w:val="00D0385D"/>
    <w:rsid w:val="00D06ABD"/>
    <w:rsid w:val="00D16062"/>
    <w:rsid w:val="00D42BCA"/>
    <w:rsid w:val="00D44A67"/>
    <w:rsid w:val="00D47727"/>
    <w:rsid w:val="00D4799B"/>
    <w:rsid w:val="00D536A3"/>
    <w:rsid w:val="00D558C2"/>
    <w:rsid w:val="00D5716B"/>
    <w:rsid w:val="00D57C18"/>
    <w:rsid w:val="00D6535C"/>
    <w:rsid w:val="00D72783"/>
    <w:rsid w:val="00D765AA"/>
    <w:rsid w:val="00D978CA"/>
    <w:rsid w:val="00DB6E71"/>
    <w:rsid w:val="00DC7242"/>
    <w:rsid w:val="00DD4989"/>
    <w:rsid w:val="00DE1370"/>
    <w:rsid w:val="00DE232C"/>
    <w:rsid w:val="00E221A7"/>
    <w:rsid w:val="00E26B34"/>
    <w:rsid w:val="00E26C2B"/>
    <w:rsid w:val="00E273A8"/>
    <w:rsid w:val="00E318C9"/>
    <w:rsid w:val="00E31D51"/>
    <w:rsid w:val="00E53A27"/>
    <w:rsid w:val="00E57136"/>
    <w:rsid w:val="00E605AB"/>
    <w:rsid w:val="00E62C33"/>
    <w:rsid w:val="00E71019"/>
    <w:rsid w:val="00E736EB"/>
    <w:rsid w:val="00E8008E"/>
    <w:rsid w:val="00E80D5B"/>
    <w:rsid w:val="00E81A1E"/>
    <w:rsid w:val="00E83587"/>
    <w:rsid w:val="00E90BFF"/>
    <w:rsid w:val="00E94170"/>
    <w:rsid w:val="00E94218"/>
    <w:rsid w:val="00EA29F0"/>
    <w:rsid w:val="00EA4D4F"/>
    <w:rsid w:val="00EA558C"/>
    <w:rsid w:val="00EB430F"/>
    <w:rsid w:val="00EB57F9"/>
    <w:rsid w:val="00ED0BA5"/>
    <w:rsid w:val="00ED1700"/>
    <w:rsid w:val="00EE27F3"/>
    <w:rsid w:val="00EF267E"/>
    <w:rsid w:val="00F20BF3"/>
    <w:rsid w:val="00F20EDB"/>
    <w:rsid w:val="00F21A79"/>
    <w:rsid w:val="00F31E95"/>
    <w:rsid w:val="00F47F39"/>
    <w:rsid w:val="00F5575B"/>
    <w:rsid w:val="00F62FA0"/>
    <w:rsid w:val="00F63234"/>
    <w:rsid w:val="00F664A2"/>
    <w:rsid w:val="00F72E46"/>
    <w:rsid w:val="00F85944"/>
    <w:rsid w:val="00F878E1"/>
    <w:rsid w:val="00F95545"/>
    <w:rsid w:val="00F979B5"/>
    <w:rsid w:val="00FC0459"/>
    <w:rsid w:val="00FC29B4"/>
    <w:rsid w:val="00FC56D6"/>
    <w:rsid w:val="00FC7165"/>
    <w:rsid w:val="00FD0F90"/>
    <w:rsid w:val="00FD3863"/>
    <w:rsid w:val="00FD3B5C"/>
    <w:rsid w:val="00FF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A40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AE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366AEF"/>
  </w:style>
  <w:style w:type="character" w:styleId="Hyperlink">
    <w:name w:val="Hyperlink"/>
    <w:basedOn w:val="DefaultParagraphFont"/>
    <w:uiPriority w:val="99"/>
    <w:unhideWhenUsed/>
    <w:rsid w:val="00366AEF"/>
  </w:style>
  <w:style w:type="paragraph" w:styleId="z-TopofForm">
    <w:name w:val="HTML Top of Form"/>
    <w:basedOn w:val="Normal"/>
    <w:next w:val="Normal"/>
    <w:link w:val="z-TopofFormChar"/>
    <w:hidden/>
    <w:uiPriority w:val="99"/>
    <w:semiHidden/>
    <w:unhideWhenUsed/>
    <w:rsid w:val="00366AEF"/>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66A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66AEF"/>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66AEF"/>
    <w:rPr>
      <w:rFonts w:ascii="Arial" w:eastAsia="Times New Roman" w:hAnsi="Arial" w:cs="Arial"/>
      <w:vanish/>
      <w:sz w:val="16"/>
      <w:szCs w:val="16"/>
    </w:rPr>
  </w:style>
  <w:style w:type="paragraph" w:styleId="NoSpacing">
    <w:name w:val="No Spacing"/>
    <w:uiPriority w:val="1"/>
    <w:qFormat/>
    <w:rsid w:val="00EF267E"/>
  </w:style>
  <w:style w:type="character" w:styleId="CommentReference">
    <w:name w:val="annotation reference"/>
    <w:basedOn w:val="DefaultParagraphFont"/>
    <w:uiPriority w:val="99"/>
    <w:semiHidden/>
    <w:unhideWhenUsed/>
    <w:rsid w:val="007155E2"/>
    <w:rPr>
      <w:sz w:val="16"/>
      <w:szCs w:val="16"/>
    </w:rPr>
  </w:style>
  <w:style w:type="paragraph" w:styleId="CommentText">
    <w:name w:val="annotation text"/>
    <w:basedOn w:val="Normal"/>
    <w:link w:val="CommentTextChar"/>
    <w:uiPriority w:val="99"/>
    <w:unhideWhenUsed/>
    <w:rsid w:val="007155E2"/>
    <w:rPr>
      <w:sz w:val="20"/>
      <w:szCs w:val="20"/>
    </w:rPr>
  </w:style>
  <w:style w:type="character" w:customStyle="1" w:styleId="CommentTextChar">
    <w:name w:val="Comment Text Char"/>
    <w:basedOn w:val="DefaultParagraphFont"/>
    <w:link w:val="CommentText"/>
    <w:uiPriority w:val="99"/>
    <w:rsid w:val="007155E2"/>
    <w:rPr>
      <w:sz w:val="20"/>
      <w:szCs w:val="20"/>
    </w:rPr>
  </w:style>
  <w:style w:type="paragraph" w:styleId="CommentSubject">
    <w:name w:val="annotation subject"/>
    <w:basedOn w:val="CommentText"/>
    <w:next w:val="CommentText"/>
    <w:link w:val="CommentSubjectChar"/>
    <w:uiPriority w:val="99"/>
    <w:semiHidden/>
    <w:unhideWhenUsed/>
    <w:rsid w:val="007155E2"/>
    <w:rPr>
      <w:b/>
      <w:bCs/>
    </w:rPr>
  </w:style>
  <w:style w:type="character" w:customStyle="1" w:styleId="CommentSubjectChar">
    <w:name w:val="Comment Subject Char"/>
    <w:basedOn w:val="CommentTextChar"/>
    <w:link w:val="CommentSubject"/>
    <w:uiPriority w:val="99"/>
    <w:semiHidden/>
    <w:rsid w:val="007155E2"/>
    <w:rPr>
      <w:b/>
      <w:bCs/>
      <w:sz w:val="20"/>
      <w:szCs w:val="20"/>
    </w:rPr>
  </w:style>
  <w:style w:type="character" w:styleId="Strong">
    <w:name w:val="Strong"/>
    <w:basedOn w:val="DefaultParagraphFont"/>
    <w:uiPriority w:val="22"/>
    <w:qFormat/>
    <w:rsid w:val="007C46D6"/>
    <w:rPr>
      <w:b/>
      <w:bCs/>
    </w:rPr>
  </w:style>
  <w:style w:type="paragraph" w:styleId="BalloonText">
    <w:name w:val="Balloon Text"/>
    <w:basedOn w:val="Normal"/>
    <w:link w:val="BalloonTextChar"/>
    <w:uiPriority w:val="99"/>
    <w:semiHidden/>
    <w:unhideWhenUsed/>
    <w:rsid w:val="00A8579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5792"/>
    <w:rPr>
      <w:rFonts w:ascii="Times New Roman" w:hAnsi="Times New Roman" w:cs="Times New Roman"/>
      <w:sz w:val="18"/>
      <w:szCs w:val="18"/>
    </w:rPr>
  </w:style>
  <w:style w:type="table" w:styleId="TableGrid">
    <w:name w:val="Table Grid"/>
    <w:basedOn w:val="TableNormal"/>
    <w:uiPriority w:val="39"/>
    <w:rsid w:val="00453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C5F22"/>
    <w:rPr>
      <w:color w:val="954F72" w:themeColor="followedHyperlink"/>
      <w:u w:val="single"/>
    </w:rPr>
  </w:style>
  <w:style w:type="paragraph" w:customStyle="1" w:styleId="msonormal0">
    <w:name w:val="msonormal"/>
    <w:basedOn w:val="Normal"/>
    <w:rsid w:val="009E1E91"/>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unhideWhenUsed/>
    <w:rsid w:val="009E1E91"/>
    <w:pPr>
      <w:spacing w:before="100" w:beforeAutospacing="1" w:after="100" w:afterAutospacing="1"/>
    </w:pPr>
    <w:rPr>
      <w:rFonts w:ascii="Times New Roman" w:eastAsiaTheme="minorEastAsia" w:hAnsi="Times New Roman" w:cs="Times New Roman"/>
    </w:rPr>
  </w:style>
  <w:style w:type="character" w:customStyle="1" w:styleId="csl-left-margin">
    <w:name w:val="csl-left-margin"/>
    <w:basedOn w:val="DefaultParagraphFont"/>
    <w:rsid w:val="009E1E91"/>
  </w:style>
  <w:style w:type="character" w:customStyle="1" w:styleId="csl-right-inline">
    <w:name w:val="csl-right-inline"/>
    <w:basedOn w:val="DefaultParagraphFont"/>
    <w:rsid w:val="009E1E91"/>
  </w:style>
  <w:style w:type="character" w:styleId="LineNumber">
    <w:name w:val="line number"/>
    <w:basedOn w:val="DefaultParagraphFont"/>
    <w:uiPriority w:val="99"/>
    <w:semiHidden/>
    <w:unhideWhenUsed/>
    <w:rsid w:val="004437E5"/>
  </w:style>
  <w:style w:type="character" w:styleId="UnresolvedMention">
    <w:name w:val="Unresolved Mention"/>
    <w:basedOn w:val="DefaultParagraphFont"/>
    <w:uiPriority w:val="99"/>
    <w:semiHidden/>
    <w:unhideWhenUsed/>
    <w:rsid w:val="004828C4"/>
    <w:rPr>
      <w:color w:val="605E5C"/>
      <w:shd w:val="clear" w:color="auto" w:fill="E1DFDD"/>
    </w:rPr>
  </w:style>
  <w:style w:type="paragraph" w:styleId="Revision">
    <w:name w:val="Revision"/>
    <w:hidden/>
    <w:uiPriority w:val="99"/>
    <w:semiHidden/>
    <w:rsid w:val="00681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948">
      <w:bodyDiv w:val="1"/>
      <w:marLeft w:val="0"/>
      <w:marRight w:val="0"/>
      <w:marTop w:val="0"/>
      <w:marBottom w:val="0"/>
      <w:divBdr>
        <w:top w:val="none" w:sz="0" w:space="0" w:color="auto"/>
        <w:left w:val="none" w:sz="0" w:space="0" w:color="auto"/>
        <w:bottom w:val="none" w:sz="0" w:space="0" w:color="auto"/>
        <w:right w:val="none" w:sz="0" w:space="0" w:color="auto"/>
      </w:divBdr>
    </w:div>
    <w:div w:id="21827236">
      <w:bodyDiv w:val="1"/>
      <w:marLeft w:val="0"/>
      <w:marRight w:val="0"/>
      <w:marTop w:val="0"/>
      <w:marBottom w:val="0"/>
      <w:divBdr>
        <w:top w:val="none" w:sz="0" w:space="0" w:color="auto"/>
        <w:left w:val="none" w:sz="0" w:space="0" w:color="auto"/>
        <w:bottom w:val="none" w:sz="0" w:space="0" w:color="auto"/>
        <w:right w:val="none" w:sz="0" w:space="0" w:color="auto"/>
      </w:divBdr>
    </w:div>
    <w:div w:id="29844736">
      <w:bodyDiv w:val="1"/>
      <w:marLeft w:val="0"/>
      <w:marRight w:val="0"/>
      <w:marTop w:val="0"/>
      <w:marBottom w:val="0"/>
      <w:divBdr>
        <w:top w:val="none" w:sz="0" w:space="0" w:color="auto"/>
        <w:left w:val="none" w:sz="0" w:space="0" w:color="auto"/>
        <w:bottom w:val="none" w:sz="0" w:space="0" w:color="auto"/>
        <w:right w:val="none" w:sz="0" w:space="0" w:color="auto"/>
      </w:divBdr>
    </w:div>
    <w:div w:id="37584081">
      <w:bodyDiv w:val="1"/>
      <w:marLeft w:val="0"/>
      <w:marRight w:val="0"/>
      <w:marTop w:val="0"/>
      <w:marBottom w:val="0"/>
      <w:divBdr>
        <w:top w:val="none" w:sz="0" w:space="0" w:color="auto"/>
        <w:left w:val="none" w:sz="0" w:space="0" w:color="auto"/>
        <w:bottom w:val="none" w:sz="0" w:space="0" w:color="auto"/>
        <w:right w:val="none" w:sz="0" w:space="0" w:color="auto"/>
      </w:divBdr>
    </w:div>
    <w:div w:id="46340459">
      <w:bodyDiv w:val="1"/>
      <w:marLeft w:val="0"/>
      <w:marRight w:val="0"/>
      <w:marTop w:val="0"/>
      <w:marBottom w:val="0"/>
      <w:divBdr>
        <w:top w:val="none" w:sz="0" w:space="0" w:color="auto"/>
        <w:left w:val="none" w:sz="0" w:space="0" w:color="auto"/>
        <w:bottom w:val="none" w:sz="0" w:space="0" w:color="auto"/>
        <w:right w:val="none" w:sz="0" w:space="0" w:color="auto"/>
      </w:divBdr>
    </w:div>
    <w:div w:id="51200733">
      <w:bodyDiv w:val="1"/>
      <w:marLeft w:val="0"/>
      <w:marRight w:val="0"/>
      <w:marTop w:val="0"/>
      <w:marBottom w:val="0"/>
      <w:divBdr>
        <w:top w:val="none" w:sz="0" w:space="0" w:color="auto"/>
        <w:left w:val="none" w:sz="0" w:space="0" w:color="auto"/>
        <w:bottom w:val="none" w:sz="0" w:space="0" w:color="auto"/>
        <w:right w:val="none" w:sz="0" w:space="0" w:color="auto"/>
      </w:divBdr>
    </w:div>
    <w:div w:id="67194799">
      <w:bodyDiv w:val="1"/>
      <w:marLeft w:val="0"/>
      <w:marRight w:val="0"/>
      <w:marTop w:val="0"/>
      <w:marBottom w:val="0"/>
      <w:divBdr>
        <w:top w:val="none" w:sz="0" w:space="0" w:color="auto"/>
        <w:left w:val="none" w:sz="0" w:space="0" w:color="auto"/>
        <w:bottom w:val="none" w:sz="0" w:space="0" w:color="auto"/>
        <w:right w:val="none" w:sz="0" w:space="0" w:color="auto"/>
      </w:divBdr>
    </w:div>
    <w:div w:id="71004418">
      <w:bodyDiv w:val="1"/>
      <w:marLeft w:val="0"/>
      <w:marRight w:val="0"/>
      <w:marTop w:val="0"/>
      <w:marBottom w:val="0"/>
      <w:divBdr>
        <w:top w:val="none" w:sz="0" w:space="0" w:color="auto"/>
        <w:left w:val="none" w:sz="0" w:space="0" w:color="auto"/>
        <w:bottom w:val="none" w:sz="0" w:space="0" w:color="auto"/>
        <w:right w:val="none" w:sz="0" w:space="0" w:color="auto"/>
      </w:divBdr>
    </w:div>
    <w:div w:id="78140716">
      <w:bodyDiv w:val="1"/>
      <w:marLeft w:val="0"/>
      <w:marRight w:val="0"/>
      <w:marTop w:val="0"/>
      <w:marBottom w:val="0"/>
      <w:divBdr>
        <w:top w:val="none" w:sz="0" w:space="0" w:color="auto"/>
        <w:left w:val="none" w:sz="0" w:space="0" w:color="auto"/>
        <w:bottom w:val="none" w:sz="0" w:space="0" w:color="auto"/>
        <w:right w:val="none" w:sz="0" w:space="0" w:color="auto"/>
      </w:divBdr>
    </w:div>
    <w:div w:id="94830646">
      <w:bodyDiv w:val="1"/>
      <w:marLeft w:val="0"/>
      <w:marRight w:val="0"/>
      <w:marTop w:val="0"/>
      <w:marBottom w:val="0"/>
      <w:divBdr>
        <w:top w:val="none" w:sz="0" w:space="0" w:color="auto"/>
        <w:left w:val="none" w:sz="0" w:space="0" w:color="auto"/>
        <w:bottom w:val="none" w:sz="0" w:space="0" w:color="auto"/>
        <w:right w:val="none" w:sz="0" w:space="0" w:color="auto"/>
      </w:divBdr>
    </w:div>
    <w:div w:id="126896229">
      <w:bodyDiv w:val="1"/>
      <w:marLeft w:val="0"/>
      <w:marRight w:val="0"/>
      <w:marTop w:val="0"/>
      <w:marBottom w:val="0"/>
      <w:divBdr>
        <w:top w:val="none" w:sz="0" w:space="0" w:color="auto"/>
        <w:left w:val="none" w:sz="0" w:space="0" w:color="auto"/>
        <w:bottom w:val="none" w:sz="0" w:space="0" w:color="auto"/>
        <w:right w:val="none" w:sz="0" w:space="0" w:color="auto"/>
      </w:divBdr>
    </w:div>
    <w:div w:id="131868964">
      <w:bodyDiv w:val="1"/>
      <w:marLeft w:val="0"/>
      <w:marRight w:val="0"/>
      <w:marTop w:val="0"/>
      <w:marBottom w:val="0"/>
      <w:divBdr>
        <w:top w:val="none" w:sz="0" w:space="0" w:color="auto"/>
        <w:left w:val="none" w:sz="0" w:space="0" w:color="auto"/>
        <w:bottom w:val="none" w:sz="0" w:space="0" w:color="auto"/>
        <w:right w:val="none" w:sz="0" w:space="0" w:color="auto"/>
      </w:divBdr>
    </w:div>
    <w:div w:id="132987547">
      <w:bodyDiv w:val="1"/>
      <w:marLeft w:val="0"/>
      <w:marRight w:val="0"/>
      <w:marTop w:val="0"/>
      <w:marBottom w:val="0"/>
      <w:divBdr>
        <w:top w:val="none" w:sz="0" w:space="0" w:color="auto"/>
        <w:left w:val="none" w:sz="0" w:space="0" w:color="auto"/>
        <w:bottom w:val="none" w:sz="0" w:space="0" w:color="auto"/>
        <w:right w:val="none" w:sz="0" w:space="0" w:color="auto"/>
      </w:divBdr>
    </w:div>
    <w:div w:id="158930128">
      <w:bodyDiv w:val="1"/>
      <w:marLeft w:val="0"/>
      <w:marRight w:val="0"/>
      <w:marTop w:val="0"/>
      <w:marBottom w:val="0"/>
      <w:divBdr>
        <w:top w:val="none" w:sz="0" w:space="0" w:color="auto"/>
        <w:left w:val="none" w:sz="0" w:space="0" w:color="auto"/>
        <w:bottom w:val="none" w:sz="0" w:space="0" w:color="auto"/>
        <w:right w:val="none" w:sz="0" w:space="0" w:color="auto"/>
      </w:divBdr>
    </w:div>
    <w:div w:id="180512667">
      <w:bodyDiv w:val="1"/>
      <w:marLeft w:val="0"/>
      <w:marRight w:val="0"/>
      <w:marTop w:val="0"/>
      <w:marBottom w:val="0"/>
      <w:divBdr>
        <w:top w:val="none" w:sz="0" w:space="0" w:color="auto"/>
        <w:left w:val="none" w:sz="0" w:space="0" w:color="auto"/>
        <w:bottom w:val="none" w:sz="0" w:space="0" w:color="auto"/>
        <w:right w:val="none" w:sz="0" w:space="0" w:color="auto"/>
      </w:divBdr>
    </w:div>
    <w:div w:id="182860971">
      <w:bodyDiv w:val="1"/>
      <w:marLeft w:val="0"/>
      <w:marRight w:val="0"/>
      <w:marTop w:val="0"/>
      <w:marBottom w:val="0"/>
      <w:divBdr>
        <w:top w:val="none" w:sz="0" w:space="0" w:color="auto"/>
        <w:left w:val="none" w:sz="0" w:space="0" w:color="auto"/>
        <w:bottom w:val="none" w:sz="0" w:space="0" w:color="auto"/>
        <w:right w:val="none" w:sz="0" w:space="0" w:color="auto"/>
      </w:divBdr>
    </w:div>
    <w:div w:id="186843541">
      <w:bodyDiv w:val="1"/>
      <w:marLeft w:val="0"/>
      <w:marRight w:val="0"/>
      <w:marTop w:val="0"/>
      <w:marBottom w:val="0"/>
      <w:divBdr>
        <w:top w:val="none" w:sz="0" w:space="0" w:color="auto"/>
        <w:left w:val="none" w:sz="0" w:space="0" w:color="auto"/>
        <w:bottom w:val="none" w:sz="0" w:space="0" w:color="auto"/>
        <w:right w:val="none" w:sz="0" w:space="0" w:color="auto"/>
      </w:divBdr>
    </w:div>
    <w:div w:id="195192308">
      <w:bodyDiv w:val="1"/>
      <w:marLeft w:val="0"/>
      <w:marRight w:val="0"/>
      <w:marTop w:val="0"/>
      <w:marBottom w:val="0"/>
      <w:divBdr>
        <w:top w:val="none" w:sz="0" w:space="0" w:color="auto"/>
        <w:left w:val="none" w:sz="0" w:space="0" w:color="auto"/>
        <w:bottom w:val="none" w:sz="0" w:space="0" w:color="auto"/>
        <w:right w:val="none" w:sz="0" w:space="0" w:color="auto"/>
      </w:divBdr>
    </w:div>
    <w:div w:id="200942866">
      <w:bodyDiv w:val="1"/>
      <w:marLeft w:val="0"/>
      <w:marRight w:val="0"/>
      <w:marTop w:val="0"/>
      <w:marBottom w:val="0"/>
      <w:divBdr>
        <w:top w:val="none" w:sz="0" w:space="0" w:color="auto"/>
        <w:left w:val="none" w:sz="0" w:space="0" w:color="auto"/>
        <w:bottom w:val="none" w:sz="0" w:space="0" w:color="auto"/>
        <w:right w:val="none" w:sz="0" w:space="0" w:color="auto"/>
      </w:divBdr>
    </w:div>
    <w:div w:id="203714863">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80889528">
      <w:bodyDiv w:val="1"/>
      <w:marLeft w:val="0"/>
      <w:marRight w:val="0"/>
      <w:marTop w:val="0"/>
      <w:marBottom w:val="0"/>
      <w:divBdr>
        <w:top w:val="none" w:sz="0" w:space="0" w:color="auto"/>
        <w:left w:val="none" w:sz="0" w:space="0" w:color="auto"/>
        <w:bottom w:val="none" w:sz="0" w:space="0" w:color="auto"/>
        <w:right w:val="none" w:sz="0" w:space="0" w:color="auto"/>
      </w:divBdr>
    </w:div>
    <w:div w:id="288513394">
      <w:bodyDiv w:val="1"/>
      <w:marLeft w:val="0"/>
      <w:marRight w:val="0"/>
      <w:marTop w:val="0"/>
      <w:marBottom w:val="0"/>
      <w:divBdr>
        <w:top w:val="none" w:sz="0" w:space="0" w:color="auto"/>
        <w:left w:val="none" w:sz="0" w:space="0" w:color="auto"/>
        <w:bottom w:val="none" w:sz="0" w:space="0" w:color="auto"/>
        <w:right w:val="none" w:sz="0" w:space="0" w:color="auto"/>
      </w:divBdr>
    </w:div>
    <w:div w:id="290210175">
      <w:bodyDiv w:val="1"/>
      <w:marLeft w:val="0"/>
      <w:marRight w:val="0"/>
      <w:marTop w:val="0"/>
      <w:marBottom w:val="0"/>
      <w:divBdr>
        <w:top w:val="none" w:sz="0" w:space="0" w:color="auto"/>
        <w:left w:val="none" w:sz="0" w:space="0" w:color="auto"/>
        <w:bottom w:val="none" w:sz="0" w:space="0" w:color="auto"/>
        <w:right w:val="none" w:sz="0" w:space="0" w:color="auto"/>
      </w:divBdr>
    </w:div>
    <w:div w:id="295306471">
      <w:bodyDiv w:val="1"/>
      <w:marLeft w:val="0"/>
      <w:marRight w:val="0"/>
      <w:marTop w:val="0"/>
      <w:marBottom w:val="0"/>
      <w:divBdr>
        <w:top w:val="none" w:sz="0" w:space="0" w:color="auto"/>
        <w:left w:val="none" w:sz="0" w:space="0" w:color="auto"/>
        <w:bottom w:val="none" w:sz="0" w:space="0" w:color="auto"/>
        <w:right w:val="none" w:sz="0" w:space="0" w:color="auto"/>
      </w:divBdr>
    </w:div>
    <w:div w:id="322243374">
      <w:bodyDiv w:val="1"/>
      <w:marLeft w:val="0"/>
      <w:marRight w:val="0"/>
      <w:marTop w:val="0"/>
      <w:marBottom w:val="0"/>
      <w:divBdr>
        <w:top w:val="none" w:sz="0" w:space="0" w:color="auto"/>
        <w:left w:val="none" w:sz="0" w:space="0" w:color="auto"/>
        <w:bottom w:val="none" w:sz="0" w:space="0" w:color="auto"/>
        <w:right w:val="none" w:sz="0" w:space="0" w:color="auto"/>
      </w:divBdr>
    </w:div>
    <w:div w:id="327247131">
      <w:bodyDiv w:val="1"/>
      <w:marLeft w:val="0"/>
      <w:marRight w:val="0"/>
      <w:marTop w:val="0"/>
      <w:marBottom w:val="0"/>
      <w:divBdr>
        <w:top w:val="none" w:sz="0" w:space="0" w:color="auto"/>
        <w:left w:val="none" w:sz="0" w:space="0" w:color="auto"/>
        <w:bottom w:val="none" w:sz="0" w:space="0" w:color="auto"/>
        <w:right w:val="none" w:sz="0" w:space="0" w:color="auto"/>
      </w:divBdr>
    </w:div>
    <w:div w:id="344677132">
      <w:bodyDiv w:val="1"/>
      <w:marLeft w:val="0"/>
      <w:marRight w:val="0"/>
      <w:marTop w:val="0"/>
      <w:marBottom w:val="0"/>
      <w:divBdr>
        <w:top w:val="none" w:sz="0" w:space="0" w:color="auto"/>
        <w:left w:val="none" w:sz="0" w:space="0" w:color="auto"/>
        <w:bottom w:val="none" w:sz="0" w:space="0" w:color="auto"/>
        <w:right w:val="none" w:sz="0" w:space="0" w:color="auto"/>
      </w:divBdr>
    </w:div>
    <w:div w:id="395470768">
      <w:bodyDiv w:val="1"/>
      <w:marLeft w:val="0"/>
      <w:marRight w:val="0"/>
      <w:marTop w:val="0"/>
      <w:marBottom w:val="0"/>
      <w:divBdr>
        <w:top w:val="none" w:sz="0" w:space="0" w:color="auto"/>
        <w:left w:val="none" w:sz="0" w:space="0" w:color="auto"/>
        <w:bottom w:val="none" w:sz="0" w:space="0" w:color="auto"/>
        <w:right w:val="none" w:sz="0" w:space="0" w:color="auto"/>
      </w:divBdr>
    </w:div>
    <w:div w:id="398328682">
      <w:bodyDiv w:val="1"/>
      <w:marLeft w:val="0"/>
      <w:marRight w:val="0"/>
      <w:marTop w:val="0"/>
      <w:marBottom w:val="0"/>
      <w:divBdr>
        <w:top w:val="none" w:sz="0" w:space="0" w:color="auto"/>
        <w:left w:val="none" w:sz="0" w:space="0" w:color="auto"/>
        <w:bottom w:val="none" w:sz="0" w:space="0" w:color="auto"/>
        <w:right w:val="none" w:sz="0" w:space="0" w:color="auto"/>
      </w:divBdr>
    </w:div>
    <w:div w:id="404768426">
      <w:bodyDiv w:val="1"/>
      <w:marLeft w:val="0"/>
      <w:marRight w:val="0"/>
      <w:marTop w:val="0"/>
      <w:marBottom w:val="0"/>
      <w:divBdr>
        <w:top w:val="none" w:sz="0" w:space="0" w:color="auto"/>
        <w:left w:val="none" w:sz="0" w:space="0" w:color="auto"/>
        <w:bottom w:val="none" w:sz="0" w:space="0" w:color="auto"/>
        <w:right w:val="none" w:sz="0" w:space="0" w:color="auto"/>
      </w:divBdr>
    </w:div>
    <w:div w:id="424501657">
      <w:bodyDiv w:val="1"/>
      <w:marLeft w:val="0"/>
      <w:marRight w:val="0"/>
      <w:marTop w:val="0"/>
      <w:marBottom w:val="0"/>
      <w:divBdr>
        <w:top w:val="none" w:sz="0" w:space="0" w:color="auto"/>
        <w:left w:val="none" w:sz="0" w:space="0" w:color="auto"/>
        <w:bottom w:val="none" w:sz="0" w:space="0" w:color="auto"/>
        <w:right w:val="none" w:sz="0" w:space="0" w:color="auto"/>
      </w:divBdr>
    </w:div>
    <w:div w:id="426393326">
      <w:bodyDiv w:val="1"/>
      <w:marLeft w:val="0"/>
      <w:marRight w:val="0"/>
      <w:marTop w:val="0"/>
      <w:marBottom w:val="0"/>
      <w:divBdr>
        <w:top w:val="none" w:sz="0" w:space="0" w:color="auto"/>
        <w:left w:val="none" w:sz="0" w:space="0" w:color="auto"/>
        <w:bottom w:val="none" w:sz="0" w:space="0" w:color="auto"/>
        <w:right w:val="none" w:sz="0" w:space="0" w:color="auto"/>
      </w:divBdr>
    </w:div>
    <w:div w:id="440614079">
      <w:bodyDiv w:val="1"/>
      <w:marLeft w:val="0"/>
      <w:marRight w:val="0"/>
      <w:marTop w:val="0"/>
      <w:marBottom w:val="0"/>
      <w:divBdr>
        <w:top w:val="none" w:sz="0" w:space="0" w:color="auto"/>
        <w:left w:val="none" w:sz="0" w:space="0" w:color="auto"/>
        <w:bottom w:val="none" w:sz="0" w:space="0" w:color="auto"/>
        <w:right w:val="none" w:sz="0" w:space="0" w:color="auto"/>
      </w:divBdr>
    </w:div>
    <w:div w:id="441657216">
      <w:bodyDiv w:val="1"/>
      <w:marLeft w:val="0"/>
      <w:marRight w:val="0"/>
      <w:marTop w:val="0"/>
      <w:marBottom w:val="0"/>
      <w:divBdr>
        <w:top w:val="none" w:sz="0" w:space="0" w:color="auto"/>
        <w:left w:val="none" w:sz="0" w:space="0" w:color="auto"/>
        <w:bottom w:val="none" w:sz="0" w:space="0" w:color="auto"/>
        <w:right w:val="none" w:sz="0" w:space="0" w:color="auto"/>
      </w:divBdr>
    </w:div>
    <w:div w:id="456218170">
      <w:bodyDiv w:val="1"/>
      <w:marLeft w:val="0"/>
      <w:marRight w:val="0"/>
      <w:marTop w:val="0"/>
      <w:marBottom w:val="0"/>
      <w:divBdr>
        <w:top w:val="none" w:sz="0" w:space="0" w:color="auto"/>
        <w:left w:val="none" w:sz="0" w:space="0" w:color="auto"/>
        <w:bottom w:val="none" w:sz="0" w:space="0" w:color="auto"/>
        <w:right w:val="none" w:sz="0" w:space="0" w:color="auto"/>
      </w:divBdr>
    </w:div>
    <w:div w:id="460807666">
      <w:bodyDiv w:val="1"/>
      <w:marLeft w:val="0"/>
      <w:marRight w:val="0"/>
      <w:marTop w:val="0"/>
      <w:marBottom w:val="0"/>
      <w:divBdr>
        <w:top w:val="none" w:sz="0" w:space="0" w:color="auto"/>
        <w:left w:val="none" w:sz="0" w:space="0" w:color="auto"/>
        <w:bottom w:val="none" w:sz="0" w:space="0" w:color="auto"/>
        <w:right w:val="none" w:sz="0" w:space="0" w:color="auto"/>
      </w:divBdr>
    </w:div>
    <w:div w:id="497306153">
      <w:bodyDiv w:val="1"/>
      <w:marLeft w:val="0"/>
      <w:marRight w:val="0"/>
      <w:marTop w:val="0"/>
      <w:marBottom w:val="0"/>
      <w:divBdr>
        <w:top w:val="none" w:sz="0" w:space="0" w:color="auto"/>
        <w:left w:val="none" w:sz="0" w:space="0" w:color="auto"/>
        <w:bottom w:val="none" w:sz="0" w:space="0" w:color="auto"/>
        <w:right w:val="none" w:sz="0" w:space="0" w:color="auto"/>
      </w:divBdr>
      <w:divsChild>
        <w:div w:id="2100366929">
          <w:marLeft w:val="0"/>
          <w:marRight w:val="0"/>
          <w:marTop w:val="0"/>
          <w:marBottom w:val="0"/>
          <w:divBdr>
            <w:top w:val="none" w:sz="0" w:space="0" w:color="auto"/>
            <w:left w:val="none" w:sz="0" w:space="0" w:color="auto"/>
            <w:bottom w:val="none" w:sz="0" w:space="0" w:color="auto"/>
            <w:right w:val="none" w:sz="0" w:space="0" w:color="auto"/>
          </w:divBdr>
        </w:div>
        <w:div w:id="1168247937">
          <w:marLeft w:val="0"/>
          <w:marRight w:val="0"/>
          <w:marTop w:val="0"/>
          <w:marBottom w:val="0"/>
          <w:divBdr>
            <w:top w:val="none" w:sz="0" w:space="0" w:color="auto"/>
            <w:left w:val="none" w:sz="0" w:space="0" w:color="auto"/>
            <w:bottom w:val="none" w:sz="0" w:space="0" w:color="auto"/>
            <w:right w:val="none" w:sz="0" w:space="0" w:color="auto"/>
          </w:divBdr>
          <w:divsChild>
            <w:div w:id="520705412">
              <w:marLeft w:val="0"/>
              <w:marRight w:val="0"/>
              <w:marTop w:val="0"/>
              <w:marBottom w:val="0"/>
              <w:divBdr>
                <w:top w:val="none" w:sz="0" w:space="0" w:color="auto"/>
                <w:left w:val="none" w:sz="0" w:space="0" w:color="auto"/>
                <w:bottom w:val="none" w:sz="0" w:space="0" w:color="auto"/>
                <w:right w:val="none" w:sz="0" w:space="0" w:color="auto"/>
              </w:divBdr>
            </w:div>
            <w:div w:id="1000818141">
              <w:marLeft w:val="0"/>
              <w:marRight w:val="0"/>
              <w:marTop w:val="0"/>
              <w:marBottom w:val="0"/>
              <w:divBdr>
                <w:top w:val="none" w:sz="0" w:space="0" w:color="auto"/>
                <w:left w:val="none" w:sz="0" w:space="0" w:color="auto"/>
                <w:bottom w:val="none" w:sz="0" w:space="0" w:color="auto"/>
                <w:right w:val="none" w:sz="0" w:space="0" w:color="auto"/>
              </w:divBdr>
              <w:divsChild>
                <w:div w:id="1281497651">
                  <w:marLeft w:val="0"/>
                  <w:marRight w:val="0"/>
                  <w:marTop w:val="0"/>
                  <w:marBottom w:val="0"/>
                  <w:divBdr>
                    <w:top w:val="none" w:sz="0" w:space="0" w:color="auto"/>
                    <w:left w:val="none" w:sz="0" w:space="0" w:color="auto"/>
                    <w:bottom w:val="none" w:sz="0" w:space="0" w:color="auto"/>
                    <w:right w:val="none" w:sz="0" w:space="0" w:color="auto"/>
                  </w:divBdr>
                </w:div>
                <w:div w:id="16704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00376">
      <w:bodyDiv w:val="1"/>
      <w:marLeft w:val="0"/>
      <w:marRight w:val="0"/>
      <w:marTop w:val="0"/>
      <w:marBottom w:val="0"/>
      <w:divBdr>
        <w:top w:val="none" w:sz="0" w:space="0" w:color="auto"/>
        <w:left w:val="none" w:sz="0" w:space="0" w:color="auto"/>
        <w:bottom w:val="none" w:sz="0" w:space="0" w:color="auto"/>
        <w:right w:val="none" w:sz="0" w:space="0" w:color="auto"/>
      </w:divBdr>
    </w:div>
    <w:div w:id="532111839">
      <w:bodyDiv w:val="1"/>
      <w:marLeft w:val="0"/>
      <w:marRight w:val="0"/>
      <w:marTop w:val="0"/>
      <w:marBottom w:val="0"/>
      <w:divBdr>
        <w:top w:val="none" w:sz="0" w:space="0" w:color="auto"/>
        <w:left w:val="none" w:sz="0" w:space="0" w:color="auto"/>
        <w:bottom w:val="none" w:sz="0" w:space="0" w:color="auto"/>
        <w:right w:val="none" w:sz="0" w:space="0" w:color="auto"/>
      </w:divBdr>
    </w:div>
    <w:div w:id="538586680">
      <w:bodyDiv w:val="1"/>
      <w:marLeft w:val="0"/>
      <w:marRight w:val="0"/>
      <w:marTop w:val="0"/>
      <w:marBottom w:val="0"/>
      <w:divBdr>
        <w:top w:val="none" w:sz="0" w:space="0" w:color="auto"/>
        <w:left w:val="none" w:sz="0" w:space="0" w:color="auto"/>
        <w:bottom w:val="none" w:sz="0" w:space="0" w:color="auto"/>
        <w:right w:val="none" w:sz="0" w:space="0" w:color="auto"/>
      </w:divBdr>
    </w:div>
    <w:div w:id="611057920">
      <w:bodyDiv w:val="1"/>
      <w:marLeft w:val="0"/>
      <w:marRight w:val="0"/>
      <w:marTop w:val="0"/>
      <w:marBottom w:val="0"/>
      <w:divBdr>
        <w:top w:val="none" w:sz="0" w:space="0" w:color="auto"/>
        <w:left w:val="none" w:sz="0" w:space="0" w:color="auto"/>
        <w:bottom w:val="none" w:sz="0" w:space="0" w:color="auto"/>
        <w:right w:val="none" w:sz="0" w:space="0" w:color="auto"/>
      </w:divBdr>
    </w:div>
    <w:div w:id="638387261">
      <w:bodyDiv w:val="1"/>
      <w:marLeft w:val="0"/>
      <w:marRight w:val="0"/>
      <w:marTop w:val="0"/>
      <w:marBottom w:val="0"/>
      <w:divBdr>
        <w:top w:val="none" w:sz="0" w:space="0" w:color="auto"/>
        <w:left w:val="none" w:sz="0" w:space="0" w:color="auto"/>
        <w:bottom w:val="none" w:sz="0" w:space="0" w:color="auto"/>
        <w:right w:val="none" w:sz="0" w:space="0" w:color="auto"/>
      </w:divBdr>
    </w:div>
    <w:div w:id="660307467">
      <w:bodyDiv w:val="1"/>
      <w:marLeft w:val="0"/>
      <w:marRight w:val="0"/>
      <w:marTop w:val="0"/>
      <w:marBottom w:val="0"/>
      <w:divBdr>
        <w:top w:val="none" w:sz="0" w:space="0" w:color="auto"/>
        <w:left w:val="none" w:sz="0" w:space="0" w:color="auto"/>
        <w:bottom w:val="none" w:sz="0" w:space="0" w:color="auto"/>
        <w:right w:val="none" w:sz="0" w:space="0" w:color="auto"/>
      </w:divBdr>
    </w:div>
    <w:div w:id="663902172">
      <w:bodyDiv w:val="1"/>
      <w:marLeft w:val="0"/>
      <w:marRight w:val="0"/>
      <w:marTop w:val="0"/>
      <w:marBottom w:val="0"/>
      <w:divBdr>
        <w:top w:val="none" w:sz="0" w:space="0" w:color="auto"/>
        <w:left w:val="none" w:sz="0" w:space="0" w:color="auto"/>
        <w:bottom w:val="none" w:sz="0" w:space="0" w:color="auto"/>
        <w:right w:val="none" w:sz="0" w:space="0" w:color="auto"/>
      </w:divBdr>
    </w:div>
    <w:div w:id="670453554">
      <w:bodyDiv w:val="1"/>
      <w:marLeft w:val="0"/>
      <w:marRight w:val="0"/>
      <w:marTop w:val="0"/>
      <w:marBottom w:val="0"/>
      <w:divBdr>
        <w:top w:val="none" w:sz="0" w:space="0" w:color="auto"/>
        <w:left w:val="none" w:sz="0" w:space="0" w:color="auto"/>
        <w:bottom w:val="none" w:sz="0" w:space="0" w:color="auto"/>
        <w:right w:val="none" w:sz="0" w:space="0" w:color="auto"/>
      </w:divBdr>
    </w:div>
    <w:div w:id="687800623">
      <w:bodyDiv w:val="1"/>
      <w:marLeft w:val="0"/>
      <w:marRight w:val="0"/>
      <w:marTop w:val="0"/>
      <w:marBottom w:val="0"/>
      <w:divBdr>
        <w:top w:val="none" w:sz="0" w:space="0" w:color="auto"/>
        <w:left w:val="none" w:sz="0" w:space="0" w:color="auto"/>
        <w:bottom w:val="none" w:sz="0" w:space="0" w:color="auto"/>
        <w:right w:val="none" w:sz="0" w:space="0" w:color="auto"/>
      </w:divBdr>
    </w:div>
    <w:div w:id="706444650">
      <w:bodyDiv w:val="1"/>
      <w:marLeft w:val="0"/>
      <w:marRight w:val="0"/>
      <w:marTop w:val="0"/>
      <w:marBottom w:val="0"/>
      <w:divBdr>
        <w:top w:val="none" w:sz="0" w:space="0" w:color="auto"/>
        <w:left w:val="none" w:sz="0" w:space="0" w:color="auto"/>
        <w:bottom w:val="none" w:sz="0" w:space="0" w:color="auto"/>
        <w:right w:val="none" w:sz="0" w:space="0" w:color="auto"/>
      </w:divBdr>
    </w:div>
    <w:div w:id="748498745">
      <w:bodyDiv w:val="1"/>
      <w:marLeft w:val="0"/>
      <w:marRight w:val="0"/>
      <w:marTop w:val="0"/>
      <w:marBottom w:val="0"/>
      <w:divBdr>
        <w:top w:val="none" w:sz="0" w:space="0" w:color="auto"/>
        <w:left w:val="none" w:sz="0" w:space="0" w:color="auto"/>
        <w:bottom w:val="none" w:sz="0" w:space="0" w:color="auto"/>
        <w:right w:val="none" w:sz="0" w:space="0" w:color="auto"/>
      </w:divBdr>
    </w:div>
    <w:div w:id="764884971">
      <w:bodyDiv w:val="1"/>
      <w:marLeft w:val="0"/>
      <w:marRight w:val="0"/>
      <w:marTop w:val="0"/>
      <w:marBottom w:val="0"/>
      <w:divBdr>
        <w:top w:val="none" w:sz="0" w:space="0" w:color="auto"/>
        <w:left w:val="none" w:sz="0" w:space="0" w:color="auto"/>
        <w:bottom w:val="none" w:sz="0" w:space="0" w:color="auto"/>
        <w:right w:val="none" w:sz="0" w:space="0" w:color="auto"/>
      </w:divBdr>
    </w:div>
    <w:div w:id="767431907">
      <w:bodyDiv w:val="1"/>
      <w:marLeft w:val="0"/>
      <w:marRight w:val="0"/>
      <w:marTop w:val="0"/>
      <w:marBottom w:val="0"/>
      <w:divBdr>
        <w:top w:val="none" w:sz="0" w:space="0" w:color="auto"/>
        <w:left w:val="none" w:sz="0" w:space="0" w:color="auto"/>
        <w:bottom w:val="none" w:sz="0" w:space="0" w:color="auto"/>
        <w:right w:val="none" w:sz="0" w:space="0" w:color="auto"/>
      </w:divBdr>
    </w:div>
    <w:div w:id="770902787">
      <w:bodyDiv w:val="1"/>
      <w:marLeft w:val="0"/>
      <w:marRight w:val="0"/>
      <w:marTop w:val="0"/>
      <w:marBottom w:val="0"/>
      <w:divBdr>
        <w:top w:val="none" w:sz="0" w:space="0" w:color="auto"/>
        <w:left w:val="none" w:sz="0" w:space="0" w:color="auto"/>
        <w:bottom w:val="none" w:sz="0" w:space="0" w:color="auto"/>
        <w:right w:val="none" w:sz="0" w:space="0" w:color="auto"/>
      </w:divBdr>
    </w:div>
    <w:div w:id="772744616">
      <w:bodyDiv w:val="1"/>
      <w:marLeft w:val="0"/>
      <w:marRight w:val="0"/>
      <w:marTop w:val="0"/>
      <w:marBottom w:val="0"/>
      <w:divBdr>
        <w:top w:val="none" w:sz="0" w:space="0" w:color="auto"/>
        <w:left w:val="none" w:sz="0" w:space="0" w:color="auto"/>
        <w:bottom w:val="none" w:sz="0" w:space="0" w:color="auto"/>
        <w:right w:val="none" w:sz="0" w:space="0" w:color="auto"/>
      </w:divBdr>
    </w:div>
    <w:div w:id="788205549">
      <w:bodyDiv w:val="1"/>
      <w:marLeft w:val="0"/>
      <w:marRight w:val="0"/>
      <w:marTop w:val="0"/>
      <w:marBottom w:val="0"/>
      <w:divBdr>
        <w:top w:val="none" w:sz="0" w:space="0" w:color="auto"/>
        <w:left w:val="none" w:sz="0" w:space="0" w:color="auto"/>
        <w:bottom w:val="none" w:sz="0" w:space="0" w:color="auto"/>
        <w:right w:val="none" w:sz="0" w:space="0" w:color="auto"/>
      </w:divBdr>
    </w:div>
    <w:div w:id="799877850">
      <w:bodyDiv w:val="1"/>
      <w:marLeft w:val="0"/>
      <w:marRight w:val="0"/>
      <w:marTop w:val="0"/>
      <w:marBottom w:val="0"/>
      <w:divBdr>
        <w:top w:val="none" w:sz="0" w:space="0" w:color="auto"/>
        <w:left w:val="none" w:sz="0" w:space="0" w:color="auto"/>
        <w:bottom w:val="none" w:sz="0" w:space="0" w:color="auto"/>
        <w:right w:val="none" w:sz="0" w:space="0" w:color="auto"/>
      </w:divBdr>
    </w:div>
    <w:div w:id="802232138">
      <w:bodyDiv w:val="1"/>
      <w:marLeft w:val="0"/>
      <w:marRight w:val="0"/>
      <w:marTop w:val="0"/>
      <w:marBottom w:val="0"/>
      <w:divBdr>
        <w:top w:val="none" w:sz="0" w:space="0" w:color="auto"/>
        <w:left w:val="none" w:sz="0" w:space="0" w:color="auto"/>
        <w:bottom w:val="none" w:sz="0" w:space="0" w:color="auto"/>
        <w:right w:val="none" w:sz="0" w:space="0" w:color="auto"/>
      </w:divBdr>
    </w:div>
    <w:div w:id="804854589">
      <w:bodyDiv w:val="1"/>
      <w:marLeft w:val="0"/>
      <w:marRight w:val="0"/>
      <w:marTop w:val="0"/>
      <w:marBottom w:val="0"/>
      <w:divBdr>
        <w:top w:val="none" w:sz="0" w:space="0" w:color="auto"/>
        <w:left w:val="none" w:sz="0" w:space="0" w:color="auto"/>
        <w:bottom w:val="none" w:sz="0" w:space="0" w:color="auto"/>
        <w:right w:val="none" w:sz="0" w:space="0" w:color="auto"/>
      </w:divBdr>
    </w:div>
    <w:div w:id="813521316">
      <w:bodyDiv w:val="1"/>
      <w:marLeft w:val="0"/>
      <w:marRight w:val="0"/>
      <w:marTop w:val="0"/>
      <w:marBottom w:val="0"/>
      <w:divBdr>
        <w:top w:val="none" w:sz="0" w:space="0" w:color="auto"/>
        <w:left w:val="none" w:sz="0" w:space="0" w:color="auto"/>
        <w:bottom w:val="none" w:sz="0" w:space="0" w:color="auto"/>
        <w:right w:val="none" w:sz="0" w:space="0" w:color="auto"/>
      </w:divBdr>
    </w:div>
    <w:div w:id="835151811">
      <w:bodyDiv w:val="1"/>
      <w:marLeft w:val="0"/>
      <w:marRight w:val="0"/>
      <w:marTop w:val="0"/>
      <w:marBottom w:val="0"/>
      <w:divBdr>
        <w:top w:val="none" w:sz="0" w:space="0" w:color="auto"/>
        <w:left w:val="none" w:sz="0" w:space="0" w:color="auto"/>
        <w:bottom w:val="none" w:sz="0" w:space="0" w:color="auto"/>
        <w:right w:val="none" w:sz="0" w:space="0" w:color="auto"/>
      </w:divBdr>
    </w:div>
    <w:div w:id="844051313">
      <w:bodyDiv w:val="1"/>
      <w:marLeft w:val="0"/>
      <w:marRight w:val="0"/>
      <w:marTop w:val="0"/>
      <w:marBottom w:val="0"/>
      <w:divBdr>
        <w:top w:val="none" w:sz="0" w:space="0" w:color="auto"/>
        <w:left w:val="none" w:sz="0" w:space="0" w:color="auto"/>
        <w:bottom w:val="none" w:sz="0" w:space="0" w:color="auto"/>
        <w:right w:val="none" w:sz="0" w:space="0" w:color="auto"/>
      </w:divBdr>
    </w:div>
    <w:div w:id="869338042">
      <w:bodyDiv w:val="1"/>
      <w:marLeft w:val="0"/>
      <w:marRight w:val="0"/>
      <w:marTop w:val="0"/>
      <w:marBottom w:val="0"/>
      <w:divBdr>
        <w:top w:val="none" w:sz="0" w:space="0" w:color="auto"/>
        <w:left w:val="none" w:sz="0" w:space="0" w:color="auto"/>
        <w:bottom w:val="none" w:sz="0" w:space="0" w:color="auto"/>
        <w:right w:val="none" w:sz="0" w:space="0" w:color="auto"/>
      </w:divBdr>
    </w:div>
    <w:div w:id="872231627">
      <w:bodyDiv w:val="1"/>
      <w:marLeft w:val="0"/>
      <w:marRight w:val="0"/>
      <w:marTop w:val="0"/>
      <w:marBottom w:val="0"/>
      <w:divBdr>
        <w:top w:val="none" w:sz="0" w:space="0" w:color="auto"/>
        <w:left w:val="none" w:sz="0" w:space="0" w:color="auto"/>
        <w:bottom w:val="none" w:sz="0" w:space="0" w:color="auto"/>
        <w:right w:val="none" w:sz="0" w:space="0" w:color="auto"/>
      </w:divBdr>
    </w:div>
    <w:div w:id="899242467">
      <w:bodyDiv w:val="1"/>
      <w:marLeft w:val="0"/>
      <w:marRight w:val="0"/>
      <w:marTop w:val="0"/>
      <w:marBottom w:val="0"/>
      <w:divBdr>
        <w:top w:val="none" w:sz="0" w:space="0" w:color="auto"/>
        <w:left w:val="none" w:sz="0" w:space="0" w:color="auto"/>
        <w:bottom w:val="none" w:sz="0" w:space="0" w:color="auto"/>
        <w:right w:val="none" w:sz="0" w:space="0" w:color="auto"/>
      </w:divBdr>
    </w:div>
    <w:div w:id="906959397">
      <w:bodyDiv w:val="1"/>
      <w:marLeft w:val="0"/>
      <w:marRight w:val="0"/>
      <w:marTop w:val="0"/>
      <w:marBottom w:val="0"/>
      <w:divBdr>
        <w:top w:val="none" w:sz="0" w:space="0" w:color="auto"/>
        <w:left w:val="none" w:sz="0" w:space="0" w:color="auto"/>
        <w:bottom w:val="none" w:sz="0" w:space="0" w:color="auto"/>
        <w:right w:val="none" w:sz="0" w:space="0" w:color="auto"/>
      </w:divBdr>
    </w:div>
    <w:div w:id="925068442">
      <w:bodyDiv w:val="1"/>
      <w:marLeft w:val="0"/>
      <w:marRight w:val="0"/>
      <w:marTop w:val="0"/>
      <w:marBottom w:val="0"/>
      <w:divBdr>
        <w:top w:val="none" w:sz="0" w:space="0" w:color="auto"/>
        <w:left w:val="none" w:sz="0" w:space="0" w:color="auto"/>
        <w:bottom w:val="none" w:sz="0" w:space="0" w:color="auto"/>
        <w:right w:val="none" w:sz="0" w:space="0" w:color="auto"/>
      </w:divBdr>
    </w:div>
    <w:div w:id="948926692">
      <w:bodyDiv w:val="1"/>
      <w:marLeft w:val="0"/>
      <w:marRight w:val="0"/>
      <w:marTop w:val="0"/>
      <w:marBottom w:val="0"/>
      <w:divBdr>
        <w:top w:val="none" w:sz="0" w:space="0" w:color="auto"/>
        <w:left w:val="none" w:sz="0" w:space="0" w:color="auto"/>
        <w:bottom w:val="none" w:sz="0" w:space="0" w:color="auto"/>
        <w:right w:val="none" w:sz="0" w:space="0" w:color="auto"/>
      </w:divBdr>
    </w:div>
    <w:div w:id="960648317">
      <w:bodyDiv w:val="1"/>
      <w:marLeft w:val="0"/>
      <w:marRight w:val="0"/>
      <w:marTop w:val="0"/>
      <w:marBottom w:val="0"/>
      <w:divBdr>
        <w:top w:val="none" w:sz="0" w:space="0" w:color="auto"/>
        <w:left w:val="none" w:sz="0" w:space="0" w:color="auto"/>
        <w:bottom w:val="none" w:sz="0" w:space="0" w:color="auto"/>
        <w:right w:val="none" w:sz="0" w:space="0" w:color="auto"/>
      </w:divBdr>
    </w:div>
    <w:div w:id="978074781">
      <w:bodyDiv w:val="1"/>
      <w:marLeft w:val="0"/>
      <w:marRight w:val="0"/>
      <w:marTop w:val="0"/>
      <w:marBottom w:val="0"/>
      <w:divBdr>
        <w:top w:val="none" w:sz="0" w:space="0" w:color="auto"/>
        <w:left w:val="none" w:sz="0" w:space="0" w:color="auto"/>
        <w:bottom w:val="none" w:sz="0" w:space="0" w:color="auto"/>
        <w:right w:val="none" w:sz="0" w:space="0" w:color="auto"/>
      </w:divBdr>
    </w:div>
    <w:div w:id="978220645">
      <w:bodyDiv w:val="1"/>
      <w:marLeft w:val="0"/>
      <w:marRight w:val="0"/>
      <w:marTop w:val="0"/>
      <w:marBottom w:val="0"/>
      <w:divBdr>
        <w:top w:val="none" w:sz="0" w:space="0" w:color="auto"/>
        <w:left w:val="none" w:sz="0" w:space="0" w:color="auto"/>
        <w:bottom w:val="none" w:sz="0" w:space="0" w:color="auto"/>
        <w:right w:val="none" w:sz="0" w:space="0" w:color="auto"/>
      </w:divBdr>
    </w:div>
    <w:div w:id="981468701">
      <w:bodyDiv w:val="1"/>
      <w:marLeft w:val="0"/>
      <w:marRight w:val="0"/>
      <w:marTop w:val="0"/>
      <w:marBottom w:val="0"/>
      <w:divBdr>
        <w:top w:val="none" w:sz="0" w:space="0" w:color="auto"/>
        <w:left w:val="none" w:sz="0" w:space="0" w:color="auto"/>
        <w:bottom w:val="none" w:sz="0" w:space="0" w:color="auto"/>
        <w:right w:val="none" w:sz="0" w:space="0" w:color="auto"/>
      </w:divBdr>
    </w:div>
    <w:div w:id="993752285">
      <w:bodyDiv w:val="1"/>
      <w:marLeft w:val="0"/>
      <w:marRight w:val="0"/>
      <w:marTop w:val="0"/>
      <w:marBottom w:val="0"/>
      <w:divBdr>
        <w:top w:val="none" w:sz="0" w:space="0" w:color="auto"/>
        <w:left w:val="none" w:sz="0" w:space="0" w:color="auto"/>
        <w:bottom w:val="none" w:sz="0" w:space="0" w:color="auto"/>
        <w:right w:val="none" w:sz="0" w:space="0" w:color="auto"/>
      </w:divBdr>
    </w:div>
    <w:div w:id="1018043027">
      <w:bodyDiv w:val="1"/>
      <w:marLeft w:val="0"/>
      <w:marRight w:val="0"/>
      <w:marTop w:val="0"/>
      <w:marBottom w:val="0"/>
      <w:divBdr>
        <w:top w:val="none" w:sz="0" w:space="0" w:color="auto"/>
        <w:left w:val="none" w:sz="0" w:space="0" w:color="auto"/>
        <w:bottom w:val="none" w:sz="0" w:space="0" w:color="auto"/>
        <w:right w:val="none" w:sz="0" w:space="0" w:color="auto"/>
      </w:divBdr>
    </w:div>
    <w:div w:id="1022055655">
      <w:bodyDiv w:val="1"/>
      <w:marLeft w:val="0"/>
      <w:marRight w:val="0"/>
      <w:marTop w:val="0"/>
      <w:marBottom w:val="0"/>
      <w:divBdr>
        <w:top w:val="none" w:sz="0" w:space="0" w:color="auto"/>
        <w:left w:val="none" w:sz="0" w:space="0" w:color="auto"/>
        <w:bottom w:val="none" w:sz="0" w:space="0" w:color="auto"/>
        <w:right w:val="none" w:sz="0" w:space="0" w:color="auto"/>
      </w:divBdr>
    </w:div>
    <w:div w:id="1026835368">
      <w:bodyDiv w:val="1"/>
      <w:marLeft w:val="0"/>
      <w:marRight w:val="0"/>
      <w:marTop w:val="0"/>
      <w:marBottom w:val="0"/>
      <w:divBdr>
        <w:top w:val="none" w:sz="0" w:space="0" w:color="auto"/>
        <w:left w:val="none" w:sz="0" w:space="0" w:color="auto"/>
        <w:bottom w:val="none" w:sz="0" w:space="0" w:color="auto"/>
        <w:right w:val="none" w:sz="0" w:space="0" w:color="auto"/>
      </w:divBdr>
    </w:div>
    <w:div w:id="1034427386">
      <w:bodyDiv w:val="1"/>
      <w:marLeft w:val="0"/>
      <w:marRight w:val="0"/>
      <w:marTop w:val="0"/>
      <w:marBottom w:val="0"/>
      <w:divBdr>
        <w:top w:val="none" w:sz="0" w:space="0" w:color="auto"/>
        <w:left w:val="none" w:sz="0" w:space="0" w:color="auto"/>
        <w:bottom w:val="none" w:sz="0" w:space="0" w:color="auto"/>
        <w:right w:val="none" w:sz="0" w:space="0" w:color="auto"/>
      </w:divBdr>
    </w:div>
    <w:div w:id="1036081902">
      <w:bodyDiv w:val="1"/>
      <w:marLeft w:val="0"/>
      <w:marRight w:val="0"/>
      <w:marTop w:val="0"/>
      <w:marBottom w:val="0"/>
      <w:divBdr>
        <w:top w:val="none" w:sz="0" w:space="0" w:color="auto"/>
        <w:left w:val="none" w:sz="0" w:space="0" w:color="auto"/>
        <w:bottom w:val="none" w:sz="0" w:space="0" w:color="auto"/>
        <w:right w:val="none" w:sz="0" w:space="0" w:color="auto"/>
      </w:divBdr>
    </w:div>
    <w:div w:id="1040204659">
      <w:bodyDiv w:val="1"/>
      <w:marLeft w:val="0"/>
      <w:marRight w:val="0"/>
      <w:marTop w:val="0"/>
      <w:marBottom w:val="0"/>
      <w:divBdr>
        <w:top w:val="none" w:sz="0" w:space="0" w:color="auto"/>
        <w:left w:val="none" w:sz="0" w:space="0" w:color="auto"/>
        <w:bottom w:val="none" w:sz="0" w:space="0" w:color="auto"/>
        <w:right w:val="none" w:sz="0" w:space="0" w:color="auto"/>
      </w:divBdr>
    </w:div>
    <w:div w:id="1096053078">
      <w:bodyDiv w:val="1"/>
      <w:marLeft w:val="0"/>
      <w:marRight w:val="0"/>
      <w:marTop w:val="0"/>
      <w:marBottom w:val="0"/>
      <w:divBdr>
        <w:top w:val="none" w:sz="0" w:space="0" w:color="auto"/>
        <w:left w:val="none" w:sz="0" w:space="0" w:color="auto"/>
        <w:bottom w:val="none" w:sz="0" w:space="0" w:color="auto"/>
        <w:right w:val="none" w:sz="0" w:space="0" w:color="auto"/>
      </w:divBdr>
    </w:div>
    <w:div w:id="1113327325">
      <w:bodyDiv w:val="1"/>
      <w:marLeft w:val="0"/>
      <w:marRight w:val="0"/>
      <w:marTop w:val="0"/>
      <w:marBottom w:val="0"/>
      <w:divBdr>
        <w:top w:val="none" w:sz="0" w:space="0" w:color="auto"/>
        <w:left w:val="none" w:sz="0" w:space="0" w:color="auto"/>
        <w:bottom w:val="none" w:sz="0" w:space="0" w:color="auto"/>
        <w:right w:val="none" w:sz="0" w:space="0" w:color="auto"/>
      </w:divBdr>
    </w:div>
    <w:div w:id="1123772527">
      <w:bodyDiv w:val="1"/>
      <w:marLeft w:val="0"/>
      <w:marRight w:val="0"/>
      <w:marTop w:val="0"/>
      <w:marBottom w:val="0"/>
      <w:divBdr>
        <w:top w:val="none" w:sz="0" w:space="0" w:color="auto"/>
        <w:left w:val="none" w:sz="0" w:space="0" w:color="auto"/>
        <w:bottom w:val="none" w:sz="0" w:space="0" w:color="auto"/>
        <w:right w:val="none" w:sz="0" w:space="0" w:color="auto"/>
      </w:divBdr>
    </w:div>
    <w:div w:id="1126777540">
      <w:bodyDiv w:val="1"/>
      <w:marLeft w:val="0"/>
      <w:marRight w:val="0"/>
      <w:marTop w:val="0"/>
      <w:marBottom w:val="0"/>
      <w:divBdr>
        <w:top w:val="none" w:sz="0" w:space="0" w:color="auto"/>
        <w:left w:val="none" w:sz="0" w:space="0" w:color="auto"/>
        <w:bottom w:val="none" w:sz="0" w:space="0" w:color="auto"/>
        <w:right w:val="none" w:sz="0" w:space="0" w:color="auto"/>
      </w:divBdr>
    </w:div>
    <w:div w:id="1130629166">
      <w:bodyDiv w:val="1"/>
      <w:marLeft w:val="0"/>
      <w:marRight w:val="0"/>
      <w:marTop w:val="0"/>
      <w:marBottom w:val="0"/>
      <w:divBdr>
        <w:top w:val="none" w:sz="0" w:space="0" w:color="auto"/>
        <w:left w:val="none" w:sz="0" w:space="0" w:color="auto"/>
        <w:bottom w:val="none" w:sz="0" w:space="0" w:color="auto"/>
        <w:right w:val="none" w:sz="0" w:space="0" w:color="auto"/>
      </w:divBdr>
    </w:div>
    <w:div w:id="1147018159">
      <w:bodyDiv w:val="1"/>
      <w:marLeft w:val="0"/>
      <w:marRight w:val="0"/>
      <w:marTop w:val="0"/>
      <w:marBottom w:val="0"/>
      <w:divBdr>
        <w:top w:val="none" w:sz="0" w:space="0" w:color="auto"/>
        <w:left w:val="none" w:sz="0" w:space="0" w:color="auto"/>
        <w:bottom w:val="none" w:sz="0" w:space="0" w:color="auto"/>
        <w:right w:val="none" w:sz="0" w:space="0" w:color="auto"/>
      </w:divBdr>
    </w:div>
    <w:div w:id="1155953352">
      <w:bodyDiv w:val="1"/>
      <w:marLeft w:val="0"/>
      <w:marRight w:val="0"/>
      <w:marTop w:val="0"/>
      <w:marBottom w:val="0"/>
      <w:divBdr>
        <w:top w:val="none" w:sz="0" w:space="0" w:color="auto"/>
        <w:left w:val="none" w:sz="0" w:space="0" w:color="auto"/>
        <w:bottom w:val="none" w:sz="0" w:space="0" w:color="auto"/>
        <w:right w:val="none" w:sz="0" w:space="0" w:color="auto"/>
      </w:divBdr>
    </w:div>
    <w:div w:id="1198083981">
      <w:bodyDiv w:val="1"/>
      <w:marLeft w:val="0"/>
      <w:marRight w:val="0"/>
      <w:marTop w:val="0"/>
      <w:marBottom w:val="0"/>
      <w:divBdr>
        <w:top w:val="none" w:sz="0" w:space="0" w:color="auto"/>
        <w:left w:val="none" w:sz="0" w:space="0" w:color="auto"/>
        <w:bottom w:val="none" w:sz="0" w:space="0" w:color="auto"/>
        <w:right w:val="none" w:sz="0" w:space="0" w:color="auto"/>
      </w:divBdr>
    </w:div>
    <w:div w:id="1262493329">
      <w:bodyDiv w:val="1"/>
      <w:marLeft w:val="0"/>
      <w:marRight w:val="0"/>
      <w:marTop w:val="0"/>
      <w:marBottom w:val="0"/>
      <w:divBdr>
        <w:top w:val="none" w:sz="0" w:space="0" w:color="auto"/>
        <w:left w:val="none" w:sz="0" w:space="0" w:color="auto"/>
        <w:bottom w:val="none" w:sz="0" w:space="0" w:color="auto"/>
        <w:right w:val="none" w:sz="0" w:space="0" w:color="auto"/>
      </w:divBdr>
    </w:div>
    <w:div w:id="1284075155">
      <w:bodyDiv w:val="1"/>
      <w:marLeft w:val="0"/>
      <w:marRight w:val="0"/>
      <w:marTop w:val="0"/>
      <w:marBottom w:val="0"/>
      <w:divBdr>
        <w:top w:val="none" w:sz="0" w:space="0" w:color="auto"/>
        <w:left w:val="none" w:sz="0" w:space="0" w:color="auto"/>
        <w:bottom w:val="none" w:sz="0" w:space="0" w:color="auto"/>
        <w:right w:val="none" w:sz="0" w:space="0" w:color="auto"/>
      </w:divBdr>
    </w:div>
    <w:div w:id="1314798145">
      <w:bodyDiv w:val="1"/>
      <w:marLeft w:val="0"/>
      <w:marRight w:val="0"/>
      <w:marTop w:val="0"/>
      <w:marBottom w:val="0"/>
      <w:divBdr>
        <w:top w:val="none" w:sz="0" w:space="0" w:color="auto"/>
        <w:left w:val="none" w:sz="0" w:space="0" w:color="auto"/>
        <w:bottom w:val="none" w:sz="0" w:space="0" w:color="auto"/>
        <w:right w:val="none" w:sz="0" w:space="0" w:color="auto"/>
      </w:divBdr>
    </w:div>
    <w:div w:id="1323314753">
      <w:bodyDiv w:val="1"/>
      <w:marLeft w:val="0"/>
      <w:marRight w:val="0"/>
      <w:marTop w:val="0"/>
      <w:marBottom w:val="0"/>
      <w:divBdr>
        <w:top w:val="none" w:sz="0" w:space="0" w:color="auto"/>
        <w:left w:val="none" w:sz="0" w:space="0" w:color="auto"/>
        <w:bottom w:val="none" w:sz="0" w:space="0" w:color="auto"/>
        <w:right w:val="none" w:sz="0" w:space="0" w:color="auto"/>
      </w:divBdr>
    </w:div>
    <w:div w:id="1324506582">
      <w:bodyDiv w:val="1"/>
      <w:marLeft w:val="0"/>
      <w:marRight w:val="0"/>
      <w:marTop w:val="0"/>
      <w:marBottom w:val="0"/>
      <w:divBdr>
        <w:top w:val="none" w:sz="0" w:space="0" w:color="auto"/>
        <w:left w:val="none" w:sz="0" w:space="0" w:color="auto"/>
        <w:bottom w:val="none" w:sz="0" w:space="0" w:color="auto"/>
        <w:right w:val="none" w:sz="0" w:space="0" w:color="auto"/>
      </w:divBdr>
    </w:div>
    <w:div w:id="1369180664">
      <w:bodyDiv w:val="1"/>
      <w:marLeft w:val="0"/>
      <w:marRight w:val="0"/>
      <w:marTop w:val="0"/>
      <w:marBottom w:val="0"/>
      <w:divBdr>
        <w:top w:val="none" w:sz="0" w:space="0" w:color="auto"/>
        <w:left w:val="none" w:sz="0" w:space="0" w:color="auto"/>
        <w:bottom w:val="none" w:sz="0" w:space="0" w:color="auto"/>
        <w:right w:val="none" w:sz="0" w:space="0" w:color="auto"/>
      </w:divBdr>
    </w:div>
    <w:div w:id="1395543170">
      <w:bodyDiv w:val="1"/>
      <w:marLeft w:val="0"/>
      <w:marRight w:val="0"/>
      <w:marTop w:val="0"/>
      <w:marBottom w:val="0"/>
      <w:divBdr>
        <w:top w:val="none" w:sz="0" w:space="0" w:color="auto"/>
        <w:left w:val="none" w:sz="0" w:space="0" w:color="auto"/>
        <w:bottom w:val="none" w:sz="0" w:space="0" w:color="auto"/>
        <w:right w:val="none" w:sz="0" w:space="0" w:color="auto"/>
      </w:divBdr>
    </w:div>
    <w:div w:id="1397704427">
      <w:bodyDiv w:val="1"/>
      <w:marLeft w:val="0"/>
      <w:marRight w:val="0"/>
      <w:marTop w:val="0"/>
      <w:marBottom w:val="0"/>
      <w:divBdr>
        <w:top w:val="none" w:sz="0" w:space="0" w:color="auto"/>
        <w:left w:val="none" w:sz="0" w:space="0" w:color="auto"/>
        <w:bottom w:val="none" w:sz="0" w:space="0" w:color="auto"/>
        <w:right w:val="none" w:sz="0" w:space="0" w:color="auto"/>
      </w:divBdr>
    </w:div>
    <w:div w:id="1409696784">
      <w:bodyDiv w:val="1"/>
      <w:marLeft w:val="0"/>
      <w:marRight w:val="0"/>
      <w:marTop w:val="0"/>
      <w:marBottom w:val="0"/>
      <w:divBdr>
        <w:top w:val="none" w:sz="0" w:space="0" w:color="auto"/>
        <w:left w:val="none" w:sz="0" w:space="0" w:color="auto"/>
        <w:bottom w:val="none" w:sz="0" w:space="0" w:color="auto"/>
        <w:right w:val="none" w:sz="0" w:space="0" w:color="auto"/>
      </w:divBdr>
    </w:div>
    <w:div w:id="1419790604">
      <w:bodyDiv w:val="1"/>
      <w:marLeft w:val="0"/>
      <w:marRight w:val="0"/>
      <w:marTop w:val="0"/>
      <w:marBottom w:val="0"/>
      <w:divBdr>
        <w:top w:val="none" w:sz="0" w:space="0" w:color="auto"/>
        <w:left w:val="none" w:sz="0" w:space="0" w:color="auto"/>
        <w:bottom w:val="none" w:sz="0" w:space="0" w:color="auto"/>
        <w:right w:val="none" w:sz="0" w:space="0" w:color="auto"/>
      </w:divBdr>
    </w:div>
    <w:div w:id="1447237044">
      <w:bodyDiv w:val="1"/>
      <w:marLeft w:val="0"/>
      <w:marRight w:val="0"/>
      <w:marTop w:val="0"/>
      <w:marBottom w:val="0"/>
      <w:divBdr>
        <w:top w:val="none" w:sz="0" w:space="0" w:color="auto"/>
        <w:left w:val="none" w:sz="0" w:space="0" w:color="auto"/>
        <w:bottom w:val="none" w:sz="0" w:space="0" w:color="auto"/>
        <w:right w:val="none" w:sz="0" w:space="0" w:color="auto"/>
      </w:divBdr>
    </w:div>
    <w:div w:id="1448623152">
      <w:bodyDiv w:val="1"/>
      <w:marLeft w:val="0"/>
      <w:marRight w:val="0"/>
      <w:marTop w:val="0"/>
      <w:marBottom w:val="0"/>
      <w:divBdr>
        <w:top w:val="none" w:sz="0" w:space="0" w:color="auto"/>
        <w:left w:val="none" w:sz="0" w:space="0" w:color="auto"/>
        <w:bottom w:val="none" w:sz="0" w:space="0" w:color="auto"/>
        <w:right w:val="none" w:sz="0" w:space="0" w:color="auto"/>
      </w:divBdr>
    </w:div>
    <w:div w:id="1456873797">
      <w:bodyDiv w:val="1"/>
      <w:marLeft w:val="0"/>
      <w:marRight w:val="0"/>
      <w:marTop w:val="0"/>
      <w:marBottom w:val="0"/>
      <w:divBdr>
        <w:top w:val="none" w:sz="0" w:space="0" w:color="auto"/>
        <w:left w:val="none" w:sz="0" w:space="0" w:color="auto"/>
        <w:bottom w:val="none" w:sz="0" w:space="0" w:color="auto"/>
        <w:right w:val="none" w:sz="0" w:space="0" w:color="auto"/>
      </w:divBdr>
    </w:div>
    <w:div w:id="1459034152">
      <w:bodyDiv w:val="1"/>
      <w:marLeft w:val="0"/>
      <w:marRight w:val="0"/>
      <w:marTop w:val="0"/>
      <w:marBottom w:val="0"/>
      <w:divBdr>
        <w:top w:val="none" w:sz="0" w:space="0" w:color="auto"/>
        <w:left w:val="none" w:sz="0" w:space="0" w:color="auto"/>
        <w:bottom w:val="none" w:sz="0" w:space="0" w:color="auto"/>
        <w:right w:val="none" w:sz="0" w:space="0" w:color="auto"/>
      </w:divBdr>
    </w:div>
    <w:div w:id="1471360935">
      <w:bodyDiv w:val="1"/>
      <w:marLeft w:val="0"/>
      <w:marRight w:val="0"/>
      <w:marTop w:val="0"/>
      <w:marBottom w:val="0"/>
      <w:divBdr>
        <w:top w:val="none" w:sz="0" w:space="0" w:color="auto"/>
        <w:left w:val="none" w:sz="0" w:space="0" w:color="auto"/>
        <w:bottom w:val="none" w:sz="0" w:space="0" w:color="auto"/>
        <w:right w:val="none" w:sz="0" w:space="0" w:color="auto"/>
      </w:divBdr>
    </w:div>
    <w:div w:id="1481996260">
      <w:bodyDiv w:val="1"/>
      <w:marLeft w:val="0"/>
      <w:marRight w:val="0"/>
      <w:marTop w:val="0"/>
      <w:marBottom w:val="0"/>
      <w:divBdr>
        <w:top w:val="none" w:sz="0" w:space="0" w:color="auto"/>
        <w:left w:val="none" w:sz="0" w:space="0" w:color="auto"/>
        <w:bottom w:val="none" w:sz="0" w:space="0" w:color="auto"/>
        <w:right w:val="none" w:sz="0" w:space="0" w:color="auto"/>
      </w:divBdr>
    </w:div>
    <w:div w:id="1491167357">
      <w:bodyDiv w:val="1"/>
      <w:marLeft w:val="0"/>
      <w:marRight w:val="0"/>
      <w:marTop w:val="0"/>
      <w:marBottom w:val="0"/>
      <w:divBdr>
        <w:top w:val="none" w:sz="0" w:space="0" w:color="auto"/>
        <w:left w:val="none" w:sz="0" w:space="0" w:color="auto"/>
        <w:bottom w:val="none" w:sz="0" w:space="0" w:color="auto"/>
        <w:right w:val="none" w:sz="0" w:space="0" w:color="auto"/>
      </w:divBdr>
    </w:div>
    <w:div w:id="1509443436">
      <w:bodyDiv w:val="1"/>
      <w:marLeft w:val="0"/>
      <w:marRight w:val="0"/>
      <w:marTop w:val="0"/>
      <w:marBottom w:val="0"/>
      <w:divBdr>
        <w:top w:val="none" w:sz="0" w:space="0" w:color="auto"/>
        <w:left w:val="none" w:sz="0" w:space="0" w:color="auto"/>
        <w:bottom w:val="none" w:sz="0" w:space="0" w:color="auto"/>
        <w:right w:val="none" w:sz="0" w:space="0" w:color="auto"/>
      </w:divBdr>
    </w:div>
    <w:div w:id="1529028625">
      <w:bodyDiv w:val="1"/>
      <w:marLeft w:val="0"/>
      <w:marRight w:val="0"/>
      <w:marTop w:val="0"/>
      <w:marBottom w:val="0"/>
      <w:divBdr>
        <w:top w:val="none" w:sz="0" w:space="0" w:color="auto"/>
        <w:left w:val="none" w:sz="0" w:space="0" w:color="auto"/>
        <w:bottom w:val="none" w:sz="0" w:space="0" w:color="auto"/>
        <w:right w:val="none" w:sz="0" w:space="0" w:color="auto"/>
      </w:divBdr>
    </w:div>
    <w:div w:id="1534416749">
      <w:bodyDiv w:val="1"/>
      <w:marLeft w:val="0"/>
      <w:marRight w:val="0"/>
      <w:marTop w:val="0"/>
      <w:marBottom w:val="0"/>
      <w:divBdr>
        <w:top w:val="none" w:sz="0" w:space="0" w:color="auto"/>
        <w:left w:val="none" w:sz="0" w:space="0" w:color="auto"/>
        <w:bottom w:val="none" w:sz="0" w:space="0" w:color="auto"/>
        <w:right w:val="none" w:sz="0" w:space="0" w:color="auto"/>
      </w:divBdr>
    </w:div>
    <w:div w:id="1555892305">
      <w:bodyDiv w:val="1"/>
      <w:marLeft w:val="0"/>
      <w:marRight w:val="0"/>
      <w:marTop w:val="0"/>
      <w:marBottom w:val="0"/>
      <w:divBdr>
        <w:top w:val="none" w:sz="0" w:space="0" w:color="auto"/>
        <w:left w:val="none" w:sz="0" w:space="0" w:color="auto"/>
        <w:bottom w:val="none" w:sz="0" w:space="0" w:color="auto"/>
        <w:right w:val="none" w:sz="0" w:space="0" w:color="auto"/>
      </w:divBdr>
    </w:div>
    <w:div w:id="1560243702">
      <w:bodyDiv w:val="1"/>
      <w:marLeft w:val="0"/>
      <w:marRight w:val="0"/>
      <w:marTop w:val="0"/>
      <w:marBottom w:val="0"/>
      <w:divBdr>
        <w:top w:val="none" w:sz="0" w:space="0" w:color="auto"/>
        <w:left w:val="none" w:sz="0" w:space="0" w:color="auto"/>
        <w:bottom w:val="none" w:sz="0" w:space="0" w:color="auto"/>
        <w:right w:val="none" w:sz="0" w:space="0" w:color="auto"/>
      </w:divBdr>
    </w:div>
    <w:div w:id="1568148898">
      <w:bodyDiv w:val="1"/>
      <w:marLeft w:val="0"/>
      <w:marRight w:val="0"/>
      <w:marTop w:val="0"/>
      <w:marBottom w:val="0"/>
      <w:divBdr>
        <w:top w:val="none" w:sz="0" w:space="0" w:color="auto"/>
        <w:left w:val="none" w:sz="0" w:space="0" w:color="auto"/>
        <w:bottom w:val="none" w:sz="0" w:space="0" w:color="auto"/>
        <w:right w:val="none" w:sz="0" w:space="0" w:color="auto"/>
      </w:divBdr>
    </w:div>
    <w:div w:id="1571042579">
      <w:bodyDiv w:val="1"/>
      <w:marLeft w:val="0"/>
      <w:marRight w:val="0"/>
      <w:marTop w:val="0"/>
      <w:marBottom w:val="0"/>
      <w:divBdr>
        <w:top w:val="none" w:sz="0" w:space="0" w:color="auto"/>
        <w:left w:val="none" w:sz="0" w:space="0" w:color="auto"/>
        <w:bottom w:val="none" w:sz="0" w:space="0" w:color="auto"/>
        <w:right w:val="none" w:sz="0" w:space="0" w:color="auto"/>
      </w:divBdr>
    </w:div>
    <w:div w:id="1610117336">
      <w:bodyDiv w:val="1"/>
      <w:marLeft w:val="0"/>
      <w:marRight w:val="0"/>
      <w:marTop w:val="0"/>
      <w:marBottom w:val="0"/>
      <w:divBdr>
        <w:top w:val="none" w:sz="0" w:space="0" w:color="auto"/>
        <w:left w:val="none" w:sz="0" w:space="0" w:color="auto"/>
        <w:bottom w:val="none" w:sz="0" w:space="0" w:color="auto"/>
        <w:right w:val="none" w:sz="0" w:space="0" w:color="auto"/>
      </w:divBdr>
    </w:div>
    <w:div w:id="1645697428">
      <w:bodyDiv w:val="1"/>
      <w:marLeft w:val="0"/>
      <w:marRight w:val="0"/>
      <w:marTop w:val="0"/>
      <w:marBottom w:val="0"/>
      <w:divBdr>
        <w:top w:val="none" w:sz="0" w:space="0" w:color="auto"/>
        <w:left w:val="none" w:sz="0" w:space="0" w:color="auto"/>
        <w:bottom w:val="none" w:sz="0" w:space="0" w:color="auto"/>
        <w:right w:val="none" w:sz="0" w:space="0" w:color="auto"/>
      </w:divBdr>
    </w:div>
    <w:div w:id="1648780115">
      <w:bodyDiv w:val="1"/>
      <w:marLeft w:val="0"/>
      <w:marRight w:val="0"/>
      <w:marTop w:val="0"/>
      <w:marBottom w:val="0"/>
      <w:divBdr>
        <w:top w:val="none" w:sz="0" w:space="0" w:color="auto"/>
        <w:left w:val="none" w:sz="0" w:space="0" w:color="auto"/>
        <w:bottom w:val="none" w:sz="0" w:space="0" w:color="auto"/>
        <w:right w:val="none" w:sz="0" w:space="0" w:color="auto"/>
      </w:divBdr>
    </w:div>
    <w:div w:id="1667438791">
      <w:bodyDiv w:val="1"/>
      <w:marLeft w:val="0"/>
      <w:marRight w:val="0"/>
      <w:marTop w:val="0"/>
      <w:marBottom w:val="0"/>
      <w:divBdr>
        <w:top w:val="none" w:sz="0" w:space="0" w:color="auto"/>
        <w:left w:val="none" w:sz="0" w:space="0" w:color="auto"/>
        <w:bottom w:val="none" w:sz="0" w:space="0" w:color="auto"/>
        <w:right w:val="none" w:sz="0" w:space="0" w:color="auto"/>
      </w:divBdr>
    </w:div>
    <w:div w:id="1692298500">
      <w:bodyDiv w:val="1"/>
      <w:marLeft w:val="0"/>
      <w:marRight w:val="0"/>
      <w:marTop w:val="0"/>
      <w:marBottom w:val="0"/>
      <w:divBdr>
        <w:top w:val="none" w:sz="0" w:space="0" w:color="auto"/>
        <w:left w:val="none" w:sz="0" w:space="0" w:color="auto"/>
        <w:bottom w:val="none" w:sz="0" w:space="0" w:color="auto"/>
        <w:right w:val="none" w:sz="0" w:space="0" w:color="auto"/>
      </w:divBdr>
    </w:div>
    <w:div w:id="1730571605">
      <w:bodyDiv w:val="1"/>
      <w:marLeft w:val="0"/>
      <w:marRight w:val="0"/>
      <w:marTop w:val="0"/>
      <w:marBottom w:val="0"/>
      <w:divBdr>
        <w:top w:val="none" w:sz="0" w:space="0" w:color="auto"/>
        <w:left w:val="none" w:sz="0" w:space="0" w:color="auto"/>
        <w:bottom w:val="none" w:sz="0" w:space="0" w:color="auto"/>
        <w:right w:val="none" w:sz="0" w:space="0" w:color="auto"/>
      </w:divBdr>
    </w:div>
    <w:div w:id="1754085536">
      <w:bodyDiv w:val="1"/>
      <w:marLeft w:val="0"/>
      <w:marRight w:val="0"/>
      <w:marTop w:val="0"/>
      <w:marBottom w:val="0"/>
      <w:divBdr>
        <w:top w:val="none" w:sz="0" w:space="0" w:color="auto"/>
        <w:left w:val="none" w:sz="0" w:space="0" w:color="auto"/>
        <w:bottom w:val="none" w:sz="0" w:space="0" w:color="auto"/>
        <w:right w:val="none" w:sz="0" w:space="0" w:color="auto"/>
      </w:divBdr>
    </w:div>
    <w:div w:id="1757550232">
      <w:bodyDiv w:val="1"/>
      <w:marLeft w:val="0"/>
      <w:marRight w:val="0"/>
      <w:marTop w:val="0"/>
      <w:marBottom w:val="0"/>
      <w:divBdr>
        <w:top w:val="none" w:sz="0" w:space="0" w:color="auto"/>
        <w:left w:val="none" w:sz="0" w:space="0" w:color="auto"/>
        <w:bottom w:val="none" w:sz="0" w:space="0" w:color="auto"/>
        <w:right w:val="none" w:sz="0" w:space="0" w:color="auto"/>
      </w:divBdr>
    </w:div>
    <w:div w:id="1782724839">
      <w:bodyDiv w:val="1"/>
      <w:marLeft w:val="0"/>
      <w:marRight w:val="0"/>
      <w:marTop w:val="0"/>
      <w:marBottom w:val="0"/>
      <w:divBdr>
        <w:top w:val="none" w:sz="0" w:space="0" w:color="auto"/>
        <w:left w:val="none" w:sz="0" w:space="0" w:color="auto"/>
        <w:bottom w:val="none" w:sz="0" w:space="0" w:color="auto"/>
        <w:right w:val="none" w:sz="0" w:space="0" w:color="auto"/>
      </w:divBdr>
    </w:div>
    <w:div w:id="1782844336">
      <w:bodyDiv w:val="1"/>
      <w:marLeft w:val="0"/>
      <w:marRight w:val="0"/>
      <w:marTop w:val="0"/>
      <w:marBottom w:val="0"/>
      <w:divBdr>
        <w:top w:val="none" w:sz="0" w:space="0" w:color="auto"/>
        <w:left w:val="none" w:sz="0" w:space="0" w:color="auto"/>
        <w:bottom w:val="none" w:sz="0" w:space="0" w:color="auto"/>
        <w:right w:val="none" w:sz="0" w:space="0" w:color="auto"/>
      </w:divBdr>
    </w:div>
    <w:div w:id="1788888769">
      <w:bodyDiv w:val="1"/>
      <w:marLeft w:val="0"/>
      <w:marRight w:val="0"/>
      <w:marTop w:val="0"/>
      <w:marBottom w:val="0"/>
      <w:divBdr>
        <w:top w:val="none" w:sz="0" w:space="0" w:color="auto"/>
        <w:left w:val="none" w:sz="0" w:space="0" w:color="auto"/>
        <w:bottom w:val="none" w:sz="0" w:space="0" w:color="auto"/>
        <w:right w:val="none" w:sz="0" w:space="0" w:color="auto"/>
      </w:divBdr>
    </w:div>
    <w:div w:id="1806316161">
      <w:bodyDiv w:val="1"/>
      <w:marLeft w:val="0"/>
      <w:marRight w:val="0"/>
      <w:marTop w:val="0"/>
      <w:marBottom w:val="0"/>
      <w:divBdr>
        <w:top w:val="none" w:sz="0" w:space="0" w:color="auto"/>
        <w:left w:val="none" w:sz="0" w:space="0" w:color="auto"/>
        <w:bottom w:val="none" w:sz="0" w:space="0" w:color="auto"/>
        <w:right w:val="none" w:sz="0" w:space="0" w:color="auto"/>
      </w:divBdr>
    </w:div>
    <w:div w:id="1811290968">
      <w:bodyDiv w:val="1"/>
      <w:marLeft w:val="0"/>
      <w:marRight w:val="0"/>
      <w:marTop w:val="0"/>
      <w:marBottom w:val="0"/>
      <w:divBdr>
        <w:top w:val="none" w:sz="0" w:space="0" w:color="auto"/>
        <w:left w:val="none" w:sz="0" w:space="0" w:color="auto"/>
        <w:bottom w:val="none" w:sz="0" w:space="0" w:color="auto"/>
        <w:right w:val="none" w:sz="0" w:space="0" w:color="auto"/>
      </w:divBdr>
    </w:div>
    <w:div w:id="1815415610">
      <w:bodyDiv w:val="1"/>
      <w:marLeft w:val="0"/>
      <w:marRight w:val="0"/>
      <w:marTop w:val="0"/>
      <w:marBottom w:val="0"/>
      <w:divBdr>
        <w:top w:val="none" w:sz="0" w:space="0" w:color="auto"/>
        <w:left w:val="none" w:sz="0" w:space="0" w:color="auto"/>
        <w:bottom w:val="none" w:sz="0" w:space="0" w:color="auto"/>
        <w:right w:val="none" w:sz="0" w:space="0" w:color="auto"/>
      </w:divBdr>
    </w:div>
    <w:div w:id="1849447684">
      <w:bodyDiv w:val="1"/>
      <w:marLeft w:val="0"/>
      <w:marRight w:val="0"/>
      <w:marTop w:val="0"/>
      <w:marBottom w:val="0"/>
      <w:divBdr>
        <w:top w:val="none" w:sz="0" w:space="0" w:color="auto"/>
        <w:left w:val="none" w:sz="0" w:space="0" w:color="auto"/>
        <w:bottom w:val="none" w:sz="0" w:space="0" w:color="auto"/>
        <w:right w:val="none" w:sz="0" w:space="0" w:color="auto"/>
      </w:divBdr>
    </w:div>
    <w:div w:id="1868986392">
      <w:bodyDiv w:val="1"/>
      <w:marLeft w:val="0"/>
      <w:marRight w:val="0"/>
      <w:marTop w:val="0"/>
      <w:marBottom w:val="0"/>
      <w:divBdr>
        <w:top w:val="none" w:sz="0" w:space="0" w:color="auto"/>
        <w:left w:val="none" w:sz="0" w:space="0" w:color="auto"/>
        <w:bottom w:val="none" w:sz="0" w:space="0" w:color="auto"/>
        <w:right w:val="none" w:sz="0" w:space="0" w:color="auto"/>
      </w:divBdr>
    </w:div>
    <w:div w:id="1869677661">
      <w:bodyDiv w:val="1"/>
      <w:marLeft w:val="0"/>
      <w:marRight w:val="0"/>
      <w:marTop w:val="0"/>
      <w:marBottom w:val="0"/>
      <w:divBdr>
        <w:top w:val="none" w:sz="0" w:space="0" w:color="auto"/>
        <w:left w:val="none" w:sz="0" w:space="0" w:color="auto"/>
        <w:bottom w:val="none" w:sz="0" w:space="0" w:color="auto"/>
        <w:right w:val="none" w:sz="0" w:space="0" w:color="auto"/>
      </w:divBdr>
    </w:div>
    <w:div w:id="1930306416">
      <w:bodyDiv w:val="1"/>
      <w:marLeft w:val="0"/>
      <w:marRight w:val="0"/>
      <w:marTop w:val="0"/>
      <w:marBottom w:val="0"/>
      <w:divBdr>
        <w:top w:val="none" w:sz="0" w:space="0" w:color="auto"/>
        <w:left w:val="none" w:sz="0" w:space="0" w:color="auto"/>
        <w:bottom w:val="none" w:sz="0" w:space="0" w:color="auto"/>
        <w:right w:val="none" w:sz="0" w:space="0" w:color="auto"/>
      </w:divBdr>
    </w:div>
    <w:div w:id="1935237853">
      <w:bodyDiv w:val="1"/>
      <w:marLeft w:val="0"/>
      <w:marRight w:val="0"/>
      <w:marTop w:val="0"/>
      <w:marBottom w:val="0"/>
      <w:divBdr>
        <w:top w:val="none" w:sz="0" w:space="0" w:color="auto"/>
        <w:left w:val="none" w:sz="0" w:space="0" w:color="auto"/>
        <w:bottom w:val="none" w:sz="0" w:space="0" w:color="auto"/>
        <w:right w:val="none" w:sz="0" w:space="0" w:color="auto"/>
      </w:divBdr>
    </w:div>
    <w:div w:id="1940604475">
      <w:bodyDiv w:val="1"/>
      <w:marLeft w:val="0"/>
      <w:marRight w:val="0"/>
      <w:marTop w:val="0"/>
      <w:marBottom w:val="0"/>
      <w:divBdr>
        <w:top w:val="none" w:sz="0" w:space="0" w:color="auto"/>
        <w:left w:val="none" w:sz="0" w:space="0" w:color="auto"/>
        <w:bottom w:val="none" w:sz="0" w:space="0" w:color="auto"/>
        <w:right w:val="none" w:sz="0" w:space="0" w:color="auto"/>
      </w:divBdr>
    </w:div>
    <w:div w:id="1957982015">
      <w:bodyDiv w:val="1"/>
      <w:marLeft w:val="0"/>
      <w:marRight w:val="0"/>
      <w:marTop w:val="0"/>
      <w:marBottom w:val="0"/>
      <w:divBdr>
        <w:top w:val="none" w:sz="0" w:space="0" w:color="auto"/>
        <w:left w:val="none" w:sz="0" w:space="0" w:color="auto"/>
        <w:bottom w:val="none" w:sz="0" w:space="0" w:color="auto"/>
        <w:right w:val="none" w:sz="0" w:space="0" w:color="auto"/>
      </w:divBdr>
    </w:div>
    <w:div w:id="1991984116">
      <w:bodyDiv w:val="1"/>
      <w:marLeft w:val="0"/>
      <w:marRight w:val="0"/>
      <w:marTop w:val="0"/>
      <w:marBottom w:val="0"/>
      <w:divBdr>
        <w:top w:val="none" w:sz="0" w:space="0" w:color="auto"/>
        <w:left w:val="none" w:sz="0" w:space="0" w:color="auto"/>
        <w:bottom w:val="none" w:sz="0" w:space="0" w:color="auto"/>
        <w:right w:val="none" w:sz="0" w:space="0" w:color="auto"/>
      </w:divBdr>
    </w:div>
    <w:div w:id="2001813635">
      <w:bodyDiv w:val="1"/>
      <w:marLeft w:val="0"/>
      <w:marRight w:val="0"/>
      <w:marTop w:val="0"/>
      <w:marBottom w:val="0"/>
      <w:divBdr>
        <w:top w:val="none" w:sz="0" w:space="0" w:color="auto"/>
        <w:left w:val="none" w:sz="0" w:space="0" w:color="auto"/>
        <w:bottom w:val="none" w:sz="0" w:space="0" w:color="auto"/>
        <w:right w:val="none" w:sz="0" w:space="0" w:color="auto"/>
      </w:divBdr>
    </w:div>
    <w:div w:id="2008632234">
      <w:bodyDiv w:val="1"/>
      <w:marLeft w:val="0"/>
      <w:marRight w:val="0"/>
      <w:marTop w:val="0"/>
      <w:marBottom w:val="0"/>
      <w:divBdr>
        <w:top w:val="none" w:sz="0" w:space="0" w:color="auto"/>
        <w:left w:val="none" w:sz="0" w:space="0" w:color="auto"/>
        <w:bottom w:val="none" w:sz="0" w:space="0" w:color="auto"/>
        <w:right w:val="none" w:sz="0" w:space="0" w:color="auto"/>
      </w:divBdr>
    </w:div>
    <w:div w:id="2034764473">
      <w:bodyDiv w:val="1"/>
      <w:marLeft w:val="0"/>
      <w:marRight w:val="0"/>
      <w:marTop w:val="0"/>
      <w:marBottom w:val="0"/>
      <w:divBdr>
        <w:top w:val="none" w:sz="0" w:space="0" w:color="auto"/>
        <w:left w:val="none" w:sz="0" w:space="0" w:color="auto"/>
        <w:bottom w:val="none" w:sz="0" w:space="0" w:color="auto"/>
        <w:right w:val="none" w:sz="0" w:space="0" w:color="auto"/>
      </w:divBdr>
    </w:div>
    <w:div w:id="2057654082">
      <w:bodyDiv w:val="1"/>
      <w:marLeft w:val="0"/>
      <w:marRight w:val="0"/>
      <w:marTop w:val="0"/>
      <w:marBottom w:val="0"/>
      <w:divBdr>
        <w:top w:val="none" w:sz="0" w:space="0" w:color="auto"/>
        <w:left w:val="none" w:sz="0" w:space="0" w:color="auto"/>
        <w:bottom w:val="none" w:sz="0" w:space="0" w:color="auto"/>
        <w:right w:val="none" w:sz="0" w:space="0" w:color="auto"/>
      </w:divBdr>
    </w:div>
    <w:div w:id="2085643282">
      <w:bodyDiv w:val="1"/>
      <w:marLeft w:val="0"/>
      <w:marRight w:val="0"/>
      <w:marTop w:val="0"/>
      <w:marBottom w:val="0"/>
      <w:divBdr>
        <w:top w:val="none" w:sz="0" w:space="0" w:color="auto"/>
        <w:left w:val="none" w:sz="0" w:space="0" w:color="auto"/>
        <w:bottom w:val="none" w:sz="0" w:space="0" w:color="auto"/>
        <w:right w:val="none" w:sz="0" w:space="0" w:color="auto"/>
      </w:divBdr>
    </w:div>
    <w:div w:id="2100446852">
      <w:bodyDiv w:val="1"/>
      <w:marLeft w:val="0"/>
      <w:marRight w:val="0"/>
      <w:marTop w:val="0"/>
      <w:marBottom w:val="0"/>
      <w:divBdr>
        <w:top w:val="none" w:sz="0" w:space="0" w:color="auto"/>
        <w:left w:val="none" w:sz="0" w:space="0" w:color="auto"/>
        <w:bottom w:val="none" w:sz="0" w:space="0" w:color="auto"/>
        <w:right w:val="none" w:sz="0" w:space="0" w:color="auto"/>
      </w:divBdr>
    </w:div>
    <w:div w:id="21350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wheel.com/work/citation?ids=10986785&amp;pre=&amp;suf=&amp;sa=0&amp;dbf=0" TargetMode="External"/><Relationship Id="rId21" Type="http://schemas.openxmlformats.org/officeDocument/2006/relationships/hyperlink" Target="https://sciwheel.com/work/citation?ids=6763228&amp;pre=&amp;suf=&amp;sa=0&amp;dbf=0" TargetMode="External"/><Relationship Id="rId34" Type="http://schemas.openxmlformats.org/officeDocument/2006/relationships/hyperlink" Target="https://sciwheel.com/work/citation?ids=3280140&amp;pre=&amp;suf=&amp;sa=0&amp;dbf=0" TargetMode="External"/><Relationship Id="rId42" Type="http://schemas.openxmlformats.org/officeDocument/2006/relationships/hyperlink" Target="https://sciwheel.com/work/bibliography/557752" TargetMode="External"/><Relationship Id="rId47" Type="http://schemas.openxmlformats.org/officeDocument/2006/relationships/hyperlink" Target="https://sciwheel.com/work/bibliography/1328792" TargetMode="External"/><Relationship Id="rId50" Type="http://schemas.openxmlformats.org/officeDocument/2006/relationships/hyperlink" Target="https://sciwheel.com/work/bibliography/7020740" TargetMode="External"/><Relationship Id="rId55" Type="http://schemas.openxmlformats.org/officeDocument/2006/relationships/hyperlink" Target="https://sciwheel.com/work/bibliography/978557" TargetMode="External"/><Relationship Id="rId63" Type="http://schemas.openxmlformats.org/officeDocument/2006/relationships/hyperlink" Target="https://sciwheel.com/work/bibliography/10986785" TargetMode="External"/><Relationship Id="rId68" Type="http://schemas.openxmlformats.org/officeDocument/2006/relationships/theme" Target="theme/theme1.xml"/><Relationship Id="rId7" Type="http://schemas.openxmlformats.org/officeDocument/2006/relationships/hyperlink" Target="https://sciwheel.com/work/citation?ids=4172013,1112960&amp;pre=&amp;pre=&amp;suf=&amp;suf=&amp;sa=0,0&amp;dbf=0&amp;dbf=0" TargetMode="External"/><Relationship Id="rId2" Type="http://schemas.openxmlformats.org/officeDocument/2006/relationships/styles" Target="styles.xml"/><Relationship Id="rId16" Type="http://schemas.openxmlformats.org/officeDocument/2006/relationships/hyperlink" Target="https://sciwheel.com/work/citation?ids=1112764&amp;pre=&amp;suf=&amp;sa=0&amp;dbf=0" TargetMode="External"/><Relationship Id="rId29" Type="http://schemas.openxmlformats.org/officeDocument/2006/relationships/hyperlink" Target="https://sciwheel.com/work/citation?ids=6413807&amp;pre=&amp;suf=&amp;sa=0&amp;dbf=0" TargetMode="External"/><Relationship Id="rId11" Type="http://schemas.openxmlformats.org/officeDocument/2006/relationships/hyperlink" Target="https://sciwheel.com/work/citation?ids=828764&amp;pre=&amp;suf=&amp;sa=0&amp;dbf=0" TargetMode="External"/><Relationship Id="rId24" Type="http://schemas.openxmlformats.org/officeDocument/2006/relationships/hyperlink" Target="https://sciwheel.com/work/citation?ids=10986785&amp;pre=&amp;suf=&amp;sa=0&amp;dbf=0" TargetMode="External"/><Relationship Id="rId32" Type="http://schemas.openxmlformats.org/officeDocument/2006/relationships/hyperlink" Target="https://sciwheel.com/work/citation?ids=978556&amp;pre=&amp;suf=&amp;sa=0&amp;dbf=0" TargetMode="External"/><Relationship Id="rId37" Type="http://schemas.openxmlformats.org/officeDocument/2006/relationships/hyperlink" Target="https://sciwheel.com/work/bibliography/4172013" TargetMode="External"/><Relationship Id="rId40" Type="http://schemas.openxmlformats.org/officeDocument/2006/relationships/hyperlink" Target="https://sciwheel.com/work/bibliography/828764" TargetMode="External"/><Relationship Id="rId45" Type="http://schemas.openxmlformats.org/officeDocument/2006/relationships/hyperlink" Target="https://sciwheel.com/work/bibliography/1112764" TargetMode="External"/><Relationship Id="rId53" Type="http://schemas.openxmlformats.org/officeDocument/2006/relationships/hyperlink" Target="https://sciwheel.com/work/bibliography/1260863" TargetMode="External"/><Relationship Id="rId58" Type="http://schemas.openxmlformats.org/officeDocument/2006/relationships/hyperlink" Target="https://sciwheel.com/work/bibliography/7140859" TargetMode="External"/><Relationship Id="rId66" Type="http://schemas.openxmlformats.org/officeDocument/2006/relationships/hyperlink" Target="https://sciwheel.com/work/bibliography/326986" TargetMode="External"/><Relationship Id="rId5" Type="http://schemas.openxmlformats.org/officeDocument/2006/relationships/hyperlink" Target="mailto:sarah.hainer@pitt.edu" TargetMode="External"/><Relationship Id="rId61" Type="http://schemas.openxmlformats.org/officeDocument/2006/relationships/hyperlink" Target="https://sciwheel.com/work/bibliography/7339858" TargetMode="External"/><Relationship Id="rId19" Type="http://schemas.openxmlformats.org/officeDocument/2006/relationships/hyperlink" Target="https://sciwheel.com/work/citation?ids=3280140&amp;pre=&amp;suf=&amp;sa=0&amp;dbf=0" TargetMode="External"/><Relationship Id="rId14" Type="http://schemas.openxmlformats.org/officeDocument/2006/relationships/hyperlink" Target="https://sciwheel.com/work/citation?ids=57947&amp;pre=&amp;suf=&amp;sa=0&amp;dbf=0" TargetMode="External"/><Relationship Id="rId22" Type="http://schemas.openxmlformats.org/officeDocument/2006/relationships/hyperlink" Target="https://sciwheel.com/work/citation?ids=6867833,7339858&amp;pre=&amp;pre=&amp;suf=&amp;suf=&amp;sa=0,0&amp;dbf=0&amp;dbf=0" TargetMode="External"/><Relationship Id="rId27" Type="http://schemas.openxmlformats.org/officeDocument/2006/relationships/hyperlink" Target="https://sciwheel.com/work/citation?ids=6763228&amp;pre=&amp;suf=&amp;sa=0&amp;dbf=0" TargetMode="External"/><Relationship Id="rId30" Type="http://schemas.openxmlformats.org/officeDocument/2006/relationships/hyperlink" Target="https://sciwheel.com/work/citation?ids=78957&amp;pre=&amp;suf=&amp;sa=0&amp;dbf=0" TargetMode="External"/><Relationship Id="rId35" Type="http://schemas.openxmlformats.org/officeDocument/2006/relationships/hyperlink" Target="https://sciwheel.com/work/citation?ids=6763228&amp;pre=&amp;suf=&amp;sa=0&amp;dbf=0" TargetMode="External"/><Relationship Id="rId43" Type="http://schemas.openxmlformats.org/officeDocument/2006/relationships/hyperlink" Target="https://sciwheel.com/work/bibliography/57947" TargetMode="External"/><Relationship Id="rId48" Type="http://schemas.openxmlformats.org/officeDocument/2006/relationships/hyperlink" Target="https://sciwheel.com/work/bibliography/1096502" TargetMode="External"/><Relationship Id="rId56" Type="http://schemas.openxmlformats.org/officeDocument/2006/relationships/hyperlink" Target="https://sciwheel.com/work/bibliography/978556" TargetMode="External"/><Relationship Id="rId64" Type="http://schemas.openxmlformats.org/officeDocument/2006/relationships/hyperlink" Target="https://sciwheel.com/work/bibliography/6413807" TargetMode="External"/><Relationship Id="rId8" Type="http://schemas.openxmlformats.org/officeDocument/2006/relationships/hyperlink" Target="https://sciwheel.com/work/citation?ids=4172013,1112960&amp;pre=&amp;pre=&amp;suf=&amp;suf=&amp;sa=0,0&amp;dbf=0&amp;dbf=0" TargetMode="External"/><Relationship Id="rId51" Type="http://schemas.openxmlformats.org/officeDocument/2006/relationships/hyperlink" Target="https://sciwheel.com/work/bibliography/58636" TargetMode="External"/><Relationship Id="rId3" Type="http://schemas.openxmlformats.org/officeDocument/2006/relationships/settings" Target="settings.xml"/><Relationship Id="rId12" Type="http://schemas.openxmlformats.org/officeDocument/2006/relationships/hyperlink" Target="https://sciwheel.com/work/citation?ids=1177341,557752&amp;pre=&amp;pre=&amp;suf=&amp;suf=&amp;sa=0,0&amp;dbf=0&amp;dbf=0" TargetMode="External"/><Relationship Id="rId17" Type="http://schemas.openxmlformats.org/officeDocument/2006/relationships/hyperlink" Target="https://sciwheel.com/work/citation?ids=978557&amp;pre=&amp;suf=&amp;sa=0&amp;dbf=0" TargetMode="External"/><Relationship Id="rId25" Type="http://schemas.openxmlformats.org/officeDocument/2006/relationships/hyperlink" Target="https://sciwheel.com/work/citation?ids=6763228&amp;pre=&amp;suf=&amp;sa=0&amp;dbf=0" TargetMode="External"/><Relationship Id="rId33" Type="http://schemas.openxmlformats.org/officeDocument/2006/relationships/hyperlink" Target="https://sciwheel.com/work/citation?ids=6867833&amp;pre=&amp;suf=&amp;sa=0&amp;dbf=0" TargetMode="External"/><Relationship Id="rId38" Type="http://schemas.openxmlformats.org/officeDocument/2006/relationships/hyperlink" Target="https://sciwheel.com/work/bibliography/1112960" TargetMode="External"/><Relationship Id="rId46" Type="http://schemas.openxmlformats.org/officeDocument/2006/relationships/hyperlink" Target="https://sciwheel.com/work/bibliography/817109" TargetMode="External"/><Relationship Id="rId59" Type="http://schemas.openxmlformats.org/officeDocument/2006/relationships/hyperlink" Target="https://sciwheel.com/work/bibliography/6763228" TargetMode="External"/><Relationship Id="rId67" Type="http://schemas.openxmlformats.org/officeDocument/2006/relationships/fontTable" Target="fontTable.xml"/><Relationship Id="rId20" Type="http://schemas.openxmlformats.org/officeDocument/2006/relationships/hyperlink" Target="https://sciwheel.com/work/citation?ids=7140859&amp;pre=&amp;suf=&amp;sa=0&amp;dbf=0" TargetMode="External"/><Relationship Id="rId41" Type="http://schemas.openxmlformats.org/officeDocument/2006/relationships/hyperlink" Target="https://sciwheel.com/work/bibliography/1177341" TargetMode="External"/><Relationship Id="rId54" Type="http://schemas.openxmlformats.org/officeDocument/2006/relationships/hyperlink" Target="https://sciwheel.com/work/bibliography/1012223" TargetMode="External"/><Relationship Id="rId62" Type="http://schemas.openxmlformats.org/officeDocument/2006/relationships/hyperlink" Target="https://sciwheel.com/work/bibliography/11857064" TargetMode="External"/><Relationship Id="rId1" Type="http://schemas.openxmlformats.org/officeDocument/2006/relationships/numbering" Target="numbering.xml"/><Relationship Id="rId6" Type="http://schemas.openxmlformats.org/officeDocument/2006/relationships/hyperlink" Target="mailto:sarah.hainer@pitt.edu" TargetMode="External"/><Relationship Id="rId15" Type="http://schemas.openxmlformats.org/officeDocument/2006/relationships/hyperlink" Target="https://sciwheel.com/work/citation?ids=77127&amp;pre=&amp;suf=&amp;sa=0&amp;dbf=0" TargetMode="External"/><Relationship Id="rId23" Type="http://schemas.openxmlformats.org/officeDocument/2006/relationships/hyperlink" Target="https://sciwheel.com/work/citation?ids=11857064&amp;pre=&amp;suf=&amp;sa=0&amp;dbf=0" TargetMode="External"/><Relationship Id="rId28" Type="http://schemas.openxmlformats.org/officeDocument/2006/relationships/hyperlink" Target="https://sciwheel.com/work/citation?ids=6763228&amp;pre=&amp;suf=&amp;sa=0&amp;dbf=0" TargetMode="External"/><Relationship Id="rId36" Type="http://schemas.openxmlformats.org/officeDocument/2006/relationships/hyperlink" Target="https://sciwheel.com/work/citation?ids=326986&amp;pre=&amp;suf=&amp;sa=0&amp;dbf=0" TargetMode="External"/><Relationship Id="rId49" Type="http://schemas.openxmlformats.org/officeDocument/2006/relationships/hyperlink" Target="https://sciwheel.com/work/bibliography/1012274" TargetMode="External"/><Relationship Id="rId57" Type="http://schemas.openxmlformats.org/officeDocument/2006/relationships/hyperlink" Target="https://sciwheel.com/work/bibliography/3280140" TargetMode="External"/><Relationship Id="rId10" Type="http://schemas.openxmlformats.org/officeDocument/2006/relationships/hyperlink" Target="https://sciwheel.com/work/citation?ids=1177341,557752&amp;pre=&amp;pre=&amp;suf=&amp;suf=&amp;sa=0,0&amp;dbf=0&amp;dbf=0" TargetMode="External"/><Relationship Id="rId31" Type="http://schemas.openxmlformats.org/officeDocument/2006/relationships/hyperlink" Target="https://sciwheel.com/work/citation?ids=10986785&amp;pre=&amp;suf=&amp;sa=0&amp;dbf=0" TargetMode="External"/><Relationship Id="rId44" Type="http://schemas.openxmlformats.org/officeDocument/2006/relationships/hyperlink" Target="https://sciwheel.com/work/bibliography/77127" TargetMode="External"/><Relationship Id="rId52" Type="http://schemas.openxmlformats.org/officeDocument/2006/relationships/hyperlink" Target="https://sciwheel.com/work/bibliography/5647332" TargetMode="External"/><Relationship Id="rId60" Type="http://schemas.openxmlformats.org/officeDocument/2006/relationships/hyperlink" Target="https://sciwheel.com/work/bibliography/6867833" TargetMode="External"/><Relationship Id="rId65" Type="http://schemas.openxmlformats.org/officeDocument/2006/relationships/hyperlink" Target="https://sciwheel.com/work/bibliography/78957" TargetMode="External"/><Relationship Id="rId4" Type="http://schemas.openxmlformats.org/officeDocument/2006/relationships/webSettings" Target="webSettings.xml"/><Relationship Id="rId9" Type="http://schemas.openxmlformats.org/officeDocument/2006/relationships/hyperlink" Target="https://sciwheel.com/work/citation?ids=3288341&amp;pre=&amp;suf=&amp;sa=0&amp;dbf=0" TargetMode="External"/><Relationship Id="rId13" Type="http://schemas.openxmlformats.org/officeDocument/2006/relationships/hyperlink" Target="https://sciwheel.com/work/citation?ids=828764&amp;pre=&amp;suf=&amp;sa=0&amp;dbf=0" TargetMode="External"/><Relationship Id="rId18" Type="http://schemas.openxmlformats.org/officeDocument/2006/relationships/hyperlink" Target="https://sciwheel.com/work/citation?ids=978556&amp;pre=&amp;suf=&amp;sa=0&amp;dbf=0" TargetMode="External"/><Relationship Id="rId39" Type="http://schemas.openxmlformats.org/officeDocument/2006/relationships/hyperlink" Target="https://sciwheel.com/work/bibliography/3288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E9266D-6B91-BA4C-8A13-A04A994AE62A}">
  <we:reference id="wa200002534" version="3.0.0.0" store="en-001" storeType="OMEX"/>
  <we:alternateReferences>
    <we:reference id="wa200002534" version="3.0.0.0" store="en-001" storeType="OMEX"/>
  </we:alternateReferences>
  <we:properties>
    <we:property name="sciwheel-csl-items" value="[{&quot;title&quot;:&quot;In vivo interactions of RNA polymerase II with genes of Drosophila melanogaster.&quot;,&quot;page&quot;:&quot;2009-2018&quot;,&quot;volume&quot;:&quot;5&quot;,&quot;issue&quot;:&quot;8&quot;,&quot;journalAbbreviation&quot;:&quot;Mol. Cell. Biol.&quot;,&quot;id&quot;:&quot;4172013&quot;,&quot;type&quot;:&quot;article-journal&quot;,&quot;container-title&quot;:&quot;Molecular and Cellular Biology&quot;,&quot;container-title-short&quot;:&quot;Mol. Cell. Biol.&quot;,&quot;author&quot;:[{&quot;family&quot;:&quot;Gilmour&quot;,&quot;given&quot;:&quot;D S&quot;},{&quot;family&quot;:&quot;Lis&quot;,&quot;given&quot;:&quot;J T&quot;}],&quot;issued&quot;:{&quot;date-parts&quot;:[[&quot;1985&quot;,&quot;8&quot;]]},&quot;DOI&quot;:&quot;10.1128/mcb.5.8.2009-2018.1985&quot;,&quot;PMID&quot;:&quot;3018544&quot;,&quot;PMCID&quot;:&quot;PMC366919&quot;,&quot;citation-label&quot;:&quot;4172013&quot;},{&quot;title&quot;:&quot;Formaldehyde-mediated DNA-protein crosslinking: a probe for in vivo chromatin structures.&quot;,&quot;page&quot;:&quot;6470-6474&quot;,&quot;volume&quot;:&quot;82&quot;,&quot;issue&quot;:&quot;19&quot;,&quot;journalAbbreviation&quot;:&quot;Proc Natl Acad Sci USA&quot;,&quot;id&quot;:&quot;1112960&quot;,&quot;type&quot;:&quot;article-journal&quot;,&quot;container-title&quot;:&quot;Proceedings of the National Academy of Sciences of the United States of America&quot;,&quot;container-title-short&quot;:&quot;Proc Natl Acad Sci USA&quot;,&quot;author&quot;:[{&quot;family&quot;:&quot;Solomon&quot;,&quot;given&quot;:&quot;M J&quot;},{&quot;family&quot;:&quot;Varshavsky&quot;,&quot;given&quot;:&quot;A&quot;}],&quot;issued&quot;:{&quot;date-parts&quot;:[[&quot;1985&quot;,&quot;10&quot;]]},&quot;DOI&quot;:&quot;10.1073/pnas.82.19.6470&quot;,&quot;PMID&quot;:&quot;2995966&quot;,&quot;PMCID&quot;:&quot;PMC390738&quot;,&quot;citation-label&quot;:&quot;1112960&quot;},{&quot;title&quot;:&quot;ChIC and ChEC; genomic mapping of chromatin proteins.&quot;,&quot;page&quot;:&quot;147-157&quot;,&quot;volume&quot;:&quot;16&quot;,&quot;issue&quot;:&quot;1&quot;,&quot;journalAbbreviation&quot;:&quot;Mol. Cell&quot;,&quot;id&quot;:&quot;978557&quot;,&quot;type&quot;:&quot;article-journal&quot;,&quot;container-title&quot;:&quot;Molecular Cell&quot;,&quot;container-title-short&quot;:&quot;Mol. Cell&quot;,&quot;author&quot;:[{&quot;family&quot;:&quot;Schmid&quot;,&quot;given&quot;:&quot;Manfred&quot;},{&quot;family&quot;:&quot;Durussel&quot;,&quot;given&quot;:&quot;Thérèse&quot;},{&quot;family&quot;:&quot;Laemmli&quot;,&quot;given&quot;:&quot;Ulrich K&quot;}],&quot;issued&quot;:{&quot;date-parts&quot;:[[&quot;2004&quot;,&quot;10&quot;,&quot;8&quot;]]},&quot;DOI&quot;:&quot;10.1016/j.molcel.2004.09.007&quot;,&quot;PMID&quot;:&quot;15469830&quot;,&quot;citation-label&quot;:&quot;978557&quot;},{&quot;title&quot;:&quot;ChEC-seq kinetics discriminates transcription factor binding sites by DNA sequence and shape in vivo.&quot;,&quot;page&quot;:&quot;8733&quot;,&quot;volume&quot;:&quot;6&quot;,&quot;journalAbbreviation&quot;:&quot;Nat. Commun.&quot;,&quot;id&quot;:&quot;978556&quot;,&quot;type&quot;:&quot;article-journal&quot;,&quot;container-title&quot;:&quot;Nature Communications&quot;,&quot;container-title-short&quot;:&quot;Nat. Commun.&quot;,&quot;author&quot;:[{&quot;family&quot;:&quot;Zentner&quot;,&quot;given&quot;:&quot;Gabriel E&quot;},{&quot;family&quot;:&quot;Kasinathan&quot;,&quot;given&quot;:&quot;Sivakanthan&quot;},{&quot;family&quot;:&quot;Xin&quot;,&quot;given&quot;:&quot;Beibei&quot;},{&quot;family&quot;:&quot;Rohs&quot;,&quot;given&quot;:&quot;Remo&quot;},{&quot;family&quot;:&quot;Henikoff&quot;,&quot;given&quot;:&quot;Steven&quot;}],&quot;issued&quot;:{&quot;date-parts&quot;:[[&quot;2015&quot;,&quot;10&quot;,&quot;22&quot;]]},&quot;DOI&quot;:&quot;10.1038/ncomms9733&quot;,&quot;PMID&quot;:&quot;26490019&quot;,&quot;PMCID&quot;:&quot;PMC4618392&quot;,&quot;citation-label&quot;:&quot;978556&quot;},{&quot;title&quot;:&quot;Improved CUT&amp;RUN chromatin profiling tools.&quot;,&quot;volume&quot;:&quot;8&quot;,&quot;journalAbbreviation&quot;:&quot;eLife&quot;,&quot;id&quot;:&quot;7140859&quot;,&quot;type&quot;:&quot;article-journal&quot;,&quot;container-title&quot;:&quot;eLife&quot;,&quot;container-title-short&quot;:&quot;eLife&quot;,&quot;author&quot;:[{&quot;family&quot;:&quot;Meers&quot;,&quot;given&quot;:&quot;Michael P&quot;},{&quot;family&quot;:&quot;Bryson&quot;,&quot;given&quot;:&quot;Terri D&quot;},{&quot;family&quot;:&quot;Henikoff&quot;,&quot;given&quot;:&quot;Jorja G&quot;},{&quot;family&quot;:&quot;Henikoff&quot;,&quot;given&quot;:&quot;Steven&quot;}],&quot;issued&quot;:{&quot;date-parts&quot;:[[&quot;2019&quot;,&quot;6&quot;,&quot;24&quot;]]},&quot;DOI&quot;:&quot;10.7554/eLife.46314&quot;,&quot;PMID&quot;:&quot;31232687&quot;,&quot;PMCID&quot;:&quot;PMC6598765&quot;,&quot;citation-label&quot;:&quot;7140859&quot;},{&quot;title&quot;:&quot;Profiling of pluripotency factors in single cells and early embryos.&quot;,&quot;page&quot;:&quot;1319-1329.e11&quot;,&quot;volume&quot;:&quot;177&quot;,&quot;issue&quot;:&quot;5&quot;,&quot;journalAbbreviation&quot;:&quot;Cell&quot;,&quot;id&quot;:&quot;6763228&quot;,&quot;type&quot;:&quot;article-journal&quot;,&quot;container-title&quot;:&quot;Cell&quot;,&quot;container-title-short&quot;:&quot;Cell&quot;,&quot;author&quot;:[{&quot;family&quot;:&quot;Hainer&quot;,&quot;given&quot;:&quot;Sarah J&quot;},{&quot;family&quot;:&quot;Bošković&quot;,&quot;given&quot;:&quot;Ana&quot;},{&quot;family&quot;:&quot;McCannell&quot;,&quot;given&quot;:&quot;Kurtis N&quot;},{&quot;family&quot;:&quot;Rando&quot;,&quot;given&quot;:&quot;Oliver J&quot;},{&quot;family&quot;:&quot;Fazzio&quot;,&quot;given&quot;:&quot;Thomas G&quot;}],&quot;issued&quot;:{&quot;date-parts&quot;:[[&quot;2019&quot;,&quot;5&quot;,&quot;16&quot;]]},&quot;DOI&quot;:&quot;10.1016/j.cell.2019.03.014&quot;,&quot;PMID&quot;:&quot;30955888&quot;,&quot;PMCID&quot;:&quot;PMC6525046&quot;,&quot;citation-label&quot;:&quot;6763228&quot;},{&quot;title&quot;:&quot;CUT&amp;Tag for efficient epigenomic profiling of small samples and single cells.&quot;,&quot;page&quot;:&quot;1930&quot;,&quot;volume&quot;:&quot;10&quot;,&quot;issue&quot;:&quot;1&quot;,&quot;journalAbbreviation&quot;:&quot;Nat. Commun.&quot;,&quot;id&quot;:&quot;6867833&quot;,&quot;type&quot;:&quot;article-journal&quot;,&quot;container-title&quot;:&quot;Nature Communications&quot;,&quot;container-title-short&quot;:&quot;Nat. Commun.&quot;,&quot;author&quot;:[{&quot;family&quot;:&quot;Kaya-Okur&quot;,&quot;given&quot;:&quot;Hatice S&quot;},{&quot;family&quot;:&quot;Wu&quot;,&quot;given&quot;:&quot;Steven J&quot;},{&quot;family&quot;:&quot;Codomo&quot;,&quot;given&quot;:&quot;Christine A&quot;},{&quot;family&quot;:&quot;Pledger&quot;,&quot;given&quot;:&quot;Erica S&quot;},{&quot;family&quot;:&quot;Bryson&quot;,&quot;given&quot;:&quot;Terri D&quot;},{&quot;family&quot;:&quot;Henikoff&quot;,&quot;given&quot;:&quot;Jorja G&quot;},{&quot;family&quot;:&quot;Ahmad&quot;,&quot;given&quot;:&quot;Kami&quot;},{&quot;family&quot;:&quot;Henikoff&quot;,&quot;given&quot;:&quot;Steven&quot;}],&quot;issued&quot;:{&quot;date-parts&quot;:[[&quot;2019&quot;,&quot;4&quot;,&quot;29&quot;]]},&quot;DOI&quot;:&quot;10.1038/s41467-019-09982-5&quot;,&quot;PMID&quot;:&quot;31036827&quot;,&quot;PMCID&quot;:&quot;PMC6488672&quot;,&quot;citation-label&quot;:&quot;6867833&quot;},{&quot;title&quot;:&quot;Mapping histone modifications in low cell number and single cells using antibody-guided chromatin tagmentation (ACT-seq).&quot;,&quot;page&quot;:&quot;3747&quot;,&quot;volume&quot;:&quot;10&quot;,&quot;issue&quot;:&quot;1&quot;,&quot;journalAbbreviation&quot;:&quot;Nat. Commun.&quot;,&quot;id&quot;:&quot;7339858&quot;,&quot;type&quot;:&quot;article-journal&quot;,&quot;container-title&quot;:&quot;Nature Communications&quot;,&quot;container-title-short&quot;:&quot;Nat. Commun.&quot;,&quot;author&quot;:[{&quot;family&quot;:&quot;Carter&quot;,&quot;given&quot;:&quot;Benjamin&quot;},{&quot;family&quot;:&quot;Ku&quot;,&quot;given&quot;:&quot;Wai Lim&quot;},{&quot;family&quot;:&quot;Kang&quot;,&quot;given&quot;:&quot;Jee Youn&quot;},{&quot;family&quot;:&quot;Hu&quot;,&quot;given&quot;:&quot;Gangqing&quot;},{&quot;family&quot;:&quot;Perrie&quot;,&quot;given&quot;:&quot;Jonathan&quot;},{&quot;family&quot;:&quot;Tang&quot;,&quot;given&quot;:&quot;Qingsong&quot;},{&quot;family&quot;:&quot;Zhao&quot;,&quot;given&quot;:&quot;Keji&quot;}],&quot;issued&quot;:{&quot;date-parts&quot;:[[&quot;2019&quot;,&quot;8&quot;,&quot;20&quot;]]},&quot;DOI&quot;:&quot;10.1038/s41467-019-11559-1&quot;,&quot;PMID&quot;:&quot;31431618&quot;,&quot;PMCID&quot;:&quot;PMC6702168&quot;,&quot;citation-label&quot;:&quot;7339858&quot;},{&quot;title&quot;:&quot;Simultaneous profiling of multiple chromatin proteins in the same cells.&quot;,&quot;journalAbbreviation&quot;:&quot;Mol. Cell&quot;,&quot;id&quot;:&quot;11857064&quot;,&quot;type&quot;:&quot;article-journal&quot;,&quot;container-title&quot;:&quot;Molecular Cell&quot;,&quot;container-title-short&quot;:&quot;Mol. Cell&quot;,&quot;author&quot;:[{&quot;family&quot;:&quot;Gopalan&quot;,&quot;given&quot;:&quot;Sneha&quot;},{&quot;family&quot;:&quot;Wang&quot;,&quot;given&quot;:&quot;Yuqing&quot;},{&quot;family&quot;:&quot;Harper&quot;,&quot;given&quot;:&quot;Nicholas W&quot;},{&quot;family&quot;:&quot;Garber&quot;,&quot;given&quot;:&quot;Manuel&quot;},{&quot;family&quot;:&quot;Fazzio&quot;,&quot;given&quot;:&quot;Thomas G&quot;}],&quot;issued&quot;:{&quot;date-parts&quot;:[[&quot;2021&quot;,&quot;10&quot;,&quot;6&quot;]]},&quot;DOI&quot;:&quot;10.1016/j.molcel.2021.09.019&quot;,&quot;PMID&quot;:&quot;34637755&quot;,&quot;citation-label&quot;:&quot;11857064&quot;},{&quot;title&quot;:&quot;Transcription factor chromatin profiling genome-wide using uliCUT&amp;RUN in single cells and individual blastocysts.&quot;,&quot;page&quot;:&quot;2633-2666&quot;,&quot;volume&quot;:&quot;16&quot;,&quot;issue&quot;:&quot;5&quot;,&quot;journalAbbreviation&quot;:&quot;Nat. Protoc.&quot;,&quot;id&quot;:&quot;10986785&quot;,&quot;type&quot;:&quot;article-journal&quot;,&quot;container-title&quot;:&quot;Nature Protocols&quot;,&quot;container-title-short&quot;:&quot;Nat. Protoc.&quot;,&quot;author&quot;:[{&quot;family&quot;:&quot;Patty&quot;,&quot;given&quot;:&quot;Benjamin J&quot;},{&quot;family&quot;:&quot;Hainer&quot;,&quot;given&quot;:&quot;Sarah J&quot;}],&quot;issued&quot;:{&quot;date-parts&quot;:[[&quot;2021&quot;,&quot;5&quot;]]},&quot;DOI&quot;:&quot;10.1038/s41596-021-00516-2&quot;,&quot;PMID&quot;:&quot;33911257&quot;,&quot;PMCID&quot;:&quot;PMC8177051&quot;,&quot;citation-label&quot;:&quot;10986785&quot;},{&quot;title&quot;:&quot;DNA methylation has a local effect on transcription and histone acetylation.&quot;,&quot;page&quot;:&quot;6689-6696&quot;,&quot;volume&quot;:&quot;22&quot;,&quot;issue&quot;:&quot;19&quot;,&quot;journalAbbreviation&quot;:&quot;Mol. Cell. Biol.&quot;,&quot;id&quot;:&quot;3288341&quot;,&quot;type&quot;:&quot;article-journal&quot;,&quot;container-title&quot;:&quot;Molecular and Cellular Biology&quot;,&quot;container-title-short&quot;:&quot;Mol. Cell. Biol.&quot;,&quot;author&quot;:[{&quot;family&quot;:&quot;Irvine&quot;,&quot;given&quot;:&quot;Ryan A&quot;},{&quot;family&quot;:&quot;Lin&quot;,&quot;given&quot;:&quot;Iping G&quot;},{&quot;family&quot;:&quot;Hsieh&quot;,&quot;given&quot;:&quot;Chih-Lin&quot;}],&quot;issued&quot;:{&quot;date-parts&quot;:[[&quot;2002&quot;,&quot;10&quot;]]},&quot;DOI&quot;:&quot;10.1128/MCB.22.19.6689-6696.2002&quot;,&quot;PMID&quot;:&quot;12215526&quot;,&quot;PMCID&quot;:&quot;PMC134040&quot;,&quot;citation-label&quot;:&quot;3288341&quot;},{&quot;title&quot;:&quot;Translational and rotational settings of H2A.Z nucleosomes across the Saccharomyces cerevisiae genome.&quot;,&quot;page&quot;:&quot;572-576&quot;,&quot;volume&quot;:&quot;446&quot;,&quot;issue&quot;:&quot;7135&quot;,&quot;journalAbbreviation&quot;:&quot;Nature&quot;,&quot;id&quot;:&quot;828764&quot;,&quot;type&quot;:&quot;article-journal&quot;,&quot;container-title&quot;:&quot;Nature&quot;,&quot;container-title-short&quot;:&quot;Nature&quot;,&quot;author&quot;:[{&quot;family&quot;:&quot;Albert&quot;,&quot;given&quot;:&quot;Istvan&quot;},{&quot;family&quot;:&quot;Mavrich&quot;,&quot;given&quot;:&quot;Travis N&quot;},{&quot;family&quot;:&quot;Tomsho&quot;,&quot;given&quot;:&quot;Lynn P&quot;},{&quot;family&quot;:&quot;Qi&quot;,&quot;given&quot;:&quot;Ji&quot;},{&quot;family&quot;:&quot;Zanton&quot;,&quot;given&quot;:&quot;Sara J&quot;},{&quot;family&quot;:&quot;Schuster&quot;,&quot;given&quot;:&quot;Stephan C&quot;},{&quot;family&quot;:&quot;Pugh&quot;,&quot;given&quot;:&quot;B Franklin&quot;}],&quot;issued&quot;:{&quot;date-parts&quot;:[[&quot;2007&quot;,&quot;3&quot;,&quot;29&quot;]]},&quot;DOI&quot;:&quot;10.1038/nature05632&quot;,&quot;PMID&quot;:&quot;17392789&quot;,&quot;citation-label&quot;:&quot;828764&quot;},{&quot;title&quot;:&quot;Comprehensive genome-wide protein-DNA interactions detected at single-nucleotide resolution.&quot;,&quot;page&quot;:&quot;1408-1419&quot;,&quot;volume&quot;:&quot;147&quot;,&quot;issue&quot;:&quot;6&quot;,&quot;journalAbbreviation&quot;:&quot;Cell&quot;,&quot;id&quot;:&quot;57947&quot;,&quot;type&quot;:&quot;article-journal&quot;,&quot;container-title&quot;:&quot;Cell&quot;,&quot;container-title-short&quot;:&quot;Cell&quot;,&quot;author&quot;:[{&quot;family&quot;:&quot;Rhee&quot;,&quot;given&quot;:&quot;Ho Sung&quot;},{&quot;family&quot;:&quot;Pugh&quot;,&quot;given&quot;:&quot;B Franklin&quot;}],&quot;issued&quot;:{&quot;date-parts&quot;:[[&quot;2011&quot;,&quot;12&quot;,&quot;9&quot;]]},&quot;DOI&quot;:&quot;10.1016/j.cell.2011.11.013&quot;,&quot;PMID&quot;:&quot;22153082&quot;,&quot;PMCID&quot;:&quot;PMC3243364&quot;,&quot;citation-label&quot;:&quot;57947&quot;},{&quot;title&quot;:&quot;ChIP-nexus enables improved detection of in vivo transcription factor binding footprints.&quot;,&quot;page&quot;:&quot;395-401&quot;,&quot;volume&quot;:&quot;33&quot;,&quot;issue&quot;:&quot;4&quot;,&quot;journalAbbreviation&quot;:&quot;Nat. Biotechnol.&quot;,&quot;id&quot;:&quot;77127&quot;,&quot;type&quot;:&quot;article-journal&quot;,&quot;container-title&quot;:&quot;Nature Biotechnology&quot;,&quot;container-title-short&quot;:&quot;Nat. Biotechnol.&quot;,&quot;author&quot;:[{&quot;family&quot;:&quot;He&quot;,&quot;given&quot;:&quot;Qiye&quot;},{&quot;family&quot;:&quot;Johnston&quot;,&quot;given&quot;:&quot;Jeff&quot;},{&quot;family&quot;:&quot;Zeitlinger&quot;,&quot;given&quot;:&quot;Julia&quot;}],&quot;issued&quot;:{&quot;date-parts&quot;:[[&quot;2015&quot;,&quot;4&quot;]]},&quot;DOI&quot;:&quot;10.1038/nbt.3121&quot;,&quot;PMID&quot;:&quot;25751057&quot;,&quot;PMCID&quot;:&quot;PMC4390430&quot;,&quot;citation-label&quot;:&quot;77127&quot;},{&quot;title&quot;:&quot;ChIPmentation: fast, robust, low-input ChIP-seq for histones and transcription factors.&quot;,&quot;page&quot;:&quot;963-965&quot;,&quot;volume&quot;:&quot;12&quot;,&quot;issue&quot;:&quot;10&quot;,&quot;journalAbbreviation&quot;:&quot;Nat. Methods&quot;,&quot;id&quot;:&quot;817109&quot;,&quot;type&quot;:&quot;article-journal&quot;,&quot;container-title&quot;:&quot;Nature Methods&quot;,&quot;container-title-short&quot;:&quot;Nat. Methods&quot;,&quot;author&quot;:[{&quot;family&quot;:&quot;Schmidl&quot;,&quot;given&quot;:&quot;Christian&quot;},{&quot;family&quot;:&quot;Rendeiro&quot;,&quot;given&quot;:&quot;André F&quot;},{&quot;family&quot;:&quot;Sheffield&quot;,&quot;given&quot;:&quot;Nathan C&quot;},{&quot;family&quot;:&quot;Bock&quot;,&quot;given&quot;:&quot;Christoph&quot;}],&quot;issued&quot;:{&quot;date-parts&quot;:[[&quot;2015&quot;,&quot;10&quot;]]},&quot;DOI&quot;:&quot;10.1038/nmeth.3542&quot;,&quot;PMID&quot;:&quot;26280331&quot;,&quot;PMCID&quot;:&quot;PMC4589892&quot;,&quot;citation-label&quot;:&quot;817109&quot;},{&quot;title&quot;:&quot;A microfluidic device for epigenomic profiling using 100 cells.&quot;,&quot;page&quot;:&quot;959-962&quot;,&quot;volume&quot;:&quot;12&quot;,&quot;issue&quot;:&quot;10&quot;,&quot;journalAbbreviation&quot;:&quot;Nat. Methods&quot;,&quot;id&quot;:&quot;1328792&quot;,&quot;type&quot;:&quot;article-journal&quot;,&quot;container-title&quot;:&quot;Nature Methods&quot;,&quot;container-title-short&quot;:&quot;Nat. Methods&quot;,&quot;author&quot;:[{&quot;family&quot;:&quot;Cao&quot;,&quot;given&quot;:&quot;Zhenning&quot;},{&quot;family&quot;:&quot;Chen&quot;,&quot;given&quot;:&quot;Changya&quot;},{&quot;family&quot;:&quot;He&quot;,&quot;given&quot;:&quot;Bing&quot;},{&quot;family&quot;:&quot;Tan&quot;,&quot;given&quot;:&quot;Kai&quot;},{&quot;family&quot;:&quot;Lu&quot;,&quot;given&quot;:&quot;Chang&quot;}],&quot;issued&quot;:{&quot;date-parts&quot;:[[&quot;2015&quot;,&quot;10&quot;]]},&quot;DOI&quot;:&quot;10.1038/nmeth.3488&quot;,&quot;PMID&quot;:&quot;26214128&quot;,&quot;PMCID&quot;:&quot;PMC4589469&quot;,&quot;citation-label&quot;:&quot;1328792&quot;},{&quot;title&quot;:&quot;Single-tube linear DNA amplification (LinDA) for robust ChIP-seq.&quot;,&quot;page&quot;:&quot;565-567&quot;,&quot;volume&quot;:&quot;8&quot;,&quot;issue&quot;:&quot;7&quot;,&quot;journalAbbreviation&quot;:&quot;Nat. Methods&quot;,&quot;id&quot;:&quot;1096502&quot;,&quot;type&quot;:&quot;article-journal&quot;,&quot;container-title&quot;:&quot;Nature Methods&quot;,&quot;container-title-short&quot;:&quot;Nat. Methods&quot;,&quot;author&quot;:[{&quot;family&quot;:&quot;Shankaranarayanan&quot;,&quot;given&quot;:&quot;Pattabhiraman&quot;},{&quot;family&quot;:&quot;Mendoza-Parra&quot;,&quot;given&quot;:&quot;Marco-Antonio&quot;},{&quot;family&quot;:&quot;Walia&quot;,&quot;given&quot;:&quot;Mannu&quot;},{&quot;family&quot;:&quot;Wang&quot;,&quot;given&quot;:&quot;Li&quot;},{&quot;family&quot;:&quot;Li&quot;,&quot;given&quot;:&quot;Ning&quot;},{&quot;family&quot;:&quot;Trindade&quot;,&quot;given&quot;:&quot;Luisa M&quot;},{&quot;family&quot;:&quot;Gronemeyer&quot;,&quot;given&quot;:&quot;Hinrich&quot;}],&quot;issued&quot;:{&quot;date-parts&quot;:[[&quot;2011&quot;,&quot;6&quot;,&quot;5&quot;]]},&quot;DOI&quot;:&quot;10.1038/nmeth.1626&quot;,&quot;PMID&quot;:&quot;21642965&quot;,&quot;citation-label&quot;:&quot;1096502&quot;},{&quot;title&quot;:&quot;Single-cell ChIP-seq reveals cell subpopulations defined by chromatin state.&quot;,&quot;page&quot;:&quot;1165-1172&quot;,&quot;volume&quot;:&quot;33&quot;,&quot;issue&quot;:&quot;11&quot;,&quot;journalAbbreviation&quot;:&quot;Nat. Biotechnol.&quot;,&quot;id&quot;:&quot;1012274&quot;,&quot;type&quot;:&quot;article-journal&quot;,&quot;container-title&quot;:&quot;Nature Biotechnology&quot;,&quot;container-title-short&quot;:&quot;Nat. Biotechnol.&quot;,&quot;author&quot;:[{&quot;family&quot;:&quot;Rotem&quot;,&quot;given&quot;:&quot;Assaf&quot;},{&quot;family&quot;:&quot;Ram&quot;,&quot;given&quot;:&quot;Oren&quot;},{&quot;family&quot;:&quot;Shoresh&quot;,&quot;given&quot;:&quot;Noam&quot;},{&quot;family&quot;:&quot;Sperling&quot;,&quot;given&quot;:&quot;Ralph A&quot;},{&quot;family&quot;:&quot;Goren&quot;,&quot;given&quot;:&quot;Alon&quot;},{&quot;family&quot;:&quot;Weitz&quot;,&quot;given&quot;:&quot;David A&quot;},{&quot;family&quot;:&quot;Bernstein&quot;,&quot;given&quot;:&quot;Bradley E&quot;}],&quot;issued&quot;:{&quot;date-parts&quot;:[[&quot;2015&quot;,&quot;11&quot;]]},&quot;DOI&quot;:&quot;10.1038/nbt.3383&quot;,&quot;PMID&quot;:&quot;26458175&quot;,&quot;PMCID&quot;:&quot;PMC4636926&quot;,&quot;citation-label&quot;:&quot;1012274&quot;},{&quot;title&quot;:&quot;High-throughput single-cell ChIP-seq identifies heterogeneity of chromatin states in breast cancer.&quot;,&quot;page&quot;:&quot;1060-1066&quot;,&quot;volume&quot;:&quot;51&quot;,&quot;issue&quot;:&quot;6&quot;,&quot;journalAbbreviation&quot;:&quot;Nat. Genet.&quot;,&quot;id&quot;:&quot;7020740&quot;,&quot;type&quot;:&quot;article-journal&quot;,&quot;container-title&quot;:&quot;Nature Genetics&quot;,&quot;container-title-short&quot;:&quot;Nat. Genet.&quot;,&quot;author&quot;:[{&quot;family&quot;:&quot;Grosselin&quot;,&quot;given&quot;:&quot;Kevin&quot;},{&quot;family&quot;:&quot;Durand&quot;,&quot;given&quot;:&quot;Adeline&quot;},{&quot;family&quot;:&quot;Marsolier&quot;,&quot;given&quot;:&quot;Justine&quot;},{&quot;family&quot;:&quot;Poitou&quot;,&quot;given&quot;:&quot;Adeline&quot;},{&quot;family&quot;:&quot;Marangoni&quot;,&quot;given&quot;:&quot;Elisabetta&quot;},{&quot;family&quot;:&quot;Nemati&quot;,&quot;given&quot;:&quot;Fariba&quot;},{&quot;family&quot;:&quot;Dahmani&quot;,&quot;given&quot;:&quot;Ahmed&quot;},{&quot;family&quot;:&quot;Lameiras&quot;,&quot;given&quot;:&quot;Sonia&quot;},{&quot;family&quot;:&quot;Reyal&quot;,&quot;given&quot;:&quot;Fabien&quot;},{&quot;family&quot;:&quot;Frenoy&quot;,&quot;given&quot;:&quot;Olivia&quot;},{&quot;family&quot;:&quot;Pousse&quot;,&quot;given&quot;:&quot;Yannick&quot;},{&quot;family&quot;:&quot;Reichen&quot;,&quot;given&quot;:&quot;Marcel&quot;},{&quot;family&quot;:&quot;Woolfe&quot;,&quot;given&quot;:&quot;Adam&quot;},{&quot;family&quot;:&quot;Brenan&quot;,&quot;given&quot;:&quot;Colin&quot;},{&quot;family&quot;:&quot;Griffiths&quot;,&quot;given&quot;:&quot;Andrew D&quot;},{&quot;family&quot;:&quot;Vallot&quot;,&quot;given&quot;:&quot;Céline&quot;},{&quot;family&quot;:&quot;Gérard&quot;,&quot;given&quot;:&quot;Annabelle&quot;}],&quot;issued&quot;:{&quot;date-parts&quot;:[[&quot;2019&quot;,&quot;6&quot;]]},&quot;DOI&quot;:&quot;10.1038/s41588-019-0424-9&quot;,&quot;PMID&quot;:&quot;31152164&quot;,&quot;citation-label&quot;:&quot;7020740&quot;},{&quot;title&quot;:&quot;Whole-genome chromatin profiling from limited numbers of cells using nano-ChIP-seq.&quot;,&quot;page&quot;:&quot;1656-1668&quot;,&quot;volume&quot;:&quot;6&quot;,&quot;issue&quot;:&quot;10&quot;,&quot;journalAbbreviation&quot;:&quot;Nat. Protoc.&quot;,&quot;id&quot;:&quot;58636&quot;,&quot;type&quot;:&quot;article-journal&quot;,&quot;container-title&quot;:&quot;Nature Protocols&quot;,&quot;container-title-short&quot;:&quot;Nat. Protoc.&quot;,&quot;author&quot;:[{&quot;family&quot;:&quot;Adli&quot;,&quot;given&quot;:&quot;Mazhar&quot;},{&quot;family&quot;:&quot;Bernstein&quot;,&quot;given&quot;:&quot;Bradley E&quot;}],&quot;issued&quot;:{&quot;date-parts&quot;:[[&quot;2011&quot;,&quot;9&quot;,&quot;29&quot;]]},&quot;DOI&quot;:&quot;10.1038/nprot.2011.402&quot;,&quot;PMID&quot;:&quot;21959244&quot;,&quot;PMCID&quot;:&quot;PMC4493313&quot;,&quot;citation-label&quot;:&quot;58636&quot;},{&quot;title&quot;:&quot;A carrier-assisted ChIP-seq method for estrogen receptor-chromatin interactions from breast cancer core needle biopsy samples.&quot;,&quot;page&quot;:&quot;232&quot;,&quot;volume&quot;:&quot;14&quot;,&quot;journalAbbreviation&quot;:&quot;BMC Genomics&quot;,&quot;id&quot;:&quot;5647332&quot;,&quot;type&quot;:&quot;article-journal&quot;,&quot;container-title&quot;:&quot;BMC Genomics&quot;,&quot;container-title-short&quot;:&quot;BMC Genomics&quot;,&quot;author&quot;:[{&quot;family&quot;:&quot;Zwart&quot;,&quot;given&quot;:&quot;Wilbert&quot;},{&quot;family&quot;:&quot;Koornstra&quot;,&quot;given&quot;:&quot;Rutger&quot;},{&quot;family&quot;:&quot;Wesseling&quot;,&quot;given&quot;:&quot;Jelle&quot;},{&quot;family&quot;:&quot;Rutgers&quot;,&quot;given&quot;:&quot;Emiel&quot;},{&quot;family&quot;:&quot;Linn&quot;,&quot;given&quot;:&quot;Sabine&quot;},{&quot;family&quot;:&quot;Carroll&quot;,&quot;given&quot;:&quot;Jason S&quot;}],&quot;issued&quot;:{&quot;date-parts&quot;:[[&quot;2013&quot;,&quot;4&quot;,&quot;8&quot;]]},&quot;DOI&quot;:&quot;10.1186/1471-2164-14-232&quot;,&quot;PMID&quot;:&quot;23565824&quot;,&quot;PMCID&quot;:&quot;PMC3637562&quot;,&quot;citation-label&quot;:&quot;5647332&quot;},{&quot;title&quot;:&quot;cChIP-seq: a robust small-scale method for investigation of histone modifications.&quot;,&quot;page&quot;:&quot;1083&quot;,&quot;volume&quot;:&quot;16&quot;,&quot;journalAbbreviation&quot;:&quot;BMC Genomics&quot;,&quot;id&quot;:&quot;1260863&quot;,&quot;type&quot;:&quot;article-journal&quot;,&quot;container-title&quot;:&quot;BMC Genomics&quot;,&quot;container-title-short&quot;:&quot;BMC Genomics&quot;,&quot;author&quot;:[{&quot;family&quot;:&quot;Valensisi&quot;,&quot;given&quot;:&quot;Cristina&quot;},{&quot;family&quot;:&quot;Liao&quot;,&quot;given&quot;:&quot;Jo Ling&quot;},{&quot;family&quot;:&quot;Andrus&quot;,&quot;given&quot;:&quot;Colin&quot;},{&quot;family&quot;:&quot;Battle&quot;,&quot;given&quot;:&quot;Stephanie L&quot;},{&quot;family&quot;:&quot;Hawkins&quot;,&quot;given&quot;:&quot;R David&quot;}],&quot;issued&quot;:{&quot;date-parts&quot;:[[&quot;2015&quot;,&quot;12&quot;,&quot;21&quot;]]},&quot;DOI&quot;:&quot;10.1186/s12864-015-2285-7&quot;,&quot;PMID&quot;:&quot;26692029&quot;,&quot;PMCID&quot;:&quot;PMC4687106&quot;,&quot;citation-label&quot;:&quot;1260863&quot;},{&quot;title&quot;:&quot;An efficient targeted nuclease strategy for high-resolution mapping of DNA binding sites.&quot;,&quot;volume&quot;:&quot;6&quot;,&quot;journalAbbreviation&quot;:&quot;eLife&quot;,&quot;id&quot;:&quot;3280140&quot;,&quot;type&quot;:&quot;article-journal&quot;,&quot;container-title&quot;:&quot;eLife&quot;,&quot;container-title-short&quot;:&quot;eLife&quot;,&quot;author&quot;:[{&quot;family&quot;:&quot;Skene&quot;,&quot;given&quot;:&quot;Peter J&quot;},{&quot;family&quot;:&quot;Henikoff&quot;,&quot;given&quot;:&quot;Steven&quot;}],&quot;issued&quot;:{&quot;date-parts&quot;:[[&quot;2017&quot;,&quot;1&quot;,&quot;16&quot;]]},&quot;DOI&quot;:&quot;10.7554/eLife.21856&quot;,&quot;PMID&quot;:&quot;28079019&quot;,&quot;PMCID&quot;:&quot;PMC5310842&quot;,&quot;citation-label&quot;:&quot;3280140&quot;},{&quot;title&quot;:&quot;Cohesins bind to preferential sites along yeast chromosome III, with differential regulation along arms versus the centric region.&quot;,&quot;page&quot;:&quot;249-259&quot;,&quot;volume&quot;:&quot;98&quot;,&quot;issue&quot;:&quot;2&quot;,&quot;journalAbbreviation&quot;:&quot;Cell&quot;,&quot;id&quot;:&quot;1177341&quot;,&quot;type&quot;:&quot;article-journal&quot;,&quot;container-title&quot;:&quot;Cell&quot;,&quot;container-title-short&quot;:&quot;Cell&quot;,&quot;author&quot;:[{&quot;family&quot;:&quot;Blat&quot;,&quot;given&quot;:&quot;Y&quot;},{&quot;family&quot;:&quot;Kleckner&quot;,&quot;given&quot;:&quot;N&quot;}],&quot;issued&quot;:{&quot;date-parts&quot;:[[&quot;1999&quot;,&quot;7&quot;,&quot;23&quot;]]},&quot;DOI&quot;:&quot;10.1016/s0092-8674(00)81019-3&quot;,&quot;PMID&quot;:&quot;10428036&quot;,&quot;citation-label&quot;:&quot;1177341&quot;},{&quot;title&quot;:&quot;Genome-wide location and function of DNA binding proteins.&quot;,&quot;page&quot;:&quot;2306-2309&quot;,&quot;volume&quot;:&quot;290&quot;,&quot;issue&quot;:&quot;5500&quot;,&quot;journalAbbreviation&quot;:&quot;Science&quot;,&quot;id&quot;:&quot;557752&quot;,&quot;type&quot;:&quot;article-journal&quot;,&quot;container-title&quot;:&quot;Science&quot;,&quot;container-title-short&quot;:&quot;Science&quot;,&quot;author&quot;:[{&quot;family&quot;:&quot;Ren&quot;,&quot;given&quot;:&quot;B&quot;},{&quot;family&quot;:&quot;Robert&quot;,&quot;given&quot;:&quot;F&quot;},{&quot;family&quot;:&quot;Wyrick&quot;,&quot;given&quot;:&quot;J J&quot;},{&quot;family&quot;:&quot;Aparicio&quot;,&quot;given&quot;:&quot;O&quot;},{&quot;family&quot;:&quot;Jennings&quot;,&quot;given&quot;:&quot;E G&quot;},{&quot;family&quot;:&quot;Simon&quot;,&quot;given&quot;:&quot;I&quot;},{&quot;family&quot;:&quot;Zeitlinger&quot;,&quot;given&quot;:&quot;J&quot;},{&quot;family&quot;:&quot;Schreiber&quot;,&quot;given&quot;:&quot;J&quot;},{&quot;family&quot;:&quot;Hannett&quot;,&quot;given&quot;:&quot;N&quot;},{&quot;family&quot;:&quot;Kanin&quot;,&quot;given&quot;:&quot;E&quot;},{&quot;family&quot;:&quot;Volkert&quot;,&quot;given&quot;:&quot;T L&quot;},{&quot;family&quot;:&quot;Wilson&quot;,&quot;given&quot;:&quot;C J&quot;},{&quot;family&quot;:&quot;Bell&quot;,&quot;given&quot;:&quot;S P&quot;},{&quot;family&quot;:&quot;Young&quot;,&quot;given&quot;:&quot;R A&quot;}],&quot;issued&quot;:{&quot;date-parts&quot;:[[&quot;2000&quot;,&quot;12&quot;,&quot;22&quot;]]},&quot;DOI&quot;:&quot;10.1126/science.290.5500.2306&quot;,&quot;PMID&quot;:&quot;11125145&quot;,&quot;citation-label&quot;:&quot;557752&quot;},{&quot;title&quot;:&quot;Immunoprecipitation of native chromatin: NChIP.&quot;,&quot;page&quot;:&quot;76-82&quot;,&quot;volume&quot;:&quot;31&quot;,&quot;issue&quot;:&quot;1&quot;,&quot;journalAbbreviation&quot;:&quot;Methods&quot;,&quot;id&quot;:&quot;1112764&quot;,&quot;type&quot;:&quot;article-journal&quot;,&quot;container-title&quot;:&quot;Methods&quot;,&quot;container-title-short&quot;:&quot;Methods&quot;,&quot;author&quot;:[{&quot;family&quot;:&quot;O'Neill&quot;,&quot;given&quot;:&quot;Laura P&quot;},{&quot;family&quot;:&quot;Turner&quot;,&quot;given&quot;:&quot;Bryan M&quot;}],&quot;issued&quot;:{&quot;date-parts&quot;:[[&quot;2003&quot;,&quot;9&quot;]]},&quot;DOI&quot;:&quot;10.1016/s1046-2023(03)00090-2&quot;,&quot;PMID&quot;:&quot;12893176&quot;,&quot;citation-label&quot;:&quot;1112764&quot;},{&quot;title&quot;:&quot;An ultra-low-input native ChIP-seq protocol for genome-wide profiling of rare cell populations.&quot;,&quot;page&quot;:&quot;6033&quot;,&quot;volume&quot;:&quot;6&quot;,&quot;journalAbbreviation&quot;:&quot;Nat. Commun.&quot;,&quot;id&quot;:&quot;1012223&quot;,&quot;type&quot;:&quot;article-journal&quot;,&quot;container-title&quot;:&quot;Nature Communications&quot;,&quot;container-title-short&quot;:&quot;Nat. Commun.&quot;,&quot;author&quot;:[{&quot;family&quot;:&quot;Brind'Amour&quot;,&quot;given&quot;:&quot;Julie&quot;},{&quot;family&quot;:&quot;Liu&quot;,&quot;given&quot;:&quot;Sheng&quot;},{&quot;family&quot;:&quot;Hudson&quot;,&quot;given&quot;:&quot;Matthew&quot;},{&quot;family&quot;:&quot;Chen&quot;,&quot;given&quot;:&quot;Carol&quot;},{&quot;family&quot;:&quot;Karimi&quot;,&quot;given&quot;:&quot;Mohammad M&quot;},{&quot;family&quot;:&quot;Lorincz&quot;,&quot;given&quot;:&quot;Matthew C&quot;}],&quot;issued&quot;:{&quot;date-parts&quot;:[[&quot;2015&quot;,&quot;1&quot;,&quot;21&quot;]]},&quot;DOI&quot;:&quot;10.1038/ncomms7033&quot;,&quot;PMID&quot;:&quot;25607992&quot;,&quot;citation-label&quot;:&quot;1012223&quot;},{&quot;title&quot;:&quot;Transposition of native chromatin for fast and sensitive epigenomic profiling of open chromatin, DNA-binding proteins and nucleosome position.&quot;,&quot;page&quot;:&quot;1213-1218&quot;,&quot;volume&quot;:&quot;10&quot;,&quot;issue&quot;:&quot;12&quot;,&quot;journalAbbreviation&quot;:&quot;Nat. Methods&quot;,&quot;id&quot;:&quot;78957&quot;,&quot;type&quot;:&quot;article-journal&quot;,&quot;container-title&quot;:&quot;Nature Methods&quot;,&quot;container-title-short&quot;:&quot;Nat. Methods&quot;,&quot;author&quot;:[{&quot;family&quot;:&quot;Buenrostro&quot;,&quot;given&quot;:&quot;Jason D&quot;},{&quot;family&quot;:&quot;Giresi&quot;,&quot;given&quot;:&quot;Paul G&quot;},{&quot;family&quot;:&quot;Zaba&quot;,&quot;given&quot;:&quot;Lisa C&quot;},{&quot;family&quot;:&quot;Chang&quot;,&quot;given&quot;:&quot;Howard Y&quot;},{&quot;family&quot;:&quot;Greenleaf&quot;,&quot;given&quot;:&quot;William J&quot;}],&quot;issued&quot;:{&quot;date-parts&quot;:[[&quot;2013&quot;,&quot;12&quot;]]},&quot;DOI&quot;:&quot;10.1038/nmeth.2688&quot;,&quot;PMID&quot;:&quot;24097267&quot;,&quot;PMCID&quot;:&quot;PMC3959825&quot;,&quot;citation-label&quot;:&quot;78957&quot;},{&quot;title&quot;:&quot;Single-cell chromatin accessibility reveals principles of regulatory variation.&quot;,&quot;page&quot;:&quot;486-490&quot;,&quot;volume&quot;:&quot;523&quot;,&quot;issue&quot;:&quot;7561&quot;,&quot;journalAbbreviation&quot;:&quot;Nature&quot;,&quot;id&quot;:&quot;326986&quot;,&quot;type&quot;:&quot;article-journal&quot;,&quot;container-title&quot;:&quot;Nature&quot;,&quot;container-title-short&quot;:&quot;Nature&quot;,&quot;author&quot;:[{&quot;family&quot;:&quot;Buenrostro&quot;,&quot;given&quot;:&quot;Jason D&quot;},{&quot;family&quot;:&quot;Wu&quot;,&quot;given&quot;:&quot;Beijing&quot;},{&quot;family&quot;:&quot;Litzenburger&quot;,&quot;given&quot;:&quot;Ulrike M&quot;},{&quot;family&quot;:&quot;Ruff&quot;,&quot;given&quot;:&quot;Dave&quot;},{&quot;family&quot;:&quot;Gonzales&quot;,&quot;given&quot;:&quot;Michael L&quot;},{&quot;family&quot;:&quot;Snyder&quot;,&quot;given&quot;:&quot;Michael P&quot;},{&quot;family&quot;:&quot;Chang&quot;,&quot;given&quot;:&quot;Howard Y&quot;},{&quot;family&quot;:&quot;Greenleaf&quot;,&quot;given&quot;:&quot;William J&quot;}],&quot;issued&quot;:{&quot;date-parts&quot;:[[&quot;2015&quot;,&quot;7&quot;,&quot;23&quot;]]},&quot;DOI&quot;:&quot;10.1038/nature14590&quot;,&quot;PMID&quot;:&quot;26083756&quot;,&quot;PMCID&quot;:&quot;PMC4685948&quot;,&quot;citation-label&quot;:&quot;326986&quot;},{&quot;title&quot;:&quot;Low-input chromatin profiling in Arabidopsis endosperm using CUT&amp;RUN.&quot;,&quot;page&quot;:&quot;63-75&quot;,&quot;volume&quot;:&quot;32&quot;,&quot;issue&quot;:&quot;1&quot;,&quot;journalAbbreviation&quot;:&quot;Plant Reprod.&quot;,&quot;id&quot;:&quot;6413807&quot;,&quot;type&quot;:&quot;article-journal&quot;,&quot;container-title&quot;:&quot;Plant reproduction&quot;,&quot;container-title-short&quot;:&quot;Plant Reprod.&quot;,&quot;author&quot;:[{&quot;family&quot;:&quot;Zheng&quot;,&quot;given&quot;:&quot;Xiao-Yu&quot;},{&quot;family&quot;:&quot;Gehring&quot;,&quot;given&quot;:&quot;Mary&quot;}],&quot;issued&quot;:{&quot;date-parts&quot;:[[&quot;2019&quot;,&quot;3&quot;]]},&quot;DOI&quot;:&quot;10.1007/s00497-018-00358-1&quot;,&quot;PMID&quot;:&quot;30719569&quot;,&quot;citation-label&quot;:&quot;6413807&quot;}]"/>
    <we:property name="sciwheel-selectedStyle" value="{&quot;id&quot;:&quot;journal-of-visualized-experiments&quot;,&quot;name&quot;:&quot;Journal of Visualized Experiments - JoVE&quot;,&quot;bibText&quot;:[{&quot;maxoffset&quot;:2,&quot;entryspacing&quot;:0,&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lt;/div&gt;&lt;div class=\&quot;csl-right-inline\&quot;&gt;Accadia, T. &lt;i&gt;et al.&lt;/i&gt; Virgo: a laser interferometer to detect gravitational waves. &lt;i&gt;Journal of Instrumentation&lt;/i&gt;. &lt;b&gt;7&lt;/b&gt; (03), P03012–P03012, doi: 10.1088/1748-0221/7/03/P03012 (2012).&lt;/div&gt;\n  &lt;/div&gt;\n&quot;]],&quot;citationText&quot;:&quot;&lt;sup&gt;1&lt;/sup&gt;&quot;}"/>
    <we:property name="sciwheel-styles" value="[{&quot;id&quot;:&quot;american-journal-of-human-genetics&quot;,&quot;name&quot;:&quot;American Journal of Human Genetics&quot;},{&quot;id&quot;:&quot;american-medical-association&quot;,&quot;name&quot;:&quot;American Medical Association&quot;},{&quot;id&quot;:&quot;annual-review-of-cell-and-developmental-biology&quot;,&quot;name&quot;:&quot;Annual Review of Cell and Developmental Biology&quot;},{&quot;id&quot;:&quot;blood&quot;,&quot;name&quot;:&quot;Blood&quot;},{&quot;id&quot;:&quot;brain&quot;,&quot;name&quot;:&quot;Brain&quot;},{&quot;id&quot;:&quot;cell&quot;,&quot;name&quot;:&quot;Cell&quot;},{&quot;id&quot;:&quot;current-biology&quot;,&quot;name&quot;:&quot;Current Biology&quot;},{&quot;id&quot;:&quot;developmental-biology&quot;,&quot;name&quot;:&quot;Developmental Biology&quot;},{&quot;id&quot;:&quot;developmental-cell&quot;,&quot;name&quot;:&quot;Developmental Cell&quot;},{&quot;id&quot;:&quot;genes-and-development&quot;,&quot;name&quot;:&quot;Genes &amp; Development&quot;},{&quot;id&quot;:&quot;immunity&quot;,&quot;name&quot;:&quot;Immunity&quot;},{&quot;id&quot;:&quot;journal-of-visualized-experiments&quot;,&quot;name&quot;:&quot;Journal of Visualized Experiments - JoVE&quot;,&quot;bibText&quot;:[{&quot;maxoffset&quot;:2,&quot;entryspacing&quot;:0,&quot;linespacing&quot;:1,&quot;second-field-align&quot;:&quot;flush&quot;,&quot;entry_ids&quot;:[[&quot;0&quot;]],&quot;bibliography_errors&quot;:[],&quot;done&quot;:false,&quot;bibstart&quot;:&quot;&lt;div class=\&quot;csl-bib-body\&quot;&gt;\n&quot;,&quot;bibend&quot;:&quot;&lt;/div&gt;&quot;},[&quot;  &lt;div class=\&quot;csl-entry\&quot;&gt;\n    &lt;div class=\&quot;csl-left-margin\&quot;&gt;1.&lt;/div&gt;&lt;div class=\&quot;csl-right-inline\&quot;&gt;Accadia, T. &lt;i&gt;et al.&lt;/i&gt; Virgo: a laser interferometer to detect gravitational waves. &lt;i&gt;Journal of Instrumentation&lt;/i&gt;. &lt;b&gt;7&lt;/b&gt; (03), P03012–P03012, doi: 10.1088/1748-0221/7/03/P03012 (2012).&lt;/div&gt;\n  &lt;/div&gt;\n&quot;]],&quot;citationText&quot;:&quot;&lt;sup&gt;1&lt;/sup&gt;&quot;},{&quot;id&quot;:&quot;mechanisms-of-development&quot;,&quot;name&quot;:&quot;Mechanisms of Development&quot;},{&quot;id&quot;:&quot;molecular-cell&quot;,&quot;name&quot;:&quot;Molecular Cell&quot;},{&quot;id&quot;:&quot;nature&quot;,&quot;name&quot;:&quot;Nature&quot;},{&quot;id&quot;:&quot;nature-communications&quot;,&quot;name&quot;:&quot;Nature Communications&quot;},{&quot;id&quot;:&quot;neuron&quot;,&quot;name&quot;:&quot;Neuron&quot;},{&quot;id&quot;:&quot;pnas&quot;,&quot;name&quot;:&quot;Proceedings of the National Academy of Sciences of the United States of America&quot;},{&quot;id&quot;:&quot;plos&quot;,&quot;name&quot;:&quot;Public Library of Science&quot;},{&quot;id&quot;:&quot;science&quot;,&quot;name&quot;:&quot;Science&quot;},{&quot;id&quot;:&quot;scientific-reports&quot;,&quot;name&quot;:&quot;Scientific Reports&quot;},{&quot;id&quot;:&quot;the-company-of-biologists&quot;,&quot;name&quot;:&quot;The Company of Biologists&quot;},{&quot;id&quot;:&quot;the-febs-journal&quot;,&quot;name&quot;:&quot;The FEBS Journal&quot;},{&quot;id&quot;:&quot;the-lancet&quot;,&quot;name&quot;:&quot;The Lancet&quot;},{&quot;id&quot;:&quot;the-new-england-journal-of-medicine&quot;,&quot;name&quot;:&quot;The New England Journal of Medicine&quot;},{&quot;id&quot;:&quot;trends-in-cell-biology&quot;,&quot;name&quot;:&quot;Trends in Cell Biology&quot;},{&quot;id&quot;:&quot;vancouver&quot;,&quot;name&quot;:&quot;Vancouve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17</Pages>
  <Words>6906</Words>
  <Characters>39365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2018-07-14T17:31:00Z</cp:lastPrinted>
  <dcterms:created xsi:type="dcterms:W3CDTF">2021-12-29T02:24:00Z</dcterms:created>
  <dcterms:modified xsi:type="dcterms:W3CDTF">2022-01-10T07:39:00Z</dcterms:modified>
</cp:coreProperties>
</file>