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3E759" w14:textId="7A8350B3" w:rsidR="00F844A7" w:rsidRPr="00F844A7" w:rsidRDefault="00F844A7" w:rsidP="00F844A7">
      <w:pPr>
        <w:widowControl/>
        <w:shd w:val="clear" w:color="auto" w:fill="FFFFFF"/>
        <w:spacing w:line="360" w:lineRule="auto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F844A7"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Dear </w:t>
      </w:r>
      <w:r w:rsidRPr="00F844A7">
        <w:rPr>
          <w:rFonts w:ascii="Calibri" w:eastAsia="宋体" w:hAnsi="Calibri" w:cs="Calibri"/>
          <w:color w:val="000000"/>
          <w:kern w:val="0"/>
          <w:sz w:val="24"/>
          <w:szCs w:val="24"/>
        </w:rPr>
        <w:t>Editor</w:t>
      </w:r>
      <w:r w:rsidRPr="00F844A7">
        <w:rPr>
          <w:rFonts w:ascii="Calibri" w:eastAsia="宋体" w:hAnsi="Calibri" w:cs="Calibri"/>
          <w:color w:val="000000"/>
          <w:kern w:val="0"/>
          <w:sz w:val="24"/>
          <w:szCs w:val="24"/>
        </w:rPr>
        <w:t>,</w:t>
      </w:r>
    </w:p>
    <w:p w14:paraId="413BB1D2" w14:textId="50CAF942" w:rsidR="00F844A7" w:rsidRPr="00F844A7" w:rsidRDefault="00F844A7" w:rsidP="00F844A7">
      <w:pPr>
        <w:widowControl/>
        <w:shd w:val="clear" w:color="auto" w:fill="FFFFFF"/>
        <w:spacing w:line="360" w:lineRule="auto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F844A7"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    We have revised the manuscript as required and address all the concerns. All the changes are highlighted by </w:t>
      </w:r>
      <w:r w:rsidRPr="00F844A7">
        <w:rPr>
          <w:rFonts w:ascii="Calibri" w:eastAsia="宋体" w:hAnsi="Calibri" w:cs="Calibri"/>
          <w:color w:val="000000"/>
          <w:kern w:val="0"/>
          <w:sz w:val="24"/>
          <w:szCs w:val="24"/>
        </w:rPr>
        <w:t>red</w:t>
      </w:r>
      <w:r w:rsidRPr="00F844A7"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 in the revised manuscript. There is also a revision </w:t>
      </w:r>
      <w:r w:rsidRPr="00F844A7">
        <w:rPr>
          <w:rFonts w:ascii="Calibri" w:eastAsia="宋体" w:hAnsi="Calibri" w:cs="Calibri"/>
          <w:color w:val="000000"/>
          <w:kern w:val="0"/>
          <w:sz w:val="24"/>
          <w:szCs w:val="24"/>
        </w:rPr>
        <w:t>in the Table of Materials and all the revisions are marked by red</w:t>
      </w:r>
      <w:r w:rsidRPr="00F844A7">
        <w:rPr>
          <w:rFonts w:ascii="Calibri" w:eastAsia="宋体" w:hAnsi="Calibri" w:cs="Calibri"/>
          <w:color w:val="000000"/>
          <w:kern w:val="0"/>
          <w:sz w:val="24"/>
          <w:szCs w:val="24"/>
        </w:rPr>
        <w:t>.</w:t>
      </w:r>
    </w:p>
    <w:p w14:paraId="2A218AC0" w14:textId="15C92D0D" w:rsidR="00F844A7" w:rsidRPr="00F844A7" w:rsidRDefault="00F844A7" w:rsidP="00F844A7">
      <w:pPr>
        <w:widowControl/>
        <w:shd w:val="clear" w:color="auto" w:fill="FFFFFF"/>
        <w:spacing w:line="360" w:lineRule="auto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F844A7">
        <w:rPr>
          <w:rFonts w:ascii="Calibri" w:eastAsia="宋体" w:hAnsi="Calibri" w:cs="Calibri"/>
          <w:color w:val="000000"/>
          <w:kern w:val="0"/>
          <w:sz w:val="24"/>
          <w:szCs w:val="24"/>
        </w:rPr>
        <w:t>    It is highly appreciate</w:t>
      </w:r>
      <w:r w:rsidRPr="00F844A7">
        <w:rPr>
          <w:rFonts w:ascii="Calibri" w:eastAsia="宋体" w:hAnsi="Calibri" w:cs="Calibri"/>
          <w:color w:val="000000"/>
          <w:kern w:val="0"/>
          <w:sz w:val="24"/>
          <w:szCs w:val="24"/>
        </w:rPr>
        <w:t>d</w:t>
      </w:r>
      <w:r w:rsidRPr="00F844A7"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 if the manuscript can be accepted.</w:t>
      </w:r>
    </w:p>
    <w:p w14:paraId="63D4A9D6" w14:textId="77777777" w:rsidR="00F844A7" w:rsidRPr="00F844A7" w:rsidRDefault="00F844A7" w:rsidP="00F844A7">
      <w:pPr>
        <w:widowControl/>
        <w:shd w:val="clear" w:color="auto" w:fill="FFFFFF"/>
        <w:spacing w:line="360" w:lineRule="auto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F844A7">
        <w:rPr>
          <w:rFonts w:ascii="Calibri" w:eastAsia="宋体" w:hAnsi="Calibri" w:cs="Calibri"/>
          <w:color w:val="000000"/>
          <w:kern w:val="0"/>
          <w:sz w:val="24"/>
          <w:szCs w:val="24"/>
        </w:rPr>
        <w:t>     Best regards.</w:t>
      </w:r>
    </w:p>
    <w:p w14:paraId="70845885" w14:textId="77777777" w:rsidR="00F844A7" w:rsidRPr="00F844A7" w:rsidRDefault="00F844A7" w:rsidP="00F844A7">
      <w:pPr>
        <w:widowControl/>
        <w:shd w:val="clear" w:color="auto" w:fill="FFFFFF"/>
        <w:spacing w:line="360" w:lineRule="auto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F844A7">
        <w:rPr>
          <w:rFonts w:ascii="Calibri" w:eastAsia="宋体" w:hAnsi="Calibri" w:cs="Calibri"/>
          <w:color w:val="000000"/>
          <w:kern w:val="0"/>
          <w:sz w:val="24"/>
          <w:szCs w:val="24"/>
        </w:rPr>
        <w:t>Sincerely yours,</w:t>
      </w:r>
    </w:p>
    <w:p w14:paraId="2044E818" w14:textId="77777777" w:rsidR="00F844A7" w:rsidRPr="00F844A7" w:rsidRDefault="00F844A7" w:rsidP="00F844A7">
      <w:pPr>
        <w:widowControl/>
        <w:shd w:val="clear" w:color="auto" w:fill="FFFFFF"/>
        <w:spacing w:line="360" w:lineRule="auto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F844A7">
        <w:rPr>
          <w:rFonts w:ascii="Calibri" w:eastAsia="宋体" w:hAnsi="Calibri" w:cs="Calibri"/>
          <w:color w:val="000000"/>
          <w:kern w:val="0"/>
          <w:sz w:val="24"/>
          <w:szCs w:val="24"/>
        </w:rPr>
        <w:t>Dr. Jun Li</w:t>
      </w:r>
    </w:p>
    <w:p w14:paraId="260E4450" w14:textId="77777777" w:rsidR="00040E4E" w:rsidRPr="00F844A7" w:rsidRDefault="00040E4E"/>
    <w:sectPr w:rsidR="00040E4E" w:rsidRPr="00F84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38"/>
    <w:rsid w:val="00040E4E"/>
    <w:rsid w:val="005F4438"/>
    <w:rsid w:val="00F8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8AB47"/>
  <w15:chartTrackingRefBased/>
  <w15:docId w15:val="{5FF8F02C-463F-4100-A7E8-1E167A7C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1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herrleej@outlook.com</dc:creator>
  <cp:keywords/>
  <dc:description/>
  <cp:lastModifiedBy>herrleej@outlook.com</cp:lastModifiedBy>
  <cp:revision>2</cp:revision>
  <dcterms:created xsi:type="dcterms:W3CDTF">2022-01-01T12:50:00Z</dcterms:created>
  <dcterms:modified xsi:type="dcterms:W3CDTF">2022-01-01T12:52:00Z</dcterms:modified>
</cp:coreProperties>
</file>