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1247186" w:rsidR="006E4797" w:rsidRPr="008A644A" w:rsidRDefault="00551D82" w:rsidP="008A644A">
      <w:pPr>
        <w:pBdr>
          <w:top w:val="nil"/>
          <w:left w:val="nil"/>
          <w:bottom w:val="nil"/>
          <w:right w:val="nil"/>
          <w:between w:val="nil"/>
        </w:pBdr>
      </w:pPr>
      <w:r w:rsidRPr="008A644A">
        <w:rPr>
          <w:b/>
        </w:rPr>
        <w:t>TITLE:</w:t>
      </w:r>
    </w:p>
    <w:p w14:paraId="66A7633B" w14:textId="27C372D2" w:rsidR="00BF52CE" w:rsidRPr="008A644A" w:rsidRDefault="00D61229" w:rsidP="008A644A">
      <w:pPr>
        <w:pStyle w:val="ListParagraph"/>
        <w:spacing w:after="0" w:line="240" w:lineRule="auto"/>
        <w:ind w:left="0"/>
        <w:jc w:val="both"/>
        <w:rPr>
          <w:rFonts w:ascii="Calibri" w:hAnsi="Calibri" w:cs="Calibri"/>
          <w:sz w:val="24"/>
          <w:szCs w:val="24"/>
        </w:rPr>
      </w:pPr>
      <w:r w:rsidRPr="008A644A">
        <w:rPr>
          <w:rFonts w:ascii="Calibri" w:hAnsi="Calibri" w:cs="Calibri"/>
          <w:sz w:val="24"/>
          <w:szCs w:val="24"/>
        </w:rPr>
        <w:t xml:space="preserve">Organic Solvent-Based </w:t>
      </w:r>
      <w:r w:rsidR="00BF52CE" w:rsidRPr="008A644A">
        <w:rPr>
          <w:rFonts w:ascii="Calibri" w:hAnsi="Calibri" w:cs="Calibri"/>
          <w:sz w:val="24"/>
          <w:szCs w:val="24"/>
        </w:rPr>
        <w:t xml:space="preserve">Protein Precipitation </w:t>
      </w:r>
      <w:r w:rsidRPr="008A644A">
        <w:rPr>
          <w:rFonts w:ascii="Calibri" w:hAnsi="Calibri" w:cs="Calibri"/>
          <w:sz w:val="24"/>
          <w:szCs w:val="24"/>
        </w:rPr>
        <w:t>for</w:t>
      </w:r>
      <w:r w:rsidR="00BF52CE" w:rsidRPr="008A644A">
        <w:rPr>
          <w:rFonts w:ascii="Calibri" w:hAnsi="Calibri" w:cs="Calibri"/>
          <w:sz w:val="24"/>
          <w:szCs w:val="24"/>
        </w:rPr>
        <w:t xml:space="preserve"> Robust Proteome Purification Ahead of Mass Spectrometry</w:t>
      </w:r>
    </w:p>
    <w:p w14:paraId="06C0C87E" w14:textId="77777777" w:rsidR="006E4797" w:rsidRPr="008A644A" w:rsidRDefault="006E4797" w:rsidP="008A644A">
      <w:pPr>
        <w:rPr>
          <w:b/>
        </w:rPr>
      </w:pPr>
    </w:p>
    <w:p w14:paraId="2CD8481E" w14:textId="4E240D47" w:rsidR="006E4797" w:rsidRPr="008A644A" w:rsidRDefault="00551D82" w:rsidP="008A644A">
      <w:r w:rsidRPr="008A644A">
        <w:rPr>
          <w:b/>
        </w:rPr>
        <w:t>AUTHORS AND AFFILIATIONS:</w:t>
      </w:r>
    </w:p>
    <w:p w14:paraId="00535F2C" w14:textId="00F98904" w:rsidR="006E4797" w:rsidRPr="00074114" w:rsidRDefault="00BF52CE" w:rsidP="008A644A">
      <w:r w:rsidRPr="008A644A">
        <w:t>Jessica L. Nickerson</w:t>
      </w:r>
      <w:r w:rsidRPr="008A644A">
        <w:rPr>
          <w:vertAlign w:val="superscript"/>
        </w:rPr>
        <w:t>1</w:t>
      </w:r>
      <w:r w:rsidRPr="008A644A">
        <w:t xml:space="preserve">, </w:t>
      </w:r>
      <w:r w:rsidR="00032D0D" w:rsidRPr="008A644A">
        <w:t>Venus Baghalabadi</w:t>
      </w:r>
      <w:r w:rsidR="00032D0D" w:rsidRPr="008A644A">
        <w:rPr>
          <w:vertAlign w:val="superscript"/>
        </w:rPr>
        <w:t>1</w:t>
      </w:r>
      <w:r w:rsidR="00032D0D" w:rsidRPr="008A644A">
        <w:t xml:space="preserve">, </w:t>
      </w:r>
      <w:r w:rsidRPr="008A644A">
        <w:t>Ziheng Dang</w:t>
      </w:r>
      <w:r w:rsidRPr="008A644A">
        <w:rPr>
          <w:vertAlign w:val="superscript"/>
        </w:rPr>
        <w:t>1</w:t>
      </w:r>
      <w:r w:rsidRPr="008A644A">
        <w:t xml:space="preserve">, </w:t>
      </w:r>
      <w:r w:rsidR="002418A0" w:rsidRPr="008A644A">
        <w:t xml:space="preserve">Victoria </w:t>
      </w:r>
      <w:r w:rsidR="00DE1CE0" w:rsidRPr="008A644A">
        <w:t xml:space="preserve">A. </w:t>
      </w:r>
      <w:r w:rsidR="002418A0" w:rsidRPr="008A644A">
        <w:t>Miller</w:t>
      </w:r>
      <w:r w:rsidR="002418A0" w:rsidRPr="008A644A">
        <w:rPr>
          <w:vertAlign w:val="superscript"/>
        </w:rPr>
        <w:t>2</w:t>
      </w:r>
      <w:r w:rsidR="002418A0" w:rsidRPr="008A644A">
        <w:t xml:space="preserve">, Sara </w:t>
      </w:r>
      <w:r w:rsidR="00546488" w:rsidRPr="008A644A">
        <w:t xml:space="preserve">L. </w:t>
      </w:r>
      <w:r w:rsidR="002418A0" w:rsidRPr="008A644A">
        <w:t>Little</w:t>
      </w:r>
      <w:r w:rsidR="002418A0" w:rsidRPr="008A644A">
        <w:rPr>
          <w:vertAlign w:val="superscript"/>
        </w:rPr>
        <w:t>2</w:t>
      </w:r>
      <w:r w:rsidR="002418A0" w:rsidRPr="008A644A">
        <w:t xml:space="preserve">, </w:t>
      </w:r>
      <w:r w:rsidRPr="008A644A">
        <w:t>Alan A. Doucette</w:t>
      </w:r>
      <w:r w:rsidRPr="008A644A">
        <w:rPr>
          <w:vertAlign w:val="superscript"/>
        </w:rPr>
        <w:t>1</w:t>
      </w:r>
      <w:r w:rsidR="00D520FA" w:rsidRPr="008A644A">
        <w:t>*</w:t>
      </w:r>
    </w:p>
    <w:p w14:paraId="3FA8CD33" w14:textId="77777777" w:rsidR="003961DC" w:rsidRPr="008A644A" w:rsidRDefault="003961DC" w:rsidP="008A644A"/>
    <w:p w14:paraId="06FEACC3" w14:textId="4EA62211" w:rsidR="00BF52CE" w:rsidRPr="008A644A" w:rsidRDefault="002418A0" w:rsidP="008A644A">
      <w:r w:rsidRPr="008A644A">
        <w:rPr>
          <w:vertAlign w:val="superscript"/>
        </w:rPr>
        <w:t>1</w:t>
      </w:r>
      <w:r w:rsidR="00BF52CE" w:rsidRPr="008A644A">
        <w:t>Department of Chemistry, Dalhousie University, Halifax, Canada</w:t>
      </w:r>
    </w:p>
    <w:p w14:paraId="5675BFF0" w14:textId="44829DEA" w:rsidR="002418A0" w:rsidRPr="008A644A" w:rsidRDefault="002418A0" w:rsidP="008A644A">
      <w:r w:rsidRPr="008A644A">
        <w:rPr>
          <w:vertAlign w:val="superscript"/>
        </w:rPr>
        <w:t>2</w:t>
      </w:r>
      <w:r w:rsidRPr="008A644A">
        <w:t>Proteoform Scientific</w:t>
      </w:r>
      <w:r w:rsidR="00DE1CE0" w:rsidRPr="008A644A">
        <w:t xml:space="preserve"> Inc.</w:t>
      </w:r>
      <w:r w:rsidRPr="008A644A">
        <w:t>, Halifax, Canada</w:t>
      </w:r>
    </w:p>
    <w:p w14:paraId="3E78F52F" w14:textId="4162D3A2" w:rsidR="00BF52CE" w:rsidRPr="008A644A" w:rsidRDefault="00BF52CE" w:rsidP="008A644A"/>
    <w:p w14:paraId="52CFABFF" w14:textId="43A3E67C" w:rsidR="00283642" w:rsidRPr="008A644A" w:rsidRDefault="00283642" w:rsidP="008A644A">
      <w:pPr>
        <w:rPr>
          <w:lang w:val="en-CA"/>
        </w:rPr>
      </w:pPr>
      <w:r w:rsidRPr="008A644A">
        <w:rPr>
          <w:lang w:val="en-CA"/>
        </w:rPr>
        <w:t>Email addresses of the authors:</w:t>
      </w:r>
    </w:p>
    <w:p w14:paraId="04062E5B" w14:textId="581E3056" w:rsidR="00283642" w:rsidRPr="008A644A" w:rsidRDefault="00283642" w:rsidP="008A644A">
      <w:pPr>
        <w:rPr>
          <w:lang w:val="en-CA"/>
        </w:rPr>
      </w:pPr>
      <w:r w:rsidRPr="008A644A">
        <w:rPr>
          <w:lang w:val="en-CA"/>
        </w:rPr>
        <w:t>Jessica L. Nickerson</w:t>
      </w:r>
      <w:r w:rsidRPr="008A644A">
        <w:rPr>
          <w:lang w:val="en-CA"/>
        </w:rPr>
        <w:tab/>
      </w:r>
      <w:r w:rsidRPr="008A644A">
        <w:rPr>
          <w:lang w:val="en-CA"/>
        </w:rPr>
        <w:tab/>
        <w:t>(</w:t>
      </w:r>
      <w:hyperlink r:id="rId8" w:history="1">
        <w:r w:rsidRPr="008A644A">
          <w:rPr>
            <w:rStyle w:val="Hyperlink"/>
            <w:lang w:val="en-CA"/>
          </w:rPr>
          <w:t>jessica.nickerson@dal.ca</w:t>
        </w:r>
      </w:hyperlink>
      <w:r w:rsidRPr="008A644A">
        <w:rPr>
          <w:lang w:val="en-CA"/>
        </w:rPr>
        <w:t>)</w:t>
      </w:r>
    </w:p>
    <w:p w14:paraId="7C2D0EEE" w14:textId="19314164" w:rsidR="00283642" w:rsidRPr="008A644A" w:rsidRDefault="00283642" w:rsidP="008A644A">
      <w:pPr>
        <w:rPr>
          <w:lang w:val="en-CA"/>
        </w:rPr>
      </w:pPr>
      <w:r w:rsidRPr="008A644A">
        <w:rPr>
          <w:lang w:val="en-CA"/>
        </w:rPr>
        <w:t>Venus Baghalabadi</w:t>
      </w:r>
      <w:r w:rsidRPr="008A644A">
        <w:rPr>
          <w:lang w:val="en-CA"/>
        </w:rPr>
        <w:tab/>
      </w:r>
      <w:r w:rsidRPr="008A644A">
        <w:rPr>
          <w:lang w:val="en-CA"/>
        </w:rPr>
        <w:tab/>
        <w:t>(</w:t>
      </w:r>
      <w:hyperlink r:id="rId9" w:history="1">
        <w:r w:rsidRPr="008A644A">
          <w:rPr>
            <w:rStyle w:val="Hyperlink"/>
            <w:lang w:val="en-CA"/>
          </w:rPr>
          <w:t>venus.b@dal.ca</w:t>
        </w:r>
      </w:hyperlink>
      <w:r w:rsidRPr="008A644A">
        <w:rPr>
          <w:rStyle w:val="Hyperlink"/>
          <w:lang w:val="en-CA"/>
        </w:rPr>
        <w:t>)</w:t>
      </w:r>
    </w:p>
    <w:p w14:paraId="67A2B14D" w14:textId="33EE8BBC" w:rsidR="00283642" w:rsidRPr="008A644A" w:rsidRDefault="00283642" w:rsidP="008A644A">
      <w:pPr>
        <w:rPr>
          <w:lang w:val="en-CA"/>
        </w:rPr>
      </w:pPr>
      <w:r w:rsidRPr="008A644A">
        <w:rPr>
          <w:lang w:val="en-CA"/>
        </w:rPr>
        <w:t>Ziheng Dang</w:t>
      </w:r>
      <w:r w:rsidRPr="008A644A">
        <w:rPr>
          <w:lang w:val="en-CA"/>
        </w:rPr>
        <w:tab/>
      </w:r>
      <w:r w:rsidRPr="008A644A">
        <w:rPr>
          <w:lang w:val="en-CA"/>
        </w:rPr>
        <w:tab/>
      </w:r>
      <w:r w:rsidRPr="008A644A">
        <w:rPr>
          <w:lang w:val="en-CA"/>
        </w:rPr>
        <w:tab/>
        <w:t>(</w:t>
      </w:r>
      <w:hyperlink r:id="rId10" w:history="1">
        <w:r w:rsidRPr="008A644A">
          <w:rPr>
            <w:rStyle w:val="Hyperlink"/>
            <w:lang w:val="en-CA"/>
          </w:rPr>
          <w:t>ziheng.dang@dal.ca</w:t>
        </w:r>
      </w:hyperlink>
      <w:r w:rsidRPr="008A644A">
        <w:rPr>
          <w:rStyle w:val="Hyperlink"/>
          <w:lang w:val="en-CA"/>
        </w:rPr>
        <w:t>)</w:t>
      </w:r>
    </w:p>
    <w:p w14:paraId="6778C617" w14:textId="5C401625" w:rsidR="00283642" w:rsidRPr="008A644A" w:rsidRDefault="00283642" w:rsidP="008A644A">
      <w:pPr>
        <w:rPr>
          <w:lang w:val="en-CA"/>
        </w:rPr>
      </w:pPr>
      <w:r w:rsidRPr="008A644A">
        <w:rPr>
          <w:lang w:val="en-CA"/>
        </w:rPr>
        <w:t>Victoria A. Miller</w:t>
      </w:r>
      <w:r w:rsidRPr="008A644A">
        <w:rPr>
          <w:lang w:val="en-CA"/>
        </w:rPr>
        <w:tab/>
      </w:r>
      <w:r w:rsidRPr="008A644A">
        <w:rPr>
          <w:lang w:val="en-CA"/>
        </w:rPr>
        <w:tab/>
        <w:t>(</w:t>
      </w:r>
      <w:hyperlink r:id="rId11" w:history="1">
        <w:r w:rsidRPr="008A644A">
          <w:rPr>
            <w:rStyle w:val="Hyperlink"/>
            <w:lang w:val="en-CA"/>
          </w:rPr>
          <w:t>vmiller@proteoform.com</w:t>
        </w:r>
      </w:hyperlink>
      <w:r w:rsidRPr="008A644A">
        <w:rPr>
          <w:rStyle w:val="Hyperlink"/>
          <w:lang w:val="en-CA"/>
        </w:rPr>
        <w:t>)</w:t>
      </w:r>
    </w:p>
    <w:p w14:paraId="1F544882" w14:textId="61736BF5" w:rsidR="00283642" w:rsidRPr="008A644A" w:rsidRDefault="00283642" w:rsidP="008A644A">
      <w:pPr>
        <w:rPr>
          <w:lang w:val="en-CA"/>
        </w:rPr>
      </w:pPr>
      <w:r w:rsidRPr="008A644A">
        <w:rPr>
          <w:lang w:val="en-CA"/>
        </w:rPr>
        <w:t>Sara Lahsaee Little</w:t>
      </w:r>
      <w:r w:rsidRPr="008A644A">
        <w:rPr>
          <w:lang w:val="en-CA"/>
        </w:rPr>
        <w:tab/>
      </w:r>
      <w:r w:rsidRPr="008A644A">
        <w:rPr>
          <w:lang w:val="en-CA"/>
        </w:rPr>
        <w:tab/>
        <w:t>(</w:t>
      </w:r>
      <w:hyperlink r:id="rId12" w:history="1">
        <w:r w:rsidRPr="008A644A">
          <w:rPr>
            <w:rStyle w:val="Hyperlink"/>
            <w:lang w:val="en-CA"/>
          </w:rPr>
          <w:t>slittle@proteoform.com</w:t>
        </w:r>
      </w:hyperlink>
      <w:r w:rsidRPr="008A644A">
        <w:rPr>
          <w:rStyle w:val="Hyperlink"/>
          <w:lang w:val="en-CA"/>
        </w:rPr>
        <w:t>)</w:t>
      </w:r>
    </w:p>
    <w:p w14:paraId="4B10BB2A" w14:textId="24018CD8" w:rsidR="000A4E23" w:rsidRPr="008A644A" w:rsidRDefault="000A4E23" w:rsidP="008A644A">
      <w:pPr>
        <w:rPr>
          <w:lang w:val="fr-CA"/>
        </w:rPr>
      </w:pPr>
      <w:r w:rsidRPr="008A644A">
        <w:rPr>
          <w:lang w:val="fr-CA"/>
        </w:rPr>
        <w:t>Alan A. Doucette</w:t>
      </w:r>
      <w:r w:rsidRPr="008A644A">
        <w:rPr>
          <w:lang w:val="fr-CA"/>
        </w:rPr>
        <w:tab/>
      </w:r>
      <w:r w:rsidRPr="008A644A">
        <w:rPr>
          <w:lang w:val="fr-CA"/>
        </w:rPr>
        <w:tab/>
        <w:t>(</w:t>
      </w:r>
      <w:hyperlink r:id="rId13" w:history="1">
        <w:r w:rsidRPr="008A644A">
          <w:rPr>
            <w:rStyle w:val="Hyperlink"/>
            <w:lang w:val="fr-CA"/>
          </w:rPr>
          <w:t>alan.doucette@dal.ca</w:t>
        </w:r>
      </w:hyperlink>
      <w:r w:rsidRPr="008A644A">
        <w:rPr>
          <w:rStyle w:val="Hyperlink"/>
          <w:lang w:val="fr-CA"/>
        </w:rPr>
        <w:t>)</w:t>
      </w:r>
    </w:p>
    <w:p w14:paraId="5BE908B5" w14:textId="77777777" w:rsidR="000A4E23" w:rsidRPr="008A644A" w:rsidRDefault="000A4E23" w:rsidP="008A644A">
      <w:pPr>
        <w:rPr>
          <w:lang w:val="fr-CA"/>
        </w:rPr>
      </w:pPr>
    </w:p>
    <w:p w14:paraId="436584C3" w14:textId="6D670C19" w:rsidR="00283642" w:rsidRPr="008A644A" w:rsidRDefault="00245B75" w:rsidP="008A644A">
      <w:r w:rsidRPr="008A644A">
        <w:t>*</w:t>
      </w:r>
      <w:r w:rsidR="00BF375B" w:rsidRPr="008A644A">
        <w:t>Email address of the corresponding author:</w:t>
      </w:r>
    </w:p>
    <w:p w14:paraId="1A956623" w14:textId="6A84F117" w:rsidR="00BF375B" w:rsidRPr="008A644A" w:rsidRDefault="00BF375B" w:rsidP="008A644A">
      <w:pPr>
        <w:rPr>
          <w:lang w:val="fr-CA"/>
        </w:rPr>
      </w:pPr>
      <w:r w:rsidRPr="008A644A">
        <w:rPr>
          <w:lang w:val="fr-CA"/>
        </w:rPr>
        <w:t>Alan A. Doucette</w:t>
      </w:r>
      <w:r w:rsidRPr="008A644A">
        <w:rPr>
          <w:lang w:val="fr-CA"/>
        </w:rPr>
        <w:tab/>
      </w:r>
      <w:r w:rsidRPr="008A644A">
        <w:rPr>
          <w:lang w:val="fr-CA"/>
        </w:rPr>
        <w:tab/>
        <w:t>(</w:t>
      </w:r>
      <w:hyperlink r:id="rId14" w:history="1">
        <w:r w:rsidRPr="008A644A">
          <w:rPr>
            <w:rStyle w:val="Hyperlink"/>
            <w:lang w:val="fr-CA"/>
          </w:rPr>
          <w:t>alan.doucette@dal.ca</w:t>
        </w:r>
      </w:hyperlink>
      <w:r w:rsidRPr="008A644A">
        <w:rPr>
          <w:rStyle w:val="Hyperlink"/>
          <w:lang w:val="fr-CA"/>
        </w:rPr>
        <w:t>)</w:t>
      </w:r>
    </w:p>
    <w:p w14:paraId="4A8020CC" w14:textId="77777777" w:rsidR="00283642" w:rsidRPr="008A644A" w:rsidRDefault="00283642" w:rsidP="008A644A">
      <w:pPr>
        <w:rPr>
          <w:b/>
          <w:bCs/>
          <w:lang w:val="fr-FR"/>
        </w:rPr>
      </w:pPr>
    </w:p>
    <w:p w14:paraId="4B1EF08C" w14:textId="6F8C1EE3" w:rsidR="00571B74" w:rsidRPr="008A644A" w:rsidRDefault="00571B74" w:rsidP="008A644A">
      <w:pPr>
        <w:rPr>
          <w:b/>
        </w:rPr>
      </w:pPr>
      <w:r w:rsidRPr="008A644A">
        <w:rPr>
          <w:b/>
        </w:rPr>
        <w:t>KEYWORDS:</w:t>
      </w:r>
    </w:p>
    <w:p w14:paraId="6D89CAE5" w14:textId="74FA6949" w:rsidR="00571B74" w:rsidRPr="008A644A" w:rsidRDefault="00F80B2C" w:rsidP="008A644A">
      <w:pPr>
        <w:rPr>
          <w:bCs/>
        </w:rPr>
      </w:pPr>
      <w:r w:rsidRPr="008A644A">
        <w:rPr>
          <w:bCs/>
        </w:rPr>
        <w:t>Mass spectrometry; proteomics; sample preparation; sodium dodecyl sulfate; precipitation; protein digestion; acetone; chloroform/methanol/water</w:t>
      </w:r>
    </w:p>
    <w:p w14:paraId="5DF11DDF" w14:textId="77777777" w:rsidR="00571B74" w:rsidRPr="008A644A" w:rsidRDefault="00571B74" w:rsidP="008A644A">
      <w:pPr>
        <w:rPr>
          <w:b/>
        </w:rPr>
      </w:pPr>
    </w:p>
    <w:p w14:paraId="60F3B8D4" w14:textId="45A619D8" w:rsidR="006E4797" w:rsidRPr="008A644A" w:rsidRDefault="00551D82" w:rsidP="008A644A">
      <w:r w:rsidRPr="008A644A">
        <w:rPr>
          <w:b/>
        </w:rPr>
        <w:t>SUMMARY:</w:t>
      </w:r>
    </w:p>
    <w:p w14:paraId="01069787" w14:textId="2672AFDC" w:rsidR="006E4797" w:rsidRPr="008A644A" w:rsidRDefault="00AC7E88" w:rsidP="008A644A">
      <w:r w:rsidRPr="008A644A">
        <w:t>The present protocol describes solvent-based protein precipitation u</w:t>
      </w:r>
      <w:r w:rsidR="00BF52CE" w:rsidRPr="008A644A">
        <w:t>nder controlled conditions</w:t>
      </w:r>
      <w:r w:rsidRPr="008A644A">
        <w:t xml:space="preserve"> </w:t>
      </w:r>
      <w:r w:rsidR="00BF52CE" w:rsidRPr="008A644A">
        <w:t>for robust</w:t>
      </w:r>
      <w:r w:rsidR="002878E0" w:rsidRPr="008A644A">
        <w:t xml:space="preserve"> and</w:t>
      </w:r>
      <w:r w:rsidR="00BF52CE" w:rsidRPr="008A644A">
        <w:t xml:space="preserve"> rapid</w:t>
      </w:r>
      <w:r w:rsidR="002878E0" w:rsidRPr="008A644A">
        <w:t xml:space="preserve"> </w:t>
      </w:r>
      <w:r w:rsidR="00BF52CE" w:rsidRPr="008A644A">
        <w:t>recovery and puri</w:t>
      </w:r>
      <w:r w:rsidR="002878E0" w:rsidRPr="008A644A">
        <w:t>fication</w:t>
      </w:r>
      <w:r w:rsidR="00BF52CE" w:rsidRPr="008A644A">
        <w:t xml:space="preserve"> </w:t>
      </w:r>
      <w:r w:rsidR="002878E0" w:rsidRPr="008A644A">
        <w:t xml:space="preserve">of </w:t>
      </w:r>
      <w:r w:rsidR="00BF52CE" w:rsidRPr="008A644A">
        <w:t xml:space="preserve">proteome samples </w:t>
      </w:r>
      <w:r w:rsidR="002878E0" w:rsidRPr="008A644A">
        <w:t>prior to</w:t>
      </w:r>
      <w:r w:rsidR="00BF52CE" w:rsidRPr="008A644A">
        <w:t xml:space="preserve"> mass spectrometry</w:t>
      </w:r>
      <w:r w:rsidR="00551D82" w:rsidRPr="008A644A">
        <w:t>.</w:t>
      </w:r>
    </w:p>
    <w:p w14:paraId="74EFC8D7" w14:textId="77777777" w:rsidR="006E4797" w:rsidRPr="008A644A" w:rsidRDefault="006E4797" w:rsidP="008A644A"/>
    <w:p w14:paraId="2DF8E628" w14:textId="18D13F26" w:rsidR="006E4797" w:rsidRPr="008A644A" w:rsidRDefault="00551D82" w:rsidP="008A644A">
      <w:r w:rsidRPr="008A644A">
        <w:rPr>
          <w:b/>
        </w:rPr>
        <w:t>ABSTRACT:</w:t>
      </w:r>
    </w:p>
    <w:p w14:paraId="40A249E6" w14:textId="0C7CC6F5" w:rsidR="006E4797" w:rsidRPr="008A644A" w:rsidRDefault="00F95108" w:rsidP="008A644A">
      <w:r w:rsidRPr="008A644A">
        <w:t>While multiple advances in mass spectrometry</w:t>
      </w:r>
      <w:r w:rsidR="00B65F77" w:rsidRPr="008A644A">
        <w:t xml:space="preserve"> (M</w:t>
      </w:r>
      <w:r w:rsidR="006356D9" w:rsidRPr="008A644A">
        <w:t>S</w:t>
      </w:r>
      <w:r w:rsidR="00B65F77" w:rsidRPr="008A644A">
        <w:t>)</w:t>
      </w:r>
      <w:r w:rsidRPr="008A644A">
        <w:t xml:space="preserve"> instrument</w:t>
      </w:r>
      <w:r w:rsidR="00B65F77" w:rsidRPr="008A644A">
        <w:t>s</w:t>
      </w:r>
      <w:r w:rsidRPr="008A644A">
        <w:t xml:space="preserve"> have </w:t>
      </w:r>
      <w:r w:rsidR="00B65F77" w:rsidRPr="008A644A">
        <w:t xml:space="preserve">improved </w:t>
      </w:r>
      <w:r w:rsidRPr="008A644A">
        <w:t xml:space="preserve">qualitative and quantitative proteome analysis, </w:t>
      </w:r>
      <w:r w:rsidR="00976DEF" w:rsidRPr="008A644A">
        <w:t xml:space="preserve">more </w:t>
      </w:r>
      <w:r w:rsidRPr="008A644A">
        <w:t xml:space="preserve">reliable front-end approaches to isolate, enrich, and process proteins ahead of </w:t>
      </w:r>
      <w:r w:rsidR="00B65F77" w:rsidRPr="008A644A">
        <w:t>M</w:t>
      </w:r>
      <w:r w:rsidR="006356D9" w:rsidRPr="008A644A">
        <w:t>S</w:t>
      </w:r>
      <w:r w:rsidR="00B65F77" w:rsidRPr="008A644A">
        <w:t xml:space="preserve"> are</w:t>
      </w:r>
      <w:r w:rsidRPr="008A644A">
        <w:t xml:space="preserve"> critical for successful proteome characterization. Low, inconsistent protein recovery </w:t>
      </w:r>
      <w:r w:rsidR="00B65F77" w:rsidRPr="008A644A">
        <w:t>and</w:t>
      </w:r>
      <w:r w:rsidRPr="008A644A">
        <w:t xml:space="preserve"> </w:t>
      </w:r>
      <w:r w:rsidR="007347BF" w:rsidRPr="008A644A">
        <w:t xml:space="preserve">residual </w:t>
      </w:r>
      <w:r w:rsidR="00B65F77" w:rsidRPr="008A644A">
        <w:t>impurities</w:t>
      </w:r>
      <w:r w:rsidRPr="008A644A">
        <w:t xml:space="preserve"> such as surfactants </w:t>
      </w:r>
      <w:r w:rsidR="00B65F77" w:rsidRPr="008A644A">
        <w:t xml:space="preserve">are </w:t>
      </w:r>
      <w:r w:rsidRPr="008A644A">
        <w:t xml:space="preserve">detrimental </w:t>
      </w:r>
      <w:r w:rsidR="00B65F77" w:rsidRPr="008A644A">
        <w:t>to</w:t>
      </w:r>
      <w:r w:rsidRPr="008A644A">
        <w:t xml:space="preserve"> M</w:t>
      </w:r>
      <w:r w:rsidR="00567381" w:rsidRPr="008A644A">
        <w:t>S</w:t>
      </w:r>
      <w:r w:rsidRPr="008A644A">
        <w:t xml:space="preserve"> analysis. </w:t>
      </w:r>
      <w:r w:rsidR="00F84FAB" w:rsidRPr="008A644A">
        <w:t xml:space="preserve">Protein precipitation is often considered unreliable, time-consuming, and technically challenging to perform </w:t>
      </w:r>
      <w:r w:rsidR="002878E0" w:rsidRPr="008A644A">
        <w:t xml:space="preserve">compared to </w:t>
      </w:r>
      <w:r w:rsidR="00F84FAB" w:rsidRPr="008A644A">
        <w:t>other sample preparation strategies</w:t>
      </w:r>
      <w:r w:rsidRPr="008A644A">
        <w:t xml:space="preserve">. </w:t>
      </w:r>
      <w:r w:rsidR="00976DEF" w:rsidRPr="008A644A">
        <w:t>T</w:t>
      </w:r>
      <w:r w:rsidRPr="008A644A">
        <w:t xml:space="preserve">hese concerns </w:t>
      </w:r>
      <w:r w:rsidR="00D00B2F" w:rsidRPr="008A644A">
        <w:t>are</w:t>
      </w:r>
      <w:r w:rsidRPr="008A644A">
        <w:t xml:space="preserve"> </w:t>
      </w:r>
      <w:r w:rsidR="00B65F77" w:rsidRPr="008A644A">
        <w:t>overcome by employing</w:t>
      </w:r>
      <w:r w:rsidRPr="008A644A">
        <w:t xml:space="preserve"> optimal</w:t>
      </w:r>
      <w:r w:rsidR="008D421D" w:rsidRPr="008A644A">
        <w:t xml:space="preserve"> protein precipitation</w:t>
      </w:r>
      <w:r w:rsidRPr="008A644A">
        <w:t xml:space="preserve"> protocols. For acetone precipitation, th</w:t>
      </w:r>
      <w:r w:rsidR="008D421D" w:rsidRPr="008A644A">
        <w:t>e</w:t>
      </w:r>
      <w:r w:rsidRPr="008A644A">
        <w:t xml:space="preserve"> combination of specific salts</w:t>
      </w:r>
      <w:r w:rsidR="00986814" w:rsidRPr="008A644A">
        <w:t>,</w:t>
      </w:r>
      <w:r w:rsidRPr="008A644A">
        <w:t xml:space="preserve"> temperature control</w:t>
      </w:r>
      <w:r w:rsidR="008D421D" w:rsidRPr="008A644A">
        <w:t>,</w:t>
      </w:r>
      <w:r w:rsidRPr="008A644A">
        <w:t xml:space="preserve"> solvent composition</w:t>
      </w:r>
      <w:r w:rsidR="008D421D" w:rsidRPr="008A644A">
        <w:t xml:space="preserve">, </w:t>
      </w:r>
      <w:r w:rsidR="00B84C25" w:rsidRPr="008A644A">
        <w:t xml:space="preserve">and </w:t>
      </w:r>
      <w:r w:rsidR="008D421D" w:rsidRPr="008A644A">
        <w:t xml:space="preserve">precipitation time </w:t>
      </w:r>
      <w:r w:rsidR="00D00B2F" w:rsidRPr="008A644A">
        <w:t>is</w:t>
      </w:r>
      <w:r w:rsidR="008D421D" w:rsidRPr="008A644A">
        <w:t xml:space="preserve"> </w:t>
      </w:r>
      <w:r w:rsidR="00D00B2F" w:rsidRPr="008A644A">
        <w:t>critical</w:t>
      </w:r>
      <w:r w:rsidR="00814E97" w:rsidRPr="008A644A">
        <w:t>, while the efficiency of</w:t>
      </w:r>
      <w:r w:rsidRPr="008A644A">
        <w:t xml:space="preserve"> chloroform/methanol/water</w:t>
      </w:r>
      <w:r w:rsidR="00AA6420" w:rsidRPr="008A644A">
        <w:t xml:space="preserve"> precipitation</w:t>
      </w:r>
      <w:r w:rsidR="008D421D" w:rsidRPr="008A644A">
        <w:t xml:space="preserve"> </w:t>
      </w:r>
      <w:r w:rsidR="00814E97" w:rsidRPr="008A644A">
        <w:t xml:space="preserve">depends on </w:t>
      </w:r>
      <w:r w:rsidR="00B84C25" w:rsidRPr="008A644A">
        <w:t xml:space="preserve">proper pipetting and </w:t>
      </w:r>
      <w:r w:rsidR="002055F8" w:rsidRPr="008A644A">
        <w:t>vial manipulation</w:t>
      </w:r>
      <w:r w:rsidRPr="008A644A">
        <w:t>. Alternatively, these precipitation protocols</w:t>
      </w:r>
      <w:r w:rsidR="00B7339E" w:rsidRPr="008A644A">
        <w:t xml:space="preserve"> </w:t>
      </w:r>
      <w:r w:rsidR="00AA6420" w:rsidRPr="008A644A">
        <w:t>are streamlined</w:t>
      </w:r>
      <w:r w:rsidR="00B7339E" w:rsidRPr="008A644A">
        <w:t xml:space="preserve"> </w:t>
      </w:r>
      <w:r w:rsidR="00AA6420" w:rsidRPr="008A644A">
        <w:t xml:space="preserve">and </w:t>
      </w:r>
      <w:r w:rsidR="008D421D" w:rsidRPr="008A644A">
        <w:t xml:space="preserve">semi-automated within </w:t>
      </w:r>
      <w:r w:rsidR="00B7339E" w:rsidRPr="008A644A">
        <w:t>a disposable spin cartridge</w:t>
      </w:r>
      <w:r w:rsidR="00A109CB" w:rsidRPr="008A644A">
        <w:t>.</w:t>
      </w:r>
      <w:r w:rsidR="00B7339E" w:rsidRPr="008A644A">
        <w:t xml:space="preserve"> </w:t>
      </w:r>
      <w:r w:rsidR="00B84C25" w:rsidRPr="008A644A">
        <w:t>T</w:t>
      </w:r>
      <w:r w:rsidR="00B7339E" w:rsidRPr="008A644A">
        <w:t xml:space="preserve">he expected outcomes of solvent-based protein precipitation in </w:t>
      </w:r>
      <w:r w:rsidR="00A109CB" w:rsidRPr="008A644A">
        <w:t xml:space="preserve">the </w:t>
      </w:r>
      <w:r w:rsidR="00B7339E" w:rsidRPr="008A644A">
        <w:t>conventional format a</w:t>
      </w:r>
      <w:r w:rsidR="00A109CB" w:rsidRPr="008A644A">
        <w:t>nd</w:t>
      </w:r>
      <w:r w:rsidR="00B7339E" w:rsidRPr="008A644A">
        <w:t xml:space="preserve"> using </w:t>
      </w:r>
      <w:r w:rsidR="00B84C25" w:rsidRPr="008A644A">
        <w:t>a disposable, two-stage filtration and extraction cartridge are illustrated</w:t>
      </w:r>
      <w:r w:rsidR="00A109CB" w:rsidRPr="008A644A">
        <w:t xml:space="preserve"> in this work</w:t>
      </w:r>
      <w:r w:rsidR="00AA6420" w:rsidRPr="008A644A">
        <w:t>. This</w:t>
      </w:r>
      <w:r w:rsidR="00B7339E" w:rsidRPr="008A644A">
        <w:t xml:space="preserve"> includ</w:t>
      </w:r>
      <w:r w:rsidR="00AA6420" w:rsidRPr="008A644A">
        <w:t>es</w:t>
      </w:r>
      <w:r w:rsidR="00B7339E" w:rsidRPr="008A644A">
        <w:t xml:space="preserve"> the detailed characterization of </w:t>
      </w:r>
      <w:r w:rsidR="00B7339E" w:rsidRPr="008A644A">
        <w:lastRenderedPageBreak/>
        <w:t xml:space="preserve">proteomic mixtures by bottom-up LC-MS/MS analysis. </w:t>
      </w:r>
      <w:r w:rsidR="00B84C25" w:rsidRPr="008A644A">
        <w:t>The</w:t>
      </w:r>
      <w:r w:rsidR="00B7339E" w:rsidRPr="008A644A">
        <w:t xml:space="preserve"> superior performance of SDS-based workflows </w:t>
      </w:r>
      <w:r w:rsidR="00B84C25" w:rsidRPr="008A644A">
        <w:t xml:space="preserve">is </w:t>
      </w:r>
      <w:r w:rsidR="00AA6420" w:rsidRPr="008A644A">
        <w:t xml:space="preserve">also </w:t>
      </w:r>
      <w:r w:rsidR="00B84C25" w:rsidRPr="008A644A">
        <w:t xml:space="preserve">demonstrated </w:t>
      </w:r>
      <w:r w:rsidR="00B7339E" w:rsidRPr="008A644A">
        <w:t>relative to non-contaminated protein.</w:t>
      </w:r>
    </w:p>
    <w:p w14:paraId="2CF9CD54" w14:textId="77777777" w:rsidR="006E4797" w:rsidRPr="008A644A" w:rsidRDefault="006E4797" w:rsidP="008A644A"/>
    <w:p w14:paraId="0646E204" w14:textId="2E705F6F" w:rsidR="006E4797" w:rsidRPr="008A644A" w:rsidRDefault="00551D82" w:rsidP="008A644A">
      <w:r w:rsidRPr="008A644A">
        <w:rPr>
          <w:b/>
        </w:rPr>
        <w:t>INTRODUCTION:</w:t>
      </w:r>
    </w:p>
    <w:p w14:paraId="628F62E5" w14:textId="2809FBDE" w:rsidR="00B7339E" w:rsidRPr="008A644A" w:rsidRDefault="00B7339E" w:rsidP="008A644A">
      <w:r w:rsidRPr="008A644A">
        <w:t xml:space="preserve">Proteome analysis by mass spectrometry has become increasingly rigorous, </w:t>
      </w:r>
      <w:r w:rsidR="00476373" w:rsidRPr="008A644A">
        <w:t>owing to</w:t>
      </w:r>
      <w:r w:rsidRPr="008A644A">
        <w:t xml:space="preserve"> the enhanced sensitivity, resolution, scan speed, and versatility of modern M</w:t>
      </w:r>
      <w:r w:rsidR="00567381" w:rsidRPr="008A644A">
        <w:t>S</w:t>
      </w:r>
      <w:r w:rsidRPr="008A644A">
        <w:t xml:space="preserve"> instruments</w:t>
      </w:r>
      <w:r w:rsidR="00382378" w:rsidRPr="008A644A">
        <w:t>.</w:t>
      </w:r>
      <w:r w:rsidRPr="008A644A">
        <w:t xml:space="preserve"> </w:t>
      </w:r>
      <w:r w:rsidR="00382378" w:rsidRPr="008A644A">
        <w:t>M</w:t>
      </w:r>
      <w:r w:rsidR="00567381" w:rsidRPr="008A644A">
        <w:t>S</w:t>
      </w:r>
      <w:r w:rsidR="00382378" w:rsidRPr="008A644A">
        <w:t xml:space="preserve"> advances </w:t>
      </w:r>
      <w:r w:rsidRPr="008A644A">
        <w:t xml:space="preserve">contribute to greater protein identification efficiency </w:t>
      </w:r>
      <w:r w:rsidR="00476373" w:rsidRPr="008A644A">
        <w:t xml:space="preserve">and </w:t>
      </w:r>
      <w:r w:rsidRPr="008A644A">
        <w:t>more precise quantitation</w:t>
      </w:r>
      <w:r w:rsidR="008A6138" w:rsidRPr="008A644A">
        <w:fldChar w:fldCharType="begin" w:fldLock="1"/>
      </w:r>
      <w:r w:rsidR="00DC6EF4" w:rsidRPr="008A644A">
        <w:instrText>ADDIN CSL_CITATION {"citationItems":[{"id":"ITEM-1","itemData":{"DOI":"10.1021/acs.jproteome.7b00244","ISSN":"15353907","PMID":"28738681","abstract":"Intact protein analysis by liquid chromatography-mass spectrometry (LC-MS) is now possible due to the improved capabilities of mass spectrometers yielding greater resolution, mass accuracy, and extended mass ranges. Concurrent measurement of post-translational modifications (PTMs) during LC-MS of intact proteins is advantageous while monitoring critical proteoform status, such as for clinical samples or during production of reference materials. However, difficulties exist for PTM identification when the protein is large or contains multiple modification sites. In this work, analyses of low-abundance proteoforms of proteins of clinical or therapeutic interest, including C-reactive protein, vitamin D-binding protein, transferrin, and immunoglobulin G (NISTmAb), were performed on an Orbitrap Elite mass spectrometer. This work investigated the effect of various instrument parameters including source temperatures, in-source CID, microscan type and quantity, resolution, and automatic gain control on spectral quality. The signal-to-noise ratio was found to be a suitable spectral attribute which facilitated identification of low abundance PTMs. Source temperature and CID voltage were found to require specific optimization for each protein. This study identifies key instrumental parameters requiring optimization for improved detection of a variety of PTMs by LC-MS and establishes a methodological framework to ensure robust proteoform identifications, the first step in their ultimate quantification.","author":[{"dropping-particle":"","family":"Kilpatrick","given":"Lisa E.","non-dropping-particle":"","parse-names":false,"suffix":""},{"dropping-particle":"","family":"Kilpatrick","given":"Eric L.","non-dropping-particle":"","parse-names":false,"suffix":""}],"container-title":"Journal of Proteome Research","id":"ITEM-1","issue":"9","issued":{"date-parts":[["2017","9","1"]]},"page":"3255-3265","publisher":"American Chemical Society","title":"Optimizing High-Resolution Mass Spectrometry for the Identification of Low-Abundance Post-Translational Modifications of Intact Proteins","type":"article-journal","volume":"16"},"uris":["http://www.mendeley.com/documents/?uuid=b2f28bf9-d508-3261-aae1-5086f400d7e8"]},{"id":"ITEM-2","itemData":{"DOI":"10.1016/j.jprot.2017.03.028","ISSN":"18767737","PMID":"28385662","abstract":"Top-down mass spectrometry (MS) strategies allow in-depth characterization of proteins by fragmentation of the entire molecule(s) inside a mass spectrometer without requiring prior proteolytic digestion. Importantly, the fragmentation techniques on commercially available mass spectrometers have become more versatile over the past decade, with different characteristics in regards to the type and wealth of fragment ions that can be obtained while preserving labile protein post-translational modifications. Due to these and other improvements, top-down MS has become of broader interest and has started to be applied in more disciplines, such as the quality control of recombinant proteins, analysis and characterization of biopharmaceuticals, and clinical biochemistry to probe protein forms as potential disease biomarkers. This article provides a technical overview and guidance for data acquisition strategies on the Orbitrap platform for single proteins and low complexity protein mixtures. A protein standard mixture composed of six recombinant proteins is also introduced and analysis strategies are discussed in detail. Biological significance: The article provides a detailed overview and guidance on how to choose from the variety of available methods for protein characterization by top-down analysis on the Orbitrap platform. Technical details are provided explaining important observations and phenomena when working with intact proteins and data from a number of different samples should serve to provide a solid understanding on how experiments were and should be setup and to set the right expectations on the outcome of these types of experiments. Additionally, a new intact protein standard sample is introduced that will help as a QC sample to check the instrument's hardware and method setup conditions as a requirement for obtaining high quality data from biologically relevant samples.","author":[{"dropping-particle":"","family":"Scheffler","given":"Kai","non-dropping-particle":"","parse-names":false,"suffix":""},{"dropping-particle":"","family":"Viner","given":"Rosa","non-dropping-particle":"","parse-names":false,"suffix":""},{"dropping-particle":"","family":"Damoc","given":"Eugen","non-dropping-particle":"","parse-names":false,"suffix":""}],"container-title":"Journal of Proteomics","id":"ITEM-2","issued":{"date-parts":[["2018","3","20"]]},"page":"42-55","publisher":"Elsevier B.V.","title":"High resolution top-down experimental strategies on the Orbitrap platform","type":"article-journal","volume":"175"},"uris":["http://www.mendeley.com/documents/?uuid=715f7274-c3cf-33ca-9235-b0abceb44a31","http://www.mendeley.com/documents/?uuid=feed7485-4017-4c42-8408-61eca1d12217"]},{"id":"ITEM-3","itemData":{"DOI":"10.1039/c9an02081k","ISSN":"13645528","PMID":"31913371","abstract":"Glycosylation influences the structure and functionality of glycoproteins, and is regulated by genetic and environmental factors. The types and abundance of glycans on glycoproteins can vary due to diseases such as cancer, inflammation, autoimmune and neurodegenerative disorders. Due to the crucial role glycans play in modulating protein function, glycosylation analysis could lead to the discovery of novel biomarkers and is of prime importance in controlling the quality of glycoprotein biopharmaceuticals. Here, we present a method for the identification and quantification of glycoforms directly on intact proteins, after immunoaffinity purification from biological fluids. The method was validated and applied to serum transferrin and the biopharmaceutical trastuzumab. The accuracy of the method, expressed as the relative error (RE), ranged from 2.1 (at high concentrations) to 7.9% (at low concentrations), and intra- and inter-day precision, expressed as relative standard deviation (RSD), was 3.2 and 8.2%, respectively. The sensitivity and linearity of the method were suitable for serum analysis and the LOQ was calculated to be 3.1 and 4.4 μg mL-1 for transferrin (TFN) and trastuzumab (TRA), respectively. Its application to transferrin from five healthy human serum samples yielded concentrations between 1.61 and 3.17 mg mL-1, which are in agreement with blood reference levels. In parallel, the structure of the identified glycans was determined by ion mobility spectrometry coupled with tandem mass spectrometry. No chromatographic separation was required and sample preparation was performed in a semi-automatic manner, facilitating the handling of up to 12 samples at a time. This method should be useful for clinical laboratories and for the quality control of large batches of biopharmaceuticals.","author":[{"dropping-particle":"","family":"Quaranta","given":"Alessandro","non-dropping-particle":"","parse-names":false,"suffix":""},{"dropping-particle":"","family":"Spasova","given":"Maya","non-dropping-particle":"","parse-names":false,"suffix":""},{"dropping-particle":"","family":"Passarini","given":"Elena","non-dropping-particle":"","parse-names":false,"suffix":""},{"dropping-particle":"","family":"Karlsson","given":"Isabella","non-dropping-particle":"","parse-names":false,"suffix":""},{"dropping-particle":"","family":"Ndreu","given":"Lorena","non-dropping-particle":"","parse-names":false,"suffix":""},{"dropping-particle":"","family":"Thorsén","given":"Gunnar","non-dropping-particle":"","parse-names":false,"suffix":""},{"dropping-particle":"","family":"Ilag","given":"Leopold L.","non-dropping-particle":"","parse-names":false,"suffix":""}],"container-title":"Analyst","id":"ITEM-3","issue":"5","issued":{"date-parts":[["2020"]]},"page":"1737-1748","publisher":"Royal Society of Chemistry","title":"N -Glycosylation profiling of intact target proteins by high-resolution mass spectrometry (MS) and glycan analysis using ion mobility-MS/MS","type":"article-journal","volume":"145"},"uris":["http://www.mendeley.com/documents/?uuid=1678f586-6fb7-412c-aec6-8068700ed437"]},{"id":"ITEM-4","itemData":{"DOI":"10.1021/acs.analchem.8b04515","ISSN":"15206882","PMID":"30571088","abstract":"The emergence of complex protein therapeutics in general and monoclonal antibodies (mAbs) in particular have stimulated analytical chemists to develop new methods and strategies for their structural characterization. Mass spectrometry plays a key role in providing information on the primary amino acid sequence, post-translational modifications, and other structure characteristics that must be monitored during the manufacturing process and subsequent quality control assessment. In this study, we present a novel method that allows structural characterization of mAbs based on MALDI in-source decay (ISD) fragmentation, coupled with Fourier transform ion cyclotron resonance (FT-ICR) MS. The method benefits from higher resolution of absorption mode FT mass spectra, compared to magnitude mode, which enables simultaneous identification of ISD fragments from both the heavy and light chains with a higher confidence in a wide mass range up to m/z 13 500. This method was applied to two standard mAbs, namely NIST mAb and trastuzumab, in preparation for method application in an interlaboratory study on mAbs structural analysis coordinated by the Consortium for Top-Down Proteomics. Extensive sequence coverage was obtained from the middle-down analysis (IdeS- and GingisKHAN-digested mAbs) that complemented the top-down analysis of intact mAbs. In addition, MALDI FT-ICR MS of IdeS-digested mAbs allowed isotopic-level profiling of proteoforms with regard to heavy chain N-glycosylation.","author":[{"dropping-particle":"","family":"Burgt","given":"Yuri E.M.","non-dropping-particle":"Van Der","parse-names":false,"suffix":""},{"dropping-particle":"","family":"Kilgour","given":"David P.A.","non-dropping-particle":"","parse-names":false,"suffix":""},{"dropping-particle":"","family":"Tsybin","given":"Yury O.","non-dropping-particle":"","parse-names":false,"suffix":""},{"dropping-particle":"","family":"Srzentić","given":"Kristina","non-dropping-particle":"","parse-names":false,"suffix":""},{"dropping-particle":"","family":"Fornelli","given":"Luca","non-dropping-particle":"","parse-names":false,"suffix":""},{"dropping-particle":"","family":"Beck","given":"Alain","non-dropping-particle":"","parse-names":false,"suffix":""},{"dropping-particle":"","family":"Wuhrer","given":"Manfred","non-dropping-particle":"","parse-names":false,"suffix":""},{"dropping-particle":"","family":"Nicolardi","given":"Simone","non-dropping-particle":"","parse-names":false,"suffix":""}],"container-title":"Analytical Chemistry","id":"ITEM-4","issue":"3","issued":{"date-parts":[["2019","2","5"]]},"page":"2079-2085","publisher":"American Chemical Society","title":"Structural Analysis of Monoclonal Antibodies by Ultrahigh Resolution MALDI In-Source Decay FT-ICR Mass Spectrometry","type":"article-journal","volume":"91"},"uris":["http://www.mendeley.com/documents/?uuid=0fdbc443-e641-3239-a64b-4b2e62a51200"]},{"id":"ITEM-5","itemData":{"DOI":"10.1021/acs.jproteome.6b00696","ISSN":"15353907","PMID":"27936753","abstract":"Successful high-throughput characterization of intact proteins from complex biological samples by mass spectrometry requires instrumentation capable of high mass resolving power, mass accuracy, sensitivity, and spectral acquisition rate. These limitations often necessitate the performance of hundreds of LC-MS/MS experiments to obtain reasonable coverage of the targeted proteome, which is still typically limited to molecular weights below 30 kDa. The National High Magnetic Field Laboratory (NHMFL) recently installed a 21 T FT-ICR mass spectrometer, which is part of the NHMFL FT-ICR User Facility and available to all qualified users. Here we demonstrate top-down LC-21 T FT-ICR MS/MS of intact proteins derived from human colorectal cancer cell lysate. We identified a combined total of 684 unique protein entries observed as 3238 unique proteoforms at a 1% false discovery rate, based on rapid, data-dependent acquisition of collision-induced and electron-transfer dissociation tandem mass spectra from just 40 LC-MS/MS experiments. Our identifications included 372 proteoforms with molecular weights over 30 kDa detected at isotopic resolution, which substantially extends the accessible mass range for high-throughput top-down LC-MS/MS.","author":[{"dropping-particle":"","family":"Anderson","given":"Lissa C.","non-dropping-particle":"","parse-names":false,"suffix":""},{"dropping-particle":"","family":"Dehart","given":"Caroline J.","non-dropping-particle":"","parse-names":false,"suffix":""},{"dropping-particle":"","family":"Kaiser","given":"Nathan K.","non-dropping-particle":"","parse-names":false,"suffix":""},{"dropping-particle":"","family":"Fellers","given":"Ryan T.","non-dropping-particle":"","parse-names":false,"suffix":""},{"dropping-particle":"","family":"Smith","given":"Donald F.","non-dropping-particle":"","parse-names":false,"suffix":""},{"dropping-particle":"","family":"Greer","given":"Joseph B.","non-dropping-particle":"","parse-names":false,"suffix":""},{"dropping-particle":"","family":"Leduc","given":"Richard D.","non-dropping-particle":"","parse-names":false,"suffix":""},{"dropping-particle":"","family":"Blakney","given":"Greg T.","non-dropping-particle":"","parse-names":false,"suffix":""},{"dropping-particle":"","family":"Thomas","given":"Paul M.","non-dropping-particle":"","parse-names":false,"suffix":""},{"dropping-particle":"","family":"Kelleher","given":"Neil L.","non-dropping-particle":"","parse-names":false,"suffix":""},{"dropping-particle":"","family":"Hendrickson","given":"Christopher L.","non-dropping-particle":"","parse-names":false,"suffix":""}],"container-title":"Journal of Proteome Research","id":"ITEM-5","issue":"2","issued":{"date-parts":[["2017"]]},"page":"1087-1096","title":"Identification and Characterization of Human Proteoforms by Top-Down LC-21 Tesla FT-ICR Mass Spectrometry","type":"article-journal","volume":"16"},"uris":["http://www.mendeley.com/documents/?uuid=e4188078-2007-4772-8e61-7c95c5a9881a"]}],"mendeley":{"formattedCitation":"&lt;sup&gt;1–5&lt;/sup&gt;","plainTextFormattedCitation":"1–5","previouslyFormattedCitation":"&lt;sup&gt;1–5&lt;/sup&gt;"},"properties":{"noteIndex":0},"schema":"https://github.com/citation-style-language/schema/raw/master/csl-citation.json"}</w:instrText>
      </w:r>
      <w:r w:rsidR="008A6138" w:rsidRPr="008A644A">
        <w:fldChar w:fldCharType="separate"/>
      </w:r>
      <w:r w:rsidR="008A6138" w:rsidRPr="008A644A">
        <w:rPr>
          <w:noProof/>
          <w:vertAlign w:val="superscript"/>
        </w:rPr>
        <w:t>1–5</w:t>
      </w:r>
      <w:r w:rsidR="008A6138" w:rsidRPr="008A644A">
        <w:fldChar w:fldCharType="end"/>
      </w:r>
      <w:r w:rsidRPr="008A644A">
        <w:t xml:space="preserve">. </w:t>
      </w:r>
      <w:r w:rsidR="00476373" w:rsidRPr="008A644A">
        <w:t>With improved</w:t>
      </w:r>
      <w:r w:rsidRPr="008A644A">
        <w:t xml:space="preserve"> M</w:t>
      </w:r>
      <w:r w:rsidR="00567381" w:rsidRPr="008A644A">
        <w:t>S</w:t>
      </w:r>
      <w:r w:rsidRPr="008A644A">
        <w:t xml:space="preserve"> instrumentation, researchers demand a correspondingly consistent front-end sample preparation strategy capable of quantitative recovery of high-purity proteins in minimal time across all </w:t>
      </w:r>
      <w:r w:rsidR="001405A0" w:rsidRPr="008A644A">
        <w:t xml:space="preserve">stages </w:t>
      </w:r>
      <w:r w:rsidRPr="008A644A">
        <w:t>of the workflow</w:t>
      </w:r>
      <w:r w:rsidR="008A6138" w:rsidRPr="008A644A">
        <w:fldChar w:fldCharType="begin" w:fldLock="1"/>
      </w:r>
      <w:r w:rsidR="00DC6EF4" w:rsidRPr="008A644A">
        <w:instrText>ADDIN CSL_CITATION {"citationItems":[{"id":"ITEM-1","itemData":{"DOI":"10.1002/mas.21706","ISSN":"10982787","abstract":"Top-down proteomics is emerging as a preferred approach to investigate biological systems, with objectives ranging from the detailed assessment of a single protein therapeutic, to the complete characterization of every possible protein including their modifications, which define the human proteoform. Given the controlling influence of protein modifications on their biological function, understanding how gene products manifest or respond to disease is most precisely achieved by characterization at the intact protein level. Top-down mass spectrometry (MS) analysis of proteins entails unique challenges associated with processing whole proteins while maintaining their integrity throughout the processes of extraction, enrichment, purification, and fractionation. Recent advances in each of these critical front-end preparation processes, including minimalistic workflows, have greatly expanded the capacity of MS for top-down proteome analysis. Acknowledging the many contributions in MS technology and sample processing, the present review aims to highlight the diverse strategies that have forged a pathway for top-down proteomics. We comprehensively discuss the evolution of front-end workflows that today facilitate optimal characterization of proteoform-driven biology, including a brief description of the clinical applications that have motivated these impactful contributions.","author":[{"dropping-particle":"","family":"Nickerson","given":"Jessica L.","non-dropping-particle":"","parse-names":false,"suffix":""},{"dropping-particle":"","family":"Baghalabadi","given":"Venus","non-dropping-particle":"","parse-names":false,"suffix":""},{"dropping-particle":"","family":"Rajendran","given":"Subin R.C.K.","non-dropping-particle":"","parse-names":false,"suffix":""},{"dropping-particle":"","family":"Jakubec","given":"Philip J.","non-dropping-particle":"","parse-names":false,"suffix":""},{"dropping-particle":"","family":"Said","given":"Hammam","non-dropping-particle":"","parse-names":false,"suffix":""},{"dropping-particle":"","family":"McMillen","given":"Teresa S.","non-dropping-particle":"","parse-names":false,"suffix":""},{"dropping-particle":"","family":"Dang","given":"Ziheng","non-dropping-particle":"","parse-names":false,"suffix":""},{"dropping-particle":"","family":"Doucette","given":"Alan A.","non-dropping-particle":"","parse-names":false,"suffix":""}],"container-title":"Mass Spectrometry Reviews","id":"ITEM-1","issued":{"date-parts":[["2021"]]},"title":"Recent advances in top-down proteome sample processing ahead of MS analysis","type":"article-journal"},"uris":["http://www.mendeley.com/documents/?uuid=f23daa79-c1c8-4809-9f57-6bdf25ca42f7","http://www.mendeley.com/documents/?uuid=8e237fc6-737a-4dd1-9155-a0c8a2570330"]},{"id":"ITEM-2","itemData":{"DOI":"10.1074/mcp.R120.002234","ISSN":"15359484","PMID":"32847821","abstract":"MS-based proteome profiling has become increasingly comprehensive and quantitative, yet a persistent shortcoming has been the relatively large samples required to achieve an in-depth measurement. Such bulk samples, typically comprising thousands of cells or more, provide a population average and obscure important cellular heterogeneity. Single-cell proteomics capabilities have the potential to transform biomedical research and enable understanding of biological systems with a new level of granularity. Recent advances in sample processing, separations and MS instrumentation now make it possible to quantify &gt;1000 proteins from individual mammalian cells, a level of coverage that required an input of thousands of cells just a few years ago. This review discusses important factors and parameters that should be optimized across the workflow for single-cell and other low-input measurements. It also highlights recent developments that have advanced the field and opportunities for further development.","author":[{"dropping-particle":"","family":"Kelly","given":"Ryan T.","non-dropping-particle":"","parse-names":false,"suffix":""}],"container-title":"Molecular and Cellular Proteomics","id":"ITEM-2","issue":"11","issued":{"date-parts":[["2020"]]},"page":"1739-1748","publisher":"2020 Kelly.","title":"Single-cell Proteomics: Progress and Prospects","type":"article-journal","volume":"19"},"uris":["http://www.mendeley.com/documents/?uuid=4013a647-539d-48fb-b72e-2042649706a6","http://www.mendeley.com/documents/?uuid=1f417d3b-c780-49d6-a3f8-e5691f19c9e7"]},{"id":"ITEM-3","itemData":{"DOI":"10.1002/pmic.202000318","ISSN":"16159861","PMID":"33547857","abstract":"Multiple applications of proteomics in life and health science, pathology and pharmacology, require handling size-limited cell and tissue samples. During proteomic sample preparation, analyte loss in these samples arises when standard procedures are used. Thus, specific considerations have to be taken into account for processing, that are summarised under the term microproteomics (μPs). Microproteomic workflows include: sampling (e.g., flow cytometry, laser capture microdissection), sample preparation (possible disruption of cells or tissue pieces via lysis, protein extraction, digestion in bottom-up approaches, and sample clean-up) and analysis (chromatographic or electrophoretic separation, mass spectrometric measurements and statistical/bioinformatic evaluation). All these steps must be optimised to reach wide protein dynamic ranges and high numbers of identifications. Under optimal conditions, sampling is adapted to the studied sample types and nature, sample preparation isolates and enriches the whole protein content, clean-up removes salts and other interferences such as detergents or chaotropes, and analysis identifies as many analytes as the instrumental throughput and sensitivity allow. In the suggested review, we present and discuss the current state in μP applications for processing of small number of cells (cell μPs) and microscopic tissue regions (tissue μPs).","author":[{"dropping-particle":"","family":"Alexovič","given":"Michal","non-dropping-particle":"","parse-names":false,"suffix":""},{"dropping-particle":"","family":"Sabo","given":"Ján","non-dropping-particle":"","parse-names":false,"suffix":""},{"dropping-particle":"","family":"Longuespée","given":"Rémi","non-dropping-particle":"","parse-names":false,"suffix":""}],"container-title":"Proteomics","id":"ITEM-3","issue":"9","issued":{"date-parts":[["2021"]]},"title":"Microproteomic sample preparation","type":"article-journal","volume":"21"},"uris":["http://www.mendeley.com/documents/?uuid=bbf530e8-c422-4338-974e-9f9d839c7942","http://www.mendeley.com/documents/?uuid=cc835358-4a89-4db6-9ca8-dea31f762529"]},{"id":"ITEM-4","itemData":{"DOI":"10.1016/j.xpro.2021.100856","ISSN":"26661667","author":[{"dropping-particle":"","family":"Shishkova","given":"Evgenia","non-dropping-particle":"","parse-names":false,"suffix":""},{"dropping-particle":"","family":"Coon","given":"Joshua J.","non-dropping-particle":"","parse-names":false,"suffix":""}],"container-title":"STAR Protocols","id":"ITEM-4","issue":"4","issued":{"date-parts":[["2021"]]},"page":"100856","publisher":"Elsevier Inc.","title":"Rapid preparation of human blood plasma for bottom-up proteomics analysis","type":"article-journal","volume":"2"},"uris":["http://www.mendeley.com/documents/?uuid=437762b3-c279-457c-b004-85ceb4ea9338","http://www.mendeley.com/documents/?uuid=85079de8-9599-43d9-89d3-cd0a0b117d84"]},{"id":"ITEM-5","itemData":{"DOI":"10.3390/ijms21041524","ISSN":"14220067","PMID":"32102244","abstract":"Proteomics is a large-scale study of proteins, aiming at the description and characterization of all expressed proteins in biological systems. The expressed proteins are typically highly complex and large in abundance range. To fulfill high accuracy and sensitivity of proteome analysis, the hybrid platforms of multidimensional (MD) separations and mass spectrometry have provided the most powerful solution. Multidimensional separations provide enhanced peak capacity and reduce sample complexity, which enables mass spectrometry to analyze more proteins with high sensitivity. Although two-dimensional (2D) separations have been widely used since the early period of proteomics, three-dimensional (3D) separation was barely used by low reproducibility of separation, increased analysis time in mass spectrometry. With developments of novel microscale techniques such as nano-UPLC and improvements of mass spectrometry, the 3D separation becomes a reliable and practical selection. This review summarizes existing offline and online 3D-LC platforms developed for proteomics and their applications. In detail, setups and implementation of those systems as well as their advances are outlined. The performance of those platforms is also discussed and compared with the state-of-the-art 2D-LC. In addition, we provide some perspectives on the future developments and applications of 3D-LC in proteomics.","author":[{"dropping-particle":"","family":"Duong","given":"Van An","non-dropping-particle":"","parse-names":false,"suffix":""},{"dropping-particle":"","family":"Park","given":"Jong Moon","non-dropping-particle":"","parse-names":false,"suffix":""},{"dropping-particle":"","family":"Lee","given":"Hookeun","non-dropping-particle":"","parse-names":false,"suffix":""}],"container-title":"International Journal of Molecular Sciences","id":"ITEM-5","issue":"4","issued":{"date-parts":[["2020"]]},"title":"Review of three-dimensional liquid chromatography platforms for bottom-up proteomics","type":"article-journal","volume":"21"},"uris":["http://www.mendeley.com/documents/?uuid=12877a7b-db9c-4507-b84f-83e02ac9ae74","http://www.mendeley.com/documents/?uuid=70300332-0c49-4817-bdd4-d7bca947987a"]},{"id":"ITEM-6","itemData":{"DOI":"10.1016/J.MCPRO.2021.100051","ISSN":"15359484","PMID":"33549647","abstract":"SDS is widely used in sample preparation for proteomic research. However, SDS is incompatible with LC and electrospray ionization. SDS depletion is therefore required ahead of LC-MS analysis. Most of current SDS removal strategies are time consuming, laborious, and have low reproducibility. Here, we describe a method, SDS-cyclodextrin (CD)-assisted sample preparation, by which CD can bind to SDS and form CD-SDS complexes in solutions, allowing for direct tryptic digestion. We demonstrate that SDS-CD-assisted sample preparation is a simple, fast, and robust SDS-based sample preparation method for proteomics application.","author":[{"dropping-particle":"","family":"Gan","given":"Guohong","non-dropping-particle":"","parse-names":false,"suffix":""},{"dropping-particle":"","family":"Xu","given":"Xiao","non-dropping-particle":"","parse-names":false,"suffix":""},{"dropping-particle":"","family":"Chen","given":"Xi","non-dropping-particle":"","parse-names":false,"suffix":""},{"dropping-particle":"","family":"Zhang","given":"Xiu Fang","non-dropping-particle":"","parse-names":false,"suffix":""},{"dropping-particle":"","family":"Wang","given":"Jinling","non-dropping-particle":"","parse-names":false,"suffix":""},{"dropping-particle":"","family":"Zhong","given":"Chuan Qi","non-dropping-particle":"","parse-names":false,"suffix":""}],"container-title":"Molecular and Cellular Proteomics","id":"ITEM-6","issued":{"date-parts":[["2021"]]},"page":"100051","publisher":"Elsevier Inc","title":"SCASP: A simple and robust SDS-aided sample preparation method for proteomic research","type":"article-journal","volume":"20"},"uris":["http://www.mendeley.com/documents/?uuid=78216842-759a-4a3a-a5b6-b490b8783851","http://www.mendeley.com/documents/?uuid=4eb74ee6-25e5-4393-9a67-6f8eef932063"]}],"mendeley":{"formattedCitation":"&lt;sup&gt;6–11&lt;/sup&gt;","plainTextFormattedCitation":"6–11","previouslyFormattedCitation":"&lt;sup&gt;6–11&lt;/sup&gt;"},"properties":{"noteIndex":0},"schema":"https://github.com/citation-style-language/schema/raw/master/csl-citation.json"}</w:instrText>
      </w:r>
      <w:r w:rsidR="008A6138" w:rsidRPr="008A644A">
        <w:fldChar w:fldCharType="separate"/>
      </w:r>
      <w:r w:rsidR="008A6138" w:rsidRPr="008A644A">
        <w:rPr>
          <w:noProof/>
          <w:vertAlign w:val="superscript"/>
        </w:rPr>
        <w:t>6–11</w:t>
      </w:r>
      <w:r w:rsidR="008A6138" w:rsidRPr="008A644A">
        <w:fldChar w:fldCharType="end"/>
      </w:r>
      <w:r w:rsidRPr="008A644A">
        <w:t xml:space="preserve">. To accurately reflect </w:t>
      </w:r>
      <w:r w:rsidR="00382378" w:rsidRPr="008A644A">
        <w:t xml:space="preserve">the proteome status of </w:t>
      </w:r>
      <w:r w:rsidRPr="008A644A">
        <w:t xml:space="preserve">a biological system, proteins must be isolated from the native sample matrix in an </w:t>
      </w:r>
      <w:r w:rsidR="00382378" w:rsidRPr="008A644A">
        <w:t xml:space="preserve">efficient and </w:t>
      </w:r>
      <w:r w:rsidRPr="008A644A">
        <w:t xml:space="preserve">unbiased fashion. To this end, </w:t>
      </w:r>
      <w:r w:rsidR="001D3B39" w:rsidRPr="008A644A">
        <w:t>including</w:t>
      </w:r>
      <w:r w:rsidRPr="008A644A">
        <w:t xml:space="preserve"> a denaturing surfactant, such as sodium dodecyl sulfate (SDS)</w:t>
      </w:r>
      <w:r w:rsidR="001D3B39" w:rsidRPr="008A644A">
        <w:t>,</w:t>
      </w:r>
      <w:r w:rsidRPr="008A644A">
        <w:t xml:space="preserve"> ensures efficient protein extraction and solubilization</w:t>
      </w:r>
      <w:r w:rsidR="008A6138" w:rsidRPr="008A644A">
        <w:fldChar w:fldCharType="begin" w:fldLock="1"/>
      </w:r>
      <w:r w:rsidR="00DC6EF4" w:rsidRPr="008A644A">
        <w:instrText>ADDIN CSL_CITATION {"citationItems":[{"id":"ITEM-1","itemData":{"DOI":"10.1016/j.jprot.2017.03.002","ISSN":"18767737","PMID":"28286130","abstract":"Top-down proteomics (TDP) has great potential for high throughput proteoform characterization. With significant advances in mass spectrometry (MS) instrumentation permitting tandem MS of large intact proteins, a limitation to the widespread adoption of TDP still resides on front-end sample preparation protocols (e.g. fractionation, purification) that are amenable to MS analysis of intact proteins. Chromatographic strategies are improving but pose higher risk of sample loss. Gel-based separations (e.g. GELFrEE) may alleviate this concern but at the expense of requiring sodium dodecyl sulfate (SDS). While this surfactant maintains protein solubility during fractionation, the advantage is short-lived, as the detergent must ultimately be depleted to avoid MS signal suppression. To do so requires overcoming strong interactions between SDS and protein. Adding to the challenge, one must now consider upholding the solubility of purified protein(s) in the absence of SDS. This review explores uses of SDS in TDP workflows, addressing front-end strategies that reduce matrix interferences while maximizing recovery of intact proteins in MS-compatible formats. Significance: The benefits of employing SDS in a TPD workflow can easily outweigh the disadvantages. Several SDS depletion strategies are available, though not all are equally amenable to TDP. This review provides a comprehensive and critical accounting of SDS in TDP, demonstrating methods that are suited to MS analysis of intact proteins.","author":[{"dropping-particle":"","family":"Kachuk","given":"Carolyn","non-dropping-particle":"","parse-names":false,"suffix":""},{"dropping-particle":"","family":"Doucette","given":"Alan A.","non-dropping-particle":"","parse-names":false,"suffix":""}],"container-title":"Journal of Proteomics","id":"ITEM-1","issued":{"date-parts":[["2018"]]},"page":"75-86","title":"The benefits (and misfortunes) of SDS in top-down proteomics","type":"article-journal","volume":"175"},"uris":["http://www.mendeley.com/documents/?uuid=b84839aa-4839-4b9a-8324-6505e40402b3"]}],"mendeley":{"formattedCitation":"&lt;sup&gt;12&lt;/sup&gt;","plainTextFormattedCitation":"12","previouslyFormattedCitation":"&lt;sup&gt;12&lt;/sup&gt;"},"properties":{"noteIndex":0},"schema":"https://github.com/citation-style-language/schema/raw/master/csl-citation.json"}</w:instrText>
      </w:r>
      <w:r w:rsidR="008A6138" w:rsidRPr="008A644A">
        <w:fldChar w:fldCharType="separate"/>
      </w:r>
      <w:r w:rsidR="008A6138" w:rsidRPr="008A644A">
        <w:rPr>
          <w:noProof/>
          <w:vertAlign w:val="superscript"/>
        </w:rPr>
        <w:t>12</w:t>
      </w:r>
      <w:r w:rsidR="008A6138" w:rsidRPr="008A644A">
        <w:fldChar w:fldCharType="end"/>
      </w:r>
      <w:r w:rsidRPr="008A644A">
        <w:t xml:space="preserve">. However, </w:t>
      </w:r>
      <w:r w:rsidR="001D3B39" w:rsidRPr="008A644A">
        <w:t>SDS strongly interferes with electrospray ionization like other ionic surfactants</w:t>
      </w:r>
      <w:r w:rsidRPr="008A644A">
        <w:t>, causing severe M</w:t>
      </w:r>
      <w:r w:rsidR="00567381" w:rsidRPr="008A644A">
        <w:t>S</w:t>
      </w:r>
      <w:r w:rsidRPr="008A644A">
        <w:t xml:space="preserve"> signal suppression if not properly eliminated</w:t>
      </w:r>
      <w:r w:rsidR="00F4616F" w:rsidRPr="008A644A">
        <w:fldChar w:fldCharType="begin" w:fldLock="1"/>
      </w:r>
      <w:r w:rsidR="00F4616F" w:rsidRPr="008A644A">
        <w:instrText>ADDIN CSL_CITATION {"citationItems":[{"id":"ITEM-1","itemData":{"DOI":"10.1021/ac960472p","ISSN":"00032700","PMID":"21619282","abstract":"Micellar-mediated capillary electrophoresis (CE) is used for a wide variety of applications, including the separation of pharmaceuticals, environmental contaminants, illicit drugs, DNA fragments, and many other biological samples. The electrospray ionization interface is one of the most common CE-MS interfaces. Coupling micellar-mediated CE separations with MS detection combines two very powerful, widely applicable analytical techniques. Some types of surfactants strongly interfere with electrospray ionization mass spectrometric (ESI-MS) detection of analytes, and in many cases the ESI-MS analyte signals are completely quenched. Only a few reports have appeared that describe the ESI-MS detection of analytes in the presence of surfactants; however, the exact mechanism of ionization suppression has not yet been addressed. In this work, a modified aerosol ionic redistribution (AIR) model is presented that qualitatively explains the results of previous studies, including those using \"polymeric surfactants\". Analyte ionization suppression by surfactants appears to be caused by Coulombic interaction between oppositely charged solute and surfactant ions in the ESI-produced offspring droplets. It appears that the ability of surfactants to quench electrospray ionization is directly related to the surface activity and the charge of the surfactant Also, highly surface active components tend to be enriched in ESI-produced offspring droplets. Analyte ion signals can be detected under conditions that lower the surface concentration of oppositely charged surfactant ions in aerosol droplets. The mechanistic information outlined here may be used to design micellar-mediated CE separations that allow detection of anaryte ions by ESI-MS.","author":[{"dropping-particle":"","family":"Rundlett","given":"Kimber L.","non-dropping-particle":"","parse-names":false,"suffix":""},{"dropping-particle":"","family":"Armstrong","given":"Daniel W.","non-dropping-particle":"","parse-names":false,"suffix":""}],"container-title":"Analytical Chemistry","id":"ITEM-1","issue":"19","issued":{"date-parts":[["1996"]]},"page":"3493-3497","title":"Mechanism of Signal Suppression by Anionic Surfactants in Capillary Electrophoresis-Electrospray Ionization Mass Spectrometry","type":"article-journal","volume":"68"},"uris":["http://www.mendeley.com/documents/?uuid=f6e4a515-00c1-45bb-b795-5349d49d7c90"]}],"mendeley":{"formattedCitation":"&lt;sup&gt;13&lt;/sup&gt;","plainTextFormattedCitation":"13","previouslyFormattedCitation":"&lt;sup&gt;13&lt;/sup&gt;"},"properties":{"noteIndex":0},"schema":"https://github.com/citation-style-language/schema/raw/master/csl-citation.json"}</w:instrText>
      </w:r>
      <w:r w:rsidR="00F4616F" w:rsidRPr="008A644A">
        <w:fldChar w:fldCharType="separate"/>
      </w:r>
      <w:r w:rsidR="00F4616F" w:rsidRPr="008A644A">
        <w:rPr>
          <w:noProof/>
          <w:vertAlign w:val="superscript"/>
        </w:rPr>
        <w:t>13</w:t>
      </w:r>
      <w:r w:rsidR="00F4616F" w:rsidRPr="008A644A">
        <w:fldChar w:fldCharType="end"/>
      </w:r>
      <w:r w:rsidRPr="008A644A">
        <w:t>.</w:t>
      </w:r>
    </w:p>
    <w:p w14:paraId="26D10BAC" w14:textId="77777777" w:rsidR="00B7339E" w:rsidRPr="008A644A" w:rsidRDefault="00B7339E" w:rsidP="008A644A"/>
    <w:p w14:paraId="31D1C495" w14:textId="1B0D0979" w:rsidR="00B7339E" w:rsidRPr="008A644A" w:rsidRDefault="00AD377F" w:rsidP="008A644A">
      <w:r w:rsidRPr="008A644A">
        <w:t>Various</w:t>
      </w:r>
      <w:r w:rsidR="00B7339E" w:rsidRPr="008A644A">
        <w:t xml:space="preserve"> SDS depletion strategies are available </w:t>
      </w:r>
      <w:r w:rsidR="007A6299" w:rsidRPr="008A644A">
        <w:t>for</w:t>
      </w:r>
      <w:r w:rsidR="00B7339E" w:rsidRPr="008A644A">
        <w:t xml:space="preserve"> subsequent proteome analysis, such as the retention of proteins above a molecular weight cutoff filter contained within disposable spin cartridges</w:t>
      </w:r>
      <w:r w:rsidR="008A6138" w:rsidRPr="008A644A">
        <w:fldChar w:fldCharType="begin" w:fldLock="1"/>
      </w:r>
      <w:r w:rsidR="00F4616F" w:rsidRPr="008A644A">
        <w:instrText>ADDIN CSL_CITATION {"citationItems":[{"id":"ITEM-1","itemData":{"DOI":"10.1038/NMETH.1322","abstract":"We describe a method, filter-aided sample preparation (FASP), which combines the advantages of in-gel and in-solution digestion for mass spectrometry-based proteomics. We completely solubilized the proteome in sodium dodecyl sulfate, which we then exchanged by urea on a standard filtration device. Peptides eluted after digestion on the filter were pure, allowing single-run analyses of organelles and an unprecedented depth of proteome coverage.","author":[{"dropping-particle":"","family":"Wis","given":"Jacek R","non-dropping-particle":"","parse-names":false,"suffix":""},{"dropping-particle":"","family":"Zougman","given":"Alexandre","non-dropping-particle":"","parse-names":false,"suffix":""},{"dropping-particle":"","family":"Nagaraj","given":"Nagarjuna","non-dropping-particle":"","parse-names":false,"suffix":""},{"dropping-particle":"","family":"Mann","given":"Matthias","non-dropping-particle":"","parse-names":false,"suffix":""}],"id":"ITEM-1","issued":{"date-parts":[["2009"]]},"title":"Universal sample preparation method for proteome analysis","type":"article-journal"},"uris":["http://www.mendeley.com/documents/?uuid=1af2bf9b-0bc6-3223-b451-9c71760b6cc9"]},{"id":"ITEM-2","itemData":{"DOI":"10.1002/RCM.7779","ISSN":"1097-0231","abstract":"Rationale: Mass spectrometry (MS)-based protein identification depends mainly on protein extraction and digestion. Although sodium dodecyl sulfate (SDS) can preclude enzymatic digestion and interfere with MS analysis, it is still the most widely used surfactant in these steps. To overcome these disadvantages, a SDS-compatible proteomic technique for SDS removal prior to MS-based analyses was developed, namely filter-aided sample preparation (FASP). Methods: Herein, based on the effectiveness of sodium deoxycholate and a detergent removal spin column, we developed a modified FASP (mFASP) method and compared its overall performance, total number of peptides and proteins identified for shotgun proteomic experiments with that of the FASP method. Results: Identification of 4570 ± 392 and 9139 ± 317 peptides and description of 862 ± 46 and 1377 ± 33 protein groups with two or more peptides from the ovarian cancer cell line A2780 was accomplished by FASP and mFASP methods, respectively. The mFASP method (21.2 ± 0.2%) had higher average peptide to protein coverage than FASP method (13.2 ± 0.5%). More hydrophobic peptides were identified by mFASP than by FASP, as indicated by the GRAVY score distribution. Conclusions: The reported method enables reliable and efficient identification of proteins and peptides in whole-cell extracts containing SDS. The new approach allows for higher throughput (the simultaneous identification of more proteins), a more comprehensive investigation of proteins, and potentially the discovery of new biomarkers. Copyright © 2016 John Wiley &amp; Sons, Ltd.","author":[{"dropping-particle":"","family":"Ni","given":"Mao-wei","non-dropping-particle":"","parse-names":false,"suffix":""},{"dropping-particle":"","family":"Wang","given":"Lu","non-dropping-particle":"","parse-names":false,"suffix":""},{"dropping-particle":"","family":"Chen","given":"Wei","non-dropping-particle":"","parse-names":false,"suffix":""},{"dropping-particle":"","family":"Mou","given":"Han-zhou","non-dropping-particle":"","parse-names":false,"suffix":""},{"dropping-particle":"","family":"Zhou","given":"Jie","non-dropping-particle":"","parse-names":false,"suffix":""},{"dropping-particle":"","family":"Zheng","given":"Zhi-guo","non-dropping-particle":"","parse-names":false,"suffix":""}],"container-title":"Rapid Communications in Mass Spectrometry","id":"ITEM-2","issue":"2","issued":{"date-parts":[["2017","1","30"]]},"page":"171-178","publisher":"John Wiley &amp; Sons, Ltd","title":"Modified filter-aided sample preparation (FASP) method increases peptide and protein identifications for shotgun proteomics","type":"article-journal","volume":"31"},"uris":["http://www.mendeley.com/documents/?uuid=293c34e3-7e24-3ead-9f19-170d61f9d2d1","http://www.mendeley.com/documents/?uuid=5171d8df-f2d6-44de-8215-f3c6223bbbc4"]},{"id":"ITEM-3","itemData":{"DOI":"10.1016/j.aca.2016.01.049","ISSN":"18734324","PMID":"26920773","abstract":"An integrated sample preparation method, termed \"imFASP\", which combined in-situ filter-aided sample pretreatment and microwave-assisted trypsin digestion, was developed for preparation of microgram and even nanogram amounts of complex protein samples with high efficiency in 1 h. For imFASP method, proteins dissolved in 8 M urea were loaded onto a filter device with molecular weight cut off (MWCO) as 10 kDa, followed by in-situ protein preconcentration, denaturation, reduction, alkylation, and microwave-assisted tryptic digestion. Compared with traditional in-solution sample preparation method, imFASP method generated more protein and peptide identifications (IDs) from preparation of 45 μg Escherichia coli protein sample due to the higher efficiency, and the sample preparation throughput was significantly improved by 14 times (1 h vs. 15 h). More importantly, when the starting amounts of E. coli cell lysate decreased to nanogram level (50-500 ng), the protein and peptide identified by imFASP method were improved at least 30% and 44%, compared with traditional in-solution preparation method, suggesting dramatically higher peptide recovery of imFASP method for trace amounts of complex proteome samples. All these results demonstrate that the imFASP method developed here is of high potential for high efficient and high throughput preparation of trace amounts of complex proteome samples.","author":[{"dropping-particle":"","family":"Zhao","given":"Qun","non-dropping-particle":"","parse-names":false,"suffix":""},{"dropping-particle":"","family":"Fang","given":"Fei","non-dropping-particle":"","parse-names":false,"suffix":""},{"dropping-particle":"","family":"Wu","given":"Ci","non-dropping-particle":"","parse-names":false,"suffix":""},{"dropping-particle":"","family":"Wu","given":"Qi","non-dropping-particle":"","parse-names":false,"suffix":""},{"dropping-particle":"","family":"Liang","given":"Yu","non-dropping-particle":"","parse-names":false,"suffix":""},{"dropping-particle":"","family":"Liang","given":"Zhen","non-dropping-particle":"","parse-names":false,"suffix":""},{"dropping-particle":"","family":"Zhang","given":"Lihua","non-dropping-particle":"","parse-names":false,"suffix":""},{"dropping-particle":"","family":"Zhang","given":"Yukui","non-dropping-particle":"","parse-names":false,"suffix":""}],"container-title":"Analytica Chimica Acta","id":"ITEM-3","issued":{"date-parts":[["2016"]]},"page":"58-64","title":"imFASP: An integrated approach combining in-situ filter-aided sample pretreatment with microwave-assisted protein digestion for fast and efficient proteome sample preparation","type":"article-journal","volume":"912"},"uris":["http://www.mendeley.com/documents/?uuid=244a8233-53ac-4705-aa15-c7a9c6a98a55","http://www.mendeley.com/documents/?uuid=42423818-5f4c-4101-8b79-0d3af4d84c86"]}],"mendeley":{"formattedCitation":"&lt;sup&gt;14–16&lt;/sup&gt;","plainTextFormattedCitation":"14–16","previouslyFormattedCitation":"&lt;sup&gt;14–16&lt;/sup&gt;"},"properties":{"noteIndex":0},"schema":"https://github.com/citation-style-language/schema/raw/master/csl-citation.json"}</w:instrText>
      </w:r>
      <w:r w:rsidR="008A6138" w:rsidRPr="008A644A">
        <w:fldChar w:fldCharType="separate"/>
      </w:r>
      <w:r w:rsidR="00F4616F" w:rsidRPr="008A644A">
        <w:rPr>
          <w:noProof/>
          <w:vertAlign w:val="superscript"/>
        </w:rPr>
        <w:t>14–16</w:t>
      </w:r>
      <w:r w:rsidR="008A6138" w:rsidRPr="008A644A">
        <w:fldChar w:fldCharType="end"/>
      </w:r>
      <w:r w:rsidR="00B7339E" w:rsidRPr="008A644A">
        <w:t>. Th</w:t>
      </w:r>
      <w:r w:rsidR="00382378" w:rsidRPr="008A644A">
        <w:t>e</w:t>
      </w:r>
      <w:r w:rsidR="00B7339E" w:rsidRPr="008A644A">
        <w:t xml:space="preserve"> filter-aided sample preparation method</w:t>
      </w:r>
      <w:r w:rsidR="00382378" w:rsidRPr="008A644A">
        <w:t xml:space="preserve"> (FASP)</w:t>
      </w:r>
      <w:r w:rsidR="00B7339E" w:rsidRPr="008A644A">
        <w:t xml:space="preserve"> is </w:t>
      </w:r>
      <w:r w:rsidR="00802523" w:rsidRPr="008A644A">
        <w:t>favored</w:t>
      </w:r>
      <w:r w:rsidR="00B7339E" w:rsidRPr="008A644A">
        <w:t xml:space="preserve"> as it effectively deplete</w:t>
      </w:r>
      <w:r w:rsidR="00AA6420" w:rsidRPr="008A644A">
        <w:t>s</w:t>
      </w:r>
      <w:r w:rsidR="00B7339E" w:rsidRPr="008A644A">
        <w:t xml:space="preserve"> SDS below 10 ppm,</w:t>
      </w:r>
      <w:r w:rsidR="00382378" w:rsidRPr="008A644A">
        <w:t xml:space="preserve"> </w:t>
      </w:r>
      <w:r w:rsidR="001A071D">
        <w:t>facilitating</w:t>
      </w:r>
      <w:r w:rsidR="00814E97" w:rsidRPr="008A644A">
        <w:t xml:space="preserve"> </w:t>
      </w:r>
      <w:r w:rsidR="00382378" w:rsidRPr="008A644A">
        <w:t>optimal MS. However,</w:t>
      </w:r>
      <w:r w:rsidR="00B7339E" w:rsidRPr="008A644A">
        <w:t xml:space="preserve"> protein recovery </w:t>
      </w:r>
      <w:r w:rsidR="00382378" w:rsidRPr="008A644A">
        <w:t>with FASP is variable</w:t>
      </w:r>
      <w:r w:rsidR="00B7339E" w:rsidRPr="008A644A">
        <w:t>, which prompt</w:t>
      </w:r>
      <w:r w:rsidR="00382378" w:rsidRPr="008A644A">
        <w:t xml:space="preserve">ed </w:t>
      </w:r>
      <w:r w:rsidRPr="008A644A">
        <w:t xml:space="preserve">the </w:t>
      </w:r>
      <w:r w:rsidR="00B7339E" w:rsidRPr="008A644A">
        <w:t xml:space="preserve">exploration of other techniques. Chromatographic approaches </w:t>
      </w:r>
      <w:r w:rsidRPr="008A644A">
        <w:t>that selectively capture protein (or surfactant) have evolved into various</w:t>
      </w:r>
      <w:r w:rsidR="00B7339E" w:rsidRPr="008A644A">
        <w:t xml:space="preserve"> convenient cartridge</w:t>
      </w:r>
      <w:r w:rsidRPr="008A644A">
        <w:t>s</w:t>
      </w:r>
      <w:r w:rsidR="00B7339E" w:rsidRPr="008A644A">
        <w:t xml:space="preserve"> or bead-based formats</w:t>
      </w:r>
      <w:r w:rsidR="00AD4627" w:rsidRPr="008A644A">
        <w:fldChar w:fldCharType="begin" w:fldLock="1"/>
      </w:r>
      <w:r w:rsidR="00F4616F" w:rsidRPr="008A644A">
        <w:instrText>ADDIN CSL_CITATION {"citationItems":[{"id":"ITEM-1","itemData":{"DOI":"10.15252/msb.20145625","ISBN":"1744-4292 (Electronic)\\r1744-4292 (Linking)","ISSN":"1744-4292","PMID":"25358341","abstract":"The ability to solubilize and digest protein extracts and recover peptides with high efficiency is of paramount importance in proteomics. A novel proteomic sample preparation protocol by Krijgsveld and colleagues (Hughes et al, 2014) provides significant advantages by enabling all sample processing steps to be carried out in a single tube to minimize sample losses, thereby enhancing sensitivity, throughput, and scalability of proteomics analyses.","author":[{"dropping-particle":"","family":"Kanshin","given":"Evgeny","non-dropping-particle":"","parse-names":false,"suffix":""},{"dropping-particle":"","family":"Thibault","given":"Pierre","non-dropping-particle":"","parse-names":false,"suffix":""},{"dropping-particle":"","family":"Hughes","given":"C. S.","non-dropping-particle":"","parse-names":false,"suffix":""},{"dropping-particle":"","family":"Foehr","given":"S.","non-dropping-particle":"","parse-names":false,"suffix":""},{"dropping-particle":"","family":"Garfield","given":"D. A.","non-dropping-particle":"","parse-names":false,"suffix":""},{"dropping-particle":"","family":"Furlong","given":"E. E.","non-dropping-particle":"","parse-names":false,"suffix":""},{"dropping-particle":"","family":"Steinmetz","given":"L. M.","non-dropping-particle":"","parse-names":false,"suffix":""},{"dropping-particle":"","family":"Krijgsveld","given":"J.","non-dropping-particle":"","parse-names":false,"suffix":""}],"container-title":"Molecular Systems Biology","id":"ITEM-1","issued":{"date-parts":[["2014"]]},"title":"Ultrasensitive proteome analysis using paramagnetic bead technology","type":"article-journal"},"uris":["http://www.mendeley.com/documents/?uuid=19fe87f1-e2ad-3b42-b213-4319e18e1fa6","http://www.mendeley.com/documents/?uuid=7be25011-0405-4e16-837c-3c08f12778c5"]},{"id":"ITEM-2","itemData":{"DOI":"10.1038/s41596-018-0082-x","ISSN":"17502799","abstract":"A critical step in proteomics analysis is the optimal extraction and processing of protein material to ensure the highest sensitivity in downstream detection. Achieving this requires a sample-handling technology that exhibits unbiased protein manipulation, flexibility in reagent use, and virtually lossless processing. Addressing these needs, the single-pot, solid-phase-enhanced sample-preparation (SP3) technology is a paramagnetic bead–based approach for rapid, robust, and efficient processing of protein samples for proteomic analysis. SP3 uses a hydrophilic interaction mechanism for exchange or removal of components that are commonly used to facilitate cell or tissue lysis, protein solubilization, and enzymatic digestion (e.g., detergents, chaotropes, salts, buffers, acids, and solvents) before downstream proteomic analysis. The SP3 protocol consists of nonselective protein binding and rinsing steps that are enabled through the use of ethanol-driven solvation capture on the surface of hydrophilic beads, and elution of purified material in aqueous conditions. In contrast to alternative approaches, SP3 combines compatibility with a substantial collection of solution additives with virtually lossless and unbiased recovery of proteins independent of input quantity, all in a simplified single-tube protocol. The SP3 protocol is simple and efficient, and can be easily completed by a standard user in ~30 min, including reagent preparation. As a result of these properties, SP3 has successfully been used to facilitate examination of a broad range of sample types spanning simple and complex protein mixtures in large and very small amounts, across numerous organisms. This work describes the steps and extensive considerations involved in performing SP3 in bottom-up proteomics, using a simplified protein cleanup scenario for illustration.","author":[{"dropping-particle":"","family":"Hughes","given":"Christopher S.","non-dropping-particle":"","parse-names":false,"suffix":""},{"dropping-particle":"","family":"Moggridge","given":"Sophie","non-dropping-particle":"","parse-names":false,"suffix":""},{"dropping-particle":"","family":"Müller","given":"Torsten","non-dropping-particle":"","parse-names":false,"suffix":""},{"dropping-particle":"","family":"Sorensen","given":"Poul H.","non-dropping-particle":"","parse-names":false,"suffix":""},{"dropping-particle":"","family":"Morin","given":"Gregg B.","non-dropping-particle":"","parse-names":false,"suffix":""},{"dropping-particle":"","family":"Krijgsveld","given":"Jeroen","non-dropping-particle":"","parse-names":false,"suffix":""}],"container-title":"Nature Protocols","id":"ITEM-2","issue":"1","issued":{"date-parts":[["2019","1","1"]]},"page":"68-85","publisher":"Nature Publishing Group","title":"Single-pot, solid-phase-enhanced sample preparation for proteomics experiments","type":"article-journal","volume":"14"},"uris":["http://www.mendeley.com/documents/?uuid=aa48e446-e3bb-354d-b92d-16ff06aed763"]},{"id":"ITEM-3","itemData":{"DOI":"10.1021/acs.jproteome.9b00217","ISSN":"1535-3893","author":[{"dropping-particle":"","family":"Dagley","given":"Laura F.","non-dropping-particle":"","parse-names":false,"suffix":""},{"dropping-particle":"","family":"Infusini","given":"Giuseppe","non-dropping-particle":"","parse-names":false,"suffix":""},{"dropping-particle":"","family":"Larsen","given":"Rune H.","non-dropping-particle":"","parse-names":false,"suffix":""},{"dropping-particle":"","family":"Sandow","given":"Jarrod J.","non-dropping-particle":"","parse-names":false,"suffix":""},{"dropping-particle":"","family":"Webb","given":"Andrew I.","non-dropping-particle":"","parse-names":false,"suffix":""}],"container-title":"Journal of Proteome Research","id":"ITEM-3","issue":"7","issued":{"date-parts":[["2019","7","5"]]},"page":"2915-2924","title":"Universal solid-phase protein preparation (USP3) for bottom-up and top-down proteomics","type":"article-journal","volume":"18"},"uris":["http://www.mendeley.com/documents/?uuid=64bf35ae-447f-34e0-ac3c-317e75025a29"]},{"id":"ITEM-4","itemData":{"DOI":"10.1002/pmic.201200168","ISSN":"16159853","PMID":"22936678","abstract":"While the use of detergents is necessary for a variety of protein isolation preparation protocols, they are not compatible with mass spectral analysis due to ion suppression and adduct formation. This manuscript describes optimization of detergent removal, using commercially available SDS depletion spin columns containing an affinity resin, providing for both increased protein recovery and thorough SDS removal. Ion mobility spectrometry coupled with mass spectrometry (IMS-MS) allowed for a concurrent analysis of both analyte and detergent. In the case of both proteins and peptides, higher detergent concentrations than previously reported provided an increase of sample recovery; however there was a limit as SDS was detected by IMS-MS at higher levels of SDS indicating incomplete detergent depletion. The results also suggest that optimal conditions for SDS removal are dependent on the sample concentration. Overall, this study provides a useful guide for proteomic studies where SDS is required for efficient sample preparation. © 2012 WILEY-VCH Verlag GmbH &amp; Co. KGaA, Weinheim.","author":[{"dropping-particle":"","family":"Hengel","given":"Shawna M.","non-dropping-particle":"","parse-names":false,"suffix":""},{"dropping-particle":"","family":"Floyd","given":"Erica","non-dropping-particle":"","parse-names":false,"suffix":""},{"dropping-particle":"","family":"Baker","given":"Erin S.","non-dropping-particle":"","parse-names":false,"suffix":""},{"dropping-particle":"","family":"Zhao","given":"Rui","non-dropping-particle":"","parse-names":false,"suffix":""},{"dropping-particle":"","family":"Wu","given":"Si","non-dropping-particle":"","parse-names":false,"suffix":""},{"dropping-particle":"","family":"Paša-Tolić","given":"Ljiljana","non-dropping-particle":"","parse-names":false,"suffix":""}],"container-title":"Proteomics","id":"ITEM-4","issue":"21","issued":{"date-parts":[["2012"]]},"page":"3138-3142","title":"Evaluation of SDS depletion using an affinity spin column and IMS-MS detection","type":"article-journal","volume":"12"},"uris":["http://www.mendeley.com/documents/?uuid=3078e7e7-fcc3-4afc-b00e-705ab790f7eb"]},{"id":"ITEM-5","itemData":{"DOI":"10.1002/pmic.201300553","ISSN":"16159853","author":[{"dropping-particle":"","family":"Zougman","given":"Alexandre","non-dropping-particle":"","parse-names":false,"suffix":""},{"dropping-particle":"","family":"Selby","given":"Peter J.","non-dropping-particle":"","parse-names":false,"suffix":""},{"dropping-particle":"","family":"Banks","given":"Rosamonde E.","non-dropping-particle":"","parse-names":false,"suffix":""}],"container-title":"PROTEOMICS","id":"ITEM-5","issue":"9","issued":{"date-parts":[["2014","5"]]},"note":"STrap","page":"1006-1010","title":"Suspension trapping (STrap) sample preparation method for bottom-up proteomics analysis","type":"article-journal","volume":"14"},"uris":["http://www.mendeley.com/documents/?uuid=0fed6ef1-4924-3515-915d-0e6d37d1cd18"]}],"mendeley":{"formattedCitation":"&lt;sup&gt;17–21&lt;/sup&gt;","plainTextFormattedCitation":"17–21","previouslyFormattedCitation":"&lt;sup&gt;17–21&lt;/sup&gt;"},"properties":{"noteIndex":0},"schema":"https://github.com/citation-style-language/schema/raw/master/csl-citation.json"}</w:instrText>
      </w:r>
      <w:r w:rsidR="00AD4627" w:rsidRPr="008A644A">
        <w:fldChar w:fldCharType="separate"/>
      </w:r>
      <w:r w:rsidR="00F4616F" w:rsidRPr="008A644A">
        <w:rPr>
          <w:noProof/>
          <w:vertAlign w:val="superscript"/>
        </w:rPr>
        <w:t>17–21</w:t>
      </w:r>
      <w:r w:rsidR="00AD4627" w:rsidRPr="008A644A">
        <w:fldChar w:fldCharType="end"/>
      </w:r>
      <w:r w:rsidR="00B7339E" w:rsidRPr="008A644A">
        <w:t xml:space="preserve">. Given </w:t>
      </w:r>
      <w:r w:rsidR="00AD4627" w:rsidRPr="008A644A">
        <w:t xml:space="preserve">these </w:t>
      </w:r>
      <w:r w:rsidR="00B7339E" w:rsidRPr="008A644A">
        <w:t xml:space="preserve">simple and </w:t>
      </w:r>
      <w:r w:rsidR="00382378" w:rsidRPr="008A644A">
        <w:t>(</w:t>
      </w:r>
      <w:r w:rsidR="00B7339E" w:rsidRPr="008A644A">
        <w:t>ideally</w:t>
      </w:r>
      <w:r w:rsidR="00382378" w:rsidRPr="008A644A">
        <w:t>)</w:t>
      </w:r>
      <w:r w:rsidR="00B7339E" w:rsidRPr="008A644A">
        <w:t xml:space="preserve"> consistent </w:t>
      </w:r>
      <w:r w:rsidR="00754DD6" w:rsidRPr="008A644A">
        <w:t xml:space="preserve">strategies </w:t>
      </w:r>
      <w:r w:rsidR="00B7339E" w:rsidRPr="008A644A">
        <w:t xml:space="preserve">to protein purification, the classical approach of protein precipitation with organic solvents is often overlooked as a </w:t>
      </w:r>
      <w:r w:rsidRPr="008A644A">
        <w:t>promising</w:t>
      </w:r>
      <w:r w:rsidR="00B7339E" w:rsidRPr="008A644A">
        <w:t xml:space="preserve"> approach to protein isolation. While solvent precipitation </w:t>
      </w:r>
      <w:r w:rsidR="00382378" w:rsidRPr="008A644A">
        <w:t xml:space="preserve">is shown to </w:t>
      </w:r>
      <w:r w:rsidRPr="008A644A">
        <w:t>deplete SDS below critical levels successfully</w:t>
      </w:r>
      <w:r w:rsidR="00B7339E" w:rsidRPr="008A644A">
        <w:t>, protein recovery has been a longstanding concern</w:t>
      </w:r>
      <w:r w:rsidR="00382378" w:rsidRPr="008A644A">
        <w:t xml:space="preserve"> of this approach</w:t>
      </w:r>
      <w:r w:rsidR="00B7339E" w:rsidRPr="008A644A">
        <w:t xml:space="preserve">. </w:t>
      </w:r>
      <w:r w:rsidR="00382378" w:rsidRPr="008A644A">
        <w:t>M</w:t>
      </w:r>
      <w:r w:rsidR="00B7339E" w:rsidRPr="008A644A">
        <w:t xml:space="preserve">ultiple groups have </w:t>
      </w:r>
      <w:r w:rsidR="00382378" w:rsidRPr="008A644A">
        <w:t>observed</w:t>
      </w:r>
      <w:r w:rsidR="00B7339E" w:rsidRPr="008A644A">
        <w:t xml:space="preserve"> a protein recovery bias, with unacceptably low</w:t>
      </w:r>
      <w:r w:rsidR="00382378" w:rsidRPr="008A644A">
        <w:t xml:space="preserve"> precipitation</w:t>
      </w:r>
      <w:r w:rsidR="00B7339E" w:rsidRPr="008A644A">
        <w:t xml:space="preserve"> yields as a function of protein concentration, molecular weight, and hydrophobicity</w:t>
      </w:r>
      <w:r w:rsidR="00F4616F" w:rsidRPr="008A644A">
        <w:fldChar w:fldCharType="begin" w:fldLock="1"/>
      </w:r>
      <w:r w:rsidR="006B2EE7" w:rsidRPr="008A644A">
        <w:instrText>ADDIN CSL_CITATION {"citationItems":[{"id":"ITEM-1","itemData":{"DOI":"10.1046/j.1523-1755.2002.00565.x","ISSN":"00852538","abstract":"Background. Proteomic techniques have recently become available for large-scale protein analysis. The utility of these techniques in identification of urinary proteins is poorly defined. We constructed a proteome map of normal human urine as a reference protein database by using two differential fractionated techniques to isolate the proteins. Methods. Proteins were isolated from urine obtained from normal human volunteers by acetone precipitation or ultracentrifugation, separated by two-dimensional polyacrylamide gel electrophoresis (2D-PAGE) and identified by matrix-assisted laser desorption ionization-time-of-flight (MALDI-TOF) mass spectrometry followed by peptide mass fingerprinting. Results. A total of 67 protein forms of 47 unique proteins were identified, including transporters, adhesion molecules, complement, chaperones, receptors, enzymes, serpins, cell signaling proteins and matrix proteins. Acetone precipitated more acidic and hydrophilic proteins, whereas ultracentrifugation fractionated more basic, hydrophobic, and membrane proteins. Bioinformatic analysis predicted glycosylation to be the most common explanation for multiple forms of the same protein. Conclusions. Combining two differential isolation techniques magnified protein identification from human urine. Proteomic analysis of urinary proteins is a promising tool to study renal physiology and pathophysiology and to determine bio-markers of renal disease.","author":[{"dropping-particle":"","family":"Thongboonkerd","given":"Visith","non-dropping-particle":"","parse-names":false,"suffix":""},{"dropping-particle":"","family":"McLeish","given":"Kenneth R.","non-dropping-particle":"","parse-names":false,"suffix":""},{"dropping-particle":"","family":"Arthur","given":"John M.","non-dropping-particle":"","parse-names":false,"suffix":""},{"dropping-particle":"","family":"Klein","given":"Jon B.","non-dropping-particle":"","parse-names":false,"suffix":""}],"container-title":"Kidney International","id":"ITEM-1","issue":"4","issued":{"date-parts":[["2002"]]},"page":"1461-1469","title":"Proteomic analysis of normal human urinary proteins isolated by acetone precipitation or ultracentrifugation","type":"article-journal","volume":"62"},"uris":["http://www.mendeley.com/documents/?uuid=83cfe11d-da6e-3d48-a49a-a3fc6160de05"]},{"id":"ITEM-2","itemData":{"DOI":"10.1021/acs.analchem.8b00600","ISSN":"15206882","PMID":"29608294","abstract":"For mass spectrometry-based proteomics, the selected sample preparation strategy is a key determinant for information that will be obtained. However, the corresponding selection is often not based on a fit-for-purpose evaluation. Here we report a comparison of in-gel (IGD), in-solution (ISD), on-filter (OFD), and on-pellet digestion (OPD) workflows on the basis of targeted (QconCAT-multiple reaction monitoring (MRM) method for mitochondrial proteins) and discovery proteomics (data-dependent acquisition, DDA) analyses using three different human head and neck tissues (i.e., nasal polyps, parotid gland, and palatine tonsils). Our study reveals differences between the sample preparation methods, for example, with respect to protein and peptide losses, quantification variability, protocol-induced methionine oxidation, and asparagine/glutamine deamidation as well as identification of cysteine-containing peptides. However, none of the methods performed best for all types of tissues, which argues against the existence of a universal sample preparation method for proteome analysis.","author":[{"dropping-particle":"","family":"Klont","given":"Frank","non-dropping-particle":"","parse-names":false,"suffix":""},{"dropping-particle":"","family":"Bras","given":"Linda","non-dropping-particle":"","parse-names":false,"suffix":""},{"dropping-particle":"","family":"Wolters","given":"Justina C.","non-dropping-particle":"","parse-names":false,"suffix":""},{"dropping-particle":"","family":"Ongay","given":"Sara","non-dropping-particle":"","parse-names":false,"suffix":""},{"dropping-particle":"","family":"Bischoff","given":"Rainer","non-dropping-particle":"","parse-names":false,"suffix":""},{"dropping-particle":"","family":"Halmos","given":"Gyorgy B.","non-dropping-particle":"","parse-names":false,"suffix":""},{"dropping-particle":"","family":"Horvatovich","given":"Péter","non-dropping-particle":"","parse-names":false,"suffix":""}],"container-title":"Analytical Chemistry","id":"ITEM-2","issue":"8","issued":{"date-parts":[["2018"]]},"page":"5405-5413","title":"Assessment of Sample Preparation Bias in Mass Spectrometry-Based Proteomics","type":"article-journal","volume":"90"},"uris":["http://www.mendeley.com/documents/?uuid=90d4fdc1-ae3e-443d-a0c3-ab428e0e5e70"]}],"mendeley":{"formattedCitation":"&lt;sup&gt;22, 23&lt;/sup&gt;","plainTextFormattedCitation":"22, 23","previouslyFormattedCitation":"&lt;sup&gt;22, 23&lt;/sup&gt;"},"properties":{"noteIndex":0},"schema":"https://github.com/citation-style-language/schema/raw/master/csl-citation.json"}</w:instrText>
      </w:r>
      <w:r w:rsidR="00F4616F" w:rsidRPr="008A644A">
        <w:fldChar w:fldCharType="separate"/>
      </w:r>
      <w:r w:rsidR="00F4616F" w:rsidRPr="008A644A">
        <w:rPr>
          <w:noProof/>
          <w:vertAlign w:val="superscript"/>
        </w:rPr>
        <w:t>22,23</w:t>
      </w:r>
      <w:r w:rsidR="00F4616F" w:rsidRPr="008A644A">
        <w:fldChar w:fldCharType="end"/>
      </w:r>
      <w:r w:rsidR="00B7339E" w:rsidRPr="008A644A">
        <w:t xml:space="preserve">. </w:t>
      </w:r>
      <w:r w:rsidR="00382378" w:rsidRPr="008A644A">
        <w:t xml:space="preserve">Noting the diversity of precipitation protocols reported in the literature, </w:t>
      </w:r>
      <w:r w:rsidR="00C10505" w:rsidRPr="008A644A">
        <w:t>standardized precipitation conditions were</w:t>
      </w:r>
      <w:r w:rsidR="00754DD6" w:rsidRPr="008A644A">
        <w:t xml:space="preserve"> developed</w:t>
      </w:r>
      <w:r w:rsidR="00B7339E" w:rsidRPr="008A644A">
        <w:t xml:space="preserve">. In 2013, </w:t>
      </w:r>
      <w:r w:rsidR="007A6299" w:rsidRPr="008A644A">
        <w:t xml:space="preserve">Crowell et al. </w:t>
      </w:r>
      <w:r w:rsidR="00ED4EC0" w:rsidRPr="008A644A">
        <w:t xml:space="preserve">first </w:t>
      </w:r>
      <w:r w:rsidR="00B7339E" w:rsidRPr="008A644A">
        <w:t xml:space="preserve">reported the </w:t>
      </w:r>
      <w:r w:rsidR="00ED4EC0" w:rsidRPr="008A644A">
        <w:t>dependence</w:t>
      </w:r>
      <w:r w:rsidR="00B7339E" w:rsidRPr="008A644A">
        <w:t xml:space="preserve"> of ionic strength on </w:t>
      </w:r>
      <w:r w:rsidR="00ED4EC0" w:rsidRPr="008A644A">
        <w:t xml:space="preserve">the </w:t>
      </w:r>
      <w:r w:rsidR="00B7339E" w:rsidRPr="008A644A">
        <w:t>precipitation</w:t>
      </w:r>
      <w:r w:rsidR="00ED4EC0" w:rsidRPr="008A644A">
        <w:t xml:space="preserve"> efficiency of proteins i</w:t>
      </w:r>
      <w:r w:rsidR="00B7339E" w:rsidRPr="008A644A">
        <w:t>n 80% acetone</w:t>
      </w:r>
      <w:r w:rsidR="0035174E" w:rsidRPr="008A644A">
        <w:fldChar w:fldCharType="begin" w:fldLock="1"/>
      </w:r>
      <w:r w:rsidR="00F4616F" w:rsidRPr="008A644A">
        <w:instrText>ADDIN CSL_CITATION {"citationItems":[{"id":"ITEM-1","itemData":{"DOI":"10.1016/j.aca.2013.08.005","ISSN":"00032670","abstract":"Solvent precipitation is commonly used to purify protein samples, as seen with the removal of sodium dodecyl sulfate through acetone precipitation. However, in its current practice, protein loss is believed to be an inevitable consequence of acetone precipitation. We herein provide an in depth characterization of protein recovery through acetone precipitation. In 80% acetone, the precipitation efficiency for six of 10 protein standards was poor (ca. ≤15%). Poor recovery was also observed for proteome extracts, including bacterial and mammalian cells. As shown in this work, increasing the ionic strength of the solution dramatically improves the precipitation efficiency of individual proteins, and proteome mixtures (ca. 80-100% yield). This is obtained by including 1-30. mM NaCl, together with acetone (50-80%) which maximizes protein precipitation efficiency. The amount of salt required to restore the recovery correlates with the amount of protein in the sample, as well as the intrinsic protein charge, and the dielectric strength of the solution. This synergistic approach to protein precipitation in acetone with salt is consistent with a model of ion pairing in organic solvent, and establishes an improved method to recover proteins and proteome mixtures in high yield. © 2013 Elsevier B.V.","author":[{"dropping-particle":"","family":"Crowell","given":"Andrew M.J.","non-dropping-particle":"","parse-names":false,"suffix":""},{"dropping-particle":"","family":"Wall","given":"Mark J.","non-dropping-particle":"","parse-names":false,"suffix":""},{"dropping-particle":"","family":"Doucette","given":"Alan A.","non-dropping-particle":"","parse-names":false,"suffix":""}],"container-title":"Analytica Chimica Acta","id":"ITEM-1","issued":{"date-parts":[["2013"]]},"page":"48-54","title":"Maximizing recovery of water-soluble proteins through acetone precipitation","type":"article-journal","volume":"796"},"uris":["http://www.mendeley.com/documents/?uuid=0a95971f-f4ff-3ea7-bf11-803760630dc3"]}],"mendeley":{"formattedCitation":"&lt;sup&gt;24&lt;/sup&gt;","plainTextFormattedCitation":"24","previouslyFormattedCitation":"&lt;sup&gt;24&lt;/sup&gt;"},"properties":{"noteIndex":0},"schema":"https://github.com/citation-style-language/schema/raw/master/csl-citation.json"}</w:instrText>
      </w:r>
      <w:r w:rsidR="0035174E" w:rsidRPr="008A644A">
        <w:fldChar w:fldCharType="separate"/>
      </w:r>
      <w:r w:rsidR="00F4616F" w:rsidRPr="008A644A">
        <w:rPr>
          <w:noProof/>
          <w:vertAlign w:val="superscript"/>
        </w:rPr>
        <w:t>24</w:t>
      </w:r>
      <w:r w:rsidR="0035174E" w:rsidRPr="008A644A">
        <w:fldChar w:fldCharType="end"/>
      </w:r>
      <w:r w:rsidR="00B7339E" w:rsidRPr="008A644A">
        <w:t xml:space="preserve">. For all proteins examined, the addition of up to 30 mM sodium chloride was shown to be essential to maximize yields (up to 100% recovery). More recently, </w:t>
      </w:r>
      <w:r w:rsidR="007A6299" w:rsidRPr="008A644A">
        <w:t xml:space="preserve">Nickerson et al. </w:t>
      </w:r>
      <w:r w:rsidR="00B7339E" w:rsidRPr="008A644A">
        <w:t>showed that the combination of even higher ionic strength (up to 100 mM) with elevated temperature (2</w:t>
      </w:r>
      <w:r w:rsidR="00C10505" w:rsidRPr="008A644A">
        <w:t>0 °</w:t>
      </w:r>
      <w:r w:rsidR="00B7339E" w:rsidRPr="008A644A">
        <w:t xml:space="preserve">C) during acetone precipitation </w:t>
      </w:r>
      <w:r w:rsidR="00754DD6" w:rsidRPr="008A644A">
        <w:t xml:space="preserve">gave </w:t>
      </w:r>
      <w:r w:rsidR="00B7339E" w:rsidRPr="008A644A">
        <w:t>near quantitative recovery in 2</w:t>
      </w:r>
      <w:r w:rsidR="00C554DE">
        <w:t>–</w:t>
      </w:r>
      <w:r w:rsidR="00B7339E" w:rsidRPr="008A644A">
        <w:t>5 min</w:t>
      </w:r>
      <w:r w:rsidR="0035174E" w:rsidRPr="008A644A">
        <w:fldChar w:fldCharType="begin" w:fldLock="1"/>
      </w:r>
      <w:r w:rsidR="00F4616F" w:rsidRPr="008A644A">
        <w:instrText>ADDIN CSL_CITATION {"citationItems":[{"id":"ITEM-1","itemData":{"DOI":"10.1021/acs.jproteome.9b00867","ISSN":"15353907","PMID":"32195589","abstract":"Protein precipitation is a common front-end preparation strategy for proteome analysis, as well as other applications (e.g., protein depletion for small molecule analysis, bulk commercial preparation of protein). Highly variable conditions used to precipitate proteins, ranging in solvent type, strength, time, and temperature, reflect inconsistent and low recovery. As a consequence, incomplete proteome coverage diminishes the utility of precipitation for proteome sample preparation ahead of mass spectrometry. We herein investigate and optimize the conditions affecting protein recovery through precipitation using acetone at a defined ionic strength. By increasing the salt concentration and incubation temperature with 80% acetone, we show that rapid (2 min) precipitation provides consistently high protein recovery (98 ± 1%) of complex proteome extracts. Rapid precipitation is also applicable to isolate dilute proteins starting as low as 1 μg mL-1. Furthermore, analysis of the protein pellet by bottom-up mass spectrometry (MS) reveals unbiased recovery of all proteins with respect to molecular weight, isoelectric point (pI), and hydrophobicity. Our robust strategy to isolate proteins maximizes recovery and throughput, exploiting the analytical advantages of precipitation over alternative techniques. Data are available via ProteomeXchange with identifier PXD015674.","author":[{"dropping-particle":"","family":"Nickerson","given":"Jessica L.","non-dropping-particle":"","parse-names":false,"suffix":""},{"dropping-particle":"","family":"Doucette","given":"Alan A.","non-dropping-particle":"","parse-names":false,"suffix":""}],"container-title":"Journal of Proteome Research","id":"ITEM-1","issue":"5","issued":{"date-parts":[["2020"]]},"page":"2035-2042","title":"Rapid and Quantitative Protein Precipitation for Proteome Analysis by Mass Spectrometry","type":"article-journal","volume":"19"},"uris":["http://www.mendeley.com/documents/?uuid=59e7893a-58ae-49f2-8a1d-7a0ee7ab6d61"]}],"mendeley":{"formattedCitation":"&lt;sup&gt;25&lt;/sup&gt;","plainTextFormattedCitation":"25","previouslyFormattedCitation":"&lt;sup&gt;25&lt;/sup&gt;"},"properties":{"noteIndex":0},"schema":"https://github.com/citation-style-language/schema/raw/master/csl-citation.json"}</w:instrText>
      </w:r>
      <w:r w:rsidR="0035174E" w:rsidRPr="008A644A">
        <w:fldChar w:fldCharType="separate"/>
      </w:r>
      <w:r w:rsidR="00F4616F" w:rsidRPr="008A644A">
        <w:rPr>
          <w:noProof/>
          <w:vertAlign w:val="superscript"/>
        </w:rPr>
        <w:t>25</w:t>
      </w:r>
      <w:r w:rsidR="0035174E" w:rsidRPr="008A644A">
        <w:fldChar w:fldCharType="end"/>
      </w:r>
      <w:r w:rsidR="00B7339E" w:rsidRPr="008A644A">
        <w:t xml:space="preserve">. A slight </w:t>
      </w:r>
      <w:r w:rsidR="00754DD6" w:rsidRPr="008A644A">
        <w:t xml:space="preserve">drop </w:t>
      </w:r>
      <w:r w:rsidR="00B7339E" w:rsidRPr="008A644A">
        <w:t xml:space="preserve">in the recovery of low molecular weight (LMW) proteins was observed. Therefore, a subsequent report </w:t>
      </w:r>
      <w:r w:rsidR="007A6299" w:rsidRPr="008A644A">
        <w:t xml:space="preserve">by Baghalabadi et al. </w:t>
      </w:r>
      <w:r w:rsidR="00B7339E" w:rsidRPr="008A644A">
        <w:t xml:space="preserve">demonstrated </w:t>
      </w:r>
      <w:r w:rsidR="00ED4EC0" w:rsidRPr="008A644A">
        <w:t xml:space="preserve">the </w:t>
      </w:r>
      <w:r w:rsidR="00B7339E" w:rsidRPr="008A644A">
        <w:t>successful recovery of LMW proteins and peptides (</w:t>
      </w:r>
      <w:r w:rsidR="00DF347D" w:rsidRPr="008A644A">
        <w:t>≤</w:t>
      </w:r>
      <w:r w:rsidR="00B7339E" w:rsidRPr="008A644A">
        <w:t xml:space="preserve">5 kDa) by combining </w:t>
      </w:r>
      <w:r w:rsidR="00ED4EC0" w:rsidRPr="008A644A">
        <w:t>s</w:t>
      </w:r>
      <w:r w:rsidR="00B7339E" w:rsidRPr="008A644A">
        <w:t>pecific salt</w:t>
      </w:r>
      <w:r w:rsidR="00ED4EC0" w:rsidRPr="008A644A">
        <w:t xml:space="preserve">s, particularly </w:t>
      </w:r>
      <w:r w:rsidR="00B7339E" w:rsidRPr="008A644A">
        <w:t>zinc sulfate</w:t>
      </w:r>
      <w:r w:rsidR="00ED4EC0" w:rsidRPr="008A644A">
        <w:t>,</w:t>
      </w:r>
      <w:r w:rsidR="00B7339E" w:rsidRPr="008A644A">
        <w:t xml:space="preserve"> with a higher level of organic solvent (97% acetone)</w:t>
      </w:r>
      <w:r w:rsidR="0035174E" w:rsidRPr="008A644A">
        <w:fldChar w:fldCharType="begin" w:fldLock="1"/>
      </w:r>
      <w:r w:rsidR="00F4616F" w:rsidRPr="008A644A">
        <w:instrText>ADDIN CSL_CITATION {"citationItems":[{"id":"ITEM-1","itemData":{"DOI":"10.1016/j.aca.2020.08.057","ISSN":"18734324","PMID":"33161983","abstract":"Solvent-based protein precipitation provides exceptional recovery, particularly when the ionic strength of the solution is controlled. While precipitation is ideally suited for intact protein purification ahead of mass-spectrometry, low molecular weight (LMW) proteins and peptides are considered less susceptible to aggregation in organic solvent. As the combination of salt and organic solvent (i.e. acetone) has yet to be exploited to precipitate LMW proteins, we herein determine the low mass limit for solvent-based protein precipitation. We establish optimized conditions for high recovery precipitation of LMW proteins and peptides. Our results demonstrate a strong dependence on the type of salt to recover LMW components from complex mixtures. Inclusion of 100 mM ZnSO4 with 97% acetone provides near quantitative recovery of all peptides down to 2 kDa, and continues to exceed 90% yield for peptides at a molecular weight of 1 kDa. A detailed characterization of the precipitated peptides resulting from trypsin and pepsin digestion of complex systems is provided by bottom-up mass spectrometry.","author":[{"dropping-particle":"","family":"Baghalabadi","given":"Venus","non-dropping-particle":"","parse-names":false,"suffix":""},{"dropping-particle":"","family":"Doucette","given":"Alan A.","non-dropping-particle":"","parse-names":false,"suffix":""}],"container-title":"Analytica Chimica Acta","id":"ITEM-1","issued":{"date-parts":[["2020"]]},"page":"38-48","publisher":"Elsevier Ltd","title":"Mass spectrometry profiling of low molecular weight proteins and peptides isolated by acetone precipitation","type":"article-journal","volume":"1138"},"uris":["http://www.mendeley.com/documents/?uuid=dc0c03b4-ebac-4c64-a974-c91d247cffce"]}],"mendeley":{"formattedCitation":"&lt;sup&gt;26&lt;/sup&gt;","plainTextFormattedCitation":"26","previouslyFormattedCitation":"&lt;sup&gt;26&lt;/sup&gt;"},"properties":{"noteIndex":0},"schema":"https://github.com/citation-style-language/schema/raw/master/csl-citation.json"}</w:instrText>
      </w:r>
      <w:r w:rsidR="0035174E" w:rsidRPr="008A644A">
        <w:fldChar w:fldCharType="separate"/>
      </w:r>
      <w:r w:rsidR="00F4616F" w:rsidRPr="008A644A">
        <w:rPr>
          <w:noProof/>
          <w:vertAlign w:val="superscript"/>
        </w:rPr>
        <w:t>26</w:t>
      </w:r>
      <w:r w:rsidR="0035174E" w:rsidRPr="008A644A">
        <w:fldChar w:fldCharType="end"/>
      </w:r>
      <w:r w:rsidR="00B7339E" w:rsidRPr="008A644A">
        <w:t>.</w:t>
      </w:r>
    </w:p>
    <w:p w14:paraId="333F9D15" w14:textId="77777777" w:rsidR="00B7339E" w:rsidRPr="008A644A" w:rsidRDefault="00B7339E" w:rsidP="008A644A"/>
    <w:p w14:paraId="576F565A" w14:textId="1CC281C1" w:rsidR="00B7339E" w:rsidRPr="008A644A" w:rsidRDefault="00B7339E" w:rsidP="008A644A">
      <w:r w:rsidRPr="008A644A">
        <w:t xml:space="preserve">While refining the precipitation protocol lends a more reliable protein purification strategy for MS-based proteomics, the success of conventional precipitation relies heavily on user technique. A primary goal of this </w:t>
      </w:r>
      <w:r w:rsidR="00644386" w:rsidRPr="008A644A">
        <w:t>work</w:t>
      </w:r>
      <w:r w:rsidRPr="008A644A">
        <w:t xml:space="preserve"> is to </w:t>
      </w:r>
      <w:r w:rsidR="007A6299" w:rsidRPr="008A644A">
        <w:t xml:space="preserve">present </w:t>
      </w:r>
      <w:r w:rsidRPr="008A644A">
        <w:t xml:space="preserve">a robust precipitation strategy </w:t>
      </w:r>
      <w:r w:rsidR="00644386" w:rsidRPr="008A644A">
        <w:t>that</w:t>
      </w:r>
      <w:r w:rsidRPr="008A644A">
        <w:t xml:space="preserve"> facilitates the isolation of the protein pellet from the contaminating supernatant. A </w:t>
      </w:r>
      <w:r w:rsidR="001405A0" w:rsidRPr="008A644A">
        <w:t>disposable filtration</w:t>
      </w:r>
      <w:r w:rsidRPr="008A644A">
        <w:t xml:space="preserve"> </w:t>
      </w:r>
      <w:r w:rsidRPr="008A644A">
        <w:lastRenderedPageBreak/>
        <w:t>cartridge</w:t>
      </w:r>
      <w:r w:rsidR="001B6238" w:rsidRPr="008A644A">
        <w:t xml:space="preserve"> </w:t>
      </w:r>
      <w:r w:rsidR="00AA6420" w:rsidRPr="008A644A">
        <w:t>was developed</w:t>
      </w:r>
      <w:r w:rsidRPr="008A644A">
        <w:t xml:space="preserve"> to eliminate pipetting by isolating aggregated protein </w:t>
      </w:r>
      <w:r w:rsidR="00ED4EC0" w:rsidRPr="008A644A">
        <w:t>above</w:t>
      </w:r>
      <w:r w:rsidRPr="008A644A">
        <w:t xml:space="preserve"> a porous </w:t>
      </w:r>
      <w:r w:rsidR="00ED4EC0" w:rsidRPr="008A644A">
        <w:t>PTFE</w:t>
      </w:r>
      <w:r w:rsidRPr="008A644A">
        <w:t xml:space="preserve"> membrane filter</w:t>
      </w:r>
      <w:r w:rsidR="0035174E" w:rsidRPr="008A644A">
        <w:fldChar w:fldCharType="begin" w:fldLock="1"/>
      </w:r>
      <w:r w:rsidR="00F4616F" w:rsidRPr="008A644A">
        <w:instrText>ADDIN CSL_CITATION {"citationItems":[{"id":"ITEM-1","itemData":{"DOI":"10.1016/j.jprot.2014.09.030","ISSN":"18767737","abstract":"Protein precipitation with organic solvent is an effective means of depleting contaminants such as sodium dodecyl sulfate (SDS), while maintaining high analyte recovery. Here, we report the use of a disposable two-stage spin cartridge to facilitate isolation of the precipitated protein, with subsequent enzyme digestion and peptide cleanup in the cartridge. An upper filtration cartridge retains over 95% of the protein (10. μg BSA), with 99.75% detergent depleted from a sample initially containing 2% SDS. Following precipitation, a plug attached to the base of the filtration cartridge retains the solution to enable tryptic digestion in the vial, while a solid phase extraction cartridge attached to the base of the filter facilitates peptide cleanup post-digestion. A GELFrEE fractionated Escherichia coli proteome extract processed with the spin cartridge yields similar protein identifications compared to controls (226 vs 216 for control), and with an increased number of unique peptides (1753 vs 1554 for control). The device is applied to proteome characterization of rat kidneys experiencing a surgically induced ureteral tract obstruction, revealing several statistically altered proteins, consistent with the morphology and expected pathophysiology of the disease. Biological significance: Conventionally, protein precipitation involves extended centrifugation to pellet the sample, with careful pipetting to remove the supernatant without disturbing the pellet. The method is not only time consuming but is highly subject to the skill of the individual, particularly at lower protein concentrations where the pellet may not be visible. As such, protein precipitation is often overlooked in proteomics, favoring column-based approaches to concentrate or purify samples. Here, all aspects of sample manipulation are integrated into a simple disposable cartridge. The device enables SDS depletion, sample preconcentration, resolubilization, derivatization, digestion, and peptide cleanup in a highly repeatable and easily multiplexed format. The device is ideally suited for comparative proteome studies. Antenatal hydronephrosis is a congenital disorder affecting 1-5% of all pregnancies, and can require surgical intervention to avoid loss of renal function. Using our device, we investigated the impact of hydronephrosis on the kidneys in a surgically induced animal model of the disease. Proteome analysis points to decreased metabolic activity in the obstructed kidney, with upreg…","author":[{"dropping-particle":"","family":"Crowell","given":"Andrew M J","non-dropping-particle":"","parse-names":false,"suffix":""},{"dropping-particle":"","family":"MacLellan","given":"Dawn L.","non-dropping-particle":"","parse-names":false,"suffix":""},{"dropping-particle":"","family":"Doucette","given":"Alan A.","non-dropping-particle":"","parse-names":false,"suffix":""}],"container-title":"Journal of Proteomics","id":"ITEM-1","issued":{"date-parts":[["2015","4","6"]]},"page":"140-150","publisher":"Elsevier","title":"A two-stage spin cartridge for integrated protein precipitation, digestion and SDS removal in a comparative bottom-up proteomics workflow","type":"article-journal","volume":"118"},"uris":["http://www.mendeley.com/documents/?uuid=21480d27-2924-3943-963e-4e0e4a65fead"]}],"mendeley":{"formattedCitation":"&lt;sup&gt;27&lt;/sup&gt;","plainTextFormattedCitation":"27","previouslyFormattedCitation":"&lt;sup&gt;27&lt;/sup&gt;"},"properties":{"noteIndex":0},"schema":"https://github.com/citation-style-language/schema/raw/master/csl-citation.json"}</w:instrText>
      </w:r>
      <w:r w:rsidR="0035174E" w:rsidRPr="008A644A">
        <w:fldChar w:fldCharType="separate"/>
      </w:r>
      <w:r w:rsidR="00F4616F" w:rsidRPr="008A644A">
        <w:rPr>
          <w:noProof/>
          <w:vertAlign w:val="superscript"/>
        </w:rPr>
        <w:t>27</w:t>
      </w:r>
      <w:r w:rsidR="0035174E" w:rsidRPr="008A644A">
        <w:fldChar w:fldCharType="end"/>
      </w:r>
      <w:r w:rsidRPr="008A644A">
        <w:t xml:space="preserve">. </w:t>
      </w:r>
      <w:r w:rsidR="00ED4EC0" w:rsidRPr="008A644A">
        <w:t xml:space="preserve">The </w:t>
      </w:r>
      <w:r w:rsidRPr="008A644A">
        <w:t xml:space="preserve">MS-interfering supernatant is efficiently removed in a </w:t>
      </w:r>
      <w:r w:rsidR="009E4255" w:rsidRPr="008A644A">
        <w:t>short</w:t>
      </w:r>
      <w:r w:rsidRPr="008A644A">
        <w:t>, low-speed centrifugation step. The</w:t>
      </w:r>
      <w:r w:rsidR="001405A0" w:rsidRPr="008A644A">
        <w:t xml:space="preserve"> disposable filter cartridge</w:t>
      </w:r>
      <w:r w:rsidRPr="008A644A">
        <w:t xml:space="preserve"> also </w:t>
      </w:r>
      <w:r w:rsidR="00ED4EC0" w:rsidRPr="008A644A">
        <w:t>offers</w:t>
      </w:r>
      <w:r w:rsidRPr="008A644A">
        <w:t xml:space="preserve"> an interchangeable SPE cartridge, which facilitates subsequent sample clean-up following resolubilization and</w:t>
      </w:r>
      <w:r w:rsidR="00ED4EC0" w:rsidRPr="008A644A">
        <w:t xml:space="preserve"> </w:t>
      </w:r>
      <w:r w:rsidRPr="008A644A">
        <w:t>optional protein digestion</w:t>
      </w:r>
      <w:r w:rsidR="00ED4EC0" w:rsidRPr="008A644A">
        <w:t>,</w:t>
      </w:r>
      <w:r w:rsidRPr="008A644A">
        <w:t xml:space="preserve"> ahead of mass spectrometry.</w:t>
      </w:r>
    </w:p>
    <w:p w14:paraId="2502E805" w14:textId="77777777" w:rsidR="00B7339E" w:rsidRPr="008A644A" w:rsidRDefault="00B7339E" w:rsidP="008A644A"/>
    <w:p w14:paraId="6550ACCF" w14:textId="6CF88700" w:rsidR="00B7339E" w:rsidRPr="008A644A" w:rsidRDefault="001405A0" w:rsidP="008A644A">
      <w:r w:rsidRPr="008A644A">
        <w:t>A</w:t>
      </w:r>
      <w:r w:rsidR="00B7339E" w:rsidRPr="008A644A">
        <w:t xml:space="preserve"> series of recommended proteome precipitation workflows</w:t>
      </w:r>
      <w:r w:rsidRPr="008A644A">
        <w:t xml:space="preserve"> </w:t>
      </w:r>
      <w:r w:rsidR="003F0B49" w:rsidRPr="008A644A">
        <w:t>are</w:t>
      </w:r>
      <w:r w:rsidRPr="008A644A">
        <w:t xml:space="preserve"> presented here</w:t>
      </w:r>
      <w:r w:rsidR="00B7339E" w:rsidRPr="008A644A">
        <w:t>, including modified acetone and chloroform/methanol/water</w:t>
      </w:r>
      <w:r w:rsidR="00E576A6" w:rsidRPr="008A644A">
        <w:fldChar w:fldCharType="begin" w:fldLock="1"/>
      </w:r>
      <w:r w:rsidR="00F4616F" w:rsidRPr="008A644A">
        <w:instrText>ADDIN CSL_CITATION {"citationItems":[{"id":"ITEM-1","itemData":{"DOI":"10.1016/0003-2697(84)90782-6","ISSN":"10960309","PMID":"6731838","abstract":"A rapid method based on a defined methanol-chloroform-water mixture for the quantitative precipitation of soluble as well as hydrophobic proteins from dilute solutions (e.g., column chromatography effluents) has been developed. The effectiveness of this method is not affected by the presence of detergents, lipids, salt, buffers, and β-mercaptoethanol. © 1984.","author":[{"dropping-particle":"","family":"Wessel","given":"D.","non-dropping-particle":"","parse-names":false,"suffix":""},{"dropping-particle":"","family":"Flügge","given":"U. I.","non-dropping-particle":"","parse-names":false,"suffix":""}],"container-title":"Analytical Biochemistry","id":"ITEM-1","issue":"1","issued":{"date-parts":[["1984"]]},"page":"141-143","title":"A method for the quantitative recovery of protein in dilute solution in the presence of detergents and lipids","type":"article-journal","volume":"138"},"uris":["http://www.mendeley.com/documents/?uuid=ae83f0e2-72e9-4317-832e-159f7ac7e71d"]}],"mendeley":{"formattedCitation":"&lt;sup&gt;28&lt;/sup&gt;","plainTextFormattedCitation":"28","previouslyFormattedCitation":"&lt;sup&gt;28&lt;/sup&gt;"},"properties":{"noteIndex":0},"schema":"https://github.com/citation-style-language/schema/raw/master/csl-citation.json"}</w:instrText>
      </w:r>
      <w:r w:rsidR="00E576A6" w:rsidRPr="008A644A">
        <w:fldChar w:fldCharType="separate"/>
      </w:r>
      <w:r w:rsidR="00F4616F" w:rsidRPr="008A644A">
        <w:rPr>
          <w:noProof/>
          <w:vertAlign w:val="superscript"/>
        </w:rPr>
        <w:t>28</w:t>
      </w:r>
      <w:r w:rsidR="00E576A6" w:rsidRPr="008A644A">
        <w:fldChar w:fldCharType="end"/>
      </w:r>
      <w:r w:rsidR="00B7339E" w:rsidRPr="008A644A">
        <w:t xml:space="preserve"> protocols, </w:t>
      </w:r>
      <w:r w:rsidR="00ED4EC0" w:rsidRPr="008A644A">
        <w:t>with</w:t>
      </w:r>
      <w:r w:rsidR="00B7339E" w:rsidRPr="008A644A">
        <w:t xml:space="preserve"> conventional</w:t>
      </w:r>
      <w:r w:rsidR="00ED4EC0" w:rsidRPr="008A644A">
        <w:t xml:space="preserve"> (vial-based)</w:t>
      </w:r>
      <w:r w:rsidR="00B7339E" w:rsidRPr="008A644A">
        <w:t xml:space="preserve"> and semi-automated format </w:t>
      </w:r>
      <w:r w:rsidRPr="008A644A">
        <w:t>in a disposable two-stage filtration and extraction cartridge</w:t>
      </w:r>
      <w:r w:rsidR="00B7339E" w:rsidRPr="008A644A">
        <w:t xml:space="preserve">. </w:t>
      </w:r>
      <w:r w:rsidRPr="008A644A">
        <w:t>T</w:t>
      </w:r>
      <w:r w:rsidR="00B7339E" w:rsidRPr="008A644A">
        <w:t>he resulting protein recoveries</w:t>
      </w:r>
      <w:r w:rsidRPr="008A644A">
        <w:t xml:space="preserve"> and</w:t>
      </w:r>
      <w:r w:rsidR="00B7339E" w:rsidRPr="008A644A">
        <w:t xml:space="preserve"> SDS depletion efficiencies</w:t>
      </w:r>
      <w:r w:rsidRPr="008A644A">
        <w:t xml:space="preserve"> are highlighted</w:t>
      </w:r>
      <w:r w:rsidR="00B7339E" w:rsidRPr="008A644A">
        <w:t>,</w:t>
      </w:r>
      <w:r w:rsidRPr="008A644A">
        <w:t xml:space="preserve"> together with</w:t>
      </w:r>
      <w:r w:rsidR="00B7339E" w:rsidRPr="008A644A">
        <w:t xml:space="preserve"> bottom-up LC-MS/MS proteome coverage</w:t>
      </w:r>
      <w:r w:rsidR="003F0B49" w:rsidRPr="008A644A">
        <w:t>,</w:t>
      </w:r>
      <w:r w:rsidR="00B7339E" w:rsidRPr="008A644A">
        <w:t xml:space="preserve"> to demonstrate the expected outcome from each protocol</w:t>
      </w:r>
      <w:r w:rsidRPr="008A644A">
        <w:t>.</w:t>
      </w:r>
      <w:r w:rsidR="00B7339E" w:rsidRPr="008A644A">
        <w:t xml:space="preserve"> </w:t>
      </w:r>
      <w:r w:rsidRPr="008A644A">
        <w:t>T</w:t>
      </w:r>
      <w:r w:rsidR="00B7339E" w:rsidRPr="008A644A">
        <w:t>he practical benefits and drawbacks associated with each approach</w:t>
      </w:r>
      <w:r w:rsidRPr="008A644A">
        <w:t xml:space="preserve"> </w:t>
      </w:r>
      <w:r w:rsidR="003F0B49" w:rsidRPr="008A644A">
        <w:t>are</w:t>
      </w:r>
      <w:r w:rsidRPr="008A644A">
        <w:t xml:space="preserve"> discussed</w:t>
      </w:r>
      <w:r w:rsidR="00B7339E" w:rsidRPr="008A644A">
        <w:t>.</w:t>
      </w:r>
    </w:p>
    <w:p w14:paraId="48BA6B0A" w14:textId="77777777" w:rsidR="006E4797" w:rsidRPr="008A644A" w:rsidRDefault="006E4797" w:rsidP="008A644A">
      <w:pPr>
        <w:rPr>
          <w:b/>
        </w:rPr>
      </w:pPr>
    </w:p>
    <w:p w14:paraId="32A92E82" w14:textId="15600C8E" w:rsidR="006E4797" w:rsidRPr="008A644A" w:rsidRDefault="00551D82" w:rsidP="008A644A">
      <w:r w:rsidRPr="008A644A">
        <w:rPr>
          <w:b/>
        </w:rPr>
        <w:t>PROTOCOL:</w:t>
      </w:r>
    </w:p>
    <w:p w14:paraId="75E6FCA7" w14:textId="77777777" w:rsidR="00074B85" w:rsidRPr="008A644A" w:rsidRDefault="00074B85" w:rsidP="008A644A">
      <w:pPr>
        <w:rPr>
          <w:color w:val="808080"/>
        </w:rPr>
      </w:pPr>
    </w:p>
    <w:p w14:paraId="5C57F360" w14:textId="63B4C0DF" w:rsidR="00E641E5" w:rsidRPr="008A644A" w:rsidRDefault="00E641E5" w:rsidP="008A644A">
      <w:pPr>
        <w:numPr>
          <w:ilvl w:val="0"/>
          <w:numId w:val="13"/>
        </w:numPr>
        <w:pBdr>
          <w:top w:val="nil"/>
          <w:left w:val="nil"/>
          <w:bottom w:val="nil"/>
          <w:right w:val="nil"/>
          <w:between w:val="nil"/>
        </w:pBdr>
        <w:ind w:left="0" w:firstLine="0"/>
        <w:contextualSpacing/>
        <w:rPr>
          <w:b/>
          <w:bCs/>
          <w:highlight w:val="yellow"/>
        </w:rPr>
      </w:pPr>
      <w:bookmarkStart w:id="0" w:name="_Hlk86215112"/>
      <w:r w:rsidRPr="008A644A">
        <w:rPr>
          <w:b/>
          <w:bCs/>
          <w:highlight w:val="yellow"/>
        </w:rPr>
        <w:t>Material</w:t>
      </w:r>
      <w:r w:rsidR="00730824" w:rsidRPr="008A644A">
        <w:rPr>
          <w:b/>
          <w:bCs/>
          <w:highlight w:val="yellow"/>
        </w:rPr>
        <w:t xml:space="preserve"> consideration</w:t>
      </w:r>
      <w:r w:rsidRPr="008A644A">
        <w:rPr>
          <w:b/>
          <w:bCs/>
          <w:highlight w:val="yellow"/>
        </w:rPr>
        <w:t>s and sample pre-preparation</w:t>
      </w:r>
    </w:p>
    <w:p w14:paraId="35209DF1" w14:textId="77777777" w:rsidR="00E641E5" w:rsidRPr="008A644A" w:rsidRDefault="00E641E5" w:rsidP="008A644A">
      <w:pPr>
        <w:pBdr>
          <w:top w:val="nil"/>
          <w:left w:val="nil"/>
          <w:bottom w:val="nil"/>
          <w:right w:val="nil"/>
          <w:between w:val="nil"/>
        </w:pBdr>
      </w:pPr>
    </w:p>
    <w:p w14:paraId="04724165" w14:textId="20CE5950" w:rsidR="00147DF7" w:rsidRPr="008A644A" w:rsidRDefault="008C6314" w:rsidP="008A644A">
      <w:pPr>
        <w:numPr>
          <w:ilvl w:val="1"/>
          <w:numId w:val="13"/>
        </w:numPr>
        <w:pBdr>
          <w:top w:val="nil"/>
          <w:left w:val="nil"/>
          <w:bottom w:val="nil"/>
          <w:right w:val="nil"/>
          <w:between w:val="nil"/>
        </w:pBdr>
        <w:ind w:left="0" w:firstLine="0"/>
        <w:contextualSpacing/>
      </w:pPr>
      <w:r w:rsidRPr="008A644A">
        <w:t>Use</w:t>
      </w:r>
      <w:r w:rsidR="0049183D" w:rsidRPr="008A644A">
        <w:t xml:space="preserve"> only </w:t>
      </w:r>
      <w:r w:rsidR="00E641E5" w:rsidRPr="008A644A">
        <w:t>high purity</w:t>
      </w:r>
      <w:r w:rsidR="0049183D" w:rsidRPr="008A644A">
        <w:t xml:space="preserve"> solvents</w:t>
      </w:r>
      <w:r w:rsidR="00E641E5" w:rsidRPr="008A644A">
        <w:t xml:space="preserve"> </w:t>
      </w:r>
      <w:r w:rsidR="00410B03" w:rsidRPr="008A644A">
        <w:t xml:space="preserve">(acetone, chloroform, methanol) </w:t>
      </w:r>
      <w:r w:rsidR="00E641E5" w:rsidRPr="008A644A">
        <w:t>(&gt;99.5%)</w:t>
      </w:r>
      <w:r w:rsidRPr="008A644A">
        <w:t xml:space="preserve"> and chemicals, free of excess moisture</w:t>
      </w:r>
      <w:r w:rsidR="00E641E5" w:rsidRPr="008A644A">
        <w:t>.</w:t>
      </w:r>
    </w:p>
    <w:p w14:paraId="19A056E8" w14:textId="77777777" w:rsidR="00147DF7" w:rsidRPr="008A644A" w:rsidRDefault="00147DF7" w:rsidP="008A644A">
      <w:pPr>
        <w:pBdr>
          <w:top w:val="nil"/>
          <w:left w:val="nil"/>
          <w:bottom w:val="nil"/>
          <w:right w:val="nil"/>
          <w:between w:val="nil"/>
        </w:pBdr>
        <w:contextualSpacing/>
      </w:pPr>
    </w:p>
    <w:p w14:paraId="0D8E877B" w14:textId="2DFB1A5D" w:rsidR="00147DF7" w:rsidRPr="008A644A" w:rsidRDefault="00147DF7" w:rsidP="008A644A">
      <w:pPr>
        <w:numPr>
          <w:ilvl w:val="1"/>
          <w:numId w:val="13"/>
        </w:numPr>
        <w:pBdr>
          <w:top w:val="nil"/>
          <w:left w:val="nil"/>
          <w:bottom w:val="nil"/>
          <w:right w:val="nil"/>
          <w:between w:val="nil"/>
        </w:pBdr>
        <w:ind w:left="0" w:firstLine="0"/>
        <w:contextualSpacing/>
      </w:pPr>
      <w:r w:rsidRPr="008A644A">
        <w:t xml:space="preserve">Prepare </w:t>
      </w:r>
      <w:r w:rsidR="00410B03" w:rsidRPr="008A644A">
        <w:t>sodium chloride and zinc sulfate</w:t>
      </w:r>
      <w:r w:rsidR="00E641E5" w:rsidRPr="008A644A">
        <w:t xml:space="preserve"> solutions </w:t>
      </w:r>
      <w:r w:rsidR="0099795E" w:rsidRPr="008A644A">
        <w:t xml:space="preserve">(1 M) </w:t>
      </w:r>
      <w:r w:rsidR="00E641E5" w:rsidRPr="008A644A">
        <w:t>in water</w:t>
      </w:r>
      <w:r w:rsidRPr="008A644A">
        <w:t>.</w:t>
      </w:r>
    </w:p>
    <w:p w14:paraId="2FF0424A" w14:textId="77777777" w:rsidR="00147DF7" w:rsidRPr="008A644A" w:rsidRDefault="00147DF7" w:rsidP="008A644A">
      <w:pPr>
        <w:pStyle w:val="ListParagraph"/>
        <w:spacing w:after="0" w:line="240" w:lineRule="auto"/>
        <w:ind w:left="0"/>
        <w:jc w:val="both"/>
        <w:rPr>
          <w:rFonts w:ascii="Calibri" w:hAnsi="Calibri" w:cs="Calibri"/>
          <w:sz w:val="24"/>
          <w:szCs w:val="24"/>
        </w:rPr>
      </w:pPr>
    </w:p>
    <w:p w14:paraId="2A67D84B" w14:textId="35568A3B" w:rsidR="00E641E5" w:rsidRPr="008A644A" w:rsidRDefault="00147DF7" w:rsidP="008A644A">
      <w:pPr>
        <w:pBdr>
          <w:top w:val="nil"/>
          <w:left w:val="nil"/>
          <w:bottom w:val="nil"/>
          <w:right w:val="nil"/>
          <w:between w:val="nil"/>
        </w:pBdr>
        <w:contextualSpacing/>
      </w:pPr>
      <w:r w:rsidRPr="008A644A">
        <w:t>NOTE: Salt solutions</w:t>
      </w:r>
      <w:r w:rsidR="00E641E5" w:rsidRPr="008A644A">
        <w:t xml:space="preserve"> can be stored indefinitely</w:t>
      </w:r>
      <w:r w:rsidR="00410B03" w:rsidRPr="008A644A">
        <w:t xml:space="preserve"> at room temperature</w:t>
      </w:r>
      <w:r w:rsidR="00E641E5" w:rsidRPr="008A644A">
        <w:t>, so long as they are free of contaminant or microbial growth</w:t>
      </w:r>
      <w:r w:rsidRPr="008A644A">
        <w:t>.</w:t>
      </w:r>
    </w:p>
    <w:p w14:paraId="5B5AC738" w14:textId="77777777" w:rsidR="00F13C26" w:rsidRPr="008A644A" w:rsidRDefault="00F13C26" w:rsidP="008A644A">
      <w:pPr>
        <w:pBdr>
          <w:top w:val="nil"/>
          <w:left w:val="nil"/>
          <w:bottom w:val="nil"/>
          <w:right w:val="nil"/>
          <w:between w:val="nil"/>
        </w:pBdr>
        <w:contextualSpacing/>
      </w:pPr>
    </w:p>
    <w:p w14:paraId="7B9E9FB0" w14:textId="37298335" w:rsidR="00147DF7" w:rsidRPr="008A644A" w:rsidRDefault="00147DF7" w:rsidP="008A644A">
      <w:pPr>
        <w:numPr>
          <w:ilvl w:val="1"/>
          <w:numId w:val="13"/>
        </w:numPr>
        <w:pBdr>
          <w:top w:val="nil"/>
          <w:left w:val="nil"/>
          <w:bottom w:val="nil"/>
          <w:right w:val="nil"/>
          <w:between w:val="nil"/>
        </w:pBdr>
        <w:ind w:left="0" w:firstLine="0"/>
        <w:contextualSpacing/>
      </w:pPr>
      <w:r w:rsidRPr="008A644A">
        <w:t>Use the smallest polypropylene (P</w:t>
      </w:r>
      <w:r w:rsidR="00567381" w:rsidRPr="008A644A">
        <w:t>P</w:t>
      </w:r>
      <w:r w:rsidRPr="008A644A">
        <w:t>) microcentrifuge vial sufficient to retain the required volume of sample and solvents to induce precipitation.</w:t>
      </w:r>
    </w:p>
    <w:p w14:paraId="4F792B0C" w14:textId="77777777" w:rsidR="00E641E5" w:rsidRPr="008A644A" w:rsidRDefault="00E641E5" w:rsidP="008A644A">
      <w:pPr>
        <w:pBdr>
          <w:top w:val="nil"/>
          <w:left w:val="nil"/>
          <w:bottom w:val="nil"/>
          <w:right w:val="nil"/>
          <w:between w:val="nil"/>
        </w:pBdr>
        <w:contextualSpacing/>
      </w:pPr>
    </w:p>
    <w:p w14:paraId="2E024AD7" w14:textId="27450E9B" w:rsidR="0049183D" w:rsidRPr="008A644A" w:rsidRDefault="007248A6" w:rsidP="008A644A">
      <w:pPr>
        <w:numPr>
          <w:ilvl w:val="1"/>
          <w:numId w:val="13"/>
        </w:numPr>
        <w:pBdr>
          <w:top w:val="nil"/>
          <w:left w:val="nil"/>
          <w:bottom w:val="nil"/>
          <w:right w:val="nil"/>
          <w:between w:val="nil"/>
        </w:pBdr>
        <w:ind w:left="0" w:firstLine="0"/>
        <w:contextualSpacing/>
      </w:pPr>
      <w:r w:rsidRPr="008A644A">
        <w:t>E</w:t>
      </w:r>
      <w:r w:rsidR="00345073" w:rsidRPr="008A644A">
        <w:t>nsur</w:t>
      </w:r>
      <w:r w:rsidRPr="008A644A">
        <w:t>e</w:t>
      </w:r>
      <w:r w:rsidR="00345073" w:rsidRPr="008A644A">
        <w:t xml:space="preserve"> that</w:t>
      </w:r>
      <w:r w:rsidR="00E641E5" w:rsidRPr="008A644A">
        <w:t xml:space="preserve"> the SDS concentration </w:t>
      </w:r>
      <w:r w:rsidRPr="008A644A">
        <w:t xml:space="preserve">in the sample to be precipitated </w:t>
      </w:r>
      <w:r w:rsidR="00E641E5" w:rsidRPr="008A644A">
        <w:t>is no greater than 2%</w:t>
      </w:r>
      <w:r w:rsidR="00DF347D" w:rsidRPr="008A644A">
        <w:t xml:space="preserve"> (w/v)</w:t>
      </w:r>
      <w:r w:rsidR="00345073" w:rsidRPr="008A644A">
        <w:t xml:space="preserve">. If SDS is higher, </w:t>
      </w:r>
      <w:r w:rsidR="00E641E5" w:rsidRPr="008A644A">
        <w:t>dilute</w:t>
      </w:r>
      <w:r w:rsidR="00345073" w:rsidRPr="008A644A">
        <w:t xml:space="preserve"> the</w:t>
      </w:r>
      <w:r w:rsidR="00E641E5" w:rsidRPr="008A644A">
        <w:t xml:space="preserve"> sample with water</w:t>
      </w:r>
      <w:r w:rsidR="00345073" w:rsidRPr="008A644A">
        <w:t>.</w:t>
      </w:r>
    </w:p>
    <w:p w14:paraId="33D51E11" w14:textId="77777777" w:rsidR="0049183D" w:rsidRPr="008A644A" w:rsidRDefault="0049183D" w:rsidP="008A644A">
      <w:pPr>
        <w:pBdr>
          <w:top w:val="nil"/>
          <w:left w:val="nil"/>
          <w:bottom w:val="nil"/>
          <w:right w:val="nil"/>
          <w:between w:val="nil"/>
        </w:pBdr>
        <w:contextualSpacing/>
      </w:pPr>
    </w:p>
    <w:p w14:paraId="476D5EEE" w14:textId="7E85045E" w:rsidR="002A38B0" w:rsidRPr="008A644A" w:rsidRDefault="002A38B0" w:rsidP="008A644A">
      <w:pPr>
        <w:numPr>
          <w:ilvl w:val="1"/>
          <w:numId w:val="13"/>
        </w:numPr>
        <w:pBdr>
          <w:top w:val="nil"/>
          <w:left w:val="nil"/>
          <w:bottom w:val="nil"/>
          <w:right w:val="nil"/>
          <w:between w:val="nil"/>
        </w:pBdr>
        <w:ind w:left="0" w:firstLine="0"/>
        <w:contextualSpacing/>
      </w:pPr>
      <w:r w:rsidRPr="008A644A">
        <w:t>Ensure a protein concentration between 0.01 and 10 g/L</w:t>
      </w:r>
      <w:r w:rsidR="00C51116" w:rsidRPr="008A644A">
        <w:t xml:space="preserve"> for optimal</w:t>
      </w:r>
      <w:r w:rsidRPr="008A644A">
        <w:t xml:space="preserve"> </w:t>
      </w:r>
      <w:r w:rsidR="00C51116" w:rsidRPr="008A644A">
        <w:t>p</w:t>
      </w:r>
      <w:r w:rsidRPr="008A644A">
        <w:t>recipitation efficiency.</w:t>
      </w:r>
    </w:p>
    <w:p w14:paraId="5BC8B957" w14:textId="77777777" w:rsidR="002A38B0" w:rsidRPr="008A644A" w:rsidRDefault="002A38B0" w:rsidP="008A644A">
      <w:pPr>
        <w:pBdr>
          <w:top w:val="nil"/>
          <w:left w:val="nil"/>
          <w:bottom w:val="nil"/>
          <w:right w:val="nil"/>
          <w:between w:val="nil"/>
        </w:pBdr>
        <w:contextualSpacing/>
      </w:pPr>
    </w:p>
    <w:p w14:paraId="76754964" w14:textId="1EAA0FD5" w:rsidR="00E641E5" w:rsidRPr="008A644A" w:rsidRDefault="002A38B0" w:rsidP="008A644A">
      <w:pPr>
        <w:pBdr>
          <w:top w:val="nil"/>
          <w:left w:val="nil"/>
          <w:bottom w:val="nil"/>
          <w:right w:val="nil"/>
          <w:between w:val="nil"/>
        </w:pBdr>
        <w:contextualSpacing/>
      </w:pPr>
      <w:r w:rsidRPr="008A644A">
        <w:t xml:space="preserve">NOTE: </w:t>
      </w:r>
      <w:r w:rsidR="00E641E5" w:rsidRPr="008A644A">
        <w:t xml:space="preserve">The optimal </w:t>
      </w:r>
      <w:r w:rsidR="006133BF" w:rsidRPr="008A644A">
        <w:t>mass</w:t>
      </w:r>
      <w:r w:rsidR="00E641E5" w:rsidRPr="008A644A">
        <w:t xml:space="preserve"> for precipitation </w:t>
      </w:r>
      <w:r w:rsidRPr="008A644A">
        <w:t xml:space="preserve">ranges </w:t>
      </w:r>
      <w:r w:rsidR="00E75EE5">
        <w:t>between</w:t>
      </w:r>
      <w:r w:rsidR="00E75EE5" w:rsidRPr="008A644A">
        <w:t xml:space="preserve"> </w:t>
      </w:r>
      <w:r w:rsidR="00E641E5" w:rsidRPr="008A644A">
        <w:t>1</w:t>
      </w:r>
      <w:r w:rsidR="00E75EE5">
        <w:t>–</w:t>
      </w:r>
      <w:r w:rsidR="00E641E5" w:rsidRPr="008A644A">
        <w:t xml:space="preserve">100 µg </w:t>
      </w:r>
      <w:r w:rsidR="00083736" w:rsidRPr="008A644A">
        <w:t xml:space="preserve">of </w:t>
      </w:r>
      <w:r w:rsidR="00E641E5" w:rsidRPr="008A644A">
        <w:t>protein.</w:t>
      </w:r>
    </w:p>
    <w:p w14:paraId="6A47B8B1" w14:textId="77777777" w:rsidR="00E641E5" w:rsidRPr="008A644A" w:rsidRDefault="00E641E5" w:rsidP="008A644A">
      <w:pPr>
        <w:pBdr>
          <w:top w:val="nil"/>
          <w:left w:val="nil"/>
          <w:bottom w:val="nil"/>
          <w:right w:val="nil"/>
          <w:between w:val="nil"/>
        </w:pBdr>
      </w:pPr>
    </w:p>
    <w:p w14:paraId="5C8542C7" w14:textId="626DE894" w:rsidR="00E641E5" w:rsidRPr="008A644A" w:rsidRDefault="00E641E5" w:rsidP="008A644A">
      <w:pPr>
        <w:numPr>
          <w:ilvl w:val="1"/>
          <w:numId w:val="13"/>
        </w:numPr>
        <w:pBdr>
          <w:top w:val="nil"/>
          <w:left w:val="nil"/>
          <w:bottom w:val="nil"/>
          <w:right w:val="nil"/>
          <w:between w:val="nil"/>
        </w:pBdr>
        <w:ind w:left="0" w:firstLine="0"/>
        <w:contextualSpacing/>
      </w:pPr>
      <w:r w:rsidRPr="008A644A">
        <w:t xml:space="preserve">Ensure all solvents and solutions are free of </w:t>
      </w:r>
      <w:r w:rsidR="00A50807" w:rsidRPr="008A644A">
        <w:t xml:space="preserve">the </w:t>
      </w:r>
      <w:r w:rsidRPr="008A644A">
        <w:t xml:space="preserve">particulate matter </w:t>
      </w:r>
      <w:r w:rsidR="00083736" w:rsidRPr="008A644A">
        <w:t>before</w:t>
      </w:r>
      <w:r w:rsidRPr="008A644A">
        <w:t xml:space="preserve"> use. </w:t>
      </w:r>
      <w:r w:rsidR="006133BF" w:rsidRPr="008A644A">
        <w:t>Perform either a filtration</w:t>
      </w:r>
      <w:r w:rsidRPr="008A644A">
        <w:t xml:space="preserve"> (&lt;0.5 µm) or centrifug</w:t>
      </w:r>
      <w:r w:rsidR="006133BF" w:rsidRPr="008A644A">
        <w:t>ation step</w:t>
      </w:r>
      <w:r w:rsidRPr="008A644A">
        <w:t xml:space="preserve"> (1</w:t>
      </w:r>
      <w:r w:rsidR="00D601AC" w:rsidRPr="008A644A">
        <w:t>0</w:t>
      </w:r>
      <w:r w:rsidRPr="008A644A">
        <w:t>,000</w:t>
      </w:r>
      <w:r w:rsidR="00083736" w:rsidRPr="008A644A">
        <w:t xml:space="preserve"> x </w:t>
      </w:r>
      <w:r w:rsidRPr="008A644A">
        <w:rPr>
          <w:i/>
          <w:iCs/>
        </w:rPr>
        <w:t>g</w:t>
      </w:r>
      <w:r w:rsidR="00083736" w:rsidRPr="008A644A">
        <w:t xml:space="preserve"> for 1 min at room temperature</w:t>
      </w:r>
      <w:r w:rsidRPr="008A644A">
        <w:t>) to remove undissolved particulates.</w:t>
      </w:r>
    </w:p>
    <w:p w14:paraId="11196989" w14:textId="77777777" w:rsidR="00730824" w:rsidRPr="008A644A" w:rsidRDefault="00730824" w:rsidP="008A644A">
      <w:pPr>
        <w:pBdr>
          <w:top w:val="nil"/>
          <w:left w:val="nil"/>
          <w:bottom w:val="nil"/>
          <w:right w:val="nil"/>
          <w:between w:val="nil"/>
        </w:pBdr>
        <w:contextualSpacing/>
      </w:pPr>
    </w:p>
    <w:p w14:paraId="4E8C0386" w14:textId="1C7805C6" w:rsidR="00730824" w:rsidRPr="008A644A" w:rsidRDefault="00730824" w:rsidP="008A644A">
      <w:pPr>
        <w:numPr>
          <w:ilvl w:val="1"/>
          <w:numId w:val="13"/>
        </w:numPr>
        <w:pBdr>
          <w:top w:val="nil"/>
          <w:left w:val="nil"/>
          <w:bottom w:val="nil"/>
          <w:right w:val="nil"/>
          <w:between w:val="nil"/>
        </w:pBdr>
        <w:ind w:left="0" w:firstLine="0"/>
        <w:contextualSpacing/>
      </w:pPr>
      <w:r w:rsidRPr="008A644A">
        <w:t xml:space="preserve">If disulfide bond reduction and alkylation </w:t>
      </w:r>
      <w:r w:rsidR="00D16150" w:rsidRPr="008A644A">
        <w:t>are</w:t>
      </w:r>
      <w:r w:rsidRPr="008A644A">
        <w:t xml:space="preserve"> required, </w:t>
      </w:r>
      <w:r w:rsidR="002A38B0" w:rsidRPr="008A644A">
        <w:t>conduct</w:t>
      </w:r>
      <w:r w:rsidRPr="008A644A">
        <w:t xml:space="preserve"> th</w:t>
      </w:r>
      <w:r w:rsidR="002A38B0" w:rsidRPr="008A644A">
        <w:t>e</w:t>
      </w:r>
      <w:r w:rsidRPr="008A644A">
        <w:t>s</w:t>
      </w:r>
      <w:r w:rsidR="002A38B0" w:rsidRPr="008A644A">
        <w:t>e</w:t>
      </w:r>
      <w:r w:rsidRPr="008A644A">
        <w:t xml:space="preserve"> step</w:t>
      </w:r>
      <w:r w:rsidR="002A38B0" w:rsidRPr="008A644A">
        <w:t>s</w:t>
      </w:r>
      <w:r w:rsidRPr="008A644A">
        <w:t xml:space="preserve"> prior to protein precipitation. </w:t>
      </w:r>
      <w:r w:rsidR="002A38B0" w:rsidRPr="008A644A">
        <w:t>E</w:t>
      </w:r>
      <w:r w:rsidRPr="008A644A">
        <w:t xml:space="preserve">xcess </w:t>
      </w:r>
      <w:r w:rsidR="002A38B0" w:rsidRPr="008A644A">
        <w:t xml:space="preserve">reducing and alkylating </w:t>
      </w:r>
      <w:r w:rsidRPr="008A644A">
        <w:t xml:space="preserve">reagents will be removed through the </w:t>
      </w:r>
      <w:r w:rsidR="002A38B0" w:rsidRPr="008A644A">
        <w:t xml:space="preserve">precipitation </w:t>
      </w:r>
      <w:r w:rsidRPr="008A644A">
        <w:t>process.</w:t>
      </w:r>
    </w:p>
    <w:p w14:paraId="72EDFA43" w14:textId="77777777" w:rsidR="00B74C53" w:rsidRPr="008A644A" w:rsidRDefault="00B74C53" w:rsidP="008A644A">
      <w:pPr>
        <w:pBdr>
          <w:top w:val="nil"/>
          <w:left w:val="nil"/>
          <w:bottom w:val="nil"/>
          <w:right w:val="nil"/>
          <w:between w:val="nil"/>
        </w:pBdr>
        <w:contextualSpacing/>
        <w:rPr>
          <w:highlight w:val="yellow"/>
        </w:rPr>
      </w:pPr>
    </w:p>
    <w:p w14:paraId="17F3501C" w14:textId="16A37A89" w:rsidR="006133BF" w:rsidRPr="008A644A" w:rsidRDefault="008C6314" w:rsidP="008A644A">
      <w:pPr>
        <w:numPr>
          <w:ilvl w:val="1"/>
          <w:numId w:val="13"/>
        </w:numPr>
        <w:pBdr>
          <w:top w:val="nil"/>
          <w:left w:val="nil"/>
          <w:bottom w:val="nil"/>
          <w:right w:val="nil"/>
          <w:between w:val="nil"/>
        </w:pBdr>
        <w:ind w:left="0" w:firstLine="0"/>
        <w:contextualSpacing/>
        <w:rPr>
          <w:highlight w:val="yellow"/>
        </w:rPr>
      </w:pPr>
      <w:r w:rsidRPr="008A644A">
        <w:rPr>
          <w:highlight w:val="yellow"/>
        </w:rPr>
        <w:lastRenderedPageBreak/>
        <w:t>P</w:t>
      </w:r>
      <w:r w:rsidR="006133BF" w:rsidRPr="008A644A">
        <w:rPr>
          <w:highlight w:val="yellow"/>
        </w:rPr>
        <w:t>recipitat</w:t>
      </w:r>
      <w:r w:rsidRPr="008A644A">
        <w:rPr>
          <w:highlight w:val="yellow"/>
        </w:rPr>
        <w:t>e</w:t>
      </w:r>
      <w:r w:rsidR="006133BF" w:rsidRPr="008A644A">
        <w:rPr>
          <w:highlight w:val="yellow"/>
        </w:rPr>
        <w:t xml:space="preserve"> </w:t>
      </w:r>
      <w:r w:rsidRPr="008A644A">
        <w:rPr>
          <w:highlight w:val="yellow"/>
        </w:rPr>
        <w:t>the</w:t>
      </w:r>
      <w:r w:rsidR="006133BF" w:rsidRPr="008A644A">
        <w:rPr>
          <w:highlight w:val="yellow"/>
        </w:rPr>
        <w:t xml:space="preserve"> proteins by </w:t>
      </w:r>
      <w:r w:rsidR="007248A6" w:rsidRPr="008A644A">
        <w:rPr>
          <w:highlight w:val="yellow"/>
        </w:rPr>
        <w:t xml:space="preserve">selecting and </w:t>
      </w:r>
      <w:r w:rsidR="006133BF" w:rsidRPr="008A644A">
        <w:rPr>
          <w:highlight w:val="yellow"/>
        </w:rPr>
        <w:t xml:space="preserve">performing one of </w:t>
      </w:r>
      <w:r w:rsidR="007248A6" w:rsidRPr="008A644A">
        <w:rPr>
          <w:highlight w:val="yellow"/>
        </w:rPr>
        <w:t xml:space="preserve">the </w:t>
      </w:r>
      <w:r w:rsidR="006133BF" w:rsidRPr="008A644A">
        <w:rPr>
          <w:highlight w:val="yellow"/>
        </w:rPr>
        <w:t xml:space="preserve">protocols </w:t>
      </w:r>
      <w:r w:rsidR="007248A6" w:rsidRPr="008A644A">
        <w:rPr>
          <w:highlight w:val="yellow"/>
        </w:rPr>
        <w:t>(</w:t>
      </w:r>
      <w:r w:rsidR="00BD6D24" w:rsidRPr="008A644A">
        <w:rPr>
          <w:highlight w:val="yellow"/>
        </w:rPr>
        <w:t>step</w:t>
      </w:r>
      <w:r w:rsidR="008632CA" w:rsidRPr="008A644A">
        <w:rPr>
          <w:highlight w:val="yellow"/>
        </w:rPr>
        <w:t>s</w:t>
      </w:r>
      <w:r w:rsidR="00BD6D24" w:rsidRPr="008A644A">
        <w:rPr>
          <w:highlight w:val="yellow"/>
        </w:rPr>
        <w:t xml:space="preserve"> </w:t>
      </w:r>
      <w:r w:rsidR="006133BF" w:rsidRPr="008A644A">
        <w:rPr>
          <w:highlight w:val="yellow"/>
        </w:rPr>
        <w:t>2, 3, 4, or 5</w:t>
      </w:r>
      <w:r w:rsidR="007248A6" w:rsidRPr="008A644A">
        <w:rPr>
          <w:highlight w:val="yellow"/>
        </w:rPr>
        <w:t>)</w:t>
      </w:r>
      <w:r w:rsidR="006133BF" w:rsidRPr="008A644A">
        <w:rPr>
          <w:highlight w:val="yellow"/>
        </w:rPr>
        <w:t>.</w:t>
      </w:r>
    </w:p>
    <w:p w14:paraId="7F5FBC62" w14:textId="77777777" w:rsidR="00E641E5" w:rsidRPr="008A644A" w:rsidRDefault="00E641E5" w:rsidP="008A644A">
      <w:pPr>
        <w:contextualSpacing/>
      </w:pPr>
    </w:p>
    <w:p w14:paraId="02A3F12D" w14:textId="77777777" w:rsidR="00E641E5" w:rsidRPr="008A644A" w:rsidRDefault="00E641E5" w:rsidP="008A644A">
      <w:pPr>
        <w:widowControl/>
        <w:numPr>
          <w:ilvl w:val="0"/>
          <w:numId w:val="13"/>
        </w:numPr>
        <w:autoSpaceDE w:val="0"/>
        <w:autoSpaceDN w:val="0"/>
        <w:adjustRightInd w:val="0"/>
        <w:ind w:left="0" w:firstLine="0"/>
        <w:rPr>
          <w:b/>
          <w:bCs/>
          <w:highlight w:val="yellow"/>
        </w:rPr>
      </w:pPr>
      <w:r w:rsidRPr="008A644A">
        <w:rPr>
          <w:b/>
          <w:bCs/>
          <w:highlight w:val="yellow"/>
        </w:rPr>
        <w:t>Rapid (vial-based) protein precipitation with acetone</w:t>
      </w:r>
    </w:p>
    <w:p w14:paraId="6667F65B" w14:textId="77777777" w:rsidR="00E641E5" w:rsidRPr="008A644A" w:rsidRDefault="00E641E5" w:rsidP="008A644A">
      <w:pPr>
        <w:pBdr>
          <w:top w:val="nil"/>
          <w:left w:val="nil"/>
          <w:bottom w:val="nil"/>
          <w:right w:val="nil"/>
          <w:between w:val="nil"/>
        </w:pBdr>
        <w:contextualSpacing/>
        <w:rPr>
          <w:b/>
          <w:bCs/>
        </w:rPr>
      </w:pPr>
    </w:p>
    <w:p w14:paraId="3D62E4F1" w14:textId="7D2E2602" w:rsidR="00E641E5" w:rsidRPr="008A644A" w:rsidRDefault="00E641E5" w:rsidP="008A644A">
      <w:pPr>
        <w:numPr>
          <w:ilvl w:val="1"/>
          <w:numId w:val="13"/>
        </w:numPr>
        <w:pBdr>
          <w:top w:val="nil"/>
          <w:left w:val="nil"/>
          <w:bottom w:val="nil"/>
          <w:right w:val="nil"/>
          <w:between w:val="nil"/>
        </w:pBdr>
        <w:ind w:left="0" w:firstLine="0"/>
        <w:contextualSpacing/>
        <w:rPr>
          <w:highlight w:val="yellow"/>
        </w:rPr>
      </w:pPr>
      <w:r w:rsidRPr="008A644A">
        <w:rPr>
          <w:highlight w:val="yellow"/>
        </w:rPr>
        <w:t xml:space="preserve">Pipet 90 µL of </w:t>
      </w:r>
      <w:bookmarkStart w:id="1" w:name="_Hlk89949461"/>
      <w:r w:rsidRPr="008A644A">
        <w:rPr>
          <w:highlight w:val="yellow"/>
        </w:rPr>
        <w:t xml:space="preserve">(particulate-free) </w:t>
      </w:r>
      <w:r w:rsidR="00C51116" w:rsidRPr="008A644A">
        <w:rPr>
          <w:highlight w:val="yellow"/>
        </w:rPr>
        <w:t xml:space="preserve">protein or </w:t>
      </w:r>
      <w:r w:rsidRPr="008A644A">
        <w:rPr>
          <w:highlight w:val="yellow"/>
        </w:rPr>
        <w:t xml:space="preserve">proteome </w:t>
      </w:r>
      <w:r w:rsidR="00C51116" w:rsidRPr="008A644A">
        <w:rPr>
          <w:highlight w:val="yellow"/>
        </w:rPr>
        <w:t xml:space="preserve">solution </w:t>
      </w:r>
      <w:bookmarkEnd w:id="1"/>
      <w:r w:rsidRPr="008A644A">
        <w:rPr>
          <w:highlight w:val="yellow"/>
        </w:rPr>
        <w:t>into a P</w:t>
      </w:r>
      <w:r w:rsidR="00567381" w:rsidRPr="008A644A">
        <w:rPr>
          <w:highlight w:val="yellow"/>
        </w:rPr>
        <w:t>P</w:t>
      </w:r>
      <w:r w:rsidRPr="008A644A">
        <w:rPr>
          <w:highlight w:val="yellow"/>
        </w:rPr>
        <w:t xml:space="preserve"> microcentrifuge tube. </w:t>
      </w:r>
      <w:r w:rsidR="008C6314" w:rsidRPr="008A644A">
        <w:rPr>
          <w:highlight w:val="yellow"/>
        </w:rPr>
        <w:t>Then</w:t>
      </w:r>
      <w:r w:rsidR="00E75EE5">
        <w:rPr>
          <w:highlight w:val="yellow"/>
        </w:rPr>
        <w:t>,</w:t>
      </w:r>
      <w:r w:rsidRPr="008A644A">
        <w:rPr>
          <w:highlight w:val="yellow"/>
        </w:rPr>
        <w:t xml:space="preserve"> add 10 µL of 1 M aqueous NaCl.</w:t>
      </w:r>
    </w:p>
    <w:p w14:paraId="15F5C0E7" w14:textId="77777777" w:rsidR="00E641E5" w:rsidRPr="008A644A" w:rsidRDefault="00E641E5" w:rsidP="008A644A">
      <w:pPr>
        <w:pBdr>
          <w:top w:val="nil"/>
          <w:left w:val="nil"/>
          <w:bottom w:val="nil"/>
          <w:right w:val="nil"/>
          <w:between w:val="nil"/>
        </w:pBdr>
        <w:contextualSpacing/>
      </w:pPr>
    </w:p>
    <w:p w14:paraId="0FF61F1C" w14:textId="6E750D70" w:rsidR="00E641E5" w:rsidRPr="008A644A" w:rsidRDefault="00E641E5" w:rsidP="008A644A">
      <w:pPr>
        <w:pBdr>
          <w:top w:val="nil"/>
          <w:left w:val="nil"/>
          <w:bottom w:val="nil"/>
          <w:right w:val="nil"/>
          <w:between w:val="nil"/>
        </w:pBdr>
        <w:contextualSpacing/>
      </w:pPr>
      <w:r w:rsidRPr="008A644A">
        <w:t>NOTE: If the ionic strength of the proteome extract already exceeds 100 mM, no additional salt is necessary.</w:t>
      </w:r>
    </w:p>
    <w:p w14:paraId="701429B2" w14:textId="77777777" w:rsidR="00E641E5" w:rsidRPr="008A644A" w:rsidRDefault="00E641E5" w:rsidP="008A644A">
      <w:pPr>
        <w:pBdr>
          <w:top w:val="nil"/>
          <w:left w:val="nil"/>
          <w:bottom w:val="nil"/>
          <w:right w:val="nil"/>
          <w:between w:val="nil"/>
        </w:pBdr>
        <w:contextualSpacing/>
        <w:rPr>
          <w:highlight w:val="yellow"/>
        </w:rPr>
      </w:pPr>
    </w:p>
    <w:p w14:paraId="5090782A" w14:textId="2E9E718B" w:rsidR="00E641E5" w:rsidRPr="008A644A" w:rsidRDefault="00E641E5" w:rsidP="008A644A">
      <w:pPr>
        <w:numPr>
          <w:ilvl w:val="1"/>
          <w:numId w:val="13"/>
        </w:numPr>
        <w:pBdr>
          <w:top w:val="nil"/>
          <w:left w:val="nil"/>
          <w:bottom w:val="nil"/>
          <w:right w:val="nil"/>
          <w:between w:val="nil"/>
        </w:pBdr>
        <w:ind w:left="0" w:firstLine="0"/>
        <w:contextualSpacing/>
        <w:rPr>
          <w:highlight w:val="yellow"/>
        </w:rPr>
      </w:pPr>
      <w:r w:rsidRPr="008A644A">
        <w:rPr>
          <w:highlight w:val="yellow"/>
        </w:rPr>
        <w:t xml:space="preserve">Pipet 400 µL of acetone into the sample. Cap the vial and tap the vial gently to combine </w:t>
      </w:r>
      <w:r w:rsidR="00C31F33" w:rsidRPr="008A644A">
        <w:rPr>
          <w:highlight w:val="yellow"/>
        </w:rPr>
        <w:t xml:space="preserve">the </w:t>
      </w:r>
      <w:r w:rsidRPr="008A644A">
        <w:rPr>
          <w:highlight w:val="yellow"/>
        </w:rPr>
        <w:t>solvents. Vigorous mixing is not required.</w:t>
      </w:r>
    </w:p>
    <w:p w14:paraId="0F0CE815" w14:textId="0BDBB680" w:rsidR="007248A6" w:rsidRPr="008A644A" w:rsidRDefault="007248A6" w:rsidP="008A644A">
      <w:pPr>
        <w:pBdr>
          <w:top w:val="nil"/>
          <w:left w:val="nil"/>
          <w:bottom w:val="nil"/>
          <w:right w:val="nil"/>
          <w:between w:val="nil"/>
        </w:pBdr>
        <w:contextualSpacing/>
        <w:rPr>
          <w:highlight w:val="yellow"/>
        </w:rPr>
      </w:pPr>
    </w:p>
    <w:p w14:paraId="06F50047" w14:textId="7D2B41EF" w:rsidR="007248A6" w:rsidRPr="008A644A" w:rsidRDefault="007248A6" w:rsidP="008A644A">
      <w:pPr>
        <w:pBdr>
          <w:top w:val="nil"/>
          <w:left w:val="nil"/>
          <w:bottom w:val="nil"/>
          <w:right w:val="nil"/>
          <w:between w:val="nil"/>
        </w:pBdr>
        <w:contextualSpacing/>
      </w:pPr>
      <w:r w:rsidRPr="008A644A">
        <w:t>NOTE: The volume of protein, salt</w:t>
      </w:r>
      <w:r w:rsidR="008F114F" w:rsidRPr="008A644A">
        <w:t>,</w:t>
      </w:r>
      <w:r w:rsidRPr="008A644A">
        <w:t xml:space="preserve"> and acetone can be increased so long as the relative ratio of each is maintained.</w:t>
      </w:r>
    </w:p>
    <w:p w14:paraId="515ECFAE" w14:textId="77777777" w:rsidR="00E641E5" w:rsidRPr="008A644A" w:rsidRDefault="00E641E5" w:rsidP="008A644A">
      <w:pPr>
        <w:pBdr>
          <w:top w:val="nil"/>
          <w:left w:val="nil"/>
          <w:bottom w:val="nil"/>
          <w:right w:val="nil"/>
          <w:between w:val="nil"/>
        </w:pBdr>
        <w:contextualSpacing/>
        <w:rPr>
          <w:highlight w:val="yellow"/>
        </w:rPr>
      </w:pPr>
    </w:p>
    <w:p w14:paraId="3D5219AE" w14:textId="7D184E56" w:rsidR="00E641E5" w:rsidRPr="008A644A" w:rsidRDefault="00E641E5" w:rsidP="008A644A">
      <w:pPr>
        <w:numPr>
          <w:ilvl w:val="1"/>
          <w:numId w:val="13"/>
        </w:numPr>
        <w:pBdr>
          <w:top w:val="nil"/>
          <w:left w:val="nil"/>
          <w:bottom w:val="nil"/>
          <w:right w:val="nil"/>
          <w:between w:val="nil"/>
        </w:pBdr>
        <w:ind w:left="0" w:firstLine="0"/>
        <w:contextualSpacing/>
        <w:rPr>
          <w:highlight w:val="yellow"/>
        </w:rPr>
      </w:pPr>
      <w:r w:rsidRPr="008A644A">
        <w:rPr>
          <w:highlight w:val="yellow"/>
        </w:rPr>
        <w:t xml:space="preserve">Allow </w:t>
      </w:r>
      <w:r w:rsidR="00E75EE5">
        <w:rPr>
          <w:highlight w:val="yellow"/>
        </w:rPr>
        <w:t xml:space="preserve">the </w:t>
      </w:r>
      <w:r w:rsidRPr="008A644A">
        <w:rPr>
          <w:highlight w:val="yellow"/>
        </w:rPr>
        <w:t xml:space="preserve">vial to incubate at room temperature, undisturbed, for a minimum </w:t>
      </w:r>
      <w:r w:rsidR="008F114F" w:rsidRPr="008A644A">
        <w:rPr>
          <w:highlight w:val="yellow"/>
        </w:rPr>
        <w:t xml:space="preserve">of </w:t>
      </w:r>
      <w:r w:rsidRPr="008A644A">
        <w:rPr>
          <w:highlight w:val="yellow"/>
        </w:rPr>
        <w:t>2 min.</w:t>
      </w:r>
    </w:p>
    <w:p w14:paraId="11B00F64" w14:textId="77777777" w:rsidR="00E641E5" w:rsidRPr="008A644A" w:rsidRDefault="00E641E5" w:rsidP="008A644A">
      <w:pPr>
        <w:contextualSpacing/>
      </w:pPr>
    </w:p>
    <w:p w14:paraId="2A4B2760" w14:textId="38BAD35E" w:rsidR="00E641E5" w:rsidRPr="008A644A" w:rsidRDefault="00E641E5" w:rsidP="008A644A">
      <w:pPr>
        <w:pBdr>
          <w:top w:val="nil"/>
          <w:left w:val="nil"/>
          <w:bottom w:val="nil"/>
          <w:right w:val="nil"/>
          <w:between w:val="nil"/>
        </w:pBdr>
        <w:contextualSpacing/>
      </w:pPr>
      <w:r w:rsidRPr="008A644A">
        <w:t>NOTE: Longer incubations</w:t>
      </w:r>
      <w:r w:rsidR="00533465" w:rsidRPr="008A644A">
        <w:t>, including those at reduced temperature (e</w:t>
      </w:r>
      <w:r w:rsidR="003F5BB8" w:rsidRPr="008A644A">
        <w:t>.g.,</w:t>
      </w:r>
      <w:r w:rsidR="00533465" w:rsidRPr="008A644A">
        <w:t xml:space="preserve"> conventional acetone precipitation employs overnight precipitation in the freezer),</w:t>
      </w:r>
      <w:r w:rsidRPr="008A644A">
        <w:t xml:space="preserve"> may result in the formation of larger (visible) aggregated protein particulates (</w:t>
      </w:r>
      <w:r w:rsidRPr="008A644A">
        <w:rPr>
          <w:b/>
          <w:bCs/>
        </w:rPr>
        <w:t>Figure 1A</w:t>
      </w:r>
      <w:r w:rsidRPr="008A644A">
        <w:t>)</w:t>
      </w:r>
      <w:r w:rsidR="00E75EE5">
        <w:t>,</w:t>
      </w:r>
      <w:r w:rsidRPr="008A644A">
        <w:t xml:space="preserve"> </w:t>
      </w:r>
      <w:r w:rsidR="00E75EE5">
        <w:t>which</w:t>
      </w:r>
      <w:r w:rsidR="00E75EE5" w:rsidRPr="008A644A">
        <w:t xml:space="preserve"> </w:t>
      </w:r>
      <w:r w:rsidRPr="008A644A">
        <w:t>generally do not improve total protein recovery.</w:t>
      </w:r>
    </w:p>
    <w:p w14:paraId="2032629F" w14:textId="77777777" w:rsidR="00E641E5" w:rsidRPr="008A644A" w:rsidRDefault="00E641E5" w:rsidP="008A644A">
      <w:pPr>
        <w:contextualSpacing/>
      </w:pPr>
    </w:p>
    <w:p w14:paraId="47FE31F2" w14:textId="64D53E95" w:rsidR="00E641E5" w:rsidRPr="008A644A" w:rsidRDefault="00E641E5" w:rsidP="008A644A">
      <w:pPr>
        <w:numPr>
          <w:ilvl w:val="1"/>
          <w:numId w:val="13"/>
        </w:numPr>
        <w:pBdr>
          <w:top w:val="nil"/>
          <w:left w:val="nil"/>
          <w:bottom w:val="nil"/>
          <w:right w:val="nil"/>
          <w:between w:val="nil"/>
        </w:pBdr>
        <w:ind w:left="0" w:firstLine="0"/>
        <w:contextualSpacing/>
        <w:rPr>
          <w:highlight w:val="yellow"/>
        </w:rPr>
      </w:pPr>
      <w:r w:rsidRPr="008A644A">
        <w:rPr>
          <w:highlight w:val="yellow"/>
        </w:rPr>
        <w:t xml:space="preserve">Following incubation, place samples in </w:t>
      </w:r>
      <w:r w:rsidR="005039F0" w:rsidRPr="008A644A">
        <w:rPr>
          <w:highlight w:val="yellow"/>
        </w:rPr>
        <w:t xml:space="preserve">a </w:t>
      </w:r>
      <w:r w:rsidRPr="008A644A">
        <w:rPr>
          <w:highlight w:val="yellow"/>
        </w:rPr>
        <w:t xml:space="preserve">centrifuge, noting the orientation of the vial. Spin for a minimum </w:t>
      </w:r>
      <w:r w:rsidR="005246B4" w:rsidRPr="008A644A">
        <w:rPr>
          <w:highlight w:val="yellow"/>
        </w:rPr>
        <w:t xml:space="preserve">of </w:t>
      </w:r>
      <w:r w:rsidRPr="008A644A">
        <w:rPr>
          <w:highlight w:val="yellow"/>
        </w:rPr>
        <w:t>2 min, at 1</w:t>
      </w:r>
      <w:r w:rsidR="00D601AC" w:rsidRPr="008A644A">
        <w:rPr>
          <w:highlight w:val="yellow"/>
        </w:rPr>
        <w:t>0</w:t>
      </w:r>
      <w:r w:rsidRPr="008A644A">
        <w:rPr>
          <w:highlight w:val="yellow"/>
        </w:rPr>
        <w:t xml:space="preserve">,000 </w:t>
      </w:r>
      <w:r w:rsidR="005246B4" w:rsidRPr="008A644A">
        <w:rPr>
          <w:highlight w:val="yellow"/>
        </w:rPr>
        <w:t xml:space="preserve">x </w:t>
      </w:r>
      <w:r w:rsidRPr="008A644A">
        <w:rPr>
          <w:i/>
          <w:iCs/>
          <w:highlight w:val="yellow"/>
        </w:rPr>
        <w:t>g</w:t>
      </w:r>
      <w:r w:rsidRPr="008A644A">
        <w:rPr>
          <w:highlight w:val="yellow"/>
        </w:rPr>
        <w:t xml:space="preserve"> or higher</w:t>
      </w:r>
      <w:r w:rsidR="005246B4" w:rsidRPr="008A644A">
        <w:rPr>
          <w:highlight w:val="yellow"/>
        </w:rPr>
        <w:t xml:space="preserve"> at room temperature</w:t>
      </w:r>
      <w:r w:rsidRPr="008A644A">
        <w:rPr>
          <w:highlight w:val="yellow"/>
        </w:rPr>
        <w:t>.</w:t>
      </w:r>
    </w:p>
    <w:p w14:paraId="7DCEF5FD" w14:textId="77777777" w:rsidR="00E641E5" w:rsidRPr="008A644A" w:rsidRDefault="00E641E5" w:rsidP="008A644A">
      <w:pPr>
        <w:pBdr>
          <w:top w:val="nil"/>
          <w:left w:val="nil"/>
          <w:bottom w:val="nil"/>
          <w:right w:val="nil"/>
          <w:between w:val="nil"/>
        </w:pBdr>
        <w:rPr>
          <w:highlight w:val="yellow"/>
        </w:rPr>
      </w:pPr>
    </w:p>
    <w:p w14:paraId="6A6897C8" w14:textId="76B20DB7" w:rsidR="00E641E5" w:rsidRPr="008A644A" w:rsidRDefault="00E641E5"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Uncap the vial and gently decant the supernatant by slowly inverting the vial to a waste container. Touch the inverted vial to a paper towel to draw residual solvent from the vial.</w:t>
      </w:r>
    </w:p>
    <w:p w14:paraId="4993CE9D" w14:textId="77777777" w:rsidR="00E641E5" w:rsidRPr="008A644A" w:rsidRDefault="00E641E5" w:rsidP="008A644A">
      <w:pPr>
        <w:pBdr>
          <w:top w:val="nil"/>
          <w:left w:val="nil"/>
          <w:bottom w:val="nil"/>
          <w:right w:val="nil"/>
          <w:between w:val="nil"/>
        </w:pBdr>
        <w:rPr>
          <w:lang w:val="en-CA"/>
        </w:rPr>
      </w:pPr>
    </w:p>
    <w:p w14:paraId="466A39A5" w14:textId="77777777" w:rsidR="00E641E5" w:rsidRPr="008A644A" w:rsidRDefault="00E641E5" w:rsidP="008A644A">
      <w:pPr>
        <w:pBdr>
          <w:top w:val="nil"/>
          <w:left w:val="nil"/>
          <w:bottom w:val="nil"/>
          <w:right w:val="nil"/>
          <w:between w:val="nil"/>
        </w:pBdr>
        <w:rPr>
          <w:lang w:val="en-CA"/>
        </w:rPr>
      </w:pPr>
      <w:r w:rsidRPr="008A644A">
        <w:rPr>
          <w:lang w:val="en-CA"/>
        </w:rPr>
        <w:t>CAUTION: Waste solvents should be retained and discarded as per appropriate protocols.</w:t>
      </w:r>
    </w:p>
    <w:p w14:paraId="74325C42" w14:textId="77777777" w:rsidR="00E641E5" w:rsidRPr="008A644A" w:rsidRDefault="00E641E5" w:rsidP="008A644A">
      <w:pPr>
        <w:pBdr>
          <w:top w:val="nil"/>
          <w:left w:val="nil"/>
          <w:bottom w:val="nil"/>
          <w:right w:val="nil"/>
          <w:between w:val="nil"/>
        </w:pBdr>
        <w:contextualSpacing/>
        <w:rPr>
          <w:lang w:val="en-CA"/>
        </w:rPr>
      </w:pPr>
    </w:p>
    <w:p w14:paraId="0CA7F555" w14:textId="724B9782" w:rsidR="002A38B0" w:rsidRPr="008A644A" w:rsidRDefault="00E641E5"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For SDS-containing samples, dispense 400 µL </w:t>
      </w:r>
      <w:r w:rsidR="00937D15" w:rsidRPr="008A644A">
        <w:rPr>
          <w:highlight w:val="yellow"/>
          <w:lang w:val="en-CA"/>
        </w:rPr>
        <w:t xml:space="preserve">of </w:t>
      </w:r>
      <w:r w:rsidRPr="008A644A">
        <w:rPr>
          <w:highlight w:val="yellow"/>
          <w:lang w:val="en-CA"/>
        </w:rPr>
        <w:t>fresh acetone, being careful not to disturb the pellet.</w:t>
      </w:r>
    </w:p>
    <w:p w14:paraId="6D1BF09A" w14:textId="65AB98FC" w:rsidR="00937D15" w:rsidRPr="008A644A" w:rsidRDefault="00937D15" w:rsidP="008A644A">
      <w:pPr>
        <w:pBdr>
          <w:top w:val="nil"/>
          <w:left w:val="nil"/>
          <w:bottom w:val="nil"/>
          <w:right w:val="nil"/>
          <w:between w:val="nil"/>
        </w:pBdr>
        <w:contextualSpacing/>
        <w:rPr>
          <w:highlight w:val="yellow"/>
          <w:lang w:val="en-CA"/>
        </w:rPr>
      </w:pPr>
    </w:p>
    <w:p w14:paraId="0318E75F" w14:textId="4AEDCBF6" w:rsidR="00937D15" w:rsidRPr="008A644A" w:rsidRDefault="00937D15" w:rsidP="008A644A">
      <w:pPr>
        <w:pBdr>
          <w:top w:val="nil"/>
          <w:left w:val="nil"/>
          <w:bottom w:val="nil"/>
          <w:right w:val="nil"/>
          <w:between w:val="nil"/>
        </w:pBdr>
        <w:contextualSpacing/>
        <w:rPr>
          <w:lang w:val="en-CA"/>
        </w:rPr>
      </w:pPr>
      <w:r w:rsidRPr="008A644A">
        <w:rPr>
          <w:lang w:val="en-CA"/>
        </w:rPr>
        <w:t>NOTE: Step 2.6 is optional.</w:t>
      </w:r>
    </w:p>
    <w:p w14:paraId="42556DF7" w14:textId="77777777" w:rsidR="00DE055B" w:rsidRPr="008A644A" w:rsidRDefault="00DE055B" w:rsidP="008A644A">
      <w:pPr>
        <w:pStyle w:val="ListParagraph"/>
        <w:pBdr>
          <w:top w:val="nil"/>
          <w:left w:val="nil"/>
          <w:bottom w:val="nil"/>
          <w:right w:val="nil"/>
          <w:between w:val="nil"/>
        </w:pBdr>
        <w:spacing w:after="0" w:line="240" w:lineRule="auto"/>
        <w:ind w:left="0"/>
        <w:jc w:val="both"/>
        <w:rPr>
          <w:rFonts w:ascii="Calibri" w:hAnsi="Calibri" w:cs="Calibri"/>
          <w:sz w:val="24"/>
          <w:szCs w:val="24"/>
          <w:highlight w:val="yellow"/>
          <w:lang w:val="en-CA"/>
        </w:rPr>
      </w:pPr>
    </w:p>
    <w:p w14:paraId="4B0A50B4" w14:textId="1B5A73B9" w:rsidR="00E641E5" w:rsidRPr="008A644A" w:rsidRDefault="00E641E5" w:rsidP="008A644A">
      <w:pPr>
        <w:pStyle w:val="ListParagraph"/>
        <w:numPr>
          <w:ilvl w:val="2"/>
          <w:numId w:val="13"/>
        </w:numPr>
        <w:pBdr>
          <w:top w:val="nil"/>
          <w:left w:val="nil"/>
          <w:bottom w:val="nil"/>
          <w:right w:val="nil"/>
          <w:between w:val="nil"/>
        </w:pBdr>
        <w:spacing w:after="0" w:line="240" w:lineRule="auto"/>
        <w:ind w:left="0" w:firstLine="0"/>
        <w:jc w:val="both"/>
        <w:rPr>
          <w:rFonts w:ascii="Calibri" w:hAnsi="Calibri" w:cs="Calibri"/>
          <w:sz w:val="24"/>
          <w:szCs w:val="24"/>
          <w:highlight w:val="yellow"/>
          <w:lang w:val="en-CA"/>
        </w:rPr>
      </w:pPr>
      <w:r w:rsidRPr="008A644A">
        <w:rPr>
          <w:rFonts w:ascii="Calibri" w:hAnsi="Calibri" w:cs="Calibri"/>
          <w:sz w:val="24"/>
          <w:szCs w:val="24"/>
          <w:highlight w:val="yellow"/>
          <w:lang w:val="en-CA"/>
        </w:rPr>
        <w:t>Immediately centrifuge the sample</w:t>
      </w:r>
      <w:r w:rsidR="00B74C53" w:rsidRPr="008A644A">
        <w:rPr>
          <w:rFonts w:ascii="Calibri" w:hAnsi="Calibri" w:cs="Calibri"/>
          <w:sz w:val="24"/>
          <w:szCs w:val="24"/>
          <w:highlight w:val="yellow"/>
          <w:lang w:val="en-CA"/>
        </w:rPr>
        <w:t xml:space="preserve"> (10,000 </w:t>
      </w:r>
      <w:r w:rsidR="00F95297" w:rsidRPr="008A644A">
        <w:rPr>
          <w:rFonts w:ascii="Calibri" w:hAnsi="Calibri" w:cs="Calibri"/>
          <w:sz w:val="24"/>
          <w:szCs w:val="24"/>
          <w:highlight w:val="yellow"/>
        </w:rPr>
        <w:t xml:space="preserve">x </w:t>
      </w:r>
      <w:r w:rsidR="00B74C53" w:rsidRPr="008A644A">
        <w:rPr>
          <w:rFonts w:ascii="Calibri" w:hAnsi="Calibri" w:cs="Calibri"/>
          <w:i/>
          <w:iCs/>
          <w:sz w:val="24"/>
          <w:szCs w:val="24"/>
          <w:highlight w:val="yellow"/>
        </w:rPr>
        <w:t>g</w:t>
      </w:r>
      <w:r w:rsidR="00B74C53" w:rsidRPr="008A644A">
        <w:rPr>
          <w:rFonts w:ascii="Calibri" w:hAnsi="Calibri" w:cs="Calibri"/>
          <w:sz w:val="24"/>
          <w:szCs w:val="24"/>
          <w:highlight w:val="yellow"/>
        </w:rPr>
        <w:t xml:space="preserve"> or higher</w:t>
      </w:r>
      <w:r w:rsidR="00F95297" w:rsidRPr="008A644A">
        <w:rPr>
          <w:rFonts w:ascii="Calibri" w:hAnsi="Calibri" w:cs="Calibri"/>
          <w:sz w:val="24"/>
          <w:szCs w:val="24"/>
          <w:highlight w:val="yellow"/>
        </w:rPr>
        <w:t xml:space="preserve"> for </w:t>
      </w:r>
      <w:r w:rsidR="00F95297" w:rsidRPr="008A644A">
        <w:rPr>
          <w:rFonts w:ascii="Calibri" w:hAnsi="Calibri" w:cs="Calibri"/>
          <w:sz w:val="24"/>
          <w:szCs w:val="24"/>
          <w:highlight w:val="yellow"/>
          <w:lang w:val="en-CA"/>
        </w:rPr>
        <w:t>1 min at room temperature</w:t>
      </w:r>
      <w:r w:rsidR="00B74C53" w:rsidRPr="008A644A">
        <w:rPr>
          <w:rFonts w:ascii="Calibri" w:hAnsi="Calibri" w:cs="Calibri"/>
          <w:sz w:val="24"/>
          <w:szCs w:val="24"/>
          <w:highlight w:val="yellow"/>
        </w:rPr>
        <w:t>)</w:t>
      </w:r>
      <w:r w:rsidRPr="008A644A">
        <w:rPr>
          <w:rFonts w:ascii="Calibri" w:hAnsi="Calibri" w:cs="Calibri"/>
          <w:sz w:val="24"/>
          <w:szCs w:val="24"/>
          <w:highlight w:val="yellow"/>
          <w:lang w:val="en-CA"/>
        </w:rPr>
        <w:t>, placing the vial into the rotor in the same orientation as the initial spin.</w:t>
      </w:r>
      <w:r w:rsidR="00BC09FB" w:rsidRPr="008A644A">
        <w:rPr>
          <w:rFonts w:ascii="Calibri" w:hAnsi="Calibri" w:cs="Calibri"/>
          <w:sz w:val="24"/>
          <w:szCs w:val="24"/>
          <w:highlight w:val="yellow"/>
          <w:lang w:val="en-CA"/>
        </w:rPr>
        <w:t xml:space="preserve"> Decant the wash solvent as described in step 2.5</w:t>
      </w:r>
      <w:r w:rsidR="00146018" w:rsidRPr="008A644A">
        <w:rPr>
          <w:rFonts w:ascii="Calibri" w:hAnsi="Calibri" w:cs="Calibri"/>
          <w:sz w:val="24"/>
          <w:szCs w:val="24"/>
          <w:highlight w:val="yellow"/>
          <w:lang w:val="en-CA"/>
        </w:rPr>
        <w:t>.</w:t>
      </w:r>
    </w:p>
    <w:p w14:paraId="65C6E5A0" w14:textId="77777777" w:rsidR="00E641E5" w:rsidRPr="008A644A" w:rsidRDefault="00E641E5" w:rsidP="008A644A">
      <w:pPr>
        <w:pBdr>
          <w:top w:val="nil"/>
          <w:left w:val="nil"/>
          <w:bottom w:val="nil"/>
          <w:right w:val="nil"/>
          <w:between w:val="nil"/>
        </w:pBdr>
        <w:contextualSpacing/>
        <w:rPr>
          <w:highlight w:val="yellow"/>
          <w:lang w:val="en-CA"/>
        </w:rPr>
      </w:pPr>
    </w:p>
    <w:p w14:paraId="1A641BF8" w14:textId="7D56C7D3" w:rsidR="00E641E5" w:rsidRPr="008A644A" w:rsidRDefault="00E641E5" w:rsidP="008A644A">
      <w:pPr>
        <w:pBdr>
          <w:top w:val="nil"/>
          <w:left w:val="nil"/>
          <w:bottom w:val="nil"/>
          <w:right w:val="nil"/>
          <w:between w:val="nil"/>
        </w:pBdr>
        <w:contextualSpacing/>
        <w:rPr>
          <w:lang w:val="en-CA"/>
        </w:rPr>
      </w:pPr>
      <w:r w:rsidRPr="008A644A">
        <w:rPr>
          <w:highlight w:val="yellow"/>
          <w:lang w:val="en-CA"/>
        </w:rPr>
        <w:t>2.</w:t>
      </w:r>
      <w:r w:rsidR="00BC09FB" w:rsidRPr="008A644A">
        <w:rPr>
          <w:highlight w:val="yellow"/>
          <w:lang w:val="en-CA"/>
        </w:rPr>
        <w:t>7</w:t>
      </w:r>
      <w:r w:rsidRPr="008A644A">
        <w:rPr>
          <w:highlight w:val="yellow"/>
          <w:lang w:val="en-CA"/>
        </w:rPr>
        <w:tab/>
        <w:t xml:space="preserve">Allow the </w:t>
      </w:r>
      <w:r w:rsidR="005039F0" w:rsidRPr="008A644A">
        <w:rPr>
          <w:highlight w:val="yellow"/>
          <w:lang w:val="en-CA"/>
        </w:rPr>
        <w:t xml:space="preserve">sample </w:t>
      </w:r>
      <w:r w:rsidRPr="008A644A">
        <w:rPr>
          <w:highlight w:val="yellow"/>
          <w:lang w:val="en-CA"/>
        </w:rPr>
        <w:t>to</w:t>
      </w:r>
      <w:r w:rsidR="005039F0" w:rsidRPr="008A644A">
        <w:rPr>
          <w:highlight w:val="yellow"/>
          <w:lang w:val="en-CA"/>
        </w:rPr>
        <w:t xml:space="preserve"> fully dry</w:t>
      </w:r>
      <w:r w:rsidRPr="008A644A">
        <w:rPr>
          <w:highlight w:val="yellow"/>
          <w:lang w:val="en-CA"/>
        </w:rPr>
        <w:t xml:space="preserve"> with </w:t>
      </w:r>
      <w:r w:rsidR="00A92D27" w:rsidRPr="008A644A">
        <w:rPr>
          <w:highlight w:val="yellow"/>
          <w:lang w:val="en-CA"/>
        </w:rPr>
        <w:t xml:space="preserve">the </w:t>
      </w:r>
      <w:r w:rsidRPr="008A644A">
        <w:rPr>
          <w:highlight w:val="yellow"/>
          <w:lang w:val="en-CA"/>
        </w:rPr>
        <w:t xml:space="preserve">cap open (~1 min). Recap </w:t>
      </w:r>
      <w:r w:rsidR="005039F0" w:rsidRPr="008A644A">
        <w:rPr>
          <w:highlight w:val="yellow"/>
          <w:lang w:val="en-CA"/>
        </w:rPr>
        <w:t xml:space="preserve">the </w:t>
      </w:r>
      <w:r w:rsidRPr="008A644A">
        <w:rPr>
          <w:highlight w:val="yellow"/>
          <w:lang w:val="en-CA"/>
        </w:rPr>
        <w:t>vial</w:t>
      </w:r>
      <w:r w:rsidR="00032D0D" w:rsidRPr="008A644A">
        <w:rPr>
          <w:highlight w:val="yellow"/>
          <w:lang w:val="en-CA"/>
        </w:rPr>
        <w:t xml:space="preserve"> and proceed</w:t>
      </w:r>
      <w:r w:rsidRPr="008A644A">
        <w:rPr>
          <w:highlight w:val="yellow"/>
          <w:lang w:val="en-CA"/>
        </w:rPr>
        <w:t xml:space="preserve"> with pellet solubilization </w:t>
      </w:r>
      <w:r w:rsidR="005039F0" w:rsidRPr="008A644A">
        <w:rPr>
          <w:highlight w:val="yellow"/>
          <w:lang w:val="en-CA"/>
        </w:rPr>
        <w:t>(</w:t>
      </w:r>
      <w:r w:rsidR="00504BE2" w:rsidRPr="008A644A">
        <w:rPr>
          <w:highlight w:val="yellow"/>
          <w:lang w:val="en-CA"/>
        </w:rPr>
        <w:t xml:space="preserve">step </w:t>
      </w:r>
      <w:r w:rsidR="005039F0" w:rsidRPr="008A644A">
        <w:rPr>
          <w:highlight w:val="yellow"/>
          <w:lang w:val="en-CA"/>
        </w:rPr>
        <w:t>6)</w:t>
      </w:r>
      <w:r w:rsidR="00D50FF3" w:rsidRPr="008A644A">
        <w:rPr>
          <w:lang w:val="en-CA"/>
        </w:rPr>
        <w:t>.</w:t>
      </w:r>
    </w:p>
    <w:p w14:paraId="0D91C1B4" w14:textId="77777777" w:rsidR="00E641E5" w:rsidRPr="008A644A" w:rsidRDefault="00E641E5" w:rsidP="008A644A">
      <w:pPr>
        <w:pBdr>
          <w:top w:val="nil"/>
          <w:left w:val="nil"/>
          <w:bottom w:val="nil"/>
          <w:right w:val="nil"/>
          <w:between w:val="nil"/>
        </w:pBdr>
        <w:contextualSpacing/>
        <w:rPr>
          <w:lang w:val="en-CA"/>
        </w:rPr>
      </w:pPr>
    </w:p>
    <w:p w14:paraId="1E1B7AAD" w14:textId="11E7B237" w:rsidR="00E641E5" w:rsidRPr="008A644A" w:rsidRDefault="00E641E5" w:rsidP="008A644A">
      <w:pPr>
        <w:numPr>
          <w:ilvl w:val="0"/>
          <w:numId w:val="13"/>
        </w:numPr>
        <w:pBdr>
          <w:top w:val="nil"/>
          <w:left w:val="nil"/>
          <w:bottom w:val="nil"/>
          <w:right w:val="nil"/>
          <w:between w:val="nil"/>
        </w:pBdr>
        <w:ind w:left="0" w:firstLine="0"/>
        <w:contextualSpacing/>
        <w:rPr>
          <w:b/>
          <w:bCs/>
          <w:highlight w:val="yellow"/>
          <w:lang w:val="en-CA"/>
        </w:rPr>
      </w:pPr>
      <w:r w:rsidRPr="008A644A">
        <w:rPr>
          <w:b/>
          <w:bCs/>
          <w:highlight w:val="yellow"/>
          <w:lang w:val="en-CA"/>
        </w:rPr>
        <w:lastRenderedPageBreak/>
        <w:t xml:space="preserve">Precipitation of low molecular weight </w:t>
      </w:r>
      <w:r w:rsidR="005039F0" w:rsidRPr="008A644A">
        <w:rPr>
          <w:b/>
          <w:bCs/>
          <w:highlight w:val="yellow"/>
          <w:lang w:val="en-CA"/>
        </w:rPr>
        <w:t xml:space="preserve">(LMW) </w:t>
      </w:r>
      <w:r w:rsidRPr="008A644A">
        <w:rPr>
          <w:b/>
          <w:bCs/>
          <w:highlight w:val="yellow"/>
          <w:lang w:val="en-CA"/>
        </w:rPr>
        <w:t>peptides (ZnSO</w:t>
      </w:r>
      <w:r w:rsidRPr="008A644A">
        <w:rPr>
          <w:b/>
          <w:bCs/>
          <w:highlight w:val="yellow"/>
          <w:vertAlign w:val="subscript"/>
          <w:lang w:val="en-CA"/>
        </w:rPr>
        <w:t>4</w:t>
      </w:r>
      <w:r w:rsidRPr="008A644A">
        <w:rPr>
          <w:b/>
          <w:bCs/>
          <w:highlight w:val="yellow"/>
          <w:lang w:val="en-CA"/>
        </w:rPr>
        <w:t xml:space="preserve"> + acetone)</w:t>
      </w:r>
    </w:p>
    <w:p w14:paraId="1F3E03A2" w14:textId="77777777" w:rsidR="00E641E5" w:rsidRPr="008A644A" w:rsidRDefault="00E641E5" w:rsidP="008A644A">
      <w:pPr>
        <w:pBdr>
          <w:top w:val="nil"/>
          <w:left w:val="nil"/>
          <w:bottom w:val="nil"/>
          <w:right w:val="nil"/>
          <w:between w:val="nil"/>
        </w:pBdr>
        <w:rPr>
          <w:b/>
          <w:bCs/>
          <w:lang w:val="en-CA"/>
        </w:rPr>
      </w:pPr>
    </w:p>
    <w:p w14:paraId="291E2DF4" w14:textId="053CE7D6" w:rsidR="00E641E5" w:rsidRPr="008A644A" w:rsidRDefault="00E641E5"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Dispense 54 µL of proteome extract to a 2 mL </w:t>
      </w:r>
      <w:r w:rsidR="00730824" w:rsidRPr="008A644A">
        <w:rPr>
          <w:highlight w:val="yellow"/>
          <w:lang w:val="en-CA"/>
        </w:rPr>
        <w:t>P</w:t>
      </w:r>
      <w:r w:rsidR="00567381" w:rsidRPr="008A644A">
        <w:rPr>
          <w:highlight w:val="yellow"/>
          <w:lang w:val="en-CA"/>
        </w:rPr>
        <w:t>P</w:t>
      </w:r>
      <w:r w:rsidR="00730824" w:rsidRPr="008A644A">
        <w:rPr>
          <w:highlight w:val="yellow"/>
          <w:lang w:val="en-CA"/>
        </w:rPr>
        <w:t xml:space="preserve"> </w:t>
      </w:r>
      <w:r w:rsidRPr="008A644A">
        <w:rPr>
          <w:highlight w:val="yellow"/>
          <w:lang w:val="en-CA"/>
        </w:rPr>
        <w:t xml:space="preserve">vial, </w:t>
      </w:r>
      <w:r w:rsidR="00E1298D">
        <w:rPr>
          <w:highlight w:val="yellow"/>
          <w:lang w:val="en-CA"/>
        </w:rPr>
        <w:t xml:space="preserve">and </w:t>
      </w:r>
      <w:r w:rsidR="005039F0" w:rsidRPr="008A644A">
        <w:rPr>
          <w:highlight w:val="yellow"/>
          <w:lang w:val="en-CA"/>
        </w:rPr>
        <w:t xml:space="preserve">then </w:t>
      </w:r>
      <w:r w:rsidRPr="008A644A">
        <w:rPr>
          <w:highlight w:val="yellow"/>
          <w:lang w:val="en-CA"/>
        </w:rPr>
        <w:t>add 6 µL of 1 M ZnSO</w:t>
      </w:r>
      <w:r w:rsidRPr="008A644A">
        <w:rPr>
          <w:highlight w:val="yellow"/>
          <w:vertAlign w:val="subscript"/>
          <w:lang w:val="en-CA"/>
        </w:rPr>
        <w:t>4</w:t>
      </w:r>
      <w:r w:rsidRPr="008A644A">
        <w:rPr>
          <w:highlight w:val="yellow"/>
          <w:lang w:val="en-CA"/>
        </w:rPr>
        <w:t>.</w:t>
      </w:r>
    </w:p>
    <w:p w14:paraId="05D5A3CA" w14:textId="545F35BE" w:rsidR="00E641E5" w:rsidRPr="008A644A" w:rsidRDefault="00E641E5" w:rsidP="008A644A">
      <w:pPr>
        <w:pBdr>
          <w:top w:val="nil"/>
          <w:left w:val="nil"/>
          <w:bottom w:val="nil"/>
          <w:right w:val="nil"/>
          <w:between w:val="nil"/>
        </w:pBdr>
        <w:contextualSpacing/>
        <w:rPr>
          <w:highlight w:val="yellow"/>
          <w:lang w:val="en-CA"/>
        </w:rPr>
      </w:pPr>
    </w:p>
    <w:p w14:paraId="639D9549" w14:textId="0C96ABBA" w:rsidR="00BC09FB" w:rsidRPr="008A644A" w:rsidRDefault="00BC09FB" w:rsidP="008A644A">
      <w:pPr>
        <w:pBdr>
          <w:top w:val="nil"/>
          <w:left w:val="nil"/>
          <w:bottom w:val="nil"/>
          <w:right w:val="nil"/>
          <w:between w:val="nil"/>
        </w:pBdr>
        <w:contextualSpacing/>
        <w:rPr>
          <w:lang w:val="en-CA"/>
        </w:rPr>
      </w:pPr>
      <w:r w:rsidRPr="008A644A">
        <w:rPr>
          <w:lang w:val="en-CA"/>
        </w:rPr>
        <w:t>NOTE: Optimal recovery of LMW peptides (</w:t>
      </w:r>
      <w:r w:rsidR="00E1298D">
        <w:rPr>
          <w:lang w:val="en-CA"/>
        </w:rPr>
        <w:t>≤</w:t>
      </w:r>
      <w:r w:rsidRPr="008A644A">
        <w:rPr>
          <w:lang w:val="en-CA"/>
        </w:rPr>
        <w:t xml:space="preserve">5 kDa) is obtained </w:t>
      </w:r>
      <w:r w:rsidR="00D327AE" w:rsidRPr="008A644A">
        <w:rPr>
          <w:lang w:val="en-CA"/>
        </w:rPr>
        <w:t>by adding</w:t>
      </w:r>
      <w:r w:rsidRPr="008A644A">
        <w:rPr>
          <w:lang w:val="en-CA"/>
        </w:rPr>
        <w:t xml:space="preserve"> acetone to a final 97% by volume. Assuming a 2 mL P</w:t>
      </w:r>
      <w:r w:rsidR="00567381" w:rsidRPr="008A644A">
        <w:rPr>
          <w:lang w:val="en-CA"/>
        </w:rPr>
        <w:t>P</w:t>
      </w:r>
      <w:r w:rsidRPr="008A644A">
        <w:rPr>
          <w:lang w:val="en-CA"/>
        </w:rPr>
        <w:t xml:space="preserve"> vial, the maximal initial sample volume is 54 µL.</w:t>
      </w:r>
    </w:p>
    <w:p w14:paraId="2A34D8D2" w14:textId="77777777" w:rsidR="00BC09FB" w:rsidRPr="008A644A" w:rsidRDefault="00BC09FB" w:rsidP="008A644A">
      <w:pPr>
        <w:pBdr>
          <w:top w:val="nil"/>
          <w:left w:val="nil"/>
          <w:bottom w:val="nil"/>
          <w:right w:val="nil"/>
          <w:between w:val="nil"/>
        </w:pBdr>
        <w:contextualSpacing/>
        <w:rPr>
          <w:highlight w:val="yellow"/>
          <w:lang w:val="en-CA"/>
        </w:rPr>
      </w:pPr>
    </w:p>
    <w:p w14:paraId="635A9F61" w14:textId="0B46ADC7" w:rsidR="00E641E5" w:rsidRPr="008A644A" w:rsidRDefault="00E641E5"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Add 1940 µL </w:t>
      </w:r>
      <w:r w:rsidR="00D327AE" w:rsidRPr="008A644A">
        <w:rPr>
          <w:highlight w:val="yellow"/>
          <w:lang w:val="en-CA"/>
        </w:rPr>
        <w:t xml:space="preserve">of </w:t>
      </w:r>
      <w:r w:rsidRPr="008A644A">
        <w:rPr>
          <w:highlight w:val="yellow"/>
          <w:lang w:val="en-CA"/>
        </w:rPr>
        <w:t xml:space="preserve">acetone to a final 97% by volume. Swirl gently to mix, and let stand undisturbed on the benchtop for a minimum </w:t>
      </w:r>
      <w:r w:rsidR="00D327AE" w:rsidRPr="008A644A">
        <w:rPr>
          <w:highlight w:val="yellow"/>
          <w:lang w:val="en-CA"/>
        </w:rPr>
        <w:t xml:space="preserve">of </w:t>
      </w:r>
      <w:r w:rsidRPr="008A644A">
        <w:rPr>
          <w:highlight w:val="yellow"/>
          <w:lang w:val="en-CA"/>
        </w:rPr>
        <w:t>2 min.</w:t>
      </w:r>
    </w:p>
    <w:p w14:paraId="26A145C6" w14:textId="77777777" w:rsidR="00E641E5" w:rsidRPr="008A644A" w:rsidRDefault="00E641E5" w:rsidP="008A644A">
      <w:pPr>
        <w:contextualSpacing/>
        <w:rPr>
          <w:highlight w:val="yellow"/>
          <w:lang w:val="en-CA"/>
        </w:rPr>
      </w:pPr>
    </w:p>
    <w:p w14:paraId="13FE883C" w14:textId="76B7AD36" w:rsidR="00E641E5" w:rsidRPr="008A644A" w:rsidRDefault="007248A6"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C</w:t>
      </w:r>
      <w:r w:rsidR="00E641E5" w:rsidRPr="008A644A">
        <w:rPr>
          <w:highlight w:val="yellow"/>
          <w:lang w:val="en-CA"/>
        </w:rPr>
        <w:t>entrifug</w:t>
      </w:r>
      <w:r w:rsidRPr="008A644A">
        <w:rPr>
          <w:highlight w:val="yellow"/>
          <w:lang w:val="en-CA"/>
        </w:rPr>
        <w:t>e</w:t>
      </w:r>
      <w:r w:rsidR="00E641E5" w:rsidRPr="008A644A">
        <w:rPr>
          <w:highlight w:val="yellow"/>
          <w:lang w:val="en-CA"/>
        </w:rPr>
        <w:t xml:space="preserve"> (1</w:t>
      </w:r>
      <w:r w:rsidR="00D601AC" w:rsidRPr="008A644A">
        <w:rPr>
          <w:highlight w:val="yellow"/>
          <w:lang w:val="en-CA"/>
        </w:rPr>
        <w:t>0</w:t>
      </w:r>
      <w:r w:rsidR="00E641E5" w:rsidRPr="008A644A">
        <w:rPr>
          <w:highlight w:val="yellow"/>
          <w:lang w:val="en-CA"/>
        </w:rPr>
        <w:t xml:space="preserve">,000 </w:t>
      </w:r>
      <w:r w:rsidR="00F13695" w:rsidRPr="008A644A">
        <w:rPr>
          <w:highlight w:val="yellow"/>
          <w:lang w:val="en-CA"/>
        </w:rPr>
        <w:t xml:space="preserve">x </w:t>
      </w:r>
      <w:r w:rsidR="00E641E5" w:rsidRPr="008A644A">
        <w:rPr>
          <w:i/>
          <w:iCs/>
          <w:highlight w:val="yellow"/>
          <w:lang w:val="en-CA"/>
        </w:rPr>
        <w:t>g</w:t>
      </w:r>
      <w:r w:rsidR="00F13695" w:rsidRPr="00074114">
        <w:rPr>
          <w:highlight w:val="yellow"/>
          <w:lang w:val="en-CA"/>
        </w:rPr>
        <w:t xml:space="preserve"> for </w:t>
      </w:r>
      <w:r w:rsidR="00F13695" w:rsidRPr="008A644A">
        <w:rPr>
          <w:highlight w:val="yellow"/>
          <w:lang w:val="en-CA"/>
        </w:rPr>
        <w:t>1 min at room temperature</w:t>
      </w:r>
      <w:r w:rsidR="00E641E5" w:rsidRPr="008A644A">
        <w:rPr>
          <w:highlight w:val="yellow"/>
          <w:lang w:val="en-CA"/>
        </w:rPr>
        <w:t>) and remov</w:t>
      </w:r>
      <w:r w:rsidR="00B74C53" w:rsidRPr="008A644A">
        <w:rPr>
          <w:highlight w:val="yellow"/>
          <w:lang w:val="en-CA"/>
        </w:rPr>
        <w:t>e</w:t>
      </w:r>
      <w:r w:rsidR="00E641E5" w:rsidRPr="008A644A">
        <w:rPr>
          <w:highlight w:val="yellow"/>
          <w:lang w:val="en-CA"/>
        </w:rPr>
        <w:t xml:space="preserve"> the supernatant</w:t>
      </w:r>
      <w:r w:rsidR="00357A49" w:rsidRPr="008A644A">
        <w:rPr>
          <w:highlight w:val="yellow"/>
          <w:lang w:val="en-CA"/>
        </w:rPr>
        <w:t xml:space="preserve"> by </w:t>
      </w:r>
      <w:r w:rsidR="00E641E5" w:rsidRPr="008A644A">
        <w:rPr>
          <w:highlight w:val="yellow"/>
          <w:lang w:val="en-CA"/>
        </w:rPr>
        <w:t>invert</w:t>
      </w:r>
      <w:r w:rsidR="00357A49" w:rsidRPr="008A644A">
        <w:rPr>
          <w:highlight w:val="yellow"/>
          <w:lang w:val="en-CA"/>
        </w:rPr>
        <w:t>ing the</w:t>
      </w:r>
      <w:r w:rsidR="00E641E5" w:rsidRPr="008A644A">
        <w:rPr>
          <w:highlight w:val="yellow"/>
          <w:lang w:val="en-CA"/>
        </w:rPr>
        <w:t xml:space="preserve"> vial, </w:t>
      </w:r>
      <w:r w:rsidR="00E1298D">
        <w:rPr>
          <w:highlight w:val="yellow"/>
          <w:lang w:val="en-CA"/>
        </w:rPr>
        <w:t xml:space="preserve">and </w:t>
      </w:r>
      <w:r w:rsidR="00357A49" w:rsidRPr="008A644A">
        <w:rPr>
          <w:highlight w:val="yellow"/>
          <w:lang w:val="en-CA"/>
        </w:rPr>
        <w:t xml:space="preserve">then </w:t>
      </w:r>
      <w:r w:rsidR="00E641E5" w:rsidRPr="008A644A">
        <w:rPr>
          <w:highlight w:val="yellow"/>
          <w:lang w:val="en-CA"/>
        </w:rPr>
        <w:t>touch</w:t>
      </w:r>
      <w:r w:rsidR="00357A49" w:rsidRPr="008A644A">
        <w:rPr>
          <w:highlight w:val="yellow"/>
          <w:lang w:val="en-CA"/>
        </w:rPr>
        <w:t>ing the vial</w:t>
      </w:r>
      <w:r w:rsidR="00E641E5" w:rsidRPr="008A644A">
        <w:rPr>
          <w:highlight w:val="yellow"/>
          <w:lang w:val="en-CA"/>
        </w:rPr>
        <w:t xml:space="preserve"> to </w:t>
      </w:r>
      <w:r w:rsidR="00B74C53" w:rsidRPr="008A644A">
        <w:rPr>
          <w:highlight w:val="yellow"/>
          <w:lang w:val="en-CA"/>
        </w:rPr>
        <w:t xml:space="preserve">a </w:t>
      </w:r>
      <w:r w:rsidR="00E641E5" w:rsidRPr="008A644A">
        <w:rPr>
          <w:highlight w:val="yellow"/>
          <w:lang w:val="en-CA"/>
        </w:rPr>
        <w:t>paper towel</w:t>
      </w:r>
      <w:r w:rsidR="00D50FF3" w:rsidRPr="008A644A">
        <w:rPr>
          <w:highlight w:val="yellow"/>
          <w:lang w:val="en-CA"/>
        </w:rPr>
        <w:t>.</w:t>
      </w:r>
    </w:p>
    <w:p w14:paraId="26BD2E54" w14:textId="77777777" w:rsidR="00E641E5" w:rsidRPr="008A644A" w:rsidRDefault="00E641E5" w:rsidP="008A644A">
      <w:pPr>
        <w:contextualSpacing/>
        <w:rPr>
          <w:lang w:val="en-CA"/>
        </w:rPr>
      </w:pPr>
    </w:p>
    <w:p w14:paraId="2E473C9D" w14:textId="31856F67" w:rsidR="001F273E" w:rsidRPr="008A644A" w:rsidRDefault="00BC09FB"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For SDS-containing samples, dispense 400 µL </w:t>
      </w:r>
      <w:r w:rsidR="00160869" w:rsidRPr="008A644A">
        <w:rPr>
          <w:highlight w:val="yellow"/>
          <w:lang w:val="en-CA"/>
        </w:rPr>
        <w:t xml:space="preserve">of </w:t>
      </w:r>
      <w:r w:rsidRPr="008A644A">
        <w:rPr>
          <w:highlight w:val="yellow"/>
          <w:lang w:val="en-CA"/>
        </w:rPr>
        <w:t>fresh acetone, being careful not to disturb the pellet.</w:t>
      </w:r>
    </w:p>
    <w:p w14:paraId="7DED1BA3" w14:textId="431BEC7F" w:rsidR="001F273E" w:rsidRPr="008A644A" w:rsidRDefault="001F273E" w:rsidP="008A644A">
      <w:pPr>
        <w:pStyle w:val="ListParagraph"/>
        <w:spacing w:after="0" w:line="240" w:lineRule="auto"/>
        <w:ind w:left="0"/>
        <w:jc w:val="both"/>
        <w:rPr>
          <w:rFonts w:ascii="Calibri" w:hAnsi="Calibri" w:cs="Calibri"/>
          <w:sz w:val="24"/>
          <w:szCs w:val="24"/>
          <w:highlight w:val="yellow"/>
          <w:lang w:val="en-CA"/>
        </w:rPr>
      </w:pPr>
    </w:p>
    <w:p w14:paraId="214CA386" w14:textId="31537C0F" w:rsidR="00160869" w:rsidRPr="008A644A" w:rsidRDefault="00160869" w:rsidP="008A644A">
      <w:pPr>
        <w:pStyle w:val="ListParagraph"/>
        <w:spacing w:after="0" w:line="240" w:lineRule="auto"/>
        <w:ind w:left="0"/>
        <w:jc w:val="both"/>
        <w:rPr>
          <w:rFonts w:ascii="Calibri" w:hAnsi="Calibri" w:cs="Calibri"/>
          <w:sz w:val="24"/>
          <w:szCs w:val="24"/>
          <w:lang w:val="en-CA"/>
        </w:rPr>
      </w:pPr>
      <w:r w:rsidRPr="008A644A">
        <w:rPr>
          <w:rFonts w:ascii="Calibri" w:hAnsi="Calibri" w:cs="Calibri"/>
          <w:sz w:val="24"/>
          <w:szCs w:val="24"/>
          <w:lang w:val="en-CA"/>
        </w:rPr>
        <w:t>NOTE: Step 3.4 is optional.</w:t>
      </w:r>
    </w:p>
    <w:p w14:paraId="6ACB0870" w14:textId="77777777" w:rsidR="00160869" w:rsidRPr="008A644A" w:rsidRDefault="00160869" w:rsidP="008A644A">
      <w:pPr>
        <w:pStyle w:val="ListParagraph"/>
        <w:spacing w:after="0" w:line="240" w:lineRule="auto"/>
        <w:ind w:left="0"/>
        <w:jc w:val="both"/>
        <w:rPr>
          <w:rFonts w:ascii="Calibri" w:hAnsi="Calibri" w:cs="Calibri"/>
          <w:sz w:val="24"/>
          <w:szCs w:val="24"/>
          <w:highlight w:val="yellow"/>
          <w:lang w:val="en-CA"/>
        </w:rPr>
      </w:pPr>
    </w:p>
    <w:p w14:paraId="58D5BDA1" w14:textId="20079C9F" w:rsidR="00BC09FB" w:rsidRPr="008A644A" w:rsidRDefault="00BC09FB" w:rsidP="008A644A">
      <w:pPr>
        <w:pStyle w:val="ListParagraph"/>
        <w:numPr>
          <w:ilvl w:val="2"/>
          <w:numId w:val="13"/>
        </w:numPr>
        <w:pBdr>
          <w:top w:val="nil"/>
          <w:left w:val="nil"/>
          <w:bottom w:val="nil"/>
          <w:right w:val="nil"/>
          <w:between w:val="nil"/>
        </w:pBdr>
        <w:spacing w:after="0" w:line="240" w:lineRule="auto"/>
        <w:ind w:left="0" w:firstLine="0"/>
        <w:jc w:val="both"/>
        <w:rPr>
          <w:rFonts w:ascii="Calibri" w:hAnsi="Calibri" w:cs="Calibri"/>
          <w:sz w:val="24"/>
          <w:szCs w:val="24"/>
          <w:highlight w:val="yellow"/>
          <w:lang w:val="en-CA"/>
        </w:rPr>
      </w:pPr>
      <w:r w:rsidRPr="008A644A">
        <w:rPr>
          <w:rFonts w:ascii="Calibri" w:hAnsi="Calibri" w:cs="Calibri"/>
          <w:sz w:val="24"/>
          <w:szCs w:val="24"/>
          <w:highlight w:val="yellow"/>
          <w:lang w:val="en-CA"/>
        </w:rPr>
        <w:t>Immediately centrifuge the sample</w:t>
      </w:r>
      <w:r w:rsidR="001653CE" w:rsidRPr="008A644A">
        <w:rPr>
          <w:rFonts w:ascii="Calibri" w:hAnsi="Calibri" w:cs="Calibri"/>
          <w:sz w:val="24"/>
          <w:szCs w:val="24"/>
          <w:highlight w:val="yellow"/>
          <w:lang w:val="en-CA"/>
        </w:rPr>
        <w:t xml:space="preserve"> as per step 3.3</w:t>
      </w:r>
      <w:r w:rsidR="00BF7370" w:rsidRPr="008A644A">
        <w:rPr>
          <w:rFonts w:ascii="Calibri" w:hAnsi="Calibri" w:cs="Calibri"/>
          <w:sz w:val="24"/>
          <w:szCs w:val="24"/>
          <w:highlight w:val="yellow"/>
          <w:lang w:val="en-CA"/>
        </w:rPr>
        <w:t>,</w:t>
      </w:r>
      <w:r w:rsidRPr="008A644A">
        <w:rPr>
          <w:rFonts w:ascii="Calibri" w:hAnsi="Calibri" w:cs="Calibri"/>
          <w:sz w:val="24"/>
          <w:szCs w:val="24"/>
          <w:highlight w:val="yellow"/>
          <w:lang w:val="en-CA"/>
        </w:rPr>
        <w:t xml:space="preserve"> placing the vial into the rotor in the same orientation as the initial spin. Decant the wash solvent as described in step </w:t>
      </w:r>
      <w:r w:rsidR="00B47321" w:rsidRPr="008A644A">
        <w:rPr>
          <w:rFonts w:ascii="Calibri" w:hAnsi="Calibri" w:cs="Calibri"/>
          <w:sz w:val="24"/>
          <w:szCs w:val="24"/>
          <w:highlight w:val="yellow"/>
          <w:lang w:val="en-CA"/>
        </w:rPr>
        <w:t>3.3</w:t>
      </w:r>
      <w:r w:rsidR="00146018" w:rsidRPr="008A644A">
        <w:rPr>
          <w:rFonts w:ascii="Calibri" w:hAnsi="Calibri" w:cs="Calibri"/>
          <w:sz w:val="24"/>
          <w:szCs w:val="24"/>
          <w:highlight w:val="yellow"/>
          <w:lang w:val="en-CA"/>
        </w:rPr>
        <w:t>.</w:t>
      </w:r>
    </w:p>
    <w:p w14:paraId="30466D01" w14:textId="77777777" w:rsidR="00B47321" w:rsidRPr="008A644A" w:rsidRDefault="00B47321" w:rsidP="008A644A">
      <w:pPr>
        <w:pBdr>
          <w:top w:val="nil"/>
          <w:left w:val="nil"/>
          <w:bottom w:val="nil"/>
          <w:right w:val="nil"/>
          <w:between w:val="nil"/>
        </w:pBdr>
        <w:contextualSpacing/>
        <w:rPr>
          <w:highlight w:val="yellow"/>
          <w:lang w:val="en-CA"/>
        </w:rPr>
      </w:pPr>
    </w:p>
    <w:p w14:paraId="0F1372F3" w14:textId="670FA087" w:rsidR="00E641E5" w:rsidRPr="008A644A" w:rsidRDefault="00BD415D" w:rsidP="008A644A">
      <w:pPr>
        <w:numPr>
          <w:ilvl w:val="1"/>
          <w:numId w:val="13"/>
        </w:numPr>
        <w:pBdr>
          <w:top w:val="nil"/>
          <w:left w:val="nil"/>
          <w:bottom w:val="nil"/>
          <w:right w:val="nil"/>
          <w:between w:val="nil"/>
        </w:pBdr>
        <w:ind w:left="0" w:firstLine="0"/>
        <w:contextualSpacing/>
        <w:rPr>
          <w:lang w:val="en-CA"/>
        </w:rPr>
      </w:pPr>
      <w:r w:rsidRPr="008A644A">
        <w:rPr>
          <w:lang w:val="en-CA"/>
        </w:rPr>
        <w:t>Re</w:t>
      </w:r>
      <w:r w:rsidR="007A0A3E" w:rsidRPr="008A644A">
        <w:rPr>
          <w:lang w:val="en-CA"/>
        </w:rPr>
        <w:t>-</w:t>
      </w:r>
      <w:r w:rsidRPr="008A644A">
        <w:rPr>
          <w:lang w:val="en-CA"/>
        </w:rPr>
        <w:t>solubilize t</w:t>
      </w:r>
      <w:r w:rsidR="00E641E5" w:rsidRPr="008A644A">
        <w:rPr>
          <w:lang w:val="en-CA"/>
        </w:rPr>
        <w:t xml:space="preserve">he resulting </w:t>
      </w:r>
      <w:r w:rsidR="00B74C53" w:rsidRPr="008A644A">
        <w:rPr>
          <w:lang w:val="en-CA"/>
        </w:rPr>
        <w:t xml:space="preserve">dry </w:t>
      </w:r>
      <w:r w:rsidR="00E641E5" w:rsidRPr="008A644A">
        <w:rPr>
          <w:lang w:val="en-CA"/>
        </w:rPr>
        <w:t>pellet in an aqueous solvent with brief vortexing or sonication (~5 min).</w:t>
      </w:r>
    </w:p>
    <w:p w14:paraId="782D8188" w14:textId="77777777" w:rsidR="00E641E5" w:rsidRPr="008A644A" w:rsidRDefault="00E641E5" w:rsidP="008A644A">
      <w:pPr>
        <w:contextualSpacing/>
        <w:rPr>
          <w:lang w:val="en-CA"/>
        </w:rPr>
      </w:pPr>
    </w:p>
    <w:p w14:paraId="04CF3386" w14:textId="6BD2F579" w:rsidR="00E641E5" w:rsidRPr="008A644A" w:rsidRDefault="00E641E5" w:rsidP="008A644A">
      <w:pPr>
        <w:numPr>
          <w:ilvl w:val="0"/>
          <w:numId w:val="13"/>
        </w:numPr>
        <w:pBdr>
          <w:top w:val="nil"/>
          <w:left w:val="nil"/>
          <w:bottom w:val="nil"/>
          <w:right w:val="nil"/>
          <w:between w:val="nil"/>
        </w:pBdr>
        <w:ind w:left="0" w:firstLine="0"/>
        <w:contextualSpacing/>
        <w:rPr>
          <w:b/>
          <w:bCs/>
          <w:highlight w:val="yellow"/>
          <w:lang w:val="en-CA"/>
        </w:rPr>
      </w:pPr>
      <w:r w:rsidRPr="008A644A">
        <w:rPr>
          <w:b/>
          <w:bCs/>
          <w:highlight w:val="yellow"/>
          <w:lang w:val="en-CA"/>
        </w:rPr>
        <w:t xml:space="preserve">Protein </w:t>
      </w:r>
      <w:r w:rsidR="00B74C53" w:rsidRPr="008A644A">
        <w:rPr>
          <w:b/>
          <w:bCs/>
          <w:highlight w:val="yellow"/>
          <w:lang w:val="en-CA"/>
        </w:rPr>
        <w:t xml:space="preserve">precipitation </w:t>
      </w:r>
      <w:r w:rsidRPr="008A644A">
        <w:rPr>
          <w:b/>
          <w:bCs/>
          <w:highlight w:val="yellow"/>
          <w:lang w:val="en-CA"/>
        </w:rPr>
        <w:t>by chloroform</w:t>
      </w:r>
      <w:r w:rsidR="00C5778F" w:rsidRPr="008A644A">
        <w:rPr>
          <w:b/>
          <w:bCs/>
          <w:highlight w:val="yellow"/>
          <w:lang w:val="en-CA"/>
        </w:rPr>
        <w:t>/</w:t>
      </w:r>
      <w:r w:rsidRPr="008A644A">
        <w:rPr>
          <w:b/>
          <w:bCs/>
          <w:highlight w:val="yellow"/>
          <w:lang w:val="en-CA"/>
        </w:rPr>
        <w:t>methanol</w:t>
      </w:r>
      <w:r w:rsidR="00C5778F" w:rsidRPr="008A644A">
        <w:rPr>
          <w:b/>
          <w:bCs/>
          <w:highlight w:val="yellow"/>
          <w:lang w:val="en-CA"/>
        </w:rPr>
        <w:t>/</w:t>
      </w:r>
      <w:r w:rsidRPr="008A644A">
        <w:rPr>
          <w:b/>
          <w:bCs/>
          <w:highlight w:val="yellow"/>
          <w:lang w:val="en-CA"/>
        </w:rPr>
        <w:t>water (CMW)</w:t>
      </w:r>
    </w:p>
    <w:p w14:paraId="1BF84B90" w14:textId="77777777" w:rsidR="00E641E5" w:rsidRPr="008A644A" w:rsidRDefault="00E641E5" w:rsidP="008A644A">
      <w:pPr>
        <w:pBdr>
          <w:top w:val="nil"/>
          <w:left w:val="nil"/>
          <w:bottom w:val="nil"/>
          <w:right w:val="nil"/>
          <w:between w:val="nil"/>
        </w:pBdr>
        <w:contextualSpacing/>
        <w:rPr>
          <w:b/>
          <w:bCs/>
          <w:lang w:val="en-CA"/>
        </w:rPr>
      </w:pPr>
    </w:p>
    <w:p w14:paraId="1F77896A" w14:textId="2EF1C7B3" w:rsidR="00E641E5" w:rsidRPr="008A644A" w:rsidRDefault="00E641E5"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Dispense 100 µL of </w:t>
      </w:r>
      <w:r w:rsidR="003B5C04" w:rsidRPr="008A644A">
        <w:rPr>
          <w:highlight w:val="yellow"/>
          <w:lang w:val="en-CA"/>
        </w:rPr>
        <w:t xml:space="preserve">the protein or </w:t>
      </w:r>
      <w:r w:rsidRPr="008A644A">
        <w:rPr>
          <w:highlight w:val="yellow"/>
          <w:lang w:val="en-CA"/>
        </w:rPr>
        <w:t xml:space="preserve">proteome </w:t>
      </w:r>
      <w:r w:rsidR="003B5C04" w:rsidRPr="008A644A">
        <w:rPr>
          <w:highlight w:val="yellow"/>
          <w:lang w:val="en-CA"/>
        </w:rPr>
        <w:t xml:space="preserve">solution </w:t>
      </w:r>
      <w:r w:rsidRPr="008A644A">
        <w:rPr>
          <w:highlight w:val="yellow"/>
          <w:lang w:val="en-CA"/>
        </w:rPr>
        <w:t>into a P</w:t>
      </w:r>
      <w:r w:rsidR="00567381" w:rsidRPr="008A644A">
        <w:rPr>
          <w:highlight w:val="yellow"/>
          <w:lang w:val="en-CA"/>
        </w:rPr>
        <w:t>P</w:t>
      </w:r>
      <w:r w:rsidRPr="008A644A">
        <w:rPr>
          <w:highlight w:val="yellow"/>
          <w:lang w:val="en-CA"/>
        </w:rPr>
        <w:t xml:space="preserve"> vial. Add 400 µL </w:t>
      </w:r>
      <w:r w:rsidR="00534E85" w:rsidRPr="008A644A">
        <w:rPr>
          <w:highlight w:val="yellow"/>
          <w:lang w:val="en-CA"/>
        </w:rPr>
        <w:t xml:space="preserve">of </w:t>
      </w:r>
      <w:r w:rsidRPr="008A644A">
        <w:rPr>
          <w:highlight w:val="yellow"/>
          <w:lang w:val="en-CA"/>
        </w:rPr>
        <w:t>methanol</w:t>
      </w:r>
      <w:r w:rsidR="003B5C04" w:rsidRPr="008A644A">
        <w:rPr>
          <w:highlight w:val="yellow"/>
          <w:lang w:val="en-CA"/>
        </w:rPr>
        <w:t>,</w:t>
      </w:r>
      <w:r w:rsidRPr="008A644A">
        <w:rPr>
          <w:highlight w:val="yellow"/>
          <w:lang w:val="en-CA"/>
        </w:rPr>
        <w:t xml:space="preserve"> followed by 100 µL </w:t>
      </w:r>
      <w:r w:rsidR="00534E85" w:rsidRPr="008A644A">
        <w:rPr>
          <w:highlight w:val="yellow"/>
          <w:lang w:val="en-CA"/>
        </w:rPr>
        <w:t xml:space="preserve">of </w:t>
      </w:r>
      <w:r w:rsidRPr="008A644A">
        <w:rPr>
          <w:highlight w:val="yellow"/>
          <w:lang w:val="en-CA"/>
        </w:rPr>
        <w:t xml:space="preserve">chloroform. Cap </w:t>
      </w:r>
      <w:r w:rsidR="00E1298D">
        <w:rPr>
          <w:highlight w:val="yellow"/>
          <w:lang w:val="en-CA"/>
        </w:rPr>
        <w:t xml:space="preserve">the </w:t>
      </w:r>
      <w:r w:rsidRPr="008A644A">
        <w:rPr>
          <w:highlight w:val="yellow"/>
          <w:lang w:val="en-CA"/>
        </w:rPr>
        <w:t>vial and vortex briefly to mix.</w:t>
      </w:r>
    </w:p>
    <w:p w14:paraId="47DF6087" w14:textId="77777777" w:rsidR="00E641E5" w:rsidRPr="008A644A" w:rsidRDefault="00E641E5" w:rsidP="008A644A">
      <w:pPr>
        <w:pBdr>
          <w:top w:val="nil"/>
          <w:left w:val="nil"/>
          <w:bottom w:val="nil"/>
          <w:right w:val="nil"/>
          <w:between w:val="nil"/>
        </w:pBdr>
        <w:contextualSpacing/>
        <w:rPr>
          <w:lang w:val="en-CA"/>
        </w:rPr>
      </w:pPr>
    </w:p>
    <w:p w14:paraId="5F86FDA6" w14:textId="228C6646" w:rsidR="00E641E5" w:rsidRPr="008A644A" w:rsidRDefault="00E641E5" w:rsidP="008A644A">
      <w:pPr>
        <w:pBdr>
          <w:top w:val="nil"/>
          <w:left w:val="nil"/>
          <w:bottom w:val="nil"/>
          <w:right w:val="nil"/>
          <w:between w:val="nil"/>
        </w:pBdr>
        <w:contextualSpacing/>
        <w:rPr>
          <w:lang w:val="en-CA"/>
        </w:rPr>
      </w:pPr>
      <w:r w:rsidRPr="008A644A">
        <w:rPr>
          <w:lang w:val="en-CA"/>
        </w:rPr>
        <w:t>NOTE: For CMW precipitation, 1.5 mL vials with narrow bottoms are preferred (</w:t>
      </w:r>
      <w:r w:rsidRPr="008A644A">
        <w:rPr>
          <w:b/>
          <w:bCs/>
          <w:lang w:val="en-CA"/>
        </w:rPr>
        <w:t>Figure 2A</w:t>
      </w:r>
      <w:r w:rsidRPr="008A644A">
        <w:rPr>
          <w:lang w:val="en-CA"/>
        </w:rPr>
        <w:t>)</w:t>
      </w:r>
      <w:r w:rsidR="009D203E" w:rsidRPr="008A644A">
        <w:rPr>
          <w:lang w:val="en-CA"/>
        </w:rPr>
        <w:t>.</w:t>
      </w:r>
    </w:p>
    <w:p w14:paraId="58BDA4A4" w14:textId="77777777" w:rsidR="00E641E5" w:rsidRPr="008A644A" w:rsidRDefault="00E641E5" w:rsidP="008A644A">
      <w:pPr>
        <w:pBdr>
          <w:top w:val="nil"/>
          <w:left w:val="nil"/>
          <w:bottom w:val="nil"/>
          <w:right w:val="nil"/>
          <w:between w:val="nil"/>
        </w:pBdr>
        <w:contextualSpacing/>
        <w:rPr>
          <w:lang w:val="en-CA"/>
        </w:rPr>
      </w:pPr>
    </w:p>
    <w:p w14:paraId="7E621186" w14:textId="5F248548" w:rsidR="00E641E5" w:rsidRPr="008A644A" w:rsidRDefault="00E641E5" w:rsidP="008A644A">
      <w:pPr>
        <w:pBdr>
          <w:top w:val="nil"/>
          <w:left w:val="nil"/>
          <w:bottom w:val="nil"/>
          <w:right w:val="nil"/>
          <w:between w:val="nil"/>
        </w:pBdr>
        <w:contextualSpacing/>
        <w:rPr>
          <w:lang w:val="en-CA"/>
        </w:rPr>
      </w:pPr>
      <w:r w:rsidRPr="008A644A">
        <w:rPr>
          <w:lang w:val="en-CA"/>
        </w:rPr>
        <w:t xml:space="preserve">CAUTION: Chloroform solvent should be handled in an appropriate ventilation hood. </w:t>
      </w:r>
      <w:r w:rsidR="001032EC" w:rsidRPr="008A644A">
        <w:rPr>
          <w:lang w:val="en-CA"/>
        </w:rPr>
        <w:t>All solvents that contact chloroform should be treated as halogenated waste when disposed of</w:t>
      </w:r>
      <w:r w:rsidRPr="008A644A">
        <w:rPr>
          <w:lang w:val="en-CA"/>
        </w:rPr>
        <w:t>.</w:t>
      </w:r>
    </w:p>
    <w:p w14:paraId="13473BBE" w14:textId="77777777" w:rsidR="00E641E5" w:rsidRPr="008A644A" w:rsidRDefault="00E641E5" w:rsidP="008A644A">
      <w:pPr>
        <w:pBdr>
          <w:top w:val="nil"/>
          <w:left w:val="nil"/>
          <w:bottom w:val="nil"/>
          <w:right w:val="nil"/>
          <w:between w:val="nil"/>
        </w:pBdr>
        <w:contextualSpacing/>
        <w:rPr>
          <w:lang w:val="en-CA"/>
        </w:rPr>
      </w:pPr>
    </w:p>
    <w:p w14:paraId="2ECB9774" w14:textId="0F0FFF91" w:rsidR="00E641E5" w:rsidRPr="008A644A" w:rsidRDefault="00C5778F"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Q</w:t>
      </w:r>
      <w:r w:rsidR="00E641E5" w:rsidRPr="008A644A">
        <w:rPr>
          <w:highlight w:val="yellow"/>
          <w:lang w:val="en-CA"/>
        </w:rPr>
        <w:t xml:space="preserve">uickly dispense 300 µL of water directly into the center of the vial. Cap the vial. Allow </w:t>
      </w:r>
      <w:r w:rsidR="00E1298D">
        <w:rPr>
          <w:highlight w:val="yellow"/>
          <w:lang w:val="en-CA"/>
        </w:rPr>
        <w:t xml:space="preserve">the </w:t>
      </w:r>
      <w:r w:rsidR="00E641E5" w:rsidRPr="008A644A">
        <w:rPr>
          <w:highlight w:val="yellow"/>
          <w:lang w:val="en-CA"/>
        </w:rPr>
        <w:t xml:space="preserve">sample to sit on </w:t>
      </w:r>
      <w:r w:rsidR="00E1298D">
        <w:rPr>
          <w:highlight w:val="yellow"/>
          <w:lang w:val="en-CA"/>
        </w:rPr>
        <w:t xml:space="preserve">the </w:t>
      </w:r>
      <w:r w:rsidR="00E641E5" w:rsidRPr="008A644A">
        <w:rPr>
          <w:highlight w:val="yellow"/>
          <w:lang w:val="en-CA"/>
        </w:rPr>
        <w:t>benchtop undisturbed for 1 min.</w:t>
      </w:r>
    </w:p>
    <w:p w14:paraId="537E1628" w14:textId="77777777" w:rsidR="00E641E5" w:rsidRPr="008A644A" w:rsidRDefault="00E641E5" w:rsidP="008A644A">
      <w:pPr>
        <w:pBdr>
          <w:top w:val="nil"/>
          <w:left w:val="nil"/>
          <w:bottom w:val="nil"/>
          <w:right w:val="nil"/>
          <w:between w:val="nil"/>
        </w:pBdr>
        <w:contextualSpacing/>
        <w:rPr>
          <w:lang w:val="en-CA"/>
        </w:rPr>
      </w:pPr>
    </w:p>
    <w:p w14:paraId="2724CE48" w14:textId="5D8E3A46" w:rsidR="00E641E5" w:rsidRPr="008A644A" w:rsidRDefault="00E641E5" w:rsidP="008A644A">
      <w:pPr>
        <w:pBdr>
          <w:top w:val="nil"/>
          <w:left w:val="nil"/>
          <w:bottom w:val="nil"/>
          <w:right w:val="nil"/>
          <w:between w:val="nil"/>
        </w:pBdr>
        <w:contextualSpacing/>
        <w:rPr>
          <w:lang w:val="en-CA"/>
        </w:rPr>
      </w:pPr>
      <w:r w:rsidRPr="008A644A">
        <w:rPr>
          <w:lang w:val="en-CA"/>
        </w:rPr>
        <w:t xml:space="preserve">NOTE: </w:t>
      </w:r>
      <w:r w:rsidR="00730824" w:rsidRPr="008A644A">
        <w:rPr>
          <w:lang w:val="en-CA"/>
        </w:rPr>
        <w:t>The solution will immediately appear cloudy white.</w:t>
      </w:r>
      <w:r w:rsidR="00C32779" w:rsidRPr="008A644A">
        <w:rPr>
          <w:lang w:val="en-CA"/>
        </w:rPr>
        <w:t xml:space="preserve"> </w:t>
      </w:r>
      <w:r w:rsidRPr="008A644A">
        <w:rPr>
          <w:lang w:val="en-CA"/>
        </w:rPr>
        <w:t xml:space="preserve">Avoid mixing the vial </w:t>
      </w:r>
      <w:r w:rsidR="00C5778F" w:rsidRPr="008A644A">
        <w:rPr>
          <w:lang w:val="en-CA"/>
        </w:rPr>
        <w:t xml:space="preserve">following </w:t>
      </w:r>
      <w:r w:rsidR="005D0C16" w:rsidRPr="008A644A">
        <w:rPr>
          <w:lang w:val="en-CA"/>
        </w:rPr>
        <w:t xml:space="preserve">the </w:t>
      </w:r>
      <w:r w:rsidR="00C5778F" w:rsidRPr="008A644A">
        <w:rPr>
          <w:lang w:val="en-CA"/>
        </w:rPr>
        <w:t>addition of</w:t>
      </w:r>
      <w:r w:rsidRPr="008A644A">
        <w:rPr>
          <w:lang w:val="en-CA"/>
        </w:rPr>
        <w:t xml:space="preserve"> water.</w:t>
      </w:r>
    </w:p>
    <w:p w14:paraId="4A0A5A27" w14:textId="77777777" w:rsidR="00E641E5" w:rsidRPr="008A644A" w:rsidRDefault="00E641E5" w:rsidP="008A644A">
      <w:pPr>
        <w:pBdr>
          <w:top w:val="nil"/>
          <w:left w:val="nil"/>
          <w:bottom w:val="nil"/>
          <w:right w:val="nil"/>
          <w:between w:val="nil"/>
        </w:pBdr>
        <w:contextualSpacing/>
        <w:rPr>
          <w:highlight w:val="yellow"/>
          <w:lang w:val="en-CA"/>
        </w:rPr>
      </w:pPr>
    </w:p>
    <w:p w14:paraId="0A315447" w14:textId="083789FC" w:rsidR="00E641E5" w:rsidRPr="008A644A" w:rsidRDefault="00E641E5"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Place </w:t>
      </w:r>
      <w:r w:rsidR="00C5778F" w:rsidRPr="008A644A">
        <w:rPr>
          <w:highlight w:val="yellow"/>
          <w:lang w:val="en-CA"/>
        </w:rPr>
        <w:t>the P</w:t>
      </w:r>
      <w:r w:rsidR="00567381" w:rsidRPr="008A644A">
        <w:rPr>
          <w:highlight w:val="yellow"/>
          <w:lang w:val="en-CA"/>
        </w:rPr>
        <w:t>P</w:t>
      </w:r>
      <w:r w:rsidR="00C5778F" w:rsidRPr="008A644A">
        <w:rPr>
          <w:highlight w:val="yellow"/>
          <w:lang w:val="en-CA"/>
        </w:rPr>
        <w:t xml:space="preserve"> </w:t>
      </w:r>
      <w:r w:rsidRPr="008A644A">
        <w:rPr>
          <w:highlight w:val="yellow"/>
          <w:lang w:val="en-CA"/>
        </w:rPr>
        <w:t xml:space="preserve">vial in </w:t>
      </w:r>
      <w:r w:rsidR="00C5778F" w:rsidRPr="008A644A">
        <w:rPr>
          <w:highlight w:val="yellow"/>
          <w:lang w:val="en-CA"/>
        </w:rPr>
        <w:t xml:space="preserve">a </w:t>
      </w:r>
      <w:r w:rsidRPr="008A644A">
        <w:rPr>
          <w:highlight w:val="yellow"/>
          <w:lang w:val="en-CA"/>
        </w:rPr>
        <w:t xml:space="preserve">centrifuge and spin for a minimum </w:t>
      </w:r>
      <w:r w:rsidR="008379DF" w:rsidRPr="008A644A">
        <w:rPr>
          <w:highlight w:val="yellow"/>
          <w:lang w:val="en-CA"/>
        </w:rPr>
        <w:t xml:space="preserve">of </w:t>
      </w:r>
      <w:r w:rsidRPr="008A644A">
        <w:rPr>
          <w:highlight w:val="yellow"/>
          <w:lang w:val="en-CA"/>
        </w:rPr>
        <w:t xml:space="preserve">5 min </w:t>
      </w:r>
      <w:r w:rsidR="001F273E" w:rsidRPr="008A644A">
        <w:rPr>
          <w:highlight w:val="yellow"/>
          <w:lang w:val="en-CA"/>
        </w:rPr>
        <w:t>(</w:t>
      </w:r>
      <w:r w:rsidRPr="008A644A">
        <w:rPr>
          <w:highlight w:val="yellow"/>
          <w:lang w:val="en-CA"/>
        </w:rPr>
        <w:t>1</w:t>
      </w:r>
      <w:r w:rsidR="00D601AC" w:rsidRPr="008A644A">
        <w:rPr>
          <w:highlight w:val="yellow"/>
          <w:lang w:val="en-CA"/>
        </w:rPr>
        <w:t>0</w:t>
      </w:r>
      <w:r w:rsidRPr="008A644A">
        <w:rPr>
          <w:highlight w:val="yellow"/>
          <w:lang w:val="en-CA"/>
        </w:rPr>
        <w:t xml:space="preserve">,000 </w:t>
      </w:r>
      <w:r w:rsidR="008379DF" w:rsidRPr="008A644A">
        <w:rPr>
          <w:highlight w:val="yellow"/>
          <w:lang w:val="en-CA"/>
        </w:rPr>
        <w:t xml:space="preserve">x </w:t>
      </w:r>
      <w:r w:rsidRPr="008A644A">
        <w:rPr>
          <w:i/>
          <w:iCs/>
          <w:highlight w:val="yellow"/>
          <w:lang w:val="en-CA"/>
        </w:rPr>
        <w:t>g</w:t>
      </w:r>
      <w:r w:rsidRPr="008A644A">
        <w:rPr>
          <w:highlight w:val="yellow"/>
          <w:lang w:val="en-CA"/>
        </w:rPr>
        <w:t xml:space="preserve"> or higher</w:t>
      </w:r>
      <w:r w:rsidR="008379DF" w:rsidRPr="008A644A">
        <w:rPr>
          <w:highlight w:val="yellow"/>
          <w:lang w:val="en-CA"/>
        </w:rPr>
        <w:t xml:space="preserve"> at room temperature</w:t>
      </w:r>
      <w:r w:rsidR="001F273E" w:rsidRPr="008A644A">
        <w:rPr>
          <w:highlight w:val="yellow"/>
          <w:lang w:val="en-CA"/>
        </w:rPr>
        <w:t>)</w:t>
      </w:r>
      <w:r w:rsidRPr="008A644A">
        <w:rPr>
          <w:highlight w:val="yellow"/>
          <w:lang w:val="en-CA"/>
        </w:rPr>
        <w:t>.</w:t>
      </w:r>
    </w:p>
    <w:p w14:paraId="217ACD8F" w14:textId="0A5035B3" w:rsidR="00E641E5" w:rsidRPr="008A644A" w:rsidRDefault="00E641E5" w:rsidP="008A644A">
      <w:pPr>
        <w:pBdr>
          <w:top w:val="nil"/>
          <w:left w:val="nil"/>
          <w:bottom w:val="nil"/>
          <w:right w:val="nil"/>
          <w:between w:val="nil"/>
        </w:pBdr>
        <w:contextualSpacing/>
        <w:rPr>
          <w:lang w:val="en-CA"/>
        </w:rPr>
      </w:pPr>
    </w:p>
    <w:p w14:paraId="4228D31E" w14:textId="2AF092DF" w:rsidR="00B47321" w:rsidRPr="008A644A" w:rsidRDefault="00B47321" w:rsidP="008A644A">
      <w:pPr>
        <w:pBdr>
          <w:top w:val="nil"/>
          <w:left w:val="nil"/>
          <w:bottom w:val="nil"/>
          <w:right w:val="nil"/>
          <w:between w:val="nil"/>
        </w:pBdr>
        <w:contextualSpacing/>
        <w:rPr>
          <w:lang w:val="en-CA"/>
        </w:rPr>
      </w:pPr>
      <w:r w:rsidRPr="008A644A">
        <w:rPr>
          <w:lang w:val="en-CA"/>
        </w:rPr>
        <w:t xml:space="preserve">NOTE: Once centrifuged, two visible solvent layers will form (top layer = methanol/water; bottom </w:t>
      </w:r>
      <w:r w:rsidRPr="008A644A">
        <w:rPr>
          <w:lang w:val="en-CA"/>
        </w:rPr>
        <w:lastRenderedPageBreak/>
        <w:t>= chloroform). A solid protein pellet forms at the solvent interface (</w:t>
      </w:r>
      <w:r w:rsidRPr="008A644A">
        <w:rPr>
          <w:b/>
          <w:bCs/>
          <w:lang w:val="en-CA"/>
        </w:rPr>
        <w:t>Figure 2A</w:t>
      </w:r>
      <w:r w:rsidRPr="008A644A">
        <w:rPr>
          <w:lang w:val="en-CA"/>
        </w:rPr>
        <w:t>).</w:t>
      </w:r>
    </w:p>
    <w:p w14:paraId="6A3F3E11" w14:textId="77777777" w:rsidR="00B47321" w:rsidRPr="008A644A" w:rsidRDefault="00B47321" w:rsidP="008A644A">
      <w:pPr>
        <w:pBdr>
          <w:top w:val="nil"/>
          <w:left w:val="nil"/>
          <w:bottom w:val="nil"/>
          <w:right w:val="nil"/>
          <w:between w:val="nil"/>
        </w:pBdr>
        <w:contextualSpacing/>
        <w:rPr>
          <w:highlight w:val="yellow"/>
          <w:lang w:val="en-CA"/>
        </w:rPr>
      </w:pPr>
    </w:p>
    <w:p w14:paraId="7F2CAF67" w14:textId="28F076E4" w:rsidR="00E641E5" w:rsidRPr="008A644A" w:rsidRDefault="00E641E5"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Using a large (1 mL) micropipette</w:t>
      </w:r>
      <w:r w:rsidR="003B5C04" w:rsidRPr="008A644A">
        <w:rPr>
          <w:highlight w:val="yellow"/>
          <w:lang w:val="en-CA"/>
        </w:rPr>
        <w:t xml:space="preserve"> tip</w:t>
      </w:r>
      <w:r w:rsidRPr="008A644A">
        <w:rPr>
          <w:highlight w:val="yellow"/>
          <w:lang w:val="en-CA"/>
        </w:rPr>
        <w:t xml:space="preserve">, </w:t>
      </w:r>
      <w:r w:rsidR="003B5C04" w:rsidRPr="008A644A">
        <w:rPr>
          <w:highlight w:val="yellow"/>
          <w:lang w:val="en-CA"/>
        </w:rPr>
        <w:t xml:space="preserve">and </w:t>
      </w:r>
      <w:r w:rsidRPr="008A644A">
        <w:rPr>
          <w:highlight w:val="yellow"/>
          <w:lang w:val="en-CA"/>
        </w:rPr>
        <w:t>hold</w:t>
      </w:r>
      <w:r w:rsidR="003B5C04" w:rsidRPr="008A644A">
        <w:rPr>
          <w:highlight w:val="yellow"/>
          <w:lang w:val="en-CA"/>
        </w:rPr>
        <w:t>ing</w:t>
      </w:r>
      <w:r w:rsidRPr="008A644A">
        <w:rPr>
          <w:highlight w:val="yellow"/>
          <w:lang w:val="en-CA"/>
        </w:rPr>
        <w:t xml:space="preserve"> the vial at ~45</w:t>
      </w:r>
      <w:r w:rsidR="00CB71FD" w:rsidRPr="008A644A">
        <w:rPr>
          <w:highlight w:val="yellow"/>
          <w:lang w:val="en-CA"/>
        </w:rPr>
        <w:t>°</w:t>
      </w:r>
      <w:r w:rsidR="003B5C04" w:rsidRPr="008A644A">
        <w:rPr>
          <w:highlight w:val="yellow"/>
          <w:lang w:val="en-CA"/>
        </w:rPr>
        <w:t>,</w:t>
      </w:r>
      <w:r w:rsidRPr="008A644A">
        <w:rPr>
          <w:highlight w:val="yellow"/>
          <w:lang w:val="en-CA"/>
        </w:rPr>
        <w:t xml:space="preserve"> </w:t>
      </w:r>
      <w:r w:rsidR="00B47321" w:rsidRPr="008A644A">
        <w:rPr>
          <w:highlight w:val="yellow"/>
          <w:lang w:val="en-CA"/>
        </w:rPr>
        <w:t xml:space="preserve">remove </w:t>
      </w:r>
      <w:r w:rsidRPr="008A644A">
        <w:rPr>
          <w:highlight w:val="yellow"/>
          <w:lang w:val="en-CA"/>
        </w:rPr>
        <w:t xml:space="preserve">~700 µL of </w:t>
      </w:r>
      <w:r w:rsidR="00E1298D">
        <w:rPr>
          <w:highlight w:val="yellow"/>
          <w:lang w:val="en-CA"/>
        </w:rPr>
        <w:t xml:space="preserve">the </w:t>
      </w:r>
      <w:r w:rsidRPr="008A644A">
        <w:rPr>
          <w:highlight w:val="yellow"/>
          <w:lang w:val="en-CA"/>
        </w:rPr>
        <w:t>solvent from the upper</w:t>
      </w:r>
      <w:r w:rsidR="00C5778F" w:rsidRPr="008A644A">
        <w:rPr>
          <w:highlight w:val="yellow"/>
          <w:lang w:val="en-CA"/>
        </w:rPr>
        <w:t xml:space="preserve"> layer</w:t>
      </w:r>
      <w:r w:rsidR="00C608FF" w:rsidRPr="008A644A">
        <w:rPr>
          <w:highlight w:val="yellow"/>
          <w:lang w:val="en-CA"/>
        </w:rPr>
        <w:t xml:space="preserve"> at a uniform rate.</w:t>
      </w:r>
    </w:p>
    <w:p w14:paraId="7051F50E" w14:textId="77777777" w:rsidR="00E641E5" w:rsidRPr="008A644A" w:rsidRDefault="00E641E5" w:rsidP="008A644A">
      <w:pPr>
        <w:contextualSpacing/>
        <w:rPr>
          <w:highlight w:val="yellow"/>
          <w:lang w:val="en-CA"/>
        </w:rPr>
      </w:pPr>
    </w:p>
    <w:p w14:paraId="133316FF" w14:textId="2B940203" w:rsidR="00E641E5" w:rsidRPr="008A644A" w:rsidRDefault="00E641E5"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Use a smaller (200 µL) micropipette</w:t>
      </w:r>
      <w:r w:rsidR="003B5C04" w:rsidRPr="008A644A">
        <w:rPr>
          <w:highlight w:val="yellow"/>
          <w:lang w:val="en-CA"/>
        </w:rPr>
        <w:t xml:space="preserve"> tip</w:t>
      </w:r>
      <w:r w:rsidRPr="008A644A">
        <w:rPr>
          <w:highlight w:val="yellow"/>
          <w:lang w:val="en-CA"/>
        </w:rPr>
        <w:t xml:space="preserve"> to continue remov</w:t>
      </w:r>
      <w:r w:rsidR="00B47321" w:rsidRPr="008A644A">
        <w:rPr>
          <w:highlight w:val="yellow"/>
          <w:lang w:val="en-CA"/>
        </w:rPr>
        <w:t>ing</w:t>
      </w:r>
      <w:r w:rsidRPr="008A644A">
        <w:rPr>
          <w:highlight w:val="yellow"/>
          <w:lang w:val="en-CA"/>
        </w:rPr>
        <w:t xml:space="preserve"> </w:t>
      </w:r>
      <w:r w:rsidR="003B5C04" w:rsidRPr="008A644A">
        <w:rPr>
          <w:highlight w:val="yellow"/>
          <w:lang w:val="en-CA"/>
        </w:rPr>
        <w:t xml:space="preserve">the upper </w:t>
      </w:r>
      <w:r w:rsidRPr="008A644A">
        <w:rPr>
          <w:highlight w:val="yellow"/>
          <w:lang w:val="en-CA"/>
        </w:rPr>
        <w:t>solvent layer</w:t>
      </w:r>
      <w:r w:rsidR="003B5C04" w:rsidRPr="008A644A">
        <w:rPr>
          <w:highlight w:val="yellow"/>
          <w:lang w:val="en-CA"/>
        </w:rPr>
        <w:t xml:space="preserve"> from the ~45</w:t>
      </w:r>
      <w:r w:rsidR="00CB71FD" w:rsidRPr="008A644A">
        <w:rPr>
          <w:highlight w:val="yellow"/>
          <w:lang w:val="en-CA"/>
        </w:rPr>
        <w:t>°</w:t>
      </w:r>
      <w:r w:rsidR="003B5C04" w:rsidRPr="008A644A">
        <w:rPr>
          <w:highlight w:val="yellow"/>
          <w:lang w:val="en-CA"/>
        </w:rPr>
        <w:t xml:space="preserve"> tilted vial</w:t>
      </w:r>
      <w:r w:rsidRPr="008A644A">
        <w:rPr>
          <w:highlight w:val="yellow"/>
          <w:lang w:val="en-CA"/>
        </w:rPr>
        <w:t xml:space="preserve">. </w:t>
      </w:r>
      <w:r w:rsidR="00C5778F" w:rsidRPr="008A644A">
        <w:rPr>
          <w:highlight w:val="yellow"/>
          <w:lang w:val="en-CA"/>
        </w:rPr>
        <w:t>Pipet</w:t>
      </w:r>
      <w:r w:rsidR="00FC5C2D" w:rsidRPr="008A644A">
        <w:rPr>
          <w:highlight w:val="yellow"/>
          <w:lang w:val="en-CA"/>
        </w:rPr>
        <w:t xml:space="preserve"> </w:t>
      </w:r>
      <w:r w:rsidRPr="008A644A">
        <w:rPr>
          <w:highlight w:val="yellow"/>
          <w:lang w:val="en-CA"/>
        </w:rPr>
        <w:t xml:space="preserve">in one continuous motion until the </w:t>
      </w:r>
      <w:r w:rsidR="00C5778F" w:rsidRPr="008A644A">
        <w:rPr>
          <w:highlight w:val="yellow"/>
          <w:lang w:val="en-CA"/>
        </w:rPr>
        <w:t xml:space="preserve">upper </w:t>
      </w:r>
      <w:r w:rsidRPr="008A644A">
        <w:rPr>
          <w:highlight w:val="yellow"/>
          <w:lang w:val="en-CA"/>
        </w:rPr>
        <w:t xml:space="preserve">solvent </w:t>
      </w:r>
      <w:r w:rsidR="00C5778F" w:rsidRPr="008A644A">
        <w:rPr>
          <w:highlight w:val="yellow"/>
          <w:lang w:val="en-CA"/>
        </w:rPr>
        <w:t>layer forms</w:t>
      </w:r>
      <w:r w:rsidRPr="008A644A">
        <w:rPr>
          <w:highlight w:val="yellow"/>
          <w:lang w:val="en-CA"/>
        </w:rPr>
        <w:t xml:space="preserve"> a bead</w:t>
      </w:r>
      <w:r w:rsidR="00C5778F" w:rsidRPr="008A644A">
        <w:rPr>
          <w:highlight w:val="yellow"/>
          <w:lang w:val="en-CA"/>
        </w:rPr>
        <w:t xml:space="preserve"> in the vial</w:t>
      </w:r>
      <w:r w:rsidRPr="008A644A">
        <w:rPr>
          <w:highlight w:val="yellow"/>
          <w:lang w:val="en-CA"/>
        </w:rPr>
        <w:t>.</w:t>
      </w:r>
    </w:p>
    <w:p w14:paraId="2A05E052" w14:textId="77777777" w:rsidR="00E641E5" w:rsidRPr="008A644A" w:rsidRDefault="00E641E5" w:rsidP="008A644A">
      <w:pPr>
        <w:contextualSpacing/>
        <w:rPr>
          <w:highlight w:val="yellow"/>
          <w:lang w:val="en-CA"/>
        </w:rPr>
      </w:pPr>
    </w:p>
    <w:p w14:paraId="1A87D715" w14:textId="4916DB6D" w:rsidR="00E641E5" w:rsidRPr="008A644A" w:rsidRDefault="00E641E5"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Add 400 µL of fresh methanol to the sample vial, </w:t>
      </w:r>
      <w:r w:rsidR="00C5778F" w:rsidRPr="008A644A">
        <w:rPr>
          <w:highlight w:val="yellow"/>
          <w:lang w:val="en-CA"/>
        </w:rPr>
        <w:t>without</w:t>
      </w:r>
      <w:r w:rsidRPr="008A644A">
        <w:rPr>
          <w:highlight w:val="yellow"/>
          <w:lang w:val="en-CA"/>
        </w:rPr>
        <w:t xml:space="preserve"> disturb</w:t>
      </w:r>
      <w:r w:rsidR="00C5778F" w:rsidRPr="008A644A">
        <w:rPr>
          <w:highlight w:val="yellow"/>
          <w:lang w:val="en-CA"/>
        </w:rPr>
        <w:t>ing</w:t>
      </w:r>
      <w:r w:rsidRPr="008A644A">
        <w:rPr>
          <w:highlight w:val="yellow"/>
          <w:lang w:val="en-CA"/>
        </w:rPr>
        <w:t xml:space="preserve"> the pellet</w:t>
      </w:r>
      <w:r w:rsidR="00B47321" w:rsidRPr="008A644A">
        <w:rPr>
          <w:highlight w:val="yellow"/>
          <w:lang w:val="en-CA"/>
        </w:rPr>
        <w:t>,</w:t>
      </w:r>
      <w:r w:rsidRPr="008A644A">
        <w:rPr>
          <w:highlight w:val="yellow"/>
          <w:lang w:val="en-CA"/>
        </w:rPr>
        <w:t xml:space="preserve"> by dispensing </w:t>
      </w:r>
      <w:r w:rsidR="00E1298D">
        <w:rPr>
          <w:highlight w:val="yellow"/>
          <w:lang w:val="en-CA"/>
        </w:rPr>
        <w:t xml:space="preserve">the </w:t>
      </w:r>
      <w:r w:rsidRPr="008A644A">
        <w:rPr>
          <w:highlight w:val="yellow"/>
          <w:lang w:val="en-CA"/>
        </w:rPr>
        <w:t>solvent down the side of the vial.</w:t>
      </w:r>
    </w:p>
    <w:p w14:paraId="6852FAFF" w14:textId="77777777" w:rsidR="00E641E5" w:rsidRPr="008A644A" w:rsidRDefault="00E641E5" w:rsidP="008A644A">
      <w:pPr>
        <w:pBdr>
          <w:top w:val="nil"/>
          <w:left w:val="nil"/>
          <w:bottom w:val="nil"/>
          <w:right w:val="nil"/>
          <w:between w:val="nil"/>
        </w:pBdr>
        <w:contextualSpacing/>
        <w:rPr>
          <w:highlight w:val="yellow"/>
          <w:lang w:val="en-CA"/>
        </w:rPr>
      </w:pPr>
    </w:p>
    <w:p w14:paraId="5273F595" w14:textId="7346ED02" w:rsidR="00E641E5" w:rsidRPr="008A644A" w:rsidRDefault="003B5C04"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Cap the vial. </w:t>
      </w:r>
      <w:r w:rsidR="00E641E5" w:rsidRPr="008A644A">
        <w:rPr>
          <w:highlight w:val="yellow"/>
          <w:lang w:val="en-CA"/>
        </w:rPr>
        <w:t>Combine the solvent layers by gently rocking the vial to swirl the solvents together.</w:t>
      </w:r>
    </w:p>
    <w:p w14:paraId="45A13304" w14:textId="77777777" w:rsidR="00E641E5" w:rsidRPr="008A644A" w:rsidRDefault="00E641E5" w:rsidP="008A644A">
      <w:pPr>
        <w:contextualSpacing/>
        <w:rPr>
          <w:lang w:val="en-CA"/>
        </w:rPr>
      </w:pPr>
    </w:p>
    <w:p w14:paraId="542EEAC8" w14:textId="345E8A77" w:rsidR="00E641E5" w:rsidRPr="008A644A" w:rsidRDefault="00E641E5" w:rsidP="008A644A">
      <w:pPr>
        <w:pBdr>
          <w:top w:val="nil"/>
          <w:left w:val="nil"/>
          <w:bottom w:val="nil"/>
          <w:right w:val="nil"/>
          <w:between w:val="nil"/>
        </w:pBdr>
        <w:contextualSpacing/>
        <w:rPr>
          <w:lang w:val="en-CA"/>
        </w:rPr>
      </w:pPr>
      <w:r w:rsidRPr="008A644A">
        <w:rPr>
          <w:lang w:val="en-CA"/>
        </w:rPr>
        <w:t xml:space="preserve">NOTE: </w:t>
      </w:r>
      <w:r w:rsidR="009A36CB" w:rsidRPr="008A644A">
        <w:rPr>
          <w:lang w:val="en-CA"/>
        </w:rPr>
        <w:t>I</w:t>
      </w:r>
      <w:r w:rsidRPr="008A644A">
        <w:rPr>
          <w:lang w:val="en-CA"/>
        </w:rPr>
        <w:t xml:space="preserve">t is essential to avoid disrupting the pellet. </w:t>
      </w:r>
      <w:r w:rsidR="004311E0" w:rsidRPr="008A644A">
        <w:rPr>
          <w:lang w:val="en-CA"/>
        </w:rPr>
        <w:t>Do not vortex the vial.</w:t>
      </w:r>
    </w:p>
    <w:p w14:paraId="26F1DBB1" w14:textId="77777777" w:rsidR="00E641E5" w:rsidRPr="008A644A" w:rsidRDefault="00E641E5" w:rsidP="008A644A">
      <w:pPr>
        <w:contextualSpacing/>
        <w:rPr>
          <w:lang w:val="en-CA"/>
        </w:rPr>
      </w:pPr>
    </w:p>
    <w:p w14:paraId="2785D165" w14:textId="7D4757FF" w:rsidR="00E641E5" w:rsidRPr="008A644A" w:rsidRDefault="00E641E5"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Noting the </w:t>
      </w:r>
      <w:r w:rsidR="009A36CB" w:rsidRPr="008A644A">
        <w:rPr>
          <w:highlight w:val="yellow"/>
          <w:lang w:val="en-CA"/>
        </w:rPr>
        <w:t>orientation</w:t>
      </w:r>
      <w:r w:rsidRPr="008A644A">
        <w:rPr>
          <w:highlight w:val="yellow"/>
          <w:lang w:val="en-CA"/>
        </w:rPr>
        <w:t xml:space="preserve"> of the vial in the rotor, centrifuge for a minimum </w:t>
      </w:r>
      <w:r w:rsidR="00697F31" w:rsidRPr="008A644A">
        <w:rPr>
          <w:highlight w:val="yellow"/>
          <w:lang w:val="en-CA"/>
        </w:rPr>
        <w:t xml:space="preserve">of </w:t>
      </w:r>
      <w:r w:rsidRPr="008A644A">
        <w:rPr>
          <w:highlight w:val="yellow"/>
          <w:lang w:val="en-CA"/>
        </w:rPr>
        <w:t xml:space="preserve">10 min </w:t>
      </w:r>
      <w:r w:rsidR="00B47321" w:rsidRPr="008A644A">
        <w:rPr>
          <w:highlight w:val="yellow"/>
          <w:lang w:val="en-CA"/>
        </w:rPr>
        <w:t>(</w:t>
      </w:r>
      <w:r w:rsidRPr="008A644A">
        <w:rPr>
          <w:highlight w:val="yellow"/>
          <w:lang w:val="en-CA"/>
        </w:rPr>
        <w:t>1</w:t>
      </w:r>
      <w:r w:rsidR="00D601AC" w:rsidRPr="008A644A">
        <w:rPr>
          <w:highlight w:val="yellow"/>
          <w:lang w:val="en-CA"/>
        </w:rPr>
        <w:t>0</w:t>
      </w:r>
      <w:r w:rsidRPr="008A644A">
        <w:rPr>
          <w:highlight w:val="yellow"/>
          <w:lang w:val="en-CA"/>
        </w:rPr>
        <w:t>,000</w:t>
      </w:r>
      <w:r w:rsidR="00697F31" w:rsidRPr="008A644A">
        <w:rPr>
          <w:highlight w:val="yellow"/>
          <w:lang w:val="en-CA"/>
        </w:rPr>
        <w:t xml:space="preserve"> x </w:t>
      </w:r>
      <w:r w:rsidRPr="008A644A">
        <w:rPr>
          <w:i/>
          <w:iCs/>
          <w:highlight w:val="yellow"/>
          <w:lang w:val="en-CA"/>
        </w:rPr>
        <w:t>g</w:t>
      </w:r>
      <w:r w:rsidR="00697F31" w:rsidRPr="008A644A">
        <w:rPr>
          <w:i/>
          <w:iCs/>
          <w:highlight w:val="yellow"/>
          <w:lang w:val="en-CA"/>
        </w:rPr>
        <w:t xml:space="preserve"> </w:t>
      </w:r>
      <w:r w:rsidR="00697F31" w:rsidRPr="008A644A">
        <w:rPr>
          <w:highlight w:val="yellow"/>
          <w:lang w:val="en-CA"/>
        </w:rPr>
        <w:t>at room temperature</w:t>
      </w:r>
      <w:r w:rsidR="00B47321" w:rsidRPr="008A644A">
        <w:rPr>
          <w:highlight w:val="yellow"/>
          <w:lang w:val="en-CA"/>
        </w:rPr>
        <w:t>)</w:t>
      </w:r>
      <w:r w:rsidRPr="008A644A">
        <w:rPr>
          <w:highlight w:val="yellow"/>
          <w:lang w:val="en-CA"/>
        </w:rPr>
        <w:t>. The protein pellet adhere</w:t>
      </w:r>
      <w:r w:rsidR="00B47321" w:rsidRPr="008A644A">
        <w:rPr>
          <w:highlight w:val="yellow"/>
          <w:lang w:val="en-CA"/>
        </w:rPr>
        <w:t>s</w:t>
      </w:r>
      <w:r w:rsidRPr="008A644A">
        <w:rPr>
          <w:highlight w:val="yellow"/>
          <w:lang w:val="en-CA"/>
        </w:rPr>
        <w:t xml:space="preserve"> to the bottom of the vial</w:t>
      </w:r>
      <w:r w:rsidR="004A7BF2" w:rsidRPr="008A644A">
        <w:rPr>
          <w:highlight w:val="yellow"/>
          <w:lang w:val="en-CA"/>
        </w:rPr>
        <w:t xml:space="preserve"> </w:t>
      </w:r>
      <w:r w:rsidRPr="008A644A">
        <w:rPr>
          <w:highlight w:val="yellow"/>
          <w:lang w:val="en-CA"/>
        </w:rPr>
        <w:t>(</w:t>
      </w:r>
      <w:r w:rsidRPr="008A644A">
        <w:rPr>
          <w:b/>
          <w:bCs/>
          <w:highlight w:val="yellow"/>
          <w:lang w:val="en-CA"/>
        </w:rPr>
        <w:t>Figure 2B</w:t>
      </w:r>
      <w:r w:rsidRPr="008A644A">
        <w:rPr>
          <w:highlight w:val="yellow"/>
          <w:lang w:val="en-CA"/>
        </w:rPr>
        <w:t>)</w:t>
      </w:r>
      <w:r w:rsidR="00FB1724" w:rsidRPr="008A644A">
        <w:rPr>
          <w:highlight w:val="yellow"/>
          <w:lang w:val="en-CA"/>
        </w:rPr>
        <w:t>.</w:t>
      </w:r>
    </w:p>
    <w:p w14:paraId="53BEDD17" w14:textId="77777777" w:rsidR="00E641E5" w:rsidRPr="008A644A" w:rsidRDefault="00E641E5" w:rsidP="008A644A">
      <w:pPr>
        <w:pBdr>
          <w:top w:val="nil"/>
          <w:left w:val="nil"/>
          <w:bottom w:val="nil"/>
          <w:right w:val="nil"/>
          <w:between w:val="nil"/>
        </w:pBdr>
        <w:contextualSpacing/>
        <w:rPr>
          <w:lang w:val="en-CA"/>
        </w:rPr>
      </w:pPr>
    </w:p>
    <w:p w14:paraId="5C34AD8B" w14:textId="5336A701" w:rsidR="00E641E5" w:rsidRPr="008A644A" w:rsidRDefault="00045680"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Tip the </w:t>
      </w:r>
      <w:r w:rsidR="00E641E5" w:rsidRPr="008A644A">
        <w:rPr>
          <w:highlight w:val="yellow"/>
          <w:lang w:val="en-CA"/>
        </w:rPr>
        <w:t>vial at 45</w:t>
      </w:r>
      <w:r w:rsidR="00CE5663" w:rsidRPr="008A644A">
        <w:rPr>
          <w:highlight w:val="yellow"/>
          <w:lang w:val="en-CA"/>
        </w:rPr>
        <w:t>°</w:t>
      </w:r>
      <w:r w:rsidRPr="008A644A">
        <w:rPr>
          <w:highlight w:val="yellow"/>
          <w:lang w:val="en-CA"/>
        </w:rPr>
        <w:t>,</w:t>
      </w:r>
      <w:r w:rsidR="00E641E5" w:rsidRPr="008A644A">
        <w:rPr>
          <w:highlight w:val="yellow"/>
          <w:lang w:val="en-CA"/>
        </w:rPr>
        <w:t xml:space="preserve"> with the pellet facing down.</w:t>
      </w:r>
      <w:r w:rsidR="00C608FF" w:rsidRPr="008A644A">
        <w:rPr>
          <w:highlight w:val="yellow"/>
          <w:lang w:val="en-CA"/>
        </w:rPr>
        <w:t xml:space="preserve"> </w:t>
      </w:r>
      <w:r w:rsidR="00E641E5" w:rsidRPr="008A644A">
        <w:rPr>
          <w:highlight w:val="yellow"/>
          <w:lang w:val="en-CA"/>
        </w:rPr>
        <w:t xml:space="preserve">Place the </w:t>
      </w:r>
      <w:r w:rsidR="001E4D69" w:rsidRPr="008A644A">
        <w:rPr>
          <w:highlight w:val="yellow"/>
          <w:lang w:val="en-CA"/>
        </w:rPr>
        <w:t>pipette tip</w:t>
      </w:r>
      <w:r w:rsidR="00E641E5" w:rsidRPr="008A644A">
        <w:rPr>
          <w:highlight w:val="yellow"/>
          <w:lang w:val="en-CA"/>
        </w:rPr>
        <w:t xml:space="preserve"> along the upper edge of the vial</w:t>
      </w:r>
      <w:r w:rsidR="00B47321" w:rsidRPr="008A644A">
        <w:rPr>
          <w:highlight w:val="yellow"/>
          <w:lang w:val="en-CA"/>
        </w:rPr>
        <w:t xml:space="preserve"> and r</w:t>
      </w:r>
      <w:r w:rsidR="00C608FF" w:rsidRPr="008A644A">
        <w:rPr>
          <w:highlight w:val="yellow"/>
          <w:lang w:val="en-CA"/>
        </w:rPr>
        <w:t xml:space="preserve">emove the supernatant with a </w:t>
      </w:r>
      <w:r w:rsidR="003B5C04" w:rsidRPr="008A644A">
        <w:rPr>
          <w:highlight w:val="yellow"/>
          <w:lang w:val="en-CA"/>
        </w:rPr>
        <w:t xml:space="preserve">1 mL </w:t>
      </w:r>
      <w:r w:rsidR="00C608FF" w:rsidRPr="008A644A">
        <w:rPr>
          <w:highlight w:val="yellow"/>
          <w:lang w:val="en-CA"/>
        </w:rPr>
        <w:t>micropipette</w:t>
      </w:r>
      <w:r w:rsidR="003B5C04" w:rsidRPr="008A644A">
        <w:rPr>
          <w:highlight w:val="yellow"/>
          <w:lang w:val="en-CA"/>
        </w:rPr>
        <w:t xml:space="preserve"> tip</w:t>
      </w:r>
      <w:r w:rsidR="00C608FF" w:rsidRPr="008A644A">
        <w:rPr>
          <w:highlight w:val="yellow"/>
          <w:lang w:val="en-CA"/>
        </w:rPr>
        <w:t xml:space="preserve"> at a slow but continuous rate. </w:t>
      </w:r>
      <w:r w:rsidR="00B47321" w:rsidRPr="008A644A">
        <w:rPr>
          <w:highlight w:val="yellow"/>
          <w:lang w:val="en-CA"/>
        </w:rPr>
        <w:t>R</w:t>
      </w:r>
      <w:r w:rsidR="00C608FF" w:rsidRPr="008A644A">
        <w:rPr>
          <w:highlight w:val="yellow"/>
          <w:lang w:val="en-CA"/>
        </w:rPr>
        <w:t>etain</w:t>
      </w:r>
      <w:r w:rsidR="00E641E5" w:rsidRPr="008A644A">
        <w:rPr>
          <w:highlight w:val="yellow"/>
          <w:lang w:val="en-CA"/>
        </w:rPr>
        <w:t xml:space="preserve"> </w:t>
      </w:r>
      <w:r w:rsidR="00B47321" w:rsidRPr="008A644A">
        <w:rPr>
          <w:highlight w:val="yellow"/>
          <w:lang w:val="en-CA"/>
        </w:rPr>
        <w:t>~</w:t>
      </w:r>
      <w:r w:rsidR="00E641E5" w:rsidRPr="008A644A">
        <w:rPr>
          <w:highlight w:val="yellow"/>
          <w:lang w:val="en-CA"/>
        </w:rPr>
        <w:t>20 µL of solvent</w:t>
      </w:r>
      <w:r w:rsidR="00C608FF" w:rsidRPr="008A644A">
        <w:rPr>
          <w:highlight w:val="yellow"/>
          <w:lang w:val="en-CA"/>
        </w:rPr>
        <w:t xml:space="preserve"> in the vial</w:t>
      </w:r>
      <w:r w:rsidR="00E641E5" w:rsidRPr="008A644A">
        <w:rPr>
          <w:highlight w:val="yellow"/>
          <w:lang w:val="en-CA"/>
        </w:rPr>
        <w:t>.</w:t>
      </w:r>
    </w:p>
    <w:p w14:paraId="6BF2A6CD" w14:textId="77777777" w:rsidR="00E641E5" w:rsidRPr="008A644A" w:rsidRDefault="00E641E5" w:rsidP="008A644A">
      <w:pPr>
        <w:pBdr>
          <w:top w:val="nil"/>
          <w:left w:val="nil"/>
          <w:bottom w:val="nil"/>
          <w:right w:val="nil"/>
          <w:between w:val="nil"/>
        </w:pBdr>
        <w:rPr>
          <w:lang w:val="en-CA"/>
        </w:rPr>
      </w:pPr>
    </w:p>
    <w:p w14:paraId="4D99889E" w14:textId="29F2B473" w:rsidR="001F273E" w:rsidRPr="008A644A" w:rsidRDefault="001E4D69" w:rsidP="008A644A">
      <w:pPr>
        <w:numPr>
          <w:ilvl w:val="1"/>
          <w:numId w:val="13"/>
        </w:numPr>
        <w:pBdr>
          <w:top w:val="nil"/>
          <w:left w:val="nil"/>
          <w:bottom w:val="nil"/>
          <w:right w:val="nil"/>
          <w:between w:val="nil"/>
        </w:pBdr>
        <w:ind w:left="0" w:firstLine="0"/>
        <w:contextualSpacing/>
        <w:rPr>
          <w:lang w:val="en-CA"/>
        </w:rPr>
      </w:pPr>
      <w:r w:rsidRPr="008A644A">
        <w:rPr>
          <w:lang w:val="en-CA"/>
        </w:rPr>
        <w:t>Wash the protein pellet for SDS-containing samples</w:t>
      </w:r>
      <w:r w:rsidR="00E641E5" w:rsidRPr="008A644A">
        <w:rPr>
          <w:lang w:val="en-CA"/>
        </w:rPr>
        <w:t xml:space="preserve"> by </w:t>
      </w:r>
      <w:r w:rsidR="001D449D" w:rsidRPr="008A644A">
        <w:rPr>
          <w:lang w:val="en-CA"/>
        </w:rPr>
        <w:t xml:space="preserve">slowly </w:t>
      </w:r>
      <w:r w:rsidR="00E641E5" w:rsidRPr="008A644A">
        <w:rPr>
          <w:lang w:val="en-CA"/>
        </w:rPr>
        <w:t xml:space="preserve">dispensing 400 µL </w:t>
      </w:r>
      <w:r w:rsidRPr="008A644A">
        <w:rPr>
          <w:lang w:val="en-CA"/>
        </w:rPr>
        <w:t xml:space="preserve">of </w:t>
      </w:r>
      <w:r w:rsidR="00E641E5" w:rsidRPr="008A644A">
        <w:rPr>
          <w:lang w:val="en-CA"/>
        </w:rPr>
        <w:t>fresh methanol. Do not vortex the vial.</w:t>
      </w:r>
    </w:p>
    <w:p w14:paraId="161AFB61" w14:textId="77777777" w:rsidR="001F273E" w:rsidRPr="008A644A" w:rsidRDefault="001F273E" w:rsidP="008A644A">
      <w:pPr>
        <w:pStyle w:val="ListParagraph"/>
        <w:spacing w:after="0" w:line="240" w:lineRule="auto"/>
        <w:ind w:left="0"/>
        <w:jc w:val="both"/>
        <w:rPr>
          <w:rFonts w:ascii="Calibri" w:hAnsi="Calibri" w:cs="Calibri"/>
          <w:sz w:val="24"/>
          <w:szCs w:val="24"/>
          <w:lang w:val="en-CA"/>
        </w:rPr>
      </w:pPr>
    </w:p>
    <w:p w14:paraId="68C0652E" w14:textId="5BB1948B" w:rsidR="00E641E5" w:rsidRPr="008A644A" w:rsidRDefault="00E641E5" w:rsidP="008A644A">
      <w:pPr>
        <w:pStyle w:val="ListParagraph"/>
        <w:numPr>
          <w:ilvl w:val="2"/>
          <w:numId w:val="13"/>
        </w:numPr>
        <w:pBdr>
          <w:top w:val="nil"/>
          <w:left w:val="nil"/>
          <w:bottom w:val="nil"/>
          <w:right w:val="nil"/>
          <w:between w:val="nil"/>
        </w:pBdr>
        <w:spacing w:after="0" w:line="240" w:lineRule="auto"/>
        <w:ind w:left="0" w:firstLine="0"/>
        <w:jc w:val="both"/>
        <w:rPr>
          <w:rFonts w:ascii="Calibri" w:hAnsi="Calibri" w:cs="Calibri"/>
          <w:sz w:val="24"/>
          <w:szCs w:val="24"/>
          <w:lang w:val="en-CA"/>
        </w:rPr>
      </w:pPr>
      <w:r w:rsidRPr="008A644A">
        <w:rPr>
          <w:rFonts w:ascii="Calibri" w:hAnsi="Calibri" w:cs="Calibri"/>
          <w:sz w:val="24"/>
          <w:szCs w:val="24"/>
          <w:lang w:val="en-CA"/>
        </w:rPr>
        <w:t>Proceed directly with centrifugation</w:t>
      </w:r>
      <w:r w:rsidR="009B5CE3" w:rsidRPr="008A644A">
        <w:rPr>
          <w:rFonts w:ascii="Calibri" w:hAnsi="Calibri" w:cs="Calibri"/>
          <w:sz w:val="24"/>
          <w:szCs w:val="24"/>
          <w:lang w:val="en-CA"/>
        </w:rPr>
        <w:t xml:space="preserve"> (10,000 </w:t>
      </w:r>
      <w:r w:rsidR="006A29A4" w:rsidRPr="008A644A">
        <w:rPr>
          <w:rFonts w:ascii="Calibri" w:hAnsi="Calibri" w:cs="Calibri"/>
          <w:sz w:val="24"/>
          <w:szCs w:val="24"/>
          <w:lang w:val="en-CA"/>
        </w:rPr>
        <w:t xml:space="preserve">x </w:t>
      </w:r>
      <w:r w:rsidR="009B5CE3" w:rsidRPr="008A644A">
        <w:rPr>
          <w:rFonts w:ascii="Calibri" w:hAnsi="Calibri" w:cs="Calibri"/>
          <w:i/>
          <w:iCs/>
          <w:sz w:val="24"/>
          <w:szCs w:val="24"/>
          <w:lang w:val="en-CA"/>
        </w:rPr>
        <w:t>g</w:t>
      </w:r>
      <w:r w:rsidR="006A29A4" w:rsidRPr="008A644A">
        <w:rPr>
          <w:rFonts w:ascii="Calibri" w:hAnsi="Calibri" w:cs="Calibri"/>
          <w:i/>
          <w:iCs/>
          <w:sz w:val="24"/>
          <w:szCs w:val="24"/>
          <w:lang w:val="en-CA"/>
        </w:rPr>
        <w:t xml:space="preserve"> </w:t>
      </w:r>
      <w:r w:rsidR="006A29A4" w:rsidRPr="008A644A">
        <w:rPr>
          <w:rFonts w:ascii="Calibri" w:hAnsi="Calibri" w:cs="Calibri"/>
          <w:sz w:val="24"/>
          <w:szCs w:val="24"/>
          <w:lang w:val="en-CA"/>
        </w:rPr>
        <w:t>for 2 min at temperature</w:t>
      </w:r>
      <w:r w:rsidR="009B5CE3" w:rsidRPr="008A644A">
        <w:rPr>
          <w:rFonts w:ascii="Calibri" w:hAnsi="Calibri" w:cs="Calibri"/>
          <w:sz w:val="24"/>
          <w:szCs w:val="24"/>
          <w:lang w:val="en-CA"/>
        </w:rPr>
        <w:t>)</w:t>
      </w:r>
      <w:r w:rsidRPr="008A644A">
        <w:rPr>
          <w:rFonts w:ascii="Calibri" w:hAnsi="Calibri" w:cs="Calibri"/>
          <w:sz w:val="24"/>
          <w:szCs w:val="24"/>
          <w:lang w:val="en-CA"/>
        </w:rPr>
        <w:t>, placing the vial into the rotor with the same orientation as the initial spin.</w:t>
      </w:r>
    </w:p>
    <w:p w14:paraId="37F690AB" w14:textId="77777777" w:rsidR="00E641E5" w:rsidRPr="008A644A" w:rsidRDefault="00E641E5" w:rsidP="008A644A">
      <w:pPr>
        <w:pBdr>
          <w:top w:val="nil"/>
          <w:left w:val="nil"/>
          <w:bottom w:val="nil"/>
          <w:right w:val="nil"/>
          <w:between w:val="nil"/>
        </w:pBdr>
        <w:contextualSpacing/>
        <w:rPr>
          <w:lang w:val="en-CA"/>
        </w:rPr>
      </w:pPr>
    </w:p>
    <w:p w14:paraId="0918CCBC" w14:textId="0F19243E" w:rsidR="00E641E5" w:rsidRPr="008A644A" w:rsidRDefault="00E641E5" w:rsidP="008A644A">
      <w:pPr>
        <w:numPr>
          <w:ilvl w:val="1"/>
          <w:numId w:val="13"/>
        </w:numPr>
        <w:pBdr>
          <w:top w:val="nil"/>
          <w:left w:val="nil"/>
          <w:bottom w:val="nil"/>
          <w:right w:val="nil"/>
          <w:between w:val="nil"/>
        </w:pBdr>
        <w:ind w:left="0" w:firstLine="0"/>
        <w:contextualSpacing/>
        <w:rPr>
          <w:lang w:val="en-CA"/>
        </w:rPr>
      </w:pPr>
      <w:r w:rsidRPr="008A644A">
        <w:rPr>
          <w:lang w:val="en-CA"/>
        </w:rPr>
        <w:t xml:space="preserve">Remove the solvent, as per step 4.9. Allow </w:t>
      </w:r>
      <w:r w:rsidR="00045680" w:rsidRPr="008A644A">
        <w:rPr>
          <w:lang w:val="en-CA"/>
        </w:rPr>
        <w:t xml:space="preserve">the </w:t>
      </w:r>
      <w:r w:rsidRPr="008A644A">
        <w:rPr>
          <w:lang w:val="en-CA"/>
        </w:rPr>
        <w:t xml:space="preserve">sample to air dry in a fumehood until </w:t>
      </w:r>
      <w:r w:rsidR="00ED7BE4" w:rsidRPr="008A644A">
        <w:rPr>
          <w:lang w:val="en-CA"/>
        </w:rPr>
        <w:t xml:space="preserve">the </w:t>
      </w:r>
      <w:r w:rsidRPr="008A644A">
        <w:rPr>
          <w:lang w:val="en-CA"/>
        </w:rPr>
        <w:t xml:space="preserve">residual solvent </w:t>
      </w:r>
      <w:r w:rsidR="00ED7BE4" w:rsidRPr="008A644A">
        <w:rPr>
          <w:lang w:val="en-CA"/>
        </w:rPr>
        <w:t>evaporates</w:t>
      </w:r>
      <w:r w:rsidRPr="008A644A">
        <w:rPr>
          <w:lang w:val="en-CA"/>
        </w:rPr>
        <w:t>.</w:t>
      </w:r>
    </w:p>
    <w:p w14:paraId="17730F42" w14:textId="77777777" w:rsidR="00E641E5" w:rsidRPr="008A644A" w:rsidRDefault="00E641E5" w:rsidP="008A644A">
      <w:pPr>
        <w:contextualSpacing/>
        <w:rPr>
          <w:lang w:val="en-CA"/>
        </w:rPr>
      </w:pPr>
    </w:p>
    <w:p w14:paraId="341D0AFA" w14:textId="5F01629D" w:rsidR="00E641E5" w:rsidRPr="008A644A" w:rsidRDefault="00E641E5" w:rsidP="008A644A">
      <w:pPr>
        <w:numPr>
          <w:ilvl w:val="1"/>
          <w:numId w:val="13"/>
        </w:numPr>
        <w:pBdr>
          <w:top w:val="nil"/>
          <w:left w:val="nil"/>
          <w:bottom w:val="nil"/>
          <w:right w:val="nil"/>
          <w:between w:val="nil"/>
        </w:pBdr>
        <w:ind w:left="0" w:firstLine="0"/>
        <w:contextualSpacing/>
        <w:rPr>
          <w:lang w:val="en-CA"/>
        </w:rPr>
      </w:pPr>
      <w:r w:rsidRPr="008A644A">
        <w:rPr>
          <w:lang w:val="en-CA"/>
        </w:rPr>
        <w:t xml:space="preserve">Consult </w:t>
      </w:r>
      <w:r w:rsidR="00045680" w:rsidRPr="008A644A">
        <w:rPr>
          <w:lang w:val="en-CA"/>
        </w:rPr>
        <w:t xml:space="preserve">the </w:t>
      </w:r>
      <w:r w:rsidRPr="008A644A">
        <w:rPr>
          <w:lang w:val="en-CA"/>
        </w:rPr>
        <w:t>recommended resolubilization p</w:t>
      </w:r>
      <w:r w:rsidR="00045680" w:rsidRPr="008A644A">
        <w:rPr>
          <w:lang w:val="en-CA"/>
        </w:rPr>
        <w:t xml:space="preserve">rocedures in </w:t>
      </w:r>
      <w:r w:rsidR="00054941" w:rsidRPr="008A644A">
        <w:rPr>
          <w:lang w:val="en-CA"/>
        </w:rPr>
        <w:t>step</w:t>
      </w:r>
      <w:r w:rsidR="00045680" w:rsidRPr="008A644A">
        <w:rPr>
          <w:lang w:val="en-CA"/>
        </w:rPr>
        <w:t xml:space="preserve"> 6.</w:t>
      </w:r>
    </w:p>
    <w:p w14:paraId="593AF4E8" w14:textId="77777777" w:rsidR="00E641E5" w:rsidRPr="008A644A" w:rsidRDefault="00E641E5" w:rsidP="008A644A">
      <w:pPr>
        <w:pBdr>
          <w:top w:val="nil"/>
          <w:left w:val="nil"/>
          <w:bottom w:val="nil"/>
          <w:right w:val="nil"/>
          <w:between w:val="nil"/>
        </w:pBdr>
        <w:rPr>
          <w:lang w:val="en-CA"/>
        </w:rPr>
      </w:pPr>
    </w:p>
    <w:p w14:paraId="2F9B4149" w14:textId="5330FBC6" w:rsidR="00E641E5" w:rsidRPr="008A644A" w:rsidRDefault="00E641E5" w:rsidP="008A644A">
      <w:pPr>
        <w:numPr>
          <w:ilvl w:val="0"/>
          <w:numId w:val="13"/>
        </w:numPr>
        <w:pBdr>
          <w:top w:val="nil"/>
          <w:left w:val="nil"/>
          <w:bottom w:val="nil"/>
          <w:right w:val="nil"/>
          <w:between w:val="nil"/>
        </w:pBdr>
        <w:ind w:left="0" w:firstLine="0"/>
        <w:contextualSpacing/>
        <w:rPr>
          <w:b/>
          <w:bCs/>
          <w:highlight w:val="yellow"/>
          <w:lang w:val="en-CA"/>
        </w:rPr>
      </w:pPr>
      <w:r w:rsidRPr="008A644A">
        <w:rPr>
          <w:b/>
          <w:bCs/>
          <w:highlight w:val="yellow"/>
          <w:lang w:val="en-CA"/>
        </w:rPr>
        <w:t xml:space="preserve">Protein precipitation </w:t>
      </w:r>
      <w:r w:rsidR="00716534" w:rsidRPr="008A644A">
        <w:rPr>
          <w:b/>
          <w:bCs/>
          <w:highlight w:val="yellow"/>
          <w:lang w:val="en-CA"/>
        </w:rPr>
        <w:t>using a disposable fi</w:t>
      </w:r>
      <w:r w:rsidR="00281378" w:rsidRPr="008A644A">
        <w:rPr>
          <w:b/>
          <w:bCs/>
          <w:highlight w:val="yellow"/>
          <w:lang w:val="en-CA"/>
        </w:rPr>
        <w:t>l</w:t>
      </w:r>
      <w:r w:rsidR="00716534" w:rsidRPr="008A644A">
        <w:rPr>
          <w:b/>
          <w:bCs/>
          <w:highlight w:val="yellow"/>
          <w:lang w:val="en-CA"/>
        </w:rPr>
        <w:t>tration cartridge</w:t>
      </w:r>
    </w:p>
    <w:p w14:paraId="722466FB" w14:textId="77777777" w:rsidR="00E641E5" w:rsidRPr="008A644A" w:rsidRDefault="00E641E5" w:rsidP="008A644A">
      <w:pPr>
        <w:pBdr>
          <w:top w:val="nil"/>
          <w:left w:val="nil"/>
          <w:bottom w:val="nil"/>
          <w:right w:val="nil"/>
          <w:between w:val="nil"/>
        </w:pBdr>
        <w:contextualSpacing/>
        <w:rPr>
          <w:b/>
          <w:bCs/>
          <w:lang w:val="en-CA"/>
        </w:rPr>
      </w:pPr>
    </w:p>
    <w:p w14:paraId="798FA6BD" w14:textId="08EDDD71" w:rsidR="00E641E5" w:rsidRPr="008A644A" w:rsidRDefault="009B5CE3" w:rsidP="008A644A">
      <w:pPr>
        <w:pBdr>
          <w:top w:val="nil"/>
          <w:left w:val="nil"/>
          <w:bottom w:val="nil"/>
          <w:right w:val="nil"/>
          <w:between w:val="nil"/>
        </w:pBdr>
        <w:contextualSpacing/>
        <w:rPr>
          <w:lang w:val="en-CA"/>
        </w:rPr>
      </w:pPr>
      <w:r w:rsidRPr="008A644A">
        <w:rPr>
          <w:lang w:val="en-CA"/>
        </w:rPr>
        <w:t xml:space="preserve">NOTE: </w:t>
      </w:r>
      <w:r w:rsidR="00C32779" w:rsidRPr="008A644A">
        <w:rPr>
          <w:lang w:val="en-CA"/>
        </w:rPr>
        <w:t xml:space="preserve">Each </w:t>
      </w:r>
      <w:r w:rsidR="002A13BE" w:rsidRPr="008A644A">
        <w:rPr>
          <w:lang w:val="en-CA"/>
        </w:rPr>
        <w:t>solvent-based precipitation protocol</w:t>
      </w:r>
      <w:r w:rsidR="00E641E5" w:rsidRPr="008A644A">
        <w:rPr>
          <w:lang w:val="en-CA"/>
        </w:rPr>
        <w:t xml:space="preserve"> described</w:t>
      </w:r>
      <w:r w:rsidR="00C32779" w:rsidRPr="008A644A">
        <w:rPr>
          <w:lang w:val="en-CA"/>
        </w:rPr>
        <w:t xml:space="preserve"> in </w:t>
      </w:r>
      <w:r w:rsidR="002A13BE" w:rsidRPr="008A644A">
        <w:rPr>
          <w:lang w:val="en-CA"/>
        </w:rPr>
        <w:t>steps</w:t>
      </w:r>
      <w:r w:rsidR="00C32779" w:rsidRPr="008A644A">
        <w:rPr>
          <w:lang w:val="en-CA"/>
        </w:rPr>
        <w:t xml:space="preserve"> 2</w:t>
      </w:r>
      <w:r w:rsidR="000A3463">
        <w:rPr>
          <w:lang w:val="en-CA"/>
        </w:rPr>
        <w:t>–</w:t>
      </w:r>
      <w:r w:rsidR="00C32779" w:rsidRPr="008A644A">
        <w:rPr>
          <w:lang w:val="en-CA"/>
        </w:rPr>
        <w:t>5</w:t>
      </w:r>
      <w:r w:rsidR="00E641E5" w:rsidRPr="008A644A">
        <w:rPr>
          <w:lang w:val="en-CA"/>
        </w:rPr>
        <w:t xml:space="preserve"> can be performed </w:t>
      </w:r>
      <w:r w:rsidR="00C32779" w:rsidRPr="008A644A">
        <w:rPr>
          <w:lang w:val="en-CA"/>
        </w:rPr>
        <w:t xml:space="preserve">in a two-stage </w:t>
      </w:r>
      <w:r w:rsidR="002F0E42" w:rsidRPr="008A644A">
        <w:rPr>
          <w:lang w:val="en-CA"/>
        </w:rPr>
        <w:t>filtration</w:t>
      </w:r>
      <w:r w:rsidR="00C32779" w:rsidRPr="008A644A">
        <w:rPr>
          <w:lang w:val="en-CA"/>
        </w:rPr>
        <w:t xml:space="preserve"> and extraction cartridge</w:t>
      </w:r>
      <w:r w:rsidR="002F0E42" w:rsidRPr="008A644A">
        <w:rPr>
          <w:lang w:val="en-CA"/>
        </w:rPr>
        <w:t xml:space="preserve"> (see </w:t>
      </w:r>
      <w:r w:rsidR="002F0E42" w:rsidRPr="008A644A">
        <w:rPr>
          <w:b/>
          <w:bCs/>
          <w:lang w:val="en-CA"/>
        </w:rPr>
        <w:t>Table of Materials</w:t>
      </w:r>
      <w:r w:rsidR="002F0E42" w:rsidRPr="008A644A">
        <w:rPr>
          <w:lang w:val="en-CA"/>
        </w:rPr>
        <w:t>)</w:t>
      </w:r>
      <w:r w:rsidR="00E641E5" w:rsidRPr="008A644A">
        <w:rPr>
          <w:lang w:val="en-CA"/>
        </w:rPr>
        <w:t>.</w:t>
      </w:r>
    </w:p>
    <w:p w14:paraId="3820A2A9" w14:textId="77777777" w:rsidR="00045680" w:rsidRPr="008A644A" w:rsidRDefault="00045680" w:rsidP="008A644A">
      <w:pPr>
        <w:pBdr>
          <w:top w:val="nil"/>
          <w:left w:val="nil"/>
          <w:bottom w:val="nil"/>
          <w:right w:val="nil"/>
          <w:between w:val="nil"/>
        </w:pBdr>
        <w:contextualSpacing/>
        <w:rPr>
          <w:lang w:val="en-CA"/>
        </w:rPr>
      </w:pPr>
    </w:p>
    <w:p w14:paraId="16FC8EBC" w14:textId="544F0660" w:rsidR="00E641E5" w:rsidRPr="008A644A" w:rsidRDefault="00045680"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With </w:t>
      </w:r>
      <w:r w:rsidR="000A3463">
        <w:rPr>
          <w:highlight w:val="yellow"/>
          <w:lang w:val="en-CA"/>
        </w:rPr>
        <w:t xml:space="preserve">the </w:t>
      </w:r>
      <w:r w:rsidRPr="008A644A">
        <w:rPr>
          <w:highlight w:val="yellow"/>
          <w:lang w:val="en-CA"/>
        </w:rPr>
        <w:t>plug attached to</w:t>
      </w:r>
      <w:r w:rsidR="00E641E5" w:rsidRPr="008A644A">
        <w:rPr>
          <w:highlight w:val="yellow"/>
          <w:lang w:val="en-CA"/>
        </w:rPr>
        <w:t xml:space="preserve"> the upper filtration cartridge (</w:t>
      </w:r>
      <w:r w:rsidR="00E641E5" w:rsidRPr="008A644A">
        <w:rPr>
          <w:b/>
          <w:bCs/>
          <w:highlight w:val="yellow"/>
          <w:lang w:val="en-CA"/>
        </w:rPr>
        <w:t>Figure 3A</w:t>
      </w:r>
      <w:r w:rsidR="00E641E5" w:rsidRPr="008A644A">
        <w:rPr>
          <w:highlight w:val="yellow"/>
          <w:lang w:val="en-CA"/>
        </w:rPr>
        <w:t xml:space="preserve">), dispense the desired volume of </w:t>
      </w:r>
      <w:r w:rsidR="00F73346" w:rsidRPr="008A644A">
        <w:rPr>
          <w:highlight w:val="yellow"/>
          <w:lang w:val="en-CA"/>
        </w:rPr>
        <w:t xml:space="preserve">the </w:t>
      </w:r>
      <w:r w:rsidR="001D449D" w:rsidRPr="008A644A">
        <w:rPr>
          <w:highlight w:val="yellow"/>
          <w:lang w:val="en-CA"/>
        </w:rPr>
        <w:t xml:space="preserve">extracted </w:t>
      </w:r>
      <w:r w:rsidR="00E641E5" w:rsidRPr="008A644A">
        <w:rPr>
          <w:highlight w:val="yellow"/>
          <w:lang w:val="en-CA"/>
        </w:rPr>
        <w:t>proteome</w:t>
      </w:r>
      <w:r w:rsidR="001D449D" w:rsidRPr="008A644A">
        <w:rPr>
          <w:highlight w:val="yellow"/>
          <w:lang w:val="en-CA"/>
        </w:rPr>
        <w:t>, salt</w:t>
      </w:r>
      <w:r w:rsidR="00F73346" w:rsidRPr="008A644A">
        <w:rPr>
          <w:highlight w:val="yellow"/>
          <w:lang w:val="en-CA"/>
        </w:rPr>
        <w:t>,</w:t>
      </w:r>
      <w:r w:rsidR="00E641E5" w:rsidRPr="008A644A">
        <w:rPr>
          <w:highlight w:val="yellow"/>
          <w:lang w:val="en-CA"/>
        </w:rPr>
        <w:t xml:space="preserve"> and solvent as </w:t>
      </w:r>
      <w:r w:rsidRPr="008A644A">
        <w:rPr>
          <w:highlight w:val="yellow"/>
          <w:lang w:val="en-CA"/>
        </w:rPr>
        <w:t>outlined</w:t>
      </w:r>
      <w:r w:rsidR="001D449D" w:rsidRPr="008A644A">
        <w:rPr>
          <w:highlight w:val="yellow"/>
          <w:lang w:val="en-CA"/>
        </w:rPr>
        <w:t xml:space="preserve"> in one of the </w:t>
      </w:r>
      <w:r w:rsidR="00BC4387" w:rsidRPr="008A644A">
        <w:rPr>
          <w:highlight w:val="yellow"/>
          <w:lang w:val="en-CA"/>
        </w:rPr>
        <w:t xml:space="preserve">three options </w:t>
      </w:r>
      <w:r w:rsidR="00E641E5" w:rsidRPr="008A644A">
        <w:rPr>
          <w:highlight w:val="yellow"/>
          <w:lang w:val="en-CA"/>
        </w:rPr>
        <w:t>below</w:t>
      </w:r>
      <w:r w:rsidR="000D7362" w:rsidRPr="008A644A">
        <w:rPr>
          <w:highlight w:val="yellow"/>
          <w:lang w:val="en-CA"/>
        </w:rPr>
        <w:t>.</w:t>
      </w:r>
    </w:p>
    <w:p w14:paraId="71FC6F53" w14:textId="77777777" w:rsidR="00E641E5" w:rsidRPr="008A644A" w:rsidRDefault="00E641E5" w:rsidP="008A644A">
      <w:pPr>
        <w:pBdr>
          <w:top w:val="nil"/>
          <w:left w:val="nil"/>
          <w:bottom w:val="nil"/>
          <w:right w:val="nil"/>
          <w:between w:val="nil"/>
        </w:pBdr>
        <w:contextualSpacing/>
        <w:rPr>
          <w:highlight w:val="yellow"/>
          <w:lang w:val="en-CA"/>
        </w:rPr>
      </w:pPr>
    </w:p>
    <w:p w14:paraId="7C47C9B8" w14:textId="0B9929AC" w:rsidR="00E641E5" w:rsidRPr="008A644A" w:rsidRDefault="00BC4387" w:rsidP="008A644A">
      <w:pPr>
        <w:numPr>
          <w:ilvl w:val="2"/>
          <w:numId w:val="13"/>
        </w:numPr>
        <w:pBdr>
          <w:top w:val="nil"/>
          <w:left w:val="nil"/>
          <w:bottom w:val="nil"/>
          <w:right w:val="nil"/>
          <w:between w:val="nil"/>
        </w:pBdr>
        <w:ind w:left="0" w:firstLine="0"/>
        <w:contextualSpacing/>
        <w:rPr>
          <w:highlight w:val="yellow"/>
          <w:lang w:val="en-CA"/>
        </w:rPr>
      </w:pPr>
      <w:r w:rsidRPr="008A644A">
        <w:rPr>
          <w:highlight w:val="yellow"/>
          <w:lang w:val="en-CA"/>
        </w:rPr>
        <w:lastRenderedPageBreak/>
        <w:t xml:space="preserve">(Option 1) </w:t>
      </w:r>
      <w:r w:rsidR="00E641E5" w:rsidRPr="008A644A">
        <w:rPr>
          <w:highlight w:val="yellow"/>
          <w:lang w:val="en-CA"/>
        </w:rPr>
        <w:t xml:space="preserve">For protein precipitation with acetone, combine 90 µL </w:t>
      </w:r>
      <w:r w:rsidR="00393984" w:rsidRPr="008A644A">
        <w:rPr>
          <w:highlight w:val="yellow"/>
          <w:lang w:val="en-CA"/>
        </w:rPr>
        <w:t xml:space="preserve">of </w:t>
      </w:r>
      <w:r w:rsidR="00E641E5" w:rsidRPr="008A644A">
        <w:rPr>
          <w:highlight w:val="yellow"/>
          <w:lang w:val="en-CA"/>
        </w:rPr>
        <w:t xml:space="preserve">protein </w:t>
      </w:r>
      <w:r w:rsidR="009B5CE3" w:rsidRPr="008A644A">
        <w:rPr>
          <w:highlight w:val="yellow"/>
          <w:lang w:val="en-CA"/>
        </w:rPr>
        <w:t>or proteome solution</w:t>
      </w:r>
      <w:r w:rsidR="00E641E5" w:rsidRPr="008A644A">
        <w:rPr>
          <w:highlight w:val="yellow"/>
          <w:lang w:val="en-CA"/>
        </w:rPr>
        <w:t xml:space="preserve">, 10 µL of 1 M aqueous NaCl, and 400 µL </w:t>
      </w:r>
      <w:r w:rsidR="00393984" w:rsidRPr="008A644A">
        <w:rPr>
          <w:highlight w:val="yellow"/>
          <w:lang w:val="en-CA"/>
        </w:rPr>
        <w:t xml:space="preserve">of </w:t>
      </w:r>
      <w:r w:rsidR="00E641E5" w:rsidRPr="008A644A">
        <w:rPr>
          <w:highlight w:val="yellow"/>
          <w:lang w:val="en-CA"/>
        </w:rPr>
        <w:t xml:space="preserve">acetone. Incubate </w:t>
      </w:r>
      <w:r w:rsidR="000A3463">
        <w:rPr>
          <w:highlight w:val="yellow"/>
          <w:lang w:val="en-CA"/>
        </w:rPr>
        <w:t xml:space="preserve">for </w:t>
      </w:r>
      <w:r w:rsidR="00E641E5" w:rsidRPr="008A644A">
        <w:rPr>
          <w:highlight w:val="yellow"/>
          <w:lang w:val="en-CA"/>
        </w:rPr>
        <w:t xml:space="preserve">a minimum </w:t>
      </w:r>
      <w:r w:rsidR="00393984" w:rsidRPr="008A644A">
        <w:rPr>
          <w:highlight w:val="yellow"/>
          <w:lang w:val="en-CA"/>
        </w:rPr>
        <w:t xml:space="preserve">of </w:t>
      </w:r>
      <w:r w:rsidR="00E641E5" w:rsidRPr="008A644A">
        <w:rPr>
          <w:highlight w:val="yellow"/>
          <w:lang w:val="en-CA"/>
        </w:rPr>
        <w:t>2 min on the benchtop.</w:t>
      </w:r>
    </w:p>
    <w:p w14:paraId="6912A0BC" w14:textId="745F1710" w:rsidR="00E641E5" w:rsidRPr="008A644A" w:rsidRDefault="00E641E5" w:rsidP="008A644A">
      <w:pPr>
        <w:pBdr>
          <w:top w:val="nil"/>
          <w:left w:val="nil"/>
          <w:bottom w:val="nil"/>
          <w:right w:val="nil"/>
          <w:between w:val="nil"/>
        </w:pBdr>
        <w:contextualSpacing/>
        <w:rPr>
          <w:lang w:val="en-CA"/>
        </w:rPr>
      </w:pPr>
    </w:p>
    <w:p w14:paraId="7F04C369" w14:textId="142ACCEC" w:rsidR="00281378" w:rsidRPr="008A644A" w:rsidRDefault="00281378" w:rsidP="008A644A">
      <w:pPr>
        <w:pBdr>
          <w:top w:val="nil"/>
          <w:left w:val="nil"/>
          <w:bottom w:val="nil"/>
          <w:right w:val="nil"/>
          <w:between w:val="nil"/>
        </w:pBdr>
        <w:contextualSpacing/>
        <w:rPr>
          <w:lang w:val="en-CA"/>
        </w:rPr>
      </w:pPr>
      <w:r w:rsidRPr="008A644A">
        <w:rPr>
          <w:lang w:val="en-CA"/>
        </w:rPr>
        <w:t xml:space="preserve">NOTE: </w:t>
      </w:r>
      <w:r w:rsidR="008C3095" w:rsidRPr="008A644A">
        <w:rPr>
          <w:lang w:val="en-CA"/>
        </w:rPr>
        <w:t>A visible pellet will develop for concentrated protein samples (1 g/L)</w:t>
      </w:r>
      <w:r w:rsidRPr="008A644A">
        <w:rPr>
          <w:lang w:val="en-CA"/>
        </w:rPr>
        <w:t xml:space="preserve"> (</w:t>
      </w:r>
      <w:r w:rsidRPr="008A644A">
        <w:rPr>
          <w:b/>
          <w:bCs/>
          <w:lang w:val="en-CA"/>
        </w:rPr>
        <w:t>Figure 3B</w:t>
      </w:r>
      <w:r w:rsidRPr="008A644A">
        <w:rPr>
          <w:lang w:val="en-CA"/>
        </w:rPr>
        <w:t>).</w:t>
      </w:r>
    </w:p>
    <w:p w14:paraId="64D6B3BF" w14:textId="77777777" w:rsidR="00281378" w:rsidRPr="008A644A" w:rsidRDefault="00281378" w:rsidP="008A644A">
      <w:pPr>
        <w:pBdr>
          <w:top w:val="nil"/>
          <w:left w:val="nil"/>
          <w:bottom w:val="nil"/>
          <w:right w:val="nil"/>
          <w:between w:val="nil"/>
        </w:pBdr>
        <w:contextualSpacing/>
        <w:rPr>
          <w:lang w:val="en-CA"/>
        </w:rPr>
      </w:pPr>
    </w:p>
    <w:p w14:paraId="0AAD471C" w14:textId="38FC51BD" w:rsidR="00E641E5" w:rsidRPr="008A644A" w:rsidRDefault="00BC4387" w:rsidP="008A644A">
      <w:pPr>
        <w:numPr>
          <w:ilvl w:val="2"/>
          <w:numId w:val="13"/>
        </w:numPr>
        <w:pBdr>
          <w:top w:val="nil"/>
          <w:left w:val="nil"/>
          <w:bottom w:val="nil"/>
          <w:right w:val="nil"/>
          <w:between w:val="nil"/>
        </w:pBdr>
        <w:ind w:left="0" w:firstLine="0"/>
        <w:contextualSpacing/>
        <w:rPr>
          <w:lang w:val="en-CA"/>
        </w:rPr>
      </w:pPr>
      <w:r w:rsidRPr="008A644A">
        <w:rPr>
          <w:lang w:val="en-CA"/>
        </w:rPr>
        <w:t>(Opti</w:t>
      </w:r>
      <w:r w:rsidR="009B5CE3" w:rsidRPr="008A644A">
        <w:rPr>
          <w:lang w:val="en-CA"/>
        </w:rPr>
        <w:t>o</w:t>
      </w:r>
      <w:r w:rsidRPr="008A644A">
        <w:rPr>
          <w:lang w:val="en-CA"/>
        </w:rPr>
        <w:t xml:space="preserve">n 2) </w:t>
      </w:r>
      <w:r w:rsidR="00E641E5" w:rsidRPr="008A644A">
        <w:rPr>
          <w:lang w:val="en-CA"/>
        </w:rPr>
        <w:t xml:space="preserve">For </w:t>
      </w:r>
      <w:r w:rsidR="00045680" w:rsidRPr="008A644A">
        <w:rPr>
          <w:lang w:val="en-CA"/>
        </w:rPr>
        <w:t>L</w:t>
      </w:r>
      <w:r w:rsidR="00E641E5" w:rsidRPr="008A644A">
        <w:rPr>
          <w:lang w:val="en-CA"/>
        </w:rPr>
        <w:t xml:space="preserve">MW peptide precipitation, combine 15 µL </w:t>
      </w:r>
      <w:r w:rsidR="009E2642" w:rsidRPr="008A644A">
        <w:rPr>
          <w:lang w:val="en-CA"/>
        </w:rPr>
        <w:t xml:space="preserve">of the </w:t>
      </w:r>
      <w:r w:rsidR="00045680" w:rsidRPr="008A644A">
        <w:rPr>
          <w:lang w:val="en-CA"/>
        </w:rPr>
        <w:t>sample</w:t>
      </w:r>
      <w:r w:rsidR="00E641E5" w:rsidRPr="008A644A">
        <w:rPr>
          <w:lang w:val="en-CA"/>
        </w:rPr>
        <w:t>, 1.5 µL of 1 M ZnSO</w:t>
      </w:r>
      <w:r w:rsidR="00E641E5" w:rsidRPr="008A644A">
        <w:rPr>
          <w:vertAlign w:val="subscript"/>
          <w:lang w:val="en-CA"/>
        </w:rPr>
        <w:t>4</w:t>
      </w:r>
      <w:r w:rsidR="00E641E5" w:rsidRPr="008A644A">
        <w:rPr>
          <w:lang w:val="en-CA"/>
        </w:rPr>
        <w:t xml:space="preserve">, and 485 µL </w:t>
      </w:r>
      <w:r w:rsidR="009E2642" w:rsidRPr="008A644A">
        <w:rPr>
          <w:lang w:val="en-CA"/>
        </w:rPr>
        <w:t xml:space="preserve">of </w:t>
      </w:r>
      <w:r w:rsidR="00E641E5" w:rsidRPr="008A644A">
        <w:rPr>
          <w:lang w:val="en-CA"/>
        </w:rPr>
        <w:t xml:space="preserve">acetone. Incubate </w:t>
      </w:r>
      <w:r w:rsidR="000A3463">
        <w:rPr>
          <w:lang w:val="en-CA"/>
        </w:rPr>
        <w:t xml:space="preserve">for </w:t>
      </w:r>
      <w:r w:rsidR="00E641E5" w:rsidRPr="008A644A">
        <w:rPr>
          <w:lang w:val="en-CA"/>
        </w:rPr>
        <w:t xml:space="preserve">a minimum </w:t>
      </w:r>
      <w:r w:rsidR="009E2642" w:rsidRPr="008A644A">
        <w:rPr>
          <w:lang w:val="en-CA"/>
        </w:rPr>
        <w:t xml:space="preserve">of </w:t>
      </w:r>
      <w:r w:rsidR="00E641E5" w:rsidRPr="008A644A">
        <w:rPr>
          <w:lang w:val="en-CA"/>
        </w:rPr>
        <w:t>2 min on the benchtop.</w:t>
      </w:r>
    </w:p>
    <w:p w14:paraId="348DA57C" w14:textId="77777777" w:rsidR="00E641E5" w:rsidRPr="008A644A" w:rsidRDefault="00E641E5" w:rsidP="008A644A">
      <w:pPr>
        <w:contextualSpacing/>
        <w:rPr>
          <w:lang w:val="en-CA"/>
        </w:rPr>
      </w:pPr>
    </w:p>
    <w:p w14:paraId="3912553F" w14:textId="6AF54FB8" w:rsidR="00E641E5" w:rsidRPr="008A644A" w:rsidRDefault="00E641E5" w:rsidP="008A644A">
      <w:pPr>
        <w:pBdr>
          <w:top w:val="nil"/>
          <w:left w:val="nil"/>
          <w:bottom w:val="nil"/>
          <w:right w:val="nil"/>
          <w:between w:val="nil"/>
        </w:pBdr>
        <w:contextualSpacing/>
        <w:rPr>
          <w:lang w:val="en-CA"/>
        </w:rPr>
      </w:pPr>
      <w:r w:rsidRPr="008A644A">
        <w:rPr>
          <w:lang w:val="en-CA"/>
        </w:rPr>
        <w:t xml:space="preserve">NOTE: </w:t>
      </w:r>
      <w:r w:rsidR="00045680" w:rsidRPr="008A644A">
        <w:rPr>
          <w:lang w:val="en-CA"/>
        </w:rPr>
        <w:t>A</w:t>
      </w:r>
      <w:r w:rsidRPr="008A644A">
        <w:rPr>
          <w:lang w:val="en-CA"/>
        </w:rPr>
        <w:t xml:space="preserve"> salt concentration</w:t>
      </w:r>
      <w:r w:rsidR="00045680" w:rsidRPr="008A644A">
        <w:rPr>
          <w:lang w:val="en-CA"/>
        </w:rPr>
        <w:t xml:space="preserve"> of </w:t>
      </w:r>
      <w:r w:rsidRPr="008A644A">
        <w:rPr>
          <w:lang w:val="en-CA"/>
        </w:rPr>
        <w:t xml:space="preserve">90 mM in the aqueous sample </w:t>
      </w:r>
      <w:r w:rsidR="00045680" w:rsidRPr="008A644A">
        <w:rPr>
          <w:lang w:val="en-CA"/>
        </w:rPr>
        <w:t>will n</w:t>
      </w:r>
      <w:r w:rsidRPr="008A644A">
        <w:rPr>
          <w:lang w:val="en-CA"/>
        </w:rPr>
        <w:t xml:space="preserve">ot impact recovery relative to the 100 mM recommended </w:t>
      </w:r>
      <w:r w:rsidR="001D449D" w:rsidRPr="008A644A">
        <w:rPr>
          <w:lang w:val="en-CA"/>
        </w:rPr>
        <w:t xml:space="preserve">in </w:t>
      </w:r>
      <w:r w:rsidR="009E2642" w:rsidRPr="008A644A">
        <w:rPr>
          <w:lang w:val="en-CA"/>
        </w:rPr>
        <w:t xml:space="preserve">step </w:t>
      </w:r>
      <w:r w:rsidR="001D449D" w:rsidRPr="008A644A">
        <w:rPr>
          <w:lang w:val="en-CA"/>
        </w:rPr>
        <w:t>3</w:t>
      </w:r>
      <w:r w:rsidRPr="008A644A">
        <w:rPr>
          <w:lang w:val="en-CA"/>
        </w:rPr>
        <w:t>.</w:t>
      </w:r>
    </w:p>
    <w:p w14:paraId="0F5D2B81" w14:textId="77777777" w:rsidR="00E641E5" w:rsidRPr="008A644A" w:rsidRDefault="00E641E5" w:rsidP="008A644A">
      <w:pPr>
        <w:pBdr>
          <w:top w:val="nil"/>
          <w:left w:val="nil"/>
          <w:bottom w:val="nil"/>
          <w:right w:val="nil"/>
          <w:between w:val="nil"/>
        </w:pBdr>
        <w:rPr>
          <w:lang w:val="en-CA"/>
        </w:rPr>
      </w:pPr>
    </w:p>
    <w:p w14:paraId="79C9802B" w14:textId="2854E469" w:rsidR="009B5CE3" w:rsidRPr="008A644A" w:rsidRDefault="00BC4387" w:rsidP="008A644A">
      <w:pPr>
        <w:numPr>
          <w:ilvl w:val="2"/>
          <w:numId w:val="13"/>
        </w:numPr>
        <w:pBdr>
          <w:top w:val="nil"/>
          <w:left w:val="nil"/>
          <w:bottom w:val="nil"/>
          <w:right w:val="nil"/>
          <w:between w:val="nil"/>
        </w:pBdr>
        <w:ind w:left="0" w:firstLine="0"/>
        <w:contextualSpacing/>
        <w:rPr>
          <w:lang w:val="en-CA"/>
        </w:rPr>
      </w:pPr>
      <w:r w:rsidRPr="008A644A">
        <w:rPr>
          <w:lang w:val="en-CA"/>
        </w:rPr>
        <w:t xml:space="preserve">(Option 3) </w:t>
      </w:r>
      <w:r w:rsidR="00E641E5" w:rsidRPr="008A644A">
        <w:rPr>
          <w:lang w:val="en-CA"/>
        </w:rPr>
        <w:t xml:space="preserve">For CMW precipitation, add 50 µL </w:t>
      </w:r>
      <w:r w:rsidR="0093405C" w:rsidRPr="008A644A">
        <w:rPr>
          <w:lang w:val="en-CA"/>
        </w:rPr>
        <w:t xml:space="preserve">of </w:t>
      </w:r>
      <w:r w:rsidR="00E641E5" w:rsidRPr="008A644A">
        <w:rPr>
          <w:lang w:val="en-CA"/>
        </w:rPr>
        <w:t xml:space="preserve">proteome extract, 200 µL </w:t>
      </w:r>
      <w:r w:rsidR="0093405C" w:rsidRPr="008A644A">
        <w:rPr>
          <w:lang w:val="en-CA"/>
        </w:rPr>
        <w:t xml:space="preserve">of </w:t>
      </w:r>
      <w:r w:rsidR="00E641E5" w:rsidRPr="008A644A">
        <w:rPr>
          <w:lang w:val="en-CA"/>
        </w:rPr>
        <w:t>methanol, and 50 µL</w:t>
      </w:r>
      <w:r w:rsidR="0093405C" w:rsidRPr="008A644A">
        <w:rPr>
          <w:lang w:val="en-CA"/>
        </w:rPr>
        <w:t xml:space="preserve"> of</w:t>
      </w:r>
      <w:r w:rsidR="00E641E5" w:rsidRPr="008A644A">
        <w:rPr>
          <w:lang w:val="en-CA"/>
        </w:rPr>
        <w:t xml:space="preserve"> chloroform. Cap</w:t>
      </w:r>
      <w:r w:rsidR="00045680" w:rsidRPr="008A644A">
        <w:rPr>
          <w:lang w:val="en-CA"/>
        </w:rPr>
        <w:t xml:space="preserve"> the</w:t>
      </w:r>
      <w:r w:rsidR="00E641E5" w:rsidRPr="008A644A">
        <w:rPr>
          <w:lang w:val="en-CA"/>
        </w:rPr>
        <w:t xml:space="preserve"> vial and briefly vortex to combine.</w:t>
      </w:r>
    </w:p>
    <w:p w14:paraId="680B14F0" w14:textId="77777777" w:rsidR="009B5CE3" w:rsidRPr="008A644A" w:rsidRDefault="009B5CE3" w:rsidP="008A644A">
      <w:pPr>
        <w:pBdr>
          <w:top w:val="nil"/>
          <w:left w:val="nil"/>
          <w:bottom w:val="nil"/>
          <w:right w:val="nil"/>
          <w:between w:val="nil"/>
        </w:pBdr>
        <w:contextualSpacing/>
        <w:rPr>
          <w:lang w:val="en-CA"/>
        </w:rPr>
      </w:pPr>
    </w:p>
    <w:p w14:paraId="045AB0A2" w14:textId="62CEEFD3" w:rsidR="00E641E5" w:rsidRPr="008A644A" w:rsidRDefault="009B5CE3" w:rsidP="008A644A">
      <w:pPr>
        <w:pStyle w:val="ListParagraph"/>
        <w:numPr>
          <w:ilvl w:val="3"/>
          <w:numId w:val="13"/>
        </w:numPr>
        <w:pBdr>
          <w:top w:val="nil"/>
          <w:left w:val="nil"/>
          <w:bottom w:val="nil"/>
          <w:right w:val="nil"/>
          <w:between w:val="nil"/>
        </w:pBdr>
        <w:spacing w:after="0" w:line="240" w:lineRule="auto"/>
        <w:ind w:left="0" w:firstLine="0"/>
        <w:jc w:val="both"/>
        <w:rPr>
          <w:rFonts w:ascii="Calibri" w:hAnsi="Calibri" w:cs="Calibri"/>
          <w:sz w:val="24"/>
          <w:szCs w:val="24"/>
          <w:lang w:val="en-CA"/>
        </w:rPr>
      </w:pPr>
      <w:r w:rsidRPr="008A644A">
        <w:rPr>
          <w:rFonts w:ascii="Calibri" w:hAnsi="Calibri" w:cs="Calibri"/>
          <w:sz w:val="24"/>
          <w:szCs w:val="24"/>
          <w:lang w:val="en-CA"/>
        </w:rPr>
        <w:t>Q</w:t>
      </w:r>
      <w:r w:rsidR="00E641E5" w:rsidRPr="008A644A">
        <w:rPr>
          <w:rFonts w:ascii="Calibri" w:hAnsi="Calibri" w:cs="Calibri"/>
          <w:sz w:val="24"/>
          <w:szCs w:val="24"/>
          <w:lang w:val="en-CA"/>
        </w:rPr>
        <w:t xml:space="preserve">uickly dispense 150 µL of water directly into the center of the vial. Incubate </w:t>
      </w:r>
      <w:r w:rsidR="00877D0F" w:rsidRPr="008A644A">
        <w:rPr>
          <w:rFonts w:ascii="Calibri" w:hAnsi="Calibri" w:cs="Calibri"/>
          <w:sz w:val="24"/>
          <w:szCs w:val="24"/>
          <w:lang w:val="en-CA"/>
        </w:rPr>
        <w:t xml:space="preserve">for </w:t>
      </w:r>
      <w:r w:rsidR="00E641E5" w:rsidRPr="008A644A">
        <w:rPr>
          <w:rFonts w:ascii="Calibri" w:hAnsi="Calibri" w:cs="Calibri"/>
          <w:sz w:val="24"/>
          <w:szCs w:val="24"/>
          <w:lang w:val="en-CA"/>
        </w:rPr>
        <w:t>1 min on the benchtop.</w:t>
      </w:r>
    </w:p>
    <w:p w14:paraId="2636F63E" w14:textId="77777777" w:rsidR="00E641E5" w:rsidRPr="008A644A" w:rsidRDefault="00E641E5" w:rsidP="008A644A">
      <w:pPr>
        <w:pBdr>
          <w:top w:val="nil"/>
          <w:left w:val="nil"/>
          <w:bottom w:val="nil"/>
          <w:right w:val="nil"/>
          <w:between w:val="nil"/>
        </w:pBdr>
        <w:contextualSpacing/>
        <w:rPr>
          <w:lang w:val="en-CA"/>
        </w:rPr>
      </w:pPr>
    </w:p>
    <w:p w14:paraId="259175A0" w14:textId="5BCB5800" w:rsidR="00E641E5" w:rsidRPr="008A644A" w:rsidRDefault="00C90E19"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C</w:t>
      </w:r>
      <w:r w:rsidR="00E641E5" w:rsidRPr="008A644A">
        <w:rPr>
          <w:highlight w:val="yellow"/>
          <w:lang w:val="en-CA"/>
        </w:rPr>
        <w:t xml:space="preserve">entrifuge </w:t>
      </w:r>
      <w:r w:rsidR="00E80562" w:rsidRPr="008A644A">
        <w:rPr>
          <w:highlight w:val="yellow"/>
          <w:lang w:val="en-CA"/>
        </w:rPr>
        <w:t xml:space="preserve">for </w:t>
      </w:r>
      <w:r w:rsidR="00146018" w:rsidRPr="008A644A">
        <w:rPr>
          <w:highlight w:val="yellow"/>
          <w:lang w:val="en-CA"/>
        </w:rPr>
        <w:t>2 min</w:t>
      </w:r>
      <w:r w:rsidR="000F484D" w:rsidRPr="008A644A">
        <w:rPr>
          <w:highlight w:val="yellow"/>
          <w:lang w:val="en-CA"/>
        </w:rPr>
        <w:t xml:space="preserve"> at </w:t>
      </w:r>
      <w:r w:rsidR="00ED315A" w:rsidRPr="008A644A">
        <w:rPr>
          <w:highlight w:val="yellow"/>
          <w:lang w:val="en-CA"/>
        </w:rPr>
        <w:t>2</w:t>
      </w:r>
      <w:r w:rsidR="00E641E5" w:rsidRPr="008A644A">
        <w:rPr>
          <w:highlight w:val="yellow"/>
          <w:lang w:val="en-CA"/>
        </w:rPr>
        <w:t>,</w:t>
      </w:r>
      <w:r w:rsidR="00ED315A" w:rsidRPr="008A644A">
        <w:rPr>
          <w:highlight w:val="yellow"/>
          <w:lang w:val="en-CA"/>
        </w:rPr>
        <w:t>5</w:t>
      </w:r>
      <w:r w:rsidR="00E641E5" w:rsidRPr="008A644A">
        <w:rPr>
          <w:highlight w:val="yellow"/>
          <w:lang w:val="en-CA"/>
        </w:rPr>
        <w:t xml:space="preserve">00 </w:t>
      </w:r>
      <w:r w:rsidR="000F484D" w:rsidRPr="008A644A">
        <w:rPr>
          <w:highlight w:val="yellow"/>
          <w:lang w:val="en-CA"/>
        </w:rPr>
        <w:t xml:space="preserve">x </w:t>
      </w:r>
      <w:r w:rsidR="00E641E5" w:rsidRPr="008A644A">
        <w:rPr>
          <w:i/>
          <w:iCs/>
          <w:highlight w:val="yellow"/>
          <w:lang w:val="en-CA"/>
        </w:rPr>
        <w:t>g</w:t>
      </w:r>
      <w:r w:rsidR="000F484D" w:rsidRPr="008A644A">
        <w:rPr>
          <w:highlight w:val="yellow"/>
          <w:lang w:val="en-CA"/>
        </w:rPr>
        <w:t xml:space="preserve"> at room temperature</w:t>
      </w:r>
      <w:r w:rsidRPr="008A644A">
        <w:rPr>
          <w:highlight w:val="yellow"/>
          <w:lang w:val="en-CA"/>
        </w:rPr>
        <w:t xml:space="preserve"> with </w:t>
      </w:r>
      <w:r w:rsidR="00841E0D" w:rsidRPr="008A644A">
        <w:rPr>
          <w:highlight w:val="yellow"/>
          <w:lang w:val="en-CA"/>
        </w:rPr>
        <w:t xml:space="preserve">the </w:t>
      </w:r>
      <w:r w:rsidRPr="008A644A">
        <w:rPr>
          <w:highlight w:val="yellow"/>
          <w:lang w:val="en-CA"/>
        </w:rPr>
        <w:t>plug still attached to the filtration cartridge</w:t>
      </w:r>
      <w:r w:rsidR="00E641E5" w:rsidRPr="008A644A">
        <w:rPr>
          <w:highlight w:val="yellow"/>
          <w:lang w:val="en-CA"/>
        </w:rPr>
        <w:t>.</w:t>
      </w:r>
    </w:p>
    <w:p w14:paraId="585A5171" w14:textId="77777777" w:rsidR="00E641E5" w:rsidRPr="008A644A" w:rsidRDefault="00E641E5" w:rsidP="008A644A">
      <w:pPr>
        <w:pBdr>
          <w:top w:val="nil"/>
          <w:left w:val="nil"/>
          <w:bottom w:val="nil"/>
          <w:right w:val="nil"/>
          <w:between w:val="nil"/>
        </w:pBdr>
        <w:contextualSpacing/>
        <w:rPr>
          <w:lang w:val="en-CA"/>
        </w:rPr>
      </w:pPr>
    </w:p>
    <w:p w14:paraId="1BF33F7C" w14:textId="372F0B3A" w:rsidR="00E641E5" w:rsidRPr="008A644A" w:rsidRDefault="00045680"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I</w:t>
      </w:r>
      <w:r w:rsidR="00E641E5" w:rsidRPr="008A644A">
        <w:rPr>
          <w:highlight w:val="yellow"/>
          <w:lang w:val="en-CA"/>
        </w:rPr>
        <w:t xml:space="preserve">nvert the </w:t>
      </w:r>
      <w:r w:rsidR="00E80562" w:rsidRPr="008A644A">
        <w:rPr>
          <w:highlight w:val="yellow"/>
          <w:lang w:val="en-CA"/>
        </w:rPr>
        <w:t>cartridge</w:t>
      </w:r>
      <w:r w:rsidR="006771BD" w:rsidRPr="008A644A">
        <w:rPr>
          <w:highlight w:val="yellow"/>
          <w:lang w:val="en-CA"/>
        </w:rPr>
        <w:t>,</w:t>
      </w:r>
      <w:r w:rsidRPr="008A644A">
        <w:rPr>
          <w:highlight w:val="yellow"/>
          <w:lang w:val="en-CA"/>
        </w:rPr>
        <w:t xml:space="preserve"> </w:t>
      </w:r>
      <w:r w:rsidR="000A3463">
        <w:rPr>
          <w:highlight w:val="yellow"/>
          <w:lang w:val="en-CA"/>
        </w:rPr>
        <w:t xml:space="preserve">and </w:t>
      </w:r>
      <w:r w:rsidRPr="008A644A">
        <w:rPr>
          <w:highlight w:val="yellow"/>
          <w:lang w:val="en-CA"/>
        </w:rPr>
        <w:t>then</w:t>
      </w:r>
      <w:r w:rsidR="00E641E5" w:rsidRPr="008A644A">
        <w:rPr>
          <w:highlight w:val="yellow"/>
          <w:lang w:val="en-CA"/>
        </w:rPr>
        <w:t xml:space="preserve"> unscrew </w:t>
      </w:r>
      <w:r w:rsidRPr="008A644A">
        <w:rPr>
          <w:highlight w:val="yellow"/>
          <w:lang w:val="en-CA"/>
        </w:rPr>
        <w:t>and</w:t>
      </w:r>
      <w:r w:rsidR="00E641E5" w:rsidRPr="008A644A">
        <w:rPr>
          <w:highlight w:val="yellow"/>
          <w:lang w:val="en-CA"/>
        </w:rPr>
        <w:t xml:space="preserve"> remove the plug from the </w:t>
      </w:r>
      <w:r w:rsidR="006771BD" w:rsidRPr="008A644A">
        <w:rPr>
          <w:highlight w:val="yellow"/>
          <w:lang w:val="en-CA"/>
        </w:rPr>
        <w:t>cartridge bas</w:t>
      </w:r>
      <w:r w:rsidR="00E641E5" w:rsidRPr="008A644A">
        <w:rPr>
          <w:highlight w:val="yellow"/>
          <w:lang w:val="en-CA"/>
        </w:rPr>
        <w:t>e.</w:t>
      </w:r>
    </w:p>
    <w:p w14:paraId="5DD72CF2" w14:textId="77777777" w:rsidR="00E641E5" w:rsidRPr="008A644A" w:rsidRDefault="00E641E5" w:rsidP="008A644A">
      <w:pPr>
        <w:contextualSpacing/>
        <w:rPr>
          <w:highlight w:val="yellow"/>
          <w:lang w:val="en-CA"/>
        </w:rPr>
      </w:pPr>
    </w:p>
    <w:p w14:paraId="2B7DB912" w14:textId="12E67A88" w:rsidR="00E641E5" w:rsidRPr="008A644A" w:rsidRDefault="00E641E5"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Place the filtration cartridge in a clean vial and return to the centrifuge. Spin </w:t>
      </w:r>
      <w:r w:rsidR="00476A90" w:rsidRPr="008A644A">
        <w:rPr>
          <w:highlight w:val="yellow"/>
          <w:lang w:val="en-CA"/>
        </w:rPr>
        <w:t xml:space="preserve">for </w:t>
      </w:r>
      <w:r w:rsidR="00ED315A" w:rsidRPr="008A644A">
        <w:rPr>
          <w:highlight w:val="yellow"/>
          <w:lang w:val="en-CA"/>
        </w:rPr>
        <w:t>3</w:t>
      </w:r>
      <w:r w:rsidRPr="008A644A">
        <w:rPr>
          <w:highlight w:val="yellow"/>
          <w:lang w:val="en-CA"/>
        </w:rPr>
        <w:t xml:space="preserve"> min</w:t>
      </w:r>
      <w:r w:rsidR="00476A90" w:rsidRPr="008A644A">
        <w:rPr>
          <w:highlight w:val="yellow"/>
          <w:lang w:val="en-CA"/>
        </w:rPr>
        <w:t xml:space="preserve"> at </w:t>
      </w:r>
      <w:r w:rsidR="00ED315A" w:rsidRPr="008A644A">
        <w:rPr>
          <w:highlight w:val="yellow"/>
          <w:lang w:val="en-CA"/>
        </w:rPr>
        <w:t>5</w:t>
      </w:r>
      <w:r w:rsidRPr="008A644A">
        <w:rPr>
          <w:highlight w:val="yellow"/>
          <w:lang w:val="en-CA"/>
        </w:rPr>
        <w:t xml:space="preserve">00 </w:t>
      </w:r>
      <w:r w:rsidR="00476A90" w:rsidRPr="008A644A">
        <w:rPr>
          <w:highlight w:val="yellow"/>
          <w:lang w:val="en-CA"/>
        </w:rPr>
        <w:t xml:space="preserve">x </w:t>
      </w:r>
      <w:r w:rsidRPr="008A644A">
        <w:rPr>
          <w:i/>
          <w:iCs/>
          <w:highlight w:val="yellow"/>
          <w:lang w:val="en-CA"/>
        </w:rPr>
        <w:t>g</w:t>
      </w:r>
      <w:r w:rsidR="00476A90" w:rsidRPr="008A644A">
        <w:rPr>
          <w:highlight w:val="yellow"/>
          <w:lang w:val="en-CA"/>
        </w:rPr>
        <w:t xml:space="preserve"> at room temperature</w:t>
      </w:r>
      <w:r w:rsidRPr="008A644A">
        <w:rPr>
          <w:highlight w:val="yellow"/>
          <w:lang w:val="en-CA"/>
        </w:rPr>
        <w:t>. Discard the flow</w:t>
      </w:r>
      <w:r w:rsidR="00476A90" w:rsidRPr="008A644A">
        <w:rPr>
          <w:highlight w:val="yellow"/>
          <w:lang w:val="en-CA"/>
        </w:rPr>
        <w:t>-</w:t>
      </w:r>
      <w:r w:rsidRPr="008A644A">
        <w:rPr>
          <w:highlight w:val="yellow"/>
          <w:lang w:val="en-CA"/>
        </w:rPr>
        <w:t>through solvent from the lower vial.</w:t>
      </w:r>
    </w:p>
    <w:p w14:paraId="1131BD1C" w14:textId="22FBD942" w:rsidR="00E641E5" w:rsidRPr="008A644A" w:rsidRDefault="00E641E5" w:rsidP="008A644A">
      <w:pPr>
        <w:pBdr>
          <w:top w:val="nil"/>
          <w:left w:val="nil"/>
          <w:bottom w:val="nil"/>
          <w:right w:val="nil"/>
          <w:between w:val="nil"/>
        </w:pBdr>
        <w:contextualSpacing/>
        <w:rPr>
          <w:highlight w:val="yellow"/>
          <w:lang w:val="en-CA"/>
        </w:rPr>
      </w:pPr>
    </w:p>
    <w:p w14:paraId="3C309F48" w14:textId="32CA89FA" w:rsidR="00E641E5" w:rsidRPr="008A644A" w:rsidRDefault="00E641E5" w:rsidP="008A644A">
      <w:pPr>
        <w:pBdr>
          <w:top w:val="nil"/>
          <w:left w:val="nil"/>
          <w:bottom w:val="nil"/>
          <w:right w:val="nil"/>
          <w:between w:val="nil"/>
        </w:pBdr>
        <w:contextualSpacing/>
        <w:rPr>
          <w:lang w:val="en-CA"/>
        </w:rPr>
      </w:pPr>
      <w:r w:rsidRPr="008A644A">
        <w:rPr>
          <w:lang w:val="en-CA"/>
        </w:rPr>
        <w:t>NOTE: If any solvent remains in the upper filtration cartridge, return to the centrifuge and perform an additional spin.</w:t>
      </w:r>
    </w:p>
    <w:p w14:paraId="305B6B44" w14:textId="77777777" w:rsidR="00E641E5" w:rsidRPr="008A644A" w:rsidRDefault="00E641E5" w:rsidP="008A644A">
      <w:pPr>
        <w:pBdr>
          <w:top w:val="nil"/>
          <w:left w:val="nil"/>
          <w:bottom w:val="nil"/>
          <w:right w:val="nil"/>
          <w:between w:val="nil"/>
        </w:pBdr>
        <w:contextualSpacing/>
        <w:rPr>
          <w:highlight w:val="yellow"/>
          <w:lang w:val="en-CA"/>
        </w:rPr>
      </w:pPr>
    </w:p>
    <w:p w14:paraId="2128BF53" w14:textId="1F1BFCDC" w:rsidR="00BC4387" w:rsidRPr="008A644A" w:rsidRDefault="00E641E5"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Wash the protein pellet by adding 400 µL </w:t>
      </w:r>
      <w:r w:rsidR="005F7529" w:rsidRPr="008A644A">
        <w:rPr>
          <w:highlight w:val="yellow"/>
          <w:lang w:val="en-CA"/>
        </w:rPr>
        <w:t xml:space="preserve">of </w:t>
      </w:r>
      <w:r w:rsidRPr="008A644A">
        <w:rPr>
          <w:highlight w:val="yellow"/>
          <w:lang w:val="en-CA"/>
        </w:rPr>
        <w:t>acetone to the filtration cartridge (for CMW precipitation</w:t>
      </w:r>
      <w:r w:rsidR="009B5CE3" w:rsidRPr="008A644A">
        <w:rPr>
          <w:highlight w:val="yellow"/>
          <w:lang w:val="en-CA"/>
        </w:rPr>
        <w:t>, step 5.1.3</w:t>
      </w:r>
      <w:r w:rsidRPr="008A644A">
        <w:rPr>
          <w:highlight w:val="yellow"/>
          <w:lang w:val="en-CA"/>
        </w:rPr>
        <w:t xml:space="preserve">, add 400 µL </w:t>
      </w:r>
      <w:r w:rsidR="005F7529" w:rsidRPr="008A644A">
        <w:rPr>
          <w:highlight w:val="yellow"/>
          <w:lang w:val="en-CA"/>
        </w:rPr>
        <w:t xml:space="preserve">of </w:t>
      </w:r>
      <w:r w:rsidRPr="008A644A">
        <w:rPr>
          <w:highlight w:val="yellow"/>
          <w:lang w:val="en-CA"/>
        </w:rPr>
        <w:t>methanol).</w:t>
      </w:r>
    </w:p>
    <w:p w14:paraId="318B0FE2" w14:textId="77777777" w:rsidR="00BC4387" w:rsidRPr="008A644A" w:rsidRDefault="00BC4387" w:rsidP="008A644A">
      <w:pPr>
        <w:pBdr>
          <w:top w:val="nil"/>
          <w:left w:val="nil"/>
          <w:bottom w:val="nil"/>
          <w:right w:val="nil"/>
          <w:between w:val="nil"/>
        </w:pBdr>
        <w:contextualSpacing/>
        <w:rPr>
          <w:highlight w:val="yellow"/>
          <w:lang w:val="en-CA"/>
        </w:rPr>
      </w:pPr>
    </w:p>
    <w:p w14:paraId="3E2EEEF0" w14:textId="7EC9418D" w:rsidR="00E641E5" w:rsidRPr="008A644A" w:rsidRDefault="00E641E5"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Centrifuge </w:t>
      </w:r>
      <w:r w:rsidR="005F7529" w:rsidRPr="008A644A">
        <w:rPr>
          <w:highlight w:val="yellow"/>
          <w:lang w:val="en-CA"/>
        </w:rPr>
        <w:t xml:space="preserve">for </w:t>
      </w:r>
      <w:r w:rsidR="001D449D" w:rsidRPr="008A644A">
        <w:rPr>
          <w:highlight w:val="yellow"/>
          <w:lang w:val="en-CA"/>
        </w:rPr>
        <w:t>3 min</w:t>
      </w:r>
      <w:r w:rsidR="005F7529" w:rsidRPr="008A644A">
        <w:rPr>
          <w:highlight w:val="yellow"/>
          <w:lang w:val="en-CA"/>
        </w:rPr>
        <w:t xml:space="preserve"> at </w:t>
      </w:r>
      <w:r w:rsidR="001D449D" w:rsidRPr="008A644A">
        <w:rPr>
          <w:highlight w:val="yellow"/>
          <w:lang w:val="en-CA"/>
        </w:rPr>
        <w:t xml:space="preserve">500 </w:t>
      </w:r>
      <w:r w:rsidR="005F7529" w:rsidRPr="008A644A">
        <w:rPr>
          <w:highlight w:val="yellow"/>
          <w:lang w:val="en-CA"/>
        </w:rPr>
        <w:t xml:space="preserve">x </w:t>
      </w:r>
      <w:r w:rsidR="005F7529" w:rsidRPr="008A644A">
        <w:rPr>
          <w:i/>
          <w:iCs/>
          <w:highlight w:val="yellow"/>
          <w:lang w:val="en-CA"/>
        </w:rPr>
        <w:t>g</w:t>
      </w:r>
      <w:r w:rsidR="005F7529" w:rsidRPr="008A644A">
        <w:rPr>
          <w:highlight w:val="yellow"/>
          <w:lang w:val="en-CA"/>
        </w:rPr>
        <w:t xml:space="preserve"> at room temperature</w:t>
      </w:r>
      <w:r w:rsidRPr="008A644A">
        <w:rPr>
          <w:highlight w:val="yellow"/>
          <w:lang w:val="en-CA"/>
        </w:rPr>
        <w:t xml:space="preserve"> or until no solvent remains in the upper cartridge.</w:t>
      </w:r>
    </w:p>
    <w:p w14:paraId="498D313C" w14:textId="77777777" w:rsidR="00E7088A" w:rsidRPr="008A644A" w:rsidRDefault="00E7088A" w:rsidP="008A644A">
      <w:pPr>
        <w:pBdr>
          <w:top w:val="nil"/>
          <w:left w:val="nil"/>
          <w:bottom w:val="nil"/>
          <w:right w:val="nil"/>
          <w:between w:val="nil"/>
        </w:pBdr>
        <w:rPr>
          <w:highlight w:val="yellow"/>
          <w:lang w:val="en-CA"/>
        </w:rPr>
      </w:pPr>
    </w:p>
    <w:p w14:paraId="44985223" w14:textId="7C49F3BB" w:rsidR="00E641E5" w:rsidRPr="008A644A" w:rsidRDefault="001C74D1" w:rsidP="008A644A">
      <w:pPr>
        <w:numPr>
          <w:ilvl w:val="1"/>
          <w:numId w:val="13"/>
        </w:numPr>
        <w:pBdr>
          <w:top w:val="nil"/>
          <w:left w:val="nil"/>
          <w:bottom w:val="nil"/>
          <w:right w:val="nil"/>
          <w:between w:val="nil"/>
        </w:pBdr>
        <w:ind w:left="0" w:firstLine="0"/>
        <w:contextualSpacing/>
        <w:rPr>
          <w:lang w:val="en-CA"/>
        </w:rPr>
      </w:pPr>
      <w:r w:rsidRPr="008A644A">
        <w:rPr>
          <w:lang w:val="en-CA"/>
        </w:rPr>
        <w:t>Re</w:t>
      </w:r>
      <w:r w:rsidR="007A0A3E" w:rsidRPr="008A644A">
        <w:rPr>
          <w:lang w:val="en-CA"/>
        </w:rPr>
        <w:t>-</w:t>
      </w:r>
      <w:r w:rsidRPr="008A644A">
        <w:rPr>
          <w:lang w:val="en-CA"/>
        </w:rPr>
        <w:t>solubilize t</w:t>
      </w:r>
      <w:r w:rsidR="00E641E5" w:rsidRPr="008A644A">
        <w:rPr>
          <w:lang w:val="en-CA"/>
        </w:rPr>
        <w:t xml:space="preserve">he precipitation pellet as described in </w:t>
      </w:r>
      <w:r w:rsidR="0056144A" w:rsidRPr="008A644A">
        <w:rPr>
          <w:lang w:val="en-CA"/>
        </w:rPr>
        <w:t>step</w:t>
      </w:r>
      <w:r w:rsidR="00E641E5" w:rsidRPr="008A644A">
        <w:rPr>
          <w:lang w:val="en-CA"/>
        </w:rPr>
        <w:t xml:space="preserve"> 6.</w:t>
      </w:r>
    </w:p>
    <w:p w14:paraId="2293F1EB" w14:textId="77777777" w:rsidR="00E641E5" w:rsidRPr="008A644A" w:rsidRDefault="00E641E5" w:rsidP="008A644A">
      <w:pPr>
        <w:pBdr>
          <w:top w:val="nil"/>
          <w:left w:val="nil"/>
          <w:bottom w:val="nil"/>
          <w:right w:val="nil"/>
          <w:between w:val="nil"/>
        </w:pBdr>
        <w:contextualSpacing/>
        <w:rPr>
          <w:lang w:val="en-CA"/>
        </w:rPr>
      </w:pPr>
    </w:p>
    <w:p w14:paraId="46890FF4" w14:textId="5F43114A" w:rsidR="00E641E5" w:rsidRPr="008A644A" w:rsidRDefault="00E641E5" w:rsidP="008A644A">
      <w:pPr>
        <w:numPr>
          <w:ilvl w:val="0"/>
          <w:numId w:val="13"/>
        </w:numPr>
        <w:pBdr>
          <w:top w:val="nil"/>
          <w:left w:val="nil"/>
          <w:bottom w:val="nil"/>
          <w:right w:val="nil"/>
          <w:between w:val="nil"/>
        </w:pBdr>
        <w:ind w:left="0" w:firstLine="0"/>
        <w:contextualSpacing/>
        <w:rPr>
          <w:b/>
          <w:bCs/>
          <w:highlight w:val="yellow"/>
          <w:lang w:val="en-CA"/>
        </w:rPr>
      </w:pPr>
      <w:r w:rsidRPr="008A644A">
        <w:rPr>
          <w:b/>
          <w:bCs/>
          <w:highlight w:val="yellow"/>
          <w:lang w:val="en-CA"/>
        </w:rPr>
        <w:t>Resolubilization of protein pellet</w:t>
      </w:r>
    </w:p>
    <w:p w14:paraId="1335D1F2" w14:textId="77777777" w:rsidR="00E641E5" w:rsidRPr="008A644A" w:rsidRDefault="00E641E5" w:rsidP="008A644A">
      <w:pPr>
        <w:pBdr>
          <w:top w:val="nil"/>
          <w:left w:val="nil"/>
          <w:bottom w:val="nil"/>
          <w:right w:val="nil"/>
          <w:between w:val="nil"/>
        </w:pBdr>
        <w:contextualSpacing/>
      </w:pPr>
    </w:p>
    <w:p w14:paraId="1FBB67C7" w14:textId="0FC050E0" w:rsidR="00E641E5" w:rsidRPr="008A644A" w:rsidRDefault="00045680"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Wet the </w:t>
      </w:r>
      <w:r w:rsidR="00CB145E" w:rsidRPr="008A644A">
        <w:rPr>
          <w:highlight w:val="yellow"/>
          <w:lang w:val="en-CA"/>
        </w:rPr>
        <w:t xml:space="preserve">membrane </w:t>
      </w:r>
      <w:r w:rsidRPr="008A644A">
        <w:rPr>
          <w:highlight w:val="yellow"/>
          <w:lang w:val="en-CA"/>
        </w:rPr>
        <w:t xml:space="preserve">at the base of the </w:t>
      </w:r>
      <w:r w:rsidR="00CB145E" w:rsidRPr="008A644A">
        <w:rPr>
          <w:highlight w:val="yellow"/>
          <w:lang w:val="en-CA"/>
        </w:rPr>
        <w:t>filtration cartridge</w:t>
      </w:r>
      <w:r w:rsidR="00716534" w:rsidRPr="008A644A">
        <w:rPr>
          <w:highlight w:val="yellow"/>
          <w:lang w:val="en-CA"/>
        </w:rPr>
        <w:t xml:space="preserve"> </w:t>
      </w:r>
      <w:r w:rsidRPr="008A644A">
        <w:rPr>
          <w:highlight w:val="yellow"/>
          <w:lang w:val="en-CA"/>
        </w:rPr>
        <w:t>by</w:t>
      </w:r>
      <w:r w:rsidR="00E641E5" w:rsidRPr="008A644A">
        <w:rPr>
          <w:highlight w:val="yellow"/>
          <w:lang w:val="en-CA"/>
        </w:rPr>
        <w:t xml:space="preserve"> dispens</w:t>
      </w:r>
      <w:r w:rsidR="00263389" w:rsidRPr="008A644A">
        <w:rPr>
          <w:highlight w:val="yellow"/>
          <w:lang w:val="en-CA"/>
        </w:rPr>
        <w:t>ing</w:t>
      </w:r>
      <w:r w:rsidR="00E641E5" w:rsidRPr="008A644A">
        <w:rPr>
          <w:highlight w:val="yellow"/>
          <w:lang w:val="en-CA"/>
        </w:rPr>
        <w:t xml:space="preserve"> 2</w:t>
      </w:r>
      <w:r w:rsidR="000A3463">
        <w:rPr>
          <w:highlight w:val="yellow"/>
          <w:lang w:val="en-CA"/>
        </w:rPr>
        <w:t>–</w:t>
      </w:r>
      <w:r w:rsidR="00E641E5" w:rsidRPr="008A644A">
        <w:rPr>
          <w:highlight w:val="yellow"/>
          <w:lang w:val="en-CA"/>
        </w:rPr>
        <w:t xml:space="preserve">5 µL of isopropanol directly to the membrane immediately </w:t>
      </w:r>
      <w:r w:rsidR="00263389" w:rsidRPr="008A644A">
        <w:rPr>
          <w:highlight w:val="yellow"/>
          <w:lang w:val="en-CA"/>
        </w:rPr>
        <w:t>before</w:t>
      </w:r>
      <w:r w:rsidR="00E641E5" w:rsidRPr="008A644A">
        <w:rPr>
          <w:highlight w:val="yellow"/>
          <w:lang w:val="en-CA"/>
        </w:rPr>
        <w:t xml:space="preserve"> </w:t>
      </w:r>
      <w:r w:rsidR="00580817" w:rsidRPr="008A644A">
        <w:rPr>
          <w:highlight w:val="yellow"/>
          <w:lang w:val="en-CA"/>
        </w:rPr>
        <w:t>the</w:t>
      </w:r>
      <w:r w:rsidR="00E641E5" w:rsidRPr="008A644A">
        <w:rPr>
          <w:highlight w:val="yellow"/>
          <w:lang w:val="en-CA"/>
        </w:rPr>
        <w:t xml:space="preserve"> resolubilization</w:t>
      </w:r>
      <w:r w:rsidR="00580817" w:rsidRPr="008A644A">
        <w:rPr>
          <w:highlight w:val="yellow"/>
          <w:lang w:val="en-CA"/>
        </w:rPr>
        <w:t xml:space="preserve"> protocols described below</w:t>
      </w:r>
      <w:r w:rsidR="00E641E5" w:rsidRPr="008A644A">
        <w:rPr>
          <w:highlight w:val="yellow"/>
          <w:lang w:val="en-CA"/>
        </w:rPr>
        <w:t>.</w:t>
      </w:r>
    </w:p>
    <w:p w14:paraId="73890E70" w14:textId="77777777" w:rsidR="00E641E5" w:rsidRPr="008A644A" w:rsidRDefault="00E641E5" w:rsidP="008A644A">
      <w:pPr>
        <w:pBdr>
          <w:top w:val="nil"/>
          <w:left w:val="nil"/>
          <w:bottom w:val="nil"/>
          <w:right w:val="nil"/>
          <w:between w:val="nil"/>
        </w:pBdr>
        <w:contextualSpacing/>
      </w:pPr>
    </w:p>
    <w:p w14:paraId="6BFBD406" w14:textId="5FEB69C1" w:rsidR="00E641E5" w:rsidRPr="008A644A" w:rsidRDefault="00820104" w:rsidP="008A644A">
      <w:pPr>
        <w:numPr>
          <w:ilvl w:val="1"/>
          <w:numId w:val="13"/>
        </w:numPr>
        <w:pBdr>
          <w:top w:val="nil"/>
          <w:left w:val="nil"/>
          <w:bottom w:val="nil"/>
          <w:right w:val="nil"/>
          <w:between w:val="nil"/>
        </w:pBdr>
        <w:ind w:left="0" w:firstLine="0"/>
        <w:contextualSpacing/>
        <w:rPr>
          <w:lang w:val="en-CA"/>
        </w:rPr>
      </w:pPr>
      <w:r w:rsidRPr="008A644A">
        <w:rPr>
          <w:lang w:val="en-CA"/>
        </w:rPr>
        <w:t xml:space="preserve">Follow </w:t>
      </w:r>
      <w:r w:rsidR="00E641E5" w:rsidRPr="008A644A">
        <w:rPr>
          <w:lang w:val="en-CA"/>
        </w:rPr>
        <w:t xml:space="preserve">one of the following resolubilization </w:t>
      </w:r>
      <w:r w:rsidRPr="008A644A">
        <w:rPr>
          <w:lang w:val="en-CA"/>
        </w:rPr>
        <w:t>methods</w:t>
      </w:r>
      <w:r w:rsidR="000A3463">
        <w:rPr>
          <w:lang w:val="en-CA"/>
        </w:rPr>
        <w:t>.</w:t>
      </w:r>
    </w:p>
    <w:p w14:paraId="3701D567" w14:textId="77777777" w:rsidR="00E641E5" w:rsidRPr="008A644A" w:rsidRDefault="00E641E5" w:rsidP="008A644A">
      <w:pPr>
        <w:pBdr>
          <w:top w:val="nil"/>
          <w:left w:val="nil"/>
          <w:bottom w:val="nil"/>
          <w:right w:val="nil"/>
          <w:between w:val="nil"/>
        </w:pBdr>
        <w:contextualSpacing/>
      </w:pPr>
    </w:p>
    <w:p w14:paraId="0F449426" w14:textId="6544FCC9" w:rsidR="00FE21B3" w:rsidRPr="008A644A" w:rsidRDefault="00CB145E" w:rsidP="008A644A">
      <w:pPr>
        <w:numPr>
          <w:ilvl w:val="2"/>
          <w:numId w:val="13"/>
        </w:numPr>
        <w:pBdr>
          <w:top w:val="nil"/>
          <w:left w:val="nil"/>
          <w:bottom w:val="nil"/>
          <w:right w:val="nil"/>
          <w:between w:val="nil"/>
        </w:pBdr>
        <w:ind w:left="0" w:firstLine="0"/>
        <w:contextualSpacing/>
        <w:rPr>
          <w:lang w:val="en-CA"/>
        </w:rPr>
      </w:pPr>
      <w:r w:rsidRPr="008A644A">
        <w:rPr>
          <w:lang w:val="en-CA"/>
        </w:rPr>
        <w:t xml:space="preserve">(Option 1) </w:t>
      </w:r>
      <w:r w:rsidR="00580817" w:rsidRPr="008A644A">
        <w:rPr>
          <w:lang w:val="en-CA"/>
        </w:rPr>
        <w:t>A</w:t>
      </w:r>
      <w:r w:rsidR="00E641E5" w:rsidRPr="008A644A">
        <w:rPr>
          <w:lang w:val="en-CA"/>
        </w:rPr>
        <w:t xml:space="preserve">dd </w:t>
      </w:r>
      <w:r w:rsidR="00580817" w:rsidRPr="008A644A">
        <w:rPr>
          <w:lang w:val="en-CA"/>
        </w:rPr>
        <w:t xml:space="preserve">a minimum </w:t>
      </w:r>
      <w:r w:rsidR="00004AD8" w:rsidRPr="008A644A">
        <w:rPr>
          <w:lang w:val="en-CA"/>
        </w:rPr>
        <w:t xml:space="preserve">of </w:t>
      </w:r>
      <w:r w:rsidR="00580817" w:rsidRPr="008A644A">
        <w:rPr>
          <w:lang w:val="en-CA"/>
        </w:rPr>
        <w:t>20 µL of</w:t>
      </w:r>
      <w:r w:rsidR="00E641E5" w:rsidRPr="008A644A">
        <w:rPr>
          <w:lang w:val="en-CA"/>
        </w:rPr>
        <w:t xml:space="preserve"> </w:t>
      </w:r>
      <w:r w:rsidR="00FE21B3" w:rsidRPr="008A644A">
        <w:rPr>
          <w:lang w:val="en-CA"/>
        </w:rPr>
        <w:t>aqueous</w:t>
      </w:r>
      <w:r w:rsidR="00E641E5" w:rsidRPr="008A644A">
        <w:rPr>
          <w:lang w:val="en-CA"/>
        </w:rPr>
        <w:t xml:space="preserve"> buffer</w:t>
      </w:r>
      <w:r w:rsidR="00FE21B3" w:rsidRPr="008A644A">
        <w:rPr>
          <w:lang w:val="en-CA"/>
        </w:rPr>
        <w:t xml:space="preserve"> containing </w:t>
      </w:r>
      <w:r w:rsidR="00004AD8" w:rsidRPr="008A644A">
        <w:rPr>
          <w:lang w:val="en-CA"/>
        </w:rPr>
        <w:t>≥</w:t>
      </w:r>
      <w:r w:rsidR="00FE21B3" w:rsidRPr="008A644A">
        <w:rPr>
          <w:lang w:val="en-CA"/>
        </w:rPr>
        <w:t>2% SDS</w:t>
      </w:r>
      <w:r w:rsidR="00E641E5" w:rsidRPr="008A644A">
        <w:rPr>
          <w:lang w:val="en-CA"/>
        </w:rPr>
        <w:t xml:space="preserve"> to the </w:t>
      </w:r>
      <w:r w:rsidR="00FE21B3" w:rsidRPr="008A644A">
        <w:rPr>
          <w:lang w:val="en-CA"/>
        </w:rPr>
        <w:t>filtration cartridge. Cap</w:t>
      </w:r>
      <w:r w:rsidR="00E641E5" w:rsidRPr="008A644A">
        <w:rPr>
          <w:lang w:val="en-CA"/>
        </w:rPr>
        <w:t xml:space="preserve"> and </w:t>
      </w:r>
      <w:r w:rsidR="00FE21B3" w:rsidRPr="008A644A">
        <w:rPr>
          <w:lang w:val="en-CA"/>
        </w:rPr>
        <w:t xml:space="preserve">vortex </w:t>
      </w:r>
      <w:r w:rsidR="00E641E5" w:rsidRPr="008A644A">
        <w:rPr>
          <w:lang w:val="en-CA"/>
        </w:rPr>
        <w:t xml:space="preserve">vigorously </w:t>
      </w:r>
      <w:r w:rsidR="001D449D" w:rsidRPr="008A644A">
        <w:rPr>
          <w:lang w:val="en-CA"/>
        </w:rPr>
        <w:t>(</w:t>
      </w:r>
      <w:r w:rsidR="001F5E8C" w:rsidRPr="008A644A">
        <w:rPr>
          <w:lang w:val="en-CA"/>
        </w:rPr>
        <w:t>~1 min</w:t>
      </w:r>
      <w:r w:rsidR="001D449D" w:rsidRPr="008A644A">
        <w:rPr>
          <w:lang w:val="en-CA"/>
        </w:rPr>
        <w:t>)</w:t>
      </w:r>
      <w:r w:rsidR="00FE21B3" w:rsidRPr="008A644A">
        <w:rPr>
          <w:lang w:val="en-CA"/>
        </w:rPr>
        <w:t>. Alternatively,</w:t>
      </w:r>
      <w:r w:rsidR="00E641E5" w:rsidRPr="008A644A">
        <w:rPr>
          <w:lang w:val="en-CA"/>
        </w:rPr>
        <w:t xml:space="preserve"> sonicate </w:t>
      </w:r>
      <w:r w:rsidR="001D449D" w:rsidRPr="008A644A">
        <w:rPr>
          <w:lang w:val="en-CA"/>
        </w:rPr>
        <w:t>(</w:t>
      </w:r>
      <w:r w:rsidR="00E641E5" w:rsidRPr="008A644A">
        <w:rPr>
          <w:lang w:val="en-CA"/>
        </w:rPr>
        <w:t>&gt;10 min</w:t>
      </w:r>
      <w:r w:rsidR="001D449D" w:rsidRPr="008A644A">
        <w:rPr>
          <w:lang w:val="en-CA"/>
        </w:rPr>
        <w:t>)</w:t>
      </w:r>
      <w:r w:rsidR="00E641E5" w:rsidRPr="008A644A">
        <w:rPr>
          <w:lang w:val="en-CA"/>
        </w:rPr>
        <w:t xml:space="preserve"> to disperse the protein pellet.</w:t>
      </w:r>
    </w:p>
    <w:p w14:paraId="7FB3E02C" w14:textId="77777777" w:rsidR="00FE21B3" w:rsidRPr="008A644A" w:rsidRDefault="00FE21B3" w:rsidP="008A644A">
      <w:pPr>
        <w:pBdr>
          <w:top w:val="nil"/>
          <w:left w:val="nil"/>
          <w:bottom w:val="nil"/>
          <w:right w:val="nil"/>
          <w:between w:val="nil"/>
        </w:pBdr>
        <w:contextualSpacing/>
        <w:rPr>
          <w:lang w:val="en-CA"/>
        </w:rPr>
      </w:pPr>
    </w:p>
    <w:p w14:paraId="5C64A78F" w14:textId="33C9CF8E" w:rsidR="00E641E5" w:rsidRPr="008A644A" w:rsidRDefault="00FE21B3" w:rsidP="008A644A">
      <w:pPr>
        <w:pStyle w:val="ListParagraph"/>
        <w:numPr>
          <w:ilvl w:val="3"/>
          <w:numId w:val="13"/>
        </w:numPr>
        <w:pBdr>
          <w:top w:val="nil"/>
          <w:left w:val="nil"/>
          <w:bottom w:val="nil"/>
          <w:right w:val="nil"/>
          <w:between w:val="nil"/>
        </w:pBdr>
        <w:spacing w:after="0" w:line="240" w:lineRule="auto"/>
        <w:ind w:left="0" w:firstLine="0"/>
        <w:jc w:val="both"/>
        <w:rPr>
          <w:rFonts w:ascii="Calibri" w:hAnsi="Calibri" w:cs="Calibri"/>
          <w:sz w:val="24"/>
          <w:szCs w:val="24"/>
          <w:lang w:val="en-CA"/>
        </w:rPr>
      </w:pPr>
      <w:r w:rsidRPr="008A644A">
        <w:rPr>
          <w:rFonts w:ascii="Calibri" w:hAnsi="Calibri" w:cs="Calibri"/>
          <w:sz w:val="24"/>
          <w:szCs w:val="24"/>
          <w:lang w:val="en-CA"/>
        </w:rPr>
        <w:t>H</w:t>
      </w:r>
      <w:r w:rsidR="00E641E5" w:rsidRPr="008A644A">
        <w:rPr>
          <w:rFonts w:ascii="Calibri" w:hAnsi="Calibri" w:cs="Calibri"/>
          <w:sz w:val="24"/>
          <w:szCs w:val="24"/>
          <w:lang w:val="en-CA"/>
        </w:rPr>
        <w:t>eat</w:t>
      </w:r>
      <w:r w:rsidR="00580817" w:rsidRPr="008A644A">
        <w:rPr>
          <w:rFonts w:ascii="Calibri" w:hAnsi="Calibri" w:cs="Calibri"/>
          <w:sz w:val="24"/>
          <w:szCs w:val="24"/>
          <w:lang w:val="en-CA"/>
        </w:rPr>
        <w:t xml:space="preserve"> the sample</w:t>
      </w:r>
      <w:r w:rsidR="00E641E5" w:rsidRPr="008A644A">
        <w:rPr>
          <w:rFonts w:ascii="Calibri" w:hAnsi="Calibri" w:cs="Calibri"/>
          <w:sz w:val="24"/>
          <w:szCs w:val="24"/>
          <w:lang w:val="en-CA"/>
        </w:rPr>
        <w:t xml:space="preserve"> </w:t>
      </w:r>
      <w:r w:rsidR="00412ADA" w:rsidRPr="008A644A">
        <w:rPr>
          <w:rFonts w:ascii="Calibri" w:hAnsi="Calibri" w:cs="Calibri"/>
          <w:sz w:val="24"/>
          <w:szCs w:val="24"/>
          <w:lang w:val="en-CA"/>
        </w:rPr>
        <w:t xml:space="preserve">at </w:t>
      </w:r>
      <w:r w:rsidR="00E641E5" w:rsidRPr="008A644A">
        <w:rPr>
          <w:rFonts w:ascii="Calibri" w:hAnsi="Calibri" w:cs="Calibri"/>
          <w:sz w:val="24"/>
          <w:szCs w:val="24"/>
          <w:lang w:val="en-CA"/>
        </w:rPr>
        <w:t>95</w:t>
      </w:r>
      <w:r w:rsidR="00412ADA" w:rsidRPr="008A644A">
        <w:rPr>
          <w:rFonts w:ascii="Calibri" w:hAnsi="Calibri" w:cs="Calibri"/>
          <w:sz w:val="24"/>
          <w:szCs w:val="24"/>
          <w:lang w:val="en-CA"/>
        </w:rPr>
        <w:t xml:space="preserve"> °</w:t>
      </w:r>
      <w:r w:rsidR="00E641E5" w:rsidRPr="008A644A">
        <w:rPr>
          <w:rFonts w:ascii="Calibri" w:hAnsi="Calibri" w:cs="Calibri"/>
          <w:sz w:val="24"/>
          <w:szCs w:val="24"/>
          <w:lang w:val="en-CA"/>
        </w:rPr>
        <w:t>C</w:t>
      </w:r>
      <w:r w:rsidR="00412ADA" w:rsidRPr="008A644A">
        <w:rPr>
          <w:rFonts w:ascii="Calibri" w:hAnsi="Calibri" w:cs="Calibri"/>
          <w:sz w:val="24"/>
          <w:szCs w:val="24"/>
          <w:lang w:val="en-CA"/>
        </w:rPr>
        <w:t xml:space="preserve"> for </w:t>
      </w:r>
      <w:r w:rsidR="00E641E5" w:rsidRPr="008A644A">
        <w:rPr>
          <w:rFonts w:ascii="Calibri" w:hAnsi="Calibri" w:cs="Calibri"/>
          <w:sz w:val="24"/>
          <w:szCs w:val="24"/>
          <w:lang w:val="en-CA"/>
        </w:rPr>
        <w:t>5 min). Repeat the</w:t>
      </w:r>
      <w:r w:rsidR="00580817" w:rsidRPr="008A644A">
        <w:rPr>
          <w:rFonts w:ascii="Calibri" w:hAnsi="Calibri" w:cs="Calibri"/>
          <w:sz w:val="24"/>
          <w:szCs w:val="24"/>
          <w:lang w:val="en-CA"/>
        </w:rPr>
        <w:t xml:space="preserve"> mixing step after heating</w:t>
      </w:r>
      <w:r w:rsidR="00E641E5" w:rsidRPr="008A644A">
        <w:rPr>
          <w:rFonts w:ascii="Calibri" w:hAnsi="Calibri" w:cs="Calibri"/>
          <w:sz w:val="24"/>
          <w:szCs w:val="24"/>
          <w:lang w:val="en-CA"/>
        </w:rPr>
        <w:t>.</w:t>
      </w:r>
    </w:p>
    <w:p w14:paraId="44B57659" w14:textId="56223B72" w:rsidR="0040622D" w:rsidRPr="008A644A" w:rsidRDefault="0040622D" w:rsidP="008A644A">
      <w:pPr>
        <w:pBdr>
          <w:top w:val="nil"/>
          <w:left w:val="nil"/>
          <w:bottom w:val="nil"/>
          <w:right w:val="nil"/>
          <w:between w:val="nil"/>
        </w:pBdr>
        <w:contextualSpacing/>
        <w:rPr>
          <w:lang w:val="en-CA"/>
        </w:rPr>
      </w:pPr>
    </w:p>
    <w:p w14:paraId="657AB8A2" w14:textId="65A5F165" w:rsidR="0040622D" w:rsidRPr="008A644A" w:rsidRDefault="0040622D" w:rsidP="008A644A">
      <w:pPr>
        <w:pBdr>
          <w:top w:val="nil"/>
          <w:left w:val="nil"/>
          <w:bottom w:val="nil"/>
          <w:right w:val="nil"/>
          <w:between w:val="nil"/>
        </w:pBdr>
        <w:contextualSpacing/>
        <w:rPr>
          <w:lang w:val="en-CA"/>
        </w:rPr>
      </w:pPr>
      <w:r w:rsidRPr="008A644A">
        <w:rPr>
          <w:lang w:val="en-CA"/>
        </w:rPr>
        <w:t>NOTE: Laemmli gel loading buffer can re</w:t>
      </w:r>
      <w:r w:rsidR="007A0A3E" w:rsidRPr="008A644A">
        <w:rPr>
          <w:lang w:val="en-CA"/>
        </w:rPr>
        <w:t>-</w:t>
      </w:r>
      <w:r w:rsidRPr="008A644A">
        <w:rPr>
          <w:lang w:val="en-CA"/>
        </w:rPr>
        <w:t>solubilize the protein pellet. However, SDS-containing samples are incompatible with trypsin digestion a</w:t>
      </w:r>
      <w:r w:rsidR="00C22076" w:rsidRPr="008A644A">
        <w:rPr>
          <w:lang w:val="en-CA"/>
        </w:rPr>
        <w:t>nd</w:t>
      </w:r>
      <w:r w:rsidRPr="008A644A">
        <w:rPr>
          <w:lang w:val="en-CA"/>
        </w:rPr>
        <w:t xml:space="preserve"> reversed</w:t>
      </w:r>
      <w:r w:rsidR="00C22076" w:rsidRPr="008A644A">
        <w:rPr>
          <w:lang w:val="en-CA"/>
        </w:rPr>
        <w:t>-</w:t>
      </w:r>
      <w:r w:rsidRPr="008A644A">
        <w:rPr>
          <w:lang w:val="en-CA"/>
        </w:rPr>
        <w:t>phase L</w:t>
      </w:r>
      <w:r w:rsidR="00567381" w:rsidRPr="008A644A">
        <w:rPr>
          <w:lang w:val="en-CA"/>
        </w:rPr>
        <w:t>C</w:t>
      </w:r>
      <w:r w:rsidRPr="008A644A">
        <w:rPr>
          <w:lang w:val="en-CA"/>
        </w:rPr>
        <w:t xml:space="preserve"> and MS.</w:t>
      </w:r>
    </w:p>
    <w:p w14:paraId="01E810A2" w14:textId="70326F9B" w:rsidR="00E641E5" w:rsidRPr="008A644A" w:rsidRDefault="00E641E5" w:rsidP="008A644A">
      <w:pPr>
        <w:pBdr>
          <w:top w:val="nil"/>
          <w:left w:val="nil"/>
          <w:bottom w:val="nil"/>
          <w:right w:val="nil"/>
          <w:between w:val="nil"/>
        </w:pBdr>
        <w:contextualSpacing/>
        <w:rPr>
          <w:lang w:val="en-CA"/>
        </w:rPr>
      </w:pPr>
    </w:p>
    <w:p w14:paraId="329FB7E9" w14:textId="22A28589" w:rsidR="0040622D" w:rsidRPr="008A644A" w:rsidRDefault="00CB145E" w:rsidP="008A644A">
      <w:pPr>
        <w:numPr>
          <w:ilvl w:val="2"/>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(Option 2) </w:t>
      </w:r>
      <w:r w:rsidR="00580817" w:rsidRPr="008A644A">
        <w:rPr>
          <w:highlight w:val="yellow"/>
          <w:lang w:val="en-CA"/>
        </w:rPr>
        <w:t xml:space="preserve">Prepare a solution of </w:t>
      </w:r>
      <w:r w:rsidR="00E641E5" w:rsidRPr="008A644A">
        <w:rPr>
          <w:highlight w:val="yellow"/>
          <w:lang w:val="en-CA"/>
        </w:rPr>
        <w:t xml:space="preserve">80% </w:t>
      </w:r>
      <w:r w:rsidR="003A6A13" w:rsidRPr="008A644A">
        <w:rPr>
          <w:highlight w:val="yellow"/>
          <w:lang w:val="en-CA"/>
        </w:rPr>
        <w:t>(</w:t>
      </w:r>
      <w:r w:rsidR="00E641E5" w:rsidRPr="008A644A">
        <w:rPr>
          <w:highlight w:val="yellow"/>
          <w:lang w:val="en-CA"/>
        </w:rPr>
        <w:t>v/v</w:t>
      </w:r>
      <w:r w:rsidR="003A6A13" w:rsidRPr="008A644A">
        <w:rPr>
          <w:highlight w:val="yellow"/>
          <w:lang w:val="en-CA"/>
        </w:rPr>
        <w:t>)</w:t>
      </w:r>
      <w:r w:rsidR="00580817" w:rsidRPr="008A644A">
        <w:rPr>
          <w:highlight w:val="yellow"/>
          <w:lang w:val="en-CA"/>
        </w:rPr>
        <w:t xml:space="preserve"> formic acid in water.</w:t>
      </w:r>
      <w:r w:rsidR="00E641E5" w:rsidRPr="008A644A">
        <w:rPr>
          <w:highlight w:val="yellow"/>
          <w:lang w:val="en-CA"/>
        </w:rPr>
        <w:t xml:space="preserve"> Prechill</w:t>
      </w:r>
      <w:r w:rsidR="00580817" w:rsidRPr="008A644A">
        <w:rPr>
          <w:highlight w:val="yellow"/>
          <w:lang w:val="en-CA"/>
        </w:rPr>
        <w:t xml:space="preserve"> the </w:t>
      </w:r>
      <w:r w:rsidR="001D449D" w:rsidRPr="008A644A">
        <w:rPr>
          <w:highlight w:val="yellow"/>
          <w:lang w:val="en-CA"/>
        </w:rPr>
        <w:t xml:space="preserve">acid </w:t>
      </w:r>
      <w:r w:rsidR="00580817" w:rsidRPr="008A644A">
        <w:rPr>
          <w:highlight w:val="yellow"/>
          <w:lang w:val="en-CA"/>
        </w:rPr>
        <w:t>solution (</w:t>
      </w:r>
      <w:r w:rsidR="00E641E5" w:rsidRPr="008A644A">
        <w:rPr>
          <w:highlight w:val="yellow"/>
          <w:lang w:val="en-CA"/>
        </w:rPr>
        <w:t>-20</w:t>
      </w:r>
      <w:r w:rsidR="00C9702D" w:rsidRPr="008A644A">
        <w:rPr>
          <w:highlight w:val="yellow"/>
          <w:lang w:val="en-CA"/>
        </w:rPr>
        <w:t xml:space="preserve"> °</w:t>
      </w:r>
      <w:r w:rsidR="00580817" w:rsidRPr="008A644A">
        <w:rPr>
          <w:highlight w:val="yellow"/>
          <w:lang w:val="en-CA"/>
        </w:rPr>
        <w:t xml:space="preserve">C), as well as the </w:t>
      </w:r>
      <w:r w:rsidR="0040622D" w:rsidRPr="008A644A">
        <w:rPr>
          <w:highlight w:val="yellow"/>
          <w:lang w:val="en-CA"/>
        </w:rPr>
        <w:t>filtration cartridge</w:t>
      </w:r>
      <w:r w:rsidR="00580817" w:rsidRPr="008A644A">
        <w:rPr>
          <w:highlight w:val="yellow"/>
          <w:lang w:val="en-CA"/>
        </w:rPr>
        <w:t xml:space="preserve"> containing precipitated protein</w:t>
      </w:r>
      <w:r w:rsidR="00E641E5" w:rsidRPr="008A644A">
        <w:rPr>
          <w:highlight w:val="yellow"/>
          <w:lang w:val="en-CA"/>
        </w:rPr>
        <w:t>.</w:t>
      </w:r>
    </w:p>
    <w:p w14:paraId="596C25F9" w14:textId="77777777" w:rsidR="0040622D" w:rsidRPr="008A644A" w:rsidRDefault="0040622D" w:rsidP="008A644A">
      <w:pPr>
        <w:pBdr>
          <w:top w:val="nil"/>
          <w:left w:val="nil"/>
          <w:bottom w:val="nil"/>
          <w:right w:val="nil"/>
          <w:between w:val="nil"/>
        </w:pBdr>
        <w:contextualSpacing/>
        <w:rPr>
          <w:highlight w:val="yellow"/>
          <w:lang w:val="en-CA"/>
        </w:rPr>
      </w:pPr>
    </w:p>
    <w:p w14:paraId="0731762B" w14:textId="4FE99C6E" w:rsidR="0040622D" w:rsidRPr="008A644A" w:rsidRDefault="00E641E5" w:rsidP="008A644A">
      <w:pPr>
        <w:pStyle w:val="ListParagraph"/>
        <w:numPr>
          <w:ilvl w:val="3"/>
          <w:numId w:val="13"/>
        </w:numPr>
        <w:pBdr>
          <w:top w:val="nil"/>
          <w:left w:val="nil"/>
          <w:bottom w:val="nil"/>
          <w:right w:val="nil"/>
          <w:between w:val="nil"/>
        </w:pBdr>
        <w:spacing w:after="0" w:line="240" w:lineRule="auto"/>
        <w:ind w:left="0" w:firstLine="0"/>
        <w:jc w:val="both"/>
        <w:rPr>
          <w:rFonts w:ascii="Calibri" w:hAnsi="Calibri" w:cs="Calibri"/>
          <w:sz w:val="24"/>
          <w:szCs w:val="24"/>
          <w:highlight w:val="yellow"/>
          <w:lang w:val="en-CA"/>
        </w:rPr>
      </w:pPr>
      <w:r w:rsidRPr="008A644A">
        <w:rPr>
          <w:rFonts w:ascii="Calibri" w:hAnsi="Calibri" w:cs="Calibri"/>
          <w:sz w:val="24"/>
          <w:szCs w:val="24"/>
          <w:highlight w:val="yellow"/>
          <w:lang w:val="en-CA"/>
        </w:rPr>
        <w:t>Dispense 50 µL</w:t>
      </w:r>
      <w:r w:rsidR="00580817" w:rsidRPr="008A644A">
        <w:rPr>
          <w:rFonts w:ascii="Calibri" w:hAnsi="Calibri" w:cs="Calibri"/>
          <w:sz w:val="24"/>
          <w:szCs w:val="24"/>
          <w:highlight w:val="yellow"/>
          <w:lang w:val="en-CA"/>
        </w:rPr>
        <w:t xml:space="preserve"> </w:t>
      </w:r>
      <w:r w:rsidR="00C9702D" w:rsidRPr="008A644A">
        <w:rPr>
          <w:rFonts w:ascii="Calibri" w:hAnsi="Calibri" w:cs="Calibri"/>
          <w:sz w:val="24"/>
          <w:szCs w:val="24"/>
          <w:highlight w:val="yellow"/>
          <w:lang w:val="en-CA"/>
        </w:rPr>
        <w:t xml:space="preserve">of </w:t>
      </w:r>
      <w:r w:rsidR="00580817" w:rsidRPr="008A644A">
        <w:rPr>
          <w:rFonts w:ascii="Calibri" w:hAnsi="Calibri" w:cs="Calibri"/>
          <w:sz w:val="24"/>
          <w:szCs w:val="24"/>
          <w:highlight w:val="yellow"/>
          <w:lang w:val="en-CA"/>
        </w:rPr>
        <w:t>cold</w:t>
      </w:r>
      <w:r w:rsidRPr="008A644A">
        <w:rPr>
          <w:rFonts w:ascii="Calibri" w:hAnsi="Calibri" w:cs="Calibri"/>
          <w:sz w:val="24"/>
          <w:szCs w:val="24"/>
          <w:highlight w:val="yellow"/>
          <w:lang w:val="en-CA"/>
        </w:rPr>
        <w:t xml:space="preserve"> </w:t>
      </w:r>
      <w:r w:rsidR="00580817" w:rsidRPr="008A644A">
        <w:rPr>
          <w:rFonts w:ascii="Calibri" w:hAnsi="Calibri" w:cs="Calibri"/>
          <w:sz w:val="24"/>
          <w:szCs w:val="24"/>
          <w:highlight w:val="yellow"/>
          <w:lang w:val="en-CA"/>
        </w:rPr>
        <w:t xml:space="preserve">formic acid </w:t>
      </w:r>
      <w:r w:rsidRPr="008A644A">
        <w:rPr>
          <w:rFonts w:ascii="Calibri" w:hAnsi="Calibri" w:cs="Calibri"/>
          <w:sz w:val="24"/>
          <w:szCs w:val="24"/>
          <w:highlight w:val="yellow"/>
          <w:lang w:val="en-CA"/>
        </w:rPr>
        <w:t xml:space="preserve">into </w:t>
      </w:r>
      <w:r w:rsidR="00580817" w:rsidRPr="008A644A">
        <w:rPr>
          <w:rFonts w:ascii="Calibri" w:hAnsi="Calibri" w:cs="Calibri"/>
          <w:sz w:val="24"/>
          <w:szCs w:val="24"/>
          <w:highlight w:val="yellow"/>
          <w:lang w:val="en-CA"/>
        </w:rPr>
        <w:t xml:space="preserve">the </w:t>
      </w:r>
      <w:r w:rsidR="0040622D" w:rsidRPr="008A644A">
        <w:rPr>
          <w:rFonts w:ascii="Calibri" w:hAnsi="Calibri" w:cs="Calibri"/>
          <w:sz w:val="24"/>
          <w:szCs w:val="24"/>
          <w:highlight w:val="yellow"/>
          <w:lang w:val="en-CA"/>
        </w:rPr>
        <w:t>cartridge</w:t>
      </w:r>
      <w:r w:rsidR="00C9702D" w:rsidRPr="008A644A">
        <w:rPr>
          <w:rFonts w:ascii="Calibri" w:hAnsi="Calibri" w:cs="Calibri"/>
          <w:sz w:val="24"/>
          <w:szCs w:val="24"/>
          <w:highlight w:val="yellow"/>
          <w:lang w:val="en-CA"/>
        </w:rPr>
        <w:t>; c</w:t>
      </w:r>
      <w:r w:rsidR="00580817" w:rsidRPr="008A644A">
        <w:rPr>
          <w:rFonts w:ascii="Calibri" w:hAnsi="Calibri" w:cs="Calibri"/>
          <w:sz w:val="24"/>
          <w:szCs w:val="24"/>
          <w:highlight w:val="yellow"/>
          <w:lang w:val="en-CA"/>
        </w:rPr>
        <w:t>ap and vo</w:t>
      </w:r>
      <w:r w:rsidRPr="008A644A">
        <w:rPr>
          <w:rFonts w:ascii="Calibri" w:hAnsi="Calibri" w:cs="Calibri"/>
          <w:sz w:val="24"/>
          <w:szCs w:val="24"/>
          <w:highlight w:val="yellow"/>
          <w:lang w:val="en-CA"/>
        </w:rPr>
        <w:t>rtex</w:t>
      </w:r>
      <w:r w:rsidR="00C9702D" w:rsidRPr="008A644A">
        <w:rPr>
          <w:rFonts w:ascii="Calibri" w:hAnsi="Calibri" w:cs="Calibri"/>
          <w:sz w:val="24"/>
          <w:szCs w:val="24"/>
          <w:highlight w:val="yellow"/>
          <w:lang w:val="en-CA"/>
        </w:rPr>
        <w:t xml:space="preserve"> for </w:t>
      </w:r>
      <w:r w:rsidRPr="008A644A">
        <w:rPr>
          <w:rFonts w:ascii="Calibri" w:hAnsi="Calibri" w:cs="Calibri"/>
          <w:sz w:val="24"/>
          <w:szCs w:val="24"/>
          <w:highlight w:val="yellow"/>
          <w:lang w:val="en-CA"/>
        </w:rPr>
        <w:t xml:space="preserve">30 s. </w:t>
      </w:r>
      <w:r w:rsidR="00580817" w:rsidRPr="008A644A">
        <w:rPr>
          <w:rFonts w:ascii="Calibri" w:hAnsi="Calibri" w:cs="Calibri"/>
          <w:sz w:val="24"/>
          <w:szCs w:val="24"/>
          <w:highlight w:val="yellow"/>
          <w:lang w:val="en-CA"/>
        </w:rPr>
        <w:t>Return to the</w:t>
      </w:r>
      <w:r w:rsidRPr="008A644A">
        <w:rPr>
          <w:rFonts w:ascii="Calibri" w:hAnsi="Calibri" w:cs="Calibri"/>
          <w:sz w:val="24"/>
          <w:szCs w:val="24"/>
          <w:highlight w:val="yellow"/>
          <w:lang w:val="en-CA"/>
        </w:rPr>
        <w:t xml:space="preserve"> freezer (-20</w:t>
      </w:r>
      <w:r w:rsidR="007C0F10" w:rsidRPr="008A644A">
        <w:rPr>
          <w:rFonts w:ascii="Calibri" w:hAnsi="Calibri" w:cs="Calibri"/>
          <w:sz w:val="24"/>
          <w:szCs w:val="24"/>
          <w:highlight w:val="yellow"/>
          <w:lang w:val="en-CA"/>
        </w:rPr>
        <w:t xml:space="preserve"> °</w:t>
      </w:r>
      <w:r w:rsidR="00580817" w:rsidRPr="008A644A">
        <w:rPr>
          <w:rFonts w:ascii="Calibri" w:hAnsi="Calibri" w:cs="Calibri"/>
          <w:sz w:val="24"/>
          <w:szCs w:val="24"/>
          <w:highlight w:val="yellow"/>
          <w:lang w:val="en-CA"/>
        </w:rPr>
        <w:t>C</w:t>
      </w:r>
      <w:r w:rsidRPr="008A644A">
        <w:rPr>
          <w:rFonts w:ascii="Calibri" w:hAnsi="Calibri" w:cs="Calibri"/>
          <w:sz w:val="24"/>
          <w:szCs w:val="24"/>
          <w:highlight w:val="yellow"/>
          <w:lang w:val="en-CA"/>
        </w:rPr>
        <w:t>)</w:t>
      </w:r>
      <w:r w:rsidR="00580817" w:rsidRPr="008A644A">
        <w:rPr>
          <w:rFonts w:ascii="Calibri" w:hAnsi="Calibri" w:cs="Calibri"/>
          <w:sz w:val="24"/>
          <w:szCs w:val="24"/>
          <w:highlight w:val="yellow"/>
          <w:lang w:val="en-CA"/>
        </w:rPr>
        <w:t xml:space="preserve"> for</w:t>
      </w:r>
      <w:r w:rsidRPr="008A644A">
        <w:rPr>
          <w:rFonts w:ascii="Calibri" w:hAnsi="Calibri" w:cs="Calibri"/>
          <w:sz w:val="24"/>
          <w:szCs w:val="24"/>
          <w:highlight w:val="yellow"/>
          <w:lang w:val="en-CA"/>
        </w:rPr>
        <w:t xml:space="preserve"> 10 min.</w:t>
      </w:r>
    </w:p>
    <w:p w14:paraId="1C848056" w14:textId="77777777" w:rsidR="0040622D" w:rsidRPr="008A644A" w:rsidRDefault="0040622D" w:rsidP="008A644A">
      <w:pPr>
        <w:pStyle w:val="ListParagraph"/>
        <w:pBdr>
          <w:top w:val="nil"/>
          <w:left w:val="nil"/>
          <w:bottom w:val="nil"/>
          <w:right w:val="nil"/>
          <w:between w:val="nil"/>
        </w:pBdr>
        <w:spacing w:after="0" w:line="240" w:lineRule="auto"/>
        <w:ind w:left="0"/>
        <w:jc w:val="both"/>
        <w:rPr>
          <w:rFonts w:ascii="Calibri" w:hAnsi="Calibri" w:cs="Calibri"/>
          <w:sz w:val="24"/>
          <w:szCs w:val="24"/>
          <w:highlight w:val="yellow"/>
          <w:lang w:val="en-CA"/>
        </w:rPr>
      </w:pPr>
    </w:p>
    <w:p w14:paraId="65195816" w14:textId="502302A0" w:rsidR="0040622D" w:rsidRPr="008A644A" w:rsidRDefault="0040622D" w:rsidP="008A644A">
      <w:pPr>
        <w:pStyle w:val="ListParagraph"/>
        <w:numPr>
          <w:ilvl w:val="3"/>
          <w:numId w:val="13"/>
        </w:numPr>
        <w:pBdr>
          <w:top w:val="nil"/>
          <w:left w:val="nil"/>
          <w:bottom w:val="nil"/>
          <w:right w:val="nil"/>
          <w:between w:val="nil"/>
        </w:pBdr>
        <w:spacing w:after="0" w:line="240" w:lineRule="auto"/>
        <w:ind w:left="0" w:firstLine="0"/>
        <w:jc w:val="both"/>
        <w:rPr>
          <w:rFonts w:ascii="Calibri" w:hAnsi="Calibri" w:cs="Calibri"/>
          <w:sz w:val="24"/>
          <w:szCs w:val="24"/>
          <w:highlight w:val="yellow"/>
          <w:lang w:val="en-CA"/>
        </w:rPr>
      </w:pPr>
      <w:r w:rsidRPr="008A644A">
        <w:rPr>
          <w:rFonts w:ascii="Calibri" w:hAnsi="Calibri" w:cs="Calibri"/>
          <w:sz w:val="24"/>
          <w:szCs w:val="24"/>
          <w:highlight w:val="yellow"/>
          <w:lang w:val="en-CA"/>
        </w:rPr>
        <w:t>V</w:t>
      </w:r>
      <w:r w:rsidR="00580817" w:rsidRPr="008A644A">
        <w:rPr>
          <w:rFonts w:ascii="Calibri" w:hAnsi="Calibri" w:cs="Calibri"/>
          <w:sz w:val="24"/>
          <w:szCs w:val="24"/>
          <w:highlight w:val="yellow"/>
          <w:lang w:val="en-CA"/>
        </w:rPr>
        <w:t>ortex</w:t>
      </w:r>
      <w:r w:rsidRPr="008A644A">
        <w:rPr>
          <w:rFonts w:ascii="Calibri" w:hAnsi="Calibri" w:cs="Calibri"/>
          <w:sz w:val="24"/>
          <w:szCs w:val="24"/>
          <w:highlight w:val="yellow"/>
          <w:lang w:val="en-CA"/>
        </w:rPr>
        <w:t xml:space="preserve"> the cartridge again for</w:t>
      </w:r>
      <w:r w:rsidR="00580817" w:rsidRPr="008A644A">
        <w:rPr>
          <w:rFonts w:ascii="Calibri" w:hAnsi="Calibri" w:cs="Calibri"/>
          <w:sz w:val="24"/>
          <w:szCs w:val="24"/>
          <w:highlight w:val="yellow"/>
          <w:lang w:val="en-CA"/>
        </w:rPr>
        <w:t xml:space="preserve"> 30 </w:t>
      </w:r>
      <w:r w:rsidR="00C303A1" w:rsidRPr="008A644A">
        <w:rPr>
          <w:rFonts w:ascii="Calibri" w:hAnsi="Calibri" w:cs="Calibri"/>
          <w:sz w:val="24"/>
          <w:szCs w:val="24"/>
          <w:highlight w:val="yellow"/>
          <w:lang w:val="en-CA"/>
        </w:rPr>
        <w:t>s</w:t>
      </w:r>
      <w:r w:rsidR="00580817" w:rsidRPr="008A644A">
        <w:rPr>
          <w:rFonts w:ascii="Calibri" w:hAnsi="Calibri" w:cs="Calibri"/>
          <w:sz w:val="24"/>
          <w:szCs w:val="24"/>
          <w:highlight w:val="yellow"/>
          <w:lang w:val="en-CA"/>
        </w:rPr>
        <w:t xml:space="preserve">. </w:t>
      </w:r>
      <w:r w:rsidRPr="008A644A">
        <w:rPr>
          <w:rFonts w:ascii="Calibri" w:hAnsi="Calibri" w:cs="Calibri"/>
          <w:sz w:val="24"/>
          <w:szCs w:val="24"/>
          <w:highlight w:val="yellow"/>
          <w:lang w:val="en-CA"/>
        </w:rPr>
        <w:t>Then</w:t>
      </w:r>
      <w:r w:rsidR="002654AB">
        <w:rPr>
          <w:rFonts w:ascii="Calibri" w:hAnsi="Calibri" w:cs="Calibri"/>
          <w:sz w:val="24"/>
          <w:szCs w:val="24"/>
          <w:highlight w:val="yellow"/>
          <w:lang w:val="en-CA"/>
        </w:rPr>
        <w:t>,</w:t>
      </w:r>
      <w:r w:rsidRPr="008A644A">
        <w:rPr>
          <w:rFonts w:ascii="Calibri" w:hAnsi="Calibri" w:cs="Calibri"/>
          <w:sz w:val="24"/>
          <w:szCs w:val="24"/>
          <w:highlight w:val="yellow"/>
          <w:lang w:val="en-CA"/>
        </w:rPr>
        <w:t xml:space="preserve"> r</w:t>
      </w:r>
      <w:r w:rsidR="00580817" w:rsidRPr="008A644A">
        <w:rPr>
          <w:rFonts w:ascii="Calibri" w:hAnsi="Calibri" w:cs="Calibri"/>
          <w:sz w:val="24"/>
          <w:szCs w:val="24"/>
          <w:highlight w:val="yellow"/>
          <w:lang w:val="en-CA"/>
        </w:rPr>
        <w:t>epeat</w:t>
      </w:r>
      <w:r w:rsidR="001D449D" w:rsidRPr="008A644A">
        <w:rPr>
          <w:rFonts w:ascii="Calibri" w:hAnsi="Calibri" w:cs="Calibri"/>
          <w:sz w:val="24"/>
          <w:szCs w:val="24"/>
          <w:highlight w:val="yellow"/>
          <w:lang w:val="en-CA"/>
        </w:rPr>
        <w:t xml:space="preserve"> the chilling and mixing cycle</w:t>
      </w:r>
      <w:r w:rsidR="00580817" w:rsidRPr="008A644A">
        <w:rPr>
          <w:rFonts w:ascii="Calibri" w:hAnsi="Calibri" w:cs="Calibri"/>
          <w:sz w:val="24"/>
          <w:szCs w:val="24"/>
          <w:highlight w:val="yellow"/>
          <w:lang w:val="en-CA"/>
        </w:rPr>
        <w:t xml:space="preserve"> </w:t>
      </w:r>
      <w:r w:rsidRPr="008A644A">
        <w:rPr>
          <w:rFonts w:ascii="Calibri" w:hAnsi="Calibri" w:cs="Calibri"/>
          <w:sz w:val="24"/>
          <w:szCs w:val="24"/>
          <w:highlight w:val="yellow"/>
          <w:lang w:val="en-CA"/>
        </w:rPr>
        <w:t xml:space="preserve">one more time </w:t>
      </w:r>
      <w:r w:rsidR="00580817" w:rsidRPr="008A644A">
        <w:rPr>
          <w:rFonts w:ascii="Calibri" w:hAnsi="Calibri" w:cs="Calibri"/>
          <w:sz w:val="24"/>
          <w:szCs w:val="24"/>
          <w:highlight w:val="yellow"/>
          <w:lang w:val="en-CA"/>
        </w:rPr>
        <w:t>(</w:t>
      </w:r>
      <w:r w:rsidR="00E641E5" w:rsidRPr="008A644A">
        <w:rPr>
          <w:rFonts w:ascii="Calibri" w:hAnsi="Calibri" w:cs="Calibri"/>
          <w:sz w:val="24"/>
          <w:szCs w:val="24"/>
          <w:highlight w:val="yellow"/>
          <w:lang w:val="en-CA"/>
        </w:rPr>
        <w:t>10 min</w:t>
      </w:r>
      <w:r w:rsidR="00146018" w:rsidRPr="008A644A">
        <w:rPr>
          <w:rFonts w:ascii="Calibri" w:hAnsi="Calibri" w:cs="Calibri"/>
          <w:sz w:val="24"/>
          <w:szCs w:val="24"/>
          <w:highlight w:val="yellow"/>
          <w:lang w:val="en-CA"/>
        </w:rPr>
        <w:t>,</w:t>
      </w:r>
      <w:r w:rsidR="00E641E5" w:rsidRPr="008A644A">
        <w:rPr>
          <w:rFonts w:ascii="Calibri" w:hAnsi="Calibri" w:cs="Calibri"/>
          <w:sz w:val="24"/>
          <w:szCs w:val="24"/>
          <w:highlight w:val="yellow"/>
          <w:lang w:val="en-CA"/>
        </w:rPr>
        <w:t xml:space="preserve"> </w:t>
      </w:r>
      <w:r w:rsidR="00580817" w:rsidRPr="008A644A">
        <w:rPr>
          <w:rFonts w:ascii="Calibri" w:hAnsi="Calibri" w:cs="Calibri"/>
          <w:sz w:val="24"/>
          <w:szCs w:val="24"/>
          <w:highlight w:val="yellow"/>
          <w:lang w:val="en-CA"/>
        </w:rPr>
        <w:t>-20</w:t>
      </w:r>
      <w:r w:rsidR="00C303A1" w:rsidRPr="008A644A">
        <w:rPr>
          <w:rFonts w:ascii="Calibri" w:hAnsi="Calibri" w:cs="Calibri"/>
          <w:sz w:val="24"/>
          <w:szCs w:val="24"/>
          <w:highlight w:val="yellow"/>
          <w:lang w:val="en-CA"/>
        </w:rPr>
        <w:t xml:space="preserve"> °</w:t>
      </w:r>
      <w:r w:rsidR="00580817" w:rsidRPr="008A644A">
        <w:rPr>
          <w:rFonts w:ascii="Calibri" w:hAnsi="Calibri" w:cs="Calibri"/>
          <w:sz w:val="24"/>
          <w:szCs w:val="24"/>
          <w:highlight w:val="yellow"/>
          <w:lang w:val="en-CA"/>
        </w:rPr>
        <w:t>C, 30 s vortex).</w:t>
      </w:r>
    </w:p>
    <w:p w14:paraId="68754E04" w14:textId="77777777" w:rsidR="0040622D" w:rsidRPr="008A644A" w:rsidRDefault="0040622D" w:rsidP="008A644A">
      <w:pPr>
        <w:pStyle w:val="ListParagraph"/>
        <w:pBdr>
          <w:top w:val="nil"/>
          <w:left w:val="nil"/>
          <w:bottom w:val="nil"/>
          <w:right w:val="nil"/>
          <w:between w:val="nil"/>
        </w:pBdr>
        <w:spacing w:after="0" w:line="240" w:lineRule="auto"/>
        <w:ind w:left="0"/>
        <w:jc w:val="both"/>
        <w:rPr>
          <w:rFonts w:ascii="Calibri" w:hAnsi="Calibri" w:cs="Calibri"/>
          <w:sz w:val="24"/>
          <w:szCs w:val="24"/>
          <w:highlight w:val="yellow"/>
          <w:lang w:val="en-CA"/>
        </w:rPr>
      </w:pPr>
    </w:p>
    <w:p w14:paraId="2010BA7B" w14:textId="08A994D0" w:rsidR="00E641E5" w:rsidRPr="008A644A" w:rsidRDefault="0040622D" w:rsidP="008A644A">
      <w:pPr>
        <w:pStyle w:val="ListParagraph"/>
        <w:numPr>
          <w:ilvl w:val="3"/>
          <w:numId w:val="13"/>
        </w:numPr>
        <w:pBdr>
          <w:top w:val="nil"/>
          <w:left w:val="nil"/>
          <w:bottom w:val="nil"/>
          <w:right w:val="nil"/>
          <w:between w:val="nil"/>
        </w:pBdr>
        <w:spacing w:after="0" w:line="240" w:lineRule="auto"/>
        <w:ind w:left="0" w:firstLine="0"/>
        <w:jc w:val="both"/>
        <w:rPr>
          <w:rFonts w:ascii="Calibri" w:hAnsi="Calibri" w:cs="Calibri"/>
          <w:sz w:val="24"/>
          <w:szCs w:val="24"/>
          <w:highlight w:val="yellow"/>
          <w:lang w:val="en-CA"/>
        </w:rPr>
      </w:pPr>
      <w:r w:rsidRPr="008A644A">
        <w:rPr>
          <w:rFonts w:ascii="Calibri" w:hAnsi="Calibri" w:cs="Calibri"/>
          <w:sz w:val="24"/>
          <w:szCs w:val="24"/>
          <w:highlight w:val="yellow"/>
          <w:lang w:val="en-CA"/>
        </w:rPr>
        <w:t>A</w:t>
      </w:r>
      <w:r w:rsidR="00D30A00" w:rsidRPr="008A644A">
        <w:rPr>
          <w:rFonts w:ascii="Calibri" w:hAnsi="Calibri" w:cs="Calibri"/>
          <w:sz w:val="24"/>
          <w:szCs w:val="24"/>
          <w:highlight w:val="yellow"/>
          <w:lang w:val="en-CA"/>
        </w:rPr>
        <w:t>d</w:t>
      </w:r>
      <w:r w:rsidR="00E641E5" w:rsidRPr="008A644A">
        <w:rPr>
          <w:rFonts w:ascii="Calibri" w:hAnsi="Calibri" w:cs="Calibri"/>
          <w:sz w:val="24"/>
          <w:szCs w:val="24"/>
          <w:highlight w:val="yellow"/>
          <w:lang w:val="en-CA"/>
        </w:rPr>
        <w:t xml:space="preserve">d water to </w:t>
      </w:r>
      <w:r w:rsidR="00580817" w:rsidRPr="008A644A">
        <w:rPr>
          <w:rFonts w:ascii="Calibri" w:hAnsi="Calibri" w:cs="Calibri"/>
          <w:sz w:val="24"/>
          <w:szCs w:val="24"/>
          <w:highlight w:val="yellow"/>
          <w:lang w:val="en-CA"/>
        </w:rPr>
        <w:t xml:space="preserve">a </w:t>
      </w:r>
      <w:r w:rsidR="00E641E5" w:rsidRPr="008A644A">
        <w:rPr>
          <w:rFonts w:ascii="Calibri" w:hAnsi="Calibri" w:cs="Calibri"/>
          <w:sz w:val="24"/>
          <w:szCs w:val="24"/>
          <w:highlight w:val="yellow"/>
          <w:lang w:val="en-CA"/>
        </w:rPr>
        <w:t xml:space="preserve">final </w:t>
      </w:r>
      <w:r w:rsidR="00BE4922" w:rsidRPr="008A644A">
        <w:rPr>
          <w:rFonts w:ascii="Calibri" w:hAnsi="Calibri" w:cs="Calibri"/>
          <w:sz w:val="24"/>
          <w:szCs w:val="24"/>
          <w:highlight w:val="yellow"/>
          <w:lang w:val="en-CA"/>
        </w:rPr>
        <w:t>5</w:t>
      </w:r>
      <w:r w:rsidR="00E641E5" w:rsidRPr="008A644A">
        <w:rPr>
          <w:rFonts w:ascii="Calibri" w:hAnsi="Calibri" w:cs="Calibri"/>
          <w:sz w:val="24"/>
          <w:szCs w:val="24"/>
          <w:highlight w:val="yellow"/>
          <w:lang w:val="en-CA"/>
        </w:rPr>
        <w:t>00 µL</w:t>
      </w:r>
      <w:r w:rsidRPr="008A644A">
        <w:rPr>
          <w:rFonts w:ascii="Calibri" w:hAnsi="Calibri" w:cs="Calibri"/>
          <w:sz w:val="24"/>
          <w:szCs w:val="24"/>
          <w:highlight w:val="yellow"/>
          <w:lang w:val="en-CA"/>
        </w:rPr>
        <w:t>, diluting the formic acid to 8%</w:t>
      </w:r>
      <w:r w:rsidR="00E641E5" w:rsidRPr="008A644A">
        <w:rPr>
          <w:rFonts w:ascii="Calibri" w:hAnsi="Calibri" w:cs="Calibri"/>
          <w:sz w:val="24"/>
          <w:szCs w:val="24"/>
          <w:highlight w:val="yellow"/>
          <w:lang w:val="en-CA"/>
        </w:rPr>
        <w:t>.</w:t>
      </w:r>
    </w:p>
    <w:p w14:paraId="55E3C148" w14:textId="2D193C20" w:rsidR="0040622D" w:rsidRPr="008A644A" w:rsidRDefault="0040622D" w:rsidP="008A644A">
      <w:pPr>
        <w:pBdr>
          <w:top w:val="nil"/>
          <w:left w:val="nil"/>
          <w:bottom w:val="nil"/>
          <w:right w:val="nil"/>
          <w:between w:val="nil"/>
        </w:pBdr>
        <w:contextualSpacing/>
        <w:rPr>
          <w:lang w:val="en-CA"/>
        </w:rPr>
      </w:pPr>
    </w:p>
    <w:p w14:paraId="3C245524" w14:textId="1AFFF838" w:rsidR="0040622D" w:rsidRPr="008A644A" w:rsidRDefault="0040622D" w:rsidP="008A644A">
      <w:pPr>
        <w:pBdr>
          <w:top w:val="nil"/>
          <w:left w:val="nil"/>
          <w:bottom w:val="nil"/>
          <w:right w:val="nil"/>
          <w:between w:val="nil"/>
        </w:pBdr>
        <w:contextualSpacing/>
        <w:rPr>
          <w:lang w:val="en-CA"/>
        </w:rPr>
      </w:pPr>
      <w:r w:rsidRPr="008A644A">
        <w:rPr>
          <w:lang w:val="en-CA"/>
        </w:rPr>
        <w:t>NOTE: The cold formic acid protocol is incompatible with subsequent trypsin digestion but is compatible with LC-MS.</w:t>
      </w:r>
    </w:p>
    <w:p w14:paraId="3CCEBB6E" w14:textId="77777777" w:rsidR="00E641E5" w:rsidRPr="008A644A" w:rsidRDefault="00E641E5" w:rsidP="008A644A">
      <w:pPr>
        <w:pBdr>
          <w:top w:val="nil"/>
          <w:left w:val="nil"/>
          <w:bottom w:val="nil"/>
          <w:right w:val="nil"/>
          <w:between w:val="nil"/>
        </w:pBdr>
        <w:contextualSpacing/>
        <w:rPr>
          <w:lang w:val="en-CA"/>
        </w:rPr>
      </w:pPr>
    </w:p>
    <w:p w14:paraId="3E36FB2A" w14:textId="22A2FEE9" w:rsidR="00EB6EF4" w:rsidRPr="008A644A" w:rsidRDefault="00CB145E" w:rsidP="008A644A">
      <w:pPr>
        <w:numPr>
          <w:ilvl w:val="2"/>
          <w:numId w:val="13"/>
        </w:numPr>
        <w:pBdr>
          <w:top w:val="nil"/>
          <w:left w:val="nil"/>
          <w:bottom w:val="nil"/>
          <w:right w:val="nil"/>
          <w:between w:val="nil"/>
        </w:pBdr>
        <w:ind w:left="0" w:firstLine="0"/>
        <w:contextualSpacing/>
        <w:rPr>
          <w:lang w:val="en-CA"/>
        </w:rPr>
      </w:pPr>
      <w:r w:rsidRPr="008A644A">
        <w:rPr>
          <w:lang w:val="en-CA"/>
        </w:rPr>
        <w:t>(Option 3) Add 50 µL of f</w:t>
      </w:r>
      <w:r w:rsidR="00E3679F" w:rsidRPr="008A644A">
        <w:rPr>
          <w:lang w:val="en-CA"/>
        </w:rPr>
        <w:t>reshly</w:t>
      </w:r>
      <w:r w:rsidR="00580817" w:rsidRPr="008A644A">
        <w:rPr>
          <w:lang w:val="en-CA"/>
        </w:rPr>
        <w:t xml:space="preserve"> prepare</w:t>
      </w:r>
      <w:r w:rsidR="003B7D60" w:rsidRPr="008A644A">
        <w:rPr>
          <w:lang w:val="en-CA"/>
        </w:rPr>
        <w:t>d</w:t>
      </w:r>
      <w:r w:rsidR="00580817" w:rsidRPr="008A644A">
        <w:rPr>
          <w:lang w:val="en-CA"/>
        </w:rPr>
        <w:t xml:space="preserve"> </w:t>
      </w:r>
      <w:r w:rsidR="00E641E5" w:rsidRPr="008A644A">
        <w:rPr>
          <w:lang w:val="en-CA"/>
        </w:rPr>
        <w:t>8</w:t>
      </w:r>
      <w:r w:rsidR="00580817" w:rsidRPr="008A644A">
        <w:rPr>
          <w:lang w:val="en-CA"/>
        </w:rPr>
        <w:t xml:space="preserve"> </w:t>
      </w:r>
      <w:r w:rsidR="00E641E5" w:rsidRPr="008A644A">
        <w:rPr>
          <w:lang w:val="en-CA"/>
        </w:rPr>
        <w:t>M urea</w:t>
      </w:r>
      <w:r w:rsidR="00580817" w:rsidRPr="008A644A">
        <w:rPr>
          <w:lang w:val="en-CA"/>
        </w:rPr>
        <w:t xml:space="preserve"> in water</w:t>
      </w:r>
      <w:r w:rsidR="00E12330" w:rsidRPr="008A644A">
        <w:rPr>
          <w:lang w:val="en-CA"/>
        </w:rPr>
        <w:t xml:space="preserve"> </w:t>
      </w:r>
      <w:r w:rsidR="00580817" w:rsidRPr="008A644A">
        <w:rPr>
          <w:lang w:val="en-CA"/>
        </w:rPr>
        <w:t xml:space="preserve">to the </w:t>
      </w:r>
      <w:r w:rsidRPr="008A644A">
        <w:rPr>
          <w:lang w:val="en-CA"/>
        </w:rPr>
        <w:t>filtration cartridge</w:t>
      </w:r>
      <w:r w:rsidR="00580817" w:rsidRPr="008A644A">
        <w:rPr>
          <w:lang w:val="en-CA"/>
        </w:rPr>
        <w:t>. Sonicate for 30 min</w:t>
      </w:r>
      <w:r w:rsidR="00EB6EF4" w:rsidRPr="008A644A">
        <w:rPr>
          <w:lang w:val="en-CA"/>
        </w:rPr>
        <w:t>.</w:t>
      </w:r>
    </w:p>
    <w:p w14:paraId="6F22F31C" w14:textId="77777777" w:rsidR="00EB6EF4" w:rsidRPr="008A644A" w:rsidRDefault="00EB6EF4" w:rsidP="008A644A">
      <w:pPr>
        <w:pBdr>
          <w:top w:val="nil"/>
          <w:left w:val="nil"/>
          <w:bottom w:val="nil"/>
          <w:right w:val="nil"/>
          <w:between w:val="nil"/>
        </w:pBdr>
        <w:contextualSpacing/>
        <w:rPr>
          <w:lang w:val="en-CA"/>
        </w:rPr>
      </w:pPr>
    </w:p>
    <w:p w14:paraId="6DC8A98D" w14:textId="6A2885B8" w:rsidR="00EB6EF4" w:rsidRPr="008A644A" w:rsidRDefault="00EB6EF4" w:rsidP="008A644A">
      <w:pPr>
        <w:pStyle w:val="ListParagraph"/>
        <w:numPr>
          <w:ilvl w:val="3"/>
          <w:numId w:val="13"/>
        </w:numPr>
        <w:pBdr>
          <w:top w:val="nil"/>
          <w:left w:val="nil"/>
          <w:bottom w:val="nil"/>
          <w:right w:val="nil"/>
          <w:between w:val="nil"/>
        </w:pBdr>
        <w:spacing w:after="0" w:line="240" w:lineRule="auto"/>
        <w:ind w:left="0" w:firstLine="0"/>
        <w:jc w:val="both"/>
        <w:rPr>
          <w:rFonts w:ascii="Calibri" w:hAnsi="Calibri" w:cs="Calibri"/>
          <w:sz w:val="24"/>
          <w:szCs w:val="24"/>
          <w:lang w:val="en-CA"/>
        </w:rPr>
      </w:pPr>
      <w:r w:rsidRPr="008A644A">
        <w:rPr>
          <w:rFonts w:ascii="Calibri" w:hAnsi="Calibri" w:cs="Calibri"/>
          <w:sz w:val="24"/>
          <w:szCs w:val="24"/>
          <w:lang w:val="en-CA"/>
        </w:rPr>
        <w:t xml:space="preserve">Allow the cartridge to </w:t>
      </w:r>
      <w:r w:rsidR="00580817" w:rsidRPr="008A644A">
        <w:rPr>
          <w:rFonts w:ascii="Calibri" w:hAnsi="Calibri" w:cs="Calibri"/>
          <w:sz w:val="24"/>
          <w:szCs w:val="24"/>
          <w:lang w:val="en-CA"/>
        </w:rPr>
        <w:t>incubate on the b</w:t>
      </w:r>
      <w:r w:rsidR="00E641E5" w:rsidRPr="008A644A">
        <w:rPr>
          <w:rFonts w:ascii="Calibri" w:hAnsi="Calibri" w:cs="Calibri"/>
          <w:sz w:val="24"/>
          <w:szCs w:val="24"/>
          <w:lang w:val="en-CA"/>
        </w:rPr>
        <w:t xml:space="preserve">enchtop </w:t>
      </w:r>
      <w:r w:rsidRPr="008A644A">
        <w:rPr>
          <w:rFonts w:ascii="Calibri" w:hAnsi="Calibri" w:cs="Calibri"/>
          <w:sz w:val="24"/>
          <w:szCs w:val="24"/>
          <w:lang w:val="en-CA"/>
        </w:rPr>
        <w:t>for</w:t>
      </w:r>
      <w:r w:rsidR="00580817" w:rsidRPr="008A644A">
        <w:rPr>
          <w:rFonts w:ascii="Calibri" w:hAnsi="Calibri" w:cs="Calibri"/>
          <w:sz w:val="24"/>
          <w:szCs w:val="24"/>
          <w:lang w:val="en-CA"/>
        </w:rPr>
        <w:t xml:space="preserve"> </w:t>
      </w:r>
      <w:r w:rsidR="00E641E5" w:rsidRPr="008A644A">
        <w:rPr>
          <w:rFonts w:ascii="Calibri" w:hAnsi="Calibri" w:cs="Calibri"/>
          <w:sz w:val="24"/>
          <w:szCs w:val="24"/>
          <w:lang w:val="en-CA"/>
        </w:rPr>
        <w:t>1 h</w:t>
      </w:r>
      <w:r w:rsidR="00580817" w:rsidRPr="008A644A">
        <w:rPr>
          <w:rFonts w:ascii="Calibri" w:hAnsi="Calibri" w:cs="Calibri"/>
          <w:sz w:val="24"/>
          <w:szCs w:val="24"/>
          <w:lang w:val="en-CA"/>
        </w:rPr>
        <w:t xml:space="preserve"> (u</w:t>
      </w:r>
      <w:r w:rsidR="00E641E5" w:rsidRPr="008A644A">
        <w:rPr>
          <w:rFonts w:ascii="Calibri" w:hAnsi="Calibri" w:cs="Calibri"/>
          <w:sz w:val="24"/>
          <w:szCs w:val="24"/>
          <w:lang w:val="en-CA"/>
        </w:rPr>
        <w:t>p to overnight</w:t>
      </w:r>
      <w:r w:rsidR="00580817" w:rsidRPr="008A644A">
        <w:rPr>
          <w:rFonts w:ascii="Calibri" w:hAnsi="Calibri" w:cs="Calibri"/>
          <w:sz w:val="24"/>
          <w:szCs w:val="24"/>
          <w:lang w:val="en-CA"/>
        </w:rPr>
        <w:t>)</w:t>
      </w:r>
      <w:r w:rsidR="00E641E5" w:rsidRPr="008A644A">
        <w:rPr>
          <w:rFonts w:ascii="Calibri" w:hAnsi="Calibri" w:cs="Calibri"/>
          <w:sz w:val="24"/>
          <w:szCs w:val="24"/>
          <w:lang w:val="en-CA"/>
        </w:rPr>
        <w:t>.</w:t>
      </w:r>
    </w:p>
    <w:p w14:paraId="53EFED41" w14:textId="77777777" w:rsidR="00EB6EF4" w:rsidRPr="008A644A" w:rsidRDefault="00EB6EF4" w:rsidP="008A644A">
      <w:pPr>
        <w:pStyle w:val="ListParagraph"/>
        <w:pBdr>
          <w:top w:val="nil"/>
          <w:left w:val="nil"/>
          <w:bottom w:val="nil"/>
          <w:right w:val="nil"/>
          <w:between w:val="nil"/>
        </w:pBdr>
        <w:spacing w:after="0" w:line="240" w:lineRule="auto"/>
        <w:ind w:left="0"/>
        <w:jc w:val="both"/>
        <w:rPr>
          <w:rFonts w:ascii="Calibri" w:hAnsi="Calibri" w:cs="Calibri"/>
          <w:sz w:val="24"/>
          <w:szCs w:val="24"/>
          <w:lang w:val="en-CA"/>
        </w:rPr>
      </w:pPr>
    </w:p>
    <w:p w14:paraId="2CAC2C12" w14:textId="78408092" w:rsidR="00E641E5" w:rsidRPr="008A644A" w:rsidRDefault="00EB6EF4" w:rsidP="008A644A">
      <w:pPr>
        <w:pStyle w:val="ListParagraph"/>
        <w:numPr>
          <w:ilvl w:val="3"/>
          <w:numId w:val="13"/>
        </w:numPr>
        <w:pBdr>
          <w:top w:val="nil"/>
          <w:left w:val="nil"/>
          <w:bottom w:val="nil"/>
          <w:right w:val="nil"/>
          <w:between w:val="nil"/>
        </w:pBdr>
        <w:spacing w:after="0" w:line="240" w:lineRule="auto"/>
        <w:ind w:left="0" w:firstLine="0"/>
        <w:jc w:val="both"/>
        <w:rPr>
          <w:rFonts w:ascii="Calibri" w:hAnsi="Calibri" w:cs="Calibri"/>
          <w:sz w:val="24"/>
          <w:szCs w:val="24"/>
          <w:lang w:val="en-CA"/>
        </w:rPr>
      </w:pPr>
      <w:r w:rsidRPr="008A644A">
        <w:rPr>
          <w:rFonts w:ascii="Calibri" w:hAnsi="Calibri" w:cs="Calibri"/>
          <w:sz w:val="24"/>
          <w:szCs w:val="24"/>
          <w:lang w:val="en-CA"/>
        </w:rPr>
        <w:t>D</w:t>
      </w:r>
      <w:r w:rsidR="00580817" w:rsidRPr="008A644A">
        <w:rPr>
          <w:rFonts w:ascii="Calibri" w:hAnsi="Calibri" w:cs="Calibri"/>
          <w:sz w:val="24"/>
          <w:szCs w:val="24"/>
          <w:lang w:val="en-CA"/>
        </w:rPr>
        <w:t xml:space="preserve">ilute the </w:t>
      </w:r>
      <w:r w:rsidRPr="008A644A">
        <w:rPr>
          <w:rFonts w:ascii="Calibri" w:hAnsi="Calibri" w:cs="Calibri"/>
          <w:sz w:val="24"/>
          <w:szCs w:val="24"/>
          <w:lang w:val="en-CA"/>
        </w:rPr>
        <w:t xml:space="preserve">8 M </w:t>
      </w:r>
      <w:r w:rsidR="00580817" w:rsidRPr="008A644A">
        <w:rPr>
          <w:rFonts w:ascii="Calibri" w:hAnsi="Calibri" w:cs="Calibri"/>
          <w:sz w:val="24"/>
          <w:szCs w:val="24"/>
          <w:lang w:val="en-CA"/>
        </w:rPr>
        <w:t>urea a minimum 5</w:t>
      </w:r>
      <w:r w:rsidR="00427C0B" w:rsidRPr="008A644A">
        <w:rPr>
          <w:rFonts w:ascii="Calibri" w:hAnsi="Calibri" w:cs="Calibri"/>
          <w:sz w:val="24"/>
          <w:szCs w:val="24"/>
          <w:lang w:val="en-CA"/>
        </w:rPr>
        <w:t>-</w:t>
      </w:r>
      <w:r w:rsidR="00580817" w:rsidRPr="008A644A">
        <w:rPr>
          <w:rFonts w:ascii="Calibri" w:hAnsi="Calibri" w:cs="Calibri"/>
          <w:sz w:val="24"/>
          <w:szCs w:val="24"/>
          <w:lang w:val="en-CA"/>
        </w:rPr>
        <w:t>fold with water or appropriate buffer</w:t>
      </w:r>
      <w:r w:rsidR="00E641E5" w:rsidRPr="008A644A">
        <w:rPr>
          <w:rFonts w:ascii="Calibri" w:hAnsi="Calibri" w:cs="Calibri"/>
          <w:sz w:val="24"/>
          <w:szCs w:val="24"/>
          <w:lang w:val="en-CA"/>
        </w:rPr>
        <w:t>.</w:t>
      </w:r>
    </w:p>
    <w:p w14:paraId="2023EC66" w14:textId="70D066AF" w:rsidR="00EB6EF4" w:rsidRPr="008A644A" w:rsidRDefault="00EB6EF4" w:rsidP="008A644A">
      <w:pPr>
        <w:pBdr>
          <w:top w:val="nil"/>
          <w:left w:val="nil"/>
          <w:bottom w:val="nil"/>
          <w:right w:val="nil"/>
          <w:between w:val="nil"/>
        </w:pBdr>
        <w:contextualSpacing/>
        <w:rPr>
          <w:lang w:val="en-CA"/>
        </w:rPr>
      </w:pPr>
    </w:p>
    <w:p w14:paraId="06004C47" w14:textId="62FC1EA1" w:rsidR="00EB6EF4" w:rsidRPr="008A644A" w:rsidRDefault="00EB6EF4" w:rsidP="008A644A">
      <w:pPr>
        <w:pBdr>
          <w:top w:val="nil"/>
          <w:left w:val="nil"/>
          <w:bottom w:val="nil"/>
          <w:right w:val="nil"/>
          <w:between w:val="nil"/>
        </w:pBdr>
        <w:contextualSpacing/>
        <w:rPr>
          <w:lang w:val="en-CA"/>
        </w:rPr>
      </w:pPr>
      <w:r w:rsidRPr="008A644A">
        <w:rPr>
          <w:lang w:val="en-CA"/>
        </w:rPr>
        <w:t>NOTE: Once diluted, the urea solubilization protocol is compatible with subsequent trypsin digestion, as well as LC-MS.</w:t>
      </w:r>
    </w:p>
    <w:p w14:paraId="768DBF3B" w14:textId="77777777" w:rsidR="00E641E5" w:rsidRPr="008A644A" w:rsidRDefault="00E641E5" w:rsidP="008A644A">
      <w:pPr>
        <w:pBdr>
          <w:top w:val="nil"/>
          <w:left w:val="nil"/>
          <w:bottom w:val="nil"/>
          <w:right w:val="nil"/>
          <w:between w:val="nil"/>
        </w:pBdr>
        <w:contextualSpacing/>
        <w:rPr>
          <w:lang w:val="en-CA"/>
        </w:rPr>
      </w:pPr>
    </w:p>
    <w:p w14:paraId="0720C6FC" w14:textId="44F27F6F" w:rsidR="00EB6EF4" w:rsidRPr="008A644A" w:rsidRDefault="00EB6EF4" w:rsidP="008A644A">
      <w:pPr>
        <w:numPr>
          <w:ilvl w:val="0"/>
          <w:numId w:val="13"/>
        </w:numPr>
        <w:pBdr>
          <w:top w:val="nil"/>
          <w:left w:val="nil"/>
          <w:bottom w:val="nil"/>
          <w:right w:val="nil"/>
          <w:between w:val="nil"/>
        </w:pBdr>
        <w:ind w:left="0" w:firstLine="0"/>
        <w:contextualSpacing/>
        <w:rPr>
          <w:b/>
          <w:bCs/>
          <w:lang w:val="en-CA"/>
        </w:rPr>
      </w:pPr>
      <w:r w:rsidRPr="008A644A">
        <w:rPr>
          <w:b/>
          <w:bCs/>
          <w:lang w:val="en-CA"/>
        </w:rPr>
        <w:t>Protein digestion</w:t>
      </w:r>
    </w:p>
    <w:p w14:paraId="157E2798" w14:textId="77777777" w:rsidR="00EB6EF4" w:rsidRPr="008A644A" w:rsidRDefault="00EB6EF4" w:rsidP="008A644A">
      <w:pPr>
        <w:pBdr>
          <w:top w:val="nil"/>
          <w:left w:val="nil"/>
          <w:bottom w:val="nil"/>
          <w:right w:val="nil"/>
          <w:between w:val="nil"/>
        </w:pBdr>
        <w:contextualSpacing/>
        <w:rPr>
          <w:lang w:val="en-CA"/>
        </w:rPr>
      </w:pPr>
    </w:p>
    <w:p w14:paraId="61DCA994" w14:textId="2F9EDCA1" w:rsidR="00427C0B" w:rsidRPr="008A644A" w:rsidRDefault="00427C0B" w:rsidP="008A644A">
      <w:pPr>
        <w:numPr>
          <w:ilvl w:val="1"/>
          <w:numId w:val="13"/>
        </w:numPr>
        <w:pBdr>
          <w:top w:val="nil"/>
          <w:left w:val="nil"/>
          <w:bottom w:val="nil"/>
          <w:right w:val="nil"/>
          <w:between w:val="nil"/>
        </w:pBdr>
        <w:ind w:left="0" w:firstLine="0"/>
        <w:contextualSpacing/>
        <w:rPr>
          <w:lang w:val="en-CA"/>
        </w:rPr>
      </w:pPr>
      <w:r w:rsidRPr="008A644A">
        <w:rPr>
          <w:lang w:val="en-CA"/>
        </w:rPr>
        <w:t>For bottom-up M</w:t>
      </w:r>
      <w:r w:rsidR="00567381" w:rsidRPr="008A644A">
        <w:rPr>
          <w:lang w:val="en-CA"/>
        </w:rPr>
        <w:t>S</w:t>
      </w:r>
      <w:r w:rsidRPr="008A644A">
        <w:rPr>
          <w:lang w:val="en-CA"/>
        </w:rPr>
        <w:t xml:space="preserve"> analysis, </w:t>
      </w:r>
      <w:r w:rsidR="008C299A" w:rsidRPr="008A644A">
        <w:rPr>
          <w:lang w:val="en-CA"/>
        </w:rPr>
        <w:t xml:space="preserve">subject the </w:t>
      </w:r>
      <w:r w:rsidRPr="008A644A">
        <w:rPr>
          <w:lang w:val="en-CA"/>
        </w:rPr>
        <w:t>re</w:t>
      </w:r>
      <w:r w:rsidR="007A0A3E" w:rsidRPr="008A644A">
        <w:rPr>
          <w:lang w:val="en-CA"/>
        </w:rPr>
        <w:t>-</w:t>
      </w:r>
      <w:r w:rsidRPr="008A644A">
        <w:rPr>
          <w:lang w:val="en-CA"/>
        </w:rPr>
        <w:t xml:space="preserve">solubilized proteins to enzymatic digestion using one of the two </w:t>
      </w:r>
      <w:r w:rsidR="008C299A" w:rsidRPr="008A644A">
        <w:rPr>
          <w:lang w:val="en-CA"/>
        </w:rPr>
        <w:t xml:space="preserve">methods mentioned </w:t>
      </w:r>
      <w:r w:rsidRPr="008A644A">
        <w:rPr>
          <w:lang w:val="en-CA"/>
        </w:rPr>
        <w:t>below</w:t>
      </w:r>
      <w:r w:rsidR="00B81E52">
        <w:rPr>
          <w:lang w:val="en-CA"/>
        </w:rPr>
        <w:t>.</w:t>
      </w:r>
    </w:p>
    <w:p w14:paraId="021AEEE5" w14:textId="77777777" w:rsidR="00427C0B" w:rsidRPr="008A644A" w:rsidRDefault="00427C0B" w:rsidP="008A644A">
      <w:pPr>
        <w:pBdr>
          <w:top w:val="nil"/>
          <w:left w:val="nil"/>
          <w:bottom w:val="nil"/>
          <w:right w:val="nil"/>
          <w:between w:val="nil"/>
        </w:pBdr>
        <w:contextualSpacing/>
        <w:rPr>
          <w:lang w:val="en-CA"/>
        </w:rPr>
      </w:pPr>
    </w:p>
    <w:p w14:paraId="227BE0E9" w14:textId="7C82DED5" w:rsidR="003A3158" w:rsidRPr="008A644A" w:rsidRDefault="00CB145E" w:rsidP="008A644A">
      <w:pPr>
        <w:numPr>
          <w:ilvl w:val="2"/>
          <w:numId w:val="13"/>
        </w:numPr>
        <w:pBdr>
          <w:top w:val="nil"/>
          <w:left w:val="nil"/>
          <w:bottom w:val="nil"/>
          <w:right w:val="nil"/>
          <w:between w:val="nil"/>
        </w:pBdr>
        <w:ind w:left="0" w:firstLine="0"/>
        <w:contextualSpacing/>
        <w:rPr>
          <w:lang w:val="en-CA"/>
        </w:rPr>
      </w:pPr>
      <w:r w:rsidRPr="008A644A">
        <w:rPr>
          <w:lang w:val="en-CA"/>
        </w:rPr>
        <w:t xml:space="preserve">(Option 1) </w:t>
      </w:r>
      <w:r w:rsidR="00427C0B" w:rsidRPr="008A644A">
        <w:rPr>
          <w:lang w:val="en-CA"/>
        </w:rPr>
        <w:t>For</w:t>
      </w:r>
      <w:r w:rsidR="00BE4922" w:rsidRPr="008A644A">
        <w:rPr>
          <w:lang w:val="en-CA"/>
        </w:rPr>
        <w:t xml:space="preserve"> </w:t>
      </w:r>
      <w:r w:rsidR="00427C0B" w:rsidRPr="008A644A">
        <w:rPr>
          <w:lang w:val="en-CA"/>
        </w:rPr>
        <w:t>formic acid</w:t>
      </w:r>
      <w:r w:rsidR="00BE4922" w:rsidRPr="008A644A">
        <w:rPr>
          <w:lang w:val="en-CA"/>
        </w:rPr>
        <w:t xml:space="preserve"> resolubilization, </w:t>
      </w:r>
      <w:r w:rsidR="00EB6EF4" w:rsidRPr="008A644A">
        <w:rPr>
          <w:lang w:val="en-CA"/>
        </w:rPr>
        <w:t xml:space="preserve">reduce </w:t>
      </w:r>
      <w:r w:rsidR="00BE4922" w:rsidRPr="008A644A">
        <w:rPr>
          <w:lang w:val="en-CA"/>
        </w:rPr>
        <w:t xml:space="preserve">the initial volume of 80% formic acid </w:t>
      </w:r>
      <w:r w:rsidR="00EB6EF4" w:rsidRPr="008A644A">
        <w:rPr>
          <w:lang w:val="en-CA"/>
        </w:rPr>
        <w:t xml:space="preserve">in step 6.2.2.1 </w:t>
      </w:r>
      <w:r w:rsidR="00BE4922" w:rsidRPr="008A644A">
        <w:rPr>
          <w:lang w:val="en-CA"/>
        </w:rPr>
        <w:t xml:space="preserve">to 25 µL. </w:t>
      </w:r>
      <w:r w:rsidR="003A3158" w:rsidRPr="008A644A">
        <w:rPr>
          <w:lang w:val="en-CA"/>
        </w:rPr>
        <w:t xml:space="preserve">In step 6.2.2.3, use 375 µL </w:t>
      </w:r>
      <w:r w:rsidR="0019716F" w:rsidRPr="008A644A">
        <w:rPr>
          <w:lang w:val="en-CA"/>
        </w:rPr>
        <w:t xml:space="preserve">of </w:t>
      </w:r>
      <w:r w:rsidR="003A3158" w:rsidRPr="008A644A">
        <w:rPr>
          <w:lang w:val="en-CA"/>
        </w:rPr>
        <w:t>water to d</w:t>
      </w:r>
      <w:r w:rsidR="00BE4922" w:rsidRPr="008A644A">
        <w:rPr>
          <w:lang w:val="en-CA"/>
        </w:rPr>
        <w:t xml:space="preserve">ilute the </w:t>
      </w:r>
      <w:r w:rsidR="003A3158" w:rsidRPr="008A644A">
        <w:rPr>
          <w:lang w:val="en-CA"/>
        </w:rPr>
        <w:t xml:space="preserve">formic </w:t>
      </w:r>
      <w:r w:rsidR="00BE4922" w:rsidRPr="008A644A">
        <w:rPr>
          <w:lang w:val="en-CA"/>
        </w:rPr>
        <w:t xml:space="preserve">acid to 5% </w:t>
      </w:r>
      <w:r w:rsidR="003A6A13" w:rsidRPr="008A644A">
        <w:rPr>
          <w:lang w:val="en-CA"/>
        </w:rPr>
        <w:t>(</w:t>
      </w:r>
      <w:r w:rsidR="00BE4922" w:rsidRPr="008A644A">
        <w:rPr>
          <w:lang w:val="en-CA"/>
        </w:rPr>
        <w:t>v/v</w:t>
      </w:r>
      <w:r w:rsidR="003A6A13" w:rsidRPr="008A644A">
        <w:rPr>
          <w:lang w:val="en-CA"/>
        </w:rPr>
        <w:t>)</w:t>
      </w:r>
      <w:r w:rsidR="00BE4922" w:rsidRPr="008A644A">
        <w:rPr>
          <w:lang w:val="en-CA"/>
        </w:rPr>
        <w:t>.</w:t>
      </w:r>
    </w:p>
    <w:p w14:paraId="42EBA9A3" w14:textId="77777777" w:rsidR="003A3158" w:rsidRPr="008A644A" w:rsidRDefault="003A3158" w:rsidP="008A644A">
      <w:pPr>
        <w:pBdr>
          <w:top w:val="nil"/>
          <w:left w:val="nil"/>
          <w:bottom w:val="nil"/>
          <w:right w:val="nil"/>
          <w:between w:val="nil"/>
        </w:pBdr>
        <w:contextualSpacing/>
        <w:rPr>
          <w:lang w:val="en-CA"/>
        </w:rPr>
      </w:pPr>
    </w:p>
    <w:p w14:paraId="725ACB85" w14:textId="43AB831F" w:rsidR="00427C0B" w:rsidRPr="008A644A" w:rsidRDefault="003A3158" w:rsidP="008A644A">
      <w:pPr>
        <w:numPr>
          <w:ilvl w:val="2"/>
          <w:numId w:val="13"/>
        </w:numPr>
        <w:pBdr>
          <w:top w:val="nil"/>
          <w:left w:val="nil"/>
          <w:bottom w:val="nil"/>
          <w:right w:val="nil"/>
          <w:between w:val="nil"/>
        </w:pBdr>
        <w:ind w:left="0" w:firstLine="0"/>
        <w:contextualSpacing/>
        <w:rPr>
          <w:lang w:val="en-CA"/>
        </w:rPr>
      </w:pPr>
      <w:r w:rsidRPr="008A644A">
        <w:rPr>
          <w:lang w:val="en-CA"/>
        </w:rPr>
        <w:t>Dispense</w:t>
      </w:r>
      <w:r w:rsidR="00BE4922" w:rsidRPr="008A644A">
        <w:rPr>
          <w:lang w:val="en-CA"/>
        </w:rPr>
        <w:t xml:space="preserve"> pepsin </w:t>
      </w:r>
      <w:r w:rsidRPr="008A644A">
        <w:rPr>
          <w:lang w:val="en-CA"/>
        </w:rPr>
        <w:t>into the cartridge</w:t>
      </w:r>
      <w:r w:rsidR="00716534" w:rsidRPr="008A644A">
        <w:rPr>
          <w:lang w:val="en-CA"/>
        </w:rPr>
        <w:t xml:space="preserve"> </w:t>
      </w:r>
      <w:r w:rsidR="00BE4922" w:rsidRPr="008A644A">
        <w:rPr>
          <w:lang w:val="en-CA"/>
        </w:rPr>
        <w:t xml:space="preserve">at an approximate protein to enzyme ratio of 50:1. With </w:t>
      </w:r>
      <w:r w:rsidR="00112095" w:rsidRPr="008A644A">
        <w:rPr>
          <w:lang w:val="en-CA"/>
        </w:rPr>
        <w:t xml:space="preserve">a </w:t>
      </w:r>
      <w:r w:rsidR="00BE4922" w:rsidRPr="008A644A">
        <w:rPr>
          <w:lang w:val="en-CA"/>
        </w:rPr>
        <w:t xml:space="preserve">plug attached to the </w:t>
      </w:r>
      <w:r w:rsidR="000C59FB" w:rsidRPr="008A644A">
        <w:rPr>
          <w:lang w:val="en-CA"/>
        </w:rPr>
        <w:t>filtration cartridge</w:t>
      </w:r>
      <w:r w:rsidR="00BE4922" w:rsidRPr="008A644A">
        <w:rPr>
          <w:lang w:val="en-CA"/>
        </w:rPr>
        <w:t xml:space="preserve">, incubate the </w:t>
      </w:r>
      <w:r w:rsidR="000C59FB" w:rsidRPr="008A644A">
        <w:rPr>
          <w:lang w:val="en-CA"/>
        </w:rPr>
        <w:t xml:space="preserve">sample </w:t>
      </w:r>
      <w:r w:rsidR="00BE4922" w:rsidRPr="008A644A">
        <w:rPr>
          <w:lang w:val="en-CA"/>
        </w:rPr>
        <w:t xml:space="preserve">overnight at room </w:t>
      </w:r>
      <w:r w:rsidR="00BE4922" w:rsidRPr="008A644A">
        <w:rPr>
          <w:lang w:val="en-CA"/>
        </w:rPr>
        <w:lastRenderedPageBreak/>
        <w:t>temperature.</w:t>
      </w:r>
    </w:p>
    <w:p w14:paraId="1D9F6F91" w14:textId="77777777" w:rsidR="00427C0B" w:rsidRPr="008A644A" w:rsidRDefault="00427C0B" w:rsidP="008A644A">
      <w:pPr>
        <w:pBdr>
          <w:top w:val="nil"/>
          <w:left w:val="nil"/>
          <w:bottom w:val="nil"/>
          <w:right w:val="nil"/>
          <w:between w:val="nil"/>
        </w:pBdr>
        <w:contextualSpacing/>
        <w:rPr>
          <w:lang w:val="en-CA"/>
        </w:rPr>
      </w:pPr>
    </w:p>
    <w:p w14:paraId="702ECF22" w14:textId="6635B8BF" w:rsidR="003A3158" w:rsidRPr="008A644A" w:rsidRDefault="00CB145E" w:rsidP="008A644A">
      <w:pPr>
        <w:numPr>
          <w:ilvl w:val="1"/>
          <w:numId w:val="13"/>
        </w:numPr>
        <w:pBdr>
          <w:top w:val="nil"/>
          <w:left w:val="nil"/>
          <w:bottom w:val="nil"/>
          <w:right w:val="nil"/>
          <w:between w:val="nil"/>
        </w:pBdr>
        <w:ind w:left="0" w:firstLine="0"/>
        <w:contextualSpacing/>
        <w:rPr>
          <w:lang w:val="en-CA"/>
        </w:rPr>
      </w:pPr>
      <w:r w:rsidRPr="008A644A">
        <w:rPr>
          <w:lang w:val="en-CA"/>
        </w:rPr>
        <w:t xml:space="preserve">(Option 2) </w:t>
      </w:r>
      <w:r w:rsidR="00427C0B" w:rsidRPr="008A644A">
        <w:rPr>
          <w:lang w:val="en-CA"/>
        </w:rPr>
        <w:t xml:space="preserve">For resolubilization in urea, ensure a pH between 8 and 8.3 </w:t>
      </w:r>
      <w:r w:rsidR="003A3158" w:rsidRPr="008A644A">
        <w:rPr>
          <w:lang w:val="en-CA"/>
        </w:rPr>
        <w:t>with the inclusion of</w:t>
      </w:r>
      <w:r w:rsidR="00427C0B" w:rsidRPr="008A644A">
        <w:rPr>
          <w:lang w:val="en-CA"/>
        </w:rPr>
        <w:t xml:space="preserve"> 100 mM</w:t>
      </w:r>
      <w:r w:rsidR="001D4A0B" w:rsidRPr="008A644A">
        <w:rPr>
          <w:lang w:val="en-CA"/>
        </w:rPr>
        <w:t xml:space="preserve"> of</w:t>
      </w:r>
      <w:r w:rsidR="00427C0B" w:rsidRPr="008A644A">
        <w:rPr>
          <w:lang w:val="en-CA"/>
        </w:rPr>
        <w:t xml:space="preserve"> Tris or ammonium bicarbonate</w:t>
      </w:r>
      <w:r w:rsidR="00E12330" w:rsidRPr="008A644A">
        <w:rPr>
          <w:lang w:val="en-CA"/>
        </w:rPr>
        <w:t xml:space="preserve"> </w:t>
      </w:r>
      <w:r w:rsidR="003A3158" w:rsidRPr="008A644A">
        <w:rPr>
          <w:lang w:val="en-CA"/>
        </w:rPr>
        <w:t>in step 6.2.3.2</w:t>
      </w:r>
      <w:r w:rsidR="00427C0B" w:rsidRPr="008A644A">
        <w:rPr>
          <w:lang w:val="en-CA"/>
        </w:rPr>
        <w:t>.</w:t>
      </w:r>
    </w:p>
    <w:p w14:paraId="2DA79EC4" w14:textId="77777777" w:rsidR="003A3158" w:rsidRPr="008A644A" w:rsidRDefault="003A3158" w:rsidP="008A644A">
      <w:pPr>
        <w:pBdr>
          <w:top w:val="nil"/>
          <w:left w:val="nil"/>
          <w:bottom w:val="nil"/>
          <w:right w:val="nil"/>
          <w:between w:val="nil"/>
        </w:pBdr>
        <w:contextualSpacing/>
        <w:rPr>
          <w:lang w:val="en-CA"/>
        </w:rPr>
      </w:pPr>
    </w:p>
    <w:p w14:paraId="0273B801" w14:textId="25D20BEA" w:rsidR="003A3158" w:rsidRPr="008A644A" w:rsidRDefault="00427C0B" w:rsidP="008A644A">
      <w:pPr>
        <w:numPr>
          <w:ilvl w:val="2"/>
          <w:numId w:val="13"/>
        </w:numPr>
        <w:pBdr>
          <w:top w:val="nil"/>
          <w:left w:val="nil"/>
          <w:bottom w:val="nil"/>
          <w:right w:val="nil"/>
          <w:between w:val="nil"/>
        </w:pBdr>
        <w:ind w:left="0" w:firstLine="0"/>
        <w:contextualSpacing/>
        <w:rPr>
          <w:lang w:val="en-CA"/>
        </w:rPr>
      </w:pPr>
      <w:r w:rsidRPr="008A644A">
        <w:rPr>
          <w:lang w:val="en-CA"/>
        </w:rPr>
        <w:t xml:space="preserve">Add trypsin at an approximate protein to </w:t>
      </w:r>
      <w:r w:rsidR="00C65BF6" w:rsidRPr="008A644A">
        <w:rPr>
          <w:lang w:val="en-CA"/>
        </w:rPr>
        <w:t>mass enzyme</w:t>
      </w:r>
      <w:r w:rsidR="003A6A13" w:rsidRPr="008A644A">
        <w:rPr>
          <w:lang w:val="en-CA"/>
        </w:rPr>
        <w:t xml:space="preserve"> </w:t>
      </w:r>
      <w:r w:rsidRPr="008A644A">
        <w:rPr>
          <w:lang w:val="en-CA"/>
        </w:rPr>
        <w:t xml:space="preserve">ratio of 50:1. With </w:t>
      </w:r>
      <w:r w:rsidR="00C65BF6" w:rsidRPr="008A644A">
        <w:rPr>
          <w:lang w:val="en-CA"/>
        </w:rPr>
        <w:t xml:space="preserve">a </w:t>
      </w:r>
      <w:r w:rsidRPr="008A644A">
        <w:rPr>
          <w:lang w:val="en-CA"/>
        </w:rPr>
        <w:t xml:space="preserve">plug attached to the </w:t>
      </w:r>
      <w:r w:rsidR="000C59FB" w:rsidRPr="008A644A">
        <w:rPr>
          <w:lang w:val="en-CA"/>
        </w:rPr>
        <w:t>cartridge</w:t>
      </w:r>
      <w:r w:rsidRPr="008A644A">
        <w:rPr>
          <w:lang w:val="en-CA"/>
        </w:rPr>
        <w:t xml:space="preserve">, incubate the </w:t>
      </w:r>
      <w:r w:rsidR="000C59FB" w:rsidRPr="008A644A">
        <w:rPr>
          <w:lang w:val="en-CA"/>
        </w:rPr>
        <w:t xml:space="preserve">sample </w:t>
      </w:r>
      <w:r w:rsidRPr="008A644A">
        <w:rPr>
          <w:lang w:val="en-CA"/>
        </w:rPr>
        <w:t>overnight in a warm water bath at 37</w:t>
      </w:r>
      <w:r w:rsidR="00C65BF6" w:rsidRPr="008A644A">
        <w:rPr>
          <w:lang w:val="en-CA"/>
        </w:rPr>
        <w:t xml:space="preserve"> °</w:t>
      </w:r>
      <w:r w:rsidRPr="008A644A">
        <w:rPr>
          <w:lang w:val="en-CA"/>
        </w:rPr>
        <w:t>C.</w:t>
      </w:r>
    </w:p>
    <w:p w14:paraId="2FDE493B" w14:textId="77777777" w:rsidR="003A3158" w:rsidRPr="008A644A" w:rsidRDefault="003A3158" w:rsidP="008A644A">
      <w:pPr>
        <w:pBdr>
          <w:top w:val="nil"/>
          <w:left w:val="nil"/>
          <w:bottom w:val="nil"/>
          <w:right w:val="nil"/>
          <w:between w:val="nil"/>
        </w:pBdr>
        <w:contextualSpacing/>
        <w:rPr>
          <w:lang w:val="en-CA"/>
        </w:rPr>
      </w:pPr>
    </w:p>
    <w:p w14:paraId="404AF4DE" w14:textId="6D2BEEE7" w:rsidR="00427C0B" w:rsidRPr="008A644A" w:rsidRDefault="00427C0B" w:rsidP="008A644A">
      <w:pPr>
        <w:numPr>
          <w:ilvl w:val="2"/>
          <w:numId w:val="13"/>
        </w:numPr>
        <w:pBdr>
          <w:top w:val="nil"/>
          <w:left w:val="nil"/>
          <w:bottom w:val="nil"/>
          <w:right w:val="nil"/>
          <w:between w:val="nil"/>
        </w:pBdr>
        <w:ind w:left="0" w:firstLine="0"/>
        <w:contextualSpacing/>
        <w:rPr>
          <w:lang w:val="en-CA"/>
        </w:rPr>
      </w:pPr>
      <w:r w:rsidRPr="008A644A">
        <w:rPr>
          <w:lang w:val="en-CA"/>
        </w:rPr>
        <w:t xml:space="preserve">Terminate the digestion by acidifying </w:t>
      </w:r>
      <w:r w:rsidR="003A3158" w:rsidRPr="008A644A">
        <w:rPr>
          <w:lang w:val="en-CA"/>
        </w:rPr>
        <w:t>the solution with</w:t>
      </w:r>
      <w:r w:rsidRPr="008A644A">
        <w:rPr>
          <w:lang w:val="en-CA"/>
        </w:rPr>
        <w:t xml:space="preserve"> 10% TFA to a final 1%</w:t>
      </w:r>
      <w:r w:rsidR="003A3158" w:rsidRPr="008A644A">
        <w:rPr>
          <w:lang w:val="en-CA"/>
        </w:rPr>
        <w:t>.</w:t>
      </w:r>
    </w:p>
    <w:p w14:paraId="145EE249" w14:textId="300FF1B2" w:rsidR="003A3158" w:rsidRPr="008A644A" w:rsidRDefault="003A3158" w:rsidP="008A644A">
      <w:pPr>
        <w:pBdr>
          <w:top w:val="nil"/>
          <w:left w:val="nil"/>
          <w:bottom w:val="nil"/>
          <w:right w:val="nil"/>
          <w:between w:val="nil"/>
        </w:pBdr>
        <w:contextualSpacing/>
        <w:rPr>
          <w:lang w:val="en-CA"/>
        </w:rPr>
      </w:pPr>
    </w:p>
    <w:p w14:paraId="6EB80CE8" w14:textId="32FA2265" w:rsidR="003A3158" w:rsidRPr="008A644A" w:rsidRDefault="003A3158" w:rsidP="008A644A">
      <w:pPr>
        <w:numPr>
          <w:ilvl w:val="1"/>
          <w:numId w:val="13"/>
        </w:numPr>
        <w:pBdr>
          <w:top w:val="nil"/>
          <w:left w:val="nil"/>
          <w:bottom w:val="nil"/>
          <w:right w:val="nil"/>
          <w:between w:val="nil"/>
        </w:pBdr>
        <w:ind w:left="0" w:firstLine="0"/>
        <w:contextualSpacing/>
        <w:rPr>
          <w:lang w:val="en-CA"/>
        </w:rPr>
      </w:pPr>
      <w:r w:rsidRPr="008A644A">
        <w:rPr>
          <w:lang w:val="en-CA"/>
        </w:rPr>
        <w:t xml:space="preserve">Recover the pepsin- or trypsin-digested protein by removing the plug from the base of the filter and </w:t>
      </w:r>
      <w:r w:rsidR="00D2724D" w:rsidRPr="008A644A">
        <w:rPr>
          <w:lang w:val="en-CA"/>
        </w:rPr>
        <w:t xml:space="preserve">centrifuging the cartridge contained within a clean vial (2 min, 5000 </w:t>
      </w:r>
      <w:r w:rsidR="00046DB7" w:rsidRPr="008A644A">
        <w:rPr>
          <w:lang w:val="en-CA"/>
        </w:rPr>
        <w:t xml:space="preserve">x </w:t>
      </w:r>
      <w:r w:rsidR="00D2724D" w:rsidRPr="008A644A">
        <w:rPr>
          <w:i/>
          <w:iCs/>
          <w:lang w:val="en-CA"/>
        </w:rPr>
        <w:t>g</w:t>
      </w:r>
      <w:r w:rsidR="00046DB7" w:rsidRPr="008A644A">
        <w:rPr>
          <w:lang w:val="en-CA"/>
        </w:rPr>
        <w:t>, room temperature</w:t>
      </w:r>
      <w:r w:rsidR="00D2724D" w:rsidRPr="008A644A">
        <w:rPr>
          <w:lang w:val="en-CA"/>
        </w:rPr>
        <w:t>).</w:t>
      </w:r>
    </w:p>
    <w:p w14:paraId="2FF32B5A" w14:textId="77777777" w:rsidR="00427C0B" w:rsidRPr="008A644A" w:rsidRDefault="00427C0B" w:rsidP="008A644A">
      <w:pPr>
        <w:pBdr>
          <w:top w:val="nil"/>
          <w:left w:val="nil"/>
          <w:bottom w:val="nil"/>
          <w:right w:val="nil"/>
          <w:between w:val="nil"/>
        </w:pBdr>
        <w:contextualSpacing/>
        <w:rPr>
          <w:lang w:val="en-CA"/>
        </w:rPr>
      </w:pPr>
    </w:p>
    <w:p w14:paraId="7941FD0B" w14:textId="39EBE2DF" w:rsidR="00D2724D" w:rsidRPr="0026764D" w:rsidRDefault="00D2724D" w:rsidP="008A644A">
      <w:pPr>
        <w:numPr>
          <w:ilvl w:val="0"/>
          <w:numId w:val="13"/>
        </w:numPr>
        <w:pBdr>
          <w:top w:val="nil"/>
          <w:left w:val="nil"/>
          <w:bottom w:val="nil"/>
          <w:right w:val="nil"/>
          <w:between w:val="nil"/>
        </w:pBdr>
        <w:ind w:left="0" w:firstLine="0"/>
        <w:contextualSpacing/>
        <w:rPr>
          <w:b/>
          <w:bCs/>
          <w:highlight w:val="yellow"/>
          <w:lang w:val="en-CA"/>
        </w:rPr>
      </w:pPr>
      <w:r w:rsidRPr="0026764D">
        <w:rPr>
          <w:b/>
          <w:bCs/>
          <w:highlight w:val="yellow"/>
          <w:lang w:val="en-CA"/>
        </w:rPr>
        <w:t>SPE clean</w:t>
      </w:r>
      <w:r w:rsidR="007A0A3E" w:rsidRPr="0026764D">
        <w:rPr>
          <w:b/>
          <w:bCs/>
          <w:highlight w:val="yellow"/>
          <w:lang w:val="en-CA"/>
        </w:rPr>
        <w:t>-</w:t>
      </w:r>
      <w:r w:rsidRPr="0026764D">
        <w:rPr>
          <w:b/>
          <w:bCs/>
          <w:highlight w:val="yellow"/>
          <w:lang w:val="en-CA"/>
        </w:rPr>
        <w:t>up</w:t>
      </w:r>
    </w:p>
    <w:p w14:paraId="0065320E" w14:textId="77777777" w:rsidR="00D2724D" w:rsidRPr="008A644A" w:rsidRDefault="00D2724D" w:rsidP="008A644A">
      <w:pPr>
        <w:pBdr>
          <w:top w:val="nil"/>
          <w:left w:val="nil"/>
          <w:bottom w:val="nil"/>
          <w:right w:val="nil"/>
          <w:between w:val="nil"/>
        </w:pBdr>
        <w:contextualSpacing/>
        <w:rPr>
          <w:highlight w:val="yellow"/>
          <w:lang w:val="en-CA"/>
        </w:rPr>
      </w:pPr>
    </w:p>
    <w:p w14:paraId="69073034" w14:textId="296B52DD" w:rsidR="005702DB" w:rsidRPr="008A644A" w:rsidRDefault="00D2724D" w:rsidP="008A644A">
      <w:pPr>
        <w:pBdr>
          <w:top w:val="nil"/>
          <w:left w:val="nil"/>
          <w:bottom w:val="nil"/>
          <w:right w:val="nil"/>
          <w:between w:val="nil"/>
        </w:pBdr>
        <w:contextualSpacing/>
        <w:rPr>
          <w:lang w:val="en-CA"/>
        </w:rPr>
      </w:pPr>
      <w:r w:rsidRPr="008A644A">
        <w:rPr>
          <w:lang w:val="en-CA"/>
        </w:rPr>
        <w:t>NOTE:</w:t>
      </w:r>
      <w:r w:rsidR="00E641E5" w:rsidRPr="008A644A">
        <w:rPr>
          <w:lang w:val="en-CA"/>
        </w:rPr>
        <w:t xml:space="preserve"> </w:t>
      </w:r>
      <w:r w:rsidR="005702DB" w:rsidRPr="008A644A">
        <w:rPr>
          <w:lang w:val="en-CA"/>
        </w:rPr>
        <w:t>For additional sample desalting following digestion</w:t>
      </w:r>
      <w:r w:rsidR="004D6E0D" w:rsidRPr="008A644A">
        <w:rPr>
          <w:lang w:val="en-CA"/>
        </w:rPr>
        <w:t xml:space="preserve"> </w:t>
      </w:r>
      <w:r w:rsidR="005702DB" w:rsidRPr="008A644A">
        <w:rPr>
          <w:lang w:val="en-CA"/>
        </w:rPr>
        <w:t>or solvent exchange, the sample can be subject to reversed</w:t>
      </w:r>
      <w:r w:rsidR="004D6E0D" w:rsidRPr="008A644A">
        <w:rPr>
          <w:lang w:val="en-CA"/>
        </w:rPr>
        <w:t>-</w:t>
      </w:r>
      <w:r w:rsidR="005702DB" w:rsidRPr="008A644A">
        <w:rPr>
          <w:lang w:val="en-CA"/>
        </w:rPr>
        <w:t>phase clean</w:t>
      </w:r>
      <w:r w:rsidR="007A0A3E" w:rsidRPr="008A644A">
        <w:rPr>
          <w:lang w:val="en-CA"/>
        </w:rPr>
        <w:t>-</w:t>
      </w:r>
      <w:r w:rsidR="005702DB" w:rsidRPr="008A644A">
        <w:rPr>
          <w:lang w:val="en-CA"/>
        </w:rPr>
        <w:t>up as described</w:t>
      </w:r>
      <w:r w:rsidR="002E75F7" w:rsidRPr="008A644A">
        <w:rPr>
          <w:lang w:val="en-CA"/>
        </w:rPr>
        <w:t>.</w:t>
      </w:r>
    </w:p>
    <w:p w14:paraId="1C3100C4" w14:textId="77777777" w:rsidR="005702DB" w:rsidRPr="008A644A" w:rsidRDefault="005702DB" w:rsidP="008A644A">
      <w:pPr>
        <w:pBdr>
          <w:top w:val="nil"/>
          <w:left w:val="nil"/>
          <w:bottom w:val="nil"/>
          <w:right w:val="nil"/>
          <w:between w:val="nil"/>
        </w:pBdr>
        <w:contextualSpacing/>
        <w:rPr>
          <w:lang w:val="en-CA"/>
        </w:rPr>
      </w:pPr>
    </w:p>
    <w:p w14:paraId="74674CE8" w14:textId="061FC6B6" w:rsidR="00D2724D" w:rsidRPr="008A644A" w:rsidRDefault="00E641E5" w:rsidP="008A644A">
      <w:pPr>
        <w:numPr>
          <w:ilvl w:val="1"/>
          <w:numId w:val="13"/>
        </w:numPr>
        <w:pBdr>
          <w:top w:val="nil"/>
          <w:left w:val="nil"/>
          <w:bottom w:val="nil"/>
          <w:right w:val="nil"/>
          <w:between w:val="nil"/>
        </w:pBdr>
        <w:ind w:left="0" w:firstLine="0"/>
        <w:contextualSpacing/>
        <w:rPr>
          <w:lang w:val="en-CA"/>
        </w:rPr>
      </w:pPr>
      <w:r w:rsidRPr="008A644A">
        <w:rPr>
          <w:lang w:val="en-CA"/>
        </w:rPr>
        <w:t xml:space="preserve">Prime </w:t>
      </w:r>
      <w:r w:rsidR="00BE4922" w:rsidRPr="008A644A">
        <w:rPr>
          <w:lang w:val="en-CA"/>
        </w:rPr>
        <w:t>a</w:t>
      </w:r>
      <w:r w:rsidR="00CB145E" w:rsidRPr="008A644A">
        <w:rPr>
          <w:lang w:val="en-CA"/>
        </w:rPr>
        <w:t>n</w:t>
      </w:r>
      <w:r w:rsidR="00BE4922" w:rsidRPr="008A644A">
        <w:rPr>
          <w:lang w:val="en-CA"/>
        </w:rPr>
        <w:t xml:space="preserve"> SPE </w:t>
      </w:r>
      <w:r w:rsidRPr="008A644A">
        <w:rPr>
          <w:lang w:val="en-CA"/>
        </w:rPr>
        <w:t>cartridge</w:t>
      </w:r>
      <w:r w:rsidR="00716534" w:rsidRPr="008A644A">
        <w:rPr>
          <w:lang w:val="en-CA"/>
        </w:rPr>
        <w:t xml:space="preserve"> (see </w:t>
      </w:r>
      <w:r w:rsidR="00716534" w:rsidRPr="008A644A">
        <w:rPr>
          <w:b/>
          <w:bCs/>
          <w:lang w:val="en-CA"/>
        </w:rPr>
        <w:t>Table of Materials</w:t>
      </w:r>
      <w:r w:rsidR="00716534" w:rsidRPr="008A644A">
        <w:rPr>
          <w:lang w:val="en-CA"/>
        </w:rPr>
        <w:t>)</w:t>
      </w:r>
      <w:r w:rsidR="00BE4922" w:rsidRPr="008A644A">
        <w:rPr>
          <w:lang w:val="en-CA"/>
        </w:rPr>
        <w:t xml:space="preserve"> by passing 300 µL </w:t>
      </w:r>
      <w:r w:rsidR="001660E6" w:rsidRPr="008A644A">
        <w:rPr>
          <w:lang w:val="en-CA"/>
        </w:rPr>
        <w:t xml:space="preserve">of </w:t>
      </w:r>
      <w:r w:rsidR="00BE4922" w:rsidRPr="008A644A">
        <w:rPr>
          <w:lang w:val="en-CA"/>
        </w:rPr>
        <w:t>methanol (</w:t>
      </w:r>
      <w:r w:rsidR="00D2724D" w:rsidRPr="008A644A">
        <w:rPr>
          <w:lang w:val="en-CA"/>
        </w:rPr>
        <w:t xml:space="preserve">2 min, </w:t>
      </w:r>
      <w:r w:rsidR="00BE4922" w:rsidRPr="008A644A">
        <w:rPr>
          <w:lang w:val="en-CA"/>
        </w:rPr>
        <w:t>400</w:t>
      </w:r>
      <w:r w:rsidR="001660E6" w:rsidRPr="008A644A">
        <w:rPr>
          <w:lang w:val="en-CA"/>
        </w:rPr>
        <w:t xml:space="preserve"> x </w:t>
      </w:r>
      <w:r w:rsidR="001660E6" w:rsidRPr="008A644A">
        <w:rPr>
          <w:i/>
          <w:iCs/>
          <w:lang w:val="en-CA"/>
        </w:rPr>
        <w:t>g</w:t>
      </w:r>
      <w:r w:rsidR="00BE4922" w:rsidRPr="008A644A">
        <w:rPr>
          <w:lang w:val="en-CA"/>
        </w:rPr>
        <w:t>) followed by 300 µL</w:t>
      </w:r>
      <w:r w:rsidR="001660E6" w:rsidRPr="008A644A">
        <w:rPr>
          <w:lang w:val="en-CA"/>
        </w:rPr>
        <w:t xml:space="preserve"> of</w:t>
      </w:r>
      <w:r w:rsidR="00BE4922" w:rsidRPr="008A644A">
        <w:rPr>
          <w:lang w:val="en-CA"/>
        </w:rPr>
        <w:t xml:space="preserve"> 5% acetonitrile</w:t>
      </w:r>
      <w:r w:rsidR="005702DB" w:rsidRPr="008A644A">
        <w:rPr>
          <w:lang w:val="en-CA"/>
        </w:rPr>
        <w:t xml:space="preserve">/0.1% </w:t>
      </w:r>
      <w:r w:rsidR="001660E6" w:rsidRPr="008A644A">
        <w:rPr>
          <w:lang w:val="en-CA"/>
        </w:rPr>
        <w:t xml:space="preserve">of </w:t>
      </w:r>
      <w:r w:rsidR="005702DB" w:rsidRPr="008A644A">
        <w:rPr>
          <w:lang w:val="en-CA"/>
        </w:rPr>
        <w:t>TFA (</w:t>
      </w:r>
      <w:r w:rsidR="00146018" w:rsidRPr="008A644A">
        <w:rPr>
          <w:lang w:val="en-CA"/>
        </w:rPr>
        <w:t xml:space="preserve">2 min, </w:t>
      </w:r>
      <w:r w:rsidR="005702DB" w:rsidRPr="008A644A">
        <w:rPr>
          <w:lang w:val="en-CA"/>
        </w:rPr>
        <w:t xml:space="preserve">400 </w:t>
      </w:r>
      <w:r w:rsidR="001660E6" w:rsidRPr="008A644A">
        <w:rPr>
          <w:lang w:val="en-CA"/>
        </w:rPr>
        <w:t xml:space="preserve">x </w:t>
      </w:r>
      <w:r w:rsidR="005702DB" w:rsidRPr="008A644A">
        <w:rPr>
          <w:i/>
          <w:iCs/>
          <w:lang w:val="en-CA"/>
        </w:rPr>
        <w:t>g</w:t>
      </w:r>
      <w:r w:rsidR="005702DB" w:rsidRPr="008A644A">
        <w:rPr>
          <w:lang w:val="en-CA"/>
        </w:rPr>
        <w:t>)</w:t>
      </w:r>
      <w:r w:rsidRPr="008A644A">
        <w:rPr>
          <w:lang w:val="en-CA"/>
        </w:rPr>
        <w:t>.</w:t>
      </w:r>
    </w:p>
    <w:p w14:paraId="68FC28B8" w14:textId="77777777" w:rsidR="00D2724D" w:rsidRPr="008A644A" w:rsidRDefault="00D2724D" w:rsidP="008A644A">
      <w:pPr>
        <w:pBdr>
          <w:top w:val="nil"/>
          <w:left w:val="nil"/>
          <w:bottom w:val="nil"/>
          <w:right w:val="nil"/>
          <w:between w:val="nil"/>
        </w:pBdr>
        <w:contextualSpacing/>
        <w:rPr>
          <w:lang w:val="en-CA"/>
        </w:rPr>
      </w:pPr>
    </w:p>
    <w:p w14:paraId="2DD2FEAF" w14:textId="242F235A" w:rsidR="00E641E5" w:rsidRPr="008A644A" w:rsidRDefault="005702DB" w:rsidP="008A644A">
      <w:pPr>
        <w:numPr>
          <w:ilvl w:val="1"/>
          <w:numId w:val="13"/>
        </w:numPr>
        <w:pBdr>
          <w:top w:val="nil"/>
          <w:left w:val="nil"/>
          <w:bottom w:val="nil"/>
          <w:right w:val="nil"/>
          <w:between w:val="nil"/>
        </w:pBdr>
        <w:ind w:left="0" w:firstLine="0"/>
        <w:contextualSpacing/>
        <w:rPr>
          <w:lang w:val="en-CA"/>
        </w:rPr>
      </w:pPr>
      <w:r w:rsidRPr="008A644A">
        <w:rPr>
          <w:lang w:val="en-CA"/>
        </w:rPr>
        <w:t>Connect the primed SPE cartridge to</w:t>
      </w:r>
      <w:r w:rsidR="00D2724D" w:rsidRPr="008A644A">
        <w:rPr>
          <w:lang w:val="en-CA"/>
        </w:rPr>
        <w:t xml:space="preserve"> the base of</w:t>
      </w:r>
      <w:r w:rsidRPr="008A644A">
        <w:rPr>
          <w:lang w:val="en-CA"/>
        </w:rPr>
        <w:t xml:space="preserve"> </w:t>
      </w:r>
      <w:r w:rsidR="00CB145E" w:rsidRPr="008A644A">
        <w:rPr>
          <w:lang w:val="en-CA"/>
        </w:rPr>
        <w:t xml:space="preserve">the </w:t>
      </w:r>
      <w:r w:rsidRPr="008A644A">
        <w:rPr>
          <w:lang w:val="en-CA"/>
        </w:rPr>
        <w:t>filt</w:t>
      </w:r>
      <w:r w:rsidR="003A6A13" w:rsidRPr="008A644A">
        <w:rPr>
          <w:lang w:val="en-CA"/>
        </w:rPr>
        <w:t>ration</w:t>
      </w:r>
      <w:r w:rsidRPr="008A644A">
        <w:rPr>
          <w:lang w:val="en-CA"/>
        </w:rPr>
        <w:t xml:space="preserve"> cartridge containing re</w:t>
      </w:r>
      <w:r w:rsidR="007A0A3E" w:rsidRPr="008A644A">
        <w:rPr>
          <w:lang w:val="en-CA"/>
        </w:rPr>
        <w:t>-</w:t>
      </w:r>
      <w:r w:rsidRPr="008A644A">
        <w:rPr>
          <w:lang w:val="en-CA"/>
        </w:rPr>
        <w:t>solubilized or digested protein.</w:t>
      </w:r>
    </w:p>
    <w:p w14:paraId="4070F788" w14:textId="48D4FFE9" w:rsidR="005702DB" w:rsidRPr="008A644A" w:rsidRDefault="005702DB" w:rsidP="008A644A">
      <w:pPr>
        <w:pBdr>
          <w:top w:val="nil"/>
          <w:left w:val="nil"/>
          <w:bottom w:val="nil"/>
          <w:right w:val="nil"/>
          <w:between w:val="nil"/>
        </w:pBdr>
        <w:contextualSpacing/>
        <w:rPr>
          <w:lang w:val="en-CA"/>
        </w:rPr>
      </w:pPr>
    </w:p>
    <w:p w14:paraId="663B8C7A" w14:textId="0C16D829" w:rsidR="00D2724D" w:rsidRPr="008A644A" w:rsidRDefault="005702DB"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Spin the protein through the SPE cartridge (</w:t>
      </w:r>
      <w:r w:rsidR="00146018" w:rsidRPr="008A644A">
        <w:rPr>
          <w:highlight w:val="yellow"/>
          <w:lang w:val="en-CA"/>
        </w:rPr>
        <w:t xml:space="preserve">5 min, </w:t>
      </w:r>
      <w:r w:rsidRPr="008A644A">
        <w:rPr>
          <w:highlight w:val="yellow"/>
          <w:lang w:val="en-CA"/>
        </w:rPr>
        <w:t xml:space="preserve">800 </w:t>
      </w:r>
      <w:r w:rsidR="00902363" w:rsidRPr="008A644A">
        <w:rPr>
          <w:highlight w:val="yellow"/>
          <w:lang w:val="en-CA"/>
        </w:rPr>
        <w:t xml:space="preserve">x </w:t>
      </w:r>
      <w:r w:rsidRPr="008A644A">
        <w:rPr>
          <w:i/>
          <w:iCs/>
          <w:highlight w:val="yellow"/>
          <w:lang w:val="en-CA"/>
        </w:rPr>
        <w:t>g</w:t>
      </w:r>
      <w:r w:rsidR="00902363" w:rsidRPr="008A644A">
        <w:rPr>
          <w:i/>
          <w:iCs/>
          <w:highlight w:val="yellow"/>
          <w:lang w:val="en-CA"/>
        </w:rPr>
        <w:t xml:space="preserve"> </w:t>
      </w:r>
      <w:r w:rsidR="00902363" w:rsidRPr="008A644A">
        <w:rPr>
          <w:highlight w:val="yellow"/>
          <w:lang w:val="en-CA"/>
        </w:rPr>
        <w:t>at room temperature</w:t>
      </w:r>
      <w:r w:rsidRPr="008A644A">
        <w:rPr>
          <w:highlight w:val="yellow"/>
          <w:lang w:val="en-CA"/>
        </w:rPr>
        <w:t xml:space="preserve">). If solvent remains in the upper cartridge, return the </w:t>
      </w:r>
      <w:r w:rsidR="00CB145E" w:rsidRPr="008A644A">
        <w:rPr>
          <w:highlight w:val="yellow"/>
          <w:lang w:val="en-CA"/>
        </w:rPr>
        <w:t>cartridge</w:t>
      </w:r>
      <w:r w:rsidRPr="008A644A">
        <w:rPr>
          <w:highlight w:val="yellow"/>
          <w:lang w:val="en-CA"/>
        </w:rPr>
        <w:t xml:space="preserve"> to the centrifuge and repeat the spin.</w:t>
      </w:r>
    </w:p>
    <w:p w14:paraId="3224FB54" w14:textId="77777777" w:rsidR="00D2724D" w:rsidRPr="008A644A" w:rsidRDefault="00D2724D" w:rsidP="008A644A">
      <w:pPr>
        <w:pBdr>
          <w:top w:val="nil"/>
          <w:left w:val="nil"/>
          <w:bottom w:val="nil"/>
          <w:right w:val="nil"/>
          <w:between w:val="nil"/>
        </w:pBdr>
        <w:contextualSpacing/>
        <w:rPr>
          <w:highlight w:val="yellow"/>
          <w:lang w:val="en-CA"/>
        </w:rPr>
      </w:pPr>
    </w:p>
    <w:p w14:paraId="2E6A6FE0" w14:textId="0C0235F8" w:rsidR="005702DB" w:rsidRPr="008A644A" w:rsidRDefault="00D2724D" w:rsidP="008A644A">
      <w:pPr>
        <w:pBdr>
          <w:top w:val="nil"/>
          <w:left w:val="nil"/>
          <w:bottom w:val="nil"/>
          <w:right w:val="nil"/>
          <w:between w:val="nil"/>
        </w:pBdr>
        <w:contextualSpacing/>
        <w:rPr>
          <w:lang w:val="en-CA"/>
        </w:rPr>
      </w:pPr>
      <w:r w:rsidRPr="008A644A">
        <w:rPr>
          <w:lang w:val="en-CA"/>
        </w:rPr>
        <w:t>NOTE: Passing t</w:t>
      </w:r>
      <w:r w:rsidR="00DE1CE0" w:rsidRPr="008A644A">
        <w:rPr>
          <w:lang w:val="en-CA"/>
        </w:rPr>
        <w:t xml:space="preserve">he </w:t>
      </w:r>
      <w:r w:rsidRPr="008A644A">
        <w:rPr>
          <w:lang w:val="en-CA"/>
        </w:rPr>
        <w:t>sample</w:t>
      </w:r>
      <w:r w:rsidR="00DE1CE0" w:rsidRPr="008A644A">
        <w:rPr>
          <w:lang w:val="en-CA"/>
        </w:rPr>
        <w:t xml:space="preserve"> through the SPE cartridge </w:t>
      </w:r>
      <w:r w:rsidRPr="008A644A">
        <w:rPr>
          <w:lang w:val="en-CA"/>
        </w:rPr>
        <w:t>may improve recovery</w:t>
      </w:r>
      <w:r w:rsidR="005702DB" w:rsidRPr="008A644A">
        <w:rPr>
          <w:lang w:val="en-CA"/>
        </w:rPr>
        <w:t>.</w:t>
      </w:r>
    </w:p>
    <w:p w14:paraId="5AD5CD19" w14:textId="63ACD8DC" w:rsidR="005702DB" w:rsidRPr="008A644A" w:rsidRDefault="005702DB" w:rsidP="008A644A">
      <w:pPr>
        <w:pBdr>
          <w:top w:val="nil"/>
          <w:left w:val="nil"/>
          <w:bottom w:val="nil"/>
          <w:right w:val="nil"/>
          <w:between w:val="nil"/>
        </w:pBdr>
        <w:contextualSpacing/>
        <w:rPr>
          <w:highlight w:val="yellow"/>
          <w:lang w:val="en-CA"/>
        </w:rPr>
      </w:pPr>
    </w:p>
    <w:p w14:paraId="790867F4" w14:textId="63DE3554" w:rsidR="005702DB" w:rsidRPr="008A644A" w:rsidRDefault="005702DB"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Add 300 µL </w:t>
      </w:r>
      <w:r w:rsidR="004C5834" w:rsidRPr="008A644A">
        <w:rPr>
          <w:highlight w:val="yellow"/>
          <w:lang w:val="en-CA"/>
        </w:rPr>
        <w:t xml:space="preserve">of </w:t>
      </w:r>
      <w:r w:rsidRPr="008A644A">
        <w:rPr>
          <w:highlight w:val="yellow"/>
          <w:lang w:val="en-CA"/>
        </w:rPr>
        <w:t xml:space="preserve">5% acetonitrile/0.1% </w:t>
      </w:r>
      <w:r w:rsidR="004C5834" w:rsidRPr="008A644A">
        <w:rPr>
          <w:highlight w:val="yellow"/>
          <w:lang w:val="en-CA"/>
        </w:rPr>
        <w:t xml:space="preserve">of </w:t>
      </w:r>
      <w:r w:rsidRPr="008A644A">
        <w:rPr>
          <w:highlight w:val="yellow"/>
          <w:lang w:val="en-CA"/>
        </w:rPr>
        <w:t xml:space="preserve">TFA in water to the </w:t>
      </w:r>
      <w:r w:rsidR="00CB145E" w:rsidRPr="008A644A">
        <w:rPr>
          <w:highlight w:val="yellow"/>
          <w:lang w:val="en-CA"/>
        </w:rPr>
        <w:t>cartridge</w:t>
      </w:r>
      <w:r w:rsidRPr="008A644A">
        <w:rPr>
          <w:highlight w:val="yellow"/>
          <w:lang w:val="en-CA"/>
        </w:rPr>
        <w:t xml:space="preserve">. </w:t>
      </w:r>
      <w:r w:rsidR="00B70768" w:rsidRPr="008A644A">
        <w:rPr>
          <w:highlight w:val="yellow"/>
          <w:lang w:val="en-CA"/>
        </w:rPr>
        <w:t>To wash, flow through the SPE cartridge (2 min, 2000 x g)</w:t>
      </w:r>
      <w:r w:rsidRPr="008A644A">
        <w:rPr>
          <w:highlight w:val="yellow"/>
          <w:lang w:val="en-CA"/>
        </w:rPr>
        <w:t>. Discard the flow</w:t>
      </w:r>
      <w:r w:rsidR="004C5834" w:rsidRPr="008A644A">
        <w:rPr>
          <w:highlight w:val="yellow"/>
          <w:lang w:val="en-CA"/>
        </w:rPr>
        <w:t>-</w:t>
      </w:r>
      <w:r w:rsidRPr="008A644A">
        <w:rPr>
          <w:highlight w:val="yellow"/>
          <w:lang w:val="en-CA"/>
        </w:rPr>
        <w:t>through</w:t>
      </w:r>
      <w:r w:rsidR="00B76A90" w:rsidRPr="008A644A">
        <w:rPr>
          <w:highlight w:val="yellow"/>
          <w:lang w:val="en-CA"/>
        </w:rPr>
        <w:t>.</w:t>
      </w:r>
    </w:p>
    <w:p w14:paraId="0A637317" w14:textId="2442EC02" w:rsidR="005702DB" w:rsidRPr="008A644A" w:rsidRDefault="005702DB" w:rsidP="008A644A">
      <w:pPr>
        <w:pBdr>
          <w:top w:val="nil"/>
          <w:left w:val="nil"/>
          <w:bottom w:val="nil"/>
          <w:right w:val="nil"/>
          <w:between w:val="nil"/>
        </w:pBdr>
        <w:contextualSpacing/>
        <w:rPr>
          <w:highlight w:val="yellow"/>
          <w:lang w:val="en-CA"/>
        </w:rPr>
      </w:pPr>
    </w:p>
    <w:p w14:paraId="4038951F" w14:textId="636F5E88" w:rsidR="00EC7247" w:rsidRPr="008A644A" w:rsidRDefault="005702DB"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For LMW proteins or digested peptides, elute the sample by flowing 300 μL of 50% acetonitrile/0.1% </w:t>
      </w:r>
      <w:r w:rsidR="00B70768" w:rsidRPr="008A644A">
        <w:rPr>
          <w:highlight w:val="yellow"/>
          <w:lang w:val="en-CA"/>
        </w:rPr>
        <w:t xml:space="preserve">of </w:t>
      </w:r>
      <w:r w:rsidRPr="008A644A">
        <w:rPr>
          <w:highlight w:val="yellow"/>
          <w:lang w:val="en-CA"/>
        </w:rPr>
        <w:t>TFA (</w:t>
      </w:r>
      <w:r w:rsidR="00146018" w:rsidRPr="008A644A">
        <w:rPr>
          <w:highlight w:val="yellow"/>
          <w:lang w:val="en-CA"/>
        </w:rPr>
        <w:t xml:space="preserve">5 min, </w:t>
      </w:r>
      <w:r w:rsidRPr="008A644A">
        <w:rPr>
          <w:highlight w:val="yellow"/>
          <w:lang w:val="en-CA"/>
        </w:rPr>
        <w:t xml:space="preserve">2500 </w:t>
      </w:r>
      <w:r w:rsidR="00B70768" w:rsidRPr="008A644A">
        <w:rPr>
          <w:highlight w:val="yellow"/>
          <w:lang w:val="en-CA"/>
        </w:rPr>
        <w:t xml:space="preserve">x </w:t>
      </w:r>
      <w:r w:rsidRPr="008A644A">
        <w:rPr>
          <w:i/>
          <w:iCs/>
          <w:highlight w:val="yellow"/>
          <w:lang w:val="en-CA"/>
        </w:rPr>
        <w:t>g</w:t>
      </w:r>
      <w:r w:rsidRPr="008A644A">
        <w:rPr>
          <w:highlight w:val="yellow"/>
          <w:lang w:val="en-CA"/>
        </w:rPr>
        <w:t>).</w:t>
      </w:r>
    </w:p>
    <w:p w14:paraId="46F53184" w14:textId="77777777" w:rsidR="00EC7247" w:rsidRPr="008A644A" w:rsidRDefault="00EC7247" w:rsidP="008A644A">
      <w:pPr>
        <w:pBdr>
          <w:top w:val="nil"/>
          <w:left w:val="nil"/>
          <w:bottom w:val="nil"/>
          <w:right w:val="nil"/>
          <w:between w:val="nil"/>
        </w:pBdr>
        <w:contextualSpacing/>
        <w:rPr>
          <w:highlight w:val="yellow"/>
          <w:lang w:val="en-CA"/>
        </w:rPr>
      </w:pPr>
    </w:p>
    <w:p w14:paraId="52E486F4" w14:textId="7006C3E9" w:rsidR="005702DB" w:rsidRPr="008A644A" w:rsidRDefault="005702DB" w:rsidP="008A644A">
      <w:pPr>
        <w:numPr>
          <w:ilvl w:val="1"/>
          <w:numId w:val="13"/>
        </w:numPr>
        <w:pBdr>
          <w:top w:val="nil"/>
          <w:left w:val="nil"/>
          <w:bottom w:val="nil"/>
          <w:right w:val="nil"/>
          <w:between w:val="nil"/>
        </w:pBdr>
        <w:ind w:left="0" w:firstLine="0"/>
        <w:contextualSpacing/>
        <w:rPr>
          <w:highlight w:val="yellow"/>
          <w:lang w:val="en-CA"/>
        </w:rPr>
      </w:pPr>
      <w:r w:rsidRPr="008A644A">
        <w:rPr>
          <w:highlight w:val="yellow"/>
          <w:lang w:val="en-CA"/>
        </w:rPr>
        <w:t xml:space="preserve">For intact proteins, </w:t>
      </w:r>
      <w:r w:rsidR="00EC7247" w:rsidRPr="008A644A">
        <w:rPr>
          <w:highlight w:val="yellow"/>
          <w:lang w:val="en-CA"/>
        </w:rPr>
        <w:t>follow step 8.5 with</w:t>
      </w:r>
      <w:r w:rsidR="00CB145E" w:rsidRPr="008A644A">
        <w:rPr>
          <w:highlight w:val="yellow"/>
          <w:lang w:val="en-CA"/>
        </w:rPr>
        <w:t xml:space="preserve"> </w:t>
      </w:r>
      <w:r w:rsidRPr="008A644A">
        <w:rPr>
          <w:highlight w:val="yellow"/>
          <w:lang w:val="en-CA"/>
        </w:rPr>
        <w:t xml:space="preserve">an additional elution step </w:t>
      </w:r>
      <w:r w:rsidR="00EC7247" w:rsidRPr="008A644A">
        <w:rPr>
          <w:highlight w:val="yellow"/>
          <w:lang w:val="en-CA"/>
        </w:rPr>
        <w:t xml:space="preserve">using 300 μL of </w:t>
      </w:r>
      <w:r w:rsidRPr="008A644A">
        <w:rPr>
          <w:highlight w:val="yellow"/>
          <w:lang w:val="en-CA"/>
        </w:rPr>
        <w:t>75% acetonitrile/0.1% TFA</w:t>
      </w:r>
      <w:r w:rsidR="00EC7247" w:rsidRPr="008A644A">
        <w:rPr>
          <w:highlight w:val="yellow"/>
          <w:lang w:val="en-CA"/>
        </w:rPr>
        <w:t>.</w:t>
      </w:r>
      <w:r w:rsidR="00CB145E" w:rsidRPr="008A644A">
        <w:rPr>
          <w:highlight w:val="yellow"/>
          <w:lang w:val="en-CA"/>
        </w:rPr>
        <w:t xml:space="preserve"> </w:t>
      </w:r>
      <w:r w:rsidR="00EC7247" w:rsidRPr="008A644A">
        <w:rPr>
          <w:highlight w:val="yellow"/>
          <w:lang w:val="en-CA"/>
        </w:rPr>
        <w:t>C</w:t>
      </w:r>
      <w:r w:rsidR="00CB145E" w:rsidRPr="008A644A">
        <w:rPr>
          <w:highlight w:val="yellow"/>
          <w:lang w:val="en-CA"/>
        </w:rPr>
        <w:t xml:space="preserve">ombine the </w:t>
      </w:r>
      <w:r w:rsidR="00EC7247" w:rsidRPr="008A644A">
        <w:rPr>
          <w:highlight w:val="yellow"/>
          <w:lang w:val="en-CA"/>
        </w:rPr>
        <w:t xml:space="preserve">two </w:t>
      </w:r>
      <w:r w:rsidR="00CB145E" w:rsidRPr="008A644A">
        <w:rPr>
          <w:highlight w:val="yellow"/>
          <w:lang w:val="en-CA"/>
        </w:rPr>
        <w:t>resulting extracts</w:t>
      </w:r>
      <w:r w:rsidRPr="008A644A">
        <w:rPr>
          <w:highlight w:val="yellow"/>
          <w:lang w:val="en-CA"/>
        </w:rPr>
        <w:t>.</w:t>
      </w:r>
    </w:p>
    <w:p w14:paraId="5A92908D" w14:textId="6C51E7A5" w:rsidR="00B70768" w:rsidRPr="008A644A" w:rsidRDefault="00B70768" w:rsidP="008A644A">
      <w:pPr>
        <w:pBdr>
          <w:top w:val="nil"/>
          <w:left w:val="nil"/>
          <w:bottom w:val="nil"/>
          <w:right w:val="nil"/>
          <w:between w:val="nil"/>
        </w:pBdr>
        <w:contextualSpacing/>
        <w:rPr>
          <w:highlight w:val="yellow"/>
          <w:lang w:val="en-CA"/>
        </w:rPr>
      </w:pPr>
    </w:p>
    <w:p w14:paraId="1D3084B4" w14:textId="03C13E79" w:rsidR="00B70768" w:rsidRPr="008A644A" w:rsidRDefault="00B70768" w:rsidP="008A644A">
      <w:pPr>
        <w:pBdr>
          <w:top w:val="nil"/>
          <w:left w:val="nil"/>
          <w:bottom w:val="nil"/>
          <w:right w:val="nil"/>
          <w:between w:val="nil"/>
        </w:pBdr>
        <w:contextualSpacing/>
        <w:rPr>
          <w:lang w:val="en-CA"/>
        </w:rPr>
      </w:pPr>
      <w:r w:rsidRPr="008A644A">
        <w:rPr>
          <w:lang w:val="en-CA"/>
        </w:rPr>
        <w:t>NOTE: Step 8.6 is optional.</w:t>
      </w:r>
    </w:p>
    <w:bookmarkEnd w:id="0"/>
    <w:p w14:paraId="62C3E6B9" w14:textId="6DD26A5D" w:rsidR="005702DB" w:rsidRPr="008A644A" w:rsidRDefault="005702DB" w:rsidP="008A644A">
      <w:pPr>
        <w:pBdr>
          <w:top w:val="nil"/>
          <w:left w:val="nil"/>
          <w:bottom w:val="nil"/>
          <w:right w:val="nil"/>
          <w:between w:val="nil"/>
        </w:pBdr>
        <w:contextualSpacing/>
        <w:rPr>
          <w:highlight w:val="yellow"/>
          <w:lang w:val="en-CA"/>
        </w:rPr>
      </w:pPr>
    </w:p>
    <w:p w14:paraId="08AF3300" w14:textId="5D808645" w:rsidR="006E4797" w:rsidRPr="008A644A" w:rsidRDefault="00551D82" w:rsidP="008A644A">
      <w:pPr>
        <w:pBdr>
          <w:top w:val="nil"/>
          <w:left w:val="nil"/>
          <w:bottom w:val="nil"/>
          <w:right w:val="nil"/>
          <w:between w:val="nil"/>
        </w:pBdr>
        <w:rPr>
          <w:color w:val="808080"/>
        </w:rPr>
      </w:pPr>
      <w:r w:rsidRPr="008A644A">
        <w:rPr>
          <w:b/>
          <w:color w:val="000000"/>
        </w:rPr>
        <w:t>REPRESENTATIVE RESULTS:</w:t>
      </w:r>
    </w:p>
    <w:p w14:paraId="5621C3C0" w14:textId="77777777" w:rsidR="00D33416" w:rsidRPr="008A644A" w:rsidRDefault="00D33416" w:rsidP="008A644A">
      <w:pPr>
        <w:rPr>
          <w:b/>
          <w:bCs/>
        </w:rPr>
      </w:pPr>
    </w:p>
    <w:p w14:paraId="7B76D18A" w14:textId="26ABEEB8" w:rsidR="00E0646A" w:rsidRPr="008A644A" w:rsidRDefault="00E0646A" w:rsidP="008A644A">
      <w:r w:rsidRPr="008A644A">
        <w:rPr>
          <w:b/>
          <w:bCs/>
        </w:rPr>
        <w:t xml:space="preserve">Figure </w:t>
      </w:r>
      <w:r w:rsidR="003A6A13" w:rsidRPr="008A644A">
        <w:rPr>
          <w:b/>
          <w:bCs/>
        </w:rPr>
        <w:t>4</w:t>
      </w:r>
      <w:r w:rsidRPr="008A644A">
        <w:t xml:space="preserve"> summarizes the expected SDS depletion following </w:t>
      </w:r>
      <w:r w:rsidR="001D449D" w:rsidRPr="008A644A">
        <w:t>vial</w:t>
      </w:r>
      <w:r w:rsidR="00716534" w:rsidRPr="008A644A">
        <w:t>-</w:t>
      </w:r>
      <w:r w:rsidR="001D449D" w:rsidRPr="008A644A">
        <w:t>based</w:t>
      </w:r>
      <w:r w:rsidRPr="008A644A">
        <w:t xml:space="preserve"> or precipitation of proteins</w:t>
      </w:r>
      <w:r w:rsidR="00716534" w:rsidRPr="008A644A">
        <w:t xml:space="preserve"> </w:t>
      </w:r>
      <w:r w:rsidR="00716534" w:rsidRPr="008A644A">
        <w:lastRenderedPageBreak/>
        <w:t>in a disposable filter cartridge</w:t>
      </w:r>
      <w:r w:rsidRPr="008A644A">
        <w:t xml:space="preserve"> using acetone</w:t>
      </w:r>
      <w:r w:rsidR="00ED4EC0" w:rsidRPr="008A644A">
        <w:t xml:space="preserve">. </w:t>
      </w:r>
      <w:r w:rsidR="00882E17" w:rsidRPr="008A644A">
        <w:t>C</w:t>
      </w:r>
      <w:r w:rsidR="00ED4EC0" w:rsidRPr="008A644A">
        <w:t>onventional</w:t>
      </w:r>
      <w:r w:rsidRPr="008A644A">
        <w:t xml:space="preserve"> overnight incubation (-2</w:t>
      </w:r>
      <w:r w:rsidR="006C3C38" w:rsidRPr="008A644A">
        <w:t>0 °</w:t>
      </w:r>
      <w:r w:rsidRPr="008A644A">
        <w:t>C)</w:t>
      </w:r>
      <w:r w:rsidR="00ED4EC0" w:rsidRPr="008A644A">
        <w:t xml:space="preserve"> in acetone</w:t>
      </w:r>
      <w:r w:rsidR="00882E17" w:rsidRPr="008A644A">
        <w:t xml:space="preserve"> is compared</w:t>
      </w:r>
      <w:r w:rsidR="00ED4EC0" w:rsidRPr="008A644A">
        <w:t xml:space="preserve"> to the</w:t>
      </w:r>
      <w:r w:rsidRPr="008A644A">
        <w:t xml:space="preserve"> rapid acetone precipitation </w:t>
      </w:r>
      <w:r w:rsidR="00ED4EC0" w:rsidRPr="008A644A">
        <w:t xml:space="preserve">protocol </w:t>
      </w:r>
      <w:r w:rsidRPr="008A644A">
        <w:t>at room temperature (</w:t>
      </w:r>
      <w:r w:rsidR="006C3C38" w:rsidRPr="008A644A">
        <w:t xml:space="preserve">step </w:t>
      </w:r>
      <w:r w:rsidRPr="008A644A">
        <w:t>2),</w:t>
      </w:r>
      <w:r w:rsidR="00ED4EC0" w:rsidRPr="008A644A">
        <w:t xml:space="preserve"> as well as</w:t>
      </w:r>
      <w:r w:rsidRPr="008A644A">
        <w:t xml:space="preserve"> CMW </w:t>
      </w:r>
      <w:r w:rsidR="00ED4EC0" w:rsidRPr="008A644A">
        <w:t xml:space="preserve">precipitation </w:t>
      </w:r>
      <w:r w:rsidRPr="008A644A">
        <w:t>(</w:t>
      </w:r>
      <w:r w:rsidR="006C3C38" w:rsidRPr="008A644A">
        <w:t>step</w:t>
      </w:r>
      <w:r w:rsidRPr="008A644A">
        <w:t xml:space="preserve"> 4). Residual SDS was quantified by the methylene blue active substances (MBAS) assay</w:t>
      </w:r>
      <w:r w:rsidR="007911D7" w:rsidRPr="008A644A">
        <w:fldChar w:fldCharType="begin" w:fldLock="1"/>
      </w:r>
      <w:r w:rsidR="00F4616F" w:rsidRPr="008A644A">
        <w:instrText>ADDIN CSL_CITATION {"citationItems":[{"id":"ITEM-1","itemData":{"DOI":"10.1016/0003-2697(92)90502-X","ISSN":"10960309","abstract":"A fast and sensitive procedure for the colorimetric detection of sodium lauryl sulfate (SDS) is presented. The assay is based upon the formation of a chloroform-extractable ion pair between lauryl sulfate and methylene blue that is quantified spectrophotometrically with an estimated detection limit of 150 ng of SDS. The method is suitable for the monitoring of contaminating traces of SDS in protein or nucleic acid samples that have the potential to interfere with enzymatic manipulations such as proteolytic digest, restriction analysis, or reverse transcription. Since the procedure is extremely simple and no special equipment is required it is accessible to every researcher concerned with SDS contamination. © 1992.","author":[{"dropping-particle":"","family":"Arand","given":"Michael","non-dropping-particle":"","parse-names":false,"suffix":""},{"dropping-particle":"","family":"Friedberg","given":"Thomas","non-dropping-particle":"","parse-names":false,"suffix":""},{"dropping-particle":"","family":"Oesch","given":"Franz","non-dropping-particle":"","parse-names":false,"suffix":""}],"container-title":"Analytical Biochemistry","id":"ITEM-1","issue":"1","issued":{"date-parts":[["1992","11","15"]]},"page":"73-75","title":"Colorimetric quantitation of trace amounts of sodium lauryl sulfate in the presence of nucleic acids and proteins","type":"article-journal","volume":"207"},"uris":["http://www.mendeley.com/documents/?uuid=8d9b0dcd-10c7-382e-89a6-c7ad8dd368f0"]}],"mendeley":{"formattedCitation":"&lt;sup&gt;29&lt;/sup&gt;","plainTextFormattedCitation":"29","previouslyFormattedCitation":"&lt;sup&gt;29&lt;/sup&gt;"},"properties":{"noteIndex":0},"schema":"https://github.com/citation-style-language/schema/raw/master/csl-citation.json"}</w:instrText>
      </w:r>
      <w:r w:rsidR="007911D7" w:rsidRPr="008A644A">
        <w:fldChar w:fldCharType="separate"/>
      </w:r>
      <w:r w:rsidR="00F4616F" w:rsidRPr="008A644A">
        <w:rPr>
          <w:noProof/>
          <w:vertAlign w:val="superscript"/>
        </w:rPr>
        <w:t>29</w:t>
      </w:r>
      <w:r w:rsidR="007911D7" w:rsidRPr="008A644A">
        <w:fldChar w:fldCharType="end"/>
      </w:r>
      <w:r w:rsidRPr="008A644A">
        <w:t>.</w:t>
      </w:r>
      <w:r w:rsidR="00BA57A8" w:rsidRPr="008A644A">
        <w:t xml:space="preserve"> Briefly, 100 μL sample was combined with 100 μL MBAS reagent (250 mg methylene blue</w:t>
      </w:r>
      <w:r w:rsidR="007C62E7" w:rsidRPr="008A644A">
        <w:t>,</w:t>
      </w:r>
      <w:r w:rsidR="00BA57A8" w:rsidRPr="008A644A">
        <w:t xml:space="preserve"> 50 g sodium sulfate, 10 mL sulfuric acid</w:t>
      </w:r>
      <w:r w:rsidR="007C62E7" w:rsidRPr="008A644A">
        <w:t>,</w:t>
      </w:r>
      <w:r w:rsidR="00BA57A8" w:rsidRPr="008A644A">
        <w:t xml:space="preserve"> diluted</w:t>
      </w:r>
      <w:r w:rsidR="007C62E7" w:rsidRPr="008A644A">
        <w:t xml:space="preserve"> in water</w:t>
      </w:r>
      <w:r w:rsidR="00BA57A8" w:rsidRPr="008A644A">
        <w:t xml:space="preserve"> to 1.0 L), followed by absorban</w:t>
      </w:r>
      <w:r w:rsidR="007C62E7" w:rsidRPr="008A644A">
        <w:t>c</w:t>
      </w:r>
      <w:r w:rsidR="00BA57A8" w:rsidRPr="008A644A">
        <w:t>e measurement of the chloroform layer at 651 nm</w:t>
      </w:r>
      <w:r w:rsidR="005247CB" w:rsidRPr="008A644A">
        <w:t xml:space="preserve"> on a UV/Vis spectrophotometer</w:t>
      </w:r>
      <w:r w:rsidR="00BA57A8" w:rsidRPr="008A644A">
        <w:t>.</w:t>
      </w:r>
      <w:r w:rsidRPr="008A644A">
        <w:t xml:space="preserve"> All approaches reduce SDS to </w:t>
      </w:r>
      <w:r w:rsidR="009B7140" w:rsidRPr="008A644A">
        <w:t>permit</w:t>
      </w:r>
      <w:r w:rsidRPr="008A644A">
        <w:t xml:space="preserve"> optimal M</w:t>
      </w:r>
      <w:r w:rsidR="00567381" w:rsidRPr="008A644A">
        <w:t>S</w:t>
      </w:r>
      <w:r w:rsidRPr="008A644A">
        <w:t xml:space="preserve"> analysis.</w:t>
      </w:r>
    </w:p>
    <w:p w14:paraId="1851A2AE" w14:textId="77777777" w:rsidR="00E0646A" w:rsidRPr="008A644A" w:rsidRDefault="00E0646A" w:rsidP="008A644A"/>
    <w:p w14:paraId="77B76A8D" w14:textId="4527CC62" w:rsidR="00E0646A" w:rsidRPr="008A644A" w:rsidRDefault="00E0646A" w:rsidP="008A644A">
      <w:r w:rsidRPr="008A644A">
        <w:t>Quantitative and reproducible protein recovery is achieved following rapid acetone precipitation a</w:t>
      </w:r>
      <w:r w:rsidR="00791450" w:rsidRPr="008A644A">
        <w:t>nd</w:t>
      </w:r>
      <w:r w:rsidRPr="008A644A">
        <w:t xml:space="preserve"> CMW precipitation, as seen </w:t>
      </w:r>
      <w:r w:rsidR="0041037F" w:rsidRPr="008A644A">
        <w:t xml:space="preserve">in </w:t>
      </w:r>
      <w:r w:rsidR="0041037F" w:rsidRPr="008A644A">
        <w:rPr>
          <w:b/>
          <w:bCs/>
        </w:rPr>
        <w:t xml:space="preserve">Figure </w:t>
      </w:r>
      <w:r w:rsidR="003A6A13" w:rsidRPr="008A644A">
        <w:rPr>
          <w:b/>
          <w:bCs/>
        </w:rPr>
        <w:t>5</w:t>
      </w:r>
      <w:r w:rsidR="0041037F" w:rsidRPr="008A644A">
        <w:t xml:space="preserve"> </w:t>
      </w:r>
      <w:r w:rsidRPr="008A644A">
        <w:t xml:space="preserve">through SDS PAGE analysis of a </w:t>
      </w:r>
      <w:r w:rsidR="00ED4EC0" w:rsidRPr="008A644A">
        <w:t xml:space="preserve">processed </w:t>
      </w:r>
      <w:r w:rsidRPr="008A644A">
        <w:t xml:space="preserve">yeast total cell lysate. </w:t>
      </w:r>
      <w:r w:rsidR="00882E17" w:rsidRPr="008A644A">
        <w:t>Precipitation in a disposable filtration cartridge</w:t>
      </w:r>
      <w:r w:rsidRPr="008A644A">
        <w:t xml:space="preserve"> eliminates the need </w:t>
      </w:r>
      <w:r w:rsidR="00791450" w:rsidRPr="008A644A">
        <w:t>to carefully pipet</w:t>
      </w:r>
      <w:r w:rsidRPr="008A644A">
        <w:t xml:space="preserve"> the SDS-containing supernatant</w:t>
      </w:r>
      <w:r w:rsidR="0041037F" w:rsidRPr="008A644A">
        <w:t xml:space="preserve"> while retaining the aggregated proteins above a membrane filter</w:t>
      </w:r>
      <w:r w:rsidR="004311E0" w:rsidRPr="008A644A">
        <w:t>.</w:t>
      </w:r>
      <w:r w:rsidRPr="008A644A">
        <w:t xml:space="preserve"> Consistent recovery is obtained with all precipitation protocols, with no visible bands detected in the supernatant fractions</w:t>
      </w:r>
      <w:r w:rsidR="00ED4EC0" w:rsidRPr="008A644A">
        <w:t xml:space="preserve"> across three independent replicates</w:t>
      </w:r>
      <w:r w:rsidRPr="008A644A">
        <w:t>.</w:t>
      </w:r>
    </w:p>
    <w:p w14:paraId="77393FB1" w14:textId="77777777" w:rsidR="00E0646A" w:rsidRPr="008A644A" w:rsidRDefault="00E0646A" w:rsidP="008A644A">
      <w:pPr>
        <w:rPr>
          <w:b/>
          <w:bCs/>
        </w:rPr>
      </w:pPr>
    </w:p>
    <w:p w14:paraId="6A4D4F94" w14:textId="2CF1C0AB" w:rsidR="00E0646A" w:rsidRPr="008A644A" w:rsidRDefault="00E0646A" w:rsidP="008A644A">
      <w:r w:rsidRPr="008A644A">
        <w:rPr>
          <w:b/>
          <w:bCs/>
        </w:rPr>
        <w:t xml:space="preserve">Figure </w:t>
      </w:r>
      <w:r w:rsidR="003A6A13" w:rsidRPr="008A644A">
        <w:rPr>
          <w:b/>
          <w:bCs/>
        </w:rPr>
        <w:t>6</w:t>
      </w:r>
      <w:r w:rsidRPr="008A644A">
        <w:t xml:space="preserve"> </w:t>
      </w:r>
      <w:r w:rsidR="0041037F" w:rsidRPr="008A644A">
        <w:t>quantifies</w:t>
      </w:r>
      <w:r w:rsidRPr="008A644A">
        <w:t xml:space="preserve"> the expected yields</w:t>
      </w:r>
      <w:r w:rsidR="009D4960" w:rsidRPr="008A644A">
        <w:t>,</w:t>
      </w:r>
      <w:r w:rsidRPr="008A644A">
        <w:t xml:space="preserve"> </w:t>
      </w:r>
      <w:r w:rsidR="0041037F" w:rsidRPr="008A644A">
        <w:t xml:space="preserve">including </w:t>
      </w:r>
      <w:r w:rsidRPr="008A644A">
        <w:t>the resolubiliz</w:t>
      </w:r>
      <w:r w:rsidR="0041037F" w:rsidRPr="008A644A">
        <w:t xml:space="preserve">ation of precipitated </w:t>
      </w:r>
      <w:r w:rsidRPr="008A644A">
        <w:t xml:space="preserve">protein pellets </w:t>
      </w:r>
      <w:r w:rsidR="0041037F" w:rsidRPr="008A644A">
        <w:t>using</w:t>
      </w:r>
      <w:r w:rsidRPr="008A644A">
        <w:t xml:space="preserve"> cold formic acid (</w:t>
      </w:r>
      <w:r w:rsidR="009D4960" w:rsidRPr="008A644A">
        <w:t>step</w:t>
      </w:r>
      <w:r w:rsidRPr="008A644A">
        <w:t xml:space="preserve"> 6). CMW precipitation affords quantitative recovery </w:t>
      </w:r>
      <w:r w:rsidR="009D4960" w:rsidRPr="008A644A">
        <w:t>by carefully preserving</w:t>
      </w:r>
      <w:r w:rsidR="0041037F" w:rsidRPr="008A644A">
        <w:t xml:space="preserve"> the pellet</w:t>
      </w:r>
      <w:r w:rsidRPr="008A644A">
        <w:t xml:space="preserve"> </w:t>
      </w:r>
      <w:r w:rsidR="0041037F" w:rsidRPr="008A644A">
        <w:t xml:space="preserve">in </w:t>
      </w:r>
      <w:r w:rsidRPr="008A644A">
        <w:t>a vial-based approach (</w:t>
      </w:r>
      <w:r w:rsidR="009D4960" w:rsidRPr="008A644A">
        <w:t>step</w:t>
      </w:r>
      <w:r w:rsidRPr="008A644A">
        <w:t xml:space="preserve"> </w:t>
      </w:r>
      <w:r w:rsidR="00C54D12" w:rsidRPr="008A644A">
        <w:t>5</w:t>
      </w:r>
      <w:r w:rsidRPr="008A644A">
        <w:t>)</w:t>
      </w:r>
      <w:r w:rsidR="0041037F" w:rsidRPr="008A644A">
        <w:t xml:space="preserve">, which equals that obtained </w:t>
      </w:r>
      <w:r w:rsidR="00C54D12" w:rsidRPr="008A644A">
        <w:t xml:space="preserve">using </w:t>
      </w:r>
      <w:r w:rsidRPr="008A644A">
        <w:t xml:space="preserve">the </w:t>
      </w:r>
      <w:r w:rsidR="00C54D12" w:rsidRPr="008A644A">
        <w:t>cartridge</w:t>
      </w:r>
      <w:r w:rsidRPr="008A644A">
        <w:t xml:space="preserve"> (100 ± 4% </w:t>
      </w:r>
      <w:r w:rsidRPr="00074114">
        <w:t>vs.</w:t>
      </w:r>
      <w:r w:rsidRPr="00E20130">
        <w:t xml:space="preserve"> </w:t>
      </w:r>
      <w:r w:rsidRPr="008A644A">
        <w:t xml:space="preserve">101 ± 3%, respectively). </w:t>
      </w:r>
      <w:r w:rsidR="0041037F" w:rsidRPr="008A644A">
        <w:t>Recovery of a</w:t>
      </w:r>
      <w:r w:rsidRPr="008A644A">
        <w:t>cetone</w:t>
      </w:r>
      <w:r w:rsidR="0041037F" w:rsidRPr="008A644A">
        <w:t>-</w:t>
      </w:r>
      <w:r w:rsidRPr="008A644A">
        <w:t>precipitat</w:t>
      </w:r>
      <w:r w:rsidR="0041037F" w:rsidRPr="008A644A">
        <w:t xml:space="preserve">ed protein pellets </w:t>
      </w:r>
      <w:r w:rsidRPr="008A644A">
        <w:t xml:space="preserve">benefits from </w:t>
      </w:r>
      <w:r w:rsidR="00C54D12" w:rsidRPr="008A644A">
        <w:t>a filtration cartridge</w:t>
      </w:r>
      <w:r w:rsidRPr="008A644A">
        <w:t>, with a 15</w:t>
      </w:r>
      <w:r w:rsidR="00E20130" w:rsidRPr="008A644A">
        <w:t>%</w:t>
      </w:r>
      <w:r w:rsidR="00E20130">
        <w:t>–</w:t>
      </w:r>
      <w:r w:rsidRPr="008A644A">
        <w:t xml:space="preserve">20 % improvement in yield observed. </w:t>
      </w:r>
      <w:r w:rsidR="0041037F" w:rsidRPr="008A644A">
        <w:t xml:space="preserve">In vials, </w:t>
      </w:r>
      <w:r w:rsidR="00ED4EC0" w:rsidRPr="008A644A">
        <w:t>isolation</w:t>
      </w:r>
      <w:r w:rsidRPr="008A644A">
        <w:t xml:space="preserve"> of the </w:t>
      </w:r>
      <w:r w:rsidR="00ED4EC0" w:rsidRPr="008A644A">
        <w:t xml:space="preserve">acetone </w:t>
      </w:r>
      <w:r w:rsidRPr="008A644A">
        <w:t xml:space="preserve">supernatant from the aggregated protein essentially relies on the adherence of the pellet to the </w:t>
      </w:r>
      <w:r w:rsidR="0041037F" w:rsidRPr="008A644A">
        <w:t>P</w:t>
      </w:r>
      <w:r w:rsidR="00567381" w:rsidRPr="008A644A">
        <w:t>P</w:t>
      </w:r>
      <w:r w:rsidR="0041037F" w:rsidRPr="008A644A">
        <w:t xml:space="preserve"> tube</w:t>
      </w:r>
      <w:r w:rsidRPr="008A644A">
        <w:t xml:space="preserve"> surface; the </w:t>
      </w:r>
      <w:r w:rsidR="00C54D12" w:rsidRPr="008A644A">
        <w:t>filtration cartridge</w:t>
      </w:r>
      <w:r w:rsidRPr="008A644A">
        <w:t xml:space="preserve"> </w:t>
      </w:r>
      <w:r w:rsidR="00ED4EC0" w:rsidRPr="008A644A">
        <w:t>eliminates</w:t>
      </w:r>
      <w:r w:rsidR="0041037F" w:rsidRPr="008A644A">
        <w:t xml:space="preserve"> this concern as the </w:t>
      </w:r>
      <w:r w:rsidRPr="008A644A">
        <w:t>filter ensures high recovery of precipitated protein</w:t>
      </w:r>
      <w:r w:rsidR="0041037F" w:rsidRPr="008A644A">
        <w:t xml:space="preserve"> without pipetting</w:t>
      </w:r>
      <w:r w:rsidRPr="008A644A">
        <w:t>.</w:t>
      </w:r>
    </w:p>
    <w:p w14:paraId="16BB7098" w14:textId="77777777" w:rsidR="00E0646A" w:rsidRPr="008A644A" w:rsidRDefault="00E0646A" w:rsidP="008A644A"/>
    <w:p w14:paraId="2FDB3616" w14:textId="0CAA8944" w:rsidR="00E0646A" w:rsidRPr="008A644A" w:rsidRDefault="00E0646A" w:rsidP="008A644A">
      <w:r w:rsidRPr="008A644A">
        <w:t xml:space="preserve">To efficiently recover LMW proteins and peptides, the acetone precipitation protocol is modified by </w:t>
      </w:r>
      <w:r w:rsidR="00D33416" w:rsidRPr="008A644A">
        <w:t>substituting NaCl for ZnSO</w:t>
      </w:r>
      <w:r w:rsidR="00D33416" w:rsidRPr="008A644A">
        <w:rPr>
          <w:vertAlign w:val="subscript"/>
        </w:rPr>
        <w:t>4</w:t>
      </w:r>
      <w:r w:rsidR="00D33416" w:rsidRPr="008A644A">
        <w:t xml:space="preserve"> and r</w:t>
      </w:r>
      <w:r w:rsidRPr="008A644A">
        <w:t xml:space="preserve">aising the solvent percentage to 97%. </w:t>
      </w:r>
      <w:r w:rsidR="00741F3D" w:rsidRPr="008A644A">
        <w:t>Combining</w:t>
      </w:r>
      <w:r w:rsidR="009B7140" w:rsidRPr="008A644A">
        <w:t xml:space="preserve"> this specific salt and higher levels of organic solvent </w:t>
      </w:r>
      <w:r w:rsidR="00741F3D" w:rsidRPr="008A644A">
        <w:t>are</w:t>
      </w:r>
      <w:r w:rsidR="009B7140" w:rsidRPr="008A644A">
        <w:t xml:space="preserve"> required for </w:t>
      </w:r>
      <w:r w:rsidR="00741F3D" w:rsidRPr="008A644A">
        <w:t xml:space="preserve">the </w:t>
      </w:r>
      <w:r w:rsidR="009B7140" w:rsidRPr="008A644A">
        <w:t>high recovery of LMW proteins and peptides</w:t>
      </w:r>
      <w:r w:rsidR="009B7140" w:rsidRPr="008A644A">
        <w:fldChar w:fldCharType="begin" w:fldLock="1"/>
      </w:r>
      <w:r w:rsidR="00F4616F" w:rsidRPr="008A644A">
        <w:instrText>ADDIN CSL_CITATION {"citationItems":[{"id":"ITEM-1","itemData":{"DOI":"10.1016/j.aca.2020.08.057","ISSN":"18734324","PMID":"33161983","abstract":"Solvent-based protein precipitation provides exceptional recovery, particularly when the ionic strength of the solution is controlled. While precipitation is ideally suited for intact protein purification ahead of mass-spectrometry, low molecular weight (LMW) proteins and peptides are considered less susceptible to aggregation in organic solvent. As the combination of salt and organic solvent (i.e. acetone) has yet to be exploited to precipitate LMW proteins, we herein determine the low mass limit for solvent-based protein precipitation. We establish optimized conditions for high recovery precipitation of LMW proteins and peptides. Our results demonstrate a strong dependence on the type of salt to recover LMW components from complex mixtures. Inclusion of 100 mM ZnSO4 with 97% acetone provides near quantitative recovery of all peptides down to 2 kDa, and continues to exceed 90% yield for peptides at a molecular weight of 1 kDa. A detailed characterization of the precipitated peptides resulting from trypsin and pepsin digestion of complex systems is provided by bottom-up mass spectrometry.","author":[{"dropping-particle":"","family":"Baghalabadi","given":"Venus","non-dropping-particle":"","parse-names":false,"suffix":""},{"dropping-particle":"","family":"Doucette","given":"Alan A.","non-dropping-particle":"","parse-names":false,"suffix":""}],"container-title":"Analytica Chimica Acta","id":"ITEM-1","issued":{"date-parts":[["2020"]]},"page":"38-48","publisher":"Elsevier Ltd","title":"Mass spectrometry profiling of low molecular weight proteins and peptides isolated by acetone precipitation","type":"article-journal","volume":"1138"},"uris":["http://www.mendeley.com/documents/?uuid=dc0c03b4-ebac-4c64-a974-c91d247cffce"]}],"mendeley":{"formattedCitation":"&lt;sup&gt;26&lt;/sup&gt;","plainTextFormattedCitation":"26","previouslyFormattedCitation":"&lt;sup&gt;26&lt;/sup&gt;"},"properties":{"noteIndex":0},"schema":"https://github.com/citation-style-language/schema/raw/master/csl-citation.json"}</w:instrText>
      </w:r>
      <w:r w:rsidR="009B7140" w:rsidRPr="008A644A">
        <w:fldChar w:fldCharType="separate"/>
      </w:r>
      <w:r w:rsidR="00F4616F" w:rsidRPr="008A644A">
        <w:rPr>
          <w:noProof/>
          <w:vertAlign w:val="superscript"/>
        </w:rPr>
        <w:t>26</w:t>
      </w:r>
      <w:r w:rsidR="009B7140" w:rsidRPr="008A644A">
        <w:fldChar w:fldCharType="end"/>
      </w:r>
      <w:r w:rsidR="00741F3D" w:rsidRPr="008A644A">
        <w:t>.</w:t>
      </w:r>
      <w:r w:rsidR="009B7140" w:rsidRPr="008A644A">
        <w:t xml:space="preserve"> </w:t>
      </w:r>
      <w:r w:rsidR="00B2300A" w:rsidRPr="008A644A">
        <w:t>As seen in</w:t>
      </w:r>
      <w:r w:rsidRPr="008A644A">
        <w:t xml:space="preserve"> </w:t>
      </w:r>
      <w:r w:rsidRPr="008A644A">
        <w:rPr>
          <w:b/>
          <w:bCs/>
        </w:rPr>
        <w:t xml:space="preserve">Figure </w:t>
      </w:r>
      <w:r w:rsidR="003A6A13" w:rsidRPr="008A644A">
        <w:rPr>
          <w:b/>
          <w:bCs/>
        </w:rPr>
        <w:t>7</w:t>
      </w:r>
      <w:r w:rsidR="00B2300A" w:rsidRPr="008A644A">
        <w:t xml:space="preserve">, </w:t>
      </w:r>
      <w:r w:rsidR="00C54D12" w:rsidRPr="008A644A">
        <w:t>cartridge-based protein precipitation</w:t>
      </w:r>
      <w:r w:rsidR="00B2300A" w:rsidRPr="008A644A">
        <w:t xml:space="preserve"> demonstrate</w:t>
      </w:r>
      <w:r w:rsidR="00DE1CE0" w:rsidRPr="008A644A">
        <w:t>s</w:t>
      </w:r>
      <w:r w:rsidR="00B2300A" w:rsidRPr="008A644A">
        <w:t xml:space="preserve"> superior recovery </w:t>
      </w:r>
      <w:r w:rsidR="00D33416" w:rsidRPr="008A644A">
        <w:t xml:space="preserve">of a pepsin-digested sample of bovine plasma </w:t>
      </w:r>
      <w:r w:rsidR="00B2300A" w:rsidRPr="008A644A">
        <w:t xml:space="preserve">relative to vial-based precipitation. </w:t>
      </w:r>
      <w:r w:rsidR="00D33416" w:rsidRPr="008A644A">
        <w:t>T</w:t>
      </w:r>
      <w:r w:rsidRPr="008A644A">
        <w:t xml:space="preserve">he </w:t>
      </w:r>
      <w:r w:rsidR="00B2300A" w:rsidRPr="008A644A">
        <w:t xml:space="preserve">disposable spin cartridge </w:t>
      </w:r>
      <w:r w:rsidR="00D33416" w:rsidRPr="008A644A">
        <w:t>can recover over 90</w:t>
      </w:r>
      <w:r w:rsidR="00B2300A" w:rsidRPr="008A644A">
        <w:t>%</w:t>
      </w:r>
      <w:r w:rsidRPr="008A644A">
        <w:t xml:space="preserve"> </w:t>
      </w:r>
      <w:r w:rsidR="00B2300A" w:rsidRPr="008A644A">
        <w:t xml:space="preserve">of LMW peptides. </w:t>
      </w:r>
      <w:r w:rsidR="00FC0649" w:rsidRPr="008A644A">
        <w:t>More significant</w:t>
      </w:r>
      <w:r w:rsidR="00B2300A" w:rsidRPr="008A644A">
        <w:t xml:space="preserve"> differences in </w:t>
      </w:r>
      <w:r w:rsidR="00D33416" w:rsidRPr="008A644A">
        <w:t>yield</w:t>
      </w:r>
      <w:r w:rsidR="00B2300A" w:rsidRPr="008A644A">
        <w:t xml:space="preserve"> are noted </w:t>
      </w:r>
      <w:r w:rsidR="00590063" w:rsidRPr="008A644A">
        <w:t xml:space="preserve">in the cartridge </w:t>
      </w:r>
      <w:r w:rsidR="00B2300A" w:rsidRPr="008A644A">
        <w:t xml:space="preserve">when employing NaCl, </w:t>
      </w:r>
      <w:r w:rsidR="00FC0649" w:rsidRPr="008A644A">
        <w:t>confirming</w:t>
      </w:r>
      <w:r w:rsidR="00B2300A" w:rsidRPr="008A644A">
        <w:t xml:space="preserve"> the importance of salt type to maximize yield.</w:t>
      </w:r>
      <w:r w:rsidRPr="008A644A">
        <w:t xml:space="preserve"> </w:t>
      </w:r>
      <w:r w:rsidR="00590063" w:rsidRPr="008A644A">
        <w:t>Including ZnSO</w:t>
      </w:r>
      <w:r w:rsidR="00590063" w:rsidRPr="008A644A">
        <w:rPr>
          <w:vertAlign w:val="subscript"/>
        </w:rPr>
        <w:t>4</w:t>
      </w:r>
      <w:r w:rsidR="00590063" w:rsidRPr="008A644A">
        <w:t xml:space="preserve"> as opposed to NaCl results in an aggregated protein pellet that is more readily trapped by the spin cartridge filter.</w:t>
      </w:r>
    </w:p>
    <w:p w14:paraId="7CD5BFE5" w14:textId="77777777" w:rsidR="00E0646A" w:rsidRPr="008A644A" w:rsidRDefault="00E0646A" w:rsidP="008A644A">
      <w:pPr>
        <w:rPr>
          <w:b/>
          <w:bCs/>
        </w:rPr>
      </w:pPr>
    </w:p>
    <w:p w14:paraId="05B9CAFB" w14:textId="1556B790" w:rsidR="00E0646A" w:rsidRPr="008A644A" w:rsidRDefault="00E0646A" w:rsidP="008A644A">
      <w:r w:rsidRPr="008A644A">
        <w:t>To assess the efficacy of precipitatin</w:t>
      </w:r>
      <w:r w:rsidR="00B2300A" w:rsidRPr="008A644A">
        <w:t>g</w:t>
      </w:r>
      <w:r w:rsidRPr="008A644A">
        <w:t xml:space="preserve"> proteins </w:t>
      </w:r>
      <w:r w:rsidR="00B2300A" w:rsidRPr="008A644A">
        <w:t xml:space="preserve">over </w:t>
      </w:r>
      <w:r w:rsidRPr="008A644A">
        <w:t xml:space="preserve">a wide </w:t>
      </w:r>
      <w:r w:rsidR="00B2300A" w:rsidRPr="008A644A">
        <w:t>dynamic range</w:t>
      </w:r>
      <w:r w:rsidRPr="008A644A">
        <w:t xml:space="preserve">, a </w:t>
      </w:r>
      <w:r w:rsidR="00B2300A" w:rsidRPr="008A644A">
        <w:t xml:space="preserve">mixture of three </w:t>
      </w:r>
      <w:r w:rsidRPr="008A644A">
        <w:t>standard protein</w:t>
      </w:r>
      <w:r w:rsidR="00B2300A" w:rsidRPr="008A644A">
        <w:t>s</w:t>
      </w:r>
      <w:r w:rsidR="00882E17" w:rsidRPr="008A644A">
        <w:t xml:space="preserve"> was processed</w:t>
      </w:r>
      <w:r w:rsidR="00B2300A" w:rsidRPr="008A644A">
        <w:t xml:space="preserve">: β-galactosidase </w:t>
      </w:r>
      <w:r w:rsidR="00D33416" w:rsidRPr="008A644A">
        <w:t xml:space="preserve">(β-gal) </w:t>
      </w:r>
      <w:r w:rsidR="00B2300A" w:rsidRPr="008A644A">
        <w:t xml:space="preserve">from </w:t>
      </w:r>
      <w:r w:rsidR="00B2300A" w:rsidRPr="008A644A">
        <w:rPr>
          <w:i/>
          <w:iCs/>
        </w:rPr>
        <w:t>E. coli,</w:t>
      </w:r>
      <w:r w:rsidR="00B2300A" w:rsidRPr="008A644A">
        <w:t xml:space="preserve"> cytochrome c </w:t>
      </w:r>
      <w:r w:rsidR="00D33416" w:rsidRPr="008A644A">
        <w:t>(</w:t>
      </w:r>
      <w:r w:rsidR="004714AB" w:rsidRPr="008A644A">
        <w:t>C</w:t>
      </w:r>
      <w:r w:rsidR="00D33416" w:rsidRPr="008A644A">
        <w:t xml:space="preserve">yt c) </w:t>
      </w:r>
      <w:r w:rsidR="00B2300A" w:rsidRPr="008A644A">
        <w:t>from bovine</w:t>
      </w:r>
      <w:r w:rsidR="004714AB" w:rsidRPr="008A644A">
        <w:t>,</w:t>
      </w:r>
      <w:r w:rsidR="00B2300A" w:rsidRPr="008A644A">
        <w:t xml:space="preserve"> and enolase </w:t>
      </w:r>
      <w:r w:rsidR="00D33416" w:rsidRPr="008A644A">
        <w:t xml:space="preserve">(Eno) </w:t>
      </w:r>
      <w:r w:rsidR="00B2300A" w:rsidRPr="008A644A">
        <w:t xml:space="preserve">from </w:t>
      </w:r>
      <w:r w:rsidR="00B2300A" w:rsidRPr="008A644A">
        <w:rPr>
          <w:i/>
          <w:iCs/>
        </w:rPr>
        <w:t>S. cerevisiae</w:t>
      </w:r>
      <w:r w:rsidR="00D33416" w:rsidRPr="008A644A">
        <w:t>.</w:t>
      </w:r>
      <w:r w:rsidR="00B2300A" w:rsidRPr="008A644A">
        <w:t xml:space="preserve"> The mass ratio of β-gal:</w:t>
      </w:r>
      <w:r w:rsidR="004714AB" w:rsidRPr="008A644A">
        <w:t>C</w:t>
      </w:r>
      <w:r w:rsidR="00B2300A" w:rsidRPr="008A644A">
        <w:t>yt c:Eno was</w:t>
      </w:r>
      <w:r w:rsidRPr="008A644A">
        <w:t xml:space="preserve"> 10</w:t>
      </w:r>
      <w:r w:rsidR="00B2300A" w:rsidRPr="008A644A">
        <w:t>,</w:t>
      </w:r>
      <w:r w:rsidRPr="008A644A">
        <w:t>000:10:1</w:t>
      </w:r>
      <w:r w:rsidR="00B2300A" w:rsidRPr="008A644A">
        <w:t>.</w:t>
      </w:r>
      <w:r w:rsidRPr="008A644A">
        <w:t xml:space="preserve"> </w:t>
      </w:r>
      <w:r w:rsidR="00B2300A" w:rsidRPr="008A644A">
        <w:t xml:space="preserve">Samples initially contained </w:t>
      </w:r>
      <w:r w:rsidR="00DE1CE0" w:rsidRPr="008A644A">
        <w:t>2</w:t>
      </w:r>
      <w:r w:rsidR="00B2300A" w:rsidRPr="008A644A">
        <w:t xml:space="preserve">% </w:t>
      </w:r>
      <w:r w:rsidR="004714AB" w:rsidRPr="008A644A">
        <w:t xml:space="preserve">of </w:t>
      </w:r>
      <w:r w:rsidR="00B2300A" w:rsidRPr="008A644A">
        <w:t xml:space="preserve">SDS </w:t>
      </w:r>
      <w:r w:rsidR="009B7140" w:rsidRPr="008A644A">
        <w:t>prior to</w:t>
      </w:r>
      <w:r w:rsidR="00C54D12" w:rsidRPr="008A644A">
        <w:t xml:space="preserve"> cartridge-based</w:t>
      </w:r>
      <w:r w:rsidR="009B7140" w:rsidRPr="008A644A">
        <w:t xml:space="preserve"> precipitation (</w:t>
      </w:r>
      <w:r w:rsidR="004714AB" w:rsidRPr="008A644A">
        <w:t>step</w:t>
      </w:r>
      <w:r w:rsidR="009B7140" w:rsidRPr="008A644A">
        <w:t xml:space="preserve"> </w:t>
      </w:r>
      <w:r w:rsidR="00C54D12" w:rsidRPr="008A644A">
        <w:t>5)</w:t>
      </w:r>
      <w:r w:rsidR="009B7140" w:rsidRPr="008A644A">
        <w:t xml:space="preserve"> </w:t>
      </w:r>
      <w:r w:rsidR="00B2300A" w:rsidRPr="008A644A">
        <w:t xml:space="preserve">and were </w:t>
      </w:r>
      <w:r w:rsidR="009B7140" w:rsidRPr="008A644A">
        <w:t>re</w:t>
      </w:r>
      <w:r w:rsidR="007A0A3E" w:rsidRPr="008A644A">
        <w:t>-</w:t>
      </w:r>
      <w:r w:rsidR="009B7140" w:rsidRPr="008A644A">
        <w:t xml:space="preserve">solubilized and </w:t>
      </w:r>
      <w:r w:rsidR="00B2300A" w:rsidRPr="008A644A">
        <w:t xml:space="preserve">digested </w:t>
      </w:r>
      <w:r w:rsidR="00D33416" w:rsidRPr="008A644A">
        <w:t>with trypsin</w:t>
      </w:r>
      <w:r w:rsidR="00B2300A" w:rsidRPr="008A644A">
        <w:t xml:space="preserve"> (</w:t>
      </w:r>
      <w:r w:rsidR="004714AB" w:rsidRPr="008A644A">
        <w:t xml:space="preserve">steps </w:t>
      </w:r>
      <w:r w:rsidR="00B2300A" w:rsidRPr="008A644A">
        <w:t>6</w:t>
      </w:r>
      <w:r w:rsidR="009B7140" w:rsidRPr="008A644A">
        <w:t xml:space="preserve"> a</w:t>
      </w:r>
      <w:r w:rsidR="004714AB" w:rsidRPr="008A644A">
        <w:t xml:space="preserve">nd </w:t>
      </w:r>
      <w:r w:rsidR="009B7140" w:rsidRPr="008A644A">
        <w:t>7</w:t>
      </w:r>
      <w:r w:rsidR="00B2300A" w:rsidRPr="008A644A">
        <w:t>)</w:t>
      </w:r>
      <w:r w:rsidR="00D33416" w:rsidRPr="008A644A">
        <w:t>.</w:t>
      </w:r>
      <w:r w:rsidR="00B2300A" w:rsidRPr="008A644A">
        <w:t xml:space="preserve"> </w:t>
      </w:r>
      <w:r w:rsidR="00D33416" w:rsidRPr="008A644A">
        <w:t>S</w:t>
      </w:r>
      <w:r w:rsidR="009B5810" w:rsidRPr="008A644A">
        <w:t>amples prepared in vials acted as a control, having no SDS and omitting the precipitation</w:t>
      </w:r>
      <w:r w:rsidR="00D33416" w:rsidRPr="008A644A">
        <w:t>. All samples</w:t>
      </w:r>
      <w:r w:rsidR="009B5810" w:rsidRPr="008A644A">
        <w:t xml:space="preserve"> were subject to equivalent SPE clean</w:t>
      </w:r>
      <w:r w:rsidR="007A0A3E" w:rsidRPr="008A644A">
        <w:t>-</w:t>
      </w:r>
      <w:r w:rsidR="009B5810" w:rsidRPr="008A644A">
        <w:t>up</w:t>
      </w:r>
      <w:r w:rsidR="00D33416" w:rsidRPr="008A644A">
        <w:t xml:space="preserve"> (</w:t>
      </w:r>
      <w:r w:rsidR="004714AB" w:rsidRPr="008A644A">
        <w:t>step</w:t>
      </w:r>
      <w:r w:rsidR="00D33416" w:rsidRPr="008A644A">
        <w:t xml:space="preserve"> </w:t>
      </w:r>
      <w:r w:rsidR="00D0795B" w:rsidRPr="008A644A">
        <w:t>8</w:t>
      </w:r>
      <w:r w:rsidR="00D33416" w:rsidRPr="008A644A">
        <w:t>)</w:t>
      </w:r>
      <w:r w:rsidR="009B5810" w:rsidRPr="008A644A">
        <w:t>.</w:t>
      </w:r>
      <w:r w:rsidRPr="008A644A">
        <w:t xml:space="preserve"> </w:t>
      </w:r>
      <w:r w:rsidR="009B5810" w:rsidRPr="008A644A">
        <w:t xml:space="preserve">Bottom-up </w:t>
      </w:r>
      <w:r w:rsidRPr="008A644A">
        <w:t xml:space="preserve">MS </w:t>
      </w:r>
      <w:r w:rsidR="00B47762" w:rsidRPr="008A644A">
        <w:t xml:space="preserve">was conducted, with </w:t>
      </w:r>
      <w:r w:rsidR="0024090C" w:rsidRPr="008A644A">
        <w:t xml:space="preserve">MS/MS </w:t>
      </w:r>
      <w:r w:rsidR="00033BBD" w:rsidRPr="008A644A">
        <w:t>spectra searched</w:t>
      </w:r>
      <w:r w:rsidR="00B47762" w:rsidRPr="008A644A">
        <w:t xml:space="preserve"> </w:t>
      </w:r>
      <w:r w:rsidR="005E0577" w:rsidRPr="008A644A">
        <w:t>against a combined database containing all proteins from the three species involved</w:t>
      </w:r>
      <w:r w:rsidR="00367621" w:rsidRPr="008A644A">
        <w:t xml:space="preserve"> (see </w:t>
      </w:r>
      <w:r w:rsidR="00367621" w:rsidRPr="008A644A">
        <w:rPr>
          <w:b/>
          <w:bCs/>
        </w:rPr>
        <w:t>Table of Materials</w:t>
      </w:r>
      <w:r w:rsidR="00367621" w:rsidRPr="008A644A">
        <w:t xml:space="preserve"> for instrument and software platforms)</w:t>
      </w:r>
      <w:r w:rsidR="005E0577" w:rsidRPr="008A644A">
        <w:t>. A</w:t>
      </w:r>
      <w:r w:rsidR="00B47762" w:rsidRPr="008A644A">
        <w:t xml:space="preserve"> peptide false discovery rate of 1%</w:t>
      </w:r>
      <w:r w:rsidR="005E0577" w:rsidRPr="008A644A">
        <w:t xml:space="preserve"> was employed</w:t>
      </w:r>
      <w:r w:rsidR="00B47762" w:rsidRPr="008A644A">
        <w:t>. All three proteins were successful</w:t>
      </w:r>
      <w:r w:rsidR="00D33416" w:rsidRPr="008A644A">
        <w:t xml:space="preserve">, with </w:t>
      </w:r>
      <w:r w:rsidR="008324F5" w:rsidRPr="008A644A">
        <w:t>666</w:t>
      </w:r>
      <w:r w:rsidR="00D33416" w:rsidRPr="008A644A">
        <w:t xml:space="preserve">, </w:t>
      </w:r>
      <w:r w:rsidR="008324F5" w:rsidRPr="008A644A">
        <w:t>28</w:t>
      </w:r>
      <w:r w:rsidR="00D33416" w:rsidRPr="008A644A">
        <w:t xml:space="preserve">, and </w:t>
      </w:r>
      <w:r w:rsidR="008324F5" w:rsidRPr="008A644A">
        <w:t>35</w:t>
      </w:r>
      <w:r w:rsidR="00D33416" w:rsidRPr="008A644A">
        <w:t xml:space="preserve"> unique peptides for β-gal, </w:t>
      </w:r>
      <w:r w:rsidR="004714AB" w:rsidRPr="008A644A">
        <w:t>C</w:t>
      </w:r>
      <w:r w:rsidR="00D33416" w:rsidRPr="008A644A">
        <w:t>yt c</w:t>
      </w:r>
      <w:r w:rsidR="004714AB" w:rsidRPr="008A644A">
        <w:t>,</w:t>
      </w:r>
      <w:r w:rsidR="00D33416" w:rsidRPr="008A644A">
        <w:t xml:space="preserve"> and Eno, </w:t>
      </w:r>
      <w:r w:rsidR="00D33416" w:rsidRPr="008A644A">
        <w:lastRenderedPageBreak/>
        <w:t>respectively</w:t>
      </w:r>
      <w:r w:rsidRPr="008A644A">
        <w:t xml:space="preserve">. </w:t>
      </w:r>
      <w:r w:rsidRPr="008A644A">
        <w:rPr>
          <w:b/>
          <w:bCs/>
        </w:rPr>
        <w:t xml:space="preserve">Figure </w:t>
      </w:r>
      <w:r w:rsidR="003A6A13" w:rsidRPr="008A644A">
        <w:rPr>
          <w:b/>
          <w:bCs/>
        </w:rPr>
        <w:t>8</w:t>
      </w:r>
      <w:r w:rsidRPr="008A644A">
        <w:t xml:space="preserve"> </w:t>
      </w:r>
      <w:r w:rsidR="009B5810" w:rsidRPr="008A644A">
        <w:t xml:space="preserve">quantifies the </w:t>
      </w:r>
      <w:r w:rsidR="00D33416" w:rsidRPr="008A644A">
        <w:t xml:space="preserve">relative </w:t>
      </w:r>
      <w:r w:rsidR="009B5810" w:rsidRPr="008A644A">
        <w:t>ratio</w:t>
      </w:r>
      <w:r w:rsidRPr="008A644A">
        <w:t xml:space="preserve"> </w:t>
      </w:r>
      <w:r w:rsidR="00D33416" w:rsidRPr="008A644A">
        <w:t>(</w:t>
      </w:r>
      <w:r w:rsidRPr="008A644A">
        <w:t>peptide peak</w:t>
      </w:r>
      <w:r w:rsidR="009B5810" w:rsidRPr="008A644A">
        <w:t xml:space="preserve"> intensity</w:t>
      </w:r>
      <w:r w:rsidR="00D33416" w:rsidRPr="008A644A">
        <w:t>)</w:t>
      </w:r>
      <w:r w:rsidR="009B5810" w:rsidRPr="008A644A">
        <w:t xml:space="preserve"> from each sample, with a ratio</w:t>
      </w:r>
      <w:r w:rsidR="00D33416" w:rsidRPr="008A644A">
        <w:t xml:space="preserve"> above 1</w:t>
      </w:r>
      <w:r w:rsidR="009B5810" w:rsidRPr="008A644A">
        <w:t xml:space="preserve"> reflecting a higher peptide abundance for </w:t>
      </w:r>
      <w:r w:rsidRPr="008A644A">
        <w:t>samples pr</w:t>
      </w:r>
      <w:r w:rsidR="009B5810" w:rsidRPr="008A644A">
        <w:t xml:space="preserve">ocessed </w:t>
      </w:r>
      <w:r w:rsidRPr="008A644A">
        <w:t xml:space="preserve">in the </w:t>
      </w:r>
      <w:r w:rsidR="00B47762" w:rsidRPr="008A644A">
        <w:t>disposable filter cartridges</w:t>
      </w:r>
      <w:r w:rsidR="009B5810" w:rsidRPr="008A644A">
        <w:t>.</w:t>
      </w:r>
      <w:r w:rsidRPr="008A644A">
        <w:t xml:space="preserve"> </w:t>
      </w:r>
      <w:r w:rsidR="009B5810" w:rsidRPr="008A644A">
        <w:t>The results demonstrate the benefits of incorporating SDS into a proteomics workflow, minimizing protein loss (</w:t>
      </w:r>
      <w:r w:rsidR="001D449D" w:rsidRPr="008A644A">
        <w:t>e.g.,</w:t>
      </w:r>
      <w:r w:rsidR="009B5810" w:rsidRPr="008A644A">
        <w:t xml:space="preserve"> from</w:t>
      </w:r>
      <w:r w:rsidR="00580CC6" w:rsidRPr="008A644A">
        <w:t xml:space="preserve"> potential</w:t>
      </w:r>
      <w:r w:rsidR="009B5810" w:rsidRPr="008A644A">
        <w:t xml:space="preserve"> adsorption to the sample vial), and maximizing peptide yields.</w:t>
      </w:r>
    </w:p>
    <w:p w14:paraId="7BC41D38" w14:textId="77777777" w:rsidR="00E0646A" w:rsidRPr="008A644A" w:rsidRDefault="00E0646A" w:rsidP="008A644A"/>
    <w:p w14:paraId="547DBD52" w14:textId="09BE9537" w:rsidR="003E3EB5" w:rsidRPr="008A644A" w:rsidRDefault="00DE7EFB" w:rsidP="008A644A">
      <w:r w:rsidRPr="008A644A">
        <w:t>The b</w:t>
      </w:r>
      <w:r w:rsidR="00E0646A" w:rsidRPr="008A644A">
        <w:t>ovine liver</w:t>
      </w:r>
      <w:r w:rsidR="00D0795B" w:rsidRPr="008A644A">
        <w:t xml:space="preserve"> was p</w:t>
      </w:r>
      <w:r w:rsidRPr="008A644A">
        <w:t>rocured</w:t>
      </w:r>
      <w:r w:rsidR="00D0795B" w:rsidRPr="008A644A">
        <w:t xml:space="preserve"> at a local grocery store. The</w:t>
      </w:r>
      <w:r w:rsidR="004B53EF" w:rsidRPr="008A644A">
        <w:t xml:space="preserve"> proteins</w:t>
      </w:r>
      <w:r w:rsidR="00E0646A" w:rsidRPr="008A644A">
        <w:t xml:space="preserve"> w</w:t>
      </w:r>
      <w:r w:rsidR="004B53EF" w:rsidRPr="008A644A">
        <w:t>ere isolated by</w:t>
      </w:r>
      <w:r w:rsidR="00E0646A" w:rsidRPr="008A644A">
        <w:t xml:space="preserve"> extract</w:t>
      </w:r>
      <w:r w:rsidR="004B53EF" w:rsidRPr="008A644A">
        <w:t>ing</w:t>
      </w:r>
      <w:r w:rsidR="00E0646A" w:rsidRPr="008A644A">
        <w:t xml:space="preserve"> </w:t>
      </w:r>
      <w:r w:rsidR="00D0795B" w:rsidRPr="008A644A">
        <w:t xml:space="preserve">the </w:t>
      </w:r>
      <w:r w:rsidR="00D33416" w:rsidRPr="008A644A">
        <w:t xml:space="preserve">tissue </w:t>
      </w:r>
      <w:r w:rsidR="00A47FB9" w:rsidRPr="008A644A">
        <w:t>with 1%</w:t>
      </w:r>
      <w:r w:rsidR="00E0646A" w:rsidRPr="008A644A">
        <w:t xml:space="preserve"> </w:t>
      </w:r>
      <w:r w:rsidR="00025C30" w:rsidRPr="008A644A">
        <w:t xml:space="preserve">of </w:t>
      </w:r>
      <w:r w:rsidR="00E0646A" w:rsidRPr="008A644A">
        <w:t>SDS</w:t>
      </w:r>
      <w:r w:rsidR="004B53EF" w:rsidRPr="008A644A">
        <w:t xml:space="preserve">. </w:t>
      </w:r>
      <w:r w:rsidR="00025C30" w:rsidRPr="008A644A">
        <w:t>Subsequently, the recovered proteome was</w:t>
      </w:r>
      <w:r w:rsidR="00E0646A" w:rsidRPr="008A644A">
        <w:t xml:space="preserve"> precipitated, re</w:t>
      </w:r>
      <w:r w:rsidR="007A0A3E" w:rsidRPr="008A644A">
        <w:t>-</w:t>
      </w:r>
      <w:r w:rsidR="00E0646A" w:rsidRPr="008A644A">
        <w:t>solubilized</w:t>
      </w:r>
      <w:r w:rsidR="00A47FB9" w:rsidRPr="008A644A">
        <w:t xml:space="preserve"> (urea)</w:t>
      </w:r>
      <w:r w:rsidR="00E0646A" w:rsidRPr="008A644A">
        <w:t>, and digested with trypsin</w:t>
      </w:r>
      <w:r w:rsidR="00D0795B" w:rsidRPr="008A644A">
        <w:t>, all within a disposable cartridge</w:t>
      </w:r>
      <w:r w:rsidR="00E0646A" w:rsidRPr="008A644A">
        <w:t xml:space="preserve">. </w:t>
      </w:r>
      <w:r w:rsidR="004B53EF" w:rsidRPr="008A644A">
        <w:t>B</w:t>
      </w:r>
      <w:r w:rsidR="00E0646A" w:rsidRPr="008A644A">
        <w:t xml:space="preserve">ottom-up LC-MS/MS </w:t>
      </w:r>
      <w:r w:rsidR="00D0795B" w:rsidRPr="008A644A">
        <w:t xml:space="preserve">was conducted, resulting in the </w:t>
      </w:r>
      <w:r w:rsidR="004B53EF" w:rsidRPr="008A644A">
        <w:t>identifi</w:t>
      </w:r>
      <w:r w:rsidR="00025C30" w:rsidRPr="008A644A">
        <w:t>cation</w:t>
      </w:r>
      <w:r w:rsidR="004B53EF" w:rsidRPr="008A644A">
        <w:t xml:space="preserve"> </w:t>
      </w:r>
      <w:r w:rsidR="00025C30" w:rsidRPr="008A644A">
        <w:t xml:space="preserve">of </w:t>
      </w:r>
      <w:r w:rsidR="004B53EF" w:rsidRPr="008A644A">
        <w:t xml:space="preserve">an average of </w:t>
      </w:r>
      <w:r w:rsidR="001F5E8C" w:rsidRPr="008A644A">
        <w:t>~</w:t>
      </w:r>
      <w:r w:rsidR="008324F5" w:rsidRPr="008A644A">
        <w:t>8</w:t>
      </w:r>
      <w:r w:rsidR="00032D0D" w:rsidRPr="008A644A">
        <w:t>,</w:t>
      </w:r>
      <w:r w:rsidR="008324F5" w:rsidRPr="008A644A">
        <w:t>000</w:t>
      </w:r>
      <w:r w:rsidR="004B53EF" w:rsidRPr="008A644A">
        <w:t xml:space="preserve"> proteins (</w:t>
      </w:r>
      <w:r w:rsidR="001F5E8C" w:rsidRPr="008A644A">
        <w:t>~</w:t>
      </w:r>
      <w:r w:rsidR="008324F5" w:rsidRPr="008A644A">
        <w:t>30</w:t>
      </w:r>
      <w:r w:rsidR="00032D0D" w:rsidRPr="008A644A">
        <w:t>,</w:t>
      </w:r>
      <w:r w:rsidR="008324F5" w:rsidRPr="008A644A">
        <w:t>000</w:t>
      </w:r>
      <w:r w:rsidR="004B53EF" w:rsidRPr="008A644A">
        <w:t xml:space="preserve"> peptides)</w:t>
      </w:r>
      <w:r w:rsidR="00E0646A" w:rsidRPr="008A644A">
        <w:t xml:space="preserve">. </w:t>
      </w:r>
      <w:r w:rsidR="00025C30" w:rsidRPr="008A644A">
        <w:t>F</w:t>
      </w:r>
      <w:r w:rsidR="00D0795B" w:rsidRPr="008A644A">
        <w:t xml:space="preserve">alse discovery rates of 0.5% and 1.0% for peptide spectra and protein groups, was employed, searching the bovine database. </w:t>
      </w:r>
      <w:r w:rsidR="004B53EF" w:rsidRPr="008A644A">
        <w:t>T</w:t>
      </w:r>
      <w:r w:rsidR="00E0646A" w:rsidRPr="008A644A">
        <w:t xml:space="preserve">he technical reproducibility </w:t>
      </w:r>
      <w:r w:rsidR="004B53EF" w:rsidRPr="008A644A">
        <w:t xml:space="preserve">of </w:t>
      </w:r>
      <w:r w:rsidR="00F441A3" w:rsidRPr="008A644A">
        <w:t>this cartridge-based workflow</w:t>
      </w:r>
      <w:r w:rsidR="004B53EF" w:rsidRPr="008A644A">
        <w:t xml:space="preserve"> is assessed through overlapping </w:t>
      </w:r>
      <w:r w:rsidR="00E0646A" w:rsidRPr="008A644A">
        <w:t>protein identification</w:t>
      </w:r>
      <w:r w:rsidR="004B53EF" w:rsidRPr="008A644A">
        <w:t>s.</w:t>
      </w:r>
      <w:r w:rsidR="00E0646A" w:rsidRPr="008A644A">
        <w:t xml:space="preserve"> </w:t>
      </w:r>
      <w:r w:rsidR="00266BAF">
        <w:t>The r</w:t>
      </w:r>
      <w:r w:rsidR="004B53EF" w:rsidRPr="008A644A">
        <w:t xml:space="preserve">eplicate MS injections of a </w:t>
      </w:r>
      <w:r w:rsidR="00F441A3" w:rsidRPr="008A644A">
        <w:t xml:space="preserve">common </w:t>
      </w:r>
      <w:r w:rsidR="00D33416" w:rsidRPr="008A644A">
        <w:t>digested</w:t>
      </w:r>
      <w:r w:rsidR="004B53EF" w:rsidRPr="008A644A">
        <w:t xml:space="preserve"> sample achieves</w:t>
      </w:r>
      <w:r w:rsidR="00D33416" w:rsidRPr="008A644A">
        <w:t xml:space="preserve"> on average</w:t>
      </w:r>
      <w:r w:rsidR="004B53EF" w:rsidRPr="008A644A">
        <w:t xml:space="preserve"> </w:t>
      </w:r>
      <w:r w:rsidR="00E0646A" w:rsidRPr="008A644A">
        <w:t>78 ± 0.5%</w:t>
      </w:r>
      <w:r w:rsidR="004B53EF" w:rsidRPr="008A644A">
        <w:t xml:space="preserve"> overlap</w:t>
      </w:r>
      <w:r w:rsidR="00266BAF">
        <w:t xml:space="preserve"> with</w:t>
      </w:r>
      <w:r w:rsidR="00F441A3" w:rsidRPr="008A644A">
        <w:t xml:space="preserve"> the identified proteins</w:t>
      </w:r>
      <w:r w:rsidR="00D33416" w:rsidRPr="008A644A">
        <w:t>.</w:t>
      </w:r>
      <w:r w:rsidR="004B53EF" w:rsidRPr="008A644A">
        <w:t xml:space="preserve"> </w:t>
      </w:r>
      <w:r w:rsidR="00F441A3" w:rsidRPr="008A644A">
        <w:t>By comparison, s</w:t>
      </w:r>
      <w:r w:rsidR="004B53EF" w:rsidRPr="008A644A">
        <w:t>amples independently prepared in</w:t>
      </w:r>
      <w:r w:rsidR="00D33416" w:rsidRPr="008A644A">
        <w:t xml:space="preserve"> discrete</w:t>
      </w:r>
      <w:r w:rsidR="004B53EF" w:rsidRPr="008A644A">
        <w:t xml:space="preserve"> cartridges achieved</w:t>
      </w:r>
      <w:r w:rsidR="00E0646A" w:rsidRPr="008A644A">
        <w:t xml:space="preserve"> 76 ± 0.5% overlap</w:t>
      </w:r>
      <w:r w:rsidR="004B53EF" w:rsidRPr="008A644A">
        <w:t>.</w:t>
      </w:r>
      <w:r w:rsidR="00E0646A" w:rsidRPr="008A644A">
        <w:t xml:space="preserve"> These data suggest </w:t>
      </w:r>
      <w:r w:rsidR="004B53EF" w:rsidRPr="008A644A">
        <w:t>that</w:t>
      </w:r>
      <w:r w:rsidR="00D33416" w:rsidRPr="008A644A">
        <w:t xml:space="preserve"> the</w:t>
      </w:r>
      <w:r w:rsidR="004B53EF" w:rsidRPr="008A644A">
        <w:t xml:space="preserve"> contribution of sample preparation </w:t>
      </w:r>
      <w:r w:rsidR="00746284" w:rsidRPr="008A644A">
        <w:t>towar</w:t>
      </w:r>
      <w:r w:rsidR="00746284">
        <w:t>d</w:t>
      </w:r>
      <w:r w:rsidR="00746284" w:rsidRPr="008A644A">
        <w:t xml:space="preserve"> </w:t>
      </w:r>
      <w:r w:rsidR="004B53EF" w:rsidRPr="008A644A">
        <w:t>the total variability of the analysis is minor</w:t>
      </w:r>
      <w:r w:rsidR="00D33416" w:rsidRPr="008A644A">
        <w:t>,</w:t>
      </w:r>
      <w:r w:rsidR="004B53EF" w:rsidRPr="008A644A">
        <w:t xml:space="preserve"> relative to that already contributed </w:t>
      </w:r>
      <w:r w:rsidR="00E0646A" w:rsidRPr="008A644A">
        <w:t xml:space="preserve">by the LC-MS </w:t>
      </w:r>
      <w:r w:rsidR="00D33416" w:rsidRPr="008A644A">
        <w:t>instrument</w:t>
      </w:r>
      <w:r w:rsidR="00C846DA" w:rsidRPr="008A644A">
        <w:t>al approach</w:t>
      </w:r>
      <w:r w:rsidR="004B53EF" w:rsidRPr="008A644A">
        <w:t>.</w:t>
      </w:r>
      <w:r w:rsidR="00E0646A" w:rsidRPr="008A644A">
        <w:t xml:space="preserve"> The </w:t>
      </w:r>
      <w:r w:rsidR="004B53EF" w:rsidRPr="008A644A">
        <w:t xml:space="preserve">bovine </w:t>
      </w:r>
      <w:r w:rsidR="00E0646A" w:rsidRPr="008A644A">
        <w:t>proteins identified from t</w:t>
      </w:r>
      <w:r w:rsidR="004B53EF" w:rsidRPr="008A644A">
        <w:t>hree technical replicates (</w:t>
      </w:r>
      <w:r w:rsidR="00C846DA" w:rsidRPr="008A644A">
        <w:t xml:space="preserve">processed </w:t>
      </w:r>
      <w:r w:rsidR="004B53EF" w:rsidRPr="008A644A">
        <w:t>independent</w:t>
      </w:r>
      <w:r w:rsidR="00580CC6" w:rsidRPr="008A644A">
        <w:t xml:space="preserve">ly in </w:t>
      </w:r>
      <w:r w:rsidR="005E0577" w:rsidRPr="008A644A">
        <w:t>three disposable</w:t>
      </w:r>
      <w:r w:rsidR="004B53EF" w:rsidRPr="008A644A">
        <w:t xml:space="preserve"> cartridges) </w:t>
      </w:r>
      <w:r w:rsidR="00E0646A" w:rsidRPr="008A644A">
        <w:t xml:space="preserve">were </w:t>
      </w:r>
      <w:r w:rsidR="003E3EB5" w:rsidRPr="008A644A">
        <w:t xml:space="preserve">further </w:t>
      </w:r>
      <w:r w:rsidR="00E0646A" w:rsidRPr="008A644A">
        <w:t xml:space="preserve">characterized </w:t>
      </w:r>
      <w:r w:rsidR="00025C30" w:rsidRPr="008A644A">
        <w:t>concerning</w:t>
      </w:r>
      <w:r w:rsidR="00E0646A" w:rsidRPr="008A644A">
        <w:t xml:space="preserve"> their molecular weight, hydrophobicity, and isoelectric point, shown in </w:t>
      </w:r>
      <w:r w:rsidR="00E0646A" w:rsidRPr="008A644A">
        <w:rPr>
          <w:b/>
          <w:bCs/>
        </w:rPr>
        <w:t xml:space="preserve">Figure </w:t>
      </w:r>
      <w:r w:rsidR="00F441A3" w:rsidRPr="008A644A">
        <w:rPr>
          <w:b/>
          <w:bCs/>
        </w:rPr>
        <w:t>9</w:t>
      </w:r>
      <w:r w:rsidR="00E0646A" w:rsidRPr="008A644A">
        <w:t xml:space="preserve">. </w:t>
      </w:r>
      <w:r w:rsidR="003E3EB5" w:rsidRPr="008A644A">
        <w:t>A</w:t>
      </w:r>
      <w:r w:rsidR="00E0646A" w:rsidRPr="008A644A">
        <w:t xml:space="preserve"> two-way ANOVA </w:t>
      </w:r>
      <w:r w:rsidR="00025C30" w:rsidRPr="008A644A">
        <w:t>could not</w:t>
      </w:r>
      <w:r w:rsidR="003E3EB5" w:rsidRPr="008A644A">
        <w:t xml:space="preserve"> </w:t>
      </w:r>
      <w:r w:rsidR="00E0646A" w:rsidRPr="008A644A">
        <w:t>determine statistical difference</w:t>
      </w:r>
      <w:r w:rsidR="003E3EB5" w:rsidRPr="008A644A">
        <w:t>s</w:t>
      </w:r>
      <w:r w:rsidR="00E0646A" w:rsidRPr="008A644A">
        <w:t xml:space="preserve"> in the </w:t>
      </w:r>
      <w:r w:rsidR="003E3EB5" w:rsidRPr="008A644A">
        <w:t>identified</w:t>
      </w:r>
      <w:r w:rsidR="00E0646A" w:rsidRPr="008A644A">
        <w:t xml:space="preserve"> </w:t>
      </w:r>
      <w:r w:rsidR="003E3EB5" w:rsidRPr="008A644A">
        <w:t>proteomes</w:t>
      </w:r>
      <w:r w:rsidR="00E0646A" w:rsidRPr="008A644A">
        <w:t xml:space="preserve"> across</w:t>
      </w:r>
      <w:r w:rsidR="003E3EB5" w:rsidRPr="008A644A">
        <w:t xml:space="preserve"> the</w:t>
      </w:r>
      <w:r w:rsidR="00E0646A" w:rsidRPr="008A644A">
        <w:t xml:space="preserve"> technical replicates. </w:t>
      </w:r>
      <w:r w:rsidR="003E3EB5" w:rsidRPr="008A644A">
        <w:t xml:space="preserve">Finally, </w:t>
      </w:r>
      <w:r w:rsidR="003E3EB5" w:rsidRPr="008A644A">
        <w:rPr>
          <w:b/>
          <w:bCs/>
        </w:rPr>
        <w:t xml:space="preserve">Figure </w:t>
      </w:r>
      <w:r w:rsidR="00F441A3" w:rsidRPr="008A644A">
        <w:rPr>
          <w:b/>
          <w:bCs/>
        </w:rPr>
        <w:t>10</w:t>
      </w:r>
      <w:r w:rsidR="00F441A3" w:rsidRPr="008A644A">
        <w:t xml:space="preserve"> </w:t>
      </w:r>
      <w:r w:rsidR="00530053" w:rsidRPr="008A644A">
        <w:t>compares</w:t>
      </w:r>
      <w:r w:rsidR="003E3EB5" w:rsidRPr="008A644A">
        <w:t xml:space="preserve"> the number of identified peptides per protein across the three replicate sample preparations. </w:t>
      </w:r>
      <w:r w:rsidR="00F441A3" w:rsidRPr="008A644A">
        <w:t>The correlation coefficients</w:t>
      </w:r>
      <w:r w:rsidR="00B47762" w:rsidRPr="008A644A">
        <w:t xml:space="preserve"> in these graphs</w:t>
      </w:r>
      <w:r w:rsidR="00F441A3" w:rsidRPr="008A644A">
        <w:t xml:space="preserve"> </w:t>
      </w:r>
      <w:r w:rsidR="00B47762" w:rsidRPr="008A644A">
        <w:t>(0.94</w:t>
      </w:r>
      <w:r w:rsidR="00746284">
        <w:t>–</w:t>
      </w:r>
      <w:r w:rsidR="00B47762" w:rsidRPr="008A644A">
        <w:t>0.95)</w:t>
      </w:r>
      <w:r w:rsidR="00F441A3" w:rsidRPr="008A644A">
        <w:t xml:space="preserve"> demonstrate </w:t>
      </w:r>
      <w:r w:rsidR="00B47762" w:rsidRPr="008A644A">
        <w:t>the high consistency of the sample preparation approach</w:t>
      </w:r>
      <w:r w:rsidR="00F441A3" w:rsidRPr="008A644A">
        <w:t xml:space="preserve"> </w:t>
      </w:r>
      <w:r w:rsidR="00B47762" w:rsidRPr="008A644A">
        <w:t>for bottom-up M</w:t>
      </w:r>
      <w:r w:rsidR="00567381" w:rsidRPr="008A644A">
        <w:t>S</w:t>
      </w:r>
      <w:r w:rsidR="00B47762" w:rsidRPr="008A644A">
        <w:t xml:space="preserve"> analysis</w:t>
      </w:r>
      <w:r w:rsidR="003E3EB5" w:rsidRPr="008A644A">
        <w:t>.</w:t>
      </w:r>
    </w:p>
    <w:p w14:paraId="23686A67" w14:textId="77777777" w:rsidR="001D449D" w:rsidRPr="008A644A" w:rsidRDefault="001D449D" w:rsidP="008A644A">
      <w:pPr>
        <w:rPr>
          <w:b/>
        </w:rPr>
      </w:pPr>
    </w:p>
    <w:p w14:paraId="6D510784" w14:textId="6F6F1BAB" w:rsidR="006E4797" w:rsidRPr="008A644A" w:rsidRDefault="00551D82" w:rsidP="008A644A">
      <w:pPr>
        <w:rPr>
          <w:color w:val="808080"/>
        </w:rPr>
      </w:pPr>
      <w:r w:rsidRPr="008A644A">
        <w:rPr>
          <w:b/>
        </w:rPr>
        <w:t>FIGURE LEGENDS:</w:t>
      </w:r>
    </w:p>
    <w:p w14:paraId="076DFFF9" w14:textId="77777777" w:rsidR="00B70837" w:rsidRPr="008A644A" w:rsidRDefault="00B70837" w:rsidP="008A644A">
      <w:pPr>
        <w:rPr>
          <w:color w:val="808080"/>
        </w:rPr>
      </w:pPr>
    </w:p>
    <w:p w14:paraId="6D2388A5" w14:textId="370E962B" w:rsidR="00B70BEF" w:rsidRPr="008A644A" w:rsidRDefault="00B70BEF" w:rsidP="008A644A">
      <w:r w:rsidRPr="008A644A">
        <w:rPr>
          <w:b/>
          <w:bCs/>
        </w:rPr>
        <w:t xml:space="preserve">Figure 1: </w:t>
      </w:r>
      <w:r w:rsidR="001F5E8C" w:rsidRPr="008A644A">
        <w:rPr>
          <w:b/>
          <w:bCs/>
        </w:rPr>
        <w:t>A</w:t>
      </w:r>
      <w:r w:rsidR="00F1230B" w:rsidRPr="008A644A">
        <w:rPr>
          <w:b/>
          <w:bCs/>
        </w:rPr>
        <w:t>cetone</w:t>
      </w:r>
      <w:r w:rsidR="001F5E8C" w:rsidRPr="008A644A">
        <w:rPr>
          <w:b/>
          <w:bCs/>
        </w:rPr>
        <w:t>-</w:t>
      </w:r>
      <w:r w:rsidR="00F1230B" w:rsidRPr="008A644A">
        <w:rPr>
          <w:b/>
          <w:bCs/>
        </w:rPr>
        <w:t>precipitat</w:t>
      </w:r>
      <w:r w:rsidR="001F5E8C" w:rsidRPr="008A644A">
        <w:rPr>
          <w:b/>
          <w:bCs/>
        </w:rPr>
        <w:t>ed proteins</w:t>
      </w:r>
      <w:r w:rsidR="00F1230B" w:rsidRPr="008A644A">
        <w:rPr>
          <w:b/>
          <w:bCs/>
        </w:rPr>
        <w:t xml:space="preserve">. </w:t>
      </w:r>
      <w:r w:rsidR="00F1230B" w:rsidRPr="008A644A">
        <w:t>Samples containing 100 and 1</w:t>
      </w:r>
      <w:r w:rsidR="00746284">
        <w:t>,</w:t>
      </w:r>
      <w:r w:rsidR="00F1230B" w:rsidRPr="008A644A">
        <w:t xml:space="preserve">000 µg </w:t>
      </w:r>
      <w:r w:rsidR="00CD0582" w:rsidRPr="008A644A">
        <w:t xml:space="preserve">of </w:t>
      </w:r>
      <w:r w:rsidR="00F1230B" w:rsidRPr="008A644A">
        <w:t>protein combined with 100 mM NaCl and precipitated with 80% acetone (</w:t>
      </w:r>
      <w:r w:rsidR="00F1230B" w:rsidRPr="008A644A">
        <w:rPr>
          <w:b/>
          <w:bCs/>
        </w:rPr>
        <w:t>A</w:t>
      </w:r>
      <w:r w:rsidR="00F1230B" w:rsidRPr="008A644A">
        <w:t>) following 5 min precipitation time and (</w:t>
      </w:r>
      <w:r w:rsidR="00F1230B" w:rsidRPr="008A644A">
        <w:rPr>
          <w:b/>
          <w:bCs/>
        </w:rPr>
        <w:t>B</w:t>
      </w:r>
      <w:r w:rsidR="00F1230B" w:rsidRPr="008A644A">
        <w:t>) following precipitation and subsequent centrifugation.</w:t>
      </w:r>
    </w:p>
    <w:p w14:paraId="180D31BC" w14:textId="4D39B34A" w:rsidR="00F1230B" w:rsidRPr="008A644A" w:rsidRDefault="00F1230B" w:rsidP="008A644A"/>
    <w:p w14:paraId="39A00E5A" w14:textId="590D9556" w:rsidR="00F1230B" w:rsidRPr="008A644A" w:rsidRDefault="00F1230B" w:rsidP="008A644A">
      <w:r w:rsidRPr="008A644A">
        <w:rPr>
          <w:b/>
          <w:bCs/>
        </w:rPr>
        <w:t>Figure 2</w:t>
      </w:r>
      <w:r w:rsidR="002A0BE7" w:rsidRPr="008A644A">
        <w:rPr>
          <w:b/>
          <w:bCs/>
        </w:rPr>
        <w:t>:</w:t>
      </w:r>
      <w:r w:rsidRPr="008A644A">
        <w:rPr>
          <w:b/>
          <w:bCs/>
        </w:rPr>
        <w:t xml:space="preserve"> </w:t>
      </w:r>
      <w:r w:rsidR="001F5E8C" w:rsidRPr="008A644A">
        <w:rPr>
          <w:b/>
          <w:bCs/>
        </w:rPr>
        <w:t>Protein precipitation by</w:t>
      </w:r>
      <w:r w:rsidRPr="008A644A">
        <w:rPr>
          <w:b/>
          <w:bCs/>
        </w:rPr>
        <w:t xml:space="preserve"> chloroform/methanol/water. </w:t>
      </w:r>
      <w:r w:rsidRPr="008A644A">
        <w:t xml:space="preserve">A sample containing 50 µg </w:t>
      </w:r>
      <w:r w:rsidR="002A0BE7" w:rsidRPr="008A644A">
        <w:t xml:space="preserve">of </w:t>
      </w:r>
      <w:r w:rsidRPr="008A644A">
        <w:t xml:space="preserve">protein precipitated as per </w:t>
      </w:r>
      <w:r w:rsidR="002A0BE7" w:rsidRPr="008A644A">
        <w:t>step</w:t>
      </w:r>
      <w:r w:rsidRPr="008A644A">
        <w:t xml:space="preserve"> 4</w:t>
      </w:r>
      <w:r w:rsidR="002A0BE7" w:rsidRPr="008A644A">
        <w:t>.</w:t>
      </w:r>
      <w:r w:rsidRPr="008A644A">
        <w:t xml:space="preserve"> (</w:t>
      </w:r>
      <w:r w:rsidRPr="008A644A">
        <w:rPr>
          <w:b/>
          <w:bCs/>
        </w:rPr>
        <w:t>A</w:t>
      </w:r>
      <w:r w:rsidRPr="008A644A">
        <w:t xml:space="preserve">) </w:t>
      </w:r>
      <w:r w:rsidR="00773B71" w:rsidRPr="008A644A">
        <w:t>I</w:t>
      </w:r>
      <w:r w:rsidRPr="008A644A">
        <w:t>mmediately following step 4.3</w:t>
      </w:r>
      <w:r w:rsidR="00773B71" w:rsidRPr="008A644A">
        <w:t xml:space="preserve">. </w:t>
      </w:r>
      <w:r w:rsidRPr="008A644A">
        <w:t>(</w:t>
      </w:r>
      <w:r w:rsidRPr="008A644A">
        <w:rPr>
          <w:b/>
          <w:bCs/>
        </w:rPr>
        <w:t>B</w:t>
      </w:r>
      <w:r w:rsidRPr="008A644A">
        <w:t xml:space="preserve">) </w:t>
      </w:r>
      <w:r w:rsidR="00773B71" w:rsidRPr="008A644A">
        <w:t>I</w:t>
      </w:r>
      <w:r w:rsidRPr="008A644A">
        <w:t>mmediately following step 4.8.</w:t>
      </w:r>
    </w:p>
    <w:p w14:paraId="1A657F37" w14:textId="42CE1F79" w:rsidR="00F1230B" w:rsidRPr="008A644A" w:rsidRDefault="00F1230B" w:rsidP="008A644A"/>
    <w:p w14:paraId="789A2B29" w14:textId="14857446" w:rsidR="00F1230B" w:rsidRPr="008A644A" w:rsidRDefault="00F1230B" w:rsidP="008A644A">
      <w:r w:rsidRPr="008A644A">
        <w:rPr>
          <w:b/>
          <w:bCs/>
        </w:rPr>
        <w:t>Figure 3</w:t>
      </w:r>
      <w:r w:rsidR="006B6AAA" w:rsidRPr="008A644A">
        <w:rPr>
          <w:b/>
          <w:bCs/>
        </w:rPr>
        <w:t>:</w:t>
      </w:r>
      <w:r w:rsidRPr="008A644A">
        <w:rPr>
          <w:b/>
          <w:bCs/>
        </w:rPr>
        <w:t xml:space="preserve"> Photo</w:t>
      </w:r>
      <w:r w:rsidR="001F5E8C" w:rsidRPr="008A644A">
        <w:rPr>
          <w:b/>
          <w:bCs/>
        </w:rPr>
        <w:t>s</w:t>
      </w:r>
      <w:r w:rsidRPr="008A644A">
        <w:rPr>
          <w:b/>
          <w:bCs/>
        </w:rPr>
        <w:t xml:space="preserve"> of </w:t>
      </w:r>
      <w:r w:rsidR="005E0577" w:rsidRPr="008A644A">
        <w:rPr>
          <w:b/>
          <w:bCs/>
        </w:rPr>
        <w:t>a disposable two</w:t>
      </w:r>
      <w:r w:rsidR="006B6AAA" w:rsidRPr="008A644A">
        <w:rPr>
          <w:b/>
          <w:bCs/>
        </w:rPr>
        <w:t>-</w:t>
      </w:r>
      <w:r w:rsidR="005E0577" w:rsidRPr="008A644A">
        <w:rPr>
          <w:b/>
          <w:bCs/>
        </w:rPr>
        <w:t>stage filtration and extraction cartridge for protein precipitation</w:t>
      </w:r>
      <w:r w:rsidRPr="008A644A">
        <w:rPr>
          <w:b/>
          <w:bCs/>
        </w:rPr>
        <w:t xml:space="preserve">. </w:t>
      </w:r>
      <w:r w:rsidRPr="008A644A">
        <w:t xml:space="preserve">A sample containing 100 µg protein was combined with 100 mM </w:t>
      </w:r>
      <w:r w:rsidR="00536570" w:rsidRPr="008A644A">
        <w:t xml:space="preserve">of </w:t>
      </w:r>
      <w:r w:rsidRPr="008A644A">
        <w:t>NaCl and 80% acetone in (</w:t>
      </w:r>
      <w:r w:rsidRPr="008A644A">
        <w:rPr>
          <w:b/>
          <w:bCs/>
        </w:rPr>
        <w:t>A</w:t>
      </w:r>
      <w:r w:rsidRPr="008A644A">
        <w:t xml:space="preserve">) the assembled filtration </w:t>
      </w:r>
      <w:r w:rsidR="005E0577" w:rsidRPr="008A644A">
        <w:t xml:space="preserve">and SPE </w:t>
      </w:r>
      <w:r w:rsidRPr="008A644A">
        <w:t>cartridge and (</w:t>
      </w:r>
      <w:r w:rsidRPr="008A644A">
        <w:rPr>
          <w:b/>
          <w:bCs/>
        </w:rPr>
        <w:t>B</w:t>
      </w:r>
      <w:r w:rsidRPr="008A644A">
        <w:t>) precipitated for 5 min until protein aggregates became visible.</w:t>
      </w:r>
    </w:p>
    <w:p w14:paraId="71BCE4B5" w14:textId="77777777" w:rsidR="00B70BEF" w:rsidRPr="008A644A" w:rsidRDefault="00B70BEF" w:rsidP="008A644A">
      <w:pPr>
        <w:rPr>
          <w:b/>
          <w:bCs/>
        </w:rPr>
      </w:pPr>
    </w:p>
    <w:p w14:paraId="68C22FA5" w14:textId="2DFA6598" w:rsidR="00E0646A" w:rsidRPr="008A644A" w:rsidRDefault="00E0646A" w:rsidP="008A644A">
      <w:r w:rsidRPr="008A644A">
        <w:rPr>
          <w:b/>
          <w:bCs/>
        </w:rPr>
        <w:t xml:space="preserve">Figure </w:t>
      </w:r>
      <w:r w:rsidR="008637DC" w:rsidRPr="008A644A">
        <w:rPr>
          <w:b/>
          <w:bCs/>
        </w:rPr>
        <w:t>4</w:t>
      </w:r>
      <w:r w:rsidRPr="008A644A">
        <w:rPr>
          <w:b/>
          <w:bCs/>
        </w:rPr>
        <w:t>: SDS depletion efficiency following protein precipitation.</w:t>
      </w:r>
      <w:r w:rsidRPr="008A644A">
        <w:t xml:space="preserve"> The percentage of SDS removed is shown from acetone precipitation with </w:t>
      </w:r>
      <w:r w:rsidR="00FE2546" w:rsidRPr="008A644A">
        <w:t>the conventional protocol (</w:t>
      </w:r>
      <w:r w:rsidR="008637DC" w:rsidRPr="008A644A">
        <w:t>overnight at -20 °C</w:t>
      </w:r>
      <w:r w:rsidR="00FE2546" w:rsidRPr="008A644A">
        <w:t>)</w:t>
      </w:r>
      <w:r w:rsidR="00DC6EF4" w:rsidRPr="008A644A">
        <w:t>,</w:t>
      </w:r>
      <w:r w:rsidRPr="008A644A">
        <w:t xml:space="preserve"> </w:t>
      </w:r>
      <w:r w:rsidR="00FE2546" w:rsidRPr="008A644A">
        <w:t>the rapid protocol (</w:t>
      </w:r>
      <w:r w:rsidRPr="008A644A">
        <w:t>2 min incubation</w:t>
      </w:r>
      <w:r w:rsidR="008637DC" w:rsidRPr="008A644A">
        <w:t xml:space="preserve"> at room temperature</w:t>
      </w:r>
      <w:r w:rsidR="00FE2546" w:rsidRPr="008A644A">
        <w:t>)</w:t>
      </w:r>
      <w:r w:rsidRPr="008A644A">
        <w:t>, or by chloroform/methanol/water</w:t>
      </w:r>
      <w:r w:rsidR="00FE2546" w:rsidRPr="008A644A">
        <w:t xml:space="preserve"> (CMW)</w:t>
      </w:r>
      <w:r w:rsidRPr="008A644A">
        <w:t xml:space="preserve"> precipitation of a</w:t>
      </w:r>
      <w:r w:rsidR="00B86AEF" w:rsidRPr="008A644A">
        <w:t>n</w:t>
      </w:r>
      <w:r w:rsidRPr="008A644A">
        <w:t xml:space="preserve"> </w:t>
      </w:r>
      <w:r w:rsidRPr="008A644A">
        <w:rPr>
          <w:i/>
          <w:iCs/>
        </w:rPr>
        <w:t xml:space="preserve">S. cerevisiae </w:t>
      </w:r>
      <w:r w:rsidRPr="008A644A">
        <w:t xml:space="preserve">lysate, both in conventional </w:t>
      </w:r>
      <w:r w:rsidRPr="008A644A">
        <w:lastRenderedPageBreak/>
        <w:t xml:space="preserve">(vial) and </w:t>
      </w:r>
      <w:r w:rsidR="005E0577" w:rsidRPr="008A644A">
        <w:t>cartridge</w:t>
      </w:r>
      <w:r w:rsidRPr="008A644A">
        <w:t xml:space="preserve"> format. These samples initially contained 0.5% SDS (5</w:t>
      </w:r>
      <w:r w:rsidR="00BE7403">
        <w:t>,</w:t>
      </w:r>
      <w:r w:rsidRPr="008A644A">
        <w:t>000 ppm), inferring &gt;99.8% SDS removal is required for optimal M</w:t>
      </w:r>
      <w:r w:rsidR="00567381" w:rsidRPr="008A644A">
        <w:t>S</w:t>
      </w:r>
      <w:r w:rsidRPr="008A644A">
        <w:t xml:space="preserve"> analysis. Residual SDS is quantified by methylene blue active substances (MBAS) assay</w:t>
      </w:r>
      <w:r w:rsidR="008637DC" w:rsidRPr="008A644A">
        <w:t>. Error bars represent the standard deviation from technical replicates (n = 3).</w:t>
      </w:r>
    </w:p>
    <w:p w14:paraId="7CAABAF7" w14:textId="77777777" w:rsidR="00E0646A" w:rsidRPr="008A644A" w:rsidRDefault="00E0646A" w:rsidP="008A644A">
      <w:pPr>
        <w:rPr>
          <w:b/>
          <w:color w:val="808080"/>
        </w:rPr>
      </w:pPr>
    </w:p>
    <w:p w14:paraId="3CD39782" w14:textId="5ECA4C5D" w:rsidR="00E0646A" w:rsidRPr="008A644A" w:rsidRDefault="00E0646A" w:rsidP="008A644A">
      <w:r w:rsidRPr="008A644A">
        <w:rPr>
          <w:b/>
          <w:bCs/>
        </w:rPr>
        <w:t xml:space="preserve">Figure </w:t>
      </w:r>
      <w:r w:rsidR="008637DC" w:rsidRPr="008A644A">
        <w:rPr>
          <w:b/>
          <w:bCs/>
        </w:rPr>
        <w:t>5</w:t>
      </w:r>
      <w:r w:rsidRPr="008A644A">
        <w:rPr>
          <w:b/>
          <w:bCs/>
        </w:rPr>
        <w:t xml:space="preserve">: Total proteome recovery through precipitation. </w:t>
      </w:r>
      <w:r w:rsidRPr="008A644A">
        <w:t xml:space="preserve">SDS PAGE shows </w:t>
      </w:r>
      <w:r w:rsidR="00BF70F4" w:rsidRPr="008A644A">
        <w:t xml:space="preserve">the </w:t>
      </w:r>
      <w:r w:rsidRPr="008A644A">
        <w:t xml:space="preserve">recovery of </w:t>
      </w:r>
      <w:r w:rsidRPr="008A644A">
        <w:rPr>
          <w:i/>
          <w:iCs/>
        </w:rPr>
        <w:t xml:space="preserve">S. cerevisiae </w:t>
      </w:r>
      <w:r w:rsidRPr="008A644A">
        <w:t>total protein lysate, precipitated by (</w:t>
      </w:r>
      <w:r w:rsidRPr="008A644A">
        <w:rPr>
          <w:b/>
          <w:bCs/>
        </w:rPr>
        <w:t>A</w:t>
      </w:r>
      <w:r w:rsidRPr="008A644A">
        <w:t>) conventional acetone precipitation, (</w:t>
      </w:r>
      <w:r w:rsidRPr="008A644A">
        <w:rPr>
          <w:b/>
          <w:bCs/>
        </w:rPr>
        <w:t>B</w:t>
      </w:r>
      <w:r w:rsidRPr="008A644A">
        <w:t>) chloroform/methanol/water precipitation, and (</w:t>
      </w:r>
      <w:r w:rsidRPr="008A644A">
        <w:rPr>
          <w:b/>
          <w:bCs/>
        </w:rPr>
        <w:t>C</w:t>
      </w:r>
      <w:r w:rsidRPr="008A644A">
        <w:t>) rapid acetone precipitation. Protein bands are exclusively observed in the pellet fraction, with no visible bands in the supernatant</w:t>
      </w:r>
      <w:r w:rsidR="00CC5727" w:rsidRPr="008A644A">
        <w:t xml:space="preserve"> (Super.)</w:t>
      </w:r>
      <w:r w:rsidRPr="008A644A">
        <w:t>.</w:t>
      </w:r>
    </w:p>
    <w:p w14:paraId="1C6820C8" w14:textId="77777777" w:rsidR="00E0646A" w:rsidRPr="008A644A" w:rsidRDefault="00E0646A" w:rsidP="008A644A">
      <w:pPr>
        <w:rPr>
          <w:b/>
          <w:bCs/>
        </w:rPr>
      </w:pPr>
    </w:p>
    <w:p w14:paraId="61BE683A" w14:textId="11E068B3" w:rsidR="00E0646A" w:rsidRPr="008A644A" w:rsidRDefault="00E0646A" w:rsidP="008A644A">
      <w:r w:rsidRPr="008A644A">
        <w:rPr>
          <w:b/>
          <w:bCs/>
        </w:rPr>
        <w:t xml:space="preserve">Figure </w:t>
      </w:r>
      <w:r w:rsidR="008637DC" w:rsidRPr="008A644A">
        <w:rPr>
          <w:b/>
          <w:bCs/>
        </w:rPr>
        <w:t>6</w:t>
      </w:r>
      <w:r w:rsidRPr="008A644A">
        <w:rPr>
          <w:b/>
          <w:bCs/>
        </w:rPr>
        <w:t>: Superior protein recovery with</w:t>
      </w:r>
      <w:r w:rsidR="000066FF" w:rsidRPr="008A644A">
        <w:rPr>
          <w:b/>
          <w:bCs/>
        </w:rPr>
        <w:t>in a filtration cartridge</w:t>
      </w:r>
      <w:r w:rsidRPr="008A644A">
        <w:rPr>
          <w:b/>
          <w:bCs/>
        </w:rPr>
        <w:t xml:space="preserve">. </w:t>
      </w:r>
      <w:r w:rsidRPr="008A644A">
        <w:t xml:space="preserve">For precipitation of the </w:t>
      </w:r>
      <w:r w:rsidRPr="008A644A">
        <w:rPr>
          <w:i/>
          <w:iCs/>
        </w:rPr>
        <w:t xml:space="preserve">S. cerevisiae </w:t>
      </w:r>
      <w:r w:rsidRPr="008A644A">
        <w:t xml:space="preserve">total protein lysate, the </w:t>
      </w:r>
      <w:r w:rsidR="005E0577" w:rsidRPr="008A644A">
        <w:t>disposable spin cartridge</w:t>
      </w:r>
      <w:r w:rsidRPr="008A644A">
        <w:t xml:space="preserve"> facilitates quantitative recovery with acetone and CMW precipitation. High recovery is also possible with vial-based precipitation, though careful sample manipulation and pipetting </w:t>
      </w:r>
      <w:r w:rsidR="002568EB" w:rsidRPr="008A644A">
        <w:t>are</w:t>
      </w:r>
      <w:r w:rsidRPr="008A644A">
        <w:t xml:space="preserve"> required. </w:t>
      </w:r>
      <w:r w:rsidR="002568EB" w:rsidRPr="008A644A">
        <w:t>LC-UV assessed protein recovery</w:t>
      </w:r>
      <w:r w:rsidRPr="008A644A">
        <w:t xml:space="preserve"> following resolubilization of the pellet with cold formic acid</w:t>
      </w:r>
      <w:r w:rsidR="00067263">
        <w:t xml:space="preserve"> are also represented</w:t>
      </w:r>
      <w:r w:rsidRPr="008A644A">
        <w:t>.</w:t>
      </w:r>
      <w:r w:rsidR="008637DC" w:rsidRPr="008A644A">
        <w:t xml:space="preserve"> Error bars represent the standard deviation from technical replicates (n = 3).</w:t>
      </w:r>
    </w:p>
    <w:p w14:paraId="12F68A92" w14:textId="77777777" w:rsidR="00E0646A" w:rsidRPr="008A644A" w:rsidRDefault="00E0646A" w:rsidP="008A644A">
      <w:pPr>
        <w:rPr>
          <w:b/>
          <w:bCs/>
        </w:rPr>
      </w:pPr>
    </w:p>
    <w:p w14:paraId="172EC44E" w14:textId="691D577E" w:rsidR="00E0646A" w:rsidRPr="008A644A" w:rsidRDefault="00E0646A" w:rsidP="008A644A">
      <w:r w:rsidRPr="008A644A">
        <w:rPr>
          <w:b/>
          <w:bCs/>
        </w:rPr>
        <w:t xml:space="preserve">Figure </w:t>
      </w:r>
      <w:r w:rsidR="008637DC" w:rsidRPr="008A644A">
        <w:rPr>
          <w:b/>
          <w:bCs/>
        </w:rPr>
        <w:t>7</w:t>
      </w:r>
      <w:r w:rsidRPr="008A644A">
        <w:rPr>
          <w:b/>
          <w:bCs/>
        </w:rPr>
        <w:t xml:space="preserve">: </w:t>
      </w:r>
      <w:r w:rsidR="009B5810" w:rsidRPr="008A644A">
        <w:rPr>
          <w:b/>
          <w:bCs/>
        </w:rPr>
        <w:t>High p</w:t>
      </w:r>
      <w:r w:rsidRPr="008A644A">
        <w:rPr>
          <w:b/>
          <w:bCs/>
        </w:rPr>
        <w:t xml:space="preserve">recipitation yields for low molecular weight peptides. </w:t>
      </w:r>
      <w:r w:rsidR="00173CE1" w:rsidRPr="008A644A">
        <w:t>A modified acetone precipitation protocol for peptides and proteins ≤5 kDa involves coupling</w:t>
      </w:r>
      <w:r w:rsidRPr="008A644A">
        <w:t xml:space="preserve"> 100 mM </w:t>
      </w:r>
      <w:r w:rsidR="00173CE1" w:rsidRPr="008A644A">
        <w:t xml:space="preserve">of </w:t>
      </w:r>
      <w:r w:rsidRPr="008A644A">
        <w:t>ZnSO</w:t>
      </w:r>
      <w:r w:rsidRPr="008A644A">
        <w:rPr>
          <w:vertAlign w:val="subscript"/>
        </w:rPr>
        <w:t>4</w:t>
      </w:r>
      <w:r w:rsidRPr="008A644A">
        <w:t xml:space="preserve"> with 97% acetone to achieve the highest yields. </w:t>
      </w:r>
      <w:r w:rsidR="005E0577" w:rsidRPr="008A644A">
        <w:t>Precipitation facilitated by a disposable filtration cartridge</w:t>
      </w:r>
      <w:r w:rsidRPr="008A644A">
        <w:t xml:space="preserve"> demonstrates improved recovery compared to conventional vial-based precipitation across all three precipitation conditions.</w:t>
      </w:r>
      <w:r w:rsidR="008637DC" w:rsidRPr="008A644A">
        <w:t xml:space="preserve"> Error bars represent the standard deviation from technical replicates (n = 3).</w:t>
      </w:r>
    </w:p>
    <w:p w14:paraId="09596A66" w14:textId="77777777" w:rsidR="00E0646A" w:rsidRPr="008A644A" w:rsidRDefault="00E0646A" w:rsidP="008A644A">
      <w:pPr>
        <w:rPr>
          <w:b/>
          <w:color w:val="808080"/>
        </w:rPr>
      </w:pPr>
    </w:p>
    <w:p w14:paraId="46539190" w14:textId="06379588" w:rsidR="00E0646A" w:rsidRPr="008A644A" w:rsidRDefault="00E0646A" w:rsidP="008A644A">
      <w:r w:rsidRPr="008A644A">
        <w:rPr>
          <w:b/>
          <w:bCs/>
        </w:rPr>
        <w:t xml:space="preserve">Figure </w:t>
      </w:r>
      <w:r w:rsidR="008637DC" w:rsidRPr="008A644A">
        <w:rPr>
          <w:b/>
          <w:bCs/>
        </w:rPr>
        <w:t>8:</w:t>
      </w:r>
      <w:r w:rsidR="009B5810" w:rsidRPr="008A644A">
        <w:rPr>
          <w:b/>
          <w:bCs/>
        </w:rPr>
        <w:t xml:space="preserve"> Higher recovery of standard proteins in SDS-based workflow</w:t>
      </w:r>
      <w:r w:rsidRPr="008A644A">
        <w:rPr>
          <w:b/>
          <w:bCs/>
        </w:rPr>
        <w:t xml:space="preserve">. </w:t>
      </w:r>
      <w:r w:rsidR="006D558D" w:rsidRPr="008A644A">
        <w:t>Tukey Box-and-Whisker plots</w:t>
      </w:r>
      <w:r w:rsidR="006B2EE7" w:rsidRPr="008A644A">
        <w:fldChar w:fldCharType="begin" w:fldLock="1"/>
      </w:r>
      <w:r w:rsidR="006B2EE7" w:rsidRPr="008A644A">
        <w:instrText>ADDIN CSL_CITATION {"citationItems":[{"id":"ITEM-1","itemData":{"abstract":"Review Reviewed Work ( s ): Exploratory Data Analysis . by John W . Tukey Review by : James R . Beniger Source : Contemporary Sociology , Vol . 7 , No . 1 ( Jan ., 1978 ), pp . 64-65 Published by : American Sociological Association Stable URL : https://www.jstor.org/stable/2065930","author":[{"dropping-particle":"","family":"Tukey","given":"J. W.","non-dropping-particle":"","parse-names":false,"suffix":""}],"container-title":"Biometrics","id":"ITEM-1","issued":{"date-parts":[["1977"]]},"page":"768","title":"Exploratory Data Analysis by John W. Tukey","type":"article","volume":"33"},"uris":["http://www.mendeley.com/documents/?uuid=cee9973a-3134-4afb-a577-6952681a4942"]}],"mendeley":{"formattedCitation":"&lt;sup&gt;30&lt;/sup&gt;","plainTextFormattedCitation":"30"},"properties":{"noteIndex":0},"schema":"https://github.com/citation-style-language/schema/raw/master/csl-citation.json"}</w:instrText>
      </w:r>
      <w:r w:rsidR="006B2EE7" w:rsidRPr="008A644A">
        <w:fldChar w:fldCharType="separate"/>
      </w:r>
      <w:r w:rsidR="006B2EE7" w:rsidRPr="008A644A">
        <w:rPr>
          <w:noProof/>
          <w:vertAlign w:val="superscript"/>
        </w:rPr>
        <w:t>30</w:t>
      </w:r>
      <w:r w:rsidR="006B2EE7" w:rsidRPr="008A644A">
        <w:fldChar w:fldCharType="end"/>
      </w:r>
      <w:r w:rsidR="006D558D" w:rsidRPr="008A644A">
        <w:t xml:space="preserve"> of relative </w:t>
      </w:r>
      <w:r w:rsidR="009B5810" w:rsidRPr="008A644A">
        <w:t>M</w:t>
      </w:r>
      <w:r w:rsidR="00567381" w:rsidRPr="008A644A">
        <w:t>S</w:t>
      </w:r>
      <w:r w:rsidR="009B5810" w:rsidRPr="008A644A">
        <w:t xml:space="preserve"> signal intensity for peptides recovered from SDS-containing proteins processed in </w:t>
      </w:r>
      <w:r w:rsidR="006D558D" w:rsidRPr="008A644A">
        <w:t>a disposable filtration cartridge</w:t>
      </w:r>
      <w:r w:rsidR="009B5810" w:rsidRPr="008A644A">
        <w:t xml:space="preserve"> relative to a control sample (no SDS, no precipitation). The proteins employed span a wide concentration dynamic range</w:t>
      </w:r>
      <w:r w:rsidR="00902723">
        <w:t>—</w:t>
      </w:r>
      <w:r w:rsidRPr="008A644A">
        <w:t xml:space="preserve">β-galactosidase:cytochrome c:enolase </w:t>
      </w:r>
      <w:r w:rsidR="009B5810" w:rsidRPr="008A644A">
        <w:t>= 10,000:10:1</w:t>
      </w:r>
      <w:r w:rsidRPr="008A644A">
        <w:t>.</w:t>
      </w:r>
      <w:r w:rsidR="008637DC" w:rsidRPr="008A644A">
        <w:t xml:space="preserve"> Each quartile within the boxes contains 25% of the distribution, while error bars encompass 95% of the distribution.</w:t>
      </w:r>
      <w:r w:rsidR="006D558D" w:rsidRPr="008A644A">
        <w:t xml:space="preserve"> Mean is indicated by “+” and median by a horizontal line</w:t>
      </w:r>
      <w:r w:rsidR="00D8307D" w:rsidRPr="008A644A">
        <w:t>.</w:t>
      </w:r>
    </w:p>
    <w:p w14:paraId="0F04183C" w14:textId="77777777" w:rsidR="00E0646A" w:rsidRPr="008A644A" w:rsidRDefault="00E0646A" w:rsidP="008A644A">
      <w:pPr>
        <w:rPr>
          <w:b/>
          <w:bCs/>
        </w:rPr>
      </w:pPr>
    </w:p>
    <w:p w14:paraId="1C078AC3" w14:textId="0E3D893F" w:rsidR="00E0646A" w:rsidRPr="008A644A" w:rsidRDefault="00E0646A" w:rsidP="008A644A">
      <w:r w:rsidRPr="008A644A">
        <w:rPr>
          <w:b/>
          <w:bCs/>
        </w:rPr>
        <w:t xml:space="preserve">Figure </w:t>
      </w:r>
      <w:r w:rsidR="006D558D" w:rsidRPr="008A644A">
        <w:rPr>
          <w:b/>
          <w:bCs/>
        </w:rPr>
        <w:t>9</w:t>
      </w:r>
      <w:r w:rsidR="00671B2D" w:rsidRPr="008A644A">
        <w:rPr>
          <w:b/>
          <w:bCs/>
        </w:rPr>
        <w:t>: Identified protein distributions from technical replicates</w:t>
      </w:r>
      <w:r w:rsidRPr="008A644A">
        <w:rPr>
          <w:b/>
          <w:bCs/>
        </w:rPr>
        <w:t xml:space="preserve">. </w:t>
      </w:r>
      <w:r w:rsidRPr="008A644A">
        <w:t>Tukey Box-and-Whisker plots characteriz</w:t>
      </w:r>
      <w:r w:rsidR="003E3EB5" w:rsidRPr="008A644A">
        <w:t>e</w:t>
      </w:r>
      <w:r w:rsidRPr="008A644A">
        <w:t xml:space="preserve"> (</w:t>
      </w:r>
      <w:r w:rsidRPr="008A644A">
        <w:rPr>
          <w:b/>
          <w:bCs/>
        </w:rPr>
        <w:t>A</w:t>
      </w:r>
      <w:r w:rsidRPr="008A644A">
        <w:t>)</w:t>
      </w:r>
      <w:r w:rsidR="003E3EB5" w:rsidRPr="008A644A">
        <w:t xml:space="preserve"> the</w:t>
      </w:r>
      <w:r w:rsidRPr="008A644A">
        <w:t xml:space="preserve"> molecular weight, (</w:t>
      </w:r>
      <w:r w:rsidRPr="008A644A">
        <w:rPr>
          <w:b/>
          <w:bCs/>
        </w:rPr>
        <w:t>B</w:t>
      </w:r>
      <w:r w:rsidRPr="008A644A">
        <w:t>) hydrophobicity, and (</w:t>
      </w:r>
      <w:r w:rsidRPr="008A644A">
        <w:rPr>
          <w:b/>
          <w:bCs/>
        </w:rPr>
        <w:t>C</w:t>
      </w:r>
      <w:r w:rsidRPr="008A644A">
        <w:t xml:space="preserve">) isoelectric point of proteins identified by bottom-up LC-MS/MS following triplicate preparations of a bovine liver lysate in </w:t>
      </w:r>
      <w:r w:rsidR="006D558D" w:rsidRPr="008A644A">
        <w:t>a two</w:t>
      </w:r>
      <w:r w:rsidR="00590063" w:rsidRPr="008A644A">
        <w:t>-</w:t>
      </w:r>
      <w:r w:rsidR="006D558D" w:rsidRPr="008A644A">
        <w:t>stage filtration and extraction cartridge</w:t>
      </w:r>
      <w:r w:rsidRPr="008A644A">
        <w:t>. There was no statistical difference in these characteristics by two-way ANOVA (</w:t>
      </w:r>
      <w:r w:rsidRPr="008A644A">
        <w:rPr>
          <w:i/>
          <w:iCs/>
        </w:rPr>
        <w:t>p</w:t>
      </w:r>
      <w:r w:rsidRPr="008A644A">
        <w:t xml:space="preserve"> &lt; 0.05). </w:t>
      </w:r>
      <w:r w:rsidR="00D50FF3" w:rsidRPr="008A644A">
        <w:t>Each quartile within the boxes contains 25% of the distribution, while error bars encompass 95% of the distribution.</w:t>
      </w:r>
    </w:p>
    <w:p w14:paraId="68631907" w14:textId="77777777" w:rsidR="00E0646A" w:rsidRPr="008A644A" w:rsidRDefault="00E0646A" w:rsidP="008A644A"/>
    <w:p w14:paraId="33AF982E" w14:textId="0C18583A" w:rsidR="00E0646A" w:rsidRPr="008A644A" w:rsidRDefault="00E0646A" w:rsidP="008A644A">
      <w:r w:rsidRPr="008A644A">
        <w:rPr>
          <w:b/>
          <w:bCs/>
        </w:rPr>
        <w:t xml:space="preserve">Figure </w:t>
      </w:r>
      <w:r w:rsidR="006D558D" w:rsidRPr="008A644A">
        <w:rPr>
          <w:b/>
          <w:bCs/>
        </w:rPr>
        <w:t>10</w:t>
      </w:r>
      <w:r w:rsidR="00671B2D" w:rsidRPr="008A644A">
        <w:rPr>
          <w:b/>
          <w:bCs/>
        </w:rPr>
        <w:t>: Correlation of peptide I</w:t>
      </w:r>
      <w:r w:rsidR="00567381" w:rsidRPr="008A644A">
        <w:rPr>
          <w:b/>
          <w:bCs/>
        </w:rPr>
        <w:t>D</w:t>
      </w:r>
      <w:r w:rsidR="00671B2D" w:rsidRPr="008A644A">
        <w:rPr>
          <w:b/>
          <w:bCs/>
        </w:rPr>
        <w:t>s per protein through the SDS-based preparation workflow</w:t>
      </w:r>
      <w:r w:rsidR="00C172FA" w:rsidRPr="008A644A">
        <w:rPr>
          <w:b/>
          <w:bCs/>
        </w:rPr>
        <w:t xml:space="preserve"> across preparative replicates</w:t>
      </w:r>
      <w:r w:rsidRPr="008A644A">
        <w:rPr>
          <w:b/>
          <w:bCs/>
        </w:rPr>
        <w:t xml:space="preserve">. </w:t>
      </w:r>
      <w:r w:rsidRPr="008A644A">
        <w:t xml:space="preserve">Analysis of bottom-up proteome reproducibility across </w:t>
      </w:r>
      <w:r w:rsidR="00C172FA" w:rsidRPr="008A644A">
        <w:t>(</w:t>
      </w:r>
      <w:r w:rsidR="00C172FA" w:rsidRPr="008A644A">
        <w:rPr>
          <w:b/>
          <w:bCs/>
        </w:rPr>
        <w:t>A</w:t>
      </w:r>
      <w:r w:rsidR="00C172FA" w:rsidRPr="008A644A">
        <w:t xml:space="preserve">) </w:t>
      </w:r>
      <w:r w:rsidR="00902723" w:rsidRPr="008A644A">
        <w:t>sampl</w:t>
      </w:r>
      <w:r w:rsidR="00902723">
        <w:t>es</w:t>
      </w:r>
      <w:r w:rsidR="00902723" w:rsidRPr="008A644A">
        <w:t xml:space="preserve"> </w:t>
      </w:r>
      <w:r w:rsidR="00C172FA" w:rsidRPr="008A644A">
        <w:t>1 and 2, (</w:t>
      </w:r>
      <w:r w:rsidR="00C172FA" w:rsidRPr="008A644A">
        <w:rPr>
          <w:b/>
          <w:bCs/>
        </w:rPr>
        <w:t>B</w:t>
      </w:r>
      <w:r w:rsidR="00C172FA" w:rsidRPr="008A644A">
        <w:t xml:space="preserve">) </w:t>
      </w:r>
      <w:r w:rsidR="00902723" w:rsidRPr="008A644A">
        <w:t>sampl</w:t>
      </w:r>
      <w:r w:rsidR="00902723">
        <w:t>es</w:t>
      </w:r>
      <w:r w:rsidR="00902723" w:rsidRPr="008A644A">
        <w:t xml:space="preserve"> </w:t>
      </w:r>
      <w:r w:rsidR="00C172FA" w:rsidRPr="008A644A">
        <w:t>2 and 3, and (</w:t>
      </w:r>
      <w:r w:rsidR="00C172FA" w:rsidRPr="008A644A">
        <w:rPr>
          <w:b/>
          <w:bCs/>
        </w:rPr>
        <w:t>C</w:t>
      </w:r>
      <w:r w:rsidR="00C172FA" w:rsidRPr="008A644A">
        <w:t xml:space="preserve">) </w:t>
      </w:r>
      <w:r w:rsidR="00902723" w:rsidRPr="008A644A">
        <w:t>sampl</w:t>
      </w:r>
      <w:r w:rsidR="00902723">
        <w:t>es</w:t>
      </w:r>
      <w:r w:rsidR="00902723" w:rsidRPr="008A644A">
        <w:t xml:space="preserve"> </w:t>
      </w:r>
      <w:r w:rsidR="00C172FA" w:rsidRPr="008A644A">
        <w:t xml:space="preserve">1 and 3 </w:t>
      </w:r>
      <w:r w:rsidRPr="008A644A">
        <w:t xml:space="preserve">based </w:t>
      </w:r>
      <w:r w:rsidR="00580CC6" w:rsidRPr="008A644A">
        <w:t>on the</w:t>
      </w:r>
      <w:r w:rsidRPr="008A644A">
        <w:t xml:space="preserve"> number of peptide </w:t>
      </w:r>
      <w:r w:rsidR="00580CC6" w:rsidRPr="008A644A">
        <w:t>M</w:t>
      </w:r>
      <w:r w:rsidR="00567381" w:rsidRPr="008A644A">
        <w:t>S</w:t>
      </w:r>
      <w:r w:rsidR="00580CC6" w:rsidRPr="008A644A">
        <w:t xml:space="preserve"> </w:t>
      </w:r>
      <w:r w:rsidRPr="008A644A">
        <w:t>identifications per protein.</w:t>
      </w:r>
    </w:p>
    <w:p w14:paraId="726DE397" w14:textId="77777777" w:rsidR="00E0646A" w:rsidRPr="008A644A" w:rsidRDefault="00E0646A" w:rsidP="008A644A">
      <w:pPr>
        <w:rPr>
          <w:color w:val="808080"/>
          <w:shd w:val="clear" w:color="auto" w:fill="F4CCCC"/>
        </w:rPr>
      </w:pPr>
    </w:p>
    <w:p w14:paraId="7C0B6465" w14:textId="39A1CCDD" w:rsidR="006E4797" w:rsidRPr="008A644A" w:rsidRDefault="00551D82" w:rsidP="008A644A">
      <w:pPr>
        <w:rPr>
          <w:b/>
        </w:rPr>
      </w:pPr>
      <w:r w:rsidRPr="008A644A">
        <w:rPr>
          <w:b/>
        </w:rPr>
        <w:lastRenderedPageBreak/>
        <w:t>DISCUSSION:</w:t>
      </w:r>
    </w:p>
    <w:p w14:paraId="05C3EA27" w14:textId="19CFAFFC" w:rsidR="00C40561" w:rsidRPr="008A644A" w:rsidRDefault="00C40561" w:rsidP="008A644A">
      <w:r w:rsidRPr="008A644A">
        <w:t xml:space="preserve">Optimal MS characterization is </w:t>
      </w:r>
      <w:r w:rsidR="000066FF" w:rsidRPr="008A644A">
        <w:t>achieved</w:t>
      </w:r>
      <w:r w:rsidR="007D08C9" w:rsidRPr="008A644A">
        <w:t xml:space="preserve"> </w:t>
      </w:r>
      <w:r w:rsidRPr="008A644A">
        <w:t xml:space="preserve">when residual SDS is depleted below 10 ppm. </w:t>
      </w:r>
      <w:r w:rsidR="00A15395" w:rsidRPr="008A644A">
        <w:t>While alternative approaches, such as FASP and on-bead digestion, offer quantitative SDS depletion with variable recovery</w:t>
      </w:r>
      <w:r w:rsidR="002C7C9C" w:rsidRPr="008A644A">
        <w:fldChar w:fldCharType="begin" w:fldLock="1"/>
      </w:r>
      <w:r w:rsidR="006B2EE7" w:rsidRPr="008A644A">
        <w:instrText>ADDIN CSL_CITATION {"citationItems":[{"id":"ITEM-1","itemData":{"DOI":"10.1021/acs.jproteome.8b00235","ISSN":"15353907","PMID":"29754492","abstract":"Bottom-up proteomic strategies rely on efficient digestion of proteins into peptides for mass spectrometry analysis. In-solution and filter-based strategies are commonly used for proteomic analysis. In recent years, filter-aided sample preparation (FASP) has become the dominant filter-based method due to its ability to remove SDS prior to mass spectrometry analysis. However, the time-consuming nature of FASP protocols have led to the development of new filter-based strategies. Suspension traps (S-Traps) were recently reported as an alternative to FASP and in-solution strategies as they allow for high concentrations of SDS in a fraction of the time of a typical FASP protocol. In this study, we compare the yields from in-solution, FASP, and S-Trap based digestions of proteins extracted in SDS and urea-based lysis buffers. We performed label-free quantification to analyze the differences in the portions of the proteome identified using each method. Overall, our results show that each digestion method had a high degree of reproducibility within the method type. However, S-Traps outperformed FASP and in-solution digestions by providing the most efficient digestion with the greatest number of unique protein identifications. This is the first work to provide a direct quantitative comparison of two filter-based digestion methods and a traditional in-solution approach to provide information regarding the most efficient proteomic preparation.","author":[{"dropping-particle":"","family":"Ludwig","given":"Katelyn R.","non-dropping-particle":"","parse-names":false,"suffix":""},{"dropping-particle":"","family":"Schroll","given":"Monica M.","non-dropping-particle":"","parse-names":false,"suffix":""},{"dropping-particle":"","family":"Hummon","given":"Amanda B.","non-dropping-particle":"","parse-names":false,"suffix":""}],"container-title":"Journal of Proteome Research","id":"ITEM-1","issue":"7","issued":{"date-parts":[["2018"]]},"page":"2480-2490","title":"Comparison of In-Solution, FASP, and S-Trap Based Digestion Methods for Bottom-Up Proteomic Studies","type":"article-journal","volume":"17"},"uris":["http://www.mendeley.com/documents/?uuid=9e2bfaeb-a0e0-4600-a5f4-0b01ac558bfc"]},{"id":"ITEM-2","itemData":{"DOI":"10.1021/acs.jproteome.7b00433","ISBN":"4515210505","ISSN":"15353907","PMID":"28948796","abstract":"Efficient and reproducible sample preparation is a prerequisite for any robust and sensitive quantitative bottom-up proteomics workflow. Here, we performed an independent comparison between single-pot solid-phase-enhanced sample preparation (SP3), filter-aided sample preparation (FASP), and a commercial kit based on the in-StageTip (iST) method. We assessed their performance for the processing of proteomic samples in the low μg range using varying amounts of HeLa cell lysate (1-20 μg of total protein). All three workflows showed similar performances for 20 μg of starting material. When handling sample sizes below 10 μg, the number of identified proteins and peptides as well as the quantitative reproducibility and precision drastically dropped in case of FASP. In contrast, SP3 and iST provided high proteome coverage even in the low μg range. Even when digesting 1 μg of starting material, both methods still enabled the identification of over 3000 proteins and between 25raquo;000 and 30raquo;000 peptides. On average, the quantitative reproducibility between experimental replicates was slightly higher in case of SP3 (R2 = 0.97 (SP3); R2 = 0.93 (iST)). Applying SP3 toward the characterization of the proteome of FACS-sorted tumor-associated macrophages in the B16 tumor model enabled the quantification of 2965 proteins and revealed a \"mixed\" M1/M2 phenotype.","author":[{"dropping-particle":"","family":"Sielaff","given":"Malte","non-dropping-particle":"","parse-names":false,"suffix":""},{"dropping-particle":"","family":"Kuharev","given":"Jörg","non-dropping-particle":"","parse-names":false,"suffix":""},{"dropping-particle":"","family":"Bohn","given":"Toszka","non-dropping-particle":"","parse-names":false,"suffix":""},{"dropping-particle":"","family":"Hahlbrock","given":"Jennifer","non-dropping-particle":"","parse-names":false,"suffix":""},{"dropping-particle":"","family":"Bopp","given":"Tobias","non-dropping-particle":"","parse-names":false,"suffix":""},{"dropping-particle":"","family":"Tenzer","given":"Stefan","non-dropping-particle":"","parse-names":false,"suffix":""},{"dropping-particle":"","family":"Distler","given":"Ute","non-dropping-particle":"","parse-names":false,"suffix":""}],"container-title":"Journal of Proteome Research","id":"ITEM-2","issue":"11","issued":{"date-parts":[["2017"]]},"page":"4060-4072","title":"Evaluation of FASP, SP3, and iST Protocols for Proteomic Sample Preparation in the Low Microgram Range","type":"article-journal","volume":"16"},"uris":["http://www.mendeley.com/documents/?uuid=2189ec9c-f47e-4046-8ac9-4acc5a09192c"]},{"id":"ITEM-3","itemData":{"author":[{"dropping-particle":"","family":"Supasri","given":"Kanoknate M","non-dropping-particle":"","parse-names":false,"suffix":""},{"dropping-particle":"","family":"Kumar","given":"Manoj","non-dropping-particle":"","parse-names":false,"suffix":""},{"dropping-particle":"","family":"Mathew","given":"Mano J","non-dropping-particle":"","parse-names":false,"suffix":""},{"dropping-particle":"","family":"Signal","given":"Bethany","non-dropping-particle":"","parse-names":false,"suffix":""},{"dropping-particle":"","family":"Padula","given":"Matthew P","non-dropping-particle":"","parse-names":false,"suffix":""},{"dropping-particle":"","family":"Suggett","given":"David J","non-dropping-particle":"","parse-names":false,"suffix":""},{"dropping-particle":"","family":"Ralph","given":"Peter J.","non-dropping-particle":"","parse-names":false,"suffix":""}],"container-title":"Processes","id":"ITEM-3","issued":{"date-parts":[["2021"]]},"page":"1-18","title":"Evaluation of Filter, Paramagnetic, and STAGETips Aided Workflows for Proteome Profiling of Symbiodiniaceae","type":"article-journal"},"uris":["http://www.mendeley.com/documents/?uuid=12fc01c9-a2f0-4ce3-b715-783f3f673279"]}],"mendeley":{"formattedCitation":"&lt;sup&gt;31–33&lt;/sup&gt;","plainTextFormattedCitation":"31–33","previouslyFormattedCitation":"&lt;sup&gt;30–32&lt;/sup&gt;"},"properties":{"noteIndex":0},"schema":"https://github.com/citation-style-language/schema/raw/master/csl-citation.json"}</w:instrText>
      </w:r>
      <w:r w:rsidR="002C7C9C" w:rsidRPr="008A644A">
        <w:fldChar w:fldCharType="separate"/>
      </w:r>
      <w:r w:rsidR="006B2EE7" w:rsidRPr="008A644A">
        <w:rPr>
          <w:noProof/>
          <w:vertAlign w:val="superscript"/>
        </w:rPr>
        <w:t>31–33</w:t>
      </w:r>
      <w:r w:rsidR="002C7C9C" w:rsidRPr="008A644A">
        <w:fldChar w:fldCharType="end"/>
      </w:r>
      <w:r w:rsidR="00A15395" w:rsidRPr="008A644A">
        <w:t>, t</w:t>
      </w:r>
      <w:r w:rsidRPr="008A644A">
        <w:t xml:space="preserve">he </w:t>
      </w:r>
      <w:r w:rsidR="007D08C9" w:rsidRPr="008A644A">
        <w:t>primary objective</w:t>
      </w:r>
      <w:r w:rsidRPr="008A644A">
        <w:t xml:space="preserve"> of precipitation is to </w:t>
      </w:r>
      <w:r w:rsidR="009C0838" w:rsidRPr="008A644A">
        <w:t>maximize purity and yield simultaneously</w:t>
      </w:r>
      <w:r w:rsidR="007D08C9" w:rsidRPr="008A644A">
        <w:t>.</w:t>
      </w:r>
      <w:r w:rsidRPr="008A644A">
        <w:t xml:space="preserve"> </w:t>
      </w:r>
      <w:r w:rsidR="007D08C9" w:rsidRPr="008A644A">
        <w:t>This</w:t>
      </w:r>
      <w:r w:rsidRPr="008A644A">
        <w:t xml:space="preserve"> depend</w:t>
      </w:r>
      <w:r w:rsidR="007D08C9" w:rsidRPr="008A644A">
        <w:t>s</w:t>
      </w:r>
      <w:r w:rsidRPr="008A644A">
        <w:t xml:space="preserve"> on </w:t>
      </w:r>
      <w:r w:rsidR="00CD45CE" w:rsidRPr="008A644A">
        <w:t>effectively isolating the supernatant (containing the SDS)</w:t>
      </w:r>
      <w:r w:rsidRPr="008A644A">
        <w:t xml:space="preserve"> without disturbing the protein pellet. With vial-based precipitation, once the bulk of the supernatant is removed by pipetting, it is increasingly likely that some of the aggregated pellet</w:t>
      </w:r>
      <w:r w:rsidR="00934017" w:rsidRPr="008A644A">
        <w:t>s</w:t>
      </w:r>
      <w:r w:rsidRPr="008A644A">
        <w:t xml:space="preserve"> </w:t>
      </w:r>
      <w:r w:rsidR="00934017" w:rsidRPr="008A644A">
        <w:t>are</w:t>
      </w:r>
      <w:r w:rsidRPr="008A644A">
        <w:t xml:space="preserve"> accidentally lost. For this reason, it is </w:t>
      </w:r>
      <w:r w:rsidR="000610B1" w:rsidRPr="008A644A">
        <w:t xml:space="preserve">essential </w:t>
      </w:r>
      <w:r w:rsidRPr="008A644A">
        <w:t xml:space="preserve">to leave behind a </w:t>
      </w:r>
      <w:r w:rsidR="00934017" w:rsidRPr="008A644A">
        <w:t>more significant</w:t>
      </w:r>
      <w:r w:rsidRPr="008A644A">
        <w:t xml:space="preserve"> fraction of the residual solvent (~20 µL) and </w:t>
      </w:r>
      <w:r w:rsidR="000610B1" w:rsidRPr="008A644A">
        <w:t xml:space="preserve">to </w:t>
      </w:r>
      <w:r w:rsidRPr="008A644A">
        <w:t>add a washing step</w:t>
      </w:r>
      <w:r w:rsidR="00E576A6" w:rsidRPr="008A644A">
        <w:fldChar w:fldCharType="begin" w:fldLock="1"/>
      </w:r>
      <w:r w:rsidR="006B2EE7" w:rsidRPr="008A644A">
        <w:instrText>ADDIN CSL_CITATION {"citationItems":[{"id":"ITEM-1","itemData":{"DOI":"10.1021/pr900949p","ISSN":"1535-3907","PMID":"20377267","abstract":"SDS has recognized benefits for protein sample preparation, including solubilization and imparting molecular weight separation (e.g., SDS-PAGE). Here, we compare two proteome workflows which incorporate SDS for protein separation, namely, SDS-PAGE coupled to LC/MS (GeLC MS), along with a solution separation platform, GELFrEE, for intact proteome prefractionation and identification. Despite the clear importance of SDS in these and other proteome analysis workflows, the affect of SDS on an LC/MS proteome experiment has not been quantified. We first examined the influence of SDS on both a bottom-up as well as a top-down (intact protein) MS workflow. Surprisingly, at levels up to 0.01% SDS in the injected sample, reliable MS characterization is obtained. We subsequently explored organic precipitation protocols (chloroform/methanol/water and acetone) as a means of lowering SDS, and present a simple modified acetone precipitation protocol which consistently enables MS proteome characterizations from samples initially containing 2% SDS. With this effective strategy for SDS reduction, the GELFrEE MS workflow for bottom-up proteome analysis was characterized relative to GeLC MS. Remarkable agreement in the number and type of identified proteins was obtained from these two separation platforms, validating the use of SDS in solution-phase proteome analysis.","author":[{"dropping-particle":"","family":"Botelho","given":"Diane","non-dropping-particle":"","parse-names":false,"suffix":""},{"dropping-particle":"","family":"Wall","given":"Mark J","non-dropping-particle":"","parse-names":false,"suffix":""},{"dropping-particle":"","family":"Vieira","given":"Douglas B","non-dropping-particle":"","parse-names":false,"suffix":""},{"dropping-particle":"","family":"Fitzsimmons","given":"Shayla","non-dropping-particle":"","parse-names":false,"suffix":""},{"dropping-particle":"","family":"Liu","given":"Fang","non-dropping-particle":"","parse-names":false,"suffix":""},{"dropping-particle":"","family":"Doucette","given":"Alan","non-dropping-particle":"","parse-names":false,"suffix":""}],"container-title":"Journal of proteome research","id":"ITEM-1","issue":"6","issued":{"date-parts":[["2010","6","4"]]},"page":"2863-70","title":"Top-down and bottom-up proteomics of SDS-containing solutions following mass-based separation.","type":"article-journal","volume":"9"},"uris":["http://www.mendeley.com/documents/?uuid=e627565f-27ef-3d38-916c-3b87c39655ed"]}],"mendeley":{"formattedCitation":"&lt;sup&gt;34&lt;/sup&gt;","plainTextFormattedCitation":"34","previouslyFormattedCitation":"&lt;sup&gt;33&lt;/sup&gt;"},"properties":{"noteIndex":0},"schema":"https://github.com/citation-style-language/schema/raw/master/csl-citation.json"}</w:instrText>
      </w:r>
      <w:r w:rsidR="00E576A6" w:rsidRPr="008A644A">
        <w:fldChar w:fldCharType="separate"/>
      </w:r>
      <w:r w:rsidR="006B2EE7" w:rsidRPr="008A644A">
        <w:rPr>
          <w:noProof/>
          <w:vertAlign w:val="superscript"/>
        </w:rPr>
        <w:t>34</w:t>
      </w:r>
      <w:r w:rsidR="00E576A6" w:rsidRPr="008A644A">
        <w:fldChar w:fldCharType="end"/>
      </w:r>
      <w:r w:rsidRPr="008A644A">
        <w:t xml:space="preserve">. The washing step </w:t>
      </w:r>
      <w:r w:rsidR="004C7287" w:rsidRPr="008A644A">
        <w:t>dilutes and removes</w:t>
      </w:r>
      <w:r w:rsidR="00361889" w:rsidRPr="008A644A">
        <w:t xml:space="preserve"> the residual</w:t>
      </w:r>
      <w:r w:rsidRPr="008A644A">
        <w:t xml:space="preserve"> solvent from the vial. </w:t>
      </w:r>
      <w:r w:rsidR="00B15B6B" w:rsidRPr="008A644A">
        <w:t>Particularly w</w:t>
      </w:r>
      <w:r w:rsidRPr="008A644A">
        <w:t xml:space="preserve">ith CMW, it is </w:t>
      </w:r>
      <w:r w:rsidR="004C7287" w:rsidRPr="008A644A">
        <w:t>un</w:t>
      </w:r>
      <w:r w:rsidRPr="008A644A">
        <w:t xml:space="preserve">necessary to vortex the sample vial once the pellet has formed. </w:t>
      </w:r>
      <w:r w:rsidR="00B15B6B" w:rsidRPr="008A644A">
        <w:t>D</w:t>
      </w:r>
      <w:r w:rsidRPr="008A644A">
        <w:t xml:space="preserve">isrupting the pellet through vigorous agitation has the unwanted effect of increasing the likelihood of loss from accidental pipetting. </w:t>
      </w:r>
      <w:r w:rsidR="00B15B6B" w:rsidRPr="008A644A">
        <w:t>If</w:t>
      </w:r>
      <w:r w:rsidRPr="008A644A">
        <w:t xml:space="preserve"> vortexing </w:t>
      </w:r>
      <w:r w:rsidR="00B15B6B" w:rsidRPr="008A644A">
        <w:t xml:space="preserve">is </w:t>
      </w:r>
      <w:r w:rsidRPr="008A644A">
        <w:t xml:space="preserve">included </w:t>
      </w:r>
      <w:r w:rsidR="00B15B6B" w:rsidRPr="008A644A">
        <w:t>(</w:t>
      </w:r>
      <w:r w:rsidRPr="008A644A">
        <w:t>as recommended by previous protocols</w:t>
      </w:r>
      <w:r w:rsidR="00B15B6B" w:rsidRPr="008A644A">
        <w:t>)</w:t>
      </w:r>
      <w:r w:rsidR="00B83A8C" w:rsidRPr="008A644A">
        <w:fldChar w:fldCharType="begin" w:fldLock="1"/>
      </w:r>
      <w:r w:rsidR="006B2EE7" w:rsidRPr="008A644A">
        <w:instrText>ADDIN CSL_CITATION {"citationItems":[{"id":"ITEM-1","itemData":{"DOI":"10.1016/0003-2697(84)90782-6","ISSN":"0003-2697","PMID":"6731838","abstract":"A rapid method based on a defined methanol-chloroform-water mixture for the quantitative precipitation of soluble as well as hydrophobic proteins from dilute solutions (e.g., column chromatography effluents) has been developed. The effectiveness of this method is not affected by the presence of detergents, lipids, salt, buffers, and β-mercaptoethanol. © 1984.","author":[{"dropping-particle":"","family":"Wessel","given":"D.","non-dropping-particle":"","parse-names":false,"suffix":""},{"dropping-particle":"","family":"Flügge","given":"U. I.","non-dropping-particle":"","parse-names":false,"suffix":""}],"container-title":"Analytical Biochemistry","id":"ITEM-1","issue":"1","issued":{"date-parts":[["1984","4","1"]]},"page":"141-143","publisher":"Academic Press","title":"A method for the quantitative recovery of protein in dilute solution in the presence of detergents and lipids","type":"article-journal","volume":"138"},"uris":["http://www.mendeley.com/documents/?uuid=2c47881b-3e6c-3028-9ef4-0d92686fe572"]},{"id":"ITEM-2","itemData":{"DOI":"10.1002/elps.201000197","ISSN":"01730835","abstract":"Sample preparation is a fundamental step in proteomic methodologies. The quality of the results from a proteomic experiment is dependent on the nature of the sample and the properties of the proteins. In this study, various pre-treatment methods were compared by proteomic analysis; we analysed various rat brain structures after chloroform/methanol, acetone, TCA/acetone and TCA protein precipitation procedures. The protein content of the supernatant was also examined by 2-DE. We found that for four of the rat brain structures, precipitation with chloroform/methanol and acetone delivered the highest protein recovery for top-down proteomic analysis; however, TCA precipitation resulted in good protein separation and the highest number of protein spots in 2-DE. Moreover, TCA precipitation also gave high efficiency of protein recovery if prior sonication procedure was performed.","author":[{"dropping-particle":"","family":"Fic","given":"Ewelina","non-dropping-particle":"","parse-names":false,"suffix":""},{"dropping-particle":"","family":"Kedracka-Krok","given":"Sylwia","non-dropping-particle":"","parse-names":false,"suffix":""},{"dropping-particle":"","family":"Jankowska","given":"Urszula","non-dropping-particle":"","parse-names":false,"suffix":""},{"dropping-particle":"","family":"Pirog","given":"Artur","non-dropping-particle":"","parse-names":false,"suffix":""},{"dropping-particle":"","family":"Dziedzicka-Wasylewska","given":"Marta","non-dropping-particle":"","parse-names":false,"suffix":""}],"container-title":"Electrophoresis","id":"ITEM-2","issue":"21","issued":{"date-parts":[["2010"]]},"page":"3573-3579","title":"Comparison of protein precipitation methods for various rat brain structures prior to proteomic analysis","type":"article-journal","volume":"31"},"uris":["http://www.mendeley.com/documents/?uuid=bfa4d01a-1abd-3c71-b6ed-317a55c97d5a"]}],"mendeley":{"formattedCitation":"&lt;sup&gt;35, 36&lt;/sup&gt;","plainTextFormattedCitation":"35, 36","previouslyFormattedCitation":"&lt;sup&gt;34, 35&lt;/sup&gt;"},"properties":{"noteIndex":0},"schema":"https://github.com/citation-style-language/schema/raw/master/csl-citation.json"}</w:instrText>
      </w:r>
      <w:r w:rsidR="00B83A8C" w:rsidRPr="008A644A">
        <w:fldChar w:fldCharType="separate"/>
      </w:r>
      <w:r w:rsidR="006B2EE7" w:rsidRPr="008A644A">
        <w:rPr>
          <w:noProof/>
          <w:vertAlign w:val="superscript"/>
        </w:rPr>
        <w:t>35,36</w:t>
      </w:r>
      <w:r w:rsidR="00B83A8C" w:rsidRPr="008A644A">
        <w:fldChar w:fldCharType="end"/>
      </w:r>
      <w:r w:rsidRPr="008A644A">
        <w:t xml:space="preserve">, </w:t>
      </w:r>
      <w:r w:rsidR="00B15B6B" w:rsidRPr="008A644A">
        <w:t>the potential exists for</w:t>
      </w:r>
      <w:r w:rsidR="000F009B" w:rsidRPr="008A644A">
        <w:t xml:space="preserve"> portions</w:t>
      </w:r>
      <w:r w:rsidRPr="008A644A">
        <w:t xml:space="preserve"> of the CMW pellet </w:t>
      </w:r>
      <w:r w:rsidR="000F009B" w:rsidRPr="008A644A">
        <w:t xml:space="preserve">to </w:t>
      </w:r>
      <w:r w:rsidRPr="008A644A">
        <w:t>adher</w:t>
      </w:r>
      <w:r w:rsidR="000F009B" w:rsidRPr="008A644A">
        <w:t>e</w:t>
      </w:r>
      <w:r w:rsidRPr="008A644A">
        <w:t xml:space="preserve"> to the underside of the vial cap; once centrifuged</w:t>
      </w:r>
      <w:r w:rsidR="004C7287" w:rsidRPr="008A644A">
        <w:t>,</w:t>
      </w:r>
      <w:r w:rsidRPr="008A644A">
        <w:t xml:space="preserve"> the pellet remain</w:t>
      </w:r>
      <w:r w:rsidR="000F009B" w:rsidRPr="008A644A">
        <w:t>s</w:t>
      </w:r>
      <w:r w:rsidRPr="008A644A">
        <w:t xml:space="preserve"> fixed on the vial cap </w:t>
      </w:r>
      <w:r w:rsidR="000F009B" w:rsidRPr="008A644A">
        <w:t xml:space="preserve">and can </w:t>
      </w:r>
      <w:r w:rsidRPr="008A644A">
        <w:t>result in ~50% loss.</w:t>
      </w:r>
    </w:p>
    <w:p w14:paraId="47FA9EBA" w14:textId="77777777" w:rsidR="00C40561" w:rsidRPr="008A644A" w:rsidRDefault="00C40561" w:rsidP="008A644A"/>
    <w:p w14:paraId="74A82720" w14:textId="3D616937" w:rsidR="00C40561" w:rsidRPr="008A644A" w:rsidRDefault="00EC0489" w:rsidP="008A644A">
      <w:pPr>
        <w:rPr>
          <w:lang w:val="en-CA"/>
        </w:rPr>
      </w:pPr>
      <w:r w:rsidRPr="008A644A">
        <w:t>Rapid p</w:t>
      </w:r>
      <w:r w:rsidR="00C40561" w:rsidRPr="008A644A">
        <w:t>recipitation can be performed</w:t>
      </w:r>
      <w:r w:rsidRPr="008A644A">
        <w:t xml:space="preserve"> with high recovery of</w:t>
      </w:r>
      <w:r w:rsidR="00C40561" w:rsidRPr="008A644A">
        <w:t xml:space="preserve"> dilute proteome samples</w:t>
      </w:r>
      <w:r w:rsidRPr="008A644A">
        <w:t>, ideally between 0.01</w:t>
      </w:r>
      <w:r w:rsidR="00902723">
        <w:t>–</w:t>
      </w:r>
      <w:r w:rsidRPr="008A644A">
        <w:t>2 mg/mL, or a corresponding protein mass between 1</w:t>
      </w:r>
      <w:r w:rsidR="00902723">
        <w:t>–</w:t>
      </w:r>
      <w:r w:rsidRPr="008A644A">
        <w:t>200 µg</w:t>
      </w:r>
      <w:r w:rsidR="00C40561" w:rsidRPr="008A644A">
        <w:t xml:space="preserve">. However, quantitative and reproducible recoveries </w:t>
      </w:r>
      <w:r w:rsidRPr="008A644A">
        <w:t>starting from below 0.01 mg/mL protein may benefit from longer precipitation times ranging from 10 min to 1 h, demonstrating throughput limitations of the precipitation workflow</w:t>
      </w:r>
      <w:r w:rsidR="00C40561" w:rsidRPr="008A644A">
        <w:t xml:space="preserve">. </w:t>
      </w:r>
      <w:r w:rsidR="00831087" w:rsidRPr="008A644A">
        <w:t>Surprisingly</w:t>
      </w:r>
      <w:r w:rsidR="00C40561" w:rsidRPr="008A644A">
        <w:t xml:space="preserve">, more concentrated samples (10 mg/mL) show a statistical reduction in yield, presumably from accidental pipetting losses. </w:t>
      </w:r>
      <w:r w:rsidR="00C40561" w:rsidRPr="008A644A">
        <w:rPr>
          <w:lang w:val="en-CA"/>
        </w:rPr>
        <w:t>Assuming &gt;10 µg protein, a visible pellet should be observed on the side of the vial (</w:t>
      </w:r>
      <w:r w:rsidR="00C40561" w:rsidRPr="008A644A">
        <w:rPr>
          <w:b/>
          <w:bCs/>
          <w:lang w:val="en-CA"/>
        </w:rPr>
        <w:t>Figure 1B</w:t>
      </w:r>
      <w:r w:rsidR="00C40561" w:rsidRPr="008A644A">
        <w:rPr>
          <w:lang w:val="en-CA"/>
        </w:rPr>
        <w:t xml:space="preserve">). Smaller quantities, down to 1 µg, are </w:t>
      </w:r>
      <w:r w:rsidR="009A47BA" w:rsidRPr="008A644A">
        <w:rPr>
          <w:lang w:val="en-CA"/>
        </w:rPr>
        <w:t>challenging</w:t>
      </w:r>
      <w:r w:rsidR="00C40561" w:rsidRPr="008A644A">
        <w:rPr>
          <w:lang w:val="en-CA"/>
        </w:rPr>
        <w:t xml:space="preserve"> to see. This challenges the capacity to pipette the supernatant without disrupting the protein pellet. </w:t>
      </w:r>
      <w:r w:rsidR="009A47BA" w:rsidRPr="008A644A">
        <w:rPr>
          <w:lang w:val="en-CA"/>
        </w:rPr>
        <w:t>The vial can be inverted (slowly) with acetone</w:t>
      </w:r>
      <w:r w:rsidR="00C40561" w:rsidRPr="008A644A">
        <w:rPr>
          <w:lang w:val="en-CA"/>
        </w:rPr>
        <w:t xml:space="preserve"> to separate </w:t>
      </w:r>
      <w:r w:rsidR="009A47BA" w:rsidRPr="008A644A">
        <w:rPr>
          <w:lang w:val="en-CA"/>
        </w:rPr>
        <w:t xml:space="preserve">the </w:t>
      </w:r>
      <w:r w:rsidR="00C40561" w:rsidRPr="008A644A">
        <w:rPr>
          <w:lang w:val="en-CA"/>
        </w:rPr>
        <w:t xml:space="preserve">solvent from </w:t>
      </w:r>
      <w:r w:rsidR="009A47BA" w:rsidRPr="008A644A">
        <w:rPr>
          <w:lang w:val="en-CA"/>
        </w:rPr>
        <w:t xml:space="preserve">the </w:t>
      </w:r>
      <w:r w:rsidR="00C40561" w:rsidRPr="008A644A">
        <w:rPr>
          <w:lang w:val="en-CA"/>
        </w:rPr>
        <w:t xml:space="preserve">pellet. For CMW, the pellet does not </w:t>
      </w:r>
      <w:r w:rsidR="000F009B" w:rsidRPr="008A644A">
        <w:rPr>
          <w:lang w:val="en-CA"/>
        </w:rPr>
        <w:t xml:space="preserve">reliably </w:t>
      </w:r>
      <w:r w:rsidR="00C40561" w:rsidRPr="008A644A">
        <w:rPr>
          <w:lang w:val="en-CA"/>
        </w:rPr>
        <w:t xml:space="preserve">adhere sufficiently to the vial, </w:t>
      </w:r>
      <w:r w:rsidR="000F009B" w:rsidRPr="008A644A">
        <w:rPr>
          <w:lang w:val="en-CA"/>
        </w:rPr>
        <w:t>thereby favoring</w:t>
      </w:r>
      <w:r w:rsidR="00C40561" w:rsidRPr="008A644A">
        <w:rPr>
          <w:lang w:val="en-CA"/>
        </w:rPr>
        <w:t xml:space="preserve"> pipetting </w:t>
      </w:r>
      <w:r w:rsidR="000F009B" w:rsidRPr="008A644A">
        <w:rPr>
          <w:lang w:val="en-CA"/>
        </w:rPr>
        <w:t>over decanting of the supernatant</w:t>
      </w:r>
      <w:r w:rsidR="00C40561" w:rsidRPr="008A644A">
        <w:rPr>
          <w:lang w:val="en-CA"/>
        </w:rPr>
        <w:t xml:space="preserve">. </w:t>
      </w:r>
      <w:r w:rsidR="00C40561" w:rsidRPr="008A644A">
        <w:t xml:space="preserve">For vial-based precipitation, </w:t>
      </w:r>
      <w:r w:rsidR="009A47BA" w:rsidRPr="008A644A">
        <w:t>working with the smallest possible microcentrifuge tube is recommended to facilitate</w:t>
      </w:r>
      <w:r w:rsidR="00C40561" w:rsidRPr="008A644A">
        <w:t xml:space="preserve"> the intended sample and solvent volumes. </w:t>
      </w:r>
      <w:r w:rsidR="000D26F2" w:rsidRPr="008A644A">
        <w:t>P</w:t>
      </w:r>
      <w:r w:rsidR="00C40561" w:rsidRPr="008A644A">
        <w:t xml:space="preserve">recipitation in the </w:t>
      </w:r>
      <w:r w:rsidR="000F009B" w:rsidRPr="008A644A">
        <w:t>disposable filtration cartridge</w:t>
      </w:r>
      <w:r w:rsidR="00C40561" w:rsidRPr="008A644A">
        <w:t xml:space="preserve"> </w:t>
      </w:r>
      <w:r w:rsidR="000F009B" w:rsidRPr="008A644A">
        <w:t>employed in this work provide</w:t>
      </w:r>
      <w:r w:rsidR="000D26F2" w:rsidRPr="008A644A">
        <w:t>s</w:t>
      </w:r>
      <w:r w:rsidR="00C40561" w:rsidRPr="008A644A">
        <w:t xml:space="preserve"> a maximum volume capacity of 500 µL, </w:t>
      </w:r>
      <w:r w:rsidR="004C0074" w:rsidRPr="008A644A">
        <w:t>enabl</w:t>
      </w:r>
      <w:r w:rsidR="000F009B" w:rsidRPr="008A644A">
        <w:t>ing protein precipitation with 80% acetone on sample volumes up to 100 μL</w:t>
      </w:r>
      <w:r w:rsidR="00C40561" w:rsidRPr="008A644A">
        <w:t xml:space="preserve">. </w:t>
      </w:r>
      <w:r w:rsidR="00C40561" w:rsidRPr="008A644A">
        <w:rPr>
          <w:lang w:val="en-CA"/>
        </w:rPr>
        <w:t>Sample, salt, and solvent volumes can be adjusted accordingly</w:t>
      </w:r>
      <w:r w:rsidR="004C0074" w:rsidRPr="008A644A">
        <w:rPr>
          <w:lang w:val="en-CA"/>
        </w:rPr>
        <w:t xml:space="preserve"> if</w:t>
      </w:r>
      <w:r w:rsidR="00C40561" w:rsidRPr="008A644A">
        <w:rPr>
          <w:lang w:val="en-CA"/>
        </w:rPr>
        <w:t xml:space="preserve"> the recommended concentrations are maintained.</w:t>
      </w:r>
    </w:p>
    <w:p w14:paraId="71F1E37E" w14:textId="77777777" w:rsidR="00C40561" w:rsidRPr="008A644A" w:rsidRDefault="00C40561" w:rsidP="008A644A">
      <w:pPr>
        <w:rPr>
          <w:lang w:val="en-CA"/>
        </w:rPr>
      </w:pPr>
    </w:p>
    <w:p w14:paraId="67B15620" w14:textId="34C05BA2" w:rsidR="00C40561" w:rsidRPr="008A644A" w:rsidRDefault="00EC0489" w:rsidP="008A644A">
      <w:pPr>
        <w:tabs>
          <w:tab w:val="left" w:pos="7279"/>
        </w:tabs>
      </w:pPr>
      <w:r w:rsidRPr="008A644A">
        <w:rPr>
          <w:lang w:val="en-CA"/>
        </w:rPr>
        <w:t xml:space="preserve">The purity of the protein pellet recovered from organic solvent-based precipitation is limited by the complexity of the sample matrix, buffer components, and precipitation conditions. For example, </w:t>
      </w:r>
      <w:r w:rsidR="00C076F2" w:rsidRPr="008A644A">
        <w:rPr>
          <w:lang w:val="en-CA"/>
        </w:rPr>
        <w:t>specific</w:t>
      </w:r>
      <w:r w:rsidRPr="008A644A">
        <w:rPr>
          <w:lang w:val="en-CA"/>
        </w:rPr>
        <w:t xml:space="preserve"> buffer components such as glycine (used for SDS PAGE separations) have been shown to co-precipitate with protein </w:t>
      </w:r>
      <w:r w:rsidR="00BF3D64" w:rsidRPr="008A644A">
        <w:rPr>
          <w:lang w:val="en-CA"/>
        </w:rPr>
        <w:t>using</w:t>
      </w:r>
      <w:r w:rsidRPr="008A644A">
        <w:rPr>
          <w:lang w:val="en-CA"/>
        </w:rPr>
        <w:t xml:space="preserve"> 80% acetone. However, glycine remains soluble </w:t>
      </w:r>
      <w:r w:rsidR="00BF3D64" w:rsidRPr="008A644A">
        <w:rPr>
          <w:lang w:val="en-CA"/>
        </w:rPr>
        <w:t>through</w:t>
      </w:r>
      <w:r w:rsidRPr="008A644A">
        <w:rPr>
          <w:lang w:val="en-CA"/>
        </w:rPr>
        <w:t xml:space="preserve"> CMW precipitation. Acetone has been reported to precipitat</w:t>
      </w:r>
      <w:r w:rsidR="00BF3D64" w:rsidRPr="008A644A">
        <w:rPr>
          <w:lang w:val="en-CA"/>
        </w:rPr>
        <w:t>e</w:t>
      </w:r>
      <w:r w:rsidRPr="008A644A">
        <w:rPr>
          <w:lang w:val="en-CA"/>
        </w:rPr>
        <w:t xml:space="preserve"> DNA fragments</w:t>
      </w:r>
      <w:r w:rsidR="00B83A8C" w:rsidRPr="008A644A">
        <w:rPr>
          <w:lang w:val="en-CA"/>
        </w:rPr>
        <w:fldChar w:fldCharType="begin" w:fldLock="1"/>
      </w:r>
      <w:r w:rsidR="006B2EE7" w:rsidRPr="008A644A">
        <w:rPr>
          <w:lang w:val="en-CA"/>
        </w:rPr>
        <w:instrText>ADDIN CSL_CITATION {"citationItems":[{"id":"ITEM-1","itemData":{"DOI":"10.1016/j.chroma.2008.11.053","ISSN":"00219673","PMID":"19081104","abstract":"Several methods have been described in the literature for removal of DNA from protein samples prior to proteome analysis. They in general involve protein precipitation techniques. In other protocols, DNAse treatment is suggested prior to precipitation of proteins in excess acetone. All these methods have been evaluated and found to perform poorly in DNA removal, as illustrated by two-dimensional (2D) maps where horizontal and vertical sample streaking are still substantial. Such removal is in general necessary in tissue lysates and especially when analysing sub-cellular organelles, such as nuclei, where the high DNA levels strongly interfere with proteome analysis. Another method is proposed here for efficient DNA removal: two-phase extraction of DNA in chloroform/phenol/isoamyl alcohol, a procedure commonly used to rid DNA samples of protein contaminants, but rarely applied to protein preparation. This extraction is not very efficient if performed at slightly acidic to neutral pH values, but it performs extremely well at pH values of 9.5 or higher. The 2D maps thus obtained of Escherichia coli lysates as well as extracts from purified nuclei of eukaryotic cells are not only devoid of any vertical or horizontal streaking, but exhibit many more spots, especially in the alkaline region of the 2D gels, suggesting that these basic proteins were in general lost to proteome analysis due to co-precipitation in tenacious protein-DNA complexes. It is hypothesized that the alkaline pH values adopted in the two-phase extraction help to fully disrupt any residual DNA-protein complexes, due to strong Coulombic repulsion. © 2008 Elsevier B.V. All rights reserved.","author":[{"dropping-particle":"","family":"Antonioli","given":"Paolo","non-dropping-particle":"","parse-names":false,"suffix":""},{"dropping-particle":"","family":"Bachi","given":"Angela","non-dropping-particle":"","parse-names":false,"suffix":""},{"dropping-particle":"","family":"Fasoli","given":"Elisa","non-dropping-particle":"","parse-names":false,"suffix":""},{"dropping-particle":"","family":"Righetti","given":"Pier Giorgio","non-dropping-particle":"","parse-names":false,"suffix":""}],"container-title":"Journal of Chromatography A","id":"ITEM-1","issue":"17","issued":{"date-parts":[["2009"]]},"page":"3606-3612","title":"Efficient removal of DNA from proteomic samples prior to two-dimensional map analysis","type":"article-journal","volume":"1216"},"uris":["http://www.mendeley.com/documents/?uuid=1c595f05-2a51-48cb-b703-a5883a9c91cb"]},{"id":"ITEM-2","itemData":{"DOI":"10.1016/j.ab.2010.09.005","ISSN":"10960309","PMID":"20828533","abstract":"Concentration of circulating DNA probes is required to increase the amount of DNA involved in subsequent study (by polymerase chain reaction, sequencing, and microarray). This work was dedicated to the comparison of five different methods used for concentration of DNA circulating in blood. Precipitation of circulating DNA with acetone in the presence of triethylamine provides minimal DNA loss, high reproducibility, and at least three times higher DNA yield in comparison with the standard ethanol protocol. © 2010 Elsevier Inc.","author":[{"dropping-particle":"","family":"Bryzgunova","given":"Olga","non-dropping-particle":"","parse-names":false,"suffix":""},{"dropping-particle":"","family":"Bondar","given":"Anna","non-dropping-particle":"","parse-names":false,"suffix":""},{"dropping-particle":"","family":"Morozkin","given":"Evgeniy","non-dropping-particle":"","parse-names":false,"suffix":""},{"dropping-particle":"","family":"Mileyko","given":"Vladislav","non-dropping-particle":"","parse-names":false,"suffix":""},{"dropping-particle":"","family":"Vlassov","given":"Valentin","non-dropping-particle":"","parse-names":false,"suffix":""},{"dropping-particle":"","family":"Laktionov","given":"Pavel","non-dropping-particle":"","parse-names":false,"suffix":""}],"container-title":"Analytical Biochemistry","id":"ITEM-2","issue":"2","issued":{"date-parts":[["2011"]]},"page":"354-356","publisher":"Elsevier Inc.","title":"A reliable method to concentrate circulating DNA","type":"article-journal","volume":"408"},"uris":["http://www.mendeley.com/documents/?uuid=966eb0e8-741e-4be4-a2a6-0d05a8876466"]}],"mendeley":{"formattedCitation":"&lt;sup&gt;37, 38&lt;/sup&gt;","plainTextFormattedCitation":"37, 38","previouslyFormattedCitation":"&lt;sup&gt;36, 37&lt;/sup&gt;"},"properties":{"noteIndex":0},"schema":"https://github.com/citation-style-language/schema/raw/master/csl-citation.json"}</w:instrText>
      </w:r>
      <w:r w:rsidR="00B83A8C" w:rsidRPr="008A644A">
        <w:rPr>
          <w:lang w:val="en-CA"/>
        </w:rPr>
        <w:fldChar w:fldCharType="separate"/>
      </w:r>
      <w:r w:rsidR="006B2EE7" w:rsidRPr="008A644A">
        <w:rPr>
          <w:noProof/>
          <w:vertAlign w:val="superscript"/>
          <w:lang w:val="en-CA"/>
        </w:rPr>
        <w:t>37,38</w:t>
      </w:r>
      <w:r w:rsidR="00B83A8C" w:rsidRPr="008A644A">
        <w:rPr>
          <w:lang w:val="en-CA"/>
        </w:rPr>
        <w:fldChar w:fldCharType="end"/>
      </w:r>
      <w:r w:rsidRPr="008A644A">
        <w:rPr>
          <w:lang w:val="en-CA"/>
        </w:rPr>
        <w:t xml:space="preserve">, </w:t>
      </w:r>
      <w:r w:rsidR="00BF3D64" w:rsidRPr="008A644A">
        <w:rPr>
          <w:lang w:val="en-CA"/>
        </w:rPr>
        <w:t xml:space="preserve">potentially </w:t>
      </w:r>
      <w:r w:rsidRPr="008A644A">
        <w:rPr>
          <w:lang w:val="en-CA"/>
        </w:rPr>
        <w:t xml:space="preserve">adding undesired background </w:t>
      </w:r>
      <w:r w:rsidR="00BF3D64" w:rsidRPr="008A644A">
        <w:rPr>
          <w:lang w:val="en-CA"/>
        </w:rPr>
        <w:t>impurities to</w:t>
      </w:r>
      <w:r w:rsidRPr="008A644A">
        <w:rPr>
          <w:lang w:val="en-CA"/>
        </w:rPr>
        <w:t xml:space="preserve"> the recovered pellet.</w:t>
      </w:r>
      <w:r w:rsidR="00BF3D64" w:rsidRPr="008A644A">
        <w:rPr>
          <w:lang w:val="en-CA"/>
        </w:rPr>
        <w:t xml:space="preserve"> </w:t>
      </w:r>
      <w:r w:rsidR="00C40561" w:rsidRPr="008A644A">
        <w:t>Precipitation of low molecular weight proteins and peptides requires a</w:t>
      </w:r>
      <w:r w:rsidR="00831087" w:rsidRPr="008A644A">
        <w:t>n elevated</w:t>
      </w:r>
      <w:r w:rsidR="00C40561" w:rsidRPr="008A644A">
        <w:t xml:space="preserve"> </w:t>
      </w:r>
      <w:r w:rsidR="00831087" w:rsidRPr="008A644A">
        <w:t xml:space="preserve">level of organic </w:t>
      </w:r>
      <w:r w:rsidR="00C40561" w:rsidRPr="008A644A">
        <w:t xml:space="preserve">solvent and a </w:t>
      </w:r>
      <w:r w:rsidR="00831087" w:rsidRPr="008A644A">
        <w:t xml:space="preserve">specific </w:t>
      </w:r>
      <w:r w:rsidR="00C40561" w:rsidRPr="008A644A">
        <w:t>salt type to maximize yield. While several salts have been explored, ZnSO</w:t>
      </w:r>
      <w:r w:rsidR="00C40561" w:rsidRPr="008A644A">
        <w:rPr>
          <w:vertAlign w:val="subscript"/>
        </w:rPr>
        <w:t>4</w:t>
      </w:r>
      <w:r w:rsidR="00C40561" w:rsidRPr="008A644A">
        <w:t xml:space="preserve"> provides consistent</w:t>
      </w:r>
      <w:r w:rsidR="00831087" w:rsidRPr="008A644A">
        <w:t>ly</w:t>
      </w:r>
      <w:r w:rsidR="00C40561" w:rsidRPr="008A644A">
        <w:t xml:space="preserve"> high </w:t>
      </w:r>
      <w:r w:rsidR="00C076F2" w:rsidRPr="008A644A">
        <w:t>product</w:t>
      </w:r>
      <w:r w:rsidR="00C40561" w:rsidRPr="008A644A">
        <w:t xml:space="preserve">s. </w:t>
      </w:r>
      <w:r w:rsidR="00C076F2" w:rsidRPr="008A644A">
        <w:t>This salt will precipitate in 97% acetone in the absence of protein</w:t>
      </w:r>
      <w:r w:rsidR="00C40561" w:rsidRPr="008A644A">
        <w:t xml:space="preserve">. Thus, the resulting protein pellet contains a high concentration of salt. </w:t>
      </w:r>
      <w:r w:rsidR="00831087" w:rsidRPr="008A644A">
        <w:t xml:space="preserve">It is </w:t>
      </w:r>
      <w:r w:rsidR="00C40561" w:rsidRPr="008A644A">
        <w:t>note</w:t>
      </w:r>
      <w:r w:rsidR="00831087" w:rsidRPr="008A644A">
        <w:t>d</w:t>
      </w:r>
      <w:r w:rsidR="00C40561" w:rsidRPr="008A644A">
        <w:t xml:space="preserve"> that </w:t>
      </w:r>
      <w:r w:rsidR="00C40561" w:rsidRPr="008A644A">
        <w:rPr>
          <w:lang w:val="en-CA"/>
        </w:rPr>
        <w:t xml:space="preserve">employing 90% acetone by volume will also achieve high peptide yields, though a statistically significant </w:t>
      </w:r>
      <w:r w:rsidR="00C40561" w:rsidRPr="008A644A">
        <w:rPr>
          <w:lang w:val="en-CA"/>
        </w:rPr>
        <w:lastRenderedPageBreak/>
        <w:t xml:space="preserve">drop (~5%) in recovery is expected. However, this allows </w:t>
      </w:r>
      <w:r w:rsidR="00831087" w:rsidRPr="008A644A">
        <w:rPr>
          <w:lang w:val="en-CA"/>
        </w:rPr>
        <w:t xml:space="preserve">processing </w:t>
      </w:r>
      <w:r w:rsidR="00C40561" w:rsidRPr="008A644A">
        <w:rPr>
          <w:lang w:val="en-CA"/>
        </w:rPr>
        <w:t xml:space="preserve">a </w:t>
      </w:r>
      <w:r w:rsidR="00E9503C" w:rsidRPr="008A644A">
        <w:rPr>
          <w:lang w:val="en-CA"/>
        </w:rPr>
        <w:t>more significant</w:t>
      </w:r>
      <w:r w:rsidR="00C40561" w:rsidRPr="008A644A">
        <w:rPr>
          <w:lang w:val="en-CA"/>
        </w:rPr>
        <w:t xml:space="preserve"> </w:t>
      </w:r>
      <w:r w:rsidR="00E9503C" w:rsidRPr="008A644A">
        <w:rPr>
          <w:lang w:val="en-CA"/>
        </w:rPr>
        <w:t>sample volum</w:t>
      </w:r>
      <w:r w:rsidR="00C40561" w:rsidRPr="008A644A">
        <w:rPr>
          <w:lang w:val="en-CA"/>
        </w:rPr>
        <w:t>e (up to 180 µL, with 20 µL of 1 M ZnSO</w:t>
      </w:r>
      <w:r w:rsidR="00C40561" w:rsidRPr="008A644A">
        <w:rPr>
          <w:vertAlign w:val="subscript"/>
          <w:lang w:val="en-CA"/>
        </w:rPr>
        <w:t>4</w:t>
      </w:r>
      <w:r w:rsidR="00C40561" w:rsidRPr="008A644A">
        <w:rPr>
          <w:lang w:val="en-CA"/>
        </w:rPr>
        <w:t xml:space="preserve">) </w:t>
      </w:r>
      <w:r w:rsidR="00B76A90" w:rsidRPr="008A644A">
        <w:rPr>
          <w:lang w:val="en-CA"/>
        </w:rPr>
        <w:t>in each</w:t>
      </w:r>
      <w:r w:rsidR="00C40561" w:rsidRPr="008A644A">
        <w:rPr>
          <w:lang w:val="en-CA"/>
        </w:rPr>
        <w:t xml:space="preserve"> 2 mL vial. </w:t>
      </w:r>
      <w:r w:rsidR="00BF3D64" w:rsidRPr="008A644A">
        <w:rPr>
          <w:lang w:val="en-CA"/>
        </w:rPr>
        <w:t>Beyond matrix impurities co-precipitating with the protein pellet, it must be stated that solvent precipitation inherently causes denaturation of the sample</w:t>
      </w:r>
      <w:r w:rsidR="00B83A8C" w:rsidRPr="008A644A">
        <w:rPr>
          <w:lang w:val="en-CA"/>
        </w:rPr>
        <w:fldChar w:fldCharType="begin" w:fldLock="1"/>
      </w:r>
      <w:r w:rsidR="006B2EE7" w:rsidRPr="008A644A">
        <w:rPr>
          <w:lang w:val="en-CA"/>
        </w:rPr>
        <w:instrText>ADDIN CSL_CITATION {"citationItems":[{"id":"ITEM-1","itemData":{"DOI":"10.1016/s0021-9258(19)46949-4","ISSN":"00219258","PMID":"681359","author":[{"dropping-particle":"","family":"Asakura","given":"T.","non-dropping-particle":"","parse-names":false,"suffix":""},{"dropping-particle":"","family":"Adachi","given":"K.","non-dropping-particle":"","parse-names":false,"suffix":""},{"dropping-particle":"","family":"Schwartz","given":"E.","non-dropping-particle":"","parse-names":false,"suffix":""}],"container-title":"Journal of Biological Chemistry","id":"ITEM-1","issue":"18","issued":{"date-parts":[["1978"]]},"page":"6423-6425","publisher":"Â© 1978 ASBMB. Currently published by Elsevier Inc; originally published by American Society for Biochemistry and Molecular Biology.","title":"Stabilizing effect of various organic solvents on protein","type":"article-journal","volume":"253"},"uris":["http://www.mendeley.com/documents/?uuid=c329640c-1443-44c6-b268-6474131778fe"]},{"id":"ITEM-2","itemData":{"DOI":"10.1002/RCM.1290050303","ISSN":"1097-0231","PMID":"1666527","abstract":"Electrospray‐ionization (ESI) mss spectrometry is used to monitor higher order structural changes of polypeptide induced by alteration of the pH or organic solvent composition in the protein solution environment. A bimodal charge‐state disribution is observed in the ESI mass spectrometry of ubiquitin (relative molecualr mass 8565) in solution containing small amounts (&lt;20%) of organic solvents. The distribution of peaks at high m/z (low‐charge state) is found to represent the protein in its native, globular state; the higher‐charge‐state distribution is characteristic for a more extended conformation. Addition of methanol denaturant in excess of 40% v/v is needed to eliminate the low‐charge‐state distribution completely. Lesser amounts of acetonitrile, acetone, or isopropanol (</w:instrText>
      </w:r>
      <w:r w:rsidR="006B2EE7" w:rsidRPr="008A644A">
        <w:rPr>
          <w:rFonts w:ascii="Cambria Math" w:hAnsi="Cambria Math" w:cs="Cambria Math"/>
          <w:lang w:val="en-CA"/>
        </w:rPr>
        <w:instrText>∼</w:instrText>
      </w:r>
      <w:r w:rsidR="006B2EE7" w:rsidRPr="008A644A">
        <w:rPr>
          <w:lang w:val="en-CA"/>
        </w:rPr>
        <w:instrText>20%) are reqiored to denature the ubiquitin protein. Other proteins showing conformational efects in their ESI mass spectra are also illustrated. While the ESI spectra are related to solution phase structure, ESI‐tandem mass spectrometry of multiply charged molecular ions of different conformation is suggested as a probe of gas‐phase protein three‐dimensional structure. Copyright © 1991 John Wiley &amp; Sons Limited","author":[{"dropping-particle":"","family":"Loo","given":"Joseph A.","non-dropping-particle":"","parse-names":false,"suffix":""},{"dropping-particle":"","family":"Loo","given":"Rachel R.Ogorzalek","non-dropping-particle":"","parse-names":false,"suffix":""},{"dropping-particle":"","family":"Udseth","given":"Harold R.","non-dropping-particle":"","parse-names":false,"suffix":""},{"dropping-particle":"","family":"Edmonds","given":"Charles G.","non-dropping-particle":"","parse-names":false,"suffix":""},{"dropping-particle":"","family":"Smith","given":"Richard D.","non-dropping-particle":"","parse-names":false,"suffix":""}],"container-title":"Rapid Communications in Mass Spectrometry","id":"ITEM-2","issue":"3","issued":{"date-parts":[["1991","3","1"]]},"page":"101-105","publisher":"John Wiley &amp; Sons, Ltd","title":"Solvent-induced conformational changes of polypeptides probed by electrospray-ionization mass spectrometry","type":"article-journal","volume":"5"},"uris":["http://www.mendeley.com/documents/?uuid=afe95f96-6177-35de-ac63-536add67a49b"]}],"mendeley":{"formattedCitation":"&lt;sup&gt;39, 40&lt;/sup&gt;","plainTextFormattedCitation":"39, 40","previouslyFormattedCitation":"&lt;sup&gt;38, 39&lt;/sup&gt;"},"properties":{"noteIndex":0},"schema":"https://github.com/citation-style-language/schema/raw/master/csl-citation.json"}</w:instrText>
      </w:r>
      <w:r w:rsidR="00B83A8C" w:rsidRPr="008A644A">
        <w:rPr>
          <w:lang w:val="en-CA"/>
        </w:rPr>
        <w:fldChar w:fldCharType="separate"/>
      </w:r>
      <w:r w:rsidR="006B2EE7" w:rsidRPr="008A644A">
        <w:rPr>
          <w:noProof/>
          <w:vertAlign w:val="superscript"/>
          <w:lang w:val="en-CA"/>
        </w:rPr>
        <w:t>39,40</w:t>
      </w:r>
      <w:r w:rsidR="00B83A8C" w:rsidRPr="008A644A">
        <w:rPr>
          <w:lang w:val="en-CA"/>
        </w:rPr>
        <w:fldChar w:fldCharType="end"/>
      </w:r>
      <w:r w:rsidR="00BF3D64" w:rsidRPr="008A644A">
        <w:rPr>
          <w:lang w:val="en-CA"/>
        </w:rPr>
        <w:t>. Th</w:t>
      </w:r>
      <w:r w:rsidR="00E9503C" w:rsidRPr="008A644A">
        <w:rPr>
          <w:lang w:val="en-CA"/>
        </w:rPr>
        <w:t>erefore, this protocol is</w:t>
      </w:r>
      <w:r w:rsidR="00BF3D64" w:rsidRPr="008A644A">
        <w:rPr>
          <w:lang w:val="en-CA"/>
        </w:rPr>
        <w:t xml:space="preserve"> not applicable for </w:t>
      </w:r>
      <w:r w:rsidR="00E9503C" w:rsidRPr="008A644A">
        <w:rPr>
          <w:lang w:val="en-CA"/>
        </w:rPr>
        <w:t xml:space="preserve">the </w:t>
      </w:r>
      <w:r w:rsidR="00BF3D64" w:rsidRPr="008A644A">
        <w:rPr>
          <w:lang w:val="en-CA"/>
        </w:rPr>
        <w:t>preparations of functional proteins or native M</w:t>
      </w:r>
      <w:r w:rsidR="00567381" w:rsidRPr="008A644A">
        <w:rPr>
          <w:lang w:val="en-CA"/>
        </w:rPr>
        <w:t>S</w:t>
      </w:r>
      <w:r w:rsidR="00BF3D64" w:rsidRPr="008A644A">
        <w:rPr>
          <w:lang w:val="en-CA"/>
        </w:rPr>
        <w:t xml:space="preserve"> workflows. Acetone has also been reported to cause covalent protein modifications at glycine residues</w:t>
      </w:r>
      <w:r w:rsidR="00BF3D64" w:rsidRPr="008A644A">
        <w:rPr>
          <w:lang w:val="en-CA"/>
        </w:rPr>
        <w:fldChar w:fldCharType="begin" w:fldLock="1"/>
      </w:r>
      <w:r w:rsidR="006B2EE7" w:rsidRPr="008A644A">
        <w:rPr>
          <w:lang w:val="en-CA"/>
        </w:rPr>
        <w:instrText>ADDIN CSL_CITATION {"citationItems":[{"id":"ITEM-1","itemData":{"DOI":"10.1021/pr900806x","ISSN":"15353893","PMID":"20000691","abstract":"Acetone precipitation is a common method for precipitation and concentration of proteins. We show here that a trace amount of residual acetone in the precipitated protein, can, after proteolysis, lead to selective modification of peptides predominantly those in which a glycine residue is the second amino acid, probably generating a relatively stable derivative that, under gas phase conditions, generates a y1 ion of the same mass as proline. This modification is detectable by either MALDI-ToF or ESI-ion trap mass spectrometry and under normal sample preparation conditions is incomplete. The derivatization occurs in the condensed phase and is sufficiently stable that the modified peptide can elute on reversed phase chromatography at a different time to the unmodified peptide. Acetone precipitation is such a commonly used procedure in protein sample preparation for proteomics that some caution may be warranted. A significant number of peptides (about 5% of a typical proteome) meet the requirements for this reaction and could, therefore, change the outcome of studies. © 2010 American Chemical Society.","author":[{"dropping-particle":"","family":"Simpson","given":"Deborah M.","non-dropping-particle":"","parse-names":false,"suffix":""},{"dropping-particle":"","family":"Beynon","given":"Robert J.","non-dropping-particle":"","parse-names":false,"suffix":""}],"container-title":"Journal of Proteome Research","id":"ITEM-1","issue":"1","issued":{"date-parts":[["2010"]]},"page":"444-450","title":"Acetone precipitation of proteins and the modification of peptides","type":"article-journal","volume":"9"},"uris":["http://www.mendeley.com/documents/?uuid=732e0a78-81e4-4149-81e5-039e89fdc76d"]}],"mendeley":{"formattedCitation":"&lt;sup&gt;41&lt;/sup&gt;","plainTextFormattedCitation":"41","previouslyFormattedCitation":"&lt;sup&gt;40&lt;/sup&gt;"},"properties":{"noteIndex":0},"schema":"https://github.com/citation-style-language/schema/raw/master/csl-citation.json"}</w:instrText>
      </w:r>
      <w:r w:rsidR="00BF3D64" w:rsidRPr="008A644A">
        <w:rPr>
          <w:lang w:val="en-CA"/>
        </w:rPr>
        <w:fldChar w:fldCharType="separate"/>
      </w:r>
      <w:r w:rsidR="006B2EE7" w:rsidRPr="008A644A">
        <w:rPr>
          <w:noProof/>
          <w:vertAlign w:val="superscript"/>
          <w:lang w:val="en-CA"/>
        </w:rPr>
        <w:t>41</w:t>
      </w:r>
      <w:r w:rsidR="00BF3D64" w:rsidRPr="008A644A">
        <w:rPr>
          <w:lang w:val="en-CA"/>
        </w:rPr>
        <w:fldChar w:fldCharType="end"/>
      </w:r>
      <w:r w:rsidR="002D2572" w:rsidRPr="008A644A">
        <w:rPr>
          <w:lang w:val="en-CA"/>
        </w:rPr>
        <w:t xml:space="preserve"> and induce a +98 u mass shift, speculated to be a byproduct of aldol condensation</w:t>
      </w:r>
      <w:r w:rsidR="00BF3D64" w:rsidRPr="008A644A">
        <w:rPr>
          <w:lang w:val="en-CA"/>
        </w:rPr>
        <w:t xml:space="preserve"> acetone</w:t>
      </w:r>
      <w:r w:rsidR="00BF3D64" w:rsidRPr="008A644A">
        <w:rPr>
          <w:lang w:val="en-CA"/>
        </w:rPr>
        <w:fldChar w:fldCharType="begin" w:fldLock="1"/>
      </w:r>
      <w:r w:rsidR="006B2EE7" w:rsidRPr="008A644A">
        <w:rPr>
          <w:lang w:val="en-CA"/>
        </w:rPr>
        <w:instrText>ADDIN CSL_CITATION {"citationItems":[{"id":"ITEM-1","itemData":{"DOI":"10.1021/acs.jproteome.6b00841","ISSN":"15353907","PMID":"28088865","abstract":"Protein precipitation in acetone is frequently employed ahead of mass spectrometry for sample preconcentration and purification. Unfortunately, acetone is not chemically inert; mass artifacts have previously been observed on glycine-containing peptides when exposed to acetone under acidic conditions. We herein report a distinct chemical modification occurring at the level of intact proteins when incubated in acetone. This artifact manifests as one or more satellite peaks in the MS spectrum of intact protein, spaced 98 u above the mass of the unmodified protein. Other artifacts (+84, +112 u) also appear upon incubation of proteins or peptides in acetone. The reaction is pH-sensitive, being suppressed when proteins are exposed to acetone under acidic conditions. The +98 u artifact is speculated to originate through an intermediate product of aldol condensation of acetone to form diacetone alcohol and mesityl oxide. A +98 u product could originate from nucleophilic attack on mesityl oxide or through condensation with diacetone alcohol. Given the extent of modification possible upon exposure of proteins to acetone, particularly following overnight solvent exposure or incubation at room temperature, an awareness of the variables influencing this novel modification is valued by proteomics researchers who employ acetone precipitation for protein purification.","author":[{"dropping-particle":"","family":"Güray","given":"Melda Z.","non-dropping-particle":"","parse-names":false,"suffix":""},{"dropping-particle":"","family":"Zheng","given":"Shi","non-dropping-particle":"","parse-names":false,"suffix":""},{"dropping-particle":"","family":"Doucette","given":"Alan A.","non-dropping-particle":"","parse-names":false,"suffix":""}],"container-title":"Journal of Proteome Research","id":"ITEM-1","issue":"2","issued":{"date-parts":[["2017"]]},"page":"889-897","title":"Mass Spectrometry of Intact Proteins Reveals +98 u Chemical Artifacts Following Precipitation in Acetone","type":"article-journal","volume":"16"},"uris":["http://www.mendeley.com/documents/?uuid=d812cba3-516f-4631-9b4a-0a17177ec5d5"]}],"mendeley":{"formattedCitation":"&lt;sup&gt;42&lt;/sup&gt;","plainTextFormattedCitation":"42","previouslyFormattedCitation":"&lt;sup&gt;41&lt;/sup&gt;"},"properties":{"noteIndex":0},"schema":"https://github.com/citation-style-language/schema/raw/master/csl-citation.json"}</w:instrText>
      </w:r>
      <w:r w:rsidR="00BF3D64" w:rsidRPr="008A644A">
        <w:rPr>
          <w:lang w:val="en-CA"/>
        </w:rPr>
        <w:fldChar w:fldCharType="separate"/>
      </w:r>
      <w:r w:rsidR="006B2EE7" w:rsidRPr="008A644A">
        <w:rPr>
          <w:noProof/>
          <w:vertAlign w:val="superscript"/>
          <w:lang w:val="en-CA"/>
        </w:rPr>
        <w:t>42</w:t>
      </w:r>
      <w:r w:rsidR="00BF3D64" w:rsidRPr="008A644A">
        <w:rPr>
          <w:lang w:val="en-CA"/>
        </w:rPr>
        <w:fldChar w:fldCharType="end"/>
      </w:r>
      <w:r w:rsidR="00E9503C" w:rsidRPr="008A644A">
        <w:rPr>
          <w:lang w:val="en-CA"/>
        </w:rPr>
        <w:t>.</w:t>
      </w:r>
    </w:p>
    <w:p w14:paraId="1942057C" w14:textId="77777777" w:rsidR="00C40561" w:rsidRPr="008A644A" w:rsidRDefault="00C40561" w:rsidP="008A644A"/>
    <w:p w14:paraId="14D92331" w14:textId="5D0E36E6" w:rsidR="00C40561" w:rsidRPr="008A644A" w:rsidRDefault="00C40561" w:rsidP="008A644A">
      <w:r w:rsidRPr="008A644A">
        <w:t xml:space="preserve">When employing </w:t>
      </w:r>
      <w:r w:rsidR="00831087" w:rsidRPr="008A644A">
        <w:t xml:space="preserve">a </w:t>
      </w:r>
      <w:r w:rsidR="00033BBD" w:rsidRPr="008A644A">
        <w:t>filtration cartridge</w:t>
      </w:r>
      <w:r w:rsidRPr="008A644A">
        <w:t xml:space="preserve"> for protein precipitation, isolation of the protein pellet relies on </w:t>
      </w:r>
      <w:r w:rsidR="00831087" w:rsidRPr="008A644A">
        <w:t>the retention of</w:t>
      </w:r>
      <w:r w:rsidRPr="008A644A">
        <w:t xml:space="preserve"> aggregates above a PTFE membrane filter. The porosity of this membrane </w:t>
      </w:r>
      <w:r w:rsidR="00033BBD" w:rsidRPr="008A644A">
        <w:t>exceeds</w:t>
      </w:r>
      <w:r w:rsidRPr="008A644A">
        <w:t xml:space="preserve"> that of a molecular weight cutoff filter (as seen in FASP), </w:t>
      </w:r>
      <w:r w:rsidR="00033BBD" w:rsidRPr="008A644A">
        <w:t>permitting protein isolation with reduced spin times</w:t>
      </w:r>
      <w:r w:rsidRPr="008A644A">
        <w:t xml:space="preserve">. </w:t>
      </w:r>
      <w:r w:rsidR="00332CC9" w:rsidRPr="008A644A">
        <w:t xml:space="preserve">Rapid </w:t>
      </w:r>
      <w:r w:rsidR="00563251" w:rsidRPr="008A644A">
        <w:t>solution transfer</w:t>
      </w:r>
      <w:r w:rsidR="00332CC9" w:rsidRPr="008A644A">
        <w:t xml:space="preserve"> at low spin speeds</w:t>
      </w:r>
      <w:r w:rsidRPr="008A644A">
        <w:t xml:space="preserve"> </w:t>
      </w:r>
      <w:r w:rsidR="00332CC9" w:rsidRPr="008A644A">
        <w:t>relies</w:t>
      </w:r>
      <w:r w:rsidR="00033BBD" w:rsidRPr="008A644A">
        <w:t xml:space="preserve"> on</w:t>
      </w:r>
      <w:r w:rsidR="00332CC9" w:rsidRPr="008A644A">
        <w:t xml:space="preserve"> proper wetting of</w:t>
      </w:r>
      <w:r w:rsidR="00033BBD" w:rsidRPr="008A644A">
        <w:t xml:space="preserve"> the</w:t>
      </w:r>
      <w:r w:rsidRPr="008A644A">
        <w:t xml:space="preserve"> PTFE membrane; organic solvents readily flow through, though a</w:t>
      </w:r>
      <w:r w:rsidR="00563251" w:rsidRPr="008A644A">
        <w:t xml:space="preserve"> dry PTFE filter impedes aqueous solvents</w:t>
      </w:r>
      <w:r w:rsidRPr="008A644A">
        <w:t xml:space="preserve">. If the </w:t>
      </w:r>
      <w:r w:rsidR="00033BBD" w:rsidRPr="008A644A">
        <w:t>filtration cartridge</w:t>
      </w:r>
      <w:r w:rsidRPr="008A644A">
        <w:t xml:space="preserve"> appears to </w:t>
      </w:r>
      <w:r w:rsidR="00033BBD" w:rsidRPr="008A644A">
        <w:t>be</w:t>
      </w:r>
      <w:r w:rsidRPr="008A644A">
        <w:t xml:space="preserve"> clogged, the membrane should be re-wetted by </w:t>
      </w:r>
      <w:r w:rsidR="00563251" w:rsidRPr="008A644A">
        <w:t>directly applying a small volume of organic solvent (e.g., isopropanol)</w:t>
      </w:r>
      <w:r w:rsidRPr="008A644A">
        <w:t xml:space="preserve"> to the filter. Depending on the size of the protein pellet and the volume of sample employed, additional centrifugation or spins at higher speeds (up to 3</w:t>
      </w:r>
      <w:r w:rsidR="00EC39BB">
        <w:t>,</w:t>
      </w:r>
      <w:r w:rsidRPr="008A644A">
        <w:t xml:space="preserve">000 </w:t>
      </w:r>
      <w:r w:rsidR="00154958" w:rsidRPr="008A644A">
        <w:t xml:space="preserve">x </w:t>
      </w:r>
      <w:r w:rsidRPr="008A644A">
        <w:rPr>
          <w:i/>
          <w:iCs/>
        </w:rPr>
        <w:t>g</w:t>
      </w:r>
      <w:r w:rsidRPr="008A644A">
        <w:t xml:space="preserve">) may be required to ensure all solvent has passed through the </w:t>
      </w:r>
      <w:r w:rsidR="00033BBD" w:rsidRPr="008A644A">
        <w:t>filtration cartridge</w:t>
      </w:r>
      <w:r w:rsidRPr="008A644A">
        <w:t>.</w:t>
      </w:r>
    </w:p>
    <w:p w14:paraId="6927CAAB" w14:textId="77777777" w:rsidR="00C40561" w:rsidRPr="008A644A" w:rsidRDefault="00C40561" w:rsidP="008A644A"/>
    <w:p w14:paraId="3696E0FB" w14:textId="5BDCAA65" w:rsidR="00C40561" w:rsidRPr="008A644A" w:rsidRDefault="00807706" w:rsidP="008A644A">
      <w:r w:rsidRPr="008A644A">
        <w:t xml:space="preserve">Protein recovery from precipitation with optimal conditions is ultimately limited by the challenge of pellet re-solubilization, with few solvent options being compatible with downstream processing and LC-MS. Additionally, several precipitation conditions such as long exposures to low temperatures and over-drying a tightly packed pellet contribute </w:t>
      </w:r>
      <w:r w:rsidR="00465D2C" w:rsidRPr="008A644A">
        <w:t xml:space="preserve">to </w:t>
      </w:r>
      <w:r w:rsidRPr="008A644A">
        <w:t>re-solubilization challenges</w:t>
      </w:r>
      <w:r w:rsidRPr="008A644A">
        <w:fldChar w:fldCharType="begin" w:fldLock="1"/>
      </w:r>
      <w:r w:rsidR="006B2EE7" w:rsidRPr="008A644A">
        <w:instrText>ADDIN CSL_CITATION {"citationItems":[{"id":"ITEM-1","itemData":{"DOI":"10.1021/pr900806x","ISSN":"15353893","PMID":"20000691","abstract":"Acetone precipitation is a common method for precipitation and concentration of proteins. We show here that a trace amount of residual acetone in the precipitated protein, can, after proteolysis, lead to selective modification of peptides predominantly those in which a glycine residue is the second amino acid, probably generating a relatively stable derivative that, under gas phase conditions, generates a y1 ion of the same mass as proline. This modification is detectable by either MALDI-ToF or ESI-ion trap mass spectrometry and under normal sample preparation conditions is incomplete. The derivatization occurs in the condensed phase and is sufficiently stable that the modified peptide can elute on reversed phase chromatography at a different time to the unmodified peptide. Acetone precipitation is such a commonly used procedure in protein sample preparation for proteomics that some caution may be warranted. A significant number of peptides (about 5% of a typical proteome) meet the requirements for this reaction and could, therefore, change the outcome of studies. © 2010 American Chemical Society.","author":[{"dropping-particle":"","family":"Simpson","given":"Deborah M.","non-dropping-particle":"","parse-names":false,"suffix":""},{"dropping-particle":"","family":"Beynon","given":"Robert J.","non-dropping-particle":"","parse-names":false,"suffix":""}],"container-title":"Journal of Proteome Research","id":"ITEM-1","issue":"1","issued":{"date-parts":[["2010"]]},"page":"444-450","title":"Acetone precipitation of proteins and the modification of peptides","type":"article-journal","volume":"9"},"uris":["http://www.mendeley.com/documents/?uuid=732e0a78-81e4-4149-81e5-039e89fdc76d"]}],"mendeley":{"formattedCitation":"&lt;sup&gt;41&lt;/sup&gt;","plainTextFormattedCitation":"41","previouslyFormattedCitation":"&lt;sup&gt;40&lt;/sup&gt;"},"properties":{"noteIndex":0},"schema":"https://github.com/citation-style-language/schema/raw/master/csl-citation.json"}</w:instrText>
      </w:r>
      <w:r w:rsidRPr="008A644A">
        <w:fldChar w:fldCharType="separate"/>
      </w:r>
      <w:r w:rsidR="006B2EE7" w:rsidRPr="008A644A">
        <w:rPr>
          <w:noProof/>
          <w:vertAlign w:val="superscript"/>
        </w:rPr>
        <w:t>41</w:t>
      </w:r>
      <w:r w:rsidRPr="008A644A">
        <w:fldChar w:fldCharType="end"/>
      </w:r>
      <w:r w:rsidRPr="008A644A">
        <w:t xml:space="preserve">. </w:t>
      </w:r>
      <w:r w:rsidR="00465D2C" w:rsidRPr="008A644A">
        <w:t>It is</w:t>
      </w:r>
      <w:r w:rsidR="00C40561" w:rsidRPr="008A644A">
        <w:t xml:space="preserve"> note</w:t>
      </w:r>
      <w:r w:rsidR="00465D2C" w:rsidRPr="008A644A">
        <w:t>d</w:t>
      </w:r>
      <w:r w:rsidR="00C40561" w:rsidRPr="008A644A">
        <w:t xml:space="preserve"> that CMW protein pellets are generally less soluble than acetone pellets. </w:t>
      </w:r>
      <w:r w:rsidR="00033BBD" w:rsidRPr="008A644A">
        <w:t>M</w:t>
      </w:r>
      <w:r w:rsidR="00C40561" w:rsidRPr="008A644A">
        <w:t>aximized re-solubilization efficiency of precipitated protein by 80% cold formic acid (</w:t>
      </w:r>
      <w:r w:rsidR="00465D2C" w:rsidRPr="008A644A">
        <w:t xml:space="preserve">step </w:t>
      </w:r>
      <w:r w:rsidR="00C40561" w:rsidRPr="008A644A">
        <w:t>6.</w:t>
      </w:r>
      <w:r w:rsidR="0024090C" w:rsidRPr="008A644A">
        <w:t>2</w:t>
      </w:r>
      <w:r w:rsidR="00C40561" w:rsidRPr="008A644A">
        <w:t>.2)</w:t>
      </w:r>
      <w:r w:rsidR="00033BBD" w:rsidRPr="008A644A">
        <w:t xml:space="preserve"> has previously been reported</w:t>
      </w:r>
      <w:r w:rsidR="0035174E" w:rsidRPr="008A644A">
        <w:fldChar w:fldCharType="begin" w:fldLock="1"/>
      </w:r>
      <w:r w:rsidR="006B2EE7" w:rsidRPr="008A644A">
        <w:instrText>ADDIN CSL_CITATION {"citationItems":[{"id":"ITEM-1","itemData":{"DOI":"10.1021/pr500864a","ISSN":"15353907","PMID":"25384094","abstract":"Protein precipitation in organic solvent is an effective strategy to deplete sodium dodecyl sulfate (SDS) ahead of MS analysis. Here we evaluate the recovery of membrane and water-soluble proteins through precipitation with chloroform/methanol/water or with acetone (80%). With each solvent system, membrane protein recovery was greater than 90%, which was generally higher than that of cytosolic proteins. With few exceptions, residual supernatant proteins detected by MS were also detected in the precipitation pellet, having higher MS signal intensity in the pellet fraction. Following precipitation, we present a novel strategy for the quantitative resolubilization of proteins in an MS-compatible solvent system. The pellet is incubated at -20 °C in 80% formic acid/water and then diluted 10-fold with water. Membrane protein recovery matches that of sonication of the pellet in 1% SDS. The resolubilized proteins are stable at room temperature, with no observed formylation as is typical of proteins suspended in formic acid at room temperature. The protocol is applied to the molecular weight determination of membrane proteins from a GELFrEE-fractionated sample of Escherichia coli proteins.","author":[{"dropping-particle":"","family":"Doucette","given":"Alan A.","non-dropping-particle":"","parse-names":false,"suffix":""},{"dropping-particle":"","family":"Vieira","given":"Douglas B.","non-dropping-particle":"","parse-names":false,"suffix":""},{"dropping-particle":"","family":"Orton","given":"Dennis J.","non-dropping-particle":"","parse-names":false,"suffix":""},{"dropping-particle":"","family":"Wall","given":"Mark J.","non-dropping-particle":"","parse-names":false,"suffix":""}],"container-title":"Journal of Proteome Research","id":"ITEM-1","issue":"12","issued":{"date-parts":[["2014","12","5"]]},"page":"6001-6012","publisher":"American Chemical Society","title":"Resolubilization of precipitated intact membrane proteins with cold formic acid for analysis by mass spectrometry","type":"article-journal","volume":"13"},"uris":["http://www.mendeley.com/documents/?uuid=082f8cee-44fa-3dba-be71-1d8ba1d86f27"]}],"mendeley":{"formattedCitation":"&lt;sup&gt;43&lt;/sup&gt;","plainTextFormattedCitation":"43","previouslyFormattedCitation":"&lt;sup&gt;42&lt;/sup&gt;"},"properties":{"noteIndex":0},"schema":"https://github.com/citation-style-language/schema/raw/master/csl-citation.json"}</w:instrText>
      </w:r>
      <w:r w:rsidR="0035174E" w:rsidRPr="008A644A">
        <w:fldChar w:fldCharType="separate"/>
      </w:r>
      <w:r w:rsidR="006B2EE7" w:rsidRPr="008A644A">
        <w:rPr>
          <w:noProof/>
          <w:vertAlign w:val="superscript"/>
        </w:rPr>
        <w:t>43</w:t>
      </w:r>
      <w:r w:rsidR="0035174E" w:rsidRPr="008A644A">
        <w:fldChar w:fldCharType="end"/>
      </w:r>
      <w:r w:rsidR="0024090C" w:rsidRPr="008A644A">
        <w:t>;</w:t>
      </w:r>
      <w:r w:rsidR="00C40561" w:rsidRPr="008A644A">
        <w:t xml:space="preserve"> the cold temperature prevents protein modification</w:t>
      </w:r>
      <w:r w:rsidR="00EC39BB">
        <w:t>,</w:t>
      </w:r>
      <w:r w:rsidR="00C40561" w:rsidRPr="008A644A">
        <w:t xml:space="preserve"> which otherwise occurs in concentrated formic acid</w:t>
      </w:r>
      <w:r w:rsidR="0035174E" w:rsidRPr="008A644A">
        <w:fldChar w:fldCharType="begin" w:fldLock="1"/>
      </w:r>
      <w:r w:rsidR="006B2EE7" w:rsidRPr="008A644A">
        <w:instrText xml:space="preserve">ADDIN CSL_CITATION {"citationItems":[{"id":"ITEM-1","itemData":{"DOI":"10.1007/BF00331960","ISSN":"09370633","author":[{"dropping-particle":"","family":"Beavis","given":"Ronald C.","non-dropping-particle":"","parse-names":false,"suffix":""}],"container-title":"Fresenius' Journal of Analytical Chemistry","id":"ITEM-1","issue":"1","issued":{"date-parts":[["1992"]]},"page":"25","title":"Rapid, sensitive analysis of protein mixtures by mass spectrometry","type":"article-journal","volume":"343"},"uris":["http://www.mendeley.com/documents/?uuid=86e07977-5aa2-4d39-85a2-68090b42349e","http://www.mendeley.com/documents/?uuid=1fd43dce-7816-45ec-97da-87a609969b6d"]},{"id":"ITEM-2","itemData":{"DOI":"10.1111/j.1471-4159.1990.tb04910.x","ISSN":"14714159","PMID":"2187054","abstract":"Abstract: β‐Amyloid protein is a major protein component of neuritic plaques in the brain of Alzheimer's disease patients. A major advance in understanding the molecular biology of Alzheimer's disease came with the purification and sequencing of this protein. Because β‐amyloid protein is very insoluble, extreme conditions such as 88% formic acid were commonly used to dissolve its fibrils. We now report that 88% formic acid covalently modifies β‐amyloid protein fragments, probably by the formation of a formate ester to a serine in the protein. The t1/2 of the formylation is </w:instrText>
      </w:r>
      <w:r w:rsidR="006B2EE7" w:rsidRPr="008A644A">
        <w:rPr>
          <w:rFonts w:ascii="Cambria Math" w:hAnsi="Cambria Math" w:cs="Cambria Math"/>
        </w:rPr>
        <w:instrText>∼</w:instrText>
      </w:r>
      <w:r w:rsidR="006B2EE7" w:rsidRPr="008A644A">
        <w:instrText>3.5 h, and the t1/2 for hydrolysis of the formylated peptide is much longer, being 9.9 h in water and 66 h in HPLC eluant. This suggests that if formic acid is used in the purification of β‐amyloid protein or peptide fragments of this protein, it is likely that some formylated peptide will be present in subsequent studies. Although unrecognized modification of a protein is inherently undesirable, it is uncertain what effects this formylation will have on ensuing studies. Certainly, investigations into the immunologic, physical, and physiologic properties of β‐amyloid protein could be influenced. Copyright © 1990, Wiley Blackwell. All rights reserved","author":[{"dropping-particle":"","family":"Klunk","given":"William E.","non-dropping-particle":"","parse-names":false,"suffix":""},{"dropping-particle":"","family":"Pettegrew","given":"Jay W.","non-dropping-particle":"","parse-names":false,"suffix":""}],"container-title":"Journal of Neurochemistry","id":"ITEM-2","issue":"6","issued":{"date-parts":[["1990"]]},"page":"2050-2056","title":"Alzheimer's β‐Amyloid Protein Is Covalently Modified when Dissolved in Formic Acid","type":"article-journal","volume":"54"},"uris":["http://www.mendeley.com/documents/?uuid=de0e6172-51d7-4b35-a593-9c543536d103"]}],"mendeley":{"formattedCitation":"&lt;sup&gt;44, 45&lt;/sup&gt;","manualFormatting":"40,41","plainTextFormattedCitation":"44, 45","previouslyFormattedCitation":"&lt;sup&gt;43, 44&lt;/sup&gt;"},"properties":{"noteIndex":0},"schema":"https://github.com/citation-style-language/schema/raw/master/csl-citation.json"}</w:instrText>
      </w:r>
      <w:r w:rsidR="0035174E" w:rsidRPr="008A644A">
        <w:fldChar w:fldCharType="separate"/>
      </w:r>
      <w:r w:rsidR="00D33666" w:rsidRPr="008A644A">
        <w:rPr>
          <w:noProof/>
          <w:vertAlign w:val="superscript"/>
        </w:rPr>
        <w:t>4</w:t>
      </w:r>
      <w:r w:rsidR="003D5A9F">
        <w:rPr>
          <w:noProof/>
          <w:vertAlign w:val="superscript"/>
        </w:rPr>
        <w:t>4</w:t>
      </w:r>
      <w:r w:rsidR="00D33666" w:rsidRPr="008A644A">
        <w:rPr>
          <w:noProof/>
          <w:vertAlign w:val="superscript"/>
        </w:rPr>
        <w:t>,4</w:t>
      </w:r>
      <w:r w:rsidR="0035174E" w:rsidRPr="008A644A">
        <w:fldChar w:fldCharType="end"/>
      </w:r>
      <w:r w:rsidR="003D5A9F" w:rsidRPr="003D5A9F">
        <w:rPr>
          <w:vertAlign w:val="superscript"/>
        </w:rPr>
        <w:t>5</w:t>
      </w:r>
      <w:r w:rsidR="00C40561" w:rsidRPr="008A644A">
        <w:t>. Diluting the acid concentration also slows the modification reaction. Formic acid is recommended for top-down M</w:t>
      </w:r>
      <w:r w:rsidR="00567381" w:rsidRPr="008A644A">
        <w:t>S</w:t>
      </w:r>
      <w:r w:rsidR="00C40561" w:rsidRPr="008A644A">
        <w:t xml:space="preserve"> approaches or </w:t>
      </w:r>
      <w:r w:rsidR="007A0A3E" w:rsidRPr="008A644A">
        <w:t>before enzymatic digestio</w:t>
      </w:r>
      <w:r w:rsidR="00C40561" w:rsidRPr="008A644A">
        <w:t>n</w:t>
      </w:r>
      <w:r w:rsidR="00814E97" w:rsidRPr="008A644A">
        <w:t xml:space="preserve"> with pepsin</w:t>
      </w:r>
      <w:r w:rsidR="00C40561" w:rsidRPr="008A644A">
        <w:t xml:space="preserve">. Employing this solvent demands little </w:t>
      </w:r>
      <w:r w:rsidR="0024090C" w:rsidRPr="008A644A">
        <w:t xml:space="preserve">physical </w:t>
      </w:r>
      <w:r w:rsidR="00C40561" w:rsidRPr="008A644A">
        <w:t xml:space="preserve">treatment; </w:t>
      </w:r>
      <w:r w:rsidR="007A0A3E" w:rsidRPr="008A644A">
        <w:t xml:space="preserve">the </w:t>
      </w:r>
      <w:r w:rsidR="00C40561" w:rsidRPr="008A644A">
        <w:t>addition of only 5 µL (enough to cover the protein pellet) may be sufficient when combined with vortexing, brief sonication, or repeat pipetting.</w:t>
      </w:r>
      <w:r w:rsidR="007A0A3E" w:rsidRPr="008A644A">
        <w:t xml:space="preserve"> </w:t>
      </w:r>
      <w:r w:rsidR="00C40561" w:rsidRPr="008A644A">
        <w:t>Similarly, for samples intended to be analyzed by SDS PAGE, re-dissolving in SDS-containing Laemmli buffer is highly effective, when combined with modest mixing of the sample prior to heating. However, these solvents are both incompatible with trypsin. Resolubilization with 8 M urea is recommended</w:t>
      </w:r>
      <w:r w:rsidR="0024090C" w:rsidRPr="008A644A">
        <w:t xml:space="preserve"> prior to trypsin digestion</w:t>
      </w:r>
      <w:r w:rsidR="00C40561" w:rsidRPr="008A644A">
        <w:t>, ensuring that the urea has been freshly prepared (same day). A minimum volume of 50 µL buffer is recommended for</w:t>
      </w:r>
      <w:r w:rsidR="0024090C" w:rsidRPr="008A644A">
        <w:t xml:space="preserve"> protein</w:t>
      </w:r>
      <w:r w:rsidR="00C40561" w:rsidRPr="008A644A">
        <w:t xml:space="preserve"> re-solubilization </w:t>
      </w:r>
      <w:r w:rsidR="0024090C" w:rsidRPr="008A644A">
        <w:t>with</w:t>
      </w:r>
      <w:r w:rsidR="00C40561" w:rsidRPr="008A644A">
        <w:t xml:space="preserve">in the </w:t>
      </w:r>
      <w:r w:rsidR="0024090C" w:rsidRPr="008A644A">
        <w:t>filtration cartridge</w:t>
      </w:r>
      <w:r w:rsidR="00C40561" w:rsidRPr="008A644A">
        <w:t xml:space="preserve"> to maximize contact between the chaotropic solvent and pellet, as well as to aid dissolution during sonication, repeat pipetting and/or vortexing. </w:t>
      </w:r>
      <w:r w:rsidR="0024090C" w:rsidRPr="008A644A">
        <w:t xml:space="preserve">Alternative approaches exploit trypsin to re-solubilize the protein, </w:t>
      </w:r>
      <w:r w:rsidR="00F9308A" w:rsidRPr="008A644A">
        <w:t xml:space="preserve">meaning the protein need not be fully </w:t>
      </w:r>
      <w:r w:rsidR="0024090C" w:rsidRPr="008A644A">
        <w:t>re</w:t>
      </w:r>
      <w:r w:rsidR="007A0A3E" w:rsidRPr="008A644A">
        <w:t>-</w:t>
      </w:r>
      <w:r w:rsidR="0024090C" w:rsidRPr="008A644A">
        <w:t>dissolv</w:t>
      </w:r>
      <w:r w:rsidR="00F9308A" w:rsidRPr="008A644A">
        <w:t>ed prior to enzyme addition</w:t>
      </w:r>
      <w:r w:rsidR="0024090C" w:rsidRPr="008A644A">
        <w:t xml:space="preserve">. However, this approach </w:t>
      </w:r>
      <w:r w:rsidR="00F9308A" w:rsidRPr="008A644A">
        <w:t xml:space="preserve">can </w:t>
      </w:r>
      <w:r w:rsidR="0024090C" w:rsidRPr="008A644A">
        <w:t>bias digestion, favoring the mo</w:t>
      </w:r>
      <w:r w:rsidR="00F9308A" w:rsidRPr="008A644A">
        <w:t>re</w:t>
      </w:r>
      <w:r w:rsidR="0024090C" w:rsidRPr="008A644A">
        <w:t xml:space="preserve"> soluble species while </w:t>
      </w:r>
      <w:r w:rsidR="00F9308A" w:rsidRPr="008A644A">
        <w:t>hydrophobic proteins experience shorter</w:t>
      </w:r>
      <w:r w:rsidR="0024090C" w:rsidRPr="008A644A">
        <w:t xml:space="preserve"> digestion time</w:t>
      </w:r>
      <w:r w:rsidR="00A15395" w:rsidRPr="008A644A">
        <w:fldChar w:fldCharType="begin" w:fldLock="1"/>
      </w:r>
      <w:r w:rsidR="006B2EE7" w:rsidRPr="008A644A">
        <w:instrText>ADDIN CSL_CITATION {"citationItems":[{"id":"ITEM-1","itemData":{"DOI":"10.1002/pmic.201200340","ISSN":"16159853","PMID":"23125154","abstract":"Membrane proteins (MPs) play diverse biologically important structural and functional roles including molecular transport, cell communication, and signal transduction. The dysfunctions of many are linked to deleterious human diseases and thus are of utmost importance in drug discovery. MPs comprise approximately 20-30% of all open reading frames (ORFs), however they are typically under-represented in many LC-MS proteomics experiments due to their low abundance and poor solubility. To address these analytical challenges, various MP enrichment, solubilization, digestion, and fractionation strategies have been employed to further improve the coverage of the membrane systems while maintaining compatibility with MS detection. This review discusses both established and emerging high-throughput gel-free analytical workflows in membrane proteomics, and the inherent advantages, disadvantages, and orthogonality of the various approaches. The issues of critical importance for successful LC-MS/MS detection such as detergent selection and minimizing ion suppression in detergent-based workflows are discussed in detail. Recent studies comparing the performance of different analytical strategies are highlighted in order to provide practical insight into the choice of the most appropriate method for membrane-centric applications ranging from cell surface biomarker discovery to MP interaction network mapping. © 2013 WILEY-VCH Verlag GmbH &amp; Co. KGaA, Weinheim.","author":[{"dropping-particle":"","family":"Vuckovic","given":"Dajana","non-dropping-particle":"","parse-names":false,"suffix":""},{"dropping-particle":"","family":"Dagley","given":"Laura F.","non-dropping-particle":"","parse-names":false,"suffix":""},{"dropping-particle":"","family":"Purcell","given":"Anthony W.","non-dropping-particle":"","parse-names":false,"suffix":""},{"dropping-particle":"","family":"Emili","given":"Andrew","non-dropping-particle":"","parse-names":false,"suffix":""}],"container-title":"Proteomics","id":"ITEM-1","issue":"3-4","issued":{"date-parts":[["2013"]]},"page":"404-423","title":"Membrane proteomics by high performance liquid chromatography-tandem mass spectrometry: Analytical approaches and challenges","type":"article-journal","volume":"13"},"uris":["http://www.mendeley.com/documents/?uuid=bcb81fcb-b4dd-47ed-b3cc-f16d89c59f79"]}],"mendeley":{"formattedCitation":"&lt;sup&gt;46&lt;/sup&gt;","plainTextFormattedCitation":"46","previouslyFormattedCitation":"&lt;sup&gt;45&lt;/sup&gt;"},"properties":{"noteIndex":0},"schema":"https://github.com/citation-style-language/schema/raw/master/csl-citation.json"}</w:instrText>
      </w:r>
      <w:r w:rsidR="00A15395" w:rsidRPr="008A644A">
        <w:fldChar w:fldCharType="separate"/>
      </w:r>
      <w:r w:rsidR="006B2EE7" w:rsidRPr="008A644A">
        <w:rPr>
          <w:noProof/>
          <w:vertAlign w:val="superscript"/>
        </w:rPr>
        <w:t>46</w:t>
      </w:r>
      <w:r w:rsidR="00A15395" w:rsidRPr="008A644A">
        <w:fldChar w:fldCharType="end"/>
      </w:r>
      <w:r w:rsidR="0024090C" w:rsidRPr="008A644A">
        <w:t xml:space="preserve">. </w:t>
      </w:r>
      <w:r w:rsidR="00C40561" w:rsidRPr="008A644A">
        <w:t>Addition of 8 M urea, together with basic buffers such as Tris or ammonium bicarbonate, demands a post-digestion sample clean</w:t>
      </w:r>
      <w:r w:rsidR="007A0A3E" w:rsidRPr="008A644A">
        <w:t>-</w:t>
      </w:r>
      <w:r w:rsidR="00C40561" w:rsidRPr="008A644A">
        <w:t>up step. For such sample additives, reversed phase column clean</w:t>
      </w:r>
      <w:r w:rsidR="007A0A3E" w:rsidRPr="008A644A">
        <w:t>-</w:t>
      </w:r>
      <w:r w:rsidR="00C40561" w:rsidRPr="008A644A">
        <w:t xml:space="preserve">up is ideal. The </w:t>
      </w:r>
      <w:r w:rsidR="000C59FB" w:rsidRPr="008A644A">
        <w:t>disposable</w:t>
      </w:r>
      <w:r w:rsidR="00C40561" w:rsidRPr="008A644A">
        <w:t xml:space="preserve"> filtration cartridge </w:t>
      </w:r>
      <w:r w:rsidR="000C59FB" w:rsidRPr="008A644A">
        <w:t xml:space="preserve">employed in this study </w:t>
      </w:r>
      <w:r w:rsidR="00C40561" w:rsidRPr="008A644A">
        <w:t xml:space="preserve">is supplemented with an interchangeable </w:t>
      </w:r>
      <w:r w:rsidR="000C59FB" w:rsidRPr="008A644A">
        <w:t xml:space="preserve">reversed phase </w:t>
      </w:r>
      <w:r w:rsidR="00C40561" w:rsidRPr="008A644A">
        <w:t xml:space="preserve">SPE cartridge. This </w:t>
      </w:r>
      <w:r w:rsidR="00C40561" w:rsidRPr="008A644A">
        <w:lastRenderedPageBreak/>
        <w:t>cartridge is also ideally suited for solvent exchange</w:t>
      </w:r>
      <w:r w:rsidR="000C59FB" w:rsidRPr="008A644A">
        <w:t>,</w:t>
      </w:r>
      <w:r w:rsidR="00C40561" w:rsidRPr="008A644A">
        <w:t xml:space="preserve"> in the case of the formic acid resolubilization protocol. It is important to note that any solid phase extraction approach is associated with inherent loss in sample recovery. Therefore, the user should weigh the benefits of recovery and the additional purification for their experiment.</w:t>
      </w:r>
    </w:p>
    <w:p w14:paraId="62E9BA19" w14:textId="0F995AED" w:rsidR="000066FF" w:rsidRPr="008A644A" w:rsidRDefault="000066FF" w:rsidP="008A644A"/>
    <w:p w14:paraId="0887100A" w14:textId="3B81BBAF" w:rsidR="000066FF" w:rsidRPr="008A644A" w:rsidRDefault="000066FF" w:rsidP="008A644A">
      <w:r w:rsidRPr="008A644A">
        <w:t xml:space="preserve">It is anticipated that these protocols will enable proteomics researchers to streamline their detergent-based workflows, </w:t>
      </w:r>
      <w:r w:rsidR="00D04C4F" w:rsidRPr="008A644A">
        <w:t xml:space="preserve">capitalizing on </w:t>
      </w:r>
      <w:r w:rsidRPr="008A644A">
        <w:t xml:space="preserve">SDS </w:t>
      </w:r>
      <w:r w:rsidR="00D04C4F" w:rsidRPr="008A644A">
        <w:t>for proteome extraction</w:t>
      </w:r>
      <w:r w:rsidRPr="008A644A">
        <w:t xml:space="preserve">. </w:t>
      </w:r>
      <w:r w:rsidR="00D04C4F" w:rsidRPr="008A644A">
        <w:t>P</w:t>
      </w:r>
      <w:r w:rsidRPr="008A644A">
        <w:t xml:space="preserve">reparative strategies that </w:t>
      </w:r>
      <w:r w:rsidR="00D04C4F" w:rsidRPr="008A644A">
        <w:t>facilitate consistent recovery of the complete</w:t>
      </w:r>
      <w:r w:rsidRPr="008A644A">
        <w:t xml:space="preserve"> proteome are critical. </w:t>
      </w:r>
      <w:r w:rsidR="00202703" w:rsidRPr="008A644A">
        <w:t>A two-stage spin cartridge simplifies the opportunity for rapid, robust, and reproducible proteome sample isolation</w:t>
      </w:r>
      <w:r w:rsidR="009A082B" w:rsidRPr="008A644A">
        <w:t xml:space="preserve">. Such an approach would be </w:t>
      </w:r>
      <w:r w:rsidRPr="008A644A">
        <w:t>amenable to applications requir</w:t>
      </w:r>
      <w:r w:rsidR="009A082B" w:rsidRPr="008A644A">
        <w:t>ing</w:t>
      </w:r>
      <w:r w:rsidRPr="008A644A">
        <w:t xml:space="preserve"> </w:t>
      </w:r>
      <w:r w:rsidR="00A27B51" w:rsidRPr="008A644A">
        <w:t>rigorous</w:t>
      </w:r>
      <w:r w:rsidRPr="008A644A">
        <w:t xml:space="preserve"> </w:t>
      </w:r>
      <w:r w:rsidR="009A082B" w:rsidRPr="008A644A">
        <w:t>analysis</w:t>
      </w:r>
      <w:r w:rsidRPr="008A644A">
        <w:t xml:space="preserve"> without </w:t>
      </w:r>
      <w:r w:rsidR="009A082B" w:rsidRPr="008A644A">
        <w:t>sacrificing</w:t>
      </w:r>
      <w:r w:rsidRPr="008A644A">
        <w:t xml:space="preserve"> sample throughput</w:t>
      </w:r>
      <w:r w:rsidR="00A27B51" w:rsidRPr="008A644A">
        <w:t>s</w:t>
      </w:r>
      <w:r w:rsidRPr="008A644A">
        <w:t xml:space="preserve">, such as </w:t>
      </w:r>
      <w:r w:rsidR="00A27B51" w:rsidRPr="008A644A">
        <w:t>clinical settings</w:t>
      </w:r>
      <w:r w:rsidRPr="008A644A">
        <w:t xml:space="preserve"> or </w:t>
      </w:r>
      <w:r w:rsidR="00A27B51" w:rsidRPr="008A644A">
        <w:t>large-</w:t>
      </w:r>
      <w:r w:rsidRPr="008A644A">
        <w:t>scale research initiatives</w:t>
      </w:r>
      <w:r w:rsidR="00DB2F64" w:rsidRPr="008A644A">
        <w:fldChar w:fldCharType="begin" w:fldLock="1"/>
      </w:r>
      <w:r w:rsidR="006B2EE7" w:rsidRPr="008A644A">
        <w:instrText>ADDIN CSL_CITATION {"citationItems":[{"id":"ITEM-1","itemData":{"DOI":"10.1126/SCIADV.ABK0734","ISSN":"2375-2548","abstract":"Proteins are the primary effectors of function in biology, and thus, complete knowledge of their structure and properties is fundamental to deciphering function in basic and translational research....","author":[{"dropping-particle":"","family":"Smith","given":"Lloyd M.","non-dropping-particle":"","parse-names":false,"suffix":""},{"dropping-particle":"","family":"Agar","given":"Jeffrey N.","non-dropping-particle":"","parse-names":false,"suffix":""},{"dropping-particle":"","family":"Chamot-Rooke","given":"Julia","non-dropping-particle":"","parse-names":false,"suffix":""},{"dropping-particle":"","family":"Danis","given":"Paul O.","non-dropping-particle":"","parse-names":false,"suffix":""},{"dropping-particle":"","family":"Ge","given":"Ying","non-dropping-particle":"","parse-names":false,"suffix":""},{"dropping-particle":"","family":"Loo","given":"Joseph A.","non-dropping-particle":"","parse-names":false,"suffix":""},{"dropping-particle":"","family":"Paša-Tolić","given":"Ljiljana","non-dropping-particle":"","parse-names":false,"suffix":""},{"dropping-particle":"","family":"Tsybin","given":"Yury O.","non-dropping-particle":"","parse-names":false,"suffix":""},{"dropping-particle":"","family":"Kelleher","given":"Neil L.","non-dropping-particle":"","parse-names":false,"suffix":""},{"dropping-particle":"","family":"Proteomics","given":"The Consortium for Top-Down","non-dropping-particle":"","parse-names":false,"suffix":""}],"container-title":"Science Advances","id":"ITEM-1","issue":"46","issued":{"date-parts":[["2021","11"]]},"page":"734","publisher":"American Association for the Advancement of Science","title":"The Human Proteoform Project: Defining the human proteome","type":"article-journal","volume":"7"},"uris":["http://www.mendeley.com/documents/?uuid=13da0058-7f02-4b26-8e0d-1944c1242c5f"]}],"mendeley":{"formattedCitation":"&lt;sup&gt;47&lt;/sup&gt;","plainTextFormattedCitation":"47","previouslyFormattedCitation":"&lt;sup&gt;46&lt;/sup&gt;"},"properties":{"noteIndex":0},"schema":"https://github.com/citation-style-language/schema/raw/master/csl-citation.json"}</w:instrText>
      </w:r>
      <w:r w:rsidR="00DB2F64" w:rsidRPr="008A644A">
        <w:fldChar w:fldCharType="separate"/>
      </w:r>
      <w:r w:rsidR="006B2EE7" w:rsidRPr="008A644A">
        <w:rPr>
          <w:noProof/>
          <w:vertAlign w:val="superscript"/>
        </w:rPr>
        <w:t>47</w:t>
      </w:r>
      <w:r w:rsidR="00DB2F64" w:rsidRPr="008A644A">
        <w:fldChar w:fldCharType="end"/>
      </w:r>
      <w:r w:rsidRPr="008A644A">
        <w:t xml:space="preserve">. Future applications of these approaches may include biomarker discovery, </w:t>
      </w:r>
      <w:r w:rsidR="009A082B" w:rsidRPr="008A644A">
        <w:t>detection,</w:t>
      </w:r>
      <w:r w:rsidRPr="008A644A">
        <w:t xml:space="preserve"> a</w:t>
      </w:r>
      <w:r w:rsidR="00A27B51" w:rsidRPr="008A644A">
        <w:t>ccurate quantitation, and</w:t>
      </w:r>
      <w:r w:rsidRPr="008A644A">
        <w:t xml:space="preserve"> drug and drug target discovery.</w:t>
      </w:r>
    </w:p>
    <w:p w14:paraId="560BADB2" w14:textId="77777777" w:rsidR="004311E0" w:rsidRPr="008A644A" w:rsidRDefault="004311E0" w:rsidP="008A644A">
      <w:pPr>
        <w:pBdr>
          <w:top w:val="nil"/>
          <w:left w:val="nil"/>
          <w:bottom w:val="nil"/>
          <w:right w:val="nil"/>
          <w:between w:val="nil"/>
        </w:pBdr>
        <w:contextualSpacing/>
      </w:pPr>
    </w:p>
    <w:p w14:paraId="59F37CC4" w14:textId="3637B1DD" w:rsidR="006E4797" w:rsidRPr="008A644A" w:rsidRDefault="00551D82" w:rsidP="008A644A">
      <w:pPr>
        <w:pBdr>
          <w:top w:val="nil"/>
          <w:left w:val="nil"/>
          <w:bottom w:val="nil"/>
          <w:right w:val="nil"/>
          <w:between w:val="nil"/>
        </w:pBdr>
        <w:rPr>
          <w:color w:val="808080"/>
        </w:rPr>
      </w:pPr>
      <w:r w:rsidRPr="008A644A">
        <w:rPr>
          <w:b/>
          <w:color w:val="000000"/>
        </w:rPr>
        <w:t>ACKNOWLEDGMENTS:</w:t>
      </w:r>
    </w:p>
    <w:p w14:paraId="7EABAFEF" w14:textId="09309F92" w:rsidR="0067244B" w:rsidRPr="008A644A" w:rsidRDefault="0067244B" w:rsidP="008A644A">
      <w:r w:rsidRPr="008A644A">
        <w:t>This work was funded by the Natural Sciences and Engineering Research Council of Canada. The authors thank Bioinformatics Solutions Inc. (</w:t>
      </w:r>
      <w:r w:rsidR="00C53E07" w:rsidRPr="008A644A">
        <w:t>Waterloo</w:t>
      </w:r>
      <w:r w:rsidRPr="008A644A">
        <w:t xml:space="preserve">, Canada) </w:t>
      </w:r>
      <w:r w:rsidR="00C53E07" w:rsidRPr="008A644A">
        <w:t>and SPARC BioCentre</w:t>
      </w:r>
      <w:r w:rsidR="00DE1CE0" w:rsidRPr="008A644A">
        <w:t xml:space="preserve"> (Molecular Analysis) at the Hospital for Sick Children</w:t>
      </w:r>
      <w:r w:rsidR="00C53E07" w:rsidRPr="008A644A">
        <w:t xml:space="preserve"> (Toronto, Canada) </w:t>
      </w:r>
      <w:r w:rsidRPr="008A644A">
        <w:t>for their contribution</w:t>
      </w:r>
      <w:r w:rsidR="00DE1CE0" w:rsidRPr="008A644A">
        <w:t>s</w:t>
      </w:r>
      <w:r w:rsidRPr="008A644A">
        <w:t xml:space="preserve"> to the acquisition of </w:t>
      </w:r>
      <w:r w:rsidR="007F1E8D" w:rsidRPr="008A644A">
        <w:t>M</w:t>
      </w:r>
      <w:r w:rsidR="00567381" w:rsidRPr="008A644A">
        <w:t>S</w:t>
      </w:r>
      <w:r w:rsidRPr="008A644A">
        <w:t xml:space="preserve"> data.</w:t>
      </w:r>
    </w:p>
    <w:p w14:paraId="25B2FBBD" w14:textId="77777777" w:rsidR="006E4797" w:rsidRPr="008A644A" w:rsidRDefault="006E4797" w:rsidP="008A644A">
      <w:pPr>
        <w:rPr>
          <w:b/>
        </w:rPr>
      </w:pPr>
    </w:p>
    <w:p w14:paraId="5E703EBA" w14:textId="7B09FDFD" w:rsidR="006E4797" w:rsidRPr="008A644A" w:rsidRDefault="00551D82" w:rsidP="008A644A">
      <w:pPr>
        <w:pBdr>
          <w:top w:val="nil"/>
          <w:left w:val="nil"/>
          <w:bottom w:val="nil"/>
          <w:right w:val="nil"/>
          <w:between w:val="nil"/>
        </w:pBdr>
        <w:rPr>
          <w:color w:val="808080"/>
        </w:rPr>
      </w:pPr>
      <w:r w:rsidRPr="008A644A">
        <w:rPr>
          <w:b/>
          <w:color w:val="000000"/>
        </w:rPr>
        <w:t>DISCLOSURES:</w:t>
      </w:r>
    </w:p>
    <w:p w14:paraId="132340D6" w14:textId="4961D5CF" w:rsidR="006E4797" w:rsidRPr="008A644A" w:rsidRDefault="002418A0" w:rsidP="008A644A">
      <w:r w:rsidRPr="008A644A">
        <w:t xml:space="preserve">The Doucette laboratory </w:t>
      </w:r>
      <w:r w:rsidR="00C53E07" w:rsidRPr="008A644A">
        <w:t>conceived of and</w:t>
      </w:r>
      <w:r w:rsidRPr="008A644A">
        <w:t xml:space="preserve"> patented the ProTrap XG</w:t>
      </w:r>
      <w:r w:rsidR="000C59FB" w:rsidRPr="008A644A">
        <w:t xml:space="preserve"> employed in this study</w:t>
      </w:r>
      <w:r w:rsidRPr="008A644A">
        <w:t>. A</w:t>
      </w:r>
      <w:r w:rsidR="00E3679F" w:rsidRPr="008A644A">
        <w:t>A</w:t>
      </w:r>
      <w:r w:rsidRPr="008A644A">
        <w:t>D is also a founding partner of Proteoform Scientific, which commercialized the sample preparation cartridge.</w:t>
      </w:r>
    </w:p>
    <w:p w14:paraId="4A7B0E5C" w14:textId="77777777" w:rsidR="006E4797" w:rsidRPr="008A644A" w:rsidRDefault="006E4797" w:rsidP="008A644A">
      <w:pPr>
        <w:rPr>
          <w:color w:val="000000"/>
        </w:rPr>
      </w:pPr>
    </w:p>
    <w:p w14:paraId="6DE2B73C" w14:textId="50BD364F" w:rsidR="006E4797" w:rsidRPr="008A644A" w:rsidRDefault="00551D82" w:rsidP="008A644A">
      <w:pPr>
        <w:rPr>
          <w:b/>
          <w:color w:val="000000"/>
        </w:rPr>
      </w:pPr>
      <w:r w:rsidRPr="008A644A">
        <w:rPr>
          <w:b/>
        </w:rPr>
        <w:t>REFERENCES:</w:t>
      </w:r>
    </w:p>
    <w:p w14:paraId="6C204609" w14:textId="781CAF40" w:rsidR="006B2EE7" w:rsidRPr="008A644A" w:rsidRDefault="00E576A6" w:rsidP="008A644A">
      <w:pPr>
        <w:autoSpaceDE w:val="0"/>
        <w:autoSpaceDN w:val="0"/>
        <w:adjustRightInd w:val="0"/>
        <w:rPr>
          <w:noProof/>
        </w:rPr>
      </w:pPr>
      <w:r w:rsidRPr="008A644A">
        <w:rPr>
          <w:color w:val="808080"/>
        </w:rPr>
        <w:fldChar w:fldCharType="begin" w:fldLock="1"/>
      </w:r>
      <w:r w:rsidRPr="008A644A">
        <w:rPr>
          <w:color w:val="808080"/>
        </w:rPr>
        <w:instrText xml:space="preserve">ADDIN Mendeley Bibliography CSL_BIBLIOGRAPHY </w:instrText>
      </w:r>
      <w:r w:rsidRPr="008A644A">
        <w:rPr>
          <w:color w:val="808080"/>
        </w:rPr>
        <w:fldChar w:fldCharType="separate"/>
      </w:r>
      <w:r w:rsidR="006B2EE7" w:rsidRPr="008A644A">
        <w:rPr>
          <w:noProof/>
        </w:rPr>
        <w:t>1.</w:t>
      </w:r>
      <w:r w:rsidR="006B2EE7" w:rsidRPr="008A644A">
        <w:rPr>
          <w:noProof/>
        </w:rPr>
        <w:tab/>
        <w:t>Kilpatrick, L.</w:t>
      </w:r>
      <w:r w:rsidR="00DF50F5">
        <w:rPr>
          <w:noProof/>
        </w:rPr>
        <w:t xml:space="preserve"> </w:t>
      </w:r>
      <w:r w:rsidR="006B2EE7" w:rsidRPr="008A644A">
        <w:rPr>
          <w:noProof/>
        </w:rPr>
        <w:t>E., Kilpatrick, E.</w:t>
      </w:r>
      <w:r w:rsidR="00DF50F5">
        <w:rPr>
          <w:noProof/>
        </w:rPr>
        <w:t xml:space="preserve"> </w:t>
      </w:r>
      <w:r w:rsidR="006B2EE7" w:rsidRPr="008A644A">
        <w:rPr>
          <w:noProof/>
        </w:rPr>
        <w:t xml:space="preserve">L. Optimizing </w:t>
      </w:r>
      <w:r w:rsidR="00DF50F5">
        <w:rPr>
          <w:noProof/>
        </w:rPr>
        <w:t>h</w:t>
      </w:r>
      <w:r w:rsidR="00DF50F5" w:rsidRPr="008A644A">
        <w:rPr>
          <w:noProof/>
        </w:rPr>
        <w:t>igh</w:t>
      </w:r>
      <w:r w:rsidR="006B2EE7" w:rsidRPr="008A644A">
        <w:rPr>
          <w:noProof/>
        </w:rPr>
        <w:t>-</w:t>
      </w:r>
      <w:r w:rsidR="00DF50F5">
        <w:rPr>
          <w:noProof/>
        </w:rPr>
        <w:t>r</w:t>
      </w:r>
      <w:r w:rsidR="00DF50F5" w:rsidRPr="008A644A">
        <w:rPr>
          <w:noProof/>
        </w:rPr>
        <w:t xml:space="preserve">esolution </w:t>
      </w:r>
      <w:r w:rsidR="00DF50F5">
        <w:rPr>
          <w:noProof/>
        </w:rPr>
        <w:t>m</w:t>
      </w:r>
      <w:r w:rsidR="00DF50F5" w:rsidRPr="008A644A">
        <w:rPr>
          <w:noProof/>
        </w:rPr>
        <w:t xml:space="preserve">ass </w:t>
      </w:r>
      <w:r w:rsidR="00DF50F5">
        <w:rPr>
          <w:noProof/>
        </w:rPr>
        <w:t>s</w:t>
      </w:r>
      <w:r w:rsidR="00DF50F5" w:rsidRPr="008A644A">
        <w:rPr>
          <w:noProof/>
        </w:rPr>
        <w:t xml:space="preserve">pectrometry </w:t>
      </w:r>
      <w:r w:rsidR="006B2EE7" w:rsidRPr="008A644A">
        <w:rPr>
          <w:noProof/>
        </w:rPr>
        <w:t xml:space="preserve">for the </w:t>
      </w:r>
      <w:r w:rsidR="00DF50F5">
        <w:rPr>
          <w:noProof/>
        </w:rPr>
        <w:t>i</w:t>
      </w:r>
      <w:r w:rsidR="00DF50F5" w:rsidRPr="008A644A">
        <w:rPr>
          <w:noProof/>
        </w:rPr>
        <w:t xml:space="preserve">dentification </w:t>
      </w:r>
      <w:r w:rsidR="006B2EE7" w:rsidRPr="008A644A">
        <w:rPr>
          <w:noProof/>
        </w:rPr>
        <w:t xml:space="preserve">of </w:t>
      </w:r>
      <w:r w:rsidR="00DF50F5">
        <w:rPr>
          <w:noProof/>
        </w:rPr>
        <w:t>l</w:t>
      </w:r>
      <w:r w:rsidR="00DF50F5" w:rsidRPr="008A644A">
        <w:rPr>
          <w:noProof/>
        </w:rPr>
        <w:t>ow</w:t>
      </w:r>
      <w:r w:rsidR="006B2EE7" w:rsidRPr="008A644A">
        <w:rPr>
          <w:noProof/>
        </w:rPr>
        <w:t>-</w:t>
      </w:r>
      <w:r w:rsidR="00DF50F5">
        <w:rPr>
          <w:noProof/>
        </w:rPr>
        <w:t>a</w:t>
      </w:r>
      <w:r w:rsidR="00DF50F5" w:rsidRPr="008A644A">
        <w:rPr>
          <w:noProof/>
        </w:rPr>
        <w:t xml:space="preserve">bundance </w:t>
      </w:r>
      <w:r w:rsidR="00DF50F5">
        <w:rPr>
          <w:noProof/>
        </w:rPr>
        <w:t>p</w:t>
      </w:r>
      <w:r w:rsidR="00DF50F5" w:rsidRPr="008A644A">
        <w:rPr>
          <w:noProof/>
        </w:rPr>
        <w:t>ost</w:t>
      </w:r>
      <w:r w:rsidR="006B2EE7" w:rsidRPr="008A644A">
        <w:rPr>
          <w:noProof/>
        </w:rPr>
        <w:t>-</w:t>
      </w:r>
      <w:r w:rsidR="00DF50F5">
        <w:rPr>
          <w:noProof/>
        </w:rPr>
        <w:t>t</w:t>
      </w:r>
      <w:r w:rsidR="00DF50F5" w:rsidRPr="008A644A">
        <w:rPr>
          <w:noProof/>
        </w:rPr>
        <w:t xml:space="preserve">ranslational </w:t>
      </w:r>
      <w:r w:rsidR="00DF50F5">
        <w:rPr>
          <w:noProof/>
        </w:rPr>
        <w:t>m</w:t>
      </w:r>
      <w:r w:rsidR="00DF50F5" w:rsidRPr="008A644A">
        <w:rPr>
          <w:noProof/>
        </w:rPr>
        <w:t xml:space="preserve">odifications </w:t>
      </w:r>
      <w:r w:rsidR="006B2EE7" w:rsidRPr="008A644A">
        <w:rPr>
          <w:noProof/>
        </w:rPr>
        <w:t xml:space="preserve">of </w:t>
      </w:r>
      <w:r w:rsidR="00DF50F5">
        <w:rPr>
          <w:noProof/>
        </w:rPr>
        <w:t>i</w:t>
      </w:r>
      <w:r w:rsidR="00DF50F5" w:rsidRPr="008A644A">
        <w:rPr>
          <w:noProof/>
        </w:rPr>
        <w:t xml:space="preserve">ntact </w:t>
      </w:r>
      <w:r w:rsidR="00DF50F5">
        <w:rPr>
          <w:noProof/>
        </w:rPr>
        <w:t>p</w:t>
      </w:r>
      <w:r w:rsidR="00DF50F5" w:rsidRPr="008A644A">
        <w:rPr>
          <w:noProof/>
        </w:rPr>
        <w:t>roteins</w:t>
      </w:r>
      <w:r w:rsidR="006B2EE7" w:rsidRPr="008A644A">
        <w:rPr>
          <w:noProof/>
        </w:rPr>
        <w:t xml:space="preserve">. </w:t>
      </w:r>
      <w:r w:rsidR="006B2EE7" w:rsidRPr="008A644A">
        <w:rPr>
          <w:i/>
          <w:iCs/>
          <w:noProof/>
        </w:rPr>
        <w:t>Journal of Proteome Research</w:t>
      </w:r>
      <w:r w:rsidR="006B2EE7" w:rsidRPr="008A644A">
        <w:rPr>
          <w:noProof/>
        </w:rPr>
        <w:t xml:space="preserve">. </w:t>
      </w:r>
      <w:r w:rsidR="006B2EE7" w:rsidRPr="008A644A">
        <w:rPr>
          <w:b/>
          <w:bCs/>
          <w:noProof/>
        </w:rPr>
        <w:t>16</w:t>
      </w:r>
      <w:r w:rsidR="006B2EE7" w:rsidRPr="008A644A">
        <w:rPr>
          <w:noProof/>
        </w:rPr>
        <w:t xml:space="preserve"> (9), 3255–3265 (2017).</w:t>
      </w:r>
    </w:p>
    <w:p w14:paraId="2D2BC2C1" w14:textId="7F7C0F79" w:rsidR="006B2EE7" w:rsidRPr="008A644A" w:rsidRDefault="006B2EE7" w:rsidP="008A644A">
      <w:pPr>
        <w:autoSpaceDE w:val="0"/>
        <w:autoSpaceDN w:val="0"/>
        <w:adjustRightInd w:val="0"/>
        <w:rPr>
          <w:noProof/>
          <w:lang w:val="fr-FR"/>
        </w:rPr>
      </w:pPr>
      <w:r w:rsidRPr="008A644A">
        <w:rPr>
          <w:noProof/>
        </w:rPr>
        <w:t>2.</w:t>
      </w:r>
      <w:r w:rsidRPr="008A644A">
        <w:rPr>
          <w:noProof/>
        </w:rPr>
        <w:tab/>
        <w:t xml:space="preserve">Scheffler, K., Viner, R., Damoc, E. High resolution top-down experimental strategies on the Orbitrap platform. </w:t>
      </w:r>
      <w:r w:rsidRPr="008A644A">
        <w:rPr>
          <w:i/>
          <w:iCs/>
          <w:noProof/>
          <w:lang w:val="fr-FR"/>
        </w:rPr>
        <w:t>Journal of Proteomics</w:t>
      </w:r>
      <w:r w:rsidRPr="008A644A">
        <w:rPr>
          <w:noProof/>
          <w:lang w:val="fr-FR"/>
        </w:rPr>
        <w:t xml:space="preserve">. </w:t>
      </w:r>
      <w:r w:rsidRPr="008A644A">
        <w:rPr>
          <w:b/>
          <w:bCs/>
          <w:noProof/>
          <w:lang w:val="fr-FR"/>
        </w:rPr>
        <w:t>175</w:t>
      </w:r>
      <w:r w:rsidRPr="008A644A">
        <w:rPr>
          <w:noProof/>
          <w:lang w:val="fr-FR"/>
        </w:rPr>
        <w:t>, 42–55 (2018).</w:t>
      </w:r>
    </w:p>
    <w:p w14:paraId="02DB26C8" w14:textId="556AA472" w:rsidR="006B2EE7" w:rsidRPr="008A644A" w:rsidRDefault="006B2EE7" w:rsidP="008A644A">
      <w:pPr>
        <w:autoSpaceDE w:val="0"/>
        <w:autoSpaceDN w:val="0"/>
        <w:adjustRightInd w:val="0"/>
        <w:rPr>
          <w:noProof/>
          <w:lang w:val="fr-FR"/>
        </w:rPr>
      </w:pPr>
      <w:r w:rsidRPr="008A644A">
        <w:rPr>
          <w:noProof/>
          <w:lang w:val="fr-FR"/>
        </w:rPr>
        <w:t>3.</w:t>
      </w:r>
      <w:r w:rsidRPr="008A644A">
        <w:rPr>
          <w:noProof/>
          <w:lang w:val="fr-FR"/>
        </w:rPr>
        <w:tab/>
        <w:t xml:space="preserve">Quaranta, A. </w:t>
      </w:r>
      <w:r w:rsidRPr="00074114">
        <w:rPr>
          <w:noProof/>
          <w:lang w:val="fr-FR"/>
        </w:rPr>
        <w:t>et al.</w:t>
      </w:r>
      <w:r w:rsidRPr="00DF50F5">
        <w:rPr>
          <w:noProof/>
          <w:lang w:val="fr-FR"/>
        </w:rPr>
        <w:t xml:space="preserve"> </w:t>
      </w:r>
      <w:r w:rsidRPr="008A644A">
        <w:rPr>
          <w:noProof/>
        </w:rPr>
        <w:t xml:space="preserve">N -Glycosylation profiling of intact target proteins by high-resolution mass spectrometry (MS) and glycan analysis using ion mobility-MS/MS. </w:t>
      </w:r>
      <w:r w:rsidRPr="008A644A">
        <w:rPr>
          <w:i/>
          <w:iCs/>
          <w:noProof/>
          <w:lang w:val="fr-FR"/>
        </w:rPr>
        <w:t>Analyst</w:t>
      </w:r>
      <w:r w:rsidRPr="008A644A">
        <w:rPr>
          <w:noProof/>
          <w:lang w:val="fr-FR"/>
        </w:rPr>
        <w:t xml:space="preserve">. </w:t>
      </w:r>
      <w:r w:rsidRPr="008A644A">
        <w:rPr>
          <w:b/>
          <w:bCs/>
          <w:noProof/>
          <w:lang w:val="fr-FR"/>
        </w:rPr>
        <w:t>145</w:t>
      </w:r>
      <w:r w:rsidRPr="008A644A">
        <w:rPr>
          <w:noProof/>
          <w:lang w:val="fr-FR"/>
        </w:rPr>
        <w:t xml:space="preserve"> (5), 1737–1748 (2020).</w:t>
      </w:r>
    </w:p>
    <w:p w14:paraId="2C6B70C4" w14:textId="7CA0CE99" w:rsidR="006B2EE7" w:rsidRPr="008A644A" w:rsidRDefault="006B2EE7" w:rsidP="008A644A">
      <w:pPr>
        <w:autoSpaceDE w:val="0"/>
        <w:autoSpaceDN w:val="0"/>
        <w:adjustRightInd w:val="0"/>
        <w:rPr>
          <w:noProof/>
        </w:rPr>
      </w:pPr>
      <w:r w:rsidRPr="008A644A">
        <w:rPr>
          <w:noProof/>
          <w:lang w:val="fr-FR"/>
        </w:rPr>
        <w:t>4.</w:t>
      </w:r>
      <w:r w:rsidRPr="008A644A">
        <w:rPr>
          <w:noProof/>
          <w:lang w:val="fr-FR"/>
        </w:rPr>
        <w:tab/>
        <w:t>Van Der Burgt, Y.</w:t>
      </w:r>
      <w:r w:rsidR="00DF50F5">
        <w:rPr>
          <w:noProof/>
          <w:lang w:val="fr-FR"/>
        </w:rPr>
        <w:t xml:space="preserve"> </w:t>
      </w:r>
      <w:r w:rsidRPr="008A644A">
        <w:rPr>
          <w:noProof/>
          <w:lang w:val="fr-FR"/>
        </w:rPr>
        <w:t>E.</w:t>
      </w:r>
      <w:r w:rsidR="00DF50F5">
        <w:rPr>
          <w:noProof/>
          <w:lang w:val="fr-FR"/>
        </w:rPr>
        <w:t xml:space="preserve"> </w:t>
      </w:r>
      <w:r w:rsidRPr="008A644A">
        <w:rPr>
          <w:noProof/>
          <w:lang w:val="fr-FR"/>
        </w:rPr>
        <w:t xml:space="preserve">M. </w:t>
      </w:r>
      <w:r w:rsidRPr="00074114">
        <w:rPr>
          <w:noProof/>
          <w:lang w:val="fr-FR"/>
        </w:rPr>
        <w:t>et al.</w:t>
      </w:r>
      <w:r w:rsidRPr="00DF50F5">
        <w:rPr>
          <w:noProof/>
          <w:lang w:val="fr-FR"/>
        </w:rPr>
        <w:t xml:space="preserve"> </w:t>
      </w:r>
      <w:r w:rsidRPr="008A644A">
        <w:rPr>
          <w:noProof/>
        </w:rPr>
        <w:t xml:space="preserve">Structural </w:t>
      </w:r>
      <w:r w:rsidR="00DF50F5">
        <w:rPr>
          <w:noProof/>
        </w:rPr>
        <w:t>a</w:t>
      </w:r>
      <w:r w:rsidR="00DF50F5" w:rsidRPr="008A644A">
        <w:rPr>
          <w:noProof/>
        </w:rPr>
        <w:t xml:space="preserve">nalysis </w:t>
      </w:r>
      <w:r w:rsidRPr="008A644A">
        <w:rPr>
          <w:noProof/>
        </w:rPr>
        <w:t xml:space="preserve">of </w:t>
      </w:r>
      <w:r w:rsidR="00DF50F5">
        <w:rPr>
          <w:noProof/>
        </w:rPr>
        <w:t>m</w:t>
      </w:r>
      <w:r w:rsidR="00DF50F5" w:rsidRPr="008A644A">
        <w:rPr>
          <w:noProof/>
        </w:rPr>
        <w:t xml:space="preserve">onoclonal </w:t>
      </w:r>
      <w:r w:rsidR="00DF50F5">
        <w:rPr>
          <w:noProof/>
        </w:rPr>
        <w:t>a</w:t>
      </w:r>
      <w:r w:rsidR="00DF50F5" w:rsidRPr="008A644A">
        <w:rPr>
          <w:noProof/>
        </w:rPr>
        <w:t xml:space="preserve">ntibodies </w:t>
      </w:r>
      <w:r w:rsidRPr="008A644A">
        <w:rPr>
          <w:noProof/>
        </w:rPr>
        <w:t xml:space="preserve">by </w:t>
      </w:r>
      <w:r w:rsidR="00DF50F5">
        <w:rPr>
          <w:noProof/>
        </w:rPr>
        <w:t>u</w:t>
      </w:r>
      <w:r w:rsidR="00DF50F5" w:rsidRPr="008A644A">
        <w:rPr>
          <w:noProof/>
        </w:rPr>
        <w:t xml:space="preserve">ltrahigh </w:t>
      </w:r>
      <w:r w:rsidR="00DF50F5">
        <w:rPr>
          <w:noProof/>
        </w:rPr>
        <w:t>r</w:t>
      </w:r>
      <w:r w:rsidR="00DF50F5" w:rsidRPr="008A644A">
        <w:rPr>
          <w:noProof/>
        </w:rPr>
        <w:t xml:space="preserve">esolution </w:t>
      </w:r>
      <w:r w:rsidRPr="008A644A">
        <w:rPr>
          <w:noProof/>
        </w:rPr>
        <w:t xml:space="preserve">MALDI </w:t>
      </w:r>
      <w:r w:rsidR="00DF50F5">
        <w:rPr>
          <w:noProof/>
        </w:rPr>
        <w:t>i</w:t>
      </w:r>
      <w:r w:rsidR="00DF50F5" w:rsidRPr="008A644A">
        <w:rPr>
          <w:noProof/>
        </w:rPr>
        <w:t>n</w:t>
      </w:r>
      <w:r w:rsidRPr="008A644A">
        <w:rPr>
          <w:noProof/>
        </w:rPr>
        <w:t>-</w:t>
      </w:r>
      <w:r w:rsidR="00DF50F5">
        <w:rPr>
          <w:noProof/>
        </w:rPr>
        <w:t>s</w:t>
      </w:r>
      <w:r w:rsidR="00DF50F5" w:rsidRPr="008A644A">
        <w:rPr>
          <w:noProof/>
        </w:rPr>
        <w:t xml:space="preserve">ource </w:t>
      </w:r>
      <w:r w:rsidR="00DF50F5">
        <w:rPr>
          <w:noProof/>
        </w:rPr>
        <w:t>d</w:t>
      </w:r>
      <w:r w:rsidR="00DF50F5" w:rsidRPr="008A644A">
        <w:rPr>
          <w:noProof/>
        </w:rPr>
        <w:t xml:space="preserve">ecay </w:t>
      </w:r>
      <w:r w:rsidRPr="008A644A">
        <w:rPr>
          <w:noProof/>
        </w:rPr>
        <w:t xml:space="preserve">FT-ICR </w:t>
      </w:r>
      <w:r w:rsidR="00DF50F5">
        <w:rPr>
          <w:noProof/>
        </w:rPr>
        <w:t>m</w:t>
      </w:r>
      <w:r w:rsidR="00DF50F5" w:rsidRPr="008A644A">
        <w:rPr>
          <w:noProof/>
        </w:rPr>
        <w:t xml:space="preserve">ass </w:t>
      </w:r>
      <w:r w:rsidR="00DF50F5">
        <w:rPr>
          <w:noProof/>
        </w:rPr>
        <w:t>s</w:t>
      </w:r>
      <w:r w:rsidR="00DF50F5" w:rsidRPr="008A644A">
        <w:rPr>
          <w:noProof/>
        </w:rPr>
        <w:t>pectrometry</w:t>
      </w:r>
      <w:r w:rsidRPr="008A644A">
        <w:rPr>
          <w:noProof/>
        </w:rPr>
        <w:t xml:space="preserve">. </w:t>
      </w:r>
      <w:r w:rsidRPr="008A644A">
        <w:rPr>
          <w:i/>
          <w:iCs/>
          <w:noProof/>
        </w:rPr>
        <w:t>Analytical Chemistry</w:t>
      </w:r>
      <w:r w:rsidRPr="008A644A">
        <w:rPr>
          <w:noProof/>
        </w:rPr>
        <w:t xml:space="preserve">. </w:t>
      </w:r>
      <w:r w:rsidRPr="008A644A">
        <w:rPr>
          <w:b/>
          <w:bCs/>
          <w:noProof/>
        </w:rPr>
        <w:t>91</w:t>
      </w:r>
      <w:r w:rsidRPr="008A644A">
        <w:rPr>
          <w:noProof/>
        </w:rPr>
        <w:t xml:space="preserve"> (3), 2079–2085 (2019).</w:t>
      </w:r>
    </w:p>
    <w:p w14:paraId="30D1EC31" w14:textId="7B6674D0" w:rsidR="006B2EE7" w:rsidRPr="008A644A" w:rsidRDefault="006B2EE7" w:rsidP="008A644A">
      <w:pPr>
        <w:autoSpaceDE w:val="0"/>
        <w:autoSpaceDN w:val="0"/>
        <w:adjustRightInd w:val="0"/>
        <w:rPr>
          <w:noProof/>
        </w:rPr>
      </w:pPr>
      <w:r w:rsidRPr="008A644A">
        <w:rPr>
          <w:noProof/>
        </w:rPr>
        <w:t>5.</w:t>
      </w:r>
      <w:r w:rsidRPr="008A644A">
        <w:rPr>
          <w:noProof/>
        </w:rPr>
        <w:tab/>
        <w:t>Anderson, L.</w:t>
      </w:r>
      <w:r w:rsidR="00DF50F5">
        <w:rPr>
          <w:noProof/>
        </w:rPr>
        <w:t xml:space="preserve"> </w:t>
      </w:r>
      <w:r w:rsidRPr="008A644A">
        <w:rPr>
          <w:noProof/>
        </w:rPr>
        <w:t xml:space="preserve">C. </w:t>
      </w:r>
      <w:r w:rsidRPr="00074114">
        <w:rPr>
          <w:noProof/>
        </w:rPr>
        <w:t>et al.</w:t>
      </w:r>
      <w:r w:rsidRPr="00DF50F5">
        <w:rPr>
          <w:noProof/>
        </w:rPr>
        <w:t xml:space="preserve"> </w:t>
      </w:r>
      <w:r w:rsidRPr="008A644A">
        <w:rPr>
          <w:noProof/>
        </w:rPr>
        <w:t xml:space="preserve">Identification and </w:t>
      </w:r>
      <w:r w:rsidR="00DF50F5">
        <w:rPr>
          <w:noProof/>
        </w:rPr>
        <w:t>c</w:t>
      </w:r>
      <w:r w:rsidR="00DF50F5" w:rsidRPr="008A644A">
        <w:rPr>
          <w:noProof/>
        </w:rPr>
        <w:t xml:space="preserve">haracterization </w:t>
      </w:r>
      <w:r w:rsidRPr="008A644A">
        <w:rPr>
          <w:noProof/>
        </w:rPr>
        <w:t xml:space="preserve">of </w:t>
      </w:r>
      <w:r w:rsidR="00DF50F5">
        <w:rPr>
          <w:noProof/>
        </w:rPr>
        <w:t>h</w:t>
      </w:r>
      <w:r w:rsidR="00DF50F5" w:rsidRPr="008A644A">
        <w:rPr>
          <w:noProof/>
        </w:rPr>
        <w:t xml:space="preserve">uman </w:t>
      </w:r>
      <w:r w:rsidR="00DF50F5">
        <w:rPr>
          <w:noProof/>
        </w:rPr>
        <w:t>p</w:t>
      </w:r>
      <w:r w:rsidR="00DF50F5" w:rsidRPr="008A644A">
        <w:rPr>
          <w:noProof/>
        </w:rPr>
        <w:t xml:space="preserve">roteoforms </w:t>
      </w:r>
      <w:r w:rsidRPr="008A644A">
        <w:rPr>
          <w:noProof/>
        </w:rPr>
        <w:t xml:space="preserve">by </w:t>
      </w:r>
      <w:r w:rsidR="00DF50F5">
        <w:rPr>
          <w:noProof/>
        </w:rPr>
        <w:t>t</w:t>
      </w:r>
      <w:r w:rsidR="00DF50F5" w:rsidRPr="008A644A">
        <w:rPr>
          <w:noProof/>
        </w:rPr>
        <w:t>op</w:t>
      </w:r>
      <w:r w:rsidRPr="008A644A">
        <w:rPr>
          <w:noProof/>
        </w:rPr>
        <w:t>-</w:t>
      </w:r>
      <w:r w:rsidR="00DF50F5">
        <w:rPr>
          <w:noProof/>
        </w:rPr>
        <w:t>d</w:t>
      </w:r>
      <w:r w:rsidR="00DF50F5" w:rsidRPr="008A644A">
        <w:rPr>
          <w:noProof/>
        </w:rPr>
        <w:t xml:space="preserve">own </w:t>
      </w:r>
      <w:r w:rsidRPr="008A644A">
        <w:rPr>
          <w:noProof/>
        </w:rPr>
        <w:t xml:space="preserve">LC-21 Tesla FT-ICR </w:t>
      </w:r>
      <w:r w:rsidR="00DF50F5">
        <w:rPr>
          <w:noProof/>
        </w:rPr>
        <w:t>m</w:t>
      </w:r>
      <w:r w:rsidR="00DF50F5" w:rsidRPr="008A644A">
        <w:rPr>
          <w:noProof/>
        </w:rPr>
        <w:t xml:space="preserve">ass </w:t>
      </w:r>
      <w:r w:rsidR="00DF50F5">
        <w:rPr>
          <w:noProof/>
        </w:rPr>
        <w:t>s</w:t>
      </w:r>
      <w:r w:rsidR="00DF50F5" w:rsidRPr="008A644A">
        <w:rPr>
          <w:noProof/>
        </w:rPr>
        <w:t>pectrometry</w:t>
      </w:r>
      <w:r w:rsidRPr="008A644A">
        <w:rPr>
          <w:noProof/>
        </w:rPr>
        <w:t xml:space="preserve">. </w:t>
      </w:r>
      <w:r w:rsidRPr="008A644A">
        <w:rPr>
          <w:i/>
          <w:iCs/>
          <w:noProof/>
        </w:rPr>
        <w:t>Journal of Proteome Research</w:t>
      </w:r>
      <w:r w:rsidRPr="008A644A">
        <w:rPr>
          <w:noProof/>
        </w:rPr>
        <w:t xml:space="preserve">. </w:t>
      </w:r>
      <w:r w:rsidRPr="008A644A">
        <w:rPr>
          <w:b/>
          <w:bCs/>
          <w:noProof/>
        </w:rPr>
        <w:t>16</w:t>
      </w:r>
      <w:r w:rsidRPr="008A644A">
        <w:rPr>
          <w:noProof/>
        </w:rPr>
        <w:t xml:space="preserve"> (2), 1087–1096 (2017).</w:t>
      </w:r>
    </w:p>
    <w:p w14:paraId="005EEE3E" w14:textId="249C5071" w:rsidR="006B2EE7" w:rsidRPr="008A644A" w:rsidRDefault="006B2EE7" w:rsidP="008A644A">
      <w:pPr>
        <w:autoSpaceDE w:val="0"/>
        <w:autoSpaceDN w:val="0"/>
        <w:adjustRightInd w:val="0"/>
        <w:rPr>
          <w:noProof/>
        </w:rPr>
      </w:pPr>
      <w:r w:rsidRPr="008A644A">
        <w:rPr>
          <w:noProof/>
        </w:rPr>
        <w:t>6.</w:t>
      </w:r>
      <w:r w:rsidRPr="008A644A">
        <w:rPr>
          <w:noProof/>
        </w:rPr>
        <w:tab/>
        <w:t>Nickerson, J.</w:t>
      </w:r>
      <w:r w:rsidR="00A913F0">
        <w:rPr>
          <w:noProof/>
        </w:rPr>
        <w:t xml:space="preserve"> </w:t>
      </w:r>
      <w:r w:rsidRPr="008A644A">
        <w:rPr>
          <w:noProof/>
        </w:rPr>
        <w:t xml:space="preserve">L. </w:t>
      </w:r>
      <w:r w:rsidRPr="00074114">
        <w:rPr>
          <w:noProof/>
        </w:rPr>
        <w:t>et al.</w:t>
      </w:r>
      <w:r w:rsidRPr="00A913F0">
        <w:rPr>
          <w:noProof/>
        </w:rPr>
        <w:t xml:space="preserve"> </w:t>
      </w:r>
      <w:r w:rsidRPr="008A644A">
        <w:rPr>
          <w:noProof/>
        </w:rPr>
        <w:t xml:space="preserve">Recent advances in top-down proteome sample processing ahead of MS analysis. </w:t>
      </w:r>
      <w:r w:rsidRPr="008A644A">
        <w:rPr>
          <w:i/>
          <w:iCs/>
          <w:noProof/>
        </w:rPr>
        <w:t>Mass Spectrometry Reviews</w:t>
      </w:r>
      <w:r w:rsidRPr="008A644A">
        <w:rPr>
          <w:noProof/>
        </w:rPr>
        <w:t xml:space="preserve"> (2021).</w:t>
      </w:r>
    </w:p>
    <w:p w14:paraId="54E67D37" w14:textId="1BC6C2B7" w:rsidR="006B2EE7" w:rsidRPr="008A644A" w:rsidRDefault="006B2EE7" w:rsidP="008A644A">
      <w:pPr>
        <w:autoSpaceDE w:val="0"/>
        <w:autoSpaceDN w:val="0"/>
        <w:adjustRightInd w:val="0"/>
        <w:rPr>
          <w:noProof/>
        </w:rPr>
      </w:pPr>
      <w:r w:rsidRPr="008A644A">
        <w:rPr>
          <w:noProof/>
        </w:rPr>
        <w:t>7.</w:t>
      </w:r>
      <w:r w:rsidRPr="008A644A">
        <w:rPr>
          <w:noProof/>
        </w:rPr>
        <w:tab/>
        <w:t>Kelly, R.</w:t>
      </w:r>
      <w:r w:rsidR="00A913F0">
        <w:rPr>
          <w:noProof/>
        </w:rPr>
        <w:t xml:space="preserve"> </w:t>
      </w:r>
      <w:r w:rsidRPr="008A644A">
        <w:rPr>
          <w:noProof/>
        </w:rPr>
        <w:t xml:space="preserve">T. Single-cell Proteomics: Progress and Prospects. </w:t>
      </w:r>
      <w:r w:rsidRPr="008A644A">
        <w:rPr>
          <w:i/>
          <w:iCs/>
          <w:noProof/>
        </w:rPr>
        <w:t>Molecular and Cellular Proteomics</w:t>
      </w:r>
      <w:r w:rsidRPr="008A644A">
        <w:rPr>
          <w:noProof/>
        </w:rPr>
        <w:t xml:space="preserve">. </w:t>
      </w:r>
      <w:r w:rsidRPr="008A644A">
        <w:rPr>
          <w:b/>
          <w:bCs/>
          <w:noProof/>
        </w:rPr>
        <w:t>19</w:t>
      </w:r>
      <w:r w:rsidRPr="008A644A">
        <w:rPr>
          <w:noProof/>
        </w:rPr>
        <w:t xml:space="preserve"> (11), 1739–1748 (2020).</w:t>
      </w:r>
    </w:p>
    <w:p w14:paraId="295E85C5" w14:textId="0DB8B9D9" w:rsidR="006B2EE7" w:rsidRPr="008A644A" w:rsidRDefault="006B2EE7" w:rsidP="008A644A">
      <w:pPr>
        <w:autoSpaceDE w:val="0"/>
        <w:autoSpaceDN w:val="0"/>
        <w:adjustRightInd w:val="0"/>
        <w:rPr>
          <w:noProof/>
        </w:rPr>
      </w:pPr>
      <w:r w:rsidRPr="008A644A">
        <w:rPr>
          <w:noProof/>
          <w:lang w:val="fr-FR"/>
        </w:rPr>
        <w:lastRenderedPageBreak/>
        <w:t>8.</w:t>
      </w:r>
      <w:r w:rsidRPr="008A644A">
        <w:rPr>
          <w:noProof/>
          <w:lang w:val="fr-FR"/>
        </w:rPr>
        <w:tab/>
        <w:t xml:space="preserve">Alexovič, M., Sabo, J., Longuespée, R. Microproteomic sample preparation. </w:t>
      </w:r>
      <w:r w:rsidRPr="008A644A">
        <w:rPr>
          <w:i/>
          <w:iCs/>
          <w:noProof/>
        </w:rPr>
        <w:t>Proteomics</w:t>
      </w:r>
      <w:r w:rsidRPr="008A644A">
        <w:rPr>
          <w:noProof/>
        </w:rPr>
        <w:t xml:space="preserve">. </w:t>
      </w:r>
      <w:r w:rsidRPr="008A644A">
        <w:rPr>
          <w:b/>
          <w:bCs/>
          <w:noProof/>
        </w:rPr>
        <w:t>21</w:t>
      </w:r>
      <w:r w:rsidRPr="008A644A">
        <w:rPr>
          <w:noProof/>
        </w:rPr>
        <w:t xml:space="preserve"> (9), </w:t>
      </w:r>
      <w:r w:rsidR="005727C9">
        <w:rPr>
          <w:noProof/>
        </w:rPr>
        <w:t xml:space="preserve">e2000318 </w:t>
      </w:r>
      <w:r w:rsidRPr="008A644A">
        <w:rPr>
          <w:noProof/>
        </w:rPr>
        <w:t>(2021).</w:t>
      </w:r>
    </w:p>
    <w:p w14:paraId="2A3E8FD0" w14:textId="33289AC8" w:rsidR="006B2EE7" w:rsidRPr="008A644A" w:rsidRDefault="006B2EE7" w:rsidP="008A644A">
      <w:pPr>
        <w:autoSpaceDE w:val="0"/>
        <w:autoSpaceDN w:val="0"/>
        <w:adjustRightInd w:val="0"/>
        <w:rPr>
          <w:noProof/>
        </w:rPr>
      </w:pPr>
      <w:r w:rsidRPr="008A644A">
        <w:rPr>
          <w:noProof/>
        </w:rPr>
        <w:t>9.</w:t>
      </w:r>
      <w:r w:rsidRPr="008A644A">
        <w:rPr>
          <w:noProof/>
        </w:rPr>
        <w:tab/>
        <w:t>Shishkova, E., Coon, J.</w:t>
      </w:r>
      <w:r w:rsidR="00E61855">
        <w:rPr>
          <w:noProof/>
        </w:rPr>
        <w:t xml:space="preserve"> </w:t>
      </w:r>
      <w:r w:rsidRPr="008A644A">
        <w:rPr>
          <w:noProof/>
        </w:rPr>
        <w:t xml:space="preserve">J. Rapid preparation of human blood plasma for bottom-up proteomics analysis. </w:t>
      </w:r>
      <w:r w:rsidRPr="008A644A">
        <w:rPr>
          <w:i/>
          <w:iCs/>
          <w:noProof/>
        </w:rPr>
        <w:t>STAR Protocols</w:t>
      </w:r>
      <w:r w:rsidRPr="008A644A">
        <w:rPr>
          <w:noProof/>
        </w:rPr>
        <w:t xml:space="preserve">. </w:t>
      </w:r>
      <w:r w:rsidRPr="008A644A">
        <w:rPr>
          <w:b/>
          <w:bCs/>
          <w:noProof/>
        </w:rPr>
        <w:t>2</w:t>
      </w:r>
      <w:r w:rsidRPr="008A644A">
        <w:rPr>
          <w:noProof/>
        </w:rPr>
        <w:t xml:space="preserve"> (4), 100856 (2021).</w:t>
      </w:r>
    </w:p>
    <w:p w14:paraId="3D1FEFB6" w14:textId="69784A8B" w:rsidR="006B2EE7" w:rsidRPr="008A644A" w:rsidRDefault="006B2EE7" w:rsidP="008A644A">
      <w:pPr>
        <w:autoSpaceDE w:val="0"/>
        <w:autoSpaceDN w:val="0"/>
        <w:adjustRightInd w:val="0"/>
        <w:rPr>
          <w:noProof/>
        </w:rPr>
      </w:pPr>
      <w:r w:rsidRPr="008A644A">
        <w:rPr>
          <w:noProof/>
        </w:rPr>
        <w:t>10.</w:t>
      </w:r>
      <w:r w:rsidRPr="008A644A">
        <w:rPr>
          <w:noProof/>
        </w:rPr>
        <w:tab/>
        <w:t>Duong, V.</w:t>
      </w:r>
      <w:r w:rsidR="00E61855">
        <w:rPr>
          <w:noProof/>
        </w:rPr>
        <w:t xml:space="preserve"> </w:t>
      </w:r>
      <w:r w:rsidRPr="008A644A">
        <w:rPr>
          <w:noProof/>
        </w:rPr>
        <w:t>A., Park, J.</w:t>
      </w:r>
      <w:r w:rsidR="00E61855">
        <w:rPr>
          <w:noProof/>
        </w:rPr>
        <w:t xml:space="preserve"> </w:t>
      </w:r>
      <w:r w:rsidRPr="008A644A">
        <w:rPr>
          <w:noProof/>
        </w:rPr>
        <w:t xml:space="preserve">M., Lee, H. Review of three-dimensional liquid chromatography platforms for bottom-up proteomics. </w:t>
      </w:r>
      <w:r w:rsidRPr="008A644A">
        <w:rPr>
          <w:i/>
          <w:iCs/>
          <w:noProof/>
        </w:rPr>
        <w:t>International Journal of Molecular Sciences</w:t>
      </w:r>
      <w:r w:rsidRPr="008A644A">
        <w:rPr>
          <w:noProof/>
        </w:rPr>
        <w:t xml:space="preserve">. </w:t>
      </w:r>
      <w:r w:rsidRPr="008A644A">
        <w:rPr>
          <w:b/>
          <w:bCs/>
          <w:noProof/>
        </w:rPr>
        <w:t>21</w:t>
      </w:r>
      <w:r w:rsidRPr="008A644A">
        <w:rPr>
          <w:noProof/>
        </w:rPr>
        <w:t xml:space="preserve"> (4), </w:t>
      </w:r>
      <w:r w:rsidR="005727C9">
        <w:rPr>
          <w:noProof/>
        </w:rPr>
        <w:t xml:space="preserve">1524 </w:t>
      </w:r>
      <w:r w:rsidRPr="008A644A">
        <w:rPr>
          <w:noProof/>
        </w:rPr>
        <w:t>(2020).</w:t>
      </w:r>
    </w:p>
    <w:p w14:paraId="0D3BE818" w14:textId="1376179E" w:rsidR="006B2EE7" w:rsidRPr="008A644A" w:rsidRDefault="006B2EE7" w:rsidP="008A644A">
      <w:pPr>
        <w:autoSpaceDE w:val="0"/>
        <w:autoSpaceDN w:val="0"/>
        <w:adjustRightInd w:val="0"/>
        <w:rPr>
          <w:noProof/>
        </w:rPr>
      </w:pPr>
      <w:r w:rsidRPr="008A644A">
        <w:rPr>
          <w:noProof/>
        </w:rPr>
        <w:t>11.</w:t>
      </w:r>
      <w:r w:rsidRPr="008A644A">
        <w:rPr>
          <w:noProof/>
        </w:rPr>
        <w:tab/>
        <w:t>Gan, G.</w:t>
      </w:r>
      <w:r w:rsidR="00E61855">
        <w:rPr>
          <w:noProof/>
        </w:rPr>
        <w:t xml:space="preserve"> et al</w:t>
      </w:r>
      <w:r w:rsidRPr="008A644A">
        <w:rPr>
          <w:noProof/>
        </w:rPr>
        <w:t xml:space="preserve">. SCASP: A simple and robust SDS-aided sample preparation method for proteomic research. </w:t>
      </w:r>
      <w:r w:rsidRPr="008A644A">
        <w:rPr>
          <w:i/>
          <w:iCs/>
          <w:noProof/>
        </w:rPr>
        <w:t>Molecular and Cellular Proteomics</w:t>
      </w:r>
      <w:r w:rsidRPr="008A644A">
        <w:rPr>
          <w:noProof/>
        </w:rPr>
        <w:t xml:space="preserve">. </w:t>
      </w:r>
      <w:r w:rsidRPr="008A644A">
        <w:rPr>
          <w:b/>
          <w:bCs/>
          <w:noProof/>
        </w:rPr>
        <w:t>20</w:t>
      </w:r>
      <w:r w:rsidRPr="008A644A">
        <w:rPr>
          <w:noProof/>
        </w:rPr>
        <w:t>, 100051 (2021).</w:t>
      </w:r>
    </w:p>
    <w:p w14:paraId="4E43A56D" w14:textId="3474D3C7" w:rsidR="006B2EE7" w:rsidRPr="008A644A" w:rsidRDefault="006B2EE7" w:rsidP="008A644A">
      <w:pPr>
        <w:autoSpaceDE w:val="0"/>
        <w:autoSpaceDN w:val="0"/>
        <w:adjustRightInd w:val="0"/>
        <w:rPr>
          <w:noProof/>
        </w:rPr>
      </w:pPr>
      <w:r w:rsidRPr="008A644A">
        <w:rPr>
          <w:noProof/>
        </w:rPr>
        <w:t>12.</w:t>
      </w:r>
      <w:r w:rsidRPr="008A644A">
        <w:rPr>
          <w:noProof/>
        </w:rPr>
        <w:tab/>
        <w:t>Kachuk, C., Doucette, A.</w:t>
      </w:r>
      <w:r w:rsidR="00E61855">
        <w:rPr>
          <w:noProof/>
        </w:rPr>
        <w:t xml:space="preserve"> </w:t>
      </w:r>
      <w:r w:rsidRPr="008A644A">
        <w:rPr>
          <w:noProof/>
        </w:rPr>
        <w:t xml:space="preserve">A. The benefits (and misfortunes) of SDS in top-down proteomics. </w:t>
      </w:r>
      <w:r w:rsidRPr="008A644A">
        <w:rPr>
          <w:i/>
          <w:iCs/>
          <w:noProof/>
        </w:rPr>
        <w:t>Journal of Proteomics</w:t>
      </w:r>
      <w:r w:rsidRPr="008A644A">
        <w:rPr>
          <w:noProof/>
        </w:rPr>
        <w:t xml:space="preserve">. </w:t>
      </w:r>
      <w:r w:rsidRPr="008A644A">
        <w:rPr>
          <w:b/>
          <w:bCs/>
          <w:noProof/>
        </w:rPr>
        <w:t>175</w:t>
      </w:r>
      <w:r w:rsidRPr="008A644A">
        <w:rPr>
          <w:noProof/>
        </w:rPr>
        <w:t>, 75–86 (2018).</w:t>
      </w:r>
    </w:p>
    <w:p w14:paraId="142E3618" w14:textId="519C4A50" w:rsidR="006B2EE7" w:rsidRPr="008A644A" w:rsidRDefault="006B2EE7" w:rsidP="008A644A">
      <w:pPr>
        <w:autoSpaceDE w:val="0"/>
        <w:autoSpaceDN w:val="0"/>
        <w:adjustRightInd w:val="0"/>
        <w:rPr>
          <w:noProof/>
        </w:rPr>
      </w:pPr>
      <w:r w:rsidRPr="008A644A">
        <w:rPr>
          <w:noProof/>
        </w:rPr>
        <w:t>13.</w:t>
      </w:r>
      <w:r w:rsidRPr="008A644A">
        <w:rPr>
          <w:noProof/>
        </w:rPr>
        <w:tab/>
        <w:t>Rundlett, K.</w:t>
      </w:r>
      <w:r w:rsidR="00E61855">
        <w:rPr>
          <w:noProof/>
        </w:rPr>
        <w:t xml:space="preserve"> </w:t>
      </w:r>
      <w:r w:rsidRPr="008A644A">
        <w:rPr>
          <w:noProof/>
        </w:rPr>
        <w:t>L., Armstrong, D.</w:t>
      </w:r>
      <w:r w:rsidR="00E61855">
        <w:rPr>
          <w:noProof/>
        </w:rPr>
        <w:t xml:space="preserve"> </w:t>
      </w:r>
      <w:r w:rsidRPr="008A644A">
        <w:rPr>
          <w:noProof/>
        </w:rPr>
        <w:t xml:space="preserve">W. Mechanism of </w:t>
      </w:r>
      <w:r w:rsidR="00E61855">
        <w:rPr>
          <w:noProof/>
        </w:rPr>
        <w:t>s</w:t>
      </w:r>
      <w:r w:rsidR="00E61855" w:rsidRPr="008A644A">
        <w:rPr>
          <w:noProof/>
        </w:rPr>
        <w:t xml:space="preserve">ignal </w:t>
      </w:r>
      <w:r w:rsidR="00E61855">
        <w:rPr>
          <w:noProof/>
        </w:rPr>
        <w:t>s</w:t>
      </w:r>
      <w:r w:rsidR="00E61855" w:rsidRPr="008A644A">
        <w:rPr>
          <w:noProof/>
        </w:rPr>
        <w:t xml:space="preserve">uppression </w:t>
      </w:r>
      <w:r w:rsidRPr="008A644A">
        <w:rPr>
          <w:noProof/>
        </w:rPr>
        <w:t xml:space="preserve">by </w:t>
      </w:r>
      <w:r w:rsidR="00E61855">
        <w:rPr>
          <w:noProof/>
        </w:rPr>
        <w:t>a</w:t>
      </w:r>
      <w:r w:rsidR="00E61855" w:rsidRPr="008A644A">
        <w:rPr>
          <w:noProof/>
        </w:rPr>
        <w:t xml:space="preserve">nionic </w:t>
      </w:r>
      <w:r w:rsidR="00E61855">
        <w:rPr>
          <w:noProof/>
        </w:rPr>
        <w:t>s</w:t>
      </w:r>
      <w:r w:rsidR="00E61855" w:rsidRPr="008A644A">
        <w:rPr>
          <w:noProof/>
        </w:rPr>
        <w:t xml:space="preserve">urfactants </w:t>
      </w:r>
      <w:r w:rsidRPr="008A644A">
        <w:rPr>
          <w:noProof/>
        </w:rPr>
        <w:t xml:space="preserve">in </w:t>
      </w:r>
      <w:r w:rsidR="00E61855">
        <w:rPr>
          <w:noProof/>
        </w:rPr>
        <w:t>c</w:t>
      </w:r>
      <w:r w:rsidR="00E61855" w:rsidRPr="008A644A">
        <w:rPr>
          <w:noProof/>
        </w:rPr>
        <w:t xml:space="preserve">apillary </w:t>
      </w:r>
      <w:r w:rsidR="00E61855">
        <w:rPr>
          <w:noProof/>
        </w:rPr>
        <w:t>e</w:t>
      </w:r>
      <w:r w:rsidR="00E61855" w:rsidRPr="008A644A">
        <w:rPr>
          <w:noProof/>
        </w:rPr>
        <w:t>lectrophoresis</w:t>
      </w:r>
      <w:r w:rsidRPr="008A644A">
        <w:rPr>
          <w:noProof/>
        </w:rPr>
        <w:t>-</w:t>
      </w:r>
      <w:r w:rsidR="00E61855">
        <w:rPr>
          <w:noProof/>
        </w:rPr>
        <w:t>e</w:t>
      </w:r>
      <w:r w:rsidR="00E61855" w:rsidRPr="008A644A">
        <w:rPr>
          <w:noProof/>
        </w:rPr>
        <w:t xml:space="preserve">lectrospray </w:t>
      </w:r>
      <w:r w:rsidR="00E61855">
        <w:rPr>
          <w:noProof/>
        </w:rPr>
        <w:t>i</w:t>
      </w:r>
      <w:r w:rsidR="00E61855" w:rsidRPr="008A644A">
        <w:rPr>
          <w:noProof/>
        </w:rPr>
        <w:t xml:space="preserve">onization </w:t>
      </w:r>
      <w:r w:rsidR="00E61855">
        <w:rPr>
          <w:noProof/>
        </w:rPr>
        <w:t>m</w:t>
      </w:r>
      <w:r w:rsidR="00E61855" w:rsidRPr="008A644A">
        <w:rPr>
          <w:noProof/>
        </w:rPr>
        <w:t xml:space="preserve">ass </w:t>
      </w:r>
      <w:r w:rsidR="00E61855">
        <w:rPr>
          <w:noProof/>
        </w:rPr>
        <w:t>s</w:t>
      </w:r>
      <w:r w:rsidR="00E61855" w:rsidRPr="008A644A">
        <w:rPr>
          <w:noProof/>
        </w:rPr>
        <w:t>pectrometry</w:t>
      </w:r>
      <w:r w:rsidRPr="008A644A">
        <w:rPr>
          <w:noProof/>
        </w:rPr>
        <w:t xml:space="preserve">. </w:t>
      </w:r>
      <w:r w:rsidRPr="008A644A">
        <w:rPr>
          <w:i/>
          <w:iCs/>
          <w:noProof/>
        </w:rPr>
        <w:t>Analytical Chemistry</w:t>
      </w:r>
      <w:r w:rsidRPr="008A644A">
        <w:rPr>
          <w:noProof/>
        </w:rPr>
        <w:t xml:space="preserve">. </w:t>
      </w:r>
      <w:r w:rsidRPr="008A644A">
        <w:rPr>
          <w:b/>
          <w:bCs/>
          <w:noProof/>
        </w:rPr>
        <w:t>68</w:t>
      </w:r>
      <w:r w:rsidRPr="008A644A">
        <w:rPr>
          <w:noProof/>
        </w:rPr>
        <w:t xml:space="preserve"> (19), 3493–3497 (1996).</w:t>
      </w:r>
    </w:p>
    <w:p w14:paraId="4BDDF4FC" w14:textId="7B2ECF44" w:rsidR="006B2EE7" w:rsidRPr="008A644A" w:rsidRDefault="006B2EE7" w:rsidP="008A644A">
      <w:pPr>
        <w:autoSpaceDE w:val="0"/>
        <w:autoSpaceDN w:val="0"/>
        <w:adjustRightInd w:val="0"/>
        <w:rPr>
          <w:noProof/>
        </w:rPr>
      </w:pPr>
      <w:r w:rsidRPr="008A644A">
        <w:rPr>
          <w:noProof/>
        </w:rPr>
        <w:t>14.</w:t>
      </w:r>
      <w:r w:rsidRPr="008A644A">
        <w:rPr>
          <w:noProof/>
        </w:rPr>
        <w:tab/>
        <w:t>Wis, J.</w:t>
      </w:r>
      <w:r w:rsidR="00E61855">
        <w:rPr>
          <w:noProof/>
        </w:rPr>
        <w:t xml:space="preserve"> </w:t>
      </w:r>
      <w:r w:rsidRPr="008A644A">
        <w:rPr>
          <w:noProof/>
        </w:rPr>
        <w:t xml:space="preserve">R., Zougman, A., Nagaraj, N., Mann, M. Universal sample preparation method for proteome analysis. </w:t>
      </w:r>
      <w:r w:rsidR="005727C9" w:rsidRPr="00074114">
        <w:rPr>
          <w:i/>
          <w:iCs/>
          <w:noProof/>
        </w:rPr>
        <w:t>Nature Methods</w:t>
      </w:r>
      <w:r w:rsidR="005727C9">
        <w:rPr>
          <w:noProof/>
        </w:rPr>
        <w:t xml:space="preserve">. </w:t>
      </w:r>
      <w:r w:rsidR="005727C9" w:rsidRPr="00074114">
        <w:rPr>
          <w:b/>
          <w:bCs/>
          <w:noProof/>
        </w:rPr>
        <w:t>6</w:t>
      </w:r>
      <w:r w:rsidR="005727C9">
        <w:rPr>
          <w:noProof/>
        </w:rPr>
        <w:t xml:space="preserve"> (5), 359–362 </w:t>
      </w:r>
      <w:r w:rsidRPr="008A644A">
        <w:rPr>
          <w:noProof/>
        </w:rPr>
        <w:t>(2009).</w:t>
      </w:r>
    </w:p>
    <w:p w14:paraId="1D0C3F37" w14:textId="5336BAB7" w:rsidR="006B2EE7" w:rsidRPr="008A644A" w:rsidRDefault="006B2EE7" w:rsidP="008A644A">
      <w:pPr>
        <w:autoSpaceDE w:val="0"/>
        <w:autoSpaceDN w:val="0"/>
        <w:adjustRightInd w:val="0"/>
        <w:rPr>
          <w:noProof/>
        </w:rPr>
      </w:pPr>
      <w:r w:rsidRPr="008A644A">
        <w:rPr>
          <w:noProof/>
        </w:rPr>
        <w:t>15.</w:t>
      </w:r>
      <w:r w:rsidRPr="008A644A">
        <w:rPr>
          <w:noProof/>
        </w:rPr>
        <w:tab/>
        <w:t>Ni, M.</w:t>
      </w:r>
      <w:r w:rsidR="00E61855">
        <w:rPr>
          <w:noProof/>
        </w:rPr>
        <w:t xml:space="preserve"> et al</w:t>
      </w:r>
      <w:r w:rsidRPr="008A644A">
        <w:rPr>
          <w:noProof/>
        </w:rPr>
        <w:t xml:space="preserve">. Modified filter-aided sample preparation (FASP) method increases peptide and protein identifications for shotgun proteomics. </w:t>
      </w:r>
      <w:r w:rsidRPr="008A644A">
        <w:rPr>
          <w:i/>
          <w:iCs/>
          <w:noProof/>
        </w:rPr>
        <w:t>Rapid Communications in Mass Spectrometry</w:t>
      </w:r>
      <w:r w:rsidRPr="008A644A">
        <w:rPr>
          <w:noProof/>
        </w:rPr>
        <w:t xml:space="preserve">. </w:t>
      </w:r>
      <w:r w:rsidRPr="008A644A">
        <w:rPr>
          <w:b/>
          <w:bCs/>
          <w:noProof/>
        </w:rPr>
        <w:t>31</w:t>
      </w:r>
      <w:r w:rsidRPr="008A644A">
        <w:rPr>
          <w:noProof/>
        </w:rPr>
        <w:t xml:space="preserve"> (2), 171–178 (2017).</w:t>
      </w:r>
    </w:p>
    <w:p w14:paraId="79E1E862" w14:textId="75A5CD61" w:rsidR="006B2EE7" w:rsidRPr="008A644A" w:rsidRDefault="006B2EE7" w:rsidP="008A644A">
      <w:pPr>
        <w:autoSpaceDE w:val="0"/>
        <w:autoSpaceDN w:val="0"/>
        <w:adjustRightInd w:val="0"/>
        <w:rPr>
          <w:noProof/>
          <w:lang w:val="es-ES"/>
        </w:rPr>
      </w:pPr>
      <w:r w:rsidRPr="008A644A">
        <w:rPr>
          <w:noProof/>
        </w:rPr>
        <w:t>16.</w:t>
      </w:r>
      <w:r w:rsidRPr="008A644A">
        <w:rPr>
          <w:noProof/>
        </w:rPr>
        <w:tab/>
        <w:t xml:space="preserve">Zhao, Q. </w:t>
      </w:r>
      <w:r w:rsidRPr="00074114">
        <w:rPr>
          <w:noProof/>
        </w:rPr>
        <w:t>et al.</w:t>
      </w:r>
      <w:r w:rsidRPr="00E61855">
        <w:rPr>
          <w:noProof/>
        </w:rPr>
        <w:t xml:space="preserve"> </w:t>
      </w:r>
      <w:r w:rsidRPr="008A644A">
        <w:rPr>
          <w:noProof/>
        </w:rPr>
        <w:t xml:space="preserve">imFASP: An integrated approach combining in-situ filter-aided sample pretreatment with microwave-assisted protein digestion for fast and efficient proteome sample preparation. </w:t>
      </w:r>
      <w:r w:rsidRPr="008A644A">
        <w:rPr>
          <w:i/>
          <w:iCs/>
          <w:noProof/>
          <w:lang w:val="es-ES"/>
        </w:rPr>
        <w:t>Analytica Chimica Acta</w:t>
      </w:r>
      <w:r w:rsidRPr="008A644A">
        <w:rPr>
          <w:noProof/>
          <w:lang w:val="es-ES"/>
        </w:rPr>
        <w:t xml:space="preserve">. </w:t>
      </w:r>
      <w:r w:rsidRPr="008A644A">
        <w:rPr>
          <w:b/>
          <w:bCs/>
          <w:noProof/>
          <w:lang w:val="es-ES"/>
        </w:rPr>
        <w:t>912</w:t>
      </w:r>
      <w:r w:rsidRPr="008A644A">
        <w:rPr>
          <w:noProof/>
          <w:lang w:val="es-ES"/>
        </w:rPr>
        <w:t>, 58–64 (2016).</w:t>
      </w:r>
    </w:p>
    <w:p w14:paraId="6A9CFBC6" w14:textId="6CC2BE19" w:rsidR="006B2EE7" w:rsidRPr="008A644A" w:rsidRDefault="006B2EE7" w:rsidP="008A644A">
      <w:pPr>
        <w:autoSpaceDE w:val="0"/>
        <w:autoSpaceDN w:val="0"/>
        <w:adjustRightInd w:val="0"/>
        <w:rPr>
          <w:noProof/>
        </w:rPr>
      </w:pPr>
      <w:r w:rsidRPr="008A644A">
        <w:rPr>
          <w:noProof/>
          <w:lang w:val="es-ES"/>
        </w:rPr>
        <w:t>17.</w:t>
      </w:r>
      <w:r w:rsidRPr="008A644A">
        <w:rPr>
          <w:noProof/>
          <w:lang w:val="es-ES"/>
        </w:rPr>
        <w:tab/>
        <w:t xml:space="preserve">Kanshin, E. </w:t>
      </w:r>
      <w:r w:rsidRPr="00074114">
        <w:rPr>
          <w:noProof/>
          <w:lang w:val="es-ES"/>
        </w:rPr>
        <w:t>et al.</w:t>
      </w:r>
      <w:r w:rsidRPr="00E61855">
        <w:rPr>
          <w:noProof/>
          <w:lang w:val="es-ES"/>
        </w:rPr>
        <w:t xml:space="preserve"> </w:t>
      </w:r>
      <w:r w:rsidRPr="008A644A">
        <w:rPr>
          <w:noProof/>
        </w:rPr>
        <w:t xml:space="preserve">Ultrasensitive proteome analysis using paramagnetic bead technology. </w:t>
      </w:r>
      <w:r w:rsidRPr="008A644A">
        <w:rPr>
          <w:i/>
          <w:iCs/>
          <w:noProof/>
        </w:rPr>
        <w:t>Molecular Systems Biology</w:t>
      </w:r>
      <w:r w:rsidRPr="008A644A">
        <w:rPr>
          <w:noProof/>
        </w:rPr>
        <w:t>.</w:t>
      </w:r>
      <w:r w:rsidR="00025C21" w:rsidRPr="008A644A">
        <w:rPr>
          <w:noProof/>
        </w:rPr>
        <w:t xml:space="preserve"> </w:t>
      </w:r>
      <w:r w:rsidR="00AA6C22" w:rsidRPr="00074114">
        <w:rPr>
          <w:b/>
          <w:bCs/>
          <w:noProof/>
        </w:rPr>
        <w:t>10</w:t>
      </w:r>
      <w:r w:rsidR="00AA6C22">
        <w:rPr>
          <w:noProof/>
        </w:rPr>
        <w:t xml:space="preserve"> (10), 757 </w:t>
      </w:r>
      <w:r w:rsidRPr="008A644A">
        <w:rPr>
          <w:noProof/>
        </w:rPr>
        <w:t>(2014).</w:t>
      </w:r>
    </w:p>
    <w:p w14:paraId="2373C4A8" w14:textId="40C58B38" w:rsidR="006B2EE7" w:rsidRPr="008A644A" w:rsidRDefault="006B2EE7" w:rsidP="008A644A">
      <w:pPr>
        <w:autoSpaceDE w:val="0"/>
        <w:autoSpaceDN w:val="0"/>
        <w:adjustRightInd w:val="0"/>
        <w:rPr>
          <w:noProof/>
        </w:rPr>
      </w:pPr>
      <w:r w:rsidRPr="008A644A">
        <w:rPr>
          <w:noProof/>
        </w:rPr>
        <w:t>18.</w:t>
      </w:r>
      <w:r w:rsidRPr="008A644A">
        <w:rPr>
          <w:noProof/>
        </w:rPr>
        <w:tab/>
        <w:t>Hughes, C.</w:t>
      </w:r>
      <w:r w:rsidR="00E61855">
        <w:rPr>
          <w:noProof/>
        </w:rPr>
        <w:t xml:space="preserve"> </w:t>
      </w:r>
      <w:r w:rsidRPr="008A644A">
        <w:rPr>
          <w:noProof/>
        </w:rPr>
        <w:t>S.</w:t>
      </w:r>
      <w:r w:rsidR="00E61855">
        <w:rPr>
          <w:noProof/>
        </w:rPr>
        <w:t xml:space="preserve"> et al</w:t>
      </w:r>
      <w:r w:rsidRPr="008A644A">
        <w:rPr>
          <w:noProof/>
        </w:rPr>
        <w:t xml:space="preserve">. Single-pot, solid-phase-enhanced sample preparation for proteomics experiments. </w:t>
      </w:r>
      <w:r w:rsidRPr="008A644A">
        <w:rPr>
          <w:i/>
          <w:iCs/>
          <w:noProof/>
        </w:rPr>
        <w:t>Nature Protocols</w:t>
      </w:r>
      <w:r w:rsidRPr="008A644A">
        <w:rPr>
          <w:noProof/>
        </w:rPr>
        <w:t xml:space="preserve">. </w:t>
      </w:r>
      <w:r w:rsidRPr="008A644A">
        <w:rPr>
          <w:b/>
          <w:bCs/>
          <w:noProof/>
        </w:rPr>
        <w:t>14</w:t>
      </w:r>
      <w:r w:rsidRPr="008A644A">
        <w:rPr>
          <w:noProof/>
        </w:rPr>
        <w:t xml:space="preserve"> (1), 68–85 (2019).</w:t>
      </w:r>
    </w:p>
    <w:p w14:paraId="2B4C1FD3" w14:textId="757AC7AB" w:rsidR="006B2EE7" w:rsidRPr="008A644A" w:rsidRDefault="006B2EE7" w:rsidP="008A644A">
      <w:pPr>
        <w:autoSpaceDE w:val="0"/>
        <w:autoSpaceDN w:val="0"/>
        <w:adjustRightInd w:val="0"/>
        <w:rPr>
          <w:noProof/>
        </w:rPr>
      </w:pPr>
      <w:r w:rsidRPr="008A644A">
        <w:rPr>
          <w:noProof/>
        </w:rPr>
        <w:t>19.</w:t>
      </w:r>
      <w:r w:rsidRPr="008A644A">
        <w:rPr>
          <w:noProof/>
        </w:rPr>
        <w:tab/>
        <w:t>Dagley, L.</w:t>
      </w:r>
      <w:r w:rsidR="00E61855">
        <w:rPr>
          <w:noProof/>
        </w:rPr>
        <w:t xml:space="preserve"> </w:t>
      </w:r>
      <w:r w:rsidRPr="008A644A">
        <w:rPr>
          <w:noProof/>
        </w:rPr>
        <w:t>F., Infusini, G., Larsen, R.</w:t>
      </w:r>
      <w:r w:rsidR="00E61855">
        <w:rPr>
          <w:noProof/>
        </w:rPr>
        <w:t xml:space="preserve"> </w:t>
      </w:r>
      <w:r w:rsidRPr="008A644A">
        <w:rPr>
          <w:noProof/>
        </w:rPr>
        <w:t>H., Sandow, J.</w:t>
      </w:r>
      <w:r w:rsidR="00E61855">
        <w:rPr>
          <w:noProof/>
        </w:rPr>
        <w:t xml:space="preserve"> </w:t>
      </w:r>
      <w:r w:rsidRPr="008A644A">
        <w:rPr>
          <w:noProof/>
        </w:rPr>
        <w:t>J., Webb, A.</w:t>
      </w:r>
      <w:r w:rsidR="00E61855">
        <w:rPr>
          <w:noProof/>
        </w:rPr>
        <w:t xml:space="preserve"> </w:t>
      </w:r>
      <w:r w:rsidRPr="008A644A">
        <w:rPr>
          <w:noProof/>
        </w:rPr>
        <w:t xml:space="preserve">I. Universal solid-phase protein preparation (USP3) for bottom-up and top-down proteomics. </w:t>
      </w:r>
      <w:r w:rsidRPr="008A644A">
        <w:rPr>
          <w:i/>
          <w:iCs/>
          <w:noProof/>
        </w:rPr>
        <w:t>Journal of Proteome Research</w:t>
      </w:r>
      <w:r w:rsidRPr="008A644A">
        <w:rPr>
          <w:noProof/>
        </w:rPr>
        <w:t xml:space="preserve">. </w:t>
      </w:r>
      <w:r w:rsidRPr="008A644A">
        <w:rPr>
          <w:b/>
          <w:bCs/>
          <w:noProof/>
        </w:rPr>
        <w:t>18</w:t>
      </w:r>
      <w:r w:rsidRPr="008A644A">
        <w:rPr>
          <w:noProof/>
        </w:rPr>
        <w:t xml:space="preserve"> (7), 2915–2924 (2019).</w:t>
      </w:r>
    </w:p>
    <w:p w14:paraId="226D9D5F" w14:textId="1071B29F" w:rsidR="006B2EE7" w:rsidRPr="008A644A" w:rsidRDefault="006B2EE7" w:rsidP="008A644A">
      <w:pPr>
        <w:autoSpaceDE w:val="0"/>
        <w:autoSpaceDN w:val="0"/>
        <w:adjustRightInd w:val="0"/>
        <w:rPr>
          <w:noProof/>
        </w:rPr>
      </w:pPr>
      <w:r w:rsidRPr="008A644A">
        <w:rPr>
          <w:noProof/>
        </w:rPr>
        <w:t>20.</w:t>
      </w:r>
      <w:r w:rsidRPr="008A644A">
        <w:rPr>
          <w:noProof/>
        </w:rPr>
        <w:tab/>
        <w:t>Hengel, S.</w:t>
      </w:r>
      <w:r w:rsidR="007D26EA">
        <w:rPr>
          <w:noProof/>
        </w:rPr>
        <w:t xml:space="preserve"> </w:t>
      </w:r>
      <w:r w:rsidRPr="008A644A">
        <w:rPr>
          <w:noProof/>
        </w:rPr>
        <w:t>M.</w:t>
      </w:r>
      <w:r w:rsidR="007D26EA">
        <w:rPr>
          <w:noProof/>
        </w:rPr>
        <w:t xml:space="preserve"> et al</w:t>
      </w:r>
      <w:r w:rsidRPr="008A644A">
        <w:rPr>
          <w:noProof/>
        </w:rPr>
        <w:t xml:space="preserve">. Evaluation of SDS depletion using an affinity spin column and IMS-MS detection. </w:t>
      </w:r>
      <w:r w:rsidRPr="008A644A">
        <w:rPr>
          <w:i/>
          <w:iCs/>
          <w:noProof/>
        </w:rPr>
        <w:t>Proteomics</w:t>
      </w:r>
      <w:r w:rsidRPr="008A644A">
        <w:rPr>
          <w:noProof/>
        </w:rPr>
        <w:t xml:space="preserve">. </w:t>
      </w:r>
      <w:r w:rsidRPr="008A644A">
        <w:rPr>
          <w:b/>
          <w:bCs/>
          <w:noProof/>
        </w:rPr>
        <w:t>12</w:t>
      </w:r>
      <w:r w:rsidRPr="008A644A">
        <w:rPr>
          <w:noProof/>
        </w:rPr>
        <w:t xml:space="preserve"> (21), 3138–3142 (2012).</w:t>
      </w:r>
    </w:p>
    <w:p w14:paraId="623B166F" w14:textId="74DE41A5" w:rsidR="006B2EE7" w:rsidRPr="008A644A" w:rsidRDefault="006B2EE7" w:rsidP="008A644A">
      <w:pPr>
        <w:autoSpaceDE w:val="0"/>
        <w:autoSpaceDN w:val="0"/>
        <w:adjustRightInd w:val="0"/>
        <w:rPr>
          <w:noProof/>
        </w:rPr>
      </w:pPr>
      <w:r w:rsidRPr="008A644A">
        <w:rPr>
          <w:noProof/>
        </w:rPr>
        <w:t>21.</w:t>
      </w:r>
      <w:r w:rsidRPr="008A644A">
        <w:rPr>
          <w:noProof/>
        </w:rPr>
        <w:tab/>
        <w:t>Zougman, A., Selby, P.</w:t>
      </w:r>
      <w:r w:rsidR="007D26EA">
        <w:rPr>
          <w:noProof/>
        </w:rPr>
        <w:t xml:space="preserve"> </w:t>
      </w:r>
      <w:r w:rsidRPr="008A644A">
        <w:rPr>
          <w:noProof/>
        </w:rPr>
        <w:t>J., Banks, R.</w:t>
      </w:r>
      <w:r w:rsidR="007D26EA">
        <w:rPr>
          <w:noProof/>
        </w:rPr>
        <w:t xml:space="preserve"> </w:t>
      </w:r>
      <w:r w:rsidRPr="008A644A">
        <w:rPr>
          <w:noProof/>
        </w:rPr>
        <w:t xml:space="preserve">E. Suspension trapping (STrap) sample preparation method for bottom-up proteomics analysis. </w:t>
      </w:r>
      <w:r w:rsidRPr="008A644A">
        <w:rPr>
          <w:i/>
          <w:iCs/>
          <w:noProof/>
        </w:rPr>
        <w:t>PROTEOMICS</w:t>
      </w:r>
      <w:r w:rsidRPr="008A644A">
        <w:rPr>
          <w:noProof/>
        </w:rPr>
        <w:t xml:space="preserve">. </w:t>
      </w:r>
      <w:r w:rsidRPr="008A644A">
        <w:rPr>
          <w:b/>
          <w:bCs/>
          <w:noProof/>
        </w:rPr>
        <w:t>14</w:t>
      </w:r>
      <w:r w:rsidRPr="008A644A">
        <w:rPr>
          <w:noProof/>
        </w:rPr>
        <w:t xml:space="preserve"> (9), 1006–1010 (2014).</w:t>
      </w:r>
    </w:p>
    <w:p w14:paraId="0FD880C3" w14:textId="0D895D84" w:rsidR="006B2EE7" w:rsidRPr="008A644A" w:rsidRDefault="006B2EE7" w:rsidP="008A644A">
      <w:pPr>
        <w:autoSpaceDE w:val="0"/>
        <w:autoSpaceDN w:val="0"/>
        <w:adjustRightInd w:val="0"/>
        <w:rPr>
          <w:noProof/>
        </w:rPr>
      </w:pPr>
      <w:r w:rsidRPr="008A644A">
        <w:rPr>
          <w:noProof/>
        </w:rPr>
        <w:t>22.</w:t>
      </w:r>
      <w:r w:rsidRPr="008A644A">
        <w:rPr>
          <w:noProof/>
        </w:rPr>
        <w:tab/>
        <w:t>Thongboonkerd, V., McLeish, K.</w:t>
      </w:r>
      <w:r w:rsidR="007D26EA">
        <w:rPr>
          <w:noProof/>
        </w:rPr>
        <w:t xml:space="preserve"> </w:t>
      </w:r>
      <w:r w:rsidRPr="008A644A">
        <w:rPr>
          <w:noProof/>
        </w:rPr>
        <w:t>R., Arthur, J.</w:t>
      </w:r>
      <w:r w:rsidR="007D26EA">
        <w:rPr>
          <w:noProof/>
        </w:rPr>
        <w:t xml:space="preserve"> </w:t>
      </w:r>
      <w:r w:rsidRPr="008A644A">
        <w:rPr>
          <w:noProof/>
        </w:rPr>
        <w:t>M., Klein, J.</w:t>
      </w:r>
      <w:r w:rsidR="007D26EA">
        <w:rPr>
          <w:noProof/>
        </w:rPr>
        <w:t xml:space="preserve"> </w:t>
      </w:r>
      <w:r w:rsidRPr="008A644A">
        <w:rPr>
          <w:noProof/>
        </w:rPr>
        <w:t xml:space="preserve">B. Proteomic analysis of normal human urinary proteins isolated by acetone precipitation or ultracentrifugation. </w:t>
      </w:r>
      <w:r w:rsidRPr="008A644A">
        <w:rPr>
          <w:i/>
          <w:iCs/>
          <w:noProof/>
        </w:rPr>
        <w:t>Kidney International</w:t>
      </w:r>
      <w:r w:rsidRPr="008A644A">
        <w:rPr>
          <w:noProof/>
        </w:rPr>
        <w:t xml:space="preserve">. </w:t>
      </w:r>
      <w:r w:rsidRPr="008A644A">
        <w:rPr>
          <w:b/>
          <w:bCs/>
          <w:noProof/>
        </w:rPr>
        <w:t>62</w:t>
      </w:r>
      <w:r w:rsidRPr="008A644A">
        <w:rPr>
          <w:noProof/>
        </w:rPr>
        <w:t xml:space="preserve"> (4), 1461–1469 (2002).</w:t>
      </w:r>
    </w:p>
    <w:p w14:paraId="7FD0638C" w14:textId="30ACD740" w:rsidR="006B2EE7" w:rsidRPr="008A644A" w:rsidRDefault="006B2EE7" w:rsidP="008A644A">
      <w:pPr>
        <w:autoSpaceDE w:val="0"/>
        <w:autoSpaceDN w:val="0"/>
        <w:adjustRightInd w:val="0"/>
        <w:rPr>
          <w:noProof/>
        </w:rPr>
      </w:pPr>
      <w:r w:rsidRPr="008A644A">
        <w:rPr>
          <w:noProof/>
        </w:rPr>
        <w:t>23.</w:t>
      </w:r>
      <w:r w:rsidRPr="008A644A">
        <w:rPr>
          <w:noProof/>
        </w:rPr>
        <w:tab/>
        <w:t xml:space="preserve">Klont, F. </w:t>
      </w:r>
      <w:r w:rsidRPr="00074114">
        <w:rPr>
          <w:noProof/>
        </w:rPr>
        <w:t>et al.</w:t>
      </w:r>
      <w:r w:rsidRPr="007D26EA">
        <w:rPr>
          <w:noProof/>
        </w:rPr>
        <w:t xml:space="preserve"> </w:t>
      </w:r>
      <w:r w:rsidRPr="008A644A">
        <w:rPr>
          <w:noProof/>
        </w:rPr>
        <w:t xml:space="preserve">Assessment of </w:t>
      </w:r>
      <w:r w:rsidR="007D26EA">
        <w:rPr>
          <w:noProof/>
        </w:rPr>
        <w:t>s</w:t>
      </w:r>
      <w:r w:rsidR="007D26EA" w:rsidRPr="008A644A">
        <w:rPr>
          <w:noProof/>
        </w:rPr>
        <w:t xml:space="preserve">ample </w:t>
      </w:r>
      <w:r w:rsidR="007D26EA">
        <w:rPr>
          <w:noProof/>
        </w:rPr>
        <w:t>p</w:t>
      </w:r>
      <w:r w:rsidR="007D26EA" w:rsidRPr="008A644A">
        <w:rPr>
          <w:noProof/>
        </w:rPr>
        <w:t xml:space="preserve">reparation </w:t>
      </w:r>
      <w:r w:rsidR="007D26EA">
        <w:rPr>
          <w:noProof/>
        </w:rPr>
        <w:t>b</w:t>
      </w:r>
      <w:r w:rsidR="007D26EA" w:rsidRPr="008A644A">
        <w:rPr>
          <w:noProof/>
        </w:rPr>
        <w:t xml:space="preserve">ias </w:t>
      </w:r>
      <w:r w:rsidRPr="008A644A">
        <w:rPr>
          <w:noProof/>
        </w:rPr>
        <w:t xml:space="preserve">in </w:t>
      </w:r>
      <w:r w:rsidR="007D26EA">
        <w:rPr>
          <w:noProof/>
        </w:rPr>
        <w:t>m</w:t>
      </w:r>
      <w:r w:rsidR="007D26EA" w:rsidRPr="008A644A">
        <w:rPr>
          <w:noProof/>
        </w:rPr>
        <w:t xml:space="preserve">ass </w:t>
      </w:r>
      <w:r w:rsidR="007D26EA">
        <w:rPr>
          <w:noProof/>
        </w:rPr>
        <w:t>s</w:t>
      </w:r>
      <w:r w:rsidR="007D26EA" w:rsidRPr="008A644A">
        <w:rPr>
          <w:noProof/>
        </w:rPr>
        <w:t>pectrometry</w:t>
      </w:r>
      <w:r w:rsidRPr="008A644A">
        <w:rPr>
          <w:noProof/>
        </w:rPr>
        <w:t>-</w:t>
      </w:r>
      <w:r w:rsidR="007D26EA">
        <w:rPr>
          <w:noProof/>
        </w:rPr>
        <w:t>b</w:t>
      </w:r>
      <w:r w:rsidR="007D26EA" w:rsidRPr="008A644A">
        <w:rPr>
          <w:noProof/>
        </w:rPr>
        <w:t xml:space="preserve">ased </w:t>
      </w:r>
      <w:r w:rsidR="007D26EA">
        <w:rPr>
          <w:noProof/>
        </w:rPr>
        <w:t>p</w:t>
      </w:r>
      <w:r w:rsidR="007D26EA" w:rsidRPr="008A644A">
        <w:rPr>
          <w:noProof/>
        </w:rPr>
        <w:t>roteomics</w:t>
      </w:r>
      <w:r w:rsidRPr="008A644A">
        <w:rPr>
          <w:noProof/>
        </w:rPr>
        <w:t xml:space="preserve">. </w:t>
      </w:r>
      <w:r w:rsidRPr="008A644A">
        <w:rPr>
          <w:i/>
          <w:iCs/>
          <w:noProof/>
        </w:rPr>
        <w:t>Analytical Chemistry</w:t>
      </w:r>
      <w:r w:rsidRPr="008A644A">
        <w:rPr>
          <w:noProof/>
        </w:rPr>
        <w:t xml:space="preserve">. </w:t>
      </w:r>
      <w:r w:rsidRPr="008A644A">
        <w:rPr>
          <w:b/>
          <w:bCs/>
          <w:noProof/>
        </w:rPr>
        <w:t>90</w:t>
      </w:r>
      <w:r w:rsidRPr="008A644A">
        <w:rPr>
          <w:noProof/>
        </w:rPr>
        <w:t xml:space="preserve"> (8), 5405–5413 (2018).</w:t>
      </w:r>
    </w:p>
    <w:p w14:paraId="7887E03A" w14:textId="71CA91EE" w:rsidR="006B2EE7" w:rsidRPr="008A644A" w:rsidRDefault="006B2EE7" w:rsidP="008A644A">
      <w:pPr>
        <w:autoSpaceDE w:val="0"/>
        <w:autoSpaceDN w:val="0"/>
        <w:adjustRightInd w:val="0"/>
        <w:rPr>
          <w:noProof/>
        </w:rPr>
      </w:pPr>
      <w:r w:rsidRPr="008A644A">
        <w:rPr>
          <w:noProof/>
        </w:rPr>
        <w:t>24.</w:t>
      </w:r>
      <w:r w:rsidRPr="008A644A">
        <w:rPr>
          <w:noProof/>
        </w:rPr>
        <w:tab/>
        <w:t>Crowell, A.</w:t>
      </w:r>
      <w:r w:rsidR="007D26EA">
        <w:rPr>
          <w:noProof/>
        </w:rPr>
        <w:t xml:space="preserve"> </w:t>
      </w:r>
      <w:r w:rsidRPr="008A644A">
        <w:rPr>
          <w:noProof/>
        </w:rPr>
        <w:t>M.</w:t>
      </w:r>
      <w:r w:rsidR="007D26EA">
        <w:rPr>
          <w:noProof/>
        </w:rPr>
        <w:t xml:space="preserve"> </w:t>
      </w:r>
      <w:r w:rsidRPr="008A644A">
        <w:rPr>
          <w:noProof/>
        </w:rPr>
        <w:t>J., Wall, M.</w:t>
      </w:r>
      <w:r w:rsidR="007D26EA">
        <w:rPr>
          <w:noProof/>
        </w:rPr>
        <w:t xml:space="preserve"> </w:t>
      </w:r>
      <w:r w:rsidRPr="008A644A">
        <w:rPr>
          <w:noProof/>
        </w:rPr>
        <w:t>J., Doucette, A.</w:t>
      </w:r>
      <w:r w:rsidR="007D26EA">
        <w:rPr>
          <w:noProof/>
        </w:rPr>
        <w:t xml:space="preserve"> </w:t>
      </w:r>
      <w:r w:rsidRPr="008A644A">
        <w:rPr>
          <w:noProof/>
        </w:rPr>
        <w:t xml:space="preserve">A. Maximizing recovery of water-soluble proteins through acetone precipitation. </w:t>
      </w:r>
      <w:r w:rsidRPr="008A644A">
        <w:rPr>
          <w:i/>
          <w:iCs/>
          <w:noProof/>
        </w:rPr>
        <w:t>Analytica Chimica Acta</w:t>
      </w:r>
      <w:r w:rsidRPr="008A644A">
        <w:rPr>
          <w:noProof/>
        </w:rPr>
        <w:t xml:space="preserve">. </w:t>
      </w:r>
      <w:r w:rsidRPr="008A644A">
        <w:rPr>
          <w:b/>
          <w:bCs/>
          <w:noProof/>
        </w:rPr>
        <w:t>796</w:t>
      </w:r>
      <w:r w:rsidRPr="008A644A">
        <w:rPr>
          <w:noProof/>
        </w:rPr>
        <w:t>, 48–54 (2013).</w:t>
      </w:r>
    </w:p>
    <w:p w14:paraId="0FB20058" w14:textId="40CF9167" w:rsidR="006B2EE7" w:rsidRPr="008A644A" w:rsidRDefault="006B2EE7" w:rsidP="008A644A">
      <w:pPr>
        <w:autoSpaceDE w:val="0"/>
        <w:autoSpaceDN w:val="0"/>
        <w:adjustRightInd w:val="0"/>
        <w:rPr>
          <w:noProof/>
        </w:rPr>
      </w:pPr>
      <w:r w:rsidRPr="008A644A">
        <w:rPr>
          <w:noProof/>
        </w:rPr>
        <w:t>25.</w:t>
      </w:r>
      <w:r w:rsidRPr="008A644A">
        <w:rPr>
          <w:noProof/>
        </w:rPr>
        <w:tab/>
        <w:t>Nickerson, J.</w:t>
      </w:r>
      <w:r w:rsidR="007D26EA">
        <w:rPr>
          <w:noProof/>
        </w:rPr>
        <w:t xml:space="preserve"> </w:t>
      </w:r>
      <w:r w:rsidRPr="008A644A">
        <w:rPr>
          <w:noProof/>
        </w:rPr>
        <w:t>L., Doucette, A.</w:t>
      </w:r>
      <w:r w:rsidR="007D26EA">
        <w:rPr>
          <w:noProof/>
        </w:rPr>
        <w:t xml:space="preserve"> </w:t>
      </w:r>
      <w:r w:rsidRPr="008A644A">
        <w:rPr>
          <w:noProof/>
        </w:rPr>
        <w:t xml:space="preserve">A. Rapid and </w:t>
      </w:r>
      <w:r w:rsidR="007D26EA">
        <w:rPr>
          <w:noProof/>
        </w:rPr>
        <w:t>q</w:t>
      </w:r>
      <w:r w:rsidR="007D26EA" w:rsidRPr="008A644A">
        <w:rPr>
          <w:noProof/>
        </w:rPr>
        <w:t xml:space="preserve">uantitative </w:t>
      </w:r>
      <w:r w:rsidR="007D26EA">
        <w:rPr>
          <w:noProof/>
        </w:rPr>
        <w:t>p</w:t>
      </w:r>
      <w:r w:rsidR="007D26EA" w:rsidRPr="008A644A">
        <w:rPr>
          <w:noProof/>
        </w:rPr>
        <w:t xml:space="preserve">rotein </w:t>
      </w:r>
      <w:r w:rsidR="007D26EA">
        <w:rPr>
          <w:noProof/>
        </w:rPr>
        <w:t>p</w:t>
      </w:r>
      <w:r w:rsidR="007D26EA" w:rsidRPr="008A644A">
        <w:rPr>
          <w:noProof/>
        </w:rPr>
        <w:t xml:space="preserve">recipitation </w:t>
      </w:r>
      <w:r w:rsidRPr="008A644A">
        <w:rPr>
          <w:noProof/>
        </w:rPr>
        <w:t xml:space="preserve">for </w:t>
      </w:r>
      <w:r w:rsidR="007D26EA">
        <w:rPr>
          <w:noProof/>
        </w:rPr>
        <w:t>p</w:t>
      </w:r>
      <w:r w:rsidR="007D26EA" w:rsidRPr="008A644A">
        <w:rPr>
          <w:noProof/>
        </w:rPr>
        <w:t xml:space="preserve">roteome </w:t>
      </w:r>
      <w:r w:rsidR="007D26EA">
        <w:rPr>
          <w:noProof/>
        </w:rPr>
        <w:t>a</w:t>
      </w:r>
      <w:r w:rsidR="007D26EA" w:rsidRPr="008A644A">
        <w:rPr>
          <w:noProof/>
        </w:rPr>
        <w:t xml:space="preserve">nalysis </w:t>
      </w:r>
      <w:r w:rsidRPr="008A644A">
        <w:rPr>
          <w:noProof/>
        </w:rPr>
        <w:t xml:space="preserve">by </w:t>
      </w:r>
      <w:r w:rsidR="007D26EA">
        <w:rPr>
          <w:noProof/>
        </w:rPr>
        <w:t>m</w:t>
      </w:r>
      <w:r w:rsidR="007D26EA" w:rsidRPr="008A644A">
        <w:rPr>
          <w:noProof/>
        </w:rPr>
        <w:t xml:space="preserve">ass </w:t>
      </w:r>
      <w:r w:rsidR="007D26EA">
        <w:rPr>
          <w:noProof/>
        </w:rPr>
        <w:t>s</w:t>
      </w:r>
      <w:r w:rsidR="007D26EA" w:rsidRPr="008A644A">
        <w:rPr>
          <w:noProof/>
        </w:rPr>
        <w:t>pectrometry</w:t>
      </w:r>
      <w:r w:rsidRPr="008A644A">
        <w:rPr>
          <w:noProof/>
        </w:rPr>
        <w:t xml:space="preserve">. </w:t>
      </w:r>
      <w:r w:rsidRPr="008A644A">
        <w:rPr>
          <w:i/>
          <w:iCs/>
          <w:noProof/>
        </w:rPr>
        <w:t>Journal of Proteome Research</w:t>
      </w:r>
      <w:r w:rsidRPr="008A644A">
        <w:rPr>
          <w:noProof/>
        </w:rPr>
        <w:t xml:space="preserve">. </w:t>
      </w:r>
      <w:r w:rsidRPr="008A644A">
        <w:rPr>
          <w:b/>
          <w:bCs/>
          <w:noProof/>
        </w:rPr>
        <w:t>19</w:t>
      </w:r>
      <w:r w:rsidRPr="008A644A">
        <w:rPr>
          <w:noProof/>
        </w:rPr>
        <w:t xml:space="preserve"> (5), 2035–2042 (2020).</w:t>
      </w:r>
    </w:p>
    <w:p w14:paraId="3AC3D968" w14:textId="7609ED43" w:rsidR="006B2EE7" w:rsidRPr="008A644A" w:rsidRDefault="006B2EE7" w:rsidP="008A644A">
      <w:pPr>
        <w:autoSpaceDE w:val="0"/>
        <w:autoSpaceDN w:val="0"/>
        <w:adjustRightInd w:val="0"/>
        <w:rPr>
          <w:noProof/>
        </w:rPr>
      </w:pPr>
      <w:r w:rsidRPr="008A644A">
        <w:rPr>
          <w:noProof/>
        </w:rPr>
        <w:t>26.</w:t>
      </w:r>
      <w:r w:rsidRPr="008A644A">
        <w:rPr>
          <w:noProof/>
        </w:rPr>
        <w:tab/>
        <w:t>Baghalabadi, V., Doucette, A.</w:t>
      </w:r>
      <w:r w:rsidR="007D26EA">
        <w:rPr>
          <w:noProof/>
        </w:rPr>
        <w:t xml:space="preserve"> </w:t>
      </w:r>
      <w:r w:rsidRPr="008A644A">
        <w:rPr>
          <w:noProof/>
        </w:rPr>
        <w:t xml:space="preserve">A. Mass spectrometry profiling of low molecular weight proteins and peptides isolated by acetone precipitation. </w:t>
      </w:r>
      <w:r w:rsidRPr="008A644A">
        <w:rPr>
          <w:i/>
          <w:iCs/>
          <w:noProof/>
        </w:rPr>
        <w:t>Analytica Chimica Acta</w:t>
      </w:r>
      <w:r w:rsidRPr="008A644A">
        <w:rPr>
          <w:noProof/>
        </w:rPr>
        <w:t xml:space="preserve">. </w:t>
      </w:r>
      <w:r w:rsidRPr="008A644A">
        <w:rPr>
          <w:b/>
          <w:bCs/>
          <w:noProof/>
        </w:rPr>
        <w:t>1138</w:t>
      </w:r>
      <w:r w:rsidRPr="008A644A">
        <w:rPr>
          <w:noProof/>
        </w:rPr>
        <w:t xml:space="preserve">, 38–48 </w:t>
      </w:r>
      <w:r w:rsidRPr="008A644A">
        <w:rPr>
          <w:noProof/>
        </w:rPr>
        <w:lastRenderedPageBreak/>
        <w:t>(2020).</w:t>
      </w:r>
    </w:p>
    <w:p w14:paraId="06782F6B" w14:textId="75E0232A" w:rsidR="006B2EE7" w:rsidRPr="008A644A" w:rsidRDefault="006B2EE7" w:rsidP="008A644A">
      <w:pPr>
        <w:autoSpaceDE w:val="0"/>
        <w:autoSpaceDN w:val="0"/>
        <w:adjustRightInd w:val="0"/>
        <w:rPr>
          <w:noProof/>
        </w:rPr>
      </w:pPr>
      <w:r w:rsidRPr="008A644A">
        <w:rPr>
          <w:noProof/>
        </w:rPr>
        <w:t>27.</w:t>
      </w:r>
      <w:r w:rsidRPr="008A644A">
        <w:rPr>
          <w:noProof/>
        </w:rPr>
        <w:tab/>
        <w:t>Crowell, A.</w:t>
      </w:r>
      <w:r w:rsidR="008E06DD">
        <w:rPr>
          <w:noProof/>
        </w:rPr>
        <w:t xml:space="preserve"> </w:t>
      </w:r>
      <w:r w:rsidRPr="008A644A">
        <w:rPr>
          <w:noProof/>
        </w:rPr>
        <w:t>M.</w:t>
      </w:r>
      <w:r w:rsidR="008E06DD">
        <w:rPr>
          <w:noProof/>
        </w:rPr>
        <w:t xml:space="preserve"> </w:t>
      </w:r>
      <w:r w:rsidRPr="008A644A">
        <w:rPr>
          <w:noProof/>
        </w:rPr>
        <w:t>J., MacLellan, D.</w:t>
      </w:r>
      <w:r w:rsidR="008E06DD">
        <w:rPr>
          <w:noProof/>
        </w:rPr>
        <w:t xml:space="preserve"> </w:t>
      </w:r>
      <w:r w:rsidRPr="008A644A">
        <w:rPr>
          <w:noProof/>
        </w:rPr>
        <w:t>L., Doucette, A.</w:t>
      </w:r>
      <w:r w:rsidR="008E06DD">
        <w:rPr>
          <w:noProof/>
        </w:rPr>
        <w:t xml:space="preserve"> </w:t>
      </w:r>
      <w:r w:rsidRPr="008A644A">
        <w:rPr>
          <w:noProof/>
        </w:rPr>
        <w:t xml:space="preserve">A. A two-stage spin cartridge for integrated protein precipitation, digestion and SDS removal in a comparative bottom-up proteomics workflow. </w:t>
      </w:r>
      <w:r w:rsidRPr="008A644A">
        <w:rPr>
          <w:i/>
          <w:iCs/>
          <w:noProof/>
        </w:rPr>
        <w:t>Journal of Proteomics</w:t>
      </w:r>
      <w:r w:rsidRPr="008A644A">
        <w:rPr>
          <w:noProof/>
        </w:rPr>
        <w:t xml:space="preserve">. </w:t>
      </w:r>
      <w:r w:rsidRPr="008A644A">
        <w:rPr>
          <w:b/>
          <w:bCs/>
          <w:noProof/>
        </w:rPr>
        <w:t>118</w:t>
      </w:r>
      <w:r w:rsidRPr="008A644A">
        <w:rPr>
          <w:noProof/>
        </w:rPr>
        <w:t>, 140–150 (2015).</w:t>
      </w:r>
    </w:p>
    <w:p w14:paraId="4BBFDE08" w14:textId="32B1FDF7" w:rsidR="006B2EE7" w:rsidRPr="008A644A" w:rsidRDefault="006B2EE7" w:rsidP="008A644A">
      <w:pPr>
        <w:autoSpaceDE w:val="0"/>
        <w:autoSpaceDN w:val="0"/>
        <w:adjustRightInd w:val="0"/>
        <w:rPr>
          <w:noProof/>
        </w:rPr>
      </w:pPr>
      <w:r w:rsidRPr="008A644A">
        <w:rPr>
          <w:noProof/>
        </w:rPr>
        <w:t>28.</w:t>
      </w:r>
      <w:r w:rsidRPr="008A644A">
        <w:rPr>
          <w:noProof/>
        </w:rPr>
        <w:tab/>
        <w:t>Wessel, D., Flügge, U.</w:t>
      </w:r>
      <w:r w:rsidR="008E06DD">
        <w:rPr>
          <w:noProof/>
        </w:rPr>
        <w:t xml:space="preserve"> </w:t>
      </w:r>
      <w:r w:rsidRPr="008A644A">
        <w:rPr>
          <w:noProof/>
        </w:rPr>
        <w:t xml:space="preserve">I. A method for the quantitative recovery of protein in dilute solution in the presence of detergents and lipids. </w:t>
      </w:r>
      <w:r w:rsidRPr="008A644A">
        <w:rPr>
          <w:i/>
          <w:iCs/>
          <w:noProof/>
        </w:rPr>
        <w:t>Analytical Biochemistry</w:t>
      </w:r>
      <w:r w:rsidRPr="008A644A">
        <w:rPr>
          <w:noProof/>
        </w:rPr>
        <w:t xml:space="preserve">. </w:t>
      </w:r>
      <w:r w:rsidRPr="008A644A">
        <w:rPr>
          <w:b/>
          <w:bCs/>
          <w:noProof/>
        </w:rPr>
        <w:t>138</w:t>
      </w:r>
      <w:r w:rsidRPr="008A644A">
        <w:rPr>
          <w:noProof/>
        </w:rPr>
        <w:t xml:space="preserve"> (1), 141–143 (1984).</w:t>
      </w:r>
    </w:p>
    <w:p w14:paraId="1AB5C1A9" w14:textId="7168C25F" w:rsidR="006B2EE7" w:rsidRPr="008A644A" w:rsidRDefault="006B2EE7" w:rsidP="008A644A">
      <w:pPr>
        <w:autoSpaceDE w:val="0"/>
        <w:autoSpaceDN w:val="0"/>
        <w:adjustRightInd w:val="0"/>
        <w:rPr>
          <w:noProof/>
        </w:rPr>
      </w:pPr>
      <w:r w:rsidRPr="008A644A">
        <w:rPr>
          <w:noProof/>
        </w:rPr>
        <w:t>29.</w:t>
      </w:r>
      <w:r w:rsidRPr="008A644A">
        <w:rPr>
          <w:noProof/>
        </w:rPr>
        <w:tab/>
        <w:t xml:space="preserve">Arand, M., Friedberg, T., Oesch, F. Colorimetric quantitation of trace amounts of sodium lauryl sulfate in the presence of nucleic acids and proteins. </w:t>
      </w:r>
      <w:r w:rsidRPr="008A644A">
        <w:rPr>
          <w:i/>
          <w:iCs/>
          <w:noProof/>
        </w:rPr>
        <w:t>Analytical Biochemistry</w:t>
      </w:r>
      <w:r w:rsidRPr="008A644A">
        <w:rPr>
          <w:noProof/>
        </w:rPr>
        <w:t xml:space="preserve">. </w:t>
      </w:r>
      <w:r w:rsidRPr="008A644A">
        <w:rPr>
          <w:b/>
          <w:bCs/>
          <w:noProof/>
        </w:rPr>
        <w:t>207</w:t>
      </w:r>
      <w:r w:rsidRPr="008A644A">
        <w:rPr>
          <w:noProof/>
        </w:rPr>
        <w:t xml:space="preserve"> (1), 73–75 (1992).</w:t>
      </w:r>
    </w:p>
    <w:p w14:paraId="49D32153" w14:textId="320560D7" w:rsidR="006B2EE7" w:rsidRPr="008A644A" w:rsidRDefault="006B2EE7" w:rsidP="008A644A">
      <w:pPr>
        <w:autoSpaceDE w:val="0"/>
        <w:autoSpaceDN w:val="0"/>
        <w:adjustRightInd w:val="0"/>
        <w:rPr>
          <w:noProof/>
        </w:rPr>
      </w:pPr>
      <w:r w:rsidRPr="008A644A">
        <w:rPr>
          <w:noProof/>
        </w:rPr>
        <w:t>30.</w:t>
      </w:r>
      <w:r w:rsidRPr="008A644A">
        <w:rPr>
          <w:noProof/>
        </w:rPr>
        <w:tab/>
        <w:t>Tukey, J.</w:t>
      </w:r>
      <w:r w:rsidR="008E06DD">
        <w:rPr>
          <w:noProof/>
        </w:rPr>
        <w:t xml:space="preserve"> </w:t>
      </w:r>
      <w:r w:rsidRPr="008A644A">
        <w:rPr>
          <w:noProof/>
        </w:rPr>
        <w:t xml:space="preserve">W. Exploratory </w:t>
      </w:r>
      <w:r w:rsidR="008E06DD">
        <w:rPr>
          <w:noProof/>
        </w:rPr>
        <w:t>d</w:t>
      </w:r>
      <w:r w:rsidR="008E06DD" w:rsidRPr="008A644A">
        <w:rPr>
          <w:noProof/>
        </w:rPr>
        <w:t xml:space="preserve">ata </w:t>
      </w:r>
      <w:r w:rsidR="008E06DD">
        <w:rPr>
          <w:noProof/>
        </w:rPr>
        <w:t>a</w:t>
      </w:r>
      <w:r w:rsidR="008E06DD" w:rsidRPr="008A644A">
        <w:rPr>
          <w:noProof/>
        </w:rPr>
        <w:t>nalysis</w:t>
      </w:r>
      <w:r w:rsidRPr="008A644A">
        <w:rPr>
          <w:noProof/>
        </w:rPr>
        <w:t xml:space="preserve">. </w:t>
      </w:r>
      <w:r w:rsidRPr="008A644A">
        <w:rPr>
          <w:i/>
          <w:iCs/>
          <w:noProof/>
        </w:rPr>
        <w:t>Biometrics</w:t>
      </w:r>
      <w:r w:rsidRPr="008A644A">
        <w:rPr>
          <w:noProof/>
        </w:rPr>
        <w:t xml:space="preserve">. </w:t>
      </w:r>
      <w:r w:rsidRPr="008A644A">
        <w:rPr>
          <w:b/>
          <w:bCs/>
          <w:noProof/>
        </w:rPr>
        <w:t>33</w:t>
      </w:r>
      <w:r w:rsidRPr="008A644A">
        <w:rPr>
          <w:noProof/>
        </w:rPr>
        <w:t>, 768, at &lt;http://www.jstor.org/stable/2529486&gt; (1977).</w:t>
      </w:r>
    </w:p>
    <w:p w14:paraId="43B23815" w14:textId="12359DD8" w:rsidR="006B2EE7" w:rsidRPr="008A644A" w:rsidRDefault="006B2EE7" w:rsidP="008A644A">
      <w:pPr>
        <w:autoSpaceDE w:val="0"/>
        <w:autoSpaceDN w:val="0"/>
        <w:adjustRightInd w:val="0"/>
        <w:rPr>
          <w:noProof/>
        </w:rPr>
      </w:pPr>
      <w:r w:rsidRPr="008A644A">
        <w:rPr>
          <w:noProof/>
        </w:rPr>
        <w:t>31.</w:t>
      </w:r>
      <w:r w:rsidRPr="008A644A">
        <w:rPr>
          <w:noProof/>
        </w:rPr>
        <w:tab/>
        <w:t>Ludwig, K.</w:t>
      </w:r>
      <w:r w:rsidR="009A7577">
        <w:rPr>
          <w:noProof/>
        </w:rPr>
        <w:t xml:space="preserve"> </w:t>
      </w:r>
      <w:r w:rsidRPr="008A644A">
        <w:rPr>
          <w:noProof/>
        </w:rPr>
        <w:t>R., Schroll, M.</w:t>
      </w:r>
      <w:r w:rsidR="009A7577">
        <w:rPr>
          <w:noProof/>
        </w:rPr>
        <w:t xml:space="preserve"> </w:t>
      </w:r>
      <w:r w:rsidRPr="008A644A">
        <w:rPr>
          <w:noProof/>
        </w:rPr>
        <w:t>M., Hummon, A.</w:t>
      </w:r>
      <w:r w:rsidR="009A7577">
        <w:rPr>
          <w:noProof/>
        </w:rPr>
        <w:t xml:space="preserve"> </w:t>
      </w:r>
      <w:r w:rsidRPr="008A644A">
        <w:rPr>
          <w:noProof/>
        </w:rPr>
        <w:t xml:space="preserve">B. Comparison of </w:t>
      </w:r>
      <w:r w:rsidR="009A7577">
        <w:rPr>
          <w:noProof/>
        </w:rPr>
        <w:t>i</w:t>
      </w:r>
      <w:r w:rsidR="009A7577" w:rsidRPr="008A644A">
        <w:rPr>
          <w:noProof/>
        </w:rPr>
        <w:t>n</w:t>
      </w:r>
      <w:r w:rsidRPr="008A644A">
        <w:rPr>
          <w:noProof/>
        </w:rPr>
        <w:t>-</w:t>
      </w:r>
      <w:r w:rsidR="009A7577">
        <w:rPr>
          <w:noProof/>
        </w:rPr>
        <w:t>s</w:t>
      </w:r>
      <w:r w:rsidR="009A7577" w:rsidRPr="008A644A">
        <w:rPr>
          <w:noProof/>
        </w:rPr>
        <w:t>olution</w:t>
      </w:r>
      <w:r w:rsidRPr="008A644A">
        <w:rPr>
          <w:noProof/>
        </w:rPr>
        <w:t xml:space="preserve">, FASP, and S-Trap </w:t>
      </w:r>
      <w:r w:rsidR="009A7577">
        <w:rPr>
          <w:noProof/>
        </w:rPr>
        <w:t>b</w:t>
      </w:r>
      <w:r w:rsidR="009A7577" w:rsidRPr="008A644A">
        <w:rPr>
          <w:noProof/>
        </w:rPr>
        <w:t xml:space="preserve">ased </w:t>
      </w:r>
      <w:r w:rsidR="009A7577">
        <w:rPr>
          <w:noProof/>
        </w:rPr>
        <w:t>d</w:t>
      </w:r>
      <w:r w:rsidR="009A7577" w:rsidRPr="008A644A">
        <w:rPr>
          <w:noProof/>
        </w:rPr>
        <w:t xml:space="preserve">igestion </w:t>
      </w:r>
      <w:r w:rsidR="009A7577">
        <w:rPr>
          <w:noProof/>
        </w:rPr>
        <w:t>m</w:t>
      </w:r>
      <w:r w:rsidR="009A7577" w:rsidRPr="008A644A">
        <w:rPr>
          <w:noProof/>
        </w:rPr>
        <w:t xml:space="preserve">ethods </w:t>
      </w:r>
      <w:r w:rsidRPr="008A644A">
        <w:rPr>
          <w:noProof/>
        </w:rPr>
        <w:t xml:space="preserve">for </w:t>
      </w:r>
      <w:r w:rsidR="009A7577">
        <w:rPr>
          <w:noProof/>
        </w:rPr>
        <w:t>b</w:t>
      </w:r>
      <w:r w:rsidR="009A7577" w:rsidRPr="008A644A">
        <w:rPr>
          <w:noProof/>
        </w:rPr>
        <w:t>ottom</w:t>
      </w:r>
      <w:r w:rsidRPr="008A644A">
        <w:rPr>
          <w:noProof/>
        </w:rPr>
        <w:t>-</w:t>
      </w:r>
      <w:r w:rsidR="009A7577">
        <w:rPr>
          <w:noProof/>
        </w:rPr>
        <w:t>u</w:t>
      </w:r>
      <w:r w:rsidR="009A7577" w:rsidRPr="008A644A">
        <w:rPr>
          <w:noProof/>
        </w:rPr>
        <w:t xml:space="preserve">p </w:t>
      </w:r>
      <w:r w:rsidR="009A7577">
        <w:rPr>
          <w:noProof/>
        </w:rPr>
        <w:t>p</w:t>
      </w:r>
      <w:r w:rsidR="009A7577" w:rsidRPr="008A644A">
        <w:rPr>
          <w:noProof/>
        </w:rPr>
        <w:t xml:space="preserve">roteomic </w:t>
      </w:r>
      <w:r w:rsidR="009A7577">
        <w:rPr>
          <w:noProof/>
        </w:rPr>
        <w:t>s</w:t>
      </w:r>
      <w:r w:rsidR="009A7577" w:rsidRPr="008A644A">
        <w:rPr>
          <w:noProof/>
        </w:rPr>
        <w:t>tudies</w:t>
      </w:r>
      <w:r w:rsidRPr="008A644A">
        <w:rPr>
          <w:noProof/>
        </w:rPr>
        <w:t xml:space="preserve">. </w:t>
      </w:r>
      <w:r w:rsidRPr="008A644A">
        <w:rPr>
          <w:i/>
          <w:iCs/>
          <w:noProof/>
        </w:rPr>
        <w:t>Journal of Proteome Research</w:t>
      </w:r>
      <w:r w:rsidRPr="008A644A">
        <w:rPr>
          <w:noProof/>
        </w:rPr>
        <w:t xml:space="preserve">. </w:t>
      </w:r>
      <w:r w:rsidRPr="008A644A">
        <w:rPr>
          <w:b/>
          <w:bCs/>
          <w:noProof/>
        </w:rPr>
        <w:t>17</w:t>
      </w:r>
      <w:r w:rsidRPr="008A644A">
        <w:rPr>
          <w:noProof/>
        </w:rPr>
        <w:t xml:space="preserve"> (7), 2480–2490 (2018).</w:t>
      </w:r>
    </w:p>
    <w:p w14:paraId="271E49AF" w14:textId="28BF9BB9" w:rsidR="006B2EE7" w:rsidRPr="008A644A" w:rsidRDefault="006B2EE7" w:rsidP="008A644A">
      <w:pPr>
        <w:autoSpaceDE w:val="0"/>
        <w:autoSpaceDN w:val="0"/>
        <w:adjustRightInd w:val="0"/>
        <w:rPr>
          <w:noProof/>
        </w:rPr>
      </w:pPr>
      <w:r w:rsidRPr="008A644A">
        <w:rPr>
          <w:noProof/>
        </w:rPr>
        <w:t>32.</w:t>
      </w:r>
      <w:r w:rsidRPr="008A644A">
        <w:rPr>
          <w:noProof/>
        </w:rPr>
        <w:tab/>
        <w:t xml:space="preserve">Sielaff, M. </w:t>
      </w:r>
      <w:r w:rsidRPr="00074114">
        <w:rPr>
          <w:noProof/>
        </w:rPr>
        <w:t>et al.</w:t>
      </w:r>
      <w:r w:rsidRPr="009A7577">
        <w:rPr>
          <w:noProof/>
        </w:rPr>
        <w:t xml:space="preserve"> </w:t>
      </w:r>
      <w:r w:rsidRPr="008A644A">
        <w:rPr>
          <w:noProof/>
        </w:rPr>
        <w:t xml:space="preserve">Evaluation of FASP, SP3, and iST </w:t>
      </w:r>
      <w:r w:rsidR="009A7577">
        <w:rPr>
          <w:noProof/>
        </w:rPr>
        <w:t>p</w:t>
      </w:r>
      <w:r w:rsidR="009A7577" w:rsidRPr="008A644A">
        <w:rPr>
          <w:noProof/>
        </w:rPr>
        <w:t xml:space="preserve">rotocols </w:t>
      </w:r>
      <w:r w:rsidRPr="008A644A">
        <w:rPr>
          <w:noProof/>
        </w:rPr>
        <w:t xml:space="preserve">for </w:t>
      </w:r>
      <w:r w:rsidR="009A7577">
        <w:rPr>
          <w:noProof/>
        </w:rPr>
        <w:t>p</w:t>
      </w:r>
      <w:r w:rsidR="009A7577" w:rsidRPr="008A644A">
        <w:rPr>
          <w:noProof/>
        </w:rPr>
        <w:t xml:space="preserve">roteomic </w:t>
      </w:r>
      <w:r w:rsidR="009A7577">
        <w:rPr>
          <w:noProof/>
        </w:rPr>
        <w:t>s</w:t>
      </w:r>
      <w:r w:rsidR="009A7577" w:rsidRPr="008A644A">
        <w:rPr>
          <w:noProof/>
        </w:rPr>
        <w:t xml:space="preserve">ample </w:t>
      </w:r>
      <w:r w:rsidR="009A7577">
        <w:rPr>
          <w:noProof/>
        </w:rPr>
        <w:t>p</w:t>
      </w:r>
      <w:r w:rsidR="009A7577" w:rsidRPr="008A644A">
        <w:rPr>
          <w:noProof/>
        </w:rPr>
        <w:t xml:space="preserve">reparation </w:t>
      </w:r>
      <w:r w:rsidRPr="008A644A">
        <w:rPr>
          <w:noProof/>
        </w:rPr>
        <w:t xml:space="preserve">in the </w:t>
      </w:r>
      <w:r w:rsidR="009A7577">
        <w:rPr>
          <w:noProof/>
        </w:rPr>
        <w:t>l</w:t>
      </w:r>
      <w:r w:rsidR="009A7577" w:rsidRPr="008A644A">
        <w:rPr>
          <w:noProof/>
        </w:rPr>
        <w:t xml:space="preserve">ow </w:t>
      </w:r>
      <w:r w:rsidR="009A7577">
        <w:rPr>
          <w:noProof/>
        </w:rPr>
        <w:t>m</w:t>
      </w:r>
      <w:r w:rsidR="009A7577" w:rsidRPr="008A644A">
        <w:rPr>
          <w:noProof/>
        </w:rPr>
        <w:t xml:space="preserve">icrogram </w:t>
      </w:r>
      <w:r w:rsidR="009A7577">
        <w:rPr>
          <w:noProof/>
        </w:rPr>
        <w:t>r</w:t>
      </w:r>
      <w:r w:rsidR="009A7577" w:rsidRPr="008A644A">
        <w:rPr>
          <w:noProof/>
        </w:rPr>
        <w:t>ange</w:t>
      </w:r>
      <w:r w:rsidRPr="008A644A">
        <w:rPr>
          <w:noProof/>
        </w:rPr>
        <w:t xml:space="preserve">. </w:t>
      </w:r>
      <w:r w:rsidRPr="008A644A">
        <w:rPr>
          <w:i/>
          <w:iCs/>
          <w:noProof/>
        </w:rPr>
        <w:t>Journal of Proteome Research</w:t>
      </w:r>
      <w:r w:rsidRPr="008A644A">
        <w:rPr>
          <w:noProof/>
        </w:rPr>
        <w:t xml:space="preserve">. </w:t>
      </w:r>
      <w:r w:rsidRPr="008A644A">
        <w:rPr>
          <w:b/>
          <w:bCs/>
          <w:noProof/>
        </w:rPr>
        <w:t>16</w:t>
      </w:r>
      <w:r w:rsidRPr="008A644A">
        <w:rPr>
          <w:noProof/>
        </w:rPr>
        <w:t xml:space="preserve"> (11), 4060–4072 (2017).</w:t>
      </w:r>
    </w:p>
    <w:p w14:paraId="4FFD8010" w14:textId="54024A8B" w:rsidR="006B2EE7" w:rsidRPr="008A644A" w:rsidRDefault="006B2EE7" w:rsidP="008A644A">
      <w:pPr>
        <w:autoSpaceDE w:val="0"/>
        <w:autoSpaceDN w:val="0"/>
        <w:adjustRightInd w:val="0"/>
        <w:rPr>
          <w:noProof/>
        </w:rPr>
      </w:pPr>
      <w:r w:rsidRPr="008A644A">
        <w:rPr>
          <w:noProof/>
        </w:rPr>
        <w:t>33.</w:t>
      </w:r>
      <w:r w:rsidRPr="008A644A">
        <w:rPr>
          <w:noProof/>
        </w:rPr>
        <w:tab/>
        <w:t>Supasri, K.</w:t>
      </w:r>
      <w:r w:rsidR="009A7577">
        <w:rPr>
          <w:noProof/>
        </w:rPr>
        <w:t xml:space="preserve"> </w:t>
      </w:r>
      <w:r w:rsidRPr="008A644A">
        <w:rPr>
          <w:noProof/>
        </w:rPr>
        <w:t xml:space="preserve">M. </w:t>
      </w:r>
      <w:r w:rsidRPr="00074114">
        <w:rPr>
          <w:noProof/>
        </w:rPr>
        <w:t>et al.</w:t>
      </w:r>
      <w:r w:rsidRPr="009A7577">
        <w:rPr>
          <w:noProof/>
        </w:rPr>
        <w:t xml:space="preserve"> </w:t>
      </w:r>
      <w:r w:rsidRPr="008A644A">
        <w:rPr>
          <w:noProof/>
        </w:rPr>
        <w:t xml:space="preserve">Evaluation of </w:t>
      </w:r>
      <w:r w:rsidR="009A7577">
        <w:rPr>
          <w:noProof/>
        </w:rPr>
        <w:t>f</w:t>
      </w:r>
      <w:r w:rsidR="009A7577" w:rsidRPr="008A644A">
        <w:rPr>
          <w:noProof/>
        </w:rPr>
        <w:t>ilter</w:t>
      </w:r>
      <w:r w:rsidRPr="008A644A">
        <w:rPr>
          <w:noProof/>
        </w:rPr>
        <w:t xml:space="preserve">, </w:t>
      </w:r>
      <w:r w:rsidR="009A7577">
        <w:rPr>
          <w:noProof/>
        </w:rPr>
        <w:t>p</w:t>
      </w:r>
      <w:r w:rsidR="009A7577" w:rsidRPr="008A644A">
        <w:rPr>
          <w:noProof/>
        </w:rPr>
        <w:t>aramagnetic</w:t>
      </w:r>
      <w:r w:rsidRPr="008A644A">
        <w:rPr>
          <w:noProof/>
        </w:rPr>
        <w:t xml:space="preserve">, and STAGETips </w:t>
      </w:r>
      <w:r w:rsidR="009A7577">
        <w:rPr>
          <w:noProof/>
        </w:rPr>
        <w:t>a</w:t>
      </w:r>
      <w:r w:rsidR="009A7577" w:rsidRPr="008A644A">
        <w:rPr>
          <w:noProof/>
        </w:rPr>
        <w:t xml:space="preserve">ided </w:t>
      </w:r>
      <w:r w:rsidR="009A7577">
        <w:rPr>
          <w:noProof/>
        </w:rPr>
        <w:t>w</w:t>
      </w:r>
      <w:r w:rsidR="009A7577" w:rsidRPr="008A644A">
        <w:rPr>
          <w:noProof/>
        </w:rPr>
        <w:t xml:space="preserve">orkflows </w:t>
      </w:r>
      <w:r w:rsidRPr="008A644A">
        <w:rPr>
          <w:noProof/>
        </w:rPr>
        <w:t xml:space="preserve">for </w:t>
      </w:r>
      <w:r w:rsidR="009A7577">
        <w:rPr>
          <w:noProof/>
        </w:rPr>
        <w:t>p</w:t>
      </w:r>
      <w:r w:rsidR="009A7577" w:rsidRPr="008A644A">
        <w:rPr>
          <w:noProof/>
        </w:rPr>
        <w:t xml:space="preserve">roteome </w:t>
      </w:r>
      <w:r w:rsidR="009A7577">
        <w:rPr>
          <w:noProof/>
        </w:rPr>
        <w:t>p</w:t>
      </w:r>
      <w:r w:rsidR="009A7577" w:rsidRPr="008A644A">
        <w:rPr>
          <w:noProof/>
        </w:rPr>
        <w:t xml:space="preserve">rofiling </w:t>
      </w:r>
      <w:r w:rsidRPr="008A644A">
        <w:rPr>
          <w:noProof/>
        </w:rPr>
        <w:t xml:space="preserve">of </w:t>
      </w:r>
      <w:r w:rsidR="009A7577">
        <w:rPr>
          <w:noProof/>
        </w:rPr>
        <w:t>s</w:t>
      </w:r>
      <w:r w:rsidR="009A7577" w:rsidRPr="008A644A">
        <w:rPr>
          <w:noProof/>
        </w:rPr>
        <w:t>ymbiodiniaceae</w:t>
      </w:r>
      <w:r w:rsidRPr="008A644A">
        <w:rPr>
          <w:noProof/>
        </w:rPr>
        <w:t xml:space="preserve">. </w:t>
      </w:r>
      <w:r w:rsidRPr="008A644A">
        <w:rPr>
          <w:i/>
          <w:iCs/>
          <w:noProof/>
        </w:rPr>
        <w:t>Processes</w:t>
      </w:r>
      <w:r w:rsidRPr="008A644A">
        <w:rPr>
          <w:noProof/>
        </w:rPr>
        <w:t xml:space="preserve">. </w:t>
      </w:r>
      <w:r w:rsidR="00AA6C22" w:rsidRPr="00074114">
        <w:rPr>
          <w:b/>
          <w:bCs/>
          <w:noProof/>
        </w:rPr>
        <w:t>9</w:t>
      </w:r>
      <w:r w:rsidR="00AA6C22">
        <w:rPr>
          <w:noProof/>
        </w:rPr>
        <w:t xml:space="preserve"> (6), 983</w:t>
      </w:r>
      <w:r w:rsidRPr="008A644A">
        <w:rPr>
          <w:noProof/>
        </w:rPr>
        <w:t xml:space="preserve"> (2021).</w:t>
      </w:r>
    </w:p>
    <w:p w14:paraId="4B26B636" w14:textId="392AA0C8" w:rsidR="006B2EE7" w:rsidRPr="008A644A" w:rsidRDefault="006B2EE7" w:rsidP="008A644A">
      <w:pPr>
        <w:autoSpaceDE w:val="0"/>
        <w:autoSpaceDN w:val="0"/>
        <w:adjustRightInd w:val="0"/>
        <w:rPr>
          <w:noProof/>
        </w:rPr>
      </w:pPr>
      <w:r w:rsidRPr="008A644A">
        <w:rPr>
          <w:noProof/>
        </w:rPr>
        <w:t>34.</w:t>
      </w:r>
      <w:r w:rsidRPr="008A644A">
        <w:rPr>
          <w:noProof/>
        </w:rPr>
        <w:tab/>
        <w:t>Botelho, D.</w:t>
      </w:r>
      <w:r w:rsidR="009A7577">
        <w:rPr>
          <w:noProof/>
        </w:rPr>
        <w:t xml:space="preserve"> et al</w:t>
      </w:r>
      <w:r w:rsidRPr="008A644A">
        <w:rPr>
          <w:noProof/>
        </w:rPr>
        <w:t xml:space="preserve">. Top-down and bottom-up proteomics of SDS-containing solutions following mass-based separation. </w:t>
      </w:r>
      <w:r w:rsidRPr="008A644A">
        <w:rPr>
          <w:i/>
          <w:iCs/>
          <w:noProof/>
        </w:rPr>
        <w:t xml:space="preserve">Journal of </w:t>
      </w:r>
      <w:r w:rsidR="009A7577">
        <w:rPr>
          <w:i/>
          <w:iCs/>
          <w:noProof/>
        </w:rPr>
        <w:t>P</w:t>
      </w:r>
      <w:r w:rsidR="009A7577" w:rsidRPr="008A644A">
        <w:rPr>
          <w:i/>
          <w:iCs/>
          <w:noProof/>
        </w:rPr>
        <w:t xml:space="preserve">roteome </w:t>
      </w:r>
      <w:r w:rsidR="009A7577">
        <w:rPr>
          <w:i/>
          <w:iCs/>
          <w:noProof/>
        </w:rPr>
        <w:t>R</w:t>
      </w:r>
      <w:r w:rsidR="009A7577" w:rsidRPr="008A644A">
        <w:rPr>
          <w:i/>
          <w:iCs/>
          <w:noProof/>
        </w:rPr>
        <w:t>esearch</w:t>
      </w:r>
      <w:r w:rsidRPr="008A644A">
        <w:rPr>
          <w:noProof/>
        </w:rPr>
        <w:t xml:space="preserve">. </w:t>
      </w:r>
      <w:r w:rsidRPr="008A644A">
        <w:rPr>
          <w:b/>
          <w:bCs/>
          <w:noProof/>
        </w:rPr>
        <w:t>9</w:t>
      </w:r>
      <w:r w:rsidRPr="008A644A">
        <w:rPr>
          <w:noProof/>
        </w:rPr>
        <w:t xml:space="preserve"> (6), 2863–</w:t>
      </w:r>
      <w:r w:rsidR="009A7577">
        <w:rPr>
          <w:noProof/>
        </w:rPr>
        <w:t>28</w:t>
      </w:r>
      <w:r w:rsidRPr="008A644A">
        <w:rPr>
          <w:noProof/>
        </w:rPr>
        <w:t>70 (2010).</w:t>
      </w:r>
    </w:p>
    <w:p w14:paraId="27290BA3" w14:textId="3366E5FC" w:rsidR="006B2EE7" w:rsidRPr="008A644A" w:rsidRDefault="006B2EE7" w:rsidP="008A644A">
      <w:pPr>
        <w:autoSpaceDE w:val="0"/>
        <w:autoSpaceDN w:val="0"/>
        <w:adjustRightInd w:val="0"/>
        <w:rPr>
          <w:noProof/>
        </w:rPr>
      </w:pPr>
      <w:r w:rsidRPr="008A644A">
        <w:rPr>
          <w:noProof/>
        </w:rPr>
        <w:t>35.</w:t>
      </w:r>
      <w:r w:rsidRPr="008A644A">
        <w:rPr>
          <w:noProof/>
        </w:rPr>
        <w:tab/>
        <w:t>Wessel, D., Flügge, U.</w:t>
      </w:r>
      <w:r w:rsidR="009A7577">
        <w:rPr>
          <w:noProof/>
        </w:rPr>
        <w:t xml:space="preserve"> </w:t>
      </w:r>
      <w:r w:rsidRPr="008A644A">
        <w:rPr>
          <w:noProof/>
        </w:rPr>
        <w:t xml:space="preserve">I. A method for the quantitative recovery of protein in dilute solution in the presence of detergents and lipids. </w:t>
      </w:r>
      <w:r w:rsidRPr="008A644A">
        <w:rPr>
          <w:i/>
          <w:iCs/>
          <w:noProof/>
        </w:rPr>
        <w:t>Analytical Biochemistry</w:t>
      </w:r>
      <w:r w:rsidRPr="008A644A">
        <w:rPr>
          <w:noProof/>
        </w:rPr>
        <w:t xml:space="preserve">. </w:t>
      </w:r>
      <w:r w:rsidRPr="008A644A">
        <w:rPr>
          <w:b/>
          <w:bCs/>
          <w:noProof/>
        </w:rPr>
        <w:t>138</w:t>
      </w:r>
      <w:r w:rsidRPr="008A644A">
        <w:rPr>
          <w:noProof/>
        </w:rPr>
        <w:t xml:space="preserve"> (1), 141–143 (1984).</w:t>
      </w:r>
    </w:p>
    <w:p w14:paraId="6CB033C5" w14:textId="0D91B969" w:rsidR="006B2EE7" w:rsidRPr="008A644A" w:rsidRDefault="006B2EE7" w:rsidP="008A644A">
      <w:pPr>
        <w:autoSpaceDE w:val="0"/>
        <w:autoSpaceDN w:val="0"/>
        <w:adjustRightInd w:val="0"/>
        <w:rPr>
          <w:noProof/>
        </w:rPr>
      </w:pPr>
      <w:r w:rsidRPr="008A644A">
        <w:rPr>
          <w:noProof/>
        </w:rPr>
        <w:t>36.</w:t>
      </w:r>
      <w:r w:rsidRPr="008A644A">
        <w:rPr>
          <w:noProof/>
        </w:rPr>
        <w:tab/>
        <w:t xml:space="preserve">Fic, E., Kedracka-Krok, S., Jankowska, U., Pirog, A., Dziedzicka-Wasylewska, M. Comparison of protein precipitation methods for various rat brain structures prior to proteomic analysis. </w:t>
      </w:r>
      <w:r w:rsidRPr="008A644A">
        <w:rPr>
          <w:i/>
          <w:iCs/>
          <w:noProof/>
        </w:rPr>
        <w:t>Electrophoresis</w:t>
      </w:r>
      <w:r w:rsidRPr="008A644A">
        <w:rPr>
          <w:noProof/>
        </w:rPr>
        <w:t xml:space="preserve">. </w:t>
      </w:r>
      <w:r w:rsidRPr="008A644A">
        <w:rPr>
          <w:b/>
          <w:bCs/>
          <w:noProof/>
        </w:rPr>
        <w:t>31</w:t>
      </w:r>
      <w:r w:rsidRPr="008A644A">
        <w:rPr>
          <w:noProof/>
        </w:rPr>
        <w:t xml:space="preserve"> (21), 3573–3579 (2010).</w:t>
      </w:r>
    </w:p>
    <w:p w14:paraId="3EBEF850" w14:textId="2A82A1D9" w:rsidR="006B2EE7" w:rsidRPr="008A644A" w:rsidRDefault="006B2EE7" w:rsidP="008A644A">
      <w:pPr>
        <w:autoSpaceDE w:val="0"/>
        <w:autoSpaceDN w:val="0"/>
        <w:adjustRightInd w:val="0"/>
        <w:rPr>
          <w:noProof/>
        </w:rPr>
      </w:pPr>
      <w:r w:rsidRPr="008A644A">
        <w:rPr>
          <w:noProof/>
        </w:rPr>
        <w:t>37.</w:t>
      </w:r>
      <w:r w:rsidRPr="008A644A">
        <w:rPr>
          <w:noProof/>
        </w:rPr>
        <w:tab/>
        <w:t>Antonioli, P., Bachi, A., Fasoli, E., Righetti, P.</w:t>
      </w:r>
      <w:r w:rsidR="009A7577">
        <w:rPr>
          <w:noProof/>
        </w:rPr>
        <w:t xml:space="preserve"> </w:t>
      </w:r>
      <w:r w:rsidRPr="008A644A">
        <w:rPr>
          <w:noProof/>
        </w:rPr>
        <w:t xml:space="preserve">G. Efficient removal of DNA from proteomic samples prior to two-dimensional map analysis. </w:t>
      </w:r>
      <w:r w:rsidRPr="008A644A">
        <w:rPr>
          <w:i/>
          <w:iCs/>
          <w:noProof/>
        </w:rPr>
        <w:t>Journal of Chromatography A</w:t>
      </w:r>
      <w:r w:rsidRPr="008A644A">
        <w:rPr>
          <w:noProof/>
        </w:rPr>
        <w:t xml:space="preserve">. </w:t>
      </w:r>
      <w:r w:rsidRPr="008A644A">
        <w:rPr>
          <w:b/>
          <w:bCs/>
          <w:noProof/>
        </w:rPr>
        <w:t>1216</w:t>
      </w:r>
      <w:r w:rsidRPr="008A644A">
        <w:rPr>
          <w:noProof/>
        </w:rPr>
        <w:t xml:space="preserve"> (17), 3606–3612 (2009).</w:t>
      </w:r>
    </w:p>
    <w:p w14:paraId="3F48F6B2" w14:textId="2764E2C3" w:rsidR="006B2EE7" w:rsidRPr="008A644A" w:rsidRDefault="006B2EE7" w:rsidP="008A644A">
      <w:pPr>
        <w:autoSpaceDE w:val="0"/>
        <w:autoSpaceDN w:val="0"/>
        <w:adjustRightInd w:val="0"/>
        <w:rPr>
          <w:noProof/>
        </w:rPr>
      </w:pPr>
      <w:r w:rsidRPr="008A644A">
        <w:rPr>
          <w:noProof/>
        </w:rPr>
        <w:t>38.</w:t>
      </w:r>
      <w:r w:rsidRPr="008A644A">
        <w:rPr>
          <w:noProof/>
        </w:rPr>
        <w:tab/>
        <w:t>Bryzgunova, O.</w:t>
      </w:r>
      <w:r w:rsidR="009A7577">
        <w:rPr>
          <w:noProof/>
        </w:rPr>
        <w:t xml:space="preserve"> et al</w:t>
      </w:r>
      <w:r w:rsidRPr="008A644A">
        <w:rPr>
          <w:noProof/>
        </w:rPr>
        <w:t xml:space="preserve">. A reliable method to concentrate circulating DNA. </w:t>
      </w:r>
      <w:r w:rsidRPr="008A644A">
        <w:rPr>
          <w:i/>
          <w:iCs/>
          <w:noProof/>
        </w:rPr>
        <w:t>Analytical Biochemistry</w:t>
      </w:r>
      <w:r w:rsidRPr="008A644A">
        <w:rPr>
          <w:noProof/>
        </w:rPr>
        <w:t xml:space="preserve">. </w:t>
      </w:r>
      <w:r w:rsidRPr="008A644A">
        <w:rPr>
          <w:b/>
          <w:bCs/>
          <w:noProof/>
        </w:rPr>
        <w:t>408</w:t>
      </w:r>
      <w:r w:rsidRPr="008A644A">
        <w:rPr>
          <w:noProof/>
        </w:rPr>
        <w:t xml:space="preserve"> (2), 354–356 (2011).</w:t>
      </w:r>
    </w:p>
    <w:p w14:paraId="6D2CD823" w14:textId="645C1334" w:rsidR="006B2EE7" w:rsidRPr="008A644A" w:rsidRDefault="006B2EE7" w:rsidP="008A644A">
      <w:pPr>
        <w:autoSpaceDE w:val="0"/>
        <w:autoSpaceDN w:val="0"/>
        <w:adjustRightInd w:val="0"/>
        <w:rPr>
          <w:noProof/>
        </w:rPr>
      </w:pPr>
      <w:r w:rsidRPr="008A644A">
        <w:rPr>
          <w:noProof/>
        </w:rPr>
        <w:t>39.</w:t>
      </w:r>
      <w:r w:rsidRPr="008A644A">
        <w:rPr>
          <w:noProof/>
        </w:rPr>
        <w:tab/>
        <w:t xml:space="preserve">Asakura, T., Adachi, K., Schwartz, E. Stabilizing effect of various organic solvents on protein. </w:t>
      </w:r>
      <w:r w:rsidRPr="008A644A">
        <w:rPr>
          <w:i/>
          <w:iCs/>
          <w:noProof/>
        </w:rPr>
        <w:t>Journal of Biological Chemistry</w:t>
      </w:r>
      <w:r w:rsidRPr="008A644A">
        <w:rPr>
          <w:noProof/>
        </w:rPr>
        <w:t xml:space="preserve">. </w:t>
      </w:r>
      <w:r w:rsidRPr="008A644A">
        <w:rPr>
          <w:b/>
          <w:bCs/>
          <w:noProof/>
        </w:rPr>
        <w:t>253</w:t>
      </w:r>
      <w:r w:rsidRPr="008A644A">
        <w:rPr>
          <w:noProof/>
        </w:rPr>
        <w:t xml:space="preserve"> (18), 6423–6425 (1978).</w:t>
      </w:r>
    </w:p>
    <w:p w14:paraId="6C6CAFDF" w14:textId="3B598CDB" w:rsidR="006B2EE7" w:rsidRPr="008A644A" w:rsidRDefault="006B2EE7" w:rsidP="008A644A">
      <w:pPr>
        <w:autoSpaceDE w:val="0"/>
        <w:autoSpaceDN w:val="0"/>
        <w:adjustRightInd w:val="0"/>
        <w:rPr>
          <w:noProof/>
        </w:rPr>
      </w:pPr>
      <w:r w:rsidRPr="008A644A">
        <w:rPr>
          <w:noProof/>
        </w:rPr>
        <w:t>40.</w:t>
      </w:r>
      <w:r w:rsidRPr="008A644A">
        <w:rPr>
          <w:noProof/>
        </w:rPr>
        <w:tab/>
        <w:t>Loo, J.</w:t>
      </w:r>
      <w:r w:rsidR="009A7577">
        <w:rPr>
          <w:noProof/>
        </w:rPr>
        <w:t xml:space="preserve"> </w:t>
      </w:r>
      <w:r w:rsidRPr="008A644A">
        <w:rPr>
          <w:noProof/>
        </w:rPr>
        <w:t>A., Loo, R.</w:t>
      </w:r>
      <w:r w:rsidR="009A7577">
        <w:rPr>
          <w:noProof/>
        </w:rPr>
        <w:t xml:space="preserve"> </w:t>
      </w:r>
      <w:r w:rsidRPr="008A644A">
        <w:rPr>
          <w:noProof/>
        </w:rPr>
        <w:t>R.</w:t>
      </w:r>
      <w:r w:rsidR="009A7577">
        <w:rPr>
          <w:noProof/>
        </w:rPr>
        <w:t xml:space="preserve"> </w:t>
      </w:r>
      <w:r w:rsidRPr="008A644A">
        <w:rPr>
          <w:noProof/>
        </w:rPr>
        <w:t>O., Udseth, H.</w:t>
      </w:r>
      <w:r w:rsidR="009A7577">
        <w:rPr>
          <w:noProof/>
        </w:rPr>
        <w:t xml:space="preserve"> </w:t>
      </w:r>
      <w:r w:rsidRPr="008A644A">
        <w:rPr>
          <w:noProof/>
        </w:rPr>
        <w:t>R., Edmonds, C.</w:t>
      </w:r>
      <w:r w:rsidR="009A7577">
        <w:rPr>
          <w:noProof/>
        </w:rPr>
        <w:t xml:space="preserve"> </w:t>
      </w:r>
      <w:r w:rsidRPr="008A644A">
        <w:rPr>
          <w:noProof/>
        </w:rPr>
        <w:t>G., Smith, R.</w:t>
      </w:r>
      <w:r w:rsidR="009A7577">
        <w:rPr>
          <w:noProof/>
        </w:rPr>
        <w:t xml:space="preserve"> </w:t>
      </w:r>
      <w:r w:rsidRPr="008A644A">
        <w:rPr>
          <w:noProof/>
        </w:rPr>
        <w:t xml:space="preserve">D. Solvent-induced conformational changes of polypeptides probed by electrospray-ionization mass spectrometry. </w:t>
      </w:r>
      <w:r w:rsidRPr="008A644A">
        <w:rPr>
          <w:i/>
          <w:iCs/>
          <w:noProof/>
        </w:rPr>
        <w:t>Rapid Communications in Mass Spectrometry</w:t>
      </w:r>
      <w:r w:rsidRPr="008A644A">
        <w:rPr>
          <w:noProof/>
        </w:rPr>
        <w:t xml:space="preserve">. </w:t>
      </w:r>
      <w:r w:rsidRPr="008A644A">
        <w:rPr>
          <w:b/>
          <w:bCs/>
          <w:noProof/>
        </w:rPr>
        <w:t>5</w:t>
      </w:r>
      <w:r w:rsidRPr="008A644A">
        <w:rPr>
          <w:noProof/>
        </w:rPr>
        <w:t xml:space="preserve"> (3), 101–105 (1991).</w:t>
      </w:r>
    </w:p>
    <w:p w14:paraId="20A3F347" w14:textId="757D74AA" w:rsidR="006B2EE7" w:rsidRPr="008A644A" w:rsidRDefault="006B2EE7" w:rsidP="008A644A">
      <w:pPr>
        <w:autoSpaceDE w:val="0"/>
        <w:autoSpaceDN w:val="0"/>
        <w:adjustRightInd w:val="0"/>
        <w:rPr>
          <w:noProof/>
        </w:rPr>
      </w:pPr>
      <w:r w:rsidRPr="008A644A">
        <w:rPr>
          <w:noProof/>
        </w:rPr>
        <w:t>41.</w:t>
      </w:r>
      <w:r w:rsidRPr="008A644A">
        <w:rPr>
          <w:noProof/>
        </w:rPr>
        <w:tab/>
        <w:t>Simpson, D.</w:t>
      </w:r>
      <w:r w:rsidR="00884E8C">
        <w:rPr>
          <w:noProof/>
        </w:rPr>
        <w:t xml:space="preserve"> </w:t>
      </w:r>
      <w:r w:rsidRPr="008A644A">
        <w:rPr>
          <w:noProof/>
        </w:rPr>
        <w:t>M., Beynon, R.</w:t>
      </w:r>
      <w:r w:rsidR="00884E8C">
        <w:rPr>
          <w:noProof/>
        </w:rPr>
        <w:t xml:space="preserve"> </w:t>
      </w:r>
      <w:r w:rsidRPr="008A644A">
        <w:rPr>
          <w:noProof/>
        </w:rPr>
        <w:t xml:space="preserve">J. Acetone precipitation of proteins and the modification of peptides. </w:t>
      </w:r>
      <w:r w:rsidRPr="008A644A">
        <w:rPr>
          <w:i/>
          <w:iCs/>
          <w:noProof/>
        </w:rPr>
        <w:t>Journal of Proteome Research</w:t>
      </w:r>
      <w:r w:rsidRPr="008A644A">
        <w:rPr>
          <w:noProof/>
        </w:rPr>
        <w:t xml:space="preserve">. </w:t>
      </w:r>
      <w:r w:rsidRPr="008A644A">
        <w:rPr>
          <w:b/>
          <w:bCs/>
          <w:noProof/>
        </w:rPr>
        <w:t>9</w:t>
      </w:r>
      <w:r w:rsidRPr="008A644A">
        <w:rPr>
          <w:noProof/>
        </w:rPr>
        <w:t xml:space="preserve"> (1), 444–450 (2010).</w:t>
      </w:r>
    </w:p>
    <w:p w14:paraId="4CB8A89C" w14:textId="3B139A02" w:rsidR="006B2EE7" w:rsidRPr="008A644A" w:rsidRDefault="006B2EE7" w:rsidP="008A644A">
      <w:pPr>
        <w:autoSpaceDE w:val="0"/>
        <w:autoSpaceDN w:val="0"/>
        <w:adjustRightInd w:val="0"/>
        <w:rPr>
          <w:noProof/>
        </w:rPr>
      </w:pPr>
      <w:r w:rsidRPr="008A644A">
        <w:rPr>
          <w:noProof/>
        </w:rPr>
        <w:t>42.</w:t>
      </w:r>
      <w:r w:rsidRPr="008A644A">
        <w:rPr>
          <w:noProof/>
        </w:rPr>
        <w:tab/>
        <w:t>Güray, M.</w:t>
      </w:r>
      <w:r w:rsidR="00884E8C">
        <w:rPr>
          <w:noProof/>
        </w:rPr>
        <w:t xml:space="preserve"> </w:t>
      </w:r>
      <w:r w:rsidRPr="008A644A">
        <w:rPr>
          <w:noProof/>
        </w:rPr>
        <w:t>Z., Zheng, S., Doucette, A.</w:t>
      </w:r>
      <w:r w:rsidR="00884E8C">
        <w:rPr>
          <w:noProof/>
        </w:rPr>
        <w:t xml:space="preserve"> </w:t>
      </w:r>
      <w:r w:rsidRPr="008A644A">
        <w:rPr>
          <w:noProof/>
        </w:rPr>
        <w:t xml:space="preserve">A. Mass </w:t>
      </w:r>
      <w:r w:rsidR="00884E8C">
        <w:rPr>
          <w:noProof/>
        </w:rPr>
        <w:t>s</w:t>
      </w:r>
      <w:r w:rsidR="00884E8C" w:rsidRPr="008A644A">
        <w:rPr>
          <w:noProof/>
        </w:rPr>
        <w:t xml:space="preserve">pectrometry </w:t>
      </w:r>
      <w:r w:rsidRPr="008A644A">
        <w:rPr>
          <w:noProof/>
        </w:rPr>
        <w:t xml:space="preserve">of </w:t>
      </w:r>
      <w:r w:rsidR="00884E8C">
        <w:rPr>
          <w:noProof/>
        </w:rPr>
        <w:t>i</w:t>
      </w:r>
      <w:r w:rsidR="00884E8C" w:rsidRPr="008A644A">
        <w:rPr>
          <w:noProof/>
        </w:rPr>
        <w:t xml:space="preserve">ntact </w:t>
      </w:r>
      <w:r w:rsidR="00884E8C">
        <w:rPr>
          <w:noProof/>
        </w:rPr>
        <w:t>p</w:t>
      </w:r>
      <w:r w:rsidR="00884E8C" w:rsidRPr="008A644A">
        <w:rPr>
          <w:noProof/>
        </w:rPr>
        <w:t xml:space="preserve">roteins </w:t>
      </w:r>
      <w:r w:rsidR="00884E8C">
        <w:rPr>
          <w:noProof/>
        </w:rPr>
        <w:t>r</w:t>
      </w:r>
      <w:r w:rsidR="00884E8C" w:rsidRPr="008A644A">
        <w:rPr>
          <w:noProof/>
        </w:rPr>
        <w:t xml:space="preserve">eveals </w:t>
      </w:r>
      <w:r w:rsidRPr="008A644A">
        <w:rPr>
          <w:noProof/>
        </w:rPr>
        <w:t xml:space="preserve">+98 u </w:t>
      </w:r>
      <w:r w:rsidR="00884E8C">
        <w:rPr>
          <w:noProof/>
        </w:rPr>
        <w:t>c</w:t>
      </w:r>
      <w:r w:rsidR="00884E8C" w:rsidRPr="008A644A">
        <w:rPr>
          <w:noProof/>
        </w:rPr>
        <w:t xml:space="preserve">hemical </w:t>
      </w:r>
      <w:r w:rsidR="00884E8C">
        <w:rPr>
          <w:noProof/>
        </w:rPr>
        <w:t>a</w:t>
      </w:r>
      <w:r w:rsidR="00884E8C" w:rsidRPr="008A644A">
        <w:rPr>
          <w:noProof/>
        </w:rPr>
        <w:t xml:space="preserve">rtifacts </w:t>
      </w:r>
      <w:r w:rsidR="00884E8C">
        <w:rPr>
          <w:noProof/>
        </w:rPr>
        <w:t>f</w:t>
      </w:r>
      <w:r w:rsidR="00884E8C" w:rsidRPr="008A644A">
        <w:rPr>
          <w:noProof/>
        </w:rPr>
        <w:t xml:space="preserve">ollowing </w:t>
      </w:r>
      <w:r w:rsidR="00884E8C">
        <w:rPr>
          <w:noProof/>
        </w:rPr>
        <w:t>p</w:t>
      </w:r>
      <w:r w:rsidR="00884E8C" w:rsidRPr="008A644A">
        <w:rPr>
          <w:noProof/>
        </w:rPr>
        <w:t xml:space="preserve">recipitation </w:t>
      </w:r>
      <w:r w:rsidRPr="008A644A">
        <w:rPr>
          <w:noProof/>
        </w:rPr>
        <w:t xml:space="preserve">in </w:t>
      </w:r>
      <w:r w:rsidR="00884E8C">
        <w:rPr>
          <w:noProof/>
        </w:rPr>
        <w:t>a</w:t>
      </w:r>
      <w:r w:rsidR="00884E8C" w:rsidRPr="008A644A">
        <w:rPr>
          <w:noProof/>
        </w:rPr>
        <w:t>cetone</w:t>
      </w:r>
      <w:r w:rsidRPr="008A644A">
        <w:rPr>
          <w:noProof/>
        </w:rPr>
        <w:t xml:space="preserve">. </w:t>
      </w:r>
      <w:r w:rsidRPr="008A644A">
        <w:rPr>
          <w:i/>
          <w:iCs/>
          <w:noProof/>
        </w:rPr>
        <w:t>Journal of Proteome Research</w:t>
      </w:r>
      <w:r w:rsidRPr="008A644A">
        <w:rPr>
          <w:noProof/>
        </w:rPr>
        <w:t xml:space="preserve">. </w:t>
      </w:r>
      <w:r w:rsidRPr="008A644A">
        <w:rPr>
          <w:b/>
          <w:bCs/>
          <w:noProof/>
        </w:rPr>
        <w:t>16</w:t>
      </w:r>
      <w:r w:rsidRPr="008A644A">
        <w:rPr>
          <w:noProof/>
        </w:rPr>
        <w:t xml:space="preserve"> (2), 889–897 (2017).</w:t>
      </w:r>
    </w:p>
    <w:p w14:paraId="63293CE4" w14:textId="7A0817AA" w:rsidR="006B2EE7" w:rsidRPr="008A644A" w:rsidRDefault="006B2EE7" w:rsidP="008A644A">
      <w:pPr>
        <w:autoSpaceDE w:val="0"/>
        <w:autoSpaceDN w:val="0"/>
        <w:adjustRightInd w:val="0"/>
        <w:rPr>
          <w:noProof/>
        </w:rPr>
      </w:pPr>
      <w:r w:rsidRPr="008A644A">
        <w:rPr>
          <w:noProof/>
        </w:rPr>
        <w:t>43.</w:t>
      </w:r>
      <w:r w:rsidRPr="008A644A">
        <w:rPr>
          <w:noProof/>
        </w:rPr>
        <w:tab/>
        <w:t>Doucette, A.</w:t>
      </w:r>
      <w:r w:rsidR="00884E8C">
        <w:rPr>
          <w:noProof/>
        </w:rPr>
        <w:t xml:space="preserve"> </w:t>
      </w:r>
      <w:r w:rsidRPr="008A644A">
        <w:rPr>
          <w:noProof/>
        </w:rPr>
        <w:t>A., Vieira, D.</w:t>
      </w:r>
      <w:r w:rsidR="00884E8C">
        <w:rPr>
          <w:noProof/>
        </w:rPr>
        <w:t xml:space="preserve"> </w:t>
      </w:r>
      <w:r w:rsidRPr="008A644A">
        <w:rPr>
          <w:noProof/>
        </w:rPr>
        <w:t>B., Orton, D.</w:t>
      </w:r>
      <w:r w:rsidR="00884E8C">
        <w:rPr>
          <w:noProof/>
        </w:rPr>
        <w:t xml:space="preserve"> </w:t>
      </w:r>
      <w:r w:rsidRPr="008A644A">
        <w:rPr>
          <w:noProof/>
        </w:rPr>
        <w:t>J., Wall, M.</w:t>
      </w:r>
      <w:r w:rsidR="00884E8C">
        <w:rPr>
          <w:noProof/>
        </w:rPr>
        <w:t xml:space="preserve"> </w:t>
      </w:r>
      <w:r w:rsidRPr="008A644A">
        <w:rPr>
          <w:noProof/>
        </w:rPr>
        <w:t xml:space="preserve">J. Resolubilization of precipitated intact </w:t>
      </w:r>
      <w:r w:rsidRPr="008A644A">
        <w:rPr>
          <w:noProof/>
        </w:rPr>
        <w:lastRenderedPageBreak/>
        <w:t xml:space="preserve">membrane proteins with cold formic acid for analysis by mass spectrometry. </w:t>
      </w:r>
      <w:r w:rsidRPr="008A644A">
        <w:rPr>
          <w:i/>
          <w:iCs/>
          <w:noProof/>
        </w:rPr>
        <w:t>Journal of Proteome Research</w:t>
      </w:r>
      <w:r w:rsidRPr="008A644A">
        <w:rPr>
          <w:noProof/>
        </w:rPr>
        <w:t xml:space="preserve">. </w:t>
      </w:r>
      <w:r w:rsidRPr="008A644A">
        <w:rPr>
          <w:b/>
          <w:bCs/>
          <w:noProof/>
        </w:rPr>
        <w:t>13</w:t>
      </w:r>
      <w:r w:rsidRPr="008A644A">
        <w:rPr>
          <w:noProof/>
        </w:rPr>
        <w:t xml:space="preserve"> (12), 6001–6012 (2014).</w:t>
      </w:r>
    </w:p>
    <w:p w14:paraId="4011D6F6" w14:textId="02756F6F" w:rsidR="006B2EE7" w:rsidRPr="008A644A" w:rsidRDefault="006B2EE7" w:rsidP="008A644A">
      <w:pPr>
        <w:autoSpaceDE w:val="0"/>
        <w:autoSpaceDN w:val="0"/>
        <w:adjustRightInd w:val="0"/>
        <w:rPr>
          <w:noProof/>
        </w:rPr>
      </w:pPr>
      <w:r w:rsidRPr="008A644A">
        <w:rPr>
          <w:noProof/>
        </w:rPr>
        <w:t>44.</w:t>
      </w:r>
      <w:r w:rsidRPr="008A644A">
        <w:rPr>
          <w:noProof/>
        </w:rPr>
        <w:tab/>
        <w:t>Beavis, R.</w:t>
      </w:r>
      <w:r w:rsidR="00884E8C">
        <w:rPr>
          <w:noProof/>
        </w:rPr>
        <w:t xml:space="preserve"> </w:t>
      </w:r>
      <w:r w:rsidRPr="008A644A">
        <w:rPr>
          <w:noProof/>
        </w:rPr>
        <w:t>C.</w:t>
      </w:r>
      <w:r w:rsidR="00C474E8">
        <w:rPr>
          <w:noProof/>
        </w:rPr>
        <w:t>, Chait, B. T.</w:t>
      </w:r>
      <w:r w:rsidRPr="008A644A">
        <w:rPr>
          <w:noProof/>
        </w:rPr>
        <w:t xml:space="preserve"> Rapid, sensitive analysis of protein mixtures by mass spectrometry. </w:t>
      </w:r>
      <w:r w:rsidR="00C474E8" w:rsidRPr="00074114">
        <w:rPr>
          <w:i/>
          <w:iCs/>
          <w:noProof/>
        </w:rPr>
        <w:t>Proceedings of the National Academy of Sciences of the United States of America</w:t>
      </w:r>
      <w:r w:rsidRPr="008A644A">
        <w:rPr>
          <w:noProof/>
        </w:rPr>
        <w:t xml:space="preserve">. </w:t>
      </w:r>
      <w:r w:rsidR="00C474E8" w:rsidRPr="00074114">
        <w:rPr>
          <w:b/>
          <w:bCs/>
          <w:noProof/>
        </w:rPr>
        <w:t>87</w:t>
      </w:r>
      <w:r w:rsidR="00C474E8">
        <w:rPr>
          <w:noProof/>
        </w:rPr>
        <w:t xml:space="preserve"> </w:t>
      </w:r>
      <w:r w:rsidR="00C474E8" w:rsidRPr="00C474E8">
        <w:rPr>
          <w:noProof/>
        </w:rPr>
        <w:t>(17)</w:t>
      </w:r>
      <w:r w:rsidR="00C474E8">
        <w:rPr>
          <w:noProof/>
        </w:rPr>
        <w:t xml:space="preserve">, </w:t>
      </w:r>
      <w:r w:rsidR="00C474E8" w:rsidRPr="00C474E8">
        <w:rPr>
          <w:noProof/>
        </w:rPr>
        <w:t>6873-</w:t>
      </w:r>
      <w:r w:rsidR="00C474E8">
        <w:rPr>
          <w:noProof/>
        </w:rPr>
        <w:t>687</w:t>
      </w:r>
      <w:r w:rsidR="00C474E8" w:rsidRPr="00C474E8">
        <w:rPr>
          <w:noProof/>
        </w:rPr>
        <w:t>7</w:t>
      </w:r>
      <w:r w:rsidRPr="008A644A">
        <w:rPr>
          <w:noProof/>
        </w:rPr>
        <w:t xml:space="preserve"> (1992).</w:t>
      </w:r>
    </w:p>
    <w:p w14:paraId="077076EF" w14:textId="73758C16" w:rsidR="006B2EE7" w:rsidRPr="008A644A" w:rsidRDefault="006B2EE7" w:rsidP="008A644A">
      <w:pPr>
        <w:autoSpaceDE w:val="0"/>
        <w:autoSpaceDN w:val="0"/>
        <w:adjustRightInd w:val="0"/>
        <w:rPr>
          <w:noProof/>
        </w:rPr>
      </w:pPr>
      <w:r w:rsidRPr="008A644A">
        <w:rPr>
          <w:noProof/>
        </w:rPr>
        <w:t>45.</w:t>
      </w:r>
      <w:r w:rsidRPr="008A644A">
        <w:rPr>
          <w:noProof/>
        </w:rPr>
        <w:tab/>
        <w:t>Klunk, W.</w:t>
      </w:r>
      <w:r w:rsidR="00884E8C">
        <w:rPr>
          <w:noProof/>
        </w:rPr>
        <w:t xml:space="preserve"> </w:t>
      </w:r>
      <w:r w:rsidRPr="008A644A">
        <w:rPr>
          <w:noProof/>
        </w:rPr>
        <w:t>E., Pettegrew, J.</w:t>
      </w:r>
      <w:r w:rsidR="00884E8C">
        <w:rPr>
          <w:noProof/>
        </w:rPr>
        <w:t xml:space="preserve"> </w:t>
      </w:r>
      <w:r w:rsidRPr="008A644A">
        <w:rPr>
          <w:noProof/>
        </w:rPr>
        <w:t xml:space="preserve">W. Alzheimer’s β‐Amyloid </w:t>
      </w:r>
      <w:r w:rsidR="00884E8C">
        <w:rPr>
          <w:noProof/>
        </w:rPr>
        <w:t>p</w:t>
      </w:r>
      <w:r w:rsidR="00884E8C" w:rsidRPr="008A644A">
        <w:rPr>
          <w:noProof/>
        </w:rPr>
        <w:t xml:space="preserve">rotein </w:t>
      </w:r>
      <w:r w:rsidR="00884E8C">
        <w:rPr>
          <w:noProof/>
        </w:rPr>
        <w:t>i</w:t>
      </w:r>
      <w:r w:rsidR="00884E8C" w:rsidRPr="008A644A">
        <w:rPr>
          <w:noProof/>
        </w:rPr>
        <w:t xml:space="preserve">s </w:t>
      </w:r>
      <w:r w:rsidR="00884E8C">
        <w:rPr>
          <w:noProof/>
        </w:rPr>
        <w:t>c</w:t>
      </w:r>
      <w:r w:rsidR="00884E8C" w:rsidRPr="008A644A">
        <w:rPr>
          <w:noProof/>
        </w:rPr>
        <w:t xml:space="preserve">ovalently </w:t>
      </w:r>
      <w:r w:rsidR="00884E8C">
        <w:rPr>
          <w:noProof/>
        </w:rPr>
        <w:t>m</w:t>
      </w:r>
      <w:r w:rsidR="00884E8C" w:rsidRPr="008A644A">
        <w:rPr>
          <w:noProof/>
        </w:rPr>
        <w:t xml:space="preserve">odified </w:t>
      </w:r>
      <w:r w:rsidRPr="008A644A">
        <w:rPr>
          <w:noProof/>
        </w:rPr>
        <w:t xml:space="preserve">when </w:t>
      </w:r>
      <w:r w:rsidR="00884E8C">
        <w:rPr>
          <w:noProof/>
        </w:rPr>
        <w:t>d</w:t>
      </w:r>
      <w:r w:rsidR="00884E8C" w:rsidRPr="008A644A">
        <w:rPr>
          <w:noProof/>
        </w:rPr>
        <w:t xml:space="preserve">issolved </w:t>
      </w:r>
      <w:r w:rsidRPr="008A644A">
        <w:rPr>
          <w:noProof/>
        </w:rPr>
        <w:t xml:space="preserve">in </w:t>
      </w:r>
      <w:r w:rsidR="00884E8C">
        <w:rPr>
          <w:noProof/>
        </w:rPr>
        <w:t>f</w:t>
      </w:r>
      <w:r w:rsidR="00884E8C" w:rsidRPr="008A644A">
        <w:rPr>
          <w:noProof/>
        </w:rPr>
        <w:t xml:space="preserve">ormic </w:t>
      </w:r>
      <w:r w:rsidR="00884E8C">
        <w:rPr>
          <w:noProof/>
        </w:rPr>
        <w:t>a</w:t>
      </w:r>
      <w:r w:rsidR="00884E8C" w:rsidRPr="008A644A">
        <w:rPr>
          <w:noProof/>
        </w:rPr>
        <w:t>cid</w:t>
      </w:r>
      <w:r w:rsidRPr="008A644A">
        <w:rPr>
          <w:noProof/>
        </w:rPr>
        <w:t xml:space="preserve">. </w:t>
      </w:r>
      <w:r w:rsidRPr="008A644A">
        <w:rPr>
          <w:i/>
          <w:iCs/>
          <w:noProof/>
        </w:rPr>
        <w:t>Journal of Neurochemistry</w:t>
      </w:r>
      <w:r w:rsidRPr="008A644A">
        <w:rPr>
          <w:noProof/>
        </w:rPr>
        <w:t xml:space="preserve">. </w:t>
      </w:r>
      <w:r w:rsidRPr="008A644A">
        <w:rPr>
          <w:b/>
          <w:bCs/>
          <w:noProof/>
        </w:rPr>
        <w:t>54</w:t>
      </w:r>
      <w:r w:rsidRPr="008A644A">
        <w:rPr>
          <w:noProof/>
        </w:rPr>
        <w:t xml:space="preserve"> (6), 2050–2056 (1990).</w:t>
      </w:r>
    </w:p>
    <w:p w14:paraId="008F60F5" w14:textId="7F8C280B" w:rsidR="006B2EE7" w:rsidRPr="008A644A" w:rsidRDefault="006B2EE7" w:rsidP="008A644A">
      <w:pPr>
        <w:autoSpaceDE w:val="0"/>
        <w:autoSpaceDN w:val="0"/>
        <w:adjustRightInd w:val="0"/>
        <w:rPr>
          <w:noProof/>
        </w:rPr>
      </w:pPr>
      <w:r w:rsidRPr="008A644A">
        <w:rPr>
          <w:noProof/>
        </w:rPr>
        <w:t>46.</w:t>
      </w:r>
      <w:r w:rsidRPr="008A644A">
        <w:rPr>
          <w:noProof/>
        </w:rPr>
        <w:tab/>
        <w:t>Vuckovic, D., Dagley, L.</w:t>
      </w:r>
      <w:r w:rsidR="00884E8C">
        <w:rPr>
          <w:noProof/>
        </w:rPr>
        <w:t xml:space="preserve"> </w:t>
      </w:r>
      <w:r w:rsidRPr="008A644A">
        <w:rPr>
          <w:noProof/>
        </w:rPr>
        <w:t>F., Purcell, A.</w:t>
      </w:r>
      <w:r w:rsidR="00884E8C">
        <w:rPr>
          <w:noProof/>
        </w:rPr>
        <w:t xml:space="preserve"> </w:t>
      </w:r>
      <w:r w:rsidRPr="008A644A">
        <w:rPr>
          <w:noProof/>
        </w:rPr>
        <w:t xml:space="preserve">W., Emili, A. Membrane proteomics by high performance liquid chromatography-tandem mass spectrometry: Analytical approaches and challenges. </w:t>
      </w:r>
      <w:r w:rsidRPr="008A644A">
        <w:rPr>
          <w:i/>
          <w:iCs/>
          <w:noProof/>
        </w:rPr>
        <w:t>Proteomics</w:t>
      </w:r>
      <w:r w:rsidRPr="008A644A">
        <w:rPr>
          <w:noProof/>
        </w:rPr>
        <w:t xml:space="preserve">. </w:t>
      </w:r>
      <w:r w:rsidRPr="008A644A">
        <w:rPr>
          <w:b/>
          <w:bCs/>
          <w:noProof/>
        </w:rPr>
        <w:t>13</w:t>
      </w:r>
      <w:r w:rsidRPr="008A644A">
        <w:rPr>
          <w:noProof/>
        </w:rPr>
        <w:t xml:space="preserve"> (3–4), 404–423 (2013).</w:t>
      </w:r>
    </w:p>
    <w:p w14:paraId="178737FA" w14:textId="597E48DF" w:rsidR="006B2EE7" w:rsidRPr="008A644A" w:rsidRDefault="006B2EE7" w:rsidP="008A644A">
      <w:pPr>
        <w:autoSpaceDE w:val="0"/>
        <w:autoSpaceDN w:val="0"/>
        <w:adjustRightInd w:val="0"/>
        <w:rPr>
          <w:noProof/>
        </w:rPr>
      </w:pPr>
      <w:r w:rsidRPr="008A644A">
        <w:rPr>
          <w:noProof/>
        </w:rPr>
        <w:t>47.</w:t>
      </w:r>
      <w:r w:rsidRPr="008A644A">
        <w:rPr>
          <w:noProof/>
        </w:rPr>
        <w:tab/>
        <w:t>Smith, L.</w:t>
      </w:r>
      <w:r w:rsidR="00884E8C">
        <w:rPr>
          <w:noProof/>
        </w:rPr>
        <w:t xml:space="preserve"> </w:t>
      </w:r>
      <w:r w:rsidRPr="008A644A">
        <w:rPr>
          <w:noProof/>
        </w:rPr>
        <w:t xml:space="preserve">M. </w:t>
      </w:r>
      <w:r w:rsidRPr="00074114">
        <w:rPr>
          <w:noProof/>
        </w:rPr>
        <w:t>et al.</w:t>
      </w:r>
      <w:r w:rsidRPr="00884E8C">
        <w:rPr>
          <w:noProof/>
        </w:rPr>
        <w:t xml:space="preserve"> </w:t>
      </w:r>
      <w:r w:rsidRPr="008A644A">
        <w:rPr>
          <w:noProof/>
        </w:rPr>
        <w:t xml:space="preserve">The </w:t>
      </w:r>
      <w:r w:rsidR="00884E8C">
        <w:rPr>
          <w:noProof/>
        </w:rPr>
        <w:t>h</w:t>
      </w:r>
      <w:r w:rsidR="00884E8C" w:rsidRPr="008A644A">
        <w:rPr>
          <w:noProof/>
        </w:rPr>
        <w:t xml:space="preserve">uman </w:t>
      </w:r>
      <w:r w:rsidR="00884E8C">
        <w:rPr>
          <w:noProof/>
        </w:rPr>
        <w:t>p</w:t>
      </w:r>
      <w:r w:rsidR="00884E8C" w:rsidRPr="008A644A">
        <w:rPr>
          <w:noProof/>
        </w:rPr>
        <w:t xml:space="preserve">roteoform </w:t>
      </w:r>
      <w:r w:rsidR="00884E8C">
        <w:rPr>
          <w:noProof/>
        </w:rPr>
        <w:t>p</w:t>
      </w:r>
      <w:r w:rsidR="00884E8C" w:rsidRPr="008A644A">
        <w:rPr>
          <w:noProof/>
        </w:rPr>
        <w:t>roject</w:t>
      </w:r>
      <w:r w:rsidRPr="008A644A">
        <w:rPr>
          <w:noProof/>
        </w:rPr>
        <w:t xml:space="preserve">: Defining the human proteome. </w:t>
      </w:r>
      <w:r w:rsidRPr="008A644A">
        <w:rPr>
          <w:i/>
          <w:iCs/>
          <w:noProof/>
        </w:rPr>
        <w:t>Science Advances</w:t>
      </w:r>
      <w:r w:rsidRPr="008A644A">
        <w:rPr>
          <w:noProof/>
        </w:rPr>
        <w:t xml:space="preserve">. </w:t>
      </w:r>
      <w:r w:rsidRPr="008A644A">
        <w:rPr>
          <w:b/>
          <w:bCs/>
          <w:noProof/>
        </w:rPr>
        <w:t>7</w:t>
      </w:r>
      <w:r w:rsidRPr="008A644A">
        <w:rPr>
          <w:noProof/>
        </w:rPr>
        <w:t xml:space="preserve"> (46), </w:t>
      </w:r>
      <w:r w:rsidR="0039164C">
        <w:rPr>
          <w:noProof/>
        </w:rPr>
        <w:t>eabk0</w:t>
      </w:r>
      <w:r w:rsidRPr="008A644A">
        <w:rPr>
          <w:noProof/>
        </w:rPr>
        <w:t>734 (2021).</w:t>
      </w:r>
    </w:p>
    <w:p w14:paraId="6B2B1AA9" w14:textId="30013AA2" w:rsidR="006E4797" w:rsidRPr="008A644A" w:rsidRDefault="00E576A6" w:rsidP="008A644A">
      <w:pPr>
        <w:autoSpaceDE w:val="0"/>
        <w:autoSpaceDN w:val="0"/>
        <w:adjustRightInd w:val="0"/>
        <w:rPr>
          <w:color w:val="7F7F7F"/>
        </w:rPr>
      </w:pPr>
      <w:r w:rsidRPr="008A644A">
        <w:rPr>
          <w:color w:val="808080"/>
        </w:rPr>
        <w:fldChar w:fldCharType="end"/>
      </w:r>
    </w:p>
    <w:sectPr w:rsidR="006E4797" w:rsidRPr="008A644A" w:rsidSect="008A644A">
      <w:headerReference w:type="even" r:id="rId15"/>
      <w:headerReference w:type="default" r:id="rId16"/>
      <w:footerReference w:type="even" r:id="rId17"/>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750F9" w14:textId="77777777" w:rsidR="003A1AC7" w:rsidRDefault="003A1AC7">
      <w:r>
        <w:separator/>
      </w:r>
    </w:p>
  </w:endnote>
  <w:endnote w:type="continuationSeparator" w:id="0">
    <w:p w14:paraId="243BE0D1" w14:textId="77777777" w:rsidR="003A1AC7" w:rsidRDefault="003A1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3A6A13" w:rsidRDefault="003A6A1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A1C75" w14:textId="77777777" w:rsidR="003A1AC7" w:rsidRDefault="003A1AC7">
      <w:r>
        <w:separator/>
      </w:r>
    </w:p>
  </w:footnote>
  <w:footnote w:type="continuationSeparator" w:id="0">
    <w:p w14:paraId="53A1D816" w14:textId="77777777" w:rsidR="003A1AC7" w:rsidRDefault="003A1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3A6A13" w:rsidRDefault="003A6A1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3FB59549" w:rsidR="003A6A13" w:rsidRDefault="003A6A13">
    <w:pPr>
      <w:pBdr>
        <w:top w:val="nil"/>
        <w:left w:val="nil"/>
        <w:bottom w:val="nil"/>
        <w:right w:val="nil"/>
        <w:between w:val="nil"/>
      </w:pBdr>
      <w:tabs>
        <w:tab w:val="center" w:pos="4680"/>
        <w:tab w:val="right"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812E0"/>
    <w:multiLevelType w:val="multilevel"/>
    <w:tmpl w:val="A4FCC174"/>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A344F1"/>
    <w:multiLevelType w:val="hybridMultilevel"/>
    <w:tmpl w:val="0B68D1BE"/>
    <w:lvl w:ilvl="0" w:tplc="BEC89D4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D2394F"/>
    <w:multiLevelType w:val="hybridMultilevel"/>
    <w:tmpl w:val="B360F618"/>
    <w:lvl w:ilvl="0" w:tplc="2796222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B0A3AFD"/>
    <w:multiLevelType w:val="hybridMultilevel"/>
    <w:tmpl w:val="7742BABC"/>
    <w:lvl w:ilvl="0" w:tplc="3CBE9BA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9D1215"/>
    <w:multiLevelType w:val="multilevel"/>
    <w:tmpl w:val="009820F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1"/>
  </w:num>
  <w:num w:numId="3">
    <w:abstractNumId w:val="16"/>
  </w:num>
  <w:num w:numId="4">
    <w:abstractNumId w:val="1"/>
  </w:num>
  <w:num w:numId="5">
    <w:abstractNumId w:val="13"/>
  </w:num>
  <w:num w:numId="6">
    <w:abstractNumId w:val="15"/>
  </w:num>
  <w:num w:numId="7">
    <w:abstractNumId w:val="6"/>
  </w:num>
  <w:num w:numId="8">
    <w:abstractNumId w:val="10"/>
  </w:num>
  <w:num w:numId="9">
    <w:abstractNumId w:val="2"/>
  </w:num>
  <w:num w:numId="10">
    <w:abstractNumId w:val="7"/>
  </w:num>
  <w:num w:numId="11">
    <w:abstractNumId w:val="12"/>
  </w:num>
  <w:num w:numId="12">
    <w:abstractNumId w:val="3"/>
  </w:num>
  <w:num w:numId="13">
    <w:abstractNumId w:val="14"/>
  </w:num>
  <w:num w:numId="14">
    <w:abstractNumId w:val="8"/>
  </w:num>
  <w:num w:numId="15">
    <w:abstractNumId w:val="0"/>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WwMDY0tjA1tjAzM7BU0lEKTi0uzszPAykwqgUAJleYGywAAAA="/>
  </w:docVars>
  <w:rsids>
    <w:rsidRoot w:val="006E4797"/>
    <w:rsid w:val="00004AD8"/>
    <w:rsid w:val="000066FF"/>
    <w:rsid w:val="00015A56"/>
    <w:rsid w:val="00023C56"/>
    <w:rsid w:val="00025C21"/>
    <w:rsid w:val="00025C30"/>
    <w:rsid w:val="00025D00"/>
    <w:rsid w:val="00030115"/>
    <w:rsid w:val="00032D0D"/>
    <w:rsid w:val="00033BBD"/>
    <w:rsid w:val="00040D0D"/>
    <w:rsid w:val="00044C55"/>
    <w:rsid w:val="00045680"/>
    <w:rsid w:val="00046DB7"/>
    <w:rsid w:val="00053595"/>
    <w:rsid w:val="00054941"/>
    <w:rsid w:val="000556A7"/>
    <w:rsid w:val="00056B7F"/>
    <w:rsid w:val="000610B1"/>
    <w:rsid w:val="0006426A"/>
    <w:rsid w:val="00067263"/>
    <w:rsid w:val="00067D9C"/>
    <w:rsid w:val="00073336"/>
    <w:rsid w:val="0007388B"/>
    <w:rsid w:val="00074114"/>
    <w:rsid w:val="00074B85"/>
    <w:rsid w:val="00083736"/>
    <w:rsid w:val="0009234F"/>
    <w:rsid w:val="00092619"/>
    <w:rsid w:val="000A1EFA"/>
    <w:rsid w:val="000A3463"/>
    <w:rsid w:val="000A4E23"/>
    <w:rsid w:val="000B2E31"/>
    <w:rsid w:val="000B3034"/>
    <w:rsid w:val="000C2A03"/>
    <w:rsid w:val="000C59FB"/>
    <w:rsid w:val="000C66F6"/>
    <w:rsid w:val="000C75AC"/>
    <w:rsid w:val="000D26F2"/>
    <w:rsid w:val="000D2DB0"/>
    <w:rsid w:val="000D4762"/>
    <w:rsid w:val="000D7362"/>
    <w:rsid w:val="000E48B0"/>
    <w:rsid w:val="000F009B"/>
    <w:rsid w:val="000F484D"/>
    <w:rsid w:val="001032EC"/>
    <w:rsid w:val="00111872"/>
    <w:rsid w:val="00112095"/>
    <w:rsid w:val="00113147"/>
    <w:rsid w:val="00124762"/>
    <w:rsid w:val="00131566"/>
    <w:rsid w:val="00135058"/>
    <w:rsid w:val="00135736"/>
    <w:rsid w:val="00135C8F"/>
    <w:rsid w:val="001405A0"/>
    <w:rsid w:val="00140988"/>
    <w:rsid w:val="00146018"/>
    <w:rsid w:val="00147DF7"/>
    <w:rsid w:val="00154958"/>
    <w:rsid w:val="00160869"/>
    <w:rsid w:val="001653CE"/>
    <w:rsid w:val="001660E6"/>
    <w:rsid w:val="00172271"/>
    <w:rsid w:val="00173CE1"/>
    <w:rsid w:val="0018202B"/>
    <w:rsid w:val="00183C36"/>
    <w:rsid w:val="001857B6"/>
    <w:rsid w:val="00193E81"/>
    <w:rsid w:val="0019716F"/>
    <w:rsid w:val="001A071D"/>
    <w:rsid w:val="001A6CBE"/>
    <w:rsid w:val="001A711C"/>
    <w:rsid w:val="001A78D3"/>
    <w:rsid w:val="001B6238"/>
    <w:rsid w:val="001B6FF0"/>
    <w:rsid w:val="001C113B"/>
    <w:rsid w:val="001C74D1"/>
    <w:rsid w:val="001D2844"/>
    <w:rsid w:val="001D3B39"/>
    <w:rsid w:val="001D449D"/>
    <w:rsid w:val="001D4A0B"/>
    <w:rsid w:val="001E4D69"/>
    <w:rsid w:val="001F273E"/>
    <w:rsid w:val="001F5E8C"/>
    <w:rsid w:val="001F665F"/>
    <w:rsid w:val="001F6DA2"/>
    <w:rsid w:val="002005F6"/>
    <w:rsid w:val="00202703"/>
    <w:rsid w:val="00202769"/>
    <w:rsid w:val="002055F8"/>
    <w:rsid w:val="0024090C"/>
    <w:rsid w:val="002418A0"/>
    <w:rsid w:val="00245B75"/>
    <w:rsid w:val="00250762"/>
    <w:rsid w:val="002568EB"/>
    <w:rsid w:val="00263389"/>
    <w:rsid w:val="002633E7"/>
    <w:rsid w:val="002654AB"/>
    <w:rsid w:val="00266BAF"/>
    <w:rsid w:val="0026764D"/>
    <w:rsid w:val="002754E7"/>
    <w:rsid w:val="00281378"/>
    <w:rsid w:val="00283642"/>
    <w:rsid w:val="002850E5"/>
    <w:rsid w:val="00286BB3"/>
    <w:rsid w:val="002878E0"/>
    <w:rsid w:val="002925EF"/>
    <w:rsid w:val="00297F71"/>
    <w:rsid w:val="002A0BE7"/>
    <w:rsid w:val="002A13BE"/>
    <w:rsid w:val="002A38B0"/>
    <w:rsid w:val="002A3D5D"/>
    <w:rsid w:val="002A675D"/>
    <w:rsid w:val="002B4B47"/>
    <w:rsid w:val="002B4F58"/>
    <w:rsid w:val="002C2326"/>
    <w:rsid w:val="002C757F"/>
    <w:rsid w:val="002C7C9C"/>
    <w:rsid w:val="002D2572"/>
    <w:rsid w:val="002D6D01"/>
    <w:rsid w:val="002D705A"/>
    <w:rsid w:val="002E4646"/>
    <w:rsid w:val="002E5986"/>
    <w:rsid w:val="002E6873"/>
    <w:rsid w:val="002E75F7"/>
    <w:rsid w:val="002F0E42"/>
    <w:rsid w:val="002F244B"/>
    <w:rsid w:val="00314F59"/>
    <w:rsid w:val="00324847"/>
    <w:rsid w:val="00332CC9"/>
    <w:rsid w:val="003416F1"/>
    <w:rsid w:val="003436D5"/>
    <w:rsid w:val="00345073"/>
    <w:rsid w:val="00351087"/>
    <w:rsid w:val="0035174E"/>
    <w:rsid w:val="00353A48"/>
    <w:rsid w:val="00357A49"/>
    <w:rsid w:val="00361889"/>
    <w:rsid w:val="003635A3"/>
    <w:rsid w:val="00367621"/>
    <w:rsid w:val="003762B3"/>
    <w:rsid w:val="00382378"/>
    <w:rsid w:val="00386D28"/>
    <w:rsid w:val="0039164C"/>
    <w:rsid w:val="00393984"/>
    <w:rsid w:val="00395408"/>
    <w:rsid w:val="003961DC"/>
    <w:rsid w:val="0039680D"/>
    <w:rsid w:val="003A1AC7"/>
    <w:rsid w:val="003A3158"/>
    <w:rsid w:val="003A6A13"/>
    <w:rsid w:val="003B0120"/>
    <w:rsid w:val="003B5C04"/>
    <w:rsid w:val="003B7D60"/>
    <w:rsid w:val="003C35C3"/>
    <w:rsid w:val="003D414E"/>
    <w:rsid w:val="003D56C5"/>
    <w:rsid w:val="003D5A9F"/>
    <w:rsid w:val="003E3EB5"/>
    <w:rsid w:val="003F0B49"/>
    <w:rsid w:val="003F3285"/>
    <w:rsid w:val="003F3883"/>
    <w:rsid w:val="003F5BB8"/>
    <w:rsid w:val="0040622D"/>
    <w:rsid w:val="0041037F"/>
    <w:rsid w:val="00410B03"/>
    <w:rsid w:val="00412ADA"/>
    <w:rsid w:val="00427C0B"/>
    <w:rsid w:val="004311E0"/>
    <w:rsid w:val="004440D4"/>
    <w:rsid w:val="00444367"/>
    <w:rsid w:val="00447EC7"/>
    <w:rsid w:val="00462A9A"/>
    <w:rsid w:val="004646BB"/>
    <w:rsid w:val="00465D2C"/>
    <w:rsid w:val="00470F31"/>
    <w:rsid w:val="004714AB"/>
    <w:rsid w:val="00476373"/>
    <w:rsid w:val="00476A90"/>
    <w:rsid w:val="004771D3"/>
    <w:rsid w:val="00490319"/>
    <w:rsid w:val="0049183D"/>
    <w:rsid w:val="004926E4"/>
    <w:rsid w:val="00497469"/>
    <w:rsid w:val="004A6154"/>
    <w:rsid w:val="004A7BF2"/>
    <w:rsid w:val="004B00BA"/>
    <w:rsid w:val="004B53EF"/>
    <w:rsid w:val="004C0074"/>
    <w:rsid w:val="004C5053"/>
    <w:rsid w:val="004C5834"/>
    <w:rsid w:val="004C7287"/>
    <w:rsid w:val="004D37C1"/>
    <w:rsid w:val="004D4A69"/>
    <w:rsid w:val="004D6E0D"/>
    <w:rsid w:val="004D6F98"/>
    <w:rsid w:val="004E0F12"/>
    <w:rsid w:val="004E652A"/>
    <w:rsid w:val="004E6B35"/>
    <w:rsid w:val="005039F0"/>
    <w:rsid w:val="00504322"/>
    <w:rsid w:val="00504BE2"/>
    <w:rsid w:val="00504E06"/>
    <w:rsid w:val="00510E7D"/>
    <w:rsid w:val="00513663"/>
    <w:rsid w:val="00523568"/>
    <w:rsid w:val="005246B4"/>
    <w:rsid w:val="005247CB"/>
    <w:rsid w:val="005278F5"/>
    <w:rsid w:val="00530053"/>
    <w:rsid w:val="00533465"/>
    <w:rsid w:val="00534E85"/>
    <w:rsid w:val="00536570"/>
    <w:rsid w:val="00536797"/>
    <w:rsid w:val="005445AF"/>
    <w:rsid w:val="00546488"/>
    <w:rsid w:val="00551D82"/>
    <w:rsid w:val="00553561"/>
    <w:rsid w:val="00555329"/>
    <w:rsid w:val="0056144A"/>
    <w:rsid w:val="00563251"/>
    <w:rsid w:val="00563EBF"/>
    <w:rsid w:val="00565308"/>
    <w:rsid w:val="00565821"/>
    <w:rsid w:val="00567381"/>
    <w:rsid w:val="005702DB"/>
    <w:rsid w:val="0057147D"/>
    <w:rsid w:val="00571B74"/>
    <w:rsid w:val="00571FAF"/>
    <w:rsid w:val="005727C9"/>
    <w:rsid w:val="00572B97"/>
    <w:rsid w:val="00580817"/>
    <w:rsid w:val="00580CC6"/>
    <w:rsid w:val="00590063"/>
    <w:rsid w:val="005A4742"/>
    <w:rsid w:val="005B775B"/>
    <w:rsid w:val="005D0C16"/>
    <w:rsid w:val="005D3C26"/>
    <w:rsid w:val="005D65E8"/>
    <w:rsid w:val="005D7889"/>
    <w:rsid w:val="005E0577"/>
    <w:rsid w:val="005F7529"/>
    <w:rsid w:val="006031C7"/>
    <w:rsid w:val="00605DB5"/>
    <w:rsid w:val="006133BF"/>
    <w:rsid w:val="0061369A"/>
    <w:rsid w:val="00622578"/>
    <w:rsid w:val="006356D9"/>
    <w:rsid w:val="00637A61"/>
    <w:rsid w:val="00644386"/>
    <w:rsid w:val="006668BB"/>
    <w:rsid w:val="00671B2D"/>
    <w:rsid w:val="0067244B"/>
    <w:rsid w:val="006771BD"/>
    <w:rsid w:val="00681C45"/>
    <w:rsid w:val="00691FBB"/>
    <w:rsid w:val="006922A9"/>
    <w:rsid w:val="00697CCB"/>
    <w:rsid w:val="00697F31"/>
    <w:rsid w:val="006A29A4"/>
    <w:rsid w:val="006B2EE7"/>
    <w:rsid w:val="006B57FD"/>
    <w:rsid w:val="006B6AAA"/>
    <w:rsid w:val="006C2709"/>
    <w:rsid w:val="006C3C38"/>
    <w:rsid w:val="006D558D"/>
    <w:rsid w:val="006D6A16"/>
    <w:rsid w:val="006E0467"/>
    <w:rsid w:val="006E4797"/>
    <w:rsid w:val="006F4852"/>
    <w:rsid w:val="006F7D45"/>
    <w:rsid w:val="0070444F"/>
    <w:rsid w:val="00714E38"/>
    <w:rsid w:val="00716534"/>
    <w:rsid w:val="007220B7"/>
    <w:rsid w:val="007248A6"/>
    <w:rsid w:val="00727CEB"/>
    <w:rsid w:val="00730824"/>
    <w:rsid w:val="007347BF"/>
    <w:rsid w:val="00741F3D"/>
    <w:rsid w:val="00744A36"/>
    <w:rsid w:val="00746284"/>
    <w:rsid w:val="00754DD6"/>
    <w:rsid w:val="00773B71"/>
    <w:rsid w:val="007827AD"/>
    <w:rsid w:val="007852F0"/>
    <w:rsid w:val="007911D7"/>
    <w:rsid w:val="00791450"/>
    <w:rsid w:val="007918C9"/>
    <w:rsid w:val="007928A9"/>
    <w:rsid w:val="007960D2"/>
    <w:rsid w:val="00797DE1"/>
    <w:rsid w:val="007A0A3E"/>
    <w:rsid w:val="007A1A92"/>
    <w:rsid w:val="007A6299"/>
    <w:rsid w:val="007B0D58"/>
    <w:rsid w:val="007B6050"/>
    <w:rsid w:val="007C0F10"/>
    <w:rsid w:val="007C62E7"/>
    <w:rsid w:val="007C719B"/>
    <w:rsid w:val="007C77BD"/>
    <w:rsid w:val="007D08C9"/>
    <w:rsid w:val="007D26EA"/>
    <w:rsid w:val="007D52A0"/>
    <w:rsid w:val="007E557D"/>
    <w:rsid w:val="007E6B7C"/>
    <w:rsid w:val="007F1E8D"/>
    <w:rsid w:val="00802523"/>
    <w:rsid w:val="00807706"/>
    <w:rsid w:val="00814E97"/>
    <w:rsid w:val="00815BF1"/>
    <w:rsid w:val="00820104"/>
    <w:rsid w:val="00827E48"/>
    <w:rsid w:val="00831087"/>
    <w:rsid w:val="008324F5"/>
    <w:rsid w:val="0083644D"/>
    <w:rsid w:val="008379DF"/>
    <w:rsid w:val="00841E0D"/>
    <w:rsid w:val="008632CA"/>
    <w:rsid w:val="008637DC"/>
    <w:rsid w:val="00877D0F"/>
    <w:rsid w:val="00881737"/>
    <w:rsid w:val="00882E17"/>
    <w:rsid w:val="00884E8C"/>
    <w:rsid w:val="00886FD5"/>
    <w:rsid w:val="00891656"/>
    <w:rsid w:val="00895ED7"/>
    <w:rsid w:val="00896ABE"/>
    <w:rsid w:val="008A0355"/>
    <w:rsid w:val="008A243B"/>
    <w:rsid w:val="008A6138"/>
    <w:rsid w:val="008A644A"/>
    <w:rsid w:val="008B7347"/>
    <w:rsid w:val="008C299A"/>
    <w:rsid w:val="008C3095"/>
    <w:rsid w:val="008C6314"/>
    <w:rsid w:val="008D1FE8"/>
    <w:rsid w:val="008D421D"/>
    <w:rsid w:val="008D614B"/>
    <w:rsid w:val="008D7C6F"/>
    <w:rsid w:val="008E06DD"/>
    <w:rsid w:val="008F114F"/>
    <w:rsid w:val="008F4222"/>
    <w:rsid w:val="008F5C73"/>
    <w:rsid w:val="008F6531"/>
    <w:rsid w:val="00902363"/>
    <w:rsid w:val="00902723"/>
    <w:rsid w:val="00912441"/>
    <w:rsid w:val="00912705"/>
    <w:rsid w:val="00917948"/>
    <w:rsid w:val="0092789B"/>
    <w:rsid w:val="00931036"/>
    <w:rsid w:val="00934017"/>
    <w:rsid w:val="0093405C"/>
    <w:rsid w:val="00937D15"/>
    <w:rsid w:val="00955181"/>
    <w:rsid w:val="009553EC"/>
    <w:rsid w:val="009678C6"/>
    <w:rsid w:val="00976DEF"/>
    <w:rsid w:val="00986814"/>
    <w:rsid w:val="00987D16"/>
    <w:rsid w:val="0099545C"/>
    <w:rsid w:val="0099795E"/>
    <w:rsid w:val="009A082B"/>
    <w:rsid w:val="009A0891"/>
    <w:rsid w:val="009A36CB"/>
    <w:rsid w:val="009A47BA"/>
    <w:rsid w:val="009A7577"/>
    <w:rsid w:val="009A79BF"/>
    <w:rsid w:val="009B5810"/>
    <w:rsid w:val="009B5CE3"/>
    <w:rsid w:val="009B5D13"/>
    <w:rsid w:val="009B7140"/>
    <w:rsid w:val="009B7771"/>
    <w:rsid w:val="009B7FD6"/>
    <w:rsid w:val="009C0838"/>
    <w:rsid w:val="009D203E"/>
    <w:rsid w:val="009D4960"/>
    <w:rsid w:val="009E2642"/>
    <w:rsid w:val="009E4255"/>
    <w:rsid w:val="009F3536"/>
    <w:rsid w:val="009F6751"/>
    <w:rsid w:val="00A01747"/>
    <w:rsid w:val="00A0198D"/>
    <w:rsid w:val="00A109CB"/>
    <w:rsid w:val="00A15395"/>
    <w:rsid w:val="00A263B0"/>
    <w:rsid w:val="00A27B51"/>
    <w:rsid w:val="00A345F5"/>
    <w:rsid w:val="00A354D0"/>
    <w:rsid w:val="00A414DA"/>
    <w:rsid w:val="00A4159B"/>
    <w:rsid w:val="00A47FB9"/>
    <w:rsid w:val="00A50807"/>
    <w:rsid w:val="00A71304"/>
    <w:rsid w:val="00A7131B"/>
    <w:rsid w:val="00A7638F"/>
    <w:rsid w:val="00A76474"/>
    <w:rsid w:val="00A913F0"/>
    <w:rsid w:val="00A92D27"/>
    <w:rsid w:val="00AA0D29"/>
    <w:rsid w:val="00AA6420"/>
    <w:rsid w:val="00AA6C22"/>
    <w:rsid w:val="00AB07F4"/>
    <w:rsid w:val="00AC1225"/>
    <w:rsid w:val="00AC7E88"/>
    <w:rsid w:val="00AD2948"/>
    <w:rsid w:val="00AD377F"/>
    <w:rsid w:val="00AD4627"/>
    <w:rsid w:val="00AD5E03"/>
    <w:rsid w:val="00B062A9"/>
    <w:rsid w:val="00B14194"/>
    <w:rsid w:val="00B15B6B"/>
    <w:rsid w:val="00B2300A"/>
    <w:rsid w:val="00B24AC8"/>
    <w:rsid w:val="00B250E5"/>
    <w:rsid w:val="00B357B8"/>
    <w:rsid w:val="00B368D8"/>
    <w:rsid w:val="00B47321"/>
    <w:rsid w:val="00B47762"/>
    <w:rsid w:val="00B633AD"/>
    <w:rsid w:val="00B65F77"/>
    <w:rsid w:val="00B70768"/>
    <w:rsid w:val="00B70837"/>
    <w:rsid w:val="00B70BEF"/>
    <w:rsid w:val="00B7339E"/>
    <w:rsid w:val="00B74C53"/>
    <w:rsid w:val="00B76A90"/>
    <w:rsid w:val="00B81E52"/>
    <w:rsid w:val="00B83A8C"/>
    <w:rsid w:val="00B84C25"/>
    <w:rsid w:val="00B86AEF"/>
    <w:rsid w:val="00B92663"/>
    <w:rsid w:val="00BA0FD6"/>
    <w:rsid w:val="00BA0FF4"/>
    <w:rsid w:val="00BA4132"/>
    <w:rsid w:val="00BA57A8"/>
    <w:rsid w:val="00BB0EE6"/>
    <w:rsid w:val="00BB2181"/>
    <w:rsid w:val="00BB658C"/>
    <w:rsid w:val="00BC09FB"/>
    <w:rsid w:val="00BC4387"/>
    <w:rsid w:val="00BD271B"/>
    <w:rsid w:val="00BD33B5"/>
    <w:rsid w:val="00BD415D"/>
    <w:rsid w:val="00BD6D24"/>
    <w:rsid w:val="00BE22A2"/>
    <w:rsid w:val="00BE2727"/>
    <w:rsid w:val="00BE4922"/>
    <w:rsid w:val="00BE5EA1"/>
    <w:rsid w:val="00BE7403"/>
    <w:rsid w:val="00BF375B"/>
    <w:rsid w:val="00BF3D64"/>
    <w:rsid w:val="00BF52CE"/>
    <w:rsid w:val="00BF6656"/>
    <w:rsid w:val="00BF70F4"/>
    <w:rsid w:val="00BF7370"/>
    <w:rsid w:val="00C02BD2"/>
    <w:rsid w:val="00C076F2"/>
    <w:rsid w:val="00C10505"/>
    <w:rsid w:val="00C14BE4"/>
    <w:rsid w:val="00C17019"/>
    <w:rsid w:val="00C172FA"/>
    <w:rsid w:val="00C20F66"/>
    <w:rsid w:val="00C22076"/>
    <w:rsid w:val="00C243B7"/>
    <w:rsid w:val="00C303A1"/>
    <w:rsid w:val="00C3077B"/>
    <w:rsid w:val="00C308EE"/>
    <w:rsid w:val="00C31F33"/>
    <w:rsid w:val="00C32779"/>
    <w:rsid w:val="00C40561"/>
    <w:rsid w:val="00C43A15"/>
    <w:rsid w:val="00C474E8"/>
    <w:rsid w:val="00C51116"/>
    <w:rsid w:val="00C53E07"/>
    <w:rsid w:val="00C54D12"/>
    <w:rsid w:val="00C54DA6"/>
    <w:rsid w:val="00C554DE"/>
    <w:rsid w:val="00C55992"/>
    <w:rsid w:val="00C5778F"/>
    <w:rsid w:val="00C608FF"/>
    <w:rsid w:val="00C6572A"/>
    <w:rsid w:val="00C65BF6"/>
    <w:rsid w:val="00C73E64"/>
    <w:rsid w:val="00C753FB"/>
    <w:rsid w:val="00C8410F"/>
    <w:rsid w:val="00C846DA"/>
    <w:rsid w:val="00C90E19"/>
    <w:rsid w:val="00C9702D"/>
    <w:rsid w:val="00CB145E"/>
    <w:rsid w:val="00CB37F3"/>
    <w:rsid w:val="00CB6E17"/>
    <w:rsid w:val="00CB71FD"/>
    <w:rsid w:val="00CC139F"/>
    <w:rsid w:val="00CC5727"/>
    <w:rsid w:val="00CC58B7"/>
    <w:rsid w:val="00CD0582"/>
    <w:rsid w:val="00CD45CE"/>
    <w:rsid w:val="00CD49D5"/>
    <w:rsid w:val="00CE5663"/>
    <w:rsid w:val="00CE7EE5"/>
    <w:rsid w:val="00CF1B07"/>
    <w:rsid w:val="00CF45A6"/>
    <w:rsid w:val="00CF60D8"/>
    <w:rsid w:val="00D00B2F"/>
    <w:rsid w:val="00D01E6D"/>
    <w:rsid w:val="00D04C4F"/>
    <w:rsid w:val="00D04CD3"/>
    <w:rsid w:val="00D0795B"/>
    <w:rsid w:val="00D16150"/>
    <w:rsid w:val="00D26CC5"/>
    <w:rsid w:val="00D2724D"/>
    <w:rsid w:val="00D30A00"/>
    <w:rsid w:val="00D32173"/>
    <w:rsid w:val="00D327AE"/>
    <w:rsid w:val="00D33416"/>
    <w:rsid w:val="00D33666"/>
    <w:rsid w:val="00D37028"/>
    <w:rsid w:val="00D44BFB"/>
    <w:rsid w:val="00D505BF"/>
    <w:rsid w:val="00D50FF3"/>
    <w:rsid w:val="00D520FA"/>
    <w:rsid w:val="00D56BD3"/>
    <w:rsid w:val="00D57CB5"/>
    <w:rsid w:val="00D601AC"/>
    <w:rsid w:val="00D60BB1"/>
    <w:rsid w:val="00D61229"/>
    <w:rsid w:val="00D61CE9"/>
    <w:rsid w:val="00D735F1"/>
    <w:rsid w:val="00D8110D"/>
    <w:rsid w:val="00D82763"/>
    <w:rsid w:val="00D8307D"/>
    <w:rsid w:val="00D83EC7"/>
    <w:rsid w:val="00D851C3"/>
    <w:rsid w:val="00D97F80"/>
    <w:rsid w:val="00DB2F64"/>
    <w:rsid w:val="00DB557D"/>
    <w:rsid w:val="00DC6EF4"/>
    <w:rsid w:val="00DD0C36"/>
    <w:rsid w:val="00DE055B"/>
    <w:rsid w:val="00DE1CE0"/>
    <w:rsid w:val="00DE38F4"/>
    <w:rsid w:val="00DE6923"/>
    <w:rsid w:val="00DE7EFB"/>
    <w:rsid w:val="00DF1E42"/>
    <w:rsid w:val="00DF347D"/>
    <w:rsid w:val="00DF50F5"/>
    <w:rsid w:val="00DF6F93"/>
    <w:rsid w:val="00E015DC"/>
    <w:rsid w:val="00E02B58"/>
    <w:rsid w:val="00E0646A"/>
    <w:rsid w:val="00E120FF"/>
    <w:rsid w:val="00E12330"/>
    <w:rsid w:val="00E1298D"/>
    <w:rsid w:val="00E14C8C"/>
    <w:rsid w:val="00E20130"/>
    <w:rsid w:val="00E27879"/>
    <w:rsid w:val="00E3679F"/>
    <w:rsid w:val="00E3680C"/>
    <w:rsid w:val="00E43A47"/>
    <w:rsid w:val="00E51D53"/>
    <w:rsid w:val="00E576A6"/>
    <w:rsid w:val="00E61855"/>
    <w:rsid w:val="00E641E5"/>
    <w:rsid w:val="00E7088A"/>
    <w:rsid w:val="00E7094B"/>
    <w:rsid w:val="00E7235C"/>
    <w:rsid w:val="00E75EE5"/>
    <w:rsid w:val="00E80562"/>
    <w:rsid w:val="00E86C19"/>
    <w:rsid w:val="00E9503C"/>
    <w:rsid w:val="00E96321"/>
    <w:rsid w:val="00E97A62"/>
    <w:rsid w:val="00EA1212"/>
    <w:rsid w:val="00EB07AC"/>
    <w:rsid w:val="00EB1E68"/>
    <w:rsid w:val="00EB3A27"/>
    <w:rsid w:val="00EB6EF4"/>
    <w:rsid w:val="00EC0489"/>
    <w:rsid w:val="00EC3987"/>
    <w:rsid w:val="00EC39BB"/>
    <w:rsid w:val="00EC5A2C"/>
    <w:rsid w:val="00EC7247"/>
    <w:rsid w:val="00ED315A"/>
    <w:rsid w:val="00ED4EC0"/>
    <w:rsid w:val="00ED7BE4"/>
    <w:rsid w:val="00EF6A01"/>
    <w:rsid w:val="00F01369"/>
    <w:rsid w:val="00F1230B"/>
    <w:rsid w:val="00F13695"/>
    <w:rsid w:val="00F13C26"/>
    <w:rsid w:val="00F1797C"/>
    <w:rsid w:val="00F35EA9"/>
    <w:rsid w:val="00F43CE6"/>
    <w:rsid w:val="00F441A3"/>
    <w:rsid w:val="00F445E3"/>
    <w:rsid w:val="00F4616F"/>
    <w:rsid w:val="00F46CFE"/>
    <w:rsid w:val="00F46F3B"/>
    <w:rsid w:val="00F47A01"/>
    <w:rsid w:val="00F538DB"/>
    <w:rsid w:val="00F56F46"/>
    <w:rsid w:val="00F64911"/>
    <w:rsid w:val="00F70051"/>
    <w:rsid w:val="00F712AF"/>
    <w:rsid w:val="00F73346"/>
    <w:rsid w:val="00F80B2C"/>
    <w:rsid w:val="00F8187F"/>
    <w:rsid w:val="00F838A9"/>
    <w:rsid w:val="00F84FAB"/>
    <w:rsid w:val="00F91C54"/>
    <w:rsid w:val="00F9308A"/>
    <w:rsid w:val="00F95108"/>
    <w:rsid w:val="00F95297"/>
    <w:rsid w:val="00FA1E6E"/>
    <w:rsid w:val="00FB1724"/>
    <w:rsid w:val="00FB441F"/>
    <w:rsid w:val="00FC0649"/>
    <w:rsid w:val="00FC5C2D"/>
    <w:rsid w:val="00FD374E"/>
    <w:rsid w:val="00FE21B3"/>
    <w:rsid w:val="00FE2546"/>
    <w:rsid w:val="00FF34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BF52CE"/>
    <w:pPr>
      <w:widowControl/>
      <w:spacing w:after="160" w:line="259" w:lineRule="auto"/>
      <w:ind w:left="720"/>
      <w:contextualSpacing/>
      <w:jc w:val="left"/>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BE4922"/>
    <w:rPr>
      <w:color w:val="808080"/>
    </w:rPr>
  </w:style>
  <w:style w:type="character" w:styleId="CommentReference">
    <w:name w:val="annotation reference"/>
    <w:basedOn w:val="DefaultParagraphFont"/>
    <w:uiPriority w:val="99"/>
    <w:semiHidden/>
    <w:unhideWhenUsed/>
    <w:rsid w:val="005D7889"/>
    <w:rPr>
      <w:sz w:val="16"/>
      <w:szCs w:val="16"/>
    </w:rPr>
  </w:style>
  <w:style w:type="paragraph" w:styleId="CommentText">
    <w:name w:val="annotation text"/>
    <w:basedOn w:val="Normal"/>
    <w:link w:val="CommentTextChar"/>
    <w:uiPriority w:val="99"/>
    <w:unhideWhenUsed/>
    <w:rsid w:val="005D7889"/>
    <w:pPr>
      <w:widowControl/>
      <w:spacing w:after="16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D7889"/>
    <w:rPr>
      <w:rFonts w:asciiTheme="minorHAnsi" w:eastAsiaTheme="minorHAnsi" w:hAnsiTheme="minorHAnsi" w:cstheme="minorBidi"/>
      <w:sz w:val="20"/>
      <w:szCs w:val="20"/>
    </w:rPr>
  </w:style>
  <w:style w:type="character" w:styleId="FollowedHyperlink">
    <w:name w:val="FollowedHyperlink"/>
    <w:basedOn w:val="DefaultParagraphFont"/>
    <w:uiPriority w:val="99"/>
    <w:semiHidden/>
    <w:unhideWhenUsed/>
    <w:rsid w:val="00E0646A"/>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3E3EB5"/>
    <w:pPr>
      <w:widowControl w:val="0"/>
      <w:spacing w:after="0"/>
      <w:jc w:val="both"/>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3E3EB5"/>
    <w:rPr>
      <w:rFonts w:asciiTheme="minorHAnsi" w:eastAsiaTheme="minorHAnsi" w:hAnsiTheme="minorHAnsi" w:cstheme="minorBidi"/>
      <w:b/>
      <w:bCs/>
      <w:sz w:val="20"/>
      <w:szCs w:val="20"/>
    </w:rPr>
  </w:style>
  <w:style w:type="paragraph" w:styleId="Footer">
    <w:name w:val="footer"/>
    <w:basedOn w:val="Normal"/>
    <w:link w:val="FooterChar"/>
    <w:uiPriority w:val="99"/>
    <w:unhideWhenUsed/>
    <w:rsid w:val="002055F8"/>
    <w:pPr>
      <w:tabs>
        <w:tab w:val="center" w:pos="4680"/>
        <w:tab w:val="right" w:pos="9360"/>
      </w:tabs>
    </w:pPr>
  </w:style>
  <w:style w:type="character" w:customStyle="1" w:styleId="FooterChar">
    <w:name w:val="Footer Char"/>
    <w:basedOn w:val="DefaultParagraphFont"/>
    <w:link w:val="Footer"/>
    <w:uiPriority w:val="99"/>
    <w:rsid w:val="002055F8"/>
  </w:style>
  <w:style w:type="paragraph" w:styleId="Header">
    <w:name w:val="header"/>
    <w:basedOn w:val="Normal"/>
    <w:link w:val="HeaderChar"/>
    <w:uiPriority w:val="99"/>
    <w:unhideWhenUsed/>
    <w:rsid w:val="002055F8"/>
    <w:pPr>
      <w:widowControl/>
      <w:tabs>
        <w:tab w:val="center" w:pos="4680"/>
        <w:tab w:val="right" w:pos="9360"/>
      </w:tabs>
      <w:jc w:val="left"/>
    </w:pPr>
    <w:rPr>
      <w:rFonts w:asciiTheme="minorHAnsi" w:eastAsiaTheme="minorEastAsia" w:hAnsiTheme="minorHAnsi" w:cs="Times New Roman"/>
      <w:sz w:val="22"/>
      <w:szCs w:val="22"/>
    </w:rPr>
  </w:style>
  <w:style w:type="character" w:customStyle="1" w:styleId="HeaderChar">
    <w:name w:val="Header Char"/>
    <w:basedOn w:val="DefaultParagraphFont"/>
    <w:link w:val="Header"/>
    <w:uiPriority w:val="99"/>
    <w:rsid w:val="002055F8"/>
    <w:rPr>
      <w:rFonts w:asciiTheme="minorHAnsi" w:eastAsiaTheme="minorEastAsia" w:hAnsiTheme="minorHAnsi" w:cs="Times New Roman"/>
      <w:sz w:val="22"/>
      <w:szCs w:val="22"/>
    </w:rPr>
  </w:style>
  <w:style w:type="paragraph" w:styleId="BalloonText">
    <w:name w:val="Balloon Text"/>
    <w:basedOn w:val="Normal"/>
    <w:link w:val="BalloonTextChar"/>
    <w:uiPriority w:val="99"/>
    <w:semiHidden/>
    <w:unhideWhenUsed/>
    <w:rsid w:val="00832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4F5"/>
    <w:rPr>
      <w:rFonts w:ascii="Segoe UI" w:hAnsi="Segoe UI" w:cs="Segoe UI"/>
      <w:sz w:val="18"/>
      <w:szCs w:val="18"/>
    </w:rPr>
  </w:style>
  <w:style w:type="character" w:customStyle="1" w:styleId="cit">
    <w:name w:val="cit"/>
    <w:basedOn w:val="DefaultParagraphFont"/>
    <w:rsid w:val="00324847"/>
  </w:style>
  <w:style w:type="paragraph" w:styleId="Revision">
    <w:name w:val="Revision"/>
    <w:hidden/>
    <w:uiPriority w:val="99"/>
    <w:semiHidden/>
    <w:rsid w:val="0049183D"/>
    <w:pPr>
      <w:widowControl/>
      <w:jc w:val="left"/>
    </w:pPr>
  </w:style>
  <w:style w:type="character" w:styleId="LineNumber">
    <w:name w:val="line number"/>
    <w:basedOn w:val="DefaultParagraphFont"/>
    <w:uiPriority w:val="99"/>
    <w:semiHidden/>
    <w:unhideWhenUsed/>
    <w:rsid w:val="00976DEF"/>
  </w:style>
  <w:style w:type="character" w:styleId="UnresolvedMention">
    <w:name w:val="Unresolved Mention"/>
    <w:basedOn w:val="DefaultParagraphFont"/>
    <w:uiPriority w:val="99"/>
    <w:semiHidden/>
    <w:unhideWhenUsed/>
    <w:rsid w:val="00EB0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essica.nickerson@dal.ca" TargetMode="External"/><Relationship Id="rId13" Type="http://schemas.openxmlformats.org/officeDocument/2006/relationships/hyperlink" Target="mailto:alan.doucette@dal.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ittle@proteoform.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iller@proteoform.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iheng.dang@dal.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venus.b@dal.ca" TargetMode="External"/><Relationship Id="rId14" Type="http://schemas.openxmlformats.org/officeDocument/2006/relationships/hyperlink" Target="mailto:alan.doucette@dal.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E3099-0772-4666-82F7-59ACD14B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23460</Words>
  <Characters>133726</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2022-01-03T19:30:00Z</dcterms:created>
  <dcterms:modified xsi:type="dcterms:W3CDTF">2022-01-03T19:43:00Z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56d828de-07f3-344e-9499-82499207935f</vt:lpwstr>
  </property>
  <property fmtid="{D5CDD505-2E9C-101B-9397-08002B2CF9AE}" pid="24" name="Mendeley Citation Style_1">
    <vt:lpwstr>http://www.zotero.org/styles/journal-of-visualized-experiments</vt:lpwstr>
  </property>
</Properties>
</file>