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02D3F" w14:textId="29CBA5CE" w:rsidR="008C0296" w:rsidRDefault="00CF2E81">
      <w:r>
        <w:t>Rights and permissions of PNAS</w:t>
      </w:r>
    </w:p>
    <w:p w14:paraId="04A49FA3" w14:textId="3A6B659E" w:rsidR="00CF2E81" w:rsidRDefault="00CF2E81">
      <w:r>
        <w:t xml:space="preserve">Copied from </w:t>
      </w:r>
      <w:hyperlink r:id="rId5" w:history="1">
        <w:r w:rsidRPr="007545AC">
          <w:rPr>
            <w:rStyle w:val="Hyperlink"/>
          </w:rPr>
          <w:t>https://www.pnas.org/page/about/rights-permissions</w:t>
        </w:r>
      </w:hyperlink>
    </w:p>
    <w:p w14:paraId="4C9A115B" w14:textId="4D98B8CF" w:rsidR="00CF2E81" w:rsidRDefault="00CF2E81"/>
    <w:p w14:paraId="7F99C907" w14:textId="77777777" w:rsidR="00CF2E81" w:rsidRPr="00CF2E81" w:rsidRDefault="00CF2E81" w:rsidP="00CF2E81">
      <w:pPr>
        <w:shd w:val="clear" w:color="auto" w:fill="FFFFFF"/>
        <w:spacing w:after="360"/>
        <w:rPr>
          <w:rFonts w:ascii="Open Sans" w:eastAsia="Times New Roman" w:hAnsi="Open Sans" w:cs="Open Sans"/>
          <w:color w:val="333333"/>
          <w:sz w:val="23"/>
          <w:szCs w:val="23"/>
        </w:rPr>
      </w:pPr>
      <w:r w:rsidRPr="00CF2E81">
        <w:rPr>
          <w:rFonts w:ascii="Open Sans" w:eastAsia="Times New Roman" w:hAnsi="Open Sans" w:cs="Open Sans"/>
          <w:color w:val="333333"/>
          <w:sz w:val="23"/>
          <w:szCs w:val="23"/>
        </w:rPr>
        <w:t>The author(s) retains copyright to individual PNAS articles, and the National Academy of Sciences of the United States of America (NAS) holds copyright to the collective work and retains an </w:t>
      </w:r>
      <w:hyperlink r:id="rId6" w:history="1">
        <w:r w:rsidRPr="00CF2E81">
          <w:rPr>
            <w:rFonts w:ascii="Open Sans" w:eastAsia="Times New Roman" w:hAnsi="Open Sans" w:cs="Open Sans"/>
            <w:color w:val="005A96"/>
            <w:sz w:val="23"/>
            <w:szCs w:val="23"/>
          </w:rPr>
          <w:t>exclusive License to Publish</w:t>
        </w:r>
      </w:hyperlink>
      <w:r w:rsidRPr="00CF2E81">
        <w:rPr>
          <w:rFonts w:ascii="Open Sans" w:eastAsia="Times New Roman" w:hAnsi="Open Sans" w:cs="Open Sans"/>
          <w:color w:val="333333"/>
          <w:sz w:val="23"/>
          <w:szCs w:val="23"/>
        </w:rPr>
        <w:t> these articles, except for open access articles submitted beginning September 2017. For such </w:t>
      </w:r>
      <w:hyperlink r:id="rId7" w:history="1">
        <w:r w:rsidRPr="00CF2E81">
          <w:rPr>
            <w:rFonts w:ascii="Open Sans" w:eastAsia="Times New Roman" w:hAnsi="Open Sans" w:cs="Open Sans"/>
            <w:color w:val="005A96"/>
            <w:sz w:val="23"/>
            <w:szCs w:val="23"/>
          </w:rPr>
          <w:t>open access</w:t>
        </w:r>
      </w:hyperlink>
      <w:r w:rsidRPr="00CF2E81">
        <w:rPr>
          <w:rFonts w:ascii="Open Sans" w:eastAsia="Times New Roman" w:hAnsi="Open Sans" w:cs="Open Sans"/>
          <w:color w:val="333333"/>
          <w:sz w:val="23"/>
          <w:szCs w:val="23"/>
        </w:rPr>
        <w:t> articles, NAS retains a </w:t>
      </w:r>
      <w:hyperlink r:id="rId8" w:history="1">
        <w:r w:rsidRPr="00CF2E81">
          <w:rPr>
            <w:rFonts w:ascii="Open Sans" w:eastAsia="Times New Roman" w:hAnsi="Open Sans" w:cs="Open Sans"/>
            <w:color w:val="005A96"/>
            <w:sz w:val="23"/>
            <w:szCs w:val="23"/>
          </w:rPr>
          <w:t>nonexclusive License to Publish</w:t>
        </w:r>
      </w:hyperlink>
      <w:r w:rsidRPr="00CF2E81">
        <w:rPr>
          <w:rFonts w:ascii="Open Sans" w:eastAsia="Times New Roman" w:hAnsi="Open Sans" w:cs="Open Sans"/>
          <w:color w:val="333333"/>
          <w:sz w:val="23"/>
          <w:szCs w:val="23"/>
        </w:rPr>
        <w:t>, and these articles are distributed under either a </w:t>
      </w:r>
      <w:hyperlink r:id="rId9" w:history="1">
        <w:r w:rsidRPr="00CF2E81">
          <w:rPr>
            <w:rFonts w:ascii="Open Sans" w:eastAsia="Times New Roman" w:hAnsi="Open Sans" w:cs="Open Sans"/>
            <w:color w:val="005A96"/>
            <w:sz w:val="23"/>
            <w:szCs w:val="23"/>
          </w:rPr>
          <w:t>CC BY-NC-ND</w:t>
        </w:r>
      </w:hyperlink>
      <w:r w:rsidRPr="00CF2E81">
        <w:rPr>
          <w:rFonts w:ascii="Open Sans" w:eastAsia="Times New Roman" w:hAnsi="Open Sans" w:cs="Open Sans"/>
          <w:color w:val="333333"/>
          <w:sz w:val="23"/>
          <w:szCs w:val="23"/>
        </w:rPr>
        <w:t> or </w:t>
      </w:r>
      <w:hyperlink r:id="rId10" w:history="1">
        <w:r w:rsidRPr="00CF2E81">
          <w:rPr>
            <w:rFonts w:ascii="Open Sans" w:eastAsia="Times New Roman" w:hAnsi="Open Sans" w:cs="Open Sans"/>
            <w:color w:val="005A96"/>
            <w:sz w:val="23"/>
            <w:szCs w:val="23"/>
          </w:rPr>
          <w:t>CC BY</w:t>
        </w:r>
      </w:hyperlink>
      <w:r w:rsidRPr="00CF2E81">
        <w:rPr>
          <w:rFonts w:ascii="Open Sans" w:eastAsia="Times New Roman" w:hAnsi="Open Sans" w:cs="Open Sans"/>
          <w:color w:val="333333"/>
          <w:sz w:val="23"/>
          <w:szCs w:val="23"/>
        </w:rPr>
        <w:t> license.</w:t>
      </w:r>
    </w:p>
    <w:p w14:paraId="49C200A9" w14:textId="77777777" w:rsidR="00CF2E81" w:rsidRPr="00CF2E81" w:rsidRDefault="00CF2E81" w:rsidP="00CF2E81">
      <w:pPr>
        <w:shd w:val="clear" w:color="auto" w:fill="FFFFFF"/>
        <w:spacing w:after="360"/>
        <w:rPr>
          <w:rFonts w:ascii="Open Sans" w:eastAsia="Times New Roman" w:hAnsi="Open Sans" w:cs="Open Sans"/>
          <w:color w:val="333333"/>
          <w:sz w:val="23"/>
          <w:szCs w:val="23"/>
        </w:rPr>
      </w:pPr>
      <w:r w:rsidRPr="00CF2E81">
        <w:rPr>
          <w:rFonts w:ascii="Open Sans" w:eastAsia="Times New Roman" w:hAnsi="Open Sans" w:cs="Open Sans"/>
          <w:color w:val="333333"/>
          <w:sz w:val="23"/>
          <w:szCs w:val="23"/>
        </w:rPr>
        <w:t>For volumes 106–114 (2009–September 2017), the author(s) retains copyright to individual articles, and NAS retains an exclusive License to Publish these articles and holds copyright to the collective work. Volumes 90–105 (1993–2008) are copyright National Academy of Sciences. For volumes 1–89 (1915–1992), the author(s) retains copyright to individual articles, and NAS holds copyright to the collective work.</w:t>
      </w:r>
    </w:p>
    <w:p w14:paraId="32A03B9F" w14:textId="77777777" w:rsidR="00CF2E81" w:rsidRPr="00CF2E81" w:rsidRDefault="00CF2E81" w:rsidP="00CF2E81">
      <w:pPr>
        <w:shd w:val="clear" w:color="auto" w:fill="FFFFFF"/>
        <w:spacing w:after="360"/>
        <w:rPr>
          <w:rFonts w:ascii="Open Sans" w:eastAsia="Times New Roman" w:hAnsi="Open Sans" w:cs="Open Sans"/>
          <w:color w:val="333333"/>
          <w:sz w:val="23"/>
          <w:szCs w:val="23"/>
        </w:rPr>
      </w:pPr>
      <w:r w:rsidRPr="00CF2E81">
        <w:rPr>
          <w:rFonts w:ascii="Open Sans" w:eastAsia="Times New Roman" w:hAnsi="Open Sans" w:cs="Open Sans"/>
          <w:color w:val="333333"/>
          <w:sz w:val="23"/>
          <w:szCs w:val="23"/>
        </w:rPr>
        <w:t>Authors whose work will be reused should be notified. Use of PNAS material must not imply any endorsement by PNAS or NAS. The full journal reference must be cited and, for articles published in Volumes 90–105 (1993–2008), "Copyright (copyright year) National Academy of Sciences" must be included as a copyright note.</w:t>
      </w:r>
    </w:p>
    <w:p w14:paraId="481C0FA3" w14:textId="77777777" w:rsidR="00CF2E81" w:rsidRPr="00CF2E81" w:rsidRDefault="00CF2E81" w:rsidP="00CF2E81">
      <w:pPr>
        <w:shd w:val="clear" w:color="auto" w:fill="FFFFFF"/>
        <w:spacing w:after="360"/>
        <w:rPr>
          <w:rFonts w:ascii="Open Sans" w:eastAsia="Times New Roman" w:hAnsi="Open Sans" w:cs="Open Sans"/>
          <w:color w:val="333333"/>
          <w:sz w:val="23"/>
          <w:szCs w:val="23"/>
        </w:rPr>
      </w:pPr>
      <w:r w:rsidRPr="00CF2E81">
        <w:rPr>
          <w:rFonts w:ascii="Open Sans" w:eastAsia="Times New Roman" w:hAnsi="Open Sans" w:cs="Open Sans"/>
          <w:color w:val="333333"/>
          <w:sz w:val="23"/>
          <w:szCs w:val="23"/>
        </w:rPr>
        <w:t>Please visit the </w:t>
      </w:r>
      <w:hyperlink r:id="rId11" w:anchor="permissions" w:history="1">
        <w:r w:rsidRPr="00CF2E81">
          <w:rPr>
            <w:rFonts w:ascii="Open Sans" w:eastAsia="Times New Roman" w:hAnsi="Open Sans" w:cs="Open Sans"/>
            <w:color w:val="005A96"/>
            <w:sz w:val="23"/>
            <w:szCs w:val="23"/>
          </w:rPr>
          <w:t>Permissions FAQ</w:t>
        </w:r>
      </w:hyperlink>
      <w:r w:rsidRPr="00CF2E81">
        <w:rPr>
          <w:rFonts w:ascii="Open Sans" w:eastAsia="Times New Roman" w:hAnsi="Open Sans" w:cs="Open Sans"/>
          <w:color w:val="333333"/>
          <w:sz w:val="23"/>
          <w:szCs w:val="23"/>
        </w:rPr>
        <w:t xml:space="preserve"> for detailed information about PNAS copyright and self-archiving guidelines. The PNAS listing on the Sherpa </w:t>
      </w:r>
      <w:proofErr w:type="spellStart"/>
      <w:r w:rsidRPr="00CF2E81">
        <w:rPr>
          <w:rFonts w:ascii="Open Sans" w:eastAsia="Times New Roman" w:hAnsi="Open Sans" w:cs="Open Sans"/>
          <w:color w:val="333333"/>
          <w:sz w:val="23"/>
          <w:szCs w:val="23"/>
        </w:rPr>
        <w:t>RoMEO</w:t>
      </w:r>
      <w:proofErr w:type="spellEnd"/>
      <w:r w:rsidRPr="00CF2E81">
        <w:rPr>
          <w:rFonts w:ascii="Open Sans" w:eastAsia="Times New Roman" w:hAnsi="Open Sans" w:cs="Open Sans"/>
          <w:color w:val="333333"/>
          <w:sz w:val="23"/>
          <w:szCs w:val="23"/>
        </w:rPr>
        <w:t xml:space="preserve"> publisher policies pages can be found </w:t>
      </w:r>
      <w:hyperlink r:id="rId12" w:history="1">
        <w:r w:rsidRPr="00CF2E81">
          <w:rPr>
            <w:rFonts w:ascii="Open Sans" w:eastAsia="Times New Roman" w:hAnsi="Open Sans" w:cs="Open Sans"/>
            <w:color w:val="005A96"/>
            <w:sz w:val="23"/>
            <w:szCs w:val="23"/>
          </w:rPr>
          <w:t>here</w:t>
        </w:r>
      </w:hyperlink>
      <w:r w:rsidRPr="00CF2E81">
        <w:rPr>
          <w:rFonts w:ascii="Open Sans" w:eastAsia="Times New Roman" w:hAnsi="Open Sans" w:cs="Open Sans"/>
          <w:color w:val="333333"/>
          <w:sz w:val="23"/>
          <w:szCs w:val="23"/>
        </w:rPr>
        <w:t>.</w:t>
      </w:r>
    </w:p>
    <w:p w14:paraId="7790C7FD" w14:textId="77777777" w:rsidR="00CF2E81" w:rsidRPr="00CF2E81" w:rsidRDefault="00CF2E81" w:rsidP="00CF2E81">
      <w:pPr>
        <w:shd w:val="clear" w:color="auto" w:fill="FFFFFF"/>
        <w:spacing w:after="360"/>
        <w:rPr>
          <w:rFonts w:ascii="Open Sans" w:eastAsia="Times New Roman" w:hAnsi="Open Sans" w:cs="Open Sans"/>
          <w:color w:val="333333"/>
          <w:sz w:val="23"/>
          <w:szCs w:val="23"/>
        </w:rPr>
      </w:pPr>
      <w:r w:rsidRPr="00CF2E81">
        <w:rPr>
          <w:rFonts w:ascii="Open Sans" w:eastAsia="Times New Roman" w:hAnsi="Open Sans" w:cs="Open Sans"/>
          <w:color w:val="333333"/>
          <w:sz w:val="23"/>
          <w:szCs w:val="23"/>
        </w:rPr>
        <w:t>Additional information and answers to frequently asked questions about author rights and permissions are available on our </w:t>
      </w:r>
      <w:hyperlink r:id="rId13" w:anchor="permissions" w:history="1">
        <w:r w:rsidRPr="00CF2E81">
          <w:rPr>
            <w:rFonts w:ascii="Open Sans" w:eastAsia="Times New Roman" w:hAnsi="Open Sans" w:cs="Open Sans"/>
            <w:color w:val="005A96"/>
            <w:sz w:val="23"/>
            <w:szCs w:val="23"/>
          </w:rPr>
          <w:t>FAQ page</w:t>
        </w:r>
      </w:hyperlink>
      <w:r w:rsidRPr="00CF2E81">
        <w:rPr>
          <w:rFonts w:ascii="Open Sans" w:eastAsia="Times New Roman" w:hAnsi="Open Sans" w:cs="Open Sans"/>
          <w:color w:val="333333"/>
          <w:sz w:val="23"/>
          <w:szCs w:val="23"/>
        </w:rPr>
        <w:t>.</w:t>
      </w:r>
    </w:p>
    <w:p w14:paraId="085524B5" w14:textId="77777777" w:rsidR="00CF2E81" w:rsidRPr="00CF2E81" w:rsidRDefault="00CF2E81" w:rsidP="00CF2E81">
      <w:pPr>
        <w:shd w:val="clear" w:color="auto" w:fill="FFFFFF"/>
        <w:spacing w:after="100" w:afterAutospacing="1"/>
        <w:outlineLvl w:val="2"/>
        <w:rPr>
          <w:rFonts w:ascii="Open Sans" w:eastAsia="Times New Roman" w:hAnsi="Open Sans" w:cs="Open Sans"/>
          <w:b/>
          <w:bCs/>
          <w:color w:val="222222"/>
          <w:sz w:val="27"/>
          <w:szCs w:val="27"/>
        </w:rPr>
      </w:pPr>
      <w:r w:rsidRPr="00CF2E81">
        <w:rPr>
          <w:rFonts w:ascii="Open Sans" w:eastAsia="Times New Roman" w:hAnsi="Open Sans" w:cs="Open Sans"/>
          <w:b/>
          <w:bCs/>
          <w:color w:val="222222"/>
          <w:sz w:val="27"/>
          <w:szCs w:val="27"/>
        </w:rPr>
        <w:t>PNAS authors need not obtain permission for the following cases:</w:t>
      </w:r>
    </w:p>
    <w:p w14:paraId="456DE788" w14:textId="77777777" w:rsidR="00CF2E81" w:rsidRPr="00CF2E81" w:rsidRDefault="00CF2E81" w:rsidP="00CF2E81">
      <w:pPr>
        <w:numPr>
          <w:ilvl w:val="0"/>
          <w:numId w:val="1"/>
        </w:numPr>
        <w:shd w:val="clear" w:color="auto" w:fill="FFFFFF"/>
        <w:spacing w:before="100" w:beforeAutospacing="1" w:after="100" w:afterAutospacing="1"/>
        <w:rPr>
          <w:rFonts w:ascii="Open Sans" w:eastAsia="Times New Roman" w:hAnsi="Open Sans" w:cs="Open Sans"/>
          <w:color w:val="333333"/>
          <w:sz w:val="23"/>
          <w:szCs w:val="23"/>
        </w:rPr>
      </w:pPr>
      <w:r w:rsidRPr="00CF2E81">
        <w:rPr>
          <w:rFonts w:ascii="Open Sans" w:eastAsia="Times New Roman" w:hAnsi="Open Sans" w:cs="Open Sans"/>
          <w:color w:val="333333"/>
          <w:sz w:val="23"/>
          <w:szCs w:val="23"/>
        </w:rPr>
        <w:t>to use their original figures or tables in their future works;</w:t>
      </w:r>
    </w:p>
    <w:p w14:paraId="24581397" w14:textId="77777777" w:rsidR="00CF2E81" w:rsidRPr="00CF2E81" w:rsidRDefault="00CF2E81" w:rsidP="00CF2E81">
      <w:pPr>
        <w:numPr>
          <w:ilvl w:val="0"/>
          <w:numId w:val="1"/>
        </w:numPr>
        <w:shd w:val="clear" w:color="auto" w:fill="FFFFFF"/>
        <w:spacing w:before="100" w:beforeAutospacing="1" w:after="100" w:afterAutospacing="1"/>
        <w:rPr>
          <w:rFonts w:ascii="Open Sans" w:eastAsia="Times New Roman" w:hAnsi="Open Sans" w:cs="Open Sans"/>
          <w:color w:val="333333"/>
          <w:sz w:val="23"/>
          <w:szCs w:val="23"/>
        </w:rPr>
      </w:pPr>
      <w:r w:rsidRPr="00CF2E81">
        <w:rPr>
          <w:rFonts w:ascii="Open Sans" w:eastAsia="Times New Roman" w:hAnsi="Open Sans" w:cs="Open Sans"/>
          <w:color w:val="333333"/>
          <w:sz w:val="23"/>
          <w:szCs w:val="23"/>
        </w:rPr>
        <w:t>to make copies of their articles for their own personal use, including classroom use, or for the personal use of colleagues, provided those copies are not for sale and are not distributed in a systematic way;</w:t>
      </w:r>
    </w:p>
    <w:p w14:paraId="61F450C2" w14:textId="77777777" w:rsidR="00CF2E81" w:rsidRPr="00CF2E81" w:rsidRDefault="00CF2E81" w:rsidP="00CF2E81">
      <w:pPr>
        <w:numPr>
          <w:ilvl w:val="0"/>
          <w:numId w:val="1"/>
        </w:numPr>
        <w:shd w:val="clear" w:color="auto" w:fill="FFFFFF"/>
        <w:spacing w:before="100" w:beforeAutospacing="1" w:after="100" w:afterAutospacing="1"/>
        <w:rPr>
          <w:rFonts w:ascii="Open Sans" w:eastAsia="Times New Roman" w:hAnsi="Open Sans" w:cs="Open Sans"/>
          <w:color w:val="333333"/>
          <w:sz w:val="23"/>
          <w:szCs w:val="23"/>
        </w:rPr>
      </w:pPr>
      <w:r w:rsidRPr="00CF2E81">
        <w:rPr>
          <w:rFonts w:ascii="Open Sans" w:eastAsia="Times New Roman" w:hAnsi="Open Sans" w:cs="Open Sans"/>
          <w:color w:val="333333"/>
          <w:sz w:val="23"/>
          <w:szCs w:val="23"/>
        </w:rPr>
        <w:t>to include their articles as part of their dissertations; or</w:t>
      </w:r>
    </w:p>
    <w:p w14:paraId="74CB1890" w14:textId="77777777" w:rsidR="00CF2E81" w:rsidRPr="00CF2E81" w:rsidRDefault="00CF2E81" w:rsidP="00CF2E81">
      <w:pPr>
        <w:numPr>
          <w:ilvl w:val="0"/>
          <w:numId w:val="1"/>
        </w:numPr>
        <w:shd w:val="clear" w:color="auto" w:fill="FFFFFF"/>
        <w:spacing w:before="100" w:beforeAutospacing="1" w:after="100" w:afterAutospacing="1"/>
        <w:rPr>
          <w:rFonts w:ascii="Open Sans" w:eastAsia="Times New Roman" w:hAnsi="Open Sans" w:cs="Open Sans"/>
          <w:color w:val="333333"/>
          <w:sz w:val="23"/>
          <w:szCs w:val="23"/>
        </w:rPr>
      </w:pPr>
      <w:r w:rsidRPr="00CF2E81">
        <w:rPr>
          <w:rFonts w:ascii="Open Sans" w:eastAsia="Times New Roman" w:hAnsi="Open Sans" w:cs="Open Sans"/>
          <w:color w:val="333333"/>
          <w:sz w:val="23"/>
          <w:szCs w:val="23"/>
        </w:rPr>
        <w:t>to use all or part of their articles in printed compilations of their own works.</w:t>
      </w:r>
    </w:p>
    <w:p w14:paraId="76F6B47D" w14:textId="209D6654" w:rsidR="00CF2E81" w:rsidRPr="00CF2E81" w:rsidRDefault="00CF2E81" w:rsidP="00CF2E81">
      <w:pPr>
        <w:shd w:val="clear" w:color="auto" w:fill="FFFFFF"/>
        <w:spacing w:after="360"/>
        <w:rPr>
          <w:rFonts w:ascii="Open Sans" w:eastAsia="Times New Roman" w:hAnsi="Open Sans" w:cs="Open Sans"/>
          <w:color w:val="333333"/>
          <w:sz w:val="23"/>
          <w:szCs w:val="23"/>
        </w:rPr>
      </w:pPr>
      <w:r w:rsidRPr="00CF2E81">
        <w:rPr>
          <w:rFonts w:ascii="Open Sans" w:eastAsia="Times New Roman" w:hAnsi="Open Sans" w:cs="Open Sans"/>
          <w:color w:val="333333"/>
          <w:sz w:val="23"/>
          <w:szCs w:val="23"/>
        </w:rPr>
        <w:t>The full journal reference must be cited and, for articles published in volumes 90–105 (1993–2008), "Copyright (copyright year) National Academy of Sciences" must be included as a copyright note.</w:t>
      </w:r>
    </w:p>
    <w:sectPr w:rsidR="00CF2E81" w:rsidRPr="00CF2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9784A"/>
    <w:multiLevelType w:val="multilevel"/>
    <w:tmpl w:val="E35CC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81"/>
    <w:rsid w:val="0004460D"/>
    <w:rsid w:val="003D5797"/>
    <w:rsid w:val="0048680F"/>
    <w:rsid w:val="004B3805"/>
    <w:rsid w:val="004C7B5F"/>
    <w:rsid w:val="004D57B2"/>
    <w:rsid w:val="004D6227"/>
    <w:rsid w:val="005244A8"/>
    <w:rsid w:val="005873FF"/>
    <w:rsid w:val="0083346A"/>
    <w:rsid w:val="008B3A48"/>
    <w:rsid w:val="008C0296"/>
    <w:rsid w:val="00917237"/>
    <w:rsid w:val="00A24119"/>
    <w:rsid w:val="00A71C38"/>
    <w:rsid w:val="00AC0D61"/>
    <w:rsid w:val="00B508C8"/>
    <w:rsid w:val="00B700F6"/>
    <w:rsid w:val="00CF2E81"/>
    <w:rsid w:val="00D423D4"/>
    <w:rsid w:val="00D9543C"/>
    <w:rsid w:val="00DA29A8"/>
    <w:rsid w:val="00DE017A"/>
    <w:rsid w:val="00DF12C5"/>
    <w:rsid w:val="00E130FF"/>
    <w:rsid w:val="00F64AE4"/>
    <w:rsid w:val="00FC1210"/>
    <w:rsid w:val="00FD3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8FF49B"/>
  <w15:chartTrackingRefBased/>
  <w15:docId w15:val="{73EA49D5-3B2D-AD41-AB90-61A34550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F2E8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2E8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F2E8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F2E81"/>
    <w:rPr>
      <w:color w:val="0000FF"/>
      <w:u w:val="single"/>
    </w:rPr>
  </w:style>
  <w:style w:type="character" w:styleId="UnresolvedMention">
    <w:name w:val="Unresolved Mention"/>
    <w:basedOn w:val="DefaultParagraphFont"/>
    <w:uiPriority w:val="99"/>
    <w:semiHidden/>
    <w:unhideWhenUsed/>
    <w:rsid w:val="00CF2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06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pnas.org/PNAS_CC_BY_NC_ND_License.pdf" TargetMode="External"/><Relationship Id="rId13" Type="http://schemas.openxmlformats.org/officeDocument/2006/relationships/hyperlink" Target="https://www.pnas.org/page/authors/author-faq" TargetMode="External"/><Relationship Id="rId3" Type="http://schemas.openxmlformats.org/officeDocument/2006/relationships/settings" Target="settings.xml"/><Relationship Id="rId7" Type="http://schemas.openxmlformats.org/officeDocument/2006/relationships/hyperlink" Target="https://www.pnas.org/page/subscriptions/open-access" TargetMode="External"/><Relationship Id="rId12" Type="http://schemas.openxmlformats.org/officeDocument/2006/relationships/hyperlink" Target="http://www.sherpa.ac.uk/romeo/search.php?id=94&amp;la=en&amp;fIDn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pnas.org/authorlicense.pdf" TargetMode="External"/><Relationship Id="rId11" Type="http://schemas.openxmlformats.org/officeDocument/2006/relationships/hyperlink" Target="https://www.pnas.org/page/authors/author-faq" TargetMode="External"/><Relationship Id="rId5" Type="http://schemas.openxmlformats.org/officeDocument/2006/relationships/hyperlink" Target="https://www.pnas.org/page/about/rights-permissions" TargetMode="External"/><Relationship Id="rId15" Type="http://schemas.openxmlformats.org/officeDocument/2006/relationships/theme" Target="theme/theme1.xml"/><Relationship Id="rId10"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hyperlink" Target="https://creativecommons.org/licenses/by-nc-nd/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Ishita Mukerji</dc:creator>
  <cp:keywords/>
  <dc:description/>
  <cp:lastModifiedBy>Ishita Mukerji</cp:lastModifiedBy>
  <cp:revision>1</cp:revision>
  <dcterms:created xsi:type="dcterms:W3CDTF">2021-12-20T23:53:00Z</dcterms:created>
  <dcterms:modified xsi:type="dcterms:W3CDTF">2021-12-20T23:56:00Z</dcterms:modified>
</cp:coreProperties>
</file>