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939D" w14:textId="28E5BE90" w:rsidR="008C0296" w:rsidRDefault="00DB0996" w:rsidP="00DB0996">
      <w:pPr>
        <w:pStyle w:val="ListParagraph"/>
        <w:numPr>
          <w:ilvl w:val="0"/>
          <w:numId w:val="1"/>
        </w:numPr>
      </w:pPr>
      <w:r>
        <w:t>63433_Screenshot_1_</w:t>
      </w:r>
      <w:r w:rsidR="008A0D01">
        <w:t>2.2_</w:t>
      </w:r>
      <w:r>
        <w:t>locating the residues for labeling and triangulating the putative binding site</w:t>
      </w:r>
    </w:p>
    <w:p w14:paraId="77FB72AD" w14:textId="0F2CCBFD" w:rsidR="00DB0996" w:rsidRDefault="00DB0996" w:rsidP="00DB0996">
      <w:pPr>
        <w:pStyle w:val="ListParagraph"/>
        <w:numPr>
          <w:ilvl w:val="1"/>
          <w:numId w:val="1"/>
        </w:numPr>
      </w:pPr>
      <w:r>
        <w:t xml:space="preserve">2.2.1 highlighting the three labeling sites </w:t>
      </w:r>
      <w:r w:rsidRPr="008A0D01">
        <w:rPr>
          <w:color w:val="FF0000"/>
        </w:rPr>
        <w:t>0:00</w:t>
      </w:r>
    </w:p>
    <w:p w14:paraId="449A69CC" w14:textId="0072EDA8" w:rsidR="00DB0996" w:rsidRPr="00DB0996" w:rsidRDefault="00DB0996" w:rsidP="00DB0996">
      <w:pPr>
        <w:pStyle w:val="ListParagraph"/>
        <w:numPr>
          <w:ilvl w:val="1"/>
          <w:numId w:val="1"/>
        </w:numPr>
      </w:pPr>
      <w:r>
        <w:t xml:space="preserve">Highlighting the two-helix finger (THF) or putative binding site </w:t>
      </w:r>
      <w:r w:rsidRPr="00DB0996">
        <w:rPr>
          <w:color w:val="FF0000"/>
        </w:rPr>
        <w:t>0:17</w:t>
      </w:r>
    </w:p>
    <w:p w14:paraId="22D31EF2" w14:textId="7E80BEF7" w:rsidR="00DB0996" w:rsidRPr="00DB0996" w:rsidRDefault="00DB0996" w:rsidP="00DB0996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Highlighting residue SecY292 </w:t>
      </w:r>
      <w:r w:rsidRPr="00DB0996">
        <w:rPr>
          <w:color w:val="FF0000"/>
        </w:rPr>
        <w:t>0:20</w:t>
      </w:r>
    </w:p>
    <w:p w14:paraId="14B8EC9D" w14:textId="2B3EE665" w:rsidR="00DB0996" w:rsidRPr="0048148A" w:rsidRDefault="00DB0996" w:rsidP="00DB0996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Highlighting THF from different orientation and residue SecA</w:t>
      </w:r>
      <w:proofErr w:type="gramStart"/>
      <w:r>
        <w:rPr>
          <w:color w:val="000000" w:themeColor="text1"/>
        </w:rPr>
        <w:t xml:space="preserve">37  </w:t>
      </w:r>
      <w:r w:rsidRPr="0048148A">
        <w:rPr>
          <w:color w:val="FF0000"/>
        </w:rPr>
        <w:t>0:3</w:t>
      </w:r>
      <w:r w:rsidR="0048148A" w:rsidRPr="0048148A">
        <w:rPr>
          <w:color w:val="FF0000"/>
        </w:rPr>
        <w:t>0</w:t>
      </w:r>
      <w:proofErr w:type="gramEnd"/>
    </w:p>
    <w:p w14:paraId="27197ED8" w14:textId="5C748C98" w:rsidR="0048148A" w:rsidRPr="0048148A" w:rsidRDefault="0048148A" w:rsidP="00DB0996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>New orientation top view, highlighting THF and residues, SecA37 and SecA</w:t>
      </w:r>
      <w:proofErr w:type="gramStart"/>
      <w:r>
        <w:rPr>
          <w:color w:val="000000" w:themeColor="text1"/>
        </w:rPr>
        <w:t xml:space="preserve">321  </w:t>
      </w:r>
      <w:r w:rsidRPr="0048148A">
        <w:rPr>
          <w:color w:val="FF0000"/>
        </w:rPr>
        <w:t>0</w:t>
      </w:r>
      <w:proofErr w:type="gramEnd"/>
      <w:r w:rsidRPr="0048148A">
        <w:rPr>
          <w:color w:val="FF0000"/>
        </w:rPr>
        <w:t>:34</w:t>
      </w:r>
    </w:p>
    <w:p w14:paraId="7E42854C" w14:textId="693CC162" w:rsidR="0048148A" w:rsidRPr="0048148A" w:rsidRDefault="0048148A" w:rsidP="00DB0996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New orientation </w:t>
      </w:r>
      <w:r w:rsidRPr="0048148A">
        <w:rPr>
          <w:color w:val="FF0000"/>
        </w:rPr>
        <w:t>0:38</w:t>
      </w:r>
    </w:p>
    <w:p w14:paraId="5AD3C157" w14:textId="0C0B6390" w:rsidR="0048148A" w:rsidRDefault="0048148A" w:rsidP="00DB0996">
      <w:pPr>
        <w:pStyle w:val="ListParagraph"/>
        <w:numPr>
          <w:ilvl w:val="1"/>
          <w:numId w:val="1"/>
        </w:numPr>
      </w:pPr>
      <w:r>
        <w:rPr>
          <w:color w:val="000000" w:themeColor="text1"/>
        </w:rPr>
        <w:t xml:space="preserve">Highlighting three labeling site residues again </w:t>
      </w:r>
      <w:r w:rsidRPr="0048148A">
        <w:rPr>
          <w:color w:val="FF0000"/>
        </w:rPr>
        <w:t>0:40</w:t>
      </w:r>
    </w:p>
    <w:p w14:paraId="2EF9FEDE" w14:textId="61E36232" w:rsidR="00DB0996" w:rsidRDefault="00DB0996"/>
    <w:p w14:paraId="6B3AF1DA" w14:textId="2C5FA55D" w:rsidR="00DB0996" w:rsidRDefault="0048148A" w:rsidP="0048148A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63433_Screenshot_2</w:t>
      </w:r>
      <w:r w:rsidR="008D2F65">
        <w:rPr>
          <w:color w:val="000000" w:themeColor="text1"/>
        </w:rPr>
        <w:t>_</w:t>
      </w:r>
      <w:r w:rsidR="008A0D01">
        <w:rPr>
          <w:color w:val="000000" w:themeColor="text1"/>
        </w:rPr>
        <w:t xml:space="preserve">_3.2_Turning on and </w:t>
      </w:r>
      <w:r w:rsidR="009F50FD">
        <w:rPr>
          <w:color w:val="000000" w:themeColor="text1"/>
        </w:rPr>
        <w:t>using the fluorimeter</w:t>
      </w:r>
    </w:p>
    <w:p w14:paraId="665A71DA" w14:textId="434DA847" w:rsidR="009F50FD" w:rsidRPr="009F50FD" w:rsidRDefault="009F50FD" w:rsidP="009F50FD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3.2.2 and </w:t>
      </w:r>
      <w:proofErr w:type="gramStart"/>
      <w:r>
        <w:rPr>
          <w:color w:val="000000" w:themeColor="text1"/>
        </w:rPr>
        <w:t>3.2.3  clicking</w:t>
      </w:r>
      <w:proofErr w:type="gramEnd"/>
      <w:r>
        <w:rPr>
          <w:color w:val="000000" w:themeColor="text1"/>
        </w:rPr>
        <w:t xml:space="preserve"> red M </w:t>
      </w:r>
      <w:r w:rsidRPr="009F50FD">
        <w:rPr>
          <w:color w:val="FF0000"/>
        </w:rPr>
        <w:t>:12</w:t>
      </w:r>
    </w:p>
    <w:p w14:paraId="687FEEDF" w14:textId="1A3609D3" w:rsidR="009F50FD" w:rsidRPr="009F50FD" w:rsidRDefault="009F50FD" w:rsidP="009F50FD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Starting the emission </w:t>
      </w:r>
      <w:proofErr w:type="gramStart"/>
      <w:r>
        <w:rPr>
          <w:color w:val="000000" w:themeColor="text1"/>
        </w:rPr>
        <w:t xml:space="preserve">scan  </w:t>
      </w:r>
      <w:r w:rsidRPr="009F50FD">
        <w:rPr>
          <w:color w:val="FF0000"/>
        </w:rPr>
        <w:t>:</w:t>
      </w:r>
      <w:proofErr w:type="gramEnd"/>
      <w:r w:rsidRPr="009F50FD">
        <w:rPr>
          <w:color w:val="FF0000"/>
        </w:rPr>
        <w:t>23</w:t>
      </w:r>
    </w:p>
    <w:p w14:paraId="2623A48B" w14:textId="77777777" w:rsidR="009F50FD" w:rsidRPr="009F50FD" w:rsidRDefault="009F50FD" w:rsidP="009F50FD">
      <w:pPr>
        <w:pStyle w:val="ListParagraph"/>
        <w:ind w:left="1440"/>
        <w:rPr>
          <w:color w:val="000000" w:themeColor="text1"/>
        </w:rPr>
      </w:pPr>
    </w:p>
    <w:p w14:paraId="219E9F4B" w14:textId="397F9A8A" w:rsidR="009F50FD" w:rsidRDefault="009F50FD" w:rsidP="009F50FD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63433_Screenshot_3_</w:t>
      </w:r>
      <w:r w:rsidR="008A0D01">
        <w:rPr>
          <w:color w:val="000000" w:themeColor="text1"/>
        </w:rPr>
        <w:t>3.3_</w:t>
      </w:r>
      <w:r>
        <w:rPr>
          <w:color w:val="000000" w:themeColor="text1"/>
        </w:rPr>
        <w:t>setting up the instrument</w:t>
      </w:r>
    </w:p>
    <w:p w14:paraId="10349D37" w14:textId="3EF59363" w:rsidR="009F50FD" w:rsidRPr="003F4E94" w:rsidRDefault="009F50FD" w:rsidP="009F50FD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3.3.1 experiment set-up and adjusting scan parameters </w:t>
      </w:r>
      <w:r w:rsidRPr="009F50FD">
        <w:rPr>
          <w:color w:val="FF0000"/>
        </w:rPr>
        <w:t>:03</w:t>
      </w:r>
    </w:p>
    <w:p w14:paraId="6E242137" w14:textId="7A1C2C8B" w:rsidR="003F4E94" w:rsidRDefault="003F4E94" w:rsidP="009F50FD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Inputting scan parameters </w:t>
      </w:r>
      <w:r w:rsidRPr="003F4E94">
        <w:rPr>
          <w:color w:val="FF0000"/>
        </w:rPr>
        <w:t>:09</w:t>
      </w:r>
    </w:p>
    <w:p w14:paraId="25E5CA55" w14:textId="2078524A" w:rsidR="003F4E94" w:rsidRPr="003F4E94" w:rsidRDefault="003F4E94" w:rsidP="009F50FD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Setting up the S1/R1 detection </w:t>
      </w:r>
      <w:r w:rsidRPr="003F4E94">
        <w:rPr>
          <w:color w:val="FF0000"/>
        </w:rPr>
        <w:t>:25</w:t>
      </w:r>
    </w:p>
    <w:p w14:paraId="42F9AEBC" w14:textId="77777777" w:rsidR="003F4E94" w:rsidRPr="003F4E94" w:rsidRDefault="003F4E94" w:rsidP="003F4E94">
      <w:pPr>
        <w:pStyle w:val="ListParagraph"/>
        <w:ind w:left="1440"/>
        <w:rPr>
          <w:color w:val="000000" w:themeColor="text1"/>
        </w:rPr>
      </w:pPr>
    </w:p>
    <w:p w14:paraId="7574C98E" w14:textId="31F919CA" w:rsidR="003F4E94" w:rsidRDefault="003F4E94" w:rsidP="003F4E9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63433_Screenshot_4_</w:t>
      </w:r>
      <w:r w:rsidR="008A0D01">
        <w:rPr>
          <w:color w:val="000000" w:themeColor="text1"/>
        </w:rPr>
        <w:t>3.4_</w:t>
      </w:r>
      <w:r>
        <w:rPr>
          <w:color w:val="000000" w:themeColor="text1"/>
        </w:rPr>
        <w:t xml:space="preserve">Acquisition of dye only scans for quantum yield and </w:t>
      </w:r>
      <w:r w:rsidR="008A0D01">
        <w:rPr>
          <w:color w:val="000000" w:themeColor="text1"/>
        </w:rPr>
        <w:t>optimization</w:t>
      </w:r>
      <w:r>
        <w:rPr>
          <w:color w:val="000000" w:themeColor="text1"/>
        </w:rPr>
        <w:t xml:space="preserve"> of scan parameters</w:t>
      </w:r>
    </w:p>
    <w:p w14:paraId="13DD34CB" w14:textId="2EBADA2E" w:rsidR="003F4E94" w:rsidRDefault="00FA64D3" w:rsidP="003F4E94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3.4.1  </w:t>
      </w:r>
      <w:r w:rsidR="003F4E94">
        <w:rPr>
          <w:color w:val="000000" w:themeColor="text1"/>
        </w:rPr>
        <w:t>Clicking</w:t>
      </w:r>
      <w:proofErr w:type="gramEnd"/>
      <w:r w:rsidR="003F4E94">
        <w:rPr>
          <w:color w:val="000000" w:themeColor="text1"/>
        </w:rPr>
        <w:t xml:space="preserve"> the red M and inputting scan parameters </w:t>
      </w:r>
      <w:r w:rsidR="003F4E94" w:rsidRPr="00FA64D3">
        <w:rPr>
          <w:color w:val="FF0000"/>
        </w:rPr>
        <w:t>:05</w:t>
      </w:r>
    </w:p>
    <w:p w14:paraId="44DA2655" w14:textId="35F4560D" w:rsidR="00FA64D3" w:rsidRDefault="00FA64D3" w:rsidP="003F4E94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Adjusting slit settings through Real Time Control (RTC) </w:t>
      </w:r>
      <w:r w:rsidRPr="00FA64D3">
        <w:rPr>
          <w:color w:val="FF0000"/>
        </w:rPr>
        <w:t>0:26</w:t>
      </w:r>
    </w:p>
    <w:p w14:paraId="79960B9C" w14:textId="2EDADFD6" w:rsidR="00FA64D3" w:rsidRPr="008A0D01" w:rsidRDefault="00FA64D3" w:rsidP="003F4E94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3.5.2  Acquisition</w:t>
      </w:r>
      <w:proofErr w:type="gramEnd"/>
      <w:r>
        <w:rPr>
          <w:color w:val="000000" w:themeColor="text1"/>
        </w:rPr>
        <w:t xml:space="preserve"> of dye only spectrum for quantum yield  </w:t>
      </w:r>
      <w:r w:rsidRPr="00FA64D3">
        <w:rPr>
          <w:color w:val="FF0000"/>
        </w:rPr>
        <w:t>1:34</w:t>
      </w:r>
    </w:p>
    <w:p w14:paraId="1DC9D8C8" w14:textId="77777777" w:rsidR="008A0D01" w:rsidRPr="00FA64D3" w:rsidRDefault="008A0D01" w:rsidP="008A0D01">
      <w:pPr>
        <w:pStyle w:val="ListParagraph"/>
        <w:ind w:left="1440"/>
        <w:rPr>
          <w:color w:val="000000" w:themeColor="text1"/>
        </w:rPr>
      </w:pPr>
    </w:p>
    <w:p w14:paraId="23CF710C" w14:textId="70FA8AB9" w:rsidR="00FA64D3" w:rsidRDefault="00FA64D3" w:rsidP="00FA64D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A64D3">
        <w:rPr>
          <w:color w:val="000000" w:themeColor="text1"/>
        </w:rPr>
        <w:t>63433</w:t>
      </w:r>
      <w:r>
        <w:rPr>
          <w:color w:val="000000" w:themeColor="text1"/>
        </w:rPr>
        <w:t>_Screenshot_5_</w:t>
      </w:r>
      <w:r w:rsidR="002C3819">
        <w:rPr>
          <w:color w:val="000000" w:themeColor="text1"/>
        </w:rPr>
        <w:t>3.6.1 Generating the background or buffer scan</w:t>
      </w:r>
    </w:p>
    <w:p w14:paraId="40D6DE40" w14:textId="68A922A6" w:rsidR="003F4E94" w:rsidRPr="002C3819" w:rsidRDefault="00FA64D3" w:rsidP="00FA64D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Start of the buffer spectrum </w:t>
      </w:r>
      <w:r w:rsidRPr="002C3819">
        <w:rPr>
          <w:color w:val="FF0000"/>
        </w:rPr>
        <w:t>0:08</w:t>
      </w:r>
    </w:p>
    <w:p w14:paraId="3BA3260D" w14:textId="77777777" w:rsidR="002C3819" w:rsidRDefault="002C3819" w:rsidP="002C3819">
      <w:pPr>
        <w:pStyle w:val="ListParagraph"/>
        <w:ind w:left="1440"/>
        <w:rPr>
          <w:color w:val="000000" w:themeColor="text1"/>
        </w:rPr>
      </w:pPr>
    </w:p>
    <w:p w14:paraId="5F83BADB" w14:textId="41A69625" w:rsidR="00FA64D3" w:rsidRDefault="001420FC" w:rsidP="001420FC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63433_Screenshot_6_3.6.2_Optimizing the protein signal</w:t>
      </w:r>
    </w:p>
    <w:p w14:paraId="71D87577" w14:textId="44B85828" w:rsidR="001420FC" w:rsidRDefault="001420FC" w:rsidP="001420FC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Beginning the scan </w:t>
      </w:r>
      <w:r w:rsidRPr="002C3819">
        <w:rPr>
          <w:color w:val="FF0000"/>
        </w:rPr>
        <w:t>:04</w:t>
      </w:r>
    </w:p>
    <w:p w14:paraId="70EBA926" w14:textId="6F1AC3A1" w:rsidR="001420FC" w:rsidRDefault="001420FC" w:rsidP="001420FC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Optimizing the parameters in Real Time Control (RTC) </w:t>
      </w:r>
      <w:r w:rsidRPr="002C3819">
        <w:rPr>
          <w:color w:val="FF0000"/>
        </w:rPr>
        <w:t>0:34</w:t>
      </w:r>
    </w:p>
    <w:p w14:paraId="5D2F1FD2" w14:textId="3E88B0F7" w:rsidR="001420FC" w:rsidRDefault="001420FC" w:rsidP="001420FC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Inputting the revised parameters for the spectral </w:t>
      </w:r>
      <w:proofErr w:type="gramStart"/>
      <w:r>
        <w:rPr>
          <w:color w:val="000000" w:themeColor="text1"/>
        </w:rPr>
        <w:t xml:space="preserve">scan  </w:t>
      </w:r>
      <w:r w:rsidRPr="002C3819">
        <w:rPr>
          <w:color w:val="FF0000"/>
        </w:rPr>
        <w:t>1:09</w:t>
      </w:r>
      <w:proofErr w:type="gramEnd"/>
    </w:p>
    <w:p w14:paraId="1CF9CABA" w14:textId="56A8C441" w:rsidR="001420FC" w:rsidRPr="002C3819" w:rsidRDefault="00A97959" w:rsidP="001420FC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Acquisition of labeled protein with donor dye </w:t>
      </w:r>
      <w:proofErr w:type="gramStart"/>
      <w:r>
        <w:rPr>
          <w:color w:val="000000" w:themeColor="text1"/>
        </w:rPr>
        <w:t xml:space="preserve">spectrum  </w:t>
      </w:r>
      <w:r w:rsidRPr="002C3819">
        <w:rPr>
          <w:color w:val="FF0000"/>
        </w:rPr>
        <w:t>1:22</w:t>
      </w:r>
      <w:proofErr w:type="gramEnd"/>
    </w:p>
    <w:p w14:paraId="237DE4EE" w14:textId="77777777" w:rsidR="002C3819" w:rsidRDefault="002C3819" w:rsidP="002C3819">
      <w:pPr>
        <w:pStyle w:val="ListParagraph"/>
        <w:ind w:left="1440"/>
        <w:rPr>
          <w:color w:val="000000" w:themeColor="text1"/>
        </w:rPr>
      </w:pPr>
    </w:p>
    <w:p w14:paraId="771058A3" w14:textId="7DBACB5E" w:rsidR="00A97959" w:rsidRDefault="00A97959" w:rsidP="00A9795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63433_Screenshot_7_</w:t>
      </w:r>
      <w:r w:rsidR="008A0D01">
        <w:rPr>
          <w:color w:val="000000" w:themeColor="text1"/>
        </w:rPr>
        <w:t>4.2_</w:t>
      </w:r>
      <w:r>
        <w:rPr>
          <w:color w:val="000000" w:themeColor="text1"/>
        </w:rPr>
        <w:t>Obtaining the spectrum of the donor protein</w:t>
      </w:r>
    </w:p>
    <w:p w14:paraId="35C55EF1" w14:textId="1D745877" w:rsidR="00A97959" w:rsidRDefault="00A97959" w:rsidP="00A97959">
      <w:pPr>
        <w:pStyle w:val="ListParagraph"/>
        <w:numPr>
          <w:ilvl w:val="1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4.2.1  Starting</w:t>
      </w:r>
      <w:proofErr w:type="gramEnd"/>
      <w:r>
        <w:rPr>
          <w:color w:val="000000" w:themeColor="text1"/>
        </w:rPr>
        <w:t xml:space="preserve"> the emission scan and inputting the parameters </w:t>
      </w:r>
      <w:r w:rsidRPr="00A97959">
        <w:rPr>
          <w:color w:val="FF0000"/>
        </w:rPr>
        <w:t>:03</w:t>
      </w:r>
    </w:p>
    <w:p w14:paraId="7A22F00A" w14:textId="0F4804B2" w:rsidR="00A97959" w:rsidRDefault="00A97959" w:rsidP="00A9795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4.2.2 Acquisition of spectrum </w:t>
      </w:r>
      <w:r w:rsidR="00D97442">
        <w:rPr>
          <w:color w:val="000000" w:themeColor="text1"/>
        </w:rPr>
        <w:t>of donor-labeled protein</w:t>
      </w:r>
      <w:r>
        <w:rPr>
          <w:color w:val="000000" w:themeColor="text1"/>
        </w:rPr>
        <w:t xml:space="preserve"> </w:t>
      </w:r>
      <w:r w:rsidRPr="00A97959">
        <w:rPr>
          <w:color w:val="FF0000"/>
        </w:rPr>
        <w:t>0:32</w:t>
      </w:r>
    </w:p>
    <w:p w14:paraId="39470834" w14:textId="09E10A90" w:rsidR="00A97959" w:rsidRPr="002C3819" w:rsidRDefault="00A97959" w:rsidP="00A9795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Saving the</w:t>
      </w:r>
      <w:r w:rsidR="00D97442">
        <w:rPr>
          <w:color w:val="000000" w:themeColor="text1"/>
        </w:rPr>
        <w:t xml:space="preserve"> experiment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file  </w:t>
      </w:r>
      <w:r w:rsidRPr="00A97959">
        <w:rPr>
          <w:color w:val="FF0000"/>
        </w:rPr>
        <w:t>2:11</w:t>
      </w:r>
      <w:proofErr w:type="gramEnd"/>
      <w:r w:rsidRPr="00A97959">
        <w:rPr>
          <w:color w:val="FF0000"/>
        </w:rPr>
        <w:t xml:space="preserve"> </w:t>
      </w:r>
    </w:p>
    <w:p w14:paraId="195EE5F8" w14:textId="77777777" w:rsidR="002C3819" w:rsidRPr="00A97959" w:rsidRDefault="002C3819" w:rsidP="002C3819">
      <w:pPr>
        <w:pStyle w:val="ListParagraph"/>
        <w:ind w:left="1440"/>
        <w:rPr>
          <w:color w:val="000000" w:themeColor="text1"/>
        </w:rPr>
      </w:pPr>
    </w:p>
    <w:p w14:paraId="6A994E92" w14:textId="157563C0" w:rsidR="00A97959" w:rsidRDefault="00D97442" w:rsidP="00A9795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63433_Screenshot_8_</w:t>
      </w:r>
      <w:r w:rsidR="008A0D01">
        <w:rPr>
          <w:color w:val="000000" w:themeColor="text1"/>
        </w:rPr>
        <w:t>4.3_</w:t>
      </w:r>
      <w:r>
        <w:rPr>
          <w:color w:val="000000" w:themeColor="text1"/>
        </w:rPr>
        <w:t>Obtaining the emission spectrum of the acceptor labeled protein</w:t>
      </w:r>
    </w:p>
    <w:p w14:paraId="1813D2A2" w14:textId="67CB3B68" w:rsidR="00D97442" w:rsidRPr="00D97442" w:rsidRDefault="00D97442" w:rsidP="00D97442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4.3.1. Starting the emission scan and inputting the parameters </w:t>
      </w:r>
      <w:r w:rsidRPr="00A97959">
        <w:rPr>
          <w:color w:val="FF0000"/>
        </w:rPr>
        <w:t>:03</w:t>
      </w:r>
    </w:p>
    <w:p w14:paraId="7AB3007C" w14:textId="2E176AF7" w:rsidR="00D97442" w:rsidRDefault="00D97442" w:rsidP="00D97442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Loading the experiment file with previous scan </w:t>
      </w:r>
      <w:proofErr w:type="gramStart"/>
      <w:r>
        <w:rPr>
          <w:color w:val="000000" w:themeColor="text1"/>
        </w:rPr>
        <w:t xml:space="preserve">parameters  </w:t>
      </w:r>
      <w:r w:rsidRPr="00982F82">
        <w:rPr>
          <w:color w:val="FF0000"/>
        </w:rPr>
        <w:t>0:13</w:t>
      </w:r>
      <w:proofErr w:type="gramEnd"/>
    </w:p>
    <w:p w14:paraId="536F47BE" w14:textId="52FC33BF" w:rsidR="00D97442" w:rsidRPr="002C3819" w:rsidRDefault="00D97442" w:rsidP="00D97442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4.3.2 Acquisition of spectrum of acceptor labeled </w:t>
      </w:r>
      <w:proofErr w:type="gramStart"/>
      <w:r>
        <w:rPr>
          <w:color w:val="000000" w:themeColor="text1"/>
        </w:rPr>
        <w:t xml:space="preserve">protein  </w:t>
      </w:r>
      <w:r w:rsidRPr="00A97959">
        <w:rPr>
          <w:color w:val="FF0000"/>
        </w:rPr>
        <w:t>0</w:t>
      </w:r>
      <w:proofErr w:type="gramEnd"/>
      <w:r w:rsidRPr="00A97959">
        <w:rPr>
          <w:color w:val="FF0000"/>
        </w:rPr>
        <w:t>:</w:t>
      </w:r>
      <w:r>
        <w:rPr>
          <w:color w:val="FF0000"/>
        </w:rPr>
        <w:t>27</w:t>
      </w:r>
    </w:p>
    <w:p w14:paraId="305A0E3D" w14:textId="77777777" w:rsidR="002C3819" w:rsidRPr="003050D0" w:rsidRDefault="002C3819" w:rsidP="002C3819">
      <w:pPr>
        <w:pStyle w:val="ListParagraph"/>
        <w:ind w:left="1440"/>
        <w:rPr>
          <w:color w:val="000000" w:themeColor="text1"/>
        </w:rPr>
      </w:pPr>
    </w:p>
    <w:p w14:paraId="32BA49FD" w14:textId="1274039C" w:rsidR="003050D0" w:rsidRDefault="003050D0" w:rsidP="003050D0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63433_Screenshot_9_</w:t>
      </w:r>
      <w:r w:rsidR="008A0D01">
        <w:rPr>
          <w:color w:val="000000" w:themeColor="text1"/>
        </w:rPr>
        <w:t>4.4_</w:t>
      </w:r>
      <w:r>
        <w:rPr>
          <w:color w:val="000000" w:themeColor="text1"/>
        </w:rPr>
        <w:t>Obtaining the emission spectrum of the donor-acceptor labeled protein</w:t>
      </w:r>
    </w:p>
    <w:p w14:paraId="283CCF69" w14:textId="6530EE14" w:rsidR="003050D0" w:rsidRDefault="003050D0" w:rsidP="003050D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4.4.1 Initializing the instrument and starting the emission </w:t>
      </w:r>
      <w:r w:rsidR="002C3819" w:rsidRPr="002C3819">
        <w:rPr>
          <w:color w:val="FF0000"/>
        </w:rPr>
        <w:t>0</w:t>
      </w:r>
      <w:r w:rsidRPr="002C3819">
        <w:rPr>
          <w:color w:val="FF0000"/>
        </w:rPr>
        <w:t>:04</w:t>
      </w:r>
    </w:p>
    <w:p w14:paraId="03D3463F" w14:textId="38EABA9E" w:rsidR="003050D0" w:rsidRPr="003050D0" w:rsidRDefault="003050D0" w:rsidP="003050D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Loading the experiment file with previous scan </w:t>
      </w:r>
      <w:proofErr w:type="gramStart"/>
      <w:r>
        <w:rPr>
          <w:color w:val="000000" w:themeColor="text1"/>
        </w:rPr>
        <w:t xml:space="preserve">parameters  </w:t>
      </w:r>
      <w:r w:rsidRPr="00982F82">
        <w:rPr>
          <w:color w:val="FF0000"/>
        </w:rPr>
        <w:t>0:1</w:t>
      </w:r>
      <w:r>
        <w:rPr>
          <w:color w:val="FF0000"/>
        </w:rPr>
        <w:t>9</w:t>
      </w:r>
      <w:proofErr w:type="gramEnd"/>
    </w:p>
    <w:p w14:paraId="200614AB" w14:textId="3E4A8872" w:rsidR="003050D0" w:rsidRDefault="003050D0" w:rsidP="003050D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3050D0">
        <w:rPr>
          <w:color w:val="000000" w:themeColor="text1"/>
        </w:rPr>
        <w:t>4.4.2</w:t>
      </w:r>
      <w:r>
        <w:rPr>
          <w:color w:val="000000" w:themeColor="text1"/>
        </w:rPr>
        <w:t xml:space="preserve"> Acquisition of spectrum of donor-acceptor labeled </w:t>
      </w:r>
      <w:proofErr w:type="gramStart"/>
      <w:r>
        <w:rPr>
          <w:color w:val="000000" w:themeColor="text1"/>
        </w:rPr>
        <w:t xml:space="preserve">protein  </w:t>
      </w:r>
      <w:r w:rsidRPr="005A05F4">
        <w:rPr>
          <w:color w:val="FF0000"/>
        </w:rPr>
        <w:t>0</w:t>
      </w:r>
      <w:proofErr w:type="gramEnd"/>
      <w:r w:rsidRPr="005A05F4">
        <w:rPr>
          <w:color w:val="FF0000"/>
        </w:rPr>
        <w:t>:32</w:t>
      </w:r>
    </w:p>
    <w:p w14:paraId="4C6161F8" w14:textId="5533B4FD" w:rsidR="003050D0" w:rsidRPr="005A05F4" w:rsidRDefault="003050D0" w:rsidP="003050D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Highlighting of donor and acceptor emission peaks </w:t>
      </w:r>
      <w:r w:rsidRPr="005A05F4">
        <w:rPr>
          <w:color w:val="FF0000"/>
        </w:rPr>
        <w:t>2:12</w:t>
      </w:r>
    </w:p>
    <w:p w14:paraId="3BB32820" w14:textId="77777777" w:rsidR="005A05F4" w:rsidRPr="003050D0" w:rsidRDefault="005A05F4" w:rsidP="005A05F4">
      <w:pPr>
        <w:pStyle w:val="ListParagraph"/>
        <w:ind w:left="1440"/>
        <w:rPr>
          <w:color w:val="000000" w:themeColor="text1"/>
        </w:rPr>
      </w:pPr>
    </w:p>
    <w:p w14:paraId="33A1C3F9" w14:textId="0C7B6CFD" w:rsidR="003050D0" w:rsidRDefault="005A05F4" w:rsidP="005A05F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63433_Screenshot_10_</w:t>
      </w:r>
      <w:r w:rsidR="00E71EC5">
        <w:rPr>
          <w:color w:val="000000" w:themeColor="text1"/>
        </w:rPr>
        <w:t>4.5_</w:t>
      </w:r>
      <w:r>
        <w:rPr>
          <w:color w:val="000000" w:themeColor="text1"/>
        </w:rPr>
        <w:t>Subtraction of background using a worksheet program</w:t>
      </w:r>
    </w:p>
    <w:p w14:paraId="09779415" w14:textId="2D98729D" w:rsidR="005A05F4" w:rsidRDefault="00E71EC5" w:rsidP="00E71EC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4.5.1_Identification of background </w:t>
      </w:r>
      <w:proofErr w:type="gramStart"/>
      <w:r>
        <w:rPr>
          <w:color w:val="000000" w:themeColor="text1"/>
        </w:rPr>
        <w:t xml:space="preserve">value  </w:t>
      </w:r>
      <w:r w:rsidRPr="002C3819">
        <w:rPr>
          <w:color w:val="FF0000"/>
        </w:rPr>
        <w:t>0</w:t>
      </w:r>
      <w:proofErr w:type="gramEnd"/>
      <w:r w:rsidRPr="002C3819">
        <w:rPr>
          <w:color w:val="FF0000"/>
        </w:rPr>
        <w:t>:04</w:t>
      </w:r>
    </w:p>
    <w:p w14:paraId="4AB840FC" w14:textId="46431FC6" w:rsidR="00E71EC5" w:rsidRDefault="00E71EC5" w:rsidP="00E71EC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Subtraction of </w:t>
      </w:r>
      <w:proofErr w:type="gramStart"/>
      <w:r>
        <w:rPr>
          <w:color w:val="000000" w:themeColor="text1"/>
        </w:rPr>
        <w:t xml:space="preserve">background  </w:t>
      </w:r>
      <w:r w:rsidRPr="002C3819">
        <w:rPr>
          <w:color w:val="FF0000"/>
        </w:rPr>
        <w:t>0:14</w:t>
      </w:r>
      <w:proofErr w:type="gramEnd"/>
    </w:p>
    <w:p w14:paraId="1826BE6E" w14:textId="212A5DF1" w:rsidR="00E71EC5" w:rsidRPr="002C3819" w:rsidRDefault="00E71EC5" w:rsidP="00E71EC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Filling in column values </w:t>
      </w:r>
      <w:r w:rsidRPr="002C3819">
        <w:rPr>
          <w:color w:val="FF0000"/>
        </w:rPr>
        <w:t>0:24</w:t>
      </w:r>
    </w:p>
    <w:p w14:paraId="7162B6DF" w14:textId="77777777" w:rsidR="002C3819" w:rsidRDefault="002C3819" w:rsidP="002C3819">
      <w:pPr>
        <w:pStyle w:val="ListParagraph"/>
        <w:ind w:left="1440"/>
        <w:rPr>
          <w:color w:val="000000" w:themeColor="text1"/>
        </w:rPr>
      </w:pPr>
    </w:p>
    <w:p w14:paraId="7C119699" w14:textId="78A90A80" w:rsidR="00E71EC5" w:rsidRDefault="00E71EC5" w:rsidP="00E71EC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63433_Screenshot_11_4.5_Subtraction of Acceptor only spectrum from Donor-Acceptor spectrum</w:t>
      </w:r>
    </w:p>
    <w:p w14:paraId="0804CADD" w14:textId="5F679084" w:rsidR="00E71EC5" w:rsidRDefault="00E71EC5" w:rsidP="00E71EC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4.5.1_Generating the spectral </w:t>
      </w:r>
      <w:proofErr w:type="gramStart"/>
      <w:r>
        <w:rPr>
          <w:color w:val="000000" w:themeColor="text1"/>
        </w:rPr>
        <w:t xml:space="preserve">subtraction  </w:t>
      </w:r>
      <w:r w:rsidRPr="002C3819">
        <w:rPr>
          <w:color w:val="FF0000"/>
        </w:rPr>
        <w:t>0</w:t>
      </w:r>
      <w:proofErr w:type="gramEnd"/>
      <w:r w:rsidRPr="002C3819">
        <w:rPr>
          <w:color w:val="FF0000"/>
        </w:rPr>
        <w:t>:05</w:t>
      </w:r>
    </w:p>
    <w:p w14:paraId="224F9CBF" w14:textId="730E7E6C" w:rsidR="00E71EC5" w:rsidRPr="002C3819" w:rsidRDefault="00E71EC5" w:rsidP="00E71EC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Filling in column </w:t>
      </w:r>
      <w:proofErr w:type="gramStart"/>
      <w:r>
        <w:rPr>
          <w:color w:val="000000" w:themeColor="text1"/>
        </w:rPr>
        <w:t xml:space="preserve">values  </w:t>
      </w:r>
      <w:r w:rsidRPr="002C3819">
        <w:rPr>
          <w:color w:val="FF0000"/>
        </w:rPr>
        <w:t>0:23</w:t>
      </w:r>
      <w:proofErr w:type="gramEnd"/>
    </w:p>
    <w:p w14:paraId="0E14E75B" w14:textId="77777777" w:rsidR="002C3819" w:rsidRDefault="002C3819" w:rsidP="002C3819">
      <w:pPr>
        <w:pStyle w:val="ListParagraph"/>
        <w:ind w:left="1440"/>
        <w:rPr>
          <w:color w:val="000000" w:themeColor="text1"/>
        </w:rPr>
      </w:pPr>
    </w:p>
    <w:p w14:paraId="451F2732" w14:textId="49A3E4F3" w:rsidR="00E71EC5" w:rsidRDefault="00E71EC5" w:rsidP="00E71EC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63433_Screenshot_12_4.5_Displaying the FRET spectra overlaid</w:t>
      </w:r>
    </w:p>
    <w:p w14:paraId="2F930BE8" w14:textId="4A1AE873" w:rsidR="00E71EC5" w:rsidRDefault="00E71EC5" w:rsidP="00E71EC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4.5.2</w:t>
      </w:r>
      <w:r w:rsidR="002C3819">
        <w:rPr>
          <w:color w:val="000000" w:themeColor="text1"/>
        </w:rPr>
        <w:t xml:space="preserve">_Highlighting the Donor emission </w:t>
      </w:r>
      <w:proofErr w:type="gramStart"/>
      <w:r w:rsidR="002C3819">
        <w:rPr>
          <w:color w:val="000000" w:themeColor="text1"/>
        </w:rPr>
        <w:t xml:space="preserve">peaks  </w:t>
      </w:r>
      <w:r w:rsidR="002C3819" w:rsidRPr="002C3819">
        <w:rPr>
          <w:color w:val="FF0000"/>
        </w:rPr>
        <w:t>0</w:t>
      </w:r>
      <w:proofErr w:type="gramEnd"/>
      <w:r w:rsidR="002C3819" w:rsidRPr="002C3819">
        <w:rPr>
          <w:color w:val="FF0000"/>
        </w:rPr>
        <w:t>:03</w:t>
      </w:r>
    </w:p>
    <w:p w14:paraId="055461D1" w14:textId="43070BA1" w:rsidR="002C3819" w:rsidRDefault="002C3819" w:rsidP="00E71EC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Highlighting the Acceptor emission peaks   </w:t>
      </w:r>
      <w:r w:rsidRPr="002C3819">
        <w:rPr>
          <w:color w:val="FF0000"/>
        </w:rPr>
        <w:t>0:10</w:t>
      </w:r>
    </w:p>
    <w:p w14:paraId="0055E7CC" w14:textId="6553001E" w:rsidR="002C3819" w:rsidRPr="00FD24CA" w:rsidRDefault="002C3819" w:rsidP="00E71EC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Highlighting Donor and Acceptor emission peaks in Donor-Acceptor </w:t>
      </w:r>
      <w:proofErr w:type="gramStart"/>
      <w:r>
        <w:rPr>
          <w:color w:val="000000" w:themeColor="text1"/>
        </w:rPr>
        <w:t xml:space="preserve">spectrum  </w:t>
      </w:r>
      <w:r w:rsidRPr="002C3819">
        <w:rPr>
          <w:color w:val="FF0000"/>
        </w:rPr>
        <w:t>0:17</w:t>
      </w:r>
      <w:proofErr w:type="gramEnd"/>
    </w:p>
    <w:p w14:paraId="3C386FD1" w14:textId="77777777" w:rsidR="00FD24CA" w:rsidRPr="00180F31" w:rsidRDefault="00FD24CA" w:rsidP="00FD24CA">
      <w:pPr>
        <w:pStyle w:val="ListParagraph"/>
        <w:ind w:left="1440"/>
        <w:rPr>
          <w:color w:val="000000" w:themeColor="text1"/>
        </w:rPr>
      </w:pPr>
    </w:p>
    <w:p w14:paraId="2AD565E5" w14:textId="592C09B7" w:rsidR="00180F31" w:rsidRDefault="00180F31" w:rsidP="00180F3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63433_Screenshot_13_5.1_and_5.2_Using a 3-d visualization program to generate distance shells and map the distances to the structure</w:t>
      </w:r>
    </w:p>
    <w:p w14:paraId="097DA0E7" w14:textId="14E6623A" w:rsidR="00180F31" w:rsidRDefault="00180F31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5.1.1_Identification of labeled </w:t>
      </w:r>
      <w:proofErr w:type="gramStart"/>
      <w:r>
        <w:rPr>
          <w:color w:val="000000" w:themeColor="text1"/>
        </w:rPr>
        <w:t xml:space="preserve">sites </w:t>
      </w:r>
      <w:r w:rsidR="00FD24CA">
        <w:rPr>
          <w:color w:val="000000" w:themeColor="text1"/>
        </w:rPr>
        <w:t xml:space="preserve"> </w:t>
      </w:r>
      <w:r w:rsidRPr="00FD24CA">
        <w:rPr>
          <w:color w:val="FF0000"/>
        </w:rPr>
        <w:t>0</w:t>
      </w:r>
      <w:proofErr w:type="gramEnd"/>
      <w:r w:rsidRPr="00FD24CA">
        <w:rPr>
          <w:color w:val="FF0000"/>
        </w:rPr>
        <w:t>:01</w:t>
      </w:r>
    </w:p>
    <w:p w14:paraId="35F21878" w14:textId="733C409A" w:rsidR="00180F31" w:rsidRDefault="00180F31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5.2.1_Selection of all residues located within the sphere defined by the FRET distance from SecA37 to PhoA</w:t>
      </w:r>
      <w:proofErr w:type="gramStart"/>
      <w:r>
        <w:rPr>
          <w:color w:val="000000" w:themeColor="text1"/>
        </w:rPr>
        <w:t xml:space="preserve">2  </w:t>
      </w:r>
      <w:r w:rsidRPr="00FD24CA">
        <w:rPr>
          <w:color w:val="FF0000"/>
        </w:rPr>
        <w:t>0</w:t>
      </w:r>
      <w:proofErr w:type="gramEnd"/>
      <w:r w:rsidRPr="00FD24CA">
        <w:rPr>
          <w:color w:val="FF0000"/>
        </w:rPr>
        <w:t>:13</w:t>
      </w:r>
    </w:p>
    <w:p w14:paraId="24FCF47E" w14:textId="5142F74C" w:rsidR="00180F31" w:rsidRDefault="00180F31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View from different </w:t>
      </w:r>
      <w:proofErr w:type="gramStart"/>
      <w:r>
        <w:rPr>
          <w:color w:val="000000" w:themeColor="text1"/>
        </w:rPr>
        <w:t xml:space="preserve">orientation  </w:t>
      </w:r>
      <w:r w:rsidRPr="00FD24CA">
        <w:rPr>
          <w:color w:val="FF0000"/>
        </w:rPr>
        <w:t>0:018</w:t>
      </w:r>
      <w:proofErr w:type="gramEnd"/>
    </w:p>
    <w:p w14:paraId="1115EFC3" w14:textId="4F7C9C30" w:rsidR="00180F31" w:rsidRDefault="00180F31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5.2.1_Generation of FRET distance shell which includes all the residues </w:t>
      </w:r>
      <w:r w:rsidR="000B4903">
        <w:rPr>
          <w:color w:val="000000" w:themeColor="text1"/>
        </w:rPr>
        <w:t xml:space="preserve">within the shell defined by the SecA37-PhoA2 distance +/- the experimental uncertainty </w:t>
      </w:r>
      <w:r w:rsidR="000B4903" w:rsidRPr="00FD24CA">
        <w:rPr>
          <w:color w:val="FF0000"/>
        </w:rPr>
        <w:t>0:40</w:t>
      </w:r>
    </w:p>
    <w:p w14:paraId="7A80BE8B" w14:textId="41ABACAD" w:rsidR="000B4903" w:rsidRDefault="000B4903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Distance shell viewed from a different </w:t>
      </w:r>
      <w:r w:rsidR="00E82756">
        <w:rPr>
          <w:color w:val="000000" w:themeColor="text1"/>
        </w:rPr>
        <w:t xml:space="preserve">orientation </w:t>
      </w:r>
      <w:r>
        <w:rPr>
          <w:color w:val="000000" w:themeColor="text1"/>
        </w:rPr>
        <w:t xml:space="preserve">  </w:t>
      </w:r>
      <w:r w:rsidRPr="00FD24CA">
        <w:rPr>
          <w:color w:val="FF0000"/>
        </w:rPr>
        <w:t>0:57</w:t>
      </w:r>
    </w:p>
    <w:p w14:paraId="201AA3C3" w14:textId="173D7B56" w:rsidR="000B4903" w:rsidRDefault="000B4903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View of SecA321 residue      </w:t>
      </w:r>
      <w:r w:rsidRPr="00FD24CA">
        <w:rPr>
          <w:color w:val="FF0000"/>
        </w:rPr>
        <w:t>1:17</w:t>
      </w:r>
    </w:p>
    <w:p w14:paraId="2CB156E1" w14:textId="6510EC78" w:rsidR="000B4903" w:rsidRDefault="000B4903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Selection of all residues located within the sphere defined by the FRET distance from SecA3</w:t>
      </w:r>
      <w:r>
        <w:rPr>
          <w:color w:val="000000" w:themeColor="text1"/>
        </w:rPr>
        <w:t>21</w:t>
      </w:r>
      <w:r>
        <w:rPr>
          <w:color w:val="000000" w:themeColor="text1"/>
        </w:rPr>
        <w:t xml:space="preserve"> to PhoA</w:t>
      </w:r>
      <w:proofErr w:type="gramStart"/>
      <w:r>
        <w:rPr>
          <w:color w:val="000000" w:themeColor="text1"/>
        </w:rPr>
        <w:t xml:space="preserve">2  </w:t>
      </w:r>
      <w:r w:rsidRPr="00FD24CA">
        <w:rPr>
          <w:color w:val="FF0000"/>
        </w:rPr>
        <w:t>1:28</w:t>
      </w:r>
      <w:proofErr w:type="gramEnd"/>
    </w:p>
    <w:p w14:paraId="48F9A0BE" w14:textId="5844599B" w:rsidR="000B4903" w:rsidRDefault="000B4903" w:rsidP="000B490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Generation of FRET distance shell which includes all the residues within the shell defined by the SecA3</w:t>
      </w:r>
      <w:r>
        <w:rPr>
          <w:color w:val="000000" w:themeColor="text1"/>
        </w:rPr>
        <w:t>21</w:t>
      </w:r>
      <w:r>
        <w:rPr>
          <w:color w:val="000000" w:themeColor="text1"/>
        </w:rPr>
        <w:t xml:space="preserve">-PhoA2 distance +/- the experimental uncertainty </w:t>
      </w:r>
      <w:r w:rsidRPr="00FD24CA">
        <w:rPr>
          <w:color w:val="FF0000"/>
        </w:rPr>
        <w:t>1:45</w:t>
      </w:r>
    </w:p>
    <w:p w14:paraId="554C9986" w14:textId="1276A73D" w:rsidR="000B4903" w:rsidRDefault="000B4903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Distance shell viewed from a different </w:t>
      </w:r>
      <w:proofErr w:type="gramStart"/>
      <w:r w:rsidR="00E82756">
        <w:rPr>
          <w:color w:val="000000" w:themeColor="text1"/>
        </w:rPr>
        <w:t>orientation</w:t>
      </w:r>
      <w:r>
        <w:rPr>
          <w:color w:val="000000" w:themeColor="text1"/>
        </w:rPr>
        <w:t xml:space="preserve">  </w:t>
      </w:r>
      <w:r w:rsidRPr="00FD24CA">
        <w:rPr>
          <w:color w:val="FF0000"/>
        </w:rPr>
        <w:t>1:56</w:t>
      </w:r>
      <w:proofErr w:type="gramEnd"/>
    </w:p>
    <w:p w14:paraId="4377F661" w14:textId="38A264F2" w:rsidR="000B4903" w:rsidRDefault="000B4903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Distance shell viewed from a different </w:t>
      </w:r>
      <w:proofErr w:type="gramStart"/>
      <w:r w:rsidR="00E82756">
        <w:rPr>
          <w:color w:val="000000" w:themeColor="text1"/>
        </w:rPr>
        <w:t>orientation</w:t>
      </w:r>
      <w:r>
        <w:rPr>
          <w:color w:val="000000" w:themeColor="text1"/>
        </w:rPr>
        <w:t xml:space="preserve">  </w:t>
      </w:r>
      <w:r w:rsidRPr="00FD24CA">
        <w:rPr>
          <w:color w:val="FF0000"/>
        </w:rPr>
        <w:t>2:09</w:t>
      </w:r>
      <w:proofErr w:type="gramEnd"/>
    </w:p>
    <w:p w14:paraId="5F0A4E2A" w14:textId="35EB3770" w:rsidR="000B4903" w:rsidRDefault="000B4903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New orientation to view the SecY292 residue     </w:t>
      </w:r>
      <w:r w:rsidRPr="00FD24CA">
        <w:rPr>
          <w:color w:val="FF0000"/>
        </w:rPr>
        <w:t>2:29</w:t>
      </w:r>
    </w:p>
    <w:p w14:paraId="1BBA8CE5" w14:textId="1F5EDE2D" w:rsidR="000B4903" w:rsidRDefault="000B4903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Selection of all residues located within the sphere defined by the FRET distance from Sec</w:t>
      </w:r>
      <w:r>
        <w:rPr>
          <w:color w:val="000000" w:themeColor="text1"/>
        </w:rPr>
        <w:t>Y292</w:t>
      </w:r>
      <w:r>
        <w:rPr>
          <w:color w:val="000000" w:themeColor="text1"/>
        </w:rPr>
        <w:t xml:space="preserve"> to PhoA</w:t>
      </w:r>
      <w:proofErr w:type="gramStart"/>
      <w:r>
        <w:rPr>
          <w:color w:val="000000" w:themeColor="text1"/>
        </w:rPr>
        <w:t xml:space="preserve">2  </w:t>
      </w:r>
      <w:r w:rsidRPr="00FD24CA">
        <w:rPr>
          <w:color w:val="FF0000"/>
        </w:rPr>
        <w:t>2:35</w:t>
      </w:r>
      <w:proofErr w:type="gramEnd"/>
    </w:p>
    <w:p w14:paraId="18F6D3B1" w14:textId="0B37600A" w:rsidR="000B4903" w:rsidRDefault="000B4903" w:rsidP="000B490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Generation of FRET distance shell which includes all the residues within the shell defined by the Sec</w:t>
      </w:r>
      <w:r w:rsidR="00E82756">
        <w:rPr>
          <w:color w:val="000000" w:themeColor="text1"/>
        </w:rPr>
        <w:t>Y292</w:t>
      </w:r>
      <w:r>
        <w:rPr>
          <w:color w:val="000000" w:themeColor="text1"/>
        </w:rPr>
        <w:t>-PhoA2 distance +/- the experimental uncertainty</w:t>
      </w:r>
      <w:r w:rsidR="00E82756">
        <w:rPr>
          <w:color w:val="000000" w:themeColor="text1"/>
        </w:rPr>
        <w:t xml:space="preserve">   </w:t>
      </w:r>
      <w:r w:rsidR="00E82756" w:rsidRPr="00FD24CA">
        <w:rPr>
          <w:color w:val="FF0000"/>
        </w:rPr>
        <w:t>2:52</w:t>
      </w:r>
    </w:p>
    <w:p w14:paraId="2D0238AF" w14:textId="15A24697" w:rsidR="000B4903" w:rsidRDefault="00E82756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Distance shell viewed from different orientation    </w:t>
      </w:r>
      <w:r w:rsidRPr="00FD24CA">
        <w:rPr>
          <w:color w:val="FF0000"/>
        </w:rPr>
        <w:t>3:03</w:t>
      </w:r>
    </w:p>
    <w:p w14:paraId="0443BB89" w14:textId="77777777" w:rsidR="00E82756" w:rsidRDefault="00E82756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Identification of the residues that lie within the intersected area of the 3 FRET distance shells      </w:t>
      </w:r>
      <w:r w:rsidRPr="00FD24CA">
        <w:rPr>
          <w:color w:val="FF0000"/>
        </w:rPr>
        <w:t>3:23</w:t>
      </w:r>
    </w:p>
    <w:p w14:paraId="0D7AC3D5" w14:textId="675A7925" w:rsidR="00E82756" w:rsidRPr="00FA64D3" w:rsidRDefault="00E82756" w:rsidP="00180F31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View of the intersected area or mapped position of PhoA2 residue.  Coloring of this region in blue as shown in Figure 3D and 3H</w:t>
      </w:r>
      <w:r w:rsidR="00FD24CA">
        <w:rPr>
          <w:color w:val="000000" w:themeColor="text1"/>
        </w:rPr>
        <w:t xml:space="preserve">      </w:t>
      </w:r>
      <w:r w:rsidR="00FD24CA" w:rsidRPr="00FD24CA">
        <w:rPr>
          <w:color w:val="FF0000"/>
        </w:rPr>
        <w:t>3:35</w:t>
      </w:r>
      <w:r w:rsidRPr="00FD24CA">
        <w:rPr>
          <w:color w:val="FF0000"/>
        </w:rPr>
        <w:t xml:space="preserve">   </w:t>
      </w:r>
    </w:p>
    <w:sectPr w:rsidR="00E82756" w:rsidRPr="00FA6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42F8"/>
    <w:multiLevelType w:val="hybridMultilevel"/>
    <w:tmpl w:val="57EC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DD"/>
    <w:rsid w:val="0004460D"/>
    <w:rsid w:val="000B4903"/>
    <w:rsid w:val="001420FC"/>
    <w:rsid w:val="00180F31"/>
    <w:rsid w:val="002C3819"/>
    <w:rsid w:val="003050D0"/>
    <w:rsid w:val="003D5797"/>
    <w:rsid w:val="003F4E94"/>
    <w:rsid w:val="00445D1F"/>
    <w:rsid w:val="0048148A"/>
    <w:rsid w:val="0048680F"/>
    <w:rsid w:val="004B3805"/>
    <w:rsid w:val="004C7B5F"/>
    <w:rsid w:val="004D57B2"/>
    <w:rsid w:val="004D6227"/>
    <w:rsid w:val="005244A8"/>
    <w:rsid w:val="005873FF"/>
    <w:rsid w:val="00593528"/>
    <w:rsid w:val="005A05F4"/>
    <w:rsid w:val="005C447D"/>
    <w:rsid w:val="006A5417"/>
    <w:rsid w:val="0083346A"/>
    <w:rsid w:val="008A0D01"/>
    <w:rsid w:val="008B3A48"/>
    <w:rsid w:val="008C0296"/>
    <w:rsid w:val="008D2F65"/>
    <w:rsid w:val="00917237"/>
    <w:rsid w:val="00982F82"/>
    <w:rsid w:val="009F50FD"/>
    <w:rsid w:val="00A24119"/>
    <w:rsid w:val="00A36930"/>
    <w:rsid w:val="00A71C38"/>
    <w:rsid w:val="00A97959"/>
    <w:rsid w:val="00AC0D61"/>
    <w:rsid w:val="00B356DD"/>
    <w:rsid w:val="00B508C8"/>
    <w:rsid w:val="00B700F6"/>
    <w:rsid w:val="00D036BC"/>
    <w:rsid w:val="00D359D0"/>
    <w:rsid w:val="00D423D4"/>
    <w:rsid w:val="00D77F2E"/>
    <w:rsid w:val="00D9543C"/>
    <w:rsid w:val="00D97442"/>
    <w:rsid w:val="00DA29A8"/>
    <w:rsid w:val="00DB0996"/>
    <w:rsid w:val="00DC6AF9"/>
    <w:rsid w:val="00DE017A"/>
    <w:rsid w:val="00DF12C5"/>
    <w:rsid w:val="00E130FF"/>
    <w:rsid w:val="00E71EC5"/>
    <w:rsid w:val="00E82756"/>
    <w:rsid w:val="00F64AE4"/>
    <w:rsid w:val="00FA64D3"/>
    <w:rsid w:val="00FC1210"/>
    <w:rsid w:val="00FD24CA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1241A"/>
  <w15:chartTrackingRefBased/>
  <w15:docId w15:val="{76C51E71-B214-DF49-A5A4-CF893155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Ishita Mukerji</dc:creator>
  <cp:keywords/>
  <dc:description/>
  <cp:lastModifiedBy>Ishita Mukerji</cp:lastModifiedBy>
  <cp:revision>9</cp:revision>
  <dcterms:created xsi:type="dcterms:W3CDTF">2022-02-13T22:38:00Z</dcterms:created>
  <dcterms:modified xsi:type="dcterms:W3CDTF">2022-02-14T23:55:00Z</dcterms:modified>
</cp:coreProperties>
</file>