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46AA1" w14:textId="77777777" w:rsidR="00F94B2D" w:rsidRPr="00E530F7" w:rsidRDefault="00F94B2D" w:rsidP="00965E86">
      <w:pPr>
        <w:bidi w:val="0"/>
        <w:spacing w:line="360" w:lineRule="auto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>INTRODUCTION</w:t>
      </w:r>
      <w:r w:rsidR="001608E7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420A433" w14:textId="76B9B784" w:rsidR="00522169" w:rsidRDefault="00B34A9C" w:rsidP="00965E86">
      <w:pPr>
        <w:bidi w:val="0"/>
        <w:spacing w:line="360" w:lineRule="auto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C112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Prof</w:t>
      </w:r>
      <w:r w:rsidR="00941982" w:rsidRPr="005C112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.</w:t>
      </w:r>
      <w:r w:rsidRPr="005C112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F860D4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Leah</w:t>
      </w:r>
      <w:r w:rsidRPr="005C112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Pr="00E529CC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Gheber</w:t>
      </w:r>
      <w:r w:rsidR="00C43904" w:rsidRPr="00E529CC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i</w:t>
      </w:r>
      <w:r w:rsidR="00C43904" w:rsidRPr="00E4517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 narrating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BB41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941982" w:rsidRPr="00E53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Saccharomyces</w:t>
      </w:r>
      <w:r w:rsidR="00BB417F" w:rsidRPr="0094198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cerevisiae</w:t>
      </w:r>
      <w:r w:rsidR="00BB41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kinesin-5 Cin8 is a bi-directional motor protein that carries its catalytic domain in the N-terminus but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contrast to the prevailing dogma, is a bi-directional motor protein. It moves in the minus-end direction of the MTs as a single molecule and changes directionality under a number of experimental conditions. </w:t>
      </w:r>
      <w:r w:rsidR="00522169" w:rsidRPr="005221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goal of the described </w:t>
      </w:r>
      <w:r w:rsidR="00941982">
        <w:rPr>
          <w:rFonts w:ascii="Times New Roman" w:hAnsi="Times New Roman" w:cs="Times New Roman"/>
          <w:sz w:val="24"/>
          <w:szCs w:val="24"/>
          <w:shd w:val="clear" w:color="auto" w:fill="FFFFFF"/>
        </w:rPr>
        <w:t>protocol</w:t>
      </w:r>
      <w:r w:rsidR="00522169" w:rsidRPr="005221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to obtain high purity fungal GFP-tagged kinesin-5 Cin8 and to perform single molecule motility assays while analyzing separately the motility of single molecules and clusters of Cin8. </w:t>
      </w:r>
      <w:r w:rsidR="00941982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r w:rsidR="00522169" w:rsidRPr="005221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separation is important since one of the factors that had been demonstrated to affect the directionality of Cin8 is its accumulation in clusters on the MTs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8CB4A94" w14:textId="0D5C100B" w:rsidR="001608E7" w:rsidRPr="00E530F7" w:rsidRDefault="00B34A9C" w:rsidP="0023255A">
      <w:pPr>
        <w:bidi w:val="0"/>
        <w:spacing w:line="360" w:lineRule="auto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C112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Dr. Hima</w:t>
      </w:r>
      <w:r w:rsidR="00941982" w:rsidRPr="005C112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nshu </w:t>
      </w:r>
      <w:r w:rsidR="00941982" w:rsidRPr="00E529CC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Pandey</w:t>
      </w:r>
      <w:r w:rsidR="00C43904" w:rsidRPr="00E529CC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is </w:t>
      </w:r>
      <w:r w:rsidR="00C43904" w:rsidRPr="00E4517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narrating</w:t>
      </w:r>
      <w:r w:rsidR="00941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1608E7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>This protocol, starting from the purification of</w:t>
      </w:r>
      <w:r w:rsidR="001A5DFB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full-length kinesin-5 </w:t>
      </w:r>
      <w:r w:rsidR="001608E7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Cin8 overexpressed in </w:t>
      </w:r>
      <w:r w:rsidR="0023255A" w:rsidRPr="000322A4">
        <w:rPr>
          <w:rFonts w:ascii="Times New Roman" w:hAnsi="Times New Roman" w:cs="Times New Roman"/>
          <w:sz w:val="24"/>
          <w:szCs w:val="24"/>
          <w:shd w:val="clear" w:color="auto" w:fill="FFFFFF"/>
        </w:rPr>
        <w:t>yeast</w:t>
      </w:r>
      <w:r w:rsidR="001608E7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explains comprehensively the single-molecule motility assay and the subsequent analysis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of motile properties of single molecules and clusters of Cin8</w:t>
      </w:r>
      <w:r w:rsidR="001608E7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9F8CA10" w14:textId="77777777" w:rsidR="004759C2" w:rsidRPr="00E530F7" w:rsidRDefault="00502245" w:rsidP="00965E86">
      <w:pPr>
        <w:bidi w:val="0"/>
        <w:spacing w:line="360" w:lineRule="auto"/>
        <w:ind w:firstLine="426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PART1. </w:t>
      </w:r>
      <w:r w:rsidR="004759C2" w:rsidRPr="00E530F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Cin8 overexpression and purification from </w:t>
      </w:r>
      <w:r w:rsidR="004759C2" w:rsidRPr="00E530F7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S. cerevisiae </w:t>
      </w:r>
      <w:r w:rsidR="004759C2" w:rsidRPr="00E530F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cells</w:t>
      </w:r>
    </w:p>
    <w:p w14:paraId="43DA6299" w14:textId="465AC259" w:rsidR="006D72C5" w:rsidRPr="006D72C5" w:rsidRDefault="006D72C5" w:rsidP="00965E86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This </w:t>
      </w:r>
      <w:r w:rsidR="003B2F5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section</w:t>
      </w: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is narrated by a </w:t>
      </w:r>
      <w:r w:rsidR="00F77A70"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professional</w:t>
      </w: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F77A70"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narrator</w:t>
      </w: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F77A70"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with filming people </w:t>
      </w:r>
      <w:r w:rsidR="00B9155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performing the different tasks </w:t>
      </w:r>
      <w:r w:rsidR="00F77A70"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on the b</w:t>
      </w:r>
      <w:r w:rsidR="0072769E"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e</w:t>
      </w:r>
      <w:r w:rsidR="00F77A70"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nch.</w:t>
      </w:r>
    </w:p>
    <w:p w14:paraId="468AE5C3" w14:textId="40B6D465" w:rsidR="001608E7" w:rsidRPr="00A52735" w:rsidRDefault="004759C2" w:rsidP="00965E86">
      <w:pPr>
        <w:pStyle w:val="ListParagraph"/>
        <w:numPr>
          <w:ilvl w:val="0"/>
          <w:numId w:val="2"/>
        </w:numPr>
        <w:spacing w:line="360" w:lineRule="auto"/>
        <w:ind w:left="0" w:firstLine="42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</w:pPr>
      <w:r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Grow </w:t>
      </w:r>
      <w:r w:rsidR="00502245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Pr="00A527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cells </w:t>
      </w:r>
      <w:r w:rsidR="00335823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Cin8-GFP-6His </w:t>
      </w:r>
      <w:r w:rsidR="00F77A70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overexpression plasmid in </w:t>
      </w:r>
      <w:r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raffinose</w:t>
      </w:r>
      <w:r w:rsidR="00F77A70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</w:t>
      </w:r>
      <w:r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nduce Cin8-GFP-6His overexpression by addition galactose</w:t>
      </w:r>
      <w:r w:rsidR="00F77A70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5 hours, as described in the attached protocol</w:t>
      </w:r>
      <w:r w:rsidR="0072769E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72769E" w:rsidRPr="00A5273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Tatiana </w:t>
      </w:r>
      <w:r w:rsidR="005C1121" w:rsidRPr="00A5273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Zvagelsky </w:t>
      </w:r>
      <w:r w:rsidR="0072769E" w:rsidRPr="00A5273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is checking </w:t>
      </w:r>
      <w:r w:rsidR="00EC1F6D" w:rsidRPr="00A5273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(looking at) </w:t>
      </w:r>
      <w:r w:rsidR="0072769E" w:rsidRPr="00A5273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1L culture in large Erlenmeyer flask</w:t>
      </w:r>
      <w:r w:rsidR="0072769E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F77A70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331D92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arvest the cells by </w:t>
      </w:r>
      <w:r w:rsidR="001608E7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 min</w:t>
      </w:r>
      <w:r w:rsidR="002325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utes</w:t>
      </w:r>
      <w:r w:rsidR="001608E7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centrifugation</w:t>
      </w:r>
      <w:r w:rsidR="001608E7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4000 times g at 4°C</w:t>
      </w:r>
      <w:r w:rsidRPr="00A527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suspend in lysis buffer and freeze in liquid </w:t>
      </w:r>
      <w:r w:rsidR="001608E7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nitrogen</w:t>
      </w:r>
      <w:r w:rsidR="0072769E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72769E" w:rsidRPr="00A5273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Tatiana</w:t>
      </w:r>
      <w:r w:rsidR="005C1121" w:rsidRPr="00A5273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Zvagelsky</w:t>
      </w:r>
      <w:r w:rsidR="0072769E" w:rsidRPr="00A5273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is dripping the extract into liquid N</w:t>
      </w:r>
      <w:r w:rsidR="0072769E" w:rsidRPr="00A5273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vertAlign w:val="subscript"/>
        </w:rPr>
        <w:t>2</w:t>
      </w:r>
      <w:r w:rsidR="0072769E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1608E7" w:rsidRPr="00A52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3A6E6563" w14:textId="6DE80A12" w:rsidR="004759C2" w:rsidRPr="00AC5E79" w:rsidRDefault="004759C2" w:rsidP="0023255A">
      <w:pPr>
        <w:pStyle w:val="ListParagraph"/>
        <w:numPr>
          <w:ilvl w:val="0"/>
          <w:numId w:val="2"/>
        </w:numPr>
        <w:spacing w:line="360" w:lineRule="auto"/>
        <w:ind w:left="0" w:firstLine="42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Grind the frozen cells in liquid </w:t>
      </w:r>
      <w:r w:rsidR="002325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nitrogen </w:t>
      </w:r>
      <w:r w:rsidR="0023255A"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 xml:space="preserve"> </w:t>
      </w:r>
      <w:r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using chilled mortar and pestle</w:t>
      </w:r>
      <w:r w:rsidR="00AC5E79"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AC5E79" w:rsidRPr="00AC5E7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Mayan Sadan and Neta Yanir are griding the cells with mortar and pestle under liquid nitrogen</w:t>
      </w:r>
      <w:r w:rsidR="00AC5E79"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2769E"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C5E79"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Monitor cell lysis as described in the attached protocol. </w:t>
      </w:r>
      <w:r w:rsidR="00C87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Once completed, thaw the extract and c</w:t>
      </w:r>
      <w:r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entrifuge at 21000 </w:t>
      </w:r>
      <w:r w:rsidR="001608E7"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times </w:t>
      </w:r>
      <w:r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 for 30 min</w:t>
      </w:r>
      <w:r w:rsidR="002325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utes</w:t>
      </w:r>
      <w:r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4°C</w:t>
      </w:r>
      <w:r w:rsidR="00C87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C87C89" w:rsidRPr="00C87C8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S</w:t>
      </w:r>
      <w:r w:rsidR="00AC6D9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h</w:t>
      </w:r>
      <w:r w:rsidR="00C87C89" w:rsidRPr="00C87C8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ira Hershfinkel is placing tubes in the centrifuge</w:t>
      </w:r>
      <w:r w:rsidR="00C87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AC5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00E1FDD1" w14:textId="4EFD1F0C" w:rsidR="0008418B" w:rsidRDefault="00DD2E5B" w:rsidP="0023255A">
      <w:pPr>
        <w:pStyle w:val="ListParagraph"/>
        <w:numPr>
          <w:ilvl w:val="0"/>
          <w:numId w:val="2"/>
        </w:numPr>
        <w:spacing w:line="360" w:lineRule="auto"/>
        <w:ind w:left="0" w:firstLine="42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First, purify the Cin8-GFP-6His using Ni-NTA column as described in the attached protocol (</w:t>
      </w:r>
      <w:r w:rsidR="006243F3" w:rsidRPr="006243F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Dr. </w:t>
      </w:r>
      <w:r w:rsidRPr="006243F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Nurit Siegler is collecting fractions dripping from a Ni-NTA </w:t>
      </w:r>
      <w:r w:rsidRPr="006243F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lastRenderedPageBreak/>
        <w:t>column</w:t>
      </w:r>
      <w:r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4759C2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Analyze the eluted samples by SDS-PAGE fractionation, following by </w:t>
      </w:r>
      <w:r w:rsidR="008E3D24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Coomassie</w:t>
      </w:r>
      <w:r w:rsidR="004759C2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blue-staining and Western blot analysis, probed with α-GFP antibody </w:t>
      </w:r>
      <w:r w:rsidR="008E3D24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p</w:t>
      </w:r>
      <w:r w:rsidR="004759C2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ool the fractions containing Cin8-GFP-6His</w:t>
      </w:r>
      <w:r w:rsidR="006243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243F3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6243F3" w:rsidRPr="006243F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Dr. Nurit Siegler is looking at the Coomassie gel</w:t>
      </w:r>
      <w:r w:rsidR="006243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14:paraId="73AC957E" w14:textId="3807FD89" w:rsidR="004759C2" w:rsidRPr="00C27A7D" w:rsidRDefault="008E3D24" w:rsidP="00414B41">
      <w:pPr>
        <w:pStyle w:val="ListParagraph"/>
        <w:numPr>
          <w:ilvl w:val="0"/>
          <w:numId w:val="2"/>
        </w:numPr>
        <w:spacing w:line="360" w:lineRule="auto"/>
        <w:ind w:left="0" w:firstLine="42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Second, </w:t>
      </w:r>
      <w:r w:rsidR="004759C2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purify </w:t>
      </w:r>
      <w:r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Cin8-GFP-6His using </w:t>
      </w:r>
      <w:r w:rsidR="004759C2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size-exclusion chromatography </w:t>
      </w:r>
      <w:r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using superpose-6 column, </w:t>
      </w:r>
      <w:r w:rsidR="004759C2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continuous detection at 280 and 488 nm </w:t>
      </w:r>
      <w:r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described in the attached protocol (</w:t>
      </w:r>
      <w:r w:rsidR="00AC6D9B" w:rsidRPr="00C27A7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Y</w:t>
      </w:r>
      <w:r w:rsidR="00AC6D9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a</w:t>
      </w:r>
      <w:r w:rsidR="00AC6D9B" w:rsidRPr="00C27A7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hel </w:t>
      </w:r>
      <w:r w:rsidRPr="00C27A7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Abraham is sitting </w:t>
      </w:r>
      <w:r w:rsidR="00C43904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by the </w:t>
      </w:r>
      <w:r w:rsidR="009C64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working </w:t>
      </w:r>
      <w:r w:rsidRPr="0008418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AKTA</w:t>
      </w:r>
      <w:r w:rsidR="0008418B" w:rsidRPr="0008418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and monitoring the purification process</w:t>
      </w:r>
      <w:r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C27A7D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Collect the </w:t>
      </w:r>
      <w:r w:rsidR="004759C2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fractions corresponding to the Cin8-GFP tetramer and analyze by SDS-PAGE and Western blotting. Aliquot the selected fractions, snap-freeze in liquid </w:t>
      </w:r>
      <w:r w:rsidR="00414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nitrogen </w:t>
      </w:r>
      <w:r w:rsidR="00414B41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 xml:space="preserve"> </w:t>
      </w:r>
      <w:r w:rsidR="004759C2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store until use at −80°C</w:t>
      </w:r>
      <w:r w:rsid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C27A7D" w:rsidRPr="00C27A7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Roy Avraham is aliquoting samples and freezing them in liquid N</w:t>
      </w:r>
      <w:r w:rsidR="00C27A7D" w:rsidRPr="00C27A7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vertAlign w:val="subscript"/>
        </w:rPr>
        <w:t>2</w:t>
      </w:r>
      <w:r w:rsid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="004759C2" w:rsidRPr="00C27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These purified protein samples can be used for six months. </w:t>
      </w:r>
    </w:p>
    <w:p w14:paraId="3EEFF3D7" w14:textId="77777777" w:rsidR="00EC04B5" w:rsidRPr="00E530F7" w:rsidRDefault="00EC04B5" w:rsidP="00965E86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66A5CB2" w14:textId="40DDC1FB" w:rsidR="004759C2" w:rsidRPr="00E530F7" w:rsidRDefault="00502245" w:rsidP="00965E86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PART 2. </w:t>
      </w:r>
      <w:r w:rsidR="004759C2" w:rsidRPr="00E530F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Single molecule motility assay with the purified Cin8</w:t>
      </w:r>
      <w:r w:rsidR="0096613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-GFP</w:t>
      </w:r>
    </w:p>
    <w:p w14:paraId="0972C720" w14:textId="0B35DA34" w:rsidR="001A5DFB" w:rsidRPr="00E530F7" w:rsidRDefault="005B5C09" w:rsidP="00965E86">
      <w:pPr>
        <w:bidi w:val="0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E4517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Prof</w:t>
      </w:r>
      <w:r w:rsidR="00E4517B" w:rsidRPr="00E4517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.</w:t>
      </w:r>
      <w:r w:rsidRPr="00E4517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Leah Gheber</w:t>
      </w:r>
      <w:r w:rsidR="00E4517B" w:rsidRPr="00E4517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is narrating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1A5DFB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describe here a highly robust and sensitive single-molecule motility assay with the GFP-tagged Cin8. The success of this assay relies heavily on the proper MT polymerization and immobilization to the surface. On these immobilized MTs, Cin8 motility can be tracked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 analyzed</w:t>
      </w:r>
      <w:r w:rsidR="001A5DFB" w:rsidRPr="00E530F7">
        <w:rPr>
          <w:rFonts w:ascii="Times New Roman" w:hAnsi="Times New Roman" w:cs="Times New Roman"/>
          <w:sz w:val="24"/>
          <w:szCs w:val="24"/>
        </w:rPr>
        <w:t>.</w:t>
      </w:r>
    </w:p>
    <w:p w14:paraId="134DBB6B" w14:textId="77777777" w:rsidR="004759C2" w:rsidRPr="00E530F7" w:rsidRDefault="004759C2" w:rsidP="00965E86">
      <w:pPr>
        <w:bidi w:val="0"/>
        <w:spacing w:after="120"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E530F7">
        <w:rPr>
          <w:rFonts w:ascii="Times New Roman" w:hAnsi="Times New Roman" w:cs="Times New Roman"/>
          <w:b/>
          <w:sz w:val="24"/>
          <w:szCs w:val="24"/>
        </w:rPr>
        <w:t>Polymerization</w:t>
      </w:r>
      <w:r w:rsidRPr="00E5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30F7">
        <w:rPr>
          <w:rFonts w:ascii="Times New Roman" w:hAnsi="Times New Roman" w:cs="Times New Roman"/>
          <w:b/>
          <w:sz w:val="24"/>
          <w:szCs w:val="24"/>
        </w:rPr>
        <w:t>of biotin and fluorescently labeled, GMPCPP-stabilized MTs</w:t>
      </w:r>
    </w:p>
    <w:p w14:paraId="7C44124D" w14:textId="389495FA" w:rsidR="000A64E2" w:rsidRPr="000A64E2" w:rsidRDefault="000A64E2" w:rsidP="000A64E2">
      <w:pPr>
        <w:bidi w:val="0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64E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This </w:t>
      </w:r>
      <w:r w:rsidR="003B2F5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section</w:t>
      </w:r>
      <w:r w:rsidRPr="000A64E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is narrated by a professional narrator with filming people performing the different tasks on the bench.</w:t>
      </w:r>
    </w:p>
    <w:p w14:paraId="312C707A" w14:textId="779840AD" w:rsidR="003050BB" w:rsidRDefault="004759C2" w:rsidP="00213BAA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>Start MT polymerization, by mixing the following components</w:t>
      </w:r>
      <w:r w:rsidR="00F136D7">
        <w:rPr>
          <w:rFonts w:ascii="Times New Roman" w:hAnsi="Times New Roman" w:cs="Times New Roman"/>
          <w:bCs/>
          <w:sz w:val="24"/>
          <w:szCs w:val="24"/>
        </w:rPr>
        <w:t>, described in the attached protocol</w:t>
      </w:r>
      <w:r w:rsidRPr="00E530F7">
        <w:rPr>
          <w:rFonts w:ascii="Times New Roman" w:hAnsi="Times New Roman" w:cs="Times New Roman"/>
          <w:bCs/>
          <w:sz w:val="24"/>
          <w:szCs w:val="24"/>
        </w:rPr>
        <w:t xml:space="preserve"> in a 1.5 ml tube </w:t>
      </w:r>
      <w:r w:rsidR="003050BB">
        <w:rPr>
          <w:rFonts w:ascii="Times New Roman" w:hAnsi="Times New Roman" w:cs="Times New Roman"/>
          <w:bCs/>
          <w:sz w:val="24"/>
          <w:szCs w:val="24"/>
        </w:rPr>
        <w:t>(</w:t>
      </w:r>
      <w:r w:rsidR="003050BB" w:rsidRPr="003050BB">
        <w:rPr>
          <w:rFonts w:ascii="Times New Roman" w:hAnsi="Times New Roman" w:cs="Times New Roman"/>
          <w:bCs/>
          <w:sz w:val="24"/>
          <w:szCs w:val="24"/>
          <w:highlight w:val="yellow"/>
        </w:rPr>
        <w:t>Dr. Mary Popov is mixing the components</w:t>
      </w:r>
      <w:r w:rsidR="003050BB">
        <w:rPr>
          <w:rFonts w:ascii="Times New Roman" w:hAnsi="Times New Roman" w:cs="Times New Roman"/>
          <w:bCs/>
          <w:sz w:val="24"/>
          <w:szCs w:val="24"/>
        </w:rPr>
        <w:t>)</w:t>
      </w:r>
    </w:p>
    <w:p w14:paraId="281BB278" w14:textId="12E965E4" w:rsidR="004759C2" w:rsidRPr="003050BB" w:rsidRDefault="0023255A" w:rsidP="00965E86">
      <w:pPr>
        <w:bidi w:val="0"/>
        <w:spacing w:after="120" w:line="360" w:lineRule="auto"/>
        <w:ind w:firstLine="426"/>
        <w:rPr>
          <w:rFonts w:ascii="Times New Roman" w:hAnsi="Times New Roman" w:cs="Times New Roman"/>
          <w:bCs/>
          <w:sz w:val="24"/>
          <w:szCs w:val="24"/>
          <w:highlight w:val="green"/>
        </w:rPr>
      </w:pPr>
      <w:r>
        <w:rPr>
          <w:rFonts w:ascii="Times New Roman" w:hAnsi="Times New Roman" w:cs="Times New Roman"/>
          <w:bCs/>
          <w:sz w:val="24"/>
          <w:szCs w:val="24"/>
          <w:highlight w:val="green"/>
        </w:rPr>
        <w:t>(</w:t>
      </w:r>
      <w:r w:rsidR="003050BB" w:rsidRPr="003050BB">
        <w:rPr>
          <w:rFonts w:ascii="Times New Roman" w:hAnsi="Times New Roman" w:cs="Times New Roman"/>
          <w:bCs/>
          <w:sz w:val="24"/>
          <w:szCs w:val="24"/>
          <w:highlight w:val="green"/>
        </w:rPr>
        <w:t>Component</w:t>
      </w:r>
      <w:r w:rsidR="00D36EA0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list</w:t>
      </w:r>
      <w:r w:rsidR="003050BB" w:rsidRPr="003050BB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appear</w:t>
      </w:r>
      <w:r w:rsidR="00D36EA0">
        <w:rPr>
          <w:rFonts w:ascii="Times New Roman" w:hAnsi="Times New Roman" w:cs="Times New Roman"/>
          <w:bCs/>
          <w:sz w:val="24"/>
          <w:szCs w:val="24"/>
          <w:highlight w:val="green"/>
        </w:rPr>
        <w:t>s</w:t>
      </w:r>
      <w:r w:rsidR="003050BB" w:rsidRPr="003050BB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on the screen)</w:t>
      </w:r>
    </w:p>
    <w:p w14:paraId="499A5AB8" w14:textId="77777777" w:rsidR="004759C2" w:rsidRPr="003050BB" w:rsidRDefault="004759C2" w:rsidP="00965E86">
      <w:pPr>
        <w:tabs>
          <w:tab w:val="left" w:pos="7496"/>
        </w:tabs>
        <w:bidi w:val="0"/>
        <w:spacing w:after="120" w:line="360" w:lineRule="auto"/>
        <w:ind w:firstLine="426"/>
        <w:contextualSpacing/>
        <w:rPr>
          <w:rFonts w:ascii="Times New Roman" w:hAnsi="Times New Roman" w:cs="Times New Roman"/>
          <w:bCs/>
          <w:sz w:val="24"/>
          <w:szCs w:val="24"/>
          <w:highlight w:val="green"/>
          <w:rtl/>
        </w:rPr>
      </w:pPr>
      <w:r w:rsidRPr="003050BB">
        <w:rPr>
          <w:rFonts w:ascii="Times New Roman" w:hAnsi="Times New Roman" w:cs="Times New Roman"/>
          <w:bCs/>
          <w:sz w:val="24"/>
          <w:szCs w:val="24"/>
          <w:highlight w:val="green"/>
        </w:rPr>
        <w:t>1 µl of 10 mg/ml tubulin protein</w:t>
      </w:r>
    </w:p>
    <w:p w14:paraId="4197165E" w14:textId="77777777" w:rsidR="004759C2" w:rsidRPr="003050BB" w:rsidRDefault="004759C2" w:rsidP="00965E86">
      <w:pPr>
        <w:tabs>
          <w:tab w:val="left" w:pos="7496"/>
        </w:tabs>
        <w:bidi w:val="0"/>
        <w:spacing w:after="120" w:line="360" w:lineRule="auto"/>
        <w:ind w:firstLine="426"/>
        <w:contextualSpacing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3050BB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1 µl of 1 mg/ml biotin labelled tubulin </w:t>
      </w:r>
    </w:p>
    <w:p w14:paraId="5C41DF9A" w14:textId="77777777" w:rsidR="004759C2" w:rsidRPr="003050BB" w:rsidRDefault="004759C2" w:rsidP="00965E86">
      <w:pPr>
        <w:tabs>
          <w:tab w:val="left" w:pos="7496"/>
        </w:tabs>
        <w:bidi w:val="0"/>
        <w:spacing w:after="120" w:line="360" w:lineRule="auto"/>
        <w:ind w:firstLine="426"/>
        <w:contextualSpacing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3050BB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0.5 µl of 1 mg/ml rhodamine labelled tubulin </w:t>
      </w:r>
    </w:p>
    <w:p w14:paraId="662BED69" w14:textId="77777777" w:rsidR="004759C2" w:rsidRPr="003050BB" w:rsidRDefault="004759C2" w:rsidP="00965E86">
      <w:pPr>
        <w:tabs>
          <w:tab w:val="left" w:pos="7496"/>
        </w:tabs>
        <w:bidi w:val="0"/>
        <w:spacing w:after="120" w:line="360" w:lineRule="auto"/>
        <w:ind w:firstLine="426"/>
        <w:contextualSpacing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3050BB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1 µl of 10 mM GMPCPP  </w:t>
      </w:r>
    </w:p>
    <w:p w14:paraId="3E3FC683" w14:textId="77777777" w:rsidR="004759C2" w:rsidRPr="00E530F7" w:rsidRDefault="004759C2" w:rsidP="00965E86">
      <w:pPr>
        <w:tabs>
          <w:tab w:val="left" w:pos="7496"/>
        </w:tabs>
        <w:bidi w:val="0"/>
        <w:spacing w:after="120" w:line="360" w:lineRule="auto"/>
        <w:ind w:firstLine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050BB">
        <w:rPr>
          <w:rFonts w:ascii="Times New Roman" w:hAnsi="Times New Roman" w:cs="Times New Roman"/>
          <w:bCs/>
          <w:sz w:val="24"/>
          <w:szCs w:val="24"/>
          <w:highlight w:val="green"/>
        </w:rPr>
        <w:t>6.5 µl general tubulin buffer</w:t>
      </w:r>
      <w:r w:rsidRPr="00E530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AF629D" w14:textId="692197A2" w:rsidR="004759C2" w:rsidRPr="00E530F7" w:rsidRDefault="004759C2" w:rsidP="00965E86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>Incubate for 1h at 37˚C</w:t>
      </w:r>
      <w:r w:rsidR="003050B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050BB" w:rsidRPr="003050B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Dr. Mary Popov is </w:t>
      </w:r>
      <w:r w:rsidR="003050BB">
        <w:rPr>
          <w:rFonts w:ascii="Times New Roman" w:hAnsi="Times New Roman" w:cs="Times New Roman"/>
          <w:bCs/>
          <w:sz w:val="24"/>
          <w:szCs w:val="24"/>
          <w:highlight w:val="yellow"/>
        </w:rPr>
        <w:t>placing tubes in the hot block)</w:t>
      </w:r>
      <w:r w:rsidR="003050BB" w:rsidRPr="003050B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</w:p>
    <w:p w14:paraId="7666DE66" w14:textId="54B1777E" w:rsidR="004759C2" w:rsidRPr="00E530F7" w:rsidRDefault="004759C2" w:rsidP="00965E86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lastRenderedPageBreak/>
        <w:t>Following MT polymerization add 80 µl warm GTB, mix carefully and centrifuge at 16500 g for 20 min</w:t>
      </w:r>
      <w:r w:rsidR="003050B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050BB" w:rsidRPr="003050B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Dr. Mary Popov is </w:t>
      </w:r>
      <w:r w:rsidR="003050B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placing tubes in the </w:t>
      </w:r>
      <w:r w:rsidR="009C6419" w:rsidRPr="009C6419">
        <w:rPr>
          <w:rFonts w:ascii="Times New Roman" w:hAnsi="Times New Roman" w:cs="Times New Roman"/>
          <w:bCs/>
          <w:sz w:val="24"/>
          <w:szCs w:val="24"/>
          <w:highlight w:val="yellow"/>
        </w:rPr>
        <w:t>centrifuge</w:t>
      </w:r>
      <w:r w:rsidR="003050BB">
        <w:rPr>
          <w:rFonts w:ascii="Times New Roman" w:hAnsi="Times New Roman" w:cs="Times New Roman"/>
          <w:bCs/>
          <w:sz w:val="24"/>
          <w:szCs w:val="24"/>
        </w:rPr>
        <w:t>)</w:t>
      </w:r>
      <w:r w:rsidRPr="00E530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081B873" w14:textId="3F2DAD7A" w:rsidR="004759C2" w:rsidRPr="003050BB" w:rsidRDefault="004759C2" w:rsidP="00965E86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0BB">
        <w:rPr>
          <w:rFonts w:ascii="Times New Roman" w:hAnsi="Times New Roman" w:cs="Times New Roman"/>
          <w:bCs/>
          <w:sz w:val="24"/>
          <w:szCs w:val="24"/>
        </w:rPr>
        <w:t xml:space="preserve">Discard the supernatant and re-suspended the pellet carefully by pipetting up and down with 50 µl warm GTB and store at 28˚C. Examine the MTs by </w:t>
      </w:r>
      <w:r w:rsidRPr="003050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fluorescence</w:t>
      </w:r>
      <w:r w:rsidRPr="003050BB">
        <w:rPr>
          <w:rFonts w:ascii="Times New Roman" w:hAnsi="Times New Roman" w:cs="Times New Roman"/>
          <w:bCs/>
          <w:sz w:val="24"/>
          <w:szCs w:val="24"/>
        </w:rPr>
        <w:t xml:space="preserve"> microscopy using the rhodamine channel</w:t>
      </w:r>
      <w:r w:rsidR="003050BB">
        <w:rPr>
          <w:rFonts w:ascii="Times New Roman" w:hAnsi="Times New Roman" w:cs="Times New Roman"/>
          <w:bCs/>
          <w:sz w:val="24"/>
          <w:szCs w:val="24"/>
        </w:rPr>
        <w:t>. (</w:t>
      </w:r>
      <w:r w:rsidR="003050BB" w:rsidRPr="003050BB">
        <w:rPr>
          <w:rFonts w:ascii="Times New Roman" w:hAnsi="Times New Roman" w:cs="Times New Roman"/>
          <w:bCs/>
          <w:sz w:val="24"/>
          <w:szCs w:val="24"/>
          <w:highlight w:val="yellow"/>
        </w:rPr>
        <w:t>Dr. Mary Popov is</w:t>
      </w:r>
      <w:r w:rsidR="003050B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adding GTB)</w:t>
      </w:r>
      <w:r w:rsidR="00DF5A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8DD4A9" w14:textId="77777777" w:rsidR="00EC04B5" w:rsidRPr="00E530F7" w:rsidRDefault="00EC04B5" w:rsidP="00965E86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246324" w14:textId="5C9BAFDA" w:rsidR="00EC04B5" w:rsidRDefault="00EC04B5" w:rsidP="00965E86">
      <w:pPr>
        <w:pStyle w:val="ListParagraph"/>
        <w:spacing w:after="120"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E530F7">
        <w:rPr>
          <w:rFonts w:ascii="Times New Roman" w:hAnsi="Times New Roman" w:cs="Times New Roman"/>
          <w:b/>
          <w:sz w:val="24"/>
          <w:szCs w:val="24"/>
        </w:rPr>
        <w:t xml:space="preserve">Flow Chamber assembly </w:t>
      </w:r>
      <w:r w:rsidR="00F136D7">
        <w:rPr>
          <w:rFonts w:ascii="Times New Roman" w:hAnsi="Times New Roman" w:cs="Times New Roman"/>
          <w:b/>
          <w:sz w:val="24"/>
          <w:szCs w:val="24"/>
        </w:rPr>
        <w:t xml:space="preserve">and MT immobilization </w:t>
      </w:r>
    </w:p>
    <w:p w14:paraId="75519117" w14:textId="6F661683" w:rsidR="000A64E2" w:rsidRPr="006D72C5" w:rsidRDefault="000A64E2" w:rsidP="000A64E2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This </w:t>
      </w:r>
      <w:r w:rsidR="003B2F5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section</w:t>
      </w: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is narrated by a professional narrator with filming people 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performing the different tasks </w:t>
      </w: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on the bench.</w:t>
      </w:r>
    </w:p>
    <w:p w14:paraId="0DFC066A" w14:textId="2E9DC5D0" w:rsidR="00EC04B5" w:rsidRPr="00E530F7" w:rsidRDefault="00EC04B5" w:rsidP="00965E86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>Assemble a flow chamber by</w:t>
      </w:r>
      <w:r w:rsidRPr="00E53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0F7">
        <w:rPr>
          <w:rFonts w:ascii="Times New Roman" w:hAnsi="Times New Roman" w:cs="Times New Roman"/>
          <w:bCs/>
          <w:sz w:val="24"/>
          <w:szCs w:val="24"/>
        </w:rPr>
        <w:t>placing four stripes of double-sided tape. Thus, create three “lanes” between the tape stripes</w:t>
      </w:r>
      <w:r w:rsidR="00F136D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F2325" w:rsidRPr="003050B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Dr. </w:t>
      </w:r>
      <w:r w:rsidR="00276899" w:rsidRPr="0027689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Alina Goldstein-Levitin </w:t>
      </w:r>
      <w:r w:rsidR="00F136D7" w:rsidRPr="00F136D7">
        <w:rPr>
          <w:rFonts w:ascii="Times New Roman" w:hAnsi="Times New Roman" w:cs="Times New Roman"/>
          <w:bCs/>
          <w:sz w:val="24"/>
          <w:szCs w:val="24"/>
          <w:highlight w:val="yellow"/>
        </w:rPr>
        <w:t>is assembling the chamber</w:t>
      </w:r>
      <w:r w:rsidR="006243F3" w:rsidRPr="006243F3">
        <w:rPr>
          <w:rFonts w:ascii="Times New Roman" w:hAnsi="Times New Roman" w:cs="Times New Roman"/>
          <w:bCs/>
          <w:sz w:val="24"/>
          <w:szCs w:val="24"/>
          <w:highlight w:val="yellow"/>
        </w:rPr>
        <w:t>s</w:t>
      </w:r>
      <w:r w:rsidR="00F136D7">
        <w:rPr>
          <w:rFonts w:ascii="Times New Roman" w:hAnsi="Times New Roman" w:cs="Times New Roman"/>
          <w:bCs/>
          <w:sz w:val="24"/>
          <w:szCs w:val="24"/>
        </w:rPr>
        <w:t>)</w:t>
      </w:r>
      <w:r w:rsidRPr="00E530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8EDC0A" w14:textId="75BA8265" w:rsidR="00EC04B5" w:rsidRPr="00E530F7" w:rsidRDefault="00EC04B5" w:rsidP="00965E86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 xml:space="preserve">Place a silanized coverslip </w:t>
      </w:r>
      <w:r w:rsidR="006243F3">
        <w:rPr>
          <w:rFonts w:ascii="Times New Roman" w:hAnsi="Times New Roman" w:cs="Times New Roman"/>
          <w:bCs/>
          <w:sz w:val="24"/>
          <w:szCs w:val="24"/>
        </w:rPr>
        <w:t xml:space="preserve">(described in previous reports) </w:t>
      </w:r>
      <w:r w:rsidRPr="00E530F7">
        <w:rPr>
          <w:rFonts w:ascii="Times New Roman" w:hAnsi="Times New Roman" w:cs="Times New Roman"/>
          <w:bCs/>
          <w:sz w:val="24"/>
          <w:szCs w:val="24"/>
        </w:rPr>
        <w:t>on the double-sided tape stripes, creating three flow chambers of ~10 µL in volume</w:t>
      </w:r>
      <w:r w:rsidR="00F136D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F2325" w:rsidRPr="003050B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Dr. </w:t>
      </w:r>
      <w:r w:rsidR="00276899" w:rsidRPr="0027689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Alina Goldstein-Levitin </w:t>
      </w:r>
      <w:r w:rsidR="00F136D7" w:rsidRPr="00F136D7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is </w:t>
      </w:r>
      <w:r w:rsidR="00F136D7">
        <w:rPr>
          <w:rFonts w:ascii="Times New Roman" w:hAnsi="Times New Roman" w:cs="Times New Roman"/>
          <w:bCs/>
          <w:sz w:val="24"/>
          <w:szCs w:val="24"/>
          <w:highlight w:val="yellow"/>
        </w:rPr>
        <w:t>placing the cover</w:t>
      </w:r>
      <w:r w:rsidR="00F136D7" w:rsidRPr="00F136D7">
        <w:rPr>
          <w:rFonts w:ascii="Times New Roman" w:hAnsi="Times New Roman" w:cs="Times New Roman"/>
          <w:bCs/>
          <w:sz w:val="24"/>
          <w:szCs w:val="24"/>
          <w:highlight w:val="yellow"/>
        </w:rPr>
        <w:t>slip</w:t>
      </w:r>
      <w:r w:rsidR="00F136D7">
        <w:rPr>
          <w:rFonts w:ascii="Times New Roman" w:hAnsi="Times New Roman" w:cs="Times New Roman"/>
          <w:bCs/>
          <w:sz w:val="24"/>
          <w:szCs w:val="24"/>
        </w:rPr>
        <w:t>)</w:t>
      </w:r>
      <w:r w:rsidRPr="00E530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486789B" w14:textId="1A8CA97C" w:rsidR="00227A46" w:rsidRDefault="00227A46" w:rsidP="009D72CC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Perform avidin coating of the coverslip by sequential additions of the following reagents, followed by 3-5 min incubation and wash with 80 µL of GTB, as described in the </w:t>
      </w:r>
      <w:r w:rsidR="000322A4">
        <w:rPr>
          <w:rFonts w:ascii="Times New Roman" w:hAnsi="Times New Roman" w:cs="Times New Roman"/>
          <w:bCs/>
          <w:sz w:val="24"/>
          <w:szCs w:val="24"/>
        </w:rPr>
        <w:t>text protocol</w:t>
      </w:r>
      <w:r w:rsidR="0027689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F2325" w:rsidRPr="003050B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Dr. </w:t>
      </w:r>
      <w:r w:rsidR="008F659F" w:rsidRPr="00276899">
        <w:rPr>
          <w:rFonts w:ascii="Times New Roman" w:hAnsi="Times New Roman" w:cs="Times New Roman"/>
          <w:bCs/>
          <w:sz w:val="24"/>
          <w:szCs w:val="24"/>
          <w:highlight w:val="yellow"/>
        </w:rPr>
        <w:t>Alina Goldstein-</w:t>
      </w:r>
      <w:r w:rsidR="008F659F" w:rsidRPr="008F659F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Levitin is applying the solution in the flow </w:t>
      </w:r>
      <w:r w:rsidR="00213BAA" w:rsidRPr="008F659F">
        <w:rPr>
          <w:rFonts w:ascii="Times New Roman" w:hAnsi="Times New Roman" w:cs="Times New Roman"/>
          <w:bCs/>
          <w:sz w:val="24"/>
          <w:szCs w:val="24"/>
          <w:highlight w:val="yellow"/>
        </w:rPr>
        <w:t>chamb</w:t>
      </w:r>
      <w:r w:rsidR="00213BAA">
        <w:rPr>
          <w:rFonts w:ascii="Times New Roman" w:hAnsi="Times New Roman" w:cs="Times New Roman"/>
          <w:bCs/>
          <w:sz w:val="24"/>
          <w:szCs w:val="24"/>
        </w:rPr>
        <w:t>er</w:t>
      </w:r>
      <w:r w:rsidR="008F659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50C6ED9" w14:textId="3EE854D8" w:rsidR="008F659F" w:rsidRPr="008F659F" w:rsidRDefault="008F659F" w:rsidP="00965E86">
      <w:pPr>
        <w:pStyle w:val="ListParagraph"/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8F659F">
        <w:rPr>
          <w:rFonts w:ascii="Times New Roman" w:hAnsi="Times New Roman" w:cs="Times New Roman"/>
          <w:bCs/>
          <w:sz w:val="24"/>
          <w:szCs w:val="24"/>
          <w:highlight w:val="green"/>
        </w:rPr>
        <w:t>The following list of reagents appear</w:t>
      </w:r>
      <w:r w:rsidR="00D36EA0">
        <w:rPr>
          <w:rFonts w:ascii="Times New Roman" w:hAnsi="Times New Roman" w:cs="Times New Roman"/>
          <w:bCs/>
          <w:sz w:val="24"/>
          <w:szCs w:val="24"/>
          <w:highlight w:val="green"/>
        </w:rPr>
        <w:t>s</w:t>
      </w:r>
      <w:r w:rsidRPr="008F65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on the screen</w:t>
      </w:r>
    </w:p>
    <w:p w14:paraId="5578809C" w14:textId="578E9F52" w:rsidR="00EC04B5" w:rsidRPr="008F659F" w:rsidRDefault="00EC04B5" w:rsidP="00965E86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8F659F">
        <w:rPr>
          <w:rFonts w:ascii="Times New Roman" w:hAnsi="Times New Roman" w:cs="Times New Roman"/>
          <w:bCs/>
          <w:sz w:val="24"/>
          <w:szCs w:val="24"/>
          <w:highlight w:val="green"/>
        </w:rPr>
        <w:t>15 µl of 1 mg/ml biotinylated-bovine serum</w:t>
      </w:r>
      <w:r w:rsidR="00D36EA0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(b-BSA)</w:t>
      </w:r>
      <w:r w:rsidR="008F659F" w:rsidRPr="008F65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, </w:t>
      </w:r>
      <w:r w:rsidRPr="008F659F">
        <w:rPr>
          <w:rFonts w:ascii="Times New Roman" w:hAnsi="Times New Roman" w:cs="Times New Roman"/>
          <w:bCs/>
          <w:sz w:val="24"/>
          <w:szCs w:val="24"/>
          <w:highlight w:val="green"/>
        </w:rPr>
        <w:t>5 min</w:t>
      </w:r>
    </w:p>
    <w:p w14:paraId="0AEAC0F5" w14:textId="00FBD39C" w:rsidR="00EC04B5" w:rsidRPr="008F659F" w:rsidRDefault="00EC04B5" w:rsidP="00965E86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8F659F">
        <w:rPr>
          <w:rFonts w:ascii="Times New Roman" w:hAnsi="Times New Roman" w:cs="Times New Roman"/>
          <w:bCs/>
          <w:sz w:val="24"/>
          <w:szCs w:val="24"/>
          <w:highlight w:val="green"/>
        </w:rPr>
        <w:t>15 µl of 1 mg/ml Avidin</w:t>
      </w:r>
      <w:r w:rsidR="008F659F" w:rsidRPr="008F659F">
        <w:rPr>
          <w:rFonts w:ascii="Times New Roman" w:hAnsi="Times New Roman" w:cs="Times New Roman"/>
          <w:bCs/>
          <w:sz w:val="24"/>
          <w:szCs w:val="24"/>
          <w:highlight w:val="green"/>
        </w:rPr>
        <w:t>, 5 min</w:t>
      </w:r>
      <w:r w:rsidRPr="008F65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</w:t>
      </w:r>
    </w:p>
    <w:p w14:paraId="6AF93A23" w14:textId="1C2C6429" w:rsidR="00EC04B5" w:rsidRPr="008F659F" w:rsidRDefault="00EC04B5" w:rsidP="00965E86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8F65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20 µl of 1% Pluronic acid </w:t>
      </w:r>
    </w:p>
    <w:p w14:paraId="76384753" w14:textId="67D50C4E" w:rsidR="00EC04B5" w:rsidRPr="00E530F7" w:rsidRDefault="00EC04B5" w:rsidP="00965E86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 xml:space="preserve">Attach biotinylated MTs to the b-BSA-avidin coated surface by </w:t>
      </w:r>
      <w:r w:rsidR="00F136D7" w:rsidRPr="00E530F7">
        <w:rPr>
          <w:rFonts w:ascii="Times New Roman" w:hAnsi="Times New Roman" w:cs="Times New Roman"/>
          <w:bCs/>
          <w:sz w:val="24"/>
          <w:szCs w:val="24"/>
        </w:rPr>
        <w:t>inserting 20</w:t>
      </w:r>
      <w:r w:rsidRPr="00E530F7">
        <w:rPr>
          <w:rFonts w:ascii="Times New Roman" w:hAnsi="Times New Roman" w:cs="Times New Roman"/>
          <w:bCs/>
          <w:sz w:val="24"/>
          <w:szCs w:val="24"/>
        </w:rPr>
        <w:t xml:space="preserve"> µl of MTs diluted in GTB. Incubate the slides in an inverted position – with the coverslip facing downwards, in a humid chamber protected from light </w:t>
      </w:r>
      <w:r w:rsidR="008F659F">
        <w:rPr>
          <w:rFonts w:ascii="Times New Roman" w:hAnsi="Times New Roman" w:cs="Times New Roman"/>
          <w:bCs/>
          <w:sz w:val="24"/>
          <w:szCs w:val="24"/>
        </w:rPr>
        <w:t>(</w:t>
      </w:r>
      <w:r w:rsidR="002F2325" w:rsidRPr="003050B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Dr. </w:t>
      </w:r>
      <w:r w:rsidR="008F659F" w:rsidRPr="00276899">
        <w:rPr>
          <w:rFonts w:ascii="Times New Roman" w:hAnsi="Times New Roman" w:cs="Times New Roman"/>
          <w:bCs/>
          <w:sz w:val="24"/>
          <w:szCs w:val="24"/>
          <w:highlight w:val="yellow"/>
        </w:rPr>
        <w:t>Alina Goldstein-</w:t>
      </w:r>
      <w:r w:rsidR="008F659F" w:rsidRPr="008F659F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Levitin is placing the inverted slide in the light protected </w:t>
      </w:r>
      <w:r w:rsidR="00E51998" w:rsidRPr="008F659F">
        <w:rPr>
          <w:rFonts w:ascii="Times New Roman" w:hAnsi="Times New Roman" w:cs="Times New Roman"/>
          <w:bCs/>
          <w:sz w:val="24"/>
          <w:szCs w:val="24"/>
          <w:highlight w:val="yellow"/>
        </w:rPr>
        <w:t>dish</w:t>
      </w:r>
      <w:r w:rsidR="008F659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E530F7">
        <w:rPr>
          <w:rFonts w:ascii="Times New Roman" w:hAnsi="Times New Roman" w:cs="Times New Roman"/>
          <w:bCs/>
          <w:sz w:val="24"/>
          <w:szCs w:val="24"/>
        </w:rPr>
        <w:t xml:space="preserve">and then wash with 200 µl of GTB. </w:t>
      </w:r>
    </w:p>
    <w:p w14:paraId="0EEC8254" w14:textId="6CC9EFC7" w:rsidR="0078336C" w:rsidRDefault="00EC04B5" w:rsidP="009D72CC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915A97">
        <w:rPr>
          <w:rFonts w:ascii="Times New Roman" w:hAnsi="Times New Roman" w:cs="Times New Roman"/>
          <w:bCs/>
          <w:sz w:val="24"/>
          <w:szCs w:val="24"/>
        </w:rPr>
        <w:t>Dilute the Cin8-GFP motors in 20 µl reaction mix</w:t>
      </w:r>
      <w:r w:rsidR="00915A97" w:rsidRPr="00915A97">
        <w:rPr>
          <w:rFonts w:ascii="Times New Roman" w:hAnsi="Times New Roman" w:cs="Times New Roman"/>
          <w:bCs/>
          <w:sz w:val="24"/>
          <w:szCs w:val="24"/>
        </w:rPr>
        <w:t xml:space="preserve"> described in the </w:t>
      </w:r>
      <w:r w:rsidR="000322A4">
        <w:rPr>
          <w:rFonts w:ascii="Times New Roman" w:hAnsi="Times New Roman" w:cs="Times New Roman"/>
          <w:bCs/>
          <w:sz w:val="24"/>
          <w:szCs w:val="24"/>
        </w:rPr>
        <w:t xml:space="preserve">text </w:t>
      </w:r>
      <w:r w:rsidR="000322A4" w:rsidRPr="00915A97">
        <w:rPr>
          <w:rFonts w:ascii="Times New Roman" w:hAnsi="Times New Roman" w:cs="Times New Roman"/>
          <w:bCs/>
          <w:sz w:val="24"/>
          <w:szCs w:val="24"/>
        </w:rPr>
        <w:t>protocol</w:t>
      </w:r>
      <w:r w:rsidRPr="00915A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59F" w:rsidRPr="00915A97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915A97">
        <w:rPr>
          <w:rFonts w:ascii="Times New Roman" w:hAnsi="Times New Roman" w:cs="Times New Roman"/>
          <w:bCs/>
          <w:sz w:val="24"/>
          <w:szCs w:val="24"/>
        </w:rPr>
        <w:t xml:space="preserve">apply to the flow chamber </w:t>
      </w:r>
      <w:r w:rsidR="00915A97">
        <w:rPr>
          <w:rFonts w:ascii="Times New Roman" w:hAnsi="Times New Roman" w:cs="Times New Roman"/>
          <w:bCs/>
          <w:sz w:val="24"/>
          <w:szCs w:val="24"/>
        </w:rPr>
        <w:t>(</w:t>
      </w:r>
      <w:r w:rsidR="003224BE" w:rsidRPr="003050B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Dr. </w:t>
      </w:r>
      <w:r w:rsidR="00915A97" w:rsidRPr="00276899">
        <w:rPr>
          <w:rFonts w:ascii="Times New Roman" w:hAnsi="Times New Roman" w:cs="Times New Roman"/>
          <w:bCs/>
          <w:sz w:val="24"/>
          <w:szCs w:val="24"/>
          <w:highlight w:val="yellow"/>
        </w:rPr>
        <w:t>Alina Goldstein-</w:t>
      </w:r>
      <w:r w:rsidR="00915A97" w:rsidRPr="008F659F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Levitin is applying the solution in the flow </w:t>
      </w:r>
      <w:r w:rsidR="00213BAA" w:rsidRPr="008F659F">
        <w:rPr>
          <w:rFonts w:ascii="Times New Roman" w:hAnsi="Times New Roman" w:cs="Times New Roman"/>
          <w:bCs/>
          <w:sz w:val="24"/>
          <w:szCs w:val="24"/>
          <w:highlight w:val="yellow"/>
        </w:rPr>
        <w:t>chamb</w:t>
      </w:r>
      <w:r w:rsidR="00213BAA">
        <w:rPr>
          <w:rFonts w:ascii="Times New Roman" w:hAnsi="Times New Roman" w:cs="Times New Roman"/>
          <w:bCs/>
          <w:sz w:val="24"/>
          <w:szCs w:val="24"/>
        </w:rPr>
        <w:t>er</w:t>
      </w:r>
      <w:r w:rsidR="00915A9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1913706" w14:textId="77777777" w:rsidR="00CA7C9B" w:rsidRPr="00915A97" w:rsidRDefault="00CA7C9B" w:rsidP="00965E86">
      <w:pPr>
        <w:pStyle w:val="ListParagraph"/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</w:p>
    <w:p w14:paraId="22509800" w14:textId="553825DA" w:rsidR="00EC04B5" w:rsidRDefault="0078336C" w:rsidP="00965E86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E530F7">
        <w:rPr>
          <w:rFonts w:ascii="Times New Roman" w:hAnsi="Times New Roman" w:cs="Times New Roman"/>
          <w:b/>
          <w:sz w:val="24"/>
          <w:szCs w:val="24"/>
        </w:rPr>
        <w:t>Motor motility imaging</w:t>
      </w:r>
    </w:p>
    <w:p w14:paraId="51F4CAF4" w14:textId="3C4E30F0" w:rsidR="006243F3" w:rsidRDefault="000A64E2" w:rsidP="00213BAA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lastRenderedPageBreak/>
        <w:t>(</w:t>
      </w: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This </w:t>
      </w:r>
      <w:r w:rsidR="003B2F5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section</w:t>
      </w: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is narrated by a professional narrator with filming </w:t>
      </w:r>
      <w:r w:rsidR="006243F3"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Dr. Himanshu Pandey looking </w:t>
      </w:r>
      <w:r w:rsidR="002F2325"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>at the MTs under</w:t>
      </w:r>
      <w:r w:rsidR="006243F3"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the microscope </w:t>
      </w:r>
      <w:r w:rsidR="00221B9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and at the computer screen </w:t>
      </w:r>
      <w:r w:rsidR="006243F3"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in the </w:t>
      </w:r>
      <w:bookmarkStart w:id="0" w:name="_GoBack"/>
      <w:r w:rsidR="00F860D4">
        <w:rPr>
          <w:rFonts w:ascii="Times New Roman" w:hAnsi="Times New Roman" w:cs="Times New Roman"/>
          <w:bCs/>
          <w:sz w:val="24"/>
          <w:szCs w:val="24"/>
          <w:highlight w:val="yellow"/>
        </w:rPr>
        <w:t>microscope</w:t>
      </w:r>
      <w:r w:rsidR="006243F3"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roo</w:t>
      </w:r>
      <w:r w:rsidR="00F860D4" w:rsidRPr="00F860D4">
        <w:rPr>
          <w:rFonts w:ascii="Times New Roman" w:hAnsi="Times New Roman" w:cs="Times New Roman"/>
          <w:bCs/>
          <w:sz w:val="24"/>
          <w:szCs w:val="24"/>
          <w:highlight w:val="yellow"/>
        </w:rPr>
        <w:t>m</w:t>
      </w:r>
      <w:r w:rsidR="006243F3">
        <w:rPr>
          <w:rFonts w:ascii="Times New Roman" w:hAnsi="Times New Roman" w:cs="Times New Roman"/>
          <w:bCs/>
          <w:sz w:val="24"/>
          <w:szCs w:val="24"/>
        </w:rPr>
        <w:t>)</w:t>
      </w:r>
      <w:r w:rsidR="00213B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A839C8" w14:textId="05D44AE2" w:rsidR="006243F3" w:rsidRPr="006243F3" w:rsidRDefault="006243F3" w:rsidP="00965E86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F2325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MTs appear on the </w:t>
      </w:r>
      <w:r w:rsidR="002F2325" w:rsidRPr="002F2325">
        <w:rPr>
          <w:rFonts w:ascii="Times New Roman" w:hAnsi="Times New Roman" w:cs="Times New Roman"/>
          <w:bCs/>
          <w:sz w:val="24"/>
          <w:szCs w:val="24"/>
          <w:highlight w:val="green"/>
        </w:rPr>
        <w:t>computer screen</w:t>
      </w:r>
    </w:p>
    <w:p w14:paraId="08E3F66B" w14:textId="77261113" w:rsidR="0078336C" w:rsidRPr="00E530F7" w:rsidRDefault="0078336C" w:rsidP="00965E86">
      <w:pPr>
        <w:pStyle w:val="ListParagraph"/>
        <w:numPr>
          <w:ilvl w:val="0"/>
          <w:numId w:val="2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>Turn on the rhodamine channel to focus on the MTs attached to the coverslip surface. Acquire the image with 20 ms exposure using the micromanager ImageJ-Fiji software</w:t>
      </w:r>
      <w:r w:rsidR="00213BAA">
        <w:rPr>
          <w:rFonts w:ascii="Times New Roman" w:hAnsi="Times New Roman" w:cs="Times New Roman"/>
          <w:bCs/>
          <w:sz w:val="24"/>
          <w:szCs w:val="24"/>
        </w:rPr>
        <w:t>.</w:t>
      </w:r>
      <w:r w:rsidRPr="00E530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71261D" w14:textId="0A6A0728" w:rsidR="0078336C" w:rsidRPr="00E530F7" w:rsidRDefault="0078336C" w:rsidP="00965E86">
      <w:pPr>
        <w:pStyle w:val="ListParagraph"/>
        <w:numPr>
          <w:ilvl w:val="0"/>
          <w:numId w:val="2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>Turn on the GFP channel and acquire 90 time-lapse images with 1 s interval and 800 ms exposure, for Cin8-GFP motility</w:t>
      </w:r>
      <w:r w:rsidR="002F232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F2325" w:rsidRPr="002F2325">
        <w:rPr>
          <w:rFonts w:ascii="Times New Roman" w:hAnsi="Times New Roman" w:cs="Times New Roman"/>
          <w:bCs/>
          <w:sz w:val="24"/>
          <w:szCs w:val="24"/>
          <w:highlight w:val="green"/>
        </w:rPr>
        <w:t>motor channel appears on the computer screen</w:t>
      </w:r>
      <w:r w:rsidR="002F2325">
        <w:rPr>
          <w:rFonts w:ascii="Times New Roman" w:hAnsi="Times New Roman" w:cs="Times New Roman"/>
          <w:bCs/>
          <w:sz w:val="24"/>
          <w:szCs w:val="24"/>
        </w:rPr>
        <w:t>)</w:t>
      </w:r>
      <w:r w:rsidR="00213B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BCFE5B4" w14:textId="77777777" w:rsidR="000E3224" w:rsidRPr="00E530F7" w:rsidRDefault="000E3224" w:rsidP="00965E86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ABE296" w14:textId="77777777" w:rsidR="000E3224" w:rsidRPr="00E530F7" w:rsidRDefault="00502245" w:rsidP="00965E86">
      <w:pPr>
        <w:pStyle w:val="ListParagraph"/>
        <w:spacing w:after="120"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PART 3. </w:t>
      </w:r>
      <w:r w:rsidR="000E3224" w:rsidRPr="00E530F7">
        <w:rPr>
          <w:rFonts w:ascii="Times New Roman" w:hAnsi="Times New Roman" w:cs="Times New Roman"/>
          <w:b/>
          <w:sz w:val="24"/>
          <w:szCs w:val="24"/>
        </w:rPr>
        <w:t xml:space="preserve">Motility analysis </w:t>
      </w:r>
    </w:p>
    <w:p w14:paraId="7A20772B" w14:textId="3433E672" w:rsidR="000E3224" w:rsidRDefault="000E3224" w:rsidP="00965E86">
      <w:pPr>
        <w:pStyle w:val="ListParagraph"/>
        <w:spacing w:after="120"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E530F7">
        <w:rPr>
          <w:rFonts w:ascii="Times New Roman" w:hAnsi="Times New Roman" w:cs="Times New Roman"/>
          <w:b/>
          <w:sz w:val="24"/>
          <w:szCs w:val="24"/>
        </w:rPr>
        <w:t>Image processing</w:t>
      </w:r>
    </w:p>
    <w:p w14:paraId="49972AFB" w14:textId="651C73C5" w:rsidR="0039044D" w:rsidRDefault="0039044D" w:rsidP="00213BAA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This </w:t>
      </w:r>
      <w:r w:rsidR="003B2F5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section</w:t>
      </w: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is narrated by a professional narrator with filming </w:t>
      </w:r>
      <w:r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Dr. Himanshu Pandey </w:t>
      </w:r>
      <w:r w:rsidR="00C963A6">
        <w:rPr>
          <w:rFonts w:ascii="Times New Roman" w:hAnsi="Times New Roman" w:cs="Times New Roman"/>
          <w:bCs/>
          <w:sz w:val="24"/>
          <w:szCs w:val="24"/>
          <w:highlight w:val="yellow"/>
        </w:rPr>
        <w:t>working on</w:t>
      </w:r>
      <w:r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the computer </w:t>
      </w:r>
      <w:r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in the </w:t>
      </w:r>
      <w:r w:rsidR="00F860D4">
        <w:rPr>
          <w:rFonts w:ascii="Times New Roman" w:hAnsi="Times New Roman" w:cs="Times New Roman"/>
          <w:bCs/>
          <w:sz w:val="24"/>
          <w:szCs w:val="24"/>
          <w:highlight w:val="yellow"/>
        </w:rPr>
        <w:t>microscope</w:t>
      </w:r>
      <w:r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39044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room and relevant images appearing on the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computer </w:t>
      </w:r>
      <w:r w:rsidRPr="0039044D">
        <w:rPr>
          <w:rFonts w:ascii="Times New Roman" w:hAnsi="Times New Roman" w:cs="Times New Roman"/>
          <w:bCs/>
          <w:sz w:val="24"/>
          <w:szCs w:val="24"/>
          <w:highlight w:val="yellow"/>
        </w:rPr>
        <w:t>screen</w:t>
      </w:r>
      <w:r w:rsidR="00213B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88B54A" w14:textId="329C5F53" w:rsidR="004759C2" w:rsidRPr="00E530F7" w:rsidRDefault="000E3224" w:rsidP="00965E86">
      <w:pPr>
        <w:pStyle w:val="ListParagraph"/>
        <w:numPr>
          <w:ilvl w:val="0"/>
          <w:numId w:val="4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 xml:space="preserve">Perform image analysis and generate </w:t>
      </w:r>
      <w:bookmarkEnd w:id="0"/>
      <w:r w:rsidRPr="00E530F7">
        <w:rPr>
          <w:rFonts w:ascii="Times New Roman" w:hAnsi="Times New Roman" w:cs="Times New Roman"/>
          <w:bCs/>
          <w:sz w:val="24"/>
          <w:szCs w:val="24"/>
        </w:rPr>
        <w:t>kymographs using ImageJ-Fiji Software</w:t>
      </w:r>
      <w:r w:rsidR="0039044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9044D" w:rsidRPr="0039044D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kymographs are shown on the computer </w:t>
      </w:r>
      <w:r w:rsidR="0039044D" w:rsidRPr="00E071D2">
        <w:rPr>
          <w:rFonts w:ascii="Times New Roman" w:hAnsi="Times New Roman" w:cs="Times New Roman"/>
          <w:bCs/>
          <w:sz w:val="24"/>
          <w:szCs w:val="24"/>
          <w:highlight w:val="green"/>
        </w:rPr>
        <w:t>screen</w:t>
      </w:r>
      <w:r w:rsidR="00E071D2" w:rsidRPr="00E071D2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(Fig. 5A)</w:t>
      </w:r>
      <w:r w:rsidR="0039044D">
        <w:rPr>
          <w:rFonts w:ascii="Times New Roman" w:hAnsi="Times New Roman" w:cs="Times New Roman"/>
          <w:bCs/>
          <w:sz w:val="24"/>
          <w:szCs w:val="24"/>
        </w:rPr>
        <w:t>)</w:t>
      </w:r>
    </w:p>
    <w:p w14:paraId="799FBDB5" w14:textId="0893A719" w:rsidR="000E3224" w:rsidRPr="00E530F7" w:rsidRDefault="000E3224" w:rsidP="00965E86">
      <w:pPr>
        <w:pStyle w:val="ListParagraph"/>
        <w:numPr>
          <w:ilvl w:val="0"/>
          <w:numId w:val="4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>Perform the background subtraction and the correction for uneven illumination using the “subtract background” with rolling ball of 100 pixels and “Sliding paraboloid” option in ImageJ-Fiji</w:t>
      </w:r>
      <w:r w:rsidR="0039044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9044D" w:rsidRPr="0039044D">
        <w:rPr>
          <w:rFonts w:ascii="Times New Roman" w:hAnsi="Times New Roman" w:cs="Times New Roman"/>
          <w:bCs/>
          <w:sz w:val="24"/>
          <w:szCs w:val="24"/>
          <w:highlight w:val="yellow"/>
        </w:rPr>
        <w:t>Dr. Himanshu Pandey is working with ImageJ-Fiji</w:t>
      </w:r>
      <w:r w:rsidR="0039044D">
        <w:rPr>
          <w:rFonts w:ascii="Times New Roman" w:hAnsi="Times New Roman" w:cs="Times New Roman"/>
          <w:bCs/>
          <w:sz w:val="24"/>
          <w:szCs w:val="24"/>
        </w:rPr>
        <w:t>)</w:t>
      </w:r>
    </w:p>
    <w:p w14:paraId="003DC331" w14:textId="77777777" w:rsidR="004759C2" w:rsidRPr="00E530F7" w:rsidRDefault="000E3224" w:rsidP="00965E86">
      <w:pPr>
        <w:bidi w:val="0"/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530F7">
        <w:rPr>
          <w:rFonts w:ascii="Times New Roman" w:hAnsi="Times New Roman" w:cs="Times New Roman"/>
          <w:b/>
          <w:sz w:val="24"/>
          <w:szCs w:val="24"/>
        </w:rPr>
        <w:t>Determination of the number of Cin8 molecules in a cluster</w:t>
      </w:r>
    </w:p>
    <w:p w14:paraId="5C75DAC8" w14:textId="14E023BE" w:rsidR="001A5DFB" w:rsidRDefault="00E4517B" w:rsidP="00965E86">
      <w:pPr>
        <w:bidi w:val="0"/>
        <w:spacing w:line="360" w:lineRule="auto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E4517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Prof. Levi Gheber is narrating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1A5DFB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Cin8 can form </w:t>
      </w:r>
      <w:r w:rsidR="003B2F5D">
        <w:rPr>
          <w:rFonts w:ascii="Times New Roman" w:hAnsi="Times New Roman" w:cs="Times New Roman"/>
          <w:sz w:val="24"/>
          <w:szCs w:val="24"/>
          <w:shd w:val="clear" w:color="auto" w:fill="FFFFFF"/>
        </w:rPr>
        <w:t>motile</w:t>
      </w:r>
      <w:r w:rsidR="001A5DFB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clusters</w:t>
      </w:r>
      <w:r w:rsidR="003B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the MTs</w:t>
      </w:r>
      <w:r w:rsidR="001A5DFB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with their different </w:t>
      </w:r>
      <w:r w:rsidR="00F55F85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motility </w:t>
      </w:r>
      <w:r w:rsidR="001A5DFB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from that of single Cin8 molecules. To characterize Cin8 motility as a function of its </w:t>
      </w:r>
      <w:r w:rsidR="003B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cluster </w:t>
      </w:r>
      <w:r w:rsidR="001A5DFB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>size, a fluorescence intensity-based method is developed to identify the cluster size of each Cin8 particle.</w:t>
      </w:r>
    </w:p>
    <w:p w14:paraId="3DDD8FC8" w14:textId="01E78285" w:rsidR="00AD747B" w:rsidRDefault="00AD747B" w:rsidP="00AD747B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The following</w:t>
      </w: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part is narrated by a professional narrator with filming </w:t>
      </w:r>
      <w:r w:rsidR="00780820" w:rsidRPr="003050B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Dr. </w:t>
      </w:r>
      <w:r w:rsidR="00780820" w:rsidRPr="00276899">
        <w:rPr>
          <w:rFonts w:ascii="Times New Roman" w:hAnsi="Times New Roman" w:cs="Times New Roman"/>
          <w:bCs/>
          <w:sz w:val="24"/>
          <w:szCs w:val="24"/>
          <w:highlight w:val="yellow"/>
        </w:rPr>
        <w:t>Alina Goldstein-</w:t>
      </w:r>
      <w:r w:rsidR="00780820" w:rsidRPr="008F659F">
        <w:rPr>
          <w:rFonts w:ascii="Times New Roman" w:hAnsi="Times New Roman" w:cs="Times New Roman"/>
          <w:bCs/>
          <w:sz w:val="24"/>
          <w:szCs w:val="24"/>
          <w:highlight w:val="yellow"/>
        </w:rPr>
        <w:t>Levitin</w:t>
      </w:r>
      <w:r w:rsidR="00780820"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957B70">
        <w:rPr>
          <w:rFonts w:ascii="Times New Roman" w:hAnsi="Times New Roman" w:cs="Times New Roman"/>
          <w:bCs/>
          <w:sz w:val="24"/>
          <w:szCs w:val="24"/>
          <w:highlight w:val="yellow"/>
        </w:rPr>
        <w:t>working on</w:t>
      </w:r>
      <w:r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the computer </w:t>
      </w:r>
      <w:r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in the </w:t>
      </w:r>
      <w:r w:rsidR="002B258C">
        <w:rPr>
          <w:rFonts w:ascii="Times New Roman" w:hAnsi="Times New Roman" w:cs="Times New Roman"/>
          <w:bCs/>
          <w:sz w:val="24"/>
          <w:szCs w:val="24"/>
          <w:highlight w:val="yellow"/>
        </w:rPr>
        <w:t>microscope</w:t>
      </w:r>
      <w:r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39044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room and relevant images appearing on the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computer </w:t>
      </w:r>
      <w:r w:rsidRPr="0039044D">
        <w:rPr>
          <w:rFonts w:ascii="Times New Roman" w:hAnsi="Times New Roman" w:cs="Times New Roman"/>
          <w:bCs/>
          <w:sz w:val="24"/>
          <w:szCs w:val="24"/>
          <w:highlight w:val="yellow"/>
        </w:rPr>
        <w:t>screen</w:t>
      </w:r>
    </w:p>
    <w:p w14:paraId="5CB8A98D" w14:textId="77777777" w:rsidR="00AD747B" w:rsidRPr="00E530F7" w:rsidRDefault="00AD747B" w:rsidP="00AD747B">
      <w:pPr>
        <w:bidi w:val="0"/>
        <w:spacing w:line="360" w:lineRule="auto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571C66" w14:textId="1D43DF1B" w:rsidR="000E3224" w:rsidRPr="00E530F7" w:rsidRDefault="000E3224" w:rsidP="00965E86">
      <w:pPr>
        <w:pStyle w:val="ListParagraph"/>
        <w:numPr>
          <w:ilvl w:val="0"/>
          <w:numId w:val="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lastRenderedPageBreak/>
        <w:t>Follow the fluorescence intensity of a specific Cin8-GFP motor using the TrackMate plugin</w:t>
      </w:r>
      <w:r w:rsidR="00C7046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7046F" w:rsidRPr="003B2F5D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Track mate window </w:t>
      </w:r>
      <w:r w:rsidR="003B2F5D">
        <w:rPr>
          <w:rFonts w:ascii="Times New Roman" w:hAnsi="Times New Roman" w:cs="Times New Roman"/>
          <w:bCs/>
          <w:sz w:val="24"/>
          <w:szCs w:val="24"/>
          <w:highlight w:val="green"/>
        </w:rPr>
        <w:t>is shown</w:t>
      </w:r>
      <w:r w:rsidR="00C7046F" w:rsidRPr="003B2F5D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</w:t>
      </w:r>
      <w:r w:rsidR="00957B70" w:rsidRPr="003B2F5D">
        <w:rPr>
          <w:rFonts w:ascii="Times New Roman" w:hAnsi="Times New Roman" w:cs="Times New Roman"/>
          <w:bCs/>
          <w:sz w:val="24"/>
          <w:szCs w:val="24"/>
          <w:highlight w:val="green"/>
        </w:rPr>
        <w:t>on the computer screen</w:t>
      </w:r>
      <w:r w:rsidR="00957B70">
        <w:rPr>
          <w:rFonts w:ascii="Times New Roman" w:hAnsi="Times New Roman" w:cs="Times New Roman"/>
          <w:bCs/>
          <w:sz w:val="24"/>
          <w:szCs w:val="24"/>
        </w:rPr>
        <w:t>)</w:t>
      </w:r>
    </w:p>
    <w:p w14:paraId="18E952F1" w14:textId="77777777" w:rsidR="000E3224" w:rsidRPr="00E530F7" w:rsidRDefault="000E3224" w:rsidP="00965E86">
      <w:pPr>
        <w:pStyle w:val="ListParagraph"/>
        <w:numPr>
          <w:ilvl w:val="2"/>
          <w:numId w:val="8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 xml:space="preserve">Repeat this process for different motors. </w:t>
      </w:r>
    </w:p>
    <w:p w14:paraId="4A1FB1E1" w14:textId="23DA88EE" w:rsidR="000E3224" w:rsidRPr="00E530F7" w:rsidRDefault="000E3224" w:rsidP="00965E86">
      <w:pPr>
        <w:pStyle w:val="ListParagraph"/>
        <w:numPr>
          <w:ilvl w:val="0"/>
          <w:numId w:val="5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>Plot the fluorescence intensity of the motors as a function of time</w:t>
      </w:r>
      <w:r w:rsidR="003B2F5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B2F5D" w:rsidRPr="003B2F5D">
        <w:rPr>
          <w:rFonts w:ascii="Times New Roman" w:hAnsi="Times New Roman" w:cs="Times New Roman"/>
          <w:bCs/>
          <w:sz w:val="24"/>
          <w:szCs w:val="24"/>
          <w:highlight w:val="green"/>
        </w:rPr>
        <w:t>Bleaching curve</w:t>
      </w:r>
      <w:r w:rsidR="009D72CC">
        <w:rPr>
          <w:rFonts w:ascii="Times New Roman" w:hAnsi="Times New Roman" w:cs="Times New Roman"/>
          <w:bCs/>
          <w:sz w:val="24"/>
          <w:szCs w:val="24"/>
          <w:highlight w:val="green"/>
        </w:rPr>
        <w:t>s</w:t>
      </w:r>
      <w:r w:rsidR="003B2F5D" w:rsidRPr="003B2F5D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are shown on the scre</w:t>
      </w:r>
      <w:r w:rsidR="003B2F5D" w:rsidRPr="00507AA2">
        <w:rPr>
          <w:rFonts w:ascii="Times New Roman" w:hAnsi="Times New Roman" w:cs="Times New Roman"/>
          <w:bCs/>
          <w:sz w:val="24"/>
          <w:szCs w:val="24"/>
          <w:highlight w:val="green"/>
        </w:rPr>
        <w:t>en</w:t>
      </w:r>
      <w:r w:rsidR="003B2F5D">
        <w:rPr>
          <w:rFonts w:ascii="Times New Roman" w:hAnsi="Times New Roman" w:cs="Times New Roman"/>
          <w:bCs/>
          <w:sz w:val="24"/>
          <w:szCs w:val="24"/>
        </w:rPr>
        <w:t>)</w:t>
      </w:r>
      <w:r w:rsidRPr="00E530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F7E5C5" w14:textId="302B5074" w:rsidR="000E3224" w:rsidRPr="007337F9" w:rsidRDefault="00F55F85" w:rsidP="007337F9">
      <w:pPr>
        <w:pStyle w:val="ListParagraph"/>
        <w:numPr>
          <w:ilvl w:val="2"/>
          <w:numId w:val="8"/>
        </w:numPr>
        <w:spacing w:line="360" w:lineRule="auto"/>
        <w:ind w:left="0" w:firstLine="39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Sharp steps</w:t>
      </w:r>
      <w:r w:rsidRPr="00BC5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7AA2" w:rsidRPr="00BC59E6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CA5271">
        <w:rPr>
          <w:rFonts w:ascii="Times New Roman" w:hAnsi="Times New Roman" w:cs="Times New Roman"/>
          <w:bCs/>
          <w:sz w:val="24"/>
          <w:szCs w:val="24"/>
        </w:rPr>
        <w:t>decreasing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7AA2" w:rsidRPr="00BC59E6">
        <w:rPr>
          <w:rFonts w:ascii="Times New Roman" w:hAnsi="Times New Roman" w:cs="Times New Roman"/>
          <w:bCs/>
          <w:sz w:val="24"/>
          <w:szCs w:val="24"/>
        </w:rPr>
        <w:t>fluorescence intensity, likely represent the fluorescence of single GFP molecules. In the presented example, this is estimated as ~50 arbitrary units of intensity (</w:t>
      </w:r>
      <w:r w:rsidR="00507AA2" w:rsidRPr="00BC59E6">
        <w:rPr>
          <w:rFonts w:ascii="Times New Roman" w:hAnsi="Times New Roman" w:cs="Times New Roman"/>
          <w:bCs/>
          <w:sz w:val="24"/>
          <w:szCs w:val="24"/>
          <w:highlight w:val="green"/>
        </w:rPr>
        <w:t>photobleaching curves with steps of ~ 50 a.u. are displayed on the screen</w:t>
      </w:r>
      <w:r w:rsidR="00507AA2" w:rsidRPr="00BC59E6">
        <w:rPr>
          <w:rFonts w:ascii="Times New Roman" w:hAnsi="Times New Roman" w:cs="Times New Roman"/>
          <w:bCs/>
          <w:sz w:val="24"/>
          <w:szCs w:val="24"/>
        </w:rPr>
        <w:t>)</w:t>
      </w:r>
      <w:r w:rsidR="00BC59E6" w:rsidRPr="00BC59E6">
        <w:rPr>
          <w:rFonts w:ascii="Times New Roman" w:hAnsi="Times New Roman" w:cs="Times New Roman"/>
          <w:bCs/>
          <w:sz w:val="24"/>
          <w:szCs w:val="24"/>
        </w:rPr>
        <w:t xml:space="preserve">. Since Cin8 is a homotetramer composed of four identical subunits, the maximal intensity of a single molecule of Cin8 is 200 a.u. </w:t>
      </w:r>
      <w:r w:rsidR="000E3224" w:rsidRPr="00BC59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0F54F4" w14:textId="5E7F624C" w:rsidR="00DD21C7" w:rsidRPr="007337F9" w:rsidRDefault="007337F9" w:rsidP="00DA6466">
      <w:pPr>
        <w:pStyle w:val="ListParagraph"/>
        <w:numPr>
          <w:ilvl w:val="0"/>
          <w:numId w:val="6"/>
        </w:numPr>
        <w:spacing w:after="120"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7F9">
        <w:rPr>
          <w:rFonts w:ascii="Times New Roman" w:hAnsi="Times New Roman" w:cs="Times New Roman"/>
          <w:bCs/>
          <w:sz w:val="24"/>
          <w:szCs w:val="24"/>
        </w:rPr>
        <w:t>These values of intensity can also be confirmed by intensity distribution analysis, as explained in the attached protocol.</w:t>
      </w:r>
    </w:p>
    <w:p w14:paraId="27EDD561" w14:textId="77777777" w:rsidR="00064DAA" w:rsidRDefault="00064DAA" w:rsidP="00965E86">
      <w:pPr>
        <w:pStyle w:val="ListParagraph"/>
        <w:spacing w:after="120"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</w:p>
    <w:p w14:paraId="593AE20A" w14:textId="2F031732" w:rsidR="000D5471" w:rsidRDefault="000D5471" w:rsidP="00965E86">
      <w:pPr>
        <w:pStyle w:val="ListParagraph"/>
        <w:spacing w:after="120"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E530F7">
        <w:rPr>
          <w:rFonts w:ascii="Times New Roman" w:hAnsi="Times New Roman" w:cs="Times New Roman"/>
          <w:b/>
          <w:sz w:val="24"/>
          <w:szCs w:val="24"/>
        </w:rPr>
        <w:t xml:space="preserve">Tracking the Cin8-GFP molecules motility along the MT </w:t>
      </w:r>
    </w:p>
    <w:p w14:paraId="4C31B55A" w14:textId="3750056C" w:rsidR="00C963A6" w:rsidRDefault="00C963A6" w:rsidP="00DA6466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This 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section</w:t>
      </w: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is narrated by a professional narrator with filming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Tatiana </w:t>
      </w:r>
      <w:r w:rsidRPr="00A5273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Zvagelsky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working on the computer </w:t>
      </w:r>
      <w:r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in the </w:t>
      </w:r>
      <w:r w:rsidR="001D656D">
        <w:rPr>
          <w:rFonts w:ascii="Times New Roman" w:hAnsi="Times New Roman" w:cs="Times New Roman"/>
          <w:bCs/>
          <w:sz w:val="24"/>
          <w:szCs w:val="24"/>
          <w:highlight w:val="yellow"/>
        </w:rPr>
        <w:t>microscope</w:t>
      </w:r>
      <w:r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39044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room and relevant images appearing on the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computer </w:t>
      </w:r>
      <w:r w:rsidRPr="0039044D">
        <w:rPr>
          <w:rFonts w:ascii="Times New Roman" w:hAnsi="Times New Roman" w:cs="Times New Roman"/>
          <w:bCs/>
          <w:sz w:val="24"/>
          <w:szCs w:val="24"/>
          <w:highlight w:val="yellow"/>
        </w:rPr>
        <w:t>screen</w:t>
      </w:r>
    </w:p>
    <w:p w14:paraId="42FE8BD3" w14:textId="4A83D5A5" w:rsidR="000D5471" w:rsidRPr="00E530F7" w:rsidRDefault="000D5471" w:rsidP="00965E86">
      <w:pPr>
        <w:pStyle w:val="ListParagraph"/>
        <w:numPr>
          <w:ilvl w:val="0"/>
          <w:numId w:val="6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>Using the ImageJ-Fiji software, crop the MT to be analyzed in the time-lapse sequence of recorded frames</w:t>
      </w:r>
      <w:r w:rsidR="00C963A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963A6" w:rsidRPr="00C963A6">
        <w:rPr>
          <w:rFonts w:ascii="Times New Roman" w:hAnsi="Times New Roman" w:cs="Times New Roman"/>
          <w:bCs/>
          <w:sz w:val="24"/>
          <w:szCs w:val="24"/>
          <w:highlight w:val="green"/>
        </w:rPr>
        <w:t>show on the computer screen cropping on the MT and rotating if necessary</w:t>
      </w:r>
      <w:r w:rsidR="00C963A6">
        <w:rPr>
          <w:rFonts w:ascii="Times New Roman" w:hAnsi="Times New Roman" w:cs="Times New Roman"/>
          <w:bCs/>
          <w:sz w:val="24"/>
          <w:szCs w:val="24"/>
        </w:rPr>
        <w:t>)</w:t>
      </w:r>
      <w:r w:rsidRPr="00E530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88FA58" w14:textId="51D59F76" w:rsidR="000D5471" w:rsidRPr="00C963A6" w:rsidRDefault="000D5471" w:rsidP="009D72CC">
      <w:pPr>
        <w:pStyle w:val="ListParagraph"/>
        <w:numPr>
          <w:ilvl w:val="0"/>
          <w:numId w:val="6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C963A6">
        <w:rPr>
          <w:rFonts w:ascii="Times New Roman" w:hAnsi="Times New Roman" w:cs="Times New Roman"/>
          <w:bCs/>
          <w:sz w:val="24"/>
          <w:szCs w:val="24"/>
        </w:rPr>
        <w:t>Choose a fluorescent Cin8-GFP particle for subsequent analysis</w:t>
      </w:r>
      <w:r w:rsidR="00C963A6" w:rsidRPr="00C963A6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C963A6">
        <w:rPr>
          <w:rFonts w:ascii="Times New Roman" w:hAnsi="Times New Roman" w:cs="Times New Roman"/>
          <w:bCs/>
          <w:sz w:val="24"/>
          <w:szCs w:val="24"/>
        </w:rPr>
        <w:t>r</w:t>
      </w:r>
      <w:r w:rsidRPr="00C963A6">
        <w:rPr>
          <w:rFonts w:ascii="Times New Roman" w:hAnsi="Times New Roman" w:cs="Times New Roman"/>
          <w:bCs/>
          <w:sz w:val="24"/>
          <w:szCs w:val="24"/>
        </w:rPr>
        <w:t xml:space="preserve">ecord the particle coordinates in each frame </w:t>
      </w:r>
      <w:r w:rsidR="009D72CC"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Pr="00C963A6">
        <w:rPr>
          <w:rFonts w:ascii="Times New Roman" w:hAnsi="Times New Roman" w:cs="Times New Roman"/>
          <w:bCs/>
          <w:sz w:val="24"/>
          <w:szCs w:val="24"/>
        </w:rPr>
        <w:t xml:space="preserve">time point of the time lapse sequence using the “point tool” and “measure” option </w:t>
      </w:r>
      <w:r w:rsidR="00C963A6">
        <w:rPr>
          <w:rFonts w:ascii="Times New Roman" w:hAnsi="Times New Roman" w:cs="Times New Roman"/>
          <w:bCs/>
          <w:sz w:val="24"/>
          <w:szCs w:val="24"/>
        </w:rPr>
        <w:t>(</w:t>
      </w:r>
      <w:r w:rsidR="00C963A6" w:rsidRPr="00C963A6">
        <w:rPr>
          <w:rFonts w:ascii="Times New Roman" w:hAnsi="Times New Roman" w:cs="Times New Roman"/>
          <w:bCs/>
          <w:sz w:val="24"/>
          <w:szCs w:val="24"/>
          <w:highlight w:val="green"/>
        </w:rPr>
        <w:t>demonstrate on screen</w:t>
      </w:r>
      <w:r w:rsidR="00C963A6">
        <w:rPr>
          <w:rFonts w:ascii="Times New Roman" w:hAnsi="Times New Roman" w:cs="Times New Roman"/>
          <w:bCs/>
          <w:sz w:val="24"/>
          <w:szCs w:val="24"/>
        </w:rPr>
        <w:t>)</w:t>
      </w:r>
    </w:p>
    <w:p w14:paraId="2057AE69" w14:textId="2AB4B30A" w:rsidR="000D5471" w:rsidRPr="00EE685C" w:rsidRDefault="000D5471" w:rsidP="00965E86">
      <w:pPr>
        <w:pStyle w:val="ListParagraph"/>
        <w:numPr>
          <w:ilvl w:val="0"/>
          <w:numId w:val="6"/>
        </w:numPr>
        <w:spacing w:after="120"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3A6">
        <w:rPr>
          <w:rFonts w:ascii="Times New Roman" w:hAnsi="Times New Roman" w:cs="Times New Roman"/>
          <w:bCs/>
          <w:sz w:val="24"/>
          <w:szCs w:val="24"/>
        </w:rPr>
        <w:t>Perform similar recording of coordinates for other fluorescent particles in the time-lapse sequence.</w:t>
      </w:r>
      <w:r w:rsidR="00C963A6" w:rsidRPr="00C963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63A6">
        <w:rPr>
          <w:rFonts w:ascii="Times New Roman" w:hAnsi="Times New Roman" w:cs="Times New Roman"/>
          <w:bCs/>
          <w:sz w:val="24"/>
          <w:szCs w:val="24"/>
        </w:rPr>
        <w:t>Assign cluster size to all the examined Cin8-GFP particles in the first frame of their appearance</w:t>
      </w:r>
      <w:r w:rsidR="00423C0E">
        <w:rPr>
          <w:rFonts w:ascii="Times New Roman" w:hAnsi="Times New Roman" w:cs="Times New Roman"/>
          <w:bCs/>
          <w:sz w:val="24"/>
          <w:szCs w:val="24"/>
        </w:rPr>
        <w:t>, to minimize the effect of photobleaching.</w:t>
      </w:r>
    </w:p>
    <w:p w14:paraId="71454CB0" w14:textId="28F22931" w:rsidR="00EE685C" w:rsidRPr="00C963A6" w:rsidRDefault="00EE685C" w:rsidP="009D72CC">
      <w:pPr>
        <w:pStyle w:val="ListParagraph"/>
        <w:numPr>
          <w:ilvl w:val="0"/>
          <w:numId w:val="6"/>
        </w:numPr>
        <w:spacing w:after="120"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Plot the displacement trajectories for single molecules of </w:t>
      </w:r>
      <w:r w:rsidR="009D72CC">
        <w:rPr>
          <w:rFonts w:ascii="Times New Roman" w:hAnsi="Times New Roman" w:cs="Times New Roman"/>
          <w:bCs/>
          <w:sz w:val="24"/>
          <w:szCs w:val="24"/>
        </w:rPr>
        <w:t xml:space="preserve">Cin8 </w:t>
      </w:r>
      <w:r>
        <w:rPr>
          <w:rFonts w:ascii="Times New Roman" w:hAnsi="Times New Roman" w:cs="Times New Roman"/>
          <w:bCs/>
          <w:sz w:val="24"/>
          <w:szCs w:val="24"/>
        </w:rPr>
        <w:t>and clusters separately (</w:t>
      </w:r>
      <w:r w:rsidRPr="000322A4">
        <w:rPr>
          <w:rFonts w:ascii="Times New Roman" w:hAnsi="Times New Roman" w:cs="Times New Roman"/>
          <w:bCs/>
          <w:sz w:val="24"/>
          <w:szCs w:val="24"/>
          <w:highlight w:val="green"/>
        </w:rPr>
        <w:t>show the figure of trajectories of single molecules and clusters of Cin8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62000019" w14:textId="77777777" w:rsidR="002B3B51" w:rsidRDefault="002B3B51" w:rsidP="00965E86">
      <w:pPr>
        <w:tabs>
          <w:tab w:val="right" w:pos="360"/>
        </w:tabs>
        <w:bidi w:val="0"/>
        <w:spacing w:after="120"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5ECAA89E" w14:textId="5FC34A23" w:rsidR="000D5471" w:rsidRPr="00E530F7" w:rsidRDefault="000D5471" w:rsidP="002B3B51">
      <w:pPr>
        <w:tabs>
          <w:tab w:val="right" w:pos="360"/>
        </w:tabs>
        <w:bidi w:val="0"/>
        <w:spacing w:after="120"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530F7">
        <w:rPr>
          <w:rFonts w:ascii="Times New Roman" w:hAnsi="Times New Roman" w:cs="Times New Roman"/>
          <w:b/>
          <w:sz w:val="24"/>
          <w:szCs w:val="24"/>
        </w:rPr>
        <w:t>Mean displacement (MD) and mean square displacement (MSD) analyses</w:t>
      </w:r>
    </w:p>
    <w:p w14:paraId="59095C55" w14:textId="6A8975D1" w:rsidR="00F860D4" w:rsidRDefault="00F860D4" w:rsidP="00F860D4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lastRenderedPageBreak/>
        <w:t xml:space="preserve">This 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section</w:t>
      </w:r>
      <w:r w:rsidRPr="00C27A7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is narrated by a professional narrator with filming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Prof. </w:t>
      </w:r>
      <w:r w:rsidR="00D36EA0">
        <w:rPr>
          <w:rFonts w:ascii="Times New Roman" w:hAnsi="Times New Roman" w:cs="Times New Roman"/>
          <w:bCs/>
          <w:sz w:val="24"/>
          <w:szCs w:val="24"/>
          <w:highlight w:val="yellow"/>
        </w:rPr>
        <w:t>Leah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Gheber and Prof. Levi Gheber working on the computer </w:t>
      </w:r>
      <w:r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in the </w:t>
      </w:r>
      <w:r w:rsidR="001D656D">
        <w:rPr>
          <w:rFonts w:ascii="Times New Roman" w:hAnsi="Times New Roman" w:cs="Times New Roman"/>
          <w:bCs/>
          <w:sz w:val="24"/>
          <w:szCs w:val="24"/>
          <w:highlight w:val="yellow"/>
        </w:rPr>
        <w:t>microscope</w:t>
      </w:r>
      <w:r w:rsidRPr="002F232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39044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room and relevant images appearing on the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computer </w:t>
      </w:r>
      <w:r w:rsidRPr="0039044D">
        <w:rPr>
          <w:rFonts w:ascii="Times New Roman" w:hAnsi="Times New Roman" w:cs="Times New Roman"/>
          <w:bCs/>
          <w:sz w:val="24"/>
          <w:szCs w:val="24"/>
          <w:highlight w:val="yellow"/>
        </w:rPr>
        <w:t>screen</w:t>
      </w:r>
    </w:p>
    <w:p w14:paraId="1FB39143" w14:textId="412A6F04" w:rsidR="002B5EB4" w:rsidRPr="00E530F7" w:rsidRDefault="00F860D4" w:rsidP="00F860D4">
      <w:pPr>
        <w:tabs>
          <w:tab w:val="right" w:pos="360"/>
        </w:tabs>
        <w:bidi w:val="0"/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B5EB4" w:rsidRPr="00E530F7">
        <w:rPr>
          <w:rFonts w:ascii="Times New Roman" w:hAnsi="Times New Roman" w:cs="Times New Roman"/>
          <w:sz w:val="24"/>
          <w:szCs w:val="24"/>
          <w:shd w:val="clear" w:color="auto" w:fill="FFFFFF"/>
        </w:rPr>
        <w:t>Based on the size categorization, motility is analyzed separately in each size category.</w:t>
      </w:r>
    </w:p>
    <w:p w14:paraId="46D88557" w14:textId="2304776A" w:rsidR="00D85E14" w:rsidRPr="00E530F7" w:rsidRDefault="00502245" w:rsidP="00965E86">
      <w:pPr>
        <w:pStyle w:val="ListParagraph"/>
        <w:numPr>
          <w:ilvl w:val="0"/>
          <w:numId w:val="7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>From the coordinates of Cin8-GFP movements, calculate the displacements of Cin8-GFP at each time point with respect to the initial coordinates</w:t>
      </w:r>
      <w:r w:rsidR="00EE685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E685C" w:rsidRPr="00EE685C">
        <w:rPr>
          <w:rFonts w:ascii="Times New Roman" w:hAnsi="Times New Roman" w:cs="Times New Roman"/>
          <w:bCs/>
          <w:sz w:val="24"/>
          <w:szCs w:val="24"/>
          <w:highlight w:val="green"/>
        </w:rPr>
        <w:t>demonstrate on the computer screen</w:t>
      </w:r>
      <w:r w:rsidR="00EE685C">
        <w:rPr>
          <w:rFonts w:ascii="Times New Roman" w:hAnsi="Times New Roman" w:cs="Times New Roman"/>
          <w:bCs/>
          <w:sz w:val="24"/>
          <w:szCs w:val="24"/>
        </w:rPr>
        <w:t>)</w:t>
      </w:r>
    </w:p>
    <w:p w14:paraId="7B8037D0" w14:textId="1CF83CCC" w:rsidR="00502245" w:rsidRPr="00EE685C" w:rsidRDefault="00502245" w:rsidP="00EE685C">
      <w:pPr>
        <w:pStyle w:val="ListParagraph"/>
        <w:numPr>
          <w:ilvl w:val="0"/>
          <w:numId w:val="7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>Calculate from these displacement values the displacement for all possible time intervals for a specific Cin8-GFP particle. Repeat the procedure for all the examined Cin8-GFP particles</w:t>
      </w:r>
      <w:r w:rsidR="00EE685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E685C" w:rsidRPr="00EE685C">
        <w:rPr>
          <w:rFonts w:ascii="Times New Roman" w:hAnsi="Times New Roman" w:cs="Times New Roman"/>
          <w:bCs/>
          <w:sz w:val="24"/>
          <w:szCs w:val="24"/>
          <w:highlight w:val="green"/>
        </w:rPr>
        <w:t>demonstrate on the computer screen</w:t>
      </w:r>
      <w:r w:rsidR="00EE685C">
        <w:rPr>
          <w:rFonts w:ascii="Times New Roman" w:hAnsi="Times New Roman" w:cs="Times New Roman"/>
          <w:bCs/>
          <w:sz w:val="24"/>
          <w:szCs w:val="24"/>
        </w:rPr>
        <w:t>)</w:t>
      </w:r>
    </w:p>
    <w:p w14:paraId="00EA2545" w14:textId="754C261A" w:rsidR="00502245" w:rsidRPr="00EE685C" w:rsidRDefault="00502245" w:rsidP="001A103B">
      <w:pPr>
        <w:pStyle w:val="ListParagraph"/>
        <w:numPr>
          <w:ilvl w:val="0"/>
          <w:numId w:val="7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0F7">
        <w:rPr>
          <w:rFonts w:ascii="Times New Roman" w:hAnsi="Times New Roman" w:cs="Times New Roman"/>
          <w:bCs/>
          <w:sz w:val="24"/>
          <w:szCs w:val="24"/>
        </w:rPr>
        <w:t xml:space="preserve">Plot the average displacement of all the examined </w:t>
      </w:r>
      <w:r w:rsidR="001A103B" w:rsidRPr="00E530F7">
        <w:rPr>
          <w:rFonts w:ascii="Times New Roman" w:hAnsi="Times New Roman" w:cs="Times New Roman"/>
          <w:bCs/>
          <w:sz w:val="24"/>
          <w:szCs w:val="24"/>
        </w:rPr>
        <w:t>C</w:t>
      </w:r>
      <w:r w:rsidR="001A103B">
        <w:rPr>
          <w:rFonts w:ascii="Times New Roman" w:hAnsi="Times New Roman" w:cs="Times New Roman"/>
          <w:bCs/>
          <w:sz w:val="24"/>
          <w:szCs w:val="24"/>
        </w:rPr>
        <w:t>i</w:t>
      </w:r>
      <w:r w:rsidR="001A103B" w:rsidRPr="00E530F7">
        <w:rPr>
          <w:rFonts w:ascii="Times New Roman" w:hAnsi="Times New Roman" w:cs="Times New Roman"/>
          <w:bCs/>
          <w:sz w:val="24"/>
          <w:szCs w:val="24"/>
        </w:rPr>
        <w:t>n8</w:t>
      </w:r>
      <w:r w:rsidRPr="00E530F7">
        <w:rPr>
          <w:rFonts w:ascii="Times New Roman" w:hAnsi="Times New Roman" w:cs="Times New Roman"/>
          <w:bCs/>
          <w:sz w:val="24"/>
          <w:szCs w:val="24"/>
        </w:rPr>
        <w:t>-GFP particles vs. time interval and subject to a linear fit MD = v</w:t>
      </w:r>
      <w:r w:rsidRPr="00E530F7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E530F7">
        <w:rPr>
          <w:rFonts w:ascii="Times New Roman" w:hAnsi="Times New Roman" w:cs="Times New Roman"/>
          <w:bCs/>
          <w:sz w:val="24"/>
          <w:szCs w:val="24"/>
        </w:rPr>
        <w:t>t + c. The slope of this fit (v) represents the mean velocity of motile Cin8-GFP particles</w:t>
      </w:r>
      <w:r w:rsidR="00EE685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E685C" w:rsidRPr="00EE685C">
        <w:rPr>
          <w:rFonts w:ascii="Times New Roman" w:hAnsi="Times New Roman" w:cs="Times New Roman"/>
          <w:bCs/>
          <w:sz w:val="24"/>
          <w:szCs w:val="24"/>
          <w:highlight w:val="green"/>
        </w:rPr>
        <w:t>demonstrate on the computer screen</w:t>
      </w:r>
      <w:r w:rsidR="00253B0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53B00" w:rsidRPr="00253B00">
        <w:rPr>
          <w:rFonts w:ascii="Times New Roman" w:hAnsi="Times New Roman" w:cs="Times New Roman"/>
          <w:bCs/>
          <w:sz w:val="24"/>
          <w:szCs w:val="24"/>
          <w:highlight w:val="green"/>
        </w:rPr>
        <w:t>Fig. 5C</w:t>
      </w:r>
      <w:r w:rsidR="00EE685C">
        <w:rPr>
          <w:rFonts w:ascii="Times New Roman" w:hAnsi="Times New Roman" w:cs="Times New Roman"/>
          <w:bCs/>
          <w:sz w:val="24"/>
          <w:szCs w:val="24"/>
        </w:rPr>
        <w:t>)</w:t>
      </w:r>
    </w:p>
    <w:p w14:paraId="6A56169F" w14:textId="5B79271E" w:rsidR="004759C2" w:rsidRPr="00965E86" w:rsidRDefault="00502245" w:rsidP="001A103B">
      <w:pPr>
        <w:pStyle w:val="ListParagraph"/>
        <w:numPr>
          <w:ilvl w:val="0"/>
          <w:numId w:val="7"/>
        </w:numPr>
        <w:spacing w:after="120" w:line="360" w:lineRule="auto"/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 w:rsidRPr="00EE3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If the </w:t>
      </w:r>
      <w:r w:rsidR="00C1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determination of </w:t>
      </w:r>
      <w:r w:rsidRPr="00EE3473">
        <w:rPr>
          <w:rFonts w:ascii="Times New Roman" w:hAnsi="Times New Roman" w:cs="Times New Roman"/>
          <w:sz w:val="24"/>
          <w:szCs w:val="24"/>
          <w:shd w:val="clear" w:color="auto" w:fill="FFFFFF"/>
        </w:rPr>
        <w:t>diffusion coefficient is also required, MSD analysis should be performed</w:t>
      </w:r>
      <w:r w:rsidR="00965E86" w:rsidRPr="00EE3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as described in the </w:t>
      </w:r>
      <w:r w:rsidR="001A103B">
        <w:rPr>
          <w:rFonts w:ascii="Times New Roman" w:hAnsi="Times New Roman" w:cs="Times New Roman"/>
          <w:sz w:val="24"/>
          <w:szCs w:val="24"/>
          <w:shd w:val="clear" w:color="auto" w:fill="FFFFFF"/>
        </w:rPr>
        <w:t>text</w:t>
      </w:r>
      <w:r w:rsidR="001A103B" w:rsidRPr="00EE3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5E86" w:rsidRPr="00EE3473">
        <w:rPr>
          <w:rFonts w:ascii="Times New Roman" w:hAnsi="Times New Roman" w:cs="Times New Roman"/>
          <w:sz w:val="24"/>
          <w:szCs w:val="24"/>
          <w:shd w:val="clear" w:color="auto" w:fill="FFFFFF"/>
        </w:rPr>
        <w:t>protocol</w:t>
      </w:r>
      <w:r w:rsidR="00C10C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4759C2" w:rsidRPr="00965E86" w:rsidSect="0006355E">
      <w:foot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5936E" w14:textId="77777777" w:rsidR="009C7052" w:rsidRDefault="009C7052" w:rsidP="00316EC5">
      <w:pPr>
        <w:spacing w:after="0" w:line="240" w:lineRule="auto"/>
      </w:pPr>
      <w:r>
        <w:separator/>
      </w:r>
    </w:p>
  </w:endnote>
  <w:endnote w:type="continuationSeparator" w:id="0">
    <w:p w14:paraId="340775E4" w14:textId="77777777" w:rsidR="009C7052" w:rsidRDefault="009C7052" w:rsidP="0031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74151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FBA95" w14:textId="212A6AD7" w:rsidR="00316EC5" w:rsidRDefault="00316EC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2A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1B51D06B" w14:textId="77777777" w:rsidR="00316EC5" w:rsidRDefault="00316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AA446" w14:textId="77777777" w:rsidR="009C7052" w:rsidRDefault="009C7052" w:rsidP="00316EC5">
      <w:pPr>
        <w:spacing w:after="0" w:line="240" w:lineRule="auto"/>
      </w:pPr>
      <w:r>
        <w:separator/>
      </w:r>
    </w:p>
  </w:footnote>
  <w:footnote w:type="continuationSeparator" w:id="0">
    <w:p w14:paraId="4201CD2C" w14:textId="77777777" w:rsidR="009C7052" w:rsidRDefault="009C7052" w:rsidP="00316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6791C"/>
    <w:multiLevelType w:val="hybridMultilevel"/>
    <w:tmpl w:val="6186DD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A7467"/>
    <w:multiLevelType w:val="hybridMultilevel"/>
    <w:tmpl w:val="D2A0FA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0A0FDA"/>
    <w:multiLevelType w:val="multilevel"/>
    <w:tmpl w:val="97867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43F01076"/>
    <w:multiLevelType w:val="hybridMultilevel"/>
    <w:tmpl w:val="7E1C5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B024C5"/>
    <w:multiLevelType w:val="hybridMultilevel"/>
    <w:tmpl w:val="BF84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503D3"/>
    <w:multiLevelType w:val="hybridMultilevel"/>
    <w:tmpl w:val="239A14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B61C8"/>
    <w:multiLevelType w:val="multilevel"/>
    <w:tmpl w:val="17C2E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hint="default"/>
      </w:rPr>
    </w:lvl>
  </w:abstractNum>
  <w:abstractNum w:abstractNumId="7" w15:restartNumberingAfterBreak="0">
    <w:nsid w:val="794A4DE6"/>
    <w:multiLevelType w:val="hybridMultilevel"/>
    <w:tmpl w:val="002E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C2"/>
    <w:rsid w:val="00004535"/>
    <w:rsid w:val="000322A4"/>
    <w:rsid w:val="0006355E"/>
    <w:rsid w:val="00064DAA"/>
    <w:rsid w:val="0008418B"/>
    <w:rsid w:val="000A64E2"/>
    <w:rsid w:val="000D5471"/>
    <w:rsid w:val="000E3224"/>
    <w:rsid w:val="00134FCC"/>
    <w:rsid w:val="001608E7"/>
    <w:rsid w:val="001A103B"/>
    <w:rsid w:val="001A5DFB"/>
    <w:rsid w:val="001D656D"/>
    <w:rsid w:val="001F64E3"/>
    <w:rsid w:val="002001CB"/>
    <w:rsid w:val="00213BAA"/>
    <w:rsid w:val="00221B99"/>
    <w:rsid w:val="00227A46"/>
    <w:rsid w:val="0023255A"/>
    <w:rsid w:val="00253B00"/>
    <w:rsid w:val="00276899"/>
    <w:rsid w:val="002B258C"/>
    <w:rsid w:val="002B3B51"/>
    <w:rsid w:val="002B5EB4"/>
    <w:rsid w:val="002F2325"/>
    <w:rsid w:val="003050BB"/>
    <w:rsid w:val="00316EC5"/>
    <w:rsid w:val="003224BE"/>
    <w:rsid w:val="00331D92"/>
    <w:rsid w:val="00335823"/>
    <w:rsid w:val="0039044D"/>
    <w:rsid w:val="003B2F5D"/>
    <w:rsid w:val="00414B41"/>
    <w:rsid w:val="00423C0E"/>
    <w:rsid w:val="004759C2"/>
    <w:rsid w:val="004F1A31"/>
    <w:rsid w:val="00502245"/>
    <w:rsid w:val="00507AA2"/>
    <w:rsid w:val="00522169"/>
    <w:rsid w:val="005B5C09"/>
    <w:rsid w:val="005C1121"/>
    <w:rsid w:val="005D1E1D"/>
    <w:rsid w:val="006243F3"/>
    <w:rsid w:val="006D72C5"/>
    <w:rsid w:val="0072769E"/>
    <w:rsid w:val="007337F9"/>
    <w:rsid w:val="00746991"/>
    <w:rsid w:val="00751E82"/>
    <w:rsid w:val="00780820"/>
    <w:rsid w:val="0078336C"/>
    <w:rsid w:val="008E3D24"/>
    <w:rsid w:val="008F659F"/>
    <w:rsid w:val="00915A97"/>
    <w:rsid w:val="00941982"/>
    <w:rsid w:val="00957B70"/>
    <w:rsid w:val="00965E86"/>
    <w:rsid w:val="00966133"/>
    <w:rsid w:val="009874CB"/>
    <w:rsid w:val="009A5B77"/>
    <w:rsid w:val="009C6419"/>
    <w:rsid w:val="009C7052"/>
    <w:rsid w:val="009D72CC"/>
    <w:rsid w:val="00A21EEF"/>
    <w:rsid w:val="00A52735"/>
    <w:rsid w:val="00AC5E79"/>
    <w:rsid w:val="00AC6D9B"/>
    <w:rsid w:val="00AD747B"/>
    <w:rsid w:val="00B34A9C"/>
    <w:rsid w:val="00B91555"/>
    <w:rsid w:val="00BB417F"/>
    <w:rsid w:val="00BC59E6"/>
    <w:rsid w:val="00BE05FB"/>
    <w:rsid w:val="00C10CD2"/>
    <w:rsid w:val="00C11943"/>
    <w:rsid w:val="00C27A7D"/>
    <w:rsid w:val="00C300AF"/>
    <w:rsid w:val="00C43904"/>
    <w:rsid w:val="00C7046F"/>
    <w:rsid w:val="00C87C89"/>
    <w:rsid w:val="00C90010"/>
    <w:rsid w:val="00C963A6"/>
    <w:rsid w:val="00CA5271"/>
    <w:rsid w:val="00CA7C9B"/>
    <w:rsid w:val="00CB494D"/>
    <w:rsid w:val="00CE46C6"/>
    <w:rsid w:val="00CF0B16"/>
    <w:rsid w:val="00D16560"/>
    <w:rsid w:val="00D36EA0"/>
    <w:rsid w:val="00D85E14"/>
    <w:rsid w:val="00DA6466"/>
    <w:rsid w:val="00DC2521"/>
    <w:rsid w:val="00DD21C7"/>
    <w:rsid w:val="00DD2E5B"/>
    <w:rsid w:val="00DF5A41"/>
    <w:rsid w:val="00E071D2"/>
    <w:rsid w:val="00E4517B"/>
    <w:rsid w:val="00E51998"/>
    <w:rsid w:val="00E529CC"/>
    <w:rsid w:val="00E530F7"/>
    <w:rsid w:val="00E92389"/>
    <w:rsid w:val="00EC04B5"/>
    <w:rsid w:val="00EC1F6D"/>
    <w:rsid w:val="00EE3473"/>
    <w:rsid w:val="00EE685C"/>
    <w:rsid w:val="00F136D7"/>
    <w:rsid w:val="00F55F85"/>
    <w:rsid w:val="00F77A70"/>
    <w:rsid w:val="00F860D4"/>
    <w:rsid w:val="00F9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CB8FA"/>
  <w15:docId w15:val="{09C5138B-7463-4599-BD19-2A11E1A1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5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9C2"/>
    <w:pPr>
      <w:bidi w:val="0"/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9C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C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9C2"/>
    <w:pPr>
      <w:bidi/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9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759C2"/>
    <w:pPr>
      <w:bidi w:val="0"/>
      <w:spacing w:after="160" w:line="259" w:lineRule="auto"/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78336C"/>
    <w:pPr>
      <w:bidi w:val="0"/>
      <w:spacing w:after="0" w:line="259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336C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316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C5"/>
  </w:style>
  <w:style w:type="paragraph" w:styleId="Footer">
    <w:name w:val="footer"/>
    <w:basedOn w:val="Normal"/>
    <w:link w:val="FooterChar"/>
    <w:uiPriority w:val="99"/>
    <w:unhideWhenUsed/>
    <w:rsid w:val="00316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C5"/>
  </w:style>
  <w:style w:type="paragraph" w:styleId="Revision">
    <w:name w:val="Revision"/>
    <w:hidden/>
    <w:uiPriority w:val="99"/>
    <w:semiHidden/>
    <w:rsid w:val="00AC6D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student-comp</dc:creator>
  <cp:lastModifiedBy>Himanshu</cp:lastModifiedBy>
  <cp:revision>4</cp:revision>
  <dcterms:created xsi:type="dcterms:W3CDTF">2021-12-06T06:47:00Z</dcterms:created>
  <dcterms:modified xsi:type="dcterms:W3CDTF">2021-12-06T15:26:00Z</dcterms:modified>
</cp:coreProperties>
</file>