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9E7" w:rsidRDefault="001929E7" w:rsidP="001929E7">
      <w:pPr>
        <w:pStyle w:val="ListParagraph"/>
        <w:numPr>
          <w:ilvl w:val="0"/>
          <w:numId w:val="1"/>
        </w:numPr>
      </w:pPr>
      <w:r>
        <w:t>63411_screenshot_1</w:t>
      </w:r>
    </w:p>
    <w:p w:rsidR="001929E7" w:rsidRDefault="001929E7" w:rsidP="001929E7">
      <w:pPr>
        <w:pStyle w:val="ListParagraph"/>
        <w:numPr>
          <w:ilvl w:val="1"/>
          <w:numId w:val="1"/>
        </w:numPr>
      </w:pPr>
      <w:r>
        <w:t>2.2.1 (Turning on the OPO)</w:t>
      </w:r>
    </w:p>
    <w:p w:rsidR="001929E7" w:rsidRDefault="001929E7" w:rsidP="001929E7">
      <w:pPr>
        <w:pStyle w:val="ListParagraph"/>
        <w:numPr>
          <w:ilvl w:val="0"/>
          <w:numId w:val="1"/>
        </w:numPr>
      </w:pPr>
      <w:r>
        <w:t>63411_screenshot_2</w:t>
      </w:r>
    </w:p>
    <w:p w:rsidR="00E922BD" w:rsidRDefault="001929E7" w:rsidP="0069721A">
      <w:pPr>
        <w:pStyle w:val="ListParagraph"/>
        <w:numPr>
          <w:ilvl w:val="1"/>
          <w:numId w:val="1"/>
        </w:numPr>
      </w:pPr>
      <w:r>
        <w:t>2.3.1 (</w:t>
      </w:r>
      <w:r w:rsidRPr="006A3E43">
        <w:rPr>
          <w:rFonts w:cstheme="minorHAnsi"/>
        </w:rPr>
        <w:t>Lowering</w:t>
      </w:r>
      <w:r w:rsidRPr="00AC4F7F">
        <w:rPr>
          <w:rFonts w:cstheme="minorHAnsi"/>
        </w:rPr>
        <w:t xml:space="preserve"> the power</w:t>
      </w:r>
      <w:r w:rsidRPr="00D4085D">
        <w:rPr>
          <w:rFonts w:cstheme="minorHAnsi"/>
        </w:rPr>
        <w:t xml:space="preserve"> of the Stokes beam</w:t>
      </w:r>
      <w:r>
        <w:rPr>
          <w:rFonts w:cstheme="minorHAnsi"/>
        </w:rPr>
        <w:t xml:space="preserve">, </w:t>
      </w:r>
      <w:r w:rsidRPr="001929E7">
        <w:t>Talent opening the laser shutter for the Stokes beam</w:t>
      </w:r>
      <w:r>
        <w:t>)</w:t>
      </w:r>
    </w:p>
    <w:p w:rsidR="001929E7" w:rsidRDefault="001929E7" w:rsidP="001929E7">
      <w:pPr>
        <w:pStyle w:val="ListParagraph"/>
        <w:numPr>
          <w:ilvl w:val="0"/>
          <w:numId w:val="1"/>
        </w:numPr>
      </w:pPr>
      <w:r>
        <w:t>63411_screenshot_3</w:t>
      </w:r>
    </w:p>
    <w:p w:rsidR="001929E7" w:rsidRDefault="001929E7" w:rsidP="001929E7">
      <w:pPr>
        <w:pStyle w:val="ListParagraph"/>
        <w:numPr>
          <w:ilvl w:val="1"/>
          <w:numId w:val="1"/>
        </w:numPr>
      </w:pPr>
      <w:r>
        <w:t>2.5.1 (Opening the EOM control)</w:t>
      </w:r>
      <w:r w:rsidR="00E922BD">
        <w:t xml:space="preserve"> </w:t>
      </w:r>
      <w:r w:rsidR="00E922BD" w:rsidRPr="00E922BD">
        <w:rPr>
          <w:color w:val="FF0000"/>
        </w:rPr>
        <w:t>00:00-00:07</w:t>
      </w:r>
    </w:p>
    <w:p w:rsidR="001929E7" w:rsidRDefault="001929E7" w:rsidP="001929E7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t>2.5.2 (Adjustment of EOM power and phase)</w:t>
      </w:r>
      <w:r w:rsidR="00E922BD" w:rsidRPr="00E922BD">
        <w:t xml:space="preserve"> </w:t>
      </w:r>
      <w:r w:rsidR="00E922BD" w:rsidRPr="00E922BD">
        <w:rPr>
          <w:color w:val="FF0000"/>
        </w:rPr>
        <w:t>00:08-00:28</w:t>
      </w:r>
    </w:p>
    <w:p w:rsidR="00E922BD" w:rsidRDefault="00E922BD" w:rsidP="00E922BD">
      <w:pPr>
        <w:pStyle w:val="ListParagraph"/>
        <w:numPr>
          <w:ilvl w:val="0"/>
          <w:numId w:val="1"/>
        </w:numPr>
      </w:pPr>
      <w:r>
        <w:t>63411_screenshot_4</w:t>
      </w:r>
    </w:p>
    <w:p w:rsidR="00E922BD" w:rsidRDefault="00E922BD" w:rsidP="00E922BD">
      <w:pPr>
        <w:pStyle w:val="ListParagraph"/>
        <w:numPr>
          <w:ilvl w:val="1"/>
          <w:numId w:val="1"/>
        </w:numPr>
      </w:pPr>
      <w:r>
        <w:t>3.1.2 (</w:t>
      </w:r>
      <w:r>
        <w:rPr>
          <w:rFonts w:cstheme="minorHAnsi"/>
        </w:rPr>
        <w:t>Opening pump laser shutter and stopping Stokes output</w:t>
      </w:r>
      <w:r>
        <w:t xml:space="preserve">) </w:t>
      </w:r>
      <w:r w:rsidRPr="001F5884">
        <w:rPr>
          <w:color w:val="FF0000"/>
        </w:rPr>
        <w:t>00:00-00:08</w:t>
      </w:r>
    </w:p>
    <w:p w:rsidR="00E922BD" w:rsidRPr="001F5884" w:rsidRDefault="00E922BD" w:rsidP="00E922BD">
      <w:pPr>
        <w:pStyle w:val="ListParagraph"/>
        <w:numPr>
          <w:ilvl w:val="1"/>
          <w:numId w:val="1"/>
        </w:numPr>
      </w:pPr>
      <w:r>
        <w:rPr>
          <w:rFonts w:cstheme="minorHAnsi"/>
        </w:rPr>
        <w:t>3.2.1 (</w:t>
      </w:r>
      <w:r w:rsidRPr="00E922BD">
        <w:rPr>
          <w:rFonts w:cstheme="minorHAnsi"/>
        </w:rPr>
        <w:t>Setting the wavelength pump beam.</w:t>
      </w:r>
      <w:r>
        <w:rPr>
          <w:rFonts w:cstheme="minorHAnsi"/>
        </w:rPr>
        <w:t xml:space="preserve">) </w:t>
      </w:r>
      <w:r w:rsidRPr="001F5884">
        <w:rPr>
          <w:rFonts w:cstheme="minorHAnsi"/>
          <w:color w:val="FF0000"/>
        </w:rPr>
        <w:t>00:09-01:</w:t>
      </w:r>
      <w:r w:rsidRPr="001F5884">
        <w:rPr>
          <w:color w:val="FF0000"/>
        </w:rPr>
        <w:t>10</w:t>
      </w:r>
    </w:p>
    <w:p w:rsidR="00E922BD" w:rsidRPr="00E922BD" w:rsidRDefault="00E922BD" w:rsidP="00E922BD">
      <w:pPr>
        <w:pStyle w:val="ListParagraph"/>
        <w:numPr>
          <w:ilvl w:val="1"/>
          <w:numId w:val="1"/>
        </w:numPr>
      </w:pPr>
      <w:r>
        <w:rPr>
          <w:rFonts w:cstheme="minorHAnsi"/>
        </w:rPr>
        <w:t>3.2.2 (</w:t>
      </w:r>
      <w:r w:rsidRPr="00E922BD">
        <w:rPr>
          <w:rFonts w:cstheme="minorHAnsi"/>
        </w:rPr>
        <w:t>Setting the OPO Power.</w:t>
      </w:r>
      <w:r>
        <w:rPr>
          <w:rFonts w:cstheme="minorHAnsi"/>
        </w:rPr>
        <w:t>)</w:t>
      </w:r>
      <w:r>
        <w:t xml:space="preserve"> </w:t>
      </w:r>
      <w:r w:rsidRPr="001F5884">
        <w:rPr>
          <w:color w:val="FF0000"/>
        </w:rPr>
        <w:t>01:11-01:35</w:t>
      </w:r>
    </w:p>
    <w:p w:rsidR="00E922BD" w:rsidRDefault="00E922BD" w:rsidP="00E922BD">
      <w:pPr>
        <w:pStyle w:val="ListParagraph"/>
        <w:numPr>
          <w:ilvl w:val="0"/>
          <w:numId w:val="1"/>
        </w:numPr>
      </w:pPr>
      <w:r>
        <w:t>63411_screenshot_5</w:t>
      </w:r>
    </w:p>
    <w:p w:rsidR="00E922BD" w:rsidRDefault="00E922BD" w:rsidP="00E922BD">
      <w:pPr>
        <w:pStyle w:val="ListParagraph"/>
        <w:numPr>
          <w:ilvl w:val="1"/>
          <w:numId w:val="1"/>
        </w:numPr>
      </w:pPr>
      <w:r>
        <w:t>3.4.1</w:t>
      </w:r>
      <w:r w:rsidR="0069721A">
        <w:t xml:space="preserve"> (</w:t>
      </w:r>
      <w:r w:rsidR="0069721A">
        <w:rPr>
          <w:rFonts w:cstheme="minorHAnsi"/>
        </w:rPr>
        <w:t>O</w:t>
      </w:r>
      <w:r w:rsidR="0069721A" w:rsidRPr="00072122">
        <w:rPr>
          <w:rFonts w:cstheme="minorHAnsi"/>
        </w:rPr>
        <w:t>pening the microscope shutter</w:t>
      </w:r>
      <w:r w:rsidR="0069721A">
        <w:t>.)</w:t>
      </w:r>
    </w:p>
    <w:p w:rsidR="00022D25" w:rsidRDefault="00022D25" w:rsidP="00022D25">
      <w:pPr>
        <w:pStyle w:val="ListParagraph"/>
        <w:numPr>
          <w:ilvl w:val="0"/>
          <w:numId w:val="1"/>
        </w:numPr>
      </w:pPr>
      <w:r>
        <w:t>63411_screenshot_6</w:t>
      </w:r>
    </w:p>
    <w:p w:rsidR="00022D25" w:rsidRDefault="0069721A" w:rsidP="00022D25">
      <w:pPr>
        <w:pStyle w:val="ListParagraph"/>
        <w:numPr>
          <w:ilvl w:val="1"/>
          <w:numId w:val="1"/>
        </w:numPr>
      </w:pPr>
      <w:r>
        <w:t>3.6.2 (</w:t>
      </w:r>
      <w:r w:rsidR="00022D25" w:rsidRPr="00022D25">
        <w:t>Closing the shutter of the picosecond beam</w:t>
      </w:r>
      <w:r>
        <w:t>)</w:t>
      </w:r>
    </w:p>
    <w:p w:rsidR="00022D25" w:rsidRDefault="00022D25" w:rsidP="00022D25">
      <w:pPr>
        <w:pStyle w:val="ListParagraph"/>
        <w:numPr>
          <w:ilvl w:val="0"/>
          <w:numId w:val="1"/>
        </w:numPr>
      </w:pPr>
      <w:r>
        <w:t>63411_screenshot_</w:t>
      </w:r>
      <w:r>
        <w:t>7</w:t>
      </w:r>
    </w:p>
    <w:p w:rsidR="00022D25" w:rsidRDefault="00022D25" w:rsidP="00022D25">
      <w:pPr>
        <w:pStyle w:val="ListParagraph"/>
        <w:numPr>
          <w:ilvl w:val="1"/>
          <w:numId w:val="1"/>
        </w:numPr>
      </w:pPr>
      <w:r>
        <w:t>3.7.1 (</w:t>
      </w:r>
      <w:r w:rsidRPr="00022D25">
        <w:t>Opening the microscope shutter for femtosecond laser beam.</w:t>
      </w:r>
      <w:r>
        <w:t>)</w:t>
      </w:r>
    </w:p>
    <w:p w:rsidR="00022D25" w:rsidRDefault="00022D25" w:rsidP="00022D25">
      <w:pPr>
        <w:pStyle w:val="ListParagraph"/>
        <w:numPr>
          <w:ilvl w:val="0"/>
          <w:numId w:val="1"/>
        </w:numPr>
      </w:pPr>
      <w:r>
        <w:t>63411_screenshot_</w:t>
      </w:r>
      <w:r>
        <w:t>8</w:t>
      </w:r>
    </w:p>
    <w:p w:rsidR="00022D25" w:rsidRPr="00022D25" w:rsidRDefault="00022D25" w:rsidP="00022D25">
      <w:pPr>
        <w:pStyle w:val="ListParagraph"/>
        <w:numPr>
          <w:ilvl w:val="1"/>
          <w:numId w:val="1"/>
        </w:numPr>
      </w:pPr>
      <w:r>
        <w:rPr>
          <w:rFonts w:hint="eastAsia"/>
        </w:rPr>
        <w:t>3</w:t>
      </w:r>
      <w:r>
        <w:t>.8.2</w:t>
      </w:r>
      <w:r>
        <w:rPr>
          <w:lang w:val="en-HK"/>
        </w:rPr>
        <w:t xml:space="preserve"> (</w:t>
      </w:r>
      <w:r w:rsidRPr="00022D25">
        <w:t xml:space="preserve">Closing the shutter of the </w:t>
      </w:r>
      <w:r>
        <w:t>femtosecond</w:t>
      </w:r>
      <w:r w:rsidRPr="00022D25">
        <w:t xml:space="preserve"> beam</w:t>
      </w:r>
      <w:r>
        <w:rPr>
          <w:lang w:val="en-HK"/>
        </w:rPr>
        <w:t>)</w:t>
      </w:r>
    </w:p>
    <w:p w:rsidR="00022D25" w:rsidRDefault="00022D25" w:rsidP="00022D25">
      <w:pPr>
        <w:pStyle w:val="ListParagraph"/>
        <w:numPr>
          <w:ilvl w:val="0"/>
          <w:numId w:val="1"/>
        </w:numPr>
      </w:pPr>
      <w:r>
        <w:t>63411_screenshot_</w:t>
      </w:r>
      <w:r>
        <w:t>9</w:t>
      </w:r>
      <w:r w:rsidR="00B90C0B">
        <w:t xml:space="preserve"> </w:t>
      </w:r>
    </w:p>
    <w:p w:rsidR="00022D25" w:rsidRDefault="00022D25" w:rsidP="00022D25">
      <w:pPr>
        <w:pStyle w:val="ListParagraph"/>
        <w:numPr>
          <w:ilvl w:val="1"/>
          <w:numId w:val="1"/>
        </w:numPr>
      </w:pPr>
      <w:r>
        <w:t>3.9.2</w:t>
      </w:r>
      <w:r w:rsidR="00B90C0B">
        <w:t xml:space="preserve"> (</w:t>
      </w:r>
      <w:r w:rsidR="00B90C0B" w:rsidRPr="00B90C0B">
        <w:t>marking the position of the pump beam on the camera screen</w:t>
      </w:r>
      <w:r w:rsidR="00B90C0B">
        <w:t xml:space="preserve">) </w:t>
      </w:r>
      <w:r w:rsidR="00B90C0B" w:rsidRPr="00B90C0B">
        <w:rPr>
          <w:color w:val="FF0000"/>
        </w:rPr>
        <w:t>00:00-00:12</w:t>
      </w:r>
    </w:p>
    <w:p w:rsidR="00022D25" w:rsidRDefault="00022D25" w:rsidP="00B90C0B">
      <w:pPr>
        <w:pStyle w:val="ListParagraph"/>
        <w:numPr>
          <w:ilvl w:val="1"/>
          <w:numId w:val="1"/>
        </w:numPr>
      </w:pPr>
      <w:r>
        <w:t>3.11.3</w:t>
      </w:r>
      <w:r w:rsidR="00B90C0B">
        <w:t xml:space="preserve"> (</w:t>
      </w:r>
      <w:r w:rsidR="00B90C0B" w:rsidRPr="00B90C0B">
        <w:t xml:space="preserve">Shot of </w:t>
      </w:r>
      <w:r w:rsidR="00B90C0B">
        <w:t>S</w:t>
      </w:r>
      <w:r w:rsidR="00B90C0B" w:rsidRPr="00B90C0B">
        <w:t>tokes beam overlapping with the pump beam</w:t>
      </w:r>
      <w:r w:rsidR="00B90C0B">
        <w:t xml:space="preserve"> at camera planes) </w:t>
      </w:r>
      <w:r w:rsidR="00B90C0B" w:rsidRPr="00B90C0B">
        <w:rPr>
          <w:color w:val="FF0000"/>
        </w:rPr>
        <w:t>00:13-00:30</w:t>
      </w:r>
    </w:p>
    <w:p w:rsidR="00B90C0B" w:rsidRDefault="00B90C0B" w:rsidP="00B90C0B">
      <w:pPr>
        <w:pStyle w:val="ListParagraph"/>
        <w:numPr>
          <w:ilvl w:val="0"/>
          <w:numId w:val="1"/>
        </w:numPr>
      </w:pPr>
      <w:r>
        <w:t>63411_screenshot_</w:t>
      </w:r>
      <w:r>
        <w:t>10</w:t>
      </w:r>
      <w:r>
        <w:t xml:space="preserve"> </w:t>
      </w:r>
    </w:p>
    <w:p w:rsidR="00B90C0B" w:rsidRDefault="00B90C0B" w:rsidP="00B90C0B">
      <w:pPr>
        <w:pStyle w:val="ListParagraph"/>
        <w:numPr>
          <w:ilvl w:val="1"/>
          <w:numId w:val="1"/>
        </w:numPr>
      </w:pPr>
      <w:r>
        <w:t>4.1.2 (</w:t>
      </w:r>
      <w:r w:rsidR="008E6703">
        <w:rPr>
          <w:rFonts w:cstheme="minorHAnsi"/>
        </w:rPr>
        <w:t>Setting the wavelength, power</w:t>
      </w:r>
      <w:r>
        <w:t>)</w:t>
      </w:r>
    </w:p>
    <w:p w:rsidR="008E6703" w:rsidRDefault="008E6703" w:rsidP="008E6703">
      <w:pPr>
        <w:pStyle w:val="ListParagraph"/>
        <w:numPr>
          <w:ilvl w:val="0"/>
          <w:numId w:val="1"/>
        </w:numPr>
      </w:pPr>
      <w:r>
        <w:t>63411_screenshot_</w:t>
      </w:r>
      <w:r>
        <w:t>11</w:t>
      </w:r>
      <w:r>
        <w:t xml:space="preserve"> </w:t>
      </w:r>
    </w:p>
    <w:p w:rsidR="008E6703" w:rsidRDefault="008E6703" w:rsidP="008E6703">
      <w:pPr>
        <w:pStyle w:val="ListParagraph"/>
        <w:numPr>
          <w:ilvl w:val="1"/>
          <w:numId w:val="1"/>
        </w:numPr>
      </w:pPr>
      <w:r>
        <w:rPr>
          <w:rFonts w:cstheme="minorHAnsi"/>
        </w:rPr>
        <w:t xml:space="preserve">4.3.1 </w:t>
      </w:r>
      <w:r w:rsidR="00E10730">
        <w:rPr>
          <w:rFonts w:cstheme="minorHAnsi"/>
        </w:rPr>
        <w:t>(</w:t>
      </w:r>
      <w:r>
        <w:rPr>
          <w:rFonts w:cstheme="minorHAnsi"/>
        </w:rPr>
        <w:t>Setting the imaging parameters</w:t>
      </w:r>
      <w:r w:rsidR="00E10730">
        <w:t>)</w:t>
      </w:r>
      <w:r>
        <w:t xml:space="preserve"> </w:t>
      </w:r>
      <w:r w:rsidRPr="001F5884">
        <w:rPr>
          <w:color w:val="FF0000"/>
        </w:rPr>
        <w:t>00:00-00:05</w:t>
      </w:r>
    </w:p>
    <w:p w:rsidR="008E6703" w:rsidRDefault="008E6703" w:rsidP="008E6703">
      <w:pPr>
        <w:pStyle w:val="ListParagraph"/>
        <w:numPr>
          <w:ilvl w:val="1"/>
          <w:numId w:val="1"/>
        </w:numPr>
      </w:pPr>
      <w:r>
        <w:rPr>
          <w:rFonts w:cstheme="minorHAnsi"/>
        </w:rPr>
        <w:t xml:space="preserve">4.3.2 </w:t>
      </w:r>
      <w:r w:rsidR="00E10730">
        <w:rPr>
          <w:rFonts w:cstheme="minorHAnsi"/>
        </w:rPr>
        <w:t>(</w:t>
      </w:r>
      <w:r>
        <w:rPr>
          <w:rFonts w:cstheme="minorHAnsi"/>
        </w:rPr>
        <w:t>Setting time constant value.</w:t>
      </w:r>
      <w:r w:rsidR="00E10730">
        <w:t>)</w:t>
      </w:r>
      <w:r>
        <w:t xml:space="preserve"> </w:t>
      </w:r>
      <w:r w:rsidRPr="001F5884">
        <w:rPr>
          <w:color w:val="FF0000"/>
        </w:rPr>
        <w:t>00:06-00</w:t>
      </w:r>
      <w:r w:rsidR="00E10730" w:rsidRPr="001F5884">
        <w:rPr>
          <w:color w:val="FF0000"/>
        </w:rPr>
        <w:t>:</w:t>
      </w:r>
      <w:r w:rsidR="001A7520" w:rsidRPr="001A7520">
        <w:rPr>
          <w:color w:val="FF0000"/>
        </w:rPr>
        <w:t>09</w:t>
      </w:r>
    </w:p>
    <w:p w:rsidR="00E10730" w:rsidRDefault="00E10730" w:rsidP="00E10730">
      <w:pPr>
        <w:pStyle w:val="ListParagraph"/>
        <w:numPr>
          <w:ilvl w:val="0"/>
          <w:numId w:val="1"/>
        </w:numPr>
      </w:pPr>
      <w:r>
        <w:t>63411_screenshot_</w:t>
      </w:r>
      <w:r>
        <w:t>12</w:t>
      </w:r>
      <w:r>
        <w:t xml:space="preserve"> </w:t>
      </w:r>
    </w:p>
    <w:p w:rsidR="00E10730" w:rsidRDefault="00E10730" w:rsidP="00E10730">
      <w:pPr>
        <w:pStyle w:val="ListParagraph"/>
        <w:numPr>
          <w:ilvl w:val="1"/>
          <w:numId w:val="1"/>
        </w:numPr>
      </w:pPr>
      <w:r>
        <w:t>4.4.1 (</w:t>
      </w:r>
      <w:r>
        <w:rPr>
          <w:rFonts w:cstheme="minorHAnsi"/>
        </w:rPr>
        <w:t>Scanning the laser beam over the sample, tuning the phase with</w:t>
      </w:r>
      <w:r w:rsidRPr="00BF2C15">
        <w:t xml:space="preserve"> a step size of </w:t>
      </w:r>
      <w:bookmarkStart w:id="0" w:name="_GoBack"/>
      <w:bookmarkEnd w:id="0"/>
      <w:r w:rsidRPr="00BF2C15">
        <w:t>22.5</w:t>
      </w:r>
      <w:r>
        <w:rPr>
          <w:rFonts w:cstheme="minorHAnsi"/>
        </w:rPr>
        <w:t>°</w:t>
      </w:r>
      <w:r>
        <w:t xml:space="preserve">, </w:t>
      </w:r>
      <w:r w:rsidRPr="00BF2C15">
        <w:t>SRS signal intensity reach</w:t>
      </w:r>
      <w:r>
        <w:t>ing</w:t>
      </w:r>
      <w:r w:rsidRPr="00BF2C15">
        <w:t xml:space="preserve"> the maximum</w:t>
      </w:r>
      <w:r>
        <w:t>)</w:t>
      </w:r>
    </w:p>
    <w:p w:rsidR="00E10730" w:rsidRDefault="00E10730" w:rsidP="00E10730">
      <w:pPr>
        <w:pStyle w:val="ListParagraph"/>
        <w:numPr>
          <w:ilvl w:val="0"/>
          <w:numId w:val="1"/>
        </w:numPr>
      </w:pPr>
      <w:r>
        <w:t>63411_screenshot_</w:t>
      </w:r>
      <w:r>
        <w:t>13</w:t>
      </w:r>
      <w:r>
        <w:t xml:space="preserve"> </w:t>
      </w:r>
    </w:p>
    <w:p w:rsidR="00E10730" w:rsidRDefault="00E10730" w:rsidP="00E10730">
      <w:pPr>
        <w:pStyle w:val="ListParagraph"/>
        <w:numPr>
          <w:ilvl w:val="1"/>
          <w:numId w:val="1"/>
        </w:numPr>
      </w:pPr>
      <w:r>
        <w:t>4.4.2 (</w:t>
      </w:r>
      <w:r>
        <w:t>Scanning the sample with laser shutter closed, tuning the offset value with a step size of 1 mV, average SRS reaching close to zero.</w:t>
      </w:r>
      <w:r>
        <w:t>)</w:t>
      </w:r>
    </w:p>
    <w:p w:rsidR="00E10730" w:rsidRDefault="00E10730" w:rsidP="00E10730">
      <w:pPr>
        <w:pStyle w:val="ListParagraph"/>
        <w:numPr>
          <w:ilvl w:val="0"/>
          <w:numId w:val="1"/>
        </w:numPr>
      </w:pPr>
      <w:r>
        <w:t>63411_screenshot_</w:t>
      </w:r>
      <w:r>
        <w:t>14</w:t>
      </w:r>
    </w:p>
    <w:p w:rsidR="00E10730" w:rsidRDefault="00E10730" w:rsidP="00E10730">
      <w:pPr>
        <w:pStyle w:val="ListParagraph"/>
        <w:numPr>
          <w:ilvl w:val="1"/>
          <w:numId w:val="1"/>
        </w:numPr>
      </w:pPr>
      <w:r>
        <w:t>4.5.1 (</w:t>
      </w:r>
      <w:r w:rsidRPr="00E10730">
        <w:t>Opening the Delay Manager</w:t>
      </w:r>
      <w:r>
        <w:t xml:space="preserve">) </w:t>
      </w:r>
      <w:r w:rsidRPr="001F5884">
        <w:rPr>
          <w:color w:val="FF0000"/>
        </w:rPr>
        <w:t>00:00-00:05</w:t>
      </w:r>
    </w:p>
    <w:p w:rsidR="00E10730" w:rsidRDefault="00E10730" w:rsidP="00E10730">
      <w:pPr>
        <w:pStyle w:val="ListParagraph"/>
        <w:numPr>
          <w:ilvl w:val="1"/>
          <w:numId w:val="1"/>
        </w:numPr>
      </w:pPr>
      <w:r>
        <w:t>4.5.2 (</w:t>
      </w:r>
      <w:r w:rsidRPr="00E10730">
        <w:t>Scanning the olive oil, tuning the delay stage, olive oil SRS signal reaching its maximum.</w:t>
      </w:r>
      <w:r>
        <w:t xml:space="preserve">) </w:t>
      </w:r>
      <w:r w:rsidRPr="001F5884">
        <w:rPr>
          <w:color w:val="FF0000"/>
        </w:rPr>
        <w:t>00:06-00:51</w:t>
      </w:r>
    </w:p>
    <w:p w:rsidR="00E10730" w:rsidRDefault="005A466B" w:rsidP="00E10730">
      <w:pPr>
        <w:pStyle w:val="ListParagraph"/>
        <w:numPr>
          <w:ilvl w:val="0"/>
          <w:numId w:val="1"/>
        </w:numPr>
      </w:pPr>
      <w:r>
        <w:t>63411_screenshot_15</w:t>
      </w:r>
    </w:p>
    <w:p w:rsidR="00E10730" w:rsidRDefault="005A466B" w:rsidP="00E10730">
      <w:pPr>
        <w:pStyle w:val="ListParagraph"/>
        <w:numPr>
          <w:ilvl w:val="1"/>
          <w:numId w:val="1"/>
        </w:numPr>
      </w:pPr>
      <w:r>
        <w:t>4.5.3</w:t>
      </w:r>
      <w:r w:rsidR="00E10730">
        <w:t xml:space="preserve"> (</w:t>
      </w:r>
      <w:r w:rsidR="00E10730">
        <w:rPr>
          <w:rFonts w:cstheme="minorHAnsi"/>
        </w:rPr>
        <w:t>Recording the current delay.</w:t>
      </w:r>
      <w:r w:rsidR="00E10730">
        <w:t>)</w:t>
      </w:r>
    </w:p>
    <w:p w:rsidR="00E10730" w:rsidRDefault="005A466B" w:rsidP="00E10730">
      <w:pPr>
        <w:pStyle w:val="ListParagraph"/>
        <w:numPr>
          <w:ilvl w:val="0"/>
          <w:numId w:val="1"/>
        </w:numPr>
      </w:pPr>
      <w:r>
        <w:t>63411_screenshot_</w:t>
      </w:r>
      <w:r>
        <w:t>16</w:t>
      </w:r>
    </w:p>
    <w:p w:rsidR="005A466B" w:rsidRDefault="005A466B" w:rsidP="005A466B">
      <w:pPr>
        <w:pStyle w:val="ListParagraph"/>
        <w:numPr>
          <w:ilvl w:val="1"/>
          <w:numId w:val="1"/>
        </w:numPr>
      </w:pPr>
      <w:r w:rsidRPr="001F5884">
        <w:rPr>
          <w:rFonts w:cstheme="minorHAnsi"/>
        </w:rPr>
        <w:t>4.6.1 (</w:t>
      </w:r>
      <w:r w:rsidRPr="001F5884">
        <w:rPr>
          <w:rFonts w:cstheme="minorHAnsi"/>
        </w:rPr>
        <w:t>Fitting</w:t>
      </w:r>
      <w:r>
        <w:rPr>
          <w:rFonts w:cstheme="minorHAnsi"/>
        </w:rPr>
        <w:t xml:space="preserve"> the data points.</w:t>
      </w:r>
      <w:r>
        <w:t xml:space="preserve">) </w:t>
      </w:r>
      <w:r w:rsidRPr="001F5884">
        <w:rPr>
          <w:color w:val="FF0000"/>
        </w:rPr>
        <w:t>00:00-00:08</w:t>
      </w:r>
    </w:p>
    <w:p w:rsidR="005A466B" w:rsidRDefault="005A466B" w:rsidP="005A466B">
      <w:pPr>
        <w:pStyle w:val="ListParagraph"/>
        <w:numPr>
          <w:ilvl w:val="1"/>
          <w:numId w:val="1"/>
        </w:numPr>
      </w:pPr>
      <w:r>
        <w:t>4.6.2 (</w:t>
      </w:r>
      <w:r w:rsidRPr="005A466B">
        <w:t>Applying the fitted data</w:t>
      </w:r>
      <w:r>
        <w:t xml:space="preserve">) </w:t>
      </w:r>
      <w:r w:rsidRPr="001F5884">
        <w:rPr>
          <w:color w:val="FF0000"/>
        </w:rPr>
        <w:t>00:09-00:19</w:t>
      </w:r>
    </w:p>
    <w:p w:rsidR="005A466B" w:rsidRDefault="005A466B" w:rsidP="005A466B">
      <w:pPr>
        <w:pStyle w:val="ListParagraph"/>
        <w:numPr>
          <w:ilvl w:val="0"/>
          <w:numId w:val="1"/>
        </w:numPr>
      </w:pPr>
      <w:r>
        <w:lastRenderedPageBreak/>
        <w:t>63411_screenshot_</w:t>
      </w:r>
      <w:r>
        <w:t>17</w:t>
      </w:r>
    </w:p>
    <w:p w:rsidR="005A466B" w:rsidRDefault="005A466B" w:rsidP="005A466B">
      <w:pPr>
        <w:pStyle w:val="ListParagraph"/>
        <w:numPr>
          <w:ilvl w:val="1"/>
          <w:numId w:val="1"/>
        </w:numPr>
      </w:pPr>
      <w:r>
        <w:t>5.2.1 (</w:t>
      </w:r>
      <w:r w:rsidRPr="005A466B">
        <w:t>A</w:t>
      </w:r>
      <w:r w:rsidRPr="005A466B">
        <w:rPr>
          <w:bCs/>
        </w:rPr>
        <w:t xml:space="preserve">djusting z translational stage, </w:t>
      </w:r>
      <w:r w:rsidRPr="005A466B">
        <w:t>bright-field image of the spinal cord vasculature is visible</w:t>
      </w:r>
      <w:r>
        <w:t xml:space="preserve">) </w:t>
      </w:r>
      <w:r w:rsidRPr="001F5884">
        <w:rPr>
          <w:color w:val="FF0000"/>
        </w:rPr>
        <w:t>00:00-00:06</w:t>
      </w:r>
    </w:p>
    <w:p w:rsidR="005A466B" w:rsidRDefault="005A466B" w:rsidP="005A466B">
      <w:pPr>
        <w:pStyle w:val="ListParagraph"/>
        <w:numPr>
          <w:ilvl w:val="1"/>
          <w:numId w:val="1"/>
        </w:numPr>
      </w:pPr>
      <w:r>
        <w:t>5.2.2 (</w:t>
      </w:r>
      <w:r w:rsidRPr="005A466B">
        <w:t>Locating the spinal cord dorsal vein at the center of field of view.</w:t>
      </w:r>
      <w:r>
        <w:t xml:space="preserve">) </w:t>
      </w:r>
      <w:r w:rsidRPr="001F5884">
        <w:rPr>
          <w:color w:val="FF0000"/>
        </w:rPr>
        <w:t>00:07-00:14</w:t>
      </w:r>
    </w:p>
    <w:p w:rsidR="00745620" w:rsidRDefault="00745620" w:rsidP="00745620">
      <w:pPr>
        <w:pStyle w:val="ListParagraph"/>
        <w:numPr>
          <w:ilvl w:val="0"/>
          <w:numId w:val="1"/>
        </w:numPr>
      </w:pPr>
      <w:r>
        <w:t>63411_screenshot_1</w:t>
      </w:r>
      <w:r>
        <w:t>8</w:t>
      </w:r>
    </w:p>
    <w:p w:rsidR="005A466B" w:rsidRDefault="00745620" w:rsidP="00A71BDC">
      <w:pPr>
        <w:pStyle w:val="ListParagraph"/>
        <w:numPr>
          <w:ilvl w:val="1"/>
          <w:numId w:val="1"/>
        </w:numPr>
      </w:pPr>
      <w:r>
        <w:t>5.3.1 (</w:t>
      </w:r>
      <w:r w:rsidRPr="00745620">
        <w:t>Clear bright-field image of spinal cord blood vasculature in the whole field of view</w:t>
      </w:r>
      <w:r>
        <w:t>)</w:t>
      </w:r>
    </w:p>
    <w:p w:rsidR="00A71BDC" w:rsidRDefault="00A71BDC" w:rsidP="00A71BDC">
      <w:pPr>
        <w:pStyle w:val="ListParagraph"/>
        <w:numPr>
          <w:ilvl w:val="0"/>
          <w:numId w:val="1"/>
        </w:numPr>
      </w:pPr>
      <w:r>
        <w:t>63411_screenshot_</w:t>
      </w:r>
      <w:r w:rsidR="00ED6001">
        <w:t>19</w:t>
      </w:r>
    </w:p>
    <w:p w:rsidR="00A71BDC" w:rsidRDefault="00A71BDC" w:rsidP="00A71BDC">
      <w:pPr>
        <w:pStyle w:val="ListParagraph"/>
        <w:numPr>
          <w:ilvl w:val="1"/>
          <w:numId w:val="1"/>
        </w:numPr>
      </w:pPr>
      <w:r>
        <w:t>5.6.1 (</w:t>
      </w:r>
      <w:r>
        <w:rPr>
          <w:rFonts w:cstheme="minorHAnsi"/>
        </w:rPr>
        <w:t>Setting the parameters and scanning</w:t>
      </w:r>
      <w:r>
        <w:t>)</w:t>
      </w:r>
    </w:p>
    <w:sectPr w:rsidR="00A71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22FAB"/>
    <w:multiLevelType w:val="hybridMultilevel"/>
    <w:tmpl w:val="E626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051EC2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3E"/>
    <w:rsid w:val="00022D25"/>
    <w:rsid w:val="001929E7"/>
    <w:rsid w:val="001A7520"/>
    <w:rsid w:val="001F5884"/>
    <w:rsid w:val="00220563"/>
    <w:rsid w:val="002A6EA1"/>
    <w:rsid w:val="00511312"/>
    <w:rsid w:val="005A466B"/>
    <w:rsid w:val="0069721A"/>
    <w:rsid w:val="00745620"/>
    <w:rsid w:val="008E6703"/>
    <w:rsid w:val="00A42C3E"/>
    <w:rsid w:val="00A71BDC"/>
    <w:rsid w:val="00B90C0B"/>
    <w:rsid w:val="00E10730"/>
    <w:rsid w:val="00E922BD"/>
    <w:rsid w:val="00ED6001"/>
    <w:rsid w:val="00F9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ED76"/>
  <w15:chartTrackingRefBased/>
  <w15:docId w15:val="{65A5A985-9B97-4990-B351-EC183DC1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9E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B90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C0B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B90C0B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Wanjie WU</dc:creator>
  <cp:keywords/>
  <dc:description/>
  <cp:lastModifiedBy>Wanjie WU</cp:lastModifiedBy>
  <cp:revision>3</cp:revision>
  <dcterms:created xsi:type="dcterms:W3CDTF">2022-01-04T11:13:00Z</dcterms:created>
  <dcterms:modified xsi:type="dcterms:W3CDTF">2022-01-05T04:25:00Z</dcterms:modified>
</cp:coreProperties>
</file>