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26EC443" w14:textId="0875A911" w:rsidR="006B17C5" w:rsidRDefault="007D45A8">
      <w:pPr>
        <w:rPr>
          <w:lang w:val="en-US"/>
        </w:rPr>
      </w:pPr>
      <w:r w:rsidRPr="002618B3">
        <w:rPr>
          <w:lang w:val="en-US"/>
        </w:rPr>
        <w:t>S</w:t>
      </w:r>
      <w:r>
        <w:rPr>
          <w:lang w:val="en-US"/>
        </w:rPr>
        <w:t>ample screenshot Summary</w:t>
      </w:r>
      <w:r w:rsidR="002618B3">
        <w:rPr>
          <w:lang w:val="en-US"/>
        </w:rPr>
        <w:t xml:space="preserve"> (</w:t>
      </w:r>
      <w:r w:rsidR="00C66FA2">
        <w:rPr>
          <w:lang w:val="en-US"/>
        </w:rPr>
        <w:t xml:space="preserve">the </w:t>
      </w:r>
      <w:bookmarkStart w:id="0" w:name="_GoBack"/>
      <w:bookmarkEnd w:id="0"/>
      <w:r w:rsidR="002618B3" w:rsidRPr="002618B3">
        <w:rPr>
          <w:highlight w:val="yellow"/>
          <w:lang w:val="en-US"/>
        </w:rPr>
        <w:t>lacking parts in yellow</w:t>
      </w:r>
      <w:r w:rsidR="002618B3">
        <w:rPr>
          <w:lang w:val="en-US"/>
        </w:rPr>
        <w:t>)</w:t>
      </w:r>
      <w:r>
        <w:rPr>
          <w:lang w:val="en-US"/>
        </w:rPr>
        <w:t>:</w:t>
      </w:r>
    </w:p>
    <w:p w14:paraId="354B2B2D" w14:textId="645CB4CE" w:rsidR="007D45A8" w:rsidRPr="007912D4" w:rsidRDefault="007D45A8" w:rsidP="007D45A8">
      <w:pPr>
        <w:pStyle w:val="ListParagraph"/>
        <w:numPr>
          <w:ilvl w:val="0"/>
          <w:numId w:val="1"/>
        </w:numPr>
        <w:rPr>
          <w:highlight w:val="yellow"/>
          <w:lang w:val="en-US"/>
        </w:rPr>
      </w:pPr>
      <w:r w:rsidRPr="007912D4">
        <w:rPr>
          <w:highlight w:val="yellow"/>
          <w:lang w:val="en-US"/>
        </w:rPr>
        <w:t>63403_screenshot_1</w:t>
      </w:r>
    </w:p>
    <w:p w14:paraId="53912045" w14:textId="483229FA" w:rsidR="007D45A8" w:rsidRPr="007912D4" w:rsidRDefault="007D45A8" w:rsidP="007D45A8">
      <w:pPr>
        <w:pStyle w:val="ListParagraph"/>
        <w:numPr>
          <w:ilvl w:val="0"/>
          <w:numId w:val="5"/>
        </w:numPr>
        <w:rPr>
          <w:highlight w:val="yellow"/>
          <w:lang w:val="en-US"/>
        </w:rPr>
      </w:pPr>
      <w:r w:rsidRPr="007912D4">
        <w:rPr>
          <w:highlight w:val="yellow"/>
          <w:lang w:val="en-US"/>
        </w:rPr>
        <w:t>4.3.2 (loading G-code file into printing software</w:t>
      </w:r>
      <w:r w:rsidR="0027117E" w:rsidRPr="007912D4">
        <w:rPr>
          <w:highlight w:val="yellow"/>
          <w:lang w:val="en-US"/>
        </w:rPr>
        <w:t>)</w:t>
      </w:r>
    </w:p>
    <w:p w14:paraId="47812626" w14:textId="021315BA" w:rsidR="0027117E" w:rsidRPr="007912D4" w:rsidRDefault="0027117E" w:rsidP="0027117E">
      <w:pPr>
        <w:pStyle w:val="ListParagraph"/>
        <w:numPr>
          <w:ilvl w:val="0"/>
          <w:numId w:val="1"/>
        </w:numPr>
        <w:rPr>
          <w:highlight w:val="yellow"/>
          <w:lang w:val="en-US"/>
        </w:rPr>
      </w:pPr>
      <w:r w:rsidRPr="007912D4">
        <w:rPr>
          <w:highlight w:val="yellow"/>
          <w:lang w:val="en-US"/>
        </w:rPr>
        <w:t>63403_ screenshot_2</w:t>
      </w:r>
    </w:p>
    <w:p w14:paraId="313523CA" w14:textId="5276FBB8" w:rsidR="0027117E" w:rsidRPr="007912D4" w:rsidRDefault="0027117E" w:rsidP="0027117E">
      <w:pPr>
        <w:pStyle w:val="ListParagraph"/>
        <w:numPr>
          <w:ilvl w:val="0"/>
          <w:numId w:val="5"/>
        </w:numPr>
        <w:rPr>
          <w:highlight w:val="yellow"/>
          <w:lang w:val="en-US"/>
        </w:rPr>
      </w:pPr>
      <w:r w:rsidRPr="007912D4">
        <w:rPr>
          <w:highlight w:val="yellow"/>
          <w:lang w:val="en-US"/>
        </w:rPr>
        <w:t>4.3.3 (Measuring the needle length)</w:t>
      </w:r>
    </w:p>
    <w:p w14:paraId="39A393AB" w14:textId="315367B1" w:rsidR="0027117E" w:rsidRDefault="0027117E" w:rsidP="0027117E">
      <w:pPr>
        <w:pStyle w:val="ListParagraph"/>
        <w:numPr>
          <w:ilvl w:val="0"/>
          <w:numId w:val="1"/>
        </w:numPr>
        <w:rPr>
          <w:lang w:val="en-US"/>
        </w:rPr>
      </w:pPr>
      <w:r>
        <w:rPr>
          <w:lang w:val="en-US"/>
        </w:rPr>
        <w:t>63403_screenshot_3</w:t>
      </w:r>
    </w:p>
    <w:p w14:paraId="67BDCB10" w14:textId="13790DD3" w:rsidR="0027117E" w:rsidRDefault="00AF0017" w:rsidP="0027117E">
      <w:pPr>
        <w:pStyle w:val="ListParagraph"/>
        <w:numPr>
          <w:ilvl w:val="0"/>
          <w:numId w:val="5"/>
        </w:numPr>
        <w:rPr>
          <w:lang w:val="en-US"/>
        </w:rPr>
      </w:pPr>
      <w:r>
        <w:rPr>
          <w:lang w:val="en-US"/>
        </w:rPr>
        <w:t>6.1.2 (</w:t>
      </w:r>
      <w:r w:rsidR="0051015E">
        <w:rPr>
          <w:lang w:val="en-US"/>
        </w:rPr>
        <w:t xml:space="preserve">Select 10x objective | </w:t>
      </w:r>
      <w:r w:rsidR="002636D9">
        <w:rPr>
          <w:lang w:val="en-US"/>
        </w:rPr>
        <w:t>A</w:t>
      </w:r>
      <w:r w:rsidR="0051015E">
        <w:rPr>
          <w:lang w:val="en-US"/>
        </w:rPr>
        <w:t xml:space="preserve">ctivate transmission light observation method by clicking BF | </w:t>
      </w:r>
      <w:r w:rsidR="002636D9">
        <w:rPr>
          <w:lang w:val="en-US"/>
        </w:rPr>
        <w:t>C</w:t>
      </w:r>
      <w:r w:rsidR="0051015E">
        <w:rPr>
          <w:lang w:val="en-US"/>
        </w:rPr>
        <w:t>lick PH to choose phase contrast observation |</w:t>
      </w:r>
      <w:r w:rsidR="002636D9">
        <w:rPr>
          <w:lang w:val="en-US"/>
        </w:rPr>
        <w:t>C</w:t>
      </w:r>
      <w:r w:rsidR="0051015E">
        <w:rPr>
          <w:lang w:val="en-US"/>
        </w:rPr>
        <w:t xml:space="preserve">lick LIVE on a Camera Control window to start </w:t>
      </w:r>
      <w:r w:rsidR="00B31D0A">
        <w:rPr>
          <w:lang w:val="en-US"/>
        </w:rPr>
        <w:t>transmission light</w:t>
      </w:r>
      <w:r w:rsidR="0051015E">
        <w:rPr>
          <w:lang w:val="en-US"/>
        </w:rPr>
        <w:t xml:space="preserve"> observation| </w:t>
      </w:r>
      <w:r w:rsidR="002636D9">
        <w:rPr>
          <w:lang w:val="en-US"/>
        </w:rPr>
        <w:t>M</w:t>
      </w:r>
      <w:r w:rsidR="00245106">
        <w:rPr>
          <w:lang w:val="en-US"/>
        </w:rPr>
        <w:t xml:space="preserve">anually </w:t>
      </w:r>
      <w:r w:rsidR="0051015E">
        <w:rPr>
          <w:lang w:val="en-US"/>
        </w:rPr>
        <w:t xml:space="preserve">adjust the exposure time </w:t>
      </w:r>
      <w:r w:rsidR="00245106">
        <w:rPr>
          <w:lang w:val="en-US"/>
        </w:rPr>
        <w:t xml:space="preserve">and focus </w:t>
      </w:r>
      <w:r w:rsidR="004313A2">
        <w:rPr>
          <w:lang w:val="en-US"/>
        </w:rPr>
        <w:t>on</w:t>
      </w:r>
      <w:r w:rsidR="00245106">
        <w:rPr>
          <w:lang w:val="en-US"/>
        </w:rPr>
        <w:t xml:space="preserve"> spheroids | </w:t>
      </w:r>
      <w:r w:rsidR="002636D9">
        <w:rPr>
          <w:lang w:val="en-US"/>
        </w:rPr>
        <w:t>M</w:t>
      </w:r>
      <w:r w:rsidR="00245106">
        <w:rPr>
          <w:lang w:val="en-US"/>
        </w:rPr>
        <w:t>ove the microscopy dish to localize the chosen spheroid in the center of the imaging field |</w:t>
      </w:r>
      <w:r w:rsidR="002636D9">
        <w:rPr>
          <w:lang w:val="en-US"/>
        </w:rPr>
        <w:t>S</w:t>
      </w:r>
      <w:r w:rsidR="00245106">
        <w:rPr>
          <w:lang w:val="en-US"/>
        </w:rPr>
        <w:t xml:space="preserve">top live observation by clicking on LIVE) 00:00 </w:t>
      </w:r>
      <w:r w:rsidR="000A7C87">
        <w:rPr>
          <w:lang w:val="en-US"/>
        </w:rPr>
        <w:t>–</w:t>
      </w:r>
      <w:r w:rsidR="00245106">
        <w:rPr>
          <w:lang w:val="en-US"/>
        </w:rPr>
        <w:t xml:space="preserve"> </w:t>
      </w:r>
      <w:r w:rsidR="000A7C87">
        <w:rPr>
          <w:lang w:val="en-US"/>
        </w:rPr>
        <w:t>1:02</w:t>
      </w:r>
      <w:r w:rsidR="00245106">
        <w:rPr>
          <w:lang w:val="en-US"/>
        </w:rPr>
        <w:t xml:space="preserve"> </w:t>
      </w:r>
    </w:p>
    <w:p w14:paraId="65CD8858" w14:textId="407C3364" w:rsidR="00B31D0A" w:rsidRDefault="00B31D0A" w:rsidP="00B31D0A">
      <w:pPr>
        <w:pStyle w:val="ListParagraph"/>
        <w:numPr>
          <w:ilvl w:val="0"/>
          <w:numId w:val="1"/>
        </w:numPr>
        <w:rPr>
          <w:lang w:val="en-US"/>
        </w:rPr>
      </w:pPr>
      <w:r>
        <w:rPr>
          <w:lang w:val="en-US"/>
        </w:rPr>
        <w:t>63403_ screenshot_4</w:t>
      </w:r>
    </w:p>
    <w:p w14:paraId="49B84346" w14:textId="37FE733F" w:rsidR="00203EC9" w:rsidRDefault="00B31D0A" w:rsidP="00B31D0A">
      <w:pPr>
        <w:pStyle w:val="ListParagraph"/>
        <w:numPr>
          <w:ilvl w:val="0"/>
          <w:numId w:val="5"/>
        </w:numPr>
        <w:rPr>
          <w:lang w:val="en-US"/>
        </w:rPr>
      </w:pPr>
      <w:r>
        <w:rPr>
          <w:lang w:val="en-US"/>
        </w:rPr>
        <w:t>6.1.3 (Select 40x objective | Click LIVE</w:t>
      </w:r>
      <w:r w:rsidR="00203EC9">
        <w:rPr>
          <w:lang w:val="en-US"/>
        </w:rPr>
        <w:t>) 00:00 – 00:12</w:t>
      </w:r>
    </w:p>
    <w:p w14:paraId="77CC6302" w14:textId="3F785A21" w:rsidR="00B31D0A" w:rsidRDefault="00203EC9" w:rsidP="00B31D0A">
      <w:pPr>
        <w:pStyle w:val="ListParagraph"/>
        <w:numPr>
          <w:ilvl w:val="0"/>
          <w:numId w:val="5"/>
        </w:numPr>
        <w:rPr>
          <w:lang w:val="en-US"/>
        </w:rPr>
      </w:pPr>
      <w:r>
        <w:rPr>
          <w:lang w:val="en-US"/>
        </w:rPr>
        <w:t>6.2.1</w:t>
      </w:r>
      <w:r w:rsidR="006B104F">
        <w:rPr>
          <w:lang w:val="en-US"/>
        </w:rPr>
        <w:t xml:space="preserve"> </w:t>
      </w:r>
      <w:r>
        <w:rPr>
          <w:lang w:val="en-US"/>
        </w:rPr>
        <w:t>(</w:t>
      </w:r>
      <w:r w:rsidR="00B31D0A">
        <w:rPr>
          <w:lang w:val="en-US"/>
        </w:rPr>
        <w:t>Manually adjust the exposure time | Move the spheroid to the center of the imaging field |</w:t>
      </w:r>
      <w:r>
        <w:rPr>
          <w:lang w:val="en-US"/>
        </w:rPr>
        <w:t xml:space="preserve"> </w:t>
      </w:r>
      <w:r w:rsidR="002636D9">
        <w:rPr>
          <w:lang w:val="en-US"/>
        </w:rPr>
        <w:t>M</w:t>
      </w:r>
      <w:r>
        <w:rPr>
          <w:lang w:val="en-US"/>
        </w:rPr>
        <w:t xml:space="preserve">anually focus on the spheroid until its borders become relatively clear | </w:t>
      </w:r>
      <w:r w:rsidR="002636D9">
        <w:rPr>
          <w:lang w:val="en-US"/>
        </w:rPr>
        <w:t>A</w:t>
      </w:r>
      <w:r>
        <w:rPr>
          <w:lang w:val="en-US"/>
        </w:rPr>
        <w:t xml:space="preserve">cquire a snapshot by clicking SNAPSHOT in the Camera Control window | Click LIVE to </w:t>
      </w:r>
      <w:r w:rsidR="002374CA">
        <w:rPr>
          <w:lang w:val="en-US"/>
        </w:rPr>
        <w:t>switch of</w:t>
      </w:r>
      <w:r w:rsidR="004313A2">
        <w:rPr>
          <w:lang w:val="en-US"/>
        </w:rPr>
        <w:t>f the</w:t>
      </w:r>
      <w:r w:rsidR="002374CA">
        <w:rPr>
          <w:lang w:val="en-US"/>
        </w:rPr>
        <w:t xml:space="preserve"> </w:t>
      </w:r>
      <w:r>
        <w:rPr>
          <w:lang w:val="en-US"/>
        </w:rPr>
        <w:t xml:space="preserve">live </w:t>
      </w:r>
      <w:r w:rsidR="002374CA">
        <w:rPr>
          <w:lang w:val="en-US"/>
        </w:rPr>
        <w:t>display</w:t>
      </w:r>
      <w:r>
        <w:rPr>
          <w:lang w:val="en-US"/>
        </w:rPr>
        <w:t xml:space="preserve"> )</w:t>
      </w:r>
      <w:r w:rsidR="002374CA">
        <w:rPr>
          <w:lang w:val="en-US"/>
        </w:rPr>
        <w:t xml:space="preserve"> </w:t>
      </w:r>
      <w:r>
        <w:rPr>
          <w:lang w:val="en-US"/>
        </w:rPr>
        <w:t>00:13-</w:t>
      </w:r>
      <w:r w:rsidR="002374CA">
        <w:rPr>
          <w:lang w:val="en-US"/>
        </w:rPr>
        <w:t>1:14</w:t>
      </w:r>
    </w:p>
    <w:p w14:paraId="6EF57751" w14:textId="12A2D74F" w:rsidR="00820019" w:rsidRDefault="00820019" w:rsidP="00820019">
      <w:pPr>
        <w:pStyle w:val="ListParagraph"/>
        <w:numPr>
          <w:ilvl w:val="0"/>
          <w:numId w:val="1"/>
        </w:numPr>
        <w:rPr>
          <w:lang w:val="en-US"/>
        </w:rPr>
      </w:pPr>
      <w:r>
        <w:rPr>
          <w:lang w:val="en-US"/>
        </w:rPr>
        <w:t>63403_screenshot_5</w:t>
      </w:r>
    </w:p>
    <w:p w14:paraId="277456E6" w14:textId="747CCFF6" w:rsidR="00C60B19" w:rsidRDefault="006B104F" w:rsidP="00820019">
      <w:pPr>
        <w:pStyle w:val="ListParagraph"/>
        <w:numPr>
          <w:ilvl w:val="0"/>
          <w:numId w:val="6"/>
        </w:numPr>
        <w:rPr>
          <w:lang w:val="en-US"/>
        </w:rPr>
      </w:pPr>
      <w:r>
        <w:rPr>
          <w:lang w:val="en-US"/>
        </w:rPr>
        <w:t xml:space="preserve">6.2.2 (Open Experiment Manager window | </w:t>
      </w:r>
      <w:r w:rsidR="002636D9">
        <w:rPr>
          <w:lang w:val="en-US"/>
        </w:rPr>
        <w:t>C</w:t>
      </w:r>
      <w:r>
        <w:rPr>
          <w:lang w:val="en-US"/>
        </w:rPr>
        <w:t xml:space="preserve">lick NEW to create a new Experiment. The experiment window will appear| Choose the symbol of </w:t>
      </w:r>
      <w:r w:rsidR="00C7595F">
        <w:rPr>
          <w:lang w:val="en-US"/>
        </w:rPr>
        <w:t xml:space="preserve">the </w:t>
      </w:r>
      <w:r>
        <w:rPr>
          <w:lang w:val="en-US"/>
        </w:rPr>
        <w:t xml:space="preserve">reference channel (TXRED) in menu Image Acquisition and localize it in the experiment window field | </w:t>
      </w:r>
      <w:r w:rsidR="002636D9">
        <w:rPr>
          <w:lang w:val="en-US"/>
        </w:rPr>
        <w:t>C</w:t>
      </w:r>
      <w:r>
        <w:rPr>
          <w:lang w:val="en-US"/>
        </w:rPr>
        <w:t xml:space="preserve">heck excitation wave length (580 nm) </w:t>
      </w:r>
      <w:r w:rsidR="003938F7">
        <w:rPr>
          <w:lang w:val="en-US"/>
        </w:rPr>
        <w:t xml:space="preserve">and power of the light source in the </w:t>
      </w:r>
      <w:r w:rsidR="00C7595F">
        <w:rPr>
          <w:lang w:val="en-US"/>
        </w:rPr>
        <w:t>M</w:t>
      </w:r>
      <w:r w:rsidR="003938F7">
        <w:rPr>
          <w:lang w:val="en-US"/>
        </w:rPr>
        <w:t xml:space="preserve">icroscope </w:t>
      </w:r>
      <w:r w:rsidR="00C7595F">
        <w:rPr>
          <w:lang w:val="en-US"/>
        </w:rPr>
        <w:t>C</w:t>
      </w:r>
      <w:r w:rsidR="003938F7">
        <w:rPr>
          <w:lang w:val="en-US"/>
        </w:rPr>
        <w:t>ontrol window |</w:t>
      </w:r>
      <w:r w:rsidR="002636D9">
        <w:rPr>
          <w:lang w:val="en-US"/>
        </w:rPr>
        <w:t xml:space="preserve"> Adjust the exposure time for</w:t>
      </w:r>
      <w:r w:rsidR="00684374">
        <w:rPr>
          <w:lang w:val="en-US"/>
        </w:rPr>
        <w:t xml:space="preserve"> the</w:t>
      </w:r>
      <w:r w:rsidR="002636D9">
        <w:rPr>
          <w:lang w:val="en-US"/>
        </w:rPr>
        <w:t xml:space="preserve"> reference dye excitation in Experiment Manager window. </w:t>
      </w:r>
      <w:r w:rsidR="004A4CED">
        <w:rPr>
          <w:lang w:val="en-US"/>
        </w:rPr>
        <w:t>Press Enter</w:t>
      </w:r>
      <w:r w:rsidR="002636D9">
        <w:rPr>
          <w:lang w:val="en-US"/>
        </w:rPr>
        <w:t xml:space="preserve"> to apply the chosen exposure time |</w:t>
      </w:r>
      <w:r w:rsidR="004054B5" w:rsidRPr="004054B5">
        <w:rPr>
          <w:lang w:val="en-US"/>
        </w:rPr>
        <w:t xml:space="preserve"> </w:t>
      </w:r>
      <w:r w:rsidR="004054B5">
        <w:rPr>
          <w:lang w:val="en-US"/>
        </w:rPr>
        <w:t xml:space="preserve">Choose the symbol of </w:t>
      </w:r>
      <w:r w:rsidR="004A4CED">
        <w:rPr>
          <w:lang w:val="en-US"/>
        </w:rPr>
        <w:t xml:space="preserve">oxygen </w:t>
      </w:r>
      <w:r w:rsidR="004054B5">
        <w:rPr>
          <w:lang w:val="en-US"/>
        </w:rPr>
        <w:t>sensitive channel (</w:t>
      </w:r>
      <w:r w:rsidR="004A4CED">
        <w:rPr>
          <w:lang w:val="en-US"/>
        </w:rPr>
        <w:t>PtBP635</w:t>
      </w:r>
      <w:r w:rsidR="004054B5">
        <w:rPr>
          <w:lang w:val="en-US"/>
        </w:rPr>
        <w:t>) in menu Image Acquisition and localize it in the experiment window field</w:t>
      </w:r>
      <w:r w:rsidR="002636D9">
        <w:rPr>
          <w:lang w:val="en-US"/>
        </w:rPr>
        <w:t xml:space="preserve"> </w:t>
      </w:r>
      <w:r w:rsidR="004A4CED">
        <w:rPr>
          <w:lang w:val="en-US"/>
        </w:rPr>
        <w:t>|</w:t>
      </w:r>
      <w:r w:rsidR="003938F7">
        <w:rPr>
          <w:lang w:val="en-US"/>
        </w:rPr>
        <w:t xml:space="preserve"> </w:t>
      </w:r>
      <w:r w:rsidR="004A4CED">
        <w:rPr>
          <w:lang w:val="en-US"/>
        </w:rPr>
        <w:t>Check excitation wave length (635 nm) and power of the light source in the microscope control window |</w:t>
      </w:r>
      <w:r w:rsidR="004A4CED" w:rsidRPr="004A4CED">
        <w:rPr>
          <w:lang w:val="en-US"/>
        </w:rPr>
        <w:t xml:space="preserve"> </w:t>
      </w:r>
      <w:r w:rsidR="004A4CED">
        <w:rPr>
          <w:lang w:val="en-US"/>
        </w:rPr>
        <w:t xml:space="preserve">Adjust the exposure time for the reference dye excitation in Experiment Manager window. Press Enter to apply the chosen exposure time | </w:t>
      </w:r>
      <w:r w:rsidR="00BC0101">
        <w:rPr>
          <w:lang w:val="en-US"/>
        </w:rPr>
        <w:t>Link the</w:t>
      </w:r>
      <w:r w:rsidR="004A4CED">
        <w:rPr>
          <w:lang w:val="en-US"/>
        </w:rPr>
        <w:t xml:space="preserve"> Sensitive channel and</w:t>
      </w:r>
      <w:r w:rsidR="00BC0101">
        <w:rPr>
          <w:lang w:val="en-US"/>
        </w:rPr>
        <w:t xml:space="preserve"> the</w:t>
      </w:r>
      <w:r w:rsidR="004A4CED">
        <w:rPr>
          <w:lang w:val="en-US"/>
        </w:rPr>
        <w:t xml:space="preserve"> Reference channel symbols in the Experiment window field with a line to organize the proper order of their imaging | Apply </w:t>
      </w:r>
      <w:r w:rsidR="00C60B19">
        <w:rPr>
          <w:lang w:val="en-US"/>
        </w:rPr>
        <w:t>Multichannel</w:t>
      </w:r>
      <w:r w:rsidR="004A4CED">
        <w:rPr>
          <w:lang w:val="en-US"/>
        </w:rPr>
        <w:t xml:space="preserve"> Group </w:t>
      </w:r>
      <w:r w:rsidR="00C60B19">
        <w:rPr>
          <w:lang w:val="en-US"/>
        </w:rPr>
        <w:t>function symbol to obtain a merged multichannel image of</w:t>
      </w:r>
      <w:r w:rsidR="002C37AE">
        <w:rPr>
          <w:lang w:val="en-US"/>
        </w:rPr>
        <w:t xml:space="preserve"> the</w:t>
      </w:r>
      <w:r w:rsidR="00C60B19">
        <w:rPr>
          <w:lang w:val="en-US"/>
        </w:rPr>
        <w:t xml:space="preserve"> sensitive and reference dyes fluorescence) 00:00 – 2:50</w:t>
      </w:r>
    </w:p>
    <w:p w14:paraId="0C2AAA46" w14:textId="5090E4B3" w:rsidR="00820019" w:rsidRDefault="00C60B19" w:rsidP="00C60B19">
      <w:pPr>
        <w:pStyle w:val="ListParagraph"/>
        <w:numPr>
          <w:ilvl w:val="0"/>
          <w:numId w:val="1"/>
        </w:numPr>
        <w:rPr>
          <w:lang w:val="en-US"/>
        </w:rPr>
      </w:pPr>
      <w:r>
        <w:rPr>
          <w:lang w:val="en-US"/>
        </w:rPr>
        <w:t>63403_screenshot_6</w:t>
      </w:r>
    </w:p>
    <w:p w14:paraId="4ED502BC" w14:textId="557D4FAE" w:rsidR="00C62509" w:rsidRDefault="00C60B19" w:rsidP="00C60B19">
      <w:pPr>
        <w:pStyle w:val="ListParagraph"/>
        <w:numPr>
          <w:ilvl w:val="0"/>
          <w:numId w:val="6"/>
        </w:numPr>
        <w:rPr>
          <w:lang w:val="en-US"/>
        </w:rPr>
      </w:pPr>
      <w:r>
        <w:rPr>
          <w:lang w:val="en-US"/>
        </w:rPr>
        <w:t xml:space="preserve">6.2.3 </w:t>
      </w:r>
      <w:r w:rsidR="00987806">
        <w:rPr>
          <w:lang w:val="en-US"/>
        </w:rPr>
        <w:t xml:space="preserve">(Click Start in Experiment Manager window to start imaging process | </w:t>
      </w:r>
      <w:r w:rsidR="005875E7">
        <w:rPr>
          <w:lang w:val="en-US"/>
        </w:rPr>
        <w:t xml:space="preserve">When image appears adjust the brightness of the multichannel image in Adjust Display window | </w:t>
      </w:r>
      <w:r w:rsidR="00C62509">
        <w:rPr>
          <w:lang w:val="en-US"/>
        </w:rPr>
        <w:t xml:space="preserve">The channels can be </w:t>
      </w:r>
      <w:r w:rsidR="005875E7">
        <w:rPr>
          <w:lang w:val="en-US"/>
        </w:rPr>
        <w:t>view</w:t>
      </w:r>
      <w:r w:rsidR="00C62509">
        <w:rPr>
          <w:lang w:val="en-US"/>
        </w:rPr>
        <w:t>ed separately by clicking on the corresponding icons in</w:t>
      </w:r>
      <w:r w:rsidR="00381ECE">
        <w:rPr>
          <w:lang w:val="en-US"/>
        </w:rPr>
        <w:t xml:space="preserve"> the</w:t>
      </w:r>
      <w:r w:rsidR="00C62509">
        <w:rPr>
          <w:lang w:val="en-US"/>
        </w:rPr>
        <w:t xml:space="preserve"> image window) 00:00 – 1:58</w:t>
      </w:r>
    </w:p>
    <w:p w14:paraId="61A285CF" w14:textId="63F4B77F" w:rsidR="00C60B19" w:rsidRDefault="00C62509" w:rsidP="00C62509">
      <w:pPr>
        <w:pStyle w:val="ListParagraph"/>
        <w:numPr>
          <w:ilvl w:val="0"/>
          <w:numId w:val="1"/>
        </w:numPr>
        <w:rPr>
          <w:lang w:val="en-US"/>
        </w:rPr>
      </w:pPr>
      <w:r>
        <w:rPr>
          <w:lang w:val="en-US"/>
        </w:rPr>
        <w:t>6340</w:t>
      </w:r>
      <w:r w:rsidR="009066BB">
        <w:rPr>
          <w:lang w:val="en-US"/>
        </w:rPr>
        <w:t>3</w:t>
      </w:r>
      <w:r>
        <w:rPr>
          <w:lang w:val="en-US"/>
        </w:rPr>
        <w:t>_screenshot_7</w:t>
      </w:r>
    </w:p>
    <w:p w14:paraId="4ECC9783" w14:textId="1F881C23" w:rsidR="00C62509" w:rsidRDefault="007237E6" w:rsidP="00C62509">
      <w:pPr>
        <w:pStyle w:val="ListParagraph"/>
        <w:numPr>
          <w:ilvl w:val="0"/>
          <w:numId w:val="6"/>
        </w:numPr>
        <w:rPr>
          <w:lang w:val="en-US"/>
        </w:rPr>
      </w:pPr>
      <w:r>
        <w:rPr>
          <w:lang w:val="en-US"/>
        </w:rPr>
        <w:t xml:space="preserve">6.3.1 (The transmission light image and </w:t>
      </w:r>
      <w:r w:rsidR="003807C6">
        <w:rPr>
          <w:lang w:val="en-US"/>
        </w:rPr>
        <w:t xml:space="preserve">images of independent fluorescence channels </w:t>
      </w:r>
      <w:r>
        <w:rPr>
          <w:lang w:val="en-US"/>
        </w:rPr>
        <w:t>separated</w:t>
      </w:r>
      <w:r w:rsidR="003807C6">
        <w:rPr>
          <w:lang w:val="en-US"/>
        </w:rPr>
        <w:t xml:space="preserve"> from</w:t>
      </w:r>
      <w:r>
        <w:rPr>
          <w:lang w:val="en-US"/>
        </w:rPr>
        <w:t xml:space="preserve"> multichannel</w:t>
      </w:r>
      <w:r w:rsidR="003807C6">
        <w:rPr>
          <w:lang w:val="en-US"/>
        </w:rPr>
        <w:t xml:space="preserve"> image are shown for corresponding spheroids. ROI 1, 2 and 3 correspond</w:t>
      </w:r>
      <w:r w:rsidR="002C5983">
        <w:rPr>
          <w:lang w:val="en-US"/>
        </w:rPr>
        <w:t xml:space="preserve"> </w:t>
      </w:r>
      <w:r w:rsidR="003807C6">
        <w:rPr>
          <w:lang w:val="en-US"/>
        </w:rPr>
        <w:t>to the spheroids. The</w:t>
      </w:r>
      <w:r w:rsidR="003807C6" w:rsidRPr="003807C6">
        <w:rPr>
          <w:lang w:val="en-US"/>
        </w:rPr>
        <w:t xml:space="preserve"> </w:t>
      </w:r>
      <w:r w:rsidR="003807C6">
        <w:rPr>
          <w:lang w:val="en-US"/>
        </w:rPr>
        <w:t xml:space="preserve">background fluorescence intensity nearby spheroids </w:t>
      </w:r>
      <w:r w:rsidR="003D1529">
        <w:rPr>
          <w:lang w:val="en-US"/>
        </w:rPr>
        <w:t>is</w:t>
      </w:r>
      <w:r w:rsidR="003807C6">
        <w:rPr>
          <w:lang w:val="en-US"/>
        </w:rPr>
        <w:t xml:space="preserve"> shown with circular ROI (4 Mean Gray Intensity Value) for independent channels | Click File</w:t>
      </w:r>
      <w:r w:rsidR="00F212FF">
        <w:rPr>
          <w:lang w:val="en-US"/>
        </w:rPr>
        <w:t>,</w:t>
      </w:r>
      <w:r w:rsidR="003807C6">
        <w:rPr>
          <w:lang w:val="en-US"/>
        </w:rPr>
        <w:t xml:space="preserve"> </w:t>
      </w:r>
      <w:r w:rsidR="00F212FF">
        <w:rPr>
          <w:lang w:val="en-US"/>
        </w:rPr>
        <w:t>c</w:t>
      </w:r>
      <w:r w:rsidR="003807C6">
        <w:rPr>
          <w:lang w:val="en-US"/>
        </w:rPr>
        <w:t>lick Open</w:t>
      </w:r>
      <w:r w:rsidR="00F212FF">
        <w:rPr>
          <w:lang w:val="en-US"/>
        </w:rPr>
        <w:t>, click</w:t>
      </w:r>
      <w:r w:rsidR="003807C6">
        <w:rPr>
          <w:lang w:val="en-US"/>
        </w:rPr>
        <w:t xml:space="preserve"> File</w:t>
      </w:r>
      <w:r w:rsidR="00F212FF">
        <w:rPr>
          <w:lang w:val="en-US"/>
        </w:rPr>
        <w:t>. Choose the .</w:t>
      </w:r>
      <w:proofErr w:type="spellStart"/>
      <w:r w:rsidR="00F212FF">
        <w:rPr>
          <w:lang w:val="en-US"/>
        </w:rPr>
        <w:t>vsi</w:t>
      </w:r>
      <w:proofErr w:type="spellEnd"/>
      <w:r w:rsidR="00F212FF">
        <w:rPr>
          <w:lang w:val="en-US"/>
        </w:rPr>
        <w:t xml:space="preserve"> file of merged multichannel image in a corresponding folder | Click Open to load the .</w:t>
      </w:r>
      <w:proofErr w:type="spellStart"/>
      <w:r w:rsidR="00F212FF">
        <w:rPr>
          <w:lang w:val="en-US"/>
        </w:rPr>
        <w:t>vsi</w:t>
      </w:r>
      <w:proofErr w:type="spellEnd"/>
      <w:r w:rsidR="00F212FF">
        <w:rPr>
          <w:lang w:val="en-US"/>
        </w:rPr>
        <w:t xml:space="preserve"> </w:t>
      </w:r>
      <w:r w:rsidR="00F212FF">
        <w:rPr>
          <w:lang w:val="en-US"/>
        </w:rPr>
        <w:lastRenderedPageBreak/>
        <w:t>image| Independent fluorescence channels can be viewed</w:t>
      </w:r>
      <w:r w:rsidR="00F212FF" w:rsidRPr="00F212FF">
        <w:rPr>
          <w:lang w:val="en-US"/>
        </w:rPr>
        <w:t xml:space="preserve"> </w:t>
      </w:r>
      <w:r w:rsidR="00F212FF">
        <w:rPr>
          <w:lang w:val="en-US"/>
        </w:rPr>
        <w:t>by clicking on corresponding channel icons)</w:t>
      </w:r>
      <w:r w:rsidR="003807C6">
        <w:rPr>
          <w:lang w:val="en-US"/>
        </w:rPr>
        <w:t xml:space="preserve"> </w:t>
      </w:r>
      <w:r>
        <w:rPr>
          <w:lang w:val="en-US"/>
        </w:rPr>
        <w:t xml:space="preserve"> </w:t>
      </w:r>
      <w:r w:rsidR="00ED430C">
        <w:rPr>
          <w:lang w:val="en-US"/>
        </w:rPr>
        <w:t>00:00 – 00:53.</w:t>
      </w:r>
    </w:p>
    <w:p w14:paraId="128334AF" w14:textId="2A35E012" w:rsidR="00ED430C" w:rsidRDefault="009066BB" w:rsidP="00ED430C">
      <w:pPr>
        <w:pStyle w:val="ListParagraph"/>
        <w:numPr>
          <w:ilvl w:val="0"/>
          <w:numId w:val="1"/>
        </w:numPr>
        <w:rPr>
          <w:lang w:val="en-US"/>
        </w:rPr>
      </w:pPr>
      <w:r>
        <w:rPr>
          <w:lang w:val="en-US"/>
        </w:rPr>
        <w:t>63403_screenshot_8</w:t>
      </w:r>
    </w:p>
    <w:p w14:paraId="6FE1DB24" w14:textId="2B2EE8E4" w:rsidR="009066BB" w:rsidRDefault="009066BB" w:rsidP="009066BB">
      <w:pPr>
        <w:pStyle w:val="ListParagraph"/>
        <w:numPr>
          <w:ilvl w:val="0"/>
          <w:numId w:val="6"/>
        </w:numPr>
        <w:rPr>
          <w:lang w:val="en-US"/>
        </w:rPr>
      </w:pPr>
      <w:r>
        <w:rPr>
          <w:lang w:val="en-US"/>
        </w:rPr>
        <w:t>6.3.2 (</w:t>
      </w:r>
      <w:r w:rsidR="00F26E70">
        <w:rPr>
          <w:lang w:val="en-US"/>
        </w:rPr>
        <w:t xml:space="preserve">Choose function Ratio Analysis in menu Measure | </w:t>
      </w:r>
      <w:r w:rsidR="00867120">
        <w:rPr>
          <w:lang w:val="en-US"/>
        </w:rPr>
        <w:t>Open the Ratio Analysis window) 00:00 -</w:t>
      </w:r>
      <w:r w:rsidR="001716F1">
        <w:rPr>
          <w:lang w:val="en-US"/>
        </w:rPr>
        <w:t xml:space="preserve"> </w:t>
      </w:r>
      <w:r w:rsidR="00867120">
        <w:rPr>
          <w:lang w:val="en-US"/>
        </w:rPr>
        <w:t>00:28</w:t>
      </w:r>
    </w:p>
    <w:p w14:paraId="41A92E2C" w14:textId="0D48CA84" w:rsidR="001716F1" w:rsidRDefault="00FE428D" w:rsidP="00FE428D">
      <w:pPr>
        <w:pStyle w:val="ListParagraph"/>
        <w:numPr>
          <w:ilvl w:val="0"/>
          <w:numId w:val="1"/>
        </w:numPr>
        <w:rPr>
          <w:lang w:val="en-US"/>
        </w:rPr>
      </w:pPr>
      <w:r>
        <w:rPr>
          <w:lang w:val="en-US"/>
        </w:rPr>
        <w:t>63403_screenshot_9</w:t>
      </w:r>
    </w:p>
    <w:p w14:paraId="3C8DDD94" w14:textId="525D1B5C" w:rsidR="00FE428D" w:rsidRDefault="00FE428D" w:rsidP="00FE428D">
      <w:pPr>
        <w:pStyle w:val="ListParagraph"/>
        <w:numPr>
          <w:ilvl w:val="0"/>
          <w:numId w:val="6"/>
        </w:numPr>
        <w:rPr>
          <w:lang w:val="en-US"/>
        </w:rPr>
      </w:pPr>
      <w:r>
        <w:rPr>
          <w:lang w:val="en-US"/>
        </w:rPr>
        <w:t>6.3.3 (</w:t>
      </w:r>
      <w:r w:rsidR="00E35C1C">
        <w:rPr>
          <w:lang w:val="en-US"/>
        </w:rPr>
        <w:t>In Ratio Analysis window choose the reference channel intensity (TXRED) as Numerator and the sensitive channel intensity (PtBP635) as Denominator)</w:t>
      </w:r>
      <w:r w:rsidR="00E334F9">
        <w:rPr>
          <w:lang w:val="en-US"/>
        </w:rPr>
        <w:t xml:space="preserve"> 00:00 - 00:19</w:t>
      </w:r>
    </w:p>
    <w:p w14:paraId="58EF6A8B" w14:textId="300C9977" w:rsidR="00E334F9" w:rsidRDefault="00C639AE" w:rsidP="00E334F9">
      <w:pPr>
        <w:pStyle w:val="ListParagraph"/>
        <w:numPr>
          <w:ilvl w:val="0"/>
          <w:numId w:val="1"/>
        </w:numPr>
        <w:rPr>
          <w:lang w:val="en-US"/>
        </w:rPr>
      </w:pPr>
      <w:r>
        <w:rPr>
          <w:lang w:val="en-US"/>
        </w:rPr>
        <w:t>63403_screenshot_10</w:t>
      </w:r>
    </w:p>
    <w:p w14:paraId="19F42B40" w14:textId="77777777" w:rsidR="00B91156" w:rsidRDefault="00C639AE" w:rsidP="00C639AE">
      <w:pPr>
        <w:pStyle w:val="ListParagraph"/>
        <w:numPr>
          <w:ilvl w:val="0"/>
          <w:numId w:val="6"/>
        </w:numPr>
        <w:rPr>
          <w:lang w:val="en-US"/>
        </w:rPr>
      </w:pPr>
      <w:r>
        <w:rPr>
          <w:lang w:val="en-US"/>
        </w:rPr>
        <w:t>6.4.1 (</w:t>
      </w:r>
      <w:r w:rsidR="000A651F">
        <w:rPr>
          <w:lang w:val="en-US"/>
        </w:rPr>
        <w:t xml:space="preserve">In Ratio Analysis window </w:t>
      </w:r>
      <w:r w:rsidR="00B91156">
        <w:rPr>
          <w:lang w:val="en-US"/>
        </w:rPr>
        <w:t>apply the initial threshold (average background intensity, can be determined from separate channel intensity images)  for reference  and sensitive channels) 00:00 – 1:22</w:t>
      </w:r>
    </w:p>
    <w:p w14:paraId="27C01A3A" w14:textId="77777777" w:rsidR="00FA178F" w:rsidRDefault="00B91156" w:rsidP="00C639AE">
      <w:pPr>
        <w:pStyle w:val="ListParagraph"/>
        <w:numPr>
          <w:ilvl w:val="0"/>
          <w:numId w:val="6"/>
        </w:numPr>
        <w:rPr>
          <w:lang w:val="en-US"/>
        </w:rPr>
      </w:pPr>
      <w:r>
        <w:rPr>
          <w:lang w:val="en-US"/>
        </w:rPr>
        <w:t>6.4.2 (</w:t>
      </w:r>
      <w:r w:rsidR="00FC0640">
        <w:rPr>
          <w:lang w:val="en-US"/>
        </w:rPr>
        <w:t xml:space="preserve">ROI masks applied to spheroid images help to determine spheroid borders on the intensity ratio image in </w:t>
      </w:r>
      <w:r w:rsidR="00BE1C09">
        <w:rPr>
          <w:lang w:val="en-US"/>
        </w:rPr>
        <w:t xml:space="preserve">a </w:t>
      </w:r>
      <w:r w:rsidR="00FC0640">
        <w:rPr>
          <w:lang w:val="en-US"/>
        </w:rPr>
        <w:t xml:space="preserve">preview window | </w:t>
      </w:r>
      <w:r>
        <w:rPr>
          <w:lang w:val="en-US"/>
        </w:rPr>
        <w:t>Increase the threshold values until the background is uniformly black</w:t>
      </w:r>
      <w:r w:rsidR="00615C6A">
        <w:rPr>
          <w:lang w:val="en-US"/>
        </w:rPr>
        <w:t>.</w:t>
      </w:r>
      <w:r>
        <w:rPr>
          <w:lang w:val="en-US"/>
        </w:rPr>
        <w:t xml:space="preserve">) 1:22 </w:t>
      </w:r>
      <w:r w:rsidR="00615C6A">
        <w:rPr>
          <w:lang w:val="en-US"/>
        </w:rPr>
        <w:t>–</w:t>
      </w:r>
      <w:r>
        <w:rPr>
          <w:lang w:val="en-US"/>
        </w:rPr>
        <w:t xml:space="preserve"> </w:t>
      </w:r>
      <w:r w:rsidR="00615C6A">
        <w:rPr>
          <w:lang w:val="en-US"/>
        </w:rPr>
        <w:t>1:41</w:t>
      </w:r>
      <w:r>
        <w:rPr>
          <w:lang w:val="en-US"/>
        </w:rPr>
        <w:t xml:space="preserve"> </w:t>
      </w:r>
    </w:p>
    <w:p w14:paraId="6E6827AB" w14:textId="17BF8C05" w:rsidR="00C639AE" w:rsidRDefault="00FA178F" w:rsidP="00FA178F">
      <w:pPr>
        <w:pStyle w:val="ListParagraph"/>
        <w:numPr>
          <w:ilvl w:val="0"/>
          <w:numId w:val="1"/>
        </w:numPr>
        <w:rPr>
          <w:lang w:val="en-US"/>
        </w:rPr>
      </w:pPr>
      <w:r>
        <w:rPr>
          <w:lang w:val="en-US"/>
        </w:rPr>
        <w:t>63403_screenshot_11</w:t>
      </w:r>
    </w:p>
    <w:p w14:paraId="02D1B62A" w14:textId="4AA9F7FC" w:rsidR="00FA178F" w:rsidRDefault="00FA178F" w:rsidP="00FA178F">
      <w:pPr>
        <w:pStyle w:val="ListParagraph"/>
        <w:numPr>
          <w:ilvl w:val="0"/>
          <w:numId w:val="7"/>
        </w:numPr>
        <w:rPr>
          <w:lang w:val="en-US"/>
        </w:rPr>
      </w:pPr>
      <w:r>
        <w:rPr>
          <w:lang w:val="en-US"/>
        </w:rPr>
        <w:t>6.5.1 (In Ratio Analysis window adjust the scale) 00:00 – 00:36</w:t>
      </w:r>
    </w:p>
    <w:p w14:paraId="759B5310" w14:textId="26CCD41B" w:rsidR="001B4A70" w:rsidRDefault="00540A79" w:rsidP="001B4A70">
      <w:pPr>
        <w:pStyle w:val="ListParagraph"/>
        <w:numPr>
          <w:ilvl w:val="0"/>
          <w:numId w:val="1"/>
        </w:numPr>
        <w:rPr>
          <w:lang w:val="en-US"/>
        </w:rPr>
      </w:pPr>
      <w:r>
        <w:rPr>
          <w:lang w:val="en-US"/>
        </w:rPr>
        <w:t>63403_screenshot_12</w:t>
      </w:r>
    </w:p>
    <w:p w14:paraId="1AF1DFFC" w14:textId="45ABBA5F" w:rsidR="00540A79" w:rsidRDefault="00540A79" w:rsidP="00540A79">
      <w:pPr>
        <w:pStyle w:val="ListParagraph"/>
        <w:numPr>
          <w:ilvl w:val="0"/>
          <w:numId w:val="7"/>
        </w:numPr>
        <w:rPr>
          <w:lang w:val="en-US"/>
        </w:rPr>
      </w:pPr>
      <w:r>
        <w:rPr>
          <w:lang w:val="en-US"/>
        </w:rPr>
        <w:t>6.5.2</w:t>
      </w:r>
      <w:r w:rsidR="008D3F07">
        <w:rPr>
          <w:lang w:val="en-US"/>
        </w:rPr>
        <w:t xml:space="preserve"> (In Ratio Analysis window click OK to apply settings for intensity ratio calculation</w:t>
      </w:r>
      <w:r w:rsidR="003D705B">
        <w:rPr>
          <w:lang w:val="en-US"/>
        </w:rPr>
        <w:t xml:space="preserve"> | The image of intensity ratio distribution is added as a layer to original multichannel image</w:t>
      </w:r>
      <w:r w:rsidR="008D3F07">
        <w:rPr>
          <w:lang w:val="en-US"/>
        </w:rPr>
        <w:t>) 00:00 – 00:17</w:t>
      </w:r>
    </w:p>
    <w:p w14:paraId="30341A96" w14:textId="363CD205" w:rsidR="008D3F07" w:rsidRDefault="002633A1" w:rsidP="008D3F07">
      <w:pPr>
        <w:pStyle w:val="ListParagraph"/>
        <w:numPr>
          <w:ilvl w:val="0"/>
          <w:numId w:val="1"/>
        </w:numPr>
        <w:rPr>
          <w:lang w:val="en-US"/>
        </w:rPr>
      </w:pPr>
      <w:r>
        <w:rPr>
          <w:lang w:val="en-US"/>
        </w:rPr>
        <w:t>63403_screenshot_13</w:t>
      </w:r>
    </w:p>
    <w:p w14:paraId="6A273058" w14:textId="2EC59DD0" w:rsidR="0067671A" w:rsidRDefault="002633A1" w:rsidP="002633A1">
      <w:pPr>
        <w:pStyle w:val="ListParagraph"/>
        <w:numPr>
          <w:ilvl w:val="0"/>
          <w:numId w:val="7"/>
        </w:numPr>
        <w:rPr>
          <w:lang w:val="en-US"/>
        </w:rPr>
      </w:pPr>
      <w:r>
        <w:rPr>
          <w:lang w:val="en-US"/>
        </w:rPr>
        <w:t>6.5.3 (</w:t>
      </w:r>
      <w:r w:rsidR="003D705B">
        <w:rPr>
          <w:lang w:val="en-US"/>
        </w:rPr>
        <w:t>In the</w:t>
      </w:r>
      <w:r w:rsidR="00064727">
        <w:rPr>
          <w:lang w:val="en-US"/>
        </w:rPr>
        <w:t xml:space="preserve"> window of</w:t>
      </w:r>
      <w:r w:rsidR="00DD1325">
        <w:rPr>
          <w:lang w:val="en-US"/>
        </w:rPr>
        <w:t xml:space="preserve"> the</w:t>
      </w:r>
      <w:r w:rsidR="00064727">
        <w:rPr>
          <w:lang w:val="en-US"/>
        </w:rPr>
        <w:t xml:space="preserve"> multichannel image activate the layer with false color bar) 00:00 – 00:23</w:t>
      </w:r>
    </w:p>
    <w:p w14:paraId="5651D797" w14:textId="14062166" w:rsidR="002633A1" w:rsidRDefault="00381989" w:rsidP="007A473F">
      <w:pPr>
        <w:pStyle w:val="ListParagraph"/>
        <w:numPr>
          <w:ilvl w:val="0"/>
          <w:numId w:val="1"/>
        </w:numPr>
        <w:rPr>
          <w:lang w:val="en-US"/>
        </w:rPr>
      </w:pPr>
      <w:r>
        <w:rPr>
          <w:lang w:val="en-US"/>
        </w:rPr>
        <w:t>63403_screenshot_14</w:t>
      </w:r>
    </w:p>
    <w:p w14:paraId="4A3C0D29" w14:textId="3A917B4A" w:rsidR="00381989" w:rsidRDefault="006F0775" w:rsidP="00381989">
      <w:pPr>
        <w:pStyle w:val="ListParagraph"/>
        <w:numPr>
          <w:ilvl w:val="0"/>
          <w:numId w:val="7"/>
        </w:numPr>
        <w:rPr>
          <w:lang w:val="en-US"/>
        </w:rPr>
      </w:pPr>
      <w:r>
        <w:rPr>
          <w:lang w:val="en-US"/>
        </w:rPr>
        <w:t>6.6.1 (</w:t>
      </w:r>
      <w:r w:rsidR="00622205">
        <w:rPr>
          <w:lang w:val="en-US"/>
        </w:rPr>
        <w:t xml:space="preserve">Click on menu View, open Tool Windows and choose Adjust Display. The window with ratio distribution histogram appears | </w:t>
      </w:r>
      <w:r w:rsidR="00631233">
        <w:rPr>
          <w:lang w:val="en-US"/>
        </w:rPr>
        <w:t>Choose Logarithmic Scale and histogram resolution</w:t>
      </w:r>
      <w:r w:rsidR="00622205">
        <w:rPr>
          <w:lang w:val="en-US"/>
        </w:rPr>
        <w:t xml:space="preserve"> </w:t>
      </w:r>
      <w:r w:rsidR="00631233">
        <w:rPr>
          <w:lang w:val="en-US"/>
        </w:rPr>
        <w:t>to view the intensity ratio distribution histogram | Determine linking and unlinking limits by clicking on the fixed scaling</w:t>
      </w:r>
      <w:r w:rsidR="00E2180F">
        <w:rPr>
          <w:lang w:val="en-US"/>
        </w:rPr>
        <w:t xml:space="preserve"> to regulate the range of false color bar</w:t>
      </w:r>
      <w:r w:rsidR="009728F8">
        <w:rPr>
          <w:lang w:val="en-US"/>
        </w:rPr>
        <w:t xml:space="preserve"> | Close the Adjust Display window</w:t>
      </w:r>
      <w:r w:rsidR="00E2180F">
        <w:rPr>
          <w:lang w:val="en-US"/>
        </w:rPr>
        <w:t xml:space="preserve">) 00:00 </w:t>
      </w:r>
      <w:r w:rsidR="009728F8">
        <w:rPr>
          <w:lang w:val="en-US"/>
        </w:rPr>
        <w:t>–</w:t>
      </w:r>
      <w:r w:rsidR="00E2180F">
        <w:rPr>
          <w:lang w:val="en-US"/>
        </w:rPr>
        <w:t xml:space="preserve"> </w:t>
      </w:r>
      <w:r w:rsidR="009728F8">
        <w:rPr>
          <w:lang w:val="en-US"/>
        </w:rPr>
        <w:t>1:29</w:t>
      </w:r>
      <w:r w:rsidR="00E2180F">
        <w:rPr>
          <w:lang w:val="en-US"/>
        </w:rPr>
        <w:t xml:space="preserve"> </w:t>
      </w:r>
    </w:p>
    <w:p w14:paraId="7A33AC3B" w14:textId="2A5F766C" w:rsidR="00124199" w:rsidRDefault="00124199" w:rsidP="00124199">
      <w:pPr>
        <w:pStyle w:val="ListParagraph"/>
        <w:numPr>
          <w:ilvl w:val="0"/>
          <w:numId w:val="1"/>
        </w:numPr>
        <w:rPr>
          <w:lang w:val="en-US"/>
        </w:rPr>
      </w:pPr>
      <w:r>
        <w:rPr>
          <w:lang w:val="en-US"/>
        </w:rPr>
        <w:t>63403_screenshot_15</w:t>
      </w:r>
    </w:p>
    <w:p w14:paraId="2B4ECFFF" w14:textId="06913B8D" w:rsidR="00124199" w:rsidRDefault="00103119" w:rsidP="00124199">
      <w:pPr>
        <w:pStyle w:val="ListParagraph"/>
        <w:numPr>
          <w:ilvl w:val="0"/>
          <w:numId w:val="7"/>
        </w:numPr>
        <w:rPr>
          <w:lang w:val="en-US"/>
        </w:rPr>
      </w:pPr>
      <w:r>
        <w:rPr>
          <w:lang w:val="en-US"/>
        </w:rPr>
        <w:t xml:space="preserve">6.6.2 ( Open </w:t>
      </w:r>
      <w:r w:rsidR="005F4832">
        <w:rPr>
          <w:lang w:val="en-US"/>
        </w:rPr>
        <w:t xml:space="preserve">the </w:t>
      </w:r>
      <w:r>
        <w:rPr>
          <w:lang w:val="en-US"/>
        </w:rPr>
        <w:t xml:space="preserve">corresponding transmission light image of spheroids | </w:t>
      </w:r>
      <w:r w:rsidR="0028694B">
        <w:rPr>
          <w:lang w:val="en-US"/>
        </w:rPr>
        <w:t xml:space="preserve">Choose </w:t>
      </w:r>
      <w:r w:rsidR="005F4832">
        <w:rPr>
          <w:lang w:val="en-US"/>
        </w:rPr>
        <w:t>L</w:t>
      </w:r>
      <w:r w:rsidR="0028694B">
        <w:rPr>
          <w:lang w:val="en-US"/>
        </w:rPr>
        <w:t>inear Ruler function</w:t>
      </w:r>
      <w:r>
        <w:rPr>
          <w:lang w:val="en-US"/>
        </w:rPr>
        <w:t xml:space="preserve"> </w:t>
      </w:r>
      <w:r w:rsidR="0028694B">
        <w:rPr>
          <w:lang w:val="en-US"/>
        </w:rPr>
        <w:t xml:space="preserve">| Measure the diameter of spheroids) </w:t>
      </w:r>
      <w:r w:rsidR="00216894">
        <w:rPr>
          <w:lang w:val="en-US"/>
        </w:rPr>
        <w:t>00:00 – 1:37</w:t>
      </w:r>
    </w:p>
    <w:p w14:paraId="01F4B3CF" w14:textId="7FACA3C1" w:rsidR="00216894" w:rsidRDefault="00F81A2E" w:rsidP="00216894">
      <w:pPr>
        <w:pStyle w:val="ListParagraph"/>
        <w:numPr>
          <w:ilvl w:val="0"/>
          <w:numId w:val="1"/>
        </w:numPr>
        <w:rPr>
          <w:lang w:val="en-US"/>
        </w:rPr>
      </w:pPr>
      <w:r>
        <w:rPr>
          <w:lang w:val="en-US"/>
        </w:rPr>
        <w:t>63403_screenshot_16</w:t>
      </w:r>
    </w:p>
    <w:p w14:paraId="1D13136F" w14:textId="12ED35A7" w:rsidR="00F81A2E" w:rsidRDefault="006C275C" w:rsidP="00F81A2E">
      <w:pPr>
        <w:pStyle w:val="ListParagraph"/>
        <w:numPr>
          <w:ilvl w:val="0"/>
          <w:numId w:val="7"/>
        </w:numPr>
        <w:rPr>
          <w:lang w:val="en-US"/>
        </w:rPr>
      </w:pPr>
      <w:r>
        <w:rPr>
          <w:lang w:val="en-US"/>
        </w:rPr>
        <w:t>6.6.3 (</w:t>
      </w:r>
      <w:r w:rsidR="00F27E00">
        <w:rPr>
          <w:lang w:val="en-US"/>
        </w:rPr>
        <w:t xml:space="preserve">Create the spreadsheet excel table by clicking on Export Active Document to Excel icon | Determine a storage folder and name the file | Open the file and organize the data on spheroid diameter) </w:t>
      </w:r>
      <w:r w:rsidR="00D92312">
        <w:rPr>
          <w:lang w:val="en-US"/>
        </w:rPr>
        <w:t>00:00 – 3:57</w:t>
      </w:r>
    </w:p>
    <w:p w14:paraId="31300735" w14:textId="72D5DD2A" w:rsidR="003C4D24" w:rsidRDefault="001B07CB" w:rsidP="003C4D24">
      <w:pPr>
        <w:pStyle w:val="ListParagraph"/>
        <w:numPr>
          <w:ilvl w:val="0"/>
          <w:numId w:val="1"/>
        </w:numPr>
        <w:rPr>
          <w:lang w:val="en-US"/>
        </w:rPr>
      </w:pPr>
      <w:r>
        <w:rPr>
          <w:lang w:val="en-US"/>
        </w:rPr>
        <w:t>63403_screenshot_17</w:t>
      </w:r>
    </w:p>
    <w:p w14:paraId="196388BB" w14:textId="0D593400" w:rsidR="00422E84" w:rsidRDefault="000B5700" w:rsidP="001B07CB">
      <w:pPr>
        <w:pStyle w:val="ListParagraph"/>
        <w:numPr>
          <w:ilvl w:val="0"/>
          <w:numId w:val="7"/>
        </w:numPr>
        <w:rPr>
          <w:lang w:val="en-US"/>
        </w:rPr>
      </w:pPr>
      <w:r>
        <w:rPr>
          <w:lang w:val="en-US"/>
        </w:rPr>
        <w:t xml:space="preserve">6.7.1 (Open corresponding intensity ratio image window | </w:t>
      </w:r>
      <w:r w:rsidR="006A2372">
        <w:rPr>
          <w:lang w:val="en-US"/>
        </w:rPr>
        <w:t>Click on New ROI icon</w:t>
      </w:r>
      <w:r w:rsidR="009925A1">
        <w:rPr>
          <w:lang w:val="en-US"/>
        </w:rPr>
        <w:t xml:space="preserve"> and</w:t>
      </w:r>
      <w:r w:rsidR="006A2372">
        <w:rPr>
          <w:lang w:val="en-US"/>
        </w:rPr>
        <w:t xml:space="preserve"> choose the ROI shape</w:t>
      </w:r>
      <w:r w:rsidR="008825EC">
        <w:rPr>
          <w:lang w:val="en-US"/>
        </w:rPr>
        <w:t xml:space="preserve"> | Choose the ROI size and apply it to the image</w:t>
      </w:r>
      <w:r w:rsidR="004531D5">
        <w:rPr>
          <w:lang w:val="en-US"/>
        </w:rPr>
        <w:t xml:space="preserve"> </w:t>
      </w:r>
      <w:r w:rsidR="00422E84">
        <w:rPr>
          <w:lang w:val="en-US"/>
        </w:rPr>
        <w:t>) 00:00 – 00:19</w:t>
      </w:r>
    </w:p>
    <w:p w14:paraId="11929836" w14:textId="5D5994A2" w:rsidR="001B07CB" w:rsidRDefault="00422E84" w:rsidP="001B07CB">
      <w:pPr>
        <w:pStyle w:val="ListParagraph"/>
        <w:numPr>
          <w:ilvl w:val="0"/>
          <w:numId w:val="7"/>
        </w:numPr>
        <w:rPr>
          <w:lang w:val="en-US"/>
        </w:rPr>
      </w:pPr>
      <w:r>
        <w:rPr>
          <w:lang w:val="en-US"/>
        </w:rPr>
        <w:t>6.7.3 (</w:t>
      </w:r>
      <w:r w:rsidR="004531D5">
        <w:rPr>
          <w:lang w:val="en-US"/>
        </w:rPr>
        <w:t>By right mouse click on ROI choose Convert to Measurement Object function to calculate the average ratio value across the ROI</w:t>
      </w:r>
      <w:r w:rsidR="009925A1">
        <w:rPr>
          <w:lang w:val="en-US"/>
        </w:rPr>
        <w:t>) 00:</w:t>
      </w:r>
      <w:r>
        <w:rPr>
          <w:lang w:val="en-US"/>
        </w:rPr>
        <w:t>20</w:t>
      </w:r>
      <w:r w:rsidR="009925A1">
        <w:rPr>
          <w:lang w:val="en-US"/>
        </w:rPr>
        <w:t xml:space="preserve"> – 00:</w:t>
      </w:r>
      <w:r w:rsidR="008825EC">
        <w:rPr>
          <w:lang w:val="en-US"/>
        </w:rPr>
        <w:t>2</w:t>
      </w:r>
      <w:r w:rsidR="004531D5">
        <w:rPr>
          <w:lang w:val="en-US"/>
        </w:rPr>
        <w:t>7</w:t>
      </w:r>
    </w:p>
    <w:p w14:paraId="6D467349" w14:textId="3FC58761" w:rsidR="00D1704A" w:rsidRDefault="00D1704A" w:rsidP="001B07CB">
      <w:pPr>
        <w:pStyle w:val="ListParagraph"/>
        <w:numPr>
          <w:ilvl w:val="0"/>
          <w:numId w:val="7"/>
        </w:numPr>
        <w:rPr>
          <w:lang w:val="en-US"/>
        </w:rPr>
      </w:pPr>
      <w:r>
        <w:rPr>
          <w:lang w:val="en-US"/>
        </w:rPr>
        <w:t>6.7.2 (</w:t>
      </w:r>
      <w:r w:rsidR="003C56EE">
        <w:rPr>
          <w:lang w:val="en-US"/>
        </w:rPr>
        <w:t>By copying the ROI apply it to the hypoxic core (areas with minimal intensity ratio values) and periphery of spheroids)</w:t>
      </w:r>
      <w:r w:rsidR="00422E84">
        <w:rPr>
          <w:lang w:val="en-US"/>
        </w:rPr>
        <w:t xml:space="preserve"> 00:27 – 1:24</w:t>
      </w:r>
    </w:p>
    <w:p w14:paraId="17E77B6B" w14:textId="3779024F" w:rsidR="006D42DC" w:rsidRDefault="006D42DC" w:rsidP="006D42DC">
      <w:pPr>
        <w:pStyle w:val="ListParagraph"/>
        <w:numPr>
          <w:ilvl w:val="0"/>
          <w:numId w:val="1"/>
        </w:numPr>
        <w:rPr>
          <w:lang w:val="en-US"/>
        </w:rPr>
      </w:pPr>
      <w:r>
        <w:rPr>
          <w:lang w:val="en-US"/>
        </w:rPr>
        <w:t>63403_screenshot_18</w:t>
      </w:r>
    </w:p>
    <w:p w14:paraId="385A70E8" w14:textId="77377264" w:rsidR="006D42DC" w:rsidRDefault="006D42DC" w:rsidP="006D42DC">
      <w:pPr>
        <w:pStyle w:val="ListParagraph"/>
        <w:numPr>
          <w:ilvl w:val="0"/>
          <w:numId w:val="8"/>
        </w:numPr>
        <w:rPr>
          <w:lang w:val="en-US"/>
        </w:rPr>
      </w:pPr>
      <w:r>
        <w:rPr>
          <w:lang w:val="en-US"/>
        </w:rPr>
        <w:lastRenderedPageBreak/>
        <w:t xml:space="preserve">6.7.4 (Create the spreadsheet </w:t>
      </w:r>
      <w:r w:rsidR="00E11257">
        <w:rPr>
          <w:lang w:val="en-US"/>
        </w:rPr>
        <w:t>E</w:t>
      </w:r>
      <w:r>
        <w:rPr>
          <w:lang w:val="en-US"/>
        </w:rPr>
        <w:t>xcel table by clicking on Export Active Document to Excel icon | Determine a storage folder and name the file | Open the file and organize the data on spheroid ratio)</w:t>
      </w:r>
      <w:r w:rsidR="005F6478">
        <w:rPr>
          <w:lang w:val="en-US"/>
        </w:rPr>
        <w:t xml:space="preserve"> 00:00 – 2:48</w:t>
      </w:r>
    </w:p>
    <w:p w14:paraId="14F758A8" w14:textId="3B78AE17" w:rsidR="00080683" w:rsidRDefault="00080683" w:rsidP="00080683">
      <w:pPr>
        <w:pStyle w:val="ListParagraph"/>
        <w:numPr>
          <w:ilvl w:val="0"/>
          <w:numId w:val="1"/>
        </w:numPr>
        <w:rPr>
          <w:lang w:val="en-US"/>
        </w:rPr>
      </w:pPr>
      <w:r>
        <w:rPr>
          <w:lang w:val="en-US"/>
        </w:rPr>
        <w:t>63403_screenshot_19</w:t>
      </w:r>
    </w:p>
    <w:p w14:paraId="6B19BADA" w14:textId="77777777" w:rsidR="00DF542A" w:rsidRDefault="007A3E08" w:rsidP="00080683">
      <w:pPr>
        <w:pStyle w:val="ListParagraph"/>
        <w:numPr>
          <w:ilvl w:val="0"/>
          <w:numId w:val="8"/>
        </w:numPr>
        <w:rPr>
          <w:lang w:val="en-US"/>
        </w:rPr>
      </w:pPr>
      <w:r>
        <w:rPr>
          <w:lang w:val="en-US"/>
        </w:rPr>
        <w:t>6.8.1 (</w:t>
      </w:r>
      <w:r w:rsidR="00E969FF">
        <w:rPr>
          <w:lang w:val="en-US"/>
        </w:rPr>
        <w:t>Use corresponding</w:t>
      </w:r>
      <w:r>
        <w:rPr>
          <w:lang w:val="en-US"/>
        </w:rPr>
        <w:t xml:space="preserve"> </w:t>
      </w:r>
      <w:r w:rsidR="00E969FF">
        <w:rPr>
          <w:lang w:val="en-US"/>
        </w:rPr>
        <w:t>transmission light and intensity ratio images to measure spheroid diameters, core and periphery ratio | export the data to Excel as before)</w:t>
      </w:r>
      <w:r w:rsidR="00DF542A">
        <w:rPr>
          <w:lang w:val="en-US"/>
        </w:rPr>
        <w:t xml:space="preserve"> 00:00 – 2:13</w:t>
      </w:r>
    </w:p>
    <w:p w14:paraId="1FBB8292" w14:textId="0B6A4261" w:rsidR="00080683" w:rsidRDefault="00DF542A" w:rsidP="00DF542A">
      <w:pPr>
        <w:pStyle w:val="ListParagraph"/>
        <w:numPr>
          <w:ilvl w:val="0"/>
          <w:numId w:val="1"/>
        </w:numPr>
        <w:rPr>
          <w:lang w:val="en-US"/>
        </w:rPr>
      </w:pPr>
      <w:r>
        <w:rPr>
          <w:lang w:val="en-US"/>
        </w:rPr>
        <w:t>63403_screenshoot_20</w:t>
      </w:r>
    </w:p>
    <w:p w14:paraId="06814135" w14:textId="3EDB7EA1" w:rsidR="00DF542A" w:rsidRPr="00DF542A" w:rsidRDefault="00026C51" w:rsidP="00DF542A">
      <w:pPr>
        <w:pStyle w:val="ListParagraph"/>
        <w:numPr>
          <w:ilvl w:val="0"/>
          <w:numId w:val="8"/>
        </w:numPr>
        <w:rPr>
          <w:lang w:val="en-US"/>
        </w:rPr>
      </w:pPr>
      <w:r>
        <w:rPr>
          <w:lang w:val="en-US"/>
        </w:rPr>
        <w:t xml:space="preserve">6.8.2 (Create a new Excel table | Open corresponding Excel spreadsheet files | Combine and organize all data in one table to obtain the data set for further analysis) 00:00 – 1:18 </w:t>
      </w:r>
    </w:p>
    <w:sectPr w:rsidR="00DF542A" w:rsidRPr="00DF542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235269"/>
    <w:multiLevelType w:val="hybridMultilevel"/>
    <w:tmpl w:val="9FCCCB94"/>
    <w:lvl w:ilvl="0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813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244F291F"/>
    <w:multiLevelType w:val="hybridMultilevel"/>
    <w:tmpl w:val="C7549B84"/>
    <w:lvl w:ilvl="0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813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3E174518"/>
    <w:multiLevelType w:val="hybridMultilevel"/>
    <w:tmpl w:val="4146975C"/>
    <w:lvl w:ilvl="0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813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40D97B4F"/>
    <w:multiLevelType w:val="hybridMultilevel"/>
    <w:tmpl w:val="A7AA9C2E"/>
    <w:lvl w:ilvl="0" w:tplc="0813000F">
      <w:start w:val="1"/>
      <w:numFmt w:val="decimal"/>
      <w:lvlText w:val="%1."/>
      <w:lvlJc w:val="left"/>
      <w:pPr>
        <w:ind w:left="1440" w:hanging="360"/>
      </w:pPr>
    </w:lvl>
    <w:lvl w:ilvl="1" w:tplc="08130019" w:tentative="1">
      <w:start w:val="1"/>
      <w:numFmt w:val="lowerLetter"/>
      <w:lvlText w:val="%2."/>
      <w:lvlJc w:val="left"/>
      <w:pPr>
        <w:ind w:left="2160" w:hanging="360"/>
      </w:pPr>
    </w:lvl>
    <w:lvl w:ilvl="2" w:tplc="0813001B" w:tentative="1">
      <w:start w:val="1"/>
      <w:numFmt w:val="lowerRoman"/>
      <w:lvlText w:val="%3."/>
      <w:lvlJc w:val="right"/>
      <w:pPr>
        <w:ind w:left="2880" w:hanging="180"/>
      </w:pPr>
    </w:lvl>
    <w:lvl w:ilvl="3" w:tplc="0813000F" w:tentative="1">
      <w:start w:val="1"/>
      <w:numFmt w:val="decimal"/>
      <w:lvlText w:val="%4."/>
      <w:lvlJc w:val="left"/>
      <w:pPr>
        <w:ind w:left="3600" w:hanging="360"/>
      </w:pPr>
    </w:lvl>
    <w:lvl w:ilvl="4" w:tplc="08130019" w:tentative="1">
      <w:start w:val="1"/>
      <w:numFmt w:val="lowerLetter"/>
      <w:lvlText w:val="%5."/>
      <w:lvlJc w:val="left"/>
      <w:pPr>
        <w:ind w:left="4320" w:hanging="360"/>
      </w:pPr>
    </w:lvl>
    <w:lvl w:ilvl="5" w:tplc="0813001B" w:tentative="1">
      <w:start w:val="1"/>
      <w:numFmt w:val="lowerRoman"/>
      <w:lvlText w:val="%6."/>
      <w:lvlJc w:val="right"/>
      <w:pPr>
        <w:ind w:left="5040" w:hanging="180"/>
      </w:pPr>
    </w:lvl>
    <w:lvl w:ilvl="6" w:tplc="0813000F" w:tentative="1">
      <w:start w:val="1"/>
      <w:numFmt w:val="decimal"/>
      <w:lvlText w:val="%7."/>
      <w:lvlJc w:val="left"/>
      <w:pPr>
        <w:ind w:left="5760" w:hanging="360"/>
      </w:pPr>
    </w:lvl>
    <w:lvl w:ilvl="7" w:tplc="08130019" w:tentative="1">
      <w:start w:val="1"/>
      <w:numFmt w:val="lowerLetter"/>
      <w:lvlText w:val="%8."/>
      <w:lvlJc w:val="left"/>
      <w:pPr>
        <w:ind w:left="6480" w:hanging="360"/>
      </w:pPr>
    </w:lvl>
    <w:lvl w:ilvl="8" w:tplc="0813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431844EC"/>
    <w:multiLevelType w:val="hybridMultilevel"/>
    <w:tmpl w:val="BB2E8130"/>
    <w:lvl w:ilvl="0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813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481F1ED9"/>
    <w:multiLevelType w:val="hybridMultilevel"/>
    <w:tmpl w:val="0CF0B6A2"/>
    <w:lvl w:ilvl="0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813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73780859"/>
    <w:multiLevelType w:val="hybridMultilevel"/>
    <w:tmpl w:val="F6B0610A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A987BAF"/>
    <w:multiLevelType w:val="hybridMultilevel"/>
    <w:tmpl w:val="5868FEAC"/>
    <w:lvl w:ilvl="0" w:tplc="0813000F">
      <w:start w:val="1"/>
      <w:numFmt w:val="decimal"/>
      <w:lvlText w:val="%1."/>
      <w:lvlJc w:val="left"/>
      <w:pPr>
        <w:ind w:left="720" w:hanging="360"/>
      </w:p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3"/>
  </w:num>
  <w:num w:numId="3">
    <w:abstractNumId w:val="4"/>
  </w:num>
  <w:num w:numId="4">
    <w:abstractNumId w:val="7"/>
  </w:num>
  <w:num w:numId="5">
    <w:abstractNumId w:val="1"/>
  </w:num>
  <w:num w:numId="6">
    <w:abstractNumId w:val="2"/>
  </w:num>
  <w:num w:numId="7">
    <w:abstractNumId w:val="0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17C5"/>
    <w:rsid w:val="00026C51"/>
    <w:rsid w:val="00064727"/>
    <w:rsid w:val="00080683"/>
    <w:rsid w:val="000A651F"/>
    <w:rsid w:val="000A7C87"/>
    <w:rsid w:val="000B5700"/>
    <w:rsid w:val="000C199C"/>
    <w:rsid w:val="00103119"/>
    <w:rsid w:val="00124199"/>
    <w:rsid w:val="001716F1"/>
    <w:rsid w:val="001B07CB"/>
    <w:rsid w:val="001B4A70"/>
    <w:rsid w:val="00203EC9"/>
    <w:rsid w:val="00216894"/>
    <w:rsid w:val="002239A1"/>
    <w:rsid w:val="002374CA"/>
    <w:rsid w:val="00245106"/>
    <w:rsid w:val="002618B3"/>
    <w:rsid w:val="002633A1"/>
    <w:rsid w:val="002636D9"/>
    <w:rsid w:val="0027117E"/>
    <w:rsid w:val="0028694B"/>
    <w:rsid w:val="002C37AE"/>
    <w:rsid w:val="002C5983"/>
    <w:rsid w:val="003807C6"/>
    <w:rsid w:val="00381989"/>
    <w:rsid w:val="00381ECE"/>
    <w:rsid w:val="003938F7"/>
    <w:rsid w:val="003C4D24"/>
    <w:rsid w:val="003C56EE"/>
    <w:rsid w:val="003D1529"/>
    <w:rsid w:val="003D705B"/>
    <w:rsid w:val="004054B5"/>
    <w:rsid w:val="00422E84"/>
    <w:rsid w:val="004313A2"/>
    <w:rsid w:val="004531D5"/>
    <w:rsid w:val="004A4CED"/>
    <w:rsid w:val="0051015E"/>
    <w:rsid w:val="00540A79"/>
    <w:rsid w:val="00555931"/>
    <w:rsid w:val="005875E7"/>
    <w:rsid w:val="005F4832"/>
    <w:rsid w:val="005F6478"/>
    <w:rsid w:val="00615C6A"/>
    <w:rsid w:val="00622205"/>
    <w:rsid w:val="00631233"/>
    <w:rsid w:val="0067671A"/>
    <w:rsid w:val="00684374"/>
    <w:rsid w:val="006A2372"/>
    <w:rsid w:val="006B104F"/>
    <w:rsid w:val="006B17C5"/>
    <w:rsid w:val="006C275C"/>
    <w:rsid w:val="006D42DC"/>
    <w:rsid w:val="006F0775"/>
    <w:rsid w:val="007237E6"/>
    <w:rsid w:val="007912D4"/>
    <w:rsid w:val="007A3E08"/>
    <w:rsid w:val="007A473F"/>
    <w:rsid w:val="007D45A8"/>
    <w:rsid w:val="00820019"/>
    <w:rsid w:val="00867120"/>
    <w:rsid w:val="008825EC"/>
    <w:rsid w:val="008D3F07"/>
    <w:rsid w:val="009066BB"/>
    <w:rsid w:val="009728F8"/>
    <w:rsid w:val="00987806"/>
    <w:rsid w:val="009925A1"/>
    <w:rsid w:val="00AF0017"/>
    <w:rsid w:val="00B31D0A"/>
    <w:rsid w:val="00B91156"/>
    <w:rsid w:val="00BC0101"/>
    <w:rsid w:val="00BE1C09"/>
    <w:rsid w:val="00C60B19"/>
    <w:rsid w:val="00C62509"/>
    <w:rsid w:val="00C639AE"/>
    <w:rsid w:val="00C66FA2"/>
    <w:rsid w:val="00C7595F"/>
    <w:rsid w:val="00D1704A"/>
    <w:rsid w:val="00D92312"/>
    <w:rsid w:val="00DD1325"/>
    <w:rsid w:val="00DF542A"/>
    <w:rsid w:val="00E11257"/>
    <w:rsid w:val="00E2180F"/>
    <w:rsid w:val="00E334F9"/>
    <w:rsid w:val="00E35C1C"/>
    <w:rsid w:val="00E921B5"/>
    <w:rsid w:val="00E969FF"/>
    <w:rsid w:val="00ED430C"/>
    <w:rsid w:val="00F212FF"/>
    <w:rsid w:val="00F26E70"/>
    <w:rsid w:val="00F27E00"/>
    <w:rsid w:val="00F81A2E"/>
    <w:rsid w:val="00FA178F"/>
    <w:rsid w:val="00FC0640"/>
    <w:rsid w:val="00FE42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E954A0"/>
  <w15:chartTrackingRefBased/>
  <w15:docId w15:val="{4FFD0823-6561-494D-B3DD-6E37A0CBEB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D45A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315</TotalTime>
  <Pages>3</Pages>
  <Words>950</Words>
  <Characters>5227</Characters>
  <Application>Microsoft Office Word</Application>
  <DocSecurity>0</DocSecurity>
  <Lines>43</Lines>
  <Paragraphs>12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Irina Okkelman</dc:creator>
  <cp:keywords/>
  <dc:description/>
  <cp:lastModifiedBy>Irina Okkelman</cp:lastModifiedBy>
  <cp:revision>74</cp:revision>
  <dcterms:created xsi:type="dcterms:W3CDTF">2022-02-23T09:22:00Z</dcterms:created>
  <dcterms:modified xsi:type="dcterms:W3CDTF">2022-02-23T15:16:00Z</dcterms:modified>
</cp:coreProperties>
</file>