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A655" w14:textId="77777777" w:rsidR="000044DC" w:rsidRPr="00CE3927" w:rsidRDefault="000044DC" w:rsidP="00CE3927">
      <w:pPr>
        <w:widowControl/>
        <w:rPr>
          <w:rFonts w:eastAsia="Times New Roman"/>
          <w:lang w:val="en-GB" w:eastAsia="de-DE"/>
        </w:rPr>
      </w:pPr>
      <w:r w:rsidRPr="00CE3927">
        <w:rPr>
          <w:rFonts w:eastAsia="Times New Roman"/>
          <w:b/>
          <w:bCs/>
          <w:lang w:val="en-GB" w:eastAsia="de-DE"/>
        </w:rPr>
        <w:t>TITLE:</w:t>
      </w:r>
    </w:p>
    <w:p w14:paraId="54D90E87" w14:textId="59AC6F5E" w:rsidR="000044DC" w:rsidRPr="00CE3927" w:rsidRDefault="000044DC" w:rsidP="00CE3927">
      <w:pPr>
        <w:widowControl/>
        <w:rPr>
          <w:rFonts w:eastAsia="Times New Roman"/>
          <w:lang w:val="en-GB" w:eastAsia="de-DE"/>
        </w:rPr>
      </w:pPr>
      <w:r w:rsidRPr="00CE3927">
        <w:rPr>
          <w:rFonts w:eastAsia="Times New Roman"/>
          <w:lang w:val="en-GB" w:eastAsia="de-DE"/>
        </w:rPr>
        <w:t xml:space="preserve">An </w:t>
      </w:r>
      <w:r w:rsidR="00743933">
        <w:rPr>
          <w:rFonts w:eastAsia="Times New Roman"/>
          <w:lang w:val="en-GB" w:eastAsia="de-DE"/>
        </w:rPr>
        <w:t>O</w:t>
      </w:r>
      <w:r w:rsidR="00743933" w:rsidRPr="00CE3927">
        <w:rPr>
          <w:rFonts w:eastAsia="Times New Roman"/>
          <w:lang w:val="en-GB" w:eastAsia="de-DE"/>
        </w:rPr>
        <w:t>pen</w:t>
      </w:r>
      <w:r w:rsidRPr="00CE3927">
        <w:rPr>
          <w:rFonts w:eastAsia="Times New Roman"/>
          <w:lang w:val="en-GB" w:eastAsia="de-DE"/>
        </w:rPr>
        <w:t>-</w:t>
      </w:r>
      <w:r w:rsidR="00743933">
        <w:rPr>
          <w:rFonts w:eastAsia="Times New Roman"/>
          <w:lang w:val="en-GB" w:eastAsia="de-DE"/>
        </w:rPr>
        <w:t>S</w:t>
      </w:r>
      <w:r w:rsidR="00743933" w:rsidRPr="00CE3927">
        <w:rPr>
          <w:rFonts w:eastAsia="Times New Roman"/>
          <w:lang w:val="en-GB" w:eastAsia="de-DE"/>
        </w:rPr>
        <w:t>ource</w:t>
      </w:r>
      <w:r w:rsidRPr="00CE3927">
        <w:rPr>
          <w:rFonts w:eastAsia="Times New Roman"/>
          <w:lang w:val="en-GB" w:eastAsia="de-DE"/>
        </w:rPr>
        <w:t xml:space="preserve">, </w:t>
      </w:r>
      <w:r w:rsidR="00743933">
        <w:rPr>
          <w:rFonts w:eastAsia="Times New Roman"/>
          <w:lang w:val="en-GB" w:eastAsia="de-DE"/>
        </w:rPr>
        <w:t>F</w:t>
      </w:r>
      <w:r w:rsidR="00743933" w:rsidRPr="00CE3927">
        <w:rPr>
          <w:rFonts w:eastAsia="Times New Roman"/>
          <w:lang w:val="en-GB" w:eastAsia="de-DE"/>
        </w:rPr>
        <w:t xml:space="preserve">ully </w:t>
      </w:r>
      <w:r w:rsidR="00743933">
        <w:rPr>
          <w:rFonts w:eastAsia="Times New Roman"/>
          <w:lang w:val="en-GB" w:eastAsia="de-DE"/>
        </w:rPr>
        <w:t>C</w:t>
      </w:r>
      <w:r w:rsidR="00743933" w:rsidRPr="00CE3927">
        <w:rPr>
          <w:rFonts w:eastAsia="Times New Roman"/>
          <w:lang w:val="en-GB" w:eastAsia="de-DE"/>
        </w:rPr>
        <w:t xml:space="preserve">ustomizable </w:t>
      </w:r>
      <w:r w:rsidRPr="00CE3927">
        <w:rPr>
          <w:rFonts w:eastAsia="Times New Roman"/>
          <w:lang w:val="en-GB" w:eastAsia="de-DE"/>
        </w:rPr>
        <w:t>5-</w:t>
      </w:r>
      <w:r w:rsidR="00743933">
        <w:rPr>
          <w:rFonts w:eastAsia="Times New Roman"/>
          <w:lang w:val="en-GB" w:eastAsia="de-DE"/>
        </w:rPr>
        <w:t>C</w:t>
      </w:r>
      <w:r w:rsidR="00743933" w:rsidRPr="00CE3927">
        <w:rPr>
          <w:rFonts w:eastAsia="Times New Roman"/>
          <w:lang w:val="en-GB" w:eastAsia="de-DE"/>
        </w:rPr>
        <w:t xml:space="preserve">hoice </w:t>
      </w:r>
      <w:r w:rsidR="00743933">
        <w:rPr>
          <w:rFonts w:eastAsia="Times New Roman"/>
          <w:lang w:val="en-GB" w:eastAsia="de-DE"/>
        </w:rPr>
        <w:t>S</w:t>
      </w:r>
      <w:r w:rsidR="00743933" w:rsidRPr="00CE3927">
        <w:rPr>
          <w:rFonts w:eastAsia="Times New Roman"/>
          <w:lang w:val="en-GB" w:eastAsia="de-DE"/>
        </w:rPr>
        <w:t xml:space="preserve">erial </w:t>
      </w:r>
      <w:r w:rsidR="00743933">
        <w:rPr>
          <w:rFonts w:eastAsia="Times New Roman"/>
          <w:lang w:val="en-GB" w:eastAsia="de-DE"/>
        </w:rPr>
        <w:t>R</w:t>
      </w:r>
      <w:r w:rsidR="00743933" w:rsidRPr="00CE3927">
        <w:rPr>
          <w:rFonts w:eastAsia="Times New Roman"/>
          <w:lang w:val="en-GB" w:eastAsia="de-DE"/>
        </w:rPr>
        <w:t xml:space="preserve">eaction </w:t>
      </w:r>
      <w:r w:rsidR="00743933">
        <w:rPr>
          <w:rFonts w:eastAsia="Times New Roman"/>
          <w:lang w:val="en-GB" w:eastAsia="de-DE"/>
        </w:rPr>
        <w:t>T</w:t>
      </w:r>
      <w:r w:rsidR="00743933" w:rsidRPr="00CE3927">
        <w:rPr>
          <w:rFonts w:eastAsia="Times New Roman"/>
          <w:lang w:val="en-GB" w:eastAsia="de-DE"/>
        </w:rPr>
        <w:t xml:space="preserve">ime </w:t>
      </w:r>
      <w:r w:rsidR="00743933">
        <w:rPr>
          <w:rFonts w:eastAsia="Times New Roman"/>
          <w:lang w:val="en-GB" w:eastAsia="de-DE"/>
        </w:rPr>
        <w:t>T</w:t>
      </w:r>
      <w:r w:rsidR="00743933" w:rsidRPr="00CE3927">
        <w:rPr>
          <w:rFonts w:eastAsia="Times New Roman"/>
          <w:lang w:val="en-GB" w:eastAsia="de-DE"/>
        </w:rPr>
        <w:t xml:space="preserve">ask </w:t>
      </w:r>
      <w:r w:rsidR="00743933">
        <w:rPr>
          <w:rFonts w:eastAsia="Times New Roman"/>
          <w:lang w:val="en-GB" w:eastAsia="de-DE"/>
        </w:rPr>
        <w:t>T</w:t>
      </w:r>
      <w:r w:rsidR="00743933" w:rsidRPr="00CE3927">
        <w:rPr>
          <w:rFonts w:eastAsia="Times New Roman"/>
          <w:lang w:val="en-GB" w:eastAsia="de-DE"/>
        </w:rPr>
        <w:t xml:space="preserve">oolbox </w:t>
      </w:r>
      <w:r w:rsidRPr="00CE3927">
        <w:rPr>
          <w:rFonts w:eastAsia="Times New Roman"/>
          <w:lang w:val="en-GB" w:eastAsia="de-DE"/>
        </w:rPr>
        <w:t xml:space="preserve">for </w:t>
      </w:r>
      <w:r w:rsidR="00743933">
        <w:rPr>
          <w:rFonts w:eastAsia="Times New Roman"/>
          <w:lang w:val="en-GB" w:eastAsia="de-DE"/>
        </w:rPr>
        <w:t>A</w:t>
      </w:r>
      <w:r w:rsidR="00743933" w:rsidRPr="00CE3927">
        <w:rPr>
          <w:rFonts w:eastAsia="Times New Roman"/>
          <w:lang w:val="en-GB" w:eastAsia="de-DE"/>
        </w:rPr>
        <w:t xml:space="preserve">utomated </w:t>
      </w:r>
      <w:proofErr w:type="spellStart"/>
      <w:r w:rsidR="00743933">
        <w:rPr>
          <w:rFonts w:eastAsia="Times New Roman"/>
          <w:lang w:val="en-GB" w:eastAsia="de-DE"/>
        </w:rPr>
        <w:t>B</w:t>
      </w:r>
      <w:r w:rsidR="00743933" w:rsidRPr="00CE3927">
        <w:rPr>
          <w:rFonts w:eastAsia="Times New Roman"/>
          <w:lang w:val="en-GB" w:eastAsia="de-DE"/>
        </w:rPr>
        <w:t>ehavioral</w:t>
      </w:r>
      <w:proofErr w:type="spellEnd"/>
      <w:r w:rsidR="00743933" w:rsidRPr="00CE3927">
        <w:rPr>
          <w:rFonts w:eastAsia="Times New Roman"/>
          <w:lang w:val="en-GB" w:eastAsia="de-DE"/>
        </w:rPr>
        <w:t xml:space="preserve"> </w:t>
      </w:r>
      <w:r w:rsidR="00743933">
        <w:rPr>
          <w:rFonts w:eastAsia="Times New Roman"/>
          <w:lang w:val="en-GB" w:eastAsia="de-DE"/>
        </w:rPr>
        <w:t>T</w:t>
      </w:r>
      <w:r w:rsidR="00743933" w:rsidRPr="00CE3927">
        <w:rPr>
          <w:rFonts w:eastAsia="Times New Roman"/>
          <w:lang w:val="en-GB" w:eastAsia="de-DE"/>
        </w:rPr>
        <w:t xml:space="preserve">raining </w:t>
      </w:r>
      <w:r w:rsidRPr="00CE3927">
        <w:rPr>
          <w:rFonts w:eastAsia="Times New Roman"/>
          <w:lang w:val="en-GB" w:eastAsia="de-DE"/>
        </w:rPr>
        <w:t xml:space="preserve">of </w:t>
      </w:r>
      <w:r w:rsidR="00743933">
        <w:rPr>
          <w:rFonts w:eastAsia="Times New Roman"/>
          <w:lang w:val="en-GB" w:eastAsia="de-DE"/>
        </w:rPr>
        <w:t>R</w:t>
      </w:r>
      <w:r w:rsidR="00743933" w:rsidRPr="00CE3927">
        <w:rPr>
          <w:rFonts w:eastAsia="Times New Roman"/>
          <w:lang w:val="en-GB" w:eastAsia="de-DE"/>
        </w:rPr>
        <w:t>odents</w:t>
      </w:r>
    </w:p>
    <w:p w14:paraId="260F306E" w14:textId="4739514C" w:rsidR="000044DC" w:rsidRPr="00CE3927" w:rsidRDefault="000044DC" w:rsidP="00CE3927">
      <w:pPr>
        <w:widowControl/>
        <w:rPr>
          <w:rFonts w:eastAsia="Times New Roman"/>
          <w:lang w:val="en-GB" w:eastAsia="de-DE"/>
        </w:rPr>
      </w:pPr>
    </w:p>
    <w:p w14:paraId="2FC1A834" w14:textId="77777777" w:rsidR="000044DC" w:rsidRPr="00CE3927" w:rsidRDefault="000044DC" w:rsidP="00CE3927">
      <w:pPr>
        <w:widowControl/>
        <w:rPr>
          <w:rFonts w:eastAsia="Times New Roman"/>
          <w:lang w:val="en-GB" w:eastAsia="de-DE"/>
        </w:rPr>
      </w:pPr>
      <w:r w:rsidRPr="00CE3927">
        <w:rPr>
          <w:rFonts w:eastAsia="Times New Roman"/>
          <w:b/>
          <w:bCs/>
          <w:lang w:val="en-GB" w:eastAsia="de-DE"/>
        </w:rPr>
        <w:t>AUTHORS AND AFFILIATIONS:</w:t>
      </w:r>
    </w:p>
    <w:p w14:paraId="335EAE3B" w14:textId="7CF0BCE1" w:rsidR="000044DC" w:rsidRPr="00CE3927" w:rsidRDefault="000044DC" w:rsidP="00CE3927">
      <w:pPr>
        <w:widowControl/>
        <w:rPr>
          <w:rFonts w:eastAsia="Times New Roman"/>
          <w:lang w:val="en-GB" w:eastAsia="de-DE"/>
        </w:rPr>
      </w:pPr>
      <w:r w:rsidRPr="00CE3927">
        <w:rPr>
          <w:rFonts w:eastAsia="Times New Roman"/>
          <w:lang w:val="en-GB" w:eastAsia="de-DE"/>
        </w:rPr>
        <w:t xml:space="preserve">Julia </w:t>
      </w:r>
      <w:proofErr w:type="spellStart"/>
      <w:r w:rsidRPr="00CE3927">
        <w:rPr>
          <w:rFonts w:eastAsia="Times New Roman"/>
          <w:lang w:val="en-GB" w:eastAsia="de-DE"/>
        </w:rPr>
        <w:t>Morais</w:t>
      </w:r>
      <w:proofErr w:type="spellEnd"/>
      <w:r w:rsidRPr="00CE3927">
        <w:rPr>
          <w:rFonts w:eastAsia="Times New Roman"/>
          <w:lang w:val="en-GB" w:eastAsia="de-DE"/>
        </w:rPr>
        <w:t xml:space="preserve"> Gancz</w:t>
      </w:r>
      <w:r w:rsidRPr="00CE3927">
        <w:rPr>
          <w:rFonts w:eastAsia="Times New Roman"/>
          <w:vertAlign w:val="superscript"/>
          <w:lang w:val="en-GB" w:eastAsia="de-DE"/>
        </w:rPr>
        <w:t>1</w:t>
      </w:r>
      <w:r w:rsidRPr="00CE3927">
        <w:rPr>
          <w:rFonts w:eastAsia="Times New Roman"/>
          <w:lang w:val="en-GB" w:eastAsia="de-DE"/>
        </w:rPr>
        <w:t>, Nada El Jundi</w:t>
      </w:r>
      <w:r w:rsidRPr="00CE3927">
        <w:rPr>
          <w:rFonts w:eastAsia="Times New Roman"/>
          <w:vertAlign w:val="superscript"/>
          <w:lang w:val="en-GB" w:eastAsia="de-DE"/>
        </w:rPr>
        <w:t>2</w:t>
      </w:r>
      <w:r w:rsidRPr="00CE3927">
        <w:rPr>
          <w:rFonts w:eastAsia="Times New Roman"/>
          <w:lang w:val="en-GB" w:eastAsia="de-DE"/>
        </w:rPr>
        <w:t>, Eva Strippelmann</w:t>
      </w:r>
      <w:r w:rsidRPr="00CE3927">
        <w:rPr>
          <w:rFonts w:eastAsia="Times New Roman"/>
          <w:vertAlign w:val="superscript"/>
          <w:lang w:val="en-GB" w:eastAsia="de-DE"/>
        </w:rPr>
        <w:t>2</w:t>
      </w:r>
      <w:r w:rsidRPr="00CE3927">
        <w:rPr>
          <w:rFonts w:eastAsia="Times New Roman"/>
          <w:lang w:val="en-GB" w:eastAsia="de-DE"/>
        </w:rPr>
        <w:t>, Michael Koch</w:t>
      </w:r>
      <w:r w:rsidRPr="00CE3927">
        <w:rPr>
          <w:rFonts w:eastAsia="Times New Roman"/>
          <w:vertAlign w:val="superscript"/>
          <w:lang w:val="en-GB" w:eastAsia="de-DE"/>
        </w:rPr>
        <w:t>2</w:t>
      </w:r>
      <w:r w:rsidRPr="00CE3927">
        <w:rPr>
          <w:rFonts w:eastAsia="Times New Roman"/>
          <w:lang w:val="en-GB" w:eastAsia="de-DE"/>
        </w:rPr>
        <w:t>, Detlef Wegener</w:t>
      </w:r>
      <w:r w:rsidRPr="00CE3927">
        <w:rPr>
          <w:rFonts w:eastAsia="Times New Roman"/>
          <w:vertAlign w:val="superscript"/>
          <w:lang w:val="en-GB" w:eastAsia="de-DE"/>
        </w:rPr>
        <w:t>1</w:t>
      </w:r>
      <w:r w:rsidR="00BD5703" w:rsidRPr="00CE3927">
        <w:rPr>
          <w:rFonts w:eastAsia="Times New Roman"/>
          <w:lang w:val="en-GB" w:eastAsia="de-DE"/>
        </w:rPr>
        <w:t>*</w:t>
      </w:r>
    </w:p>
    <w:p w14:paraId="524ED105" w14:textId="3A8AEFA3" w:rsidR="000044DC" w:rsidRPr="00CE3927" w:rsidRDefault="000044DC" w:rsidP="00CE3927">
      <w:pPr>
        <w:widowControl/>
        <w:rPr>
          <w:rFonts w:eastAsia="Times New Roman"/>
          <w:lang w:val="en-GB" w:eastAsia="de-DE"/>
        </w:rPr>
      </w:pPr>
    </w:p>
    <w:p w14:paraId="34B58083" w14:textId="77777777" w:rsidR="000044DC" w:rsidRPr="00CE3927" w:rsidRDefault="000044DC" w:rsidP="00CE3927">
      <w:pPr>
        <w:widowControl/>
        <w:rPr>
          <w:rFonts w:eastAsia="Times New Roman"/>
          <w:shd w:val="clear" w:color="auto" w:fill="FFFFFF"/>
          <w:lang w:val="en-GB" w:eastAsia="de-DE"/>
        </w:rPr>
      </w:pPr>
      <w:r w:rsidRPr="00CE3927">
        <w:rPr>
          <w:rFonts w:eastAsia="Times New Roman"/>
          <w:vertAlign w:val="superscript"/>
          <w:lang w:val="en-GB" w:eastAsia="de-DE"/>
        </w:rPr>
        <w:t>1</w:t>
      </w:r>
      <w:r w:rsidRPr="00CE3927">
        <w:rPr>
          <w:rFonts w:eastAsia="Times New Roman"/>
          <w:lang w:val="en-GB" w:eastAsia="de-DE"/>
        </w:rPr>
        <w:t>Systems Neuroscience Department, Brain Research Institute, University of Bremen, Bremen, Germany</w:t>
      </w:r>
      <w:r w:rsidRPr="00CE3927">
        <w:rPr>
          <w:rFonts w:eastAsia="Times New Roman"/>
          <w:lang w:val="en-GB" w:eastAsia="de-DE"/>
        </w:rPr>
        <w:br/>
      </w:r>
      <w:r w:rsidRPr="00CE3927">
        <w:rPr>
          <w:rFonts w:eastAsia="Times New Roman"/>
          <w:vertAlign w:val="superscript"/>
          <w:lang w:val="en-GB" w:eastAsia="de-DE"/>
        </w:rPr>
        <w:t>2</w:t>
      </w:r>
      <w:r w:rsidRPr="00CE3927">
        <w:rPr>
          <w:rFonts w:eastAsia="Times New Roman"/>
          <w:lang w:val="en-GB" w:eastAsia="de-DE"/>
        </w:rPr>
        <w:t>Neuropharmacology Department, Brain Research Institute, University of Bremen, Bremen, Germany</w:t>
      </w:r>
    </w:p>
    <w:p w14:paraId="320FF74F" w14:textId="77777777" w:rsidR="00A95B54" w:rsidRPr="00CE3927" w:rsidRDefault="00A95B54" w:rsidP="00CE3927">
      <w:pPr>
        <w:widowControl/>
        <w:rPr>
          <w:rFonts w:eastAsia="Times New Roman"/>
          <w:shd w:val="clear" w:color="auto" w:fill="FFFFFF"/>
          <w:lang w:val="en-GB" w:eastAsia="de-DE"/>
        </w:rPr>
      </w:pPr>
    </w:p>
    <w:p w14:paraId="298F63BF" w14:textId="77777777" w:rsidR="00A95B54" w:rsidRPr="00CE3927" w:rsidRDefault="00A95B54" w:rsidP="00CE3927">
      <w:pPr>
        <w:widowControl/>
        <w:rPr>
          <w:rFonts w:eastAsia="Times New Roman"/>
          <w:lang w:val="en-GB" w:eastAsia="de-DE"/>
        </w:rPr>
      </w:pPr>
      <w:r w:rsidRPr="00CE3927">
        <w:rPr>
          <w:rFonts w:eastAsia="Times New Roman"/>
          <w:lang w:val="en-GB" w:eastAsia="de-DE"/>
        </w:rPr>
        <w:t xml:space="preserve">Email </w:t>
      </w:r>
      <w:r w:rsidR="00BD5703" w:rsidRPr="00CE3927">
        <w:rPr>
          <w:rFonts w:eastAsia="Times New Roman"/>
          <w:lang w:val="en-GB" w:eastAsia="de-DE"/>
        </w:rPr>
        <w:t>a</w:t>
      </w:r>
      <w:r w:rsidRPr="00CE3927">
        <w:rPr>
          <w:rFonts w:eastAsia="Times New Roman"/>
          <w:lang w:val="en-GB" w:eastAsia="de-DE"/>
        </w:rPr>
        <w:t>ddress</w:t>
      </w:r>
      <w:r w:rsidR="00BD5703" w:rsidRPr="00CE3927">
        <w:rPr>
          <w:rFonts w:eastAsia="Times New Roman"/>
          <w:lang w:val="en-GB" w:eastAsia="de-DE"/>
        </w:rPr>
        <w:t>es</w:t>
      </w:r>
      <w:r w:rsidRPr="00CE3927">
        <w:rPr>
          <w:rFonts w:eastAsia="Times New Roman"/>
          <w:lang w:val="en-GB" w:eastAsia="de-DE"/>
        </w:rPr>
        <w:t xml:space="preserve"> of </w:t>
      </w:r>
      <w:r w:rsidR="004C5728" w:rsidRPr="00CE3927">
        <w:rPr>
          <w:rFonts w:eastAsia="Times New Roman"/>
          <w:lang w:val="en-GB" w:eastAsia="de-DE"/>
        </w:rPr>
        <w:t xml:space="preserve">the </w:t>
      </w:r>
      <w:r w:rsidRPr="00CE3927">
        <w:rPr>
          <w:rFonts w:eastAsia="Times New Roman"/>
          <w:lang w:val="en-GB" w:eastAsia="de-DE"/>
        </w:rPr>
        <w:t>authors:</w:t>
      </w:r>
    </w:p>
    <w:p w14:paraId="7CF26C40" w14:textId="1A64139F" w:rsidR="00A95B54" w:rsidRPr="00CE3927" w:rsidRDefault="00D91138" w:rsidP="00CE3927">
      <w:pPr>
        <w:widowControl/>
        <w:rPr>
          <w:rFonts w:eastAsia="Times New Roman"/>
          <w:lang w:val="en-GB" w:eastAsia="de-DE"/>
        </w:rPr>
      </w:pPr>
      <w:r w:rsidRPr="00CE3927">
        <w:rPr>
          <w:rFonts w:eastAsia="Times New Roman"/>
          <w:lang w:val="en-GB" w:eastAsia="de-DE"/>
        </w:rPr>
        <w:t xml:space="preserve">Julia </w:t>
      </w:r>
      <w:proofErr w:type="spellStart"/>
      <w:r w:rsidRPr="00CE3927">
        <w:rPr>
          <w:rFonts w:eastAsia="Times New Roman"/>
          <w:lang w:val="en-GB" w:eastAsia="de-DE"/>
        </w:rPr>
        <w:t>Morais</w:t>
      </w:r>
      <w:proofErr w:type="spellEnd"/>
      <w:r w:rsidRPr="00CE3927">
        <w:rPr>
          <w:rFonts w:eastAsia="Times New Roman"/>
          <w:lang w:val="en-GB" w:eastAsia="de-DE"/>
        </w:rPr>
        <w:t xml:space="preserve"> </w:t>
      </w:r>
      <w:proofErr w:type="spellStart"/>
      <w:r w:rsidRPr="00CE3927">
        <w:rPr>
          <w:rFonts w:eastAsia="Times New Roman"/>
          <w:lang w:val="en-GB" w:eastAsia="de-DE"/>
        </w:rPr>
        <w:t>Gancz</w:t>
      </w:r>
      <w:proofErr w:type="spellEnd"/>
      <w:r w:rsidR="004C5728" w:rsidRPr="00CE3927">
        <w:rPr>
          <w:rFonts w:eastAsia="Times New Roman"/>
          <w:lang w:val="en-GB" w:eastAsia="de-DE"/>
        </w:rPr>
        <w:tab/>
      </w:r>
      <w:r w:rsidR="00D52BA9">
        <w:rPr>
          <w:rFonts w:eastAsia="Times New Roman"/>
          <w:lang w:val="en-GB" w:eastAsia="de-DE"/>
        </w:rPr>
        <w:tab/>
      </w:r>
      <w:r w:rsidRPr="00CE3927">
        <w:rPr>
          <w:rFonts w:eastAsia="Times New Roman"/>
          <w:lang w:val="en-GB" w:eastAsia="de-DE"/>
        </w:rPr>
        <w:t>(</w:t>
      </w:r>
      <w:hyperlink r:id="rId8" w:history="1">
        <w:r w:rsidR="004C5728" w:rsidRPr="00CE3927">
          <w:rPr>
            <w:rStyle w:val="Hyperlink"/>
            <w:rFonts w:eastAsia="Times New Roman"/>
            <w:lang w:val="en-GB" w:eastAsia="de-DE"/>
          </w:rPr>
          <w:t>jgancz@uni-bremen.de</w:t>
        </w:r>
      </w:hyperlink>
      <w:r w:rsidRPr="00CE3927">
        <w:rPr>
          <w:rFonts w:eastAsia="Times New Roman"/>
          <w:lang w:val="en-GB" w:eastAsia="de-DE"/>
        </w:rPr>
        <w:t>)</w:t>
      </w:r>
    </w:p>
    <w:p w14:paraId="7B2FD998" w14:textId="36B87FC1" w:rsidR="004C5728" w:rsidRPr="00CE3927" w:rsidRDefault="00D91138" w:rsidP="00CE3927">
      <w:pPr>
        <w:widowControl/>
        <w:rPr>
          <w:rFonts w:eastAsia="Times New Roman"/>
          <w:shd w:val="clear" w:color="auto" w:fill="FFFFFF"/>
          <w:lang w:val="de-DE" w:eastAsia="de-DE"/>
        </w:rPr>
      </w:pPr>
      <w:r w:rsidRPr="00CE3927">
        <w:rPr>
          <w:rFonts w:eastAsia="Times New Roman"/>
          <w:lang w:val="de-DE" w:eastAsia="de-DE"/>
        </w:rPr>
        <w:t>Nada El Jundi</w:t>
      </w:r>
      <w:r w:rsidR="004E7C31">
        <w:rPr>
          <w:rFonts w:eastAsia="Times New Roman"/>
          <w:lang w:val="de-DE" w:eastAsia="de-DE"/>
        </w:rPr>
        <w:tab/>
      </w:r>
      <w:r w:rsidR="004E7C31">
        <w:rPr>
          <w:rFonts w:eastAsia="Times New Roman"/>
          <w:lang w:val="de-DE" w:eastAsia="de-DE"/>
        </w:rPr>
        <w:tab/>
      </w:r>
      <w:r w:rsidR="004E7C31">
        <w:rPr>
          <w:rFonts w:eastAsia="Times New Roman"/>
          <w:lang w:val="de-DE" w:eastAsia="de-DE"/>
        </w:rPr>
        <w:tab/>
      </w:r>
      <w:r w:rsidR="004E7C31">
        <w:rPr>
          <w:rFonts w:eastAsia="Times New Roman"/>
          <w:lang w:val="de-DE" w:eastAsia="de-DE"/>
        </w:rPr>
        <w:tab/>
      </w:r>
      <w:r w:rsidR="004E7C31">
        <w:rPr>
          <w:rFonts w:eastAsia="Times New Roman"/>
          <w:lang w:val="de-DE" w:eastAsia="de-DE"/>
        </w:rPr>
        <w:tab/>
      </w:r>
      <w:r w:rsidR="004E7C31">
        <w:rPr>
          <w:rFonts w:eastAsia="Times New Roman"/>
          <w:lang w:val="de-DE" w:eastAsia="de-DE"/>
        </w:rPr>
        <w:tab/>
      </w:r>
      <w:r w:rsidR="004C5728" w:rsidRPr="00CE3927">
        <w:rPr>
          <w:rFonts w:eastAsia="Times New Roman"/>
          <w:lang w:val="de-DE" w:eastAsia="de-DE"/>
        </w:rPr>
        <w:t>(</w:t>
      </w:r>
      <w:hyperlink r:id="rId9" w:history="1">
        <w:r w:rsidR="004C5728" w:rsidRPr="00CE3927">
          <w:rPr>
            <w:rStyle w:val="Hyperlink"/>
            <w:rFonts w:eastAsia="Times New Roman"/>
            <w:shd w:val="clear" w:color="auto" w:fill="FFFFFF"/>
            <w:lang w:val="de-DE" w:eastAsia="de-DE"/>
          </w:rPr>
          <w:t>nada@uni-bremen.de</w:t>
        </w:r>
      </w:hyperlink>
      <w:r w:rsidRPr="00CE3927">
        <w:rPr>
          <w:rFonts w:eastAsia="Times New Roman"/>
          <w:shd w:val="clear" w:color="auto" w:fill="FFFFFF"/>
          <w:lang w:val="de-DE" w:eastAsia="de-DE"/>
        </w:rPr>
        <w:t>)</w:t>
      </w:r>
    </w:p>
    <w:p w14:paraId="75BB9048" w14:textId="17ED64D4" w:rsidR="00D91138" w:rsidRPr="00CE3927" w:rsidRDefault="00D91138" w:rsidP="00CE3927">
      <w:pPr>
        <w:widowControl/>
        <w:rPr>
          <w:rFonts w:eastAsia="Times New Roman"/>
          <w:shd w:val="clear" w:color="auto" w:fill="FFFFFF"/>
          <w:lang w:val="de-DE" w:eastAsia="de-DE"/>
        </w:rPr>
      </w:pPr>
      <w:r w:rsidRPr="00CE3927">
        <w:rPr>
          <w:rFonts w:eastAsia="Times New Roman"/>
          <w:shd w:val="clear" w:color="auto" w:fill="FFFFFF"/>
          <w:lang w:val="de-DE" w:eastAsia="de-DE"/>
        </w:rPr>
        <w:t>Eva Stippelmann</w:t>
      </w:r>
      <w:r w:rsidRPr="00CE3927">
        <w:rPr>
          <w:rFonts w:eastAsia="Times New Roman"/>
          <w:shd w:val="clear" w:color="auto" w:fill="FFFFFF"/>
          <w:lang w:val="de-DE" w:eastAsia="de-DE"/>
        </w:rPr>
        <w:tab/>
      </w:r>
      <w:r w:rsidR="004C5728" w:rsidRPr="00CE3927">
        <w:rPr>
          <w:rFonts w:eastAsia="Times New Roman"/>
          <w:shd w:val="clear" w:color="auto" w:fill="FFFFFF"/>
          <w:lang w:val="de-DE" w:eastAsia="de-DE"/>
        </w:rPr>
        <w:tab/>
      </w:r>
      <w:r w:rsidR="004C5728" w:rsidRPr="00CE3927">
        <w:rPr>
          <w:rFonts w:eastAsia="Times New Roman"/>
          <w:shd w:val="clear" w:color="auto" w:fill="FFFFFF"/>
          <w:lang w:val="de-DE" w:eastAsia="de-DE"/>
        </w:rPr>
        <w:tab/>
      </w:r>
      <w:r w:rsidRPr="00CE3927">
        <w:rPr>
          <w:rFonts w:eastAsia="Times New Roman"/>
          <w:shd w:val="clear" w:color="auto" w:fill="FFFFFF"/>
          <w:lang w:val="de-DE" w:eastAsia="de-DE"/>
        </w:rPr>
        <w:t>(</w:t>
      </w:r>
      <w:hyperlink r:id="rId10" w:history="1">
        <w:r w:rsidR="004C5728" w:rsidRPr="00CE3927">
          <w:rPr>
            <w:rStyle w:val="Hyperlink"/>
            <w:rFonts w:eastAsia="Times New Roman"/>
            <w:shd w:val="clear" w:color="auto" w:fill="FFFFFF"/>
            <w:lang w:val="de-DE" w:eastAsia="de-DE"/>
          </w:rPr>
          <w:t>evastr@uni-bremen.de</w:t>
        </w:r>
      </w:hyperlink>
      <w:r w:rsidRPr="00CE3927">
        <w:rPr>
          <w:rFonts w:eastAsia="Times New Roman"/>
          <w:shd w:val="clear" w:color="auto" w:fill="FFFFFF"/>
          <w:lang w:val="de-DE" w:eastAsia="de-DE"/>
        </w:rPr>
        <w:t>)</w:t>
      </w:r>
    </w:p>
    <w:p w14:paraId="379B01EF" w14:textId="3C5D2ECD" w:rsidR="00D91138" w:rsidRPr="00CE3927" w:rsidRDefault="00D91138" w:rsidP="00CE3927">
      <w:pPr>
        <w:widowControl/>
        <w:rPr>
          <w:rFonts w:eastAsia="Times New Roman"/>
          <w:shd w:val="clear" w:color="auto" w:fill="FFFFFF"/>
          <w:lang w:val="de-DE" w:eastAsia="de-DE"/>
        </w:rPr>
      </w:pPr>
      <w:r w:rsidRPr="00CE3927">
        <w:rPr>
          <w:rFonts w:eastAsia="Times New Roman"/>
          <w:shd w:val="clear" w:color="auto" w:fill="FFFFFF"/>
          <w:lang w:val="de-DE" w:eastAsia="de-DE"/>
        </w:rPr>
        <w:t>Michael Koch</w:t>
      </w:r>
      <w:r w:rsidRPr="00CE3927">
        <w:rPr>
          <w:rFonts w:eastAsia="Times New Roman"/>
          <w:shd w:val="clear" w:color="auto" w:fill="FFFFFF"/>
          <w:lang w:val="de-DE" w:eastAsia="de-DE"/>
        </w:rPr>
        <w:tab/>
      </w:r>
      <w:r w:rsidRPr="00CE3927">
        <w:rPr>
          <w:rFonts w:eastAsia="Times New Roman"/>
          <w:shd w:val="clear" w:color="auto" w:fill="FFFFFF"/>
          <w:lang w:val="de-DE" w:eastAsia="de-DE"/>
        </w:rPr>
        <w:tab/>
      </w:r>
      <w:r w:rsidR="004C5728" w:rsidRPr="00CE3927">
        <w:rPr>
          <w:rFonts w:eastAsia="Times New Roman"/>
          <w:shd w:val="clear" w:color="auto" w:fill="FFFFFF"/>
          <w:lang w:val="de-DE" w:eastAsia="de-DE"/>
        </w:rPr>
        <w:tab/>
      </w:r>
      <w:r w:rsidR="004C5728" w:rsidRPr="00CE3927">
        <w:rPr>
          <w:rFonts w:eastAsia="Times New Roman"/>
          <w:shd w:val="clear" w:color="auto" w:fill="FFFFFF"/>
          <w:lang w:val="de-DE" w:eastAsia="de-DE"/>
        </w:rPr>
        <w:tab/>
      </w:r>
      <w:r w:rsidR="004C5728" w:rsidRPr="00CE3927">
        <w:rPr>
          <w:rFonts w:eastAsia="Times New Roman"/>
          <w:shd w:val="clear" w:color="auto" w:fill="FFFFFF"/>
          <w:lang w:val="de-DE" w:eastAsia="de-DE"/>
        </w:rPr>
        <w:tab/>
      </w:r>
      <w:r w:rsidR="004C5728" w:rsidRPr="00CE3927">
        <w:rPr>
          <w:rFonts w:eastAsia="Times New Roman"/>
          <w:shd w:val="clear" w:color="auto" w:fill="FFFFFF"/>
          <w:lang w:val="de-DE" w:eastAsia="de-DE"/>
        </w:rPr>
        <w:tab/>
      </w:r>
      <w:r w:rsidRPr="00CE3927">
        <w:rPr>
          <w:rFonts w:eastAsia="Times New Roman"/>
          <w:shd w:val="clear" w:color="auto" w:fill="FFFFFF"/>
          <w:lang w:val="de-DE" w:eastAsia="de-DE"/>
        </w:rPr>
        <w:t>(</w:t>
      </w:r>
      <w:hyperlink r:id="rId11" w:history="1">
        <w:r w:rsidR="004C5728" w:rsidRPr="00CE3927">
          <w:rPr>
            <w:rStyle w:val="Hyperlink"/>
            <w:rFonts w:eastAsia="Times New Roman"/>
            <w:shd w:val="clear" w:color="auto" w:fill="FFFFFF"/>
            <w:lang w:val="de-DE" w:eastAsia="de-DE"/>
          </w:rPr>
          <w:t>cmkoch@uni-bremen.de</w:t>
        </w:r>
      </w:hyperlink>
      <w:r w:rsidRPr="00CE3927">
        <w:rPr>
          <w:rFonts w:eastAsia="Times New Roman"/>
          <w:shd w:val="clear" w:color="auto" w:fill="FFFFFF"/>
          <w:lang w:val="de-DE" w:eastAsia="de-DE"/>
        </w:rPr>
        <w:t>)</w:t>
      </w:r>
    </w:p>
    <w:p w14:paraId="50A5F754" w14:textId="5DD93341" w:rsidR="004C5728" w:rsidRPr="00CE3927" w:rsidRDefault="004C5728" w:rsidP="00CE3927">
      <w:pPr>
        <w:widowControl/>
        <w:rPr>
          <w:rFonts w:eastAsia="Times New Roman"/>
          <w:shd w:val="clear" w:color="auto" w:fill="FFFFFF"/>
          <w:lang w:val="en-GB" w:eastAsia="de-DE"/>
        </w:rPr>
      </w:pPr>
      <w:r w:rsidRPr="00CE3927">
        <w:rPr>
          <w:rFonts w:eastAsia="Times New Roman"/>
          <w:lang w:val="en-GB" w:eastAsia="de-DE"/>
        </w:rPr>
        <w:t>Detlef Wegener</w:t>
      </w:r>
      <w:r w:rsidRPr="00CE3927">
        <w:rPr>
          <w:rFonts w:eastAsia="Times New Roman"/>
          <w:lang w:val="en-GB" w:eastAsia="de-DE"/>
        </w:rPr>
        <w:tab/>
      </w:r>
      <w:r w:rsidRPr="00CE3927">
        <w:rPr>
          <w:rFonts w:eastAsia="Times New Roman"/>
          <w:lang w:val="en-GB" w:eastAsia="de-DE"/>
        </w:rPr>
        <w:tab/>
      </w:r>
      <w:r w:rsidRPr="00CE3927">
        <w:rPr>
          <w:rFonts w:eastAsia="Times New Roman"/>
          <w:lang w:val="en-GB" w:eastAsia="de-DE"/>
        </w:rPr>
        <w:tab/>
      </w:r>
      <w:r w:rsidRPr="00CE3927">
        <w:rPr>
          <w:rFonts w:eastAsia="Times New Roman"/>
          <w:lang w:val="en-GB" w:eastAsia="de-DE"/>
        </w:rPr>
        <w:tab/>
        <w:t>(</w:t>
      </w:r>
      <w:hyperlink r:id="rId12" w:history="1">
        <w:r w:rsidRPr="00CE3927">
          <w:rPr>
            <w:rStyle w:val="Hyperlink"/>
            <w:rFonts w:eastAsia="Times New Roman"/>
            <w:shd w:val="clear" w:color="auto" w:fill="FFFFFF"/>
            <w:lang w:val="en-GB" w:eastAsia="de-DE"/>
          </w:rPr>
          <w:t>dwegener@uni-bremen.de</w:t>
        </w:r>
      </w:hyperlink>
      <w:r w:rsidRPr="00CE3927">
        <w:rPr>
          <w:rFonts w:eastAsia="Times New Roman"/>
          <w:shd w:val="clear" w:color="auto" w:fill="FFFFFF"/>
          <w:lang w:val="en-GB" w:eastAsia="de-DE"/>
        </w:rPr>
        <w:t>)</w:t>
      </w:r>
    </w:p>
    <w:p w14:paraId="0A0E32A0" w14:textId="77777777" w:rsidR="004C5728" w:rsidRPr="007704BA" w:rsidRDefault="004C5728" w:rsidP="00CE3927">
      <w:pPr>
        <w:widowControl/>
        <w:rPr>
          <w:rFonts w:eastAsia="Times New Roman"/>
          <w:lang w:eastAsia="de-DE"/>
        </w:rPr>
      </w:pPr>
    </w:p>
    <w:p w14:paraId="5DB8E72F" w14:textId="77777777" w:rsidR="000044DC" w:rsidRPr="007704BA" w:rsidRDefault="004C5728" w:rsidP="00CE3927">
      <w:pPr>
        <w:widowControl/>
        <w:rPr>
          <w:rFonts w:eastAsia="Times New Roman"/>
          <w:lang w:eastAsia="de-DE"/>
        </w:rPr>
      </w:pPr>
      <w:r w:rsidRPr="007704BA">
        <w:rPr>
          <w:rFonts w:eastAsia="Times New Roman"/>
          <w:lang w:eastAsia="de-DE"/>
        </w:rPr>
        <w:t>*Email address of the corresponding author:</w:t>
      </w:r>
    </w:p>
    <w:p w14:paraId="1989E5B8" w14:textId="70903B13" w:rsidR="004C5728" w:rsidRPr="00CE3927" w:rsidRDefault="004C5728" w:rsidP="00CE3927">
      <w:pPr>
        <w:widowControl/>
        <w:rPr>
          <w:rFonts w:eastAsia="Times New Roman"/>
          <w:shd w:val="clear" w:color="auto" w:fill="FFFFFF"/>
          <w:lang w:val="en-GB" w:eastAsia="de-DE"/>
        </w:rPr>
      </w:pPr>
      <w:r w:rsidRPr="00CE3927">
        <w:rPr>
          <w:rFonts w:eastAsia="Times New Roman"/>
          <w:lang w:val="en-GB" w:eastAsia="de-DE"/>
        </w:rPr>
        <w:t>Detlef Wegener</w:t>
      </w:r>
      <w:r w:rsidRPr="00CE3927">
        <w:rPr>
          <w:rFonts w:eastAsia="Times New Roman"/>
          <w:lang w:val="en-GB" w:eastAsia="de-DE"/>
        </w:rPr>
        <w:tab/>
      </w:r>
      <w:r w:rsidRPr="00CE3927">
        <w:rPr>
          <w:rFonts w:eastAsia="Times New Roman"/>
          <w:lang w:val="en-GB" w:eastAsia="de-DE"/>
        </w:rPr>
        <w:tab/>
      </w:r>
      <w:r w:rsidRPr="00CE3927">
        <w:rPr>
          <w:rFonts w:eastAsia="Times New Roman"/>
          <w:lang w:val="en-GB" w:eastAsia="de-DE"/>
        </w:rPr>
        <w:tab/>
      </w:r>
      <w:r w:rsidRPr="00CE3927">
        <w:rPr>
          <w:rFonts w:eastAsia="Times New Roman"/>
          <w:lang w:val="en-GB" w:eastAsia="de-DE"/>
        </w:rPr>
        <w:tab/>
        <w:t>(</w:t>
      </w:r>
      <w:hyperlink r:id="rId13" w:history="1">
        <w:r w:rsidRPr="00CE3927">
          <w:rPr>
            <w:rStyle w:val="Hyperlink"/>
            <w:rFonts w:eastAsia="Times New Roman"/>
            <w:shd w:val="clear" w:color="auto" w:fill="FFFFFF"/>
            <w:lang w:val="en-GB" w:eastAsia="de-DE"/>
          </w:rPr>
          <w:t>dwegener@uni-bremen.de</w:t>
        </w:r>
      </w:hyperlink>
      <w:r w:rsidRPr="00CE3927">
        <w:rPr>
          <w:rFonts w:eastAsia="Times New Roman"/>
          <w:shd w:val="clear" w:color="auto" w:fill="FFFFFF"/>
          <w:lang w:val="en-GB" w:eastAsia="de-DE"/>
        </w:rPr>
        <w:t>)</w:t>
      </w:r>
    </w:p>
    <w:p w14:paraId="5A3E900B" w14:textId="77777777" w:rsidR="004C5728" w:rsidRPr="007704BA" w:rsidRDefault="004C5728" w:rsidP="00CE3927">
      <w:pPr>
        <w:widowControl/>
        <w:rPr>
          <w:rFonts w:eastAsia="Times New Roman"/>
          <w:lang w:eastAsia="de-DE"/>
        </w:rPr>
      </w:pPr>
    </w:p>
    <w:p w14:paraId="2D28EBC9" w14:textId="77777777" w:rsidR="000044DC" w:rsidRPr="00CE3927" w:rsidRDefault="000044DC" w:rsidP="00CE3927">
      <w:pPr>
        <w:widowControl/>
        <w:rPr>
          <w:rFonts w:eastAsia="Times New Roman"/>
          <w:lang w:val="en-GB" w:eastAsia="de-DE"/>
        </w:rPr>
      </w:pPr>
      <w:r w:rsidRPr="00CE3927">
        <w:rPr>
          <w:rFonts w:eastAsia="Times New Roman"/>
          <w:b/>
          <w:bCs/>
          <w:lang w:val="en-GB" w:eastAsia="de-DE"/>
        </w:rPr>
        <w:t>SUMMARY:</w:t>
      </w:r>
    </w:p>
    <w:p w14:paraId="15EA462E" w14:textId="0F0277A2" w:rsidR="000044DC" w:rsidRPr="00CE3927" w:rsidRDefault="00743E4D" w:rsidP="00CE3927">
      <w:pPr>
        <w:widowControl/>
        <w:rPr>
          <w:rFonts w:eastAsia="Times New Roman"/>
          <w:lang w:val="en-GB" w:eastAsia="de-DE"/>
        </w:rPr>
      </w:pPr>
      <w:r w:rsidRPr="00CE3927">
        <w:rPr>
          <w:rFonts w:eastAsia="Times New Roman"/>
          <w:lang w:val="en-GB" w:eastAsia="de-DE"/>
        </w:rPr>
        <w:t>The present protocol describes</w:t>
      </w:r>
      <w:r w:rsidR="000044DC" w:rsidRPr="00CE3927">
        <w:rPr>
          <w:rFonts w:eastAsia="Times New Roman"/>
          <w:lang w:val="en-GB" w:eastAsia="de-DE"/>
        </w:rPr>
        <w:t xml:space="preserve"> the development of an open-source 5-choice serial reaction time task </w:t>
      </w:r>
      <w:r w:rsidR="008A3CC3" w:rsidRPr="00CE3927">
        <w:rPr>
          <w:rFonts w:eastAsia="Times New Roman"/>
          <w:lang w:val="en-GB" w:eastAsia="de-DE"/>
        </w:rPr>
        <w:t>toolbox</w:t>
      </w:r>
      <w:r w:rsidR="00BF7D6E" w:rsidRPr="00CE3927">
        <w:rPr>
          <w:rFonts w:eastAsia="Times New Roman"/>
          <w:lang w:val="en-GB" w:eastAsia="de-DE"/>
        </w:rPr>
        <w:t xml:space="preserve"> </w:t>
      </w:r>
      <w:r w:rsidR="000044DC" w:rsidRPr="00CE3927">
        <w:rPr>
          <w:rFonts w:eastAsia="Times New Roman"/>
          <w:lang w:val="en-GB" w:eastAsia="de-DE"/>
        </w:rPr>
        <w:t xml:space="preserve">for rodent animal models, using Arduino and related hardware and a versatile </w:t>
      </w:r>
      <w:proofErr w:type="spellStart"/>
      <w:r w:rsidR="000044DC" w:rsidRPr="00CE3927">
        <w:rPr>
          <w:rFonts w:eastAsia="Times New Roman"/>
          <w:lang w:val="en-GB" w:eastAsia="de-DE"/>
        </w:rPr>
        <w:t>Matlab</w:t>
      </w:r>
      <w:proofErr w:type="spellEnd"/>
      <w:r w:rsidR="000044DC" w:rsidRPr="00CE3927">
        <w:rPr>
          <w:rFonts w:eastAsia="Times New Roman"/>
          <w:lang w:val="en-GB" w:eastAsia="de-DE"/>
        </w:rPr>
        <w:t xml:space="preserve"> toolbox, including an optional script for automated </w:t>
      </w:r>
      <w:proofErr w:type="spellStart"/>
      <w:r w:rsidR="000044DC" w:rsidRPr="00CE3927">
        <w:rPr>
          <w:rFonts w:eastAsia="Times New Roman"/>
          <w:lang w:val="en-GB" w:eastAsia="de-DE"/>
        </w:rPr>
        <w:t>behavioral</w:t>
      </w:r>
      <w:proofErr w:type="spellEnd"/>
      <w:r w:rsidR="000044DC" w:rsidRPr="00CE3927">
        <w:rPr>
          <w:rFonts w:eastAsia="Times New Roman"/>
          <w:lang w:val="en-GB" w:eastAsia="de-DE"/>
        </w:rPr>
        <w:t xml:space="preserve"> training. </w:t>
      </w:r>
      <w:r w:rsidRPr="00CE3927">
        <w:rPr>
          <w:rFonts w:eastAsia="Times New Roman"/>
          <w:lang w:val="en-GB" w:eastAsia="de-DE"/>
        </w:rPr>
        <w:t xml:space="preserve">The </w:t>
      </w:r>
      <w:r w:rsidR="000044DC" w:rsidRPr="00CE3927">
        <w:rPr>
          <w:rFonts w:eastAsia="Times New Roman"/>
          <w:lang w:val="en-GB" w:eastAsia="de-DE"/>
        </w:rPr>
        <w:t>scripts are customizable and facilitate the implementation of different trial-and</w:t>
      </w:r>
      <w:r w:rsidRPr="00CE3927">
        <w:rPr>
          <w:rFonts w:eastAsia="Times New Roman"/>
          <w:lang w:val="en-GB" w:eastAsia="de-DE"/>
        </w:rPr>
        <w:t>-</w:t>
      </w:r>
      <w:r w:rsidR="000044DC" w:rsidRPr="00CE3927">
        <w:rPr>
          <w:rFonts w:eastAsia="Times New Roman"/>
          <w:lang w:val="en-GB" w:eastAsia="de-DE"/>
        </w:rPr>
        <w:t>test designs.</w:t>
      </w:r>
    </w:p>
    <w:p w14:paraId="5793031D" w14:textId="68372868" w:rsidR="000044DC" w:rsidRPr="00CE3927" w:rsidRDefault="000044DC" w:rsidP="00CE3927">
      <w:pPr>
        <w:widowControl/>
        <w:rPr>
          <w:rFonts w:eastAsia="Times New Roman"/>
          <w:lang w:val="en-GB" w:eastAsia="de-DE"/>
        </w:rPr>
      </w:pPr>
    </w:p>
    <w:p w14:paraId="3DEB566A" w14:textId="77777777" w:rsidR="000044DC" w:rsidRPr="00CE3927" w:rsidRDefault="000044DC" w:rsidP="00CE3927">
      <w:pPr>
        <w:widowControl/>
        <w:rPr>
          <w:rFonts w:eastAsia="Times New Roman"/>
          <w:lang w:val="en-GB" w:eastAsia="de-DE"/>
        </w:rPr>
      </w:pPr>
      <w:r w:rsidRPr="00CE3927">
        <w:rPr>
          <w:rFonts w:eastAsia="Times New Roman"/>
          <w:b/>
          <w:bCs/>
          <w:lang w:val="en-GB" w:eastAsia="de-DE"/>
        </w:rPr>
        <w:t>ABSTRACT:</w:t>
      </w:r>
    </w:p>
    <w:p w14:paraId="085EE30C" w14:textId="4EBF365B" w:rsidR="000D7608" w:rsidRPr="00CE3927" w:rsidRDefault="000044DC" w:rsidP="00CE3927">
      <w:pPr>
        <w:widowControl/>
        <w:rPr>
          <w:rFonts w:eastAsia="Times New Roman"/>
          <w:lang w:val="en-GB" w:eastAsia="de-DE"/>
        </w:rPr>
      </w:pPr>
      <w:r w:rsidRPr="00CE3927">
        <w:rPr>
          <w:rFonts w:eastAsia="Times New Roman"/>
          <w:lang w:val="en-GB" w:eastAsia="de-DE"/>
        </w:rPr>
        <w:t xml:space="preserve">The </w:t>
      </w:r>
      <w:r w:rsidR="0001508E" w:rsidRPr="00CE3927">
        <w:rPr>
          <w:rFonts w:eastAsia="Times New Roman"/>
          <w:lang w:val="en-GB" w:eastAsia="de-DE"/>
        </w:rPr>
        <w:t>5</w:t>
      </w:r>
      <w:r w:rsidRPr="00CE3927">
        <w:rPr>
          <w:rFonts w:eastAsia="Times New Roman"/>
          <w:lang w:val="en-GB" w:eastAsia="de-DE"/>
        </w:rPr>
        <w:t xml:space="preserve">-choice serial reaction time task (5-CSRTT) is a </w:t>
      </w:r>
      <w:proofErr w:type="spellStart"/>
      <w:r w:rsidRPr="00CE3927">
        <w:rPr>
          <w:rFonts w:eastAsia="Times New Roman"/>
          <w:lang w:val="en-GB" w:eastAsia="de-DE"/>
        </w:rPr>
        <w:t>behavioral</w:t>
      </w:r>
      <w:proofErr w:type="spellEnd"/>
      <w:r w:rsidRPr="00CE3927">
        <w:rPr>
          <w:rFonts w:eastAsia="Times New Roman"/>
          <w:lang w:val="en-GB" w:eastAsia="de-DE"/>
        </w:rPr>
        <w:t xml:space="preserve"> test often used to study visuospatial attention and impulsiveness in rodents. The task requires animals to allocate attention to a horizontal array of five small apertures equipped with light sources and, within a limited time window, nose-poke one illuminated target aperture to get a food reward at the food magazine located in the opposite wall of the chamber. The task considers </w:t>
      </w:r>
      <w:proofErr w:type="spellStart"/>
      <w:r w:rsidRPr="00CE3927">
        <w:rPr>
          <w:rFonts w:eastAsia="Times New Roman"/>
          <w:lang w:val="en-GB" w:eastAsia="de-DE"/>
        </w:rPr>
        <w:t>behavioral</w:t>
      </w:r>
      <w:proofErr w:type="spellEnd"/>
      <w:r w:rsidRPr="00CE3927">
        <w:rPr>
          <w:rFonts w:eastAsia="Times New Roman"/>
          <w:lang w:val="en-GB" w:eastAsia="de-DE"/>
        </w:rPr>
        <w:t xml:space="preserve"> control measures such as response accuracy and reaction </w:t>
      </w:r>
      <w:proofErr w:type="gramStart"/>
      <w:r w:rsidRPr="00CE3927">
        <w:rPr>
          <w:rFonts w:eastAsia="Times New Roman"/>
          <w:lang w:val="en-GB" w:eastAsia="de-DE"/>
        </w:rPr>
        <w:t>times</w:t>
      </w:r>
      <w:proofErr w:type="gramEnd"/>
      <w:r w:rsidRPr="00CE3927">
        <w:rPr>
          <w:rFonts w:eastAsia="Times New Roman"/>
          <w:lang w:val="en-GB" w:eastAsia="de-DE"/>
        </w:rPr>
        <w:t xml:space="preserve"> and allows to infer selective attention and impulsivity. Task difficulty can be controlled by modifying the stimulus duration and task design in general. Commercially available apparatus usually consist</w:t>
      </w:r>
      <w:r w:rsidR="001C0302" w:rsidRPr="00CE3927">
        <w:rPr>
          <w:rFonts w:eastAsia="Times New Roman"/>
          <w:lang w:val="en-GB" w:eastAsia="de-DE"/>
        </w:rPr>
        <w:t>s</w:t>
      </w:r>
      <w:r w:rsidRPr="00CE3927">
        <w:rPr>
          <w:rFonts w:eastAsia="Times New Roman"/>
          <w:lang w:val="en-GB" w:eastAsia="de-DE"/>
        </w:rPr>
        <w:t xml:space="preserve"> of an experimental chamber and particular software to specify task parameters, but due to fixed hard- and software</w:t>
      </w:r>
      <w:r w:rsidR="001C0302" w:rsidRPr="00CE3927">
        <w:rPr>
          <w:rFonts w:eastAsia="Times New Roman"/>
          <w:lang w:val="en-GB" w:eastAsia="de-DE"/>
        </w:rPr>
        <w:t>,</w:t>
      </w:r>
      <w:r w:rsidRPr="00CE3927">
        <w:rPr>
          <w:rFonts w:eastAsia="Times New Roman"/>
          <w:lang w:val="en-GB" w:eastAsia="de-DE"/>
        </w:rPr>
        <w:t xml:space="preserve"> they pose many limitations on changes in the general experimental design and specific task requirements</w:t>
      </w:r>
      <w:r w:rsidR="006811F5" w:rsidRPr="00CE3927">
        <w:rPr>
          <w:rFonts w:eastAsia="Times New Roman"/>
          <w:lang w:val="en-GB" w:eastAsia="de-DE"/>
        </w:rPr>
        <w:t xml:space="preserve"> and</w:t>
      </w:r>
      <w:r w:rsidRPr="00CE3927">
        <w:rPr>
          <w:rFonts w:eastAsia="Times New Roman"/>
          <w:lang w:val="en-GB" w:eastAsia="de-DE"/>
        </w:rPr>
        <w:t xml:space="preserve"> the related data output. </w:t>
      </w:r>
      <w:r w:rsidR="009178FE" w:rsidRPr="00CE3927">
        <w:rPr>
          <w:rFonts w:eastAsia="Times New Roman"/>
          <w:lang w:val="en-GB" w:eastAsia="de-DE"/>
        </w:rPr>
        <w:t>This article</w:t>
      </w:r>
      <w:r w:rsidRPr="00CE3927">
        <w:rPr>
          <w:rFonts w:eastAsia="Times New Roman"/>
          <w:lang w:val="en-GB" w:eastAsia="de-DE"/>
        </w:rPr>
        <w:t xml:space="preserve"> </w:t>
      </w:r>
      <w:r w:rsidR="009178FE" w:rsidRPr="00CE3927">
        <w:rPr>
          <w:rFonts w:eastAsia="Times New Roman"/>
          <w:lang w:val="en-GB" w:eastAsia="de-DE"/>
        </w:rPr>
        <w:t>explains</w:t>
      </w:r>
      <w:r w:rsidRPr="00CE3927">
        <w:rPr>
          <w:rFonts w:eastAsia="Times New Roman"/>
          <w:lang w:val="en-GB" w:eastAsia="de-DE"/>
        </w:rPr>
        <w:t xml:space="preserve"> a fully customizable alternative based on an easy-to-use single-board microcontroller and standard electrotechnical components, an</w:t>
      </w:r>
      <w:r w:rsidR="009178FE" w:rsidRPr="00CE3927">
        <w:rPr>
          <w:rFonts w:eastAsia="Times New Roman"/>
          <w:lang w:val="en-GB" w:eastAsia="de-DE"/>
        </w:rPr>
        <w:t xml:space="preserve"> open-access Arduino script, and a </w:t>
      </w:r>
      <w:proofErr w:type="spellStart"/>
      <w:r w:rsidR="009178FE" w:rsidRPr="00CE3927">
        <w:rPr>
          <w:rFonts w:eastAsia="Times New Roman"/>
          <w:lang w:val="en-GB" w:eastAsia="de-DE"/>
        </w:rPr>
        <w:t>Matlab</w:t>
      </w:r>
      <w:proofErr w:type="spellEnd"/>
      <w:r w:rsidR="009178FE" w:rsidRPr="00CE3927">
        <w:rPr>
          <w:rFonts w:eastAsia="Times New Roman"/>
          <w:lang w:val="en-GB" w:eastAsia="de-DE"/>
        </w:rPr>
        <w:t xml:space="preserve">-toolbox for hardware control and </w:t>
      </w:r>
      <w:proofErr w:type="spellStart"/>
      <w:r w:rsidR="009178FE" w:rsidRPr="00CE3927">
        <w:rPr>
          <w:rFonts w:eastAsia="Times New Roman"/>
          <w:lang w:val="en-GB" w:eastAsia="de-DE"/>
        </w:rPr>
        <w:t>behavioral</w:t>
      </w:r>
      <w:proofErr w:type="spellEnd"/>
      <w:r w:rsidR="009178FE" w:rsidRPr="00CE3927">
        <w:rPr>
          <w:rFonts w:eastAsia="Times New Roman"/>
          <w:lang w:val="en-GB" w:eastAsia="de-DE"/>
        </w:rPr>
        <w:t xml:space="preserve"> </w:t>
      </w:r>
      <w:r w:rsidR="00C32AA6" w:rsidRPr="00CE3927">
        <w:rPr>
          <w:rFonts w:eastAsia="Times New Roman"/>
          <w:lang w:val="en-GB" w:eastAsia="de-DE"/>
        </w:rPr>
        <w:t>tas</w:t>
      </w:r>
      <w:r w:rsidR="00C32AA6">
        <w:rPr>
          <w:rFonts w:eastAsia="Times New Roman"/>
          <w:lang w:val="en-GB" w:eastAsia="de-DE"/>
        </w:rPr>
        <w:t>k</w:t>
      </w:r>
      <w:r w:rsidR="00C32AA6" w:rsidRPr="00CE3927">
        <w:rPr>
          <w:rFonts w:eastAsia="Times New Roman"/>
          <w:lang w:val="en-GB" w:eastAsia="de-DE"/>
        </w:rPr>
        <w:t xml:space="preserve"> </w:t>
      </w:r>
      <w:r w:rsidRPr="00CE3927">
        <w:rPr>
          <w:rFonts w:eastAsia="Times New Roman"/>
          <w:lang w:val="en-GB" w:eastAsia="de-DE"/>
        </w:rPr>
        <w:t xml:space="preserve">specifications, respectively. The toolbox includes an optional staircase procedure, enabling automated </w:t>
      </w:r>
      <w:proofErr w:type="spellStart"/>
      <w:r w:rsidRPr="00CE3927">
        <w:rPr>
          <w:rFonts w:eastAsia="Times New Roman"/>
          <w:lang w:val="en-GB" w:eastAsia="de-DE"/>
        </w:rPr>
        <w:t>behavioral</w:t>
      </w:r>
      <w:proofErr w:type="spellEnd"/>
      <w:r w:rsidRPr="00CE3927">
        <w:rPr>
          <w:rFonts w:eastAsia="Times New Roman"/>
          <w:lang w:val="en-GB" w:eastAsia="de-DE"/>
        </w:rPr>
        <w:t xml:space="preserve"> training. </w:t>
      </w:r>
      <w:r w:rsidR="00E861CA" w:rsidRPr="00CE3927">
        <w:rPr>
          <w:rFonts w:eastAsia="Times New Roman"/>
          <w:lang w:val="en-GB" w:eastAsia="de-DE"/>
        </w:rPr>
        <w:t>T</w:t>
      </w:r>
      <w:r w:rsidRPr="00CE3927">
        <w:rPr>
          <w:rFonts w:eastAsia="Times New Roman"/>
          <w:lang w:val="en-GB" w:eastAsia="de-DE"/>
        </w:rPr>
        <w:t xml:space="preserve">he complete hardware setup, which can be installed in </w:t>
      </w:r>
      <w:r w:rsidRPr="00CE3927">
        <w:rPr>
          <w:rFonts w:eastAsia="Times New Roman"/>
          <w:lang w:val="en-GB" w:eastAsia="de-DE"/>
        </w:rPr>
        <w:lastRenderedPageBreak/>
        <w:t>customized chambers</w:t>
      </w:r>
      <w:r w:rsidR="00145EA4" w:rsidRPr="00CE3927">
        <w:rPr>
          <w:rFonts w:eastAsia="Times New Roman"/>
          <w:lang w:val="en-GB" w:eastAsia="de-DE"/>
        </w:rPr>
        <w:t>,</w:t>
      </w:r>
      <w:r w:rsidRPr="00CE3927">
        <w:rPr>
          <w:rFonts w:eastAsia="Times New Roman"/>
          <w:lang w:val="en-GB" w:eastAsia="de-DE"/>
        </w:rPr>
        <w:t xml:space="preserve"> and the freely adaptable software encourage non-standardized task and chamber</w:t>
      </w:r>
      <w:r w:rsidR="00145EA4" w:rsidRPr="00CE3927">
        <w:rPr>
          <w:rFonts w:eastAsia="Times New Roman"/>
          <w:lang w:val="en-GB" w:eastAsia="de-DE"/>
        </w:rPr>
        <w:t xml:space="preserve"> </w:t>
      </w:r>
      <w:r w:rsidRPr="00CE3927">
        <w:rPr>
          <w:rFonts w:eastAsia="Times New Roman"/>
          <w:lang w:val="en-GB" w:eastAsia="de-DE"/>
        </w:rPr>
        <w:t xml:space="preserve">design. </w:t>
      </w:r>
      <w:r w:rsidR="00145EA4" w:rsidRPr="00CE3927">
        <w:rPr>
          <w:rFonts w:eastAsia="Times New Roman"/>
          <w:lang w:val="en-GB" w:eastAsia="de-DE"/>
        </w:rPr>
        <w:t>T</w:t>
      </w:r>
      <w:r w:rsidRPr="00CE3927">
        <w:rPr>
          <w:rFonts w:eastAsia="Times New Roman"/>
          <w:lang w:val="en-GB" w:eastAsia="de-DE"/>
        </w:rPr>
        <w:t>he design of the system and the open-source code for hardware control and experimental setup</w:t>
      </w:r>
      <w:r w:rsidR="00145EA4" w:rsidRPr="00CE3927">
        <w:rPr>
          <w:rFonts w:eastAsia="Times New Roman"/>
          <w:lang w:val="en-GB" w:eastAsia="de-DE"/>
        </w:rPr>
        <w:t xml:space="preserve"> are described</w:t>
      </w:r>
      <w:r w:rsidRPr="00CE3927">
        <w:rPr>
          <w:rFonts w:eastAsia="Times New Roman"/>
          <w:lang w:val="en-GB" w:eastAsia="de-DE"/>
        </w:rPr>
        <w:t>.</w:t>
      </w:r>
    </w:p>
    <w:p w14:paraId="3B39023A" w14:textId="77777777" w:rsidR="00E861CA" w:rsidRPr="00CE3927" w:rsidRDefault="00E861CA" w:rsidP="00CE3927">
      <w:pPr>
        <w:widowControl/>
        <w:rPr>
          <w:rFonts w:eastAsia="Times New Roman"/>
          <w:lang w:val="en-GB" w:eastAsia="de-DE"/>
        </w:rPr>
      </w:pPr>
    </w:p>
    <w:p w14:paraId="15172DC2" w14:textId="77777777" w:rsidR="000044DC" w:rsidRPr="00CE3927" w:rsidRDefault="000044DC" w:rsidP="00CE3927">
      <w:pPr>
        <w:widowControl/>
        <w:rPr>
          <w:rFonts w:eastAsia="Times New Roman"/>
          <w:lang w:val="en-GB" w:eastAsia="de-DE"/>
        </w:rPr>
      </w:pPr>
      <w:r w:rsidRPr="00CE3927">
        <w:rPr>
          <w:rFonts w:eastAsia="Times New Roman"/>
          <w:b/>
          <w:bCs/>
          <w:lang w:val="en-GB" w:eastAsia="de-DE"/>
        </w:rPr>
        <w:t>INTRODUCTION:</w:t>
      </w:r>
    </w:p>
    <w:p w14:paraId="35433847" w14:textId="2EA5DBD4" w:rsidR="001A4F65" w:rsidRPr="00CE3927" w:rsidRDefault="000044DC" w:rsidP="00CE3927">
      <w:pPr>
        <w:widowControl/>
        <w:rPr>
          <w:rFonts w:eastAsia="Times New Roman"/>
          <w:lang w:val="en-GB" w:eastAsia="de-DE"/>
        </w:rPr>
      </w:pPr>
      <w:r w:rsidRPr="00CE3927">
        <w:rPr>
          <w:rFonts w:eastAsia="Times New Roman"/>
          <w:lang w:val="en-GB" w:eastAsia="de-DE"/>
        </w:rPr>
        <w:t xml:space="preserve">The 5-CSRTT is an </w:t>
      </w:r>
      <w:r w:rsidR="001A4F65" w:rsidRPr="00CE3927">
        <w:rPr>
          <w:rFonts w:eastAsia="Times New Roman"/>
          <w:lang w:val="en-GB" w:eastAsia="de-DE"/>
        </w:rPr>
        <w:t>actual</w:t>
      </w:r>
      <w:r w:rsidRPr="00CE3927">
        <w:rPr>
          <w:rFonts w:eastAsia="Times New Roman"/>
          <w:lang w:val="en-GB" w:eastAsia="de-DE"/>
        </w:rPr>
        <w:t xml:space="preserve"> </w:t>
      </w:r>
      <w:proofErr w:type="spellStart"/>
      <w:r w:rsidRPr="00CE3927">
        <w:rPr>
          <w:rFonts w:eastAsia="Times New Roman"/>
          <w:lang w:val="en-GB" w:eastAsia="de-DE"/>
        </w:rPr>
        <w:t>behavioral</w:t>
      </w:r>
      <w:proofErr w:type="spellEnd"/>
      <w:r w:rsidRPr="00CE3927">
        <w:rPr>
          <w:rFonts w:eastAsia="Times New Roman"/>
          <w:lang w:val="en-GB" w:eastAsia="de-DE"/>
        </w:rPr>
        <w:t xml:space="preserve"> test, often used in rodents to study visual attentional processes and impulsivity</w:t>
      </w:r>
      <w:r w:rsidRPr="00CE3927">
        <w:rPr>
          <w:rFonts w:eastAsia="Times New Roman"/>
          <w:vertAlign w:val="superscript"/>
          <w:lang w:val="en-GB" w:eastAsia="de-DE"/>
        </w:rPr>
        <w:t>1</w:t>
      </w:r>
      <w:r w:rsidR="00C32AA6">
        <w:rPr>
          <w:rFonts w:eastAsia="Times New Roman"/>
          <w:vertAlign w:val="superscript"/>
          <w:lang w:val="en-GB" w:eastAsia="de-DE"/>
        </w:rPr>
        <w:t>–</w:t>
      </w:r>
      <w:r w:rsidRPr="00CE3927">
        <w:rPr>
          <w:rFonts w:eastAsia="Times New Roman"/>
          <w:vertAlign w:val="superscript"/>
          <w:lang w:val="en-GB" w:eastAsia="de-DE"/>
        </w:rPr>
        <w:t>6</w:t>
      </w:r>
      <w:r w:rsidRPr="00CE3927">
        <w:rPr>
          <w:rFonts w:eastAsia="Times New Roman"/>
          <w:lang w:val="en-GB" w:eastAsia="de-DE"/>
        </w:rPr>
        <w:t>, such as determining the cholinergic system</w:t>
      </w:r>
      <w:r w:rsidR="001A4F65" w:rsidRPr="00CE3927">
        <w:rPr>
          <w:rFonts w:eastAsia="Times New Roman"/>
          <w:lang w:val="en-GB" w:eastAsia="de-DE"/>
        </w:rPr>
        <w:t>'</w:t>
      </w:r>
      <w:r w:rsidRPr="00CE3927">
        <w:rPr>
          <w:rFonts w:eastAsia="Times New Roman"/>
          <w:lang w:val="en-GB" w:eastAsia="de-DE"/>
        </w:rPr>
        <w:t>s role in attention</w:t>
      </w:r>
      <w:r w:rsidR="00F4296F" w:rsidRPr="00CE3927">
        <w:rPr>
          <w:rFonts w:eastAsia="Times New Roman"/>
          <w:lang w:val="en-GB" w:eastAsia="de-DE"/>
        </w:rPr>
        <w:t xml:space="preserve"> </w:t>
      </w:r>
      <w:r w:rsidRPr="00CE3927">
        <w:rPr>
          <w:rFonts w:eastAsia="Times New Roman"/>
          <w:lang w:val="en-GB" w:eastAsia="de-DE"/>
        </w:rPr>
        <w:t>and the influence of norepinephrine reuptake inhibitors on impulsive behaviors</w:t>
      </w:r>
      <w:r w:rsidRPr="00CE3927">
        <w:rPr>
          <w:rFonts w:eastAsia="Times New Roman"/>
          <w:vertAlign w:val="superscript"/>
          <w:lang w:val="en-GB" w:eastAsia="de-DE"/>
        </w:rPr>
        <w:t>7</w:t>
      </w:r>
      <w:r w:rsidRPr="00CE3927">
        <w:rPr>
          <w:rFonts w:eastAsia="Times New Roman"/>
          <w:lang w:val="en-GB" w:eastAsia="de-DE"/>
        </w:rPr>
        <w:t xml:space="preserve">. The standard apparatus allows for </w:t>
      </w:r>
      <w:r w:rsidR="001A4F65" w:rsidRPr="00CE3927">
        <w:rPr>
          <w:rFonts w:eastAsia="Times New Roman"/>
          <w:lang w:val="en-GB" w:eastAsia="de-DE"/>
        </w:rPr>
        <w:t>observing</w:t>
      </w:r>
      <w:r w:rsidRPr="00CE3927">
        <w:rPr>
          <w:rFonts w:eastAsia="Times New Roman"/>
          <w:lang w:val="en-GB" w:eastAsia="de-DE"/>
        </w:rPr>
        <w:t xml:space="preserve"> various control measures such as response accuracy, reaction times, impulsive and compulsive </w:t>
      </w:r>
      <w:proofErr w:type="spellStart"/>
      <w:r w:rsidRPr="00CE3927">
        <w:rPr>
          <w:rFonts w:eastAsia="Times New Roman"/>
          <w:lang w:val="en-GB" w:eastAsia="de-DE"/>
        </w:rPr>
        <w:t>behavior</w:t>
      </w:r>
      <w:proofErr w:type="spellEnd"/>
      <w:r w:rsidRPr="00CE3927">
        <w:rPr>
          <w:rFonts w:eastAsia="Times New Roman"/>
          <w:lang w:val="en-GB" w:eastAsia="de-DE"/>
        </w:rPr>
        <w:t>, motor ability</w:t>
      </w:r>
      <w:r w:rsidR="001A4F65" w:rsidRPr="00CE3927">
        <w:rPr>
          <w:rFonts w:eastAsia="Times New Roman"/>
          <w:lang w:val="en-GB" w:eastAsia="de-DE"/>
        </w:rPr>
        <w:t>,</w:t>
      </w:r>
      <w:r w:rsidRPr="00CE3927">
        <w:rPr>
          <w:rFonts w:eastAsia="Times New Roman"/>
          <w:lang w:val="en-GB" w:eastAsia="de-DE"/>
        </w:rPr>
        <w:t xml:space="preserve"> and motivation</w:t>
      </w:r>
      <w:r w:rsidRPr="00CE3927">
        <w:rPr>
          <w:rFonts w:eastAsia="Times New Roman"/>
          <w:vertAlign w:val="superscript"/>
          <w:lang w:val="en-GB" w:eastAsia="de-DE"/>
        </w:rPr>
        <w:t>1</w:t>
      </w:r>
      <w:r w:rsidR="003E49F0">
        <w:rPr>
          <w:rFonts w:eastAsia="Times New Roman"/>
          <w:vertAlign w:val="superscript"/>
          <w:lang w:val="en-GB" w:eastAsia="de-DE"/>
        </w:rPr>
        <w:t>–</w:t>
      </w:r>
      <w:r w:rsidRPr="00CE3927">
        <w:rPr>
          <w:rFonts w:eastAsia="Times New Roman"/>
          <w:vertAlign w:val="superscript"/>
          <w:lang w:val="en-GB" w:eastAsia="de-DE"/>
        </w:rPr>
        <w:t>5</w:t>
      </w:r>
      <w:r w:rsidRPr="00CE3927">
        <w:rPr>
          <w:rFonts w:eastAsia="Times New Roman"/>
          <w:lang w:val="en-GB" w:eastAsia="de-DE"/>
        </w:rPr>
        <w:t xml:space="preserve">. </w:t>
      </w:r>
      <w:r w:rsidR="00BF7D6E" w:rsidRPr="00CE3927">
        <w:rPr>
          <w:rFonts w:eastAsia="Times New Roman"/>
          <w:lang w:val="en-GB" w:eastAsia="de-DE"/>
        </w:rPr>
        <w:t xml:space="preserve">It </w:t>
      </w:r>
      <w:r w:rsidRPr="00CE3927">
        <w:rPr>
          <w:rFonts w:eastAsia="Times New Roman"/>
          <w:lang w:val="en-GB" w:eastAsia="de-DE"/>
        </w:rPr>
        <w:t>consists of a horizontal array of five LED-equipped apertures, a food magazine on the chamber walls opposing the apertures, and house lights</w:t>
      </w:r>
      <w:r w:rsidRPr="00CE3927">
        <w:rPr>
          <w:rFonts w:eastAsia="Times New Roman"/>
          <w:vertAlign w:val="superscript"/>
          <w:lang w:val="en-GB" w:eastAsia="de-DE"/>
        </w:rPr>
        <w:t>2,5</w:t>
      </w:r>
      <w:r w:rsidRPr="00CE3927">
        <w:rPr>
          <w:rFonts w:eastAsia="Times New Roman"/>
          <w:lang w:val="en-GB" w:eastAsia="de-DE"/>
        </w:rPr>
        <w:t>. In a typical task, the house light is illuminated, and the beginning of a session is marked by the illumination of the food magazine</w:t>
      </w:r>
      <w:r w:rsidR="001A4F65" w:rsidRPr="00CE3927">
        <w:rPr>
          <w:rFonts w:eastAsia="Times New Roman"/>
          <w:lang w:val="en-GB" w:eastAsia="de-DE"/>
        </w:rPr>
        <w:t>,</w:t>
      </w:r>
      <w:r w:rsidRPr="00CE3927">
        <w:rPr>
          <w:rFonts w:eastAsia="Times New Roman"/>
          <w:lang w:val="en-GB" w:eastAsia="de-DE"/>
        </w:rPr>
        <w:t xml:space="preserve"> where a free pellet is delivered.</w:t>
      </w:r>
      <w:r w:rsidR="000D7608" w:rsidRPr="00CE3927">
        <w:rPr>
          <w:rFonts w:eastAsia="Times New Roman"/>
          <w:lang w:val="en-GB" w:eastAsia="de-DE"/>
        </w:rPr>
        <w:t xml:space="preserve"> </w:t>
      </w:r>
      <w:r w:rsidRPr="00CE3927">
        <w:rPr>
          <w:rFonts w:eastAsia="Times New Roman"/>
          <w:lang w:val="en-GB" w:eastAsia="de-DE"/>
        </w:rPr>
        <w:t>The trial course is initiated when the animal nose-pokes the magazine to retrieve the pellet</w:t>
      </w:r>
      <w:r w:rsidRPr="00CE3927">
        <w:rPr>
          <w:rFonts w:eastAsia="Times New Roman"/>
          <w:vertAlign w:val="superscript"/>
          <w:lang w:val="en-GB" w:eastAsia="de-DE"/>
        </w:rPr>
        <w:t>1</w:t>
      </w:r>
      <w:r w:rsidRPr="00CE3927">
        <w:rPr>
          <w:rFonts w:eastAsia="Times New Roman"/>
          <w:lang w:val="en-GB" w:eastAsia="de-DE"/>
        </w:rPr>
        <w:t xml:space="preserve">. </w:t>
      </w:r>
      <w:r w:rsidR="001A4F65" w:rsidRPr="00CE3927">
        <w:rPr>
          <w:rFonts w:eastAsia="Times New Roman"/>
          <w:lang w:val="en-GB" w:eastAsia="de-DE"/>
        </w:rPr>
        <w:t>After that</w:t>
      </w:r>
      <w:r w:rsidRPr="00CE3927">
        <w:rPr>
          <w:rFonts w:eastAsia="Times New Roman"/>
          <w:lang w:val="en-GB" w:eastAsia="de-DE"/>
        </w:rPr>
        <w:t xml:space="preserve">, the food magazine light is extinguished, and the inter-trial interval (ITI) starts, during which the animal is supposed to direct its attention </w:t>
      </w:r>
      <w:r w:rsidR="003E49F0" w:rsidRPr="00CE3927">
        <w:rPr>
          <w:rFonts w:eastAsia="Times New Roman"/>
          <w:lang w:val="en-GB" w:eastAsia="de-DE"/>
        </w:rPr>
        <w:t>towar</w:t>
      </w:r>
      <w:r w:rsidR="003E49F0">
        <w:rPr>
          <w:rFonts w:eastAsia="Times New Roman"/>
          <w:lang w:val="en-GB" w:eastAsia="de-DE"/>
        </w:rPr>
        <w:t>d</w:t>
      </w:r>
      <w:r w:rsidR="003E49F0" w:rsidRPr="00CE3927">
        <w:rPr>
          <w:rFonts w:eastAsia="Times New Roman"/>
          <w:lang w:val="en-GB" w:eastAsia="de-DE"/>
        </w:rPr>
        <w:t xml:space="preserve"> </w:t>
      </w:r>
      <w:r w:rsidRPr="00CE3927">
        <w:rPr>
          <w:rFonts w:eastAsia="Times New Roman"/>
          <w:lang w:val="en-GB" w:eastAsia="de-DE"/>
        </w:rPr>
        <w:t>the apertures. Once the ITI elapses, a stimulus illumination is presented in one of the apertures</w:t>
      </w:r>
      <w:r w:rsidRPr="00CE3927">
        <w:rPr>
          <w:rFonts w:eastAsia="Times New Roman"/>
          <w:vertAlign w:val="superscript"/>
          <w:lang w:val="en-GB" w:eastAsia="de-DE"/>
        </w:rPr>
        <w:t>1,2,5</w:t>
      </w:r>
      <w:r w:rsidRPr="00CE3927">
        <w:rPr>
          <w:rFonts w:eastAsia="Times New Roman"/>
          <w:lang w:val="en-GB" w:eastAsia="de-DE"/>
        </w:rPr>
        <w:t xml:space="preserve">. The stimulus is </w:t>
      </w:r>
      <w:r w:rsidR="001A4F65" w:rsidRPr="00CE3927">
        <w:rPr>
          <w:rFonts w:eastAsia="Times New Roman"/>
          <w:lang w:val="en-GB" w:eastAsia="de-DE"/>
        </w:rPr>
        <w:t>given</w:t>
      </w:r>
      <w:r w:rsidRPr="00CE3927">
        <w:rPr>
          <w:rFonts w:eastAsia="Times New Roman"/>
          <w:lang w:val="en-GB" w:eastAsia="de-DE"/>
        </w:rPr>
        <w:t xml:space="preserve"> for a specific length known as the stimulus duration (</w:t>
      </w:r>
      <w:proofErr w:type="spellStart"/>
      <w:r w:rsidRPr="00CE3927">
        <w:rPr>
          <w:rFonts w:eastAsia="Times New Roman"/>
          <w:lang w:val="en-GB" w:eastAsia="de-DE"/>
        </w:rPr>
        <w:t>StD</w:t>
      </w:r>
      <w:proofErr w:type="spellEnd"/>
      <w:r w:rsidRPr="00CE3927">
        <w:rPr>
          <w:rFonts w:eastAsia="Times New Roman"/>
          <w:lang w:val="en-GB" w:eastAsia="de-DE"/>
        </w:rPr>
        <w:t>). The animal can respond to the stimulus while it</w:t>
      </w:r>
      <w:r w:rsidR="001A4F65" w:rsidRPr="00CE3927">
        <w:rPr>
          <w:rFonts w:eastAsia="Times New Roman"/>
          <w:lang w:val="en-GB" w:eastAsia="de-DE"/>
        </w:rPr>
        <w:t>'</w:t>
      </w:r>
      <w:r w:rsidRPr="00CE3927">
        <w:rPr>
          <w:rFonts w:eastAsia="Times New Roman"/>
          <w:lang w:val="en-GB" w:eastAsia="de-DE"/>
        </w:rPr>
        <w:t xml:space="preserve">s being presented or during a limited time window after the </w:t>
      </w:r>
      <w:proofErr w:type="spellStart"/>
      <w:r w:rsidRPr="00CE3927">
        <w:rPr>
          <w:rFonts w:eastAsia="Times New Roman"/>
          <w:lang w:val="en-GB" w:eastAsia="de-DE"/>
        </w:rPr>
        <w:t>StD</w:t>
      </w:r>
      <w:proofErr w:type="spellEnd"/>
      <w:r w:rsidRPr="00CE3927">
        <w:rPr>
          <w:rFonts w:eastAsia="Times New Roman"/>
          <w:lang w:val="en-GB" w:eastAsia="de-DE"/>
        </w:rPr>
        <w:t xml:space="preserve"> is over, known as limited hold (LH). To respond, the animal has to nose-poke the target aperture and, if done correctly, a reward is released in the food magazine</w:t>
      </w:r>
      <w:r w:rsidRPr="00CE3927">
        <w:rPr>
          <w:rFonts w:eastAsia="Times New Roman"/>
          <w:vertAlign w:val="superscript"/>
          <w:lang w:val="en-GB" w:eastAsia="de-DE"/>
        </w:rPr>
        <w:t>1,2,5</w:t>
      </w:r>
      <w:r w:rsidRPr="00CE3927">
        <w:rPr>
          <w:rFonts w:eastAsia="Times New Roman"/>
          <w:lang w:val="en-GB" w:eastAsia="de-DE"/>
        </w:rPr>
        <w:t>. Otherwise, any incorrect response, as well as any responses before stimuli presentation (anticipatory or premature) or any failure to respond (omission) results in a timeout (TO), during which the house light is turned off for a certain duration</w:t>
      </w:r>
      <w:r w:rsidRPr="00CE3927">
        <w:rPr>
          <w:rFonts w:eastAsia="Times New Roman"/>
          <w:vertAlign w:val="superscript"/>
          <w:lang w:val="en-GB" w:eastAsia="de-DE"/>
        </w:rPr>
        <w:t>1,2,5</w:t>
      </w:r>
      <w:r w:rsidR="004535D0" w:rsidRPr="00D52BA9">
        <w:rPr>
          <w:rFonts w:eastAsia="Times New Roman"/>
          <w:lang w:val="en-GB" w:eastAsia="de-DE"/>
        </w:rPr>
        <w:t xml:space="preserve"> </w:t>
      </w:r>
      <w:r w:rsidR="004535D0" w:rsidRPr="00CE3927">
        <w:rPr>
          <w:rFonts w:eastAsia="Times New Roman"/>
          <w:lang w:val="en-GB" w:eastAsia="de-DE"/>
        </w:rPr>
        <w:t>(</w:t>
      </w:r>
      <w:r w:rsidR="004535D0" w:rsidRPr="00CE3927">
        <w:rPr>
          <w:rFonts w:eastAsia="Times New Roman"/>
          <w:b/>
          <w:bCs/>
          <w:lang w:val="en-GB" w:eastAsia="de-DE"/>
        </w:rPr>
        <w:t>Figure 1</w:t>
      </w:r>
      <w:r w:rsidR="004535D0" w:rsidRPr="00CE3927">
        <w:rPr>
          <w:rFonts w:eastAsia="Times New Roman"/>
          <w:lang w:val="en-GB" w:eastAsia="de-DE"/>
        </w:rPr>
        <w:t>)</w:t>
      </w:r>
      <w:r w:rsidRPr="00CE3927">
        <w:rPr>
          <w:rFonts w:eastAsia="Times New Roman"/>
          <w:lang w:val="en-GB" w:eastAsia="de-DE"/>
        </w:rPr>
        <w:t xml:space="preserve">. In general, the discriminative stimulus accuracy </w:t>
      </w:r>
      <w:r w:rsidR="001A4F65" w:rsidRPr="00CE3927">
        <w:rPr>
          <w:rFonts w:eastAsia="Times New Roman"/>
          <w:lang w:val="en-GB" w:eastAsia="de-DE"/>
        </w:rPr>
        <w:t>measures</w:t>
      </w:r>
      <w:r w:rsidRPr="00CE3927">
        <w:rPr>
          <w:rFonts w:eastAsia="Times New Roman"/>
          <w:lang w:val="en-GB" w:eastAsia="de-DE"/>
        </w:rPr>
        <w:t xml:space="preserve"> attentional functioning, whereas premature and perseverative responses (repeated responses at the apertures after stimulus presentation) are considered measures of impulsive </w:t>
      </w:r>
      <w:proofErr w:type="spellStart"/>
      <w:r w:rsidRPr="00CE3927">
        <w:rPr>
          <w:rFonts w:eastAsia="Times New Roman"/>
          <w:lang w:val="en-GB" w:eastAsia="de-DE"/>
        </w:rPr>
        <w:t>behavior</w:t>
      </w:r>
      <w:proofErr w:type="spellEnd"/>
      <w:r w:rsidRPr="00CE3927">
        <w:rPr>
          <w:rFonts w:eastAsia="Times New Roman"/>
          <w:lang w:val="en-GB" w:eastAsia="de-DE"/>
        </w:rPr>
        <w:t xml:space="preserve"> and compulsivity, respectively</w:t>
      </w:r>
      <w:r w:rsidRPr="00CE3927">
        <w:rPr>
          <w:rFonts w:eastAsia="Times New Roman"/>
          <w:vertAlign w:val="superscript"/>
          <w:lang w:val="en-GB" w:eastAsia="de-DE"/>
        </w:rPr>
        <w:t>1,4</w:t>
      </w:r>
      <w:r w:rsidR="00B2463E">
        <w:rPr>
          <w:rFonts w:eastAsia="Times New Roman"/>
          <w:vertAlign w:val="superscript"/>
          <w:lang w:val="en-GB" w:eastAsia="de-DE"/>
        </w:rPr>
        <w:t>–</w:t>
      </w:r>
      <w:r w:rsidRPr="00CE3927">
        <w:rPr>
          <w:rFonts w:eastAsia="Times New Roman"/>
          <w:vertAlign w:val="superscript"/>
          <w:lang w:val="en-GB" w:eastAsia="de-DE"/>
        </w:rPr>
        <w:t>6</w:t>
      </w:r>
      <w:r w:rsidRPr="00CE3927">
        <w:rPr>
          <w:rFonts w:eastAsia="Times New Roman"/>
          <w:lang w:val="en-GB" w:eastAsia="de-DE"/>
        </w:rPr>
        <w:t>.</w:t>
      </w:r>
    </w:p>
    <w:p w14:paraId="6ED2DC99" w14:textId="77777777" w:rsidR="001A4F65" w:rsidRPr="00CE3927" w:rsidRDefault="001A4F65" w:rsidP="00CE3927">
      <w:pPr>
        <w:widowControl/>
        <w:rPr>
          <w:rFonts w:eastAsia="Times New Roman"/>
          <w:lang w:val="en-GB" w:eastAsia="de-DE"/>
        </w:rPr>
      </w:pPr>
    </w:p>
    <w:p w14:paraId="2A65CD7F" w14:textId="77777777" w:rsidR="000044DC" w:rsidRPr="00CE3927" w:rsidRDefault="000044DC" w:rsidP="00CE3927">
      <w:pPr>
        <w:widowControl/>
        <w:rPr>
          <w:rFonts w:eastAsia="Times New Roman"/>
          <w:lang w:val="en-GB" w:eastAsia="de-DE"/>
        </w:rPr>
      </w:pPr>
      <w:r w:rsidRPr="00CE3927">
        <w:rPr>
          <w:rFonts w:eastAsia="Times New Roman"/>
          <w:lang w:val="en-GB" w:eastAsia="de-DE"/>
        </w:rPr>
        <w:t xml:space="preserve">[Place </w:t>
      </w:r>
      <w:r w:rsidRPr="00CE3927">
        <w:rPr>
          <w:rFonts w:eastAsia="Times New Roman"/>
          <w:b/>
          <w:bCs/>
          <w:lang w:val="en-GB" w:eastAsia="de-DE"/>
        </w:rPr>
        <w:t>Figure 1</w:t>
      </w:r>
      <w:r w:rsidRPr="00CE3927">
        <w:rPr>
          <w:rFonts w:eastAsia="Times New Roman"/>
          <w:lang w:val="en-GB" w:eastAsia="de-DE"/>
        </w:rPr>
        <w:t xml:space="preserve"> here]</w:t>
      </w:r>
    </w:p>
    <w:p w14:paraId="1E895AFA" w14:textId="77777777" w:rsidR="001A4F65" w:rsidRPr="00CE3927" w:rsidRDefault="001A4F65" w:rsidP="00CE3927">
      <w:pPr>
        <w:widowControl/>
        <w:rPr>
          <w:rFonts w:eastAsia="Times New Roman"/>
          <w:lang w:val="en-GB" w:eastAsia="de-DE"/>
        </w:rPr>
      </w:pPr>
    </w:p>
    <w:p w14:paraId="7A5D8D29" w14:textId="34436A4C" w:rsidR="000044DC" w:rsidRPr="00CE3927" w:rsidRDefault="000044DC" w:rsidP="00CE3927">
      <w:pPr>
        <w:widowControl/>
        <w:rPr>
          <w:rFonts w:eastAsia="Times New Roman"/>
          <w:lang w:val="en-GB" w:eastAsia="de-DE"/>
        </w:rPr>
      </w:pPr>
      <w:r w:rsidRPr="00CE3927">
        <w:rPr>
          <w:rFonts w:eastAsia="Times New Roman"/>
          <w:lang w:val="en-GB" w:eastAsia="de-DE"/>
        </w:rPr>
        <w:t>The 5-CSRTT is widely used due to its flexibility: by changing parameters of the trial design, different subcategories of attention can be investigated. For example, while the animal is supposed to divide its attention across the five different apertures (visuospatial attention), the use of irrelevant stimuli (e.g.</w:t>
      </w:r>
      <w:r w:rsidR="003C13AA" w:rsidRPr="00CE3927">
        <w:rPr>
          <w:rFonts w:eastAsia="Times New Roman"/>
          <w:lang w:val="en-GB" w:eastAsia="de-DE"/>
        </w:rPr>
        <w:t>,</w:t>
      </w:r>
      <w:r w:rsidRPr="00CE3927">
        <w:rPr>
          <w:rFonts w:eastAsia="Times New Roman"/>
          <w:lang w:val="en-GB" w:eastAsia="de-DE"/>
        </w:rPr>
        <w:t xml:space="preserve"> auditory stimuli) enables the testing of selective or sustained attention</w:t>
      </w:r>
      <w:r w:rsidRPr="00CE3927">
        <w:rPr>
          <w:rFonts w:eastAsia="Times New Roman"/>
          <w:vertAlign w:val="superscript"/>
          <w:lang w:val="en-GB" w:eastAsia="de-DE"/>
        </w:rPr>
        <w:t>1,2,5,6</w:t>
      </w:r>
      <w:r w:rsidRPr="00CE3927">
        <w:rPr>
          <w:rFonts w:eastAsia="Times New Roman"/>
          <w:lang w:val="en-GB" w:eastAsia="de-DE"/>
        </w:rPr>
        <w:t>. For that purpose, the experimental setup can be extended by including speakers, which can be used as distracting or even reinforcing stimuli</w:t>
      </w:r>
      <w:r w:rsidRPr="00CE3927">
        <w:rPr>
          <w:rFonts w:eastAsia="Times New Roman"/>
          <w:vertAlign w:val="superscript"/>
          <w:lang w:val="en-GB" w:eastAsia="de-DE"/>
        </w:rPr>
        <w:t>1,2,5,6</w:t>
      </w:r>
      <w:r w:rsidRPr="00CE3927">
        <w:rPr>
          <w:rFonts w:eastAsia="Times New Roman"/>
          <w:lang w:val="en-GB" w:eastAsia="de-DE"/>
        </w:rPr>
        <w:t>. Moreover, the attentional load can be directly modulated by altering the stimulus presentation or randomizing the ITI duration</w:t>
      </w:r>
      <w:r w:rsidRPr="00CE3927">
        <w:rPr>
          <w:rFonts w:eastAsia="Times New Roman"/>
          <w:vertAlign w:val="superscript"/>
          <w:lang w:val="en-GB" w:eastAsia="de-DE"/>
        </w:rPr>
        <w:t>10</w:t>
      </w:r>
      <w:r w:rsidRPr="00CE3927">
        <w:rPr>
          <w:rFonts w:eastAsia="Times New Roman"/>
          <w:lang w:val="en-GB" w:eastAsia="de-DE"/>
        </w:rPr>
        <w:t>.</w:t>
      </w:r>
      <w:r w:rsidR="00B2463E">
        <w:rPr>
          <w:rFonts w:eastAsia="Times New Roman"/>
          <w:lang w:val="en-GB" w:eastAsia="de-DE"/>
        </w:rPr>
        <w:t xml:space="preserve"> </w:t>
      </w:r>
      <w:r w:rsidRPr="00CE3927">
        <w:rPr>
          <w:rFonts w:eastAsia="Times New Roman"/>
          <w:lang w:val="en-GB" w:eastAsia="de-DE"/>
        </w:rPr>
        <w:t>The 5-CSRTT is not only used in rodents</w:t>
      </w:r>
      <w:r w:rsidRPr="00CE3927">
        <w:rPr>
          <w:rFonts w:eastAsia="Times New Roman"/>
          <w:vertAlign w:val="superscript"/>
          <w:lang w:val="en-GB" w:eastAsia="de-DE"/>
        </w:rPr>
        <w:t>3,7</w:t>
      </w:r>
      <w:r w:rsidR="003C13AA" w:rsidRPr="00CE3927">
        <w:rPr>
          <w:rFonts w:eastAsia="Times New Roman"/>
          <w:lang w:val="en-GB" w:eastAsia="de-DE"/>
        </w:rPr>
        <w:t xml:space="preserve">, </w:t>
      </w:r>
      <w:r w:rsidRPr="00CE3927">
        <w:rPr>
          <w:rFonts w:eastAsia="Times New Roman"/>
          <w:lang w:val="en-GB" w:eastAsia="de-DE"/>
        </w:rPr>
        <w:t>but has recently been adapted to test non-human primates</w:t>
      </w:r>
      <w:r w:rsidRPr="00CE3927">
        <w:rPr>
          <w:rFonts w:eastAsia="Times New Roman"/>
          <w:vertAlign w:val="superscript"/>
          <w:lang w:val="en-GB" w:eastAsia="de-DE"/>
        </w:rPr>
        <w:t>1,7,8</w:t>
      </w:r>
      <w:r w:rsidRPr="00CE3927">
        <w:rPr>
          <w:rFonts w:eastAsia="Times New Roman"/>
          <w:lang w:val="en-GB" w:eastAsia="de-DE"/>
        </w:rPr>
        <w:t xml:space="preserve"> and fish</w:t>
      </w:r>
      <w:r w:rsidRPr="00CE3927">
        <w:rPr>
          <w:rFonts w:eastAsia="Times New Roman"/>
          <w:vertAlign w:val="superscript"/>
          <w:lang w:val="en-GB" w:eastAsia="de-DE"/>
        </w:rPr>
        <w:t>7,9</w:t>
      </w:r>
      <w:r w:rsidRPr="00CE3927">
        <w:rPr>
          <w:rFonts w:eastAsia="Times New Roman"/>
          <w:lang w:val="en-GB" w:eastAsia="de-DE"/>
        </w:rPr>
        <w:t xml:space="preserve">, further showcasing its feasibility. </w:t>
      </w:r>
      <w:r w:rsidR="003C13AA" w:rsidRPr="00CE3927">
        <w:rPr>
          <w:rFonts w:eastAsia="Times New Roman"/>
          <w:lang w:val="en-GB" w:eastAsia="de-DE"/>
        </w:rPr>
        <w:t>A</w:t>
      </w:r>
      <w:r w:rsidRPr="00CE3927">
        <w:rPr>
          <w:rFonts w:eastAsia="Times New Roman"/>
          <w:lang w:val="en-GB" w:eastAsia="de-DE"/>
        </w:rPr>
        <w:t xml:space="preserve"> fully customizable 5-CSRTT toolbox allows for easy adaptation of the standard rodent paradigm to other animal models. Moreover, the customization flexibility of the 5-CSRTT toolbox also encourages research using non-standard task designs.</w:t>
      </w:r>
    </w:p>
    <w:p w14:paraId="71FD527B" w14:textId="77777777" w:rsidR="003C13AA" w:rsidRPr="00CE3927" w:rsidRDefault="003C13AA" w:rsidP="00CE3927">
      <w:pPr>
        <w:widowControl/>
        <w:rPr>
          <w:rFonts w:eastAsia="Times New Roman"/>
          <w:lang w:val="en-GB" w:eastAsia="de-DE"/>
        </w:rPr>
      </w:pPr>
    </w:p>
    <w:p w14:paraId="1E522ACD" w14:textId="77777777" w:rsidR="000044DC" w:rsidRPr="00CE3927" w:rsidRDefault="000044DC" w:rsidP="00CE3927">
      <w:pPr>
        <w:widowControl/>
        <w:rPr>
          <w:rFonts w:eastAsia="Times New Roman"/>
          <w:lang w:val="en-GB" w:eastAsia="de-DE"/>
        </w:rPr>
      </w:pPr>
      <w:r w:rsidRPr="00CE3927">
        <w:rPr>
          <w:rFonts w:eastAsia="Times New Roman"/>
          <w:lang w:val="en-GB" w:eastAsia="de-DE"/>
        </w:rPr>
        <w:lastRenderedPageBreak/>
        <w:t xml:space="preserve">The fully customizable 5-CSRTT toolbox presented here contains an Arduino script for hardware control, programmed in an integrated development environment. It also consists of a </w:t>
      </w:r>
      <w:proofErr w:type="spellStart"/>
      <w:r w:rsidRPr="00CE3927">
        <w:rPr>
          <w:rFonts w:eastAsia="Times New Roman"/>
          <w:lang w:val="en-GB" w:eastAsia="de-DE"/>
        </w:rPr>
        <w:t>Matlab</w:t>
      </w:r>
      <w:proofErr w:type="spellEnd"/>
      <w:r w:rsidR="009F3F8C" w:rsidRPr="00CE3927">
        <w:rPr>
          <w:rFonts w:eastAsia="Times New Roman"/>
          <w:lang w:val="en-GB" w:eastAsia="de-DE"/>
        </w:rPr>
        <w:t xml:space="preserve"> </w:t>
      </w:r>
      <w:r w:rsidRPr="00CE3927">
        <w:rPr>
          <w:rFonts w:eastAsia="Times New Roman"/>
          <w:lang w:val="en-GB" w:eastAsia="de-DE"/>
        </w:rPr>
        <w:t>toolbox (version R2019b or younger) for experiment control. The following protocol explains how to configure the 5-CSRTT toolbox with the widely used standard paradigm and shows optional configurations for non-standard paradigms.</w:t>
      </w:r>
    </w:p>
    <w:p w14:paraId="5140C686" w14:textId="77777777" w:rsidR="009F3F8C" w:rsidRPr="00CE3927" w:rsidRDefault="009F3F8C" w:rsidP="00CE3927">
      <w:pPr>
        <w:widowControl/>
        <w:rPr>
          <w:rFonts w:eastAsia="Times New Roman"/>
          <w:lang w:val="en-GB" w:eastAsia="de-DE"/>
        </w:rPr>
      </w:pPr>
    </w:p>
    <w:p w14:paraId="3D0CEA88" w14:textId="77777777" w:rsidR="000044DC" w:rsidRPr="00CE3927" w:rsidRDefault="000044DC" w:rsidP="00CE3927">
      <w:pPr>
        <w:widowControl/>
        <w:rPr>
          <w:rFonts w:eastAsia="Times New Roman"/>
          <w:lang w:val="en-GB" w:eastAsia="de-DE"/>
        </w:rPr>
      </w:pPr>
      <w:bookmarkStart w:id="0" w:name="_Hlk88757286"/>
      <w:r w:rsidRPr="00CE3927">
        <w:rPr>
          <w:rFonts w:eastAsia="Times New Roman"/>
          <w:b/>
          <w:bCs/>
          <w:lang w:val="en-GB" w:eastAsia="de-DE"/>
        </w:rPr>
        <w:t>PROTOCOL:</w:t>
      </w:r>
    </w:p>
    <w:p w14:paraId="338E33CE" w14:textId="542519B7" w:rsidR="00032C2F" w:rsidRDefault="00FC558A" w:rsidP="00032C2F">
      <w:pPr>
        <w:pStyle w:val="NormalWeb"/>
        <w:spacing w:before="0" w:beforeAutospacing="0" w:after="0" w:afterAutospacing="0"/>
        <w:jc w:val="both"/>
        <w:rPr>
          <w:rFonts w:ascii="Calibri" w:hAnsi="Calibri" w:cs="Calibri"/>
          <w:lang w:val="en-GB"/>
        </w:rPr>
      </w:pPr>
      <w:r w:rsidRPr="00CE3927">
        <w:rPr>
          <w:rFonts w:ascii="Calibri" w:hAnsi="Calibri" w:cs="Calibri"/>
          <w:lang w:val="en-GB"/>
        </w:rPr>
        <w:t xml:space="preserve">The experimental procedure in this protocol was performed </w:t>
      </w:r>
      <w:r w:rsidR="00981BFB">
        <w:rPr>
          <w:rFonts w:ascii="Calibri" w:hAnsi="Calibri" w:cs="Calibri"/>
          <w:lang w:val="en-GB"/>
        </w:rPr>
        <w:t>following</w:t>
      </w:r>
      <w:r w:rsidRPr="00CE3927">
        <w:rPr>
          <w:rFonts w:ascii="Calibri" w:hAnsi="Calibri" w:cs="Calibri"/>
          <w:lang w:val="en-GB"/>
        </w:rPr>
        <w:t xml:space="preserve"> the recommendations of the EU directive 2010/63 for the Welfare of Experimental Animals and with the Animal Welfare Act issued by the Federal Government of Germany and was approved by the local authorities.</w:t>
      </w:r>
      <w:r w:rsidR="00981BFB">
        <w:rPr>
          <w:rFonts w:ascii="Calibri" w:hAnsi="Calibri" w:cs="Calibri"/>
          <w:lang w:val="en-GB"/>
        </w:rPr>
        <w:t xml:space="preserve"> </w:t>
      </w:r>
      <w:r w:rsidRPr="00CE3927">
        <w:rPr>
          <w:rFonts w:ascii="Calibri" w:hAnsi="Calibri" w:cs="Calibri"/>
          <w:lang w:val="en-GB"/>
        </w:rPr>
        <w:t xml:space="preserve">Since the research only required </w:t>
      </w:r>
      <w:proofErr w:type="spellStart"/>
      <w:r w:rsidRPr="00CE3927">
        <w:rPr>
          <w:rFonts w:ascii="Calibri" w:hAnsi="Calibri" w:cs="Calibri"/>
          <w:lang w:val="en-GB"/>
        </w:rPr>
        <w:t>behavioral</w:t>
      </w:r>
      <w:proofErr w:type="spellEnd"/>
      <w:r w:rsidRPr="00CE3927">
        <w:rPr>
          <w:rFonts w:ascii="Calibri" w:hAnsi="Calibri" w:cs="Calibri"/>
          <w:lang w:val="en-GB"/>
        </w:rPr>
        <w:t xml:space="preserve"> training, no animals were euthanized</w:t>
      </w:r>
      <w:r w:rsidR="00981BFB">
        <w:rPr>
          <w:rFonts w:ascii="Calibri" w:hAnsi="Calibri" w:cs="Calibri"/>
          <w:lang w:val="en-GB"/>
        </w:rPr>
        <w:t>,</w:t>
      </w:r>
      <w:r w:rsidRPr="00CE3927">
        <w:rPr>
          <w:rFonts w:ascii="Calibri" w:hAnsi="Calibri" w:cs="Calibri"/>
          <w:lang w:val="en-GB"/>
        </w:rPr>
        <w:t xml:space="preserve"> and all were kept in the husbandry after the research was conducted.</w:t>
      </w:r>
      <w:r w:rsidR="003516F3">
        <w:rPr>
          <w:rFonts w:ascii="Calibri" w:hAnsi="Calibri" w:cs="Calibri"/>
          <w:lang w:val="en-GB"/>
        </w:rPr>
        <w:t xml:space="preserve"> </w:t>
      </w:r>
      <w:r w:rsidR="003516F3" w:rsidRPr="00781D51">
        <w:rPr>
          <w:rFonts w:ascii="Calibri" w:hAnsi="Calibri" w:cs="Calibri"/>
          <w:lang w:val="en-GB"/>
        </w:rPr>
        <w:t xml:space="preserve">The research was conducted using </w:t>
      </w:r>
      <w:r w:rsidR="00E335AD" w:rsidRPr="00781D51">
        <w:rPr>
          <w:rFonts w:ascii="Calibri" w:hAnsi="Calibri" w:cs="Calibri"/>
          <w:lang w:val="en-GB"/>
        </w:rPr>
        <w:t xml:space="preserve">ten </w:t>
      </w:r>
      <w:r w:rsidR="00781D51" w:rsidRPr="00A937F2">
        <w:rPr>
          <w:rFonts w:ascii="Calibri" w:hAnsi="Calibri" w:cs="Calibri"/>
          <w:lang w:val="en-GB"/>
        </w:rPr>
        <w:t xml:space="preserve">male </w:t>
      </w:r>
      <w:r w:rsidR="003516F3" w:rsidRPr="00A937F2">
        <w:rPr>
          <w:rFonts w:ascii="Calibri" w:hAnsi="Calibri" w:cs="Calibri"/>
          <w:lang w:val="en-GB"/>
        </w:rPr>
        <w:t>Lister hooded rats</w:t>
      </w:r>
      <w:r w:rsidR="00E335AD" w:rsidRPr="00A937F2">
        <w:rPr>
          <w:rFonts w:ascii="Calibri" w:hAnsi="Calibri" w:cs="Calibri"/>
          <w:lang w:val="en-GB"/>
        </w:rPr>
        <w:t xml:space="preserve"> (</w:t>
      </w:r>
      <w:r w:rsidR="00781D51" w:rsidRPr="00781D51">
        <w:rPr>
          <w:rFonts w:ascii="Calibri" w:hAnsi="Calibri" w:cs="Calibri"/>
          <w:lang w:val="en-GB"/>
        </w:rPr>
        <w:t>4 month</w:t>
      </w:r>
      <w:r w:rsidR="00133B26">
        <w:rPr>
          <w:rFonts w:ascii="Calibri" w:hAnsi="Calibri" w:cs="Calibri"/>
          <w:lang w:val="en-GB"/>
        </w:rPr>
        <w:t>s</w:t>
      </w:r>
      <w:r w:rsidR="00781D51" w:rsidRPr="00781D51">
        <w:rPr>
          <w:rFonts w:ascii="Calibri" w:hAnsi="Calibri" w:cs="Calibri"/>
          <w:lang w:val="en-GB"/>
        </w:rPr>
        <w:t xml:space="preserve"> of age at </w:t>
      </w:r>
      <w:r w:rsidR="00133B26">
        <w:rPr>
          <w:rFonts w:ascii="Calibri" w:hAnsi="Calibri" w:cs="Calibri"/>
          <w:lang w:val="en-GB"/>
        </w:rPr>
        <w:t xml:space="preserve">the </w:t>
      </w:r>
      <w:r w:rsidR="00781D51" w:rsidRPr="00781D51">
        <w:rPr>
          <w:rFonts w:ascii="Calibri" w:hAnsi="Calibri" w:cs="Calibri"/>
          <w:lang w:val="en-GB"/>
        </w:rPr>
        <w:t xml:space="preserve">start of </w:t>
      </w:r>
      <w:proofErr w:type="spellStart"/>
      <w:r w:rsidR="00781D51" w:rsidRPr="00781D51">
        <w:rPr>
          <w:rFonts w:ascii="Calibri" w:hAnsi="Calibri" w:cs="Calibri"/>
          <w:lang w:val="en-GB"/>
        </w:rPr>
        <w:t>behavioral</w:t>
      </w:r>
      <w:proofErr w:type="spellEnd"/>
      <w:r w:rsidR="00781D51" w:rsidRPr="00781D51">
        <w:rPr>
          <w:rFonts w:ascii="Calibri" w:hAnsi="Calibri" w:cs="Calibri"/>
          <w:lang w:val="en-GB"/>
        </w:rPr>
        <w:t xml:space="preserve"> training).</w:t>
      </w:r>
    </w:p>
    <w:p w14:paraId="71663BDA" w14:textId="77777777" w:rsidR="00CD4477" w:rsidRDefault="00CD4477" w:rsidP="00032C2F">
      <w:pPr>
        <w:pStyle w:val="NormalWeb"/>
        <w:spacing w:before="0" w:beforeAutospacing="0" w:after="0" w:afterAutospacing="0"/>
        <w:jc w:val="both"/>
        <w:rPr>
          <w:rFonts w:ascii="Calibri" w:hAnsi="Calibri" w:cs="Calibri"/>
          <w:lang w:val="en-GB"/>
        </w:rPr>
      </w:pPr>
    </w:p>
    <w:p w14:paraId="7A13081D" w14:textId="77777777" w:rsidR="00A95B54" w:rsidRPr="00CD4477" w:rsidRDefault="000044DC" w:rsidP="00CD4477">
      <w:pPr>
        <w:pStyle w:val="ListParagraph"/>
        <w:numPr>
          <w:ilvl w:val="0"/>
          <w:numId w:val="24"/>
        </w:numPr>
        <w:ind w:left="0" w:firstLine="0"/>
        <w:rPr>
          <w:b/>
          <w:bCs/>
        </w:rPr>
      </w:pPr>
      <w:r w:rsidRPr="00CD4477">
        <w:rPr>
          <w:b/>
          <w:bCs/>
        </w:rPr>
        <w:t xml:space="preserve">Animal </w:t>
      </w:r>
      <w:r w:rsidR="00CD4477">
        <w:rPr>
          <w:b/>
          <w:bCs/>
        </w:rPr>
        <w:t>h</w:t>
      </w:r>
      <w:r w:rsidRPr="00CD4477">
        <w:rPr>
          <w:b/>
          <w:bCs/>
        </w:rPr>
        <w:t xml:space="preserve">ousing, </w:t>
      </w:r>
      <w:r w:rsidR="00CD4477">
        <w:rPr>
          <w:b/>
          <w:bCs/>
        </w:rPr>
        <w:t>h</w:t>
      </w:r>
      <w:r w:rsidRPr="00CD4477">
        <w:rPr>
          <w:b/>
          <w:bCs/>
        </w:rPr>
        <w:t>usbandry</w:t>
      </w:r>
      <w:r w:rsidR="00D40FB7">
        <w:rPr>
          <w:b/>
          <w:bCs/>
        </w:rPr>
        <w:t>,</w:t>
      </w:r>
      <w:r w:rsidRPr="00CD4477">
        <w:rPr>
          <w:b/>
          <w:bCs/>
        </w:rPr>
        <w:t xml:space="preserve"> and </w:t>
      </w:r>
      <w:r w:rsidR="00CD4477">
        <w:rPr>
          <w:b/>
          <w:bCs/>
        </w:rPr>
        <w:t>h</w:t>
      </w:r>
      <w:r w:rsidRPr="00CD4477">
        <w:rPr>
          <w:b/>
          <w:bCs/>
        </w:rPr>
        <w:t>andling</w:t>
      </w:r>
    </w:p>
    <w:p w14:paraId="472B2C5B" w14:textId="77777777" w:rsidR="007E345A" w:rsidRPr="00CE3927" w:rsidRDefault="007E345A" w:rsidP="00CE3927">
      <w:pPr>
        <w:pStyle w:val="ListParagraph"/>
        <w:widowControl/>
        <w:ind w:left="0"/>
        <w:textAlignment w:val="baseline"/>
        <w:rPr>
          <w:rFonts w:eastAsia="Times New Roman"/>
          <w:b/>
          <w:bCs/>
          <w:lang w:val="en-GB" w:eastAsia="de-DE"/>
        </w:rPr>
      </w:pPr>
    </w:p>
    <w:p w14:paraId="5E518795" w14:textId="1951BF27" w:rsidR="00A95B54" w:rsidRPr="00CE3927" w:rsidRDefault="000044DC" w:rsidP="00032C2F">
      <w:pPr>
        <w:pStyle w:val="ListParagraph"/>
        <w:widowControl/>
        <w:numPr>
          <w:ilvl w:val="1"/>
          <w:numId w:val="21"/>
        </w:numPr>
        <w:ind w:left="0" w:firstLine="0"/>
        <w:rPr>
          <w:rFonts w:eastAsia="Times New Roman"/>
          <w:lang w:val="en-GB" w:eastAsia="de-DE"/>
        </w:rPr>
      </w:pPr>
      <w:r w:rsidRPr="00CE3927">
        <w:rPr>
          <w:rFonts w:eastAsia="Times New Roman"/>
          <w:lang w:val="en-GB" w:eastAsia="de-DE"/>
        </w:rPr>
        <w:t xml:space="preserve">House rats together with up to </w:t>
      </w:r>
      <w:r w:rsidR="001646D8">
        <w:rPr>
          <w:rFonts w:eastAsia="Times New Roman"/>
          <w:lang w:val="en-GB" w:eastAsia="de-DE"/>
        </w:rPr>
        <w:t>five</w:t>
      </w:r>
      <w:r w:rsidR="001646D8" w:rsidRPr="00CE3927">
        <w:rPr>
          <w:rFonts w:eastAsia="Times New Roman"/>
          <w:lang w:val="en-GB" w:eastAsia="de-DE"/>
        </w:rPr>
        <w:t xml:space="preserve"> </w:t>
      </w:r>
      <w:r w:rsidRPr="00CE3927">
        <w:rPr>
          <w:rFonts w:eastAsia="Times New Roman"/>
          <w:lang w:val="en-GB" w:eastAsia="de-DE"/>
        </w:rPr>
        <w:t>littermates in a standard cage with suitable bedding material, according to your animal welfare committee</w:t>
      </w:r>
      <w:r w:rsidR="001A4F65" w:rsidRPr="00CE3927">
        <w:rPr>
          <w:rFonts w:eastAsia="Times New Roman"/>
          <w:lang w:val="en-GB" w:eastAsia="de-DE"/>
        </w:rPr>
        <w:t>'</w:t>
      </w:r>
      <w:r w:rsidRPr="00CE3927">
        <w:rPr>
          <w:rFonts w:eastAsia="Times New Roman"/>
          <w:lang w:val="en-GB" w:eastAsia="de-DE"/>
        </w:rPr>
        <w:t>s recommendations.</w:t>
      </w:r>
    </w:p>
    <w:p w14:paraId="78CB47E0" w14:textId="77777777" w:rsidR="00FC558A" w:rsidRPr="00CE3927" w:rsidRDefault="00FC558A" w:rsidP="00CE3927">
      <w:pPr>
        <w:pStyle w:val="ListParagraph"/>
        <w:widowControl/>
        <w:ind w:left="0"/>
        <w:rPr>
          <w:rFonts w:eastAsia="Times New Roman"/>
          <w:lang w:val="en-GB" w:eastAsia="de-DE"/>
        </w:rPr>
      </w:pPr>
    </w:p>
    <w:p w14:paraId="29915A08" w14:textId="701EF0F7" w:rsidR="00FC558A" w:rsidRPr="00CE3927" w:rsidRDefault="000044DC" w:rsidP="00CE3927">
      <w:pPr>
        <w:pStyle w:val="ListParagraph"/>
        <w:widowControl/>
        <w:numPr>
          <w:ilvl w:val="1"/>
          <w:numId w:val="21"/>
        </w:numPr>
        <w:ind w:left="0" w:firstLine="0"/>
        <w:rPr>
          <w:rFonts w:eastAsia="Times New Roman"/>
          <w:lang w:val="en-GB" w:eastAsia="de-DE"/>
        </w:rPr>
      </w:pPr>
      <w:r w:rsidRPr="00CE3927">
        <w:rPr>
          <w:rFonts w:eastAsia="Times New Roman"/>
          <w:lang w:val="en-GB" w:eastAsia="de-DE"/>
        </w:rPr>
        <w:t xml:space="preserve">Keep the rats </w:t>
      </w:r>
      <w:r w:rsidR="00E03BC4">
        <w:rPr>
          <w:rFonts w:eastAsia="Times New Roman"/>
          <w:lang w:val="en-GB" w:eastAsia="de-DE"/>
        </w:rPr>
        <w:t>at</w:t>
      </w:r>
      <w:r w:rsidR="00E03BC4" w:rsidRPr="00CE3927">
        <w:rPr>
          <w:rFonts w:eastAsia="Times New Roman"/>
          <w:lang w:val="en-GB" w:eastAsia="de-DE"/>
        </w:rPr>
        <w:t xml:space="preserve"> </w:t>
      </w:r>
      <w:r w:rsidRPr="00CE3927">
        <w:rPr>
          <w:rFonts w:eastAsia="Times New Roman"/>
          <w:lang w:val="en-GB" w:eastAsia="de-DE"/>
        </w:rPr>
        <w:t xml:space="preserve">a temperature </w:t>
      </w:r>
      <w:r w:rsidR="00053E8B">
        <w:rPr>
          <w:rFonts w:eastAsia="Times New Roman"/>
          <w:lang w:val="en-GB" w:eastAsia="de-DE"/>
        </w:rPr>
        <w:t xml:space="preserve">of </w:t>
      </w:r>
      <w:r w:rsidRPr="00CE3927">
        <w:rPr>
          <w:rFonts w:eastAsia="Times New Roman"/>
          <w:lang w:val="en-GB" w:eastAsia="de-DE"/>
        </w:rPr>
        <w:t>20</w:t>
      </w:r>
      <w:r w:rsidR="00053E8B">
        <w:rPr>
          <w:rFonts w:eastAsia="Times New Roman"/>
          <w:lang w:val="en-GB" w:eastAsia="de-DE"/>
        </w:rPr>
        <w:t xml:space="preserve"> ± </w:t>
      </w:r>
      <w:r w:rsidRPr="00CE3927">
        <w:rPr>
          <w:rFonts w:eastAsia="Times New Roman"/>
          <w:lang w:val="en-GB" w:eastAsia="de-DE"/>
        </w:rPr>
        <w:t xml:space="preserve">2 °C and </w:t>
      </w:r>
      <w:r w:rsidR="00053E8B" w:rsidRPr="00CE3927">
        <w:rPr>
          <w:rFonts w:eastAsia="Times New Roman"/>
          <w:lang w:val="en-GB" w:eastAsia="de-DE"/>
        </w:rPr>
        <w:t xml:space="preserve">relative </w:t>
      </w:r>
      <w:r w:rsidRPr="00CE3927">
        <w:rPr>
          <w:rFonts w:eastAsia="Times New Roman"/>
          <w:lang w:val="en-GB" w:eastAsia="de-DE"/>
        </w:rPr>
        <w:t xml:space="preserve">humidity </w:t>
      </w:r>
      <w:r w:rsidR="00053E8B">
        <w:rPr>
          <w:rFonts w:eastAsia="Times New Roman"/>
          <w:lang w:val="en-GB" w:eastAsia="de-DE"/>
        </w:rPr>
        <w:t xml:space="preserve">of </w:t>
      </w:r>
      <w:r w:rsidR="00E03BC4">
        <w:rPr>
          <w:rFonts w:eastAsia="Times New Roman"/>
          <w:lang w:val="en-GB" w:eastAsia="de-DE"/>
        </w:rPr>
        <w:t xml:space="preserve">a </w:t>
      </w:r>
      <w:r w:rsidRPr="00CE3927">
        <w:rPr>
          <w:rFonts w:eastAsia="Times New Roman"/>
          <w:lang w:val="en-GB" w:eastAsia="de-DE"/>
        </w:rPr>
        <w:t>max</w:t>
      </w:r>
      <w:r w:rsidR="00053E8B">
        <w:rPr>
          <w:rFonts w:eastAsia="Times New Roman"/>
          <w:lang w:val="en-GB" w:eastAsia="de-DE"/>
        </w:rPr>
        <w:t>imum</w:t>
      </w:r>
      <w:r w:rsidRPr="00CE3927">
        <w:rPr>
          <w:rFonts w:eastAsia="Times New Roman"/>
          <w:lang w:val="en-GB" w:eastAsia="de-DE"/>
        </w:rPr>
        <w:t xml:space="preserve"> </w:t>
      </w:r>
      <w:r w:rsidR="00FE5D5A">
        <w:rPr>
          <w:rFonts w:eastAsia="Times New Roman"/>
          <w:lang w:val="en-GB" w:eastAsia="de-DE"/>
        </w:rPr>
        <w:t xml:space="preserve">of </w:t>
      </w:r>
      <w:r w:rsidRPr="00CE3927">
        <w:rPr>
          <w:rFonts w:eastAsia="Times New Roman"/>
          <w:lang w:val="en-GB" w:eastAsia="de-DE"/>
        </w:rPr>
        <w:t xml:space="preserve">50% </w:t>
      </w:r>
      <w:r w:rsidR="00053E8B">
        <w:rPr>
          <w:rFonts w:eastAsia="Times New Roman"/>
          <w:lang w:val="en-GB" w:eastAsia="de-DE"/>
        </w:rPr>
        <w:t xml:space="preserve">in a </w:t>
      </w:r>
      <w:r w:rsidRPr="00CE3927">
        <w:rPr>
          <w:rFonts w:eastAsia="Times New Roman"/>
          <w:lang w:val="en-GB" w:eastAsia="de-DE"/>
        </w:rPr>
        <w:t>controlled ventilated room with a 12:12 h light/dark cycle. Restrict access to food (12</w:t>
      </w:r>
      <w:r w:rsidR="00053E8B">
        <w:rPr>
          <w:rFonts w:eastAsia="Times New Roman"/>
          <w:lang w:val="en-GB" w:eastAsia="de-DE"/>
        </w:rPr>
        <w:t xml:space="preserve"> </w:t>
      </w:r>
      <w:r w:rsidRPr="00CE3927">
        <w:rPr>
          <w:rFonts w:eastAsia="Times New Roman"/>
          <w:lang w:val="en-GB" w:eastAsia="de-DE"/>
        </w:rPr>
        <w:t>g chow a day per rat</w:t>
      </w:r>
      <w:r w:rsidR="00B56FA2">
        <w:rPr>
          <w:rFonts w:eastAsia="Times New Roman"/>
          <w:lang w:val="en-GB" w:eastAsia="de-DE"/>
        </w:rPr>
        <w:t xml:space="preserve">, see </w:t>
      </w:r>
      <w:r w:rsidR="00B56FA2" w:rsidRPr="00B56FA2">
        <w:rPr>
          <w:rFonts w:eastAsia="Times New Roman"/>
          <w:b/>
          <w:bCs/>
          <w:lang w:val="en-GB" w:eastAsia="de-DE"/>
        </w:rPr>
        <w:t>Table of Materials</w:t>
      </w:r>
      <w:r w:rsidRPr="00CE3927">
        <w:rPr>
          <w:rFonts w:eastAsia="Times New Roman"/>
          <w:lang w:val="en-GB" w:eastAsia="de-DE"/>
        </w:rPr>
        <w:t>) and provide unrestricted access to water.</w:t>
      </w:r>
    </w:p>
    <w:p w14:paraId="4837AFE9" w14:textId="77777777" w:rsidR="00FC558A" w:rsidRPr="00CE3927" w:rsidRDefault="00FC558A" w:rsidP="00053E8B">
      <w:pPr>
        <w:pStyle w:val="ListParagraph"/>
        <w:widowControl/>
        <w:ind w:left="0"/>
        <w:rPr>
          <w:rFonts w:eastAsia="Times New Roman"/>
          <w:lang w:val="en-GB" w:eastAsia="de-DE"/>
        </w:rPr>
      </w:pPr>
    </w:p>
    <w:p w14:paraId="1B6450AB" w14:textId="77777777" w:rsidR="00A95B54" w:rsidRPr="00053E8B" w:rsidRDefault="00181E84" w:rsidP="00CE3927">
      <w:pPr>
        <w:pStyle w:val="ListParagraph"/>
        <w:widowControl/>
        <w:numPr>
          <w:ilvl w:val="1"/>
          <w:numId w:val="21"/>
        </w:numPr>
        <w:ind w:left="0" w:firstLine="0"/>
        <w:rPr>
          <w:rFonts w:eastAsia="Times New Roman"/>
          <w:lang w:val="en-GB" w:eastAsia="de-DE"/>
        </w:rPr>
      </w:pPr>
      <w:r>
        <w:rPr>
          <w:rFonts w:eastAsia="Times New Roman"/>
          <w:lang w:val="en-GB" w:eastAsia="de-DE"/>
        </w:rPr>
        <w:t>M</w:t>
      </w:r>
      <w:r w:rsidR="000044DC" w:rsidRPr="00053E8B">
        <w:rPr>
          <w:rFonts w:eastAsia="Times New Roman"/>
          <w:lang w:val="en-GB" w:eastAsia="de-DE"/>
        </w:rPr>
        <w:t>ark the animals</w:t>
      </w:r>
      <w:r w:rsidR="001A4F65" w:rsidRPr="00053E8B">
        <w:rPr>
          <w:rFonts w:eastAsia="Times New Roman"/>
          <w:lang w:val="en-GB" w:eastAsia="de-DE"/>
        </w:rPr>
        <w:t>'</w:t>
      </w:r>
      <w:r w:rsidR="000044DC" w:rsidRPr="00053E8B">
        <w:rPr>
          <w:rFonts w:eastAsia="Times New Roman"/>
          <w:lang w:val="en-GB" w:eastAsia="de-DE"/>
        </w:rPr>
        <w:t xml:space="preserve"> tails using a permanent non-toxic ink marker.</w:t>
      </w:r>
    </w:p>
    <w:p w14:paraId="72776D7C" w14:textId="77777777" w:rsidR="00FC558A" w:rsidRPr="00053E8B" w:rsidRDefault="00FC558A" w:rsidP="00053E8B">
      <w:pPr>
        <w:pStyle w:val="ListParagraph"/>
        <w:widowControl/>
        <w:ind w:left="0"/>
        <w:rPr>
          <w:rFonts w:eastAsia="Times New Roman"/>
          <w:lang w:val="en-GB" w:eastAsia="de-DE"/>
        </w:rPr>
      </w:pPr>
    </w:p>
    <w:p w14:paraId="6AB0252E" w14:textId="4FF4C42E" w:rsidR="00A95B54" w:rsidRPr="00CE3927" w:rsidRDefault="000044DC" w:rsidP="00CE3927">
      <w:pPr>
        <w:pStyle w:val="ListParagraph"/>
        <w:widowControl/>
        <w:numPr>
          <w:ilvl w:val="1"/>
          <w:numId w:val="21"/>
        </w:numPr>
        <w:ind w:left="0" w:firstLine="0"/>
        <w:rPr>
          <w:rFonts w:eastAsia="Times New Roman"/>
          <w:lang w:val="en-GB" w:eastAsia="de-DE"/>
        </w:rPr>
      </w:pPr>
      <w:r w:rsidRPr="00053E8B">
        <w:rPr>
          <w:rFonts w:eastAsia="Times New Roman"/>
          <w:lang w:val="en-GB" w:eastAsia="de-DE"/>
        </w:rPr>
        <w:t xml:space="preserve">Before starting the </w:t>
      </w:r>
      <w:proofErr w:type="spellStart"/>
      <w:r w:rsidRPr="00053E8B">
        <w:rPr>
          <w:rFonts w:eastAsia="Times New Roman"/>
          <w:lang w:val="en-GB" w:eastAsia="de-DE"/>
        </w:rPr>
        <w:t>behavioral</w:t>
      </w:r>
      <w:proofErr w:type="spellEnd"/>
      <w:r w:rsidRPr="00053E8B">
        <w:rPr>
          <w:rFonts w:eastAsia="Times New Roman"/>
          <w:lang w:val="en-GB" w:eastAsia="de-DE"/>
        </w:rPr>
        <w:t xml:space="preserve"> experiment, handle the rats for at least a week until they are accustomed to being handled by experimenters</w:t>
      </w:r>
      <w:r w:rsidRPr="00CE3927">
        <w:rPr>
          <w:rFonts w:eastAsia="Times New Roman"/>
          <w:lang w:val="en-GB" w:eastAsia="de-DE"/>
        </w:rPr>
        <w:t>,</w:t>
      </w:r>
      <w:r w:rsidR="002A6B52">
        <w:rPr>
          <w:rFonts w:eastAsia="Times New Roman"/>
          <w:lang w:val="en-GB" w:eastAsia="de-DE"/>
        </w:rPr>
        <w:t xml:space="preserve"> </w:t>
      </w:r>
      <w:r w:rsidRPr="00CE3927">
        <w:rPr>
          <w:rFonts w:eastAsia="Times New Roman"/>
          <w:lang w:val="en-GB" w:eastAsia="de-DE"/>
        </w:rPr>
        <w:t>and introduce the rats to the rewarding food pellets to reduce food neophobia.</w:t>
      </w:r>
    </w:p>
    <w:p w14:paraId="028F4EB9" w14:textId="77777777" w:rsidR="000044DC" w:rsidRPr="00CE3927" w:rsidRDefault="000044DC" w:rsidP="00CE3927">
      <w:pPr>
        <w:widowControl/>
        <w:rPr>
          <w:rFonts w:eastAsia="Times New Roman"/>
          <w:lang w:val="en-GB" w:eastAsia="de-DE"/>
        </w:rPr>
      </w:pPr>
    </w:p>
    <w:p w14:paraId="4ECBD018" w14:textId="77777777" w:rsidR="00A95B54" w:rsidRPr="003739C0" w:rsidRDefault="000044DC" w:rsidP="00004D6E">
      <w:pPr>
        <w:pStyle w:val="ListParagraph"/>
        <w:numPr>
          <w:ilvl w:val="0"/>
          <w:numId w:val="24"/>
        </w:numPr>
        <w:ind w:left="0" w:firstLine="0"/>
        <w:rPr>
          <w:b/>
          <w:bCs/>
          <w:highlight w:val="yellow"/>
        </w:rPr>
      </w:pPr>
      <w:r w:rsidRPr="003739C0">
        <w:rPr>
          <w:b/>
          <w:bCs/>
          <w:highlight w:val="yellow"/>
        </w:rPr>
        <w:t xml:space="preserve">Preparation of the hardware </w:t>
      </w:r>
      <w:r w:rsidR="003E70C2">
        <w:rPr>
          <w:b/>
          <w:bCs/>
          <w:highlight w:val="yellow"/>
        </w:rPr>
        <w:t xml:space="preserve">and </w:t>
      </w:r>
      <w:r w:rsidRPr="003739C0">
        <w:rPr>
          <w:b/>
          <w:bCs/>
          <w:highlight w:val="yellow"/>
        </w:rPr>
        <w:t>control software</w:t>
      </w:r>
    </w:p>
    <w:p w14:paraId="7BFB0E19" w14:textId="77777777" w:rsidR="00FC558A" w:rsidRPr="003739C0" w:rsidRDefault="00FC558A" w:rsidP="00CE3927">
      <w:pPr>
        <w:pStyle w:val="ListParagraph"/>
        <w:widowControl/>
        <w:ind w:left="0"/>
        <w:rPr>
          <w:rFonts w:eastAsia="Times New Roman"/>
          <w:b/>
          <w:bCs/>
          <w:highlight w:val="yellow"/>
          <w:lang w:val="en-GB" w:eastAsia="de-DE"/>
        </w:rPr>
      </w:pPr>
    </w:p>
    <w:p w14:paraId="6958BCB5" w14:textId="77777777" w:rsidR="00A95B54" w:rsidRPr="003739C0" w:rsidRDefault="000044DC" w:rsidP="003739C0">
      <w:pPr>
        <w:pStyle w:val="ListParagraph"/>
        <w:widowControl/>
        <w:numPr>
          <w:ilvl w:val="1"/>
          <w:numId w:val="24"/>
        </w:numPr>
        <w:ind w:left="0" w:firstLine="0"/>
        <w:rPr>
          <w:rFonts w:eastAsia="Times New Roman"/>
          <w:highlight w:val="yellow"/>
          <w:lang w:val="en-GB" w:eastAsia="de-DE"/>
        </w:rPr>
      </w:pPr>
      <w:r w:rsidRPr="003739C0">
        <w:rPr>
          <w:rFonts w:eastAsia="Times New Roman"/>
          <w:highlight w:val="yellow"/>
          <w:lang w:val="en-GB" w:eastAsia="de-DE"/>
        </w:rPr>
        <w:t xml:space="preserve">Open the </w:t>
      </w:r>
      <w:r w:rsidR="00781D51">
        <w:rPr>
          <w:rFonts w:eastAsia="Times New Roman"/>
          <w:highlight w:val="yellow"/>
          <w:lang w:val="en-GB" w:eastAsia="de-DE"/>
        </w:rPr>
        <w:t xml:space="preserve">freely available </w:t>
      </w:r>
      <w:r w:rsidRPr="003739C0">
        <w:rPr>
          <w:rFonts w:eastAsia="Times New Roman"/>
          <w:highlight w:val="yellow"/>
          <w:lang w:val="en-GB" w:eastAsia="de-DE"/>
        </w:rPr>
        <w:t>Integrated Development Environment (IDE) Software</w:t>
      </w:r>
      <w:r w:rsidR="006D22EC">
        <w:rPr>
          <w:rFonts w:eastAsia="Times New Roman"/>
          <w:highlight w:val="yellow"/>
          <w:lang w:val="en-GB" w:eastAsia="de-DE"/>
        </w:rPr>
        <w:t xml:space="preserve"> </w:t>
      </w:r>
      <w:r w:rsidR="006D22EC" w:rsidRPr="006D22EC">
        <w:rPr>
          <w:rFonts w:eastAsia="Times New Roman"/>
          <w:highlight w:val="yellow"/>
          <w:lang w:val="en-GB" w:eastAsia="de-DE"/>
        </w:rPr>
        <w:t xml:space="preserve">(see </w:t>
      </w:r>
      <w:r w:rsidR="006D22EC" w:rsidRPr="006D22EC">
        <w:rPr>
          <w:rFonts w:eastAsia="Times New Roman"/>
          <w:b/>
          <w:bCs/>
          <w:highlight w:val="yellow"/>
          <w:lang w:val="en-GB" w:eastAsia="de-DE"/>
        </w:rPr>
        <w:t>Table of Materials</w:t>
      </w:r>
      <w:r w:rsidR="006D22EC" w:rsidRPr="006D22EC">
        <w:rPr>
          <w:rFonts w:eastAsia="Times New Roman"/>
          <w:highlight w:val="yellow"/>
          <w:lang w:val="en-GB" w:eastAsia="de-DE"/>
        </w:rPr>
        <w:t>)</w:t>
      </w:r>
      <w:r w:rsidRPr="006D22EC">
        <w:rPr>
          <w:rFonts w:eastAsia="Times New Roman"/>
          <w:highlight w:val="yellow"/>
          <w:lang w:val="en-GB" w:eastAsia="de-DE"/>
        </w:rPr>
        <w:t xml:space="preserve">. </w:t>
      </w:r>
      <w:r w:rsidRPr="003739C0">
        <w:rPr>
          <w:rFonts w:eastAsia="Times New Roman"/>
          <w:highlight w:val="yellow"/>
          <w:lang w:val="en-GB" w:eastAsia="de-DE"/>
        </w:rPr>
        <w:t xml:space="preserve">Click </w:t>
      </w:r>
      <w:r w:rsidR="00582197">
        <w:rPr>
          <w:rFonts w:eastAsia="Times New Roman"/>
          <w:highlight w:val="yellow"/>
          <w:lang w:val="en-GB" w:eastAsia="de-DE"/>
        </w:rPr>
        <w:t xml:space="preserve">on </w:t>
      </w:r>
      <w:r w:rsidRPr="00582197">
        <w:rPr>
          <w:rFonts w:eastAsia="Times New Roman"/>
          <w:b/>
          <w:bCs/>
          <w:highlight w:val="yellow"/>
          <w:lang w:val="en-GB" w:eastAsia="de-DE"/>
        </w:rPr>
        <w:t>File</w:t>
      </w:r>
      <w:r w:rsidR="00582197">
        <w:rPr>
          <w:rFonts w:eastAsia="Times New Roman"/>
          <w:highlight w:val="yellow"/>
          <w:lang w:val="en-GB" w:eastAsia="de-DE"/>
        </w:rPr>
        <w:t xml:space="preserve"> </w:t>
      </w:r>
      <w:r w:rsidR="00043129">
        <w:rPr>
          <w:rFonts w:eastAsia="Times New Roman"/>
          <w:highlight w:val="yellow"/>
          <w:lang w:val="en-GB" w:eastAsia="de-DE"/>
        </w:rPr>
        <w:t>&gt;</w:t>
      </w:r>
      <w:r w:rsidR="00582197">
        <w:rPr>
          <w:rFonts w:eastAsia="Times New Roman"/>
          <w:highlight w:val="yellow"/>
          <w:lang w:val="en-GB" w:eastAsia="de-DE"/>
        </w:rPr>
        <w:t xml:space="preserve"> </w:t>
      </w:r>
      <w:r w:rsidRPr="00582197">
        <w:rPr>
          <w:rFonts w:eastAsia="Times New Roman"/>
          <w:b/>
          <w:bCs/>
          <w:highlight w:val="yellow"/>
          <w:lang w:val="en-GB" w:eastAsia="de-DE"/>
        </w:rPr>
        <w:t xml:space="preserve">Open </w:t>
      </w:r>
      <w:r w:rsidRPr="003739C0">
        <w:rPr>
          <w:rFonts w:eastAsia="Times New Roman"/>
          <w:highlight w:val="yellow"/>
          <w:lang w:val="en-GB" w:eastAsia="de-DE"/>
        </w:rPr>
        <w:t>and click on the script for hardware control</w:t>
      </w:r>
      <w:r w:rsidR="008619C2">
        <w:rPr>
          <w:rFonts w:eastAsia="Times New Roman"/>
          <w:highlight w:val="yellow"/>
          <w:lang w:val="en-GB" w:eastAsia="de-DE"/>
        </w:rPr>
        <w:t xml:space="preserve"> (</w:t>
      </w:r>
      <w:r w:rsidR="008619C2" w:rsidRPr="008619C2">
        <w:rPr>
          <w:rFonts w:eastAsia="Times New Roman"/>
          <w:b/>
          <w:bCs/>
          <w:highlight w:val="yellow"/>
          <w:lang w:val="en-GB" w:eastAsia="de-DE"/>
        </w:rPr>
        <w:t>Supplementary File 1</w:t>
      </w:r>
      <w:r w:rsidR="008619C2">
        <w:rPr>
          <w:rFonts w:eastAsia="Times New Roman"/>
          <w:highlight w:val="yellow"/>
          <w:lang w:val="en-GB" w:eastAsia="de-DE"/>
        </w:rPr>
        <w:t>)</w:t>
      </w:r>
      <w:r w:rsidRPr="003739C0">
        <w:rPr>
          <w:rFonts w:eastAsia="Times New Roman"/>
          <w:highlight w:val="yellow"/>
          <w:lang w:val="en-GB" w:eastAsia="de-DE"/>
        </w:rPr>
        <w:t>.</w:t>
      </w:r>
    </w:p>
    <w:p w14:paraId="0C4C4DB0" w14:textId="77777777" w:rsidR="00FC558A" w:rsidRPr="003739C0" w:rsidRDefault="00FC558A" w:rsidP="003739C0">
      <w:pPr>
        <w:pStyle w:val="ListParagraph"/>
        <w:widowControl/>
        <w:ind w:left="0"/>
        <w:rPr>
          <w:rFonts w:eastAsia="Times New Roman"/>
          <w:highlight w:val="yellow"/>
          <w:lang w:val="en-GB" w:eastAsia="de-DE"/>
        </w:rPr>
      </w:pPr>
    </w:p>
    <w:p w14:paraId="664D1BEC" w14:textId="6E0F1D9A" w:rsidR="00FC558A" w:rsidRPr="003739C0" w:rsidRDefault="000044DC" w:rsidP="003739C0">
      <w:pPr>
        <w:pStyle w:val="ListParagraph"/>
        <w:widowControl/>
        <w:numPr>
          <w:ilvl w:val="1"/>
          <w:numId w:val="24"/>
        </w:numPr>
        <w:ind w:left="0" w:firstLine="0"/>
        <w:rPr>
          <w:rFonts w:eastAsia="Times New Roman"/>
          <w:highlight w:val="yellow"/>
          <w:lang w:val="en-GB" w:eastAsia="de-DE"/>
        </w:rPr>
      </w:pPr>
      <w:r w:rsidRPr="003739C0">
        <w:rPr>
          <w:rFonts w:eastAsia="Times New Roman"/>
          <w:highlight w:val="yellow"/>
          <w:lang w:val="en-GB" w:eastAsia="de-DE"/>
        </w:rPr>
        <w:t>Plug</w:t>
      </w:r>
      <w:r w:rsidR="001C65BA">
        <w:rPr>
          <w:rFonts w:eastAsia="Times New Roman"/>
          <w:highlight w:val="yellow"/>
          <w:lang w:val="en-GB" w:eastAsia="de-DE"/>
        </w:rPr>
        <w:t xml:space="preserve"> </w:t>
      </w:r>
      <w:r w:rsidRPr="003739C0">
        <w:rPr>
          <w:rFonts w:eastAsia="Times New Roman"/>
          <w:highlight w:val="yellow"/>
          <w:lang w:val="en-GB" w:eastAsia="de-DE"/>
        </w:rPr>
        <w:t xml:space="preserve">in the microcontroller USB to the computer. Check </w:t>
      </w:r>
      <w:r w:rsidR="00FE5D5A">
        <w:rPr>
          <w:rFonts w:eastAsia="Times New Roman"/>
          <w:highlight w:val="yellow"/>
          <w:lang w:val="en-GB" w:eastAsia="de-DE"/>
        </w:rPr>
        <w:t>whether</w:t>
      </w:r>
      <w:r w:rsidR="00FE5D5A" w:rsidRPr="003739C0">
        <w:rPr>
          <w:rFonts w:eastAsia="Times New Roman"/>
          <w:highlight w:val="yellow"/>
          <w:lang w:val="en-GB" w:eastAsia="de-DE"/>
        </w:rPr>
        <w:t xml:space="preserve"> </w:t>
      </w:r>
      <w:r w:rsidRPr="003739C0">
        <w:rPr>
          <w:rFonts w:eastAsia="Times New Roman"/>
          <w:highlight w:val="yellow"/>
          <w:lang w:val="en-GB" w:eastAsia="de-DE"/>
        </w:rPr>
        <w:t xml:space="preserve">the automatically chosen Board and Processor information correspond to the connected microcontroller board by clicking on </w:t>
      </w:r>
      <w:r w:rsidRPr="00E0012C">
        <w:rPr>
          <w:rFonts w:eastAsia="Times New Roman"/>
          <w:b/>
          <w:bCs/>
          <w:highlight w:val="yellow"/>
          <w:lang w:val="en-GB" w:eastAsia="de-DE"/>
        </w:rPr>
        <w:t>Tools</w:t>
      </w:r>
      <w:r w:rsidRPr="003739C0">
        <w:rPr>
          <w:rFonts w:eastAsia="Times New Roman"/>
          <w:highlight w:val="yellow"/>
          <w:lang w:val="en-GB" w:eastAsia="de-DE"/>
        </w:rPr>
        <w:t xml:space="preserve"> in the top left half of the screen. Select the corresponding Board and Processor information, and click on </w:t>
      </w:r>
      <w:r w:rsidRPr="00E0012C">
        <w:rPr>
          <w:rFonts w:eastAsia="Times New Roman"/>
          <w:b/>
          <w:bCs/>
          <w:highlight w:val="yellow"/>
          <w:lang w:val="en-GB" w:eastAsia="de-DE"/>
        </w:rPr>
        <w:t xml:space="preserve">Port </w:t>
      </w:r>
      <w:r w:rsidRPr="003739C0">
        <w:rPr>
          <w:rFonts w:eastAsia="Times New Roman"/>
          <w:highlight w:val="yellow"/>
          <w:lang w:val="en-GB" w:eastAsia="de-DE"/>
        </w:rPr>
        <w:t>to select the available port.</w:t>
      </w:r>
    </w:p>
    <w:p w14:paraId="25CA98E7" w14:textId="77777777" w:rsidR="001C65BA" w:rsidRPr="00D52BA9" w:rsidRDefault="001C65BA" w:rsidP="000E5C7E">
      <w:pPr>
        <w:rPr>
          <w:rFonts w:eastAsia="Times New Roman"/>
          <w:lang w:val="en-GB" w:eastAsia="de-DE"/>
        </w:rPr>
      </w:pPr>
    </w:p>
    <w:p w14:paraId="0A832D79" w14:textId="0D95B5CF" w:rsidR="00A95B54" w:rsidRPr="00CE3927" w:rsidRDefault="000044DC" w:rsidP="003739C0">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t xml:space="preserve">On the top left half of the screen, click on </w:t>
      </w:r>
      <w:r w:rsidRPr="008E0909">
        <w:rPr>
          <w:rFonts w:eastAsia="Times New Roman"/>
          <w:b/>
          <w:bCs/>
          <w:lang w:val="en-GB" w:eastAsia="de-DE"/>
        </w:rPr>
        <w:t>Sketch</w:t>
      </w:r>
      <w:r w:rsidR="008E0909">
        <w:rPr>
          <w:rFonts w:eastAsia="Times New Roman"/>
          <w:lang w:val="en-GB" w:eastAsia="de-DE"/>
        </w:rPr>
        <w:t xml:space="preserve"> &gt; </w:t>
      </w:r>
      <w:r w:rsidRPr="008E0909">
        <w:rPr>
          <w:rFonts w:eastAsia="Times New Roman"/>
          <w:b/>
          <w:bCs/>
          <w:lang w:val="en-GB" w:eastAsia="de-DE"/>
        </w:rPr>
        <w:t>Include Library</w:t>
      </w:r>
      <w:r w:rsidRPr="00CE3927">
        <w:rPr>
          <w:rFonts w:eastAsia="Times New Roman"/>
          <w:lang w:val="en-GB" w:eastAsia="de-DE"/>
        </w:rPr>
        <w:t xml:space="preserve"> </w:t>
      </w:r>
      <w:r w:rsidR="008E0909">
        <w:rPr>
          <w:rFonts w:eastAsia="Times New Roman"/>
          <w:lang w:val="en-GB" w:eastAsia="de-DE"/>
        </w:rPr>
        <w:t>&gt;</w:t>
      </w:r>
      <w:r w:rsidRPr="00CE3927">
        <w:rPr>
          <w:rFonts w:eastAsia="Times New Roman"/>
          <w:lang w:val="en-GB" w:eastAsia="de-DE"/>
        </w:rPr>
        <w:t xml:space="preserve"> </w:t>
      </w:r>
      <w:r w:rsidRPr="008E0909">
        <w:rPr>
          <w:rFonts w:eastAsia="Times New Roman"/>
          <w:b/>
          <w:bCs/>
          <w:lang w:val="en-GB" w:eastAsia="de-DE"/>
        </w:rPr>
        <w:t>Manage Librarie</w:t>
      </w:r>
      <w:r w:rsidR="001C65BA">
        <w:rPr>
          <w:rFonts w:eastAsia="Times New Roman"/>
          <w:b/>
          <w:bCs/>
          <w:lang w:val="en-GB" w:eastAsia="de-DE"/>
        </w:rPr>
        <w:t>s</w:t>
      </w:r>
      <w:r w:rsidRPr="00CE3927">
        <w:rPr>
          <w:rFonts w:eastAsia="Times New Roman"/>
          <w:lang w:val="en-GB" w:eastAsia="de-DE"/>
        </w:rPr>
        <w:t xml:space="preserve">. On the newly opened Library Manager window, type the term </w:t>
      </w:r>
      <w:r w:rsidR="001A4F65" w:rsidRPr="00CE3927">
        <w:rPr>
          <w:rFonts w:eastAsia="Times New Roman"/>
          <w:lang w:val="en-GB" w:eastAsia="de-DE"/>
        </w:rPr>
        <w:t>"</w:t>
      </w:r>
      <w:r w:rsidRPr="00CE3927">
        <w:rPr>
          <w:rFonts w:eastAsia="Times New Roman"/>
          <w:lang w:val="en-GB" w:eastAsia="de-DE"/>
        </w:rPr>
        <w:t>Adafruit Motor Shield V2</w:t>
      </w:r>
      <w:r w:rsidR="001A4F65" w:rsidRPr="00CE3927">
        <w:rPr>
          <w:rFonts w:eastAsia="Times New Roman"/>
          <w:lang w:val="en-GB" w:eastAsia="de-DE"/>
        </w:rPr>
        <w:t>"</w:t>
      </w:r>
      <w:r w:rsidRPr="00CE3927">
        <w:rPr>
          <w:rFonts w:eastAsia="Times New Roman"/>
          <w:lang w:val="en-GB" w:eastAsia="de-DE"/>
        </w:rPr>
        <w:t xml:space="preserve"> into the search bar and click on the </w:t>
      </w:r>
      <w:r w:rsidR="004918F0" w:rsidRPr="004918F0">
        <w:rPr>
          <w:rFonts w:eastAsia="Times New Roman"/>
          <w:b/>
          <w:bCs/>
          <w:lang w:val="en-GB" w:eastAsia="de-DE"/>
        </w:rPr>
        <w:t>I</w:t>
      </w:r>
      <w:r w:rsidRPr="004918F0">
        <w:rPr>
          <w:rFonts w:eastAsia="Times New Roman"/>
          <w:b/>
          <w:bCs/>
          <w:lang w:val="en-GB" w:eastAsia="de-DE"/>
        </w:rPr>
        <w:t xml:space="preserve">nstall </w:t>
      </w:r>
      <w:r w:rsidRPr="00CE3927">
        <w:rPr>
          <w:rFonts w:eastAsia="Times New Roman"/>
          <w:lang w:val="en-GB" w:eastAsia="de-DE"/>
        </w:rPr>
        <w:t xml:space="preserve">button on the corresponding library. Repeat the same process for the search term </w:t>
      </w:r>
      <w:r w:rsidR="001A4F65" w:rsidRPr="00CE3927">
        <w:rPr>
          <w:rFonts w:eastAsia="Times New Roman"/>
          <w:lang w:val="en-GB" w:eastAsia="de-DE"/>
        </w:rPr>
        <w:t>"</w:t>
      </w:r>
      <w:r w:rsidRPr="00CE3927">
        <w:rPr>
          <w:rFonts w:eastAsia="Times New Roman"/>
          <w:lang w:val="en-GB" w:eastAsia="de-DE"/>
        </w:rPr>
        <w:t xml:space="preserve">Adafruit </w:t>
      </w:r>
      <w:proofErr w:type="spellStart"/>
      <w:r w:rsidRPr="00CE3927">
        <w:rPr>
          <w:rFonts w:eastAsia="Times New Roman"/>
          <w:lang w:val="en-GB" w:eastAsia="de-DE"/>
        </w:rPr>
        <w:t>Neopixel</w:t>
      </w:r>
      <w:proofErr w:type="spellEnd"/>
      <w:r w:rsidR="001A4F65" w:rsidRPr="00CE3927">
        <w:rPr>
          <w:rFonts w:eastAsia="Times New Roman"/>
          <w:lang w:val="en-GB" w:eastAsia="de-DE"/>
        </w:rPr>
        <w:t>"</w:t>
      </w:r>
      <w:r w:rsidRPr="00CE3927">
        <w:rPr>
          <w:rFonts w:eastAsia="Times New Roman"/>
          <w:lang w:val="en-GB" w:eastAsia="de-DE"/>
        </w:rPr>
        <w:t>.</w:t>
      </w:r>
    </w:p>
    <w:p w14:paraId="657423A4" w14:textId="77777777" w:rsidR="00FC558A" w:rsidRPr="00CE3927" w:rsidRDefault="00FC558A" w:rsidP="003739C0">
      <w:pPr>
        <w:pStyle w:val="ListParagraph"/>
        <w:widowControl/>
        <w:ind w:left="0"/>
        <w:rPr>
          <w:rFonts w:eastAsia="Times New Roman"/>
          <w:lang w:val="en-GB" w:eastAsia="de-DE"/>
        </w:rPr>
      </w:pPr>
    </w:p>
    <w:p w14:paraId="33883C9F" w14:textId="54EF901C" w:rsidR="00A95B54" w:rsidRPr="003739C0" w:rsidRDefault="000044DC" w:rsidP="003739C0">
      <w:pPr>
        <w:pStyle w:val="ListParagraph"/>
        <w:widowControl/>
        <w:numPr>
          <w:ilvl w:val="1"/>
          <w:numId w:val="24"/>
        </w:numPr>
        <w:ind w:left="0" w:firstLine="0"/>
        <w:rPr>
          <w:rFonts w:eastAsia="Times New Roman"/>
          <w:highlight w:val="yellow"/>
          <w:lang w:val="en-GB" w:eastAsia="de-DE"/>
        </w:rPr>
      </w:pPr>
      <w:r w:rsidRPr="003739C0">
        <w:rPr>
          <w:rFonts w:eastAsia="Times New Roman"/>
          <w:highlight w:val="yellow"/>
          <w:lang w:val="en-GB" w:eastAsia="de-DE"/>
        </w:rPr>
        <w:t xml:space="preserve">On the top left half of the screen, click on </w:t>
      </w:r>
      <w:r w:rsidRPr="000A301C">
        <w:rPr>
          <w:rFonts w:eastAsia="Times New Roman"/>
          <w:b/>
          <w:bCs/>
          <w:highlight w:val="yellow"/>
          <w:lang w:val="en-GB" w:eastAsia="de-DE"/>
        </w:rPr>
        <w:t>Verify</w:t>
      </w:r>
      <w:r w:rsidRPr="00D52BA9">
        <w:rPr>
          <w:rFonts w:eastAsia="Times New Roman"/>
          <w:highlight w:val="yellow"/>
          <w:lang w:val="en-GB" w:eastAsia="de-DE"/>
        </w:rPr>
        <w:t xml:space="preserve"> </w:t>
      </w:r>
      <w:r w:rsidRPr="003739C0">
        <w:rPr>
          <w:rFonts w:eastAsia="Times New Roman"/>
          <w:highlight w:val="yellow"/>
          <w:lang w:val="en-GB" w:eastAsia="de-DE"/>
        </w:rPr>
        <w:t>(</w:t>
      </w:r>
      <w:r w:rsidR="00FE5D5A">
        <w:rPr>
          <w:rFonts w:eastAsia="Times New Roman"/>
          <w:highlight w:val="yellow"/>
          <w:lang w:val="en-GB" w:eastAsia="de-DE"/>
        </w:rPr>
        <w:t xml:space="preserve">the </w:t>
      </w:r>
      <w:r w:rsidRPr="003739C0">
        <w:rPr>
          <w:rFonts w:eastAsia="Times New Roman"/>
          <w:highlight w:val="yellow"/>
          <w:lang w:val="en-GB" w:eastAsia="de-DE"/>
        </w:rPr>
        <w:t>button with a checkmark)</w:t>
      </w:r>
      <w:r w:rsidR="00FE5D5A">
        <w:rPr>
          <w:rFonts w:eastAsia="Times New Roman"/>
          <w:highlight w:val="yellow"/>
          <w:lang w:val="en-GB" w:eastAsia="de-DE"/>
        </w:rPr>
        <w:t xml:space="preserve"> </w:t>
      </w:r>
      <w:r w:rsidRPr="003739C0">
        <w:rPr>
          <w:rFonts w:eastAsia="Times New Roman"/>
          <w:highlight w:val="yellow"/>
          <w:lang w:val="en-GB" w:eastAsia="de-DE"/>
        </w:rPr>
        <w:t xml:space="preserve">to </w:t>
      </w:r>
      <w:r w:rsidR="000A301C">
        <w:rPr>
          <w:rFonts w:eastAsia="Times New Roman"/>
          <w:highlight w:val="yellow"/>
          <w:lang w:val="en-GB" w:eastAsia="de-DE"/>
        </w:rPr>
        <w:t xml:space="preserve">ensure </w:t>
      </w:r>
      <w:r w:rsidR="00FE5D5A">
        <w:rPr>
          <w:rFonts w:eastAsia="Times New Roman"/>
          <w:highlight w:val="yellow"/>
          <w:lang w:val="en-GB" w:eastAsia="de-DE"/>
        </w:rPr>
        <w:t xml:space="preserve">there are </w:t>
      </w:r>
      <w:r w:rsidRPr="003739C0">
        <w:rPr>
          <w:rFonts w:eastAsia="Times New Roman"/>
          <w:highlight w:val="yellow"/>
          <w:lang w:val="en-GB" w:eastAsia="de-DE"/>
        </w:rPr>
        <w:t xml:space="preserve">no mistakes in the script. Click on </w:t>
      </w:r>
      <w:r w:rsidRPr="000A301C">
        <w:rPr>
          <w:rFonts w:eastAsia="Times New Roman"/>
          <w:b/>
          <w:bCs/>
          <w:highlight w:val="yellow"/>
          <w:lang w:val="en-GB" w:eastAsia="de-DE"/>
        </w:rPr>
        <w:t>Upload</w:t>
      </w:r>
      <w:r w:rsidRPr="003739C0">
        <w:rPr>
          <w:rFonts w:eastAsia="Times New Roman"/>
          <w:highlight w:val="yellow"/>
          <w:lang w:val="en-GB" w:eastAsia="de-DE"/>
        </w:rPr>
        <w:t xml:space="preserve"> (</w:t>
      </w:r>
      <w:r w:rsidR="00FE5D5A">
        <w:rPr>
          <w:rFonts w:eastAsia="Times New Roman"/>
          <w:highlight w:val="yellow"/>
          <w:lang w:val="en-GB" w:eastAsia="de-DE"/>
        </w:rPr>
        <w:t xml:space="preserve">the </w:t>
      </w:r>
      <w:r w:rsidRPr="003739C0">
        <w:rPr>
          <w:rFonts w:eastAsia="Times New Roman"/>
          <w:highlight w:val="yellow"/>
          <w:lang w:val="en-GB" w:eastAsia="de-DE"/>
        </w:rPr>
        <w:t>button with an arrow to the right) to upload the script to the microcontroller board.</w:t>
      </w:r>
    </w:p>
    <w:p w14:paraId="0C8A64C6" w14:textId="77777777" w:rsidR="00FC558A" w:rsidRPr="00CE3927" w:rsidRDefault="00FC558A" w:rsidP="00CE3927">
      <w:pPr>
        <w:pStyle w:val="ListParagraph"/>
        <w:widowControl/>
        <w:ind w:left="0"/>
        <w:rPr>
          <w:rFonts w:eastAsia="Times New Roman"/>
          <w:shd w:val="clear" w:color="auto" w:fill="FFFF00"/>
          <w:lang w:val="en-GB" w:eastAsia="de-DE"/>
        </w:rPr>
      </w:pPr>
    </w:p>
    <w:p w14:paraId="3448BE92" w14:textId="0578630F" w:rsidR="00A95B54" w:rsidRPr="009F1EFE" w:rsidRDefault="000044DC" w:rsidP="009F1EFE">
      <w:pPr>
        <w:pStyle w:val="ListParagraph"/>
        <w:numPr>
          <w:ilvl w:val="0"/>
          <w:numId w:val="24"/>
        </w:numPr>
        <w:ind w:left="0" w:firstLine="0"/>
        <w:rPr>
          <w:b/>
          <w:bCs/>
          <w:highlight w:val="yellow"/>
        </w:rPr>
      </w:pPr>
      <w:r w:rsidRPr="009F1EFE">
        <w:rPr>
          <w:b/>
          <w:bCs/>
          <w:highlight w:val="yellow"/>
        </w:rPr>
        <w:t>Preparation of the</w:t>
      </w:r>
      <w:r w:rsidR="00FE5D5A">
        <w:rPr>
          <w:b/>
          <w:bCs/>
          <w:highlight w:val="yellow"/>
        </w:rPr>
        <w:t xml:space="preserve"> </w:t>
      </w:r>
      <w:r w:rsidRPr="009F1EFE">
        <w:rPr>
          <w:b/>
          <w:bCs/>
          <w:highlight w:val="yellow"/>
        </w:rPr>
        <w:t>experiment control software</w:t>
      </w:r>
    </w:p>
    <w:p w14:paraId="65C3BB2E" w14:textId="77777777" w:rsidR="00FC558A" w:rsidRPr="00CE3927" w:rsidRDefault="00FC558A" w:rsidP="00CE3927">
      <w:pPr>
        <w:pStyle w:val="ListParagraph"/>
        <w:widowControl/>
        <w:ind w:left="0"/>
        <w:rPr>
          <w:rFonts w:eastAsia="Times New Roman"/>
          <w:b/>
          <w:bCs/>
          <w:lang w:val="en-GB" w:eastAsia="de-DE"/>
        </w:rPr>
      </w:pPr>
    </w:p>
    <w:p w14:paraId="20F0D33E" w14:textId="767CE49A" w:rsidR="009C1E5B" w:rsidRDefault="009C1E5B" w:rsidP="00084ABE">
      <w:pPr>
        <w:pStyle w:val="ListParagraph"/>
        <w:widowControl/>
        <w:numPr>
          <w:ilvl w:val="1"/>
          <w:numId w:val="24"/>
        </w:numPr>
        <w:ind w:left="0" w:firstLine="0"/>
        <w:rPr>
          <w:rFonts w:eastAsia="Times New Roman"/>
          <w:highlight w:val="yellow"/>
          <w:shd w:val="clear" w:color="auto" w:fill="FFFF00"/>
          <w:lang w:val="en-GB" w:eastAsia="de-DE"/>
        </w:rPr>
      </w:pPr>
      <w:r>
        <w:rPr>
          <w:rFonts w:eastAsia="Times New Roman"/>
          <w:highlight w:val="yellow"/>
          <w:shd w:val="clear" w:color="auto" w:fill="FFFF00"/>
          <w:lang w:val="en-GB" w:eastAsia="de-DE"/>
        </w:rPr>
        <w:t>Ensure that</w:t>
      </w:r>
      <w:r w:rsidR="000044DC" w:rsidRPr="00084ABE">
        <w:rPr>
          <w:rFonts w:eastAsia="Times New Roman"/>
          <w:highlight w:val="yellow"/>
          <w:shd w:val="clear" w:color="auto" w:fill="FFFF00"/>
          <w:lang w:val="en-GB" w:eastAsia="de-DE"/>
        </w:rPr>
        <w:t xml:space="preserve"> all four scripts and functions for experiment control are located in the same folder.</w:t>
      </w:r>
    </w:p>
    <w:p w14:paraId="51E4AAD8" w14:textId="77777777" w:rsidR="009C1E5B" w:rsidRDefault="009C1E5B" w:rsidP="009C1E5B">
      <w:pPr>
        <w:pStyle w:val="ListParagraph"/>
        <w:widowControl/>
        <w:ind w:left="0"/>
        <w:rPr>
          <w:rFonts w:eastAsia="Times New Roman"/>
          <w:highlight w:val="yellow"/>
          <w:shd w:val="clear" w:color="auto" w:fill="FFFF00"/>
          <w:lang w:val="en-GB" w:eastAsia="de-DE"/>
        </w:rPr>
      </w:pPr>
    </w:p>
    <w:p w14:paraId="4C7AF896" w14:textId="305AE3F4" w:rsidR="005320E7" w:rsidRDefault="000044DC" w:rsidP="009C1E5B">
      <w:pPr>
        <w:pStyle w:val="ListParagraph"/>
        <w:widowControl/>
        <w:numPr>
          <w:ilvl w:val="2"/>
          <w:numId w:val="24"/>
        </w:numPr>
        <w:ind w:left="0" w:firstLine="0"/>
        <w:rPr>
          <w:rFonts w:eastAsia="Times New Roman"/>
          <w:highlight w:val="yellow"/>
          <w:shd w:val="clear" w:color="auto" w:fill="FFFF00"/>
          <w:lang w:val="en-GB" w:eastAsia="de-DE"/>
        </w:rPr>
      </w:pPr>
      <w:r w:rsidRPr="00084ABE">
        <w:rPr>
          <w:rFonts w:eastAsia="Times New Roman"/>
          <w:highlight w:val="yellow"/>
          <w:shd w:val="clear" w:color="auto" w:fill="FFFF00"/>
          <w:lang w:val="en-GB" w:eastAsia="de-DE"/>
        </w:rPr>
        <w:t>Open the programming platform</w:t>
      </w:r>
      <w:r w:rsidR="00D14EFD">
        <w:rPr>
          <w:rFonts w:eastAsia="Times New Roman"/>
          <w:highlight w:val="yellow"/>
          <w:shd w:val="clear" w:color="auto" w:fill="FFFF00"/>
          <w:lang w:val="en-GB" w:eastAsia="de-DE"/>
        </w:rPr>
        <w:t xml:space="preserve">, click on the </w:t>
      </w:r>
      <w:r w:rsidR="00D14EFD" w:rsidRPr="00D14EFD">
        <w:rPr>
          <w:rFonts w:eastAsia="Times New Roman"/>
          <w:b/>
          <w:bCs/>
          <w:highlight w:val="yellow"/>
          <w:shd w:val="clear" w:color="auto" w:fill="FFFF00"/>
          <w:lang w:val="en-GB" w:eastAsia="de-DE"/>
        </w:rPr>
        <w:t>HOME</w:t>
      </w:r>
      <w:r w:rsidR="00D14EFD">
        <w:rPr>
          <w:rFonts w:eastAsia="Times New Roman"/>
          <w:highlight w:val="yellow"/>
          <w:shd w:val="clear" w:color="auto" w:fill="FFFF00"/>
          <w:lang w:val="en-GB" w:eastAsia="de-DE"/>
        </w:rPr>
        <w:t xml:space="preserve"> toolbar tab on the top half of the screen, and</w:t>
      </w:r>
      <w:r w:rsidRPr="00084ABE">
        <w:rPr>
          <w:rFonts w:eastAsia="Times New Roman"/>
          <w:highlight w:val="yellow"/>
          <w:shd w:val="clear" w:color="auto" w:fill="FFFF00"/>
          <w:lang w:val="en-GB" w:eastAsia="de-DE"/>
        </w:rPr>
        <w:t xml:space="preserve"> click on </w:t>
      </w:r>
      <w:r w:rsidRPr="009C1E5B">
        <w:rPr>
          <w:rFonts w:eastAsia="Times New Roman"/>
          <w:b/>
          <w:bCs/>
          <w:highlight w:val="yellow"/>
          <w:shd w:val="clear" w:color="auto" w:fill="FFFF00"/>
          <w:lang w:val="en-GB" w:eastAsia="de-DE"/>
        </w:rPr>
        <w:t>Set Path</w:t>
      </w:r>
      <w:r w:rsidRPr="00084ABE">
        <w:rPr>
          <w:rFonts w:eastAsia="Times New Roman"/>
          <w:highlight w:val="yellow"/>
          <w:shd w:val="clear" w:color="auto" w:fill="FFFF00"/>
          <w:lang w:val="en-GB" w:eastAsia="de-DE"/>
        </w:rPr>
        <w:t xml:space="preserve">. Click on </w:t>
      </w:r>
      <w:r w:rsidRPr="005320E7">
        <w:rPr>
          <w:rFonts w:eastAsia="Times New Roman"/>
          <w:b/>
          <w:bCs/>
          <w:highlight w:val="yellow"/>
          <w:shd w:val="clear" w:color="auto" w:fill="FFFF00"/>
          <w:lang w:val="en-GB" w:eastAsia="de-DE"/>
        </w:rPr>
        <w:t>Add Folder</w:t>
      </w:r>
      <w:r w:rsidRPr="00084ABE">
        <w:rPr>
          <w:rFonts w:eastAsia="Times New Roman"/>
          <w:highlight w:val="yellow"/>
          <w:shd w:val="clear" w:color="auto" w:fill="FFFF00"/>
          <w:lang w:val="en-GB" w:eastAsia="de-DE"/>
        </w:rPr>
        <w:t xml:space="preserve"> and select the folder containing all the experiment control scripts.</w:t>
      </w:r>
    </w:p>
    <w:p w14:paraId="249F5D59" w14:textId="77777777" w:rsidR="005320E7" w:rsidRDefault="005320E7" w:rsidP="005320E7">
      <w:pPr>
        <w:pStyle w:val="ListParagraph"/>
        <w:widowControl/>
        <w:ind w:left="0"/>
        <w:rPr>
          <w:rFonts w:eastAsia="Times New Roman"/>
          <w:highlight w:val="yellow"/>
          <w:shd w:val="clear" w:color="auto" w:fill="FFFF00"/>
          <w:lang w:val="en-GB" w:eastAsia="de-DE"/>
        </w:rPr>
      </w:pPr>
    </w:p>
    <w:p w14:paraId="10CCE46B" w14:textId="0F3224BE" w:rsidR="0028160B" w:rsidRPr="00084ABE" w:rsidRDefault="000044DC" w:rsidP="009C1E5B">
      <w:pPr>
        <w:pStyle w:val="ListParagraph"/>
        <w:widowControl/>
        <w:numPr>
          <w:ilvl w:val="2"/>
          <w:numId w:val="24"/>
        </w:numPr>
        <w:ind w:left="0" w:firstLine="0"/>
        <w:rPr>
          <w:rFonts w:eastAsia="Times New Roman"/>
          <w:highlight w:val="yellow"/>
          <w:shd w:val="clear" w:color="auto" w:fill="FFFF00"/>
          <w:lang w:val="en-GB" w:eastAsia="de-DE"/>
        </w:rPr>
      </w:pPr>
      <w:r w:rsidRPr="00084ABE">
        <w:rPr>
          <w:rFonts w:eastAsia="Times New Roman"/>
          <w:highlight w:val="yellow"/>
          <w:shd w:val="clear" w:color="auto" w:fill="FFFF00"/>
          <w:lang w:val="en-GB" w:eastAsia="de-DE"/>
        </w:rPr>
        <w:t xml:space="preserve">Click on </w:t>
      </w:r>
      <w:r w:rsidRPr="005320E7">
        <w:rPr>
          <w:rFonts w:eastAsia="Times New Roman"/>
          <w:b/>
          <w:bCs/>
          <w:highlight w:val="yellow"/>
          <w:shd w:val="clear" w:color="auto" w:fill="FFFF00"/>
          <w:lang w:val="en-GB" w:eastAsia="de-DE"/>
        </w:rPr>
        <w:t>Save</w:t>
      </w:r>
      <w:r w:rsidRPr="00084ABE">
        <w:rPr>
          <w:rFonts w:eastAsia="Times New Roman"/>
          <w:highlight w:val="yellow"/>
          <w:shd w:val="clear" w:color="auto" w:fill="FFFF00"/>
          <w:lang w:val="en-GB" w:eastAsia="de-DE"/>
        </w:rPr>
        <w:t xml:space="preserve"> and close the </w:t>
      </w:r>
      <w:r w:rsidRPr="00D52BA9">
        <w:rPr>
          <w:rFonts w:eastAsia="Times New Roman"/>
          <w:b/>
          <w:bCs/>
          <w:highlight w:val="yellow"/>
          <w:shd w:val="clear" w:color="auto" w:fill="FFFF00"/>
          <w:lang w:val="en-GB" w:eastAsia="de-DE"/>
        </w:rPr>
        <w:t>Set Path</w:t>
      </w:r>
      <w:r w:rsidRPr="00084ABE">
        <w:rPr>
          <w:rFonts w:eastAsia="Times New Roman"/>
          <w:highlight w:val="yellow"/>
          <w:shd w:val="clear" w:color="auto" w:fill="FFFF00"/>
          <w:lang w:val="en-GB" w:eastAsia="de-DE"/>
        </w:rPr>
        <w:t xml:space="preserve"> window. Click </w:t>
      </w:r>
      <w:r w:rsidR="005320E7">
        <w:rPr>
          <w:rFonts w:eastAsia="Times New Roman"/>
          <w:highlight w:val="yellow"/>
          <w:shd w:val="clear" w:color="auto" w:fill="FFFF00"/>
          <w:lang w:val="en-GB" w:eastAsia="de-DE"/>
        </w:rPr>
        <w:t xml:space="preserve">on </w:t>
      </w:r>
      <w:r w:rsidRPr="005320E7">
        <w:rPr>
          <w:rFonts w:eastAsia="Times New Roman"/>
          <w:b/>
          <w:bCs/>
          <w:highlight w:val="yellow"/>
          <w:shd w:val="clear" w:color="auto" w:fill="FFFF00"/>
          <w:lang w:val="en-GB" w:eastAsia="de-DE"/>
        </w:rPr>
        <w:t>Open</w:t>
      </w:r>
      <w:r w:rsidRPr="00084ABE">
        <w:rPr>
          <w:rFonts w:eastAsia="Times New Roman"/>
          <w:highlight w:val="yellow"/>
          <w:shd w:val="clear" w:color="auto" w:fill="FFFF00"/>
          <w:lang w:val="en-GB" w:eastAsia="de-DE"/>
        </w:rPr>
        <w:t xml:space="preserve"> on the </w:t>
      </w:r>
      <w:r w:rsidRPr="00D52BA9">
        <w:rPr>
          <w:rFonts w:eastAsia="Times New Roman"/>
          <w:b/>
          <w:bCs/>
          <w:highlight w:val="yellow"/>
          <w:shd w:val="clear" w:color="auto" w:fill="FFFF00"/>
          <w:lang w:val="en-GB" w:eastAsia="de-DE"/>
        </w:rPr>
        <w:t>HOME</w:t>
      </w:r>
      <w:r w:rsidRPr="00084ABE">
        <w:rPr>
          <w:rFonts w:eastAsia="Times New Roman"/>
          <w:highlight w:val="yellow"/>
          <w:shd w:val="clear" w:color="auto" w:fill="FFFF00"/>
          <w:lang w:val="en-GB" w:eastAsia="de-DE"/>
        </w:rPr>
        <w:t xml:space="preserve"> toolbar tab on the top half of the screen and open the following scripts and functions: </w:t>
      </w:r>
      <w:r w:rsidRPr="00D52BA9">
        <w:rPr>
          <w:rFonts w:eastAsia="Times New Roman"/>
          <w:b/>
          <w:bCs/>
          <w:highlight w:val="yellow"/>
          <w:shd w:val="clear" w:color="auto" w:fill="FFFF00"/>
          <w:lang w:val="en-GB" w:eastAsia="de-DE"/>
        </w:rPr>
        <w:t>User</w:t>
      </w:r>
      <w:r w:rsidR="004544F5">
        <w:rPr>
          <w:rFonts w:eastAsia="Times New Roman"/>
          <w:highlight w:val="yellow"/>
          <w:shd w:val="clear" w:color="auto" w:fill="FFFF00"/>
          <w:lang w:val="en-GB" w:eastAsia="de-DE"/>
        </w:rPr>
        <w:t xml:space="preserve"> (</w:t>
      </w:r>
      <w:r w:rsidR="004544F5" w:rsidRPr="004544F5">
        <w:rPr>
          <w:rFonts w:eastAsia="Times New Roman"/>
          <w:b/>
          <w:bCs/>
          <w:highlight w:val="yellow"/>
          <w:shd w:val="clear" w:color="auto" w:fill="FFFF00"/>
          <w:lang w:val="en-GB" w:eastAsia="de-DE"/>
        </w:rPr>
        <w:t>Supplementary File 2</w:t>
      </w:r>
      <w:r w:rsidR="004544F5">
        <w:rPr>
          <w:rFonts w:eastAsia="Times New Roman"/>
          <w:highlight w:val="yellow"/>
          <w:shd w:val="clear" w:color="auto" w:fill="FFFF00"/>
          <w:lang w:val="en-GB" w:eastAsia="de-DE"/>
        </w:rPr>
        <w:t>)</w:t>
      </w:r>
      <w:r w:rsidRPr="00084ABE">
        <w:rPr>
          <w:rFonts w:eastAsia="Times New Roman"/>
          <w:highlight w:val="yellow"/>
          <w:shd w:val="clear" w:color="auto" w:fill="FFFF00"/>
          <w:lang w:val="en-GB" w:eastAsia="de-DE"/>
        </w:rPr>
        <w:t xml:space="preserve">, </w:t>
      </w:r>
      <w:r w:rsidRPr="00D52BA9">
        <w:rPr>
          <w:rFonts w:eastAsia="Times New Roman"/>
          <w:b/>
          <w:bCs/>
          <w:highlight w:val="yellow"/>
          <w:shd w:val="clear" w:color="auto" w:fill="FFFF00"/>
          <w:lang w:val="en-GB" w:eastAsia="de-DE"/>
        </w:rPr>
        <w:t>Staircase</w:t>
      </w:r>
      <w:r w:rsidRPr="00084ABE">
        <w:rPr>
          <w:rFonts w:eastAsia="Times New Roman"/>
          <w:highlight w:val="yellow"/>
          <w:shd w:val="clear" w:color="auto" w:fill="FFFF00"/>
          <w:lang w:val="en-GB" w:eastAsia="de-DE"/>
        </w:rPr>
        <w:t xml:space="preserve"> </w:t>
      </w:r>
      <w:r w:rsidR="004544F5">
        <w:rPr>
          <w:rFonts w:eastAsia="Times New Roman"/>
          <w:highlight w:val="yellow"/>
          <w:shd w:val="clear" w:color="auto" w:fill="FFFF00"/>
          <w:lang w:val="en-GB" w:eastAsia="de-DE"/>
        </w:rPr>
        <w:t>(</w:t>
      </w:r>
      <w:r w:rsidR="004544F5" w:rsidRPr="004544F5">
        <w:rPr>
          <w:rFonts w:eastAsia="Times New Roman"/>
          <w:b/>
          <w:bCs/>
          <w:highlight w:val="yellow"/>
          <w:shd w:val="clear" w:color="auto" w:fill="FFFF00"/>
          <w:lang w:val="en-GB" w:eastAsia="de-DE"/>
        </w:rPr>
        <w:t>Supplementary File 3</w:t>
      </w:r>
      <w:r w:rsidR="004544F5">
        <w:rPr>
          <w:rFonts w:eastAsia="Times New Roman"/>
          <w:highlight w:val="yellow"/>
          <w:shd w:val="clear" w:color="auto" w:fill="FFFF00"/>
          <w:lang w:val="en-GB" w:eastAsia="de-DE"/>
        </w:rPr>
        <w:t xml:space="preserve">), </w:t>
      </w:r>
      <w:r w:rsidRPr="00084ABE">
        <w:rPr>
          <w:rFonts w:eastAsia="Times New Roman"/>
          <w:highlight w:val="yellow"/>
          <w:shd w:val="clear" w:color="auto" w:fill="FFFF00"/>
          <w:lang w:val="en-GB" w:eastAsia="de-DE"/>
        </w:rPr>
        <w:t xml:space="preserve">and </w:t>
      </w:r>
      <w:proofErr w:type="spellStart"/>
      <w:r w:rsidRPr="00D52BA9">
        <w:rPr>
          <w:rFonts w:eastAsia="Times New Roman"/>
          <w:b/>
          <w:bCs/>
          <w:highlight w:val="yellow"/>
          <w:shd w:val="clear" w:color="auto" w:fill="FFFF00"/>
          <w:lang w:val="en-GB" w:eastAsia="de-DE"/>
        </w:rPr>
        <w:t>DataProc</w:t>
      </w:r>
      <w:proofErr w:type="spellEnd"/>
      <w:r w:rsidR="004544F5">
        <w:rPr>
          <w:rFonts w:eastAsia="Times New Roman"/>
          <w:highlight w:val="yellow"/>
          <w:shd w:val="clear" w:color="auto" w:fill="FFFF00"/>
          <w:lang w:val="en-GB" w:eastAsia="de-DE"/>
        </w:rPr>
        <w:t xml:space="preserve"> (</w:t>
      </w:r>
      <w:r w:rsidR="004544F5" w:rsidRPr="004544F5">
        <w:rPr>
          <w:rFonts w:eastAsia="Times New Roman"/>
          <w:b/>
          <w:bCs/>
          <w:highlight w:val="yellow"/>
          <w:shd w:val="clear" w:color="auto" w:fill="FFFF00"/>
          <w:lang w:val="en-GB" w:eastAsia="de-DE"/>
        </w:rPr>
        <w:t>Supplementary File 4</w:t>
      </w:r>
      <w:r w:rsidR="004544F5">
        <w:rPr>
          <w:rFonts w:eastAsia="Times New Roman"/>
          <w:highlight w:val="yellow"/>
          <w:shd w:val="clear" w:color="auto" w:fill="FFFF00"/>
          <w:lang w:val="en-GB" w:eastAsia="de-DE"/>
        </w:rPr>
        <w:t>)</w:t>
      </w:r>
      <w:r w:rsidRPr="00084ABE">
        <w:rPr>
          <w:rFonts w:eastAsia="Times New Roman"/>
          <w:highlight w:val="yellow"/>
          <w:shd w:val="clear" w:color="auto" w:fill="FFFF00"/>
          <w:lang w:val="en-GB" w:eastAsia="de-DE"/>
        </w:rPr>
        <w:t>.</w:t>
      </w:r>
    </w:p>
    <w:p w14:paraId="1F63A27B" w14:textId="77777777" w:rsidR="00084ABE" w:rsidRDefault="00084ABE" w:rsidP="00084ABE">
      <w:pPr>
        <w:pStyle w:val="ListParagraph"/>
        <w:widowControl/>
        <w:ind w:left="0"/>
        <w:rPr>
          <w:rFonts w:eastAsia="Times New Roman"/>
          <w:shd w:val="clear" w:color="auto" w:fill="FFFF00"/>
          <w:lang w:val="en-GB" w:eastAsia="de-DE"/>
        </w:rPr>
      </w:pPr>
    </w:p>
    <w:p w14:paraId="4C5D18B5" w14:textId="66EAE503" w:rsidR="0028160B" w:rsidRPr="00CE3927" w:rsidRDefault="0028160B" w:rsidP="00084ABE">
      <w:pPr>
        <w:pStyle w:val="ListParagraph"/>
        <w:widowControl/>
        <w:numPr>
          <w:ilvl w:val="1"/>
          <w:numId w:val="24"/>
        </w:numPr>
        <w:ind w:left="0" w:firstLine="0"/>
      </w:pPr>
      <w:r w:rsidRPr="00CE3927">
        <w:t xml:space="preserve">Follow the instructions for </w:t>
      </w:r>
      <w:r w:rsidR="00BA7BF4">
        <w:t>downloading and installing</w:t>
      </w:r>
      <w:r w:rsidRPr="00CE3927">
        <w:t xml:space="preserve"> the </w:t>
      </w:r>
      <w:proofErr w:type="spellStart"/>
      <w:r w:rsidRPr="00CE3927">
        <w:t>Psychtoolbox</w:t>
      </w:r>
      <w:proofErr w:type="spellEnd"/>
      <w:r w:rsidRPr="00CE3927">
        <w:t xml:space="preserve"> software to enable the ESC button functionality used by the toolbox</w:t>
      </w:r>
      <w:r w:rsidR="007E5AE3">
        <w:t xml:space="preserve"> (see </w:t>
      </w:r>
      <w:r w:rsidR="007E5AE3" w:rsidRPr="007E5AE3">
        <w:rPr>
          <w:b/>
          <w:bCs/>
        </w:rPr>
        <w:t>Table of Materials</w:t>
      </w:r>
      <w:r w:rsidR="007E5AE3">
        <w:rPr>
          <w:b/>
          <w:bCs/>
        </w:rPr>
        <w:t xml:space="preserve"> </w:t>
      </w:r>
      <w:r w:rsidR="007E5AE3" w:rsidRPr="007E5AE3">
        <w:t>for the access link</w:t>
      </w:r>
      <w:r w:rsidR="007E5AE3">
        <w:t>)</w:t>
      </w:r>
      <w:r w:rsidRPr="00CE3927">
        <w:t>.</w:t>
      </w:r>
    </w:p>
    <w:p w14:paraId="2A89B14B" w14:textId="77777777" w:rsidR="00FC558A" w:rsidRPr="00CE3927" w:rsidRDefault="00FC558A" w:rsidP="00CE3927">
      <w:pPr>
        <w:pStyle w:val="ListParagraph"/>
        <w:widowControl/>
        <w:ind w:left="0"/>
      </w:pPr>
    </w:p>
    <w:p w14:paraId="7F636668" w14:textId="77777777" w:rsidR="00A95B54" w:rsidRPr="002E1A44" w:rsidRDefault="000044DC" w:rsidP="002E1A44">
      <w:pPr>
        <w:pStyle w:val="ListParagraph"/>
        <w:numPr>
          <w:ilvl w:val="0"/>
          <w:numId w:val="24"/>
        </w:numPr>
        <w:ind w:left="0" w:firstLine="0"/>
        <w:rPr>
          <w:b/>
          <w:bCs/>
          <w:highlight w:val="yellow"/>
        </w:rPr>
      </w:pPr>
      <w:r w:rsidRPr="002E1A44">
        <w:rPr>
          <w:b/>
          <w:bCs/>
          <w:highlight w:val="yellow"/>
        </w:rPr>
        <w:t>Configuration of parameters used in the 5-CSRTT toolbox</w:t>
      </w:r>
    </w:p>
    <w:p w14:paraId="235C8DA8" w14:textId="77777777" w:rsidR="00FC558A" w:rsidRPr="00CE3927" w:rsidRDefault="00FC558A" w:rsidP="00CE3927">
      <w:pPr>
        <w:pStyle w:val="ListParagraph"/>
        <w:widowControl/>
        <w:ind w:left="0"/>
        <w:rPr>
          <w:rFonts w:eastAsia="Times New Roman"/>
          <w:b/>
          <w:bCs/>
          <w:lang w:val="en-GB" w:eastAsia="de-DE"/>
        </w:rPr>
      </w:pPr>
    </w:p>
    <w:p w14:paraId="30B332D6" w14:textId="77777777" w:rsidR="00A95B54" w:rsidRDefault="000044DC" w:rsidP="00084ABE">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t>Prepare the toolbox for habituation.</w:t>
      </w:r>
    </w:p>
    <w:p w14:paraId="65B1F62F" w14:textId="77777777" w:rsidR="00F8593F" w:rsidRDefault="00F8593F" w:rsidP="00F8593F">
      <w:pPr>
        <w:pStyle w:val="ListParagraph"/>
        <w:widowControl/>
        <w:ind w:left="0"/>
        <w:rPr>
          <w:rFonts w:eastAsia="Times New Roman"/>
          <w:lang w:val="en-GB" w:eastAsia="de-DE"/>
        </w:rPr>
      </w:pPr>
    </w:p>
    <w:p w14:paraId="773E5CFC" w14:textId="77777777" w:rsidR="00F8593F" w:rsidRPr="00CE3927" w:rsidRDefault="00F8593F" w:rsidP="00F8593F">
      <w:pPr>
        <w:pStyle w:val="ListParagraph"/>
        <w:widowControl/>
        <w:ind w:left="0"/>
        <w:rPr>
          <w:rFonts w:eastAsia="Times New Roman"/>
          <w:lang w:val="en-GB" w:eastAsia="de-DE"/>
        </w:rPr>
      </w:pPr>
      <w:r>
        <w:t xml:space="preserve">NOTE: </w:t>
      </w:r>
      <w:r w:rsidRPr="00493FC8">
        <w:rPr>
          <w:b/>
          <w:bCs/>
        </w:rPr>
        <w:t>Figure 2</w:t>
      </w:r>
      <w:r>
        <w:t xml:space="preserve"> represents the 5-CSRTT apparatus used for the current study.</w:t>
      </w:r>
    </w:p>
    <w:p w14:paraId="2E822FAD" w14:textId="77777777" w:rsidR="00FC558A" w:rsidRPr="00CE3927" w:rsidRDefault="00FC558A" w:rsidP="00CE3927">
      <w:pPr>
        <w:pStyle w:val="ListParagraph"/>
        <w:widowControl/>
        <w:ind w:left="0"/>
        <w:rPr>
          <w:rFonts w:eastAsia="Times New Roman"/>
          <w:lang w:val="en-GB" w:eastAsia="de-DE"/>
        </w:rPr>
      </w:pPr>
    </w:p>
    <w:p w14:paraId="536BCAB3" w14:textId="77777777" w:rsidR="00FC558A" w:rsidRPr="00AE458B" w:rsidRDefault="000044DC" w:rsidP="00084ABE">
      <w:pPr>
        <w:pStyle w:val="ListParagraph"/>
        <w:widowControl/>
        <w:numPr>
          <w:ilvl w:val="2"/>
          <w:numId w:val="24"/>
        </w:numPr>
        <w:ind w:left="0" w:firstLine="0"/>
        <w:rPr>
          <w:rFonts w:eastAsia="Times New Roman"/>
          <w:highlight w:val="yellow"/>
          <w:shd w:val="clear" w:color="auto" w:fill="FFFF00"/>
          <w:lang w:val="en-GB" w:eastAsia="de-DE"/>
        </w:rPr>
      </w:pPr>
      <w:r w:rsidRPr="00AE458B">
        <w:rPr>
          <w:rFonts w:eastAsia="Times New Roman"/>
          <w:highlight w:val="yellow"/>
          <w:shd w:val="clear" w:color="auto" w:fill="FFFF00"/>
          <w:lang w:val="en-GB" w:eastAsia="de-DE"/>
        </w:rPr>
        <w:t xml:space="preserve">Select the opened </w:t>
      </w:r>
      <w:r w:rsidRPr="00AE458B">
        <w:rPr>
          <w:rFonts w:eastAsia="Times New Roman"/>
          <w:b/>
          <w:bCs/>
          <w:highlight w:val="yellow"/>
          <w:shd w:val="clear" w:color="auto" w:fill="FFFF00"/>
          <w:lang w:val="en-GB" w:eastAsia="de-DE"/>
        </w:rPr>
        <w:t>User</w:t>
      </w:r>
      <w:r w:rsidRPr="00AE458B">
        <w:rPr>
          <w:rFonts w:eastAsia="Times New Roman"/>
          <w:highlight w:val="yellow"/>
          <w:shd w:val="clear" w:color="auto" w:fill="FFFF00"/>
          <w:lang w:val="en-GB" w:eastAsia="de-DE"/>
        </w:rPr>
        <w:t xml:space="preserve"> script. </w:t>
      </w:r>
      <w:r w:rsidR="00AE458B">
        <w:rPr>
          <w:rFonts w:eastAsia="Times New Roman"/>
          <w:highlight w:val="yellow"/>
          <w:shd w:val="clear" w:color="auto" w:fill="FFFF00"/>
          <w:lang w:val="en-GB" w:eastAsia="de-DE"/>
        </w:rPr>
        <w:t>Ensure</w:t>
      </w:r>
      <w:r w:rsidRPr="00AE458B">
        <w:rPr>
          <w:rFonts w:eastAsia="Times New Roman"/>
          <w:highlight w:val="yellow"/>
          <w:shd w:val="clear" w:color="auto" w:fill="FFFF00"/>
          <w:lang w:val="en-GB" w:eastAsia="de-DE"/>
        </w:rPr>
        <w:t xml:space="preserve"> that the habituation variable on line 7 is set to </w:t>
      </w:r>
      <w:r w:rsidR="001A4F65" w:rsidRPr="00AE458B">
        <w:rPr>
          <w:rFonts w:eastAsia="Times New Roman"/>
          <w:highlight w:val="yellow"/>
          <w:shd w:val="clear" w:color="auto" w:fill="FFFF00"/>
          <w:lang w:val="en-GB" w:eastAsia="de-DE"/>
        </w:rPr>
        <w:t>'</w:t>
      </w:r>
      <w:r w:rsidRPr="00AE458B">
        <w:rPr>
          <w:rFonts w:eastAsia="Times New Roman"/>
          <w:highlight w:val="yellow"/>
          <w:shd w:val="clear" w:color="auto" w:fill="FFFF00"/>
          <w:lang w:val="en-GB" w:eastAsia="de-DE"/>
        </w:rPr>
        <w:t>true</w:t>
      </w:r>
      <w:r w:rsidR="001A4F65" w:rsidRPr="00AE458B">
        <w:rPr>
          <w:rFonts w:eastAsia="Times New Roman"/>
          <w:highlight w:val="yellow"/>
          <w:shd w:val="clear" w:color="auto" w:fill="FFFF00"/>
          <w:lang w:val="en-GB" w:eastAsia="de-DE"/>
        </w:rPr>
        <w:t>'</w:t>
      </w:r>
      <w:r w:rsidRPr="00AE458B">
        <w:rPr>
          <w:rFonts w:eastAsia="Times New Roman"/>
          <w:highlight w:val="yellow"/>
          <w:shd w:val="clear" w:color="auto" w:fill="FFFF00"/>
          <w:lang w:val="en-GB" w:eastAsia="de-DE"/>
        </w:rPr>
        <w:t>. Write a number in minutes (</w:t>
      </w:r>
      <w:proofErr w:type="gramStart"/>
      <w:r w:rsidRPr="00AE458B">
        <w:rPr>
          <w:rFonts w:eastAsia="Times New Roman"/>
          <w:highlight w:val="yellow"/>
          <w:shd w:val="clear" w:color="auto" w:fill="FFFF00"/>
          <w:lang w:val="en-GB" w:eastAsia="de-DE"/>
        </w:rPr>
        <w:t>e.g.</w:t>
      </w:r>
      <w:proofErr w:type="gramEnd"/>
      <w:r w:rsidRPr="00AE458B">
        <w:rPr>
          <w:rFonts w:eastAsia="Times New Roman"/>
          <w:highlight w:val="yellow"/>
          <w:shd w:val="clear" w:color="auto" w:fill="FFFF00"/>
          <w:lang w:val="en-GB" w:eastAsia="de-DE"/>
        </w:rPr>
        <w:t xml:space="preserve"> </w:t>
      </w:r>
      <w:r w:rsidR="001A4F65" w:rsidRPr="00AE458B">
        <w:rPr>
          <w:rFonts w:eastAsia="Times New Roman"/>
          <w:highlight w:val="yellow"/>
          <w:shd w:val="clear" w:color="auto" w:fill="FFFF00"/>
          <w:lang w:val="en-GB" w:eastAsia="de-DE"/>
        </w:rPr>
        <w:t>'</w:t>
      </w:r>
      <w:r w:rsidRPr="00AE458B">
        <w:rPr>
          <w:rFonts w:eastAsia="Times New Roman"/>
          <w:highlight w:val="yellow"/>
          <w:shd w:val="clear" w:color="auto" w:fill="FFFF00"/>
          <w:lang w:val="en-GB" w:eastAsia="de-DE"/>
        </w:rPr>
        <w:t>30</w:t>
      </w:r>
      <w:r w:rsidR="001A4F65" w:rsidRPr="00AE458B">
        <w:rPr>
          <w:rFonts w:eastAsia="Times New Roman"/>
          <w:highlight w:val="yellow"/>
          <w:shd w:val="clear" w:color="auto" w:fill="FFFF00"/>
          <w:lang w:val="en-GB" w:eastAsia="de-DE"/>
        </w:rPr>
        <w:t>'</w:t>
      </w:r>
      <w:r w:rsidRPr="00AE458B">
        <w:rPr>
          <w:rFonts w:eastAsia="Times New Roman"/>
          <w:highlight w:val="yellow"/>
          <w:shd w:val="clear" w:color="auto" w:fill="FFFF00"/>
          <w:lang w:val="en-GB" w:eastAsia="de-DE"/>
        </w:rPr>
        <w:t xml:space="preserve"> for 30 min) on line 8 to set a time limit for the habituation. On line 9, write a number between 0.01 and 1 (full brightness) to choose a brightness level for the stimulus light.</w:t>
      </w:r>
    </w:p>
    <w:p w14:paraId="694C2079" w14:textId="77777777" w:rsidR="00FC558A" w:rsidRPr="00CE3927" w:rsidRDefault="00FC558A" w:rsidP="00CE3927">
      <w:pPr>
        <w:pStyle w:val="ListParagraph"/>
        <w:widowControl/>
        <w:ind w:left="0"/>
        <w:rPr>
          <w:rFonts w:eastAsia="Times New Roman"/>
          <w:shd w:val="clear" w:color="auto" w:fill="FFFF00"/>
          <w:lang w:val="en-GB" w:eastAsia="de-DE"/>
        </w:rPr>
      </w:pPr>
    </w:p>
    <w:p w14:paraId="2886ADEE" w14:textId="77777777" w:rsidR="00FC558A" w:rsidRPr="00CE3927" w:rsidRDefault="000044DC" w:rsidP="00CE3927">
      <w:pPr>
        <w:widowControl/>
        <w:rPr>
          <w:rFonts w:eastAsia="Times New Roman"/>
          <w:lang w:val="en-GB" w:eastAsia="de-DE"/>
        </w:rPr>
      </w:pPr>
      <w:r w:rsidRPr="00CE3927">
        <w:rPr>
          <w:rFonts w:eastAsia="Times New Roman"/>
          <w:lang w:val="en-GB" w:eastAsia="de-DE"/>
        </w:rPr>
        <w:t>NOTE: The brightness level used in this project is set to 0.2.</w:t>
      </w:r>
    </w:p>
    <w:p w14:paraId="51CB537C" w14:textId="77777777" w:rsidR="00FC558A" w:rsidRPr="00CE3927" w:rsidRDefault="00FC558A" w:rsidP="00CE3927">
      <w:pPr>
        <w:widowControl/>
        <w:rPr>
          <w:rFonts w:eastAsia="Times New Roman"/>
          <w:lang w:val="en-GB" w:eastAsia="de-DE"/>
        </w:rPr>
      </w:pPr>
    </w:p>
    <w:p w14:paraId="004E9597" w14:textId="77777777" w:rsidR="00A95B54" w:rsidRPr="00361970" w:rsidRDefault="000044DC" w:rsidP="00084ABE">
      <w:pPr>
        <w:pStyle w:val="ListParagraph"/>
        <w:widowControl/>
        <w:numPr>
          <w:ilvl w:val="2"/>
          <w:numId w:val="24"/>
        </w:numPr>
        <w:ind w:left="0" w:firstLine="0"/>
        <w:rPr>
          <w:rFonts w:eastAsia="Times New Roman"/>
          <w:highlight w:val="yellow"/>
          <w:shd w:val="clear" w:color="auto" w:fill="FFFF00"/>
          <w:lang w:val="en-GB" w:eastAsia="de-DE"/>
        </w:rPr>
      </w:pPr>
      <w:r w:rsidRPr="00361970">
        <w:rPr>
          <w:rFonts w:eastAsia="Times New Roman"/>
          <w:highlight w:val="yellow"/>
          <w:shd w:val="clear" w:color="auto" w:fill="FFFF00"/>
          <w:lang w:val="en-GB" w:eastAsia="de-DE"/>
        </w:rPr>
        <w:t xml:space="preserve">Conduct the </w:t>
      </w:r>
      <w:proofErr w:type="spellStart"/>
      <w:r w:rsidRPr="00361970">
        <w:rPr>
          <w:rFonts w:eastAsia="Times New Roman"/>
          <w:highlight w:val="yellow"/>
          <w:shd w:val="clear" w:color="auto" w:fill="FFFF00"/>
          <w:lang w:val="en-GB" w:eastAsia="de-DE"/>
        </w:rPr>
        <w:t>behavioral</w:t>
      </w:r>
      <w:proofErr w:type="spellEnd"/>
      <w:r w:rsidRPr="00361970">
        <w:rPr>
          <w:rFonts w:eastAsia="Times New Roman"/>
          <w:highlight w:val="yellow"/>
          <w:shd w:val="clear" w:color="auto" w:fill="FFFF00"/>
          <w:lang w:val="en-GB" w:eastAsia="de-DE"/>
        </w:rPr>
        <w:t xml:space="preserve"> experiment (step 5).</w:t>
      </w:r>
    </w:p>
    <w:p w14:paraId="61CD77A7" w14:textId="77777777" w:rsidR="00FC558A" w:rsidRPr="00CE3927" w:rsidRDefault="00FC558A" w:rsidP="00CE3927">
      <w:pPr>
        <w:pStyle w:val="ListParagraph"/>
        <w:widowControl/>
        <w:ind w:left="0"/>
        <w:rPr>
          <w:rFonts w:eastAsia="Times New Roman"/>
          <w:shd w:val="clear" w:color="auto" w:fill="FFFF00"/>
          <w:lang w:val="en-GB" w:eastAsia="de-DE"/>
        </w:rPr>
      </w:pPr>
    </w:p>
    <w:p w14:paraId="22742B8C" w14:textId="77777777" w:rsidR="00A95B54" w:rsidRPr="00CE3927" w:rsidRDefault="000044DC" w:rsidP="00084ABE">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t>Prepare the toolbox for the experiment session</w:t>
      </w:r>
      <w:r w:rsidR="003825B6">
        <w:rPr>
          <w:rFonts w:eastAsia="Times New Roman"/>
          <w:lang w:val="en-GB" w:eastAsia="de-DE"/>
        </w:rPr>
        <w:t>.</w:t>
      </w:r>
    </w:p>
    <w:p w14:paraId="5DB74E9B" w14:textId="77777777" w:rsidR="00FC558A" w:rsidRPr="00CE3927" w:rsidRDefault="00FC558A" w:rsidP="00CE3927">
      <w:pPr>
        <w:pStyle w:val="ListParagraph"/>
        <w:widowControl/>
        <w:ind w:left="0"/>
        <w:rPr>
          <w:rFonts w:eastAsia="Times New Roman"/>
          <w:lang w:val="en-GB" w:eastAsia="de-DE"/>
        </w:rPr>
      </w:pPr>
    </w:p>
    <w:p w14:paraId="5C4F8BB7" w14:textId="77777777" w:rsidR="00A95B54" w:rsidRPr="0071474A" w:rsidRDefault="000044DC" w:rsidP="00084ABE">
      <w:pPr>
        <w:pStyle w:val="ListParagraph"/>
        <w:widowControl/>
        <w:numPr>
          <w:ilvl w:val="2"/>
          <w:numId w:val="24"/>
        </w:numPr>
        <w:ind w:left="0" w:firstLine="0"/>
        <w:rPr>
          <w:rFonts w:eastAsia="Times New Roman"/>
          <w:highlight w:val="yellow"/>
          <w:shd w:val="clear" w:color="auto" w:fill="FFFF00"/>
          <w:lang w:val="en-GB" w:eastAsia="de-DE"/>
        </w:rPr>
      </w:pPr>
      <w:r w:rsidRPr="0071474A">
        <w:rPr>
          <w:rFonts w:eastAsia="Times New Roman"/>
          <w:highlight w:val="yellow"/>
          <w:lang w:val="en-GB" w:eastAsia="de-DE"/>
        </w:rPr>
        <w:t xml:space="preserve">Select the opened </w:t>
      </w:r>
      <w:r w:rsidRPr="0071474A">
        <w:rPr>
          <w:rFonts w:eastAsia="Times New Roman"/>
          <w:b/>
          <w:bCs/>
          <w:highlight w:val="yellow"/>
          <w:lang w:val="en-GB" w:eastAsia="de-DE"/>
        </w:rPr>
        <w:t xml:space="preserve">User </w:t>
      </w:r>
      <w:r w:rsidRPr="0071474A">
        <w:rPr>
          <w:rFonts w:eastAsia="Times New Roman"/>
          <w:highlight w:val="yellow"/>
          <w:lang w:val="en-GB" w:eastAsia="de-DE"/>
        </w:rPr>
        <w:t xml:space="preserve">script. </w:t>
      </w:r>
      <w:r w:rsidR="0071474A" w:rsidRPr="0071474A">
        <w:rPr>
          <w:rFonts w:eastAsia="Times New Roman"/>
          <w:highlight w:val="yellow"/>
          <w:shd w:val="clear" w:color="auto" w:fill="FFFF00"/>
          <w:lang w:val="en-GB" w:eastAsia="de-DE"/>
        </w:rPr>
        <w:t>Ensure</w:t>
      </w:r>
      <w:r w:rsidRPr="0071474A">
        <w:rPr>
          <w:rFonts w:eastAsia="Times New Roman"/>
          <w:highlight w:val="yellow"/>
          <w:shd w:val="clear" w:color="auto" w:fill="FFFF00"/>
          <w:lang w:val="en-GB" w:eastAsia="de-DE"/>
        </w:rPr>
        <w:t xml:space="preserve"> that the variable on line 7 is defined as </w:t>
      </w:r>
      <w:r w:rsidR="001A4F65" w:rsidRPr="0071474A">
        <w:rPr>
          <w:rFonts w:eastAsia="Times New Roman"/>
          <w:highlight w:val="yellow"/>
          <w:shd w:val="clear" w:color="auto" w:fill="FFFF00"/>
          <w:lang w:val="en-GB" w:eastAsia="de-DE"/>
        </w:rPr>
        <w:t>'</w:t>
      </w:r>
      <w:r w:rsidRPr="0071474A">
        <w:rPr>
          <w:rFonts w:eastAsia="Times New Roman"/>
          <w:highlight w:val="yellow"/>
          <w:shd w:val="clear" w:color="auto" w:fill="FFFF00"/>
          <w:lang w:val="en-GB" w:eastAsia="de-DE"/>
        </w:rPr>
        <w:t>false</w:t>
      </w:r>
      <w:r w:rsidR="001A4F65" w:rsidRPr="0071474A">
        <w:rPr>
          <w:rFonts w:eastAsia="Times New Roman"/>
          <w:highlight w:val="yellow"/>
          <w:shd w:val="clear" w:color="auto" w:fill="FFFF00"/>
          <w:lang w:val="en-GB" w:eastAsia="de-DE"/>
        </w:rPr>
        <w:t>'</w:t>
      </w:r>
      <w:r w:rsidRPr="0071474A">
        <w:rPr>
          <w:rFonts w:eastAsia="Times New Roman"/>
          <w:highlight w:val="yellow"/>
          <w:shd w:val="clear" w:color="auto" w:fill="FFFF00"/>
          <w:lang w:val="en-GB" w:eastAsia="de-DE"/>
        </w:rPr>
        <w:t>.</w:t>
      </w:r>
    </w:p>
    <w:p w14:paraId="72AFCB89" w14:textId="77777777" w:rsidR="00FC558A" w:rsidRPr="00CE3927" w:rsidRDefault="00FC558A" w:rsidP="00CE3927">
      <w:pPr>
        <w:pStyle w:val="ListParagraph"/>
        <w:widowControl/>
        <w:ind w:left="0"/>
        <w:rPr>
          <w:rFonts w:eastAsia="Times New Roman"/>
          <w:shd w:val="clear" w:color="auto" w:fill="FFFF00"/>
          <w:lang w:val="en-GB" w:eastAsia="de-DE"/>
        </w:rPr>
      </w:pPr>
    </w:p>
    <w:p w14:paraId="5D2041BA" w14:textId="5C608E69" w:rsidR="00A95B54" w:rsidRPr="000A040E" w:rsidRDefault="000044DC" w:rsidP="00687180">
      <w:pPr>
        <w:pStyle w:val="ListParagraph"/>
        <w:numPr>
          <w:ilvl w:val="2"/>
          <w:numId w:val="24"/>
        </w:numPr>
        <w:ind w:left="0" w:firstLine="0"/>
        <w:rPr>
          <w:highlight w:val="yellow"/>
        </w:rPr>
      </w:pPr>
      <w:r w:rsidRPr="000A040E">
        <w:rPr>
          <w:highlight w:val="yellow"/>
          <w:shd w:val="clear" w:color="auto" w:fill="FFFF00"/>
          <w:lang w:val="en-GB" w:eastAsia="de-DE"/>
        </w:rPr>
        <w:t xml:space="preserve">On line 12, type in the directory path where the experiment data </w:t>
      </w:r>
      <w:r w:rsidR="00B6780C" w:rsidRPr="000A040E">
        <w:rPr>
          <w:highlight w:val="yellow"/>
          <w:shd w:val="clear" w:color="auto" w:fill="FFFF00"/>
          <w:lang w:val="en-GB" w:eastAsia="de-DE"/>
        </w:rPr>
        <w:t>will</w:t>
      </w:r>
      <w:r w:rsidRPr="000A040E">
        <w:rPr>
          <w:highlight w:val="yellow"/>
          <w:shd w:val="clear" w:color="auto" w:fill="FFFF00"/>
          <w:lang w:val="en-GB" w:eastAsia="de-DE"/>
        </w:rPr>
        <w:t xml:space="preserve"> be automatically saved (e.g.</w:t>
      </w:r>
      <w:r w:rsidR="00B6780C" w:rsidRPr="000A040E">
        <w:rPr>
          <w:highlight w:val="yellow"/>
          <w:shd w:val="clear" w:color="auto" w:fill="FFFF00"/>
          <w:lang w:val="en-GB" w:eastAsia="de-DE"/>
        </w:rPr>
        <w:t>,</w:t>
      </w:r>
      <w:r w:rsidRPr="000A040E">
        <w:rPr>
          <w:highlight w:val="yellow"/>
          <w:shd w:val="clear" w:color="auto" w:fill="FFFF00"/>
          <w:lang w:val="en-GB" w:eastAsia="de-DE"/>
        </w:rPr>
        <w:t xml:space="preserve"> </w:t>
      </w:r>
      <w:r w:rsidR="001A4F65" w:rsidRPr="000A040E">
        <w:rPr>
          <w:highlight w:val="yellow"/>
          <w:shd w:val="clear" w:color="auto" w:fill="FFFF00"/>
          <w:lang w:val="en-GB" w:eastAsia="de-DE"/>
        </w:rPr>
        <w:t>'</w:t>
      </w:r>
      <w:r w:rsidRPr="000A040E">
        <w:rPr>
          <w:highlight w:val="yellow"/>
          <w:shd w:val="clear" w:color="auto" w:fill="FFFF00"/>
          <w:lang w:val="en-GB" w:eastAsia="de-DE"/>
        </w:rPr>
        <w:t>C:\Users\trainer\Desktop\5CSRTT</w:t>
      </w:r>
      <w:r w:rsidR="001A4F65" w:rsidRPr="000A040E">
        <w:rPr>
          <w:highlight w:val="yellow"/>
          <w:shd w:val="clear" w:color="auto" w:fill="FFFF00"/>
          <w:lang w:val="en-GB" w:eastAsia="de-DE"/>
        </w:rPr>
        <w:t>'</w:t>
      </w:r>
      <w:r w:rsidRPr="000A040E">
        <w:rPr>
          <w:highlight w:val="yellow"/>
          <w:shd w:val="clear" w:color="auto" w:fill="FFFF00"/>
          <w:lang w:val="en-GB" w:eastAsia="de-DE"/>
        </w:rPr>
        <w:t xml:space="preserve">). </w:t>
      </w:r>
      <w:r w:rsidR="00B6780C" w:rsidRPr="000A040E">
        <w:rPr>
          <w:highlight w:val="yellow"/>
        </w:rPr>
        <w:t>Ensure</w:t>
      </w:r>
      <w:r w:rsidRPr="000A040E">
        <w:rPr>
          <w:highlight w:val="yellow"/>
        </w:rPr>
        <w:t xml:space="preserve"> that </w:t>
      </w:r>
      <w:r w:rsidR="00220823">
        <w:rPr>
          <w:highlight w:val="yellow"/>
        </w:rPr>
        <w:t xml:space="preserve">a directory with </w:t>
      </w:r>
      <w:r w:rsidRPr="000A040E">
        <w:rPr>
          <w:highlight w:val="yellow"/>
        </w:rPr>
        <w:t xml:space="preserve">this exact </w:t>
      </w:r>
      <w:r w:rsidR="00220823">
        <w:rPr>
          <w:highlight w:val="yellow"/>
        </w:rPr>
        <w:t>name</w:t>
      </w:r>
      <w:r w:rsidR="00220823" w:rsidRPr="000A040E">
        <w:rPr>
          <w:highlight w:val="yellow"/>
        </w:rPr>
        <w:t xml:space="preserve"> </w:t>
      </w:r>
      <w:r w:rsidRPr="000A040E">
        <w:rPr>
          <w:highlight w:val="yellow"/>
        </w:rPr>
        <w:t>exists.</w:t>
      </w:r>
    </w:p>
    <w:p w14:paraId="39865942" w14:textId="77777777" w:rsidR="00FC558A" w:rsidRPr="00B6780C" w:rsidRDefault="00FC558A" w:rsidP="00B6780C"/>
    <w:p w14:paraId="721B06E6" w14:textId="77777777" w:rsidR="00A95B54" w:rsidRPr="00CB48D6" w:rsidRDefault="000044DC" w:rsidP="00084ABE">
      <w:pPr>
        <w:pStyle w:val="ListParagraph"/>
        <w:widowControl/>
        <w:numPr>
          <w:ilvl w:val="2"/>
          <w:numId w:val="24"/>
        </w:numPr>
        <w:ind w:left="0" w:firstLine="0"/>
        <w:rPr>
          <w:rFonts w:eastAsia="Times New Roman"/>
          <w:highlight w:val="yellow"/>
          <w:shd w:val="clear" w:color="auto" w:fill="FFFF00"/>
          <w:lang w:val="en-GB" w:eastAsia="de-DE"/>
        </w:rPr>
      </w:pPr>
      <w:r w:rsidRPr="00CB48D6">
        <w:rPr>
          <w:rFonts w:eastAsia="Times New Roman"/>
          <w:highlight w:val="yellow"/>
          <w:shd w:val="clear" w:color="auto" w:fill="FFFF00"/>
          <w:lang w:val="en-GB" w:eastAsia="de-DE"/>
        </w:rPr>
        <w:lastRenderedPageBreak/>
        <w:t>Type in the subject identification on line 13 (</w:t>
      </w:r>
      <w:proofErr w:type="gramStart"/>
      <w:r w:rsidRPr="00CB48D6">
        <w:rPr>
          <w:rFonts w:eastAsia="Times New Roman"/>
          <w:highlight w:val="yellow"/>
          <w:shd w:val="clear" w:color="auto" w:fill="FFFF00"/>
          <w:lang w:val="en-GB" w:eastAsia="de-DE"/>
        </w:rPr>
        <w:t>e.g.</w:t>
      </w:r>
      <w:proofErr w:type="gramEnd"/>
      <w:r w:rsidRPr="00CB48D6">
        <w:rPr>
          <w:rFonts w:eastAsia="Times New Roman"/>
          <w:highlight w:val="yellow"/>
          <w:shd w:val="clear" w:color="auto" w:fill="FFFF00"/>
          <w:lang w:val="en-GB" w:eastAsia="de-DE"/>
        </w:rPr>
        <w:t xml:space="preserve"> </w:t>
      </w:r>
      <w:r w:rsidR="001A4F65" w:rsidRPr="00CB48D6">
        <w:rPr>
          <w:rFonts w:eastAsia="Times New Roman"/>
          <w:highlight w:val="yellow"/>
          <w:shd w:val="clear" w:color="auto" w:fill="FFFF00"/>
          <w:lang w:val="en-GB" w:eastAsia="de-DE"/>
        </w:rPr>
        <w:t>'</w:t>
      </w:r>
      <w:r w:rsidRPr="00CB48D6">
        <w:rPr>
          <w:rFonts w:eastAsia="Times New Roman"/>
          <w:highlight w:val="yellow"/>
          <w:shd w:val="clear" w:color="auto" w:fill="FFFF00"/>
          <w:lang w:val="en-GB" w:eastAsia="de-DE"/>
        </w:rPr>
        <w:t>red1</w:t>
      </w:r>
      <w:r w:rsidR="001A4F65" w:rsidRPr="00CB48D6">
        <w:rPr>
          <w:rFonts w:eastAsia="Times New Roman"/>
          <w:highlight w:val="yellow"/>
          <w:shd w:val="clear" w:color="auto" w:fill="FFFF00"/>
          <w:lang w:val="en-GB" w:eastAsia="de-DE"/>
        </w:rPr>
        <w:t>'</w:t>
      </w:r>
      <w:r w:rsidRPr="00CB48D6">
        <w:rPr>
          <w:rFonts w:eastAsia="Times New Roman"/>
          <w:highlight w:val="yellow"/>
          <w:shd w:val="clear" w:color="auto" w:fill="FFFF00"/>
          <w:lang w:val="en-GB" w:eastAsia="de-DE"/>
        </w:rPr>
        <w:t>).</w:t>
      </w:r>
    </w:p>
    <w:p w14:paraId="11E4A22A" w14:textId="77777777" w:rsidR="00FC558A" w:rsidRPr="00CE3927" w:rsidRDefault="00FC558A" w:rsidP="00CE3927">
      <w:pPr>
        <w:pStyle w:val="ListParagraph"/>
        <w:widowControl/>
        <w:ind w:left="0"/>
        <w:rPr>
          <w:rFonts w:eastAsia="Times New Roman"/>
          <w:shd w:val="clear" w:color="auto" w:fill="FFFF00"/>
          <w:lang w:val="en-GB" w:eastAsia="de-DE"/>
        </w:rPr>
      </w:pPr>
    </w:p>
    <w:p w14:paraId="0B2DDB6F" w14:textId="77777777" w:rsidR="00A95B54" w:rsidRPr="0020228A" w:rsidRDefault="007B12F8" w:rsidP="00992F82">
      <w:pPr>
        <w:pStyle w:val="ListParagraph"/>
        <w:numPr>
          <w:ilvl w:val="2"/>
          <w:numId w:val="24"/>
        </w:numPr>
        <w:ind w:left="0" w:firstLine="0"/>
        <w:rPr>
          <w:highlight w:val="yellow"/>
        </w:rPr>
      </w:pPr>
      <w:r w:rsidRPr="0020228A">
        <w:rPr>
          <w:highlight w:val="yellow"/>
        </w:rPr>
        <w:t xml:space="preserve">Ensure </w:t>
      </w:r>
      <w:r w:rsidR="000044DC" w:rsidRPr="0020228A">
        <w:rPr>
          <w:highlight w:val="yellow"/>
        </w:rPr>
        <w:t xml:space="preserve">that the variable on line 14 is defined as </w:t>
      </w:r>
      <w:r w:rsidR="001A4F65" w:rsidRPr="0020228A">
        <w:rPr>
          <w:highlight w:val="yellow"/>
        </w:rPr>
        <w:t>'</w:t>
      </w:r>
      <w:r w:rsidR="000044DC" w:rsidRPr="0020228A">
        <w:rPr>
          <w:highlight w:val="yellow"/>
        </w:rPr>
        <w:t>true</w:t>
      </w:r>
      <w:r w:rsidR="001A4F65" w:rsidRPr="0020228A">
        <w:rPr>
          <w:highlight w:val="yellow"/>
        </w:rPr>
        <w:t>'</w:t>
      </w:r>
      <w:r w:rsidR="000044DC" w:rsidRPr="0020228A">
        <w:rPr>
          <w:highlight w:val="yellow"/>
        </w:rPr>
        <w:t>, so that the data generated is automatically saved in the directory path.</w:t>
      </w:r>
    </w:p>
    <w:p w14:paraId="7947F14F" w14:textId="77777777" w:rsidR="00FC558A" w:rsidRPr="00CE3927" w:rsidRDefault="00FC558A" w:rsidP="00CE3927">
      <w:pPr>
        <w:pStyle w:val="ListParagraph"/>
        <w:widowControl/>
        <w:ind w:left="0"/>
        <w:rPr>
          <w:rFonts w:eastAsia="Times New Roman"/>
          <w:shd w:val="clear" w:color="auto" w:fill="FFFF00"/>
          <w:lang w:val="en-GB" w:eastAsia="de-DE"/>
        </w:rPr>
      </w:pPr>
    </w:p>
    <w:p w14:paraId="5801688C" w14:textId="77777777" w:rsidR="00A95B54" w:rsidRPr="0020228A" w:rsidRDefault="00537CAD" w:rsidP="00084ABE">
      <w:pPr>
        <w:pStyle w:val="ListParagraph"/>
        <w:widowControl/>
        <w:numPr>
          <w:ilvl w:val="2"/>
          <w:numId w:val="24"/>
        </w:numPr>
        <w:ind w:left="0" w:firstLine="0"/>
        <w:rPr>
          <w:rFonts w:eastAsia="Times New Roman"/>
          <w:highlight w:val="yellow"/>
          <w:shd w:val="clear" w:color="auto" w:fill="FFFF00"/>
          <w:lang w:val="en-GB" w:eastAsia="de-DE"/>
        </w:rPr>
      </w:pPr>
      <w:r w:rsidRPr="0020228A">
        <w:rPr>
          <w:rFonts w:eastAsia="Times New Roman"/>
          <w:highlight w:val="yellow"/>
          <w:shd w:val="clear" w:color="auto" w:fill="FFFF00"/>
          <w:lang w:val="en-GB" w:eastAsia="de-DE"/>
        </w:rPr>
        <w:t>Ensure</w:t>
      </w:r>
      <w:r w:rsidR="000044DC" w:rsidRPr="0020228A">
        <w:rPr>
          <w:rFonts w:eastAsia="Times New Roman"/>
          <w:highlight w:val="yellow"/>
          <w:shd w:val="clear" w:color="auto" w:fill="FFFF00"/>
          <w:lang w:val="en-GB" w:eastAsia="de-DE"/>
        </w:rPr>
        <w:t xml:space="preserve"> that the variable on line 15 is defined as </w:t>
      </w:r>
      <w:r w:rsidR="001A4F65" w:rsidRPr="0020228A">
        <w:rPr>
          <w:rFonts w:eastAsia="Times New Roman"/>
          <w:highlight w:val="yellow"/>
          <w:shd w:val="clear" w:color="auto" w:fill="FFFF00"/>
          <w:lang w:val="en-GB" w:eastAsia="de-DE"/>
        </w:rPr>
        <w:t>'</w:t>
      </w:r>
      <w:r w:rsidR="000044DC" w:rsidRPr="0020228A">
        <w:rPr>
          <w:rFonts w:eastAsia="Times New Roman"/>
          <w:highlight w:val="yellow"/>
          <w:shd w:val="clear" w:color="auto" w:fill="FFFF00"/>
          <w:lang w:val="en-GB" w:eastAsia="de-DE"/>
        </w:rPr>
        <w:t>true</w:t>
      </w:r>
      <w:r w:rsidR="001A4F65" w:rsidRPr="0020228A">
        <w:rPr>
          <w:rFonts w:eastAsia="Times New Roman"/>
          <w:highlight w:val="yellow"/>
          <w:shd w:val="clear" w:color="auto" w:fill="FFFF00"/>
          <w:lang w:val="en-GB" w:eastAsia="de-DE"/>
        </w:rPr>
        <w:t>'</w:t>
      </w:r>
      <w:r w:rsidR="000044DC" w:rsidRPr="0020228A">
        <w:rPr>
          <w:rFonts w:eastAsia="Times New Roman"/>
          <w:highlight w:val="yellow"/>
          <w:shd w:val="clear" w:color="auto" w:fill="FFFF00"/>
          <w:lang w:val="en-GB" w:eastAsia="de-DE"/>
        </w:rPr>
        <w:t xml:space="preserve"> and type in a number on lines 16 and 17 to set a trial and time limit (in min), respectively, after which the program will automatically stop.</w:t>
      </w:r>
    </w:p>
    <w:p w14:paraId="49149EA5" w14:textId="77777777" w:rsidR="00FC558A" w:rsidRPr="00CE3927" w:rsidRDefault="00FC558A" w:rsidP="00CE3927">
      <w:pPr>
        <w:pStyle w:val="ListParagraph"/>
        <w:widowControl/>
        <w:ind w:left="0"/>
        <w:rPr>
          <w:rFonts w:eastAsia="Times New Roman"/>
          <w:shd w:val="clear" w:color="auto" w:fill="FFFF00"/>
          <w:lang w:val="en-GB" w:eastAsia="de-DE"/>
        </w:rPr>
      </w:pPr>
    </w:p>
    <w:p w14:paraId="37170D56" w14:textId="77777777" w:rsidR="00A95B54" w:rsidRPr="00CE3927" w:rsidRDefault="000044DC" w:rsidP="00084ABE">
      <w:pPr>
        <w:pStyle w:val="ListParagraph"/>
        <w:widowControl/>
        <w:numPr>
          <w:ilvl w:val="2"/>
          <w:numId w:val="24"/>
        </w:numPr>
        <w:ind w:left="0" w:firstLine="0"/>
        <w:rPr>
          <w:rFonts w:eastAsia="Times New Roman"/>
          <w:lang w:val="en-GB" w:eastAsia="de-DE"/>
        </w:rPr>
      </w:pPr>
      <w:r w:rsidRPr="00CE3927">
        <w:rPr>
          <w:rFonts w:eastAsia="Times New Roman"/>
          <w:lang w:val="en-GB" w:eastAsia="de-DE"/>
        </w:rPr>
        <w:t>Configure the parameters for a standard 5-CSRTT paradigm</w:t>
      </w:r>
      <w:r w:rsidR="00031493">
        <w:rPr>
          <w:rFonts w:eastAsia="Times New Roman"/>
          <w:lang w:val="en-GB" w:eastAsia="de-DE"/>
        </w:rPr>
        <w:t>.</w:t>
      </w:r>
    </w:p>
    <w:p w14:paraId="0A677D94" w14:textId="77777777" w:rsidR="00FC558A" w:rsidRPr="00CE3927" w:rsidRDefault="00FC558A" w:rsidP="00CE3927">
      <w:pPr>
        <w:pStyle w:val="ListParagraph"/>
        <w:widowControl/>
        <w:ind w:left="0"/>
        <w:rPr>
          <w:rFonts w:eastAsia="Times New Roman"/>
          <w:lang w:val="en-GB" w:eastAsia="de-DE"/>
        </w:rPr>
      </w:pPr>
    </w:p>
    <w:p w14:paraId="3F49485E" w14:textId="4F308DEE" w:rsidR="00A95B54" w:rsidRPr="00CE3927" w:rsidRDefault="000044DC" w:rsidP="00084ABE">
      <w:pPr>
        <w:pStyle w:val="ListParagraph"/>
        <w:widowControl/>
        <w:numPr>
          <w:ilvl w:val="3"/>
          <w:numId w:val="24"/>
        </w:numPr>
        <w:ind w:left="0" w:firstLine="0"/>
        <w:rPr>
          <w:rFonts w:eastAsia="Times New Roman"/>
          <w:lang w:val="en-GB" w:eastAsia="de-DE"/>
        </w:rPr>
      </w:pPr>
      <w:r w:rsidRPr="00CE3927">
        <w:rPr>
          <w:rFonts w:eastAsia="Times New Roman"/>
          <w:lang w:val="en-GB" w:eastAsia="de-DE"/>
        </w:rPr>
        <w:t xml:space="preserve">Check </w:t>
      </w:r>
      <w:r w:rsidR="009545C5">
        <w:rPr>
          <w:rFonts w:eastAsia="Times New Roman"/>
          <w:lang w:val="en-GB" w:eastAsia="de-DE"/>
        </w:rPr>
        <w:t>whether</w:t>
      </w:r>
      <w:r w:rsidR="009545C5" w:rsidRPr="00CE3927">
        <w:rPr>
          <w:rFonts w:eastAsia="Times New Roman"/>
          <w:lang w:val="en-GB" w:eastAsia="de-DE"/>
        </w:rPr>
        <w:t xml:space="preserve"> </w:t>
      </w:r>
      <w:r w:rsidRPr="00CE3927">
        <w:rPr>
          <w:rFonts w:eastAsia="Times New Roman"/>
          <w:lang w:val="en-GB" w:eastAsia="de-DE"/>
        </w:rPr>
        <w:t xml:space="preserve">the variable on line 32 is set to </w:t>
      </w:r>
      <w:r w:rsidR="001A4F65" w:rsidRPr="00CE3927">
        <w:rPr>
          <w:rFonts w:eastAsia="Times New Roman"/>
          <w:lang w:val="en-GB" w:eastAsia="de-DE"/>
        </w:rPr>
        <w:t>'</w:t>
      </w:r>
      <w:r w:rsidRPr="00CE3927">
        <w:rPr>
          <w:rFonts w:eastAsia="Times New Roman"/>
          <w:lang w:val="en-GB" w:eastAsia="de-DE"/>
        </w:rPr>
        <w:t>true</w:t>
      </w:r>
      <w:r w:rsidR="001A4F65" w:rsidRPr="00CE3927">
        <w:rPr>
          <w:rFonts w:eastAsia="Times New Roman"/>
          <w:lang w:val="en-GB" w:eastAsia="de-DE"/>
        </w:rPr>
        <w:t>'</w:t>
      </w:r>
      <w:r w:rsidRPr="00CE3927">
        <w:rPr>
          <w:rFonts w:eastAsia="Times New Roman"/>
          <w:lang w:val="en-GB" w:eastAsia="de-DE"/>
        </w:rPr>
        <w:t xml:space="preserve"> for a free pellet delivery before the first trial. Define the variable on line 33 as </w:t>
      </w:r>
      <w:r w:rsidR="001A4F65" w:rsidRPr="00CE3927">
        <w:rPr>
          <w:rFonts w:eastAsia="Times New Roman"/>
          <w:lang w:val="en-GB" w:eastAsia="de-DE"/>
        </w:rPr>
        <w:t>'</w:t>
      </w:r>
      <w:r w:rsidRPr="00CE3927">
        <w:rPr>
          <w:rFonts w:eastAsia="Times New Roman"/>
          <w:lang w:val="en-GB" w:eastAsia="de-DE"/>
        </w:rPr>
        <w:t>true</w:t>
      </w:r>
      <w:r w:rsidR="001A4F65" w:rsidRPr="00CE3927">
        <w:rPr>
          <w:rFonts w:eastAsia="Times New Roman"/>
          <w:lang w:val="en-GB" w:eastAsia="de-DE"/>
        </w:rPr>
        <w:t>'</w:t>
      </w:r>
      <w:r w:rsidRPr="00CE3927">
        <w:rPr>
          <w:rFonts w:eastAsia="Times New Roman"/>
          <w:lang w:val="en-GB" w:eastAsia="de-DE"/>
        </w:rPr>
        <w:t xml:space="preserve"> to ensure a magazine entry before each trial starts. Check </w:t>
      </w:r>
      <w:r w:rsidR="009545C5">
        <w:rPr>
          <w:rFonts w:eastAsia="Times New Roman"/>
          <w:lang w:val="en-GB" w:eastAsia="de-DE"/>
        </w:rPr>
        <w:t>whether</w:t>
      </w:r>
      <w:r w:rsidR="009545C5" w:rsidRPr="00CE3927">
        <w:rPr>
          <w:rFonts w:eastAsia="Times New Roman"/>
          <w:lang w:val="en-GB" w:eastAsia="de-DE"/>
        </w:rPr>
        <w:t xml:space="preserve"> </w:t>
      </w:r>
      <w:r w:rsidRPr="00CE3927">
        <w:rPr>
          <w:rFonts w:eastAsia="Times New Roman"/>
          <w:lang w:val="en-GB" w:eastAsia="de-DE"/>
        </w:rPr>
        <w:t xml:space="preserve">the variable on line 34 is set as </w:t>
      </w:r>
      <w:r w:rsidR="001A4F65" w:rsidRPr="00CE3927">
        <w:rPr>
          <w:rFonts w:eastAsia="Times New Roman"/>
          <w:lang w:val="en-GB" w:eastAsia="de-DE"/>
        </w:rPr>
        <w:t>'</w:t>
      </w:r>
      <w:r w:rsidRPr="00CE3927">
        <w:rPr>
          <w:rFonts w:eastAsia="Times New Roman"/>
          <w:lang w:val="en-GB" w:eastAsia="de-DE"/>
        </w:rPr>
        <w:t>defined</w:t>
      </w:r>
      <w:r w:rsidR="001A4F65" w:rsidRPr="00CE3927">
        <w:rPr>
          <w:rFonts w:eastAsia="Times New Roman"/>
          <w:lang w:val="en-GB" w:eastAsia="de-DE"/>
        </w:rPr>
        <w:t>'</w:t>
      </w:r>
      <w:r w:rsidRPr="00CE3927">
        <w:rPr>
          <w:rFonts w:eastAsia="Times New Roman"/>
          <w:lang w:val="en-GB" w:eastAsia="de-DE"/>
        </w:rPr>
        <w:t xml:space="preserve"> and type in a number on line 35 to specify the length of the ITI in seconds.</w:t>
      </w:r>
    </w:p>
    <w:p w14:paraId="796A216D" w14:textId="77777777" w:rsidR="00FC558A" w:rsidRPr="00CE3927" w:rsidRDefault="00FC558A" w:rsidP="00CE3927">
      <w:pPr>
        <w:pStyle w:val="ListParagraph"/>
        <w:widowControl/>
        <w:ind w:left="0"/>
        <w:rPr>
          <w:rFonts w:eastAsia="Times New Roman"/>
          <w:lang w:val="en-GB" w:eastAsia="de-DE"/>
        </w:rPr>
      </w:pPr>
    </w:p>
    <w:p w14:paraId="77914649" w14:textId="6B1A1B84" w:rsidR="00A95B54" w:rsidRPr="00CE3927" w:rsidRDefault="00111E98" w:rsidP="00084ABE">
      <w:pPr>
        <w:pStyle w:val="ListParagraph"/>
        <w:widowControl/>
        <w:numPr>
          <w:ilvl w:val="3"/>
          <w:numId w:val="24"/>
        </w:numPr>
        <w:ind w:left="0" w:firstLine="0"/>
        <w:rPr>
          <w:rFonts w:eastAsia="Times New Roman"/>
          <w:lang w:val="en-GB" w:eastAsia="de-DE"/>
        </w:rPr>
      </w:pPr>
      <w:r>
        <w:rPr>
          <w:rFonts w:eastAsia="Times New Roman"/>
          <w:lang w:val="en-GB" w:eastAsia="de-DE"/>
        </w:rPr>
        <w:t>Ensure</w:t>
      </w:r>
      <w:r w:rsidR="000044DC" w:rsidRPr="00CE3927">
        <w:rPr>
          <w:rFonts w:eastAsia="Times New Roman"/>
          <w:lang w:val="en-GB" w:eastAsia="de-DE"/>
        </w:rPr>
        <w:t xml:space="preserve"> that the variable defined on line 37 is set to </w:t>
      </w:r>
      <w:r w:rsidR="001A4F65" w:rsidRPr="00CE3927">
        <w:rPr>
          <w:rFonts w:eastAsia="Times New Roman"/>
          <w:lang w:val="en-GB" w:eastAsia="de-DE"/>
        </w:rPr>
        <w:t>'</w:t>
      </w:r>
      <w:r w:rsidR="000044DC" w:rsidRPr="00CE3927">
        <w:rPr>
          <w:rFonts w:eastAsia="Times New Roman"/>
          <w:lang w:val="en-GB" w:eastAsia="de-DE"/>
        </w:rPr>
        <w:t>true</w:t>
      </w:r>
      <w:r w:rsidR="001A4F65" w:rsidRPr="00CE3927">
        <w:rPr>
          <w:rFonts w:eastAsia="Times New Roman"/>
          <w:lang w:val="en-GB" w:eastAsia="de-DE"/>
        </w:rPr>
        <w:t>'</w:t>
      </w:r>
      <w:r w:rsidR="000044DC" w:rsidRPr="00CE3927">
        <w:rPr>
          <w:rFonts w:eastAsia="Times New Roman"/>
          <w:lang w:val="en-GB" w:eastAsia="de-DE"/>
        </w:rPr>
        <w:t xml:space="preserve"> so that trials with premature answers won</w:t>
      </w:r>
      <w:r w:rsidR="001A4F65" w:rsidRPr="00CE3927">
        <w:rPr>
          <w:rFonts w:eastAsia="Times New Roman"/>
          <w:lang w:val="en-GB" w:eastAsia="de-DE"/>
        </w:rPr>
        <w:t>'</w:t>
      </w:r>
      <w:r w:rsidR="000044DC" w:rsidRPr="00CE3927">
        <w:rPr>
          <w:rFonts w:eastAsia="Times New Roman"/>
          <w:lang w:val="en-GB" w:eastAsia="de-DE"/>
        </w:rPr>
        <w:t>t influence the trial limit of the session</w:t>
      </w:r>
      <w:r w:rsidR="00DF2018">
        <w:rPr>
          <w:rFonts w:eastAsia="Times New Roman"/>
          <w:lang w:val="en-GB" w:eastAsia="de-DE"/>
        </w:rPr>
        <w:t>. T</w:t>
      </w:r>
      <w:r w:rsidR="000044DC" w:rsidRPr="00CE3927">
        <w:rPr>
          <w:rFonts w:eastAsia="Times New Roman"/>
          <w:lang w:val="en-GB" w:eastAsia="de-DE"/>
        </w:rPr>
        <w:t xml:space="preserve">ype a numerical value on line 38 that will define the </w:t>
      </w:r>
      <w:r w:rsidR="00154B79" w:rsidRPr="00CE3927">
        <w:rPr>
          <w:rFonts w:eastAsia="Times New Roman"/>
          <w:lang w:val="en-GB" w:eastAsia="de-DE"/>
        </w:rPr>
        <w:t xml:space="preserve">limited hold </w:t>
      </w:r>
      <w:r w:rsidR="00154B79">
        <w:rPr>
          <w:rFonts w:eastAsia="Times New Roman"/>
          <w:lang w:val="en-GB" w:eastAsia="de-DE"/>
        </w:rPr>
        <w:t>(</w:t>
      </w:r>
      <w:r w:rsidR="000044DC" w:rsidRPr="00CE3927">
        <w:rPr>
          <w:rFonts w:eastAsia="Times New Roman"/>
          <w:lang w:val="en-GB" w:eastAsia="de-DE"/>
        </w:rPr>
        <w:t>LH</w:t>
      </w:r>
      <w:r w:rsidR="00154B79">
        <w:rPr>
          <w:rFonts w:eastAsia="Times New Roman"/>
          <w:lang w:val="en-GB" w:eastAsia="de-DE"/>
        </w:rPr>
        <w:t>)</w:t>
      </w:r>
      <w:r w:rsidR="000044DC" w:rsidRPr="00CE3927">
        <w:rPr>
          <w:rFonts w:eastAsia="Times New Roman"/>
          <w:lang w:val="en-GB" w:eastAsia="de-DE"/>
        </w:rPr>
        <w:t xml:space="preserve"> length in seconds.</w:t>
      </w:r>
    </w:p>
    <w:p w14:paraId="1B4249BF" w14:textId="77777777" w:rsidR="00FC558A" w:rsidRPr="00CE3927" w:rsidRDefault="00FC558A" w:rsidP="00CE3927">
      <w:pPr>
        <w:pStyle w:val="ListParagraph"/>
        <w:widowControl/>
        <w:ind w:left="0"/>
        <w:rPr>
          <w:rFonts w:eastAsia="Times New Roman"/>
          <w:lang w:val="en-GB" w:eastAsia="de-DE"/>
        </w:rPr>
      </w:pPr>
    </w:p>
    <w:p w14:paraId="5913D52A" w14:textId="77777777" w:rsidR="00A95B54" w:rsidRPr="00CE3927" w:rsidRDefault="00DF2018" w:rsidP="00084ABE">
      <w:pPr>
        <w:pStyle w:val="ListParagraph"/>
        <w:widowControl/>
        <w:numPr>
          <w:ilvl w:val="3"/>
          <w:numId w:val="24"/>
        </w:numPr>
        <w:ind w:left="0" w:firstLine="0"/>
        <w:rPr>
          <w:rFonts w:eastAsia="Times New Roman"/>
          <w:lang w:val="en-GB" w:eastAsia="de-DE"/>
        </w:rPr>
      </w:pPr>
      <w:r>
        <w:rPr>
          <w:rFonts w:eastAsia="Times New Roman"/>
          <w:lang w:val="en-GB" w:eastAsia="de-DE"/>
        </w:rPr>
        <w:t>Ensure</w:t>
      </w:r>
      <w:r w:rsidR="000044DC" w:rsidRPr="00CE3927">
        <w:rPr>
          <w:rFonts w:eastAsia="Times New Roman"/>
          <w:lang w:val="en-GB" w:eastAsia="de-DE"/>
        </w:rPr>
        <w:t xml:space="preserve"> that the variable on line 39 is set to </w:t>
      </w:r>
      <w:r w:rsidR="001A4F65" w:rsidRPr="00CE3927">
        <w:rPr>
          <w:rFonts w:eastAsia="Times New Roman"/>
          <w:lang w:val="en-GB" w:eastAsia="de-DE"/>
        </w:rPr>
        <w:t>'</w:t>
      </w:r>
      <w:r w:rsidR="000044DC" w:rsidRPr="00CE3927">
        <w:rPr>
          <w:rFonts w:eastAsia="Times New Roman"/>
          <w:lang w:val="en-GB" w:eastAsia="de-DE"/>
        </w:rPr>
        <w:t>none</w:t>
      </w:r>
      <w:r w:rsidR="001A4F65" w:rsidRPr="00CE3927">
        <w:rPr>
          <w:rFonts w:eastAsia="Times New Roman"/>
          <w:lang w:val="en-GB" w:eastAsia="de-DE"/>
        </w:rPr>
        <w:t>'</w:t>
      </w:r>
      <w:r w:rsidR="000044DC" w:rsidRPr="00CE3927">
        <w:rPr>
          <w:rFonts w:eastAsia="Times New Roman"/>
          <w:lang w:val="en-GB" w:eastAsia="de-DE"/>
        </w:rPr>
        <w:t xml:space="preserve"> and the variable on line 40 is defined as </w:t>
      </w:r>
      <w:r w:rsidR="001A4F65" w:rsidRPr="00CE3927">
        <w:rPr>
          <w:rFonts w:eastAsia="Times New Roman"/>
          <w:lang w:val="en-GB" w:eastAsia="de-DE"/>
        </w:rPr>
        <w:t>'</w:t>
      </w:r>
      <w:r w:rsidR="000044DC" w:rsidRPr="00CE3927">
        <w:rPr>
          <w:rFonts w:eastAsia="Times New Roman"/>
          <w:lang w:val="en-GB" w:eastAsia="de-DE"/>
        </w:rPr>
        <w:t>false</w:t>
      </w:r>
      <w:r w:rsidR="001A4F65" w:rsidRPr="00CE3927">
        <w:rPr>
          <w:rFonts w:eastAsia="Times New Roman"/>
          <w:lang w:val="en-GB" w:eastAsia="de-DE"/>
        </w:rPr>
        <w:t>'</w:t>
      </w:r>
      <w:r w:rsidR="000044DC" w:rsidRPr="00CE3927">
        <w:rPr>
          <w:rFonts w:eastAsia="Times New Roman"/>
          <w:lang w:val="en-GB" w:eastAsia="de-DE"/>
        </w:rPr>
        <w:t xml:space="preserve">. Type a number on line 41 to define the TO length in seconds and </w:t>
      </w:r>
      <w:r>
        <w:rPr>
          <w:rFonts w:eastAsia="Times New Roman"/>
          <w:lang w:val="en-GB" w:eastAsia="de-DE"/>
        </w:rPr>
        <w:t>en</w:t>
      </w:r>
      <w:r w:rsidR="000044DC" w:rsidRPr="00CE3927">
        <w:rPr>
          <w:rFonts w:eastAsia="Times New Roman"/>
          <w:lang w:val="en-GB" w:eastAsia="de-DE"/>
        </w:rPr>
        <w:t xml:space="preserve">sure that the variable on line 42 is set to </w:t>
      </w:r>
      <w:r w:rsidR="001A4F65" w:rsidRPr="00CE3927">
        <w:rPr>
          <w:rFonts w:eastAsia="Times New Roman"/>
          <w:lang w:val="en-GB" w:eastAsia="de-DE"/>
        </w:rPr>
        <w:t>'</w:t>
      </w:r>
      <w:r w:rsidR="000044DC" w:rsidRPr="00CE3927">
        <w:rPr>
          <w:rFonts w:eastAsia="Times New Roman"/>
          <w:lang w:val="en-GB" w:eastAsia="de-DE"/>
        </w:rPr>
        <w:t>false</w:t>
      </w:r>
      <w:r w:rsidR="001A4F65" w:rsidRPr="00CE3927">
        <w:rPr>
          <w:rFonts w:eastAsia="Times New Roman"/>
          <w:lang w:val="en-GB" w:eastAsia="de-DE"/>
        </w:rPr>
        <w:t>'</w:t>
      </w:r>
      <w:r w:rsidR="000044DC" w:rsidRPr="00CE3927">
        <w:rPr>
          <w:rFonts w:eastAsia="Times New Roman"/>
          <w:lang w:val="en-GB" w:eastAsia="de-DE"/>
        </w:rPr>
        <w:t>.</w:t>
      </w:r>
    </w:p>
    <w:p w14:paraId="68E58F9C" w14:textId="77777777" w:rsidR="00FC558A" w:rsidRPr="00CE3927" w:rsidRDefault="00FC558A" w:rsidP="00CE3927">
      <w:pPr>
        <w:pStyle w:val="ListParagraph"/>
        <w:widowControl/>
        <w:ind w:left="0"/>
        <w:rPr>
          <w:rFonts w:eastAsia="Times New Roman"/>
          <w:lang w:val="en-GB" w:eastAsia="de-DE"/>
        </w:rPr>
      </w:pPr>
    </w:p>
    <w:p w14:paraId="49C34E54" w14:textId="639E908F" w:rsidR="00A95B54" w:rsidRPr="00565B24" w:rsidRDefault="000044DC" w:rsidP="00084ABE">
      <w:pPr>
        <w:pStyle w:val="ListParagraph"/>
        <w:widowControl/>
        <w:numPr>
          <w:ilvl w:val="3"/>
          <w:numId w:val="24"/>
        </w:numPr>
        <w:ind w:left="0" w:firstLine="0"/>
        <w:rPr>
          <w:rFonts w:eastAsia="Times New Roman"/>
          <w:highlight w:val="yellow"/>
          <w:shd w:val="clear" w:color="auto" w:fill="FFFF00"/>
          <w:lang w:val="en-GB" w:eastAsia="de-DE"/>
        </w:rPr>
      </w:pPr>
      <w:r w:rsidRPr="00565B24">
        <w:rPr>
          <w:rFonts w:eastAsia="Times New Roman"/>
          <w:highlight w:val="yellow"/>
          <w:shd w:val="clear" w:color="auto" w:fill="FFFF00"/>
          <w:lang w:val="en-GB" w:eastAsia="de-DE"/>
        </w:rPr>
        <w:t>Type in a numerical value on line 45 that corresponds to the number of apertures that can be illuminated (e.g.</w:t>
      </w:r>
      <w:r w:rsidR="00AF0A80">
        <w:rPr>
          <w:rFonts w:eastAsia="Times New Roman"/>
          <w:highlight w:val="yellow"/>
          <w:shd w:val="clear" w:color="auto" w:fill="FFFF00"/>
          <w:lang w:val="en-GB" w:eastAsia="de-DE"/>
        </w:rPr>
        <w:t>,</w:t>
      </w:r>
      <w:r w:rsidRPr="00565B24">
        <w:rPr>
          <w:rFonts w:eastAsia="Times New Roman"/>
          <w:highlight w:val="yellow"/>
          <w:shd w:val="clear" w:color="auto" w:fill="FFFF00"/>
          <w:lang w:val="en-GB" w:eastAsia="de-DE"/>
        </w:rPr>
        <w:t xml:space="preserve"> </w:t>
      </w:r>
      <w:r w:rsidR="001A4F65" w:rsidRPr="00565B24">
        <w:rPr>
          <w:rFonts w:eastAsia="Times New Roman"/>
          <w:highlight w:val="yellow"/>
          <w:shd w:val="clear" w:color="auto" w:fill="FFFF00"/>
          <w:lang w:val="en-GB" w:eastAsia="de-DE"/>
        </w:rPr>
        <w:t>'</w:t>
      </w:r>
      <w:r w:rsidRPr="00565B24">
        <w:rPr>
          <w:rFonts w:eastAsia="Times New Roman"/>
          <w:highlight w:val="yellow"/>
          <w:shd w:val="clear" w:color="auto" w:fill="FFFF00"/>
          <w:lang w:val="en-GB" w:eastAsia="de-DE"/>
        </w:rPr>
        <w:t>5</w:t>
      </w:r>
      <w:r w:rsidR="001A4F65" w:rsidRPr="00565B24">
        <w:rPr>
          <w:rFonts w:eastAsia="Times New Roman"/>
          <w:highlight w:val="yellow"/>
          <w:shd w:val="clear" w:color="auto" w:fill="FFFF00"/>
          <w:lang w:val="en-GB" w:eastAsia="de-DE"/>
        </w:rPr>
        <w:t>'</w:t>
      </w:r>
      <w:r w:rsidRPr="00565B24">
        <w:rPr>
          <w:rFonts w:eastAsia="Times New Roman"/>
          <w:highlight w:val="yellow"/>
          <w:shd w:val="clear" w:color="auto" w:fill="FFFF00"/>
          <w:lang w:val="en-GB" w:eastAsia="de-DE"/>
        </w:rPr>
        <w:t>).</w:t>
      </w:r>
      <w:r w:rsidRPr="00565B24">
        <w:rPr>
          <w:rFonts w:eastAsia="Times New Roman"/>
          <w:highlight w:val="yellow"/>
          <w:lang w:val="en-GB" w:eastAsia="de-DE"/>
        </w:rPr>
        <w:t xml:space="preserve"> </w:t>
      </w:r>
      <w:r w:rsidR="00563D9D">
        <w:rPr>
          <w:rFonts w:eastAsia="Times New Roman"/>
          <w:highlight w:val="yellow"/>
          <w:lang w:val="en-GB" w:eastAsia="de-DE"/>
        </w:rPr>
        <w:t>Ensure</w:t>
      </w:r>
      <w:r w:rsidRPr="00565B24">
        <w:rPr>
          <w:rFonts w:eastAsia="Times New Roman"/>
          <w:highlight w:val="yellow"/>
          <w:lang w:val="en-GB" w:eastAsia="de-DE"/>
        </w:rPr>
        <w:t xml:space="preserve"> that the variable on line 46 is defined as </w:t>
      </w:r>
      <w:r w:rsidR="001A4F65" w:rsidRPr="00565B24">
        <w:rPr>
          <w:rFonts w:eastAsia="Times New Roman"/>
          <w:highlight w:val="yellow"/>
          <w:lang w:val="en-GB" w:eastAsia="de-DE"/>
        </w:rPr>
        <w:t>'</w:t>
      </w:r>
      <w:r w:rsidRPr="00565B24">
        <w:rPr>
          <w:rFonts w:eastAsia="Times New Roman"/>
          <w:highlight w:val="yellow"/>
          <w:lang w:val="en-GB" w:eastAsia="de-DE"/>
        </w:rPr>
        <w:t>pseudorandom</w:t>
      </w:r>
      <w:r w:rsidR="001A4F65" w:rsidRPr="00565B24">
        <w:rPr>
          <w:rFonts w:eastAsia="Times New Roman"/>
          <w:highlight w:val="yellow"/>
          <w:lang w:val="en-GB" w:eastAsia="de-DE"/>
        </w:rPr>
        <w:t>'</w:t>
      </w:r>
      <w:r w:rsidRPr="00565B24">
        <w:rPr>
          <w:rFonts w:eastAsia="Times New Roman"/>
          <w:highlight w:val="yellow"/>
          <w:lang w:val="en-GB" w:eastAsia="de-DE"/>
        </w:rPr>
        <w:t xml:space="preserve"> or </w:t>
      </w:r>
      <w:r w:rsidR="001A4F65" w:rsidRPr="00565B24">
        <w:rPr>
          <w:rFonts w:eastAsia="Times New Roman"/>
          <w:highlight w:val="yellow"/>
          <w:lang w:val="en-GB" w:eastAsia="de-DE"/>
        </w:rPr>
        <w:t>'</w:t>
      </w:r>
      <w:r w:rsidRPr="00565B24">
        <w:rPr>
          <w:rFonts w:eastAsia="Times New Roman"/>
          <w:highlight w:val="yellow"/>
          <w:lang w:val="en-GB" w:eastAsia="de-DE"/>
        </w:rPr>
        <w:t>random</w:t>
      </w:r>
      <w:r w:rsidR="001A4F65" w:rsidRPr="00565B24">
        <w:rPr>
          <w:rFonts w:eastAsia="Times New Roman"/>
          <w:highlight w:val="yellow"/>
          <w:lang w:val="en-GB" w:eastAsia="de-DE"/>
        </w:rPr>
        <w:t>'</w:t>
      </w:r>
      <w:r w:rsidRPr="00565B24">
        <w:rPr>
          <w:rFonts w:eastAsia="Times New Roman"/>
          <w:highlight w:val="yellow"/>
          <w:lang w:val="en-GB" w:eastAsia="de-DE"/>
        </w:rPr>
        <w:t xml:space="preserve"> and </w:t>
      </w:r>
      <w:r w:rsidRPr="00565B24">
        <w:rPr>
          <w:rFonts w:eastAsia="Times New Roman"/>
          <w:highlight w:val="yellow"/>
          <w:shd w:val="clear" w:color="auto" w:fill="FFFF00"/>
          <w:lang w:val="en-GB" w:eastAsia="de-DE"/>
        </w:rPr>
        <w:t>type in a number on line 47</w:t>
      </w:r>
      <w:r w:rsidR="00563D9D">
        <w:rPr>
          <w:rFonts w:eastAsia="Times New Roman"/>
          <w:highlight w:val="yellow"/>
          <w:shd w:val="clear" w:color="auto" w:fill="FFFF00"/>
          <w:lang w:val="en-GB" w:eastAsia="de-DE"/>
        </w:rPr>
        <w:t>,</w:t>
      </w:r>
      <w:r w:rsidRPr="00565B24">
        <w:rPr>
          <w:rFonts w:eastAsia="Times New Roman"/>
          <w:highlight w:val="yellow"/>
          <w:shd w:val="clear" w:color="auto" w:fill="FFFF00"/>
          <w:lang w:val="en-GB" w:eastAsia="de-DE"/>
        </w:rPr>
        <w:t xml:space="preserve"> setting the </w:t>
      </w:r>
      <w:proofErr w:type="spellStart"/>
      <w:r w:rsidRPr="00565B24">
        <w:rPr>
          <w:rFonts w:eastAsia="Times New Roman"/>
          <w:highlight w:val="yellow"/>
          <w:shd w:val="clear" w:color="auto" w:fill="FFFF00"/>
          <w:lang w:val="en-GB" w:eastAsia="de-DE"/>
        </w:rPr>
        <w:t>StD</w:t>
      </w:r>
      <w:proofErr w:type="spellEnd"/>
      <w:r w:rsidRPr="00565B24">
        <w:rPr>
          <w:rFonts w:eastAsia="Times New Roman"/>
          <w:highlight w:val="yellow"/>
          <w:shd w:val="clear" w:color="auto" w:fill="FFFF00"/>
          <w:lang w:val="en-GB" w:eastAsia="de-DE"/>
        </w:rPr>
        <w:t xml:space="preserve"> length in seconds</w:t>
      </w:r>
      <w:r w:rsidRPr="00565B24">
        <w:rPr>
          <w:rFonts w:eastAsia="Times New Roman"/>
          <w:highlight w:val="yellow"/>
          <w:lang w:val="en-GB" w:eastAsia="de-DE"/>
        </w:rPr>
        <w:t xml:space="preserve">. Check </w:t>
      </w:r>
      <w:r w:rsidR="00AF0A80">
        <w:rPr>
          <w:rFonts w:eastAsia="Times New Roman"/>
          <w:highlight w:val="yellow"/>
          <w:lang w:val="en-GB" w:eastAsia="de-DE"/>
        </w:rPr>
        <w:t>whether</w:t>
      </w:r>
      <w:r w:rsidR="00AF0A80" w:rsidRPr="00565B24">
        <w:rPr>
          <w:rFonts w:eastAsia="Times New Roman"/>
          <w:highlight w:val="yellow"/>
          <w:lang w:val="en-GB" w:eastAsia="de-DE"/>
        </w:rPr>
        <w:t xml:space="preserve"> </w:t>
      </w:r>
      <w:r w:rsidRPr="00565B24">
        <w:rPr>
          <w:rFonts w:eastAsia="Times New Roman"/>
          <w:highlight w:val="yellow"/>
          <w:lang w:val="en-GB" w:eastAsia="de-DE"/>
        </w:rPr>
        <w:t xml:space="preserve">the variable on line 48 is defined as </w:t>
      </w:r>
      <w:r w:rsidR="001A4F65" w:rsidRPr="00565B24">
        <w:rPr>
          <w:rFonts w:eastAsia="Times New Roman"/>
          <w:highlight w:val="yellow"/>
          <w:lang w:val="en-GB" w:eastAsia="de-DE"/>
        </w:rPr>
        <w:t>'</w:t>
      </w:r>
      <w:r w:rsidRPr="00565B24">
        <w:rPr>
          <w:rFonts w:eastAsia="Times New Roman"/>
          <w:highlight w:val="yellow"/>
          <w:lang w:val="en-GB" w:eastAsia="de-DE"/>
        </w:rPr>
        <w:t>single</w:t>
      </w:r>
      <w:r w:rsidR="001A4F65" w:rsidRPr="00565B24">
        <w:rPr>
          <w:rFonts w:eastAsia="Times New Roman"/>
          <w:highlight w:val="yellow"/>
          <w:lang w:val="en-GB" w:eastAsia="de-DE"/>
        </w:rPr>
        <w:t>'</w:t>
      </w:r>
      <w:r w:rsidRPr="00565B24">
        <w:rPr>
          <w:rFonts w:eastAsia="Times New Roman"/>
          <w:highlight w:val="yellow"/>
          <w:lang w:val="en-GB" w:eastAsia="de-DE"/>
        </w:rPr>
        <w:t xml:space="preserve"> and the numerical value on line 49 is </w:t>
      </w:r>
      <w:r w:rsidR="001A4F65" w:rsidRPr="00565B24">
        <w:rPr>
          <w:rFonts w:eastAsia="Times New Roman"/>
          <w:highlight w:val="yellow"/>
          <w:lang w:val="en-GB" w:eastAsia="de-DE"/>
        </w:rPr>
        <w:t>'</w:t>
      </w:r>
      <w:r w:rsidRPr="00565B24">
        <w:rPr>
          <w:rFonts w:eastAsia="Times New Roman"/>
          <w:highlight w:val="yellow"/>
          <w:lang w:val="en-GB" w:eastAsia="de-DE"/>
        </w:rPr>
        <w:t>1</w:t>
      </w:r>
      <w:r w:rsidR="001A4F65" w:rsidRPr="00565B24">
        <w:rPr>
          <w:rFonts w:eastAsia="Times New Roman"/>
          <w:highlight w:val="yellow"/>
          <w:lang w:val="en-GB" w:eastAsia="de-DE"/>
        </w:rPr>
        <w:t>'</w:t>
      </w:r>
      <w:r w:rsidRPr="00565B24">
        <w:rPr>
          <w:rFonts w:eastAsia="Times New Roman"/>
          <w:highlight w:val="yellow"/>
          <w:lang w:val="en-GB" w:eastAsia="de-DE"/>
        </w:rPr>
        <w:t xml:space="preserve">. </w:t>
      </w:r>
      <w:r w:rsidRPr="00565B24">
        <w:rPr>
          <w:rFonts w:eastAsia="Times New Roman"/>
          <w:highlight w:val="yellow"/>
          <w:shd w:val="clear" w:color="auto" w:fill="FFFF00"/>
          <w:lang w:val="en-GB" w:eastAsia="de-DE"/>
        </w:rPr>
        <w:t>On line 50, type in a number to define the brightness of the target stimulus.</w:t>
      </w:r>
    </w:p>
    <w:p w14:paraId="64A0D39D" w14:textId="77777777" w:rsidR="00FC558A" w:rsidRPr="00CE3927" w:rsidRDefault="00FC558A" w:rsidP="00CE3927">
      <w:pPr>
        <w:pStyle w:val="ListParagraph"/>
        <w:widowControl/>
        <w:ind w:left="0"/>
        <w:rPr>
          <w:rFonts w:eastAsia="Times New Roman"/>
          <w:shd w:val="clear" w:color="auto" w:fill="FFFF00"/>
          <w:lang w:val="en-GB" w:eastAsia="de-DE"/>
        </w:rPr>
      </w:pPr>
    </w:p>
    <w:p w14:paraId="08E32BD8" w14:textId="551CB6A8" w:rsidR="00A95B54" w:rsidRPr="009B4DF2" w:rsidRDefault="000044DC" w:rsidP="00084ABE">
      <w:pPr>
        <w:pStyle w:val="ListParagraph"/>
        <w:widowControl/>
        <w:numPr>
          <w:ilvl w:val="3"/>
          <w:numId w:val="24"/>
        </w:numPr>
        <w:ind w:left="0" w:firstLine="0"/>
        <w:rPr>
          <w:rFonts w:eastAsia="Times New Roman"/>
          <w:highlight w:val="yellow"/>
          <w:lang w:val="en-GB" w:eastAsia="de-DE"/>
        </w:rPr>
      </w:pPr>
      <w:r w:rsidRPr="009B4DF2">
        <w:rPr>
          <w:rFonts w:eastAsia="Times New Roman"/>
          <w:highlight w:val="yellow"/>
          <w:lang w:val="en-GB" w:eastAsia="de-DE"/>
        </w:rPr>
        <w:t xml:space="preserve">Check </w:t>
      </w:r>
      <w:r w:rsidR="00AF0A80">
        <w:rPr>
          <w:rFonts w:eastAsia="Times New Roman"/>
          <w:highlight w:val="yellow"/>
          <w:lang w:val="en-GB" w:eastAsia="de-DE"/>
        </w:rPr>
        <w:t>whether</w:t>
      </w:r>
      <w:r w:rsidR="00AF0A80" w:rsidRPr="009B4DF2">
        <w:rPr>
          <w:rFonts w:eastAsia="Times New Roman"/>
          <w:highlight w:val="yellow"/>
          <w:lang w:val="en-GB" w:eastAsia="de-DE"/>
        </w:rPr>
        <w:t xml:space="preserve"> </w:t>
      </w:r>
      <w:r w:rsidRPr="009B4DF2">
        <w:rPr>
          <w:rFonts w:eastAsia="Times New Roman"/>
          <w:highlight w:val="yellow"/>
          <w:lang w:val="en-GB" w:eastAsia="de-DE"/>
        </w:rPr>
        <w:t xml:space="preserve">the variables on lines 64 and 65 are defined as </w:t>
      </w:r>
      <w:r w:rsidR="001A4F65" w:rsidRPr="009B4DF2">
        <w:rPr>
          <w:rFonts w:eastAsia="Times New Roman"/>
          <w:highlight w:val="yellow"/>
          <w:lang w:val="en-GB" w:eastAsia="de-DE"/>
        </w:rPr>
        <w:t>'</w:t>
      </w:r>
      <w:r w:rsidRPr="009B4DF2">
        <w:rPr>
          <w:rFonts w:eastAsia="Times New Roman"/>
          <w:highlight w:val="yellow"/>
          <w:lang w:val="en-GB" w:eastAsia="de-DE"/>
        </w:rPr>
        <w:t>binary</w:t>
      </w:r>
      <w:r w:rsidR="001A4F65" w:rsidRPr="009B4DF2">
        <w:rPr>
          <w:rFonts w:eastAsia="Times New Roman"/>
          <w:highlight w:val="yellow"/>
          <w:lang w:val="en-GB" w:eastAsia="de-DE"/>
        </w:rPr>
        <w:t>'</w:t>
      </w:r>
      <w:r w:rsidRPr="009B4DF2">
        <w:rPr>
          <w:rFonts w:eastAsia="Times New Roman"/>
          <w:highlight w:val="yellow"/>
          <w:lang w:val="en-GB" w:eastAsia="de-DE"/>
        </w:rPr>
        <w:t xml:space="preserve"> and </w:t>
      </w:r>
      <w:r w:rsidR="001A4F65" w:rsidRPr="009B4DF2">
        <w:rPr>
          <w:rFonts w:eastAsia="Times New Roman"/>
          <w:highlight w:val="yellow"/>
          <w:lang w:val="en-GB" w:eastAsia="de-DE"/>
        </w:rPr>
        <w:t>'</w:t>
      </w:r>
      <w:r w:rsidRPr="009B4DF2">
        <w:rPr>
          <w:rFonts w:eastAsia="Times New Roman"/>
          <w:highlight w:val="yellow"/>
          <w:lang w:val="en-GB" w:eastAsia="de-DE"/>
        </w:rPr>
        <w:t>non-dependent</w:t>
      </w:r>
      <w:r w:rsidR="000A444B" w:rsidRPr="009B4DF2">
        <w:rPr>
          <w:rFonts w:eastAsia="Times New Roman"/>
          <w:highlight w:val="yellow"/>
          <w:lang w:val="en-GB" w:eastAsia="de-DE"/>
        </w:rPr>
        <w:t>'</w:t>
      </w:r>
      <w:r w:rsidRPr="009B4DF2">
        <w:rPr>
          <w:rFonts w:eastAsia="Times New Roman"/>
          <w:highlight w:val="yellow"/>
          <w:lang w:val="en-GB" w:eastAsia="de-DE"/>
        </w:rPr>
        <w:t xml:space="preserve">, respectively. </w:t>
      </w:r>
      <w:r w:rsidRPr="009B4DF2">
        <w:rPr>
          <w:rFonts w:eastAsia="Times New Roman"/>
          <w:highlight w:val="yellow"/>
          <w:shd w:val="clear" w:color="auto" w:fill="FFFF00"/>
          <w:lang w:val="en-GB" w:eastAsia="de-DE"/>
        </w:rPr>
        <w:t xml:space="preserve">Type a numerical value on line 71 </w:t>
      </w:r>
      <w:r w:rsidR="002A6B52">
        <w:rPr>
          <w:rFonts w:eastAsia="Times New Roman"/>
          <w:highlight w:val="yellow"/>
          <w:shd w:val="clear" w:color="auto" w:fill="FFFF00"/>
          <w:lang w:val="en-GB" w:eastAsia="de-DE"/>
        </w:rPr>
        <w:t>corresponding</w:t>
      </w:r>
      <w:r w:rsidRPr="009B4DF2">
        <w:rPr>
          <w:rFonts w:eastAsia="Times New Roman"/>
          <w:highlight w:val="yellow"/>
          <w:shd w:val="clear" w:color="auto" w:fill="FFFF00"/>
          <w:lang w:val="en-GB" w:eastAsia="de-DE"/>
        </w:rPr>
        <w:t xml:space="preserve"> to the number of food pellets to be released following a correct nose-poke</w:t>
      </w:r>
      <w:r w:rsidRPr="009B4DF2">
        <w:rPr>
          <w:rFonts w:eastAsia="Times New Roman"/>
          <w:highlight w:val="yellow"/>
          <w:lang w:val="en-GB" w:eastAsia="de-DE"/>
        </w:rPr>
        <w:t>.</w:t>
      </w:r>
    </w:p>
    <w:p w14:paraId="0E15AFF9" w14:textId="77777777" w:rsidR="00FC558A" w:rsidRPr="00CE3927" w:rsidRDefault="00FC558A" w:rsidP="00CE3927">
      <w:pPr>
        <w:pStyle w:val="ListParagraph"/>
        <w:widowControl/>
        <w:ind w:left="0"/>
        <w:rPr>
          <w:rFonts w:eastAsia="Times New Roman"/>
          <w:lang w:val="en-GB" w:eastAsia="de-DE"/>
        </w:rPr>
      </w:pPr>
    </w:p>
    <w:p w14:paraId="710CA744" w14:textId="77777777" w:rsidR="000044DC" w:rsidRPr="009B4DF2" w:rsidRDefault="000044DC" w:rsidP="00084ABE">
      <w:pPr>
        <w:pStyle w:val="ListParagraph"/>
        <w:widowControl/>
        <w:numPr>
          <w:ilvl w:val="3"/>
          <w:numId w:val="24"/>
        </w:numPr>
        <w:ind w:left="0" w:firstLine="0"/>
        <w:rPr>
          <w:rFonts w:eastAsia="Times New Roman"/>
          <w:highlight w:val="yellow"/>
          <w:shd w:val="clear" w:color="auto" w:fill="FFFF00"/>
          <w:lang w:val="en-GB" w:eastAsia="de-DE"/>
        </w:rPr>
      </w:pPr>
      <w:r w:rsidRPr="009B4DF2">
        <w:rPr>
          <w:rFonts w:eastAsia="Times New Roman"/>
          <w:highlight w:val="yellow"/>
          <w:shd w:val="clear" w:color="auto" w:fill="FFFF00"/>
          <w:lang w:val="en-GB" w:eastAsia="de-DE"/>
        </w:rPr>
        <w:t xml:space="preserve">Conduct the </w:t>
      </w:r>
      <w:proofErr w:type="spellStart"/>
      <w:r w:rsidRPr="009B4DF2">
        <w:rPr>
          <w:rFonts w:eastAsia="Times New Roman"/>
          <w:highlight w:val="yellow"/>
          <w:shd w:val="clear" w:color="auto" w:fill="FFFF00"/>
          <w:lang w:val="en-GB" w:eastAsia="de-DE"/>
        </w:rPr>
        <w:t>behavioral</w:t>
      </w:r>
      <w:proofErr w:type="spellEnd"/>
      <w:r w:rsidRPr="009B4DF2">
        <w:rPr>
          <w:rFonts w:eastAsia="Times New Roman"/>
          <w:highlight w:val="yellow"/>
          <w:shd w:val="clear" w:color="auto" w:fill="FFFF00"/>
          <w:lang w:val="en-GB" w:eastAsia="de-DE"/>
        </w:rPr>
        <w:t xml:space="preserve"> experiment (step 5).</w:t>
      </w:r>
    </w:p>
    <w:p w14:paraId="0D79C44E" w14:textId="77777777" w:rsidR="00FC558A" w:rsidRPr="00CE3927" w:rsidRDefault="00FC558A" w:rsidP="00CE3927">
      <w:pPr>
        <w:pStyle w:val="ListParagraph"/>
        <w:widowControl/>
        <w:ind w:left="0"/>
        <w:rPr>
          <w:rFonts w:eastAsia="Times New Roman"/>
          <w:shd w:val="clear" w:color="auto" w:fill="FFFF00"/>
          <w:lang w:val="en-GB" w:eastAsia="de-DE"/>
        </w:rPr>
      </w:pPr>
    </w:p>
    <w:p w14:paraId="136CADB2" w14:textId="77777777" w:rsidR="004C7CBE" w:rsidRDefault="000044DC" w:rsidP="00084ABE">
      <w:pPr>
        <w:pStyle w:val="ListParagraph"/>
        <w:widowControl/>
        <w:numPr>
          <w:ilvl w:val="2"/>
          <w:numId w:val="24"/>
        </w:numPr>
        <w:ind w:left="0" w:firstLine="0"/>
        <w:rPr>
          <w:rFonts w:eastAsia="Times New Roman"/>
          <w:lang w:val="en-GB" w:eastAsia="de-DE"/>
        </w:rPr>
      </w:pPr>
      <w:r w:rsidRPr="00CE3927">
        <w:rPr>
          <w:rFonts w:eastAsia="Times New Roman"/>
          <w:lang w:val="en-GB" w:eastAsia="de-DE"/>
        </w:rPr>
        <w:t>Configure the parameters for a non-standard 5-CSRTT paradigm</w:t>
      </w:r>
      <w:r w:rsidR="00A61562">
        <w:rPr>
          <w:rFonts w:eastAsia="Times New Roman"/>
          <w:lang w:val="en-GB" w:eastAsia="de-DE"/>
        </w:rPr>
        <w:t>.</w:t>
      </w:r>
    </w:p>
    <w:p w14:paraId="4B503279" w14:textId="77777777" w:rsidR="00A61562" w:rsidRDefault="00A61562" w:rsidP="00A61562">
      <w:pPr>
        <w:pStyle w:val="ListParagraph"/>
        <w:widowControl/>
        <w:ind w:left="0"/>
        <w:rPr>
          <w:rFonts w:eastAsia="Times New Roman"/>
          <w:lang w:val="en-GB" w:eastAsia="de-DE"/>
        </w:rPr>
      </w:pPr>
    </w:p>
    <w:p w14:paraId="5EAD1742" w14:textId="49983CC6" w:rsidR="00A61562" w:rsidRPr="00CE3927" w:rsidRDefault="00A61562" w:rsidP="00A61562">
      <w:pPr>
        <w:pStyle w:val="ListParagraph"/>
        <w:widowControl/>
        <w:ind w:left="0"/>
        <w:rPr>
          <w:rFonts w:eastAsia="Times New Roman"/>
          <w:lang w:val="en-GB" w:eastAsia="de-DE"/>
        </w:rPr>
      </w:pPr>
      <w:r>
        <w:rPr>
          <w:rFonts w:eastAsia="Times New Roman"/>
          <w:lang w:val="en-GB" w:eastAsia="de-DE"/>
        </w:rPr>
        <w:t xml:space="preserve">NOTE: </w:t>
      </w:r>
      <w:r w:rsidR="002D366C">
        <w:rPr>
          <w:rFonts w:eastAsia="Times New Roman"/>
          <w:lang w:val="en-GB" w:eastAsia="de-DE"/>
        </w:rPr>
        <w:t xml:space="preserve">All the steps described in this subchapter are </w:t>
      </w:r>
      <w:r>
        <w:rPr>
          <w:rFonts w:eastAsia="Times New Roman"/>
          <w:lang w:val="en-GB" w:eastAsia="de-DE"/>
        </w:rPr>
        <w:t>optional.</w:t>
      </w:r>
    </w:p>
    <w:p w14:paraId="31622DDF" w14:textId="77777777" w:rsidR="00FC558A" w:rsidRPr="00CE3927" w:rsidRDefault="00FC558A" w:rsidP="00CE3927">
      <w:pPr>
        <w:pStyle w:val="ListParagraph"/>
        <w:widowControl/>
        <w:ind w:left="0"/>
        <w:rPr>
          <w:rFonts w:eastAsia="Times New Roman"/>
          <w:lang w:val="en-GB" w:eastAsia="de-DE"/>
        </w:rPr>
      </w:pPr>
    </w:p>
    <w:p w14:paraId="1E869742" w14:textId="06703DC8" w:rsidR="004C7CBE" w:rsidRPr="002D366C" w:rsidRDefault="002D366C" w:rsidP="002D366C">
      <w:pPr>
        <w:pStyle w:val="ListParagraph"/>
        <w:widowControl/>
        <w:numPr>
          <w:ilvl w:val="3"/>
          <w:numId w:val="24"/>
        </w:numPr>
        <w:ind w:left="0" w:firstLine="0"/>
        <w:rPr>
          <w:rFonts w:eastAsia="Times New Roman"/>
          <w:lang w:val="en-GB" w:eastAsia="de-DE"/>
        </w:rPr>
      </w:pPr>
      <w:r>
        <w:rPr>
          <w:rFonts w:eastAsia="Times New Roman"/>
          <w:lang w:val="en-GB" w:eastAsia="de-DE"/>
        </w:rPr>
        <w:t xml:space="preserve">If an automatic performance check is desired for using the automated staircase training procedure, </w:t>
      </w:r>
      <w:r w:rsidR="002A6B52">
        <w:rPr>
          <w:rFonts w:eastAsia="Times New Roman"/>
          <w:lang w:val="en-GB" w:eastAsia="de-DE"/>
        </w:rPr>
        <w:t>ensure</w:t>
      </w:r>
      <w:r>
        <w:rPr>
          <w:rFonts w:eastAsia="Times New Roman"/>
          <w:lang w:val="en-GB" w:eastAsia="de-DE"/>
        </w:rPr>
        <w:t xml:space="preserve"> that the variable on line 18 is defined as </w:t>
      </w:r>
      <w:r w:rsidR="001C3326">
        <w:rPr>
          <w:rFonts w:eastAsia="Times New Roman"/>
          <w:lang w:val="en-GB" w:eastAsia="de-DE"/>
        </w:rPr>
        <w:t>'</w:t>
      </w:r>
      <w:r>
        <w:rPr>
          <w:rFonts w:eastAsia="Times New Roman"/>
          <w:lang w:val="en-GB" w:eastAsia="de-DE"/>
        </w:rPr>
        <w:t>true</w:t>
      </w:r>
      <w:r w:rsidR="001C3326">
        <w:rPr>
          <w:rFonts w:eastAsia="Times New Roman"/>
          <w:lang w:val="en-GB" w:eastAsia="de-DE"/>
        </w:rPr>
        <w:t>'</w:t>
      </w:r>
      <w:r>
        <w:rPr>
          <w:rFonts w:eastAsia="Times New Roman"/>
          <w:lang w:val="en-GB" w:eastAsia="de-DE"/>
        </w:rPr>
        <w:t xml:space="preserve"> and type in a numerical value on line 20 defining the frequency of the performance check. </w:t>
      </w:r>
      <w:r w:rsidR="000044DC" w:rsidRPr="002D366C">
        <w:rPr>
          <w:rFonts w:eastAsia="Times New Roman"/>
          <w:lang w:val="en-GB" w:eastAsia="de-DE"/>
        </w:rPr>
        <w:t xml:space="preserve">Type a number on line 21 to define the minimum number of trials to be completed during the current session before </w:t>
      </w:r>
      <w:r w:rsidR="00995B17" w:rsidRPr="002D366C">
        <w:rPr>
          <w:rFonts w:eastAsia="Times New Roman"/>
          <w:lang w:val="en-GB" w:eastAsia="de-DE"/>
        </w:rPr>
        <w:t xml:space="preserve">calculating </w:t>
      </w:r>
      <w:r w:rsidR="000044DC" w:rsidRPr="002D366C">
        <w:rPr>
          <w:rFonts w:eastAsia="Times New Roman"/>
          <w:lang w:val="en-GB" w:eastAsia="de-DE"/>
        </w:rPr>
        <w:t xml:space="preserve">the </w:t>
      </w:r>
      <w:r w:rsidR="000044DC" w:rsidRPr="002D366C">
        <w:rPr>
          <w:rFonts w:eastAsia="Times New Roman"/>
          <w:lang w:val="en-GB" w:eastAsia="de-DE"/>
        </w:rPr>
        <w:lastRenderedPageBreak/>
        <w:t>subject</w:t>
      </w:r>
      <w:r w:rsidR="001A4F65" w:rsidRPr="002D366C">
        <w:rPr>
          <w:rFonts w:eastAsia="Times New Roman"/>
          <w:lang w:val="en-GB" w:eastAsia="de-DE"/>
        </w:rPr>
        <w:t>'</w:t>
      </w:r>
      <w:r w:rsidR="000044DC" w:rsidRPr="002D366C">
        <w:rPr>
          <w:rFonts w:eastAsia="Times New Roman"/>
          <w:lang w:val="en-GB" w:eastAsia="de-DE"/>
        </w:rPr>
        <w:t xml:space="preserve">s performance. </w:t>
      </w:r>
      <w:r w:rsidR="00995B17" w:rsidRPr="002D366C">
        <w:rPr>
          <w:rFonts w:eastAsia="Times New Roman"/>
          <w:lang w:val="en-GB" w:eastAsia="de-DE"/>
        </w:rPr>
        <w:t>Ensure</w:t>
      </w:r>
      <w:r w:rsidR="000044DC" w:rsidRPr="002D366C">
        <w:rPr>
          <w:rFonts w:eastAsia="Times New Roman"/>
          <w:lang w:val="en-GB" w:eastAsia="de-DE"/>
        </w:rPr>
        <w:t xml:space="preserve"> that the variable on line 21 is defined as </w:t>
      </w:r>
      <w:r w:rsidR="001A4F65" w:rsidRPr="002D366C">
        <w:rPr>
          <w:rFonts w:eastAsia="Times New Roman"/>
          <w:lang w:val="en-GB" w:eastAsia="de-DE"/>
        </w:rPr>
        <w:t>'</w:t>
      </w:r>
      <w:r w:rsidR="000044DC" w:rsidRPr="002D366C">
        <w:rPr>
          <w:rFonts w:eastAsia="Times New Roman"/>
          <w:lang w:val="en-GB" w:eastAsia="de-DE"/>
        </w:rPr>
        <w:t>all</w:t>
      </w:r>
      <w:r w:rsidR="001A4F65" w:rsidRPr="002D366C">
        <w:rPr>
          <w:rFonts w:eastAsia="Times New Roman"/>
          <w:lang w:val="en-GB" w:eastAsia="de-DE"/>
        </w:rPr>
        <w:t>'</w:t>
      </w:r>
      <w:r w:rsidR="000044DC" w:rsidRPr="002D366C">
        <w:rPr>
          <w:rFonts w:eastAsia="Times New Roman"/>
          <w:lang w:val="en-GB" w:eastAsia="de-DE"/>
        </w:rPr>
        <w:t xml:space="preserve"> so all trials of the current session are included in the performance check.</w:t>
      </w:r>
    </w:p>
    <w:p w14:paraId="2C659140" w14:textId="77777777" w:rsidR="00FC558A" w:rsidRPr="00CE3927" w:rsidRDefault="00FC558A" w:rsidP="00CE3927">
      <w:pPr>
        <w:pStyle w:val="ListParagraph"/>
        <w:widowControl/>
        <w:ind w:left="0"/>
        <w:rPr>
          <w:rFonts w:eastAsia="Times New Roman"/>
          <w:lang w:val="en-GB" w:eastAsia="de-DE"/>
        </w:rPr>
      </w:pPr>
    </w:p>
    <w:p w14:paraId="4F8208A9" w14:textId="77777777" w:rsidR="00FC558A" w:rsidRPr="00CE3927" w:rsidRDefault="00B728E2" w:rsidP="00084ABE">
      <w:pPr>
        <w:pStyle w:val="ListParagraph"/>
        <w:widowControl/>
        <w:numPr>
          <w:ilvl w:val="3"/>
          <w:numId w:val="24"/>
        </w:numPr>
        <w:ind w:left="0" w:firstLine="0"/>
        <w:rPr>
          <w:rFonts w:eastAsia="Times New Roman"/>
          <w:lang w:val="en-GB" w:eastAsia="de-DE"/>
        </w:rPr>
      </w:pPr>
      <w:r>
        <w:rPr>
          <w:rFonts w:eastAsia="Times New Roman"/>
          <w:lang w:val="en-GB" w:eastAsia="de-DE"/>
        </w:rPr>
        <w:t>En</w:t>
      </w:r>
      <w:r w:rsidR="000044DC" w:rsidRPr="00CE3927">
        <w:rPr>
          <w:rFonts w:eastAsia="Times New Roman"/>
          <w:lang w:val="en-GB" w:eastAsia="de-DE"/>
        </w:rPr>
        <w:t xml:space="preserve">sure that the variable on line 22 is set to </w:t>
      </w:r>
      <w:r w:rsidR="001A4F65" w:rsidRPr="00CE3927">
        <w:rPr>
          <w:rFonts w:eastAsia="Times New Roman"/>
          <w:lang w:val="en-GB" w:eastAsia="de-DE"/>
        </w:rPr>
        <w:t>'</w:t>
      </w:r>
      <w:r w:rsidR="000044DC" w:rsidRPr="00CE3927">
        <w:rPr>
          <w:rFonts w:eastAsia="Times New Roman"/>
          <w:lang w:val="en-GB" w:eastAsia="de-DE"/>
        </w:rPr>
        <w:t>true</w:t>
      </w:r>
      <w:r w:rsidR="001A4F65" w:rsidRPr="00CE3927">
        <w:rPr>
          <w:rFonts w:eastAsia="Times New Roman"/>
          <w:lang w:val="en-GB" w:eastAsia="de-DE"/>
        </w:rPr>
        <w:t>'</w:t>
      </w:r>
      <w:r w:rsidR="000044DC" w:rsidRPr="00CE3927">
        <w:rPr>
          <w:rFonts w:eastAsia="Times New Roman"/>
          <w:lang w:val="en-GB" w:eastAsia="de-DE"/>
        </w:rPr>
        <w:t xml:space="preserve"> </w:t>
      </w:r>
      <w:r>
        <w:rPr>
          <w:rFonts w:eastAsia="Times New Roman"/>
          <w:lang w:val="en-GB" w:eastAsia="de-DE"/>
        </w:rPr>
        <w:t>so</w:t>
      </w:r>
      <w:r w:rsidR="000044DC" w:rsidRPr="00CE3927">
        <w:rPr>
          <w:rFonts w:eastAsia="Times New Roman"/>
          <w:lang w:val="en-GB" w:eastAsia="de-DE"/>
        </w:rPr>
        <w:t xml:space="preserve"> that the program will update the parameters of the current session to match a previously completed session. On line 23, type in </w:t>
      </w:r>
      <w:r w:rsidR="001A4F65" w:rsidRPr="00CE3927">
        <w:rPr>
          <w:rFonts w:eastAsia="Times New Roman"/>
          <w:lang w:val="en-GB" w:eastAsia="de-DE"/>
        </w:rPr>
        <w:t>'</w:t>
      </w:r>
      <w:r w:rsidR="000044DC" w:rsidRPr="00CE3927">
        <w:rPr>
          <w:rFonts w:eastAsia="Times New Roman"/>
          <w:lang w:val="en-GB" w:eastAsia="de-DE"/>
        </w:rPr>
        <w:t>latest</w:t>
      </w:r>
      <w:r w:rsidR="001A4F65" w:rsidRPr="00CE3927">
        <w:rPr>
          <w:rFonts w:eastAsia="Times New Roman"/>
          <w:lang w:val="en-GB" w:eastAsia="de-DE"/>
        </w:rPr>
        <w:t>'</w:t>
      </w:r>
      <w:r w:rsidR="000044DC" w:rsidRPr="00CE3927">
        <w:rPr>
          <w:rFonts w:eastAsia="Times New Roman"/>
          <w:lang w:val="en-GB" w:eastAsia="de-DE"/>
        </w:rPr>
        <w:t xml:space="preserve"> to establish that the last session will be uploaded.</w:t>
      </w:r>
    </w:p>
    <w:p w14:paraId="4A930F04" w14:textId="77777777" w:rsidR="00FC558A" w:rsidRPr="00CE3927" w:rsidRDefault="00FC558A" w:rsidP="00CE3927">
      <w:pPr>
        <w:pStyle w:val="ListParagraph"/>
        <w:widowControl/>
        <w:ind w:left="0"/>
        <w:rPr>
          <w:rFonts w:eastAsia="Times New Roman"/>
          <w:lang w:val="en-GB" w:eastAsia="de-DE"/>
        </w:rPr>
      </w:pPr>
    </w:p>
    <w:p w14:paraId="06B3DB35" w14:textId="77777777" w:rsidR="00FC558A" w:rsidRPr="00CE3927" w:rsidRDefault="000044DC" w:rsidP="00CE3927">
      <w:pPr>
        <w:widowControl/>
        <w:rPr>
          <w:rFonts w:eastAsia="Times New Roman"/>
          <w:lang w:val="en-GB" w:eastAsia="de-DE"/>
        </w:rPr>
      </w:pPr>
      <w:r w:rsidRPr="00CE3927">
        <w:rPr>
          <w:rFonts w:eastAsia="Times New Roman"/>
          <w:lang w:val="en-GB" w:eastAsia="de-DE"/>
        </w:rPr>
        <w:t xml:space="preserve">NOTE: The program will update the parameters based on specifications in the </w:t>
      </w:r>
      <w:r w:rsidR="001A4F65" w:rsidRPr="00CE3927">
        <w:rPr>
          <w:rFonts w:eastAsia="Times New Roman"/>
          <w:lang w:val="en-GB" w:eastAsia="de-DE"/>
        </w:rPr>
        <w:t>"</w:t>
      </w:r>
      <w:r w:rsidRPr="00CE3927">
        <w:rPr>
          <w:rFonts w:eastAsia="Times New Roman"/>
          <w:lang w:val="en-GB" w:eastAsia="de-DE"/>
        </w:rPr>
        <w:t>Staircase</w:t>
      </w:r>
      <w:r w:rsidR="001A4F65" w:rsidRPr="00CE3927">
        <w:rPr>
          <w:rFonts w:eastAsia="Times New Roman"/>
          <w:lang w:val="en-GB" w:eastAsia="de-DE"/>
        </w:rPr>
        <w:t>"</w:t>
      </w:r>
      <w:r w:rsidRPr="00CE3927">
        <w:rPr>
          <w:rFonts w:eastAsia="Times New Roman"/>
          <w:lang w:val="en-GB" w:eastAsia="de-DE"/>
        </w:rPr>
        <w:t xml:space="preserve"> function, jumping to the previously completed level. A specific dataset to be uploaded can also be chosen by typing in the exact path to the data file with </w:t>
      </w:r>
      <w:proofErr w:type="gramStart"/>
      <w:r w:rsidR="001A4F65" w:rsidRPr="00CE3927">
        <w:rPr>
          <w:rFonts w:eastAsia="Times New Roman"/>
          <w:lang w:val="en-GB" w:eastAsia="de-DE"/>
        </w:rPr>
        <w:t>"</w:t>
      </w:r>
      <w:r w:rsidRPr="00CE3927">
        <w:rPr>
          <w:rFonts w:eastAsia="Times New Roman"/>
          <w:lang w:val="en-GB" w:eastAsia="de-DE"/>
        </w:rPr>
        <w:t>.mat</w:t>
      </w:r>
      <w:proofErr w:type="gramEnd"/>
      <w:r w:rsidR="001A4F65" w:rsidRPr="00CE3927">
        <w:rPr>
          <w:rFonts w:eastAsia="Times New Roman"/>
          <w:lang w:val="en-GB" w:eastAsia="de-DE"/>
        </w:rPr>
        <w:t>"</w:t>
      </w:r>
      <w:r w:rsidRPr="00CE3927">
        <w:rPr>
          <w:rFonts w:eastAsia="Times New Roman"/>
          <w:lang w:val="en-GB" w:eastAsia="de-DE"/>
        </w:rPr>
        <w:t xml:space="preserve"> ending.</w:t>
      </w:r>
    </w:p>
    <w:p w14:paraId="3CED300F" w14:textId="77777777" w:rsidR="00FC558A" w:rsidRPr="00CE3927" w:rsidRDefault="00FC558A" w:rsidP="00CE3927">
      <w:pPr>
        <w:widowControl/>
        <w:rPr>
          <w:rFonts w:eastAsia="Times New Roman"/>
          <w:lang w:val="en-GB" w:eastAsia="de-DE"/>
        </w:rPr>
      </w:pPr>
    </w:p>
    <w:p w14:paraId="725984F1" w14:textId="49E96C5A" w:rsidR="004C7CBE" w:rsidRPr="00CE3927" w:rsidRDefault="000044DC" w:rsidP="00084ABE">
      <w:pPr>
        <w:pStyle w:val="ListParagraph"/>
        <w:widowControl/>
        <w:numPr>
          <w:ilvl w:val="3"/>
          <w:numId w:val="24"/>
        </w:numPr>
        <w:ind w:left="0" w:firstLine="0"/>
        <w:rPr>
          <w:rFonts w:eastAsia="Times New Roman"/>
          <w:lang w:val="en-GB" w:eastAsia="de-DE"/>
        </w:rPr>
      </w:pPr>
      <w:r w:rsidRPr="00CE3927">
        <w:rPr>
          <w:rFonts w:eastAsia="Times New Roman"/>
          <w:lang w:val="en-GB" w:eastAsia="de-DE"/>
        </w:rPr>
        <w:t xml:space="preserve">If the automated </w:t>
      </w:r>
      <w:proofErr w:type="spellStart"/>
      <w:r w:rsidRPr="00CE3927">
        <w:rPr>
          <w:rFonts w:eastAsia="Times New Roman"/>
          <w:lang w:val="en-GB" w:eastAsia="de-DE"/>
        </w:rPr>
        <w:t>behavioral</w:t>
      </w:r>
      <w:proofErr w:type="spellEnd"/>
      <w:r w:rsidRPr="00CE3927">
        <w:rPr>
          <w:rFonts w:eastAsia="Times New Roman"/>
          <w:lang w:val="en-GB" w:eastAsia="de-DE"/>
        </w:rPr>
        <w:t xml:space="preserve"> training is desired, </w:t>
      </w:r>
      <w:r w:rsidR="00B2007F">
        <w:rPr>
          <w:rFonts w:eastAsia="Times New Roman"/>
          <w:lang w:val="en-GB" w:eastAsia="de-DE"/>
        </w:rPr>
        <w:t>en</w:t>
      </w:r>
      <w:r w:rsidRPr="00CE3927">
        <w:rPr>
          <w:rFonts w:eastAsia="Times New Roman"/>
          <w:lang w:val="en-GB" w:eastAsia="de-DE"/>
        </w:rPr>
        <w:t xml:space="preserve">sure that the variable on line 26 is set to </w:t>
      </w:r>
      <w:r w:rsidR="001A4F65" w:rsidRPr="00CE3927">
        <w:rPr>
          <w:rFonts w:eastAsia="Times New Roman"/>
          <w:lang w:val="en-GB" w:eastAsia="de-DE"/>
        </w:rPr>
        <w:t>'</w:t>
      </w:r>
      <w:r w:rsidRPr="00CE3927">
        <w:rPr>
          <w:rFonts w:eastAsia="Times New Roman"/>
          <w:lang w:val="en-GB" w:eastAsia="de-DE"/>
        </w:rPr>
        <w:t>true</w:t>
      </w:r>
      <w:r w:rsidR="001A4F65" w:rsidRPr="00CE3927">
        <w:rPr>
          <w:rFonts w:eastAsia="Times New Roman"/>
          <w:lang w:val="en-GB" w:eastAsia="de-DE"/>
        </w:rPr>
        <w:t>'</w:t>
      </w:r>
      <w:r w:rsidRPr="00CE3927">
        <w:rPr>
          <w:rFonts w:eastAsia="Times New Roman"/>
          <w:lang w:val="en-GB" w:eastAsia="de-DE"/>
        </w:rPr>
        <w:t>. Type in a numerical value on lines 27 and 28 to define the training level to start with and the total number of levels available, respectively. If a division of cohorts is desirable, type in a name (e.g.</w:t>
      </w:r>
      <w:r w:rsidR="001934DA">
        <w:rPr>
          <w:rFonts w:eastAsia="Times New Roman"/>
          <w:lang w:val="en-GB" w:eastAsia="de-DE"/>
        </w:rPr>
        <w:t>,</w:t>
      </w:r>
      <w:r w:rsidRPr="00CE3927">
        <w:rPr>
          <w:rFonts w:eastAsia="Times New Roman"/>
          <w:lang w:val="en-GB" w:eastAsia="de-DE"/>
        </w:rPr>
        <w:t xml:space="preserve"> </w:t>
      </w:r>
      <w:r w:rsidR="001A4F65" w:rsidRPr="00CE3927">
        <w:rPr>
          <w:rFonts w:eastAsia="Times New Roman"/>
          <w:lang w:val="en-GB" w:eastAsia="de-DE"/>
        </w:rPr>
        <w:t>'</w:t>
      </w:r>
      <w:r w:rsidRPr="00CE3927">
        <w:rPr>
          <w:rFonts w:eastAsia="Times New Roman"/>
          <w:lang w:val="en-GB" w:eastAsia="de-DE"/>
        </w:rPr>
        <w:t>group1</w:t>
      </w:r>
      <w:r w:rsidR="001A4F65" w:rsidRPr="00CE3927">
        <w:rPr>
          <w:rFonts w:eastAsia="Times New Roman"/>
          <w:lang w:val="en-GB" w:eastAsia="de-DE"/>
        </w:rPr>
        <w:t>'</w:t>
      </w:r>
      <w:r w:rsidRPr="00CE3927">
        <w:rPr>
          <w:rFonts w:eastAsia="Times New Roman"/>
          <w:lang w:val="en-GB" w:eastAsia="de-DE"/>
        </w:rPr>
        <w:t>) on line 29 that specifies the group.</w:t>
      </w:r>
    </w:p>
    <w:p w14:paraId="6F4DF50E" w14:textId="77777777" w:rsidR="00FC558A" w:rsidRPr="00CE3927" w:rsidRDefault="00FC558A" w:rsidP="00CE3927">
      <w:pPr>
        <w:pStyle w:val="ListParagraph"/>
        <w:widowControl/>
        <w:ind w:left="0"/>
        <w:rPr>
          <w:rFonts w:eastAsia="Times New Roman"/>
          <w:lang w:val="en-GB" w:eastAsia="de-DE"/>
        </w:rPr>
      </w:pPr>
    </w:p>
    <w:p w14:paraId="1CBEFC52" w14:textId="440B631A" w:rsidR="004C7CBE" w:rsidRPr="00CE3927" w:rsidRDefault="000044DC" w:rsidP="00CE3927">
      <w:pPr>
        <w:widowControl/>
        <w:rPr>
          <w:rFonts w:eastAsia="Times New Roman"/>
          <w:lang w:val="en-GB" w:eastAsia="de-DE"/>
        </w:rPr>
      </w:pPr>
      <w:r w:rsidRPr="00CE3927">
        <w:rPr>
          <w:rFonts w:eastAsia="Times New Roman"/>
          <w:lang w:val="en-GB" w:eastAsia="de-DE"/>
        </w:rPr>
        <w:t>NOTE: Each group can use its own set</w:t>
      </w:r>
      <w:r w:rsidR="00F57779">
        <w:rPr>
          <w:rFonts w:eastAsia="Times New Roman"/>
          <w:lang w:val="en-GB" w:eastAsia="de-DE"/>
        </w:rPr>
        <w:t xml:space="preserve"> </w:t>
      </w:r>
      <w:r w:rsidRPr="00CE3927">
        <w:rPr>
          <w:rFonts w:eastAsia="Times New Roman"/>
          <w:lang w:val="en-GB" w:eastAsia="de-DE"/>
        </w:rPr>
        <w:t xml:space="preserve">of training levels and criteria for level updates. The parameters for each group are defined in the </w:t>
      </w:r>
      <w:r w:rsidR="001A4F65" w:rsidRPr="00CE3927">
        <w:rPr>
          <w:rFonts w:eastAsia="Times New Roman"/>
          <w:lang w:val="en-GB" w:eastAsia="de-DE"/>
        </w:rPr>
        <w:t>"</w:t>
      </w:r>
      <w:r w:rsidRPr="00CE3927">
        <w:rPr>
          <w:rFonts w:eastAsia="Times New Roman"/>
          <w:lang w:val="en-GB" w:eastAsia="de-DE"/>
        </w:rPr>
        <w:t>Staircase</w:t>
      </w:r>
      <w:r w:rsidR="001A4F65" w:rsidRPr="00CE3927">
        <w:rPr>
          <w:rFonts w:eastAsia="Times New Roman"/>
          <w:lang w:val="en-GB" w:eastAsia="de-DE"/>
        </w:rPr>
        <w:t>"</w:t>
      </w:r>
      <w:r w:rsidRPr="00CE3927">
        <w:rPr>
          <w:rFonts w:eastAsia="Times New Roman"/>
          <w:lang w:val="en-GB" w:eastAsia="de-DE"/>
        </w:rPr>
        <w:t xml:space="preserve"> function (step 4.2.8.).</w:t>
      </w:r>
    </w:p>
    <w:p w14:paraId="65E28E5C" w14:textId="77777777" w:rsidR="00FC558A" w:rsidRPr="00CE3927" w:rsidRDefault="00FC558A" w:rsidP="00CE3927">
      <w:pPr>
        <w:widowControl/>
        <w:rPr>
          <w:rFonts w:eastAsia="Times New Roman"/>
          <w:lang w:val="en-GB" w:eastAsia="de-DE"/>
        </w:rPr>
      </w:pPr>
    </w:p>
    <w:p w14:paraId="3F7C3E95" w14:textId="559578C4" w:rsidR="004C7CBE" w:rsidRPr="00CE3927" w:rsidRDefault="000044DC" w:rsidP="00084ABE">
      <w:pPr>
        <w:pStyle w:val="ListParagraph"/>
        <w:widowControl/>
        <w:numPr>
          <w:ilvl w:val="3"/>
          <w:numId w:val="24"/>
        </w:numPr>
        <w:ind w:left="0" w:firstLine="0"/>
        <w:rPr>
          <w:rFonts w:eastAsia="Times New Roman"/>
          <w:lang w:val="en-GB" w:eastAsia="de-DE"/>
        </w:rPr>
      </w:pPr>
      <w:r w:rsidRPr="00CE3927">
        <w:rPr>
          <w:rFonts w:eastAsia="Times New Roman"/>
          <w:lang w:val="en-GB" w:eastAsia="de-DE"/>
        </w:rPr>
        <w:t xml:space="preserve">On line 34, type in </w:t>
      </w:r>
      <w:r w:rsidR="001A4F65" w:rsidRPr="00CE3927">
        <w:rPr>
          <w:rFonts w:eastAsia="Times New Roman"/>
          <w:lang w:val="en-GB" w:eastAsia="de-DE"/>
        </w:rPr>
        <w:t>'</w:t>
      </w:r>
      <w:r w:rsidRPr="00CE3927">
        <w:rPr>
          <w:rFonts w:eastAsia="Times New Roman"/>
          <w:lang w:val="en-GB" w:eastAsia="de-DE"/>
        </w:rPr>
        <w:t>random</w:t>
      </w:r>
      <w:r w:rsidR="001A4F65" w:rsidRPr="00CE3927">
        <w:rPr>
          <w:rFonts w:eastAsia="Times New Roman"/>
          <w:lang w:val="en-GB" w:eastAsia="de-DE"/>
        </w:rPr>
        <w:t>'</w:t>
      </w:r>
      <w:r w:rsidRPr="00CE3927">
        <w:rPr>
          <w:rFonts w:eastAsia="Times New Roman"/>
          <w:lang w:val="en-GB" w:eastAsia="de-DE"/>
        </w:rPr>
        <w:t xml:space="preserve"> if a randomized ITI duration is desired. Type in a numerical interval (e.g.</w:t>
      </w:r>
      <w:r w:rsidR="001934DA">
        <w:rPr>
          <w:rFonts w:eastAsia="Times New Roman"/>
          <w:lang w:val="en-GB" w:eastAsia="de-DE"/>
        </w:rPr>
        <w:t>,</w:t>
      </w:r>
      <w:r w:rsidRPr="00CE3927">
        <w:rPr>
          <w:rFonts w:eastAsia="Times New Roman"/>
          <w:lang w:val="en-GB" w:eastAsia="de-DE"/>
        </w:rPr>
        <w:t xml:space="preserve"> </w:t>
      </w:r>
      <w:r w:rsidR="001A4F65" w:rsidRPr="00CE3927">
        <w:rPr>
          <w:rFonts w:eastAsia="Times New Roman"/>
          <w:lang w:val="en-GB" w:eastAsia="de-DE"/>
        </w:rPr>
        <w:t>'</w:t>
      </w:r>
      <w:r w:rsidRPr="00CE3927">
        <w:rPr>
          <w:rFonts w:eastAsia="Times New Roman"/>
          <w:lang w:val="en-GB" w:eastAsia="de-DE"/>
        </w:rPr>
        <w:t>[0,2]</w:t>
      </w:r>
      <w:r w:rsidR="001A4F65" w:rsidRPr="00CE3927">
        <w:rPr>
          <w:rFonts w:eastAsia="Times New Roman"/>
          <w:lang w:val="en-GB" w:eastAsia="de-DE"/>
        </w:rPr>
        <w:t>'</w:t>
      </w:r>
      <w:r w:rsidRPr="00CE3927">
        <w:rPr>
          <w:rFonts w:eastAsia="Times New Roman"/>
          <w:lang w:val="en-GB" w:eastAsia="de-DE"/>
        </w:rPr>
        <w:t>) to define the interval containing a randomized number that will be added to the fixed ITI duration.</w:t>
      </w:r>
    </w:p>
    <w:p w14:paraId="1C79A7D5" w14:textId="77777777" w:rsidR="00FC558A" w:rsidRPr="00CE3927" w:rsidRDefault="00FC558A" w:rsidP="00CE3927">
      <w:pPr>
        <w:pStyle w:val="ListParagraph"/>
        <w:widowControl/>
        <w:ind w:left="0"/>
        <w:rPr>
          <w:rFonts w:eastAsia="Times New Roman"/>
          <w:lang w:val="en-GB" w:eastAsia="de-DE"/>
        </w:rPr>
      </w:pPr>
    </w:p>
    <w:p w14:paraId="022857B8" w14:textId="647AA463" w:rsidR="00FC558A" w:rsidRPr="00CE3927" w:rsidRDefault="000044DC" w:rsidP="00CE3927">
      <w:pPr>
        <w:widowControl/>
        <w:rPr>
          <w:rFonts w:eastAsia="Times New Roman"/>
          <w:lang w:val="en-GB" w:eastAsia="de-DE"/>
        </w:rPr>
      </w:pPr>
      <w:r w:rsidRPr="00CE3927">
        <w:rPr>
          <w:rFonts w:eastAsia="Times New Roman"/>
          <w:lang w:val="en-GB" w:eastAsia="de-DE"/>
        </w:rPr>
        <w:t>4.2.7.</w:t>
      </w:r>
      <w:r w:rsidR="00275D59">
        <w:rPr>
          <w:rFonts w:eastAsia="Times New Roman"/>
          <w:lang w:val="en-GB" w:eastAsia="de-DE"/>
        </w:rPr>
        <w:t>5</w:t>
      </w:r>
      <w:r w:rsidR="00496908" w:rsidRPr="00CE3927">
        <w:rPr>
          <w:rFonts w:eastAsia="Times New Roman"/>
          <w:lang w:val="en-GB" w:eastAsia="de-DE"/>
        </w:rPr>
        <w:tab/>
        <w:t>.</w:t>
      </w:r>
      <w:r w:rsidR="00496908" w:rsidRPr="00CE3927">
        <w:rPr>
          <w:rFonts w:eastAsia="Times New Roman"/>
          <w:lang w:val="en-GB" w:eastAsia="de-DE"/>
        </w:rPr>
        <w:tab/>
      </w:r>
      <w:r w:rsidRPr="00CE3927">
        <w:rPr>
          <w:rFonts w:eastAsia="Times New Roman"/>
          <w:lang w:val="en-GB" w:eastAsia="de-DE"/>
        </w:rPr>
        <w:t>To ensure that trials with premature responses influence the session</w:t>
      </w:r>
      <w:r w:rsidR="001A4F65" w:rsidRPr="00CE3927">
        <w:rPr>
          <w:rFonts w:eastAsia="Times New Roman"/>
          <w:lang w:val="en-GB" w:eastAsia="de-DE"/>
        </w:rPr>
        <w:t>'</w:t>
      </w:r>
      <w:r w:rsidRPr="00CE3927">
        <w:rPr>
          <w:rFonts w:eastAsia="Times New Roman"/>
          <w:lang w:val="en-GB" w:eastAsia="de-DE"/>
        </w:rPr>
        <w:t xml:space="preserve">s trial limit, type in </w:t>
      </w:r>
      <w:r w:rsidR="001A4F65" w:rsidRPr="00CE3927">
        <w:rPr>
          <w:rFonts w:eastAsia="Times New Roman"/>
          <w:lang w:val="en-GB" w:eastAsia="de-DE"/>
        </w:rPr>
        <w:t>'</w:t>
      </w:r>
      <w:r w:rsidRPr="00CE3927">
        <w:rPr>
          <w:rFonts w:eastAsia="Times New Roman"/>
          <w:lang w:val="en-GB" w:eastAsia="de-DE"/>
        </w:rPr>
        <w:t>false</w:t>
      </w:r>
      <w:r w:rsidR="001A4F65" w:rsidRPr="00CE3927">
        <w:rPr>
          <w:rFonts w:eastAsia="Times New Roman"/>
          <w:lang w:val="en-GB" w:eastAsia="de-DE"/>
        </w:rPr>
        <w:t>'</w:t>
      </w:r>
      <w:r w:rsidRPr="00CE3927">
        <w:rPr>
          <w:rFonts w:eastAsia="Times New Roman"/>
          <w:lang w:val="en-GB" w:eastAsia="de-DE"/>
        </w:rPr>
        <w:t xml:space="preserve"> on line 37.</w:t>
      </w:r>
    </w:p>
    <w:p w14:paraId="60B9F04E" w14:textId="77777777" w:rsidR="00FC558A" w:rsidRPr="00CE3927" w:rsidRDefault="00FC558A" w:rsidP="00CE3927">
      <w:pPr>
        <w:widowControl/>
        <w:rPr>
          <w:rFonts w:eastAsia="Times New Roman"/>
          <w:lang w:val="en-GB" w:eastAsia="de-DE"/>
        </w:rPr>
      </w:pPr>
    </w:p>
    <w:p w14:paraId="5844BE99" w14:textId="68E56F9D" w:rsidR="004C7CBE" w:rsidRPr="00CE3927" w:rsidRDefault="00FC558A" w:rsidP="00CE3927">
      <w:pPr>
        <w:widowControl/>
        <w:rPr>
          <w:rFonts w:eastAsia="Times New Roman"/>
          <w:lang w:val="en-GB" w:eastAsia="de-DE"/>
        </w:rPr>
      </w:pPr>
      <w:r w:rsidRPr="00CE3927">
        <w:rPr>
          <w:rFonts w:eastAsia="Times New Roman"/>
          <w:lang w:val="en-GB" w:eastAsia="de-DE"/>
        </w:rPr>
        <w:t>4.2.7.</w:t>
      </w:r>
      <w:r w:rsidR="00275D59">
        <w:rPr>
          <w:rFonts w:eastAsia="Times New Roman"/>
          <w:lang w:val="en-GB" w:eastAsia="de-DE"/>
        </w:rPr>
        <w:t>6</w:t>
      </w:r>
      <w:r w:rsidRPr="00CE3927">
        <w:rPr>
          <w:rFonts w:eastAsia="Times New Roman"/>
          <w:lang w:val="en-GB" w:eastAsia="de-DE"/>
        </w:rPr>
        <w:t>.</w:t>
      </w:r>
      <w:r w:rsidRPr="00CE3927">
        <w:rPr>
          <w:rFonts w:eastAsia="Times New Roman"/>
          <w:lang w:val="en-GB" w:eastAsia="de-DE"/>
        </w:rPr>
        <w:tab/>
      </w:r>
      <w:r w:rsidR="000044DC" w:rsidRPr="00CE3927">
        <w:rPr>
          <w:rFonts w:eastAsia="Times New Roman"/>
          <w:lang w:val="en-GB" w:eastAsia="de-DE"/>
        </w:rPr>
        <w:t xml:space="preserve">To define a time window during which additional nose-pokes will be counted as perseverative answers, type in a numerical value on line 39. Type in </w:t>
      </w:r>
      <w:r w:rsidR="001A4F65" w:rsidRPr="00CE3927">
        <w:rPr>
          <w:rFonts w:eastAsia="Times New Roman"/>
          <w:lang w:val="en-GB" w:eastAsia="de-DE"/>
        </w:rPr>
        <w:t>'</w:t>
      </w:r>
      <w:r w:rsidR="000044DC" w:rsidRPr="00CE3927">
        <w:rPr>
          <w:rFonts w:eastAsia="Times New Roman"/>
          <w:lang w:val="en-GB" w:eastAsia="de-DE"/>
        </w:rPr>
        <w:t>true</w:t>
      </w:r>
      <w:r w:rsidR="001A4F65" w:rsidRPr="00CE3927">
        <w:rPr>
          <w:rFonts w:eastAsia="Times New Roman"/>
          <w:lang w:val="en-GB" w:eastAsia="de-DE"/>
        </w:rPr>
        <w:t>'</w:t>
      </w:r>
      <w:r w:rsidR="000044DC" w:rsidRPr="00CE3927">
        <w:rPr>
          <w:rFonts w:eastAsia="Times New Roman"/>
          <w:lang w:val="en-GB" w:eastAsia="de-DE"/>
        </w:rPr>
        <w:t xml:space="preserve"> on line 40 so that premature answers evoke a timeout.</w:t>
      </w:r>
    </w:p>
    <w:p w14:paraId="6050D164" w14:textId="77777777" w:rsidR="00FC558A" w:rsidRPr="00CE3927" w:rsidRDefault="00FC558A" w:rsidP="00CE3927">
      <w:pPr>
        <w:rPr>
          <w:lang w:val="en-GB" w:eastAsia="de-DE"/>
        </w:rPr>
      </w:pPr>
    </w:p>
    <w:p w14:paraId="177DD30E" w14:textId="524DCB7E" w:rsidR="00FC558A" w:rsidRPr="00CE3927" w:rsidRDefault="000044DC" w:rsidP="00CE3927">
      <w:pPr>
        <w:widowControl/>
        <w:rPr>
          <w:rFonts w:eastAsia="Times New Roman"/>
          <w:lang w:val="en-GB" w:eastAsia="de-DE"/>
        </w:rPr>
      </w:pPr>
      <w:r w:rsidRPr="00CE3927">
        <w:rPr>
          <w:rFonts w:eastAsia="Times New Roman"/>
          <w:lang w:val="en-GB" w:eastAsia="de-DE"/>
        </w:rPr>
        <w:t>4.2.7.</w:t>
      </w:r>
      <w:r w:rsidR="00275D59">
        <w:rPr>
          <w:rFonts w:eastAsia="Times New Roman"/>
          <w:lang w:val="en-GB" w:eastAsia="de-DE"/>
        </w:rPr>
        <w:t>7</w:t>
      </w:r>
      <w:r w:rsidRPr="00CE3927">
        <w:rPr>
          <w:rFonts w:eastAsia="Times New Roman"/>
          <w:lang w:val="en-GB" w:eastAsia="de-DE"/>
        </w:rPr>
        <w:t>.</w:t>
      </w:r>
      <w:r w:rsidR="00496908" w:rsidRPr="00CE3927">
        <w:rPr>
          <w:rFonts w:eastAsia="Times New Roman"/>
          <w:lang w:val="en-GB" w:eastAsia="de-DE"/>
        </w:rPr>
        <w:tab/>
      </w:r>
      <w:r w:rsidRPr="00CE3927">
        <w:rPr>
          <w:rFonts w:eastAsia="Times New Roman"/>
          <w:lang w:val="en-GB" w:eastAsia="de-DE"/>
        </w:rPr>
        <w:t xml:space="preserve">To define different groupings of the target apertures, type in </w:t>
      </w:r>
      <w:r w:rsidR="001A4F65" w:rsidRPr="00CE3927">
        <w:rPr>
          <w:rFonts w:eastAsia="Times New Roman"/>
          <w:lang w:val="en-GB" w:eastAsia="de-DE"/>
        </w:rPr>
        <w:t>'</w:t>
      </w:r>
      <w:r w:rsidRPr="00CE3927">
        <w:rPr>
          <w:rFonts w:eastAsia="Times New Roman"/>
          <w:lang w:val="en-GB" w:eastAsia="de-DE"/>
        </w:rPr>
        <w:t>neighbour</w:t>
      </w:r>
      <w:r w:rsidR="001A4F65" w:rsidRPr="00CE3927">
        <w:rPr>
          <w:rFonts w:eastAsia="Times New Roman"/>
          <w:lang w:val="en-GB" w:eastAsia="de-DE"/>
        </w:rPr>
        <w:t>'</w:t>
      </w:r>
      <w:r w:rsidRPr="00CE3927">
        <w:rPr>
          <w:rFonts w:eastAsia="Times New Roman"/>
          <w:lang w:val="en-GB" w:eastAsia="de-DE"/>
        </w:rPr>
        <w:t xml:space="preserve">, </w:t>
      </w:r>
      <w:r w:rsidR="001A4F65" w:rsidRPr="00CE3927">
        <w:rPr>
          <w:rFonts w:eastAsia="Times New Roman"/>
          <w:lang w:val="en-GB" w:eastAsia="de-DE"/>
        </w:rPr>
        <w:t>'</w:t>
      </w:r>
      <w:r w:rsidRPr="00CE3927">
        <w:rPr>
          <w:rFonts w:eastAsia="Times New Roman"/>
          <w:lang w:val="en-GB" w:eastAsia="de-DE"/>
        </w:rPr>
        <w:t>shifted</w:t>
      </w:r>
      <w:r w:rsidR="001A4F65" w:rsidRPr="00CE3927">
        <w:rPr>
          <w:rFonts w:eastAsia="Times New Roman"/>
          <w:lang w:val="en-GB" w:eastAsia="de-DE"/>
        </w:rPr>
        <w:t>'</w:t>
      </w:r>
      <w:r w:rsidRPr="00CE3927">
        <w:rPr>
          <w:rFonts w:eastAsia="Times New Roman"/>
          <w:lang w:val="en-GB" w:eastAsia="de-DE"/>
        </w:rPr>
        <w:t xml:space="preserve"> or </w:t>
      </w:r>
      <w:r w:rsidR="001A4F65" w:rsidRPr="00CE3927">
        <w:rPr>
          <w:rFonts w:eastAsia="Times New Roman"/>
          <w:lang w:val="en-GB" w:eastAsia="de-DE"/>
        </w:rPr>
        <w:t>'</w:t>
      </w:r>
      <w:r w:rsidRPr="00CE3927">
        <w:rPr>
          <w:rFonts w:eastAsia="Times New Roman"/>
          <w:lang w:val="en-GB" w:eastAsia="de-DE"/>
        </w:rPr>
        <w:t>all</w:t>
      </w:r>
      <w:r w:rsidR="001A4F65" w:rsidRPr="00CE3927">
        <w:rPr>
          <w:rFonts w:eastAsia="Times New Roman"/>
          <w:lang w:val="en-GB" w:eastAsia="de-DE"/>
        </w:rPr>
        <w:t>'</w:t>
      </w:r>
      <w:r w:rsidRPr="00CE3927">
        <w:rPr>
          <w:rFonts w:eastAsia="Times New Roman"/>
          <w:lang w:val="en-GB" w:eastAsia="de-DE"/>
        </w:rPr>
        <w:t xml:space="preserve"> on line 48. Type in a numerical value on line 49, defining the total number of target apertures. If dimmed stimuli are desired, type in a numerical value on line 51 and 52, defining the total number of dimmed apertures and its brightness, respectively.</w:t>
      </w:r>
    </w:p>
    <w:p w14:paraId="51167EE0" w14:textId="77777777" w:rsidR="00FC558A" w:rsidRPr="00CE3927" w:rsidRDefault="00FC558A" w:rsidP="00CE3927">
      <w:pPr>
        <w:widowControl/>
        <w:rPr>
          <w:rFonts w:eastAsia="Times New Roman"/>
          <w:lang w:val="en-GB" w:eastAsia="de-DE"/>
        </w:rPr>
      </w:pPr>
    </w:p>
    <w:p w14:paraId="670E3974" w14:textId="1629D27C" w:rsidR="004C7CBE" w:rsidRPr="00CE3927" w:rsidRDefault="000044DC" w:rsidP="00CE3927">
      <w:pPr>
        <w:widowControl/>
        <w:rPr>
          <w:rFonts w:eastAsia="Times New Roman"/>
          <w:lang w:val="en-GB" w:eastAsia="de-DE"/>
        </w:rPr>
      </w:pPr>
      <w:r w:rsidRPr="00CE3927">
        <w:rPr>
          <w:rFonts w:eastAsia="Times New Roman"/>
          <w:lang w:val="en-GB" w:eastAsia="de-DE"/>
        </w:rPr>
        <w:t>4.2.7.</w:t>
      </w:r>
      <w:r w:rsidR="00275D59">
        <w:rPr>
          <w:rFonts w:eastAsia="Times New Roman"/>
          <w:lang w:val="en-GB" w:eastAsia="de-DE"/>
        </w:rPr>
        <w:t>8</w:t>
      </w:r>
      <w:r w:rsidRPr="00CE3927">
        <w:rPr>
          <w:rFonts w:eastAsia="Times New Roman"/>
          <w:lang w:val="en-GB" w:eastAsia="de-DE"/>
        </w:rPr>
        <w:t>.</w:t>
      </w:r>
      <w:r w:rsidR="00496908" w:rsidRPr="00CE3927">
        <w:rPr>
          <w:rFonts w:eastAsia="Times New Roman"/>
          <w:lang w:val="en-GB" w:eastAsia="de-DE"/>
        </w:rPr>
        <w:tab/>
      </w:r>
      <w:r w:rsidRPr="00CE3927">
        <w:rPr>
          <w:rFonts w:eastAsia="Times New Roman"/>
          <w:lang w:val="en-GB" w:eastAsia="de-DE"/>
        </w:rPr>
        <w:t xml:space="preserve">If the emission of a short </w:t>
      </w:r>
      <w:proofErr w:type="spellStart"/>
      <w:r w:rsidRPr="00CE3927">
        <w:rPr>
          <w:rFonts w:eastAsia="Times New Roman"/>
          <w:lang w:val="en-GB" w:eastAsia="de-DE"/>
        </w:rPr>
        <w:t>tone</w:t>
      </w:r>
      <w:proofErr w:type="spellEnd"/>
      <w:r w:rsidRPr="00CE3927">
        <w:rPr>
          <w:rFonts w:eastAsia="Times New Roman"/>
          <w:lang w:val="en-GB" w:eastAsia="de-DE"/>
        </w:rPr>
        <w:t xml:space="preserve"> (</w:t>
      </w:r>
      <w:r w:rsidR="005C730B">
        <w:rPr>
          <w:rFonts w:eastAsia="Times New Roman"/>
          <w:lang w:val="en-GB" w:eastAsia="de-DE"/>
        </w:rPr>
        <w:t>Tone</w:t>
      </w:r>
      <w:r w:rsidRPr="00CE3927">
        <w:rPr>
          <w:rFonts w:eastAsia="Times New Roman"/>
          <w:lang w:val="en-GB" w:eastAsia="de-DE"/>
        </w:rPr>
        <w:t xml:space="preserve"> C4, 262 Hz</w:t>
      </w:r>
      <w:r w:rsidR="00334968">
        <w:rPr>
          <w:rFonts w:eastAsia="Times New Roman"/>
          <w:lang w:val="en-GB" w:eastAsia="de-DE"/>
        </w:rPr>
        <w:t xml:space="preserve"> (Scientific Pitch Notation)</w:t>
      </w:r>
      <w:r w:rsidRPr="00CE3927">
        <w:rPr>
          <w:rFonts w:eastAsia="Times New Roman"/>
          <w:lang w:val="en-GB" w:eastAsia="de-DE"/>
        </w:rPr>
        <w:t xml:space="preserve">) before stimulus presentation is desired, </w:t>
      </w:r>
      <w:r w:rsidR="009F2480">
        <w:rPr>
          <w:rFonts w:eastAsia="Times New Roman"/>
          <w:lang w:val="en-GB" w:eastAsia="de-DE"/>
        </w:rPr>
        <w:t>en</w:t>
      </w:r>
      <w:r w:rsidRPr="00CE3927">
        <w:rPr>
          <w:rFonts w:eastAsia="Times New Roman"/>
          <w:lang w:val="en-GB" w:eastAsia="de-DE"/>
        </w:rPr>
        <w:t xml:space="preserve">sure that the variable on line 55 is set to </w:t>
      </w:r>
      <w:r w:rsidR="001A4F65" w:rsidRPr="00CE3927">
        <w:rPr>
          <w:rFonts w:eastAsia="Times New Roman"/>
          <w:lang w:val="en-GB" w:eastAsia="de-DE"/>
        </w:rPr>
        <w:t>'</w:t>
      </w:r>
      <w:r w:rsidRPr="00CE3927">
        <w:rPr>
          <w:rFonts w:eastAsia="Times New Roman"/>
          <w:lang w:val="en-GB" w:eastAsia="de-DE"/>
        </w:rPr>
        <w:t>true</w:t>
      </w:r>
      <w:r w:rsidR="001A4F65" w:rsidRPr="00CE3927">
        <w:rPr>
          <w:rFonts w:eastAsia="Times New Roman"/>
          <w:lang w:val="en-GB" w:eastAsia="de-DE"/>
        </w:rPr>
        <w:t>'</w:t>
      </w:r>
      <w:r w:rsidRPr="00CE3927">
        <w:rPr>
          <w:rFonts w:eastAsia="Times New Roman"/>
          <w:lang w:val="en-GB" w:eastAsia="de-DE"/>
        </w:rPr>
        <w:t>. Type in numerical values on lines 56, 57, and 58 to define the time window (in milliseconds) between the speaker</w:t>
      </w:r>
      <w:r w:rsidR="001A4F65" w:rsidRPr="00CE3927">
        <w:rPr>
          <w:rFonts w:eastAsia="Times New Roman"/>
          <w:lang w:val="en-GB" w:eastAsia="de-DE"/>
        </w:rPr>
        <w:t>'</w:t>
      </w:r>
      <w:r w:rsidRPr="00CE3927">
        <w:rPr>
          <w:rFonts w:eastAsia="Times New Roman"/>
          <w:lang w:val="en-GB" w:eastAsia="de-DE"/>
        </w:rPr>
        <w:t>s tone and stimulus presentation, the tone</w:t>
      </w:r>
      <w:r w:rsidR="001A4F65" w:rsidRPr="00CE3927">
        <w:rPr>
          <w:rFonts w:eastAsia="Times New Roman"/>
          <w:lang w:val="en-GB" w:eastAsia="de-DE"/>
        </w:rPr>
        <w:t>'</w:t>
      </w:r>
      <w:r w:rsidRPr="00CE3927">
        <w:rPr>
          <w:rFonts w:eastAsia="Times New Roman"/>
          <w:lang w:val="en-GB" w:eastAsia="de-DE"/>
        </w:rPr>
        <w:t>s duration (in milliseconds)</w:t>
      </w:r>
      <w:r w:rsidR="00FB503D">
        <w:rPr>
          <w:rFonts w:eastAsia="Times New Roman"/>
          <w:lang w:val="en-GB" w:eastAsia="de-DE"/>
        </w:rPr>
        <w:t>,</w:t>
      </w:r>
      <w:r w:rsidRPr="00CE3927">
        <w:rPr>
          <w:rFonts w:eastAsia="Times New Roman"/>
          <w:lang w:val="en-GB" w:eastAsia="de-DE"/>
        </w:rPr>
        <w:t xml:space="preserve"> and the tone</w:t>
      </w:r>
      <w:r w:rsidR="001A4F65" w:rsidRPr="00CE3927">
        <w:rPr>
          <w:rFonts w:eastAsia="Times New Roman"/>
          <w:lang w:val="en-GB" w:eastAsia="de-DE"/>
        </w:rPr>
        <w:t>'</w:t>
      </w:r>
      <w:r w:rsidRPr="00CE3927">
        <w:rPr>
          <w:rFonts w:eastAsia="Times New Roman"/>
          <w:lang w:val="en-GB" w:eastAsia="de-DE"/>
        </w:rPr>
        <w:t>s volume (numbers between 0 (no tone) and 1 (full volume) are allowed).</w:t>
      </w:r>
    </w:p>
    <w:p w14:paraId="27BF0E6E" w14:textId="77777777" w:rsidR="00FC558A" w:rsidRPr="00CE3927" w:rsidRDefault="00FC558A" w:rsidP="00CE3927">
      <w:pPr>
        <w:widowControl/>
        <w:rPr>
          <w:rFonts w:eastAsia="Times New Roman"/>
          <w:lang w:val="en-GB" w:eastAsia="de-DE"/>
        </w:rPr>
      </w:pPr>
    </w:p>
    <w:p w14:paraId="67994C07" w14:textId="5D7C98BD" w:rsidR="004C7CBE" w:rsidRPr="00CE3927" w:rsidRDefault="000044DC" w:rsidP="00CE3927">
      <w:pPr>
        <w:widowControl/>
        <w:rPr>
          <w:rFonts w:eastAsia="Times New Roman"/>
          <w:lang w:val="en-GB" w:eastAsia="de-DE"/>
        </w:rPr>
      </w:pPr>
      <w:r w:rsidRPr="00CE3927">
        <w:rPr>
          <w:rFonts w:eastAsia="Times New Roman"/>
          <w:lang w:val="en-GB" w:eastAsia="de-DE"/>
        </w:rPr>
        <w:t>4.2.7.</w:t>
      </w:r>
      <w:r w:rsidR="00275D59">
        <w:rPr>
          <w:rFonts w:eastAsia="Times New Roman"/>
          <w:lang w:val="en-GB" w:eastAsia="de-DE"/>
        </w:rPr>
        <w:t>9</w:t>
      </w:r>
      <w:r w:rsidRPr="00CE3927">
        <w:rPr>
          <w:rFonts w:eastAsia="Times New Roman"/>
          <w:lang w:val="en-GB" w:eastAsia="de-DE"/>
        </w:rPr>
        <w:t>.</w:t>
      </w:r>
      <w:r w:rsidR="00496908" w:rsidRPr="00CE3927">
        <w:rPr>
          <w:rFonts w:eastAsia="Times New Roman"/>
          <w:lang w:val="en-GB" w:eastAsia="de-DE"/>
        </w:rPr>
        <w:tab/>
      </w:r>
      <w:r w:rsidRPr="00CE3927">
        <w:rPr>
          <w:rFonts w:eastAsia="Times New Roman"/>
          <w:lang w:val="en-GB" w:eastAsia="de-DE"/>
        </w:rPr>
        <w:t xml:space="preserve">If the emission of a short </w:t>
      </w:r>
      <w:proofErr w:type="spellStart"/>
      <w:r w:rsidRPr="00CE3927">
        <w:rPr>
          <w:rFonts w:eastAsia="Times New Roman"/>
          <w:lang w:val="en-GB" w:eastAsia="de-DE"/>
        </w:rPr>
        <w:t>tone</w:t>
      </w:r>
      <w:proofErr w:type="spellEnd"/>
      <w:r w:rsidRPr="00CE3927">
        <w:rPr>
          <w:rFonts w:eastAsia="Times New Roman"/>
          <w:lang w:val="en-GB" w:eastAsia="de-DE"/>
        </w:rPr>
        <w:t xml:space="preserve"> (</w:t>
      </w:r>
      <w:r w:rsidR="00334968">
        <w:rPr>
          <w:rFonts w:eastAsia="Times New Roman"/>
          <w:lang w:val="en-GB" w:eastAsia="de-DE"/>
        </w:rPr>
        <w:t>Tone</w:t>
      </w:r>
      <w:r w:rsidR="00334968" w:rsidRPr="00CE3927">
        <w:rPr>
          <w:rFonts w:eastAsia="Times New Roman"/>
          <w:lang w:val="en-GB" w:eastAsia="de-DE"/>
        </w:rPr>
        <w:t xml:space="preserve"> </w:t>
      </w:r>
      <w:r w:rsidRPr="00CE3927">
        <w:rPr>
          <w:rFonts w:eastAsia="Times New Roman"/>
          <w:lang w:val="en-GB" w:eastAsia="de-DE"/>
        </w:rPr>
        <w:t xml:space="preserve">C6, 1047 Hz) after a successful nose-poke is desired, </w:t>
      </w:r>
      <w:r w:rsidR="001B55DE">
        <w:rPr>
          <w:rFonts w:eastAsia="Times New Roman"/>
          <w:lang w:val="en-GB" w:eastAsia="de-DE"/>
        </w:rPr>
        <w:t>en</w:t>
      </w:r>
      <w:r w:rsidRPr="00CE3927">
        <w:rPr>
          <w:rFonts w:eastAsia="Times New Roman"/>
          <w:lang w:val="en-GB" w:eastAsia="de-DE"/>
        </w:rPr>
        <w:t xml:space="preserve">sure that the variable on line 59 is set to </w:t>
      </w:r>
      <w:r w:rsidR="001A4F65" w:rsidRPr="00CE3927">
        <w:rPr>
          <w:rFonts w:eastAsia="Times New Roman"/>
          <w:lang w:val="en-GB" w:eastAsia="de-DE"/>
        </w:rPr>
        <w:t>'</w:t>
      </w:r>
      <w:r w:rsidRPr="00CE3927">
        <w:rPr>
          <w:rFonts w:eastAsia="Times New Roman"/>
          <w:lang w:val="en-GB" w:eastAsia="de-DE"/>
        </w:rPr>
        <w:t>true</w:t>
      </w:r>
      <w:r w:rsidR="001A4F65" w:rsidRPr="00CE3927">
        <w:rPr>
          <w:rFonts w:eastAsia="Times New Roman"/>
          <w:lang w:val="en-GB" w:eastAsia="de-DE"/>
        </w:rPr>
        <w:t>'</w:t>
      </w:r>
      <w:r w:rsidRPr="00CE3927">
        <w:rPr>
          <w:rFonts w:eastAsia="Times New Roman"/>
          <w:lang w:val="en-GB" w:eastAsia="de-DE"/>
        </w:rPr>
        <w:t xml:space="preserve">. Type in a numerical value on lines 60 and 61 </w:t>
      </w:r>
      <w:r w:rsidRPr="00CE3927">
        <w:rPr>
          <w:rFonts w:eastAsia="Times New Roman"/>
          <w:lang w:val="en-GB" w:eastAsia="de-DE"/>
        </w:rPr>
        <w:lastRenderedPageBreak/>
        <w:t>that define the tone</w:t>
      </w:r>
      <w:r w:rsidR="001A4F65" w:rsidRPr="00CE3927">
        <w:rPr>
          <w:rFonts w:eastAsia="Times New Roman"/>
          <w:lang w:val="en-GB" w:eastAsia="de-DE"/>
        </w:rPr>
        <w:t>'</w:t>
      </w:r>
      <w:r w:rsidRPr="00CE3927">
        <w:rPr>
          <w:rFonts w:eastAsia="Times New Roman"/>
          <w:lang w:val="en-GB" w:eastAsia="de-DE"/>
        </w:rPr>
        <w:t>s duration (in milliseconds) and the tone</w:t>
      </w:r>
      <w:r w:rsidR="001A4F65" w:rsidRPr="00CE3927">
        <w:rPr>
          <w:rFonts w:eastAsia="Times New Roman"/>
          <w:lang w:val="en-GB" w:eastAsia="de-DE"/>
        </w:rPr>
        <w:t>'</w:t>
      </w:r>
      <w:r w:rsidRPr="00CE3927">
        <w:rPr>
          <w:rFonts w:eastAsia="Times New Roman"/>
          <w:lang w:val="en-GB" w:eastAsia="de-DE"/>
        </w:rPr>
        <w:t>s volume (numbers between 0 (no tone) and 1 (full volume) are allowed).</w:t>
      </w:r>
    </w:p>
    <w:p w14:paraId="7F069FFA" w14:textId="77777777" w:rsidR="00FC558A" w:rsidRPr="00CE3927" w:rsidRDefault="00FC558A" w:rsidP="00CE3927">
      <w:pPr>
        <w:widowControl/>
        <w:rPr>
          <w:rFonts w:eastAsia="Times New Roman"/>
          <w:lang w:val="en-GB" w:eastAsia="de-DE"/>
        </w:rPr>
      </w:pPr>
    </w:p>
    <w:p w14:paraId="3C342831" w14:textId="6C356374" w:rsidR="004C7CBE" w:rsidRPr="00CE3927" w:rsidRDefault="000044DC" w:rsidP="00CE3927">
      <w:pPr>
        <w:widowControl/>
        <w:rPr>
          <w:rFonts w:eastAsia="Times New Roman"/>
          <w:lang w:val="en-GB" w:eastAsia="de-DE"/>
        </w:rPr>
      </w:pPr>
      <w:r w:rsidRPr="00CE3927">
        <w:rPr>
          <w:rFonts w:eastAsia="Times New Roman"/>
          <w:lang w:val="en-GB" w:eastAsia="de-DE"/>
        </w:rPr>
        <w:t>4.2.7.1</w:t>
      </w:r>
      <w:r w:rsidR="00275D59">
        <w:rPr>
          <w:rFonts w:eastAsia="Times New Roman"/>
          <w:lang w:val="en-GB" w:eastAsia="de-DE"/>
        </w:rPr>
        <w:t>0</w:t>
      </w:r>
      <w:r w:rsidRPr="00CE3927">
        <w:rPr>
          <w:rFonts w:eastAsia="Times New Roman"/>
          <w:lang w:val="en-GB" w:eastAsia="de-DE"/>
        </w:rPr>
        <w:t>.</w:t>
      </w:r>
      <w:r w:rsidR="00496908" w:rsidRPr="00CE3927">
        <w:rPr>
          <w:rFonts w:eastAsia="Times New Roman"/>
          <w:lang w:val="en-GB" w:eastAsia="de-DE"/>
        </w:rPr>
        <w:tab/>
      </w:r>
      <w:r w:rsidRPr="00CE3927">
        <w:rPr>
          <w:rFonts w:eastAsia="Times New Roman"/>
          <w:lang w:val="en-GB" w:eastAsia="de-DE"/>
        </w:rPr>
        <w:t xml:space="preserve">If responses in dimmed lit apertures are to be rewarded, </w:t>
      </w:r>
      <w:r w:rsidR="0086604E">
        <w:rPr>
          <w:rFonts w:eastAsia="Times New Roman"/>
          <w:lang w:val="en-GB" w:eastAsia="de-DE"/>
        </w:rPr>
        <w:t>en</w:t>
      </w:r>
      <w:r w:rsidRPr="00CE3927">
        <w:rPr>
          <w:rFonts w:eastAsia="Times New Roman"/>
          <w:lang w:val="en-GB" w:eastAsia="de-DE"/>
        </w:rPr>
        <w:t xml:space="preserve">sure that the variable on line 64 is set to </w:t>
      </w:r>
      <w:r w:rsidR="001A4F65" w:rsidRPr="00CE3927">
        <w:rPr>
          <w:rFonts w:eastAsia="Times New Roman"/>
          <w:lang w:val="en-GB" w:eastAsia="de-DE"/>
        </w:rPr>
        <w:t>'</w:t>
      </w:r>
      <w:r w:rsidRPr="00CE3927">
        <w:rPr>
          <w:rFonts w:eastAsia="Times New Roman"/>
          <w:lang w:val="en-GB" w:eastAsia="de-DE"/>
        </w:rPr>
        <w:t>non-binary</w:t>
      </w:r>
      <w:r w:rsidR="001A4F65" w:rsidRPr="00CE3927">
        <w:rPr>
          <w:rFonts w:eastAsia="Times New Roman"/>
          <w:lang w:val="en-GB" w:eastAsia="de-DE"/>
        </w:rPr>
        <w:t>'</w:t>
      </w:r>
      <w:r w:rsidRPr="00CE3927">
        <w:rPr>
          <w:rFonts w:eastAsia="Times New Roman"/>
          <w:lang w:val="en-GB" w:eastAsia="de-DE"/>
        </w:rPr>
        <w:t>. Type a numerical value on line 73 to define the amount of food pellets delivered for nose-pokes in dimmed lit apertures.</w:t>
      </w:r>
    </w:p>
    <w:p w14:paraId="37F6A8B5" w14:textId="77777777" w:rsidR="00FC558A" w:rsidRPr="00CE3927" w:rsidRDefault="00FC558A" w:rsidP="00CE3927">
      <w:pPr>
        <w:widowControl/>
        <w:rPr>
          <w:rFonts w:eastAsia="Times New Roman"/>
          <w:lang w:val="en-GB" w:eastAsia="de-DE"/>
        </w:rPr>
      </w:pPr>
    </w:p>
    <w:p w14:paraId="0CB2F77B" w14:textId="3306B874" w:rsidR="00B13D73" w:rsidRPr="00CE3927" w:rsidRDefault="000044DC" w:rsidP="00CE3927">
      <w:pPr>
        <w:widowControl/>
        <w:rPr>
          <w:rFonts w:eastAsia="Times New Roman"/>
          <w:lang w:val="en-GB" w:eastAsia="de-DE"/>
        </w:rPr>
      </w:pPr>
      <w:r w:rsidRPr="00CE3927">
        <w:rPr>
          <w:rFonts w:eastAsia="Times New Roman"/>
          <w:lang w:val="en-GB" w:eastAsia="de-DE"/>
        </w:rPr>
        <w:t>4.2.7.1</w:t>
      </w:r>
      <w:r w:rsidR="00275D59">
        <w:rPr>
          <w:rFonts w:eastAsia="Times New Roman"/>
          <w:lang w:val="en-GB" w:eastAsia="de-DE"/>
        </w:rPr>
        <w:t>1</w:t>
      </w:r>
      <w:r w:rsidRPr="00CE3927">
        <w:rPr>
          <w:rFonts w:eastAsia="Times New Roman"/>
          <w:lang w:val="en-GB" w:eastAsia="de-DE"/>
        </w:rPr>
        <w:t>.</w:t>
      </w:r>
      <w:r w:rsidR="00496908" w:rsidRPr="00CE3927">
        <w:rPr>
          <w:rFonts w:eastAsia="Times New Roman"/>
          <w:lang w:val="en-GB" w:eastAsia="de-DE"/>
        </w:rPr>
        <w:tab/>
      </w:r>
      <w:r w:rsidRPr="00CE3927">
        <w:rPr>
          <w:rFonts w:eastAsia="Times New Roman"/>
          <w:lang w:val="en-GB" w:eastAsia="de-DE"/>
        </w:rPr>
        <w:t>If using more than one pellet dispenser, type in the corresponding motor number on lines 70 and 72 for nose-pokes in target apertures and dimmed lit apertures.</w:t>
      </w:r>
    </w:p>
    <w:p w14:paraId="48CCE759" w14:textId="77777777" w:rsidR="00FC558A" w:rsidRPr="00CE3927" w:rsidRDefault="00FC558A" w:rsidP="00CE3927">
      <w:pPr>
        <w:widowControl/>
        <w:rPr>
          <w:rFonts w:eastAsia="Times New Roman"/>
          <w:lang w:val="en-GB" w:eastAsia="de-DE"/>
        </w:rPr>
      </w:pPr>
    </w:p>
    <w:p w14:paraId="77D42DFA" w14:textId="441F762E" w:rsidR="004C7CBE" w:rsidRPr="00CE3927" w:rsidRDefault="000044DC" w:rsidP="00CE3927">
      <w:pPr>
        <w:widowControl/>
        <w:rPr>
          <w:rFonts w:eastAsia="Times New Roman"/>
          <w:lang w:val="en-GB" w:eastAsia="de-DE"/>
        </w:rPr>
      </w:pPr>
      <w:r w:rsidRPr="00CE3927">
        <w:rPr>
          <w:rFonts w:eastAsia="Times New Roman"/>
          <w:lang w:val="en-GB" w:eastAsia="de-DE"/>
        </w:rPr>
        <w:t>NOTE: The motor number can be either 1 or 2. The corresponding motor shield</w:t>
      </w:r>
      <w:r w:rsidR="001A4F65" w:rsidRPr="00CE3927">
        <w:rPr>
          <w:rFonts w:eastAsia="Times New Roman"/>
          <w:lang w:val="en-GB" w:eastAsia="de-DE"/>
        </w:rPr>
        <w:t>'</w:t>
      </w:r>
      <w:r w:rsidRPr="00CE3927">
        <w:rPr>
          <w:rFonts w:eastAsia="Times New Roman"/>
          <w:lang w:val="en-GB" w:eastAsia="de-DE"/>
        </w:rPr>
        <w:t>s screw terminal</w:t>
      </w:r>
      <w:r w:rsidR="007E1470">
        <w:rPr>
          <w:rFonts w:eastAsia="Times New Roman"/>
          <w:lang w:val="en-GB" w:eastAsia="de-DE"/>
        </w:rPr>
        <w:t>s</w:t>
      </w:r>
      <w:r w:rsidRPr="00CE3927">
        <w:rPr>
          <w:rFonts w:eastAsia="Times New Roman"/>
          <w:lang w:val="en-GB" w:eastAsia="de-DE"/>
        </w:rPr>
        <w:t xml:space="preserve"> M3 and M4 are defined in the script for hardware control.</w:t>
      </w:r>
    </w:p>
    <w:p w14:paraId="21F4B833" w14:textId="77777777" w:rsidR="00FC558A" w:rsidRPr="00CE3927" w:rsidRDefault="00FC558A" w:rsidP="00CE3927">
      <w:pPr>
        <w:widowControl/>
        <w:rPr>
          <w:rFonts w:eastAsia="Times New Roman"/>
          <w:lang w:val="en-GB" w:eastAsia="de-DE"/>
        </w:rPr>
      </w:pPr>
    </w:p>
    <w:p w14:paraId="5161936E" w14:textId="06058939" w:rsidR="002A6B52" w:rsidRDefault="000044DC" w:rsidP="007545C7">
      <w:pPr>
        <w:widowControl/>
        <w:rPr>
          <w:rFonts w:eastAsia="Times New Roman"/>
          <w:lang w:val="en-GB" w:eastAsia="de-DE"/>
        </w:rPr>
      </w:pPr>
      <w:r w:rsidRPr="00CE3927">
        <w:rPr>
          <w:rFonts w:eastAsia="Times New Roman"/>
          <w:lang w:val="en-GB" w:eastAsia="de-DE"/>
        </w:rPr>
        <w:t>4.2.7.1</w:t>
      </w:r>
      <w:r w:rsidR="00275D59">
        <w:rPr>
          <w:rFonts w:eastAsia="Times New Roman"/>
          <w:lang w:val="en-GB" w:eastAsia="de-DE"/>
        </w:rPr>
        <w:t>2</w:t>
      </w:r>
      <w:r w:rsidRPr="00CE3927">
        <w:rPr>
          <w:rFonts w:eastAsia="Times New Roman"/>
          <w:lang w:val="en-GB" w:eastAsia="de-DE"/>
        </w:rPr>
        <w:t>.</w:t>
      </w:r>
      <w:r w:rsidR="00496908" w:rsidRPr="00CE3927">
        <w:rPr>
          <w:rFonts w:eastAsia="Times New Roman"/>
          <w:lang w:val="en-GB" w:eastAsia="de-DE"/>
        </w:rPr>
        <w:tab/>
      </w:r>
      <w:r w:rsidRPr="00CE3927">
        <w:rPr>
          <w:rFonts w:eastAsia="Times New Roman"/>
          <w:lang w:val="en-GB" w:eastAsia="de-DE"/>
        </w:rPr>
        <w:t xml:space="preserve">If grading the reward based on reaction time is desired, </w:t>
      </w:r>
      <w:r w:rsidR="008145C7">
        <w:rPr>
          <w:rFonts w:eastAsia="Times New Roman"/>
          <w:lang w:val="en-GB" w:eastAsia="de-DE"/>
        </w:rPr>
        <w:t>en</w:t>
      </w:r>
      <w:r w:rsidRPr="00CE3927">
        <w:rPr>
          <w:rFonts w:eastAsia="Times New Roman"/>
          <w:lang w:val="en-GB" w:eastAsia="de-DE"/>
        </w:rPr>
        <w:t xml:space="preserve">sure that the variable on line 65 is set to </w:t>
      </w:r>
      <w:r w:rsidR="001A4F65" w:rsidRPr="00CE3927">
        <w:rPr>
          <w:rFonts w:eastAsia="Times New Roman"/>
          <w:lang w:val="en-GB" w:eastAsia="de-DE"/>
        </w:rPr>
        <w:t>'</w:t>
      </w:r>
      <w:r w:rsidRPr="00CE3927">
        <w:rPr>
          <w:rFonts w:eastAsia="Times New Roman"/>
          <w:lang w:val="en-GB" w:eastAsia="de-DE"/>
        </w:rPr>
        <w:t>dependent</w:t>
      </w:r>
      <w:r w:rsidR="001A4F65" w:rsidRPr="00CE3927">
        <w:rPr>
          <w:rFonts w:eastAsia="Times New Roman"/>
          <w:lang w:val="en-GB" w:eastAsia="de-DE"/>
        </w:rPr>
        <w:t>'</w:t>
      </w:r>
      <w:r w:rsidRPr="00CE3927">
        <w:rPr>
          <w:rFonts w:eastAsia="Times New Roman"/>
          <w:lang w:val="en-GB" w:eastAsia="de-DE"/>
        </w:rPr>
        <w:t>.</w:t>
      </w:r>
    </w:p>
    <w:p w14:paraId="07708EF8" w14:textId="77777777" w:rsidR="002A6B52" w:rsidRDefault="002A6B52" w:rsidP="007545C7">
      <w:pPr>
        <w:widowControl/>
        <w:rPr>
          <w:rFonts w:eastAsia="Times New Roman"/>
          <w:lang w:val="en-GB" w:eastAsia="de-DE"/>
        </w:rPr>
      </w:pPr>
    </w:p>
    <w:p w14:paraId="25CFE6B0" w14:textId="1D6E0043" w:rsidR="002A6B52" w:rsidRDefault="002A6B52" w:rsidP="007545C7">
      <w:pPr>
        <w:widowControl/>
        <w:rPr>
          <w:rFonts w:eastAsia="Times New Roman"/>
          <w:lang w:val="en-GB" w:eastAsia="de-DE"/>
        </w:rPr>
      </w:pPr>
      <w:r>
        <w:rPr>
          <w:rFonts w:eastAsia="Times New Roman"/>
          <w:lang w:val="en-GB" w:eastAsia="de-DE"/>
        </w:rPr>
        <w:t xml:space="preserve">4.2.7.12.1. </w:t>
      </w:r>
      <w:r w:rsidR="007545C7" w:rsidRPr="00CE3927">
        <w:rPr>
          <w:rFonts w:eastAsia="Times New Roman"/>
          <w:lang w:val="en-GB" w:eastAsia="de-DE"/>
        </w:rPr>
        <w:t>Define the dependence of nose-pokes in target apertures by typing in numerical values on line 67 that will divide the reaction time (in seconds), motor number</w:t>
      </w:r>
      <w:r w:rsidR="007545C7">
        <w:rPr>
          <w:rFonts w:eastAsia="Times New Roman"/>
          <w:lang w:val="en-GB" w:eastAsia="de-DE"/>
        </w:rPr>
        <w:t>,</w:t>
      </w:r>
      <w:r w:rsidR="007545C7" w:rsidRPr="00CE3927">
        <w:rPr>
          <w:rFonts w:eastAsia="Times New Roman"/>
          <w:lang w:val="en-GB" w:eastAsia="de-DE"/>
        </w:rPr>
        <w:t xml:space="preserve"> and </w:t>
      </w:r>
      <w:r w:rsidR="007545C7">
        <w:rPr>
          <w:rFonts w:eastAsia="Times New Roman"/>
          <w:lang w:val="en-GB" w:eastAsia="de-DE"/>
        </w:rPr>
        <w:t xml:space="preserve">the </w:t>
      </w:r>
      <w:r w:rsidR="007545C7" w:rsidRPr="00CE3927">
        <w:rPr>
          <w:rFonts w:eastAsia="Times New Roman"/>
          <w:lang w:val="en-GB" w:eastAsia="de-DE"/>
        </w:rPr>
        <w:t xml:space="preserve">number of food pellets to be delivered into different categories, such that a specific reaction time interval corresponds to a chosen motor number and </w:t>
      </w:r>
      <w:proofErr w:type="gramStart"/>
      <w:r w:rsidR="007545C7" w:rsidRPr="00CE3927">
        <w:rPr>
          <w:rFonts w:eastAsia="Times New Roman"/>
          <w:lang w:val="en-GB" w:eastAsia="de-DE"/>
        </w:rPr>
        <w:t>amount</w:t>
      </w:r>
      <w:proofErr w:type="gramEnd"/>
      <w:r w:rsidR="007545C7" w:rsidRPr="00CE3927">
        <w:rPr>
          <w:rFonts w:eastAsia="Times New Roman"/>
          <w:lang w:val="en-GB" w:eastAsia="de-DE"/>
        </w:rPr>
        <w:t xml:space="preserve"> of pellets.</w:t>
      </w:r>
    </w:p>
    <w:p w14:paraId="39378200" w14:textId="77777777" w:rsidR="002A6B52" w:rsidRDefault="002A6B52" w:rsidP="007545C7">
      <w:pPr>
        <w:widowControl/>
        <w:rPr>
          <w:rFonts w:eastAsia="Times New Roman"/>
          <w:lang w:val="en-GB" w:eastAsia="de-DE"/>
        </w:rPr>
      </w:pPr>
    </w:p>
    <w:p w14:paraId="1EA86507" w14:textId="006FAD45" w:rsidR="007545C7" w:rsidRPr="00CE3927" w:rsidRDefault="002A6B52" w:rsidP="007545C7">
      <w:pPr>
        <w:widowControl/>
        <w:rPr>
          <w:rFonts w:eastAsia="Times New Roman"/>
          <w:lang w:val="en-GB" w:eastAsia="de-DE"/>
        </w:rPr>
      </w:pPr>
      <w:r>
        <w:rPr>
          <w:rFonts w:eastAsia="Times New Roman"/>
          <w:lang w:val="en-GB" w:eastAsia="de-DE"/>
        </w:rPr>
        <w:t xml:space="preserve">4.2.7.12.2. </w:t>
      </w:r>
      <w:r w:rsidR="007545C7" w:rsidRPr="00CE3927">
        <w:rPr>
          <w:rFonts w:eastAsia="Times New Roman"/>
          <w:lang w:val="en-GB" w:eastAsia="de-DE"/>
        </w:rPr>
        <w:t>Type in numbers on line 68 to define different categories for reaction time (in seconds), motor number</w:t>
      </w:r>
      <w:r w:rsidR="007545C7">
        <w:rPr>
          <w:rFonts w:eastAsia="Times New Roman"/>
          <w:lang w:val="en-GB" w:eastAsia="de-DE"/>
        </w:rPr>
        <w:t>,</w:t>
      </w:r>
      <w:r w:rsidR="007545C7" w:rsidRPr="00CE3927">
        <w:rPr>
          <w:rFonts w:eastAsia="Times New Roman"/>
          <w:lang w:val="en-GB" w:eastAsia="de-DE"/>
        </w:rPr>
        <w:t xml:space="preserve"> and number of food pellets to be delivered for nose-pokes in dimmed lit apertures.</w:t>
      </w:r>
    </w:p>
    <w:p w14:paraId="257DCA9F" w14:textId="77777777" w:rsidR="00FC558A" w:rsidRPr="00CE3927" w:rsidRDefault="00FC558A" w:rsidP="00CE3927">
      <w:pPr>
        <w:widowControl/>
        <w:rPr>
          <w:rFonts w:eastAsia="Times New Roman"/>
          <w:lang w:val="en-GB" w:eastAsia="de-DE"/>
        </w:rPr>
      </w:pPr>
    </w:p>
    <w:p w14:paraId="65D30A81" w14:textId="27E59E0B" w:rsidR="004C7CBE" w:rsidRDefault="000044DC" w:rsidP="00084ABE">
      <w:pPr>
        <w:pStyle w:val="ListParagraph"/>
        <w:widowControl/>
        <w:numPr>
          <w:ilvl w:val="2"/>
          <w:numId w:val="24"/>
        </w:numPr>
        <w:ind w:left="0" w:firstLine="0"/>
        <w:rPr>
          <w:rFonts w:eastAsia="Times New Roman"/>
          <w:lang w:val="en-GB" w:eastAsia="de-DE"/>
        </w:rPr>
      </w:pPr>
      <w:r w:rsidRPr="00CE3927">
        <w:rPr>
          <w:rFonts w:eastAsia="Times New Roman"/>
          <w:lang w:val="en-GB" w:eastAsia="de-DE"/>
        </w:rPr>
        <w:t>Configur</w:t>
      </w:r>
      <w:r w:rsidR="009A5D85">
        <w:rPr>
          <w:rFonts w:eastAsia="Times New Roman"/>
          <w:lang w:val="en-GB" w:eastAsia="de-DE"/>
        </w:rPr>
        <w:t>e</w:t>
      </w:r>
      <w:r w:rsidRPr="00CE3927">
        <w:rPr>
          <w:rFonts w:eastAsia="Times New Roman"/>
          <w:lang w:val="en-GB" w:eastAsia="de-DE"/>
        </w:rPr>
        <w:t xml:space="preserve"> the Staircase function</w:t>
      </w:r>
      <w:r w:rsidR="009A5D85">
        <w:rPr>
          <w:rFonts w:eastAsia="Times New Roman"/>
          <w:lang w:val="en-GB" w:eastAsia="de-DE"/>
        </w:rPr>
        <w:t xml:space="preserve"> by following the steps below.</w:t>
      </w:r>
    </w:p>
    <w:p w14:paraId="6C46E169" w14:textId="77777777" w:rsidR="009A5D85" w:rsidRDefault="009A5D85" w:rsidP="009A5D85">
      <w:pPr>
        <w:pStyle w:val="ListParagraph"/>
        <w:widowControl/>
        <w:ind w:left="0"/>
        <w:rPr>
          <w:rFonts w:eastAsia="Times New Roman"/>
          <w:lang w:val="en-GB" w:eastAsia="de-DE"/>
        </w:rPr>
      </w:pPr>
    </w:p>
    <w:p w14:paraId="76425E38" w14:textId="2EECCB9D" w:rsidR="009A5D85" w:rsidRPr="00CE3927" w:rsidRDefault="009A5D85" w:rsidP="009A5D85">
      <w:pPr>
        <w:pStyle w:val="ListParagraph"/>
        <w:widowControl/>
        <w:ind w:left="0"/>
        <w:rPr>
          <w:rFonts w:eastAsia="Times New Roman"/>
          <w:lang w:val="en-GB" w:eastAsia="de-DE"/>
        </w:rPr>
      </w:pPr>
      <w:r>
        <w:rPr>
          <w:rFonts w:eastAsia="Times New Roman"/>
          <w:lang w:val="en-GB" w:eastAsia="de-DE"/>
        </w:rPr>
        <w:t>NOTE: This step is optional.</w:t>
      </w:r>
    </w:p>
    <w:p w14:paraId="6B258BE4" w14:textId="77777777" w:rsidR="00FC558A" w:rsidRPr="00CE3927" w:rsidRDefault="00FC558A" w:rsidP="00CE3927">
      <w:pPr>
        <w:pStyle w:val="ListParagraph"/>
        <w:widowControl/>
        <w:ind w:left="0"/>
        <w:rPr>
          <w:rFonts w:eastAsia="Times New Roman"/>
          <w:lang w:val="en-GB" w:eastAsia="de-DE"/>
        </w:rPr>
      </w:pPr>
    </w:p>
    <w:p w14:paraId="1A74AC48" w14:textId="77777777" w:rsidR="004C7CBE" w:rsidRPr="003979B2" w:rsidRDefault="000044DC" w:rsidP="00084ABE">
      <w:pPr>
        <w:pStyle w:val="ListParagraph"/>
        <w:widowControl/>
        <w:numPr>
          <w:ilvl w:val="3"/>
          <w:numId w:val="24"/>
        </w:numPr>
        <w:ind w:left="0" w:firstLine="0"/>
        <w:rPr>
          <w:rFonts w:eastAsia="Times New Roman"/>
          <w:highlight w:val="yellow"/>
          <w:lang w:val="en-GB" w:eastAsia="de-DE"/>
        </w:rPr>
      </w:pPr>
      <w:r w:rsidRPr="003979B2">
        <w:rPr>
          <w:rFonts w:eastAsia="Times New Roman"/>
          <w:highlight w:val="yellow"/>
          <w:lang w:val="en-GB" w:eastAsia="de-DE"/>
        </w:rPr>
        <w:t xml:space="preserve">Select the opened </w:t>
      </w:r>
      <w:r w:rsidRPr="003979B2">
        <w:rPr>
          <w:rFonts w:eastAsia="Times New Roman"/>
          <w:b/>
          <w:bCs/>
          <w:highlight w:val="yellow"/>
          <w:lang w:val="en-GB" w:eastAsia="de-DE"/>
        </w:rPr>
        <w:t>Staircase</w:t>
      </w:r>
      <w:r w:rsidRPr="003979B2">
        <w:rPr>
          <w:rFonts w:eastAsia="Times New Roman"/>
          <w:highlight w:val="yellow"/>
          <w:lang w:val="en-GB" w:eastAsia="de-DE"/>
        </w:rPr>
        <w:t xml:space="preserve"> function. </w:t>
      </w:r>
      <w:r w:rsidRPr="003979B2">
        <w:rPr>
          <w:rFonts w:eastAsia="Times New Roman"/>
          <w:highlight w:val="yellow"/>
          <w:shd w:val="clear" w:color="auto" w:fill="FFFF00"/>
          <w:lang w:val="en-GB" w:eastAsia="de-DE"/>
        </w:rPr>
        <w:t>On line 4, type the name of the first group (</w:t>
      </w:r>
      <w:proofErr w:type="gramStart"/>
      <w:r w:rsidRPr="003979B2">
        <w:rPr>
          <w:rFonts w:eastAsia="Times New Roman"/>
          <w:highlight w:val="yellow"/>
          <w:shd w:val="clear" w:color="auto" w:fill="FFFF00"/>
          <w:lang w:val="en-GB" w:eastAsia="de-DE"/>
        </w:rPr>
        <w:t>e.g.</w:t>
      </w:r>
      <w:proofErr w:type="gramEnd"/>
      <w:r w:rsidRPr="003979B2">
        <w:rPr>
          <w:rFonts w:eastAsia="Times New Roman"/>
          <w:highlight w:val="yellow"/>
          <w:shd w:val="clear" w:color="auto" w:fill="FFFF00"/>
          <w:lang w:val="en-GB" w:eastAsia="de-DE"/>
        </w:rPr>
        <w:t xml:space="preserve"> </w:t>
      </w:r>
      <w:r w:rsidR="001A4F65" w:rsidRPr="003979B2">
        <w:rPr>
          <w:rFonts w:eastAsia="Times New Roman"/>
          <w:highlight w:val="yellow"/>
          <w:shd w:val="clear" w:color="auto" w:fill="FFFF00"/>
          <w:lang w:val="en-GB" w:eastAsia="de-DE"/>
        </w:rPr>
        <w:t>'</w:t>
      </w:r>
      <w:r w:rsidRPr="003979B2">
        <w:rPr>
          <w:rFonts w:eastAsia="Times New Roman"/>
          <w:highlight w:val="yellow"/>
          <w:shd w:val="clear" w:color="auto" w:fill="FFFF00"/>
          <w:lang w:val="en-GB" w:eastAsia="de-DE"/>
        </w:rPr>
        <w:t>group1</w:t>
      </w:r>
      <w:r w:rsidR="001A4F65" w:rsidRPr="003979B2">
        <w:rPr>
          <w:rFonts w:eastAsia="Times New Roman"/>
          <w:highlight w:val="yellow"/>
          <w:shd w:val="clear" w:color="auto" w:fill="FFFF00"/>
          <w:lang w:val="en-GB" w:eastAsia="de-DE"/>
        </w:rPr>
        <w:t>'</w:t>
      </w:r>
      <w:r w:rsidRPr="003979B2">
        <w:rPr>
          <w:rFonts w:eastAsia="Times New Roman"/>
          <w:highlight w:val="yellow"/>
          <w:shd w:val="clear" w:color="auto" w:fill="FFFF00"/>
          <w:lang w:val="en-GB" w:eastAsia="de-DE"/>
        </w:rPr>
        <w:t>)</w:t>
      </w:r>
      <w:r w:rsidRPr="003979B2">
        <w:rPr>
          <w:rFonts w:eastAsia="Times New Roman"/>
          <w:highlight w:val="yellow"/>
          <w:lang w:val="en-GB" w:eastAsia="de-DE"/>
        </w:rPr>
        <w:t>. If applicable, type</w:t>
      </w:r>
      <w:r w:rsidR="003979B2" w:rsidRPr="003979B2">
        <w:rPr>
          <w:rFonts w:eastAsia="Times New Roman"/>
          <w:highlight w:val="yellow"/>
          <w:lang w:val="en-GB" w:eastAsia="de-DE"/>
        </w:rPr>
        <w:t xml:space="preserve"> </w:t>
      </w:r>
      <w:r w:rsidRPr="003979B2">
        <w:rPr>
          <w:rFonts w:eastAsia="Times New Roman"/>
          <w:highlight w:val="yellow"/>
          <w:lang w:val="en-GB" w:eastAsia="de-DE"/>
        </w:rPr>
        <w:t>the name of the second group (</w:t>
      </w:r>
      <w:proofErr w:type="gramStart"/>
      <w:r w:rsidRPr="003979B2">
        <w:rPr>
          <w:rFonts w:eastAsia="Times New Roman"/>
          <w:highlight w:val="yellow"/>
          <w:lang w:val="en-GB" w:eastAsia="de-DE"/>
        </w:rPr>
        <w:t>e.g.</w:t>
      </w:r>
      <w:proofErr w:type="gramEnd"/>
      <w:r w:rsidRPr="003979B2">
        <w:rPr>
          <w:rFonts w:eastAsia="Times New Roman"/>
          <w:highlight w:val="yellow"/>
          <w:lang w:val="en-GB" w:eastAsia="de-DE"/>
        </w:rPr>
        <w:t xml:space="preserve"> </w:t>
      </w:r>
      <w:r w:rsidR="001A4F65" w:rsidRPr="003979B2">
        <w:rPr>
          <w:rFonts w:eastAsia="Times New Roman"/>
          <w:highlight w:val="yellow"/>
          <w:lang w:val="en-GB" w:eastAsia="de-DE"/>
        </w:rPr>
        <w:t>'</w:t>
      </w:r>
      <w:r w:rsidRPr="003979B2">
        <w:rPr>
          <w:rFonts w:eastAsia="Times New Roman"/>
          <w:highlight w:val="yellow"/>
          <w:lang w:val="en-GB" w:eastAsia="de-DE"/>
        </w:rPr>
        <w:t>group2</w:t>
      </w:r>
      <w:r w:rsidR="001A4F65" w:rsidRPr="003979B2">
        <w:rPr>
          <w:rFonts w:eastAsia="Times New Roman"/>
          <w:highlight w:val="yellow"/>
          <w:lang w:val="en-GB" w:eastAsia="de-DE"/>
        </w:rPr>
        <w:t>'</w:t>
      </w:r>
      <w:r w:rsidRPr="003979B2">
        <w:rPr>
          <w:rFonts w:eastAsia="Times New Roman"/>
          <w:highlight w:val="yellow"/>
          <w:lang w:val="en-GB" w:eastAsia="de-DE"/>
        </w:rPr>
        <w:t>) on line 77.</w:t>
      </w:r>
    </w:p>
    <w:p w14:paraId="090202C7" w14:textId="77777777" w:rsidR="00FC558A" w:rsidRPr="00CE3927" w:rsidRDefault="00FC558A" w:rsidP="00CE3927">
      <w:pPr>
        <w:pStyle w:val="ListParagraph"/>
        <w:widowControl/>
        <w:ind w:left="0"/>
        <w:rPr>
          <w:rFonts w:eastAsia="Times New Roman"/>
          <w:lang w:val="en-GB" w:eastAsia="de-DE"/>
        </w:rPr>
      </w:pPr>
    </w:p>
    <w:p w14:paraId="2D313DBF" w14:textId="77E93A29" w:rsidR="00FC558A" w:rsidRPr="000A040E" w:rsidRDefault="000044DC" w:rsidP="00084ABE">
      <w:pPr>
        <w:pStyle w:val="ListParagraph"/>
        <w:widowControl/>
        <w:numPr>
          <w:ilvl w:val="3"/>
          <w:numId w:val="24"/>
        </w:numPr>
        <w:ind w:left="0" w:firstLine="0"/>
        <w:rPr>
          <w:rFonts w:eastAsia="Times New Roman"/>
          <w:highlight w:val="yellow"/>
          <w:lang w:val="en-GB" w:eastAsia="de-DE"/>
        </w:rPr>
      </w:pPr>
      <w:r w:rsidRPr="000A040E">
        <w:rPr>
          <w:rFonts w:eastAsia="Times New Roman"/>
          <w:highlight w:val="yellow"/>
          <w:lang w:val="en-GB" w:eastAsia="de-DE"/>
        </w:rPr>
        <w:t xml:space="preserve">To change the parameters for the second training level for the first group, </w:t>
      </w:r>
      <w:r w:rsidRPr="000A040E">
        <w:rPr>
          <w:rFonts w:eastAsia="Times New Roman"/>
          <w:highlight w:val="yellow"/>
          <w:shd w:val="clear" w:color="auto" w:fill="FFFF00"/>
          <w:lang w:val="en-GB" w:eastAsia="de-DE"/>
        </w:rPr>
        <w:t xml:space="preserve">type one of the parameters calculated in the performance check on line 17 </w:t>
      </w:r>
      <w:r w:rsidRPr="000A040E">
        <w:rPr>
          <w:rFonts w:eastAsia="Times New Roman"/>
          <w:highlight w:val="yellow"/>
          <w:lang w:val="en-GB" w:eastAsia="de-DE"/>
        </w:rPr>
        <w:t>(e.g.</w:t>
      </w:r>
      <w:r w:rsidR="003979B2" w:rsidRPr="000A040E">
        <w:rPr>
          <w:rFonts w:eastAsia="Times New Roman"/>
          <w:highlight w:val="yellow"/>
          <w:lang w:val="en-GB" w:eastAsia="de-DE"/>
        </w:rPr>
        <w:t>,</w:t>
      </w:r>
      <w:r w:rsidRPr="000A040E">
        <w:rPr>
          <w:rFonts w:eastAsia="Times New Roman"/>
          <w:highlight w:val="yellow"/>
          <w:lang w:val="en-GB" w:eastAsia="de-DE"/>
        </w:rPr>
        <w:t xml:space="preserve"> </w:t>
      </w:r>
      <w:proofErr w:type="spellStart"/>
      <w:r w:rsidRPr="000A040E">
        <w:rPr>
          <w:rFonts w:eastAsia="Times New Roman"/>
          <w:highlight w:val="yellow"/>
          <w:lang w:val="en-GB" w:eastAsia="de-DE"/>
        </w:rPr>
        <w:t>PerformanceCheck.NumCorrect</w:t>
      </w:r>
      <w:proofErr w:type="spellEnd"/>
      <w:r w:rsidRPr="000A040E">
        <w:rPr>
          <w:rFonts w:eastAsia="Times New Roman"/>
          <w:highlight w:val="yellow"/>
          <w:lang w:val="en-GB" w:eastAsia="de-DE"/>
        </w:rPr>
        <w:t xml:space="preserve"> &gt;= 30 if the criteria </w:t>
      </w:r>
      <w:r w:rsidR="003979B2" w:rsidRPr="000A040E">
        <w:rPr>
          <w:rFonts w:eastAsia="Times New Roman"/>
          <w:highlight w:val="yellow"/>
          <w:lang w:val="en-GB" w:eastAsia="de-DE"/>
        </w:rPr>
        <w:t>are</w:t>
      </w:r>
      <w:r w:rsidRPr="000A040E">
        <w:rPr>
          <w:rFonts w:eastAsia="Times New Roman"/>
          <w:highlight w:val="yellow"/>
          <w:lang w:val="en-GB" w:eastAsia="de-DE"/>
        </w:rPr>
        <w:t xml:space="preserve"> answering 30 nose-pokes correctly).</w:t>
      </w:r>
    </w:p>
    <w:p w14:paraId="551A9DBB" w14:textId="77777777" w:rsidR="00FC558A" w:rsidRPr="00CE3927" w:rsidRDefault="00FC558A" w:rsidP="00CE3927">
      <w:pPr>
        <w:pStyle w:val="ListParagraph"/>
        <w:widowControl/>
        <w:ind w:left="0"/>
        <w:rPr>
          <w:rFonts w:eastAsia="Times New Roman"/>
          <w:lang w:val="en-GB" w:eastAsia="de-DE"/>
        </w:rPr>
      </w:pPr>
    </w:p>
    <w:p w14:paraId="7921E480" w14:textId="77777777" w:rsidR="004C7CBE" w:rsidRPr="00CE3927" w:rsidRDefault="000044DC" w:rsidP="00CE3927">
      <w:pPr>
        <w:widowControl/>
        <w:rPr>
          <w:rFonts w:eastAsia="Times New Roman"/>
          <w:lang w:val="en-GB" w:eastAsia="de-DE"/>
        </w:rPr>
      </w:pPr>
      <w:r w:rsidRPr="00CE3927">
        <w:rPr>
          <w:rFonts w:eastAsia="Times New Roman"/>
          <w:lang w:val="en-GB" w:eastAsia="de-DE"/>
        </w:rPr>
        <w:t xml:space="preserve">NOTE: Do not change the parameter </w:t>
      </w:r>
      <w:r w:rsidR="001A4F65" w:rsidRPr="00CE3927">
        <w:rPr>
          <w:rFonts w:eastAsia="Times New Roman"/>
          <w:lang w:val="en-GB" w:eastAsia="de-DE"/>
        </w:rPr>
        <w:t>"</w:t>
      </w:r>
      <w:proofErr w:type="spellStart"/>
      <w:r w:rsidRPr="00CE3927">
        <w:rPr>
          <w:rFonts w:eastAsia="Times New Roman"/>
          <w:lang w:val="en-GB" w:eastAsia="de-DE"/>
        </w:rPr>
        <w:t>Config_trigger</w:t>
      </w:r>
      <w:proofErr w:type="spellEnd"/>
      <w:r w:rsidRPr="00CE3927">
        <w:rPr>
          <w:rFonts w:eastAsia="Times New Roman"/>
          <w:lang w:val="en-GB" w:eastAsia="de-DE"/>
        </w:rPr>
        <w:t xml:space="preserve"> == 2</w:t>
      </w:r>
      <w:r w:rsidR="001A4F65" w:rsidRPr="00CE3927">
        <w:rPr>
          <w:rFonts w:eastAsia="Times New Roman"/>
          <w:lang w:val="en-GB" w:eastAsia="de-DE"/>
        </w:rPr>
        <w:t>"</w:t>
      </w:r>
      <w:r w:rsidRPr="00CE3927">
        <w:rPr>
          <w:rFonts w:eastAsia="Times New Roman"/>
          <w:lang w:val="en-GB" w:eastAsia="de-DE"/>
        </w:rPr>
        <w:t xml:space="preserve"> when using the automatic loading of the previous session (step 4.2.7.2.).</w:t>
      </w:r>
    </w:p>
    <w:p w14:paraId="2447ECFA" w14:textId="77777777" w:rsidR="00FC558A" w:rsidRPr="00CE3927" w:rsidRDefault="00FC558A" w:rsidP="00CE3927">
      <w:pPr>
        <w:widowControl/>
        <w:rPr>
          <w:rFonts w:eastAsia="Times New Roman"/>
          <w:lang w:val="en-GB" w:eastAsia="de-DE"/>
        </w:rPr>
      </w:pPr>
    </w:p>
    <w:p w14:paraId="765AEAA4" w14:textId="05D5403F" w:rsidR="00B13D73" w:rsidRPr="00CE3927" w:rsidRDefault="000044DC" w:rsidP="00084ABE">
      <w:pPr>
        <w:pStyle w:val="ListParagraph"/>
        <w:widowControl/>
        <w:numPr>
          <w:ilvl w:val="3"/>
          <w:numId w:val="24"/>
        </w:numPr>
        <w:ind w:left="0" w:firstLine="0"/>
        <w:rPr>
          <w:rFonts w:eastAsia="Times New Roman"/>
          <w:lang w:val="en-GB" w:eastAsia="de-DE"/>
        </w:rPr>
      </w:pPr>
      <w:r w:rsidRPr="00CE3927">
        <w:rPr>
          <w:rFonts w:eastAsia="Times New Roman"/>
          <w:lang w:val="en-GB" w:eastAsia="de-DE"/>
        </w:rPr>
        <w:t>On line 19, type a variable that you wish to update and a numerical value if applicable (e.g.</w:t>
      </w:r>
      <w:r w:rsidR="00DC41DE">
        <w:rPr>
          <w:rFonts w:eastAsia="Times New Roman"/>
          <w:lang w:val="en-GB" w:eastAsia="de-DE"/>
        </w:rPr>
        <w:t>,</w:t>
      </w:r>
      <w:r w:rsidRPr="00CE3927">
        <w:rPr>
          <w:rFonts w:eastAsia="Times New Roman"/>
          <w:lang w:val="en-GB" w:eastAsia="de-DE"/>
        </w:rPr>
        <w:t xml:space="preserve"> </w:t>
      </w:r>
      <w:r w:rsidR="001A4F65" w:rsidRPr="00CE3927">
        <w:rPr>
          <w:rFonts w:eastAsia="Times New Roman"/>
          <w:lang w:val="en-GB" w:eastAsia="de-DE"/>
        </w:rPr>
        <w:t>'</w:t>
      </w:r>
      <w:proofErr w:type="spellStart"/>
      <w:r w:rsidRPr="00CE3927">
        <w:rPr>
          <w:rFonts w:eastAsia="Times New Roman"/>
          <w:lang w:val="en-GB" w:eastAsia="de-DE"/>
        </w:rPr>
        <w:t>Config.LED.StimDuration</w:t>
      </w:r>
      <w:proofErr w:type="spellEnd"/>
      <w:r w:rsidRPr="00CE3927">
        <w:rPr>
          <w:rFonts w:eastAsia="Times New Roman"/>
          <w:lang w:val="en-GB" w:eastAsia="de-DE"/>
        </w:rPr>
        <w:t xml:space="preserve"> = 30</w:t>
      </w:r>
      <w:r w:rsidR="001A4F65" w:rsidRPr="00CE3927">
        <w:rPr>
          <w:rFonts w:eastAsia="Times New Roman"/>
          <w:lang w:val="en-GB" w:eastAsia="de-DE"/>
        </w:rPr>
        <w:t>'</w:t>
      </w:r>
      <w:r w:rsidRPr="00CE3927">
        <w:rPr>
          <w:rFonts w:eastAsia="Times New Roman"/>
          <w:lang w:val="en-GB" w:eastAsia="de-DE"/>
        </w:rPr>
        <w:t xml:space="preserve"> to set the </w:t>
      </w:r>
      <w:proofErr w:type="spellStart"/>
      <w:r w:rsidRPr="00CE3927">
        <w:rPr>
          <w:rFonts w:eastAsia="Times New Roman"/>
          <w:lang w:val="en-GB" w:eastAsia="de-DE"/>
        </w:rPr>
        <w:t>StD</w:t>
      </w:r>
      <w:proofErr w:type="spellEnd"/>
      <w:r w:rsidRPr="00CE3927">
        <w:rPr>
          <w:rFonts w:eastAsia="Times New Roman"/>
          <w:lang w:val="en-GB" w:eastAsia="de-DE"/>
        </w:rPr>
        <w:t xml:space="preserve"> length to 30 s).</w:t>
      </w:r>
    </w:p>
    <w:p w14:paraId="18E87BC8" w14:textId="77777777" w:rsidR="00FC558A" w:rsidRPr="00CE3927" w:rsidRDefault="00FC558A" w:rsidP="00CE3927">
      <w:pPr>
        <w:pStyle w:val="ListParagraph"/>
        <w:widowControl/>
        <w:ind w:left="0"/>
        <w:rPr>
          <w:rFonts w:eastAsia="Times New Roman"/>
          <w:lang w:val="en-GB" w:eastAsia="de-DE"/>
        </w:rPr>
      </w:pPr>
    </w:p>
    <w:p w14:paraId="29E17835" w14:textId="77777777" w:rsidR="004C7CBE" w:rsidRPr="00CE3927" w:rsidRDefault="000044DC" w:rsidP="00CE3927">
      <w:pPr>
        <w:widowControl/>
        <w:rPr>
          <w:rFonts w:eastAsia="Times New Roman"/>
          <w:lang w:val="en-GB" w:eastAsia="de-DE"/>
        </w:rPr>
      </w:pPr>
      <w:r w:rsidRPr="00CE3927">
        <w:rPr>
          <w:rFonts w:eastAsia="Times New Roman"/>
          <w:lang w:val="en-GB" w:eastAsia="de-DE"/>
        </w:rPr>
        <w:lastRenderedPageBreak/>
        <w:t xml:space="preserve">NOTE: The </w:t>
      </w:r>
      <w:proofErr w:type="gramStart"/>
      <w:r w:rsidRPr="00CE3927">
        <w:rPr>
          <w:rFonts w:eastAsia="Times New Roman"/>
          <w:lang w:val="en-GB" w:eastAsia="de-DE"/>
        </w:rPr>
        <w:t>amount</w:t>
      </w:r>
      <w:proofErr w:type="gramEnd"/>
      <w:r w:rsidRPr="00CE3927">
        <w:rPr>
          <w:rFonts w:eastAsia="Times New Roman"/>
          <w:lang w:val="en-GB" w:eastAsia="de-DE"/>
        </w:rPr>
        <w:t xml:space="preserve"> of parameters to be changed and their new value can be freely chosen. The only requirement is that the parameter to be updated needs to be typed in after the variable </w:t>
      </w:r>
      <w:r w:rsidR="001A4F65" w:rsidRPr="00CE3927">
        <w:rPr>
          <w:rFonts w:eastAsia="Times New Roman"/>
          <w:lang w:val="en-GB" w:eastAsia="de-DE"/>
        </w:rPr>
        <w:t>'</w:t>
      </w:r>
      <w:proofErr w:type="spellStart"/>
      <w:r w:rsidRPr="00CE3927">
        <w:rPr>
          <w:rFonts w:eastAsia="Times New Roman"/>
          <w:lang w:val="en-GB" w:eastAsia="de-DE"/>
        </w:rPr>
        <w:t>UpdateTrigger</w:t>
      </w:r>
      <w:proofErr w:type="spellEnd"/>
      <w:r w:rsidRPr="00CE3927">
        <w:rPr>
          <w:rFonts w:eastAsia="Times New Roman"/>
          <w:lang w:val="en-GB" w:eastAsia="de-DE"/>
        </w:rPr>
        <w:t xml:space="preserve"> = 1</w:t>
      </w:r>
      <w:r w:rsidR="001A4F65" w:rsidRPr="00CE3927">
        <w:rPr>
          <w:rFonts w:eastAsia="Times New Roman"/>
          <w:lang w:val="en-GB" w:eastAsia="de-DE"/>
        </w:rPr>
        <w:t>'</w:t>
      </w:r>
      <w:r w:rsidRPr="00CE3927">
        <w:rPr>
          <w:rFonts w:eastAsia="Times New Roman"/>
          <w:lang w:val="en-GB" w:eastAsia="de-DE"/>
        </w:rPr>
        <w:t xml:space="preserve"> in each level that the update is desired.</w:t>
      </w:r>
    </w:p>
    <w:p w14:paraId="49CD46D8" w14:textId="77777777" w:rsidR="00B727B9" w:rsidRPr="00CE3927" w:rsidRDefault="00B727B9" w:rsidP="00CE3927">
      <w:pPr>
        <w:widowControl/>
        <w:rPr>
          <w:rFonts w:eastAsia="Times New Roman"/>
          <w:lang w:val="en-GB" w:eastAsia="de-DE"/>
        </w:rPr>
      </w:pPr>
    </w:p>
    <w:p w14:paraId="6323B225" w14:textId="77777777" w:rsidR="00F14C1C" w:rsidRPr="00CE3927" w:rsidRDefault="000044DC" w:rsidP="00084ABE">
      <w:pPr>
        <w:pStyle w:val="ListParagraph"/>
        <w:widowControl/>
        <w:numPr>
          <w:ilvl w:val="2"/>
          <w:numId w:val="24"/>
        </w:numPr>
        <w:ind w:left="0" w:firstLine="0"/>
        <w:rPr>
          <w:rFonts w:eastAsia="Times New Roman"/>
          <w:lang w:val="en-GB" w:eastAsia="de-DE"/>
        </w:rPr>
      </w:pPr>
      <w:r w:rsidRPr="00CE3927">
        <w:rPr>
          <w:rFonts w:eastAsia="Times New Roman"/>
          <w:lang w:val="en-GB" w:eastAsia="de-DE"/>
        </w:rPr>
        <w:t>Configur</w:t>
      </w:r>
      <w:r w:rsidR="00954C7D">
        <w:rPr>
          <w:rFonts w:eastAsia="Times New Roman"/>
          <w:lang w:val="en-GB" w:eastAsia="de-DE"/>
        </w:rPr>
        <w:t>e</w:t>
      </w:r>
      <w:r w:rsidRPr="00CE3927">
        <w:rPr>
          <w:rFonts w:eastAsia="Times New Roman"/>
          <w:lang w:val="en-GB" w:eastAsia="de-DE"/>
        </w:rPr>
        <w:t xml:space="preserve"> the </w:t>
      </w:r>
      <w:r w:rsidR="001A4F65" w:rsidRPr="00CE3927">
        <w:rPr>
          <w:rFonts w:eastAsia="Times New Roman"/>
          <w:lang w:val="en-GB" w:eastAsia="de-DE"/>
        </w:rPr>
        <w:t>"</w:t>
      </w:r>
      <w:proofErr w:type="spellStart"/>
      <w:r w:rsidRPr="00CE3927">
        <w:rPr>
          <w:rFonts w:eastAsia="Times New Roman"/>
          <w:lang w:val="en-GB" w:eastAsia="de-DE"/>
        </w:rPr>
        <w:t>DataProc</w:t>
      </w:r>
      <w:proofErr w:type="spellEnd"/>
      <w:r w:rsidR="001A4F65" w:rsidRPr="00CE3927">
        <w:rPr>
          <w:rFonts w:eastAsia="Times New Roman"/>
          <w:lang w:val="en-GB" w:eastAsia="de-DE"/>
        </w:rPr>
        <w:t>"</w:t>
      </w:r>
      <w:r w:rsidRPr="00CE3927">
        <w:rPr>
          <w:rFonts w:eastAsia="Times New Roman"/>
          <w:lang w:val="en-GB" w:eastAsia="de-DE"/>
        </w:rPr>
        <w:t xml:space="preserve"> function</w:t>
      </w:r>
      <w:r w:rsidR="00954C7D">
        <w:rPr>
          <w:rFonts w:eastAsia="Times New Roman"/>
          <w:lang w:val="en-GB" w:eastAsia="de-DE"/>
        </w:rPr>
        <w:t>.</w:t>
      </w:r>
    </w:p>
    <w:p w14:paraId="6B7621EF" w14:textId="77777777" w:rsidR="00B727B9" w:rsidRPr="00CE3927" w:rsidRDefault="00B727B9" w:rsidP="00CE3927">
      <w:pPr>
        <w:pStyle w:val="ListParagraph"/>
        <w:widowControl/>
        <w:ind w:left="0"/>
        <w:rPr>
          <w:rFonts w:eastAsia="Times New Roman"/>
          <w:lang w:val="en-GB" w:eastAsia="de-DE"/>
        </w:rPr>
      </w:pPr>
    </w:p>
    <w:p w14:paraId="2E00CEA1" w14:textId="496941D0" w:rsidR="00B13D73" w:rsidRPr="00CE3927" w:rsidRDefault="000044DC" w:rsidP="00084ABE">
      <w:pPr>
        <w:pStyle w:val="ListParagraph"/>
        <w:widowControl/>
        <w:numPr>
          <w:ilvl w:val="3"/>
          <w:numId w:val="24"/>
        </w:numPr>
        <w:ind w:left="0" w:firstLine="0"/>
        <w:rPr>
          <w:rFonts w:eastAsia="Times New Roman"/>
          <w:lang w:val="en-GB" w:eastAsia="de-DE"/>
        </w:rPr>
      </w:pPr>
      <w:r w:rsidRPr="00CE3927">
        <w:rPr>
          <w:rFonts w:eastAsia="Times New Roman"/>
          <w:lang w:val="en-GB" w:eastAsia="de-DE"/>
        </w:rPr>
        <w:t xml:space="preserve">Select the opened </w:t>
      </w:r>
      <w:proofErr w:type="spellStart"/>
      <w:r w:rsidRPr="00BF1270">
        <w:rPr>
          <w:rFonts w:eastAsia="Times New Roman"/>
          <w:b/>
          <w:bCs/>
          <w:lang w:val="en-GB" w:eastAsia="de-DE"/>
        </w:rPr>
        <w:t>DataProc</w:t>
      </w:r>
      <w:proofErr w:type="spellEnd"/>
      <w:r w:rsidRPr="00CE3927">
        <w:rPr>
          <w:rFonts w:eastAsia="Times New Roman"/>
          <w:lang w:val="en-GB" w:eastAsia="de-DE"/>
        </w:rPr>
        <w:t xml:space="preserve"> function. If a graph with the session</w:t>
      </w:r>
      <w:r w:rsidR="001A4F65" w:rsidRPr="00CE3927">
        <w:rPr>
          <w:rFonts w:eastAsia="Times New Roman"/>
          <w:lang w:val="en-GB" w:eastAsia="de-DE"/>
        </w:rPr>
        <w:t>'</w:t>
      </w:r>
      <w:r w:rsidRPr="00CE3927">
        <w:rPr>
          <w:rFonts w:eastAsia="Times New Roman"/>
          <w:lang w:val="en-GB" w:eastAsia="de-DE"/>
        </w:rPr>
        <w:t xml:space="preserve">s overview </w:t>
      </w:r>
      <w:r w:rsidR="00BF1270">
        <w:rPr>
          <w:rFonts w:eastAsia="Times New Roman"/>
          <w:lang w:val="en-GB" w:eastAsia="de-DE"/>
        </w:rPr>
        <w:t>needs</w:t>
      </w:r>
      <w:r w:rsidRPr="00CE3927">
        <w:rPr>
          <w:rFonts w:eastAsia="Times New Roman"/>
          <w:lang w:val="en-GB" w:eastAsia="de-DE"/>
        </w:rPr>
        <w:t xml:space="preserve"> </w:t>
      </w:r>
      <w:r w:rsidR="00BF1270">
        <w:rPr>
          <w:rFonts w:eastAsia="Times New Roman"/>
          <w:lang w:val="en-GB" w:eastAsia="de-DE"/>
        </w:rPr>
        <w:t xml:space="preserve">to </w:t>
      </w:r>
      <w:r w:rsidRPr="00CE3927">
        <w:rPr>
          <w:rFonts w:eastAsia="Times New Roman"/>
          <w:lang w:val="en-GB" w:eastAsia="de-DE"/>
        </w:rPr>
        <w:t xml:space="preserve">be plotted and saved automatically, type in the commands for the desired plot from line 83 </w:t>
      </w:r>
      <w:r w:rsidR="00DC41DE" w:rsidRPr="00CE3927">
        <w:rPr>
          <w:rFonts w:eastAsia="Times New Roman"/>
          <w:lang w:val="en-GB" w:eastAsia="de-DE"/>
        </w:rPr>
        <w:t>onwar</w:t>
      </w:r>
      <w:r w:rsidR="00DC41DE">
        <w:rPr>
          <w:rFonts w:eastAsia="Times New Roman"/>
          <w:lang w:val="en-GB" w:eastAsia="de-DE"/>
        </w:rPr>
        <w:t>d</w:t>
      </w:r>
      <w:r w:rsidRPr="00CE3927">
        <w:rPr>
          <w:rFonts w:eastAsia="Times New Roman"/>
          <w:lang w:val="en-GB" w:eastAsia="de-DE"/>
        </w:rPr>
        <w:t>.</w:t>
      </w:r>
    </w:p>
    <w:p w14:paraId="7003B341" w14:textId="77777777" w:rsidR="00B727B9" w:rsidRPr="00CE3927" w:rsidRDefault="00B727B9" w:rsidP="00CE3927">
      <w:pPr>
        <w:pStyle w:val="ListParagraph"/>
        <w:widowControl/>
        <w:ind w:left="0"/>
        <w:rPr>
          <w:rFonts w:eastAsia="Times New Roman"/>
          <w:lang w:val="en-GB" w:eastAsia="de-DE"/>
        </w:rPr>
      </w:pPr>
    </w:p>
    <w:p w14:paraId="5900AA5D" w14:textId="660E9968" w:rsidR="00B727B9" w:rsidRPr="00CE3927" w:rsidRDefault="000044DC" w:rsidP="00CE3927">
      <w:pPr>
        <w:widowControl/>
        <w:rPr>
          <w:rFonts w:eastAsia="Times New Roman"/>
          <w:lang w:val="en-GB" w:eastAsia="de-DE"/>
        </w:rPr>
      </w:pPr>
      <w:r w:rsidRPr="00CE3927">
        <w:rPr>
          <w:rFonts w:eastAsia="Times New Roman"/>
          <w:lang w:val="en-GB" w:eastAsia="de-DE"/>
        </w:rPr>
        <w:t xml:space="preserve">NOTE: The current commands on line 83 </w:t>
      </w:r>
      <w:r w:rsidR="00DC41DE" w:rsidRPr="00CE3927">
        <w:rPr>
          <w:rFonts w:eastAsia="Times New Roman"/>
          <w:lang w:val="en-GB" w:eastAsia="de-DE"/>
        </w:rPr>
        <w:t>onwar</w:t>
      </w:r>
      <w:r w:rsidR="00DC41DE">
        <w:rPr>
          <w:rFonts w:eastAsia="Times New Roman"/>
          <w:lang w:val="en-GB" w:eastAsia="de-DE"/>
        </w:rPr>
        <w:t>d</w:t>
      </w:r>
      <w:r w:rsidR="00DC41DE" w:rsidRPr="00CE3927">
        <w:rPr>
          <w:rFonts w:eastAsia="Times New Roman"/>
          <w:lang w:val="en-GB" w:eastAsia="de-DE"/>
        </w:rPr>
        <w:t xml:space="preserve"> </w:t>
      </w:r>
      <w:r w:rsidRPr="00CE3927">
        <w:rPr>
          <w:rFonts w:eastAsia="Times New Roman"/>
          <w:lang w:val="en-GB" w:eastAsia="de-DE"/>
        </w:rPr>
        <w:t>plot an overview of the session</w:t>
      </w:r>
      <w:r w:rsidR="001A4F65" w:rsidRPr="00CE3927">
        <w:rPr>
          <w:rFonts w:eastAsia="Times New Roman"/>
          <w:lang w:val="en-GB" w:eastAsia="de-DE"/>
        </w:rPr>
        <w:t>'</w:t>
      </w:r>
      <w:r w:rsidRPr="00CE3927">
        <w:rPr>
          <w:rFonts w:eastAsia="Times New Roman"/>
          <w:lang w:val="en-GB" w:eastAsia="de-DE"/>
        </w:rPr>
        <w:t>s outcome a</w:t>
      </w:r>
      <w:r w:rsidR="00BF1270">
        <w:rPr>
          <w:rFonts w:eastAsia="Times New Roman"/>
          <w:lang w:val="en-GB" w:eastAsia="de-DE"/>
        </w:rPr>
        <w:t>nd</w:t>
      </w:r>
      <w:r w:rsidRPr="00CE3927">
        <w:rPr>
          <w:rFonts w:eastAsia="Times New Roman"/>
          <w:lang w:val="en-GB" w:eastAsia="de-DE"/>
        </w:rPr>
        <w:t xml:space="preserve"> some </w:t>
      </w:r>
      <w:r w:rsidR="00BF1270">
        <w:rPr>
          <w:rFonts w:eastAsia="Times New Roman"/>
          <w:lang w:val="en-GB" w:eastAsia="de-DE"/>
        </w:rPr>
        <w:t>necessary</w:t>
      </w:r>
      <w:r w:rsidRPr="00CE3927">
        <w:rPr>
          <w:rFonts w:eastAsia="Times New Roman"/>
          <w:lang w:val="en-GB" w:eastAsia="de-DE"/>
        </w:rPr>
        <w:t xml:space="preserve"> control measures such as the total number of premature answers or the number of food panel pushes during an ITI.</w:t>
      </w:r>
    </w:p>
    <w:p w14:paraId="0994A567" w14:textId="77777777" w:rsidR="007E345A" w:rsidRPr="00CE3927" w:rsidRDefault="007E345A" w:rsidP="00CE3927">
      <w:pPr>
        <w:widowControl/>
        <w:rPr>
          <w:rFonts w:eastAsia="Times New Roman"/>
          <w:lang w:val="en-GB" w:eastAsia="de-DE"/>
        </w:rPr>
      </w:pPr>
    </w:p>
    <w:p w14:paraId="269A1E50" w14:textId="77777777" w:rsidR="00B13D73" w:rsidRPr="007F2F9A" w:rsidRDefault="007F2F9A" w:rsidP="007F2F9A">
      <w:pPr>
        <w:pStyle w:val="ListParagraph"/>
        <w:numPr>
          <w:ilvl w:val="0"/>
          <w:numId w:val="24"/>
        </w:numPr>
        <w:ind w:left="0" w:firstLine="0"/>
        <w:rPr>
          <w:b/>
          <w:bCs/>
          <w:highlight w:val="yellow"/>
        </w:rPr>
      </w:pPr>
      <w:r w:rsidRPr="007F2F9A">
        <w:rPr>
          <w:b/>
          <w:bCs/>
          <w:highlight w:val="yellow"/>
        </w:rPr>
        <w:t>B</w:t>
      </w:r>
      <w:r w:rsidR="000044DC" w:rsidRPr="007F2F9A">
        <w:rPr>
          <w:b/>
          <w:bCs/>
          <w:highlight w:val="yellow"/>
        </w:rPr>
        <w:t>ehavioral experiment</w:t>
      </w:r>
    </w:p>
    <w:p w14:paraId="018997E4" w14:textId="77777777" w:rsidR="00B727B9" w:rsidRPr="00CE3927" w:rsidRDefault="00B727B9" w:rsidP="00CE3927">
      <w:pPr>
        <w:pStyle w:val="ListParagraph"/>
        <w:widowControl/>
        <w:ind w:left="0"/>
        <w:rPr>
          <w:rFonts w:eastAsia="Times New Roman"/>
          <w:b/>
          <w:bCs/>
          <w:lang w:val="en-GB" w:eastAsia="de-DE"/>
        </w:rPr>
      </w:pPr>
    </w:p>
    <w:p w14:paraId="1694BB7B" w14:textId="77777777" w:rsidR="00F14C1C" w:rsidRPr="00CE3927" w:rsidRDefault="000044DC" w:rsidP="00084ABE">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t>Transport the rat cage from the vivarium to the experimental room at least 30 min</w:t>
      </w:r>
      <w:r w:rsidR="00756077">
        <w:rPr>
          <w:rFonts w:eastAsia="Times New Roman"/>
          <w:lang w:val="en-GB" w:eastAsia="de-DE"/>
        </w:rPr>
        <w:t xml:space="preserve"> </w:t>
      </w:r>
      <w:r w:rsidRPr="00CE3927">
        <w:rPr>
          <w:rFonts w:eastAsia="Times New Roman"/>
          <w:lang w:val="en-GB" w:eastAsia="de-DE"/>
        </w:rPr>
        <w:t>before the habituation or experiment session to familiarise the animals to the testing room.</w:t>
      </w:r>
    </w:p>
    <w:p w14:paraId="62E91342" w14:textId="77777777" w:rsidR="00B727B9" w:rsidRPr="00CE3927" w:rsidRDefault="00B727B9" w:rsidP="00CE3927">
      <w:pPr>
        <w:pStyle w:val="ListParagraph"/>
        <w:widowControl/>
        <w:ind w:left="0"/>
        <w:rPr>
          <w:rFonts w:eastAsia="Times New Roman"/>
          <w:lang w:val="en-GB" w:eastAsia="de-DE"/>
        </w:rPr>
      </w:pPr>
    </w:p>
    <w:p w14:paraId="2294AB73" w14:textId="59202A9C" w:rsidR="00135C6E" w:rsidRDefault="000044DC" w:rsidP="00084ABE">
      <w:pPr>
        <w:pStyle w:val="ListParagraph"/>
        <w:widowControl/>
        <w:numPr>
          <w:ilvl w:val="1"/>
          <w:numId w:val="24"/>
        </w:numPr>
        <w:ind w:left="0" w:firstLine="0"/>
        <w:rPr>
          <w:rFonts w:eastAsia="Times New Roman"/>
          <w:highlight w:val="yellow"/>
          <w:lang w:val="en-GB" w:eastAsia="de-DE"/>
        </w:rPr>
      </w:pPr>
      <w:r w:rsidRPr="00135C6E">
        <w:rPr>
          <w:rFonts w:eastAsia="Times New Roman"/>
          <w:highlight w:val="yellow"/>
          <w:shd w:val="clear" w:color="auto" w:fill="FFFF00"/>
          <w:lang w:val="en-GB" w:eastAsia="de-DE"/>
        </w:rPr>
        <w:t>For the habituation session, prepare the operant chamber</w:t>
      </w:r>
      <w:r w:rsidR="00876A4B">
        <w:rPr>
          <w:rFonts w:eastAsia="Times New Roman"/>
          <w:highlight w:val="yellow"/>
          <w:shd w:val="clear" w:color="auto" w:fill="FFFF00"/>
          <w:lang w:val="en-GB" w:eastAsia="de-DE"/>
        </w:rPr>
        <w:t xml:space="preserve"> </w:t>
      </w:r>
      <w:r w:rsidRPr="00135C6E">
        <w:rPr>
          <w:rFonts w:eastAsia="Times New Roman"/>
          <w:highlight w:val="yellow"/>
          <w:shd w:val="clear" w:color="auto" w:fill="FFFF00"/>
          <w:lang w:val="en-GB" w:eastAsia="de-DE"/>
        </w:rPr>
        <w:t xml:space="preserve">by placing </w:t>
      </w:r>
      <w:r w:rsidR="00135C6E">
        <w:rPr>
          <w:rFonts w:eastAsia="Times New Roman"/>
          <w:highlight w:val="yellow"/>
          <w:shd w:val="clear" w:color="auto" w:fill="FFFF00"/>
          <w:lang w:val="en-GB" w:eastAsia="de-DE"/>
        </w:rPr>
        <w:t>two</w:t>
      </w:r>
      <w:r w:rsidRPr="00135C6E">
        <w:rPr>
          <w:rFonts w:eastAsia="Times New Roman"/>
          <w:highlight w:val="yellow"/>
          <w:shd w:val="clear" w:color="auto" w:fill="FFFF00"/>
          <w:lang w:val="en-GB" w:eastAsia="de-DE"/>
        </w:rPr>
        <w:t xml:space="preserve"> reward food pellets in each of the apertures and </w:t>
      </w:r>
      <w:r w:rsidR="00135C6E">
        <w:rPr>
          <w:rFonts w:eastAsia="Times New Roman"/>
          <w:highlight w:val="yellow"/>
          <w:shd w:val="clear" w:color="auto" w:fill="FFFF00"/>
          <w:lang w:val="en-GB" w:eastAsia="de-DE"/>
        </w:rPr>
        <w:t>five</w:t>
      </w:r>
      <w:r w:rsidRPr="00135C6E">
        <w:rPr>
          <w:rFonts w:eastAsia="Times New Roman"/>
          <w:highlight w:val="yellow"/>
          <w:shd w:val="clear" w:color="auto" w:fill="FFFF00"/>
          <w:lang w:val="en-GB" w:eastAsia="de-DE"/>
        </w:rPr>
        <w:t xml:space="preserve"> food pellets in the magazine door. Configure the parameters for the session</w:t>
      </w:r>
      <w:r w:rsidRPr="00135C6E">
        <w:rPr>
          <w:rFonts w:eastAsia="Times New Roman"/>
          <w:highlight w:val="yellow"/>
          <w:lang w:val="en-GB" w:eastAsia="de-DE"/>
        </w:rPr>
        <w:t xml:space="preserve"> by following steps 2-4.1.</w:t>
      </w:r>
    </w:p>
    <w:p w14:paraId="3C821C1E" w14:textId="12A1C812" w:rsidR="00135C6E" w:rsidRDefault="00135C6E" w:rsidP="00876A4B">
      <w:pPr>
        <w:rPr>
          <w:rFonts w:eastAsia="Times New Roman"/>
          <w:highlight w:val="yellow"/>
          <w:lang w:val="en-GB" w:eastAsia="de-DE"/>
        </w:rPr>
      </w:pPr>
    </w:p>
    <w:p w14:paraId="63850C4B" w14:textId="79C6EF36" w:rsidR="00876A4B" w:rsidRPr="00C945A2" w:rsidRDefault="00876A4B" w:rsidP="00876A4B">
      <w:r w:rsidRPr="00C945A2">
        <w:rPr>
          <w:rFonts w:eastAsia="Times New Roman"/>
          <w:lang w:val="en-GB" w:eastAsia="de-DE"/>
        </w:rPr>
        <w:t xml:space="preserve">NOTE: The operant chamber used for this protocol was a </w:t>
      </w:r>
      <w:r w:rsidRPr="00C945A2">
        <w:t>modified Skinner PVC box with dimensions 30 x 30 x 45 cm.</w:t>
      </w:r>
    </w:p>
    <w:p w14:paraId="3771BEFB" w14:textId="77777777" w:rsidR="00876A4B" w:rsidRPr="00E873DF" w:rsidRDefault="00876A4B" w:rsidP="002B6270">
      <w:pPr>
        <w:rPr>
          <w:rFonts w:eastAsia="Times New Roman"/>
          <w:highlight w:val="yellow"/>
          <w:lang w:val="en-GB" w:eastAsia="de-DE"/>
        </w:rPr>
      </w:pPr>
    </w:p>
    <w:p w14:paraId="667D6D5C" w14:textId="79B96898" w:rsidR="00F14C1C" w:rsidRPr="00135C6E" w:rsidRDefault="000044DC" w:rsidP="00135C6E">
      <w:pPr>
        <w:pStyle w:val="ListParagraph"/>
        <w:widowControl/>
        <w:numPr>
          <w:ilvl w:val="2"/>
          <w:numId w:val="24"/>
        </w:numPr>
        <w:ind w:left="0" w:firstLine="0"/>
        <w:rPr>
          <w:rFonts w:eastAsia="Times New Roman"/>
          <w:highlight w:val="yellow"/>
          <w:lang w:val="en-GB" w:eastAsia="de-DE"/>
        </w:rPr>
      </w:pPr>
      <w:r w:rsidRPr="00135C6E">
        <w:rPr>
          <w:rFonts w:eastAsia="Times New Roman"/>
          <w:highlight w:val="yellow"/>
          <w:lang w:val="en-GB" w:eastAsia="de-DE"/>
        </w:rPr>
        <w:t xml:space="preserve">For the first habituation stage, </w:t>
      </w:r>
      <w:r w:rsidRPr="00135C6E">
        <w:rPr>
          <w:rFonts w:eastAsia="Times New Roman"/>
          <w:highlight w:val="yellow"/>
          <w:shd w:val="clear" w:color="auto" w:fill="FFFF00"/>
          <w:lang w:val="en-GB" w:eastAsia="de-DE"/>
        </w:rPr>
        <w:t xml:space="preserve">tape the magazine flap door </w:t>
      </w:r>
      <w:r w:rsidR="001D70DF">
        <w:rPr>
          <w:rFonts w:eastAsia="Times New Roman"/>
          <w:highlight w:val="yellow"/>
          <w:shd w:val="clear" w:color="auto" w:fill="FFFF00"/>
          <w:lang w:val="en-GB" w:eastAsia="de-DE"/>
        </w:rPr>
        <w:t>to remain</w:t>
      </w:r>
      <w:r w:rsidRPr="00135C6E">
        <w:rPr>
          <w:rFonts w:eastAsia="Times New Roman"/>
          <w:highlight w:val="yellow"/>
          <w:shd w:val="clear" w:color="auto" w:fill="FFFF00"/>
          <w:lang w:val="en-GB" w:eastAsia="de-DE"/>
        </w:rPr>
        <w:t xml:space="preserve"> open. </w:t>
      </w:r>
      <w:r w:rsidRPr="00135C6E">
        <w:rPr>
          <w:rFonts w:eastAsia="Times New Roman"/>
          <w:highlight w:val="yellow"/>
          <w:lang w:val="en-GB" w:eastAsia="de-DE"/>
        </w:rPr>
        <w:t>For the second habituation stage, remove the tape on the magazine flap door.</w:t>
      </w:r>
    </w:p>
    <w:p w14:paraId="74D940AE" w14:textId="77777777" w:rsidR="00B727B9" w:rsidRPr="00CE3927" w:rsidRDefault="00B727B9" w:rsidP="00CE3927">
      <w:pPr>
        <w:pStyle w:val="ListParagraph"/>
        <w:widowControl/>
        <w:ind w:left="0"/>
        <w:rPr>
          <w:rFonts w:eastAsia="Times New Roman"/>
          <w:lang w:val="en-GB" w:eastAsia="de-DE"/>
        </w:rPr>
      </w:pPr>
    </w:p>
    <w:p w14:paraId="4D934062" w14:textId="77777777" w:rsidR="00F14C1C" w:rsidRPr="005E5E19" w:rsidRDefault="000044DC" w:rsidP="00084ABE">
      <w:pPr>
        <w:pStyle w:val="ListParagraph"/>
        <w:widowControl/>
        <w:numPr>
          <w:ilvl w:val="1"/>
          <w:numId w:val="24"/>
        </w:numPr>
        <w:ind w:left="0" w:firstLine="0"/>
        <w:rPr>
          <w:rFonts w:eastAsia="Times New Roman"/>
          <w:highlight w:val="yellow"/>
          <w:shd w:val="clear" w:color="auto" w:fill="FFFF00"/>
          <w:lang w:val="en-GB" w:eastAsia="de-DE"/>
        </w:rPr>
      </w:pPr>
      <w:r w:rsidRPr="005E5E19">
        <w:rPr>
          <w:rFonts w:eastAsia="Times New Roman"/>
          <w:highlight w:val="yellow"/>
          <w:shd w:val="clear" w:color="auto" w:fill="FFFF00"/>
          <w:lang w:val="en-GB" w:eastAsia="de-DE"/>
        </w:rPr>
        <w:t xml:space="preserve">Select the opened </w:t>
      </w:r>
      <w:r w:rsidRPr="005E5E19">
        <w:rPr>
          <w:rFonts w:eastAsia="Times New Roman"/>
          <w:b/>
          <w:bCs/>
          <w:highlight w:val="yellow"/>
          <w:shd w:val="clear" w:color="auto" w:fill="FFFF00"/>
          <w:lang w:val="en-GB" w:eastAsia="de-DE"/>
        </w:rPr>
        <w:t>User</w:t>
      </w:r>
      <w:r w:rsidRPr="005E5E19">
        <w:rPr>
          <w:rFonts w:eastAsia="Times New Roman"/>
          <w:highlight w:val="yellow"/>
          <w:shd w:val="clear" w:color="auto" w:fill="FFFF00"/>
          <w:lang w:val="en-GB" w:eastAsia="de-DE"/>
        </w:rPr>
        <w:t xml:space="preserve"> script. </w:t>
      </w:r>
      <w:r w:rsidR="005E5E19">
        <w:rPr>
          <w:rFonts w:eastAsia="Times New Roman"/>
          <w:highlight w:val="yellow"/>
          <w:shd w:val="clear" w:color="auto" w:fill="FFFF00"/>
          <w:lang w:val="en-GB" w:eastAsia="de-DE"/>
        </w:rPr>
        <w:t>En</w:t>
      </w:r>
      <w:r w:rsidRPr="005E5E19">
        <w:rPr>
          <w:rFonts w:eastAsia="Times New Roman"/>
          <w:highlight w:val="yellow"/>
          <w:shd w:val="clear" w:color="auto" w:fill="FFFF00"/>
          <w:lang w:val="en-GB" w:eastAsia="de-DE"/>
        </w:rPr>
        <w:t xml:space="preserve">sure that the </w:t>
      </w:r>
      <w:r w:rsidR="001A4F65" w:rsidRP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COM</w:t>
      </w:r>
      <w:r w:rsidR="001A4F65" w:rsidRP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 xml:space="preserve"> description on line 75 matches the chosen available port in step 2.2. If it doesn</w:t>
      </w:r>
      <w:r w:rsidR="001A4F65" w:rsidRP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t match, change the numerical value in the experiment control script (e.g.</w:t>
      </w:r>
      <w:r w:rsid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 xml:space="preserve"> from </w:t>
      </w:r>
      <w:r w:rsidR="001A4F65" w:rsidRP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COM3</w:t>
      </w:r>
      <w:r w:rsidR="001A4F65" w:rsidRP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 xml:space="preserve"> to </w:t>
      </w:r>
      <w:r w:rsidR="001A4F65" w:rsidRP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COM4</w:t>
      </w:r>
      <w:r w:rsidR="001A4F65" w:rsidRPr="005E5E19">
        <w:rPr>
          <w:rFonts w:eastAsia="Times New Roman"/>
          <w:highlight w:val="yellow"/>
          <w:shd w:val="clear" w:color="auto" w:fill="FFFF00"/>
          <w:lang w:val="en-GB" w:eastAsia="de-DE"/>
        </w:rPr>
        <w:t>'</w:t>
      </w:r>
      <w:r w:rsidRPr="005E5E19">
        <w:rPr>
          <w:rFonts w:eastAsia="Times New Roman"/>
          <w:highlight w:val="yellow"/>
          <w:shd w:val="clear" w:color="auto" w:fill="FFFF00"/>
          <w:lang w:val="en-GB" w:eastAsia="de-DE"/>
        </w:rPr>
        <w:t>).</w:t>
      </w:r>
    </w:p>
    <w:p w14:paraId="2519BC1B" w14:textId="77777777" w:rsidR="00B727B9" w:rsidRPr="00CE3927" w:rsidRDefault="00B727B9" w:rsidP="00CE3927">
      <w:pPr>
        <w:pStyle w:val="ListParagraph"/>
        <w:widowControl/>
        <w:ind w:left="0"/>
        <w:rPr>
          <w:rFonts w:eastAsia="Times New Roman"/>
          <w:shd w:val="clear" w:color="auto" w:fill="FFFF00"/>
          <w:lang w:val="en-GB" w:eastAsia="de-DE"/>
        </w:rPr>
      </w:pPr>
    </w:p>
    <w:p w14:paraId="67521CBE" w14:textId="77777777" w:rsidR="00B727B9" w:rsidRPr="00C61595" w:rsidRDefault="000044DC" w:rsidP="00084ABE">
      <w:pPr>
        <w:pStyle w:val="ListParagraph"/>
        <w:widowControl/>
        <w:numPr>
          <w:ilvl w:val="1"/>
          <w:numId w:val="24"/>
        </w:numPr>
        <w:ind w:left="0" w:firstLine="0"/>
        <w:rPr>
          <w:rFonts w:eastAsia="Times New Roman"/>
          <w:highlight w:val="yellow"/>
          <w:shd w:val="clear" w:color="auto" w:fill="FFFF00"/>
          <w:lang w:val="en-GB" w:eastAsia="de-DE"/>
        </w:rPr>
      </w:pPr>
      <w:r w:rsidRPr="00C61595">
        <w:rPr>
          <w:rFonts w:eastAsia="Times New Roman"/>
          <w:highlight w:val="yellow"/>
          <w:shd w:val="clear" w:color="auto" w:fill="FFFF00"/>
          <w:lang w:val="en-GB" w:eastAsia="de-DE"/>
        </w:rPr>
        <w:t>Gently place the rats in the chamber.</w:t>
      </w:r>
    </w:p>
    <w:p w14:paraId="5425830F" w14:textId="77777777" w:rsidR="00B727B9" w:rsidRPr="00CE3927" w:rsidRDefault="00B727B9" w:rsidP="00CE3927">
      <w:pPr>
        <w:pStyle w:val="ListParagraph"/>
        <w:widowControl/>
        <w:ind w:left="0"/>
        <w:rPr>
          <w:rFonts w:eastAsia="Times New Roman"/>
          <w:shd w:val="clear" w:color="auto" w:fill="FFFF00"/>
          <w:lang w:val="en-GB" w:eastAsia="de-DE"/>
        </w:rPr>
      </w:pPr>
    </w:p>
    <w:p w14:paraId="3E21AEB7" w14:textId="62996182" w:rsidR="00F14C1C" w:rsidRPr="00881D79" w:rsidRDefault="000044DC" w:rsidP="00084ABE">
      <w:pPr>
        <w:pStyle w:val="ListParagraph"/>
        <w:widowControl/>
        <w:numPr>
          <w:ilvl w:val="1"/>
          <w:numId w:val="24"/>
        </w:numPr>
        <w:ind w:left="0" w:firstLine="0"/>
        <w:rPr>
          <w:rFonts w:eastAsia="Times New Roman"/>
          <w:highlight w:val="yellow"/>
          <w:shd w:val="clear" w:color="auto" w:fill="FFFF00"/>
          <w:lang w:val="en-GB" w:eastAsia="de-DE"/>
        </w:rPr>
      </w:pPr>
      <w:r w:rsidRPr="00881D79">
        <w:rPr>
          <w:rFonts w:eastAsia="Times New Roman"/>
          <w:highlight w:val="yellow"/>
          <w:shd w:val="clear" w:color="auto" w:fill="FFFF00"/>
          <w:lang w:val="en-GB" w:eastAsia="de-DE"/>
        </w:rPr>
        <w:t xml:space="preserve">In the opened User script, click on the </w:t>
      </w:r>
      <w:r w:rsidRPr="00881D79">
        <w:rPr>
          <w:rFonts w:eastAsia="Times New Roman"/>
          <w:b/>
          <w:bCs/>
          <w:highlight w:val="yellow"/>
          <w:shd w:val="clear" w:color="auto" w:fill="FFFF00"/>
          <w:lang w:val="en-GB" w:eastAsia="de-DE"/>
        </w:rPr>
        <w:t>EDITOR</w:t>
      </w:r>
      <w:r w:rsidRPr="00881D79">
        <w:rPr>
          <w:rFonts w:eastAsia="Times New Roman"/>
          <w:highlight w:val="yellow"/>
          <w:shd w:val="clear" w:color="auto" w:fill="FFFF00"/>
          <w:lang w:val="en-GB" w:eastAsia="de-DE"/>
        </w:rPr>
        <w:t xml:space="preserve"> toolbar tab on the top half of the screen, </w:t>
      </w:r>
      <w:r w:rsidR="00DC41DE">
        <w:rPr>
          <w:rFonts w:eastAsia="Times New Roman"/>
          <w:highlight w:val="yellow"/>
          <w:shd w:val="clear" w:color="auto" w:fill="FFFF00"/>
          <w:lang w:val="en-GB" w:eastAsia="de-DE"/>
        </w:rPr>
        <w:t xml:space="preserve">and </w:t>
      </w:r>
      <w:r w:rsidRPr="00881D79">
        <w:rPr>
          <w:rFonts w:eastAsia="Times New Roman"/>
          <w:highlight w:val="yellow"/>
          <w:shd w:val="clear" w:color="auto" w:fill="FFFF00"/>
          <w:lang w:val="en-GB" w:eastAsia="de-DE"/>
        </w:rPr>
        <w:t xml:space="preserve">then click on the green play button </w:t>
      </w:r>
      <w:r w:rsidRPr="00881D79">
        <w:rPr>
          <w:rFonts w:eastAsia="Times New Roman"/>
          <w:b/>
          <w:bCs/>
          <w:highlight w:val="yellow"/>
          <w:shd w:val="clear" w:color="auto" w:fill="FFFF00"/>
          <w:lang w:val="en-GB" w:eastAsia="de-DE"/>
        </w:rPr>
        <w:t>Run</w:t>
      </w:r>
      <w:r w:rsidRPr="00881D79">
        <w:rPr>
          <w:rFonts w:eastAsia="Times New Roman"/>
          <w:highlight w:val="yellow"/>
          <w:shd w:val="clear" w:color="auto" w:fill="FFFF00"/>
          <w:lang w:val="en-GB" w:eastAsia="de-DE"/>
        </w:rPr>
        <w:t xml:space="preserve">. Check </w:t>
      </w:r>
      <w:r w:rsidR="00DC41DE">
        <w:rPr>
          <w:rFonts w:eastAsia="Times New Roman"/>
          <w:highlight w:val="yellow"/>
          <w:shd w:val="clear" w:color="auto" w:fill="FFFF00"/>
          <w:lang w:val="en-GB" w:eastAsia="de-DE"/>
        </w:rPr>
        <w:t>whether</w:t>
      </w:r>
      <w:r w:rsidR="00DC41DE" w:rsidRPr="00881D79">
        <w:rPr>
          <w:rFonts w:eastAsia="Times New Roman"/>
          <w:highlight w:val="yellow"/>
          <w:shd w:val="clear" w:color="auto" w:fill="FFFF00"/>
          <w:lang w:val="en-GB" w:eastAsia="de-DE"/>
        </w:rPr>
        <w:t xml:space="preserve"> </w:t>
      </w:r>
      <w:r w:rsidRPr="00881D79">
        <w:rPr>
          <w:rFonts w:eastAsia="Times New Roman"/>
          <w:highlight w:val="yellow"/>
          <w:shd w:val="clear" w:color="auto" w:fill="FFFF00"/>
          <w:lang w:val="en-GB" w:eastAsia="de-DE"/>
        </w:rPr>
        <w:t xml:space="preserve">the program is running correctly by reading the </w:t>
      </w:r>
      <w:r w:rsidR="00881D79">
        <w:rPr>
          <w:rFonts w:eastAsia="Times New Roman"/>
          <w:highlight w:val="yellow"/>
          <w:shd w:val="clear" w:color="auto" w:fill="FFFF00"/>
          <w:lang w:val="en-GB" w:eastAsia="de-DE"/>
        </w:rPr>
        <w:t>"Command Window" information</w:t>
      </w:r>
      <w:r w:rsidRPr="00881D79">
        <w:rPr>
          <w:rFonts w:eastAsia="Times New Roman"/>
          <w:highlight w:val="yellow"/>
          <w:shd w:val="clear" w:color="auto" w:fill="FFFF00"/>
          <w:lang w:val="en-GB" w:eastAsia="de-DE"/>
        </w:rPr>
        <w:t>.</w:t>
      </w:r>
    </w:p>
    <w:p w14:paraId="2D387B46" w14:textId="77777777" w:rsidR="00B727B9" w:rsidRPr="00CE3927" w:rsidRDefault="00B727B9" w:rsidP="00CE3927">
      <w:pPr>
        <w:pStyle w:val="ListParagraph"/>
        <w:widowControl/>
        <w:ind w:left="0"/>
        <w:rPr>
          <w:rFonts w:eastAsia="Times New Roman"/>
          <w:shd w:val="clear" w:color="auto" w:fill="FFFF00"/>
          <w:lang w:val="en-GB" w:eastAsia="de-DE"/>
        </w:rPr>
      </w:pPr>
    </w:p>
    <w:p w14:paraId="6ADDE945" w14:textId="48FD81C5" w:rsidR="007E345A" w:rsidRPr="00EB5B91" w:rsidRDefault="00496908" w:rsidP="00084ABE">
      <w:pPr>
        <w:pStyle w:val="ListParagraph"/>
        <w:widowControl/>
        <w:numPr>
          <w:ilvl w:val="1"/>
          <w:numId w:val="24"/>
        </w:numPr>
        <w:ind w:left="0" w:firstLine="0"/>
        <w:rPr>
          <w:rFonts w:eastAsia="Times New Roman"/>
          <w:highlight w:val="yellow"/>
          <w:shd w:val="clear" w:color="auto" w:fill="FFFF00"/>
          <w:lang w:val="en-GB" w:eastAsia="de-DE"/>
        </w:rPr>
      </w:pPr>
      <w:r w:rsidRPr="00EB5B91">
        <w:rPr>
          <w:rFonts w:eastAsia="Times New Roman"/>
          <w:highlight w:val="yellow"/>
          <w:shd w:val="clear" w:color="auto" w:fill="FFFF00"/>
          <w:lang w:val="en-GB" w:eastAsia="de-DE"/>
        </w:rPr>
        <w:t>T</w:t>
      </w:r>
      <w:r w:rsidR="000044DC" w:rsidRPr="00EB5B91">
        <w:rPr>
          <w:rFonts w:eastAsia="Times New Roman"/>
          <w:highlight w:val="yellow"/>
          <w:shd w:val="clear" w:color="auto" w:fill="FFFF00"/>
          <w:lang w:val="en-GB" w:eastAsia="de-DE"/>
        </w:rPr>
        <w:t xml:space="preserve">o stop the experiment at any time, press the escape key </w:t>
      </w:r>
      <w:r w:rsidR="000044DC" w:rsidRPr="001D4E90">
        <w:rPr>
          <w:rFonts w:eastAsia="Times New Roman"/>
          <w:b/>
          <w:bCs/>
          <w:highlight w:val="yellow"/>
          <w:shd w:val="clear" w:color="auto" w:fill="FFFF00"/>
          <w:lang w:val="en-GB" w:eastAsia="de-DE"/>
        </w:rPr>
        <w:t>ESC</w:t>
      </w:r>
      <w:r w:rsidR="000044DC" w:rsidRPr="00EB5B91">
        <w:rPr>
          <w:rFonts w:eastAsia="Times New Roman"/>
          <w:highlight w:val="yellow"/>
          <w:shd w:val="clear" w:color="auto" w:fill="FFFF00"/>
          <w:lang w:val="en-GB" w:eastAsia="de-DE"/>
        </w:rPr>
        <w:t xml:space="preserve"> on the computer</w:t>
      </w:r>
      <w:r w:rsidR="001A4F65" w:rsidRPr="00EB5B91">
        <w:rPr>
          <w:rFonts w:eastAsia="Times New Roman"/>
          <w:highlight w:val="yellow"/>
          <w:shd w:val="clear" w:color="auto" w:fill="FFFF00"/>
          <w:lang w:val="en-GB" w:eastAsia="de-DE"/>
        </w:rPr>
        <w:t>'</w:t>
      </w:r>
      <w:r w:rsidR="000044DC" w:rsidRPr="00EB5B91">
        <w:rPr>
          <w:rFonts w:eastAsia="Times New Roman"/>
          <w:highlight w:val="yellow"/>
          <w:shd w:val="clear" w:color="auto" w:fill="FFFF00"/>
          <w:lang w:val="en-GB" w:eastAsia="de-DE"/>
        </w:rPr>
        <w:t xml:space="preserve">s keyboard. Wait for a message to appear on the Command Window display. Type in </w:t>
      </w:r>
      <w:r w:rsidR="001A4F65" w:rsidRPr="00EB5B91">
        <w:rPr>
          <w:rFonts w:eastAsia="Times New Roman"/>
          <w:highlight w:val="yellow"/>
          <w:shd w:val="clear" w:color="auto" w:fill="FFFF00"/>
          <w:lang w:val="en-GB" w:eastAsia="de-DE"/>
        </w:rPr>
        <w:t>"</w:t>
      </w:r>
      <w:r w:rsidR="000044DC" w:rsidRPr="00EB5B91">
        <w:rPr>
          <w:rFonts w:eastAsia="Times New Roman"/>
          <w:highlight w:val="yellow"/>
          <w:shd w:val="clear" w:color="auto" w:fill="FFFF00"/>
          <w:lang w:val="en-GB" w:eastAsia="de-DE"/>
        </w:rPr>
        <w:t>y</w:t>
      </w:r>
      <w:r w:rsidR="001A4F65" w:rsidRPr="00EB5B91">
        <w:rPr>
          <w:rFonts w:eastAsia="Times New Roman"/>
          <w:highlight w:val="yellow"/>
          <w:shd w:val="clear" w:color="auto" w:fill="FFFF00"/>
          <w:lang w:val="en-GB" w:eastAsia="de-DE"/>
        </w:rPr>
        <w:t>"</w:t>
      </w:r>
      <w:r w:rsidR="000044DC" w:rsidRPr="00EB5B91">
        <w:rPr>
          <w:rFonts w:eastAsia="Times New Roman"/>
          <w:highlight w:val="yellow"/>
          <w:shd w:val="clear" w:color="auto" w:fill="FFFF00"/>
          <w:lang w:val="en-GB" w:eastAsia="de-DE"/>
        </w:rPr>
        <w:t xml:space="preserve"> and press the </w:t>
      </w:r>
      <w:r w:rsidR="001D4E90" w:rsidRPr="001D4E90">
        <w:rPr>
          <w:rFonts w:eastAsia="Times New Roman"/>
          <w:b/>
          <w:bCs/>
          <w:highlight w:val="yellow"/>
          <w:shd w:val="clear" w:color="auto" w:fill="FFFF00"/>
          <w:lang w:val="en-GB" w:eastAsia="de-DE"/>
        </w:rPr>
        <w:t>E</w:t>
      </w:r>
      <w:r w:rsidR="000044DC" w:rsidRPr="001D4E90">
        <w:rPr>
          <w:rFonts w:eastAsia="Times New Roman"/>
          <w:b/>
          <w:bCs/>
          <w:highlight w:val="yellow"/>
          <w:shd w:val="clear" w:color="auto" w:fill="FFFF00"/>
          <w:lang w:val="en-GB" w:eastAsia="de-DE"/>
        </w:rPr>
        <w:t>nter</w:t>
      </w:r>
      <w:r w:rsidR="000044DC" w:rsidRPr="00EB5B91">
        <w:rPr>
          <w:rFonts w:eastAsia="Times New Roman"/>
          <w:highlight w:val="yellow"/>
          <w:shd w:val="clear" w:color="auto" w:fill="FFFF00"/>
          <w:lang w:val="en-GB" w:eastAsia="de-DE"/>
        </w:rPr>
        <w:t xml:space="preserve"> key on the computer</w:t>
      </w:r>
      <w:r w:rsidR="001A4F65" w:rsidRPr="00EB5B91">
        <w:rPr>
          <w:rFonts w:eastAsia="Times New Roman"/>
          <w:highlight w:val="yellow"/>
          <w:shd w:val="clear" w:color="auto" w:fill="FFFF00"/>
          <w:lang w:val="en-GB" w:eastAsia="de-DE"/>
        </w:rPr>
        <w:t>'</w:t>
      </w:r>
      <w:r w:rsidR="000044DC" w:rsidRPr="00EB5B91">
        <w:rPr>
          <w:rFonts w:eastAsia="Times New Roman"/>
          <w:highlight w:val="yellow"/>
          <w:shd w:val="clear" w:color="auto" w:fill="FFFF00"/>
          <w:lang w:val="en-GB" w:eastAsia="de-DE"/>
        </w:rPr>
        <w:t>s keyboard to stop the current session and save the acquired data.</w:t>
      </w:r>
    </w:p>
    <w:p w14:paraId="5E4AE8C9" w14:textId="77777777" w:rsidR="007E345A" w:rsidRPr="00CE3927" w:rsidRDefault="007E345A" w:rsidP="00CE3927">
      <w:pPr>
        <w:pStyle w:val="ListParagraph"/>
        <w:widowControl/>
        <w:ind w:left="0"/>
        <w:rPr>
          <w:rFonts w:eastAsia="Times New Roman"/>
          <w:shd w:val="clear" w:color="auto" w:fill="FFFF00"/>
          <w:lang w:val="en-GB" w:eastAsia="de-DE"/>
        </w:rPr>
      </w:pPr>
    </w:p>
    <w:p w14:paraId="7AD1566F" w14:textId="79891776" w:rsidR="00B13D73" w:rsidRPr="00CE3927" w:rsidRDefault="000044DC" w:rsidP="00084ABE">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lastRenderedPageBreak/>
        <w:t xml:space="preserve">When the habituation or session time or trial limit is reached (step 4.1.1 or 4.2.5., respectively), check </w:t>
      </w:r>
      <w:r w:rsidR="00A744B8">
        <w:rPr>
          <w:rFonts w:eastAsia="Times New Roman"/>
          <w:lang w:val="en-GB" w:eastAsia="de-DE"/>
        </w:rPr>
        <w:t>the</w:t>
      </w:r>
      <w:r w:rsidRPr="00CE3927">
        <w:rPr>
          <w:rFonts w:eastAsia="Times New Roman"/>
          <w:lang w:val="en-GB" w:eastAsia="de-DE"/>
        </w:rPr>
        <w:t xml:space="preserve"> message </w:t>
      </w:r>
      <w:r w:rsidR="00A744B8">
        <w:rPr>
          <w:rFonts w:eastAsia="Times New Roman"/>
          <w:lang w:val="en-GB" w:eastAsia="de-DE"/>
        </w:rPr>
        <w:t xml:space="preserve">that </w:t>
      </w:r>
      <w:r w:rsidRPr="00CE3927">
        <w:rPr>
          <w:rFonts w:eastAsia="Times New Roman"/>
          <w:lang w:val="en-GB" w:eastAsia="de-DE"/>
        </w:rPr>
        <w:t>appear</w:t>
      </w:r>
      <w:r w:rsidR="00A744B8">
        <w:rPr>
          <w:rFonts w:eastAsia="Times New Roman"/>
          <w:lang w:val="en-GB" w:eastAsia="de-DE"/>
        </w:rPr>
        <w:t>s</w:t>
      </w:r>
      <w:r w:rsidRPr="00CE3927">
        <w:rPr>
          <w:rFonts w:eastAsia="Times New Roman"/>
          <w:lang w:val="en-GB" w:eastAsia="de-DE"/>
        </w:rPr>
        <w:t xml:space="preserve"> on the Command Window' display. Type in </w:t>
      </w:r>
      <w:r w:rsidR="001A4F65" w:rsidRPr="00CE3927">
        <w:rPr>
          <w:rFonts w:eastAsia="Times New Roman"/>
          <w:lang w:val="en-GB" w:eastAsia="de-DE"/>
        </w:rPr>
        <w:t>"</w:t>
      </w:r>
      <w:r w:rsidRPr="00CE3927">
        <w:rPr>
          <w:rFonts w:eastAsia="Times New Roman"/>
          <w:lang w:val="en-GB" w:eastAsia="de-DE"/>
        </w:rPr>
        <w:t>y</w:t>
      </w:r>
      <w:r w:rsidR="001A4F65" w:rsidRPr="00CE3927">
        <w:rPr>
          <w:rFonts w:eastAsia="Times New Roman"/>
          <w:lang w:val="en-GB" w:eastAsia="de-DE"/>
        </w:rPr>
        <w:t>"</w:t>
      </w:r>
      <w:r w:rsidRPr="00CE3927">
        <w:rPr>
          <w:rFonts w:eastAsia="Times New Roman"/>
          <w:lang w:val="en-GB" w:eastAsia="de-DE"/>
        </w:rPr>
        <w:t xml:space="preserve"> and press the </w:t>
      </w:r>
      <w:r w:rsidR="00A744B8" w:rsidRPr="00A744B8">
        <w:rPr>
          <w:rFonts w:eastAsia="Times New Roman"/>
          <w:b/>
          <w:bCs/>
          <w:lang w:val="en-GB" w:eastAsia="de-DE"/>
        </w:rPr>
        <w:t>E</w:t>
      </w:r>
      <w:r w:rsidRPr="00A744B8">
        <w:rPr>
          <w:rFonts w:eastAsia="Times New Roman"/>
          <w:b/>
          <w:bCs/>
          <w:lang w:val="en-GB" w:eastAsia="de-DE"/>
        </w:rPr>
        <w:t>nter</w:t>
      </w:r>
      <w:r w:rsidRPr="00CE3927">
        <w:rPr>
          <w:rFonts w:eastAsia="Times New Roman"/>
          <w:lang w:val="en-GB" w:eastAsia="de-DE"/>
        </w:rPr>
        <w:t xml:space="preserve"> key on the computer</w:t>
      </w:r>
      <w:r w:rsidR="001A4F65" w:rsidRPr="00CE3927">
        <w:rPr>
          <w:rFonts w:eastAsia="Times New Roman"/>
          <w:lang w:val="en-GB" w:eastAsia="de-DE"/>
        </w:rPr>
        <w:t>'</w:t>
      </w:r>
      <w:r w:rsidRPr="00CE3927">
        <w:rPr>
          <w:rFonts w:eastAsia="Times New Roman"/>
          <w:lang w:val="en-GB" w:eastAsia="de-DE"/>
        </w:rPr>
        <w:t>s keyboard to stop the current session.</w:t>
      </w:r>
    </w:p>
    <w:p w14:paraId="4BEDE459" w14:textId="77777777" w:rsidR="00B727B9" w:rsidRPr="00CE3927" w:rsidRDefault="00B727B9" w:rsidP="00CE3927">
      <w:pPr>
        <w:pStyle w:val="ListParagraph"/>
        <w:widowControl/>
        <w:ind w:left="0"/>
        <w:rPr>
          <w:rFonts w:eastAsia="Times New Roman"/>
          <w:lang w:val="en-GB" w:eastAsia="de-DE"/>
        </w:rPr>
      </w:pPr>
    </w:p>
    <w:p w14:paraId="005E0646" w14:textId="77777777" w:rsidR="00F14C1C" w:rsidRPr="00CE3927" w:rsidRDefault="000044DC" w:rsidP="00CE3927">
      <w:pPr>
        <w:widowControl/>
        <w:rPr>
          <w:rFonts w:eastAsia="Times New Roman"/>
          <w:lang w:val="en-GB" w:eastAsia="de-DE"/>
        </w:rPr>
      </w:pPr>
      <w:r w:rsidRPr="00CE3927">
        <w:rPr>
          <w:rFonts w:eastAsia="Times New Roman"/>
          <w:lang w:val="en-GB" w:eastAsia="de-DE"/>
        </w:rPr>
        <w:t>NOTE: The message will only be shown at the beginning of a new trial and will stop the ongoing session until an answer is typed in (</w:t>
      </w:r>
      <w:r w:rsidR="001A4F65" w:rsidRPr="00CE3927">
        <w:rPr>
          <w:rFonts w:eastAsia="Times New Roman"/>
          <w:lang w:val="en-GB" w:eastAsia="de-DE"/>
        </w:rPr>
        <w:t>"</w:t>
      </w:r>
      <w:r w:rsidRPr="00CE3927">
        <w:rPr>
          <w:rFonts w:eastAsia="Times New Roman"/>
          <w:lang w:val="en-GB" w:eastAsia="de-DE"/>
        </w:rPr>
        <w:t>y</w:t>
      </w:r>
      <w:r w:rsidR="001A4F65" w:rsidRPr="00CE3927">
        <w:rPr>
          <w:rFonts w:eastAsia="Times New Roman"/>
          <w:lang w:val="en-GB" w:eastAsia="de-DE"/>
        </w:rPr>
        <w:t>"</w:t>
      </w:r>
      <w:r w:rsidRPr="00CE3927">
        <w:rPr>
          <w:rFonts w:eastAsia="Times New Roman"/>
          <w:lang w:val="en-GB" w:eastAsia="de-DE"/>
        </w:rPr>
        <w:t xml:space="preserve"> to stop the session or </w:t>
      </w:r>
      <w:r w:rsidR="001A4F65" w:rsidRPr="00CE3927">
        <w:rPr>
          <w:rFonts w:eastAsia="Times New Roman"/>
          <w:lang w:val="en-GB" w:eastAsia="de-DE"/>
        </w:rPr>
        <w:t>"</w:t>
      </w:r>
      <w:r w:rsidRPr="00CE3927">
        <w:rPr>
          <w:rFonts w:eastAsia="Times New Roman"/>
          <w:lang w:val="en-GB" w:eastAsia="de-DE"/>
        </w:rPr>
        <w:t>n</w:t>
      </w:r>
      <w:r w:rsidR="001A4F65" w:rsidRPr="00CE3927">
        <w:rPr>
          <w:rFonts w:eastAsia="Times New Roman"/>
          <w:lang w:val="en-GB" w:eastAsia="de-DE"/>
        </w:rPr>
        <w:t>"</w:t>
      </w:r>
      <w:r w:rsidRPr="00CE3927">
        <w:rPr>
          <w:rFonts w:eastAsia="Times New Roman"/>
          <w:lang w:val="en-GB" w:eastAsia="de-DE"/>
        </w:rPr>
        <w:t xml:space="preserve"> to continue the experiment).</w:t>
      </w:r>
    </w:p>
    <w:p w14:paraId="32235A09" w14:textId="77777777" w:rsidR="00B727B9" w:rsidRPr="00CE3927" w:rsidRDefault="00B727B9" w:rsidP="00CE3927">
      <w:pPr>
        <w:widowControl/>
        <w:rPr>
          <w:rFonts w:eastAsia="Times New Roman"/>
          <w:lang w:val="en-GB" w:eastAsia="de-DE"/>
        </w:rPr>
      </w:pPr>
    </w:p>
    <w:p w14:paraId="1141E45D" w14:textId="0EC88DC2" w:rsidR="00F14C1C" w:rsidRPr="00CE3927" w:rsidRDefault="000044DC" w:rsidP="00084ABE">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t xml:space="preserve">In the case of a habituation session, </w:t>
      </w:r>
      <w:r w:rsidR="00337A3D">
        <w:rPr>
          <w:rFonts w:eastAsia="Times New Roman"/>
          <w:lang w:val="en-GB" w:eastAsia="de-DE"/>
        </w:rPr>
        <w:t>check</w:t>
      </w:r>
      <w:r w:rsidRPr="00CE3927">
        <w:rPr>
          <w:rFonts w:eastAsia="Times New Roman"/>
          <w:lang w:val="en-GB" w:eastAsia="de-DE"/>
        </w:rPr>
        <w:t xml:space="preserve"> whether the rat consumed all the food pellets. Repeat the habituation stage until all </w:t>
      </w:r>
      <w:r w:rsidR="00DC41DE">
        <w:rPr>
          <w:rFonts w:eastAsia="Times New Roman"/>
          <w:lang w:val="en-GB" w:eastAsia="de-DE"/>
        </w:rPr>
        <w:t xml:space="preserve">the </w:t>
      </w:r>
      <w:r w:rsidRPr="00CE3927">
        <w:rPr>
          <w:rFonts w:eastAsia="Times New Roman"/>
          <w:lang w:val="en-GB" w:eastAsia="de-DE"/>
        </w:rPr>
        <w:t>pellets are consumed before advancing to the next habituation stage or, after the second stage, start the 5-CSRTT training.</w:t>
      </w:r>
    </w:p>
    <w:p w14:paraId="27E28486" w14:textId="77777777" w:rsidR="00B727B9" w:rsidRPr="00CE3927" w:rsidRDefault="00B727B9" w:rsidP="00CE3927">
      <w:pPr>
        <w:pStyle w:val="ListParagraph"/>
        <w:widowControl/>
        <w:ind w:left="0"/>
        <w:rPr>
          <w:rFonts w:eastAsia="Times New Roman"/>
          <w:lang w:val="en-GB" w:eastAsia="de-DE"/>
        </w:rPr>
      </w:pPr>
    </w:p>
    <w:p w14:paraId="3802E01F" w14:textId="1B55EFEC" w:rsidR="00B727B9" w:rsidRPr="00CE3927" w:rsidRDefault="000044DC" w:rsidP="00084ABE">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t>After the session, clean the walls and floor of the operant chamber</w:t>
      </w:r>
      <w:r w:rsidR="00BC011A">
        <w:rPr>
          <w:rFonts w:eastAsia="Times New Roman"/>
          <w:lang w:val="en-GB" w:eastAsia="de-DE"/>
        </w:rPr>
        <w:t>,</w:t>
      </w:r>
      <w:r w:rsidRPr="00CE3927">
        <w:rPr>
          <w:rFonts w:eastAsia="Times New Roman"/>
          <w:lang w:val="en-GB" w:eastAsia="de-DE"/>
        </w:rPr>
        <w:t xml:space="preserve"> e.g.</w:t>
      </w:r>
      <w:r w:rsidR="00BC011A">
        <w:rPr>
          <w:rFonts w:eastAsia="Times New Roman"/>
          <w:lang w:val="en-GB" w:eastAsia="de-DE"/>
        </w:rPr>
        <w:t>,</w:t>
      </w:r>
      <w:r w:rsidRPr="00CE3927">
        <w:rPr>
          <w:rFonts w:eastAsia="Times New Roman"/>
          <w:lang w:val="en-GB" w:eastAsia="de-DE"/>
        </w:rPr>
        <w:t xml:space="preserve"> with a 70% ethanol solution and paper towel. Before introducing the next rat, wait</w:t>
      </w:r>
      <w:r w:rsidR="00BC011A">
        <w:rPr>
          <w:rFonts w:eastAsia="Times New Roman"/>
          <w:lang w:val="en-GB" w:eastAsia="de-DE"/>
        </w:rPr>
        <w:t xml:space="preserve"> for</w:t>
      </w:r>
      <w:r w:rsidRPr="00CE3927">
        <w:rPr>
          <w:rFonts w:eastAsia="Times New Roman"/>
          <w:lang w:val="en-GB" w:eastAsia="de-DE"/>
        </w:rPr>
        <w:t xml:space="preserve"> 2</w:t>
      </w:r>
      <w:r w:rsidR="00DC41DE">
        <w:rPr>
          <w:rFonts w:eastAsia="Times New Roman"/>
          <w:lang w:val="en-GB" w:eastAsia="de-DE"/>
        </w:rPr>
        <w:t>–</w:t>
      </w:r>
      <w:r w:rsidRPr="00CE3927">
        <w:rPr>
          <w:rFonts w:eastAsia="Times New Roman"/>
          <w:lang w:val="en-GB" w:eastAsia="de-DE"/>
        </w:rPr>
        <w:t>3 min until the ethanol smell dissipates.</w:t>
      </w:r>
    </w:p>
    <w:p w14:paraId="615CDE20" w14:textId="77777777" w:rsidR="00B727B9" w:rsidRPr="00CE3927" w:rsidRDefault="00B727B9" w:rsidP="00CE3927">
      <w:pPr>
        <w:pStyle w:val="ListParagraph"/>
        <w:widowControl/>
        <w:ind w:left="0"/>
        <w:rPr>
          <w:rFonts w:eastAsia="Times New Roman"/>
          <w:lang w:val="en-GB" w:eastAsia="de-DE"/>
        </w:rPr>
      </w:pPr>
    </w:p>
    <w:p w14:paraId="42C25BCC" w14:textId="77777777" w:rsidR="003921FD" w:rsidRPr="00CE3927" w:rsidRDefault="000044DC" w:rsidP="00084ABE">
      <w:pPr>
        <w:pStyle w:val="ListParagraph"/>
        <w:widowControl/>
        <w:numPr>
          <w:ilvl w:val="1"/>
          <w:numId w:val="24"/>
        </w:numPr>
        <w:ind w:left="0" w:firstLine="0"/>
        <w:rPr>
          <w:rFonts w:eastAsia="Times New Roman"/>
          <w:lang w:val="en-GB" w:eastAsia="de-DE"/>
        </w:rPr>
      </w:pPr>
      <w:r w:rsidRPr="00CE3927">
        <w:rPr>
          <w:rFonts w:eastAsia="Times New Roman"/>
          <w:lang w:val="en-GB" w:eastAsia="de-DE"/>
        </w:rPr>
        <w:t>When the experiment day is over, unplug the microcontroller USB from the computer. Optionally, close both scripts for hardware and experiment control.</w:t>
      </w:r>
      <w:bookmarkEnd w:id="0"/>
    </w:p>
    <w:p w14:paraId="354889B6" w14:textId="77777777" w:rsidR="00DF137E" w:rsidRPr="00CE3927" w:rsidRDefault="00DF137E" w:rsidP="00CE3927">
      <w:pPr>
        <w:widowControl/>
        <w:rPr>
          <w:rFonts w:eastAsia="Times New Roman"/>
          <w:lang w:val="en-GB" w:eastAsia="de-DE"/>
        </w:rPr>
      </w:pPr>
    </w:p>
    <w:p w14:paraId="3AD7D479" w14:textId="77777777" w:rsidR="00DF137E" w:rsidRDefault="00DF137E" w:rsidP="00CE3927">
      <w:pPr>
        <w:widowControl/>
        <w:rPr>
          <w:rFonts w:eastAsia="Times New Roman"/>
          <w:b/>
          <w:bCs/>
          <w:lang w:val="en-GB" w:eastAsia="de-DE"/>
        </w:rPr>
      </w:pPr>
      <w:r w:rsidRPr="00CE3927">
        <w:rPr>
          <w:rFonts w:eastAsia="Times New Roman"/>
          <w:b/>
          <w:bCs/>
          <w:lang w:val="en-GB" w:eastAsia="de-DE"/>
        </w:rPr>
        <w:t>REPRESENTATIVE RESULTS:</w:t>
      </w:r>
    </w:p>
    <w:p w14:paraId="04FEF922" w14:textId="77777777" w:rsidR="00F438ED" w:rsidRPr="00CE3927" w:rsidRDefault="00F438ED" w:rsidP="00CE3927">
      <w:pPr>
        <w:widowControl/>
        <w:rPr>
          <w:rFonts w:eastAsia="Times New Roman"/>
          <w:lang w:val="en-GB" w:eastAsia="de-DE"/>
        </w:rPr>
      </w:pPr>
    </w:p>
    <w:p w14:paraId="44A8324B" w14:textId="77777777" w:rsidR="00DF137E" w:rsidRDefault="00DF137E" w:rsidP="00CE3927">
      <w:pPr>
        <w:widowControl/>
        <w:rPr>
          <w:rFonts w:eastAsia="Times New Roman"/>
          <w:lang w:val="en-GB" w:eastAsia="de-DE"/>
        </w:rPr>
      </w:pPr>
      <w:r w:rsidRPr="00F438ED">
        <w:rPr>
          <w:rFonts w:eastAsia="Times New Roman"/>
          <w:lang w:val="en-GB" w:eastAsia="de-DE"/>
        </w:rPr>
        <w:t>[</w:t>
      </w:r>
      <w:r w:rsidRPr="00CE3927">
        <w:rPr>
          <w:rFonts w:eastAsia="Times New Roman"/>
          <w:lang w:val="en-GB" w:eastAsia="de-DE"/>
        </w:rPr>
        <w:t xml:space="preserve">Place </w:t>
      </w:r>
      <w:r w:rsidRPr="00F438ED">
        <w:rPr>
          <w:rFonts w:eastAsia="Times New Roman"/>
          <w:b/>
          <w:bCs/>
          <w:lang w:val="en-GB" w:eastAsia="de-DE"/>
        </w:rPr>
        <w:t>Figure 2</w:t>
      </w:r>
      <w:r w:rsidRPr="00CE3927">
        <w:rPr>
          <w:rFonts w:eastAsia="Times New Roman"/>
          <w:lang w:val="en-GB" w:eastAsia="de-DE"/>
        </w:rPr>
        <w:t xml:space="preserve"> here]</w:t>
      </w:r>
    </w:p>
    <w:p w14:paraId="039E2FC8" w14:textId="77777777" w:rsidR="00F438ED" w:rsidRPr="00CE3927" w:rsidRDefault="00F438ED" w:rsidP="00CE3927">
      <w:pPr>
        <w:widowControl/>
        <w:rPr>
          <w:rFonts w:eastAsia="Times New Roman"/>
          <w:lang w:val="en-GB" w:eastAsia="de-DE"/>
        </w:rPr>
      </w:pPr>
    </w:p>
    <w:p w14:paraId="669BB889" w14:textId="77777777" w:rsidR="00DF137E" w:rsidRPr="00CE3927" w:rsidRDefault="00DF137E" w:rsidP="00CE3927">
      <w:pPr>
        <w:widowControl/>
        <w:rPr>
          <w:rFonts w:eastAsia="Times New Roman"/>
          <w:lang w:val="en-GB" w:eastAsia="de-DE"/>
        </w:rPr>
      </w:pPr>
      <w:r w:rsidRPr="00CE3927">
        <w:rPr>
          <w:rFonts w:eastAsia="Times New Roman"/>
          <w:lang w:val="en-GB" w:eastAsia="de-DE"/>
        </w:rPr>
        <w:t xml:space="preserve">The fully customizable toolbox is easy to use and based on a single-board microcontroller and standard electrotechnical components. </w:t>
      </w:r>
      <w:r w:rsidRPr="007A48C3">
        <w:rPr>
          <w:rFonts w:eastAsia="Times New Roman"/>
          <w:b/>
          <w:bCs/>
          <w:lang w:val="en-GB" w:eastAsia="de-DE"/>
        </w:rPr>
        <w:t>Figure 3</w:t>
      </w:r>
      <w:r w:rsidRPr="00CE3927">
        <w:rPr>
          <w:rFonts w:eastAsia="Times New Roman"/>
          <w:lang w:val="en-GB" w:eastAsia="de-DE"/>
        </w:rPr>
        <w:t xml:space="preserve"> shows a simplified circuit and wiring diagram. The whole aperture consists of 5 LEDs as the light stimuli and </w:t>
      </w:r>
      <w:r w:rsidR="003D5CCF">
        <w:rPr>
          <w:rFonts w:eastAsia="Times New Roman"/>
          <w:lang w:val="en-GB" w:eastAsia="de-DE"/>
        </w:rPr>
        <w:t>five</w:t>
      </w:r>
      <w:r w:rsidRPr="00CE3927">
        <w:rPr>
          <w:rFonts w:eastAsia="Times New Roman"/>
          <w:lang w:val="en-GB" w:eastAsia="de-DE"/>
        </w:rPr>
        <w:t xml:space="preserve"> infrared sensors t</w:t>
      </w:r>
      <w:r w:rsidR="003D5CCF">
        <w:rPr>
          <w:rFonts w:eastAsia="Times New Roman"/>
          <w:lang w:val="en-GB" w:eastAsia="de-DE"/>
        </w:rPr>
        <w:t>o</w:t>
      </w:r>
      <w:r w:rsidRPr="00CE3927">
        <w:rPr>
          <w:rFonts w:eastAsia="Times New Roman"/>
          <w:lang w:val="en-GB" w:eastAsia="de-DE"/>
        </w:rPr>
        <w:t xml:space="preserve"> detect nose pokes. The house light consists of one strip with </w:t>
      </w:r>
      <w:r w:rsidR="007B6E3B">
        <w:rPr>
          <w:rFonts w:eastAsia="Times New Roman"/>
          <w:lang w:val="en-GB" w:eastAsia="de-DE"/>
        </w:rPr>
        <w:t>eight</w:t>
      </w:r>
      <w:r w:rsidRPr="00CE3927">
        <w:rPr>
          <w:rFonts w:eastAsia="Times New Roman"/>
          <w:lang w:val="en-GB" w:eastAsia="de-DE"/>
        </w:rPr>
        <w:t xml:space="preserve"> LEDs</w:t>
      </w:r>
      <w:r w:rsidR="003D5CCF">
        <w:rPr>
          <w:rFonts w:eastAsia="Times New Roman"/>
          <w:lang w:val="en-GB" w:eastAsia="de-DE"/>
        </w:rPr>
        <w:t>,</w:t>
      </w:r>
      <w:r w:rsidRPr="00CE3927">
        <w:rPr>
          <w:rFonts w:eastAsia="Times New Roman"/>
          <w:lang w:val="en-GB" w:eastAsia="de-DE"/>
        </w:rPr>
        <w:t xml:space="preserve"> and the food magazine is made out of an aperture with a flap door with a micro switch, a motor-driven pellet dispenser</w:t>
      </w:r>
      <w:r w:rsidR="003D5CCF">
        <w:rPr>
          <w:rFonts w:eastAsia="Times New Roman"/>
          <w:lang w:val="en-GB" w:eastAsia="de-DE"/>
        </w:rPr>
        <w:t>,</w:t>
      </w:r>
      <w:r w:rsidRPr="00CE3927">
        <w:rPr>
          <w:rFonts w:eastAsia="Times New Roman"/>
          <w:lang w:val="en-GB" w:eastAsia="de-DE"/>
        </w:rPr>
        <w:t xml:space="preserve"> and a strip with </w:t>
      </w:r>
      <w:r w:rsidR="007B6E3B">
        <w:rPr>
          <w:rFonts w:eastAsia="Times New Roman"/>
          <w:lang w:val="en-GB" w:eastAsia="de-DE"/>
        </w:rPr>
        <w:t>eight</w:t>
      </w:r>
      <w:r w:rsidRPr="00CE3927">
        <w:rPr>
          <w:rFonts w:eastAsia="Times New Roman"/>
          <w:lang w:val="en-GB" w:eastAsia="de-DE"/>
        </w:rPr>
        <w:t xml:space="preserve"> LEDs for lighting. The circuit also exemplifies connections </w:t>
      </w:r>
      <w:r w:rsidR="007B6E3B">
        <w:rPr>
          <w:rFonts w:eastAsia="Times New Roman"/>
          <w:lang w:val="en-GB" w:eastAsia="de-DE"/>
        </w:rPr>
        <w:t>for</w:t>
      </w:r>
      <w:r w:rsidRPr="00CE3927">
        <w:rPr>
          <w:rFonts w:eastAsia="Times New Roman"/>
          <w:lang w:val="en-GB" w:eastAsia="de-DE"/>
        </w:rPr>
        <w:t xml:space="preserve"> optional components such as the passive buzzer speaker for auditory feedback and a digital potentiometer for volume adjustment. For a list of the equipment used in </w:t>
      </w:r>
      <w:r w:rsidR="007B6E3B">
        <w:rPr>
          <w:rFonts w:eastAsia="Times New Roman"/>
          <w:lang w:val="en-GB" w:eastAsia="de-DE"/>
        </w:rPr>
        <w:t>developing</w:t>
      </w:r>
      <w:r w:rsidRPr="00CE3927">
        <w:rPr>
          <w:rFonts w:eastAsia="Times New Roman"/>
          <w:lang w:val="en-GB" w:eastAsia="de-DE"/>
        </w:rPr>
        <w:t xml:space="preserve"> this toolbox, please </w:t>
      </w:r>
      <w:r w:rsidR="007B6E3B">
        <w:rPr>
          <w:rFonts w:eastAsia="Times New Roman"/>
          <w:lang w:val="en-GB" w:eastAsia="de-DE"/>
        </w:rPr>
        <w:t xml:space="preserve">see </w:t>
      </w:r>
      <w:r w:rsidR="007B6E3B" w:rsidRPr="007B6E3B">
        <w:rPr>
          <w:rFonts w:eastAsia="Times New Roman"/>
          <w:b/>
          <w:bCs/>
          <w:lang w:val="en-GB" w:eastAsia="de-DE"/>
        </w:rPr>
        <w:t>Table of Materials</w:t>
      </w:r>
      <w:r w:rsidRPr="00CE3927">
        <w:rPr>
          <w:rFonts w:eastAsia="Times New Roman"/>
          <w:lang w:val="en-GB" w:eastAsia="de-DE"/>
        </w:rPr>
        <w:t>.</w:t>
      </w:r>
    </w:p>
    <w:p w14:paraId="7F035867" w14:textId="77777777" w:rsidR="006C53C0" w:rsidRDefault="006C53C0" w:rsidP="00CE3927">
      <w:pPr>
        <w:widowControl/>
        <w:rPr>
          <w:rFonts w:eastAsia="Times New Roman"/>
          <w:lang w:val="en-GB" w:eastAsia="de-DE"/>
        </w:rPr>
      </w:pPr>
    </w:p>
    <w:p w14:paraId="3E635231" w14:textId="77777777" w:rsidR="00DF137E" w:rsidRDefault="00DF137E" w:rsidP="00CE3927">
      <w:pPr>
        <w:widowControl/>
        <w:rPr>
          <w:rFonts w:eastAsia="Times New Roman"/>
          <w:lang w:val="en-GB" w:eastAsia="de-DE"/>
        </w:rPr>
      </w:pPr>
      <w:r w:rsidRPr="00CE3927">
        <w:rPr>
          <w:rFonts w:eastAsia="Times New Roman"/>
          <w:lang w:val="en-GB" w:eastAsia="de-DE"/>
        </w:rPr>
        <w:t xml:space="preserve">[Place </w:t>
      </w:r>
      <w:r w:rsidR="006C53C0" w:rsidRPr="006C53C0">
        <w:rPr>
          <w:rFonts w:eastAsia="Times New Roman"/>
          <w:b/>
          <w:bCs/>
          <w:lang w:val="en-GB" w:eastAsia="de-DE"/>
        </w:rPr>
        <w:t>F</w:t>
      </w:r>
      <w:r w:rsidRPr="006C53C0">
        <w:rPr>
          <w:rFonts w:eastAsia="Times New Roman"/>
          <w:b/>
          <w:bCs/>
          <w:lang w:val="en-GB" w:eastAsia="de-DE"/>
        </w:rPr>
        <w:t>igure 3</w:t>
      </w:r>
      <w:r w:rsidRPr="00CE3927">
        <w:rPr>
          <w:rFonts w:eastAsia="Times New Roman"/>
          <w:lang w:val="en-GB" w:eastAsia="de-DE"/>
        </w:rPr>
        <w:t xml:space="preserve"> here]</w:t>
      </w:r>
    </w:p>
    <w:p w14:paraId="0354F580" w14:textId="77777777" w:rsidR="006C53C0" w:rsidRPr="00CE3927" w:rsidRDefault="006C53C0" w:rsidP="00CE3927">
      <w:pPr>
        <w:widowControl/>
        <w:rPr>
          <w:rFonts w:eastAsia="Times New Roman"/>
          <w:lang w:val="en-GB" w:eastAsia="de-DE"/>
        </w:rPr>
      </w:pPr>
    </w:p>
    <w:p w14:paraId="6D5ADEDA" w14:textId="77777777" w:rsidR="00DF137E" w:rsidRDefault="00DF137E" w:rsidP="00CE3927">
      <w:pPr>
        <w:widowControl/>
        <w:rPr>
          <w:rFonts w:eastAsia="Times New Roman"/>
          <w:lang w:val="en-GB" w:eastAsia="de-DE"/>
        </w:rPr>
      </w:pPr>
      <w:r w:rsidRPr="00CE3927">
        <w:rPr>
          <w:rFonts w:eastAsia="Times New Roman"/>
          <w:lang w:val="en-GB" w:eastAsia="de-DE"/>
        </w:rPr>
        <w:t xml:space="preserve">[Place </w:t>
      </w:r>
      <w:r w:rsidR="00F55381" w:rsidRPr="00F55381">
        <w:rPr>
          <w:rFonts w:eastAsia="Times New Roman"/>
          <w:b/>
          <w:bCs/>
          <w:lang w:val="en-GB" w:eastAsia="de-DE"/>
        </w:rPr>
        <w:t>F</w:t>
      </w:r>
      <w:r w:rsidRPr="00F55381">
        <w:rPr>
          <w:rFonts w:eastAsia="Times New Roman"/>
          <w:b/>
          <w:bCs/>
          <w:lang w:val="en-GB" w:eastAsia="de-DE"/>
        </w:rPr>
        <w:t>igure 4</w:t>
      </w:r>
      <w:r w:rsidRPr="00CE3927">
        <w:rPr>
          <w:rFonts w:eastAsia="Times New Roman"/>
          <w:lang w:val="en-GB" w:eastAsia="de-DE"/>
        </w:rPr>
        <w:t xml:space="preserve"> here]</w:t>
      </w:r>
    </w:p>
    <w:p w14:paraId="5224499B" w14:textId="77777777" w:rsidR="00F55381" w:rsidRPr="00CE3927" w:rsidRDefault="00F55381" w:rsidP="00CE3927">
      <w:pPr>
        <w:widowControl/>
        <w:rPr>
          <w:rFonts w:eastAsia="Times New Roman"/>
          <w:lang w:val="en-GB" w:eastAsia="de-DE"/>
        </w:rPr>
      </w:pPr>
    </w:p>
    <w:p w14:paraId="5528AC2E" w14:textId="0E6CAC00" w:rsidR="00DF137E" w:rsidRDefault="00DF137E" w:rsidP="00CE3927">
      <w:pPr>
        <w:widowControl/>
        <w:rPr>
          <w:rFonts w:eastAsia="Times New Roman"/>
          <w:lang w:val="en-GB" w:eastAsia="de-DE"/>
        </w:rPr>
      </w:pPr>
      <w:r w:rsidRPr="00CE3927">
        <w:rPr>
          <w:rFonts w:eastAsia="Times New Roman"/>
          <w:lang w:val="en-GB" w:eastAsia="de-DE"/>
        </w:rPr>
        <w:t xml:space="preserve">Interactions between the different experiment control scripts can be seen in </w:t>
      </w:r>
      <w:r w:rsidRPr="00A232C6">
        <w:rPr>
          <w:rFonts w:eastAsia="Times New Roman"/>
          <w:b/>
          <w:bCs/>
          <w:lang w:val="en-GB" w:eastAsia="de-DE"/>
        </w:rPr>
        <w:t>Figure 4A</w:t>
      </w:r>
      <w:r w:rsidRPr="00CE3927">
        <w:rPr>
          <w:rFonts w:eastAsia="Times New Roman"/>
          <w:lang w:val="en-GB" w:eastAsia="de-DE"/>
        </w:rPr>
        <w:t xml:space="preserve">. The </w:t>
      </w:r>
      <w:r w:rsidR="001A4F65" w:rsidRPr="00CE3927">
        <w:rPr>
          <w:rFonts w:eastAsia="Times New Roman"/>
          <w:lang w:val="en-GB" w:eastAsia="de-DE"/>
        </w:rPr>
        <w:t>"</w:t>
      </w:r>
      <w:r w:rsidRPr="00CE3927">
        <w:rPr>
          <w:rFonts w:eastAsia="Times New Roman"/>
          <w:lang w:val="en-GB" w:eastAsia="de-DE"/>
        </w:rPr>
        <w:t>User</w:t>
      </w:r>
      <w:r w:rsidR="001A4F65" w:rsidRPr="00CE3927">
        <w:rPr>
          <w:rFonts w:eastAsia="Times New Roman"/>
          <w:lang w:val="en-GB" w:eastAsia="de-DE"/>
        </w:rPr>
        <w:t>"</w:t>
      </w:r>
      <w:r w:rsidRPr="00CE3927">
        <w:rPr>
          <w:rFonts w:eastAsia="Times New Roman"/>
          <w:lang w:val="en-GB" w:eastAsia="de-DE"/>
        </w:rPr>
        <w:t xml:space="preserve"> script includes all the parameters that define the experiment. There, variables </w:t>
      </w:r>
      <w:r w:rsidR="00A232C6">
        <w:rPr>
          <w:rFonts w:eastAsia="Times New Roman"/>
          <w:lang w:val="en-GB" w:eastAsia="de-DE"/>
        </w:rPr>
        <w:t>that determine the experiment's timing, number and brightness of illuminated stimuli, ITI duration, and the like</w:t>
      </w:r>
      <w:r w:rsidRPr="00CE3927">
        <w:rPr>
          <w:rFonts w:eastAsia="Times New Roman"/>
          <w:lang w:val="en-GB" w:eastAsia="de-DE"/>
        </w:rPr>
        <w:t xml:space="preserve"> can be freely chosen. The Code function </w:t>
      </w:r>
      <w:r w:rsidR="00454905">
        <w:rPr>
          <w:rFonts w:eastAsia="Times New Roman"/>
          <w:lang w:val="en-GB" w:eastAsia="de-DE"/>
        </w:rPr>
        <w:t>(</w:t>
      </w:r>
      <w:r w:rsidR="00454905" w:rsidRPr="00454905">
        <w:rPr>
          <w:rFonts w:eastAsia="Times New Roman"/>
          <w:b/>
          <w:bCs/>
          <w:lang w:val="en-GB" w:eastAsia="de-DE"/>
        </w:rPr>
        <w:t>Supplementary File 5</w:t>
      </w:r>
      <w:r w:rsidR="00454905">
        <w:rPr>
          <w:rFonts w:eastAsia="Times New Roman"/>
          <w:lang w:val="en-GB" w:eastAsia="de-DE"/>
        </w:rPr>
        <w:t xml:space="preserve">) </w:t>
      </w:r>
      <w:r w:rsidRPr="00CE3927">
        <w:rPr>
          <w:rFonts w:eastAsia="Times New Roman"/>
          <w:lang w:val="en-GB" w:eastAsia="de-DE"/>
        </w:rPr>
        <w:t xml:space="preserve">includes a detailed description of a single trial and all possible outcomes, which is reiterated throughout the experiment, as shown in </w:t>
      </w:r>
      <w:r w:rsidRPr="00454905">
        <w:rPr>
          <w:rFonts w:eastAsia="Times New Roman"/>
          <w:b/>
          <w:bCs/>
          <w:lang w:val="en-GB" w:eastAsia="de-DE"/>
        </w:rPr>
        <w:t>Figure 4B</w:t>
      </w:r>
      <w:r w:rsidRPr="00CE3927">
        <w:rPr>
          <w:rFonts w:eastAsia="Times New Roman"/>
          <w:lang w:val="en-GB" w:eastAsia="de-DE"/>
        </w:rPr>
        <w:t xml:space="preserve">. Moreover, it </w:t>
      </w:r>
      <w:r w:rsidR="00ED13B5">
        <w:rPr>
          <w:rFonts w:eastAsia="Times New Roman"/>
          <w:lang w:val="en-GB" w:eastAsia="de-DE"/>
        </w:rPr>
        <w:t>consists of</w:t>
      </w:r>
      <w:r w:rsidRPr="00CE3927">
        <w:rPr>
          <w:rFonts w:eastAsia="Times New Roman"/>
          <w:lang w:val="en-GB" w:eastAsia="de-DE"/>
        </w:rPr>
        <w:t xml:space="preserve"> a protocol for the habituation of the animal to the apparatus. The Code function also regularly checks the performance of the animal. Furthermore, the Staircase function is </w:t>
      </w:r>
      <w:r w:rsidR="00ED13B5">
        <w:rPr>
          <w:rFonts w:eastAsia="Times New Roman"/>
          <w:lang w:val="en-GB" w:eastAsia="de-DE"/>
        </w:rPr>
        <w:t>optional. T</w:t>
      </w:r>
      <w:r w:rsidRPr="00CE3927">
        <w:rPr>
          <w:rFonts w:eastAsia="Times New Roman"/>
          <w:lang w:val="en-GB" w:eastAsia="de-DE"/>
        </w:rPr>
        <w:t xml:space="preserve">he </w:t>
      </w:r>
      <w:r w:rsidR="00ED13B5">
        <w:rPr>
          <w:rFonts w:eastAsia="Times New Roman"/>
          <w:lang w:val="en-GB" w:eastAsia="de-DE"/>
        </w:rPr>
        <w:t>subject's performance</w:t>
      </w:r>
      <w:r w:rsidRPr="00CE3927">
        <w:rPr>
          <w:rFonts w:eastAsia="Times New Roman"/>
          <w:lang w:val="en-GB" w:eastAsia="de-DE"/>
        </w:rPr>
        <w:t xml:space="preserve"> is compared to </w:t>
      </w:r>
      <w:r w:rsidRPr="00CE3927">
        <w:rPr>
          <w:rFonts w:eastAsia="Times New Roman"/>
          <w:lang w:val="en-GB" w:eastAsia="de-DE"/>
        </w:rPr>
        <w:lastRenderedPageBreak/>
        <w:t>previously set criteria</w:t>
      </w:r>
      <w:r w:rsidR="00ED13B5">
        <w:rPr>
          <w:rFonts w:eastAsia="Times New Roman"/>
          <w:lang w:val="en-GB" w:eastAsia="de-DE"/>
        </w:rPr>
        <w:t>,</w:t>
      </w:r>
      <w:r w:rsidRPr="00CE3927">
        <w:rPr>
          <w:rFonts w:eastAsia="Times New Roman"/>
          <w:lang w:val="en-GB" w:eastAsia="de-DE"/>
        </w:rPr>
        <w:t xml:space="preserve"> and desired parameters are automatically updated if the animal</w:t>
      </w:r>
      <w:r w:rsidR="001A4F65" w:rsidRPr="00CE3927">
        <w:rPr>
          <w:rFonts w:eastAsia="Times New Roman"/>
          <w:lang w:val="en-GB" w:eastAsia="de-DE"/>
        </w:rPr>
        <w:t>'</w:t>
      </w:r>
      <w:r w:rsidRPr="00CE3927">
        <w:rPr>
          <w:rFonts w:eastAsia="Times New Roman"/>
          <w:lang w:val="en-GB" w:eastAsia="de-DE"/>
        </w:rPr>
        <w:t xml:space="preserve">s performance meets these criteria. The Staircase function may also </w:t>
      </w:r>
      <w:r w:rsidR="00ED13B5">
        <w:rPr>
          <w:rFonts w:eastAsia="Times New Roman"/>
          <w:lang w:val="en-GB" w:eastAsia="de-DE"/>
        </w:rPr>
        <w:t>consider</w:t>
      </w:r>
      <w:r w:rsidRPr="00CE3927">
        <w:rPr>
          <w:rFonts w:eastAsia="Times New Roman"/>
          <w:lang w:val="en-GB" w:eastAsia="de-DE"/>
        </w:rPr>
        <w:t xml:space="preserve"> the acquired results from the previous day</w:t>
      </w:r>
      <w:r w:rsidR="001A4F65" w:rsidRPr="00CE3927">
        <w:rPr>
          <w:rFonts w:eastAsia="Times New Roman"/>
          <w:lang w:val="en-GB" w:eastAsia="de-DE"/>
        </w:rPr>
        <w:t>'</w:t>
      </w:r>
      <w:r w:rsidRPr="00CE3927">
        <w:rPr>
          <w:rFonts w:eastAsia="Times New Roman"/>
          <w:lang w:val="en-GB" w:eastAsia="de-DE"/>
        </w:rPr>
        <w:t>s session. While the experiment is running, a performance check at the end of a trial will calculate accuracy,</w:t>
      </w:r>
      <w:r w:rsidR="00287725">
        <w:rPr>
          <w:rFonts w:eastAsia="Times New Roman"/>
          <w:lang w:val="en-GB" w:eastAsia="de-DE"/>
        </w:rPr>
        <w:t xml:space="preserve"> </w:t>
      </w:r>
      <w:r w:rsidRPr="00CE3927">
        <w:rPr>
          <w:rFonts w:eastAsia="Times New Roman"/>
          <w:lang w:val="en-GB" w:eastAsia="de-DE"/>
        </w:rPr>
        <w:t>omissions, and the total number of correct responses of the completed trials and compare the outcome with desired criteria for a level update, as specified in the Staircase function.</w:t>
      </w:r>
      <w:r w:rsidR="00ED13B5">
        <w:rPr>
          <w:rFonts w:eastAsia="Times New Roman"/>
          <w:lang w:val="en-GB" w:eastAsia="de-DE"/>
        </w:rPr>
        <w:t xml:space="preserve"> </w:t>
      </w:r>
      <w:r w:rsidRPr="00CE3927">
        <w:rPr>
          <w:rFonts w:eastAsia="Times New Roman"/>
          <w:lang w:val="en-GB" w:eastAsia="de-DE"/>
        </w:rPr>
        <w:t xml:space="preserve">Finally, the </w:t>
      </w:r>
      <w:proofErr w:type="spellStart"/>
      <w:r w:rsidRPr="00CE3927">
        <w:rPr>
          <w:rFonts w:eastAsia="Times New Roman"/>
          <w:lang w:val="en-GB" w:eastAsia="de-DE"/>
        </w:rPr>
        <w:t>DataProc</w:t>
      </w:r>
      <w:proofErr w:type="spellEnd"/>
      <w:r w:rsidRPr="00CE3927">
        <w:rPr>
          <w:rFonts w:eastAsia="Times New Roman"/>
          <w:lang w:val="en-GB" w:eastAsia="de-DE"/>
        </w:rPr>
        <w:t xml:space="preserve"> function processes all the gathered data and generates simple graphs for quick analysis. At the end of a session, the toolbox automatically saves all </w:t>
      </w:r>
      <w:r w:rsidR="00287725">
        <w:rPr>
          <w:rFonts w:eastAsia="Times New Roman"/>
          <w:lang w:val="en-GB" w:eastAsia="de-DE"/>
        </w:rPr>
        <w:t xml:space="preserve">the </w:t>
      </w:r>
      <w:r w:rsidRPr="00CE3927">
        <w:rPr>
          <w:rFonts w:eastAsia="Times New Roman"/>
          <w:lang w:val="en-GB" w:eastAsia="de-DE"/>
        </w:rPr>
        <w:t xml:space="preserve">data into a *.mat file and generates an extra *.xlsx file with </w:t>
      </w:r>
      <w:r w:rsidR="00D93432">
        <w:rPr>
          <w:rFonts w:eastAsia="Times New Roman"/>
          <w:lang w:val="en-GB" w:eastAsia="de-DE"/>
        </w:rPr>
        <w:t>the</w:t>
      </w:r>
      <w:r w:rsidRPr="00CE3927">
        <w:rPr>
          <w:rFonts w:eastAsia="Times New Roman"/>
          <w:lang w:val="en-GB" w:eastAsia="de-DE"/>
        </w:rPr>
        <w:t xml:space="preserve"> </w:t>
      </w:r>
      <w:r w:rsidR="00D93432">
        <w:rPr>
          <w:rFonts w:eastAsia="Times New Roman"/>
          <w:lang w:val="en-GB" w:eastAsia="de-DE"/>
        </w:rPr>
        <w:t>essential</w:t>
      </w:r>
      <w:r w:rsidRPr="00CE3927">
        <w:rPr>
          <w:rFonts w:eastAsia="Times New Roman"/>
          <w:lang w:val="en-GB" w:eastAsia="de-DE"/>
        </w:rPr>
        <w:t xml:space="preserve"> information from the experiment.</w:t>
      </w:r>
    </w:p>
    <w:p w14:paraId="146237A1" w14:textId="77777777" w:rsidR="00D93432" w:rsidRPr="00CE3927" w:rsidRDefault="00D93432" w:rsidP="00CE3927">
      <w:pPr>
        <w:widowControl/>
        <w:rPr>
          <w:rFonts w:eastAsia="Times New Roman"/>
          <w:lang w:val="en-GB" w:eastAsia="de-DE"/>
        </w:rPr>
      </w:pPr>
    </w:p>
    <w:p w14:paraId="16FCE9F1" w14:textId="77777777" w:rsidR="00DF137E" w:rsidRDefault="00DF137E" w:rsidP="00CE3927">
      <w:pPr>
        <w:widowControl/>
        <w:rPr>
          <w:rFonts w:eastAsia="Times New Roman"/>
          <w:lang w:val="en-GB" w:eastAsia="de-DE"/>
        </w:rPr>
      </w:pPr>
      <w:r w:rsidRPr="00CE3927">
        <w:rPr>
          <w:rFonts w:eastAsia="Times New Roman"/>
          <w:lang w:val="en-GB" w:eastAsia="de-DE"/>
        </w:rPr>
        <w:t xml:space="preserve">[Place </w:t>
      </w:r>
      <w:r w:rsidRPr="00D93432">
        <w:rPr>
          <w:rFonts w:eastAsia="Times New Roman"/>
          <w:b/>
          <w:bCs/>
          <w:lang w:val="en-GB" w:eastAsia="de-DE"/>
        </w:rPr>
        <w:t>Figure 5</w:t>
      </w:r>
      <w:r w:rsidRPr="00CE3927">
        <w:rPr>
          <w:rFonts w:eastAsia="Times New Roman"/>
          <w:lang w:val="en-GB" w:eastAsia="de-DE"/>
        </w:rPr>
        <w:t xml:space="preserve"> here]</w:t>
      </w:r>
    </w:p>
    <w:p w14:paraId="7FA77CD7" w14:textId="77777777" w:rsidR="00D93432" w:rsidRPr="00CE3927" w:rsidRDefault="00D93432" w:rsidP="00CE3927">
      <w:pPr>
        <w:widowControl/>
        <w:rPr>
          <w:rFonts w:eastAsia="Times New Roman"/>
          <w:lang w:val="en-GB" w:eastAsia="de-DE"/>
        </w:rPr>
      </w:pPr>
    </w:p>
    <w:p w14:paraId="576D5072" w14:textId="3DC577F4" w:rsidR="00DF137E" w:rsidRDefault="00DF137E" w:rsidP="00CE3927">
      <w:pPr>
        <w:widowControl/>
        <w:rPr>
          <w:rFonts w:eastAsia="Times New Roman"/>
          <w:lang w:val="en-GB" w:eastAsia="de-DE"/>
        </w:rPr>
      </w:pPr>
      <w:r w:rsidRPr="00CE3927">
        <w:rPr>
          <w:rFonts w:eastAsia="Times New Roman"/>
          <w:lang w:val="en-GB" w:eastAsia="de-DE"/>
        </w:rPr>
        <w:t xml:space="preserve">Protocol step 4.2.7.7 mentions an optional feature: changing the grouping of target apertures. The standard 5-CSRTT paradigm makes use of one single target stimulus. Here, we exemplify how the toolbox presented allows for modifications of the standard paradigm. </w:t>
      </w:r>
      <w:r w:rsidRPr="00D14C98">
        <w:rPr>
          <w:rFonts w:eastAsia="Times New Roman"/>
          <w:b/>
          <w:bCs/>
          <w:lang w:val="en-GB" w:eastAsia="de-DE"/>
        </w:rPr>
        <w:t>Figure 5</w:t>
      </w:r>
      <w:r w:rsidRPr="00CE3927">
        <w:rPr>
          <w:rFonts w:eastAsia="Times New Roman"/>
          <w:lang w:val="en-GB" w:eastAsia="de-DE"/>
        </w:rPr>
        <w:t xml:space="preserve"> displays some possible group combinations out of a total of five apertures </w:t>
      </w:r>
      <w:r w:rsidR="00D14C98">
        <w:rPr>
          <w:rFonts w:eastAsia="Times New Roman"/>
          <w:lang w:val="en-GB" w:eastAsia="de-DE"/>
        </w:rPr>
        <w:t>concerning</w:t>
      </w:r>
      <w:r w:rsidRPr="00CE3927">
        <w:rPr>
          <w:rFonts w:eastAsia="Times New Roman"/>
          <w:lang w:val="en-GB" w:eastAsia="de-DE"/>
        </w:rPr>
        <w:t xml:space="preserve"> the chosen configuration. The </w:t>
      </w:r>
      <w:r w:rsidR="001A4F65" w:rsidRPr="00CE3927">
        <w:rPr>
          <w:rFonts w:eastAsia="Times New Roman"/>
          <w:lang w:val="en-GB" w:eastAsia="de-DE"/>
        </w:rPr>
        <w:t>"</w:t>
      </w:r>
      <w:proofErr w:type="gramStart"/>
      <w:r w:rsidRPr="00CE3927">
        <w:rPr>
          <w:rFonts w:eastAsia="Times New Roman"/>
          <w:lang w:val="en-GB" w:eastAsia="de-DE"/>
        </w:rPr>
        <w:t>all</w:t>
      </w:r>
      <w:proofErr w:type="gramEnd"/>
      <w:r w:rsidR="001A4F65" w:rsidRPr="00CE3927">
        <w:rPr>
          <w:rFonts w:eastAsia="Times New Roman"/>
          <w:lang w:val="en-GB" w:eastAsia="de-DE"/>
        </w:rPr>
        <w:t>"</w:t>
      </w:r>
      <w:r w:rsidRPr="00CE3927">
        <w:rPr>
          <w:rFonts w:eastAsia="Times New Roman"/>
          <w:lang w:val="en-GB" w:eastAsia="de-DE"/>
        </w:rPr>
        <w:t xml:space="preserve"> configuration lights up all </w:t>
      </w:r>
      <w:r w:rsidR="00287725">
        <w:rPr>
          <w:rFonts w:eastAsia="Times New Roman"/>
          <w:lang w:val="en-GB" w:eastAsia="de-DE"/>
        </w:rPr>
        <w:t xml:space="preserve">the </w:t>
      </w:r>
      <w:r w:rsidRPr="00CE3927">
        <w:rPr>
          <w:rFonts w:eastAsia="Times New Roman"/>
          <w:lang w:val="en-GB" w:eastAsia="de-DE"/>
        </w:rPr>
        <w:t xml:space="preserve">available apertures so that each aperture is now a target aperture, which can be </w:t>
      </w:r>
      <w:r w:rsidR="00D14C98">
        <w:rPr>
          <w:rFonts w:eastAsia="Times New Roman"/>
          <w:lang w:val="en-GB" w:eastAsia="de-DE"/>
        </w:rPr>
        <w:t>help</w:t>
      </w:r>
      <w:r w:rsidRPr="00CE3927">
        <w:rPr>
          <w:rFonts w:eastAsia="Times New Roman"/>
          <w:lang w:val="en-GB" w:eastAsia="de-DE"/>
        </w:rPr>
        <w:t xml:space="preserve">ful in </w:t>
      </w:r>
      <w:r w:rsidR="00D14C98">
        <w:rPr>
          <w:rFonts w:eastAsia="Times New Roman"/>
          <w:lang w:val="en-GB" w:eastAsia="de-DE"/>
        </w:rPr>
        <w:t xml:space="preserve">the </w:t>
      </w:r>
      <w:r w:rsidRPr="00CE3927">
        <w:rPr>
          <w:rFonts w:eastAsia="Times New Roman"/>
          <w:lang w:val="en-GB" w:eastAsia="de-DE"/>
        </w:rPr>
        <w:t xml:space="preserve">initial training stages. The neighbour configuration makes sure that the (freely chosen) number of target apertures will be </w:t>
      </w:r>
      <w:proofErr w:type="spellStart"/>
      <w:r w:rsidRPr="00CE3927">
        <w:rPr>
          <w:rFonts w:eastAsia="Times New Roman"/>
          <w:lang w:val="en-GB" w:eastAsia="de-DE"/>
        </w:rPr>
        <w:t>neighboring</w:t>
      </w:r>
      <w:proofErr w:type="spellEnd"/>
      <w:r w:rsidRPr="00CE3927">
        <w:rPr>
          <w:rFonts w:eastAsia="Times New Roman"/>
          <w:lang w:val="en-GB" w:eastAsia="de-DE"/>
        </w:rPr>
        <w:t xml:space="preserve"> each other. Settings can be specified such that the </w:t>
      </w:r>
      <w:proofErr w:type="spellStart"/>
      <w:r w:rsidRPr="00CE3927">
        <w:rPr>
          <w:rFonts w:eastAsia="Times New Roman"/>
          <w:lang w:val="en-GB" w:eastAsia="de-DE"/>
        </w:rPr>
        <w:t>neighbors</w:t>
      </w:r>
      <w:proofErr w:type="spellEnd"/>
      <w:r w:rsidRPr="00CE3927">
        <w:rPr>
          <w:rFonts w:eastAsia="Times New Roman"/>
          <w:lang w:val="en-GB" w:eastAsia="de-DE"/>
        </w:rPr>
        <w:t xml:space="preserve"> will not be identical with the target aperture but be illuminated at lower (or even higher) contrast. The use of apertures with different illumination contrast</w:t>
      </w:r>
      <w:r w:rsidR="00D14C98">
        <w:rPr>
          <w:rFonts w:eastAsia="Times New Roman"/>
          <w:lang w:val="en-GB" w:eastAsia="de-DE"/>
        </w:rPr>
        <w:t>s allows for testing new paradigms, such as using</w:t>
      </w:r>
      <w:r w:rsidRPr="00CE3927">
        <w:rPr>
          <w:rFonts w:eastAsia="Times New Roman"/>
          <w:lang w:val="en-GB" w:eastAsia="de-DE"/>
        </w:rPr>
        <w:t xml:space="preserve"> differently graded rewards for nose-pokes in the high- or low-contrast apertures. </w:t>
      </w:r>
      <w:r w:rsidRPr="00D07772">
        <w:rPr>
          <w:rFonts w:eastAsia="Times New Roman"/>
          <w:b/>
          <w:bCs/>
          <w:lang w:val="en-GB" w:eastAsia="de-DE"/>
        </w:rPr>
        <w:t>Figure 5</w:t>
      </w:r>
      <w:r w:rsidRPr="00CE3927">
        <w:rPr>
          <w:rFonts w:eastAsia="Times New Roman"/>
          <w:lang w:val="en-GB" w:eastAsia="de-DE"/>
        </w:rPr>
        <w:t xml:space="preserve"> shows an example with three target apertures with identical illumination. The single configuration is typically used in the standard 5-CSRTT, where only a single target is illuminated. Finally, the shifted configuration </w:t>
      </w:r>
      <w:r w:rsidR="00D07772">
        <w:rPr>
          <w:rFonts w:eastAsia="Times New Roman"/>
          <w:lang w:val="en-GB" w:eastAsia="de-DE"/>
        </w:rPr>
        <w:t>extends</w:t>
      </w:r>
      <w:r w:rsidRPr="00CE3927">
        <w:rPr>
          <w:rFonts w:eastAsia="Times New Roman"/>
          <w:lang w:val="en-GB" w:eastAsia="de-DE"/>
        </w:rPr>
        <w:t xml:space="preserve"> the </w:t>
      </w:r>
      <w:proofErr w:type="spellStart"/>
      <w:r w:rsidRPr="00CE3927">
        <w:rPr>
          <w:rFonts w:eastAsia="Times New Roman"/>
          <w:lang w:val="en-GB" w:eastAsia="de-DE"/>
        </w:rPr>
        <w:t>neighbor</w:t>
      </w:r>
      <w:proofErr w:type="spellEnd"/>
      <w:r w:rsidRPr="00CE3927">
        <w:rPr>
          <w:rFonts w:eastAsia="Times New Roman"/>
          <w:lang w:val="en-GB" w:eastAsia="de-DE"/>
        </w:rPr>
        <w:t xml:space="preserve"> configuration</w:t>
      </w:r>
      <w:r w:rsidR="00D07772">
        <w:rPr>
          <w:rFonts w:eastAsia="Times New Roman"/>
          <w:lang w:val="en-GB" w:eastAsia="de-DE"/>
        </w:rPr>
        <w:t>. It</w:t>
      </w:r>
      <w:r w:rsidRPr="00CE3927">
        <w:rPr>
          <w:rFonts w:eastAsia="Times New Roman"/>
          <w:lang w:val="en-GB" w:eastAsia="de-DE"/>
        </w:rPr>
        <w:t xml:space="preserve"> shifts the </w:t>
      </w:r>
      <w:proofErr w:type="spellStart"/>
      <w:r w:rsidRPr="00CE3927">
        <w:rPr>
          <w:rFonts w:eastAsia="Times New Roman"/>
          <w:lang w:val="en-GB" w:eastAsia="de-DE"/>
        </w:rPr>
        <w:t>neighbor</w:t>
      </w:r>
      <w:proofErr w:type="spellEnd"/>
      <w:r w:rsidRPr="00CE3927">
        <w:rPr>
          <w:rFonts w:eastAsia="Times New Roman"/>
          <w:lang w:val="en-GB" w:eastAsia="de-DE"/>
        </w:rPr>
        <w:t xml:space="preserve"> stimulus </w:t>
      </w:r>
      <w:r w:rsidR="00287725" w:rsidRPr="00CE3927">
        <w:rPr>
          <w:rFonts w:eastAsia="Times New Roman"/>
          <w:lang w:val="en-GB" w:eastAsia="de-DE"/>
        </w:rPr>
        <w:t>towar</w:t>
      </w:r>
      <w:r w:rsidR="00287725">
        <w:rPr>
          <w:rFonts w:eastAsia="Times New Roman"/>
          <w:lang w:val="en-GB" w:eastAsia="de-DE"/>
        </w:rPr>
        <w:t>d</w:t>
      </w:r>
      <w:r w:rsidR="00287725" w:rsidRPr="00CE3927">
        <w:rPr>
          <w:rFonts w:eastAsia="Times New Roman"/>
          <w:lang w:val="en-GB" w:eastAsia="de-DE"/>
        </w:rPr>
        <w:t xml:space="preserve"> </w:t>
      </w:r>
      <w:r w:rsidRPr="00CE3927">
        <w:rPr>
          <w:rFonts w:eastAsia="Times New Roman"/>
          <w:lang w:val="en-GB" w:eastAsia="de-DE"/>
        </w:rPr>
        <w:t xml:space="preserve">the last or first aperture in case the target aperture is at the first or last position, respectively. As in the </w:t>
      </w:r>
      <w:proofErr w:type="spellStart"/>
      <w:r w:rsidRPr="00CE3927">
        <w:rPr>
          <w:rFonts w:eastAsia="Times New Roman"/>
          <w:lang w:val="en-GB" w:eastAsia="de-DE"/>
        </w:rPr>
        <w:t>neighbor</w:t>
      </w:r>
      <w:proofErr w:type="spellEnd"/>
      <w:r w:rsidRPr="00CE3927">
        <w:rPr>
          <w:rFonts w:eastAsia="Times New Roman"/>
          <w:lang w:val="en-GB" w:eastAsia="de-DE"/>
        </w:rPr>
        <w:t xml:space="preserve"> configuration, the illumination strength of the </w:t>
      </w:r>
      <w:proofErr w:type="spellStart"/>
      <w:r w:rsidRPr="00CE3927">
        <w:rPr>
          <w:rFonts w:eastAsia="Times New Roman"/>
          <w:lang w:val="en-GB" w:eastAsia="de-DE"/>
        </w:rPr>
        <w:t>neighbors</w:t>
      </w:r>
      <w:proofErr w:type="spellEnd"/>
      <w:r w:rsidRPr="00CE3927">
        <w:rPr>
          <w:rFonts w:eastAsia="Times New Roman"/>
          <w:lang w:val="en-GB" w:eastAsia="de-DE"/>
        </w:rPr>
        <w:t xml:space="preserve"> can be freely chosen, being either the same or different from the target aperture. Also, the number of overall lit stimuli can be freely chosen. The toolbox then computes all possible stimuli automatically. However, </w:t>
      </w:r>
      <w:r w:rsidR="00D07772">
        <w:rPr>
          <w:rFonts w:eastAsia="Times New Roman"/>
          <w:lang w:val="en-GB" w:eastAsia="de-DE"/>
        </w:rPr>
        <w:t>the parameter "</w:t>
      </w:r>
      <w:proofErr w:type="spellStart"/>
      <w:r w:rsidR="00D07772">
        <w:rPr>
          <w:rFonts w:eastAsia="Times New Roman"/>
          <w:lang w:val="en-GB" w:eastAsia="de-DE"/>
        </w:rPr>
        <w:t>Config.LED.NumHighLED</w:t>
      </w:r>
      <w:proofErr w:type="spellEnd"/>
      <w:r w:rsidR="00D07772">
        <w:rPr>
          <w:rFonts w:eastAsia="Times New Roman"/>
          <w:lang w:val="en-GB" w:eastAsia="de-DE"/>
        </w:rPr>
        <w:t>" must be set to "1" for this configuration</w:t>
      </w:r>
      <w:r w:rsidRPr="00CE3927">
        <w:rPr>
          <w:rFonts w:eastAsia="Times New Roman"/>
          <w:lang w:val="en-GB" w:eastAsia="de-DE"/>
        </w:rPr>
        <w:t>.</w:t>
      </w:r>
    </w:p>
    <w:p w14:paraId="17B4077F" w14:textId="77777777" w:rsidR="007F77A4" w:rsidRPr="00CE3927" w:rsidRDefault="007F77A4" w:rsidP="00CE3927">
      <w:pPr>
        <w:widowControl/>
        <w:rPr>
          <w:rFonts w:eastAsia="Times New Roman"/>
          <w:lang w:val="en-GB" w:eastAsia="de-DE"/>
        </w:rPr>
      </w:pPr>
    </w:p>
    <w:p w14:paraId="7090640E" w14:textId="5B97A794" w:rsidR="00A92CB9" w:rsidRDefault="00DF137E" w:rsidP="00CE3927">
      <w:pPr>
        <w:widowControl/>
        <w:rPr>
          <w:rFonts w:eastAsia="Times New Roman"/>
          <w:lang w:val="en-GB" w:eastAsia="de-DE"/>
        </w:rPr>
      </w:pPr>
      <w:r w:rsidRPr="00CE3927">
        <w:rPr>
          <w:rFonts w:eastAsia="Times New Roman"/>
          <w:lang w:val="en-GB" w:eastAsia="de-DE"/>
        </w:rPr>
        <w:t>Following the protocol, the training of rats (N</w:t>
      </w:r>
      <w:r w:rsidR="00A92CB9">
        <w:rPr>
          <w:rFonts w:eastAsia="Times New Roman"/>
          <w:lang w:val="en-GB" w:eastAsia="de-DE"/>
        </w:rPr>
        <w:t xml:space="preserve"> </w:t>
      </w:r>
      <w:r w:rsidRPr="00CE3927">
        <w:rPr>
          <w:rFonts w:eastAsia="Times New Roman"/>
          <w:lang w:val="en-GB" w:eastAsia="de-DE"/>
        </w:rPr>
        <w:t>=</w:t>
      </w:r>
      <w:r w:rsidR="00A92CB9">
        <w:rPr>
          <w:rFonts w:eastAsia="Times New Roman"/>
          <w:lang w:val="en-GB" w:eastAsia="de-DE"/>
        </w:rPr>
        <w:t xml:space="preserve"> </w:t>
      </w:r>
      <w:r w:rsidRPr="00CE3927">
        <w:rPr>
          <w:rFonts w:eastAsia="Times New Roman"/>
          <w:lang w:val="en-GB" w:eastAsia="de-DE"/>
        </w:rPr>
        <w:t xml:space="preserve">10) for the 5-CSRTT was performed according to the training stages presented in </w:t>
      </w:r>
      <w:r w:rsidRPr="00A92CB9">
        <w:rPr>
          <w:rFonts w:eastAsia="Times New Roman"/>
          <w:b/>
          <w:bCs/>
          <w:lang w:val="en-GB" w:eastAsia="de-DE"/>
        </w:rPr>
        <w:t>Table 1</w:t>
      </w:r>
      <w:r w:rsidRPr="00CE3927">
        <w:rPr>
          <w:rFonts w:eastAsia="Times New Roman"/>
          <w:lang w:val="en-GB" w:eastAsia="de-DE"/>
        </w:rPr>
        <w:t>.</w:t>
      </w:r>
    </w:p>
    <w:p w14:paraId="6E5B73E1" w14:textId="77777777" w:rsidR="00A92CB9" w:rsidRDefault="00A92CB9" w:rsidP="00CE3927">
      <w:pPr>
        <w:widowControl/>
        <w:rPr>
          <w:rFonts w:eastAsia="Times New Roman"/>
          <w:lang w:val="en-GB" w:eastAsia="de-DE"/>
        </w:rPr>
      </w:pPr>
    </w:p>
    <w:p w14:paraId="45797640" w14:textId="77777777" w:rsidR="00A92CB9" w:rsidRDefault="00DF137E" w:rsidP="00CE3927">
      <w:pPr>
        <w:widowControl/>
        <w:rPr>
          <w:rFonts w:eastAsia="Times New Roman"/>
          <w:lang w:val="en-GB" w:eastAsia="de-DE"/>
        </w:rPr>
      </w:pPr>
      <w:r w:rsidRPr="00CE3927">
        <w:rPr>
          <w:rFonts w:eastAsia="Times New Roman"/>
          <w:lang w:val="en-GB" w:eastAsia="de-DE"/>
        </w:rPr>
        <w:t xml:space="preserve">[Place </w:t>
      </w:r>
      <w:r w:rsidR="00BF1C3F" w:rsidRPr="00A92CB9">
        <w:rPr>
          <w:rFonts w:eastAsia="Times New Roman"/>
          <w:b/>
          <w:bCs/>
          <w:lang w:val="en-GB" w:eastAsia="de-DE"/>
        </w:rPr>
        <w:t>Table 1</w:t>
      </w:r>
      <w:r w:rsidRPr="00CE3927">
        <w:rPr>
          <w:rFonts w:eastAsia="Times New Roman"/>
          <w:lang w:val="en-GB" w:eastAsia="de-DE"/>
        </w:rPr>
        <w:t xml:space="preserve"> here] </w:t>
      </w:r>
    </w:p>
    <w:p w14:paraId="5FBA444C" w14:textId="77777777" w:rsidR="00A92CB9" w:rsidRDefault="00A92CB9" w:rsidP="00CE3927">
      <w:pPr>
        <w:widowControl/>
        <w:rPr>
          <w:rFonts w:eastAsia="Times New Roman"/>
          <w:lang w:val="en-GB" w:eastAsia="de-DE"/>
        </w:rPr>
      </w:pPr>
    </w:p>
    <w:p w14:paraId="07DB09A7" w14:textId="2289DE64" w:rsidR="00DF137E" w:rsidRDefault="00DF137E" w:rsidP="00CE3927">
      <w:pPr>
        <w:widowControl/>
        <w:rPr>
          <w:rFonts w:eastAsia="Times New Roman"/>
          <w:lang w:val="en-GB" w:eastAsia="de-DE"/>
        </w:rPr>
      </w:pPr>
      <w:r w:rsidRPr="00CE3927">
        <w:rPr>
          <w:rFonts w:eastAsia="Times New Roman"/>
          <w:lang w:val="en-GB" w:eastAsia="de-DE"/>
        </w:rPr>
        <w:t xml:space="preserve">The performance of the rats was compared to the number of training days (sessions) required </w:t>
      </w:r>
      <w:r w:rsidR="00F60FAA">
        <w:rPr>
          <w:rFonts w:eastAsia="Times New Roman"/>
          <w:lang w:val="en-GB" w:eastAsia="de-DE"/>
        </w:rPr>
        <w:t>to complete</w:t>
      </w:r>
      <w:r w:rsidRPr="00CE3927">
        <w:rPr>
          <w:rFonts w:eastAsia="Times New Roman"/>
          <w:lang w:val="en-GB" w:eastAsia="de-DE"/>
        </w:rPr>
        <w:t xml:space="preserve"> each training level given in </w:t>
      </w:r>
      <w:r w:rsidRPr="00F60FAA">
        <w:rPr>
          <w:rFonts w:eastAsia="Times New Roman"/>
          <w:b/>
          <w:bCs/>
          <w:lang w:val="en-GB" w:eastAsia="de-DE"/>
        </w:rPr>
        <w:t>Table 1</w:t>
      </w:r>
      <w:r w:rsidRPr="00CE3927">
        <w:rPr>
          <w:rFonts w:eastAsia="Times New Roman"/>
          <w:lang w:val="en-GB" w:eastAsia="de-DE"/>
        </w:rPr>
        <w:t>.</w:t>
      </w:r>
      <w:r w:rsidR="00287725">
        <w:rPr>
          <w:rFonts w:eastAsia="Times New Roman"/>
          <w:lang w:val="en-GB" w:eastAsia="de-DE"/>
        </w:rPr>
        <w:t xml:space="preserve"> </w:t>
      </w:r>
      <w:r w:rsidRPr="00CE3927">
        <w:rPr>
          <w:rFonts w:eastAsia="Times New Roman"/>
          <w:lang w:val="en-GB" w:eastAsia="de-DE"/>
        </w:rPr>
        <w:t xml:space="preserve">All </w:t>
      </w:r>
      <w:r w:rsidR="008B2F53">
        <w:rPr>
          <w:rFonts w:eastAsia="Times New Roman"/>
          <w:lang w:val="en-GB" w:eastAsia="de-DE"/>
        </w:rPr>
        <w:t xml:space="preserve">the </w:t>
      </w:r>
      <w:r w:rsidRPr="00CE3927">
        <w:rPr>
          <w:rFonts w:eastAsia="Times New Roman"/>
          <w:lang w:val="en-GB" w:eastAsia="de-DE"/>
        </w:rPr>
        <w:t>animals started at training level 1 with a</w:t>
      </w:r>
      <w:r w:rsidR="00F60FAA">
        <w:rPr>
          <w:rFonts w:eastAsia="Times New Roman"/>
          <w:lang w:val="en-GB" w:eastAsia="de-DE"/>
        </w:rPr>
        <w:t>n</w:t>
      </w:r>
      <w:r w:rsidRPr="00CE3927">
        <w:rPr>
          <w:rFonts w:eastAsia="Times New Roman"/>
          <w:lang w:val="en-GB" w:eastAsia="de-DE"/>
        </w:rPr>
        <w:t xml:space="preserve"> </w:t>
      </w:r>
      <w:proofErr w:type="spellStart"/>
      <w:r w:rsidRPr="00CE3927">
        <w:rPr>
          <w:rFonts w:eastAsia="Times New Roman"/>
          <w:lang w:val="en-GB" w:eastAsia="de-DE"/>
        </w:rPr>
        <w:t>StD</w:t>
      </w:r>
      <w:proofErr w:type="spellEnd"/>
      <w:r w:rsidRPr="00CE3927">
        <w:rPr>
          <w:rFonts w:eastAsia="Times New Roman"/>
          <w:lang w:val="en-GB" w:eastAsia="de-DE"/>
        </w:rPr>
        <w:t xml:space="preserve"> and LH of 60 s</w:t>
      </w:r>
      <w:r w:rsidR="00F60FAA">
        <w:rPr>
          <w:rFonts w:eastAsia="Times New Roman"/>
          <w:lang w:val="en-GB" w:eastAsia="de-DE"/>
        </w:rPr>
        <w:t xml:space="preserve"> </w:t>
      </w:r>
      <w:r w:rsidRPr="00CE3927">
        <w:rPr>
          <w:rFonts w:eastAsia="Times New Roman"/>
          <w:lang w:val="en-GB" w:eastAsia="de-DE"/>
        </w:rPr>
        <w:t xml:space="preserve">each. However, some rats (N = 5) received enhanced habituation training to test some of the additional stimulus options reported earlier, which </w:t>
      </w:r>
      <w:r w:rsidR="00F60FAA">
        <w:rPr>
          <w:rFonts w:eastAsia="Times New Roman"/>
          <w:lang w:val="en-GB" w:eastAsia="de-DE"/>
        </w:rPr>
        <w:t>explains</w:t>
      </w:r>
      <w:r w:rsidRPr="00CE3927">
        <w:rPr>
          <w:rFonts w:eastAsia="Times New Roman"/>
          <w:lang w:val="en-GB" w:eastAsia="de-DE"/>
        </w:rPr>
        <w:t xml:space="preserve"> the difference in the number of sessions the individual animals stayed in training level 1. Completion of the level was marked by reaching a total of 30 or more correct responses. </w:t>
      </w:r>
      <w:proofErr w:type="spellStart"/>
      <w:r w:rsidR="00F60FAA">
        <w:rPr>
          <w:rFonts w:eastAsia="Times New Roman"/>
          <w:lang w:val="en-GB" w:eastAsia="de-DE"/>
        </w:rPr>
        <w:t>StD</w:t>
      </w:r>
      <w:proofErr w:type="spellEnd"/>
      <w:r w:rsidR="00F60FAA">
        <w:rPr>
          <w:rFonts w:eastAsia="Times New Roman"/>
          <w:lang w:val="en-GB" w:eastAsia="de-DE"/>
        </w:rPr>
        <w:t xml:space="preserve"> and LH decreased during the </w:t>
      </w:r>
      <w:r w:rsidR="00F60FAA">
        <w:rPr>
          <w:rFonts w:eastAsia="Times New Roman"/>
          <w:lang w:val="en-GB" w:eastAsia="de-DE"/>
        </w:rPr>
        <w:lastRenderedPageBreak/>
        <w:t>following levels</w:t>
      </w:r>
      <w:r w:rsidRPr="00CE3927">
        <w:rPr>
          <w:rFonts w:eastAsia="Times New Roman"/>
          <w:lang w:val="en-GB" w:eastAsia="de-DE"/>
        </w:rPr>
        <w:t>, while the criteria for advancing to the next training level got tougher, increasing the attentional demand of the task</w:t>
      </w:r>
      <w:r w:rsidRPr="00CE3927">
        <w:rPr>
          <w:rFonts w:eastAsia="Times New Roman"/>
          <w:vertAlign w:val="superscript"/>
          <w:lang w:val="en-GB" w:eastAsia="de-DE"/>
        </w:rPr>
        <w:t>1,6</w:t>
      </w:r>
      <w:r w:rsidRPr="00CE3927">
        <w:rPr>
          <w:rFonts w:eastAsia="Times New Roman"/>
          <w:lang w:val="en-GB" w:eastAsia="de-DE"/>
        </w:rPr>
        <w:t>.</w:t>
      </w:r>
    </w:p>
    <w:p w14:paraId="790E10AC" w14:textId="77777777" w:rsidR="00632D35" w:rsidRPr="00CE3927" w:rsidRDefault="00632D35" w:rsidP="00CE3927">
      <w:pPr>
        <w:widowControl/>
        <w:rPr>
          <w:rFonts w:eastAsia="Times New Roman"/>
          <w:lang w:val="en-GB" w:eastAsia="de-DE"/>
        </w:rPr>
      </w:pPr>
    </w:p>
    <w:p w14:paraId="1927FC58" w14:textId="78FE870B" w:rsidR="00DF137E" w:rsidRDefault="00DF137E" w:rsidP="00CE3927">
      <w:pPr>
        <w:widowControl/>
        <w:rPr>
          <w:rFonts w:eastAsia="Times New Roman"/>
          <w:lang w:val="en-GB" w:eastAsia="de-DE"/>
        </w:rPr>
      </w:pPr>
      <w:r w:rsidRPr="004A2B6C">
        <w:rPr>
          <w:rFonts w:eastAsia="Times New Roman"/>
          <w:b/>
          <w:bCs/>
          <w:lang w:val="en-GB" w:eastAsia="de-DE"/>
        </w:rPr>
        <w:t>Table 2</w:t>
      </w:r>
      <w:r w:rsidRPr="00CE3927">
        <w:rPr>
          <w:rFonts w:eastAsia="Times New Roman"/>
          <w:lang w:val="en-GB" w:eastAsia="de-DE"/>
        </w:rPr>
        <w:t xml:space="preserve"> shows the automatically generated *.xlsx spreadsheet of one example rat during one session. The rat started with the configuration specified in training level 5. After four trials, the rat advanced to level 6, </w:t>
      </w:r>
      <w:r w:rsidR="00C77007">
        <w:rPr>
          <w:rFonts w:eastAsia="Times New Roman"/>
          <w:lang w:val="en-GB" w:eastAsia="de-DE"/>
        </w:rPr>
        <w:t>considering</w:t>
      </w:r>
      <w:r w:rsidRPr="00CE3927">
        <w:rPr>
          <w:rFonts w:eastAsia="Times New Roman"/>
          <w:lang w:val="en-GB" w:eastAsia="de-DE"/>
        </w:rPr>
        <w:t xml:space="preserve"> the trials performed in the current session plus the accuracy achieved in the previous session. How many trials have to be performed at </w:t>
      </w:r>
      <w:r w:rsidR="00EC425E">
        <w:rPr>
          <w:rFonts w:eastAsia="Times New Roman"/>
          <w:lang w:val="en-GB" w:eastAsia="de-DE"/>
        </w:rPr>
        <w:t xml:space="preserve">a </w:t>
      </w:r>
      <w:r w:rsidRPr="00CE3927">
        <w:rPr>
          <w:rFonts w:eastAsia="Times New Roman"/>
          <w:lang w:val="en-GB" w:eastAsia="de-DE"/>
        </w:rPr>
        <w:t xml:space="preserve">minimum in </w:t>
      </w:r>
      <w:r w:rsidR="00FF1B08" w:rsidRPr="00E1023E">
        <w:rPr>
          <w:rFonts w:eastAsia="Times New Roman"/>
          <w:lang w:val="en-GB" w:eastAsia="de-DE"/>
        </w:rPr>
        <w:t>the current session to advance to the next training level is specified in the variable</w:t>
      </w:r>
      <w:r w:rsidR="00FF1B08" w:rsidDel="00FF1B08">
        <w:rPr>
          <w:rFonts w:eastAsia="Times New Roman"/>
          <w:lang w:val="en-GB" w:eastAsia="de-DE"/>
        </w:rPr>
        <w:t xml:space="preserve"> </w:t>
      </w:r>
      <w:r w:rsidR="001A4F65" w:rsidRPr="00CE3927">
        <w:rPr>
          <w:rFonts w:eastAsia="Times New Roman"/>
          <w:lang w:val="en-GB" w:eastAsia="de-DE"/>
        </w:rPr>
        <w:t>"</w:t>
      </w:r>
      <w:proofErr w:type="spellStart"/>
      <w:proofErr w:type="gramStart"/>
      <w:r w:rsidRPr="00CE3927">
        <w:rPr>
          <w:rFonts w:eastAsia="Times New Roman"/>
          <w:lang w:val="en-GB" w:eastAsia="de-DE"/>
        </w:rPr>
        <w:t>Config.Experiment.MinNumTrials</w:t>
      </w:r>
      <w:proofErr w:type="spellEnd"/>
      <w:proofErr w:type="gramEnd"/>
      <w:r w:rsidR="001A4F65" w:rsidRPr="00CE3927">
        <w:rPr>
          <w:rFonts w:eastAsia="Times New Roman"/>
          <w:lang w:val="en-GB" w:eastAsia="de-DE"/>
        </w:rPr>
        <w:t>"</w:t>
      </w:r>
      <w:r w:rsidRPr="00CE3927">
        <w:rPr>
          <w:rFonts w:eastAsia="Times New Roman"/>
          <w:lang w:val="en-GB" w:eastAsia="de-DE"/>
        </w:rPr>
        <w:t>. In the same session, the rat advanced to training level 7 after completing 66 trials in level 6 and achieving 84.75% accuracy and less than 0.05% omission.</w:t>
      </w:r>
      <w:r w:rsidR="008B2F53">
        <w:rPr>
          <w:rFonts w:eastAsia="Times New Roman"/>
          <w:lang w:val="en-GB" w:eastAsia="de-DE"/>
        </w:rPr>
        <w:t xml:space="preserve"> </w:t>
      </w:r>
      <w:r w:rsidRPr="00CE3927">
        <w:rPr>
          <w:rFonts w:eastAsia="Times New Roman"/>
          <w:lang w:val="en-GB" w:eastAsia="de-DE"/>
        </w:rPr>
        <w:t xml:space="preserve">In total, rats were trained for 26 days using the configuration of training levels as provided in </w:t>
      </w:r>
      <w:r w:rsidRPr="0080264A">
        <w:rPr>
          <w:rFonts w:eastAsia="Times New Roman"/>
          <w:b/>
          <w:bCs/>
          <w:lang w:val="en-GB" w:eastAsia="de-DE"/>
        </w:rPr>
        <w:t>Table 1</w:t>
      </w:r>
      <w:r w:rsidRPr="00CE3927">
        <w:rPr>
          <w:rFonts w:eastAsia="Times New Roman"/>
          <w:lang w:val="en-GB" w:eastAsia="de-DE"/>
        </w:rPr>
        <w:t xml:space="preserve">. The number of sessions spent per training level is provided in </w:t>
      </w:r>
      <w:r w:rsidRPr="0080264A">
        <w:rPr>
          <w:rFonts w:eastAsia="Times New Roman"/>
          <w:b/>
          <w:bCs/>
          <w:lang w:val="en-GB" w:eastAsia="de-DE"/>
        </w:rPr>
        <w:t>Figure 6A</w:t>
      </w:r>
      <w:r w:rsidRPr="00CE3927">
        <w:rPr>
          <w:rFonts w:eastAsia="Times New Roman"/>
          <w:lang w:val="en-GB" w:eastAsia="de-DE"/>
        </w:rPr>
        <w:t xml:space="preserve">. The black line shows the average across all subjects, and each </w:t>
      </w:r>
      <w:proofErr w:type="spellStart"/>
      <w:r w:rsidRPr="00CE3927">
        <w:rPr>
          <w:rFonts w:eastAsia="Times New Roman"/>
          <w:lang w:val="en-GB" w:eastAsia="de-DE"/>
        </w:rPr>
        <w:t>colored</w:t>
      </w:r>
      <w:proofErr w:type="spellEnd"/>
      <w:r w:rsidRPr="00CE3927">
        <w:rPr>
          <w:rFonts w:eastAsia="Times New Roman"/>
          <w:lang w:val="en-GB" w:eastAsia="de-DE"/>
        </w:rPr>
        <w:t xml:space="preserve"> line displays the data of one rat.</w:t>
      </w:r>
      <w:r w:rsidR="008B2F53">
        <w:rPr>
          <w:rFonts w:eastAsia="Times New Roman"/>
          <w:lang w:val="en-GB" w:eastAsia="de-DE"/>
        </w:rPr>
        <w:t xml:space="preserve"> </w:t>
      </w:r>
      <w:r w:rsidRPr="00CE3927">
        <w:rPr>
          <w:rFonts w:eastAsia="Times New Roman"/>
          <w:lang w:val="en-GB" w:eastAsia="de-DE"/>
        </w:rPr>
        <w:t>All rats reached the eighth level within 14</w:t>
      </w:r>
      <w:r w:rsidR="008B2F53">
        <w:rPr>
          <w:rFonts w:eastAsia="Times New Roman"/>
          <w:lang w:val="en-GB" w:eastAsia="de-DE"/>
        </w:rPr>
        <w:t>–</w:t>
      </w:r>
      <w:r w:rsidRPr="00CE3927">
        <w:rPr>
          <w:rFonts w:eastAsia="Times New Roman"/>
          <w:lang w:val="en-GB" w:eastAsia="de-DE"/>
        </w:rPr>
        <w:t>22 sessions (</w:t>
      </w:r>
      <w:r w:rsidRPr="0080264A">
        <w:rPr>
          <w:rFonts w:eastAsia="Times New Roman"/>
          <w:b/>
          <w:bCs/>
          <w:lang w:val="en-GB" w:eastAsia="de-DE"/>
        </w:rPr>
        <w:t>Fig</w:t>
      </w:r>
      <w:r w:rsidR="0080264A" w:rsidRPr="0080264A">
        <w:rPr>
          <w:rFonts w:eastAsia="Times New Roman"/>
          <w:b/>
          <w:bCs/>
          <w:lang w:val="en-GB" w:eastAsia="de-DE"/>
        </w:rPr>
        <w:t>ure</w:t>
      </w:r>
      <w:r w:rsidRPr="0080264A">
        <w:rPr>
          <w:rFonts w:eastAsia="Times New Roman"/>
          <w:b/>
          <w:bCs/>
          <w:lang w:val="en-GB" w:eastAsia="de-DE"/>
        </w:rPr>
        <w:t xml:space="preserve"> 6B</w:t>
      </w:r>
      <w:r w:rsidRPr="00CE3927">
        <w:rPr>
          <w:rFonts w:eastAsia="Times New Roman"/>
          <w:lang w:val="en-GB" w:eastAsia="de-DE"/>
        </w:rPr>
        <w:t xml:space="preserve">). </w:t>
      </w:r>
      <w:r w:rsidRPr="00CB5ECF">
        <w:rPr>
          <w:rFonts w:eastAsia="Times New Roman"/>
          <w:b/>
          <w:bCs/>
          <w:lang w:val="en-GB" w:eastAsia="de-DE"/>
        </w:rPr>
        <w:t>Figure 6C</w:t>
      </w:r>
      <w:r w:rsidRPr="00CE3927">
        <w:rPr>
          <w:rFonts w:eastAsia="Times New Roman"/>
          <w:lang w:val="en-GB" w:eastAsia="de-DE"/>
        </w:rPr>
        <w:t xml:space="preserve"> </w:t>
      </w:r>
      <w:r w:rsidR="00CB5ECF">
        <w:rPr>
          <w:rFonts w:eastAsia="Times New Roman"/>
          <w:lang w:val="en-GB" w:eastAsia="de-DE"/>
        </w:rPr>
        <w:t>show</w:t>
      </w:r>
      <w:r w:rsidRPr="00CE3927">
        <w:rPr>
          <w:rFonts w:eastAsia="Times New Roman"/>
          <w:lang w:val="en-GB" w:eastAsia="de-DE"/>
        </w:rPr>
        <w:t>s the mean performance of subjects per training level and across all training days in the 5-CSRTT apparatus. The dashed black line represents the accuracy percentage</w:t>
      </w:r>
      <w:r w:rsidR="00CB5ECF">
        <w:rPr>
          <w:rFonts w:eastAsia="Times New Roman"/>
          <w:lang w:val="en-GB" w:eastAsia="de-DE"/>
        </w:rPr>
        <w:t>,</w:t>
      </w:r>
      <w:r w:rsidRPr="00CE3927">
        <w:rPr>
          <w:rFonts w:eastAsia="Times New Roman"/>
          <w:lang w:val="en-GB" w:eastAsia="de-DE"/>
        </w:rPr>
        <w:t xml:space="preserve"> and the straight black line represents the omission percentage. Accuracy was calculated as the ratio between the number of correct responses and the total number of responses</w:t>
      </w:r>
      <w:r w:rsidR="00CB5ECF">
        <w:rPr>
          <w:rFonts w:eastAsia="Times New Roman"/>
          <w:lang w:val="en-GB" w:eastAsia="de-DE"/>
        </w:rPr>
        <w:t>. O</w:t>
      </w:r>
      <w:r w:rsidRPr="00CE3927">
        <w:rPr>
          <w:rFonts w:eastAsia="Times New Roman"/>
          <w:lang w:val="en-GB" w:eastAsia="de-DE"/>
        </w:rPr>
        <w:t>missions were calculated as the ratio between the number of omissions and the total number of trials (i.e.</w:t>
      </w:r>
      <w:r w:rsidR="00CB5ECF">
        <w:rPr>
          <w:rFonts w:eastAsia="Times New Roman"/>
          <w:lang w:val="en-GB" w:eastAsia="de-DE"/>
        </w:rPr>
        <w:t>,</w:t>
      </w:r>
      <w:r w:rsidRPr="00CE3927">
        <w:rPr>
          <w:rFonts w:eastAsia="Times New Roman"/>
          <w:lang w:val="en-GB" w:eastAsia="de-DE"/>
        </w:rPr>
        <w:t xml:space="preserve"> </w:t>
      </w:r>
      <w:r w:rsidR="00CB5ECF">
        <w:rPr>
          <w:rFonts w:eastAsia="Times New Roman"/>
          <w:lang w:val="en-GB" w:eastAsia="de-DE"/>
        </w:rPr>
        <w:t xml:space="preserve">the </w:t>
      </w:r>
      <w:r w:rsidRPr="00CE3927">
        <w:rPr>
          <w:rFonts w:eastAsia="Times New Roman"/>
          <w:lang w:val="en-GB" w:eastAsia="de-DE"/>
        </w:rPr>
        <w:t xml:space="preserve">sum of correct responses, incorrect responses, and omissions). The </w:t>
      </w:r>
      <w:proofErr w:type="spellStart"/>
      <w:r w:rsidRPr="00CE3927">
        <w:rPr>
          <w:rFonts w:eastAsia="Times New Roman"/>
          <w:lang w:val="en-GB" w:eastAsia="de-DE"/>
        </w:rPr>
        <w:t>gray</w:t>
      </w:r>
      <w:proofErr w:type="spellEnd"/>
      <w:r w:rsidRPr="00CE3927">
        <w:rPr>
          <w:rFonts w:eastAsia="Times New Roman"/>
          <w:lang w:val="en-GB" w:eastAsia="de-DE"/>
        </w:rPr>
        <w:t xml:space="preserve"> line indicates the average total number of correct responses across all trials in each level. </w:t>
      </w:r>
      <w:r w:rsidRPr="00CB5ECF">
        <w:rPr>
          <w:rFonts w:eastAsia="Times New Roman"/>
          <w:b/>
          <w:bCs/>
          <w:lang w:val="en-GB" w:eastAsia="de-DE"/>
        </w:rPr>
        <w:t>Figure 6D</w:t>
      </w:r>
      <w:r w:rsidRPr="00CE3927">
        <w:rPr>
          <w:rFonts w:eastAsia="Times New Roman"/>
          <w:lang w:val="en-GB" w:eastAsia="de-DE"/>
        </w:rPr>
        <w:t xml:space="preserve"> displays the final accuracy achieved by each subject on the eighth and final training level</w:t>
      </w:r>
      <w:r w:rsidR="00CB5ECF">
        <w:rPr>
          <w:rFonts w:eastAsia="Times New Roman"/>
          <w:lang w:val="en-GB" w:eastAsia="de-DE"/>
        </w:rPr>
        <w:t>s</w:t>
      </w:r>
      <w:r w:rsidRPr="00CE3927">
        <w:rPr>
          <w:rFonts w:eastAsia="Times New Roman"/>
          <w:lang w:val="en-GB" w:eastAsia="de-DE"/>
        </w:rPr>
        <w:t>.</w:t>
      </w:r>
    </w:p>
    <w:p w14:paraId="2E086EC6" w14:textId="77777777" w:rsidR="00CB5ECF" w:rsidRPr="00CE3927" w:rsidRDefault="00CB5ECF" w:rsidP="00CE3927">
      <w:pPr>
        <w:widowControl/>
        <w:rPr>
          <w:rFonts w:eastAsia="Times New Roman"/>
          <w:lang w:val="en-GB" w:eastAsia="de-DE"/>
        </w:rPr>
      </w:pPr>
    </w:p>
    <w:p w14:paraId="148E5B41" w14:textId="578FA775" w:rsidR="00DF137E" w:rsidRPr="00CE3927" w:rsidRDefault="00DF137E" w:rsidP="00CE3927">
      <w:pPr>
        <w:widowControl/>
        <w:rPr>
          <w:rFonts w:eastAsia="Times New Roman"/>
          <w:lang w:val="en-GB" w:eastAsia="de-DE"/>
        </w:rPr>
      </w:pPr>
      <w:r w:rsidRPr="00CE3927">
        <w:rPr>
          <w:rFonts w:eastAsia="Times New Roman"/>
          <w:lang w:val="en-GB" w:eastAsia="de-DE"/>
        </w:rPr>
        <w:t xml:space="preserve">On average, rats spent 5.9 (±1.03 SEM) sessions to complete level 1, between 1.5 (±0.17) and 3.5 (±0.5) sessions to complete level 2 to 6, and 1.7 (±0.16) sessions to complete level 7 before they reached the final level 8. As </w:t>
      </w:r>
      <w:r w:rsidR="008B2F53">
        <w:rPr>
          <w:rFonts w:eastAsia="Times New Roman"/>
          <w:lang w:val="en-GB" w:eastAsia="de-DE"/>
        </w:rPr>
        <w:t xml:space="preserve">is </w:t>
      </w:r>
      <w:r w:rsidRPr="00CE3927">
        <w:rPr>
          <w:rFonts w:eastAsia="Times New Roman"/>
          <w:lang w:val="en-GB" w:eastAsia="de-DE"/>
        </w:rPr>
        <w:t xml:space="preserve">evident from </w:t>
      </w:r>
      <w:r w:rsidRPr="005A24FE">
        <w:rPr>
          <w:rFonts w:eastAsia="Times New Roman"/>
          <w:b/>
          <w:bCs/>
          <w:lang w:val="en-GB" w:eastAsia="de-DE"/>
        </w:rPr>
        <w:t>Figure 6A</w:t>
      </w:r>
      <w:r w:rsidRPr="00CE3927">
        <w:rPr>
          <w:rFonts w:eastAsia="Times New Roman"/>
          <w:lang w:val="en-GB" w:eastAsia="de-DE"/>
        </w:rPr>
        <w:t xml:space="preserve">, the variance between subjects was </w:t>
      </w:r>
      <w:r w:rsidR="005A24FE">
        <w:rPr>
          <w:rFonts w:eastAsia="Times New Roman"/>
          <w:lang w:val="en-GB" w:eastAsia="de-DE"/>
        </w:rPr>
        <w:t>most significan</w:t>
      </w:r>
      <w:r w:rsidRPr="00CE3927">
        <w:rPr>
          <w:rFonts w:eastAsia="Times New Roman"/>
          <w:lang w:val="en-GB" w:eastAsia="de-DE"/>
        </w:rPr>
        <w:t>t in the initial levels (SD = 3.25 in level 1, 1.58 in level 2) and decreased in later levels (0.47 and 0.48 in levels 6 and 7, respectively). In level 4, when the criteria changed to include a threshold for performance measures (&gt;80% accuracy and &lt;20 % omission), the average number of sessions spent (2.6 ± 0.52)</w:t>
      </w:r>
      <w:r w:rsidR="005A24FE">
        <w:rPr>
          <w:rFonts w:eastAsia="Times New Roman"/>
          <w:lang w:val="en-GB" w:eastAsia="de-DE"/>
        </w:rPr>
        <w:t>,</w:t>
      </w:r>
      <w:r w:rsidRPr="00CE3927">
        <w:rPr>
          <w:rFonts w:eastAsia="Times New Roman"/>
          <w:lang w:val="en-GB" w:eastAsia="de-DE"/>
        </w:rPr>
        <w:t xml:space="preserve"> and variance (1.64) between rats increased, with two rats taking 5 and 6 days to conclude the level.</w:t>
      </w:r>
    </w:p>
    <w:p w14:paraId="344F7E5E" w14:textId="3D181416" w:rsidR="00DF137E" w:rsidRPr="00CE3927" w:rsidRDefault="00DF137E" w:rsidP="00CE3927">
      <w:pPr>
        <w:widowControl/>
        <w:rPr>
          <w:rFonts w:eastAsia="Times New Roman"/>
          <w:lang w:val="en-GB" w:eastAsia="de-DE"/>
        </w:rPr>
      </w:pPr>
    </w:p>
    <w:p w14:paraId="68AFA700" w14:textId="77777777" w:rsidR="00DF137E" w:rsidRDefault="00DF137E" w:rsidP="00CE3927">
      <w:pPr>
        <w:widowControl/>
        <w:rPr>
          <w:rFonts w:eastAsia="Times New Roman"/>
          <w:b/>
          <w:bCs/>
          <w:lang w:val="en-GB" w:eastAsia="de-DE"/>
        </w:rPr>
      </w:pPr>
      <w:r w:rsidRPr="00CE3927">
        <w:rPr>
          <w:rFonts w:eastAsia="Times New Roman"/>
          <w:b/>
          <w:bCs/>
          <w:lang w:val="en-GB" w:eastAsia="de-DE"/>
        </w:rPr>
        <w:t>FIGURE AND TABLE LEGENDS:</w:t>
      </w:r>
    </w:p>
    <w:p w14:paraId="35A69673" w14:textId="77777777" w:rsidR="000662A5" w:rsidRPr="00CE3927" w:rsidRDefault="000662A5" w:rsidP="00CE3927">
      <w:pPr>
        <w:widowControl/>
        <w:rPr>
          <w:rFonts w:eastAsia="Times New Roman"/>
          <w:lang w:val="en-GB" w:eastAsia="de-DE"/>
        </w:rPr>
      </w:pPr>
    </w:p>
    <w:p w14:paraId="52E67F63" w14:textId="03B3DB6D" w:rsidR="00DF137E" w:rsidRDefault="00DF137E" w:rsidP="00CE3927">
      <w:pPr>
        <w:widowControl/>
        <w:rPr>
          <w:rFonts w:eastAsia="Times New Roman"/>
          <w:lang w:val="en-GB" w:eastAsia="de-DE"/>
        </w:rPr>
      </w:pPr>
      <w:r w:rsidRPr="000662A5">
        <w:rPr>
          <w:rFonts w:eastAsia="Times New Roman"/>
          <w:b/>
          <w:bCs/>
          <w:lang w:val="en-GB" w:eastAsia="de-DE"/>
        </w:rPr>
        <w:t>Figure 1:</w:t>
      </w:r>
      <w:r w:rsidRPr="00CE3927">
        <w:rPr>
          <w:rFonts w:eastAsia="Times New Roman"/>
          <w:lang w:val="en-GB" w:eastAsia="de-DE"/>
        </w:rPr>
        <w:t xml:space="preserve"> </w:t>
      </w:r>
      <w:r w:rsidRPr="00CE3927">
        <w:rPr>
          <w:rFonts w:eastAsia="Times New Roman"/>
          <w:b/>
          <w:bCs/>
          <w:lang w:val="en-GB" w:eastAsia="de-DE"/>
        </w:rPr>
        <w:t xml:space="preserve">Possible trial sequences of a typical 5-CSRTT. </w:t>
      </w:r>
      <w:r w:rsidRPr="00CE3927">
        <w:rPr>
          <w:rFonts w:eastAsia="Times New Roman"/>
          <w:lang w:val="en-GB" w:eastAsia="de-DE"/>
        </w:rPr>
        <w:t xml:space="preserve">Following the Intertrial Interval, the stimulus light is turned on for a </w:t>
      </w:r>
      <w:r w:rsidR="000662A5">
        <w:rPr>
          <w:rFonts w:eastAsia="Times New Roman"/>
          <w:lang w:val="en-GB" w:eastAsia="de-DE"/>
        </w:rPr>
        <w:t>specific</w:t>
      </w:r>
      <w:r w:rsidRPr="00CE3927">
        <w:rPr>
          <w:rFonts w:eastAsia="Times New Roman"/>
          <w:lang w:val="en-GB" w:eastAsia="de-DE"/>
        </w:rPr>
        <w:t xml:space="preserve"> duration</w:t>
      </w:r>
      <w:r w:rsidR="005B33E7">
        <w:rPr>
          <w:rFonts w:eastAsia="Times New Roman"/>
          <w:lang w:val="en-GB" w:eastAsia="de-DE"/>
        </w:rPr>
        <w:t>,</w:t>
      </w:r>
      <w:r w:rsidRPr="00CE3927">
        <w:rPr>
          <w:rFonts w:eastAsia="Times New Roman"/>
          <w:lang w:val="en-GB" w:eastAsia="de-DE"/>
        </w:rPr>
        <w:t xml:space="preserve"> and then turned off during the Limited Hold interval. </w:t>
      </w:r>
      <w:r w:rsidR="000662A5">
        <w:rPr>
          <w:rFonts w:eastAsia="Times New Roman"/>
          <w:lang w:val="en-GB" w:eastAsia="de-DE"/>
        </w:rPr>
        <w:t xml:space="preserve">The rat can either answer correctly and receive a reward or </w:t>
      </w:r>
      <w:r w:rsidR="008B2F53">
        <w:rPr>
          <w:rFonts w:eastAsia="Times New Roman"/>
          <w:lang w:val="en-GB" w:eastAsia="de-DE"/>
        </w:rPr>
        <w:t xml:space="preserve">answer </w:t>
      </w:r>
      <w:r w:rsidR="000662A5">
        <w:rPr>
          <w:rFonts w:eastAsia="Times New Roman"/>
          <w:lang w:val="en-GB" w:eastAsia="de-DE"/>
        </w:rPr>
        <w:t>incorrectly and get a timeout during this time</w:t>
      </w:r>
      <w:r w:rsidRPr="00CE3927">
        <w:rPr>
          <w:rFonts w:eastAsia="Times New Roman"/>
          <w:lang w:val="en-GB" w:eastAsia="de-DE"/>
        </w:rPr>
        <w:t>. If the rat does not answer in time, its omission results in a timeout</w:t>
      </w:r>
      <w:r w:rsidR="00FF1B08">
        <w:rPr>
          <w:rFonts w:eastAsia="Times New Roman"/>
          <w:lang w:val="en-GB" w:eastAsia="de-DE"/>
        </w:rPr>
        <w:t>. Similarly, if it is</w:t>
      </w:r>
      <w:r w:rsidR="000662A5">
        <w:rPr>
          <w:rFonts w:eastAsia="Times New Roman"/>
          <w:lang w:val="en-GB" w:eastAsia="de-DE"/>
        </w:rPr>
        <w:t xml:space="preserve"> </w:t>
      </w:r>
      <w:r w:rsidRPr="00CE3927">
        <w:rPr>
          <w:rFonts w:eastAsia="Times New Roman"/>
          <w:lang w:val="en-GB" w:eastAsia="de-DE"/>
        </w:rPr>
        <w:t>responding before the presentation of the light stimulus</w:t>
      </w:r>
      <w:r w:rsidR="00FF1B08">
        <w:rPr>
          <w:rFonts w:eastAsia="Times New Roman"/>
          <w:lang w:val="en-GB" w:eastAsia="de-DE"/>
        </w:rPr>
        <w:t>, its premature response results in a timeout</w:t>
      </w:r>
      <w:r w:rsidRPr="00CE3927">
        <w:rPr>
          <w:rFonts w:eastAsia="Times New Roman"/>
          <w:lang w:val="en-GB" w:eastAsia="de-DE"/>
        </w:rPr>
        <w:t xml:space="preserve">. Another trial starts after </w:t>
      </w:r>
      <w:r w:rsidR="000662A5">
        <w:rPr>
          <w:rFonts w:eastAsia="Times New Roman"/>
          <w:lang w:val="en-GB" w:eastAsia="de-DE"/>
        </w:rPr>
        <w:t xml:space="preserve">the </w:t>
      </w:r>
      <w:r w:rsidRPr="00CE3927">
        <w:rPr>
          <w:rFonts w:eastAsia="Times New Roman"/>
          <w:lang w:val="en-GB" w:eastAsia="de-DE"/>
        </w:rPr>
        <w:t xml:space="preserve">collection of the reward or </w:t>
      </w:r>
      <w:r w:rsidR="000662A5">
        <w:rPr>
          <w:rFonts w:eastAsia="Times New Roman"/>
          <w:lang w:val="en-GB" w:eastAsia="de-DE"/>
        </w:rPr>
        <w:t xml:space="preserve">the </w:t>
      </w:r>
      <w:r w:rsidRPr="00CE3927">
        <w:rPr>
          <w:rFonts w:eastAsia="Times New Roman"/>
          <w:lang w:val="en-GB" w:eastAsia="de-DE"/>
        </w:rPr>
        <w:t>end of the timeout period.</w:t>
      </w:r>
    </w:p>
    <w:p w14:paraId="6FB1C8FC" w14:textId="77777777" w:rsidR="000662A5" w:rsidRPr="00CE3927" w:rsidRDefault="000662A5" w:rsidP="00CE3927">
      <w:pPr>
        <w:widowControl/>
        <w:rPr>
          <w:rFonts w:eastAsia="Times New Roman"/>
          <w:lang w:val="en-GB" w:eastAsia="de-DE"/>
        </w:rPr>
      </w:pPr>
    </w:p>
    <w:p w14:paraId="12786B74" w14:textId="77777777" w:rsidR="00DF137E" w:rsidRDefault="00DF137E" w:rsidP="00CE3927">
      <w:pPr>
        <w:widowControl/>
        <w:rPr>
          <w:rFonts w:eastAsia="Times New Roman"/>
          <w:lang w:val="en-GB" w:eastAsia="de-DE"/>
        </w:rPr>
      </w:pPr>
      <w:r w:rsidRPr="00AD1F97">
        <w:rPr>
          <w:rFonts w:eastAsia="Times New Roman"/>
          <w:b/>
          <w:bCs/>
          <w:lang w:val="en-GB" w:eastAsia="de-DE"/>
        </w:rPr>
        <w:lastRenderedPageBreak/>
        <w:t>Figure 2:</w:t>
      </w:r>
      <w:r w:rsidRPr="00CE3927">
        <w:rPr>
          <w:rFonts w:eastAsia="Times New Roman"/>
          <w:lang w:val="en-GB" w:eastAsia="de-DE"/>
        </w:rPr>
        <w:t xml:space="preserve"> </w:t>
      </w:r>
      <w:r w:rsidRPr="00CE3927">
        <w:rPr>
          <w:rFonts w:eastAsia="Times New Roman"/>
          <w:b/>
          <w:bCs/>
          <w:lang w:val="en-GB" w:eastAsia="de-DE"/>
        </w:rPr>
        <w:t xml:space="preserve">The 5-CSRTT apparatus used for the current study. </w:t>
      </w:r>
      <w:r w:rsidRPr="00CE3927">
        <w:rPr>
          <w:rFonts w:eastAsia="Times New Roman"/>
          <w:lang w:val="en-GB" w:eastAsia="de-DE"/>
        </w:rPr>
        <w:t>The apparatus runs on a laptop equipped with the 5-CSRTT toolbox, which provides a script for controlling the microcontroller and all related equipment and multiple scripts for control</w:t>
      </w:r>
      <w:r w:rsidR="00AD1F97">
        <w:rPr>
          <w:rFonts w:eastAsia="Times New Roman"/>
          <w:lang w:val="en-GB" w:eastAsia="de-DE"/>
        </w:rPr>
        <w:t>ling</w:t>
      </w:r>
      <w:r w:rsidRPr="00CE3927">
        <w:rPr>
          <w:rFonts w:eastAsia="Times New Roman"/>
          <w:lang w:val="en-GB" w:eastAsia="de-DE"/>
        </w:rPr>
        <w:t xml:space="preserve"> the 5-CSRTT experiment.</w:t>
      </w:r>
    </w:p>
    <w:p w14:paraId="30BEF704" w14:textId="77777777" w:rsidR="00AD1F97" w:rsidRPr="00CE3927" w:rsidRDefault="00AD1F97" w:rsidP="00CE3927">
      <w:pPr>
        <w:widowControl/>
        <w:rPr>
          <w:rFonts w:eastAsia="Times New Roman"/>
          <w:lang w:val="en-GB" w:eastAsia="de-DE"/>
        </w:rPr>
      </w:pPr>
    </w:p>
    <w:p w14:paraId="29171EEF" w14:textId="00FA3922" w:rsidR="00DF137E" w:rsidRDefault="00DF137E" w:rsidP="00CE3927">
      <w:pPr>
        <w:widowControl/>
        <w:rPr>
          <w:rFonts w:eastAsia="Times New Roman"/>
          <w:lang w:val="en-GB" w:eastAsia="de-DE"/>
        </w:rPr>
      </w:pPr>
      <w:r w:rsidRPr="00EB33FE">
        <w:rPr>
          <w:rFonts w:eastAsia="Times New Roman"/>
          <w:b/>
          <w:bCs/>
          <w:lang w:val="en-GB" w:eastAsia="de-DE"/>
        </w:rPr>
        <w:t>Figure 3: S</w:t>
      </w:r>
      <w:r w:rsidRPr="00CE3927">
        <w:rPr>
          <w:rFonts w:eastAsia="Times New Roman"/>
          <w:b/>
          <w:bCs/>
          <w:lang w:val="en-GB" w:eastAsia="de-DE"/>
        </w:rPr>
        <w:t>implified circuit of the microcontroller hardware</w:t>
      </w:r>
      <w:r w:rsidRPr="00CE3927">
        <w:rPr>
          <w:rFonts w:eastAsia="Times New Roman"/>
          <w:lang w:val="en-GB" w:eastAsia="de-DE"/>
        </w:rPr>
        <w:t xml:space="preserve">. </w:t>
      </w:r>
      <w:r w:rsidR="00A41F10">
        <w:rPr>
          <w:rFonts w:eastAsia="Times New Roman"/>
          <w:lang w:val="en-GB" w:eastAsia="de-DE"/>
        </w:rPr>
        <w:t>To be</w:t>
      </w:r>
      <w:r w:rsidRPr="00CE3927">
        <w:rPr>
          <w:rFonts w:eastAsia="Times New Roman"/>
          <w:lang w:val="en-GB" w:eastAsia="de-DE"/>
        </w:rPr>
        <w:t xml:space="preserve"> easily and quickly customizable, the microcontroller equipment is connected </w:t>
      </w:r>
      <w:r w:rsidRPr="00A41F10">
        <w:rPr>
          <w:rFonts w:eastAsia="Times New Roman"/>
          <w:i/>
          <w:iCs/>
          <w:lang w:val="en-GB" w:eastAsia="de-DE"/>
        </w:rPr>
        <w:t>via</w:t>
      </w:r>
      <w:r w:rsidRPr="00CE3927">
        <w:rPr>
          <w:rFonts w:eastAsia="Times New Roman"/>
          <w:lang w:val="en-GB" w:eastAsia="de-DE"/>
        </w:rPr>
        <w:t xml:space="preserve"> a breadboard. From top left to bottom left, clockwise: A microcontroller board is connected to a motor shield and a DC motor (representing the pellet dispenser motor). To the right are the LED strips for both the house and food magazine lights, and in the middle are all </w:t>
      </w:r>
      <w:r w:rsidR="00A41F10">
        <w:rPr>
          <w:rFonts w:eastAsia="Times New Roman"/>
          <w:lang w:val="en-GB" w:eastAsia="de-DE"/>
        </w:rPr>
        <w:t>five</w:t>
      </w:r>
      <w:r w:rsidRPr="00CE3927">
        <w:rPr>
          <w:rFonts w:eastAsia="Times New Roman"/>
          <w:lang w:val="en-GB" w:eastAsia="de-DE"/>
        </w:rPr>
        <w:t xml:space="preserve"> white LEDs for the stimulus light and the </w:t>
      </w:r>
      <w:r w:rsidR="00A41F10">
        <w:rPr>
          <w:rFonts w:eastAsia="Times New Roman"/>
          <w:lang w:val="en-GB" w:eastAsia="de-DE"/>
        </w:rPr>
        <w:t>five</w:t>
      </w:r>
      <w:r w:rsidRPr="00CE3927">
        <w:rPr>
          <w:rFonts w:eastAsia="Times New Roman"/>
          <w:lang w:val="en-GB" w:eastAsia="de-DE"/>
        </w:rPr>
        <w:t xml:space="preserve"> infrared sensor pairs used in the apertures. Below the microcontroller board is a simple microswitch (representing the switch used in the food magazine flap door). Finally, a passive buzzer speaker and a digital potentiometer are depicted in the middle. This image was made using the open-source software Fritzing.</w:t>
      </w:r>
    </w:p>
    <w:p w14:paraId="770A7F6D" w14:textId="77777777" w:rsidR="00EB33FE" w:rsidRPr="00CE3927" w:rsidRDefault="00EB33FE" w:rsidP="00CE3927">
      <w:pPr>
        <w:widowControl/>
        <w:rPr>
          <w:rFonts w:eastAsia="Times New Roman"/>
          <w:lang w:val="en-GB" w:eastAsia="de-DE"/>
        </w:rPr>
      </w:pPr>
    </w:p>
    <w:p w14:paraId="68C7792C" w14:textId="3BF49981" w:rsidR="00DF137E" w:rsidRDefault="00DF137E" w:rsidP="00CE3927">
      <w:pPr>
        <w:widowControl/>
        <w:rPr>
          <w:rFonts w:eastAsia="Times New Roman"/>
          <w:lang w:val="en-GB" w:eastAsia="de-DE"/>
        </w:rPr>
      </w:pPr>
      <w:r w:rsidRPr="008D3BDC">
        <w:rPr>
          <w:rFonts w:eastAsia="Times New Roman"/>
          <w:b/>
          <w:bCs/>
          <w:lang w:val="en-GB" w:eastAsia="de-DE"/>
        </w:rPr>
        <w:t>Figure 4:</w:t>
      </w:r>
      <w:r w:rsidRPr="00CE3927">
        <w:rPr>
          <w:rFonts w:eastAsia="Times New Roman"/>
          <w:lang w:val="en-GB" w:eastAsia="de-DE"/>
        </w:rPr>
        <w:t xml:space="preserve"> </w:t>
      </w:r>
      <w:r w:rsidRPr="00CE3927">
        <w:rPr>
          <w:rFonts w:eastAsia="Times New Roman"/>
          <w:b/>
          <w:bCs/>
          <w:lang w:val="en-GB" w:eastAsia="de-DE"/>
        </w:rPr>
        <w:t xml:space="preserve">Linkage and functions of all components of the experiment control scripts and simplified diagram of the </w:t>
      </w:r>
      <w:r w:rsidR="001A4F65" w:rsidRPr="00CE3927">
        <w:rPr>
          <w:rFonts w:eastAsia="Times New Roman"/>
          <w:b/>
          <w:bCs/>
          <w:lang w:val="en-GB" w:eastAsia="de-DE"/>
        </w:rPr>
        <w:t>"</w:t>
      </w:r>
      <w:r w:rsidRPr="00CE3927">
        <w:rPr>
          <w:rFonts w:eastAsia="Times New Roman"/>
          <w:b/>
          <w:bCs/>
          <w:lang w:val="en-GB" w:eastAsia="de-DE"/>
        </w:rPr>
        <w:t>Code</w:t>
      </w:r>
      <w:r w:rsidR="001A4F65" w:rsidRPr="00CE3927">
        <w:rPr>
          <w:rFonts w:eastAsia="Times New Roman"/>
          <w:b/>
          <w:bCs/>
          <w:lang w:val="en-GB" w:eastAsia="de-DE"/>
        </w:rPr>
        <w:t>"</w:t>
      </w:r>
      <w:r w:rsidRPr="00CE3927">
        <w:rPr>
          <w:rFonts w:eastAsia="Times New Roman"/>
          <w:b/>
          <w:bCs/>
          <w:lang w:val="en-GB" w:eastAsia="de-DE"/>
        </w:rPr>
        <w:t xml:space="preserve"> function.</w:t>
      </w:r>
      <w:r w:rsidRPr="00CE3927">
        <w:rPr>
          <w:rFonts w:eastAsia="Times New Roman"/>
          <w:lang w:val="en-GB" w:eastAsia="de-DE"/>
        </w:rPr>
        <w:t xml:space="preserve"> (</w:t>
      </w:r>
      <w:r w:rsidRPr="00EB5D65">
        <w:rPr>
          <w:rFonts w:eastAsia="Times New Roman"/>
          <w:b/>
          <w:bCs/>
          <w:lang w:val="en-GB" w:eastAsia="de-DE"/>
        </w:rPr>
        <w:t>A</w:t>
      </w:r>
      <w:r w:rsidRPr="00CE3927">
        <w:rPr>
          <w:rFonts w:eastAsia="Times New Roman"/>
          <w:lang w:val="en-GB" w:eastAsia="de-DE"/>
        </w:rPr>
        <w:t xml:space="preserve">) The </w:t>
      </w:r>
      <w:r w:rsidR="001A4F65" w:rsidRPr="00CE3927">
        <w:rPr>
          <w:rFonts w:eastAsia="Times New Roman"/>
          <w:lang w:val="en-GB" w:eastAsia="de-DE"/>
        </w:rPr>
        <w:t>"</w:t>
      </w:r>
      <w:r w:rsidRPr="00CE3927">
        <w:rPr>
          <w:rFonts w:eastAsia="Times New Roman"/>
          <w:lang w:val="en-GB" w:eastAsia="de-DE"/>
        </w:rPr>
        <w:t>User</w:t>
      </w:r>
      <w:r w:rsidR="001A4F65" w:rsidRPr="00CE3927">
        <w:rPr>
          <w:rFonts w:eastAsia="Times New Roman"/>
          <w:lang w:val="en-GB" w:eastAsia="de-DE"/>
        </w:rPr>
        <w:t>"</w:t>
      </w:r>
      <w:r w:rsidRPr="00CE3927">
        <w:rPr>
          <w:rFonts w:eastAsia="Times New Roman"/>
          <w:lang w:val="en-GB" w:eastAsia="de-DE"/>
        </w:rPr>
        <w:t xml:space="preserve"> script sends its parameters to the </w:t>
      </w:r>
      <w:r w:rsidR="001A4F65" w:rsidRPr="00CE3927">
        <w:rPr>
          <w:rFonts w:eastAsia="Times New Roman"/>
          <w:lang w:val="en-GB" w:eastAsia="de-DE"/>
        </w:rPr>
        <w:t>"</w:t>
      </w:r>
      <w:r w:rsidRPr="00CE3927">
        <w:rPr>
          <w:rFonts w:eastAsia="Times New Roman"/>
          <w:lang w:val="en-GB" w:eastAsia="de-DE"/>
        </w:rPr>
        <w:t>Code</w:t>
      </w:r>
      <w:r w:rsidR="001A4F65" w:rsidRPr="00CE3927">
        <w:rPr>
          <w:rFonts w:eastAsia="Times New Roman"/>
          <w:lang w:val="en-GB" w:eastAsia="de-DE"/>
        </w:rPr>
        <w:t>"</w:t>
      </w:r>
      <w:r w:rsidRPr="00CE3927">
        <w:rPr>
          <w:rFonts w:eastAsia="Times New Roman"/>
          <w:lang w:val="en-GB" w:eastAsia="de-DE"/>
        </w:rPr>
        <w:t xml:space="preserve"> function, which in turn links directly to the </w:t>
      </w:r>
      <w:r w:rsidR="001A4F65" w:rsidRPr="00CE3927">
        <w:rPr>
          <w:rFonts w:eastAsia="Times New Roman"/>
          <w:lang w:val="en-GB" w:eastAsia="de-DE"/>
        </w:rPr>
        <w:t>"</w:t>
      </w:r>
      <w:r w:rsidRPr="00CE3927">
        <w:rPr>
          <w:rFonts w:eastAsia="Times New Roman"/>
          <w:lang w:val="en-GB" w:eastAsia="de-DE"/>
        </w:rPr>
        <w:t>Staircase</w:t>
      </w:r>
      <w:r w:rsidR="001A4F65" w:rsidRPr="00CE3927">
        <w:rPr>
          <w:rFonts w:eastAsia="Times New Roman"/>
          <w:lang w:val="en-GB" w:eastAsia="de-DE"/>
        </w:rPr>
        <w:t>"</w:t>
      </w:r>
      <w:r w:rsidRPr="00CE3927">
        <w:rPr>
          <w:rFonts w:eastAsia="Times New Roman"/>
          <w:lang w:val="en-GB" w:eastAsia="de-DE"/>
        </w:rPr>
        <w:t xml:space="preserve"> function, allowing it to update any parameter used in the </w:t>
      </w:r>
      <w:r w:rsidR="001A4F65" w:rsidRPr="00CE3927">
        <w:rPr>
          <w:rFonts w:eastAsia="Times New Roman"/>
          <w:lang w:val="en-GB" w:eastAsia="de-DE"/>
        </w:rPr>
        <w:t>"</w:t>
      </w:r>
      <w:r w:rsidRPr="00CE3927">
        <w:rPr>
          <w:rFonts w:eastAsia="Times New Roman"/>
          <w:lang w:val="en-GB" w:eastAsia="de-DE"/>
        </w:rPr>
        <w:t>Code</w:t>
      </w:r>
      <w:r w:rsidR="001A4F65" w:rsidRPr="00CE3927">
        <w:rPr>
          <w:rFonts w:eastAsia="Times New Roman"/>
          <w:lang w:val="en-GB" w:eastAsia="de-DE"/>
        </w:rPr>
        <w:t>"</w:t>
      </w:r>
      <w:r w:rsidRPr="00CE3927">
        <w:rPr>
          <w:rFonts w:eastAsia="Times New Roman"/>
          <w:lang w:val="en-GB" w:eastAsia="de-DE"/>
        </w:rPr>
        <w:t xml:space="preserve"> function while the experiment is ongoing. The </w:t>
      </w:r>
      <w:r w:rsidR="001A4F65" w:rsidRPr="00CE3927">
        <w:rPr>
          <w:rFonts w:eastAsia="Times New Roman"/>
          <w:lang w:val="en-GB" w:eastAsia="de-DE"/>
        </w:rPr>
        <w:t>"</w:t>
      </w:r>
      <w:r w:rsidRPr="00CE3927">
        <w:rPr>
          <w:rFonts w:eastAsia="Times New Roman"/>
          <w:lang w:val="en-GB" w:eastAsia="de-DE"/>
        </w:rPr>
        <w:t>Code</w:t>
      </w:r>
      <w:r w:rsidR="001A4F65" w:rsidRPr="00CE3927">
        <w:rPr>
          <w:rFonts w:eastAsia="Times New Roman"/>
          <w:lang w:val="en-GB" w:eastAsia="de-DE"/>
        </w:rPr>
        <w:t>"</w:t>
      </w:r>
      <w:r w:rsidRPr="00CE3927">
        <w:rPr>
          <w:rFonts w:eastAsia="Times New Roman"/>
          <w:lang w:val="en-GB" w:eastAsia="de-DE"/>
        </w:rPr>
        <w:t xml:space="preserve"> function then sends its results to the </w:t>
      </w:r>
      <w:r w:rsidR="001A4F65" w:rsidRPr="00CE3927">
        <w:rPr>
          <w:rFonts w:eastAsia="Times New Roman"/>
          <w:lang w:val="en-GB" w:eastAsia="de-DE"/>
        </w:rPr>
        <w:t>"</w:t>
      </w:r>
      <w:proofErr w:type="spellStart"/>
      <w:r w:rsidRPr="00CE3927">
        <w:rPr>
          <w:rFonts w:eastAsia="Times New Roman"/>
          <w:lang w:val="en-GB" w:eastAsia="de-DE"/>
        </w:rPr>
        <w:t>DataProc</w:t>
      </w:r>
      <w:proofErr w:type="spellEnd"/>
      <w:r w:rsidR="001A4F65" w:rsidRPr="00CE3927">
        <w:rPr>
          <w:rFonts w:eastAsia="Times New Roman"/>
          <w:lang w:val="en-GB" w:eastAsia="de-DE"/>
        </w:rPr>
        <w:t>"</w:t>
      </w:r>
      <w:r w:rsidRPr="00CE3927">
        <w:rPr>
          <w:rFonts w:eastAsia="Times New Roman"/>
          <w:lang w:val="en-GB" w:eastAsia="de-DE"/>
        </w:rPr>
        <w:t xml:space="preserve"> function at the end of the session. (</w:t>
      </w:r>
      <w:r w:rsidRPr="00EB5D65">
        <w:rPr>
          <w:rFonts w:eastAsia="Times New Roman"/>
          <w:b/>
          <w:bCs/>
          <w:lang w:val="en-GB" w:eastAsia="de-DE"/>
        </w:rPr>
        <w:t>B</w:t>
      </w:r>
      <w:r w:rsidRPr="00CE3927">
        <w:rPr>
          <w:rFonts w:eastAsia="Times New Roman"/>
          <w:lang w:val="en-GB" w:eastAsia="de-DE"/>
        </w:rPr>
        <w:t xml:space="preserve">) Before starting an experiment session, the </w:t>
      </w:r>
      <w:r w:rsidR="001A4F65" w:rsidRPr="00CE3927">
        <w:rPr>
          <w:rFonts w:eastAsia="Times New Roman"/>
          <w:lang w:val="en-GB" w:eastAsia="de-DE"/>
        </w:rPr>
        <w:t>"</w:t>
      </w:r>
      <w:r w:rsidRPr="00CE3927">
        <w:rPr>
          <w:rFonts w:eastAsia="Times New Roman"/>
          <w:lang w:val="en-GB" w:eastAsia="de-DE"/>
        </w:rPr>
        <w:t>Code</w:t>
      </w:r>
      <w:r w:rsidR="001A4F65" w:rsidRPr="00CE3927">
        <w:rPr>
          <w:rFonts w:eastAsia="Times New Roman"/>
          <w:lang w:val="en-GB" w:eastAsia="de-DE"/>
        </w:rPr>
        <w:t>"</w:t>
      </w:r>
      <w:r w:rsidRPr="00CE3927">
        <w:rPr>
          <w:rFonts w:eastAsia="Times New Roman"/>
          <w:lang w:val="en-GB" w:eastAsia="de-DE"/>
        </w:rPr>
        <w:t xml:space="preserve"> function first checks whether it is supposed to start the habituation protocol. If not, it sets up the parameters based on the definitions chosen in the </w:t>
      </w:r>
      <w:r w:rsidR="001A4F65" w:rsidRPr="00CE3927">
        <w:rPr>
          <w:rFonts w:eastAsia="Times New Roman"/>
          <w:lang w:val="en-GB" w:eastAsia="de-DE"/>
        </w:rPr>
        <w:t>"</w:t>
      </w:r>
      <w:r w:rsidRPr="00CE3927">
        <w:rPr>
          <w:rFonts w:eastAsia="Times New Roman"/>
          <w:lang w:val="en-GB" w:eastAsia="de-DE"/>
        </w:rPr>
        <w:t>User</w:t>
      </w:r>
      <w:r w:rsidR="001A4F65" w:rsidRPr="00CE3927">
        <w:rPr>
          <w:rFonts w:eastAsia="Times New Roman"/>
          <w:lang w:val="en-GB" w:eastAsia="de-DE"/>
        </w:rPr>
        <w:t>"</w:t>
      </w:r>
      <w:r w:rsidRPr="00CE3927">
        <w:rPr>
          <w:rFonts w:eastAsia="Times New Roman"/>
          <w:lang w:val="en-GB" w:eastAsia="de-DE"/>
        </w:rPr>
        <w:t xml:space="preserve"> script. Before each trial </w:t>
      </w:r>
      <w:r w:rsidR="00EB5D65">
        <w:rPr>
          <w:rFonts w:eastAsia="Times New Roman"/>
          <w:lang w:val="en-GB" w:eastAsia="de-DE"/>
        </w:rPr>
        <w:t>begin</w:t>
      </w:r>
      <w:r w:rsidRPr="00CE3927">
        <w:rPr>
          <w:rFonts w:eastAsia="Times New Roman"/>
          <w:lang w:val="en-GB" w:eastAsia="de-DE"/>
        </w:rPr>
        <w:t xml:space="preserve">s, the function then checks </w:t>
      </w:r>
      <w:r w:rsidR="001457AD">
        <w:rPr>
          <w:rFonts w:eastAsia="Times New Roman"/>
          <w:lang w:val="en-GB" w:eastAsia="de-DE"/>
        </w:rPr>
        <w:t>whether</w:t>
      </w:r>
      <w:r w:rsidR="001457AD" w:rsidRPr="00CE3927">
        <w:rPr>
          <w:rFonts w:eastAsia="Times New Roman"/>
          <w:lang w:val="en-GB" w:eastAsia="de-DE"/>
        </w:rPr>
        <w:t xml:space="preserve"> </w:t>
      </w:r>
      <w:r w:rsidRPr="00CE3927">
        <w:rPr>
          <w:rFonts w:eastAsia="Times New Roman"/>
          <w:lang w:val="en-GB" w:eastAsia="de-DE"/>
        </w:rPr>
        <w:t xml:space="preserve">the ESC key </w:t>
      </w:r>
      <w:r w:rsidR="001457AD">
        <w:rPr>
          <w:rFonts w:eastAsia="Times New Roman"/>
          <w:lang w:val="en-GB" w:eastAsia="de-DE"/>
        </w:rPr>
        <w:t>on</w:t>
      </w:r>
      <w:r w:rsidR="001457AD" w:rsidRPr="00CE3927">
        <w:rPr>
          <w:rFonts w:eastAsia="Times New Roman"/>
          <w:lang w:val="en-GB" w:eastAsia="de-DE"/>
        </w:rPr>
        <w:t xml:space="preserve"> </w:t>
      </w:r>
      <w:r w:rsidRPr="00CE3927">
        <w:rPr>
          <w:rFonts w:eastAsia="Times New Roman"/>
          <w:lang w:val="en-GB" w:eastAsia="de-DE"/>
        </w:rPr>
        <w:t xml:space="preserve">the keyboard was pressed. If not, it continues with a new trial. Otherwise, it stops the experiment session and passes the gathered data to the </w:t>
      </w:r>
      <w:proofErr w:type="spellStart"/>
      <w:r w:rsidRPr="00CE3927">
        <w:rPr>
          <w:rFonts w:eastAsia="Times New Roman"/>
          <w:lang w:val="en-GB" w:eastAsia="de-DE"/>
        </w:rPr>
        <w:t>DataProc</w:t>
      </w:r>
      <w:proofErr w:type="spellEnd"/>
      <w:r w:rsidRPr="00CE3927">
        <w:rPr>
          <w:rFonts w:eastAsia="Times New Roman"/>
          <w:lang w:val="en-GB" w:eastAsia="de-DE"/>
        </w:rPr>
        <w:t xml:space="preserve"> function. This </w:t>
      </w:r>
      <w:r w:rsidR="00EB5D65">
        <w:rPr>
          <w:rFonts w:eastAsia="Times New Roman"/>
          <w:lang w:val="en-GB" w:eastAsia="de-DE"/>
        </w:rPr>
        <w:t>critical</w:t>
      </w:r>
      <w:r w:rsidRPr="00CE3927">
        <w:rPr>
          <w:rFonts w:eastAsia="Times New Roman"/>
          <w:lang w:val="en-GB" w:eastAsia="de-DE"/>
        </w:rPr>
        <w:t xml:space="preserve"> check before each trial start allows the program to stop before any chosen time limit is reached.</w:t>
      </w:r>
    </w:p>
    <w:p w14:paraId="4780817F" w14:textId="77777777" w:rsidR="008D3BDC" w:rsidRPr="00CE3927" w:rsidRDefault="008D3BDC" w:rsidP="00CE3927">
      <w:pPr>
        <w:widowControl/>
        <w:rPr>
          <w:rFonts w:eastAsia="Times New Roman"/>
          <w:lang w:val="en-GB" w:eastAsia="de-DE"/>
        </w:rPr>
      </w:pPr>
    </w:p>
    <w:p w14:paraId="27F4D049" w14:textId="31B1BD69" w:rsidR="00DF137E" w:rsidRDefault="00DF137E" w:rsidP="00CE3927">
      <w:pPr>
        <w:widowControl/>
        <w:rPr>
          <w:rFonts w:eastAsia="Times New Roman"/>
          <w:lang w:val="en-GB" w:eastAsia="de-DE"/>
        </w:rPr>
      </w:pPr>
      <w:r w:rsidRPr="00923F62">
        <w:rPr>
          <w:rFonts w:eastAsia="Times New Roman"/>
          <w:b/>
          <w:bCs/>
          <w:lang w:val="en-GB" w:eastAsia="de-DE"/>
        </w:rPr>
        <w:t>Figure 5:</w:t>
      </w:r>
      <w:r w:rsidRPr="00CE3927">
        <w:rPr>
          <w:rFonts w:eastAsia="Times New Roman"/>
          <w:lang w:val="en-GB" w:eastAsia="de-DE"/>
        </w:rPr>
        <w:t xml:space="preserve"> </w:t>
      </w:r>
      <w:r w:rsidRPr="00CE3927">
        <w:rPr>
          <w:rFonts w:eastAsia="Times New Roman"/>
          <w:b/>
          <w:bCs/>
          <w:lang w:val="en-GB" w:eastAsia="de-DE"/>
        </w:rPr>
        <w:t>Example of different stimulus configurations of the 5-CSRTT toolbox.</w:t>
      </w:r>
      <w:r w:rsidRPr="00CE3927">
        <w:rPr>
          <w:rFonts w:eastAsia="Times New Roman"/>
          <w:lang w:val="en-GB" w:eastAsia="de-DE"/>
        </w:rPr>
        <w:t xml:space="preserve"> The diagram exemplifies possible combinations of target stimuli in dependence o</w:t>
      </w:r>
      <w:r w:rsidR="00B46DD9">
        <w:rPr>
          <w:rFonts w:eastAsia="Times New Roman"/>
          <w:lang w:val="en-GB" w:eastAsia="de-DE"/>
        </w:rPr>
        <w:t>n</w:t>
      </w:r>
      <w:r w:rsidRPr="00CE3927">
        <w:rPr>
          <w:rFonts w:eastAsia="Times New Roman"/>
          <w:lang w:val="en-GB" w:eastAsia="de-DE"/>
        </w:rPr>
        <w:t xml:space="preserve"> the chosen configuration. Both the </w:t>
      </w:r>
      <w:r w:rsidR="001A4F65" w:rsidRPr="00CE3927">
        <w:rPr>
          <w:rFonts w:eastAsia="Times New Roman"/>
          <w:lang w:val="en-GB" w:eastAsia="de-DE"/>
        </w:rPr>
        <w:t>"</w:t>
      </w:r>
      <w:r w:rsidRPr="00CE3927">
        <w:rPr>
          <w:rFonts w:eastAsia="Times New Roman"/>
          <w:lang w:val="en-GB" w:eastAsia="de-DE"/>
        </w:rPr>
        <w:t>all</w:t>
      </w:r>
      <w:r w:rsidR="001A4F65" w:rsidRPr="00CE3927">
        <w:rPr>
          <w:rFonts w:eastAsia="Times New Roman"/>
          <w:lang w:val="en-GB" w:eastAsia="de-DE"/>
        </w:rPr>
        <w:t>"</w:t>
      </w:r>
      <w:r w:rsidR="001457AD">
        <w:rPr>
          <w:rFonts w:eastAsia="Times New Roman"/>
          <w:lang w:val="en-GB" w:eastAsia="de-DE"/>
        </w:rPr>
        <w:t xml:space="preserve"> </w:t>
      </w:r>
      <w:r w:rsidRPr="00CE3927">
        <w:rPr>
          <w:rFonts w:eastAsia="Times New Roman"/>
          <w:lang w:val="en-GB" w:eastAsia="de-DE"/>
        </w:rPr>
        <w:t xml:space="preserve">and </w:t>
      </w:r>
      <w:r w:rsidR="001A4F65" w:rsidRPr="00CE3927">
        <w:rPr>
          <w:rFonts w:eastAsia="Times New Roman"/>
          <w:lang w:val="en-GB" w:eastAsia="de-DE"/>
        </w:rPr>
        <w:t>"</w:t>
      </w:r>
      <w:r w:rsidRPr="00CE3927">
        <w:rPr>
          <w:rFonts w:eastAsia="Times New Roman"/>
          <w:lang w:val="en-GB" w:eastAsia="de-DE"/>
        </w:rPr>
        <w:t>single</w:t>
      </w:r>
      <w:r w:rsidR="001A4F65" w:rsidRPr="00CE3927">
        <w:rPr>
          <w:rFonts w:eastAsia="Times New Roman"/>
          <w:lang w:val="en-GB" w:eastAsia="de-DE"/>
        </w:rPr>
        <w:t>"</w:t>
      </w:r>
      <w:r w:rsidRPr="00CE3927">
        <w:rPr>
          <w:rFonts w:eastAsia="Times New Roman"/>
          <w:lang w:val="en-GB" w:eastAsia="de-DE"/>
        </w:rPr>
        <w:t xml:space="preserve"> configuration</w:t>
      </w:r>
      <w:r w:rsidR="00B46DD9">
        <w:rPr>
          <w:rFonts w:eastAsia="Times New Roman"/>
          <w:lang w:val="en-GB" w:eastAsia="de-DE"/>
        </w:rPr>
        <w:t>s</w:t>
      </w:r>
      <w:r w:rsidRPr="00CE3927">
        <w:rPr>
          <w:rFonts w:eastAsia="Times New Roman"/>
          <w:lang w:val="en-GB" w:eastAsia="de-DE"/>
        </w:rPr>
        <w:t xml:space="preserve"> are used in the standard paradigm (for the habituation and </w:t>
      </w:r>
      <w:proofErr w:type="spellStart"/>
      <w:r w:rsidRPr="00CE3927">
        <w:rPr>
          <w:rFonts w:eastAsia="Times New Roman"/>
          <w:lang w:val="en-GB" w:eastAsia="de-DE"/>
        </w:rPr>
        <w:t>behavioral</w:t>
      </w:r>
      <w:proofErr w:type="spellEnd"/>
      <w:r w:rsidRPr="00CE3927">
        <w:rPr>
          <w:rFonts w:eastAsia="Times New Roman"/>
          <w:lang w:val="en-GB" w:eastAsia="de-DE"/>
        </w:rPr>
        <w:t xml:space="preserve"> experiment). The </w:t>
      </w:r>
      <w:r w:rsidR="001A4F65" w:rsidRPr="00CE3927">
        <w:rPr>
          <w:rFonts w:eastAsia="Times New Roman"/>
          <w:lang w:val="en-GB" w:eastAsia="de-DE"/>
        </w:rPr>
        <w:t>"</w:t>
      </w:r>
      <w:r w:rsidRPr="00CE3927">
        <w:rPr>
          <w:rFonts w:eastAsia="Times New Roman"/>
          <w:lang w:val="en-GB" w:eastAsia="de-DE"/>
        </w:rPr>
        <w:t>neighbour</w:t>
      </w:r>
      <w:r w:rsidR="001A4F65" w:rsidRPr="00CE3927">
        <w:rPr>
          <w:rFonts w:eastAsia="Times New Roman"/>
          <w:lang w:val="en-GB" w:eastAsia="de-DE"/>
        </w:rPr>
        <w:t>"</w:t>
      </w:r>
      <w:r w:rsidRPr="00CE3927">
        <w:rPr>
          <w:rFonts w:eastAsia="Times New Roman"/>
          <w:lang w:val="en-GB" w:eastAsia="de-DE"/>
        </w:rPr>
        <w:t xml:space="preserve"> and </w:t>
      </w:r>
      <w:r w:rsidR="001A4F65" w:rsidRPr="00CE3927">
        <w:rPr>
          <w:rFonts w:eastAsia="Times New Roman"/>
          <w:lang w:val="en-GB" w:eastAsia="de-DE"/>
        </w:rPr>
        <w:t>"</w:t>
      </w:r>
      <w:r w:rsidRPr="00CE3927">
        <w:rPr>
          <w:rFonts w:eastAsia="Times New Roman"/>
          <w:lang w:val="en-GB" w:eastAsia="de-DE"/>
        </w:rPr>
        <w:t>shifted</w:t>
      </w:r>
      <w:r w:rsidR="001A4F65" w:rsidRPr="00CE3927">
        <w:rPr>
          <w:rFonts w:eastAsia="Times New Roman"/>
          <w:lang w:val="en-GB" w:eastAsia="de-DE"/>
        </w:rPr>
        <w:t>"</w:t>
      </w:r>
      <w:r w:rsidRPr="00CE3927">
        <w:rPr>
          <w:rFonts w:eastAsia="Times New Roman"/>
          <w:lang w:val="en-GB" w:eastAsia="de-DE"/>
        </w:rPr>
        <w:t xml:space="preserve"> configuration</w:t>
      </w:r>
      <w:r w:rsidR="00B46DD9">
        <w:rPr>
          <w:rFonts w:eastAsia="Times New Roman"/>
          <w:lang w:val="en-GB" w:eastAsia="de-DE"/>
        </w:rPr>
        <w:t>s</w:t>
      </w:r>
      <w:r w:rsidRPr="00CE3927">
        <w:rPr>
          <w:rFonts w:eastAsia="Times New Roman"/>
          <w:lang w:val="en-GB" w:eastAsia="de-DE"/>
        </w:rPr>
        <w:t xml:space="preserve"> show non-standard stimulus configurations, allowing the use of other numbers of lit stimuli, which may also have a different contrast than the target stimulus.</w:t>
      </w:r>
    </w:p>
    <w:p w14:paraId="75E7509D" w14:textId="77777777" w:rsidR="00923F62" w:rsidRPr="00CE3927" w:rsidRDefault="00923F62" w:rsidP="00CE3927">
      <w:pPr>
        <w:widowControl/>
        <w:rPr>
          <w:rFonts w:eastAsia="Times New Roman"/>
          <w:lang w:val="en-GB" w:eastAsia="de-DE"/>
        </w:rPr>
      </w:pPr>
    </w:p>
    <w:p w14:paraId="460C9DE8" w14:textId="61705E81" w:rsidR="00DF137E" w:rsidRDefault="00DF137E" w:rsidP="00CE3927">
      <w:pPr>
        <w:widowControl/>
        <w:rPr>
          <w:rFonts w:eastAsia="Times New Roman"/>
          <w:lang w:val="en-GB" w:eastAsia="de-DE"/>
        </w:rPr>
      </w:pPr>
      <w:r w:rsidRPr="0000607C">
        <w:rPr>
          <w:rFonts w:eastAsia="Times New Roman"/>
          <w:b/>
          <w:bCs/>
          <w:lang w:val="en-GB" w:eastAsia="de-DE"/>
        </w:rPr>
        <w:t>Figure 6:</w:t>
      </w:r>
      <w:r w:rsidRPr="00CE3927">
        <w:rPr>
          <w:rFonts w:eastAsia="Times New Roman"/>
          <w:lang w:val="en-GB" w:eastAsia="de-DE"/>
        </w:rPr>
        <w:t xml:space="preserve"> </w:t>
      </w:r>
      <w:r w:rsidRPr="00CE3927">
        <w:rPr>
          <w:rFonts w:eastAsia="Times New Roman"/>
          <w:b/>
          <w:bCs/>
          <w:lang w:val="en-GB" w:eastAsia="de-DE"/>
        </w:rPr>
        <w:t xml:space="preserve">Results of the </w:t>
      </w:r>
      <w:proofErr w:type="spellStart"/>
      <w:r w:rsidRPr="00CE3927">
        <w:rPr>
          <w:rFonts w:eastAsia="Times New Roman"/>
          <w:b/>
          <w:bCs/>
          <w:lang w:val="en-GB" w:eastAsia="de-DE"/>
        </w:rPr>
        <w:t>behavioral</w:t>
      </w:r>
      <w:proofErr w:type="spellEnd"/>
      <w:r w:rsidRPr="00CE3927">
        <w:rPr>
          <w:rFonts w:eastAsia="Times New Roman"/>
          <w:b/>
          <w:bCs/>
          <w:lang w:val="en-GB" w:eastAsia="de-DE"/>
        </w:rPr>
        <w:t xml:space="preserve"> experiment with the 5-CSRTT toolbox.</w:t>
      </w:r>
      <w:r w:rsidRPr="00CE3927">
        <w:rPr>
          <w:rFonts w:eastAsia="Times New Roman"/>
          <w:lang w:val="en-GB" w:eastAsia="de-DE"/>
        </w:rPr>
        <w:t xml:space="preserve"> (</w:t>
      </w:r>
      <w:r w:rsidRPr="007B3D53">
        <w:rPr>
          <w:rFonts w:eastAsia="Times New Roman"/>
          <w:b/>
          <w:bCs/>
          <w:lang w:val="en-GB" w:eastAsia="de-DE"/>
        </w:rPr>
        <w:t>A</w:t>
      </w:r>
      <w:r w:rsidRPr="00CE3927">
        <w:rPr>
          <w:rFonts w:eastAsia="Times New Roman"/>
          <w:lang w:val="en-GB" w:eastAsia="de-DE"/>
        </w:rPr>
        <w:t xml:space="preserve">) </w:t>
      </w:r>
      <w:r w:rsidR="007B3D53">
        <w:rPr>
          <w:rFonts w:eastAsia="Times New Roman"/>
          <w:lang w:val="en-GB" w:eastAsia="de-DE"/>
        </w:rPr>
        <w:t>The n</w:t>
      </w:r>
      <w:r w:rsidRPr="00CE3927">
        <w:rPr>
          <w:rFonts w:eastAsia="Times New Roman"/>
          <w:lang w:val="en-GB" w:eastAsia="de-DE"/>
        </w:rPr>
        <w:t>umber of sessions performed at each training level. The black line depicts the average number of sessions of all subjects for each level (mean ± SEM)</w:t>
      </w:r>
      <w:r w:rsidR="007B3D53">
        <w:rPr>
          <w:rFonts w:eastAsia="Times New Roman"/>
          <w:lang w:val="en-GB" w:eastAsia="de-DE"/>
        </w:rPr>
        <w:t>,</w:t>
      </w:r>
      <w:r w:rsidRPr="00CE3927">
        <w:rPr>
          <w:rFonts w:eastAsia="Times New Roman"/>
          <w:lang w:val="en-GB" w:eastAsia="de-DE"/>
        </w:rPr>
        <w:t xml:space="preserve"> and </w:t>
      </w:r>
      <w:proofErr w:type="spellStart"/>
      <w:r w:rsidRPr="00CE3927">
        <w:rPr>
          <w:rFonts w:eastAsia="Times New Roman"/>
          <w:lang w:val="en-GB" w:eastAsia="de-DE"/>
        </w:rPr>
        <w:t>colored</w:t>
      </w:r>
      <w:proofErr w:type="spellEnd"/>
      <w:r w:rsidRPr="00CE3927">
        <w:rPr>
          <w:rFonts w:eastAsia="Times New Roman"/>
          <w:lang w:val="en-GB" w:eastAsia="de-DE"/>
        </w:rPr>
        <w:t xml:space="preserve"> lines represent </w:t>
      </w:r>
      <w:r w:rsidR="007B3D53">
        <w:rPr>
          <w:rFonts w:eastAsia="Times New Roman"/>
          <w:lang w:val="en-GB" w:eastAsia="de-DE"/>
        </w:rPr>
        <w:t>individual subjects' data</w:t>
      </w:r>
      <w:r w:rsidRPr="00CE3927">
        <w:rPr>
          <w:rFonts w:eastAsia="Times New Roman"/>
          <w:lang w:val="en-GB" w:eastAsia="de-DE"/>
        </w:rPr>
        <w:t>. (</w:t>
      </w:r>
      <w:r w:rsidRPr="007B3D53">
        <w:rPr>
          <w:rFonts w:eastAsia="Times New Roman"/>
          <w:b/>
          <w:bCs/>
          <w:lang w:val="en-GB" w:eastAsia="de-DE"/>
        </w:rPr>
        <w:t>B</w:t>
      </w:r>
      <w:r w:rsidRPr="00CE3927">
        <w:rPr>
          <w:rFonts w:eastAsia="Times New Roman"/>
          <w:lang w:val="en-GB" w:eastAsia="de-DE"/>
        </w:rPr>
        <w:t xml:space="preserve">) </w:t>
      </w:r>
      <w:r w:rsidR="007B3D53">
        <w:rPr>
          <w:rFonts w:eastAsia="Times New Roman"/>
          <w:lang w:val="en-GB" w:eastAsia="de-DE"/>
        </w:rPr>
        <w:t>The a</w:t>
      </w:r>
      <w:r w:rsidRPr="00CE3927">
        <w:rPr>
          <w:rFonts w:eastAsia="Times New Roman"/>
          <w:lang w:val="en-GB" w:eastAsia="de-DE"/>
        </w:rPr>
        <w:t xml:space="preserve">bsolute number of sessions per subject </w:t>
      </w:r>
      <w:r w:rsidR="007B3D53">
        <w:rPr>
          <w:rFonts w:eastAsia="Times New Roman"/>
          <w:lang w:val="en-GB" w:eastAsia="de-DE"/>
        </w:rPr>
        <w:t xml:space="preserve">is </w:t>
      </w:r>
      <w:r w:rsidRPr="00CE3927">
        <w:rPr>
          <w:rFonts w:eastAsia="Times New Roman"/>
          <w:lang w:val="en-GB" w:eastAsia="de-DE"/>
        </w:rPr>
        <w:t>needed to reach the final level. (</w:t>
      </w:r>
      <w:r w:rsidRPr="007B3D53">
        <w:rPr>
          <w:rFonts w:eastAsia="Times New Roman"/>
          <w:b/>
          <w:bCs/>
          <w:lang w:val="en-GB" w:eastAsia="de-DE"/>
        </w:rPr>
        <w:t>C</w:t>
      </w:r>
      <w:r w:rsidRPr="00CE3927">
        <w:rPr>
          <w:rFonts w:eastAsia="Times New Roman"/>
          <w:lang w:val="en-GB" w:eastAsia="de-DE"/>
        </w:rPr>
        <w:t xml:space="preserve">) Averaged performance measures </w:t>
      </w:r>
      <w:r w:rsidR="007B3D53">
        <w:rPr>
          <w:rFonts w:eastAsia="Times New Roman"/>
          <w:lang w:val="en-GB" w:eastAsia="de-DE"/>
        </w:rPr>
        <w:t>throughout</w:t>
      </w:r>
      <w:r w:rsidRPr="00CE3927">
        <w:rPr>
          <w:rFonts w:eastAsia="Times New Roman"/>
          <w:lang w:val="en-GB" w:eastAsia="de-DE"/>
        </w:rPr>
        <w:t xml:space="preserve"> training (mean ± SEM). The dotted black line depicts the accuracy of all subjects across all given responses in all sessions per training level, and the black line shows the corresponding omission percentage. The </w:t>
      </w:r>
      <w:proofErr w:type="spellStart"/>
      <w:r w:rsidRPr="00CE3927">
        <w:rPr>
          <w:rFonts w:eastAsia="Times New Roman"/>
          <w:lang w:val="en-GB" w:eastAsia="de-DE"/>
        </w:rPr>
        <w:t>gray</w:t>
      </w:r>
      <w:proofErr w:type="spellEnd"/>
      <w:r w:rsidRPr="00CE3927">
        <w:rPr>
          <w:rFonts w:eastAsia="Times New Roman"/>
          <w:lang w:val="en-GB" w:eastAsia="de-DE"/>
        </w:rPr>
        <w:t xml:space="preserve"> line depicts the average absolute number of correct answers of all subjects at each training level. (</w:t>
      </w:r>
      <w:r w:rsidRPr="007B3D53">
        <w:rPr>
          <w:rFonts w:eastAsia="Times New Roman"/>
          <w:b/>
          <w:bCs/>
          <w:lang w:val="en-GB" w:eastAsia="de-DE"/>
        </w:rPr>
        <w:t>D</w:t>
      </w:r>
      <w:r w:rsidRPr="00CE3927">
        <w:rPr>
          <w:rFonts w:eastAsia="Times New Roman"/>
          <w:lang w:val="en-GB" w:eastAsia="de-DE"/>
        </w:rPr>
        <w:t xml:space="preserve">) </w:t>
      </w:r>
      <w:r w:rsidR="00380B51">
        <w:rPr>
          <w:rFonts w:eastAsia="Times New Roman"/>
          <w:lang w:val="en-GB" w:eastAsia="de-DE"/>
        </w:rPr>
        <w:t xml:space="preserve">Each </w:t>
      </w:r>
      <w:r w:rsidR="001457AD">
        <w:rPr>
          <w:rFonts w:eastAsia="Times New Roman"/>
          <w:lang w:val="en-GB" w:eastAsia="de-DE"/>
        </w:rPr>
        <w:t xml:space="preserve">subject </w:t>
      </w:r>
      <w:r w:rsidR="00380B51">
        <w:rPr>
          <w:rFonts w:eastAsia="Times New Roman"/>
          <w:lang w:val="en-GB" w:eastAsia="de-DE"/>
        </w:rPr>
        <w:t>achieved accuracy</w:t>
      </w:r>
      <w:r w:rsidRPr="00CE3927">
        <w:rPr>
          <w:rFonts w:eastAsia="Times New Roman"/>
          <w:lang w:val="en-GB" w:eastAsia="de-DE"/>
        </w:rPr>
        <w:t xml:space="preserve"> during the eighth and final training level</w:t>
      </w:r>
      <w:r w:rsidR="00380B51">
        <w:rPr>
          <w:rFonts w:eastAsia="Times New Roman"/>
          <w:lang w:val="en-GB" w:eastAsia="de-DE"/>
        </w:rPr>
        <w:t>s</w:t>
      </w:r>
      <w:r w:rsidRPr="00CE3927">
        <w:rPr>
          <w:rFonts w:eastAsia="Times New Roman"/>
          <w:lang w:val="en-GB" w:eastAsia="de-DE"/>
        </w:rPr>
        <w:t>.</w:t>
      </w:r>
    </w:p>
    <w:p w14:paraId="6D12A552" w14:textId="77777777" w:rsidR="000662A5" w:rsidRDefault="000662A5" w:rsidP="00CE3927">
      <w:pPr>
        <w:widowControl/>
        <w:rPr>
          <w:rFonts w:eastAsia="Times New Roman"/>
          <w:lang w:val="en-GB" w:eastAsia="de-DE"/>
        </w:rPr>
      </w:pPr>
    </w:p>
    <w:p w14:paraId="7F5D2509" w14:textId="030F519D" w:rsidR="000662A5" w:rsidRDefault="000662A5" w:rsidP="000662A5">
      <w:pPr>
        <w:widowControl/>
        <w:rPr>
          <w:rFonts w:eastAsia="Times New Roman"/>
          <w:lang w:val="en-GB" w:eastAsia="de-DE"/>
        </w:rPr>
      </w:pPr>
      <w:r w:rsidRPr="009F265A">
        <w:rPr>
          <w:rFonts w:eastAsia="Times New Roman"/>
          <w:b/>
          <w:bCs/>
          <w:lang w:val="en-GB" w:eastAsia="de-DE"/>
        </w:rPr>
        <w:lastRenderedPageBreak/>
        <w:t>Table 1: 5</w:t>
      </w:r>
      <w:r w:rsidRPr="00CE3927">
        <w:rPr>
          <w:rFonts w:eastAsia="Times New Roman"/>
          <w:b/>
          <w:bCs/>
          <w:lang w:val="en-GB" w:eastAsia="de-DE"/>
        </w:rPr>
        <w:t>-CSRTT training schedule and criteria to move to the next level.</w:t>
      </w:r>
      <w:r w:rsidRPr="00CE3927">
        <w:rPr>
          <w:rFonts w:eastAsia="Times New Roman"/>
          <w:lang w:val="en-GB" w:eastAsia="de-DE"/>
        </w:rPr>
        <w:t xml:space="preserve"> (</w:t>
      </w:r>
      <w:r w:rsidRPr="0089398B">
        <w:rPr>
          <w:rFonts w:eastAsia="Times New Roman"/>
          <w:b/>
          <w:bCs/>
          <w:lang w:val="en-GB" w:eastAsia="de-DE"/>
        </w:rPr>
        <w:t>A</w:t>
      </w:r>
      <w:r w:rsidRPr="00CE3927">
        <w:rPr>
          <w:rFonts w:eastAsia="Times New Roman"/>
          <w:lang w:val="en-GB" w:eastAsia="de-DE"/>
        </w:rPr>
        <w:t>) The inter-trial interval was kept constant at 5 s in every training level. (</w:t>
      </w:r>
      <w:r w:rsidRPr="0089398B">
        <w:rPr>
          <w:rFonts w:eastAsia="Times New Roman"/>
          <w:b/>
          <w:bCs/>
          <w:lang w:val="en-GB" w:eastAsia="de-DE"/>
        </w:rPr>
        <w:t>B</w:t>
      </w:r>
      <w:r w:rsidRPr="00CE3927">
        <w:rPr>
          <w:rFonts w:eastAsia="Times New Roman"/>
          <w:lang w:val="en-GB" w:eastAsia="de-DE"/>
        </w:rPr>
        <w:t>) Stimulus duration for every training level. (</w:t>
      </w:r>
      <w:r w:rsidRPr="0089398B">
        <w:rPr>
          <w:rFonts w:eastAsia="Times New Roman"/>
          <w:b/>
          <w:bCs/>
          <w:lang w:val="en-GB" w:eastAsia="de-DE"/>
        </w:rPr>
        <w:t>C</w:t>
      </w:r>
      <w:r w:rsidRPr="00CE3927">
        <w:rPr>
          <w:rFonts w:eastAsia="Times New Roman"/>
          <w:lang w:val="en-GB" w:eastAsia="de-DE"/>
        </w:rPr>
        <w:t xml:space="preserve">) Limited Hold </w:t>
      </w:r>
      <w:r w:rsidR="0089398B">
        <w:rPr>
          <w:rFonts w:eastAsia="Times New Roman"/>
          <w:lang w:val="en-GB" w:eastAsia="de-DE"/>
        </w:rPr>
        <w:t xml:space="preserve">(LH) </w:t>
      </w:r>
      <w:r w:rsidRPr="00CE3927">
        <w:rPr>
          <w:rFonts w:eastAsia="Times New Roman"/>
          <w:lang w:val="en-GB" w:eastAsia="de-DE"/>
        </w:rPr>
        <w:t>time window, the maximum time tolerated between stimulus off and any nose-poke response. (</w:t>
      </w:r>
      <w:r w:rsidRPr="0089398B">
        <w:rPr>
          <w:rFonts w:eastAsia="Times New Roman"/>
          <w:b/>
          <w:bCs/>
          <w:lang w:val="en-GB" w:eastAsia="de-DE"/>
        </w:rPr>
        <w:t>D</w:t>
      </w:r>
      <w:r w:rsidRPr="00CE3927">
        <w:rPr>
          <w:rFonts w:eastAsia="Times New Roman"/>
          <w:lang w:val="en-GB" w:eastAsia="de-DE"/>
        </w:rPr>
        <w:t>) T</w:t>
      </w:r>
      <w:r w:rsidR="0089398B">
        <w:rPr>
          <w:rFonts w:eastAsia="Times New Roman"/>
          <w:lang w:val="en-GB" w:eastAsia="de-DE"/>
        </w:rPr>
        <w:t>he t</w:t>
      </w:r>
      <w:r w:rsidRPr="00CE3927">
        <w:rPr>
          <w:rFonts w:eastAsia="Times New Roman"/>
          <w:lang w:val="en-GB" w:eastAsia="de-DE"/>
        </w:rPr>
        <w:t>otal number of correct responses needed to pass the respective training level. (</w:t>
      </w:r>
      <w:r w:rsidRPr="0089398B">
        <w:rPr>
          <w:rFonts w:eastAsia="Times New Roman"/>
          <w:b/>
          <w:bCs/>
          <w:lang w:val="en-GB" w:eastAsia="de-DE"/>
        </w:rPr>
        <w:t>E</w:t>
      </w:r>
      <w:r w:rsidRPr="00CE3927">
        <w:rPr>
          <w:rFonts w:eastAsia="Times New Roman"/>
          <w:lang w:val="en-GB" w:eastAsia="de-DE"/>
        </w:rPr>
        <w:t xml:space="preserve">) The accuracy percentage is calculated </w:t>
      </w:r>
      <w:r w:rsidR="00DB59B0">
        <w:rPr>
          <w:rFonts w:eastAsia="Times New Roman"/>
          <w:lang w:val="en-GB" w:eastAsia="de-DE"/>
        </w:rPr>
        <w:t>as</w:t>
      </w:r>
      <w:r w:rsidR="00DB59B0" w:rsidRPr="00CE3927">
        <w:rPr>
          <w:rFonts w:eastAsia="Times New Roman"/>
          <w:lang w:val="en-GB" w:eastAsia="de-DE"/>
        </w:rPr>
        <w:t xml:space="preserve"> </w:t>
      </w:r>
      <m:oMath>
        <m:f>
          <m:fPr>
            <m:ctrlPr>
              <w:rPr>
                <w:rFonts w:ascii="Cambria Math" w:eastAsia="Times New Roman" w:hAnsi="Cambria Math"/>
                <w:i/>
                <w:lang w:val="en-GB" w:eastAsia="de-DE"/>
              </w:rPr>
            </m:ctrlPr>
          </m:fPr>
          <m:num>
            <m:r>
              <w:rPr>
                <w:rFonts w:ascii="Cambria Math" w:eastAsia="Times New Roman" w:hAnsi="Cambria Math"/>
                <w:lang w:val="en-GB" w:eastAsia="de-DE"/>
              </w:rPr>
              <m:t>#correct</m:t>
            </m:r>
          </m:num>
          <m:den>
            <m:r>
              <w:rPr>
                <w:rFonts w:ascii="Cambria Math" w:eastAsia="Times New Roman" w:hAnsi="Cambria Math"/>
                <w:lang w:val="en-GB" w:eastAsia="de-DE"/>
              </w:rPr>
              <m:t>#correct + #incorrect</m:t>
            </m:r>
          </m:den>
        </m:f>
      </m:oMath>
      <w:r w:rsidRPr="00CE3927">
        <w:rPr>
          <w:rFonts w:eastAsia="Times New Roman"/>
          <w:lang w:val="en-GB" w:eastAsia="de-DE"/>
        </w:rPr>
        <w:t>. (</w:t>
      </w:r>
      <w:r w:rsidRPr="0089398B">
        <w:rPr>
          <w:rFonts w:eastAsia="Times New Roman"/>
          <w:b/>
          <w:bCs/>
          <w:lang w:val="en-GB" w:eastAsia="de-DE"/>
        </w:rPr>
        <w:t>F</w:t>
      </w:r>
      <w:r w:rsidRPr="00CE3927">
        <w:rPr>
          <w:rFonts w:eastAsia="Times New Roman"/>
          <w:lang w:val="en-GB" w:eastAsia="de-DE"/>
        </w:rPr>
        <w:t xml:space="preserve">) Percentage of omission errors is defined as </w:t>
      </w:r>
      <m:oMath>
        <m:f>
          <m:fPr>
            <m:ctrlPr>
              <w:rPr>
                <w:rFonts w:ascii="Cambria Math" w:eastAsia="Times New Roman" w:hAnsi="Cambria Math"/>
                <w:i/>
                <w:lang w:val="en-GB" w:eastAsia="de-DE"/>
              </w:rPr>
            </m:ctrlPr>
          </m:fPr>
          <m:num>
            <m:r>
              <w:rPr>
                <w:rFonts w:ascii="Cambria Math" w:eastAsia="Times New Roman" w:hAnsi="Cambria Math"/>
                <w:lang w:val="en-GB" w:eastAsia="de-DE"/>
              </w:rPr>
              <m:t>#omission</m:t>
            </m:r>
          </m:num>
          <m:den>
            <m:r>
              <w:rPr>
                <w:rFonts w:ascii="Cambria Math" w:eastAsia="Times New Roman" w:hAnsi="Cambria Math"/>
                <w:lang w:val="en-GB" w:eastAsia="de-DE"/>
              </w:rPr>
              <m:t>#correct + #incorrect + #omission</m:t>
            </m:r>
          </m:den>
        </m:f>
      </m:oMath>
      <w:r w:rsidRPr="00CE3927">
        <w:rPr>
          <w:rFonts w:eastAsia="Times New Roman"/>
          <w:lang w:val="en-GB" w:eastAsia="de-DE"/>
        </w:rPr>
        <w:t>. This criterion does not include premature responses.</w:t>
      </w:r>
    </w:p>
    <w:p w14:paraId="3362B9FD" w14:textId="77777777" w:rsidR="0089398B" w:rsidRPr="00CE3927" w:rsidRDefault="0089398B" w:rsidP="000662A5">
      <w:pPr>
        <w:widowControl/>
        <w:rPr>
          <w:rFonts w:eastAsia="Times New Roman"/>
          <w:lang w:val="en-GB" w:eastAsia="de-DE"/>
        </w:rPr>
      </w:pPr>
    </w:p>
    <w:p w14:paraId="6D85F227" w14:textId="15EBA0B9" w:rsidR="000662A5" w:rsidRPr="00CE3927" w:rsidRDefault="000662A5" w:rsidP="000662A5">
      <w:pPr>
        <w:widowControl/>
        <w:rPr>
          <w:rFonts w:eastAsia="Times New Roman"/>
          <w:lang w:val="en-GB" w:eastAsia="de-DE"/>
        </w:rPr>
      </w:pPr>
      <w:r w:rsidRPr="00E34EFE">
        <w:rPr>
          <w:rFonts w:eastAsia="Times New Roman"/>
          <w:b/>
          <w:bCs/>
          <w:lang w:val="en-GB" w:eastAsia="de-DE"/>
        </w:rPr>
        <w:t>Table 2:</w:t>
      </w:r>
      <w:r w:rsidRPr="00CE3927">
        <w:rPr>
          <w:rFonts w:eastAsia="Times New Roman"/>
          <w:lang w:val="en-GB" w:eastAsia="de-DE"/>
        </w:rPr>
        <w:t xml:space="preserve"> </w:t>
      </w:r>
      <w:r w:rsidRPr="00CE3927">
        <w:rPr>
          <w:rFonts w:eastAsia="Times New Roman"/>
          <w:b/>
          <w:bCs/>
          <w:lang w:val="en-GB" w:eastAsia="de-DE"/>
        </w:rPr>
        <w:t xml:space="preserve">Gathered data from one example rat during one training session. </w:t>
      </w:r>
      <w:r w:rsidRPr="00CE3927">
        <w:rPr>
          <w:rFonts w:eastAsia="Times New Roman"/>
          <w:lang w:val="en-GB" w:eastAsia="de-DE"/>
        </w:rPr>
        <w:t>Column A displays the trial count over the session regarding the current training level, as shown in column B. Column C displays the ITI duration</w:t>
      </w:r>
      <w:r w:rsidR="00E34EFE">
        <w:rPr>
          <w:rFonts w:eastAsia="Times New Roman"/>
          <w:lang w:val="en-GB" w:eastAsia="de-DE"/>
        </w:rPr>
        <w:t>,</w:t>
      </w:r>
      <w:r w:rsidRPr="00CE3927">
        <w:rPr>
          <w:rFonts w:eastAsia="Times New Roman"/>
          <w:lang w:val="en-GB" w:eastAsia="de-DE"/>
        </w:rPr>
        <w:t xml:space="preserve"> and column D displays the trial start time. Columns E to I show the brightness level for the LED stimulus in apertures 1 to 5, respectively. A brightness level 0 means the stimulus was off</w:t>
      </w:r>
      <w:r w:rsidR="00E34EFE">
        <w:rPr>
          <w:rFonts w:eastAsia="Times New Roman"/>
          <w:lang w:val="en-GB" w:eastAsia="de-DE"/>
        </w:rPr>
        <w:t>,</w:t>
      </w:r>
      <w:r w:rsidRPr="00CE3927">
        <w:rPr>
          <w:rFonts w:eastAsia="Times New Roman"/>
          <w:lang w:val="en-GB" w:eastAsia="de-DE"/>
        </w:rPr>
        <w:t xml:space="preserve"> and a brightness level of 0.2 means the stimulus was turned on with 20% of its maximal intensity. Columns J and K show the exact time the stimulus was turned on and off, respectively. Column L displays the outcome of the trial: 0 means "omission", 1 means "correct response", 3 means "incorrect response" (nose poke into non-target aperture) and 4 means "premature". Column M shows which aperture was nose-poked during the trial, while column N depicts the exact time of the nose-poke. Columns O, P</w:t>
      </w:r>
      <w:r w:rsidR="00E34EFE">
        <w:rPr>
          <w:rFonts w:eastAsia="Times New Roman"/>
          <w:lang w:val="en-GB" w:eastAsia="de-DE"/>
        </w:rPr>
        <w:t>,</w:t>
      </w:r>
      <w:r w:rsidRPr="00CE3927">
        <w:rPr>
          <w:rFonts w:eastAsia="Times New Roman"/>
          <w:lang w:val="en-GB" w:eastAsia="de-DE"/>
        </w:rPr>
        <w:t xml:space="preserve"> and Q show the time when the pellet dispenser motor was turned on, the corresponding motor number</w:t>
      </w:r>
      <w:r w:rsidR="00E34EFE">
        <w:rPr>
          <w:rFonts w:eastAsia="Times New Roman"/>
          <w:lang w:val="en-GB" w:eastAsia="de-DE"/>
        </w:rPr>
        <w:t>,</w:t>
      </w:r>
      <w:r w:rsidRPr="00CE3927">
        <w:rPr>
          <w:rFonts w:eastAsia="Times New Roman"/>
          <w:lang w:val="en-GB" w:eastAsia="de-DE"/>
        </w:rPr>
        <w:t xml:space="preserve"> and the time when the rat opened the pellet dispenser to get its reward, respectively. Column R displays the trial end time. Columns S, T, U, V</w:t>
      </w:r>
      <w:r w:rsidR="00E34EFE">
        <w:rPr>
          <w:rFonts w:eastAsia="Times New Roman"/>
          <w:lang w:val="en-GB" w:eastAsia="de-DE"/>
        </w:rPr>
        <w:t>,</w:t>
      </w:r>
      <w:r w:rsidRPr="00CE3927">
        <w:rPr>
          <w:rFonts w:eastAsia="Times New Roman"/>
          <w:lang w:val="en-GB" w:eastAsia="de-DE"/>
        </w:rPr>
        <w:t xml:space="preserve"> and W show the total number of premature responses, timeouts, panel pushes during an ITI, </w:t>
      </w:r>
      <w:r w:rsidR="00E34EFE">
        <w:rPr>
          <w:rFonts w:eastAsia="Times New Roman"/>
          <w:lang w:val="en-GB" w:eastAsia="de-DE"/>
        </w:rPr>
        <w:t xml:space="preserve">the </w:t>
      </w:r>
      <w:r w:rsidRPr="00CE3927">
        <w:rPr>
          <w:rFonts w:eastAsia="Times New Roman"/>
          <w:lang w:val="en-GB" w:eastAsia="de-DE"/>
        </w:rPr>
        <w:t>total number of perseverative answers</w:t>
      </w:r>
      <w:r w:rsidR="00E34EFE">
        <w:rPr>
          <w:rFonts w:eastAsia="Times New Roman"/>
          <w:lang w:val="en-GB" w:eastAsia="de-DE"/>
        </w:rPr>
        <w:t>,</w:t>
      </w:r>
      <w:r w:rsidRPr="00CE3927">
        <w:rPr>
          <w:rFonts w:eastAsia="Times New Roman"/>
          <w:lang w:val="en-GB" w:eastAsia="de-DE"/>
        </w:rPr>
        <w:t xml:space="preserve"> and </w:t>
      </w:r>
      <w:r w:rsidR="00E34EFE">
        <w:rPr>
          <w:rFonts w:eastAsia="Times New Roman"/>
          <w:lang w:val="en-GB" w:eastAsia="de-DE"/>
        </w:rPr>
        <w:t xml:space="preserve">the </w:t>
      </w:r>
      <w:r w:rsidRPr="00CE3927">
        <w:rPr>
          <w:rFonts w:eastAsia="Times New Roman"/>
          <w:lang w:val="en-GB" w:eastAsia="de-DE"/>
        </w:rPr>
        <w:t>total runtime of the session in minutes, respectively.</w:t>
      </w:r>
    </w:p>
    <w:p w14:paraId="46A7BACD" w14:textId="77777777" w:rsidR="008302F7" w:rsidRDefault="008302F7" w:rsidP="00CE3927">
      <w:pPr>
        <w:widowControl/>
        <w:rPr>
          <w:rFonts w:eastAsia="Times New Roman"/>
          <w:lang w:val="en-GB" w:eastAsia="de-DE"/>
        </w:rPr>
      </w:pPr>
    </w:p>
    <w:p w14:paraId="2BB63566" w14:textId="665E9CF6" w:rsidR="008302F7" w:rsidRDefault="008302F7" w:rsidP="00CE3927">
      <w:pPr>
        <w:widowControl/>
        <w:rPr>
          <w:rFonts w:eastAsia="Times New Roman"/>
          <w:b/>
          <w:bCs/>
          <w:lang w:val="en-GB" w:eastAsia="de-DE"/>
        </w:rPr>
      </w:pPr>
      <w:r w:rsidRPr="004F7DD3">
        <w:rPr>
          <w:rFonts w:eastAsia="Times New Roman"/>
          <w:b/>
          <w:bCs/>
          <w:lang w:val="en-GB" w:eastAsia="de-DE"/>
        </w:rPr>
        <w:t xml:space="preserve">Supplementary File 1: </w:t>
      </w:r>
      <w:r w:rsidR="004F7DD3" w:rsidRPr="004F7DD3">
        <w:rPr>
          <w:rFonts w:eastAsia="Times New Roman"/>
          <w:b/>
          <w:bCs/>
          <w:lang w:val="en-GB" w:eastAsia="de-DE"/>
        </w:rPr>
        <w:t>Script for the hardware control of the IDE software (Arduino code).</w:t>
      </w:r>
      <w:r w:rsidR="00FF1B08">
        <w:rPr>
          <w:rFonts w:eastAsia="Times New Roman"/>
          <w:b/>
          <w:bCs/>
          <w:lang w:val="en-GB" w:eastAsia="de-DE"/>
        </w:rPr>
        <w:t xml:space="preserve"> </w:t>
      </w:r>
      <w:r w:rsidR="00FF1B08" w:rsidRPr="002B6270">
        <w:rPr>
          <w:rFonts w:eastAsia="Times New Roman"/>
          <w:bCs/>
          <w:lang w:val="en-GB" w:eastAsia="de-DE"/>
        </w:rPr>
        <w:t>This</w:t>
      </w:r>
      <w:r w:rsidR="00FF1B08">
        <w:rPr>
          <w:rFonts w:eastAsia="Times New Roman"/>
          <w:bCs/>
          <w:lang w:val="en-GB" w:eastAsia="de-DE"/>
        </w:rPr>
        <w:t xml:space="preserve"> includes all commands to control the hardware and electrotechnical components of the toolbox.</w:t>
      </w:r>
    </w:p>
    <w:p w14:paraId="082B4540" w14:textId="77777777" w:rsidR="00181D91" w:rsidRDefault="00181D91" w:rsidP="00CE3927">
      <w:pPr>
        <w:widowControl/>
        <w:rPr>
          <w:rFonts w:eastAsia="Times New Roman"/>
          <w:b/>
          <w:bCs/>
          <w:lang w:val="en-GB" w:eastAsia="de-DE"/>
        </w:rPr>
      </w:pPr>
    </w:p>
    <w:p w14:paraId="7F0C6EC1" w14:textId="77777777" w:rsidR="00181D91" w:rsidRPr="00932E12" w:rsidRDefault="00181D91" w:rsidP="00CE3927">
      <w:pPr>
        <w:widowControl/>
        <w:rPr>
          <w:b/>
          <w:bCs/>
        </w:rPr>
      </w:pPr>
      <w:r w:rsidRPr="004F7DD3">
        <w:rPr>
          <w:rFonts w:eastAsia="Times New Roman"/>
          <w:b/>
          <w:bCs/>
          <w:lang w:val="en-GB" w:eastAsia="de-DE"/>
        </w:rPr>
        <w:t xml:space="preserve">Supplementary File </w:t>
      </w:r>
      <w:r>
        <w:rPr>
          <w:rFonts w:eastAsia="Times New Roman"/>
          <w:b/>
          <w:bCs/>
          <w:lang w:val="en-GB" w:eastAsia="de-DE"/>
        </w:rPr>
        <w:t>2</w:t>
      </w:r>
      <w:r w:rsidRPr="004F7DD3">
        <w:rPr>
          <w:rFonts w:eastAsia="Times New Roman"/>
          <w:b/>
          <w:bCs/>
          <w:lang w:val="en-GB" w:eastAsia="de-DE"/>
        </w:rPr>
        <w:t>:</w:t>
      </w:r>
      <w:r w:rsidR="00932E12">
        <w:rPr>
          <w:rFonts w:eastAsia="Times New Roman"/>
          <w:b/>
          <w:bCs/>
          <w:lang w:val="en-GB" w:eastAsia="de-DE"/>
        </w:rPr>
        <w:t xml:space="preserve"> Script for the </w:t>
      </w:r>
      <w:r w:rsidR="00932E12" w:rsidRPr="00932E12">
        <w:rPr>
          <w:rFonts w:eastAsia="Times New Roman"/>
          <w:b/>
          <w:bCs/>
          <w:lang w:val="en-GB" w:eastAsia="de-DE"/>
        </w:rPr>
        <w:t xml:space="preserve">function </w:t>
      </w:r>
      <w:r w:rsidR="00932E12" w:rsidRPr="00932E12">
        <w:rPr>
          <w:b/>
          <w:bCs/>
        </w:rPr>
        <w:t>"User" in the experiment control software.</w:t>
      </w:r>
      <w:r w:rsidR="00ED13B5">
        <w:rPr>
          <w:b/>
          <w:bCs/>
        </w:rPr>
        <w:t xml:space="preserve"> </w:t>
      </w:r>
      <w:r w:rsidR="00ED13B5" w:rsidRPr="00ED13B5">
        <w:t xml:space="preserve">This </w:t>
      </w:r>
      <w:r w:rsidR="00ED13B5" w:rsidRPr="00CE3927">
        <w:rPr>
          <w:rFonts w:eastAsia="Times New Roman"/>
          <w:lang w:val="en-GB" w:eastAsia="de-DE"/>
        </w:rPr>
        <w:t>includes all the parameters that define the experiment</w:t>
      </w:r>
      <w:r w:rsidR="00ED13B5">
        <w:rPr>
          <w:rFonts w:eastAsia="Times New Roman"/>
          <w:lang w:val="en-GB" w:eastAsia="de-DE"/>
        </w:rPr>
        <w:t>.</w:t>
      </w:r>
    </w:p>
    <w:p w14:paraId="1B01DF65" w14:textId="77777777" w:rsidR="00181D91" w:rsidRDefault="00181D91" w:rsidP="00CE3927">
      <w:pPr>
        <w:widowControl/>
        <w:rPr>
          <w:rFonts w:eastAsia="Times New Roman"/>
          <w:b/>
          <w:bCs/>
          <w:lang w:val="en-GB" w:eastAsia="de-DE"/>
        </w:rPr>
      </w:pPr>
    </w:p>
    <w:p w14:paraId="31E3F424" w14:textId="77777777" w:rsidR="00181D91" w:rsidRPr="00D21857" w:rsidRDefault="00181D91" w:rsidP="00CE3927">
      <w:pPr>
        <w:widowControl/>
        <w:rPr>
          <w:b/>
          <w:bCs/>
        </w:rPr>
      </w:pPr>
      <w:r w:rsidRPr="004F7DD3">
        <w:rPr>
          <w:rFonts w:eastAsia="Times New Roman"/>
          <w:b/>
          <w:bCs/>
          <w:lang w:val="en-GB" w:eastAsia="de-DE"/>
        </w:rPr>
        <w:t xml:space="preserve">Supplementary File </w:t>
      </w:r>
      <w:r>
        <w:rPr>
          <w:rFonts w:eastAsia="Times New Roman"/>
          <w:b/>
          <w:bCs/>
          <w:lang w:val="en-GB" w:eastAsia="de-DE"/>
        </w:rPr>
        <w:t>3</w:t>
      </w:r>
      <w:r w:rsidRPr="004F7DD3">
        <w:rPr>
          <w:rFonts w:eastAsia="Times New Roman"/>
          <w:b/>
          <w:bCs/>
          <w:lang w:val="en-GB" w:eastAsia="de-DE"/>
        </w:rPr>
        <w:t>:</w:t>
      </w:r>
      <w:r w:rsidR="00D21857">
        <w:rPr>
          <w:rFonts w:eastAsia="Times New Roman"/>
          <w:b/>
          <w:bCs/>
          <w:lang w:val="en-GB" w:eastAsia="de-DE"/>
        </w:rPr>
        <w:t xml:space="preserve"> Script for the </w:t>
      </w:r>
      <w:r w:rsidR="00D21857" w:rsidRPr="00932E12">
        <w:rPr>
          <w:rFonts w:eastAsia="Times New Roman"/>
          <w:b/>
          <w:bCs/>
          <w:lang w:val="en-GB" w:eastAsia="de-DE"/>
        </w:rPr>
        <w:t xml:space="preserve">function </w:t>
      </w:r>
      <w:r w:rsidR="00D21857" w:rsidRPr="00932E12">
        <w:rPr>
          <w:b/>
          <w:bCs/>
        </w:rPr>
        <w:t>"</w:t>
      </w:r>
      <w:r w:rsidR="00D21857">
        <w:rPr>
          <w:b/>
          <w:bCs/>
        </w:rPr>
        <w:t>Staircase</w:t>
      </w:r>
      <w:r w:rsidR="00D21857" w:rsidRPr="00932E12">
        <w:rPr>
          <w:b/>
          <w:bCs/>
        </w:rPr>
        <w:t>" in the experiment control software.</w:t>
      </w:r>
      <w:r w:rsidR="00352DA2">
        <w:rPr>
          <w:b/>
          <w:bCs/>
        </w:rPr>
        <w:t xml:space="preserve"> </w:t>
      </w:r>
      <w:r w:rsidR="00352DA2" w:rsidRPr="004507AE">
        <w:t>This monitors t</w:t>
      </w:r>
      <w:r w:rsidR="00352DA2" w:rsidRPr="00CE3927">
        <w:rPr>
          <w:rFonts w:eastAsia="Times New Roman"/>
          <w:lang w:val="en-GB" w:eastAsia="de-DE"/>
        </w:rPr>
        <w:t xml:space="preserve">he </w:t>
      </w:r>
      <w:r w:rsidR="00352DA2">
        <w:rPr>
          <w:rFonts w:eastAsia="Times New Roman"/>
          <w:lang w:val="en-GB" w:eastAsia="de-DE"/>
        </w:rPr>
        <w:t>subject's performance</w:t>
      </w:r>
      <w:r w:rsidR="00352DA2" w:rsidRPr="00CE3927">
        <w:rPr>
          <w:rFonts w:eastAsia="Times New Roman"/>
          <w:lang w:val="en-GB" w:eastAsia="de-DE"/>
        </w:rPr>
        <w:t xml:space="preserve"> </w:t>
      </w:r>
      <w:r w:rsidR="00352DA2">
        <w:rPr>
          <w:rFonts w:eastAsia="Times New Roman"/>
          <w:lang w:val="en-GB" w:eastAsia="de-DE"/>
        </w:rPr>
        <w:t xml:space="preserve">and </w:t>
      </w:r>
      <w:r w:rsidR="00352DA2" w:rsidRPr="00CE3927">
        <w:rPr>
          <w:rFonts w:eastAsia="Times New Roman"/>
          <w:lang w:val="en-GB" w:eastAsia="de-DE"/>
        </w:rPr>
        <w:t>compare</w:t>
      </w:r>
      <w:r w:rsidR="00352DA2">
        <w:rPr>
          <w:rFonts w:eastAsia="Times New Roman"/>
          <w:lang w:val="en-GB" w:eastAsia="de-DE"/>
        </w:rPr>
        <w:t>s</w:t>
      </w:r>
      <w:r w:rsidR="00352DA2" w:rsidRPr="00CE3927">
        <w:rPr>
          <w:rFonts w:eastAsia="Times New Roman"/>
          <w:lang w:val="en-GB" w:eastAsia="de-DE"/>
        </w:rPr>
        <w:t xml:space="preserve"> </w:t>
      </w:r>
      <w:r w:rsidR="00352DA2">
        <w:rPr>
          <w:rFonts w:eastAsia="Times New Roman"/>
          <w:lang w:val="en-GB" w:eastAsia="de-DE"/>
        </w:rPr>
        <w:t xml:space="preserve">it </w:t>
      </w:r>
      <w:r w:rsidR="00352DA2" w:rsidRPr="00CE3927">
        <w:rPr>
          <w:rFonts w:eastAsia="Times New Roman"/>
          <w:lang w:val="en-GB" w:eastAsia="de-DE"/>
        </w:rPr>
        <w:t xml:space="preserve">to </w:t>
      </w:r>
      <w:r w:rsidR="00352DA2">
        <w:rPr>
          <w:rFonts w:eastAsia="Times New Roman"/>
          <w:lang w:val="en-GB" w:eastAsia="de-DE"/>
        </w:rPr>
        <w:t xml:space="preserve">the </w:t>
      </w:r>
      <w:r w:rsidR="00352DA2" w:rsidRPr="00CE3927">
        <w:rPr>
          <w:rFonts w:eastAsia="Times New Roman"/>
          <w:lang w:val="en-GB" w:eastAsia="de-DE"/>
        </w:rPr>
        <w:t>previously set criteria</w:t>
      </w:r>
      <w:r w:rsidR="00352DA2">
        <w:rPr>
          <w:rFonts w:eastAsia="Times New Roman"/>
          <w:lang w:val="en-GB" w:eastAsia="de-DE"/>
        </w:rPr>
        <w:t xml:space="preserve">. The </w:t>
      </w:r>
      <w:r w:rsidR="00352DA2" w:rsidRPr="00CE3927">
        <w:rPr>
          <w:rFonts w:eastAsia="Times New Roman"/>
          <w:lang w:val="en-GB" w:eastAsia="de-DE"/>
        </w:rPr>
        <w:t>desired parameters are automatically updated if the animal's performance meets these criteria</w:t>
      </w:r>
      <w:r w:rsidR="00352DA2">
        <w:rPr>
          <w:rFonts w:eastAsia="Times New Roman"/>
          <w:lang w:val="en-GB" w:eastAsia="de-DE"/>
        </w:rPr>
        <w:t>.</w:t>
      </w:r>
    </w:p>
    <w:p w14:paraId="1119E9BD" w14:textId="77777777" w:rsidR="00181D91" w:rsidRDefault="00181D91" w:rsidP="00CE3927">
      <w:pPr>
        <w:widowControl/>
        <w:rPr>
          <w:rFonts w:eastAsia="Times New Roman"/>
          <w:b/>
          <w:bCs/>
          <w:lang w:val="en-GB" w:eastAsia="de-DE"/>
        </w:rPr>
      </w:pPr>
    </w:p>
    <w:p w14:paraId="2A28B747" w14:textId="77777777" w:rsidR="00181D91" w:rsidRPr="00D21857" w:rsidRDefault="00181D91" w:rsidP="00CE3927">
      <w:pPr>
        <w:widowControl/>
        <w:rPr>
          <w:b/>
          <w:bCs/>
        </w:rPr>
      </w:pPr>
      <w:r w:rsidRPr="004F7DD3">
        <w:rPr>
          <w:rFonts w:eastAsia="Times New Roman"/>
          <w:b/>
          <w:bCs/>
          <w:lang w:val="en-GB" w:eastAsia="de-DE"/>
        </w:rPr>
        <w:t xml:space="preserve">Supplementary File </w:t>
      </w:r>
      <w:r>
        <w:rPr>
          <w:rFonts w:eastAsia="Times New Roman"/>
          <w:b/>
          <w:bCs/>
          <w:lang w:val="en-GB" w:eastAsia="de-DE"/>
        </w:rPr>
        <w:t>4</w:t>
      </w:r>
      <w:r w:rsidRPr="004F7DD3">
        <w:rPr>
          <w:rFonts w:eastAsia="Times New Roman"/>
          <w:b/>
          <w:bCs/>
          <w:lang w:val="en-GB" w:eastAsia="de-DE"/>
        </w:rPr>
        <w:t>:</w:t>
      </w:r>
      <w:r w:rsidR="00D21857">
        <w:rPr>
          <w:rFonts w:eastAsia="Times New Roman"/>
          <w:b/>
          <w:bCs/>
          <w:lang w:val="en-GB" w:eastAsia="de-DE"/>
        </w:rPr>
        <w:t xml:space="preserve"> Script for the </w:t>
      </w:r>
      <w:r w:rsidR="00D21857" w:rsidRPr="00932E12">
        <w:rPr>
          <w:rFonts w:eastAsia="Times New Roman"/>
          <w:b/>
          <w:bCs/>
          <w:lang w:val="en-GB" w:eastAsia="de-DE"/>
        </w:rPr>
        <w:t xml:space="preserve">function </w:t>
      </w:r>
      <w:r w:rsidR="00D21857" w:rsidRPr="00932E12">
        <w:rPr>
          <w:b/>
          <w:bCs/>
        </w:rPr>
        <w:t>"</w:t>
      </w:r>
      <w:proofErr w:type="spellStart"/>
      <w:r w:rsidR="00D21857">
        <w:rPr>
          <w:b/>
          <w:bCs/>
        </w:rPr>
        <w:t>DataProc</w:t>
      </w:r>
      <w:proofErr w:type="spellEnd"/>
      <w:r w:rsidR="00D21857" w:rsidRPr="00932E12">
        <w:rPr>
          <w:b/>
          <w:bCs/>
        </w:rPr>
        <w:t>" in the experiment control software.</w:t>
      </w:r>
      <w:r w:rsidR="00262EA6">
        <w:rPr>
          <w:b/>
          <w:bCs/>
        </w:rPr>
        <w:t xml:space="preserve"> </w:t>
      </w:r>
      <w:r w:rsidR="00262EA6" w:rsidRPr="00262EA6">
        <w:t xml:space="preserve">This </w:t>
      </w:r>
      <w:r w:rsidR="00262EA6" w:rsidRPr="00CE3927">
        <w:rPr>
          <w:rFonts w:eastAsia="Times New Roman"/>
          <w:lang w:val="en-GB" w:eastAsia="de-DE"/>
        </w:rPr>
        <w:t>processes all the gathered data and generates simple graphs for quick analysis</w:t>
      </w:r>
      <w:r w:rsidR="00262EA6">
        <w:rPr>
          <w:rFonts w:eastAsia="Times New Roman"/>
          <w:lang w:val="en-GB" w:eastAsia="de-DE"/>
        </w:rPr>
        <w:t>.</w:t>
      </w:r>
    </w:p>
    <w:p w14:paraId="770BDA6F" w14:textId="77777777" w:rsidR="00181D91" w:rsidRDefault="00181D91" w:rsidP="00CE3927">
      <w:pPr>
        <w:widowControl/>
        <w:rPr>
          <w:rFonts w:eastAsia="Times New Roman"/>
          <w:b/>
          <w:bCs/>
          <w:lang w:val="en-GB" w:eastAsia="de-DE"/>
        </w:rPr>
      </w:pPr>
    </w:p>
    <w:p w14:paraId="1CC7C4A5" w14:textId="150FDBB4" w:rsidR="00181D91" w:rsidRPr="004F7DD3" w:rsidRDefault="00181D91" w:rsidP="00CE3927">
      <w:pPr>
        <w:widowControl/>
        <w:rPr>
          <w:rFonts w:eastAsia="Times New Roman"/>
          <w:b/>
          <w:bCs/>
          <w:lang w:val="en-GB" w:eastAsia="de-DE"/>
        </w:rPr>
      </w:pPr>
      <w:r w:rsidRPr="004F7DD3">
        <w:rPr>
          <w:rFonts w:eastAsia="Times New Roman"/>
          <w:b/>
          <w:bCs/>
          <w:lang w:val="en-GB" w:eastAsia="de-DE"/>
        </w:rPr>
        <w:t xml:space="preserve">Supplementary File </w:t>
      </w:r>
      <w:r>
        <w:rPr>
          <w:rFonts w:eastAsia="Times New Roman"/>
          <w:b/>
          <w:bCs/>
          <w:lang w:val="en-GB" w:eastAsia="de-DE"/>
        </w:rPr>
        <w:t>5</w:t>
      </w:r>
      <w:r w:rsidRPr="004F7DD3">
        <w:rPr>
          <w:rFonts w:eastAsia="Times New Roman"/>
          <w:b/>
          <w:bCs/>
          <w:lang w:val="en-GB" w:eastAsia="de-DE"/>
        </w:rPr>
        <w:t>:</w:t>
      </w:r>
      <w:r w:rsidR="00454905">
        <w:rPr>
          <w:rFonts w:eastAsia="Times New Roman"/>
          <w:b/>
          <w:bCs/>
          <w:lang w:val="en-GB" w:eastAsia="de-DE"/>
        </w:rPr>
        <w:t xml:space="preserve"> Script for </w:t>
      </w:r>
      <w:r w:rsidR="00454905" w:rsidRPr="00454905">
        <w:rPr>
          <w:rFonts w:eastAsia="Times New Roman"/>
          <w:b/>
          <w:bCs/>
          <w:lang w:val="en-GB" w:eastAsia="de-DE"/>
        </w:rPr>
        <w:t>the "Code" function</w:t>
      </w:r>
      <w:r w:rsidR="00454905">
        <w:rPr>
          <w:rFonts w:eastAsia="Times New Roman"/>
          <w:lang w:val="en-GB" w:eastAsia="de-DE"/>
        </w:rPr>
        <w:t xml:space="preserve">. This </w:t>
      </w:r>
      <w:r w:rsidR="00454905" w:rsidRPr="00CE3927">
        <w:rPr>
          <w:rFonts w:eastAsia="Times New Roman"/>
          <w:lang w:val="en-GB" w:eastAsia="de-DE"/>
        </w:rPr>
        <w:t xml:space="preserve">includes a detailed description of a single trial and all </w:t>
      </w:r>
      <w:r w:rsidR="00DB59B0">
        <w:rPr>
          <w:rFonts w:eastAsia="Times New Roman"/>
          <w:lang w:val="en-GB" w:eastAsia="de-DE"/>
        </w:rPr>
        <w:t xml:space="preserve">the </w:t>
      </w:r>
      <w:r w:rsidR="00454905" w:rsidRPr="00CE3927">
        <w:rPr>
          <w:rFonts w:eastAsia="Times New Roman"/>
          <w:lang w:val="en-GB" w:eastAsia="de-DE"/>
        </w:rPr>
        <w:t>possible outcomes, which is reiterated throughout the experiment</w:t>
      </w:r>
      <w:r w:rsidR="002E12B9">
        <w:rPr>
          <w:rFonts w:eastAsia="Times New Roman"/>
          <w:lang w:val="en-GB" w:eastAsia="de-DE"/>
        </w:rPr>
        <w:t>.</w:t>
      </w:r>
    </w:p>
    <w:p w14:paraId="36CFAC35" w14:textId="77777777" w:rsidR="004F7DD3" w:rsidRDefault="004F7DD3" w:rsidP="00CE3927">
      <w:pPr>
        <w:widowControl/>
        <w:rPr>
          <w:rFonts w:eastAsia="Times New Roman"/>
          <w:b/>
          <w:bCs/>
          <w:lang w:val="en-GB" w:eastAsia="de-DE"/>
        </w:rPr>
      </w:pPr>
    </w:p>
    <w:p w14:paraId="580E44EB" w14:textId="77777777" w:rsidR="00DF137E" w:rsidRPr="00CE3927" w:rsidRDefault="00DF137E" w:rsidP="00CE3927">
      <w:pPr>
        <w:widowControl/>
        <w:rPr>
          <w:rFonts w:eastAsia="Times New Roman"/>
          <w:lang w:val="en-GB" w:eastAsia="de-DE"/>
        </w:rPr>
      </w:pPr>
      <w:r w:rsidRPr="00CE3927">
        <w:rPr>
          <w:rFonts w:eastAsia="Times New Roman"/>
          <w:b/>
          <w:bCs/>
          <w:lang w:val="en-GB" w:eastAsia="de-DE"/>
        </w:rPr>
        <w:t>DISCUSSION:</w:t>
      </w:r>
    </w:p>
    <w:p w14:paraId="3676D924" w14:textId="6DDAB304" w:rsidR="00DF137E" w:rsidRDefault="004F2F75" w:rsidP="00CE3927">
      <w:pPr>
        <w:widowControl/>
        <w:rPr>
          <w:rFonts w:eastAsia="Times New Roman"/>
          <w:lang w:val="en-GB" w:eastAsia="de-DE"/>
        </w:rPr>
      </w:pPr>
      <w:r>
        <w:rPr>
          <w:rFonts w:eastAsia="Times New Roman"/>
          <w:lang w:val="en-GB" w:eastAsia="de-DE"/>
        </w:rPr>
        <w:t xml:space="preserve">The present protocol aims to develop and test </w:t>
      </w:r>
      <w:r w:rsidR="00DF137E" w:rsidRPr="00CE3927">
        <w:rPr>
          <w:rFonts w:eastAsia="Times New Roman"/>
          <w:lang w:val="en-GB" w:eastAsia="de-DE"/>
        </w:rPr>
        <w:t xml:space="preserve">a low-cost and fully customizable alternative to the standard, commercially available 5-choice serial reaction time task apparatus. Usually, </w:t>
      </w:r>
      <w:r w:rsidR="00DF137E" w:rsidRPr="00CE3927">
        <w:rPr>
          <w:rFonts w:eastAsia="Times New Roman"/>
          <w:lang w:val="en-GB" w:eastAsia="de-DE"/>
        </w:rPr>
        <w:lastRenderedPageBreak/>
        <w:t xml:space="preserve">commercially available types of apparatus provide a limited set of features as needed to run the standard research 5-CSRTT. Because of this, non-standard modifications in the specific trial design, such as changes to the trial sequence or target stimulus combinations, are usually not possible. In addition, many of the available types of apparatus come with specific, closed software that may not provide access to all </w:t>
      </w:r>
      <w:proofErr w:type="spellStart"/>
      <w:r w:rsidR="00DF137E" w:rsidRPr="00CE3927">
        <w:rPr>
          <w:rFonts w:eastAsia="Times New Roman"/>
          <w:lang w:val="en-GB" w:eastAsia="de-DE"/>
        </w:rPr>
        <w:t>behavioral</w:t>
      </w:r>
      <w:proofErr w:type="spellEnd"/>
      <w:r w:rsidR="00DF137E" w:rsidRPr="00CE3927">
        <w:rPr>
          <w:rFonts w:eastAsia="Times New Roman"/>
          <w:lang w:val="en-GB" w:eastAsia="de-DE"/>
        </w:rPr>
        <w:t xml:space="preserve"> data of the experiment, such as the timing and aperture number of premature and perseverative answers. In contrast, the </w:t>
      </w:r>
      <w:r w:rsidR="008F5026">
        <w:rPr>
          <w:rFonts w:eastAsia="Times New Roman"/>
          <w:lang w:val="en-GB" w:eastAsia="de-DE"/>
        </w:rPr>
        <w:t>vital</w:t>
      </w:r>
      <w:r w:rsidR="00DF137E" w:rsidRPr="00CE3927">
        <w:rPr>
          <w:rFonts w:eastAsia="Times New Roman"/>
          <w:lang w:val="en-GB" w:eastAsia="de-DE"/>
        </w:rPr>
        <w:t xml:space="preserve"> advantage of the toolbox presented here is</w:t>
      </w:r>
      <w:r w:rsidR="00A273B5">
        <w:rPr>
          <w:rFonts w:eastAsia="Times New Roman"/>
          <w:lang w:val="en-GB" w:eastAsia="de-DE"/>
        </w:rPr>
        <w:t>—</w:t>
      </w:r>
      <w:r w:rsidR="00DF137E" w:rsidRPr="00CE3927">
        <w:rPr>
          <w:rFonts w:eastAsia="Times New Roman"/>
          <w:lang w:val="en-GB" w:eastAsia="de-DE"/>
        </w:rPr>
        <w:t>besides its low cost</w:t>
      </w:r>
      <w:r w:rsidR="00A273B5">
        <w:rPr>
          <w:rFonts w:eastAsia="Times New Roman"/>
          <w:lang w:val="en-GB" w:eastAsia="de-DE"/>
        </w:rPr>
        <w:t>—</w:t>
      </w:r>
      <w:r w:rsidR="00DF137E" w:rsidRPr="00CE3927">
        <w:rPr>
          <w:rFonts w:eastAsia="Times New Roman"/>
          <w:lang w:val="en-GB" w:eastAsia="de-DE"/>
        </w:rPr>
        <w:t>the possibility of implement</w:t>
      </w:r>
      <w:r w:rsidR="008F5026">
        <w:rPr>
          <w:rFonts w:eastAsia="Times New Roman"/>
          <w:lang w:val="en-GB" w:eastAsia="de-DE"/>
        </w:rPr>
        <w:t>ing</w:t>
      </w:r>
      <w:r w:rsidR="00DF137E" w:rsidRPr="00CE3927">
        <w:rPr>
          <w:rFonts w:eastAsia="Times New Roman"/>
          <w:lang w:val="en-GB" w:eastAsia="de-DE"/>
        </w:rPr>
        <w:t xml:space="preserve"> many different trial designs and research paradigms. Currently, the toolbox supports the definition of multiple stimulus designs</w:t>
      </w:r>
      <w:r w:rsidR="008F5026">
        <w:rPr>
          <w:rFonts w:eastAsia="Times New Roman"/>
          <w:lang w:val="en-GB" w:eastAsia="de-DE"/>
        </w:rPr>
        <w:t>,</w:t>
      </w:r>
      <w:r w:rsidR="00DF137E" w:rsidRPr="00CE3927">
        <w:rPr>
          <w:rFonts w:eastAsia="Times New Roman"/>
          <w:lang w:val="en-GB" w:eastAsia="de-DE"/>
        </w:rPr>
        <w:t xml:space="preserve"> such as permitting </w:t>
      </w:r>
      <w:r w:rsidR="008F5026">
        <w:rPr>
          <w:rFonts w:eastAsia="Times New Roman"/>
          <w:lang w:val="en-GB" w:eastAsia="de-DE"/>
        </w:rPr>
        <w:t>dimmed stimuli and using</w:t>
      </w:r>
      <w:r w:rsidR="00DF137E" w:rsidRPr="00CE3927">
        <w:rPr>
          <w:rFonts w:eastAsia="Times New Roman"/>
          <w:lang w:val="en-GB" w:eastAsia="de-DE"/>
        </w:rPr>
        <w:t xml:space="preserve"> two pellet delivery systems and reward dependence on reaction time. It also supports the use of a miniature speaker for auditory feedback. </w:t>
      </w:r>
      <w:r w:rsidR="008F5026">
        <w:rPr>
          <w:rFonts w:eastAsia="Times New Roman"/>
          <w:lang w:val="en-GB" w:eastAsia="de-DE"/>
        </w:rPr>
        <w:t>However, the primary purpose is to allow for easy modifications of the trial sequence according to the user's objective, such as introducing dimmed lit apertures and rewarding schedules for decision-</w:t>
      </w:r>
      <w:r w:rsidR="00DF137E" w:rsidRPr="00CE3927">
        <w:rPr>
          <w:rFonts w:eastAsia="Times New Roman"/>
          <w:lang w:val="en-GB" w:eastAsia="de-DE"/>
        </w:rPr>
        <w:t>making tasks or integrati</w:t>
      </w:r>
      <w:r w:rsidR="008F5026">
        <w:rPr>
          <w:rFonts w:eastAsia="Times New Roman"/>
          <w:lang w:val="en-GB" w:eastAsia="de-DE"/>
        </w:rPr>
        <w:t>ng</w:t>
      </w:r>
      <w:r w:rsidR="00DF137E" w:rsidRPr="00CE3927">
        <w:rPr>
          <w:rFonts w:eastAsia="Times New Roman"/>
          <w:lang w:val="en-GB" w:eastAsia="de-DE"/>
        </w:rPr>
        <w:t xml:space="preserve"> state-of-the-art positive reinforcement training approaches</w:t>
      </w:r>
      <w:r w:rsidR="00DF137E" w:rsidRPr="00CE3927">
        <w:rPr>
          <w:rFonts w:eastAsia="Times New Roman"/>
          <w:vertAlign w:val="superscript"/>
          <w:lang w:val="en-GB" w:eastAsia="de-DE"/>
        </w:rPr>
        <w:t>11</w:t>
      </w:r>
      <w:r w:rsidR="00DF137E" w:rsidRPr="00CE3927">
        <w:rPr>
          <w:rFonts w:eastAsia="Times New Roman"/>
          <w:lang w:val="en-GB" w:eastAsia="de-DE"/>
        </w:rPr>
        <w:t xml:space="preserve">. Additionally, all raw data acquired over the session are made available for further analysis. The toolbox provides a Staircase function for automated </w:t>
      </w:r>
      <w:proofErr w:type="spellStart"/>
      <w:r w:rsidR="00DF137E" w:rsidRPr="00CE3927">
        <w:rPr>
          <w:rFonts w:eastAsia="Times New Roman"/>
          <w:lang w:val="en-GB" w:eastAsia="de-DE"/>
        </w:rPr>
        <w:t>behavioral</w:t>
      </w:r>
      <w:proofErr w:type="spellEnd"/>
      <w:r w:rsidR="00DF137E" w:rsidRPr="00CE3927">
        <w:rPr>
          <w:rFonts w:eastAsia="Times New Roman"/>
          <w:lang w:val="en-GB" w:eastAsia="de-DE"/>
        </w:rPr>
        <w:t xml:space="preserve"> training, which is also fully customizable and allows the user to change the criteria for each level update</w:t>
      </w:r>
      <w:r w:rsidR="008F5026">
        <w:rPr>
          <w:rFonts w:eastAsia="Times New Roman"/>
          <w:lang w:val="en-GB" w:eastAsia="de-DE"/>
        </w:rPr>
        <w:t>,</w:t>
      </w:r>
      <w:r w:rsidR="00DF137E" w:rsidRPr="00CE3927">
        <w:rPr>
          <w:rFonts w:eastAsia="Times New Roman"/>
          <w:lang w:val="en-GB" w:eastAsia="de-DE"/>
        </w:rPr>
        <w:t xml:space="preserve"> the number of training levels</w:t>
      </w:r>
      <w:r w:rsidR="008F5026">
        <w:rPr>
          <w:rFonts w:eastAsia="Times New Roman"/>
          <w:lang w:val="en-GB" w:eastAsia="de-DE"/>
        </w:rPr>
        <w:t>,</w:t>
      </w:r>
      <w:r w:rsidR="00DF137E" w:rsidRPr="00CE3927">
        <w:rPr>
          <w:rFonts w:eastAsia="Times New Roman"/>
          <w:lang w:val="en-GB" w:eastAsia="de-DE"/>
        </w:rPr>
        <w:t xml:space="preserve"> and the parameters to be updated. Furthermore, the apparatus itself is highly </w:t>
      </w:r>
      <w:r w:rsidR="008F5026">
        <w:rPr>
          <w:rFonts w:eastAsia="Times New Roman"/>
          <w:lang w:val="en-GB" w:eastAsia="de-DE"/>
        </w:rPr>
        <w:t>adapt</w:t>
      </w:r>
      <w:r w:rsidR="00DF137E" w:rsidRPr="00CE3927">
        <w:rPr>
          <w:rFonts w:eastAsia="Times New Roman"/>
          <w:lang w:val="en-GB" w:eastAsia="de-DE"/>
        </w:rPr>
        <w:t xml:space="preserve">able, and changes </w:t>
      </w:r>
      <w:r w:rsidR="008F5026">
        <w:rPr>
          <w:rFonts w:eastAsia="Times New Roman"/>
          <w:lang w:val="en-GB" w:eastAsia="de-DE"/>
        </w:rPr>
        <w:t>in the trial design and</w:t>
      </w:r>
      <w:r w:rsidR="00DF137E" w:rsidRPr="00CE3927">
        <w:rPr>
          <w:rFonts w:eastAsia="Times New Roman"/>
          <w:lang w:val="en-GB" w:eastAsia="de-DE"/>
        </w:rPr>
        <w:t xml:space="preserve"> the chamber layout are easily feasible, making it possible to apply the 5-CSRTT paradigm to animal species that need a different research design than </w:t>
      </w:r>
      <w:r w:rsidR="00A273B5">
        <w:rPr>
          <w:rFonts w:eastAsia="Times New Roman"/>
          <w:lang w:val="en-GB" w:eastAsia="de-DE"/>
        </w:rPr>
        <w:t xml:space="preserve">what the </w:t>
      </w:r>
      <w:r w:rsidR="00DF137E" w:rsidRPr="00CE3927">
        <w:rPr>
          <w:rFonts w:eastAsia="Times New Roman"/>
          <w:lang w:val="en-GB" w:eastAsia="de-DE"/>
        </w:rPr>
        <w:t>commercially available types of apparatus offer.</w:t>
      </w:r>
    </w:p>
    <w:p w14:paraId="087517E4" w14:textId="77777777" w:rsidR="00665A11" w:rsidRPr="00CE3927" w:rsidRDefault="00665A11" w:rsidP="00CE3927">
      <w:pPr>
        <w:widowControl/>
        <w:rPr>
          <w:rFonts w:eastAsia="Times New Roman"/>
          <w:lang w:val="en-GB" w:eastAsia="de-DE"/>
        </w:rPr>
      </w:pPr>
    </w:p>
    <w:p w14:paraId="0F224931" w14:textId="77777777" w:rsidR="00DF137E" w:rsidRDefault="00DF137E" w:rsidP="00CE3927">
      <w:pPr>
        <w:widowControl/>
        <w:rPr>
          <w:rFonts w:eastAsia="Times New Roman"/>
          <w:lang w:val="en-GB" w:eastAsia="de-DE"/>
        </w:rPr>
      </w:pPr>
      <w:r w:rsidRPr="00CE3927">
        <w:rPr>
          <w:rFonts w:eastAsia="Times New Roman"/>
          <w:lang w:val="en-GB" w:eastAsia="de-DE"/>
        </w:rPr>
        <w:t xml:space="preserve">Specific parts of the protocol for the software configuration are critical to ensure a smooth workflow: especially for the first day of the experiment, the preparation of both the hardware and experiment control software (steps 2 and 3) and the configuration of step 5.3 is crucial. </w:t>
      </w:r>
      <w:r w:rsidR="00F70D66">
        <w:rPr>
          <w:rFonts w:eastAsia="Times New Roman"/>
          <w:lang w:val="en-GB" w:eastAsia="de-DE"/>
        </w:rPr>
        <w:t>Ensuring</w:t>
      </w:r>
      <w:r w:rsidRPr="00CE3927">
        <w:rPr>
          <w:rFonts w:eastAsia="Times New Roman"/>
          <w:lang w:val="en-GB" w:eastAsia="de-DE"/>
        </w:rPr>
        <w:t xml:space="preserve"> that the serial port connection between the microcontroller hardware, its software, and the experiment control software is working properly is critical to establish</w:t>
      </w:r>
      <w:r w:rsidR="00F70D66">
        <w:rPr>
          <w:rFonts w:eastAsia="Times New Roman"/>
          <w:lang w:val="en-GB" w:eastAsia="de-DE"/>
        </w:rPr>
        <w:t>ing</w:t>
      </w:r>
      <w:r w:rsidRPr="00CE3927">
        <w:rPr>
          <w:rFonts w:eastAsia="Times New Roman"/>
          <w:lang w:val="en-GB" w:eastAsia="de-DE"/>
        </w:rPr>
        <w:t xml:space="preserve"> a fully functioning 5-CSRTT toolbox. At the beginning of each experiment day, it</w:t>
      </w:r>
      <w:r w:rsidR="001A4F65" w:rsidRPr="00CE3927">
        <w:rPr>
          <w:rFonts w:eastAsia="Times New Roman"/>
          <w:lang w:val="en-GB" w:eastAsia="de-DE"/>
        </w:rPr>
        <w:t>'</w:t>
      </w:r>
      <w:r w:rsidRPr="00CE3927">
        <w:rPr>
          <w:rFonts w:eastAsia="Times New Roman"/>
          <w:lang w:val="en-GB" w:eastAsia="de-DE"/>
        </w:rPr>
        <w:t>s advisable to repeat the three steps mentioned above to ensure that the hardware and experiment control scripts are configured correctly.</w:t>
      </w:r>
    </w:p>
    <w:p w14:paraId="315E9B98" w14:textId="77777777" w:rsidR="00F70D66" w:rsidRPr="00CE3927" w:rsidRDefault="00F70D66" w:rsidP="00CE3927">
      <w:pPr>
        <w:widowControl/>
        <w:rPr>
          <w:rFonts w:eastAsia="Times New Roman"/>
          <w:lang w:val="en-GB" w:eastAsia="de-DE"/>
        </w:rPr>
      </w:pPr>
    </w:p>
    <w:p w14:paraId="1583D1F1" w14:textId="77777777" w:rsidR="00DF137E" w:rsidRDefault="00DF137E" w:rsidP="00CE3927">
      <w:pPr>
        <w:widowControl/>
        <w:rPr>
          <w:rFonts w:eastAsia="Times New Roman"/>
          <w:lang w:val="en-GB" w:eastAsia="de-DE"/>
        </w:rPr>
      </w:pPr>
      <w:r w:rsidRPr="00CE3927">
        <w:rPr>
          <w:rFonts w:eastAsia="Times New Roman"/>
          <w:lang w:val="en-GB" w:eastAsia="de-DE"/>
        </w:rPr>
        <w:t xml:space="preserve">Finally, </w:t>
      </w:r>
      <w:r w:rsidR="00140978">
        <w:rPr>
          <w:rFonts w:eastAsia="Times New Roman"/>
          <w:lang w:val="en-GB" w:eastAsia="de-DE"/>
        </w:rPr>
        <w:t xml:space="preserve">the </w:t>
      </w:r>
      <w:r w:rsidRPr="00CE3927">
        <w:rPr>
          <w:rFonts w:eastAsia="Times New Roman"/>
          <w:lang w:val="en-GB" w:eastAsia="de-DE"/>
        </w:rPr>
        <w:t>current limitation of the toolbox is its implementation to one exclusive programming platform, which unfortunately compromises its use as a</w:t>
      </w:r>
      <w:r w:rsidR="00140978">
        <w:rPr>
          <w:rFonts w:eastAsia="Times New Roman"/>
          <w:lang w:val="en-GB" w:eastAsia="de-DE"/>
        </w:rPr>
        <w:t xml:space="preserve"> comple</w:t>
      </w:r>
      <w:r w:rsidRPr="00CE3927">
        <w:rPr>
          <w:rFonts w:eastAsia="Times New Roman"/>
          <w:lang w:val="en-GB" w:eastAsia="de-DE"/>
        </w:rPr>
        <w:t>te open-source toolbox. Nevertheless, in principle, the toolbox should be easily adaptable to other programming languages such as Python since the course of one session remains unchanged.</w:t>
      </w:r>
    </w:p>
    <w:p w14:paraId="7D19B51B" w14:textId="77777777" w:rsidR="00140978" w:rsidRPr="00CE3927" w:rsidRDefault="00140978" w:rsidP="00CE3927">
      <w:pPr>
        <w:widowControl/>
        <w:rPr>
          <w:rFonts w:eastAsia="Times New Roman"/>
          <w:lang w:val="en-GB" w:eastAsia="de-DE"/>
        </w:rPr>
      </w:pPr>
    </w:p>
    <w:p w14:paraId="5E45D39A" w14:textId="77777777" w:rsidR="00DF137E" w:rsidRPr="00CE3927" w:rsidRDefault="00DF137E" w:rsidP="00CE3927">
      <w:pPr>
        <w:widowControl/>
        <w:rPr>
          <w:rFonts w:eastAsia="Times New Roman"/>
          <w:lang w:val="en-GB" w:eastAsia="de-DE"/>
        </w:rPr>
      </w:pPr>
      <w:r w:rsidRPr="00CE3927">
        <w:rPr>
          <w:rFonts w:eastAsia="Times New Roman"/>
          <w:lang w:val="en-GB" w:eastAsia="de-DE"/>
        </w:rPr>
        <w:t xml:space="preserve">In comparison to existing alternative methods, the 5-CSRTT toolbox </w:t>
      </w:r>
      <w:r w:rsidR="00140978">
        <w:rPr>
          <w:rFonts w:eastAsia="Times New Roman"/>
          <w:lang w:val="en-GB" w:eastAsia="de-DE"/>
        </w:rPr>
        <w:t>introduced</w:t>
      </w:r>
      <w:r w:rsidRPr="00CE3927">
        <w:rPr>
          <w:rFonts w:eastAsia="Times New Roman"/>
          <w:lang w:val="en-GB" w:eastAsia="de-DE"/>
        </w:rPr>
        <w:t xml:space="preserve"> here </w:t>
      </w:r>
      <w:r w:rsidR="00140978">
        <w:rPr>
          <w:rFonts w:eastAsia="Times New Roman"/>
          <w:lang w:val="en-GB" w:eastAsia="de-DE"/>
        </w:rPr>
        <w:t>allows the implementation of the standard 5-CSRTT paradigm and</w:t>
      </w:r>
      <w:r w:rsidRPr="00CE3927">
        <w:rPr>
          <w:rFonts w:eastAsia="Times New Roman"/>
          <w:lang w:val="en-GB" w:eastAsia="de-DE"/>
        </w:rPr>
        <w:t xml:space="preserve"> modifications of it such as defining a set time window for perseverative answers or introducing distracting or reinforcing stimuli like speakers or blinking lights. In addition to being easy to use and highly </w:t>
      </w:r>
      <w:r w:rsidR="00140978">
        <w:rPr>
          <w:rFonts w:eastAsia="Times New Roman"/>
          <w:lang w:val="en-GB" w:eastAsia="de-DE"/>
        </w:rPr>
        <w:t>adapt</w:t>
      </w:r>
      <w:r w:rsidRPr="00CE3927">
        <w:rPr>
          <w:rFonts w:eastAsia="Times New Roman"/>
          <w:lang w:val="en-GB" w:eastAsia="de-DE"/>
        </w:rPr>
        <w:t>able, the apparatus is low-cost and can be easily replicated</w:t>
      </w:r>
      <w:r w:rsidR="00140978">
        <w:rPr>
          <w:rFonts w:eastAsia="Times New Roman"/>
          <w:lang w:val="en-GB" w:eastAsia="de-DE"/>
        </w:rPr>
        <w:t>,</w:t>
      </w:r>
      <w:r w:rsidRPr="00CE3927">
        <w:rPr>
          <w:rFonts w:eastAsia="Times New Roman"/>
          <w:lang w:val="en-GB" w:eastAsia="de-DE"/>
        </w:rPr>
        <w:t xml:space="preserve"> and </w:t>
      </w:r>
      <w:r w:rsidR="00140978">
        <w:rPr>
          <w:rFonts w:eastAsia="Times New Roman"/>
          <w:lang w:val="en-GB" w:eastAsia="de-DE"/>
        </w:rPr>
        <w:t xml:space="preserve">it </w:t>
      </w:r>
      <w:r w:rsidRPr="00CE3927">
        <w:rPr>
          <w:rFonts w:eastAsia="Times New Roman"/>
          <w:lang w:val="en-GB" w:eastAsia="de-DE"/>
        </w:rPr>
        <w:t>incentivi</w:t>
      </w:r>
      <w:r w:rsidR="00140978">
        <w:rPr>
          <w:rFonts w:eastAsia="Times New Roman"/>
          <w:lang w:val="en-GB" w:eastAsia="de-DE"/>
        </w:rPr>
        <w:t>z</w:t>
      </w:r>
      <w:r w:rsidRPr="00CE3927">
        <w:rPr>
          <w:rFonts w:eastAsia="Times New Roman"/>
          <w:lang w:val="en-GB" w:eastAsia="de-DE"/>
        </w:rPr>
        <w:t>es research using non-rodent animal models.</w:t>
      </w:r>
    </w:p>
    <w:p w14:paraId="37D3B275" w14:textId="7A129291" w:rsidR="00DF137E" w:rsidRPr="00CE3927" w:rsidRDefault="00DF137E" w:rsidP="00CE3927">
      <w:pPr>
        <w:widowControl/>
        <w:rPr>
          <w:rFonts w:eastAsia="Times New Roman"/>
          <w:lang w:val="en-GB" w:eastAsia="de-DE"/>
        </w:rPr>
      </w:pPr>
    </w:p>
    <w:p w14:paraId="4F72017A" w14:textId="77777777" w:rsidR="00DF137E" w:rsidRPr="00CE3927" w:rsidRDefault="00DF137E" w:rsidP="00CE3927">
      <w:pPr>
        <w:widowControl/>
        <w:rPr>
          <w:rFonts w:eastAsia="Times New Roman"/>
          <w:lang w:val="en-GB" w:eastAsia="de-DE"/>
        </w:rPr>
      </w:pPr>
      <w:r w:rsidRPr="00CE3927">
        <w:rPr>
          <w:rFonts w:eastAsia="Times New Roman"/>
          <w:lang w:val="en-GB" w:eastAsia="de-DE"/>
        </w:rPr>
        <w:t> </w:t>
      </w:r>
      <w:r w:rsidRPr="00CE3927">
        <w:rPr>
          <w:rFonts w:eastAsia="Times New Roman"/>
          <w:b/>
          <w:bCs/>
          <w:lang w:val="en-GB" w:eastAsia="de-DE"/>
        </w:rPr>
        <w:t>ACKNOWLEDGMENTS:</w:t>
      </w:r>
    </w:p>
    <w:p w14:paraId="63AF9064" w14:textId="77777777" w:rsidR="00DF137E" w:rsidRPr="00CE3927" w:rsidRDefault="009A4F2C" w:rsidP="00CE3927">
      <w:pPr>
        <w:widowControl/>
        <w:rPr>
          <w:rFonts w:eastAsia="Times New Roman"/>
          <w:lang w:val="en-GB" w:eastAsia="de-DE"/>
        </w:rPr>
      </w:pPr>
      <w:r>
        <w:rPr>
          <w:rFonts w:eastAsia="Times New Roman"/>
          <w:lang w:val="en-GB" w:eastAsia="de-DE"/>
        </w:rPr>
        <w:lastRenderedPageBreak/>
        <w:t>This work is s</w:t>
      </w:r>
      <w:r w:rsidR="00DF137E" w:rsidRPr="00CE3927">
        <w:rPr>
          <w:rFonts w:eastAsia="Times New Roman"/>
          <w:lang w:val="en-GB" w:eastAsia="de-DE"/>
        </w:rPr>
        <w:t>upported by DFG WE 5469/3-1.</w:t>
      </w:r>
    </w:p>
    <w:p w14:paraId="61433BD2" w14:textId="77777777" w:rsidR="00DF137E" w:rsidRPr="00CE3927" w:rsidRDefault="00DF137E" w:rsidP="00CE3927">
      <w:pPr>
        <w:widowControl/>
        <w:rPr>
          <w:rFonts w:eastAsia="Times New Roman"/>
          <w:lang w:val="en-GB" w:eastAsia="de-DE"/>
        </w:rPr>
      </w:pPr>
      <w:r w:rsidRPr="00CE3927">
        <w:rPr>
          <w:rFonts w:eastAsia="Times New Roman"/>
          <w:b/>
          <w:bCs/>
          <w:lang w:val="en-GB" w:eastAsia="de-DE"/>
        </w:rPr>
        <w:t> </w:t>
      </w:r>
    </w:p>
    <w:p w14:paraId="6B5ACBEA" w14:textId="77777777" w:rsidR="00DF137E" w:rsidRPr="00CE3927" w:rsidRDefault="00DF137E" w:rsidP="00CE3927">
      <w:pPr>
        <w:widowControl/>
        <w:rPr>
          <w:rFonts w:eastAsia="Times New Roman"/>
          <w:lang w:val="en-GB" w:eastAsia="de-DE"/>
        </w:rPr>
      </w:pPr>
      <w:r w:rsidRPr="00CE3927">
        <w:rPr>
          <w:rFonts w:eastAsia="Times New Roman"/>
          <w:b/>
          <w:bCs/>
          <w:lang w:val="en-GB" w:eastAsia="de-DE"/>
        </w:rPr>
        <w:t>DISCLOSURES:</w:t>
      </w:r>
    </w:p>
    <w:p w14:paraId="154DCE0A" w14:textId="77777777" w:rsidR="00DF137E" w:rsidRPr="00CE3927" w:rsidRDefault="00DF137E" w:rsidP="00CE3927">
      <w:pPr>
        <w:widowControl/>
        <w:rPr>
          <w:rFonts w:eastAsia="Times New Roman"/>
          <w:lang w:val="en-GB" w:eastAsia="de-DE"/>
        </w:rPr>
      </w:pPr>
      <w:r w:rsidRPr="00CE3927">
        <w:rPr>
          <w:rFonts w:eastAsia="Times New Roman"/>
          <w:lang w:val="en-GB" w:eastAsia="de-DE"/>
        </w:rPr>
        <w:t>The authors declare that they have no competing financial interests.</w:t>
      </w:r>
    </w:p>
    <w:p w14:paraId="64E61D30" w14:textId="358DB718" w:rsidR="00DF137E" w:rsidRPr="00CE3927" w:rsidRDefault="00DF137E" w:rsidP="00CE3927">
      <w:pPr>
        <w:widowControl/>
        <w:rPr>
          <w:rFonts w:eastAsia="Times New Roman"/>
          <w:lang w:val="en-GB" w:eastAsia="de-DE"/>
        </w:rPr>
      </w:pPr>
    </w:p>
    <w:p w14:paraId="6AFAA62F" w14:textId="77777777" w:rsidR="00DF137E" w:rsidRPr="00CE3927" w:rsidRDefault="00DF137E" w:rsidP="00CE3927">
      <w:pPr>
        <w:widowControl/>
        <w:rPr>
          <w:rFonts w:eastAsia="Times New Roman"/>
          <w:lang w:val="en-GB" w:eastAsia="de-DE"/>
        </w:rPr>
      </w:pPr>
      <w:r w:rsidRPr="00CE3927">
        <w:rPr>
          <w:rFonts w:eastAsia="Times New Roman"/>
          <w:b/>
          <w:bCs/>
          <w:lang w:val="en-GB" w:eastAsia="de-DE"/>
        </w:rPr>
        <w:t>REFERENCES:</w:t>
      </w:r>
    </w:p>
    <w:p w14:paraId="2CC63A8F" w14:textId="7D3F35E3" w:rsidR="00DF137E" w:rsidRPr="00CE3927" w:rsidRDefault="00DF137E" w:rsidP="00CE3927">
      <w:pPr>
        <w:widowControl/>
        <w:rPr>
          <w:rFonts w:eastAsia="Times New Roman"/>
          <w:lang w:val="en-GB" w:eastAsia="de-DE"/>
        </w:rPr>
      </w:pPr>
      <w:r w:rsidRPr="00CE3927">
        <w:rPr>
          <w:rFonts w:eastAsia="Times New Roman"/>
          <w:lang w:val="en-GB" w:eastAsia="de-DE"/>
        </w:rPr>
        <w:t>1</w:t>
      </w:r>
      <w:r w:rsidR="0027104E">
        <w:rPr>
          <w:rFonts w:eastAsia="Times New Roman"/>
          <w:lang w:val="en-GB" w:eastAsia="de-DE"/>
        </w:rPr>
        <w:t>.</w:t>
      </w:r>
      <w:r w:rsidRPr="00CE3927">
        <w:rPr>
          <w:rFonts w:eastAsia="Times New Roman"/>
          <w:lang w:val="en-GB" w:eastAsia="de-DE"/>
        </w:rPr>
        <w:tab/>
        <w:t xml:space="preserve">Bari, A., </w:t>
      </w:r>
      <w:proofErr w:type="spellStart"/>
      <w:r w:rsidRPr="00CE3927">
        <w:rPr>
          <w:rFonts w:eastAsia="Times New Roman"/>
          <w:lang w:val="en-GB" w:eastAsia="de-DE"/>
        </w:rPr>
        <w:t>Dalley</w:t>
      </w:r>
      <w:proofErr w:type="spellEnd"/>
      <w:r w:rsidRPr="00CE3927">
        <w:rPr>
          <w:rFonts w:eastAsia="Times New Roman"/>
          <w:lang w:val="en-GB" w:eastAsia="de-DE"/>
        </w:rPr>
        <w:t>, J. W.</w:t>
      </w:r>
      <w:r w:rsidR="00A273B5">
        <w:rPr>
          <w:rFonts w:eastAsia="Times New Roman"/>
          <w:lang w:val="en-GB" w:eastAsia="de-DE"/>
        </w:rPr>
        <w:t>,</w:t>
      </w:r>
      <w:r w:rsidRPr="00CE3927">
        <w:rPr>
          <w:rFonts w:eastAsia="Times New Roman"/>
          <w:lang w:val="en-GB" w:eastAsia="de-DE"/>
        </w:rPr>
        <w:t xml:space="preserve"> Robbins, T. W. The application of the 5-choice serial reaction time task for the assessment of visual attentional processes and impulse control in rats. </w:t>
      </w:r>
      <w:r w:rsidRPr="00CE3927">
        <w:rPr>
          <w:rFonts w:eastAsia="Times New Roman"/>
          <w:i/>
          <w:iCs/>
          <w:lang w:val="en-GB" w:eastAsia="de-DE"/>
        </w:rPr>
        <w:t>Nature Protocols</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3</w:t>
      </w:r>
      <w:r w:rsidRPr="00CE3927">
        <w:rPr>
          <w:rFonts w:eastAsia="Times New Roman"/>
          <w:lang w:val="en-GB" w:eastAsia="de-DE"/>
        </w:rPr>
        <w:t xml:space="preserve"> (5), 759</w:t>
      </w:r>
      <w:r w:rsidR="00F65A37">
        <w:rPr>
          <w:rFonts w:eastAsia="Times New Roman"/>
          <w:lang w:val="en-GB" w:eastAsia="de-DE"/>
        </w:rPr>
        <w:t>–</w:t>
      </w:r>
      <w:r w:rsidRPr="00CE3927">
        <w:rPr>
          <w:rFonts w:eastAsia="Times New Roman"/>
          <w:lang w:val="en-GB" w:eastAsia="de-DE"/>
        </w:rPr>
        <w:t>767 (2008).</w:t>
      </w:r>
    </w:p>
    <w:p w14:paraId="4BC13F90" w14:textId="57803A54" w:rsidR="00DF137E" w:rsidRPr="00CE3927" w:rsidRDefault="00DF137E" w:rsidP="00CE3927">
      <w:pPr>
        <w:widowControl/>
        <w:rPr>
          <w:rFonts w:eastAsia="Times New Roman"/>
          <w:lang w:val="en-GB" w:eastAsia="de-DE"/>
        </w:rPr>
      </w:pPr>
      <w:r w:rsidRPr="00CE3927">
        <w:rPr>
          <w:rFonts w:eastAsia="Times New Roman"/>
          <w:lang w:val="en-GB" w:eastAsia="de-DE"/>
        </w:rPr>
        <w:t>2</w:t>
      </w:r>
      <w:r w:rsidR="0027104E">
        <w:rPr>
          <w:rFonts w:eastAsia="Times New Roman"/>
          <w:lang w:val="en-GB" w:eastAsia="de-DE"/>
        </w:rPr>
        <w:t>.</w:t>
      </w:r>
      <w:r w:rsidRPr="00CE3927">
        <w:rPr>
          <w:rFonts w:eastAsia="Times New Roman"/>
          <w:lang w:val="en-GB" w:eastAsia="de-DE"/>
        </w:rPr>
        <w:tab/>
      </w:r>
      <w:proofErr w:type="spellStart"/>
      <w:r w:rsidRPr="00CE3927">
        <w:rPr>
          <w:rFonts w:eastAsia="Times New Roman"/>
          <w:lang w:val="en-GB" w:eastAsia="de-DE"/>
        </w:rPr>
        <w:t>Asinof</w:t>
      </w:r>
      <w:proofErr w:type="spellEnd"/>
      <w:r w:rsidRPr="00CE3927">
        <w:rPr>
          <w:rFonts w:eastAsia="Times New Roman"/>
          <w:lang w:val="en-GB" w:eastAsia="de-DE"/>
        </w:rPr>
        <w:t>, S. K.</w:t>
      </w:r>
      <w:r w:rsidR="00F65A37">
        <w:rPr>
          <w:rFonts w:eastAsia="Times New Roman"/>
          <w:lang w:val="en-GB" w:eastAsia="de-DE"/>
        </w:rPr>
        <w:t>,</w:t>
      </w:r>
      <w:r w:rsidRPr="00CE3927">
        <w:rPr>
          <w:rFonts w:eastAsia="Times New Roman"/>
          <w:lang w:val="en-GB" w:eastAsia="de-DE"/>
        </w:rPr>
        <w:t xml:space="preserve"> Paine, T. A. The 5-choice serial reaction time task: a task of attention and impulse control for rodents. </w:t>
      </w:r>
      <w:r w:rsidRPr="00CE3927">
        <w:rPr>
          <w:rFonts w:eastAsia="Times New Roman"/>
          <w:i/>
          <w:iCs/>
          <w:lang w:val="en-GB" w:eastAsia="de-DE"/>
        </w:rPr>
        <w:t xml:space="preserve">Journal of </w:t>
      </w:r>
      <w:r w:rsidR="00F65A37">
        <w:rPr>
          <w:rFonts w:eastAsia="Times New Roman"/>
          <w:i/>
          <w:iCs/>
          <w:lang w:val="en-GB" w:eastAsia="de-DE"/>
        </w:rPr>
        <w:t>V</w:t>
      </w:r>
      <w:r w:rsidR="00F65A37" w:rsidRPr="00CE3927">
        <w:rPr>
          <w:rFonts w:eastAsia="Times New Roman"/>
          <w:i/>
          <w:iCs/>
          <w:lang w:val="en-GB" w:eastAsia="de-DE"/>
        </w:rPr>
        <w:t xml:space="preserve">isualized </w:t>
      </w:r>
      <w:r w:rsidR="00F65A37">
        <w:rPr>
          <w:rFonts w:eastAsia="Times New Roman"/>
          <w:i/>
          <w:iCs/>
          <w:lang w:val="en-GB" w:eastAsia="de-DE"/>
        </w:rPr>
        <w:t>E</w:t>
      </w:r>
      <w:r w:rsidR="00F65A37" w:rsidRPr="00CE3927">
        <w:rPr>
          <w:rFonts w:eastAsia="Times New Roman"/>
          <w:i/>
          <w:iCs/>
          <w:lang w:val="en-GB" w:eastAsia="de-DE"/>
        </w:rPr>
        <w:t>xperiments</w:t>
      </w:r>
      <w:r w:rsidR="00F65A37">
        <w:rPr>
          <w:rFonts w:eastAsia="Times New Roman"/>
          <w:i/>
          <w:iCs/>
          <w:lang w:val="en-GB" w:eastAsia="de-DE"/>
        </w:rPr>
        <w:t xml:space="preserve">: </w:t>
      </w:r>
      <w:proofErr w:type="spellStart"/>
      <w:r w:rsidR="00F65A37">
        <w:rPr>
          <w:rFonts w:eastAsia="Times New Roman"/>
          <w:i/>
          <w:iCs/>
          <w:lang w:val="en-GB" w:eastAsia="de-DE"/>
        </w:rPr>
        <w:t>JoVE</w:t>
      </w:r>
      <w:proofErr w:type="spellEnd"/>
      <w:r w:rsidRPr="00D52BA9">
        <w:rPr>
          <w:rFonts w:eastAsia="Times New Roman"/>
          <w:lang w:val="en-GB" w:eastAsia="de-DE"/>
        </w:rPr>
        <w:t>.</w:t>
      </w:r>
      <w:r w:rsidRPr="00F65A37">
        <w:rPr>
          <w:rFonts w:eastAsia="Times New Roman"/>
          <w:lang w:val="en-GB" w:eastAsia="de-DE"/>
        </w:rPr>
        <w:t xml:space="preserve"> </w:t>
      </w:r>
      <w:r w:rsidRPr="00CE3927">
        <w:rPr>
          <w:rFonts w:eastAsia="Times New Roman"/>
          <w:lang w:val="en-GB" w:eastAsia="de-DE"/>
        </w:rPr>
        <w:t>(90), e51574 (2014).</w:t>
      </w:r>
    </w:p>
    <w:p w14:paraId="4FB05951" w14:textId="3705CB78" w:rsidR="00DF137E" w:rsidRPr="00CE3927" w:rsidRDefault="00DF137E" w:rsidP="00CE3927">
      <w:pPr>
        <w:widowControl/>
        <w:rPr>
          <w:rFonts w:eastAsia="Times New Roman"/>
          <w:lang w:val="en-GB" w:eastAsia="de-DE"/>
        </w:rPr>
      </w:pPr>
      <w:r w:rsidRPr="00CE3927">
        <w:rPr>
          <w:rFonts w:eastAsia="Times New Roman"/>
          <w:lang w:val="en-GB" w:eastAsia="de-DE"/>
        </w:rPr>
        <w:t>3</w:t>
      </w:r>
      <w:r w:rsidR="0027104E">
        <w:rPr>
          <w:rFonts w:eastAsia="Times New Roman"/>
          <w:lang w:val="en-GB" w:eastAsia="de-DE"/>
        </w:rPr>
        <w:t>.</w:t>
      </w:r>
      <w:r w:rsidRPr="00CE3927">
        <w:rPr>
          <w:rFonts w:eastAsia="Times New Roman"/>
          <w:lang w:val="en-GB" w:eastAsia="de-DE"/>
        </w:rPr>
        <w:tab/>
        <w:t>Higgins, G. A.</w:t>
      </w:r>
      <w:r w:rsidR="00F65A37">
        <w:rPr>
          <w:rFonts w:eastAsia="Times New Roman"/>
          <w:lang w:val="en-GB" w:eastAsia="de-DE"/>
        </w:rPr>
        <w:t>,</w:t>
      </w:r>
      <w:r w:rsidRPr="00CE3927">
        <w:rPr>
          <w:rFonts w:eastAsia="Times New Roman"/>
          <w:lang w:val="en-GB" w:eastAsia="de-DE"/>
        </w:rPr>
        <w:t xml:space="preserve"> </w:t>
      </w:r>
      <w:proofErr w:type="spellStart"/>
      <w:r w:rsidRPr="00CE3927">
        <w:rPr>
          <w:rFonts w:eastAsia="Times New Roman"/>
          <w:lang w:val="en-GB" w:eastAsia="de-DE"/>
        </w:rPr>
        <w:t>Silenieks</w:t>
      </w:r>
      <w:proofErr w:type="spellEnd"/>
      <w:r w:rsidRPr="00CE3927">
        <w:rPr>
          <w:rFonts w:eastAsia="Times New Roman"/>
          <w:lang w:val="en-GB" w:eastAsia="de-DE"/>
        </w:rPr>
        <w:t xml:space="preserve">, L. B. Rodent Test of Attention and Impulsivity: The 5-Choice Serial Reaction Time Task. </w:t>
      </w:r>
      <w:r w:rsidRPr="00CE3927">
        <w:rPr>
          <w:rFonts w:eastAsia="Times New Roman"/>
          <w:i/>
          <w:iCs/>
          <w:lang w:val="en-GB" w:eastAsia="de-DE"/>
        </w:rPr>
        <w:t>Current Protocols in Pharmacology</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78</w:t>
      </w:r>
      <w:r w:rsidRPr="00CE3927">
        <w:rPr>
          <w:rFonts w:eastAsia="Times New Roman"/>
          <w:lang w:val="en-GB" w:eastAsia="de-DE"/>
        </w:rPr>
        <w:t xml:space="preserve"> (1), 5.49.1</w:t>
      </w:r>
      <w:r w:rsidR="00F65A37">
        <w:rPr>
          <w:rFonts w:eastAsia="Times New Roman"/>
          <w:lang w:val="en-GB" w:eastAsia="de-DE"/>
        </w:rPr>
        <w:t>–</w:t>
      </w:r>
      <w:r w:rsidRPr="00CE3927">
        <w:rPr>
          <w:rFonts w:eastAsia="Times New Roman"/>
          <w:lang w:val="en-GB" w:eastAsia="de-DE"/>
        </w:rPr>
        <w:t>5.49.34 (2017).</w:t>
      </w:r>
    </w:p>
    <w:p w14:paraId="3B5F68BE" w14:textId="6D5CD503" w:rsidR="00DF137E" w:rsidRPr="00CE3927" w:rsidRDefault="00DF137E" w:rsidP="00CE3927">
      <w:pPr>
        <w:widowControl/>
        <w:rPr>
          <w:rFonts w:eastAsia="Times New Roman"/>
          <w:lang w:val="en-GB" w:eastAsia="de-DE"/>
        </w:rPr>
      </w:pPr>
      <w:r w:rsidRPr="00CE3927">
        <w:rPr>
          <w:rFonts w:eastAsia="Times New Roman"/>
          <w:lang w:val="en-GB" w:eastAsia="de-DE"/>
        </w:rPr>
        <w:t>4</w:t>
      </w:r>
      <w:r w:rsidR="0027104E">
        <w:rPr>
          <w:rFonts w:eastAsia="Times New Roman"/>
          <w:lang w:val="en-GB" w:eastAsia="de-DE"/>
        </w:rPr>
        <w:t>.</w:t>
      </w:r>
      <w:r w:rsidRPr="00CE3927">
        <w:rPr>
          <w:rFonts w:eastAsia="Times New Roman"/>
          <w:lang w:val="en-GB" w:eastAsia="de-DE"/>
        </w:rPr>
        <w:tab/>
      </w:r>
      <w:proofErr w:type="spellStart"/>
      <w:r w:rsidRPr="00CE3927">
        <w:rPr>
          <w:rFonts w:eastAsia="Times New Roman"/>
          <w:lang w:val="en-GB" w:eastAsia="de-DE"/>
        </w:rPr>
        <w:t>Humby</w:t>
      </w:r>
      <w:proofErr w:type="spellEnd"/>
      <w:r w:rsidRPr="00CE3927">
        <w:rPr>
          <w:rFonts w:eastAsia="Times New Roman"/>
          <w:lang w:val="en-GB" w:eastAsia="de-DE"/>
        </w:rPr>
        <w:t>, T., Wilkinson, L.</w:t>
      </w:r>
      <w:r w:rsidR="00F65A37">
        <w:rPr>
          <w:rFonts w:eastAsia="Times New Roman"/>
          <w:lang w:val="en-GB" w:eastAsia="de-DE"/>
        </w:rPr>
        <w:t>,</w:t>
      </w:r>
      <w:r w:rsidRPr="00CE3927">
        <w:rPr>
          <w:rFonts w:eastAsia="Times New Roman"/>
          <w:lang w:val="en-GB" w:eastAsia="de-DE"/>
        </w:rPr>
        <w:t xml:space="preserve"> Dawson, G. Assaying aspects of attention and impulse control in mice using the 5-choice serial reaction time task. </w:t>
      </w:r>
      <w:r w:rsidRPr="00CE3927">
        <w:rPr>
          <w:rFonts w:eastAsia="Times New Roman"/>
          <w:i/>
          <w:iCs/>
          <w:lang w:val="en-GB" w:eastAsia="de-DE"/>
        </w:rPr>
        <w:t>Current Protocols in Neuroscience</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 xml:space="preserve">31 </w:t>
      </w:r>
      <w:r w:rsidRPr="00CE3927">
        <w:rPr>
          <w:rFonts w:eastAsia="Times New Roman"/>
          <w:lang w:val="en-GB" w:eastAsia="de-DE"/>
        </w:rPr>
        <w:t>(1), 8.5H.1</w:t>
      </w:r>
      <w:r w:rsidR="00F65A37">
        <w:rPr>
          <w:rFonts w:eastAsia="Times New Roman"/>
          <w:lang w:val="en-GB" w:eastAsia="de-DE"/>
        </w:rPr>
        <w:t>–</w:t>
      </w:r>
      <w:r w:rsidRPr="00CE3927">
        <w:rPr>
          <w:rFonts w:eastAsia="Times New Roman"/>
          <w:lang w:val="en-GB" w:eastAsia="de-DE"/>
        </w:rPr>
        <w:t>8.5H.15 (2005).</w:t>
      </w:r>
    </w:p>
    <w:p w14:paraId="56422593" w14:textId="6929B0AB" w:rsidR="00DF137E" w:rsidRPr="00CE3927" w:rsidRDefault="00DF137E" w:rsidP="00CE3927">
      <w:pPr>
        <w:widowControl/>
        <w:rPr>
          <w:rFonts w:eastAsia="Times New Roman"/>
          <w:lang w:val="en-GB" w:eastAsia="de-DE"/>
        </w:rPr>
      </w:pPr>
      <w:r w:rsidRPr="00CE3927">
        <w:rPr>
          <w:rFonts w:eastAsia="Times New Roman"/>
          <w:lang w:val="en-GB" w:eastAsia="de-DE"/>
        </w:rPr>
        <w:t>5</w:t>
      </w:r>
      <w:r w:rsidR="0027104E">
        <w:rPr>
          <w:rFonts w:eastAsia="Times New Roman"/>
          <w:lang w:val="en-GB" w:eastAsia="de-DE"/>
        </w:rPr>
        <w:t>.</w:t>
      </w:r>
      <w:r w:rsidRPr="00CE3927">
        <w:rPr>
          <w:rFonts w:eastAsia="Times New Roman"/>
          <w:lang w:val="en-GB" w:eastAsia="de-DE"/>
        </w:rPr>
        <w:tab/>
        <w:t xml:space="preserve">Robbins, T. The 5-choice serial reaction time task: behavioural pharmacology and functional neurochemistry. </w:t>
      </w:r>
      <w:r w:rsidRPr="00CE3927">
        <w:rPr>
          <w:rFonts w:eastAsia="Times New Roman"/>
          <w:i/>
          <w:iCs/>
          <w:lang w:val="en-GB" w:eastAsia="de-DE"/>
        </w:rPr>
        <w:t>Psychopharmacology</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163</w:t>
      </w:r>
      <w:r w:rsidRPr="00CE3927">
        <w:rPr>
          <w:rFonts w:eastAsia="Times New Roman"/>
          <w:lang w:val="en-GB" w:eastAsia="de-DE"/>
        </w:rPr>
        <w:t xml:space="preserve"> (3</w:t>
      </w:r>
      <w:r w:rsidR="00F65A37">
        <w:rPr>
          <w:rFonts w:eastAsia="Times New Roman"/>
          <w:lang w:val="en-GB" w:eastAsia="de-DE"/>
        </w:rPr>
        <w:t>–</w:t>
      </w:r>
      <w:r w:rsidRPr="00CE3927">
        <w:rPr>
          <w:rFonts w:eastAsia="Times New Roman"/>
          <w:lang w:val="en-GB" w:eastAsia="de-DE"/>
        </w:rPr>
        <w:t>4), 362</w:t>
      </w:r>
      <w:r w:rsidR="00F65A37">
        <w:rPr>
          <w:rFonts w:eastAsia="Times New Roman"/>
          <w:lang w:val="en-GB" w:eastAsia="de-DE"/>
        </w:rPr>
        <w:t>–</w:t>
      </w:r>
      <w:r w:rsidRPr="00CE3927">
        <w:rPr>
          <w:rFonts w:eastAsia="Times New Roman"/>
          <w:lang w:val="en-GB" w:eastAsia="de-DE"/>
        </w:rPr>
        <w:t>380 (2002).</w:t>
      </w:r>
    </w:p>
    <w:p w14:paraId="42A86F77" w14:textId="4D20D7A7" w:rsidR="00DF137E" w:rsidRPr="00CE3927" w:rsidRDefault="00DF137E" w:rsidP="00CE3927">
      <w:pPr>
        <w:widowControl/>
        <w:rPr>
          <w:rFonts w:eastAsia="Times New Roman"/>
          <w:lang w:val="en-GB" w:eastAsia="de-DE"/>
        </w:rPr>
      </w:pPr>
      <w:r w:rsidRPr="00CE3927">
        <w:rPr>
          <w:rFonts w:eastAsia="Times New Roman"/>
          <w:lang w:val="en-GB" w:eastAsia="de-DE"/>
        </w:rPr>
        <w:t>6</w:t>
      </w:r>
      <w:r w:rsidR="0027104E">
        <w:rPr>
          <w:rFonts w:eastAsia="Times New Roman"/>
          <w:lang w:val="en-GB" w:eastAsia="de-DE"/>
        </w:rPr>
        <w:t>.</w:t>
      </w:r>
      <w:r w:rsidRPr="00CE3927">
        <w:rPr>
          <w:rFonts w:eastAsia="Times New Roman"/>
          <w:lang w:val="en-GB" w:eastAsia="de-DE"/>
        </w:rPr>
        <w:tab/>
      </w:r>
      <w:proofErr w:type="spellStart"/>
      <w:r w:rsidRPr="00CE3927">
        <w:rPr>
          <w:rFonts w:eastAsia="Times New Roman"/>
          <w:lang w:val="en-GB" w:eastAsia="de-DE"/>
        </w:rPr>
        <w:t>Amitai</w:t>
      </w:r>
      <w:proofErr w:type="spellEnd"/>
      <w:r w:rsidRPr="00CE3927">
        <w:rPr>
          <w:rFonts w:eastAsia="Times New Roman"/>
          <w:lang w:val="en-GB" w:eastAsia="de-DE"/>
        </w:rPr>
        <w:t>, N.</w:t>
      </w:r>
      <w:r w:rsidR="00F65A37">
        <w:rPr>
          <w:rFonts w:eastAsia="Times New Roman"/>
          <w:lang w:val="en-GB" w:eastAsia="de-DE"/>
        </w:rPr>
        <w:t>,</w:t>
      </w:r>
      <w:r w:rsidRPr="00CE3927">
        <w:rPr>
          <w:rFonts w:eastAsia="Times New Roman"/>
          <w:lang w:val="en-GB" w:eastAsia="de-DE"/>
        </w:rPr>
        <w:t xml:space="preserve"> </w:t>
      </w:r>
      <w:proofErr w:type="spellStart"/>
      <w:r w:rsidRPr="00CE3927">
        <w:rPr>
          <w:rFonts w:eastAsia="Times New Roman"/>
          <w:lang w:val="en-GB" w:eastAsia="de-DE"/>
        </w:rPr>
        <w:t>Markou</w:t>
      </w:r>
      <w:proofErr w:type="spellEnd"/>
      <w:r w:rsidRPr="00CE3927">
        <w:rPr>
          <w:rFonts w:eastAsia="Times New Roman"/>
          <w:lang w:val="en-GB" w:eastAsia="de-DE"/>
        </w:rPr>
        <w:t xml:space="preserve">, A. Disruption of performance in the five-choice serial reaction time task induced by administration of N-methyl-D-aspartate receptor antagonists: relevance to cognitive dysfunction in schizophrenia. </w:t>
      </w:r>
      <w:r w:rsidRPr="00CE3927">
        <w:rPr>
          <w:rFonts w:eastAsia="Times New Roman"/>
          <w:i/>
          <w:iCs/>
          <w:lang w:val="en-GB" w:eastAsia="de-DE"/>
        </w:rPr>
        <w:t>Biological Psychiatry</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68</w:t>
      </w:r>
      <w:r w:rsidRPr="00CE3927">
        <w:rPr>
          <w:rFonts w:eastAsia="Times New Roman"/>
          <w:lang w:val="en-GB" w:eastAsia="de-DE"/>
        </w:rPr>
        <w:t xml:space="preserve"> (1), 5</w:t>
      </w:r>
      <w:r w:rsidR="00F65A37">
        <w:rPr>
          <w:rFonts w:eastAsia="Times New Roman"/>
          <w:lang w:val="en-GB" w:eastAsia="de-DE"/>
        </w:rPr>
        <w:t>–</w:t>
      </w:r>
      <w:r w:rsidRPr="00CE3927">
        <w:rPr>
          <w:rFonts w:eastAsia="Times New Roman"/>
          <w:lang w:val="en-GB" w:eastAsia="de-DE"/>
        </w:rPr>
        <w:t>16 (2010).</w:t>
      </w:r>
    </w:p>
    <w:p w14:paraId="52C8F3C2" w14:textId="64A5386B" w:rsidR="00DF137E" w:rsidRPr="00CE3927" w:rsidRDefault="00DF137E" w:rsidP="00CE3927">
      <w:pPr>
        <w:widowControl/>
        <w:rPr>
          <w:rFonts w:eastAsia="Times New Roman"/>
          <w:lang w:val="en-GB" w:eastAsia="de-DE"/>
        </w:rPr>
      </w:pPr>
      <w:r w:rsidRPr="00CE3927">
        <w:rPr>
          <w:rFonts w:eastAsia="Times New Roman"/>
          <w:lang w:val="en-GB" w:eastAsia="de-DE"/>
        </w:rPr>
        <w:t>7</w:t>
      </w:r>
      <w:r w:rsidR="0027104E">
        <w:rPr>
          <w:rFonts w:eastAsia="Times New Roman"/>
          <w:lang w:val="en-GB" w:eastAsia="de-DE"/>
        </w:rPr>
        <w:t>.</w:t>
      </w:r>
      <w:r w:rsidRPr="00CE3927">
        <w:rPr>
          <w:rFonts w:eastAsia="Times New Roman"/>
          <w:lang w:val="en-GB" w:eastAsia="de-DE"/>
        </w:rPr>
        <w:tab/>
      </w:r>
      <w:proofErr w:type="spellStart"/>
      <w:r w:rsidRPr="00CE3927">
        <w:rPr>
          <w:rFonts w:eastAsia="Times New Roman"/>
          <w:lang w:val="en-GB" w:eastAsia="de-DE"/>
        </w:rPr>
        <w:t>Fizet</w:t>
      </w:r>
      <w:proofErr w:type="spellEnd"/>
      <w:r w:rsidRPr="00CE3927">
        <w:rPr>
          <w:rFonts w:eastAsia="Times New Roman"/>
          <w:lang w:val="en-GB" w:eastAsia="de-DE"/>
        </w:rPr>
        <w:t xml:space="preserve">, J., Cassel, J. C., </w:t>
      </w:r>
      <w:proofErr w:type="spellStart"/>
      <w:r w:rsidRPr="00CE3927">
        <w:rPr>
          <w:rFonts w:eastAsia="Times New Roman"/>
          <w:lang w:val="en-GB" w:eastAsia="de-DE"/>
        </w:rPr>
        <w:t>Kelche</w:t>
      </w:r>
      <w:proofErr w:type="spellEnd"/>
      <w:r w:rsidRPr="00CE3927">
        <w:rPr>
          <w:rFonts w:eastAsia="Times New Roman"/>
          <w:lang w:val="en-GB" w:eastAsia="de-DE"/>
        </w:rPr>
        <w:t>, C.</w:t>
      </w:r>
      <w:r w:rsidR="00F65A37">
        <w:rPr>
          <w:rFonts w:eastAsia="Times New Roman"/>
          <w:lang w:val="en-GB" w:eastAsia="de-DE"/>
        </w:rPr>
        <w:t>,</w:t>
      </w:r>
      <w:r w:rsidRPr="00CE3927">
        <w:rPr>
          <w:rFonts w:eastAsia="Times New Roman"/>
          <w:lang w:val="en-GB" w:eastAsia="de-DE"/>
        </w:rPr>
        <w:t xml:space="preserve"> Meunier, H. A review of the 5-Choice Serial Reaction Time (5-CSRT) task in different vertebrate models. </w:t>
      </w:r>
      <w:r w:rsidRPr="00CE3927">
        <w:rPr>
          <w:rFonts w:eastAsia="Times New Roman"/>
          <w:i/>
          <w:iCs/>
          <w:lang w:val="en-GB" w:eastAsia="de-DE"/>
        </w:rPr>
        <w:t xml:space="preserve">Neuroscience &amp; </w:t>
      </w:r>
      <w:proofErr w:type="spellStart"/>
      <w:r w:rsidRPr="00CE3927">
        <w:rPr>
          <w:rFonts w:eastAsia="Times New Roman"/>
          <w:i/>
          <w:iCs/>
          <w:lang w:val="en-GB" w:eastAsia="de-DE"/>
        </w:rPr>
        <w:t>Biobehavioral</w:t>
      </w:r>
      <w:proofErr w:type="spellEnd"/>
      <w:r w:rsidRPr="00CE3927">
        <w:rPr>
          <w:rFonts w:eastAsia="Times New Roman"/>
          <w:i/>
          <w:iCs/>
          <w:lang w:val="en-GB" w:eastAsia="de-DE"/>
        </w:rPr>
        <w:t xml:space="preserve"> Reviews</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71</w:t>
      </w:r>
      <w:r w:rsidRPr="00D52BA9">
        <w:rPr>
          <w:rFonts w:eastAsia="Times New Roman"/>
          <w:lang w:val="en-GB" w:eastAsia="de-DE"/>
        </w:rPr>
        <w:t>,</w:t>
      </w:r>
      <w:r w:rsidRPr="00CE3927">
        <w:rPr>
          <w:rFonts w:eastAsia="Times New Roman"/>
          <w:lang w:val="en-GB" w:eastAsia="de-DE"/>
        </w:rPr>
        <w:t xml:space="preserve"> 135</w:t>
      </w:r>
      <w:r w:rsidR="00F65A37">
        <w:rPr>
          <w:rFonts w:eastAsia="Times New Roman"/>
          <w:lang w:val="en-GB" w:eastAsia="de-DE"/>
        </w:rPr>
        <w:t>–</w:t>
      </w:r>
      <w:r w:rsidRPr="00CE3927">
        <w:rPr>
          <w:rFonts w:eastAsia="Times New Roman"/>
          <w:lang w:val="en-GB" w:eastAsia="de-DE"/>
        </w:rPr>
        <w:t>153 (2016).</w:t>
      </w:r>
    </w:p>
    <w:p w14:paraId="023C36EB" w14:textId="4F2BA699" w:rsidR="00DF137E" w:rsidRPr="00CE3927" w:rsidRDefault="00DF137E" w:rsidP="00CE3927">
      <w:pPr>
        <w:widowControl/>
        <w:rPr>
          <w:rFonts w:eastAsia="Times New Roman"/>
          <w:lang w:val="en-GB" w:eastAsia="de-DE"/>
        </w:rPr>
      </w:pPr>
      <w:r w:rsidRPr="00CE3927">
        <w:rPr>
          <w:rFonts w:eastAsia="Times New Roman"/>
          <w:lang w:val="en-GB" w:eastAsia="de-DE"/>
        </w:rPr>
        <w:t>8</w:t>
      </w:r>
      <w:r w:rsidR="0027104E">
        <w:rPr>
          <w:rFonts w:eastAsia="Times New Roman"/>
          <w:lang w:val="en-GB" w:eastAsia="de-DE"/>
        </w:rPr>
        <w:t>.</w:t>
      </w:r>
      <w:r w:rsidRPr="00CE3927">
        <w:rPr>
          <w:rFonts w:eastAsia="Times New Roman"/>
          <w:lang w:val="en-GB" w:eastAsia="de-DE"/>
        </w:rPr>
        <w:tab/>
        <w:t>Spinelli, S.</w:t>
      </w:r>
      <w:r w:rsidRPr="00CE3927">
        <w:rPr>
          <w:rFonts w:eastAsia="Times New Roman"/>
          <w:i/>
          <w:iCs/>
          <w:lang w:val="en-GB" w:eastAsia="de-DE"/>
        </w:rPr>
        <w:t xml:space="preserve"> </w:t>
      </w:r>
      <w:r w:rsidRPr="00D52BA9">
        <w:rPr>
          <w:rFonts w:eastAsia="Times New Roman"/>
          <w:lang w:val="en-GB" w:eastAsia="de-DE"/>
        </w:rPr>
        <w:t>et al.</w:t>
      </w:r>
      <w:r w:rsidRPr="00F65A37">
        <w:rPr>
          <w:rFonts w:eastAsia="Times New Roman"/>
          <w:lang w:val="en-GB" w:eastAsia="de-DE"/>
        </w:rPr>
        <w:t xml:space="preserve"> </w:t>
      </w:r>
      <w:r w:rsidRPr="00CE3927">
        <w:rPr>
          <w:rFonts w:eastAsia="Times New Roman"/>
          <w:lang w:val="en-GB" w:eastAsia="de-DE"/>
        </w:rPr>
        <w:t xml:space="preserve">Performance of the marmoset monkey on computerized tasks of attention and working memory. </w:t>
      </w:r>
      <w:r w:rsidRPr="00CE3927">
        <w:rPr>
          <w:rFonts w:eastAsia="Times New Roman"/>
          <w:i/>
          <w:iCs/>
          <w:lang w:val="en-GB" w:eastAsia="de-DE"/>
        </w:rPr>
        <w:t>Cognitive Brain Research</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19</w:t>
      </w:r>
      <w:r w:rsidRPr="00CE3927">
        <w:rPr>
          <w:rFonts w:eastAsia="Times New Roman"/>
          <w:lang w:val="en-GB" w:eastAsia="de-DE"/>
        </w:rPr>
        <w:t xml:space="preserve"> (2), 123</w:t>
      </w:r>
      <w:r w:rsidR="00F65A37">
        <w:rPr>
          <w:rFonts w:eastAsia="Times New Roman"/>
          <w:lang w:val="en-GB" w:eastAsia="de-DE"/>
        </w:rPr>
        <w:t>–</w:t>
      </w:r>
      <w:r w:rsidRPr="00CE3927">
        <w:rPr>
          <w:rFonts w:eastAsia="Times New Roman"/>
          <w:lang w:val="en-GB" w:eastAsia="de-DE"/>
        </w:rPr>
        <w:t>137 (2004).</w:t>
      </w:r>
    </w:p>
    <w:p w14:paraId="5B1375E3" w14:textId="039380BF" w:rsidR="00DF137E" w:rsidRPr="00CE3927" w:rsidRDefault="00DF137E" w:rsidP="00CE3927">
      <w:pPr>
        <w:widowControl/>
        <w:rPr>
          <w:rFonts w:eastAsia="Times New Roman"/>
          <w:lang w:val="en-GB" w:eastAsia="de-DE"/>
        </w:rPr>
      </w:pPr>
      <w:r w:rsidRPr="00CE3927">
        <w:rPr>
          <w:rFonts w:eastAsia="Times New Roman"/>
          <w:lang w:val="en-GB" w:eastAsia="de-DE"/>
        </w:rPr>
        <w:t>9</w:t>
      </w:r>
      <w:r w:rsidR="0027104E">
        <w:rPr>
          <w:rFonts w:eastAsia="Times New Roman"/>
          <w:lang w:val="en-GB" w:eastAsia="de-DE"/>
        </w:rPr>
        <w:t>.</w:t>
      </w:r>
      <w:r w:rsidRPr="00CE3927">
        <w:rPr>
          <w:rFonts w:eastAsia="Times New Roman"/>
          <w:lang w:val="en-GB" w:eastAsia="de-DE"/>
        </w:rPr>
        <w:tab/>
        <w:t>Parker, M. O.</w:t>
      </w:r>
      <w:r w:rsidRPr="00CE3927">
        <w:rPr>
          <w:rFonts w:eastAsia="Times New Roman"/>
          <w:i/>
          <w:iCs/>
          <w:lang w:val="en-GB" w:eastAsia="de-DE"/>
        </w:rPr>
        <w:t xml:space="preserve"> </w:t>
      </w:r>
      <w:r w:rsidRPr="00D52BA9">
        <w:rPr>
          <w:rFonts w:eastAsia="Times New Roman"/>
          <w:lang w:val="en-GB" w:eastAsia="de-DE"/>
        </w:rPr>
        <w:t>et al.</w:t>
      </w:r>
      <w:r w:rsidRPr="00F65A37">
        <w:rPr>
          <w:rFonts w:eastAsia="Times New Roman"/>
          <w:lang w:val="en-GB" w:eastAsia="de-DE"/>
        </w:rPr>
        <w:t xml:space="preserve"> </w:t>
      </w:r>
      <w:r w:rsidRPr="00CE3927">
        <w:rPr>
          <w:rFonts w:eastAsia="Times New Roman"/>
          <w:lang w:val="en-GB" w:eastAsia="de-DE"/>
        </w:rPr>
        <w:t xml:space="preserve">Development and automation of a test of impulse control in zebrafish. </w:t>
      </w:r>
      <w:r w:rsidRPr="00CE3927">
        <w:rPr>
          <w:rFonts w:eastAsia="Times New Roman"/>
          <w:i/>
          <w:iCs/>
          <w:lang w:val="en-GB" w:eastAsia="de-DE"/>
        </w:rPr>
        <w:t>Frontiers in Systems Neuroscience</w:t>
      </w:r>
      <w:r w:rsidRPr="00D52BA9">
        <w:rPr>
          <w:rFonts w:eastAsia="Times New Roman"/>
          <w:lang w:val="en-GB" w:eastAsia="de-DE"/>
        </w:rPr>
        <w:t>.</w:t>
      </w:r>
      <w:r w:rsidRPr="00F65A37">
        <w:rPr>
          <w:rFonts w:eastAsia="Times New Roman"/>
          <w:lang w:val="en-GB" w:eastAsia="de-DE"/>
        </w:rPr>
        <w:t xml:space="preserve"> </w:t>
      </w:r>
      <w:r w:rsidRPr="00CE3927">
        <w:rPr>
          <w:rFonts w:eastAsia="Times New Roman"/>
          <w:b/>
          <w:bCs/>
          <w:lang w:val="en-GB" w:eastAsia="de-DE"/>
        </w:rPr>
        <w:t>7</w:t>
      </w:r>
      <w:r w:rsidRPr="00D52BA9">
        <w:rPr>
          <w:rFonts w:eastAsia="Times New Roman"/>
          <w:lang w:val="en-GB" w:eastAsia="de-DE"/>
        </w:rPr>
        <w:t>,</w:t>
      </w:r>
      <w:r w:rsidRPr="00CE3927">
        <w:rPr>
          <w:rFonts w:eastAsia="Times New Roman"/>
          <w:lang w:val="en-GB" w:eastAsia="de-DE"/>
        </w:rPr>
        <w:t xml:space="preserve"> 65 (2013).</w:t>
      </w:r>
    </w:p>
    <w:p w14:paraId="149E7F3B" w14:textId="37127426" w:rsidR="00DF137E" w:rsidRPr="00CE3927" w:rsidRDefault="00DF137E" w:rsidP="00CE3927">
      <w:pPr>
        <w:widowControl/>
        <w:rPr>
          <w:rFonts w:eastAsia="Times New Roman"/>
          <w:lang w:val="en-GB" w:eastAsia="de-DE"/>
        </w:rPr>
      </w:pPr>
      <w:r w:rsidRPr="00CE3927">
        <w:rPr>
          <w:rFonts w:eastAsia="Times New Roman"/>
          <w:lang w:val="en-GB" w:eastAsia="de-DE"/>
        </w:rPr>
        <w:t>10</w:t>
      </w:r>
      <w:r w:rsidR="0027104E">
        <w:rPr>
          <w:rFonts w:eastAsia="Times New Roman"/>
          <w:lang w:val="en-GB" w:eastAsia="de-DE"/>
        </w:rPr>
        <w:t>.</w:t>
      </w:r>
      <w:r w:rsidRPr="00CE3927">
        <w:rPr>
          <w:rFonts w:eastAsia="Times New Roman"/>
          <w:lang w:val="en-GB" w:eastAsia="de-DE"/>
        </w:rPr>
        <w:tab/>
      </w:r>
      <w:proofErr w:type="spellStart"/>
      <w:r w:rsidRPr="00CE3927">
        <w:rPr>
          <w:rFonts w:eastAsia="Times New Roman"/>
          <w:lang w:val="en-GB" w:eastAsia="de-DE"/>
        </w:rPr>
        <w:t>Birtalan</w:t>
      </w:r>
      <w:proofErr w:type="spellEnd"/>
      <w:r w:rsidRPr="00CE3927">
        <w:rPr>
          <w:rFonts w:eastAsia="Times New Roman"/>
          <w:lang w:val="en-GB" w:eastAsia="de-DE"/>
        </w:rPr>
        <w:t xml:space="preserve">, E., </w:t>
      </w:r>
      <w:proofErr w:type="spellStart"/>
      <w:r w:rsidRPr="00CE3927">
        <w:rPr>
          <w:rFonts w:eastAsia="Times New Roman"/>
          <w:lang w:val="en-GB" w:eastAsia="de-DE"/>
        </w:rPr>
        <w:t>Bánhidi</w:t>
      </w:r>
      <w:proofErr w:type="spellEnd"/>
      <w:r w:rsidRPr="00CE3927">
        <w:rPr>
          <w:rFonts w:eastAsia="Times New Roman"/>
          <w:lang w:val="en-GB" w:eastAsia="de-DE"/>
        </w:rPr>
        <w:t xml:space="preserve"> A., Sanders J. I., </w:t>
      </w:r>
      <w:proofErr w:type="spellStart"/>
      <w:r w:rsidRPr="00CE3927">
        <w:rPr>
          <w:rFonts w:eastAsia="Times New Roman"/>
          <w:lang w:val="en-GB" w:eastAsia="de-DE"/>
        </w:rPr>
        <w:t>Balázsfi</w:t>
      </w:r>
      <w:proofErr w:type="spellEnd"/>
      <w:r w:rsidRPr="00CE3927">
        <w:rPr>
          <w:rFonts w:eastAsia="Times New Roman"/>
          <w:lang w:val="en-GB" w:eastAsia="de-DE"/>
        </w:rPr>
        <w:t xml:space="preserve"> D.</w:t>
      </w:r>
      <w:r w:rsidR="00F65A37">
        <w:rPr>
          <w:rFonts w:eastAsia="Times New Roman"/>
          <w:lang w:val="en-GB" w:eastAsia="de-DE"/>
        </w:rPr>
        <w:t>,</w:t>
      </w:r>
      <w:r w:rsidRPr="00CE3927">
        <w:rPr>
          <w:rFonts w:eastAsia="Times New Roman"/>
          <w:lang w:val="en-GB" w:eastAsia="de-DE"/>
        </w:rPr>
        <w:t xml:space="preserve"> </w:t>
      </w:r>
      <w:proofErr w:type="spellStart"/>
      <w:r w:rsidRPr="00CE3927">
        <w:rPr>
          <w:rFonts w:eastAsia="Times New Roman"/>
          <w:lang w:val="en-GB" w:eastAsia="de-DE"/>
        </w:rPr>
        <w:t>Hangya</w:t>
      </w:r>
      <w:proofErr w:type="spellEnd"/>
      <w:r w:rsidRPr="00CE3927">
        <w:rPr>
          <w:rFonts w:eastAsia="Times New Roman"/>
          <w:lang w:val="en-GB" w:eastAsia="de-DE"/>
        </w:rPr>
        <w:t xml:space="preserve"> B. Efficient training of mice on the 5-choice serial reaction time task in an automated rodent training system. </w:t>
      </w:r>
      <w:r w:rsidRPr="00CE3927">
        <w:rPr>
          <w:rFonts w:eastAsia="Times New Roman"/>
          <w:i/>
          <w:iCs/>
          <w:lang w:val="en-GB" w:eastAsia="de-DE"/>
        </w:rPr>
        <w:t>Scientific Reports</w:t>
      </w:r>
      <w:r w:rsidRPr="00D52BA9">
        <w:rPr>
          <w:rFonts w:eastAsia="Times New Roman"/>
          <w:lang w:val="en-GB" w:eastAsia="de-DE"/>
        </w:rPr>
        <w:t xml:space="preserve">. </w:t>
      </w:r>
      <w:r w:rsidRPr="00CE3927">
        <w:rPr>
          <w:rFonts w:eastAsia="Times New Roman"/>
          <w:b/>
          <w:bCs/>
          <w:lang w:val="en-GB" w:eastAsia="de-DE"/>
        </w:rPr>
        <w:t>10</w:t>
      </w:r>
      <w:r w:rsidRPr="00CE3927">
        <w:rPr>
          <w:rFonts w:eastAsia="Times New Roman"/>
          <w:lang w:val="en-GB" w:eastAsia="de-DE"/>
        </w:rPr>
        <w:t xml:space="preserve"> (1)</w:t>
      </w:r>
      <w:r w:rsidRPr="00D52BA9">
        <w:rPr>
          <w:rFonts w:eastAsia="Times New Roman"/>
          <w:lang w:val="en-GB" w:eastAsia="de-DE"/>
        </w:rPr>
        <w:t xml:space="preserve">, </w:t>
      </w:r>
      <w:r w:rsidRPr="00CE3927">
        <w:rPr>
          <w:rFonts w:eastAsia="Times New Roman"/>
          <w:lang w:val="en-GB" w:eastAsia="de-DE"/>
        </w:rPr>
        <w:t>1</w:t>
      </w:r>
      <w:r w:rsidR="00F65A37">
        <w:rPr>
          <w:rFonts w:eastAsia="Times New Roman"/>
          <w:lang w:val="en-GB" w:eastAsia="de-DE"/>
        </w:rPr>
        <w:t>–</w:t>
      </w:r>
      <w:r w:rsidRPr="00CE3927">
        <w:rPr>
          <w:rFonts w:eastAsia="Times New Roman"/>
          <w:lang w:val="en-GB" w:eastAsia="de-DE"/>
        </w:rPr>
        <w:t>8 (2020).</w:t>
      </w:r>
    </w:p>
    <w:p w14:paraId="1F83A4EC" w14:textId="287E7187" w:rsidR="00DF137E" w:rsidRPr="00CE3927" w:rsidRDefault="00DF137E" w:rsidP="00CE3927">
      <w:pPr>
        <w:widowControl/>
        <w:rPr>
          <w:rFonts w:eastAsia="Times New Roman"/>
          <w:lang w:val="de-DE" w:eastAsia="de-DE"/>
        </w:rPr>
      </w:pPr>
      <w:r w:rsidRPr="00CE3927">
        <w:rPr>
          <w:rFonts w:eastAsia="Times New Roman"/>
          <w:lang w:val="en-GB" w:eastAsia="de-DE"/>
        </w:rPr>
        <w:t>11</w:t>
      </w:r>
      <w:r w:rsidR="0027104E">
        <w:rPr>
          <w:rFonts w:eastAsia="Times New Roman"/>
          <w:lang w:val="en-GB" w:eastAsia="de-DE"/>
        </w:rPr>
        <w:t>.</w:t>
      </w:r>
      <w:r w:rsidRPr="00CE3927">
        <w:rPr>
          <w:rFonts w:eastAsia="Times New Roman"/>
          <w:lang w:val="en-GB" w:eastAsia="de-DE"/>
        </w:rPr>
        <w:tab/>
        <w:t>Fischer, B.</w:t>
      </w:r>
      <w:r w:rsidR="00F65A37">
        <w:rPr>
          <w:rFonts w:eastAsia="Times New Roman"/>
          <w:lang w:val="en-GB" w:eastAsia="de-DE"/>
        </w:rPr>
        <w:t>,</w:t>
      </w:r>
      <w:r w:rsidRPr="00CE3927">
        <w:rPr>
          <w:rFonts w:eastAsia="Times New Roman"/>
          <w:lang w:val="en-GB" w:eastAsia="de-DE"/>
        </w:rPr>
        <w:t xml:space="preserve"> Wegener, D. Emphasizing the </w:t>
      </w:r>
      <w:r w:rsidR="001A4F65" w:rsidRPr="00CE3927">
        <w:rPr>
          <w:rFonts w:eastAsia="Times New Roman"/>
          <w:lang w:val="en-GB" w:eastAsia="de-DE"/>
        </w:rPr>
        <w:t>"</w:t>
      </w:r>
      <w:r w:rsidRPr="00CE3927">
        <w:rPr>
          <w:rFonts w:eastAsia="Times New Roman"/>
          <w:lang w:val="en-GB" w:eastAsia="de-DE"/>
        </w:rPr>
        <w:t>positive</w:t>
      </w:r>
      <w:r w:rsidR="001A4F65" w:rsidRPr="00CE3927">
        <w:rPr>
          <w:rFonts w:eastAsia="Times New Roman"/>
          <w:lang w:val="en-GB" w:eastAsia="de-DE"/>
        </w:rPr>
        <w:t>"</w:t>
      </w:r>
      <w:r w:rsidRPr="00CE3927">
        <w:rPr>
          <w:rFonts w:eastAsia="Times New Roman"/>
          <w:lang w:val="en-GB" w:eastAsia="de-DE"/>
        </w:rPr>
        <w:t xml:space="preserve"> in positive reinforcement: using nonbinary rewarding for training monkeys on cognitive tasks. </w:t>
      </w:r>
      <w:r w:rsidRPr="00CE3927">
        <w:rPr>
          <w:rFonts w:eastAsia="Times New Roman"/>
          <w:i/>
          <w:iCs/>
          <w:lang w:val="de-DE" w:eastAsia="de-DE"/>
        </w:rPr>
        <w:t>Journal of Neurophysiology</w:t>
      </w:r>
      <w:r w:rsidRPr="00CE3927">
        <w:rPr>
          <w:rFonts w:eastAsia="Times New Roman"/>
          <w:lang w:val="de-DE" w:eastAsia="de-DE"/>
        </w:rPr>
        <w:t xml:space="preserve">. </w:t>
      </w:r>
      <w:r w:rsidRPr="00CE3927">
        <w:rPr>
          <w:rFonts w:eastAsia="Times New Roman"/>
          <w:b/>
          <w:bCs/>
          <w:lang w:val="de-DE" w:eastAsia="de-DE"/>
        </w:rPr>
        <w:t>120</w:t>
      </w:r>
      <w:r w:rsidRPr="00CE3927">
        <w:rPr>
          <w:rFonts w:eastAsia="Times New Roman"/>
          <w:lang w:val="de-DE" w:eastAsia="de-DE"/>
        </w:rPr>
        <w:t xml:space="preserve"> (1), 115</w:t>
      </w:r>
      <w:r w:rsidR="00F84DAC">
        <w:rPr>
          <w:rFonts w:eastAsia="Times New Roman"/>
          <w:lang w:val="de-DE" w:eastAsia="de-DE"/>
        </w:rPr>
        <w:t>–</w:t>
      </w:r>
      <w:r w:rsidRPr="00CE3927">
        <w:rPr>
          <w:rFonts w:eastAsia="Times New Roman"/>
          <w:lang w:val="de-DE" w:eastAsia="de-DE"/>
        </w:rPr>
        <w:t>128 (2018).</w:t>
      </w:r>
    </w:p>
    <w:sectPr w:rsidR="00DF137E" w:rsidRPr="00CE3927" w:rsidSect="00F2564C">
      <w:headerReference w:type="even" r:id="rId14"/>
      <w:headerReference w:type="default" r:id="rId15"/>
      <w:footerReference w:type="even" r:id="rId16"/>
      <w:headerReference w:type="first" r:id="rId17"/>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8C1C" w14:textId="77777777" w:rsidR="0032510B" w:rsidRDefault="0032510B">
      <w:r>
        <w:separator/>
      </w:r>
    </w:p>
  </w:endnote>
  <w:endnote w:type="continuationSeparator" w:id="0">
    <w:p w14:paraId="1F5AE3AC" w14:textId="77777777" w:rsidR="0032510B" w:rsidRDefault="0032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E231" w14:textId="77777777" w:rsidR="00781D51" w:rsidRDefault="00781D5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225D" w14:textId="77777777" w:rsidR="0032510B" w:rsidRDefault="0032510B">
      <w:r>
        <w:separator/>
      </w:r>
    </w:p>
  </w:footnote>
  <w:footnote w:type="continuationSeparator" w:id="0">
    <w:p w14:paraId="6ECAC52E" w14:textId="77777777" w:rsidR="0032510B" w:rsidRDefault="0032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21A0" w14:textId="77777777" w:rsidR="00781D51" w:rsidRDefault="00781D5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7B04" w14:textId="15D61AB1" w:rsidR="00781D51" w:rsidRDefault="00781D51">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C99B" w14:textId="77777777" w:rsidR="00781D51" w:rsidRDefault="00781D51" w:rsidP="00D9113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1B2"/>
    <w:multiLevelType w:val="multilevel"/>
    <w:tmpl w:val="6F7EC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01DC2"/>
    <w:multiLevelType w:val="hybridMultilevel"/>
    <w:tmpl w:val="E2F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4569E"/>
    <w:multiLevelType w:val="hybridMultilevel"/>
    <w:tmpl w:val="0B645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F7D33"/>
    <w:multiLevelType w:val="multilevel"/>
    <w:tmpl w:val="A0263F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BF266E"/>
    <w:multiLevelType w:val="hybridMultilevel"/>
    <w:tmpl w:val="2AEA9882"/>
    <w:lvl w:ilvl="0" w:tplc="647A31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15261D"/>
    <w:multiLevelType w:val="multilevel"/>
    <w:tmpl w:val="08B44B28"/>
    <w:lvl w:ilvl="0">
      <w:start w:val="1"/>
      <w:numFmt w:val="decimal"/>
      <w:lvlText w:val="%1."/>
      <w:lvlJc w:val="left"/>
      <w:pPr>
        <w:ind w:left="360" w:hanging="360"/>
      </w:p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46AF9"/>
    <w:multiLevelType w:val="hybridMultilevel"/>
    <w:tmpl w:val="57E6AC1C"/>
    <w:lvl w:ilvl="0" w:tplc="AF8AC2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282151"/>
    <w:multiLevelType w:val="multilevel"/>
    <w:tmpl w:val="C1BE1AC6"/>
    <w:lvl w:ilvl="0">
      <w:start w:val="1"/>
      <w:numFmt w:val="decimal"/>
      <w:lvlText w:val="%1."/>
      <w:lvlJc w:val="left"/>
      <w:pPr>
        <w:ind w:left="1140" w:hanging="1140"/>
      </w:pPr>
      <w:rPr>
        <w:rFonts w:hint="default"/>
      </w:rPr>
    </w:lvl>
    <w:lvl w:ilvl="1">
      <w:start w:val="1"/>
      <w:numFmt w:val="decimal"/>
      <w:lvlText w:val="%1.%2."/>
      <w:lvlJc w:val="left"/>
      <w:pPr>
        <w:ind w:left="1500" w:hanging="1140"/>
      </w:pPr>
      <w:rPr>
        <w:rFonts w:hint="default"/>
      </w:rPr>
    </w:lvl>
    <w:lvl w:ilvl="2">
      <w:start w:val="1"/>
      <w:numFmt w:val="decimal"/>
      <w:lvlText w:val="%1.%2.%3."/>
      <w:lvlJc w:val="left"/>
      <w:pPr>
        <w:ind w:left="1860" w:hanging="1140"/>
      </w:pPr>
      <w:rPr>
        <w:rFonts w:hint="default"/>
      </w:rPr>
    </w:lvl>
    <w:lvl w:ilvl="3">
      <w:start w:val="1"/>
      <w:numFmt w:val="decimal"/>
      <w:lvlText w:val="%1.%2.%3.%4."/>
      <w:lvlJc w:val="left"/>
      <w:pPr>
        <w:ind w:left="2220" w:hanging="1140"/>
      </w:pPr>
      <w:rPr>
        <w:rFonts w:hint="default"/>
      </w:rPr>
    </w:lvl>
    <w:lvl w:ilvl="4">
      <w:start w:val="1"/>
      <w:numFmt w:val="decimal"/>
      <w:lvlText w:val="%1.%2.%3.%4.%5."/>
      <w:lvlJc w:val="left"/>
      <w:pPr>
        <w:ind w:left="2580" w:hanging="1140"/>
      </w:pPr>
      <w:rPr>
        <w:rFonts w:hint="default"/>
      </w:rPr>
    </w:lvl>
    <w:lvl w:ilvl="5">
      <w:start w:val="1"/>
      <w:numFmt w:val="decimal"/>
      <w:lvlText w:val="%1.%2.%3.%4.%5.%6."/>
      <w:lvlJc w:val="left"/>
      <w:pPr>
        <w:ind w:left="2940" w:hanging="11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63B43F5"/>
    <w:multiLevelType w:val="hybridMultilevel"/>
    <w:tmpl w:val="38C42528"/>
    <w:lvl w:ilvl="0" w:tplc="DC1A4A7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E76764"/>
    <w:multiLevelType w:val="multilevel"/>
    <w:tmpl w:val="AEF6BF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5A5172"/>
    <w:multiLevelType w:val="hybridMultilevel"/>
    <w:tmpl w:val="C512E67C"/>
    <w:lvl w:ilvl="0" w:tplc="A76453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3248B5"/>
    <w:multiLevelType w:val="hybridMultilevel"/>
    <w:tmpl w:val="DDB0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2"/>
  </w:num>
  <w:num w:numId="4">
    <w:abstractNumId w:val="5"/>
  </w:num>
  <w:num w:numId="5">
    <w:abstractNumId w:val="19"/>
  </w:num>
  <w:num w:numId="6">
    <w:abstractNumId w:val="21"/>
  </w:num>
  <w:num w:numId="7">
    <w:abstractNumId w:val="12"/>
  </w:num>
  <w:num w:numId="8">
    <w:abstractNumId w:val="15"/>
  </w:num>
  <w:num w:numId="9">
    <w:abstractNumId w:val="6"/>
  </w:num>
  <w:num w:numId="10">
    <w:abstractNumId w:val="14"/>
  </w:num>
  <w:num w:numId="11">
    <w:abstractNumId w:val="18"/>
  </w:num>
  <w:num w:numId="12">
    <w:abstractNumId w:val="9"/>
  </w:num>
  <w:num w:numId="13">
    <w:abstractNumId w:val="7"/>
  </w:num>
  <w:num w:numId="14">
    <w:abstractNumId w:val="2"/>
  </w:num>
  <w:num w:numId="15">
    <w:abstractNumId w:val="23"/>
  </w:num>
  <w:num w:numId="16">
    <w:abstractNumId w:val="20"/>
  </w:num>
  <w:num w:numId="17">
    <w:abstractNumId w:val="1"/>
  </w:num>
  <w:num w:numId="18">
    <w:abstractNumId w:val="13"/>
  </w:num>
  <w:num w:numId="19">
    <w:abstractNumId w:val="3"/>
  </w:num>
  <w:num w:numId="20">
    <w:abstractNumId w:val="11"/>
  </w:num>
  <w:num w:numId="21">
    <w:abstractNumId w:val="0"/>
  </w:num>
  <w:num w:numId="22">
    <w:abstractNumId w:val="8"/>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11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MDA2M7Q0sDQyMjNV0lEKTi0uzszPAykwqwUA8M85C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pfdvef12te2kewf27xa9tntfpwawxvz0xw&quot;&gt;5csrtt_jove&lt;record-ids&gt;&lt;item&gt;1&lt;/item&gt;&lt;item&gt;2&lt;/item&gt;&lt;item&gt;3&lt;/item&gt;&lt;item&gt;4&lt;/item&gt;&lt;item&gt;11&lt;/item&gt;&lt;item&gt;15&lt;/item&gt;&lt;item&gt;18&lt;/item&gt;&lt;item&gt;19&lt;/item&gt;&lt;item&gt;20&lt;/item&gt;&lt;item&gt;21&lt;/item&gt;&lt;/record-ids&gt;&lt;/item&gt;&lt;/Libraries&gt;"/>
  </w:docVars>
  <w:rsids>
    <w:rsidRoot w:val="006E4797"/>
    <w:rsid w:val="00001EFF"/>
    <w:rsid w:val="000044DC"/>
    <w:rsid w:val="00004D6E"/>
    <w:rsid w:val="0000607C"/>
    <w:rsid w:val="00006186"/>
    <w:rsid w:val="0000668C"/>
    <w:rsid w:val="000114EE"/>
    <w:rsid w:val="0001508E"/>
    <w:rsid w:val="00022848"/>
    <w:rsid w:val="00031493"/>
    <w:rsid w:val="00031929"/>
    <w:rsid w:val="00032AD6"/>
    <w:rsid w:val="00032C2F"/>
    <w:rsid w:val="000330DD"/>
    <w:rsid w:val="0003405D"/>
    <w:rsid w:val="000355A0"/>
    <w:rsid w:val="00037C6B"/>
    <w:rsid w:val="00043129"/>
    <w:rsid w:val="00047227"/>
    <w:rsid w:val="00047860"/>
    <w:rsid w:val="00050ED9"/>
    <w:rsid w:val="00053E8B"/>
    <w:rsid w:val="00053F93"/>
    <w:rsid w:val="00057301"/>
    <w:rsid w:val="00062385"/>
    <w:rsid w:val="000662A5"/>
    <w:rsid w:val="00066DFB"/>
    <w:rsid w:val="00076784"/>
    <w:rsid w:val="00077A34"/>
    <w:rsid w:val="0008277C"/>
    <w:rsid w:val="00084ABE"/>
    <w:rsid w:val="000A040E"/>
    <w:rsid w:val="000A16EB"/>
    <w:rsid w:val="000A1853"/>
    <w:rsid w:val="000A301C"/>
    <w:rsid w:val="000A3CE2"/>
    <w:rsid w:val="000A444B"/>
    <w:rsid w:val="000A7B1A"/>
    <w:rsid w:val="000B3BF7"/>
    <w:rsid w:val="000C1288"/>
    <w:rsid w:val="000C2690"/>
    <w:rsid w:val="000C58DB"/>
    <w:rsid w:val="000C6513"/>
    <w:rsid w:val="000D079B"/>
    <w:rsid w:val="000D1C4D"/>
    <w:rsid w:val="000D3305"/>
    <w:rsid w:val="000D36C5"/>
    <w:rsid w:val="000D4BF9"/>
    <w:rsid w:val="000D6650"/>
    <w:rsid w:val="000D7608"/>
    <w:rsid w:val="000D7EA1"/>
    <w:rsid w:val="000E0AC2"/>
    <w:rsid w:val="000E5C7E"/>
    <w:rsid w:val="000F0EDC"/>
    <w:rsid w:val="000F431F"/>
    <w:rsid w:val="000F48B1"/>
    <w:rsid w:val="000F517B"/>
    <w:rsid w:val="00102E1D"/>
    <w:rsid w:val="0010489F"/>
    <w:rsid w:val="00105A5B"/>
    <w:rsid w:val="001071A7"/>
    <w:rsid w:val="00111E98"/>
    <w:rsid w:val="00115642"/>
    <w:rsid w:val="001265FF"/>
    <w:rsid w:val="001329A0"/>
    <w:rsid w:val="00133B26"/>
    <w:rsid w:val="00135C6E"/>
    <w:rsid w:val="00140978"/>
    <w:rsid w:val="001447B3"/>
    <w:rsid w:val="001455D3"/>
    <w:rsid w:val="001457AD"/>
    <w:rsid w:val="00145EA4"/>
    <w:rsid w:val="001468B0"/>
    <w:rsid w:val="001519D3"/>
    <w:rsid w:val="00153537"/>
    <w:rsid w:val="00154B79"/>
    <w:rsid w:val="0015650F"/>
    <w:rsid w:val="001646D8"/>
    <w:rsid w:val="00165E1B"/>
    <w:rsid w:val="00171FEC"/>
    <w:rsid w:val="00172FE6"/>
    <w:rsid w:val="00175BEC"/>
    <w:rsid w:val="00176F89"/>
    <w:rsid w:val="00180FAB"/>
    <w:rsid w:val="00181D91"/>
    <w:rsid w:val="00181E84"/>
    <w:rsid w:val="001934DA"/>
    <w:rsid w:val="00194F53"/>
    <w:rsid w:val="001A4F65"/>
    <w:rsid w:val="001B2BA3"/>
    <w:rsid w:val="001B45B4"/>
    <w:rsid w:val="001B55DE"/>
    <w:rsid w:val="001C0302"/>
    <w:rsid w:val="001C2DE9"/>
    <w:rsid w:val="001C3011"/>
    <w:rsid w:val="001C3326"/>
    <w:rsid w:val="001C3606"/>
    <w:rsid w:val="001C5BC7"/>
    <w:rsid w:val="001C65BA"/>
    <w:rsid w:val="001D1125"/>
    <w:rsid w:val="001D17EF"/>
    <w:rsid w:val="001D3B3B"/>
    <w:rsid w:val="001D43B1"/>
    <w:rsid w:val="001D4E90"/>
    <w:rsid w:val="001D70DF"/>
    <w:rsid w:val="001E0B7A"/>
    <w:rsid w:val="001E1465"/>
    <w:rsid w:val="001F11FC"/>
    <w:rsid w:val="001F2470"/>
    <w:rsid w:val="001F2924"/>
    <w:rsid w:val="001F3649"/>
    <w:rsid w:val="001F3B0C"/>
    <w:rsid w:val="001F5CC3"/>
    <w:rsid w:val="001F6D12"/>
    <w:rsid w:val="0020228A"/>
    <w:rsid w:val="00203A5F"/>
    <w:rsid w:val="00215499"/>
    <w:rsid w:val="0021568E"/>
    <w:rsid w:val="00215715"/>
    <w:rsid w:val="00220823"/>
    <w:rsid w:val="00224674"/>
    <w:rsid w:val="00224CB3"/>
    <w:rsid w:val="0023225A"/>
    <w:rsid w:val="00234CAD"/>
    <w:rsid w:val="002379C2"/>
    <w:rsid w:val="00242C31"/>
    <w:rsid w:val="00242FFB"/>
    <w:rsid w:val="002438A4"/>
    <w:rsid w:val="00245083"/>
    <w:rsid w:val="002513E8"/>
    <w:rsid w:val="00256B14"/>
    <w:rsid w:val="00257C0A"/>
    <w:rsid w:val="00262EA6"/>
    <w:rsid w:val="002630DB"/>
    <w:rsid w:val="00266F69"/>
    <w:rsid w:val="0027104E"/>
    <w:rsid w:val="0027474A"/>
    <w:rsid w:val="002757D5"/>
    <w:rsid w:val="00275D59"/>
    <w:rsid w:val="0028160B"/>
    <w:rsid w:val="002819D6"/>
    <w:rsid w:val="00287725"/>
    <w:rsid w:val="002934FE"/>
    <w:rsid w:val="0029507F"/>
    <w:rsid w:val="00297D96"/>
    <w:rsid w:val="002A3CDC"/>
    <w:rsid w:val="002A4020"/>
    <w:rsid w:val="002A5F40"/>
    <w:rsid w:val="002A6B52"/>
    <w:rsid w:val="002B6270"/>
    <w:rsid w:val="002B6A2C"/>
    <w:rsid w:val="002B788B"/>
    <w:rsid w:val="002B7E0B"/>
    <w:rsid w:val="002C10D3"/>
    <w:rsid w:val="002C455F"/>
    <w:rsid w:val="002C7A7F"/>
    <w:rsid w:val="002D30C5"/>
    <w:rsid w:val="002D366C"/>
    <w:rsid w:val="002D5652"/>
    <w:rsid w:val="002E12B9"/>
    <w:rsid w:val="002E1A44"/>
    <w:rsid w:val="002E1FC0"/>
    <w:rsid w:val="002E3FE5"/>
    <w:rsid w:val="002F2D8F"/>
    <w:rsid w:val="002F2EDE"/>
    <w:rsid w:val="002F56EF"/>
    <w:rsid w:val="0030200D"/>
    <w:rsid w:val="003020A4"/>
    <w:rsid w:val="00303B46"/>
    <w:rsid w:val="003068EC"/>
    <w:rsid w:val="00310CF3"/>
    <w:rsid w:val="003116C5"/>
    <w:rsid w:val="003127BC"/>
    <w:rsid w:val="00313D18"/>
    <w:rsid w:val="00315127"/>
    <w:rsid w:val="00324CE5"/>
    <w:rsid w:val="0032510B"/>
    <w:rsid w:val="00332613"/>
    <w:rsid w:val="00334968"/>
    <w:rsid w:val="00337A3D"/>
    <w:rsid w:val="0034045D"/>
    <w:rsid w:val="0034383D"/>
    <w:rsid w:val="00347AD3"/>
    <w:rsid w:val="00347E8F"/>
    <w:rsid w:val="00351087"/>
    <w:rsid w:val="003516F3"/>
    <w:rsid w:val="00352DA2"/>
    <w:rsid w:val="003554DC"/>
    <w:rsid w:val="0036100B"/>
    <w:rsid w:val="00361970"/>
    <w:rsid w:val="00363F21"/>
    <w:rsid w:val="003739C0"/>
    <w:rsid w:val="00380B51"/>
    <w:rsid w:val="0038245A"/>
    <w:rsid w:val="003825B6"/>
    <w:rsid w:val="003918A4"/>
    <w:rsid w:val="003921FD"/>
    <w:rsid w:val="003933FB"/>
    <w:rsid w:val="003939F9"/>
    <w:rsid w:val="003979B2"/>
    <w:rsid w:val="003A11B5"/>
    <w:rsid w:val="003A4F3D"/>
    <w:rsid w:val="003B30EA"/>
    <w:rsid w:val="003B3566"/>
    <w:rsid w:val="003B4545"/>
    <w:rsid w:val="003B608E"/>
    <w:rsid w:val="003B776F"/>
    <w:rsid w:val="003C13AA"/>
    <w:rsid w:val="003D5CCF"/>
    <w:rsid w:val="003D665C"/>
    <w:rsid w:val="003E037E"/>
    <w:rsid w:val="003E49F0"/>
    <w:rsid w:val="003E70C2"/>
    <w:rsid w:val="003F3771"/>
    <w:rsid w:val="003F4188"/>
    <w:rsid w:val="003F46A4"/>
    <w:rsid w:val="003F7C1E"/>
    <w:rsid w:val="00404814"/>
    <w:rsid w:val="0041582E"/>
    <w:rsid w:val="00416B8E"/>
    <w:rsid w:val="00423DD0"/>
    <w:rsid w:val="004408AA"/>
    <w:rsid w:val="00442AD5"/>
    <w:rsid w:val="00446742"/>
    <w:rsid w:val="004507AE"/>
    <w:rsid w:val="004523C5"/>
    <w:rsid w:val="004535D0"/>
    <w:rsid w:val="004544F5"/>
    <w:rsid w:val="00454905"/>
    <w:rsid w:val="004644C1"/>
    <w:rsid w:val="00470543"/>
    <w:rsid w:val="00476CBB"/>
    <w:rsid w:val="00481BCB"/>
    <w:rsid w:val="004872F8"/>
    <w:rsid w:val="0049077B"/>
    <w:rsid w:val="004918F0"/>
    <w:rsid w:val="00493FC8"/>
    <w:rsid w:val="00495BCF"/>
    <w:rsid w:val="00496029"/>
    <w:rsid w:val="00496908"/>
    <w:rsid w:val="004971EF"/>
    <w:rsid w:val="00497E6A"/>
    <w:rsid w:val="004A2459"/>
    <w:rsid w:val="004A2A78"/>
    <w:rsid w:val="004A2B6C"/>
    <w:rsid w:val="004A3A4F"/>
    <w:rsid w:val="004B0545"/>
    <w:rsid w:val="004B2389"/>
    <w:rsid w:val="004B51B7"/>
    <w:rsid w:val="004B51E5"/>
    <w:rsid w:val="004B7728"/>
    <w:rsid w:val="004C0929"/>
    <w:rsid w:val="004C12E3"/>
    <w:rsid w:val="004C13F6"/>
    <w:rsid w:val="004C22CD"/>
    <w:rsid w:val="004C5728"/>
    <w:rsid w:val="004C5CF4"/>
    <w:rsid w:val="004C7CBE"/>
    <w:rsid w:val="004D09EB"/>
    <w:rsid w:val="004D0ABA"/>
    <w:rsid w:val="004D3030"/>
    <w:rsid w:val="004D3222"/>
    <w:rsid w:val="004D4361"/>
    <w:rsid w:val="004D61A6"/>
    <w:rsid w:val="004E0074"/>
    <w:rsid w:val="004E43EB"/>
    <w:rsid w:val="004E7C31"/>
    <w:rsid w:val="004F2F75"/>
    <w:rsid w:val="004F6D52"/>
    <w:rsid w:val="004F7DD3"/>
    <w:rsid w:val="00506552"/>
    <w:rsid w:val="00511A1E"/>
    <w:rsid w:val="005168B7"/>
    <w:rsid w:val="005232A3"/>
    <w:rsid w:val="005248CB"/>
    <w:rsid w:val="0052530E"/>
    <w:rsid w:val="00525C39"/>
    <w:rsid w:val="005320E7"/>
    <w:rsid w:val="00534CD9"/>
    <w:rsid w:val="00537CAD"/>
    <w:rsid w:val="0054048A"/>
    <w:rsid w:val="00544F38"/>
    <w:rsid w:val="00547322"/>
    <w:rsid w:val="0055003D"/>
    <w:rsid w:val="00550DDB"/>
    <w:rsid w:val="00551D82"/>
    <w:rsid w:val="0055797F"/>
    <w:rsid w:val="00562DD7"/>
    <w:rsid w:val="00563D9D"/>
    <w:rsid w:val="00565326"/>
    <w:rsid w:val="00565B24"/>
    <w:rsid w:val="00571CC2"/>
    <w:rsid w:val="0057282C"/>
    <w:rsid w:val="0057721C"/>
    <w:rsid w:val="00582197"/>
    <w:rsid w:val="00582B69"/>
    <w:rsid w:val="005A0B1A"/>
    <w:rsid w:val="005A13BB"/>
    <w:rsid w:val="005A24FE"/>
    <w:rsid w:val="005A2C91"/>
    <w:rsid w:val="005A2E6C"/>
    <w:rsid w:val="005A641A"/>
    <w:rsid w:val="005B33E7"/>
    <w:rsid w:val="005B3824"/>
    <w:rsid w:val="005B50AF"/>
    <w:rsid w:val="005C213C"/>
    <w:rsid w:val="005C2218"/>
    <w:rsid w:val="005C2D9C"/>
    <w:rsid w:val="005C3D7F"/>
    <w:rsid w:val="005C688A"/>
    <w:rsid w:val="005C730B"/>
    <w:rsid w:val="005D4EDA"/>
    <w:rsid w:val="005D57A8"/>
    <w:rsid w:val="005D60FC"/>
    <w:rsid w:val="005E3926"/>
    <w:rsid w:val="005E4419"/>
    <w:rsid w:val="005E5E19"/>
    <w:rsid w:val="005F3113"/>
    <w:rsid w:val="005F733C"/>
    <w:rsid w:val="00600EC6"/>
    <w:rsid w:val="0061630F"/>
    <w:rsid w:val="00620A74"/>
    <w:rsid w:val="00622578"/>
    <w:rsid w:val="00622CE8"/>
    <w:rsid w:val="0062498A"/>
    <w:rsid w:val="00625E74"/>
    <w:rsid w:val="00627422"/>
    <w:rsid w:val="00630BB9"/>
    <w:rsid w:val="00632D35"/>
    <w:rsid w:val="00635473"/>
    <w:rsid w:val="00643F1F"/>
    <w:rsid w:val="006450E2"/>
    <w:rsid w:val="00646567"/>
    <w:rsid w:val="00652E10"/>
    <w:rsid w:val="006552F6"/>
    <w:rsid w:val="00662C79"/>
    <w:rsid w:val="00664E51"/>
    <w:rsid w:val="00665A11"/>
    <w:rsid w:val="00672261"/>
    <w:rsid w:val="00673517"/>
    <w:rsid w:val="00675E3A"/>
    <w:rsid w:val="006778C4"/>
    <w:rsid w:val="0068028A"/>
    <w:rsid w:val="006811F5"/>
    <w:rsid w:val="00682AC5"/>
    <w:rsid w:val="00687180"/>
    <w:rsid w:val="00690894"/>
    <w:rsid w:val="00695228"/>
    <w:rsid w:val="006A178E"/>
    <w:rsid w:val="006A64C6"/>
    <w:rsid w:val="006B51DD"/>
    <w:rsid w:val="006B6412"/>
    <w:rsid w:val="006C3FCD"/>
    <w:rsid w:val="006C53C0"/>
    <w:rsid w:val="006C64AF"/>
    <w:rsid w:val="006D160A"/>
    <w:rsid w:val="006D1C23"/>
    <w:rsid w:val="006D22EC"/>
    <w:rsid w:val="006D28E6"/>
    <w:rsid w:val="006D4F45"/>
    <w:rsid w:val="006E4797"/>
    <w:rsid w:val="006E551B"/>
    <w:rsid w:val="006F2CA8"/>
    <w:rsid w:val="006F6936"/>
    <w:rsid w:val="0070032D"/>
    <w:rsid w:val="007037BB"/>
    <w:rsid w:val="00703D59"/>
    <w:rsid w:val="0070444F"/>
    <w:rsid w:val="00707B5A"/>
    <w:rsid w:val="0071250A"/>
    <w:rsid w:val="0071474A"/>
    <w:rsid w:val="007155C0"/>
    <w:rsid w:val="007263AB"/>
    <w:rsid w:val="007278F2"/>
    <w:rsid w:val="00731DBE"/>
    <w:rsid w:val="00731E38"/>
    <w:rsid w:val="0073384D"/>
    <w:rsid w:val="007359B2"/>
    <w:rsid w:val="0073701A"/>
    <w:rsid w:val="00737132"/>
    <w:rsid w:val="00743933"/>
    <w:rsid w:val="00743E4D"/>
    <w:rsid w:val="00745264"/>
    <w:rsid w:val="00745875"/>
    <w:rsid w:val="00747DE8"/>
    <w:rsid w:val="00752543"/>
    <w:rsid w:val="00753D70"/>
    <w:rsid w:val="007545C7"/>
    <w:rsid w:val="00756077"/>
    <w:rsid w:val="00761599"/>
    <w:rsid w:val="00761658"/>
    <w:rsid w:val="00762BFC"/>
    <w:rsid w:val="00764952"/>
    <w:rsid w:val="007704BA"/>
    <w:rsid w:val="007729D8"/>
    <w:rsid w:val="007738BE"/>
    <w:rsid w:val="00773E53"/>
    <w:rsid w:val="00781D51"/>
    <w:rsid w:val="00786137"/>
    <w:rsid w:val="007918FB"/>
    <w:rsid w:val="00794F40"/>
    <w:rsid w:val="00795EB3"/>
    <w:rsid w:val="00796FFF"/>
    <w:rsid w:val="007A48C3"/>
    <w:rsid w:val="007A506A"/>
    <w:rsid w:val="007A56FF"/>
    <w:rsid w:val="007B12F8"/>
    <w:rsid w:val="007B13BC"/>
    <w:rsid w:val="007B1A66"/>
    <w:rsid w:val="007B3293"/>
    <w:rsid w:val="007B33C2"/>
    <w:rsid w:val="007B3D53"/>
    <w:rsid w:val="007B3DF1"/>
    <w:rsid w:val="007B6E3B"/>
    <w:rsid w:val="007C037B"/>
    <w:rsid w:val="007C29BB"/>
    <w:rsid w:val="007E08E9"/>
    <w:rsid w:val="007E1470"/>
    <w:rsid w:val="007E2D67"/>
    <w:rsid w:val="007E345A"/>
    <w:rsid w:val="007E5AE3"/>
    <w:rsid w:val="007E5D50"/>
    <w:rsid w:val="007F2F9A"/>
    <w:rsid w:val="007F4EC1"/>
    <w:rsid w:val="007F73FA"/>
    <w:rsid w:val="007F77A4"/>
    <w:rsid w:val="00800AB3"/>
    <w:rsid w:val="0080264A"/>
    <w:rsid w:val="00811502"/>
    <w:rsid w:val="008145C7"/>
    <w:rsid w:val="0081507D"/>
    <w:rsid w:val="008204F9"/>
    <w:rsid w:val="0082183A"/>
    <w:rsid w:val="008242AE"/>
    <w:rsid w:val="0082701A"/>
    <w:rsid w:val="0082743F"/>
    <w:rsid w:val="00827B30"/>
    <w:rsid w:val="008302F7"/>
    <w:rsid w:val="008308AC"/>
    <w:rsid w:val="008315D5"/>
    <w:rsid w:val="00834C55"/>
    <w:rsid w:val="00836743"/>
    <w:rsid w:val="00837063"/>
    <w:rsid w:val="0084092B"/>
    <w:rsid w:val="00845123"/>
    <w:rsid w:val="00845793"/>
    <w:rsid w:val="00853048"/>
    <w:rsid w:val="00853DE0"/>
    <w:rsid w:val="00854FBB"/>
    <w:rsid w:val="008604DD"/>
    <w:rsid w:val="00860E31"/>
    <w:rsid w:val="008619C2"/>
    <w:rsid w:val="00862AC8"/>
    <w:rsid w:val="008632CF"/>
    <w:rsid w:val="0086604E"/>
    <w:rsid w:val="00873D07"/>
    <w:rsid w:val="008748F7"/>
    <w:rsid w:val="00875BAA"/>
    <w:rsid w:val="00876A4B"/>
    <w:rsid w:val="00880382"/>
    <w:rsid w:val="00881D79"/>
    <w:rsid w:val="00886E46"/>
    <w:rsid w:val="00886EE6"/>
    <w:rsid w:val="0089398B"/>
    <w:rsid w:val="008A1370"/>
    <w:rsid w:val="008A3CC3"/>
    <w:rsid w:val="008B0B2A"/>
    <w:rsid w:val="008B0F58"/>
    <w:rsid w:val="008B1218"/>
    <w:rsid w:val="008B24D5"/>
    <w:rsid w:val="008B2F53"/>
    <w:rsid w:val="008B393F"/>
    <w:rsid w:val="008B3A48"/>
    <w:rsid w:val="008B7A26"/>
    <w:rsid w:val="008B7A67"/>
    <w:rsid w:val="008C09E7"/>
    <w:rsid w:val="008C3778"/>
    <w:rsid w:val="008C377A"/>
    <w:rsid w:val="008D386D"/>
    <w:rsid w:val="008D3910"/>
    <w:rsid w:val="008D3A52"/>
    <w:rsid w:val="008D3BDC"/>
    <w:rsid w:val="008E0909"/>
    <w:rsid w:val="008E270A"/>
    <w:rsid w:val="008E34BE"/>
    <w:rsid w:val="008E4D67"/>
    <w:rsid w:val="008E6CCE"/>
    <w:rsid w:val="008F3BA5"/>
    <w:rsid w:val="008F5026"/>
    <w:rsid w:val="0090197F"/>
    <w:rsid w:val="0090228D"/>
    <w:rsid w:val="0090275E"/>
    <w:rsid w:val="00905205"/>
    <w:rsid w:val="00906184"/>
    <w:rsid w:val="009111CD"/>
    <w:rsid w:val="009178FE"/>
    <w:rsid w:val="00921B07"/>
    <w:rsid w:val="00921F04"/>
    <w:rsid w:val="00923F62"/>
    <w:rsid w:val="00924F66"/>
    <w:rsid w:val="00927F3F"/>
    <w:rsid w:val="00932E12"/>
    <w:rsid w:val="0094341A"/>
    <w:rsid w:val="0094743A"/>
    <w:rsid w:val="009535C9"/>
    <w:rsid w:val="00953A2D"/>
    <w:rsid w:val="009545C5"/>
    <w:rsid w:val="00954C7D"/>
    <w:rsid w:val="009602D1"/>
    <w:rsid w:val="00961528"/>
    <w:rsid w:val="00961F69"/>
    <w:rsid w:val="009623BF"/>
    <w:rsid w:val="009624F8"/>
    <w:rsid w:val="0096389E"/>
    <w:rsid w:val="009710B4"/>
    <w:rsid w:val="00981BFB"/>
    <w:rsid w:val="00981CDF"/>
    <w:rsid w:val="00982615"/>
    <w:rsid w:val="0098306C"/>
    <w:rsid w:val="00986116"/>
    <w:rsid w:val="00992F82"/>
    <w:rsid w:val="00995B17"/>
    <w:rsid w:val="009A1195"/>
    <w:rsid w:val="009A4F2C"/>
    <w:rsid w:val="009A5D85"/>
    <w:rsid w:val="009B1EF6"/>
    <w:rsid w:val="009B4DF2"/>
    <w:rsid w:val="009B4FC6"/>
    <w:rsid w:val="009B5269"/>
    <w:rsid w:val="009B6A72"/>
    <w:rsid w:val="009B7E7E"/>
    <w:rsid w:val="009C1E5B"/>
    <w:rsid w:val="009C23D1"/>
    <w:rsid w:val="009C3AB3"/>
    <w:rsid w:val="009C4DF8"/>
    <w:rsid w:val="009C4FF9"/>
    <w:rsid w:val="009C722F"/>
    <w:rsid w:val="009D0FBC"/>
    <w:rsid w:val="009D4F81"/>
    <w:rsid w:val="009D60AF"/>
    <w:rsid w:val="009E25C8"/>
    <w:rsid w:val="009E6037"/>
    <w:rsid w:val="009F1EFE"/>
    <w:rsid w:val="009F2480"/>
    <w:rsid w:val="009F265A"/>
    <w:rsid w:val="009F3532"/>
    <w:rsid w:val="009F3F8C"/>
    <w:rsid w:val="009F732F"/>
    <w:rsid w:val="009F7363"/>
    <w:rsid w:val="00A01CE1"/>
    <w:rsid w:val="00A05DA1"/>
    <w:rsid w:val="00A10378"/>
    <w:rsid w:val="00A133F0"/>
    <w:rsid w:val="00A1500E"/>
    <w:rsid w:val="00A206A6"/>
    <w:rsid w:val="00A217C7"/>
    <w:rsid w:val="00A232C6"/>
    <w:rsid w:val="00A273B5"/>
    <w:rsid w:val="00A3720E"/>
    <w:rsid w:val="00A40C6A"/>
    <w:rsid w:val="00A41A26"/>
    <w:rsid w:val="00A41F10"/>
    <w:rsid w:val="00A4594A"/>
    <w:rsid w:val="00A461E9"/>
    <w:rsid w:val="00A4639F"/>
    <w:rsid w:val="00A4643F"/>
    <w:rsid w:val="00A472D9"/>
    <w:rsid w:val="00A5092C"/>
    <w:rsid w:val="00A60847"/>
    <w:rsid w:val="00A61562"/>
    <w:rsid w:val="00A67407"/>
    <w:rsid w:val="00A744B8"/>
    <w:rsid w:val="00A8022F"/>
    <w:rsid w:val="00A80918"/>
    <w:rsid w:val="00A80987"/>
    <w:rsid w:val="00A85618"/>
    <w:rsid w:val="00A92CB9"/>
    <w:rsid w:val="00A937F2"/>
    <w:rsid w:val="00A94C31"/>
    <w:rsid w:val="00A95B54"/>
    <w:rsid w:val="00AA0262"/>
    <w:rsid w:val="00AA5B11"/>
    <w:rsid w:val="00AB1813"/>
    <w:rsid w:val="00AB32FA"/>
    <w:rsid w:val="00AB4C52"/>
    <w:rsid w:val="00AC1B71"/>
    <w:rsid w:val="00AC3F4B"/>
    <w:rsid w:val="00AC7DED"/>
    <w:rsid w:val="00AD07C0"/>
    <w:rsid w:val="00AD18F9"/>
    <w:rsid w:val="00AD1F97"/>
    <w:rsid w:val="00AD40DF"/>
    <w:rsid w:val="00AE1B16"/>
    <w:rsid w:val="00AE2A9C"/>
    <w:rsid w:val="00AE458B"/>
    <w:rsid w:val="00AE498E"/>
    <w:rsid w:val="00AF0A80"/>
    <w:rsid w:val="00AF57FB"/>
    <w:rsid w:val="00AF662A"/>
    <w:rsid w:val="00B01A72"/>
    <w:rsid w:val="00B021CD"/>
    <w:rsid w:val="00B03D2A"/>
    <w:rsid w:val="00B05770"/>
    <w:rsid w:val="00B13D73"/>
    <w:rsid w:val="00B160B9"/>
    <w:rsid w:val="00B2007F"/>
    <w:rsid w:val="00B20E74"/>
    <w:rsid w:val="00B2334A"/>
    <w:rsid w:val="00B239F9"/>
    <w:rsid w:val="00B23FC4"/>
    <w:rsid w:val="00B2463E"/>
    <w:rsid w:val="00B3361A"/>
    <w:rsid w:val="00B33813"/>
    <w:rsid w:val="00B349FA"/>
    <w:rsid w:val="00B34F18"/>
    <w:rsid w:val="00B46DD9"/>
    <w:rsid w:val="00B479EC"/>
    <w:rsid w:val="00B529A5"/>
    <w:rsid w:val="00B54F43"/>
    <w:rsid w:val="00B56FA2"/>
    <w:rsid w:val="00B60F36"/>
    <w:rsid w:val="00B61738"/>
    <w:rsid w:val="00B64B83"/>
    <w:rsid w:val="00B67345"/>
    <w:rsid w:val="00B6780C"/>
    <w:rsid w:val="00B727B9"/>
    <w:rsid w:val="00B728E2"/>
    <w:rsid w:val="00B74287"/>
    <w:rsid w:val="00B820E3"/>
    <w:rsid w:val="00B83527"/>
    <w:rsid w:val="00B92810"/>
    <w:rsid w:val="00B93E5A"/>
    <w:rsid w:val="00B97BA6"/>
    <w:rsid w:val="00BA011F"/>
    <w:rsid w:val="00BA59C3"/>
    <w:rsid w:val="00BA7BF4"/>
    <w:rsid w:val="00BB1698"/>
    <w:rsid w:val="00BB16EA"/>
    <w:rsid w:val="00BB4307"/>
    <w:rsid w:val="00BC011A"/>
    <w:rsid w:val="00BC3F7A"/>
    <w:rsid w:val="00BC4447"/>
    <w:rsid w:val="00BC4AC2"/>
    <w:rsid w:val="00BC5360"/>
    <w:rsid w:val="00BC6272"/>
    <w:rsid w:val="00BC63F6"/>
    <w:rsid w:val="00BD4324"/>
    <w:rsid w:val="00BD553E"/>
    <w:rsid w:val="00BD5703"/>
    <w:rsid w:val="00BD5E89"/>
    <w:rsid w:val="00BE22A2"/>
    <w:rsid w:val="00BE28B6"/>
    <w:rsid w:val="00BE5B9A"/>
    <w:rsid w:val="00BE7294"/>
    <w:rsid w:val="00BE7485"/>
    <w:rsid w:val="00BF0EB4"/>
    <w:rsid w:val="00BF1270"/>
    <w:rsid w:val="00BF1C3F"/>
    <w:rsid w:val="00BF7D6E"/>
    <w:rsid w:val="00C1010C"/>
    <w:rsid w:val="00C266FA"/>
    <w:rsid w:val="00C26FEF"/>
    <w:rsid w:val="00C301CA"/>
    <w:rsid w:val="00C3121F"/>
    <w:rsid w:val="00C3200F"/>
    <w:rsid w:val="00C32AA6"/>
    <w:rsid w:val="00C330D6"/>
    <w:rsid w:val="00C332CC"/>
    <w:rsid w:val="00C35D24"/>
    <w:rsid w:val="00C42C58"/>
    <w:rsid w:val="00C44B40"/>
    <w:rsid w:val="00C45F95"/>
    <w:rsid w:val="00C50B82"/>
    <w:rsid w:val="00C52917"/>
    <w:rsid w:val="00C553C0"/>
    <w:rsid w:val="00C55BD6"/>
    <w:rsid w:val="00C605E2"/>
    <w:rsid w:val="00C61595"/>
    <w:rsid w:val="00C620A9"/>
    <w:rsid w:val="00C65157"/>
    <w:rsid w:val="00C65C13"/>
    <w:rsid w:val="00C663F8"/>
    <w:rsid w:val="00C66407"/>
    <w:rsid w:val="00C72D8F"/>
    <w:rsid w:val="00C77007"/>
    <w:rsid w:val="00C77B08"/>
    <w:rsid w:val="00C84898"/>
    <w:rsid w:val="00C8799A"/>
    <w:rsid w:val="00C92DD9"/>
    <w:rsid w:val="00C945A2"/>
    <w:rsid w:val="00C94BF8"/>
    <w:rsid w:val="00C94C4C"/>
    <w:rsid w:val="00CA48ED"/>
    <w:rsid w:val="00CB42CB"/>
    <w:rsid w:val="00CB452B"/>
    <w:rsid w:val="00CB48D6"/>
    <w:rsid w:val="00CB5ECF"/>
    <w:rsid w:val="00CB76F9"/>
    <w:rsid w:val="00CC01A9"/>
    <w:rsid w:val="00CC0FA7"/>
    <w:rsid w:val="00CC2340"/>
    <w:rsid w:val="00CD2018"/>
    <w:rsid w:val="00CD2363"/>
    <w:rsid w:val="00CD3763"/>
    <w:rsid w:val="00CD4477"/>
    <w:rsid w:val="00CE0994"/>
    <w:rsid w:val="00CE26B5"/>
    <w:rsid w:val="00CE3927"/>
    <w:rsid w:val="00CF168B"/>
    <w:rsid w:val="00CF40AB"/>
    <w:rsid w:val="00CF43C1"/>
    <w:rsid w:val="00CF792B"/>
    <w:rsid w:val="00D017E3"/>
    <w:rsid w:val="00D0303D"/>
    <w:rsid w:val="00D04EC5"/>
    <w:rsid w:val="00D0640B"/>
    <w:rsid w:val="00D06E68"/>
    <w:rsid w:val="00D07772"/>
    <w:rsid w:val="00D11692"/>
    <w:rsid w:val="00D14C98"/>
    <w:rsid w:val="00D14EFD"/>
    <w:rsid w:val="00D17D87"/>
    <w:rsid w:val="00D21857"/>
    <w:rsid w:val="00D23391"/>
    <w:rsid w:val="00D23618"/>
    <w:rsid w:val="00D25231"/>
    <w:rsid w:val="00D32578"/>
    <w:rsid w:val="00D40FB7"/>
    <w:rsid w:val="00D45DBC"/>
    <w:rsid w:val="00D46C4E"/>
    <w:rsid w:val="00D51829"/>
    <w:rsid w:val="00D52BA9"/>
    <w:rsid w:val="00D5319E"/>
    <w:rsid w:val="00D5557A"/>
    <w:rsid w:val="00D57662"/>
    <w:rsid w:val="00D57DCE"/>
    <w:rsid w:val="00D60DC4"/>
    <w:rsid w:val="00D65D30"/>
    <w:rsid w:val="00D66573"/>
    <w:rsid w:val="00D71C9E"/>
    <w:rsid w:val="00D73259"/>
    <w:rsid w:val="00D7360E"/>
    <w:rsid w:val="00D75DD3"/>
    <w:rsid w:val="00D7638F"/>
    <w:rsid w:val="00D77C26"/>
    <w:rsid w:val="00D81117"/>
    <w:rsid w:val="00D82EEA"/>
    <w:rsid w:val="00D83DDB"/>
    <w:rsid w:val="00D85FFB"/>
    <w:rsid w:val="00D91138"/>
    <w:rsid w:val="00D93432"/>
    <w:rsid w:val="00D93C3F"/>
    <w:rsid w:val="00D97A91"/>
    <w:rsid w:val="00DA059E"/>
    <w:rsid w:val="00DA1536"/>
    <w:rsid w:val="00DA2EDA"/>
    <w:rsid w:val="00DA399A"/>
    <w:rsid w:val="00DA43DB"/>
    <w:rsid w:val="00DA6283"/>
    <w:rsid w:val="00DB1D6A"/>
    <w:rsid w:val="00DB4139"/>
    <w:rsid w:val="00DB4844"/>
    <w:rsid w:val="00DB59B0"/>
    <w:rsid w:val="00DC08C8"/>
    <w:rsid w:val="00DC1D07"/>
    <w:rsid w:val="00DC41DE"/>
    <w:rsid w:val="00DC7182"/>
    <w:rsid w:val="00DD0CED"/>
    <w:rsid w:val="00DE3FAB"/>
    <w:rsid w:val="00DE626C"/>
    <w:rsid w:val="00DE643A"/>
    <w:rsid w:val="00DF137E"/>
    <w:rsid w:val="00DF2018"/>
    <w:rsid w:val="00DF2185"/>
    <w:rsid w:val="00E0012C"/>
    <w:rsid w:val="00E03BC4"/>
    <w:rsid w:val="00E1023E"/>
    <w:rsid w:val="00E14E64"/>
    <w:rsid w:val="00E3245A"/>
    <w:rsid w:val="00E32BFC"/>
    <w:rsid w:val="00E335AD"/>
    <w:rsid w:val="00E34EFE"/>
    <w:rsid w:val="00E4374C"/>
    <w:rsid w:val="00E448FF"/>
    <w:rsid w:val="00E44F82"/>
    <w:rsid w:val="00E5296B"/>
    <w:rsid w:val="00E53604"/>
    <w:rsid w:val="00E54601"/>
    <w:rsid w:val="00E55837"/>
    <w:rsid w:val="00E55ACE"/>
    <w:rsid w:val="00E561A8"/>
    <w:rsid w:val="00E56D0A"/>
    <w:rsid w:val="00E57AE7"/>
    <w:rsid w:val="00E609B4"/>
    <w:rsid w:val="00E62963"/>
    <w:rsid w:val="00E62A0C"/>
    <w:rsid w:val="00E753DD"/>
    <w:rsid w:val="00E7564E"/>
    <w:rsid w:val="00E82155"/>
    <w:rsid w:val="00E84048"/>
    <w:rsid w:val="00E861CA"/>
    <w:rsid w:val="00E873DF"/>
    <w:rsid w:val="00E915B9"/>
    <w:rsid w:val="00E93D83"/>
    <w:rsid w:val="00E95BE7"/>
    <w:rsid w:val="00E9733D"/>
    <w:rsid w:val="00EA15DD"/>
    <w:rsid w:val="00EA5529"/>
    <w:rsid w:val="00EA5C3B"/>
    <w:rsid w:val="00EA5F76"/>
    <w:rsid w:val="00EA790C"/>
    <w:rsid w:val="00EB14B1"/>
    <w:rsid w:val="00EB1E68"/>
    <w:rsid w:val="00EB33FE"/>
    <w:rsid w:val="00EB5B91"/>
    <w:rsid w:val="00EB5D65"/>
    <w:rsid w:val="00EC2AFB"/>
    <w:rsid w:val="00EC3468"/>
    <w:rsid w:val="00EC3C3C"/>
    <w:rsid w:val="00EC425E"/>
    <w:rsid w:val="00EC461E"/>
    <w:rsid w:val="00EC625E"/>
    <w:rsid w:val="00EC6C22"/>
    <w:rsid w:val="00ED087F"/>
    <w:rsid w:val="00ED13B5"/>
    <w:rsid w:val="00ED1BD2"/>
    <w:rsid w:val="00EE0CD9"/>
    <w:rsid w:val="00EE2AED"/>
    <w:rsid w:val="00EE7582"/>
    <w:rsid w:val="00EF40B2"/>
    <w:rsid w:val="00EF6074"/>
    <w:rsid w:val="00EF689E"/>
    <w:rsid w:val="00F002A6"/>
    <w:rsid w:val="00F14C1C"/>
    <w:rsid w:val="00F17DC6"/>
    <w:rsid w:val="00F210F5"/>
    <w:rsid w:val="00F2362E"/>
    <w:rsid w:val="00F24609"/>
    <w:rsid w:val="00F24679"/>
    <w:rsid w:val="00F24912"/>
    <w:rsid w:val="00F24F8F"/>
    <w:rsid w:val="00F2564C"/>
    <w:rsid w:val="00F32B5E"/>
    <w:rsid w:val="00F36405"/>
    <w:rsid w:val="00F4296F"/>
    <w:rsid w:val="00F438ED"/>
    <w:rsid w:val="00F55381"/>
    <w:rsid w:val="00F56152"/>
    <w:rsid w:val="00F57779"/>
    <w:rsid w:val="00F60FAA"/>
    <w:rsid w:val="00F62197"/>
    <w:rsid w:val="00F65A37"/>
    <w:rsid w:val="00F67739"/>
    <w:rsid w:val="00F70D66"/>
    <w:rsid w:val="00F71443"/>
    <w:rsid w:val="00F717D0"/>
    <w:rsid w:val="00F759BD"/>
    <w:rsid w:val="00F76DDD"/>
    <w:rsid w:val="00F80E06"/>
    <w:rsid w:val="00F811DF"/>
    <w:rsid w:val="00F84DAC"/>
    <w:rsid w:val="00F8593F"/>
    <w:rsid w:val="00F91ACF"/>
    <w:rsid w:val="00F95928"/>
    <w:rsid w:val="00FA10B8"/>
    <w:rsid w:val="00FA1A3F"/>
    <w:rsid w:val="00FA26B8"/>
    <w:rsid w:val="00FA4C7B"/>
    <w:rsid w:val="00FA681C"/>
    <w:rsid w:val="00FB0B09"/>
    <w:rsid w:val="00FB43ED"/>
    <w:rsid w:val="00FB47F4"/>
    <w:rsid w:val="00FB503D"/>
    <w:rsid w:val="00FC09A9"/>
    <w:rsid w:val="00FC3A90"/>
    <w:rsid w:val="00FC558A"/>
    <w:rsid w:val="00FD2A97"/>
    <w:rsid w:val="00FD73FB"/>
    <w:rsid w:val="00FE2266"/>
    <w:rsid w:val="00FE5A8B"/>
    <w:rsid w:val="00FE5D5A"/>
    <w:rsid w:val="00FF1B08"/>
    <w:rsid w:val="00FF5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customStyle="1" w:styleId="Default">
    <w:name w:val="Default"/>
    <w:rsid w:val="00442AD5"/>
    <w:pPr>
      <w:widowControl/>
      <w:autoSpaceDE w:val="0"/>
      <w:autoSpaceDN w:val="0"/>
      <w:adjustRightInd w:val="0"/>
      <w:jc w:val="left"/>
    </w:pPr>
    <w:rPr>
      <w:color w:val="000000"/>
      <w:lang w:val="de-DE"/>
    </w:rPr>
  </w:style>
  <w:style w:type="character" w:customStyle="1" w:styleId="il">
    <w:name w:val="il"/>
    <w:basedOn w:val="DefaultParagraphFont"/>
    <w:rsid w:val="00BB1698"/>
  </w:style>
  <w:style w:type="paragraph" w:styleId="HTMLPreformatted">
    <w:name w:val="HTML Preformatted"/>
    <w:basedOn w:val="Normal"/>
    <w:link w:val="HTMLPreformattedChar"/>
    <w:uiPriority w:val="99"/>
    <w:semiHidden/>
    <w:unhideWhenUsed/>
    <w:rsid w:val="00C65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semiHidden/>
    <w:rsid w:val="00C65157"/>
    <w:rPr>
      <w:rFonts w:ascii="Courier New" w:eastAsia="Times New Roman" w:hAnsi="Courier New" w:cs="Courier New"/>
      <w:sz w:val="20"/>
      <w:szCs w:val="20"/>
      <w:lang w:val="de-DE" w:eastAsia="de-DE"/>
    </w:rPr>
  </w:style>
  <w:style w:type="character" w:customStyle="1" w:styleId="Heading1Char">
    <w:name w:val="Heading 1 Char"/>
    <w:basedOn w:val="DefaultParagraphFont"/>
    <w:link w:val="Heading1"/>
    <w:uiPriority w:val="9"/>
    <w:rsid w:val="00B03D2A"/>
    <w:rPr>
      <w:b/>
      <w:sz w:val="28"/>
      <w:szCs w:val="28"/>
    </w:rPr>
  </w:style>
  <w:style w:type="paragraph" w:styleId="Bibliography">
    <w:name w:val="Bibliography"/>
    <w:basedOn w:val="Normal"/>
    <w:next w:val="Normal"/>
    <w:uiPriority w:val="37"/>
    <w:unhideWhenUsed/>
    <w:rsid w:val="00B03D2A"/>
  </w:style>
  <w:style w:type="paragraph" w:styleId="ListParagraph">
    <w:name w:val="List Paragraph"/>
    <w:basedOn w:val="Normal"/>
    <w:uiPriority w:val="34"/>
    <w:qFormat/>
    <w:rsid w:val="004971EF"/>
    <w:pPr>
      <w:ind w:left="720"/>
      <w:contextualSpacing/>
    </w:pPr>
  </w:style>
  <w:style w:type="character" w:styleId="CommentReference">
    <w:name w:val="annotation reference"/>
    <w:basedOn w:val="DefaultParagraphFont"/>
    <w:uiPriority w:val="99"/>
    <w:semiHidden/>
    <w:unhideWhenUsed/>
    <w:rsid w:val="00845123"/>
    <w:rPr>
      <w:sz w:val="16"/>
      <w:szCs w:val="16"/>
    </w:rPr>
  </w:style>
  <w:style w:type="paragraph" w:styleId="CommentText">
    <w:name w:val="annotation text"/>
    <w:basedOn w:val="Normal"/>
    <w:link w:val="CommentTextChar"/>
    <w:uiPriority w:val="99"/>
    <w:unhideWhenUsed/>
    <w:rsid w:val="00845123"/>
    <w:rPr>
      <w:sz w:val="20"/>
      <w:szCs w:val="20"/>
    </w:rPr>
  </w:style>
  <w:style w:type="character" w:customStyle="1" w:styleId="CommentTextChar">
    <w:name w:val="Comment Text Char"/>
    <w:basedOn w:val="DefaultParagraphFont"/>
    <w:link w:val="CommentText"/>
    <w:uiPriority w:val="99"/>
    <w:rsid w:val="00845123"/>
    <w:rPr>
      <w:sz w:val="20"/>
      <w:szCs w:val="20"/>
    </w:rPr>
  </w:style>
  <w:style w:type="paragraph" w:styleId="CommentSubject">
    <w:name w:val="annotation subject"/>
    <w:basedOn w:val="CommentText"/>
    <w:next w:val="CommentText"/>
    <w:link w:val="CommentSubjectChar"/>
    <w:uiPriority w:val="99"/>
    <w:semiHidden/>
    <w:unhideWhenUsed/>
    <w:rsid w:val="00845123"/>
    <w:rPr>
      <w:b/>
      <w:bCs/>
    </w:rPr>
  </w:style>
  <w:style w:type="character" w:customStyle="1" w:styleId="CommentSubjectChar">
    <w:name w:val="Comment Subject Char"/>
    <w:basedOn w:val="CommentTextChar"/>
    <w:link w:val="CommentSubject"/>
    <w:uiPriority w:val="99"/>
    <w:semiHidden/>
    <w:rsid w:val="00845123"/>
    <w:rPr>
      <w:b/>
      <w:bCs/>
      <w:sz w:val="20"/>
      <w:szCs w:val="20"/>
    </w:rPr>
  </w:style>
  <w:style w:type="character" w:styleId="FollowedHyperlink">
    <w:name w:val="FollowedHyperlink"/>
    <w:basedOn w:val="DefaultParagraphFont"/>
    <w:uiPriority w:val="99"/>
    <w:semiHidden/>
    <w:unhideWhenUsed/>
    <w:rsid w:val="002934FE"/>
    <w:rPr>
      <w:color w:val="800080" w:themeColor="followedHyperlink"/>
      <w:u w:val="single"/>
    </w:rPr>
  </w:style>
  <w:style w:type="paragraph" w:customStyle="1" w:styleId="EndNoteBibliographyTitle">
    <w:name w:val="EndNote Bibliography Title"/>
    <w:basedOn w:val="Normal"/>
    <w:link w:val="EndNoteBibliographyTitleChar"/>
    <w:rsid w:val="0068028A"/>
    <w:pPr>
      <w:jc w:val="center"/>
    </w:pPr>
    <w:rPr>
      <w:noProof/>
    </w:rPr>
  </w:style>
  <w:style w:type="character" w:customStyle="1" w:styleId="EndNoteBibliographyTitleChar">
    <w:name w:val="EndNote Bibliography Title Char"/>
    <w:basedOn w:val="DefaultParagraphFont"/>
    <w:link w:val="EndNoteBibliographyTitle"/>
    <w:rsid w:val="0068028A"/>
    <w:rPr>
      <w:noProof/>
    </w:rPr>
  </w:style>
  <w:style w:type="paragraph" w:customStyle="1" w:styleId="EndNoteBibliography">
    <w:name w:val="EndNote Bibliography"/>
    <w:basedOn w:val="Normal"/>
    <w:link w:val="EndNoteBibliographyChar"/>
    <w:rsid w:val="0068028A"/>
    <w:rPr>
      <w:noProof/>
    </w:rPr>
  </w:style>
  <w:style w:type="character" w:customStyle="1" w:styleId="EndNoteBibliographyChar">
    <w:name w:val="EndNote Bibliography Char"/>
    <w:basedOn w:val="DefaultParagraphFont"/>
    <w:link w:val="EndNoteBibliography"/>
    <w:rsid w:val="0068028A"/>
    <w:rPr>
      <w:noProof/>
    </w:rPr>
  </w:style>
  <w:style w:type="paragraph" w:styleId="Revision">
    <w:name w:val="Revision"/>
    <w:hidden/>
    <w:uiPriority w:val="99"/>
    <w:semiHidden/>
    <w:rsid w:val="004872F8"/>
    <w:pPr>
      <w:widowControl/>
      <w:jc w:val="left"/>
    </w:pPr>
  </w:style>
  <w:style w:type="paragraph" w:styleId="BalloonText">
    <w:name w:val="Balloon Text"/>
    <w:basedOn w:val="Normal"/>
    <w:link w:val="BalloonTextChar"/>
    <w:uiPriority w:val="99"/>
    <w:semiHidden/>
    <w:unhideWhenUsed/>
    <w:rsid w:val="00A37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0E"/>
    <w:rPr>
      <w:rFonts w:ascii="Segoe UI" w:hAnsi="Segoe UI" w:cs="Segoe UI"/>
      <w:sz w:val="18"/>
      <w:szCs w:val="18"/>
    </w:rPr>
  </w:style>
  <w:style w:type="character" w:styleId="PlaceholderText">
    <w:name w:val="Placeholder Text"/>
    <w:basedOn w:val="DefaultParagraphFont"/>
    <w:uiPriority w:val="99"/>
    <w:semiHidden/>
    <w:rsid w:val="007A506A"/>
    <w:rPr>
      <w:color w:val="808080"/>
    </w:rPr>
  </w:style>
  <w:style w:type="paragraph" w:styleId="NormalWeb">
    <w:name w:val="Normal (Web)"/>
    <w:basedOn w:val="Normal"/>
    <w:uiPriority w:val="99"/>
    <w:unhideWhenUsed/>
    <w:rsid w:val="000044DC"/>
    <w:pPr>
      <w:widowControl/>
      <w:spacing w:before="100" w:beforeAutospacing="1" w:after="100" w:afterAutospacing="1"/>
      <w:jc w:val="left"/>
    </w:pPr>
    <w:rPr>
      <w:rFonts w:ascii="Times New Roman" w:eastAsia="Times New Roman" w:hAnsi="Times New Roman" w:cs="Times New Roman"/>
      <w:lang w:val="de-DE" w:eastAsia="de-DE"/>
    </w:rPr>
  </w:style>
  <w:style w:type="character" w:customStyle="1" w:styleId="apple-tab-span">
    <w:name w:val="apple-tab-span"/>
    <w:basedOn w:val="DefaultParagraphFont"/>
    <w:rsid w:val="000044DC"/>
  </w:style>
  <w:style w:type="paragraph" w:styleId="Footer">
    <w:name w:val="footer"/>
    <w:basedOn w:val="Normal"/>
    <w:link w:val="FooterChar"/>
    <w:uiPriority w:val="99"/>
    <w:unhideWhenUsed/>
    <w:rsid w:val="00D91138"/>
    <w:pPr>
      <w:tabs>
        <w:tab w:val="center" w:pos="4536"/>
        <w:tab w:val="right" w:pos="9072"/>
      </w:tabs>
    </w:pPr>
  </w:style>
  <w:style w:type="character" w:customStyle="1" w:styleId="FooterChar">
    <w:name w:val="Footer Char"/>
    <w:basedOn w:val="DefaultParagraphFont"/>
    <w:link w:val="Footer"/>
    <w:uiPriority w:val="99"/>
    <w:rsid w:val="00D91138"/>
  </w:style>
  <w:style w:type="character" w:styleId="LineNumber">
    <w:name w:val="line number"/>
    <w:basedOn w:val="DefaultParagraphFont"/>
    <w:uiPriority w:val="99"/>
    <w:semiHidden/>
    <w:unhideWhenUsed/>
    <w:rsid w:val="00F25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830">
      <w:bodyDiv w:val="1"/>
      <w:marLeft w:val="0"/>
      <w:marRight w:val="0"/>
      <w:marTop w:val="0"/>
      <w:marBottom w:val="0"/>
      <w:divBdr>
        <w:top w:val="none" w:sz="0" w:space="0" w:color="auto"/>
        <w:left w:val="none" w:sz="0" w:space="0" w:color="auto"/>
        <w:bottom w:val="none" w:sz="0" w:space="0" w:color="auto"/>
        <w:right w:val="none" w:sz="0" w:space="0" w:color="auto"/>
      </w:divBdr>
    </w:div>
    <w:div w:id="52631128">
      <w:bodyDiv w:val="1"/>
      <w:marLeft w:val="0"/>
      <w:marRight w:val="0"/>
      <w:marTop w:val="0"/>
      <w:marBottom w:val="0"/>
      <w:divBdr>
        <w:top w:val="none" w:sz="0" w:space="0" w:color="auto"/>
        <w:left w:val="none" w:sz="0" w:space="0" w:color="auto"/>
        <w:bottom w:val="none" w:sz="0" w:space="0" w:color="auto"/>
        <w:right w:val="none" w:sz="0" w:space="0" w:color="auto"/>
      </w:divBdr>
    </w:div>
    <w:div w:id="60955655">
      <w:bodyDiv w:val="1"/>
      <w:marLeft w:val="0"/>
      <w:marRight w:val="0"/>
      <w:marTop w:val="0"/>
      <w:marBottom w:val="0"/>
      <w:divBdr>
        <w:top w:val="none" w:sz="0" w:space="0" w:color="auto"/>
        <w:left w:val="none" w:sz="0" w:space="0" w:color="auto"/>
        <w:bottom w:val="none" w:sz="0" w:space="0" w:color="auto"/>
        <w:right w:val="none" w:sz="0" w:space="0" w:color="auto"/>
      </w:divBdr>
    </w:div>
    <w:div w:id="115565019">
      <w:bodyDiv w:val="1"/>
      <w:marLeft w:val="0"/>
      <w:marRight w:val="0"/>
      <w:marTop w:val="0"/>
      <w:marBottom w:val="0"/>
      <w:divBdr>
        <w:top w:val="none" w:sz="0" w:space="0" w:color="auto"/>
        <w:left w:val="none" w:sz="0" w:space="0" w:color="auto"/>
        <w:bottom w:val="none" w:sz="0" w:space="0" w:color="auto"/>
        <w:right w:val="none" w:sz="0" w:space="0" w:color="auto"/>
      </w:divBdr>
    </w:div>
    <w:div w:id="139619812">
      <w:bodyDiv w:val="1"/>
      <w:marLeft w:val="0"/>
      <w:marRight w:val="0"/>
      <w:marTop w:val="0"/>
      <w:marBottom w:val="0"/>
      <w:divBdr>
        <w:top w:val="none" w:sz="0" w:space="0" w:color="auto"/>
        <w:left w:val="none" w:sz="0" w:space="0" w:color="auto"/>
        <w:bottom w:val="none" w:sz="0" w:space="0" w:color="auto"/>
        <w:right w:val="none" w:sz="0" w:space="0" w:color="auto"/>
      </w:divBdr>
    </w:div>
    <w:div w:id="168956432">
      <w:bodyDiv w:val="1"/>
      <w:marLeft w:val="0"/>
      <w:marRight w:val="0"/>
      <w:marTop w:val="0"/>
      <w:marBottom w:val="0"/>
      <w:divBdr>
        <w:top w:val="none" w:sz="0" w:space="0" w:color="auto"/>
        <w:left w:val="none" w:sz="0" w:space="0" w:color="auto"/>
        <w:bottom w:val="none" w:sz="0" w:space="0" w:color="auto"/>
        <w:right w:val="none" w:sz="0" w:space="0" w:color="auto"/>
      </w:divBdr>
    </w:div>
    <w:div w:id="229652519">
      <w:bodyDiv w:val="1"/>
      <w:marLeft w:val="0"/>
      <w:marRight w:val="0"/>
      <w:marTop w:val="0"/>
      <w:marBottom w:val="0"/>
      <w:divBdr>
        <w:top w:val="none" w:sz="0" w:space="0" w:color="auto"/>
        <w:left w:val="none" w:sz="0" w:space="0" w:color="auto"/>
        <w:bottom w:val="none" w:sz="0" w:space="0" w:color="auto"/>
        <w:right w:val="none" w:sz="0" w:space="0" w:color="auto"/>
      </w:divBdr>
    </w:div>
    <w:div w:id="233662831">
      <w:bodyDiv w:val="1"/>
      <w:marLeft w:val="0"/>
      <w:marRight w:val="0"/>
      <w:marTop w:val="0"/>
      <w:marBottom w:val="0"/>
      <w:divBdr>
        <w:top w:val="none" w:sz="0" w:space="0" w:color="auto"/>
        <w:left w:val="none" w:sz="0" w:space="0" w:color="auto"/>
        <w:bottom w:val="none" w:sz="0" w:space="0" w:color="auto"/>
        <w:right w:val="none" w:sz="0" w:space="0" w:color="auto"/>
      </w:divBdr>
    </w:div>
    <w:div w:id="255870184">
      <w:bodyDiv w:val="1"/>
      <w:marLeft w:val="0"/>
      <w:marRight w:val="0"/>
      <w:marTop w:val="0"/>
      <w:marBottom w:val="0"/>
      <w:divBdr>
        <w:top w:val="none" w:sz="0" w:space="0" w:color="auto"/>
        <w:left w:val="none" w:sz="0" w:space="0" w:color="auto"/>
        <w:bottom w:val="none" w:sz="0" w:space="0" w:color="auto"/>
        <w:right w:val="none" w:sz="0" w:space="0" w:color="auto"/>
      </w:divBdr>
    </w:div>
    <w:div w:id="256983196">
      <w:bodyDiv w:val="1"/>
      <w:marLeft w:val="0"/>
      <w:marRight w:val="0"/>
      <w:marTop w:val="0"/>
      <w:marBottom w:val="0"/>
      <w:divBdr>
        <w:top w:val="none" w:sz="0" w:space="0" w:color="auto"/>
        <w:left w:val="none" w:sz="0" w:space="0" w:color="auto"/>
        <w:bottom w:val="none" w:sz="0" w:space="0" w:color="auto"/>
        <w:right w:val="none" w:sz="0" w:space="0" w:color="auto"/>
      </w:divBdr>
    </w:div>
    <w:div w:id="268202354">
      <w:bodyDiv w:val="1"/>
      <w:marLeft w:val="0"/>
      <w:marRight w:val="0"/>
      <w:marTop w:val="0"/>
      <w:marBottom w:val="0"/>
      <w:divBdr>
        <w:top w:val="none" w:sz="0" w:space="0" w:color="auto"/>
        <w:left w:val="none" w:sz="0" w:space="0" w:color="auto"/>
        <w:bottom w:val="none" w:sz="0" w:space="0" w:color="auto"/>
        <w:right w:val="none" w:sz="0" w:space="0" w:color="auto"/>
      </w:divBdr>
    </w:div>
    <w:div w:id="272440264">
      <w:bodyDiv w:val="1"/>
      <w:marLeft w:val="0"/>
      <w:marRight w:val="0"/>
      <w:marTop w:val="0"/>
      <w:marBottom w:val="0"/>
      <w:divBdr>
        <w:top w:val="none" w:sz="0" w:space="0" w:color="auto"/>
        <w:left w:val="none" w:sz="0" w:space="0" w:color="auto"/>
        <w:bottom w:val="none" w:sz="0" w:space="0" w:color="auto"/>
        <w:right w:val="none" w:sz="0" w:space="0" w:color="auto"/>
      </w:divBdr>
    </w:div>
    <w:div w:id="280460839">
      <w:bodyDiv w:val="1"/>
      <w:marLeft w:val="0"/>
      <w:marRight w:val="0"/>
      <w:marTop w:val="0"/>
      <w:marBottom w:val="0"/>
      <w:divBdr>
        <w:top w:val="none" w:sz="0" w:space="0" w:color="auto"/>
        <w:left w:val="none" w:sz="0" w:space="0" w:color="auto"/>
        <w:bottom w:val="none" w:sz="0" w:space="0" w:color="auto"/>
        <w:right w:val="none" w:sz="0" w:space="0" w:color="auto"/>
      </w:divBdr>
    </w:div>
    <w:div w:id="323046724">
      <w:bodyDiv w:val="1"/>
      <w:marLeft w:val="0"/>
      <w:marRight w:val="0"/>
      <w:marTop w:val="0"/>
      <w:marBottom w:val="0"/>
      <w:divBdr>
        <w:top w:val="none" w:sz="0" w:space="0" w:color="auto"/>
        <w:left w:val="none" w:sz="0" w:space="0" w:color="auto"/>
        <w:bottom w:val="none" w:sz="0" w:space="0" w:color="auto"/>
        <w:right w:val="none" w:sz="0" w:space="0" w:color="auto"/>
      </w:divBdr>
    </w:div>
    <w:div w:id="341856972">
      <w:bodyDiv w:val="1"/>
      <w:marLeft w:val="0"/>
      <w:marRight w:val="0"/>
      <w:marTop w:val="0"/>
      <w:marBottom w:val="0"/>
      <w:divBdr>
        <w:top w:val="none" w:sz="0" w:space="0" w:color="auto"/>
        <w:left w:val="none" w:sz="0" w:space="0" w:color="auto"/>
        <w:bottom w:val="none" w:sz="0" w:space="0" w:color="auto"/>
        <w:right w:val="none" w:sz="0" w:space="0" w:color="auto"/>
      </w:divBdr>
    </w:div>
    <w:div w:id="376008401">
      <w:bodyDiv w:val="1"/>
      <w:marLeft w:val="0"/>
      <w:marRight w:val="0"/>
      <w:marTop w:val="0"/>
      <w:marBottom w:val="0"/>
      <w:divBdr>
        <w:top w:val="none" w:sz="0" w:space="0" w:color="auto"/>
        <w:left w:val="none" w:sz="0" w:space="0" w:color="auto"/>
        <w:bottom w:val="none" w:sz="0" w:space="0" w:color="auto"/>
        <w:right w:val="none" w:sz="0" w:space="0" w:color="auto"/>
      </w:divBdr>
    </w:div>
    <w:div w:id="394084843">
      <w:bodyDiv w:val="1"/>
      <w:marLeft w:val="0"/>
      <w:marRight w:val="0"/>
      <w:marTop w:val="0"/>
      <w:marBottom w:val="0"/>
      <w:divBdr>
        <w:top w:val="none" w:sz="0" w:space="0" w:color="auto"/>
        <w:left w:val="none" w:sz="0" w:space="0" w:color="auto"/>
        <w:bottom w:val="none" w:sz="0" w:space="0" w:color="auto"/>
        <w:right w:val="none" w:sz="0" w:space="0" w:color="auto"/>
      </w:divBdr>
    </w:div>
    <w:div w:id="395671295">
      <w:bodyDiv w:val="1"/>
      <w:marLeft w:val="0"/>
      <w:marRight w:val="0"/>
      <w:marTop w:val="0"/>
      <w:marBottom w:val="0"/>
      <w:divBdr>
        <w:top w:val="none" w:sz="0" w:space="0" w:color="auto"/>
        <w:left w:val="none" w:sz="0" w:space="0" w:color="auto"/>
        <w:bottom w:val="none" w:sz="0" w:space="0" w:color="auto"/>
        <w:right w:val="none" w:sz="0" w:space="0" w:color="auto"/>
      </w:divBdr>
    </w:div>
    <w:div w:id="400368274">
      <w:bodyDiv w:val="1"/>
      <w:marLeft w:val="0"/>
      <w:marRight w:val="0"/>
      <w:marTop w:val="0"/>
      <w:marBottom w:val="0"/>
      <w:divBdr>
        <w:top w:val="none" w:sz="0" w:space="0" w:color="auto"/>
        <w:left w:val="none" w:sz="0" w:space="0" w:color="auto"/>
        <w:bottom w:val="none" w:sz="0" w:space="0" w:color="auto"/>
        <w:right w:val="none" w:sz="0" w:space="0" w:color="auto"/>
      </w:divBdr>
    </w:div>
    <w:div w:id="402070095">
      <w:bodyDiv w:val="1"/>
      <w:marLeft w:val="0"/>
      <w:marRight w:val="0"/>
      <w:marTop w:val="0"/>
      <w:marBottom w:val="0"/>
      <w:divBdr>
        <w:top w:val="none" w:sz="0" w:space="0" w:color="auto"/>
        <w:left w:val="none" w:sz="0" w:space="0" w:color="auto"/>
        <w:bottom w:val="none" w:sz="0" w:space="0" w:color="auto"/>
        <w:right w:val="none" w:sz="0" w:space="0" w:color="auto"/>
      </w:divBdr>
    </w:div>
    <w:div w:id="414518746">
      <w:bodyDiv w:val="1"/>
      <w:marLeft w:val="0"/>
      <w:marRight w:val="0"/>
      <w:marTop w:val="0"/>
      <w:marBottom w:val="0"/>
      <w:divBdr>
        <w:top w:val="none" w:sz="0" w:space="0" w:color="auto"/>
        <w:left w:val="none" w:sz="0" w:space="0" w:color="auto"/>
        <w:bottom w:val="none" w:sz="0" w:space="0" w:color="auto"/>
        <w:right w:val="none" w:sz="0" w:space="0" w:color="auto"/>
      </w:divBdr>
    </w:div>
    <w:div w:id="518665474">
      <w:bodyDiv w:val="1"/>
      <w:marLeft w:val="0"/>
      <w:marRight w:val="0"/>
      <w:marTop w:val="0"/>
      <w:marBottom w:val="0"/>
      <w:divBdr>
        <w:top w:val="none" w:sz="0" w:space="0" w:color="auto"/>
        <w:left w:val="none" w:sz="0" w:space="0" w:color="auto"/>
        <w:bottom w:val="none" w:sz="0" w:space="0" w:color="auto"/>
        <w:right w:val="none" w:sz="0" w:space="0" w:color="auto"/>
      </w:divBdr>
    </w:div>
    <w:div w:id="564537459">
      <w:bodyDiv w:val="1"/>
      <w:marLeft w:val="0"/>
      <w:marRight w:val="0"/>
      <w:marTop w:val="0"/>
      <w:marBottom w:val="0"/>
      <w:divBdr>
        <w:top w:val="none" w:sz="0" w:space="0" w:color="auto"/>
        <w:left w:val="none" w:sz="0" w:space="0" w:color="auto"/>
        <w:bottom w:val="none" w:sz="0" w:space="0" w:color="auto"/>
        <w:right w:val="none" w:sz="0" w:space="0" w:color="auto"/>
      </w:divBdr>
    </w:div>
    <w:div w:id="577786131">
      <w:bodyDiv w:val="1"/>
      <w:marLeft w:val="0"/>
      <w:marRight w:val="0"/>
      <w:marTop w:val="0"/>
      <w:marBottom w:val="0"/>
      <w:divBdr>
        <w:top w:val="none" w:sz="0" w:space="0" w:color="auto"/>
        <w:left w:val="none" w:sz="0" w:space="0" w:color="auto"/>
        <w:bottom w:val="none" w:sz="0" w:space="0" w:color="auto"/>
        <w:right w:val="none" w:sz="0" w:space="0" w:color="auto"/>
      </w:divBdr>
    </w:div>
    <w:div w:id="596986081">
      <w:bodyDiv w:val="1"/>
      <w:marLeft w:val="0"/>
      <w:marRight w:val="0"/>
      <w:marTop w:val="0"/>
      <w:marBottom w:val="0"/>
      <w:divBdr>
        <w:top w:val="none" w:sz="0" w:space="0" w:color="auto"/>
        <w:left w:val="none" w:sz="0" w:space="0" w:color="auto"/>
        <w:bottom w:val="none" w:sz="0" w:space="0" w:color="auto"/>
        <w:right w:val="none" w:sz="0" w:space="0" w:color="auto"/>
      </w:divBdr>
    </w:div>
    <w:div w:id="625350317">
      <w:bodyDiv w:val="1"/>
      <w:marLeft w:val="0"/>
      <w:marRight w:val="0"/>
      <w:marTop w:val="0"/>
      <w:marBottom w:val="0"/>
      <w:divBdr>
        <w:top w:val="none" w:sz="0" w:space="0" w:color="auto"/>
        <w:left w:val="none" w:sz="0" w:space="0" w:color="auto"/>
        <w:bottom w:val="none" w:sz="0" w:space="0" w:color="auto"/>
        <w:right w:val="none" w:sz="0" w:space="0" w:color="auto"/>
      </w:divBdr>
    </w:div>
    <w:div w:id="630601469">
      <w:bodyDiv w:val="1"/>
      <w:marLeft w:val="0"/>
      <w:marRight w:val="0"/>
      <w:marTop w:val="0"/>
      <w:marBottom w:val="0"/>
      <w:divBdr>
        <w:top w:val="none" w:sz="0" w:space="0" w:color="auto"/>
        <w:left w:val="none" w:sz="0" w:space="0" w:color="auto"/>
        <w:bottom w:val="none" w:sz="0" w:space="0" w:color="auto"/>
        <w:right w:val="none" w:sz="0" w:space="0" w:color="auto"/>
      </w:divBdr>
    </w:div>
    <w:div w:id="637807249">
      <w:bodyDiv w:val="1"/>
      <w:marLeft w:val="0"/>
      <w:marRight w:val="0"/>
      <w:marTop w:val="0"/>
      <w:marBottom w:val="0"/>
      <w:divBdr>
        <w:top w:val="none" w:sz="0" w:space="0" w:color="auto"/>
        <w:left w:val="none" w:sz="0" w:space="0" w:color="auto"/>
        <w:bottom w:val="none" w:sz="0" w:space="0" w:color="auto"/>
        <w:right w:val="none" w:sz="0" w:space="0" w:color="auto"/>
      </w:divBdr>
    </w:div>
    <w:div w:id="687219459">
      <w:bodyDiv w:val="1"/>
      <w:marLeft w:val="0"/>
      <w:marRight w:val="0"/>
      <w:marTop w:val="0"/>
      <w:marBottom w:val="0"/>
      <w:divBdr>
        <w:top w:val="none" w:sz="0" w:space="0" w:color="auto"/>
        <w:left w:val="none" w:sz="0" w:space="0" w:color="auto"/>
        <w:bottom w:val="none" w:sz="0" w:space="0" w:color="auto"/>
        <w:right w:val="none" w:sz="0" w:space="0" w:color="auto"/>
      </w:divBdr>
    </w:div>
    <w:div w:id="728309432">
      <w:bodyDiv w:val="1"/>
      <w:marLeft w:val="0"/>
      <w:marRight w:val="0"/>
      <w:marTop w:val="0"/>
      <w:marBottom w:val="0"/>
      <w:divBdr>
        <w:top w:val="none" w:sz="0" w:space="0" w:color="auto"/>
        <w:left w:val="none" w:sz="0" w:space="0" w:color="auto"/>
        <w:bottom w:val="none" w:sz="0" w:space="0" w:color="auto"/>
        <w:right w:val="none" w:sz="0" w:space="0" w:color="auto"/>
      </w:divBdr>
    </w:div>
    <w:div w:id="743335344">
      <w:bodyDiv w:val="1"/>
      <w:marLeft w:val="0"/>
      <w:marRight w:val="0"/>
      <w:marTop w:val="0"/>
      <w:marBottom w:val="0"/>
      <w:divBdr>
        <w:top w:val="none" w:sz="0" w:space="0" w:color="auto"/>
        <w:left w:val="none" w:sz="0" w:space="0" w:color="auto"/>
        <w:bottom w:val="none" w:sz="0" w:space="0" w:color="auto"/>
        <w:right w:val="none" w:sz="0" w:space="0" w:color="auto"/>
      </w:divBdr>
    </w:div>
    <w:div w:id="765731805">
      <w:bodyDiv w:val="1"/>
      <w:marLeft w:val="0"/>
      <w:marRight w:val="0"/>
      <w:marTop w:val="0"/>
      <w:marBottom w:val="0"/>
      <w:divBdr>
        <w:top w:val="none" w:sz="0" w:space="0" w:color="auto"/>
        <w:left w:val="none" w:sz="0" w:space="0" w:color="auto"/>
        <w:bottom w:val="none" w:sz="0" w:space="0" w:color="auto"/>
        <w:right w:val="none" w:sz="0" w:space="0" w:color="auto"/>
      </w:divBdr>
    </w:div>
    <w:div w:id="787087457">
      <w:bodyDiv w:val="1"/>
      <w:marLeft w:val="0"/>
      <w:marRight w:val="0"/>
      <w:marTop w:val="0"/>
      <w:marBottom w:val="0"/>
      <w:divBdr>
        <w:top w:val="none" w:sz="0" w:space="0" w:color="auto"/>
        <w:left w:val="none" w:sz="0" w:space="0" w:color="auto"/>
        <w:bottom w:val="none" w:sz="0" w:space="0" w:color="auto"/>
        <w:right w:val="none" w:sz="0" w:space="0" w:color="auto"/>
      </w:divBdr>
    </w:div>
    <w:div w:id="791095018">
      <w:bodyDiv w:val="1"/>
      <w:marLeft w:val="0"/>
      <w:marRight w:val="0"/>
      <w:marTop w:val="0"/>
      <w:marBottom w:val="0"/>
      <w:divBdr>
        <w:top w:val="none" w:sz="0" w:space="0" w:color="auto"/>
        <w:left w:val="none" w:sz="0" w:space="0" w:color="auto"/>
        <w:bottom w:val="none" w:sz="0" w:space="0" w:color="auto"/>
        <w:right w:val="none" w:sz="0" w:space="0" w:color="auto"/>
      </w:divBdr>
    </w:div>
    <w:div w:id="816147507">
      <w:bodyDiv w:val="1"/>
      <w:marLeft w:val="0"/>
      <w:marRight w:val="0"/>
      <w:marTop w:val="0"/>
      <w:marBottom w:val="0"/>
      <w:divBdr>
        <w:top w:val="none" w:sz="0" w:space="0" w:color="auto"/>
        <w:left w:val="none" w:sz="0" w:space="0" w:color="auto"/>
        <w:bottom w:val="none" w:sz="0" w:space="0" w:color="auto"/>
        <w:right w:val="none" w:sz="0" w:space="0" w:color="auto"/>
      </w:divBdr>
    </w:div>
    <w:div w:id="824783476">
      <w:bodyDiv w:val="1"/>
      <w:marLeft w:val="0"/>
      <w:marRight w:val="0"/>
      <w:marTop w:val="0"/>
      <w:marBottom w:val="0"/>
      <w:divBdr>
        <w:top w:val="none" w:sz="0" w:space="0" w:color="auto"/>
        <w:left w:val="none" w:sz="0" w:space="0" w:color="auto"/>
        <w:bottom w:val="none" w:sz="0" w:space="0" w:color="auto"/>
        <w:right w:val="none" w:sz="0" w:space="0" w:color="auto"/>
      </w:divBdr>
    </w:div>
    <w:div w:id="894584587">
      <w:bodyDiv w:val="1"/>
      <w:marLeft w:val="0"/>
      <w:marRight w:val="0"/>
      <w:marTop w:val="0"/>
      <w:marBottom w:val="0"/>
      <w:divBdr>
        <w:top w:val="none" w:sz="0" w:space="0" w:color="auto"/>
        <w:left w:val="none" w:sz="0" w:space="0" w:color="auto"/>
        <w:bottom w:val="none" w:sz="0" w:space="0" w:color="auto"/>
        <w:right w:val="none" w:sz="0" w:space="0" w:color="auto"/>
      </w:divBdr>
    </w:div>
    <w:div w:id="916286584">
      <w:bodyDiv w:val="1"/>
      <w:marLeft w:val="0"/>
      <w:marRight w:val="0"/>
      <w:marTop w:val="0"/>
      <w:marBottom w:val="0"/>
      <w:divBdr>
        <w:top w:val="none" w:sz="0" w:space="0" w:color="auto"/>
        <w:left w:val="none" w:sz="0" w:space="0" w:color="auto"/>
        <w:bottom w:val="none" w:sz="0" w:space="0" w:color="auto"/>
        <w:right w:val="none" w:sz="0" w:space="0" w:color="auto"/>
      </w:divBdr>
    </w:div>
    <w:div w:id="939337061">
      <w:bodyDiv w:val="1"/>
      <w:marLeft w:val="0"/>
      <w:marRight w:val="0"/>
      <w:marTop w:val="0"/>
      <w:marBottom w:val="0"/>
      <w:divBdr>
        <w:top w:val="none" w:sz="0" w:space="0" w:color="auto"/>
        <w:left w:val="none" w:sz="0" w:space="0" w:color="auto"/>
        <w:bottom w:val="none" w:sz="0" w:space="0" w:color="auto"/>
        <w:right w:val="none" w:sz="0" w:space="0" w:color="auto"/>
      </w:divBdr>
    </w:div>
    <w:div w:id="943734293">
      <w:bodyDiv w:val="1"/>
      <w:marLeft w:val="0"/>
      <w:marRight w:val="0"/>
      <w:marTop w:val="0"/>
      <w:marBottom w:val="0"/>
      <w:divBdr>
        <w:top w:val="none" w:sz="0" w:space="0" w:color="auto"/>
        <w:left w:val="none" w:sz="0" w:space="0" w:color="auto"/>
        <w:bottom w:val="none" w:sz="0" w:space="0" w:color="auto"/>
        <w:right w:val="none" w:sz="0" w:space="0" w:color="auto"/>
      </w:divBdr>
    </w:div>
    <w:div w:id="952596339">
      <w:bodyDiv w:val="1"/>
      <w:marLeft w:val="0"/>
      <w:marRight w:val="0"/>
      <w:marTop w:val="0"/>
      <w:marBottom w:val="0"/>
      <w:divBdr>
        <w:top w:val="none" w:sz="0" w:space="0" w:color="auto"/>
        <w:left w:val="none" w:sz="0" w:space="0" w:color="auto"/>
        <w:bottom w:val="none" w:sz="0" w:space="0" w:color="auto"/>
        <w:right w:val="none" w:sz="0" w:space="0" w:color="auto"/>
      </w:divBdr>
    </w:div>
    <w:div w:id="1020399972">
      <w:bodyDiv w:val="1"/>
      <w:marLeft w:val="0"/>
      <w:marRight w:val="0"/>
      <w:marTop w:val="0"/>
      <w:marBottom w:val="0"/>
      <w:divBdr>
        <w:top w:val="none" w:sz="0" w:space="0" w:color="auto"/>
        <w:left w:val="none" w:sz="0" w:space="0" w:color="auto"/>
        <w:bottom w:val="none" w:sz="0" w:space="0" w:color="auto"/>
        <w:right w:val="none" w:sz="0" w:space="0" w:color="auto"/>
      </w:divBdr>
    </w:div>
    <w:div w:id="1022439781">
      <w:bodyDiv w:val="1"/>
      <w:marLeft w:val="0"/>
      <w:marRight w:val="0"/>
      <w:marTop w:val="0"/>
      <w:marBottom w:val="0"/>
      <w:divBdr>
        <w:top w:val="none" w:sz="0" w:space="0" w:color="auto"/>
        <w:left w:val="none" w:sz="0" w:space="0" w:color="auto"/>
        <w:bottom w:val="none" w:sz="0" w:space="0" w:color="auto"/>
        <w:right w:val="none" w:sz="0" w:space="0" w:color="auto"/>
      </w:divBdr>
    </w:div>
    <w:div w:id="1041170818">
      <w:bodyDiv w:val="1"/>
      <w:marLeft w:val="0"/>
      <w:marRight w:val="0"/>
      <w:marTop w:val="0"/>
      <w:marBottom w:val="0"/>
      <w:divBdr>
        <w:top w:val="none" w:sz="0" w:space="0" w:color="auto"/>
        <w:left w:val="none" w:sz="0" w:space="0" w:color="auto"/>
        <w:bottom w:val="none" w:sz="0" w:space="0" w:color="auto"/>
        <w:right w:val="none" w:sz="0" w:space="0" w:color="auto"/>
      </w:divBdr>
    </w:div>
    <w:div w:id="1058892664">
      <w:bodyDiv w:val="1"/>
      <w:marLeft w:val="0"/>
      <w:marRight w:val="0"/>
      <w:marTop w:val="0"/>
      <w:marBottom w:val="0"/>
      <w:divBdr>
        <w:top w:val="none" w:sz="0" w:space="0" w:color="auto"/>
        <w:left w:val="none" w:sz="0" w:space="0" w:color="auto"/>
        <w:bottom w:val="none" w:sz="0" w:space="0" w:color="auto"/>
        <w:right w:val="none" w:sz="0" w:space="0" w:color="auto"/>
      </w:divBdr>
    </w:div>
    <w:div w:id="1089497914">
      <w:bodyDiv w:val="1"/>
      <w:marLeft w:val="0"/>
      <w:marRight w:val="0"/>
      <w:marTop w:val="0"/>
      <w:marBottom w:val="0"/>
      <w:divBdr>
        <w:top w:val="none" w:sz="0" w:space="0" w:color="auto"/>
        <w:left w:val="none" w:sz="0" w:space="0" w:color="auto"/>
        <w:bottom w:val="none" w:sz="0" w:space="0" w:color="auto"/>
        <w:right w:val="none" w:sz="0" w:space="0" w:color="auto"/>
      </w:divBdr>
    </w:div>
    <w:div w:id="1092311180">
      <w:bodyDiv w:val="1"/>
      <w:marLeft w:val="0"/>
      <w:marRight w:val="0"/>
      <w:marTop w:val="0"/>
      <w:marBottom w:val="0"/>
      <w:divBdr>
        <w:top w:val="none" w:sz="0" w:space="0" w:color="auto"/>
        <w:left w:val="none" w:sz="0" w:space="0" w:color="auto"/>
        <w:bottom w:val="none" w:sz="0" w:space="0" w:color="auto"/>
        <w:right w:val="none" w:sz="0" w:space="0" w:color="auto"/>
      </w:divBdr>
    </w:div>
    <w:div w:id="1097752339">
      <w:bodyDiv w:val="1"/>
      <w:marLeft w:val="0"/>
      <w:marRight w:val="0"/>
      <w:marTop w:val="0"/>
      <w:marBottom w:val="0"/>
      <w:divBdr>
        <w:top w:val="none" w:sz="0" w:space="0" w:color="auto"/>
        <w:left w:val="none" w:sz="0" w:space="0" w:color="auto"/>
        <w:bottom w:val="none" w:sz="0" w:space="0" w:color="auto"/>
        <w:right w:val="none" w:sz="0" w:space="0" w:color="auto"/>
      </w:divBdr>
    </w:div>
    <w:div w:id="1162966906">
      <w:bodyDiv w:val="1"/>
      <w:marLeft w:val="0"/>
      <w:marRight w:val="0"/>
      <w:marTop w:val="0"/>
      <w:marBottom w:val="0"/>
      <w:divBdr>
        <w:top w:val="none" w:sz="0" w:space="0" w:color="auto"/>
        <w:left w:val="none" w:sz="0" w:space="0" w:color="auto"/>
        <w:bottom w:val="none" w:sz="0" w:space="0" w:color="auto"/>
        <w:right w:val="none" w:sz="0" w:space="0" w:color="auto"/>
      </w:divBdr>
    </w:div>
    <w:div w:id="1171408388">
      <w:bodyDiv w:val="1"/>
      <w:marLeft w:val="0"/>
      <w:marRight w:val="0"/>
      <w:marTop w:val="0"/>
      <w:marBottom w:val="0"/>
      <w:divBdr>
        <w:top w:val="none" w:sz="0" w:space="0" w:color="auto"/>
        <w:left w:val="none" w:sz="0" w:space="0" w:color="auto"/>
        <w:bottom w:val="none" w:sz="0" w:space="0" w:color="auto"/>
        <w:right w:val="none" w:sz="0" w:space="0" w:color="auto"/>
      </w:divBdr>
    </w:div>
    <w:div w:id="1230188394">
      <w:bodyDiv w:val="1"/>
      <w:marLeft w:val="0"/>
      <w:marRight w:val="0"/>
      <w:marTop w:val="0"/>
      <w:marBottom w:val="0"/>
      <w:divBdr>
        <w:top w:val="none" w:sz="0" w:space="0" w:color="auto"/>
        <w:left w:val="none" w:sz="0" w:space="0" w:color="auto"/>
        <w:bottom w:val="none" w:sz="0" w:space="0" w:color="auto"/>
        <w:right w:val="none" w:sz="0" w:space="0" w:color="auto"/>
      </w:divBdr>
    </w:div>
    <w:div w:id="1280142883">
      <w:bodyDiv w:val="1"/>
      <w:marLeft w:val="0"/>
      <w:marRight w:val="0"/>
      <w:marTop w:val="0"/>
      <w:marBottom w:val="0"/>
      <w:divBdr>
        <w:top w:val="none" w:sz="0" w:space="0" w:color="auto"/>
        <w:left w:val="none" w:sz="0" w:space="0" w:color="auto"/>
        <w:bottom w:val="none" w:sz="0" w:space="0" w:color="auto"/>
        <w:right w:val="none" w:sz="0" w:space="0" w:color="auto"/>
      </w:divBdr>
    </w:div>
    <w:div w:id="1291666768">
      <w:bodyDiv w:val="1"/>
      <w:marLeft w:val="0"/>
      <w:marRight w:val="0"/>
      <w:marTop w:val="0"/>
      <w:marBottom w:val="0"/>
      <w:divBdr>
        <w:top w:val="none" w:sz="0" w:space="0" w:color="auto"/>
        <w:left w:val="none" w:sz="0" w:space="0" w:color="auto"/>
        <w:bottom w:val="none" w:sz="0" w:space="0" w:color="auto"/>
        <w:right w:val="none" w:sz="0" w:space="0" w:color="auto"/>
      </w:divBdr>
    </w:div>
    <w:div w:id="1304576803">
      <w:bodyDiv w:val="1"/>
      <w:marLeft w:val="0"/>
      <w:marRight w:val="0"/>
      <w:marTop w:val="0"/>
      <w:marBottom w:val="0"/>
      <w:divBdr>
        <w:top w:val="none" w:sz="0" w:space="0" w:color="auto"/>
        <w:left w:val="none" w:sz="0" w:space="0" w:color="auto"/>
        <w:bottom w:val="none" w:sz="0" w:space="0" w:color="auto"/>
        <w:right w:val="none" w:sz="0" w:space="0" w:color="auto"/>
      </w:divBdr>
    </w:div>
    <w:div w:id="1348874044">
      <w:bodyDiv w:val="1"/>
      <w:marLeft w:val="0"/>
      <w:marRight w:val="0"/>
      <w:marTop w:val="0"/>
      <w:marBottom w:val="0"/>
      <w:divBdr>
        <w:top w:val="none" w:sz="0" w:space="0" w:color="auto"/>
        <w:left w:val="none" w:sz="0" w:space="0" w:color="auto"/>
        <w:bottom w:val="none" w:sz="0" w:space="0" w:color="auto"/>
        <w:right w:val="none" w:sz="0" w:space="0" w:color="auto"/>
      </w:divBdr>
    </w:div>
    <w:div w:id="1367486230">
      <w:bodyDiv w:val="1"/>
      <w:marLeft w:val="0"/>
      <w:marRight w:val="0"/>
      <w:marTop w:val="0"/>
      <w:marBottom w:val="0"/>
      <w:divBdr>
        <w:top w:val="none" w:sz="0" w:space="0" w:color="auto"/>
        <w:left w:val="none" w:sz="0" w:space="0" w:color="auto"/>
        <w:bottom w:val="none" w:sz="0" w:space="0" w:color="auto"/>
        <w:right w:val="none" w:sz="0" w:space="0" w:color="auto"/>
      </w:divBdr>
    </w:div>
    <w:div w:id="1451704623">
      <w:bodyDiv w:val="1"/>
      <w:marLeft w:val="0"/>
      <w:marRight w:val="0"/>
      <w:marTop w:val="0"/>
      <w:marBottom w:val="0"/>
      <w:divBdr>
        <w:top w:val="none" w:sz="0" w:space="0" w:color="auto"/>
        <w:left w:val="none" w:sz="0" w:space="0" w:color="auto"/>
        <w:bottom w:val="none" w:sz="0" w:space="0" w:color="auto"/>
        <w:right w:val="none" w:sz="0" w:space="0" w:color="auto"/>
      </w:divBdr>
    </w:div>
    <w:div w:id="1466578836">
      <w:bodyDiv w:val="1"/>
      <w:marLeft w:val="0"/>
      <w:marRight w:val="0"/>
      <w:marTop w:val="0"/>
      <w:marBottom w:val="0"/>
      <w:divBdr>
        <w:top w:val="none" w:sz="0" w:space="0" w:color="auto"/>
        <w:left w:val="none" w:sz="0" w:space="0" w:color="auto"/>
        <w:bottom w:val="none" w:sz="0" w:space="0" w:color="auto"/>
        <w:right w:val="none" w:sz="0" w:space="0" w:color="auto"/>
      </w:divBdr>
    </w:div>
    <w:div w:id="1617906053">
      <w:bodyDiv w:val="1"/>
      <w:marLeft w:val="0"/>
      <w:marRight w:val="0"/>
      <w:marTop w:val="0"/>
      <w:marBottom w:val="0"/>
      <w:divBdr>
        <w:top w:val="none" w:sz="0" w:space="0" w:color="auto"/>
        <w:left w:val="none" w:sz="0" w:space="0" w:color="auto"/>
        <w:bottom w:val="none" w:sz="0" w:space="0" w:color="auto"/>
        <w:right w:val="none" w:sz="0" w:space="0" w:color="auto"/>
      </w:divBdr>
    </w:div>
    <w:div w:id="1634601382">
      <w:bodyDiv w:val="1"/>
      <w:marLeft w:val="0"/>
      <w:marRight w:val="0"/>
      <w:marTop w:val="0"/>
      <w:marBottom w:val="0"/>
      <w:divBdr>
        <w:top w:val="none" w:sz="0" w:space="0" w:color="auto"/>
        <w:left w:val="none" w:sz="0" w:space="0" w:color="auto"/>
        <w:bottom w:val="none" w:sz="0" w:space="0" w:color="auto"/>
        <w:right w:val="none" w:sz="0" w:space="0" w:color="auto"/>
      </w:divBdr>
    </w:div>
    <w:div w:id="1645236103">
      <w:bodyDiv w:val="1"/>
      <w:marLeft w:val="0"/>
      <w:marRight w:val="0"/>
      <w:marTop w:val="0"/>
      <w:marBottom w:val="0"/>
      <w:divBdr>
        <w:top w:val="none" w:sz="0" w:space="0" w:color="auto"/>
        <w:left w:val="none" w:sz="0" w:space="0" w:color="auto"/>
        <w:bottom w:val="none" w:sz="0" w:space="0" w:color="auto"/>
        <w:right w:val="none" w:sz="0" w:space="0" w:color="auto"/>
      </w:divBdr>
    </w:div>
    <w:div w:id="1664043738">
      <w:bodyDiv w:val="1"/>
      <w:marLeft w:val="0"/>
      <w:marRight w:val="0"/>
      <w:marTop w:val="0"/>
      <w:marBottom w:val="0"/>
      <w:divBdr>
        <w:top w:val="none" w:sz="0" w:space="0" w:color="auto"/>
        <w:left w:val="none" w:sz="0" w:space="0" w:color="auto"/>
        <w:bottom w:val="none" w:sz="0" w:space="0" w:color="auto"/>
        <w:right w:val="none" w:sz="0" w:space="0" w:color="auto"/>
      </w:divBdr>
    </w:div>
    <w:div w:id="1678072270">
      <w:bodyDiv w:val="1"/>
      <w:marLeft w:val="0"/>
      <w:marRight w:val="0"/>
      <w:marTop w:val="0"/>
      <w:marBottom w:val="0"/>
      <w:divBdr>
        <w:top w:val="none" w:sz="0" w:space="0" w:color="auto"/>
        <w:left w:val="none" w:sz="0" w:space="0" w:color="auto"/>
        <w:bottom w:val="none" w:sz="0" w:space="0" w:color="auto"/>
        <w:right w:val="none" w:sz="0" w:space="0" w:color="auto"/>
      </w:divBdr>
    </w:div>
    <w:div w:id="1691495239">
      <w:bodyDiv w:val="1"/>
      <w:marLeft w:val="0"/>
      <w:marRight w:val="0"/>
      <w:marTop w:val="0"/>
      <w:marBottom w:val="0"/>
      <w:divBdr>
        <w:top w:val="none" w:sz="0" w:space="0" w:color="auto"/>
        <w:left w:val="none" w:sz="0" w:space="0" w:color="auto"/>
        <w:bottom w:val="none" w:sz="0" w:space="0" w:color="auto"/>
        <w:right w:val="none" w:sz="0" w:space="0" w:color="auto"/>
      </w:divBdr>
    </w:div>
    <w:div w:id="1715353381">
      <w:bodyDiv w:val="1"/>
      <w:marLeft w:val="0"/>
      <w:marRight w:val="0"/>
      <w:marTop w:val="0"/>
      <w:marBottom w:val="0"/>
      <w:divBdr>
        <w:top w:val="none" w:sz="0" w:space="0" w:color="auto"/>
        <w:left w:val="none" w:sz="0" w:space="0" w:color="auto"/>
        <w:bottom w:val="none" w:sz="0" w:space="0" w:color="auto"/>
        <w:right w:val="none" w:sz="0" w:space="0" w:color="auto"/>
      </w:divBdr>
    </w:div>
    <w:div w:id="1758137152">
      <w:bodyDiv w:val="1"/>
      <w:marLeft w:val="0"/>
      <w:marRight w:val="0"/>
      <w:marTop w:val="0"/>
      <w:marBottom w:val="0"/>
      <w:divBdr>
        <w:top w:val="none" w:sz="0" w:space="0" w:color="auto"/>
        <w:left w:val="none" w:sz="0" w:space="0" w:color="auto"/>
        <w:bottom w:val="none" w:sz="0" w:space="0" w:color="auto"/>
        <w:right w:val="none" w:sz="0" w:space="0" w:color="auto"/>
      </w:divBdr>
    </w:div>
    <w:div w:id="1764957992">
      <w:bodyDiv w:val="1"/>
      <w:marLeft w:val="0"/>
      <w:marRight w:val="0"/>
      <w:marTop w:val="0"/>
      <w:marBottom w:val="0"/>
      <w:divBdr>
        <w:top w:val="none" w:sz="0" w:space="0" w:color="auto"/>
        <w:left w:val="none" w:sz="0" w:space="0" w:color="auto"/>
        <w:bottom w:val="none" w:sz="0" w:space="0" w:color="auto"/>
        <w:right w:val="none" w:sz="0" w:space="0" w:color="auto"/>
      </w:divBdr>
    </w:div>
    <w:div w:id="1780951618">
      <w:bodyDiv w:val="1"/>
      <w:marLeft w:val="0"/>
      <w:marRight w:val="0"/>
      <w:marTop w:val="0"/>
      <w:marBottom w:val="0"/>
      <w:divBdr>
        <w:top w:val="none" w:sz="0" w:space="0" w:color="auto"/>
        <w:left w:val="none" w:sz="0" w:space="0" w:color="auto"/>
        <w:bottom w:val="none" w:sz="0" w:space="0" w:color="auto"/>
        <w:right w:val="none" w:sz="0" w:space="0" w:color="auto"/>
      </w:divBdr>
    </w:div>
    <w:div w:id="1801262408">
      <w:bodyDiv w:val="1"/>
      <w:marLeft w:val="0"/>
      <w:marRight w:val="0"/>
      <w:marTop w:val="0"/>
      <w:marBottom w:val="0"/>
      <w:divBdr>
        <w:top w:val="none" w:sz="0" w:space="0" w:color="auto"/>
        <w:left w:val="none" w:sz="0" w:space="0" w:color="auto"/>
        <w:bottom w:val="none" w:sz="0" w:space="0" w:color="auto"/>
        <w:right w:val="none" w:sz="0" w:space="0" w:color="auto"/>
      </w:divBdr>
    </w:div>
    <w:div w:id="1873029294">
      <w:bodyDiv w:val="1"/>
      <w:marLeft w:val="0"/>
      <w:marRight w:val="0"/>
      <w:marTop w:val="0"/>
      <w:marBottom w:val="0"/>
      <w:divBdr>
        <w:top w:val="none" w:sz="0" w:space="0" w:color="auto"/>
        <w:left w:val="none" w:sz="0" w:space="0" w:color="auto"/>
        <w:bottom w:val="none" w:sz="0" w:space="0" w:color="auto"/>
        <w:right w:val="none" w:sz="0" w:space="0" w:color="auto"/>
      </w:divBdr>
    </w:div>
    <w:div w:id="1946033192">
      <w:bodyDiv w:val="1"/>
      <w:marLeft w:val="0"/>
      <w:marRight w:val="0"/>
      <w:marTop w:val="0"/>
      <w:marBottom w:val="0"/>
      <w:divBdr>
        <w:top w:val="none" w:sz="0" w:space="0" w:color="auto"/>
        <w:left w:val="none" w:sz="0" w:space="0" w:color="auto"/>
        <w:bottom w:val="none" w:sz="0" w:space="0" w:color="auto"/>
        <w:right w:val="none" w:sz="0" w:space="0" w:color="auto"/>
      </w:divBdr>
    </w:div>
    <w:div w:id="1950351597">
      <w:bodyDiv w:val="1"/>
      <w:marLeft w:val="0"/>
      <w:marRight w:val="0"/>
      <w:marTop w:val="0"/>
      <w:marBottom w:val="0"/>
      <w:divBdr>
        <w:top w:val="none" w:sz="0" w:space="0" w:color="auto"/>
        <w:left w:val="none" w:sz="0" w:space="0" w:color="auto"/>
        <w:bottom w:val="none" w:sz="0" w:space="0" w:color="auto"/>
        <w:right w:val="none" w:sz="0" w:space="0" w:color="auto"/>
      </w:divBdr>
    </w:div>
    <w:div w:id="1964916252">
      <w:bodyDiv w:val="1"/>
      <w:marLeft w:val="0"/>
      <w:marRight w:val="0"/>
      <w:marTop w:val="0"/>
      <w:marBottom w:val="0"/>
      <w:divBdr>
        <w:top w:val="none" w:sz="0" w:space="0" w:color="auto"/>
        <w:left w:val="none" w:sz="0" w:space="0" w:color="auto"/>
        <w:bottom w:val="none" w:sz="0" w:space="0" w:color="auto"/>
        <w:right w:val="none" w:sz="0" w:space="0" w:color="auto"/>
      </w:divBdr>
    </w:div>
    <w:div w:id="1991010172">
      <w:bodyDiv w:val="1"/>
      <w:marLeft w:val="0"/>
      <w:marRight w:val="0"/>
      <w:marTop w:val="0"/>
      <w:marBottom w:val="0"/>
      <w:divBdr>
        <w:top w:val="none" w:sz="0" w:space="0" w:color="auto"/>
        <w:left w:val="none" w:sz="0" w:space="0" w:color="auto"/>
        <w:bottom w:val="none" w:sz="0" w:space="0" w:color="auto"/>
        <w:right w:val="none" w:sz="0" w:space="0" w:color="auto"/>
      </w:divBdr>
    </w:div>
    <w:div w:id="2008241480">
      <w:bodyDiv w:val="1"/>
      <w:marLeft w:val="0"/>
      <w:marRight w:val="0"/>
      <w:marTop w:val="0"/>
      <w:marBottom w:val="0"/>
      <w:divBdr>
        <w:top w:val="none" w:sz="0" w:space="0" w:color="auto"/>
        <w:left w:val="none" w:sz="0" w:space="0" w:color="auto"/>
        <w:bottom w:val="none" w:sz="0" w:space="0" w:color="auto"/>
        <w:right w:val="none" w:sz="0" w:space="0" w:color="auto"/>
      </w:divBdr>
    </w:div>
    <w:div w:id="2068602434">
      <w:bodyDiv w:val="1"/>
      <w:marLeft w:val="0"/>
      <w:marRight w:val="0"/>
      <w:marTop w:val="0"/>
      <w:marBottom w:val="0"/>
      <w:divBdr>
        <w:top w:val="none" w:sz="0" w:space="0" w:color="auto"/>
        <w:left w:val="none" w:sz="0" w:space="0" w:color="auto"/>
        <w:bottom w:val="none" w:sz="0" w:space="0" w:color="auto"/>
        <w:right w:val="none" w:sz="0" w:space="0" w:color="auto"/>
      </w:divBdr>
    </w:div>
    <w:div w:id="2093117680">
      <w:bodyDiv w:val="1"/>
      <w:marLeft w:val="0"/>
      <w:marRight w:val="0"/>
      <w:marTop w:val="0"/>
      <w:marBottom w:val="0"/>
      <w:divBdr>
        <w:top w:val="none" w:sz="0" w:space="0" w:color="auto"/>
        <w:left w:val="none" w:sz="0" w:space="0" w:color="auto"/>
        <w:bottom w:val="none" w:sz="0" w:space="0" w:color="auto"/>
        <w:right w:val="none" w:sz="0" w:space="0" w:color="auto"/>
      </w:divBdr>
    </w:div>
    <w:div w:id="210214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ancz@uni-bremen.de" TargetMode="External"/><Relationship Id="rId13" Type="http://schemas.openxmlformats.org/officeDocument/2006/relationships/hyperlink" Target="mailto:dwegener@uni-bremen.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egener@uni-bremen.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koch@uni-bremen.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vastr@uni-breme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da@uni-bremen.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b:Source>
    <b:Tag>Bar08</b:Tag>
    <b:SourceType>ArticleInAPeriodical</b:SourceType>
    <b:Guid>{EA6EDA10-F51E-471B-8E33-22F9FEA6B476}</b:Guid>
    <b:Author>
      <b:Author>
        <b:NameList>
          <b:Person>
            <b:Last>Bari</b:Last>
            <b:First>A.,</b:First>
            <b:Middle>Dalley, J. W., Robbins, T. W.</b:Middle>
          </b:Person>
        </b:NameList>
      </b:Author>
    </b:Author>
    <b:Title>The application of the 5-choice serial reaction time task for the assessment of visual attentional processes and impulse control in rats</b:Title>
    <b:PeriodicalTitle>Nature Protocols</b:PeriodicalTitle>
    <b:Year>2008</b:Year>
    <b:Volume>3</b:Volume>
    <b:RefOrder>1</b:RefOrder>
  </b:Source>
  <b:Source>
    <b:Tag>Hum05</b:Tag>
    <b:SourceType>ArticleInAPeriodical</b:SourceType>
    <b:Guid>{B69E482B-B4B5-4B73-BBE0-D72358F288B4}</b:Guid>
    <b:Author>
      <b:Author>
        <b:NameList>
          <b:Person>
            <b:Last>Humby</b:Last>
            <b:First>T.,</b:First>
            <b:Middle>Wilkinson, L., Dawson, G.</b:Middle>
          </b:Person>
        </b:NameList>
      </b:Author>
    </b:Author>
    <b:Title>Assaying Aspects of Attention and Impulse Control in Mice Using the 5-Choice Serial Reaction Time Task</b:Title>
    <b:PeriodicalTitle>Current Protocols in Neuroscience</b:PeriodicalTitle>
    <b:Year>2005</b:Year>
    <b:Volume>8.5H.1-8.5H.15</b:Volume>
    <b:RefOrder>2</b:RefOrder>
  </b:Source>
  <b:Source>
    <b:Tag>Bir20</b:Tag>
    <b:SourceType>ArticleInAPeriodical</b:SourceType>
    <b:Guid>{5D661C06-00CD-430C-8444-4ACBD9C5227A}</b:Guid>
    <b:Author>
      <b:Author>
        <b:NameList>
          <b:Person>
            <b:Last>Birtalan</b:Last>
            <b:First>E.,</b:First>
            <b:Middle>Bánhidi, A., Sanders, J. I., Balázsfi, D., Hangya, B.</b:Middle>
          </b:Person>
        </b:NameList>
      </b:Author>
    </b:Author>
    <b:Title>Efficient training of mice on the 5-choice serial reaction time task in an automated rodent training system</b:Title>
    <b:PeriodicalTitle>Nature Scientific Reports</b:PeriodicalTitle>
    <b:Year>2020</b:Year>
    <b:RefOrder>3</b:RefOrder>
  </b:Source>
</b:Sources>
</file>

<file path=customXml/itemProps1.xml><?xml version="1.0" encoding="utf-8"?>
<ds:datastoreItem xmlns:ds="http://schemas.openxmlformats.org/officeDocument/2006/customXml" ds:itemID="{85002697-3B0B-4A9A-BEAD-1D78027F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6267</Words>
  <Characters>35726</Characters>
  <Application>Microsoft Office Word</Application>
  <DocSecurity>0</DocSecurity>
  <Lines>297</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2021-12-03T14:09:00Z</dcterms:created>
  <dcterms:modified xsi:type="dcterms:W3CDTF">2021-12-03T16:26:00Z</dcterms:modified>
</cp:coreProperties>
</file>