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D5F2"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b/>
          <w:bCs/>
          <w:color w:val="FF0000"/>
          <w:sz w:val="18"/>
          <w:szCs w:val="18"/>
          <w:u w:val="single"/>
          <w:lang w:eastAsia="en-GB"/>
        </w:rPr>
        <w:t>Editorial comments:</w:t>
      </w:r>
      <w:r w:rsidRPr="00B84E92">
        <w:rPr>
          <w:rFonts w:ascii="Helvetica" w:eastAsia="Times New Roman" w:hAnsi="Helvetica" w:cs="Times New Roman"/>
          <w:color w:val="000000"/>
          <w:sz w:val="18"/>
          <w:szCs w:val="18"/>
          <w:lang w:eastAsia="en-GB"/>
        </w:rPr>
        <w:br/>
        <w:t>1. Please take this opportunity to thoroughly proofread the manuscript to ensure that there are no spelling or grammar issues.</w:t>
      </w:r>
    </w:p>
    <w:p w14:paraId="4A6E9005" w14:textId="77777777" w:rsidR="0056448A" w:rsidRDefault="0056448A" w:rsidP="00B84E92">
      <w:pPr>
        <w:rPr>
          <w:rFonts w:ascii="Helvetica" w:eastAsia="Times New Roman" w:hAnsi="Helvetica" w:cs="Times New Roman"/>
          <w:color w:val="4472C4" w:themeColor="accent1"/>
          <w:sz w:val="18"/>
          <w:szCs w:val="18"/>
          <w:lang w:eastAsia="en-GB"/>
        </w:rPr>
      </w:pPr>
    </w:p>
    <w:p w14:paraId="1226680F" w14:textId="439F1ED4" w:rsidR="00B84E92" w:rsidRPr="005A3EB4" w:rsidRDefault="005A3EB4" w:rsidP="00B84E92">
      <w:pPr>
        <w:rPr>
          <w:rFonts w:ascii="Helvetica" w:eastAsia="Times New Roman" w:hAnsi="Helvetica" w:cs="Times New Roman"/>
          <w:color w:val="4472C4" w:themeColor="accent1"/>
          <w:sz w:val="18"/>
          <w:szCs w:val="18"/>
          <w:lang w:eastAsia="en-GB"/>
        </w:rPr>
      </w:pPr>
      <w:r w:rsidRPr="005A3EB4">
        <w:rPr>
          <w:rFonts w:ascii="Helvetica" w:eastAsia="Times New Roman" w:hAnsi="Helvetica" w:cs="Times New Roman"/>
          <w:color w:val="4472C4" w:themeColor="accent1"/>
          <w:sz w:val="18"/>
          <w:szCs w:val="18"/>
          <w:lang w:eastAsia="en-GB"/>
        </w:rPr>
        <w:t>Ok.</w:t>
      </w:r>
    </w:p>
    <w:p w14:paraId="5E035F08"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2. Please revise the text to avoid the use of any personal pronouns (e.g., "we", "you", "our" etc.).</w:t>
      </w:r>
    </w:p>
    <w:p w14:paraId="74112D87" w14:textId="77777777" w:rsidR="0056448A" w:rsidRDefault="0056448A" w:rsidP="00B84E92">
      <w:pPr>
        <w:rPr>
          <w:rFonts w:ascii="Helvetica" w:eastAsia="Times New Roman" w:hAnsi="Helvetica" w:cs="Times New Roman"/>
          <w:color w:val="4472C4" w:themeColor="accent1"/>
          <w:sz w:val="18"/>
          <w:szCs w:val="18"/>
          <w:lang w:eastAsia="en-GB"/>
        </w:rPr>
      </w:pPr>
    </w:p>
    <w:p w14:paraId="34B1BA1A" w14:textId="0E97E3F7" w:rsidR="00B84E92" w:rsidRPr="00B84E92" w:rsidRDefault="00B84E92" w:rsidP="00B84E92">
      <w:pPr>
        <w:rPr>
          <w:rFonts w:ascii="Helvetica" w:eastAsia="Times New Roman" w:hAnsi="Helvetica" w:cs="Times New Roman"/>
          <w:color w:val="4472C4" w:themeColor="accent1"/>
          <w:sz w:val="18"/>
          <w:szCs w:val="18"/>
          <w:lang w:eastAsia="en-GB"/>
        </w:rPr>
      </w:pPr>
      <w:r w:rsidRPr="00B84E92">
        <w:rPr>
          <w:rFonts w:ascii="Helvetica" w:eastAsia="Times New Roman" w:hAnsi="Helvetica" w:cs="Times New Roman"/>
          <w:color w:val="4472C4" w:themeColor="accent1"/>
          <w:sz w:val="18"/>
          <w:szCs w:val="18"/>
          <w:lang w:eastAsia="en-GB"/>
        </w:rPr>
        <w:t xml:space="preserve">All personal pronouns have been </w:t>
      </w:r>
      <w:r w:rsidR="005A3EB4">
        <w:rPr>
          <w:rFonts w:ascii="Helvetica" w:eastAsia="Times New Roman" w:hAnsi="Helvetica" w:cs="Times New Roman"/>
          <w:color w:val="4472C4" w:themeColor="accent1"/>
          <w:sz w:val="18"/>
          <w:szCs w:val="18"/>
          <w:lang w:eastAsia="en-GB"/>
        </w:rPr>
        <w:t>removed</w:t>
      </w:r>
      <w:r w:rsidRPr="00B84E92">
        <w:rPr>
          <w:rFonts w:ascii="Helvetica" w:eastAsia="Times New Roman" w:hAnsi="Helvetica" w:cs="Times New Roman"/>
          <w:color w:val="4472C4" w:themeColor="accent1"/>
          <w:sz w:val="18"/>
          <w:szCs w:val="18"/>
          <w:lang w:eastAsia="en-GB"/>
        </w:rPr>
        <w:t>.</w:t>
      </w:r>
    </w:p>
    <w:p w14:paraId="3E463411"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B84E92">
        <w:rPr>
          <w:rFonts w:ascii="Helvetica" w:eastAsia="Times New Roman" w:hAnsi="Helvetica" w:cs="Times New Roman"/>
          <w:color w:val="000000"/>
          <w:sz w:val="18"/>
          <w:szCs w:val="18"/>
          <w:lang w:eastAsia="en-GB"/>
        </w:rPr>
        <w:br/>
        <w:t>For example: Excel, CellProfiler,etc.</w:t>
      </w:r>
    </w:p>
    <w:p w14:paraId="48803C8C" w14:textId="77777777" w:rsidR="0056448A" w:rsidRDefault="0056448A" w:rsidP="00B84E92">
      <w:pPr>
        <w:rPr>
          <w:rFonts w:ascii="Helvetica" w:eastAsia="Times New Roman" w:hAnsi="Helvetica" w:cs="Times New Roman"/>
          <w:color w:val="4472C4" w:themeColor="accent1"/>
          <w:sz w:val="18"/>
          <w:szCs w:val="18"/>
          <w:lang w:eastAsia="en-GB"/>
        </w:rPr>
      </w:pPr>
    </w:p>
    <w:p w14:paraId="3B8C0CCF" w14:textId="3E5C9F44" w:rsidR="00B84E92" w:rsidRPr="006D5E90" w:rsidRDefault="00D43A2F" w:rsidP="00B84E92">
      <w:pPr>
        <w:rPr>
          <w:rFonts w:ascii="Helvetica" w:eastAsia="Times New Roman" w:hAnsi="Helvetica" w:cs="Times New Roman"/>
          <w:color w:val="4472C4" w:themeColor="accent1"/>
          <w:sz w:val="18"/>
          <w:szCs w:val="18"/>
          <w:lang w:eastAsia="en-GB"/>
        </w:rPr>
      </w:pPr>
      <w:r w:rsidRPr="00D43A2F">
        <w:rPr>
          <w:rFonts w:ascii="Helvetica" w:eastAsia="Times New Roman" w:hAnsi="Helvetica" w:cs="Times New Roman"/>
          <w:color w:val="4472C4" w:themeColor="accent1"/>
          <w:sz w:val="18"/>
          <w:szCs w:val="18"/>
          <w:lang w:eastAsia="en-GB"/>
        </w:rPr>
        <w:t>CellProfiler is open-source software</w:t>
      </w:r>
      <w:r w:rsidR="00A93AAF">
        <w:rPr>
          <w:rFonts w:ascii="Helvetica" w:eastAsia="Times New Roman" w:hAnsi="Helvetica" w:cs="Times New Roman"/>
          <w:color w:val="4472C4" w:themeColor="accent1"/>
          <w:sz w:val="18"/>
          <w:szCs w:val="18"/>
          <w:lang w:eastAsia="en-GB"/>
        </w:rPr>
        <w:t>. We have included this notion in step 5.1 and included the reference</w:t>
      </w:r>
      <w:r w:rsidR="001C0FB8">
        <w:rPr>
          <w:rFonts w:ascii="Helvetica" w:eastAsia="Times New Roman" w:hAnsi="Helvetica" w:cs="Times New Roman"/>
          <w:color w:val="4472C4" w:themeColor="accent1"/>
          <w:sz w:val="18"/>
          <w:szCs w:val="18"/>
          <w:lang w:eastAsia="en-GB"/>
        </w:rPr>
        <w:t xml:space="preserve"> (line 2</w:t>
      </w:r>
      <w:r w:rsidR="00F7407F">
        <w:rPr>
          <w:rFonts w:ascii="Helvetica" w:eastAsia="Times New Roman" w:hAnsi="Helvetica" w:cs="Times New Roman"/>
          <w:color w:val="4472C4" w:themeColor="accent1"/>
          <w:sz w:val="18"/>
          <w:szCs w:val="18"/>
          <w:lang w:eastAsia="en-GB"/>
        </w:rPr>
        <w:t>17 in the revised manuscript</w:t>
      </w:r>
      <w:r w:rsidR="001C0FB8">
        <w:rPr>
          <w:rFonts w:ascii="Helvetica" w:eastAsia="Times New Roman" w:hAnsi="Helvetica" w:cs="Times New Roman"/>
          <w:color w:val="4472C4" w:themeColor="accent1"/>
          <w:sz w:val="18"/>
          <w:szCs w:val="18"/>
          <w:lang w:eastAsia="en-GB"/>
        </w:rPr>
        <w:t>)</w:t>
      </w:r>
      <w:r w:rsidR="00A93AAF">
        <w:rPr>
          <w:rFonts w:ascii="Helvetica" w:eastAsia="Times New Roman" w:hAnsi="Helvetica" w:cs="Times New Roman"/>
          <w:color w:val="4472C4" w:themeColor="accent1"/>
          <w:sz w:val="18"/>
          <w:szCs w:val="18"/>
          <w:lang w:eastAsia="en-GB"/>
        </w:rPr>
        <w:t xml:space="preserve">. </w:t>
      </w:r>
      <w:r w:rsidR="00A93AAF" w:rsidRPr="006D5E90">
        <w:rPr>
          <w:rFonts w:ascii="Helvetica" w:eastAsia="Times New Roman" w:hAnsi="Helvetica" w:cs="Times New Roman"/>
          <w:color w:val="4472C4" w:themeColor="accent1"/>
          <w:sz w:val="18"/>
          <w:szCs w:val="18"/>
          <w:lang w:eastAsia="en-GB"/>
        </w:rPr>
        <w:t xml:space="preserve">The sentence containing Excel has been removed </w:t>
      </w:r>
      <w:r w:rsidR="006D5E90">
        <w:rPr>
          <w:rFonts w:ascii="Helvetica" w:eastAsia="Times New Roman" w:hAnsi="Helvetica" w:cs="Times New Roman"/>
          <w:color w:val="4472C4" w:themeColor="accent1"/>
          <w:sz w:val="18"/>
          <w:szCs w:val="18"/>
          <w:lang w:eastAsia="en-GB"/>
        </w:rPr>
        <w:t xml:space="preserve">in response to point 4 </w:t>
      </w:r>
      <w:r w:rsidR="00C37F4D">
        <w:rPr>
          <w:rFonts w:ascii="Helvetica" w:eastAsia="Times New Roman" w:hAnsi="Helvetica" w:cs="Times New Roman"/>
          <w:color w:val="4472C4" w:themeColor="accent1"/>
          <w:sz w:val="18"/>
          <w:szCs w:val="18"/>
          <w:lang w:eastAsia="en-GB"/>
        </w:rPr>
        <w:t>and reviewer 3 major point 5</w:t>
      </w:r>
      <w:r w:rsidR="00A93AAF" w:rsidRPr="006D5E90">
        <w:rPr>
          <w:rFonts w:ascii="Helvetica" w:eastAsia="Times New Roman" w:hAnsi="Helvetica" w:cs="Times New Roman"/>
          <w:color w:val="4472C4" w:themeColor="accent1"/>
          <w:sz w:val="18"/>
          <w:szCs w:val="18"/>
          <w:lang w:eastAsia="en-GB"/>
        </w:rPr>
        <w:t>.</w:t>
      </w:r>
    </w:p>
    <w:p w14:paraId="18AD0C01"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7B13289" w14:textId="77777777" w:rsidR="0056448A" w:rsidRDefault="0056448A" w:rsidP="00B84E92">
      <w:pPr>
        <w:rPr>
          <w:rFonts w:ascii="Helvetica" w:eastAsia="Times New Roman" w:hAnsi="Helvetica" w:cs="Times New Roman"/>
          <w:color w:val="4472C4" w:themeColor="accent1"/>
          <w:sz w:val="18"/>
          <w:szCs w:val="18"/>
          <w:lang w:eastAsia="en-GB"/>
        </w:rPr>
      </w:pPr>
    </w:p>
    <w:p w14:paraId="6D7D62A1" w14:textId="3B189ECC" w:rsidR="00B84E92" w:rsidRPr="00C37567" w:rsidRDefault="00C37567" w:rsidP="00B84E92">
      <w:pPr>
        <w:rPr>
          <w:rFonts w:ascii="Helvetica" w:eastAsia="Times New Roman" w:hAnsi="Helvetica" w:cs="Times New Roman"/>
          <w:color w:val="4472C4" w:themeColor="accent1"/>
          <w:sz w:val="18"/>
          <w:szCs w:val="18"/>
          <w:lang w:eastAsia="en-GB"/>
        </w:rPr>
      </w:pPr>
      <w:r w:rsidRPr="00C37567">
        <w:rPr>
          <w:rFonts w:ascii="Helvetica" w:eastAsia="Times New Roman" w:hAnsi="Helvetica" w:cs="Times New Roman"/>
          <w:color w:val="4472C4" w:themeColor="accent1"/>
          <w:sz w:val="18"/>
          <w:szCs w:val="18"/>
          <w:lang w:eastAsia="en-GB"/>
        </w:rPr>
        <w:t>We have revised the protocol accordingly.</w:t>
      </w:r>
    </w:p>
    <w:p w14:paraId="0F310807"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573AEB3E" w14:textId="77777777" w:rsidR="0056448A" w:rsidRDefault="0056448A" w:rsidP="00B84E92">
      <w:pPr>
        <w:rPr>
          <w:rFonts w:ascii="Helvetica" w:eastAsia="Times New Roman" w:hAnsi="Helvetica" w:cs="Times New Roman"/>
          <w:color w:val="4472C4" w:themeColor="accent1"/>
          <w:sz w:val="18"/>
          <w:szCs w:val="18"/>
          <w:lang w:eastAsia="en-GB"/>
        </w:rPr>
      </w:pPr>
    </w:p>
    <w:p w14:paraId="3E14DB84" w14:textId="677D9145" w:rsidR="00B84E92" w:rsidRPr="001A2F19" w:rsidRDefault="001A2F19" w:rsidP="00B84E92">
      <w:pPr>
        <w:rPr>
          <w:rFonts w:ascii="Helvetica" w:eastAsia="Times New Roman" w:hAnsi="Helvetica" w:cs="Times New Roman"/>
          <w:color w:val="4472C4" w:themeColor="accent1"/>
          <w:sz w:val="18"/>
          <w:szCs w:val="18"/>
          <w:lang w:eastAsia="en-GB"/>
        </w:rPr>
      </w:pPr>
      <w:r w:rsidRPr="00840504">
        <w:rPr>
          <w:rFonts w:ascii="Helvetica" w:eastAsia="Times New Roman" w:hAnsi="Helvetica" w:cs="Times New Roman"/>
          <w:color w:val="4472C4" w:themeColor="accent1"/>
          <w:sz w:val="18"/>
          <w:szCs w:val="18"/>
          <w:lang w:eastAsia="en-GB"/>
        </w:rPr>
        <w:t>We have included all of the button clicks and settings in the revised version, in particular in steps 3 and 6.</w:t>
      </w:r>
    </w:p>
    <w:p w14:paraId="53F29056"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6. Line 106-111: how is the sample prepared? What is the anesthetic used in this study?</w:t>
      </w:r>
    </w:p>
    <w:p w14:paraId="0DEEB092" w14:textId="77777777" w:rsidR="0056448A" w:rsidRDefault="0056448A" w:rsidP="00B84E92">
      <w:pPr>
        <w:rPr>
          <w:rFonts w:ascii="Helvetica" w:eastAsia="Times New Roman" w:hAnsi="Helvetica" w:cs="Times New Roman"/>
          <w:color w:val="4472C4" w:themeColor="accent1"/>
          <w:sz w:val="18"/>
          <w:szCs w:val="18"/>
          <w:lang w:eastAsia="en-GB"/>
        </w:rPr>
      </w:pPr>
    </w:p>
    <w:p w14:paraId="617BA433" w14:textId="0A5F87F0" w:rsidR="00B84E92" w:rsidRPr="001A2F19" w:rsidRDefault="001A2F19" w:rsidP="00B84E92">
      <w:pPr>
        <w:rPr>
          <w:rFonts w:ascii="Helvetica" w:eastAsia="Times New Roman" w:hAnsi="Helvetica" w:cs="Times New Roman"/>
          <w:color w:val="4472C4" w:themeColor="accent1"/>
          <w:sz w:val="18"/>
          <w:szCs w:val="18"/>
          <w:lang w:eastAsia="en-GB"/>
        </w:rPr>
      </w:pPr>
      <w:r w:rsidRPr="001A2F19">
        <w:rPr>
          <w:rFonts w:ascii="Helvetica" w:eastAsia="Times New Roman" w:hAnsi="Helvetica" w:cs="Times New Roman"/>
          <w:color w:val="4472C4" w:themeColor="accent1"/>
          <w:sz w:val="18"/>
          <w:szCs w:val="18"/>
          <w:lang w:eastAsia="en-GB"/>
        </w:rPr>
        <w:t xml:space="preserve">This step </w:t>
      </w:r>
      <w:r>
        <w:rPr>
          <w:rFonts w:ascii="Helvetica" w:eastAsia="Times New Roman" w:hAnsi="Helvetica" w:cs="Times New Roman"/>
          <w:color w:val="4472C4" w:themeColor="accent1"/>
          <w:sz w:val="18"/>
          <w:szCs w:val="18"/>
          <w:lang w:eastAsia="en-GB"/>
        </w:rPr>
        <w:t xml:space="preserve">(2.1) </w:t>
      </w:r>
      <w:r w:rsidRPr="001A2F19">
        <w:rPr>
          <w:rFonts w:ascii="Helvetica" w:eastAsia="Times New Roman" w:hAnsi="Helvetica" w:cs="Times New Roman"/>
          <w:color w:val="4472C4" w:themeColor="accent1"/>
          <w:sz w:val="18"/>
          <w:szCs w:val="18"/>
          <w:lang w:eastAsia="en-GB"/>
        </w:rPr>
        <w:t xml:space="preserve">has been removed from the protocol, as it </w:t>
      </w:r>
      <w:r>
        <w:rPr>
          <w:rFonts w:ascii="Helvetica" w:eastAsia="Times New Roman" w:hAnsi="Helvetica" w:cs="Times New Roman"/>
          <w:color w:val="4472C4" w:themeColor="accent1"/>
          <w:sz w:val="18"/>
          <w:szCs w:val="18"/>
          <w:lang w:eastAsia="en-GB"/>
        </w:rPr>
        <w:t xml:space="preserve">was a general comment </w:t>
      </w:r>
      <w:r w:rsidRPr="001A2F19">
        <w:rPr>
          <w:rFonts w:ascii="Helvetica" w:eastAsia="Times New Roman" w:hAnsi="Helvetica" w:cs="Times New Roman"/>
          <w:color w:val="4472C4" w:themeColor="accent1"/>
          <w:sz w:val="18"/>
          <w:szCs w:val="18"/>
          <w:lang w:eastAsia="en-GB"/>
        </w:rPr>
        <w:t>refer</w:t>
      </w:r>
      <w:r>
        <w:rPr>
          <w:rFonts w:ascii="Helvetica" w:eastAsia="Times New Roman" w:hAnsi="Helvetica" w:cs="Times New Roman"/>
          <w:color w:val="4472C4" w:themeColor="accent1"/>
          <w:sz w:val="18"/>
          <w:szCs w:val="18"/>
          <w:lang w:eastAsia="en-GB"/>
        </w:rPr>
        <w:t>ring</w:t>
      </w:r>
      <w:r w:rsidRPr="001A2F19">
        <w:rPr>
          <w:rFonts w:ascii="Helvetica" w:eastAsia="Times New Roman" w:hAnsi="Helvetica" w:cs="Times New Roman"/>
          <w:color w:val="4472C4" w:themeColor="accent1"/>
          <w:sz w:val="18"/>
          <w:szCs w:val="18"/>
          <w:lang w:eastAsia="en-GB"/>
        </w:rPr>
        <w:t xml:space="preserve"> to the </w:t>
      </w:r>
      <w:r>
        <w:rPr>
          <w:rFonts w:ascii="Helvetica" w:eastAsia="Times New Roman" w:hAnsi="Helvetica" w:cs="Times New Roman"/>
          <w:color w:val="4472C4" w:themeColor="accent1"/>
          <w:sz w:val="18"/>
          <w:szCs w:val="18"/>
          <w:lang w:eastAsia="en-GB"/>
        </w:rPr>
        <w:t>steps below.</w:t>
      </w:r>
    </w:p>
    <w:p w14:paraId="2A6871D2"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7. Line 113: Composition of M9 buffer? Does the M9 buffer only contain Sodium azide?</w:t>
      </w:r>
    </w:p>
    <w:p w14:paraId="138190CA" w14:textId="77777777" w:rsidR="0056448A" w:rsidRDefault="0056448A" w:rsidP="00B84E92">
      <w:pPr>
        <w:rPr>
          <w:rFonts w:ascii="Helvetica" w:eastAsia="Times New Roman" w:hAnsi="Helvetica" w:cs="Times New Roman"/>
          <w:color w:val="4472C4" w:themeColor="accent1"/>
          <w:sz w:val="18"/>
          <w:szCs w:val="18"/>
          <w:lang w:eastAsia="en-GB"/>
        </w:rPr>
      </w:pPr>
    </w:p>
    <w:p w14:paraId="1DAC1E8C" w14:textId="204F1EFA" w:rsidR="001A2F19" w:rsidRPr="001A2F19" w:rsidRDefault="001A2F19" w:rsidP="00B84E92">
      <w:pPr>
        <w:rPr>
          <w:rFonts w:ascii="Helvetica" w:eastAsia="Times New Roman" w:hAnsi="Helvetica" w:cs="Times New Roman"/>
          <w:color w:val="4472C4" w:themeColor="accent1"/>
          <w:sz w:val="18"/>
          <w:szCs w:val="18"/>
          <w:lang w:eastAsia="en-GB"/>
        </w:rPr>
      </w:pPr>
      <w:r w:rsidRPr="001A2F19">
        <w:rPr>
          <w:rFonts w:ascii="Helvetica" w:eastAsia="Times New Roman" w:hAnsi="Helvetica" w:cs="Times New Roman"/>
          <w:color w:val="4472C4" w:themeColor="accent1"/>
          <w:sz w:val="18"/>
          <w:szCs w:val="18"/>
          <w:lang w:eastAsia="en-GB"/>
        </w:rPr>
        <w:t xml:space="preserve">The composition of the M9 buffer is mentioned in the Materials Table. </w:t>
      </w:r>
      <w:r>
        <w:rPr>
          <w:rFonts w:ascii="Helvetica" w:eastAsia="Times New Roman" w:hAnsi="Helvetica" w:cs="Times New Roman"/>
          <w:color w:val="4472C4" w:themeColor="accent1"/>
          <w:sz w:val="18"/>
          <w:szCs w:val="18"/>
          <w:lang w:eastAsia="en-GB"/>
        </w:rPr>
        <w:t>To avoid confusion, we have rewritten this to “M9 buffer supplemented with 25 mM NaN3” (</w:t>
      </w:r>
      <w:r w:rsidRPr="001A2F19">
        <w:rPr>
          <w:rFonts w:ascii="Helvetica" w:eastAsia="Times New Roman" w:hAnsi="Helvetica" w:cs="Times New Roman"/>
          <w:color w:val="4472C4" w:themeColor="accent1"/>
          <w:sz w:val="18"/>
          <w:szCs w:val="18"/>
          <w:lang w:eastAsia="en-GB"/>
        </w:rPr>
        <w:t>Line 1</w:t>
      </w:r>
      <w:r w:rsidR="00F7407F">
        <w:rPr>
          <w:rFonts w:ascii="Helvetica" w:eastAsia="Times New Roman" w:hAnsi="Helvetica" w:cs="Times New Roman"/>
          <w:color w:val="4472C4" w:themeColor="accent1"/>
          <w:sz w:val="18"/>
          <w:szCs w:val="18"/>
          <w:lang w:eastAsia="en-GB"/>
        </w:rPr>
        <w:t>24</w:t>
      </w:r>
      <w:r w:rsidRPr="001A2F19">
        <w:rPr>
          <w:rFonts w:ascii="Helvetica" w:eastAsia="Times New Roman" w:hAnsi="Helvetica" w:cs="Times New Roman"/>
          <w:color w:val="4472C4" w:themeColor="accent1"/>
          <w:sz w:val="18"/>
          <w:szCs w:val="18"/>
          <w:lang w:eastAsia="en-GB"/>
        </w:rPr>
        <w:t xml:space="preserve"> in the revised </w:t>
      </w:r>
      <w:r w:rsidR="00F7407F">
        <w:rPr>
          <w:rFonts w:ascii="Helvetica" w:eastAsia="Times New Roman" w:hAnsi="Helvetica" w:cs="Times New Roman"/>
          <w:color w:val="4472C4" w:themeColor="accent1"/>
          <w:sz w:val="18"/>
          <w:szCs w:val="18"/>
          <w:lang w:eastAsia="en-GB"/>
        </w:rPr>
        <w:t>manuscript</w:t>
      </w:r>
      <w:r>
        <w:rPr>
          <w:rFonts w:ascii="Helvetica" w:eastAsia="Times New Roman" w:hAnsi="Helvetica" w:cs="Times New Roman"/>
          <w:color w:val="4472C4" w:themeColor="accent1"/>
          <w:sz w:val="18"/>
          <w:szCs w:val="18"/>
          <w:lang w:eastAsia="en-GB"/>
        </w:rPr>
        <w:t>).</w:t>
      </w:r>
    </w:p>
    <w:p w14:paraId="0C446C4F" w14:textId="517527E2"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8. Line 149/192: Please add the link to the references and cite the appropriate reference number here.</w:t>
      </w:r>
    </w:p>
    <w:p w14:paraId="42D4CF65" w14:textId="77777777" w:rsidR="0056448A" w:rsidRDefault="0056448A" w:rsidP="00B84E92">
      <w:pPr>
        <w:rPr>
          <w:rFonts w:ascii="Helvetica" w:eastAsia="Times New Roman" w:hAnsi="Helvetica" w:cs="Times New Roman"/>
          <w:color w:val="4472C4" w:themeColor="accent1"/>
          <w:sz w:val="18"/>
          <w:szCs w:val="18"/>
          <w:highlight w:val="yellow"/>
          <w:lang w:eastAsia="en-GB"/>
        </w:rPr>
      </w:pPr>
    </w:p>
    <w:p w14:paraId="1687DA67" w14:textId="2856FDCB" w:rsidR="001A2F19" w:rsidRPr="001A2F19" w:rsidRDefault="001C0FB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We moved </w:t>
      </w:r>
      <w:r w:rsidRPr="00F63FC8">
        <w:rPr>
          <w:rFonts w:ascii="Helvetica" w:eastAsia="Times New Roman" w:hAnsi="Helvetica" w:cs="Times New Roman"/>
          <w:color w:val="4472C4" w:themeColor="accent1"/>
          <w:sz w:val="18"/>
          <w:szCs w:val="18"/>
          <w:lang w:eastAsia="en-GB"/>
        </w:rPr>
        <w:t>the links to the reference list.</w:t>
      </w:r>
    </w:p>
    <w:p w14:paraId="524A4E5F"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9.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32C3FFA" w14:textId="77777777" w:rsidR="0056448A" w:rsidRDefault="0056448A" w:rsidP="00B84E92">
      <w:pPr>
        <w:rPr>
          <w:rFonts w:ascii="Helvetica" w:eastAsia="Times New Roman" w:hAnsi="Helvetica" w:cs="Times New Roman"/>
          <w:color w:val="000000"/>
          <w:sz w:val="18"/>
          <w:szCs w:val="18"/>
          <w:lang w:eastAsia="en-GB"/>
        </w:rPr>
      </w:pPr>
    </w:p>
    <w:p w14:paraId="6EE71857" w14:textId="7521F7CC" w:rsidR="00B84E92" w:rsidRPr="00777198" w:rsidRDefault="0077719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We have included the spacing </w:t>
      </w:r>
      <w:r w:rsidRPr="00840504">
        <w:rPr>
          <w:rFonts w:ascii="Helvetica" w:eastAsia="Times New Roman" w:hAnsi="Helvetica" w:cs="Times New Roman"/>
          <w:color w:val="4472C4" w:themeColor="accent1"/>
          <w:sz w:val="18"/>
          <w:szCs w:val="18"/>
          <w:lang w:eastAsia="en-GB"/>
        </w:rPr>
        <w:t>and highlighted the steps for the video.</w:t>
      </w:r>
    </w:p>
    <w:p w14:paraId="69A80DF1" w14:textId="77777777" w:rsidR="00B84E9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10. As we are a methods journal, please ensure that the Discussion explicitly covers the following in detail in 3-6 paragraphs with citations:</w:t>
      </w:r>
      <w:r w:rsidRPr="00B84E92">
        <w:rPr>
          <w:rFonts w:ascii="Helvetica" w:eastAsia="Times New Roman" w:hAnsi="Helvetica" w:cs="Times New Roman"/>
          <w:color w:val="000000"/>
          <w:sz w:val="18"/>
          <w:szCs w:val="18"/>
          <w:lang w:eastAsia="en-GB"/>
        </w:rPr>
        <w:br/>
        <w:t>a) Critical steps within the protocol</w:t>
      </w:r>
      <w:r w:rsidRPr="00B84E92">
        <w:rPr>
          <w:rFonts w:ascii="Helvetica" w:eastAsia="Times New Roman" w:hAnsi="Helvetica" w:cs="Times New Roman"/>
          <w:color w:val="000000"/>
          <w:sz w:val="18"/>
          <w:szCs w:val="18"/>
          <w:lang w:eastAsia="en-GB"/>
        </w:rPr>
        <w:br/>
        <w:t>b) Any modifications and troubleshooting of the technique</w:t>
      </w:r>
      <w:r w:rsidRPr="00B84E92">
        <w:rPr>
          <w:rFonts w:ascii="Helvetica" w:eastAsia="Times New Roman" w:hAnsi="Helvetica" w:cs="Times New Roman"/>
          <w:color w:val="000000"/>
          <w:sz w:val="18"/>
          <w:szCs w:val="18"/>
          <w:lang w:eastAsia="en-GB"/>
        </w:rPr>
        <w:br/>
        <w:t>c) Any limitations of the technique</w:t>
      </w:r>
      <w:r w:rsidRPr="00B84E92">
        <w:rPr>
          <w:rFonts w:ascii="Helvetica" w:eastAsia="Times New Roman" w:hAnsi="Helvetica" w:cs="Times New Roman"/>
          <w:color w:val="000000"/>
          <w:sz w:val="18"/>
          <w:szCs w:val="18"/>
          <w:lang w:eastAsia="en-GB"/>
        </w:rPr>
        <w:br/>
      </w:r>
      <w:r w:rsidRPr="00B84E92">
        <w:rPr>
          <w:rFonts w:ascii="Helvetica" w:eastAsia="Times New Roman" w:hAnsi="Helvetica" w:cs="Times New Roman"/>
          <w:color w:val="000000"/>
          <w:sz w:val="18"/>
          <w:szCs w:val="18"/>
          <w:lang w:eastAsia="en-GB"/>
        </w:rPr>
        <w:lastRenderedPageBreak/>
        <w:t>d) The significance with respect to existing methods</w:t>
      </w:r>
      <w:r w:rsidRPr="00B84E92">
        <w:rPr>
          <w:rFonts w:ascii="Helvetica" w:eastAsia="Times New Roman" w:hAnsi="Helvetica" w:cs="Times New Roman"/>
          <w:color w:val="000000"/>
          <w:sz w:val="18"/>
          <w:szCs w:val="18"/>
          <w:lang w:eastAsia="en-GB"/>
        </w:rPr>
        <w:br/>
        <w:t>e) Any future applications of the technique</w:t>
      </w:r>
    </w:p>
    <w:p w14:paraId="7BD849F3" w14:textId="77777777" w:rsidR="00B84E92" w:rsidRDefault="00B84E92" w:rsidP="00B84E92">
      <w:pPr>
        <w:rPr>
          <w:rFonts w:ascii="Helvetica" w:eastAsia="Times New Roman" w:hAnsi="Helvetica" w:cs="Times New Roman"/>
          <w:color w:val="000000"/>
          <w:sz w:val="18"/>
          <w:szCs w:val="18"/>
          <w:lang w:eastAsia="en-GB"/>
        </w:rPr>
      </w:pPr>
    </w:p>
    <w:p w14:paraId="038793CD" w14:textId="3789E892" w:rsidR="0056448A" w:rsidRPr="0056448A" w:rsidRDefault="0056448A" w:rsidP="0056448A">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We rewrote the Discussion to cover these points more explicitly, </w:t>
      </w:r>
      <w:r w:rsidR="00DF3847">
        <w:rPr>
          <w:rFonts w:ascii="Helvetica" w:eastAsia="Times New Roman" w:hAnsi="Helvetica" w:cs="Times New Roman"/>
          <w:color w:val="4472C4" w:themeColor="accent1"/>
          <w:sz w:val="18"/>
          <w:szCs w:val="18"/>
          <w:lang w:eastAsia="en-GB"/>
        </w:rPr>
        <w:t>at the same time addressing some of</w:t>
      </w:r>
      <w:r>
        <w:rPr>
          <w:rFonts w:ascii="Helvetica" w:eastAsia="Times New Roman" w:hAnsi="Helvetica" w:cs="Times New Roman"/>
          <w:color w:val="4472C4" w:themeColor="accent1"/>
          <w:sz w:val="18"/>
          <w:szCs w:val="18"/>
          <w:lang w:eastAsia="en-GB"/>
        </w:rPr>
        <w:t xml:space="preserve"> the reviewers’ comments as detailed below.</w:t>
      </w:r>
    </w:p>
    <w:p w14:paraId="238EBB37" w14:textId="77777777" w:rsidR="0056448A" w:rsidRDefault="00B84E92" w:rsidP="00B84E92">
      <w:pPr>
        <w:rPr>
          <w:rFonts w:ascii="Helvetica" w:eastAsia="Times New Roman" w:hAnsi="Helvetica" w:cs="Times New Roman"/>
          <w:color w:val="4472C4" w:themeColor="accent1"/>
          <w:sz w:val="18"/>
          <w:szCs w:val="18"/>
          <w:lang w:eastAsia="en-GB"/>
        </w:rPr>
      </w:pPr>
      <w:r w:rsidRPr="00B84E92">
        <w:rPr>
          <w:rFonts w:ascii="Helvetica" w:eastAsia="Times New Roman" w:hAnsi="Helvetica" w:cs="Times New Roman"/>
          <w:color w:val="000000"/>
          <w:sz w:val="18"/>
          <w:szCs w:val="18"/>
          <w:lang w:eastAsia="en-GB"/>
        </w:rPr>
        <w:br/>
        <w:t>11. Please ensure that all the supplies (chemicals, reagents, equipment, software, etc.) used in this study are included in the Table of Materials.</w:t>
      </w:r>
      <w:r w:rsidRPr="00B84E92">
        <w:rPr>
          <w:rFonts w:ascii="Helvetica" w:eastAsia="Times New Roman" w:hAnsi="Helvetica" w:cs="Times New Roman"/>
          <w:color w:val="000000"/>
          <w:sz w:val="18"/>
          <w:szCs w:val="18"/>
          <w:lang w:eastAsia="en-GB"/>
        </w:rPr>
        <w:br/>
      </w:r>
    </w:p>
    <w:p w14:paraId="32804EEE" w14:textId="2B1FF256" w:rsidR="00E40BE2" w:rsidRDefault="00777198" w:rsidP="00B84E92">
      <w:pPr>
        <w:rPr>
          <w:rFonts w:ascii="Helvetica" w:eastAsia="Times New Roman" w:hAnsi="Helvetica" w:cs="Times New Roman"/>
          <w:color w:val="000000"/>
          <w:sz w:val="18"/>
          <w:szCs w:val="18"/>
          <w:lang w:eastAsia="en-GB"/>
        </w:rPr>
      </w:pPr>
      <w:r>
        <w:rPr>
          <w:rFonts w:ascii="Helvetica" w:eastAsia="Times New Roman" w:hAnsi="Helvetica" w:cs="Times New Roman"/>
          <w:color w:val="4472C4" w:themeColor="accent1"/>
          <w:sz w:val="18"/>
          <w:szCs w:val="18"/>
          <w:lang w:eastAsia="en-GB"/>
        </w:rPr>
        <w:t>We</w:t>
      </w:r>
      <w:r w:rsidRPr="00777198">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have checked the Table carefully and made one adjustment according to reviewer 3, major point 1</w:t>
      </w:r>
      <w:r w:rsidR="00DF3847">
        <w:rPr>
          <w:rFonts w:ascii="Helvetica" w:eastAsia="Times New Roman" w:hAnsi="Helvetica" w:cs="Times New Roman"/>
          <w:color w:val="4472C4" w:themeColor="accent1"/>
          <w:sz w:val="18"/>
          <w:szCs w:val="18"/>
          <w:lang w:eastAsia="en-GB"/>
        </w:rPr>
        <w:t xml:space="preserve"> (“confocal microscope” instead of “imaging platform”)</w:t>
      </w:r>
      <w:r w:rsidRPr="00777198">
        <w:rPr>
          <w:rFonts w:ascii="Helvetica" w:eastAsia="Times New Roman" w:hAnsi="Helvetica" w:cs="Times New Roman"/>
          <w:color w:val="4472C4" w:themeColor="accent1"/>
          <w:sz w:val="18"/>
          <w:szCs w:val="18"/>
          <w:lang w:eastAsia="en-GB"/>
        </w:rPr>
        <w:t>.</w:t>
      </w:r>
      <w:r w:rsidR="00B84E92" w:rsidRPr="00B84E92">
        <w:rPr>
          <w:rFonts w:ascii="Helvetica" w:eastAsia="Times New Roman" w:hAnsi="Helvetica" w:cs="Times New Roman"/>
          <w:color w:val="4472C4" w:themeColor="accent1"/>
          <w:sz w:val="18"/>
          <w:szCs w:val="18"/>
          <w:lang w:eastAsia="en-GB"/>
        </w:rPr>
        <w:br/>
      </w:r>
      <w:r w:rsidR="00B84E92" w:rsidRPr="00B84E92">
        <w:rPr>
          <w:rFonts w:ascii="Helvetica" w:eastAsia="Times New Roman" w:hAnsi="Helvetica" w:cs="Times New Roman"/>
          <w:color w:val="000000"/>
          <w:sz w:val="18"/>
          <w:szCs w:val="18"/>
          <w:lang w:eastAsia="en-GB"/>
        </w:rPr>
        <w:br/>
        <w:t>____________________________________</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b/>
          <w:bCs/>
          <w:color w:val="0000FF"/>
          <w:sz w:val="18"/>
          <w:szCs w:val="18"/>
          <w:u w:val="single"/>
          <w:lang w:eastAsia="en-GB"/>
        </w:rPr>
        <w:t>Reviewers' comments:</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b/>
          <w:bCs/>
          <w:color w:val="000000"/>
          <w:sz w:val="18"/>
          <w:szCs w:val="18"/>
          <w:lang w:eastAsia="en-GB"/>
        </w:rPr>
        <w:t>Reviewer #1:</w:t>
      </w:r>
      <w:r w:rsidR="00B84E92" w:rsidRPr="00B84E92">
        <w:rPr>
          <w:rFonts w:ascii="Helvetica" w:eastAsia="Times New Roman" w:hAnsi="Helvetica" w:cs="Times New Roman"/>
          <w:color w:val="000000"/>
          <w:sz w:val="18"/>
          <w:szCs w:val="18"/>
          <w:lang w:eastAsia="en-GB"/>
        </w:rPr>
        <w:br/>
        <w:t>Manuscript Summary:</w:t>
      </w:r>
      <w:r w:rsidR="00B84E92" w:rsidRPr="00B84E92">
        <w:rPr>
          <w:rFonts w:ascii="Helvetica" w:eastAsia="Times New Roman" w:hAnsi="Helvetica" w:cs="Times New Roman"/>
          <w:color w:val="000000"/>
          <w:sz w:val="18"/>
          <w:szCs w:val="18"/>
          <w:lang w:eastAsia="en-GB"/>
        </w:rPr>
        <w:br/>
        <w:t>The authors present here a pipeline for image acquisition and subsequent analysis of Q40-YFP aggregates in the nematode C.elegans. They nicely summarise and refer to all publicly available resources to provide a step-wise analysis. My concern is however, that this described pipeline works only for well-defined foci in large cells such as Q40-YFP in muscles and is therefore of very limited use for analysis of e.g. neurons and other type of aggregation-prone proteins. See specific comments below.</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t>Major Concerns:</w:t>
      </w:r>
      <w:r w:rsidR="00B84E92" w:rsidRPr="00B84E92">
        <w:rPr>
          <w:rFonts w:ascii="Helvetica" w:eastAsia="Times New Roman" w:hAnsi="Helvetica" w:cs="Times New Roman"/>
          <w:color w:val="000000"/>
          <w:sz w:val="18"/>
          <w:szCs w:val="18"/>
          <w:lang w:eastAsia="en-GB"/>
        </w:rPr>
        <w:br/>
      </w:r>
      <w:r w:rsidR="00B71599" w:rsidRPr="00B71599">
        <w:rPr>
          <w:rFonts w:ascii="Helvetica" w:eastAsia="Times New Roman" w:hAnsi="Helvetica" w:cs="Times New Roman"/>
          <w:color w:val="4472C4" w:themeColor="accent1"/>
          <w:sz w:val="18"/>
          <w:szCs w:val="18"/>
          <w:lang w:eastAsia="en-GB"/>
        </w:rPr>
        <w:t xml:space="preserve">1. </w:t>
      </w:r>
      <w:r w:rsidR="00B84E92" w:rsidRPr="00B84E92">
        <w:rPr>
          <w:rFonts w:ascii="Helvetica" w:eastAsia="Times New Roman" w:hAnsi="Helvetica" w:cs="Times New Roman"/>
          <w:color w:val="000000"/>
          <w:sz w:val="18"/>
          <w:szCs w:val="18"/>
          <w:lang w:eastAsia="en-GB"/>
        </w:rPr>
        <w:t>A major limitation of that protocol is the nature of the aggregates. PolyQ aggregates can be easily identified by imaging software such as Cell Profiler as individual signals. To demonstrate that this protocol (as the authors claim) is useful for other aggregation-prone proteins as well they should demonstrate it on Abeta, TDP43, FUS etc aggregates. Or simply eliminate these statements. The same is true for the cell type. It all works well in large cells such as muscles and might also work in intestinal cells. But, neurodegenerative diseases affect - well neurons. They are much smaller in size and this imaging approach might not work.</w:t>
      </w:r>
    </w:p>
    <w:p w14:paraId="4186CEF0" w14:textId="77777777" w:rsidR="00E40BE2" w:rsidRDefault="00E40BE2" w:rsidP="00B84E92">
      <w:pPr>
        <w:rPr>
          <w:rFonts w:ascii="Helvetica" w:eastAsia="Times New Roman" w:hAnsi="Helvetica" w:cs="Times New Roman"/>
          <w:color w:val="000000"/>
          <w:sz w:val="18"/>
          <w:szCs w:val="18"/>
          <w:lang w:eastAsia="en-GB"/>
        </w:rPr>
      </w:pPr>
    </w:p>
    <w:p w14:paraId="7F372046" w14:textId="77777777" w:rsidR="0056448A" w:rsidRDefault="00E40BE2" w:rsidP="00B84E92">
      <w:pPr>
        <w:rPr>
          <w:rFonts w:ascii="Helvetica" w:eastAsia="Times New Roman" w:hAnsi="Helvetica" w:cs="Times New Roman"/>
          <w:color w:val="4472C4" w:themeColor="accent1"/>
          <w:sz w:val="18"/>
          <w:szCs w:val="18"/>
          <w:lang w:eastAsia="en-GB"/>
        </w:rPr>
      </w:pPr>
      <w:r w:rsidRPr="0056448A">
        <w:rPr>
          <w:rFonts w:ascii="Helvetica" w:eastAsia="Times New Roman" w:hAnsi="Helvetica" w:cs="Times New Roman"/>
          <w:color w:val="4472C4" w:themeColor="accent1"/>
          <w:sz w:val="18"/>
          <w:szCs w:val="18"/>
          <w:lang w:eastAsia="en-GB"/>
        </w:rPr>
        <w:t>We agree with the reviewer and eliminated these statements</w:t>
      </w:r>
      <w:r w:rsidR="0056448A">
        <w:rPr>
          <w:rFonts w:ascii="Helvetica" w:eastAsia="Times New Roman" w:hAnsi="Helvetica" w:cs="Times New Roman"/>
          <w:color w:val="4472C4" w:themeColor="accent1"/>
          <w:sz w:val="18"/>
          <w:szCs w:val="18"/>
          <w:lang w:eastAsia="en-GB"/>
        </w:rPr>
        <w:t xml:space="preserve"> throughout the manuscript:</w:t>
      </w:r>
    </w:p>
    <w:p w14:paraId="4965599F" w14:textId="24AE25B3" w:rsidR="0056448A" w:rsidRPr="0056448A" w:rsidRDefault="0056448A" w:rsidP="0056448A">
      <w:pPr>
        <w:pStyle w:val="ListParagraph"/>
        <w:numPr>
          <w:ilvl w:val="0"/>
          <w:numId w:val="3"/>
        </w:numPr>
        <w:rPr>
          <w:rFonts w:ascii="Helvetica" w:eastAsia="Times New Roman" w:hAnsi="Helvetica" w:cs="Times New Roman"/>
          <w:color w:val="000000"/>
          <w:sz w:val="18"/>
          <w:szCs w:val="18"/>
          <w:lang w:eastAsia="en-GB"/>
        </w:rPr>
      </w:pPr>
      <w:r>
        <w:rPr>
          <w:rFonts w:ascii="Helvetica" w:eastAsia="Times New Roman" w:hAnsi="Helvetica" w:cs="Times New Roman"/>
          <w:color w:val="4472C4" w:themeColor="accent1"/>
          <w:sz w:val="18"/>
          <w:szCs w:val="18"/>
          <w:lang w:eastAsia="en-GB"/>
        </w:rPr>
        <w:t>T</w:t>
      </w:r>
      <w:r w:rsidR="00B35958" w:rsidRPr="0056448A">
        <w:rPr>
          <w:rFonts w:ascii="Helvetica" w:eastAsia="Times New Roman" w:hAnsi="Helvetica" w:cs="Times New Roman"/>
          <w:color w:val="4472C4" w:themeColor="accent1"/>
          <w:sz w:val="18"/>
          <w:szCs w:val="18"/>
          <w:lang w:eastAsia="en-GB"/>
        </w:rPr>
        <w:t xml:space="preserve">o better reflect </w:t>
      </w:r>
      <w:r>
        <w:rPr>
          <w:rFonts w:ascii="Helvetica" w:eastAsia="Times New Roman" w:hAnsi="Helvetica" w:cs="Times New Roman"/>
          <w:color w:val="4472C4" w:themeColor="accent1"/>
          <w:sz w:val="18"/>
          <w:szCs w:val="18"/>
          <w:lang w:eastAsia="en-GB"/>
        </w:rPr>
        <w:t>that protein aggregation can occur in various tissues</w:t>
      </w:r>
      <w:r w:rsidR="00B35958" w:rsidRPr="0056448A">
        <w:rPr>
          <w:rFonts w:ascii="Helvetica" w:eastAsia="Times New Roman" w:hAnsi="Helvetica" w:cs="Times New Roman"/>
          <w:color w:val="4472C4" w:themeColor="accent1"/>
          <w:sz w:val="18"/>
          <w:szCs w:val="18"/>
          <w:lang w:eastAsia="en-GB"/>
        </w:rPr>
        <w:t xml:space="preserve"> we removed “many of which are neurodegenerative” from the introduction (line 5</w:t>
      </w:r>
      <w:r w:rsidR="00F7407F">
        <w:rPr>
          <w:rFonts w:ascii="Helvetica" w:eastAsia="Times New Roman" w:hAnsi="Helvetica" w:cs="Times New Roman"/>
          <w:color w:val="4472C4" w:themeColor="accent1"/>
          <w:sz w:val="18"/>
          <w:szCs w:val="18"/>
          <w:lang w:eastAsia="en-GB"/>
        </w:rPr>
        <w:t>1</w:t>
      </w:r>
      <w:r w:rsidR="00B35958" w:rsidRPr="0056448A">
        <w:rPr>
          <w:rFonts w:ascii="Helvetica" w:eastAsia="Times New Roman" w:hAnsi="Helvetica" w:cs="Times New Roman"/>
          <w:color w:val="4472C4" w:themeColor="accent1"/>
          <w:sz w:val="18"/>
          <w:szCs w:val="18"/>
          <w:lang w:eastAsia="en-GB"/>
        </w:rPr>
        <w:t>)</w:t>
      </w:r>
      <w:r>
        <w:rPr>
          <w:rFonts w:ascii="Helvetica" w:eastAsia="Times New Roman" w:hAnsi="Helvetica" w:cs="Times New Roman"/>
          <w:color w:val="4472C4" w:themeColor="accent1"/>
          <w:sz w:val="18"/>
          <w:szCs w:val="18"/>
          <w:lang w:eastAsia="en-GB"/>
        </w:rPr>
        <w:t>.</w:t>
      </w:r>
    </w:p>
    <w:p w14:paraId="6E22D1E6" w14:textId="70778F72" w:rsidR="0056448A" w:rsidRPr="0056448A" w:rsidRDefault="00B71599" w:rsidP="0056448A">
      <w:pPr>
        <w:pStyle w:val="ListParagraph"/>
        <w:numPr>
          <w:ilvl w:val="0"/>
          <w:numId w:val="3"/>
        </w:numPr>
        <w:rPr>
          <w:rFonts w:ascii="Helvetica" w:eastAsia="Times New Roman" w:hAnsi="Helvetica" w:cs="Times New Roman"/>
          <w:color w:val="000000"/>
          <w:sz w:val="18"/>
          <w:szCs w:val="18"/>
          <w:lang w:eastAsia="en-GB"/>
        </w:rPr>
      </w:pPr>
      <w:r w:rsidRPr="0056448A">
        <w:rPr>
          <w:rFonts w:ascii="Helvetica" w:eastAsia="Times New Roman" w:hAnsi="Helvetica" w:cs="Times New Roman"/>
          <w:color w:val="4472C4" w:themeColor="accent1"/>
          <w:sz w:val="18"/>
          <w:szCs w:val="18"/>
          <w:lang w:eastAsia="en-GB"/>
        </w:rPr>
        <w:t xml:space="preserve">We </w:t>
      </w:r>
      <w:r w:rsidR="00A65DFB">
        <w:rPr>
          <w:rFonts w:ascii="Helvetica" w:eastAsia="Times New Roman" w:hAnsi="Helvetica" w:cs="Times New Roman"/>
          <w:color w:val="4472C4" w:themeColor="accent1"/>
          <w:sz w:val="18"/>
          <w:szCs w:val="18"/>
          <w:lang w:eastAsia="en-GB"/>
        </w:rPr>
        <w:t>removed the last paragraph of</w:t>
      </w:r>
      <w:r w:rsidRPr="0056448A">
        <w:rPr>
          <w:rFonts w:ascii="Helvetica" w:eastAsia="Times New Roman" w:hAnsi="Helvetica" w:cs="Times New Roman"/>
          <w:color w:val="4472C4" w:themeColor="accent1"/>
          <w:sz w:val="18"/>
          <w:szCs w:val="18"/>
          <w:lang w:eastAsia="en-GB"/>
        </w:rPr>
        <w:t xml:space="preserve"> the representative results</w:t>
      </w:r>
      <w:r w:rsidR="0056448A" w:rsidRPr="0056448A">
        <w:rPr>
          <w:rFonts w:ascii="Helvetica" w:eastAsia="Times New Roman" w:hAnsi="Helvetica" w:cs="Times New Roman"/>
          <w:color w:val="4472C4" w:themeColor="accent1"/>
          <w:sz w:val="18"/>
          <w:szCs w:val="18"/>
          <w:lang w:eastAsia="en-GB"/>
        </w:rPr>
        <w:t xml:space="preserve"> </w:t>
      </w:r>
      <w:r w:rsidR="00A65DFB">
        <w:rPr>
          <w:rFonts w:ascii="Helvetica" w:eastAsia="Times New Roman" w:hAnsi="Helvetica" w:cs="Times New Roman"/>
          <w:color w:val="4472C4" w:themeColor="accent1"/>
          <w:sz w:val="18"/>
          <w:szCs w:val="18"/>
          <w:lang w:eastAsia="en-GB"/>
        </w:rPr>
        <w:t>section, which speculated about future applications (see below).</w:t>
      </w:r>
    </w:p>
    <w:p w14:paraId="4BCD2BF3" w14:textId="09C29247" w:rsidR="0056448A" w:rsidRDefault="0056448A" w:rsidP="0056448A">
      <w:pPr>
        <w:pStyle w:val="ListParagraph"/>
        <w:numPr>
          <w:ilvl w:val="0"/>
          <w:numId w:val="3"/>
        </w:numPr>
        <w:rPr>
          <w:rFonts w:ascii="Helvetica" w:eastAsia="Times New Roman" w:hAnsi="Helvetica" w:cs="Times New Roman"/>
          <w:color w:val="000000"/>
          <w:sz w:val="18"/>
          <w:szCs w:val="18"/>
          <w:lang w:eastAsia="en-GB"/>
        </w:rPr>
      </w:pPr>
      <w:r w:rsidRPr="0056448A">
        <w:rPr>
          <w:rFonts w:ascii="Helvetica" w:eastAsia="Times New Roman" w:hAnsi="Helvetica" w:cs="Times New Roman"/>
          <w:color w:val="4472C4" w:themeColor="accent1"/>
          <w:sz w:val="18"/>
          <w:szCs w:val="18"/>
          <w:lang w:eastAsia="en-GB"/>
        </w:rPr>
        <w:t xml:space="preserve">In the discussion, we included “The fluorescence microscopy step can also be adjusted, for example using higher magnifications to monitor protein aggregation in neurons” (line </w:t>
      </w:r>
      <w:r w:rsidR="00F7407F">
        <w:rPr>
          <w:rFonts w:ascii="Helvetica" w:eastAsia="Times New Roman" w:hAnsi="Helvetica" w:cs="Times New Roman"/>
          <w:color w:val="4472C4" w:themeColor="accent1"/>
          <w:sz w:val="18"/>
          <w:szCs w:val="18"/>
          <w:lang w:eastAsia="en-GB"/>
        </w:rPr>
        <w:t>382-383</w:t>
      </w:r>
      <w:r>
        <w:rPr>
          <w:rFonts w:ascii="Helvetica" w:eastAsia="Times New Roman" w:hAnsi="Helvetica" w:cs="Times New Roman"/>
          <w:color w:val="4472C4" w:themeColor="accent1"/>
          <w:sz w:val="18"/>
          <w:szCs w:val="18"/>
          <w:lang w:eastAsia="en-GB"/>
        </w:rPr>
        <w:t>).</w:t>
      </w:r>
    </w:p>
    <w:p w14:paraId="683AFDE4" w14:textId="543C27C6" w:rsidR="0056448A" w:rsidRPr="00840504" w:rsidRDefault="008A4AC9" w:rsidP="0056448A">
      <w:pPr>
        <w:pStyle w:val="ListParagraph"/>
        <w:numPr>
          <w:ilvl w:val="0"/>
          <w:numId w:val="3"/>
        </w:numPr>
        <w:rPr>
          <w:rFonts w:ascii="Helvetica" w:eastAsia="Times New Roman" w:hAnsi="Helvetica" w:cs="Times New Roman"/>
          <w:color w:val="000000"/>
          <w:sz w:val="18"/>
          <w:szCs w:val="18"/>
          <w:lang w:eastAsia="en-GB"/>
        </w:rPr>
      </w:pPr>
      <w:r>
        <w:rPr>
          <w:rFonts w:ascii="Helvetica" w:eastAsia="Times New Roman" w:hAnsi="Helvetica" w:cs="Times New Roman"/>
          <w:color w:val="4472C4" w:themeColor="accent1"/>
          <w:sz w:val="18"/>
          <w:szCs w:val="18"/>
          <w:lang w:eastAsia="en-GB"/>
        </w:rPr>
        <w:t>I</w:t>
      </w:r>
      <w:r w:rsidR="0056448A" w:rsidRPr="0056448A">
        <w:rPr>
          <w:rFonts w:ascii="Helvetica" w:eastAsia="Times New Roman" w:hAnsi="Helvetica" w:cs="Times New Roman"/>
          <w:color w:val="4472C4" w:themeColor="accent1"/>
          <w:sz w:val="18"/>
          <w:szCs w:val="18"/>
          <w:lang w:eastAsia="en-GB"/>
        </w:rPr>
        <w:t>n the discussion</w:t>
      </w:r>
      <w:r w:rsidR="0056448A">
        <w:rPr>
          <w:rFonts w:ascii="Helvetica" w:eastAsia="Times New Roman" w:hAnsi="Helvetica" w:cs="Times New Roman"/>
          <w:color w:val="4472C4" w:themeColor="accent1"/>
          <w:sz w:val="18"/>
          <w:szCs w:val="18"/>
          <w:lang w:eastAsia="en-GB"/>
        </w:rPr>
        <w:t>,</w:t>
      </w:r>
      <w:r w:rsidR="0056448A" w:rsidRPr="0056448A">
        <w:rPr>
          <w:rFonts w:ascii="Helvetica" w:eastAsia="Times New Roman" w:hAnsi="Helvetica" w:cs="Times New Roman"/>
          <w:color w:val="4472C4" w:themeColor="accent1"/>
          <w:sz w:val="18"/>
          <w:szCs w:val="18"/>
          <w:lang w:eastAsia="en-GB"/>
        </w:rPr>
        <w:t xml:space="preserve"> we rephrased the last sentence to “Whereas the method was demonstrated for polyQ aggregation in the </w:t>
      </w:r>
      <w:r w:rsidR="0056448A" w:rsidRPr="00A63134">
        <w:rPr>
          <w:rFonts w:ascii="Helvetica" w:eastAsia="Times New Roman" w:hAnsi="Helvetica" w:cs="Times New Roman"/>
          <w:i/>
          <w:iCs/>
          <w:color w:val="4472C4" w:themeColor="accent1"/>
          <w:sz w:val="18"/>
          <w:szCs w:val="18"/>
          <w:lang w:eastAsia="en-GB"/>
        </w:rPr>
        <w:t>C. elegans</w:t>
      </w:r>
      <w:r w:rsidR="0056448A" w:rsidRPr="0056448A">
        <w:rPr>
          <w:rFonts w:ascii="Helvetica" w:eastAsia="Times New Roman" w:hAnsi="Helvetica" w:cs="Times New Roman"/>
          <w:color w:val="4472C4" w:themeColor="accent1"/>
          <w:sz w:val="18"/>
          <w:szCs w:val="18"/>
          <w:lang w:eastAsia="en-GB"/>
        </w:rPr>
        <w:t xml:space="preserve"> muscle tissue, </w:t>
      </w:r>
      <w:r w:rsidR="0056448A" w:rsidRPr="00A65DFB">
        <w:rPr>
          <w:rFonts w:ascii="Helvetica" w:eastAsia="Times New Roman" w:hAnsi="Helvetica" w:cs="Times New Roman"/>
          <w:b/>
          <w:bCs/>
          <w:color w:val="4472C4" w:themeColor="accent1"/>
          <w:sz w:val="18"/>
          <w:szCs w:val="18"/>
          <w:lang w:eastAsia="en-GB"/>
        </w:rPr>
        <w:t>future applications</w:t>
      </w:r>
      <w:r w:rsidR="0056448A" w:rsidRPr="0056448A">
        <w:rPr>
          <w:rFonts w:ascii="Helvetica" w:eastAsia="Times New Roman" w:hAnsi="Helvetica" w:cs="Times New Roman"/>
          <w:color w:val="4472C4" w:themeColor="accent1"/>
          <w:sz w:val="18"/>
          <w:szCs w:val="18"/>
          <w:lang w:eastAsia="en-GB"/>
        </w:rPr>
        <w:t xml:space="preserve"> of the protocol may include other proteins and tissues, as well as studying the effects of proteostasis factors and small molecules” (line </w:t>
      </w:r>
      <w:r w:rsidR="00F7407F">
        <w:rPr>
          <w:rFonts w:ascii="Helvetica" w:eastAsia="Times New Roman" w:hAnsi="Helvetica" w:cs="Times New Roman"/>
          <w:color w:val="4472C4" w:themeColor="accent1"/>
          <w:sz w:val="18"/>
          <w:szCs w:val="18"/>
          <w:lang w:eastAsia="en-GB"/>
        </w:rPr>
        <w:t>401-403</w:t>
      </w:r>
      <w:r w:rsidR="0056448A" w:rsidRPr="0056448A">
        <w:rPr>
          <w:rFonts w:ascii="Helvetica" w:eastAsia="Times New Roman" w:hAnsi="Helvetica" w:cs="Times New Roman"/>
          <w:color w:val="4472C4" w:themeColor="accent1"/>
          <w:sz w:val="18"/>
          <w:szCs w:val="18"/>
          <w:lang w:eastAsia="en-GB"/>
        </w:rPr>
        <w:t>).</w:t>
      </w:r>
    </w:p>
    <w:p w14:paraId="3984B1F4" w14:textId="60302EF7" w:rsidR="00840504" w:rsidRDefault="00840504" w:rsidP="00840504">
      <w:pPr>
        <w:rPr>
          <w:rFonts w:ascii="Helvetica" w:eastAsia="Times New Roman" w:hAnsi="Helvetica" w:cs="Times New Roman"/>
          <w:color w:val="000000"/>
          <w:sz w:val="18"/>
          <w:szCs w:val="18"/>
          <w:lang w:eastAsia="en-GB"/>
        </w:rPr>
      </w:pPr>
    </w:p>
    <w:p w14:paraId="250AD1E4" w14:textId="2EBECBC1" w:rsidR="00840504" w:rsidRPr="00840504" w:rsidRDefault="00840504" w:rsidP="00840504">
      <w:pPr>
        <w:rPr>
          <w:rFonts w:ascii="Helvetica" w:eastAsia="Times New Roman" w:hAnsi="Helvetica" w:cs="Times New Roman"/>
          <w:color w:val="4472C4" w:themeColor="accent1"/>
          <w:sz w:val="18"/>
          <w:szCs w:val="18"/>
          <w:lang w:eastAsia="en-GB"/>
        </w:rPr>
      </w:pPr>
      <w:r w:rsidRPr="00840504">
        <w:rPr>
          <w:rFonts w:ascii="Helvetica" w:eastAsia="Times New Roman" w:hAnsi="Helvetica" w:cs="Times New Roman"/>
          <w:color w:val="4472C4" w:themeColor="accent1"/>
          <w:sz w:val="18"/>
          <w:szCs w:val="18"/>
          <w:lang w:eastAsia="en-GB"/>
        </w:rPr>
        <w:t xml:space="preserve">We also clarified that the </w:t>
      </w:r>
      <w:r>
        <w:rPr>
          <w:rFonts w:ascii="Helvetica" w:eastAsia="Times New Roman" w:hAnsi="Helvetica" w:cs="Times New Roman"/>
          <w:color w:val="4472C4" w:themeColor="accent1"/>
          <w:sz w:val="18"/>
          <w:szCs w:val="18"/>
          <w:lang w:eastAsia="en-GB"/>
        </w:rPr>
        <w:t>data fitting in Amylofit is based on the availability of strains with multiple protein concentrations, which are availabe in the case of Q40-YFP in the muscle cells but have not yet been generated for other proteins and tissues:</w:t>
      </w:r>
      <w:r w:rsidR="00A63134">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w:t>
      </w:r>
      <w:r w:rsidRPr="00840504">
        <w:rPr>
          <w:rFonts w:ascii="Helvetica" w:eastAsia="Times New Roman" w:hAnsi="Helvetica" w:cs="Times New Roman"/>
          <w:color w:val="4472C4" w:themeColor="accent1"/>
          <w:sz w:val="18"/>
          <w:szCs w:val="18"/>
          <w:lang w:eastAsia="en-GB"/>
        </w:rPr>
        <w:t>NOTE: This step can only be performed when data for multiple protein concentrations are available. For Q40-YFP, a set of four strains with different levels of overexpression in the body wall muscle cells has been created previously. In other cases, novel strains should be generated using plasmid micro-injection and genomic integration</w:t>
      </w:r>
      <w:r>
        <w:rPr>
          <w:rFonts w:ascii="Helvetica" w:eastAsia="Times New Roman" w:hAnsi="Helvetica" w:cs="Times New Roman"/>
          <w:color w:val="4472C4" w:themeColor="accent1"/>
          <w:sz w:val="18"/>
          <w:szCs w:val="18"/>
          <w:lang w:eastAsia="en-GB"/>
        </w:rPr>
        <w:t xml:space="preserve">.” (Step 6, line </w:t>
      </w:r>
      <w:r w:rsidR="00F7407F">
        <w:rPr>
          <w:rFonts w:ascii="Helvetica" w:eastAsia="Times New Roman" w:hAnsi="Helvetica" w:cs="Times New Roman"/>
          <w:color w:val="4472C4" w:themeColor="accent1"/>
          <w:sz w:val="18"/>
          <w:szCs w:val="18"/>
          <w:lang w:eastAsia="en-GB"/>
        </w:rPr>
        <w:t>265-268</w:t>
      </w:r>
      <w:r>
        <w:rPr>
          <w:rFonts w:ascii="Helvetica" w:eastAsia="Times New Roman" w:hAnsi="Helvetica" w:cs="Times New Roman"/>
          <w:color w:val="4472C4" w:themeColor="accent1"/>
          <w:sz w:val="18"/>
          <w:szCs w:val="18"/>
          <w:lang w:eastAsia="en-GB"/>
        </w:rPr>
        <w:t>)</w:t>
      </w:r>
    </w:p>
    <w:p w14:paraId="0DF0D5DE" w14:textId="608D0665" w:rsidR="00E40BE2" w:rsidRPr="0056448A" w:rsidRDefault="00B84E92" w:rsidP="0056448A">
      <w:pPr>
        <w:rPr>
          <w:rFonts w:ascii="Helvetica" w:eastAsia="Times New Roman" w:hAnsi="Helvetica" w:cs="Times New Roman"/>
          <w:color w:val="000000"/>
          <w:sz w:val="18"/>
          <w:szCs w:val="18"/>
          <w:lang w:eastAsia="en-GB"/>
        </w:rPr>
      </w:pPr>
      <w:r w:rsidRPr="0056448A">
        <w:rPr>
          <w:rFonts w:ascii="Helvetica" w:eastAsia="Times New Roman" w:hAnsi="Helvetica" w:cs="Times New Roman"/>
          <w:color w:val="000000"/>
          <w:sz w:val="18"/>
          <w:szCs w:val="18"/>
          <w:lang w:eastAsia="en-GB"/>
        </w:rPr>
        <w:br/>
      </w:r>
      <w:r w:rsidR="00B71599" w:rsidRPr="0056448A">
        <w:rPr>
          <w:rFonts w:ascii="Helvetica" w:eastAsia="Times New Roman" w:hAnsi="Helvetica" w:cs="Times New Roman"/>
          <w:color w:val="4472C4" w:themeColor="accent1"/>
          <w:sz w:val="18"/>
          <w:szCs w:val="18"/>
          <w:lang w:eastAsia="en-GB"/>
        </w:rPr>
        <w:t xml:space="preserve">2. </w:t>
      </w:r>
      <w:r w:rsidRPr="0056448A">
        <w:rPr>
          <w:rFonts w:ascii="Helvetica" w:eastAsia="Times New Roman" w:hAnsi="Helvetica" w:cs="Times New Roman"/>
          <w:color w:val="000000"/>
          <w:sz w:val="18"/>
          <w:szCs w:val="18"/>
          <w:lang w:eastAsia="en-GB"/>
        </w:rPr>
        <w:t>Q40-YFP foci are well characterised aggregates, yet this imaging approach fails to discriminate between simple assemblies of still soluble proteins and aggregated insoluble proteins as will be the case for any other amyloid proteins or polyQ proteins with flanking regions that show a more heterogeneous as well as dynamic aggregation pattern. This was not addressed in this protocol.</w:t>
      </w:r>
    </w:p>
    <w:p w14:paraId="79B5FDBB" w14:textId="77777777" w:rsidR="00E40BE2" w:rsidRDefault="00E40BE2" w:rsidP="00B84E92">
      <w:pPr>
        <w:rPr>
          <w:rFonts w:ascii="Helvetica" w:eastAsia="Times New Roman" w:hAnsi="Helvetica" w:cs="Times New Roman"/>
          <w:color w:val="000000"/>
          <w:sz w:val="18"/>
          <w:szCs w:val="18"/>
          <w:lang w:eastAsia="en-GB"/>
        </w:rPr>
      </w:pPr>
    </w:p>
    <w:p w14:paraId="5653239D" w14:textId="77777777" w:rsidR="00F63FC8" w:rsidRDefault="008A4AC9"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agree with the reviewer that we have only demonstrated the detection of Q40-YFP aggregates with our protocol, and cannot draw conclusions for other proteins or aggregation pathways. We have adjusted the manuscript as outlined in our response to major point 1 above.</w:t>
      </w:r>
    </w:p>
    <w:p w14:paraId="252422A2" w14:textId="77777777" w:rsidR="00F63FC8" w:rsidRDefault="00F63FC8" w:rsidP="00B84E92">
      <w:pPr>
        <w:rPr>
          <w:rFonts w:ascii="Helvetica" w:eastAsia="Times New Roman" w:hAnsi="Helvetica" w:cs="Times New Roman"/>
          <w:color w:val="4472C4" w:themeColor="accent1"/>
          <w:sz w:val="18"/>
          <w:szCs w:val="18"/>
          <w:lang w:eastAsia="en-GB"/>
        </w:rPr>
      </w:pPr>
    </w:p>
    <w:p w14:paraId="6D275AC1" w14:textId="725BC9EA" w:rsidR="00F63FC8" w:rsidRDefault="00F63FC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also adjusted the headers of steps 5 and 6 in the protocol to specify that the method is based on counting the nu</w:t>
      </w:r>
      <w:r w:rsidR="00E25D0E">
        <w:rPr>
          <w:rFonts w:ascii="Helvetica" w:eastAsia="Times New Roman" w:hAnsi="Helvetica" w:cs="Times New Roman"/>
          <w:color w:val="4472C4" w:themeColor="accent1"/>
          <w:sz w:val="18"/>
          <w:szCs w:val="18"/>
          <w:lang w:eastAsia="en-GB"/>
        </w:rPr>
        <w:t>mbers of inclusions, without considering different aggregation states</w:t>
      </w:r>
      <w:r>
        <w:rPr>
          <w:rFonts w:ascii="Helvetica" w:eastAsia="Times New Roman" w:hAnsi="Helvetica" w:cs="Times New Roman"/>
          <w:color w:val="4472C4" w:themeColor="accent1"/>
          <w:sz w:val="18"/>
          <w:szCs w:val="18"/>
          <w:lang w:eastAsia="en-GB"/>
        </w:rPr>
        <w:t>:</w:t>
      </w:r>
    </w:p>
    <w:p w14:paraId="3F73D8DF" w14:textId="1A0786A4" w:rsidR="00E25D0E" w:rsidRDefault="00F63FC8" w:rsidP="00B84E92">
      <w:pPr>
        <w:rPr>
          <w:rFonts w:ascii="Helvetica" w:eastAsia="Times New Roman" w:hAnsi="Helvetica" w:cs="Times New Roman"/>
          <w:color w:val="000000"/>
          <w:sz w:val="18"/>
          <w:szCs w:val="18"/>
          <w:lang w:eastAsia="en-GB"/>
        </w:rPr>
      </w:pPr>
      <w:r>
        <w:rPr>
          <w:rFonts w:ascii="Helvetica" w:eastAsia="Times New Roman" w:hAnsi="Helvetica" w:cs="Times New Roman"/>
          <w:color w:val="4472C4" w:themeColor="accent1"/>
          <w:sz w:val="18"/>
          <w:szCs w:val="18"/>
          <w:lang w:eastAsia="en-GB"/>
        </w:rPr>
        <w:t>“</w:t>
      </w:r>
      <w:r w:rsidRPr="00F63FC8">
        <w:rPr>
          <w:rFonts w:ascii="Helvetica" w:eastAsia="Times New Roman" w:hAnsi="Helvetica" w:cs="Times New Roman"/>
          <w:color w:val="4472C4" w:themeColor="accent1"/>
          <w:sz w:val="18"/>
          <w:szCs w:val="18"/>
          <w:lang w:eastAsia="en-GB"/>
        </w:rPr>
        <w:t>5.</w:t>
      </w:r>
      <w:r>
        <w:rPr>
          <w:rFonts w:ascii="Helvetica" w:eastAsia="Times New Roman" w:hAnsi="Helvetica" w:cs="Times New Roman"/>
          <w:color w:val="4472C4" w:themeColor="accent1"/>
          <w:sz w:val="18"/>
          <w:szCs w:val="18"/>
          <w:lang w:eastAsia="en-GB"/>
        </w:rPr>
        <w:t xml:space="preserve"> </w:t>
      </w:r>
      <w:r w:rsidRPr="00F63FC8">
        <w:rPr>
          <w:rFonts w:ascii="Helvetica" w:eastAsia="Times New Roman" w:hAnsi="Helvetica" w:cs="Times New Roman"/>
          <w:color w:val="4472C4" w:themeColor="accent1"/>
          <w:sz w:val="18"/>
          <w:szCs w:val="18"/>
          <w:lang w:eastAsia="en-GB"/>
        </w:rPr>
        <w:t>Automated inclusion counting using CellProfiler</w:t>
      </w:r>
      <w:r>
        <w:rPr>
          <w:rFonts w:ascii="Helvetica" w:eastAsia="Times New Roman" w:hAnsi="Helvetica" w:cs="Times New Roman"/>
          <w:color w:val="4472C4" w:themeColor="accent1"/>
          <w:sz w:val="18"/>
          <w:szCs w:val="18"/>
          <w:lang w:eastAsia="en-GB"/>
        </w:rPr>
        <w:t xml:space="preserve">” </w:t>
      </w:r>
      <w:r w:rsidR="00E25D0E">
        <w:rPr>
          <w:rFonts w:ascii="Helvetica" w:eastAsia="Times New Roman" w:hAnsi="Helvetica" w:cs="Times New Roman"/>
          <w:color w:val="4472C4" w:themeColor="accent1"/>
          <w:sz w:val="18"/>
          <w:szCs w:val="18"/>
          <w:lang w:eastAsia="en-GB"/>
        </w:rPr>
        <w:t>(Line 2</w:t>
      </w:r>
      <w:r w:rsidR="00F7407F">
        <w:rPr>
          <w:rFonts w:ascii="Helvetica" w:eastAsia="Times New Roman" w:hAnsi="Helvetica" w:cs="Times New Roman"/>
          <w:color w:val="4472C4" w:themeColor="accent1"/>
          <w:sz w:val="18"/>
          <w:szCs w:val="18"/>
          <w:lang w:eastAsia="en-GB"/>
        </w:rPr>
        <w:t>15</w:t>
      </w:r>
      <w:r w:rsidR="00E25D0E">
        <w:rPr>
          <w:rFonts w:ascii="Helvetica" w:eastAsia="Times New Roman" w:hAnsi="Helvetica" w:cs="Times New Roman"/>
          <w:color w:val="4472C4" w:themeColor="accent1"/>
          <w:sz w:val="18"/>
          <w:szCs w:val="18"/>
          <w:lang w:eastAsia="en-GB"/>
        </w:rPr>
        <w:t>)</w:t>
      </w:r>
      <w:r w:rsidR="00B84E92" w:rsidRPr="00B84E92">
        <w:rPr>
          <w:rFonts w:ascii="Helvetica" w:eastAsia="Times New Roman" w:hAnsi="Helvetica" w:cs="Times New Roman"/>
          <w:color w:val="000000"/>
          <w:sz w:val="18"/>
          <w:szCs w:val="18"/>
          <w:lang w:eastAsia="en-GB"/>
        </w:rPr>
        <w:br/>
      </w:r>
      <w:r w:rsidR="00E25D0E" w:rsidRPr="00E25D0E">
        <w:rPr>
          <w:rFonts w:ascii="Helvetica" w:eastAsia="Times New Roman" w:hAnsi="Helvetica" w:cs="Times New Roman"/>
          <w:color w:val="4472C4" w:themeColor="accent1"/>
          <w:sz w:val="18"/>
          <w:szCs w:val="18"/>
          <w:lang w:eastAsia="en-GB"/>
        </w:rPr>
        <w:t>“6. Global fitting of inclusion count data using AmyloFit”</w:t>
      </w:r>
      <w:r w:rsidR="00E25D0E">
        <w:rPr>
          <w:rFonts w:ascii="Helvetica" w:eastAsia="Times New Roman" w:hAnsi="Helvetica" w:cs="Times New Roman"/>
          <w:color w:val="4472C4" w:themeColor="accent1"/>
          <w:sz w:val="18"/>
          <w:szCs w:val="18"/>
          <w:lang w:eastAsia="en-GB"/>
        </w:rPr>
        <w:t xml:space="preserve"> (Line </w:t>
      </w:r>
      <w:r w:rsidR="00F7407F">
        <w:rPr>
          <w:rFonts w:ascii="Helvetica" w:eastAsia="Times New Roman" w:hAnsi="Helvetica" w:cs="Times New Roman"/>
          <w:color w:val="4472C4" w:themeColor="accent1"/>
          <w:sz w:val="18"/>
          <w:szCs w:val="18"/>
          <w:lang w:eastAsia="en-GB"/>
        </w:rPr>
        <w:t>263</w:t>
      </w:r>
      <w:r w:rsidR="00E25D0E">
        <w:rPr>
          <w:rFonts w:ascii="Helvetica" w:eastAsia="Times New Roman" w:hAnsi="Helvetica" w:cs="Times New Roman"/>
          <w:color w:val="4472C4" w:themeColor="accent1"/>
          <w:sz w:val="18"/>
          <w:szCs w:val="18"/>
          <w:lang w:eastAsia="en-GB"/>
        </w:rPr>
        <w:t>)</w:t>
      </w:r>
    </w:p>
    <w:p w14:paraId="64D86AFD" w14:textId="3E0ACD54"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r>
      <w:r w:rsidR="00B71599" w:rsidRPr="00B71599">
        <w:rPr>
          <w:rFonts w:ascii="Helvetica" w:eastAsia="Times New Roman" w:hAnsi="Helvetica" w:cs="Times New Roman"/>
          <w:color w:val="4472C4" w:themeColor="accent1"/>
          <w:sz w:val="18"/>
          <w:szCs w:val="18"/>
          <w:lang w:eastAsia="en-GB"/>
        </w:rPr>
        <w:t xml:space="preserve">3. </w:t>
      </w:r>
      <w:r w:rsidRPr="00B84E92">
        <w:rPr>
          <w:rFonts w:ascii="Helvetica" w:eastAsia="Times New Roman" w:hAnsi="Helvetica" w:cs="Times New Roman"/>
          <w:color w:val="000000"/>
          <w:sz w:val="18"/>
          <w:szCs w:val="18"/>
          <w:lang w:eastAsia="en-GB"/>
        </w:rPr>
        <w:t xml:space="preserve">It would be helpful to comment on challenges throughout the protocol. NaN3 is a harsh method to immobilise </w:t>
      </w:r>
      <w:r w:rsidRPr="00B84E92">
        <w:rPr>
          <w:rFonts w:ascii="Helvetica" w:eastAsia="Times New Roman" w:hAnsi="Helvetica" w:cs="Times New Roman"/>
          <w:color w:val="000000"/>
          <w:sz w:val="18"/>
          <w:szCs w:val="18"/>
          <w:lang w:eastAsia="en-GB"/>
        </w:rPr>
        <w:lastRenderedPageBreak/>
        <w:t>nematodes. Would a polymer such as provided by Nemagel or anaesthetic such as levamisol work as well?</w:t>
      </w:r>
      <w:r w:rsidRPr="00B84E92">
        <w:rPr>
          <w:rFonts w:ascii="Helvetica" w:eastAsia="Times New Roman" w:hAnsi="Helvetica" w:cs="Times New Roman"/>
          <w:color w:val="000000"/>
          <w:sz w:val="18"/>
          <w:szCs w:val="18"/>
          <w:lang w:eastAsia="en-GB"/>
        </w:rPr>
        <w:br/>
      </w:r>
    </w:p>
    <w:p w14:paraId="3A7EA68C" w14:textId="7C1A77D4" w:rsidR="008A4AC9" w:rsidRPr="00E40BE2" w:rsidRDefault="00E40BE2" w:rsidP="00B84E92">
      <w:pPr>
        <w:rPr>
          <w:rFonts w:ascii="Helvetica" w:eastAsia="Times New Roman" w:hAnsi="Helvetica" w:cs="Times New Roman"/>
          <w:color w:val="4472C4" w:themeColor="accent1"/>
          <w:sz w:val="18"/>
          <w:szCs w:val="18"/>
          <w:lang w:eastAsia="en-GB"/>
        </w:rPr>
      </w:pPr>
      <w:r w:rsidRPr="008A4AC9">
        <w:rPr>
          <w:rFonts w:ascii="Helvetica" w:eastAsia="Times New Roman" w:hAnsi="Helvetica" w:cs="Times New Roman"/>
          <w:color w:val="4472C4" w:themeColor="accent1"/>
          <w:sz w:val="18"/>
          <w:szCs w:val="18"/>
          <w:lang w:eastAsia="en-GB"/>
        </w:rPr>
        <w:t xml:space="preserve">The JoVE format does not allow us to include too many challenges and alternative methods in the protocol </w:t>
      </w:r>
      <w:r w:rsidR="00DF3847">
        <w:rPr>
          <w:rFonts w:ascii="Helvetica" w:eastAsia="Times New Roman" w:hAnsi="Helvetica" w:cs="Times New Roman"/>
          <w:color w:val="4472C4" w:themeColor="accent1"/>
          <w:sz w:val="18"/>
          <w:szCs w:val="18"/>
          <w:lang w:eastAsia="en-GB"/>
        </w:rPr>
        <w:t>itself</w:t>
      </w:r>
      <w:r w:rsidRPr="008A4AC9">
        <w:rPr>
          <w:rFonts w:ascii="Helvetica" w:eastAsia="Times New Roman" w:hAnsi="Helvetica" w:cs="Times New Roman"/>
          <w:color w:val="4472C4" w:themeColor="accent1"/>
          <w:sz w:val="18"/>
          <w:szCs w:val="18"/>
          <w:lang w:eastAsia="en-GB"/>
        </w:rPr>
        <w:t>. However, we included these suggestions in the revised discussion</w:t>
      </w:r>
      <w:r w:rsidR="008A4AC9" w:rsidRPr="008A4AC9">
        <w:rPr>
          <w:rFonts w:ascii="Helvetica" w:eastAsia="Times New Roman" w:hAnsi="Helvetica" w:cs="Times New Roman"/>
          <w:color w:val="4472C4" w:themeColor="accent1"/>
          <w:sz w:val="18"/>
          <w:szCs w:val="18"/>
          <w:lang w:eastAsia="en-GB"/>
        </w:rPr>
        <w:t>:</w:t>
      </w:r>
      <w:r w:rsidR="008A4AC9">
        <w:rPr>
          <w:rFonts w:ascii="Helvetica" w:eastAsia="Times New Roman" w:hAnsi="Helvetica" w:cs="Times New Roman"/>
          <w:color w:val="4472C4" w:themeColor="accent1"/>
          <w:sz w:val="18"/>
          <w:szCs w:val="18"/>
          <w:lang w:eastAsia="en-GB"/>
        </w:rPr>
        <w:t xml:space="preserve"> “</w:t>
      </w:r>
      <w:r w:rsidR="008A4AC9" w:rsidRPr="008A4AC9">
        <w:rPr>
          <w:rFonts w:ascii="Helvetica" w:eastAsia="Times New Roman" w:hAnsi="Helvetica" w:cs="Times New Roman"/>
          <w:color w:val="4472C4" w:themeColor="accent1"/>
          <w:sz w:val="18"/>
          <w:szCs w:val="18"/>
          <w:lang w:eastAsia="en-GB"/>
        </w:rPr>
        <w:t>Sodium azide is a relatively harsh anesthetic, which could be replaced by physical immobilization with hydrogels or beads</w:t>
      </w:r>
      <w:r w:rsidR="008A4AC9">
        <w:rPr>
          <w:rFonts w:ascii="Helvetica" w:eastAsia="Times New Roman" w:hAnsi="Helvetica" w:cs="Times New Roman"/>
          <w:color w:val="4472C4" w:themeColor="accent1"/>
          <w:sz w:val="18"/>
          <w:szCs w:val="18"/>
          <w:lang w:eastAsia="en-GB"/>
        </w:rPr>
        <w:t xml:space="preserve">” (line </w:t>
      </w:r>
      <w:r w:rsidR="00F7407F">
        <w:rPr>
          <w:rFonts w:ascii="Helvetica" w:eastAsia="Times New Roman" w:hAnsi="Helvetica" w:cs="Times New Roman"/>
          <w:color w:val="4472C4" w:themeColor="accent1"/>
          <w:sz w:val="18"/>
          <w:szCs w:val="18"/>
          <w:lang w:eastAsia="en-GB"/>
        </w:rPr>
        <w:t>389-390</w:t>
      </w:r>
      <w:r w:rsidR="008A4AC9">
        <w:rPr>
          <w:rFonts w:ascii="Helvetica" w:eastAsia="Times New Roman" w:hAnsi="Helvetica" w:cs="Times New Roman"/>
          <w:color w:val="4472C4" w:themeColor="accent1"/>
          <w:sz w:val="18"/>
          <w:szCs w:val="18"/>
          <w:lang w:eastAsia="en-GB"/>
        </w:rPr>
        <w:t>).</w:t>
      </w:r>
    </w:p>
    <w:p w14:paraId="6096FAC5" w14:textId="383BADED"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r>
      <w:r w:rsidR="00B71599" w:rsidRPr="00B71599">
        <w:rPr>
          <w:rFonts w:ascii="Helvetica" w:eastAsia="Times New Roman" w:hAnsi="Helvetica" w:cs="Times New Roman"/>
          <w:color w:val="4472C4" w:themeColor="accent1"/>
          <w:sz w:val="18"/>
          <w:szCs w:val="18"/>
          <w:lang w:eastAsia="en-GB"/>
        </w:rPr>
        <w:t xml:space="preserve">4. </w:t>
      </w:r>
      <w:r w:rsidRPr="00B84E92">
        <w:rPr>
          <w:rFonts w:ascii="Helvetica" w:eastAsia="Times New Roman" w:hAnsi="Helvetica" w:cs="Times New Roman"/>
          <w:color w:val="000000"/>
          <w:sz w:val="18"/>
          <w:szCs w:val="18"/>
          <w:lang w:eastAsia="en-GB"/>
        </w:rPr>
        <w:t>The figures are of very low resolution. So low that one cannot even read axis labelling.</w:t>
      </w:r>
      <w:r w:rsidRPr="00B84E92">
        <w:rPr>
          <w:rFonts w:ascii="Helvetica" w:eastAsia="Times New Roman" w:hAnsi="Helvetica" w:cs="Times New Roman"/>
          <w:color w:val="000000"/>
          <w:sz w:val="18"/>
          <w:szCs w:val="18"/>
          <w:lang w:eastAsia="en-GB"/>
        </w:rPr>
        <w:br/>
      </w:r>
    </w:p>
    <w:p w14:paraId="1A016E90" w14:textId="5581A9C2" w:rsidR="00E40BE2" w:rsidRPr="00E40BE2" w:rsidRDefault="00E47875"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regret that</w:t>
      </w:r>
      <w:r w:rsidR="00A65DFB">
        <w:rPr>
          <w:rFonts w:ascii="Helvetica" w:eastAsia="Times New Roman" w:hAnsi="Helvetica" w:cs="Times New Roman"/>
          <w:color w:val="4472C4" w:themeColor="accent1"/>
          <w:sz w:val="18"/>
          <w:szCs w:val="18"/>
          <w:lang w:eastAsia="en-GB"/>
        </w:rPr>
        <w:t xml:space="preserve"> the resolution of </w:t>
      </w:r>
      <w:r>
        <w:rPr>
          <w:rFonts w:ascii="Helvetica" w:eastAsia="Times New Roman" w:hAnsi="Helvetica" w:cs="Times New Roman"/>
          <w:color w:val="4472C4" w:themeColor="accent1"/>
          <w:sz w:val="18"/>
          <w:szCs w:val="18"/>
          <w:lang w:eastAsia="en-GB"/>
        </w:rPr>
        <w:t>figures 1 and 3</w:t>
      </w:r>
      <w:r w:rsidR="00A65DFB">
        <w:rPr>
          <w:rFonts w:ascii="Helvetica" w:eastAsia="Times New Roman" w:hAnsi="Helvetica" w:cs="Times New Roman"/>
          <w:color w:val="4472C4" w:themeColor="accent1"/>
          <w:sz w:val="18"/>
          <w:szCs w:val="18"/>
          <w:lang w:eastAsia="en-GB"/>
        </w:rPr>
        <w:t xml:space="preserve"> was greatly reduced in the submission process</w:t>
      </w:r>
      <w:r>
        <w:rPr>
          <w:rFonts w:ascii="Helvetica" w:eastAsia="Times New Roman" w:hAnsi="Helvetica" w:cs="Times New Roman"/>
          <w:color w:val="4472C4" w:themeColor="accent1"/>
          <w:sz w:val="18"/>
          <w:szCs w:val="18"/>
          <w:lang w:eastAsia="en-GB"/>
        </w:rPr>
        <w:t xml:space="preserve">. </w:t>
      </w:r>
      <w:r w:rsidR="004739A5">
        <w:rPr>
          <w:rFonts w:ascii="Helvetica" w:eastAsia="Times New Roman" w:hAnsi="Helvetica" w:cs="Times New Roman"/>
          <w:color w:val="4472C4" w:themeColor="accent1"/>
          <w:sz w:val="18"/>
          <w:szCs w:val="18"/>
          <w:lang w:eastAsia="en-GB"/>
        </w:rPr>
        <w:t>The figures will be sub</w:t>
      </w:r>
      <w:r w:rsidR="00A91060">
        <w:rPr>
          <w:rFonts w:ascii="Helvetica" w:eastAsia="Times New Roman" w:hAnsi="Helvetica" w:cs="Times New Roman"/>
          <w:color w:val="4472C4" w:themeColor="accent1"/>
          <w:sz w:val="18"/>
          <w:szCs w:val="18"/>
          <w:lang w:eastAsia="en-GB"/>
        </w:rPr>
        <w:t>m</w:t>
      </w:r>
      <w:r w:rsidR="004739A5">
        <w:rPr>
          <w:rFonts w:ascii="Helvetica" w:eastAsia="Times New Roman" w:hAnsi="Helvetica" w:cs="Times New Roman"/>
          <w:color w:val="4472C4" w:themeColor="accent1"/>
          <w:sz w:val="18"/>
          <w:szCs w:val="18"/>
          <w:lang w:eastAsia="en-GB"/>
        </w:rPr>
        <w:t>itted as pdf (instead of jpeg) together with the revised version of the manuscript to solve this issue.</w:t>
      </w:r>
    </w:p>
    <w:p w14:paraId="23378C67" w14:textId="170B2521"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r>
      <w:r w:rsidR="00B71599" w:rsidRPr="00B71599">
        <w:rPr>
          <w:rFonts w:ascii="Helvetica" w:eastAsia="Times New Roman" w:hAnsi="Helvetica" w:cs="Times New Roman"/>
          <w:color w:val="4472C4" w:themeColor="accent1"/>
          <w:sz w:val="18"/>
          <w:szCs w:val="18"/>
          <w:lang w:eastAsia="en-GB"/>
        </w:rPr>
        <w:t xml:space="preserve">5. </w:t>
      </w:r>
      <w:r w:rsidRPr="00B84E92">
        <w:rPr>
          <w:rFonts w:ascii="Helvetica" w:eastAsia="Times New Roman" w:hAnsi="Helvetica" w:cs="Times New Roman"/>
          <w:color w:val="000000"/>
          <w:sz w:val="18"/>
          <w:szCs w:val="18"/>
          <w:lang w:eastAsia="en-GB"/>
        </w:rPr>
        <w:t>In the discussion section, different methods of synchronisation of C.elegans were compared. However, the auxin-inducible system by employing the strain PX627 was missed and should be included.</w:t>
      </w:r>
      <w:r w:rsidRPr="00B84E92">
        <w:rPr>
          <w:rFonts w:ascii="Helvetica" w:eastAsia="Times New Roman" w:hAnsi="Helvetica" w:cs="Times New Roman"/>
          <w:color w:val="000000"/>
          <w:sz w:val="18"/>
          <w:szCs w:val="18"/>
          <w:lang w:eastAsia="en-GB"/>
        </w:rPr>
        <w:br/>
      </w:r>
    </w:p>
    <w:p w14:paraId="4012F5DA" w14:textId="399C1183" w:rsidR="00E40BE2" w:rsidRPr="00E40BE2" w:rsidRDefault="00E40BE2" w:rsidP="00B84E92">
      <w:pPr>
        <w:rPr>
          <w:rFonts w:ascii="Helvetica" w:eastAsia="Times New Roman" w:hAnsi="Helvetica" w:cs="Times New Roman"/>
          <w:color w:val="4472C4" w:themeColor="accent1"/>
          <w:sz w:val="18"/>
          <w:szCs w:val="18"/>
          <w:lang w:eastAsia="en-GB"/>
        </w:rPr>
      </w:pPr>
      <w:r w:rsidRPr="008A4AC9">
        <w:rPr>
          <w:rFonts w:ascii="Helvetica" w:eastAsia="Times New Roman" w:hAnsi="Helvetica" w:cs="Times New Roman"/>
          <w:color w:val="4472C4" w:themeColor="accent1"/>
          <w:sz w:val="18"/>
          <w:szCs w:val="18"/>
          <w:lang w:eastAsia="en-GB"/>
        </w:rPr>
        <w:t xml:space="preserve">The discussion has been rewritten </w:t>
      </w:r>
      <w:r w:rsidR="008A4AC9">
        <w:rPr>
          <w:rFonts w:ascii="Helvetica" w:eastAsia="Times New Roman" w:hAnsi="Helvetica" w:cs="Times New Roman"/>
          <w:color w:val="4472C4" w:themeColor="accent1"/>
          <w:sz w:val="18"/>
          <w:szCs w:val="18"/>
          <w:lang w:eastAsia="en-GB"/>
        </w:rPr>
        <w:t xml:space="preserve">to be more concise, </w:t>
      </w:r>
      <w:r w:rsidRPr="008A4AC9">
        <w:rPr>
          <w:rFonts w:ascii="Helvetica" w:eastAsia="Times New Roman" w:hAnsi="Helvetica" w:cs="Times New Roman"/>
          <w:color w:val="4472C4" w:themeColor="accent1"/>
          <w:sz w:val="18"/>
          <w:szCs w:val="18"/>
          <w:lang w:eastAsia="en-GB"/>
        </w:rPr>
        <w:t>according to the editor’s instructions</w:t>
      </w:r>
      <w:r w:rsidR="008A4AC9">
        <w:rPr>
          <w:rFonts w:ascii="Helvetica" w:eastAsia="Times New Roman" w:hAnsi="Helvetica" w:cs="Times New Roman"/>
          <w:color w:val="4472C4" w:themeColor="accent1"/>
          <w:sz w:val="18"/>
          <w:szCs w:val="18"/>
          <w:lang w:eastAsia="en-GB"/>
        </w:rPr>
        <w:t xml:space="preserve"> (editor point 10). We included only the most common methods for synchronisation that could be applied as an alternative for the strains that we used.</w:t>
      </w:r>
    </w:p>
    <w:p w14:paraId="7BB17B91" w14:textId="48E6B536"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r>
      <w:r w:rsidR="00B71599" w:rsidRPr="00B71599">
        <w:rPr>
          <w:rFonts w:ascii="Helvetica" w:eastAsia="Times New Roman" w:hAnsi="Helvetica" w:cs="Times New Roman"/>
          <w:color w:val="4472C4" w:themeColor="accent1"/>
          <w:sz w:val="18"/>
          <w:szCs w:val="18"/>
          <w:lang w:eastAsia="en-GB"/>
        </w:rPr>
        <w:t xml:space="preserve">6. </w:t>
      </w:r>
      <w:r w:rsidRPr="00B84E92">
        <w:rPr>
          <w:rFonts w:ascii="Helvetica" w:eastAsia="Times New Roman" w:hAnsi="Helvetica" w:cs="Times New Roman"/>
          <w:color w:val="000000"/>
          <w:sz w:val="18"/>
          <w:szCs w:val="18"/>
          <w:lang w:eastAsia="en-GB"/>
        </w:rPr>
        <w:t>Throughout the protocol it is stressed that this procedure can be used to screen genes or small molecules. Yet no example is provided and the reason might be the very labor-intensive step of transferring individual animals into the 384 wells. The authors should demonstrate the feasibility or eliminate statements on high-throughput analyses.</w:t>
      </w:r>
    </w:p>
    <w:p w14:paraId="08125FC4" w14:textId="77777777" w:rsidR="00E40BE2" w:rsidRDefault="00E40BE2" w:rsidP="00B84E92">
      <w:pPr>
        <w:rPr>
          <w:rFonts w:ascii="Helvetica" w:eastAsia="Times New Roman" w:hAnsi="Helvetica" w:cs="Times New Roman"/>
          <w:color w:val="000000"/>
          <w:sz w:val="18"/>
          <w:szCs w:val="18"/>
          <w:lang w:eastAsia="en-GB"/>
        </w:rPr>
      </w:pPr>
    </w:p>
    <w:p w14:paraId="6942ACA7" w14:textId="154F28F2" w:rsidR="008A4AC9" w:rsidRDefault="001200C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The reviewer is correct that we do not provide an example of screening for drugs or small molecules</w:t>
      </w:r>
      <w:r w:rsidR="00E40BE2" w:rsidRPr="00E40BE2">
        <w:rPr>
          <w:rFonts w:ascii="Helvetica" w:eastAsia="Times New Roman" w:hAnsi="Helvetica" w:cs="Times New Roman"/>
          <w:color w:val="4472C4" w:themeColor="accent1"/>
          <w:sz w:val="18"/>
          <w:szCs w:val="18"/>
          <w:lang w:eastAsia="en-GB"/>
        </w:rPr>
        <w:t>.</w:t>
      </w:r>
      <w:r>
        <w:rPr>
          <w:rFonts w:ascii="Helvetica" w:eastAsia="Times New Roman" w:hAnsi="Helvetica" w:cs="Times New Roman"/>
          <w:color w:val="4472C4" w:themeColor="accent1"/>
          <w:sz w:val="18"/>
          <w:szCs w:val="18"/>
          <w:lang w:eastAsia="en-GB"/>
        </w:rPr>
        <w:t xml:space="preserve"> Indeed the throughput of the current methods is a limitation, </w:t>
      </w:r>
      <w:r w:rsidRPr="008A4AC9">
        <w:rPr>
          <w:rFonts w:ascii="Helvetica" w:eastAsia="Times New Roman" w:hAnsi="Helvetica" w:cs="Times New Roman"/>
          <w:color w:val="4472C4" w:themeColor="accent1"/>
          <w:sz w:val="18"/>
          <w:szCs w:val="18"/>
          <w:lang w:eastAsia="en-GB"/>
        </w:rPr>
        <w:t>as included in the revised discussion</w:t>
      </w:r>
      <w:r w:rsidR="008A4AC9">
        <w:rPr>
          <w:rFonts w:ascii="Helvetica" w:eastAsia="Times New Roman" w:hAnsi="Helvetica" w:cs="Times New Roman"/>
          <w:color w:val="4472C4" w:themeColor="accent1"/>
          <w:sz w:val="18"/>
          <w:szCs w:val="18"/>
          <w:lang w:eastAsia="en-GB"/>
        </w:rPr>
        <w:t>: “</w:t>
      </w:r>
      <w:r w:rsidR="008A4AC9" w:rsidRPr="008A4AC9">
        <w:rPr>
          <w:rFonts w:ascii="Helvetica" w:eastAsia="Times New Roman" w:hAnsi="Helvetica" w:cs="Times New Roman"/>
          <w:color w:val="4472C4" w:themeColor="accent1"/>
          <w:sz w:val="18"/>
          <w:szCs w:val="18"/>
          <w:lang w:eastAsia="en-GB"/>
        </w:rPr>
        <w:t>The throughput of the technique is currently limited by the need for manual picking of the animals into the 384-well plate</w:t>
      </w:r>
      <w:r w:rsidR="007E41F3">
        <w:rPr>
          <w:rFonts w:ascii="Helvetica" w:eastAsia="Times New Roman" w:hAnsi="Helvetica" w:cs="Times New Roman"/>
          <w:color w:val="4472C4" w:themeColor="accent1"/>
          <w:sz w:val="18"/>
          <w:szCs w:val="18"/>
          <w:lang w:eastAsia="en-GB"/>
        </w:rPr>
        <w:t xml:space="preserve">. </w:t>
      </w:r>
      <w:r w:rsidR="007E41F3" w:rsidRPr="007E41F3">
        <w:rPr>
          <w:rFonts w:ascii="Helvetica" w:eastAsia="Times New Roman" w:hAnsi="Helvetica" w:cs="Times New Roman"/>
          <w:color w:val="4472C4" w:themeColor="accent1"/>
          <w:sz w:val="18"/>
          <w:szCs w:val="18"/>
          <w:lang w:eastAsia="en-GB"/>
        </w:rPr>
        <w:t>This can potentially be remedied by the use of micro-fluidic devices.</w:t>
      </w:r>
      <w:r w:rsidR="008A4AC9">
        <w:rPr>
          <w:rFonts w:ascii="Helvetica" w:eastAsia="Times New Roman" w:hAnsi="Helvetica" w:cs="Times New Roman"/>
          <w:color w:val="4472C4" w:themeColor="accent1"/>
          <w:sz w:val="18"/>
          <w:szCs w:val="18"/>
          <w:lang w:eastAsia="en-GB"/>
        </w:rPr>
        <w:t xml:space="preserve">” (line </w:t>
      </w:r>
      <w:r w:rsidR="00F7407F">
        <w:rPr>
          <w:rFonts w:ascii="Helvetica" w:eastAsia="Times New Roman" w:hAnsi="Helvetica" w:cs="Times New Roman"/>
          <w:color w:val="4472C4" w:themeColor="accent1"/>
          <w:sz w:val="18"/>
          <w:szCs w:val="18"/>
          <w:lang w:eastAsia="en-GB"/>
        </w:rPr>
        <w:t>387-388</w:t>
      </w:r>
      <w:r w:rsidR="008A4AC9">
        <w:rPr>
          <w:rFonts w:ascii="Helvetica" w:eastAsia="Times New Roman" w:hAnsi="Helvetica" w:cs="Times New Roman"/>
          <w:color w:val="4472C4" w:themeColor="accent1"/>
          <w:sz w:val="18"/>
          <w:szCs w:val="18"/>
          <w:lang w:eastAsia="en-GB"/>
        </w:rPr>
        <w:t>).</w:t>
      </w:r>
    </w:p>
    <w:p w14:paraId="4A18B1A8" w14:textId="77777777" w:rsidR="008A4AC9" w:rsidRDefault="008A4AC9" w:rsidP="00B84E92">
      <w:pPr>
        <w:rPr>
          <w:rFonts w:ascii="Helvetica" w:eastAsia="Times New Roman" w:hAnsi="Helvetica" w:cs="Times New Roman"/>
          <w:color w:val="4472C4" w:themeColor="accent1"/>
          <w:sz w:val="18"/>
          <w:szCs w:val="18"/>
          <w:lang w:eastAsia="en-GB"/>
        </w:rPr>
      </w:pPr>
    </w:p>
    <w:p w14:paraId="176E97C6" w14:textId="20072C85" w:rsidR="006A4CD8" w:rsidRDefault="006A4CD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rephrased the last sentence of the abstract to: “</w:t>
      </w:r>
      <w:r w:rsidRPr="006A4CD8">
        <w:rPr>
          <w:rFonts w:ascii="Helvetica" w:eastAsia="Times New Roman" w:hAnsi="Helvetica" w:cs="Times New Roman"/>
          <w:color w:val="4472C4" w:themeColor="accent1"/>
          <w:sz w:val="18"/>
          <w:szCs w:val="18"/>
          <w:lang w:eastAsia="en-GB"/>
        </w:rPr>
        <w:t xml:space="preserve">The method here displayed </w:t>
      </w:r>
      <w:r w:rsidRPr="006A4CD8">
        <w:rPr>
          <w:rFonts w:ascii="Helvetica" w:eastAsia="Times New Roman" w:hAnsi="Helvetica" w:cs="Times New Roman"/>
          <w:b/>
          <w:bCs/>
          <w:i/>
          <w:iCs/>
          <w:color w:val="4472C4" w:themeColor="accent1"/>
          <w:sz w:val="18"/>
          <w:szCs w:val="18"/>
          <w:lang w:eastAsia="en-GB"/>
        </w:rPr>
        <w:t>may</w:t>
      </w:r>
      <w:r w:rsidRPr="006A4CD8">
        <w:rPr>
          <w:rFonts w:ascii="Helvetica" w:eastAsia="Times New Roman" w:hAnsi="Helvetica" w:cs="Times New Roman"/>
          <w:color w:val="4472C4" w:themeColor="accent1"/>
          <w:sz w:val="18"/>
          <w:szCs w:val="18"/>
          <w:lang w:eastAsia="en-GB"/>
        </w:rPr>
        <w:t xml:space="preserve"> prove useful to assess the effects of proteostasis factors and potential therapeutics for protein aggregation diseases in a living animal in a robust and quantitative manner</w:t>
      </w:r>
      <w:r>
        <w:rPr>
          <w:rFonts w:ascii="Helvetica" w:eastAsia="Times New Roman" w:hAnsi="Helvetica" w:cs="Times New Roman"/>
          <w:color w:val="4472C4" w:themeColor="accent1"/>
          <w:sz w:val="18"/>
          <w:szCs w:val="18"/>
          <w:lang w:eastAsia="en-GB"/>
        </w:rPr>
        <w:t xml:space="preserve">.” (line </w:t>
      </w:r>
      <w:r w:rsidR="00F7407F">
        <w:rPr>
          <w:rFonts w:ascii="Helvetica" w:eastAsia="Times New Roman" w:hAnsi="Helvetica" w:cs="Times New Roman"/>
          <w:color w:val="4472C4" w:themeColor="accent1"/>
          <w:sz w:val="18"/>
          <w:szCs w:val="18"/>
          <w:lang w:eastAsia="en-GB"/>
        </w:rPr>
        <w:t>45-47</w:t>
      </w:r>
      <w:r>
        <w:rPr>
          <w:rFonts w:ascii="Helvetica" w:eastAsia="Times New Roman" w:hAnsi="Helvetica" w:cs="Times New Roman"/>
          <w:color w:val="4472C4" w:themeColor="accent1"/>
          <w:sz w:val="18"/>
          <w:szCs w:val="18"/>
          <w:lang w:eastAsia="en-GB"/>
        </w:rPr>
        <w:t>)</w:t>
      </w:r>
    </w:p>
    <w:p w14:paraId="7BE9CB69" w14:textId="77777777" w:rsidR="006A4CD8" w:rsidRDefault="006A4CD8" w:rsidP="00B84E92">
      <w:pPr>
        <w:rPr>
          <w:rFonts w:ascii="Helvetica" w:eastAsia="Times New Roman" w:hAnsi="Helvetica" w:cs="Times New Roman"/>
          <w:color w:val="4472C4" w:themeColor="accent1"/>
          <w:sz w:val="18"/>
          <w:szCs w:val="18"/>
          <w:lang w:eastAsia="en-GB"/>
        </w:rPr>
      </w:pPr>
    </w:p>
    <w:p w14:paraId="1B2F422C" w14:textId="65E621BF" w:rsidR="008A4AC9" w:rsidRDefault="001200C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We </w:t>
      </w:r>
      <w:r w:rsidR="008A4AC9">
        <w:rPr>
          <w:rFonts w:ascii="Helvetica" w:eastAsia="Times New Roman" w:hAnsi="Helvetica" w:cs="Times New Roman"/>
          <w:color w:val="4472C4" w:themeColor="accent1"/>
          <w:sz w:val="18"/>
          <w:szCs w:val="18"/>
          <w:lang w:eastAsia="en-GB"/>
        </w:rPr>
        <w:t>also</w:t>
      </w:r>
      <w:r>
        <w:rPr>
          <w:rFonts w:ascii="Helvetica" w:eastAsia="Times New Roman" w:hAnsi="Helvetica" w:cs="Times New Roman"/>
          <w:color w:val="4472C4" w:themeColor="accent1"/>
          <w:sz w:val="18"/>
          <w:szCs w:val="18"/>
          <w:lang w:eastAsia="en-GB"/>
        </w:rPr>
        <w:t xml:space="preserve"> removed “high-throughput” in the introduction</w:t>
      </w:r>
      <w:r w:rsidR="008A4AC9">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line 8</w:t>
      </w:r>
      <w:r w:rsidR="00F7407F">
        <w:rPr>
          <w:rFonts w:ascii="Helvetica" w:eastAsia="Times New Roman" w:hAnsi="Helvetica" w:cs="Times New Roman"/>
          <w:color w:val="4472C4" w:themeColor="accent1"/>
          <w:sz w:val="18"/>
          <w:szCs w:val="18"/>
          <w:lang w:eastAsia="en-GB"/>
        </w:rPr>
        <w:t>0</w:t>
      </w:r>
      <w:r w:rsidR="008A4AC9">
        <w:rPr>
          <w:rFonts w:ascii="Helvetica" w:eastAsia="Times New Roman" w:hAnsi="Helvetica" w:cs="Times New Roman"/>
          <w:color w:val="4472C4" w:themeColor="accent1"/>
          <w:sz w:val="18"/>
          <w:szCs w:val="18"/>
          <w:lang w:eastAsia="en-GB"/>
        </w:rPr>
        <w:t>)</w:t>
      </w:r>
      <w:r w:rsidR="00A65DFB">
        <w:rPr>
          <w:rFonts w:ascii="Helvetica" w:eastAsia="Times New Roman" w:hAnsi="Helvetica" w:cs="Times New Roman"/>
          <w:color w:val="4472C4" w:themeColor="accent1"/>
          <w:sz w:val="18"/>
          <w:szCs w:val="18"/>
          <w:lang w:eastAsia="en-GB"/>
        </w:rPr>
        <w:t>, removed the last paragraph of the representative results section</w:t>
      </w:r>
      <w:r w:rsidR="008A4AC9">
        <w:rPr>
          <w:rFonts w:ascii="Helvetica" w:eastAsia="Times New Roman" w:hAnsi="Helvetica" w:cs="Times New Roman"/>
          <w:color w:val="4472C4" w:themeColor="accent1"/>
          <w:sz w:val="18"/>
          <w:szCs w:val="18"/>
          <w:lang w:eastAsia="en-GB"/>
        </w:rPr>
        <w:t xml:space="preserve"> and rephrased the last sentence of the discussion as detailed in the response</w:t>
      </w:r>
      <w:r w:rsidR="00B71599">
        <w:rPr>
          <w:rFonts w:ascii="Helvetica" w:eastAsia="Times New Roman" w:hAnsi="Helvetica" w:cs="Times New Roman"/>
          <w:color w:val="4472C4" w:themeColor="accent1"/>
          <w:sz w:val="18"/>
          <w:szCs w:val="18"/>
          <w:lang w:eastAsia="en-GB"/>
        </w:rPr>
        <w:t xml:space="preserve"> to major point 1.</w:t>
      </w:r>
    </w:p>
    <w:p w14:paraId="7ED54917" w14:textId="23B96A49" w:rsidR="00E40BE2" w:rsidRPr="008A4AC9" w:rsidRDefault="00B84E92" w:rsidP="00B84E92">
      <w:pPr>
        <w:rPr>
          <w:rFonts w:ascii="Helvetica" w:eastAsia="Times New Roman" w:hAnsi="Helvetica" w:cs="Times New Roman"/>
          <w:color w:val="4472C4" w:themeColor="accent1"/>
          <w:sz w:val="18"/>
          <w:szCs w:val="18"/>
          <w:lang w:eastAsia="en-GB"/>
        </w:rPr>
      </w:pPr>
      <w:r w:rsidRPr="00B84E92">
        <w:rPr>
          <w:rFonts w:ascii="Helvetica" w:eastAsia="Times New Roman" w:hAnsi="Helvetica" w:cs="Times New Roman"/>
          <w:color w:val="000000"/>
          <w:sz w:val="18"/>
          <w:szCs w:val="18"/>
          <w:lang w:eastAsia="en-GB"/>
        </w:rPr>
        <w:br/>
      </w:r>
      <w:r w:rsidRPr="00B84E92">
        <w:rPr>
          <w:rFonts w:ascii="Helvetica" w:eastAsia="Times New Roman" w:hAnsi="Helvetica" w:cs="Times New Roman"/>
          <w:color w:val="000000"/>
          <w:sz w:val="18"/>
          <w:szCs w:val="18"/>
          <w:lang w:eastAsia="en-GB"/>
        </w:rPr>
        <w:br/>
        <w:t>Minor Concerns:</w:t>
      </w:r>
      <w:r w:rsidRPr="00B84E92">
        <w:rPr>
          <w:rFonts w:ascii="Helvetica" w:eastAsia="Times New Roman" w:hAnsi="Helvetica" w:cs="Times New Roman"/>
          <w:color w:val="000000"/>
          <w:sz w:val="18"/>
          <w:szCs w:val="18"/>
          <w:lang w:eastAsia="en-GB"/>
        </w:rPr>
        <w:br/>
        <w:t>The authors should make sure that all gene names as well as C. elegans are italicised.</w:t>
      </w:r>
    </w:p>
    <w:p w14:paraId="1DBDA572" w14:textId="77777777" w:rsidR="00E40BE2" w:rsidRDefault="00E40BE2" w:rsidP="00B84E92">
      <w:pPr>
        <w:rPr>
          <w:rFonts w:ascii="Helvetica" w:eastAsia="Times New Roman" w:hAnsi="Helvetica" w:cs="Times New Roman"/>
          <w:color w:val="000000"/>
          <w:sz w:val="18"/>
          <w:szCs w:val="18"/>
          <w:lang w:eastAsia="en-GB"/>
        </w:rPr>
      </w:pPr>
    </w:p>
    <w:p w14:paraId="36F1D21B" w14:textId="0FB35E60" w:rsidR="00E40BE2" w:rsidRPr="00086735" w:rsidRDefault="00086735" w:rsidP="00B84E92">
      <w:pPr>
        <w:rPr>
          <w:rFonts w:ascii="Helvetica" w:eastAsia="Times New Roman" w:hAnsi="Helvetica" w:cs="Times New Roman"/>
          <w:color w:val="4472C4" w:themeColor="accent1"/>
          <w:sz w:val="18"/>
          <w:szCs w:val="18"/>
          <w:lang w:eastAsia="en-GB"/>
        </w:rPr>
      </w:pPr>
      <w:r w:rsidRPr="00086735">
        <w:rPr>
          <w:rFonts w:ascii="Helvetica" w:eastAsia="Times New Roman" w:hAnsi="Helvetica" w:cs="Times New Roman"/>
          <w:color w:val="4472C4" w:themeColor="accent1"/>
          <w:sz w:val="18"/>
          <w:szCs w:val="18"/>
          <w:lang w:eastAsia="en-GB"/>
        </w:rPr>
        <w:t>We apologise that</w:t>
      </w:r>
      <w:r w:rsidR="00E40BE2" w:rsidRPr="00086735">
        <w:rPr>
          <w:rFonts w:ascii="Helvetica" w:eastAsia="Times New Roman" w:hAnsi="Helvetica" w:cs="Times New Roman"/>
          <w:color w:val="4472C4" w:themeColor="accent1"/>
          <w:sz w:val="18"/>
          <w:szCs w:val="18"/>
          <w:lang w:eastAsia="en-GB"/>
        </w:rPr>
        <w:t xml:space="preserve"> </w:t>
      </w:r>
      <w:r w:rsidR="00E40BE2" w:rsidRPr="00086735">
        <w:rPr>
          <w:rFonts w:ascii="Helvetica" w:eastAsia="Times New Roman" w:hAnsi="Helvetica" w:cs="Times New Roman"/>
          <w:i/>
          <w:iCs/>
          <w:color w:val="4472C4" w:themeColor="accent1"/>
          <w:sz w:val="18"/>
          <w:szCs w:val="18"/>
          <w:lang w:eastAsia="en-GB"/>
        </w:rPr>
        <w:t>C. elegans</w:t>
      </w:r>
      <w:r w:rsidR="00E40BE2" w:rsidRPr="00086735">
        <w:rPr>
          <w:rFonts w:ascii="Helvetica" w:eastAsia="Times New Roman" w:hAnsi="Helvetica" w:cs="Times New Roman"/>
          <w:color w:val="4472C4" w:themeColor="accent1"/>
          <w:sz w:val="18"/>
          <w:szCs w:val="18"/>
          <w:lang w:eastAsia="en-GB"/>
        </w:rPr>
        <w:t xml:space="preserve"> </w:t>
      </w:r>
      <w:r w:rsidRPr="00086735">
        <w:rPr>
          <w:rFonts w:ascii="Helvetica" w:eastAsia="Times New Roman" w:hAnsi="Helvetica" w:cs="Times New Roman"/>
          <w:color w:val="4472C4" w:themeColor="accent1"/>
          <w:sz w:val="18"/>
          <w:szCs w:val="18"/>
          <w:lang w:eastAsia="en-GB"/>
        </w:rPr>
        <w:t xml:space="preserve">was not italicised </w:t>
      </w:r>
      <w:r w:rsidR="00E40BE2" w:rsidRPr="00086735">
        <w:rPr>
          <w:rFonts w:ascii="Helvetica" w:eastAsia="Times New Roman" w:hAnsi="Helvetica" w:cs="Times New Roman"/>
          <w:color w:val="4472C4" w:themeColor="accent1"/>
          <w:sz w:val="18"/>
          <w:szCs w:val="18"/>
          <w:lang w:eastAsia="en-GB"/>
        </w:rPr>
        <w:t xml:space="preserve">in </w:t>
      </w:r>
      <w:r w:rsidRPr="00086735">
        <w:rPr>
          <w:rFonts w:ascii="Helvetica" w:eastAsia="Times New Roman" w:hAnsi="Helvetica" w:cs="Times New Roman"/>
          <w:color w:val="4472C4" w:themeColor="accent1"/>
          <w:sz w:val="18"/>
          <w:szCs w:val="18"/>
          <w:lang w:eastAsia="en-GB"/>
        </w:rPr>
        <w:t xml:space="preserve">the </w:t>
      </w:r>
      <w:r w:rsidR="00E40BE2" w:rsidRPr="00086735">
        <w:rPr>
          <w:rFonts w:ascii="Helvetica" w:eastAsia="Times New Roman" w:hAnsi="Helvetica" w:cs="Times New Roman"/>
          <w:color w:val="4472C4" w:themeColor="accent1"/>
          <w:sz w:val="18"/>
          <w:szCs w:val="18"/>
          <w:lang w:eastAsia="en-GB"/>
        </w:rPr>
        <w:t>reference list</w:t>
      </w:r>
      <w:r w:rsidRPr="00086735">
        <w:rPr>
          <w:rFonts w:ascii="Helvetica" w:eastAsia="Times New Roman" w:hAnsi="Helvetica" w:cs="Times New Roman"/>
          <w:color w:val="4472C4" w:themeColor="accent1"/>
          <w:sz w:val="18"/>
          <w:szCs w:val="18"/>
          <w:lang w:eastAsia="en-GB"/>
        </w:rPr>
        <w:t>, this has been corrected</w:t>
      </w:r>
      <w:r w:rsidR="00E40BE2" w:rsidRPr="00086735">
        <w:rPr>
          <w:rFonts w:ascii="Helvetica" w:eastAsia="Times New Roman" w:hAnsi="Helvetica" w:cs="Times New Roman"/>
          <w:color w:val="4472C4" w:themeColor="accent1"/>
          <w:sz w:val="18"/>
          <w:szCs w:val="18"/>
          <w:lang w:eastAsia="en-GB"/>
        </w:rPr>
        <w:t xml:space="preserve">. We </w:t>
      </w:r>
      <w:r>
        <w:rPr>
          <w:rFonts w:ascii="Helvetica" w:eastAsia="Times New Roman" w:hAnsi="Helvetica" w:cs="Times New Roman"/>
          <w:color w:val="4472C4" w:themeColor="accent1"/>
          <w:sz w:val="18"/>
          <w:szCs w:val="18"/>
          <w:lang w:eastAsia="en-GB"/>
        </w:rPr>
        <w:t>are not aware of any gene names in the manuscript.</w:t>
      </w:r>
    </w:p>
    <w:p w14:paraId="26AE5F91" w14:textId="77777777"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Line 108: replace "recycled" by "reused"</w:t>
      </w:r>
    </w:p>
    <w:p w14:paraId="5C561005" w14:textId="77777777" w:rsidR="00086735" w:rsidRDefault="00086735" w:rsidP="00B84E92">
      <w:pPr>
        <w:rPr>
          <w:rFonts w:ascii="Helvetica" w:eastAsia="Times New Roman" w:hAnsi="Helvetica" w:cs="Times New Roman"/>
          <w:color w:val="4472C4" w:themeColor="accent1"/>
          <w:sz w:val="18"/>
          <w:szCs w:val="18"/>
          <w:lang w:eastAsia="en-GB"/>
        </w:rPr>
      </w:pPr>
    </w:p>
    <w:p w14:paraId="052326C2" w14:textId="23C79BA9" w:rsidR="00E40BE2" w:rsidRPr="00E40BE2" w:rsidRDefault="00086735"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A</w:t>
      </w:r>
      <w:r w:rsidR="00E40BE2" w:rsidRPr="00E40BE2">
        <w:rPr>
          <w:rFonts w:ascii="Helvetica" w:eastAsia="Times New Roman" w:hAnsi="Helvetica" w:cs="Times New Roman"/>
          <w:color w:val="4472C4" w:themeColor="accent1"/>
          <w:sz w:val="18"/>
          <w:szCs w:val="18"/>
          <w:lang w:eastAsia="en-GB"/>
        </w:rPr>
        <w:t>djustment has been made</w:t>
      </w:r>
      <w:r>
        <w:rPr>
          <w:rFonts w:ascii="Helvetica" w:eastAsia="Times New Roman" w:hAnsi="Helvetica" w:cs="Times New Roman"/>
          <w:color w:val="4472C4" w:themeColor="accent1"/>
          <w:sz w:val="18"/>
          <w:szCs w:val="18"/>
          <w:lang w:eastAsia="en-GB"/>
        </w:rPr>
        <w:t xml:space="preserve"> (line 1</w:t>
      </w:r>
      <w:r w:rsidR="00134EDB">
        <w:rPr>
          <w:rFonts w:ascii="Helvetica" w:eastAsia="Times New Roman" w:hAnsi="Helvetica" w:cs="Times New Roman"/>
          <w:color w:val="4472C4" w:themeColor="accent1"/>
          <w:sz w:val="18"/>
          <w:szCs w:val="18"/>
          <w:lang w:eastAsia="en-GB"/>
        </w:rPr>
        <w:t>18</w:t>
      </w:r>
      <w:r>
        <w:rPr>
          <w:rFonts w:ascii="Helvetica" w:eastAsia="Times New Roman" w:hAnsi="Helvetica" w:cs="Times New Roman"/>
          <w:color w:val="4472C4" w:themeColor="accent1"/>
          <w:sz w:val="18"/>
          <w:szCs w:val="18"/>
          <w:lang w:eastAsia="en-GB"/>
        </w:rPr>
        <w:t xml:space="preserve"> in the revised manuscript).</w:t>
      </w:r>
    </w:p>
    <w:p w14:paraId="6175D677" w14:textId="06F6E097"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Line 178: "one module at a time" instead of "on module at a time"</w:t>
      </w:r>
      <w:r w:rsidRPr="00B84E92">
        <w:rPr>
          <w:rFonts w:ascii="Helvetica" w:eastAsia="Times New Roman" w:hAnsi="Helvetica" w:cs="Times New Roman"/>
          <w:color w:val="000000"/>
          <w:sz w:val="18"/>
          <w:szCs w:val="18"/>
          <w:lang w:eastAsia="en-GB"/>
        </w:rPr>
        <w:br/>
      </w:r>
    </w:p>
    <w:p w14:paraId="00B177F0" w14:textId="58CAC92D" w:rsidR="00E40BE2" w:rsidRPr="00E40BE2" w:rsidRDefault="00086735" w:rsidP="00E40BE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A</w:t>
      </w:r>
      <w:r w:rsidR="00E40BE2" w:rsidRPr="00E40BE2">
        <w:rPr>
          <w:rFonts w:ascii="Helvetica" w:eastAsia="Times New Roman" w:hAnsi="Helvetica" w:cs="Times New Roman"/>
          <w:color w:val="4472C4" w:themeColor="accent1"/>
          <w:sz w:val="18"/>
          <w:szCs w:val="18"/>
          <w:lang w:eastAsia="en-GB"/>
        </w:rPr>
        <w:t>djustment has been made</w:t>
      </w:r>
      <w:r>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242</w:t>
      </w:r>
      <w:r>
        <w:rPr>
          <w:rFonts w:ascii="Helvetica" w:eastAsia="Times New Roman" w:hAnsi="Helvetica" w:cs="Times New Roman"/>
          <w:color w:val="4472C4" w:themeColor="accent1"/>
          <w:sz w:val="18"/>
          <w:szCs w:val="18"/>
          <w:lang w:eastAsia="en-GB"/>
        </w:rPr>
        <w:t xml:space="preserve"> in the revised manuscript)</w:t>
      </w:r>
      <w:r w:rsidR="00E40BE2" w:rsidRPr="00E40BE2">
        <w:rPr>
          <w:rFonts w:ascii="Helvetica" w:eastAsia="Times New Roman" w:hAnsi="Helvetica" w:cs="Times New Roman"/>
          <w:color w:val="4472C4" w:themeColor="accent1"/>
          <w:sz w:val="18"/>
          <w:szCs w:val="18"/>
          <w:lang w:eastAsia="en-GB"/>
        </w:rPr>
        <w:t>.</w:t>
      </w:r>
    </w:p>
    <w:p w14:paraId="0317A962" w14:textId="77777777"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r>
      <w:r w:rsidRPr="00B84E92">
        <w:rPr>
          <w:rFonts w:ascii="Helvetica" w:eastAsia="Times New Roman" w:hAnsi="Helvetica" w:cs="Times New Roman"/>
          <w:color w:val="000000"/>
          <w:sz w:val="18"/>
          <w:szCs w:val="18"/>
          <w:lang w:eastAsia="en-GB"/>
        </w:rPr>
        <w:br/>
      </w:r>
      <w:r w:rsidRPr="00B84E92">
        <w:rPr>
          <w:rFonts w:ascii="Helvetica" w:eastAsia="Times New Roman" w:hAnsi="Helvetica" w:cs="Times New Roman"/>
          <w:b/>
          <w:bCs/>
          <w:color w:val="000000"/>
          <w:sz w:val="18"/>
          <w:szCs w:val="18"/>
          <w:lang w:eastAsia="en-GB"/>
        </w:rPr>
        <w:t>Reviewer #2:</w:t>
      </w:r>
      <w:r w:rsidRPr="00B84E92">
        <w:rPr>
          <w:rFonts w:ascii="Helvetica" w:eastAsia="Times New Roman" w:hAnsi="Helvetica" w:cs="Times New Roman"/>
          <w:color w:val="000000"/>
          <w:sz w:val="18"/>
          <w:szCs w:val="18"/>
          <w:lang w:eastAsia="en-GB"/>
        </w:rPr>
        <w:br/>
        <w:t>Manuscript Summary:</w:t>
      </w:r>
      <w:r w:rsidRPr="00B84E92">
        <w:rPr>
          <w:rFonts w:ascii="Helvetica" w:eastAsia="Times New Roman" w:hAnsi="Helvetica" w:cs="Times New Roman"/>
          <w:color w:val="000000"/>
          <w:sz w:val="18"/>
          <w:szCs w:val="18"/>
          <w:lang w:eastAsia="en-GB"/>
        </w:rPr>
        <w:br/>
        <w:t>The manuscript by Molenkamp et al describes a semi-automated method that allows to monitor inclusion formation of PolyQ proteins expressed in C. elegans. The advantage of the presented pipeline is that it allows to quantify aggregation kinetics , as well as using mathematical modeling that allows to establish biophysical parameters that drive protein aggregation in vivo.</w:t>
      </w:r>
      <w:r w:rsidRPr="00B84E92">
        <w:rPr>
          <w:rFonts w:ascii="Helvetica" w:eastAsia="Times New Roman" w:hAnsi="Helvetica" w:cs="Times New Roman"/>
          <w:color w:val="000000"/>
          <w:sz w:val="18"/>
          <w:szCs w:val="18"/>
          <w:lang w:eastAsia="en-GB"/>
        </w:rPr>
        <w:br/>
      </w:r>
      <w:r w:rsidRPr="00B84E92">
        <w:rPr>
          <w:rFonts w:ascii="Helvetica" w:eastAsia="Times New Roman" w:hAnsi="Helvetica" w:cs="Times New Roman"/>
          <w:color w:val="000000"/>
          <w:sz w:val="18"/>
          <w:szCs w:val="18"/>
          <w:lang w:eastAsia="en-GB"/>
        </w:rPr>
        <w:br/>
        <w:t>Minor Concerns:</w:t>
      </w:r>
      <w:r w:rsidRPr="00B84E92">
        <w:rPr>
          <w:rFonts w:ascii="Helvetica" w:eastAsia="Times New Roman" w:hAnsi="Helvetica" w:cs="Times New Roman"/>
          <w:color w:val="000000"/>
          <w:sz w:val="18"/>
          <w:szCs w:val="18"/>
          <w:lang w:eastAsia="en-GB"/>
        </w:rPr>
        <w:br/>
        <w:t xml:space="preserve">I don't really have any major concerns. The manuscript is well written and the method described in sufficient detail so that anyone should be easily able to follow it. My only suggestion would be to highlight already in the introduction how and why this method is important to quantify aggregation and understand the molecular mechanism of aggregation. The authors mention this very briefly in the last paragraph of the introduction, but this </w:t>
      </w:r>
      <w:r w:rsidRPr="00B84E92">
        <w:rPr>
          <w:rFonts w:ascii="Helvetica" w:eastAsia="Times New Roman" w:hAnsi="Helvetica" w:cs="Times New Roman"/>
          <w:color w:val="000000"/>
          <w:sz w:val="18"/>
          <w:szCs w:val="18"/>
          <w:lang w:eastAsia="en-GB"/>
        </w:rPr>
        <w:lastRenderedPageBreak/>
        <w:t>could be expanded a bit more e.g. students who may not be so familiar with the topic.</w:t>
      </w:r>
      <w:r w:rsidRPr="00B84E92">
        <w:rPr>
          <w:rFonts w:ascii="Helvetica" w:eastAsia="Times New Roman" w:hAnsi="Helvetica" w:cs="Times New Roman"/>
          <w:color w:val="000000"/>
          <w:sz w:val="18"/>
          <w:szCs w:val="18"/>
          <w:lang w:eastAsia="en-GB"/>
        </w:rPr>
        <w:br/>
      </w:r>
    </w:p>
    <w:p w14:paraId="6E6D8F63" w14:textId="4D93FB19" w:rsidR="00B35958" w:rsidRDefault="00B3595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appreciate the feedback from the reviewer. For those new to the field, we included in the revised introduction the notion that it is not yet clear how aggregation is linked to toxicity, and that therapeutics for protein aggregation diseases are not yet available: “</w:t>
      </w:r>
      <w:r w:rsidRPr="00B35958">
        <w:rPr>
          <w:rFonts w:ascii="Helvetica" w:eastAsia="Times New Roman" w:hAnsi="Helvetica" w:cs="Times New Roman"/>
          <w:color w:val="4472C4" w:themeColor="accent1"/>
          <w:sz w:val="18"/>
          <w:szCs w:val="18"/>
          <w:lang w:eastAsia="en-GB"/>
        </w:rPr>
        <w:t>The misfolding of these polypeptides into amyloid fibrils is associated with toxicity and cell death by mechanisms that are still largely unclear. Elucidating the mechanisms of amyloid formation will be crucial to develop effective therapies that are currently unavailable.</w:t>
      </w:r>
      <w:r>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54-57</w:t>
      </w:r>
      <w:r>
        <w:rPr>
          <w:rFonts w:ascii="Helvetica" w:eastAsia="Times New Roman" w:hAnsi="Helvetica" w:cs="Times New Roman"/>
          <w:color w:val="4472C4" w:themeColor="accent1"/>
          <w:sz w:val="18"/>
          <w:szCs w:val="18"/>
          <w:lang w:eastAsia="en-GB"/>
        </w:rPr>
        <w:t>)</w:t>
      </w:r>
    </w:p>
    <w:p w14:paraId="0EF97428" w14:textId="6FF03D53" w:rsidR="00E40BE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In the Protocol Section, point 3 (Image acquisition): please mention already here that a confocal microscope can also be used as an imaging platform if it is equipped with a multi-well plate holder (not every lab or facility has an high-throughput imaging platform). The authors do mention this later on in the discussion, but it is worth mentioning in the method description as well.</w:t>
      </w:r>
    </w:p>
    <w:p w14:paraId="3223D10C" w14:textId="77777777" w:rsidR="00E40BE2" w:rsidRDefault="00E40BE2" w:rsidP="00B84E92">
      <w:pPr>
        <w:rPr>
          <w:rFonts w:ascii="Helvetica" w:eastAsia="Times New Roman" w:hAnsi="Helvetica" w:cs="Times New Roman"/>
          <w:color w:val="000000"/>
          <w:sz w:val="18"/>
          <w:szCs w:val="18"/>
          <w:lang w:eastAsia="en-GB"/>
        </w:rPr>
      </w:pPr>
    </w:p>
    <w:p w14:paraId="7E5877E7" w14:textId="77D61C7F" w:rsidR="00232DBE" w:rsidRDefault="00E40BE2" w:rsidP="00B84E92">
      <w:pPr>
        <w:rPr>
          <w:rFonts w:ascii="Helvetica" w:eastAsia="Times New Roman" w:hAnsi="Helvetica" w:cs="Times New Roman"/>
          <w:color w:val="000000"/>
          <w:sz w:val="18"/>
          <w:szCs w:val="18"/>
          <w:lang w:eastAsia="en-GB"/>
        </w:rPr>
      </w:pPr>
      <w:r w:rsidRPr="00E40BE2">
        <w:rPr>
          <w:rFonts w:ascii="Helvetica" w:eastAsia="Times New Roman" w:hAnsi="Helvetica" w:cs="Times New Roman"/>
          <w:color w:val="4472C4" w:themeColor="accent1"/>
          <w:sz w:val="18"/>
          <w:szCs w:val="18"/>
          <w:lang w:eastAsia="en-GB"/>
        </w:rPr>
        <w:t xml:space="preserve">We thank the reviewer for this suggestion. Although </w:t>
      </w:r>
      <w:r>
        <w:rPr>
          <w:rFonts w:ascii="Helvetica" w:eastAsia="Times New Roman" w:hAnsi="Helvetica" w:cs="Times New Roman"/>
          <w:color w:val="4472C4" w:themeColor="accent1"/>
          <w:sz w:val="18"/>
          <w:szCs w:val="18"/>
          <w:lang w:eastAsia="en-GB"/>
        </w:rPr>
        <w:t>notes in the protocol should be used sparingly according to</w:t>
      </w:r>
      <w:r w:rsidRPr="00E40BE2">
        <w:rPr>
          <w:rFonts w:ascii="Helvetica" w:eastAsia="Times New Roman" w:hAnsi="Helvetica" w:cs="Times New Roman"/>
          <w:color w:val="4472C4" w:themeColor="accent1"/>
          <w:sz w:val="18"/>
          <w:szCs w:val="18"/>
          <w:lang w:eastAsia="en-GB"/>
        </w:rPr>
        <w:t xml:space="preserve"> </w:t>
      </w:r>
      <w:r w:rsidR="00DF3847">
        <w:rPr>
          <w:rFonts w:ascii="Helvetica" w:eastAsia="Times New Roman" w:hAnsi="Helvetica" w:cs="Times New Roman"/>
          <w:color w:val="4472C4" w:themeColor="accent1"/>
          <w:sz w:val="18"/>
          <w:szCs w:val="18"/>
          <w:lang w:eastAsia="en-GB"/>
        </w:rPr>
        <w:t>the editor’s</w:t>
      </w:r>
      <w:r w:rsidRPr="00E40BE2">
        <w:rPr>
          <w:rFonts w:ascii="Helvetica" w:eastAsia="Times New Roman" w:hAnsi="Helvetica" w:cs="Times New Roman"/>
          <w:color w:val="4472C4" w:themeColor="accent1"/>
          <w:sz w:val="18"/>
          <w:szCs w:val="18"/>
          <w:lang w:eastAsia="en-GB"/>
        </w:rPr>
        <w:t xml:space="preserve"> instructions</w:t>
      </w:r>
      <w:r>
        <w:rPr>
          <w:rFonts w:ascii="Helvetica" w:eastAsia="Times New Roman" w:hAnsi="Helvetica" w:cs="Times New Roman"/>
          <w:color w:val="4472C4" w:themeColor="accent1"/>
          <w:sz w:val="18"/>
          <w:szCs w:val="18"/>
          <w:lang w:eastAsia="en-GB"/>
        </w:rPr>
        <w:t xml:space="preserve">, we have </w:t>
      </w:r>
      <w:r w:rsidR="00A030F7">
        <w:rPr>
          <w:rFonts w:ascii="Helvetica" w:eastAsia="Times New Roman" w:hAnsi="Helvetica" w:cs="Times New Roman"/>
          <w:color w:val="4472C4" w:themeColor="accent1"/>
          <w:sz w:val="18"/>
          <w:szCs w:val="18"/>
          <w:lang w:eastAsia="en-GB"/>
        </w:rPr>
        <w:t xml:space="preserve">moved </w:t>
      </w:r>
      <w:r>
        <w:rPr>
          <w:rFonts w:ascii="Helvetica" w:eastAsia="Times New Roman" w:hAnsi="Helvetica" w:cs="Times New Roman"/>
          <w:color w:val="4472C4" w:themeColor="accent1"/>
          <w:sz w:val="18"/>
          <w:szCs w:val="18"/>
          <w:lang w:eastAsia="en-GB"/>
        </w:rPr>
        <w:t xml:space="preserve">this </w:t>
      </w:r>
      <w:r w:rsidR="00232DBE">
        <w:rPr>
          <w:rFonts w:ascii="Helvetica" w:eastAsia="Times New Roman" w:hAnsi="Helvetica" w:cs="Times New Roman"/>
          <w:color w:val="4472C4" w:themeColor="accent1"/>
          <w:sz w:val="18"/>
          <w:szCs w:val="18"/>
          <w:lang w:eastAsia="en-GB"/>
        </w:rPr>
        <w:t xml:space="preserve">information </w:t>
      </w:r>
      <w:r w:rsidR="00A030F7">
        <w:rPr>
          <w:rFonts w:ascii="Helvetica" w:eastAsia="Times New Roman" w:hAnsi="Helvetica" w:cs="Times New Roman"/>
          <w:color w:val="4472C4" w:themeColor="accent1"/>
          <w:sz w:val="18"/>
          <w:szCs w:val="18"/>
          <w:lang w:eastAsia="en-GB"/>
        </w:rPr>
        <w:t xml:space="preserve">from the discussion to </w:t>
      </w:r>
      <w:r w:rsidR="00232DBE">
        <w:rPr>
          <w:rFonts w:ascii="Helvetica" w:eastAsia="Times New Roman" w:hAnsi="Helvetica" w:cs="Times New Roman"/>
          <w:color w:val="4472C4" w:themeColor="accent1"/>
          <w:sz w:val="18"/>
          <w:szCs w:val="18"/>
          <w:lang w:eastAsia="en-GB"/>
        </w:rPr>
        <w:t>a note in step 3</w:t>
      </w:r>
      <w:r w:rsidR="00A030F7">
        <w:rPr>
          <w:rFonts w:ascii="Helvetica" w:eastAsia="Times New Roman" w:hAnsi="Helvetica" w:cs="Times New Roman"/>
          <w:color w:val="4472C4" w:themeColor="accent1"/>
          <w:sz w:val="18"/>
          <w:szCs w:val="18"/>
          <w:lang w:eastAsia="en-GB"/>
        </w:rPr>
        <w:t>.</w:t>
      </w:r>
      <w:r w:rsidR="00A030F7" w:rsidRPr="00A030F7">
        <w:t xml:space="preserve"> </w:t>
      </w:r>
      <w:r w:rsidR="00A030F7" w:rsidRPr="00A030F7">
        <w:rPr>
          <w:rFonts w:ascii="Helvetica" w:hAnsi="Helvetica" w:cs="Arial"/>
          <w:color w:val="4472C4" w:themeColor="accent1"/>
          <w:sz w:val="18"/>
          <w:szCs w:val="18"/>
        </w:rPr>
        <w:t>“</w:t>
      </w:r>
      <w:r w:rsidR="00A030F7" w:rsidRPr="00A030F7">
        <w:rPr>
          <w:rFonts w:ascii="Helvetica" w:eastAsia="Times New Roman" w:hAnsi="Helvetica" w:cs="Times New Roman"/>
          <w:color w:val="4472C4" w:themeColor="accent1"/>
          <w:sz w:val="18"/>
          <w:szCs w:val="18"/>
          <w:lang w:eastAsia="en-GB"/>
        </w:rPr>
        <w:t>NOTE: This experiment can also be set up on a regular spinning disk confocal microscope with multi-well plate holder. A camera with a large field-of-view is however beneficial to limit the number of tiles to be imaged to span the entire well</w:t>
      </w:r>
      <w:r w:rsidR="00A030F7">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145-147</w:t>
      </w:r>
      <w:r w:rsidR="00A030F7">
        <w:rPr>
          <w:rFonts w:ascii="Helvetica" w:eastAsia="Times New Roman" w:hAnsi="Helvetica" w:cs="Times New Roman"/>
          <w:color w:val="4472C4" w:themeColor="accent1"/>
          <w:sz w:val="18"/>
          <w:szCs w:val="18"/>
          <w:lang w:eastAsia="en-GB"/>
        </w:rPr>
        <w:t>)</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b/>
          <w:bCs/>
          <w:color w:val="000000"/>
          <w:sz w:val="18"/>
          <w:szCs w:val="18"/>
          <w:lang w:eastAsia="en-GB"/>
        </w:rPr>
        <w:t>Reviewer #3:</w:t>
      </w:r>
      <w:r w:rsidR="00B84E92" w:rsidRPr="00B84E92">
        <w:rPr>
          <w:rFonts w:ascii="Helvetica" w:eastAsia="Times New Roman" w:hAnsi="Helvetica" w:cs="Times New Roman"/>
          <w:color w:val="000000"/>
          <w:sz w:val="18"/>
          <w:szCs w:val="18"/>
          <w:lang w:eastAsia="en-GB"/>
        </w:rPr>
        <w:br/>
        <w:t>Summary:</w:t>
      </w:r>
      <w:r w:rsidR="00B84E92" w:rsidRPr="00B84E92">
        <w:rPr>
          <w:rFonts w:ascii="Helvetica" w:eastAsia="Times New Roman" w:hAnsi="Helvetica" w:cs="Times New Roman"/>
          <w:color w:val="000000"/>
          <w:sz w:val="18"/>
          <w:szCs w:val="18"/>
          <w:lang w:eastAsia="en-GB"/>
        </w:rPr>
        <w:br/>
        <w:t>This manuscript demonstrates a method for quantifying protein aggregation kinetics in C. elegans in vivo in a semi-automated manner using CellProfiler and further fitting into mathematical model using AmyloFit.</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t>Overall analysis:</w:t>
      </w:r>
      <w:r w:rsidR="00B84E92" w:rsidRPr="00B84E92">
        <w:rPr>
          <w:rFonts w:ascii="Helvetica" w:eastAsia="Times New Roman" w:hAnsi="Helvetica" w:cs="Times New Roman"/>
          <w:color w:val="000000"/>
          <w:sz w:val="18"/>
          <w:szCs w:val="18"/>
          <w:lang w:eastAsia="en-GB"/>
        </w:rPr>
        <w:br/>
        <w:t>The method described in this paper warrants consideration for publication. The authors show an innovative method to quantify protein aggregation kinetics. This method is confocal-microscopy-centered, while the reagents/software are easy to obtain. However, there are several areas that need to be addressed. First, details of the method are either lacking or are difficult to locate, leaving the reader with a superficial knowledge but lacking critical information to easily implement the method (specifics listed below). Second, the accumulation of aggregates is usually, but not always, associated with declining function of the proteome. Sequestration is a known mechanism to safeguard the proteome by removing toxic species from direct interaction. Typically, in addition to the direct qualification of fluorescent foci, a secondary assay is included to measure muscular function. For instance, in many cases an age-associated paralysis assay or in rarer cases an assessment of overall levels of insoluble proteins is included to confirm that increased foci accumulation is a sign of proteome collapse. The authors do not need to include such a method, as published examples are available (including JoVE). But the authors need to discuss this limitation in their assay and reference secondary approaches to address it.</w:t>
      </w:r>
    </w:p>
    <w:p w14:paraId="56620BC4" w14:textId="77777777" w:rsidR="00232DBE" w:rsidRDefault="00232DBE" w:rsidP="00B84E92">
      <w:pPr>
        <w:rPr>
          <w:rFonts w:ascii="Helvetica" w:eastAsia="Times New Roman" w:hAnsi="Helvetica" w:cs="Times New Roman"/>
          <w:color w:val="000000"/>
          <w:sz w:val="18"/>
          <w:szCs w:val="18"/>
          <w:lang w:eastAsia="en-GB"/>
        </w:rPr>
      </w:pPr>
    </w:p>
    <w:p w14:paraId="5DCE3958" w14:textId="349AED60" w:rsidR="00232DBE" w:rsidRDefault="00232DBE" w:rsidP="00B84E92">
      <w:pPr>
        <w:rPr>
          <w:rFonts w:ascii="Helvetica" w:eastAsia="Times New Roman" w:hAnsi="Helvetica" w:cs="Times New Roman"/>
          <w:color w:val="000000"/>
          <w:sz w:val="18"/>
          <w:szCs w:val="18"/>
          <w:lang w:eastAsia="en-GB"/>
        </w:rPr>
      </w:pPr>
      <w:r w:rsidRPr="00232DBE">
        <w:rPr>
          <w:rFonts w:ascii="Helvetica" w:eastAsia="Times New Roman" w:hAnsi="Helvetica" w:cs="Times New Roman"/>
          <w:color w:val="4472C4" w:themeColor="accent1"/>
          <w:sz w:val="18"/>
          <w:szCs w:val="18"/>
          <w:lang w:eastAsia="en-GB"/>
        </w:rPr>
        <w:t xml:space="preserve">We </w:t>
      </w:r>
      <w:r w:rsidR="00A030F7">
        <w:rPr>
          <w:rFonts w:ascii="Helvetica" w:eastAsia="Times New Roman" w:hAnsi="Helvetica" w:cs="Times New Roman"/>
          <w:color w:val="4472C4" w:themeColor="accent1"/>
          <w:sz w:val="18"/>
          <w:szCs w:val="18"/>
          <w:lang w:eastAsia="en-GB"/>
        </w:rPr>
        <w:t>appreciate the reviewer’s analysis of both the strengths and limitations of the protocol</w:t>
      </w:r>
      <w:r w:rsidRPr="00232DBE">
        <w:rPr>
          <w:rFonts w:ascii="Helvetica" w:eastAsia="Times New Roman" w:hAnsi="Helvetica" w:cs="Times New Roman"/>
          <w:color w:val="4472C4" w:themeColor="accent1"/>
          <w:sz w:val="18"/>
          <w:szCs w:val="18"/>
          <w:lang w:eastAsia="en-GB"/>
        </w:rPr>
        <w:t>.</w:t>
      </w:r>
      <w:r w:rsidR="00A030F7">
        <w:rPr>
          <w:rFonts w:ascii="Helvetica" w:eastAsia="Times New Roman" w:hAnsi="Helvetica" w:cs="Times New Roman"/>
          <w:color w:val="4472C4" w:themeColor="accent1"/>
          <w:sz w:val="18"/>
          <w:szCs w:val="18"/>
          <w:lang w:eastAsia="en-GB"/>
        </w:rPr>
        <w:t xml:space="preserve"> We have addressed the detailed comments in the revised manuscript as outlined below.</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t>Major concerns:</w:t>
      </w:r>
      <w:r w:rsidR="00B84E92" w:rsidRPr="00B84E92">
        <w:rPr>
          <w:rFonts w:ascii="Helvetica" w:eastAsia="Times New Roman" w:hAnsi="Helvetica" w:cs="Times New Roman"/>
          <w:color w:val="000000"/>
          <w:sz w:val="18"/>
          <w:szCs w:val="18"/>
          <w:lang w:eastAsia="en-GB"/>
        </w:rPr>
        <w:br/>
        <w:t>1. The "high-throughput imaging platform" mentioned by the authors in the abstract and introduction is needlessly vague. The authors should describe the use of confocal and the 384 platform in some detail within the introduction.</w:t>
      </w:r>
    </w:p>
    <w:p w14:paraId="414CC1F9" w14:textId="77777777" w:rsidR="00232DBE" w:rsidRDefault="00232DBE" w:rsidP="00B84E92">
      <w:pPr>
        <w:rPr>
          <w:rFonts w:ascii="Helvetica" w:eastAsia="Times New Roman" w:hAnsi="Helvetica" w:cs="Times New Roman"/>
          <w:color w:val="000000"/>
          <w:sz w:val="18"/>
          <w:szCs w:val="18"/>
          <w:lang w:eastAsia="en-GB"/>
        </w:rPr>
      </w:pPr>
    </w:p>
    <w:p w14:paraId="5B42D7D1" w14:textId="7E5FD6FD" w:rsidR="00232DBE" w:rsidRPr="00232DBE" w:rsidRDefault="00232DBE" w:rsidP="00B84E92">
      <w:pPr>
        <w:rPr>
          <w:rFonts w:ascii="Helvetica" w:eastAsia="Times New Roman" w:hAnsi="Helvetica" w:cs="Times New Roman"/>
          <w:color w:val="4472C4" w:themeColor="accent1"/>
          <w:sz w:val="18"/>
          <w:szCs w:val="18"/>
          <w:lang w:eastAsia="en-GB"/>
        </w:rPr>
      </w:pPr>
      <w:r w:rsidRPr="00232DBE">
        <w:rPr>
          <w:rFonts w:ascii="Helvetica" w:eastAsia="Times New Roman" w:hAnsi="Helvetica" w:cs="Times New Roman"/>
          <w:color w:val="4472C4" w:themeColor="accent1"/>
          <w:sz w:val="18"/>
          <w:szCs w:val="18"/>
          <w:lang w:eastAsia="en-GB"/>
        </w:rPr>
        <w:t xml:space="preserve">Unfortunately the JoVE format does not allow us to mention the specifics of the brand or model of the equipment. However, we agree with the reviewer that the term “high-throughput imaging platform” is </w:t>
      </w:r>
      <w:r w:rsidR="00A030F7">
        <w:rPr>
          <w:rFonts w:ascii="Helvetica" w:eastAsia="Times New Roman" w:hAnsi="Helvetica" w:cs="Times New Roman"/>
          <w:color w:val="4472C4" w:themeColor="accent1"/>
          <w:sz w:val="18"/>
          <w:szCs w:val="18"/>
          <w:lang w:eastAsia="en-GB"/>
        </w:rPr>
        <w:t xml:space="preserve">rather </w:t>
      </w:r>
      <w:r w:rsidRPr="00232DBE">
        <w:rPr>
          <w:rFonts w:ascii="Helvetica" w:eastAsia="Times New Roman" w:hAnsi="Helvetica" w:cs="Times New Roman"/>
          <w:color w:val="4472C4" w:themeColor="accent1"/>
          <w:sz w:val="18"/>
          <w:szCs w:val="18"/>
          <w:lang w:eastAsia="en-GB"/>
        </w:rPr>
        <w:t>vague and have replaced this by “high-throughput confocal microscope” throughout the text.</w:t>
      </w:r>
    </w:p>
    <w:p w14:paraId="7A83C7F7" w14:textId="77777777" w:rsidR="00232DBE"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2. Step 3 requires a confocal microscope with a 384 well adaptor, which is not a standard piece of laboratory equipment. What is the platform adaptor they are using? This will limit utility in some institutions. Furthermore, it is unclear whether all of the mentioned settings are standard options across confocal setups.</w:t>
      </w:r>
    </w:p>
    <w:p w14:paraId="325E8937" w14:textId="77777777" w:rsidR="006739D3" w:rsidRDefault="006739D3" w:rsidP="00B84E92">
      <w:pPr>
        <w:rPr>
          <w:rFonts w:ascii="Helvetica" w:eastAsia="Times New Roman" w:hAnsi="Helvetica" w:cs="Times New Roman"/>
          <w:color w:val="4472C4" w:themeColor="accent1"/>
          <w:sz w:val="18"/>
          <w:szCs w:val="18"/>
          <w:lang w:eastAsia="en-GB"/>
        </w:rPr>
      </w:pPr>
    </w:p>
    <w:p w14:paraId="5C838054" w14:textId="705CC781" w:rsidR="00232DBE" w:rsidRPr="00232DBE" w:rsidRDefault="00232DBE" w:rsidP="00B84E92">
      <w:pPr>
        <w:rPr>
          <w:rFonts w:ascii="Helvetica" w:eastAsia="Times New Roman" w:hAnsi="Helvetica" w:cs="Times New Roman"/>
          <w:color w:val="4472C4" w:themeColor="accent1"/>
          <w:sz w:val="18"/>
          <w:szCs w:val="18"/>
          <w:lang w:eastAsia="en-GB"/>
        </w:rPr>
      </w:pPr>
      <w:r w:rsidRPr="00232DBE">
        <w:rPr>
          <w:rFonts w:ascii="Helvetica" w:eastAsia="Times New Roman" w:hAnsi="Helvetica" w:cs="Times New Roman"/>
          <w:color w:val="4472C4" w:themeColor="accent1"/>
          <w:sz w:val="18"/>
          <w:szCs w:val="18"/>
          <w:lang w:eastAsia="en-GB"/>
        </w:rPr>
        <w:t xml:space="preserve">Our protocol is based on the instrument listed in the Table of Materials, </w:t>
      </w:r>
      <w:r>
        <w:rPr>
          <w:rFonts w:ascii="Helvetica" w:eastAsia="Times New Roman" w:hAnsi="Helvetica" w:cs="Times New Roman"/>
          <w:color w:val="4472C4" w:themeColor="accent1"/>
          <w:sz w:val="18"/>
          <w:szCs w:val="18"/>
          <w:lang w:eastAsia="en-GB"/>
        </w:rPr>
        <w:t xml:space="preserve">which is dedicated to image multiwell plates. Unfortunately the settings </w:t>
      </w:r>
      <w:r w:rsidR="00D85152">
        <w:rPr>
          <w:rFonts w:ascii="Helvetica" w:eastAsia="Times New Roman" w:hAnsi="Helvetica" w:cs="Times New Roman"/>
          <w:color w:val="4472C4" w:themeColor="accent1"/>
          <w:sz w:val="18"/>
          <w:szCs w:val="18"/>
          <w:lang w:eastAsia="en-GB"/>
        </w:rPr>
        <w:t>as stated in the protocol are indeed specific to this instrument and will need to be adjusted by users who will perform our protocol with different equipment.</w:t>
      </w:r>
    </w:p>
    <w:p w14:paraId="49DAEEF3"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3. For step 4, it would be useful to include a supplemental figure that shows step by step screenshots of how to use ImageJ to stich tiled images together.</w:t>
      </w:r>
    </w:p>
    <w:p w14:paraId="7C4B06D6" w14:textId="77777777" w:rsidR="00D85152" w:rsidRDefault="00D85152" w:rsidP="00B84E92">
      <w:pPr>
        <w:rPr>
          <w:rFonts w:ascii="Helvetica" w:eastAsia="Times New Roman" w:hAnsi="Helvetica" w:cs="Times New Roman"/>
          <w:color w:val="000000"/>
          <w:sz w:val="18"/>
          <w:szCs w:val="18"/>
          <w:lang w:eastAsia="en-GB"/>
        </w:rPr>
      </w:pPr>
    </w:p>
    <w:p w14:paraId="1CBFD771" w14:textId="522AC983" w:rsidR="00D85152" w:rsidRPr="00A40083" w:rsidRDefault="00A40083" w:rsidP="00B84E92">
      <w:pPr>
        <w:rPr>
          <w:rFonts w:ascii="Helvetica" w:eastAsia="Times New Roman" w:hAnsi="Helvetica" w:cs="Times New Roman"/>
          <w:color w:val="4472C4" w:themeColor="accent1"/>
          <w:sz w:val="18"/>
          <w:szCs w:val="18"/>
          <w:lang w:eastAsia="en-GB"/>
        </w:rPr>
      </w:pPr>
      <w:r w:rsidRPr="00A40083">
        <w:rPr>
          <w:rFonts w:ascii="Helvetica" w:eastAsia="Times New Roman" w:hAnsi="Helvetica" w:cs="Times New Roman"/>
          <w:color w:val="4472C4" w:themeColor="accent1"/>
          <w:sz w:val="18"/>
          <w:szCs w:val="18"/>
          <w:lang w:eastAsia="en-GB"/>
        </w:rPr>
        <w:t xml:space="preserve">We appreciate this suggestion and have included a new figure (Figure 2) </w:t>
      </w:r>
      <w:r>
        <w:rPr>
          <w:rFonts w:ascii="Helvetica" w:eastAsia="Times New Roman" w:hAnsi="Helvetica" w:cs="Times New Roman"/>
          <w:color w:val="4472C4" w:themeColor="accent1"/>
          <w:sz w:val="18"/>
          <w:szCs w:val="18"/>
          <w:lang w:eastAsia="en-GB"/>
        </w:rPr>
        <w:t>showing the stitching procedure.</w:t>
      </w:r>
    </w:p>
    <w:p w14:paraId="224B86BB"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lastRenderedPageBreak/>
        <w:br/>
        <w:t>4. What platforms/operating systems can run CellProfiler (step 5)? This could also be a limitation in utility.</w:t>
      </w:r>
    </w:p>
    <w:p w14:paraId="2EDCCA34" w14:textId="77777777" w:rsidR="00D85152" w:rsidRDefault="00D85152" w:rsidP="00B84E92">
      <w:pPr>
        <w:rPr>
          <w:rFonts w:ascii="Helvetica" w:eastAsia="Times New Roman" w:hAnsi="Helvetica" w:cs="Times New Roman"/>
          <w:color w:val="000000"/>
          <w:sz w:val="18"/>
          <w:szCs w:val="18"/>
          <w:lang w:eastAsia="en-GB"/>
        </w:rPr>
      </w:pPr>
    </w:p>
    <w:p w14:paraId="039FAF91" w14:textId="3B9DB0C7" w:rsidR="00D85152" w:rsidRPr="00D85152" w:rsidRDefault="00D85152" w:rsidP="00B84E92">
      <w:pPr>
        <w:rPr>
          <w:rFonts w:ascii="Helvetica" w:eastAsia="Times New Roman" w:hAnsi="Helvetica" w:cs="Times New Roman"/>
          <w:color w:val="4472C4" w:themeColor="accent1"/>
          <w:sz w:val="18"/>
          <w:szCs w:val="18"/>
          <w:lang w:eastAsia="en-GB"/>
        </w:rPr>
      </w:pPr>
      <w:r w:rsidRPr="00D85152">
        <w:rPr>
          <w:rFonts w:ascii="Helvetica" w:eastAsia="Times New Roman" w:hAnsi="Helvetica" w:cs="Times New Roman"/>
          <w:color w:val="4472C4" w:themeColor="accent1"/>
          <w:sz w:val="18"/>
          <w:szCs w:val="18"/>
          <w:lang w:eastAsia="en-GB"/>
        </w:rPr>
        <w:t xml:space="preserve">CellProfiler is compatible with MacOS and Windows. </w:t>
      </w:r>
      <w:r>
        <w:rPr>
          <w:rFonts w:ascii="Helvetica" w:eastAsia="Times New Roman" w:hAnsi="Helvetica" w:cs="Times New Roman"/>
          <w:color w:val="4472C4" w:themeColor="accent1"/>
          <w:sz w:val="18"/>
          <w:szCs w:val="18"/>
          <w:lang w:eastAsia="en-GB"/>
        </w:rPr>
        <w:t>As such, we do not expect this to be a limitation.</w:t>
      </w:r>
    </w:p>
    <w:p w14:paraId="4BF19BB0"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5. What is "post-processing?" Step 5.8 (line 186)? This needs to be defined.</w:t>
      </w:r>
    </w:p>
    <w:p w14:paraId="0DD99CB0" w14:textId="77777777" w:rsidR="006739D3" w:rsidRDefault="006739D3" w:rsidP="00B84E92">
      <w:pPr>
        <w:rPr>
          <w:rFonts w:ascii="Helvetica" w:eastAsia="Times New Roman" w:hAnsi="Helvetica" w:cs="Times New Roman"/>
          <w:color w:val="4472C4" w:themeColor="accent1"/>
          <w:sz w:val="18"/>
          <w:szCs w:val="18"/>
          <w:highlight w:val="yellow"/>
          <w:lang w:eastAsia="en-GB"/>
        </w:rPr>
      </w:pPr>
    </w:p>
    <w:p w14:paraId="6FE54D41" w14:textId="07DE8A5C" w:rsidR="00D85152" w:rsidRPr="00A93AAF" w:rsidRDefault="005B4532" w:rsidP="005B453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This s</w:t>
      </w:r>
      <w:r w:rsidR="006D5E90">
        <w:rPr>
          <w:rFonts w:ascii="Helvetica" w:eastAsia="Times New Roman" w:hAnsi="Helvetica" w:cs="Times New Roman"/>
          <w:color w:val="4472C4" w:themeColor="accent1"/>
          <w:sz w:val="18"/>
          <w:szCs w:val="18"/>
          <w:lang w:eastAsia="en-GB"/>
        </w:rPr>
        <w:t xml:space="preserve">tep </w:t>
      </w:r>
      <w:r>
        <w:rPr>
          <w:rFonts w:ascii="Helvetica" w:eastAsia="Times New Roman" w:hAnsi="Helvetica" w:cs="Times New Roman"/>
          <w:color w:val="4472C4" w:themeColor="accent1"/>
          <w:sz w:val="18"/>
          <w:szCs w:val="18"/>
          <w:lang w:eastAsia="en-GB"/>
        </w:rPr>
        <w:t>(</w:t>
      </w:r>
      <w:r w:rsidR="006D5E90">
        <w:rPr>
          <w:rFonts w:ascii="Helvetica" w:eastAsia="Times New Roman" w:hAnsi="Helvetica" w:cs="Times New Roman"/>
          <w:color w:val="4472C4" w:themeColor="accent1"/>
          <w:sz w:val="18"/>
          <w:szCs w:val="18"/>
          <w:lang w:eastAsia="en-GB"/>
        </w:rPr>
        <w:t>5.</w:t>
      </w:r>
      <w:r>
        <w:rPr>
          <w:rFonts w:ascii="Helvetica" w:eastAsia="Times New Roman" w:hAnsi="Helvetica" w:cs="Times New Roman"/>
          <w:color w:val="4472C4" w:themeColor="accent1"/>
          <w:sz w:val="18"/>
          <w:szCs w:val="18"/>
          <w:lang w:eastAsia="en-GB"/>
        </w:rPr>
        <w:t>9 in the revised version)</w:t>
      </w:r>
      <w:r w:rsidR="006D5E90">
        <w:rPr>
          <w:rFonts w:ascii="Helvetica" w:eastAsia="Times New Roman" w:hAnsi="Helvetica" w:cs="Times New Roman"/>
          <w:color w:val="4472C4" w:themeColor="accent1"/>
          <w:sz w:val="18"/>
          <w:szCs w:val="18"/>
          <w:lang w:eastAsia="en-GB"/>
        </w:rPr>
        <w:t xml:space="preserve"> has been rewritten to improve the clarity and move non-actionable items into the note (see editor point 4): “</w:t>
      </w:r>
      <w:r w:rsidRPr="005B4532">
        <w:rPr>
          <w:rFonts w:ascii="Helvetica" w:eastAsia="Times New Roman" w:hAnsi="Helvetica" w:cs="Times New Roman"/>
          <w:color w:val="4472C4" w:themeColor="accent1"/>
          <w:sz w:val="18"/>
          <w:szCs w:val="18"/>
          <w:lang w:eastAsia="en-GB"/>
        </w:rPr>
        <w:t>5.9</w:t>
      </w:r>
      <w:r>
        <w:rPr>
          <w:rFonts w:ascii="Helvetica" w:eastAsia="Times New Roman" w:hAnsi="Helvetica" w:cs="Times New Roman"/>
          <w:color w:val="4472C4" w:themeColor="accent1"/>
          <w:sz w:val="18"/>
          <w:szCs w:val="18"/>
          <w:lang w:eastAsia="en-GB"/>
        </w:rPr>
        <w:t xml:space="preserve"> </w:t>
      </w:r>
      <w:r w:rsidRPr="005B4532">
        <w:rPr>
          <w:rFonts w:ascii="Helvetica" w:eastAsia="Times New Roman" w:hAnsi="Helvetica" w:cs="Times New Roman"/>
          <w:color w:val="4472C4" w:themeColor="accent1"/>
          <w:sz w:val="18"/>
          <w:szCs w:val="18"/>
          <w:lang w:eastAsia="en-GB"/>
        </w:rPr>
        <w:t>Open the output folder to view the output files.</w:t>
      </w:r>
      <w:r>
        <w:rPr>
          <w:rFonts w:ascii="Helvetica" w:eastAsia="Times New Roman" w:hAnsi="Helvetica" w:cs="Times New Roman"/>
          <w:color w:val="4472C4" w:themeColor="accent1"/>
          <w:sz w:val="18"/>
          <w:szCs w:val="18"/>
          <w:lang w:eastAsia="en-GB"/>
        </w:rPr>
        <w:t xml:space="preserve"> </w:t>
      </w:r>
      <w:r w:rsidRPr="005B4532">
        <w:rPr>
          <w:rFonts w:ascii="Helvetica" w:eastAsia="Times New Roman" w:hAnsi="Helvetica" w:cs="Times New Roman"/>
          <w:color w:val="4472C4" w:themeColor="accent1"/>
          <w:sz w:val="18"/>
          <w:szCs w:val="18"/>
          <w:lang w:eastAsia="en-GB"/>
        </w:rPr>
        <w:t>NOTE: The number of inclusions per worm can be found in the file named ''ExpandedWormObjects''. Additional information about the input images can be found in the file named ''Image''. An image of the worms and inclusion outlines is saved for manual inspection. Additional output can be selected in the ExportToSpreadsheet module in the pipeline</w:t>
      </w:r>
      <w:r w:rsidR="006D5E90" w:rsidRPr="006D5E90">
        <w:rPr>
          <w:rFonts w:ascii="Helvetica" w:eastAsia="Times New Roman" w:hAnsi="Helvetica" w:cs="Times New Roman"/>
          <w:color w:val="4472C4" w:themeColor="accent1"/>
          <w:sz w:val="18"/>
          <w:szCs w:val="18"/>
          <w:lang w:eastAsia="en-GB"/>
        </w:rPr>
        <w:t>.</w:t>
      </w:r>
      <w:r w:rsidR="006D5E90">
        <w:rPr>
          <w:rFonts w:ascii="Helvetica" w:eastAsia="Times New Roman" w:hAnsi="Helvetica" w:cs="Times New Roman"/>
          <w:color w:val="4472C4" w:themeColor="accent1"/>
          <w:sz w:val="18"/>
          <w:szCs w:val="18"/>
          <w:lang w:eastAsia="en-GB"/>
        </w:rPr>
        <w:t>”</w:t>
      </w:r>
      <w:r w:rsidR="00E26238">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254-260</w:t>
      </w:r>
      <w:r w:rsidR="00E26238">
        <w:rPr>
          <w:rFonts w:ascii="Helvetica" w:eastAsia="Times New Roman" w:hAnsi="Helvetica" w:cs="Times New Roman"/>
          <w:color w:val="4472C4" w:themeColor="accent1"/>
          <w:sz w:val="18"/>
          <w:szCs w:val="18"/>
          <w:lang w:eastAsia="en-GB"/>
        </w:rPr>
        <w:t>)</w:t>
      </w:r>
    </w:p>
    <w:p w14:paraId="6ABB3D88"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6. Line 207: "enter the equation to fit the data" doesn't make sense until the reader gets to the results section and is jarring to the reader. Is the equation always the same? Are there examples of specific experimental setups where one equation would be more appropriate than another? If true, then the authors should provide a supplemental table to define conditions where a specific equation is needed. For all possibilities the authors should provide an appropriate equation or give additional guidance for how one would determine the correct equation and how to enter it. Clarification is needed here.</w:t>
      </w:r>
    </w:p>
    <w:p w14:paraId="752C860F" w14:textId="33E796FB" w:rsidR="00D85152" w:rsidRDefault="00D85152" w:rsidP="00B84E92">
      <w:pPr>
        <w:rPr>
          <w:rFonts w:ascii="Helvetica" w:eastAsia="Times New Roman" w:hAnsi="Helvetica" w:cs="Times New Roman"/>
          <w:color w:val="000000"/>
          <w:sz w:val="18"/>
          <w:szCs w:val="18"/>
          <w:lang w:eastAsia="en-GB"/>
        </w:rPr>
      </w:pPr>
    </w:p>
    <w:p w14:paraId="64F1BD4F" w14:textId="63639467" w:rsidR="00E26238" w:rsidRDefault="00221C53" w:rsidP="00B84E92">
      <w:pPr>
        <w:rPr>
          <w:rFonts w:ascii="Helvetica" w:eastAsia="Times New Roman" w:hAnsi="Helvetica" w:cs="Times New Roman"/>
          <w:color w:val="4472C4" w:themeColor="accent1"/>
          <w:sz w:val="18"/>
          <w:szCs w:val="18"/>
          <w:lang w:eastAsia="en-GB"/>
        </w:rPr>
      </w:pPr>
      <w:r w:rsidRPr="00221C53">
        <w:rPr>
          <w:rFonts w:ascii="Helvetica" w:eastAsia="Times New Roman" w:hAnsi="Helvetica" w:cs="Times New Roman"/>
          <w:color w:val="4472C4" w:themeColor="accent1"/>
          <w:sz w:val="18"/>
          <w:szCs w:val="18"/>
          <w:lang w:eastAsia="en-GB"/>
        </w:rPr>
        <w:t xml:space="preserve">The reviewer is correct that specific instructions </w:t>
      </w:r>
      <w:r>
        <w:rPr>
          <w:rFonts w:ascii="Helvetica" w:eastAsia="Times New Roman" w:hAnsi="Helvetica" w:cs="Times New Roman"/>
          <w:color w:val="4472C4" w:themeColor="accent1"/>
          <w:sz w:val="18"/>
          <w:szCs w:val="18"/>
          <w:lang w:eastAsia="en-GB"/>
        </w:rPr>
        <w:t xml:space="preserve">were missing here (see editor point 4). We have included the equation that should be used to fit the data for Q40-YFP in the muscle cells in Step 6.5: </w:t>
      </w:r>
      <w:r w:rsidR="00C37F4D">
        <w:rPr>
          <w:rFonts w:ascii="Helvetica" w:eastAsia="Times New Roman" w:hAnsi="Helvetica" w:cs="Times New Roman"/>
          <w:color w:val="4472C4" w:themeColor="accent1"/>
          <w:sz w:val="18"/>
          <w:szCs w:val="18"/>
          <w:lang w:eastAsia="en-GB"/>
        </w:rPr>
        <w:t>“</w:t>
      </w:r>
      <w:r w:rsidR="00C37F4D" w:rsidRPr="00C37F4D">
        <w:rPr>
          <w:rFonts w:ascii="Helvetica" w:eastAsia="Times New Roman" w:hAnsi="Helvetica" w:cs="Times New Roman"/>
          <w:color w:val="4472C4" w:themeColor="accent1"/>
          <w:sz w:val="18"/>
          <w:szCs w:val="18"/>
          <w:lang w:eastAsia="en-GB"/>
        </w:rPr>
        <w:t xml:space="preserve">Select </w:t>
      </w:r>
      <w:r w:rsidR="005B4532">
        <w:rPr>
          <w:rFonts w:ascii="Helvetica" w:eastAsia="Times New Roman" w:hAnsi="Helvetica" w:cs="Times New Roman"/>
          <w:color w:val="4472C4" w:themeColor="accent1"/>
          <w:sz w:val="18"/>
          <w:szCs w:val="18"/>
          <w:lang w:eastAsia="en-GB"/>
        </w:rPr>
        <w:t>C</w:t>
      </w:r>
      <w:r w:rsidR="00C37F4D" w:rsidRPr="00C37F4D">
        <w:rPr>
          <w:rFonts w:ascii="Helvetica" w:eastAsia="Times New Roman" w:hAnsi="Helvetica" w:cs="Times New Roman"/>
          <w:color w:val="4472C4" w:themeColor="accent1"/>
          <w:sz w:val="18"/>
          <w:szCs w:val="18"/>
          <w:lang w:eastAsia="en-GB"/>
        </w:rPr>
        <w:t xml:space="preserve">ustom in the </w:t>
      </w:r>
      <w:r w:rsidR="005B4532">
        <w:rPr>
          <w:rFonts w:ascii="Helvetica" w:eastAsia="Times New Roman" w:hAnsi="Helvetica" w:cs="Times New Roman"/>
          <w:color w:val="4472C4" w:themeColor="accent1"/>
          <w:sz w:val="18"/>
          <w:szCs w:val="18"/>
          <w:lang w:eastAsia="en-GB"/>
        </w:rPr>
        <w:t>model</w:t>
      </w:r>
      <w:r w:rsidR="00C37F4D" w:rsidRPr="00C37F4D">
        <w:rPr>
          <w:rFonts w:ascii="Helvetica" w:eastAsia="Times New Roman" w:hAnsi="Helvetica" w:cs="Times New Roman"/>
          <w:color w:val="4472C4" w:themeColor="accent1"/>
          <w:sz w:val="18"/>
          <w:szCs w:val="18"/>
          <w:lang w:eastAsia="en-GB"/>
        </w:rPr>
        <w:t xml:space="preserve"> panel, enter Ncells*(1-exp(-Kcell*m**(n)*(t-1))) in the equation box and click </w:t>
      </w:r>
      <w:r w:rsidR="005B4532">
        <w:rPr>
          <w:rFonts w:ascii="Helvetica" w:eastAsia="Times New Roman" w:hAnsi="Helvetica" w:cs="Times New Roman"/>
          <w:color w:val="4472C4" w:themeColor="accent1"/>
          <w:sz w:val="18"/>
          <w:szCs w:val="18"/>
          <w:lang w:eastAsia="en-GB"/>
        </w:rPr>
        <w:t>L</w:t>
      </w:r>
      <w:r w:rsidR="00C37F4D" w:rsidRPr="00C37F4D">
        <w:rPr>
          <w:rFonts w:ascii="Helvetica" w:eastAsia="Times New Roman" w:hAnsi="Helvetica" w:cs="Times New Roman"/>
          <w:color w:val="4472C4" w:themeColor="accent1"/>
          <w:sz w:val="18"/>
          <w:szCs w:val="18"/>
          <w:lang w:eastAsia="en-GB"/>
        </w:rPr>
        <w:t>oad model</w:t>
      </w:r>
      <w:r w:rsidR="00C37F4D">
        <w:rPr>
          <w:rFonts w:ascii="Helvetica" w:eastAsia="Times New Roman" w:hAnsi="Helvetica" w:cs="Times New Roman"/>
          <w:color w:val="4472C4" w:themeColor="accent1"/>
          <w:sz w:val="18"/>
          <w:szCs w:val="18"/>
          <w:lang w:eastAsia="en-GB"/>
        </w:rPr>
        <w:t>.</w:t>
      </w:r>
      <w:r>
        <w:rPr>
          <w:rFonts w:ascii="Helvetica" w:eastAsia="Times New Roman" w:hAnsi="Helvetica" w:cs="Times New Roman"/>
          <w:color w:val="4472C4" w:themeColor="accent1"/>
          <w:sz w:val="18"/>
          <w:szCs w:val="18"/>
          <w:lang w:eastAsia="en-GB"/>
        </w:rPr>
        <w:t>”</w:t>
      </w:r>
      <w:r w:rsidR="00840504">
        <w:rPr>
          <w:rFonts w:ascii="Helvetica" w:eastAsia="Times New Roman" w:hAnsi="Helvetica" w:cs="Times New Roman"/>
          <w:color w:val="4472C4" w:themeColor="accent1"/>
          <w:sz w:val="18"/>
          <w:szCs w:val="18"/>
          <w:lang w:eastAsia="en-GB"/>
        </w:rPr>
        <w:t xml:space="preserve"> </w:t>
      </w:r>
      <w:r w:rsidR="00E26238">
        <w:rPr>
          <w:rFonts w:ascii="Helvetica" w:eastAsia="Times New Roman" w:hAnsi="Helvetica" w:cs="Times New Roman"/>
          <w:color w:val="4472C4" w:themeColor="accent1"/>
          <w:sz w:val="18"/>
          <w:szCs w:val="18"/>
          <w:lang w:eastAsia="en-GB"/>
        </w:rPr>
        <w:t xml:space="preserve">(Line </w:t>
      </w:r>
      <w:r w:rsidR="00134EDB">
        <w:rPr>
          <w:rFonts w:ascii="Helvetica" w:eastAsia="Times New Roman" w:hAnsi="Helvetica" w:cs="Times New Roman"/>
          <w:color w:val="4472C4" w:themeColor="accent1"/>
          <w:sz w:val="18"/>
          <w:szCs w:val="18"/>
          <w:lang w:eastAsia="en-GB"/>
        </w:rPr>
        <w:t>288-289</w:t>
      </w:r>
      <w:r w:rsidR="00E26238">
        <w:rPr>
          <w:rFonts w:ascii="Helvetica" w:eastAsia="Times New Roman" w:hAnsi="Helvetica" w:cs="Times New Roman"/>
          <w:color w:val="4472C4" w:themeColor="accent1"/>
          <w:sz w:val="18"/>
          <w:szCs w:val="18"/>
          <w:lang w:eastAsia="en-GB"/>
        </w:rPr>
        <w:t xml:space="preserve">) </w:t>
      </w:r>
    </w:p>
    <w:p w14:paraId="5D757370" w14:textId="77777777" w:rsidR="00E26238" w:rsidRDefault="00E26238" w:rsidP="00B84E92">
      <w:pPr>
        <w:rPr>
          <w:rFonts w:ascii="Helvetica" w:eastAsia="Times New Roman" w:hAnsi="Helvetica" w:cs="Times New Roman"/>
          <w:color w:val="4472C4" w:themeColor="accent1"/>
          <w:sz w:val="18"/>
          <w:szCs w:val="18"/>
          <w:lang w:eastAsia="en-GB"/>
        </w:rPr>
      </w:pPr>
    </w:p>
    <w:p w14:paraId="5697EB6E" w14:textId="4CC03E63" w:rsidR="00D85152" w:rsidRDefault="00E2623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We furthermore </w:t>
      </w:r>
      <w:r w:rsidR="00840504">
        <w:rPr>
          <w:rFonts w:ascii="Helvetica" w:eastAsia="Times New Roman" w:hAnsi="Helvetica" w:cs="Times New Roman"/>
          <w:color w:val="4472C4" w:themeColor="accent1"/>
          <w:sz w:val="18"/>
          <w:szCs w:val="18"/>
          <w:lang w:eastAsia="en-GB"/>
        </w:rPr>
        <w:t>revised Figure 4B</w:t>
      </w:r>
      <w:r w:rsidRPr="00E26238">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 xml:space="preserve">to show </w:t>
      </w:r>
      <w:r w:rsidR="00C37F4D">
        <w:rPr>
          <w:rFonts w:ascii="Helvetica" w:eastAsia="Times New Roman" w:hAnsi="Helvetica" w:cs="Times New Roman"/>
          <w:color w:val="4472C4" w:themeColor="accent1"/>
          <w:sz w:val="18"/>
          <w:szCs w:val="18"/>
          <w:lang w:eastAsia="en-GB"/>
        </w:rPr>
        <w:t>the equation</w:t>
      </w:r>
      <w:r w:rsidR="00840504">
        <w:rPr>
          <w:rFonts w:ascii="Helvetica" w:eastAsia="Times New Roman" w:hAnsi="Helvetica" w:cs="Times New Roman"/>
          <w:color w:val="4472C4" w:themeColor="accent1"/>
          <w:sz w:val="18"/>
          <w:szCs w:val="18"/>
          <w:lang w:eastAsia="en-GB"/>
        </w:rPr>
        <w:t xml:space="preserve">. </w:t>
      </w:r>
    </w:p>
    <w:p w14:paraId="0A3AE4DF"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7. Line 210: the authors should either provide models in a supplemental table and not refer the reader to a reference, or rephrase this text to indicate that independent (and not cooperative) models are appropriate for fitting nucleation within body wall muscle. The purpose or rationale for examining "cooperative nucleation" is unclear. The manuscript first mentions cooperative nucleation in the protocol (line 210) without providing a brief description or distinguishing it from "independent nucleation." Interpretation of representative results that the "cooperative aggregation kinetics…does not match the kinetics of Q40-YFP inclusion formation" (lines 240-241) is not discussed.</w:t>
      </w:r>
    </w:p>
    <w:p w14:paraId="7319093E" w14:textId="3FB7D44F" w:rsidR="00D85152" w:rsidRDefault="00D85152" w:rsidP="00B84E92">
      <w:pPr>
        <w:rPr>
          <w:rFonts w:ascii="Helvetica" w:eastAsia="Times New Roman" w:hAnsi="Helvetica" w:cs="Times New Roman"/>
          <w:color w:val="000000"/>
          <w:sz w:val="18"/>
          <w:szCs w:val="18"/>
          <w:lang w:eastAsia="en-GB"/>
        </w:rPr>
      </w:pPr>
    </w:p>
    <w:p w14:paraId="661BDC12" w14:textId="56B474F3" w:rsidR="00221C53" w:rsidRPr="00221C53" w:rsidRDefault="00D85152" w:rsidP="00B84E92">
      <w:pPr>
        <w:rPr>
          <w:rFonts w:ascii="Helvetica" w:eastAsia="Times New Roman" w:hAnsi="Helvetica" w:cs="Times New Roman"/>
          <w:color w:val="4472C4" w:themeColor="accent1"/>
          <w:sz w:val="18"/>
          <w:szCs w:val="18"/>
          <w:lang w:eastAsia="en-GB"/>
        </w:rPr>
      </w:pPr>
      <w:r w:rsidRPr="00221C53">
        <w:rPr>
          <w:rFonts w:ascii="Helvetica" w:eastAsia="Times New Roman" w:hAnsi="Helvetica" w:cs="Times New Roman"/>
          <w:color w:val="4472C4" w:themeColor="accent1"/>
          <w:sz w:val="18"/>
          <w:szCs w:val="18"/>
          <w:lang w:eastAsia="en-GB"/>
        </w:rPr>
        <w:t>We agree with the reviewer that the use of the cooperative model is confusing and we have removed it from the</w:t>
      </w:r>
      <w:r w:rsidR="00221C53">
        <w:rPr>
          <w:rFonts w:ascii="Helvetica" w:eastAsia="Times New Roman" w:hAnsi="Helvetica" w:cs="Times New Roman"/>
          <w:color w:val="4472C4" w:themeColor="accent1"/>
          <w:sz w:val="18"/>
          <w:szCs w:val="18"/>
          <w:lang w:eastAsia="en-GB"/>
        </w:rPr>
        <w:t xml:space="preserve"> protocol and the representative results in the</w:t>
      </w:r>
      <w:r w:rsidRPr="00221C53">
        <w:rPr>
          <w:rFonts w:ascii="Helvetica" w:eastAsia="Times New Roman" w:hAnsi="Helvetica" w:cs="Times New Roman"/>
          <w:color w:val="4472C4" w:themeColor="accent1"/>
          <w:sz w:val="18"/>
          <w:szCs w:val="18"/>
          <w:lang w:eastAsia="en-GB"/>
        </w:rPr>
        <w:t xml:space="preserve"> revised version of the manuscript.</w:t>
      </w:r>
      <w:r w:rsidR="00221C53">
        <w:rPr>
          <w:rFonts w:ascii="Helvetica" w:eastAsia="Times New Roman" w:hAnsi="Helvetica" w:cs="Times New Roman"/>
          <w:color w:val="4472C4" w:themeColor="accent1"/>
          <w:sz w:val="18"/>
          <w:szCs w:val="18"/>
          <w:lang w:eastAsia="en-GB"/>
        </w:rPr>
        <w:t xml:space="preserve"> However, we would like to point out that other models may be required to fit other types of aggregation data. Therefore we have included the following in the revised discussion: “</w:t>
      </w:r>
      <w:r w:rsidR="00221C53" w:rsidRPr="00221C53">
        <w:rPr>
          <w:rFonts w:ascii="Helvetica" w:eastAsia="Times New Roman" w:hAnsi="Helvetica" w:cs="Times New Roman"/>
          <w:color w:val="4472C4" w:themeColor="accent1"/>
          <w:sz w:val="18"/>
          <w:szCs w:val="18"/>
          <w:lang w:eastAsia="en-GB"/>
        </w:rPr>
        <w:t>The analysis in Amylofit here presented is based on an aggregation mechanism consisting of independent nucleation events in individual cells. In cases where this model does not fit, the user should consider an alternative such as the cooperative aggregation model developed previously.</w:t>
      </w:r>
      <w:r w:rsidR="00221C53">
        <w:rPr>
          <w:rFonts w:ascii="Helvetica" w:eastAsia="Times New Roman" w:hAnsi="Helvetica" w:cs="Times New Roman"/>
          <w:color w:val="4472C4" w:themeColor="accent1"/>
          <w:sz w:val="18"/>
          <w:szCs w:val="18"/>
          <w:lang w:eastAsia="en-GB"/>
        </w:rPr>
        <w:t>”</w:t>
      </w:r>
      <w:r w:rsidR="00E26238">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392-395</w:t>
      </w:r>
      <w:r w:rsidR="00E26238">
        <w:rPr>
          <w:rFonts w:ascii="Helvetica" w:eastAsia="Times New Roman" w:hAnsi="Helvetica" w:cs="Times New Roman"/>
          <w:color w:val="4472C4" w:themeColor="accent1"/>
          <w:sz w:val="18"/>
          <w:szCs w:val="18"/>
          <w:lang w:eastAsia="en-GB"/>
        </w:rPr>
        <w:t>)</w:t>
      </w:r>
    </w:p>
    <w:p w14:paraId="4FA225BD"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8. In the representative results, the authors reported the aggregation kinetics of Q40 as "a nucleation rate constant of 2.7 x 10-12M-0.94s-1, corresponding to a nucleation rate of 0.01 molecules h-1 per cell at an intracellular protein concentration of 1mM, and a reaction order of 1.94" (lines 235-237). The authors do not provide any information about the known aggregation kinetics of Q40 and how the nucleation rate constant from their mathematical model is compared to that data. The authors do not mention the number of trials and how the nucleation rate differs between each biological replicate. This difference is an important factor should this method become a more standardized protein aggregation quantifying protocol.</w:t>
      </w:r>
    </w:p>
    <w:p w14:paraId="6B2635B7" w14:textId="64E2FEEA" w:rsidR="00D85152" w:rsidRDefault="00D85152" w:rsidP="00B84E92">
      <w:pPr>
        <w:rPr>
          <w:rFonts w:ascii="Helvetica" w:eastAsia="Times New Roman" w:hAnsi="Helvetica" w:cs="Times New Roman"/>
          <w:color w:val="000000"/>
          <w:sz w:val="18"/>
          <w:szCs w:val="18"/>
          <w:lang w:eastAsia="en-GB"/>
        </w:rPr>
      </w:pPr>
    </w:p>
    <w:p w14:paraId="6DACC38F" w14:textId="77777777" w:rsidR="006A4CD8" w:rsidRDefault="00D85152" w:rsidP="00B84E92">
      <w:pPr>
        <w:rPr>
          <w:rFonts w:ascii="Helvetica" w:eastAsia="Times New Roman" w:hAnsi="Helvetica" w:cs="Times New Roman"/>
          <w:color w:val="4472C4" w:themeColor="accent1"/>
          <w:sz w:val="18"/>
          <w:szCs w:val="18"/>
          <w:lang w:eastAsia="en-GB"/>
        </w:rPr>
      </w:pPr>
      <w:r w:rsidRPr="006A4CD8">
        <w:rPr>
          <w:rFonts w:ascii="Helvetica" w:eastAsia="Times New Roman" w:hAnsi="Helvetica" w:cs="Times New Roman"/>
          <w:color w:val="4472C4" w:themeColor="accent1"/>
          <w:sz w:val="18"/>
          <w:szCs w:val="18"/>
          <w:lang w:eastAsia="en-GB"/>
        </w:rPr>
        <w:t xml:space="preserve">The reviewer raises a valid </w:t>
      </w:r>
      <w:r w:rsidR="00221C53" w:rsidRPr="006A4CD8">
        <w:rPr>
          <w:rFonts w:ascii="Helvetica" w:eastAsia="Times New Roman" w:hAnsi="Helvetica" w:cs="Times New Roman"/>
          <w:color w:val="4472C4" w:themeColor="accent1"/>
          <w:sz w:val="18"/>
          <w:szCs w:val="18"/>
          <w:lang w:eastAsia="en-GB"/>
        </w:rPr>
        <w:t>question</w:t>
      </w:r>
      <w:r w:rsidRPr="006A4CD8">
        <w:rPr>
          <w:rFonts w:ascii="Helvetica" w:eastAsia="Times New Roman" w:hAnsi="Helvetica" w:cs="Times New Roman"/>
          <w:color w:val="4472C4" w:themeColor="accent1"/>
          <w:sz w:val="18"/>
          <w:szCs w:val="18"/>
          <w:lang w:eastAsia="en-GB"/>
        </w:rPr>
        <w:t xml:space="preserve"> regarding the reproducibility of the method. In the revised version, we have included a comparison between two independent datasets (Table </w:t>
      </w:r>
      <w:r w:rsidR="00221C53" w:rsidRPr="006A4CD8">
        <w:rPr>
          <w:rFonts w:ascii="Helvetica" w:eastAsia="Times New Roman" w:hAnsi="Helvetica" w:cs="Times New Roman"/>
          <w:color w:val="4472C4" w:themeColor="accent1"/>
          <w:sz w:val="18"/>
          <w:szCs w:val="18"/>
          <w:lang w:eastAsia="en-GB"/>
        </w:rPr>
        <w:t>1</w:t>
      </w:r>
      <w:r w:rsidRPr="006A4CD8">
        <w:rPr>
          <w:rFonts w:ascii="Helvetica" w:eastAsia="Times New Roman" w:hAnsi="Helvetica" w:cs="Times New Roman"/>
          <w:color w:val="4472C4" w:themeColor="accent1"/>
          <w:sz w:val="18"/>
          <w:szCs w:val="18"/>
          <w:lang w:eastAsia="en-GB"/>
        </w:rPr>
        <w:t>), demonstrating the robustness of the method.</w:t>
      </w:r>
      <w:r w:rsidR="000F0013" w:rsidRPr="006A4CD8">
        <w:rPr>
          <w:rFonts w:ascii="Helvetica" w:eastAsia="Times New Roman" w:hAnsi="Helvetica" w:cs="Times New Roman"/>
          <w:color w:val="4472C4" w:themeColor="accent1"/>
          <w:sz w:val="18"/>
          <w:szCs w:val="18"/>
          <w:lang w:eastAsia="en-GB"/>
        </w:rPr>
        <w:t xml:space="preserve"> </w:t>
      </w:r>
    </w:p>
    <w:p w14:paraId="362ED5D1" w14:textId="77777777" w:rsidR="006A4CD8" w:rsidRDefault="006A4CD8" w:rsidP="00B84E92">
      <w:pPr>
        <w:rPr>
          <w:rFonts w:ascii="Helvetica" w:eastAsia="Times New Roman" w:hAnsi="Helvetica" w:cs="Times New Roman"/>
          <w:color w:val="4472C4" w:themeColor="accent1"/>
          <w:sz w:val="18"/>
          <w:szCs w:val="18"/>
          <w:lang w:eastAsia="en-GB"/>
        </w:rPr>
      </w:pPr>
    </w:p>
    <w:p w14:paraId="68DFCFB5" w14:textId="04F9F1E4" w:rsidR="006A4CD8" w:rsidRDefault="006A4CD8"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added to the text: “</w:t>
      </w:r>
      <w:r w:rsidRPr="006A4CD8">
        <w:rPr>
          <w:rFonts w:ascii="Helvetica" w:eastAsia="Times New Roman" w:hAnsi="Helvetica" w:cs="Times New Roman"/>
          <w:color w:val="4472C4" w:themeColor="accent1"/>
          <w:sz w:val="18"/>
          <w:szCs w:val="18"/>
          <w:lang w:eastAsia="en-GB"/>
        </w:rPr>
        <w:t>Two independent biological replicates led to closely corresponding values for the nucleation rate and reaction order</w:t>
      </w:r>
      <w:r w:rsidR="005B4532" w:rsidRPr="005B4532">
        <w:t xml:space="preserve"> </w:t>
      </w:r>
      <w:r w:rsidR="005B4532" w:rsidRPr="005B4532">
        <w:rPr>
          <w:rFonts w:ascii="Helvetica" w:eastAsia="Times New Roman" w:hAnsi="Helvetica" w:cs="Times New Roman"/>
          <w:color w:val="4472C4" w:themeColor="accent1"/>
          <w:sz w:val="18"/>
          <w:szCs w:val="18"/>
          <w:lang w:eastAsia="en-GB"/>
        </w:rPr>
        <w:t>which are in agreement with a previous study using a similar protocol (Table 1)</w:t>
      </w:r>
      <w:r>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333-335</w:t>
      </w:r>
      <w:r>
        <w:rPr>
          <w:rFonts w:ascii="Helvetica" w:eastAsia="Times New Roman" w:hAnsi="Helvetica" w:cs="Times New Roman"/>
          <w:color w:val="4472C4" w:themeColor="accent1"/>
          <w:sz w:val="18"/>
          <w:szCs w:val="18"/>
          <w:lang w:eastAsia="en-GB"/>
        </w:rPr>
        <w:t>)</w:t>
      </w:r>
    </w:p>
    <w:p w14:paraId="0ED24D15" w14:textId="77777777" w:rsidR="006A4CD8" w:rsidRDefault="006A4CD8" w:rsidP="00B84E92">
      <w:pPr>
        <w:rPr>
          <w:rFonts w:ascii="Helvetica" w:eastAsia="Times New Roman" w:hAnsi="Helvetica" w:cs="Times New Roman"/>
          <w:color w:val="4472C4" w:themeColor="accent1"/>
          <w:sz w:val="18"/>
          <w:szCs w:val="18"/>
          <w:lang w:eastAsia="en-GB"/>
        </w:rPr>
      </w:pPr>
    </w:p>
    <w:p w14:paraId="4BE42919" w14:textId="60558A0E" w:rsidR="00D85152" w:rsidRPr="00AF458B" w:rsidRDefault="00AF458B" w:rsidP="00B84E92">
      <w:r w:rsidRPr="00AF458B">
        <w:rPr>
          <w:rFonts w:ascii="Helvetica" w:eastAsia="Times New Roman" w:hAnsi="Helvetica" w:cs="Times New Roman"/>
          <w:color w:val="4472C4" w:themeColor="accent1"/>
          <w:sz w:val="18"/>
          <w:szCs w:val="18"/>
          <w:lang w:eastAsia="en-GB"/>
        </w:rPr>
        <w:t xml:space="preserve">We also added </w:t>
      </w:r>
      <w:r>
        <w:rPr>
          <w:rFonts w:ascii="Helvetica" w:eastAsia="Times New Roman" w:hAnsi="Helvetica" w:cs="Times New Roman"/>
          <w:color w:val="4472C4" w:themeColor="accent1"/>
          <w:sz w:val="18"/>
          <w:szCs w:val="18"/>
          <w:lang w:eastAsia="en-GB"/>
        </w:rPr>
        <w:t>to</w:t>
      </w:r>
      <w:r w:rsidRPr="00AF458B">
        <w:rPr>
          <w:rFonts w:ascii="Helvetica" w:eastAsia="Times New Roman" w:hAnsi="Helvetica" w:cs="Times New Roman"/>
          <w:color w:val="4472C4" w:themeColor="accent1"/>
          <w:sz w:val="18"/>
          <w:szCs w:val="18"/>
          <w:lang w:eastAsia="en-GB"/>
        </w:rPr>
        <w:t xml:space="preserve"> the legend of the revised Figure 4: “The data are representative of two independent biological replicates.”</w:t>
      </w:r>
      <w:r w:rsidR="00E26238">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357</w:t>
      </w:r>
      <w:r w:rsidR="00E26238">
        <w:rPr>
          <w:rFonts w:ascii="Helvetica" w:eastAsia="Times New Roman" w:hAnsi="Helvetica" w:cs="Times New Roman"/>
          <w:color w:val="4472C4" w:themeColor="accent1"/>
          <w:sz w:val="18"/>
          <w:szCs w:val="18"/>
          <w:lang w:eastAsia="en-GB"/>
        </w:rPr>
        <w:t>)</w:t>
      </w:r>
    </w:p>
    <w:p w14:paraId="5A1799D6"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 xml:space="preserve">9. The authors mention "motility defects" (line 73) in the introduction but do not discuss it afterwards. Motility is an </w:t>
      </w:r>
      <w:r w:rsidRPr="00B84E92">
        <w:rPr>
          <w:rFonts w:ascii="Helvetica" w:eastAsia="Times New Roman" w:hAnsi="Helvetica" w:cs="Times New Roman"/>
          <w:color w:val="000000"/>
          <w:sz w:val="18"/>
          <w:szCs w:val="18"/>
          <w:lang w:eastAsia="en-GB"/>
        </w:rPr>
        <w:lastRenderedPageBreak/>
        <w:t>important readout for toxicity in polyQ aggregation assays, and the authors do not discuss how they will put the nucleation rate constant from their mathematical model into the context of proteotoxicity.</w:t>
      </w:r>
    </w:p>
    <w:p w14:paraId="7484D45C" w14:textId="77777777" w:rsidR="00B71599" w:rsidRDefault="00B71599" w:rsidP="00B84E92">
      <w:pPr>
        <w:rPr>
          <w:rFonts w:ascii="Helvetica" w:eastAsia="Times New Roman" w:hAnsi="Helvetica" w:cs="Times New Roman"/>
          <w:color w:val="4472C4" w:themeColor="accent1"/>
          <w:sz w:val="18"/>
          <w:szCs w:val="18"/>
          <w:lang w:eastAsia="en-GB"/>
        </w:rPr>
      </w:pPr>
    </w:p>
    <w:p w14:paraId="79429A34" w14:textId="3A6685BB" w:rsidR="00D85152" w:rsidRDefault="00B71599" w:rsidP="00B84E92">
      <w:pPr>
        <w:rPr>
          <w:rFonts w:ascii="Helvetica" w:eastAsia="Times New Roman" w:hAnsi="Helvetica" w:cs="Times New Roman"/>
          <w:color w:val="000000"/>
          <w:sz w:val="18"/>
          <w:szCs w:val="18"/>
          <w:lang w:eastAsia="en-GB"/>
        </w:rPr>
      </w:pPr>
      <w:r>
        <w:rPr>
          <w:rFonts w:ascii="Helvetica" w:eastAsia="Times New Roman" w:hAnsi="Helvetica" w:cs="Times New Roman"/>
          <w:color w:val="4472C4" w:themeColor="accent1"/>
          <w:sz w:val="18"/>
          <w:szCs w:val="18"/>
          <w:lang w:eastAsia="en-GB"/>
        </w:rPr>
        <w:t>The protocol does not address motility and “which correlates with motility defects” has been removed</w:t>
      </w:r>
      <w:r w:rsidRPr="00B71599">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 xml:space="preserve">from this sentence in the introduction (line </w:t>
      </w:r>
      <w:r w:rsidR="00134EDB">
        <w:rPr>
          <w:rFonts w:ascii="Helvetica" w:eastAsia="Times New Roman" w:hAnsi="Helvetica" w:cs="Times New Roman"/>
          <w:color w:val="4472C4" w:themeColor="accent1"/>
          <w:sz w:val="18"/>
          <w:szCs w:val="18"/>
          <w:lang w:eastAsia="en-GB"/>
        </w:rPr>
        <w:t>74</w:t>
      </w:r>
      <w:r>
        <w:rPr>
          <w:rFonts w:ascii="Helvetica" w:eastAsia="Times New Roman" w:hAnsi="Helvetica" w:cs="Times New Roman"/>
          <w:color w:val="4472C4" w:themeColor="accent1"/>
          <w:sz w:val="18"/>
          <w:szCs w:val="18"/>
          <w:lang w:eastAsia="en-GB"/>
        </w:rPr>
        <w:t>).</w:t>
      </w:r>
      <w:r w:rsidR="00B84E92" w:rsidRPr="00B84E92">
        <w:rPr>
          <w:rFonts w:ascii="Helvetica" w:eastAsia="Times New Roman" w:hAnsi="Helvetica" w:cs="Times New Roman"/>
          <w:color w:val="000000"/>
          <w:sz w:val="18"/>
          <w:szCs w:val="18"/>
          <w:lang w:eastAsia="en-GB"/>
        </w:rPr>
        <w:br/>
      </w:r>
      <w:r w:rsidR="00B84E92" w:rsidRPr="00B84E92">
        <w:rPr>
          <w:rFonts w:ascii="Helvetica" w:eastAsia="Times New Roman" w:hAnsi="Helvetica" w:cs="Times New Roman"/>
          <w:color w:val="000000"/>
          <w:sz w:val="18"/>
          <w:szCs w:val="18"/>
          <w:lang w:eastAsia="en-GB"/>
        </w:rPr>
        <w:br/>
        <w:t>Minor concerns:</w:t>
      </w:r>
      <w:r w:rsidR="00B84E92" w:rsidRPr="00B84E92">
        <w:rPr>
          <w:rFonts w:ascii="Helvetica" w:eastAsia="Times New Roman" w:hAnsi="Helvetica" w:cs="Times New Roman"/>
          <w:color w:val="000000"/>
          <w:sz w:val="18"/>
          <w:szCs w:val="18"/>
          <w:lang w:eastAsia="en-GB"/>
        </w:rPr>
        <w:br/>
        <w:t>1. Line 73: The authors should reference manuscripts that use similar transgenic approaches within intestinal cells (currently missing).</w:t>
      </w:r>
    </w:p>
    <w:p w14:paraId="17F9048D" w14:textId="77777777" w:rsidR="00DF3847" w:rsidRDefault="00DF3847" w:rsidP="00B84E92">
      <w:pPr>
        <w:rPr>
          <w:rFonts w:ascii="Helvetica" w:eastAsia="Times New Roman" w:hAnsi="Helvetica" w:cs="Times New Roman"/>
          <w:color w:val="4472C4" w:themeColor="accent1"/>
          <w:sz w:val="18"/>
          <w:szCs w:val="18"/>
          <w:lang w:eastAsia="en-GB"/>
        </w:rPr>
      </w:pPr>
    </w:p>
    <w:p w14:paraId="5DB9070E" w14:textId="2F6E5458" w:rsidR="00B71599" w:rsidRPr="00B71599" w:rsidRDefault="00B71599" w:rsidP="00B84E92">
      <w:pPr>
        <w:rPr>
          <w:rFonts w:ascii="Helvetica" w:eastAsia="Times New Roman" w:hAnsi="Helvetica" w:cs="Times New Roman"/>
          <w:color w:val="4472C4" w:themeColor="accent1"/>
          <w:sz w:val="18"/>
          <w:szCs w:val="18"/>
          <w:lang w:eastAsia="en-GB"/>
        </w:rPr>
      </w:pPr>
      <w:r w:rsidRPr="00B71599">
        <w:rPr>
          <w:rFonts w:ascii="Helvetica" w:eastAsia="Times New Roman" w:hAnsi="Helvetica" w:cs="Times New Roman"/>
          <w:color w:val="4472C4" w:themeColor="accent1"/>
          <w:sz w:val="18"/>
          <w:szCs w:val="18"/>
          <w:lang w:eastAsia="en-GB"/>
        </w:rPr>
        <w:t>We have added “and</w:t>
      </w:r>
      <w:r w:rsidR="0097742B">
        <w:rPr>
          <w:rFonts w:ascii="Helvetica" w:eastAsia="Times New Roman" w:hAnsi="Helvetica" w:cs="Times New Roman"/>
          <w:color w:val="4472C4" w:themeColor="accent1"/>
          <w:sz w:val="18"/>
          <w:szCs w:val="18"/>
          <w:lang w:eastAsia="en-GB"/>
        </w:rPr>
        <w:t xml:space="preserve"> the</w:t>
      </w:r>
      <w:r w:rsidRPr="00B71599">
        <w:rPr>
          <w:rFonts w:ascii="Helvetica" w:eastAsia="Times New Roman" w:hAnsi="Helvetica" w:cs="Times New Roman"/>
          <w:color w:val="4472C4" w:themeColor="accent1"/>
          <w:sz w:val="18"/>
          <w:szCs w:val="18"/>
          <w:lang w:eastAsia="en-GB"/>
        </w:rPr>
        <w:t xml:space="preserve"> intestine” with the appropriate references (line </w:t>
      </w:r>
      <w:r w:rsidR="00134EDB">
        <w:rPr>
          <w:rFonts w:ascii="Helvetica" w:eastAsia="Times New Roman" w:hAnsi="Helvetica" w:cs="Times New Roman"/>
          <w:color w:val="4472C4" w:themeColor="accent1"/>
          <w:sz w:val="18"/>
          <w:szCs w:val="18"/>
          <w:lang w:eastAsia="en-GB"/>
        </w:rPr>
        <w:t>75</w:t>
      </w:r>
      <w:r w:rsidRPr="00B71599">
        <w:rPr>
          <w:rFonts w:ascii="Helvetica" w:eastAsia="Times New Roman" w:hAnsi="Helvetica" w:cs="Times New Roman"/>
          <w:color w:val="4472C4" w:themeColor="accent1"/>
          <w:sz w:val="18"/>
          <w:szCs w:val="18"/>
          <w:lang w:eastAsia="en-GB"/>
        </w:rPr>
        <w:t>).</w:t>
      </w:r>
    </w:p>
    <w:p w14:paraId="33968562" w14:textId="77777777"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2. Step 1.4: how many animals are typically transferred?</w:t>
      </w:r>
    </w:p>
    <w:p w14:paraId="24F40F16" w14:textId="77777777" w:rsidR="00DF3847" w:rsidRDefault="00DF3847" w:rsidP="00B84E92">
      <w:pPr>
        <w:rPr>
          <w:rFonts w:ascii="Helvetica" w:eastAsia="Times New Roman" w:hAnsi="Helvetica" w:cs="Times New Roman"/>
          <w:color w:val="4472C4" w:themeColor="accent1"/>
          <w:sz w:val="18"/>
          <w:szCs w:val="18"/>
          <w:lang w:eastAsia="en-GB"/>
        </w:rPr>
      </w:pPr>
    </w:p>
    <w:p w14:paraId="1C13C3FD" w14:textId="3775B4F7" w:rsidR="00B71599" w:rsidRPr="006D353B" w:rsidRDefault="006D353B" w:rsidP="00B84E92">
      <w:pPr>
        <w:rPr>
          <w:rFonts w:ascii="Helvetica" w:eastAsia="Times New Roman" w:hAnsi="Helvetica" w:cs="Times New Roman"/>
          <w:color w:val="4472C4" w:themeColor="accent1"/>
          <w:sz w:val="18"/>
          <w:szCs w:val="18"/>
          <w:lang w:eastAsia="en-GB"/>
        </w:rPr>
      </w:pPr>
      <w:r w:rsidRPr="006D353B">
        <w:rPr>
          <w:rFonts w:ascii="Helvetica" w:eastAsia="Times New Roman" w:hAnsi="Helvetica" w:cs="Times New Roman"/>
          <w:color w:val="4472C4" w:themeColor="accent1"/>
          <w:sz w:val="18"/>
          <w:szCs w:val="18"/>
          <w:lang w:eastAsia="en-GB"/>
        </w:rPr>
        <w:t xml:space="preserve">We have included this information </w:t>
      </w:r>
      <w:r>
        <w:rPr>
          <w:rFonts w:ascii="Helvetica" w:eastAsia="Times New Roman" w:hAnsi="Helvetica" w:cs="Times New Roman"/>
          <w:color w:val="4472C4" w:themeColor="accent1"/>
          <w:sz w:val="18"/>
          <w:szCs w:val="18"/>
          <w:lang w:eastAsia="en-GB"/>
        </w:rPr>
        <w:t>in</w:t>
      </w:r>
      <w:r w:rsidRPr="006D353B">
        <w:rPr>
          <w:rFonts w:ascii="Helvetica" w:eastAsia="Times New Roman" w:hAnsi="Helvetica" w:cs="Times New Roman"/>
          <w:color w:val="4472C4" w:themeColor="accent1"/>
          <w:sz w:val="18"/>
          <w:szCs w:val="18"/>
          <w:lang w:eastAsia="en-GB"/>
        </w:rPr>
        <w:t xml:space="preserve"> Step 1.4: “</w:t>
      </w:r>
      <w:r w:rsidR="000F0013">
        <w:rPr>
          <w:rFonts w:ascii="Helvetica" w:eastAsia="Times New Roman" w:hAnsi="Helvetica" w:cs="Times New Roman"/>
          <w:color w:val="4472C4" w:themeColor="accent1"/>
          <w:sz w:val="18"/>
          <w:szCs w:val="18"/>
          <w:lang w:eastAsia="en-GB"/>
        </w:rPr>
        <w:t>Transfer</w:t>
      </w:r>
      <w:r w:rsidRPr="006D353B">
        <w:rPr>
          <w:rFonts w:ascii="Helvetica" w:eastAsia="Times New Roman" w:hAnsi="Helvetica" w:cs="Times New Roman"/>
          <w:color w:val="4472C4" w:themeColor="accent1"/>
          <w:sz w:val="18"/>
          <w:szCs w:val="18"/>
          <w:lang w:eastAsia="en-GB"/>
        </w:rPr>
        <w:t xml:space="preserve"> ca. </w:t>
      </w:r>
      <w:r w:rsidR="000F0013">
        <w:rPr>
          <w:rFonts w:ascii="Helvetica" w:eastAsia="Times New Roman" w:hAnsi="Helvetica" w:cs="Times New Roman"/>
          <w:color w:val="4472C4" w:themeColor="accent1"/>
          <w:sz w:val="18"/>
          <w:szCs w:val="18"/>
          <w:lang w:eastAsia="en-GB"/>
        </w:rPr>
        <w:t>4</w:t>
      </w:r>
      <w:r>
        <w:rPr>
          <w:rFonts w:ascii="Helvetica" w:eastAsia="Times New Roman" w:hAnsi="Helvetica" w:cs="Times New Roman"/>
          <w:color w:val="4472C4" w:themeColor="accent1"/>
          <w:sz w:val="18"/>
          <w:szCs w:val="18"/>
          <w:lang w:eastAsia="en-GB"/>
        </w:rPr>
        <w:t>0</w:t>
      </w:r>
      <w:r w:rsidRPr="006D353B">
        <w:rPr>
          <w:rFonts w:ascii="Helvetica" w:eastAsia="Times New Roman" w:hAnsi="Helvetica" w:cs="Times New Roman"/>
          <w:color w:val="4472C4" w:themeColor="accent1"/>
          <w:sz w:val="18"/>
          <w:szCs w:val="18"/>
          <w:lang w:eastAsia="en-GB"/>
        </w:rPr>
        <w:t xml:space="preserve"> animals</w:t>
      </w:r>
      <w:r w:rsidR="00E26238">
        <w:rPr>
          <w:rFonts w:ascii="Helvetica" w:eastAsia="Times New Roman" w:hAnsi="Helvetica" w:cs="Times New Roman"/>
          <w:color w:val="4472C4" w:themeColor="accent1"/>
          <w:sz w:val="18"/>
          <w:szCs w:val="18"/>
          <w:lang w:eastAsia="en-GB"/>
        </w:rPr>
        <w:t xml:space="preserve"> per strain</w:t>
      </w:r>
      <w:r w:rsidRPr="006D353B">
        <w:rPr>
          <w:rFonts w:ascii="Helvetica" w:eastAsia="Times New Roman" w:hAnsi="Helvetica" w:cs="Times New Roman"/>
          <w:color w:val="4472C4" w:themeColor="accent1"/>
          <w:sz w:val="18"/>
          <w:szCs w:val="18"/>
          <w:lang w:eastAsia="en-GB"/>
        </w:rPr>
        <w:t xml:space="preserve"> </w:t>
      </w:r>
      <w:r>
        <w:rPr>
          <w:rFonts w:ascii="Helvetica" w:eastAsia="Times New Roman" w:hAnsi="Helvetica" w:cs="Times New Roman"/>
          <w:color w:val="4472C4" w:themeColor="accent1"/>
          <w:sz w:val="18"/>
          <w:szCs w:val="18"/>
          <w:lang w:eastAsia="en-GB"/>
        </w:rPr>
        <w:t>times the number of points to be imaged,</w:t>
      </w:r>
      <w:r w:rsidRPr="006D353B">
        <w:rPr>
          <w:rFonts w:ascii="Helvetica" w:eastAsia="Times New Roman" w:hAnsi="Helvetica" w:cs="Times New Roman"/>
          <w:color w:val="4472C4" w:themeColor="accent1"/>
          <w:sz w:val="18"/>
          <w:szCs w:val="18"/>
          <w:lang w:eastAsia="en-GB"/>
        </w:rPr>
        <w:t xml:space="preserve"> to compensate for animals that die or are lost during transfer</w:t>
      </w:r>
      <w:r w:rsidR="000F0013">
        <w:rPr>
          <w:rFonts w:ascii="Helvetica" w:eastAsia="Times New Roman" w:hAnsi="Helvetica" w:cs="Times New Roman"/>
          <w:color w:val="4472C4" w:themeColor="accent1"/>
          <w:sz w:val="18"/>
          <w:szCs w:val="18"/>
          <w:lang w:eastAsia="en-GB"/>
        </w:rPr>
        <w:t xml:space="preserve"> (see Step 2)</w:t>
      </w:r>
      <w:r w:rsidRPr="006D353B">
        <w:rPr>
          <w:rFonts w:ascii="Helvetica" w:eastAsia="Times New Roman" w:hAnsi="Helvetica" w:cs="Times New Roman"/>
          <w:color w:val="4472C4" w:themeColor="accent1"/>
          <w:sz w:val="18"/>
          <w:szCs w:val="18"/>
          <w:lang w:eastAsia="en-GB"/>
        </w:rPr>
        <w:t>.” (line 1</w:t>
      </w:r>
      <w:r w:rsidR="00134EDB">
        <w:rPr>
          <w:rFonts w:ascii="Helvetica" w:eastAsia="Times New Roman" w:hAnsi="Helvetica" w:cs="Times New Roman"/>
          <w:color w:val="4472C4" w:themeColor="accent1"/>
          <w:sz w:val="18"/>
          <w:szCs w:val="18"/>
          <w:lang w:eastAsia="en-GB"/>
        </w:rPr>
        <w:t>07</w:t>
      </w:r>
      <w:r w:rsidRPr="006D353B">
        <w:rPr>
          <w:rFonts w:ascii="Helvetica" w:eastAsia="Times New Roman" w:hAnsi="Helvetica" w:cs="Times New Roman"/>
          <w:color w:val="4472C4" w:themeColor="accent1"/>
          <w:sz w:val="18"/>
          <w:szCs w:val="18"/>
          <w:lang w:eastAsia="en-GB"/>
        </w:rPr>
        <w:t>-1</w:t>
      </w:r>
      <w:r w:rsidR="00134EDB">
        <w:rPr>
          <w:rFonts w:ascii="Helvetica" w:eastAsia="Times New Roman" w:hAnsi="Helvetica" w:cs="Times New Roman"/>
          <w:color w:val="4472C4" w:themeColor="accent1"/>
          <w:sz w:val="18"/>
          <w:szCs w:val="18"/>
          <w:lang w:eastAsia="en-GB"/>
        </w:rPr>
        <w:t>08</w:t>
      </w:r>
      <w:r w:rsidRPr="006D353B">
        <w:rPr>
          <w:rFonts w:ascii="Helvetica" w:eastAsia="Times New Roman" w:hAnsi="Helvetica" w:cs="Times New Roman"/>
          <w:color w:val="4472C4" w:themeColor="accent1"/>
          <w:sz w:val="18"/>
          <w:szCs w:val="18"/>
          <w:lang w:eastAsia="en-GB"/>
        </w:rPr>
        <w:t>).</w:t>
      </w:r>
    </w:p>
    <w:p w14:paraId="66163B42" w14:textId="119BABA0"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3. Step 2.3: "after transferring them there when necessary" is awkwardly written.</w:t>
      </w:r>
    </w:p>
    <w:p w14:paraId="35B73D88" w14:textId="77777777" w:rsidR="00DF3847" w:rsidRDefault="00DF3847" w:rsidP="00B84E92">
      <w:pPr>
        <w:rPr>
          <w:rFonts w:ascii="Helvetica" w:eastAsia="Times New Roman" w:hAnsi="Helvetica" w:cs="Times New Roman"/>
          <w:color w:val="4472C4" w:themeColor="accent1"/>
          <w:sz w:val="18"/>
          <w:szCs w:val="18"/>
          <w:lang w:eastAsia="en-GB"/>
        </w:rPr>
      </w:pPr>
    </w:p>
    <w:p w14:paraId="6AF23EB3" w14:textId="63FD5C00" w:rsidR="00A93AAF" w:rsidRPr="00A93AAF" w:rsidRDefault="00A93AAF" w:rsidP="00B84E92">
      <w:pPr>
        <w:rPr>
          <w:rFonts w:ascii="Helvetica" w:eastAsia="Times New Roman" w:hAnsi="Helvetica" w:cs="Times New Roman"/>
          <w:color w:val="4472C4" w:themeColor="accent1"/>
          <w:sz w:val="18"/>
          <w:szCs w:val="18"/>
          <w:lang w:eastAsia="en-GB"/>
        </w:rPr>
      </w:pPr>
      <w:r w:rsidRPr="00A93AAF">
        <w:rPr>
          <w:rFonts w:ascii="Helvetica" w:eastAsia="Times New Roman" w:hAnsi="Helvetica" w:cs="Times New Roman"/>
          <w:color w:val="4472C4" w:themeColor="accent1"/>
          <w:sz w:val="18"/>
          <w:szCs w:val="18"/>
          <w:lang w:eastAsia="en-GB"/>
        </w:rPr>
        <w:t xml:space="preserve">This sentence has been rephrased and moved to the note: “The worms </w:t>
      </w:r>
      <w:r w:rsidR="000F0013">
        <w:rPr>
          <w:rFonts w:ascii="Helvetica" w:eastAsia="Times New Roman" w:hAnsi="Helvetica" w:cs="Times New Roman"/>
          <w:color w:val="4472C4" w:themeColor="accent1"/>
          <w:sz w:val="18"/>
          <w:szCs w:val="18"/>
          <w:lang w:eastAsia="en-GB"/>
        </w:rPr>
        <w:t>must</w:t>
      </w:r>
      <w:r w:rsidRPr="00A93AAF">
        <w:rPr>
          <w:rFonts w:ascii="Helvetica" w:eastAsia="Times New Roman" w:hAnsi="Helvetica" w:cs="Times New Roman"/>
          <w:color w:val="4472C4" w:themeColor="accent1"/>
          <w:sz w:val="18"/>
          <w:szCs w:val="18"/>
          <w:lang w:eastAsia="en-GB"/>
        </w:rPr>
        <w:t xml:space="preserve"> be placed outside the bacterial lawn before picking them into the well.” (line 1</w:t>
      </w:r>
      <w:r w:rsidR="00134EDB">
        <w:rPr>
          <w:rFonts w:ascii="Helvetica" w:eastAsia="Times New Roman" w:hAnsi="Helvetica" w:cs="Times New Roman"/>
          <w:color w:val="4472C4" w:themeColor="accent1"/>
          <w:sz w:val="18"/>
          <w:szCs w:val="18"/>
          <w:lang w:eastAsia="en-GB"/>
        </w:rPr>
        <w:t>30</w:t>
      </w:r>
      <w:r w:rsidRPr="00A93AAF">
        <w:rPr>
          <w:rFonts w:ascii="Helvetica" w:eastAsia="Times New Roman" w:hAnsi="Helvetica" w:cs="Times New Roman"/>
          <w:color w:val="4472C4" w:themeColor="accent1"/>
          <w:sz w:val="18"/>
          <w:szCs w:val="18"/>
          <w:lang w:eastAsia="en-GB"/>
        </w:rPr>
        <w:t>-1</w:t>
      </w:r>
      <w:r w:rsidR="00134EDB">
        <w:rPr>
          <w:rFonts w:ascii="Helvetica" w:eastAsia="Times New Roman" w:hAnsi="Helvetica" w:cs="Times New Roman"/>
          <w:color w:val="4472C4" w:themeColor="accent1"/>
          <w:sz w:val="18"/>
          <w:szCs w:val="18"/>
          <w:lang w:eastAsia="en-GB"/>
        </w:rPr>
        <w:t>31</w:t>
      </w:r>
      <w:r w:rsidRPr="00A93AAF">
        <w:rPr>
          <w:rFonts w:ascii="Helvetica" w:eastAsia="Times New Roman" w:hAnsi="Helvetica" w:cs="Times New Roman"/>
          <w:color w:val="4472C4" w:themeColor="accent1"/>
          <w:sz w:val="18"/>
          <w:szCs w:val="18"/>
          <w:lang w:eastAsia="en-GB"/>
        </w:rPr>
        <w:t>).</w:t>
      </w:r>
    </w:p>
    <w:p w14:paraId="68F31A6C" w14:textId="6B26F7FC"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4. Step 2.5: the authors need to give an approximation of a typical number of time points that will be needed for control conditions.</w:t>
      </w:r>
    </w:p>
    <w:p w14:paraId="5A96904B" w14:textId="77777777" w:rsidR="00DF3847" w:rsidRDefault="00DF3847" w:rsidP="00B84E92">
      <w:pPr>
        <w:rPr>
          <w:rFonts w:ascii="Helvetica" w:eastAsia="Times New Roman" w:hAnsi="Helvetica" w:cs="Times New Roman"/>
          <w:color w:val="4472C4" w:themeColor="accent1"/>
          <w:sz w:val="18"/>
          <w:szCs w:val="18"/>
          <w:lang w:eastAsia="en-GB"/>
        </w:rPr>
      </w:pPr>
    </w:p>
    <w:p w14:paraId="51047E60" w14:textId="6F4B24EC" w:rsidR="00AF2DA8" w:rsidRPr="00AF2DA8" w:rsidRDefault="005B4532"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This information has been included</w:t>
      </w:r>
      <w:r w:rsidR="00AF2DA8">
        <w:rPr>
          <w:rFonts w:ascii="Helvetica" w:eastAsia="Times New Roman" w:hAnsi="Helvetica" w:cs="Times New Roman"/>
          <w:color w:val="4472C4" w:themeColor="accent1"/>
          <w:sz w:val="18"/>
          <w:szCs w:val="18"/>
          <w:lang w:eastAsia="en-GB"/>
        </w:rPr>
        <w:t xml:space="preserve"> in the representative results section</w:t>
      </w:r>
      <w:r>
        <w:rPr>
          <w:rFonts w:ascii="Helvetica" w:eastAsia="Times New Roman" w:hAnsi="Helvetica" w:cs="Times New Roman"/>
          <w:color w:val="4472C4" w:themeColor="accent1"/>
          <w:sz w:val="18"/>
          <w:szCs w:val="18"/>
          <w:lang w:eastAsia="en-GB"/>
        </w:rPr>
        <w:t>: “</w:t>
      </w:r>
      <w:r w:rsidRPr="005B4532">
        <w:rPr>
          <w:rFonts w:ascii="Helvetica" w:eastAsia="Times New Roman" w:hAnsi="Helvetica" w:cs="Times New Roman"/>
          <w:color w:val="4472C4" w:themeColor="accent1"/>
          <w:sz w:val="18"/>
          <w:szCs w:val="18"/>
          <w:lang w:eastAsia="en-GB"/>
        </w:rPr>
        <w:t>From day 1 up to day 10 of adulthood</w:t>
      </w:r>
      <w:r>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321</w:t>
      </w:r>
      <w:r>
        <w:rPr>
          <w:rFonts w:ascii="Helvetica" w:eastAsia="Times New Roman" w:hAnsi="Helvetica" w:cs="Times New Roman"/>
          <w:color w:val="4472C4" w:themeColor="accent1"/>
          <w:sz w:val="18"/>
          <w:szCs w:val="18"/>
          <w:lang w:eastAsia="en-GB"/>
        </w:rPr>
        <w:t>) and is also shown in Figure 4C</w:t>
      </w:r>
      <w:r w:rsidR="00AF2DA8">
        <w:rPr>
          <w:rFonts w:ascii="Helvetica" w:eastAsia="Times New Roman" w:hAnsi="Helvetica" w:cs="Times New Roman"/>
          <w:color w:val="4472C4" w:themeColor="accent1"/>
          <w:sz w:val="18"/>
          <w:szCs w:val="18"/>
          <w:lang w:eastAsia="en-GB"/>
        </w:rPr>
        <w:t>.</w:t>
      </w:r>
    </w:p>
    <w:p w14:paraId="0F02AB8A" w14:textId="4949146C"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5. Step 4.3 There is no mention in earlier steps that it is important to note the "type" of tile, nor the order in which images are collected.</w:t>
      </w:r>
    </w:p>
    <w:p w14:paraId="40DB107B" w14:textId="77777777" w:rsidR="00DF3847" w:rsidRDefault="00DF3847" w:rsidP="00B84E92">
      <w:pPr>
        <w:rPr>
          <w:rFonts w:ascii="Helvetica" w:eastAsia="Times New Roman" w:hAnsi="Helvetica" w:cs="Times New Roman"/>
          <w:color w:val="4472C4" w:themeColor="accent1"/>
          <w:sz w:val="18"/>
          <w:szCs w:val="18"/>
          <w:highlight w:val="yellow"/>
          <w:lang w:eastAsia="en-GB"/>
        </w:rPr>
      </w:pPr>
    </w:p>
    <w:p w14:paraId="7B1C99E8" w14:textId="626AD619" w:rsidR="00BD337C" w:rsidRDefault="00EC7DD9"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The order by which the tiles were collected was left to the default setting of the instrument in Step 3. In response to major point 3, we added </w:t>
      </w:r>
      <w:r w:rsidR="00BD337C">
        <w:rPr>
          <w:rFonts w:ascii="Helvetica" w:eastAsia="Times New Roman" w:hAnsi="Helvetica" w:cs="Times New Roman"/>
          <w:color w:val="4472C4" w:themeColor="accent1"/>
          <w:sz w:val="18"/>
          <w:szCs w:val="18"/>
          <w:lang w:eastAsia="en-GB"/>
        </w:rPr>
        <w:t>the new Figure 2 and associated text</w:t>
      </w:r>
      <w:r>
        <w:rPr>
          <w:rFonts w:ascii="Helvetica" w:eastAsia="Times New Roman" w:hAnsi="Helvetica" w:cs="Times New Roman"/>
          <w:color w:val="4472C4" w:themeColor="accent1"/>
          <w:sz w:val="18"/>
          <w:szCs w:val="18"/>
          <w:lang w:eastAsia="en-GB"/>
        </w:rPr>
        <w:t xml:space="preserve"> which further clarify this step of the protocol</w:t>
      </w:r>
      <w:r w:rsidR="00BD337C">
        <w:rPr>
          <w:rFonts w:ascii="Helvetica" w:eastAsia="Times New Roman" w:hAnsi="Helvetica" w:cs="Times New Roman"/>
          <w:color w:val="4472C4" w:themeColor="accent1"/>
          <w:sz w:val="18"/>
          <w:szCs w:val="18"/>
          <w:lang w:eastAsia="en-GB"/>
        </w:rPr>
        <w:t>: “</w:t>
      </w:r>
      <w:r w:rsidR="00BD337C" w:rsidRPr="00BD337C">
        <w:rPr>
          <w:rFonts w:ascii="Helvetica" w:eastAsia="Times New Roman" w:hAnsi="Helvetica" w:cs="Times New Roman"/>
          <w:color w:val="4472C4" w:themeColor="accent1"/>
          <w:sz w:val="18"/>
          <w:szCs w:val="18"/>
          <w:lang w:eastAsia="en-GB"/>
        </w:rPr>
        <w:t>The images of the wells were acquired as 6 tiles, which were stitched together using a plugin in ImageJ (Figure 2).</w:t>
      </w:r>
      <w:r w:rsidR="00BD337C">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323-324</w:t>
      </w:r>
      <w:r w:rsidR="00BD337C">
        <w:rPr>
          <w:rFonts w:ascii="Helvetica" w:eastAsia="Times New Roman" w:hAnsi="Helvetica" w:cs="Times New Roman"/>
          <w:color w:val="4472C4" w:themeColor="accent1"/>
          <w:sz w:val="18"/>
          <w:szCs w:val="18"/>
          <w:lang w:eastAsia="en-GB"/>
        </w:rPr>
        <w:t>)</w:t>
      </w:r>
    </w:p>
    <w:p w14:paraId="3F8C0328" w14:textId="747A65F6" w:rsidR="00D85152"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6. Step "6.7" (line 184) should be 5.7.</w:t>
      </w:r>
    </w:p>
    <w:p w14:paraId="306B04F3" w14:textId="77777777" w:rsidR="00DF3847" w:rsidRDefault="00DF3847" w:rsidP="00B84E92">
      <w:pPr>
        <w:rPr>
          <w:rFonts w:ascii="Helvetica" w:eastAsia="Times New Roman" w:hAnsi="Helvetica" w:cs="Times New Roman"/>
          <w:color w:val="4472C4" w:themeColor="accent1"/>
          <w:sz w:val="18"/>
          <w:szCs w:val="18"/>
          <w:lang w:eastAsia="en-GB"/>
        </w:rPr>
      </w:pPr>
    </w:p>
    <w:p w14:paraId="147F96B9" w14:textId="2F1414B4" w:rsidR="005A3EB4" w:rsidRPr="005A3EB4" w:rsidRDefault="005A3EB4" w:rsidP="00B84E92">
      <w:pPr>
        <w:rPr>
          <w:rFonts w:ascii="Helvetica" w:eastAsia="Times New Roman" w:hAnsi="Helvetica" w:cs="Times New Roman"/>
          <w:color w:val="4472C4" w:themeColor="accent1"/>
          <w:sz w:val="18"/>
          <w:szCs w:val="18"/>
          <w:lang w:eastAsia="en-GB"/>
        </w:rPr>
      </w:pPr>
      <w:r w:rsidRPr="005A3EB4">
        <w:rPr>
          <w:rFonts w:ascii="Helvetica" w:eastAsia="Times New Roman" w:hAnsi="Helvetica" w:cs="Times New Roman"/>
          <w:color w:val="4472C4" w:themeColor="accent1"/>
          <w:sz w:val="18"/>
          <w:szCs w:val="18"/>
          <w:lang w:eastAsia="en-GB"/>
        </w:rPr>
        <w:t>Corrected in the revised version.</w:t>
      </w:r>
    </w:p>
    <w:p w14:paraId="16DAFD85" w14:textId="77777777"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7. Step "6.8" (line 185) should be 5.8.</w:t>
      </w:r>
    </w:p>
    <w:p w14:paraId="4AF86BE0" w14:textId="77777777" w:rsidR="00DF3847" w:rsidRDefault="00DF3847" w:rsidP="005A3EB4">
      <w:pPr>
        <w:rPr>
          <w:rFonts w:ascii="Helvetica" w:eastAsia="Times New Roman" w:hAnsi="Helvetica" w:cs="Times New Roman"/>
          <w:color w:val="4472C4" w:themeColor="accent1"/>
          <w:sz w:val="18"/>
          <w:szCs w:val="18"/>
          <w:lang w:eastAsia="en-GB"/>
        </w:rPr>
      </w:pPr>
    </w:p>
    <w:p w14:paraId="105F7503" w14:textId="14A9A3AA" w:rsidR="005A3EB4" w:rsidRPr="005A3EB4" w:rsidRDefault="005A3EB4" w:rsidP="005A3EB4">
      <w:pPr>
        <w:rPr>
          <w:rFonts w:ascii="Helvetica" w:eastAsia="Times New Roman" w:hAnsi="Helvetica" w:cs="Times New Roman"/>
          <w:color w:val="4472C4" w:themeColor="accent1"/>
          <w:sz w:val="18"/>
          <w:szCs w:val="18"/>
          <w:lang w:eastAsia="en-GB"/>
        </w:rPr>
      </w:pPr>
      <w:r w:rsidRPr="005A3EB4">
        <w:rPr>
          <w:rFonts w:ascii="Helvetica" w:eastAsia="Times New Roman" w:hAnsi="Helvetica" w:cs="Times New Roman"/>
          <w:color w:val="4472C4" w:themeColor="accent1"/>
          <w:sz w:val="18"/>
          <w:szCs w:val="18"/>
          <w:lang w:eastAsia="en-GB"/>
        </w:rPr>
        <w:t>Corrected in the revised version.</w:t>
      </w:r>
    </w:p>
    <w:p w14:paraId="30299978" w14:textId="77777777"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8. No mention of number of biological or technical replications.</w:t>
      </w:r>
    </w:p>
    <w:p w14:paraId="79ADBCD4" w14:textId="77777777" w:rsidR="00DF3847" w:rsidRDefault="00DF3847" w:rsidP="00B84E92">
      <w:pPr>
        <w:rPr>
          <w:rFonts w:ascii="Helvetica" w:eastAsia="Times New Roman" w:hAnsi="Helvetica" w:cs="Times New Roman"/>
          <w:color w:val="4472C4" w:themeColor="accent1"/>
          <w:sz w:val="18"/>
          <w:szCs w:val="18"/>
          <w:highlight w:val="yellow"/>
          <w:lang w:eastAsia="en-GB"/>
        </w:rPr>
      </w:pPr>
    </w:p>
    <w:p w14:paraId="482B0D11" w14:textId="14538D17" w:rsidR="000F0013" w:rsidRPr="00AF458B" w:rsidRDefault="00AF458B" w:rsidP="00B84E92">
      <w:pPr>
        <w:rPr>
          <w:rFonts w:ascii="Helvetica" w:eastAsia="Times New Roman" w:hAnsi="Helvetica" w:cs="Times New Roman"/>
          <w:color w:val="4472C4" w:themeColor="accent1"/>
          <w:sz w:val="18"/>
          <w:szCs w:val="18"/>
          <w:lang w:eastAsia="en-GB"/>
        </w:rPr>
      </w:pPr>
      <w:r w:rsidRPr="00AF458B">
        <w:rPr>
          <w:rFonts w:ascii="Helvetica" w:eastAsia="Times New Roman" w:hAnsi="Helvetica" w:cs="Times New Roman"/>
          <w:color w:val="4472C4" w:themeColor="accent1"/>
          <w:sz w:val="18"/>
          <w:szCs w:val="18"/>
          <w:lang w:eastAsia="en-GB"/>
        </w:rPr>
        <w:t>As responded to major point 8, we included this information in the revised version.</w:t>
      </w:r>
    </w:p>
    <w:p w14:paraId="36D1F2E5" w14:textId="035B55F9"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9. The bottom right three panels in Figure 2 lacks specification in the figure legend. What does each panel stand for? What do the arrows mean?</w:t>
      </w:r>
    </w:p>
    <w:p w14:paraId="2F081779" w14:textId="77777777" w:rsidR="00DF3847" w:rsidRDefault="00DF3847" w:rsidP="00B84E92">
      <w:pPr>
        <w:rPr>
          <w:rFonts w:ascii="Helvetica" w:eastAsia="Times New Roman" w:hAnsi="Helvetica" w:cs="Times New Roman"/>
          <w:color w:val="4472C4" w:themeColor="accent1"/>
          <w:sz w:val="18"/>
          <w:szCs w:val="18"/>
          <w:highlight w:val="yellow"/>
          <w:lang w:eastAsia="en-GB"/>
        </w:rPr>
      </w:pPr>
    </w:p>
    <w:p w14:paraId="61FDF411" w14:textId="6719F5FC" w:rsidR="000F0013" w:rsidRPr="000F0013" w:rsidRDefault="00221C53"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We apologise for this omission in the legend</w:t>
      </w:r>
      <w:r w:rsidR="0097607E">
        <w:rPr>
          <w:rFonts w:ascii="Helvetica" w:eastAsia="Times New Roman" w:hAnsi="Helvetica" w:cs="Times New Roman"/>
          <w:color w:val="4472C4" w:themeColor="accent1"/>
          <w:sz w:val="18"/>
          <w:szCs w:val="18"/>
          <w:lang w:eastAsia="en-GB"/>
        </w:rPr>
        <w:t xml:space="preserve"> of this figure (Figure 3 in the revised version)</w:t>
      </w:r>
      <w:r>
        <w:rPr>
          <w:rFonts w:ascii="Helvetica" w:eastAsia="Times New Roman" w:hAnsi="Helvetica" w:cs="Times New Roman"/>
          <w:color w:val="4472C4" w:themeColor="accent1"/>
          <w:sz w:val="18"/>
          <w:szCs w:val="18"/>
          <w:lang w:eastAsia="en-GB"/>
        </w:rPr>
        <w:t xml:space="preserve">. To clarify the </w:t>
      </w:r>
      <w:r w:rsidR="00AF458B">
        <w:rPr>
          <w:rFonts w:ascii="Helvetica" w:eastAsia="Times New Roman" w:hAnsi="Helvetica" w:cs="Times New Roman"/>
          <w:color w:val="4472C4" w:themeColor="accent1"/>
          <w:sz w:val="18"/>
          <w:szCs w:val="18"/>
          <w:lang w:eastAsia="en-GB"/>
        </w:rPr>
        <w:t>meaning of the panels and arrows</w:t>
      </w:r>
      <w:r>
        <w:rPr>
          <w:rFonts w:ascii="Helvetica" w:eastAsia="Times New Roman" w:hAnsi="Helvetica" w:cs="Times New Roman"/>
          <w:color w:val="4472C4" w:themeColor="accent1"/>
          <w:sz w:val="18"/>
          <w:szCs w:val="18"/>
          <w:lang w:eastAsia="en-GB"/>
        </w:rPr>
        <w:t>, we have labelled the panels and revised the legend as follows</w:t>
      </w:r>
      <w:r w:rsidR="008C44F2">
        <w:rPr>
          <w:rFonts w:ascii="Helvetica" w:eastAsia="Times New Roman" w:hAnsi="Helvetica" w:cs="Times New Roman"/>
          <w:color w:val="4472C4" w:themeColor="accent1"/>
          <w:sz w:val="18"/>
          <w:szCs w:val="18"/>
          <w:lang w:eastAsia="en-GB"/>
        </w:rPr>
        <w:t>:</w:t>
      </w:r>
      <w:r w:rsidR="008C44F2" w:rsidRPr="008C44F2">
        <w:t xml:space="preserve"> </w:t>
      </w:r>
      <w:r w:rsidR="008C44F2">
        <w:rPr>
          <w:rFonts w:ascii="Helvetica" w:eastAsia="Times New Roman" w:hAnsi="Helvetica" w:cs="Times New Roman"/>
          <w:color w:val="4472C4" w:themeColor="accent1"/>
          <w:sz w:val="18"/>
          <w:szCs w:val="18"/>
          <w:lang w:eastAsia="en-GB"/>
        </w:rPr>
        <w:t>“F</w:t>
      </w:r>
      <w:r w:rsidR="008C44F2" w:rsidRPr="008C44F2">
        <w:rPr>
          <w:rFonts w:ascii="Helvetica" w:eastAsia="Times New Roman" w:hAnsi="Helvetica" w:cs="Times New Roman"/>
          <w:color w:val="4472C4" w:themeColor="accent1"/>
          <w:sz w:val="18"/>
          <w:szCs w:val="18"/>
          <w:lang w:eastAsia="en-GB"/>
        </w:rPr>
        <w:t xml:space="preserve">igure 3. </w:t>
      </w:r>
      <w:r w:rsidR="00E25D0E">
        <w:rPr>
          <w:rFonts w:ascii="Helvetica" w:eastAsia="Times New Roman" w:hAnsi="Helvetica" w:cs="Times New Roman"/>
          <w:color w:val="4472C4" w:themeColor="accent1"/>
          <w:sz w:val="18"/>
          <w:szCs w:val="18"/>
          <w:lang w:eastAsia="en-GB"/>
        </w:rPr>
        <w:t>Schematic of t</w:t>
      </w:r>
      <w:r w:rsidR="008C44F2" w:rsidRPr="008C44F2">
        <w:rPr>
          <w:rFonts w:ascii="Helvetica" w:eastAsia="Times New Roman" w:hAnsi="Helvetica" w:cs="Times New Roman"/>
          <w:color w:val="4472C4" w:themeColor="accent1"/>
          <w:sz w:val="18"/>
          <w:szCs w:val="18"/>
          <w:lang w:eastAsia="en-GB"/>
        </w:rPr>
        <w:t>he CellProfiler pipeline to quantify inclusions numbers. A-C) The brightfield image (A) is used to identify the worms (B, close-up in C). D-G) The fluorescence image (D, close-up in E) is used to identify the inclusions (F). The worms and inclusions are related to provide the number of inclusions for each worm in the well (G). The images shown are of Q40 line A animals at day 3 of adulthood.</w:t>
      </w:r>
      <w:r w:rsidR="008C44F2">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348-352</w:t>
      </w:r>
      <w:r w:rsidR="008C44F2">
        <w:rPr>
          <w:rFonts w:ascii="Helvetica" w:eastAsia="Times New Roman" w:hAnsi="Helvetica" w:cs="Times New Roman"/>
          <w:color w:val="4472C4" w:themeColor="accent1"/>
          <w:sz w:val="18"/>
          <w:szCs w:val="18"/>
          <w:lang w:eastAsia="en-GB"/>
        </w:rPr>
        <w:t>)</w:t>
      </w:r>
    </w:p>
    <w:p w14:paraId="10AF8CA3" w14:textId="77777777"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10. In Figure 3B, the models for independent nucleation and cooperativity is not mentioned in the legend.</w:t>
      </w:r>
    </w:p>
    <w:p w14:paraId="1982F5A5" w14:textId="77777777" w:rsidR="00DF3847" w:rsidRDefault="00DF3847" w:rsidP="00B84E92">
      <w:pPr>
        <w:rPr>
          <w:rFonts w:ascii="Helvetica" w:eastAsia="Times New Roman" w:hAnsi="Helvetica" w:cs="Times New Roman"/>
          <w:color w:val="4472C4" w:themeColor="accent1"/>
          <w:sz w:val="18"/>
          <w:szCs w:val="18"/>
          <w:highlight w:val="yellow"/>
          <w:lang w:eastAsia="en-GB"/>
        </w:rPr>
      </w:pPr>
    </w:p>
    <w:p w14:paraId="02B4B4B9" w14:textId="0F3B196A" w:rsidR="000F0013" w:rsidRPr="00AF458B" w:rsidRDefault="00AF458B" w:rsidP="00B84E92">
      <w:pPr>
        <w:rPr>
          <w:rFonts w:ascii="Helvetica" w:eastAsia="Times New Roman" w:hAnsi="Helvetica" w:cs="Times New Roman"/>
          <w:color w:val="4472C4" w:themeColor="accent1"/>
          <w:sz w:val="18"/>
          <w:szCs w:val="18"/>
          <w:lang w:eastAsia="en-GB"/>
        </w:rPr>
      </w:pPr>
      <w:r w:rsidRPr="00AF458B">
        <w:rPr>
          <w:rFonts w:ascii="Helvetica" w:eastAsia="Times New Roman" w:hAnsi="Helvetica" w:cs="Times New Roman"/>
          <w:color w:val="4472C4" w:themeColor="accent1"/>
          <w:sz w:val="18"/>
          <w:szCs w:val="18"/>
          <w:lang w:eastAsia="en-GB"/>
        </w:rPr>
        <w:t>We removed the cooperative model from the protocol and from the figure</w:t>
      </w:r>
      <w:r w:rsidR="0097607E">
        <w:rPr>
          <w:rFonts w:ascii="Helvetica" w:eastAsia="Times New Roman" w:hAnsi="Helvetica" w:cs="Times New Roman"/>
          <w:color w:val="4472C4" w:themeColor="accent1"/>
          <w:sz w:val="18"/>
          <w:szCs w:val="18"/>
          <w:lang w:eastAsia="en-GB"/>
        </w:rPr>
        <w:t xml:space="preserve"> (see major point 7</w:t>
      </w:r>
      <w:r w:rsidR="005B4532">
        <w:rPr>
          <w:rFonts w:ascii="Helvetica" w:eastAsia="Times New Roman" w:hAnsi="Helvetica" w:cs="Times New Roman"/>
          <w:color w:val="4472C4" w:themeColor="accent1"/>
          <w:sz w:val="18"/>
          <w:szCs w:val="18"/>
          <w:lang w:eastAsia="en-GB"/>
        </w:rPr>
        <w:t>), and included t</w:t>
      </w:r>
      <w:r w:rsidRPr="00AF458B">
        <w:rPr>
          <w:rFonts w:ascii="Helvetica" w:eastAsia="Times New Roman" w:hAnsi="Helvetica" w:cs="Times New Roman"/>
          <w:color w:val="4472C4" w:themeColor="accent1"/>
          <w:sz w:val="18"/>
          <w:szCs w:val="18"/>
          <w:lang w:eastAsia="en-GB"/>
        </w:rPr>
        <w:t>he equation for independent nucleation in the new Figure 4B.</w:t>
      </w:r>
    </w:p>
    <w:p w14:paraId="250D4786" w14:textId="443A1141"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11. Figure 3 in general is too blurry to see the details.</w:t>
      </w:r>
    </w:p>
    <w:p w14:paraId="07F5AC47" w14:textId="77777777" w:rsidR="00DF3847" w:rsidRDefault="00DF3847" w:rsidP="00B84E92">
      <w:pPr>
        <w:rPr>
          <w:rFonts w:ascii="Helvetica" w:eastAsia="Times New Roman" w:hAnsi="Helvetica" w:cs="Times New Roman"/>
          <w:color w:val="4472C4" w:themeColor="accent1"/>
          <w:sz w:val="18"/>
          <w:szCs w:val="18"/>
          <w:highlight w:val="yellow"/>
          <w:lang w:eastAsia="en-GB"/>
        </w:rPr>
      </w:pPr>
    </w:p>
    <w:p w14:paraId="6978CDFB" w14:textId="28090CC7" w:rsidR="00DF3847" w:rsidRPr="000F0013" w:rsidRDefault="00AF458B" w:rsidP="00B84E92">
      <w:pPr>
        <w:rPr>
          <w:rFonts w:ascii="Helvetica" w:eastAsia="Times New Roman" w:hAnsi="Helvetica" w:cs="Times New Roman"/>
          <w:color w:val="4472C4" w:themeColor="accent1"/>
          <w:sz w:val="18"/>
          <w:szCs w:val="18"/>
          <w:lang w:eastAsia="en-GB"/>
        </w:rPr>
      </w:pPr>
      <w:r>
        <w:rPr>
          <w:rFonts w:ascii="Helvetica" w:eastAsia="Times New Roman" w:hAnsi="Helvetica" w:cs="Times New Roman"/>
          <w:color w:val="4472C4" w:themeColor="accent1"/>
          <w:sz w:val="18"/>
          <w:szCs w:val="18"/>
          <w:lang w:eastAsia="en-GB"/>
        </w:rPr>
        <w:t xml:space="preserve">As responded to </w:t>
      </w:r>
      <w:r w:rsidR="00DF3847">
        <w:rPr>
          <w:rFonts w:ascii="Helvetica" w:eastAsia="Times New Roman" w:hAnsi="Helvetica" w:cs="Times New Roman"/>
          <w:color w:val="4472C4" w:themeColor="accent1"/>
          <w:sz w:val="18"/>
          <w:szCs w:val="18"/>
          <w:lang w:eastAsia="en-GB"/>
        </w:rPr>
        <w:t>reviewer 1, major point 4</w:t>
      </w:r>
      <w:r>
        <w:rPr>
          <w:rFonts w:ascii="Helvetica" w:eastAsia="Times New Roman" w:hAnsi="Helvetica" w:cs="Times New Roman"/>
          <w:color w:val="4472C4" w:themeColor="accent1"/>
          <w:sz w:val="18"/>
          <w:szCs w:val="18"/>
          <w:lang w:eastAsia="en-GB"/>
        </w:rPr>
        <w:t xml:space="preserve">, we regret that the quality of figures 1 and 3 was lost </w:t>
      </w:r>
      <w:r w:rsidR="005B4532">
        <w:rPr>
          <w:rFonts w:ascii="Helvetica" w:eastAsia="Times New Roman" w:hAnsi="Helvetica" w:cs="Times New Roman"/>
          <w:color w:val="4472C4" w:themeColor="accent1"/>
          <w:sz w:val="18"/>
          <w:szCs w:val="18"/>
          <w:lang w:eastAsia="en-GB"/>
        </w:rPr>
        <w:t>during</w:t>
      </w:r>
      <w:r>
        <w:rPr>
          <w:rFonts w:ascii="Helvetica" w:eastAsia="Times New Roman" w:hAnsi="Helvetica" w:cs="Times New Roman"/>
          <w:color w:val="4472C4" w:themeColor="accent1"/>
          <w:sz w:val="18"/>
          <w:szCs w:val="18"/>
          <w:lang w:eastAsia="en-GB"/>
        </w:rPr>
        <w:t xml:space="preserve"> the submission process. We revised figure 3 (now Figure 4) and </w:t>
      </w:r>
      <w:r w:rsidRPr="004739A5">
        <w:rPr>
          <w:rFonts w:ascii="Helvetica" w:eastAsia="Times New Roman" w:hAnsi="Helvetica" w:cs="Times New Roman"/>
          <w:color w:val="4472C4" w:themeColor="accent1"/>
          <w:sz w:val="18"/>
          <w:szCs w:val="18"/>
          <w:lang w:eastAsia="en-GB"/>
        </w:rPr>
        <w:t xml:space="preserve">will submit </w:t>
      </w:r>
      <w:r w:rsidR="004739A5" w:rsidRPr="004739A5">
        <w:rPr>
          <w:rFonts w:ascii="Helvetica" w:eastAsia="Times New Roman" w:hAnsi="Helvetica" w:cs="Times New Roman"/>
          <w:color w:val="4472C4" w:themeColor="accent1"/>
          <w:sz w:val="18"/>
          <w:szCs w:val="18"/>
          <w:lang w:eastAsia="en-GB"/>
        </w:rPr>
        <w:t>it</w:t>
      </w:r>
      <w:r w:rsidR="004739A5">
        <w:rPr>
          <w:rFonts w:ascii="Helvetica" w:eastAsia="Times New Roman" w:hAnsi="Helvetica" w:cs="Times New Roman"/>
          <w:color w:val="4472C4" w:themeColor="accent1"/>
          <w:sz w:val="18"/>
          <w:szCs w:val="18"/>
          <w:lang w:eastAsia="en-GB"/>
        </w:rPr>
        <w:t xml:space="preserve"> as a pdf file</w:t>
      </w:r>
      <w:r>
        <w:rPr>
          <w:rFonts w:ascii="Helvetica" w:eastAsia="Times New Roman" w:hAnsi="Helvetica" w:cs="Times New Roman"/>
          <w:color w:val="4472C4" w:themeColor="accent1"/>
          <w:sz w:val="18"/>
          <w:szCs w:val="18"/>
          <w:lang w:eastAsia="en-GB"/>
        </w:rPr>
        <w:t>.</w:t>
      </w:r>
    </w:p>
    <w:p w14:paraId="338E5FAB" w14:textId="6985C2F8"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12. In the summary section, it seems like the protocol is looking at the same animals at different timepoints (line 23-24), which does not match the protocol section in which different animals from the same parents are imaged at different timepoints.</w:t>
      </w:r>
    </w:p>
    <w:p w14:paraId="5FE85261" w14:textId="77777777" w:rsidR="00DF3847" w:rsidRDefault="00DF3847" w:rsidP="00B84E92">
      <w:pPr>
        <w:rPr>
          <w:rFonts w:ascii="Helvetica" w:eastAsia="Times New Roman" w:hAnsi="Helvetica" w:cs="Times New Roman"/>
          <w:color w:val="4472C4" w:themeColor="accent1"/>
          <w:sz w:val="18"/>
          <w:szCs w:val="18"/>
          <w:lang w:eastAsia="en-GB"/>
        </w:rPr>
      </w:pPr>
    </w:p>
    <w:p w14:paraId="25A4FE26" w14:textId="09E7AB06" w:rsidR="000F0013" w:rsidRPr="000F0013" w:rsidRDefault="000F0013" w:rsidP="00B84E92">
      <w:pPr>
        <w:rPr>
          <w:rFonts w:ascii="Helvetica" w:eastAsia="Times New Roman" w:hAnsi="Helvetica" w:cs="Times New Roman"/>
          <w:color w:val="4472C4" w:themeColor="accent1"/>
          <w:sz w:val="18"/>
          <w:szCs w:val="18"/>
          <w:lang w:eastAsia="en-GB"/>
        </w:rPr>
      </w:pPr>
      <w:r w:rsidRPr="000F0013">
        <w:rPr>
          <w:rFonts w:ascii="Helvetica" w:eastAsia="Times New Roman" w:hAnsi="Helvetica" w:cs="Times New Roman"/>
          <w:color w:val="4472C4" w:themeColor="accent1"/>
          <w:sz w:val="18"/>
          <w:szCs w:val="18"/>
          <w:lang w:eastAsia="en-GB"/>
        </w:rPr>
        <w:t xml:space="preserve">We understand that the sentence in the summary could be interpreted as such, and rephrased this into “Animals from </w:t>
      </w:r>
      <w:r w:rsidR="000E75D6">
        <w:rPr>
          <w:rFonts w:ascii="Helvetica" w:eastAsia="Times New Roman" w:hAnsi="Helvetica" w:cs="Times New Roman"/>
          <w:color w:val="4472C4" w:themeColor="accent1"/>
          <w:sz w:val="18"/>
          <w:szCs w:val="18"/>
          <w:lang w:eastAsia="en-GB"/>
        </w:rPr>
        <w:t>an age-synchronized population</w:t>
      </w:r>
      <w:r w:rsidRPr="000F0013">
        <w:rPr>
          <w:rFonts w:ascii="Helvetica" w:eastAsia="Times New Roman" w:hAnsi="Helvetica" w:cs="Times New Roman"/>
          <w:color w:val="4472C4" w:themeColor="accent1"/>
          <w:sz w:val="18"/>
          <w:szCs w:val="18"/>
          <w:lang w:eastAsia="en-GB"/>
        </w:rPr>
        <w:t xml:space="preserve"> are imaged at different timepoints” (line 23</w:t>
      </w:r>
      <w:r w:rsidR="000E75D6">
        <w:rPr>
          <w:rFonts w:ascii="Helvetica" w:eastAsia="Times New Roman" w:hAnsi="Helvetica" w:cs="Times New Roman"/>
          <w:color w:val="4472C4" w:themeColor="accent1"/>
          <w:sz w:val="18"/>
          <w:szCs w:val="18"/>
          <w:lang w:eastAsia="en-GB"/>
        </w:rPr>
        <w:t>-24</w:t>
      </w:r>
      <w:r w:rsidRPr="000F0013">
        <w:rPr>
          <w:rFonts w:ascii="Helvetica" w:eastAsia="Times New Roman" w:hAnsi="Helvetica" w:cs="Times New Roman"/>
          <w:color w:val="4472C4" w:themeColor="accent1"/>
          <w:sz w:val="18"/>
          <w:szCs w:val="18"/>
          <w:lang w:eastAsia="en-GB"/>
        </w:rPr>
        <w:t>).</w:t>
      </w:r>
    </w:p>
    <w:p w14:paraId="22D16049" w14:textId="792899E6" w:rsidR="005A3EB4" w:rsidRDefault="00B84E92" w:rsidP="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13. Step 1.3 (lines 98-100)- How will the animals grow to adulthood on NGM plates? Won't they arrest at L1 due to lack of food?</w:t>
      </w:r>
    </w:p>
    <w:p w14:paraId="082241DA" w14:textId="77777777" w:rsidR="00DF3847" w:rsidRDefault="00DF3847" w:rsidP="00B84E92">
      <w:pPr>
        <w:rPr>
          <w:rFonts w:ascii="Helvetica" w:eastAsia="Times New Roman" w:hAnsi="Helvetica" w:cs="Times New Roman"/>
          <w:color w:val="4472C4" w:themeColor="accent1"/>
          <w:sz w:val="18"/>
          <w:szCs w:val="18"/>
          <w:lang w:eastAsia="en-GB"/>
        </w:rPr>
      </w:pPr>
    </w:p>
    <w:p w14:paraId="7FC19618" w14:textId="3F750275" w:rsidR="005A3EB4" w:rsidRPr="005A3EB4" w:rsidRDefault="005A3EB4" w:rsidP="00B84E92">
      <w:pPr>
        <w:rPr>
          <w:rFonts w:ascii="Helvetica" w:eastAsia="Times New Roman" w:hAnsi="Helvetica" w:cs="Times New Roman"/>
          <w:color w:val="4472C4" w:themeColor="accent1"/>
          <w:sz w:val="18"/>
          <w:szCs w:val="18"/>
          <w:lang w:eastAsia="en-GB"/>
        </w:rPr>
      </w:pPr>
      <w:r w:rsidRPr="005A3EB4">
        <w:rPr>
          <w:rFonts w:ascii="Helvetica" w:eastAsia="Times New Roman" w:hAnsi="Helvetica" w:cs="Times New Roman"/>
          <w:color w:val="4472C4" w:themeColor="accent1"/>
          <w:sz w:val="18"/>
          <w:szCs w:val="18"/>
          <w:lang w:eastAsia="en-GB"/>
        </w:rPr>
        <w:t xml:space="preserve">The NGM plates are seeded, as inserted in step 12 in the revised version (line </w:t>
      </w:r>
      <w:r w:rsidR="00134EDB">
        <w:rPr>
          <w:rFonts w:ascii="Helvetica" w:eastAsia="Times New Roman" w:hAnsi="Helvetica" w:cs="Times New Roman"/>
          <w:color w:val="4472C4" w:themeColor="accent1"/>
          <w:sz w:val="18"/>
          <w:szCs w:val="18"/>
          <w:lang w:eastAsia="en-GB"/>
        </w:rPr>
        <w:t>96</w:t>
      </w:r>
      <w:r w:rsidRPr="005A3EB4">
        <w:rPr>
          <w:rFonts w:ascii="Helvetica" w:eastAsia="Times New Roman" w:hAnsi="Helvetica" w:cs="Times New Roman"/>
          <w:color w:val="4472C4" w:themeColor="accent1"/>
          <w:sz w:val="18"/>
          <w:szCs w:val="18"/>
          <w:lang w:eastAsia="en-GB"/>
        </w:rPr>
        <w:t>).</w:t>
      </w:r>
    </w:p>
    <w:p w14:paraId="6B65358C" w14:textId="0E4ACDF9" w:rsidR="0080707C" w:rsidRDefault="00B84E92">
      <w:pPr>
        <w:rPr>
          <w:rFonts w:ascii="Helvetica" w:eastAsia="Times New Roman" w:hAnsi="Helvetica" w:cs="Times New Roman"/>
          <w:color w:val="000000"/>
          <w:sz w:val="18"/>
          <w:szCs w:val="18"/>
          <w:lang w:eastAsia="en-GB"/>
        </w:rPr>
      </w:pPr>
      <w:r w:rsidRPr="00B84E92">
        <w:rPr>
          <w:rFonts w:ascii="Helvetica" w:eastAsia="Times New Roman" w:hAnsi="Helvetica" w:cs="Times New Roman"/>
          <w:color w:val="000000"/>
          <w:sz w:val="18"/>
          <w:szCs w:val="18"/>
          <w:lang w:eastAsia="en-GB"/>
        </w:rPr>
        <w:br/>
        <w:t>14. The discussion section does not mention situations other than body wall muscle cells. How is this protocol applicable to aggregation in other tissues like neurons and the intestine? For example, in the neurons, how will a higher magnification and smaller aggregate sizes affect data collecting and the accuracy of the programs?</w:t>
      </w:r>
    </w:p>
    <w:p w14:paraId="60ABDBD9" w14:textId="77777777" w:rsidR="00DF3847" w:rsidRDefault="00DF3847">
      <w:pPr>
        <w:rPr>
          <w:rFonts w:ascii="Helvetica" w:eastAsia="Times New Roman" w:hAnsi="Helvetica" w:cs="Times New Roman"/>
          <w:color w:val="4472C4" w:themeColor="accent1"/>
          <w:sz w:val="18"/>
          <w:szCs w:val="18"/>
          <w:lang w:eastAsia="en-GB"/>
        </w:rPr>
      </w:pPr>
    </w:p>
    <w:p w14:paraId="66CC7716" w14:textId="673D15E4" w:rsidR="000F0013" w:rsidRPr="000F0013" w:rsidRDefault="000F0013">
      <w:pPr>
        <w:rPr>
          <w:rFonts w:ascii="Helvetica" w:eastAsia="Times New Roman" w:hAnsi="Helvetica" w:cs="Times New Roman"/>
          <w:color w:val="4472C4" w:themeColor="accent1"/>
          <w:sz w:val="18"/>
          <w:szCs w:val="18"/>
          <w:lang w:eastAsia="en-GB"/>
        </w:rPr>
      </w:pPr>
      <w:r w:rsidRPr="000F0013">
        <w:rPr>
          <w:rFonts w:ascii="Helvetica" w:eastAsia="Times New Roman" w:hAnsi="Helvetica" w:cs="Times New Roman"/>
          <w:color w:val="4472C4" w:themeColor="accent1"/>
          <w:sz w:val="18"/>
          <w:szCs w:val="18"/>
          <w:lang w:eastAsia="en-GB"/>
        </w:rPr>
        <w:t xml:space="preserve">Indeed the small size of the neurons presents a challenge for the current method. </w:t>
      </w:r>
      <w:r w:rsidRPr="00DF3847">
        <w:rPr>
          <w:rFonts w:ascii="Helvetica" w:eastAsia="Times New Roman" w:hAnsi="Helvetica" w:cs="Times New Roman"/>
          <w:color w:val="4472C4" w:themeColor="accent1"/>
          <w:sz w:val="18"/>
          <w:szCs w:val="18"/>
          <w:lang w:eastAsia="en-GB"/>
        </w:rPr>
        <w:t>As outlined in the revised discussion, the sample preparation and image acquisition would need to be adjusted, but the data analysis methods will still be applicable</w:t>
      </w:r>
      <w:r w:rsidR="00DF3847">
        <w:rPr>
          <w:rFonts w:ascii="Helvetica" w:eastAsia="Times New Roman" w:hAnsi="Helvetica" w:cs="Times New Roman"/>
          <w:color w:val="4472C4" w:themeColor="accent1"/>
          <w:sz w:val="18"/>
          <w:szCs w:val="18"/>
          <w:lang w:eastAsia="en-GB"/>
        </w:rPr>
        <w:t>: “</w:t>
      </w:r>
      <w:r w:rsidR="00DF3847" w:rsidRPr="00DF3847">
        <w:rPr>
          <w:rFonts w:ascii="Helvetica" w:eastAsia="Times New Roman" w:hAnsi="Helvetica" w:cs="Times New Roman"/>
          <w:color w:val="4472C4" w:themeColor="accent1"/>
          <w:sz w:val="18"/>
          <w:szCs w:val="18"/>
          <w:lang w:eastAsia="en-GB"/>
        </w:rPr>
        <w:t>The fluorescence microscopy step can also be adjusted, for example using higher magnifications to monitor protein aggregation in neurons</w:t>
      </w:r>
      <w:r w:rsidR="00DF3847">
        <w:rPr>
          <w:rFonts w:ascii="Helvetica" w:eastAsia="Times New Roman" w:hAnsi="Helvetica" w:cs="Times New Roman"/>
          <w:color w:val="4472C4" w:themeColor="accent1"/>
          <w:sz w:val="18"/>
          <w:szCs w:val="18"/>
          <w:lang w:eastAsia="en-GB"/>
        </w:rPr>
        <w:t xml:space="preserve">. (…) </w:t>
      </w:r>
      <w:r w:rsidR="00DF3847" w:rsidRPr="00DF3847">
        <w:rPr>
          <w:rFonts w:ascii="Helvetica" w:eastAsia="Times New Roman" w:hAnsi="Helvetica" w:cs="Times New Roman"/>
          <w:color w:val="4472C4" w:themeColor="accent1"/>
          <w:sz w:val="18"/>
          <w:szCs w:val="18"/>
          <w:lang w:eastAsia="en-GB"/>
        </w:rPr>
        <w:t>The CellProfiler pipeline can still be used in these cases, but the settings (pixel size and intensity threshold to recognize worms and inclusions) will need to be adjusted by the user.</w:t>
      </w:r>
      <w:r w:rsidR="00DF3847">
        <w:rPr>
          <w:rFonts w:ascii="Helvetica" w:eastAsia="Times New Roman" w:hAnsi="Helvetica" w:cs="Times New Roman"/>
          <w:color w:val="4472C4" w:themeColor="accent1"/>
          <w:sz w:val="18"/>
          <w:szCs w:val="18"/>
          <w:lang w:eastAsia="en-GB"/>
        </w:rPr>
        <w:t xml:space="preserve">” (Line </w:t>
      </w:r>
      <w:r w:rsidR="00134EDB">
        <w:rPr>
          <w:rFonts w:ascii="Helvetica" w:eastAsia="Times New Roman" w:hAnsi="Helvetica" w:cs="Times New Roman"/>
          <w:color w:val="4472C4" w:themeColor="accent1"/>
          <w:sz w:val="18"/>
          <w:szCs w:val="18"/>
          <w:lang w:eastAsia="en-GB"/>
        </w:rPr>
        <w:t>382-387</w:t>
      </w:r>
      <w:r w:rsidR="00DF3847">
        <w:rPr>
          <w:rFonts w:ascii="Helvetica" w:eastAsia="Times New Roman" w:hAnsi="Helvetica" w:cs="Times New Roman"/>
          <w:color w:val="4472C4" w:themeColor="accent1"/>
          <w:sz w:val="18"/>
          <w:szCs w:val="18"/>
          <w:lang w:eastAsia="en-GB"/>
        </w:rPr>
        <w:t>).</w:t>
      </w:r>
    </w:p>
    <w:sectPr w:rsidR="000F0013" w:rsidRPr="000F0013" w:rsidSect="000C1E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40FE"/>
    <w:multiLevelType w:val="hybridMultilevel"/>
    <w:tmpl w:val="DF22A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D5D4A"/>
    <w:multiLevelType w:val="hybridMultilevel"/>
    <w:tmpl w:val="2722C9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E2DEE"/>
    <w:multiLevelType w:val="hybridMultilevel"/>
    <w:tmpl w:val="F9F8283C"/>
    <w:lvl w:ilvl="0" w:tplc="24BA713E">
      <w:start w:val="1"/>
      <w:numFmt w:val="bullet"/>
      <w:lvlText w:val="-"/>
      <w:lvlJc w:val="left"/>
      <w:pPr>
        <w:ind w:left="720" w:hanging="360"/>
      </w:pPr>
      <w:rPr>
        <w:rFonts w:ascii="Helvetica" w:eastAsia="Times New Roman" w:hAnsi="Helvetica" w:cs="Times New Roman"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92"/>
    <w:rsid w:val="00021FAB"/>
    <w:rsid w:val="00086735"/>
    <w:rsid w:val="000C1E0D"/>
    <w:rsid w:val="000E75D6"/>
    <w:rsid w:val="000F0013"/>
    <w:rsid w:val="001200C8"/>
    <w:rsid w:val="00134EDB"/>
    <w:rsid w:val="00170C8D"/>
    <w:rsid w:val="001A2F19"/>
    <w:rsid w:val="001C0FB8"/>
    <w:rsid w:val="00221C53"/>
    <w:rsid w:val="00232DBE"/>
    <w:rsid w:val="00290778"/>
    <w:rsid w:val="004739A5"/>
    <w:rsid w:val="004A6119"/>
    <w:rsid w:val="004C502B"/>
    <w:rsid w:val="0056448A"/>
    <w:rsid w:val="005A3EB4"/>
    <w:rsid w:val="005B4532"/>
    <w:rsid w:val="00656AE8"/>
    <w:rsid w:val="006644F4"/>
    <w:rsid w:val="006739D3"/>
    <w:rsid w:val="006A4CD8"/>
    <w:rsid w:val="006D353B"/>
    <w:rsid w:val="006D5E90"/>
    <w:rsid w:val="00777198"/>
    <w:rsid w:val="007E41F3"/>
    <w:rsid w:val="0080707C"/>
    <w:rsid w:val="00840504"/>
    <w:rsid w:val="008A4AC9"/>
    <w:rsid w:val="008C44F2"/>
    <w:rsid w:val="009724D4"/>
    <w:rsid w:val="0097607E"/>
    <w:rsid w:val="0097742B"/>
    <w:rsid w:val="009C55FD"/>
    <w:rsid w:val="00A030F7"/>
    <w:rsid w:val="00A40083"/>
    <w:rsid w:val="00A63134"/>
    <w:rsid w:val="00A65DFB"/>
    <w:rsid w:val="00A7382E"/>
    <w:rsid w:val="00A91060"/>
    <w:rsid w:val="00A93AAF"/>
    <w:rsid w:val="00AB5120"/>
    <w:rsid w:val="00AF2DA8"/>
    <w:rsid w:val="00AF458B"/>
    <w:rsid w:val="00B35958"/>
    <w:rsid w:val="00B71599"/>
    <w:rsid w:val="00B84E92"/>
    <w:rsid w:val="00BD337C"/>
    <w:rsid w:val="00C37567"/>
    <w:rsid w:val="00C37F4D"/>
    <w:rsid w:val="00D43A2F"/>
    <w:rsid w:val="00D85152"/>
    <w:rsid w:val="00D978B0"/>
    <w:rsid w:val="00DF3847"/>
    <w:rsid w:val="00E25D0E"/>
    <w:rsid w:val="00E26238"/>
    <w:rsid w:val="00E40BE2"/>
    <w:rsid w:val="00E47875"/>
    <w:rsid w:val="00EC7DD9"/>
    <w:rsid w:val="00F63FC8"/>
    <w:rsid w:val="00F7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36321F"/>
  <w15:chartTrackingRefBased/>
  <w15:docId w15:val="{668736C7-3791-C043-A286-DA08D05C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4E92"/>
    <w:rPr>
      <w:b/>
      <w:bCs/>
    </w:rPr>
  </w:style>
  <w:style w:type="paragraph" w:styleId="ListParagraph">
    <w:name w:val="List Paragraph"/>
    <w:basedOn w:val="Normal"/>
    <w:uiPriority w:val="34"/>
    <w:qFormat/>
    <w:rsid w:val="0056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0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Sinnige</dc:creator>
  <cp:keywords/>
  <dc:description/>
  <cp:lastModifiedBy>Tessa Sinnige</cp:lastModifiedBy>
  <cp:revision>7</cp:revision>
  <dcterms:created xsi:type="dcterms:W3CDTF">2021-11-10T12:54:00Z</dcterms:created>
  <dcterms:modified xsi:type="dcterms:W3CDTF">2021-11-10T16:20:00Z</dcterms:modified>
</cp:coreProperties>
</file>