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EC31D" w14:textId="77777777" w:rsidR="00875D8B" w:rsidRDefault="00875D8B">
      <w:r>
        <w:t xml:space="preserve">Dear Editor, </w:t>
      </w:r>
    </w:p>
    <w:p w14:paraId="5A001C8E" w14:textId="77777777" w:rsidR="00875D8B" w:rsidRDefault="00875D8B">
      <w:r>
        <w:t xml:space="preserve">Thank you for your further insightful comments. </w:t>
      </w:r>
      <w:r w:rsidR="00C125D0">
        <w:t>We believe we addressed all your concerns in the updated manuscript and have listed our response below.</w:t>
      </w:r>
    </w:p>
    <w:p w14:paraId="51545870" w14:textId="77777777" w:rsidR="003C7F83" w:rsidRPr="003750EC" w:rsidRDefault="003C7F83" w:rsidP="003C7F83">
      <w:pPr>
        <w:pStyle w:val="CommentText"/>
        <w:spacing w:before="100" w:beforeAutospacing="1" w:after="100" w:afterAutospacing="1"/>
        <w:contextualSpacing/>
        <w:rPr>
          <w:sz w:val="22"/>
          <w:szCs w:val="22"/>
        </w:rPr>
      </w:pPr>
      <w:r w:rsidRPr="003750EC">
        <w:rPr>
          <w:sz w:val="22"/>
          <w:szCs w:val="22"/>
        </w:rPr>
        <w:t>We look forward to hearing from you regarding our submission and to respond to any further questions and comments you may have.</w:t>
      </w:r>
    </w:p>
    <w:p w14:paraId="2BD1AD43" w14:textId="77777777" w:rsidR="003C7F83" w:rsidRPr="003750EC" w:rsidRDefault="003C7F83" w:rsidP="003C7F83">
      <w:pPr>
        <w:pStyle w:val="CommentText"/>
        <w:spacing w:before="100" w:beforeAutospacing="1" w:after="100" w:afterAutospacing="1"/>
        <w:contextualSpacing/>
        <w:rPr>
          <w:sz w:val="22"/>
          <w:szCs w:val="22"/>
        </w:rPr>
      </w:pPr>
    </w:p>
    <w:p w14:paraId="25F09E63" w14:textId="77777777" w:rsidR="003C7F83" w:rsidRPr="003750EC" w:rsidRDefault="003C7F83" w:rsidP="003C7F83">
      <w:pPr>
        <w:pStyle w:val="CommentText"/>
        <w:spacing w:before="100" w:beforeAutospacing="1" w:after="100" w:afterAutospacing="1"/>
        <w:contextualSpacing/>
        <w:rPr>
          <w:sz w:val="22"/>
          <w:szCs w:val="22"/>
        </w:rPr>
      </w:pPr>
      <w:r w:rsidRPr="003750EC">
        <w:rPr>
          <w:sz w:val="22"/>
          <w:szCs w:val="22"/>
        </w:rPr>
        <w:t xml:space="preserve">Yours sincerely, </w:t>
      </w:r>
    </w:p>
    <w:p w14:paraId="1AF8F48A" w14:textId="77777777" w:rsidR="003C7F83" w:rsidRPr="003750EC" w:rsidRDefault="003C7F83" w:rsidP="003C7F83">
      <w:pPr>
        <w:pStyle w:val="CommentText"/>
        <w:spacing w:before="100" w:beforeAutospacing="1" w:after="100" w:afterAutospacing="1"/>
        <w:contextualSpacing/>
        <w:rPr>
          <w:sz w:val="22"/>
          <w:szCs w:val="22"/>
        </w:rPr>
      </w:pPr>
    </w:p>
    <w:p w14:paraId="5BCA0AED" w14:textId="77777777" w:rsidR="003C7F83" w:rsidRPr="003750EC" w:rsidRDefault="003C7F83" w:rsidP="003C7F83">
      <w:pPr>
        <w:pStyle w:val="CommentText"/>
        <w:spacing w:before="100" w:beforeAutospacing="1" w:after="100" w:afterAutospacing="1"/>
        <w:contextualSpacing/>
        <w:rPr>
          <w:sz w:val="22"/>
          <w:szCs w:val="22"/>
        </w:rPr>
      </w:pPr>
      <w:r w:rsidRPr="003750EC">
        <w:rPr>
          <w:sz w:val="22"/>
          <w:szCs w:val="22"/>
        </w:rPr>
        <w:t>Krutika Joshi &amp; Veronique V</w:t>
      </w:r>
      <w:r>
        <w:rPr>
          <w:sz w:val="22"/>
          <w:szCs w:val="22"/>
        </w:rPr>
        <w:t>a</w:t>
      </w:r>
      <w:r w:rsidRPr="003750EC">
        <w:rPr>
          <w:sz w:val="22"/>
          <w:szCs w:val="22"/>
        </w:rPr>
        <w:t>nderhorst</w:t>
      </w:r>
    </w:p>
    <w:p w14:paraId="71121A29" w14:textId="77777777" w:rsidR="003C7F83" w:rsidRDefault="003C7F83"/>
    <w:p w14:paraId="5E827E98" w14:textId="77777777" w:rsidR="00875D8B" w:rsidRDefault="00875D8B" w:rsidP="00660E87">
      <w:pPr>
        <w:snapToGrid w:val="0"/>
        <w:spacing w:after="100" w:afterAutospacing="1" w:line="240" w:lineRule="auto"/>
        <w:contextualSpacing/>
      </w:pPr>
      <w:r w:rsidRPr="00875D8B">
        <w:rPr>
          <w:b/>
        </w:rPr>
        <w:t>Comment 1</w:t>
      </w:r>
      <w:r w:rsidR="006E32E8">
        <w:t>: Line 53-61</w:t>
      </w:r>
      <w:r>
        <w:t xml:space="preserve">. </w:t>
      </w:r>
      <w:r w:rsidR="00C125D0">
        <w:t>“</w:t>
      </w:r>
      <w:r w:rsidR="00A317AE" w:rsidRPr="00A317AE">
        <w:t>Please provide references for this citing previously published studies.</w:t>
      </w:r>
      <w:r w:rsidR="00C125D0">
        <w:t>”</w:t>
      </w:r>
    </w:p>
    <w:p w14:paraId="4F3F760B" w14:textId="32EF6E8F" w:rsidR="006E32E8" w:rsidRDefault="00875D8B" w:rsidP="00660E87">
      <w:pPr>
        <w:snapToGrid w:val="0"/>
        <w:spacing w:after="100" w:afterAutospacing="1" w:line="240" w:lineRule="auto"/>
        <w:contextualSpacing/>
      </w:pPr>
      <w:r w:rsidRPr="006E32E8">
        <w:rPr>
          <w:b/>
        </w:rPr>
        <w:t>Response 1</w:t>
      </w:r>
      <w:r w:rsidR="00DC4E91" w:rsidRPr="006E32E8">
        <w:t xml:space="preserve">: </w:t>
      </w:r>
      <w:r w:rsidR="00111AA9">
        <w:t>We have added three</w:t>
      </w:r>
      <w:r w:rsidR="00A317AE">
        <w:t xml:space="preserve"> references to the text</w:t>
      </w:r>
      <w:r w:rsidR="00CF4E92">
        <w:t xml:space="preserve">- </w:t>
      </w:r>
      <w:proofErr w:type="spellStart"/>
      <w:r w:rsidR="00CF4E92">
        <w:t>Paxinos</w:t>
      </w:r>
      <w:proofErr w:type="spellEnd"/>
      <w:r w:rsidR="00CF4E92">
        <w:t xml:space="preserve"> and Franklin (2001), </w:t>
      </w:r>
      <w:proofErr w:type="spellStart"/>
      <w:r w:rsidR="00CF4E92">
        <w:t>Popesko</w:t>
      </w:r>
      <w:proofErr w:type="spellEnd"/>
      <w:r w:rsidR="00CF4E92">
        <w:t xml:space="preserve">, et al (1992) and Allen Brain Atlas (2004) </w:t>
      </w:r>
      <w:r w:rsidR="00BE3A6D">
        <w:t>which demonstrate the anatomical shape of the cerebellum in relation to the brainstem</w:t>
      </w:r>
      <w:r w:rsidR="00900B7C">
        <w:t>,</w:t>
      </w:r>
      <w:r w:rsidR="00BE3A6D">
        <w:t xml:space="preserve"> the slanted shape of the occipital bone</w:t>
      </w:r>
      <w:r w:rsidR="00900B7C">
        <w:t xml:space="preserve"> and the presence of neck muscles covering the caudal portion of the occipital bone</w:t>
      </w:r>
      <w:r w:rsidR="00133E4D">
        <w:t xml:space="preserve">. </w:t>
      </w:r>
    </w:p>
    <w:p w14:paraId="23E99F73" w14:textId="77777777" w:rsidR="00660E87" w:rsidRDefault="00660E87" w:rsidP="00660E87">
      <w:pPr>
        <w:snapToGrid w:val="0"/>
        <w:spacing w:after="100" w:afterAutospacing="1" w:line="240" w:lineRule="auto"/>
        <w:contextualSpacing/>
        <w:rPr>
          <w:b/>
        </w:rPr>
      </w:pPr>
    </w:p>
    <w:p w14:paraId="5496BCBE" w14:textId="77777777" w:rsidR="00A81F43" w:rsidRDefault="00CC583B" w:rsidP="00660E87">
      <w:pPr>
        <w:snapToGrid w:val="0"/>
        <w:spacing w:after="100" w:afterAutospacing="1" w:line="240" w:lineRule="auto"/>
        <w:contextualSpacing/>
      </w:pPr>
      <w:r w:rsidRPr="00CC583B">
        <w:rPr>
          <w:b/>
        </w:rPr>
        <w:t>Comment 2</w:t>
      </w:r>
      <w:r>
        <w:t xml:space="preserve">: Line </w:t>
      </w:r>
      <w:r w:rsidR="00A317AE">
        <w:t>303-313</w:t>
      </w:r>
      <w:r>
        <w:t xml:space="preserve">. </w:t>
      </w:r>
      <w:r w:rsidR="00C125D0">
        <w:t>“</w:t>
      </w:r>
      <w:r w:rsidR="00A317AE">
        <w:t xml:space="preserve">Please provide representative results for the data cited here. The results can either be in tabular form or graphs representing the data. We need results to show the effectiveness of the technique. Unpublished data cannot be cited. The </w:t>
      </w:r>
      <w:proofErr w:type="spellStart"/>
      <w:r w:rsidR="00A317AE">
        <w:t>JoVE</w:t>
      </w:r>
      <w:proofErr w:type="spellEnd"/>
      <w:r w:rsidR="00A317AE">
        <w:t xml:space="preserve"> publication can either serve as the primary publication for this data or the authors can wait for the parent publication to be out first and make </w:t>
      </w:r>
      <w:proofErr w:type="spellStart"/>
      <w:r w:rsidR="00A317AE">
        <w:t>JoVE</w:t>
      </w:r>
      <w:proofErr w:type="spellEnd"/>
      <w:r w:rsidR="00A317AE">
        <w:t xml:space="preserve"> as the child publication for this.</w:t>
      </w:r>
      <w:r w:rsidR="00C125D0">
        <w:t>”</w:t>
      </w:r>
    </w:p>
    <w:p w14:paraId="35D3A72E" w14:textId="185DD3A6" w:rsidR="000E0C95" w:rsidRDefault="00CC583B" w:rsidP="00660E87">
      <w:pPr>
        <w:snapToGrid w:val="0"/>
        <w:spacing w:after="100" w:afterAutospacing="1" w:line="240" w:lineRule="auto"/>
        <w:contextualSpacing/>
      </w:pPr>
      <w:r w:rsidRPr="004C0985">
        <w:rPr>
          <w:b/>
        </w:rPr>
        <w:t>Response 2:</w:t>
      </w:r>
      <w:r w:rsidRPr="00CC583B">
        <w:rPr>
          <w:b/>
        </w:rPr>
        <w:t xml:space="preserve"> </w:t>
      </w:r>
      <w:r w:rsidR="0022239D">
        <w:t>Thank you for your guidance. As instructed, w</w:t>
      </w:r>
      <w:r w:rsidR="00A317AE">
        <w:t xml:space="preserve">e </w:t>
      </w:r>
      <w:r w:rsidR="0022239D">
        <w:t>now represent the</w:t>
      </w:r>
      <w:r w:rsidR="00A317AE">
        <w:t xml:space="preserve"> results </w:t>
      </w:r>
      <w:r w:rsidR="00900B7C">
        <w:t xml:space="preserve">of comparisons between the accuracy of the cisterna magna and standard approaches in three relevant planes </w:t>
      </w:r>
      <w:r w:rsidR="00A317AE">
        <w:t xml:space="preserve">in </w:t>
      </w:r>
      <w:r w:rsidR="0022239D">
        <w:t>new Figure 4 and we</w:t>
      </w:r>
      <w:r w:rsidR="00B07542">
        <w:t xml:space="preserve"> have referenced </w:t>
      </w:r>
      <w:r w:rsidR="0022239D">
        <w:t xml:space="preserve">Figure 4 </w:t>
      </w:r>
      <w:r w:rsidR="00B07542">
        <w:t>in the ‘representative results’ section</w:t>
      </w:r>
      <w:r w:rsidR="00E303CD">
        <w:t>.</w:t>
      </w:r>
      <w:r w:rsidR="00900B7C">
        <w:t xml:space="preserve"> The bar graphs with dot plots contain the data and the legend lists the summary of the t-statistics.</w:t>
      </w:r>
    </w:p>
    <w:p w14:paraId="13C1679B" w14:textId="77777777" w:rsidR="00A317AE" w:rsidRDefault="00A317AE" w:rsidP="00660E87">
      <w:pPr>
        <w:snapToGrid w:val="0"/>
        <w:spacing w:after="100" w:afterAutospacing="1" w:line="240" w:lineRule="auto"/>
        <w:contextualSpacing/>
      </w:pPr>
    </w:p>
    <w:p w14:paraId="7DB05B41" w14:textId="77777777" w:rsidR="00A317AE" w:rsidRDefault="00A317AE" w:rsidP="00A317AE">
      <w:pPr>
        <w:snapToGrid w:val="0"/>
        <w:spacing w:after="100" w:afterAutospacing="1" w:line="240" w:lineRule="auto"/>
        <w:contextualSpacing/>
      </w:pPr>
      <w:r>
        <w:rPr>
          <w:b/>
        </w:rPr>
        <w:t>Comment 3</w:t>
      </w:r>
      <w:r>
        <w:t xml:space="preserve">: Line 381-384. </w:t>
      </w:r>
      <w:r w:rsidR="00C125D0">
        <w:t>“</w:t>
      </w:r>
      <w:r w:rsidRPr="00A317AE">
        <w:t>Please prov</w:t>
      </w:r>
      <w:bookmarkStart w:id="0" w:name="_GoBack"/>
      <w:bookmarkEnd w:id="0"/>
      <w:r w:rsidRPr="00A317AE">
        <w:t>ide references for this citing previously published studies.</w:t>
      </w:r>
      <w:r w:rsidR="00C125D0">
        <w:t>”</w:t>
      </w:r>
    </w:p>
    <w:p w14:paraId="71A9C46C" w14:textId="42C5B531" w:rsidR="00A317AE" w:rsidRDefault="00A317AE" w:rsidP="00660E87">
      <w:pPr>
        <w:snapToGrid w:val="0"/>
        <w:spacing w:after="100" w:afterAutospacing="1" w:line="240" w:lineRule="auto"/>
        <w:contextualSpacing/>
      </w:pPr>
      <w:r w:rsidRPr="006E32E8">
        <w:rPr>
          <w:b/>
        </w:rPr>
        <w:t>R</w:t>
      </w:r>
      <w:r>
        <w:rPr>
          <w:b/>
        </w:rPr>
        <w:t>esponse 3</w:t>
      </w:r>
      <w:r w:rsidRPr="006E32E8">
        <w:t xml:space="preserve">: </w:t>
      </w:r>
      <w:r>
        <w:t>We have added</w:t>
      </w:r>
      <w:r w:rsidR="00114B82">
        <w:t xml:space="preserve"> existing</w:t>
      </w:r>
      <w:r>
        <w:t xml:space="preserve"> references to the text</w:t>
      </w:r>
      <w:r w:rsidR="00900B7C">
        <w:t xml:space="preserve"> related to</w:t>
      </w:r>
      <w:r w:rsidR="00114B82">
        <w:t xml:space="preserve"> burr hole technique </w:t>
      </w:r>
      <w:r w:rsidR="00900B7C">
        <w:t>(</w:t>
      </w:r>
      <w:r w:rsidR="00114B82">
        <w:t>reference 1</w:t>
      </w:r>
      <w:r w:rsidR="00900B7C">
        <w:t xml:space="preserve">), </w:t>
      </w:r>
      <w:r w:rsidR="00114B82">
        <w:t xml:space="preserve">anatomy of the skull and muscles </w:t>
      </w:r>
      <w:r w:rsidR="00900B7C">
        <w:t>(</w:t>
      </w:r>
      <w:r w:rsidR="00114B82">
        <w:t>reference 6</w:t>
      </w:r>
      <w:r w:rsidR="00900B7C">
        <w:t>)</w:t>
      </w:r>
      <w:r w:rsidR="00114B82">
        <w:t>, and the distan</w:t>
      </w:r>
      <w:r w:rsidR="00900B7C">
        <w:t>ce between</w:t>
      </w:r>
      <w:r w:rsidR="00114B82">
        <w:t xml:space="preserve"> AP and DV </w:t>
      </w:r>
      <w:r w:rsidR="00900B7C">
        <w:t>zero points and target sites</w:t>
      </w:r>
      <w:r w:rsidR="00114B82">
        <w:t xml:space="preserve"> </w:t>
      </w:r>
      <w:r w:rsidR="00900B7C">
        <w:t>(2 and 7)</w:t>
      </w:r>
      <w:r w:rsidR="00114B82">
        <w:t xml:space="preserve">. </w:t>
      </w:r>
    </w:p>
    <w:p w14:paraId="2659E1A2" w14:textId="77777777" w:rsidR="009F5CCF" w:rsidRPr="000E0C95" w:rsidRDefault="009F5CCF" w:rsidP="00660E87">
      <w:pPr>
        <w:snapToGrid w:val="0"/>
        <w:spacing w:after="100" w:afterAutospacing="1" w:line="240" w:lineRule="auto"/>
        <w:contextualSpacing/>
      </w:pPr>
    </w:p>
    <w:sectPr w:rsidR="009F5CCF" w:rsidRPr="000E0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4F5C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D8B"/>
    <w:rsid w:val="0000505C"/>
    <w:rsid w:val="00041BB9"/>
    <w:rsid w:val="00064C19"/>
    <w:rsid w:val="000E0C95"/>
    <w:rsid w:val="00111AA9"/>
    <w:rsid w:val="00114B82"/>
    <w:rsid w:val="00133E4D"/>
    <w:rsid w:val="00160C4E"/>
    <w:rsid w:val="001829FB"/>
    <w:rsid w:val="001A1B3B"/>
    <w:rsid w:val="001A747D"/>
    <w:rsid w:val="00200AE3"/>
    <w:rsid w:val="0022239D"/>
    <w:rsid w:val="00253B0D"/>
    <w:rsid w:val="002546DD"/>
    <w:rsid w:val="00256F16"/>
    <w:rsid w:val="002B159F"/>
    <w:rsid w:val="002E510B"/>
    <w:rsid w:val="00303D5A"/>
    <w:rsid w:val="00307112"/>
    <w:rsid w:val="003906AF"/>
    <w:rsid w:val="003C7F83"/>
    <w:rsid w:val="003E353F"/>
    <w:rsid w:val="004010CD"/>
    <w:rsid w:val="0040305B"/>
    <w:rsid w:val="004C0985"/>
    <w:rsid w:val="004E2A72"/>
    <w:rsid w:val="005005F0"/>
    <w:rsid w:val="0051474F"/>
    <w:rsid w:val="00575793"/>
    <w:rsid w:val="00581D6B"/>
    <w:rsid w:val="005829DE"/>
    <w:rsid w:val="005B6C58"/>
    <w:rsid w:val="00611B0E"/>
    <w:rsid w:val="00660E87"/>
    <w:rsid w:val="00686FD3"/>
    <w:rsid w:val="006C777A"/>
    <w:rsid w:val="006D1B6A"/>
    <w:rsid w:val="006E32E8"/>
    <w:rsid w:val="006E4368"/>
    <w:rsid w:val="007A675D"/>
    <w:rsid w:val="007C175A"/>
    <w:rsid w:val="007E0D11"/>
    <w:rsid w:val="007E252B"/>
    <w:rsid w:val="007F2CD2"/>
    <w:rsid w:val="008341EE"/>
    <w:rsid w:val="00836014"/>
    <w:rsid w:val="00841513"/>
    <w:rsid w:val="008651D9"/>
    <w:rsid w:val="00875D8B"/>
    <w:rsid w:val="008A4C4F"/>
    <w:rsid w:val="008B3942"/>
    <w:rsid w:val="00900B7C"/>
    <w:rsid w:val="009579A3"/>
    <w:rsid w:val="00960C68"/>
    <w:rsid w:val="009A002D"/>
    <w:rsid w:val="009F5CCF"/>
    <w:rsid w:val="00A02CD6"/>
    <w:rsid w:val="00A118AB"/>
    <w:rsid w:val="00A317AE"/>
    <w:rsid w:val="00A81F43"/>
    <w:rsid w:val="00AB63A2"/>
    <w:rsid w:val="00B07542"/>
    <w:rsid w:val="00BD75D7"/>
    <w:rsid w:val="00BE3A6D"/>
    <w:rsid w:val="00C125D0"/>
    <w:rsid w:val="00C864DF"/>
    <w:rsid w:val="00CB4B29"/>
    <w:rsid w:val="00CC583B"/>
    <w:rsid w:val="00CD46EA"/>
    <w:rsid w:val="00CF4E92"/>
    <w:rsid w:val="00D216E5"/>
    <w:rsid w:val="00D53713"/>
    <w:rsid w:val="00D53F08"/>
    <w:rsid w:val="00DA7956"/>
    <w:rsid w:val="00DB4C80"/>
    <w:rsid w:val="00DC167B"/>
    <w:rsid w:val="00DC4E91"/>
    <w:rsid w:val="00E303CD"/>
    <w:rsid w:val="00E72753"/>
    <w:rsid w:val="00E746C7"/>
    <w:rsid w:val="00EB5E99"/>
    <w:rsid w:val="00EF2666"/>
    <w:rsid w:val="00EF3B75"/>
    <w:rsid w:val="00FC3A79"/>
    <w:rsid w:val="00FE5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0AF75"/>
  <w15:docId w15:val="{C1E5F783-CD1C-4D77-92CB-EFC8C59B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513"/>
    <w:pPr>
      <w:widowControl w:val="0"/>
      <w:spacing w:after="0" w:line="240" w:lineRule="auto"/>
      <w:ind w:left="720"/>
      <w:contextualSpacing/>
      <w:jc w:val="both"/>
    </w:pPr>
    <w:rPr>
      <w:rFonts w:ascii="Calibri" w:eastAsia="Calibri" w:hAnsi="Calibri" w:cs="Calibri"/>
      <w:sz w:val="24"/>
      <w:szCs w:val="24"/>
    </w:rPr>
  </w:style>
  <w:style w:type="paragraph" w:styleId="CommentText">
    <w:name w:val="annotation text"/>
    <w:basedOn w:val="Normal"/>
    <w:link w:val="CommentTextChar"/>
    <w:uiPriority w:val="99"/>
    <w:unhideWhenUsed/>
    <w:rsid w:val="009A002D"/>
    <w:pPr>
      <w:widowControl w:val="0"/>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9A002D"/>
    <w:rPr>
      <w:rFonts w:ascii="Calibri" w:eastAsia="Calibri" w:hAnsi="Calibri" w:cs="Calibri"/>
      <w:sz w:val="20"/>
      <w:szCs w:val="20"/>
    </w:rPr>
  </w:style>
  <w:style w:type="character" w:styleId="CommentReference">
    <w:name w:val="annotation reference"/>
    <w:basedOn w:val="DefaultParagraphFont"/>
    <w:uiPriority w:val="99"/>
    <w:semiHidden/>
    <w:unhideWhenUsed/>
    <w:rsid w:val="00256F16"/>
    <w:rPr>
      <w:sz w:val="16"/>
      <w:szCs w:val="16"/>
    </w:rPr>
  </w:style>
  <w:style w:type="paragraph" w:styleId="BalloonText">
    <w:name w:val="Balloon Text"/>
    <w:basedOn w:val="Normal"/>
    <w:link w:val="BalloonTextChar"/>
    <w:uiPriority w:val="99"/>
    <w:semiHidden/>
    <w:unhideWhenUsed/>
    <w:rsid w:val="00256F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Joshi,Krutika  (BIDMC - VanderHorst - Neurology SF)</dc:creator>
  <cp:keywords/>
  <dc:description/>
  <cp:lastModifiedBy>Veronique Vanderhorst</cp:lastModifiedBy>
  <cp:revision>3</cp:revision>
  <dcterms:created xsi:type="dcterms:W3CDTF">2021-11-12T04:03:00Z</dcterms:created>
  <dcterms:modified xsi:type="dcterms:W3CDTF">2021-11-12T04:14:00Z</dcterms:modified>
</cp:coreProperties>
</file>