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9C822" w14:textId="095DD1C0" w:rsidR="004D0BB1" w:rsidRDefault="004D0BB1" w:rsidP="004D0BB1">
      <w:pPr>
        <w:spacing w:after="0" w:line="240" w:lineRule="auto"/>
        <w:jc w:val="righ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Berlin, Dec-15, 2021</w:t>
      </w:r>
    </w:p>
    <w:p w14:paraId="2CBB1033" w14:textId="77777777" w:rsidR="004D0BB1" w:rsidRDefault="004D0BB1" w:rsidP="00C211A4">
      <w:pPr>
        <w:spacing w:after="0" w:line="240" w:lineRule="auto"/>
        <w:rPr>
          <w:rFonts w:ascii="Times New Roman" w:eastAsia="Times New Roman" w:hAnsi="Times New Roman" w:cs="Times New Roman"/>
          <w:sz w:val="24"/>
          <w:szCs w:val="24"/>
          <w:lang w:eastAsia="de-DE"/>
        </w:rPr>
      </w:pPr>
    </w:p>
    <w:p w14:paraId="7A423DBA" w14:textId="6F445D45" w:rsidR="00274074" w:rsidRPr="00140691" w:rsidRDefault="00274074" w:rsidP="00C211A4">
      <w:pPr>
        <w:spacing w:after="0" w:line="240" w:lineRule="auto"/>
        <w:rPr>
          <w:rFonts w:ascii="Times New Roman" w:eastAsia="Times New Roman" w:hAnsi="Times New Roman" w:cs="Times New Roman"/>
          <w:sz w:val="24"/>
          <w:szCs w:val="24"/>
          <w:lang w:eastAsia="de-DE"/>
        </w:rPr>
      </w:pPr>
      <w:r w:rsidRPr="00140691">
        <w:rPr>
          <w:rFonts w:ascii="Times New Roman" w:eastAsia="Times New Roman" w:hAnsi="Times New Roman" w:cs="Times New Roman"/>
          <w:sz w:val="24"/>
          <w:szCs w:val="24"/>
          <w:lang w:eastAsia="de-DE"/>
        </w:rPr>
        <w:t>Dear Dr. Krishnan,</w:t>
      </w:r>
    </w:p>
    <w:p w14:paraId="77FF4F01" w14:textId="1886CACF" w:rsidR="00274074" w:rsidRPr="00140691" w:rsidRDefault="00274074" w:rsidP="00C211A4">
      <w:pPr>
        <w:spacing w:after="0" w:line="240" w:lineRule="auto"/>
        <w:rPr>
          <w:rFonts w:ascii="Times New Roman" w:eastAsia="Times New Roman" w:hAnsi="Times New Roman" w:cs="Times New Roman"/>
          <w:sz w:val="24"/>
          <w:szCs w:val="24"/>
          <w:lang w:eastAsia="de-DE"/>
        </w:rPr>
      </w:pPr>
    </w:p>
    <w:p w14:paraId="54CFA0DF" w14:textId="50F71D0A" w:rsidR="00274074" w:rsidRDefault="00274074" w:rsidP="001B1B8A">
      <w:pPr>
        <w:spacing w:after="0" w:line="240" w:lineRule="auto"/>
        <w:rPr>
          <w:rFonts w:ascii="Times New Roman" w:eastAsia="Times New Roman" w:hAnsi="Times New Roman" w:cs="Times New Roman"/>
          <w:sz w:val="24"/>
          <w:szCs w:val="24"/>
          <w:lang w:val="en-GB" w:eastAsia="de-DE"/>
        </w:rPr>
      </w:pPr>
      <w:r w:rsidRPr="00274074">
        <w:rPr>
          <w:rFonts w:ascii="Times New Roman" w:eastAsia="Times New Roman" w:hAnsi="Times New Roman" w:cs="Times New Roman"/>
          <w:sz w:val="24"/>
          <w:szCs w:val="24"/>
          <w:lang w:val="en-GB" w:eastAsia="de-DE"/>
        </w:rPr>
        <w:t>thank you very much for conveying</w:t>
      </w:r>
      <w:r>
        <w:rPr>
          <w:rFonts w:ascii="Times New Roman" w:eastAsia="Times New Roman" w:hAnsi="Times New Roman" w:cs="Times New Roman"/>
          <w:sz w:val="24"/>
          <w:szCs w:val="24"/>
          <w:lang w:val="en-GB" w:eastAsia="de-DE"/>
        </w:rPr>
        <w:t xml:space="preserve"> to us </w:t>
      </w:r>
      <w:r w:rsidR="001B1B8A">
        <w:rPr>
          <w:rFonts w:ascii="Times New Roman" w:eastAsia="Times New Roman" w:hAnsi="Times New Roman" w:cs="Times New Roman"/>
          <w:sz w:val="24"/>
          <w:szCs w:val="24"/>
          <w:lang w:val="en-GB" w:eastAsia="de-DE"/>
        </w:rPr>
        <w:t>your</w:t>
      </w:r>
      <w:r>
        <w:rPr>
          <w:rFonts w:ascii="Times New Roman" w:eastAsia="Times New Roman" w:hAnsi="Times New Roman" w:cs="Times New Roman"/>
          <w:sz w:val="24"/>
          <w:szCs w:val="24"/>
          <w:lang w:val="en-GB" w:eastAsia="de-DE"/>
        </w:rPr>
        <w:t xml:space="preserve"> comments on our </w:t>
      </w:r>
      <w:r w:rsidR="001B1B8A">
        <w:rPr>
          <w:rFonts w:ascii="Times New Roman" w:eastAsia="Times New Roman" w:hAnsi="Times New Roman" w:cs="Times New Roman"/>
          <w:sz w:val="24"/>
          <w:szCs w:val="24"/>
          <w:lang w:val="en-GB" w:eastAsia="de-DE"/>
        </w:rPr>
        <w:t xml:space="preserve">revised </w:t>
      </w:r>
      <w:r>
        <w:rPr>
          <w:rFonts w:ascii="Times New Roman" w:eastAsia="Times New Roman" w:hAnsi="Times New Roman" w:cs="Times New Roman"/>
          <w:sz w:val="24"/>
          <w:szCs w:val="24"/>
          <w:lang w:val="en-GB" w:eastAsia="de-DE"/>
        </w:rPr>
        <w:t>manuscript (</w:t>
      </w:r>
      <w:r w:rsidR="00356FD5" w:rsidRPr="00356FD5">
        <w:rPr>
          <w:rFonts w:ascii="Times New Roman" w:eastAsia="Times New Roman" w:hAnsi="Times New Roman" w:cs="Times New Roman"/>
          <w:sz w:val="24"/>
          <w:szCs w:val="24"/>
          <w:lang w:val="en-GB" w:eastAsia="de-DE"/>
        </w:rPr>
        <w:t>JoVE63320</w:t>
      </w:r>
      <w:r w:rsidR="004D0BB1">
        <w:rPr>
          <w:rFonts w:ascii="Times New Roman" w:eastAsia="Times New Roman" w:hAnsi="Times New Roman" w:cs="Times New Roman"/>
          <w:sz w:val="24"/>
          <w:szCs w:val="24"/>
          <w:lang w:val="en-GB" w:eastAsia="de-DE"/>
        </w:rPr>
        <w:t>)</w:t>
      </w:r>
      <w:r w:rsidR="00356FD5" w:rsidRPr="00356FD5">
        <w:rPr>
          <w:rFonts w:ascii="Times New Roman" w:eastAsia="Times New Roman" w:hAnsi="Times New Roman" w:cs="Times New Roman"/>
          <w:sz w:val="24"/>
          <w:szCs w:val="24"/>
          <w:lang w:val="en-GB" w:eastAsia="de-DE"/>
        </w:rPr>
        <w:t xml:space="preserve"> "Replacement of </w:t>
      </w:r>
      <w:proofErr w:type="spellStart"/>
      <w:r w:rsidR="00356FD5" w:rsidRPr="00356FD5">
        <w:rPr>
          <w:rFonts w:ascii="Times New Roman" w:eastAsia="Times New Roman" w:hAnsi="Times New Roman" w:cs="Times New Roman"/>
          <w:sz w:val="24"/>
          <w:szCs w:val="24"/>
          <w:lang w:val="en-GB" w:eastAsia="de-DE"/>
        </w:rPr>
        <w:t>proline</w:t>
      </w:r>
      <w:proofErr w:type="spellEnd"/>
      <w:r w:rsidR="00356FD5" w:rsidRPr="00356FD5">
        <w:rPr>
          <w:rFonts w:ascii="Times New Roman" w:eastAsia="Times New Roman" w:hAnsi="Times New Roman" w:cs="Times New Roman"/>
          <w:sz w:val="24"/>
          <w:szCs w:val="24"/>
          <w:lang w:val="en-GB" w:eastAsia="de-DE"/>
        </w:rPr>
        <w:t xml:space="preserve"> with </w:t>
      </w:r>
      <w:proofErr w:type="spellStart"/>
      <w:r w:rsidR="00356FD5" w:rsidRPr="00356FD5">
        <w:rPr>
          <w:rFonts w:ascii="Times New Roman" w:eastAsia="Times New Roman" w:hAnsi="Times New Roman" w:cs="Times New Roman"/>
          <w:sz w:val="24"/>
          <w:szCs w:val="24"/>
          <w:lang w:val="en-GB" w:eastAsia="de-DE"/>
        </w:rPr>
        <w:t>proline</w:t>
      </w:r>
      <w:proofErr w:type="spellEnd"/>
      <w:r w:rsidR="00356FD5" w:rsidRPr="00356FD5">
        <w:rPr>
          <w:rFonts w:ascii="Times New Roman" w:eastAsia="Times New Roman" w:hAnsi="Times New Roman" w:cs="Times New Roman"/>
          <w:sz w:val="24"/>
          <w:szCs w:val="24"/>
          <w:lang w:val="en-GB" w:eastAsia="de-DE"/>
        </w:rPr>
        <w:t xml:space="preserve"> </w:t>
      </w:r>
      <w:proofErr w:type="spellStart"/>
      <w:r w:rsidR="00356FD5" w:rsidRPr="00356FD5">
        <w:rPr>
          <w:rFonts w:ascii="Times New Roman" w:eastAsia="Times New Roman" w:hAnsi="Times New Roman" w:cs="Times New Roman"/>
          <w:sz w:val="24"/>
          <w:szCs w:val="24"/>
          <w:lang w:val="en-GB" w:eastAsia="de-DE"/>
        </w:rPr>
        <w:t>analog</w:t>
      </w:r>
      <w:r>
        <w:rPr>
          <w:rFonts w:ascii="Times New Roman" w:eastAsia="Times New Roman" w:hAnsi="Times New Roman" w:cs="Times New Roman"/>
          <w:sz w:val="24"/>
          <w:szCs w:val="24"/>
          <w:lang w:val="en-GB" w:eastAsia="de-DE"/>
        </w:rPr>
        <w:t>s</w:t>
      </w:r>
      <w:proofErr w:type="spellEnd"/>
      <w:r>
        <w:rPr>
          <w:rFonts w:ascii="Times New Roman" w:eastAsia="Times New Roman" w:hAnsi="Times New Roman" w:cs="Times New Roman"/>
          <w:sz w:val="24"/>
          <w:szCs w:val="24"/>
          <w:lang w:val="en-GB" w:eastAsia="de-DE"/>
        </w:rPr>
        <w:t xml:space="preserve"> in </w:t>
      </w:r>
      <w:proofErr w:type="spellStart"/>
      <w:r>
        <w:rPr>
          <w:rFonts w:ascii="Times New Roman" w:eastAsia="Times New Roman" w:hAnsi="Times New Roman" w:cs="Times New Roman"/>
          <w:sz w:val="24"/>
          <w:szCs w:val="24"/>
          <w:lang w:val="en-GB" w:eastAsia="de-DE"/>
        </w:rPr>
        <w:t>autofluorescent</w:t>
      </w:r>
      <w:proofErr w:type="spellEnd"/>
      <w:r>
        <w:rPr>
          <w:rFonts w:ascii="Times New Roman" w:eastAsia="Times New Roman" w:hAnsi="Times New Roman" w:cs="Times New Roman"/>
          <w:sz w:val="24"/>
          <w:szCs w:val="24"/>
          <w:lang w:val="en-GB" w:eastAsia="de-DE"/>
        </w:rPr>
        <w:t xml:space="preserve"> proteins</w:t>
      </w:r>
      <w:r w:rsidR="00356FD5" w:rsidRPr="00356FD5">
        <w:rPr>
          <w:rFonts w:ascii="Times New Roman" w:eastAsia="Times New Roman" w:hAnsi="Times New Roman" w:cs="Times New Roman"/>
          <w:sz w:val="24"/>
          <w:szCs w:val="24"/>
          <w:lang w:val="en-GB" w:eastAsia="de-DE"/>
        </w:rPr>
        <w:t>"</w:t>
      </w:r>
      <w:r>
        <w:rPr>
          <w:rFonts w:ascii="Times New Roman" w:eastAsia="Times New Roman" w:hAnsi="Times New Roman" w:cs="Times New Roman"/>
          <w:sz w:val="24"/>
          <w:szCs w:val="24"/>
          <w:lang w:val="en-GB" w:eastAsia="de-DE"/>
        </w:rPr>
        <w:t xml:space="preserve"> and your kind letter encouraging us to </w:t>
      </w:r>
      <w:r w:rsidR="001B1B8A">
        <w:rPr>
          <w:rFonts w:ascii="Times New Roman" w:eastAsia="Times New Roman" w:hAnsi="Times New Roman" w:cs="Times New Roman"/>
          <w:sz w:val="24"/>
          <w:szCs w:val="24"/>
          <w:lang w:val="en-GB" w:eastAsia="de-DE"/>
        </w:rPr>
        <w:t>perform last changes to</w:t>
      </w:r>
      <w:r>
        <w:rPr>
          <w:rFonts w:ascii="Times New Roman" w:eastAsia="Times New Roman" w:hAnsi="Times New Roman" w:cs="Times New Roman"/>
          <w:sz w:val="24"/>
          <w:szCs w:val="24"/>
          <w:lang w:val="en-GB" w:eastAsia="de-DE"/>
        </w:rPr>
        <w:t xml:space="preserve"> the manuscript based on </w:t>
      </w:r>
      <w:r w:rsidR="001B1B8A">
        <w:rPr>
          <w:rFonts w:ascii="Times New Roman" w:eastAsia="Times New Roman" w:hAnsi="Times New Roman" w:cs="Times New Roman"/>
          <w:sz w:val="24"/>
          <w:szCs w:val="24"/>
          <w:lang w:val="en-GB" w:eastAsia="de-DE"/>
        </w:rPr>
        <w:t>your</w:t>
      </w:r>
      <w:r>
        <w:rPr>
          <w:rFonts w:ascii="Times New Roman" w:eastAsia="Times New Roman" w:hAnsi="Times New Roman" w:cs="Times New Roman"/>
          <w:sz w:val="24"/>
          <w:szCs w:val="24"/>
          <w:lang w:val="en-GB" w:eastAsia="de-DE"/>
        </w:rPr>
        <w:t xml:space="preserve"> comments</w:t>
      </w:r>
      <w:r w:rsidR="001B1B8A">
        <w:rPr>
          <w:rFonts w:ascii="Times New Roman" w:eastAsia="Times New Roman" w:hAnsi="Times New Roman" w:cs="Times New Roman"/>
          <w:sz w:val="24"/>
          <w:szCs w:val="24"/>
          <w:lang w:val="en-GB" w:eastAsia="de-DE"/>
        </w:rPr>
        <w:t>. We</w:t>
      </w:r>
      <w:r>
        <w:rPr>
          <w:rFonts w:ascii="Times New Roman" w:eastAsia="Times New Roman" w:hAnsi="Times New Roman" w:cs="Times New Roman"/>
          <w:sz w:val="24"/>
          <w:szCs w:val="24"/>
          <w:lang w:val="en-GB" w:eastAsia="de-DE"/>
        </w:rPr>
        <w:t xml:space="preserve"> deal</w:t>
      </w:r>
      <w:r w:rsidR="001B1B8A">
        <w:rPr>
          <w:rFonts w:ascii="Times New Roman" w:eastAsia="Times New Roman" w:hAnsi="Times New Roman" w:cs="Times New Roman"/>
          <w:sz w:val="24"/>
          <w:szCs w:val="24"/>
          <w:lang w:val="en-GB" w:eastAsia="de-DE"/>
        </w:rPr>
        <w:t>t</w:t>
      </w:r>
      <w:r>
        <w:rPr>
          <w:rFonts w:ascii="Times New Roman" w:eastAsia="Times New Roman" w:hAnsi="Times New Roman" w:cs="Times New Roman"/>
          <w:sz w:val="24"/>
          <w:szCs w:val="24"/>
          <w:lang w:val="en-GB" w:eastAsia="de-DE"/>
        </w:rPr>
        <w:t xml:space="preserve"> with all </w:t>
      </w:r>
      <w:r w:rsidR="001B1B8A">
        <w:rPr>
          <w:rFonts w:ascii="Times New Roman" w:eastAsia="Times New Roman" w:hAnsi="Times New Roman" w:cs="Times New Roman"/>
          <w:sz w:val="24"/>
          <w:szCs w:val="24"/>
          <w:lang w:val="en-GB" w:eastAsia="de-DE"/>
        </w:rPr>
        <w:t>comments and included the issues in the second revision</w:t>
      </w:r>
      <w:r>
        <w:rPr>
          <w:rFonts w:ascii="Times New Roman" w:eastAsia="Times New Roman" w:hAnsi="Times New Roman" w:cs="Times New Roman"/>
          <w:sz w:val="24"/>
          <w:szCs w:val="24"/>
          <w:lang w:val="en-GB" w:eastAsia="de-DE"/>
        </w:rPr>
        <w:t xml:space="preserve">. </w:t>
      </w:r>
    </w:p>
    <w:p w14:paraId="3321E5B2" w14:textId="77777777" w:rsidR="001B1B8A" w:rsidRDefault="001B1B8A" w:rsidP="001B1B8A">
      <w:pPr>
        <w:spacing w:after="0" w:line="240" w:lineRule="auto"/>
        <w:rPr>
          <w:rFonts w:ascii="Times New Roman" w:eastAsia="Times New Roman" w:hAnsi="Times New Roman" w:cs="Times New Roman"/>
          <w:sz w:val="24"/>
          <w:szCs w:val="24"/>
          <w:lang w:val="en-GB" w:eastAsia="de-DE"/>
        </w:rPr>
      </w:pPr>
    </w:p>
    <w:p w14:paraId="612AE0DB" w14:textId="2895959D" w:rsidR="00274074" w:rsidRDefault="00274074" w:rsidP="00C211A4">
      <w:pPr>
        <w:spacing w:after="0"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 xml:space="preserve">Please note that </w:t>
      </w:r>
      <w:r w:rsidR="001B1B8A">
        <w:rPr>
          <w:rFonts w:ascii="Times New Roman" w:eastAsia="Times New Roman" w:hAnsi="Times New Roman" w:cs="Times New Roman"/>
          <w:sz w:val="24"/>
          <w:szCs w:val="24"/>
          <w:lang w:val="en-GB" w:eastAsia="de-DE"/>
        </w:rPr>
        <w:t>according to the spelling change of “analogues” to “</w:t>
      </w:r>
      <w:proofErr w:type="spellStart"/>
      <w:r w:rsidR="001B1B8A">
        <w:rPr>
          <w:rFonts w:ascii="Times New Roman" w:eastAsia="Times New Roman" w:hAnsi="Times New Roman" w:cs="Times New Roman"/>
          <w:sz w:val="24"/>
          <w:szCs w:val="24"/>
          <w:lang w:val="en-GB" w:eastAsia="de-DE"/>
        </w:rPr>
        <w:t>analogs</w:t>
      </w:r>
      <w:proofErr w:type="spellEnd"/>
      <w:r w:rsidR="001B1B8A">
        <w:rPr>
          <w:rFonts w:ascii="Times New Roman" w:eastAsia="Times New Roman" w:hAnsi="Times New Roman" w:cs="Times New Roman"/>
          <w:sz w:val="24"/>
          <w:szCs w:val="24"/>
          <w:lang w:val="en-GB" w:eastAsia="de-DE"/>
        </w:rPr>
        <w:t xml:space="preserve">”, </w:t>
      </w:r>
      <w:r w:rsidR="004D0BB1">
        <w:rPr>
          <w:rFonts w:ascii="Times New Roman" w:eastAsia="Times New Roman" w:hAnsi="Times New Roman" w:cs="Times New Roman"/>
          <w:sz w:val="24"/>
          <w:szCs w:val="24"/>
          <w:lang w:val="en-GB" w:eastAsia="de-DE"/>
        </w:rPr>
        <w:t xml:space="preserve">we </w:t>
      </w:r>
      <w:r w:rsidR="001B1B8A">
        <w:rPr>
          <w:rFonts w:ascii="Times New Roman" w:eastAsia="Times New Roman" w:hAnsi="Times New Roman" w:cs="Times New Roman"/>
          <w:sz w:val="24"/>
          <w:szCs w:val="24"/>
          <w:lang w:val="en-GB" w:eastAsia="de-DE"/>
        </w:rPr>
        <w:t xml:space="preserve">slightly </w:t>
      </w:r>
      <w:r>
        <w:rPr>
          <w:rFonts w:ascii="Times New Roman" w:eastAsia="Times New Roman" w:hAnsi="Times New Roman" w:cs="Times New Roman"/>
          <w:sz w:val="24"/>
          <w:szCs w:val="24"/>
          <w:lang w:val="en-GB" w:eastAsia="de-DE"/>
        </w:rPr>
        <w:t>changed the title of the manuscript</w:t>
      </w:r>
      <w:r w:rsidR="004D0BB1">
        <w:rPr>
          <w:rFonts w:ascii="Times New Roman" w:eastAsia="Times New Roman" w:hAnsi="Times New Roman" w:cs="Times New Roman"/>
          <w:sz w:val="24"/>
          <w:szCs w:val="24"/>
          <w:lang w:val="en-GB" w:eastAsia="de-DE"/>
        </w:rPr>
        <w:t xml:space="preserve"> to</w:t>
      </w:r>
      <w:r>
        <w:rPr>
          <w:rFonts w:ascii="Times New Roman" w:eastAsia="Times New Roman" w:hAnsi="Times New Roman" w:cs="Times New Roman"/>
          <w:sz w:val="24"/>
          <w:szCs w:val="24"/>
          <w:lang w:val="en-GB" w:eastAsia="de-DE"/>
        </w:rPr>
        <w:t>:</w:t>
      </w:r>
    </w:p>
    <w:p w14:paraId="5635D8AD" w14:textId="193BD81E" w:rsidR="00274074" w:rsidRDefault="00274074" w:rsidP="00274074">
      <w:pPr>
        <w:spacing w:after="0" w:line="240" w:lineRule="auto"/>
        <w:ind w:left="709" w:hanging="709"/>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ab/>
      </w:r>
      <w:r w:rsidRPr="00274074">
        <w:rPr>
          <w:rFonts w:ascii="Times New Roman" w:eastAsia="Times New Roman" w:hAnsi="Times New Roman" w:cs="Times New Roman"/>
          <w:sz w:val="24"/>
          <w:szCs w:val="24"/>
          <w:lang w:val="en-GB" w:eastAsia="de-DE"/>
        </w:rPr>
        <w:t>“</w:t>
      </w:r>
      <w:r w:rsidR="00140691" w:rsidRPr="00576361">
        <w:rPr>
          <w:rFonts w:ascii="Times New Roman" w:eastAsia="Times New Roman" w:hAnsi="Times New Roman" w:cs="Times New Roman"/>
          <w:sz w:val="24"/>
          <w:szCs w:val="24"/>
          <w:lang w:val="en-GB" w:eastAsia="de-DE"/>
        </w:rPr>
        <w:t xml:space="preserve">Residue-specific exchange of </w:t>
      </w:r>
      <w:proofErr w:type="spellStart"/>
      <w:r w:rsidR="00140691" w:rsidRPr="00576361">
        <w:rPr>
          <w:rFonts w:ascii="Times New Roman" w:eastAsia="Times New Roman" w:hAnsi="Times New Roman" w:cs="Times New Roman"/>
          <w:sz w:val="24"/>
          <w:szCs w:val="24"/>
          <w:lang w:val="en-GB" w:eastAsia="de-DE"/>
        </w:rPr>
        <w:t>proline</w:t>
      </w:r>
      <w:proofErr w:type="spellEnd"/>
      <w:r w:rsidR="00140691" w:rsidRPr="00576361">
        <w:rPr>
          <w:rFonts w:ascii="Times New Roman" w:eastAsia="Times New Roman" w:hAnsi="Times New Roman" w:cs="Times New Roman"/>
          <w:sz w:val="24"/>
          <w:szCs w:val="24"/>
          <w:lang w:val="en-GB" w:eastAsia="de-DE"/>
        </w:rPr>
        <w:t xml:space="preserve"> by </w:t>
      </w:r>
      <w:proofErr w:type="spellStart"/>
      <w:r w:rsidR="00140691" w:rsidRPr="00576361">
        <w:rPr>
          <w:rFonts w:ascii="Times New Roman" w:eastAsia="Times New Roman" w:hAnsi="Times New Roman" w:cs="Times New Roman"/>
          <w:sz w:val="24"/>
          <w:szCs w:val="24"/>
          <w:lang w:val="en-GB" w:eastAsia="de-DE"/>
        </w:rPr>
        <w:t>proline</w:t>
      </w:r>
      <w:proofErr w:type="spellEnd"/>
      <w:r w:rsidR="00140691" w:rsidRPr="00576361">
        <w:rPr>
          <w:rFonts w:ascii="Times New Roman" w:eastAsia="Times New Roman" w:hAnsi="Times New Roman" w:cs="Times New Roman"/>
          <w:sz w:val="24"/>
          <w:szCs w:val="24"/>
          <w:lang w:val="en-GB" w:eastAsia="de-DE"/>
        </w:rPr>
        <w:t xml:space="preserve"> </w:t>
      </w:r>
      <w:proofErr w:type="spellStart"/>
      <w:r w:rsidR="00140691" w:rsidRPr="00576361">
        <w:rPr>
          <w:rFonts w:ascii="Times New Roman" w:eastAsia="Times New Roman" w:hAnsi="Times New Roman" w:cs="Times New Roman"/>
          <w:sz w:val="24"/>
          <w:szCs w:val="24"/>
          <w:lang w:val="en-GB" w:eastAsia="de-DE"/>
        </w:rPr>
        <w:t>analogs</w:t>
      </w:r>
      <w:proofErr w:type="spellEnd"/>
      <w:r w:rsidR="00140691">
        <w:rPr>
          <w:rFonts w:ascii="Times New Roman" w:eastAsia="Times New Roman" w:hAnsi="Times New Roman" w:cs="Times New Roman"/>
          <w:sz w:val="24"/>
          <w:szCs w:val="24"/>
          <w:lang w:val="en-GB" w:eastAsia="de-DE"/>
        </w:rPr>
        <w:t xml:space="preserve"> in </w:t>
      </w:r>
      <w:r w:rsidR="00140691" w:rsidRPr="00576361">
        <w:rPr>
          <w:rFonts w:ascii="Times New Roman" w:eastAsia="Times New Roman" w:hAnsi="Times New Roman" w:cs="Times New Roman"/>
          <w:sz w:val="24"/>
          <w:szCs w:val="24"/>
          <w:lang w:val="en-GB" w:eastAsia="de-DE"/>
        </w:rPr>
        <w:t>fluorescent proteins:</w:t>
      </w:r>
      <w:r w:rsidR="001B1B8A">
        <w:rPr>
          <w:rFonts w:ascii="Times New Roman" w:eastAsia="Times New Roman" w:hAnsi="Times New Roman" w:cs="Times New Roman"/>
          <w:sz w:val="24"/>
          <w:szCs w:val="24"/>
          <w:lang w:val="en-GB" w:eastAsia="de-DE"/>
        </w:rPr>
        <w:t xml:space="preserve"> How</w:t>
      </w:r>
      <w:r w:rsidR="00140691" w:rsidRPr="00576361">
        <w:rPr>
          <w:rFonts w:ascii="Times New Roman" w:eastAsia="Times New Roman" w:hAnsi="Times New Roman" w:cs="Times New Roman"/>
          <w:sz w:val="24"/>
          <w:szCs w:val="24"/>
          <w:lang w:val="en-GB" w:eastAsia="de-DE"/>
        </w:rPr>
        <w:t xml:space="preserve"> “Molecular surgery” of the backbone affect</w:t>
      </w:r>
      <w:r w:rsidR="001B1B8A">
        <w:rPr>
          <w:rFonts w:ascii="Times New Roman" w:eastAsia="Times New Roman" w:hAnsi="Times New Roman" w:cs="Times New Roman"/>
          <w:sz w:val="24"/>
          <w:szCs w:val="24"/>
          <w:lang w:val="en-GB" w:eastAsia="de-DE"/>
        </w:rPr>
        <w:t>s</w:t>
      </w:r>
      <w:r w:rsidR="00140691" w:rsidRPr="00576361">
        <w:rPr>
          <w:rFonts w:ascii="Times New Roman" w:eastAsia="Times New Roman" w:hAnsi="Times New Roman" w:cs="Times New Roman"/>
          <w:sz w:val="24"/>
          <w:szCs w:val="24"/>
          <w:lang w:val="en-GB" w:eastAsia="de-DE"/>
        </w:rPr>
        <w:t xml:space="preserve"> folding and stability</w:t>
      </w:r>
      <w:r w:rsidRPr="00274074">
        <w:rPr>
          <w:rFonts w:ascii="Times New Roman" w:eastAsia="Times New Roman" w:hAnsi="Times New Roman" w:cs="Times New Roman"/>
          <w:sz w:val="24"/>
          <w:szCs w:val="24"/>
          <w:lang w:val="en-GB" w:eastAsia="de-DE"/>
        </w:rPr>
        <w:t>”</w:t>
      </w:r>
    </w:p>
    <w:p w14:paraId="18FF5375" w14:textId="1380DA35" w:rsidR="00274074" w:rsidRDefault="00274074" w:rsidP="00C211A4">
      <w:pPr>
        <w:spacing w:after="0"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 xml:space="preserve">which </w:t>
      </w:r>
      <w:r w:rsidR="001B1B8A">
        <w:rPr>
          <w:rFonts w:ascii="Times New Roman" w:eastAsia="Times New Roman" w:hAnsi="Times New Roman" w:cs="Times New Roman"/>
          <w:sz w:val="24"/>
          <w:szCs w:val="24"/>
          <w:lang w:val="en-GB" w:eastAsia="de-DE"/>
        </w:rPr>
        <w:t>should be</w:t>
      </w:r>
      <w:r>
        <w:rPr>
          <w:rFonts w:ascii="Times New Roman" w:eastAsia="Times New Roman" w:hAnsi="Times New Roman" w:cs="Times New Roman"/>
          <w:sz w:val="24"/>
          <w:szCs w:val="24"/>
          <w:lang w:val="en-GB" w:eastAsia="de-DE"/>
        </w:rPr>
        <w:t xml:space="preserve"> appropriate for a methods article.</w:t>
      </w:r>
    </w:p>
    <w:p w14:paraId="4150D5DD" w14:textId="513FD5D4" w:rsidR="00274074" w:rsidRDefault="00274074" w:rsidP="00C211A4">
      <w:pPr>
        <w:spacing w:after="0" w:line="240" w:lineRule="auto"/>
        <w:rPr>
          <w:rFonts w:ascii="Times New Roman" w:eastAsia="Times New Roman" w:hAnsi="Times New Roman" w:cs="Times New Roman"/>
          <w:sz w:val="24"/>
          <w:szCs w:val="24"/>
          <w:lang w:val="en-GB" w:eastAsia="de-DE"/>
        </w:rPr>
      </w:pPr>
    </w:p>
    <w:p w14:paraId="7FE61991" w14:textId="239EDC15" w:rsidR="001B1B8A" w:rsidRPr="001B1B8A" w:rsidRDefault="001B1B8A" w:rsidP="001B1B8A">
      <w:pPr>
        <w:spacing w:after="0"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Responses to e</w:t>
      </w:r>
      <w:r w:rsidRPr="001B1B8A">
        <w:rPr>
          <w:rFonts w:ascii="Times New Roman" w:eastAsia="Times New Roman" w:hAnsi="Times New Roman" w:cs="Times New Roman"/>
          <w:sz w:val="24"/>
          <w:szCs w:val="24"/>
          <w:lang w:val="en-GB" w:eastAsia="de-DE"/>
        </w:rPr>
        <w:t>ditorial comments:</w:t>
      </w:r>
    </w:p>
    <w:p w14:paraId="396FC012" w14:textId="77777777" w:rsidR="001B1B8A" w:rsidRPr="001B1B8A" w:rsidRDefault="001B1B8A" w:rsidP="001B1B8A">
      <w:pPr>
        <w:spacing w:after="0" w:line="240" w:lineRule="auto"/>
        <w:rPr>
          <w:rFonts w:ascii="Times New Roman" w:eastAsia="Times New Roman" w:hAnsi="Times New Roman" w:cs="Times New Roman"/>
          <w:sz w:val="24"/>
          <w:szCs w:val="24"/>
          <w:lang w:val="en-GB" w:eastAsia="de-DE"/>
        </w:rPr>
      </w:pPr>
    </w:p>
    <w:p w14:paraId="0F2837B4" w14:textId="206DC5B5" w:rsidR="001B1B8A" w:rsidRDefault="001B1B8A" w:rsidP="001B1B8A">
      <w:pPr>
        <w:spacing w:after="0" w:line="240" w:lineRule="auto"/>
        <w:rPr>
          <w:rFonts w:ascii="Times New Roman" w:eastAsia="Times New Roman" w:hAnsi="Times New Roman" w:cs="Times New Roman"/>
          <w:sz w:val="24"/>
          <w:szCs w:val="24"/>
          <w:lang w:val="en-GB" w:eastAsia="de-DE"/>
        </w:rPr>
      </w:pPr>
      <w:r w:rsidRPr="001B1B8A">
        <w:rPr>
          <w:rFonts w:ascii="Times New Roman" w:eastAsia="Times New Roman" w:hAnsi="Times New Roman" w:cs="Times New Roman"/>
          <w:sz w:val="24"/>
          <w:szCs w:val="24"/>
          <w:lang w:val="en-GB" w:eastAsia="de-DE"/>
        </w:rPr>
        <w:t>1. Please note that the manuscript has been formatted to fit the journal standard. Comments to be addressed are included within the manuscript file. Please review and revise accordingly.</w:t>
      </w:r>
    </w:p>
    <w:p w14:paraId="2E466D72" w14:textId="3226D1B2" w:rsidR="001B1B8A" w:rsidRDefault="001B1B8A" w:rsidP="001B1B8A">
      <w:pPr>
        <w:spacing w:after="0" w:line="240" w:lineRule="auto"/>
        <w:rPr>
          <w:rFonts w:ascii="Times New Roman" w:eastAsia="Times New Roman" w:hAnsi="Times New Roman" w:cs="Times New Roman"/>
          <w:sz w:val="24"/>
          <w:szCs w:val="24"/>
          <w:lang w:val="en-GB" w:eastAsia="de-DE"/>
        </w:rPr>
      </w:pPr>
    </w:p>
    <w:p w14:paraId="16475A41" w14:textId="22D0F8D1" w:rsidR="001B1B8A" w:rsidRPr="001B1B8A" w:rsidRDefault="001B1B8A" w:rsidP="001B1B8A">
      <w:pPr>
        <w:spacing w:after="0" w:line="240" w:lineRule="auto"/>
        <w:rPr>
          <w:rFonts w:ascii="Times New Roman" w:eastAsia="Times New Roman" w:hAnsi="Times New Roman" w:cs="Times New Roman"/>
          <w:i/>
          <w:sz w:val="24"/>
          <w:szCs w:val="24"/>
          <w:lang w:val="en-GB" w:eastAsia="de-DE"/>
        </w:rPr>
      </w:pPr>
      <w:r w:rsidRPr="001B1B8A">
        <w:rPr>
          <w:rFonts w:ascii="Times New Roman" w:eastAsia="Times New Roman" w:hAnsi="Times New Roman" w:cs="Times New Roman"/>
          <w:i/>
          <w:sz w:val="24"/>
          <w:szCs w:val="24"/>
          <w:lang w:val="en-GB" w:eastAsia="de-DE"/>
        </w:rPr>
        <w:t xml:space="preserve">All comments have been answered and the corresponding information has been added to the text or figure legends (regarding the abbreviation “LB”, regarding details of protocol steps and regarding the differences between calculated and observed molecular masses). </w:t>
      </w:r>
      <w:r w:rsidR="004F6536">
        <w:rPr>
          <w:rFonts w:ascii="Times New Roman" w:eastAsia="Times New Roman" w:hAnsi="Times New Roman" w:cs="Times New Roman"/>
          <w:i/>
          <w:sz w:val="24"/>
          <w:szCs w:val="24"/>
          <w:lang w:val="en-GB" w:eastAsia="de-DE"/>
        </w:rPr>
        <w:t>Please note that o</w:t>
      </w:r>
      <w:r w:rsidRPr="001B1B8A">
        <w:rPr>
          <w:rFonts w:ascii="Times New Roman" w:eastAsia="Times New Roman" w:hAnsi="Times New Roman" w:cs="Times New Roman"/>
          <w:i/>
          <w:sz w:val="24"/>
          <w:szCs w:val="24"/>
          <w:lang w:val="en-GB" w:eastAsia="de-DE"/>
        </w:rPr>
        <w:t>n</w:t>
      </w:r>
      <w:r w:rsidR="004F6536">
        <w:rPr>
          <w:rFonts w:ascii="Times New Roman" w:eastAsia="Times New Roman" w:hAnsi="Times New Roman" w:cs="Times New Roman"/>
          <w:i/>
          <w:sz w:val="24"/>
          <w:szCs w:val="24"/>
          <w:lang w:val="en-GB" w:eastAsia="de-DE"/>
        </w:rPr>
        <w:t>e</w:t>
      </w:r>
      <w:r w:rsidRPr="001B1B8A">
        <w:rPr>
          <w:rFonts w:ascii="Times New Roman" w:eastAsia="Times New Roman" w:hAnsi="Times New Roman" w:cs="Times New Roman"/>
          <w:i/>
          <w:sz w:val="24"/>
          <w:szCs w:val="24"/>
          <w:lang w:val="en-GB" w:eastAsia="de-DE"/>
        </w:rPr>
        <w:t xml:space="preserve"> comment has been left with an answer to it</w:t>
      </w:r>
      <w:r w:rsidR="004F6536">
        <w:rPr>
          <w:rFonts w:ascii="Times New Roman" w:eastAsia="Times New Roman" w:hAnsi="Times New Roman" w:cs="Times New Roman"/>
          <w:i/>
          <w:sz w:val="24"/>
          <w:szCs w:val="24"/>
          <w:lang w:val="en-GB" w:eastAsia="de-DE"/>
        </w:rPr>
        <w:t xml:space="preserve"> (in the comment box)</w:t>
      </w:r>
      <w:r w:rsidRPr="001B1B8A">
        <w:rPr>
          <w:rFonts w:ascii="Times New Roman" w:eastAsia="Times New Roman" w:hAnsi="Times New Roman" w:cs="Times New Roman"/>
          <w:i/>
          <w:sz w:val="24"/>
          <w:szCs w:val="24"/>
          <w:lang w:val="en-GB" w:eastAsia="de-DE"/>
        </w:rPr>
        <w:t xml:space="preserve"> in the revised manuscript at point 2.1. of the protocol</w:t>
      </w:r>
      <w:r w:rsidR="004F6536">
        <w:rPr>
          <w:rFonts w:ascii="Times New Roman" w:eastAsia="Times New Roman" w:hAnsi="Times New Roman" w:cs="Times New Roman"/>
          <w:i/>
          <w:sz w:val="24"/>
          <w:szCs w:val="24"/>
          <w:lang w:val="en-GB" w:eastAsia="de-DE"/>
        </w:rPr>
        <w:t>. Point 2.1.</w:t>
      </w:r>
      <w:r w:rsidRPr="001B1B8A">
        <w:rPr>
          <w:rFonts w:ascii="Times New Roman" w:eastAsia="Times New Roman" w:hAnsi="Times New Roman" w:cs="Times New Roman"/>
          <w:i/>
          <w:sz w:val="24"/>
          <w:szCs w:val="24"/>
          <w:lang w:val="en-GB" w:eastAsia="de-DE"/>
        </w:rPr>
        <w:t xml:space="preserve"> was intended to serve as a headline for the subsequent steps.</w:t>
      </w:r>
      <w:r w:rsidR="004F6536">
        <w:rPr>
          <w:rFonts w:ascii="Times New Roman" w:eastAsia="Times New Roman" w:hAnsi="Times New Roman" w:cs="Times New Roman"/>
          <w:i/>
          <w:sz w:val="24"/>
          <w:szCs w:val="24"/>
          <w:lang w:val="en-GB" w:eastAsia="de-DE"/>
        </w:rPr>
        <w:t xml:space="preserve"> If this is not allowed, please use the alternative text inserted in the comment box.</w:t>
      </w:r>
      <w:bookmarkStart w:id="0" w:name="_GoBack"/>
      <w:bookmarkEnd w:id="0"/>
    </w:p>
    <w:p w14:paraId="0DF2AEC1" w14:textId="77777777" w:rsidR="001B1B8A" w:rsidRPr="001B1B8A" w:rsidRDefault="001B1B8A" w:rsidP="001B1B8A">
      <w:pPr>
        <w:spacing w:after="0" w:line="240" w:lineRule="auto"/>
        <w:rPr>
          <w:rFonts w:ascii="Times New Roman" w:eastAsia="Times New Roman" w:hAnsi="Times New Roman" w:cs="Times New Roman"/>
          <w:sz w:val="24"/>
          <w:szCs w:val="24"/>
          <w:lang w:val="en-GB" w:eastAsia="de-DE"/>
        </w:rPr>
      </w:pPr>
    </w:p>
    <w:p w14:paraId="14ED9A9B" w14:textId="56086F44" w:rsidR="001B1B8A" w:rsidRDefault="001B1B8A" w:rsidP="001B1B8A">
      <w:pPr>
        <w:spacing w:after="0" w:line="240" w:lineRule="auto"/>
        <w:rPr>
          <w:rFonts w:ascii="Times New Roman" w:eastAsia="Times New Roman" w:hAnsi="Times New Roman" w:cs="Times New Roman"/>
          <w:sz w:val="24"/>
          <w:szCs w:val="24"/>
          <w:lang w:val="en-GB" w:eastAsia="de-DE"/>
        </w:rPr>
      </w:pPr>
      <w:r w:rsidRPr="001B1B8A">
        <w:rPr>
          <w:rFonts w:ascii="Times New Roman" w:eastAsia="Times New Roman" w:hAnsi="Times New Roman" w:cs="Times New Roman"/>
          <w:sz w:val="24"/>
          <w:szCs w:val="24"/>
          <w:lang w:val="en-GB" w:eastAsia="de-DE"/>
        </w:rPr>
        <w:t xml:space="preserve">2. Please note that we cannot have a figure/scheme </w:t>
      </w:r>
      <w:proofErr w:type="spellStart"/>
      <w:r w:rsidRPr="001B1B8A">
        <w:rPr>
          <w:rFonts w:ascii="Times New Roman" w:eastAsia="Times New Roman" w:hAnsi="Times New Roman" w:cs="Times New Roman"/>
          <w:sz w:val="24"/>
          <w:szCs w:val="24"/>
          <w:lang w:val="en-GB" w:eastAsia="de-DE"/>
        </w:rPr>
        <w:t>labeled</w:t>
      </w:r>
      <w:proofErr w:type="spellEnd"/>
      <w:r w:rsidRPr="001B1B8A">
        <w:rPr>
          <w:rFonts w:ascii="Times New Roman" w:eastAsia="Times New Roman" w:hAnsi="Times New Roman" w:cs="Times New Roman"/>
          <w:sz w:val="24"/>
          <w:szCs w:val="24"/>
          <w:lang w:val="en-GB" w:eastAsia="de-DE"/>
        </w:rPr>
        <w:t xml:space="preserve"> as Scheme. Please revise “Scheme 1” to “Figure xx”. Please make sure to reference the figures in their order of appearance in the manuscript.</w:t>
      </w:r>
    </w:p>
    <w:p w14:paraId="1CA15B86" w14:textId="7540D2A8" w:rsidR="001B1B8A" w:rsidRDefault="001B1B8A" w:rsidP="001B1B8A">
      <w:pPr>
        <w:spacing w:after="0" w:line="240" w:lineRule="auto"/>
        <w:rPr>
          <w:rFonts w:ascii="Times New Roman" w:eastAsia="Times New Roman" w:hAnsi="Times New Roman" w:cs="Times New Roman"/>
          <w:sz w:val="24"/>
          <w:szCs w:val="24"/>
          <w:lang w:val="en-GB" w:eastAsia="de-DE"/>
        </w:rPr>
      </w:pPr>
    </w:p>
    <w:p w14:paraId="52DE72F6" w14:textId="289858B7" w:rsidR="001B1B8A" w:rsidRPr="001B1B8A" w:rsidRDefault="001B1B8A" w:rsidP="001B1B8A">
      <w:pPr>
        <w:spacing w:after="0" w:line="240" w:lineRule="auto"/>
        <w:rPr>
          <w:rFonts w:ascii="Times New Roman" w:eastAsia="Times New Roman" w:hAnsi="Times New Roman" w:cs="Times New Roman"/>
          <w:i/>
          <w:sz w:val="24"/>
          <w:szCs w:val="24"/>
          <w:lang w:val="en-GB" w:eastAsia="de-DE"/>
        </w:rPr>
      </w:pPr>
      <w:r w:rsidRPr="001B1B8A">
        <w:rPr>
          <w:rFonts w:ascii="Times New Roman" w:eastAsia="Times New Roman" w:hAnsi="Times New Roman" w:cs="Times New Roman"/>
          <w:i/>
          <w:sz w:val="24"/>
          <w:szCs w:val="24"/>
          <w:lang w:val="en-GB" w:eastAsia="de-DE"/>
        </w:rPr>
        <w:t xml:space="preserve">We </w:t>
      </w:r>
      <w:r>
        <w:rPr>
          <w:rFonts w:ascii="Times New Roman" w:eastAsia="Times New Roman" w:hAnsi="Times New Roman" w:cs="Times New Roman"/>
          <w:i/>
          <w:sz w:val="24"/>
          <w:szCs w:val="24"/>
          <w:lang w:val="en-GB" w:eastAsia="de-DE"/>
        </w:rPr>
        <w:t>integrated Scheme 1 as new Figure 3 into the manuscript and changed the references to subsequent figures, accordingly.</w:t>
      </w:r>
    </w:p>
    <w:p w14:paraId="2A2530A0" w14:textId="77777777" w:rsidR="001B1B8A" w:rsidRPr="001B1B8A" w:rsidRDefault="001B1B8A" w:rsidP="001B1B8A">
      <w:pPr>
        <w:spacing w:after="0" w:line="240" w:lineRule="auto"/>
        <w:rPr>
          <w:rFonts w:ascii="Times New Roman" w:eastAsia="Times New Roman" w:hAnsi="Times New Roman" w:cs="Times New Roman"/>
          <w:sz w:val="24"/>
          <w:szCs w:val="24"/>
          <w:lang w:val="en-GB" w:eastAsia="de-DE"/>
        </w:rPr>
      </w:pPr>
    </w:p>
    <w:p w14:paraId="18FB1729" w14:textId="779038EC" w:rsidR="001B1B8A" w:rsidRDefault="001B1B8A" w:rsidP="001B1B8A">
      <w:pPr>
        <w:spacing w:after="0" w:line="240" w:lineRule="auto"/>
        <w:rPr>
          <w:rFonts w:ascii="Times New Roman" w:eastAsia="Times New Roman" w:hAnsi="Times New Roman" w:cs="Times New Roman"/>
          <w:sz w:val="24"/>
          <w:szCs w:val="24"/>
          <w:lang w:val="en-GB" w:eastAsia="de-DE"/>
        </w:rPr>
      </w:pPr>
      <w:r w:rsidRPr="001B1B8A">
        <w:rPr>
          <w:rFonts w:ascii="Times New Roman" w:eastAsia="Times New Roman" w:hAnsi="Times New Roman" w:cs="Times New Roman"/>
          <w:sz w:val="24"/>
          <w:szCs w:val="24"/>
          <w:lang w:val="en-GB" w:eastAsia="de-DE"/>
        </w:rPr>
        <w:t>3. Please do not combine the Buffer table and the Table of Materials in one excel sheet. The Table of Materials is now separated and formatted to fit the journal standard (see the attached Table of Materials). The Buffer composition table has steps for the preparation of buffer. So, please revise the Buffer composition table as a Supplementary Material. An example of a Supplementary Material File has been attached for your reference. Please revise the other buffer compositions accordingly.</w:t>
      </w:r>
    </w:p>
    <w:p w14:paraId="72E4AAC5" w14:textId="49783D47" w:rsidR="001B1B8A" w:rsidRPr="00EF2728" w:rsidRDefault="001B1B8A" w:rsidP="001B1B8A">
      <w:pPr>
        <w:spacing w:after="0" w:line="240" w:lineRule="auto"/>
        <w:rPr>
          <w:rFonts w:ascii="Times New Roman" w:eastAsia="Times New Roman" w:hAnsi="Times New Roman" w:cs="Times New Roman"/>
          <w:i/>
          <w:sz w:val="24"/>
          <w:szCs w:val="24"/>
          <w:lang w:val="en-GB" w:eastAsia="de-DE"/>
        </w:rPr>
      </w:pPr>
    </w:p>
    <w:p w14:paraId="24D3B46C" w14:textId="76C7237C" w:rsidR="001B1B8A" w:rsidRPr="00EF2728" w:rsidRDefault="001B1B8A" w:rsidP="001B1B8A">
      <w:pPr>
        <w:spacing w:after="0" w:line="240" w:lineRule="auto"/>
        <w:rPr>
          <w:rFonts w:ascii="Times New Roman" w:eastAsia="Times New Roman" w:hAnsi="Times New Roman" w:cs="Times New Roman"/>
          <w:i/>
          <w:sz w:val="24"/>
          <w:szCs w:val="24"/>
          <w:lang w:val="en-GB" w:eastAsia="de-DE"/>
        </w:rPr>
      </w:pPr>
      <w:r w:rsidRPr="00EF2728">
        <w:rPr>
          <w:rFonts w:ascii="Times New Roman" w:eastAsia="Times New Roman" w:hAnsi="Times New Roman" w:cs="Times New Roman"/>
          <w:i/>
          <w:sz w:val="24"/>
          <w:szCs w:val="24"/>
          <w:lang w:val="en-GB" w:eastAsia="de-DE"/>
        </w:rPr>
        <w:t>Thank you for providing a sample supplementary material file. We moved all buffers and media, for which we supplied preparation steps into the new “Supplementary Material” file</w:t>
      </w:r>
      <w:r w:rsidR="00EF2728" w:rsidRPr="00EF2728">
        <w:rPr>
          <w:rFonts w:ascii="Times New Roman" w:eastAsia="Times New Roman" w:hAnsi="Times New Roman" w:cs="Times New Roman"/>
          <w:i/>
          <w:sz w:val="24"/>
          <w:szCs w:val="24"/>
          <w:lang w:val="en-GB" w:eastAsia="de-DE"/>
        </w:rPr>
        <w:t xml:space="preserve">. We hope that this change meets the requirements of </w:t>
      </w:r>
      <w:proofErr w:type="spellStart"/>
      <w:r w:rsidR="00EF2728" w:rsidRPr="00EF2728">
        <w:rPr>
          <w:rFonts w:ascii="Times New Roman" w:eastAsia="Times New Roman" w:hAnsi="Times New Roman" w:cs="Times New Roman"/>
          <w:i/>
          <w:sz w:val="24"/>
          <w:szCs w:val="24"/>
          <w:lang w:val="en-GB" w:eastAsia="de-DE"/>
        </w:rPr>
        <w:t>JoVE</w:t>
      </w:r>
      <w:proofErr w:type="spellEnd"/>
      <w:r w:rsidR="00EF2728" w:rsidRPr="00EF2728">
        <w:rPr>
          <w:rFonts w:ascii="Times New Roman" w:eastAsia="Times New Roman" w:hAnsi="Times New Roman" w:cs="Times New Roman"/>
          <w:i/>
          <w:sz w:val="24"/>
          <w:szCs w:val="24"/>
          <w:lang w:val="en-GB" w:eastAsia="de-DE"/>
        </w:rPr>
        <w:t>.</w:t>
      </w:r>
    </w:p>
    <w:p w14:paraId="0075F141" w14:textId="77777777" w:rsidR="001B1B8A" w:rsidRDefault="001B1B8A" w:rsidP="00C211A4">
      <w:pPr>
        <w:spacing w:after="0" w:line="240" w:lineRule="auto"/>
        <w:rPr>
          <w:rFonts w:ascii="Times New Roman" w:eastAsia="Times New Roman" w:hAnsi="Times New Roman" w:cs="Times New Roman"/>
          <w:sz w:val="24"/>
          <w:szCs w:val="24"/>
          <w:lang w:val="en-GB" w:eastAsia="de-DE"/>
        </w:rPr>
      </w:pPr>
    </w:p>
    <w:p w14:paraId="2E8C2F74" w14:textId="51582F38" w:rsidR="00274074" w:rsidRDefault="00274074" w:rsidP="00C211A4">
      <w:pPr>
        <w:spacing w:after="0"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Thank you very much again, and we are looking forward to hearing from you soon.</w:t>
      </w:r>
    </w:p>
    <w:p w14:paraId="3F18566E" w14:textId="23B880B2" w:rsidR="00274074" w:rsidRDefault="00274074" w:rsidP="00C211A4">
      <w:pPr>
        <w:spacing w:after="0" w:line="240" w:lineRule="auto"/>
        <w:rPr>
          <w:rFonts w:ascii="Times New Roman" w:eastAsia="Times New Roman" w:hAnsi="Times New Roman" w:cs="Times New Roman"/>
          <w:sz w:val="24"/>
          <w:szCs w:val="24"/>
          <w:lang w:val="en-GB" w:eastAsia="de-DE"/>
        </w:rPr>
      </w:pPr>
    </w:p>
    <w:p w14:paraId="782DF21F" w14:textId="135910A6" w:rsidR="00274074" w:rsidRDefault="00274074" w:rsidP="00C211A4">
      <w:pPr>
        <w:spacing w:after="0"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With kind regards,</w:t>
      </w:r>
    </w:p>
    <w:p w14:paraId="5AE076D0" w14:textId="703AE07A" w:rsidR="00274074" w:rsidRDefault="00274074" w:rsidP="00C211A4">
      <w:pPr>
        <w:spacing w:after="0" w:line="240" w:lineRule="auto"/>
        <w:rPr>
          <w:rFonts w:ascii="Times New Roman" w:eastAsia="Times New Roman" w:hAnsi="Times New Roman" w:cs="Times New Roman"/>
          <w:sz w:val="24"/>
          <w:szCs w:val="24"/>
          <w:lang w:val="en-GB" w:eastAsia="de-DE"/>
        </w:rPr>
      </w:pPr>
    </w:p>
    <w:p w14:paraId="1DC29D23" w14:textId="62820B47" w:rsidR="00274074" w:rsidRDefault="00274074" w:rsidP="00C211A4">
      <w:pPr>
        <w:spacing w:after="0"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lastRenderedPageBreak/>
        <w:t>Thomas Friedrich, also on behalf of all co-authors</w:t>
      </w:r>
    </w:p>
    <w:p w14:paraId="4CB9C6FE" w14:textId="77777777" w:rsidR="00274074" w:rsidRDefault="00274074" w:rsidP="00C211A4">
      <w:pPr>
        <w:spacing w:after="0" w:line="240" w:lineRule="auto"/>
        <w:rPr>
          <w:rFonts w:ascii="Times New Roman" w:eastAsia="Times New Roman" w:hAnsi="Times New Roman" w:cs="Times New Roman"/>
          <w:sz w:val="24"/>
          <w:szCs w:val="24"/>
          <w:lang w:val="en-GB" w:eastAsia="de-DE"/>
        </w:rPr>
      </w:pPr>
    </w:p>
    <w:sectPr w:rsidR="00274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D5"/>
    <w:rsid w:val="000167AB"/>
    <w:rsid w:val="00035B54"/>
    <w:rsid w:val="00077F15"/>
    <w:rsid w:val="00084614"/>
    <w:rsid w:val="00093E47"/>
    <w:rsid w:val="000E2CCC"/>
    <w:rsid w:val="0012023D"/>
    <w:rsid w:val="00124511"/>
    <w:rsid w:val="001248D1"/>
    <w:rsid w:val="00133245"/>
    <w:rsid w:val="00140691"/>
    <w:rsid w:val="00142BE3"/>
    <w:rsid w:val="001452EC"/>
    <w:rsid w:val="00153514"/>
    <w:rsid w:val="0018532C"/>
    <w:rsid w:val="001859C6"/>
    <w:rsid w:val="001B1B8A"/>
    <w:rsid w:val="001C40A2"/>
    <w:rsid w:val="001F1348"/>
    <w:rsid w:val="001F66EC"/>
    <w:rsid w:val="00215859"/>
    <w:rsid w:val="0024310C"/>
    <w:rsid w:val="002569BA"/>
    <w:rsid w:val="00274074"/>
    <w:rsid w:val="00285738"/>
    <w:rsid w:val="00297224"/>
    <w:rsid w:val="002F0D24"/>
    <w:rsid w:val="00326133"/>
    <w:rsid w:val="0033205C"/>
    <w:rsid w:val="00354F5D"/>
    <w:rsid w:val="003558FF"/>
    <w:rsid w:val="00356FD5"/>
    <w:rsid w:val="00360109"/>
    <w:rsid w:val="00362F24"/>
    <w:rsid w:val="003851BE"/>
    <w:rsid w:val="003F3B4C"/>
    <w:rsid w:val="00446888"/>
    <w:rsid w:val="0045062C"/>
    <w:rsid w:val="004631EE"/>
    <w:rsid w:val="00474029"/>
    <w:rsid w:val="00485188"/>
    <w:rsid w:val="00485E24"/>
    <w:rsid w:val="00487A64"/>
    <w:rsid w:val="004A3E62"/>
    <w:rsid w:val="004D0BB1"/>
    <w:rsid w:val="004E23EB"/>
    <w:rsid w:val="004F6536"/>
    <w:rsid w:val="00544A50"/>
    <w:rsid w:val="00547359"/>
    <w:rsid w:val="00550AD9"/>
    <w:rsid w:val="00551657"/>
    <w:rsid w:val="005A1ECF"/>
    <w:rsid w:val="00600D94"/>
    <w:rsid w:val="00602419"/>
    <w:rsid w:val="00613472"/>
    <w:rsid w:val="006151F1"/>
    <w:rsid w:val="00657FD9"/>
    <w:rsid w:val="006900B5"/>
    <w:rsid w:val="00695D92"/>
    <w:rsid w:val="006A3CDE"/>
    <w:rsid w:val="006B3561"/>
    <w:rsid w:val="006D05FD"/>
    <w:rsid w:val="006F4A8D"/>
    <w:rsid w:val="00700897"/>
    <w:rsid w:val="00702F37"/>
    <w:rsid w:val="00730FB8"/>
    <w:rsid w:val="00760F7D"/>
    <w:rsid w:val="007964C7"/>
    <w:rsid w:val="007A7126"/>
    <w:rsid w:val="007E4B90"/>
    <w:rsid w:val="007F41AC"/>
    <w:rsid w:val="008012A7"/>
    <w:rsid w:val="00803CB6"/>
    <w:rsid w:val="00830386"/>
    <w:rsid w:val="008621C9"/>
    <w:rsid w:val="008717FD"/>
    <w:rsid w:val="008B25AD"/>
    <w:rsid w:val="009156D2"/>
    <w:rsid w:val="00936070"/>
    <w:rsid w:val="0094053F"/>
    <w:rsid w:val="00972448"/>
    <w:rsid w:val="009867BE"/>
    <w:rsid w:val="009A2883"/>
    <w:rsid w:val="009A57AF"/>
    <w:rsid w:val="009B4939"/>
    <w:rsid w:val="00A252CF"/>
    <w:rsid w:val="00A529CA"/>
    <w:rsid w:val="00A62703"/>
    <w:rsid w:val="00A72FB0"/>
    <w:rsid w:val="00A74590"/>
    <w:rsid w:val="00A8624F"/>
    <w:rsid w:val="00AA12A0"/>
    <w:rsid w:val="00AC07D9"/>
    <w:rsid w:val="00AE4605"/>
    <w:rsid w:val="00AE5361"/>
    <w:rsid w:val="00B20791"/>
    <w:rsid w:val="00B31125"/>
    <w:rsid w:val="00B33194"/>
    <w:rsid w:val="00B441B2"/>
    <w:rsid w:val="00B64646"/>
    <w:rsid w:val="00B66907"/>
    <w:rsid w:val="00B66E6E"/>
    <w:rsid w:val="00BF2966"/>
    <w:rsid w:val="00C00AE8"/>
    <w:rsid w:val="00C062F8"/>
    <w:rsid w:val="00C112E4"/>
    <w:rsid w:val="00C211A4"/>
    <w:rsid w:val="00C415F0"/>
    <w:rsid w:val="00C514B3"/>
    <w:rsid w:val="00C52F83"/>
    <w:rsid w:val="00C54607"/>
    <w:rsid w:val="00C55CF0"/>
    <w:rsid w:val="00C56F9A"/>
    <w:rsid w:val="00C61997"/>
    <w:rsid w:val="00C721A0"/>
    <w:rsid w:val="00C822E6"/>
    <w:rsid w:val="00C853E7"/>
    <w:rsid w:val="00C9784C"/>
    <w:rsid w:val="00CD1411"/>
    <w:rsid w:val="00CE5A99"/>
    <w:rsid w:val="00D038F5"/>
    <w:rsid w:val="00D2069C"/>
    <w:rsid w:val="00D243BB"/>
    <w:rsid w:val="00D66246"/>
    <w:rsid w:val="00D8404D"/>
    <w:rsid w:val="00DC4966"/>
    <w:rsid w:val="00DF7FDC"/>
    <w:rsid w:val="00E05145"/>
    <w:rsid w:val="00E14442"/>
    <w:rsid w:val="00E15306"/>
    <w:rsid w:val="00ED72BE"/>
    <w:rsid w:val="00EE3255"/>
    <w:rsid w:val="00EF2728"/>
    <w:rsid w:val="00F362FE"/>
    <w:rsid w:val="00F866FD"/>
    <w:rsid w:val="00F905F5"/>
    <w:rsid w:val="00FA031A"/>
    <w:rsid w:val="00FA497E"/>
    <w:rsid w:val="00FB2E4A"/>
    <w:rsid w:val="00FC45CE"/>
    <w:rsid w:val="00FD45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32BA"/>
  <w15:chartTrackingRefBased/>
  <w15:docId w15:val="{413D48A8-0F7C-4B2F-A180-7FA15357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F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356FD5"/>
    <w:rPr>
      <w:b/>
      <w:bCs/>
    </w:rPr>
  </w:style>
  <w:style w:type="character" w:styleId="Hyperlink">
    <w:name w:val="Hyperlink"/>
    <w:basedOn w:val="DefaultParagraphFont"/>
    <w:uiPriority w:val="99"/>
    <w:unhideWhenUsed/>
    <w:rsid w:val="00356FD5"/>
    <w:rPr>
      <w:color w:val="0000FF"/>
      <w:u w:val="single"/>
    </w:rPr>
  </w:style>
  <w:style w:type="paragraph" w:styleId="CommentText">
    <w:name w:val="annotation text"/>
    <w:basedOn w:val="Normal"/>
    <w:link w:val="CommentTextChar"/>
    <w:uiPriority w:val="99"/>
    <w:semiHidden/>
    <w:rsid w:val="00C822E6"/>
    <w:pPr>
      <w:widowControl w:val="0"/>
      <w:autoSpaceDE w:val="0"/>
      <w:autoSpaceDN w:val="0"/>
      <w:adjustRightInd w:val="0"/>
      <w:spacing w:after="0" w:line="240" w:lineRule="auto"/>
      <w:jc w:val="both"/>
    </w:pPr>
    <w:rPr>
      <w:rFonts w:ascii="Calibri" w:eastAsia="Times New Roman" w:hAnsi="Calibri" w:cs="Times New Roman"/>
      <w:sz w:val="24"/>
      <w:szCs w:val="24"/>
      <w:lang w:val="en-US" w:eastAsia="ja-JP"/>
    </w:rPr>
  </w:style>
  <w:style w:type="character" w:customStyle="1" w:styleId="CommentTextChar">
    <w:name w:val="Comment Text Char"/>
    <w:basedOn w:val="DefaultParagraphFont"/>
    <w:link w:val="CommentText"/>
    <w:uiPriority w:val="99"/>
    <w:semiHidden/>
    <w:rsid w:val="00C822E6"/>
    <w:rPr>
      <w:rFonts w:ascii="Calibri" w:eastAsia="Times New Roman" w:hAnsi="Calibri" w:cs="Times New Roman"/>
      <w:sz w:val="24"/>
      <w:szCs w:val="24"/>
      <w:lang w:val="en-US" w:eastAsia="ja-JP"/>
    </w:rPr>
  </w:style>
  <w:style w:type="character" w:styleId="CommentReference">
    <w:name w:val="annotation reference"/>
    <w:basedOn w:val="DefaultParagraphFont"/>
    <w:uiPriority w:val="99"/>
    <w:semiHidden/>
    <w:unhideWhenUsed/>
    <w:rsid w:val="00C822E6"/>
    <w:rPr>
      <w:sz w:val="16"/>
      <w:szCs w:val="16"/>
    </w:rPr>
  </w:style>
  <w:style w:type="paragraph" w:styleId="BalloonText">
    <w:name w:val="Balloon Text"/>
    <w:basedOn w:val="Normal"/>
    <w:link w:val="BalloonTextChar"/>
    <w:uiPriority w:val="99"/>
    <w:semiHidden/>
    <w:unhideWhenUsed/>
    <w:rsid w:val="00F90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405600">
      <w:bodyDiv w:val="1"/>
      <w:marLeft w:val="0"/>
      <w:marRight w:val="0"/>
      <w:marTop w:val="0"/>
      <w:marBottom w:val="0"/>
      <w:divBdr>
        <w:top w:val="none" w:sz="0" w:space="0" w:color="auto"/>
        <w:left w:val="none" w:sz="0" w:space="0" w:color="auto"/>
        <w:bottom w:val="none" w:sz="0" w:space="0" w:color="auto"/>
        <w:right w:val="none" w:sz="0" w:space="0" w:color="auto"/>
      </w:divBdr>
    </w:div>
    <w:div w:id="17895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FriedrichAdmin</dc:creator>
  <cp:keywords/>
  <dc:description/>
  <cp:lastModifiedBy>FriedrichAdmin</cp:lastModifiedBy>
  <cp:revision>3</cp:revision>
  <cp:lastPrinted>2021-11-19T10:02:00Z</cp:lastPrinted>
  <dcterms:created xsi:type="dcterms:W3CDTF">2021-12-21T12:20:00Z</dcterms:created>
  <dcterms:modified xsi:type="dcterms:W3CDTF">2021-12-21T12:22:00Z</dcterms:modified>
</cp:coreProperties>
</file>