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41914B" w14:textId="77777777" w:rsidR="009B3ABF" w:rsidRDefault="00D14029" w:rsidP="009C7541">
      <w:pPr>
        <w:spacing w:line="360" w:lineRule="auto"/>
        <w:rPr>
          <w:rFonts w:ascii="Arial" w:hAnsi="Arial" w:cs="Arial"/>
          <w:color w:val="000000" w:themeColor="text1"/>
          <w:lang w:val="en-US"/>
        </w:rPr>
      </w:pPr>
      <w:r w:rsidRPr="009B3ABF">
        <w:rPr>
          <w:rStyle w:val="Strong"/>
          <w:rFonts w:ascii="Arial" w:hAnsi="Arial" w:cs="Arial"/>
          <w:color w:val="000000" w:themeColor="text1"/>
          <w:u w:val="single"/>
          <w:lang w:val="en-US"/>
        </w:rPr>
        <w:t>Reviewers' comments:</w:t>
      </w:r>
      <w:r w:rsidRPr="009B3ABF">
        <w:rPr>
          <w:rFonts w:ascii="Arial" w:hAnsi="Arial" w:cs="Arial"/>
          <w:color w:val="000000" w:themeColor="text1"/>
          <w:lang w:val="en-US"/>
        </w:rPr>
        <w:br/>
      </w:r>
      <w:r w:rsidRPr="009B3ABF">
        <w:rPr>
          <w:rFonts w:ascii="Arial" w:hAnsi="Arial" w:cs="Arial"/>
          <w:b/>
          <w:bCs/>
          <w:color w:val="000000" w:themeColor="text1"/>
          <w:lang w:val="en-US"/>
        </w:rPr>
        <w:t>Reviewer #1:</w:t>
      </w:r>
      <w:r w:rsidRPr="009B3ABF">
        <w:rPr>
          <w:rStyle w:val="apple-converted-space"/>
          <w:rFonts w:ascii="Arial" w:hAnsi="Arial" w:cs="Arial"/>
          <w:b/>
          <w:bCs/>
          <w:color w:val="000000" w:themeColor="text1"/>
          <w:lang w:val="en-US"/>
        </w:rPr>
        <w:t> </w:t>
      </w:r>
      <w:r w:rsidRPr="009B3ABF">
        <w:rPr>
          <w:rFonts w:ascii="Arial" w:hAnsi="Arial" w:cs="Arial"/>
          <w:color w:val="000000" w:themeColor="text1"/>
          <w:lang w:val="en-US"/>
        </w:rPr>
        <w:br/>
        <w:t>Manuscript Summary:</w:t>
      </w:r>
      <w:r w:rsidRPr="009B3ABF">
        <w:rPr>
          <w:rFonts w:ascii="Arial" w:hAnsi="Arial" w:cs="Arial"/>
          <w:color w:val="000000" w:themeColor="text1"/>
          <w:lang w:val="en-US"/>
        </w:rPr>
        <w:br/>
        <w:t xml:space="preserve">This manuscript illustrates a </w:t>
      </w:r>
      <w:proofErr w:type="gramStart"/>
      <w:r w:rsidRPr="009B3ABF">
        <w:rPr>
          <w:rFonts w:ascii="Arial" w:hAnsi="Arial" w:cs="Arial"/>
          <w:color w:val="000000" w:themeColor="text1"/>
          <w:lang w:val="en-US"/>
        </w:rPr>
        <w:t>detailed step-by-step protocols</w:t>
      </w:r>
      <w:proofErr w:type="gramEnd"/>
      <w:r w:rsidRPr="009B3ABF">
        <w:rPr>
          <w:rFonts w:ascii="Arial" w:hAnsi="Arial" w:cs="Arial"/>
          <w:color w:val="000000" w:themeColor="text1"/>
          <w:lang w:val="en-US"/>
        </w:rPr>
        <w:t xml:space="preserve"> for the exclusive endoscopic removal of epitympanic cholesteatoma.</w:t>
      </w:r>
      <w:r w:rsidRPr="009B3ABF">
        <w:rPr>
          <w:rFonts w:ascii="Arial" w:hAnsi="Arial" w:cs="Arial"/>
          <w:color w:val="000000" w:themeColor="text1"/>
          <w:lang w:val="en-US"/>
        </w:rPr>
        <w:br/>
      </w:r>
      <w:r w:rsidRPr="009B3ABF">
        <w:rPr>
          <w:rFonts w:ascii="Arial" w:hAnsi="Arial" w:cs="Arial"/>
          <w:color w:val="000000" w:themeColor="text1"/>
          <w:lang w:val="en-US"/>
        </w:rPr>
        <w:br/>
        <w:t>Major Concerns:</w:t>
      </w:r>
      <w:r w:rsidRPr="009B3ABF">
        <w:rPr>
          <w:rFonts w:ascii="Arial" w:hAnsi="Arial" w:cs="Arial"/>
          <w:color w:val="000000" w:themeColor="text1"/>
          <w:lang w:val="en-US"/>
        </w:rPr>
        <w:br/>
        <w:t xml:space="preserve">1. The authors claimed that different techniques for cholesteatoma dissection and bone removal for </w:t>
      </w:r>
      <w:proofErr w:type="spellStart"/>
      <w:r w:rsidRPr="009B3ABF">
        <w:rPr>
          <w:rFonts w:ascii="Arial" w:hAnsi="Arial" w:cs="Arial"/>
          <w:color w:val="000000" w:themeColor="text1"/>
          <w:lang w:val="en-US"/>
        </w:rPr>
        <w:t>epitympanectomy</w:t>
      </w:r>
      <w:proofErr w:type="spellEnd"/>
      <w:r w:rsidRPr="009B3ABF">
        <w:rPr>
          <w:rFonts w:ascii="Arial" w:hAnsi="Arial" w:cs="Arial"/>
          <w:color w:val="000000" w:themeColor="text1"/>
          <w:lang w:val="en-US"/>
        </w:rPr>
        <w:t xml:space="preserve"> were introduced. However, some essential techniques such as the underwater technique and scutum reconstruction methods need more detailed description.</w:t>
      </w:r>
    </w:p>
    <w:p w14:paraId="6CF5D24F" w14:textId="4332E921" w:rsidR="009B3ABF" w:rsidRDefault="009B3ABF" w:rsidP="009C7541">
      <w:pPr>
        <w:spacing w:line="360" w:lineRule="auto"/>
        <w:rPr>
          <w:rFonts w:ascii="Arial" w:hAnsi="Arial" w:cs="Arial"/>
          <w:i/>
          <w:iCs/>
          <w:color w:val="000000" w:themeColor="text1"/>
          <w:lang w:val="en-US"/>
        </w:rPr>
      </w:pPr>
      <w:r>
        <w:rPr>
          <w:rFonts w:ascii="Arial" w:hAnsi="Arial" w:cs="Arial"/>
          <w:i/>
          <w:iCs/>
          <w:color w:val="000000" w:themeColor="text1"/>
          <w:lang w:val="en-US"/>
        </w:rPr>
        <w:t>Thank you for this comment. Underwater technique and scutum reconstruction were described in more detail in L1</w:t>
      </w:r>
      <w:r w:rsidR="00871466">
        <w:rPr>
          <w:rFonts w:ascii="Arial" w:hAnsi="Arial" w:cs="Arial"/>
          <w:i/>
          <w:iCs/>
          <w:color w:val="000000" w:themeColor="text1"/>
          <w:lang w:val="en-US"/>
        </w:rPr>
        <w:t>41</w:t>
      </w:r>
      <w:r>
        <w:rPr>
          <w:rFonts w:ascii="Arial" w:hAnsi="Arial" w:cs="Arial"/>
          <w:i/>
          <w:iCs/>
          <w:color w:val="000000" w:themeColor="text1"/>
          <w:lang w:val="en-US"/>
        </w:rPr>
        <w:t>-14</w:t>
      </w:r>
      <w:r w:rsidR="00871466">
        <w:rPr>
          <w:rFonts w:ascii="Arial" w:hAnsi="Arial" w:cs="Arial"/>
          <w:i/>
          <w:iCs/>
          <w:color w:val="000000" w:themeColor="text1"/>
          <w:lang w:val="en-US"/>
        </w:rPr>
        <w:t>5</w:t>
      </w:r>
      <w:r>
        <w:rPr>
          <w:rFonts w:ascii="Arial" w:hAnsi="Arial" w:cs="Arial"/>
          <w:i/>
          <w:iCs/>
          <w:color w:val="000000" w:themeColor="text1"/>
          <w:lang w:val="en-US"/>
        </w:rPr>
        <w:t xml:space="preserve"> and L17</w:t>
      </w:r>
      <w:r w:rsidR="002A458D">
        <w:rPr>
          <w:rFonts w:ascii="Arial" w:hAnsi="Arial" w:cs="Arial"/>
          <w:i/>
          <w:iCs/>
          <w:color w:val="000000" w:themeColor="text1"/>
          <w:lang w:val="en-US"/>
        </w:rPr>
        <w:t>7</w:t>
      </w:r>
      <w:r>
        <w:rPr>
          <w:rFonts w:ascii="Arial" w:hAnsi="Arial" w:cs="Arial"/>
          <w:i/>
          <w:iCs/>
          <w:color w:val="000000" w:themeColor="text1"/>
          <w:lang w:val="en-US"/>
        </w:rPr>
        <w:t>-17</w:t>
      </w:r>
      <w:r w:rsidR="002A458D">
        <w:rPr>
          <w:rFonts w:ascii="Arial" w:hAnsi="Arial" w:cs="Arial"/>
          <w:i/>
          <w:iCs/>
          <w:color w:val="000000" w:themeColor="text1"/>
          <w:lang w:val="en-US"/>
        </w:rPr>
        <w:t>8</w:t>
      </w:r>
      <w:r>
        <w:rPr>
          <w:rFonts w:ascii="Arial" w:hAnsi="Arial" w:cs="Arial"/>
          <w:i/>
          <w:iCs/>
          <w:color w:val="000000" w:themeColor="text1"/>
          <w:lang w:val="en-US"/>
        </w:rPr>
        <w:t>.</w:t>
      </w:r>
    </w:p>
    <w:p w14:paraId="1F0F19AE" w14:textId="236E16A3" w:rsidR="009B3ABF" w:rsidRDefault="00D14029" w:rsidP="009C7541">
      <w:pPr>
        <w:spacing w:line="360" w:lineRule="auto"/>
        <w:rPr>
          <w:rFonts w:ascii="Arial" w:hAnsi="Arial" w:cs="Arial"/>
          <w:i/>
          <w:iCs/>
          <w:color w:val="000000" w:themeColor="text1"/>
          <w:lang w:val="en-US"/>
        </w:rPr>
      </w:pPr>
      <w:r w:rsidRPr="009B3ABF">
        <w:rPr>
          <w:rFonts w:ascii="Arial" w:hAnsi="Arial" w:cs="Arial"/>
          <w:color w:val="000000" w:themeColor="text1"/>
          <w:lang w:val="en-US"/>
        </w:rPr>
        <w:br/>
        <w:t>2. The indications for the endoscopic cholesteatoma surgery also need to be demonstrated. This may be important for the audiences, especially for exclusive endoscopic cholesteatoma surgery. Moreover, intra-operative complications and the treatment methods need to be introduced, which are vital for the surgeons.</w:t>
      </w:r>
      <w:r w:rsidRPr="009B3ABF">
        <w:rPr>
          <w:rFonts w:ascii="Arial" w:hAnsi="Arial" w:cs="Arial"/>
          <w:color w:val="000000" w:themeColor="text1"/>
          <w:lang w:val="en-US"/>
        </w:rPr>
        <w:br/>
      </w:r>
      <w:r w:rsidR="009B3ABF">
        <w:rPr>
          <w:rFonts w:ascii="Arial" w:hAnsi="Arial" w:cs="Arial"/>
          <w:i/>
          <w:iCs/>
          <w:color w:val="000000" w:themeColor="text1"/>
          <w:lang w:val="en-US"/>
        </w:rPr>
        <w:t>Thank you for this recommendation. The information w</w:t>
      </w:r>
      <w:r w:rsidR="007E3EF4">
        <w:rPr>
          <w:rFonts w:ascii="Arial" w:hAnsi="Arial" w:cs="Arial"/>
          <w:i/>
          <w:iCs/>
          <w:color w:val="000000" w:themeColor="text1"/>
          <w:lang w:val="en-US"/>
        </w:rPr>
        <w:t>as</w:t>
      </w:r>
      <w:r w:rsidR="009B3ABF">
        <w:rPr>
          <w:rFonts w:ascii="Arial" w:hAnsi="Arial" w:cs="Arial"/>
          <w:i/>
          <w:iCs/>
          <w:color w:val="000000" w:themeColor="text1"/>
          <w:lang w:val="en-US"/>
        </w:rPr>
        <w:t xml:space="preserve"> added in L25</w:t>
      </w:r>
      <w:r w:rsidR="001809DB">
        <w:rPr>
          <w:rFonts w:ascii="Arial" w:hAnsi="Arial" w:cs="Arial"/>
          <w:i/>
          <w:iCs/>
          <w:color w:val="000000" w:themeColor="text1"/>
          <w:lang w:val="en-US"/>
        </w:rPr>
        <w:t>4</w:t>
      </w:r>
      <w:r w:rsidR="009B3ABF">
        <w:rPr>
          <w:rFonts w:ascii="Arial" w:hAnsi="Arial" w:cs="Arial"/>
          <w:i/>
          <w:iCs/>
          <w:color w:val="000000" w:themeColor="text1"/>
          <w:lang w:val="en-US"/>
        </w:rPr>
        <w:t>-25</w:t>
      </w:r>
      <w:r w:rsidR="0068086D">
        <w:rPr>
          <w:rFonts w:ascii="Arial" w:hAnsi="Arial" w:cs="Arial"/>
          <w:i/>
          <w:iCs/>
          <w:color w:val="000000" w:themeColor="text1"/>
          <w:lang w:val="en-US"/>
        </w:rPr>
        <w:t>9</w:t>
      </w:r>
      <w:r w:rsidR="009B3ABF">
        <w:rPr>
          <w:rFonts w:ascii="Arial" w:hAnsi="Arial" w:cs="Arial"/>
          <w:i/>
          <w:iCs/>
          <w:color w:val="000000" w:themeColor="text1"/>
          <w:lang w:val="en-US"/>
        </w:rPr>
        <w:t xml:space="preserve"> and L26</w:t>
      </w:r>
      <w:r w:rsidR="001809DB">
        <w:rPr>
          <w:rFonts w:ascii="Arial" w:hAnsi="Arial" w:cs="Arial"/>
          <w:i/>
          <w:iCs/>
          <w:color w:val="000000" w:themeColor="text1"/>
          <w:lang w:val="en-US"/>
        </w:rPr>
        <w:t>5</w:t>
      </w:r>
      <w:r w:rsidR="009B3ABF">
        <w:rPr>
          <w:rFonts w:ascii="Arial" w:hAnsi="Arial" w:cs="Arial"/>
          <w:i/>
          <w:iCs/>
          <w:color w:val="000000" w:themeColor="text1"/>
          <w:lang w:val="en-US"/>
        </w:rPr>
        <w:t>-26</w:t>
      </w:r>
      <w:r w:rsidR="001809DB">
        <w:rPr>
          <w:rFonts w:ascii="Arial" w:hAnsi="Arial" w:cs="Arial"/>
          <w:i/>
          <w:iCs/>
          <w:color w:val="000000" w:themeColor="text1"/>
          <w:lang w:val="en-US"/>
        </w:rPr>
        <w:t>7.</w:t>
      </w:r>
    </w:p>
    <w:p w14:paraId="08922CB0" w14:textId="77777777" w:rsidR="009B3ABF" w:rsidRDefault="00D14029" w:rsidP="009C7541">
      <w:pPr>
        <w:spacing w:line="360" w:lineRule="auto"/>
        <w:rPr>
          <w:rFonts w:ascii="Arial" w:eastAsia="Times New Roman" w:hAnsi="Arial" w:cs="Arial"/>
          <w:i/>
          <w:color w:val="000000"/>
          <w:lang w:val="en-US"/>
        </w:rPr>
      </w:pPr>
      <w:r w:rsidRPr="009B3ABF">
        <w:rPr>
          <w:rFonts w:ascii="Arial" w:hAnsi="Arial" w:cs="Arial"/>
          <w:color w:val="000000" w:themeColor="text1"/>
          <w:lang w:val="en-US"/>
        </w:rPr>
        <w:br/>
        <w:t>Minor Concerns:</w:t>
      </w:r>
      <w:r w:rsidRPr="009B3ABF">
        <w:rPr>
          <w:rFonts w:ascii="Arial" w:hAnsi="Arial" w:cs="Arial"/>
          <w:color w:val="000000" w:themeColor="text1"/>
          <w:lang w:val="en-US"/>
        </w:rPr>
        <w:br/>
        <w:t>None.</w:t>
      </w:r>
      <w:r w:rsidRPr="009B3ABF">
        <w:rPr>
          <w:rFonts w:ascii="Arial" w:hAnsi="Arial" w:cs="Arial"/>
          <w:color w:val="000000" w:themeColor="text1"/>
          <w:lang w:val="en-US"/>
        </w:rPr>
        <w:br/>
      </w:r>
      <w:r w:rsidRPr="009B3ABF">
        <w:rPr>
          <w:rFonts w:ascii="Arial" w:hAnsi="Arial" w:cs="Arial"/>
          <w:color w:val="000000" w:themeColor="text1"/>
          <w:lang w:val="en-US"/>
        </w:rPr>
        <w:br/>
      </w:r>
      <w:r w:rsidRPr="009B3ABF">
        <w:rPr>
          <w:rFonts w:ascii="Arial" w:hAnsi="Arial" w:cs="Arial"/>
          <w:color w:val="000000" w:themeColor="text1"/>
          <w:lang w:val="en-US"/>
        </w:rPr>
        <w:br/>
      </w:r>
      <w:r w:rsidRPr="009B3ABF">
        <w:rPr>
          <w:rFonts w:ascii="Arial" w:hAnsi="Arial" w:cs="Arial"/>
          <w:b/>
          <w:bCs/>
          <w:color w:val="000000" w:themeColor="text1"/>
          <w:lang w:val="en-US"/>
        </w:rPr>
        <w:t>Reviewer #2:</w:t>
      </w:r>
      <w:r w:rsidRPr="009B3ABF">
        <w:rPr>
          <w:rStyle w:val="apple-converted-space"/>
          <w:rFonts w:ascii="Arial" w:hAnsi="Arial" w:cs="Arial"/>
          <w:b/>
          <w:bCs/>
          <w:color w:val="000000" w:themeColor="text1"/>
          <w:lang w:val="en-US"/>
        </w:rPr>
        <w:t> </w:t>
      </w:r>
      <w:r w:rsidRPr="009B3ABF">
        <w:rPr>
          <w:rFonts w:ascii="Arial" w:hAnsi="Arial" w:cs="Arial"/>
          <w:color w:val="000000" w:themeColor="text1"/>
          <w:lang w:val="en-US"/>
        </w:rPr>
        <w:br/>
        <w:t>Manuscript Summary:</w:t>
      </w:r>
      <w:r w:rsidRPr="009B3ABF">
        <w:rPr>
          <w:rFonts w:ascii="Arial" w:hAnsi="Arial" w:cs="Arial"/>
          <w:color w:val="000000" w:themeColor="text1"/>
          <w:lang w:val="en-US"/>
        </w:rPr>
        <w:br/>
        <w:t>Overall the manuscript is well written.</w:t>
      </w:r>
      <w:r w:rsidRPr="009B3ABF">
        <w:rPr>
          <w:rFonts w:ascii="Arial" w:hAnsi="Arial" w:cs="Arial"/>
          <w:color w:val="000000" w:themeColor="text1"/>
          <w:lang w:val="en-US"/>
        </w:rPr>
        <w:br/>
      </w:r>
      <w:r w:rsidR="009B3ABF" w:rsidRPr="00D90424">
        <w:rPr>
          <w:rFonts w:ascii="Arial" w:eastAsia="Times New Roman" w:hAnsi="Arial" w:cs="Arial"/>
          <w:i/>
          <w:color w:val="000000"/>
          <w:lang w:val="en-US"/>
        </w:rPr>
        <w:t>Thank you very much for your appreciation</w:t>
      </w:r>
      <w:r w:rsidR="009B3ABF">
        <w:rPr>
          <w:rFonts w:ascii="Arial" w:eastAsia="Times New Roman" w:hAnsi="Arial" w:cs="Arial"/>
          <w:i/>
          <w:color w:val="000000"/>
          <w:lang w:val="en-US"/>
        </w:rPr>
        <w:t>.</w:t>
      </w:r>
    </w:p>
    <w:p w14:paraId="392AF30A" w14:textId="77777777" w:rsidR="009C7541" w:rsidRDefault="00D14029" w:rsidP="009C7541">
      <w:pPr>
        <w:spacing w:line="360" w:lineRule="auto"/>
        <w:rPr>
          <w:rFonts w:ascii="Arial" w:hAnsi="Arial" w:cs="Arial"/>
          <w:color w:val="000000" w:themeColor="text1"/>
          <w:lang w:val="en-US"/>
        </w:rPr>
      </w:pPr>
      <w:r w:rsidRPr="009B3ABF">
        <w:rPr>
          <w:rFonts w:ascii="Arial" w:hAnsi="Arial" w:cs="Arial"/>
          <w:color w:val="000000" w:themeColor="text1"/>
          <w:lang w:val="en-US"/>
        </w:rPr>
        <w:br/>
        <w:t>Minor Concerns:</w:t>
      </w:r>
      <w:r w:rsidRPr="009B3ABF">
        <w:rPr>
          <w:rFonts w:ascii="Arial" w:hAnsi="Arial" w:cs="Arial"/>
          <w:color w:val="000000" w:themeColor="text1"/>
          <w:lang w:val="en-US"/>
        </w:rPr>
        <w:br/>
        <w:t>In Protocol section:</w:t>
      </w:r>
      <w:r w:rsidRPr="009B3ABF">
        <w:rPr>
          <w:rFonts w:ascii="Arial" w:hAnsi="Arial" w:cs="Arial"/>
          <w:color w:val="000000" w:themeColor="text1"/>
          <w:lang w:val="en-US"/>
        </w:rPr>
        <w:br/>
        <w:t>Line 92 I think it is better to mention inspection of tympanic membrane and attic region as well, rather than just tympanic membrane only.</w:t>
      </w:r>
    </w:p>
    <w:p w14:paraId="3FBA9EC0" w14:textId="77777777" w:rsidR="009C7541" w:rsidRPr="00943DB7" w:rsidRDefault="009C7541" w:rsidP="009C7541">
      <w:pPr>
        <w:spacing w:line="360" w:lineRule="auto"/>
        <w:rPr>
          <w:rFonts w:ascii="Arial" w:eastAsia="Times New Roman" w:hAnsi="Arial" w:cs="Arial"/>
          <w:i/>
          <w:color w:val="000000"/>
          <w:lang w:val="en-US"/>
        </w:rPr>
      </w:pPr>
      <w:r w:rsidRPr="00943DB7">
        <w:rPr>
          <w:rFonts w:ascii="Arial" w:eastAsia="Times New Roman" w:hAnsi="Arial" w:cs="Arial"/>
          <w:i/>
          <w:color w:val="000000"/>
          <w:lang w:val="en-US"/>
        </w:rPr>
        <w:lastRenderedPageBreak/>
        <w:t>Done as suggested.</w:t>
      </w:r>
    </w:p>
    <w:p w14:paraId="56C95D64" w14:textId="77777777" w:rsidR="009C7541" w:rsidRDefault="00D14029" w:rsidP="009C7541">
      <w:pPr>
        <w:spacing w:line="360" w:lineRule="auto"/>
        <w:rPr>
          <w:rFonts w:ascii="Arial" w:hAnsi="Arial" w:cs="Arial"/>
          <w:color w:val="000000" w:themeColor="text1"/>
          <w:lang w:val="en-US"/>
        </w:rPr>
      </w:pPr>
      <w:r w:rsidRPr="009B3ABF">
        <w:rPr>
          <w:rFonts w:ascii="Arial" w:hAnsi="Arial" w:cs="Arial"/>
          <w:color w:val="000000" w:themeColor="text1"/>
          <w:lang w:val="en-US"/>
        </w:rPr>
        <w:br/>
        <w:t>Line 95 As you have mentioned about the ways of hemostasis using bipolar/monopolar, hemostasis can also be controlled using RF cautery.</w:t>
      </w:r>
    </w:p>
    <w:p w14:paraId="4A0760EA" w14:textId="7113CB4B" w:rsidR="009C7541" w:rsidRDefault="001B6C83" w:rsidP="009C7541">
      <w:pPr>
        <w:spacing w:line="360" w:lineRule="auto"/>
        <w:rPr>
          <w:rFonts w:ascii="Arial" w:eastAsia="Times New Roman" w:hAnsi="Arial" w:cs="Arial"/>
          <w:i/>
          <w:color w:val="000000"/>
          <w:lang w:val="en-US"/>
        </w:rPr>
      </w:pPr>
      <w:r>
        <w:rPr>
          <w:rFonts w:ascii="Arial" w:eastAsia="Times New Roman" w:hAnsi="Arial" w:cs="Arial"/>
          <w:i/>
          <w:color w:val="000000"/>
          <w:lang w:val="en-US"/>
        </w:rPr>
        <w:t>Amended as suggested</w:t>
      </w:r>
      <w:r w:rsidR="00017890">
        <w:rPr>
          <w:rFonts w:ascii="Arial" w:eastAsia="Times New Roman" w:hAnsi="Arial" w:cs="Arial"/>
          <w:i/>
          <w:color w:val="000000"/>
          <w:lang w:val="en-US"/>
        </w:rPr>
        <w:t>.</w:t>
      </w:r>
    </w:p>
    <w:p w14:paraId="7A5578BE" w14:textId="77777777" w:rsidR="009C7541" w:rsidRDefault="00D14029" w:rsidP="009C7541">
      <w:pPr>
        <w:spacing w:line="360" w:lineRule="auto"/>
        <w:rPr>
          <w:rFonts w:ascii="Arial" w:hAnsi="Arial" w:cs="Arial"/>
          <w:color w:val="000000" w:themeColor="text1"/>
          <w:lang w:val="en-US"/>
        </w:rPr>
      </w:pPr>
      <w:r w:rsidRPr="009B3ABF">
        <w:rPr>
          <w:rFonts w:ascii="Arial" w:hAnsi="Arial" w:cs="Arial"/>
          <w:color w:val="000000" w:themeColor="text1"/>
          <w:lang w:val="en-US"/>
        </w:rPr>
        <w:br/>
        <w:t xml:space="preserve">Line 102 to 104, Along with the careful evaluation of anterior epitympanum, careful dissection of cholesteatoma involving the middle ear, </w:t>
      </w:r>
      <w:proofErr w:type="spellStart"/>
      <w:r w:rsidRPr="009B3ABF">
        <w:rPr>
          <w:rFonts w:ascii="Arial" w:hAnsi="Arial" w:cs="Arial"/>
          <w:color w:val="000000" w:themeColor="text1"/>
          <w:lang w:val="en-US"/>
        </w:rPr>
        <w:t>Incudostapedial</w:t>
      </w:r>
      <w:proofErr w:type="spellEnd"/>
      <w:r w:rsidRPr="009B3ABF">
        <w:rPr>
          <w:rFonts w:ascii="Arial" w:hAnsi="Arial" w:cs="Arial"/>
          <w:color w:val="000000" w:themeColor="text1"/>
          <w:lang w:val="en-US"/>
        </w:rPr>
        <w:t>, and the stapedial area is also required especially in cases where the ossicular chain is intact.</w:t>
      </w:r>
    </w:p>
    <w:p w14:paraId="511A4105" w14:textId="7807CDC7" w:rsidR="009C7541" w:rsidRDefault="009C7541" w:rsidP="009C7541">
      <w:pPr>
        <w:spacing w:line="360" w:lineRule="auto"/>
        <w:rPr>
          <w:rFonts w:ascii="Arial" w:hAnsi="Arial" w:cs="Arial"/>
          <w:color w:val="000000" w:themeColor="text1"/>
          <w:lang w:val="en-US"/>
        </w:rPr>
      </w:pPr>
      <w:r w:rsidRPr="00D90424">
        <w:rPr>
          <w:rFonts w:ascii="Arial" w:eastAsia="Times New Roman" w:hAnsi="Arial" w:cs="Arial"/>
          <w:i/>
          <w:color w:val="000000"/>
          <w:lang w:val="en-US"/>
        </w:rPr>
        <w:t xml:space="preserve">Thank you </w:t>
      </w:r>
      <w:r>
        <w:rPr>
          <w:rFonts w:ascii="Arial" w:eastAsia="Times New Roman" w:hAnsi="Arial" w:cs="Arial"/>
          <w:i/>
          <w:color w:val="000000"/>
          <w:lang w:val="en-US"/>
        </w:rPr>
        <w:t>for this comment</w:t>
      </w:r>
      <w:r w:rsidRPr="00D90424">
        <w:rPr>
          <w:rFonts w:ascii="Arial" w:eastAsia="Times New Roman" w:hAnsi="Arial" w:cs="Arial"/>
          <w:i/>
          <w:color w:val="000000"/>
          <w:lang w:val="en-US"/>
        </w:rPr>
        <w:t>.</w:t>
      </w:r>
      <w:r>
        <w:rPr>
          <w:rFonts w:ascii="Arial" w:eastAsia="Times New Roman" w:hAnsi="Arial" w:cs="Arial"/>
          <w:i/>
          <w:color w:val="000000"/>
          <w:lang w:val="en-US"/>
        </w:rPr>
        <w:t xml:space="preserve"> The information was supplemented in L</w:t>
      </w:r>
      <w:r w:rsidR="00891FD1">
        <w:rPr>
          <w:rFonts w:ascii="Arial" w:eastAsia="Times New Roman" w:hAnsi="Arial" w:cs="Arial"/>
          <w:i/>
          <w:color w:val="000000"/>
          <w:lang w:val="en-US"/>
        </w:rPr>
        <w:t>12</w:t>
      </w:r>
      <w:r w:rsidR="00DB1A19">
        <w:rPr>
          <w:rFonts w:ascii="Arial" w:eastAsia="Times New Roman" w:hAnsi="Arial" w:cs="Arial"/>
          <w:i/>
          <w:color w:val="000000"/>
          <w:lang w:val="en-US"/>
        </w:rPr>
        <w:t>2</w:t>
      </w:r>
      <w:r w:rsidR="00891FD1">
        <w:rPr>
          <w:rFonts w:ascii="Arial" w:eastAsia="Times New Roman" w:hAnsi="Arial" w:cs="Arial"/>
          <w:i/>
          <w:color w:val="000000"/>
          <w:lang w:val="en-US"/>
        </w:rPr>
        <w:t>-12</w:t>
      </w:r>
      <w:r w:rsidR="00DB1A19">
        <w:rPr>
          <w:rFonts w:ascii="Arial" w:eastAsia="Times New Roman" w:hAnsi="Arial" w:cs="Arial"/>
          <w:i/>
          <w:color w:val="000000"/>
          <w:lang w:val="en-US"/>
        </w:rPr>
        <w:t>3</w:t>
      </w:r>
      <w:r w:rsidR="00891FD1">
        <w:rPr>
          <w:rFonts w:ascii="Arial" w:eastAsia="Times New Roman" w:hAnsi="Arial" w:cs="Arial"/>
          <w:i/>
          <w:color w:val="000000"/>
          <w:lang w:val="en-US"/>
        </w:rPr>
        <w:t>.</w:t>
      </w:r>
    </w:p>
    <w:p w14:paraId="497466BD" w14:textId="3C0619D8" w:rsidR="009C7541" w:rsidRDefault="00D14029" w:rsidP="009C7541">
      <w:pPr>
        <w:spacing w:line="360" w:lineRule="auto"/>
        <w:rPr>
          <w:rFonts w:ascii="Arial" w:hAnsi="Arial" w:cs="Arial"/>
          <w:color w:val="000000" w:themeColor="text1"/>
          <w:lang w:val="en-US"/>
        </w:rPr>
      </w:pPr>
      <w:r w:rsidRPr="009B3ABF">
        <w:rPr>
          <w:rFonts w:ascii="Arial" w:hAnsi="Arial" w:cs="Arial"/>
          <w:color w:val="000000" w:themeColor="text1"/>
          <w:lang w:val="en-US"/>
        </w:rPr>
        <w:br/>
        <w:t xml:space="preserve">Techniques of </w:t>
      </w:r>
      <w:proofErr w:type="spellStart"/>
      <w:r w:rsidRPr="009B3ABF">
        <w:rPr>
          <w:rFonts w:ascii="Arial" w:hAnsi="Arial" w:cs="Arial"/>
          <w:color w:val="000000" w:themeColor="text1"/>
          <w:lang w:val="en-US"/>
        </w:rPr>
        <w:t>atticotomy</w:t>
      </w:r>
      <w:proofErr w:type="spellEnd"/>
      <w:r w:rsidRPr="009B3ABF">
        <w:rPr>
          <w:rFonts w:ascii="Arial" w:hAnsi="Arial" w:cs="Arial"/>
          <w:color w:val="000000" w:themeColor="text1"/>
          <w:lang w:val="en-US"/>
        </w:rPr>
        <w:t>:</w:t>
      </w:r>
      <w:r w:rsidRPr="009B3ABF">
        <w:rPr>
          <w:rFonts w:ascii="Arial" w:hAnsi="Arial" w:cs="Arial"/>
          <w:color w:val="000000" w:themeColor="text1"/>
          <w:lang w:val="en-US"/>
        </w:rPr>
        <w:br/>
      </w:r>
      <w:proofErr w:type="spellStart"/>
      <w:r w:rsidRPr="009B3ABF">
        <w:rPr>
          <w:rFonts w:ascii="Arial" w:hAnsi="Arial" w:cs="Arial"/>
          <w:color w:val="000000" w:themeColor="text1"/>
          <w:lang w:val="en-US"/>
        </w:rPr>
        <w:t>Atticotomy</w:t>
      </w:r>
      <w:proofErr w:type="spellEnd"/>
      <w:r w:rsidRPr="009B3ABF">
        <w:rPr>
          <w:rFonts w:ascii="Arial" w:hAnsi="Arial" w:cs="Arial"/>
          <w:color w:val="000000" w:themeColor="text1"/>
          <w:lang w:val="en-US"/>
        </w:rPr>
        <w:t xml:space="preserve"> can be done by drill, curette, piezo as mentioned in the manuscript. </w:t>
      </w:r>
      <w:proofErr w:type="gramStart"/>
      <w:r w:rsidRPr="009B3ABF">
        <w:rPr>
          <w:rFonts w:ascii="Arial" w:hAnsi="Arial" w:cs="Arial"/>
          <w:color w:val="000000" w:themeColor="text1"/>
          <w:lang w:val="en-US"/>
        </w:rPr>
        <w:t>But,</w:t>
      </w:r>
      <w:proofErr w:type="gramEnd"/>
      <w:r w:rsidRPr="009B3ABF">
        <w:rPr>
          <w:rFonts w:ascii="Arial" w:hAnsi="Arial" w:cs="Arial"/>
          <w:color w:val="000000" w:themeColor="text1"/>
          <w:lang w:val="en-US"/>
        </w:rPr>
        <w:t xml:space="preserve"> it can also be done using a chisel and hammer and by using the ultrasonic bone curette (UBC). This would be better to mention in the protocol or in discussion as one of the aims of this manuscript is to mention different techniques of cholesteatoma dissection.</w:t>
      </w:r>
    </w:p>
    <w:p w14:paraId="5670E1C3" w14:textId="2C7A9569" w:rsidR="00891FD1" w:rsidRDefault="00891FD1" w:rsidP="009C7541">
      <w:pPr>
        <w:spacing w:line="360" w:lineRule="auto"/>
        <w:rPr>
          <w:rFonts w:ascii="Arial" w:hAnsi="Arial" w:cs="Arial"/>
          <w:color w:val="000000" w:themeColor="text1"/>
          <w:lang w:val="en-US"/>
        </w:rPr>
      </w:pPr>
      <w:r w:rsidRPr="00943DB7">
        <w:rPr>
          <w:rFonts w:ascii="Arial" w:eastAsia="Times New Roman" w:hAnsi="Arial" w:cs="Arial"/>
          <w:i/>
          <w:color w:val="000000"/>
          <w:lang w:val="en-US"/>
        </w:rPr>
        <w:t>Thank you for this recommendation.</w:t>
      </w:r>
      <w:r>
        <w:rPr>
          <w:rFonts w:ascii="Arial" w:eastAsia="Times New Roman" w:hAnsi="Arial" w:cs="Arial"/>
          <w:i/>
          <w:color w:val="000000"/>
          <w:lang w:val="en-US"/>
        </w:rPr>
        <w:t xml:space="preserve"> The phrasing ultrasonic device was used instead of piezoelectric devices and chisel and hammer were added in L13</w:t>
      </w:r>
      <w:r w:rsidR="00DB1A19">
        <w:rPr>
          <w:rFonts w:ascii="Arial" w:eastAsia="Times New Roman" w:hAnsi="Arial" w:cs="Arial"/>
          <w:i/>
          <w:color w:val="000000"/>
          <w:lang w:val="en-US"/>
        </w:rPr>
        <w:t>6</w:t>
      </w:r>
      <w:r>
        <w:rPr>
          <w:rFonts w:ascii="Arial" w:eastAsia="Times New Roman" w:hAnsi="Arial" w:cs="Arial"/>
          <w:i/>
          <w:color w:val="000000"/>
          <w:lang w:val="en-US"/>
        </w:rPr>
        <w:t>-13</w:t>
      </w:r>
      <w:r w:rsidR="00DB1A19">
        <w:rPr>
          <w:rFonts w:ascii="Arial" w:eastAsia="Times New Roman" w:hAnsi="Arial" w:cs="Arial"/>
          <w:i/>
          <w:color w:val="000000"/>
          <w:lang w:val="en-US"/>
        </w:rPr>
        <w:t>7</w:t>
      </w:r>
      <w:r>
        <w:rPr>
          <w:rFonts w:ascii="Arial" w:eastAsia="Times New Roman" w:hAnsi="Arial" w:cs="Arial"/>
          <w:i/>
          <w:color w:val="000000"/>
          <w:lang w:val="en-US"/>
        </w:rPr>
        <w:t>.</w:t>
      </w:r>
    </w:p>
    <w:p w14:paraId="2163927F" w14:textId="7F728E5F" w:rsidR="009B3417" w:rsidRDefault="00D14029" w:rsidP="009C7541">
      <w:pPr>
        <w:spacing w:line="360" w:lineRule="auto"/>
        <w:rPr>
          <w:rFonts w:ascii="Arial" w:hAnsi="Arial" w:cs="Arial"/>
          <w:color w:val="000000" w:themeColor="text1"/>
          <w:lang w:val="en-US"/>
        </w:rPr>
      </w:pPr>
      <w:r w:rsidRPr="009B3ABF">
        <w:rPr>
          <w:rFonts w:ascii="Arial" w:hAnsi="Arial" w:cs="Arial"/>
          <w:color w:val="000000" w:themeColor="text1"/>
          <w:lang w:val="en-US"/>
        </w:rPr>
        <w:br/>
        <w:t>5.1. Harvest a large piece of tragal cartilage with perichondrium on both sides for scutum and possible ossicular chain or tympanic membrane reconstruction ---&gt; not clear statement</w:t>
      </w:r>
      <w:r w:rsidRPr="009B3ABF">
        <w:rPr>
          <w:rFonts w:ascii="Arial" w:hAnsi="Arial" w:cs="Arial"/>
          <w:color w:val="000000" w:themeColor="text1"/>
          <w:lang w:val="en-US"/>
        </w:rPr>
        <w:br/>
        <w:t>also not mentioned about the graft temporalis fascia</w:t>
      </w:r>
    </w:p>
    <w:p w14:paraId="68CCCCCB" w14:textId="500A7F5B" w:rsidR="009E1883" w:rsidRPr="009E1883" w:rsidRDefault="009E1883" w:rsidP="009C7541">
      <w:pPr>
        <w:spacing w:line="360" w:lineRule="auto"/>
        <w:rPr>
          <w:rFonts w:ascii="Arial" w:hAnsi="Arial" w:cs="Arial"/>
          <w:i/>
          <w:iCs/>
          <w:color w:val="000000" w:themeColor="text1"/>
          <w:lang w:val="en-US"/>
        </w:rPr>
      </w:pPr>
      <w:r w:rsidRPr="009E1883">
        <w:rPr>
          <w:rFonts w:ascii="Arial" w:hAnsi="Arial" w:cs="Arial"/>
          <w:i/>
          <w:iCs/>
          <w:color w:val="000000" w:themeColor="text1"/>
          <w:lang w:val="en-US"/>
        </w:rPr>
        <w:t>Done as suggested</w:t>
      </w:r>
      <w:r>
        <w:rPr>
          <w:rFonts w:ascii="Arial" w:hAnsi="Arial" w:cs="Arial"/>
          <w:i/>
          <w:iCs/>
          <w:color w:val="000000" w:themeColor="text1"/>
          <w:lang w:val="en-US"/>
        </w:rPr>
        <w:t>. The phrasing was revised in L17</w:t>
      </w:r>
      <w:r w:rsidR="00DB1A19">
        <w:rPr>
          <w:rFonts w:ascii="Arial" w:hAnsi="Arial" w:cs="Arial"/>
          <w:i/>
          <w:iCs/>
          <w:color w:val="000000" w:themeColor="text1"/>
          <w:lang w:val="en-US"/>
        </w:rPr>
        <w:t>4</w:t>
      </w:r>
      <w:r>
        <w:rPr>
          <w:rFonts w:ascii="Arial" w:hAnsi="Arial" w:cs="Arial"/>
          <w:i/>
          <w:iCs/>
          <w:color w:val="000000" w:themeColor="text1"/>
          <w:lang w:val="en-US"/>
        </w:rPr>
        <w:t>-18</w:t>
      </w:r>
      <w:r w:rsidR="00DB1A19">
        <w:rPr>
          <w:rFonts w:ascii="Arial" w:hAnsi="Arial" w:cs="Arial"/>
          <w:i/>
          <w:iCs/>
          <w:color w:val="000000" w:themeColor="text1"/>
          <w:lang w:val="en-US"/>
        </w:rPr>
        <w:t>2</w:t>
      </w:r>
      <w:r>
        <w:rPr>
          <w:rFonts w:ascii="Arial" w:hAnsi="Arial" w:cs="Arial"/>
          <w:i/>
          <w:iCs/>
          <w:color w:val="000000" w:themeColor="text1"/>
          <w:lang w:val="en-US"/>
        </w:rPr>
        <w:t>.</w:t>
      </w:r>
    </w:p>
    <w:sectPr w:rsidR="009E1883" w:rsidRPr="009E188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1NDQwtTQ1N7EwN7RQ0lEKTi0uzszPAykwrAUAGbJboCwAAAA="/>
  </w:docVars>
  <w:rsids>
    <w:rsidRoot w:val="00D14029"/>
    <w:rsid w:val="00017890"/>
    <w:rsid w:val="001809DB"/>
    <w:rsid w:val="001B6C83"/>
    <w:rsid w:val="001E31BA"/>
    <w:rsid w:val="002A458D"/>
    <w:rsid w:val="00325C94"/>
    <w:rsid w:val="003E0DA7"/>
    <w:rsid w:val="0068086D"/>
    <w:rsid w:val="007E3EF4"/>
    <w:rsid w:val="008224AD"/>
    <w:rsid w:val="00871466"/>
    <w:rsid w:val="00891FD1"/>
    <w:rsid w:val="009B3417"/>
    <w:rsid w:val="009B3ABF"/>
    <w:rsid w:val="009C7541"/>
    <w:rsid w:val="009E1883"/>
    <w:rsid w:val="00A75921"/>
    <w:rsid w:val="00D14029"/>
    <w:rsid w:val="00DB1A1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3DA3E"/>
  <w15:chartTrackingRefBased/>
  <w15:docId w15:val="{FDF49AEF-923E-DB4B-A799-FD1D2AD14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14029"/>
    <w:rPr>
      <w:b/>
      <w:bCs/>
    </w:rPr>
  </w:style>
  <w:style w:type="character" w:customStyle="1" w:styleId="apple-converted-space">
    <w:name w:val="apple-converted-space"/>
    <w:basedOn w:val="DefaultParagraphFont"/>
    <w:rsid w:val="00D14029"/>
  </w:style>
  <w:style w:type="character" w:styleId="CommentReference">
    <w:name w:val="annotation reference"/>
    <w:basedOn w:val="DefaultParagraphFont"/>
    <w:uiPriority w:val="99"/>
    <w:semiHidden/>
    <w:unhideWhenUsed/>
    <w:rsid w:val="001B6C83"/>
    <w:rPr>
      <w:sz w:val="16"/>
      <w:szCs w:val="16"/>
    </w:rPr>
  </w:style>
  <w:style w:type="paragraph" w:styleId="CommentText">
    <w:name w:val="annotation text"/>
    <w:basedOn w:val="Normal"/>
    <w:link w:val="CommentTextChar"/>
    <w:uiPriority w:val="99"/>
    <w:semiHidden/>
    <w:unhideWhenUsed/>
    <w:rsid w:val="001B6C83"/>
    <w:rPr>
      <w:sz w:val="20"/>
      <w:szCs w:val="20"/>
    </w:rPr>
  </w:style>
  <w:style w:type="character" w:customStyle="1" w:styleId="CommentTextChar">
    <w:name w:val="Comment Text Char"/>
    <w:basedOn w:val="DefaultParagraphFont"/>
    <w:link w:val="CommentText"/>
    <w:uiPriority w:val="99"/>
    <w:semiHidden/>
    <w:rsid w:val="001B6C83"/>
    <w:rPr>
      <w:sz w:val="20"/>
      <w:szCs w:val="20"/>
    </w:rPr>
  </w:style>
  <w:style w:type="paragraph" w:styleId="CommentSubject">
    <w:name w:val="annotation subject"/>
    <w:basedOn w:val="CommentText"/>
    <w:next w:val="CommentText"/>
    <w:link w:val="CommentSubjectChar"/>
    <w:uiPriority w:val="99"/>
    <w:semiHidden/>
    <w:unhideWhenUsed/>
    <w:rsid w:val="001B6C83"/>
    <w:rPr>
      <w:b/>
      <w:bCs/>
    </w:rPr>
  </w:style>
  <w:style w:type="character" w:customStyle="1" w:styleId="CommentSubjectChar">
    <w:name w:val="Comment Subject Char"/>
    <w:basedOn w:val="CommentTextChar"/>
    <w:link w:val="CommentSubject"/>
    <w:uiPriority w:val="99"/>
    <w:semiHidden/>
    <w:rsid w:val="001B6C83"/>
    <w:rPr>
      <w:b/>
      <w:bCs/>
      <w:sz w:val="20"/>
      <w:szCs w:val="20"/>
    </w:rPr>
  </w:style>
  <w:style w:type="paragraph" w:styleId="BalloonText">
    <w:name w:val="Balloon Text"/>
    <w:basedOn w:val="Normal"/>
    <w:link w:val="BalloonTextChar"/>
    <w:uiPriority w:val="99"/>
    <w:semiHidden/>
    <w:unhideWhenUsed/>
    <w:rsid w:val="001B6C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6C8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388</Words>
  <Characters>2254</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Sven Beckmann</dc:creator>
  <cp:keywords/>
  <dc:description/>
  <cp:lastModifiedBy>Nilanjana Das</cp:lastModifiedBy>
  <cp:revision>2</cp:revision>
  <dcterms:created xsi:type="dcterms:W3CDTF">2021-11-27T18:25:00Z</dcterms:created>
  <dcterms:modified xsi:type="dcterms:W3CDTF">2021-11-27T18:25:00Z</dcterms:modified>
</cp:coreProperties>
</file>