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1FEE9AE8" w:rsidR="00477D4B" w:rsidRPr="009A1FCC" w:rsidRDefault="00E76A9F" w:rsidP="009A1FCC">
      <w:pPr>
        <w:jc w:val="both"/>
        <w:rPr>
          <w:rFonts w:ascii="Calibri" w:hAnsi="Calibri" w:cs="Calibri"/>
          <w:color w:val="808080"/>
        </w:rPr>
      </w:pPr>
      <w:r w:rsidRPr="009A1FCC">
        <w:rPr>
          <w:rFonts w:ascii="Calibri" w:hAnsi="Calibri" w:cs="Calibri"/>
          <w:b/>
        </w:rPr>
        <w:t>TITLE</w:t>
      </w:r>
      <w:r w:rsidR="001C0874" w:rsidRPr="009A1FCC">
        <w:rPr>
          <w:rFonts w:ascii="Calibri" w:hAnsi="Calibri" w:cs="Calibri"/>
        </w:rPr>
        <w:t>:</w:t>
      </w:r>
    </w:p>
    <w:p w14:paraId="00000002" w14:textId="67EC5419" w:rsidR="00477D4B" w:rsidRPr="009A1FCC" w:rsidRDefault="00E76A9F" w:rsidP="009A1FCC">
      <w:pPr>
        <w:jc w:val="both"/>
        <w:rPr>
          <w:rFonts w:ascii="Calibri" w:hAnsi="Calibri" w:cs="Calibri"/>
        </w:rPr>
      </w:pPr>
      <w:r w:rsidRPr="009A1FCC">
        <w:rPr>
          <w:rFonts w:ascii="Calibri" w:hAnsi="Calibri" w:cs="Calibri"/>
        </w:rPr>
        <w:t xml:space="preserve">Rapid </w:t>
      </w:r>
      <w:r w:rsidR="001C0874" w:rsidRPr="009A1FCC">
        <w:rPr>
          <w:rFonts w:ascii="Calibri" w:hAnsi="Calibri" w:cs="Calibri"/>
        </w:rPr>
        <w:t xml:space="preserve">Isolation of Wild Nematodes by </w:t>
      </w:r>
      <w:r w:rsidRPr="009A1FCC">
        <w:rPr>
          <w:rFonts w:ascii="Calibri" w:hAnsi="Calibri" w:cs="Calibri"/>
        </w:rPr>
        <w:t xml:space="preserve">Baermann </w:t>
      </w:r>
      <w:r w:rsidR="001C0874" w:rsidRPr="009A1FCC">
        <w:rPr>
          <w:rFonts w:ascii="Calibri" w:hAnsi="Calibri" w:cs="Calibri"/>
        </w:rPr>
        <w:t>Funnel</w:t>
      </w:r>
    </w:p>
    <w:p w14:paraId="00000003" w14:textId="77777777" w:rsidR="00477D4B" w:rsidRPr="009A1FCC" w:rsidRDefault="00E76A9F" w:rsidP="009A1FCC">
      <w:pPr>
        <w:jc w:val="both"/>
        <w:rPr>
          <w:rFonts w:ascii="Calibri" w:hAnsi="Calibri" w:cs="Calibri"/>
          <w:b/>
        </w:rPr>
      </w:pPr>
      <w:r w:rsidRPr="009A1FCC">
        <w:rPr>
          <w:rFonts w:ascii="Calibri" w:hAnsi="Calibri" w:cs="Calibri"/>
          <w:b/>
        </w:rPr>
        <w:t xml:space="preserve"> </w:t>
      </w:r>
    </w:p>
    <w:p w14:paraId="00000004" w14:textId="29FAD070" w:rsidR="00477D4B" w:rsidRPr="009A1FCC" w:rsidRDefault="00E76A9F" w:rsidP="009A1FCC">
      <w:pPr>
        <w:jc w:val="both"/>
        <w:rPr>
          <w:rFonts w:ascii="Calibri" w:hAnsi="Calibri" w:cs="Calibri"/>
          <w:b/>
          <w:color w:val="808080"/>
        </w:rPr>
      </w:pPr>
      <w:r w:rsidRPr="009A1FCC">
        <w:rPr>
          <w:rFonts w:ascii="Calibri" w:hAnsi="Calibri" w:cs="Calibri"/>
          <w:b/>
        </w:rPr>
        <w:t>AUTHORS AND AFFILIATIONS</w:t>
      </w:r>
      <w:r w:rsidR="00B648DA" w:rsidRPr="009A1FCC">
        <w:rPr>
          <w:rFonts w:ascii="Calibri" w:hAnsi="Calibri" w:cs="Calibri"/>
          <w:b/>
        </w:rPr>
        <w:t>:</w:t>
      </w:r>
    </w:p>
    <w:p w14:paraId="00000005" w14:textId="5C98DB00" w:rsidR="00477D4B" w:rsidRPr="009A1FCC" w:rsidRDefault="00E76A9F" w:rsidP="009A1FCC">
      <w:pPr>
        <w:jc w:val="both"/>
        <w:rPr>
          <w:rFonts w:ascii="Calibri" w:hAnsi="Calibri" w:cs="Calibri"/>
        </w:rPr>
      </w:pPr>
      <w:r w:rsidRPr="009A1FCC">
        <w:rPr>
          <w:rFonts w:ascii="Calibri" w:hAnsi="Calibri" w:cs="Calibri"/>
        </w:rPr>
        <w:t>Sophia C. Tintori</w:t>
      </w:r>
      <w:r w:rsidR="00B5234B" w:rsidRPr="009A1FCC">
        <w:rPr>
          <w:rFonts w:ascii="Calibri" w:hAnsi="Calibri" w:cs="Calibri"/>
          <w:vertAlign w:val="superscript"/>
        </w:rPr>
        <w:t>1#</w:t>
      </w:r>
      <w:r w:rsidRPr="009A1FCC">
        <w:rPr>
          <w:rFonts w:ascii="Calibri" w:hAnsi="Calibri" w:cs="Calibri"/>
        </w:rPr>
        <w:t>,</w:t>
      </w:r>
      <w:r w:rsidR="00B5234B" w:rsidRPr="009A1FCC">
        <w:rPr>
          <w:rFonts w:ascii="Calibri" w:hAnsi="Calibri" w:cs="Calibri"/>
        </w:rPr>
        <w:t xml:space="preserve"> </w:t>
      </w:r>
      <w:r w:rsidRPr="009A1FCC">
        <w:rPr>
          <w:rFonts w:ascii="Calibri" w:hAnsi="Calibri" w:cs="Calibri"/>
        </w:rPr>
        <w:t>Solomon A. Sloat</w:t>
      </w:r>
      <w:r w:rsidR="00B5234B" w:rsidRPr="009A1FCC">
        <w:rPr>
          <w:rFonts w:ascii="Calibri" w:hAnsi="Calibri" w:cs="Calibri"/>
          <w:vertAlign w:val="superscript"/>
        </w:rPr>
        <w:t>1#</w:t>
      </w:r>
      <w:r w:rsidR="00B5234B" w:rsidRPr="009A1FCC">
        <w:rPr>
          <w:rFonts w:ascii="Calibri" w:hAnsi="Calibri" w:cs="Calibri"/>
        </w:rPr>
        <w:t>,</w:t>
      </w:r>
      <w:r w:rsidRPr="009A1FCC">
        <w:rPr>
          <w:rFonts w:ascii="Calibri" w:hAnsi="Calibri" w:cs="Calibri"/>
        </w:rPr>
        <w:t xml:space="preserve"> Matthew V. Rockman</w:t>
      </w:r>
      <w:r w:rsidR="00B5234B" w:rsidRPr="009A1FCC">
        <w:rPr>
          <w:rFonts w:ascii="Calibri" w:hAnsi="Calibri" w:cs="Calibri"/>
          <w:vertAlign w:val="superscript"/>
        </w:rPr>
        <w:t>1</w:t>
      </w:r>
      <w:r w:rsidR="00B5234B" w:rsidRPr="009A1FCC">
        <w:rPr>
          <w:rFonts w:ascii="Calibri" w:hAnsi="Calibri" w:cs="Calibri"/>
        </w:rPr>
        <w:t>*</w:t>
      </w:r>
    </w:p>
    <w:p w14:paraId="7869202A" w14:textId="77777777" w:rsidR="00B5234B" w:rsidRPr="009A1FCC" w:rsidRDefault="00B5234B" w:rsidP="009A1FCC">
      <w:pPr>
        <w:jc w:val="both"/>
        <w:rPr>
          <w:rFonts w:ascii="Calibri" w:hAnsi="Calibri" w:cs="Calibri"/>
        </w:rPr>
      </w:pPr>
    </w:p>
    <w:p w14:paraId="00000006" w14:textId="3DDF6486" w:rsidR="00477D4B" w:rsidRPr="009A1FCC" w:rsidRDefault="002E61F8" w:rsidP="009A1FCC">
      <w:pPr>
        <w:jc w:val="both"/>
        <w:rPr>
          <w:rFonts w:ascii="Calibri" w:hAnsi="Calibri" w:cs="Calibri"/>
        </w:rPr>
      </w:pPr>
      <w:r w:rsidRPr="009A1FCC">
        <w:rPr>
          <w:rFonts w:ascii="Calibri" w:hAnsi="Calibri" w:cs="Calibri"/>
          <w:vertAlign w:val="superscript"/>
        </w:rPr>
        <w:t>1</w:t>
      </w:r>
      <w:r w:rsidR="00E76A9F" w:rsidRPr="009A1FCC">
        <w:rPr>
          <w:rFonts w:ascii="Calibri" w:hAnsi="Calibri" w:cs="Calibri"/>
        </w:rPr>
        <w:t>Department of Biology and Center for Genomics &amp; Systems Biology, New York University, New York, NY 10003</w:t>
      </w:r>
    </w:p>
    <w:p w14:paraId="42B96BA5" w14:textId="2F2D2334" w:rsidR="002E61F8" w:rsidRPr="009A1FCC" w:rsidRDefault="002E61F8" w:rsidP="009A1FCC">
      <w:pPr>
        <w:jc w:val="both"/>
        <w:rPr>
          <w:rFonts w:ascii="Calibri" w:hAnsi="Calibri" w:cs="Calibri"/>
        </w:rPr>
      </w:pPr>
    </w:p>
    <w:p w14:paraId="71AC458C" w14:textId="591850F7" w:rsidR="00271455" w:rsidRPr="009A1FCC" w:rsidRDefault="00271455" w:rsidP="009A1FCC">
      <w:pPr>
        <w:jc w:val="both"/>
        <w:rPr>
          <w:rFonts w:ascii="Calibri" w:hAnsi="Calibri" w:cs="Calibri"/>
        </w:rPr>
      </w:pPr>
      <w:r w:rsidRPr="009A1FCC">
        <w:rPr>
          <w:rFonts w:ascii="Calibri" w:hAnsi="Calibri" w:cs="Calibri"/>
        </w:rPr>
        <w:t>Email addresses of the authors:</w:t>
      </w:r>
    </w:p>
    <w:p w14:paraId="6F48E8BA" w14:textId="36BC11FC" w:rsidR="00271455" w:rsidRPr="009A1FCC" w:rsidRDefault="00271455" w:rsidP="009A1FCC">
      <w:pPr>
        <w:jc w:val="both"/>
        <w:rPr>
          <w:rFonts w:ascii="Calibri" w:hAnsi="Calibri" w:cs="Calibri"/>
        </w:rPr>
      </w:pPr>
      <w:r w:rsidRPr="009A1FCC">
        <w:rPr>
          <w:rFonts w:ascii="Calibri" w:hAnsi="Calibri" w:cs="Calibri"/>
        </w:rPr>
        <w:t xml:space="preserve">Sophia C. </w:t>
      </w:r>
      <w:proofErr w:type="spellStart"/>
      <w:r w:rsidRPr="009A1FCC">
        <w:rPr>
          <w:rFonts w:ascii="Calibri" w:hAnsi="Calibri" w:cs="Calibri"/>
        </w:rPr>
        <w:t>Tintori</w:t>
      </w:r>
      <w:proofErr w:type="spellEnd"/>
      <w:r w:rsidR="00672D40" w:rsidRPr="009A1FCC">
        <w:rPr>
          <w:rFonts w:ascii="Calibri" w:hAnsi="Calibri" w:cs="Calibri"/>
        </w:rPr>
        <w:tab/>
      </w:r>
      <w:r w:rsidR="00672D40" w:rsidRPr="009A1FCC">
        <w:rPr>
          <w:rFonts w:ascii="Calibri" w:hAnsi="Calibri" w:cs="Calibri"/>
        </w:rPr>
        <w:tab/>
        <w:t>(</w:t>
      </w:r>
      <w:hyperlink r:id="rId6" w:history="1">
        <w:r w:rsidR="00672D40" w:rsidRPr="009A1FCC">
          <w:rPr>
            <w:rStyle w:val="Hyperlink"/>
            <w:rFonts w:ascii="Calibri" w:hAnsi="Calibri" w:cs="Calibri"/>
          </w:rPr>
          <w:t>sophia.tintori@nyu.edu</w:t>
        </w:r>
      </w:hyperlink>
      <w:r w:rsidR="00672D40" w:rsidRPr="009A1FCC">
        <w:rPr>
          <w:rFonts w:ascii="Calibri" w:hAnsi="Calibri" w:cs="Calibri"/>
        </w:rPr>
        <w:t>)</w:t>
      </w:r>
    </w:p>
    <w:p w14:paraId="139910A9" w14:textId="2F40793A" w:rsidR="00271455" w:rsidRPr="009A1FCC" w:rsidRDefault="00271455" w:rsidP="009A1FCC">
      <w:pPr>
        <w:jc w:val="both"/>
        <w:rPr>
          <w:rFonts w:ascii="Calibri" w:hAnsi="Calibri" w:cs="Calibri"/>
        </w:rPr>
      </w:pPr>
      <w:r w:rsidRPr="009A1FCC">
        <w:rPr>
          <w:rFonts w:ascii="Calibri" w:hAnsi="Calibri" w:cs="Calibri"/>
        </w:rPr>
        <w:t xml:space="preserve">Solomon A. </w:t>
      </w:r>
      <w:proofErr w:type="spellStart"/>
      <w:r w:rsidRPr="009A1FCC">
        <w:rPr>
          <w:rFonts w:ascii="Calibri" w:hAnsi="Calibri" w:cs="Calibri"/>
        </w:rPr>
        <w:t>Sloat</w:t>
      </w:r>
      <w:proofErr w:type="spellEnd"/>
      <w:r w:rsidR="00672D40" w:rsidRPr="009A1FCC">
        <w:rPr>
          <w:rFonts w:ascii="Calibri" w:hAnsi="Calibri" w:cs="Calibri"/>
        </w:rPr>
        <w:tab/>
      </w:r>
      <w:r w:rsidR="00672D40" w:rsidRPr="009A1FCC">
        <w:rPr>
          <w:rFonts w:ascii="Calibri" w:hAnsi="Calibri" w:cs="Calibri"/>
        </w:rPr>
        <w:tab/>
        <w:t>(</w:t>
      </w:r>
      <w:hyperlink r:id="rId7" w:history="1">
        <w:r w:rsidR="00672D40" w:rsidRPr="009A1FCC">
          <w:rPr>
            <w:rStyle w:val="Hyperlink"/>
            <w:rFonts w:ascii="Calibri" w:hAnsi="Calibri" w:cs="Calibri"/>
          </w:rPr>
          <w:t>sas958@nyu.edu</w:t>
        </w:r>
      </w:hyperlink>
      <w:r w:rsidR="00672D40" w:rsidRPr="009A1FCC">
        <w:rPr>
          <w:rFonts w:ascii="Calibri" w:hAnsi="Calibri" w:cs="Calibri"/>
        </w:rPr>
        <w:t>)</w:t>
      </w:r>
    </w:p>
    <w:p w14:paraId="46146192" w14:textId="6AE70AC8" w:rsidR="002E61F8" w:rsidRPr="009A1FCC" w:rsidRDefault="00271455" w:rsidP="009A1FCC">
      <w:pPr>
        <w:jc w:val="both"/>
        <w:rPr>
          <w:rFonts w:ascii="Calibri" w:hAnsi="Calibri" w:cs="Calibri"/>
        </w:rPr>
      </w:pPr>
      <w:r w:rsidRPr="009A1FCC">
        <w:rPr>
          <w:rFonts w:ascii="Calibri" w:hAnsi="Calibri" w:cs="Calibri"/>
        </w:rPr>
        <w:t>Matthew V. Rockman</w:t>
      </w:r>
      <w:r w:rsidR="00672D40" w:rsidRPr="009A1FCC">
        <w:rPr>
          <w:rFonts w:ascii="Calibri" w:hAnsi="Calibri" w:cs="Calibri"/>
        </w:rPr>
        <w:tab/>
      </w:r>
      <w:r w:rsidR="00672D40" w:rsidRPr="009A1FCC">
        <w:rPr>
          <w:rFonts w:ascii="Calibri" w:hAnsi="Calibri" w:cs="Calibri"/>
        </w:rPr>
        <w:tab/>
        <w:t>(</w:t>
      </w:r>
      <w:hyperlink r:id="rId8" w:history="1">
        <w:r w:rsidR="00672D40" w:rsidRPr="009A1FCC">
          <w:rPr>
            <w:rStyle w:val="Hyperlink"/>
            <w:rFonts w:ascii="Calibri" w:hAnsi="Calibri" w:cs="Calibri"/>
          </w:rPr>
          <w:t>mrockman@nyu.edu</w:t>
        </w:r>
      </w:hyperlink>
      <w:r w:rsidR="00672D40" w:rsidRPr="009A1FCC">
        <w:rPr>
          <w:rFonts w:ascii="Calibri" w:hAnsi="Calibri" w:cs="Calibri"/>
        </w:rPr>
        <w:t>)</w:t>
      </w:r>
    </w:p>
    <w:p w14:paraId="7047A624" w14:textId="7CCA8CBB" w:rsidR="002E61F8" w:rsidRPr="009A1FCC" w:rsidRDefault="002E61F8" w:rsidP="009A1FCC">
      <w:pPr>
        <w:jc w:val="both"/>
        <w:rPr>
          <w:rFonts w:ascii="Calibri" w:hAnsi="Calibri" w:cs="Calibri"/>
        </w:rPr>
      </w:pPr>
    </w:p>
    <w:p w14:paraId="0185D481" w14:textId="7A92F720" w:rsidR="00672D40" w:rsidRPr="009A1FCC" w:rsidRDefault="00672D40" w:rsidP="009A1FCC">
      <w:pPr>
        <w:jc w:val="both"/>
        <w:rPr>
          <w:rFonts w:ascii="Calibri" w:hAnsi="Calibri" w:cs="Calibri"/>
        </w:rPr>
      </w:pPr>
      <w:r w:rsidRPr="009A1FCC">
        <w:rPr>
          <w:rFonts w:ascii="Calibri" w:hAnsi="Calibri" w:cs="Calibri"/>
        </w:rPr>
        <w:t>*Email address of the corresponding author:</w:t>
      </w:r>
    </w:p>
    <w:p w14:paraId="68DA17AE" w14:textId="77777777" w:rsidR="00672D40" w:rsidRPr="009A1FCC" w:rsidRDefault="00672D40" w:rsidP="009A1FCC">
      <w:pPr>
        <w:jc w:val="both"/>
        <w:rPr>
          <w:rFonts w:ascii="Calibri" w:hAnsi="Calibri" w:cs="Calibri"/>
        </w:rPr>
      </w:pPr>
      <w:r w:rsidRPr="009A1FCC">
        <w:rPr>
          <w:rFonts w:ascii="Calibri" w:hAnsi="Calibri" w:cs="Calibri"/>
        </w:rPr>
        <w:t>Matthew V. Rockman</w:t>
      </w:r>
      <w:r w:rsidRPr="009A1FCC">
        <w:rPr>
          <w:rFonts w:ascii="Calibri" w:hAnsi="Calibri" w:cs="Calibri"/>
        </w:rPr>
        <w:tab/>
      </w:r>
      <w:r w:rsidRPr="009A1FCC">
        <w:rPr>
          <w:rFonts w:ascii="Calibri" w:hAnsi="Calibri" w:cs="Calibri"/>
        </w:rPr>
        <w:tab/>
        <w:t>(</w:t>
      </w:r>
      <w:hyperlink r:id="rId9" w:history="1">
        <w:r w:rsidRPr="009A1FCC">
          <w:rPr>
            <w:rStyle w:val="Hyperlink"/>
            <w:rFonts w:ascii="Calibri" w:hAnsi="Calibri" w:cs="Calibri"/>
          </w:rPr>
          <w:t>mrockman@nyu.edu</w:t>
        </w:r>
      </w:hyperlink>
      <w:r w:rsidRPr="009A1FCC">
        <w:rPr>
          <w:rFonts w:ascii="Calibri" w:hAnsi="Calibri" w:cs="Calibri"/>
        </w:rPr>
        <w:t>)</w:t>
      </w:r>
    </w:p>
    <w:p w14:paraId="34C9F966" w14:textId="77777777" w:rsidR="002E61F8" w:rsidRPr="009A1FCC" w:rsidRDefault="002E61F8" w:rsidP="009A1FCC">
      <w:pPr>
        <w:jc w:val="both"/>
        <w:rPr>
          <w:rFonts w:ascii="Calibri" w:hAnsi="Calibri" w:cs="Calibri"/>
        </w:rPr>
      </w:pPr>
    </w:p>
    <w:p w14:paraId="00000007" w14:textId="626A6820" w:rsidR="00477D4B" w:rsidRPr="009A1FCC" w:rsidRDefault="00BE798E" w:rsidP="009A1FCC">
      <w:pPr>
        <w:jc w:val="both"/>
        <w:rPr>
          <w:rFonts w:ascii="Calibri" w:hAnsi="Calibri" w:cs="Calibri"/>
        </w:rPr>
      </w:pPr>
      <w:r w:rsidRPr="009A1FCC">
        <w:rPr>
          <w:rFonts w:ascii="Calibri" w:hAnsi="Calibri" w:cs="Calibri"/>
          <w:vertAlign w:val="superscript"/>
        </w:rPr>
        <w:t>#</w:t>
      </w:r>
      <w:r w:rsidRPr="009A1FCC">
        <w:rPr>
          <w:rFonts w:ascii="Calibri" w:hAnsi="Calibri" w:cs="Calibri"/>
        </w:rPr>
        <w:t>These authors contributed equally</w:t>
      </w:r>
    </w:p>
    <w:p w14:paraId="2881189F" w14:textId="77777777" w:rsidR="00B5234B" w:rsidRPr="009A1FCC" w:rsidRDefault="00B5234B" w:rsidP="009A1FCC">
      <w:pPr>
        <w:jc w:val="both"/>
        <w:rPr>
          <w:rFonts w:ascii="Calibri" w:hAnsi="Calibri" w:cs="Calibri"/>
        </w:rPr>
      </w:pPr>
    </w:p>
    <w:p w14:paraId="0000000B" w14:textId="6431B1BB" w:rsidR="00477D4B" w:rsidRPr="009A1FCC" w:rsidRDefault="00E76A9F" w:rsidP="009A1FCC">
      <w:pPr>
        <w:jc w:val="both"/>
        <w:rPr>
          <w:rFonts w:ascii="Calibri" w:hAnsi="Calibri" w:cs="Calibri"/>
          <w:b/>
        </w:rPr>
      </w:pPr>
      <w:r w:rsidRPr="009A1FCC">
        <w:rPr>
          <w:rFonts w:ascii="Calibri" w:hAnsi="Calibri" w:cs="Calibri"/>
          <w:b/>
        </w:rPr>
        <w:t>SUMMARY</w:t>
      </w:r>
      <w:r w:rsidR="0059743C" w:rsidRPr="009A1FCC">
        <w:rPr>
          <w:rFonts w:ascii="Calibri" w:hAnsi="Calibri" w:cs="Calibri"/>
          <w:b/>
        </w:rPr>
        <w:t>:</w:t>
      </w:r>
    </w:p>
    <w:p w14:paraId="0000000C" w14:textId="77777777" w:rsidR="00477D4B" w:rsidRPr="009A1FCC" w:rsidRDefault="00E76A9F" w:rsidP="009A1FCC">
      <w:pPr>
        <w:jc w:val="both"/>
        <w:rPr>
          <w:rFonts w:ascii="Calibri" w:hAnsi="Calibri" w:cs="Calibri"/>
          <w:b/>
          <w:color w:val="808080"/>
        </w:rPr>
      </w:pPr>
      <w:r w:rsidRPr="009A1FCC">
        <w:rPr>
          <w:rFonts w:ascii="Calibri" w:hAnsi="Calibri" w:cs="Calibri"/>
        </w:rPr>
        <w:t>This protocol outlines a method for efficiently extracting live nematodes from natural substrates in the field.</w:t>
      </w:r>
    </w:p>
    <w:p w14:paraId="0000000D" w14:textId="77777777" w:rsidR="00477D4B" w:rsidRPr="009A1FCC" w:rsidRDefault="00477D4B" w:rsidP="009A1FCC">
      <w:pPr>
        <w:jc w:val="both"/>
        <w:rPr>
          <w:rFonts w:ascii="Calibri" w:hAnsi="Calibri" w:cs="Calibri"/>
        </w:rPr>
      </w:pPr>
    </w:p>
    <w:p w14:paraId="0000000E" w14:textId="52A916F1" w:rsidR="00477D4B" w:rsidRPr="009A1FCC" w:rsidRDefault="00E76A9F" w:rsidP="009A1FCC">
      <w:pPr>
        <w:jc w:val="both"/>
        <w:rPr>
          <w:rFonts w:ascii="Calibri" w:hAnsi="Calibri" w:cs="Calibri"/>
          <w:b/>
          <w:color w:val="808080"/>
        </w:rPr>
      </w:pPr>
      <w:r w:rsidRPr="009A1FCC">
        <w:rPr>
          <w:rFonts w:ascii="Calibri" w:hAnsi="Calibri" w:cs="Calibri"/>
          <w:b/>
        </w:rPr>
        <w:t>ABSTRACT:</w:t>
      </w:r>
    </w:p>
    <w:p w14:paraId="0000000F" w14:textId="0DFB49D1" w:rsidR="00477D4B" w:rsidRPr="009A1FCC" w:rsidRDefault="00E76A9F" w:rsidP="009A1FCC">
      <w:pPr>
        <w:jc w:val="both"/>
        <w:rPr>
          <w:rFonts w:ascii="Calibri" w:hAnsi="Calibri" w:cs="Calibri"/>
        </w:rPr>
      </w:pPr>
      <w:r w:rsidRPr="009A1FCC">
        <w:rPr>
          <w:rFonts w:ascii="Calibri" w:hAnsi="Calibri" w:cs="Calibri"/>
        </w:rPr>
        <w:t xml:space="preserve">Beyond being </w:t>
      </w:r>
      <w:r w:rsidR="00840001" w:rsidRPr="009A1FCC">
        <w:rPr>
          <w:rFonts w:ascii="Calibri" w:hAnsi="Calibri" w:cs="Calibri"/>
        </w:rPr>
        <w:t>robust</w:t>
      </w:r>
      <w:r w:rsidRPr="009A1FCC">
        <w:rPr>
          <w:rFonts w:ascii="Calibri" w:hAnsi="Calibri" w:cs="Calibri"/>
        </w:rPr>
        <w:t xml:space="preserve"> experimental model organisms, </w:t>
      </w:r>
      <w:r w:rsidRPr="009A1FCC">
        <w:rPr>
          <w:rFonts w:ascii="Calibri" w:hAnsi="Calibri" w:cs="Calibri"/>
          <w:i/>
        </w:rPr>
        <w:t>Caenorhabditis elegans</w:t>
      </w:r>
      <w:r w:rsidRPr="009A1FCC">
        <w:rPr>
          <w:rFonts w:ascii="Calibri" w:hAnsi="Calibri" w:cs="Calibri"/>
        </w:rPr>
        <w:t xml:space="preserve"> and its relatives are also real animals that live in nature. Studies of wild nematodes in their natural environments are valuable for understanding many aspects of biology, including the selective regimes in which distinctive genomic and phenotypic characters evolve, the genetic basis for complex trait variation, and the </w:t>
      </w:r>
      <w:r w:rsidR="00840001" w:rsidRPr="009A1FCC">
        <w:rPr>
          <w:rFonts w:ascii="Calibri" w:hAnsi="Calibri" w:cs="Calibri"/>
        </w:rPr>
        <w:t>natural genetic diversity</w:t>
      </w:r>
      <w:r w:rsidRPr="009A1FCC">
        <w:rPr>
          <w:rFonts w:ascii="Calibri" w:hAnsi="Calibri" w:cs="Calibri"/>
        </w:rPr>
        <w:t xml:space="preserve"> </w:t>
      </w:r>
      <w:r w:rsidR="00807C1E" w:rsidRPr="009A1FCC">
        <w:rPr>
          <w:rFonts w:ascii="Calibri" w:hAnsi="Calibri" w:cs="Calibri"/>
        </w:rPr>
        <w:t xml:space="preserve">fundamental </w:t>
      </w:r>
      <w:r w:rsidRPr="009A1FCC">
        <w:rPr>
          <w:rFonts w:ascii="Calibri" w:hAnsi="Calibri" w:cs="Calibri"/>
        </w:rPr>
        <w:t xml:space="preserve">to all animal populations. This manuscript describes a simple and efficient method for extracting nematodes from their natural substrates, </w:t>
      </w:r>
      <w:r w:rsidR="003A13C3" w:rsidRPr="009A1FCC">
        <w:rPr>
          <w:rFonts w:ascii="Calibri" w:hAnsi="Calibri" w:cs="Calibri"/>
        </w:rPr>
        <w:t>including</w:t>
      </w:r>
      <w:r w:rsidRPr="009A1FCC">
        <w:rPr>
          <w:rFonts w:ascii="Calibri" w:hAnsi="Calibri" w:cs="Calibri"/>
        </w:rPr>
        <w:t xml:space="preserve"> rotting fruits, flowers, fungi, leaf litter, and soil. The Baermann funnel method, a classical nematology technique, selectively isolates active nematodes from their substrates. Because it recovers nearly all active worms from the sample, the Baermann funnel technique allows for </w:t>
      </w:r>
      <w:r w:rsidR="003A13C3" w:rsidRPr="009A1FCC">
        <w:rPr>
          <w:rFonts w:ascii="Calibri" w:hAnsi="Calibri" w:cs="Calibri"/>
        </w:rPr>
        <w:t xml:space="preserve">the </w:t>
      </w:r>
      <w:r w:rsidRPr="009A1FCC">
        <w:rPr>
          <w:rFonts w:ascii="Calibri" w:hAnsi="Calibri" w:cs="Calibri"/>
        </w:rPr>
        <w:t xml:space="preserve">recovery of rare and slow-growing genotypes that co-occur with abundant and fast-growing genotypes, which might be missed in extraction methods that involve multiple generations of reproduction. The </w:t>
      </w:r>
      <w:r w:rsidR="00167000" w:rsidRPr="009A1FCC">
        <w:rPr>
          <w:rFonts w:ascii="Calibri" w:hAnsi="Calibri" w:cs="Calibri"/>
        </w:rPr>
        <w:t>technique</w:t>
      </w:r>
      <w:r w:rsidRPr="009A1FCC">
        <w:rPr>
          <w:rFonts w:ascii="Calibri" w:hAnsi="Calibri" w:cs="Calibri"/>
        </w:rPr>
        <w:t xml:space="preserve"> is also well suited to addressing metagenetic, population-genetic, and ecological questions</w:t>
      </w:r>
      <w:r w:rsidR="00D67852" w:rsidRPr="009A1FCC">
        <w:rPr>
          <w:rFonts w:ascii="Calibri" w:hAnsi="Calibri" w:cs="Calibri"/>
        </w:rPr>
        <w:t>. I</w:t>
      </w:r>
      <w:r w:rsidRPr="009A1FCC">
        <w:rPr>
          <w:rFonts w:ascii="Calibri" w:hAnsi="Calibri" w:cs="Calibri"/>
        </w:rPr>
        <w:t xml:space="preserve">t captures the entire population in a sample simultaneously, allowing an unbiased view of the natural distribution of ages, sexes, and genotypes. The protocol allows for deployment at scale in the field, rapidly converting substrates into worm plates, and </w:t>
      </w:r>
      <w:r w:rsidR="00D67852" w:rsidRPr="009A1FCC">
        <w:rPr>
          <w:rFonts w:ascii="Calibri" w:hAnsi="Calibri" w:cs="Calibri"/>
        </w:rPr>
        <w:t>the authors have validated it</w:t>
      </w:r>
      <w:r w:rsidRPr="009A1FCC">
        <w:rPr>
          <w:rFonts w:ascii="Calibri" w:hAnsi="Calibri" w:cs="Calibri"/>
        </w:rPr>
        <w:t xml:space="preserve"> through fieldwork on </w:t>
      </w:r>
      <w:r w:rsidR="008F23FA">
        <w:rPr>
          <w:rFonts w:ascii="Calibri" w:hAnsi="Calibri" w:cs="Calibri"/>
        </w:rPr>
        <w:t>different</w:t>
      </w:r>
      <w:r w:rsidRPr="009A1FCC">
        <w:rPr>
          <w:rFonts w:ascii="Calibri" w:hAnsi="Calibri" w:cs="Calibri"/>
        </w:rPr>
        <w:t xml:space="preserve"> continents. </w:t>
      </w:r>
    </w:p>
    <w:p w14:paraId="00000010" w14:textId="77777777" w:rsidR="00477D4B" w:rsidRPr="009A1FCC" w:rsidRDefault="00477D4B" w:rsidP="009A1FCC">
      <w:pPr>
        <w:jc w:val="both"/>
        <w:rPr>
          <w:rFonts w:ascii="Calibri" w:hAnsi="Calibri" w:cs="Calibri"/>
        </w:rPr>
      </w:pPr>
    </w:p>
    <w:p w14:paraId="00000011" w14:textId="3038D85B" w:rsidR="00477D4B" w:rsidRPr="009A1FCC" w:rsidRDefault="00E76A9F" w:rsidP="009A1FCC">
      <w:pPr>
        <w:jc w:val="both"/>
        <w:rPr>
          <w:rFonts w:ascii="Calibri" w:hAnsi="Calibri" w:cs="Calibri"/>
        </w:rPr>
      </w:pPr>
      <w:r w:rsidRPr="009A1FCC">
        <w:rPr>
          <w:rFonts w:ascii="Calibri" w:hAnsi="Calibri" w:cs="Calibri"/>
          <w:b/>
        </w:rPr>
        <w:t>INTRODUCTION</w:t>
      </w:r>
      <w:r w:rsidR="008A5530" w:rsidRPr="009A1FCC">
        <w:rPr>
          <w:rFonts w:ascii="Calibri" w:hAnsi="Calibri" w:cs="Calibri"/>
          <w:b/>
        </w:rPr>
        <w:t>:</w:t>
      </w:r>
    </w:p>
    <w:p w14:paraId="00000013" w14:textId="77777777" w:rsidR="00477D4B" w:rsidRPr="009A1FCC" w:rsidRDefault="00E76A9F" w:rsidP="009A1FCC">
      <w:pPr>
        <w:jc w:val="both"/>
        <w:rPr>
          <w:rFonts w:ascii="Calibri" w:hAnsi="Calibri" w:cs="Calibri"/>
        </w:rPr>
      </w:pPr>
      <w:r w:rsidRPr="009A1FCC">
        <w:rPr>
          <w:rFonts w:ascii="Calibri" w:hAnsi="Calibri" w:cs="Calibri"/>
        </w:rPr>
        <w:t xml:space="preserve">Valuable biological insights are emerging as researchers studying </w:t>
      </w:r>
      <w:r w:rsidRPr="009A1FCC">
        <w:rPr>
          <w:rFonts w:ascii="Calibri" w:hAnsi="Calibri" w:cs="Calibri"/>
          <w:i/>
        </w:rPr>
        <w:t>C. elegans</w:t>
      </w:r>
      <w:r w:rsidRPr="009A1FCC">
        <w:rPr>
          <w:rFonts w:ascii="Calibri" w:hAnsi="Calibri" w:cs="Calibri"/>
        </w:rPr>
        <w:t xml:space="preserve"> in the lab expand their focus to </w:t>
      </w:r>
      <w:r w:rsidRPr="009A1FCC">
        <w:rPr>
          <w:rFonts w:ascii="Calibri" w:hAnsi="Calibri" w:cs="Calibri"/>
          <w:i/>
        </w:rPr>
        <w:t>C. elegans</w:t>
      </w:r>
      <w:r w:rsidRPr="009A1FCC">
        <w:rPr>
          <w:rFonts w:ascii="Calibri" w:hAnsi="Calibri" w:cs="Calibri"/>
        </w:rPr>
        <w:t xml:space="preserve"> and related rhabditid nematodes in the wild. Studies of wild nematodes </w:t>
      </w:r>
      <w:r w:rsidRPr="009A1FCC">
        <w:rPr>
          <w:rFonts w:ascii="Calibri" w:hAnsi="Calibri" w:cs="Calibri"/>
        </w:rPr>
        <w:lastRenderedPageBreak/>
        <w:t>place genes and genomes in their natural context, revealing functions potentially obscured by laboratory conditions</w:t>
      </w:r>
      <w:r w:rsidRPr="009A1FCC">
        <w:rPr>
          <w:rFonts w:ascii="Calibri" w:hAnsi="Calibri" w:cs="Calibri"/>
          <w:vertAlign w:val="superscript"/>
        </w:rPr>
        <w:t>1-5</w:t>
      </w:r>
      <w:r w:rsidRPr="009A1FCC">
        <w:rPr>
          <w:rFonts w:ascii="Calibri" w:hAnsi="Calibri" w:cs="Calibri"/>
        </w:rPr>
        <w:t>. These studies generate insights into the prerequisite for evolution itself, genetic variation</w:t>
      </w:r>
      <w:r w:rsidRPr="009A1FCC">
        <w:rPr>
          <w:rFonts w:ascii="Calibri" w:hAnsi="Calibri" w:cs="Calibri"/>
          <w:vertAlign w:val="superscript"/>
        </w:rPr>
        <w:t>6-10</w:t>
      </w:r>
      <w:r w:rsidRPr="009A1FCC">
        <w:rPr>
          <w:rFonts w:ascii="Calibri" w:hAnsi="Calibri" w:cs="Calibri"/>
        </w:rPr>
        <w:t>. The natural genetic variation captured by wild samples also provides inroads into the genetic basis of many complex traits</w:t>
      </w:r>
      <w:r w:rsidRPr="009A1FCC">
        <w:rPr>
          <w:rFonts w:ascii="Calibri" w:hAnsi="Calibri" w:cs="Calibri"/>
          <w:vertAlign w:val="superscript"/>
        </w:rPr>
        <w:t>11-13</w:t>
      </w:r>
      <w:r w:rsidRPr="009A1FCC">
        <w:rPr>
          <w:rFonts w:ascii="Calibri" w:hAnsi="Calibri" w:cs="Calibri"/>
        </w:rPr>
        <w:t xml:space="preserve">. </w:t>
      </w:r>
    </w:p>
    <w:p w14:paraId="00000014" w14:textId="77777777" w:rsidR="00477D4B" w:rsidRPr="009A1FCC" w:rsidRDefault="00477D4B" w:rsidP="009A1FCC">
      <w:pPr>
        <w:jc w:val="both"/>
        <w:rPr>
          <w:rFonts w:ascii="Calibri" w:hAnsi="Calibri" w:cs="Calibri"/>
        </w:rPr>
      </w:pPr>
    </w:p>
    <w:p w14:paraId="00000015" w14:textId="08493946" w:rsidR="00477D4B" w:rsidRPr="009A1FCC" w:rsidRDefault="00E76A9F" w:rsidP="009A1FCC">
      <w:pPr>
        <w:jc w:val="both"/>
        <w:rPr>
          <w:rFonts w:ascii="Calibri" w:hAnsi="Calibri" w:cs="Calibri"/>
        </w:rPr>
      </w:pPr>
      <w:r w:rsidRPr="009A1FCC">
        <w:rPr>
          <w:rFonts w:ascii="Calibri" w:hAnsi="Calibri" w:cs="Calibri"/>
        </w:rPr>
        <w:t xml:space="preserve">When designing studies that require the isolation of natural populations of nematodes, </w:t>
      </w:r>
      <w:r w:rsidR="00770228" w:rsidRPr="009A1FCC">
        <w:rPr>
          <w:rFonts w:ascii="Calibri" w:hAnsi="Calibri" w:cs="Calibri"/>
        </w:rPr>
        <w:t>main</w:t>
      </w:r>
      <w:r w:rsidRPr="009A1FCC">
        <w:rPr>
          <w:rFonts w:ascii="Calibri" w:hAnsi="Calibri" w:cs="Calibri"/>
        </w:rPr>
        <w:t>ly when performing remote fieldwork, practical considerations come to the fore. Th</w:t>
      </w:r>
      <w:r w:rsidR="00770228" w:rsidRPr="009A1FCC">
        <w:rPr>
          <w:rFonts w:ascii="Calibri" w:hAnsi="Calibri" w:cs="Calibri"/>
        </w:rPr>
        <w:t>is protocol aim</w:t>
      </w:r>
      <w:r w:rsidRPr="009A1FCC">
        <w:rPr>
          <w:rFonts w:ascii="Calibri" w:hAnsi="Calibri" w:cs="Calibri"/>
        </w:rPr>
        <w:t xml:space="preserve">s to cleanly isolate entire populations of active nematodes that can be cultured on OP50 from bait or wild substrates. The method is well suited for </w:t>
      </w:r>
      <w:r w:rsidR="00EC707A" w:rsidRPr="009A1FCC">
        <w:rPr>
          <w:rFonts w:ascii="Calibri" w:hAnsi="Calibri" w:cs="Calibri"/>
        </w:rPr>
        <w:t>extracting</w:t>
      </w:r>
      <w:r w:rsidRPr="009A1FCC">
        <w:rPr>
          <w:rFonts w:ascii="Calibri" w:hAnsi="Calibri" w:cs="Calibri"/>
        </w:rPr>
        <w:t xml:space="preserve"> free-living rhabditid and </w:t>
      </w:r>
      <w:proofErr w:type="spellStart"/>
      <w:r w:rsidRPr="009A1FCC">
        <w:rPr>
          <w:rFonts w:ascii="Calibri" w:hAnsi="Calibri" w:cs="Calibri"/>
        </w:rPr>
        <w:t>diplogasterid</w:t>
      </w:r>
      <w:proofErr w:type="spellEnd"/>
      <w:r w:rsidRPr="009A1FCC">
        <w:rPr>
          <w:rFonts w:ascii="Calibri" w:hAnsi="Calibri" w:cs="Calibri"/>
        </w:rPr>
        <w:t xml:space="preserve"> nematodes</w:t>
      </w:r>
      <w:r w:rsidR="00201399" w:rsidRPr="009A1FCC">
        <w:rPr>
          <w:rFonts w:ascii="Calibri" w:hAnsi="Calibri" w:cs="Calibri"/>
        </w:rPr>
        <w:t>,</w:t>
      </w:r>
      <w:r w:rsidRPr="009A1FCC">
        <w:rPr>
          <w:rFonts w:ascii="Calibri" w:hAnsi="Calibri" w:cs="Calibri"/>
        </w:rPr>
        <w:t xml:space="preserve"> including </w:t>
      </w:r>
      <w:r w:rsidRPr="009A1FCC">
        <w:rPr>
          <w:rFonts w:ascii="Calibri" w:hAnsi="Calibri" w:cs="Calibri"/>
          <w:i/>
        </w:rPr>
        <w:t>Caenorhabditis</w:t>
      </w:r>
      <w:r w:rsidRPr="009A1FCC">
        <w:rPr>
          <w:rFonts w:ascii="Calibri" w:hAnsi="Calibri" w:cs="Calibri"/>
        </w:rPr>
        <w:t xml:space="preserve">, </w:t>
      </w:r>
      <w:proofErr w:type="spellStart"/>
      <w:r w:rsidRPr="009A1FCC">
        <w:rPr>
          <w:rFonts w:ascii="Calibri" w:hAnsi="Calibri" w:cs="Calibri"/>
          <w:i/>
        </w:rPr>
        <w:t>Oscheius</w:t>
      </w:r>
      <w:proofErr w:type="spellEnd"/>
      <w:r w:rsidRPr="009A1FCC">
        <w:rPr>
          <w:rFonts w:ascii="Calibri" w:hAnsi="Calibri" w:cs="Calibri"/>
        </w:rPr>
        <w:t xml:space="preserve">, and </w:t>
      </w:r>
      <w:proofErr w:type="spellStart"/>
      <w:r w:rsidRPr="009A1FCC">
        <w:rPr>
          <w:rFonts w:ascii="Calibri" w:hAnsi="Calibri" w:cs="Calibri"/>
          <w:i/>
        </w:rPr>
        <w:t>Pristionchus</w:t>
      </w:r>
      <w:proofErr w:type="spellEnd"/>
      <w:r w:rsidRPr="009A1FCC">
        <w:rPr>
          <w:rFonts w:ascii="Calibri" w:hAnsi="Calibri" w:cs="Calibri"/>
        </w:rPr>
        <w:t xml:space="preserve">.   </w:t>
      </w:r>
    </w:p>
    <w:p w14:paraId="00000016" w14:textId="77777777" w:rsidR="00477D4B" w:rsidRPr="009A1FCC" w:rsidRDefault="00E76A9F" w:rsidP="009A1FCC">
      <w:pPr>
        <w:jc w:val="both"/>
        <w:rPr>
          <w:rFonts w:ascii="Calibri" w:hAnsi="Calibri" w:cs="Calibri"/>
        </w:rPr>
      </w:pPr>
      <w:r w:rsidRPr="009A1FCC">
        <w:rPr>
          <w:rFonts w:ascii="Calibri" w:hAnsi="Calibri" w:cs="Calibri"/>
        </w:rPr>
        <w:t xml:space="preserve"> </w:t>
      </w:r>
    </w:p>
    <w:p w14:paraId="00000017" w14:textId="548A15B2" w:rsidR="00477D4B" w:rsidRPr="009A1FCC" w:rsidRDefault="00E76A9F" w:rsidP="009A1FCC">
      <w:pPr>
        <w:jc w:val="both"/>
        <w:rPr>
          <w:rFonts w:ascii="Calibri" w:hAnsi="Calibri" w:cs="Calibri"/>
        </w:rPr>
      </w:pPr>
      <w:r w:rsidRPr="009A1FCC">
        <w:rPr>
          <w:rFonts w:ascii="Calibri" w:hAnsi="Calibri" w:cs="Calibri"/>
        </w:rPr>
        <w:t>There are many techniques for isolating nematodes from their substrates</w:t>
      </w:r>
      <w:r w:rsidRPr="009A1FCC">
        <w:rPr>
          <w:rFonts w:ascii="Calibri" w:hAnsi="Calibri" w:cs="Calibri"/>
          <w:vertAlign w:val="superscript"/>
        </w:rPr>
        <w:t>14</w:t>
      </w:r>
      <w:r w:rsidR="004B4D6F" w:rsidRPr="009A1FCC">
        <w:rPr>
          <w:rFonts w:ascii="Calibri" w:hAnsi="Calibri" w:cs="Calibri"/>
          <w:vertAlign w:val="superscript"/>
        </w:rPr>
        <w:t>-15</w:t>
      </w:r>
      <w:r w:rsidRPr="009A1FCC">
        <w:rPr>
          <w:rFonts w:ascii="Calibri" w:hAnsi="Calibri" w:cs="Calibri"/>
        </w:rPr>
        <w:t>. The most basic approach is to place the substrate directly onto a nematode-medium plate, picking animals as they crawl out</w:t>
      </w:r>
      <w:r w:rsidR="00336A8F" w:rsidRPr="009A1FCC">
        <w:rPr>
          <w:rFonts w:ascii="Calibri" w:hAnsi="Calibri" w:cs="Calibri"/>
          <w:vertAlign w:val="superscript"/>
        </w:rPr>
        <w:t>8,1</w:t>
      </w:r>
      <w:r w:rsidR="00807C1E" w:rsidRPr="009A1FCC">
        <w:rPr>
          <w:rFonts w:ascii="Calibri" w:hAnsi="Calibri" w:cs="Calibri"/>
          <w:vertAlign w:val="superscript"/>
        </w:rPr>
        <w:t>5</w:t>
      </w:r>
      <w:r w:rsidRPr="009A1FCC">
        <w:rPr>
          <w:rFonts w:ascii="Calibri" w:hAnsi="Calibri" w:cs="Calibri"/>
        </w:rPr>
        <w:t xml:space="preserve">. This method requires large amounts of time and labor if the goal is to isolate all nematodes from a sample. More sophisticated </w:t>
      </w:r>
      <w:r w:rsidR="00A07FDA" w:rsidRPr="009A1FCC">
        <w:rPr>
          <w:rFonts w:ascii="Calibri" w:hAnsi="Calibri" w:cs="Calibri"/>
        </w:rPr>
        <w:t>technique</w:t>
      </w:r>
      <w:r w:rsidRPr="009A1FCC">
        <w:rPr>
          <w:rFonts w:ascii="Calibri" w:hAnsi="Calibri" w:cs="Calibri"/>
        </w:rPr>
        <w:t>s take advantage of the animals</w:t>
      </w:r>
      <w:r w:rsidR="00A07FDA" w:rsidRPr="009A1FCC">
        <w:rPr>
          <w:rFonts w:ascii="Calibri" w:hAnsi="Calibri" w:cs="Calibri"/>
        </w:rPr>
        <w:t>'</w:t>
      </w:r>
      <w:r w:rsidRPr="009A1FCC">
        <w:rPr>
          <w:rFonts w:ascii="Calibri" w:hAnsi="Calibri" w:cs="Calibri"/>
        </w:rPr>
        <w:t xml:space="preserve"> weight, size, mobility, or some combination of these</w:t>
      </w:r>
      <w:r w:rsidRPr="009A1FCC">
        <w:rPr>
          <w:rFonts w:ascii="Calibri" w:hAnsi="Calibri" w:cs="Calibri"/>
          <w:vertAlign w:val="superscript"/>
        </w:rPr>
        <w:t>14</w:t>
      </w:r>
      <w:r w:rsidRPr="009A1FCC">
        <w:rPr>
          <w:rFonts w:ascii="Calibri" w:hAnsi="Calibri" w:cs="Calibri"/>
        </w:rPr>
        <w:t>. Each method has its advantages and disadvantages in terms of setup and throughput. They also differ in their sampling biases and may select for certain nematodes if the animals in the sample vary along the axis of the method</w:t>
      </w:r>
      <w:r w:rsidR="00A07FDA" w:rsidRPr="009A1FCC">
        <w:rPr>
          <w:rFonts w:ascii="Calibri" w:hAnsi="Calibri" w:cs="Calibri"/>
        </w:rPr>
        <w:t>'</w:t>
      </w:r>
      <w:r w:rsidRPr="009A1FCC">
        <w:rPr>
          <w:rFonts w:ascii="Calibri" w:hAnsi="Calibri" w:cs="Calibri"/>
        </w:rPr>
        <w:t xml:space="preserve">s separation principle. </w:t>
      </w:r>
    </w:p>
    <w:p w14:paraId="00000018" w14:textId="77777777" w:rsidR="00477D4B" w:rsidRPr="009A1FCC" w:rsidRDefault="00477D4B" w:rsidP="009A1FCC">
      <w:pPr>
        <w:jc w:val="both"/>
        <w:rPr>
          <w:rFonts w:ascii="Calibri" w:hAnsi="Calibri" w:cs="Calibri"/>
        </w:rPr>
      </w:pPr>
    </w:p>
    <w:p w14:paraId="00000019" w14:textId="2D9C43FB" w:rsidR="00477D4B" w:rsidRPr="009A1FCC" w:rsidRDefault="00E76A9F" w:rsidP="009A1FCC">
      <w:pPr>
        <w:jc w:val="both"/>
        <w:rPr>
          <w:rFonts w:ascii="Calibri" w:hAnsi="Calibri" w:cs="Calibri"/>
        </w:rPr>
      </w:pPr>
      <w:r w:rsidRPr="009A1FCC">
        <w:rPr>
          <w:rFonts w:ascii="Calibri" w:hAnsi="Calibri" w:cs="Calibri"/>
        </w:rPr>
        <w:t>The Baermann funnel method was first described in 1917 by Dutch Physician G. K. T. F. Baermann, who invented the device on Java while studying soil-dwelling nematodes, including the parasitic hookworm</w:t>
      </w:r>
      <w:r w:rsidRPr="009A1FCC">
        <w:rPr>
          <w:rFonts w:ascii="Calibri" w:hAnsi="Calibri" w:cs="Calibri"/>
          <w:vertAlign w:val="superscript"/>
        </w:rPr>
        <w:t>1</w:t>
      </w:r>
      <w:r w:rsidR="004B4D6F" w:rsidRPr="009A1FCC">
        <w:rPr>
          <w:rFonts w:ascii="Calibri" w:hAnsi="Calibri" w:cs="Calibri"/>
          <w:vertAlign w:val="superscript"/>
        </w:rPr>
        <w:t>6</w:t>
      </w:r>
      <w:r w:rsidRPr="009A1FCC">
        <w:rPr>
          <w:rFonts w:ascii="Calibri" w:hAnsi="Calibri" w:cs="Calibri"/>
        </w:rPr>
        <w:t xml:space="preserve">. The Baermann funnel functions based on the principle of mobility. The substrate is placed in a funnel lined with a cloth or paper filter </w:t>
      </w:r>
      <w:r w:rsidR="00E065EC" w:rsidRPr="009A1FCC">
        <w:rPr>
          <w:rFonts w:ascii="Calibri" w:hAnsi="Calibri" w:cs="Calibri"/>
        </w:rPr>
        <w:t>(a</w:t>
      </w:r>
      <w:r w:rsidRPr="009A1FCC">
        <w:rPr>
          <w:rFonts w:ascii="Calibri" w:hAnsi="Calibri" w:cs="Calibri"/>
        </w:rPr>
        <w:t xml:space="preserve"> </w:t>
      </w:r>
      <w:r w:rsidR="00D33D83" w:rsidRPr="009A1FCC">
        <w:rPr>
          <w:rFonts w:ascii="Calibri" w:hAnsi="Calibri" w:cs="Calibri"/>
        </w:rPr>
        <w:t>"Kimwipe" is used for this study, referred to as "</w:t>
      </w:r>
      <w:r w:rsidR="0070342E" w:rsidRPr="009A1FCC">
        <w:rPr>
          <w:rFonts w:ascii="Calibri" w:hAnsi="Calibri" w:cs="Calibri"/>
        </w:rPr>
        <w:t>lint-free</w:t>
      </w:r>
      <w:r w:rsidR="007922CB" w:rsidRPr="009A1FCC">
        <w:rPr>
          <w:rFonts w:ascii="Calibri" w:hAnsi="Calibri" w:cs="Calibri"/>
        </w:rPr>
        <w:t xml:space="preserve"> wipe</w:t>
      </w:r>
      <w:r w:rsidR="00D33D83" w:rsidRPr="009A1FCC">
        <w:rPr>
          <w:rFonts w:ascii="Calibri" w:hAnsi="Calibri" w:cs="Calibri"/>
        </w:rPr>
        <w:t>"</w:t>
      </w:r>
      <w:r w:rsidR="00E065EC" w:rsidRPr="009A1FCC">
        <w:rPr>
          <w:rFonts w:ascii="Calibri" w:hAnsi="Calibri" w:cs="Calibri"/>
        </w:rPr>
        <w:t xml:space="preserve"> in the </w:t>
      </w:r>
      <w:r w:rsidR="007922CB" w:rsidRPr="009A1FCC">
        <w:rPr>
          <w:rFonts w:ascii="Calibri" w:hAnsi="Calibri" w:cs="Calibri"/>
        </w:rPr>
        <w:t xml:space="preserve">current </w:t>
      </w:r>
      <w:r w:rsidR="00E065EC" w:rsidRPr="009A1FCC">
        <w:rPr>
          <w:rFonts w:ascii="Calibri" w:hAnsi="Calibri" w:cs="Calibri"/>
        </w:rPr>
        <w:t>protocol)</w:t>
      </w:r>
      <w:r w:rsidRPr="009A1FCC">
        <w:rPr>
          <w:rFonts w:ascii="Calibri" w:hAnsi="Calibri" w:cs="Calibri"/>
        </w:rPr>
        <w:t xml:space="preserve"> and </w:t>
      </w:r>
      <w:r w:rsidR="00EE7739" w:rsidRPr="009A1FCC">
        <w:rPr>
          <w:rFonts w:ascii="Calibri" w:hAnsi="Calibri" w:cs="Calibri"/>
        </w:rPr>
        <w:t>sealed shut</w:t>
      </w:r>
      <w:r w:rsidRPr="009A1FCC">
        <w:rPr>
          <w:rFonts w:ascii="Calibri" w:hAnsi="Calibri" w:cs="Calibri"/>
        </w:rPr>
        <w:t xml:space="preserve"> at the bottom. The funnel is then filled with water, submerging the sample while </w:t>
      </w:r>
      <w:r w:rsidR="00B17974" w:rsidRPr="009A1FCC">
        <w:rPr>
          <w:rFonts w:ascii="Calibri" w:hAnsi="Calibri" w:cs="Calibri"/>
        </w:rPr>
        <w:t xml:space="preserve">the filter </w:t>
      </w:r>
      <w:r w:rsidR="001246FF" w:rsidRPr="009A1FCC">
        <w:rPr>
          <w:rFonts w:ascii="Calibri" w:hAnsi="Calibri" w:cs="Calibri"/>
        </w:rPr>
        <w:t>separates it</w:t>
      </w:r>
      <w:r w:rsidRPr="009A1FCC">
        <w:rPr>
          <w:rFonts w:ascii="Calibri" w:hAnsi="Calibri" w:cs="Calibri"/>
        </w:rPr>
        <w:t xml:space="preserve"> from the </w:t>
      </w:r>
      <w:r w:rsidR="00EE7739" w:rsidRPr="009A1FCC">
        <w:rPr>
          <w:rFonts w:ascii="Calibri" w:hAnsi="Calibri" w:cs="Calibri"/>
        </w:rPr>
        <w:t xml:space="preserve">sealed </w:t>
      </w:r>
      <w:r w:rsidRPr="009A1FCC">
        <w:rPr>
          <w:rFonts w:ascii="Calibri" w:hAnsi="Calibri" w:cs="Calibri"/>
        </w:rPr>
        <w:t xml:space="preserve">outlet. Active nematodes in the sample release themselves into the water and swim through the filter, eventually settling at the bottom of the funnel. The </w:t>
      </w:r>
      <w:r w:rsidR="00EE7739" w:rsidRPr="009A1FCC">
        <w:rPr>
          <w:rFonts w:ascii="Calibri" w:hAnsi="Calibri" w:cs="Calibri"/>
        </w:rPr>
        <w:t>funnel outlet is opened</w:t>
      </w:r>
      <w:r w:rsidR="001246FF" w:rsidRPr="009A1FCC">
        <w:rPr>
          <w:rFonts w:ascii="Calibri" w:hAnsi="Calibri" w:cs="Calibri"/>
        </w:rPr>
        <w:t>,</w:t>
      </w:r>
      <w:r w:rsidRPr="009A1FCC">
        <w:rPr>
          <w:rFonts w:ascii="Calibri" w:hAnsi="Calibri" w:cs="Calibri"/>
        </w:rPr>
        <w:t xml:space="preserve"> and a drop of nematodes is expelled onto a plate (</w:t>
      </w:r>
      <w:r w:rsidRPr="009A1FCC">
        <w:rPr>
          <w:rFonts w:ascii="Calibri" w:hAnsi="Calibri" w:cs="Calibri"/>
          <w:b/>
          <w:bCs/>
        </w:rPr>
        <w:t>Figure 1</w:t>
      </w:r>
      <w:r w:rsidRPr="009A1FCC">
        <w:rPr>
          <w:rFonts w:ascii="Calibri" w:hAnsi="Calibri" w:cs="Calibri"/>
        </w:rPr>
        <w:t xml:space="preserve">). </w:t>
      </w:r>
    </w:p>
    <w:p w14:paraId="0000001A" w14:textId="77777777" w:rsidR="00477D4B" w:rsidRPr="009A1FCC" w:rsidRDefault="00477D4B" w:rsidP="009A1FCC">
      <w:pPr>
        <w:jc w:val="both"/>
        <w:rPr>
          <w:rFonts w:ascii="Calibri" w:hAnsi="Calibri" w:cs="Calibri"/>
        </w:rPr>
      </w:pPr>
    </w:p>
    <w:p w14:paraId="0000001B" w14:textId="77777777" w:rsidR="00477D4B" w:rsidRPr="009A1FCC" w:rsidRDefault="00E76A9F" w:rsidP="009A1FCC">
      <w:pPr>
        <w:jc w:val="both"/>
        <w:rPr>
          <w:rFonts w:ascii="Calibri" w:hAnsi="Calibri" w:cs="Calibri"/>
        </w:rPr>
      </w:pPr>
      <w:r w:rsidRPr="009A1FCC">
        <w:rPr>
          <w:rFonts w:ascii="Calibri" w:hAnsi="Calibri" w:cs="Calibri"/>
        </w:rPr>
        <w:t xml:space="preserve">[Place </w:t>
      </w:r>
      <w:r w:rsidRPr="009A1FCC">
        <w:rPr>
          <w:rFonts w:ascii="Calibri" w:hAnsi="Calibri" w:cs="Calibri"/>
          <w:b/>
          <w:bCs/>
        </w:rPr>
        <w:t>Figure 1</w:t>
      </w:r>
      <w:r w:rsidRPr="009A1FCC">
        <w:rPr>
          <w:rFonts w:ascii="Calibri" w:hAnsi="Calibri" w:cs="Calibri"/>
        </w:rPr>
        <w:t xml:space="preserve"> here]</w:t>
      </w:r>
    </w:p>
    <w:p w14:paraId="0000001C" w14:textId="77777777" w:rsidR="00477D4B" w:rsidRPr="009A1FCC" w:rsidRDefault="00477D4B" w:rsidP="009A1FCC">
      <w:pPr>
        <w:jc w:val="both"/>
        <w:rPr>
          <w:rFonts w:ascii="Calibri" w:hAnsi="Calibri" w:cs="Calibri"/>
        </w:rPr>
      </w:pPr>
    </w:p>
    <w:p w14:paraId="0000001D" w14:textId="62716403" w:rsidR="00477D4B" w:rsidRPr="009A1FCC" w:rsidRDefault="00E76A9F" w:rsidP="009A1FCC">
      <w:pPr>
        <w:jc w:val="both"/>
        <w:rPr>
          <w:rFonts w:ascii="Calibri" w:hAnsi="Calibri" w:cs="Calibri"/>
        </w:rPr>
      </w:pPr>
      <w:r w:rsidRPr="009A1FCC">
        <w:rPr>
          <w:rFonts w:ascii="Calibri" w:hAnsi="Calibri" w:cs="Calibri"/>
        </w:rPr>
        <w:t>The Baermann funnel will not work for every kind of nematode (see Discussion</w:t>
      </w:r>
      <w:r w:rsidR="00F87EF2" w:rsidRPr="009A1FCC">
        <w:rPr>
          <w:rFonts w:ascii="Calibri" w:hAnsi="Calibri" w:cs="Calibri"/>
        </w:rPr>
        <w:t xml:space="preserve"> section</w:t>
      </w:r>
      <w:r w:rsidRPr="009A1FCC">
        <w:rPr>
          <w:rFonts w:ascii="Calibri" w:hAnsi="Calibri" w:cs="Calibri"/>
        </w:rPr>
        <w:t xml:space="preserve"> for specific alternatives) and is best suited to those that are active forms in the size range of </w:t>
      </w:r>
      <w:r w:rsidRPr="009A1FCC">
        <w:rPr>
          <w:rFonts w:ascii="Calibri" w:hAnsi="Calibri" w:cs="Calibri"/>
          <w:i/>
        </w:rPr>
        <w:t>Caenorhabditis</w:t>
      </w:r>
      <w:r w:rsidRPr="009A1FCC">
        <w:rPr>
          <w:rFonts w:ascii="Calibri" w:hAnsi="Calibri" w:cs="Calibri"/>
        </w:rPr>
        <w:t xml:space="preserve"> or smaller</w:t>
      </w:r>
      <w:r w:rsidRPr="009A1FCC">
        <w:rPr>
          <w:rFonts w:ascii="Calibri" w:hAnsi="Calibri" w:cs="Calibri"/>
          <w:vertAlign w:val="superscript"/>
        </w:rPr>
        <w:t>14</w:t>
      </w:r>
      <w:r w:rsidRPr="009A1FCC">
        <w:rPr>
          <w:rFonts w:ascii="Calibri" w:hAnsi="Calibri" w:cs="Calibri"/>
        </w:rPr>
        <w:t xml:space="preserve">. However, if a study </w:t>
      </w:r>
      <w:r w:rsidR="006C607B" w:rsidRPr="009A1FCC">
        <w:rPr>
          <w:rFonts w:ascii="Calibri" w:hAnsi="Calibri" w:cs="Calibri"/>
        </w:rPr>
        <w:t>can</w:t>
      </w:r>
      <w:r w:rsidRPr="009A1FCC">
        <w:rPr>
          <w:rFonts w:ascii="Calibri" w:hAnsi="Calibri" w:cs="Calibri"/>
        </w:rPr>
        <w:t xml:space="preserve"> use the Baermann funnel, there are many advantages. The method is practical in the field, requiring limited setup, hands-on time, and cost. The researcher is left with a clean sample without the obstruction of the substrate on the plate, which makes picking easy. </w:t>
      </w:r>
      <w:r w:rsidR="006C607B" w:rsidRPr="009A1FCC">
        <w:rPr>
          <w:rFonts w:ascii="Calibri" w:hAnsi="Calibri" w:cs="Calibri"/>
        </w:rPr>
        <w:t>Using</w:t>
      </w:r>
      <w:r w:rsidRPr="009A1FCC">
        <w:rPr>
          <w:rFonts w:ascii="Calibri" w:hAnsi="Calibri" w:cs="Calibri"/>
        </w:rPr>
        <w:t xml:space="preserve"> a filter also prevents contamination of the plate by insect larvae or mites, which chew up plates or prey on nematodes in the sample.</w:t>
      </w:r>
      <w:r w:rsidR="006C607B" w:rsidRPr="009A1FCC">
        <w:rPr>
          <w:rFonts w:ascii="Calibri" w:hAnsi="Calibri" w:cs="Calibri"/>
        </w:rPr>
        <w:t xml:space="preserve"> </w:t>
      </w:r>
      <w:r w:rsidRPr="009A1FCC">
        <w:rPr>
          <w:rFonts w:ascii="Calibri" w:hAnsi="Calibri" w:cs="Calibri"/>
        </w:rPr>
        <w:t>Most importantly, the Baermann funnel efficiently extracts nearly the whole population from the substrate</w:t>
      </w:r>
      <w:r w:rsidRPr="009A1FCC">
        <w:rPr>
          <w:rFonts w:ascii="Calibri" w:hAnsi="Calibri" w:cs="Calibri"/>
          <w:vertAlign w:val="superscript"/>
        </w:rPr>
        <w:t>14</w:t>
      </w:r>
      <w:r w:rsidRPr="009A1FCC">
        <w:rPr>
          <w:rFonts w:ascii="Calibri" w:hAnsi="Calibri" w:cs="Calibri"/>
        </w:rPr>
        <w:t xml:space="preserve">, which may be required depending on the </w:t>
      </w:r>
      <w:r w:rsidR="006C607B" w:rsidRPr="009A1FCC">
        <w:rPr>
          <w:rFonts w:ascii="Calibri" w:hAnsi="Calibri" w:cs="Calibri"/>
        </w:rPr>
        <w:t>study's design</w:t>
      </w:r>
      <w:r w:rsidRPr="009A1FCC">
        <w:rPr>
          <w:rFonts w:ascii="Calibri" w:hAnsi="Calibri" w:cs="Calibri"/>
        </w:rPr>
        <w:t xml:space="preserve">. For example, researchers interested in counting </w:t>
      </w:r>
      <w:r w:rsidR="006C607B" w:rsidRPr="009A1FCC">
        <w:rPr>
          <w:rFonts w:ascii="Calibri" w:hAnsi="Calibri" w:cs="Calibri"/>
        </w:rPr>
        <w:t>wild populations' stage or sex distribution</w:t>
      </w:r>
      <w:r w:rsidRPr="009A1FCC">
        <w:rPr>
          <w:rFonts w:ascii="Calibri" w:hAnsi="Calibri" w:cs="Calibri"/>
        </w:rPr>
        <w:t>, finding slow</w:t>
      </w:r>
      <w:r w:rsidR="006C607B" w:rsidRPr="009A1FCC">
        <w:rPr>
          <w:rFonts w:ascii="Calibri" w:hAnsi="Calibri" w:cs="Calibri"/>
        </w:rPr>
        <w:t>-</w:t>
      </w:r>
      <w:r w:rsidRPr="009A1FCC">
        <w:rPr>
          <w:rFonts w:ascii="Calibri" w:hAnsi="Calibri" w:cs="Calibri"/>
        </w:rPr>
        <w:t xml:space="preserve">growing or rare genotypes, or sampling nematodes not attracted to OP50 might benefit from this method. This is appropriate for </w:t>
      </w:r>
      <w:r w:rsidRPr="009A1FCC">
        <w:rPr>
          <w:rFonts w:ascii="Calibri" w:hAnsi="Calibri" w:cs="Calibri"/>
        </w:rPr>
        <w:lastRenderedPageBreak/>
        <w:t xml:space="preserve">researchers studying </w:t>
      </w:r>
      <w:r w:rsidR="004B4D6F" w:rsidRPr="009A1FCC">
        <w:rPr>
          <w:rFonts w:ascii="Calibri" w:hAnsi="Calibri" w:cs="Calibri"/>
        </w:rPr>
        <w:t>ecological</w:t>
      </w:r>
      <w:r w:rsidR="004B4D6F" w:rsidRPr="009A1FCC">
        <w:rPr>
          <w:rFonts w:ascii="Calibri" w:hAnsi="Calibri" w:cs="Calibri"/>
          <w:vertAlign w:val="superscript"/>
        </w:rPr>
        <w:t>17</w:t>
      </w:r>
      <w:r w:rsidRPr="009A1FCC">
        <w:rPr>
          <w:rFonts w:ascii="Calibri" w:hAnsi="Calibri" w:cs="Calibri"/>
        </w:rPr>
        <w:t>, population genetic</w:t>
      </w:r>
      <w:r w:rsidRPr="009A1FCC">
        <w:rPr>
          <w:rFonts w:ascii="Calibri" w:hAnsi="Calibri" w:cs="Calibri"/>
          <w:vertAlign w:val="superscript"/>
        </w:rPr>
        <w:t>1</w:t>
      </w:r>
      <w:r w:rsidR="004B4D6F" w:rsidRPr="009A1FCC">
        <w:rPr>
          <w:rFonts w:ascii="Calibri" w:hAnsi="Calibri" w:cs="Calibri"/>
          <w:vertAlign w:val="superscript"/>
        </w:rPr>
        <w:t>8</w:t>
      </w:r>
      <w:r w:rsidRPr="009A1FCC">
        <w:rPr>
          <w:rFonts w:ascii="Calibri" w:hAnsi="Calibri" w:cs="Calibri"/>
        </w:rPr>
        <w:t>, or metagenetic</w:t>
      </w:r>
      <w:r w:rsidR="004B4D6F" w:rsidRPr="009A1FCC">
        <w:rPr>
          <w:rFonts w:ascii="Calibri" w:hAnsi="Calibri" w:cs="Calibri"/>
          <w:vertAlign w:val="superscript"/>
        </w:rPr>
        <w:t>19</w:t>
      </w:r>
      <w:r w:rsidRPr="009A1FCC">
        <w:rPr>
          <w:rFonts w:ascii="Calibri" w:hAnsi="Calibri" w:cs="Calibri"/>
        </w:rPr>
        <w:t xml:space="preserve"> questions as the sampling scheme takes a snapshot of the population at the </w:t>
      </w:r>
      <w:r w:rsidR="00820EE8" w:rsidRPr="009A1FCC">
        <w:rPr>
          <w:rFonts w:ascii="Calibri" w:hAnsi="Calibri" w:cs="Calibri"/>
        </w:rPr>
        <w:t>sampling time</w:t>
      </w:r>
      <w:r w:rsidRPr="009A1FCC">
        <w:rPr>
          <w:rFonts w:ascii="Calibri" w:hAnsi="Calibri" w:cs="Calibri"/>
        </w:rPr>
        <w:t xml:space="preserve">.      </w:t>
      </w:r>
    </w:p>
    <w:p w14:paraId="0000001E" w14:textId="77777777" w:rsidR="00477D4B" w:rsidRPr="009A1FCC" w:rsidRDefault="00477D4B" w:rsidP="009A1FCC">
      <w:pPr>
        <w:jc w:val="both"/>
        <w:rPr>
          <w:rFonts w:ascii="Calibri" w:hAnsi="Calibri" w:cs="Calibri"/>
        </w:rPr>
      </w:pPr>
    </w:p>
    <w:p w14:paraId="0000001F" w14:textId="59201B20" w:rsidR="00477D4B" w:rsidRPr="009A1FCC" w:rsidRDefault="00E76A9F" w:rsidP="009A1FCC">
      <w:pPr>
        <w:jc w:val="both"/>
        <w:rPr>
          <w:rFonts w:ascii="Calibri" w:hAnsi="Calibri" w:cs="Calibri"/>
        </w:rPr>
      </w:pPr>
      <w:r w:rsidRPr="009A1FCC">
        <w:rPr>
          <w:rFonts w:ascii="Calibri" w:hAnsi="Calibri" w:cs="Calibri"/>
        </w:rPr>
        <w:t xml:space="preserve">The </w:t>
      </w:r>
      <w:r w:rsidR="00E3538F" w:rsidRPr="009A1FCC">
        <w:rPr>
          <w:rFonts w:ascii="Calibri" w:hAnsi="Calibri" w:cs="Calibri"/>
        </w:rPr>
        <w:t>present</w:t>
      </w:r>
      <w:r w:rsidRPr="009A1FCC">
        <w:rPr>
          <w:rFonts w:ascii="Calibri" w:hAnsi="Calibri" w:cs="Calibri"/>
        </w:rPr>
        <w:t xml:space="preserve"> manuscript describes a complete protocol for isolating populations of nematodes using the Baermann funnel and establishing </w:t>
      </w:r>
      <w:proofErr w:type="spellStart"/>
      <w:r w:rsidRPr="009A1FCC">
        <w:rPr>
          <w:rFonts w:ascii="Calibri" w:hAnsi="Calibri" w:cs="Calibri"/>
        </w:rPr>
        <w:t>isofemale</w:t>
      </w:r>
      <w:proofErr w:type="spellEnd"/>
      <w:r w:rsidRPr="009A1FCC">
        <w:rPr>
          <w:rFonts w:ascii="Calibri" w:hAnsi="Calibri" w:cs="Calibri"/>
        </w:rPr>
        <w:t xml:space="preserve"> lines in the field, using equipment chosen for easy transport. For researchers conducting fieldwork near their labs, many of these steps can be omitted or simplified.</w:t>
      </w:r>
    </w:p>
    <w:p w14:paraId="00000020" w14:textId="77777777" w:rsidR="00477D4B" w:rsidRPr="009A1FCC" w:rsidRDefault="00E76A9F" w:rsidP="009A1FCC">
      <w:pPr>
        <w:jc w:val="both"/>
        <w:rPr>
          <w:rFonts w:ascii="Calibri" w:hAnsi="Calibri" w:cs="Calibri"/>
          <w:b/>
        </w:rPr>
      </w:pPr>
      <w:r w:rsidRPr="009A1FCC">
        <w:rPr>
          <w:rFonts w:ascii="Calibri" w:hAnsi="Calibri" w:cs="Calibri"/>
          <w:b/>
        </w:rPr>
        <w:t xml:space="preserve"> </w:t>
      </w:r>
    </w:p>
    <w:p w14:paraId="00000021" w14:textId="1F1D0AD7" w:rsidR="00477D4B" w:rsidRPr="009A1FCC" w:rsidRDefault="00E76A9F" w:rsidP="009A1FCC">
      <w:pPr>
        <w:jc w:val="both"/>
        <w:rPr>
          <w:rFonts w:ascii="Calibri" w:hAnsi="Calibri" w:cs="Calibri"/>
          <w:b/>
        </w:rPr>
      </w:pPr>
      <w:r w:rsidRPr="009A1FCC">
        <w:rPr>
          <w:rFonts w:ascii="Calibri" w:hAnsi="Calibri" w:cs="Calibri"/>
          <w:b/>
        </w:rPr>
        <w:t>PROTOCOL</w:t>
      </w:r>
      <w:r w:rsidR="00EE016A" w:rsidRPr="009A1FCC">
        <w:rPr>
          <w:rFonts w:ascii="Calibri" w:hAnsi="Calibri" w:cs="Calibri"/>
          <w:b/>
        </w:rPr>
        <w:t>:</w:t>
      </w:r>
      <w:r w:rsidRPr="009A1FCC">
        <w:rPr>
          <w:rFonts w:ascii="Calibri" w:hAnsi="Calibri" w:cs="Calibri"/>
          <w:b/>
        </w:rPr>
        <w:t xml:space="preserve">    </w:t>
      </w:r>
    </w:p>
    <w:p w14:paraId="5CAFEAC0" w14:textId="77777777" w:rsidR="001B6854" w:rsidRPr="009A1FCC" w:rsidRDefault="001B6854" w:rsidP="009A1FCC">
      <w:pPr>
        <w:jc w:val="both"/>
        <w:rPr>
          <w:rFonts w:ascii="Calibri" w:hAnsi="Calibri" w:cs="Calibri"/>
          <w:b/>
        </w:rPr>
      </w:pPr>
    </w:p>
    <w:p w14:paraId="00000023" w14:textId="00A4C052" w:rsidR="00477D4B" w:rsidRPr="009A1FCC" w:rsidRDefault="00E76A9F" w:rsidP="009A1FCC">
      <w:pPr>
        <w:pStyle w:val="ListParagraph"/>
        <w:numPr>
          <w:ilvl w:val="0"/>
          <w:numId w:val="1"/>
        </w:numPr>
        <w:spacing w:line="240" w:lineRule="auto"/>
        <w:ind w:left="0" w:firstLine="0"/>
        <w:jc w:val="both"/>
        <w:rPr>
          <w:rFonts w:ascii="Calibri" w:hAnsi="Calibri" w:cs="Calibri"/>
          <w:b/>
          <w:sz w:val="24"/>
          <w:szCs w:val="24"/>
        </w:rPr>
      </w:pPr>
      <w:r w:rsidRPr="009A1FCC">
        <w:rPr>
          <w:rFonts w:ascii="Calibri" w:hAnsi="Calibri" w:cs="Calibri"/>
          <w:b/>
          <w:sz w:val="24"/>
          <w:szCs w:val="24"/>
        </w:rPr>
        <w:t>Prepar</w:t>
      </w:r>
      <w:r w:rsidR="00A543C7" w:rsidRPr="009A1FCC">
        <w:rPr>
          <w:rFonts w:ascii="Calibri" w:hAnsi="Calibri" w:cs="Calibri"/>
          <w:b/>
          <w:sz w:val="24"/>
          <w:szCs w:val="24"/>
        </w:rPr>
        <w:t>ation of</w:t>
      </w:r>
      <w:r w:rsidRPr="009A1FCC">
        <w:rPr>
          <w:rFonts w:ascii="Calibri" w:hAnsi="Calibri" w:cs="Calibri"/>
          <w:b/>
          <w:sz w:val="24"/>
          <w:szCs w:val="24"/>
        </w:rPr>
        <w:t xml:space="preserve"> seeded NGM plates in the field</w:t>
      </w:r>
    </w:p>
    <w:p w14:paraId="00000024" w14:textId="77777777" w:rsidR="00477D4B" w:rsidRPr="009A1FCC" w:rsidRDefault="00477D4B" w:rsidP="009A1FCC">
      <w:pPr>
        <w:jc w:val="both"/>
        <w:rPr>
          <w:rFonts w:ascii="Calibri" w:hAnsi="Calibri" w:cs="Calibri"/>
        </w:rPr>
      </w:pPr>
    </w:p>
    <w:p w14:paraId="6A380EB2" w14:textId="77777777" w:rsidR="00264E63" w:rsidRPr="009A1FCC" w:rsidRDefault="00957C7C" w:rsidP="009A1FCC">
      <w:pPr>
        <w:pStyle w:val="ListParagraph"/>
        <w:numPr>
          <w:ilvl w:val="1"/>
          <w:numId w:val="1"/>
        </w:numPr>
        <w:spacing w:line="240" w:lineRule="auto"/>
        <w:ind w:left="0" w:firstLine="0"/>
        <w:jc w:val="both"/>
        <w:rPr>
          <w:rFonts w:ascii="Calibri" w:hAnsi="Calibri" w:cs="Calibri"/>
          <w:sz w:val="24"/>
          <w:szCs w:val="24"/>
        </w:rPr>
      </w:pPr>
      <w:r w:rsidRPr="009A1FCC">
        <w:rPr>
          <w:rFonts w:ascii="Calibri" w:hAnsi="Calibri" w:cs="Calibri"/>
          <w:sz w:val="24"/>
          <w:szCs w:val="24"/>
        </w:rPr>
        <w:t>Before</w:t>
      </w:r>
      <w:r w:rsidR="00E76A9F" w:rsidRPr="009A1FCC">
        <w:rPr>
          <w:rFonts w:ascii="Calibri" w:hAnsi="Calibri" w:cs="Calibri"/>
          <w:sz w:val="24"/>
          <w:szCs w:val="24"/>
        </w:rPr>
        <w:t xml:space="preserve"> travel, weigh 23.005 g of Nematode Growth Medium (NGM) </w:t>
      </w:r>
      <w:r w:rsidRPr="009A1FCC">
        <w:rPr>
          <w:rFonts w:ascii="Calibri" w:hAnsi="Calibri" w:cs="Calibri"/>
          <w:sz w:val="24"/>
          <w:szCs w:val="24"/>
        </w:rPr>
        <w:t xml:space="preserve">(see </w:t>
      </w:r>
      <w:r w:rsidRPr="009A1FCC">
        <w:rPr>
          <w:rFonts w:ascii="Calibri" w:hAnsi="Calibri" w:cs="Calibri"/>
          <w:b/>
          <w:bCs/>
          <w:sz w:val="24"/>
          <w:szCs w:val="24"/>
        </w:rPr>
        <w:t>Table of Materials</w:t>
      </w:r>
      <w:r w:rsidRPr="009A1FCC">
        <w:rPr>
          <w:rFonts w:ascii="Calibri" w:hAnsi="Calibri" w:cs="Calibri"/>
          <w:sz w:val="24"/>
          <w:szCs w:val="24"/>
        </w:rPr>
        <w:t xml:space="preserve">) </w:t>
      </w:r>
      <w:r w:rsidR="00E76A9F" w:rsidRPr="009A1FCC">
        <w:rPr>
          <w:rFonts w:ascii="Calibri" w:hAnsi="Calibri" w:cs="Calibri"/>
          <w:sz w:val="24"/>
          <w:szCs w:val="24"/>
        </w:rPr>
        <w:t xml:space="preserve">powder and pre-pack in a sealable plastic bag. Make one bag for each liter of media desired. </w:t>
      </w:r>
    </w:p>
    <w:p w14:paraId="0825D3D0" w14:textId="77777777" w:rsidR="00264E63" w:rsidRPr="009A1FCC" w:rsidRDefault="00264E63" w:rsidP="009A1FCC">
      <w:pPr>
        <w:pStyle w:val="ListParagraph"/>
        <w:spacing w:line="240" w:lineRule="auto"/>
        <w:ind w:left="0"/>
        <w:jc w:val="both"/>
        <w:rPr>
          <w:rFonts w:ascii="Calibri" w:hAnsi="Calibri" w:cs="Calibri"/>
          <w:sz w:val="24"/>
          <w:szCs w:val="24"/>
        </w:rPr>
      </w:pPr>
    </w:p>
    <w:p w14:paraId="00000025" w14:textId="76C9A2EC" w:rsidR="00477D4B" w:rsidRPr="009A1FCC" w:rsidRDefault="00264E63" w:rsidP="009A1FCC">
      <w:pPr>
        <w:pStyle w:val="ListParagraph"/>
        <w:spacing w:line="240" w:lineRule="auto"/>
        <w:ind w:left="0"/>
        <w:jc w:val="both"/>
        <w:rPr>
          <w:rFonts w:ascii="Calibri" w:hAnsi="Calibri" w:cs="Calibri"/>
          <w:sz w:val="24"/>
          <w:szCs w:val="24"/>
        </w:rPr>
      </w:pPr>
      <w:r w:rsidRPr="009A1FCC">
        <w:rPr>
          <w:rFonts w:ascii="Calibri" w:hAnsi="Calibri" w:cs="Calibri"/>
          <w:sz w:val="24"/>
          <w:szCs w:val="24"/>
        </w:rPr>
        <w:t xml:space="preserve">NOTE: </w:t>
      </w:r>
      <w:r w:rsidR="00E76A9F" w:rsidRPr="009A1FCC">
        <w:rPr>
          <w:rFonts w:ascii="Calibri" w:hAnsi="Calibri" w:cs="Calibri"/>
          <w:sz w:val="24"/>
          <w:szCs w:val="24"/>
        </w:rPr>
        <w:t xml:space="preserve">Pre-packaging </w:t>
      </w:r>
      <w:r w:rsidRPr="009A1FCC">
        <w:rPr>
          <w:rFonts w:ascii="Calibri" w:hAnsi="Calibri" w:cs="Calibri"/>
          <w:sz w:val="24"/>
          <w:szCs w:val="24"/>
        </w:rPr>
        <w:t>before</w:t>
      </w:r>
      <w:r w:rsidR="00E76A9F" w:rsidRPr="009A1FCC">
        <w:rPr>
          <w:rFonts w:ascii="Calibri" w:hAnsi="Calibri" w:cs="Calibri"/>
          <w:sz w:val="24"/>
          <w:szCs w:val="24"/>
        </w:rPr>
        <w:t xml:space="preserve"> travel bypasses the need for a functional balance in the field. </w:t>
      </w:r>
    </w:p>
    <w:p w14:paraId="00000026" w14:textId="77777777" w:rsidR="00477D4B" w:rsidRPr="009A1FCC" w:rsidRDefault="00477D4B" w:rsidP="009A1FCC">
      <w:pPr>
        <w:jc w:val="both"/>
        <w:rPr>
          <w:rFonts w:ascii="Calibri" w:hAnsi="Calibri" w:cs="Calibri"/>
        </w:rPr>
      </w:pPr>
    </w:p>
    <w:p w14:paraId="00000027" w14:textId="3316BE3A" w:rsidR="00477D4B" w:rsidRPr="009A1FCC" w:rsidRDefault="0056023F" w:rsidP="009A1FCC">
      <w:pPr>
        <w:pStyle w:val="ListParagraph"/>
        <w:numPr>
          <w:ilvl w:val="1"/>
          <w:numId w:val="1"/>
        </w:numPr>
        <w:spacing w:line="240" w:lineRule="auto"/>
        <w:ind w:left="0" w:firstLine="0"/>
        <w:jc w:val="both"/>
        <w:rPr>
          <w:rFonts w:ascii="Calibri" w:hAnsi="Calibri" w:cs="Calibri"/>
          <w:sz w:val="24"/>
          <w:szCs w:val="24"/>
        </w:rPr>
      </w:pPr>
      <w:r w:rsidRPr="009A1FCC">
        <w:rPr>
          <w:rFonts w:ascii="Calibri" w:hAnsi="Calibri" w:cs="Calibri"/>
          <w:sz w:val="24"/>
          <w:szCs w:val="24"/>
        </w:rPr>
        <w:t>Prior to</w:t>
      </w:r>
      <w:r w:rsidR="00E76A9F" w:rsidRPr="009A1FCC">
        <w:rPr>
          <w:rFonts w:ascii="Calibri" w:hAnsi="Calibri" w:cs="Calibri"/>
          <w:sz w:val="24"/>
          <w:szCs w:val="24"/>
        </w:rPr>
        <w:t xml:space="preserve"> travel, prepare 1 mL </w:t>
      </w:r>
      <w:r w:rsidR="00921904" w:rsidRPr="009A1FCC">
        <w:rPr>
          <w:rFonts w:ascii="Calibri" w:hAnsi="Calibri" w:cs="Calibri"/>
          <w:sz w:val="24"/>
          <w:szCs w:val="24"/>
        </w:rPr>
        <w:t xml:space="preserve">of </w:t>
      </w:r>
      <w:r w:rsidR="00E76A9F" w:rsidRPr="009A1FCC">
        <w:rPr>
          <w:rFonts w:ascii="Calibri" w:hAnsi="Calibri" w:cs="Calibri"/>
          <w:sz w:val="24"/>
          <w:szCs w:val="24"/>
        </w:rPr>
        <w:t>1M MgSO</w:t>
      </w:r>
      <w:r w:rsidR="00E76A9F" w:rsidRPr="009A1FCC">
        <w:rPr>
          <w:rFonts w:ascii="Calibri" w:hAnsi="Calibri" w:cs="Calibri"/>
          <w:sz w:val="24"/>
          <w:szCs w:val="24"/>
          <w:vertAlign w:val="subscript"/>
        </w:rPr>
        <w:t>4</w:t>
      </w:r>
      <w:r w:rsidR="00E76A9F" w:rsidRPr="009A1FCC">
        <w:rPr>
          <w:rFonts w:ascii="Calibri" w:hAnsi="Calibri" w:cs="Calibri"/>
          <w:sz w:val="24"/>
          <w:szCs w:val="24"/>
        </w:rPr>
        <w:t xml:space="preserve">, 1 mL </w:t>
      </w:r>
      <w:r w:rsidR="00921904" w:rsidRPr="009A1FCC">
        <w:rPr>
          <w:rFonts w:ascii="Calibri" w:hAnsi="Calibri" w:cs="Calibri"/>
          <w:sz w:val="24"/>
          <w:szCs w:val="24"/>
        </w:rPr>
        <w:t xml:space="preserve">of </w:t>
      </w:r>
      <w:r w:rsidR="00E76A9F" w:rsidRPr="009A1FCC">
        <w:rPr>
          <w:rFonts w:ascii="Calibri" w:hAnsi="Calibri" w:cs="Calibri"/>
          <w:sz w:val="24"/>
          <w:szCs w:val="24"/>
        </w:rPr>
        <w:t>1M CaCl</w:t>
      </w:r>
      <w:r w:rsidR="00E76A9F" w:rsidRPr="009A1FCC">
        <w:rPr>
          <w:rFonts w:ascii="Calibri" w:hAnsi="Calibri" w:cs="Calibri"/>
          <w:sz w:val="24"/>
          <w:szCs w:val="24"/>
          <w:vertAlign w:val="subscript"/>
        </w:rPr>
        <w:t>2</w:t>
      </w:r>
      <w:r w:rsidR="00E76A9F" w:rsidRPr="009A1FCC">
        <w:rPr>
          <w:rFonts w:ascii="Calibri" w:hAnsi="Calibri" w:cs="Calibri"/>
          <w:sz w:val="24"/>
          <w:szCs w:val="24"/>
        </w:rPr>
        <w:t xml:space="preserve">, and 25 mL </w:t>
      </w:r>
      <w:r w:rsidR="00921904" w:rsidRPr="009A1FCC">
        <w:rPr>
          <w:rFonts w:ascii="Calibri" w:hAnsi="Calibri" w:cs="Calibri"/>
          <w:sz w:val="24"/>
          <w:szCs w:val="24"/>
        </w:rPr>
        <w:t xml:space="preserve">of </w:t>
      </w:r>
      <w:r w:rsidR="00E76A9F" w:rsidRPr="009A1FCC">
        <w:rPr>
          <w:rFonts w:ascii="Calibri" w:hAnsi="Calibri" w:cs="Calibri"/>
          <w:sz w:val="24"/>
          <w:szCs w:val="24"/>
        </w:rPr>
        <w:t xml:space="preserve">1M potassium phosphate buffer for each liter of media desired. To make 1 L of potassium phosphate buffer, dissolve 108.3 g </w:t>
      </w:r>
      <w:r w:rsidR="00921904" w:rsidRPr="009A1FCC">
        <w:rPr>
          <w:rFonts w:ascii="Calibri" w:hAnsi="Calibri" w:cs="Calibri"/>
          <w:sz w:val="24"/>
          <w:szCs w:val="24"/>
        </w:rPr>
        <w:t xml:space="preserve">of </w:t>
      </w:r>
      <w:r w:rsidR="00E76A9F" w:rsidRPr="009A1FCC">
        <w:rPr>
          <w:rFonts w:ascii="Calibri" w:hAnsi="Calibri" w:cs="Calibri"/>
          <w:sz w:val="24"/>
          <w:szCs w:val="24"/>
        </w:rPr>
        <w:t>KH</w:t>
      </w:r>
      <w:r w:rsidR="00E76A9F" w:rsidRPr="009A1FCC">
        <w:rPr>
          <w:rFonts w:ascii="Calibri" w:hAnsi="Calibri" w:cs="Calibri"/>
          <w:sz w:val="24"/>
          <w:szCs w:val="24"/>
          <w:vertAlign w:val="subscript"/>
        </w:rPr>
        <w:t>2</w:t>
      </w:r>
      <w:r w:rsidR="00E76A9F" w:rsidRPr="009A1FCC">
        <w:rPr>
          <w:rFonts w:ascii="Calibri" w:hAnsi="Calibri" w:cs="Calibri"/>
          <w:sz w:val="24"/>
          <w:szCs w:val="24"/>
        </w:rPr>
        <w:t>PO</w:t>
      </w:r>
      <w:r w:rsidR="00E76A9F" w:rsidRPr="009A1FCC">
        <w:rPr>
          <w:rFonts w:ascii="Calibri" w:hAnsi="Calibri" w:cs="Calibri"/>
          <w:sz w:val="24"/>
          <w:szCs w:val="24"/>
          <w:vertAlign w:val="subscript"/>
        </w:rPr>
        <w:t>4</w:t>
      </w:r>
      <w:r w:rsidR="00E76A9F" w:rsidRPr="009A1FCC">
        <w:rPr>
          <w:rFonts w:ascii="Calibri" w:hAnsi="Calibri" w:cs="Calibri"/>
          <w:sz w:val="24"/>
          <w:szCs w:val="24"/>
        </w:rPr>
        <w:t xml:space="preserve"> and 35.6 g </w:t>
      </w:r>
      <w:r w:rsidR="00921904" w:rsidRPr="009A1FCC">
        <w:rPr>
          <w:rFonts w:ascii="Calibri" w:hAnsi="Calibri" w:cs="Calibri"/>
          <w:sz w:val="24"/>
          <w:szCs w:val="24"/>
        </w:rPr>
        <w:t xml:space="preserve">of </w:t>
      </w:r>
      <w:r w:rsidR="00E76A9F" w:rsidRPr="009A1FCC">
        <w:rPr>
          <w:rFonts w:ascii="Calibri" w:hAnsi="Calibri" w:cs="Calibri"/>
          <w:sz w:val="24"/>
          <w:szCs w:val="24"/>
        </w:rPr>
        <w:t>K</w:t>
      </w:r>
      <w:r w:rsidR="00E76A9F" w:rsidRPr="009A1FCC">
        <w:rPr>
          <w:rFonts w:ascii="Calibri" w:hAnsi="Calibri" w:cs="Calibri"/>
          <w:sz w:val="24"/>
          <w:szCs w:val="24"/>
          <w:vertAlign w:val="subscript"/>
        </w:rPr>
        <w:t>2</w:t>
      </w:r>
      <w:r w:rsidR="00E76A9F" w:rsidRPr="009A1FCC">
        <w:rPr>
          <w:rFonts w:ascii="Calibri" w:hAnsi="Calibri" w:cs="Calibri"/>
          <w:sz w:val="24"/>
          <w:szCs w:val="24"/>
        </w:rPr>
        <w:t>HPO</w:t>
      </w:r>
      <w:r w:rsidR="00E76A9F" w:rsidRPr="009A1FCC">
        <w:rPr>
          <w:rFonts w:ascii="Calibri" w:hAnsi="Calibri" w:cs="Calibri"/>
          <w:sz w:val="24"/>
          <w:szCs w:val="24"/>
          <w:vertAlign w:val="subscript"/>
        </w:rPr>
        <w:t>4</w:t>
      </w:r>
      <w:r w:rsidR="00E76A9F" w:rsidRPr="009A1FCC">
        <w:rPr>
          <w:rFonts w:ascii="Calibri" w:hAnsi="Calibri" w:cs="Calibri"/>
          <w:sz w:val="24"/>
          <w:szCs w:val="24"/>
        </w:rPr>
        <w:t xml:space="preserve"> in water, as described in WormBook</w:t>
      </w:r>
      <w:r w:rsidR="00767E84" w:rsidRPr="009A1FCC">
        <w:rPr>
          <w:rFonts w:ascii="Calibri" w:hAnsi="Calibri" w:cs="Calibri"/>
          <w:sz w:val="24"/>
          <w:szCs w:val="24"/>
          <w:vertAlign w:val="superscript"/>
        </w:rPr>
        <w:t>20</w:t>
      </w:r>
      <w:r w:rsidR="00E76A9F" w:rsidRPr="009A1FCC">
        <w:rPr>
          <w:rFonts w:ascii="Calibri" w:hAnsi="Calibri" w:cs="Calibri"/>
          <w:sz w:val="24"/>
          <w:szCs w:val="24"/>
        </w:rPr>
        <w:t>.</w:t>
      </w:r>
    </w:p>
    <w:p w14:paraId="00000028" w14:textId="77777777" w:rsidR="00477D4B" w:rsidRPr="009A1FCC" w:rsidRDefault="00477D4B" w:rsidP="009A1FCC">
      <w:pPr>
        <w:pStyle w:val="ListParagraph"/>
        <w:spacing w:line="240" w:lineRule="auto"/>
        <w:ind w:left="0"/>
        <w:jc w:val="both"/>
        <w:rPr>
          <w:rFonts w:ascii="Calibri" w:hAnsi="Calibri" w:cs="Calibri"/>
          <w:sz w:val="24"/>
          <w:szCs w:val="24"/>
        </w:rPr>
      </w:pPr>
    </w:p>
    <w:p w14:paraId="00000029" w14:textId="4E3E2534" w:rsidR="00477D4B" w:rsidRPr="009A1FCC" w:rsidRDefault="0056023F" w:rsidP="009A1FCC">
      <w:pPr>
        <w:pStyle w:val="ListParagraph"/>
        <w:numPr>
          <w:ilvl w:val="1"/>
          <w:numId w:val="1"/>
        </w:numPr>
        <w:spacing w:line="240" w:lineRule="auto"/>
        <w:ind w:left="0" w:firstLine="0"/>
        <w:jc w:val="both"/>
        <w:rPr>
          <w:rFonts w:ascii="Calibri" w:hAnsi="Calibri" w:cs="Calibri"/>
          <w:sz w:val="24"/>
          <w:szCs w:val="24"/>
        </w:rPr>
      </w:pPr>
      <w:r w:rsidRPr="009A1FCC">
        <w:rPr>
          <w:rFonts w:ascii="Calibri" w:hAnsi="Calibri" w:cs="Calibri"/>
          <w:sz w:val="24"/>
          <w:szCs w:val="24"/>
        </w:rPr>
        <w:t>Before</w:t>
      </w:r>
      <w:r w:rsidR="00E76A9F" w:rsidRPr="009A1FCC">
        <w:rPr>
          <w:rFonts w:ascii="Calibri" w:hAnsi="Calibri" w:cs="Calibri"/>
          <w:sz w:val="24"/>
          <w:szCs w:val="24"/>
        </w:rPr>
        <w:t xml:space="preserve"> travel, make an overnight culture of OP50 </w:t>
      </w:r>
      <w:r w:rsidR="001E55D8" w:rsidRPr="009A1FCC">
        <w:rPr>
          <w:rFonts w:ascii="Calibri" w:hAnsi="Calibri" w:cs="Calibri"/>
          <w:sz w:val="24"/>
          <w:szCs w:val="24"/>
        </w:rPr>
        <w:t xml:space="preserve">(see </w:t>
      </w:r>
      <w:r w:rsidR="001E55D8" w:rsidRPr="009A1FCC">
        <w:rPr>
          <w:rFonts w:ascii="Calibri" w:hAnsi="Calibri" w:cs="Calibri"/>
          <w:b/>
          <w:bCs/>
          <w:sz w:val="24"/>
          <w:szCs w:val="24"/>
        </w:rPr>
        <w:t>Table of Materials</w:t>
      </w:r>
      <w:r w:rsidR="001E55D8" w:rsidRPr="009A1FCC">
        <w:rPr>
          <w:rFonts w:ascii="Calibri" w:hAnsi="Calibri" w:cs="Calibri"/>
          <w:sz w:val="24"/>
          <w:szCs w:val="24"/>
        </w:rPr>
        <w:t xml:space="preserve">) </w:t>
      </w:r>
      <w:r w:rsidR="00E76A9F" w:rsidRPr="009A1FCC">
        <w:rPr>
          <w:rFonts w:ascii="Calibri" w:hAnsi="Calibri" w:cs="Calibri"/>
          <w:sz w:val="24"/>
          <w:szCs w:val="24"/>
        </w:rPr>
        <w:t xml:space="preserve">grown in LB at 37 °C, as described in </w:t>
      </w:r>
      <w:r w:rsidR="002024BB" w:rsidRPr="009A1FCC">
        <w:rPr>
          <w:rFonts w:ascii="Calibri" w:hAnsi="Calibri" w:cs="Calibri"/>
          <w:sz w:val="24"/>
          <w:szCs w:val="24"/>
        </w:rPr>
        <w:t>WormBook</w:t>
      </w:r>
      <w:r w:rsidR="002024BB" w:rsidRPr="009A1FCC">
        <w:rPr>
          <w:rFonts w:ascii="Calibri" w:hAnsi="Calibri" w:cs="Calibri"/>
          <w:sz w:val="24"/>
          <w:szCs w:val="24"/>
          <w:vertAlign w:val="superscript"/>
        </w:rPr>
        <w:t>20</w:t>
      </w:r>
      <w:r w:rsidR="00E76A9F" w:rsidRPr="009A1FCC">
        <w:rPr>
          <w:rFonts w:ascii="Calibri" w:hAnsi="Calibri" w:cs="Calibri"/>
          <w:sz w:val="24"/>
          <w:szCs w:val="24"/>
        </w:rPr>
        <w:t xml:space="preserve">. Aliquot the culture into 50 mL conical tubes and wrap the tops with </w:t>
      </w:r>
      <w:r w:rsidR="0082072A" w:rsidRPr="009A1FCC">
        <w:rPr>
          <w:rFonts w:ascii="Calibri" w:hAnsi="Calibri" w:cs="Calibri"/>
          <w:sz w:val="24"/>
          <w:szCs w:val="24"/>
        </w:rPr>
        <w:t>paraffin film</w:t>
      </w:r>
      <w:r w:rsidR="00E76A9F" w:rsidRPr="009A1FCC">
        <w:rPr>
          <w:rFonts w:ascii="Calibri" w:hAnsi="Calibri" w:cs="Calibri"/>
          <w:sz w:val="24"/>
          <w:szCs w:val="24"/>
        </w:rPr>
        <w:t xml:space="preserve"> to prevent leakage. </w:t>
      </w:r>
    </w:p>
    <w:p w14:paraId="0000002A" w14:textId="77777777" w:rsidR="00477D4B" w:rsidRPr="009A1FCC" w:rsidRDefault="00477D4B" w:rsidP="009A1FCC">
      <w:pPr>
        <w:pStyle w:val="ListParagraph"/>
        <w:spacing w:line="240" w:lineRule="auto"/>
        <w:ind w:left="0"/>
        <w:jc w:val="both"/>
        <w:rPr>
          <w:rFonts w:ascii="Calibri" w:hAnsi="Calibri" w:cs="Calibri"/>
          <w:sz w:val="24"/>
          <w:szCs w:val="24"/>
        </w:rPr>
      </w:pPr>
    </w:p>
    <w:p w14:paraId="0000002B" w14:textId="23D30818" w:rsidR="00477D4B" w:rsidRPr="009A1FCC" w:rsidRDefault="00E76A9F" w:rsidP="009A1FCC">
      <w:pPr>
        <w:pStyle w:val="ListParagraph"/>
        <w:numPr>
          <w:ilvl w:val="1"/>
          <w:numId w:val="1"/>
        </w:numPr>
        <w:spacing w:line="240" w:lineRule="auto"/>
        <w:ind w:left="0" w:firstLine="0"/>
        <w:jc w:val="both"/>
        <w:rPr>
          <w:rFonts w:ascii="Calibri" w:hAnsi="Calibri" w:cs="Calibri"/>
          <w:sz w:val="24"/>
          <w:szCs w:val="24"/>
        </w:rPr>
      </w:pPr>
      <w:r w:rsidRPr="009A1FCC">
        <w:rPr>
          <w:rFonts w:ascii="Calibri" w:hAnsi="Calibri" w:cs="Calibri"/>
          <w:sz w:val="24"/>
          <w:szCs w:val="24"/>
        </w:rPr>
        <w:t>In the field, dissolve the contents of the NGM packet into 973 m</w:t>
      </w:r>
      <w:r w:rsidR="00FD5466" w:rsidRPr="009A1FCC">
        <w:rPr>
          <w:rFonts w:ascii="Calibri" w:hAnsi="Calibri" w:cs="Calibri"/>
          <w:sz w:val="24"/>
          <w:szCs w:val="24"/>
        </w:rPr>
        <w:t>L of</w:t>
      </w:r>
      <w:r w:rsidRPr="009A1FCC">
        <w:rPr>
          <w:rFonts w:ascii="Calibri" w:hAnsi="Calibri" w:cs="Calibri"/>
          <w:sz w:val="24"/>
          <w:szCs w:val="24"/>
        </w:rPr>
        <w:t xml:space="preserve"> </w:t>
      </w:r>
      <w:r w:rsidR="00E34AB1" w:rsidRPr="009A1FCC">
        <w:rPr>
          <w:rFonts w:ascii="Calibri" w:hAnsi="Calibri" w:cs="Calibri"/>
          <w:sz w:val="24"/>
          <w:szCs w:val="24"/>
        </w:rPr>
        <w:t>double-distilled water (</w:t>
      </w:r>
      <w:r w:rsidRPr="009A1FCC">
        <w:rPr>
          <w:rFonts w:ascii="Calibri" w:hAnsi="Calibri" w:cs="Calibri"/>
          <w:sz w:val="24"/>
          <w:szCs w:val="24"/>
        </w:rPr>
        <w:t>ddH</w:t>
      </w:r>
      <w:r w:rsidRPr="009A1FCC">
        <w:rPr>
          <w:rFonts w:ascii="Calibri" w:hAnsi="Calibri" w:cs="Calibri"/>
          <w:sz w:val="24"/>
          <w:szCs w:val="24"/>
          <w:vertAlign w:val="subscript"/>
        </w:rPr>
        <w:t>2</w:t>
      </w:r>
      <w:r w:rsidRPr="009A1FCC">
        <w:rPr>
          <w:rFonts w:ascii="Calibri" w:hAnsi="Calibri" w:cs="Calibri"/>
          <w:sz w:val="24"/>
          <w:szCs w:val="24"/>
        </w:rPr>
        <w:t>0</w:t>
      </w:r>
      <w:r w:rsidR="00E34AB1" w:rsidRPr="009A1FCC">
        <w:rPr>
          <w:rFonts w:ascii="Calibri" w:hAnsi="Calibri" w:cs="Calibri"/>
          <w:sz w:val="24"/>
          <w:szCs w:val="24"/>
        </w:rPr>
        <w:t>)</w:t>
      </w:r>
      <w:r w:rsidRPr="009A1FCC">
        <w:rPr>
          <w:rFonts w:ascii="Calibri" w:hAnsi="Calibri" w:cs="Calibri"/>
          <w:sz w:val="24"/>
          <w:szCs w:val="24"/>
        </w:rPr>
        <w:t xml:space="preserve"> or the purest, most sterile water available in a 1 L flask or bottle.  </w:t>
      </w:r>
    </w:p>
    <w:p w14:paraId="0000002C" w14:textId="77777777" w:rsidR="00477D4B" w:rsidRPr="009A1FCC" w:rsidRDefault="00477D4B" w:rsidP="009A1FCC">
      <w:pPr>
        <w:pStyle w:val="ListParagraph"/>
        <w:spacing w:line="240" w:lineRule="auto"/>
        <w:ind w:left="0"/>
        <w:jc w:val="both"/>
        <w:rPr>
          <w:rFonts w:ascii="Calibri" w:hAnsi="Calibri" w:cs="Calibri"/>
          <w:sz w:val="24"/>
          <w:szCs w:val="24"/>
        </w:rPr>
      </w:pPr>
    </w:p>
    <w:p w14:paraId="283A4F6A" w14:textId="77777777" w:rsidR="00E3192C" w:rsidRPr="009A1FCC" w:rsidRDefault="00E76A9F" w:rsidP="009A1FCC">
      <w:pPr>
        <w:pStyle w:val="ListParagraph"/>
        <w:numPr>
          <w:ilvl w:val="1"/>
          <w:numId w:val="1"/>
        </w:numPr>
        <w:spacing w:line="240" w:lineRule="auto"/>
        <w:ind w:left="0" w:firstLine="0"/>
        <w:jc w:val="both"/>
        <w:rPr>
          <w:rFonts w:ascii="Calibri" w:hAnsi="Calibri" w:cs="Calibri"/>
          <w:sz w:val="24"/>
          <w:szCs w:val="24"/>
        </w:rPr>
      </w:pPr>
      <w:r w:rsidRPr="009A1FCC">
        <w:rPr>
          <w:rFonts w:ascii="Calibri" w:hAnsi="Calibri" w:cs="Calibri"/>
          <w:sz w:val="24"/>
          <w:szCs w:val="24"/>
        </w:rPr>
        <w:t xml:space="preserve">Place the media bottle or beaker, with a loose cap or aluminum foil cover, in a boiling hot water bath on a hot plate or stove. Stir occasionally until all the powder is dissolved and is clear </w:t>
      </w:r>
      <w:r w:rsidR="0097079D" w:rsidRPr="009A1FCC">
        <w:rPr>
          <w:rFonts w:ascii="Calibri" w:hAnsi="Calibri" w:cs="Calibri"/>
          <w:sz w:val="24"/>
          <w:szCs w:val="24"/>
        </w:rPr>
        <w:t xml:space="preserve">(this takes </w:t>
      </w:r>
      <w:r w:rsidRPr="009A1FCC">
        <w:rPr>
          <w:rFonts w:ascii="Calibri" w:hAnsi="Calibri" w:cs="Calibri"/>
          <w:sz w:val="24"/>
          <w:szCs w:val="24"/>
        </w:rPr>
        <w:t>~30 min</w:t>
      </w:r>
      <w:r w:rsidR="0097079D" w:rsidRPr="009A1FCC">
        <w:rPr>
          <w:rFonts w:ascii="Calibri" w:hAnsi="Calibri" w:cs="Calibri"/>
          <w:sz w:val="24"/>
          <w:szCs w:val="24"/>
        </w:rPr>
        <w:t>)</w:t>
      </w:r>
      <w:r w:rsidRPr="009A1FCC">
        <w:rPr>
          <w:rFonts w:ascii="Calibri" w:hAnsi="Calibri" w:cs="Calibri"/>
          <w:sz w:val="24"/>
          <w:szCs w:val="24"/>
        </w:rPr>
        <w:t xml:space="preserve">. </w:t>
      </w:r>
    </w:p>
    <w:p w14:paraId="4C4AF153" w14:textId="77777777" w:rsidR="00E3192C" w:rsidRPr="009A1FCC" w:rsidRDefault="00E3192C" w:rsidP="009A1FCC">
      <w:pPr>
        <w:pStyle w:val="ListParagraph"/>
        <w:spacing w:line="240" w:lineRule="auto"/>
        <w:ind w:left="0"/>
        <w:jc w:val="both"/>
        <w:rPr>
          <w:rFonts w:ascii="Calibri" w:hAnsi="Calibri" w:cs="Calibri"/>
          <w:sz w:val="24"/>
          <w:szCs w:val="24"/>
        </w:rPr>
      </w:pPr>
    </w:p>
    <w:p w14:paraId="0000002D" w14:textId="2DE902F3" w:rsidR="00477D4B" w:rsidRPr="009A1FCC" w:rsidRDefault="00E3192C" w:rsidP="009A1FCC">
      <w:pPr>
        <w:pStyle w:val="ListParagraph"/>
        <w:spacing w:line="240" w:lineRule="auto"/>
        <w:ind w:left="0"/>
        <w:jc w:val="both"/>
        <w:rPr>
          <w:rFonts w:ascii="Calibri" w:hAnsi="Calibri" w:cs="Calibri"/>
          <w:sz w:val="24"/>
          <w:szCs w:val="24"/>
        </w:rPr>
      </w:pPr>
      <w:r w:rsidRPr="009A1FCC">
        <w:rPr>
          <w:rFonts w:ascii="Calibri" w:hAnsi="Calibri" w:cs="Calibri"/>
          <w:sz w:val="24"/>
          <w:szCs w:val="24"/>
        </w:rPr>
        <w:t xml:space="preserve">NOTE: </w:t>
      </w:r>
      <w:r w:rsidR="00E76A9F" w:rsidRPr="009A1FCC">
        <w:rPr>
          <w:rFonts w:ascii="Calibri" w:hAnsi="Calibri" w:cs="Calibri"/>
          <w:sz w:val="24"/>
          <w:szCs w:val="24"/>
        </w:rPr>
        <w:t>If a magnetic hot plate is available, a stir bar is a</w:t>
      </w:r>
      <w:r w:rsidR="00FA1240" w:rsidRPr="009A1FCC">
        <w:rPr>
          <w:rFonts w:ascii="Calibri" w:hAnsi="Calibri" w:cs="Calibri"/>
          <w:sz w:val="24"/>
          <w:szCs w:val="24"/>
        </w:rPr>
        <w:t>n excellent</w:t>
      </w:r>
      <w:r w:rsidR="00E76A9F" w:rsidRPr="009A1FCC">
        <w:rPr>
          <w:rFonts w:ascii="Calibri" w:hAnsi="Calibri" w:cs="Calibri"/>
          <w:sz w:val="24"/>
          <w:szCs w:val="24"/>
        </w:rPr>
        <w:t xml:space="preserve"> option to limit the amount of manual stirring. </w:t>
      </w:r>
    </w:p>
    <w:p w14:paraId="0000002E" w14:textId="77777777" w:rsidR="00477D4B" w:rsidRPr="009A1FCC" w:rsidRDefault="00477D4B" w:rsidP="009A1FCC">
      <w:pPr>
        <w:pStyle w:val="ListParagraph"/>
        <w:spacing w:line="240" w:lineRule="auto"/>
        <w:ind w:left="0"/>
        <w:jc w:val="both"/>
        <w:rPr>
          <w:rFonts w:ascii="Calibri" w:hAnsi="Calibri" w:cs="Calibri"/>
          <w:sz w:val="24"/>
          <w:szCs w:val="24"/>
        </w:rPr>
      </w:pPr>
    </w:p>
    <w:p w14:paraId="0000002F" w14:textId="517301ED" w:rsidR="00477D4B" w:rsidRPr="009A1FCC" w:rsidRDefault="00E76A9F" w:rsidP="009A1FCC">
      <w:pPr>
        <w:pStyle w:val="ListParagraph"/>
        <w:numPr>
          <w:ilvl w:val="1"/>
          <w:numId w:val="1"/>
        </w:numPr>
        <w:spacing w:line="240" w:lineRule="auto"/>
        <w:ind w:left="0" w:firstLine="0"/>
        <w:jc w:val="both"/>
        <w:rPr>
          <w:rFonts w:ascii="Calibri" w:hAnsi="Calibri" w:cs="Calibri"/>
          <w:sz w:val="24"/>
          <w:szCs w:val="24"/>
        </w:rPr>
      </w:pPr>
      <w:r w:rsidRPr="009A1FCC">
        <w:rPr>
          <w:rFonts w:ascii="Calibri" w:hAnsi="Calibri" w:cs="Calibri"/>
          <w:sz w:val="24"/>
          <w:szCs w:val="24"/>
        </w:rPr>
        <w:t>Remove the media from the water bath and cool to ~58</w:t>
      </w:r>
      <w:r w:rsidR="001624F5" w:rsidRPr="009A1FCC">
        <w:rPr>
          <w:rFonts w:ascii="Calibri" w:hAnsi="Calibri" w:cs="Calibri"/>
          <w:sz w:val="24"/>
          <w:szCs w:val="24"/>
        </w:rPr>
        <w:t xml:space="preserve"> </w:t>
      </w:r>
      <w:r w:rsidRPr="009A1FCC">
        <w:rPr>
          <w:rFonts w:ascii="Calibri" w:hAnsi="Calibri" w:cs="Calibri"/>
          <w:sz w:val="24"/>
          <w:szCs w:val="24"/>
        </w:rPr>
        <w:t>°C with occasional shaking or with a stir bar. Once the media is cooled to 58° C, use serological or standard pipettes to add 25 mL of 1M potassium phosphate buffer, 1 mL of 1M MgSO</w:t>
      </w:r>
      <w:r w:rsidRPr="009A1FCC">
        <w:rPr>
          <w:rFonts w:ascii="Calibri" w:hAnsi="Calibri" w:cs="Calibri"/>
          <w:sz w:val="24"/>
          <w:szCs w:val="24"/>
          <w:vertAlign w:val="subscript"/>
        </w:rPr>
        <w:t>4</w:t>
      </w:r>
      <w:r w:rsidRPr="009A1FCC">
        <w:rPr>
          <w:rFonts w:ascii="Calibri" w:hAnsi="Calibri" w:cs="Calibri"/>
          <w:sz w:val="24"/>
          <w:szCs w:val="24"/>
        </w:rPr>
        <w:t>, and 1 mL of 1M CaCl</w:t>
      </w:r>
      <w:r w:rsidRPr="009A1FCC">
        <w:rPr>
          <w:rFonts w:ascii="Calibri" w:hAnsi="Calibri" w:cs="Calibri"/>
          <w:sz w:val="24"/>
          <w:szCs w:val="24"/>
          <w:vertAlign w:val="subscript"/>
        </w:rPr>
        <w:t>2</w:t>
      </w:r>
      <w:r w:rsidRPr="009A1FCC">
        <w:rPr>
          <w:rFonts w:ascii="Calibri" w:hAnsi="Calibri" w:cs="Calibri"/>
          <w:sz w:val="24"/>
          <w:szCs w:val="24"/>
        </w:rPr>
        <w:t>, mixing well between each step.</w:t>
      </w:r>
    </w:p>
    <w:p w14:paraId="00000030" w14:textId="77777777" w:rsidR="00477D4B" w:rsidRPr="009A1FCC" w:rsidRDefault="00477D4B" w:rsidP="009A1FCC">
      <w:pPr>
        <w:pStyle w:val="ListParagraph"/>
        <w:spacing w:line="240" w:lineRule="auto"/>
        <w:ind w:left="0"/>
        <w:jc w:val="both"/>
        <w:rPr>
          <w:rFonts w:ascii="Calibri" w:hAnsi="Calibri" w:cs="Calibri"/>
          <w:sz w:val="24"/>
          <w:szCs w:val="24"/>
        </w:rPr>
      </w:pPr>
    </w:p>
    <w:p w14:paraId="00000031" w14:textId="7BBE890A" w:rsidR="00477D4B" w:rsidRPr="009A1FCC" w:rsidRDefault="00E76A9F" w:rsidP="009A1FCC">
      <w:pPr>
        <w:pStyle w:val="ListParagraph"/>
        <w:numPr>
          <w:ilvl w:val="1"/>
          <w:numId w:val="1"/>
        </w:numPr>
        <w:spacing w:line="240" w:lineRule="auto"/>
        <w:ind w:left="0" w:firstLine="0"/>
        <w:jc w:val="both"/>
        <w:rPr>
          <w:rFonts w:ascii="Calibri" w:hAnsi="Calibri" w:cs="Calibri"/>
          <w:sz w:val="24"/>
          <w:szCs w:val="24"/>
        </w:rPr>
      </w:pPr>
      <w:r w:rsidRPr="009A1FCC">
        <w:rPr>
          <w:rFonts w:ascii="Calibri" w:hAnsi="Calibri" w:cs="Calibri"/>
          <w:sz w:val="24"/>
          <w:szCs w:val="24"/>
        </w:rPr>
        <w:t>In the most sterile environment available, pipette or pour the media into plates of the desired size and allow to cool overnight</w:t>
      </w:r>
      <w:r w:rsidR="00E03434" w:rsidRPr="009A1FCC">
        <w:rPr>
          <w:rFonts w:ascii="Calibri" w:hAnsi="Calibri" w:cs="Calibri"/>
          <w:sz w:val="24"/>
          <w:szCs w:val="24"/>
        </w:rPr>
        <w:t xml:space="preserve"> so that it gets solidified</w:t>
      </w:r>
      <w:r w:rsidRPr="009A1FCC">
        <w:rPr>
          <w:rFonts w:ascii="Calibri" w:hAnsi="Calibri" w:cs="Calibri"/>
          <w:sz w:val="24"/>
          <w:szCs w:val="24"/>
        </w:rPr>
        <w:t xml:space="preserve">. Pour one 60 mm plate (~10 mL) </w:t>
      </w:r>
      <w:r w:rsidRPr="009A1FCC">
        <w:rPr>
          <w:rFonts w:ascii="Calibri" w:hAnsi="Calibri" w:cs="Calibri"/>
          <w:sz w:val="24"/>
          <w:szCs w:val="24"/>
        </w:rPr>
        <w:lastRenderedPageBreak/>
        <w:t xml:space="preserve">for each substrate sample. Pour one 35 mm plate (~3.5 mL) for each </w:t>
      </w:r>
      <w:proofErr w:type="spellStart"/>
      <w:r w:rsidRPr="009A1FCC">
        <w:rPr>
          <w:rFonts w:ascii="Calibri" w:hAnsi="Calibri" w:cs="Calibri"/>
          <w:sz w:val="24"/>
          <w:szCs w:val="24"/>
        </w:rPr>
        <w:t>isofemale</w:t>
      </w:r>
      <w:proofErr w:type="spellEnd"/>
      <w:r w:rsidRPr="009A1FCC">
        <w:rPr>
          <w:rFonts w:ascii="Calibri" w:hAnsi="Calibri" w:cs="Calibri"/>
          <w:sz w:val="24"/>
          <w:szCs w:val="24"/>
        </w:rPr>
        <w:t xml:space="preserve"> line; the number of small plates needed is difficult to predict in advance. </w:t>
      </w:r>
    </w:p>
    <w:p w14:paraId="00000032" w14:textId="77777777" w:rsidR="00477D4B" w:rsidRPr="009A1FCC" w:rsidRDefault="00477D4B" w:rsidP="009A1FCC">
      <w:pPr>
        <w:pStyle w:val="ListParagraph"/>
        <w:spacing w:line="240" w:lineRule="auto"/>
        <w:ind w:left="0"/>
        <w:jc w:val="both"/>
        <w:rPr>
          <w:rFonts w:ascii="Calibri" w:hAnsi="Calibri" w:cs="Calibri"/>
          <w:sz w:val="24"/>
          <w:szCs w:val="24"/>
        </w:rPr>
      </w:pPr>
    </w:p>
    <w:p w14:paraId="00000033" w14:textId="658F4720" w:rsidR="00477D4B" w:rsidRPr="009A1FCC" w:rsidRDefault="00E76A9F" w:rsidP="009A1FCC">
      <w:pPr>
        <w:pStyle w:val="ListParagraph"/>
        <w:numPr>
          <w:ilvl w:val="1"/>
          <w:numId w:val="1"/>
        </w:numPr>
        <w:spacing w:line="240" w:lineRule="auto"/>
        <w:ind w:left="0" w:firstLine="0"/>
        <w:jc w:val="both"/>
        <w:rPr>
          <w:rFonts w:ascii="Calibri" w:hAnsi="Calibri" w:cs="Calibri"/>
          <w:sz w:val="24"/>
          <w:szCs w:val="24"/>
        </w:rPr>
      </w:pPr>
      <w:r w:rsidRPr="009A1FCC">
        <w:rPr>
          <w:rFonts w:ascii="Calibri" w:hAnsi="Calibri" w:cs="Calibri"/>
          <w:sz w:val="24"/>
          <w:szCs w:val="24"/>
        </w:rPr>
        <w:t xml:space="preserve">Pipette 50 </w:t>
      </w:r>
      <w:r w:rsidR="00B47F67" w:rsidRPr="009A1FCC">
        <w:rPr>
          <w:rFonts w:ascii="Calibri" w:hAnsi="Calibri" w:cs="Calibri"/>
          <w:sz w:val="24"/>
          <w:szCs w:val="24"/>
        </w:rPr>
        <w:t>µ</w:t>
      </w:r>
      <w:r w:rsidRPr="009A1FCC">
        <w:rPr>
          <w:rFonts w:ascii="Calibri" w:hAnsi="Calibri" w:cs="Calibri"/>
          <w:sz w:val="24"/>
          <w:szCs w:val="24"/>
        </w:rPr>
        <w:t xml:space="preserve">L of OP50 culture onto each plate and allow it to dry and grow overnight before use. </w:t>
      </w:r>
    </w:p>
    <w:p w14:paraId="00000034" w14:textId="77777777" w:rsidR="00477D4B" w:rsidRPr="009A1FCC" w:rsidRDefault="00477D4B" w:rsidP="009A1FCC">
      <w:pPr>
        <w:jc w:val="both"/>
        <w:rPr>
          <w:rFonts w:ascii="Calibri" w:hAnsi="Calibri" w:cs="Calibri"/>
          <w:b/>
          <w:highlight w:val="yellow"/>
        </w:rPr>
      </w:pPr>
    </w:p>
    <w:p w14:paraId="00000035" w14:textId="596ADD9E" w:rsidR="00477D4B" w:rsidRPr="009A1FCC" w:rsidRDefault="00E76A9F" w:rsidP="009A1FCC">
      <w:pPr>
        <w:pStyle w:val="ListParagraph"/>
        <w:numPr>
          <w:ilvl w:val="0"/>
          <w:numId w:val="1"/>
        </w:numPr>
        <w:spacing w:line="240" w:lineRule="auto"/>
        <w:ind w:left="0" w:firstLine="0"/>
        <w:jc w:val="both"/>
        <w:rPr>
          <w:rFonts w:ascii="Calibri" w:hAnsi="Calibri" w:cs="Calibri"/>
          <w:b/>
          <w:sz w:val="24"/>
          <w:szCs w:val="24"/>
          <w:highlight w:val="yellow"/>
        </w:rPr>
      </w:pPr>
      <w:r w:rsidRPr="009A1FCC">
        <w:rPr>
          <w:rFonts w:ascii="Calibri" w:hAnsi="Calibri" w:cs="Calibri"/>
          <w:b/>
          <w:sz w:val="24"/>
          <w:szCs w:val="24"/>
          <w:highlight w:val="yellow"/>
        </w:rPr>
        <w:t>Collect</w:t>
      </w:r>
      <w:r w:rsidR="00EE6122" w:rsidRPr="009A1FCC">
        <w:rPr>
          <w:rFonts w:ascii="Calibri" w:hAnsi="Calibri" w:cs="Calibri"/>
          <w:b/>
          <w:sz w:val="24"/>
          <w:szCs w:val="24"/>
          <w:highlight w:val="yellow"/>
        </w:rPr>
        <w:t>ion of the</w:t>
      </w:r>
      <w:r w:rsidRPr="009A1FCC">
        <w:rPr>
          <w:rFonts w:ascii="Calibri" w:hAnsi="Calibri" w:cs="Calibri"/>
          <w:b/>
          <w:sz w:val="24"/>
          <w:szCs w:val="24"/>
          <w:highlight w:val="yellow"/>
        </w:rPr>
        <w:t xml:space="preserve"> nematode substrates</w:t>
      </w:r>
    </w:p>
    <w:p w14:paraId="00000036" w14:textId="77777777" w:rsidR="00477D4B" w:rsidRPr="009A1FCC" w:rsidRDefault="00477D4B" w:rsidP="009A1FCC">
      <w:pPr>
        <w:jc w:val="both"/>
        <w:rPr>
          <w:rFonts w:ascii="Calibri" w:hAnsi="Calibri" w:cs="Calibri"/>
          <w:b/>
          <w:highlight w:val="yellow"/>
        </w:rPr>
      </w:pPr>
    </w:p>
    <w:p w14:paraId="00000037" w14:textId="43C18DD5" w:rsidR="00477D4B" w:rsidRPr="009A1FCC" w:rsidRDefault="00E76A9F" w:rsidP="009A1FCC">
      <w:pPr>
        <w:pStyle w:val="ListParagraph"/>
        <w:numPr>
          <w:ilvl w:val="1"/>
          <w:numId w:val="1"/>
        </w:numPr>
        <w:spacing w:line="240" w:lineRule="auto"/>
        <w:ind w:left="0" w:firstLine="0"/>
        <w:jc w:val="both"/>
        <w:rPr>
          <w:rFonts w:ascii="Calibri" w:hAnsi="Calibri" w:cs="Calibri"/>
          <w:sz w:val="24"/>
          <w:szCs w:val="24"/>
          <w:highlight w:val="yellow"/>
        </w:rPr>
      </w:pPr>
      <w:r w:rsidRPr="009A1FCC">
        <w:rPr>
          <w:rFonts w:ascii="Calibri" w:hAnsi="Calibri" w:cs="Calibri"/>
          <w:sz w:val="24"/>
          <w:szCs w:val="24"/>
          <w:highlight w:val="yellow"/>
        </w:rPr>
        <w:t xml:space="preserve">Identify a bacteria-rich substrate in the field. Some examples include rotting fruit, flowers, fungi, and stems of herbaceous plants. Soil and leaf litter are also suitable, though they rarely contain </w:t>
      </w:r>
      <w:r w:rsidRPr="009A1FCC">
        <w:rPr>
          <w:rFonts w:ascii="Calibri" w:hAnsi="Calibri" w:cs="Calibri"/>
          <w:i/>
          <w:iCs/>
          <w:sz w:val="24"/>
          <w:szCs w:val="24"/>
          <w:highlight w:val="yellow"/>
        </w:rPr>
        <w:t>Caenorhabditis</w:t>
      </w:r>
      <w:r w:rsidRPr="009A1FCC">
        <w:rPr>
          <w:rFonts w:ascii="Calibri" w:hAnsi="Calibri" w:cs="Calibri"/>
          <w:sz w:val="24"/>
          <w:szCs w:val="24"/>
          <w:highlight w:val="yellow"/>
        </w:rPr>
        <w:t>.</w:t>
      </w:r>
    </w:p>
    <w:p w14:paraId="00000038" w14:textId="77777777" w:rsidR="00477D4B" w:rsidRPr="009A1FCC" w:rsidRDefault="00477D4B" w:rsidP="009A1FCC">
      <w:pPr>
        <w:jc w:val="both"/>
        <w:rPr>
          <w:rFonts w:ascii="Calibri" w:hAnsi="Calibri" w:cs="Calibri"/>
          <w:highlight w:val="yellow"/>
        </w:rPr>
      </w:pPr>
    </w:p>
    <w:p w14:paraId="00000039" w14:textId="4A07A1F8" w:rsidR="00477D4B" w:rsidRPr="009A1FCC" w:rsidRDefault="00E76A9F" w:rsidP="009A1FCC">
      <w:pPr>
        <w:pStyle w:val="ListParagraph"/>
        <w:numPr>
          <w:ilvl w:val="1"/>
          <w:numId w:val="1"/>
        </w:numPr>
        <w:spacing w:line="240" w:lineRule="auto"/>
        <w:ind w:left="0" w:firstLine="0"/>
        <w:jc w:val="both"/>
        <w:rPr>
          <w:rFonts w:ascii="Calibri" w:hAnsi="Calibri" w:cs="Calibri"/>
          <w:sz w:val="24"/>
          <w:szCs w:val="24"/>
          <w:highlight w:val="yellow"/>
        </w:rPr>
      </w:pPr>
      <w:r w:rsidRPr="009A1FCC">
        <w:rPr>
          <w:rFonts w:ascii="Calibri" w:hAnsi="Calibri" w:cs="Calibri"/>
          <w:sz w:val="24"/>
          <w:szCs w:val="24"/>
          <w:highlight w:val="yellow"/>
        </w:rPr>
        <w:t xml:space="preserve">With a gloved hand, place a sample of this substrate </w:t>
      </w:r>
      <w:r w:rsidR="00891C5C" w:rsidRPr="009A1FCC">
        <w:rPr>
          <w:rFonts w:ascii="Calibri" w:hAnsi="Calibri" w:cs="Calibri"/>
          <w:sz w:val="24"/>
          <w:szCs w:val="24"/>
          <w:highlight w:val="yellow"/>
        </w:rPr>
        <w:t>(1-15 cm</w:t>
      </w:r>
      <w:r w:rsidR="00891C5C" w:rsidRPr="009A1FCC">
        <w:rPr>
          <w:rFonts w:ascii="Calibri" w:hAnsi="Calibri" w:cs="Calibri"/>
          <w:sz w:val="24"/>
          <w:szCs w:val="24"/>
          <w:highlight w:val="yellow"/>
          <w:vertAlign w:val="superscript"/>
        </w:rPr>
        <w:t>3</w:t>
      </w:r>
      <w:r w:rsidR="00891C5C" w:rsidRPr="009A1FCC">
        <w:rPr>
          <w:rFonts w:ascii="Calibri" w:hAnsi="Calibri" w:cs="Calibri"/>
          <w:sz w:val="24"/>
          <w:szCs w:val="24"/>
          <w:highlight w:val="yellow"/>
        </w:rPr>
        <w:t xml:space="preserve">) </w:t>
      </w:r>
      <w:r w:rsidRPr="009A1FCC">
        <w:rPr>
          <w:rFonts w:ascii="Calibri" w:hAnsi="Calibri" w:cs="Calibri"/>
          <w:sz w:val="24"/>
          <w:szCs w:val="24"/>
          <w:highlight w:val="yellow"/>
        </w:rPr>
        <w:t>into a sealable plastic bag</w:t>
      </w:r>
      <w:r w:rsidR="00D2453D" w:rsidRPr="009A1FCC">
        <w:rPr>
          <w:rFonts w:ascii="Calibri" w:hAnsi="Calibri" w:cs="Calibri"/>
          <w:sz w:val="24"/>
          <w:szCs w:val="24"/>
          <w:highlight w:val="yellow"/>
        </w:rPr>
        <w:t xml:space="preserve"> (see </w:t>
      </w:r>
      <w:r w:rsidR="00D2453D" w:rsidRPr="009A1FCC">
        <w:rPr>
          <w:rFonts w:ascii="Calibri" w:hAnsi="Calibri" w:cs="Calibri"/>
          <w:b/>
          <w:bCs/>
          <w:sz w:val="24"/>
          <w:szCs w:val="24"/>
          <w:highlight w:val="yellow"/>
        </w:rPr>
        <w:t>Table of Materials</w:t>
      </w:r>
      <w:r w:rsidR="00D2453D" w:rsidRPr="009A1FCC">
        <w:rPr>
          <w:rFonts w:ascii="Calibri" w:hAnsi="Calibri" w:cs="Calibri"/>
          <w:sz w:val="24"/>
          <w:szCs w:val="24"/>
          <w:highlight w:val="yellow"/>
        </w:rPr>
        <w:t xml:space="preserve">) </w:t>
      </w:r>
      <w:r w:rsidRPr="009A1FCC">
        <w:rPr>
          <w:rFonts w:ascii="Calibri" w:hAnsi="Calibri" w:cs="Calibri"/>
          <w:sz w:val="24"/>
          <w:szCs w:val="24"/>
          <w:highlight w:val="yellow"/>
        </w:rPr>
        <w:t>labeled with a unique sample ID (</w:t>
      </w:r>
      <w:r w:rsidRPr="009A1FCC">
        <w:rPr>
          <w:rFonts w:ascii="Calibri" w:hAnsi="Calibri" w:cs="Calibri"/>
          <w:b/>
          <w:bCs/>
          <w:sz w:val="24"/>
          <w:szCs w:val="24"/>
          <w:highlight w:val="yellow"/>
        </w:rPr>
        <w:t>Figure 1A</w:t>
      </w:r>
      <w:r w:rsidRPr="009A1FCC">
        <w:rPr>
          <w:rFonts w:ascii="Calibri" w:hAnsi="Calibri" w:cs="Calibri"/>
          <w:sz w:val="24"/>
          <w:szCs w:val="24"/>
          <w:highlight w:val="yellow"/>
        </w:rPr>
        <w:t xml:space="preserve">). </w:t>
      </w:r>
    </w:p>
    <w:p w14:paraId="0000003A" w14:textId="77777777" w:rsidR="00477D4B" w:rsidRPr="009A1FCC" w:rsidRDefault="00477D4B" w:rsidP="009A1FCC">
      <w:pPr>
        <w:pStyle w:val="ListParagraph"/>
        <w:spacing w:line="240" w:lineRule="auto"/>
        <w:ind w:left="0"/>
        <w:jc w:val="both"/>
        <w:rPr>
          <w:rFonts w:ascii="Calibri" w:hAnsi="Calibri" w:cs="Calibri"/>
          <w:sz w:val="24"/>
          <w:szCs w:val="24"/>
          <w:highlight w:val="yellow"/>
        </w:rPr>
      </w:pPr>
    </w:p>
    <w:p w14:paraId="0000003B" w14:textId="2D4438C9" w:rsidR="00477D4B" w:rsidRPr="009A1FCC" w:rsidRDefault="00E76A9F" w:rsidP="009A1FCC">
      <w:pPr>
        <w:pStyle w:val="ListParagraph"/>
        <w:numPr>
          <w:ilvl w:val="1"/>
          <w:numId w:val="1"/>
        </w:numPr>
        <w:spacing w:line="240" w:lineRule="auto"/>
        <w:ind w:left="0" w:firstLine="0"/>
        <w:jc w:val="both"/>
        <w:rPr>
          <w:rFonts w:ascii="Calibri" w:hAnsi="Calibri" w:cs="Calibri"/>
          <w:sz w:val="24"/>
          <w:szCs w:val="24"/>
          <w:highlight w:val="yellow"/>
        </w:rPr>
      </w:pPr>
      <w:r w:rsidRPr="009A1FCC">
        <w:rPr>
          <w:rFonts w:ascii="Calibri" w:hAnsi="Calibri" w:cs="Calibri"/>
          <w:sz w:val="24"/>
          <w:szCs w:val="24"/>
          <w:highlight w:val="yellow"/>
        </w:rPr>
        <w:t xml:space="preserve">Record the sample ID, latitude, longitude, date, description of </w:t>
      </w:r>
      <w:r w:rsidR="007055EB" w:rsidRPr="009A1FCC">
        <w:rPr>
          <w:rFonts w:ascii="Calibri" w:hAnsi="Calibri" w:cs="Calibri"/>
          <w:sz w:val="24"/>
          <w:szCs w:val="24"/>
          <w:highlight w:val="yellow"/>
        </w:rPr>
        <w:t xml:space="preserve">the </w:t>
      </w:r>
      <w:r w:rsidRPr="009A1FCC">
        <w:rPr>
          <w:rFonts w:ascii="Calibri" w:hAnsi="Calibri" w:cs="Calibri"/>
          <w:sz w:val="24"/>
          <w:szCs w:val="24"/>
          <w:highlight w:val="yellow"/>
        </w:rPr>
        <w:t xml:space="preserve">substrate, and any other local environmental measurements relevant to the experiment, including ambient and substrate temperature, time of collection, condition of substrate, presence of substrate-associated macroinvertebrates, and so on. A smartphone app is available to streamline this </w:t>
      </w:r>
      <w:r w:rsidR="00005C35" w:rsidRPr="009A1FCC">
        <w:rPr>
          <w:rFonts w:ascii="Calibri" w:hAnsi="Calibri" w:cs="Calibri"/>
          <w:sz w:val="24"/>
          <w:szCs w:val="24"/>
          <w:highlight w:val="yellow"/>
        </w:rPr>
        <w:t>process</w:t>
      </w:r>
      <w:r w:rsidR="00005C35" w:rsidRPr="009A1FCC">
        <w:rPr>
          <w:rFonts w:ascii="Calibri" w:hAnsi="Calibri" w:cs="Calibri"/>
          <w:sz w:val="24"/>
          <w:szCs w:val="24"/>
          <w:highlight w:val="yellow"/>
          <w:vertAlign w:val="superscript"/>
        </w:rPr>
        <w:t>21</w:t>
      </w:r>
      <w:r w:rsidRPr="009A1FCC">
        <w:rPr>
          <w:rFonts w:ascii="Calibri" w:hAnsi="Calibri" w:cs="Calibri"/>
          <w:sz w:val="24"/>
          <w:szCs w:val="24"/>
          <w:highlight w:val="yellow"/>
        </w:rPr>
        <w:t xml:space="preserve">. </w:t>
      </w:r>
    </w:p>
    <w:p w14:paraId="0000003C" w14:textId="77777777" w:rsidR="00477D4B" w:rsidRPr="009A1FCC" w:rsidRDefault="00E76A9F" w:rsidP="009A1FCC">
      <w:pPr>
        <w:jc w:val="both"/>
        <w:rPr>
          <w:rFonts w:ascii="Calibri" w:hAnsi="Calibri" w:cs="Calibri"/>
          <w:b/>
        </w:rPr>
      </w:pPr>
      <w:r w:rsidRPr="009A1FCC">
        <w:rPr>
          <w:rFonts w:ascii="Calibri" w:hAnsi="Calibri" w:cs="Calibri"/>
          <w:b/>
        </w:rPr>
        <w:t xml:space="preserve"> </w:t>
      </w:r>
    </w:p>
    <w:p w14:paraId="0000003D" w14:textId="56AFB803" w:rsidR="00477D4B" w:rsidRPr="009A1FCC" w:rsidRDefault="00E76A9F" w:rsidP="009A1FCC">
      <w:pPr>
        <w:pStyle w:val="ListParagraph"/>
        <w:numPr>
          <w:ilvl w:val="0"/>
          <w:numId w:val="1"/>
        </w:numPr>
        <w:spacing w:line="240" w:lineRule="auto"/>
        <w:ind w:left="0" w:firstLine="0"/>
        <w:jc w:val="both"/>
        <w:rPr>
          <w:rFonts w:ascii="Calibri" w:hAnsi="Calibri" w:cs="Calibri"/>
          <w:b/>
          <w:sz w:val="24"/>
          <w:szCs w:val="24"/>
          <w:highlight w:val="yellow"/>
        </w:rPr>
      </w:pPr>
      <w:r w:rsidRPr="009A1FCC">
        <w:rPr>
          <w:rFonts w:ascii="Calibri" w:hAnsi="Calibri" w:cs="Calibri"/>
          <w:b/>
          <w:sz w:val="24"/>
          <w:szCs w:val="24"/>
          <w:highlight w:val="yellow"/>
        </w:rPr>
        <w:t>Prepar</w:t>
      </w:r>
      <w:r w:rsidR="00F04BB4" w:rsidRPr="009A1FCC">
        <w:rPr>
          <w:rFonts w:ascii="Calibri" w:hAnsi="Calibri" w:cs="Calibri"/>
          <w:b/>
          <w:sz w:val="24"/>
          <w:szCs w:val="24"/>
          <w:highlight w:val="yellow"/>
        </w:rPr>
        <w:t xml:space="preserve">ation of </w:t>
      </w:r>
      <w:r w:rsidRPr="009A1FCC">
        <w:rPr>
          <w:rFonts w:ascii="Calibri" w:hAnsi="Calibri" w:cs="Calibri"/>
          <w:b/>
          <w:sz w:val="24"/>
          <w:szCs w:val="24"/>
          <w:highlight w:val="yellow"/>
        </w:rPr>
        <w:t>an array of Baermann funnels</w:t>
      </w:r>
    </w:p>
    <w:p w14:paraId="0000003E" w14:textId="77777777" w:rsidR="00477D4B" w:rsidRPr="009A1FCC" w:rsidRDefault="00477D4B" w:rsidP="009A1FCC">
      <w:pPr>
        <w:jc w:val="both"/>
        <w:rPr>
          <w:rFonts w:ascii="Calibri" w:hAnsi="Calibri" w:cs="Calibri"/>
          <w:highlight w:val="yellow"/>
        </w:rPr>
      </w:pPr>
    </w:p>
    <w:p w14:paraId="0000003F" w14:textId="709E2F24" w:rsidR="00477D4B" w:rsidRPr="009A1FCC" w:rsidRDefault="00E76A9F" w:rsidP="009A1FCC">
      <w:pPr>
        <w:pStyle w:val="ListParagraph"/>
        <w:numPr>
          <w:ilvl w:val="1"/>
          <w:numId w:val="1"/>
        </w:numPr>
        <w:spacing w:line="240" w:lineRule="auto"/>
        <w:ind w:left="0" w:firstLine="0"/>
        <w:jc w:val="both"/>
        <w:rPr>
          <w:rFonts w:ascii="Calibri" w:hAnsi="Calibri" w:cs="Calibri"/>
          <w:sz w:val="24"/>
          <w:szCs w:val="24"/>
          <w:highlight w:val="yellow"/>
        </w:rPr>
      </w:pPr>
      <w:r w:rsidRPr="009A1FCC">
        <w:rPr>
          <w:rFonts w:ascii="Calibri" w:hAnsi="Calibri" w:cs="Calibri"/>
          <w:sz w:val="24"/>
          <w:szCs w:val="24"/>
          <w:highlight w:val="yellow"/>
        </w:rPr>
        <w:t>For each funnel, use scissors to cut a segment of rubber tubing</w:t>
      </w:r>
      <w:r w:rsidR="007F7ED1" w:rsidRPr="009A1FCC">
        <w:rPr>
          <w:rFonts w:ascii="Calibri" w:hAnsi="Calibri" w:cs="Calibri"/>
          <w:sz w:val="24"/>
          <w:szCs w:val="24"/>
          <w:highlight w:val="yellow"/>
        </w:rPr>
        <w:t xml:space="preserve"> (see </w:t>
      </w:r>
      <w:r w:rsidR="007F7ED1" w:rsidRPr="009A1FCC">
        <w:rPr>
          <w:rFonts w:ascii="Calibri" w:hAnsi="Calibri" w:cs="Calibri"/>
          <w:b/>
          <w:bCs/>
          <w:sz w:val="24"/>
          <w:szCs w:val="24"/>
          <w:highlight w:val="yellow"/>
        </w:rPr>
        <w:t>Table of Materials</w:t>
      </w:r>
      <w:r w:rsidR="007F7ED1" w:rsidRPr="009A1FCC">
        <w:rPr>
          <w:rFonts w:ascii="Calibri" w:hAnsi="Calibri" w:cs="Calibri"/>
          <w:sz w:val="24"/>
          <w:szCs w:val="24"/>
          <w:highlight w:val="yellow"/>
        </w:rPr>
        <w:t>)</w:t>
      </w:r>
      <w:r w:rsidRPr="009A1FCC">
        <w:rPr>
          <w:rFonts w:ascii="Calibri" w:hAnsi="Calibri" w:cs="Calibri"/>
          <w:sz w:val="24"/>
          <w:szCs w:val="24"/>
          <w:highlight w:val="yellow"/>
        </w:rPr>
        <w:t xml:space="preserve"> </w:t>
      </w:r>
      <w:r w:rsidR="00432590" w:rsidRPr="009A1FCC">
        <w:rPr>
          <w:rFonts w:ascii="Calibri" w:hAnsi="Calibri" w:cs="Calibri"/>
          <w:sz w:val="24"/>
          <w:szCs w:val="24"/>
          <w:highlight w:val="yellow"/>
        </w:rPr>
        <w:t>~</w:t>
      </w:r>
      <w:r w:rsidRPr="009A1FCC">
        <w:rPr>
          <w:rFonts w:ascii="Calibri" w:hAnsi="Calibri" w:cs="Calibri"/>
          <w:sz w:val="24"/>
          <w:szCs w:val="24"/>
          <w:highlight w:val="yellow"/>
        </w:rPr>
        <w:t>3 cm long.</w:t>
      </w:r>
    </w:p>
    <w:p w14:paraId="00000040" w14:textId="77777777" w:rsidR="00477D4B" w:rsidRPr="009A1FCC" w:rsidRDefault="00477D4B" w:rsidP="009A1FCC">
      <w:pPr>
        <w:jc w:val="both"/>
        <w:rPr>
          <w:rFonts w:ascii="Calibri" w:hAnsi="Calibri" w:cs="Calibri"/>
          <w:highlight w:val="yellow"/>
        </w:rPr>
      </w:pPr>
    </w:p>
    <w:p w14:paraId="00000041" w14:textId="3A12B03A" w:rsidR="00477D4B" w:rsidRPr="009A1FCC" w:rsidRDefault="00E76A9F" w:rsidP="009A1FCC">
      <w:pPr>
        <w:pStyle w:val="ListParagraph"/>
        <w:numPr>
          <w:ilvl w:val="1"/>
          <w:numId w:val="1"/>
        </w:numPr>
        <w:spacing w:line="240" w:lineRule="auto"/>
        <w:ind w:left="0" w:firstLine="0"/>
        <w:jc w:val="both"/>
        <w:rPr>
          <w:rFonts w:ascii="Calibri" w:hAnsi="Calibri" w:cs="Calibri"/>
          <w:sz w:val="24"/>
          <w:szCs w:val="24"/>
          <w:highlight w:val="yellow"/>
        </w:rPr>
      </w:pPr>
      <w:r w:rsidRPr="009A1FCC">
        <w:rPr>
          <w:rFonts w:ascii="Calibri" w:hAnsi="Calibri" w:cs="Calibri"/>
          <w:sz w:val="24"/>
          <w:szCs w:val="24"/>
          <w:highlight w:val="yellow"/>
        </w:rPr>
        <w:t>Fit the tubing segment over the end of a plastic funnel</w:t>
      </w:r>
      <w:r w:rsidR="0075364B" w:rsidRPr="009A1FCC">
        <w:rPr>
          <w:rFonts w:ascii="Calibri" w:hAnsi="Calibri" w:cs="Calibri"/>
          <w:sz w:val="24"/>
          <w:szCs w:val="24"/>
          <w:highlight w:val="yellow"/>
        </w:rPr>
        <w:t xml:space="preserve"> (see </w:t>
      </w:r>
      <w:r w:rsidR="0075364B" w:rsidRPr="009A1FCC">
        <w:rPr>
          <w:rFonts w:ascii="Calibri" w:hAnsi="Calibri" w:cs="Calibri"/>
          <w:b/>
          <w:bCs/>
          <w:sz w:val="24"/>
          <w:szCs w:val="24"/>
          <w:highlight w:val="yellow"/>
        </w:rPr>
        <w:t>Table of Materials</w:t>
      </w:r>
      <w:r w:rsidR="0075364B" w:rsidRPr="009A1FCC">
        <w:rPr>
          <w:rFonts w:ascii="Calibri" w:hAnsi="Calibri" w:cs="Calibri"/>
          <w:sz w:val="24"/>
          <w:szCs w:val="24"/>
          <w:highlight w:val="yellow"/>
        </w:rPr>
        <w:t>)</w:t>
      </w:r>
      <w:r w:rsidRPr="009A1FCC">
        <w:rPr>
          <w:rFonts w:ascii="Calibri" w:hAnsi="Calibri" w:cs="Calibri"/>
          <w:sz w:val="24"/>
          <w:szCs w:val="24"/>
          <w:highlight w:val="yellow"/>
        </w:rPr>
        <w:t>. This may take some effort as the fit is very tight.</w:t>
      </w:r>
    </w:p>
    <w:p w14:paraId="00000042" w14:textId="77777777" w:rsidR="00477D4B" w:rsidRPr="009A1FCC" w:rsidRDefault="00477D4B" w:rsidP="009A1FCC">
      <w:pPr>
        <w:pStyle w:val="ListParagraph"/>
        <w:spacing w:line="240" w:lineRule="auto"/>
        <w:ind w:left="0"/>
        <w:jc w:val="both"/>
        <w:rPr>
          <w:rFonts w:ascii="Calibri" w:hAnsi="Calibri" w:cs="Calibri"/>
          <w:sz w:val="24"/>
          <w:szCs w:val="24"/>
          <w:highlight w:val="yellow"/>
        </w:rPr>
      </w:pPr>
    </w:p>
    <w:p w14:paraId="00000043" w14:textId="253DB09A" w:rsidR="00477D4B" w:rsidRPr="009A1FCC" w:rsidRDefault="00E76A9F" w:rsidP="009A1FCC">
      <w:pPr>
        <w:pStyle w:val="ListParagraph"/>
        <w:numPr>
          <w:ilvl w:val="1"/>
          <w:numId w:val="1"/>
        </w:numPr>
        <w:spacing w:line="240" w:lineRule="auto"/>
        <w:ind w:left="0" w:firstLine="0"/>
        <w:jc w:val="both"/>
        <w:rPr>
          <w:rFonts w:ascii="Calibri" w:hAnsi="Calibri" w:cs="Calibri"/>
          <w:sz w:val="24"/>
          <w:szCs w:val="24"/>
          <w:highlight w:val="yellow"/>
        </w:rPr>
      </w:pPr>
      <w:r w:rsidRPr="009A1FCC">
        <w:rPr>
          <w:rFonts w:ascii="Calibri" w:hAnsi="Calibri" w:cs="Calibri"/>
          <w:sz w:val="24"/>
          <w:szCs w:val="24"/>
          <w:highlight w:val="yellow"/>
        </w:rPr>
        <w:t>Slide a tubing clamp over the rubber tubing and clamp it shut.</w:t>
      </w:r>
    </w:p>
    <w:p w14:paraId="00000044" w14:textId="77777777" w:rsidR="00477D4B" w:rsidRPr="009A1FCC" w:rsidRDefault="00477D4B" w:rsidP="009A1FCC">
      <w:pPr>
        <w:pStyle w:val="ListParagraph"/>
        <w:spacing w:line="240" w:lineRule="auto"/>
        <w:ind w:left="0"/>
        <w:jc w:val="both"/>
        <w:rPr>
          <w:rFonts w:ascii="Calibri" w:hAnsi="Calibri" w:cs="Calibri"/>
          <w:sz w:val="24"/>
          <w:szCs w:val="24"/>
          <w:highlight w:val="yellow"/>
        </w:rPr>
      </w:pPr>
    </w:p>
    <w:p w14:paraId="00000045" w14:textId="4481B24D" w:rsidR="00477D4B" w:rsidRPr="009A1FCC" w:rsidRDefault="00E76A9F" w:rsidP="009A1FCC">
      <w:pPr>
        <w:pStyle w:val="ListParagraph"/>
        <w:numPr>
          <w:ilvl w:val="1"/>
          <w:numId w:val="1"/>
        </w:numPr>
        <w:spacing w:line="240" w:lineRule="auto"/>
        <w:ind w:left="0" w:firstLine="0"/>
        <w:jc w:val="both"/>
        <w:rPr>
          <w:rFonts w:ascii="Calibri" w:hAnsi="Calibri" w:cs="Calibri"/>
          <w:sz w:val="24"/>
          <w:szCs w:val="24"/>
          <w:highlight w:val="yellow"/>
        </w:rPr>
      </w:pPr>
      <w:r w:rsidRPr="009A1FCC">
        <w:rPr>
          <w:rFonts w:ascii="Calibri" w:hAnsi="Calibri" w:cs="Calibri"/>
          <w:sz w:val="24"/>
          <w:szCs w:val="24"/>
          <w:highlight w:val="yellow"/>
        </w:rPr>
        <w:t xml:space="preserve">To make a funnel holder, use a scalpel to cut circular holes of 35 mm diameter in the bottom of a cardboard fly-vial tray </w:t>
      </w:r>
      <w:r w:rsidR="006838A1" w:rsidRPr="009A1FCC">
        <w:rPr>
          <w:rFonts w:ascii="Calibri" w:hAnsi="Calibri" w:cs="Calibri"/>
          <w:sz w:val="24"/>
          <w:szCs w:val="24"/>
          <w:highlight w:val="yellow"/>
        </w:rPr>
        <w:t xml:space="preserve">(see </w:t>
      </w:r>
      <w:r w:rsidR="006838A1" w:rsidRPr="009A1FCC">
        <w:rPr>
          <w:rFonts w:ascii="Calibri" w:hAnsi="Calibri" w:cs="Calibri"/>
          <w:b/>
          <w:bCs/>
          <w:sz w:val="24"/>
          <w:szCs w:val="24"/>
          <w:highlight w:val="yellow"/>
        </w:rPr>
        <w:t>Table of Materials</w:t>
      </w:r>
      <w:r w:rsidR="006838A1" w:rsidRPr="009A1FCC">
        <w:rPr>
          <w:rFonts w:ascii="Calibri" w:hAnsi="Calibri" w:cs="Calibri"/>
          <w:sz w:val="24"/>
          <w:szCs w:val="24"/>
          <w:highlight w:val="yellow"/>
        </w:rPr>
        <w:t xml:space="preserve">) </w:t>
      </w:r>
      <w:r w:rsidRPr="009A1FCC">
        <w:rPr>
          <w:rFonts w:ascii="Calibri" w:hAnsi="Calibri" w:cs="Calibri"/>
          <w:sz w:val="24"/>
          <w:szCs w:val="24"/>
          <w:highlight w:val="yellow"/>
        </w:rPr>
        <w:t>that has not been folded together from its flat shipping orientation. A standard tray can accommodate 12 of these holes in a 3</w:t>
      </w:r>
      <w:r w:rsidR="0062143B" w:rsidRPr="009A1FCC">
        <w:rPr>
          <w:rFonts w:ascii="Calibri" w:hAnsi="Calibri" w:cs="Calibri"/>
          <w:sz w:val="24"/>
          <w:szCs w:val="24"/>
          <w:highlight w:val="yellow"/>
        </w:rPr>
        <w:t xml:space="preserve"> </w:t>
      </w:r>
      <w:r w:rsidRPr="009A1FCC">
        <w:rPr>
          <w:rFonts w:ascii="Calibri" w:hAnsi="Calibri" w:cs="Calibri"/>
          <w:sz w:val="24"/>
          <w:szCs w:val="24"/>
          <w:highlight w:val="yellow"/>
        </w:rPr>
        <w:t>x</w:t>
      </w:r>
      <w:r w:rsidR="0062143B" w:rsidRPr="009A1FCC">
        <w:rPr>
          <w:rFonts w:ascii="Calibri" w:hAnsi="Calibri" w:cs="Calibri"/>
          <w:sz w:val="24"/>
          <w:szCs w:val="24"/>
          <w:highlight w:val="yellow"/>
        </w:rPr>
        <w:t xml:space="preserve"> </w:t>
      </w:r>
      <w:r w:rsidRPr="009A1FCC">
        <w:rPr>
          <w:rFonts w:ascii="Calibri" w:hAnsi="Calibri" w:cs="Calibri"/>
          <w:sz w:val="24"/>
          <w:szCs w:val="24"/>
          <w:highlight w:val="yellow"/>
        </w:rPr>
        <w:t>4 array.</w:t>
      </w:r>
    </w:p>
    <w:p w14:paraId="00000046" w14:textId="77777777" w:rsidR="00477D4B" w:rsidRPr="009A1FCC" w:rsidRDefault="00477D4B" w:rsidP="009A1FCC">
      <w:pPr>
        <w:pStyle w:val="ListParagraph"/>
        <w:spacing w:line="240" w:lineRule="auto"/>
        <w:ind w:left="0"/>
        <w:jc w:val="both"/>
        <w:rPr>
          <w:rFonts w:ascii="Calibri" w:hAnsi="Calibri" w:cs="Calibri"/>
          <w:sz w:val="24"/>
          <w:szCs w:val="24"/>
          <w:highlight w:val="yellow"/>
        </w:rPr>
      </w:pPr>
    </w:p>
    <w:p w14:paraId="00000047" w14:textId="43C1C668" w:rsidR="00477D4B" w:rsidRPr="009A1FCC" w:rsidRDefault="00E76A9F" w:rsidP="009A1FCC">
      <w:pPr>
        <w:pStyle w:val="ListParagraph"/>
        <w:numPr>
          <w:ilvl w:val="1"/>
          <w:numId w:val="1"/>
        </w:numPr>
        <w:spacing w:line="240" w:lineRule="auto"/>
        <w:ind w:left="0" w:firstLine="0"/>
        <w:jc w:val="both"/>
        <w:rPr>
          <w:rFonts w:ascii="Calibri" w:hAnsi="Calibri" w:cs="Calibri"/>
          <w:sz w:val="24"/>
          <w:szCs w:val="24"/>
          <w:highlight w:val="yellow"/>
        </w:rPr>
      </w:pPr>
      <w:r w:rsidRPr="009A1FCC">
        <w:rPr>
          <w:rFonts w:ascii="Calibri" w:hAnsi="Calibri" w:cs="Calibri"/>
          <w:sz w:val="24"/>
          <w:szCs w:val="24"/>
          <w:highlight w:val="yellow"/>
        </w:rPr>
        <w:t>Invert the cardboard, fold down the sides once (not twice, as one would to make a fly-vial tray), and tape the sides together to elevate the inverted cardboard tray (</w:t>
      </w:r>
      <w:r w:rsidRPr="009A1FCC">
        <w:rPr>
          <w:rFonts w:ascii="Calibri" w:hAnsi="Calibri" w:cs="Calibri"/>
          <w:b/>
          <w:bCs/>
          <w:sz w:val="24"/>
          <w:szCs w:val="24"/>
          <w:highlight w:val="yellow"/>
        </w:rPr>
        <w:t>Figure 2</w:t>
      </w:r>
      <w:r w:rsidRPr="009A1FCC">
        <w:rPr>
          <w:rFonts w:ascii="Calibri" w:hAnsi="Calibri" w:cs="Calibri"/>
          <w:sz w:val="24"/>
          <w:szCs w:val="24"/>
          <w:highlight w:val="yellow"/>
        </w:rPr>
        <w:t xml:space="preserve">).  </w:t>
      </w:r>
    </w:p>
    <w:p w14:paraId="00000048" w14:textId="77777777" w:rsidR="00477D4B" w:rsidRPr="009A1FCC" w:rsidRDefault="00477D4B" w:rsidP="009A1FCC">
      <w:pPr>
        <w:pStyle w:val="ListParagraph"/>
        <w:spacing w:line="240" w:lineRule="auto"/>
        <w:ind w:left="0"/>
        <w:jc w:val="both"/>
        <w:rPr>
          <w:rFonts w:ascii="Calibri" w:hAnsi="Calibri" w:cs="Calibri"/>
          <w:sz w:val="24"/>
          <w:szCs w:val="24"/>
          <w:highlight w:val="yellow"/>
        </w:rPr>
      </w:pPr>
    </w:p>
    <w:p w14:paraId="00000049" w14:textId="6252DF49" w:rsidR="00477D4B" w:rsidRPr="009A1FCC" w:rsidRDefault="00E76A9F" w:rsidP="009A1FCC">
      <w:pPr>
        <w:pStyle w:val="ListParagraph"/>
        <w:numPr>
          <w:ilvl w:val="1"/>
          <w:numId w:val="1"/>
        </w:numPr>
        <w:spacing w:line="240" w:lineRule="auto"/>
        <w:ind w:left="0" w:firstLine="0"/>
        <w:jc w:val="both"/>
        <w:rPr>
          <w:rFonts w:ascii="Calibri" w:hAnsi="Calibri" w:cs="Calibri"/>
          <w:sz w:val="24"/>
          <w:szCs w:val="24"/>
          <w:highlight w:val="yellow"/>
        </w:rPr>
      </w:pPr>
      <w:r w:rsidRPr="009A1FCC">
        <w:rPr>
          <w:rFonts w:ascii="Calibri" w:hAnsi="Calibri" w:cs="Calibri"/>
          <w:sz w:val="24"/>
          <w:szCs w:val="24"/>
          <w:highlight w:val="yellow"/>
        </w:rPr>
        <w:t>Place funnels in the holes, first making sure that the tubing clamps are in the closed position.</w:t>
      </w:r>
    </w:p>
    <w:p w14:paraId="0000004A" w14:textId="77777777" w:rsidR="00477D4B" w:rsidRPr="009A1FCC" w:rsidRDefault="00E76A9F" w:rsidP="009A1FCC">
      <w:pPr>
        <w:jc w:val="both"/>
        <w:rPr>
          <w:rFonts w:ascii="Calibri" w:hAnsi="Calibri" w:cs="Calibri"/>
          <w:highlight w:val="yellow"/>
        </w:rPr>
      </w:pPr>
      <w:r w:rsidRPr="009A1FCC">
        <w:rPr>
          <w:rFonts w:ascii="Calibri" w:hAnsi="Calibri" w:cs="Calibri"/>
          <w:highlight w:val="yellow"/>
        </w:rPr>
        <w:t xml:space="preserve"> </w:t>
      </w:r>
    </w:p>
    <w:p w14:paraId="0000004B" w14:textId="77777777" w:rsidR="00477D4B" w:rsidRPr="009A1FCC" w:rsidRDefault="00E76A9F" w:rsidP="009A1FCC">
      <w:pPr>
        <w:jc w:val="both"/>
        <w:rPr>
          <w:rFonts w:ascii="Calibri" w:hAnsi="Calibri" w:cs="Calibri"/>
        </w:rPr>
      </w:pPr>
      <w:r w:rsidRPr="009A1FCC">
        <w:rPr>
          <w:rFonts w:ascii="Calibri" w:hAnsi="Calibri" w:cs="Calibri"/>
        </w:rPr>
        <w:t xml:space="preserve">[Place </w:t>
      </w:r>
      <w:r w:rsidRPr="009A1FCC">
        <w:rPr>
          <w:rFonts w:ascii="Calibri" w:hAnsi="Calibri" w:cs="Calibri"/>
          <w:b/>
          <w:bCs/>
        </w:rPr>
        <w:t>Figure 2</w:t>
      </w:r>
      <w:r w:rsidRPr="009A1FCC">
        <w:rPr>
          <w:rFonts w:ascii="Calibri" w:hAnsi="Calibri" w:cs="Calibri"/>
        </w:rPr>
        <w:t xml:space="preserve"> here]</w:t>
      </w:r>
    </w:p>
    <w:p w14:paraId="0000004C" w14:textId="77777777" w:rsidR="00477D4B" w:rsidRPr="009A1FCC" w:rsidRDefault="00E76A9F" w:rsidP="009A1FCC">
      <w:pPr>
        <w:jc w:val="both"/>
        <w:rPr>
          <w:rFonts w:ascii="Calibri" w:hAnsi="Calibri" w:cs="Calibri"/>
        </w:rPr>
      </w:pPr>
      <w:r w:rsidRPr="009A1FCC">
        <w:rPr>
          <w:rFonts w:ascii="Calibri" w:hAnsi="Calibri" w:cs="Calibri"/>
        </w:rPr>
        <w:t xml:space="preserve"> </w:t>
      </w:r>
    </w:p>
    <w:p w14:paraId="0000004D" w14:textId="0E78C9A3" w:rsidR="00477D4B" w:rsidRPr="009A1FCC" w:rsidRDefault="00E76A9F" w:rsidP="009A1FCC">
      <w:pPr>
        <w:pStyle w:val="ListParagraph"/>
        <w:numPr>
          <w:ilvl w:val="0"/>
          <w:numId w:val="1"/>
        </w:numPr>
        <w:spacing w:line="240" w:lineRule="auto"/>
        <w:ind w:left="0" w:firstLine="0"/>
        <w:jc w:val="both"/>
        <w:rPr>
          <w:rFonts w:ascii="Calibri" w:hAnsi="Calibri" w:cs="Calibri"/>
          <w:b/>
          <w:sz w:val="24"/>
          <w:szCs w:val="24"/>
          <w:highlight w:val="yellow"/>
        </w:rPr>
      </w:pPr>
      <w:proofErr w:type="spellStart"/>
      <w:r w:rsidRPr="009A1FCC">
        <w:rPr>
          <w:rFonts w:ascii="Calibri" w:hAnsi="Calibri" w:cs="Calibri"/>
          <w:b/>
          <w:sz w:val="24"/>
          <w:szCs w:val="24"/>
          <w:highlight w:val="yellow"/>
        </w:rPr>
        <w:lastRenderedPageBreak/>
        <w:t>Transfer</w:t>
      </w:r>
      <w:r w:rsidR="006C1328" w:rsidRPr="009A1FCC">
        <w:rPr>
          <w:rFonts w:ascii="Calibri" w:hAnsi="Calibri" w:cs="Calibri"/>
          <w:b/>
          <w:sz w:val="24"/>
          <w:szCs w:val="24"/>
          <w:highlight w:val="yellow"/>
        </w:rPr>
        <w:t>ing</w:t>
      </w:r>
      <w:proofErr w:type="spellEnd"/>
      <w:r w:rsidR="006C1328" w:rsidRPr="009A1FCC">
        <w:rPr>
          <w:rFonts w:ascii="Calibri" w:hAnsi="Calibri" w:cs="Calibri"/>
          <w:b/>
          <w:sz w:val="24"/>
          <w:szCs w:val="24"/>
          <w:highlight w:val="yellow"/>
        </w:rPr>
        <w:t xml:space="preserve"> of</w:t>
      </w:r>
      <w:r w:rsidRPr="009A1FCC">
        <w:rPr>
          <w:rFonts w:ascii="Calibri" w:hAnsi="Calibri" w:cs="Calibri"/>
          <w:b/>
          <w:sz w:val="24"/>
          <w:szCs w:val="24"/>
          <w:highlight w:val="yellow"/>
        </w:rPr>
        <w:t xml:space="preserve"> samples into the funnels</w:t>
      </w:r>
    </w:p>
    <w:p w14:paraId="0000004E" w14:textId="77777777" w:rsidR="00477D4B" w:rsidRPr="009A1FCC" w:rsidRDefault="00477D4B" w:rsidP="009A1FCC">
      <w:pPr>
        <w:jc w:val="both"/>
        <w:rPr>
          <w:rFonts w:ascii="Calibri" w:hAnsi="Calibri" w:cs="Calibri"/>
          <w:highlight w:val="yellow"/>
        </w:rPr>
      </w:pPr>
    </w:p>
    <w:p w14:paraId="0000004F" w14:textId="34091523" w:rsidR="00477D4B" w:rsidRPr="009A1FCC" w:rsidRDefault="00E76A9F" w:rsidP="009A1FCC">
      <w:pPr>
        <w:pStyle w:val="ListParagraph"/>
        <w:numPr>
          <w:ilvl w:val="1"/>
          <w:numId w:val="1"/>
        </w:numPr>
        <w:spacing w:line="240" w:lineRule="auto"/>
        <w:ind w:left="0" w:firstLine="0"/>
        <w:jc w:val="both"/>
        <w:rPr>
          <w:rFonts w:ascii="Calibri" w:hAnsi="Calibri" w:cs="Calibri"/>
          <w:sz w:val="24"/>
          <w:szCs w:val="24"/>
          <w:highlight w:val="yellow"/>
        </w:rPr>
      </w:pPr>
      <w:r w:rsidRPr="009A1FCC">
        <w:rPr>
          <w:rFonts w:ascii="Calibri" w:hAnsi="Calibri" w:cs="Calibri"/>
          <w:sz w:val="24"/>
          <w:szCs w:val="24"/>
          <w:highlight w:val="yellow"/>
        </w:rPr>
        <w:t>Pour water (as sterile as available) into each funnel, filling it about 3 cm below the rim. If air bubbles are trapped in the tubing, tap the funnel to release them.</w:t>
      </w:r>
    </w:p>
    <w:p w14:paraId="00000050" w14:textId="77777777" w:rsidR="00477D4B" w:rsidRPr="009A1FCC" w:rsidRDefault="00477D4B" w:rsidP="009A1FCC">
      <w:pPr>
        <w:pStyle w:val="ListParagraph"/>
        <w:spacing w:line="240" w:lineRule="auto"/>
        <w:ind w:left="0"/>
        <w:jc w:val="both"/>
        <w:rPr>
          <w:rFonts w:ascii="Calibri" w:hAnsi="Calibri" w:cs="Calibri"/>
          <w:sz w:val="24"/>
          <w:szCs w:val="24"/>
          <w:highlight w:val="yellow"/>
        </w:rPr>
      </w:pPr>
    </w:p>
    <w:p w14:paraId="00000051" w14:textId="635FA18C" w:rsidR="00477D4B" w:rsidRPr="009A1FCC" w:rsidRDefault="00E76A9F" w:rsidP="009A1FCC">
      <w:pPr>
        <w:pStyle w:val="ListParagraph"/>
        <w:numPr>
          <w:ilvl w:val="1"/>
          <w:numId w:val="1"/>
        </w:numPr>
        <w:spacing w:line="240" w:lineRule="auto"/>
        <w:ind w:left="0" w:firstLine="0"/>
        <w:jc w:val="both"/>
        <w:rPr>
          <w:rFonts w:ascii="Calibri" w:hAnsi="Calibri" w:cs="Calibri"/>
          <w:sz w:val="24"/>
          <w:szCs w:val="24"/>
          <w:highlight w:val="yellow"/>
        </w:rPr>
      </w:pPr>
      <w:r w:rsidRPr="009A1FCC">
        <w:rPr>
          <w:rFonts w:ascii="Calibri" w:hAnsi="Calibri" w:cs="Calibri"/>
          <w:sz w:val="24"/>
          <w:szCs w:val="24"/>
          <w:highlight w:val="yellow"/>
        </w:rPr>
        <w:t xml:space="preserve">With gloved hands, place a </w:t>
      </w:r>
      <w:r w:rsidR="0070342E" w:rsidRPr="009A1FCC">
        <w:rPr>
          <w:rFonts w:ascii="Calibri" w:hAnsi="Calibri" w:cs="Calibri"/>
          <w:sz w:val="24"/>
          <w:szCs w:val="24"/>
          <w:highlight w:val="yellow"/>
        </w:rPr>
        <w:t>lint-free</w:t>
      </w:r>
      <w:r w:rsidR="00F10ED6" w:rsidRPr="009A1FCC">
        <w:rPr>
          <w:rFonts w:ascii="Calibri" w:hAnsi="Calibri" w:cs="Calibri"/>
          <w:sz w:val="24"/>
          <w:szCs w:val="24"/>
          <w:highlight w:val="yellow"/>
        </w:rPr>
        <w:t xml:space="preserve"> wipe </w:t>
      </w:r>
      <w:r w:rsidR="003D5C32" w:rsidRPr="009A1FCC">
        <w:rPr>
          <w:rFonts w:ascii="Calibri" w:hAnsi="Calibri" w:cs="Calibri"/>
          <w:sz w:val="24"/>
          <w:szCs w:val="24"/>
          <w:highlight w:val="yellow"/>
        </w:rPr>
        <w:t xml:space="preserve">or specifically a Kimwipe </w:t>
      </w:r>
      <w:r w:rsidRPr="009A1FCC">
        <w:rPr>
          <w:rFonts w:ascii="Calibri" w:hAnsi="Calibri" w:cs="Calibri"/>
          <w:sz w:val="24"/>
          <w:szCs w:val="24"/>
          <w:highlight w:val="yellow"/>
        </w:rPr>
        <w:t>(folded in half to make a square) over the funnel, and press down on the center so that it is submerged in the water.</w:t>
      </w:r>
    </w:p>
    <w:p w14:paraId="00000052" w14:textId="77777777" w:rsidR="00477D4B" w:rsidRPr="009A1FCC" w:rsidRDefault="00477D4B" w:rsidP="009A1FCC">
      <w:pPr>
        <w:pStyle w:val="ListParagraph"/>
        <w:spacing w:line="240" w:lineRule="auto"/>
        <w:ind w:left="0"/>
        <w:jc w:val="both"/>
        <w:rPr>
          <w:rFonts w:ascii="Calibri" w:hAnsi="Calibri" w:cs="Calibri"/>
          <w:sz w:val="24"/>
          <w:szCs w:val="24"/>
          <w:highlight w:val="yellow"/>
        </w:rPr>
      </w:pPr>
    </w:p>
    <w:p w14:paraId="5F031455" w14:textId="77777777" w:rsidR="002C5C04" w:rsidRPr="009A1FCC" w:rsidRDefault="00E76A9F" w:rsidP="009A1FCC">
      <w:pPr>
        <w:pStyle w:val="ListParagraph"/>
        <w:numPr>
          <w:ilvl w:val="1"/>
          <w:numId w:val="1"/>
        </w:numPr>
        <w:spacing w:line="240" w:lineRule="auto"/>
        <w:ind w:left="0" w:firstLine="0"/>
        <w:jc w:val="both"/>
        <w:rPr>
          <w:rFonts w:ascii="Calibri" w:hAnsi="Calibri" w:cs="Calibri"/>
          <w:sz w:val="24"/>
          <w:szCs w:val="24"/>
          <w:highlight w:val="yellow"/>
        </w:rPr>
      </w:pPr>
      <w:r w:rsidRPr="009A1FCC">
        <w:rPr>
          <w:rFonts w:ascii="Calibri" w:hAnsi="Calibri" w:cs="Calibri"/>
          <w:sz w:val="24"/>
          <w:szCs w:val="24"/>
          <w:highlight w:val="yellow"/>
        </w:rPr>
        <w:t xml:space="preserve">Manually break large solid pieces of natural substrates (fruit, flower, soil, leaf litter, etc.) into smaller fragments to minimize the distance worms must travel to fall out of the substrate. </w:t>
      </w:r>
    </w:p>
    <w:p w14:paraId="41ABB59D" w14:textId="77777777" w:rsidR="002C5C04" w:rsidRPr="009A1FCC" w:rsidRDefault="002C5C04" w:rsidP="009A1FCC">
      <w:pPr>
        <w:pStyle w:val="ListParagraph"/>
        <w:spacing w:line="240" w:lineRule="auto"/>
        <w:ind w:left="0"/>
        <w:jc w:val="both"/>
        <w:rPr>
          <w:rFonts w:ascii="Calibri" w:hAnsi="Calibri" w:cs="Calibri"/>
          <w:sz w:val="24"/>
          <w:szCs w:val="24"/>
          <w:highlight w:val="yellow"/>
        </w:rPr>
      </w:pPr>
    </w:p>
    <w:p w14:paraId="00000053" w14:textId="29C769C1" w:rsidR="00477D4B" w:rsidRPr="009A1FCC" w:rsidRDefault="002C5C04" w:rsidP="009A1FCC">
      <w:pPr>
        <w:pStyle w:val="ListParagraph"/>
        <w:spacing w:line="240" w:lineRule="auto"/>
        <w:ind w:left="0"/>
        <w:jc w:val="both"/>
        <w:rPr>
          <w:rFonts w:ascii="Calibri" w:hAnsi="Calibri" w:cs="Calibri"/>
          <w:sz w:val="24"/>
          <w:szCs w:val="24"/>
        </w:rPr>
      </w:pPr>
      <w:r w:rsidRPr="009A1FCC">
        <w:rPr>
          <w:rFonts w:ascii="Calibri" w:hAnsi="Calibri" w:cs="Calibri"/>
          <w:sz w:val="24"/>
          <w:szCs w:val="24"/>
        </w:rPr>
        <w:t xml:space="preserve">NOTE: </w:t>
      </w:r>
      <w:r w:rsidR="00E76A9F" w:rsidRPr="009A1FCC">
        <w:rPr>
          <w:rFonts w:ascii="Calibri" w:hAnsi="Calibri" w:cs="Calibri"/>
          <w:sz w:val="24"/>
          <w:szCs w:val="24"/>
        </w:rPr>
        <w:t>Leaf litter and awkwardly shaped samples can be preprocessed in a food processor or blender.</w:t>
      </w:r>
    </w:p>
    <w:p w14:paraId="00000054" w14:textId="77777777" w:rsidR="00477D4B" w:rsidRPr="009A1FCC" w:rsidRDefault="00477D4B" w:rsidP="009A1FCC">
      <w:pPr>
        <w:pStyle w:val="ListParagraph"/>
        <w:spacing w:line="240" w:lineRule="auto"/>
        <w:ind w:left="0"/>
        <w:jc w:val="both"/>
        <w:rPr>
          <w:rFonts w:ascii="Calibri" w:hAnsi="Calibri" w:cs="Calibri"/>
          <w:sz w:val="24"/>
          <w:szCs w:val="24"/>
          <w:highlight w:val="yellow"/>
        </w:rPr>
      </w:pPr>
    </w:p>
    <w:p w14:paraId="00000055" w14:textId="30B189F1" w:rsidR="00477D4B" w:rsidRPr="009A1FCC" w:rsidRDefault="00E76A9F" w:rsidP="009A1FCC">
      <w:pPr>
        <w:pStyle w:val="ListParagraph"/>
        <w:numPr>
          <w:ilvl w:val="1"/>
          <w:numId w:val="1"/>
        </w:numPr>
        <w:spacing w:line="240" w:lineRule="auto"/>
        <w:ind w:left="0" w:firstLine="0"/>
        <w:jc w:val="both"/>
        <w:rPr>
          <w:rFonts w:ascii="Calibri" w:hAnsi="Calibri" w:cs="Calibri"/>
          <w:sz w:val="24"/>
          <w:szCs w:val="24"/>
          <w:highlight w:val="yellow"/>
        </w:rPr>
      </w:pPr>
      <w:r w:rsidRPr="009A1FCC">
        <w:rPr>
          <w:rFonts w:ascii="Calibri" w:hAnsi="Calibri" w:cs="Calibri"/>
          <w:sz w:val="24"/>
          <w:szCs w:val="24"/>
          <w:highlight w:val="yellow"/>
        </w:rPr>
        <w:t xml:space="preserve">Gently place a </w:t>
      </w:r>
      <w:r w:rsidR="00891C5C" w:rsidRPr="009A1FCC">
        <w:rPr>
          <w:rFonts w:ascii="Calibri" w:hAnsi="Calibri" w:cs="Calibri"/>
          <w:sz w:val="24"/>
          <w:szCs w:val="24"/>
          <w:highlight w:val="yellow"/>
        </w:rPr>
        <w:t xml:space="preserve">sample </w:t>
      </w:r>
      <w:r w:rsidRPr="009A1FCC">
        <w:rPr>
          <w:rFonts w:ascii="Calibri" w:hAnsi="Calibri" w:cs="Calibri"/>
          <w:sz w:val="24"/>
          <w:szCs w:val="24"/>
          <w:highlight w:val="yellow"/>
        </w:rPr>
        <w:t xml:space="preserve">of the natural substrate </w:t>
      </w:r>
      <w:r w:rsidR="00891C5C" w:rsidRPr="009A1FCC">
        <w:rPr>
          <w:rFonts w:ascii="Calibri" w:hAnsi="Calibri" w:cs="Calibri"/>
          <w:sz w:val="24"/>
          <w:szCs w:val="24"/>
          <w:highlight w:val="yellow"/>
        </w:rPr>
        <w:t>(1-15 cm</w:t>
      </w:r>
      <w:r w:rsidR="00891C5C" w:rsidRPr="009A1FCC">
        <w:rPr>
          <w:rFonts w:ascii="Calibri" w:hAnsi="Calibri" w:cs="Calibri"/>
          <w:sz w:val="24"/>
          <w:szCs w:val="24"/>
          <w:highlight w:val="yellow"/>
          <w:vertAlign w:val="superscript"/>
        </w:rPr>
        <w:t>3</w:t>
      </w:r>
      <w:r w:rsidR="00891C5C" w:rsidRPr="009A1FCC">
        <w:rPr>
          <w:rFonts w:ascii="Calibri" w:hAnsi="Calibri" w:cs="Calibri"/>
          <w:sz w:val="24"/>
          <w:szCs w:val="24"/>
          <w:highlight w:val="yellow"/>
        </w:rPr>
        <w:t xml:space="preserve">) </w:t>
      </w:r>
      <w:r w:rsidRPr="009A1FCC">
        <w:rPr>
          <w:rFonts w:ascii="Calibri" w:hAnsi="Calibri" w:cs="Calibri"/>
          <w:sz w:val="24"/>
          <w:szCs w:val="24"/>
          <w:highlight w:val="yellow"/>
        </w:rPr>
        <w:t xml:space="preserve">onto the </w:t>
      </w:r>
      <w:r w:rsidR="004B26B8" w:rsidRPr="009A1FCC">
        <w:rPr>
          <w:rFonts w:ascii="Calibri" w:hAnsi="Calibri" w:cs="Calibri"/>
          <w:sz w:val="24"/>
          <w:szCs w:val="24"/>
          <w:highlight w:val="yellow"/>
        </w:rPr>
        <w:t>tissue/</w:t>
      </w:r>
      <w:r w:rsidR="0070342E" w:rsidRPr="009A1FCC">
        <w:rPr>
          <w:rFonts w:ascii="Calibri" w:hAnsi="Calibri" w:cs="Calibri"/>
          <w:sz w:val="24"/>
          <w:szCs w:val="24"/>
          <w:highlight w:val="yellow"/>
        </w:rPr>
        <w:t>lint-free</w:t>
      </w:r>
      <w:r w:rsidR="00AC6E6F" w:rsidRPr="009A1FCC">
        <w:rPr>
          <w:rFonts w:ascii="Calibri" w:hAnsi="Calibri" w:cs="Calibri"/>
          <w:sz w:val="24"/>
          <w:szCs w:val="24"/>
          <w:highlight w:val="yellow"/>
        </w:rPr>
        <w:t xml:space="preserve"> </w:t>
      </w:r>
      <w:r w:rsidR="002D5DDD" w:rsidRPr="009A1FCC">
        <w:rPr>
          <w:rFonts w:ascii="Calibri" w:hAnsi="Calibri" w:cs="Calibri"/>
          <w:sz w:val="24"/>
          <w:szCs w:val="24"/>
          <w:highlight w:val="yellow"/>
        </w:rPr>
        <w:t>wipe</w:t>
      </w:r>
      <w:r w:rsidRPr="009A1FCC">
        <w:rPr>
          <w:rFonts w:ascii="Calibri" w:hAnsi="Calibri" w:cs="Calibri"/>
          <w:sz w:val="24"/>
          <w:szCs w:val="24"/>
          <w:highlight w:val="yellow"/>
        </w:rPr>
        <w:t xml:space="preserve"> in a funnel without puncturing the tissue and without the sample protruding above the rim. </w:t>
      </w:r>
    </w:p>
    <w:p w14:paraId="00000056" w14:textId="77777777" w:rsidR="00477D4B" w:rsidRPr="009A1FCC" w:rsidRDefault="00477D4B" w:rsidP="009A1FCC">
      <w:pPr>
        <w:pStyle w:val="ListParagraph"/>
        <w:spacing w:line="240" w:lineRule="auto"/>
        <w:ind w:left="0"/>
        <w:jc w:val="both"/>
        <w:rPr>
          <w:rFonts w:ascii="Calibri" w:hAnsi="Calibri" w:cs="Calibri"/>
          <w:sz w:val="24"/>
          <w:szCs w:val="24"/>
          <w:highlight w:val="yellow"/>
        </w:rPr>
      </w:pPr>
    </w:p>
    <w:p w14:paraId="00000057" w14:textId="0A6B5C4B" w:rsidR="00477D4B" w:rsidRPr="009A1FCC" w:rsidRDefault="00E76A9F" w:rsidP="009A1FCC">
      <w:pPr>
        <w:pStyle w:val="ListParagraph"/>
        <w:numPr>
          <w:ilvl w:val="1"/>
          <w:numId w:val="1"/>
        </w:numPr>
        <w:spacing w:line="240" w:lineRule="auto"/>
        <w:ind w:left="0" w:firstLine="0"/>
        <w:jc w:val="both"/>
        <w:rPr>
          <w:rFonts w:ascii="Calibri" w:hAnsi="Calibri" w:cs="Calibri"/>
          <w:sz w:val="24"/>
          <w:szCs w:val="24"/>
          <w:highlight w:val="yellow"/>
        </w:rPr>
      </w:pPr>
      <w:r w:rsidRPr="009A1FCC">
        <w:rPr>
          <w:rFonts w:ascii="Calibri" w:hAnsi="Calibri" w:cs="Calibri"/>
          <w:sz w:val="24"/>
          <w:szCs w:val="24"/>
          <w:highlight w:val="yellow"/>
        </w:rPr>
        <w:t xml:space="preserve">Label the funnel, or the cardboard next to the funnel, with the sample ID corresponding to field collection notes. </w:t>
      </w:r>
    </w:p>
    <w:p w14:paraId="00000058" w14:textId="77777777" w:rsidR="00477D4B" w:rsidRPr="009A1FCC" w:rsidRDefault="00477D4B" w:rsidP="009A1FCC">
      <w:pPr>
        <w:pStyle w:val="ListParagraph"/>
        <w:spacing w:line="240" w:lineRule="auto"/>
        <w:ind w:left="0"/>
        <w:jc w:val="both"/>
        <w:rPr>
          <w:rFonts w:ascii="Calibri" w:hAnsi="Calibri" w:cs="Calibri"/>
          <w:sz w:val="24"/>
          <w:szCs w:val="24"/>
          <w:highlight w:val="yellow"/>
        </w:rPr>
      </w:pPr>
    </w:p>
    <w:p w14:paraId="00000059" w14:textId="534571D8" w:rsidR="00477D4B" w:rsidRPr="009A1FCC" w:rsidRDefault="00E76A9F" w:rsidP="009A1FCC">
      <w:pPr>
        <w:pStyle w:val="ListParagraph"/>
        <w:numPr>
          <w:ilvl w:val="1"/>
          <w:numId w:val="1"/>
        </w:numPr>
        <w:spacing w:line="240" w:lineRule="auto"/>
        <w:ind w:left="0" w:firstLine="0"/>
        <w:jc w:val="both"/>
        <w:rPr>
          <w:rFonts w:ascii="Calibri" w:hAnsi="Calibri" w:cs="Calibri"/>
          <w:sz w:val="24"/>
          <w:szCs w:val="24"/>
          <w:highlight w:val="yellow"/>
        </w:rPr>
      </w:pPr>
      <w:r w:rsidRPr="009A1FCC">
        <w:rPr>
          <w:rFonts w:ascii="Calibri" w:hAnsi="Calibri" w:cs="Calibri"/>
          <w:sz w:val="24"/>
          <w:szCs w:val="24"/>
          <w:highlight w:val="yellow"/>
        </w:rPr>
        <w:t xml:space="preserve">Fold the corners of the </w:t>
      </w:r>
      <w:r w:rsidR="00DF442F" w:rsidRPr="009A1FCC">
        <w:rPr>
          <w:rFonts w:ascii="Calibri" w:hAnsi="Calibri" w:cs="Calibri"/>
          <w:sz w:val="24"/>
          <w:szCs w:val="24"/>
          <w:highlight w:val="yellow"/>
        </w:rPr>
        <w:t>tissue/</w:t>
      </w:r>
      <w:r w:rsidR="0070342E" w:rsidRPr="009A1FCC">
        <w:rPr>
          <w:rFonts w:ascii="Calibri" w:hAnsi="Calibri" w:cs="Calibri"/>
          <w:sz w:val="24"/>
          <w:szCs w:val="24"/>
          <w:highlight w:val="yellow"/>
        </w:rPr>
        <w:t>lint-free</w:t>
      </w:r>
      <w:r w:rsidR="00D74166" w:rsidRPr="009A1FCC">
        <w:rPr>
          <w:rFonts w:ascii="Calibri" w:hAnsi="Calibri" w:cs="Calibri"/>
          <w:sz w:val="24"/>
          <w:szCs w:val="24"/>
          <w:highlight w:val="yellow"/>
        </w:rPr>
        <w:t xml:space="preserve"> </w:t>
      </w:r>
      <w:r w:rsidR="00DF442F" w:rsidRPr="009A1FCC">
        <w:rPr>
          <w:rFonts w:ascii="Calibri" w:hAnsi="Calibri" w:cs="Calibri"/>
          <w:sz w:val="24"/>
          <w:szCs w:val="24"/>
          <w:highlight w:val="yellow"/>
        </w:rPr>
        <w:t>wipe</w:t>
      </w:r>
      <w:r w:rsidRPr="009A1FCC">
        <w:rPr>
          <w:rFonts w:ascii="Calibri" w:hAnsi="Calibri" w:cs="Calibri"/>
          <w:sz w:val="24"/>
          <w:szCs w:val="24"/>
          <w:highlight w:val="yellow"/>
        </w:rPr>
        <w:t xml:space="preserve"> over the sample (</w:t>
      </w:r>
      <w:r w:rsidRPr="009A1FCC">
        <w:rPr>
          <w:rFonts w:ascii="Calibri" w:hAnsi="Calibri" w:cs="Calibri"/>
          <w:b/>
          <w:bCs/>
          <w:sz w:val="24"/>
          <w:szCs w:val="24"/>
          <w:highlight w:val="yellow"/>
        </w:rPr>
        <w:t>Figure 1B</w:t>
      </w:r>
      <w:r w:rsidRPr="009A1FCC">
        <w:rPr>
          <w:rFonts w:ascii="Calibri" w:hAnsi="Calibri" w:cs="Calibri"/>
          <w:sz w:val="24"/>
          <w:szCs w:val="24"/>
          <w:highlight w:val="yellow"/>
        </w:rPr>
        <w:t xml:space="preserve">). Be careful to keep the sample contained within the </w:t>
      </w:r>
      <w:r w:rsidR="00370B72" w:rsidRPr="009A1FCC">
        <w:rPr>
          <w:rFonts w:ascii="Calibri" w:hAnsi="Calibri" w:cs="Calibri"/>
          <w:sz w:val="24"/>
          <w:szCs w:val="24"/>
          <w:highlight w:val="yellow"/>
        </w:rPr>
        <w:t>tissue/</w:t>
      </w:r>
      <w:r w:rsidR="0070342E" w:rsidRPr="009A1FCC">
        <w:rPr>
          <w:rFonts w:ascii="Calibri" w:hAnsi="Calibri" w:cs="Calibri"/>
          <w:sz w:val="24"/>
          <w:szCs w:val="24"/>
          <w:highlight w:val="yellow"/>
        </w:rPr>
        <w:t xml:space="preserve">lint-free </w:t>
      </w:r>
      <w:r w:rsidR="00370B72" w:rsidRPr="009A1FCC">
        <w:rPr>
          <w:rFonts w:ascii="Calibri" w:hAnsi="Calibri" w:cs="Calibri"/>
          <w:sz w:val="24"/>
          <w:szCs w:val="24"/>
          <w:highlight w:val="yellow"/>
        </w:rPr>
        <w:t>wipe</w:t>
      </w:r>
      <w:r w:rsidRPr="009A1FCC">
        <w:rPr>
          <w:rFonts w:ascii="Calibri" w:hAnsi="Calibri" w:cs="Calibri"/>
          <w:sz w:val="24"/>
          <w:szCs w:val="24"/>
          <w:highlight w:val="yellow"/>
        </w:rPr>
        <w:t xml:space="preserve"> so that no soil or debris can pass to the bottom of the funnel. </w:t>
      </w:r>
    </w:p>
    <w:p w14:paraId="728C7D18" w14:textId="77777777" w:rsidR="00DF442F" w:rsidRPr="009A1FCC" w:rsidRDefault="00DF442F" w:rsidP="009A1FCC">
      <w:pPr>
        <w:pStyle w:val="ListParagraph"/>
        <w:spacing w:line="240" w:lineRule="auto"/>
        <w:ind w:left="0"/>
        <w:jc w:val="both"/>
        <w:rPr>
          <w:rFonts w:ascii="Calibri" w:hAnsi="Calibri" w:cs="Calibri"/>
          <w:sz w:val="24"/>
          <w:szCs w:val="24"/>
          <w:highlight w:val="yellow"/>
        </w:rPr>
      </w:pPr>
    </w:p>
    <w:p w14:paraId="1A7F4FC1" w14:textId="0B94BD09" w:rsidR="00DF442F" w:rsidRPr="009A1FCC" w:rsidRDefault="00DF442F" w:rsidP="009A1FCC">
      <w:pPr>
        <w:pStyle w:val="ListParagraph"/>
        <w:spacing w:line="240" w:lineRule="auto"/>
        <w:ind w:left="0"/>
        <w:jc w:val="both"/>
        <w:rPr>
          <w:rFonts w:ascii="Calibri" w:hAnsi="Calibri" w:cs="Calibri"/>
          <w:sz w:val="24"/>
          <w:szCs w:val="24"/>
        </w:rPr>
      </w:pPr>
      <w:r w:rsidRPr="009A1FCC">
        <w:rPr>
          <w:rFonts w:ascii="Calibri" w:hAnsi="Calibri" w:cs="Calibri"/>
          <w:sz w:val="24"/>
          <w:szCs w:val="24"/>
        </w:rPr>
        <w:t>NOTE: This step is to prevent the corners from draping over the edge of the funnel, where they would wick the water from the funnel over the sides.</w:t>
      </w:r>
    </w:p>
    <w:p w14:paraId="0000005A" w14:textId="77777777" w:rsidR="00477D4B" w:rsidRPr="009A1FCC" w:rsidRDefault="00477D4B" w:rsidP="009A1FCC">
      <w:pPr>
        <w:pStyle w:val="ListParagraph"/>
        <w:spacing w:line="240" w:lineRule="auto"/>
        <w:ind w:left="0"/>
        <w:jc w:val="both"/>
        <w:rPr>
          <w:rFonts w:ascii="Calibri" w:hAnsi="Calibri" w:cs="Calibri"/>
          <w:sz w:val="24"/>
          <w:szCs w:val="24"/>
          <w:highlight w:val="yellow"/>
        </w:rPr>
      </w:pPr>
    </w:p>
    <w:p w14:paraId="0000005B" w14:textId="74462903" w:rsidR="00477D4B" w:rsidRPr="009A1FCC" w:rsidRDefault="00E76A9F" w:rsidP="009A1FCC">
      <w:pPr>
        <w:pStyle w:val="ListParagraph"/>
        <w:numPr>
          <w:ilvl w:val="1"/>
          <w:numId w:val="1"/>
        </w:numPr>
        <w:spacing w:line="240" w:lineRule="auto"/>
        <w:ind w:left="0" w:firstLine="0"/>
        <w:jc w:val="both"/>
        <w:rPr>
          <w:rFonts w:ascii="Calibri" w:hAnsi="Calibri" w:cs="Calibri"/>
          <w:sz w:val="24"/>
          <w:szCs w:val="24"/>
          <w:highlight w:val="yellow"/>
        </w:rPr>
      </w:pPr>
      <w:r w:rsidRPr="009A1FCC">
        <w:rPr>
          <w:rFonts w:ascii="Calibri" w:hAnsi="Calibri" w:cs="Calibri"/>
          <w:sz w:val="24"/>
          <w:szCs w:val="24"/>
          <w:highlight w:val="yellow"/>
        </w:rPr>
        <w:t xml:space="preserve">With hands, a spatula, or a pipette tip, pick out any active insects, millipedes, or other animals that may travel from funnel to funnel, cross-contaminating samples. Wrap the </w:t>
      </w:r>
      <w:r w:rsidR="00616F63" w:rsidRPr="009A1FCC">
        <w:rPr>
          <w:rFonts w:ascii="Calibri" w:hAnsi="Calibri" w:cs="Calibri"/>
          <w:sz w:val="24"/>
          <w:szCs w:val="24"/>
          <w:highlight w:val="yellow"/>
        </w:rPr>
        <w:t>tissue/</w:t>
      </w:r>
      <w:r w:rsidR="0070342E" w:rsidRPr="009A1FCC">
        <w:rPr>
          <w:rFonts w:ascii="Calibri" w:hAnsi="Calibri" w:cs="Calibri"/>
          <w:sz w:val="24"/>
          <w:szCs w:val="24"/>
          <w:highlight w:val="yellow"/>
        </w:rPr>
        <w:t xml:space="preserve">lint-free </w:t>
      </w:r>
      <w:r w:rsidR="00616F63" w:rsidRPr="009A1FCC">
        <w:rPr>
          <w:rFonts w:ascii="Calibri" w:hAnsi="Calibri" w:cs="Calibri"/>
          <w:sz w:val="24"/>
          <w:szCs w:val="24"/>
          <w:highlight w:val="yellow"/>
        </w:rPr>
        <w:t xml:space="preserve">wipe </w:t>
      </w:r>
      <w:r w:rsidRPr="009A1FCC">
        <w:rPr>
          <w:rFonts w:ascii="Calibri" w:hAnsi="Calibri" w:cs="Calibri"/>
          <w:sz w:val="24"/>
          <w:szCs w:val="24"/>
          <w:highlight w:val="yellow"/>
        </w:rPr>
        <w:t xml:space="preserve">entirely around the sample or lay a second </w:t>
      </w:r>
      <w:r w:rsidR="00616F63" w:rsidRPr="009A1FCC">
        <w:rPr>
          <w:rFonts w:ascii="Calibri" w:hAnsi="Calibri" w:cs="Calibri"/>
          <w:sz w:val="24"/>
          <w:szCs w:val="24"/>
          <w:highlight w:val="yellow"/>
        </w:rPr>
        <w:t>tissue</w:t>
      </w:r>
      <w:r w:rsidRPr="009A1FCC">
        <w:rPr>
          <w:rFonts w:ascii="Calibri" w:hAnsi="Calibri" w:cs="Calibri"/>
          <w:sz w:val="24"/>
          <w:szCs w:val="24"/>
          <w:highlight w:val="yellow"/>
        </w:rPr>
        <w:t xml:space="preserve"> across the top of the sample can help prevent cross</w:t>
      </w:r>
      <w:r w:rsidR="00616F63" w:rsidRPr="009A1FCC">
        <w:rPr>
          <w:rFonts w:ascii="Calibri" w:hAnsi="Calibri" w:cs="Calibri"/>
          <w:sz w:val="24"/>
          <w:szCs w:val="24"/>
          <w:highlight w:val="yellow"/>
        </w:rPr>
        <w:t>-</w:t>
      </w:r>
      <w:r w:rsidRPr="009A1FCC">
        <w:rPr>
          <w:rFonts w:ascii="Calibri" w:hAnsi="Calibri" w:cs="Calibri"/>
          <w:sz w:val="24"/>
          <w:szCs w:val="24"/>
          <w:highlight w:val="yellow"/>
        </w:rPr>
        <w:t>contamination.</w:t>
      </w:r>
    </w:p>
    <w:p w14:paraId="0000005C" w14:textId="77777777" w:rsidR="00477D4B" w:rsidRPr="009A1FCC" w:rsidRDefault="00477D4B" w:rsidP="009A1FCC">
      <w:pPr>
        <w:pStyle w:val="ListParagraph"/>
        <w:spacing w:line="240" w:lineRule="auto"/>
        <w:ind w:left="0"/>
        <w:jc w:val="both"/>
        <w:rPr>
          <w:rFonts w:ascii="Calibri" w:hAnsi="Calibri" w:cs="Calibri"/>
          <w:sz w:val="24"/>
          <w:szCs w:val="24"/>
          <w:highlight w:val="yellow"/>
        </w:rPr>
      </w:pPr>
    </w:p>
    <w:p w14:paraId="0000005D" w14:textId="7FF25E91" w:rsidR="00477D4B" w:rsidRPr="009A1FCC" w:rsidRDefault="00E76A9F" w:rsidP="009A1FCC">
      <w:pPr>
        <w:pStyle w:val="ListParagraph"/>
        <w:numPr>
          <w:ilvl w:val="1"/>
          <w:numId w:val="1"/>
        </w:numPr>
        <w:spacing w:line="240" w:lineRule="auto"/>
        <w:ind w:left="0" w:firstLine="0"/>
        <w:jc w:val="both"/>
        <w:rPr>
          <w:rFonts w:ascii="Calibri" w:hAnsi="Calibri" w:cs="Calibri"/>
          <w:sz w:val="24"/>
          <w:szCs w:val="24"/>
          <w:highlight w:val="yellow"/>
        </w:rPr>
      </w:pPr>
      <w:r w:rsidRPr="009A1FCC">
        <w:rPr>
          <w:rFonts w:ascii="Calibri" w:hAnsi="Calibri" w:cs="Calibri"/>
          <w:sz w:val="24"/>
          <w:szCs w:val="24"/>
          <w:highlight w:val="yellow"/>
        </w:rPr>
        <w:t>Add more water to each funnel so that the entire sample is submerged</w:t>
      </w:r>
      <w:r w:rsidR="006A37B7" w:rsidRPr="009A1FCC">
        <w:rPr>
          <w:rFonts w:ascii="Calibri" w:hAnsi="Calibri" w:cs="Calibri"/>
          <w:sz w:val="24"/>
          <w:szCs w:val="24"/>
          <w:highlight w:val="yellow"/>
        </w:rPr>
        <w:t xml:space="preserve"> </w:t>
      </w:r>
      <w:r w:rsidRPr="009A1FCC">
        <w:rPr>
          <w:rFonts w:ascii="Calibri" w:hAnsi="Calibri" w:cs="Calibri"/>
          <w:sz w:val="24"/>
          <w:szCs w:val="24"/>
          <w:highlight w:val="yellow"/>
        </w:rPr>
        <w:t>(</w:t>
      </w:r>
      <w:r w:rsidRPr="009A1FCC">
        <w:rPr>
          <w:rFonts w:ascii="Calibri" w:hAnsi="Calibri" w:cs="Calibri"/>
          <w:b/>
          <w:bCs/>
          <w:sz w:val="24"/>
          <w:szCs w:val="24"/>
          <w:highlight w:val="yellow"/>
        </w:rPr>
        <w:t>Figure 3</w:t>
      </w:r>
      <w:r w:rsidRPr="009A1FCC">
        <w:rPr>
          <w:rFonts w:ascii="Calibri" w:hAnsi="Calibri" w:cs="Calibri"/>
          <w:sz w:val="24"/>
          <w:szCs w:val="24"/>
          <w:highlight w:val="yellow"/>
        </w:rPr>
        <w:t>)</w:t>
      </w:r>
      <w:r w:rsidR="006A37B7" w:rsidRPr="009A1FCC">
        <w:rPr>
          <w:rFonts w:ascii="Calibri" w:hAnsi="Calibri" w:cs="Calibri"/>
          <w:sz w:val="24"/>
          <w:szCs w:val="24"/>
          <w:highlight w:val="yellow"/>
        </w:rPr>
        <w:t>.</w:t>
      </w:r>
    </w:p>
    <w:p w14:paraId="0000005E" w14:textId="77777777" w:rsidR="00477D4B" w:rsidRPr="009A1FCC" w:rsidRDefault="00477D4B" w:rsidP="009A1FCC">
      <w:pPr>
        <w:jc w:val="both"/>
        <w:rPr>
          <w:rFonts w:ascii="Calibri" w:hAnsi="Calibri" w:cs="Calibri"/>
          <w:highlight w:val="yellow"/>
        </w:rPr>
      </w:pPr>
    </w:p>
    <w:p w14:paraId="0000005F" w14:textId="77777777" w:rsidR="00477D4B" w:rsidRPr="009A1FCC" w:rsidRDefault="00E76A9F" w:rsidP="009A1FCC">
      <w:pPr>
        <w:jc w:val="both"/>
        <w:rPr>
          <w:rFonts w:ascii="Calibri" w:hAnsi="Calibri" w:cs="Calibri"/>
          <w:highlight w:val="white"/>
        </w:rPr>
      </w:pPr>
      <w:r w:rsidRPr="009A1FCC">
        <w:rPr>
          <w:rFonts w:ascii="Calibri" w:hAnsi="Calibri" w:cs="Calibri"/>
          <w:highlight w:val="white"/>
        </w:rPr>
        <w:t xml:space="preserve">[Place </w:t>
      </w:r>
      <w:r w:rsidRPr="009A1FCC">
        <w:rPr>
          <w:rFonts w:ascii="Calibri" w:hAnsi="Calibri" w:cs="Calibri"/>
          <w:b/>
          <w:bCs/>
          <w:highlight w:val="white"/>
        </w:rPr>
        <w:t>Figure 3</w:t>
      </w:r>
      <w:r w:rsidRPr="009A1FCC">
        <w:rPr>
          <w:rFonts w:ascii="Calibri" w:hAnsi="Calibri" w:cs="Calibri"/>
          <w:highlight w:val="white"/>
        </w:rPr>
        <w:t xml:space="preserve"> here]</w:t>
      </w:r>
    </w:p>
    <w:p w14:paraId="00000060" w14:textId="77777777" w:rsidR="00477D4B" w:rsidRPr="009A1FCC" w:rsidRDefault="00E76A9F" w:rsidP="009A1FCC">
      <w:pPr>
        <w:jc w:val="both"/>
        <w:rPr>
          <w:rFonts w:ascii="Calibri" w:hAnsi="Calibri" w:cs="Calibri"/>
          <w:highlight w:val="yellow"/>
        </w:rPr>
      </w:pPr>
      <w:r w:rsidRPr="009A1FCC">
        <w:rPr>
          <w:rFonts w:ascii="Calibri" w:hAnsi="Calibri" w:cs="Calibri"/>
          <w:highlight w:val="yellow"/>
        </w:rPr>
        <w:t xml:space="preserve"> </w:t>
      </w:r>
    </w:p>
    <w:p w14:paraId="00000061" w14:textId="06D04B35" w:rsidR="00477D4B" w:rsidRPr="009A1FCC" w:rsidRDefault="00E76A9F" w:rsidP="009A1FCC">
      <w:pPr>
        <w:pStyle w:val="ListParagraph"/>
        <w:numPr>
          <w:ilvl w:val="0"/>
          <w:numId w:val="1"/>
        </w:numPr>
        <w:spacing w:line="240" w:lineRule="auto"/>
        <w:ind w:left="0" w:firstLine="0"/>
        <w:jc w:val="both"/>
        <w:rPr>
          <w:rFonts w:ascii="Calibri" w:hAnsi="Calibri" w:cs="Calibri"/>
          <w:b/>
          <w:sz w:val="24"/>
          <w:szCs w:val="24"/>
          <w:highlight w:val="yellow"/>
        </w:rPr>
      </w:pPr>
      <w:r w:rsidRPr="009A1FCC">
        <w:rPr>
          <w:rFonts w:ascii="Calibri" w:hAnsi="Calibri" w:cs="Calibri"/>
          <w:b/>
          <w:sz w:val="24"/>
          <w:szCs w:val="24"/>
          <w:highlight w:val="yellow"/>
        </w:rPr>
        <w:t>Extract</w:t>
      </w:r>
      <w:r w:rsidR="00FC74D9" w:rsidRPr="009A1FCC">
        <w:rPr>
          <w:rFonts w:ascii="Calibri" w:hAnsi="Calibri" w:cs="Calibri"/>
          <w:b/>
          <w:sz w:val="24"/>
          <w:szCs w:val="24"/>
          <w:highlight w:val="yellow"/>
        </w:rPr>
        <w:t>ion of</w:t>
      </w:r>
      <w:r w:rsidRPr="009A1FCC">
        <w:rPr>
          <w:rFonts w:ascii="Calibri" w:hAnsi="Calibri" w:cs="Calibri"/>
          <w:b/>
          <w:sz w:val="24"/>
          <w:szCs w:val="24"/>
          <w:highlight w:val="yellow"/>
        </w:rPr>
        <w:t xml:space="preserve"> nematodes from the funnels</w:t>
      </w:r>
    </w:p>
    <w:p w14:paraId="00000062" w14:textId="77777777" w:rsidR="00477D4B" w:rsidRPr="009A1FCC" w:rsidRDefault="00477D4B" w:rsidP="009A1FCC">
      <w:pPr>
        <w:jc w:val="both"/>
        <w:rPr>
          <w:rFonts w:ascii="Calibri" w:hAnsi="Calibri" w:cs="Calibri"/>
          <w:highlight w:val="yellow"/>
        </w:rPr>
      </w:pPr>
    </w:p>
    <w:p w14:paraId="6DA1668D" w14:textId="3ECAD340" w:rsidR="0056040C" w:rsidRPr="009A1FCC" w:rsidRDefault="00E76A9F" w:rsidP="009A1FCC">
      <w:pPr>
        <w:pStyle w:val="ListParagraph"/>
        <w:numPr>
          <w:ilvl w:val="1"/>
          <w:numId w:val="1"/>
        </w:numPr>
        <w:spacing w:line="240" w:lineRule="auto"/>
        <w:ind w:left="0" w:firstLine="0"/>
        <w:jc w:val="both"/>
        <w:rPr>
          <w:rFonts w:ascii="Calibri" w:hAnsi="Calibri" w:cs="Calibri"/>
          <w:sz w:val="24"/>
          <w:szCs w:val="24"/>
          <w:highlight w:val="yellow"/>
        </w:rPr>
      </w:pPr>
      <w:r w:rsidRPr="009A1FCC">
        <w:rPr>
          <w:rFonts w:ascii="Calibri" w:hAnsi="Calibri" w:cs="Calibri"/>
          <w:sz w:val="24"/>
          <w:szCs w:val="24"/>
          <w:highlight w:val="yellow"/>
        </w:rPr>
        <w:t>Wait</w:t>
      </w:r>
      <w:r w:rsidR="00D008BE" w:rsidRPr="009A1FCC">
        <w:rPr>
          <w:rFonts w:ascii="Calibri" w:hAnsi="Calibri" w:cs="Calibri"/>
          <w:sz w:val="24"/>
          <w:szCs w:val="24"/>
          <w:highlight w:val="yellow"/>
        </w:rPr>
        <w:t xml:space="preserve"> for</w:t>
      </w:r>
      <w:r w:rsidRPr="009A1FCC">
        <w:rPr>
          <w:rFonts w:ascii="Calibri" w:hAnsi="Calibri" w:cs="Calibri"/>
          <w:sz w:val="24"/>
          <w:szCs w:val="24"/>
          <w:highlight w:val="yellow"/>
        </w:rPr>
        <w:t xml:space="preserve"> </w:t>
      </w:r>
      <w:r w:rsidR="00D008BE" w:rsidRPr="009A1FCC">
        <w:rPr>
          <w:rFonts w:ascii="Calibri" w:hAnsi="Calibri" w:cs="Calibri"/>
          <w:sz w:val="24"/>
          <w:szCs w:val="24"/>
          <w:highlight w:val="yellow"/>
        </w:rPr>
        <w:t>~</w:t>
      </w:r>
      <w:r w:rsidRPr="009A1FCC">
        <w:rPr>
          <w:rFonts w:ascii="Calibri" w:hAnsi="Calibri" w:cs="Calibri"/>
          <w:sz w:val="24"/>
          <w:szCs w:val="24"/>
          <w:highlight w:val="yellow"/>
        </w:rPr>
        <w:t xml:space="preserve">12 h or overnight. During this time, active worms will wriggle out of the substrate, through the </w:t>
      </w:r>
      <w:r w:rsidR="00842003" w:rsidRPr="009A1FCC">
        <w:rPr>
          <w:rFonts w:ascii="Calibri" w:hAnsi="Calibri" w:cs="Calibri"/>
          <w:sz w:val="24"/>
          <w:szCs w:val="24"/>
          <w:highlight w:val="yellow"/>
        </w:rPr>
        <w:t>tissue/</w:t>
      </w:r>
      <w:r w:rsidR="0070342E" w:rsidRPr="009A1FCC">
        <w:rPr>
          <w:rFonts w:ascii="Calibri" w:hAnsi="Calibri" w:cs="Calibri"/>
          <w:sz w:val="24"/>
          <w:szCs w:val="24"/>
          <w:highlight w:val="yellow"/>
        </w:rPr>
        <w:t>lint-free</w:t>
      </w:r>
      <w:r w:rsidR="00842003" w:rsidRPr="009A1FCC">
        <w:rPr>
          <w:rFonts w:ascii="Calibri" w:hAnsi="Calibri" w:cs="Calibri"/>
          <w:sz w:val="24"/>
          <w:szCs w:val="24"/>
          <w:highlight w:val="yellow"/>
        </w:rPr>
        <w:t xml:space="preserve"> wipe</w:t>
      </w:r>
      <w:r w:rsidRPr="009A1FCC">
        <w:rPr>
          <w:rFonts w:ascii="Calibri" w:hAnsi="Calibri" w:cs="Calibri"/>
          <w:sz w:val="24"/>
          <w:szCs w:val="24"/>
          <w:highlight w:val="yellow"/>
        </w:rPr>
        <w:t xml:space="preserve"> and down to the bottom of the clamped funnel. </w:t>
      </w:r>
    </w:p>
    <w:p w14:paraId="15ED9252" w14:textId="77777777" w:rsidR="0056040C" w:rsidRPr="009A1FCC" w:rsidRDefault="0056040C" w:rsidP="009A1FCC">
      <w:pPr>
        <w:pStyle w:val="ListParagraph"/>
        <w:spacing w:line="240" w:lineRule="auto"/>
        <w:ind w:left="0"/>
        <w:jc w:val="both"/>
        <w:rPr>
          <w:rFonts w:ascii="Calibri" w:hAnsi="Calibri" w:cs="Calibri"/>
          <w:sz w:val="24"/>
          <w:szCs w:val="24"/>
          <w:highlight w:val="yellow"/>
        </w:rPr>
      </w:pPr>
    </w:p>
    <w:p w14:paraId="00000063" w14:textId="5F8E4840" w:rsidR="00477D4B" w:rsidRPr="009A1FCC" w:rsidRDefault="0056040C" w:rsidP="009A1FCC">
      <w:pPr>
        <w:pStyle w:val="ListParagraph"/>
        <w:spacing w:line="240" w:lineRule="auto"/>
        <w:ind w:left="0"/>
        <w:jc w:val="both"/>
        <w:rPr>
          <w:rFonts w:ascii="Calibri" w:hAnsi="Calibri" w:cs="Calibri"/>
          <w:sz w:val="24"/>
          <w:szCs w:val="24"/>
        </w:rPr>
      </w:pPr>
      <w:r w:rsidRPr="009A1FCC">
        <w:rPr>
          <w:rFonts w:ascii="Calibri" w:hAnsi="Calibri" w:cs="Calibri"/>
          <w:sz w:val="24"/>
          <w:szCs w:val="24"/>
        </w:rPr>
        <w:t xml:space="preserve">NOTE: </w:t>
      </w:r>
      <w:r w:rsidR="00E76A9F" w:rsidRPr="009A1FCC">
        <w:rPr>
          <w:rFonts w:ascii="Calibri" w:hAnsi="Calibri" w:cs="Calibri"/>
          <w:sz w:val="24"/>
          <w:szCs w:val="24"/>
        </w:rPr>
        <w:t xml:space="preserve">Waiting much longer than 12 h risks worm mortality due to hypoxia or pathogenic infection, which may also be a risk at shorter durations for samples that are particularly crowded with worms and bacteria. </w:t>
      </w:r>
    </w:p>
    <w:p w14:paraId="00000064" w14:textId="77777777" w:rsidR="00477D4B" w:rsidRPr="009A1FCC" w:rsidRDefault="00477D4B" w:rsidP="009A1FCC">
      <w:pPr>
        <w:pStyle w:val="ListParagraph"/>
        <w:spacing w:line="240" w:lineRule="auto"/>
        <w:ind w:left="0"/>
        <w:jc w:val="both"/>
        <w:rPr>
          <w:rFonts w:ascii="Calibri" w:hAnsi="Calibri" w:cs="Calibri"/>
          <w:sz w:val="24"/>
          <w:szCs w:val="24"/>
          <w:highlight w:val="yellow"/>
        </w:rPr>
      </w:pPr>
    </w:p>
    <w:p w14:paraId="00000065" w14:textId="12CC5500" w:rsidR="00477D4B" w:rsidRPr="009A1FCC" w:rsidRDefault="00E76A9F" w:rsidP="009A1FCC">
      <w:pPr>
        <w:pStyle w:val="ListParagraph"/>
        <w:numPr>
          <w:ilvl w:val="1"/>
          <w:numId w:val="1"/>
        </w:numPr>
        <w:spacing w:line="240" w:lineRule="auto"/>
        <w:ind w:left="0" w:firstLine="0"/>
        <w:jc w:val="both"/>
        <w:rPr>
          <w:rFonts w:ascii="Calibri" w:hAnsi="Calibri" w:cs="Calibri"/>
          <w:sz w:val="24"/>
          <w:szCs w:val="24"/>
          <w:highlight w:val="yellow"/>
        </w:rPr>
      </w:pPr>
      <w:r w:rsidRPr="009A1FCC">
        <w:rPr>
          <w:rFonts w:ascii="Calibri" w:hAnsi="Calibri" w:cs="Calibri"/>
          <w:sz w:val="24"/>
          <w:szCs w:val="24"/>
          <w:highlight w:val="yellow"/>
        </w:rPr>
        <w:t xml:space="preserve">Write the sample ID of a funnel on the bottom of a 60 mm NGM worm plate seeded with a spot of OP50 </w:t>
      </w:r>
      <w:r w:rsidRPr="009A1FCC">
        <w:rPr>
          <w:rFonts w:ascii="Calibri" w:hAnsi="Calibri" w:cs="Calibri"/>
          <w:i/>
          <w:iCs/>
          <w:sz w:val="24"/>
          <w:szCs w:val="24"/>
          <w:highlight w:val="yellow"/>
        </w:rPr>
        <w:t>E. coli</w:t>
      </w:r>
      <w:r w:rsidRPr="009A1FCC">
        <w:rPr>
          <w:rFonts w:ascii="Calibri" w:hAnsi="Calibri" w:cs="Calibri"/>
          <w:sz w:val="24"/>
          <w:szCs w:val="24"/>
          <w:highlight w:val="yellow"/>
        </w:rPr>
        <w:t xml:space="preserve"> bacteria. Remove the lid from the plate.</w:t>
      </w:r>
    </w:p>
    <w:p w14:paraId="00000066" w14:textId="77777777" w:rsidR="00477D4B" w:rsidRPr="009A1FCC" w:rsidRDefault="00477D4B" w:rsidP="009A1FCC">
      <w:pPr>
        <w:pStyle w:val="ListParagraph"/>
        <w:spacing w:line="240" w:lineRule="auto"/>
        <w:ind w:left="0"/>
        <w:jc w:val="both"/>
        <w:rPr>
          <w:rFonts w:ascii="Calibri" w:hAnsi="Calibri" w:cs="Calibri"/>
          <w:sz w:val="24"/>
          <w:szCs w:val="24"/>
          <w:highlight w:val="yellow"/>
        </w:rPr>
      </w:pPr>
    </w:p>
    <w:p w14:paraId="66F89509" w14:textId="77777777" w:rsidR="007D71D9" w:rsidRPr="009A1FCC" w:rsidRDefault="00E76A9F" w:rsidP="009A1FCC">
      <w:pPr>
        <w:pStyle w:val="ListParagraph"/>
        <w:numPr>
          <w:ilvl w:val="1"/>
          <w:numId w:val="1"/>
        </w:numPr>
        <w:spacing w:line="240" w:lineRule="auto"/>
        <w:ind w:left="0" w:firstLine="0"/>
        <w:jc w:val="both"/>
        <w:rPr>
          <w:rFonts w:ascii="Calibri" w:hAnsi="Calibri" w:cs="Calibri"/>
          <w:sz w:val="24"/>
          <w:szCs w:val="24"/>
          <w:highlight w:val="yellow"/>
        </w:rPr>
      </w:pPr>
      <w:r w:rsidRPr="009A1FCC">
        <w:rPr>
          <w:rFonts w:ascii="Calibri" w:hAnsi="Calibri" w:cs="Calibri"/>
          <w:sz w:val="24"/>
          <w:szCs w:val="24"/>
          <w:highlight w:val="yellow"/>
        </w:rPr>
        <w:t>Remove the funnel containing that sample from the funnel stand. Using one hand to hold the funnel upright above the open worm plate, use the other hand to release pressure on the tubing clamp, allowing one drop of water to fall from the tubing onto the worm plate (</w:t>
      </w:r>
      <w:r w:rsidRPr="009A1FCC">
        <w:rPr>
          <w:rFonts w:ascii="Calibri" w:hAnsi="Calibri" w:cs="Calibri"/>
          <w:b/>
          <w:bCs/>
          <w:sz w:val="24"/>
          <w:szCs w:val="24"/>
          <w:highlight w:val="yellow"/>
        </w:rPr>
        <w:t>Figure 1C</w:t>
      </w:r>
      <w:r w:rsidRPr="009A1FCC">
        <w:rPr>
          <w:rFonts w:ascii="Calibri" w:hAnsi="Calibri" w:cs="Calibri"/>
          <w:sz w:val="24"/>
          <w:szCs w:val="24"/>
          <w:highlight w:val="yellow"/>
        </w:rPr>
        <w:t xml:space="preserve">). As soon as water drops from the funnel, quickly clamp it shut again to prevent flooding the NGM plate. </w:t>
      </w:r>
    </w:p>
    <w:p w14:paraId="03B86FB7" w14:textId="77777777" w:rsidR="007D71D9" w:rsidRPr="009A1FCC" w:rsidRDefault="007D71D9" w:rsidP="009A1FCC">
      <w:pPr>
        <w:pStyle w:val="ListParagraph"/>
        <w:spacing w:line="240" w:lineRule="auto"/>
        <w:ind w:left="0"/>
        <w:jc w:val="both"/>
        <w:rPr>
          <w:rFonts w:ascii="Calibri" w:hAnsi="Calibri" w:cs="Calibri"/>
          <w:sz w:val="24"/>
          <w:szCs w:val="24"/>
          <w:highlight w:val="yellow"/>
        </w:rPr>
      </w:pPr>
    </w:p>
    <w:p w14:paraId="00000067" w14:textId="51EB6754" w:rsidR="00477D4B" w:rsidRPr="009A1FCC" w:rsidRDefault="00E76A9F" w:rsidP="009A1FCC">
      <w:pPr>
        <w:pStyle w:val="ListParagraph"/>
        <w:spacing w:line="240" w:lineRule="auto"/>
        <w:ind w:left="0"/>
        <w:jc w:val="both"/>
        <w:rPr>
          <w:rFonts w:ascii="Calibri" w:hAnsi="Calibri" w:cs="Calibri"/>
          <w:sz w:val="24"/>
          <w:szCs w:val="24"/>
        </w:rPr>
      </w:pPr>
      <w:r w:rsidRPr="009A1FCC">
        <w:rPr>
          <w:rFonts w:ascii="Calibri" w:hAnsi="Calibri" w:cs="Calibri"/>
          <w:sz w:val="24"/>
          <w:szCs w:val="24"/>
        </w:rPr>
        <w:t xml:space="preserve">NOTE: To select worms attracted to OP50, including </w:t>
      </w:r>
      <w:r w:rsidRPr="009A1FCC">
        <w:rPr>
          <w:rFonts w:ascii="Calibri" w:hAnsi="Calibri" w:cs="Calibri"/>
          <w:i/>
          <w:iCs/>
          <w:sz w:val="24"/>
          <w:szCs w:val="24"/>
        </w:rPr>
        <w:t>Caenorhabditis</w:t>
      </w:r>
      <w:r w:rsidRPr="009A1FCC">
        <w:rPr>
          <w:rFonts w:ascii="Calibri" w:hAnsi="Calibri" w:cs="Calibri"/>
          <w:sz w:val="24"/>
          <w:szCs w:val="24"/>
        </w:rPr>
        <w:t xml:space="preserve"> species, release the drop away from the bacterial lawn. When the water soaks into the plate or evaporates, </w:t>
      </w:r>
      <w:r w:rsidRPr="009A1FCC">
        <w:rPr>
          <w:rFonts w:ascii="Calibri" w:hAnsi="Calibri" w:cs="Calibri"/>
          <w:i/>
          <w:iCs/>
          <w:sz w:val="24"/>
          <w:szCs w:val="24"/>
        </w:rPr>
        <w:t>Caenorhabditis</w:t>
      </w:r>
      <w:r w:rsidRPr="009A1FCC">
        <w:rPr>
          <w:rFonts w:ascii="Calibri" w:hAnsi="Calibri" w:cs="Calibri"/>
          <w:sz w:val="24"/>
          <w:szCs w:val="24"/>
        </w:rPr>
        <w:t xml:space="preserve"> nematodes will crawl into the bacterial lawn.</w:t>
      </w:r>
    </w:p>
    <w:p w14:paraId="00000068" w14:textId="77777777" w:rsidR="00477D4B" w:rsidRPr="009A1FCC" w:rsidRDefault="00477D4B" w:rsidP="009A1FCC">
      <w:pPr>
        <w:pStyle w:val="ListParagraph"/>
        <w:spacing w:line="240" w:lineRule="auto"/>
        <w:ind w:left="0"/>
        <w:jc w:val="both"/>
        <w:rPr>
          <w:rFonts w:ascii="Calibri" w:hAnsi="Calibri" w:cs="Calibri"/>
          <w:sz w:val="24"/>
          <w:szCs w:val="24"/>
          <w:highlight w:val="yellow"/>
        </w:rPr>
      </w:pPr>
    </w:p>
    <w:p w14:paraId="00000069" w14:textId="5293D028" w:rsidR="00477D4B" w:rsidRPr="009A1FCC" w:rsidRDefault="00E76A9F" w:rsidP="009A1FCC">
      <w:pPr>
        <w:pStyle w:val="ListParagraph"/>
        <w:numPr>
          <w:ilvl w:val="1"/>
          <w:numId w:val="1"/>
        </w:numPr>
        <w:spacing w:line="240" w:lineRule="auto"/>
        <w:ind w:left="0" w:firstLine="0"/>
        <w:jc w:val="both"/>
        <w:rPr>
          <w:rFonts w:ascii="Calibri" w:hAnsi="Calibri" w:cs="Calibri"/>
          <w:sz w:val="24"/>
          <w:szCs w:val="24"/>
          <w:highlight w:val="yellow"/>
        </w:rPr>
      </w:pPr>
      <w:r w:rsidRPr="009A1FCC">
        <w:rPr>
          <w:rFonts w:ascii="Calibri" w:hAnsi="Calibri" w:cs="Calibri"/>
          <w:sz w:val="24"/>
          <w:szCs w:val="24"/>
          <w:highlight w:val="yellow"/>
        </w:rPr>
        <w:t xml:space="preserve">Clean up: </w:t>
      </w:r>
      <w:r w:rsidR="009E57AC" w:rsidRPr="009A1FCC">
        <w:rPr>
          <w:rFonts w:ascii="Calibri" w:hAnsi="Calibri" w:cs="Calibri"/>
          <w:sz w:val="24"/>
          <w:szCs w:val="24"/>
          <w:highlight w:val="yellow"/>
        </w:rPr>
        <w:t>Throw out t</w:t>
      </w:r>
      <w:r w:rsidRPr="009A1FCC">
        <w:rPr>
          <w:rFonts w:ascii="Calibri" w:hAnsi="Calibri" w:cs="Calibri"/>
          <w:sz w:val="24"/>
          <w:szCs w:val="24"/>
          <w:highlight w:val="yellow"/>
        </w:rPr>
        <w:t>he contents of the funnels. Wash the funnels with hot water for subsequent reuse.</w:t>
      </w:r>
    </w:p>
    <w:p w14:paraId="0000006A" w14:textId="77777777" w:rsidR="00477D4B" w:rsidRPr="009A1FCC" w:rsidRDefault="00E76A9F" w:rsidP="009A1FCC">
      <w:pPr>
        <w:jc w:val="both"/>
        <w:rPr>
          <w:rFonts w:ascii="Calibri" w:hAnsi="Calibri" w:cs="Calibri"/>
          <w:highlight w:val="yellow"/>
        </w:rPr>
      </w:pPr>
      <w:r w:rsidRPr="009A1FCC">
        <w:rPr>
          <w:rFonts w:ascii="Calibri" w:hAnsi="Calibri" w:cs="Calibri"/>
          <w:highlight w:val="yellow"/>
        </w:rPr>
        <w:t xml:space="preserve"> </w:t>
      </w:r>
    </w:p>
    <w:p w14:paraId="0000006B" w14:textId="07D0CED8" w:rsidR="00477D4B" w:rsidRPr="009A1FCC" w:rsidRDefault="00E76A9F" w:rsidP="009A1FCC">
      <w:pPr>
        <w:pStyle w:val="ListParagraph"/>
        <w:numPr>
          <w:ilvl w:val="0"/>
          <w:numId w:val="1"/>
        </w:numPr>
        <w:spacing w:line="240" w:lineRule="auto"/>
        <w:ind w:left="0" w:firstLine="0"/>
        <w:jc w:val="both"/>
        <w:rPr>
          <w:rFonts w:ascii="Calibri" w:hAnsi="Calibri" w:cs="Calibri"/>
          <w:b/>
          <w:sz w:val="24"/>
          <w:szCs w:val="24"/>
          <w:highlight w:val="yellow"/>
        </w:rPr>
      </w:pPr>
      <w:r w:rsidRPr="009A1FCC">
        <w:rPr>
          <w:rFonts w:ascii="Calibri" w:hAnsi="Calibri" w:cs="Calibri"/>
          <w:b/>
          <w:sz w:val="24"/>
          <w:szCs w:val="24"/>
          <w:highlight w:val="yellow"/>
        </w:rPr>
        <w:t>Establish</w:t>
      </w:r>
      <w:r w:rsidR="006E5F33" w:rsidRPr="009A1FCC">
        <w:rPr>
          <w:rFonts w:ascii="Calibri" w:hAnsi="Calibri" w:cs="Calibri"/>
          <w:b/>
          <w:sz w:val="24"/>
          <w:szCs w:val="24"/>
          <w:highlight w:val="yellow"/>
        </w:rPr>
        <w:t>ing</w:t>
      </w:r>
      <w:r w:rsidRPr="009A1FCC">
        <w:rPr>
          <w:rFonts w:ascii="Calibri" w:hAnsi="Calibri" w:cs="Calibri"/>
          <w:b/>
          <w:sz w:val="24"/>
          <w:szCs w:val="24"/>
          <w:highlight w:val="yellow"/>
        </w:rPr>
        <w:t xml:space="preserve"> </w:t>
      </w:r>
      <w:r w:rsidR="0059412D" w:rsidRPr="009A1FCC">
        <w:rPr>
          <w:rFonts w:ascii="Calibri" w:hAnsi="Calibri" w:cs="Calibri"/>
          <w:b/>
          <w:sz w:val="24"/>
          <w:szCs w:val="24"/>
          <w:highlight w:val="yellow"/>
        </w:rPr>
        <w:t xml:space="preserve">the </w:t>
      </w:r>
      <w:r w:rsidRPr="009A1FCC">
        <w:rPr>
          <w:rFonts w:ascii="Calibri" w:hAnsi="Calibri" w:cs="Calibri"/>
          <w:b/>
          <w:sz w:val="24"/>
          <w:szCs w:val="24"/>
          <w:highlight w:val="yellow"/>
        </w:rPr>
        <w:t>cultures</w:t>
      </w:r>
    </w:p>
    <w:p w14:paraId="0000006C" w14:textId="77777777" w:rsidR="00477D4B" w:rsidRPr="009A1FCC" w:rsidRDefault="00477D4B" w:rsidP="009A1FCC">
      <w:pPr>
        <w:jc w:val="both"/>
        <w:rPr>
          <w:rFonts w:ascii="Calibri" w:hAnsi="Calibri" w:cs="Calibri"/>
          <w:highlight w:val="yellow"/>
        </w:rPr>
      </w:pPr>
    </w:p>
    <w:p w14:paraId="0000006D" w14:textId="01D77286" w:rsidR="00477D4B" w:rsidRPr="009A1FCC" w:rsidRDefault="00E76A9F" w:rsidP="009A1FCC">
      <w:pPr>
        <w:pStyle w:val="ListParagraph"/>
        <w:numPr>
          <w:ilvl w:val="1"/>
          <w:numId w:val="1"/>
        </w:numPr>
        <w:spacing w:line="240" w:lineRule="auto"/>
        <w:ind w:left="0" w:firstLine="0"/>
        <w:jc w:val="both"/>
        <w:rPr>
          <w:rFonts w:ascii="Calibri" w:hAnsi="Calibri" w:cs="Calibri"/>
          <w:sz w:val="24"/>
          <w:szCs w:val="24"/>
          <w:highlight w:val="yellow"/>
        </w:rPr>
      </w:pPr>
      <w:r w:rsidRPr="009A1FCC">
        <w:rPr>
          <w:rFonts w:ascii="Calibri" w:hAnsi="Calibri" w:cs="Calibri"/>
          <w:sz w:val="24"/>
          <w:szCs w:val="24"/>
          <w:highlight w:val="yellow"/>
        </w:rPr>
        <w:t>Observe the isolated nematodes under the stereomicroscope at a magnification of 5x-50x. The plates should include nematodes</w:t>
      </w:r>
      <w:r w:rsidR="00DC4370" w:rsidRPr="009A1FCC">
        <w:rPr>
          <w:rFonts w:ascii="Calibri" w:hAnsi="Calibri" w:cs="Calibri"/>
          <w:sz w:val="24"/>
          <w:szCs w:val="24"/>
          <w:highlight w:val="yellow"/>
        </w:rPr>
        <w:t xml:space="preserve"> and small oligochaete annelids, tardigrades, rotifers, and small crustaceans at much lower frequencie</w:t>
      </w:r>
      <w:r w:rsidRPr="009A1FCC">
        <w:rPr>
          <w:rFonts w:ascii="Calibri" w:hAnsi="Calibri" w:cs="Calibri"/>
          <w:sz w:val="24"/>
          <w:szCs w:val="24"/>
          <w:highlight w:val="yellow"/>
        </w:rPr>
        <w:t>s</w:t>
      </w:r>
      <w:r w:rsidR="00DC4370" w:rsidRPr="009A1FCC">
        <w:rPr>
          <w:rFonts w:ascii="Calibri" w:hAnsi="Calibri" w:cs="Calibri"/>
          <w:sz w:val="24"/>
          <w:szCs w:val="24"/>
          <w:highlight w:val="yellow"/>
        </w:rPr>
        <w:t xml:space="preserve"> </w:t>
      </w:r>
      <w:r w:rsidRPr="009A1FCC">
        <w:rPr>
          <w:rFonts w:ascii="Calibri" w:hAnsi="Calibri" w:cs="Calibri"/>
          <w:sz w:val="24"/>
          <w:szCs w:val="24"/>
          <w:highlight w:val="yellow"/>
        </w:rPr>
        <w:t>(</w:t>
      </w:r>
      <w:r w:rsidRPr="009A1FCC">
        <w:rPr>
          <w:rFonts w:ascii="Calibri" w:hAnsi="Calibri" w:cs="Calibri"/>
          <w:b/>
          <w:bCs/>
          <w:sz w:val="24"/>
          <w:szCs w:val="24"/>
          <w:highlight w:val="yellow"/>
        </w:rPr>
        <w:t>Figure 4</w:t>
      </w:r>
      <w:r w:rsidRPr="009A1FCC">
        <w:rPr>
          <w:rFonts w:ascii="Calibri" w:hAnsi="Calibri" w:cs="Calibri"/>
          <w:sz w:val="24"/>
          <w:szCs w:val="24"/>
          <w:highlight w:val="yellow"/>
        </w:rPr>
        <w:t>)</w:t>
      </w:r>
      <w:r w:rsidR="00DC4370" w:rsidRPr="009A1FCC">
        <w:rPr>
          <w:rFonts w:ascii="Calibri" w:hAnsi="Calibri" w:cs="Calibri"/>
          <w:sz w:val="24"/>
          <w:szCs w:val="24"/>
          <w:highlight w:val="yellow"/>
        </w:rPr>
        <w:t>.</w:t>
      </w:r>
    </w:p>
    <w:p w14:paraId="0817E56C" w14:textId="7622E9C1" w:rsidR="00DC4370" w:rsidRPr="009A1FCC" w:rsidRDefault="00DC4370" w:rsidP="009A1FCC">
      <w:pPr>
        <w:jc w:val="both"/>
        <w:rPr>
          <w:rFonts w:ascii="Calibri" w:hAnsi="Calibri" w:cs="Calibri"/>
          <w:highlight w:val="yellow"/>
        </w:rPr>
      </w:pPr>
    </w:p>
    <w:p w14:paraId="346E900B" w14:textId="35E8B9C7" w:rsidR="00DC4370" w:rsidRPr="009A1FCC" w:rsidRDefault="00DC4370" w:rsidP="009A1FCC">
      <w:pPr>
        <w:jc w:val="both"/>
        <w:rPr>
          <w:rFonts w:ascii="Calibri" w:hAnsi="Calibri" w:cs="Calibri"/>
        </w:rPr>
      </w:pPr>
      <w:r w:rsidRPr="009A1FCC">
        <w:rPr>
          <w:rFonts w:ascii="Calibri" w:hAnsi="Calibri" w:cs="Calibri"/>
        </w:rPr>
        <w:t>NOTE: If the funnel has been set up correctly, no mites, insects, or visible non-living material will have made it through the funnel.</w:t>
      </w:r>
    </w:p>
    <w:p w14:paraId="0000006E" w14:textId="77777777" w:rsidR="00477D4B" w:rsidRPr="009A1FCC" w:rsidRDefault="00477D4B" w:rsidP="009A1FCC">
      <w:pPr>
        <w:pStyle w:val="ListParagraph"/>
        <w:spacing w:line="240" w:lineRule="auto"/>
        <w:ind w:left="0"/>
        <w:jc w:val="both"/>
        <w:rPr>
          <w:rFonts w:ascii="Calibri" w:hAnsi="Calibri" w:cs="Calibri"/>
          <w:sz w:val="24"/>
          <w:szCs w:val="24"/>
        </w:rPr>
      </w:pPr>
    </w:p>
    <w:p w14:paraId="0000006F" w14:textId="77777777" w:rsidR="00477D4B" w:rsidRPr="009A1FCC" w:rsidRDefault="00E76A9F" w:rsidP="009A1FCC">
      <w:pPr>
        <w:pStyle w:val="ListParagraph"/>
        <w:spacing w:line="240" w:lineRule="auto"/>
        <w:ind w:left="0"/>
        <w:jc w:val="both"/>
        <w:rPr>
          <w:rFonts w:ascii="Calibri" w:hAnsi="Calibri" w:cs="Calibri"/>
          <w:sz w:val="24"/>
          <w:szCs w:val="24"/>
        </w:rPr>
      </w:pPr>
      <w:r w:rsidRPr="009A1FCC">
        <w:rPr>
          <w:rFonts w:ascii="Calibri" w:hAnsi="Calibri" w:cs="Calibri"/>
          <w:sz w:val="24"/>
          <w:szCs w:val="24"/>
        </w:rPr>
        <w:t xml:space="preserve">[Place </w:t>
      </w:r>
      <w:r w:rsidRPr="009A1FCC">
        <w:rPr>
          <w:rFonts w:ascii="Calibri" w:hAnsi="Calibri" w:cs="Calibri"/>
          <w:b/>
          <w:bCs/>
          <w:sz w:val="24"/>
          <w:szCs w:val="24"/>
        </w:rPr>
        <w:t>Figure 4</w:t>
      </w:r>
      <w:r w:rsidRPr="009A1FCC">
        <w:rPr>
          <w:rFonts w:ascii="Calibri" w:hAnsi="Calibri" w:cs="Calibri"/>
          <w:sz w:val="24"/>
          <w:szCs w:val="24"/>
        </w:rPr>
        <w:t xml:space="preserve"> here]</w:t>
      </w:r>
    </w:p>
    <w:p w14:paraId="00000070" w14:textId="77777777" w:rsidR="00477D4B" w:rsidRPr="009A1FCC" w:rsidRDefault="00477D4B" w:rsidP="009A1FCC">
      <w:pPr>
        <w:pStyle w:val="ListParagraph"/>
        <w:spacing w:line="240" w:lineRule="auto"/>
        <w:ind w:left="0"/>
        <w:jc w:val="both"/>
        <w:rPr>
          <w:rFonts w:ascii="Calibri" w:hAnsi="Calibri" w:cs="Calibri"/>
          <w:sz w:val="24"/>
          <w:szCs w:val="24"/>
          <w:highlight w:val="yellow"/>
        </w:rPr>
      </w:pPr>
    </w:p>
    <w:p w14:paraId="00000071" w14:textId="2C6497F5" w:rsidR="00477D4B" w:rsidRPr="009A1FCC" w:rsidRDefault="00E76A9F" w:rsidP="009A1FCC">
      <w:pPr>
        <w:pStyle w:val="ListParagraph"/>
        <w:numPr>
          <w:ilvl w:val="1"/>
          <w:numId w:val="1"/>
        </w:numPr>
        <w:spacing w:line="240" w:lineRule="auto"/>
        <w:ind w:left="0" w:firstLine="0"/>
        <w:jc w:val="both"/>
        <w:rPr>
          <w:rFonts w:ascii="Calibri" w:hAnsi="Calibri" w:cs="Calibri"/>
          <w:sz w:val="24"/>
          <w:szCs w:val="24"/>
          <w:highlight w:val="yellow"/>
        </w:rPr>
      </w:pPr>
      <w:r w:rsidRPr="009A1FCC">
        <w:rPr>
          <w:rFonts w:ascii="Calibri" w:hAnsi="Calibri" w:cs="Calibri"/>
          <w:sz w:val="24"/>
          <w:szCs w:val="24"/>
          <w:highlight w:val="yellow"/>
        </w:rPr>
        <w:t xml:space="preserve">To establish </w:t>
      </w:r>
      <w:proofErr w:type="spellStart"/>
      <w:r w:rsidRPr="009A1FCC">
        <w:rPr>
          <w:rFonts w:ascii="Calibri" w:hAnsi="Calibri" w:cs="Calibri"/>
          <w:sz w:val="24"/>
          <w:szCs w:val="24"/>
          <w:highlight w:val="yellow"/>
        </w:rPr>
        <w:t>isohermaphrodite</w:t>
      </w:r>
      <w:proofErr w:type="spellEnd"/>
      <w:r w:rsidRPr="009A1FCC">
        <w:rPr>
          <w:rFonts w:ascii="Calibri" w:hAnsi="Calibri" w:cs="Calibri"/>
          <w:sz w:val="24"/>
          <w:szCs w:val="24"/>
          <w:highlight w:val="yellow"/>
        </w:rPr>
        <w:t xml:space="preserve"> or </w:t>
      </w:r>
      <w:proofErr w:type="spellStart"/>
      <w:r w:rsidRPr="009A1FCC">
        <w:rPr>
          <w:rFonts w:ascii="Calibri" w:hAnsi="Calibri" w:cs="Calibri"/>
          <w:sz w:val="24"/>
          <w:szCs w:val="24"/>
          <w:highlight w:val="yellow"/>
        </w:rPr>
        <w:t>isofemale</w:t>
      </w:r>
      <w:proofErr w:type="spellEnd"/>
      <w:r w:rsidRPr="009A1FCC">
        <w:rPr>
          <w:rFonts w:ascii="Calibri" w:hAnsi="Calibri" w:cs="Calibri"/>
          <w:sz w:val="24"/>
          <w:szCs w:val="24"/>
          <w:highlight w:val="yellow"/>
        </w:rPr>
        <w:t xml:space="preserve"> lines, use a worm pick to transfer each L4 hermaphrodite or mated adult female (recognizable by their larger body size and lack of the distinct male </w:t>
      </w:r>
      <w:r w:rsidR="005F2F83" w:rsidRPr="009A1FCC">
        <w:rPr>
          <w:rFonts w:ascii="Calibri" w:hAnsi="Calibri" w:cs="Calibri"/>
          <w:sz w:val="24"/>
          <w:szCs w:val="24"/>
          <w:highlight w:val="yellow"/>
        </w:rPr>
        <w:t>tail</w:t>
      </w:r>
      <w:r w:rsidR="005F2F83" w:rsidRPr="009A1FCC">
        <w:rPr>
          <w:rFonts w:ascii="Calibri" w:hAnsi="Calibri" w:cs="Calibri"/>
          <w:sz w:val="24"/>
          <w:szCs w:val="24"/>
          <w:highlight w:val="yellow"/>
          <w:vertAlign w:val="superscript"/>
        </w:rPr>
        <w:t>22</w:t>
      </w:r>
      <w:r w:rsidRPr="009A1FCC">
        <w:rPr>
          <w:rFonts w:ascii="Calibri" w:hAnsi="Calibri" w:cs="Calibri"/>
          <w:sz w:val="24"/>
          <w:szCs w:val="24"/>
          <w:highlight w:val="yellow"/>
        </w:rPr>
        <w:t>) to a separate 35 mm NGM plate seeded with OP50 (</w:t>
      </w:r>
      <w:r w:rsidRPr="009A1FCC">
        <w:rPr>
          <w:rFonts w:ascii="Calibri" w:hAnsi="Calibri" w:cs="Calibri"/>
          <w:b/>
          <w:bCs/>
          <w:sz w:val="24"/>
          <w:szCs w:val="24"/>
          <w:highlight w:val="yellow"/>
        </w:rPr>
        <w:t>Figure 1D</w:t>
      </w:r>
      <w:r w:rsidRPr="009A1FCC">
        <w:rPr>
          <w:rFonts w:ascii="Calibri" w:hAnsi="Calibri" w:cs="Calibri"/>
          <w:sz w:val="24"/>
          <w:szCs w:val="24"/>
          <w:highlight w:val="yellow"/>
        </w:rPr>
        <w:t>). Use a lighter to sterilize the worm pick before and after transferring worms.</w:t>
      </w:r>
    </w:p>
    <w:p w14:paraId="00000072" w14:textId="77777777" w:rsidR="00477D4B" w:rsidRPr="009A1FCC" w:rsidRDefault="00477D4B" w:rsidP="009A1FCC">
      <w:pPr>
        <w:pStyle w:val="ListParagraph"/>
        <w:spacing w:line="240" w:lineRule="auto"/>
        <w:ind w:left="0"/>
        <w:jc w:val="both"/>
        <w:rPr>
          <w:rFonts w:ascii="Calibri" w:hAnsi="Calibri" w:cs="Calibri"/>
          <w:sz w:val="24"/>
          <w:szCs w:val="24"/>
          <w:highlight w:val="yellow"/>
        </w:rPr>
      </w:pPr>
    </w:p>
    <w:p w14:paraId="00000073" w14:textId="74A6F648" w:rsidR="00477D4B" w:rsidRPr="009A1FCC" w:rsidRDefault="00E76A9F" w:rsidP="009A1FCC">
      <w:pPr>
        <w:pStyle w:val="ListParagraph"/>
        <w:numPr>
          <w:ilvl w:val="1"/>
          <w:numId w:val="1"/>
        </w:numPr>
        <w:spacing w:line="240" w:lineRule="auto"/>
        <w:ind w:left="0" w:firstLine="0"/>
        <w:jc w:val="both"/>
        <w:rPr>
          <w:rFonts w:ascii="Calibri" w:hAnsi="Calibri" w:cs="Calibri"/>
          <w:sz w:val="24"/>
          <w:szCs w:val="24"/>
          <w:highlight w:val="yellow"/>
        </w:rPr>
      </w:pPr>
      <w:r w:rsidRPr="009A1FCC">
        <w:rPr>
          <w:rFonts w:ascii="Calibri" w:hAnsi="Calibri" w:cs="Calibri"/>
          <w:sz w:val="24"/>
          <w:szCs w:val="24"/>
          <w:highlight w:val="yellow"/>
        </w:rPr>
        <w:t xml:space="preserve">Use </w:t>
      </w:r>
      <w:r w:rsidR="00BE0A8D" w:rsidRPr="009A1FCC">
        <w:rPr>
          <w:rFonts w:ascii="Calibri" w:hAnsi="Calibri" w:cs="Calibri"/>
          <w:sz w:val="24"/>
          <w:szCs w:val="24"/>
          <w:highlight w:val="yellow"/>
        </w:rPr>
        <w:t>paraffin film</w:t>
      </w:r>
      <w:r w:rsidRPr="009A1FCC">
        <w:rPr>
          <w:rFonts w:ascii="Calibri" w:hAnsi="Calibri" w:cs="Calibri"/>
          <w:sz w:val="24"/>
          <w:szCs w:val="24"/>
          <w:highlight w:val="yellow"/>
        </w:rPr>
        <w:t xml:space="preserve"> to wrap plates thoroughly for travel.</w:t>
      </w:r>
    </w:p>
    <w:p w14:paraId="00000074" w14:textId="77777777" w:rsidR="00477D4B" w:rsidRPr="009A1FCC" w:rsidRDefault="00E76A9F" w:rsidP="009A1FCC">
      <w:pPr>
        <w:jc w:val="both"/>
        <w:rPr>
          <w:rFonts w:ascii="Calibri" w:hAnsi="Calibri" w:cs="Calibri"/>
          <w:b/>
        </w:rPr>
      </w:pPr>
      <w:r w:rsidRPr="009A1FCC">
        <w:rPr>
          <w:rFonts w:ascii="Calibri" w:hAnsi="Calibri" w:cs="Calibri"/>
          <w:b/>
        </w:rPr>
        <w:t xml:space="preserve"> </w:t>
      </w:r>
    </w:p>
    <w:p w14:paraId="00000075" w14:textId="337393DD" w:rsidR="00477D4B" w:rsidRPr="009A1FCC" w:rsidRDefault="00E76A9F" w:rsidP="009A1FCC">
      <w:pPr>
        <w:jc w:val="both"/>
        <w:rPr>
          <w:rFonts w:ascii="Calibri" w:hAnsi="Calibri" w:cs="Calibri"/>
        </w:rPr>
      </w:pPr>
      <w:r w:rsidRPr="009A1FCC">
        <w:rPr>
          <w:rFonts w:ascii="Calibri" w:hAnsi="Calibri" w:cs="Calibri"/>
          <w:b/>
        </w:rPr>
        <w:t>REPRESENTATIVE RESULTS</w:t>
      </w:r>
      <w:r w:rsidR="000041A1" w:rsidRPr="009A1FCC">
        <w:rPr>
          <w:rFonts w:ascii="Calibri" w:hAnsi="Calibri" w:cs="Calibri"/>
          <w:b/>
        </w:rPr>
        <w:t>:</w:t>
      </w:r>
      <w:r w:rsidRPr="009A1FCC">
        <w:rPr>
          <w:rFonts w:ascii="Calibri" w:hAnsi="Calibri" w:cs="Calibri"/>
          <w:b/>
        </w:rPr>
        <w:t xml:space="preserve"> </w:t>
      </w:r>
      <w:r w:rsidRPr="009A1FCC">
        <w:rPr>
          <w:rFonts w:ascii="Calibri" w:hAnsi="Calibri" w:cs="Calibri"/>
        </w:rPr>
        <w:t xml:space="preserve"> </w:t>
      </w:r>
    </w:p>
    <w:p w14:paraId="00000077" w14:textId="28FF8D64" w:rsidR="00477D4B" w:rsidRPr="009A1FCC" w:rsidRDefault="00B26D61" w:rsidP="009A1FCC">
      <w:pPr>
        <w:jc w:val="both"/>
        <w:rPr>
          <w:rFonts w:ascii="Calibri" w:hAnsi="Calibri" w:cs="Calibri"/>
        </w:rPr>
      </w:pPr>
      <w:r w:rsidRPr="009A1FCC">
        <w:rPr>
          <w:rFonts w:ascii="Calibri" w:hAnsi="Calibri" w:cs="Calibri"/>
        </w:rPr>
        <w:t xml:space="preserve">This protocol was used to isolate nematodes from fruit, flowers, fungi, soil, and stems on Barro Colorado Island, Panamá, at the Smithsonian Tropical Research Institute field station in August of 2018. </w:t>
      </w:r>
      <w:r w:rsidR="00E76A9F" w:rsidRPr="009A1FCC">
        <w:rPr>
          <w:rFonts w:ascii="Calibri" w:hAnsi="Calibri" w:cs="Calibri"/>
        </w:rPr>
        <w:t xml:space="preserve">Of 131 substrates processed by a single investigator over four days, 130 substrates (99.2%) yielded nematodes. Forty-four of the substrates (33.6%) yielded </w:t>
      </w:r>
      <w:r w:rsidR="00E76A9F" w:rsidRPr="009A1FCC">
        <w:rPr>
          <w:rFonts w:ascii="Calibri" w:hAnsi="Calibri" w:cs="Calibri"/>
          <w:i/>
        </w:rPr>
        <w:t>Caenorhabditis</w:t>
      </w:r>
      <w:r w:rsidR="00E76A9F" w:rsidRPr="009A1FCC">
        <w:rPr>
          <w:rFonts w:ascii="Calibri" w:hAnsi="Calibri" w:cs="Calibri"/>
        </w:rPr>
        <w:t xml:space="preserve"> nematodes</w:t>
      </w:r>
      <w:r w:rsidR="00CE3A32" w:rsidRPr="009A1FCC">
        <w:rPr>
          <w:rFonts w:ascii="Calibri" w:hAnsi="Calibri" w:cs="Calibri"/>
        </w:rPr>
        <w:t xml:space="preserve"> (</w:t>
      </w:r>
      <w:r w:rsidR="00CE3A32" w:rsidRPr="009A1FCC">
        <w:rPr>
          <w:rFonts w:ascii="Calibri" w:hAnsi="Calibri" w:cs="Calibri"/>
          <w:b/>
          <w:bCs/>
        </w:rPr>
        <w:t>Figure 5</w:t>
      </w:r>
      <w:r w:rsidR="00CE3A32" w:rsidRPr="009A1FCC">
        <w:rPr>
          <w:rFonts w:ascii="Calibri" w:hAnsi="Calibri" w:cs="Calibri"/>
        </w:rPr>
        <w:t>)</w:t>
      </w:r>
      <w:r w:rsidR="00E76A9F" w:rsidRPr="009A1FCC">
        <w:rPr>
          <w:rFonts w:ascii="Calibri" w:hAnsi="Calibri" w:cs="Calibri"/>
        </w:rPr>
        <w:t>. Subsequent analysis of cultures established from these forty-four substrates, by PCR and mating tests</w:t>
      </w:r>
      <w:r w:rsidR="00777E88" w:rsidRPr="009A1FCC">
        <w:rPr>
          <w:rFonts w:ascii="Calibri" w:hAnsi="Calibri" w:cs="Calibri"/>
          <w:vertAlign w:val="superscript"/>
        </w:rPr>
        <w:t>23</w:t>
      </w:r>
      <w:r w:rsidR="00E76A9F" w:rsidRPr="009A1FCC">
        <w:rPr>
          <w:rFonts w:ascii="Calibri" w:hAnsi="Calibri" w:cs="Calibri"/>
        </w:rPr>
        <w:t xml:space="preserve">, revealed the presence of six different </w:t>
      </w:r>
      <w:r w:rsidR="00E76A9F" w:rsidRPr="009A1FCC">
        <w:rPr>
          <w:rFonts w:ascii="Calibri" w:hAnsi="Calibri" w:cs="Calibri"/>
          <w:i/>
        </w:rPr>
        <w:t>Caenorhabditis</w:t>
      </w:r>
      <w:r w:rsidR="00E76A9F" w:rsidRPr="009A1FCC">
        <w:rPr>
          <w:rFonts w:ascii="Calibri" w:hAnsi="Calibri" w:cs="Calibri"/>
        </w:rPr>
        <w:t xml:space="preserve"> species—</w:t>
      </w:r>
      <w:r w:rsidR="00E76A9F" w:rsidRPr="009A1FCC">
        <w:rPr>
          <w:rFonts w:ascii="Calibri" w:hAnsi="Calibri" w:cs="Calibri"/>
          <w:i/>
        </w:rPr>
        <w:t xml:space="preserve">C. </w:t>
      </w:r>
      <w:proofErr w:type="spellStart"/>
      <w:r w:rsidR="00E76A9F" w:rsidRPr="009A1FCC">
        <w:rPr>
          <w:rFonts w:ascii="Calibri" w:hAnsi="Calibri" w:cs="Calibri"/>
          <w:i/>
        </w:rPr>
        <w:t>becei</w:t>
      </w:r>
      <w:proofErr w:type="spellEnd"/>
      <w:r w:rsidR="00E76A9F" w:rsidRPr="009A1FCC">
        <w:rPr>
          <w:rFonts w:ascii="Calibri" w:hAnsi="Calibri" w:cs="Calibri"/>
        </w:rPr>
        <w:t xml:space="preserve">, </w:t>
      </w:r>
      <w:r w:rsidR="00E76A9F" w:rsidRPr="009A1FCC">
        <w:rPr>
          <w:rFonts w:ascii="Calibri" w:hAnsi="Calibri" w:cs="Calibri"/>
          <w:i/>
        </w:rPr>
        <w:t>C. tropicalis</w:t>
      </w:r>
      <w:r w:rsidR="00E76A9F" w:rsidRPr="009A1FCC">
        <w:rPr>
          <w:rFonts w:ascii="Calibri" w:hAnsi="Calibri" w:cs="Calibri"/>
        </w:rPr>
        <w:t xml:space="preserve">, </w:t>
      </w:r>
      <w:r w:rsidR="00E76A9F" w:rsidRPr="009A1FCC">
        <w:rPr>
          <w:rFonts w:ascii="Calibri" w:hAnsi="Calibri" w:cs="Calibri"/>
          <w:i/>
        </w:rPr>
        <w:t xml:space="preserve">C. </w:t>
      </w:r>
      <w:proofErr w:type="spellStart"/>
      <w:r w:rsidR="00E76A9F" w:rsidRPr="009A1FCC">
        <w:rPr>
          <w:rFonts w:ascii="Calibri" w:hAnsi="Calibri" w:cs="Calibri"/>
          <w:i/>
        </w:rPr>
        <w:t>briggsae</w:t>
      </w:r>
      <w:proofErr w:type="spellEnd"/>
      <w:r w:rsidR="00E76A9F" w:rsidRPr="009A1FCC">
        <w:rPr>
          <w:rFonts w:ascii="Calibri" w:hAnsi="Calibri" w:cs="Calibri"/>
        </w:rPr>
        <w:t xml:space="preserve">, </w:t>
      </w:r>
      <w:r w:rsidR="00E76A9F" w:rsidRPr="009A1FCC">
        <w:rPr>
          <w:rFonts w:ascii="Calibri" w:hAnsi="Calibri" w:cs="Calibri"/>
          <w:i/>
        </w:rPr>
        <w:t>C. sp. 24</w:t>
      </w:r>
      <w:r w:rsidR="00E76A9F" w:rsidRPr="009A1FCC">
        <w:rPr>
          <w:rFonts w:ascii="Calibri" w:hAnsi="Calibri" w:cs="Calibri"/>
        </w:rPr>
        <w:t xml:space="preserve">, </w:t>
      </w:r>
      <w:r w:rsidR="00E76A9F" w:rsidRPr="009A1FCC">
        <w:rPr>
          <w:rFonts w:ascii="Calibri" w:hAnsi="Calibri" w:cs="Calibri"/>
          <w:i/>
        </w:rPr>
        <w:t>C. sp. 57</w:t>
      </w:r>
      <w:r w:rsidR="00E76A9F" w:rsidRPr="009A1FCC">
        <w:rPr>
          <w:rFonts w:ascii="Calibri" w:hAnsi="Calibri" w:cs="Calibri"/>
        </w:rPr>
        <w:t xml:space="preserve">, and </w:t>
      </w:r>
      <w:r w:rsidR="00E76A9F" w:rsidRPr="009A1FCC">
        <w:rPr>
          <w:rFonts w:ascii="Calibri" w:hAnsi="Calibri" w:cs="Calibri"/>
          <w:i/>
        </w:rPr>
        <w:t xml:space="preserve">C. </w:t>
      </w:r>
      <w:proofErr w:type="spellStart"/>
      <w:r w:rsidR="00E76A9F" w:rsidRPr="009A1FCC">
        <w:rPr>
          <w:rFonts w:ascii="Calibri" w:hAnsi="Calibri" w:cs="Calibri"/>
          <w:i/>
        </w:rPr>
        <w:t>panamensis</w:t>
      </w:r>
      <w:proofErr w:type="spellEnd"/>
      <w:r w:rsidR="00E76A9F" w:rsidRPr="009A1FCC">
        <w:rPr>
          <w:rFonts w:ascii="Calibri" w:hAnsi="Calibri" w:cs="Calibri"/>
        </w:rPr>
        <w:t xml:space="preserve">. </w:t>
      </w:r>
    </w:p>
    <w:p w14:paraId="00000078" w14:textId="77777777" w:rsidR="00477D4B" w:rsidRPr="009A1FCC" w:rsidRDefault="00477D4B" w:rsidP="009A1FCC">
      <w:pPr>
        <w:jc w:val="both"/>
        <w:rPr>
          <w:rFonts w:ascii="Calibri" w:hAnsi="Calibri" w:cs="Calibri"/>
        </w:rPr>
      </w:pPr>
    </w:p>
    <w:p w14:paraId="00000079" w14:textId="1E876359" w:rsidR="00477D4B" w:rsidRPr="009A1FCC" w:rsidRDefault="00E76A9F" w:rsidP="009A1FCC">
      <w:pPr>
        <w:jc w:val="both"/>
        <w:rPr>
          <w:rFonts w:ascii="Calibri" w:hAnsi="Calibri" w:cs="Calibri"/>
        </w:rPr>
      </w:pPr>
      <w:r w:rsidRPr="009A1FCC">
        <w:rPr>
          <w:rFonts w:ascii="Calibri" w:hAnsi="Calibri" w:cs="Calibri"/>
        </w:rPr>
        <w:lastRenderedPageBreak/>
        <w:t xml:space="preserve">This protocol was used again to isolate nematodes from </w:t>
      </w:r>
      <w:r w:rsidR="0065776F" w:rsidRPr="009A1FCC">
        <w:rPr>
          <w:rFonts w:ascii="Calibri" w:hAnsi="Calibri" w:cs="Calibri"/>
        </w:rPr>
        <w:t>various</w:t>
      </w:r>
      <w:r w:rsidRPr="009A1FCC">
        <w:rPr>
          <w:rFonts w:ascii="Calibri" w:hAnsi="Calibri" w:cs="Calibri"/>
        </w:rPr>
        <w:t xml:space="preserve"> substrates in the Chernobyl Exclusion Zone, Ukraine, over four days in August of 2019. Live worms were recovered from 62 out of 63 soil samples, 1 out of 17 invertebrate samples, 31 out of 75 fruit samples, 1 out of 12 bait samples (see </w:t>
      </w:r>
      <w:r w:rsidR="0065776F" w:rsidRPr="009A1FCC">
        <w:rPr>
          <w:rFonts w:ascii="Calibri" w:hAnsi="Calibri" w:cs="Calibri"/>
        </w:rPr>
        <w:t>D</w:t>
      </w:r>
      <w:r w:rsidRPr="009A1FCC">
        <w:rPr>
          <w:rFonts w:ascii="Calibri" w:hAnsi="Calibri" w:cs="Calibri"/>
        </w:rPr>
        <w:t>iscussion</w:t>
      </w:r>
      <w:r w:rsidR="0065776F" w:rsidRPr="009A1FCC">
        <w:rPr>
          <w:rFonts w:ascii="Calibri" w:hAnsi="Calibri" w:cs="Calibri"/>
        </w:rPr>
        <w:t xml:space="preserve"> section</w:t>
      </w:r>
      <w:r w:rsidRPr="009A1FCC">
        <w:rPr>
          <w:rFonts w:ascii="Calibri" w:hAnsi="Calibri" w:cs="Calibri"/>
        </w:rPr>
        <w:t>), and no worms were recovered from mushroom, river reed, or wolf feces samples (one sample collected of each). Subsequent sequencing of 18S ribosomal DNA</w:t>
      </w:r>
      <w:r w:rsidR="00646B58" w:rsidRPr="009A1FCC">
        <w:rPr>
          <w:rFonts w:ascii="Calibri" w:hAnsi="Calibri" w:cs="Calibri"/>
          <w:vertAlign w:val="superscript"/>
        </w:rPr>
        <w:t>1</w:t>
      </w:r>
      <w:r w:rsidR="00BD54A8" w:rsidRPr="009A1FCC">
        <w:rPr>
          <w:rFonts w:ascii="Calibri" w:hAnsi="Calibri" w:cs="Calibri"/>
          <w:vertAlign w:val="superscript"/>
        </w:rPr>
        <w:t>5</w:t>
      </w:r>
      <w:r w:rsidR="00EC5B5F" w:rsidRPr="009A1FCC">
        <w:rPr>
          <w:rFonts w:ascii="Calibri" w:hAnsi="Calibri" w:cs="Calibri"/>
        </w:rPr>
        <w:t xml:space="preserve"> </w:t>
      </w:r>
      <w:r w:rsidRPr="009A1FCC">
        <w:rPr>
          <w:rFonts w:ascii="Calibri" w:hAnsi="Calibri" w:cs="Calibri"/>
        </w:rPr>
        <w:t xml:space="preserve">identified these nematodes as </w:t>
      </w:r>
      <w:proofErr w:type="spellStart"/>
      <w:r w:rsidRPr="009A1FCC">
        <w:rPr>
          <w:rFonts w:ascii="Calibri" w:hAnsi="Calibri" w:cs="Calibri"/>
          <w:i/>
        </w:rPr>
        <w:t>Oscheius</w:t>
      </w:r>
      <w:proofErr w:type="spellEnd"/>
      <w:r w:rsidRPr="009A1FCC">
        <w:rPr>
          <w:rFonts w:ascii="Calibri" w:hAnsi="Calibri" w:cs="Calibri"/>
        </w:rPr>
        <w:t xml:space="preserve">, </w:t>
      </w:r>
      <w:proofErr w:type="spellStart"/>
      <w:r w:rsidRPr="009A1FCC">
        <w:rPr>
          <w:rFonts w:ascii="Calibri" w:hAnsi="Calibri" w:cs="Calibri"/>
          <w:i/>
        </w:rPr>
        <w:t>Panagrolaimus</w:t>
      </w:r>
      <w:proofErr w:type="spellEnd"/>
      <w:r w:rsidRPr="009A1FCC">
        <w:rPr>
          <w:rFonts w:ascii="Calibri" w:hAnsi="Calibri" w:cs="Calibri"/>
        </w:rPr>
        <w:t xml:space="preserve">, </w:t>
      </w:r>
      <w:proofErr w:type="spellStart"/>
      <w:r w:rsidRPr="009A1FCC">
        <w:rPr>
          <w:rFonts w:ascii="Calibri" w:hAnsi="Calibri" w:cs="Calibri"/>
          <w:i/>
        </w:rPr>
        <w:t>Acrobeloides</w:t>
      </w:r>
      <w:proofErr w:type="spellEnd"/>
      <w:r w:rsidRPr="009A1FCC">
        <w:rPr>
          <w:rFonts w:ascii="Calibri" w:hAnsi="Calibri" w:cs="Calibri"/>
        </w:rPr>
        <w:t xml:space="preserve">, </w:t>
      </w:r>
      <w:proofErr w:type="spellStart"/>
      <w:r w:rsidRPr="009A1FCC">
        <w:rPr>
          <w:rFonts w:ascii="Calibri" w:hAnsi="Calibri" w:cs="Calibri"/>
          <w:i/>
        </w:rPr>
        <w:t>Mesorhabditis</w:t>
      </w:r>
      <w:proofErr w:type="spellEnd"/>
      <w:r w:rsidRPr="009A1FCC">
        <w:rPr>
          <w:rFonts w:ascii="Calibri" w:hAnsi="Calibri" w:cs="Calibri"/>
        </w:rPr>
        <w:t xml:space="preserve">, </w:t>
      </w:r>
      <w:proofErr w:type="spellStart"/>
      <w:r w:rsidRPr="009A1FCC">
        <w:rPr>
          <w:rFonts w:ascii="Calibri" w:hAnsi="Calibri" w:cs="Calibri"/>
          <w:i/>
        </w:rPr>
        <w:t>Panagrellus</w:t>
      </w:r>
      <w:proofErr w:type="spellEnd"/>
      <w:r w:rsidRPr="009A1FCC">
        <w:rPr>
          <w:rFonts w:ascii="Calibri" w:hAnsi="Calibri" w:cs="Calibri"/>
        </w:rPr>
        <w:t xml:space="preserve">, </w:t>
      </w:r>
      <w:proofErr w:type="spellStart"/>
      <w:r w:rsidRPr="009A1FCC">
        <w:rPr>
          <w:rFonts w:ascii="Calibri" w:hAnsi="Calibri" w:cs="Calibri"/>
          <w:i/>
        </w:rPr>
        <w:t>Pristionchus</w:t>
      </w:r>
      <w:proofErr w:type="spellEnd"/>
      <w:r w:rsidRPr="009A1FCC">
        <w:rPr>
          <w:rFonts w:ascii="Calibri" w:hAnsi="Calibri" w:cs="Calibri"/>
        </w:rPr>
        <w:t xml:space="preserve">, and </w:t>
      </w:r>
      <w:proofErr w:type="spellStart"/>
      <w:r w:rsidRPr="009A1FCC">
        <w:rPr>
          <w:rFonts w:ascii="Calibri" w:hAnsi="Calibri" w:cs="Calibri"/>
          <w:i/>
        </w:rPr>
        <w:t>Pelodera</w:t>
      </w:r>
      <w:proofErr w:type="spellEnd"/>
      <w:r w:rsidRPr="009A1FCC">
        <w:rPr>
          <w:rFonts w:ascii="Calibri" w:hAnsi="Calibri" w:cs="Calibri"/>
        </w:rPr>
        <w:t xml:space="preserve">, but </w:t>
      </w:r>
      <w:r w:rsidR="005C529A" w:rsidRPr="009A1FCC">
        <w:rPr>
          <w:rFonts w:ascii="Calibri" w:hAnsi="Calibri" w:cs="Calibri"/>
        </w:rPr>
        <w:t xml:space="preserve">no </w:t>
      </w:r>
      <w:r w:rsidRPr="009A1FCC">
        <w:rPr>
          <w:rFonts w:ascii="Calibri" w:hAnsi="Calibri" w:cs="Calibri"/>
          <w:i/>
        </w:rPr>
        <w:t>Caenorhabditis</w:t>
      </w:r>
      <w:r w:rsidRPr="009A1FCC">
        <w:rPr>
          <w:rFonts w:ascii="Calibri" w:hAnsi="Calibri" w:cs="Calibri"/>
        </w:rPr>
        <w:t xml:space="preserve"> were identified (</w:t>
      </w:r>
      <w:r w:rsidRPr="009A1FCC">
        <w:rPr>
          <w:rFonts w:ascii="Calibri" w:hAnsi="Calibri" w:cs="Calibri"/>
          <w:b/>
          <w:bCs/>
        </w:rPr>
        <w:t>Figure 5</w:t>
      </w:r>
      <w:r w:rsidRPr="009A1FCC">
        <w:rPr>
          <w:rFonts w:ascii="Calibri" w:hAnsi="Calibri" w:cs="Calibri"/>
        </w:rPr>
        <w:t>).</w:t>
      </w:r>
    </w:p>
    <w:p w14:paraId="0000007A" w14:textId="77777777" w:rsidR="00477D4B" w:rsidRPr="009A1FCC" w:rsidRDefault="00477D4B" w:rsidP="009A1FCC">
      <w:pPr>
        <w:jc w:val="both"/>
        <w:rPr>
          <w:rFonts w:ascii="Calibri" w:hAnsi="Calibri" w:cs="Calibri"/>
        </w:rPr>
      </w:pPr>
    </w:p>
    <w:p w14:paraId="0000007B" w14:textId="5FBC17AE" w:rsidR="00477D4B" w:rsidRPr="009A1FCC" w:rsidRDefault="00E76A9F" w:rsidP="009A1FCC">
      <w:pPr>
        <w:jc w:val="both"/>
        <w:rPr>
          <w:rFonts w:ascii="Calibri" w:hAnsi="Calibri" w:cs="Calibri"/>
          <w:color w:val="808080"/>
        </w:rPr>
      </w:pPr>
      <w:r w:rsidRPr="009A1FCC">
        <w:rPr>
          <w:rFonts w:ascii="Calibri" w:hAnsi="Calibri" w:cs="Calibri"/>
        </w:rPr>
        <w:t xml:space="preserve">[Place </w:t>
      </w:r>
      <w:r w:rsidR="005F0ADF" w:rsidRPr="009A1FCC">
        <w:rPr>
          <w:rFonts w:ascii="Calibri" w:hAnsi="Calibri" w:cs="Calibri"/>
          <w:b/>
          <w:bCs/>
        </w:rPr>
        <w:t>F</w:t>
      </w:r>
      <w:r w:rsidRPr="009A1FCC">
        <w:rPr>
          <w:rFonts w:ascii="Calibri" w:hAnsi="Calibri" w:cs="Calibri"/>
          <w:b/>
          <w:bCs/>
        </w:rPr>
        <w:t>igure 5</w:t>
      </w:r>
      <w:r w:rsidRPr="009A1FCC">
        <w:rPr>
          <w:rFonts w:ascii="Calibri" w:hAnsi="Calibri" w:cs="Calibri"/>
        </w:rPr>
        <w:t xml:space="preserve"> here]</w:t>
      </w:r>
    </w:p>
    <w:p w14:paraId="0000007C" w14:textId="77777777" w:rsidR="00477D4B" w:rsidRPr="009A1FCC" w:rsidRDefault="00E76A9F" w:rsidP="009A1FCC">
      <w:pPr>
        <w:jc w:val="both"/>
        <w:rPr>
          <w:rFonts w:ascii="Calibri" w:hAnsi="Calibri" w:cs="Calibri"/>
          <w:color w:val="808080"/>
        </w:rPr>
      </w:pPr>
      <w:r w:rsidRPr="009A1FCC">
        <w:rPr>
          <w:rFonts w:ascii="Calibri" w:hAnsi="Calibri" w:cs="Calibri"/>
          <w:color w:val="808080"/>
        </w:rPr>
        <w:t xml:space="preserve"> </w:t>
      </w:r>
    </w:p>
    <w:p w14:paraId="60672280" w14:textId="40EFC390" w:rsidR="00D42D98" w:rsidRPr="009A1FCC" w:rsidRDefault="00D42D98" w:rsidP="009A1FCC">
      <w:pPr>
        <w:jc w:val="both"/>
        <w:rPr>
          <w:rFonts w:ascii="Calibri" w:hAnsi="Calibri" w:cs="Calibri"/>
          <w:b/>
          <w:color w:val="808080"/>
        </w:rPr>
      </w:pPr>
      <w:r w:rsidRPr="009A1FCC">
        <w:rPr>
          <w:rFonts w:ascii="Calibri" w:hAnsi="Calibri" w:cs="Calibri"/>
          <w:b/>
        </w:rPr>
        <w:t>FIGURE LEGENDS:</w:t>
      </w:r>
      <w:r w:rsidRPr="009A1FCC">
        <w:rPr>
          <w:rFonts w:ascii="Calibri" w:hAnsi="Calibri" w:cs="Calibri"/>
          <w:b/>
          <w:color w:val="808080"/>
        </w:rPr>
        <w:t xml:space="preserve"> </w:t>
      </w:r>
    </w:p>
    <w:p w14:paraId="6FA378D1" w14:textId="77777777" w:rsidR="00D42D98" w:rsidRPr="009A1FCC" w:rsidRDefault="00D42D98" w:rsidP="009A1FCC">
      <w:pPr>
        <w:jc w:val="both"/>
        <w:rPr>
          <w:rFonts w:ascii="Calibri" w:hAnsi="Calibri" w:cs="Calibri"/>
          <w:b/>
          <w:color w:val="808080"/>
        </w:rPr>
      </w:pPr>
    </w:p>
    <w:p w14:paraId="2F5566F3" w14:textId="536B6E31" w:rsidR="00DB1C2C" w:rsidRPr="009A1FCC" w:rsidRDefault="00D42D98" w:rsidP="009A1FCC">
      <w:pPr>
        <w:jc w:val="both"/>
        <w:rPr>
          <w:rFonts w:ascii="Calibri" w:hAnsi="Calibri" w:cs="Calibri"/>
        </w:rPr>
      </w:pPr>
      <w:r w:rsidRPr="009A1FCC">
        <w:rPr>
          <w:rFonts w:ascii="Calibri" w:hAnsi="Calibri" w:cs="Calibri"/>
          <w:b/>
          <w:bCs/>
        </w:rPr>
        <w:t>Figure 1</w:t>
      </w:r>
      <w:r w:rsidR="00DF6D9E" w:rsidRPr="009A1FCC">
        <w:rPr>
          <w:rFonts w:ascii="Calibri" w:hAnsi="Calibri" w:cs="Calibri"/>
          <w:b/>
          <w:bCs/>
        </w:rPr>
        <w:t xml:space="preserve">: </w:t>
      </w:r>
      <w:r w:rsidRPr="009A1FCC">
        <w:rPr>
          <w:rFonts w:ascii="Calibri" w:hAnsi="Calibri" w:cs="Calibri"/>
          <w:b/>
          <w:bCs/>
        </w:rPr>
        <w:t>Summary of the Baermann funnel technique</w:t>
      </w:r>
      <w:r w:rsidRPr="009A1FCC">
        <w:rPr>
          <w:rFonts w:ascii="Calibri" w:hAnsi="Calibri" w:cs="Calibri"/>
        </w:rPr>
        <w:t>. (</w:t>
      </w:r>
      <w:r w:rsidRPr="009A1FCC">
        <w:rPr>
          <w:rFonts w:ascii="Calibri" w:hAnsi="Calibri" w:cs="Calibri"/>
          <w:b/>
          <w:bCs/>
        </w:rPr>
        <w:t>A</w:t>
      </w:r>
      <w:r w:rsidRPr="009A1FCC">
        <w:rPr>
          <w:rFonts w:ascii="Calibri" w:hAnsi="Calibri" w:cs="Calibri"/>
        </w:rPr>
        <w:t>) Collect</w:t>
      </w:r>
      <w:r w:rsidR="00DF6D9E" w:rsidRPr="009A1FCC">
        <w:rPr>
          <w:rFonts w:ascii="Calibri" w:hAnsi="Calibri" w:cs="Calibri"/>
        </w:rPr>
        <w:t>ion of</w:t>
      </w:r>
      <w:r w:rsidRPr="009A1FCC">
        <w:rPr>
          <w:rFonts w:ascii="Calibri" w:hAnsi="Calibri" w:cs="Calibri"/>
        </w:rPr>
        <w:t xml:space="preserve"> a bacteria-rich sample from a site of interest. (</w:t>
      </w:r>
      <w:r w:rsidRPr="009A1FCC">
        <w:rPr>
          <w:rFonts w:ascii="Calibri" w:hAnsi="Calibri" w:cs="Calibri"/>
          <w:b/>
          <w:bCs/>
        </w:rPr>
        <w:t>B</w:t>
      </w:r>
      <w:r w:rsidRPr="009A1FCC">
        <w:rPr>
          <w:rFonts w:ascii="Calibri" w:hAnsi="Calibri" w:cs="Calibri"/>
        </w:rPr>
        <w:t>) Submerg</w:t>
      </w:r>
      <w:r w:rsidR="00DF6D9E" w:rsidRPr="009A1FCC">
        <w:rPr>
          <w:rFonts w:ascii="Calibri" w:hAnsi="Calibri" w:cs="Calibri"/>
        </w:rPr>
        <w:t>ing</w:t>
      </w:r>
      <w:r w:rsidRPr="009A1FCC">
        <w:rPr>
          <w:rFonts w:ascii="Calibri" w:hAnsi="Calibri" w:cs="Calibri"/>
        </w:rPr>
        <w:t xml:space="preserve"> the sample in a Baermann funnel and wait</w:t>
      </w:r>
      <w:r w:rsidR="00DF6D9E" w:rsidRPr="009A1FCC">
        <w:rPr>
          <w:rFonts w:ascii="Calibri" w:hAnsi="Calibri" w:cs="Calibri"/>
        </w:rPr>
        <w:t>ing</w:t>
      </w:r>
      <w:r w:rsidRPr="009A1FCC">
        <w:rPr>
          <w:rFonts w:ascii="Calibri" w:hAnsi="Calibri" w:cs="Calibri"/>
        </w:rPr>
        <w:t xml:space="preserve"> for worms to wriggle out and sink. (</w:t>
      </w:r>
      <w:r w:rsidRPr="009A1FCC">
        <w:rPr>
          <w:rFonts w:ascii="Calibri" w:hAnsi="Calibri" w:cs="Calibri"/>
          <w:b/>
          <w:bCs/>
        </w:rPr>
        <w:t>C</w:t>
      </w:r>
      <w:r w:rsidRPr="009A1FCC">
        <w:rPr>
          <w:rFonts w:ascii="Calibri" w:hAnsi="Calibri" w:cs="Calibri"/>
        </w:rPr>
        <w:t>) Releas</w:t>
      </w:r>
      <w:r w:rsidR="00DF6D9E" w:rsidRPr="009A1FCC">
        <w:rPr>
          <w:rFonts w:ascii="Calibri" w:hAnsi="Calibri" w:cs="Calibri"/>
        </w:rPr>
        <w:t>ing</w:t>
      </w:r>
      <w:r w:rsidRPr="009A1FCC">
        <w:rPr>
          <w:rFonts w:ascii="Calibri" w:hAnsi="Calibri" w:cs="Calibri"/>
        </w:rPr>
        <w:t xml:space="preserve"> a single drop from the funnel. (</w:t>
      </w:r>
      <w:r w:rsidRPr="009A1FCC">
        <w:rPr>
          <w:rFonts w:ascii="Calibri" w:hAnsi="Calibri" w:cs="Calibri"/>
          <w:b/>
          <w:bCs/>
        </w:rPr>
        <w:t>D</w:t>
      </w:r>
      <w:r w:rsidRPr="009A1FCC">
        <w:rPr>
          <w:rFonts w:ascii="Calibri" w:hAnsi="Calibri" w:cs="Calibri"/>
        </w:rPr>
        <w:t>) Mov</w:t>
      </w:r>
      <w:r w:rsidR="00DF6D9E" w:rsidRPr="009A1FCC">
        <w:rPr>
          <w:rFonts w:ascii="Calibri" w:hAnsi="Calibri" w:cs="Calibri"/>
        </w:rPr>
        <w:t>ing</w:t>
      </w:r>
      <w:r w:rsidRPr="009A1FCC">
        <w:rPr>
          <w:rFonts w:ascii="Calibri" w:hAnsi="Calibri" w:cs="Calibri"/>
        </w:rPr>
        <w:t xml:space="preserve"> single hermaphrodites or mated females to separate plates.</w:t>
      </w:r>
      <w:r w:rsidR="00DB1C2C" w:rsidRPr="009A1FCC">
        <w:rPr>
          <w:rFonts w:ascii="Calibri" w:hAnsi="Calibri" w:cs="Calibri"/>
        </w:rPr>
        <w:t xml:space="preserve"> Illustration created by</w:t>
      </w:r>
      <w:r w:rsidR="00DB1C2C" w:rsidRPr="009A1FCC">
        <w:rPr>
          <w:rFonts w:ascii="Calibri" w:hAnsi="Calibri" w:cs="Calibri"/>
        </w:rPr>
        <w:t xml:space="preserve"> </w:t>
      </w:r>
      <w:proofErr w:type="spellStart"/>
      <w:r w:rsidR="00DB1C2C" w:rsidRPr="009A1FCC">
        <w:rPr>
          <w:rFonts w:ascii="Calibri" w:hAnsi="Calibri" w:cs="Calibri"/>
        </w:rPr>
        <w:t>Ramin</w:t>
      </w:r>
      <w:proofErr w:type="spellEnd"/>
      <w:r w:rsidR="00DB1C2C" w:rsidRPr="009A1FCC">
        <w:rPr>
          <w:rFonts w:ascii="Calibri" w:hAnsi="Calibri" w:cs="Calibri"/>
        </w:rPr>
        <w:t xml:space="preserve"> </w:t>
      </w:r>
      <w:proofErr w:type="spellStart"/>
      <w:r w:rsidR="00DB1C2C" w:rsidRPr="009A1FCC">
        <w:rPr>
          <w:rFonts w:ascii="Calibri" w:hAnsi="Calibri" w:cs="Calibri"/>
        </w:rPr>
        <w:t>Rahni</w:t>
      </w:r>
      <w:proofErr w:type="spellEnd"/>
      <w:r w:rsidR="00DB1C2C" w:rsidRPr="009A1FCC">
        <w:rPr>
          <w:rFonts w:ascii="Calibri" w:hAnsi="Calibri" w:cs="Calibri"/>
        </w:rPr>
        <w:t>.</w:t>
      </w:r>
    </w:p>
    <w:p w14:paraId="6D5ECE7A" w14:textId="7A5B4FB7" w:rsidR="00D42D98" w:rsidRPr="009A1FCC" w:rsidRDefault="00D42D98" w:rsidP="009A1FCC">
      <w:pPr>
        <w:jc w:val="both"/>
        <w:rPr>
          <w:rFonts w:ascii="Calibri" w:hAnsi="Calibri" w:cs="Calibri"/>
        </w:rPr>
      </w:pPr>
    </w:p>
    <w:p w14:paraId="69241587" w14:textId="726EEA47" w:rsidR="00D42D98" w:rsidRPr="009A1FCC" w:rsidRDefault="00D42D98" w:rsidP="009A1FCC">
      <w:pPr>
        <w:jc w:val="both"/>
        <w:rPr>
          <w:rFonts w:ascii="Calibri" w:hAnsi="Calibri" w:cs="Calibri"/>
        </w:rPr>
      </w:pPr>
      <w:r w:rsidRPr="009A1FCC">
        <w:rPr>
          <w:rFonts w:ascii="Calibri" w:hAnsi="Calibri" w:cs="Calibri"/>
          <w:b/>
          <w:bCs/>
        </w:rPr>
        <w:t>Figure 2</w:t>
      </w:r>
      <w:r w:rsidR="00157B9D" w:rsidRPr="009A1FCC">
        <w:rPr>
          <w:rFonts w:ascii="Calibri" w:hAnsi="Calibri" w:cs="Calibri"/>
          <w:b/>
          <w:bCs/>
        </w:rPr>
        <w:t xml:space="preserve">: </w:t>
      </w:r>
      <w:r w:rsidRPr="009A1FCC">
        <w:rPr>
          <w:rFonts w:ascii="Calibri" w:hAnsi="Calibri" w:cs="Calibri"/>
          <w:b/>
          <w:bCs/>
        </w:rPr>
        <w:t>Repurposed cardboard fly vial trays, folded and cut to support 12 Baermann funnels each</w:t>
      </w:r>
      <w:r w:rsidRPr="009A1FCC">
        <w:rPr>
          <w:rFonts w:ascii="Calibri" w:hAnsi="Calibri" w:cs="Calibri"/>
        </w:rPr>
        <w:t>.</w:t>
      </w:r>
    </w:p>
    <w:p w14:paraId="241E8FAB" w14:textId="77777777" w:rsidR="00157B9D" w:rsidRPr="009A1FCC" w:rsidRDefault="00157B9D" w:rsidP="009A1FCC">
      <w:pPr>
        <w:jc w:val="both"/>
        <w:rPr>
          <w:rFonts w:ascii="Calibri" w:hAnsi="Calibri" w:cs="Calibri"/>
        </w:rPr>
      </w:pPr>
    </w:p>
    <w:p w14:paraId="285ADBF3" w14:textId="3D59179F" w:rsidR="00D42D98" w:rsidRPr="009A1FCC" w:rsidRDefault="00D42D98" w:rsidP="009A1FCC">
      <w:pPr>
        <w:jc w:val="both"/>
        <w:rPr>
          <w:rFonts w:ascii="Calibri" w:hAnsi="Calibri" w:cs="Calibri"/>
        </w:rPr>
      </w:pPr>
      <w:r w:rsidRPr="009A1FCC">
        <w:rPr>
          <w:rFonts w:ascii="Calibri" w:hAnsi="Calibri" w:cs="Calibri"/>
          <w:b/>
          <w:bCs/>
        </w:rPr>
        <w:t>Figure 3</w:t>
      </w:r>
      <w:r w:rsidR="00157B9D" w:rsidRPr="009A1FCC">
        <w:rPr>
          <w:rFonts w:ascii="Calibri" w:hAnsi="Calibri" w:cs="Calibri"/>
          <w:b/>
          <w:bCs/>
        </w:rPr>
        <w:t xml:space="preserve">: </w:t>
      </w:r>
      <w:r w:rsidRPr="009A1FCC">
        <w:rPr>
          <w:rFonts w:ascii="Calibri" w:hAnsi="Calibri" w:cs="Calibri"/>
          <w:b/>
          <w:bCs/>
        </w:rPr>
        <w:t>Assembled Baermann funnels</w:t>
      </w:r>
      <w:r w:rsidRPr="009A1FCC">
        <w:rPr>
          <w:rFonts w:ascii="Calibri" w:hAnsi="Calibri" w:cs="Calibri"/>
        </w:rPr>
        <w:t>. Each sample is wrapped in tissue</w:t>
      </w:r>
      <w:r w:rsidR="00577819" w:rsidRPr="009A1FCC">
        <w:rPr>
          <w:rFonts w:ascii="Calibri" w:hAnsi="Calibri" w:cs="Calibri"/>
        </w:rPr>
        <w:t>/</w:t>
      </w:r>
      <w:r w:rsidR="0070342E" w:rsidRPr="009A1FCC">
        <w:rPr>
          <w:rFonts w:ascii="Calibri" w:hAnsi="Calibri" w:cs="Calibri"/>
        </w:rPr>
        <w:t>lint-free</w:t>
      </w:r>
      <w:r w:rsidR="00577819" w:rsidRPr="009A1FCC">
        <w:rPr>
          <w:rFonts w:ascii="Calibri" w:hAnsi="Calibri" w:cs="Calibri"/>
        </w:rPr>
        <w:t xml:space="preserve"> wipe</w:t>
      </w:r>
      <w:r w:rsidRPr="009A1FCC">
        <w:rPr>
          <w:rFonts w:ascii="Calibri" w:hAnsi="Calibri" w:cs="Calibri"/>
        </w:rPr>
        <w:t xml:space="preserve"> and submerged under</w:t>
      </w:r>
      <w:r w:rsidR="0070342E" w:rsidRPr="009A1FCC">
        <w:rPr>
          <w:rFonts w:ascii="Calibri" w:hAnsi="Calibri" w:cs="Calibri"/>
        </w:rPr>
        <w:t xml:space="preserve"> </w:t>
      </w:r>
      <w:r w:rsidRPr="009A1FCC">
        <w:rPr>
          <w:rFonts w:ascii="Calibri" w:hAnsi="Calibri" w:cs="Calibri"/>
        </w:rPr>
        <w:t xml:space="preserve">water in the funnel, which is clamped shut. Over </w:t>
      </w:r>
      <w:r w:rsidR="000B5864" w:rsidRPr="009A1FCC">
        <w:rPr>
          <w:rFonts w:ascii="Calibri" w:hAnsi="Calibri" w:cs="Calibri"/>
        </w:rPr>
        <w:t>a period</w:t>
      </w:r>
      <w:r w:rsidRPr="009A1FCC">
        <w:rPr>
          <w:rFonts w:ascii="Calibri" w:hAnsi="Calibri" w:cs="Calibri"/>
        </w:rPr>
        <w:t xml:space="preserve"> of ~12 h</w:t>
      </w:r>
      <w:r w:rsidR="000B5864" w:rsidRPr="009A1FCC">
        <w:rPr>
          <w:rFonts w:ascii="Calibri" w:hAnsi="Calibri" w:cs="Calibri"/>
        </w:rPr>
        <w:t>,</w:t>
      </w:r>
      <w:r w:rsidRPr="009A1FCC">
        <w:rPr>
          <w:rFonts w:ascii="Calibri" w:hAnsi="Calibri" w:cs="Calibri"/>
        </w:rPr>
        <w:t xml:space="preserve"> </w:t>
      </w:r>
      <w:r w:rsidR="008C61C6" w:rsidRPr="009A1FCC">
        <w:rPr>
          <w:rFonts w:ascii="Calibri" w:hAnsi="Calibri" w:cs="Calibri"/>
        </w:rPr>
        <w:t xml:space="preserve">the </w:t>
      </w:r>
      <w:r w:rsidRPr="009A1FCC">
        <w:rPr>
          <w:rFonts w:ascii="Calibri" w:hAnsi="Calibri" w:cs="Calibri"/>
        </w:rPr>
        <w:t>nematodes will migrate through the tissue and to the bottom of the funnel.</w:t>
      </w:r>
    </w:p>
    <w:p w14:paraId="34DB7400" w14:textId="77777777" w:rsidR="000B0261" w:rsidRPr="009A1FCC" w:rsidRDefault="000B0261" w:rsidP="009A1FCC">
      <w:pPr>
        <w:jc w:val="both"/>
        <w:rPr>
          <w:rFonts w:ascii="Calibri" w:hAnsi="Calibri" w:cs="Calibri"/>
        </w:rPr>
      </w:pPr>
    </w:p>
    <w:p w14:paraId="40B4AF13" w14:textId="10CFA71D" w:rsidR="00D42D98" w:rsidRPr="009A1FCC" w:rsidRDefault="00D42D98" w:rsidP="009A1FCC">
      <w:pPr>
        <w:jc w:val="both"/>
        <w:rPr>
          <w:rFonts w:ascii="Calibri" w:hAnsi="Calibri" w:cs="Calibri"/>
        </w:rPr>
      </w:pPr>
      <w:r w:rsidRPr="009A1FCC">
        <w:rPr>
          <w:rFonts w:ascii="Calibri" w:hAnsi="Calibri" w:cs="Calibri"/>
          <w:b/>
          <w:bCs/>
        </w:rPr>
        <w:t>Figure 4</w:t>
      </w:r>
      <w:r w:rsidR="00821772" w:rsidRPr="009A1FCC">
        <w:rPr>
          <w:rFonts w:ascii="Calibri" w:hAnsi="Calibri" w:cs="Calibri"/>
          <w:b/>
          <w:bCs/>
        </w:rPr>
        <w:t xml:space="preserve">: </w:t>
      </w:r>
      <w:r w:rsidRPr="009A1FCC">
        <w:rPr>
          <w:rFonts w:ascii="Calibri" w:hAnsi="Calibri" w:cs="Calibri"/>
          <w:b/>
          <w:bCs/>
        </w:rPr>
        <w:t>Contents of the first droplet released from a Baermann funnel onto an NGM plate</w:t>
      </w:r>
      <w:r w:rsidRPr="009A1FCC">
        <w:rPr>
          <w:rFonts w:ascii="Calibri" w:hAnsi="Calibri" w:cs="Calibri"/>
        </w:rPr>
        <w:t>.</w:t>
      </w:r>
    </w:p>
    <w:p w14:paraId="094AB212" w14:textId="77777777" w:rsidR="00821772" w:rsidRPr="009A1FCC" w:rsidRDefault="00821772" w:rsidP="009A1FCC">
      <w:pPr>
        <w:jc w:val="both"/>
        <w:rPr>
          <w:rFonts w:ascii="Calibri" w:hAnsi="Calibri" w:cs="Calibri"/>
        </w:rPr>
      </w:pPr>
    </w:p>
    <w:p w14:paraId="6EAD55C6" w14:textId="0616A523" w:rsidR="00D42D98" w:rsidRPr="009A1FCC" w:rsidRDefault="00D42D98" w:rsidP="009A1FCC">
      <w:pPr>
        <w:jc w:val="both"/>
        <w:rPr>
          <w:rFonts w:ascii="Calibri" w:hAnsi="Calibri" w:cs="Calibri"/>
        </w:rPr>
      </w:pPr>
      <w:r w:rsidRPr="009A1FCC">
        <w:rPr>
          <w:rFonts w:ascii="Calibri" w:hAnsi="Calibri" w:cs="Calibri"/>
          <w:b/>
          <w:bCs/>
        </w:rPr>
        <w:t>Figure 5</w:t>
      </w:r>
      <w:r w:rsidR="005E4484" w:rsidRPr="009A1FCC">
        <w:rPr>
          <w:rFonts w:ascii="Calibri" w:hAnsi="Calibri" w:cs="Calibri"/>
          <w:b/>
          <w:bCs/>
        </w:rPr>
        <w:t xml:space="preserve">: </w:t>
      </w:r>
      <w:r w:rsidRPr="009A1FCC">
        <w:rPr>
          <w:rFonts w:ascii="Calibri" w:hAnsi="Calibri" w:cs="Calibri"/>
          <w:b/>
          <w:bCs/>
        </w:rPr>
        <w:t>Success rates of two collection trips</w:t>
      </w:r>
      <w:r w:rsidR="005E4484" w:rsidRPr="009A1FCC">
        <w:rPr>
          <w:rFonts w:ascii="Calibri" w:hAnsi="Calibri" w:cs="Calibri"/>
        </w:rPr>
        <w:t xml:space="preserve">. </w:t>
      </w:r>
      <w:r w:rsidRPr="009A1FCC">
        <w:rPr>
          <w:rFonts w:ascii="Calibri" w:hAnsi="Calibri" w:cs="Calibri"/>
        </w:rPr>
        <w:t>Panama in 2018 (left) and Ukraine in 2019 (right).</w:t>
      </w:r>
    </w:p>
    <w:p w14:paraId="0BC15B97" w14:textId="77777777" w:rsidR="00D42D98" w:rsidRPr="009A1FCC" w:rsidRDefault="00D42D98" w:rsidP="009A1FCC">
      <w:pPr>
        <w:jc w:val="both"/>
        <w:rPr>
          <w:rFonts w:ascii="Calibri" w:hAnsi="Calibri" w:cs="Calibri"/>
          <w:b/>
        </w:rPr>
      </w:pPr>
    </w:p>
    <w:p w14:paraId="0000007D" w14:textId="10EEED18" w:rsidR="00477D4B" w:rsidRPr="009A1FCC" w:rsidRDefault="00E76A9F" w:rsidP="009A1FCC">
      <w:pPr>
        <w:jc w:val="both"/>
        <w:rPr>
          <w:rFonts w:ascii="Calibri" w:hAnsi="Calibri" w:cs="Calibri"/>
          <w:b/>
        </w:rPr>
      </w:pPr>
      <w:r w:rsidRPr="009A1FCC">
        <w:rPr>
          <w:rFonts w:ascii="Calibri" w:hAnsi="Calibri" w:cs="Calibri"/>
          <w:b/>
        </w:rPr>
        <w:t>DISCUSSION</w:t>
      </w:r>
      <w:r w:rsidR="007745DE" w:rsidRPr="009A1FCC">
        <w:rPr>
          <w:rFonts w:ascii="Calibri" w:hAnsi="Calibri" w:cs="Calibri"/>
          <w:b/>
        </w:rPr>
        <w:t>:</w:t>
      </w:r>
    </w:p>
    <w:p w14:paraId="0000007F" w14:textId="1D155773" w:rsidR="00477D4B" w:rsidRPr="009A1FCC" w:rsidRDefault="00E76A9F" w:rsidP="009A1FCC">
      <w:pPr>
        <w:jc w:val="both"/>
        <w:rPr>
          <w:rFonts w:ascii="Calibri" w:hAnsi="Calibri" w:cs="Calibri"/>
        </w:rPr>
      </w:pPr>
      <w:r w:rsidRPr="009A1FCC">
        <w:rPr>
          <w:rFonts w:ascii="Calibri" w:hAnsi="Calibri" w:cs="Calibri"/>
        </w:rPr>
        <w:t>The central principle of this method is that nematodes will pass through</w:t>
      </w:r>
      <w:r w:rsidR="009C0809" w:rsidRPr="009A1FCC">
        <w:rPr>
          <w:rFonts w:ascii="Calibri" w:hAnsi="Calibri" w:cs="Calibri"/>
        </w:rPr>
        <w:t xml:space="preserve"> the</w:t>
      </w:r>
      <w:r w:rsidRPr="009A1FCC">
        <w:rPr>
          <w:rFonts w:ascii="Calibri" w:hAnsi="Calibri" w:cs="Calibri"/>
        </w:rPr>
        <w:t xml:space="preserve"> tissue submerged in water, while their substrate and larger invertebrate contaminants will not. The critical steps of the protocol are (1) collecting an appropriate substrate, (2) submerging the substrate, wrapped in a filtering material, in water, (3) collecting worms that have passed through the filter and sunk to the bottom of the water, and (4) isolating individual worms to create </w:t>
      </w:r>
      <w:proofErr w:type="spellStart"/>
      <w:r w:rsidRPr="009A1FCC">
        <w:rPr>
          <w:rFonts w:ascii="Calibri" w:hAnsi="Calibri" w:cs="Calibri"/>
        </w:rPr>
        <w:t>isofemale</w:t>
      </w:r>
      <w:proofErr w:type="spellEnd"/>
      <w:r w:rsidRPr="009A1FCC">
        <w:rPr>
          <w:rFonts w:ascii="Calibri" w:hAnsi="Calibri" w:cs="Calibri"/>
        </w:rPr>
        <w:t xml:space="preserve"> or </w:t>
      </w:r>
      <w:proofErr w:type="spellStart"/>
      <w:r w:rsidRPr="009A1FCC">
        <w:rPr>
          <w:rFonts w:ascii="Calibri" w:hAnsi="Calibri" w:cs="Calibri"/>
        </w:rPr>
        <w:t>isohermaphrodite</w:t>
      </w:r>
      <w:proofErr w:type="spellEnd"/>
      <w:r w:rsidRPr="009A1FCC">
        <w:rPr>
          <w:rFonts w:ascii="Calibri" w:hAnsi="Calibri" w:cs="Calibri"/>
        </w:rPr>
        <w:t xml:space="preserve"> lines. All other parts of the method are amenable to modification as necessary according to the resources available, the nature of the substrates, or the </w:t>
      </w:r>
      <w:r w:rsidR="009C0809" w:rsidRPr="009A1FCC">
        <w:rPr>
          <w:rFonts w:ascii="Calibri" w:hAnsi="Calibri" w:cs="Calibri"/>
        </w:rPr>
        <w:t>fieldwork goals</w:t>
      </w:r>
      <w:r w:rsidRPr="009A1FCC">
        <w:rPr>
          <w:rFonts w:ascii="Calibri" w:hAnsi="Calibri" w:cs="Calibri"/>
        </w:rPr>
        <w:t xml:space="preserve">. Some </w:t>
      </w:r>
      <w:r w:rsidR="003604B5" w:rsidRPr="009A1FCC">
        <w:rPr>
          <w:rFonts w:ascii="Calibri" w:hAnsi="Calibri" w:cs="Calibri"/>
        </w:rPr>
        <w:t xml:space="preserve">modifications </w:t>
      </w:r>
      <w:r w:rsidRPr="009A1FCC">
        <w:rPr>
          <w:rFonts w:ascii="Calibri" w:hAnsi="Calibri" w:cs="Calibri"/>
        </w:rPr>
        <w:t>worth considering are as follows.</w:t>
      </w:r>
    </w:p>
    <w:p w14:paraId="00000080" w14:textId="77777777" w:rsidR="00477D4B" w:rsidRPr="009A1FCC" w:rsidRDefault="00E76A9F" w:rsidP="009A1FCC">
      <w:pPr>
        <w:jc w:val="both"/>
        <w:rPr>
          <w:rFonts w:ascii="Calibri" w:hAnsi="Calibri" w:cs="Calibri"/>
        </w:rPr>
      </w:pPr>
      <w:r w:rsidRPr="009A1FCC">
        <w:rPr>
          <w:rFonts w:ascii="Calibri" w:hAnsi="Calibri" w:cs="Calibri"/>
        </w:rPr>
        <w:t xml:space="preserve"> </w:t>
      </w:r>
    </w:p>
    <w:p w14:paraId="70885416" w14:textId="7A24C024" w:rsidR="00AE347D" w:rsidRPr="009A1FCC" w:rsidRDefault="00E76A9F" w:rsidP="009A1FCC">
      <w:pPr>
        <w:jc w:val="both"/>
        <w:rPr>
          <w:rFonts w:ascii="Calibri" w:hAnsi="Calibri" w:cs="Calibri"/>
          <w:b/>
        </w:rPr>
      </w:pPr>
      <w:r w:rsidRPr="009A1FCC">
        <w:rPr>
          <w:rFonts w:ascii="Calibri" w:hAnsi="Calibri" w:cs="Calibri"/>
          <w:b/>
        </w:rPr>
        <w:t>Bait</w:t>
      </w:r>
      <w:r w:rsidR="00AE347D" w:rsidRPr="009A1FCC">
        <w:rPr>
          <w:rFonts w:ascii="Calibri" w:hAnsi="Calibri" w:cs="Calibri"/>
          <w:b/>
        </w:rPr>
        <w:t>ing the</w:t>
      </w:r>
      <w:r w:rsidRPr="009A1FCC">
        <w:rPr>
          <w:rFonts w:ascii="Calibri" w:hAnsi="Calibri" w:cs="Calibri"/>
          <w:b/>
        </w:rPr>
        <w:t xml:space="preserve"> worms by planting fruit</w:t>
      </w:r>
    </w:p>
    <w:p w14:paraId="2DEF2851" w14:textId="45D385FB" w:rsidR="00936808" w:rsidRPr="009A1FCC" w:rsidRDefault="00AE347D" w:rsidP="009A1FCC">
      <w:pPr>
        <w:jc w:val="both"/>
        <w:rPr>
          <w:rFonts w:ascii="Calibri" w:hAnsi="Calibri" w:cs="Calibri"/>
        </w:rPr>
      </w:pPr>
      <w:r w:rsidRPr="009A1FCC">
        <w:rPr>
          <w:rFonts w:ascii="Calibri" w:hAnsi="Calibri" w:cs="Calibri"/>
          <w:bCs/>
        </w:rPr>
        <w:t>I</w:t>
      </w:r>
      <w:r w:rsidR="00E76A9F" w:rsidRPr="009A1FCC">
        <w:rPr>
          <w:rFonts w:ascii="Calibri" w:hAnsi="Calibri" w:cs="Calibri"/>
        </w:rPr>
        <w:t>f there is not an ample supply of bacteria-rich rotting material to be found in the field site, one may wish to bring a sample, such as a piece of apple or tomato, to leave to rot. Pin the bait down well with a few stakes so that larger animals do not remove them and so it can easily be found later for collection. Avoid direct sunlight</w:t>
      </w:r>
      <w:r w:rsidR="0047324D" w:rsidRPr="009A1FCC">
        <w:rPr>
          <w:rFonts w:ascii="Calibri" w:hAnsi="Calibri" w:cs="Calibri"/>
        </w:rPr>
        <w:t>,</w:t>
      </w:r>
      <w:r w:rsidR="00E76A9F" w:rsidRPr="009A1FCC">
        <w:rPr>
          <w:rFonts w:ascii="Calibri" w:hAnsi="Calibri" w:cs="Calibri"/>
        </w:rPr>
        <w:t xml:space="preserve"> where the bait might dry before it rots.</w:t>
      </w:r>
    </w:p>
    <w:p w14:paraId="5EC7D788" w14:textId="77777777" w:rsidR="00936808" w:rsidRPr="009A1FCC" w:rsidRDefault="00936808" w:rsidP="009A1FCC">
      <w:pPr>
        <w:jc w:val="both"/>
        <w:rPr>
          <w:rFonts w:ascii="Calibri" w:hAnsi="Calibri" w:cs="Calibri"/>
        </w:rPr>
      </w:pPr>
    </w:p>
    <w:p w14:paraId="4E82009F" w14:textId="77777777" w:rsidR="00936808" w:rsidRPr="009A1FCC" w:rsidRDefault="00E76A9F" w:rsidP="009A1FCC">
      <w:pPr>
        <w:jc w:val="both"/>
        <w:rPr>
          <w:rFonts w:ascii="Calibri" w:hAnsi="Calibri" w:cs="Calibri"/>
          <w:b/>
        </w:rPr>
      </w:pPr>
      <w:r w:rsidRPr="009A1FCC">
        <w:rPr>
          <w:rFonts w:ascii="Calibri" w:hAnsi="Calibri" w:cs="Calibri"/>
          <w:b/>
        </w:rPr>
        <w:lastRenderedPageBreak/>
        <w:t>Construct</w:t>
      </w:r>
      <w:r w:rsidR="00936808" w:rsidRPr="009A1FCC">
        <w:rPr>
          <w:rFonts w:ascii="Calibri" w:hAnsi="Calibri" w:cs="Calibri"/>
          <w:b/>
        </w:rPr>
        <w:t>ing</w:t>
      </w:r>
      <w:r w:rsidRPr="009A1FCC">
        <w:rPr>
          <w:rFonts w:ascii="Calibri" w:hAnsi="Calibri" w:cs="Calibri"/>
          <w:b/>
        </w:rPr>
        <w:t xml:space="preserve"> funnel apparatus out of whatever materials are available</w:t>
      </w:r>
    </w:p>
    <w:p w14:paraId="00000082" w14:textId="56C885D5" w:rsidR="00477D4B" w:rsidRPr="009A1FCC" w:rsidRDefault="00E76A9F" w:rsidP="009A1FCC">
      <w:pPr>
        <w:jc w:val="both"/>
        <w:rPr>
          <w:rFonts w:ascii="Calibri" w:hAnsi="Calibri" w:cs="Calibri"/>
        </w:rPr>
      </w:pPr>
      <w:r w:rsidRPr="009A1FCC">
        <w:rPr>
          <w:rFonts w:ascii="Calibri" w:hAnsi="Calibri" w:cs="Calibri"/>
        </w:rPr>
        <w:t xml:space="preserve">Any structure </w:t>
      </w:r>
      <w:r w:rsidR="00AD09A2" w:rsidRPr="009A1FCC">
        <w:rPr>
          <w:rFonts w:ascii="Calibri" w:hAnsi="Calibri" w:cs="Calibri"/>
        </w:rPr>
        <w:t>with holes large enough to accommodate the tubing clamp and</w:t>
      </w:r>
      <w:r w:rsidRPr="009A1FCC">
        <w:rPr>
          <w:rFonts w:ascii="Calibri" w:hAnsi="Calibri" w:cs="Calibri"/>
        </w:rPr>
        <w:t xml:space="preserve"> stable enough to support a top-heavy funnel will work. For a single funnel, a drinking glass is a </w:t>
      </w:r>
      <w:r w:rsidR="002903E1" w:rsidRPr="009A1FCC">
        <w:rPr>
          <w:rFonts w:ascii="Calibri" w:hAnsi="Calibri" w:cs="Calibri"/>
        </w:rPr>
        <w:t>suitable</w:t>
      </w:r>
      <w:r w:rsidRPr="009A1FCC">
        <w:rPr>
          <w:rFonts w:ascii="Calibri" w:hAnsi="Calibri" w:cs="Calibri"/>
        </w:rPr>
        <w:t xml:space="preserve"> holder. Any kind of tissue—facial tissue, toilet paper, or paper towels—can be </w:t>
      </w:r>
      <w:r w:rsidR="002903E1" w:rsidRPr="009A1FCC">
        <w:rPr>
          <w:rFonts w:ascii="Calibri" w:hAnsi="Calibri" w:cs="Calibri"/>
        </w:rPr>
        <w:t>used</w:t>
      </w:r>
      <w:r w:rsidRPr="009A1FCC">
        <w:rPr>
          <w:rFonts w:ascii="Calibri" w:hAnsi="Calibri" w:cs="Calibri"/>
        </w:rPr>
        <w:t>.</w:t>
      </w:r>
    </w:p>
    <w:p w14:paraId="176CE6A3" w14:textId="77777777" w:rsidR="00496956" w:rsidRPr="009A1FCC" w:rsidRDefault="00496956" w:rsidP="009A1FCC">
      <w:pPr>
        <w:jc w:val="both"/>
        <w:rPr>
          <w:rFonts w:ascii="Calibri" w:hAnsi="Calibri" w:cs="Calibri"/>
        </w:rPr>
      </w:pPr>
    </w:p>
    <w:p w14:paraId="46934658" w14:textId="77777777" w:rsidR="00676C7A" w:rsidRPr="009A1FCC" w:rsidRDefault="00E76A9F" w:rsidP="009A1FCC">
      <w:pPr>
        <w:jc w:val="both"/>
        <w:rPr>
          <w:rFonts w:ascii="Calibri" w:hAnsi="Calibri" w:cs="Calibri"/>
          <w:b/>
        </w:rPr>
      </w:pPr>
      <w:r w:rsidRPr="009A1FCC">
        <w:rPr>
          <w:rFonts w:ascii="Calibri" w:hAnsi="Calibri" w:cs="Calibri"/>
          <w:b/>
        </w:rPr>
        <w:t>Put</w:t>
      </w:r>
      <w:r w:rsidR="00676C7A" w:rsidRPr="009A1FCC">
        <w:rPr>
          <w:rFonts w:ascii="Calibri" w:hAnsi="Calibri" w:cs="Calibri"/>
          <w:b/>
        </w:rPr>
        <w:t>ting</w:t>
      </w:r>
      <w:r w:rsidRPr="009A1FCC">
        <w:rPr>
          <w:rFonts w:ascii="Calibri" w:hAnsi="Calibri" w:cs="Calibri"/>
          <w:b/>
        </w:rPr>
        <w:t xml:space="preserve"> less material in funnels, or adjust</w:t>
      </w:r>
      <w:r w:rsidR="00676C7A" w:rsidRPr="009A1FCC">
        <w:rPr>
          <w:rFonts w:ascii="Calibri" w:hAnsi="Calibri" w:cs="Calibri"/>
          <w:b/>
        </w:rPr>
        <w:t>ing</w:t>
      </w:r>
      <w:r w:rsidRPr="009A1FCC">
        <w:rPr>
          <w:rFonts w:ascii="Calibri" w:hAnsi="Calibri" w:cs="Calibri"/>
          <w:b/>
        </w:rPr>
        <w:t xml:space="preserve"> </w:t>
      </w:r>
      <w:r w:rsidR="00676C7A" w:rsidRPr="009A1FCC">
        <w:rPr>
          <w:rFonts w:ascii="Calibri" w:hAnsi="Calibri" w:cs="Calibri"/>
          <w:b/>
        </w:rPr>
        <w:t xml:space="preserve">the </w:t>
      </w:r>
      <w:r w:rsidRPr="009A1FCC">
        <w:rPr>
          <w:rFonts w:ascii="Calibri" w:hAnsi="Calibri" w:cs="Calibri"/>
          <w:b/>
        </w:rPr>
        <w:t>wait time, to prevent hypoxia or infection</w:t>
      </w:r>
    </w:p>
    <w:p w14:paraId="00000083" w14:textId="367EAD6F" w:rsidR="00477D4B" w:rsidRPr="009A1FCC" w:rsidRDefault="00E76A9F" w:rsidP="009A1FCC">
      <w:pPr>
        <w:jc w:val="both"/>
        <w:rPr>
          <w:rFonts w:ascii="Calibri" w:hAnsi="Calibri" w:cs="Calibri"/>
        </w:rPr>
      </w:pPr>
      <w:r w:rsidRPr="009A1FCC">
        <w:rPr>
          <w:rFonts w:ascii="Calibri" w:hAnsi="Calibri" w:cs="Calibri"/>
        </w:rPr>
        <w:t>If the sample has a very high concentration of worms or bacteria, nematodes may begin dying from hypoxia or infection before the 12 h incubation is complete. If this is a concern, the researcher may check funnels earlier or prepare an additional funnel with a very small subsample of the highly populated substrate.</w:t>
      </w:r>
    </w:p>
    <w:p w14:paraId="60296AED" w14:textId="77777777" w:rsidR="001F5486" w:rsidRPr="009A1FCC" w:rsidRDefault="001F5486" w:rsidP="009A1FCC">
      <w:pPr>
        <w:jc w:val="both"/>
        <w:rPr>
          <w:rFonts w:ascii="Calibri" w:hAnsi="Calibri" w:cs="Calibri"/>
        </w:rPr>
      </w:pPr>
    </w:p>
    <w:p w14:paraId="29D634D3" w14:textId="77777777" w:rsidR="00B67D69" w:rsidRPr="009A1FCC" w:rsidRDefault="00E76A9F" w:rsidP="009A1FCC">
      <w:pPr>
        <w:jc w:val="both"/>
        <w:rPr>
          <w:rFonts w:ascii="Calibri" w:hAnsi="Calibri" w:cs="Calibri"/>
        </w:rPr>
      </w:pPr>
      <w:r w:rsidRPr="009A1FCC">
        <w:rPr>
          <w:rFonts w:ascii="Calibri" w:hAnsi="Calibri" w:cs="Calibri"/>
          <w:b/>
        </w:rPr>
        <w:t>Adjust</w:t>
      </w:r>
      <w:r w:rsidR="00B67D69" w:rsidRPr="009A1FCC">
        <w:rPr>
          <w:rFonts w:ascii="Calibri" w:hAnsi="Calibri" w:cs="Calibri"/>
          <w:b/>
        </w:rPr>
        <w:t>ing the</w:t>
      </w:r>
      <w:r w:rsidRPr="009A1FCC">
        <w:rPr>
          <w:rFonts w:ascii="Calibri" w:hAnsi="Calibri" w:cs="Calibri"/>
          <w:b/>
        </w:rPr>
        <w:t xml:space="preserve"> NGM plate preparation to experimental needs and constraints</w:t>
      </w:r>
    </w:p>
    <w:p w14:paraId="3881EDA0" w14:textId="089FAF5D" w:rsidR="00B67D69" w:rsidRPr="009A1FCC" w:rsidRDefault="00E76A9F" w:rsidP="009A1FCC">
      <w:pPr>
        <w:jc w:val="both"/>
        <w:rPr>
          <w:rFonts w:ascii="Calibri" w:hAnsi="Calibri" w:cs="Calibri"/>
        </w:rPr>
      </w:pPr>
      <w:r w:rsidRPr="009A1FCC">
        <w:rPr>
          <w:rFonts w:ascii="Calibri" w:hAnsi="Calibri" w:cs="Calibri"/>
        </w:rPr>
        <w:t xml:space="preserve">NGM plates can be prepared with whatever media and food source is appropriate to the experiment. The field protocol described above is designed to minimize baggage weight. Depending on baggage limitations and the </w:t>
      </w:r>
      <w:r w:rsidR="00A71862" w:rsidRPr="009A1FCC">
        <w:rPr>
          <w:rFonts w:ascii="Calibri" w:hAnsi="Calibri" w:cs="Calibri"/>
        </w:rPr>
        <w:t>fieldwork timing</w:t>
      </w:r>
      <w:r w:rsidRPr="009A1FCC">
        <w:rPr>
          <w:rFonts w:ascii="Calibri" w:hAnsi="Calibri" w:cs="Calibri"/>
        </w:rPr>
        <w:t xml:space="preserve">, </w:t>
      </w:r>
      <w:r w:rsidR="00AD09A2" w:rsidRPr="009A1FCC">
        <w:rPr>
          <w:rFonts w:ascii="Calibri" w:hAnsi="Calibri" w:cs="Calibri"/>
        </w:rPr>
        <w:t xml:space="preserve">bringing already-poured NGM plates—either prepared in the lab or purchased commercially—may be preferable </w:t>
      </w:r>
      <w:r w:rsidRPr="009A1FCC">
        <w:rPr>
          <w:rFonts w:ascii="Calibri" w:hAnsi="Calibri" w:cs="Calibri"/>
        </w:rPr>
        <w:t>rather than pouring plates in the field.</w:t>
      </w:r>
    </w:p>
    <w:p w14:paraId="00000084" w14:textId="5028639A" w:rsidR="00477D4B" w:rsidRPr="009A1FCC" w:rsidRDefault="00E76A9F" w:rsidP="009A1FCC">
      <w:pPr>
        <w:jc w:val="both"/>
        <w:rPr>
          <w:rFonts w:ascii="Calibri" w:hAnsi="Calibri" w:cs="Calibri"/>
        </w:rPr>
      </w:pPr>
      <w:r w:rsidRPr="009A1FCC">
        <w:rPr>
          <w:rFonts w:ascii="Calibri" w:hAnsi="Calibri" w:cs="Calibri"/>
        </w:rPr>
        <w:t xml:space="preserve"> </w:t>
      </w:r>
    </w:p>
    <w:p w14:paraId="6F4C695D" w14:textId="77777777" w:rsidR="00921C94" w:rsidRPr="009A1FCC" w:rsidRDefault="00E76A9F" w:rsidP="009A1FCC">
      <w:pPr>
        <w:jc w:val="both"/>
        <w:rPr>
          <w:rFonts w:ascii="Calibri" w:hAnsi="Calibri" w:cs="Calibri"/>
          <w:b/>
        </w:rPr>
      </w:pPr>
      <w:r w:rsidRPr="009A1FCC">
        <w:rPr>
          <w:rFonts w:ascii="Calibri" w:hAnsi="Calibri" w:cs="Calibri"/>
          <w:b/>
        </w:rPr>
        <w:t>Perform</w:t>
      </w:r>
      <w:r w:rsidR="00921C94" w:rsidRPr="009A1FCC">
        <w:rPr>
          <w:rFonts w:ascii="Calibri" w:hAnsi="Calibri" w:cs="Calibri"/>
          <w:b/>
        </w:rPr>
        <w:t>ing</w:t>
      </w:r>
      <w:r w:rsidRPr="009A1FCC">
        <w:rPr>
          <w:rFonts w:ascii="Calibri" w:hAnsi="Calibri" w:cs="Calibri"/>
          <w:b/>
        </w:rPr>
        <w:t xml:space="preserve"> the funnel isolations in the laboratory</w:t>
      </w:r>
    </w:p>
    <w:p w14:paraId="00000085" w14:textId="442843B3" w:rsidR="00477D4B" w:rsidRPr="009A1FCC" w:rsidRDefault="004126D3" w:rsidP="009A1FCC">
      <w:pPr>
        <w:jc w:val="both"/>
        <w:rPr>
          <w:rFonts w:ascii="Calibri" w:hAnsi="Calibri" w:cs="Calibri"/>
        </w:rPr>
      </w:pPr>
      <w:r w:rsidRPr="009A1FCC">
        <w:rPr>
          <w:rFonts w:ascii="Calibri" w:hAnsi="Calibri" w:cs="Calibri"/>
        </w:rPr>
        <w:t>The</w:t>
      </w:r>
      <w:r w:rsidR="00E76A9F" w:rsidRPr="009A1FCC">
        <w:rPr>
          <w:rFonts w:ascii="Calibri" w:hAnsi="Calibri" w:cs="Calibri"/>
        </w:rPr>
        <w:t xml:space="preserve"> protocol describes carrying out the complete procedure under field conditions </w:t>
      </w:r>
      <w:r w:rsidR="002030B2" w:rsidRPr="009A1FCC">
        <w:rPr>
          <w:rFonts w:ascii="Calibri" w:hAnsi="Calibri" w:cs="Calibri"/>
        </w:rPr>
        <w:t>to capture</w:t>
      </w:r>
      <w:r w:rsidR="00E76A9F" w:rsidRPr="009A1FCC">
        <w:rPr>
          <w:rFonts w:ascii="Calibri" w:hAnsi="Calibri" w:cs="Calibri"/>
        </w:rPr>
        <w:t xml:space="preserve"> the nematode population as it occurs in nature. </w:t>
      </w:r>
      <w:r w:rsidR="000B47F4" w:rsidRPr="009A1FCC">
        <w:rPr>
          <w:rFonts w:ascii="Calibri" w:hAnsi="Calibri" w:cs="Calibri"/>
        </w:rPr>
        <w:t>For some research goals, i</w:t>
      </w:r>
      <w:r w:rsidR="002030B2" w:rsidRPr="009A1FCC">
        <w:rPr>
          <w:rFonts w:ascii="Calibri" w:hAnsi="Calibri" w:cs="Calibri"/>
        </w:rPr>
        <w:t>t may be sufficient to isolate nematodes later, after traveling back to the lab with samples in sealed bags</w:t>
      </w:r>
      <w:r w:rsidR="00E76A9F" w:rsidRPr="009A1FCC">
        <w:rPr>
          <w:rFonts w:ascii="Calibri" w:hAnsi="Calibri" w:cs="Calibri"/>
        </w:rPr>
        <w:t xml:space="preserve">. Even then, the Baermann funnel method provides a cleaner and complete sample of the surviving nematodes than other isolation methods. </w:t>
      </w:r>
      <w:r w:rsidR="009F5366" w:rsidRPr="009A1FCC">
        <w:rPr>
          <w:rFonts w:ascii="Calibri" w:hAnsi="Calibri" w:cs="Calibri"/>
        </w:rPr>
        <w:t>However,</w:t>
      </w:r>
      <w:r w:rsidR="00E76A9F" w:rsidRPr="009A1FCC">
        <w:rPr>
          <w:rFonts w:ascii="Calibri" w:hAnsi="Calibri" w:cs="Calibri"/>
        </w:rPr>
        <w:t xml:space="preserve"> samples in sealed bags may experience selection during travel, as they are exposed to potential extremes of temperature and hypoxia. This can be minimized by performing isolations as soon as possible after sample collection. </w:t>
      </w:r>
    </w:p>
    <w:p w14:paraId="00000086" w14:textId="77777777" w:rsidR="00477D4B" w:rsidRPr="009A1FCC" w:rsidRDefault="00477D4B" w:rsidP="009A1FCC">
      <w:pPr>
        <w:jc w:val="both"/>
        <w:rPr>
          <w:rFonts w:ascii="Calibri" w:hAnsi="Calibri" w:cs="Calibri"/>
        </w:rPr>
      </w:pPr>
    </w:p>
    <w:p w14:paraId="383F00C4" w14:textId="57BA0F7B" w:rsidR="00BD785B" w:rsidRPr="009A1FCC" w:rsidRDefault="006E0A03" w:rsidP="009A1FCC">
      <w:pPr>
        <w:jc w:val="both"/>
        <w:rPr>
          <w:rFonts w:ascii="Calibri" w:hAnsi="Calibri" w:cs="Calibri"/>
        </w:rPr>
      </w:pPr>
      <w:r w:rsidRPr="009A1FCC">
        <w:rPr>
          <w:rFonts w:ascii="Calibri" w:hAnsi="Calibri" w:cs="Calibri"/>
        </w:rPr>
        <w:t>A c</w:t>
      </w:r>
      <w:r w:rsidR="00E76A9F" w:rsidRPr="009A1FCC">
        <w:rPr>
          <w:rFonts w:ascii="Calibri" w:hAnsi="Calibri" w:cs="Calibri"/>
        </w:rPr>
        <w:t xml:space="preserve">ommon alternative method to the Baermann funnel </w:t>
      </w:r>
      <w:r w:rsidRPr="009A1FCC">
        <w:rPr>
          <w:rFonts w:ascii="Calibri" w:hAnsi="Calibri" w:cs="Calibri"/>
        </w:rPr>
        <w:t>involves</w:t>
      </w:r>
      <w:r w:rsidR="00E76A9F" w:rsidRPr="009A1FCC">
        <w:rPr>
          <w:rFonts w:ascii="Calibri" w:hAnsi="Calibri" w:cs="Calibri"/>
        </w:rPr>
        <w:t xml:space="preserve"> placing the substrate directly onto an NGM plate and waiting for worms to crawl out, which is either highly labor</w:t>
      </w:r>
      <w:r w:rsidR="00FA266D" w:rsidRPr="009A1FCC">
        <w:rPr>
          <w:rFonts w:ascii="Calibri" w:hAnsi="Calibri" w:cs="Calibri"/>
        </w:rPr>
        <w:t>-</w:t>
      </w:r>
      <w:r w:rsidR="00E76A9F" w:rsidRPr="009A1FCC">
        <w:rPr>
          <w:rFonts w:ascii="Calibri" w:hAnsi="Calibri" w:cs="Calibri"/>
        </w:rPr>
        <w:t xml:space="preserve">intensive or results in </w:t>
      </w:r>
      <w:r w:rsidR="00FA266D" w:rsidRPr="009A1FCC">
        <w:rPr>
          <w:rFonts w:ascii="Calibri" w:hAnsi="Calibri" w:cs="Calibri"/>
        </w:rPr>
        <w:t xml:space="preserve">the </w:t>
      </w:r>
      <w:r w:rsidR="00E76A9F" w:rsidRPr="009A1FCC">
        <w:rPr>
          <w:rFonts w:ascii="Calibri" w:hAnsi="Calibri" w:cs="Calibri"/>
        </w:rPr>
        <w:t xml:space="preserve">incomplete collection of the population. </w:t>
      </w:r>
      <w:r w:rsidRPr="009A1FCC">
        <w:rPr>
          <w:rFonts w:ascii="Calibri" w:hAnsi="Calibri" w:cs="Calibri"/>
        </w:rPr>
        <w:t xml:space="preserve">It also yields plates contaminated with mites and insect larvae. </w:t>
      </w:r>
      <w:r w:rsidR="00E76A9F" w:rsidRPr="009A1FCC">
        <w:rPr>
          <w:rFonts w:ascii="Calibri" w:hAnsi="Calibri" w:cs="Calibri"/>
        </w:rPr>
        <w:t xml:space="preserve">The Baermann funnel method is a low-cost, low-tech, low-labor strategy for quickly separating the entire population of active worms from their substrate. </w:t>
      </w:r>
    </w:p>
    <w:p w14:paraId="3E76B452" w14:textId="77777777" w:rsidR="00BD785B" w:rsidRPr="009A1FCC" w:rsidRDefault="00BD785B" w:rsidP="009A1FCC">
      <w:pPr>
        <w:jc w:val="both"/>
        <w:rPr>
          <w:rFonts w:ascii="Calibri" w:hAnsi="Calibri" w:cs="Calibri"/>
        </w:rPr>
      </w:pPr>
    </w:p>
    <w:p w14:paraId="00000087" w14:textId="77034E5D" w:rsidR="00477D4B" w:rsidRPr="009A1FCC" w:rsidRDefault="00BD785B" w:rsidP="009A1FCC">
      <w:pPr>
        <w:jc w:val="both"/>
        <w:rPr>
          <w:rFonts w:ascii="Calibri" w:hAnsi="Calibri" w:cs="Calibri"/>
        </w:rPr>
      </w:pPr>
      <w:r w:rsidRPr="009A1FCC">
        <w:rPr>
          <w:rFonts w:ascii="Calibri" w:hAnsi="Calibri" w:cs="Calibri"/>
        </w:rPr>
        <w:t>T</w:t>
      </w:r>
      <w:r w:rsidR="00E76A9F" w:rsidRPr="009A1FCC">
        <w:rPr>
          <w:rFonts w:ascii="Calibri" w:hAnsi="Calibri" w:cs="Calibri"/>
        </w:rPr>
        <w:t>he Baermann funnel method is not universally applicable for collecting all types of wild nematodes. Some plant-dwelling nematodes take much longer than 12 h to emerge from their substrate and will be absent from a droplet released too early, while some insect parasites will crawl to the top of the funnel rather than the bottom, also evading collection</w:t>
      </w:r>
      <w:r w:rsidR="00E76A9F" w:rsidRPr="009A1FCC">
        <w:rPr>
          <w:rFonts w:ascii="Calibri" w:hAnsi="Calibri" w:cs="Calibri"/>
          <w:vertAlign w:val="superscript"/>
        </w:rPr>
        <w:t>14</w:t>
      </w:r>
      <w:r w:rsidR="00E76A9F" w:rsidRPr="009A1FCC">
        <w:rPr>
          <w:rFonts w:ascii="Calibri" w:hAnsi="Calibri" w:cs="Calibri"/>
        </w:rPr>
        <w:t xml:space="preserve">. Alternatives to the Baermann funnel either require more specialized equipment or </w:t>
      </w:r>
      <w:r w:rsidR="00FA266D" w:rsidRPr="009A1FCC">
        <w:rPr>
          <w:rFonts w:ascii="Calibri" w:hAnsi="Calibri" w:cs="Calibri"/>
        </w:rPr>
        <w:t>more labor</w:t>
      </w:r>
      <w:r w:rsidR="00E76A9F" w:rsidRPr="009A1FCC">
        <w:rPr>
          <w:rFonts w:ascii="Calibri" w:hAnsi="Calibri" w:cs="Calibri"/>
        </w:rPr>
        <w:t xml:space="preserve"> to recover </w:t>
      </w:r>
      <w:r w:rsidR="00FA266D" w:rsidRPr="009A1FCC">
        <w:rPr>
          <w:rFonts w:ascii="Calibri" w:hAnsi="Calibri" w:cs="Calibri"/>
        </w:rPr>
        <w:t xml:space="preserve">the </w:t>
      </w:r>
      <w:r w:rsidR="00E76A9F" w:rsidRPr="009A1FCC">
        <w:rPr>
          <w:rFonts w:ascii="Calibri" w:hAnsi="Calibri" w:cs="Calibri"/>
        </w:rPr>
        <w:t>worms</w:t>
      </w:r>
      <w:r w:rsidR="00FA266D" w:rsidRPr="009A1FCC">
        <w:rPr>
          <w:rFonts w:ascii="Calibri" w:hAnsi="Calibri" w:cs="Calibri"/>
        </w:rPr>
        <w:t>. However,</w:t>
      </w:r>
      <w:r w:rsidR="00E76A9F" w:rsidRPr="009A1FCC">
        <w:rPr>
          <w:rFonts w:ascii="Calibri" w:hAnsi="Calibri" w:cs="Calibri"/>
        </w:rPr>
        <w:t xml:space="preserve"> they may still be preferred if the caveats above are a problem for the experiment. Alternative options, reviewed by van Bezooijen</w:t>
      </w:r>
      <w:r w:rsidR="00E76A9F" w:rsidRPr="009A1FCC">
        <w:rPr>
          <w:rFonts w:ascii="Calibri" w:hAnsi="Calibri" w:cs="Calibri"/>
          <w:vertAlign w:val="superscript"/>
        </w:rPr>
        <w:t>14</w:t>
      </w:r>
      <w:r w:rsidR="00E76A9F" w:rsidRPr="009A1FCC">
        <w:rPr>
          <w:rFonts w:ascii="Calibri" w:hAnsi="Calibri" w:cs="Calibri"/>
        </w:rPr>
        <w:t>, include the funnel spray method</w:t>
      </w:r>
      <w:r w:rsidR="00AD670E" w:rsidRPr="009A1FCC">
        <w:rPr>
          <w:rFonts w:ascii="Calibri" w:hAnsi="Calibri" w:cs="Calibri"/>
        </w:rPr>
        <w:t>,</w:t>
      </w:r>
      <w:r w:rsidR="00E76A9F" w:rsidRPr="009A1FCC">
        <w:rPr>
          <w:rFonts w:ascii="Calibri" w:hAnsi="Calibri" w:cs="Calibri"/>
        </w:rPr>
        <w:t xml:space="preserve"> which provides a constant mist of water to funnels, adding oxygen and allowing </w:t>
      </w:r>
      <w:r w:rsidR="00AD670E" w:rsidRPr="009A1FCC">
        <w:rPr>
          <w:rFonts w:ascii="Calibri" w:hAnsi="Calibri" w:cs="Calibri"/>
        </w:rPr>
        <w:t xml:space="preserve">the </w:t>
      </w:r>
      <w:r w:rsidR="00E76A9F" w:rsidRPr="009A1FCC">
        <w:rPr>
          <w:rFonts w:ascii="Calibri" w:hAnsi="Calibri" w:cs="Calibri"/>
        </w:rPr>
        <w:t xml:space="preserve">overflow of bacteria in suspension. This allows for a </w:t>
      </w:r>
      <w:r w:rsidR="00AD670E" w:rsidRPr="009A1FCC">
        <w:rPr>
          <w:rFonts w:ascii="Calibri" w:hAnsi="Calibri" w:cs="Calibri"/>
        </w:rPr>
        <w:t>more extended</w:t>
      </w:r>
      <w:r w:rsidR="00E76A9F" w:rsidRPr="009A1FCC">
        <w:rPr>
          <w:rFonts w:ascii="Calibri" w:hAnsi="Calibri" w:cs="Calibri"/>
        </w:rPr>
        <w:t xml:space="preserve"> extraction period of nematodes from plants. The blender centrifugal flotation method recovers slow-moving, inactive, or upward-crawling nematodes by separating them by their specific gravity, the </w:t>
      </w:r>
      <w:proofErr w:type="spellStart"/>
      <w:r w:rsidR="00E76A9F" w:rsidRPr="009A1FCC">
        <w:rPr>
          <w:rFonts w:ascii="Calibri" w:hAnsi="Calibri" w:cs="Calibri"/>
        </w:rPr>
        <w:t>Oostenbrink</w:t>
      </w:r>
      <w:proofErr w:type="spellEnd"/>
      <w:r w:rsidR="00E76A9F" w:rsidRPr="009A1FCC">
        <w:rPr>
          <w:rFonts w:ascii="Calibri" w:hAnsi="Calibri" w:cs="Calibri"/>
        </w:rPr>
        <w:t xml:space="preserve"> elutriator </w:t>
      </w:r>
      <w:r w:rsidR="00E76A9F" w:rsidRPr="009A1FCC">
        <w:rPr>
          <w:rFonts w:ascii="Calibri" w:hAnsi="Calibri" w:cs="Calibri"/>
        </w:rPr>
        <w:lastRenderedPageBreak/>
        <w:t>applies an undercurrent to separate settling sediment from suspended nematodes, and Cobb's Method uses a series of sieves to isolate nematodes by their size, shape, and sedimentation rate</w:t>
      </w:r>
      <w:r w:rsidR="000B47F4" w:rsidRPr="009A1FCC">
        <w:rPr>
          <w:rFonts w:ascii="Calibri" w:hAnsi="Calibri" w:cs="Calibri"/>
          <w:vertAlign w:val="superscript"/>
        </w:rPr>
        <w:t>14</w:t>
      </w:r>
      <w:r w:rsidR="00E76A9F" w:rsidRPr="009A1FCC">
        <w:rPr>
          <w:rFonts w:ascii="Calibri" w:hAnsi="Calibri" w:cs="Calibri"/>
        </w:rPr>
        <w:t xml:space="preserve">. </w:t>
      </w:r>
      <w:r w:rsidR="00AD670E" w:rsidRPr="009A1FCC">
        <w:rPr>
          <w:rFonts w:ascii="Calibri" w:hAnsi="Calibri" w:cs="Calibri"/>
        </w:rPr>
        <w:t>To collect</w:t>
      </w:r>
      <w:r w:rsidR="00E76A9F" w:rsidRPr="009A1FCC">
        <w:rPr>
          <w:rFonts w:ascii="Calibri" w:hAnsi="Calibri" w:cs="Calibri"/>
        </w:rPr>
        <w:t xml:space="preserve"> rhabditids, though, the Baermann funnel effectively produces clean samples quickly and with minimal effort. </w:t>
      </w:r>
    </w:p>
    <w:p w14:paraId="00000090" w14:textId="034A3F82" w:rsidR="00477D4B" w:rsidRPr="009A1FCC" w:rsidRDefault="00E76A9F" w:rsidP="009A1FCC">
      <w:pPr>
        <w:jc w:val="both"/>
        <w:rPr>
          <w:rFonts w:ascii="Calibri" w:hAnsi="Calibri" w:cs="Calibri"/>
          <w:b/>
        </w:rPr>
      </w:pPr>
      <w:r w:rsidRPr="009A1FCC">
        <w:rPr>
          <w:rFonts w:ascii="Calibri" w:hAnsi="Calibri" w:cs="Calibri"/>
        </w:rPr>
        <w:t xml:space="preserve"> </w:t>
      </w:r>
    </w:p>
    <w:p w14:paraId="4FB19A92" w14:textId="77777777" w:rsidR="00560E3C" w:rsidRPr="009A1FCC" w:rsidRDefault="00E76A9F" w:rsidP="009A1FCC">
      <w:pPr>
        <w:jc w:val="both"/>
        <w:rPr>
          <w:rFonts w:ascii="Calibri" w:hAnsi="Calibri" w:cs="Calibri"/>
          <w:b/>
        </w:rPr>
      </w:pPr>
      <w:r w:rsidRPr="009A1FCC">
        <w:rPr>
          <w:rFonts w:ascii="Calibri" w:hAnsi="Calibri" w:cs="Calibri"/>
          <w:b/>
        </w:rPr>
        <w:t xml:space="preserve">ACKNOWLEDGMENTS: </w:t>
      </w:r>
    </w:p>
    <w:p w14:paraId="00000092" w14:textId="188753D5" w:rsidR="00477D4B" w:rsidRPr="009A1FCC" w:rsidRDefault="00E76A9F" w:rsidP="009A1FCC">
      <w:pPr>
        <w:jc w:val="both"/>
        <w:rPr>
          <w:rFonts w:ascii="Calibri" w:hAnsi="Calibri" w:cs="Calibri"/>
        </w:rPr>
      </w:pPr>
      <w:r w:rsidRPr="009A1FCC">
        <w:rPr>
          <w:rFonts w:ascii="Calibri" w:hAnsi="Calibri" w:cs="Calibri"/>
        </w:rPr>
        <w:t>This work was supported by NIH grants R35GM141906 and R21ES031364 and Damon Runyon Fellowship DRG-2371-19.</w:t>
      </w:r>
      <w:r w:rsidR="00DF6D9E" w:rsidRPr="009A1FCC">
        <w:rPr>
          <w:rFonts w:ascii="Calibri" w:hAnsi="Calibri" w:cs="Calibri"/>
        </w:rPr>
        <w:t xml:space="preserve"> </w:t>
      </w:r>
    </w:p>
    <w:p w14:paraId="00000093" w14:textId="77777777" w:rsidR="00477D4B" w:rsidRPr="009A1FCC" w:rsidRDefault="00477D4B" w:rsidP="009A1FCC">
      <w:pPr>
        <w:jc w:val="both"/>
        <w:rPr>
          <w:rFonts w:ascii="Calibri" w:hAnsi="Calibri" w:cs="Calibri"/>
          <w:b/>
        </w:rPr>
      </w:pPr>
    </w:p>
    <w:p w14:paraId="00000094" w14:textId="77777777" w:rsidR="00477D4B" w:rsidRPr="009A1FCC" w:rsidRDefault="00E76A9F" w:rsidP="009A1FCC">
      <w:pPr>
        <w:jc w:val="both"/>
        <w:rPr>
          <w:rFonts w:ascii="Calibri" w:hAnsi="Calibri" w:cs="Calibri"/>
          <w:color w:val="808080"/>
        </w:rPr>
      </w:pPr>
      <w:r w:rsidRPr="009A1FCC">
        <w:rPr>
          <w:rFonts w:ascii="Calibri" w:hAnsi="Calibri" w:cs="Calibri"/>
          <w:b/>
        </w:rPr>
        <w:t xml:space="preserve">DISCLOSURES: </w:t>
      </w:r>
    </w:p>
    <w:p w14:paraId="00000095" w14:textId="77777777" w:rsidR="00477D4B" w:rsidRPr="009A1FCC" w:rsidRDefault="00E76A9F" w:rsidP="009A1FCC">
      <w:pPr>
        <w:jc w:val="both"/>
        <w:rPr>
          <w:rFonts w:ascii="Calibri" w:hAnsi="Calibri" w:cs="Calibri"/>
        </w:rPr>
      </w:pPr>
      <w:r w:rsidRPr="009A1FCC">
        <w:rPr>
          <w:rFonts w:ascii="Calibri" w:hAnsi="Calibri" w:cs="Calibri"/>
        </w:rPr>
        <w:t>The authors declare no conflicts of interest.</w:t>
      </w:r>
    </w:p>
    <w:p w14:paraId="00000096" w14:textId="77777777" w:rsidR="00477D4B" w:rsidRPr="009A1FCC" w:rsidRDefault="00E76A9F" w:rsidP="009A1FCC">
      <w:pPr>
        <w:jc w:val="both"/>
        <w:rPr>
          <w:rFonts w:ascii="Calibri" w:hAnsi="Calibri" w:cs="Calibri"/>
        </w:rPr>
      </w:pPr>
      <w:r w:rsidRPr="009A1FCC">
        <w:rPr>
          <w:rFonts w:ascii="Calibri" w:hAnsi="Calibri" w:cs="Calibri"/>
        </w:rPr>
        <w:t xml:space="preserve"> </w:t>
      </w:r>
    </w:p>
    <w:p w14:paraId="00000097" w14:textId="77777777" w:rsidR="00477D4B" w:rsidRPr="009A1FCC" w:rsidRDefault="00E76A9F" w:rsidP="009A1FCC">
      <w:pPr>
        <w:jc w:val="both"/>
        <w:rPr>
          <w:rFonts w:ascii="Calibri" w:hAnsi="Calibri" w:cs="Calibri"/>
          <w:b/>
        </w:rPr>
      </w:pPr>
      <w:r w:rsidRPr="009A1FCC">
        <w:rPr>
          <w:rFonts w:ascii="Calibri" w:hAnsi="Calibri" w:cs="Calibri"/>
          <w:b/>
        </w:rPr>
        <w:t xml:space="preserve">REFERENCES: </w:t>
      </w:r>
    </w:p>
    <w:p w14:paraId="00000098" w14:textId="5BADA030" w:rsidR="00477D4B" w:rsidRPr="009A1FCC" w:rsidRDefault="00E76A9F" w:rsidP="009A1FCC">
      <w:pPr>
        <w:pBdr>
          <w:top w:val="nil"/>
          <w:left w:val="nil"/>
          <w:bottom w:val="nil"/>
          <w:right w:val="nil"/>
          <w:between w:val="nil"/>
        </w:pBdr>
        <w:jc w:val="both"/>
        <w:rPr>
          <w:rFonts w:ascii="Calibri" w:hAnsi="Calibri" w:cs="Calibri"/>
          <w:color w:val="000000"/>
        </w:rPr>
      </w:pPr>
      <w:r w:rsidRPr="009A1FCC">
        <w:rPr>
          <w:rFonts w:ascii="Calibri" w:hAnsi="Calibri" w:cs="Calibri"/>
          <w:color w:val="000000"/>
        </w:rPr>
        <w:t>1</w:t>
      </w:r>
      <w:r w:rsidR="00872011" w:rsidRPr="009A1FCC">
        <w:rPr>
          <w:rFonts w:ascii="Calibri" w:hAnsi="Calibri" w:cs="Calibri"/>
          <w:color w:val="000000"/>
        </w:rPr>
        <w:t>.</w:t>
      </w:r>
      <w:r w:rsidRPr="009A1FCC">
        <w:rPr>
          <w:rFonts w:ascii="Calibri" w:hAnsi="Calibri" w:cs="Calibri"/>
          <w:color w:val="000000"/>
        </w:rPr>
        <w:tab/>
      </w:r>
      <w:proofErr w:type="spellStart"/>
      <w:r w:rsidRPr="009A1FCC">
        <w:rPr>
          <w:rFonts w:ascii="Calibri" w:hAnsi="Calibri" w:cs="Calibri"/>
          <w:color w:val="000000"/>
        </w:rPr>
        <w:t>Frezal</w:t>
      </w:r>
      <w:proofErr w:type="spellEnd"/>
      <w:r w:rsidRPr="009A1FCC">
        <w:rPr>
          <w:rFonts w:ascii="Calibri" w:hAnsi="Calibri" w:cs="Calibri"/>
          <w:color w:val="000000"/>
        </w:rPr>
        <w:t>, L</w:t>
      </w:r>
      <w:r w:rsidR="00B20B9E" w:rsidRPr="009A1FCC">
        <w:rPr>
          <w:rFonts w:ascii="Calibri" w:hAnsi="Calibri" w:cs="Calibri"/>
          <w:color w:val="000000"/>
        </w:rPr>
        <w:t xml:space="preserve">., </w:t>
      </w:r>
      <w:r w:rsidRPr="009A1FCC">
        <w:rPr>
          <w:rFonts w:ascii="Calibri" w:hAnsi="Calibri" w:cs="Calibri"/>
          <w:color w:val="000000"/>
        </w:rPr>
        <w:t xml:space="preserve">Felix, M. A. </w:t>
      </w:r>
      <w:r w:rsidRPr="009A1FCC">
        <w:rPr>
          <w:rFonts w:ascii="Calibri" w:hAnsi="Calibri" w:cs="Calibri"/>
          <w:i/>
          <w:color w:val="000000"/>
        </w:rPr>
        <w:t>C. elegans</w:t>
      </w:r>
      <w:r w:rsidRPr="009A1FCC">
        <w:rPr>
          <w:rFonts w:ascii="Calibri" w:hAnsi="Calibri" w:cs="Calibri"/>
          <w:color w:val="000000"/>
        </w:rPr>
        <w:t xml:space="preserve"> outside the Petri dish. </w:t>
      </w:r>
      <w:proofErr w:type="spellStart"/>
      <w:r w:rsidRPr="009A1FCC">
        <w:rPr>
          <w:rFonts w:ascii="Calibri" w:hAnsi="Calibri" w:cs="Calibri"/>
          <w:i/>
          <w:color w:val="000000"/>
        </w:rPr>
        <w:t>Elife</w:t>
      </w:r>
      <w:proofErr w:type="spellEnd"/>
      <w:r w:rsidRPr="009A1FCC">
        <w:rPr>
          <w:rFonts w:ascii="Calibri" w:hAnsi="Calibri" w:cs="Calibri"/>
          <w:i/>
          <w:color w:val="000000"/>
        </w:rPr>
        <w:t>.</w:t>
      </w:r>
      <w:r w:rsidRPr="009A1FCC">
        <w:rPr>
          <w:rFonts w:ascii="Calibri" w:hAnsi="Calibri" w:cs="Calibri"/>
          <w:color w:val="000000"/>
        </w:rPr>
        <w:t xml:space="preserve"> </w:t>
      </w:r>
      <w:r w:rsidRPr="009A1FCC">
        <w:rPr>
          <w:rFonts w:ascii="Calibri" w:hAnsi="Calibri" w:cs="Calibri"/>
          <w:b/>
          <w:color w:val="000000"/>
        </w:rPr>
        <w:t>4</w:t>
      </w:r>
      <w:r w:rsidRPr="009A1FCC">
        <w:rPr>
          <w:rFonts w:ascii="Calibri" w:hAnsi="Calibri" w:cs="Calibri"/>
          <w:color w:val="000000"/>
        </w:rPr>
        <w:t xml:space="preserve">, </w:t>
      </w:r>
      <w:r w:rsidR="0007456E" w:rsidRPr="009A1FCC">
        <w:rPr>
          <w:rFonts w:ascii="Calibri" w:hAnsi="Calibri" w:cs="Calibri"/>
        </w:rPr>
        <w:t xml:space="preserve">e05849 </w:t>
      </w:r>
      <w:r w:rsidRPr="009A1FCC">
        <w:rPr>
          <w:rFonts w:ascii="Calibri" w:hAnsi="Calibri" w:cs="Calibri"/>
        </w:rPr>
        <w:t>(20</w:t>
      </w:r>
      <w:r w:rsidRPr="009A1FCC">
        <w:rPr>
          <w:rFonts w:ascii="Calibri" w:hAnsi="Calibri" w:cs="Calibri"/>
          <w:color w:val="000000"/>
        </w:rPr>
        <w:t>15).</w:t>
      </w:r>
    </w:p>
    <w:p w14:paraId="00000099" w14:textId="19EFEFCF" w:rsidR="00477D4B" w:rsidRPr="009A1FCC" w:rsidRDefault="00E76A9F" w:rsidP="009A1FCC">
      <w:pPr>
        <w:pBdr>
          <w:top w:val="nil"/>
          <w:left w:val="nil"/>
          <w:bottom w:val="nil"/>
          <w:right w:val="nil"/>
          <w:between w:val="nil"/>
        </w:pBdr>
        <w:jc w:val="both"/>
        <w:rPr>
          <w:rFonts w:ascii="Calibri" w:hAnsi="Calibri" w:cs="Calibri"/>
          <w:color w:val="000000"/>
        </w:rPr>
      </w:pPr>
      <w:r w:rsidRPr="009A1FCC">
        <w:rPr>
          <w:rFonts w:ascii="Calibri" w:hAnsi="Calibri" w:cs="Calibri"/>
          <w:color w:val="000000"/>
        </w:rPr>
        <w:t>2</w:t>
      </w:r>
      <w:r w:rsidR="00872011" w:rsidRPr="009A1FCC">
        <w:rPr>
          <w:rFonts w:ascii="Calibri" w:hAnsi="Calibri" w:cs="Calibri"/>
          <w:color w:val="000000"/>
        </w:rPr>
        <w:t>.</w:t>
      </w:r>
      <w:r w:rsidRPr="009A1FCC">
        <w:rPr>
          <w:rFonts w:ascii="Calibri" w:hAnsi="Calibri" w:cs="Calibri"/>
          <w:color w:val="000000"/>
        </w:rPr>
        <w:tab/>
        <w:t>Greene, J. S.</w:t>
      </w:r>
      <w:r w:rsidRPr="009A1FCC">
        <w:rPr>
          <w:rFonts w:ascii="Calibri" w:hAnsi="Calibri" w:cs="Calibri"/>
          <w:i/>
          <w:color w:val="000000"/>
        </w:rPr>
        <w:t xml:space="preserve"> </w:t>
      </w:r>
      <w:r w:rsidRPr="009A1FCC">
        <w:rPr>
          <w:rFonts w:ascii="Calibri" w:hAnsi="Calibri" w:cs="Calibri"/>
          <w:iCs/>
          <w:color w:val="000000"/>
        </w:rPr>
        <w:t>et al</w:t>
      </w:r>
      <w:r w:rsidRPr="009A1FCC">
        <w:rPr>
          <w:rFonts w:ascii="Calibri" w:hAnsi="Calibri" w:cs="Calibri"/>
          <w:i/>
          <w:color w:val="000000"/>
        </w:rPr>
        <w:t>.</w:t>
      </w:r>
      <w:r w:rsidRPr="009A1FCC">
        <w:rPr>
          <w:rFonts w:ascii="Calibri" w:hAnsi="Calibri" w:cs="Calibri"/>
          <w:color w:val="000000"/>
        </w:rPr>
        <w:t xml:space="preserve"> Balancing selection shapes density-dependent foraging </w:t>
      </w:r>
      <w:proofErr w:type="spellStart"/>
      <w:r w:rsidRPr="009A1FCC">
        <w:rPr>
          <w:rFonts w:ascii="Calibri" w:hAnsi="Calibri" w:cs="Calibri"/>
          <w:color w:val="000000"/>
        </w:rPr>
        <w:t>behaviour</w:t>
      </w:r>
      <w:proofErr w:type="spellEnd"/>
      <w:r w:rsidRPr="009A1FCC">
        <w:rPr>
          <w:rFonts w:ascii="Calibri" w:hAnsi="Calibri" w:cs="Calibri"/>
          <w:color w:val="000000"/>
        </w:rPr>
        <w:t xml:space="preserve">. </w:t>
      </w:r>
      <w:r w:rsidRPr="009A1FCC">
        <w:rPr>
          <w:rFonts w:ascii="Calibri" w:hAnsi="Calibri" w:cs="Calibri"/>
          <w:i/>
          <w:color w:val="000000"/>
        </w:rPr>
        <w:t>Nature.</w:t>
      </w:r>
      <w:r w:rsidRPr="009A1FCC">
        <w:rPr>
          <w:rFonts w:ascii="Calibri" w:hAnsi="Calibri" w:cs="Calibri"/>
          <w:color w:val="000000"/>
        </w:rPr>
        <w:t xml:space="preserve"> </w:t>
      </w:r>
      <w:r w:rsidRPr="009A1FCC">
        <w:rPr>
          <w:rFonts w:ascii="Calibri" w:hAnsi="Calibri" w:cs="Calibri"/>
          <w:b/>
          <w:color w:val="000000"/>
        </w:rPr>
        <w:t>539</w:t>
      </w:r>
      <w:r w:rsidRPr="009A1FCC">
        <w:rPr>
          <w:rFonts w:ascii="Calibri" w:hAnsi="Calibri" w:cs="Calibri"/>
          <w:color w:val="000000"/>
        </w:rPr>
        <w:t xml:space="preserve"> (7628), 254-258 (2016).</w:t>
      </w:r>
    </w:p>
    <w:p w14:paraId="0000009A" w14:textId="09F3D783" w:rsidR="00477D4B" w:rsidRPr="009A1FCC" w:rsidRDefault="00E76A9F" w:rsidP="009A1FCC">
      <w:pPr>
        <w:pBdr>
          <w:top w:val="nil"/>
          <w:left w:val="nil"/>
          <w:bottom w:val="nil"/>
          <w:right w:val="nil"/>
          <w:between w:val="nil"/>
        </w:pBdr>
        <w:jc w:val="both"/>
        <w:rPr>
          <w:rFonts w:ascii="Calibri" w:hAnsi="Calibri" w:cs="Calibri"/>
          <w:color w:val="000000"/>
        </w:rPr>
      </w:pPr>
      <w:r w:rsidRPr="009A1FCC">
        <w:rPr>
          <w:rFonts w:ascii="Calibri" w:hAnsi="Calibri" w:cs="Calibri"/>
          <w:color w:val="000000"/>
        </w:rPr>
        <w:t>3</w:t>
      </w:r>
      <w:r w:rsidR="00872011" w:rsidRPr="009A1FCC">
        <w:rPr>
          <w:rFonts w:ascii="Calibri" w:hAnsi="Calibri" w:cs="Calibri"/>
          <w:color w:val="000000"/>
        </w:rPr>
        <w:t>.</w:t>
      </w:r>
      <w:r w:rsidRPr="009A1FCC">
        <w:rPr>
          <w:rFonts w:ascii="Calibri" w:hAnsi="Calibri" w:cs="Calibri"/>
          <w:color w:val="000000"/>
        </w:rPr>
        <w:tab/>
        <w:t>Reddy, K. C.</w:t>
      </w:r>
      <w:r w:rsidRPr="009A1FCC">
        <w:rPr>
          <w:rFonts w:ascii="Calibri" w:hAnsi="Calibri" w:cs="Calibri"/>
          <w:i/>
          <w:color w:val="000000"/>
        </w:rPr>
        <w:t xml:space="preserve"> </w:t>
      </w:r>
      <w:r w:rsidRPr="009A1FCC">
        <w:rPr>
          <w:rFonts w:ascii="Calibri" w:hAnsi="Calibri" w:cs="Calibri"/>
          <w:iCs/>
          <w:color w:val="000000"/>
        </w:rPr>
        <w:t>et al</w:t>
      </w:r>
      <w:r w:rsidRPr="009A1FCC">
        <w:rPr>
          <w:rFonts w:ascii="Calibri" w:hAnsi="Calibri" w:cs="Calibri"/>
          <w:i/>
          <w:color w:val="000000"/>
        </w:rPr>
        <w:t>.</w:t>
      </w:r>
      <w:r w:rsidRPr="009A1FCC">
        <w:rPr>
          <w:rFonts w:ascii="Calibri" w:hAnsi="Calibri" w:cs="Calibri"/>
          <w:color w:val="000000"/>
        </w:rPr>
        <w:t xml:space="preserve"> Antagonistic paralogs control a switch between growth and pathogen resistance in </w:t>
      </w:r>
      <w:r w:rsidRPr="009A1FCC">
        <w:rPr>
          <w:rFonts w:ascii="Calibri" w:hAnsi="Calibri" w:cs="Calibri"/>
          <w:i/>
          <w:color w:val="000000"/>
        </w:rPr>
        <w:t>C. elegans</w:t>
      </w:r>
      <w:r w:rsidRPr="009A1FCC">
        <w:rPr>
          <w:rFonts w:ascii="Calibri" w:hAnsi="Calibri" w:cs="Calibri"/>
          <w:color w:val="000000"/>
        </w:rPr>
        <w:t xml:space="preserve">. </w:t>
      </w:r>
      <w:r w:rsidRPr="009A1FCC">
        <w:rPr>
          <w:rFonts w:ascii="Calibri" w:hAnsi="Calibri" w:cs="Calibri"/>
          <w:i/>
          <w:color w:val="000000"/>
        </w:rPr>
        <w:t>PL</w:t>
      </w:r>
      <w:r w:rsidR="00C05035" w:rsidRPr="009A1FCC">
        <w:rPr>
          <w:rFonts w:ascii="Calibri" w:hAnsi="Calibri" w:cs="Calibri"/>
          <w:i/>
          <w:color w:val="000000"/>
        </w:rPr>
        <w:t>O</w:t>
      </w:r>
      <w:r w:rsidRPr="009A1FCC">
        <w:rPr>
          <w:rFonts w:ascii="Calibri" w:hAnsi="Calibri" w:cs="Calibri"/>
          <w:i/>
          <w:color w:val="000000"/>
        </w:rPr>
        <w:t>S Pathog</w:t>
      </w:r>
      <w:r w:rsidR="00C05035" w:rsidRPr="009A1FCC">
        <w:rPr>
          <w:rFonts w:ascii="Calibri" w:hAnsi="Calibri" w:cs="Calibri"/>
          <w:i/>
          <w:color w:val="000000"/>
        </w:rPr>
        <w:t>ens</w:t>
      </w:r>
      <w:r w:rsidRPr="009A1FCC">
        <w:rPr>
          <w:rFonts w:ascii="Calibri" w:hAnsi="Calibri" w:cs="Calibri"/>
          <w:i/>
          <w:color w:val="000000"/>
        </w:rPr>
        <w:t>.</w:t>
      </w:r>
      <w:r w:rsidRPr="009A1FCC">
        <w:rPr>
          <w:rFonts w:ascii="Calibri" w:hAnsi="Calibri" w:cs="Calibri"/>
          <w:color w:val="000000"/>
        </w:rPr>
        <w:t xml:space="preserve"> </w:t>
      </w:r>
      <w:r w:rsidRPr="009A1FCC">
        <w:rPr>
          <w:rFonts w:ascii="Calibri" w:hAnsi="Calibri" w:cs="Calibri"/>
          <w:b/>
          <w:color w:val="000000"/>
        </w:rPr>
        <w:t>15</w:t>
      </w:r>
      <w:r w:rsidRPr="009A1FCC">
        <w:rPr>
          <w:rFonts w:ascii="Calibri" w:hAnsi="Calibri" w:cs="Calibri"/>
          <w:color w:val="000000"/>
        </w:rPr>
        <w:t xml:space="preserve"> (1), e1007528 (2019).</w:t>
      </w:r>
    </w:p>
    <w:p w14:paraId="0000009B" w14:textId="53B8E414" w:rsidR="00477D4B" w:rsidRPr="009A1FCC" w:rsidRDefault="00E76A9F" w:rsidP="009A1FCC">
      <w:pPr>
        <w:pBdr>
          <w:top w:val="nil"/>
          <w:left w:val="nil"/>
          <w:bottom w:val="nil"/>
          <w:right w:val="nil"/>
          <w:between w:val="nil"/>
        </w:pBdr>
        <w:jc w:val="both"/>
        <w:rPr>
          <w:rFonts w:ascii="Calibri" w:hAnsi="Calibri" w:cs="Calibri"/>
          <w:color w:val="000000"/>
        </w:rPr>
      </w:pPr>
      <w:r w:rsidRPr="009A1FCC">
        <w:rPr>
          <w:rFonts w:ascii="Calibri" w:hAnsi="Calibri" w:cs="Calibri"/>
          <w:color w:val="000000"/>
        </w:rPr>
        <w:t>4</w:t>
      </w:r>
      <w:r w:rsidR="00561146" w:rsidRPr="009A1FCC">
        <w:rPr>
          <w:rFonts w:ascii="Calibri" w:hAnsi="Calibri" w:cs="Calibri"/>
          <w:color w:val="000000"/>
        </w:rPr>
        <w:t>.</w:t>
      </w:r>
      <w:r w:rsidRPr="009A1FCC">
        <w:rPr>
          <w:rFonts w:ascii="Calibri" w:hAnsi="Calibri" w:cs="Calibri"/>
          <w:color w:val="000000"/>
        </w:rPr>
        <w:tab/>
        <w:t>Schulenburg, H.</w:t>
      </w:r>
      <w:r w:rsidR="00561146" w:rsidRPr="009A1FCC">
        <w:rPr>
          <w:rFonts w:ascii="Calibri" w:hAnsi="Calibri" w:cs="Calibri"/>
          <w:color w:val="000000"/>
        </w:rPr>
        <w:t xml:space="preserve">, </w:t>
      </w:r>
      <w:r w:rsidRPr="009A1FCC">
        <w:rPr>
          <w:rFonts w:ascii="Calibri" w:hAnsi="Calibri" w:cs="Calibri"/>
          <w:color w:val="000000"/>
        </w:rPr>
        <w:t xml:space="preserve">Felix, M. A. The natural biotic environment of </w:t>
      </w:r>
      <w:r w:rsidRPr="009A1FCC">
        <w:rPr>
          <w:rFonts w:ascii="Calibri" w:hAnsi="Calibri" w:cs="Calibri"/>
          <w:i/>
          <w:color w:val="000000"/>
        </w:rPr>
        <w:t>Caenorhabditis elegans</w:t>
      </w:r>
      <w:r w:rsidRPr="009A1FCC">
        <w:rPr>
          <w:rFonts w:ascii="Calibri" w:hAnsi="Calibri" w:cs="Calibri"/>
          <w:color w:val="000000"/>
        </w:rPr>
        <w:t xml:space="preserve">. </w:t>
      </w:r>
      <w:r w:rsidRPr="009A1FCC">
        <w:rPr>
          <w:rFonts w:ascii="Calibri" w:hAnsi="Calibri" w:cs="Calibri"/>
          <w:i/>
          <w:color w:val="000000"/>
        </w:rPr>
        <w:t>Genetics.</w:t>
      </w:r>
      <w:r w:rsidRPr="009A1FCC">
        <w:rPr>
          <w:rFonts w:ascii="Calibri" w:hAnsi="Calibri" w:cs="Calibri"/>
          <w:color w:val="000000"/>
        </w:rPr>
        <w:t xml:space="preserve"> </w:t>
      </w:r>
      <w:r w:rsidRPr="009A1FCC">
        <w:rPr>
          <w:rFonts w:ascii="Calibri" w:hAnsi="Calibri" w:cs="Calibri"/>
          <w:b/>
          <w:color w:val="000000"/>
        </w:rPr>
        <w:t>206</w:t>
      </w:r>
      <w:r w:rsidRPr="009A1FCC">
        <w:rPr>
          <w:rFonts w:ascii="Calibri" w:hAnsi="Calibri" w:cs="Calibri"/>
          <w:color w:val="000000"/>
        </w:rPr>
        <w:t xml:space="preserve"> (1), 55-86 (2017).</w:t>
      </w:r>
    </w:p>
    <w:p w14:paraId="0000009C" w14:textId="4842A130" w:rsidR="00477D4B" w:rsidRPr="009A1FCC" w:rsidRDefault="00E76A9F" w:rsidP="009A1FCC">
      <w:pPr>
        <w:pBdr>
          <w:top w:val="nil"/>
          <w:left w:val="nil"/>
          <w:bottom w:val="nil"/>
          <w:right w:val="nil"/>
          <w:between w:val="nil"/>
        </w:pBdr>
        <w:jc w:val="both"/>
        <w:rPr>
          <w:rFonts w:ascii="Calibri" w:hAnsi="Calibri" w:cs="Calibri"/>
          <w:color w:val="000000"/>
        </w:rPr>
      </w:pPr>
      <w:r w:rsidRPr="009A1FCC">
        <w:rPr>
          <w:rFonts w:ascii="Calibri" w:hAnsi="Calibri" w:cs="Calibri"/>
          <w:color w:val="000000"/>
        </w:rPr>
        <w:t>5</w:t>
      </w:r>
      <w:r w:rsidR="00D66F6D" w:rsidRPr="009A1FCC">
        <w:rPr>
          <w:rFonts w:ascii="Calibri" w:hAnsi="Calibri" w:cs="Calibri"/>
          <w:color w:val="000000"/>
        </w:rPr>
        <w:t>.</w:t>
      </w:r>
      <w:r w:rsidRPr="009A1FCC">
        <w:rPr>
          <w:rFonts w:ascii="Calibri" w:hAnsi="Calibri" w:cs="Calibri"/>
          <w:color w:val="000000"/>
        </w:rPr>
        <w:tab/>
        <w:t>Zhang, F.</w:t>
      </w:r>
      <w:r w:rsidRPr="009A1FCC">
        <w:rPr>
          <w:rFonts w:ascii="Calibri" w:hAnsi="Calibri" w:cs="Calibri"/>
          <w:i/>
          <w:color w:val="000000"/>
        </w:rPr>
        <w:t xml:space="preserve"> </w:t>
      </w:r>
      <w:r w:rsidRPr="009A1FCC">
        <w:rPr>
          <w:rFonts w:ascii="Calibri" w:hAnsi="Calibri" w:cs="Calibri"/>
          <w:iCs/>
          <w:color w:val="000000"/>
        </w:rPr>
        <w:t>et al</w:t>
      </w:r>
      <w:r w:rsidRPr="009A1FCC">
        <w:rPr>
          <w:rFonts w:ascii="Calibri" w:hAnsi="Calibri" w:cs="Calibri"/>
          <w:i/>
          <w:color w:val="000000"/>
        </w:rPr>
        <w:t>.</w:t>
      </w:r>
      <w:r w:rsidRPr="009A1FCC">
        <w:rPr>
          <w:rFonts w:ascii="Calibri" w:hAnsi="Calibri" w:cs="Calibri"/>
          <w:color w:val="000000"/>
        </w:rPr>
        <w:t xml:space="preserve"> </w:t>
      </w:r>
      <w:r w:rsidRPr="009A1FCC">
        <w:rPr>
          <w:rFonts w:ascii="Calibri" w:hAnsi="Calibri" w:cs="Calibri"/>
          <w:i/>
          <w:color w:val="000000"/>
        </w:rPr>
        <w:t>Caenorhabditis elegans</w:t>
      </w:r>
      <w:r w:rsidRPr="009A1FCC">
        <w:rPr>
          <w:rFonts w:ascii="Calibri" w:hAnsi="Calibri" w:cs="Calibri"/>
          <w:color w:val="000000"/>
        </w:rPr>
        <w:t xml:space="preserve"> as a model for microbiome research. </w:t>
      </w:r>
      <w:r w:rsidRPr="009A1FCC">
        <w:rPr>
          <w:rFonts w:ascii="Calibri" w:hAnsi="Calibri" w:cs="Calibri"/>
          <w:i/>
          <w:color w:val="000000"/>
        </w:rPr>
        <w:t>Front</w:t>
      </w:r>
      <w:r w:rsidR="00D66F6D" w:rsidRPr="009A1FCC">
        <w:rPr>
          <w:rFonts w:ascii="Calibri" w:hAnsi="Calibri" w:cs="Calibri"/>
          <w:i/>
          <w:color w:val="000000"/>
        </w:rPr>
        <w:t xml:space="preserve">iers in </w:t>
      </w:r>
      <w:r w:rsidRPr="009A1FCC">
        <w:rPr>
          <w:rFonts w:ascii="Calibri" w:hAnsi="Calibri" w:cs="Calibri"/>
          <w:i/>
          <w:color w:val="000000"/>
        </w:rPr>
        <w:t>Microbiol</w:t>
      </w:r>
      <w:r w:rsidR="00D66F6D" w:rsidRPr="009A1FCC">
        <w:rPr>
          <w:rFonts w:ascii="Calibri" w:hAnsi="Calibri" w:cs="Calibri"/>
          <w:i/>
          <w:color w:val="000000"/>
        </w:rPr>
        <w:t>ogy</w:t>
      </w:r>
      <w:r w:rsidRPr="009A1FCC">
        <w:rPr>
          <w:rFonts w:ascii="Calibri" w:hAnsi="Calibri" w:cs="Calibri"/>
          <w:i/>
          <w:color w:val="000000"/>
        </w:rPr>
        <w:t>.</w:t>
      </w:r>
      <w:r w:rsidRPr="009A1FCC">
        <w:rPr>
          <w:rFonts w:ascii="Calibri" w:hAnsi="Calibri" w:cs="Calibri"/>
          <w:color w:val="000000"/>
        </w:rPr>
        <w:t xml:space="preserve"> </w:t>
      </w:r>
      <w:r w:rsidRPr="009A1FCC">
        <w:rPr>
          <w:rFonts w:ascii="Calibri" w:hAnsi="Calibri" w:cs="Calibri"/>
          <w:b/>
          <w:color w:val="000000"/>
        </w:rPr>
        <w:t>8</w:t>
      </w:r>
      <w:r w:rsidR="00D66F6D" w:rsidRPr="009A1FCC">
        <w:rPr>
          <w:rFonts w:ascii="Calibri" w:hAnsi="Calibri" w:cs="Calibri"/>
          <w:bCs/>
          <w:color w:val="000000"/>
        </w:rPr>
        <w:t>,</w:t>
      </w:r>
      <w:r w:rsidRPr="009A1FCC">
        <w:rPr>
          <w:rFonts w:ascii="Calibri" w:hAnsi="Calibri" w:cs="Calibri"/>
          <w:color w:val="000000"/>
        </w:rPr>
        <w:t xml:space="preserve"> 485 (2017).</w:t>
      </w:r>
    </w:p>
    <w:p w14:paraId="0000009D" w14:textId="0EB08BDD" w:rsidR="00477D4B" w:rsidRPr="009A1FCC" w:rsidRDefault="00E76A9F" w:rsidP="009A1FCC">
      <w:pPr>
        <w:pBdr>
          <w:top w:val="nil"/>
          <w:left w:val="nil"/>
          <w:bottom w:val="nil"/>
          <w:right w:val="nil"/>
          <w:between w:val="nil"/>
        </w:pBdr>
        <w:jc w:val="both"/>
        <w:rPr>
          <w:rFonts w:ascii="Calibri" w:hAnsi="Calibri" w:cs="Calibri"/>
          <w:color w:val="000000"/>
        </w:rPr>
      </w:pPr>
      <w:r w:rsidRPr="009A1FCC">
        <w:rPr>
          <w:rFonts w:ascii="Calibri" w:hAnsi="Calibri" w:cs="Calibri"/>
          <w:color w:val="000000"/>
        </w:rPr>
        <w:t>6</w:t>
      </w:r>
      <w:r w:rsidR="008D448D" w:rsidRPr="009A1FCC">
        <w:rPr>
          <w:rFonts w:ascii="Calibri" w:hAnsi="Calibri" w:cs="Calibri"/>
          <w:color w:val="000000"/>
        </w:rPr>
        <w:t>.</w:t>
      </w:r>
      <w:r w:rsidRPr="009A1FCC">
        <w:rPr>
          <w:rFonts w:ascii="Calibri" w:hAnsi="Calibri" w:cs="Calibri"/>
          <w:color w:val="000000"/>
        </w:rPr>
        <w:tab/>
        <w:t>Andersen, E. C. et al</w:t>
      </w:r>
      <w:r w:rsidRPr="009A1FCC">
        <w:rPr>
          <w:rFonts w:ascii="Calibri" w:hAnsi="Calibri" w:cs="Calibri"/>
          <w:i/>
          <w:color w:val="000000"/>
        </w:rPr>
        <w:t>.</w:t>
      </w:r>
      <w:r w:rsidRPr="009A1FCC">
        <w:rPr>
          <w:rFonts w:ascii="Calibri" w:hAnsi="Calibri" w:cs="Calibri"/>
          <w:color w:val="000000"/>
        </w:rPr>
        <w:t xml:space="preserve"> Chromosome-scale selective sweeps shape </w:t>
      </w:r>
      <w:r w:rsidRPr="009A1FCC">
        <w:rPr>
          <w:rFonts w:ascii="Calibri" w:hAnsi="Calibri" w:cs="Calibri"/>
          <w:i/>
          <w:color w:val="000000"/>
        </w:rPr>
        <w:t>Caenorhabditis elegans</w:t>
      </w:r>
      <w:r w:rsidRPr="009A1FCC">
        <w:rPr>
          <w:rFonts w:ascii="Calibri" w:hAnsi="Calibri" w:cs="Calibri"/>
          <w:color w:val="000000"/>
        </w:rPr>
        <w:t xml:space="preserve"> genomic diversity. </w:t>
      </w:r>
      <w:r w:rsidRPr="009A1FCC">
        <w:rPr>
          <w:rFonts w:ascii="Calibri" w:hAnsi="Calibri" w:cs="Calibri"/>
          <w:i/>
          <w:color w:val="000000"/>
        </w:rPr>
        <w:t>Nat</w:t>
      </w:r>
      <w:r w:rsidR="00AD340B" w:rsidRPr="009A1FCC">
        <w:rPr>
          <w:rFonts w:ascii="Calibri" w:hAnsi="Calibri" w:cs="Calibri"/>
          <w:i/>
          <w:color w:val="000000"/>
        </w:rPr>
        <w:t>ure</w:t>
      </w:r>
      <w:r w:rsidRPr="009A1FCC">
        <w:rPr>
          <w:rFonts w:ascii="Calibri" w:hAnsi="Calibri" w:cs="Calibri"/>
          <w:i/>
          <w:color w:val="000000"/>
        </w:rPr>
        <w:t xml:space="preserve"> Genet</w:t>
      </w:r>
      <w:r w:rsidR="00AD340B" w:rsidRPr="009A1FCC">
        <w:rPr>
          <w:rFonts w:ascii="Calibri" w:hAnsi="Calibri" w:cs="Calibri"/>
          <w:i/>
          <w:color w:val="000000"/>
        </w:rPr>
        <w:t>ics</w:t>
      </w:r>
      <w:r w:rsidRPr="009A1FCC">
        <w:rPr>
          <w:rFonts w:ascii="Calibri" w:hAnsi="Calibri" w:cs="Calibri"/>
          <w:i/>
          <w:color w:val="000000"/>
        </w:rPr>
        <w:t>.</w:t>
      </w:r>
      <w:r w:rsidRPr="009A1FCC">
        <w:rPr>
          <w:rFonts w:ascii="Calibri" w:hAnsi="Calibri" w:cs="Calibri"/>
          <w:color w:val="000000"/>
        </w:rPr>
        <w:t xml:space="preserve"> </w:t>
      </w:r>
      <w:r w:rsidRPr="009A1FCC">
        <w:rPr>
          <w:rFonts w:ascii="Calibri" w:hAnsi="Calibri" w:cs="Calibri"/>
          <w:b/>
          <w:color w:val="000000"/>
        </w:rPr>
        <w:t>44</w:t>
      </w:r>
      <w:r w:rsidRPr="009A1FCC">
        <w:rPr>
          <w:rFonts w:ascii="Calibri" w:hAnsi="Calibri" w:cs="Calibri"/>
          <w:color w:val="000000"/>
        </w:rPr>
        <w:t xml:space="preserve"> (3), 285-290 (2012).</w:t>
      </w:r>
    </w:p>
    <w:p w14:paraId="0000009E" w14:textId="71D8604A" w:rsidR="00477D4B" w:rsidRPr="009A1FCC" w:rsidRDefault="00E76A9F" w:rsidP="009A1FCC">
      <w:pPr>
        <w:pBdr>
          <w:top w:val="nil"/>
          <w:left w:val="nil"/>
          <w:bottom w:val="nil"/>
          <w:right w:val="nil"/>
          <w:between w:val="nil"/>
        </w:pBdr>
        <w:jc w:val="both"/>
        <w:rPr>
          <w:rFonts w:ascii="Calibri" w:hAnsi="Calibri" w:cs="Calibri"/>
          <w:color w:val="000000"/>
        </w:rPr>
      </w:pPr>
      <w:r w:rsidRPr="009A1FCC">
        <w:rPr>
          <w:rFonts w:ascii="Calibri" w:hAnsi="Calibri" w:cs="Calibri"/>
          <w:color w:val="000000"/>
        </w:rPr>
        <w:t>7</w:t>
      </w:r>
      <w:r w:rsidR="00477BAC" w:rsidRPr="009A1FCC">
        <w:rPr>
          <w:rFonts w:ascii="Calibri" w:hAnsi="Calibri" w:cs="Calibri"/>
          <w:color w:val="000000"/>
        </w:rPr>
        <w:t>.</w:t>
      </w:r>
      <w:r w:rsidRPr="009A1FCC">
        <w:rPr>
          <w:rFonts w:ascii="Calibri" w:hAnsi="Calibri" w:cs="Calibri"/>
          <w:color w:val="000000"/>
        </w:rPr>
        <w:tab/>
        <w:t xml:space="preserve">Cook, D. E., </w:t>
      </w:r>
      <w:proofErr w:type="spellStart"/>
      <w:r w:rsidRPr="009A1FCC">
        <w:rPr>
          <w:rFonts w:ascii="Calibri" w:hAnsi="Calibri" w:cs="Calibri"/>
          <w:color w:val="000000"/>
        </w:rPr>
        <w:t>Zdraljevic</w:t>
      </w:r>
      <w:proofErr w:type="spellEnd"/>
      <w:r w:rsidRPr="009A1FCC">
        <w:rPr>
          <w:rFonts w:ascii="Calibri" w:hAnsi="Calibri" w:cs="Calibri"/>
          <w:color w:val="000000"/>
        </w:rPr>
        <w:t>, S., Roberts, J. P.</w:t>
      </w:r>
      <w:r w:rsidR="00477BAC" w:rsidRPr="009A1FCC">
        <w:rPr>
          <w:rFonts w:ascii="Calibri" w:hAnsi="Calibri" w:cs="Calibri"/>
          <w:color w:val="000000"/>
        </w:rPr>
        <w:t xml:space="preserve">, </w:t>
      </w:r>
      <w:r w:rsidRPr="009A1FCC">
        <w:rPr>
          <w:rFonts w:ascii="Calibri" w:hAnsi="Calibri" w:cs="Calibri"/>
          <w:color w:val="000000"/>
        </w:rPr>
        <w:t xml:space="preserve">Andersen, E. C. </w:t>
      </w:r>
      <w:proofErr w:type="spellStart"/>
      <w:r w:rsidRPr="009A1FCC">
        <w:rPr>
          <w:rFonts w:ascii="Calibri" w:hAnsi="Calibri" w:cs="Calibri"/>
          <w:color w:val="000000"/>
        </w:rPr>
        <w:t>CeNDR</w:t>
      </w:r>
      <w:proofErr w:type="spellEnd"/>
      <w:r w:rsidRPr="009A1FCC">
        <w:rPr>
          <w:rFonts w:ascii="Calibri" w:hAnsi="Calibri" w:cs="Calibri"/>
          <w:color w:val="000000"/>
        </w:rPr>
        <w:t xml:space="preserve">, the </w:t>
      </w:r>
      <w:r w:rsidRPr="009A1FCC">
        <w:rPr>
          <w:rFonts w:ascii="Calibri" w:hAnsi="Calibri" w:cs="Calibri"/>
          <w:i/>
          <w:color w:val="000000"/>
        </w:rPr>
        <w:t>Caenorhabditis elegans</w:t>
      </w:r>
      <w:r w:rsidRPr="009A1FCC">
        <w:rPr>
          <w:rFonts w:ascii="Calibri" w:hAnsi="Calibri" w:cs="Calibri"/>
          <w:color w:val="000000"/>
        </w:rPr>
        <w:t xml:space="preserve"> natural diversity resource. </w:t>
      </w:r>
      <w:r w:rsidRPr="009A1FCC">
        <w:rPr>
          <w:rFonts w:ascii="Calibri" w:hAnsi="Calibri" w:cs="Calibri"/>
          <w:i/>
          <w:color w:val="000000"/>
        </w:rPr>
        <w:t>Nucleic Acids Res</w:t>
      </w:r>
      <w:r w:rsidR="00477BAC" w:rsidRPr="009A1FCC">
        <w:rPr>
          <w:rFonts w:ascii="Calibri" w:hAnsi="Calibri" w:cs="Calibri"/>
          <w:i/>
          <w:color w:val="000000"/>
        </w:rPr>
        <w:t>earch</w:t>
      </w:r>
      <w:r w:rsidRPr="009A1FCC">
        <w:rPr>
          <w:rFonts w:ascii="Calibri" w:hAnsi="Calibri" w:cs="Calibri"/>
          <w:i/>
          <w:color w:val="000000"/>
        </w:rPr>
        <w:t>.</w:t>
      </w:r>
      <w:r w:rsidRPr="009A1FCC">
        <w:rPr>
          <w:rFonts w:ascii="Calibri" w:hAnsi="Calibri" w:cs="Calibri"/>
          <w:color w:val="000000"/>
        </w:rPr>
        <w:t xml:space="preserve"> </w:t>
      </w:r>
      <w:r w:rsidRPr="009A1FCC">
        <w:rPr>
          <w:rFonts w:ascii="Calibri" w:hAnsi="Calibri" w:cs="Calibri"/>
          <w:b/>
          <w:color w:val="000000"/>
        </w:rPr>
        <w:t>45</w:t>
      </w:r>
      <w:r w:rsidRPr="009A1FCC">
        <w:rPr>
          <w:rFonts w:ascii="Calibri" w:hAnsi="Calibri" w:cs="Calibri"/>
          <w:color w:val="000000"/>
        </w:rPr>
        <w:t xml:space="preserve"> (D1), D650-D657 (2017).</w:t>
      </w:r>
    </w:p>
    <w:p w14:paraId="0000009F" w14:textId="2F149FDA" w:rsidR="00477D4B" w:rsidRPr="009A1FCC" w:rsidRDefault="00E76A9F" w:rsidP="009A1FCC">
      <w:pPr>
        <w:pBdr>
          <w:top w:val="nil"/>
          <w:left w:val="nil"/>
          <w:bottom w:val="nil"/>
          <w:right w:val="nil"/>
          <w:between w:val="nil"/>
        </w:pBdr>
        <w:jc w:val="both"/>
        <w:rPr>
          <w:rFonts w:ascii="Calibri" w:hAnsi="Calibri" w:cs="Calibri"/>
          <w:color w:val="000000"/>
        </w:rPr>
      </w:pPr>
      <w:r w:rsidRPr="009A1FCC">
        <w:rPr>
          <w:rFonts w:ascii="Calibri" w:hAnsi="Calibri" w:cs="Calibri"/>
          <w:color w:val="000000"/>
        </w:rPr>
        <w:t>8</w:t>
      </w:r>
      <w:r w:rsidR="0046269A" w:rsidRPr="009A1FCC">
        <w:rPr>
          <w:rFonts w:ascii="Calibri" w:hAnsi="Calibri" w:cs="Calibri"/>
          <w:color w:val="000000"/>
        </w:rPr>
        <w:t>.</w:t>
      </w:r>
      <w:r w:rsidRPr="009A1FCC">
        <w:rPr>
          <w:rFonts w:ascii="Calibri" w:hAnsi="Calibri" w:cs="Calibri"/>
          <w:color w:val="000000"/>
        </w:rPr>
        <w:tab/>
        <w:t>Crombie, T. A.</w:t>
      </w:r>
      <w:r w:rsidRPr="009A1FCC">
        <w:rPr>
          <w:rFonts w:ascii="Calibri" w:hAnsi="Calibri" w:cs="Calibri"/>
          <w:i/>
          <w:color w:val="000000"/>
        </w:rPr>
        <w:t xml:space="preserve"> </w:t>
      </w:r>
      <w:r w:rsidRPr="009A1FCC">
        <w:rPr>
          <w:rFonts w:ascii="Calibri" w:hAnsi="Calibri" w:cs="Calibri"/>
          <w:iCs/>
          <w:color w:val="000000"/>
        </w:rPr>
        <w:t>et al</w:t>
      </w:r>
      <w:r w:rsidRPr="009A1FCC">
        <w:rPr>
          <w:rFonts w:ascii="Calibri" w:hAnsi="Calibri" w:cs="Calibri"/>
          <w:i/>
          <w:color w:val="000000"/>
        </w:rPr>
        <w:t>.</w:t>
      </w:r>
      <w:r w:rsidRPr="009A1FCC">
        <w:rPr>
          <w:rFonts w:ascii="Calibri" w:hAnsi="Calibri" w:cs="Calibri"/>
          <w:color w:val="000000"/>
        </w:rPr>
        <w:t xml:space="preserve"> Deep sampling of Hawaiian </w:t>
      </w:r>
      <w:r w:rsidRPr="009A1FCC">
        <w:rPr>
          <w:rFonts w:ascii="Calibri" w:hAnsi="Calibri" w:cs="Calibri"/>
          <w:i/>
          <w:color w:val="000000"/>
        </w:rPr>
        <w:t>Caenorhabditis elegans</w:t>
      </w:r>
      <w:r w:rsidRPr="009A1FCC">
        <w:rPr>
          <w:rFonts w:ascii="Calibri" w:hAnsi="Calibri" w:cs="Calibri"/>
          <w:color w:val="000000"/>
        </w:rPr>
        <w:t xml:space="preserve"> reveals high genetic diversity and admixture with global populations. </w:t>
      </w:r>
      <w:proofErr w:type="spellStart"/>
      <w:r w:rsidRPr="009A1FCC">
        <w:rPr>
          <w:rFonts w:ascii="Calibri" w:hAnsi="Calibri" w:cs="Calibri"/>
          <w:i/>
          <w:color w:val="000000"/>
        </w:rPr>
        <w:t>Elife</w:t>
      </w:r>
      <w:proofErr w:type="spellEnd"/>
      <w:r w:rsidRPr="009A1FCC">
        <w:rPr>
          <w:rFonts w:ascii="Calibri" w:hAnsi="Calibri" w:cs="Calibri"/>
          <w:i/>
          <w:color w:val="000000"/>
        </w:rPr>
        <w:t>.</w:t>
      </w:r>
      <w:r w:rsidRPr="009A1FCC">
        <w:rPr>
          <w:rFonts w:ascii="Calibri" w:hAnsi="Calibri" w:cs="Calibri"/>
          <w:color w:val="000000"/>
        </w:rPr>
        <w:t xml:space="preserve"> </w:t>
      </w:r>
      <w:r w:rsidRPr="009A1FCC">
        <w:rPr>
          <w:rFonts w:ascii="Calibri" w:hAnsi="Calibri" w:cs="Calibri"/>
          <w:b/>
          <w:color w:val="000000"/>
        </w:rPr>
        <w:t>8</w:t>
      </w:r>
      <w:r w:rsidRPr="009A1FCC">
        <w:rPr>
          <w:rFonts w:ascii="Calibri" w:hAnsi="Calibri" w:cs="Calibri"/>
          <w:color w:val="000000"/>
        </w:rPr>
        <w:t xml:space="preserve">, </w:t>
      </w:r>
      <w:r w:rsidR="0046269A" w:rsidRPr="009A1FCC">
        <w:rPr>
          <w:rFonts w:ascii="Calibri" w:hAnsi="Calibri" w:cs="Calibri"/>
        </w:rPr>
        <w:t>e50465</w:t>
      </w:r>
      <w:r w:rsidR="0046269A" w:rsidRPr="009A1FCC">
        <w:rPr>
          <w:rFonts w:ascii="Calibri" w:hAnsi="Calibri" w:cs="Calibri"/>
          <w:color w:val="000000"/>
        </w:rPr>
        <w:t xml:space="preserve"> </w:t>
      </w:r>
      <w:r w:rsidRPr="009A1FCC">
        <w:rPr>
          <w:rFonts w:ascii="Calibri" w:hAnsi="Calibri" w:cs="Calibri"/>
          <w:color w:val="000000"/>
        </w:rPr>
        <w:t>(2019).</w:t>
      </w:r>
    </w:p>
    <w:p w14:paraId="000000A0" w14:textId="1CA19F0E" w:rsidR="00477D4B" w:rsidRPr="009A1FCC" w:rsidRDefault="00E76A9F" w:rsidP="009A1FCC">
      <w:pPr>
        <w:pBdr>
          <w:top w:val="nil"/>
          <w:left w:val="nil"/>
          <w:bottom w:val="nil"/>
          <w:right w:val="nil"/>
          <w:between w:val="nil"/>
        </w:pBdr>
        <w:jc w:val="both"/>
        <w:rPr>
          <w:rFonts w:ascii="Calibri" w:hAnsi="Calibri" w:cs="Calibri"/>
          <w:color w:val="000000"/>
        </w:rPr>
      </w:pPr>
      <w:r w:rsidRPr="009A1FCC">
        <w:rPr>
          <w:rFonts w:ascii="Calibri" w:hAnsi="Calibri" w:cs="Calibri"/>
          <w:color w:val="000000"/>
        </w:rPr>
        <w:t>9</w:t>
      </w:r>
      <w:r w:rsidR="00CA684E" w:rsidRPr="009A1FCC">
        <w:rPr>
          <w:rFonts w:ascii="Calibri" w:hAnsi="Calibri" w:cs="Calibri"/>
          <w:color w:val="000000"/>
        </w:rPr>
        <w:t>.</w:t>
      </w:r>
      <w:r w:rsidRPr="009A1FCC">
        <w:rPr>
          <w:rFonts w:ascii="Calibri" w:hAnsi="Calibri" w:cs="Calibri"/>
          <w:color w:val="000000"/>
        </w:rPr>
        <w:tab/>
        <w:t>Lee, D.</w:t>
      </w:r>
      <w:r w:rsidRPr="009A1FCC">
        <w:rPr>
          <w:rFonts w:ascii="Calibri" w:hAnsi="Calibri" w:cs="Calibri"/>
          <w:i/>
          <w:color w:val="000000"/>
        </w:rPr>
        <w:t xml:space="preserve"> </w:t>
      </w:r>
      <w:r w:rsidRPr="009A1FCC">
        <w:rPr>
          <w:rFonts w:ascii="Calibri" w:hAnsi="Calibri" w:cs="Calibri"/>
          <w:iCs/>
          <w:color w:val="000000"/>
        </w:rPr>
        <w:t>et al</w:t>
      </w:r>
      <w:r w:rsidRPr="009A1FCC">
        <w:rPr>
          <w:rFonts w:ascii="Calibri" w:hAnsi="Calibri" w:cs="Calibri"/>
          <w:i/>
          <w:color w:val="000000"/>
        </w:rPr>
        <w:t>.</w:t>
      </w:r>
      <w:r w:rsidRPr="009A1FCC">
        <w:rPr>
          <w:rFonts w:ascii="Calibri" w:hAnsi="Calibri" w:cs="Calibri"/>
          <w:color w:val="000000"/>
        </w:rPr>
        <w:t xml:space="preserve"> Balancing selection maintains hyper-divergent haplotypes in </w:t>
      </w:r>
      <w:r w:rsidRPr="009A1FCC">
        <w:rPr>
          <w:rFonts w:ascii="Calibri" w:hAnsi="Calibri" w:cs="Calibri"/>
          <w:i/>
          <w:color w:val="000000"/>
        </w:rPr>
        <w:t>Caenorhabditis elegans</w:t>
      </w:r>
      <w:r w:rsidRPr="009A1FCC">
        <w:rPr>
          <w:rFonts w:ascii="Calibri" w:hAnsi="Calibri" w:cs="Calibri"/>
          <w:color w:val="000000"/>
        </w:rPr>
        <w:t xml:space="preserve">. </w:t>
      </w:r>
      <w:r w:rsidR="00CA684E" w:rsidRPr="009A1FCC">
        <w:rPr>
          <w:rFonts w:ascii="Calibri" w:hAnsi="Calibri" w:cs="Calibri"/>
          <w:i/>
          <w:color w:val="000000"/>
        </w:rPr>
        <w:t>Nature Ecology &amp; Evolution</w:t>
      </w:r>
      <w:r w:rsidRPr="009A1FCC">
        <w:rPr>
          <w:rFonts w:ascii="Calibri" w:hAnsi="Calibri" w:cs="Calibri"/>
          <w:i/>
          <w:color w:val="000000"/>
        </w:rPr>
        <w:t>.</w:t>
      </w:r>
      <w:r w:rsidRPr="009A1FCC">
        <w:rPr>
          <w:rFonts w:ascii="Calibri" w:hAnsi="Calibri" w:cs="Calibri"/>
          <w:color w:val="000000"/>
        </w:rPr>
        <w:t xml:space="preserve"> </w:t>
      </w:r>
      <w:r w:rsidRPr="009A1FCC">
        <w:rPr>
          <w:rFonts w:ascii="Calibri" w:hAnsi="Calibri" w:cs="Calibri"/>
          <w:b/>
          <w:color w:val="000000"/>
        </w:rPr>
        <w:t>5</w:t>
      </w:r>
      <w:r w:rsidRPr="009A1FCC">
        <w:rPr>
          <w:rFonts w:ascii="Calibri" w:hAnsi="Calibri" w:cs="Calibri"/>
          <w:color w:val="000000"/>
        </w:rPr>
        <w:t xml:space="preserve"> (6), 794-807 (2021).</w:t>
      </w:r>
    </w:p>
    <w:p w14:paraId="000000A1" w14:textId="7EFD4986" w:rsidR="00477D4B" w:rsidRPr="009A1FCC" w:rsidRDefault="00E76A9F" w:rsidP="009A1FCC">
      <w:pPr>
        <w:pBdr>
          <w:top w:val="nil"/>
          <w:left w:val="nil"/>
          <w:bottom w:val="nil"/>
          <w:right w:val="nil"/>
          <w:between w:val="nil"/>
        </w:pBdr>
        <w:jc w:val="both"/>
        <w:rPr>
          <w:rFonts w:ascii="Calibri" w:hAnsi="Calibri" w:cs="Calibri"/>
          <w:color w:val="000000"/>
        </w:rPr>
      </w:pPr>
      <w:r w:rsidRPr="009A1FCC">
        <w:rPr>
          <w:rFonts w:ascii="Calibri" w:hAnsi="Calibri" w:cs="Calibri"/>
          <w:color w:val="000000"/>
        </w:rPr>
        <w:t>10</w:t>
      </w:r>
      <w:r w:rsidR="00C81562" w:rsidRPr="009A1FCC">
        <w:rPr>
          <w:rFonts w:ascii="Calibri" w:hAnsi="Calibri" w:cs="Calibri"/>
          <w:color w:val="000000"/>
        </w:rPr>
        <w:t>.</w:t>
      </w:r>
      <w:r w:rsidRPr="009A1FCC">
        <w:rPr>
          <w:rFonts w:ascii="Calibri" w:hAnsi="Calibri" w:cs="Calibri"/>
          <w:color w:val="000000"/>
        </w:rPr>
        <w:tab/>
        <w:t>Rockman, M. V.</w:t>
      </w:r>
      <w:r w:rsidR="00C81562" w:rsidRPr="009A1FCC">
        <w:rPr>
          <w:rFonts w:ascii="Calibri" w:hAnsi="Calibri" w:cs="Calibri"/>
          <w:color w:val="000000"/>
        </w:rPr>
        <w:t xml:space="preserve">, </w:t>
      </w:r>
      <w:proofErr w:type="spellStart"/>
      <w:r w:rsidRPr="009A1FCC">
        <w:rPr>
          <w:rFonts w:ascii="Calibri" w:hAnsi="Calibri" w:cs="Calibri"/>
          <w:color w:val="000000"/>
        </w:rPr>
        <w:t>Kruglyak</w:t>
      </w:r>
      <w:proofErr w:type="spellEnd"/>
      <w:r w:rsidRPr="009A1FCC">
        <w:rPr>
          <w:rFonts w:ascii="Calibri" w:hAnsi="Calibri" w:cs="Calibri"/>
          <w:color w:val="000000"/>
        </w:rPr>
        <w:t xml:space="preserve">, L. Recombinational landscape and population genomics of </w:t>
      </w:r>
      <w:r w:rsidRPr="009A1FCC">
        <w:rPr>
          <w:rFonts w:ascii="Calibri" w:hAnsi="Calibri" w:cs="Calibri"/>
          <w:i/>
          <w:color w:val="000000"/>
        </w:rPr>
        <w:t>Caenorhabditis elegans</w:t>
      </w:r>
      <w:r w:rsidRPr="009A1FCC">
        <w:rPr>
          <w:rFonts w:ascii="Calibri" w:hAnsi="Calibri" w:cs="Calibri"/>
          <w:color w:val="000000"/>
        </w:rPr>
        <w:t xml:space="preserve">. </w:t>
      </w:r>
      <w:r w:rsidRPr="009A1FCC">
        <w:rPr>
          <w:rFonts w:ascii="Calibri" w:hAnsi="Calibri" w:cs="Calibri"/>
          <w:i/>
          <w:color w:val="000000"/>
        </w:rPr>
        <w:t>PL</w:t>
      </w:r>
      <w:r w:rsidR="00C81562" w:rsidRPr="009A1FCC">
        <w:rPr>
          <w:rFonts w:ascii="Calibri" w:hAnsi="Calibri" w:cs="Calibri"/>
          <w:i/>
          <w:color w:val="000000"/>
        </w:rPr>
        <w:t>O</w:t>
      </w:r>
      <w:r w:rsidRPr="009A1FCC">
        <w:rPr>
          <w:rFonts w:ascii="Calibri" w:hAnsi="Calibri" w:cs="Calibri"/>
          <w:i/>
          <w:color w:val="000000"/>
        </w:rPr>
        <w:t>S Genet</w:t>
      </w:r>
      <w:r w:rsidR="00C81562" w:rsidRPr="009A1FCC">
        <w:rPr>
          <w:rFonts w:ascii="Calibri" w:hAnsi="Calibri" w:cs="Calibri"/>
          <w:i/>
          <w:color w:val="000000"/>
        </w:rPr>
        <w:t>ics</w:t>
      </w:r>
      <w:r w:rsidRPr="009A1FCC">
        <w:rPr>
          <w:rFonts w:ascii="Calibri" w:hAnsi="Calibri" w:cs="Calibri"/>
          <w:i/>
          <w:color w:val="000000"/>
        </w:rPr>
        <w:t>.</w:t>
      </w:r>
      <w:r w:rsidRPr="009A1FCC">
        <w:rPr>
          <w:rFonts w:ascii="Calibri" w:hAnsi="Calibri" w:cs="Calibri"/>
          <w:color w:val="000000"/>
        </w:rPr>
        <w:t xml:space="preserve"> </w:t>
      </w:r>
      <w:r w:rsidRPr="009A1FCC">
        <w:rPr>
          <w:rFonts w:ascii="Calibri" w:hAnsi="Calibri" w:cs="Calibri"/>
          <w:b/>
          <w:color w:val="000000"/>
        </w:rPr>
        <w:t>5</w:t>
      </w:r>
      <w:r w:rsidRPr="009A1FCC">
        <w:rPr>
          <w:rFonts w:ascii="Calibri" w:hAnsi="Calibri" w:cs="Calibri"/>
          <w:color w:val="000000"/>
        </w:rPr>
        <w:t xml:space="preserve"> (3), e1000419</w:t>
      </w:r>
      <w:r w:rsidR="00C81562" w:rsidRPr="009A1FCC">
        <w:rPr>
          <w:rFonts w:ascii="Calibri" w:hAnsi="Calibri" w:cs="Calibri"/>
          <w:color w:val="000000"/>
        </w:rPr>
        <w:t xml:space="preserve"> </w:t>
      </w:r>
      <w:r w:rsidRPr="009A1FCC">
        <w:rPr>
          <w:rFonts w:ascii="Calibri" w:hAnsi="Calibri" w:cs="Calibri"/>
          <w:color w:val="000000"/>
        </w:rPr>
        <w:t>(2009).</w:t>
      </w:r>
    </w:p>
    <w:p w14:paraId="000000A2" w14:textId="6930C1E7" w:rsidR="00477D4B" w:rsidRPr="009A1FCC" w:rsidRDefault="00E76A9F" w:rsidP="009A1FCC">
      <w:pPr>
        <w:pBdr>
          <w:top w:val="nil"/>
          <w:left w:val="nil"/>
          <w:bottom w:val="nil"/>
          <w:right w:val="nil"/>
          <w:between w:val="nil"/>
        </w:pBdr>
        <w:jc w:val="both"/>
        <w:rPr>
          <w:rFonts w:ascii="Calibri" w:hAnsi="Calibri" w:cs="Calibri"/>
          <w:color w:val="000000"/>
        </w:rPr>
      </w:pPr>
      <w:r w:rsidRPr="009A1FCC">
        <w:rPr>
          <w:rFonts w:ascii="Calibri" w:hAnsi="Calibri" w:cs="Calibri"/>
          <w:color w:val="000000"/>
        </w:rPr>
        <w:t>11</w:t>
      </w:r>
      <w:r w:rsidR="00410BD3" w:rsidRPr="009A1FCC">
        <w:rPr>
          <w:rFonts w:ascii="Calibri" w:hAnsi="Calibri" w:cs="Calibri"/>
          <w:color w:val="000000"/>
        </w:rPr>
        <w:t>.</w:t>
      </w:r>
      <w:r w:rsidRPr="009A1FCC">
        <w:rPr>
          <w:rFonts w:ascii="Calibri" w:hAnsi="Calibri" w:cs="Calibri"/>
          <w:color w:val="000000"/>
        </w:rPr>
        <w:tab/>
        <w:t xml:space="preserve">Evans, K. S., van </w:t>
      </w:r>
      <w:proofErr w:type="spellStart"/>
      <w:r w:rsidRPr="009A1FCC">
        <w:rPr>
          <w:rFonts w:ascii="Calibri" w:hAnsi="Calibri" w:cs="Calibri"/>
          <w:color w:val="000000"/>
        </w:rPr>
        <w:t>Wijk</w:t>
      </w:r>
      <w:proofErr w:type="spellEnd"/>
      <w:r w:rsidRPr="009A1FCC">
        <w:rPr>
          <w:rFonts w:ascii="Calibri" w:hAnsi="Calibri" w:cs="Calibri"/>
          <w:color w:val="000000"/>
        </w:rPr>
        <w:t>, M. H., McGrath, P. T., Andersen, E. C.</w:t>
      </w:r>
      <w:r w:rsidR="00410BD3" w:rsidRPr="009A1FCC">
        <w:rPr>
          <w:rFonts w:ascii="Calibri" w:hAnsi="Calibri" w:cs="Calibri"/>
          <w:color w:val="000000"/>
        </w:rPr>
        <w:t xml:space="preserve">, </w:t>
      </w:r>
      <w:proofErr w:type="spellStart"/>
      <w:r w:rsidRPr="009A1FCC">
        <w:rPr>
          <w:rFonts w:ascii="Calibri" w:hAnsi="Calibri" w:cs="Calibri"/>
          <w:color w:val="000000"/>
        </w:rPr>
        <w:t>Sterken</w:t>
      </w:r>
      <w:proofErr w:type="spellEnd"/>
      <w:r w:rsidRPr="009A1FCC">
        <w:rPr>
          <w:rFonts w:ascii="Calibri" w:hAnsi="Calibri" w:cs="Calibri"/>
          <w:color w:val="000000"/>
        </w:rPr>
        <w:t xml:space="preserve">, M. G. From QTL to gene: </w:t>
      </w:r>
      <w:r w:rsidRPr="009A1FCC">
        <w:rPr>
          <w:rFonts w:ascii="Calibri" w:hAnsi="Calibri" w:cs="Calibri"/>
          <w:i/>
          <w:color w:val="000000"/>
        </w:rPr>
        <w:t>C. elegans</w:t>
      </w:r>
      <w:r w:rsidRPr="009A1FCC">
        <w:rPr>
          <w:rFonts w:ascii="Calibri" w:hAnsi="Calibri" w:cs="Calibri"/>
          <w:color w:val="000000"/>
        </w:rPr>
        <w:t xml:space="preserve"> facilitates discoveries of the genetic mechanisms underlying natural variation. </w:t>
      </w:r>
      <w:r w:rsidRPr="009A1FCC">
        <w:rPr>
          <w:rFonts w:ascii="Calibri" w:hAnsi="Calibri" w:cs="Calibri"/>
          <w:i/>
          <w:color w:val="000000"/>
        </w:rPr>
        <w:t xml:space="preserve">Trends </w:t>
      </w:r>
      <w:r w:rsidR="00410BD3" w:rsidRPr="009A1FCC">
        <w:rPr>
          <w:rFonts w:ascii="Calibri" w:hAnsi="Calibri" w:cs="Calibri"/>
          <w:i/>
          <w:color w:val="000000"/>
        </w:rPr>
        <w:t xml:space="preserve">in </w:t>
      </w:r>
      <w:r w:rsidRPr="009A1FCC">
        <w:rPr>
          <w:rFonts w:ascii="Calibri" w:hAnsi="Calibri" w:cs="Calibri"/>
          <w:i/>
          <w:color w:val="000000"/>
        </w:rPr>
        <w:t>Genet</w:t>
      </w:r>
      <w:r w:rsidR="00410BD3" w:rsidRPr="009A1FCC">
        <w:rPr>
          <w:rFonts w:ascii="Calibri" w:hAnsi="Calibri" w:cs="Calibri"/>
          <w:i/>
          <w:color w:val="000000"/>
        </w:rPr>
        <w:t>ics</w:t>
      </w:r>
      <w:r w:rsidRPr="009A1FCC">
        <w:rPr>
          <w:rFonts w:ascii="Calibri" w:hAnsi="Calibri" w:cs="Calibri"/>
          <w:i/>
          <w:color w:val="000000"/>
        </w:rPr>
        <w:t>.</w:t>
      </w:r>
      <w:r w:rsidRPr="009A1FCC">
        <w:rPr>
          <w:rFonts w:ascii="Calibri" w:hAnsi="Calibri" w:cs="Calibri"/>
          <w:color w:val="000000"/>
        </w:rPr>
        <w:t xml:space="preserve"> </w:t>
      </w:r>
      <w:r w:rsidR="003578B3" w:rsidRPr="009A1FCC">
        <w:rPr>
          <w:rFonts w:ascii="Calibri" w:hAnsi="Calibri" w:cs="Calibri"/>
          <w:b/>
          <w:bCs/>
          <w:color w:val="000000"/>
        </w:rPr>
        <w:t>37</w:t>
      </w:r>
      <w:r w:rsidR="00410BD3" w:rsidRPr="009A1FCC">
        <w:rPr>
          <w:rFonts w:ascii="Calibri" w:hAnsi="Calibri" w:cs="Calibri"/>
          <w:color w:val="000000"/>
        </w:rPr>
        <w:t>,</w:t>
      </w:r>
      <w:r w:rsidR="003578B3" w:rsidRPr="009A1FCC">
        <w:rPr>
          <w:rFonts w:ascii="Calibri" w:hAnsi="Calibri" w:cs="Calibri"/>
          <w:color w:val="000000"/>
        </w:rPr>
        <w:t xml:space="preserve"> </w:t>
      </w:r>
      <w:r w:rsidR="00D4156F" w:rsidRPr="009A1FCC">
        <w:rPr>
          <w:rFonts w:ascii="Calibri" w:hAnsi="Calibri" w:cs="Calibri"/>
          <w:color w:val="000000"/>
        </w:rPr>
        <w:t xml:space="preserve">933-947 </w:t>
      </w:r>
      <w:r w:rsidRPr="009A1FCC">
        <w:rPr>
          <w:rFonts w:ascii="Calibri" w:hAnsi="Calibri" w:cs="Calibri"/>
          <w:color w:val="000000"/>
        </w:rPr>
        <w:t>(2021).</w:t>
      </w:r>
    </w:p>
    <w:p w14:paraId="000000A3" w14:textId="46E1180F" w:rsidR="00477D4B" w:rsidRPr="009A1FCC" w:rsidRDefault="00E76A9F" w:rsidP="009A1FCC">
      <w:pPr>
        <w:pBdr>
          <w:top w:val="nil"/>
          <w:left w:val="nil"/>
          <w:bottom w:val="nil"/>
          <w:right w:val="nil"/>
          <w:between w:val="nil"/>
        </w:pBdr>
        <w:jc w:val="both"/>
        <w:rPr>
          <w:rFonts w:ascii="Calibri" w:hAnsi="Calibri" w:cs="Calibri"/>
          <w:color w:val="000000"/>
        </w:rPr>
      </w:pPr>
      <w:r w:rsidRPr="009A1FCC">
        <w:rPr>
          <w:rFonts w:ascii="Calibri" w:hAnsi="Calibri" w:cs="Calibri"/>
          <w:color w:val="000000"/>
        </w:rPr>
        <w:t>12</w:t>
      </w:r>
      <w:r w:rsidR="00E574F2" w:rsidRPr="009A1FCC">
        <w:rPr>
          <w:rFonts w:ascii="Calibri" w:hAnsi="Calibri" w:cs="Calibri"/>
          <w:color w:val="000000"/>
        </w:rPr>
        <w:t>.</w:t>
      </w:r>
      <w:r w:rsidRPr="009A1FCC">
        <w:rPr>
          <w:rFonts w:ascii="Calibri" w:hAnsi="Calibri" w:cs="Calibri"/>
          <w:color w:val="000000"/>
        </w:rPr>
        <w:tab/>
        <w:t>Gaertner, B. E.</w:t>
      </w:r>
      <w:r w:rsidR="00CD091B" w:rsidRPr="009A1FCC">
        <w:rPr>
          <w:rFonts w:ascii="Calibri" w:hAnsi="Calibri" w:cs="Calibri"/>
          <w:color w:val="000000"/>
        </w:rPr>
        <w:t xml:space="preserve">, </w:t>
      </w:r>
      <w:r w:rsidRPr="009A1FCC">
        <w:rPr>
          <w:rFonts w:ascii="Calibri" w:hAnsi="Calibri" w:cs="Calibri"/>
          <w:color w:val="000000"/>
        </w:rPr>
        <w:t xml:space="preserve">Phillips, P. C. </w:t>
      </w:r>
      <w:r w:rsidRPr="009A1FCC">
        <w:rPr>
          <w:rFonts w:ascii="Calibri" w:hAnsi="Calibri" w:cs="Calibri"/>
          <w:i/>
          <w:color w:val="000000"/>
        </w:rPr>
        <w:t>Caenorhabditis elegans</w:t>
      </w:r>
      <w:r w:rsidRPr="009A1FCC">
        <w:rPr>
          <w:rFonts w:ascii="Calibri" w:hAnsi="Calibri" w:cs="Calibri"/>
          <w:color w:val="000000"/>
        </w:rPr>
        <w:t xml:space="preserve"> as a platform for molecular quantitative genetics and the systems biology of natural variation. </w:t>
      </w:r>
      <w:r w:rsidRPr="009A1FCC">
        <w:rPr>
          <w:rFonts w:ascii="Calibri" w:hAnsi="Calibri" w:cs="Calibri"/>
          <w:i/>
          <w:color w:val="000000"/>
        </w:rPr>
        <w:t>Genet</w:t>
      </w:r>
      <w:r w:rsidR="00CD091B" w:rsidRPr="009A1FCC">
        <w:rPr>
          <w:rFonts w:ascii="Calibri" w:hAnsi="Calibri" w:cs="Calibri"/>
          <w:i/>
          <w:color w:val="000000"/>
        </w:rPr>
        <w:t>ics</w:t>
      </w:r>
      <w:r w:rsidRPr="009A1FCC">
        <w:rPr>
          <w:rFonts w:ascii="Calibri" w:hAnsi="Calibri" w:cs="Calibri"/>
          <w:i/>
          <w:color w:val="000000"/>
        </w:rPr>
        <w:t xml:space="preserve"> Res</w:t>
      </w:r>
      <w:r w:rsidR="00CD091B" w:rsidRPr="009A1FCC">
        <w:rPr>
          <w:rFonts w:ascii="Calibri" w:hAnsi="Calibri" w:cs="Calibri"/>
          <w:i/>
          <w:color w:val="000000"/>
        </w:rPr>
        <w:t>earch</w:t>
      </w:r>
      <w:r w:rsidRPr="009A1FCC">
        <w:rPr>
          <w:rFonts w:ascii="Calibri" w:hAnsi="Calibri" w:cs="Calibri"/>
          <w:i/>
          <w:color w:val="000000"/>
        </w:rPr>
        <w:t xml:space="preserve"> (Camb</w:t>
      </w:r>
      <w:r w:rsidR="00CD091B" w:rsidRPr="009A1FCC">
        <w:rPr>
          <w:rFonts w:ascii="Calibri" w:hAnsi="Calibri" w:cs="Calibri"/>
          <w:i/>
          <w:color w:val="000000"/>
        </w:rPr>
        <w:t>ridge Core</w:t>
      </w:r>
      <w:r w:rsidRPr="009A1FCC">
        <w:rPr>
          <w:rFonts w:ascii="Calibri" w:hAnsi="Calibri" w:cs="Calibri"/>
          <w:i/>
          <w:color w:val="000000"/>
        </w:rPr>
        <w:t>).</w:t>
      </w:r>
      <w:r w:rsidRPr="009A1FCC">
        <w:rPr>
          <w:rFonts w:ascii="Calibri" w:hAnsi="Calibri" w:cs="Calibri"/>
          <w:color w:val="000000"/>
        </w:rPr>
        <w:t xml:space="preserve"> </w:t>
      </w:r>
      <w:r w:rsidRPr="009A1FCC">
        <w:rPr>
          <w:rFonts w:ascii="Calibri" w:hAnsi="Calibri" w:cs="Calibri"/>
          <w:b/>
          <w:color w:val="000000"/>
        </w:rPr>
        <w:t>92</w:t>
      </w:r>
      <w:r w:rsidRPr="009A1FCC">
        <w:rPr>
          <w:rFonts w:ascii="Calibri" w:hAnsi="Calibri" w:cs="Calibri"/>
          <w:color w:val="000000"/>
        </w:rPr>
        <w:t xml:space="preserve"> (5-6), 331-348 (2010).</w:t>
      </w:r>
    </w:p>
    <w:p w14:paraId="000000A4" w14:textId="6DF33DC3" w:rsidR="00477D4B" w:rsidRPr="009A1FCC" w:rsidRDefault="00E76A9F" w:rsidP="009A1FCC">
      <w:pPr>
        <w:pBdr>
          <w:top w:val="nil"/>
          <w:left w:val="nil"/>
          <w:bottom w:val="nil"/>
          <w:right w:val="nil"/>
          <w:between w:val="nil"/>
        </w:pBdr>
        <w:jc w:val="both"/>
        <w:rPr>
          <w:rFonts w:ascii="Calibri" w:hAnsi="Calibri" w:cs="Calibri"/>
          <w:color w:val="000000"/>
        </w:rPr>
      </w:pPr>
      <w:r w:rsidRPr="009A1FCC">
        <w:rPr>
          <w:rFonts w:ascii="Calibri" w:hAnsi="Calibri" w:cs="Calibri"/>
          <w:color w:val="000000"/>
        </w:rPr>
        <w:t>13</w:t>
      </w:r>
      <w:r w:rsidR="00E574F2" w:rsidRPr="009A1FCC">
        <w:rPr>
          <w:rFonts w:ascii="Calibri" w:hAnsi="Calibri" w:cs="Calibri"/>
          <w:color w:val="000000"/>
        </w:rPr>
        <w:t>.</w:t>
      </w:r>
      <w:r w:rsidRPr="009A1FCC">
        <w:rPr>
          <w:rFonts w:ascii="Calibri" w:hAnsi="Calibri" w:cs="Calibri"/>
          <w:color w:val="000000"/>
        </w:rPr>
        <w:tab/>
        <w:t>Noble, L. M., Rockman, M. V.</w:t>
      </w:r>
      <w:r w:rsidR="00E574F2" w:rsidRPr="009A1FCC">
        <w:rPr>
          <w:rFonts w:ascii="Calibri" w:hAnsi="Calibri" w:cs="Calibri"/>
          <w:color w:val="000000"/>
        </w:rPr>
        <w:t xml:space="preserve">, </w:t>
      </w:r>
      <w:proofErr w:type="spellStart"/>
      <w:r w:rsidRPr="009A1FCC">
        <w:rPr>
          <w:rFonts w:ascii="Calibri" w:hAnsi="Calibri" w:cs="Calibri"/>
          <w:color w:val="000000"/>
        </w:rPr>
        <w:t>Teotonio</w:t>
      </w:r>
      <w:proofErr w:type="spellEnd"/>
      <w:r w:rsidRPr="009A1FCC">
        <w:rPr>
          <w:rFonts w:ascii="Calibri" w:hAnsi="Calibri" w:cs="Calibri"/>
          <w:color w:val="000000"/>
        </w:rPr>
        <w:t xml:space="preserve">, H. Gene-level quantitative trait mapping in </w:t>
      </w:r>
      <w:r w:rsidRPr="009A1FCC">
        <w:rPr>
          <w:rFonts w:ascii="Calibri" w:hAnsi="Calibri" w:cs="Calibri"/>
          <w:i/>
          <w:color w:val="000000"/>
        </w:rPr>
        <w:t>Caenorhabditis elegans</w:t>
      </w:r>
      <w:r w:rsidRPr="009A1FCC">
        <w:rPr>
          <w:rFonts w:ascii="Calibri" w:hAnsi="Calibri" w:cs="Calibri"/>
          <w:color w:val="000000"/>
        </w:rPr>
        <w:t xml:space="preserve">. </w:t>
      </w:r>
      <w:r w:rsidR="005F596C" w:rsidRPr="005F596C">
        <w:rPr>
          <w:rFonts w:ascii="Calibri" w:hAnsi="Calibri" w:cs="Calibri"/>
          <w:i/>
          <w:color w:val="000000"/>
        </w:rPr>
        <w:t xml:space="preserve">G3 </w:t>
      </w:r>
      <w:proofErr w:type="spellStart"/>
      <w:r w:rsidR="005F596C" w:rsidRPr="005F596C">
        <w:rPr>
          <w:rFonts w:ascii="Calibri" w:hAnsi="Calibri" w:cs="Calibri"/>
          <w:i/>
          <w:color w:val="000000"/>
        </w:rPr>
        <w:t>Genes|Genomes|Genetics</w:t>
      </w:r>
      <w:proofErr w:type="spellEnd"/>
      <w:r w:rsidR="00E574F2" w:rsidRPr="009A1FCC">
        <w:rPr>
          <w:rFonts w:ascii="Calibri" w:hAnsi="Calibri" w:cs="Calibri"/>
          <w:i/>
          <w:color w:val="000000"/>
        </w:rPr>
        <w:t>.</w:t>
      </w:r>
      <w:r w:rsidRPr="009A1FCC">
        <w:rPr>
          <w:rFonts w:ascii="Calibri" w:hAnsi="Calibri" w:cs="Calibri"/>
          <w:color w:val="000000"/>
        </w:rPr>
        <w:t xml:space="preserve"> </w:t>
      </w:r>
      <w:r w:rsidRPr="009A1FCC">
        <w:rPr>
          <w:rFonts w:ascii="Calibri" w:hAnsi="Calibri" w:cs="Calibri"/>
          <w:b/>
          <w:color w:val="000000"/>
        </w:rPr>
        <w:t>11</w:t>
      </w:r>
      <w:r w:rsidR="00BA1326">
        <w:rPr>
          <w:rFonts w:ascii="Calibri" w:hAnsi="Calibri" w:cs="Calibri"/>
          <w:b/>
          <w:color w:val="000000"/>
        </w:rPr>
        <w:t xml:space="preserve"> </w:t>
      </w:r>
      <w:r w:rsidR="00BA1326" w:rsidRPr="00BA1326">
        <w:rPr>
          <w:rFonts w:ascii="Calibri" w:hAnsi="Calibri" w:cs="Calibri"/>
          <w:bCs/>
          <w:color w:val="000000"/>
        </w:rPr>
        <w:t>(2)</w:t>
      </w:r>
      <w:r w:rsidR="00E574F2" w:rsidRPr="00BA1326">
        <w:rPr>
          <w:rFonts w:ascii="Calibri" w:hAnsi="Calibri" w:cs="Calibri"/>
          <w:bCs/>
          <w:color w:val="000000"/>
        </w:rPr>
        <w:t>,</w:t>
      </w:r>
      <w:r w:rsidRPr="009A1FCC">
        <w:rPr>
          <w:rFonts w:ascii="Calibri" w:hAnsi="Calibri" w:cs="Calibri"/>
          <w:color w:val="000000"/>
        </w:rPr>
        <w:t xml:space="preserve"> </w:t>
      </w:r>
      <w:r w:rsidR="00732126" w:rsidRPr="009A1FCC">
        <w:rPr>
          <w:rFonts w:ascii="Calibri" w:hAnsi="Calibri" w:cs="Calibri"/>
          <w:color w:val="000000"/>
        </w:rPr>
        <w:t>jkaa061</w:t>
      </w:r>
      <w:r w:rsidRPr="009A1FCC">
        <w:rPr>
          <w:rFonts w:ascii="Calibri" w:hAnsi="Calibri" w:cs="Calibri"/>
          <w:color w:val="000000"/>
        </w:rPr>
        <w:t xml:space="preserve"> (2021).</w:t>
      </w:r>
    </w:p>
    <w:p w14:paraId="000000A5" w14:textId="3688D6DD" w:rsidR="00477D4B" w:rsidRPr="009A1FCC" w:rsidRDefault="00E76A9F" w:rsidP="009A1FCC">
      <w:pPr>
        <w:pBdr>
          <w:top w:val="nil"/>
          <w:left w:val="nil"/>
          <w:bottom w:val="nil"/>
          <w:right w:val="nil"/>
          <w:between w:val="nil"/>
        </w:pBdr>
        <w:jc w:val="both"/>
        <w:rPr>
          <w:rFonts w:ascii="Calibri" w:hAnsi="Calibri" w:cs="Calibri"/>
          <w:color w:val="000000"/>
        </w:rPr>
      </w:pPr>
      <w:r w:rsidRPr="009A1FCC">
        <w:rPr>
          <w:rFonts w:ascii="Calibri" w:hAnsi="Calibri" w:cs="Calibri"/>
          <w:color w:val="000000"/>
        </w:rPr>
        <w:t>14</w:t>
      </w:r>
      <w:r w:rsidR="004B3AA0" w:rsidRPr="009A1FCC">
        <w:rPr>
          <w:rFonts w:ascii="Calibri" w:hAnsi="Calibri" w:cs="Calibri"/>
          <w:color w:val="000000"/>
        </w:rPr>
        <w:t>.</w:t>
      </w:r>
      <w:r w:rsidRPr="009A1FCC">
        <w:rPr>
          <w:rFonts w:ascii="Calibri" w:hAnsi="Calibri" w:cs="Calibri"/>
          <w:color w:val="000000"/>
        </w:rPr>
        <w:tab/>
        <w:t xml:space="preserve">Van </w:t>
      </w:r>
      <w:proofErr w:type="spellStart"/>
      <w:r w:rsidRPr="009A1FCC">
        <w:rPr>
          <w:rFonts w:ascii="Calibri" w:hAnsi="Calibri" w:cs="Calibri"/>
          <w:color w:val="000000"/>
        </w:rPr>
        <w:t>Bezooijen</w:t>
      </w:r>
      <w:proofErr w:type="spellEnd"/>
      <w:r w:rsidRPr="009A1FCC">
        <w:rPr>
          <w:rFonts w:ascii="Calibri" w:hAnsi="Calibri" w:cs="Calibri"/>
          <w:color w:val="000000"/>
        </w:rPr>
        <w:t xml:space="preserve">, J. </w:t>
      </w:r>
      <w:r w:rsidRPr="009A1FCC">
        <w:rPr>
          <w:rFonts w:ascii="Calibri" w:hAnsi="Calibri" w:cs="Calibri"/>
          <w:i/>
          <w:color w:val="000000"/>
        </w:rPr>
        <w:t>Methods and techniques for nematology</w:t>
      </w:r>
      <w:r w:rsidRPr="009A1FCC">
        <w:rPr>
          <w:rFonts w:ascii="Calibri" w:hAnsi="Calibri" w:cs="Calibri"/>
          <w:color w:val="000000"/>
        </w:rPr>
        <w:t>.  (Wageningen University, 2006).</w:t>
      </w:r>
    </w:p>
    <w:p w14:paraId="00BF856D" w14:textId="40E465FB" w:rsidR="00807C1E" w:rsidRPr="009A1FCC" w:rsidRDefault="00807C1E" w:rsidP="009A1FCC">
      <w:pPr>
        <w:pBdr>
          <w:top w:val="nil"/>
          <w:left w:val="nil"/>
          <w:bottom w:val="nil"/>
          <w:right w:val="nil"/>
          <w:between w:val="nil"/>
        </w:pBdr>
        <w:jc w:val="both"/>
        <w:rPr>
          <w:rFonts w:ascii="Calibri" w:hAnsi="Calibri" w:cs="Calibri"/>
          <w:color w:val="000000"/>
        </w:rPr>
      </w:pPr>
      <w:r w:rsidRPr="009A1FCC">
        <w:rPr>
          <w:rFonts w:ascii="Calibri" w:hAnsi="Calibri" w:cs="Calibri"/>
          <w:color w:val="000000"/>
        </w:rPr>
        <w:t xml:space="preserve">15. </w:t>
      </w:r>
      <w:r w:rsidR="00A5326A" w:rsidRPr="009A1FCC">
        <w:rPr>
          <w:rFonts w:ascii="Calibri" w:hAnsi="Calibri" w:cs="Calibri"/>
          <w:color w:val="000000"/>
        </w:rPr>
        <w:tab/>
      </w:r>
      <w:proofErr w:type="spellStart"/>
      <w:r w:rsidRPr="009A1FCC">
        <w:rPr>
          <w:rFonts w:ascii="Calibri" w:hAnsi="Calibri" w:cs="Calibri"/>
          <w:color w:val="000000"/>
        </w:rPr>
        <w:t>Barrièrre</w:t>
      </w:r>
      <w:proofErr w:type="spellEnd"/>
      <w:r w:rsidRPr="009A1FCC">
        <w:rPr>
          <w:rFonts w:ascii="Calibri" w:hAnsi="Calibri" w:cs="Calibri"/>
          <w:color w:val="000000"/>
        </w:rPr>
        <w:t>, A.,</w:t>
      </w:r>
      <w:r w:rsidR="004B3AA0" w:rsidRPr="009A1FCC">
        <w:rPr>
          <w:rFonts w:ascii="Calibri" w:hAnsi="Calibri" w:cs="Calibri"/>
          <w:color w:val="000000"/>
        </w:rPr>
        <w:t xml:space="preserve"> </w:t>
      </w:r>
      <w:r w:rsidRPr="009A1FCC">
        <w:rPr>
          <w:rFonts w:ascii="Calibri" w:hAnsi="Calibri" w:cs="Calibri"/>
          <w:color w:val="000000"/>
        </w:rPr>
        <w:t xml:space="preserve">Félix, M.-A. Isolation of </w:t>
      </w:r>
      <w:r w:rsidRPr="009A1FCC">
        <w:rPr>
          <w:rFonts w:ascii="Calibri" w:hAnsi="Calibri" w:cs="Calibri"/>
          <w:i/>
          <w:iCs/>
          <w:color w:val="000000"/>
        </w:rPr>
        <w:t>C. elegans</w:t>
      </w:r>
      <w:r w:rsidRPr="009A1FCC">
        <w:rPr>
          <w:rFonts w:ascii="Calibri" w:hAnsi="Calibri" w:cs="Calibri"/>
          <w:color w:val="000000"/>
        </w:rPr>
        <w:t xml:space="preserve"> and related nematodes. </w:t>
      </w:r>
      <w:proofErr w:type="spellStart"/>
      <w:r w:rsidRPr="009A1FCC">
        <w:rPr>
          <w:rFonts w:ascii="Calibri" w:hAnsi="Calibri" w:cs="Calibri"/>
          <w:color w:val="000000"/>
        </w:rPr>
        <w:t>Wormbook</w:t>
      </w:r>
      <w:proofErr w:type="spellEnd"/>
      <w:r w:rsidRPr="009A1FCC">
        <w:rPr>
          <w:rFonts w:ascii="Calibri" w:hAnsi="Calibri" w:cs="Calibri"/>
          <w:color w:val="000000"/>
        </w:rPr>
        <w:t>. 10.1895/wormbook.1.115.2 (2014).</w:t>
      </w:r>
    </w:p>
    <w:p w14:paraId="000000A6" w14:textId="66DA0A7A" w:rsidR="00477D4B" w:rsidRPr="009A1FCC" w:rsidRDefault="00EE66F4" w:rsidP="009A1FCC">
      <w:pPr>
        <w:pBdr>
          <w:top w:val="nil"/>
          <w:left w:val="nil"/>
          <w:bottom w:val="nil"/>
          <w:right w:val="nil"/>
          <w:between w:val="nil"/>
        </w:pBdr>
        <w:jc w:val="both"/>
        <w:rPr>
          <w:rFonts w:ascii="Calibri" w:hAnsi="Calibri" w:cs="Calibri"/>
          <w:color w:val="000000"/>
        </w:rPr>
      </w:pPr>
      <w:r w:rsidRPr="009A1FCC">
        <w:rPr>
          <w:rFonts w:ascii="Calibri" w:hAnsi="Calibri" w:cs="Calibri"/>
          <w:color w:val="000000"/>
        </w:rPr>
        <w:lastRenderedPageBreak/>
        <w:t>16</w:t>
      </w:r>
      <w:r w:rsidR="00CE3094" w:rsidRPr="009A1FCC">
        <w:rPr>
          <w:rFonts w:ascii="Calibri" w:hAnsi="Calibri" w:cs="Calibri"/>
          <w:color w:val="000000"/>
        </w:rPr>
        <w:t>.</w:t>
      </w:r>
      <w:r w:rsidR="00E76A9F" w:rsidRPr="009A1FCC">
        <w:rPr>
          <w:rFonts w:ascii="Calibri" w:hAnsi="Calibri" w:cs="Calibri"/>
          <w:color w:val="000000"/>
        </w:rPr>
        <w:tab/>
        <w:t xml:space="preserve">Baermann, G. Eine </w:t>
      </w:r>
      <w:proofErr w:type="spellStart"/>
      <w:r w:rsidR="00E76A9F" w:rsidRPr="009A1FCC">
        <w:rPr>
          <w:rFonts w:ascii="Calibri" w:hAnsi="Calibri" w:cs="Calibri"/>
          <w:color w:val="000000"/>
        </w:rPr>
        <w:t>einfache</w:t>
      </w:r>
      <w:proofErr w:type="spellEnd"/>
      <w:r w:rsidR="00E76A9F" w:rsidRPr="009A1FCC">
        <w:rPr>
          <w:rFonts w:ascii="Calibri" w:hAnsi="Calibri" w:cs="Calibri"/>
          <w:color w:val="000000"/>
        </w:rPr>
        <w:t xml:space="preserve"> </w:t>
      </w:r>
      <w:proofErr w:type="spellStart"/>
      <w:r w:rsidR="00E76A9F" w:rsidRPr="009A1FCC">
        <w:rPr>
          <w:rFonts w:ascii="Calibri" w:hAnsi="Calibri" w:cs="Calibri"/>
          <w:color w:val="000000"/>
        </w:rPr>
        <w:t>Methode</w:t>
      </w:r>
      <w:proofErr w:type="spellEnd"/>
      <w:r w:rsidR="00E76A9F" w:rsidRPr="009A1FCC">
        <w:rPr>
          <w:rFonts w:ascii="Calibri" w:hAnsi="Calibri" w:cs="Calibri"/>
          <w:color w:val="000000"/>
        </w:rPr>
        <w:t xml:space="preserve"> </w:t>
      </w:r>
      <w:proofErr w:type="spellStart"/>
      <w:r w:rsidR="00E76A9F" w:rsidRPr="009A1FCC">
        <w:rPr>
          <w:rFonts w:ascii="Calibri" w:hAnsi="Calibri" w:cs="Calibri"/>
          <w:color w:val="000000"/>
        </w:rPr>
        <w:t>zur</w:t>
      </w:r>
      <w:proofErr w:type="spellEnd"/>
      <w:r w:rsidR="00E76A9F" w:rsidRPr="009A1FCC">
        <w:rPr>
          <w:rFonts w:ascii="Calibri" w:hAnsi="Calibri" w:cs="Calibri"/>
          <w:color w:val="000000"/>
        </w:rPr>
        <w:t xml:space="preserve"> </w:t>
      </w:r>
      <w:proofErr w:type="spellStart"/>
      <w:r w:rsidR="00E76A9F" w:rsidRPr="009A1FCC">
        <w:rPr>
          <w:rFonts w:ascii="Calibri" w:hAnsi="Calibri" w:cs="Calibri"/>
          <w:color w:val="000000"/>
        </w:rPr>
        <w:t>Auffindung</w:t>
      </w:r>
      <w:proofErr w:type="spellEnd"/>
      <w:r w:rsidR="00E76A9F" w:rsidRPr="009A1FCC">
        <w:rPr>
          <w:rFonts w:ascii="Calibri" w:hAnsi="Calibri" w:cs="Calibri"/>
          <w:color w:val="000000"/>
        </w:rPr>
        <w:t xml:space="preserve"> von </w:t>
      </w:r>
      <w:proofErr w:type="spellStart"/>
      <w:r w:rsidR="00E76A9F" w:rsidRPr="009A1FCC">
        <w:rPr>
          <w:rFonts w:ascii="Calibri" w:hAnsi="Calibri" w:cs="Calibri"/>
          <w:color w:val="000000"/>
        </w:rPr>
        <w:t>Anklostomum</w:t>
      </w:r>
      <w:proofErr w:type="spellEnd"/>
      <w:r w:rsidR="00E76A9F" w:rsidRPr="009A1FCC">
        <w:rPr>
          <w:rFonts w:ascii="Calibri" w:hAnsi="Calibri" w:cs="Calibri"/>
          <w:color w:val="000000"/>
        </w:rPr>
        <w:t xml:space="preserve"> (</w:t>
      </w:r>
      <w:proofErr w:type="spellStart"/>
      <w:r w:rsidR="00E76A9F" w:rsidRPr="009A1FCC">
        <w:rPr>
          <w:rFonts w:ascii="Calibri" w:hAnsi="Calibri" w:cs="Calibri"/>
          <w:color w:val="000000"/>
        </w:rPr>
        <w:t>Nematoden</w:t>
      </w:r>
      <w:proofErr w:type="spellEnd"/>
      <w:r w:rsidR="00E76A9F" w:rsidRPr="009A1FCC">
        <w:rPr>
          <w:rFonts w:ascii="Calibri" w:hAnsi="Calibri" w:cs="Calibri"/>
          <w:color w:val="000000"/>
        </w:rPr>
        <w:t xml:space="preserve">) </w:t>
      </w:r>
      <w:proofErr w:type="spellStart"/>
      <w:r w:rsidR="00E76A9F" w:rsidRPr="009A1FCC">
        <w:rPr>
          <w:rFonts w:ascii="Calibri" w:hAnsi="Calibri" w:cs="Calibri"/>
          <w:color w:val="000000"/>
        </w:rPr>
        <w:t>Larven</w:t>
      </w:r>
      <w:proofErr w:type="spellEnd"/>
      <w:r w:rsidR="00E76A9F" w:rsidRPr="009A1FCC">
        <w:rPr>
          <w:rFonts w:ascii="Calibri" w:hAnsi="Calibri" w:cs="Calibri"/>
          <w:color w:val="000000"/>
        </w:rPr>
        <w:t xml:space="preserve"> in </w:t>
      </w:r>
      <w:proofErr w:type="spellStart"/>
      <w:r w:rsidR="00E76A9F" w:rsidRPr="009A1FCC">
        <w:rPr>
          <w:rFonts w:ascii="Calibri" w:hAnsi="Calibri" w:cs="Calibri"/>
          <w:color w:val="000000"/>
        </w:rPr>
        <w:t>Erdproben</w:t>
      </w:r>
      <w:proofErr w:type="spellEnd"/>
      <w:r w:rsidR="00E76A9F" w:rsidRPr="009A1FCC">
        <w:rPr>
          <w:rFonts w:ascii="Calibri" w:hAnsi="Calibri" w:cs="Calibri"/>
          <w:color w:val="000000"/>
        </w:rPr>
        <w:t xml:space="preserve">. </w:t>
      </w:r>
      <w:proofErr w:type="spellStart"/>
      <w:r w:rsidR="00E76A9F" w:rsidRPr="009A1FCC">
        <w:rPr>
          <w:rFonts w:ascii="Calibri" w:hAnsi="Calibri" w:cs="Calibri"/>
          <w:i/>
          <w:color w:val="000000"/>
        </w:rPr>
        <w:t>Geneeskundig</w:t>
      </w:r>
      <w:proofErr w:type="spellEnd"/>
      <w:r w:rsidR="00E76A9F" w:rsidRPr="009A1FCC">
        <w:rPr>
          <w:rFonts w:ascii="Calibri" w:hAnsi="Calibri" w:cs="Calibri"/>
          <w:i/>
          <w:color w:val="000000"/>
        </w:rPr>
        <w:t xml:space="preserve"> </w:t>
      </w:r>
      <w:proofErr w:type="spellStart"/>
      <w:r w:rsidR="00E76A9F" w:rsidRPr="009A1FCC">
        <w:rPr>
          <w:rFonts w:ascii="Calibri" w:hAnsi="Calibri" w:cs="Calibri"/>
          <w:i/>
          <w:color w:val="000000"/>
        </w:rPr>
        <w:t>tijdschrift</w:t>
      </w:r>
      <w:proofErr w:type="spellEnd"/>
      <w:r w:rsidR="00E76A9F" w:rsidRPr="009A1FCC">
        <w:rPr>
          <w:rFonts w:ascii="Calibri" w:hAnsi="Calibri" w:cs="Calibri"/>
          <w:i/>
          <w:color w:val="000000"/>
        </w:rPr>
        <w:t xml:space="preserve"> </w:t>
      </w:r>
      <w:proofErr w:type="spellStart"/>
      <w:r w:rsidR="00E76A9F" w:rsidRPr="009A1FCC">
        <w:rPr>
          <w:rFonts w:ascii="Calibri" w:hAnsi="Calibri" w:cs="Calibri"/>
          <w:i/>
          <w:color w:val="000000"/>
        </w:rPr>
        <w:t>voor</w:t>
      </w:r>
      <w:proofErr w:type="spellEnd"/>
      <w:r w:rsidR="00E76A9F" w:rsidRPr="009A1FCC">
        <w:rPr>
          <w:rFonts w:ascii="Calibri" w:hAnsi="Calibri" w:cs="Calibri"/>
          <w:i/>
          <w:color w:val="000000"/>
        </w:rPr>
        <w:t xml:space="preserve"> </w:t>
      </w:r>
      <w:proofErr w:type="spellStart"/>
      <w:r w:rsidR="00E76A9F" w:rsidRPr="009A1FCC">
        <w:rPr>
          <w:rFonts w:ascii="Calibri" w:hAnsi="Calibri" w:cs="Calibri"/>
          <w:i/>
          <w:color w:val="000000"/>
        </w:rPr>
        <w:t>Nederlandsch-Indië</w:t>
      </w:r>
      <w:proofErr w:type="spellEnd"/>
      <w:r w:rsidR="00E76A9F" w:rsidRPr="009A1FCC">
        <w:rPr>
          <w:rFonts w:ascii="Calibri" w:hAnsi="Calibri" w:cs="Calibri"/>
          <w:i/>
          <w:color w:val="000000"/>
        </w:rPr>
        <w:t>.</w:t>
      </w:r>
      <w:r w:rsidR="00E76A9F" w:rsidRPr="009A1FCC">
        <w:rPr>
          <w:rFonts w:ascii="Calibri" w:hAnsi="Calibri" w:cs="Calibri"/>
          <w:color w:val="000000"/>
        </w:rPr>
        <w:t xml:space="preserve"> </w:t>
      </w:r>
      <w:r w:rsidR="00E76A9F" w:rsidRPr="009A1FCC">
        <w:rPr>
          <w:rFonts w:ascii="Calibri" w:hAnsi="Calibri" w:cs="Calibri"/>
          <w:b/>
          <w:color w:val="000000"/>
        </w:rPr>
        <w:t>57</w:t>
      </w:r>
      <w:r w:rsidR="00CE3094" w:rsidRPr="009A1FCC">
        <w:rPr>
          <w:rFonts w:ascii="Calibri" w:hAnsi="Calibri" w:cs="Calibri"/>
          <w:bCs/>
          <w:color w:val="000000"/>
        </w:rPr>
        <w:t>,</w:t>
      </w:r>
      <w:r w:rsidR="00E76A9F" w:rsidRPr="009A1FCC">
        <w:rPr>
          <w:rFonts w:ascii="Calibri" w:hAnsi="Calibri" w:cs="Calibri"/>
          <w:color w:val="000000"/>
        </w:rPr>
        <w:t xml:space="preserve"> 131-137 (1917).</w:t>
      </w:r>
    </w:p>
    <w:p w14:paraId="47621917" w14:textId="5D8899F6" w:rsidR="009B4E68" w:rsidRPr="009A1FCC" w:rsidRDefault="00E76A9F" w:rsidP="009A1FCC">
      <w:pPr>
        <w:pBdr>
          <w:top w:val="nil"/>
          <w:left w:val="nil"/>
          <w:bottom w:val="nil"/>
          <w:right w:val="nil"/>
          <w:between w:val="nil"/>
        </w:pBdr>
        <w:jc w:val="both"/>
        <w:rPr>
          <w:rFonts w:ascii="Calibri" w:hAnsi="Calibri" w:cs="Calibri"/>
          <w:color w:val="000000"/>
        </w:rPr>
      </w:pPr>
      <w:r w:rsidRPr="009A1FCC">
        <w:rPr>
          <w:rFonts w:ascii="Calibri" w:hAnsi="Calibri" w:cs="Calibri"/>
        </w:rPr>
        <w:t>1</w:t>
      </w:r>
      <w:r w:rsidR="00EE66F4" w:rsidRPr="009A1FCC">
        <w:rPr>
          <w:rFonts w:ascii="Calibri" w:hAnsi="Calibri" w:cs="Calibri"/>
        </w:rPr>
        <w:t>7</w:t>
      </w:r>
      <w:r w:rsidR="00EF2321" w:rsidRPr="009A1FCC">
        <w:rPr>
          <w:rFonts w:ascii="Calibri" w:hAnsi="Calibri" w:cs="Calibri"/>
        </w:rPr>
        <w:t>.</w:t>
      </w:r>
      <w:r w:rsidRPr="009A1FCC">
        <w:rPr>
          <w:rFonts w:ascii="Calibri" w:hAnsi="Calibri" w:cs="Calibri"/>
        </w:rPr>
        <w:t xml:space="preserve"> </w:t>
      </w:r>
      <w:r w:rsidR="009B4E68" w:rsidRPr="009A1FCC">
        <w:rPr>
          <w:rFonts w:ascii="Calibri" w:hAnsi="Calibri" w:cs="Calibri"/>
        </w:rPr>
        <w:tab/>
      </w:r>
      <w:r w:rsidR="00AA171B" w:rsidRPr="009A1FCC">
        <w:rPr>
          <w:rFonts w:ascii="Calibri" w:hAnsi="Calibri" w:cs="Calibri"/>
        </w:rPr>
        <w:t>Gray, N. F.</w:t>
      </w:r>
      <w:r w:rsidRPr="009A1FCC">
        <w:rPr>
          <w:rFonts w:ascii="Calibri" w:hAnsi="Calibri" w:cs="Calibri"/>
        </w:rPr>
        <w:t xml:space="preserve"> Ecology of </w:t>
      </w:r>
      <w:proofErr w:type="spellStart"/>
      <w:r w:rsidRPr="009A1FCC">
        <w:rPr>
          <w:rFonts w:ascii="Calibri" w:hAnsi="Calibri" w:cs="Calibri"/>
        </w:rPr>
        <w:t>nematophagous</w:t>
      </w:r>
      <w:proofErr w:type="spellEnd"/>
      <w:r w:rsidRPr="009A1FCC">
        <w:rPr>
          <w:rFonts w:ascii="Calibri" w:hAnsi="Calibri" w:cs="Calibri"/>
        </w:rPr>
        <w:t xml:space="preserve"> </w:t>
      </w:r>
      <w:proofErr w:type="gramStart"/>
      <w:r w:rsidRPr="009A1FCC">
        <w:rPr>
          <w:rFonts w:ascii="Calibri" w:hAnsi="Calibri" w:cs="Calibri"/>
        </w:rPr>
        <w:t>fungi :</w:t>
      </w:r>
      <w:proofErr w:type="gramEnd"/>
      <w:r w:rsidRPr="009A1FCC">
        <w:rPr>
          <w:rFonts w:ascii="Calibri" w:hAnsi="Calibri" w:cs="Calibri"/>
        </w:rPr>
        <w:t xml:space="preserve"> </w:t>
      </w:r>
      <w:proofErr w:type="spellStart"/>
      <w:r w:rsidRPr="009A1FCC">
        <w:rPr>
          <w:rFonts w:ascii="Calibri" w:hAnsi="Calibri" w:cs="Calibri"/>
          <w:i/>
          <w:iCs/>
        </w:rPr>
        <w:t>Panagrellus</w:t>
      </w:r>
      <w:proofErr w:type="spellEnd"/>
      <w:r w:rsidRPr="009A1FCC">
        <w:rPr>
          <w:rFonts w:ascii="Calibri" w:hAnsi="Calibri" w:cs="Calibri"/>
          <w:i/>
          <w:iCs/>
        </w:rPr>
        <w:t xml:space="preserve"> redivivus</w:t>
      </w:r>
      <w:r w:rsidRPr="009A1FCC">
        <w:rPr>
          <w:rFonts w:ascii="Calibri" w:hAnsi="Calibri" w:cs="Calibri"/>
        </w:rPr>
        <w:t xml:space="preserve"> as the target organism. </w:t>
      </w:r>
      <w:r w:rsidRPr="009A1FCC">
        <w:rPr>
          <w:rFonts w:ascii="Calibri" w:hAnsi="Calibri" w:cs="Calibri"/>
          <w:i/>
        </w:rPr>
        <w:t>Plant and Soil</w:t>
      </w:r>
      <w:r w:rsidRPr="009A1FCC">
        <w:rPr>
          <w:rFonts w:ascii="Calibri" w:hAnsi="Calibri" w:cs="Calibri"/>
        </w:rPr>
        <w:t xml:space="preserve">.  </w:t>
      </w:r>
      <w:r w:rsidRPr="009A1FCC">
        <w:rPr>
          <w:rFonts w:ascii="Calibri" w:hAnsi="Calibri" w:cs="Calibri"/>
          <w:b/>
          <w:iCs/>
        </w:rPr>
        <w:t>297</w:t>
      </w:r>
      <w:r w:rsidR="00EF2321" w:rsidRPr="009A1FCC">
        <w:rPr>
          <w:rFonts w:ascii="Calibri" w:hAnsi="Calibri" w:cs="Calibri"/>
          <w:bCs/>
          <w:iCs/>
        </w:rPr>
        <w:t>,</w:t>
      </w:r>
      <w:r w:rsidRPr="009A1FCC">
        <w:rPr>
          <w:rFonts w:ascii="Calibri" w:hAnsi="Calibri" w:cs="Calibri"/>
        </w:rPr>
        <w:t xml:space="preserve"> 293–297 (1983). </w:t>
      </w:r>
    </w:p>
    <w:p w14:paraId="000000AA" w14:textId="6298BC96" w:rsidR="00477D4B" w:rsidRPr="009A1FCC" w:rsidRDefault="00EE66F4" w:rsidP="009A1FCC">
      <w:pPr>
        <w:pBdr>
          <w:top w:val="nil"/>
          <w:left w:val="nil"/>
          <w:bottom w:val="nil"/>
          <w:right w:val="nil"/>
          <w:between w:val="nil"/>
        </w:pBdr>
        <w:jc w:val="both"/>
        <w:rPr>
          <w:rFonts w:ascii="Calibri" w:hAnsi="Calibri" w:cs="Calibri"/>
          <w:color w:val="000000"/>
        </w:rPr>
      </w:pPr>
      <w:r w:rsidRPr="009A1FCC">
        <w:rPr>
          <w:rFonts w:ascii="Calibri" w:hAnsi="Calibri" w:cs="Calibri"/>
        </w:rPr>
        <w:t>18</w:t>
      </w:r>
      <w:r w:rsidR="003F0B59" w:rsidRPr="009A1FCC">
        <w:rPr>
          <w:rFonts w:ascii="Calibri" w:hAnsi="Calibri" w:cs="Calibri"/>
        </w:rPr>
        <w:t>.</w:t>
      </w:r>
      <w:r w:rsidR="009B4E68" w:rsidRPr="009A1FCC">
        <w:rPr>
          <w:rFonts w:ascii="Calibri" w:hAnsi="Calibri" w:cs="Calibri"/>
        </w:rPr>
        <w:tab/>
      </w:r>
      <w:proofErr w:type="spellStart"/>
      <w:r w:rsidR="00E76A9F" w:rsidRPr="009A1FCC">
        <w:rPr>
          <w:rFonts w:ascii="Calibri" w:hAnsi="Calibri" w:cs="Calibri"/>
        </w:rPr>
        <w:t>Mallez</w:t>
      </w:r>
      <w:proofErr w:type="spellEnd"/>
      <w:r w:rsidR="00E76A9F" w:rsidRPr="009A1FCC">
        <w:rPr>
          <w:rFonts w:ascii="Calibri" w:hAnsi="Calibri" w:cs="Calibri"/>
        </w:rPr>
        <w:t xml:space="preserve">, S., </w:t>
      </w:r>
      <w:proofErr w:type="spellStart"/>
      <w:r w:rsidR="00E76A9F" w:rsidRPr="009A1FCC">
        <w:rPr>
          <w:rFonts w:ascii="Calibri" w:hAnsi="Calibri" w:cs="Calibri"/>
        </w:rPr>
        <w:t>Castagnone</w:t>
      </w:r>
      <w:proofErr w:type="spellEnd"/>
      <w:r w:rsidR="00E76A9F" w:rsidRPr="009A1FCC">
        <w:rPr>
          <w:rFonts w:ascii="Calibri" w:hAnsi="Calibri" w:cs="Calibri"/>
        </w:rPr>
        <w:t xml:space="preserve">, C., Espada, M., Viera, P., </w:t>
      </w:r>
      <w:proofErr w:type="spellStart"/>
      <w:r w:rsidR="00E76A9F" w:rsidRPr="009A1FCC">
        <w:rPr>
          <w:rFonts w:ascii="Calibri" w:hAnsi="Calibri" w:cs="Calibri"/>
        </w:rPr>
        <w:t>Eisenback</w:t>
      </w:r>
      <w:proofErr w:type="spellEnd"/>
      <w:r w:rsidR="00E76A9F" w:rsidRPr="009A1FCC">
        <w:rPr>
          <w:rFonts w:ascii="Calibri" w:hAnsi="Calibri" w:cs="Calibri"/>
        </w:rPr>
        <w:t xml:space="preserve">, J., </w:t>
      </w:r>
      <w:proofErr w:type="spellStart"/>
      <w:r w:rsidR="00E76A9F" w:rsidRPr="009A1FCC">
        <w:rPr>
          <w:rFonts w:ascii="Calibri" w:hAnsi="Calibri" w:cs="Calibri"/>
        </w:rPr>
        <w:t>Mota</w:t>
      </w:r>
      <w:proofErr w:type="spellEnd"/>
      <w:r w:rsidR="00E76A9F" w:rsidRPr="009A1FCC">
        <w:rPr>
          <w:rFonts w:ascii="Calibri" w:hAnsi="Calibri" w:cs="Calibri"/>
        </w:rPr>
        <w:t xml:space="preserve">, M., </w:t>
      </w:r>
      <w:proofErr w:type="spellStart"/>
      <w:r w:rsidR="00E76A9F" w:rsidRPr="009A1FCC">
        <w:rPr>
          <w:rFonts w:ascii="Calibri" w:hAnsi="Calibri" w:cs="Calibri"/>
        </w:rPr>
        <w:t>Guillemaud</w:t>
      </w:r>
      <w:proofErr w:type="spellEnd"/>
      <w:r w:rsidR="00E76A9F" w:rsidRPr="009A1FCC">
        <w:rPr>
          <w:rFonts w:ascii="Calibri" w:hAnsi="Calibri" w:cs="Calibri"/>
        </w:rPr>
        <w:t xml:space="preserve">, T., </w:t>
      </w:r>
      <w:proofErr w:type="spellStart"/>
      <w:r w:rsidR="00E76A9F" w:rsidRPr="009A1FCC">
        <w:rPr>
          <w:rFonts w:ascii="Calibri" w:hAnsi="Calibri" w:cs="Calibri"/>
        </w:rPr>
        <w:t>Castagnone</w:t>
      </w:r>
      <w:proofErr w:type="spellEnd"/>
      <w:r w:rsidR="00E76A9F" w:rsidRPr="009A1FCC">
        <w:rPr>
          <w:rFonts w:ascii="Calibri" w:hAnsi="Calibri" w:cs="Calibri"/>
        </w:rPr>
        <w:t xml:space="preserve">-Sereno, P. </w:t>
      </w:r>
      <w:r w:rsidR="00875DBE" w:rsidRPr="009A1FCC">
        <w:rPr>
          <w:rFonts w:ascii="Calibri" w:hAnsi="Calibri" w:cs="Calibri"/>
        </w:rPr>
        <w:t>First insights into the genetic diversity of the pinewood nematode in its native area using new polymorphic microsatellite loci</w:t>
      </w:r>
      <w:r w:rsidR="00E76A9F" w:rsidRPr="009A1FCC">
        <w:rPr>
          <w:rFonts w:ascii="Calibri" w:hAnsi="Calibri" w:cs="Calibri"/>
        </w:rPr>
        <w:t xml:space="preserve">. </w:t>
      </w:r>
      <w:r w:rsidR="00E76A9F" w:rsidRPr="009A1FCC">
        <w:rPr>
          <w:rFonts w:ascii="Calibri" w:hAnsi="Calibri" w:cs="Calibri"/>
          <w:i/>
        </w:rPr>
        <w:t>PL</w:t>
      </w:r>
      <w:r w:rsidR="003F0B59" w:rsidRPr="009A1FCC">
        <w:rPr>
          <w:rFonts w:ascii="Calibri" w:hAnsi="Calibri" w:cs="Calibri"/>
          <w:i/>
        </w:rPr>
        <w:t>O</w:t>
      </w:r>
      <w:r w:rsidR="00E76A9F" w:rsidRPr="009A1FCC">
        <w:rPr>
          <w:rFonts w:ascii="Calibri" w:hAnsi="Calibri" w:cs="Calibri"/>
          <w:i/>
        </w:rPr>
        <w:t xml:space="preserve">S </w:t>
      </w:r>
      <w:r w:rsidR="00875DBE" w:rsidRPr="009A1FCC">
        <w:rPr>
          <w:rFonts w:ascii="Calibri" w:hAnsi="Calibri" w:cs="Calibri"/>
          <w:i/>
        </w:rPr>
        <w:t>ONE</w:t>
      </w:r>
      <w:r w:rsidR="003F0B59" w:rsidRPr="009A1FCC">
        <w:rPr>
          <w:rFonts w:ascii="Calibri" w:hAnsi="Calibri" w:cs="Calibri"/>
          <w:i/>
        </w:rPr>
        <w:t>.</w:t>
      </w:r>
      <w:r w:rsidR="00E76A9F" w:rsidRPr="009A1FCC">
        <w:rPr>
          <w:rFonts w:ascii="Calibri" w:hAnsi="Calibri" w:cs="Calibri"/>
        </w:rPr>
        <w:t xml:space="preserve"> </w:t>
      </w:r>
      <w:r w:rsidR="00E76A9F" w:rsidRPr="009A1FCC">
        <w:rPr>
          <w:rFonts w:ascii="Calibri" w:hAnsi="Calibri" w:cs="Calibri"/>
          <w:b/>
        </w:rPr>
        <w:t>8</w:t>
      </w:r>
      <w:r w:rsidR="00E76A9F" w:rsidRPr="009A1FCC">
        <w:rPr>
          <w:rFonts w:ascii="Calibri" w:hAnsi="Calibri" w:cs="Calibri"/>
        </w:rPr>
        <w:t xml:space="preserve"> (3) 4-11</w:t>
      </w:r>
      <w:r w:rsidR="003F0B59" w:rsidRPr="009A1FCC">
        <w:rPr>
          <w:rFonts w:ascii="Calibri" w:hAnsi="Calibri" w:cs="Calibri"/>
        </w:rPr>
        <w:t xml:space="preserve"> (2013)</w:t>
      </w:r>
      <w:r w:rsidR="00E76A9F" w:rsidRPr="009A1FCC">
        <w:rPr>
          <w:rFonts w:ascii="Calibri" w:hAnsi="Calibri" w:cs="Calibri"/>
        </w:rPr>
        <w:t>.</w:t>
      </w:r>
    </w:p>
    <w:p w14:paraId="000000AB" w14:textId="175E22C7" w:rsidR="00477D4B" w:rsidRPr="009A1FCC" w:rsidRDefault="00EE66F4" w:rsidP="009A1FCC">
      <w:pPr>
        <w:pBdr>
          <w:top w:val="nil"/>
          <w:left w:val="nil"/>
          <w:bottom w:val="nil"/>
          <w:right w:val="nil"/>
          <w:between w:val="nil"/>
        </w:pBdr>
        <w:jc w:val="both"/>
        <w:rPr>
          <w:rFonts w:ascii="Calibri" w:hAnsi="Calibri" w:cs="Calibri"/>
        </w:rPr>
      </w:pPr>
      <w:r w:rsidRPr="009A1FCC">
        <w:rPr>
          <w:rFonts w:ascii="Calibri" w:hAnsi="Calibri" w:cs="Calibri"/>
        </w:rPr>
        <w:t>19</w:t>
      </w:r>
      <w:r w:rsidR="0097210E" w:rsidRPr="009A1FCC">
        <w:rPr>
          <w:rFonts w:ascii="Calibri" w:hAnsi="Calibri" w:cs="Calibri"/>
        </w:rPr>
        <w:t>.</w:t>
      </w:r>
      <w:r w:rsidRPr="009A1FCC">
        <w:rPr>
          <w:rFonts w:ascii="Calibri" w:hAnsi="Calibri" w:cs="Calibri"/>
        </w:rPr>
        <w:t xml:space="preserve"> </w:t>
      </w:r>
      <w:r w:rsidR="00E76A9F" w:rsidRPr="009A1FCC">
        <w:rPr>
          <w:rFonts w:ascii="Calibri" w:hAnsi="Calibri" w:cs="Calibri"/>
        </w:rPr>
        <w:tab/>
      </w:r>
      <w:proofErr w:type="spellStart"/>
      <w:r w:rsidR="00E76A9F" w:rsidRPr="009A1FCC">
        <w:rPr>
          <w:rFonts w:ascii="Calibri" w:hAnsi="Calibri" w:cs="Calibri"/>
        </w:rPr>
        <w:t>Kerfahi</w:t>
      </w:r>
      <w:proofErr w:type="spellEnd"/>
      <w:r w:rsidR="00E76A9F" w:rsidRPr="009A1FCC">
        <w:rPr>
          <w:rFonts w:ascii="Calibri" w:hAnsi="Calibri" w:cs="Calibri"/>
        </w:rPr>
        <w:t xml:space="preserve">, D., Tripathi, M. B., </w:t>
      </w:r>
      <w:proofErr w:type="spellStart"/>
      <w:r w:rsidR="00E76A9F" w:rsidRPr="009A1FCC">
        <w:rPr>
          <w:rFonts w:ascii="Calibri" w:hAnsi="Calibri" w:cs="Calibri"/>
        </w:rPr>
        <w:t>Porazinska</w:t>
      </w:r>
      <w:proofErr w:type="spellEnd"/>
      <w:r w:rsidR="00E76A9F" w:rsidRPr="009A1FCC">
        <w:rPr>
          <w:rFonts w:ascii="Calibri" w:hAnsi="Calibri" w:cs="Calibri"/>
        </w:rPr>
        <w:t xml:space="preserve">, L. D., Park J., Go, R., Adams, M. J. Do tropical rain forest soils have greater nematode diversity than High Arctic tundra? A metagenetic comparison of Malaysia and Svalbard. </w:t>
      </w:r>
      <w:r w:rsidR="0097210E" w:rsidRPr="009A1FCC">
        <w:rPr>
          <w:rFonts w:ascii="Calibri" w:hAnsi="Calibri" w:cs="Calibri"/>
          <w:i/>
        </w:rPr>
        <w:t>Global Ecology and Biogeography</w:t>
      </w:r>
      <w:r w:rsidR="00E76A9F" w:rsidRPr="009A1FCC">
        <w:rPr>
          <w:rFonts w:ascii="Calibri" w:hAnsi="Calibri" w:cs="Calibri"/>
        </w:rPr>
        <w:t>.</w:t>
      </w:r>
      <w:r w:rsidR="00E76A9F" w:rsidRPr="009A1FCC">
        <w:rPr>
          <w:rFonts w:ascii="Calibri" w:hAnsi="Calibri" w:cs="Calibri"/>
          <w:i/>
        </w:rPr>
        <w:t xml:space="preserve"> </w:t>
      </w:r>
      <w:r w:rsidR="00E76A9F" w:rsidRPr="009A1FCC">
        <w:rPr>
          <w:rFonts w:ascii="Calibri" w:hAnsi="Calibri" w:cs="Calibri"/>
          <w:b/>
        </w:rPr>
        <w:t>25</w:t>
      </w:r>
      <w:r w:rsidR="0097210E" w:rsidRPr="009A1FCC">
        <w:rPr>
          <w:rFonts w:ascii="Calibri" w:hAnsi="Calibri" w:cs="Calibri"/>
          <w:bCs/>
        </w:rPr>
        <w:t>,</w:t>
      </w:r>
      <w:r w:rsidR="00E76A9F" w:rsidRPr="009A1FCC">
        <w:rPr>
          <w:rFonts w:ascii="Calibri" w:hAnsi="Calibri" w:cs="Calibri"/>
          <w:bCs/>
        </w:rPr>
        <w:t xml:space="preserve"> </w:t>
      </w:r>
      <w:r w:rsidR="00E76A9F" w:rsidRPr="009A1FCC">
        <w:rPr>
          <w:rFonts w:ascii="Calibri" w:hAnsi="Calibri" w:cs="Calibri"/>
        </w:rPr>
        <w:t>716–728 (2016)</w:t>
      </w:r>
      <w:r w:rsidR="00AF4C2D" w:rsidRPr="009A1FCC">
        <w:rPr>
          <w:rFonts w:ascii="Calibri" w:hAnsi="Calibri" w:cs="Calibri"/>
        </w:rPr>
        <w:t>.</w:t>
      </w:r>
    </w:p>
    <w:p w14:paraId="6E26FBE0" w14:textId="43774BBD" w:rsidR="00137B8F" w:rsidRPr="009A1FCC" w:rsidRDefault="00137B8F" w:rsidP="009A1FCC">
      <w:pPr>
        <w:pBdr>
          <w:top w:val="nil"/>
          <w:left w:val="nil"/>
          <w:bottom w:val="nil"/>
          <w:right w:val="nil"/>
          <w:between w:val="nil"/>
        </w:pBdr>
        <w:jc w:val="both"/>
        <w:rPr>
          <w:rFonts w:ascii="Calibri" w:hAnsi="Calibri" w:cs="Calibri"/>
        </w:rPr>
      </w:pPr>
      <w:r w:rsidRPr="009A1FCC">
        <w:rPr>
          <w:rFonts w:ascii="Calibri" w:hAnsi="Calibri" w:cs="Calibri"/>
          <w:color w:val="000000"/>
        </w:rPr>
        <w:t>20</w:t>
      </w:r>
      <w:r w:rsidR="000A55DA" w:rsidRPr="009A1FCC">
        <w:rPr>
          <w:rFonts w:ascii="Calibri" w:hAnsi="Calibri" w:cs="Calibri"/>
          <w:color w:val="000000"/>
        </w:rPr>
        <w:t>.</w:t>
      </w:r>
      <w:r w:rsidRPr="009A1FCC">
        <w:rPr>
          <w:rFonts w:ascii="Calibri" w:hAnsi="Calibri" w:cs="Calibri"/>
          <w:color w:val="000000"/>
        </w:rPr>
        <w:tab/>
      </w:r>
      <w:proofErr w:type="spellStart"/>
      <w:r w:rsidRPr="009A1FCC">
        <w:rPr>
          <w:rFonts w:ascii="Calibri" w:hAnsi="Calibri" w:cs="Calibri"/>
          <w:color w:val="000000"/>
        </w:rPr>
        <w:t>Stiernagle</w:t>
      </w:r>
      <w:proofErr w:type="spellEnd"/>
      <w:r w:rsidRPr="009A1FCC">
        <w:rPr>
          <w:rFonts w:ascii="Calibri" w:hAnsi="Calibri" w:cs="Calibri"/>
          <w:color w:val="000000"/>
        </w:rPr>
        <w:t xml:space="preserve">, T. Maintenance of </w:t>
      </w:r>
      <w:r w:rsidRPr="009A1FCC">
        <w:rPr>
          <w:rFonts w:ascii="Calibri" w:hAnsi="Calibri" w:cs="Calibri"/>
          <w:i/>
          <w:color w:val="000000"/>
        </w:rPr>
        <w:t>C. elegans</w:t>
      </w:r>
      <w:r w:rsidRPr="009A1FCC">
        <w:rPr>
          <w:rFonts w:ascii="Calibri" w:hAnsi="Calibri" w:cs="Calibri"/>
          <w:color w:val="000000"/>
        </w:rPr>
        <w:t xml:space="preserve">. </w:t>
      </w:r>
      <w:proofErr w:type="spellStart"/>
      <w:r w:rsidRPr="009A1FCC">
        <w:rPr>
          <w:rFonts w:ascii="Calibri" w:hAnsi="Calibri" w:cs="Calibri"/>
          <w:i/>
          <w:color w:val="000000"/>
        </w:rPr>
        <w:t>WormBook</w:t>
      </w:r>
      <w:proofErr w:type="spellEnd"/>
      <w:r w:rsidRPr="009A1FCC">
        <w:rPr>
          <w:rFonts w:ascii="Calibri" w:hAnsi="Calibri" w:cs="Calibri"/>
          <w:i/>
          <w:color w:val="000000"/>
        </w:rPr>
        <w:t>.</w:t>
      </w:r>
      <w:r w:rsidRPr="009A1FCC">
        <w:rPr>
          <w:rFonts w:ascii="Calibri" w:hAnsi="Calibri" w:cs="Calibri"/>
          <w:color w:val="000000"/>
        </w:rPr>
        <w:t xml:space="preserve"> 10.1895/wormbook.1.101.1 1-11, (2006).</w:t>
      </w:r>
    </w:p>
    <w:p w14:paraId="30E17BEE" w14:textId="4BC95200" w:rsidR="00294018" w:rsidRPr="009A1FCC" w:rsidRDefault="009E764C" w:rsidP="009A1FCC">
      <w:pPr>
        <w:pBdr>
          <w:top w:val="nil"/>
          <w:left w:val="nil"/>
          <w:bottom w:val="nil"/>
          <w:right w:val="nil"/>
          <w:between w:val="nil"/>
        </w:pBdr>
        <w:jc w:val="both"/>
        <w:rPr>
          <w:rFonts w:ascii="Calibri" w:hAnsi="Calibri" w:cs="Calibri"/>
        </w:rPr>
      </w:pPr>
      <w:r w:rsidRPr="009A1FCC">
        <w:rPr>
          <w:rFonts w:ascii="Calibri" w:hAnsi="Calibri" w:cs="Calibri"/>
          <w:color w:val="000000"/>
        </w:rPr>
        <w:t>21</w:t>
      </w:r>
      <w:r w:rsidR="000A55DA" w:rsidRPr="009A1FCC">
        <w:rPr>
          <w:rFonts w:ascii="Calibri" w:hAnsi="Calibri" w:cs="Calibri"/>
          <w:color w:val="000000"/>
        </w:rPr>
        <w:t>.</w:t>
      </w:r>
      <w:r w:rsidRPr="009A1FCC">
        <w:rPr>
          <w:rFonts w:ascii="Calibri" w:hAnsi="Calibri" w:cs="Calibri"/>
          <w:color w:val="000000"/>
        </w:rPr>
        <w:tab/>
        <w:t>Di Bernardo, M., Crombie, T. A., Cook, D. E.</w:t>
      </w:r>
      <w:r w:rsidR="000A55DA" w:rsidRPr="009A1FCC">
        <w:rPr>
          <w:rFonts w:ascii="Calibri" w:hAnsi="Calibri" w:cs="Calibri"/>
          <w:color w:val="000000"/>
        </w:rPr>
        <w:t xml:space="preserve">, </w:t>
      </w:r>
      <w:r w:rsidRPr="009A1FCC">
        <w:rPr>
          <w:rFonts w:ascii="Calibri" w:hAnsi="Calibri" w:cs="Calibri"/>
          <w:color w:val="000000"/>
        </w:rPr>
        <w:t xml:space="preserve">Andersen, E. C. </w:t>
      </w:r>
      <w:proofErr w:type="spellStart"/>
      <w:r w:rsidRPr="009A1FCC">
        <w:rPr>
          <w:rFonts w:ascii="Calibri" w:hAnsi="Calibri" w:cs="Calibri"/>
          <w:color w:val="000000"/>
        </w:rPr>
        <w:t>easyFulcrum</w:t>
      </w:r>
      <w:proofErr w:type="spellEnd"/>
      <w:r w:rsidRPr="009A1FCC">
        <w:rPr>
          <w:rFonts w:ascii="Calibri" w:hAnsi="Calibri" w:cs="Calibri"/>
          <w:color w:val="000000"/>
        </w:rPr>
        <w:t xml:space="preserve">: An R package to process and analyze ecological sampling data generated using the Fulcrum mobile application. </w:t>
      </w:r>
      <w:r w:rsidRPr="009A1FCC">
        <w:rPr>
          <w:rFonts w:ascii="Calibri" w:hAnsi="Calibri" w:cs="Calibri"/>
          <w:i/>
          <w:color w:val="000000"/>
        </w:rPr>
        <w:t>PL</w:t>
      </w:r>
      <w:r w:rsidR="000A55DA" w:rsidRPr="009A1FCC">
        <w:rPr>
          <w:rFonts w:ascii="Calibri" w:hAnsi="Calibri" w:cs="Calibri"/>
          <w:i/>
          <w:color w:val="000000"/>
        </w:rPr>
        <w:t>O</w:t>
      </w:r>
      <w:r w:rsidRPr="009A1FCC">
        <w:rPr>
          <w:rFonts w:ascii="Calibri" w:hAnsi="Calibri" w:cs="Calibri"/>
          <w:i/>
          <w:color w:val="000000"/>
        </w:rPr>
        <w:t>S ONE</w:t>
      </w:r>
      <w:r w:rsidR="000A55DA" w:rsidRPr="009A1FCC">
        <w:rPr>
          <w:rFonts w:ascii="Calibri" w:hAnsi="Calibri" w:cs="Calibri"/>
          <w:i/>
          <w:color w:val="000000"/>
        </w:rPr>
        <w:t>.</w:t>
      </w:r>
      <w:r w:rsidRPr="009A1FCC">
        <w:rPr>
          <w:rFonts w:ascii="Calibri" w:hAnsi="Calibri" w:cs="Calibri"/>
          <w:i/>
          <w:color w:val="000000"/>
        </w:rPr>
        <w:t xml:space="preserve"> </w:t>
      </w:r>
      <w:r w:rsidRPr="009A1FCC">
        <w:rPr>
          <w:rFonts w:ascii="Calibri" w:hAnsi="Calibri" w:cs="Calibri"/>
          <w:b/>
          <w:bCs/>
          <w:iCs/>
          <w:color w:val="000000"/>
        </w:rPr>
        <w:t>16</w:t>
      </w:r>
      <w:r w:rsidR="000A55DA" w:rsidRPr="009A1FCC">
        <w:rPr>
          <w:rFonts w:ascii="Calibri" w:hAnsi="Calibri" w:cs="Calibri"/>
          <w:iCs/>
          <w:color w:val="000000"/>
        </w:rPr>
        <w:t>,</w:t>
      </w:r>
      <w:r w:rsidRPr="009A1FCC">
        <w:rPr>
          <w:rFonts w:ascii="Calibri" w:hAnsi="Calibri" w:cs="Calibri"/>
          <w:iCs/>
          <w:color w:val="000000"/>
        </w:rPr>
        <w:t xml:space="preserve"> e0254293 </w:t>
      </w:r>
      <w:r w:rsidRPr="009A1FCC">
        <w:rPr>
          <w:rFonts w:ascii="Calibri" w:hAnsi="Calibri" w:cs="Calibri"/>
          <w:color w:val="000000"/>
        </w:rPr>
        <w:t>(2021).</w:t>
      </w:r>
    </w:p>
    <w:p w14:paraId="000000AC" w14:textId="35DD5183" w:rsidR="00477D4B" w:rsidRPr="009A1FCC" w:rsidRDefault="00E76A9F" w:rsidP="009A1FCC">
      <w:pPr>
        <w:pBdr>
          <w:top w:val="nil"/>
          <w:left w:val="nil"/>
          <w:bottom w:val="nil"/>
          <w:right w:val="nil"/>
          <w:between w:val="nil"/>
        </w:pBdr>
        <w:jc w:val="both"/>
        <w:rPr>
          <w:rFonts w:ascii="Calibri" w:hAnsi="Calibri" w:cs="Calibri"/>
        </w:rPr>
      </w:pPr>
      <w:r w:rsidRPr="009A1FCC">
        <w:rPr>
          <w:rFonts w:ascii="Calibri" w:hAnsi="Calibri" w:cs="Calibri"/>
        </w:rPr>
        <w:t>2</w:t>
      </w:r>
      <w:r w:rsidR="00A67F53" w:rsidRPr="009A1FCC">
        <w:rPr>
          <w:rFonts w:ascii="Calibri" w:hAnsi="Calibri" w:cs="Calibri"/>
        </w:rPr>
        <w:t>2</w:t>
      </w:r>
      <w:r w:rsidR="004E783B" w:rsidRPr="009A1FCC">
        <w:rPr>
          <w:rFonts w:ascii="Calibri" w:hAnsi="Calibri" w:cs="Calibri"/>
        </w:rPr>
        <w:t>.</w:t>
      </w:r>
      <w:r w:rsidRPr="009A1FCC">
        <w:rPr>
          <w:rFonts w:ascii="Calibri" w:hAnsi="Calibri" w:cs="Calibri"/>
        </w:rPr>
        <w:tab/>
      </w:r>
      <w:proofErr w:type="spellStart"/>
      <w:r w:rsidRPr="009A1FCC">
        <w:rPr>
          <w:rFonts w:ascii="Calibri" w:hAnsi="Calibri" w:cs="Calibri"/>
        </w:rPr>
        <w:t>Lints</w:t>
      </w:r>
      <w:proofErr w:type="spellEnd"/>
      <w:r w:rsidRPr="009A1FCC">
        <w:rPr>
          <w:rFonts w:ascii="Calibri" w:hAnsi="Calibri" w:cs="Calibri"/>
        </w:rPr>
        <w:t xml:space="preserve">, R. and Hall, D.H. </w:t>
      </w:r>
      <w:r w:rsidR="000A0049" w:rsidRPr="009A1FCC">
        <w:rPr>
          <w:rFonts w:ascii="Calibri" w:hAnsi="Calibri" w:cs="Calibri"/>
        </w:rPr>
        <w:t>Handbook of C. elegans male anatomy</w:t>
      </w:r>
      <w:r w:rsidRPr="009A1FCC">
        <w:rPr>
          <w:rFonts w:ascii="Calibri" w:hAnsi="Calibri" w:cs="Calibri"/>
        </w:rPr>
        <w:t>. In</w:t>
      </w:r>
      <w:r w:rsidRPr="009A1FCC">
        <w:rPr>
          <w:rFonts w:ascii="Calibri" w:hAnsi="Calibri" w:cs="Calibri"/>
          <w:i/>
        </w:rPr>
        <w:t xml:space="preserve"> </w:t>
      </w:r>
      <w:proofErr w:type="spellStart"/>
      <w:r w:rsidRPr="009A1FCC">
        <w:rPr>
          <w:rFonts w:ascii="Calibri" w:hAnsi="Calibri" w:cs="Calibri"/>
          <w:i/>
        </w:rPr>
        <w:t>WormAtlas</w:t>
      </w:r>
      <w:proofErr w:type="spellEnd"/>
      <w:r w:rsidRPr="009A1FCC">
        <w:rPr>
          <w:rFonts w:ascii="Calibri" w:hAnsi="Calibri" w:cs="Calibri"/>
        </w:rPr>
        <w:t>.</w:t>
      </w:r>
      <w:hyperlink r:id="rId10">
        <w:r w:rsidRPr="009A1FCC">
          <w:rPr>
            <w:rFonts w:ascii="Calibri" w:hAnsi="Calibri" w:cs="Calibri"/>
          </w:rPr>
          <w:t xml:space="preserve"> </w:t>
        </w:r>
      </w:hyperlink>
      <w:r w:rsidRPr="009A1FCC">
        <w:rPr>
          <w:rFonts w:ascii="Calibri" w:hAnsi="Calibri" w:cs="Calibri"/>
        </w:rPr>
        <w:t>doi:10.3908/wormatlas.2.1 (200</w:t>
      </w:r>
      <w:r w:rsidR="00DA377E" w:rsidRPr="009A1FCC">
        <w:rPr>
          <w:rFonts w:ascii="Calibri" w:hAnsi="Calibri" w:cs="Calibri"/>
        </w:rPr>
        <w:t>5</w:t>
      </w:r>
      <w:r w:rsidRPr="009A1FCC">
        <w:rPr>
          <w:rFonts w:ascii="Calibri" w:hAnsi="Calibri" w:cs="Calibri"/>
        </w:rPr>
        <w:t>).</w:t>
      </w:r>
    </w:p>
    <w:p w14:paraId="0C85F68B" w14:textId="4E9A8D93" w:rsidR="00AA2E08" w:rsidRPr="009A1FCC" w:rsidRDefault="00AA2E08" w:rsidP="009A1FCC">
      <w:pPr>
        <w:pBdr>
          <w:top w:val="nil"/>
          <w:left w:val="nil"/>
          <w:bottom w:val="nil"/>
          <w:right w:val="nil"/>
          <w:between w:val="nil"/>
        </w:pBdr>
        <w:jc w:val="both"/>
        <w:rPr>
          <w:rFonts w:ascii="Calibri" w:eastAsia="Arial" w:hAnsi="Calibri" w:cs="Calibri"/>
        </w:rPr>
      </w:pPr>
      <w:r w:rsidRPr="009A1FCC">
        <w:rPr>
          <w:rFonts w:ascii="Calibri" w:hAnsi="Calibri" w:cs="Calibri"/>
        </w:rPr>
        <w:t>23</w:t>
      </w:r>
      <w:r w:rsidR="00BE1F81" w:rsidRPr="009A1FCC">
        <w:rPr>
          <w:rFonts w:ascii="Calibri" w:hAnsi="Calibri" w:cs="Calibri"/>
        </w:rPr>
        <w:t>.</w:t>
      </w:r>
      <w:r w:rsidRPr="009A1FCC">
        <w:rPr>
          <w:rFonts w:ascii="Calibri" w:hAnsi="Calibri" w:cs="Calibri"/>
        </w:rPr>
        <w:tab/>
      </w:r>
      <w:proofErr w:type="spellStart"/>
      <w:r w:rsidRPr="009A1FCC">
        <w:rPr>
          <w:rFonts w:ascii="Calibri" w:eastAsia="Arial" w:hAnsi="Calibri" w:cs="Calibri"/>
        </w:rPr>
        <w:t>Kiontke</w:t>
      </w:r>
      <w:proofErr w:type="spellEnd"/>
      <w:r w:rsidRPr="009A1FCC">
        <w:rPr>
          <w:rFonts w:ascii="Calibri" w:eastAsia="Arial" w:hAnsi="Calibri" w:cs="Calibri"/>
        </w:rPr>
        <w:t xml:space="preserve">, K., Félix, M.-A., </w:t>
      </w:r>
      <w:proofErr w:type="spellStart"/>
      <w:r w:rsidRPr="009A1FCC">
        <w:rPr>
          <w:rFonts w:ascii="Calibri" w:eastAsia="Arial" w:hAnsi="Calibri" w:cs="Calibri"/>
        </w:rPr>
        <w:t>Ailion</w:t>
      </w:r>
      <w:proofErr w:type="spellEnd"/>
      <w:r w:rsidRPr="009A1FCC">
        <w:rPr>
          <w:rFonts w:ascii="Calibri" w:eastAsia="Arial" w:hAnsi="Calibri" w:cs="Calibri"/>
        </w:rPr>
        <w:t xml:space="preserve">, M., Rockman, M.V., </w:t>
      </w:r>
      <w:proofErr w:type="spellStart"/>
      <w:r w:rsidRPr="009A1FCC">
        <w:rPr>
          <w:rFonts w:ascii="Calibri" w:eastAsia="Arial" w:hAnsi="Calibri" w:cs="Calibri"/>
        </w:rPr>
        <w:t>Braendle</w:t>
      </w:r>
      <w:proofErr w:type="spellEnd"/>
      <w:r w:rsidRPr="009A1FCC">
        <w:rPr>
          <w:rFonts w:ascii="Calibri" w:eastAsia="Arial" w:hAnsi="Calibri" w:cs="Calibri"/>
        </w:rPr>
        <w:t xml:space="preserve">, C., </w:t>
      </w:r>
      <w:proofErr w:type="spellStart"/>
      <w:r w:rsidRPr="009A1FCC">
        <w:rPr>
          <w:rFonts w:ascii="Calibri" w:eastAsia="Arial" w:hAnsi="Calibri" w:cs="Calibri"/>
        </w:rPr>
        <w:t>Pénigault</w:t>
      </w:r>
      <w:proofErr w:type="spellEnd"/>
      <w:r w:rsidRPr="009A1FCC">
        <w:rPr>
          <w:rFonts w:ascii="Calibri" w:eastAsia="Arial" w:hAnsi="Calibri" w:cs="Calibri"/>
        </w:rPr>
        <w:t>, J.-B.,</w:t>
      </w:r>
      <w:r w:rsidR="004E783B" w:rsidRPr="009A1FCC">
        <w:rPr>
          <w:rFonts w:ascii="Calibri" w:eastAsia="Arial" w:hAnsi="Calibri" w:cs="Calibri"/>
        </w:rPr>
        <w:t xml:space="preserve"> </w:t>
      </w:r>
      <w:r w:rsidRPr="009A1FCC">
        <w:rPr>
          <w:rFonts w:ascii="Calibri" w:eastAsia="Arial" w:hAnsi="Calibri" w:cs="Calibri"/>
        </w:rPr>
        <w:t xml:space="preserve">Fitch, D.H. A phylogeny and molecular barcodes for </w:t>
      </w:r>
      <w:r w:rsidRPr="009A1FCC">
        <w:rPr>
          <w:rFonts w:ascii="Calibri" w:eastAsia="Arial" w:hAnsi="Calibri" w:cs="Calibri"/>
          <w:i/>
          <w:iCs/>
        </w:rPr>
        <w:t>Caenorhabditis</w:t>
      </w:r>
      <w:r w:rsidRPr="009A1FCC">
        <w:rPr>
          <w:rFonts w:ascii="Calibri" w:eastAsia="Arial" w:hAnsi="Calibri" w:cs="Calibri"/>
        </w:rPr>
        <w:t xml:space="preserve">, with numerous new species from rotting fruits. </w:t>
      </w:r>
      <w:r w:rsidR="004E783B" w:rsidRPr="009A1FCC">
        <w:rPr>
          <w:rFonts w:ascii="Calibri" w:eastAsia="Arial" w:hAnsi="Calibri" w:cs="Calibri"/>
          <w:i/>
          <w:iCs/>
        </w:rPr>
        <w:t>BMC Evolutionary Biology</w:t>
      </w:r>
      <w:r w:rsidRPr="009A1FCC">
        <w:rPr>
          <w:rFonts w:ascii="Calibri" w:eastAsia="Arial" w:hAnsi="Calibri" w:cs="Calibri"/>
        </w:rPr>
        <w:t xml:space="preserve">. </w:t>
      </w:r>
      <w:r w:rsidRPr="009A1FCC">
        <w:rPr>
          <w:rFonts w:ascii="Calibri" w:eastAsia="Arial" w:hAnsi="Calibri" w:cs="Calibri"/>
          <w:b/>
          <w:bCs/>
        </w:rPr>
        <w:t>11</w:t>
      </w:r>
      <w:r w:rsidRPr="009A1FCC">
        <w:rPr>
          <w:rFonts w:ascii="Calibri" w:eastAsia="Arial" w:hAnsi="Calibri" w:cs="Calibri"/>
        </w:rPr>
        <w:t>, 339 (2011).</w:t>
      </w:r>
    </w:p>
    <w:p w14:paraId="00000108" w14:textId="5FEC70EA" w:rsidR="00477D4B" w:rsidRPr="009A1FCC" w:rsidRDefault="00477D4B" w:rsidP="009A1FCC">
      <w:pPr>
        <w:jc w:val="both"/>
        <w:rPr>
          <w:rFonts w:ascii="Calibri" w:hAnsi="Calibri" w:cs="Calibri"/>
          <w:b/>
        </w:rPr>
      </w:pPr>
    </w:p>
    <w:sectPr w:rsidR="00477D4B" w:rsidRPr="009A1FCC" w:rsidSect="009A1FCC">
      <w:pgSz w:w="12240" w:h="15840" w:code="1"/>
      <w:pgMar w:top="1440" w:right="1440" w:bottom="1440" w:left="1440" w:header="720" w:footer="720" w:gutter="0"/>
      <w:lnNumType w:countBy="1" w:restart="continuous"/>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9A1282"/>
    <w:multiLevelType w:val="multilevel"/>
    <w:tmpl w:val="91305B8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A0Njc3tTAzNLU0NDZV0lEKTi0uzszPAykwqgUAoiHOmCwAAAA="/>
  </w:docVars>
  <w:rsids>
    <w:rsidRoot w:val="00477D4B"/>
    <w:rsid w:val="00002596"/>
    <w:rsid w:val="000041A1"/>
    <w:rsid w:val="00005C35"/>
    <w:rsid w:val="0002038B"/>
    <w:rsid w:val="00023D80"/>
    <w:rsid w:val="00024A4F"/>
    <w:rsid w:val="000356E3"/>
    <w:rsid w:val="0005428A"/>
    <w:rsid w:val="000567AF"/>
    <w:rsid w:val="0007456E"/>
    <w:rsid w:val="00076820"/>
    <w:rsid w:val="000811F0"/>
    <w:rsid w:val="00091EB0"/>
    <w:rsid w:val="000A0049"/>
    <w:rsid w:val="000A3B2F"/>
    <w:rsid w:val="000A55DA"/>
    <w:rsid w:val="000B0261"/>
    <w:rsid w:val="000B0526"/>
    <w:rsid w:val="000B31AF"/>
    <w:rsid w:val="000B47F4"/>
    <w:rsid w:val="000B5864"/>
    <w:rsid w:val="000E4D8E"/>
    <w:rsid w:val="000E6D6E"/>
    <w:rsid w:val="000F1426"/>
    <w:rsid w:val="000F4359"/>
    <w:rsid w:val="00100E30"/>
    <w:rsid w:val="00103075"/>
    <w:rsid w:val="001246FF"/>
    <w:rsid w:val="0013327D"/>
    <w:rsid w:val="00137B8F"/>
    <w:rsid w:val="00146DE9"/>
    <w:rsid w:val="00157B9D"/>
    <w:rsid w:val="001624F5"/>
    <w:rsid w:val="00167000"/>
    <w:rsid w:val="00172E26"/>
    <w:rsid w:val="00177548"/>
    <w:rsid w:val="001841E8"/>
    <w:rsid w:val="0018458B"/>
    <w:rsid w:val="00194DD3"/>
    <w:rsid w:val="001957A0"/>
    <w:rsid w:val="001A68D9"/>
    <w:rsid w:val="001B4D4F"/>
    <w:rsid w:val="001B6854"/>
    <w:rsid w:val="001C0874"/>
    <w:rsid w:val="001E55D8"/>
    <w:rsid w:val="001E7394"/>
    <w:rsid w:val="001F5486"/>
    <w:rsid w:val="00200FE5"/>
    <w:rsid w:val="00201399"/>
    <w:rsid w:val="002024BB"/>
    <w:rsid w:val="002030B2"/>
    <w:rsid w:val="00205FCA"/>
    <w:rsid w:val="0020627C"/>
    <w:rsid w:val="00223686"/>
    <w:rsid w:val="002247C6"/>
    <w:rsid w:val="00230E36"/>
    <w:rsid w:val="00232F29"/>
    <w:rsid w:val="00236CDC"/>
    <w:rsid w:val="00241FB5"/>
    <w:rsid w:val="002515DF"/>
    <w:rsid w:val="002539F4"/>
    <w:rsid w:val="00256D91"/>
    <w:rsid w:val="00257019"/>
    <w:rsid w:val="00264E63"/>
    <w:rsid w:val="00271455"/>
    <w:rsid w:val="002903E1"/>
    <w:rsid w:val="00293FD7"/>
    <w:rsid w:val="00294018"/>
    <w:rsid w:val="0029525D"/>
    <w:rsid w:val="002A462F"/>
    <w:rsid w:val="002C5C04"/>
    <w:rsid w:val="002C7100"/>
    <w:rsid w:val="002D01AC"/>
    <w:rsid w:val="002D5DDD"/>
    <w:rsid w:val="002D6C8E"/>
    <w:rsid w:val="002E1EA0"/>
    <w:rsid w:val="002E289D"/>
    <w:rsid w:val="002E61F8"/>
    <w:rsid w:val="002F44AA"/>
    <w:rsid w:val="00300A13"/>
    <w:rsid w:val="00304952"/>
    <w:rsid w:val="00310725"/>
    <w:rsid w:val="00331A9C"/>
    <w:rsid w:val="003338BA"/>
    <w:rsid w:val="00333BA6"/>
    <w:rsid w:val="00336A8F"/>
    <w:rsid w:val="0033760F"/>
    <w:rsid w:val="00337D1B"/>
    <w:rsid w:val="00351ECD"/>
    <w:rsid w:val="00351F59"/>
    <w:rsid w:val="003563B7"/>
    <w:rsid w:val="003578B3"/>
    <w:rsid w:val="003604B5"/>
    <w:rsid w:val="00370B72"/>
    <w:rsid w:val="0037264D"/>
    <w:rsid w:val="00373CF5"/>
    <w:rsid w:val="0037677A"/>
    <w:rsid w:val="003915B3"/>
    <w:rsid w:val="003A13C3"/>
    <w:rsid w:val="003A71E9"/>
    <w:rsid w:val="003B5AA5"/>
    <w:rsid w:val="003C7BCC"/>
    <w:rsid w:val="003D23AB"/>
    <w:rsid w:val="003D5C32"/>
    <w:rsid w:val="003E2AC9"/>
    <w:rsid w:val="003E5D47"/>
    <w:rsid w:val="003E7179"/>
    <w:rsid w:val="003F0B59"/>
    <w:rsid w:val="0040102F"/>
    <w:rsid w:val="00407EA0"/>
    <w:rsid w:val="00410BD3"/>
    <w:rsid w:val="004126D3"/>
    <w:rsid w:val="00412F76"/>
    <w:rsid w:val="00421F9D"/>
    <w:rsid w:val="00427210"/>
    <w:rsid w:val="00432590"/>
    <w:rsid w:val="0044079A"/>
    <w:rsid w:val="00456B12"/>
    <w:rsid w:val="004605B1"/>
    <w:rsid w:val="0046269A"/>
    <w:rsid w:val="004632C5"/>
    <w:rsid w:val="0047232B"/>
    <w:rsid w:val="00473166"/>
    <w:rsid w:val="0047324D"/>
    <w:rsid w:val="00477BAC"/>
    <w:rsid w:val="00477D4B"/>
    <w:rsid w:val="00496956"/>
    <w:rsid w:val="004B26B8"/>
    <w:rsid w:val="004B3AA0"/>
    <w:rsid w:val="004B4D6F"/>
    <w:rsid w:val="004C1973"/>
    <w:rsid w:val="004C3B4F"/>
    <w:rsid w:val="004D62AF"/>
    <w:rsid w:val="004E17C9"/>
    <w:rsid w:val="004E72A7"/>
    <w:rsid w:val="004E783B"/>
    <w:rsid w:val="00510DAD"/>
    <w:rsid w:val="00515F5B"/>
    <w:rsid w:val="005455D5"/>
    <w:rsid w:val="00546920"/>
    <w:rsid w:val="00550F73"/>
    <w:rsid w:val="00552850"/>
    <w:rsid w:val="0056023F"/>
    <w:rsid w:val="0056040C"/>
    <w:rsid w:val="0056046B"/>
    <w:rsid w:val="00560E3C"/>
    <w:rsid w:val="00561146"/>
    <w:rsid w:val="0057192C"/>
    <w:rsid w:val="005776F4"/>
    <w:rsid w:val="00577819"/>
    <w:rsid w:val="00577F76"/>
    <w:rsid w:val="00581493"/>
    <w:rsid w:val="00582A7B"/>
    <w:rsid w:val="00586F58"/>
    <w:rsid w:val="0059412D"/>
    <w:rsid w:val="005944AB"/>
    <w:rsid w:val="0059743C"/>
    <w:rsid w:val="005A78BC"/>
    <w:rsid w:val="005B7600"/>
    <w:rsid w:val="005C529A"/>
    <w:rsid w:val="005C5F82"/>
    <w:rsid w:val="005D5549"/>
    <w:rsid w:val="005D5CE9"/>
    <w:rsid w:val="005D6844"/>
    <w:rsid w:val="005E2D7C"/>
    <w:rsid w:val="005E4484"/>
    <w:rsid w:val="005F0ADF"/>
    <w:rsid w:val="005F2F83"/>
    <w:rsid w:val="005F596C"/>
    <w:rsid w:val="005F62F4"/>
    <w:rsid w:val="006007B7"/>
    <w:rsid w:val="00616F63"/>
    <w:rsid w:val="0061761A"/>
    <w:rsid w:val="0062143B"/>
    <w:rsid w:val="006220D4"/>
    <w:rsid w:val="006264F3"/>
    <w:rsid w:val="006439D2"/>
    <w:rsid w:val="00646B58"/>
    <w:rsid w:val="00647479"/>
    <w:rsid w:val="00650D55"/>
    <w:rsid w:val="006572AE"/>
    <w:rsid w:val="0065776F"/>
    <w:rsid w:val="00657B7C"/>
    <w:rsid w:val="00672D40"/>
    <w:rsid w:val="00676C7A"/>
    <w:rsid w:val="006838A1"/>
    <w:rsid w:val="00697C8A"/>
    <w:rsid w:val="006A37B7"/>
    <w:rsid w:val="006B3C21"/>
    <w:rsid w:val="006C1328"/>
    <w:rsid w:val="006C246A"/>
    <w:rsid w:val="006C607B"/>
    <w:rsid w:val="006D6C17"/>
    <w:rsid w:val="006E00D8"/>
    <w:rsid w:val="006E0649"/>
    <w:rsid w:val="006E0A03"/>
    <w:rsid w:val="006E3EFD"/>
    <w:rsid w:val="006E5F33"/>
    <w:rsid w:val="006E7060"/>
    <w:rsid w:val="006F4CED"/>
    <w:rsid w:val="00700C2B"/>
    <w:rsid w:val="007011C5"/>
    <w:rsid w:val="00702A41"/>
    <w:rsid w:val="0070342E"/>
    <w:rsid w:val="007055EB"/>
    <w:rsid w:val="00710276"/>
    <w:rsid w:val="0072586C"/>
    <w:rsid w:val="00732126"/>
    <w:rsid w:val="00737E77"/>
    <w:rsid w:val="0075364B"/>
    <w:rsid w:val="00767E84"/>
    <w:rsid w:val="00770228"/>
    <w:rsid w:val="007745DE"/>
    <w:rsid w:val="00777E88"/>
    <w:rsid w:val="007922CB"/>
    <w:rsid w:val="00792E5C"/>
    <w:rsid w:val="007A79A6"/>
    <w:rsid w:val="007B2F4D"/>
    <w:rsid w:val="007B498D"/>
    <w:rsid w:val="007D0DE1"/>
    <w:rsid w:val="007D1139"/>
    <w:rsid w:val="007D71D9"/>
    <w:rsid w:val="007E467C"/>
    <w:rsid w:val="007F7ED1"/>
    <w:rsid w:val="00804D00"/>
    <w:rsid w:val="00807C1E"/>
    <w:rsid w:val="00817E92"/>
    <w:rsid w:val="0082072A"/>
    <w:rsid w:val="00820EE8"/>
    <w:rsid w:val="00821225"/>
    <w:rsid w:val="00821772"/>
    <w:rsid w:val="00840001"/>
    <w:rsid w:val="00842003"/>
    <w:rsid w:val="008631A3"/>
    <w:rsid w:val="00872011"/>
    <w:rsid w:val="008737E2"/>
    <w:rsid w:val="00875DBE"/>
    <w:rsid w:val="008846F9"/>
    <w:rsid w:val="00891C5C"/>
    <w:rsid w:val="00895A5B"/>
    <w:rsid w:val="008A5530"/>
    <w:rsid w:val="008C353B"/>
    <w:rsid w:val="008C61C6"/>
    <w:rsid w:val="008D448D"/>
    <w:rsid w:val="008F0D3F"/>
    <w:rsid w:val="008F141E"/>
    <w:rsid w:val="008F23FA"/>
    <w:rsid w:val="009119BE"/>
    <w:rsid w:val="00921904"/>
    <w:rsid w:val="00921C94"/>
    <w:rsid w:val="009249B5"/>
    <w:rsid w:val="0093232C"/>
    <w:rsid w:val="00935B7C"/>
    <w:rsid w:val="00936808"/>
    <w:rsid w:val="00957C7C"/>
    <w:rsid w:val="0097079D"/>
    <w:rsid w:val="0097210E"/>
    <w:rsid w:val="00976E77"/>
    <w:rsid w:val="00986781"/>
    <w:rsid w:val="009A1FCC"/>
    <w:rsid w:val="009A34EA"/>
    <w:rsid w:val="009B4E68"/>
    <w:rsid w:val="009B7A7D"/>
    <w:rsid w:val="009C0809"/>
    <w:rsid w:val="009C6174"/>
    <w:rsid w:val="009E32E2"/>
    <w:rsid w:val="009E57AC"/>
    <w:rsid w:val="009E764C"/>
    <w:rsid w:val="009F5366"/>
    <w:rsid w:val="00A008B7"/>
    <w:rsid w:val="00A03B7E"/>
    <w:rsid w:val="00A07FDA"/>
    <w:rsid w:val="00A10546"/>
    <w:rsid w:val="00A379D0"/>
    <w:rsid w:val="00A5326A"/>
    <w:rsid w:val="00A543C7"/>
    <w:rsid w:val="00A54548"/>
    <w:rsid w:val="00A67F53"/>
    <w:rsid w:val="00A71862"/>
    <w:rsid w:val="00AA171B"/>
    <w:rsid w:val="00AA2E08"/>
    <w:rsid w:val="00AC6AE7"/>
    <w:rsid w:val="00AC6E6F"/>
    <w:rsid w:val="00AD09A2"/>
    <w:rsid w:val="00AD10DF"/>
    <w:rsid w:val="00AD340B"/>
    <w:rsid w:val="00AD517C"/>
    <w:rsid w:val="00AD670E"/>
    <w:rsid w:val="00AE2A36"/>
    <w:rsid w:val="00AE347D"/>
    <w:rsid w:val="00AF4C2D"/>
    <w:rsid w:val="00AF7339"/>
    <w:rsid w:val="00B01302"/>
    <w:rsid w:val="00B17974"/>
    <w:rsid w:val="00B20B9E"/>
    <w:rsid w:val="00B26D61"/>
    <w:rsid w:val="00B354D7"/>
    <w:rsid w:val="00B42A9E"/>
    <w:rsid w:val="00B432F1"/>
    <w:rsid w:val="00B47F67"/>
    <w:rsid w:val="00B50AEF"/>
    <w:rsid w:val="00B5234B"/>
    <w:rsid w:val="00B648DA"/>
    <w:rsid w:val="00B67D69"/>
    <w:rsid w:val="00B7282F"/>
    <w:rsid w:val="00B74097"/>
    <w:rsid w:val="00B8493D"/>
    <w:rsid w:val="00B95BA9"/>
    <w:rsid w:val="00BA1326"/>
    <w:rsid w:val="00BB69DF"/>
    <w:rsid w:val="00BC38A4"/>
    <w:rsid w:val="00BD54A8"/>
    <w:rsid w:val="00BD785B"/>
    <w:rsid w:val="00BE0A8D"/>
    <w:rsid w:val="00BE1F81"/>
    <w:rsid w:val="00BE798E"/>
    <w:rsid w:val="00BF37FE"/>
    <w:rsid w:val="00BF478D"/>
    <w:rsid w:val="00BF4CBF"/>
    <w:rsid w:val="00C01984"/>
    <w:rsid w:val="00C05035"/>
    <w:rsid w:val="00C33E29"/>
    <w:rsid w:val="00C65762"/>
    <w:rsid w:val="00C76CC7"/>
    <w:rsid w:val="00C80189"/>
    <w:rsid w:val="00C81562"/>
    <w:rsid w:val="00C96317"/>
    <w:rsid w:val="00CA4839"/>
    <w:rsid w:val="00CA4985"/>
    <w:rsid w:val="00CA684E"/>
    <w:rsid w:val="00CA7B0C"/>
    <w:rsid w:val="00CB2F50"/>
    <w:rsid w:val="00CB7EF9"/>
    <w:rsid w:val="00CC5C72"/>
    <w:rsid w:val="00CD091B"/>
    <w:rsid w:val="00CD3CD8"/>
    <w:rsid w:val="00CE3094"/>
    <w:rsid w:val="00CE3A32"/>
    <w:rsid w:val="00CE4D9A"/>
    <w:rsid w:val="00CE693C"/>
    <w:rsid w:val="00D008BE"/>
    <w:rsid w:val="00D0217F"/>
    <w:rsid w:val="00D05152"/>
    <w:rsid w:val="00D15DEF"/>
    <w:rsid w:val="00D2033D"/>
    <w:rsid w:val="00D223B5"/>
    <w:rsid w:val="00D2453D"/>
    <w:rsid w:val="00D278A9"/>
    <w:rsid w:val="00D33D83"/>
    <w:rsid w:val="00D4156F"/>
    <w:rsid w:val="00D42D98"/>
    <w:rsid w:val="00D42FAE"/>
    <w:rsid w:val="00D45A09"/>
    <w:rsid w:val="00D544D4"/>
    <w:rsid w:val="00D62F5E"/>
    <w:rsid w:val="00D66F6D"/>
    <w:rsid w:val="00D67852"/>
    <w:rsid w:val="00D72C98"/>
    <w:rsid w:val="00D74166"/>
    <w:rsid w:val="00D779EE"/>
    <w:rsid w:val="00D8033E"/>
    <w:rsid w:val="00D879E6"/>
    <w:rsid w:val="00D945D4"/>
    <w:rsid w:val="00D9515E"/>
    <w:rsid w:val="00D9583C"/>
    <w:rsid w:val="00DA031B"/>
    <w:rsid w:val="00DA2037"/>
    <w:rsid w:val="00DA377E"/>
    <w:rsid w:val="00DB1C2C"/>
    <w:rsid w:val="00DC2D01"/>
    <w:rsid w:val="00DC4370"/>
    <w:rsid w:val="00DD1E22"/>
    <w:rsid w:val="00DE06D1"/>
    <w:rsid w:val="00DE33F3"/>
    <w:rsid w:val="00DE4348"/>
    <w:rsid w:val="00DE4EF7"/>
    <w:rsid w:val="00DF1214"/>
    <w:rsid w:val="00DF442F"/>
    <w:rsid w:val="00DF6D9E"/>
    <w:rsid w:val="00DF7DEF"/>
    <w:rsid w:val="00E0112A"/>
    <w:rsid w:val="00E03434"/>
    <w:rsid w:val="00E065EC"/>
    <w:rsid w:val="00E27418"/>
    <w:rsid w:val="00E3192C"/>
    <w:rsid w:val="00E34AB1"/>
    <w:rsid w:val="00E3538F"/>
    <w:rsid w:val="00E44746"/>
    <w:rsid w:val="00E574F2"/>
    <w:rsid w:val="00E63DFE"/>
    <w:rsid w:val="00E76A9F"/>
    <w:rsid w:val="00E944F8"/>
    <w:rsid w:val="00EC2A52"/>
    <w:rsid w:val="00EC5B5F"/>
    <w:rsid w:val="00EC5FF2"/>
    <w:rsid w:val="00EC707A"/>
    <w:rsid w:val="00ED0A79"/>
    <w:rsid w:val="00ED7FE0"/>
    <w:rsid w:val="00EE016A"/>
    <w:rsid w:val="00EE6122"/>
    <w:rsid w:val="00EE66F4"/>
    <w:rsid w:val="00EE7739"/>
    <w:rsid w:val="00EF2321"/>
    <w:rsid w:val="00F04BB4"/>
    <w:rsid w:val="00F07D56"/>
    <w:rsid w:val="00F10ED6"/>
    <w:rsid w:val="00F20004"/>
    <w:rsid w:val="00F21B67"/>
    <w:rsid w:val="00F23AAA"/>
    <w:rsid w:val="00F25838"/>
    <w:rsid w:val="00F26C10"/>
    <w:rsid w:val="00F34C0C"/>
    <w:rsid w:val="00F35EF4"/>
    <w:rsid w:val="00F569A0"/>
    <w:rsid w:val="00F605C3"/>
    <w:rsid w:val="00F838CF"/>
    <w:rsid w:val="00F87EF2"/>
    <w:rsid w:val="00F93BC7"/>
    <w:rsid w:val="00FA1240"/>
    <w:rsid w:val="00FA266D"/>
    <w:rsid w:val="00FA27DE"/>
    <w:rsid w:val="00FB36D7"/>
    <w:rsid w:val="00FB6AC8"/>
    <w:rsid w:val="00FB7743"/>
    <w:rsid w:val="00FC413A"/>
    <w:rsid w:val="00FC74D9"/>
    <w:rsid w:val="00FD1344"/>
    <w:rsid w:val="00FD5466"/>
    <w:rsid w:val="00FD55EB"/>
    <w:rsid w:val="00FF6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0DB56"/>
  <w15:docId w15:val="{F1F069AA-D049-CF43-8185-F69E5BDF7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E08"/>
    <w:pPr>
      <w:spacing w:line="240" w:lineRule="auto"/>
    </w:pPr>
    <w:rPr>
      <w:rFonts w:ascii="Times New Roman" w:eastAsia="Times New Roman" w:hAnsi="Times New Roman" w:cs="Times New Roman"/>
      <w:sz w:val="24"/>
      <w:szCs w:val="24"/>
      <w:lang w:val="en-US"/>
    </w:rPr>
  </w:style>
  <w:style w:type="paragraph" w:styleId="Heading1">
    <w:name w:val="heading 1"/>
    <w:basedOn w:val="Normal"/>
    <w:next w:val="Normal"/>
    <w:uiPriority w:val="9"/>
    <w:qFormat/>
    <w:pPr>
      <w:keepNext/>
      <w:keepLines/>
      <w:spacing w:before="400" w:after="120" w:line="276" w:lineRule="auto"/>
      <w:outlineLvl w:val="0"/>
    </w:pPr>
    <w:rPr>
      <w:rFonts w:ascii="Arial" w:eastAsia="Arial" w:hAnsi="Arial" w:cs="Arial"/>
      <w:sz w:val="40"/>
      <w:szCs w:val="40"/>
      <w:lang w:val="en"/>
    </w:rPr>
  </w:style>
  <w:style w:type="paragraph" w:styleId="Heading2">
    <w:name w:val="heading 2"/>
    <w:basedOn w:val="Normal"/>
    <w:next w:val="Normal"/>
    <w:uiPriority w:val="9"/>
    <w:semiHidden/>
    <w:unhideWhenUsed/>
    <w:qFormat/>
    <w:pPr>
      <w:keepNext/>
      <w:keepLines/>
      <w:spacing w:before="360" w:after="120" w:line="276" w:lineRule="auto"/>
      <w:outlineLvl w:val="1"/>
    </w:pPr>
    <w:rPr>
      <w:rFonts w:ascii="Arial" w:eastAsia="Arial" w:hAnsi="Arial" w:cs="Arial"/>
      <w:sz w:val="32"/>
      <w:szCs w:val="32"/>
      <w:lang w:val="en"/>
    </w:rPr>
  </w:style>
  <w:style w:type="paragraph" w:styleId="Heading3">
    <w:name w:val="heading 3"/>
    <w:basedOn w:val="Normal"/>
    <w:next w:val="Normal"/>
    <w:uiPriority w:val="9"/>
    <w:semiHidden/>
    <w:unhideWhenUsed/>
    <w:qFormat/>
    <w:pPr>
      <w:keepNext/>
      <w:keepLines/>
      <w:spacing w:before="320" w:after="80" w:line="276" w:lineRule="auto"/>
      <w:outlineLvl w:val="2"/>
    </w:pPr>
    <w:rPr>
      <w:rFonts w:ascii="Arial" w:eastAsia="Arial" w:hAnsi="Arial" w:cs="Arial"/>
      <w:color w:val="434343"/>
      <w:sz w:val="28"/>
      <w:szCs w:val="28"/>
      <w:lang w:val="en"/>
    </w:rPr>
  </w:style>
  <w:style w:type="paragraph" w:styleId="Heading4">
    <w:name w:val="heading 4"/>
    <w:basedOn w:val="Normal"/>
    <w:next w:val="Normal"/>
    <w:uiPriority w:val="9"/>
    <w:semiHidden/>
    <w:unhideWhenUsed/>
    <w:qFormat/>
    <w:pPr>
      <w:keepNext/>
      <w:keepLines/>
      <w:spacing w:before="280" w:after="80" w:line="276" w:lineRule="auto"/>
      <w:outlineLvl w:val="3"/>
    </w:pPr>
    <w:rPr>
      <w:rFonts w:ascii="Arial" w:eastAsia="Arial" w:hAnsi="Arial" w:cs="Arial"/>
      <w:color w:val="666666"/>
      <w:lang w:val="en"/>
    </w:rPr>
  </w:style>
  <w:style w:type="paragraph" w:styleId="Heading5">
    <w:name w:val="heading 5"/>
    <w:basedOn w:val="Normal"/>
    <w:next w:val="Normal"/>
    <w:uiPriority w:val="9"/>
    <w:semiHidden/>
    <w:unhideWhenUsed/>
    <w:qFormat/>
    <w:pPr>
      <w:keepNext/>
      <w:keepLines/>
      <w:spacing w:before="240" w:after="80" w:line="276" w:lineRule="auto"/>
      <w:outlineLvl w:val="4"/>
    </w:pPr>
    <w:rPr>
      <w:rFonts w:ascii="Arial" w:eastAsia="Arial" w:hAnsi="Arial" w:cs="Arial"/>
      <w:color w:val="666666"/>
      <w:sz w:val="22"/>
      <w:szCs w:val="22"/>
      <w:lang w:val="en"/>
    </w:rPr>
  </w:style>
  <w:style w:type="paragraph" w:styleId="Heading6">
    <w:name w:val="heading 6"/>
    <w:basedOn w:val="Normal"/>
    <w:next w:val="Normal"/>
    <w:uiPriority w:val="9"/>
    <w:semiHidden/>
    <w:unhideWhenUsed/>
    <w:qFormat/>
    <w:pPr>
      <w:keepNext/>
      <w:keepLines/>
      <w:spacing w:before="240" w:after="80" w:line="276" w:lineRule="auto"/>
      <w:outlineLvl w:val="5"/>
    </w:pPr>
    <w:rPr>
      <w:rFonts w:ascii="Arial" w:eastAsia="Arial" w:hAnsi="Arial" w:cs="Arial"/>
      <w:i/>
      <w:color w:val="666666"/>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line="276" w:lineRule="auto"/>
    </w:pPr>
    <w:rPr>
      <w:rFonts w:ascii="Arial" w:eastAsia="Arial" w:hAnsi="Arial" w:cs="Arial"/>
      <w:sz w:val="52"/>
      <w:szCs w:val="52"/>
      <w:lang w:val="en"/>
    </w:rPr>
  </w:style>
  <w:style w:type="paragraph" w:styleId="Subtitle">
    <w:name w:val="Subtitle"/>
    <w:basedOn w:val="Normal"/>
    <w:next w:val="Normal"/>
    <w:uiPriority w:val="11"/>
    <w:qFormat/>
    <w:pPr>
      <w:keepNext/>
      <w:keepLines/>
      <w:spacing w:after="320" w:line="276" w:lineRule="auto"/>
    </w:pPr>
    <w:rPr>
      <w:rFonts w:ascii="Arial" w:eastAsia="Arial" w:hAnsi="Arial" w:cs="Arial"/>
      <w:color w:val="666666"/>
      <w:sz w:val="30"/>
      <w:szCs w:val="30"/>
      <w:lang w:val="en"/>
    </w:rPr>
  </w:style>
  <w:style w:type="paragraph" w:customStyle="1" w:styleId="EndNoteBibliographyTitle">
    <w:name w:val="EndNote Bibliography Title"/>
    <w:basedOn w:val="Normal"/>
    <w:link w:val="EndNoteBibliographyTitleChar"/>
    <w:rsid w:val="002A20A2"/>
    <w:pPr>
      <w:spacing w:line="276" w:lineRule="auto"/>
      <w:jc w:val="center"/>
    </w:pPr>
    <w:rPr>
      <w:rFonts w:ascii="Arial" w:eastAsia="Arial" w:hAnsi="Arial" w:cs="Arial"/>
      <w:sz w:val="22"/>
      <w:szCs w:val="22"/>
    </w:rPr>
  </w:style>
  <w:style w:type="character" w:customStyle="1" w:styleId="EndNoteBibliographyTitleChar">
    <w:name w:val="EndNote Bibliography Title Char"/>
    <w:basedOn w:val="DefaultParagraphFont"/>
    <w:link w:val="EndNoteBibliographyTitle"/>
    <w:rsid w:val="002A20A2"/>
    <w:rPr>
      <w:lang w:val="en-US"/>
    </w:rPr>
  </w:style>
  <w:style w:type="paragraph" w:customStyle="1" w:styleId="EndNoteBibliography">
    <w:name w:val="EndNote Bibliography"/>
    <w:basedOn w:val="Normal"/>
    <w:link w:val="EndNoteBibliographyChar"/>
    <w:rsid w:val="002A20A2"/>
    <w:rPr>
      <w:rFonts w:ascii="Arial" w:eastAsia="Arial" w:hAnsi="Arial" w:cs="Arial"/>
      <w:sz w:val="22"/>
      <w:szCs w:val="22"/>
    </w:rPr>
  </w:style>
  <w:style w:type="character" w:customStyle="1" w:styleId="EndNoteBibliographyChar">
    <w:name w:val="EndNote Bibliography Char"/>
    <w:basedOn w:val="DefaultParagraphFont"/>
    <w:link w:val="EndNoteBibliography"/>
    <w:rsid w:val="002A20A2"/>
    <w:rPr>
      <w:lang w:val="en-US"/>
    </w:rPr>
  </w:style>
  <w:style w:type="paragraph" w:styleId="CommentText">
    <w:name w:val="annotation text"/>
    <w:basedOn w:val="Normal"/>
    <w:link w:val="CommentTextChar"/>
    <w:uiPriority w:val="99"/>
    <w:semiHidden/>
    <w:unhideWhenUsed/>
    <w:rPr>
      <w:rFonts w:ascii="Arial" w:eastAsia="Arial" w:hAnsi="Arial" w:cs="Arial"/>
      <w:sz w:val="20"/>
      <w:szCs w:val="20"/>
      <w:lang w:val="en"/>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LineNumber">
    <w:name w:val="line number"/>
    <w:basedOn w:val="DefaultParagraphFont"/>
    <w:uiPriority w:val="99"/>
    <w:semiHidden/>
    <w:unhideWhenUsed/>
    <w:rsid w:val="00BF37FE"/>
  </w:style>
  <w:style w:type="character" w:styleId="Hyperlink">
    <w:name w:val="Hyperlink"/>
    <w:basedOn w:val="DefaultParagraphFont"/>
    <w:uiPriority w:val="99"/>
    <w:unhideWhenUsed/>
    <w:rsid w:val="00672D40"/>
    <w:rPr>
      <w:color w:val="0000FF" w:themeColor="hyperlink"/>
      <w:u w:val="single"/>
    </w:rPr>
  </w:style>
  <w:style w:type="character" w:styleId="UnresolvedMention">
    <w:name w:val="Unresolved Mention"/>
    <w:basedOn w:val="DefaultParagraphFont"/>
    <w:uiPriority w:val="99"/>
    <w:semiHidden/>
    <w:unhideWhenUsed/>
    <w:rsid w:val="00672D40"/>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223B5"/>
    <w:rPr>
      <w:b/>
      <w:bCs/>
    </w:rPr>
  </w:style>
  <w:style w:type="character" w:customStyle="1" w:styleId="CommentSubjectChar">
    <w:name w:val="Comment Subject Char"/>
    <w:basedOn w:val="CommentTextChar"/>
    <w:link w:val="CommentSubject"/>
    <w:uiPriority w:val="99"/>
    <w:semiHidden/>
    <w:rsid w:val="00D223B5"/>
    <w:rPr>
      <w:b/>
      <w:bCs/>
      <w:sz w:val="20"/>
      <w:szCs w:val="20"/>
    </w:rPr>
  </w:style>
  <w:style w:type="paragraph" w:styleId="ListParagraph">
    <w:name w:val="List Paragraph"/>
    <w:basedOn w:val="Normal"/>
    <w:uiPriority w:val="34"/>
    <w:qFormat/>
    <w:rsid w:val="00A543C7"/>
    <w:pPr>
      <w:spacing w:line="276" w:lineRule="auto"/>
      <w:ind w:left="720"/>
      <w:contextualSpacing/>
    </w:pPr>
    <w:rPr>
      <w:rFonts w:ascii="Arial" w:eastAsia="Arial" w:hAnsi="Arial" w:cs="Arial"/>
      <w:sz w:val="22"/>
      <w:szCs w:val="2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334110">
      <w:bodyDiv w:val="1"/>
      <w:marLeft w:val="0"/>
      <w:marRight w:val="0"/>
      <w:marTop w:val="0"/>
      <w:marBottom w:val="0"/>
      <w:divBdr>
        <w:top w:val="none" w:sz="0" w:space="0" w:color="auto"/>
        <w:left w:val="none" w:sz="0" w:space="0" w:color="auto"/>
        <w:bottom w:val="none" w:sz="0" w:space="0" w:color="auto"/>
        <w:right w:val="none" w:sz="0" w:space="0" w:color="auto"/>
      </w:divBdr>
    </w:div>
    <w:div w:id="641540720">
      <w:bodyDiv w:val="1"/>
      <w:marLeft w:val="0"/>
      <w:marRight w:val="0"/>
      <w:marTop w:val="0"/>
      <w:marBottom w:val="0"/>
      <w:divBdr>
        <w:top w:val="none" w:sz="0" w:space="0" w:color="auto"/>
        <w:left w:val="none" w:sz="0" w:space="0" w:color="auto"/>
        <w:bottom w:val="none" w:sz="0" w:space="0" w:color="auto"/>
        <w:right w:val="none" w:sz="0" w:space="0" w:color="auto"/>
      </w:divBdr>
    </w:div>
    <w:div w:id="15481796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rockman@nyu.edu" TargetMode="External"/><Relationship Id="rId3" Type="http://schemas.openxmlformats.org/officeDocument/2006/relationships/styles" Target="styles.xml"/><Relationship Id="rId7" Type="http://schemas.openxmlformats.org/officeDocument/2006/relationships/hyperlink" Target="mailto:sas958@nyu.ed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ophia.tintori@nyu.ed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dx.doi.org/10.3908/wormatlas.2.1" TargetMode="External"/><Relationship Id="rId4" Type="http://schemas.openxmlformats.org/officeDocument/2006/relationships/settings" Target="settings.xml"/><Relationship Id="rId9" Type="http://schemas.openxmlformats.org/officeDocument/2006/relationships/hyperlink" Target="mailto:mrockman@ny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iQi2uL/ajcLEi7Tn6jCfTF3aWA==">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3766</Words>
  <Characters>21469</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Nilanjana</dc:creator>
  <cp:lastModifiedBy>Nilanjana Das</cp:lastModifiedBy>
  <cp:revision>33</cp:revision>
  <dcterms:created xsi:type="dcterms:W3CDTF">2021-11-11T14:23:00Z</dcterms:created>
  <dcterms:modified xsi:type="dcterms:W3CDTF">2021-11-11T14:36:00Z</dcterms:modified>
</cp:coreProperties>
</file>