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6478" w14:textId="10C3C30E" w:rsidR="001202AA" w:rsidRDefault="00FE623D" w:rsidP="00A664DA">
      <w:pPr>
        <w:pStyle w:val="BodyText"/>
        <w:ind w:right="903"/>
        <w:jc w:val="center"/>
        <w:rPr>
          <w:b/>
          <w:bCs/>
          <w:sz w:val="28"/>
          <w:szCs w:val="28"/>
        </w:rPr>
      </w:pPr>
      <w:r w:rsidRPr="00FE623D">
        <w:rPr>
          <w:b/>
          <w:bCs/>
          <w:sz w:val="28"/>
          <w:szCs w:val="28"/>
        </w:rPr>
        <w:t>REBUTTAL DOCUMENT</w:t>
      </w:r>
      <w:r w:rsidR="00AB0E2A">
        <w:rPr>
          <w:b/>
          <w:bCs/>
          <w:sz w:val="28"/>
          <w:szCs w:val="28"/>
        </w:rPr>
        <w:t>-2</w:t>
      </w:r>
    </w:p>
    <w:p w14:paraId="337DD9EC" w14:textId="77777777" w:rsidR="00057729" w:rsidRDefault="00057729" w:rsidP="00057729">
      <w:pPr>
        <w:pStyle w:val="ListParagraph"/>
        <w:tabs>
          <w:tab w:val="left" w:pos="1056"/>
        </w:tabs>
        <w:ind w:right="1354"/>
        <w:jc w:val="both"/>
        <w:rPr>
          <w:color w:val="0070C0"/>
        </w:rPr>
      </w:pPr>
    </w:p>
    <w:p w14:paraId="714560B5" w14:textId="56BAABBE" w:rsidR="00057729" w:rsidRPr="00057729" w:rsidRDefault="00057729" w:rsidP="00057729">
      <w:pPr>
        <w:pStyle w:val="ListParagraph"/>
        <w:tabs>
          <w:tab w:val="left" w:pos="1056"/>
        </w:tabs>
        <w:ind w:right="1354"/>
        <w:jc w:val="both"/>
      </w:pPr>
      <w:r w:rsidRPr="004701AC">
        <w:rPr>
          <w:color w:val="0070C0"/>
        </w:rPr>
        <w:t xml:space="preserve">We would like to kindly thank the </w:t>
      </w:r>
      <w:r>
        <w:rPr>
          <w:color w:val="0070C0"/>
        </w:rPr>
        <w:t>R</w:t>
      </w:r>
      <w:r w:rsidRPr="004701AC">
        <w:rPr>
          <w:color w:val="0070C0"/>
        </w:rPr>
        <w:t xml:space="preserve">eviewers and </w:t>
      </w:r>
      <w:r>
        <w:rPr>
          <w:color w:val="0070C0"/>
        </w:rPr>
        <w:t>E</w:t>
      </w:r>
      <w:r w:rsidRPr="004701AC">
        <w:rPr>
          <w:color w:val="0070C0"/>
        </w:rPr>
        <w:t xml:space="preserve">ditor for their comments. The manuscript has been revised to </w:t>
      </w:r>
      <w:r>
        <w:rPr>
          <w:color w:val="0070C0"/>
        </w:rPr>
        <w:t>address</w:t>
      </w:r>
      <w:r w:rsidR="00513EFB">
        <w:rPr>
          <w:color w:val="0070C0"/>
        </w:rPr>
        <w:t xml:space="preserve"> </w:t>
      </w:r>
      <w:r w:rsidR="00513EFB" w:rsidRPr="004701AC">
        <w:rPr>
          <w:color w:val="0070C0"/>
        </w:rPr>
        <w:t>each of the editorial and peer review comments</w:t>
      </w:r>
      <w:r>
        <w:rPr>
          <w:color w:val="0070C0"/>
        </w:rPr>
        <w:t xml:space="preserve"> </w:t>
      </w:r>
      <w:r w:rsidR="00513EFB">
        <w:rPr>
          <w:color w:val="0070C0"/>
        </w:rPr>
        <w:t>as described below</w:t>
      </w:r>
      <w:r w:rsidRPr="004701AC">
        <w:rPr>
          <w:color w:val="0070C0"/>
        </w:rPr>
        <w:t>.</w:t>
      </w:r>
    </w:p>
    <w:p w14:paraId="5D996EBA" w14:textId="08BAAA93" w:rsidR="00F26236" w:rsidRPr="004701AC" w:rsidRDefault="00F26236" w:rsidP="00EA2DFD">
      <w:pPr>
        <w:pStyle w:val="BodyText"/>
        <w:ind w:left="0" w:right="873"/>
        <w:jc w:val="both"/>
        <w:rPr>
          <w:color w:val="0070C0"/>
        </w:rPr>
      </w:pPr>
    </w:p>
    <w:p w14:paraId="7E67F5F9" w14:textId="6D01F9B4" w:rsidR="00427228" w:rsidRPr="0045105D" w:rsidRDefault="00EA2DFD" w:rsidP="0045105D">
      <w:pPr>
        <w:pStyle w:val="BodyText"/>
        <w:ind w:right="873"/>
        <w:jc w:val="both"/>
        <w:rPr>
          <w:u w:val="single"/>
        </w:rPr>
      </w:pPr>
      <w:r w:rsidRPr="00EA2DFD">
        <w:rPr>
          <w:u w:val="single"/>
        </w:rPr>
        <w:t>Editorial Changes</w:t>
      </w:r>
    </w:p>
    <w:p w14:paraId="3F5C4942" w14:textId="77777777" w:rsidR="00057729" w:rsidRDefault="00427228" w:rsidP="00057729">
      <w:pPr>
        <w:pStyle w:val="ListParagraph"/>
        <w:tabs>
          <w:tab w:val="left" w:pos="1056"/>
        </w:tabs>
        <w:ind w:right="1354"/>
        <w:jc w:val="both"/>
      </w:pPr>
      <w:r>
        <w:t>1- Please note that the manuscript has been formatted to fit the journal standard. Comments to be addressed are included within the manuscript. Please review and revise accordingly.</w:t>
      </w:r>
    </w:p>
    <w:p w14:paraId="6D2C6C8C" w14:textId="2AEDC1B5" w:rsidR="00427228" w:rsidRPr="00427228" w:rsidRDefault="00BA0852" w:rsidP="00427228">
      <w:pPr>
        <w:pStyle w:val="ListParagraph"/>
        <w:tabs>
          <w:tab w:val="left" w:pos="1056"/>
        </w:tabs>
        <w:ind w:right="1354"/>
        <w:jc w:val="both"/>
        <w:rPr>
          <w:color w:val="0070C0"/>
        </w:rPr>
      </w:pPr>
      <w:r>
        <w:rPr>
          <w:color w:val="0070C0"/>
        </w:rPr>
        <w:t>The comments with a</w:t>
      </w:r>
      <w:r w:rsidR="00427228" w:rsidRPr="00427228">
        <w:rPr>
          <w:color w:val="0070C0"/>
        </w:rPr>
        <w:t>nimal details</w:t>
      </w:r>
      <w:r>
        <w:rPr>
          <w:color w:val="0070C0"/>
        </w:rPr>
        <w:t xml:space="preserve"> and references have been reviewed and revised</w:t>
      </w:r>
      <w:r w:rsidR="00513EFB">
        <w:rPr>
          <w:color w:val="0070C0"/>
        </w:rPr>
        <w:t xml:space="preserve"> as requested.</w:t>
      </w:r>
    </w:p>
    <w:p w14:paraId="385A8ABC" w14:textId="77777777" w:rsidR="0045105D" w:rsidRPr="00427228" w:rsidRDefault="0045105D" w:rsidP="00427228">
      <w:pPr>
        <w:pStyle w:val="ListParagraph"/>
        <w:tabs>
          <w:tab w:val="left" w:pos="1056"/>
        </w:tabs>
        <w:ind w:right="1354"/>
        <w:jc w:val="both"/>
        <w:rPr>
          <w:color w:val="0070C0"/>
        </w:rPr>
      </w:pPr>
    </w:p>
    <w:p w14:paraId="3CF6DAC1" w14:textId="3E45E96A" w:rsidR="00427228" w:rsidRDefault="00427228" w:rsidP="00427228">
      <w:pPr>
        <w:pStyle w:val="ListParagraph"/>
        <w:tabs>
          <w:tab w:val="left" w:pos="1056"/>
        </w:tabs>
        <w:ind w:right="1354"/>
        <w:jc w:val="both"/>
      </w:pPr>
      <w:r>
        <w:t xml:space="preserve">2. Commercial terms like </w:t>
      </w:r>
      <w:proofErr w:type="spellStart"/>
      <w:r>
        <w:t>Ficoll-Paque</w:t>
      </w:r>
      <w:proofErr w:type="spellEnd"/>
      <w:r>
        <w:t xml:space="preserve"> and Matrigel have been replaced with generic terms like density gradient medium and basement membrane matrix respectively. These terms have been referenced in the description column in the Table of Materials. Please include the details of Matrigel in the Table of Materials.</w:t>
      </w:r>
    </w:p>
    <w:p w14:paraId="2CB6898C" w14:textId="0CDFE8FC" w:rsidR="00427228" w:rsidRDefault="00513EFB" w:rsidP="00427228">
      <w:pPr>
        <w:pStyle w:val="ListParagraph"/>
        <w:tabs>
          <w:tab w:val="left" w:pos="1056"/>
        </w:tabs>
        <w:ind w:right="1354"/>
        <w:jc w:val="both"/>
        <w:rPr>
          <w:color w:val="0070C0"/>
        </w:rPr>
      </w:pPr>
      <w:r>
        <w:rPr>
          <w:color w:val="0070C0"/>
        </w:rPr>
        <w:t>The g</w:t>
      </w:r>
      <w:r w:rsidR="00BA0852">
        <w:rPr>
          <w:color w:val="0070C0"/>
        </w:rPr>
        <w:t xml:space="preserve">eneric term for </w:t>
      </w:r>
      <w:proofErr w:type="spellStart"/>
      <w:r w:rsidR="00BA0852">
        <w:rPr>
          <w:color w:val="0070C0"/>
        </w:rPr>
        <w:t>Ficoll-Paque</w:t>
      </w:r>
      <w:proofErr w:type="spellEnd"/>
      <w:r w:rsidR="00BA0852">
        <w:rPr>
          <w:color w:val="0070C0"/>
        </w:rPr>
        <w:t xml:space="preserve"> (“density gradient </w:t>
      </w:r>
      <w:r w:rsidR="00CE3C59">
        <w:rPr>
          <w:color w:val="0070C0"/>
        </w:rPr>
        <w:t>solution</w:t>
      </w:r>
      <w:r w:rsidR="00BA0852">
        <w:rPr>
          <w:color w:val="0070C0"/>
        </w:rPr>
        <w:t xml:space="preserve">”) has been added </w:t>
      </w:r>
      <w:r w:rsidR="009C0DD4">
        <w:rPr>
          <w:color w:val="0070C0"/>
        </w:rPr>
        <w:t>in the</w:t>
      </w:r>
      <w:r w:rsidR="00BA0852">
        <w:rPr>
          <w:color w:val="0070C0"/>
        </w:rPr>
        <w:t xml:space="preserve"> Table of Materials</w:t>
      </w:r>
      <w:r w:rsidR="00FB1FBE">
        <w:rPr>
          <w:color w:val="0070C0"/>
        </w:rPr>
        <w:t xml:space="preserve"> as requested.</w:t>
      </w:r>
    </w:p>
    <w:p w14:paraId="1BBCD02B" w14:textId="77777777" w:rsidR="00513EFB" w:rsidRDefault="00513EFB" w:rsidP="00427228">
      <w:pPr>
        <w:pStyle w:val="ListParagraph"/>
        <w:tabs>
          <w:tab w:val="left" w:pos="1056"/>
        </w:tabs>
        <w:ind w:right="1354"/>
        <w:jc w:val="both"/>
        <w:rPr>
          <w:color w:val="0070C0"/>
        </w:rPr>
      </w:pPr>
    </w:p>
    <w:p w14:paraId="25296773" w14:textId="00B4EDF6" w:rsidR="00BA0852" w:rsidRPr="0045105D" w:rsidRDefault="00513EFB" w:rsidP="00427228">
      <w:pPr>
        <w:pStyle w:val="ListParagraph"/>
        <w:tabs>
          <w:tab w:val="left" w:pos="1056"/>
        </w:tabs>
        <w:ind w:right="1354"/>
        <w:jc w:val="both"/>
        <w:rPr>
          <w:color w:val="0070C0"/>
        </w:rPr>
      </w:pPr>
      <w:r>
        <w:rPr>
          <w:color w:val="0070C0"/>
        </w:rPr>
        <w:t xml:space="preserve">Matrigel was used to obtain representative </w:t>
      </w:r>
      <w:proofErr w:type="gramStart"/>
      <w:r>
        <w:rPr>
          <w:color w:val="0070C0"/>
        </w:rPr>
        <w:t>results, but</w:t>
      </w:r>
      <w:proofErr w:type="gramEnd"/>
      <w:r>
        <w:rPr>
          <w:color w:val="0070C0"/>
        </w:rPr>
        <w:t xml:space="preserve"> is not a material used in the actual protocol.  Therefore, we have not added </w:t>
      </w:r>
      <w:r w:rsidR="00BB691C">
        <w:rPr>
          <w:color w:val="0070C0"/>
        </w:rPr>
        <w:t>Matrigel</w:t>
      </w:r>
      <w:r>
        <w:rPr>
          <w:color w:val="0070C0"/>
        </w:rPr>
        <w:t xml:space="preserve"> to the Table of Materials.  Please let us know if the Table of Materials should include materials used to obtain representative results</w:t>
      </w:r>
      <w:r w:rsidR="00FB1FBE">
        <w:rPr>
          <w:color w:val="0070C0"/>
        </w:rPr>
        <w:t>, but not used in the protocol itself.</w:t>
      </w:r>
    </w:p>
    <w:p w14:paraId="4CDEDAD0" w14:textId="77777777" w:rsidR="0045105D" w:rsidRDefault="0045105D" w:rsidP="00427228">
      <w:pPr>
        <w:pStyle w:val="ListParagraph"/>
        <w:tabs>
          <w:tab w:val="left" w:pos="1056"/>
        </w:tabs>
        <w:ind w:right="1354"/>
        <w:jc w:val="both"/>
      </w:pPr>
    </w:p>
    <w:p w14:paraId="6532E957" w14:textId="77777777" w:rsidR="00427228" w:rsidRDefault="00427228" w:rsidP="00427228">
      <w:pPr>
        <w:pStyle w:val="ListParagraph"/>
        <w:tabs>
          <w:tab w:val="left" w:pos="1056"/>
        </w:tabs>
        <w:ind w:right="1354"/>
        <w:jc w:val="both"/>
      </w:pPr>
      <w:r>
        <w:t xml:space="preserve">3. Please label the panel labels of all figures using uppercase letters. In this version, all the panels are labeled using lower case letters. Please revise. </w:t>
      </w:r>
    </w:p>
    <w:p w14:paraId="2F51B6C6" w14:textId="2A977655" w:rsidR="00427228" w:rsidRDefault="00A60C82" w:rsidP="00427228">
      <w:pPr>
        <w:pStyle w:val="ListParagraph"/>
        <w:tabs>
          <w:tab w:val="left" w:pos="1056"/>
        </w:tabs>
        <w:ind w:right="1354"/>
        <w:jc w:val="both"/>
        <w:rPr>
          <w:color w:val="0070C0"/>
        </w:rPr>
      </w:pPr>
      <w:r>
        <w:rPr>
          <w:color w:val="0070C0"/>
        </w:rPr>
        <w:t>Figure panel labels have been revised with uppercase letters</w:t>
      </w:r>
      <w:r w:rsidR="00B4335F">
        <w:rPr>
          <w:color w:val="0070C0"/>
        </w:rPr>
        <w:t xml:space="preserve"> as requested.</w:t>
      </w:r>
    </w:p>
    <w:p w14:paraId="7E080872" w14:textId="77777777" w:rsidR="00A60C82" w:rsidRDefault="00A60C82" w:rsidP="00427228">
      <w:pPr>
        <w:pStyle w:val="ListParagraph"/>
        <w:tabs>
          <w:tab w:val="left" w:pos="1056"/>
        </w:tabs>
        <w:ind w:right="1354"/>
        <w:jc w:val="both"/>
      </w:pPr>
    </w:p>
    <w:p w14:paraId="4287D780" w14:textId="77777777" w:rsidR="0045105D" w:rsidRPr="00EA2DFD" w:rsidRDefault="0045105D" w:rsidP="0045105D">
      <w:pPr>
        <w:ind w:left="840"/>
        <w:jc w:val="both"/>
        <w:rPr>
          <w:bCs/>
          <w:u w:val="single"/>
        </w:rPr>
      </w:pPr>
      <w:r w:rsidRPr="00EA2DFD">
        <w:rPr>
          <w:bCs/>
          <w:u w:val="single"/>
        </w:rPr>
        <w:t>Reviewer #1</w:t>
      </w:r>
    </w:p>
    <w:p w14:paraId="0CB59BB1" w14:textId="77777777" w:rsidR="00427228" w:rsidRDefault="00427228" w:rsidP="00427228">
      <w:pPr>
        <w:pStyle w:val="ListParagraph"/>
        <w:tabs>
          <w:tab w:val="left" w:pos="1056"/>
        </w:tabs>
        <w:ind w:right="1354"/>
        <w:jc w:val="both"/>
      </w:pPr>
      <w:r>
        <w:t>1- Lines 57-58 Should mention the advantage of the use of autologous human endothelial progenitor cells, suggested correction: "</w:t>
      </w:r>
      <w:proofErr w:type="gramStart"/>
      <w:r>
        <w:t>....endothelial</w:t>
      </w:r>
      <w:proofErr w:type="gramEnd"/>
      <w:r>
        <w:t xml:space="preserve"> cells (or endothelial colony-forming cells). These cells provide an autologous resource for therapeutics and disease modeling. Xenogeneic cells may provide an alternative source of therapeutics due to their availability and homogeneity achieved by using genetically similar animals raised in similar conditions"</w:t>
      </w:r>
    </w:p>
    <w:p w14:paraId="1440C24C" w14:textId="4F38488E" w:rsidR="0045105D" w:rsidRDefault="009C0DD4" w:rsidP="00427228">
      <w:pPr>
        <w:pStyle w:val="ListParagraph"/>
        <w:tabs>
          <w:tab w:val="left" w:pos="1056"/>
        </w:tabs>
        <w:ind w:right="1354"/>
        <w:jc w:val="both"/>
        <w:rPr>
          <w:color w:val="0070C0"/>
        </w:rPr>
      </w:pPr>
      <w:r>
        <w:rPr>
          <w:color w:val="0070C0"/>
        </w:rPr>
        <w:t>Lines 57-58 in previous R0 version (now l</w:t>
      </w:r>
      <w:r w:rsidR="00BA0852" w:rsidRPr="004701AC">
        <w:rPr>
          <w:color w:val="0070C0"/>
        </w:rPr>
        <w:t>ine</w:t>
      </w:r>
      <w:r>
        <w:rPr>
          <w:color w:val="0070C0"/>
        </w:rPr>
        <w:t>s</w:t>
      </w:r>
      <w:r w:rsidR="00BA0852" w:rsidRPr="004701AC">
        <w:rPr>
          <w:color w:val="0070C0"/>
        </w:rPr>
        <w:t xml:space="preserve"> </w:t>
      </w:r>
      <w:r w:rsidR="00A60C82">
        <w:rPr>
          <w:color w:val="0070C0"/>
        </w:rPr>
        <w:t>38</w:t>
      </w:r>
      <w:r w:rsidR="00BA0852">
        <w:rPr>
          <w:color w:val="0070C0"/>
        </w:rPr>
        <w:t>-</w:t>
      </w:r>
      <w:r w:rsidR="00A60C82">
        <w:rPr>
          <w:color w:val="0070C0"/>
        </w:rPr>
        <w:t>41</w:t>
      </w:r>
      <w:r w:rsidR="00BA0852">
        <w:rPr>
          <w:color w:val="0070C0"/>
        </w:rPr>
        <w:t xml:space="preserve"> </w:t>
      </w:r>
      <w:r w:rsidR="00BA0852" w:rsidRPr="004701AC">
        <w:rPr>
          <w:color w:val="0070C0"/>
        </w:rPr>
        <w:t xml:space="preserve">in the </w:t>
      </w:r>
      <w:r w:rsidR="00BF005A">
        <w:rPr>
          <w:b/>
          <w:bCs/>
          <w:color w:val="0070C0"/>
          <w:u w:val="single"/>
        </w:rPr>
        <w:t>current r</w:t>
      </w:r>
      <w:r w:rsidR="00BA0852" w:rsidRPr="009C0DD4">
        <w:rPr>
          <w:b/>
          <w:bCs/>
          <w:color w:val="0070C0"/>
          <w:u w:val="single"/>
        </w:rPr>
        <w:t xml:space="preserve">evised </w:t>
      </w:r>
      <w:r>
        <w:rPr>
          <w:b/>
          <w:bCs/>
          <w:color w:val="0070C0"/>
          <w:u w:val="single"/>
        </w:rPr>
        <w:t xml:space="preserve">R1 </w:t>
      </w:r>
      <w:r w:rsidR="00BA0852" w:rsidRPr="009C0DD4">
        <w:rPr>
          <w:b/>
          <w:bCs/>
          <w:color w:val="0070C0"/>
          <w:u w:val="single"/>
        </w:rPr>
        <w:t>version</w:t>
      </w:r>
      <w:r>
        <w:rPr>
          <w:b/>
          <w:bCs/>
          <w:color w:val="0070C0"/>
          <w:u w:val="single"/>
        </w:rPr>
        <w:t>)</w:t>
      </w:r>
      <w:r w:rsidR="00BA0852" w:rsidRPr="004701AC">
        <w:rPr>
          <w:color w:val="0070C0"/>
        </w:rPr>
        <w:t xml:space="preserve"> ha</w:t>
      </w:r>
      <w:r w:rsidR="00002E33">
        <w:rPr>
          <w:color w:val="0070C0"/>
        </w:rPr>
        <w:t>ve</w:t>
      </w:r>
      <w:r w:rsidR="00BA0852" w:rsidRPr="004701AC">
        <w:rPr>
          <w:color w:val="0070C0"/>
        </w:rPr>
        <w:t xml:space="preserve"> been </w:t>
      </w:r>
      <w:r w:rsidR="00836B3A">
        <w:rPr>
          <w:color w:val="0070C0"/>
        </w:rPr>
        <w:t>revis</w:t>
      </w:r>
      <w:r w:rsidR="00BA0852" w:rsidRPr="004701AC">
        <w:rPr>
          <w:color w:val="0070C0"/>
        </w:rPr>
        <w:t>ed as requested</w:t>
      </w:r>
      <w:r w:rsidR="00A60C82">
        <w:rPr>
          <w:color w:val="0070C0"/>
        </w:rPr>
        <w:t>.</w:t>
      </w:r>
    </w:p>
    <w:p w14:paraId="0E887190" w14:textId="77777777" w:rsidR="00BA0852" w:rsidRDefault="00BA0852" w:rsidP="00427228">
      <w:pPr>
        <w:pStyle w:val="ListParagraph"/>
        <w:tabs>
          <w:tab w:val="left" w:pos="1056"/>
        </w:tabs>
        <w:ind w:right="1354"/>
        <w:jc w:val="both"/>
      </w:pPr>
    </w:p>
    <w:p w14:paraId="796F749E" w14:textId="77777777" w:rsidR="0045105D" w:rsidRDefault="00427228" w:rsidP="0045105D">
      <w:pPr>
        <w:pStyle w:val="ListParagraph"/>
        <w:tabs>
          <w:tab w:val="left" w:pos="1056"/>
        </w:tabs>
        <w:ind w:right="1354"/>
        <w:jc w:val="both"/>
      </w:pPr>
      <w:r>
        <w:t xml:space="preserve">2- </w:t>
      </w:r>
      <w:r w:rsidR="0045105D">
        <w:t>The same consideration for lines 102-104 and 293-294</w:t>
      </w:r>
    </w:p>
    <w:p w14:paraId="7ED78119" w14:textId="43D9DB91" w:rsidR="00427228" w:rsidRPr="00A21FE5" w:rsidRDefault="00427228" w:rsidP="00427228">
      <w:pPr>
        <w:pStyle w:val="ListParagraph"/>
        <w:tabs>
          <w:tab w:val="left" w:pos="1056"/>
        </w:tabs>
        <w:ind w:right="1354"/>
        <w:jc w:val="both"/>
        <w:rPr>
          <w:color w:val="000000" w:themeColor="text1"/>
        </w:rPr>
      </w:pPr>
      <w:r>
        <w:t xml:space="preserve">Please add a statement about further studies required </w:t>
      </w:r>
      <w:r w:rsidRPr="00A21FE5">
        <w:rPr>
          <w:color w:val="000000" w:themeColor="text1"/>
        </w:rPr>
        <w:t>to confirm the homogeneity of pig BOECs and their compatibility as a therapeutic source in Humans.</w:t>
      </w:r>
    </w:p>
    <w:p w14:paraId="2C809AF0" w14:textId="78AAC76A" w:rsidR="00427228" w:rsidRPr="00427228" w:rsidRDefault="00EB3583" w:rsidP="00EB3583">
      <w:pPr>
        <w:pStyle w:val="ListParagraph"/>
        <w:tabs>
          <w:tab w:val="left" w:pos="1056"/>
        </w:tabs>
        <w:ind w:right="1354"/>
        <w:jc w:val="both"/>
        <w:rPr>
          <w:color w:val="0070C0"/>
        </w:rPr>
      </w:pPr>
      <w:r>
        <w:rPr>
          <w:color w:val="0070C0"/>
        </w:rPr>
        <w:t xml:space="preserve">We have added a statement about further studies required as requested to </w:t>
      </w:r>
      <w:r w:rsidR="002B0967">
        <w:rPr>
          <w:color w:val="0070C0"/>
        </w:rPr>
        <w:t xml:space="preserve">lines </w:t>
      </w:r>
      <w:r>
        <w:rPr>
          <w:color w:val="0070C0"/>
        </w:rPr>
        <w:t>395</w:t>
      </w:r>
      <w:r w:rsidR="002B0967">
        <w:rPr>
          <w:color w:val="0070C0"/>
        </w:rPr>
        <w:t>-</w:t>
      </w:r>
      <w:r>
        <w:rPr>
          <w:color w:val="0070C0"/>
        </w:rPr>
        <w:t>396</w:t>
      </w:r>
      <w:r w:rsidR="002B0967">
        <w:rPr>
          <w:color w:val="0070C0"/>
        </w:rPr>
        <w:t xml:space="preserve"> </w:t>
      </w:r>
      <w:r w:rsidR="002B0967" w:rsidRPr="004701AC">
        <w:rPr>
          <w:color w:val="0070C0"/>
        </w:rPr>
        <w:t xml:space="preserve">in the </w:t>
      </w:r>
      <w:r w:rsidR="00BF005A">
        <w:rPr>
          <w:b/>
          <w:bCs/>
          <w:color w:val="0070C0"/>
          <w:u w:val="single"/>
        </w:rPr>
        <w:t>current r</w:t>
      </w:r>
      <w:r w:rsidR="002B0967" w:rsidRPr="00F14053">
        <w:rPr>
          <w:b/>
          <w:bCs/>
          <w:color w:val="0070C0"/>
          <w:u w:val="single"/>
        </w:rPr>
        <w:t xml:space="preserve">evised </w:t>
      </w:r>
      <w:r w:rsidR="002B0967">
        <w:rPr>
          <w:b/>
          <w:bCs/>
          <w:color w:val="0070C0"/>
          <w:u w:val="single"/>
        </w:rPr>
        <w:t xml:space="preserve">R1 </w:t>
      </w:r>
      <w:r w:rsidR="002B0967" w:rsidRPr="00F14053">
        <w:rPr>
          <w:b/>
          <w:bCs/>
          <w:color w:val="0070C0"/>
          <w:u w:val="single"/>
        </w:rPr>
        <w:t>version</w:t>
      </w:r>
      <w:r w:rsidR="00E66D67">
        <w:rPr>
          <w:color w:val="0070C0"/>
        </w:rPr>
        <w:t>.</w:t>
      </w:r>
    </w:p>
    <w:p w14:paraId="00B79508" w14:textId="70632E47" w:rsidR="00427228" w:rsidRDefault="00427228" w:rsidP="00427228">
      <w:pPr>
        <w:pStyle w:val="ListParagraph"/>
        <w:tabs>
          <w:tab w:val="left" w:pos="1056"/>
        </w:tabs>
        <w:ind w:right="1354"/>
        <w:jc w:val="both"/>
      </w:pPr>
    </w:p>
    <w:p w14:paraId="39D3EB38" w14:textId="4A96FD99" w:rsidR="0045105D" w:rsidRPr="00EA2DFD" w:rsidRDefault="0045105D" w:rsidP="0045105D">
      <w:pPr>
        <w:ind w:left="840"/>
        <w:jc w:val="both"/>
        <w:rPr>
          <w:bCs/>
          <w:u w:val="single"/>
        </w:rPr>
      </w:pPr>
      <w:r w:rsidRPr="00EA2DFD">
        <w:rPr>
          <w:bCs/>
          <w:u w:val="single"/>
        </w:rPr>
        <w:t>Reviewer #</w:t>
      </w:r>
      <w:r>
        <w:rPr>
          <w:bCs/>
          <w:u w:val="single"/>
        </w:rPr>
        <w:t>2</w:t>
      </w:r>
    </w:p>
    <w:p w14:paraId="40EB149C" w14:textId="77777777" w:rsidR="000634AB" w:rsidRDefault="00836B3A" w:rsidP="000634AB">
      <w:pPr>
        <w:pStyle w:val="ListParagraph"/>
        <w:tabs>
          <w:tab w:val="left" w:pos="1056"/>
        </w:tabs>
        <w:ind w:right="1354"/>
        <w:jc w:val="both"/>
      </w:pPr>
      <w:r>
        <w:t xml:space="preserve">The manuscript describes a protocol for the isolation of blood outgrowth endothelial cells from porcine blood. The manuscript has been considerably improved in response to reviewer comments and now acknowledges the significant limitations of using </w:t>
      </w:r>
      <w:proofErr w:type="spellStart"/>
      <w:r>
        <w:t>xeno</w:t>
      </w:r>
      <w:proofErr w:type="spellEnd"/>
      <w:r>
        <w:t xml:space="preserve">-derived cells for human therapy. The protocol is scientifically sound, </w:t>
      </w:r>
      <w:r w:rsidR="00427228">
        <w:t>but it remains unclear how this differs from previously</w:t>
      </w:r>
      <w:r w:rsidR="000634AB">
        <w:t xml:space="preserve"> </w:t>
      </w:r>
      <w:r w:rsidR="00427228">
        <w:t>published protocols for human blood, including one published in Jove.</w:t>
      </w:r>
    </w:p>
    <w:p w14:paraId="6DFD8753" w14:textId="294C721E" w:rsidR="00DD1D08" w:rsidRPr="00F667CA" w:rsidRDefault="000634AB" w:rsidP="00F667CA">
      <w:pPr>
        <w:pStyle w:val="ListParagraph"/>
        <w:tabs>
          <w:tab w:val="left" w:pos="1056"/>
        </w:tabs>
        <w:ind w:right="1354"/>
        <w:jc w:val="both"/>
        <w:rPr>
          <w:color w:val="0070C0"/>
        </w:rPr>
      </w:pPr>
      <w:r w:rsidRPr="000634AB">
        <w:rPr>
          <w:color w:val="0070C0"/>
        </w:rPr>
        <w:t xml:space="preserve">We agree there have been many </w:t>
      </w:r>
      <w:r w:rsidR="00D72BEB">
        <w:rPr>
          <w:color w:val="0070C0"/>
        </w:rPr>
        <w:t xml:space="preserve">robust </w:t>
      </w:r>
      <w:r w:rsidRPr="000634AB">
        <w:rPr>
          <w:color w:val="0070C0"/>
        </w:rPr>
        <w:t>protocols published for generating BOECs from human peripheral blood</w:t>
      </w:r>
      <w:r w:rsidR="00D72BEB">
        <w:rPr>
          <w:color w:val="0070C0"/>
        </w:rPr>
        <w:t xml:space="preserve"> that </w:t>
      </w:r>
      <w:r w:rsidRPr="000634AB">
        <w:rPr>
          <w:color w:val="0070C0"/>
        </w:rPr>
        <w:t xml:space="preserve">generally work well without modification in animal species. The goal of our manuscript is not to provide a novel method of generating BOECs. Rather the goal of our manuscript is to bring to bear our collective experience with nearly 100 porcine BOEC cultures to provide the research community with a detailed and reliable protocol for generating porcine </w:t>
      </w:r>
      <w:r w:rsidRPr="000634AB">
        <w:rPr>
          <w:color w:val="0070C0"/>
        </w:rPr>
        <w:lastRenderedPageBreak/>
        <w:t>BOECs</w:t>
      </w:r>
      <w:r w:rsidR="00D72BEB">
        <w:rPr>
          <w:color w:val="0070C0"/>
        </w:rPr>
        <w:t xml:space="preserve"> with a </w:t>
      </w:r>
      <w:r w:rsidRPr="000634AB">
        <w:rPr>
          <w:color w:val="0070C0"/>
        </w:rPr>
        <w:t xml:space="preserve">success rate of 90-95%. Importantly, </w:t>
      </w:r>
      <w:proofErr w:type="spellStart"/>
      <w:r w:rsidRPr="000634AB">
        <w:rPr>
          <w:color w:val="0070C0"/>
        </w:rPr>
        <w:t>JoVE’s</w:t>
      </w:r>
      <w:proofErr w:type="spellEnd"/>
      <w:r w:rsidRPr="000634AB">
        <w:rPr>
          <w:color w:val="0070C0"/>
        </w:rPr>
        <w:t xml:space="preserve"> video protocol format is particularly well-suited to accurately convey the protocol.</w:t>
      </w:r>
    </w:p>
    <w:sectPr w:rsidR="00DD1D08" w:rsidRPr="00F667CA">
      <w:footerReference w:type="default" r:id="rId7"/>
      <w:pgSz w:w="12240" w:h="15840"/>
      <w:pgMar w:top="680" w:right="620" w:bottom="900" w:left="60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AC38" w14:textId="77777777" w:rsidR="00F95614" w:rsidRDefault="00F95614">
      <w:r>
        <w:separator/>
      </w:r>
    </w:p>
  </w:endnote>
  <w:endnote w:type="continuationSeparator" w:id="0">
    <w:p w14:paraId="0B37F47F" w14:textId="77777777" w:rsidR="00F95614" w:rsidRDefault="00F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A56E" w14:textId="77777777" w:rsidR="00DD1D08" w:rsidRDefault="00F95614">
    <w:pPr>
      <w:pStyle w:val="BodyText"/>
      <w:spacing w:line="14" w:lineRule="auto"/>
      <w:ind w:left="0"/>
      <w:rPr>
        <w:sz w:val="20"/>
      </w:rPr>
    </w:pPr>
    <w:r>
      <w:pict w14:anchorId="55341C40">
        <v:shapetype id="_x0000_t202" coordsize="21600,21600" o:spt="202" path="m,l,21600r21600,l21600,xe">
          <v:stroke joinstyle="miter"/>
          <v:path gradientshapeok="t" o:connecttype="rect"/>
        </v:shapetype>
        <v:shape id="_x0000_s1025" type="#_x0000_t202" alt="" style="position:absolute;margin-left:300.8pt;margin-top:745.5pt;width:10.4pt;height:11.65pt;z-index:-251658752;mso-wrap-style:square;mso-wrap-edited:f;mso-width-percent:0;mso-height-percent:0;mso-position-horizontal-relative:page;mso-position-vertical-relative:page;mso-width-percent:0;mso-height-percent:0;v-text-anchor:top" filled="f" stroked="f">
          <v:textbox style="mso-next-textbox:#_x0000_s1025" inset="0,0,0,0">
            <w:txbxContent>
              <w:p w14:paraId="4B2CB2F8" w14:textId="77777777" w:rsidR="00DD1D08" w:rsidRDefault="006C0241">
                <w:pPr>
                  <w:spacing w:before="19"/>
                  <w:ind w:left="60"/>
                  <w:rPr>
                    <w:rFonts w:ascii="Tahoma"/>
                    <w:sz w:val="16"/>
                  </w:rPr>
                </w:pPr>
                <w:r>
                  <w:fldChar w:fldCharType="begin"/>
                </w:r>
                <w:r>
                  <w:rPr>
                    <w:rFonts w:ascii="Tahoma"/>
                    <w:w w:val="99"/>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27E3" w14:textId="77777777" w:rsidR="00F95614" w:rsidRDefault="00F95614">
      <w:r>
        <w:separator/>
      </w:r>
    </w:p>
  </w:footnote>
  <w:footnote w:type="continuationSeparator" w:id="0">
    <w:p w14:paraId="0CF5C3F1" w14:textId="77777777" w:rsidR="00F95614" w:rsidRDefault="00F9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BD"/>
    <w:multiLevelType w:val="hybridMultilevel"/>
    <w:tmpl w:val="368AD2AC"/>
    <w:lvl w:ilvl="0" w:tplc="04090001">
      <w:start w:val="1"/>
      <w:numFmt w:val="bullet"/>
      <w:lvlText w:val=""/>
      <w:lvlJc w:val="left"/>
      <w:pPr>
        <w:ind w:left="5876" w:hanging="360"/>
      </w:pPr>
      <w:rPr>
        <w:rFonts w:ascii="Symbol" w:hAnsi="Symbol" w:hint="default"/>
      </w:rPr>
    </w:lvl>
    <w:lvl w:ilvl="1" w:tplc="04090003" w:tentative="1">
      <w:start w:val="1"/>
      <w:numFmt w:val="bullet"/>
      <w:lvlText w:val="o"/>
      <w:lvlJc w:val="left"/>
      <w:pPr>
        <w:ind w:left="6596" w:hanging="360"/>
      </w:pPr>
      <w:rPr>
        <w:rFonts w:ascii="Courier New" w:hAnsi="Courier New" w:cs="Courier New" w:hint="default"/>
      </w:rPr>
    </w:lvl>
    <w:lvl w:ilvl="2" w:tplc="04090005" w:tentative="1">
      <w:start w:val="1"/>
      <w:numFmt w:val="bullet"/>
      <w:lvlText w:val=""/>
      <w:lvlJc w:val="left"/>
      <w:pPr>
        <w:ind w:left="7316" w:hanging="360"/>
      </w:pPr>
      <w:rPr>
        <w:rFonts w:ascii="Wingdings" w:hAnsi="Wingdings" w:hint="default"/>
      </w:rPr>
    </w:lvl>
    <w:lvl w:ilvl="3" w:tplc="04090001" w:tentative="1">
      <w:start w:val="1"/>
      <w:numFmt w:val="bullet"/>
      <w:lvlText w:val=""/>
      <w:lvlJc w:val="left"/>
      <w:pPr>
        <w:ind w:left="8036" w:hanging="360"/>
      </w:pPr>
      <w:rPr>
        <w:rFonts w:ascii="Symbol" w:hAnsi="Symbol" w:hint="default"/>
      </w:rPr>
    </w:lvl>
    <w:lvl w:ilvl="4" w:tplc="04090003" w:tentative="1">
      <w:start w:val="1"/>
      <w:numFmt w:val="bullet"/>
      <w:lvlText w:val="o"/>
      <w:lvlJc w:val="left"/>
      <w:pPr>
        <w:ind w:left="8756" w:hanging="360"/>
      </w:pPr>
      <w:rPr>
        <w:rFonts w:ascii="Courier New" w:hAnsi="Courier New" w:cs="Courier New" w:hint="default"/>
      </w:rPr>
    </w:lvl>
    <w:lvl w:ilvl="5" w:tplc="04090005" w:tentative="1">
      <w:start w:val="1"/>
      <w:numFmt w:val="bullet"/>
      <w:lvlText w:val=""/>
      <w:lvlJc w:val="left"/>
      <w:pPr>
        <w:ind w:left="9476" w:hanging="360"/>
      </w:pPr>
      <w:rPr>
        <w:rFonts w:ascii="Wingdings" w:hAnsi="Wingdings" w:hint="default"/>
      </w:rPr>
    </w:lvl>
    <w:lvl w:ilvl="6" w:tplc="04090001" w:tentative="1">
      <w:start w:val="1"/>
      <w:numFmt w:val="bullet"/>
      <w:lvlText w:val=""/>
      <w:lvlJc w:val="left"/>
      <w:pPr>
        <w:ind w:left="10196" w:hanging="360"/>
      </w:pPr>
      <w:rPr>
        <w:rFonts w:ascii="Symbol" w:hAnsi="Symbol" w:hint="default"/>
      </w:rPr>
    </w:lvl>
    <w:lvl w:ilvl="7" w:tplc="04090003" w:tentative="1">
      <w:start w:val="1"/>
      <w:numFmt w:val="bullet"/>
      <w:lvlText w:val="o"/>
      <w:lvlJc w:val="left"/>
      <w:pPr>
        <w:ind w:left="10916" w:hanging="360"/>
      </w:pPr>
      <w:rPr>
        <w:rFonts w:ascii="Courier New" w:hAnsi="Courier New" w:cs="Courier New" w:hint="default"/>
      </w:rPr>
    </w:lvl>
    <w:lvl w:ilvl="8" w:tplc="04090005" w:tentative="1">
      <w:start w:val="1"/>
      <w:numFmt w:val="bullet"/>
      <w:lvlText w:val=""/>
      <w:lvlJc w:val="left"/>
      <w:pPr>
        <w:ind w:left="11636" w:hanging="360"/>
      </w:pPr>
      <w:rPr>
        <w:rFonts w:ascii="Wingdings" w:hAnsi="Wingdings" w:hint="default"/>
      </w:rPr>
    </w:lvl>
  </w:abstractNum>
  <w:abstractNum w:abstractNumId="1" w15:restartNumberingAfterBreak="0">
    <w:nsid w:val="0C5B399D"/>
    <w:multiLevelType w:val="hybridMultilevel"/>
    <w:tmpl w:val="F536C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A2814"/>
    <w:multiLevelType w:val="hybridMultilevel"/>
    <w:tmpl w:val="2CC6028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 w15:restartNumberingAfterBreak="0">
    <w:nsid w:val="15824AC8"/>
    <w:multiLevelType w:val="hybridMultilevel"/>
    <w:tmpl w:val="4002EE30"/>
    <w:lvl w:ilvl="0" w:tplc="25488284">
      <w:start w:val="1"/>
      <w:numFmt w:val="decimal"/>
      <w:lvlText w:val="(%1)"/>
      <w:lvlJc w:val="left"/>
      <w:pPr>
        <w:ind w:left="839" w:hanging="296"/>
      </w:pPr>
      <w:rPr>
        <w:rFonts w:ascii="Calibri" w:eastAsia="Calibri" w:hAnsi="Calibri" w:cs="Calibri" w:hint="default"/>
        <w:w w:val="99"/>
        <w:sz w:val="22"/>
        <w:szCs w:val="22"/>
      </w:rPr>
    </w:lvl>
    <w:lvl w:ilvl="1" w:tplc="611CEF58">
      <w:numFmt w:val="bullet"/>
      <w:lvlText w:val="•"/>
      <w:lvlJc w:val="left"/>
      <w:pPr>
        <w:ind w:left="1858" w:hanging="296"/>
      </w:pPr>
      <w:rPr>
        <w:rFonts w:hint="default"/>
      </w:rPr>
    </w:lvl>
    <w:lvl w:ilvl="2" w:tplc="A98CC96E">
      <w:numFmt w:val="bullet"/>
      <w:lvlText w:val="•"/>
      <w:lvlJc w:val="left"/>
      <w:pPr>
        <w:ind w:left="2876" w:hanging="296"/>
      </w:pPr>
      <w:rPr>
        <w:rFonts w:hint="default"/>
      </w:rPr>
    </w:lvl>
    <w:lvl w:ilvl="3" w:tplc="37981444">
      <w:numFmt w:val="bullet"/>
      <w:lvlText w:val="•"/>
      <w:lvlJc w:val="left"/>
      <w:pPr>
        <w:ind w:left="3894" w:hanging="296"/>
      </w:pPr>
      <w:rPr>
        <w:rFonts w:hint="default"/>
      </w:rPr>
    </w:lvl>
    <w:lvl w:ilvl="4" w:tplc="FA24C8B0">
      <w:numFmt w:val="bullet"/>
      <w:lvlText w:val="•"/>
      <w:lvlJc w:val="left"/>
      <w:pPr>
        <w:ind w:left="4912" w:hanging="296"/>
      </w:pPr>
      <w:rPr>
        <w:rFonts w:hint="default"/>
      </w:rPr>
    </w:lvl>
    <w:lvl w:ilvl="5" w:tplc="86AC15B0">
      <w:numFmt w:val="bullet"/>
      <w:lvlText w:val="•"/>
      <w:lvlJc w:val="left"/>
      <w:pPr>
        <w:ind w:left="5930" w:hanging="296"/>
      </w:pPr>
      <w:rPr>
        <w:rFonts w:hint="default"/>
      </w:rPr>
    </w:lvl>
    <w:lvl w:ilvl="6" w:tplc="40A2FE52">
      <w:numFmt w:val="bullet"/>
      <w:lvlText w:val="•"/>
      <w:lvlJc w:val="left"/>
      <w:pPr>
        <w:ind w:left="6948" w:hanging="296"/>
      </w:pPr>
      <w:rPr>
        <w:rFonts w:hint="default"/>
      </w:rPr>
    </w:lvl>
    <w:lvl w:ilvl="7" w:tplc="555AD598">
      <w:numFmt w:val="bullet"/>
      <w:lvlText w:val="•"/>
      <w:lvlJc w:val="left"/>
      <w:pPr>
        <w:ind w:left="7966" w:hanging="296"/>
      </w:pPr>
      <w:rPr>
        <w:rFonts w:hint="default"/>
      </w:rPr>
    </w:lvl>
    <w:lvl w:ilvl="8" w:tplc="DF46F9FC">
      <w:numFmt w:val="bullet"/>
      <w:lvlText w:val="•"/>
      <w:lvlJc w:val="left"/>
      <w:pPr>
        <w:ind w:left="8984" w:hanging="296"/>
      </w:pPr>
      <w:rPr>
        <w:rFonts w:hint="default"/>
      </w:rPr>
    </w:lvl>
  </w:abstractNum>
  <w:abstractNum w:abstractNumId="4" w15:restartNumberingAfterBreak="0">
    <w:nsid w:val="15A05CE4"/>
    <w:multiLevelType w:val="hybridMultilevel"/>
    <w:tmpl w:val="E7FC6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1398D"/>
    <w:multiLevelType w:val="hybridMultilevel"/>
    <w:tmpl w:val="44EA3440"/>
    <w:lvl w:ilvl="0" w:tplc="1222E0B2">
      <w:start w:val="1"/>
      <w:numFmt w:val="decimal"/>
      <w:lvlText w:val="%1."/>
      <w:lvlJc w:val="left"/>
      <w:pPr>
        <w:ind w:left="1416" w:hanging="360"/>
      </w:pPr>
      <w:rPr>
        <w:rFonts w:ascii="Calibri" w:eastAsia="Calibri" w:hAnsi="Calibri" w:cs="Calibri" w:hint="default"/>
        <w:w w:val="99"/>
        <w:sz w:val="22"/>
        <w:szCs w:val="22"/>
      </w:rPr>
    </w:lvl>
    <w:lvl w:ilvl="1" w:tplc="04090019">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6" w15:restartNumberingAfterBreak="0">
    <w:nsid w:val="1B0C5076"/>
    <w:multiLevelType w:val="hybridMultilevel"/>
    <w:tmpl w:val="54C6920C"/>
    <w:lvl w:ilvl="0" w:tplc="36D4D288">
      <w:start w:val="1"/>
      <w:numFmt w:val="lowerLetter"/>
      <w:lvlText w:val="%1)"/>
      <w:lvlJc w:val="left"/>
      <w:pPr>
        <w:ind w:left="1061" w:hanging="222"/>
      </w:pPr>
      <w:rPr>
        <w:rFonts w:ascii="Calibri" w:eastAsia="Calibri" w:hAnsi="Calibri" w:cs="Calibri" w:hint="default"/>
        <w:w w:val="99"/>
        <w:sz w:val="22"/>
        <w:szCs w:val="22"/>
      </w:rPr>
    </w:lvl>
    <w:lvl w:ilvl="1" w:tplc="04090001">
      <w:start w:val="1"/>
      <w:numFmt w:val="bullet"/>
      <w:lvlText w:val=""/>
      <w:lvlJc w:val="left"/>
      <w:pPr>
        <w:ind w:left="2056" w:hanging="222"/>
      </w:pPr>
      <w:rPr>
        <w:rFonts w:ascii="Symbol" w:hAnsi="Symbol" w:hint="default"/>
      </w:rPr>
    </w:lvl>
    <w:lvl w:ilvl="2" w:tplc="AC4ED64A">
      <w:numFmt w:val="bullet"/>
      <w:lvlText w:val="•"/>
      <w:lvlJc w:val="left"/>
      <w:pPr>
        <w:ind w:left="3052" w:hanging="222"/>
      </w:pPr>
      <w:rPr>
        <w:rFonts w:hint="default"/>
      </w:rPr>
    </w:lvl>
    <w:lvl w:ilvl="3" w:tplc="4DA89218">
      <w:numFmt w:val="bullet"/>
      <w:lvlText w:val="•"/>
      <w:lvlJc w:val="left"/>
      <w:pPr>
        <w:ind w:left="4048" w:hanging="222"/>
      </w:pPr>
      <w:rPr>
        <w:rFonts w:hint="default"/>
      </w:rPr>
    </w:lvl>
    <w:lvl w:ilvl="4" w:tplc="391C69C4">
      <w:numFmt w:val="bullet"/>
      <w:lvlText w:val="•"/>
      <w:lvlJc w:val="left"/>
      <w:pPr>
        <w:ind w:left="5044" w:hanging="222"/>
      </w:pPr>
      <w:rPr>
        <w:rFonts w:hint="default"/>
      </w:rPr>
    </w:lvl>
    <w:lvl w:ilvl="5" w:tplc="EA3C878E">
      <w:numFmt w:val="bullet"/>
      <w:lvlText w:val="•"/>
      <w:lvlJc w:val="left"/>
      <w:pPr>
        <w:ind w:left="6040" w:hanging="222"/>
      </w:pPr>
      <w:rPr>
        <w:rFonts w:hint="default"/>
      </w:rPr>
    </w:lvl>
    <w:lvl w:ilvl="6" w:tplc="E26A7EAE">
      <w:numFmt w:val="bullet"/>
      <w:lvlText w:val="•"/>
      <w:lvlJc w:val="left"/>
      <w:pPr>
        <w:ind w:left="7036" w:hanging="222"/>
      </w:pPr>
      <w:rPr>
        <w:rFonts w:hint="default"/>
      </w:rPr>
    </w:lvl>
    <w:lvl w:ilvl="7" w:tplc="502ACBE6">
      <w:numFmt w:val="bullet"/>
      <w:lvlText w:val="•"/>
      <w:lvlJc w:val="left"/>
      <w:pPr>
        <w:ind w:left="8032" w:hanging="222"/>
      </w:pPr>
      <w:rPr>
        <w:rFonts w:hint="default"/>
      </w:rPr>
    </w:lvl>
    <w:lvl w:ilvl="8" w:tplc="D10EB6A6">
      <w:numFmt w:val="bullet"/>
      <w:lvlText w:val="•"/>
      <w:lvlJc w:val="left"/>
      <w:pPr>
        <w:ind w:left="9028" w:hanging="222"/>
      </w:pPr>
      <w:rPr>
        <w:rFonts w:hint="default"/>
      </w:rPr>
    </w:lvl>
  </w:abstractNum>
  <w:abstractNum w:abstractNumId="7" w15:restartNumberingAfterBreak="0">
    <w:nsid w:val="268E4EFD"/>
    <w:multiLevelType w:val="hybridMultilevel"/>
    <w:tmpl w:val="FFE227A0"/>
    <w:lvl w:ilvl="0" w:tplc="1222E0B2">
      <w:start w:val="1"/>
      <w:numFmt w:val="decimal"/>
      <w:lvlText w:val="%1."/>
      <w:lvlJc w:val="left"/>
      <w:pPr>
        <w:ind w:left="1678" w:hanging="216"/>
      </w:pPr>
      <w:rPr>
        <w:rFonts w:ascii="Calibri" w:eastAsia="Calibri" w:hAnsi="Calibri" w:cs="Calibri" w:hint="default"/>
        <w:w w:val="99"/>
        <w:sz w:val="22"/>
        <w:szCs w:val="22"/>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8" w15:restartNumberingAfterBreak="0">
    <w:nsid w:val="27FA5DF0"/>
    <w:multiLevelType w:val="hybridMultilevel"/>
    <w:tmpl w:val="07221B1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9" w15:restartNumberingAfterBreak="0">
    <w:nsid w:val="306B37CA"/>
    <w:multiLevelType w:val="hybridMultilevel"/>
    <w:tmpl w:val="FE64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857"/>
    <w:multiLevelType w:val="hybridMultilevel"/>
    <w:tmpl w:val="0B12EC16"/>
    <w:lvl w:ilvl="0" w:tplc="104EEEC8">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1" w15:restartNumberingAfterBreak="0">
    <w:nsid w:val="34921602"/>
    <w:multiLevelType w:val="hybridMultilevel"/>
    <w:tmpl w:val="4A8AE884"/>
    <w:lvl w:ilvl="0" w:tplc="287EC45A">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2" w15:restartNumberingAfterBreak="0">
    <w:nsid w:val="3B4468BD"/>
    <w:multiLevelType w:val="hybridMultilevel"/>
    <w:tmpl w:val="D3F01EB0"/>
    <w:lvl w:ilvl="0" w:tplc="04090001">
      <w:start w:val="1"/>
      <w:numFmt w:val="bullet"/>
      <w:lvlText w:val=""/>
      <w:lvlJc w:val="left"/>
      <w:pPr>
        <w:ind w:left="1416" w:hanging="360"/>
      </w:pPr>
      <w:rPr>
        <w:rFonts w:ascii="Symbol" w:hAnsi="Symbol" w:hint="default"/>
      </w:rPr>
    </w:lvl>
    <w:lvl w:ilvl="1" w:tplc="04090003">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3" w15:restartNumberingAfterBreak="0">
    <w:nsid w:val="3C846753"/>
    <w:multiLevelType w:val="hybridMultilevel"/>
    <w:tmpl w:val="AFDAB976"/>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4" w15:restartNumberingAfterBreak="0">
    <w:nsid w:val="3ECB2FC9"/>
    <w:multiLevelType w:val="hybridMultilevel"/>
    <w:tmpl w:val="EE82B4E6"/>
    <w:lvl w:ilvl="0" w:tplc="04090001">
      <w:start w:val="1"/>
      <w:numFmt w:val="bullet"/>
      <w:lvlText w:val=""/>
      <w:lvlJc w:val="left"/>
      <w:pPr>
        <w:ind w:left="1496" w:hanging="360"/>
      </w:pPr>
      <w:rPr>
        <w:rFonts w:ascii="Symbol" w:hAnsi="Symbol" w:hint="default"/>
        <w:w w:val="99"/>
        <w:sz w:val="22"/>
        <w:szCs w:val="22"/>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5" w15:restartNumberingAfterBreak="0">
    <w:nsid w:val="406E0268"/>
    <w:multiLevelType w:val="hybridMultilevel"/>
    <w:tmpl w:val="22904518"/>
    <w:lvl w:ilvl="0" w:tplc="1222E0B2">
      <w:start w:val="1"/>
      <w:numFmt w:val="decimal"/>
      <w:lvlText w:val="%1."/>
      <w:lvlJc w:val="left"/>
      <w:pPr>
        <w:ind w:left="839" w:hanging="216"/>
      </w:pPr>
      <w:rPr>
        <w:rFonts w:ascii="Calibri" w:eastAsia="Calibri" w:hAnsi="Calibri" w:cs="Calibri" w:hint="default"/>
        <w:w w:val="99"/>
        <w:sz w:val="22"/>
        <w:szCs w:val="22"/>
      </w:rPr>
    </w:lvl>
    <w:lvl w:ilvl="1" w:tplc="9A6A54B8">
      <w:numFmt w:val="bullet"/>
      <w:lvlText w:val="•"/>
      <w:lvlJc w:val="left"/>
      <w:pPr>
        <w:ind w:left="1858" w:hanging="216"/>
      </w:pPr>
      <w:rPr>
        <w:rFonts w:hint="default"/>
      </w:rPr>
    </w:lvl>
    <w:lvl w:ilvl="2" w:tplc="9064E676">
      <w:numFmt w:val="bullet"/>
      <w:lvlText w:val="•"/>
      <w:lvlJc w:val="left"/>
      <w:pPr>
        <w:ind w:left="2876" w:hanging="216"/>
      </w:pPr>
      <w:rPr>
        <w:rFonts w:hint="default"/>
      </w:rPr>
    </w:lvl>
    <w:lvl w:ilvl="3" w:tplc="E3BC3414">
      <w:numFmt w:val="bullet"/>
      <w:lvlText w:val="•"/>
      <w:lvlJc w:val="left"/>
      <w:pPr>
        <w:ind w:left="3894" w:hanging="216"/>
      </w:pPr>
      <w:rPr>
        <w:rFonts w:hint="default"/>
      </w:rPr>
    </w:lvl>
    <w:lvl w:ilvl="4" w:tplc="60D41E78">
      <w:numFmt w:val="bullet"/>
      <w:lvlText w:val="•"/>
      <w:lvlJc w:val="left"/>
      <w:pPr>
        <w:ind w:left="4912" w:hanging="216"/>
      </w:pPr>
      <w:rPr>
        <w:rFonts w:hint="default"/>
      </w:rPr>
    </w:lvl>
    <w:lvl w:ilvl="5" w:tplc="37CE4666">
      <w:numFmt w:val="bullet"/>
      <w:lvlText w:val="•"/>
      <w:lvlJc w:val="left"/>
      <w:pPr>
        <w:ind w:left="5930" w:hanging="216"/>
      </w:pPr>
      <w:rPr>
        <w:rFonts w:hint="default"/>
      </w:rPr>
    </w:lvl>
    <w:lvl w:ilvl="6" w:tplc="03F06F66">
      <w:numFmt w:val="bullet"/>
      <w:lvlText w:val="•"/>
      <w:lvlJc w:val="left"/>
      <w:pPr>
        <w:ind w:left="6948" w:hanging="216"/>
      </w:pPr>
      <w:rPr>
        <w:rFonts w:hint="default"/>
      </w:rPr>
    </w:lvl>
    <w:lvl w:ilvl="7" w:tplc="29AACCA4">
      <w:numFmt w:val="bullet"/>
      <w:lvlText w:val="•"/>
      <w:lvlJc w:val="left"/>
      <w:pPr>
        <w:ind w:left="7966" w:hanging="216"/>
      </w:pPr>
      <w:rPr>
        <w:rFonts w:hint="default"/>
      </w:rPr>
    </w:lvl>
    <w:lvl w:ilvl="8" w:tplc="24EAAE3E">
      <w:numFmt w:val="bullet"/>
      <w:lvlText w:val="•"/>
      <w:lvlJc w:val="left"/>
      <w:pPr>
        <w:ind w:left="8984" w:hanging="216"/>
      </w:pPr>
      <w:rPr>
        <w:rFonts w:hint="default"/>
      </w:rPr>
    </w:lvl>
  </w:abstractNum>
  <w:abstractNum w:abstractNumId="16" w15:restartNumberingAfterBreak="0">
    <w:nsid w:val="47CC2D32"/>
    <w:multiLevelType w:val="hybridMultilevel"/>
    <w:tmpl w:val="4934D346"/>
    <w:lvl w:ilvl="0" w:tplc="C4D6C2DC">
      <w:start w:val="1"/>
      <w:numFmt w:val="lowerLetter"/>
      <w:lvlText w:val="%1)"/>
      <w:lvlJc w:val="left"/>
      <w:pPr>
        <w:ind w:left="3642" w:hanging="222"/>
      </w:pPr>
      <w:rPr>
        <w:rFonts w:ascii="Calibri" w:eastAsia="Calibri" w:hAnsi="Calibri" w:cs="Calibri" w:hint="default"/>
        <w:w w:val="99"/>
        <w:sz w:val="22"/>
        <w:szCs w:val="22"/>
      </w:rPr>
    </w:lvl>
    <w:lvl w:ilvl="1" w:tplc="099CE4FC">
      <w:numFmt w:val="bullet"/>
      <w:lvlText w:val="•"/>
      <w:lvlJc w:val="left"/>
      <w:pPr>
        <w:ind w:left="4637" w:hanging="222"/>
      </w:pPr>
      <w:rPr>
        <w:rFonts w:hint="default"/>
      </w:rPr>
    </w:lvl>
    <w:lvl w:ilvl="2" w:tplc="4A2A9268">
      <w:numFmt w:val="bullet"/>
      <w:lvlText w:val="•"/>
      <w:lvlJc w:val="left"/>
      <w:pPr>
        <w:ind w:left="5633" w:hanging="222"/>
      </w:pPr>
      <w:rPr>
        <w:rFonts w:hint="default"/>
      </w:rPr>
    </w:lvl>
    <w:lvl w:ilvl="3" w:tplc="23D61EB6">
      <w:numFmt w:val="bullet"/>
      <w:lvlText w:val="•"/>
      <w:lvlJc w:val="left"/>
      <w:pPr>
        <w:ind w:left="6629" w:hanging="222"/>
      </w:pPr>
      <w:rPr>
        <w:rFonts w:hint="default"/>
      </w:rPr>
    </w:lvl>
    <w:lvl w:ilvl="4" w:tplc="B1FA3236">
      <w:numFmt w:val="bullet"/>
      <w:lvlText w:val="•"/>
      <w:lvlJc w:val="left"/>
      <w:pPr>
        <w:ind w:left="7625" w:hanging="222"/>
      </w:pPr>
      <w:rPr>
        <w:rFonts w:hint="default"/>
      </w:rPr>
    </w:lvl>
    <w:lvl w:ilvl="5" w:tplc="A0CADFF6">
      <w:numFmt w:val="bullet"/>
      <w:lvlText w:val="•"/>
      <w:lvlJc w:val="left"/>
      <w:pPr>
        <w:ind w:left="8621" w:hanging="222"/>
      </w:pPr>
      <w:rPr>
        <w:rFonts w:hint="default"/>
      </w:rPr>
    </w:lvl>
    <w:lvl w:ilvl="6" w:tplc="6DEC7D1E">
      <w:numFmt w:val="bullet"/>
      <w:lvlText w:val="•"/>
      <w:lvlJc w:val="left"/>
      <w:pPr>
        <w:ind w:left="9617" w:hanging="222"/>
      </w:pPr>
      <w:rPr>
        <w:rFonts w:hint="default"/>
      </w:rPr>
    </w:lvl>
    <w:lvl w:ilvl="7" w:tplc="88A6E8B6">
      <w:numFmt w:val="bullet"/>
      <w:lvlText w:val="•"/>
      <w:lvlJc w:val="left"/>
      <w:pPr>
        <w:ind w:left="10613" w:hanging="222"/>
      </w:pPr>
      <w:rPr>
        <w:rFonts w:hint="default"/>
      </w:rPr>
    </w:lvl>
    <w:lvl w:ilvl="8" w:tplc="4D1A6DF0">
      <w:numFmt w:val="bullet"/>
      <w:lvlText w:val="•"/>
      <w:lvlJc w:val="left"/>
      <w:pPr>
        <w:ind w:left="11609" w:hanging="222"/>
      </w:pPr>
      <w:rPr>
        <w:rFonts w:hint="default"/>
      </w:rPr>
    </w:lvl>
  </w:abstractNum>
  <w:abstractNum w:abstractNumId="17" w15:restartNumberingAfterBreak="0">
    <w:nsid w:val="4DAF7B76"/>
    <w:multiLevelType w:val="hybridMultilevel"/>
    <w:tmpl w:val="710E8624"/>
    <w:lvl w:ilvl="0" w:tplc="ADCCEE44">
      <w:start w:val="1"/>
      <w:numFmt w:val="decimal"/>
      <w:lvlText w:val="(%1)"/>
      <w:lvlJc w:val="left"/>
      <w:pPr>
        <w:ind w:left="839" w:hanging="296"/>
      </w:pPr>
      <w:rPr>
        <w:rFonts w:ascii="Calibri" w:eastAsia="Calibri" w:hAnsi="Calibri" w:cs="Calibri" w:hint="default"/>
        <w:w w:val="99"/>
        <w:sz w:val="22"/>
        <w:szCs w:val="22"/>
      </w:rPr>
    </w:lvl>
    <w:lvl w:ilvl="1" w:tplc="5C34CD46">
      <w:numFmt w:val="bullet"/>
      <w:lvlText w:val="•"/>
      <w:lvlJc w:val="left"/>
      <w:pPr>
        <w:ind w:left="1858" w:hanging="296"/>
      </w:pPr>
      <w:rPr>
        <w:rFonts w:hint="default"/>
      </w:rPr>
    </w:lvl>
    <w:lvl w:ilvl="2" w:tplc="8DB83C44">
      <w:numFmt w:val="bullet"/>
      <w:lvlText w:val="•"/>
      <w:lvlJc w:val="left"/>
      <w:pPr>
        <w:ind w:left="2876" w:hanging="296"/>
      </w:pPr>
      <w:rPr>
        <w:rFonts w:hint="default"/>
      </w:rPr>
    </w:lvl>
    <w:lvl w:ilvl="3" w:tplc="82E65B30">
      <w:numFmt w:val="bullet"/>
      <w:lvlText w:val="•"/>
      <w:lvlJc w:val="left"/>
      <w:pPr>
        <w:ind w:left="3894" w:hanging="296"/>
      </w:pPr>
      <w:rPr>
        <w:rFonts w:hint="default"/>
      </w:rPr>
    </w:lvl>
    <w:lvl w:ilvl="4" w:tplc="C2188D70">
      <w:numFmt w:val="bullet"/>
      <w:lvlText w:val="•"/>
      <w:lvlJc w:val="left"/>
      <w:pPr>
        <w:ind w:left="4912" w:hanging="296"/>
      </w:pPr>
      <w:rPr>
        <w:rFonts w:hint="default"/>
      </w:rPr>
    </w:lvl>
    <w:lvl w:ilvl="5" w:tplc="65527798">
      <w:numFmt w:val="bullet"/>
      <w:lvlText w:val="•"/>
      <w:lvlJc w:val="left"/>
      <w:pPr>
        <w:ind w:left="5930" w:hanging="296"/>
      </w:pPr>
      <w:rPr>
        <w:rFonts w:hint="default"/>
      </w:rPr>
    </w:lvl>
    <w:lvl w:ilvl="6" w:tplc="9BCAF9DC">
      <w:numFmt w:val="bullet"/>
      <w:lvlText w:val="•"/>
      <w:lvlJc w:val="left"/>
      <w:pPr>
        <w:ind w:left="6948" w:hanging="296"/>
      </w:pPr>
      <w:rPr>
        <w:rFonts w:hint="default"/>
      </w:rPr>
    </w:lvl>
    <w:lvl w:ilvl="7" w:tplc="06BC9E86">
      <w:numFmt w:val="bullet"/>
      <w:lvlText w:val="•"/>
      <w:lvlJc w:val="left"/>
      <w:pPr>
        <w:ind w:left="7966" w:hanging="296"/>
      </w:pPr>
      <w:rPr>
        <w:rFonts w:hint="default"/>
      </w:rPr>
    </w:lvl>
    <w:lvl w:ilvl="8" w:tplc="13E23758">
      <w:numFmt w:val="bullet"/>
      <w:lvlText w:val="•"/>
      <w:lvlJc w:val="left"/>
      <w:pPr>
        <w:ind w:left="8984" w:hanging="296"/>
      </w:pPr>
      <w:rPr>
        <w:rFonts w:hint="default"/>
      </w:rPr>
    </w:lvl>
  </w:abstractNum>
  <w:abstractNum w:abstractNumId="18" w15:restartNumberingAfterBreak="0">
    <w:nsid w:val="7DF86065"/>
    <w:multiLevelType w:val="hybridMultilevel"/>
    <w:tmpl w:val="85326ED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DF909CA"/>
    <w:multiLevelType w:val="hybridMultilevel"/>
    <w:tmpl w:val="6C628DBE"/>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20" w15:restartNumberingAfterBreak="0">
    <w:nsid w:val="7F0C4ADF"/>
    <w:multiLevelType w:val="hybridMultilevel"/>
    <w:tmpl w:val="5A76C414"/>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1" w15:restartNumberingAfterBreak="0">
    <w:nsid w:val="7F897A42"/>
    <w:multiLevelType w:val="hybridMultilevel"/>
    <w:tmpl w:val="DA1E3826"/>
    <w:lvl w:ilvl="0" w:tplc="AE86BA36">
      <w:start w:val="1"/>
      <w:numFmt w:val="decimal"/>
      <w:lvlText w:val="%1."/>
      <w:lvlJc w:val="left"/>
      <w:pPr>
        <w:ind w:left="839" w:hanging="216"/>
      </w:pPr>
      <w:rPr>
        <w:rFonts w:ascii="Calibri" w:eastAsia="Calibri" w:hAnsi="Calibri" w:cs="Calibri" w:hint="default"/>
        <w:w w:val="99"/>
        <w:sz w:val="22"/>
        <w:szCs w:val="22"/>
      </w:rPr>
    </w:lvl>
    <w:lvl w:ilvl="1" w:tplc="3E628D96">
      <w:numFmt w:val="bullet"/>
      <w:lvlText w:val="•"/>
      <w:lvlJc w:val="left"/>
      <w:pPr>
        <w:ind w:left="1858" w:hanging="216"/>
      </w:pPr>
      <w:rPr>
        <w:rFonts w:hint="default"/>
      </w:rPr>
    </w:lvl>
    <w:lvl w:ilvl="2" w:tplc="506A8174">
      <w:numFmt w:val="bullet"/>
      <w:lvlText w:val="•"/>
      <w:lvlJc w:val="left"/>
      <w:pPr>
        <w:ind w:left="2876" w:hanging="216"/>
      </w:pPr>
      <w:rPr>
        <w:rFonts w:hint="default"/>
      </w:rPr>
    </w:lvl>
    <w:lvl w:ilvl="3" w:tplc="BB6CB566">
      <w:numFmt w:val="bullet"/>
      <w:lvlText w:val="•"/>
      <w:lvlJc w:val="left"/>
      <w:pPr>
        <w:ind w:left="3894" w:hanging="216"/>
      </w:pPr>
      <w:rPr>
        <w:rFonts w:hint="default"/>
      </w:rPr>
    </w:lvl>
    <w:lvl w:ilvl="4" w:tplc="C1AEADE8">
      <w:numFmt w:val="bullet"/>
      <w:lvlText w:val="•"/>
      <w:lvlJc w:val="left"/>
      <w:pPr>
        <w:ind w:left="4912" w:hanging="216"/>
      </w:pPr>
      <w:rPr>
        <w:rFonts w:hint="default"/>
      </w:rPr>
    </w:lvl>
    <w:lvl w:ilvl="5" w:tplc="3B048C12">
      <w:numFmt w:val="bullet"/>
      <w:lvlText w:val="•"/>
      <w:lvlJc w:val="left"/>
      <w:pPr>
        <w:ind w:left="5930" w:hanging="216"/>
      </w:pPr>
      <w:rPr>
        <w:rFonts w:hint="default"/>
      </w:rPr>
    </w:lvl>
    <w:lvl w:ilvl="6" w:tplc="0AEE9260">
      <w:numFmt w:val="bullet"/>
      <w:lvlText w:val="•"/>
      <w:lvlJc w:val="left"/>
      <w:pPr>
        <w:ind w:left="6948" w:hanging="216"/>
      </w:pPr>
      <w:rPr>
        <w:rFonts w:hint="default"/>
      </w:rPr>
    </w:lvl>
    <w:lvl w:ilvl="7" w:tplc="D12C2730">
      <w:numFmt w:val="bullet"/>
      <w:lvlText w:val="•"/>
      <w:lvlJc w:val="left"/>
      <w:pPr>
        <w:ind w:left="7966" w:hanging="216"/>
      </w:pPr>
      <w:rPr>
        <w:rFonts w:hint="default"/>
      </w:rPr>
    </w:lvl>
    <w:lvl w:ilvl="8" w:tplc="A56250D0">
      <w:numFmt w:val="bullet"/>
      <w:lvlText w:val="•"/>
      <w:lvlJc w:val="left"/>
      <w:pPr>
        <w:ind w:left="8984" w:hanging="216"/>
      </w:pPr>
      <w:rPr>
        <w:rFonts w:hint="default"/>
      </w:rPr>
    </w:lvl>
  </w:abstractNum>
  <w:num w:numId="1">
    <w:abstractNumId w:val="15"/>
  </w:num>
  <w:num w:numId="2">
    <w:abstractNumId w:val="6"/>
  </w:num>
  <w:num w:numId="3">
    <w:abstractNumId w:val="17"/>
  </w:num>
  <w:num w:numId="4">
    <w:abstractNumId w:val="10"/>
  </w:num>
  <w:num w:numId="5">
    <w:abstractNumId w:val="1"/>
  </w:num>
  <w:num w:numId="6">
    <w:abstractNumId w:val="18"/>
  </w:num>
  <w:num w:numId="7">
    <w:abstractNumId w:val="0"/>
  </w:num>
  <w:num w:numId="8">
    <w:abstractNumId w:val="19"/>
  </w:num>
  <w:num w:numId="9">
    <w:abstractNumId w:val="2"/>
  </w:num>
  <w:num w:numId="10">
    <w:abstractNumId w:val="13"/>
  </w:num>
  <w:num w:numId="11">
    <w:abstractNumId w:val="20"/>
  </w:num>
  <w:num w:numId="12">
    <w:abstractNumId w:val="7"/>
  </w:num>
  <w:num w:numId="13">
    <w:abstractNumId w:val="12"/>
  </w:num>
  <w:num w:numId="14">
    <w:abstractNumId w:val="5"/>
  </w:num>
  <w:num w:numId="15">
    <w:abstractNumId w:val="14"/>
  </w:num>
  <w:num w:numId="16">
    <w:abstractNumId w:val="8"/>
  </w:num>
  <w:num w:numId="17">
    <w:abstractNumId w:val="11"/>
  </w:num>
  <w:num w:numId="18">
    <w:abstractNumId w:val="4"/>
  </w:num>
  <w:num w:numId="19">
    <w:abstractNumId w:val="21"/>
  </w:num>
  <w:num w:numId="20">
    <w:abstractNumId w:val="3"/>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D08"/>
    <w:rsid w:val="00002E33"/>
    <w:rsid w:val="00017471"/>
    <w:rsid w:val="00027B7E"/>
    <w:rsid w:val="00034625"/>
    <w:rsid w:val="000434B1"/>
    <w:rsid w:val="00044153"/>
    <w:rsid w:val="000448DD"/>
    <w:rsid w:val="00045976"/>
    <w:rsid w:val="00052A7B"/>
    <w:rsid w:val="00052E33"/>
    <w:rsid w:val="00057729"/>
    <w:rsid w:val="00060848"/>
    <w:rsid w:val="000634AB"/>
    <w:rsid w:val="00067F81"/>
    <w:rsid w:val="000823DB"/>
    <w:rsid w:val="000910A0"/>
    <w:rsid w:val="0009588C"/>
    <w:rsid w:val="000A0E1F"/>
    <w:rsid w:val="000A3BB8"/>
    <w:rsid w:val="000B02B3"/>
    <w:rsid w:val="000C2434"/>
    <w:rsid w:val="000D6F94"/>
    <w:rsid w:val="000E3E36"/>
    <w:rsid w:val="000E6746"/>
    <w:rsid w:val="000E7893"/>
    <w:rsid w:val="000F0041"/>
    <w:rsid w:val="000F03C3"/>
    <w:rsid w:val="000F1B0E"/>
    <w:rsid w:val="0010563C"/>
    <w:rsid w:val="0011032C"/>
    <w:rsid w:val="00111584"/>
    <w:rsid w:val="0011388B"/>
    <w:rsid w:val="001138BA"/>
    <w:rsid w:val="00115CA8"/>
    <w:rsid w:val="001202AA"/>
    <w:rsid w:val="00120F4F"/>
    <w:rsid w:val="001259E7"/>
    <w:rsid w:val="001330D6"/>
    <w:rsid w:val="00137501"/>
    <w:rsid w:val="00143188"/>
    <w:rsid w:val="001637CC"/>
    <w:rsid w:val="001750F7"/>
    <w:rsid w:val="001855F2"/>
    <w:rsid w:val="001A2BD3"/>
    <w:rsid w:val="001A4091"/>
    <w:rsid w:val="001B2367"/>
    <w:rsid w:val="001B254A"/>
    <w:rsid w:val="001B3533"/>
    <w:rsid w:val="001B42F9"/>
    <w:rsid w:val="001B7A76"/>
    <w:rsid w:val="001C103D"/>
    <w:rsid w:val="001C58C4"/>
    <w:rsid w:val="001C7F6C"/>
    <w:rsid w:val="001D1F08"/>
    <w:rsid w:val="001D2038"/>
    <w:rsid w:val="001D452C"/>
    <w:rsid w:val="001D75E9"/>
    <w:rsid w:val="001E24B9"/>
    <w:rsid w:val="001F144F"/>
    <w:rsid w:val="001F2C6E"/>
    <w:rsid w:val="001F4F69"/>
    <w:rsid w:val="001F5AEF"/>
    <w:rsid w:val="0021173D"/>
    <w:rsid w:val="0021486D"/>
    <w:rsid w:val="00222016"/>
    <w:rsid w:val="002310AA"/>
    <w:rsid w:val="00234E80"/>
    <w:rsid w:val="00240B64"/>
    <w:rsid w:val="00242535"/>
    <w:rsid w:val="0024538E"/>
    <w:rsid w:val="0024549A"/>
    <w:rsid w:val="002553A4"/>
    <w:rsid w:val="00261CB5"/>
    <w:rsid w:val="0026612B"/>
    <w:rsid w:val="00281993"/>
    <w:rsid w:val="00286445"/>
    <w:rsid w:val="00292762"/>
    <w:rsid w:val="002B0967"/>
    <w:rsid w:val="002C310D"/>
    <w:rsid w:val="002C5662"/>
    <w:rsid w:val="002D5C1E"/>
    <w:rsid w:val="002E362D"/>
    <w:rsid w:val="002F55CA"/>
    <w:rsid w:val="00304D49"/>
    <w:rsid w:val="00305089"/>
    <w:rsid w:val="0031081D"/>
    <w:rsid w:val="00315E01"/>
    <w:rsid w:val="0034674D"/>
    <w:rsid w:val="00362EA8"/>
    <w:rsid w:val="00363048"/>
    <w:rsid w:val="003758CD"/>
    <w:rsid w:val="003758D0"/>
    <w:rsid w:val="00376CE9"/>
    <w:rsid w:val="0039020D"/>
    <w:rsid w:val="00396065"/>
    <w:rsid w:val="003B17EB"/>
    <w:rsid w:val="003C0826"/>
    <w:rsid w:val="003C470C"/>
    <w:rsid w:val="003C5D9E"/>
    <w:rsid w:val="003D4144"/>
    <w:rsid w:val="003D61AE"/>
    <w:rsid w:val="003F3428"/>
    <w:rsid w:val="004003E8"/>
    <w:rsid w:val="0040041A"/>
    <w:rsid w:val="00402488"/>
    <w:rsid w:val="00411BCF"/>
    <w:rsid w:val="00413E18"/>
    <w:rsid w:val="00414AE8"/>
    <w:rsid w:val="00415FB6"/>
    <w:rsid w:val="00416BC3"/>
    <w:rsid w:val="00417328"/>
    <w:rsid w:val="004201CA"/>
    <w:rsid w:val="0042539C"/>
    <w:rsid w:val="00427228"/>
    <w:rsid w:val="00432195"/>
    <w:rsid w:val="00432892"/>
    <w:rsid w:val="0043405C"/>
    <w:rsid w:val="00443E77"/>
    <w:rsid w:val="0045105D"/>
    <w:rsid w:val="0045266F"/>
    <w:rsid w:val="00453B1F"/>
    <w:rsid w:val="00456D0C"/>
    <w:rsid w:val="004627B0"/>
    <w:rsid w:val="00466418"/>
    <w:rsid w:val="004701AC"/>
    <w:rsid w:val="00470633"/>
    <w:rsid w:val="00480075"/>
    <w:rsid w:val="0049501A"/>
    <w:rsid w:val="004A1450"/>
    <w:rsid w:val="004A2A35"/>
    <w:rsid w:val="004A3E22"/>
    <w:rsid w:val="004A44AF"/>
    <w:rsid w:val="004B3955"/>
    <w:rsid w:val="004B5FF4"/>
    <w:rsid w:val="004C530A"/>
    <w:rsid w:val="004C77FA"/>
    <w:rsid w:val="004D08CB"/>
    <w:rsid w:val="004D59B8"/>
    <w:rsid w:val="004D70D3"/>
    <w:rsid w:val="004E2E22"/>
    <w:rsid w:val="004E4D83"/>
    <w:rsid w:val="004F368A"/>
    <w:rsid w:val="005103D4"/>
    <w:rsid w:val="00513EFB"/>
    <w:rsid w:val="00530B7A"/>
    <w:rsid w:val="00531369"/>
    <w:rsid w:val="005321E6"/>
    <w:rsid w:val="00533CB2"/>
    <w:rsid w:val="005400C4"/>
    <w:rsid w:val="0054436D"/>
    <w:rsid w:val="00566A3E"/>
    <w:rsid w:val="00567DB2"/>
    <w:rsid w:val="00571229"/>
    <w:rsid w:val="005729A3"/>
    <w:rsid w:val="0057577D"/>
    <w:rsid w:val="005A3A90"/>
    <w:rsid w:val="005B389D"/>
    <w:rsid w:val="005C0485"/>
    <w:rsid w:val="005E055C"/>
    <w:rsid w:val="005E630F"/>
    <w:rsid w:val="005F2FD5"/>
    <w:rsid w:val="005F6B96"/>
    <w:rsid w:val="00611F9D"/>
    <w:rsid w:val="006170DD"/>
    <w:rsid w:val="00620396"/>
    <w:rsid w:val="00631527"/>
    <w:rsid w:val="00632E35"/>
    <w:rsid w:val="00634D89"/>
    <w:rsid w:val="00643BE5"/>
    <w:rsid w:val="00660CC8"/>
    <w:rsid w:val="00666947"/>
    <w:rsid w:val="00671DA5"/>
    <w:rsid w:val="0067671B"/>
    <w:rsid w:val="00681361"/>
    <w:rsid w:val="006822B1"/>
    <w:rsid w:val="00692170"/>
    <w:rsid w:val="006926B7"/>
    <w:rsid w:val="00696CDB"/>
    <w:rsid w:val="006A18C4"/>
    <w:rsid w:val="006A43DD"/>
    <w:rsid w:val="006B18B9"/>
    <w:rsid w:val="006B2945"/>
    <w:rsid w:val="006B3E8B"/>
    <w:rsid w:val="006C0241"/>
    <w:rsid w:val="006C1A9A"/>
    <w:rsid w:val="006C2D6E"/>
    <w:rsid w:val="006C5654"/>
    <w:rsid w:val="006E3C54"/>
    <w:rsid w:val="006F290F"/>
    <w:rsid w:val="006F3371"/>
    <w:rsid w:val="007005C2"/>
    <w:rsid w:val="00717906"/>
    <w:rsid w:val="00720955"/>
    <w:rsid w:val="00723C6C"/>
    <w:rsid w:val="0072717A"/>
    <w:rsid w:val="007276F8"/>
    <w:rsid w:val="007375D5"/>
    <w:rsid w:val="00740B07"/>
    <w:rsid w:val="0074311F"/>
    <w:rsid w:val="007515E9"/>
    <w:rsid w:val="007562EC"/>
    <w:rsid w:val="007574F8"/>
    <w:rsid w:val="00765428"/>
    <w:rsid w:val="007672F2"/>
    <w:rsid w:val="00775B77"/>
    <w:rsid w:val="0078180F"/>
    <w:rsid w:val="007824FF"/>
    <w:rsid w:val="00783E31"/>
    <w:rsid w:val="00792E71"/>
    <w:rsid w:val="00795FEC"/>
    <w:rsid w:val="007A5536"/>
    <w:rsid w:val="007C4199"/>
    <w:rsid w:val="007D0811"/>
    <w:rsid w:val="007D23CD"/>
    <w:rsid w:val="007E1BB8"/>
    <w:rsid w:val="007E5B0A"/>
    <w:rsid w:val="008103B4"/>
    <w:rsid w:val="008116EE"/>
    <w:rsid w:val="00811711"/>
    <w:rsid w:val="0081273C"/>
    <w:rsid w:val="008248BF"/>
    <w:rsid w:val="008256AA"/>
    <w:rsid w:val="008279E9"/>
    <w:rsid w:val="00827B3F"/>
    <w:rsid w:val="00835F2B"/>
    <w:rsid w:val="00836B3A"/>
    <w:rsid w:val="00836CE8"/>
    <w:rsid w:val="008421C0"/>
    <w:rsid w:val="00842A31"/>
    <w:rsid w:val="00845472"/>
    <w:rsid w:val="00846D8B"/>
    <w:rsid w:val="008536EF"/>
    <w:rsid w:val="00854324"/>
    <w:rsid w:val="008578F8"/>
    <w:rsid w:val="00862A77"/>
    <w:rsid w:val="008A1B81"/>
    <w:rsid w:val="008A5C37"/>
    <w:rsid w:val="008C107F"/>
    <w:rsid w:val="008C39B9"/>
    <w:rsid w:val="008E091B"/>
    <w:rsid w:val="008E093B"/>
    <w:rsid w:val="008E221B"/>
    <w:rsid w:val="008E6F55"/>
    <w:rsid w:val="008F7C20"/>
    <w:rsid w:val="008F7EC8"/>
    <w:rsid w:val="009042AE"/>
    <w:rsid w:val="009068E6"/>
    <w:rsid w:val="00912E0A"/>
    <w:rsid w:val="00914FBA"/>
    <w:rsid w:val="009164B6"/>
    <w:rsid w:val="0092042F"/>
    <w:rsid w:val="00934C9D"/>
    <w:rsid w:val="009351AC"/>
    <w:rsid w:val="009537CD"/>
    <w:rsid w:val="00954780"/>
    <w:rsid w:val="00957688"/>
    <w:rsid w:val="00962FDD"/>
    <w:rsid w:val="00967108"/>
    <w:rsid w:val="009762C3"/>
    <w:rsid w:val="009843CA"/>
    <w:rsid w:val="00986C3F"/>
    <w:rsid w:val="00991AC5"/>
    <w:rsid w:val="00995C3E"/>
    <w:rsid w:val="009A2BA8"/>
    <w:rsid w:val="009A7206"/>
    <w:rsid w:val="009B0A15"/>
    <w:rsid w:val="009B6C08"/>
    <w:rsid w:val="009C0DD4"/>
    <w:rsid w:val="009D637A"/>
    <w:rsid w:val="009E124A"/>
    <w:rsid w:val="009E1AEA"/>
    <w:rsid w:val="009E6A0D"/>
    <w:rsid w:val="00A21FE5"/>
    <w:rsid w:val="00A34511"/>
    <w:rsid w:val="00A35065"/>
    <w:rsid w:val="00A368DC"/>
    <w:rsid w:val="00A3785A"/>
    <w:rsid w:val="00A43298"/>
    <w:rsid w:val="00A57177"/>
    <w:rsid w:val="00A60C82"/>
    <w:rsid w:val="00A63B2A"/>
    <w:rsid w:val="00A65C14"/>
    <w:rsid w:val="00A66039"/>
    <w:rsid w:val="00A664DA"/>
    <w:rsid w:val="00A802DD"/>
    <w:rsid w:val="00A84F20"/>
    <w:rsid w:val="00A87BE1"/>
    <w:rsid w:val="00A90BD8"/>
    <w:rsid w:val="00A97B76"/>
    <w:rsid w:val="00AB0E2A"/>
    <w:rsid w:val="00AB1EF2"/>
    <w:rsid w:val="00AB2018"/>
    <w:rsid w:val="00AC008B"/>
    <w:rsid w:val="00AC0F36"/>
    <w:rsid w:val="00AC3B35"/>
    <w:rsid w:val="00AC6428"/>
    <w:rsid w:val="00AD1199"/>
    <w:rsid w:val="00AD1214"/>
    <w:rsid w:val="00AD2966"/>
    <w:rsid w:val="00AD2CD1"/>
    <w:rsid w:val="00AD59D9"/>
    <w:rsid w:val="00AD7A24"/>
    <w:rsid w:val="00AE02C1"/>
    <w:rsid w:val="00AE1C2A"/>
    <w:rsid w:val="00AE6477"/>
    <w:rsid w:val="00AE6F8E"/>
    <w:rsid w:val="00AF474F"/>
    <w:rsid w:val="00AF51AC"/>
    <w:rsid w:val="00B01B12"/>
    <w:rsid w:val="00B021B7"/>
    <w:rsid w:val="00B07996"/>
    <w:rsid w:val="00B12E24"/>
    <w:rsid w:val="00B16121"/>
    <w:rsid w:val="00B179C1"/>
    <w:rsid w:val="00B2241E"/>
    <w:rsid w:val="00B259CA"/>
    <w:rsid w:val="00B4335F"/>
    <w:rsid w:val="00B573C3"/>
    <w:rsid w:val="00B6125D"/>
    <w:rsid w:val="00B826A0"/>
    <w:rsid w:val="00BA00D7"/>
    <w:rsid w:val="00BA0852"/>
    <w:rsid w:val="00BA70CC"/>
    <w:rsid w:val="00BB691C"/>
    <w:rsid w:val="00BB729F"/>
    <w:rsid w:val="00BC0DB8"/>
    <w:rsid w:val="00BD3EDB"/>
    <w:rsid w:val="00BD749F"/>
    <w:rsid w:val="00BE3D6C"/>
    <w:rsid w:val="00BF005A"/>
    <w:rsid w:val="00BF253B"/>
    <w:rsid w:val="00C03004"/>
    <w:rsid w:val="00C07C91"/>
    <w:rsid w:val="00C1026A"/>
    <w:rsid w:val="00C15C33"/>
    <w:rsid w:val="00C25056"/>
    <w:rsid w:val="00C3277A"/>
    <w:rsid w:val="00C34761"/>
    <w:rsid w:val="00C46A5F"/>
    <w:rsid w:val="00C5295A"/>
    <w:rsid w:val="00C70394"/>
    <w:rsid w:val="00C762C7"/>
    <w:rsid w:val="00C91A5C"/>
    <w:rsid w:val="00C9724E"/>
    <w:rsid w:val="00CA217E"/>
    <w:rsid w:val="00CA7C62"/>
    <w:rsid w:val="00CB569F"/>
    <w:rsid w:val="00CB6321"/>
    <w:rsid w:val="00CC01E9"/>
    <w:rsid w:val="00CC7107"/>
    <w:rsid w:val="00CD4E16"/>
    <w:rsid w:val="00CE33AF"/>
    <w:rsid w:val="00CE3C59"/>
    <w:rsid w:val="00CF34BD"/>
    <w:rsid w:val="00D0786D"/>
    <w:rsid w:val="00D20BD1"/>
    <w:rsid w:val="00D24EB4"/>
    <w:rsid w:val="00D27DD6"/>
    <w:rsid w:val="00D314AD"/>
    <w:rsid w:val="00D41456"/>
    <w:rsid w:val="00D5148E"/>
    <w:rsid w:val="00D6564C"/>
    <w:rsid w:val="00D72BEB"/>
    <w:rsid w:val="00D76248"/>
    <w:rsid w:val="00D80F8E"/>
    <w:rsid w:val="00D84C45"/>
    <w:rsid w:val="00D906AF"/>
    <w:rsid w:val="00D90F6A"/>
    <w:rsid w:val="00D93682"/>
    <w:rsid w:val="00DA2B6B"/>
    <w:rsid w:val="00DC494A"/>
    <w:rsid w:val="00DD1D08"/>
    <w:rsid w:val="00DD322D"/>
    <w:rsid w:val="00DD4DDE"/>
    <w:rsid w:val="00DE51E5"/>
    <w:rsid w:val="00DE5A12"/>
    <w:rsid w:val="00DF4166"/>
    <w:rsid w:val="00E00EB9"/>
    <w:rsid w:val="00E10C5E"/>
    <w:rsid w:val="00E10DBF"/>
    <w:rsid w:val="00E1546A"/>
    <w:rsid w:val="00E1632F"/>
    <w:rsid w:val="00E3034E"/>
    <w:rsid w:val="00E42B23"/>
    <w:rsid w:val="00E53637"/>
    <w:rsid w:val="00E572A1"/>
    <w:rsid w:val="00E57902"/>
    <w:rsid w:val="00E619C9"/>
    <w:rsid w:val="00E62EB6"/>
    <w:rsid w:val="00E646E8"/>
    <w:rsid w:val="00E663CC"/>
    <w:rsid w:val="00E66D67"/>
    <w:rsid w:val="00E67732"/>
    <w:rsid w:val="00E760D9"/>
    <w:rsid w:val="00E76584"/>
    <w:rsid w:val="00E8103B"/>
    <w:rsid w:val="00E82F54"/>
    <w:rsid w:val="00E84FD4"/>
    <w:rsid w:val="00E921B5"/>
    <w:rsid w:val="00EA2DFD"/>
    <w:rsid w:val="00EA6902"/>
    <w:rsid w:val="00EA740B"/>
    <w:rsid w:val="00EB1392"/>
    <w:rsid w:val="00EB3583"/>
    <w:rsid w:val="00ED41AF"/>
    <w:rsid w:val="00EE19F7"/>
    <w:rsid w:val="00EE52EB"/>
    <w:rsid w:val="00EF306A"/>
    <w:rsid w:val="00F07D1B"/>
    <w:rsid w:val="00F14053"/>
    <w:rsid w:val="00F26236"/>
    <w:rsid w:val="00F51B05"/>
    <w:rsid w:val="00F667CA"/>
    <w:rsid w:val="00F95614"/>
    <w:rsid w:val="00F95FCB"/>
    <w:rsid w:val="00FA0183"/>
    <w:rsid w:val="00FA0F99"/>
    <w:rsid w:val="00FB1FBE"/>
    <w:rsid w:val="00FB5888"/>
    <w:rsid w:val="00FC5AF8"/>
    <w:rsid w:val="00FD0E8E"/>
    <w:rsid w:val="00FD16B4"/>
    <w:rsid w:val="00FD6976"/>
    <w:rsid w:val="00FE1B46"/>
    <w:rsid w:val="00FE20D7"/>
    <w:rsid w:val="00FE3CB8"/>
    <w:rsid w:val="00FE3FF0"/>
    <w:rsid w:val="00FE623D"/>
    <w:rsid w:val="00FE63EC"/>
    <w:rsid w:val="00FF5107"/>
    <w:rsid w:val="00FF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A7739"/>
  <w15:docId w15:val="{46765693-1242-4A51-B02D-91AD2EBD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9"/>
    </w:p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627B0"/>
    <w:rPr>
      <w:rFonts w:ascii="Calibri" w:eastAsia="Calibri" w:hAnsi="Calibri" w:cs="Calibri"/>
    </w:rPr>
  </w:style>
  <w:style w:type="paragraph" w:styleId="Revision">
    <w:name w:val="Revision"/>
    <w:hidden/>
    <w:uiPriority w:val="99"/>
    <w:semiHidden/>
    <w:rsid w:val="00D314A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D314AD"/>
    <w:rPr>
      <w:sz w:val="16"/>
      <w:szCs w:val="16"/>
    </w:rPr>
  </w:style>
  <w:style w:type="paragraph" w:styleId="CommentText">
    <w:name w:val="annotation text"/>
    <w:basedOn w:val="Normal"/>
    <w:link w:val="CommentTextChar"/>
    <w:uiPriority w:val="99"/>
    <w:unhideWhenUsed/>
    <w:rsid w:val="00D314AD"/>
    <w:rPr>
      <w:sz w:val="20"/>
      <w:szCs w:val="20"/>
    </w:rPr>
  </w:style>
  <w:style w:type="character" w:customStyle="1" w:styleId="CommentTextChar">
    <w:name w:val="Comment Text Char"/>
    <w:basedOn w:val="DefaultParagraphFont"/>
    <w:link w:val="CommentText"/>
    <w:uiPriority w:val="99"/>
    <w:rsid w:val="00D314A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14AD"/>
    <w:rPr>
      <w:b/>
      <w:bCs/>
    </w:rPr>
  </w:style>
  <w:style w:type="character" w:customStyle="1" w:styleId="CommentSubjectChar">
    <w:name w:val="Comment Subject Char"/>
    <w:basedOn w:val="CommentTextChar"/>
    <w:link w:val="CommentSubject"/>
    <w:uiPriority w:val="99"/>
    <w:semiHidden/>
    <w:rsid w:val="00D314AD"/>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Outlook - Memo Style</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Shradhanjali's</dc:creator>
  <cp:keywords/>
  <dc:description/>
  <cp:lastModifiedBy>Tefft, Brandon</cp:lastModifiedBy>
  <cp:revision>233</cp:revision>
  <dcterms:created xsi:type="dcterms:W3CDTF">2021-11-20T22:02:00Z</dcterms:created>
  <dcterms:modified xsi:type="dcterms:W3CDTF">2021-12-21T23:16:00Z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PScript5.dll Version 5.2.2</vt:lpwstr>
  </property>
  <property fmtid="{D5CDD505-2E9C-101B-9397-08002B2CF9AE}" pid="4" name="LastSaved">
    <vt:filetime>2021-11-20T00:00:00Z</vt:filetime>
  </property>
</Properties>
</file>