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A800" w14:textId="77777777" w:rsidR="00227970" w:rsidRDefault="00D358DE">
      <w:pPr>
        <w:rPr>
          <w:rFonts w:cstheme="minorHAnsi"/>
          <w:color w:val="222222"/>
          <w:shd w:val="clear" w:color="auto" w:fill="FFFFFF"/>
        </w:rPr>
      </w:pPr>
      <w:r w:rsidRPr="009C5E1C">
        <w:rPr>
          <w:rStyle w:val="Strong"/>
          <w:rFonts w:cstheme="minorHAnsi"/>
          <w:color w:val="FF0000"/>
          <w:u w:val="single"/>
          <w:shd w:val="clear" w:color="auto" w:fill="FFFFFF"/>
        </w:rPr>
        <w:t>Editorial comments:</w:t>
      </w:r>
      <w:r w:rsidRPr="009C5E1C">
        <w:rPr>
          <w:rFonts w:cstheme="minorHAnsi"/>
          <w:color w:val="222222"/>
        </w:rPr>
        <w:br/>
      </w:r>
      <w:r w:rsidRPr="009C5E1C">
        <w:rPr>
          <w:rFonts w:cstheme="minorHAnsi"/>
          <w:color w:val="222222"/>
          <w:shd w:val="clear" w:color="auto" w:fill="FFFFFF"/>
        </w:rPr>
        <w:t>Editorial Changes</w:t>
      </w:r>
      <w:r w:rsidRPr="009C5E1C">
        <w:rPr>
          <w:rFonts w:cstheme="minorHAnsi"/>
          <w:color w:val="222222"/>
        </w:rPr>
        <w:br/>
      </w:r>
      <w:r w:rsidRPr="009C5E1C">
        <w:rPr>
          <w:rFonts w:cstheme="minorHAnsi"/>
          <w:color w:val="222222"/>
          <w:shd w:val="clear" w:color="auto" w:fill="FFFFFF"/>
        </w:rPr>
        <w:t>Changes to be made by the Author(s):</w:t>
      </w:r>
    </w:p>
    <w:p w14:paraId="5875278C" w14:textId="6B648914" w:rsidR="00D358DE" w:rsidRPr="00671C6A" w:rsidRDefault="00D358DE">
      <w:pPr>
        <w:rPr>
          <w:rFonts w:cstheme="minorHAnsi"/>
          <w:color w:val="222222"/>
          <w:shd w:val="clear" w:color="auto" w:fill="FFFFFF"/>
        </w:rPr>
      </w:pPr>
      <w:r w:rsidRPr="009C5E1C">
        <w:rPr>
          <w:rFonts w:cstheme="minorHAnsi"/>
          <w:color w:val="222222"/>
        </w:rPr>
        <w:br/>
      </w:r>
      <w:r w:rsidRPr="00671C6A">
        <w:rPr>
          <w:rFonts w:cstheme="minorHAnsi"/>
          <w:b/>
          <w:bCs/>
          <w:color w:val="222222"/>
          <w:shd w:val="clear" w:color="auto" w:fill="FFFFFF"/>
        </w:rPr>
        <w:t>1. Please take this opportunity to thoroughly proofread the manuscript to ensure that there are no spelling or grammar issues.</w:t>
      </w:r>
    </w:p>
    <w:p w14:paraId="575F1B31" w14:textId="0F41DAF4" w:rsidR="00155968" w:rsidRPr="00671C6A" w:rsidRDefault="00155968">
      <w:pPr>
        <w:rPr>
          <w:rFonts w:cstheme="minorHAnsi"/>
          <w:color w:val="222222"/>
          <w:shd w:val="clear" w:color="auto" w:fill="FFFFFF"/>
        </w:rPr>
      </w:pPr>
      <w:r w:rsidRPr="00671C6A">
        <w:rPr>
          <w:rFonts w:cstheme="minorHAnsi"/>
          <w:color w:val="222222"/>
          <w:shd w:val="clear" w:color="auto" w:fill="FFFFFF"/>
        </w:rPr>
        <w:t>We have proofread the manuscript for spelling and grammar.</w:t>
      </w:r>
    </w:p>
    <w:p w14:paraId="0593B482" w14:textId="6C797836"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2. For in-text formatting, corresponding reference numbers should appear as numbered superscripts after the appropriate statement(s) before the punctuation.</w:t>
      </w:r>
    </w:p>
    <w:p w14:paraId="0B05AAF4" w14:textId="44EBD99C" w:rsidR="00155968" w:rsidRPr="00671C6A" w:rsidRDefault="00155968">
      <w:pPr>
        <w:rPr>
          <w:rFonts w:cstheme="minorHAnsi"/>
          <w:bCs/>
          <w:color w:val="222222"/>
          <w:shd w:val="clear" w:color="auto" w:fill="FFFFFF"/>
        </w:rPr>
      </w:pPr>
      <w:r w:rsidRPr="00671C6A">
        <w:rPr>
          <w:rFonts w:cstheme="minorHAnsi"/>
          <w:bCs/>
          <w:color w:val="222222"/>
          <w:shd w:val="clear" w:color="auto" w:fill="FFFFFF"/>
        </w:rPr>
        <w:t>We have change</w:t>
      </w:r>
      <w:r w:rsidR="006D6B7B" w:rsidRPr="00671C6A">
        <w:rPr>
          <w:rFonts w:cstheme="minorHAnsi"/>
          <w:bCs/>
          <w:color w:val="222222"/>
          <w:shd w:val="clear" w:color="auto" w:fill="FFFFFF"/>
        </w:rPr>
        <w:t>d</w:t>
      </w:r>
      <w:r w:rsidRPr="00671C6A">
        <w:rPr>
          <w:rFonts w:cstheme="minorHAnsi"/>
          <w:bCs/>
          <w:color w:val="222222"/>
          <w:shd w:val="clear" w:color="auto" w:fill="FFFFFF"/>
        </w:rPr>
        <w:t xml:space="preserve"> the in-text citations to numbered superscripts before the punctuation. </w:t>
      </w:r>
    </w:p>
    <w:p w14:paraId="58BC07C6" w14:textId="32E733AF" w:rsidR="00D358DE" w:rsidRPr="00671C6A" w:rsidRDefault="00D358DE">
      <w:pPr>
        <w:rPr>
          <w:rFonts w:cstheme="minorHAnsi"/>
          <w:b/>
          <w:bCs/>
          <w:color w:val="222222"/>
          <w:shd w:val="clear" w:color="auto" w:fill="FFFFFF"/>
        </w:rPr>
      </w:pPr>
      <w:r w:rsidRPr="00671C6A">
        <w:rPr>
          <w:rFonts w:cstheme="minorHAnsi"/>
          <w:b/>
          <w:bCs/>
          <w:color w:val="222222"/>
        </w:rPr>
        <w:br/>
      </w:r>
      <w:r w:rsidRPr="00671C6A">
        <w:rPr>
          <w:rFonts w:cstheme="minorHAnsi"/>
          <w:b/>
          <w:bCs/>
          <w:color w:val="222222"/>
          <w:shd w:val="clear" w:color="auto" w:fill="FFFFFF"/>
        </w:rPr>
        <w:t>3. </w:t>
      </w:r>
      <w:r w:rsidRPr="00671C6A">
        <w:rPr>
          <w:rStyle w:val="il"/>
          <w:rFonts w:cstheme="minorHAnsi"/>
          <w:b/>
          <w:bCs/>
          <w:color w:val="222222"/>
          <w:shd w:val="clear" w:color="auto" w:fill="FFFFFF"/>
        </w:rPr>
        <w:t>JoVE</w:t>
      </w:r>
      <w:r w:rsidRPr="00671C6A">
        <w:rPr>
          <w:rFonts w:cstheme="minorHAnsi"/>
          <w:b/>
          <w:bCs/>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For </w:t>
      </w:r>
      <w:proofErr w:type="gramStart"/>
      <w:r w:rsidRPr="00671C6A">
        <w:rPr>
          <w:rFonts w:cstheme="minorHAnsi"/>
          <w:b/>
          <w:bCs/>
          <w:color w:val="222222"/>
          <w:shd w:val="clear" w:color="auto" w:fill="FFFFFF"/>
        </w:rPr>
        <w:t>example</w:t>
      </w:r>
      <w:proofErr w:type="gramEnd"/>
      <w:r w:rsidRPr="00671C6A">
        <w:rPr>
          <w:rFonts w:cstheme="minorHAnsi"/>
          <w:b/>
          <w:bCs/>
          <w:color w:val="222222"/>
          <w:shd w:val="clear" w:color="auto" w:fill="FFFFFF"/>
        </w:rPr>
        <w:t xml:space="preserve"> Agilent’s Seahorse Assays, YG bead, Polysciences Inc, 3i system, SPCImage, etc.</w:t>
      </w:r>
    </w:p>
    <w:p w14:paraId="6AB68C79" w14:textId="75C38799" w:rsidR="00FD0909" w:rsidRPr="00671C6A" w:rsidRDefault="00FD0909">
      <w:pPr>
        <w:rPr>
          <w:rFonts w:cstheme="minorHAnsi"/>
          <w:color w:val="222222"/>
          <w:shd w:val="clear" w:color="auto" w:fill="FFFFFF"/>
        </w:rPr>
      </w:pPr>
      <w:r w:rsidRPr="00671C6A">
        <w:rPr>
          <w:rFonts w:cstheme="minorHAnsi"/>
          <w:color w:val="222222"/>
          <w:shd w:val="clear" w:color="auto" w:fill="FFFFFF"/>
        </w:rPr>
        <w:t xml:space="preserve">We understand to follow the JoVE guidelines. We </w:t>
      </w:r>
      <w:proofErr w:type="gramStart"/>
      <w:r w:rsidRPr="00671C6A">
        <w:rPr>
          <w:rFonts w:cstheme="minorHAnsi"/>
          <w:color w:val="222222"/>
          <w:shd w:val="clear" w:color="auto" w:fill="FFFFFF"/>
        </w:rPr>
        <w:t>made</w:t>
      </w:r>
      <w:r w:rsidR="006D4F6B" w:rsidRPr="00671C6A">
        <w:rPr>
          <w:rFonts w:cstheme="minorHAnsi"/>
          <w:color w:val="222222"/>
          <w:shd w:val="clear" w:color="auto" w:fill="FFFFFF"/>
        </w:rPr>
        <w:t xml:space="preserve"> revisions</w:t>
      </w:r>
      <w:r w:rsidRPr="00671C6A">
        <w:rPr>
          <w:rFonts w:cstheme="minorHAnsi"/>
          <w:color w:val="222222"/>
          <w:shd w:val="clear" w:color="auto" w:fill="FFFFFF"/>
        </w:rPr>
        <w:t xml:space="preserve"> to</w:t>
      </w:r>
      <w:proofErr w:type="gramEnd"/>
      <w:r w:rsidRPr="00671C6A">
        <w:rPr>
          <w:rFonts w:cstheme="minorHAnsi"/>
          <w:color w:val="222222"/>
          <w:shd w:val="clear" w:color="auto" w:fill="FFFFFF"/>
        </w:rPr>
        <w:t xml:space="preserve"> exclude any commercial product names in the manuscript. </w:t>
      </w:r>
      <w:r w:rsidR="006D4F6B" w:rsidRPr="00671C6A">
        <w:rPr>
          <w:rFonts w:cstheme="minorHAnsi"/>
          <w:color w:val="222222"/>
          <w:shd w:val="clear" w:color="auto" w:fill="FFFFFF"/>
        </w:rPr>
        <w:t xml:space="preserve">This includes any mention of software names, such as CellProfiler and SPCImage in the protocol. We have added citations so the user can find the software used in the protocol for their own experiments. </w:t>
      </w:r>
    </w:p>
    <w:p w14:paraId="0126D039" w14:textId="3FFDCA87"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4. The Protocol should contain only action items that direct the reader to do something. Any text that provides details about how to perform a particular step should either be included in the step itself or added as a sub-step. Please move additional protocol information to either the discussion or introduction.</w:t>
      </w:r>
    </w:p>
    <w:p w14:paraId="064F6ECB" w14:textId="4250E18D" w:rsidR="00FD0909" w:rsidRPr="00671C6A" w:rsidRDefault="006D34B2">
      <w:pPr>
        <w:rPr>
          <w:rFonts w:cstheme="minorHAnsi"/>
          <w:color w:val="222222"/>
          <w:shd w:val="clear" w:color="auto" w:fill="FFFFFF"/>
        </w:rPr>
      </w:pPr>
      <w:r w:rsidRPr="00671C6A">
        <w:rPr>
          <w:rFonts w:cstheme="minorHAnsi"/>
          <w:color w:val="222222"/>
          <w:shd w:val="clear" w:color="auto" w:fill="FFFFFF"/>
        </w:rPr>
        <w:t xml:space="preserve">We have reviewed </w:t>
      </w:r>
      <w:r w:rsidR="00155968" w:rsidRPr="00671C6A">
        <w:rPr>
          <w:rFonts w:cstheme="minorHAnsi"/>
          <w:color w:val="222222"/>
          <w:shd w:val="clear" w:color="auto" w:fill="FFFFFF"/>
        </w:rPr>
        <w:t>the protocol</w:t>
      </w:r>
      <w:r w:rsidRPr="00671C6A">
        <w:rPr>
          <w:rFonts w:cstheme="minorHAnsi"/>
          <w:color w:val="222222"/>
          <w:shd w:val="clear" w:color="auto" w:fill="FFFFFF"/>
        </w:rPr>
        <w:t xml:space="preserve"> and put any additional protocol information within the discussion. </w:t>
      </w:r>
    </w:p>
    <w:p w14:paraId="18283E8F" w14:textId="02A07ACF" w:rsidR="00155968" w:rsidRPr="00671C6A" w:rsidRDefault="00155968">
      <w:pPr>
        <w:rPr>
          <w:rFonts w:cstheme="minorHAnsi"/>
          <w:color w:val="222222"/>
          <w:shd w:val="clear" w:color="auto" w:fill="FFFFFF"/>
        </w:rPr>
      </w:pPr>
      <w:r w:rsidRPr="00671C6A">
        <w:rPr>
          <w:rFonts w:cstheme="minorHAnsi"/>
          <w:color w:val="222222"/>
          <w:shd w:val="clear" w:color="auto" w:fill="FFFFFF"/>
        </w:rPr>
        <w:t>For example, the commentary, “All living cells will exhibit endogenous NAD(P)H and FAD fluorescence …” is repetitive with the introduction and has been removed from Step 1 of the Protocol.</w:t>
      </w:r>
    </w:p>
    <w:p w14:paraId="062FA7E4" w14:textId="6935F7BC" w:rsidR="00B11F7A"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5. Please define all abbreviations before use. For example, GFP, DAPI, YG, etc.</w:t>
      </w:r>
    </w:p>
    <w:p w14:paraId="177567B3" w14:textId="77777777" w:rsidR="0044338A" w:rsidRDefault="006D4F6B">
      <w:pPr>
        <w:rPr>
          <w:rFonts w:cstheme="minorHAnsi"/>
          <w:color w:val="222222"/>
          <w:shd w:val="clear" w:color="auto" w:fill="FFFFFF"/>
        </w:rPr>
      </w:pPr>
      <w:r w:rsidRPr="00671C6A">
        <w:rPr>
          <w:rFonts w:cstheme="minorHAnsi"/>
          <w:color w:val="222222"/>
          <w:shd w:val="clear" w:color="auto" w:fill="FFFFFF"/>
        </w:rPr>
        <w:t xml:space="preserve">We have added the definitions to </w:t>
      </w:r>
      <w:r w:rsidR="00155968" w:rsidRPr="00671C6A">
        <w:rPr>
          <w:rFonts w:cstheme="minorHAnsi"/>
          <w:color w:val="222222"/>
          <w:shd w:val="clear" w:color="auto" w:fill="FFFFFF"/>
        </w:rPr>
        <w:t>all</w:t>
      </w:r>
      <w:r w:rsidRPr="00671C6A">
        <w:rPr>
          <w:rFonts w:cstheme="minorHAnsi"/>
          <w:color w:val="222222"/>
          <w:shd w:val="clear" w:color="auto" w:fill="FFFFFF"/>
        </w:rPr>
        <w:t xml:space="preserve"> abbreviations when first mentioned in the manuscript. </w:t>
      </w:r>
      <w:r w:rsidR="00155968" w:rsidRPr="00671C6A">
        <w:rPr>
          <w:rFonts w:cstheme="minorHAnsi"/>
          <w:color w:val="222222"/>
          <w:shd w:val="clear" w:color="auto" w:fill="FFFFFF"/>
        </w:rPr>
        <w:t xml:space="preserve">See line </w:t>
      </w:r>
      <w:r w:rsidR="0044338A">
        <w:rPr>
          <w:rFonts w:cstheme="minorHAnsi"/>
          <w:color w:val="222222"/>
          <w:shd w:val="clear" w:color="auto" w:fill="FFFFFF"/>
        </w:rPr>
        <w:t>483</w:t>
      </w:r>
      <w:r w:rsidR="00DE404B" w:rsidRPr="00671C6A">
        <w:rPr>
          <w:rFonts w:cstheme="minorHAnsi"/>
          <w:color w:val="222222"/>
          <w:shd w:val="clear" w:color="auto" w:fill="FFFFFF"/>
        </w:rPr>
        <w:t>,</w:t>
      </w:r>
      <w:r w:rsidR="004D1DA1" w:rsidRPr="00671C6A">
        <w:rPr>
          <w:rFonts w:cstheme="minorHAnsi"/>
          <w:color w:val="222222"/>
          <w:shd w:val="clear" w:color="auto" w:fill="FFFFFF"/>
        </w:rPr>
        <w:t xml:space="preserve"> </w:t>
      </w:r>
      <w:r w:rsidR="00671C6A" w:rsidRPr="00671C6A">
        <w:rPr>
          <w:rFonts w:cstheme="minorHAnsi"/>
          <w:color w:val="222222"/>
          <w:shd w:val="clear" w:color="auto" w:fill="FFFFFF"/>
        </w:rPr>
        <w:t>48</w:t>
      </w:r>
      <w:r w:rsidR="0044338A">
        <w:rPr>
          <w:rFonts w:cstheme="minorHAnsi"/>
          <w:color w:val="222222"/>
          <w:shd w:val="clear" w:color="auto" w:fill="FFFFFF"/>
        </w:rPr>
        <w:t>9</w:t>
      </w:r>
      <w:r w:rsidR="00DE404B" w:rsidRPr="00671C6A">
        <w:rPr>
          <w:rFonts w:cstheme="minorHAnsi"/>
          <w:color w:val="222222"/>
          <w:shd w:val="clear" w:color="auto" w:fill="FFFFFF"/>
        </w:rPr>
        <w:t>,</w:t>
      </w:r>
      <w:r w:rsidR="00671C6A" w:rsidRPr="00671C6A">
        <w:rPr>
          <w:rFonts w:cstheme="minorHAnsi"/>
          <w:color w:val="222222"/>
          <w:shd w:val="clear" w:color="auto" w:fill="FFFFFF"/>
        </w:rPr>
        <w:t xml:space="preserve"> and </w:t>
      </w:r>
      <w:r w:rsidR="0044338A" w:rsidRPr="00671C6A">
        <w:rPr>
          <w:rFonts w:cstheme="minorHAnsi"/>
          <w:color w:val="222222"/>
          <w:shd w:val="clear" w:color="auto" w:fill="FFFFFF"/>
        </w:rPr>
        <w:t>204.</w:t>
      </w:r>
    </w:p>
    <w:p w14:paraId="1ABB78F2" w14:textId="1897ED40" w:rsidR="00D358DE" w:rsidRPr="0044338A" w:rsidRDefault="00D358DE">
      <w:pPr>
        <w:rPr>
          <w:rFonts w:cstheme="minorHAnsi"/>
          <w:color w:val="222222"/>
          <w:shd w:val="clear" w:color="auto" w:fill="FFFFFF"/>
        </w:rPr>
      </w:pPr>
      <w:r w:rsidRPr="00671C6A">
        <w:rPr>
          <w:rFonts w:cstheme="minorHAnsi"/>
          <w:color w:val="222222"/>
        </w:rPr>
        <w:br/>
      </w:r>
      <w:r w:rsidRPr="00671C6A">
        <w:rPr>
          <w:rFonts w:cstheme="minorHAnsi"/>
          <w:b/>
          <w:bCs/>
          <w:color w:val="222222"/>
          <w:shd w:val="clear" w:color="auto" w:fill="FFFFFF"/>
        </w:rPr>
        <w:t>6. Please adjust the numbering of the Protocol to follow the </w:t>
      </w:r>
      <w:r w:rsidRPr="00671C6A">
        <w:rPr>
          <w:rStyle w:val="il"/>
          <w:rFonts w:cstheme="minorHAnsi"/>
          <w:b/>
          <w:bCs/>
          <w:color w:val="222222"/>
          <w:shd w:val="clear" w:color="auto" w:fill="FFFFFF"/>
        </w:rPr>
        <w:t>JoVE</w:t>
      </w:r>
      <w:r w:rsidRPr="00671C6A">
        <w:rPr>
          <w:rFonts w:cstheme="minorHAnsi"/>
          <w:b/>
          <w:bCs/>
          <w:color w:val="222222"/>
          <w:shd w:val="clear" w:color="auto" w:fill="FFFFFF"/>
        </w:rPr>
        <w:t> Instructions for Authors. For example, 1 should be followed by 1.1 and then 1.1.1 and 1.1.2 if necessary. For example, 1. Cell plating for imaging followed by 1.1 Starting with a confluent… and so on.</w:t>
      </w:r>
    </w:p>
    <w:p w14:paraId="1668ACB6" w14:textId="4D036A2F" w:rsidR="00155968" w:rsidRPr="00671C6A" w:rsidRDefault="00155968">
      <w:pPr>
        <w:rPr>
          <w:rFonts w:cstheme="minorHAnsi"/>
          <w:color w:val="222222"/>
          <w:shd w:val="clear" w:color="auto" w:fill="FFFFFF"/>
        </w:rPr>
      </w:pPr>
      <w:r w:rsidRPr="00671C6A">
        <w:rPr>
          <w:rFonts w:cstheme="minorHAnsi"/>
          <w:color w:val="222222"/>
          <w:shd w:val="clear" w:color="auto" w:fill="FFFFFF"/>
        </w:rPr>
        <w:lastRenderedPageBreak/>
        <w:t>The Protocol numbering has been updated to match the JoVE Instructions.</w:t>
      </w:r>
    </w:p>
    <w:p w14:paraId="2FDF83E7" w14:textId="170D777A"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7. Please revise the text to avoid the use of any personal pronouns (e.g., "we", "you", "our" etc.). Please avoid the usage of phrases such as “could be,” “should be,” and “would be” throughout the Protocol.</w:t>
      </w:r>
    </w:p>
    <w:p w14:paraId="7AAD3418" w14:textId="1737461D" w:rsidR="00155968" w:rsidRPr="00671C6A" w:rsidRDefault="00155968">
      <w:pPr>
        <w:rPr>
          <w:rFonts w:cstheme="minorHAnsi"/>
          <w:color w:val="222222"/>
          <w:shd w:val="clear" w:color="auto" w:fill="FFFFFF"/>
        </w:rPr>
      </w:pPr>
      <w:r w:rsidRPr="00671C6A">
        <w:rPr>
          <w:rFonts w:cstheme="minorHAnsi"/>
          <w:color w:val="222222"/>
          <w:shd w:val="clear" w:color="auto" w:fill="FFFFFF"/>
        </w:rPr>
        <w:t>We have removed all personal pronouns and “could be”, “should be” and “would be” throughout the Protocol.</w:t>
      </w:r>
    </w:p>
    <w:p w14:paraId="5D3BA62D" w14:textId="3B726B52"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8. Please add more details to your protocol steps. Please ensure you answer the “how” question, i.e., how is the step performed?</w:t>
      </w:r>
    </w:p>
    <w:p w14:paraId="2F8C01CE" w14:textId="1F9139FD" w:rsidR="00FD0909" w:rsidRPr="00671C6A" w:rsidRDefault="00FD0909" w:rsidP="006D4F6B">
      <w:pPr>
        <w:spacing w:before="240" w:after="240"/>
        <w:rPr>
          <w:rFonts w:cstheme="minorHAnsi"/>
          <w:color w:val="222222"/>
          <w:shd w:val="clear" w:color="auto" w:fill="FFFFFF"/>
        </w:rPr>
      </w:pPr>
      <w:r w:rsidRPr="00671C6A">
        <w:rPr>
          <w:rFonts w:cstheme="minorHAnsi"/>
          <w:color w:val="222222"/>
          <w:shd w:val="clear" w:color="auto" w:fill="FFFFFF"/>
        </w:rPr>
        <w:t xml:space="preserve">We understand that this will make the protocol easier for the reader to follow. We have included more of where the user should click in the software </w:t>
      </w:r>
      <w:r w:rsidR="00DD716B" w:rsidRPr="00671C6A">
        <w:rPr>
          <w:rFonts w:cstheme="minorHAnsi"/>
          <w:color w:val="222222"/>
          <w:shd w:val="clear" w:color="auto" w:fill="FFFFFF"/>
        </w:rPr>
        <w:t xml:space="preserve">as </w:t>
      </w:r>
      <w:r w:rsidRPr="00671C6A">
        <w:rPr>
          <w:rFonts w:cstheme="minorHAnsi"/>
          <w:color w:val="222222"/>
          <w:shd w:val="clear" w:color="auto" w:fill="FFFFFF"/>
        </w:rPr>
        <w:t xml:space="preserve">suggested. For these parts we specified, we have also noted in parenthesis that this specific to the image acquisition software and image analysis software </w:t>
      </w:r>
      <w:r w:rsidR="00DD716B" w:rsidRPr="00671C6A">
        <w:rPr>
          <w:rFonts w:cstheme="minorHAnsi"/>
          <w:color w:val="222222"/>
          <w:shd w:val="clear" w:color="auto" w:fill="FFFFFF"/>
        </w:rPr>
        <w:t>of our system but may be modified for systems by different manufacturers</w:t>
      </w:r>
      <w:r w:rsidRPr="00671C6A">
        <w:rPr>
          <w:rFonts w:cstheme="minorHAnsi"/>
          <w:color w:val="222222"/>
          <w:shd w:val="clear" w:color="auto" w:fill="FFFFFF"/>
        </w:rPr>
        <w:t xml:space="preserve">. </w:t>
      </w:r>
      <w:r w:rsidR="00DD716B" w:rsidRPr="00671C6A">
        <w:rPr>
          <w:rFonts w:cstheme="minorHAnsi"/>
          <w:color w:val="222222"/>
          <w:shd w:val="clear" w:color="auto" w:fill="FFFFFF"/>
        </w:rPr>
        <w:t>For example, see Step</w:t>
      </w:r>
      <w:r w:rsidR="00D8293D" w:rsidRPr="00671C6A">
        <w:rPr>
          <w:rFonts w:cstheme="minorHAnsi"/>
          <w:color w:val="222222"/>
          <w:shd w:val="clear" w:color="auto" w:fill="FFFFFF"/>
        </w:rPr>
        <w:t xml:space="preserve"> 2.2.4</w:t>
      </w:r>
      <w:r w:rsidR="00B17925" w:rsidRPr="00671C6A">
        <w:rPr>
          <w:rFonts w:cstheme="minorHAnsi"/>
          <w:color w:val="222222"/>
          <w:shd w:val="clear" w:color="auto" w:fill="FFFFFF"/>
        </w:rPr>
        <w:t xml:space="preserve"> and </w:t>
      </w:r>
      <w:r w:rsidR="000F03DD" w:rsidRPr="00671C6A">
        <w:rPr>
          <w:rFonts w:cstheme="minorHAnsi"/>
          <w:color w:val="222222"/>
          <w:shd w:val="clear" w:color="auto" w:fill="FFFFFF"/>
        </w:rPr>
        <w:t>4.2.4</w:t>
      </w:r>
      <w:r w:rsidR="00B17925" w:rsidRPr="00671C6A">
        <w:rPr>
          <w:rFonts w:cstheme="minorHAnsi"/>
          <w:color w:val="222222"/>
          <w:shd w:val="clear" w:color="auto" w:fill="FFFFFF"/>
        </w:rPr>
        <w:t xml:space="preserve"> were changed to be more specific for the user.  </w:t>
      </w:r>
    </w:p>
    <w:p w14:paraId="68E6123C" w14:textId="544B3064" w:rsidR="00DC6DA5"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Line 133: At what confluency were the cells used for experimentation?</w:t>
      </w:r>
    </w:p>
    <w:p w14:paraId="638C44AB" w14:textId="00B2D324" w:rsidR="00687D4D" w:rsidRPr="00671C6A" w:rsidRDefault="00687D4D">
      <w:pPr>
        <w:rPr>
          <w:rFonts w:cstheme="minorHAnsi"/>
          <w:color w:val="222222"/>
          <w:shd w:val="clear" w:color="auto" w:fill="FFFFFF"/>
        </w:rPr>
      </w:pPr>
      <w:r w:rsidRPr="00671C6A">
        <w:rPr>
          <w:rFonts w:cstheme="minorHAnsi"/>
          <w:color w:val="222222"/>
          <w:shd w:val="clear" w:color="auto" w:fill="FFFFFF"/>
        </w:rPr>
        <w:t>The cells were at 80-90% confluency. We have made this addition</w:t>
      </w:r>
      <w:r w:rsidR="00DD716B" w:rsidRPr="00671C6A">
        <w:rPr>
          <w:rFonts w:cstheme="minorHAnsi"/>
          <w:color w:val="222222"/>
          <w:shd w:val="clear" w:color="auto" w:fill="FFFFFF"/>
        </w:rPr>
        <w:t>, Protocol 1.1</w:t>
      </w:r>
      <w:r w:rsidRPr="00671C6A">
        <w:rPr>
          <w:rFonts w:cstheme="minorHAnsi"/>
          <w:color w:val="222222"/>
          <w:shd w:val="clear" w:color="auto" w:fill="FFFFFF"/>
        </w:rPr>
        <w:t xml:space="preserve">: </w:t>
      </w:r>
    </w:p>
    <w:p w14:paraId="5D56829A" w14:textId="7ADB6F1E" w:rsidR="00DC6DA5" w:rsidRPr="00671C6A" w:rsidRDefault="00944837" w:rsidP="00DC6DA5">
      <w:pPr>
        <w:spacing w:before="240" w:after="240"/>
        <w:rPr>
          <w:rFonts w:cstheme="minorHAnsi"/>
          <w:color w:val="FF0000"/>
        </w:rPr>
      </w:pPr>
      <w:r w:rsidRPr="00671C6A">
        <w:rPr>
          <w:rFonts w:cstheme="minorHAnsi"/>
          <w:color w:val="FF0000"/>
        </w:rPr>
        <w:t>“</w:t>
      </w:r>
      <w:r w:rsidR="00DD716B" w:rsidRPr="00671C6A">
        <w:rPr>
          <w:rFonts w:cstheme="minorHAnsi"/>
          <w:color w:val="FF0000"/>
        </w:rPr>
        <w:t>1.1.</w:t>
      </w:r>
      <w:r w:rsidR="00DD716B" w:rsidRPr="00671C6A">
        <w:rPr>
          <w:rFonts w:cstheme="minorHAnsi"/>
          <w:color w:val="FF0000"/>
        </w:rPr>
        <w:tab/>
        <w:t xml:space="preserve">Aspirate the media from an 80-90% confluent T-75 flask of MCF-7 cells, rinse the cells with 10 mL sterile PBS (Phosphate-buffered saline) and add 2 mL 0.25% trypsin (1X) to detach the cells from the flask bottom. </w:t>
      </w:r>
      <w:r w:rsidRPr="00671C6A">
        <w:rPr>
          <w:rFonts w:cstheme="minorHAnsi"/>
          <w:color w:val="FF0000"/>
        </w:rPr>
        <w:t>“</w:t>
      </w:r>
    </w:p>
    <w:p w14:paraId="66AB1FED" w14:textId="3658F6A3"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Line 145: Please provide centrifugal force calculated in x g for centrifugation.</w:t>
      </w:r>
    </w:p>
    <w:p w14:paraId="0DFA95B2" w14:textId="7A85ADB7" w:rsidR="00687D4D" w:rsidRPr="00671C6A" w:rsidRDefault="00687D4D">
      <w:pPr>
        <w:rPr>
          <w:rFonts w:cstheme="minorHAnsi"/>
          <w:color w:val="222222"/>
          <w:shd w:val="clear" w:color="auto" w:fill="FFFFFF"/>
        </w:rPr>
      </w:pPr>
      <w:r w:rsidRPr="00671C6A">
        <w:rPr>
          <w:rFonts w:cstheme="minorHAnsi"/>
          <w:color w:val="222222"/>
          <w:shd w:val="clear" w:color="auto" w:fill="FFFFFF"/>
        </w:rPr>
        <w:t xml:space="preserve">We centrifuged the cells at 200 </w:t>
      </w:r>
      <w:proofErr w:type="spellStart"/>
      <w:r w:rsidRPr="00671C6A">
        <w:rPr>
          <w:rFonts w:cstheme="minorHAnsi"/>
          <w:color w:val="222222"/>
          <w:shd w:val="clear" w:color="auto" w:fill="FFFFFF"/>
        </w:rPr>
        <w:t>xg</w:t>
      </w:r>
      <w:proofErr w:type="spellEnd"/>
      <w:r w:rsidRPr="00671C6A">
        <w:rPr>
          <w:rFonts w:cstheme="minorHAnsi"/>
          <w:color w:val="222222"/>
          <w:shd w:val="clear" w:color="auto" w:fill="FFFFFF"/>
        </w:rPr>
        <w:t>. We have made the following revision below</w:t>
      </w:r>
      <w:r w:rsidR="00DD716B" w:rsidRPr="00671C6A">
        <w:rPr>
          <w:rFonts w:cstheme="minorHAnsi"/>
          <w:color w:val="222222"/>
          <w:shd w:val="clear" w:color="auto" w:fill="FFFFFF"/>
        </w:rPr>
        <w:t>, Protocol 1.5</w:t>
      </w:r>
      <w:r w:rsidRPr="00671C6A">
        <w:rPr>
          <w:rFonts w:cstheme="minorHAnsi"/>
          <w:color w:val="222222"/>
          <w:shd w:val="clear" w:color="auto" w:fill="FFFFFF"/>
        </w:rPr>
        <w:t>:</w:t>
      </w:r>
    </w:p>
    <w:p w14:paraId="394A945B" w14:textId="515B02BF" w:rsidR="00D11841" w:rsidRPr="00671C6A" w:rsidRDefault="00D11841">
      <w:pPr>
        <w:rPr>
          <w:rFonts w:cstheme="minorHAnsi"/>
          <w:color w:val="FF0000"/>
          <w:shd w:val="clear" w:color="auto" w:fill="FFFFFF"/>
        </w:rPr>
      </w:pPr>
      <w:r w:rsidRPr="00671C6A">
        <w:rPr>
          <w:rFonts w:cstheme="minorHAnsi"/>
          <w:color w:val="FF0000"/>
        </w:rPr>
        <w:t xml:space="preserve">“Centrifuge the cells 200 </w:t>
      </w:r>
      <w:proofErr w:type="spellStart"/>
      <w:r w:rsidRPr="00671C6A">
        <w:rPr>
          <w:rFonts w:cstheme="minorHAnsi"/>
          <w:color w:val="FF0000"/>
        </w:rPr>
        <w:t>xg</w:t>
      </w:r>
      <w:proofErr w:type="spellEnd"/>
      <w:r w:rsidRPr="00671C6A">
        <w:rPr>
          <w:rFonts w:cstheme="minorHAnsi"/>
          <w:color w:val="FF0000"/>
        </w:rPr>
        <w:t xml:space="preserve"> for 5 minutes.”</w:t>
      </w:r>
    </w:p>
    <w:p w14:paraId="424F697D" w14:textId="1C23FB6B"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Line 151: The cells were grown at 37 °C? If yes, please specify. Please provide incubation conditions. How was the logarithmic growth phase identified?</w:t>
      </w:r>
    </w:p>
    <w:p w14:paraId="2B70FBE9" w14:textId="4A8D16A8" w:rsidR="005E7330" w:rsidRPr="00671C6A" w:rsidRDefault="005E7330">
      <w:pPr>
        <w:rPr>
          <w:rFonts w:cstheme="minorHAnsi"/>
          <w:color w:val="222222"/>
          <w:shd w:val="clear" w:color="auto" w:fill="FFFFFF"/>
        </w:rPr>
      </w:pPr>
      <w:r w:rsidRPr="00671C6A">
        <w:rPr>
          <w:rFonts w:cstheme="minorHAnsi"/>
          <w:color w:val="222222"/>
          <w:shd w:val="clear" w:color="auto" w:fill="FFFFFF"/>
        </w:rPr>
        <w:t xml:space="preserve">The cells were grown at 37 °C. We made sure to specify this in the protocol. Additionally, the logarithmic growth phase was identified by the cell’s data sheet on the company’s website. </w:t>
      </w:r>
    </w:p>
    <w:p w14:paraId="3C8DC64E" w14:textId="17944DD4" w:rsidR="005F002B" w:rsidRPr="00671C6A" w:rsidRDefault="005F002B" w:rsidP="005F002B">
      <w:pPr>
        <w:pStyle w:val="CommentText"/>
        <w:widowControl w:val="0"/>
        <w:tabs>
          <w:tab w:val="center" w:pos="4680"/>
        </w:tabs>
        <w:spacing w:after="0"/>
        <w:jc w:val="both"/>
        <w:rPr>
          <w:color w:val="FF0000"/>
          <w:sz w:val="22"/>
          <w:szCs w:val="22"/>
        </w:rPr>
      </w:pPr>
      <w:bookmarkStart w:id="0" w:name="_Hlk85606779"/>
      <w:r w:rsidRPr="00671C6A">
        <w:rPr>
          <w:color w:val="FF0000"/>
          <w:sz w:val="22"/>
          <w:szCs w:val="22"/>
        </w:rPr>
        <w:t>“Incubate the cells at 37</w:t>
      </w:r>
      <w:r w:rsidRPr="00671C6A">
        <w:rPr>
          <w:rFonts w:eastAsia="DengXian"/>
          <w:color w:val="FF0000"/>
          <w:sz w:val="22"/>
          <w:szCs w:val="22"/>
        </w:rPr>
        <w:t xml:space="preserve"> </w:t>
      </w:r>
      <w:r w:rsidRPr="00671C6A">
        <w:rPr>
          <w:rFonts w:ascii="Cambria Math" w:eastAsia="DengXian" w:hAnsi="Cambria Math" w:cs="Cambria Math"/>
          <w:color w:val="FF0000"/>
          <w:sz w:val="22"/>
          <w:szCs w:val="22"/>
        </w:rPr>
        <w:t>℃</w:t>
      </w:r>
      <w:r w:rsidRPr="00671C6A">
        <w:rPr>
          <w:color w:val="FF0000"/>
          <w:sz w:val="22"/>
          <w:szCs w:val="22"/>
        </w:rPr>
        <w:t xml:space="preserve"> with 5% CO</w:t>
      </w:r>
      <w:r w:rsidRPr="00671C6A">
        <w:rPr>
          <w:color w:val="FF0000"/>
          <w:sz w:val="22"/>
          <w:szCs w:val="22"/>
          <w:vertAlign w:val="subscript"/>
        </w:rPr>
        <w:t>2</w:t>
      </w:r>
      <w:r w:rsidRPr="00671C6A">
        <w:rPr>
          <w:color w:val="FF0000"/>
          <w:sz w:val="22"/>
          <w:szCs w:val="22"/>
        </w:rPr>
        <w:t xml:space="preserve"> for 24-48 </w:t>
      </w:r>
      <w:proofErr w:type="spellStart"/>
      <w:r w:rsidRPr="00671C6A">
        <w:rPr>
          <w:color w:val="FF0000"/>
          <w:sz w:val="22"/>
          <w:szCs w:val="22"/>
        </w:rPr>
        <w:t>hr</w:t>
      </w:r>
      <w:proofErr w:type="spellEnd"/>
      <w:r w:rsidRPr="00671C6A">
        <w:rPr>
          <w:color w:val="FF0000"/>
          <w:sz w:val="22"/>
          <w:szCs w:val="22"/>
        </w:rPr>
        <w:t xml:space="preserve"> prior to imaging for cells to adhere and reach the logarithmic growth phase (the growth phase was determined </w:t>
      </w:r>
      <w:bookmarkStart w:id="1" w:name="_Hlk85799547"/>
      <w:r w:rsidRPr="00671C6A">
        <w:rPr>
          <w:color w:val="FF0000"/>
          <w:sz w:val="22"/>
          <w:szCs w:val="22"/>
        </w:rPr>
        <w:t xml:space="preserve">by prior experience with these cells and confirmed with the cell data sheet). </w:t>
      </w:r>
      <w:bookmarkEnd w:id="0"/>
      <w:bookmarkEnd w:id="1"/>
      <w:r w:rsidRPr="00671C6A">
        <w:rPr>
          <w:color w:val="FF0000"/>
          <w:sz w:val="22"/>
          <w:szCs w:val="22"/>
        </w:rPr>
        <w:t>“</w:t>
      </w:r>
    </w:p>
    <w:p w14:paraId="2F9163A5" w14:textId="72E94D78" w:rsidR="00D358DE" w:rsidRPr="00671C6A" w:rsidRDefault="00D358DE" w:rsidP="00D11841">
      <w:pPr>
        <w:spacing w:before="240" w:after="240"/>
        <w:rPr>
          <w:rFonts w:cstheme="minorHAnsi"/>
          <w:b/>
          <w:bCs/>
          <w:color w:val="FF0000"/>
        </w:rPr>
      </w:pPr>
      <w:r w:rsidRPr="00671C6A">
        <w:rPr>
          <w:rFonts w:cstheme="minorHAnsi"/>
          <w:color w:val="222222"/>
        </w:rPr>
        <w:lastRenderedPageBreak/>
        <w:br/>
      </w:r>
      <w:r w:rsidRPr="00671C6A">
        <w:rPr>
          <w:rFonts w:cstheme="minorHAnsi"/>
          <w:b/>
          <w:bCs/>
          <w:color w:val="222222"/>
          <w:shd w:val="clear" w:color="auto" w:fill="FFFFFF"/>
        </w:rPr>
        <w:t>Line 161,178: Please include button clicks in the software, command lines, etc. for starting the microscope and setting up the image acquisition software.</w:t>
      </w:r>
    </w:p>
    <w:p w14:paraId="40A3168C" w14:textId="45C2F12F" w:rsidR="00EA6D00" w:rsidRPr="00671C6A" w:rsidRDefault="00FD0909" w:rsidP="00D11841">
      <w:pPr>
        <w:spacing w:before="240" w:after="240"/>
        <w:rPr>
          <w:rFonts w:cstheme="minorHAnsi"/>
          <w:color w:val="222222"/>
          <w:shd w:val="clear" w:color="auto" w:fill="FFFFFF"/>
        </w:rPr>
      </w:pPr>
      <w:r w:rsidRPr="00671C6A">
        <w:rPr>
          <w:rFonts w:cstheme="minorHAnsi"/>
          <w:color w:val="222222"/>
          <w:shd w:val="clear" w:color="auto" w:fill="FFFFFF"/>
        </w:rPr>
        <w:t>We understand that this will make the protocol easier for the reader to follow. We have</w:t>
      </w:r>
      <w:r w:rsidR="00F4395D" w:rsidRPr="00671C6A">
        <w:rPr>
          <w:rFonts w:cstheme="minorHAnsi"/>
          <w:color w:val="222222"/>
          <w:shd w:val="clear" w:color="auto" w:fill="FFFFFF"/>
        </w:rPr>
        <w:t xml:space="preserve"> added software clicks and</w:t>
      </w:r>
      <w:r w:rsidRPr="00671C6A">
        <w:rPr>
          <w:rFonts w:cstheme="minorHAnsi"/>
          <w:color w:val="222222"/>
          <w:shd w:val="clear" w:color="auto" w:fill="FFFFFF"/>
        </w:rPr>
        <w:t xml:space="preserve"> noted </w:t>
      </w:r>
      <w:r w:rsidR="00F4395D" w:rsidRPr="00671C6A">
        <w:rPr>
          <w:rFonts w:cstheme="minorHAnsi"/>
          <w:color w:val="222222"/>
          <w:shd w:val="clear" w:color="auto" w:fill="FFFFFF"/>
        </w:rPr>
        <w:t>that these</w:t>
      </w:r>
      <w:r w:rsidRPr="00671C6A">
        <w:rPr>
          <w:rFonts w:cstheme="minorHAnsi"/>
          <w:color w:val="222222"/>
          <w:shd w:val="clear" w:color="auto" w:fill="FFFFFF"/>
        </w:rPr>
        <w:t xml:space="preserve"> are specific to the </w:t>
      </w:r>
      <w:r w:rsidR="00F4395D" w:rsidRPr="00671C6A">
        <w:rPr>
          <w:rFonts w:cstheme="minorHAnsi"/>
          <w:color w:val="222222"/>
          <w:shd w:val="clear" w:color="auto" w:fill="FFFFFF"/>
        </w:rPr>
        <w:t xml:space="preserve">Slidebook </w:t>
      </w:r>
      <w:r w:rsidRPr="00671C6A">
        <w:rPr>
          <w:rFonts w:cstheme="minorHAnsi"/>
          <w:color w:val="222222"/>
          <w:shd w:val="clear" w:color="auto" w:fill="FFFFFF"/>
        </w:rPr>
        <w:t xml:space="preserve">image acquisition software </w:t>
      </w:r>
      <w:r w:rsidR="00F4395D" w:rsidRPr="00671C6A">
        <w:rPr>
          <w:rFonts w:cstheme="minorHAnsi"/>
          <w:color w:val="222222"/>
          <w:shd w:val="clear" w:color="auto" w:fill="FFFFFF"/>
        </w:rPr>
        <w:t>and may be adapted to different microscopes</w:t>
      </w:r>
      <w:r w:rsidRPr="00671C6A">
        <w:rPr>
          <w:rFonts w:cstheme="minorHAnsi"/>
          <w:color w:val="222222"/>
          <w:shd w:val="clear" w:color="auto" w:fill="FFFFFF"/>
        </w:rPr>
        <w:t>. Here are the following revisions we have made based off the comment:</w:t>
      </w:r>
    </w:p>
    <w:p w14:paraId="37C57E3C" w14:textId="4F76BE64" w:rsidR="00FD0909" w:rsidRPr="00671C6A" w:rsidRDefault="00FD0909" w:rsidP="00FD0909">
      <w:pPr>
        <w:rPr>
          <w:color w:val="FF0000"/>
        </w:rPr>
      </w:pPr>
      <w:r w:rsidRPr="00671C6A">
        <w:rPr>
          <w:rFonts w:cstheme="minorHAnsi"/>
          <w:color w:val="FF0000"/>
          <w:shd w:val="clear" w:color="auto" w:fill="FFFFFF"/>
        </w:rPr>
        <w:t>“</w:t>
      </w:r>
      <w:r w:rsidR="005F002B" w:rsidRPr="00671C6A">
        <w:rPr>
          <w:color w:val="FF0000"/>
        </w:rPr>
        <w:t>Turn on all components of the multiphoton fluorescence lifetime microscope including the microscope, the laser source, and the detectors being used. “</w:t>
      </w:r>
    </w:p>
    <w:p w14:paraId="3F8A77BE" w14:textId="5D6B1A82" w:rsidR="00FD0909" w:rsidRPr="00671C6A" w:rsidRDefault="00FD0909" w:rsidP="00FD0909">
      <w:pPr>
        <w:widowControl w:val="0"/>
        <w:spacing w:after="0" w:line="240" w:lineRule="auto"/>
        <w:jc w:val="both"/>
        <w:rPr>
          <w:rFonts w:cstheme="minorHAnsi"/>
          <w:color w:val="FF0000"/>
        </w:rPr>
      </w:pPr>
      <w:r w:rsidRPr="00671C6A">
        <w:rPr>
          <w:rFonts w:cstheme="minorHAnsi"/>
          <w:color w:val="FF0000"/>
        </w:rPr>
        <w:t xml:space="preserve">“If the microscope is within an enclosure, close the lightbox door.  Open the image acquisition software, click on the </w:t>
      </w:r>
      <w:r w:rsidRPr="00671C6A">
        <w:rPr>
          <w:rFonts w:cstheme="minorHAnsi"/>
          <w:b/>
          <w:bCs/>
          <w:color w:val="FF0000"/>
        </w:rPr>
        <w:t>Multiphoton Imaging</w:t>
      </w:r>
      <w:r w:rsidRPr="00671C6A">
        <w:rPr>
          <w:rFonts w:cstheme="minorHAnsi"/>
          <w:color w:val="FF0000"/>
        </w:rPr>
        <w:t xml:space="preserve"> tab and set desired multiphoton imaging parameters.”</w:t>
      </w:r>
    </w:p>
    <w:p w14:paraId="15E70318" w14:textId="56C61557"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Line 204: What are the recommended image parameters? Please specify. Alternatively, add references to published material for the parameters.</w:t>
      </w:r>
    </w:p>
    <w:p w14:paraId="2A4626B6" w14:textId="7111775F" w:rsidR="00671C6A" w:rsidRPr="00671C6A" w:rsidRDefault="00A66664" w:rsidP="00671C6A">
      <w:pPr>
        <w:rPr>
          <w:rFonts w:cstheme="minorHAnsi"/>
          <w:color w:val="222222"/>
          <w:shd w:val="clear" w:color="auto" w:fill="FFFFFF"/>
        </w:rPr>
      </w:pPr>
      <w:r w:rsidRPr="00671C6A">
        <w:rPr>
          <w:rFonts w:cstheme="minorHAnsi"/>
          <w:color w:val="222222"/>
          <w:shd w:val="clear" w:color="auto" w:fill="FFFFFF"/>
        </w:rPr>
        <w:t xml:space="preserve">We </w:t>
      </w:r>
      <w:r w:rsidR="00710A92" w:rsidRPr="00671C6A">
        <w:rPr>
          <w:rFonts w:cstheme="minorHAnsi"/>
          <w:color w:val="222222"/>
          <w:shd w:val="clear" w:color="auto" w:fill="FFFFFF"/>
        </w:rPr>
        <w:t xml:space="preserve">thank the reviewer for bringing us to our attention. We </w:t>
      </w:r>
      <w:r w:rsidRPr="00671C6A">
        <w:rPr>
          <w:rFonts w:cstheme="minorHAnsi"/>
          <w:color w:val="222222"/>
          <w:shd w:val="clear" w:color="auto" w:fill="FFFFFF"/>
        </w:rPr>
        <w:t xml:space="preserve">have </w:t>
      </w:r>
      <w:r w:rsidR="00710A92" w:rsidRPr="00671C6A">
        <w:rPr>
          <w:rFonts w:cstheme="minorHAnsi"/>
          <w:color w:val="222222"/>
          <w:shd w:val="clear" w:color="auto" w:fill="FFFFFF"/>
        </w:rPr>
        <w:t>directed the readers to step 2.2.4, which has the recommended imaging parameters for multiphoton imaging. These are identical for</w:t>
      </w:r>
      <w:r w:rsidRPr="00671C6A">
        <w:rPr>
          <w:rFonts w:cstheme="minorHAnsi"/>
          <w:color w:val="222222"/>
          <w:shd w:val="clear" w:color="auto" w:fill="FFFFFF"/>
        </w:rPr>
        <w:t xml:space="preserve"> our recommended parameters for the IRF image acquisition</w:t>
      </w:r>
      <w:r w:rsidR="00710A92" w:rsidRPr="00671C6A">
        <w:rPr>
          <w:rFonts w:cstheme="minorHAnsi"/>
          <w:color w:val="222222"/>
          <w:shd w:val="clear" w:color="auto" w:fill="FFFFFF"/>
        </w:rPr>
        <w:t xml:space="preserve">. </w:t>
      </w:r>
      <w:r w:rsidRPr="00671C6A">
        <w:rPr>
          <w:rFonts w:cstheme="minorHAnsi"/>
          <w:color w:val="222222"/>
          <w:shd w:val="clear" w:color="auto" w:fill="FFFFFF"/>
        </w:rPr>
        <w:t>Here is the revision below:</w:t>
      </w:r>
    </w:p>
    <w:p w14:paraId="4097F7A9" w14:textId="302E08B9" w:rsidR="00671C6A" w:rsidRPr="00671C6A" w:rsidRDefault="00671C6A" w:rsidP="00F30F4D">
      <w:pPr>
        <w:widowControl w:val="0"/>
        <w:spacing w:after="0" w:line="240" w:lineRule="auto"/>
        <w:jc w:val="both"/>
        <w:rPr>
          <w:color w:val="FF0000"/>
        </w:rPr>
      </w:pPr>
      <w:r w:rsidRPr="00671C6A">
        <w:rPr>
          <w:rFonts w:eastAsia="Times New Roman" w:cstheme="minorHAnsi"/>
          <w:color w:val="FF0000"/>
        </w:rPr>
        <w:t>“</w:t>
      </w:r>
      <w:r w:rsidRPr="00671C6A">
        <w:rPr>
          <w:rFonts w:eastAsia="Times New Roman"/>
          <w:color w:val="FF0000"/>
        </w:rPr>
        <w:t>Obtain a fluorescence lifetime image of the YG bead using a laser power at the sample &lt;1 mW and recommended image parameters [Step 2.2.4].</w:t>
      </w:r>
      <w:r w:rsidRPr="00671C6A">
        <w:rPr>
          <w:rFonts w:eastAsia="Times New Roman" w:cstheme="minorHAnsi"/>
          <w:color w:val="FF0000"/>
        </w:rPr>
        <w:t>”</w:t>
      </w:r>
    </w:p>
    <w:p w14:paraId="574ACD8F" w14:textId="52FE3AE5"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Line 327: What was the final bin value?</w:t>
      </w:r>
      <w:r w:rsidR="00EF158A" w:rsidRPr="00671C6A">
        <w:rPr>
          <w:rFonts w:cstheme="minorHAnsi"/>
          <w:b/>
          <w:bCs/>
          <w:color w:val="222222"/>
          <w:shd w:val="clear" w:color="auto" w:fill="FFFFFF"/>
        </w:rPr>
        <w:t xml:space="preserve"> </w:t>
      </w:r>
    </w:p>
    <w:p w14:paraId="4FB2569E" w14:textId="62AB60C1" w:rsidR="00EF158A" w:rsidRPr="00671C6A" w:rsidRDefault="00EF158A">
      <w:pPr>
        <w:rPr>
          <w:rFonts w:cstheme="minorHAnsi"/>
          <w:color w:val="222222"/>
          <w:shd w:val="clear" w:color="auto" w:fill="FFFFFF"/>
        </w:rPr>
      </w:pPr>
      <w:r w:rsidRPr="00671C6A">
        <w:rPr>
          <w:rFonts w:cstheme="minorHAnsi"/>
          <w:color w:val="222222"/>
          <w:shd w:val="clear" w:color="auto" w:fill="FFFFFF"/>
        </w:rPr>
        <w:t xml:space="preserve">The final bin value for our experiment was one. We did not require </w:t>
      </w:r>
      <w:r w:rsidR="00F4378C" w:rsidRPr="00671C6A">
        <w:rPr>
          <w:rFonts w:cstheme="minorHAnsi"/>
          <w:color w:val="222222"/>
          <w:shd w:val="clear" w:color="auto" w:fill="FFFFFF"/>
        </w:rPr>
        <w:t xml:space="preserve">additional </w:t>
      </w:r>
      <w:r w:rsidRPr="00671C6A">
        <w:rPr>
          <w:rFonts w:cstheme="minorHAnsi"/>
          <w:color w:val="222222"/>
          <w:shd w:val="clear" w:color="auto" w:fill="FFFFFF"/>
        </w:rPr>
        <w:t xml:space="preserve">binning in our images. </w:t>
      </w:r>
      <w:r w:rsidR="00A66664" w:rsidRPr="00671C6A">
        <w:rPr>
          <w:rFonts w:cstheme="minorHAnsi"/>
          <w:color w:val="222222"/>
          <w:shd w:val="clear" w:color="auto" w:fill="FFFFFF"/>
        </w:rPr>
        <w:t>This might be dependent on the user however, so we made the following revision below:</w:t>
      </w:r>
    </w:p>
    <w:p w14:paraId="10B4F089" w14:textId="443E5210" w:rsidR="00710A92" w:rsidRPr="00671C6A" w:rsidRDefault="00710A92" w:rsidP="00710A92">
      <w:pPr>
        <w:spacing w:after="0" w:line="240" w:lineRule="auto"/>
        <w:rPr>
          <w:rFonts w:cstheme="minorHAnsi"/>
          <w:color w:val="FF0000"/>
        </w:rPr>
      </w:pPr>
      <w:bookmarkStart w:id="2" w:name="_Hlk85538773"/>
      <w:r w:rsidRPr="00671C6A">
        <w:rPr>
          <w:rFonts w:cstheme="minorHAnsi"/>
          <w:color w:val="FF0000"/>
        </w:rPr>
        <w:t>“</w:t>
      </w:r>
      <w:bookmarkStart w:id="3" w:name="_Hlk85617658"/>
      <w:r w:rsidRPr="00671C6A">
        <w:rPr>
          <w:rFonts w:cstheme="minorHAnsi"/>
          <w:color w:val="FF0000"/>
        </w:rPr>
        <w:t>Import urea image. Select a point on the image of the urea crystal to be used for image analysis. Increase the spatial bin value</w:t>
      </w:r>
      <w:r w:rsidR="00F4378C" w:rsidRPr="00671C6A">
        <w:rPr>
          <w:rFonts w:cstheme="minorHAnsi"/>
          <w:color w:val="FF0000"/>
        </w:rPr>
        <w:t xml:space="preserve"> to integrate FLIM data from multiple pixels</w:t>
      </w:r>
      <w:r w:rsidRPr="00671C6A">
        <w:rPr>
          <w:rFonts w:cstheme="minorHAnsi"/>
          <w:color w:val="FF0000"/>
        </w:rPr>
        <w:t xml:space="preserve"> </w:t>
      </w:r>
      <w:r w:rsidR="00F4378C" w:rsidRPr="00671C6A">
        <w:rPr>
          <w:rFonts w:cstheme="minorHAnsi"/>
          <w:color w:val="FF0000"/>
        </w:rPr>
        <w:t>to 1 or higher for a decay peak &gt; 100 photons</w:t>
      </w:r>
      <w:r w:rsidRPr="00671C6A">
        <w:rPr>
          <w:rFonts w:cstheme="minorHAnsi"/>
          <w:color w:val="FF0000"/>
        </w:rPr>
        <w:t>.</w:t>
      </w:r>
      <w:r w:rsidR="00F4378C" w:rsidRPr="00671C6A">
        <w:rPr>
          <w:rFonts w:cstheme="minorHAnsi"/>
          <w:color w:val="FF0000"/>
        </w:rPr>
        <w:t>”</w:t>
      </w:r>
      <w:bookmarkEnd w:id="3"/>
    </w:p>
    <w:bookmarkEnd w:id="2"/>
    <w:p w14:paraId="66E64B64" w14:textId="197F0570" w:rsidR="006455FA"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Line 343: what were the parameter values used in the protocol? How were they set?</w:t>
      </w:r>
    </w:p>
    <w:p w14:paraId="39005FBF" w14:textId="7151C7C1" w:rsidR="002C6EA6" w:rsidRPr="00671C6A" w:rsidRDefault="002C6EA6">
      <w:pPr>
        <w:rPr>
          <w:rFonts w:cstheme="minorHAnsi"/>
          <w:color w:val="222222"/>
          <w:shd w:val="clear" w:color="auto" w:fill="FFFFFF"/>
        </w:rPr>
      </w:pPr>
      <w:r w:rsidRPr="00671C6A">
        <w:rPr>
          <w:rFonts w:cstheme="minorHAnsi"/>
          <w:color w:val="222222"/>
          <w:shd w:val="clear" w:color="auto" w:fill="FFFFFF"/>
        </w:rPr>
        <w:t xml:space="preserve">We have added what the user should </w:t>
      </w:r>
      <w:r w:rsidR="00027E9D" w:rsidRPr="00671C6A">
        <w:rPr>
          <w:rFonts w:cstheme="minorHAnsi"/>
          <w:color w:val="222222"/>
          <w:shd w:val="clear" w:color="auto" w:fill="FFFFFF"/>
        </w:rPr>
        <w:t xml:space="preserve">optimize </w:t>
      </w:r>
      <w:r w:rsidRPr="00671C6A">
        <w:rPr>
          <w:rFonts w:cstheme="minorHAnsi"/>
          <w:color w:val="222222"/>
          <w:shd w:val="clear" w:color="auto" w:fill="FFFFFF"/>
        </w:rPr>
        <w:t xml:space="preserve">when </w:t>
      </w:r>
      <w:r w:rsidR="00027E9D" w:rsidRPr="00671C6A">
        <w:rPr>
          <w:rFonts w:cstheme="minorHAnsi"/>
          <w:color w:val="222222"/>
          <w:shd w:val="clear" w:color="auto" w:fill="FFFFFF"/>
        </w:rPr>
        <w:t xml:space="preserve">setting </w:t>
      </w:r>
      <w:r w:rsidRPr="00671C6A">
        <w:rPr>
          <w:rFonts w:cstheme="minorHAnsi"/>
          <w:color w:val="222222"/>
          <w:shd w:val="clear" w:color="auto" w:fill="FFFFFF"/>
        </w:rPr>
        <w:t xml:space="preserve">the parameters. </w:t>
      </w:r>
      <w:r w:rsidR="00A1105A" w:rsidRPr="00671C6A">
        <w:rPr>
          <w:rFonts w:cstheme="minorHAnsi"/>
          <w:color w:val="222222"/>
          <w:shd w:val="clear" w:color="auto" w:fill="FFFFFF"/>
        </w:rPr>
        <w:t xml:space="preserve">We have also included a reference for the SPCImage manual for the reader. </w:t>
      </w:r>
    </w:p>
    <w:p w14:paraId="1899A1A6" w14:textId="36AC50F3" w:rsidR="00027E9D" w:rsidRPr="00671C6A" w:rsidRDefault="00027E9D" w:rsidP="00027E9D">
      <w:pPr>
        <w:pStyle w:val="ListParagraph"/>
        <w:numPr>
          <w:ilvl w:val="0"/>
          <w:numId w:val="8"/>
        </w:numPr>
        <w:rPr>
          <w:rFonts w:cstheme="minorHAnsi"/>
          <w:color w:val="FF0000"/>
        </w:rPr>
      </w:pPr>
      <w:r w:rsidRPr="00671C6A">
        <w:rPr>
          <w:rFonts w:cstheme="minorHAnsi"/>
          <w:color w:val="FF0000"/>
        </w:rPr>
        <w:t>Set a threshold value to evaluate decays for cytoplasm pixels.  Here, a value of 50 was used. The value was selected by comparing the fluorescence peak values of several representative background and nucleus pixels with the peak value of several cytoplasm pixels.  A value between the nucleus pixels and cytoplasm pixels was selected for the threshold.</w:t>
      </w:r>
    </w:p>
    <w:p w14:paraId="2F153C7C" w14:textId="77777777" w:rsidR="00027E9D" w:rsidRPr="00671C6A" w:rsidRDefault="00027E9D" w:rsidP="00027E9D">
      <w:pPr>
        <w:pStyle w:val="ListParagraph"/>
        <w:numPr>
          <w:ilvl w:val="0"/>
          <w:numId w:val="8"/>
        </w:numPr>
        <w:rPr>
          <w:rFonts w:cstheme="minorHAnsi"/>
          <w:color w:val="FF0000"/>
        </w:rPr>
      </w:pPr>
      <w:r w:rsidRPr="00671C6A">
        <w:rPr>
          <w:rFonts w:cstheme="minorHAnsi"/>
          <w:color w:val="FF0000"/>
        </w:rPr>
        <w:t xml:space="preserve">Check that the Shift value aligns the IRF relative to the rising edge of the fluorescence.   Adjust the shift if needed to a value that minimizes the Chi-squared value. </w:t>
      </w:r>
    </w:p>
    <w:p w14:paraId="0F5257A2" w14:textId="1A0175BB" w:rsidR="00027E9D" w:rsidRPr="00671C6A" w:rsidRDefault="00027E9D" w:rsidP="001B62FF">
      <w:pPr>
        <w:pStyle w:val="ListParagraph"/>
        <w:numPr>
          <w:ilvl w:val="0"/>
          <w:numId w:val="8"/>
        </w:numPr>
        <w:rPr>
          <w:rFonts w:cstheme="minorHAnsi"/>
          <w:color w:val="FF0000"/>
        </w:rPr>
      </w:pPr>
      <w:r w:rsidRPr="00671C6A">
        <w:rPr>
          <w:rFonts w:cstheme="minorHAnsi"/>
          <w:color w:val="FF0000"/>
        </w:rPr>
        <w:t>Increase spatial bin so cytoplasm pixels have fluorescence peak values at or above 100.</w:t>
      </w:r>
      <w:r w:rsidR="004D1DA1" w:rsidRPr="00671C6A">
        <w:rPr>
          <w:rFonts w:cstheme="minorHAnsi"/>
          <w:color w:val="FF0000"/>
        </w:rPr>
        <w:t xml:space="preserve"> </w:t>
      </w:r>
      <w:r w:rsidR="004D1DA1" w:rsidRPr="00671C6A">
        <w:rPr>
          <w:color w:val="FF0000"/>
        </w:rPr>
        <w:t>Note that increasing the spatial bin, will lead to decreased spatial resolution.</w:t>
      </w:r>
    </w:p>
    <w:p w14:paraId="77825D7F" w14:textId="77777777" w:rsidR="00A1105A" w:rsidRPr="00671C6A" w:rsidRDefault="00A1105A" w:rsidP="001B62FF">
      <w:pPr>
        <w:pStyle w:val="ListParagraph"/>
        <w:rPr>
          <w:color w:val="222222"/>
          <w:shd w:val="clear" w:color="auto" w:fill="FFFFFF"/>
        </w:rPr>
      </w:pPr>
    </w:p>
    <w:p w14:paraId="0F9CEB29" w14:textId="2A141897" w:rsidR="00D358DE" w:rsidRPr="0044338A" w:rsidRDefault="00D358DE">
      <w:pPr>
        <w:rPr>
          <w:rFonts w:cstheme="minorHAnsi"/>
          <w:b/>
          <w:bCs/>
          <w:color w:val="222222"/>
          <w:shd w:val="clear" w:color="auto" w:fill="FFFFFF"/>
        </w:rPr>
      </w:pPr>
      <w:r w:rsidRPr="00671C6A">
        <w:rPr>
          <w:rFonts w:cstheme="minorHAnsi"/>
          <w:color w:val="222222"/>
        </w:rPr>
        <w:lastRenderedPageBreak/>
        <w:br/>
      </w:r>
      <w:r w:rsidRPr="0044338A">
        <w:rPr>
          <w:rFonts w:cstheme="minorHAnsi"/>
          <w:b/>
          <w:bCs/>
          <w:color w:val="222222"/>
          <w:shd w:val="clear" w:color="auto" w:fill="FFFFFF"/>
        </w:rPr>
        <w:t>Lime 372: Please provide all website links in the references. The reference can then be cited in the text.</w:t>
      </w:r>
    </w:p>
    <w:p w14:paraId="49A60860" w14:textId="055471A6" w:rsidR="00EA6D00" w:rsidRPr="00671C6A" w:rsidRDefault="0044338A">
      <w:pPr>
        <w:rPr>
          <w:rFonts w:cstheme="minorHAnsi"/>
          <w:color w:val="222222"/>
        </w:rPr>
      </w:pPr>
      <w:r>
        <w:rPr>
          <w:rFonts w:cstheme="minorHAnsi"/>
          <w:color w:val="222222"/>
        </w:rPr>
        <w:t xml:space="preserve">We have made an </w:t>
      </w:r>
      <w:r w:rsidR="00EA6D00" w:rsidRPr="00671C6A">
        <w:rPr>
          <w:rFonts w:cstheme="minorHAnsi"/>
          <w:color w:val="222222"/>
        </w:rPr>
        <w:t>endnote custom entry reference</w:t>
      </w:r>
      <w:r>
        <w:rPr>
          <w:rFonts w:cstheme="minorHAnsi"/>
          <w:color w:val="222222"/>
        </w:rPr>
        <w:t xml:space="preserve"> with the corresponding links attached.</w:t>
      </w:r>
    </w:p>
    <w:p w14:paraId="316B9E82" w14:textId="3A8634D8" w:rsidR="00D358DE"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Line 377: Is it 0-1? Please check.</w:t>
      </w:r>
    </w:p>
    <w:p w14:paraId="763BE246" w14:textId="2E1BE995" w:rsidR="00D41FC6" w:rsidRPr="00671C6A" w:rsidRDefault="00D41FC6">
      <w:pPr>
        <w:rPr>
          <w:rFonts w:cstheme="minorHAnsi"/>
          <w:color w:val="000000" w:themeColor="text1"/>
        </w:rPr>
      </w:pPr>
      <w:r w:rsidRPr="00671C6A">
        <w:rPr>
          <w:rFonts w:cstheme="minorHAnsi"/>
          <w:color w:val="000000" w:themeColor="text1"/>
        </w:rPr>
        <w:t>Yes. Th</w:t>
      </w:r>
      <w:r w:rsidR="00B259B0" w:rsidRPr="00671C6A">
        <w:rPr>
          <w:rFonts w:cstheme="minorHAnsi"/>
          <w:color w:val="000000" w:themeColor="text1"/>
        </w:rPr>
        <w:t xml:space="preserve">e </w:t>
      </w:r>
      <w:r w:rsidR="00027E9D" w:rsidRPr="00671C6A">
        <w:rPr>
          <w:rFonts w:cstheme="minorHAnsi"/>
          <w:color w:val="000000" w:themeColor="text1"/>
        </w:rPr>
        <w:t xml:space="preserve">CellProfiler module </w:t>
      </w:r>
      <w:r w:rsidR="00B259B0" w:rsidRPr="00671C6A">
        <w:rPr>
          <w:rFonts w:cstheme="minorHAnsi"/>
          <w:color w:val="000000" w:themeColor="text1"/>
        </w:rPr>
        <w:t xml:space="preserve">“Rescale intensity” </w:t>
      </w:r>
      <w:r w:rsidR="00027E9D" w:rsidRPr="00671C6A">
        <w:rPr>
          <w:rFonts w:cstheme="minorHAnsi"/>
          <w:color w:val="000000" w:themeColor="text1"/>
        </w:rPr>
        <w:t>normalizes</w:t>
      </w:r>
      <w:r w:rsidR="00B259B0" w:rsidRPr="00671C6A">
        <w:rPr>
          <w:rFonts w:cstheme="minorHAnsi"/>
          <w:color w:val="000000" w:themeColor="text1"/>
        </w:rPr>
        <w:t xml:space="preserve"> the pixel value</w:t>
      </w:r>
      <w:r w:rsidR="00027E9D" w:rsidRPr="00671C6A">
        <w:rPr>
          <w:rFonts w:cstheme="minorHAnsi"/>
          <w:color w:val="000000" w:themeColor="text1"/>
        </w:rPr>
        <w:t>s</w:t>
      </w:r>
      <w:r w:rsidR="00B259B0" w:rsidRPr="00671C6A">
        <w:rPr>
          <w:rFonts w:cstheme="minorHAnsi"/>
          <w:color w:val="000000" w:themeColor="text1"/>
        </w:rPr>
        <w:t xml:space="preserve"> from </w:t>
      </w:r>
      <w:r w:rsidRPr="00671C6A">
        <w:rPr>
          <w:rFonts w:cstheme="minorHAnsi"/>
          <w:color w:val="000000" w:themeColor="text1"/>
        </w:rPr>
        <w:t xml:space="preserve">0 </w:t>
      </w:r>
      <w:r w:rsidR="00B259B0" w:rsidRPr="00671C6A">
        <w:rPr>
          <w:rFonts w:cstheme="minorHAnsi"/>
          <w:color w:val="000000" w:themeColor="text1"/>
        </w:rPr>
        <w:t>(blackest pixel color)</w:t>
      </w:r>
      <w:r w:rsidRPr="00671C6A">
        <w:rPr>
          <w:rFonts w:cstheme="minorHAnsi"/>
          <w:color w:val="000000" w:themeColor="text1"/>
        </w:rPr>
        <w:t xml:space="preserve"> </w:t>
      </w:r>
      <w:r w:rsidR="00B259B0" w:rsidRPr="00671C6A">
        <w:rPr>
          <w:rFonts w:cstheme="minorHAnsi"/>
          <w:color w:val="000000" w:themeColor="text1"/>
        </w:rPr>
        <w:t>to 1 (whitest pixel color). “</w:t>
      </w:r>
    </w:p>
    <w:p w14:paraId="3E288A74" w14:textId="6416DE5F" w:rsidR="00402936"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9. Please include all the Figure Legends together at the end of the Representative Results in the manuscript text.</w:t>
      </w:r>
    </w:p>
    <w:p w14:paraId="5C5DCF75" w14:textId="0B1CE0B9" w:rsidR="00027E9D" w:rsidRPr="00671C6A" w:rsidRDefault="00027E9D">
      <w:pPr>
        <w:rPr>
          <w:rFonts w:cstheme="minorHAnsi"/>
          <w:color w:val="222222"/>
          <w:shd w:val="clear" w:color="auto" w:fill="FFFFFF"/>
        </w:rPr>
      </w:pPr>
      <w:r w:rsidRPr="00671C6A">
        <w:rPr>
          <w:rFonts w:cstheme="minorHAnsi"/>
          <w:color w:val="222222"/>
          <w:shd w:val="clear" w:color="auto" w:fill="FFFFFF"/>
        </w:rPr>
        <w:t>All Figure Legends have been added at the end of the Representative Results section.</w:t>
      </w:r>
    </w:p>
    <w:p w14:paraId="0FDB43F1" w14:textId="1D2C3282" w:rsidR="00DB7970"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10. Figure 3: what do the x-axis and y-axis represent?</w:t>
      </w:r>
    </w:p>
    <w:p w14:paraId="439A6823" w14:textId="057A2054" w:rsidR="00687D4D" w:rsidRPr="00671C6A" w:rsidRDefault="00687D4D">
      <w:pPr>
        <w:rPr>
          <w:rFonts w:cstheme="minorHAnsi"/>
          <w:color w:val="222222"/>
          <w:shd w:val="clear" w:color="auto" w:fill="FFFFFF"/>
        </w:rPr>
      </w:pPr>
      <w:r w:rsidRPr="00671C6A">
        <w:rPr>
          <w:rFonts w:cstheme="minorHAnsi"/>
          <w:color w:val="222222"/>
          <w:shd w:val="clear" w:color="auto" w:fill="FFFFFF"/>
        </w:rPr>
        <w:t xml:space="preserve">We thank the reviewer for bringing this to our attention. We have included what the x-axis and y-axis represent in the figure caption, as seen below: </w:t>
      </w:r>
    </w:p>
    <w:p w14:paraId="76ED76C3" w14:textId="22672D89" w:rsidR="00402936" w:rsidRPr="00671C6A" w:rsidRDefault="00402936">
      <w:pPr>
        <w:rPr>
          <w:rFonts w:eastAsia="Times New Roman" w:cstheme="minorHAnsi"/>
          <w:color w:val="FF0000"/>
        </w:rPr>
      </w:pPr>
      <w:r w:rsidRPr="00671C6A">
        <w:rPr>
          <w:rFonts w:cstheme="minorHAnsi"/>
          <w:b/>
          <w:bCs/>
          <w:color w:val="FF0000"/>
        </w:rPr>
        <w:t>“</w:t>
      </w:r>
      <w:r w:rsidR="00C72D88" w:rsidRPr="00671C6A">
        <w:rPr>
          <w:rFonts w:eastAsia="Times New Roman" w:cstheme="minorHAnsi"/>
          <w:b/>
          <w:bCs/>
          <w:color w:val="FF0000"/>
        </w:rPr>
        <w:t>Figure 3: Identification and segmentation of individual cells.</w:t>
      </w:r>
      <w:r w:rsidR="00C72D88" w:rsidRPr="00671C6A">
        <w:rPr>
          <w:rFonts w:eastAsia="Times New Roman" w:cstheme="minorHAnsi"/>
          <w:color w:val="FF0000"/>
        </w:rPr>
        <w:t>  The NAD(P)H intensity image of MCF7 cells obtained by integrating a fluorescence lifetime image. Cells were imaged using 750 nm excitation at 5 mW for 60 seconds. The x and y axis represent the pixel location of the image. (</w:t>
      </w:r>
      <w:r w:rsidR="00C72D88" w:rsidRPr="00671C6A">
        <w:rPr>
          <w:rFonts w:eastAsia="Times New Roman" w:cstheme="minorHAnsi"/>
          <w:b/>
          <w:bCs/>
          <w:color w:val="FF0000"/>
        </w:rPr>
        <w:t>A</w:t>
      </w:r>
      <w:r w:rsidR="00C72D88" w:rsidRPr="00671C6A">
        <w:rPr>
          <w:rFonts w:eastAsia="Times New Roman" w:cstheme="minorHAnsi"/>
          <w:color w:val="FF0000"/>
        </w:rPr>
        <w:t>) was used to identify individual cells. The cells were masked (</w:t>
      </w:r>
      <w:r w:rsidR="00C72D88" w:rsidRPr="00671C6A">
        <w:rPr>
          <w:rFonts w:eastAsia="Times New Roman" w:cstheme="minorHAnsi"/>
          <w:b/>
          <w:bCs/>
          <w:color w:val="FF0000"/>
        </w:rPr>
        <w:t>B</w:t>
      </w:r>
      <w:r w:rsidR="00C72D88" w:rsidRPr="00671C6A">
        <w:rPr>
          <w:rFonts w:eastAsia="Times New Roman" w:cstheme="minorHAnsi"/>
          <w:color w:val="FF0000"/>
        </w:rPr>
        <w:t>) in order to eliminate any background noise from the data set. The nucleus was then identified (</w:t>
      </w:r>
      <w:r w:rsidR="00C72D88" w:rsidRPr="00671C6A">
        <w:rPr>
          <w:rFonts w:eastAsia="Times New Roman" w:cstheme="minorHAnsi"/>
          <w:b/>
          <w:bCs/>
          <w:color w:val="FF0000"/>
        </w:rPr>
        <w:t>C</w:t>
      </w:r>
      <w:r w:rsidR="00C72D88" w:rsidRPr="00671C6A">
        <w:rPr>
          <w:rFonts w:eastAsia="Times New Roman" w:cstheme="minorHAnsi"/>
          <w:color w:val="FF0000"/>
        </w:rPr>
        <w:t>) and projected onto the cell mask (</w:t>
      </w:r>
      <w:r w:rsidR="00C72D88" w:rsidRPr="00671C6A">
        <w:rPr>
          <w:rFonts w:eastAsia="Times New Roman" w:cstheme="minorHAnsi"/>
          <w:b/>
          <w:bCs/>
          <w:color w:val="FF0000"/>
        </w:rPr>
        <w:t>D</w:t>
      </w:r>
      <w:r w:rsidR="00C72D88" w:rsidRPr="00671C6A">
        <w:rPr>
          <w:rFonts w:eastAsia="Times New Roman" w:cstheme="minorHAnsi"/>
          <w:color w:val="FF0000"/>
        </w:rPr>
        <w:t>). The cells were then filtered (</w:t>
      </w:r>
      <w:r w:rsidR="00C72D88" w:rsidRPr="00671C6A">
        <w:rPr>
          <w:rFonts w:eastAsia="Times New Roman" w:cstheme="minorHAnsi"/>
          <w:b/>
          <w:bCs/>
          <w:color w:val="FF0000"/>
        </w:rPr>
        <w:t>E</w:t>
      </w:r>
      <w:r w:rsidR="00C72D88" w:rsidRPr="00671C6A">
        <w:rPr>
          <w:rFonts w:eastAsia="Times New Roman" w:cstheme="minorHAnsi"/>
          <w:color w:val="FF0000"/>
        </w:rPr>
        <w:t xml:space="preserve">) to remove masked areas that do not fit the size of typical </w:t>
      </w:r>
      <w:r w:rsidR="00671C6A" w:rsidRPr="00671C6A">
        <w:rPr>
          <w:rFonts w:eastAsia="Times New Roman" w:cstheme="minorHAnsi"/>
          <w:color w:val="FF0000"/>
        </w:rPr>
        <w:t>cells. “</w:t>
      </w:r>
    </w:p>
    <w:p w14:paraId="058E95D1" w14:textId="07D44F28" w:rsidR="00DB7970"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11. Figure 4: what does the color bar represent?</w:t>
      </w:r>
    </w:p>
    <w:p w14:paraId="3DD82D2F" w14:textId="7BEA0C79" w:rsidR="00027E9D" w:rsidRPr="00671C6A" w:rsidRDefault="00027E9D">
      <w:pPr>
        <w:rPr>
          <w:rFonts w:cstheme="minorHAnsi"/>
          <w:color w:val="FF0000"/>
        </w:rPr>
      </w:pPr>
      <w:r w:rsidRPr="00DC68A1">
        <w:rPr>
          <w:rFonts w:cstheme="minorHAnsi"/>
          <w:color w:val="000000" w:themeColor="text1"/>
        </w:rPr>
        <w:t xml:space="preserve">The Figure 4 caption has been amended to include, </w:t>
      </w:r>
      <w:r w:rsidRPr="00671C6A">
        <w:rPr>
          <w:rFonts w:cstheme="minorHAnsi"/>
          <w:color w:val="FF0000"/>
        </w:rPr>
        <w:t xml:space="preserve">“The </w:t>
      </w:r>
      <w:r w:rsidR="00671C6A" w:rsidRPr="00671C6A">
        <w:rPr>
          <w:rFonts w:cstheme="minorHAnsi"/>
          <w:color w:val="FF0000"/>
        </w:rPr>
        <w:t>amplitude-weighted</w:t>
      </w:r>
      <w:r w:rsidRPr="00671C6A">
        <w:rPr>
          <w:rFonts w:cstheme="minorHAnsi"/>
          <w:color w:val="FF0000"/>
        </w:rPr>
        <w:t xml:space="preserve"> fluorescence lifetime (indicated by the color bar) measures the time a fluorophore, in these cases NAD(P)H and FAD, is in an excited state.” </w:t>
      </w:r>
    </w:p>
    <w:p w14:paraId="79E0FAB0" w14:textId="4B033584" w:rsidR="00402936" w:rsidRPr="00671C6A" w:rsidRDefault="00D358DE">
      <w:pPr>
        <w:rPr>
          <w:rFonts w:cstheme="minorHAnsi"/>
          <w:b/>
          <w:bCs/>
          <w:color w:val="222222"/>
          <w:shd w:val="clear" w:color="auto" w:fill="FFFFFF"/>
        </w:rPr>
      </w:pPr>
      <w:r w:rsidRPr="00671C6A">
        <w:rPr>
          <w:rFonts w:cstheme="minorHAnsi"/>
          <w:b/>
          <w:bCs/>
          <w:color w:val="222222"/>
        </w:rPr>
        <w:br/>
      </w:r>
      <w:r w:rsidRPr="00671C6A">
        <w:rPr>
          <w:rFonts w:cstheme="minorHAnsi"/>
          <w:b/>
          <w:bCs/>
          <w:color w:val="222222"/>
          <w:shd w:val="clear" w:color="auto" w:fill="FFFFFF"/>
        </w:rPr>
        <w:t>12. Please also include the critical steps within the protocol in the Discussion.</w:t>
      </w:r>
    </w:p>
    <w:p w14:paraId="05DC6815" w14:textId="4C9A1374" w:rsidR="00ED1D0E" w:rsidRPr="00671C6A" w:rsidRDefault="00ED1D0E">
      <w:r w:rsidRPr="00671C6A">
        <w:t>Several critical considerations have been added to the Discussion to address several of the reviewer comments including a discussion of laser parameters, number of images to acquire, the trade off between laser power, image resolution, and image acquisition time.  Additionally, we have included he following:</w:t>
      </w:r>
    </w:p>
    <w:p w14:paraId="5D764FC9" w14:textId="63E347A2" w:rsidR="00ED1D0E" w:rsidRPr="00671C6A" w:rsidRDefault="00ED1D0E">
      <w:pPr>
        <w:rPr>
          <w:color w:val="FF0000"/>
        </w:rPr>
      </w:pPr>
      <w:r w:rsidRPr="00671C6A">
        <w:rPr>
          <w:color w:val="FF0000"/>
        </w:rPr>
        <w:t>Critical steps for imaging NAD(P)H and FAD fluorescence intensity and lifetime include the selection of appropriate wavelengths for excitation and emission, verification that the cells do not contain synthetic or additional endogenous fluorophores that will contribute overlapping fluorescence, and the use of non-damaging laser powers.</w:t>
      </w:r>
    </w:p>
    <w:p w14:paraId="21913859" w14:textId="77777777" w:rsidR="00402936" w:rsidRPr="00671C6A" w:rsidRDefault="00D358DE">
      <w:pPr>
        <w:rPr>
          <w:rFonts w:cstheme="minorHAnsi"/>
          <w:b/>
          <w:bCs/>
          <w:color w:val="222222"/>
          <w:shd w:val="clear" w:color="auto" w:fill="FFFFFF"/>
        </w:rPr>
      </w:pPr>
      <w:r w:rsidRPr="00671C6A">
        <w:rPr>
          <w:rFonts w:cstheme="minorHAnsi"/>
          <w:color w:val="222222"/>
        </w:rPr>
        <w:lastRenderedPageBreak/>
        <w:br/>
      </w:r>
      <w:r w:rsidRPr="00671C6A">
        <w:rPr>
          <w:rFonts w:cstheme="minorHAnsi"/>
          <w:b/>
          <w:bCs/>
          <w:color w:val="222222"/>
          <w:shd w:val="clear" w:color="auto" w:fill="FFFFFF"/>
        </w:rPr>
        <w:t>13. Please ensure that the references appear as the following: [</w:t>
      </w:r>
      <w:proofErr w:type="spellStart"/>
      <w:r w:rsidRPr="00671C6A">
        <w:rPr>
          <w:rFonts w:cstheme="minorHAnsi"/>
          <w:b/>
          <w:bCs/>
          <w:color w:val="222222"/>
          <w:shd w:val="clear" w:color="auto" w:fill="FFFFFF"/>
        </w:rPr>
        <w:t>Lastname</w:t>
      </w:r>
      <w:proofErr w:type="spellEnd"/>
      <w:r w:rsidRPr="00671C6A">
        <w:rPr>
          <w:rFonts w:cstheme="minorHAnsi"/>
          <w:b/>
          <w:bCs/>
          <w:color w:val="222222"/>
          <w:shd w:val="clear" w:color="auto" w:fill="FFFFFF"/>
        </w:rPr>
        <w:t xml:space="preserve">, F.I., </w:t>
      </w:r>
      <w:proofErr w:type="spellStart"/>
      <w:r w:rsidRPr="00671C6A">
        <w:rPr>
          <w:rFonts w:cstheme="minorHAnsi"/>
          <w:b/>
          <w:bCs/>
          <w:color w:val="222222"/>
          <w:shd w:val="clear" w:color="auto" w:fill="FFFFFF"/>
        </w:rPr>
        <w:t>LastName</w:t>
      </w:r>
      <w:proofErr w:type="spellEnd"/>
      <w:r w:rsidRPr="00671C6A">
        <w:rPr>
          <w:rFonts w:cstheme="minorHAnsi"/>
          <w:b/>
          <w:bCs/>
          <w:color w:val="222222"/>
          <w:shd w:val="clear" w:color="auto" w:fill="FFFFFF"/>
        </w:rPr>
        <w:t xml:space="preserve">, F.I., </w:t>
      </w:r>
      <w:proofErr w:type="spellStart"/>
      <w:r w:rsidRPr="00671C6A">
        <w:rPr>
          <w:rFonts w:cstheme="minorHAnsi"/>
          <w:b/>
          <w:bCs/>
          <w:color w:val="222222"/>
          <w:shd w:val="clear" w:color="auto" w:fill="FFFFFF"/>
        </w:rPr>
        <w:t>LastName</w:t>
      </w:r>
      <w:proofErr w:type="spellEnd"/>
      <w:r w:rsidRPr="00671C6A">
        <w:rPr>
          <w:rFonts w:cstheme="minorHAnsi"/>
          <w:b/>
          <w:bCs/>
          <w:color w:val="222222"/>
          <w:shd w:val="clear" w:color="auto" w:fill="FFFFFF"/>
        </w:rPr>
        <w:t xml:space="preserve">, F.I. Article Title. Source. Volume (Issue), </w:t>
      </w:r>
      <w:proofErr w:type="spellStart"/>
      <w:r w:rsidRPr="00671C6A">
        <w:rPr>
          <w:rFonts w:cstheme="minorHAnsi"/>
          <w:b/>
          <w:bCs/>
          <w:color w:val="222222"/>
          <w:shd w:val="clear" w:color="auto" w:fill="FFFFFF"/>
        </w:rPr>
        <w:t>FirstPage</w:t>
      </w:r>
      <w:proofErr w:type="spellEnd"/>
      <w:r w:rsidRPr="00671C6A">
        <w:rPr>
          <w:rFonts w:cstheme="minorHAnsi"/>
          <w:b/>
          <w:bCs/>
          <w:color w:val="222222"/>
          <w:shd w:val="clear" w:color="auto" w:fill="FFFFFF"/>
        </w:rPr>
        <w:t xml:space="preserve"> – </w:t>
      </w:r>
      <w:proofErr w:type="spellStart"/>
      <w:r w:rsidRPr="00671C6A">
        <w:rPr>
          <w:rFonts w:cstheme="minorHAnsi"/>
          <w:b/>
          <w:bCs/>
          <w:color w:val="222222"/>
          <w:shd w:val="clear" w:color="auto" w:fill="FFFFFF"/>
        </w:rPr>
        <w:t>LastPage</w:t>
      </w:r>
      <w:proofErr w:type="spellEnd"/>
      <w:r w:rsidRPr="00671C6A">
        <w:rPr>
          <w:rFonts w:cstheme="minorHAnsi"/>
          <w:b/>
          <w:bCs/>
          <w:color w:val="222222"/>
          <w:shd w:val="clear" w:color="auto" w:fill="FFFFFF"/>
        </w:rPr>
        <w:t xml:space="preserve"> (YEAR).] For more than 6 authors, list only the first author then et al.</w:t>
      </w:r>
    </w:p>
    <w:p w14:paraId="679012C0" w14:textId="77777777" w:rsidR="00687D4D" w:rsidRPr="00671C6A" w:rsidRDefault="00687D4D">
      <w:pPr>
        <w:rPr>
          <w:rFonts w:cstheme="minorHAnsi"/>
          <w:color w:val="222222"/>
        </w:rPr>
      </w:pPr>
      <w:r w:rsidRPr="00671C6A">
        <w:rPr>
          <w:rFonts w:cstheme="minorHAnsi"/>
          <w:color w:val="222222"/>
        </w:rPr>
        <w:t xml:space="preserve">We have checked for the following and ensured that the references appeared in the same format. </w:t>
      </w:r>
    </w:p>
    <w:p w14:paraId="6322BDF5" w14:textId="3CA319C4" w:rsidR="00DC6DA5" w:rsidRPr="00671C6A" w:rsidRDefault="00D358DE">
      <w:pPr>
        <w:rPr>
          <w:rFonts w:cstheme="minorHAnsi"/>
          <w:b/>
          <w:bCs/>
          <w:color w:val="222222"/>
          <w:shd w:val="clear" w:color="auto" w:fill="FFFFFF"/>
        </w:rPr>
      </w:pPr>
      <w:r w:rsidRPr="00671C6A">
        <w:rPr>
          <w:rFonts w:cstheme="minorHAnsi"/>
          <w:color w:val="222222"/>
        </w:rPr>
        <w:br/>
      </w:r>
      <w:r w:rsidRPr="00671C6A">
        <w:rPr>
          <w:rFonts w:cstheme="minorHAnsi"/>
          <w:b/>
          <w:bCs/>
          <w:color w:val="222222"/>
          <w:shd w:val="clear" w:color="auto" w:fill="FFFFFF"/>
        </w:rPr>
        <w:t>14. Please include the catalog number of all relevant materials in the table of materials.</w:t>
      </w:r>
    </w:p>
    <w:p w14:paraId="58204041" w14:textId="6E232A46" w:rsidR="00027E9D" w:rsidRPr="009C5E1C" w:rsidRDefault="00027E9D">
      <w:pPr>
        <w:rPr>
          <w:rFonts w:cstheme="minorHAnsi"/>
          <w:color w:val="222222"/>
          <w:shd w:val="clear" w:color="auto" w:fill="FFFFFF"/>
        </w:rPr>
      </w:pPr>
      <w:r w:rsidRPr="00671C6A">
        <w:rPr>
          <w:rFonts w:cstheme="minorHAnsi"/>
          <w:color w:val="222222"/>
          <w:shd w:val="clear" w:color="auto" w:fill="FFFFFF"/>
        </w:rPr>
        <w:t>We have included catalog numbers for all materials in the table of materials.  For items without a catalog number, are marked with NA (not applicable).</w:t>
      </w:r>
    </w:p>
    <w:p w14:paraId="11897910" w14:textId="372D6259" w:rsidR="00DC6DA5" w:rsidRPr="009C5E1C" w:rsidRDefault="00D358DE">
      <w:pPr>
        <w:rPr>
          <w:rFonts w:cstheme="minorHAnsi"/>
          <w:color w:val="222222"/>
          <w:shd w:val="clear" w:color="auto" w:fill="FFFFFF"/>
        </w:rPr>
      </w:pPr>
      <w:r w:rsidRPr="009C5E1C">
        <w:rPr>
          <w:rFonts w:cstheme="minorHAnsi"/>
          <w:color w:val="222222"/>
        </w:rPr>
        <w:br/>
      </w:r>
      <w:r w:rsidRPr="009C5E1C">
        <w:rPr>
          <w:rFonts w:cstheme="minorHAnsi"/>
          <w:color w:val="222222"/>
          <w:shd w:val="clear" w:color="auto" w:fill="FFFFFF"/>
        </w:rPr>
        <w:t>15. With regards to video production, please let us know how you would like to proceed. Please select one of the options below.</w:t>
      </w:r>
    </w:p>
    <w:p w14:paraId="5766593E" w14:textId="418E519B" w:rsidR="00DC6DA5" w:rsidRDefault="00D358DE">
      <w:pPr>
        <w:rPr>
          <w:rFonts w:cstheme="minorHAnsi"/>
          <w:color w:val="222222"/>
          <w:shd w:val="clear" w:color="auto" w:fill="FFFFFF"/>
        </w:rPr>
      </w:pPr>
      <w:r w:rsidRPr="009C5E1C">
        <w:rPr>
          <w:rFonts w:cstheme="minorHAnsi"/>
          <w:color w:val="222222"/>
        </w:rPr>
        <w:br/>
      </w:r>
      <w:r w:rsidRPr="009C5E1C">
        <w:rPr>
          <w:rFonts w:cstheme="minorHAnsi"/>
          <w:color w:val="222222"/>
          <w:shd w:val="clear" w:color="auto" w:fill="FFFFFF"/>
        </w:rPr>
        <w:t>1. Journal Produced Videos (JPV): If you are within our videographer network, you can choose the Video Produced by </w:t>
      </w:r>
      <w:r w:rsidRPr="009C5E1C">
        <w:rPr>
          <w:rStyle w:val="il"/>
          <w:rFonts w:cstheme="minorHAnsi"/>
          <w:color w:val="222222"/>
          <w:shd w:val="clear" w:color="auto" w:fill="FFFFFF"/>
        </w:rPr>
        <w:t>JoVE</w:t>
      </w:r>
      <w:r w:rsidRPr="009C5E1C">
        <w:rPr>
          <w:rFonts w:cstheme="minorHAnsi"/>
          <w:color w:val="222222"/>
          <w:shd w:val="clear" w:color="auto" w:fill="FFFFFF"/>
        </w:rPr>
        <w:t> option (</w:t>
      </w:r>
      <w:hyperlink r:id="rId5" w:tgtFrame="_blank" w:history="1">
        <w:r w:rsidRPr="009C5E1C">
          <w:rPr>
            <w:rStyle w:val="Hyperlink"/>
            <w:rFonts w:cstheme="minorHAnsi"/>
            <w:color w:val="1155CC"/>
            <w:shd w:val="clear" w:color="auto" w:fill="FFFFFF"/>
          </w:rPr>
          <w:t>https://www.</w:t>
        </w:r>
        <w:r w:rsidRPr="009C5E1C">
          <w:rPr>
            <w:rStyle w:val="il"/>
            <w:rFonts w:cstheme="minorHAnsi"/>
            <w:color w:val="1155CC"/>
            <w:shd w:val="clear" w:color="auto" w:fill="FFFFFF"/>
          </w:rPr>
          <w:t>jove</w:t>
        </w:r>
        <w:r w:rsidRPr="009C5E1C">
          <w:rPr>
            <w:rStyle w:val="Hyperlink"/>
            <w:rFonts w:cstheme="minorHAnsi"/>
            <w:color w:val="1155CC"/>
            <w:shd w:val="clear" w:color="auto" w:fill="FFFFFF"/>
          </w:rPr>
          <w:t>.com/authors/faq</w:t>
        </w:r>
      </w:hyperlink>
      <w:r w:rsidRPr="009C5E1C">
        <w:rPr>
          <w:rFonts w:cstheme="minorHAnsi"/>
          <w:color w:val="222222"/>
          <w:shd w:val="clear" w:color="auto" w:fill="FFFFFF"/>
        </w:rPr>
        <w:t xml:space="preserve">). Once the manuscript is accepted, we write the script, film the protocol, and produce the video for you. If selecting this </w:t>
      </w:r>
      <w:proofErr w:type="gramStart"/>
      <w:r w:rsidRPr="009C5E1C">
        <w:rPr>
          <w:rFonts w:cstheme="minorHAnsi"/>
          <w:color w:val="222222"/>
          <w:shd w:val="clear" w:color="auto" w:fill="FFFFFF"/>
        </w:rPr>
        <w:t>option</w:t>
      </w:r>
      <w:proofErr w:type="gramEnd"/>
      <w:r w:rsidRPr="009C5E1C">
        <w:rPr>
          <w:rFonts w:cstheme="minorHAnsi"/>
          <w:color w:val="222222"/>
          <w:shd w:val="clear" w:color="auto" w:fill="FFFFFF"/>
        </w:rPr>
        <w:t xml:space="preserve"> please provide us with the complete filming address.</w:t>
      </w:r>
    </w:p>
    <w:p w14:paraId="34D77B03" w14:textId="3FD27711" w:rsidR="00FD455E" w:rsidRDefault="00FD455E" w:rsidP="00FD455E">
      <w:pPr>
        <w:pStyle w:val="CommentText"/>
        <w:spacing w:after="0"/>
        <w:ind w:left="720"/>
      </w:pPr>
      <w:r>
        <w:t>Filming address:</w:t>
      </w:r>
    </w:p>
    <w:p w14:paraId="64894A85" w14:textId="02208694" w:rsidR="00FD455E" w:rsidRDefault="00FD455E" w:rsidP="005F002B">
      <w:pPr>
        <w:pStyle w:val="CommentText"/>
        <w:spacing w:after="0"/>
        <w:ind w:left="720"/>
      </w:pPr>
      <w:r>
        <w:t>ETB 1040</w:t>
      </w:r>
    </w:p>
    <w:p w14:paraId="01FCB28D" w14:textId="77777777" w:rsidR="00FD455E" w:rsidRDefault="00FD455E" w:rsidP="005F002B">
      <w:pPr>
        <w:spacing w:after="0" w:line="240" w:lineRule="auto"/>
        <w:ind w:left="720"/>
      </w:pPr>
      <w:r>
        <w:t xml:space="preserve">Emerging Technologies </w:t>
      </w:r>
      <w:proofErr w:type="spellStart"/>
      <w:r>
        <w:t>Bldg</w:t>
      </w:r>
      <w:proofErr w:type="spellEnd"/>
      <w:r>
        <w:t xml:space="preserve"> Room 1040</w:t>
      </w:r>
    </w:p>
    <w:p w14:paraId="565A83B8" w14:textId="77777777" w:rsidR="00FD455E" w:rsidRDefault="00FD455E" w:rsidP="005F002B">
      <w:pPr>
        <w:spacing w:after="0" w:line="240" w:lineRule="auto"/>
        <w:ind w:left="720"/>
      </w:pPr>
      <w:r>
        <w:t>3120 TAMU</w:t>
      </w:r>
    </w:p>
    <w:p w14:paraId="697C0209" w14:textId="77777777" w:rsidR="00FD455E" w:rsidRDefault="00FD455E" w:rsidP="005F002B">
      <w:pPr>
        <w:spacing w:after="0" w:line="240" w:lineRule="auto"/>
        <w:ind w:left="720"/>
      </w:pPr>
      <w:r>
        <w:t>101 Bizzell St</w:t>
      </w:r>
    </w:p>
    <w:p w14:paraId="6C5719E5" w14:textId="5566FC18" w:rsidR="00FD455E" w:rsidRPr="009C5E1C" w:rsidRDefault="00FD455E" w:rsidP="005F002B">
      <w:pPr>
        <w:spacing w:after="0" w:line="240" w:lineRule="auto"/>
        <w:ind w:left="720"/>
        <w:rPr>
          <w:rFonts w:cstheme="minorHAnsi"/>
          <w:color w:val="222222"/>
          <w:shd w:val="clear" w:color="auto" w:fill="FFFFFF"/>
        </w:rPr>
      </w:pPr>
      <w:r>
        <w:t>College Station, TX 77843-3120</w:t>
      </w:r>
    </w:p>
    <w:p w14:paraId="3EE488D8" w14:textId="77777777" w:rsidR="002C3BD4" w:rsidRPr="009C5E1C" w:rsidRDefault="00D358DE">
      <w:pPr>
        <w:rPr>
          <w:rFonts w:cstheme="minorHAnsi"/>
          <w:color w:val="222222"/>
          <w:shd w:val="clear" w:color="auto" w:fill="FFFFFF"/>
        </w:rPr>
      </w:pPr>
      <w:r w:rsidRPr="009C5E1C">
        <w:rPr>
          <w:rFonts w:cstheme="minorHAnsi"/>
          <w:color w:val="222222"/>
        </w:rPr>
        <w:br/>
      </w:r>
      <w:r w:rsidRPr="009C5E1C">
        <w:rPr>
          <w:rFonts w:cstheme="minorHAnsi"/>
          <w:color w:val="222222"/>
          <w:shd w:val="clear" w:color="auto" w:fill="FFFFFF"/>
        </w:rPr>
        <w:t>2. Hybrid filming option (APF). In this case, upon manuscript acceptance, we write the script for you, you will then perform the filming and send us the raw footage straight out of the camera. Using these video clips, we will then produce the video for you. Please see the attached criteria. You do not need to film till the scripting is done.</w:t>
      </w:r>
      <w:r w:rsidRPr="009C5E1C">
        <w:rPr>
          <w:rFonts w:cstheme="minorHAnsi"/>
          <w:color w:val="222222"/>
        </w:rPr>
        <w:br/>
      </w:r>
      <w:r w:rsidRPr="009C5E1C">
        <w:rPr>
          <w:rFonts w:cstheme="minorHAnsi"/>
          <w:color w:val="222222"/>
        </w:rPr>
        <w:br/>
      </w:r>
      <w:r w:rsidRPr="009C5E1C">
        <w:rPr>
          <w:rFonts w:cstheme="minorHAnsi"/>
          <w:color w:val="222222"/>
        </w:rPr>
        <w:br/>
      </w:r>
      <w:r w:rsidRPr="009C5E1C">
        <w:rPr>
          <w:rFonts w:cstheme="minorHAnsi"/>
          <w:color w:val="222222"/>
          <w:shd w:val="clear" w:color="auto" w:fill="FFFFFF"/>
        </w:rPr>
        <w:t>____________________________________</w:t>
      </w:r>
      <w:r w:rsidRPr="009C5E1C">
        <w:rPr>
          <w:rFonts w:cstheme="minorHAnsi"/>
          <w:color w:val="222222"/>
        </w:rPr>
        <w:br/>
      </w:r>
      <w:r w:rsidRPr="009C5E1C">
        <w:rPr>
          <w:rStyle w:val="Strong"/>
          <w:rFonts w:cstheme="minorHAnsi"/>
          <w:color w:val="0000FF"/>
          <w:u w:val="single"/>
          <w:shd w:val="clear" w:color="auto" w:fill="FFFFFF"/>
        </w:rPr>
        <w:t>Reviewers' comments:</w:t>
      </w:r>
      <w:r w:rsidRPr="009C5E1C">
        <w:rPr>
          <w:rFonts w:cstheme="minorHAnsi"/>
          <w:color w:val="222222"/>
        </w:rPr>
        <w:br/>
      </w:r>
      <w:r w:rsidRPr="009C5E1C">
        <w:rPr>
          <w:rFonts w:cstheme="minorHAnsi"/>
          <w:b/>
          <w:bCs/>
          <w:color w:val="222222"/>
          <w:shd w:val="clear" w:color="auto" w:fill="FFFFFF"/>
        </w:rPr>
        <w:t>Reviewer #1:</w:t>
      </w:r>
      <w:r w:rsidRPr="009C5E1C">
        <w:rPr>
          <w:rFonts w:cstheme="minorHAnsi"/>
          <w:color w:val="222222"/>
        </w:rPr>
        <w:br/>
      </w:r>
      <w:r w:rsidRPr="009C5E1C">
        <w:rPr>
          <w:rFonts w:cstheme="minorHAnsi"/>
          <w:color w:val="222222"/>
          <w:shd w:val="clear" w:color="auto" w:fill="FFFFFF"/>
        </w:rPr>
        <w:t>Manuscript Summary:</w:t>
      </w:r>
      <w:r w:rsidRPr="009C5E1C">
        <w:rPr>
          <w:rFonts w:cstheme="minorHAnsi"/>
          <w:color w:val="222222"/>
        </w:rPr>
        <w:br/>
      </w:r>
      <w:r w:rsidRPr="009C5E1C">
        <w:rPr>
          <w:rFonts w:cstheme="minorHAnsi"/>
          <w:color w:val="222222"/>
          <w:shd w:val="clear" w:color="auto" w:fill="FFFFFF"/>
        </w:rPr>
        <w:t xml:space="preserve">Theodossiou et al. describe a protocol for fluorescence lifetime imaging microscopy (FLIM) of endogenous metabolic co-enzymes NAD(P)H and FAD for label-free imaging of cellular metabolism. They focus this protocol on multiphoton FLIM, but also offer parallel settings for one-photon imaging. They also center the protocol on time-resolved imaging for a more complete metabolic imaging approach but provide an alternative protocol for intensity-based only fluorescence imaging to measure optical redox ratio. The protocol includes cell work and experimental preparation, instrument setup, imaging steps, and image analysis. The proposed experiment using cyanide serves as a validation method for NAD(P)H and FAD detection. The protocol is well explained, appears reproducible, it is mindful of alternative </w:t>
      </w:r>
      <w:r w:rsidRPr="009C5E1C">
        <w:rPr>
          <w:rFonts w:cstheme="minorHAnsi"/>
          <w:color w:val="222222"/>
          <w:shd w:val="clear" w:color="auto" w:fill="FFFFFF"/>
        </w:rPr>
        <w:lastRenderedPageBreak/>
        <w:t xml:space="preserve">setups, and it is relevant to the fluorescence lifetime imaging community. My recommendation is </w:t>
      </w:r>
      <w:proofErr w:type="gramStart"/>
      <w:r w:rsidRPr="009C5E1C">
        <w:rPr>
          <w:rFonts w:cstheme="minorHAnsi"/>
          <w:color w:val="222222"/>
          <w:shd w:val="clear" w:color="auto" w:fill="FFFFFF"/>
        </w:rPr>
        <w:t>publish</w:t>
      </w:r>
      <w:proofErr w:type="gramEnd"/>
      <w:r w:rsidRPr="009C5E1C">
        <w:rPr>
          <w:rFonts w:cstheme="minorHAnsi"/>
          <w:color w:val="222222"/>
          <w:shd w:val="clear" w:color="auto" w:fill="FFFFFF"/>
        </w:rPr>
        <w:t xml:space="preserve"> after minor revision.</w:t>
      </w:r>
      <w:r w:rsidRPr="009C5E1C">
        <w:rPr>
          <w:rFonts w:cstheme="minorHAnsi"/>
          <w:color w:val="222222"/>
        </w:rPr>
        <w:br/>
      </w:r>
      <w:r w:rsidRPr="009C5E1C">
        <w:rPr>
          <w:rFonts w:cstheme="minorHAnsi"/>
          <w:color w:val="222222"/>
        </w:rPr>
        <w:br/>
      </w:r>
      <w:r w:rsidRPr="00687D4D">
        <w:rPr>
          <w:rFonts w:cstheme="minorHAnsi"/>
          <w:color w:val="222222"/>
          <w:shd w:val="clear" w:color="auto" w:fill="FFFFFF"/>
        </w:rPr>
        <w:t>Major Concerns:</w:t>
      </w:r>
      <w:r w:rsidRPr="009C5E1C">
        <w:rPr>
          <w:rFonts w:cstheme="minorHAnsi"/>
          <w:color w:val="222222"/>
        </w:rPr>
        <w:br/>
      </w:r>
      <w:r w:rsidRPr="00671C6A">
        <w:rPr>
          <w:rFonts w:cstheme="minorHAnsi"/>
          <w:b/>
          <w:bCs/>
          <w:color w:val="222222"/>
          <w:shd w:val="clear" w:color="auto" w:fill="FFFFFF"/>
        </w:rPr>
        <w:t xml:space="preserve">The definition of mean lifetime as </w:t>
      </w:r>
      <w:proofErr w:type="spellStart"/>
      <w:r w:rsidRPr="00671C6A">
        <w:rPr>
          <w:rFonts w:cstheme="minorHAnsi"/>
          <w:b/>
          <w:bCs/>
          <w:color w:val="222222"/>
          <w:shd w:val="clear" w:color="auto" w:fill="FFFFFF"/>
        </w:rPr>
        <w:t>tau_m</w:t>
      </w:r>
      <w:proofErr w:type="spellEnd"/>
      <w:r w:rsidRPr="00671C6A">
        <w:rPr>
          <w:rFonts w:cstheme="minorHAnsi"/>
          <w:b/>
          <w:bCs/>
          <w:color w:val="222222"/>
          <w:shd w:val="clear" w:color="auto" w:fill="FFFFFF"/>
        </w:rPr>
        <w:t xml:space="preserve"> = alpha1*tau1 + alpha2*tau2 is technically an amplitude-weighted lifetime. The average lifetime, or average amount of time a fluorophore is in the excited state, is computed by averaging "t" over the intensity decay of the fluorophore, which for a two-exponential decay results in </w:t>
      </w:r>
      <w:proofErr w:type="spellStart"/>
      <w:r w:rsidRPr="00671C6A">
        <w:rPr>
          <w:rFonts w:cstheme="minorHAnsi"/>
          <w:b/>
          <w:bCs/>
          <w:color w:val="222222"/>
          <w:shd w:val="clear" w:color="auto" w:fill="FFFFFF"/>
        </w:rPr>
        <w:t>tau_m</w:t>
      </w:r>
      <w:proofErr w:type="spellEnd"/>
      <w:r w:rsidRPr="00671C6A">
        <w:rPr>
          <w:rFonts w:cstheme="minorHAnsi"/>
          <w:b/>
          <w:bCs/>
          <w:color w:val="222222"/>
          <w:shd w:val="clear" w:color="auto" w:fill="FFFFFF"/>
        </w:rPr>
        <w:t xml:space="preserve"> = (alpha1*tau1^2 + alpha2*tau2^2)</w:t>
      </w:r>
      <w:proofErr w:type="gramStart"/>
      <w:r w:rsidRPr="00671C6A">
        <w:rPr>
          <w:rFonts w:cstheme="minorHAnsi"/>
          <w:b/>
          <w:bCs/>
          <w:color w:val="222222"/>
          <w:shd w:val="clear" w:color="auto" w:fill="FFFFFF"/>
        </w:rPr>
        <w:t>/(</w:t>
      </w:r>
      <w:proofErr w:type="gramEnd"/>
      <w:r w:rsidRPr="00671C6A">
        <w:rPr>
          <w:rFonts w:cstheme="minorHAnsi"/>
          <w:b/>
          <w:bCs/>
          <w:color w:val="222222"/>
          <w:shd w:val="clear" w:color="auto" w:fill="FFFFFF"/>
        </w:rPr>
        <w:t xml:space="preserve">alpha1*tau1 + alpha2*tau2) (see ref 16 of this protocol). Being explicit about the distinction will help avoid confusion, especially for new incorporations into the field, for whom this protocol will be </w:t>
      </w:r>
      <w:proofErr w:type="gramStart"/>
      <w:r w:rsidRPr="00671C6A">
        <w:rPr>
          <w:rFonts w:cstheme="minorHAnsi"/>
          <w:b/>
          <w:bCs/>
          <w:color w:val="222222"/>
          <w:shd w:val="clear" w:color="auto" w:fill="FFFFFF"/>
        </w:rPr>
        <w:t>specially</w:t>
      </w:r>
      <w:proofErr w:type="gramEnd"/>
      <w:r w:rsidRPr="00671C6A">
        <w:rPr>
          <w:rFonts w:cstheme="minorHAnsi"/>
          <w:b/>
          <w:bCs/>
          <w:color w:val="222222"/>
          <w:shd w:val="clear" w:color="auto" w:fill="FFFFFF"/>
        </w:rPr>
        <w:t xml:space="preserve"> useful.</w:t>
      </w:r>
    </w:p>
    <w:p w14:paraId="0B367B9C" w14:textId="59452ED3" w:rsidR="00671C6A" w:rsidRDefault="006D4F6B">
      <w:pPr>
        <w:rPr>
          <w:rFonts w:cstheme="minorHAnsi"/>
          <w:color w:val="222222"/>
        </w:rPr>
      </w:pPr>
      <w:r w:rsidRPr="009C5E1C">
        <w:rPr>
          <w:rFonts w:cstheme="minorHAnsi"/>
          <w:color w:val="222222"/>
        </w:rPr>
        <w:t xml:space="preserve">We appreciate the reviewer’s key to detail. We have addressed this comment by </w:t>
      </w:r>
      <w:r w:rsidR="00FE137F">
        <w:rPr>
          <w:rFonts w:cstheme="minorHAnsi"/>
          <w:color w:val="222222"/>
        </w:rPr>
        <w:t xml:space="preserve">clarifying that the </w:t>
      </w:r>
      <w:r w:rsidR="00FE137F" w:rsidRPr="00FD4F9C">
        <w:rPr>
          <w:rFonts w:ascii="Symbol" w:hAnsi="Symbol" w:cstheme="minorHAnsi"/>
          <w:color w:val="222222"/>
        </w:rPr>
        <w:t></w:t>
      </w:r>
      <w:r w:rsidR="00FE137F" w:rsidRPr="00FD4F9C">
        <w:rPr>
          <w:rFonts w:cstheme="minorHAnsi"/>
          <w:color w:val="222222"/>
          <w:vertAlign w:val="subscript"/>
        </w:rPr>
        <w:t>m</w:t>
      </w:r>
      <w:r w:rsidRPr="009C5E1C">
        <w:rPr>
          <w:rFonts w:cstheme="minorHAnsi"/>
          <w:color w:val="222222"/>
        </w:rPr>
        <w:t xml:space="preserve"> </w:t>
      </w:r>
      <w:r w:rsidR="00FE137F">
        <w:rPr>
          <w:rFonts w:cstheme="minorHAnsi"/>
          <w:color w:val="222222"/>
        </w:rPr>
        <w:t xml:space="preserve">used here is the amplitude-weighted lifetime.  </w:t>
      </w:r>
    </w:p>
    <w:p w14:paraId="14DF1597" w14:textId="77777777" w:rsidR="00671C6A" w:rsidRDefault="00671C6A">
      <w:pPr>
        <w:rPr>
          <w:color w:val="FF0000"/>
        </w:rPr>
      </w:pPr>
      <w:r>
        <w:rPr>
          <w:color w:val="FF0000"/>
        </w:rPr>
        <w:t>“</w:t>
      </w:r>
      <w:r w:rsidRPr="003D0219">
        <w:rPr>
          <w:color w:val="FF0000"/>
        </w:rPr>
        <w:t>The amplitude-weighted lifetime, represented here as τ</w:t>
      </w:r>
      <w:r w:rsidRPr="003D0219">
        <w:rPr>
          <w:color w:val="FF0000"/>
          <w:vertAlign w:val="subscript"/>
        </w:rPr>
        <w:t>m</w:t>
      </w:r>
      <w:r w:rsidRPr="003D0219">
        <w:rPr>
          <w:color w:val="FF0000"/>
        </w:rPr>
        <w:t>, is calculated as τ</w:t>
      </w:r>
      <w:r w:rsidRPr="003D0219">
        <w:rPr>
          <w:color w:val="FF0000"/>
          <w:vertAlign w:val="subscript"/>
        </w:rPr>
        <w:t>m</w:t>
      </w:r>
      <w:r w:rsidRPr="003D0219">
        <w:rPr>
          <w:color w:val="FF0000"/>
        </w:rPr>
        <w:t>= α</w:t>
      </w:r>
      <w:r w:rsidRPr="003D0219">
        <w:rPr>
          <w:color w:val="FF0000"/>
          <w:vertAlign w:val="subscript"/>
        </w:rPr>
        <w:t>1</w:t>
      </w:r>
      <w:r w:rsidRPr="003D0219">
        <w:rPr>
          <w:color w:val="FF0000"/>
        </w:rPr>
        <w:t>τ</w:t>
      </w:r>
      <w:r w:rsidRPr="003D0219">
        <w:rPr>
          <w:color w:val="FF0000"/>
          <w:vertAlign w:val="subscript"/>
        </w:rPr>
        <w:t>1</w:t>
      </w:r>
      <w:r w:rsidRPr="003D0219">
        <w:rPr>
          <w:color w:val="FF0000"/>
        </w:rPr>
        <w:t>+ α</w:t>
      </w:r>
      <w:r w:rsidRPr="003D0219">
        <w:rPr>
          <w:color w:val="FF0000"/>
          <w:vertAlign w:val="subscript"/>
        </w:rPr>
        <w:t>2</w:t>
      </w:r>
      <w:r w:rsidRPr="003D0219">
        <w:rPr>
          <w:color w:val="FF0000"/>
        </w:rPr>
        <w:t>τ</w:t>
      </w:r>
      <w:r w:rsidRPr="003D0219">
        <w:rPr>
          <w:color w:val="FF0000"/>
          <w:vertAlign w:val="subscript"/>
        </w:rPr>
        <w:t>2</w:t>
      </w:r>
      <w:r w:rsidRPr="003D0219">
        <w:rPr>
          <w:color w:val="FF0000"/>
        </w:rPr>
        <w:t>.  A mean lifetime can be computed by averaging “t” over the intensity decay of the fluorophore, which for a two-exponential decay is τ*</w:t>
      </w:r>
      <w:r w:rsidRPr="003D0219">
        <w:rPr>
          <w:color w:val="FF0000"/>
          <w:vertAlign w:val="subscript"/>
        </w:rPr>
        <w:t>m</w:t>
      </w:r>
      <w:r w:rsidRPr="003D0219">
        <w:rPr>
          <w:color w:val="FF0000"/>
        </w:rPr>
        <w:t>= (α</w:t>
      </w:r>
      <w:r w:rsidRPr="003D0219">
        <w:rPr>
          <w:color w:val="FF0000"/>
          <w:vertAlign w:val="subscript"/>
        </w:rPr>
        <w:t>1</w:t>
      </w:r>
      <w:r w:rsidRPr="003D0219">
        <w:rPr>
          <w:color w:val="FF0000"/>
        </w:rPr>
        <w:t>τ</w:t>
      </w:r>
      <w:r w:rsidRPr="003D0219">
        <w:rPr>
          <w:color w:val="FF0000"/>
          <w:vertAlign w:val="subscript"/>
        </w:rPr>
        <w:t>1</w:t>
      </w:r>
      <w:r w:rsidRPr="003D0219">
        <w:rPr>
          <w:color w:val="FF0000"/>
          <w:vertAlign w:val="superscript"/>
        </w:rPr>
        <w:t>2</w:t>
      </w:r>
      <w:r w:rsidRPr="003D0219">
        <w:rPr>
          <w:color w:val="FF0000"/>
        </w:rPr>
        <w:t>+ α</w:t>
      </w:r>
      <w:r w:rsidRPr="003D0219">
        <w:rPr>
          <w:color w:val="FF0000"/>
          <w:vertAlign w:val="subscript"/>
        </w:rPr>
        <w:t>2</w:t>
      </w:r>
      <w:r w:rsidRPr="003D0219">
        <w:rPr>
          <w:color w:val="FF0000"/>
        </w:rPr>
        <w:t>τ</w:t>
      </w:r>
      <w:r w:rsidRPr="003D0219">
        <w:rPr>
          <w:color w:val="FF0000"/>
          <w:vertAlign w:val="subscript"/>
        </w:rPr>
        <w:t>2</w:t>
      </w:r>
      <w:r w:rsidRPr="003D0219">
        <w:rPr>
          <w:color w:val="FF0000"/>
          <w:vertAlign w:val="superscript"/>
        </w:rPr>
        <w:t>2</w:t>
      </w:r>
      <w:r w:rsidRPr="003D0219">
        <w:rPr>
          <w:color w:val="FF0000"/>
        </w:rPr>
        <w:t>)/ (α</w:t>
      </w:r>
      <w:r w:rsidRPr="003D0219">
        <w:rPr>
          <w:color w:val="FF0000"/>
          <w:vertAlign w:val="subscript"/>
        </w:rPr>
        <w:t>1</w:t>
      </w:r>
      <w:r w:rsidRPr="003D0219">
        <w:rPr>
          <w:color w:val="FF0000"/>
        </w:rPr>
        <w:t>τ</w:t>
      </w:r>
      <w:r w:rsidRPr="003D0219">
        <w:rPr>
          <w:color w:val="FF0000"/>
          <w:vertAlign w:val="subscript"/>
        </w:rPr>
        <w:t>1</w:t>
      </w:r>
      <w:r w:rsidRPr="003D0219">
        <w:rPr>
          <w:color w:val="FF0000"/>
        </w:rPr>
        <w:t>+ α</w:t>
      </w:r>
      <w:r w:rsidRPr="003D0219">
        <w:rPr>
          <w:color w:val="FF0000"/>
          <w:vertAlign w:val="subscript"/>
        </w:rPr>
        <w:t>2</w:t>
      </w:r>
      <w:r w:rsidRPr="003D0219">
        <w:rPr>
          <w:color w:val="FF0000"/>
        </w:rPr>
        <w:t>τ</w:t>
      </w:r>
      <w:r w:rsidRPr="003D0219">
        <w:rPr>
          <w:color w:val="FF0000"/>
          <w:vertAlign w:val="subscript"/>
        </w:rPr>
        <w:t>2</w:t>
      </w:r>
      <w:r w:rsidRPr="003D0219">
        <w:rPr>
          <w:color w:val="FF0000"/>
        </w:rPr>
        <w:t>)</w:t>
      </w:r>
      <w:r w:rsidRPr="003D0219">
        <w:rPr>
          <w:color w:val="FF0000"/>
          <w:vertAlign w:val="subscript"/>
        </w:rPr>
        <w:t xml:space="preserve"> </w:t>
      </w:r>
      <w:r w:rsidRPr="003D0219">
        <w:rPr>
          <w:color w:val="FF0000"/>
        </w:rPr>
        <w:fldChar w:fldCharType="begin"/>
      </w:r>
      <w:r w:rsidRPr="003D0219">
        <w:rPr>
          <w:color w:val="FF0000"/>
        </w:rPr>
        <w:instrText xml:space="preserve"> ADDIN EN.CITE &lt;EndNote&gt;&lt;Cite&gt;&lt;Author&gt;Lakowicz&lt;/Author&gt;&lt;Year&gt;2013&lt;/Year&gt;&lt;RecNum&gt;434&lt;/RecNum&gt;&lt;DisplayText&gt;&lt;style face="superscript"&gt;17&lt;/style&gt;&lt;/DisplayText&gt;&lt;record&gt;&lt;rec-number&gt;434&lt;/rec-number&gt;&lt;foreign-keys&gt;&lt;key app="EN" db-id="pv95vx9d02x5pvedessvspadsex9zxs2zss2" timestamp="1616096421"&gt;434&lt;/key&gt;&lt;/foreign-keys&gt;&lt;ref-type name="Book"&gt;6&lt;/ref-type&gt;&lt;contributors&gt;&lt;authors&gt;&lt;author&gt;Lakowicz, Joseph R&lt;/author&gt;&lt;/authors&gt;&lt;/contributors&gt;&lt;titles&gt;&lt;title&gt;Principles of fluorescence spectroscopy&lt;/title&gt;&lt;/titles&gt;&lt;dates&gt;&lt;year&gt;2013&lt;/year&gt;&lt;/dates&gt;&lt;publisher&gt;Springer science &amp;amp; business media&lt;/publisher&gt;&lt;isbn&gt;1475730616&lt;/isbn&gt;&lt;urls&gt;&lt;/urls&gt;&lt;/record&gt;&lt;/Cite&gt;&lt;/EndNote&gt;</w:instrText>
      </w:r>
      <w:r w:rsidRPr="003D0219">
        <w:rPr>
          <w:color w:val="FF0000"/>
        </w:rPr>
        <w:fldChar w:fldCharType="separate"/>
      </w:r>
      <w:r w:rsidRPr="003D0219">
        <w:rPr>
          <w:noProof/>
          <w:color w:val="FF0000"/>
          <w:vertAlign w:val="superscript"/>
        </w:rPr>
        <w:t>17</w:t>
      </w:r>
      <w:r w:rsidRPr="003D0219">
        <w:rPr>
          <w:color w:val="FF0000"/>
        </w:rPr>
        <w:fldChar w:fldCharType="end"/>
      </w:r>
      <w:r w:rsidRPr="003D0219">
        <w:rPr>
          <w:color w:val="FF0000"/>
          <w:vertAlign w:val="superscript"/>
        </w:rPr>
        <w:t>,</w:t>
      </w:r>
      <w:r w:rsidRPr="003D0219">
        <w:rPr>
          <w:color w:val="FF0000"/>
        </w:rPr>
        <w:fldChar w:fldCharType="begin"/>
      </w:r>
      <w:r w:rsidRPr="003D0219">
        <w:rPr>
          <w:color w:val="FF0000"/>
        </w:rPr>
        <w:instrText xml:space="preserve"> ADDIN EN.CITE &lt;EndNote&gt;&lt;Cite&gt;&lt;Author&gt;Datta&lt;/Author&gt;&lt;Year&gt;2020&lt;/Year&gt;&lt;RecNum&gt;21&lt;/RecNum&gt;&lt;DisplayText&gt;&lt;style face="superscript"&gt;21&lt;/style&gt;&lt;/DisplayText&gt;&lt;record&gt;&lt;rec-number&gt;21&lt;/rec-number&gt;&lt;foreign-keys&gt;&lt;key app="EN" db-id="v9vvwf9xnwwa0gepszcva9rov2z2ex0tas9v" timestamp="1626102418"&gt;21&lt;/key&gt;&lt;/foreign-keys&gt;&lt;ref-type name="Journal Article"&gt;17&lt;/ref-type&gt;&lt;contributors&gt;&lt;authors&gt;&lt;author&gt;Rupsa Datta&lt;/author&gt;&lt;author&gt;Tiffany M. Heaster&lt;/author&gt;&lt;author&gt;Joe T. Sharick&lt;/author&gt;&lt;author&gt;Amani A. Gillette&lt;/author&gt;&lt;author&gt;Melissa C. Skala&lt;/author&gt;&lt;/authors&gt;&lt;/contributors&gt;&lt;titles&gt;&lt;title&gt;Fluorescence lifetime imaging microscopy: fundamentals and advances in instrumentation, analysis, and applications&lt;/title&gt;&lt;secondary-title&gt;Journal of Biomedical Optics&lt;/secondary-title&gt;&lt;/titles&gt;&lt;periodical&gt;&lt;full-title&gt;Journal of Biomedical Optics&lt;/full-title&gt;&lt;/periodical&gt;&lt;pages&gt;1-43&lt;/pages&gt;&lt;volume&gt;25(7)_&lt;/volume&gt;&lt;dates&gt;&lt;year&gt;2020&lt;/year&gt;&lt;/dates&gt;&lt;urls&gt;&lt;/urls&gt;&lt;custom2&gt;PMC7219965&lt;/custom2&gt;&lt;electronic-resource-num&gt;10.1117/1.JBO.25.7.071203&lt;/electronic-resource-num&gt;&lt;/record&gt;&lt;/Cite&gt;&lt;/EndNote&gt;</w:instrText>
      </w:r>
      <w:r w:rsidRPr="003D0219">
        <w:rPr>
          <w:color w:val="FF0000"/>
        </w:rPr>
        <w:fldChar w:fldCharType="separate"/>
      </w:r>
      <w:r w:rsidRPr="003D0219">
        <w:rPr>
          <w:noProof/>
          <w:color w:val="FF0000"/>
          <w:vertAlign w:val="superscript"/>
        </w:rPr>
        <w:t>21</w:t>
      </w:r>
      <w:r w:rsidRPr="003D0219">
        <w:rPr>
          <w:color w:val="FF0000"/>
        </w:rPr>
        <w:fldChar w:fldCharType="end"/>
      </w:r>
      <w:r w:rsidRPr="003D0219">
        <w:rPr>
          <w:color w:val="FF0000"/>
        </w:rPr>
        <w:t>.</w:t>
      </w:r>
      <w:r>
        <w:rPr>
          <w:color w:val="FF0000"/>
        </w:rPr>
        <w:t>”</w:t>
      </w:r>
    </w:p>
    <w:p w14:paraId="63D7A62A" w14:textId="4E224C89" w:rsidR="004270A4" w:rsidRDefault="00D358DE">
      <w:pPr>
        <w:rPr>
          <w:rFonts w:cstheme="minorHAnsi"/>
          <w:color w:val="222222"/>
          <w:shd w:val="clear" w:color="auto" w:fill="FFFFFF"/>
        </w:rPr>
      </w:pPr>
      <w:r w:rsidRPr="009C5E1C">
        <w:rPr>
          <w:rFonts w:cstheme="minorHAnsi"/>
          <w:color w:val="222222"/>
        </w:rPr>
        <w:br/>
      </w:r>
      <w:r w:rsidRPr="009C5E1C">
        <w:rPr>
          <w:rFonts w:cstheme="minorHAnsi"/>
          <w:color w:val="222222"/>
          <w:shd w:val="clear" w:color="auto" w:fill="FFFFFF"/>
        </w:rPr>
        <w:t>Minor Concerns:</w:t>
      </w:r>
      <w:r w:rsidRPr="009C5E1C">
        <w:rPr>
          <w:rFonts w:cstheme="minorHAnsi"/>
          <w:color w:val="222222"/>
        </w:rPr>
        <w:br/>
      </w:r>
      <w:r w:rsidRPr="001B62FF">
        <w:rPr>
          <w:rFonts w:cstheme="minorHAnsi"/>
          <w:b/>
          <w:bCs/>
          <w:color w:val="222222"/>
          <w:shd w:val="clear" w:color="auto" w:fill="FFFFFF"/>
        </w:rPr>
        <w:t>Please revise for consistency with naming (for example, co-enzymes vs coenzymes) and grammar.</w:t>
      </w:r>
    </w:p>
    <w:p w14:paraId="2616FBAE" w14:textId="04A7F419" w:rsidR="00402936" w:rsidRPr="009C5E1C" w:rsidRDefault="004270A4">
      <w:pPr>
        <w:rPr>
          <w:rFonts w:cstheme="minorHAnsi"/>
          <w:color w:val="FF0000"/>
        </w:rPr>
      </w:pPr>
      <w:r>
        <w:rPr>
          <w:rFonts w:cstheme="minorHAnsi"/>
          <w:color w:val="222222"/>
        </w:rPr>
        <w:t>We have revised the manuscript for consistency and grammar.</w:t>
      </w:r>
      <w:r w:rsidR="00D358DE" w:rsidRPr="009C5E1C">
        <w:rPr>
          <w:rFonts w:cstheme="minorHAnsi"/>
          <w:color w:val="222222"/>
        </w:rPr>
        <w:br/>
      </w:r>
      <w:r w:rsidR="00D358DE" w:rsidRPr="009C5E1C">
        <w:rPr>
          <w:rFonts w:cstheme="minorHAnsi"/>
          <w:color w:val="222222"/>
        </w:rPr>
        <w:br/>
      </w:r>
      <w:r w:rsidR="00D358DE" w:rsidRPr="009C5E1C">
        <w:rPr>
          <w:rFonts w:cstheme="minorHAnsi"/>
          <w:color w:val="222222"/>
        </w:rPr>
        <w:br/>
      </w:r>
      <w:r w:rsidR="00D358DE" w:rsidRPr="009C5E1C">
        <w:rPr>
          <w:rFonts w:cstheme="minorHAnsi"/>
          <w:b/>
          <w:bCs/>
          <w:color w:val="222222"/>
          <w:shd w:val="clear" w:color="auto" w:fill="FFFFFF"/>
        </w:rPr>
        <w:t>Reviewer #2:</w:t>
      </w:r>
      <w:r w:rsidR="00D358DE" w:rsidRPr="009C5E1C">
        <w:rPr>
          <w:rFonts w:cstheme="minorHAnsi"/>
          <w:color w:val="222222"/>
        </w:rPr>
        <w:br/>
      </w:r>
      <w:r w:rsidR="00D358DE" w:rsidRPr="009C5E1C">
        <w:rPr>
          <w:rFonts w:cstheme="minorHAnsi"/>
          <w:color w:val="222222"/>
          <w:shd w:val="clear" w:color="auto" w:fill="FFFFFF"/>
        </w:rPr>
        <w:t>Manuscript Summary:</w:t>
      </w:r>
      <w:r w:rsidR="00D358DE" w:rsidRPr="009C5E1C">
        <w:rPr>
          <w:rFonts w:cstheme="minorHAnsi"/>
          <w:color w:val="222222"/>
        </w:rPr>
        <w:br/>
      </w:r>
      <w:r w:rsidR="00D358DE" w:rsidRPr="009C5E1C">
        <w:rPr>
          <w:rFonts w:cstheme="minorHAnsi"/>
          <w:color w:val="222222"/>
          <w:shd w:val="clear" w:color="auto" w:fill="FFFFFF"/>
        </w:rPr>
        <w:t>In this article the author describes how one can benefit in measuring cellular metabolism using FLIM and intensity-based approach. The author provided appropriate protocols for both methods as an example in measuring the metabolic perturbation by cyanide in MCF-7 cell lines. The results are clear demonstration of these techniques. The reader could follow this protocol if anyone would like to implement these approaches to monitor the metabolic changes in living cells.</w:t>
      </w:r>
      <w:r w:rsidR="00D358DE" w:rsidRPr="009C5E1C">
        <w:rPr>
          <w:rFonts w:cstheme="minorHAnsi"/>
          <w:color w:val="222222"/>
        </w:rPr>
        <w:br/>
      </w:r>
      <w:r w:rsidR="00D358DE" w:rsidRPr="009C5E1C">
        <w:rPr>
          <w:rFonts w:cstheme="minorHAnsi"/>
          <w:color w:val="222222"/>
        </w:rPr>
        <w:br/>
      </w:r>
      <w:r w:rsidR="00D358DE" w:rsidRPr="009C5E1C">
        <w:rPr>
          <w:rFonts w:cstheme="minorHAnsi"/>
          <w:color w:val="222222"/>
          <w:shd w:val="clear" w:color="auto" w:fill="FFFFFF"/>
        </w:rPr>
        <w:t>Minor Concerns:</w:t>
      </w:r>
      <w:r w:rsidR="00D358DE" w:rsidRPr="009C5E1C">
        <w:rPr>
          <w:rFonts w:cstheme="minorHAnsi"/>
          <w:color w:val="222222"/>
        </w:rPr>
        <w:br/>
      </w:r>
      <w:r w:rsidR="00D358DE" w:rsidRPr="00DC68A1">
        <w:rPr>
          <w:rFonts w:cstheme="minorHAnsi"/>
          <w:b/>
          <w:bCs/>
          <w:color w:val="222222"/>
          <w:shd w:val="clear" w:color="auto" w:fill="FFFFFF"/>
        </w:rPr>
        <w:t xml:space="preserve">1. The author </w:t>
      </w:r>
      <w:proofErr w:type="gramStart"/>
      <w:r w:rsidR="00D358DE" w:rsidRPr="00DC68A1">
        <w:rPr>
          <w:rFonts w:cstheme="minorHAnsi"/>
          <w:b/>
          <w:bCs/>
          <w:color w:val="222222"/>
          <w:shd w:val="clear" w:color="auto" w:fill="FFFFFF"/>
        </w:rPr>
        <w:t>expect</w:t>
      </w:r>
      <w:proofErr w:type="gramEnd"/>
      <w:r w:rsidR="00D358DE" w:rsidRPr="00DC68A1">
        <w:rPr>
          <w:rFonts w:cstheme="minorHAnsi"/>
          <w:b/>
          <w:bCs/>
          <w:color w:val="222222"/>
          <w:shd w:val="clear" w:color="auto" w:fill="FFFFFF"/>
        </w:rPr>
        <w:t xml:space="preserve"> any photobleaching for 5-10 mW average power at the specimen plane for 60s data collection?</w:t>
      </w:r>
    </w:p>
    <w:p w14:paraId="5F6758EE" w14:textId="650E4343" w:rsidR="002F3782" w:rsidRPr="009C5E1C" w:rsidRDefault="002F3782">
      <w:pPr>
        <w:rPr>
          <w:rFonts w:cstheme="minorHAnsi"/>
          <w:color w:val="222222"/>
          <w:shd w:val="clear" w:color="auto" w:fill="FFFFFF"/>
        </w:rPr>
      </w:pPr>
      <w:r w:rsidRPr="009C5E1C">
        <w:rPr>
          <w:rFonts w:cstheme="minorHAnsi"/>
          <w:color w:val="222222"/>
          <w:shd w:val="clear" w:color="auto" w:fill="FFFFFF"/>
        </w:rPr>
        <w:t xml:space="preserve">If the power is too high, photobleaching will occur at the sample. We have verified that our scanning parameters do not induce photobleaching. This was done by monitoring the photon count rate during image collection and </w:t>
      </w:r>
      <w:r w:rsidR="00BD0178">
        <w:rPr>
          <w:rFonts w:cstheme="minorHAnsi"/>
          <w:color w:val="222222"/>
          <w:shd w:val="clear" w:color="auto" w:fill="FFFFFF"/>
        </w:rPr>
        <w:t>plotting</w:t>
      </w:r>
      <w:r w:rsidR="00BD0178" w:rsidRPr="009C5E1C">
        <w:rPr>
          <w:rFonts w:cstheme="minorHAnsi"/>
          <w:color w:val="222222"/>
          <w:shd w:val="clear" w:color="auto" w:fill="FFFFFF"/>
        </w:rPr>
        <w:t xml:space="preserve"> </w:t>
      </w:r>
      <w:r w:rsidRPr="009C5E1C">
        <w:rPr>
          <w:rFonts w:cstheme="minorHAnsi"/>
          <w:color w:val="222222"/>
          <w:shd w:val="clear" w:color="auto" w:fill="FFFFFF"/>
        </w:rPr>
        <w:t xml:space="preserve">the intensity changes as a function of time. There was </w:t>
      </w:r>
      <w:r w:rsidR="00BD0178">
        <w:rPr>
          <w:rFonts w:cstheme="minorHAnsi"/>
          <w:color w:val="222222"/>
          <w:shd w:val="clear" w:color="auto" w:fill="FFFFFF"/>
        </w:rPr>
        <w:t>no change in intensity of the cells within 1.5</w:t>
      </w:r>
      <w:r w:rsidRPr="009C5E1C">
        <w:rPr>
          <w:rFonts w:cstheme="minorHAnsi"/>
          <w:color w:val="222222"/>
          <w:shd w:val="clear" w:color="auto" w:fill="FFFFFF"/>
        </w:rPr>
        <w:t xml:space="preserve"> minutes</w:t>
      </w:r>
      <w:r w:rsidR="00BD0178">
        <w:rPr>
          <w:rFonts w:cstheme="minorHAnsi"/>
          <w:color w:val="222222"/>
          <w:shd w:val="clear" w:color="auto" w:fill="FFFFFF"/>
        </w:rPr>
        <w:t xml:space="preserve"> of imaging at this power</w:t>
      </w:r>
      <w:r w:rsidRPr="009C5E1C">
        <w:rPr>
          <w:rFonts w:cstheme="minorHAnsi"/>
          <w:color w:val="222222"/>
          <w:shd w:val="clear" w:color="auto" w:fill="FFFFFF"/>
        </w:rPr>
        <w:t xml:space="preserve">. </w:t>
      </w:r>
      <w:r w:rsidR="005E7330" w:rsidRPr="009C5E1C">
        <w:rPr>
          <w:rFonts w:cstheme="minorHAnsi"/>
          <w:color w:val="222222"/>
          <w:shd w:val="clear" w:color="auto" w:fill="FFFFFF"/>
        </w:rPr>
        <w:t>We included this in the discussion. Here is the revision below:</w:t>
      </w:r>
    </w:p>
    <w:p w14:paraId="6FA2BE7C" w14:textId="45EF948D" w:rsidR="005F002B" w:rsidRDefault="005F002B" w:rsidP="005F002B">
      <w:pPr>
        <w:rPr>
          <w:color w:val="FF0000"/>
        </w:rPr>
      </w:pPr>
      <w:r>
        <w:rPr>
          <w:color w:val="FF0000"/>
        </w:rPr>
        <w:t>“</w:t>
      </w:r>
      <w:r w:rsidRPr="00C23C74">
        <w:rPr>
          <w:color w:val="FF0000"/>
        </w:rPr>
        <w:t xml:space="preserve">Other cell types can be applied to this protocol; however, the user should optimize imaging parameters including laser power and image integration time for each cell type and experiment to prevent photobleaching.  Photobleaching can be minimized by monitoring the photon count rate or average fluorescence intensity during imaging for the duration of the lifetime scan. An increase or decrease in </w:t>
      </w:r>
      <w:r w:rsidRPr="00C23C74">
        <w:rPr>
          <w:color w:val="FF0000"/>
        </w:rPr>
        <w:lastRenderedPageBreak/>
        <w:t xml:space="preserve">fluorescence intensity indicates the laser power is too high. If laser powers induce photobleaching, the power can be </w:t>
      </w:r>
      <w:proofErr w:type="gramStart"/>
      <w:r w:rsidRPr="00C23C74">
        <w:rPr>
          <w:color w:val="FF0000"/>
        </w:rPr>
        <w:t>reduced</w:t>
      </w:r>
      <w:proofErr w:type="gramEnd"/>
      <w:r w:rsidRPr="00C23C74">
        <w:rPr>
          <w:color w:val="FF0000"/>
        </w:rPr>
        <w:t xml:space="preserve"> and the total image acquisition increased to achieve sufficient photon collection for lifetime analysis. </w:t>
      </w:r>
      <w:r>
        <w:rPr>
          <w:color w:val="FF0000"/>
        </w:rPr>
        <w:t>“</w:t>
      </w:r>
    </w:p>
    <w:p w14:paraId="606816AC" w14:textId="17CB5C5B" w:rsidR="00402936" w:rsidRPr="0018493C" w:rsidRDefault="00D358DE">
      <w:pPr>
        <w:rPr>
          <w:rFonts w:cstheme="minorHAnsi"/>
          <w:b/>
          <w:bCs/>
          <w:color w:val="222222"/>
          <w:shd w:val="clear" w:color="auto" w:fill="FFFFFF"/>
        </w:rPr>
      </w:pPr>
      <w:r w:rsidRPr="00DC68A1">
        <w:rPr>
          <w:rFonts w:cstheme="minorHAnsi"/>
          <w:b/>
          <w:bCs/>
          <w:color w:val="222222"/>
          <w:shd w:val="clear" w:color="auto" w:fill="FFFFFF"/>
        </w:rPr>
        <w:t>2. How many photons per pixel is required for appropriate fitting of the FLIM data?</w:t>
      </w:r>
    </w:p>
    <w:p w14:paraId="5FDE154C" w14:textId="6F374704" w:rsidR="002F3782" w:rsidRPr="009C5E1C" w:rsidRDefault="00C91B0D">
      <w:pPr>
        <w:rPr>
          <w:rFonts w:cstheme="minorHAnsi"/>
        </w:rPr>
      </w:pPr>
      <w:r w:rsidRPr="009C5E1C">
        <w:rPr>
          <w:rFonts w:cstheme="minorHAnsi"/>
        </w:rPr>
        <w:t xml:space="preserve">We thank the reviewer for bringing this up. </w:t>
      </w:r>
      <w:r w:rsidR="006C0E8D" w:rsidRPr="009C5E1C">
        <w:rPr>
          <w:rFonts w:cstheme="minorHAnsi"/>
        </w:rPr>
        <w:t xml:space="preserve">There should be at least 100 photons per cytoplasm pixel for appropriate fitting of the FLIM data. </w:t>
      </w:r>
      <w:r w:rsidR="00EA6D00" w:rsidRPr="009C5E1C">
        <w:rPr>
          <w:rFonts w:cstheme="minorHAnsi"/>
        </w:rPr>
        <w:t>Data can be spatially bin</w:t>
      </w:r>
      <w:r w:rsidR="00BD0178">
        <w:rPr>
          <w:rFonts w:cstheme="minorHAnsi"/>
        </w:rPr>
        <w:t>ned</w:t>
      </w:r>
      <w:r w:rsidR="00EA6D00" w:rsidRPr="009C5E1C">
        <w:rPr>
          <w:rFonts w:cstheme="minorHAnsi"/>
        </w:rPr>
        <w:t xml:space="preserve"> in SPCImage, if needed</w:t>
      </w:r>
      <w:r w:rsidR="00BD0178">
        <w:rPr>
          <w:rFonts w:cstheme="minorHAnsi"/>
        </w:rPr>
        <w:t xml:space="preserve"> to increase the number of photons within the decay curve</w:t>
      </w:r>
      <w:r w:rsidR="00EB2CFB" w:rsidRPr="009C5E1C">
        <w:rPr>
          <w:rFonts w:cstheme="minorHAnsi"/>
        </w:rPr>
        <w:t xml:space="preserve">; however, </w:t>
      </w:r>
      <w:r w:rsidR="00BD0178">
        <w:rPr>
          <w:rFonts w:cstheme="minorHAnsi"/>
        </w:rPr>
        <w:t>spatial binning</w:t>
      </w:r>
      <w:r w:rsidR="00EB2CFB" w:rsidRPr="009C5E1C">
        <w:rPr>
          <w:rFonts w:cstheme="minorHAnsi"/>
        </w:rPr>
        <w:t xml:space="preserve"> w</w:t>
      </w:r>
      <w:r w:rsidR="00EA6D00" w:rsidRPr="009C5E1C">
        <w:rPr>
          <w:rFonts w:cstheme="minorHAnsi"/>
        </w:rPr>
        <w:t xml:space="preserve">ill decrease </w:t>
      </w:r>
      <w:r w:rsidR="00BD0178">
        <w:rPr>
          <w:rFonts w:cstheme="minorHAnsi"/>
        </w:rPr>
        <w:t xml:space="preserve">the </w:t>
      </w:r>
      <w:r w:rsidR="00EA6D00" w:rsidRPr="009C5E1C">
        <w:rPr>
          <w:rFonts w:cstheme="minorHAnsi"/>
        </w:rPr>
        <w:t>spatial resolution.</w:t>
      </w:r>
      <w:r w:rsidRPr="009C5E1C">
        <w:rPr>
          <w:rFonts w:cstheme="minorHAnsi"/>
        </w:rPr>
        <w:t xml:space="preserve"> We have added this as a note in the image acquisition section of the protocol. Here is the revision below:</w:t>
      </w:r>
    </w:p>
    <w:p w14:paraId="326099CB" w14:textId="30EF584E" w:rsidR="00770B76" w:rsidRPr="001C7527" w:rsidRDefault="00770B76" w:rsidP="001C7527">
      <w:pPr>
        <w:pStyle w:val="ListParagraph"/>
        <w:widowControl/>
        <w:numPr>
          <w:ilvl w:val="2"/>
          <w:numId w:val="7"/>
        </w:numPr>
        <w:ind w:left="1080"/>
        <w:jc w:val="left"/>
        <w:rPr>
          <w:color w:val="FF0000"/>
        </w:rPr>
      </w:pPr>
      <w:bookmarkStart w:id="4" w:name="_Hlk85619533"/>
      <w:r w:rsidRPr="001C7527">
        <w:rPr>
          <w:color w:val="FF0000"/>
        </w:rPr>
        <w:t>Set a threshold value to evaluate decays for cytoplasm pixels.  Here, a value of 50 was used. The value was selected by comparing the fluorescence peak values of several representative background and nucleus pixels with the peak value of several cytoplasm pixels.  A value between the nucleus pixels and cytoplasm pixels was selected for the threshold.</w:t>
      </w:r>
    </w:p>
    <w:p w14:paraId="3EF8C395" w14:textId="14ED5F36" w:rsidR="00770B76" w:rsidRPr="001C7527" w:rsidRDefault="00770B76" w:rsidP="001C7527">
      <w:pPr>
        <w:pStyle w:val="ListParagraph"/>
        <w:widowControl/>
        <w:numPr>
          <w:ilvl w:val="2"/>
          <w:numId w:val="7"/>
        </w:numPr>
        <w:ind w:left="1080"/>
        <w:jc w:val="left"/>
        <w:rPr>
          <w:color w:val="FF0000"/>
        </w:rPr>
      </w:pPr>
      <w:r w:rsidRPr="001C7527">
        <w:rPr>
          <w:color w:val="FF0000"/>
        </w:rPr>
        <w:t>Check that the Shift value aligns the IRF relative to the rising edge of the fluorescence.</w:t>
      </w:r>
      <w:r w:rsidR="00DC68A1">
        <w:rPr>
          <w:color w:val="FF0000"/>
        </w:rPr>
        <w:t xml:space="preserve"> </w:t>
      </w:r>
      <w:r w:rsidRPr="001C7527">
        <w:rPr>
          <w:color w:val="FF0000"/>
        </w:rPr>
        <w:t>Adjust the shift if needed to a value that minimizes the Chi-squared value.</w:t>
      </w:r>
    </w:p>
    <w:p w14:paraId="687405DD" w14:textId="48224B84" w:rsidR="00770B76" w:rsidRPr="001C7527" w:rsidRDefault="00770B76" w:rsidP="001C7527">
      <w:pPr>
        <w:pStyle w:val="ListParagraph"/>
        <w:widowControl/>
        <w:numPr>
          <w:ilvl w:val="2"/>
          <w:numId w:val="7"/>
        </w:numPr>
        <w:ind w:left="1080"/>
        <w:jc w:val="left"/>
        <w:rPr>
          <w:color w:val="FF0000"/>
        </w:rPr>
      </w:pPr>
      <w:r w:rsidRPr="001C7527">
        <w:rPr>
          <w:color w:val="FF0000"/>
        </w:rPr>
        <w:t xml:space="preserve">Increase spatial bin so cytoplasm pixels have fluorescence peak values at or above 100. </w:t>
      </w:r>
      <w:bookmarkEnd w:id="4"/>
      <w:r w:rsidR="00DC68A1" w:rsidRPr="00A421D5">
        <w:rPr>
          <w:color w:val="FF0000"/>
        </w:rPr>
        <w:t>Note that increasing the spatial bin, will lead to decreased spatial resolution.</w:t>
      </w:r>
    </w:p>
    <w:p w14:paraId="2C5C33D6" w14:textId="4611EE37" w:rsidR="00402936" w:rsidRPr="0018493C" w:rsidRDefault="00D358DE" w:rsidP="00770B76">
      <w:pPr>
        <w:rPr>
          <w:rFonts w:cstheme="minorHAnsi"/>
          <w:b/>
          <w:bCs/>
          <w:color w:val="222222"/>
          <w:shd w:val="clear" w:color="auto" w:fill="FFFFFF"/>
        </w:rPr>
      </w:pPr>
      <w:r w:rsidRPr="009C5E1C">
        <w:rPr>
          <w:rFonts w:cstheme="minorHAnsi"/>
          <w:color w:val="222222"/>
        </w:rPr>
        <w:br/>
      </w:r>
      <w:r w:rsidRPr="00DD5A3D">
        <w:rPr>
          <w:rFonts w:cstheme="minorHAnsi"/>
          <w:b/>
          <w:bCs/>
          <w:color w:val="222222"/>
          <w:shd w:val="clear" w:color="auto" w:fill="FFFFFF"/>
        </w:rPr>
        <w:t xml:space="preserve">3. The author should mention the FLIM company name. I believe the data was collected using Becker &amp; </w:t>
      </w:r>
      <w:proofErr w:type="spellStart"/>
      <w:r w:rsidRPr="00DD5A3D">
        <w:rPr>
          <w:rFonts w:cstheme="minorHAnsi"/>
          <w:b/>
          <w:bCs/>
          <w:color w:val="222222"/>
          <w:shd w:val="clear" w:color="auto" w:fill="FFFFFF"/>
        </w:rPr>
        <w:t>Hickl</w:t>
      </w:r>
      <w:proofErr w:type="spellEnd"/>
      <w:r w:rsidRPr="00DD5A3D">
        <w:rPr>
          <w:rFonts w:cstheme="minorHAnsi"/>
          <w:b/>
          <w:bCs/>
          <w:color w:val="222222"/>
          <w:shd w:val="clear" w:color="auto" w:fill="FFFFFF"/>
        </w:rPr>
        <w:t>, Germany.</w:t>
      </w:r>
    </w:p>
    <w:p w14:paraId="14D2972F" w14:textId="1322BB78" w:rsidR="001F2D7D" w:rsidRPr="009C5E1C" w:rsidRDefault="001F2D7D">
      <w:pPr>
        <w:rPr>
          <w:rFonts w:cstheme="minorHAnsi"/>
          <w:color w:val="222222"/>
          <w:shd w:val="clear" w:color="auto" w:fill="FFFFFF"/>
        </w:rPr>
      </w:pPr>
      <w:r w:rsidRPr="009C5E1C">
        <w:rPr>
          <w:rFonts w:cstheme="minorHAnsi"/>
          <w:color w:val="222222"/>
          <w:shd w:val="clear" w:color="auto" w:fill="FFFFFF"/>
        </w:rPr>
        <w:t>We have</w:t>
      </w:r>
      <w:r w:rsidR="007E49E6" w:rsidRPr="009C5E1C">
        <w:rPr>
          <w:rFonts w:cstheme="minorHAnsi"/>
          <w:color w:val="222222"/>
          <w:shd w:val="clear" w:color="auto" w:fill="FFFFFF"/>
        </w:rPr>
        <w:t xml:space="preserve"> to</w:t>
      </w:r>
      <w:r w:rsidRPr="009C5E1C">
        <w:rPr>
          <w:rFonts w:cstheme="minorHAnsi"/>
          <w:color w:val="222222"/>
          <w:shd w:val="clear" w:color="auto" w:fill="FFFFFF"/>
        </w:rPr>
        <w:t xml:space="preserve"> refrain from </w:t>
      </w:r>
      <w:r w:rsidR="00FD455E">
        <w:rPr>
          <w:rFonts w:cstheme="minorHAnsi"/>
          <w:color w:val="222222"/>
          <w:shd w:val="clear" w:color="auto" w:fill="FFFFFF"/>
        </w:rPr>
        <w:t>including</w:t>
      </w:r>
      <w:r w:rsidR="00FD455E" w:rsidRPr="009C5E1C">
        <w:rPr>
          <w:rFonts w:cstheme="minorHAnsi"/>
          <w:color w:val="222222"/>
          <w:shd w:val="clear" w:color="auto" w:fill="FFFFFF"/>
        </w:rPr>
        <w:t xml:space="preserve"> </w:t>
      </w:r>
      <w:r w:rsidRPr="009C5E1C">
        <w:rPr>
          <w:rFonts w:cstheme="minorHAnsi"/>
          <w:color w:val="222222"/>
          <w:shd w:val="clear" w:color="auto" w:fill="FFFFFF"/>
        </w:rPr>
        <w:t xml:space="preserve">the company name </w:t>
      </w:r>
      <w:r w:rsidR="00FD455E">
        <w:rPr>
          <w:rFonts w:cstheme="minorHAnsi"/>
          <w:color w:val="222222"/>
          <w:shd w:val="clear" w:color="auto" w:fill="FFFFFF"/>
        </w:rPr>
        <w:t xml:space="preserve">within the paper </w:t>
      </w:r>
      <w:r w:rsidRPr="009C5E1C">
        <w:rPr>
          <w:rFonts w:cstheme="minorHAnsi"/>
          <w:color w:val="222222"/>
          <w:shd w:val="clear" w:color="auto" w:fill="FFFFFF"/>
        </w:rPr>
        <w:t>in order to follow JoVE guidelines.</w:t>
      </w:r>
      <w:r w:rsidR="00FD455E">
        <w:rPr>
          <w:rFonts w:cstheme="minorHAnsi"/>
          <w:color w:val="222222"/>
          <w:shd w:val="clear" w:color="auto" w:fill="FFFFFF"/>
        </w:rPr>
        <w:t xml:space="preserve">  The companies and product numbers are included in the materials table. </w:t>
      </w:r>
    </w:p>
    <w:p w14:paraId="17421CBC" w14:textId="1B0F2DB5" w:rsidR="00402936" w:rsidRPr="0018493C" w:rsidRDefault="00D358DE">
      <w:pPr>
        <w:rPr>
          <w:rFonts w:cstheme="minorHAnsi"/>
          <w:b/>
          <w:bCs/>
          <w:color w:val="222222"/>
          <w:shd w:val="clear" w:color="auto" w:fill="FFFFFF"/>
        </w:rPr>
      </w:pPr>
      <w:r w:rsidRPr="0018493C">
        <w:rPr>
          <w:rFonts w:cstheme="minorHAnsi"/>
          <w:b/>
          <w:bCs/>
          <w:color w:val="222222"/>
        </w:rPr>
        <w:br/>
      </w:r>
      <w:r w:rsidRPr="00DC68A1">
        <w:rPr>
          <w:rFonts w:cstheme="minorHAnsi"/>
          <w:b/>
          <w:bCs/>
          <w:color w:val="222222"/>
          <w:shd w:val="clear" w:color="auto" w:fill="FFFFFF"/>
        </w:rPr>
        <w:t>4. Is it necessary to collect the instrument response function (IRF)? what will be the difference if the user uses the simulated IRF in the SPCImage data analysis software? It will be good to comment about the usage of the IRF for the data analysis.</w:t>
      </w:r>
    </w:p>
    <w:p w14:paraId="207A015C" w14:textId="037487F0" w:rsidR="006C56EC" w:rsidRPr="009C5E1C" w:rsidRDefault="00386BCE">
      <w:pPr>
        <w:rPr>
          <w:rFonts w:cstheme="minorHAnsi"/>
          <w:color w:val="222222"/>
          <w:shd w:val="clear" w:color="auto" w:fill="FFFFFF"/>
        </w:rPr>
      </w:pPr>
      <w:r w:rsidRPr="009C5E1C">
        <w:rPr>
          <w:rFonts w:cstheme="minorHAnsi"/>
          <w:color w:val="222222"/>
          <w:shd w:val="clear" w:color="auto" w:fill="FFFFFF"/>
        </w:rPr>
        <w:t xml:space="preserve">We appreciate this thoughtful comment. The IRF is not necessary to collect; however, it is recommended that the user </w:t>
      </w:r>
      <w:r w:rsidR="00E135DC">
        <w:rPr>
          <w:rFonts w:cstheme="minorHAnsi"/>
          <w:color w:val="222222"/>
          <w:shd w:val="clear" w:color="auto" w:fill="FFFFFF"/>
        </w:rPr>
        <w:t xml:space="preserve">analyze the data with a measured IRF since </w:t>
      </w:r>
      <w:r w:rsidR="006C56EC" w:rsidRPr="009C5E1C">
        <w:rPr>
          <w:rFonts w:cstheme="minorHAnsi"/>
          <w:color w:val="222222"/>
          <w:shd w:val="clear" w:color="auto" w:fill="FFFFFF"/>
        </w:rPr>
        <w:t xml:space="preserve">in reality, the IRF is </w:t>
      </w:r>
      <w:r w:rsidR="00E135DC">
        <w:rPr>
          <w:rFonts w:cstheme="minorHAnsi"/>
          <w:color w:val="222222"/>
          <w:shd w:val="clear" w:color="auto" w:fill="FFFFFF"/>
        </w:rPr>
        <w:t xml:space="preserve">typically </w:t>
      </w:r>
      <w:r w:rsidR="006C56EC" w:rsidRPr="009C5E1C">
        <w:rPr>
          <w:rFonts w:cstheme="minorHAnsi"/>
          <w:color w:val="222222"/>
          <w:shd w:val="clear" w:color="auto" w:fill="FFFFFF"/>
        </w:rPr>
        <w:t>broader</w:t>
      </w:r>
      <w:r w:rsidR="00E135DC">
        <w:rPr>
          <w:rFonts w:cstheme="minorHAnsi"/>
          <w:color w:val="222222"/>
          <w:shd w:val="clear" w:color="auto" w:fill="FFFFFF"/>
        </w:rPr>
        <w:t xml:space="preserve"> than the simulated IRF</w:t>
      </w:r>
      <w:r w:rsidR="006C56EC" w:rsidRPr="009C5E1C">
        <w:rPr>
          <w:rFonts w:cstheme="minorHAnsi"/>
          <w:color w:val="222222"/>
          <w:shd w:val="clear" w:color="auto" w:fill="FFFFFF"/>
        </w:rPr>
        <w:t>.</w:t>
      </w:r>
      <w:r w:rsidR="00E135DC">
        <w:rPr>
          <w:rFonts w:cstheme="minorHAnsi"/>
          <w:color w:val="222222"/>
          <w:shd w:val="clear" w:color="auto" w:fill="FFFFFF"/>
        </w:rPr>
        <w:t xml:space="preserve">  This error is more pronounced for short lifetimes such as FAD </w:t>
      </w:r>
      <w:r w:rsidR="00E135DC" w:rsidRPr="005556EC">
        <w:rPr>
          <w:rFonts w:ascii="Symbol" w:hAnsi="Symbol" w:cstheme="minorHAnsi"/>
          <w:color w:val="222222"/>
          <w:shd w:val="clear" w:color="auto" w:fill="FFFFFF"/>
        </w:rPr>
        <w:t></w:t>
      </w:r>
      <w:r w:rsidR="00E135DC" w:rsidRPr="005556EC">
        <w:rPr>
          <w:rFonts w:cstheme="minorHAnsi"/>
          <w:color w:val="222222"/>
          <w:shd w:val="clear" w:color="auto" w:fill="FFFFFF"/>
          <w:vertAlign w:val="subscript"/>
        </w:rPr>
        <w:t>1</w:t>
      </w:r>
      <w:r w:rsidR="00E135DC">
        <w:rPr>
          <w:rFonts w:cstheme="minorHAnsi"/>
          <w:color w:val="222222"/>
          <w:shd w:val="clear" w:color="auto" w:fill="FFFFFF"/>
        </w:rPr>
        <w:t>.</w:t>
      </w:r>
      <w:r w:rsidR="006C56EC" w:rsidRPr="009C5E1C">
        <w:rPr>
          <w:rFonts w:cstheme="minorHAnsi"/>
          <w:color w:val="222222"/>
          <w:shd w:val="clear" w:color="auto" w:fill="FFFFFF"/>
        </w:rPr>
        <w:t xml:space="preserve"> </w:t>
      </w:r>
    </w:p>
    <w:p w14:paraId="378D87B4" w14:textId="52306392" w:rsidR="00E70D3C" w:rsidRPr="00DC68A1" w:rsidRDefault="00E70D3C">
      <w:pPr>
        <w:rPr>
          <w:color w:val="FF0000"/>
        </w:rPr>
      </w:pPr>
      <w:r w:rsidRPr="009C5E1C">
        <w:rPr>
          <w:rFonts w:cstheme="minorHAnsi"/>
          <w:color w:val="FF0000"/>
        </w:rPr>
        <w:t>“</w:t>
      </w:r>
      <w:r w:rsidR="00DC68A1" w:rsidRPr="006264EA">
        <w:rPr>
          <w:color w:val="FF0000"/>
        </w:rPr>
        <w:t xml:space="preserve">When analyzing fluorescence lifetime images, either a measured IRF or a simulated IRF can be used. The simulated IRF is estimated from the upshoot of the fluorescent lifetime curve; however, the real IRF obtained from the system might be broader depending on the system and thus result in more accurate lifetime values. While the IRF typically only changes with hardware or software alterations, a daily IRF measurement is a good practice to ensure the fluorescence lifetime system is working as </w:t>
      </w:r>
      <w:proofErr w:type="gramStart"/>
      <w:r w:rsidR="00DC68A1" w:rsidRPr="006264EA">
        <w:rPr>
          <w:color w:val="FF0000"/>
        </w:rPr>
        <w:t>expected.</w:t>
      </w:r>
      <w:r w:rsidRPr="009C5E1C">
        <w:rPr>
          <w:rFonts w:cstheme="minorHAnsi"/>
          <w:color w:val="FF0000"/>
        </w:rPr>
        <w:t>“</w:t>
      </w:r>
      <w:proofErr w:type="gramEnd"/>
    </w:p>
    <w:p w14:paraId="1A491B93" w14:textId="5EC059CA" w:rsidR="00C72D88" w:rsidRPr="009D70D0" w:rsidRDefault="00D358DE">
      <w:pPr>
        <w:rPr>
          <w:rFonts w:cstheme="minorHAnsi"/>
          <w:b/>
          <w:bCs/>
          <w:color w:val="222222"/>
          <w:shd w:val="clear" w:color="auto" w:fill="FFFFFF"/>
        </w:rPr>
      </w:pPr>
      <w:r w:rsidRPr="009C5E1C">
        <w:rPr>
          <w:rFonts w:cstheme="minorHAnsi"/>
          <w:color w:val="222222"/>
        </w:rPr>
        <w:br/>
      </w:r>
      <w:r w:rsidRPr="007D002D">
        <w:rPr>
          <w:rFonts w:cstheme="minorHAnsi"/>
          <w:b/>
          <w:bCs/>
          <w:color w:val="222222"/>
          <w:shd w:val="clear" w:color="auto" w:fill="FFFFFF"/>
        </w:rPr>
        <w:t>5. The author should mention exactly what average power used at the specimen plane and the time for data collection in Figures 3 &amp; 4 caption.</w:t>
      </w:r>
    </w:p>
    <w:p w14:paraId="14418529" w14:textId="26254942" w:rsidR="00C72D88" w:rsidRPr="009C5E1C" w:rsidRDefault="00C72D88">
      <w:pPr>
        <w:rPr>
          <w:rFonts w:cstheme="minorHAnsi"/>
          <w:color w:val="222222"/>
          <w:shd w:val="clear" w:color="auto" w:fill="FFFFFF"/>
        </w:rPr>
      </w:pPr>
      <w:r w:rsidRPr="009C5E1C">
        <w:rPr>
          <w:rFonts w:cstheme="minorHAnsi"/>
          <w:color w:val="222222"/>
          <w:shd w:val="clear" w:color="auto" w:fill="FFFFFF"/>
        </w:rPr>
        <w:lastRenderedPageBreak/>
        <w:t xml:space="preserve">We appreciate this suggestion. We have included the power and time for data collection in both of the figures. Here is the revision of both captions from Figure 3 and Figure 4. </w:t>
      </w:r>
    </w:p>
    <w:p w14:paraId="01B3834A" w14:textId="4CC3A4D9" w:rsidR="00C72D88" w:rsidRPr="00DC68A1" w:rsidRDefault="00C72D88" w:rsidP="00C72D88">
      <w:pPr>
        <w:rPr>
          <w:rFonts w:ascii="Times New Roman" w:eastAsia="Times New Roman" w:hAnsi="Times New Roman" w:cs="Times New Roman"/>
          <w:color w:val="FF0000"/>
        </w:rPr>
      </w:pPr>
      <w:r w:rsidRPr="009C5E1C">
        <w:rPr>
          <w:rFonts w:cstheme="minorHAnsi"/>
          <w:b/>
          <w:bCs/>
          <w:color w:val="FF0000"/>
        </w:rPr>
        <w:t>“</w:t>
      </w:r>
      <w:r w:rsidR="00DC68A1" w:rsidRPr="00C23C74">
        <w:rPr>
          <w:rFonts w:eastAsia="Times New Roman"/>
          <w:b/>
          <w:bCs/>
          <w:color w:val="FF0000"/>
        </w:rPr>
        <w:t>Figure 3: Identification and segmentation of individual cells.</w:t>
      </w:r>
      <w:r w:rsidR="00DC68A1" w:rsidRPr="00C23C74">
        <w:rPr>
          <w:rFonts w:eastAsia="Times New Roman"/>
          <w:color w:val="FF0000"/>
        </w:rPr>
        <w:t>  The NAD(P)H intensity image of MCF7 cells (</w:t>
      </w:r>
      <w:r w:rsidR="00DC68A1" w:rsidRPr="00C23C74">
        <w:rPr>
          <w:rFonts w:eastAsia="Times New Roman"/>
          <w:b/>
          <w:color w:val="FF0000"/>
        </w:rPr>
        <w:t>A</w:t>
      </w:r>
      <w:r w:rsidR="00DC68A1" w:rsidRPr="00C23C74">
        <w:rPr>
          <w:rFonts w:eastAsia="Times New Roman"/>
          <w:color w:val="FF0000"/>
        </w:rPr>
        <w:t>) obtained by integrating a fluorescence lifetime image. Cells were imaged using 750 nm excitation at 5 mW for 60 seconds. The x and y axis represent the pixel location of the image. (</w:t>
      </w:r>
      <w:r w:rsidR="00DC68A1" w:rsidRPr="00C23C74">
        <w:rPr>
          <w:rFonts w:eastAsia="Times New Roman"/>
          <w:b/>
          <w:bCs/>
          <w:color w:val="FF0000"/>
        </w:rPr>
        <w:t>A</w:t>
      </w:r>
      <w:r w:rsidR="00DC68A1" w:rsidRPr="00C23C74">
        <w:rPr>
          <w:rFonts w:eastAsia="Times New Roman"/>
          <w:color w:val="FF0000"/>
        </w:rPr>
        <w:t>) was used to identify individual cells. The cells were masked (</w:t>
      </w:r>
      <w:r w:rsidR="00DC68A1" w:rsidRPr="00C23C74">
        <w:rPr>
          <w:rFonts w:eastAsia="Times New Roman"/>
          <w:b/>
          <w:bCs/>
          <w:color w:val="FF0000"/>
        </w:rPr>
        <w:t>B</w:t>
      </w:r>
      <w:r w:rsidR="00DC68A1" w:rsidRPr="00C23C74">
        <w:rPr>
          <w:rFonts w:eastAsia="Times New Roman"/>
          <w:color w:val="FF0000"/>
        </w:rPr>
        <w:t>) in order to eliminate any background noise from the data set. The nucleus was then identified (</w:t>
      </w:r>
      <w:r w:rsidR="00DC68A1" w:rsidRPr="00C23C74">
        <w:rPr>
          <w:rFonts w:eastAsia="Times New Roman"/>
          <w:b/>
          <w:bCs/>
          <w:color w:val="FF0000"/>
        </w:rPr>
        <w:t>C</w:t>
      </w:r>
      <w:r w:rsidR="00DC68A1" w:rsidRPr="00C23C74">
        <w:rPr>
          <w:rFonts w:eastAsia="Times New Roman"/>
          <w:color w:val="FF0000"/>
        </w:rPr>
        <w:t>) and projected onto the cell mask (</w:t>
      </w:r>
      <w:r w:rsidR="00DC68A1" w:rsidRPr="00C23C74">
        <w:rPr>
          <w:rFonts w:eastAsia="Times New Roman"/>
          <w:b/>
          <w:bCs/>
          <w:color w:val="FF0000"/>
        </w:rPr>
        <w:t>D</w:t>
      </w:r>
      <w:r w:rsidR="00DC68A1" w:rsidRPr="00C23C74">
        <w:rPr>
          <w:rFonts w:eastAsia="Times New Roman"/>
          <w:color w:val="FF0000"/>
        </w:rPr>
        <w:t>). The cells were then filtered (</w:t>
      </w:r>
      <w:r w:rsidR="00DC68A1" w:rsidRPr="00C23C74">
        <w:rPr>
          <w:rFonts w:eastAsia="Times New Roman"/>
          <w:b/>
          <w:bCs/>
          <w:color w:val="FF0000"/>
        </w:rPr>
        <w:t>E</w:t>
      </w:r>
      <w:r w:rsidR="00DC68A1" w:rsidRPr="00C23C74">
        <w:rPr>
          <w:rFonts w:eastAsia="Times New Roman"/>
          <w:color w:val="FF0000"/>
        </w:rPr>
        <w:t xml:space="preserve">) to remove masked areas that do not fit the size of typical </w:t>
      </w:r>
      <w:r w:rsidR="00DC68A1" w:rsidRPr="00C23C74">
        <w:rPr>
          <w:rFonts w:eastAsia="Times New Roman"/>
          <w:color w:val="FF0000"/>
        </w:rPr>
        <w:t>cells.</w:t>
      </w:r>
      <w:r w:rsidR="00DC68A1" w:rsidRPr="009C5E1C">
        <w:rPr>
          <w:rFonts w:eastAsia="Times New Roman" w:cstheme="minorHAnsi"/>
          <w:color w:val="FF0000"/>
        </w:rPr>
        <w:t xml:space="preserve"> “</w:t>
      </w:r>
    </w:p>
    <w:p w14:paraId="15E1C0C4" w14:textId="56FB8C5B" w:rsidR="009D70D0" w:rsidRPr="00DC68A1" w:rsidRDefault="009D70D0" w:rsidP="009D70D0">
      <w:pPr>
        <w:spacing w:before="240" w:after="240"/>
        <w:rPr>
          <w:color w:val="FF0000"/>
        </w:rPr>
      </w:pPr>
      <w:bookmarkStart w:id="5" w:name="_Hlk85441687"/>
      <w:r>
        <w:rPr>
          <w:b/>
          <w:bCs/>
          <w:color w:val="FF0000"/>
        </w:rPr>
        <w:t>“</w:t>
      </w:r>
      <w:r w:rsidR="00DC68A1" w:rsidRPr="00C23C74">
        <w:rPr>
          <w:b/>
          <w:bCs/>
          <w:color w:val="FF0000"/>
        </w:rPr>
        <w:t>Figure 4:</w:t>
      </w:r>
      <w:r w:rsidR="00DC68A1" w:rsidRPr="00C23C74">
        <w:rPr>
          <w:color w:val="FF0000"/>
        </w:rPr>
        <w:t xml:space="preserve"> </w:t>
      </w:r>
      <w:r w:rsidR="00DC68A1" w:rsidRPr="00C23C74">
        <w:rPr>
          <w:b/>
          <w:bCs/>
          <w:color w:val="FF0000"/>
        </w:rPr>
        <w:t>Representative fluorescence</w:t>
      </w:r>
      <w:r w:rsidR="00DC68A1" w:rsidRPr="00C23C74">
        <w:rPr>
          <w:color w:val="FF0000"/>
        </w:rPr>
        <w:t xml:space="preserve"> </w:t>
      </w:r>
      <w:r w:rsidR="00DC68A1" w:rsidRPr="00C23C74">
        <w:rPr>
          <w:b/>
          <w:bCs/>
          <w:color w:val="FF0000"/>
        </w:rPr>
        <w:t>lifetime images of MCF7 cells before and after cyanide treatment.</w:t>
      </w:r>
      <w:r w:rsidR="00DC68A1" w:rsidRPr="00C23C74">
        <w:rPr>
          <w:color w:val="FF0000"/>
        </w:rPr>
        <w:t xml:space="preserve"> (</w:t>
      </w:r>
      <w:r w:rsidR="00DC68A1" w:rsidRPr="00C23C74">
        <w:rPr>
          <w:b/>
          <w:bCs/>
          <w:color w:val="FF0000"/>
        </w:rPr>
        <w:t>A</w:t>
      </w:r>
      <w:r w:rsidR="00DC68A1" w:rsidRPr="00C23C74">
        <w:rPr>
          <w:color w:val="FF0000"/>
        </w:rPr>
        <w:t>) NAD(P)H amplitude-weighted fluorescence lifetime image and (</w:t>
      </w:r>
      <w:r w:rsidR="00DC68A1" w:rsidRPr="00C23C74">
        <w:rPr>
          <w:b/>
          <w:bCs/>
          <w:color w:val="FF0000"/>
        </w:rPr>
        <w:t>B</w:t>
      </w:r>
      <w:r w:rsidR="00DC68A1" w:rsidRPr="00C23C74">
        <w:rPr>
          <w:color w:val="FF0000"/>
        </w:rPr>
        <w:t>) FAD amplitude-weighted fluorescence lifetime image before cyanide treatment. (</w:t>
      </w:r>
      <w:r w:rsidR="00DC68A1" w:rsidRPr="00C23C74">
        <w:rPr>
          <w:b/>
          <w:bCs/>
          <w:color w:val="FF0000"/>
        </w:rPr>
        <w:t>C</w:t>
      </w:r>
      <w:r w:rsidR="00DC68A1" w:rsidRPr="00C23C74">
        <w:rPr>
          <w:color w:val="FF0000"/>
        </w:rPr>
        <w:t>) NAD(P)H amplitude-weighted fluorescence lifetime image and (</w:t>
      </w:r>
      <w:r w:rsidR="00DC68A1" w:rsidRPr="00C23C74">
        <w:rPr>
          <w:b/>
          <w:bCs/>
          <w:color w:val="FF0000"/>
        </w:rPr>
        <w:t>D</w:t>
      </w:r>
      <w:r w:rsidR="00DC68A1" w:rsidRPr="00C23C74">
        <w:rPr>
          <w:color w:val="FF0000"/>
        </w:rPr>
        <w:t>) FAD amplitude-weighted fluorescence lifetime image after cyanide treatment. The amplitude-weighted fluorescence lifetime (indicated by the color bar) measures the time a fluorophore, in these cases NAD(P)H and FAD, is in an excited state. NAD(P)H lifetime decreases with cyanide treatment, whereas the FAD lifetime increases after cyanide treatment. NADH signal was imaged using 750 nm excitation at 5 mW for 60 seconds and the FAD signal was imaged using 890 nm excitation at 7 mW for 60 seconds. Images acquired with a 40X water-immersion objective, NA=1.</w:t>
      </w:r>
      <w:r w:rsidR="00DC68A1" w:rsidRPr="00C23C74">
        <w:rPr>
          <w:color w:val="FF0000"/>
        </w:rPr>
        <w:t>1.</w:t>
      </w:r>
      <w:r w:rsidR="00DC68A1">
        <w:rPr>
          <w:color w:val="FF0000"/>
        </w:rPr>
        <w:t xml:space="preserve"> “</w:t>
      </w:r>
    </w:p>
    <w:bookmarkEnd w:id="5"/>
    <w:p w14:paraId="25542591" w14:textId="0D5F7738" w:rsidR="00AB6285" w:rsidRPr="009C5E1C" w:rsidRDefault="00D358DE">
      <w:pPr>
        <w:rPr>
          <w:rFonts w:cstheme="minorHAnsi"/>
          <w:color w:val="222222"/>
          <w:highlight w:val="cyan"/>
          <w:shd w:val="clear" w:color="auto" w:fill="FFFFFF"/>
        </w:rPr>
      </w:pPr>
      <w:r w:rsidRPr="009C5E1C">
        <w:rPr>
          <w:rFonts w:cstheme="minorHAnsi"/>
          <w:color w:val="222222"/>
        </w:rPr>
        <w:br/>
      </w:r>
      <w:r w:rsidRPr="009C5E1C">
        <w:rPr>
          <w:rFonts w:cstheme="minorHAnsi"/>
          <w:b/>
          <w:bCs/>
          <w:color w:val="222222"/>
          <w:shd w:val="clear" w:color="auto" w:fill="FFFFFF"/>
        </w:rPr>
        <w:t>Reviewer #3:</w:t>
      </w:r>
      <w:r w:rsidRPr="009C5E1C">
        <w:rPr>
          <w:rFonts w:cstheme="minorHAnsi"/>
          <w:color w:val="222222"/>
        </w:rPr>
        <w:br/>
      </w:r>
      <w:r w:rsidRPr="009C5E1C">
        <w:rPr>
          <w:rFonts w:cstheme="minorHAnsi"/>
          <w:color w:val="222222"/>
          <w:shd w:val="clear" w:color="auto" w:fill="FFFFFF"/>
        </w:rPr>
        <w:t>Manuscript Summary:</w:t>
      </w:r>
      <w:r w:rsidRPr="009C5E1C">
        <w:rPr>
          <w:rFonts w:cstheme="minorHAnsi"/>
          <w:color w:val="222222"/>
        </w:rPr>
        <w:br/>
      </w:r>
      <w:r w:rsidRPr="009C5E1C">
        <w:rPr>
          <w:rFonts w:cstheme="minorHAnsi"/>
          <w:color w:val="222222"/>
          <w:shd w:val="clear" w:color="auto" w:fill="FFFFFF"/>
        </w:rPr>
        <w:t>The </w:t>
      </w:r>
      <w:r w:rsidRPr="009C5E1C">
        <w:rPr>
          <w:rStyle w:val="il"/>
          <w:rFonts w:cstheme="minorHAnsi"/>
          <w:color w:val="222222"/>
          <w:shd w:val="clear" w:color="auto" w:fill="FFFFFF"/>
        </w:rPr>
        <w:t>JoVE</w:t>
      </w:r>
      <w:r w:rsidRPr="009C5E1C">
        <w:rPr>
          <w:rFonts w:cstheme="minorHAnsi"/>
          <w:color w:val="222222"/>
          <w:shd w:val="clear" w:color="auto" w:fill="FFFFFF"/>
        </w:rPr>
        <w:t> attempts to standardize a protocol for FLIM imaging of autofluorescence in order to guide the research field in metabolic mapping and profiling of cells. Both NAD(P)H and FAD autofluorescence detection procedures were demonstrated with excited state lifetime calculations to demonstrate shifts owing to the bound and unbou</w:t>
      </w:r>
      <w:r w:rsidR="007E49E6" w:rsidRPr="009C5E1C">
        <w:rPr>
          <w:rFonts w:cstheme="minorHAnsi"/>
          <w:color w:val="222222"/>
          <w:shd w:val="clear" w:color="auto" w:fill="FFFFFF"/>
        </w:rPr>
        <w:t>n</w:t>
      </w:r>
      <w:r w:rsidRPr="009C5E1C">
        <w:rPr>
          <w:rFonts w:cstheme="minorHAnsi"/>
          <w:color w:val="222222"/>
          <w:shd w:val="clear" w:color="auto" w:fill="FFFFFF"/>
        </w:rPr>
        <w:t xml:space="preserve">d state of each respective metabolite. The use of cyanide to elicit a metabolic profile (e.g. glycolysis) was standardized. There was ample discussion of lifetime contributions including how alpha 1 parameter contributes to the proportional component of short vs long lifetimes </w:t>
      </w:r>
      <w:proofErr w:type="spellStart"/>
      <w:r w:rsidRPr="009C5E1C">
        <w:rPr>
          <w:rFonts w:cstheme="minorHAnsi"/>
          <w:color w:val="222222"/>
          <w:shd w:val="clear" w:color="auto" w:fill="FFFFFF"/>
        </w:rPr>
        <w:t>i</w:t>
      </w:r>
      <w:proofErr w:type="spellEnd"/>
      <w:r w:rsidRPr="009C5E1C">
        <w:rPr>
          <w:rFonts w:cstheme="minorHAnsi"/>
          <w:color w:val="222222"/>
        </w:rPr>
        <w:br/>
      </w:r>
      <w:r w:rsidRPr="009C5E1C">
        <w:rPr>
          <w:rFonts w:cstheme="minorHAnsi"/>
          <w:color w:val="222222"/>
        </w:rPr>
        <w:br/>
      </w:r>
      <w:r w:rsidRPr="009C5E1C">
        <w:rPr>
          <w:rFonts w:cstheme="minorHAnsi"/>
          <w:color w:val="222222"/>
          <w:shd w:val="clear" w:color="auto" w:fill="FFFFFF"/>
        </w:rPr>
        <w:t>Major Concerns:</w:t>
      </w:r>
      <w:r w:rsidRPr="009C5E1C">
        <w:rPr>
          <w:rFonts w:cstheme="minorHAnsi"/>
          <w:color w:val="222222"/>
        </w:rPr>
        <w:br/>
      </w:r>
      <w:r w:rsidRPr="009C5E1C">
        <w:rPr>
          <w:rFonts w:cstheme="minorHAnsi"/>
          <w:color w:val="222222"/>
          <w:shd w:val="clear" w:color="auto" w:fill="FFFFFF"/>
        </w:rPr>
        <w:t>None</w:t>
      </w:r>
      <w:r w:rsidRPr="009C5E1C">
        <w:rPr>
          <w:rFonts w:cstheme="minorHAnsi"/>
          <w:color w:val="222222"/>
        </w:rPr>
        <w:br/>
      </w:r>
      <w:r w:rsidRPr="009C5E1C">
        <w:rPr>
          <w:rFonts w:cstheme="minorHAnsi"/>
          <w:color w:val="222222"/>
        </w:rPr>
        <w:br/>
      </w:r>
      <w:r w:rsidRPr="009C5E1C">
        <w:rPr>
          <w:rFonts w:cstheme="minorHAnsi"/>
          <w:color w:val="222222"/>
          <w:shd w:val="clear" w:color="auto" w:fill="FFFFFF"/>
        </w:rPr>
        <w:t>Minor Concerns:</w:t>
      </w:r>
      <w:r w:rsidRPr="009C5E1C">
        <w:rPr>
          <w:rFonts w:cstheme="minorHAnsi"/>
          <w:color w:val="222222"/>
        </w:rPr>
        <w:br/>
      </w:r>
      <w:r w:rsidRPr="00DC68A1">
        <w:rPr>
          <w:rFonts w:cstheme="minorHAnsi"/>
          <w:b/>
          <w:bCs/>
          <w:color w:val="222222"/>
          <w:shd w:val="clear" w:color="auto" w:fill="FFFFFF"/>
        </w:rPr>
        <w:t xml:space="preserve">Will the calibration fluorophores used </w:t>
      </w:r>
      <w:proofErr w:type="gramStart"/>
      <w:r w:rsidRPr="00DC68A1">
        <w:rPr>
          <w:rFonts w:cstheme="minorHAnsi"/>
          <w:b/>
          <w:bCs/>
          <w:color w:val="222222"/>
          <w:shd w:val="clear" w:color="auto" w:fill="FFFFFF"/>
        </w:rPr>
        <w:t>be</w:t>
      </w:r>
      <w:proofErr w:type="gramEnd"/>
      <w:r w:rsidRPr="00DC68A1">
        <w:rPr>
          <w:rFonts w:cstheme="minorHAnsi"/>
          <w:b/>
          <w:bCs/>
          <w:color w:val="222222"/>
          <w:shd w:val="clear" w:color="auto" w:fill="FFFFFF"/>
        </w:rPr>
        <w:t xml:space="preserve"> reliable in terms of an absolute lifetime value as part of the two-step process?</w:t>
      </w:r>
    </w:p>
    <w:p w14:paraId="2F581120" w14:textId="30085C06" w:rsidR="00446E85" w:rsidRDefault="00785459">
      <w:pPr>
        <w:rPr>
          <w:rFonts w:cstheme="minorHAnsi"/>
          <w:color w:val="222222"/>
          <w:shd w:val="clear" w:color="auto" w:fill="FFFFFF"/>
        </w:rPr>
      </w:pPr>
      <w:r>
        <w:rPr>
          <w:rFonts w:cstheme="minorHAnsi"/>
          <w:color w:val="222222"/>
          <w:shd w:val="clear" w:color="auto" w:fill="FFFFFF"/>
        </w:rPr>
        <w:t xml:space="preserve">We thank the reviewer for bringing up this question. </w:t>
      </w:r>
      <w:r w:rsidR="00446E85" w:rsidRPr="009C5E1C">
        <w:rPr>
          <w:rFonts w:cstheme="minorHAnsi"/>
          <w:color w:val="222222"/>
          <w:shd w:val="clear" w:color="auto" w:fill="FFFFFF"/>
        </w:rPr>
        <w:t>The YG Bead fluorescence lifetime is stable over time</w:t>
      </w:r>
      <w:r w:rsidR="008325E0">
        <w:rPr>
          <w:rFonts w:cstheme="minorHAnsi"/>
          <w:color w:val="222222"/>
          <w:shd w:val="clear" w:color="auto" w:fill="FFFFFF"/>
        </w:rPr>
        <w:t xml:space="preserve"> provided that the beads remain in solution</w:t>
      </w:r>
      <w:r w:rsidR="00446E85" w:rsidRPr="009C5E1C">
        <w:rPr>
          <w:rFonts w:cstheme="minorHAnsi"/>
          <w:color w:val="222222"/>
          <w:shd w:val="clear" w:color="auto" w:fill="FFFFFF"/>
        </w:rPr>
        <w:t xml:space="preserve">. </w:t>
      </w:r>
      <w:r>
        <w:rPr>
          <w:rFonts w:cstheme="minorHAnsi"/>
          <w:color w:val="222222"/>
          <w:shd w:val="clear" w:color="auto" w:fill="FFFFFF"/>
        </w:rPr>
        <w:t>We have included this in the protocol:</w:t>
      </w:r>
    </w:p>
    <w:p w14:paraId="5D601FF6" w14:textId="7CFF5654" w:rsidR="00785459" w:rsidRPr="001C7527" w:rsidRDefault="00785459" w:rsidP="00785459">
      <w:pPr>
        <w:widowControl w:val="0"/>
        <w:spacing w:after="0" w:line="240" w:lineRule="auto"/>
        <w:jc w:val="both"/>
        <w:rPr>
          <w:color w:val="FF0000"/>
        </w:rPr>
      </w:pPr>
      <w:r w:rsidRPr="001C7527">
        <w:rPr>
          <w:color w:val="FF0000"/>
        </w:rPr>
        <w:t>“</w:t>
      </w:r>
      <w:bookmarkStart w:id="6" w:name="_Hlk85610037"/>
      <w:r w:rsidR="001C7527" w:rsidRPr="001C7527">
        <w:rPr>
          <w:color w:val="FF0000"/>
        </w:rPr>
        <w:t xml:space="preserve">Check the lifetime of the bead, using the IRF of the urea.  </w:t>
      </w:r>
      <w:bookmarkStart w:id="7" w:name="_Hlk85630260"/>
      <w:r w:rsidR="001C7527" w:rsidRPr="001C7527">
        <w:rPr>
          <w:color w:val="FF0000"/>
        </w:rPr>
        <w:t>The lifetime is stable over time and has a lifetime of ~2.1 ns.</w:t>
      </w:r>
      <w:bookmarkEnd w:id="6"/>
      <w:bookmarkEnd w:id="7"/>
      <w:r w:rsidRPr="001C7527">
        <w:rPr>
          <w:color w:val="FF0000"/>
        </w:rPr>
        <w:t>”</w:t>
      </w:r>
    </w:p>
    <w:p w14:paraId="361C3ED3" w14:textId="6B0476F3" w:rsidR="005A0CA1" w:rsidRPr="00785459" w:rsidRDefault="00D358DE">
      <w:pPr>
        <w:rPr>
          <w:rFonts w:cstheme="minorHAnsi"/>
          <w:b/>
          <w:bCs/>
          <w:color w:val="222222"/>
          <w:highlight w:val="green"/>
          <w:shd w:val="clear" w:color="auto" w:fill="FFFFFF"/>
        </w:rPr>
      </w:pPr>
      <w:r w:rsidRPr="009C5E1C">
        <w:rPr>
          <w:rFonts w:cstheme="minorHAnsi"/>
          <w:color w:val="222222"/>
          <w:highlight w:val="cyan"/>
        </w:rPr>
        <w:br/>
      </w:r>
      <w:r w:rsidRPr="00DC68A1">
        <w:rPr>
          <w:rFonts w:cstheme="minorHAnsi"/>
          <w:b/>
          <w:bCs/>
          <w:color w:val="222222"/>
          <w:shd w:val="clear" w:color="auto" w:fill="FFFFFF"/>
        </w:rPr>
        <w:t xml:space="preserve">The protocol instructions could be somewhat hard to follow for those not familiar with cell segmentation. </w:t>
      </w:r>
      <w:proofErr w:type="gramStart"/>
      <w:r w:rsidRPr="00DC68A1">
        <w:rPr>
          <w:rFonts w:cstheme="minorHAnsi"/>
          <w:b/>
          <w:bCs/>
          <w:color w:val="222222"/>
          <w:shd w:val="clear" w:color="auto" w:fill="FFFFFF"/>
        </w:rPr>
        <w:t>However</w:t>
      </w:r>
      <w:proofErr w:type="gramEnd"/>
      <w:r w:rsidRPr="00DC68A1">
        <w:rPr>
          <w:rFonts w:cstheme="minorHAnsi"/>
          <w:b/>
          <w:bCs/>
          <w:color w:val="222222"/>
          <w:shd w:val="clear" w:color="auto" w:fill="FFFFFF"/>
        </w:rPr>
        <w:t xml:space="preserve"> the figures were well done and explained clearly.</w:t>
      </w:r>
    </w:p>
    <w:p w14:paraId="73310878" w14:textId="5582FD87" w:rsidR="009C5E1C" w:rsidRPr="009C5E1C" w:rsidRDefault="009C5E1C">
      <w:pPr>
        <w:rPr>
          <w:rFonts w:cstheme="minorHAnsi"/>
          <w:color w:val="222222"/>
        </w:rPr>
      </w:pPr>
      <w:r w:rsidRPr="009C5E1C">
        <w:rPr>
          <w:rFonts w:cstheme="minorHAnsi"/>
          <w:color w:val="222222"/>
        </w:rPr>
        <w:lastRenderedPageBreak/>
        <w:t xml:space="preserve">We agree that the </w:t>
      </w:r>
      <w:r w:rsidR="00B52C59">
        <w:rPr>
          <w:rFonts w:cstheme="minorHAnsi"/>
          <w:color w:val="222222"/>
        </w:rPr>
        <w:t xml:space="preserve">segmentation </w:t>
      </w:r>
      <w:r w:rsidRPr="009C5E1C">
        <w:rPr>
          <w:rFonts w:cstheme="minorHAnsi"/>
          <w:color w:val="222222"/>
        </w:rPr>
        <w:t xml:space="preserve">protocol might be hard to use for someone not familiar with </w:t>
      </w:r>
      <w:r w:rsidR="00B52C59">
        <w:rPr>
          <w:rFonts w:cstheme="minorHAnsi"/>
          <w:color w:val="222222"/>
        </w:rPr>
        <w:t>CellProfiler</w:t>
      </w:r>
      <w:r w:rsidRPr="009C5E1C">
        <w:rPr>
          <w:rFonts w:cstheme="minorHAnsi"/>
          <w:color w:val="222222"/>
        </w:rPr>
        <w:t xml:space="preserve">. We have added more </w:t>
      </w:r>
      <w:r w:rsidR="00B52C59">
        <w:rPr>
          <w:rFonts w:cstheme="minorHAnsi"/>
          <w:color w:val="222222"/>
        </w:rPr>
        <w:t>details to</w:t>
      </w:r>
      <w:r w:rsidRPr="009C5E1C">
        <w:rPr>
          <w:rFonts w:cstheme="minorHAnsi"/>
          <w:color w:val="222222"/>
        </w:rPr>
        <w:t xml:space="preserve"> the protocol to allow the user to understand what the program </w:t>
      </w:r>
      <w:r w:rsidR="00B52C59">
        <w:rPr>
          <w:rFonts w:cstheme="minorHAnsi"/>
          <w:color w:val="222222"/>
        </w:rPr>
        <w:t>does at each</w:t>
      </w:r>
      <w:r w:rsidRPr="009C5E1C">
        <w:rPr>
          <w:rFonts w:cstheme="minorHAnsi"/>
          <w:color w:val="222222"/>
        </w:rPr>
        <w:t xml:space="preserve"> step. </w:t>
      </w:r>
    </w:p>
    <w:p w14:paraId="7B728DA4" w14:textId="275E996F" w:rsidR="00675D91" w:rsidRPr="00785459" w:rsidRDefault="00D358DE">
      <w:pPr>
        <w:rPr>
          <w:rFonts w:cstheme="minorHAnsi"/>
          <w:b/>
          <w:bCs/>
          <w:color w:val="222222"/>
          <w:shd w:val="clear" w:color="auto" w:fill="FFFFFF"/>
        </w:rPr>
      </w:pPr>
      <w:r w:rsidRPr="009C5E1C">
        <w:rPr>
          <w:rFonts w:cstheme="minorHAnsi"/>
          <w:color w:val="222222"/>
          <w:highlight w:val="cyan"/>
        </w:rPr>
        <w:br/>
      </w:r>
      <w:bookmarkStart w:id="8" w:name="_Hlk85529789"/>
      <w:r w:rsidRPr="00DC68A1">
        <w:rPr>
          <w:rFonts w:cstheme="minorHAnsi"/>
          <w:b/>
          <w:bCs/>
          <w:color w:val="222222"/>
          <w:shd w:val="clear" w:color="auto" w:fill="FFFFFF"/>
        </w:rPr>
        <w:t>Additional explanation would be helpful in figure 4, which seems to show both short and long lifetimes of NAD(P)H both decreasing with cyanide treatment. ​Meaning elaboration on the "contributions" of the both short and long lifetimes increase (or decrease with FAD) for NAD(P)H with cyanide treatment would be helpful.</w:t>
      </w:r>
      <w:bookmarkEnd w:id="8"/>
    </w:p>
    <w:p w14:paraId="75826555" w14:textId="609F0945" w:rsidR="00DA0F78" w:rsidRDefault="00675D91">
      <w:pPr>
        <w:rPr>
          <w:rFonts w:cstheme="minorHAnsi"/>
          <w:color w:val="222222"/>
        </w:rPr>
      </w:pPr>
      <w:r w:rsidRPr="009C5E1C">
        <w:rPr>
          <w:rFonts w:cstheme="minorHAnsi"/>
          <w:color w:val="222222"/>
          <w:shd w:val="clear" w:color="auto" w:fill="FFFFFF"/>
        </w:rPr>
        <w:t>We thank the reviewer for this helpful comment. We agree that we should add what changes are seen as a result of the cyanide treatment. Figure 4 is a visual representation of how the overall lifetime changes as a result of cyanide treatment in both NAD(P)H and FAD. The NAD(P)H lifetime decreases as a result of cyanide treatment and the FAD lifetime increases as a result of the lifetime. This can also be seen in subsequent figures, particularly in Figure 6 and Figure 7.  Here is the revision we made:</w:t>
      </w:r>
    </w:p>
    <w:p w14:paraId="6FCBD388" w14:textId="77777777" w:rsidR="007D002D" w:rsidRDefault="00DC68A1" w:rsidP="007D002D">
      <w:pPr>
        <w:spacing w:before="240" w:after="240"/>
        <w:rPr>
          <w:color w:val="FF0000"/>
        </w:rPr>
      </w:pPr>
      <w:r>
        <w:rPr>
          <w:b/>
          <w:bCs/>
          <w:color w:val="FF0000"/>
        </w:rPr>
        <w:t>“</w:t>
      </w:r>
      <w:r w:rsidRPr="00C23C74">
        <w:rPr>
          <w:b/>
          <w:bCs/>
          <w:color w:val="FF0000"/>
        </w:rPr>
        <w:t>Figure 4:</w:t>
      </w:r>
      <w:r w:rsidRPr="00C23C74">
        <w:rPr>
          <w:color w:val="FF0000"/>
        </w:rPr>
        <w:t xml:space="preserve"> </w:t>
      </w:r>
      <w:r w:rsidRPr="00C23C74">
        <w:rPr>
          <w:b/>
          <w:bCs/>
          <w:color w:val="FF0000"/>
        </w:rPr>
        <w:t>Representative fluorescence</w:t>
      </w:r>
      <w:r w:rsidRPr="00C23C74">
        <w:rPr>
          <w:color w:val="FF0000"/>
        </w:rPr>
        <w:t xml:space="preserve"> </w:t>
      </w:r>
      <w:r w:rsidRPr="00C23C74">
        <w:rPr>
          <w:b/>
          <w:bCs/>
          <w:color w:val="FF0000"/>
        </w:rPr>
        <w:t>lifetime images of MCF7 cells before and after cyanide treatment.</w:t>
      </w:r>
      <w:r w:rsidRPr="00C23C74">
        <w:rPr>
          <w:color w:val="FF0000"/>
        </w:rPr>
        <w:t xml:space="preserve"> (</w:t>
      </w:r>
      <w:r w:rsidRPr="00C23C74">
        <w:rPr>
          <w:b/>
          <w:bCs/>
          <w:color w:val="FF0000"/>
        </w:rPr>
        <w:t>A</w:t>
      </w:r>
      <w:r w:rsidRPr="00C23C74">
        <w:rPr>
          <w:color w:val="FF0000"/>
        </w:rPr>
        <w:t>) NAD(P)H amplitude-weighted fluorescence lifetime image and (</w:t>
      </w:r>
      <w:r w:rsidRPr="00C23C74">
        <w:rPr>
          <w:b/>
          <w:bCs/>
          <w:color w:val="FF0000"/>
        </w:rPr>
        <w:t>B</w:t>
      </w:r>
      <w:r w:rsidRPr="00C23C74">
        <w:rPr>
          <w:color w:val="FF0000"/>
        </w:rPr>
        <w:t>) FAD amplitude-weighted fluorescence lifetime image before cyanide treatment. (</w:t>
      </w:r>
      <w:r w:rsidRPr="00C23C74">
        <w:rPr>
          <w:b/>
          <w:bCs/>
          <w:color w:val="FF0000"/>
        </w:rPr>
        <w:t>C</w:t>
      </w:r>
      <w:r w:rsidRPr="00C23C74">
        <w:rPr>
          <w:color w:val="FF0000"/>
        </w:rPr>
        <w:t>) NAD(P)H amplitude-weighted fluorescence lifetime image and (</w:t>
      </w:r>
      <w:r w:rsidRPr="00C23C74">
        <w:rPr>
          <w:b/>
          <w:bCs/>
          <w:color w:val="FF0000"/>
        </w:rPr>
        <w:t>D</w:t>
      </w:r>
      <w:r w:rsidRPr="00C23C74">
        <w:rPr>
          <w:color w:val="FF0000"/>
        </w:rPr>
        <w:t>) FAD amplitude-weighted fluorescence lifetime image after cyanide treatment. The amplitude-weighted fluorescence lifetime (indicated by the color bar) measures the time a fluorophore, in these cases NAD(P)H and FAD, is in an excited state. NAD(P)H lifetime decreases with cyanide treatment, whereas the FAD lifetime increases after cyanide treatment. NADH signal was imaged using 750 nm excitation at 5 mW for 60 seconds and the FAD signal was imaged using 890 nm excitation at 7 mW for 60 seconds. Images acquired with a 40X water-immersion objective, NA=1.1.</w:t>
      </w:r>
      <w:r>
        <w:rPr>
          <w:color w:val="FF0000"/>
        </w:rPr>
        <w:t>”</w:t>
      </w:r>
      <w:r w:rsidRPr="00C23C74">
        <w:rPr>
          <w:color w:val="FF0000"/>
        </w:rPr>
        <w:t xml:space="preserve"> </w:t>
      </w:r>
    </w:p>
    <w:p w14:paraId="63C6D456" w14:textId="7537913D" w:rsidR="009E3675" w:rsidRPr="007D002D" w:rsidRDefault="00D358DE" w:rsidP="007D002D">
      <w:pPr>
        <w:spacing w:before="240" w:after="240"/>
        <w:rPr>
          <w:color w:val="FF0000"/>
        </w:rPr>
      </w:pPr>
      <w:r w:rsidRPr="009C5E1C">
        <w:rPr>
          <w:rFonts w:cstheme="minorHAnsi"/>
          <w:color w:val="222222"/>
        </w:rPr>
        <w:br/>
      </w:r>
      <w:r w:rsidRPr="009C5E1C">
        <w:rPr>
          <w:rFonts w:cstheme="minorHAnsi"/>
          <w:b/>
          <w:bCs/>
          <w:color w:val="222222"/>
          <w:shd w:val="clear" w:color="auto" w:fill="FFFFFF"/>
        </w:rPr>
        <w:t>Reviewer #4:</w:t>
      </w:r>
      <w:r w:rsidRPr="009C5E1C">
        <w:rPr>
          <w:rFonts w:cstheme="minorHAnsi"/>
          <w:color w:val="222222"/>
        </w:rPr>
        <w:br/>
      </w:r>
      <w:r w:rsidRPr="009C5E1C">
        <w:rPr>
          <w:rFonts w:cstheme="minorHAnsi"/>
          <w:color w:val="222222"/>
          <w:shd w:val="clear" w:color="auto" w:fill="FFFFFF"/>
        </w:rPr>
        <w:t xml:space="preserve">This manuscript by the Walsh group provides a nice overview of NAD(P)H and FAD autofluorescence imaging with an emphasis on FLIM techniques. </w:t>
      </w:r>
      <w:r w:rsidR="009E3675" w:rsidRPr="009C5E1C">
        <w:rPr>
          <w:rFonts w:cstheme="minorHAnsi"/>
          <w:color w:val="222222"/>
          <w:shd w:val="clear" w:color="auto" w:fill="FFFFFF"/>
        </w:rPr>
        <w:t>Overall,</w:t>
      </w:r>
      <w:r w:rsidRPr="009C5E1C">
        <w:rPr>
          <w:rFonts w:cstheme="minorHAnsi"/>
          <w:color w:val="222222"/>
          <w:shd w:val="clear" w:color="auto" w:fill="FFFFFF"/>
        </w:rPr>
        <w:t xml:space="preserve"> this is a good overall review of the method, and there are some minor issues that should be addressed:</w:t>
      </w:r>
    </w:p>
    <w:p w14:paraId="3E437ED7" w14:textId="4BECF1F4" w:rsidR="009E3675" w:rsidRPr="0018493C" w:rsidRDefault="00D358DE">
      <w:pPr>
        <w:rPr>
          <w:rFonts w:cstheme="minorHAnsi"/>
          <w:b/>
          <w:bCs/>
          <w:color w:val="222222"/>
          <w:shd w:val="clear" w:color="auto" w:fill="FFFFFF"/>
        </w:rPr>
      </w:pPr>
      <w:r w:rsidRPr="009C5E1C">
        <w:rPr>
          <w:rFonts w:cstheme="minorHAnsi"/>
          <w:color w:val="222222"/>
        </w:rPr>
        <w:br/>
      </w:r>
      <w:r w:rsidRPr="007D002D">
        <w:rPr>
          <w:rFonts w:cstheme="minorHAnsi"/>
          <w:b/>
          <w:bCs/>
          <w:color w:val="222222"/>
          <w:shd w:val="clear" w:color="auto" w:fill="FFFFFF"/>
        </w:rPr>
        <w:t>1) Line 36, the authors indicate healthy cells generate energy through oxidative phosphorylation in contrast to cancer cells that rely on glycolysis. This oversimplifies the differences among cell types and phenotypes in healthy cells. Many healthy but proliferative cells will rely heavily on glycolysis too.</w:t>
      </w:r>
    </w:p>
    <w:p w14:paraId="5C0AFB00" w14:textId="33EA596C" w:rsidR="007C6AD1" w:rsidRPr="009C5E1C" w:rsidRDefault="007C6AD1">
      <w:pPr>
        <w:rPr>
          <w:rFonts w:cstheme="minorHAnsi"/>
          <w:color w:val="222222"/>
          <w:shd w:val="clear" w:color="auto" w:fill="FFFFFF"/>
        </w:rPr>
      </w:pPr>
      <w:r w:rsidRPr="009C5E1C">
        <w:rPr>
          <w:rFonts w:cstheme="minorHAnsi"/>
          <w:color w:val="222222"/>
          <w:shd w:val="clear" w:color="auto" w:fill="FFFFFF"/>
        </w:rPr>
        <w:t xml:space="preserve">Thank you for this comment. </w:t>
      </w:r>
      <w:r w:rsidR="004F4E72" w:rsidRPr="009C5E1C">
        <w:rPr>
          <w:rFonts w:cstheme="minorHAnsi"/>
          <w:color w:val="222222"/>
          <w:shd w:val="clear" w:color="auto" w:fill="FFFFFF"/>
        </w:rPr>
        <w:t xml:space="preserve">We agree that our statement was an oversimplification of the metabolic pathways healthy cells generate energy from. We have </w:t>
      </w:r>
      <w:r w:rsidR="00F76C95">
        <w:rPr>
          <w:rFonts w:cstheme="minorHAnsi"/>
          <w:color w:val="222222"/>
          <w:shd w:val="clear" w:color="auto" w:fill="FFFFFF"/>
        </w:rPr>
        <w:t xml:space="preserve">removed the statement that healthy cells rely on oxidative phosphorylation: </w:t>
      </w:r>
      <w:r w:rsidR="00CC00D6" w:rsidRPr="009C5E1C">
        <w:rPr>
          <w:rFonts w:cstheme="minorHAnsi"/>
          <w:color w:val="222222"/>
          <w:shd w:val="clear" w:color="auto" w:fill="FFFFFF"/>
        </w:rPr>
        <w:t xml:space="preserve"> </w:t>
      </w:r>
    </w:p>
    <w:p w14:paraId="6E9CC11F" w14:textId="44B058BF" w:rsidR="00CC00D6" w:rsidRPr="007D002D" w:rsidRDefault="00CC00D6">
      <w:pPr>
        <w:rPr>
          <w:rFonts w:cstheme="minorHAnsi"/>
          <w:color w:val="FF0000"/>
        </w:rPr>
      </w:pPr>
      <w:r w:rsidRPr="007D002D">
        <w:rPr>
          <w:rFonts w:cstheme="minorHAnsi"/>
          <w:color w:val="FF0000"/>
        </w:rPr>
        <w:t>“</w:t>
      </w:r>
      <w:r w:rsidR="007D002D" w:rsidRPr="007D002D">
        <w:rPr>
          <w:color w:val="FF0000"/>
        </w:rPr>
        <w:t>Metabolism is the cellular process of producing energy. Cellular metabolism encompasses multiple pathways including glycolysis, oxidative phosphorylation, and glutaminolysis. Healthy cells use these metabolic pathways to generate energy for proliferation and function, such as the production of cytokines by immune cells.  Many diseases, including metabolic disorders, cancer, and neurodegeneration, are characterized by altered cellular metabolism</w:t>
      </w:r>
      <w:r w:rsidR="007D002D" w:rsidRPr="007D002D">
        <w:rPr>
          <w:color w:val="FF0000"/>
        </w:rPr>
        <w:fldChar w:fldCharType="begin"/>
      </w:r>
      <w:r w:rsidR="007D002D" w:rsidRPr="007D002D">
        <w:rPr>
          <w:color w:val="FF0000"/>
        </w:rPr>
        <w:instrText xml:space="preserve"> ADDIN EN.CITE &lt;EndNote&gt;&lt;Cite&gt;&lt;Author&gt;Heikal&lt;/Author&gt;&lt;Year&gt;2010&lt;/Year&gt;&lt;RecNum&gt;1&lt;/RecNum&gt;&lt;DisplayText&gt;&lt;style face="superscript"&gt;1&lt;/style&gt;&lt;/DisplayText&gt;&lt;record&gt;&lt;rec-number&gt;1&lt;/rec-number&gt;&lt;foreign-keys&gt;&lt;key app="EN" db-id="v9vvwf9xnwwa0gepszcva9rov2z2ex0tas9v" timestamp="1624027695"&gt;1&lt;/key&gt;&lt;/foreign-keys&gt;&lt;ref-type name="Journal Article"&gt;17&lt;/ref-type&gt;&lt;contributors&gt;&lt;authors&gt;&lt;author&gt;Ahmed A. Heikal &lt;/author&gt;&lt;/authors&gt;&lt;/contributors&gt;&lt;titles&gt;&lt;title&gt;Intracellular coenzymes as natural biomarkers for metabolic activities and mitochondrial anomalies&lt;/title&gt;&lt;secondary-title&gt;BIOMARKERS IN MEDICINE&lt;/secondary-title&gt;&lt;/titles&gt;&lt;periodical&gt;&lt;full-title&gt;BIOMARKERS IN MEDICINE&lt;/full-title&gt;&lt;/periodical&gt;&lt;pages&gt;241-263&lt;/pages&gt;&lt;volume&gt;4&lt;/volume&gt;&lt;num-vols&gt;2&lt;/num-vols&gt;&lt;dates&gt;&lt;year&gt;2010&lt;/year&gt;&lt;/dates&gt;&lt;urls&gt;&lt;related-urls&gt;&lt;url&gt;https://www.ncbi.nlm.nih.gov/pmc/articles/PMC2905054/pdf/nihms-207618.pdf&lt;/url&gt;&lt;/related-urls&gt;&lt;/urls&gt;&lt;custom2&gt;PMC2905054&lt;/custom2&gt;&lt;custom6&gt;NIHMS207618&lt;/custom6&gt;&lt;electronic-resource-num&gt;10.2217/bmm.10.1&lt;/electronic-resource-num&gt;&lt;/record&gt;&lt;/Cite&gt;&lt;/EndNote&gt;</w:instrText>
      </w:r>
      <w:r w:rsidR="007D002D" w:rsidRPr="007D002D">
        <w:rPr>
          <w:color w:val="FF0000"/>
        </w:rPr>
        <w:fldChar w:fldCharType="separate"/>
      </w:r>
      <w:r w:rsidR="007D002D" w:rsidRPr="007D002D">
        <w:rPr>
          <w:noProof/>
          <w:color w:val="FF0000"/>
          <w:vertAlign w:val="superscript"/>
        </w:rPr>
        <w:t>1</w:t>
      </w:r>
      <w:r w:rsidR="007D002D" w:rsidRPr="007D002D">
        <w:rPr>
          <w:color w:val="FF0000"/>
        </w:rPr>
        <w:fldChar w:fldCharType="end"/>
      </w:r>
      <w:r w:rsidR="007D002D" w:rsidRPr="007D002D">
        <w:rPr>
          <w:color w:val="FF0000"/>
        </w:rPr>
        <w:t xml:space="preserve">. For example, some cancer cell </w:t>
      </w:r>
      <w:r w:rsidR="007D002D" w:rsidRPr="007D002D">
        <w:rPr>
          <w:color w:val="FF0000"/>
        </w:rPr>
        <w:lastRenderedPageBreak/>
        <w:t>types have elevated rates of glycolysis, even in the presence of oxygen, to generate molecules for the synthesis of nucleic acids, proteins, and lipids</w:t>
      </w:r>
      <w:r w:rsidR="007D002D" w:rsidRPr="007D002D">
        <w:rPr>
          <w:color w:val="FF0000"/>
        </w:rPr>
        <w:fldChar w:fldCharType="begin"/>
      </w:r>
      <w:r w:rsidR="007D002D" w:rsidRPr="007D002D">
        <w:rPr>
          <w:color w:val="FF0000"/>
        </w:rPr>
        <w:instrText xml:space="preserve"> ADDIN EN.CITE &lt;EndNote&gt;&lt;Cite&gt;&lt;Author&gt;Georgakoudi&lt;/Author&gt;&lt;Year&gt;2012&lt;/Year&gt;&lt;RecNum&gt;3&lt;/RecNum&gt;&lt;DisplayText&gt;&lt;style face="superscript"&gt;2,3&lt;/style&gt;&lt;/DisplayText&gt;&lt;record&gt;&lt;rec-number&gt;3&lt;/rec-number&gt;&lt;foreign-keys&gt;&lt;key app="EN" db-id="v9vvwf9xnwwa0gepszcva9rov2z2ex0tas9v" timestamp="1624291225"&gt;3&lt;/key&gt;&lt;/foreign-keys&gt;&lt;ref-type name="Electronic Article"&gt;43&lt;/ref-type&gt;&lt;contributors&gt;&lt;authors&gt;&lt;author&gt;Irene Georgakoudi&lt;/author&gt;&lt;author&gt;Kyle P. Quinn&lt;/author&gt;&lt;/authors&gt;&lt;/contributors&gt;&lt;titles&gt;&lt;title&gt;Optical Imaging Using Endogenous Contrast to Assess Metabolic State&lt;/title&gt;&lt;tertiary-title&gt;Annual Reviews &lt;/tertiary-title&gt;&lt;/titles&gt;&lt;volume&gt;14&lt;/volume&gt;&lt;section&gt;May 15, 2012&lt;/section&gt;&lt;dates&gt;&lt;year&gt;2012&lt;/year&gt;&lt;/dates&gt;&lt;publisher&gt;351-367&lt;/publisher&gt;&lt;urls&gt;&lt;related-urls&gt;&lt;url&gt;https://www.annualreviews.org/doi/abs/10.1146/annurev-bioeng-071811-150108&lt;/url&gt;&lt;url&gt;https://www.annualreviews.org/doi/10.1146/annurev-bioeng-071811-150108&lt;/url&gt;&lt;/related-urls&gt;&lt;/urls&gt;&lt;electronic-resource-num&gt;10.1146/annurev-bioeng-071811-150108&lt;/electronic-resource-num&gt;&lt;/record&gt;&lt;/Cite&gt;&lt;Cite&gt;&lt;Author&gt;ZHENG&lt;/Author&gt;&lt;Year&gt;2012&lt;/Year&gt;&lt;RecNum&gt;45&lt;/RecNum&gt;&lt;record&gt;&lt;rec-number&gt;45&lt;/rec-number&gt;&lt;foreign-keys&gt;&lt;key app="EN" db-id="v9vvwf9xnwwa0gepszcva9rov2z2ex0tas9v" timestamp="1634694207"&gt;45&lt;/key&gt;&lt;/foreign-keys&gt;&lt;ref-type name="Journal Article"&gt;17&lt;/ref-type&gt;&lt;contributors&gt;&lt;authors&gt;&lt;author&gt;JIE ZHENG&lt;/author&gt;&lt;/authors&gt;&lt;/contributors&gt;&lt;titles&gt;&lt;title&gt;Energy metabolism of cancer: Glycolysis versus oxidative phosphorylation (Review)&lt;/title&gt;&lt;secondary-title&gt;Oncology Letters&lt;/secondary-title&gt;&lt;/titles&gt;&lt;periodical&gt;&lt;full-title&gt;Oncology Letters&lt;/full-title&gt;&lt;/periodical&gt;&lt;pages&gt;1151-1157&lt;/pages&gt;&lt;volume&gt;4&lt;/volume&gt;&lt;dates&gt;&lt;year&gt;2012&lt;/year&gt;&lt;/dates&gt;&lt;urls&gt;&lt;/urls&gt;&lt;custom2&gt;PMC3506713&lt;/custom2&gt;&lt;electronic-resource-num&gt;10.3892/ol.2012.928&lt;/electronic-resource-num&gt;&lt;/record&gt;&lt;/Cite&gt;&lt;/EndNote&gt;</w:instrText>
      </w:r>
      <w:r w:rsidR="007D002D" w:rsidRPr="007D002D">
        <w:rPr>
          <w:color w:val="FF0000"/>
        </w:rPr>
        <w:fldChar w:fldCharType="separate"/>
      </w:r>
      <w:r w:rsidR="007D002D" w:rsidRPr="007D002D">
        <w:rPr>
          <w:noProof/>
          <w:color w:val="FF0000"/>
          <w:vertAlign w:val="superscript"/>
        </w:rPr>
        <w:t>2,3</w:t>
      </w:r>
      <w:r w:rsidR="007D002D" w:rsidRPr="007D002D">
        <w:rPr>
          <w:color w:val="FF0000"/>
        </w:rPr>
        <w:fldChar w:fldCharType="end"/>
      </w:r>
      <w:r w:rsidR="007D002D" w:rsidRPr="007D002D">
        <w:rPr>
          <w:color w:val="FF0000"/>
        </w:rPr>
        <w:t>”</w:t>
      </w:r>
    </w:p>
    <w:p w14:paraId="48126D0A" w14:textId="77777777" w:rsidR="006C0E8D" w:rsidRPr="0018493C" w:rsidRDefault="00D358DE">
      <w:pPr>
        <w:rPr>
          <w:rFonts w:cstheme="minorHAnsi"/>
          <w:b/>
          <w:bCs/>
          <w:color w:val="222222"/>
          <w:shd w:val="clear" w:color="auto" w:fill="FFFFFF"/>
        </w:rPr>
      </w:pPr>
      <w:r w:rsidRPr="009C5E1C">
        <w:rPr>
          <w:rFonts w:cstheme="minorHAnsi"/>
          <w:color w:val="222222"/>
        </w:rPr>
        <w:br/>
      </w:r>
      <w:r w:rsidRPr="007D002D">
        <w:rPr>
          <w:rFonts w:cstheme="minorHAnsi"/>
          <w:b/>
          <w:bCs/>
          <w:color w:val="222222"/>
          <w:shd w:val="clear" w:color="auto" w:fill="FFFFFF"/>
        </w:rPr>
        <w:t>2) Line 48, it might help to clarify that Seahorse analyzers measure oxygen consumption rates.</w:t>
      </w:r>
    </w:p>
    <w:p w14:paraId="239C9780" w14:textId="51481A48" w:rsidR="00632BF1" w:rsidRPr="009C5E1C" w:rsidRDefault="006C0E8D">
      <w:pPr>
        <w:rPr>
          <w:rFonts w:cstheme="minorHAnsi"/>
          <w:color w:val="222222"/>
          <w:shd w:val="clear" w:color="auto" w:fill="FFFFFF"/>
        </w:rPr>
      </w:pPr>
      <w:r w:rsidRPr="009C5E1C">
        <w:rPr>
          <w:rFonts w:cstheme="minorHAnsi"/>
          <w:color w:val="222222"/>
          <w:shd w:val="clear" w:color="auto" w:fill="FFFFFF"/>
        </w:rPr>
        <w:t xml:space="preserve">We thank the reviewer for this clarification. </w:t>
      </w:r>
      <w:r w:rsidR="00F76C95" w:rsidRPr="009C5E1C">
        <w:rPr>
          <w:rFonts w:cstheme="minorHAnsi"/>
        </w:rPr>
        <w:t xml:space="preserve">We had to generalize this statement by omitting the Seahorse analyzer name to follow JoVE publishing guidelines. </w:t>
      </w:r>
      <w:r w:rsidRPr="009C5E1C">
        <w:rPr>
          <w:rFonts w:cstheme="minorHAnsi"/>
          <w:color w:val="222222"/>
          <w:shd w:val="clear" w:color="auto" w:fill="FFFFFF"/>
        </w:rPr>
        <w:t xml:space="preserve">Here is the revision: </w:t>
      </w:r>
    </w:p>
    <w:p w14:paraId="62E727BA" w14:textId="77777777" w:rsidR="007D002D" w:rsidRPr="007D002D" w:rsidRDefault="006C0E8D">
      <w:pPr>
        <w:rPr>
          <w:color w:val="FF0000"/>
        </w:rPr>
      </w:pPr>
      <w:bookmarkStart w:id="9" w:name="_Hlk85441107"/>
      <w:r w:rsidRPr="007D002D">
        <w:rPr>
          <w:rFonts w:cstheme="minorHAnsi"/>
          <w:color w:val="FF0000"/>
        </w:rPr>
        <w:t>“</w:t>
      </w:r>
      <w:bookmarkStart w:id="10" w:name="_Hlk85624748"/>
      <w:bookmarkEnd w:id="9"/>
      <w:r w:rsidR="007D002D" w:rsidRPr="007D002D">
        <w:rPr>
          <w:color w:val="FF0000"/>
        </w:rPr>
        <w:t xml:space="preserve">Metabolic plate </w:t>
      </w:r>
      <w:proofErr w:type="gramStart"/>
      <w:r w:rsidR="007D002D" w:rsidRPr="007D002D">
        <w:rPr>
          <w:color w:val="FF0000"/>
        </w:rPr>
        <w:t>reader based</w:t>
      </w:r>
      <w:proofErr w:type="gramEnd"/>
      <w:r w:rsidR="007D002D" w:rsidRPr="007D002D">
        <w:rPr>
          <w:color w:val="FF0000"/>
        </w:rPr>
        <w:t xml:space="preserve"> </w:t>
      </w:r>
      <w:bookmarkEnd w:id="10"/>
      <w:r w:rsidR="007D002D" w:rsidRPr="007D002D">
        <w:rPr>
          <w:color w:val="FF0000"/>
        </w:rPr>
        <w:t>assays can measure pH and oxygen consumption in the sample over time and following metabolic perturbation by chemicals</w:t>
      </w:r>
      <w:r w:rsidR="007D002D" w:rsidRPr="007D002D">
        <w:rPr>
          <w:color w:val="FF0000"/>
        </w:rPr>
        <w:t>”</w:t>
      </w:r>
    </w:p>
    <w:p w14:paraId="5716F935" w14:textId="6C46603E" w:rsidR="004E513F" w:rsidRPr="0018493C" w:rsidRDefault="00D358DE">
      <w:pPr>
        <w:rPr>
          <w:rFonts w:cstheme="minorHAnsi"/>
          <w:b/>
          <w:bCs/>
          <w:color w:val="222222"/>
          <w:shd w:val="clear" w:color="auto" w:fill="FFFFFF"/>
        </w:rPr>
      </w:pPr>
      <w:r w:rsidRPr="009C5E1C">
        <w:rPr>
          <w:rFonts w:cstheme="minorHAnsi"/>
          <w:color w:val="222222"/>
        </w:rPr>
        <w:br/>
      </w:r>
      <w:r w:rsidRPr="007D002D">
        <w:rPr>
          <w:rFonts w:cstheme="minorHAnsi"/>
          <w:b/>
          <w:bCs/>
          <w:color w:val="222222"/>
          <w:shd w:val="clear" w:color="auto" w:fill="FFFFFF"/>
        </w:rPr>
        <w:t>3) Line 72, I believe the authors mean NADPH not NAD(P)H at the beginning of the sentence. As written, the sentence is very confusing.</w:t>
      </w:r>
    </w:p>
    <w:p w14:paraId="172022BE" w14:textId="7EE7532D" w:rsidR="00775B49" w:rsidRPr="009C5E1C" w:rsidRDefault="00775B49">
      <w:pPr>
        <w:rPr>
          <w:rFonts w:cstheme="minorHAnsi"/>
          <w:color w:val="222222"/>
          <w:shd w:val="clear" w:color="auto" w:fill="FFFFFF"/>
        </w:rPr>
      </w:pPr>
      <w:r w:rsidRPr="009C5E1C">
        <w:rPr>
          <w:rFonts w:cstheme="minorHAnsi"/>
          <w:color w:val="222222"/>
          <w:shd w:val="clear" w:color="auto" w:fill="FFFFFF"/>
        </w:rPr>
        <w:t xml:space="preserve">We thank you for giving this distinction. We have reworded the sentence to help the readers better understand what we are trying to communicate. </w:t>
      </w:r>
    </w:p>
    <w:p w14:paraId="4DF49C48" w14:textId="264DC66A" w:rsidR="001F2D7D" w:rsidRPr="007D002D" w:rsidRDefault="001F2D7D">
      <w:pPr>
        <w:rPr>
          <w:rFonts w:cstheme="minorHAnsi"/>
          <w:color w:val="FF0000"/>
        </w:rPr>
      </w:pPr>
      <w:r w:rsidRPr="007D002D">
        <w:rPr>
          <w:rFonts w:cstheme="minorHAnsi"/>
          <w:color w:val="FF0000"/>
        </w:rPr>
        <w:t>“</w:t>
      </w:r>
      <w:r w:rsidR="007D002D" w:rsidRPr="007D002D">
        <w:rPr>
          <w:color w:val="FF0000"/>
        </w:rPr>
        <w:t xml:space="preserve">NADPH has similar fluorescent properties to NADH. Because of this, NAD(P)H is often used to represent the combined signal of both NADH and NADPH </w:t>
      </w:r>
      <w:r w:rsidR="007D002D" w:rsidRPr="007D002D">
        <w:rPr>
          <w:color w:val="FF0000"/>
        </w:rPr>
        <w:fldChar w:fldCharType="begin">
          <w:fldData xml:space="preserve">PEVuZE5vdGU+PENpdGU+PEF1dGhvcj5MYWdhcnRvPC9BdXRob3I+PFllYXI+MjAxODwvWWVhcj48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</w:fldData>
        </w:fldChar>
      </w:r>
      <w:r w:rsidR="007D002D" w:rsidRPr="007D002D">
        <w:rPr>
          <w:color w:val="FF0000"/>
        </w:rPr>
        <w:instrText xml:space="preserve"> ADDIN EN.CITE </w:instrText>
      </w:r>
      <w:r w:rsidR="007D002D" w:rsidRPr="007D002D">
        <w:rPr>
          <w:color w:val="FF0000"/>
        </w:rPr>
        <w:fldChar w:fldCharType="begin">
          <w:fldData xml:space="preserve">PEVuZE5vdGU+PENpdGU+PEF1dGhvcj5MYWdhcnRvPC9BdXRob3I+PFllYXI+MjAxODwvWWVhcj48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</w:fldData>
        </w:fldChar>
      </w:r>
      <w:r w:rsidR="007D002D" w:rsidRPr="007D002D">
        <w:rPr>
          <w:color w:val="FF0000"/>
        </w:rPr>
        <w:instrText xml:space="preserve"> ADDIN EN.CITE.DATA </w:instrText>
      </w:r>
      <w:r w:rsidR="007D002D" w:rsidRPr="007D002D">
        <w:rPr>
          <w:color w:val="FF0000"/>
        </w:rPr>
      </w:r>
      <w:r w:rsidR="007D002D" w:rsidRPr="007D002D">
        <w:rPr>
          <w:color w:val="FF0000"/>
        </w:rPr>
        <w:fldChar w:fldCharType="end"/>
      </w:r>
      <w:r w:rsidR="007D002D" w:rsidRPr="007D002D">
        <w:rPr>
          <w:color w:val="FF0000"/>
        </w:rPr>
      </w:r>
      <w:r w:rsidR="007D002D" w:rsidRPr="007D002D">
        <w:rPr>
          <w:color w:val="FF0000"/>
        </w:rPr>
        <w:fldChar w:fldCharType="separate"/>
      </w:r>
      <w:r w:rsidR="007D002D" w:rsidRPr="007D002D">
        <w:rPr>
          <w:noProof/>
          <w:color w:val="FF0000"/>
          <w:vertAlign w:val="superscript"/>
        </w:rPr>
        <w:t>2,16</w:t>
      </w:r>
      <w:r w:rsidR="007D002D" w:rsidRPr="007D002D">
        <w:rPr>
          <w:color w:val="FF0000"/>
        </w:rPr>
        <w:fldChar w:fldCharType="end"/>
      </w:r>
      <w:r w:rsidR="007D002D" w:rsidRPr="007D002D">
        <w:rPr>
          <w:color w:val="FF0000"/>
        </w:rPr>
        <w:t>.</w:t>
      </w:r>
      <w:r w:rsidR="007D002D" w:rsidRPr="007D002D">
        <w:rPr>
          <w:color w:val="FF0000"/>
        </w:rPr>
        <w:t>”</w:t>
      </w:r>
    </w:p>
    <w:p w14:paraId="32BCC223" w14:textId="0B6EE900" w:rsidR="00402936" w:rsidRPr="0018493C" w:rsidRDefault="00D358DE">
      <w:pPr>
        <w:rPr>
          <w:rFonts w:cstheme="minorHAnsi"/>
          <w:b/>
          <w:bCs/>
          <w:color w:val="222222"/>
          <w:shd w:val="clear" w:color="auto" w:fill="FFFFFF"/>
        </w:rPr>
      </w:pPr>
      <w:r w:rsidRPr="009C5E1C">
        <w:rPr>
          <w:rFonts w:cstheme="minorHAnsi"/>
          <w:color w:val="222222"/>
        </w:rPr>
        <w:br/>
      </w:r>
      <w:r w:rsidRPr="007D002D">
        <w:rPr>
          <w:rFonts w:cstheme="minorHAnsi"/>
          <w:b/>
          <w:bCs/>
          <w:color w:val="222222"/>
          <w:shd w:val="clear" w:color="auto" w:fill="FFFFFF"/>
        </w:rPr>
        <w:t>4) Line 88, the authors may want to use autofluorescence rather than autofluorescent.</w:t>
      </w:r>
    </w:p>
    <w:p w14:paraId="38ED5E05" w14:textId="2B6F2C6A" w:rsidR="00775B49" w:rsidRPr="009C5E1C" w:rsidRDefault="00775B49">
      <w:pPr>
        <w:rPr>
          <w:rFonts w:cstheme="minorHAnsi"/>
          <w:color w:val="222222"/>
          <w:shd w:val="clear" w:color="auto" w:fill="FFFFFF"/>
        </w:rPr>
      </w:pPr>
      <w:r w:rsidRPr="009C5E1C">
        <w:rPr>
          <w:rFonts w:cstheme="minorHAnsi"/>
          <w:color w:val="222222"/>
          <w:shd w:val="clear" w:color="auto" w:fill="FFFFFF"/>
        </w:rPr>
        <w:t>We agree with the reviewer and thank them for this change. We have made the following change below.</w:t>
      </w:r>
    </w:p>
    <w:p w14:paraId="1540FD4F" w14:textId="498490F5" w:rsidR="00D94B6B" w:rsidRPr="007D002D" w:rsidRDefault="00D94B6B">
      <w:pPr>
        <w:rPr>
          <w:rFonts w:cstheme="minorHAnsi"/>
          <w:color w:val="FF0000"/>
        </w:rPr>
      </w:pPr>
      <w:r w:rsidRPr="007D002D">
        <w:rPr>
          <w:rFonts w:cstheme="minorHAnsi"/>
          <w:color w:val="FF0000"/>
        </w:rPr>
        <w:t>“</w:t>
      </w:r>
      <w:r w:rsidR="007D002D" w:rsidRPr="007D002D">
        <w:rPr>
          <w:color w:val="FF0000"/>
        </w:rPr>
        <w:t>Autofluorescence imaging is a non-destructive and label-free method that can be used to characterize the metabolism of live cells at a subcellular resolution</w:t>
      </w:r>
      <w:r w:rsidR="007D002D" w:rsidRPr="007D002D">
        <w:rPr>
          <w:rFonts w:cstheme="minorHAnsi"/>
          <w:color w:val="FF0000"/>
        </w:rPr>
        <w:t xml:space="preserve"> </w:t>
      </w:r>
      <w:r w:rsidR="00F67526" w:rsidRPr="007D002D">
        <w:rPr>
          <w:rFonts w:cstheme="minorHAnsi"/>
          <w:color w:val="FF0000"/>
        </w:rPr>
        <w:t>“</w:t>
      </w:r>
    </w:p>
    <w:p w14:paraId="0C54CA0F" w14:textId="6307AE01" w:rsidR="00402936" w:rsidRPr="0018493C" w:rsidRDefault="00D358DE">
      <w:pPr>
        <w:rPr>
          <w:rFonts w:cstheme="minorHAnsi"/>
          <w:b/>
          <w:bCs/>
          <w:color w:val="222222"/>
          <w:shd w:val="clear" w:color="auto" w:fill="FFFFFF"/>
        </w:rPr>
      </w:pPr>
      <w:r w:rsidRPr="009C5E1C">
        <w:rPr>
          <w:rFonts w:cstheme="minorHAnsi"/>
          <w:color w:val="222222"/>
        </w:rPr>
        <w:br/>
      </w:r>
      <w:r w:rsidRPr="007D002D">
        <w:rPr>
          <w:rFonts w:cstheme="minorHAnsi"/>
          <w:b/>
          <w:bCs/>
          <w:color w:val="222222"/>
          <w:shd w:val="clear" w:color="auto" w:fill="FFFFFF"/>
        </w:rPr>
        <w:t>5) Line 89, the authors should define the optical redox ratio here when the term is first used.</w:t>
      </w:r>
    </w:p>
    <w:p w14:paraId="38AB51DA" w14:textId="4F894DBD" w:rsidR="00775B49" w:rsidRPr="009C5E1C" w:rsidRDefault="00775B49">
      <w:pPr>
        <w:rPr>
          <w:rFonts w:cstheme="minorHAnsi"/>
          <w:color w:val="222222"/>
          <w:shd w:val="clear" w:color="auto" w:fill="FFFFFF"/>
        </w:rPr>
      </w:pPr>
      <w:r w:rsidRPr="009C5E1C">
        <w:rPr>
          <w:rFonts w:cstheme="minorHAnsi"/>
          <w:color w:val="222222"/>
          <w:shd w:val="clear" w:color="auto" w:fill="FFFFFF"/>
        </w:rPr>
        <w:t xml:space="preserve">We agree that the optical redox ratio should be more clearly defined when first mentioned. We have added an additional sentence that further explains the meaning. </w:t>
      </w:r>
    </w:p>
    <w:p w14:paraId="3EBB4EC4" w14:textId="279BA841" w:rsidR="00775B49" w:rsidRPr="007D002D" w:rsidRDefault="00775B49">
      <w:pPr>
        <w:rPr>
          <w:rFonts w:cstheme="minorHAnsi"/>
          <w:color w:val="FF0000"/>
        </w:rPr>
      </w:pPr>
      <w:r w:rsidRPr="007D002D">
        <w:rPr>
          <w:rFonts w:cstheme="minorHAnsi"/>
          <w:color w:val="FF0000"/>
        </w:rPr>
        <w:t>“</w:t>
      </w:r>
      <w:bookmarkStart w:id="11" w:name="_Hlk85655279"/>
      <w:r w:rsidR="007D002D" w:rsidRPr="007D002D">
        <w:rPr>
          <w:color w:val="FF0000"/>
        </w:rPr>
        <w:t>The optical redox ratio provides an optical analog metric of the chemical redox state of the cell and is calculated as the ratio of NAD(P)H and FAD intensities.  Although the formula for calculating the optical redox ratio is not standardized</w:t>
      </w:r>
      <w:r w:rsidR="007D002D" w:rsidRPr="007D002D">
        <w:rPr>
          <w:color w:val="FF0000"/>
        </w:rPr>
        <w:fldChar w:fldCharType="begin">
          <w:fldData xml:space="preserve">PEVuZE5vdGU+PENpdGU+PEF1dGhvcj5MaXU8L0F1dGhvcj48WWVhcj4yMDE4PC9ZZWFyPjxSZWNO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</w:fldData>
        </w:fldChar>
      </w:r>
      <w:r w:rsidR="007D002D" w:rsidRPr="007D002D">
        <w:rPr>
          <w:color w:val="FF0000"/>
        </w:rPr>
        <w:instrText xml:space="preserve"> ADDIN EN.CITE </w:instrText>
      </w:r>
      <w:r w:rsidR="007D002D" w:rsidRPr="007D002D">
        <w:rPr>
          <w:color w:val="FF0000"/>
        </w:rPr>
        <w:fldChar w:fldCharType="begin">
          <w:fldData xml:space="preserve">PEVuZE5vdGU+PENpdGU+PEF1dGhvcj5MaXU8L0F1dGhvcj48WWVhcj4yMDE4PC9ZZWFyPjxSZWNO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</w:fldData>
        </w:fldChar>
      </w:r>
      <w:r w:rsidR="007D002D" w:rsidRPr="007D002D">
        <w:rPr>
          <w:color w:val="FF0000"/>
        </w:rPr>
        <w:instrText xml:space="preserve"> ADDIN EN.CITE.DATA </w:instrText>
      </w:r>
      <w:r w:rsidR="007D002D" w:rsidRPr="007D002D">
        <w:rPr>
          <w:color w:val="FF0000"/>
        </w:rPr>
      </w:r>
      <w:r w:rsidR="007D002D" w:rsidRPr="007D002D">
        <w:rPr>
          <w:color w:val="FF0000"/>
        </w:rPr>
        <w:fldChar w:fldCharType="end"/>
      </w:r>
      <w:r w:rsidR="007D002D" w:rsidRPr="007D002D">
        <w:rPr>
          <w:color w:val="FF0000"/>
        </w:rPr>
      </w:r>
      <w:r w:rsidR="007D002D" w:rsidRPr="007D002D">
        <w:rPr>
          <w:color w:val="FF0000"/>
        </w:rPr>
        <w:fldChar w:fldCharType="separate"/>
      </w:r>
      <w:r w:rsidR="007D002D" w:rsidRPr="007D002D">
        <w:rPr>
          <w:noProof/>
          <w:color w:val="FF0000"/>
          <w:vertAlign w:val="superscript"/>
        </w:rPr>
        <w:t>22-25</w:t>
      </w:r>
      <w:r w:rsidR="007D002D" w:rsidRPr="007D002D">
        <w:rPr>
          <w:color w:val="FF0000"/>
        </w:rPr>
        <w:fldChar w:fldCharType="end"/>
      </w:r>
      <w:r w:rsidR="007D002D" w:rsidRPr="007D002D">
        <w:rPr>
          <w:color w:val="FF0000"/>
        </w:rPr>
        <w:t>, here it is defined as the intensity of FAD over the combined intensities of NAD(P)H and FAD.  This definition is used because the summed intensity in the denominator normalizes the metric between 0 and 1 and the expected result of the cyanide inhibition is a decrease in redox ratio</w:t>
      </w:r>
      <w:r w:rsidRPr="007D002D">
        <w:rPr>
          <w:rFonts w:cstheme="minorHAnsi"/>
          <w:color w:val="FF0000"/>
        </w:rPr>
        <w:t>.</w:t>
      </w:r>
      <w:bookmarkEnd w:id="11"/>
      <w:r w:rsidRPr="007D002D">
        <w:rPr>
          <w:rFonts w:cstheme="minorHAnsi"/>
          <w:color w:val="FF0000"/>
        </w:rPr>
        <w:t>”</w:t>
      </w:r>
    </w:p>
    <w:p w14:paraId="03A1E7B2" w14:textId="343F63D8" w:rsidR="00EB2CFB" w:rsidRPr="001E34D1" w:rsidRDefault="00D358DE">
      <w:pPr>
        <w:rPr>
          <w:rFonts w:cstheme="minorHAnsi"/>
          <w:b/>
          <w:bCs/>
          <w:color w:val="222222"/>
          <w:shd w:val="clear" w:color="auto" w:fill="FFFFFF"/>
        </w:rPr>
      </w:pPr>
      <w:r w:rsidRPr="009C5E1C">
        <w:rPr>
          <w:rFonts w:cstheme="minorHAnsi"/>
          <w:color w:val="222222"/>
        </w:rPr>
        <w:br/>
      </w:r>
      <w:r w:rsidRPr="006A0BFB">
        <w:rPr>
          <w:rFonts w:cstheme="minorHAnsi"/>
          <w:b/>
          <w:bCs/>
          <w:color w:val="222222"/>
          <w:shd w:val="clear" w:color="auto" w:fill="FFFFFF"/>
        </w:rPr>
        <w:t xml:space="preserve">6) Lines 108-111, the authors should more clearly define peak excitation and emission and differentiate it from the broader range of reasonable wavelengths that can be used for NAD(P)H and FAD imaging. For example, </w:t>
      </w:r>
      <w:bookmarkStart w:id="12" w:name="_Hlk84935312"/>
      <w:r w:rsidRPr="006A0BFB">
        <w:rPr>
          <w:rFonts w:cstheme="minorHAnsi"/>
          <w:b/>
          <w:bCs/>
          <w:color w:val="222222"/>
          <w:shd w:val="clear" w:color="auto" w:fill="FFFFFF"/>
        </w:rPr>
        <w:t>NAD(P)H will excite below 740nm, and FAD will excite well below 890nm. This is important for readers to understand. The emission ranges are more clearly defined but the FAD wavelengths seem a bit red shifted</w:t>
      </w:r>
      <w:bookmarkEnd w:id="12"/>
      <w:r w:rsidRPr="006A0BFB">
        <w:rPr>
          <w:rFonts w:cstheme="minorHAnsi"/>
          <w:b/>
          <w:bCs/>
          <w:color w:val="222222"/>
          <w:shd w:val="clear" w:color="auto" w:fill="FFFFFF"/>
        </w:rPr>
        <w:t>.</w:t>
      </w:r>
    </w:p>
    <w:p w14:paraId="0DE77178" w14:textId="09044F38" w:rsidR="00EE73F6" w:rsidRPr="009C5E1C" w:rsidRDefault="000C6D56">
      <w:pPr>
        <w:rPr>
          <w:rFonts w:cstheme="minorHAnsi"/>
          <w:color w:val="222222"/>
          <w:shd w:val="clear" w:color="auto" w:fill="FFFFFF"/>
        </w:rPr>
      </w:pPr>
      <w:r>
        <w:rPr>
          <w:rFonts w:cstheme="minorHAnsi"/>
          <w:color w:val="222222"/>
          <w:shd w:val="clear" w:color="auto" w:fill="FFFFFF"/>
        </w:rPr>
        <w:lastRenderedPageBreak/>
        <w:t xml:space="preserve">We agree that NAD(P)H and FAD can be excited at a broader range of wavelengths and have </w:t>
      </w:r>
      <w:r w:rsidR="00EB2CFB" w:rsidRPr="009C5E1C">
        <w:rPr>
          <w:rFonts w:cstheme="minorHAnsi"/>
          <w:color w:val="222222"/>
          <w:shd w:val="clear" w:color="auto" w:fill="FFFFFF"/>
        </w:rPr>
        <w:t>made the following revision:</w:t>
      </w:r>
    </w:p>
    <w:p w14:paraId="60E9AC20" w14:textId="07D4AFDE" w:rsidR="001C7527" w:rsidRPr="007D002D" w:rsidRDefault="001C7527">
      <w:pPr>
        <w:rPr>
          <w:rFonts w:cstheme="minorHAnsi"/>
          <w:color w:val="FF0000"/>
        </w:rPr>
      </w:pPr>
      <w:r w:rsidRPr="007D002D">
        <w:rPr>
          <w:rFonts w:cstheme="minorHAnsi"/>
          <w:color w:val="FF0000"/>
        </w:rPr>
        <w:t>“</w:t>
      </w:r>
      <w:bookmarkStart w:id="13" w:name="_Hlk85607952"/>
      <w:r w:rsidR="007D002D" w:rsidRPr="007D002D">
        <w:rPr>
          <w:color w:val="FF0000"/>
        </w:rPr>
        <w:t xml:space="preserve">In two photon fluorescence excitation, NAD(P)H and FAD will excite at wavelengths of approximately 700 to 750 nm and 700 to 900 nm respectively </w:t>
      </w:r>
      <w:r w:rsidR="007D002D" w:rsidRPr="007D002D">
        <w:rPr>
          <w:color w:val="FF0000"/>
        </w:rPr>
        <w:fldChar w:fldCharType="begin"/>
      </w:r>
      <w:r w:rsidR="007D002D" w:rsidRPr="007D002D">
        <w:rPr>
          <w:color w:val="FF0000"/>
        </w:rPr>
        <w:instrText xml:space="preserve"> ADDIN EN.CITE &lt;EndNote&gt;&lt;Cite&gt;&lt;Author&gt;Stringari&lt;/Author&gt;&lt;Year&gt;2017&lt;/Year&gt;&lt;RecNum&gt;16&lt;/RecNum&gt;&lt;DisplayText&gt;&lt;style face="superscript"&gt;15,49&lt;/style&gt;&lt;/DisplayText&gt;&lt;record&gt;&lt;rec-number&gt;16&lt;/rec-number&gt;&lt;foreign-keys&gt;&lt;key app="EN" db-id="v9vvwf9xnwwa0gepszcva9rov2z2ex0tas9v" timestamp="1624376068"&gt;16&lt;/key&gt;&lt;/foreign-keys&gt;&lt;ref-type name="Journal Article"&gt;17&lt;/ref-type&gt;&lt;contributors&gt;&lt;authors&gt;&lt;author&gt;Chiara Stringari&lt;/author&gt;&lt;author&gt;Lamiae Abdeladim&lt;/author&gt;&lt;author&gt;Guy Malkinson&lt;/author&gt;&lt;author&gt;Pierre Mahou&lt;/author&gt;&lt;author&gt;Xavier Solinas&lt;/author&gt;&lt;author&gt;Isabelle Lamarre&lt;/author&gt;&lt;author&gt;Sébastien Brizion&lt;/author&gt;&lt;author&gt;Jean-Baptiste Galey&lt;/author&gt;&lt;author&gt;Willy Supatto&lt;/author&gt;&lt;author&gt;Renaud Legouis&lt;/author&gt;&lt;author&gt;Ana-Maria Pena &lt;/author&gt;&lt;author&gt;Emmanuel Beaurepaire&lt;/author&gt;&lt;/authors&gt;&lt;/contributors&gt;&lt;titles&gt;&lt;title&gt;Multicolor two-photon imaging of endogenous fluorophores in living tissues by wavelength mixing&lt;/title&gt;&lt;secondary-title&gt;Scientific Reports &lt;/secondary-title&gt;&lt;/titles&gt;&lt;dates&gt;&lt;year&gt;2017&lt;/year&gt;&lt;/dates&gt;&lt;urls&gt;&lt;related-urls&gt;&lt;url&gt;https://doi.org/10.1038/s41598-017-03359-8&lt;/url&gt;&lt;/related-urls&gt;&lt;/urls&gt;&lt;electronic-resource-num&gt;10.1038/s41598-017-03359-8&lt;/electronic-resource-num&gt;&lt;/record&gt;&lt;/Cite&gt;&lt;Cite&gt;&lt;Author&gt;Huang&lt;/Author&gt;&lt;Year&gt;2002&lt;/Year&gt;&lt;RecNum&gt;18&lt;/RecNum&gt;&lt;record&gt;&lt;rec-number&gt;18&lt;/rec-number&gt;&lt;foreign-keys&gt;&lt;key app="EN" db-id="v9vvwf9xnwwa0gepszcva9rov2z2ex0tas9v" timestamp="1626100476"&gt;18&lt;/key&gt;&lt;/foreign-keys&gt;&lt;ref-type name="Journal Article"&gt;17&lt;/ref-type&gt;&lt;contributors&gt;&lt;authors&gt;&lt;author&gt;Shaohui Huang&lt;/author&gt;&lt;author&gt;Ahmed A. Heikal&lt;/author&gt;&lt;author&gt;Watt W. Webb&lt;/author&gt;&lt;/authors&gt;&lt;/contributors&gt;&lt;titles&gt;&lt;title&gt;Two-Photon Fluorescence Spectroscopy and Microscopy of NAD(P)H and Flavoprotein&lt;/title&gt;&lt;secondary-title&gt;Biophysical Journal  &lt;/secondary-title&gt;&lt;/titles&gt;&lt;pages&gt;2811-2825&lt;/pages&gt;&lt;volume&gt;82&lt;/volume&gt;&lt;dates&gt;&lt;year&gt;2002&lt;/year&gt;&lt;/dates&gt;&lt;urls&gt;&lt;/urls&gt;&lt;/record&gt;&lt;/Cite&gt;&lt;/EndNote&gt;</w:instrText>
      </w:r>
      <w:r w:rsidR="007D002D" w:rsidRPr="007D002D">
        <w:rPr>
          <w:color w:val="FF0000"/>
        </w:rPr>
        <w:fldChar w:fldCharType="separate"/>
      </w:r>
      <w:r w:rsidR="007D002D" w:rsidRPr="007D002D">
        <w:rPr>
          <w:noProof/>
          <w:color w:val="FF0000"/>
          <w:vertAlign w:val="superscript"/>
        </w:rPr>
        <w:t>15,49</w:t>
      </w:r>
      <w:r w:rsidR="007D002D" w:rsidRPr="007D002D">
        <w:rPr>
          <w:color w:val="FF0000"/>
        </w:rPr>
        <w:fldChar w:fldCharType="end"/>
      </w:r>
      <w:bookmarkEnd w:id="13"/>
      <w:r w:rsidR="007D002D" w:rsidRPr="007D002D">
        <w:rPr>
          <w:color w:val="FF0000"/>
        </w:rPr>
        <w:t>.</w:t>
      </w:r>
      <w:r w:rsidRPr="007D002D">
        <w:rPr>
          <w:rFonts w:cstheme="minorHAnsi"/>
          <w:color w:val="FF0000"/>
        </w:rPr>
        <w:t>”</w:t>
      </w:r>
    </w:p>
    <w:p w14:paraId="579A0450" w14:textId="538643F3" w:rsidR="00775B49" w:rsidRPr="0018493C" w:rsidRDefault="00D358DE">
      <w:pPr>
        <w:rPr>
          <w:rFonts w:cstheme="minorHAnsi"/>
          <w:b/>
          <w:bCs/>
          <w:color w:val="222222"/>
          <w:shd w:val="clear" w:color="auto" w:fill="FFFFFF"/>
        </w:rPr>
      </w:pPr>
      <w:r w:rsidRPr="009C5E1C">
        <w:rPr>
          <w:rFonts w:cstheme="minorHAnsi"/>
          <w:color w:val="222222"/>
        </w:rPr>
        <w:br/>
      </w:r>
      <w:r w:rsidRPr="007D002D">
        <w:rPr>
          <w:rFonts w:cstheme="minorHAnsi"/>
          <w:b/>
          <w:bCs/>
          <w:color w:val="222222"/>
          <w:shd w:val="clear" w:color="auto" w:fill="FFFFFF"/>
        </w:rPr>
        <w:t>7) Line 157, the excitation wavelengths stated are not required. However, they may be recommended or optimal. This should be revised.</w:t>
      </w:r>
    </w:p>
    <w:p w14:paraId="38A93E43" w14:textId="6F6D5CD8" w:rsidR="00CC00D6" w:rsidRPr="009C5E1C" w:rsidRDefault="00A66664">
      <w:pPr>
        <w:rPr>
          <w:rFonts w:cstheme="minorHAnsi"/>
          <w:color w:val="222222"/>
          <w:shd w:val="clear" w:color="auto" w:fill="FFFFFF"/>
        </w:rPr>
      </w:pPr>
      <w:r w:rsidRPr="009C5E1C">
        <w:rPr>
          <w:rFonts w:cstheme="minorHAnsi"/>
          <w:color w:val="222222"/>
          <w:shd w:val="clear" w:color="auto" w:fill="FFFFFF"/>
        </w:rPr>
        <w:t>We agree with the reviewer</w:t>
      </w:r>
      <w:r w:rsidR="009610B4" w:rsidRPr="009C5E1C">
        <w:rPr>
          <w:rFonts w:cstheme="minorHAnsi"/>
          <w:color w:val="222222"/>
          <w:shd w:val="clear" w:color="auto" w:fill="FFFFFF"/>
        </w:rPr>
        <w:t>’</w:t>
      </w:r>
      <w:r w:rsidRPr="009C5E1C">
        <w:rPr>
          <w:rFonts w:cstheme="minorHAnsi"/>
          <w:color w:val="222222"/>
          <w:shd w:val="clear" w:color="auto" w:fill="FFFFFF"/>
        </w:rPr>
        <w:t xml:space="preserve">s suggestion. Although not required, the wavelengths used are recommended. We have made the edit for the user using the revision below: </w:t>
      </w:r>
    </w:p>
    <w:p w14:paraId="355A4B28" w14:textId="0F953F1A" w:rsidR="007D002D" w:rsidRPr="007D002D" w:rsidRDefault="007D002D" w:rsidP="007D002D">
      <w:pPr>
        <w:rPr>
          <w:color w:val="FF0000"/>
        </w:rPr>
      </w:pPr>
      <w:r w:rsidRPr="007D002D">
        <w:rPr>
          <w:color w:val="FF0000"/>
        </w:rPr>
        <w:t>“</w:t>
      </w:r>
      <w:r w:rsidRPr="007D002D">
        <w:rPr>
          <w:color w:val="FF0000"/>
        </w:rPr>
        <w:t>Note: 750 nm excitation is recommended for NAD(P)H although it has broad absorption 700-750 nm.</w:t>
      </w:r>
      <w:r w:rsidRPr="007D002D">
        <w:rPr>
          <w:color w:val="FF0000"/>
        </w:rPr>
        <w:t>”</w:t>
      </w:r>
    </w:p>
    <w:p w14:paraId="3BF1AF98" w14:textId="1A37DB03" w:rsidR="007D002D" w:rsidRPr="007D002D" w:rsidRDefault="007D002D" w:rsidP="007D002D">
      <w:pPr>
        <w:rPr>
          <w:color w:val="FF0000"/>
        </w:rPr>
      </w:pPr>
      <w:r w:rsidRPr="007D002D">
        <w:rPr>
          <w:color w:val="FF0000"/>
        </w:rPr>
        <w:t>“</w:t>
      </w:r>
      <w:r w:rsidRPr="007D002D">
        <w:rPr>
          <w:color w:val="FF0000"/>
        </w:rPr>
        <w:t>Note: 890 nm excitation is recommended for FAD although it has broad absorption 700-900 nm.</w:t>
      </w:r>
      <w:r w:rsidRPr="007D002D">
        <w:rPr>
          <w:color w:val="FF0000"/>
        </w:rPr>
        <w:t>”</w:t>
      </w:r>
    </w:p>
    <w:p w14:paraId="5507601F" w14:textId="4DD8E5AD" w:rsidR="00402936" w:rsidRPr="009C5E1C" w:rsidRDefault="00D358DE">
      <w:pPr>
        <w:rPr>
          <w:rFonts w:cstheme="minorHAnsi"/>
          <w:color w:val="222222"/>
          <w:shd w:val="clear" w:color="auto" w:fill="FFFFFF"/>
        </w:rPr>
      </w:pPr>
      <w:r w:rsidRPr="009C5E1C">
        <w:rPr>
          <w:rFonts w:cstheme="minorHAnsi"/>
          <w:color w:val="222222"/>
        </w:rPr>
        <w:br/>
      </w:r>
      <w:r w:rsidRPr="006A0BFB">
        <w:rPr>
          <w:rFonts w:cstheme="minorHAnsi"/>
          <w:b/>
          <w:bCs/>
          <w:color w:val="222222"/>
          <w:shd w:val="clear" w:color="auto" w:fill="FFFFFF"/>
        </w:rPr>
        <w:t>8) Lines 181-185, it is not clear why these parameters are listed. Why should the image size be 256x256 pixels? This seems arbitrary, and excessively coarse. Should the integration time always be 60s? Many groups use different times. Some more information on optimal detector gain should be provided too.</w:t>
      </w:r>
      <w:r w:rsidRPr="006A0BFB">
        <w:rPr>
          <w:rFonts w:cstheme="minorHAnsi"/>
          <w:color w:val="222222"/>
          <w:shd w:val="clear" w:color="auto" w:fill="FFFFFF"/>
        </w:rPr>
        <w:t xml:space="preserve"> </w:t>
      </w:r>
      <w:r w:rsidRPr="006A0BFB">
        <w:rPr>
          <w:rFonts w:cstheme="minorHAnsi"/>
          <w:b/>
          <w:bCs/>
          <w:color w:val="222222"/>
          <w:shd w:val="clear" w:color="auto" w:fill="FFFFFF"/>
        </w:rPr>
        <w:t>What is optimal for photon counting may not be optimal for intensity measurements in the alternative method.</w:t>
      </w:r>
    </w:p>
    <w:p w14:paraId="59F140A5" w14:textId="217FE40D" w:rsidR="001F2D7D" w:rsidRPr="009C5E1C" w:rsidRDefault="001F2D7D">
      <w:pPr>
        <w:rPr>
          <w:rFonts w:cstheme="minorHAnsi"/>
          <w:color w:val="222222"/>
          <w:shd w:val="clear" w:color="auto" w:fill="FFFFFF"/>
        </w:rPr>
      </w:pPr>
      <w:r w:rsidRPr="009C5E1C">
        <w:rPr>
          <w:rFonts w:cstheme="minorHAnsi"/>
          <w:color w:val="222222"/>
          <w:shd w:val="clear" w:color="auto" w:fill="FFFFFF"/>
        </w:rPr>
        <w:t xml:space="preserve">We appreciate this thoughtful comment and agree that there should be an explanation provided as to why these parameters are recommended. We use these parameters for our experiments in order to maximize </w:t>
      </w:r>
      <w:r w:rsidR="000C6D56">
        <w:rPr>
          <w:rFonts w:cstheme="minorHAnsi"/>
          <w:color w:val="222222"/>
          <w:shd w:val="clear" w:color="auto" w:fill="FFFFFF"/>
        </w:rPr>
        <w:t>image resolution</w:t>
      </w:r>
      <w:r w:rsidRPr="009C5E1C">
        <w:rPr>
          <w:rFonts w:cstheme="minorHAnsi"/>
          <w:color w:val="222222"/>
          <w:shd w:val="clear" w:color="auto" w:fill="FFFFFF"/>
        </w:rPr>
        <w:t xml:space="preserve"> while still obtaining them within a reasonable time. With larger image sizes, it will take longer to acquire the </w:t>
      </w:r>
      <w:r w:rsidR="00433FD8">
        <w:rPr>
          <w:rFonts w:cstheme="minorHAnsi"/>
          <w:color w:val="222222"/>
          <w:shd w:val="clear" w:color="auto" w:fill="FFFFFF"/>
        </w:rPr>
        <w:t>image since there are more pixels (for example, a 1024x1024 pixel images has 16x as many pixels and would require 16x the imaging time)</w:t>
      </w:r>
      <w:r w:rsidRPr="009C5E1C">
        <w:rPr>
          <w:rFonts w:cstheme="minorHAnsi"/>
          <w:color w:val="222222"/>
          <w:shd w:val="clear" w:color="auto" w:fill="FFFFFF"/>
        </w:rPr>
        <w:t xml:space="preserve">. Although recommended, </w:t>
      </w:r>
      <w:r w:rsidR="00433FD8" w:rsidRPr="009C5E1C">
        <w:rPr>
          <w:rFonts w:cstheme="minorHAnsi"/>
          <w:color w:val="222222"/>
          <w:shd w:val="clear" w:color="auto" w:fill="FFFFFF"/>
        </w:rPr>
        <w:t>th</w:t>
      </w:r>
      <w:r w:rsidR="00433FD8">
        <w:rPr>
          <w:rFonts w:cstheme="minorHAnsi"/>
          <w:color w:val="222222"/>
          <w:shd w:val="clear" w:color="auto" w:fill="FFFFFF"/>
        </w:rPr>
        <w:t>ese parameters</w:t>
      </w:r>
      <w:r w:rsidR="00433FD8" w:rsidRPr="009C5E1C">
        <w:rPr>
          <w:rFonts w:cstheme="minorHAnsi"/>
          <w:color w:val="222222"/>
          <w:shd w:val="clear" w:color="auto" w:fill="FFFFFF"/>
        </w:rPr>
        <w:t xml:space="preserve"> </w:t>
      </w:r>
      <w:r w:rsidR="00433FD8">
        <w:rPr>
          <w:rFonts w:cstheme="minorHAnsi"/>
          <w:color w:val="222222"/>
          <w:shd w:val="clear" w:color="auto" w:fill="FFFFFF"/>
        </w:rPr>
        <w:t>are</w:t>
      </w:r>
      <w:r w:rsidRPr="009C5E1C">
        <w:rPr>
          <w:rFonts w:cstheme="minorHAnsi"/>
          <w:color w:val="222222"/>
          <w:shd w:val="clear" w:color="auto" w:fill="FFFFFF"/>
        </w:rPr>
        <w:t xml:space="preserve"> not required for the reader to use. We </w:t>
      </w:r>
      <w:r w:rsidR="00433FD8">
        <w:rPr>
          <w:rFonts w:cstheme="minorHAnsi"/>
          <w:color w:val="222222"/>
          <w:shd w:val="clear" w:color="auto" w:fill="FFFFFF"/>
        </w:rPr>
        <w:t xml:space="preserve">have clearly marked the parameters as recommended in the </w:t>
      </w:r>
      <w:r w:rsidR="00355508">
        <w:rPr>
          <w:rFonts w:cstheme="minorHAnsi"/>
          <w:color w:val="222222"/>
          <w:shd w:val="clear" w:color="auto" w:fill="FFFFFF"/>
        </w:rPr>
        <w:t>protocol</w:t>
      </w:r>
      <w:r w:rsidR="00433FD8">
        <w:rPr>
          <w:rFonts w:cstheme="minorHAnsi"/>
          <w:color w:val="222222"/>
          <w:shd w:val="clear" w:color="auto" w:fill="FFFFFF"/>
        </w:rPr>
        <w:t xml:space="preserve"> and</w:t>
      </w:r>
      <w:r w:rsidRPr="009C5E1C">
        <w:rPr>
          <w:rFonts w:cstheme="minorHAnsi"/>
          <w:color w:val="222222"/>
          <w:shd w:val="clear" w:color="auto" w:fill="FFFFFF"/>
        </w:rPr>
        <w:t xml:space="preserve"> explained </w:t>
      </w:r>
      <w:r w:rsidR="00433FD8">
        <w:rPr>
          <w:rFonts w:cstheme="minorHAnsi"/>
          <w:color w:val="222222"/>
          <w:shd w:val="clear" w:color="auto" w:fill="FFFFFF"/>
        </w:rPr>
        <w:t xml:space="preserve">the trade-off between resolution and image size </w:t>
      </w:r>
      <w:r w:rsidRPr="009C5E1C">
        <w:rPr>
          <w:rFonts w:cstheme="minorHAnsi"/>
          <w:color w:val="222222"/>
          <w:shd w:val="clear" w:color="auto" w:fill="FFFFFF"/>
        </w:rPr>
        <w:t xml:space="preserve">within the discussion. </w:t>
      </w:r>
    </w:p>
    <w:p w14:paraId="157906A1" w14:textId="58D98868" w:rsidR="005254C4" w:rsidRPr="006A0BFB" w:rsidRDefault="005254C4">
      <w:pPr>
        <w:rPr>
          <w:rFonts w:cstheme="minorHAnsi"/>
          <w:color w:val="FF0000"/>
          <w:shd w:val="clear" w:color="auto" w:fill="FFFFFF"/>
        </w:rPr>
      </w:pPr>
      <w:r w:rsidRPr="006A0BFB">
        <w:rPr>
          <w:rFonts w:cstheme="minorHAnsi"/>
          <w:color w:val="FF0000"/>
          <w:shd w:val="clear" w:color="auto" w:fill="FFFFFF"/>
        </w:rPr>
        <w:t>“</w:t>
      </w:r>
      <w:r w:rsidR="006A0BFB" w:rsidRPr="006A0BFB">
        <w:rPr>
          <w:color w:val="FF0000"/>
        </w:rPr>
        <w:t xml:space="preserve">Additionally, image acquisition is relatively slow with a trade-off between the number of pixels or image resolution and image acquisition time.  </w:t>
      </w:r>
      <w:bookmarkStart w:id="14" w:name="_Hlk85604913"/>
      <w:r w:rsidR="006A0BFB" w:rsidRPr="006A0BFB">
        <w:rPr>
          <w:color w:val="FF0000"/>
        </w:rPr>
        <w:t>The parameters recommended in this protocol of 256x256 pixels, 60 s integration time provide an image with reasonable resolution within about 1 minute. The user can choose to image smaller areas with fewer pixels or perform line scans to improve the imaging speed.</w:t>
      </w:r>
      <w:bookmarkEnd w:id="14"/>
      <w:r w:rsidR="006A0BFB" w:rsidRPr="006A0BFB">
        <w:rPr>
          <w:color w:val="FF0000"/>
        </w:rPr>
        <w:t xml:space="preserve">  Alternatively, higher pixel images can be acquired with increased image integration times</w:t>
      </w:r>
      <w:r w:rsidRPr="006A0BFB">
        <w:rPr>
          <w:rFonts w:cstheme="minorHAnsi"/>
          <w:color w:val="FF0000"/>
          <w:shd w:val="clear" w:color="auto" w:fill="FFFFFF"/>
        </w:rPr>
        <w:t>”</w:t>
      </w:r>
    </w:p>
    <w:p w14:paraId="0DFE3705" w14:textId="026F4A58" w:rsidR="0018493C" w:rsidRDefault="00DB4E5D">
      <w:pPr>
        <w:rPr>
          <w:rFonts w:cstheme="minorHAnsi"/>
          <w:color w:val="000000" w:themeColor="text1"/>
          <w:shd w:val="clear" w:color="auto" w:fill="FFFFFF"/>
        </w:rPr>
      </w:pPr>
      <w:r>
        <w:rPr>
          <w:rFonts w:cstheme="minorHAnsi"/>
          <w:color w:val="000000" w:themeColor="text1"/>
          <w:shd w:val="clear" w:color="auto" w:fill="FFFFFF"/>
        </w:rPr>
        <w:t>Yes, the</w:t>
      </w:r>
      <w:r w:rsidRPr="0018493C">
        <w:rPr>
          <w:rFonts w:cstheme="minorHAnsi"/>
          <w:color w:val="000000" w:themeColor="text1"/>
          <w:shd w:val="clear" w:color="auto" w:fill="FFFFFF"/>
        </w:rPr>
        <w:t xml:space="preserve"> </w:t>
      </w:r>
      <w:r w:rsidR="0018493C" w:rsidRPr="0018493C">
        <w:rPr>
          <w:rFonts w:cstheme="minorHAnsi"/>
          <w:color w:val="000000" w:themeColor="text1"/>
          <w:shd w:val="clear" w:color="auto" w:fill="FFFFFF"/>
        </w:rPr>
        <w:t xml:space="preserve">optimal detector gain </w:t>
      </w:r>
      <w:r>
        <w:rPr>
          <w:rFonts w:cstheme="minorHAnsi"/>
          <w:color w:val="000000" w:themeColor="text1"/>
          <w:shd w:val="clear" w:color="auto" w:fill="FFFFFF"/>
        </w:rPr>
        <w:t>for photon counting may not be the same as what is optimal for intensity measurements</w:t>
      </w:r>
      <w:r w:rsidR="0018493C" w:rsidRPr="0018493C">
        <w:rPr>
          <w:rFonts w:cstheme="minorHAnsi"/>
          <w:color w:val="000000" w:themeColor="text1"/>
          <w:shd w:val="clear" w:color="auto" w:fill="FFFFFF"/>
        </w:rPr>
        <w:t>. We included that the optimal detector gain might vary depending on the manufacturer.</w:t>
      </w:r>
      <w:r w:rsidR="00283E74">
        <w:rPr>
          <w:rFonts w:cstheme="minorHAnsi"/>
          <w:color w:val="000000" w:themeColor="text1"/>
          <w:shd w:val="clear" w:color="auto" w:fill="FFFFFF"/>
        </w:rPr>
        <w:t xml:space="preserve"> We have added this as a note to make it more clear to the reader. </w:t>
      </w:r>
      <w:r w:rsidR="0018493C">
        <w:rPr>
          <w:rFonts w:cstheme="minorHAnsi"/>
          <w:color w:val="000000" w:themeColor="text1"/>
          <w:shd w:val="clear" w:color="auto" w:fill="FFFFFF"/>
        </w:rPr>
        <w:t>Here is the revision below:</w:t>
      </w:r>
    </w:p>
    <w:p w14:paraId="68D4D3F8" w14:textId="7D37B707" w:rsidR="00283E74" w:rsidRPr="00283E74" w:rsidRDefault="00283E74" w:rsidP="00283E74">
      <w:pPr>
        <w:rPr>
          <w:color w:val="FF0000"/>
        </w:rPr>
      </w:pPr>
      <w:r w:rsidRPr="00283E74">
        <w:rPr>
          <w:color w:val="FF0000"/>
        </w:rPr>
        <w:t xml:space="preserve">“Note: </w:t>
      </w:r>
      <w:r w:rsidR="00DB4E5D" w:rsidRPr="00DB4E5D">
        <w:rPr>
          <w:color w:val="FF0000"/>
        </w:rPr>
        <w:t xml:space="preserve">There is an optimized detector gain for operating detectors in single-photon counting mode, for the system referenced the value is 85%. </w:t>
      </w:r>
      <w:r w:rsidR="00DB4E5D">
        <w:rPr>
          <w:color w:val="FF0000"/>
        </w:rPr>
        <w:t>“</w:t>
      </w:r>
    </w:p>
    <w:p w14:paraId="61209563" w14:textId="7B21E16C" w:rsidR="00402936" w:rsidRPr="007011BA" w:rsidRDefault="00D358DE">
      <w:pPr>
        <w:rPr>
          <w:rFonts w:cstheme="minorHAnsi"/>
          <w:b/>
          <w:bCs/>
          <w:color w:val="222222"/>
          <w:shd w:val="clear" w:color="auto" w:fill="FFFFFF"/>
        </w:rPr>
      </w:pPr>
      <w:r w:rsidRPr="009C5E1C">
        <w:rPr>
          <w:rFonts w:cstheme="minorHAnsi"/>
          <w:color w:val="222222"/>
        </w:rPr>
        <w:br/>
      </w:r>
      <w:r w:rsidRPr="006A0BFB">
        <w:rPr>
          <w:rFonts w:cstheme="minorHAnsi"/>
          <w:b/>
          <w:bCs/>
          <w:color w:val="222222"/>
          <w:shd w:val="clear" w:color="auto" w:fill="FFFFFF"/>
        </w:rPr>
        <w:t xml:space="preserve">9) Some requirements for the laser source should be provided. What is the recommended power? Are </w:t>
      </w:r>
      <w:r w:rsidRPr="006A0BFB">
        <w:rPr>
          <w:rFonts w:cstheme="minorHAnsi"/>
          <w:b/>
          <w:bCs/>
          <w:color w:val="222222"/>
          <w:shd w:val="clear" w:color="auto" w:fill="FFFFFF"/>
        </w:rPr>
        <w:lastRenderedPageBreak/>
        <w:t>there limitations for the acceptable pulse width and repetition rate? Is there a minimum time that one should wait between tuning the laser from 750nm to 890nm?</w:t>
      </w:r>
    </w:p>
    <w:p w14:paraId="5DD1F2BB" w14:textId="50E2FA78" w:rsidR="001F2D7D" w:rsidRPr="009C5E1C" w:rsidRDefault="00792E7E">
      <w:pPr>
        <w:rPr>
          <w:rFonts w:cstheme="minorHAnsi"/>
          <w:color w:val="222222"/>
          <w:shd w:val="clear" w:color="auto" w:fill="FFFFFF"/>
        </w:rPr>
      </w:pPr>
      <w:r>
        <w:rPr>
          <w:rFonts w:cstheme="minorHAnsi"/>
          <w:color w:val="222222"/>
          <w:shd w:val="clear" w:color="auto" w:fill="FFFFFF"/>
        </w:rPr>
        <w:t>We have revised the manuscript</w:t>
      </w:r>
      <w:r w:rsidR="00D538EC">
        <w:rPr>
          <w:rFonts w:cstheme="minorHAnsi"/>
          <w:color w:val="222222"/>
          <w:shd w:val="clear" w:color="auto" w:fill="FFFFFF"/>
        </w:rPr>
        <w:t xml:space="preserve"> (Discussion, page 16)</w:t>
      </w:r>
      <w:r>
        <w:rPr>
          <w:rFonts w:cstheme="minorHAnsi"/>
          <w:color w:val="222222"/>
          <w:shd w:val="clear" w:color="auto" w:fill="FFFFFF"/>
        </w:rPr>
        <w:t xml:space="preserve"> to include requirements for the laser source.  Since low powers are needed for imaging (&lt;10 mW at the sample), the laser output power is typically not a limiting factor.   </w:t>
      </w:r>
    </w:p>
    <w:p w14:paraId="1EAF96DF" w14:textId="41E5D837" w:rsidR="005254C4" w:rsidRPr="009C5E1C" w:rsidRDefault="005254C4">
      <w:pPr>
        <w:rPr>
          <w:rFonts w:cstheme="minorHAnsi"/>
          <w:color w:val="FF0000"/>
          <w:shd w:val="clear" w:color="auto" w:fill="FFFFFF"/>
        </w:rPr>
      </w:pPr>
      <w:r w:rsidRPr="009C5E1C">
        <w:rPr>
          <w:rFonts w:cstheme="minorHAnsi"/>
          <w:color w:val="FF0000"/>
        </w:rPr>
        <w:t>“</w:t>
      </w:r>
      <w:r w:rsidR="00D538EC" w:rsidRPr="00D538EC">
        <w:rPr>
          <w:rFonts w:cstheme="minorHAnsi"/>
          <w:color w:val="FF0000"/>
        </w:rPr>
        <w:t>The FLIM excitation requires a pulsed-excitation source with picosecond or femtosecond pulses at a repetition rate between 40 to 100 MHz with output power &gt;50mW</w:t>
      </w:r>
      <w:r w:rsidR="006A0BFB">
        <w:rPr>
          <w:rFonts w:cstheme="minorHAnsi"/>
          <w:color w:val="FF0000"/>
        </w:rPr>
        <w:t xml:space="preserve"> </w:t>
      </w:r>
      <w:r w:rsidR="006A0BFB">
        <w:rPr>
          <w:rFonts w:cstheme="minorHAnsi"/>
          <w:color w:val="FF0000"/>
          <w:vertAlign w:val="superscript"/>
        </w:rPr>
        <w:t>61</w:t>
      </w:r>
      <w:r w:rsidRPr="009C5E1C">
        <w:rPr>
          <w:rFonts w:cstheme="minorHAnsi"/>
          <w:color w:val="FF0000"/>
        </w:rPr>
        <w:t xml:space="preserve">.” </w:t>
      </w:r>
    </w:p>
    <w:p w14:paraId="2FC93D2B" w14:textId="2D41DE45" w:rsidR="006C56EC" w:rsidRPr="009C5E1C" w:rsidRDefault="007A1259">
      <w:pPr>
        <w:rPr>
          <w:rFonts w:cstheme="minorHAnsi"/>
          <w:color w:val="222222"/>
        </w:rPr>
      </w:pPr>
      <w:r w:rsidRPr="009C5E1C">
        <w:rPr>
          <w:rFonts w:cstheme="minorHAnsi"/>
          <w:color w:val="222222"/>
        </w:rPr>
        <w:t>It is important to wait</w:t>
      </w:r>
      <w:r w:rsidR="006C56EC" w:rsidRPr="009C5E1C">
        <w:rPr>
          <w:rFonts w:cstheme="minorHAnsi"/>
          <w:color w:val="222222"/>
        </w:rPr>
        <w:t xml:space="preserve"> till laser is mod</w:t>
      </w:r>
      <w:r w:rsidR="00D538EC">
        <w:rPr>
          <w:rFonts w:cstheme="minorHAnsi"/>
          <w:color w:val="222222"/>
        </w:rPr>
        <w:t>e</w:t>
      </w:r>
      <w:r w:rsidR="006C56EC" w:rsidRPr="009C5E1C">
        <w:rPr>
          <w:rFonts w:cstheme="minorHAnsi"/>
          <w:color w:val="222222"/>
        </w:rPr>
        <w:t xml:space="preserve">-locked </w:t>
      </w:r>
      <w:r w:rsidR="00D538EC">
        <w:rPr>
          <w:rFonts w:cstheme="minorHAnsi"/>
          <w:color w:val="222222"/>
        </w:rPr>
        <w:t xml:space="preserve">after </w:t>
      </w:r>
      <w:r w:rsidRPr="009C5E1C">
        <w:rPr>
          <w:rFonts w:cstheme="minorHAnsi"/>
          <w:color w:val="222222"/>
        </w:rPr>
        <w:t xml:space="preserve">tuning </w:t>
      </w:r>
      <w:r w:rsidR="00D538EC">
        <w:rPr>
          <w:rFonts w:cstheme="minorHAnsi"/>
          <w:color w:val="222222"/>
        </w:rPr>
        <w:t>to a new wavelength before imaging</w:t>
      </w:r>
      <w:r w:rsidRPr="009C5E1C">
        <w:rPr>
          <w:rFonts w:cstheme="minorHAnsi"/>
          <w:color w:val="222222"/>
        </w:rPr>
        <w:t>; however, the time for this to happen is</w:t>
      </w:r>
      <w:r w:rsidR="00D538EC">
        <w:rPr>
          <w:rFonts w:cstheme="minorHAnsi"/>
          <w:color w:val="222222"/>
        </w:rPr>
        <w:t xml:space="preserve"> typically</w:t>
      </w:r>
      <w:r w:rsidRPr="009C5E1C">
        <w:rPr>
          <w:rFonts w:cstheme="minorHAnsi"/>
          <w:color w:val="222222"/>
        </w:rPr>
        <w:t xml:space="preserve"> </w:t>
      </w:r>
      <w:r w:rsidR="007A4CB2" w:rsidRPr="009C5E1C">
        <w:rPr>
          <w:rFonts w:cstheme="minorHAnsi"/>
          <w:color w:val="222222"/>
        </w:rPr>
        <w:t>very quick</w:t>
      </w:r>
      <w:r w:rsidRPr="009C5E1C">
        <w:rPr>
          <w:rFonts w:cstheme="minorHAnsi"/>
          <w:color w:val="222222"/>
        </w:rPr>
        <w:t>.</w:t>
      </w:r>
      <w:r w:rsidR="007A4CB2" w:rsidRPr="009C5E1C">
        <w:rPr>
          <w:rFonts w:cstheme="minorHAnsi"/>
          <w:color w:val="222222"/>
        </w:rPr>
        <w:t xml:space="preserve"> We </w:t>
      </w:r>
      <w:r w:rsidR="00D538EC">
        <w:rPr>
          <w:rFonts w:cstheme="minorHAnsi"/>
          <w:color w:val="222222"/>
        </w:rPr>
        <w:t>added</w:t>
      </w:r>
      <w:r w:rsidR="007A4CB2" w:rsidRPr="009C5E1C">
        <w:rPr>
          <w:rFonts w:cstheme="minorHAnsi"/>
          <w:color w:val="222222"/>
        </w:rPr>
        <w:t xml:space="preserve"> this into the protocol. Here is the revision:</w:t>
      </w:r>
    </w:p>
    <w:p w14:paraId="5ED4663C" w14:textId="7DBFAC83" w:rsidR="007A4CB2" w:rsidRPr="0018493C" w:rsidRDefault="007A4CB2" w:rsidP="0018493C">
      <w:pPr>
        <w:widowControl w:val="0"/>
        <w:spacing w:after="0" w:line="240" w:lineRule="auto"/>
        <w:jc w:val="both"/>
        <w:rPr>
          <w:rFonts w:cstheme="minorHAnsi"/>
          <w:color w:val="FF0000"/>
        </w:rPr>
      </w:pPr>
      <w:r w:rsidRPr="009C5E1C">
        <w:rPr>
          <w:rFonts w:cstheme="minorHAnsi"/>
          <w:color w:val="FF0000"/>
        </w:rPr>
        <w:t>“</w:t>
      </w:r>
      <w:r w:rsidR="00D538EC" w:rsidRPr="00D538EC">
        <w:rPr>
          <w:rFonts w:cstheme="minorHAnsi"/>
          <w:color w:val="FF0000"/>
        </w:rPr>
        <w:t xml:space="preserve">Set the multiphoton laser to 890 nm and wait for it to mode-lock at the new </w:t>
      </w:r>
      <w:r w:rsidR="00F51F34" w:rsidRPr="00D538EC">
        <w:rPr>
          <w:rFonts w:cstheme="minorHAnsi"/>
          <w:color w:val="FF0000"/>
        </w:rPr>
        <w:t>wavelength.</w:t>
      </w:r>
      <w:r w:rsidR="00F51F34" w:rsidRPr="009C5E1C">
        <w:rPr>
          <w:rFonts w:cstheme="minorHAnsi"/>
          <w:color w:val="FF0000"/>
        </w:rPr>
        <w:t xml:space="preserve"> “</w:t>
      </w:r>
    </w:p>
    <w:p w14:paraId="0E8D60B2" w14:textId="5BCECB75" w:rsidR="00402936" w:rsidRPr="0018493C" w:rsidRDefault="00D358DE">
      <w:pPr>
        <w:rPr>
          <w:rFonts w:cstheme="minorHAnsi"/>
          <w:b/>
          <w:bCs/>
          <w:color w:val="222222"/>
          <w:shd w:val="clear" w:color="auto" w:fill="FFFFFF"/>
        </w:rPr>
      </w:pPr>
      <w:r w:rsidRPr="009C5E1C">
        <w:rPr>
          <w:rFonts w:cstheme="minorHAnsi"/>
          <w:color w:val="222222"/>
        </w:rPr>
        <w:br/>
      </w:r>
      <w:r w:rsidRPr="00F51F34">
        <w:rPr>
          <w:rFonts w:cstheme="minorHAnsi"/>
          <w:b/>
          <w:bCs/>
          <w:color w:val="222222"/>
          <w:shd w:val="clear" w:color="auto" w:fill="FFFFFF"/>
        </w:rPr>
        <w:t>10) Does the IRF change daily, requiring urea measurements every time?</w:t>
      </w:r>
    </w:p>
    <w:p w14:paraId="6C552BEA" w14:textId="2F318620" w:rsidR="003C48F6" w:rsidRPr="009C5E1C" w:rsidRDefault="003C48F6">
      <w:pPr>
        <w:rPr>
          <w:rFonts w:cstheme="minorHAnsi"/>
          <w:color w:val="222222"/>
          <w:shd w:val="clear" w:color="auto" w:fill="FFFFFF"/>
        </w:rPr>
      </w:pPr>
      <w:r w:rsidRPr="009C5E1C">
        <w:rPr>
          <w:rFonts w:cstheme="minorHAnsi"/>
          <w:color w:val="222222"/>
          <w:shd w:val="clear" w:color="auto" w:fill="FFFFFF"/>
        </w:rPr>
        <w:t>We thank you for commenting on this issue. In the lab, it is best practice to measure the IRF everyday. By doing so, we can ensure that the system is not changing in anyway</w:t>
      </w:r>
      <w:r w:rsidR="00D538EC">
        <w:rPr>
          <w:rFonts w:cstheme="minorHAnsi"/>
          <w:color w:val="222222"/>
          <w:shd w:val="clear" w:color="auto" w:fill="FFFFFF"/>
        </w:rPr>
        <w:t xml:space="preserve"> and it operating correctly for measuring lifetime events</w:t>
      </w:r>
      <w:r w:rsidRPr="009C5E1C">
        <w:rPr>
          <w:rFonts w:cstheme="minorHAnsi"/>
          <w:color w:val="222222"/>
          <w:shd w:val="clear" w:color="auto" w:fill="FFFFFF"/>
        </w:rPr>
        <w:t xml:space="preserve">. However, in reality the system should not change </w:t>
      </w:r>
      <w:r w:rsidR="00D538EC">
        <w:rPr>
          <w:rFonts w:cstheme="minorHAnsi"/>
          <w:color w:val="222222"/>
          <w:shd w:val="clear" w:color="auto" w:fill="FFFFFF"/>
        </w:rPr>
        <w:t>unless there are hardware or software alterations</w:t>
      </w:r>
      <w:r w:rsidRPr="009C5E1C">
        <w:rPr>
          <w:rFonts w:cstheme="minorHAnsi"/>
          <w:color w:val="222222"/>
          <w:shd w:val="clear" w:color="auto" w:fill="FFFFFF"/>
        </w:rPr>
        <w:t xml:space="preserve">. </w:t>
      </w:r>
    </w:p>
    <w:p w14:paraId="6DEA58CF" w14:textId="69138921" w:rsidR="00E70D3C" w:rsidRPr="009C5E1C" w:rsidRDefault="00D538EC" w:rsidP="00E70D3C">
      <w:pPr>
        <w:rPr>
          <w:rFonts w:cstheme="minorHAnsi"/>
          <w:color w:val="FF0000"/>
        </w:rPr>
      </w:pPr>
      <w:r w:rsidRPr="009C5E1C" w:rsidDel="00D538EC">
        <w:rPr>
          <w:rFonts w:cstheme="minorHAnsi"/>
          <w:color w:val="222222"/>
          <w:shd w:val="clear" w:color="auto" w:fill="FFFFFF"/>
        </w:rPr>
        <w:t xml:space="preserve"> </w:t>
      </w:r>
      <w:r w:rsidR="00E70D3C" w:rsidRPr="009C5E1C">
        <w:rPr>
          <w:rFonts w:cstheme="minorHAnsi"/>
          <w:color w:val="FF0000"/>
        </w:rPr>
        <w:t>“</w:t>
      </w:r>
      <w:r w:rsidR="00F51F34" w:rsidRPr="006264EA">
        <w:rPr>
          <w:color w:val="FF0000"/>
        </w:rPr>
        <w:t xml:space="preserve">When analyzing fluorescence lifetime images, either a measured IRF or a simulated IRF can be used. The simulated IRF is estimated from the upshoot of the fluorescent lifetime curve; however, the real IRF obtained from the system might be broader depending on the system and thus result in more accurate lifetime values. While the IRF typically only changes with hardware or software alterations, a daily IRF measurement is a good practice to ensure the fluorescence lifetime system is working as </w:t>
      </w:r>
      <w:r w:rsidR="00F51F34" w:rsidRPr="006264EA">
        <w:rPr>
          <w:color w:val="FF0000"/>
        </w:rPr>
        <w:t>expected</w:t>
      </w:r>
      <w:r w:rsidR="00F51F34">
        <w:rPr>
          <w:color w:val="FF0000"/>
        </w:rPr>
        <w:t>.</w:t>
      </w:r>
      <w:r w:rsidR="00F51F34" w:rsidRPr="009C5E1C">
        <w:rPr>
          <w:rFonts w:cstheme="minorHAnsi"/>
          <w:color w:val="FF0000"/>
        </w:rPr>
        <w:t xml:space="preserve"> “</w:t>
      </w:r>
    </w:p>
    <w:p w14:paraId="40BC5181" w14:textId="6005FD0F" w:rsidR="00402936" w:rsidRPr="0018493C" w:rsidRDefault="00D358DE">
      <w:pPr>
        <w:rPr>
          <w:rFonts w:cstheme="minorHAnsi"/>
          <w:b/>
          <w:bCs/>
          <w:color w:val="222222"/>
          <w:shd w:val="clear" w:color="auto" w:fill="FFFFFF"/>
        </w:rPr>
      </w:pPr>
      <w:r w:rsidRPr="009C5E1C">
        <w:rPr>
          <w:rFonts w:cstheme="minorHAnsi"/>
          <w:color w:val="222222"/>
        </w:rPr>
        <w:br/>
      </w:r>
      <w:r w:rsidRPr="00F51F34">
        <w:rPr>
          <w:rFonts w:cstheme="minorHAnsi"/>
          <w:b/>
          <w:bCs/>
          <w:color w:val="222222"/>
          <w:shd w:val="clear" w:color="auto" w:fill="FFFFFF"/>
        </w:rPr>
        <w:t>11) A section on troubleshooting might be helpful. What if the bead lifetime is not 2.1</w:t>
      </w:r>
      <w:r w:rsidR="00446E85" w:rsidRPr="00F51F34">
        <w:rPr>
          <w:rFonts w:cstheme="minorHAnsi"/>
          <w:b/>
          <w:bCs/>
          <w:color w:val="222222"/>
          <w:shd w:val="clear" w:color="auto" w:fill="FFFFFF"/>
        </w:rPr>
        <w:t xml:space="preserve"> </w:t>
      </w:r>
      <w:r w:rsidRPr="00F51F34">
        <w:rPr>
          <w:rFonts w:cstheme="minorHAnsi"/>
          <w:b/>
          <w:bCs/>
          <w:color w:val="222222"/>
          <w:shd w:val="clear" w:color="auto" w:fill="FFFFFF"/>
        </w:rPr>
        <w:t>ns?</w:t>
      </w:r>
    </w:p>
    <w:p w14:paraId="0BA7BFE3" w14:textId="5138D181" w:rsidR="003B1352" w:rsidRPr="009C5E1C" w:rsidRDefault="003B1352">
      <w:pPr>
        <w:rPr>
          <w:rFonts w:cstheme="minorHAnsi"/>
          <w:color w:val="222222"/>
          <w:shd w:val="clear" w:color="auto" w:fill="FFFFFF"/>
        </w:rPr>
      </w:pPr>
      <w:r w:rsidRPr="009C5E1C">
        <w:rPr>
          <w:rFonts w:cstheme="minorHAnsi"/>
          <w:color w:val="222222"/>
          <w:shd w:val="clear" w:color="auto" w:fill="FFFFFF"/>
        </w:rPr>
        <w:t>We agree that a troubleshooting section might be helpful to include throughout the protocol section. If the bead lifetime is not 2.1 ns, the following problems could have occurred:</w:t>
      </w:r>
    </w:p>
    <w:p w14:paraId="0BCA33C2" w14:textId="714E4094" w:rsidR="003B1352" w:rsidRPr="009C5E1C" w:rsidRDefault="003B1352" w:rsidP="003B1352">
      <w:pPr>
        <w:pStyle w:val="ListParagraph"/>
        <w:numPr>
          <w:ilvl w:val="0"/>
          <w:numId w:val="4"/>
        </w:numPr>
        <w:rPr>
          <w:rFonts w:asciiTheme="minorHAnsi" w:hAnsiTheme="minorHAnsi" w:cstheme="minorHAnsi"/>
          <w:color w:val="222222"/>
          <w:sz w:val="22"/>
          <w:szCs w:val="22"/>
          <w:shd w:val="clear" w:color="auto" w:fill="FFFFFF"/>
        </w:rPr>
      </w:pPr>
      <w:r w:rsidRPr="009C5E1C">
        <w:rPr>
          <w:rFonts w:asciiTheme="minorHAnsi" w:hAnsiTheme="minorHAnsi" w:cstheme="minorHAnsi"/>
          <w:color w:val="222222"/>
          <w:sz w:val="22"/>
          <w:szCs w:val="22"/>
          <w:shd w:val="clear" w:color="auto" w:fill="FFFFFF"/>
        </w:rPr>
        <w:t>If beads are close to one another, quenching could occur</w:t>
      </w:r>
      <w:r w:rsidR="00D538EC">
        <w:rPr>
          <w:rFonts w:asciiTheme="minorHAnsi" w:hAnsiTheme="minorHAnsi" w:cstheme="minorHAnsi"/>
          <w:color w:val="222222"/>
          <w:sz w:val="22"/>
          <w:szCs w:val="22"/>
          <w:shd w:val="clear" w:color="auto" w:fill="FFFFFF"/>
        </w:rPr>
        <w:t xml:space="preserve"> and lower the lifetime</w:t>
      </w:r>
    </w:p>
    <w:p w14:paraId="5C3E98FA" w14:textId="123026FB" w:rsidR="003B1352" w:rsidRPr="009C5E1C" w:rsidRDefault="003B1352" w:rsidP="003B1352">
      <w:pPr>
        <w:pStyle w:val="ListParagraph"/>
        <w:numPr>
          <w:ilvl w:val="0"/>
          <w:numId w:val="4"/>
        </w:numPr>
        <w:rPr>
          <w:rFonts w:asciiTheme="minorHAnsi" w:hAnsiTheme="minorHAnsi" w:cstheme="minorHAnsi"/>
          <w:color w:val="222222"/>
          <w:sz w:val="22"/>
          <w:szCs w:val="22"/>
          <w:shd w:val="clear" w:color="auto" w:fill="FFFFFF"/>
        </w:rPr>
      </w:pPr>
      <w:r w:rsidRPr="009C5E1C">
        <w:rPr>
          <w:rFonts w:asciiTheme="minorHAnsi" w:hAnsiTheme="minorHAnsi" w:cstheme="minorHAnsi"/>
          <w:color w:val="222222"/>
          <w:sz w:val="22"/>
          <w:szCs w:val="22"/>
          <w:shd w:val="clear" w:color="auto" w:fill="FFFFFF"/>
        </w:rPr>
        <w:t>If solution dries out, the lifetime can be different</w:t>
      </w:r>
    </w:p>
    <w:p w14:paraId="5C541717" w14:textId="3D8C57CF" w:rsidR="003B1352" w:rsidRPr="009C5E1C" w:rsidRDefault="003B1352" w:rsidP="003B1352">
      <w:pPr>
        <w:pStyle w:val="ListParagraph"/>
        <w:numPr>
          <w:ilvl w:val="0"/>
          <w:numId w:val="4"/>
        </w:numPr>
        <w:rPr>
          <w:rFonts w:asciiTheme="minorHAnsi" w:hAnsiTheme="minorHAnsi" w:cstheme="minorHAnsi"/>
          <w:color w:val="222222"/>
          <w:sz w:val="22"/>
          <w:szCs w:val="22"/>
          <w:shd w:val="clear" w:color="auto" w:fill="FFFFFF"/>
        </w:rPr>
      </w:pPr>
      <w:r w:rsidRPr="009C5E1C">
        <w:rPr>
          <w:rFonts w:asciiTheme="minorHAnsi" w:hAnsiTheme="minorHAnsi" w:cstheme="minorHAnsi"/>
          <w:color w:val="222222"/>
          <w:sz w:val="22"/>
          <w:szCs w:val="22"/>
          <w:shd w:val="clear" w:color="auto" w:fill="FFFFFF"/>
        </w:rPr>
        <w:t>If beads are not in focus, scattered light might be appearing in the image</w:t>
      </w:r>
    </w:p>
    <w:p w14:paraId="4C117A43" w14:textId="5EF630F3" w:rsidR="003B1352" w:rsidRPr="009C5E1C" w:rsidRDefault="00D538EC" w:rsidP="003B1352">
      <w:pPr>
        <w:pStyle w:val="ListParagraph"/>
        <w:numPr>
          <w:ilvl w:val="0"/>
          <w:numId w:val="4"/>
        </w:numPr>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A poor lifetime fit due to an</w:t>
      </w:r>
      <w:r w:rsidR="003B1352" w:rsidRPr="009C5E1C">
        <w:rPr>
          <w:rFonts w:asciiTheme="minorHAnsi" w:hAnsiTheme="minorHAnsi" w:cstheme="minorHAnsi"/>
          <w:color w:val="222222"/>
          <w:sz w:val="22"/>
          <w:szCs w:val="22"/>
          <w:shd w:val="clear" w:color="auto" w:fill="FFFFFF"/>
        </w:rPr>
        <w:t xml:space="preserve"> </w:t>
      </w:r>
      <w:r>
        <w:rPr>
          <w:rFonts w:asciiTheme="minorHAnsi" w:hAnsiTheme="minorHAnsi" w:cstheme="minorHAnsi"/>
          <w:color w:val="222222"/>
          <w:sz w:val="22"/>
          <w:szCs w:val="22"/>
          <w:shd w:val="clear" w:color="auto" w:fill="FFFFFF"/>
        </w:rPr>
        <w:t xml:space="preserve">unrepresentative </w:t>
      </w:r>
      <w:r w:rsidR="003B1352" w:rsidRPr="009C5E1C">
        <w:rPr>
          <w:rFonts w:asciiTheme="minorHAnsi" w:hAnsiTheme="minorHAnsi" w:cstheme="minorHAnsi"/>
          <w:color w:val="222222"/>
          <w:sz w:val="22"/>
          <w:szCs w:val="22"/>
          <w:shd w:val="clear" w:color="auto" w:fill="FFFFFF"/>
        </w:rPr>
        <w:t xml:space="preserve">IRF </w:t>
      </w:r>
      <w:r>
        <w:rPr>
          <w:rFonts w:asciiTheme="minorHAnsi" w:hAnsiTheme="minorHAnsi" w:cstheme="minorHAnsi"/>
          <w:color w:val="222222"/>
          <w:sz w:val="22"/>
          <w:szCs w:val="22"/>
          <w:shd w:val="clear" w:color="auto" w:fill="FFFFFF"/>
        </w:rPr>
        <w:t xml:space="preserve">or IRF shift </w:t>
      </w:r>
    </w:p>
    <w:p w14:paraId="4D302C23" w14:textId="77777777" w:rsidR="00FB78A3" w:rsidRPr="009C5E1C" w:rsidRDefault="00FB78A3" w:rsidP="00FB78A3">
      <w:pPr>
        <w:pStyle w:val="ListParagraph"/>
        <w:rPr>
          <w:rFonts w:asciiTheme="minorHAnsi" w:hAnsiTheme="minorHAnsi" w:cstheme="minorHAnsi"/>
          <w:color w:val="222222"/>
          <w:sz w:val="22"/>
          <w:szCs w:val="22"/>
          <w:shd w:val="clear" w:color="auto" w:fill="FFFFFF"/>
        </w:rPr>
      </w:pPr>
    </w:p>
    <w:p w14:paraId="5CBB8889" w14:textId="372B9EBF" w:rsidR="00FB78A3" w:rsidRPr="009C5E1C" w:rsidRDefault="00FB78A3" w:rsidP="00FB78A3">
      <w:pPr>
        <w:rPr>
          <w:rFonts w:cstheme="minorHAnsi"/>
          <w:color w:val="222222"/>
          <w:shd w:val="clear" w:color="auto" w:fill="FFFFFF"/>
        </w:rPr>
      </w:pPr>
      <w:r w:rsidRPr="009C5E1C">
        <w:rPr>
          <w:rFonts w:cstheme="minorHAnsi"/>
          <w:color w:val="222222"/>
          <w:shd w:val="clear" w:color="auto" w:fill="FFFFFF"/>
        </w:rPr>
        <w:t>We have added this revision for the user:</w:t>
      </w:r>
    </w:p>
    <w:p w14:paraId="42AA7ED6" w14:textId="4CC92D46" w:rsidR="00FB78A3" w:rsidRPr="009C5E1C" w:rsidRDefault="00FB78A3" w:rsidP="00FB78A3">
      <w:pPr>
        <w:rPr>
          <w:rFonts w:cstheme="minorHAnsi"/>
          <w:color w:val="FF0000"/>
          <w:shd w:val="clear" w:color="auto" w:fill="FFFFFF"/>
        </w:rPr>
      </w:pPr>
      <w:r w:rsidRPr="009C5E1C">
        <w:rPr>
          <w:rFonts w:cstheme="minorHAnsi"/>
          <w:color w:val="FF0000"/>
          <w:shd w:val="clear" w:color="auto" w:fill="FFFFFF"/>
        </w:rPr>
        <w:t xml:space="preserve">“Check the lifetime of the bead, using the IRF of the urea.  </w:t>
      </w:r>
      <w:r w:rsidR="00E104AF" w:rsidRPr="00E104AF">
        <w:rPr>
          <w:rFonts w:cstheme="minorHAnsi"/>
          <w:color w:val="FF0000"/>
          <w:shd w:val="clear" w:color="auto" w:fill="FFFFFF"/>
        </w:rPr>
        <w:t xml:space="preserve">The lifetime is stable over time and has a lifetime </w:t>
      </w:r>
      <w:r w:rsidR="00467441" w:rsidRPr="00E104AF">
        <w:rPr>
          <w:rFonts w:cstheme="minorHAnsi"/>
          <w:color w:val="FF0000"/>
          <w:shd w:val="clear" w:color="auto" w:fill="FFFFFF"/>
        </w:rPr>
        <w:t>of ~</w:t>
      </w:r>
      <w:r w:rsidR="00E104AF" w:rsidRPr="00E104AF">
        <w:rPr>
          <w:rFonts w:cstheme="minorHAnsi"/>
          <w:color w:val="FF0000"/>
          <w:shd w:val="clear" w:color="auto" w:fill="FFFFFF"/>
        </w:rPr>
        <w:t>2.1 ns.</w:t>
      </w:r>
    </w:p>
    <w:p w14:paraId="096CF6F8" w14:textId="77777777" w:rsidR="00CA6B66" w:rsidRPr="00CA6B66" w:rsidRDefault="00CA6B66" w:rsidP="00CA6B66">
      <w:pPr>
        <w:rPr>
          <w:rFonts w:cstheme="minorHAnsi"/>
          <w:color w:val="FF0000"/>
          <w:shd w:val="clear" w:color="auto" w:fill="FFFFFF"/>
        </w:rPr>
      </w:pPr>
      <w:r w:rsidRPr="00CA6B66">
        <w:rPr>
          <w:rFonts w:cstheme="minorHAnsi"/>
          <w:color w:val="FF0000"/>
          <w:shd w:val="clear" w:color="auto" w:fill="FFFFFF"/>
        </w:rPr>
        <w:t>Note: If the lifetime is not ~2.1 ns, check the following:</w:t>
      </w:r>
    </w:p>
    <w:p w14:paraId="344B440A" w14:textId="77777777" w:rsidR="00CA6B66" w:rsidRPr="00CA6B66" w:rsidRDefault="00CA6B66" w:rsidP="00CA6B66">
      <w:pPr>
        <w:rPr>
          <w:rFonts w:cstheme="minorHAnsi"/>
          <w:color w:val="FF0000"/>
          <w:shd w:val="clear" w:color="auto" w:fill="FFFFFF"/>
        </w:rPr>
      </w:pPr>
      <w:r w:rsidRPr="00CA6B66">
        <w:rPr>
          <w:rFonts w:cstheme="minorHAnsi"/>
          <w:color w:val="FF0000"/>
          <w:shd w:val="clear" w:color="auto" w:fill="FFFFFF"/>
        </w:rPr>
        <w:t>•</w:t>
      </w:r>
      <w:r w:rsidRPr="00CA6B66">
        <w:rPr>
          <w:rFonts w:cstheme="minorHAnsi"/>
          <w:color w:val="FF0000"/>
          <w:shd w:val="clear" w:color="auto" w:fill="FFFFFF"/>
        </w:rPr>
        <w:tab/>
        <w:t>Bead is in contact with another bead contributing to fluorescence quenching</w:t>
      </w:r>
    </w:p>
    <w:p w14:paraId="467DF319" w14:textId="77777777" w:rsidR="00CA6B66" w:rsidRPr="00CA6B66" w:rsidRDefault="00CA6B66" w:rsidP="00CA6B66">
      <w:pPr>
        <w:rPr>
          <w:rFonts w:cstheme="minorHAnsi"/>
          <w:color w:val="FF0000"/>
          <w:shd w:val="clear" w:color="auto" w:fill="FFFFFF"/>
        </w:rPr>
      </w:pPr>
      <w:r w:rsidRPr="00CA6B66">
        <w:rPr>
          <w:rFonts w:cstheme="minorHAnsi"/>
          <w:color w:val="FF0000"/>
          <w:shd w:val="clear" w:color="auto" w:fill="FFFFFF"/>
        </w:rPr>
        <w:t>•</w:t>
      </w:r>
      <w:r w:rsidRPr="00CA6B66">
        <w:rPr>
          <w:rFonts w:cstheme="minorHAnsi"/>
          <w:color w:val="FF0000"/>
          <w:shd w:val="clear" w:color="auto" w:fill="FFFFFF"/>
        </w:rPr>
        <w:tab/>
        <w:t>Bead solution has dried</w:t>
      </w:r>
    </w:p>
    <w:p w14:paraId="68E3DA26" w14:textId="77777777" w:rsidR="00CA6B66" w:rsidRPr="00CA6B66" w:rsidRDefault="00CA6B66" w:rsidP="00CA6B66">
      <w:pPr>
        <w:rPr>
          <w:rFonts w:cstheme="minorHAnsi"/>
          <w:color w:val="FF0000"/>
          <w:shd w:val="clear" w:color="auto" w:fill="FFFFFF"/>
        </w:rPr>
      </w:pPr>
      <w:r w:rsidRPr="00CA6B66">
        <w:rPr>
          <w:rFonts w:cstheme="minorHAnsi"/>
          <w:color w:val="FF0000"/>
          <w:shd w:val="clear" w:color="auto" w:fill="FFFFFF"/>
        </w:rPr>
        <w:lastRenderedPageBreak/>
        <w:t>•</w:t>
      </w:r>
      <w:r w:rsidRPr="00CA6B66">
        <w:rPr>
          <w:rFonts w:cstheme="minorHAnsi"/>
          <w:color w:val="FF0000"/>
          <w:shd w:val="clear" w:color="auto" w:fill="FFFFFF"/>
        </w:rPr>
        <w:tab/>
        <w:t xml:space="preserve">Bead is out of focus </w:t>
      </w:r>
    </w:p>
    <w:p w14:paraId="1F75C3F4" w14:textId="2C9973EA" w:rsidR="00FB78A3" w:rsidRPr="009C5E1C" w:rsidRDefault="00CA6B66" w:rsidP="00467441">
      <w:pPr>
        <w:rPr>
          <w:rFonts w:cstheme="minorHAnsi"/>
          <w:color w:val="FF0000"/>
          <w:shd w:val="clear" w:color="auto" w:fill="FFFFFF"/>
        </w:rPr>
      </w:pPr>
      <w:r w:rsidRPr="00CA6B66">
        <w:rPr>
          <w:rFonts w:cstheme="minorHAnsi"/>
          <w:color w:val="FF0000"/>
          <w:shd w:val="clear" w:color="auto" w:fill="FFFFFF"/>
        </w:rPr>
        <w:t>•</w:t>
      </w:r>
      <w:r w:rsidRPr="00CA6B66">
        <w:rPr>
          <w:rFonts w:cstheme="minorHAnsi"/>
          <w:color w:val="FF0000"/>
          <w:shd w:val="clear" w:color="auto" w:fill="FFFFFF"/>
        </w:rPr>
        <w:tab/>
        <w:t xml:space="preserve">IRF is not accurate or shift between IRF and fluorescence decay is not optimized [see </w:t>
      </w:r>
      <w:r w:rsidRPr="009D70D0">
        <w:rPr>
          <w:rFonts w:cstheme="minorHAnsi"/>
          <w:b/>
          <w:bCs/>
          <w:color w:val="FF0000"/>
          <w:shd w:val="clear" w:color="auto" w:fill="FFFFFF"/>
        </w:rPr>
        <w:t xml:space="preserve">Step </w:t>
      </w:r>
      <w:r w:rsidR="009D70D0" w:rsidRPr="009D70D0">
        <w:rPr>
          <w:rFonts w:cstheme="minorHAnsi"/>
          <w:b/>
          <w:bCs/>
          <w:color w:val="FF0000"/>
          <w:shd w:val="clear" w:color="auto" w:fill="FFFFFF"/>
        </w:rPr>
        <w:t>4.2.4.</w:t>
      </w:r>
      <w:r w:rsidRPr="00CA6B66">
        <w:rPr>
          <w:rFonts w:cstheme="minorHAnsi"/>
          <w:color w:val="FF0000"/>
          <w:shd w:val="clear" w:color="auto" w:fill="FFFFFF"/>
        </w:rPr>
        <w:t>]</w:t>
      </w:r>
    </w:p>
    <w:p w14:paraId="0C65685A" w14:textId="43D16AC0" w:rsidR="00DC6DA5" w:rsidRPr="0018493C" w:rsidRDefault="00D358DE">
      <w:pPr>
        <w:rPr>
          <w:rFonts w:cstheme="minorHAnsi"/>
          <w:b/>
          <w:bCs/>
          <w:color w:val="222222"/>
          <w:shd w:val="clear" w:color="auto" w:fill="FFFFFF"/>
        </w:rPr>
      </w:pPr>
      <w:r w:rsidRPr="009C5E1C">
        <w:rPr>
          <w:rFonts w:cstheme="minorHAnsi"/>
          <w:color w:val="222222"/>
        </w:rPr>
        <w:br/>
      </w:r>
      <w:r w:rsidRPr="00F51F34">
        <w:rPr>
          <w:rFonts w:cstheme="minorHAnsi"/>
          <w:b/>
          <w:bCs/>
          <w:color w:val="222222"/>
          <w:shd w:val="clear" w:color="auto" w:fill="FFFFFF"/>
        </w:rPr>
        <w:t>12) Line 231, is live cell metabolism sensitive to temperature and CO2 levels? Should a chamber be recommended?</w:t>
      </w:r>
    </w:p>
    <w:p w14:paraId="1C62090D" w14:textId="37C23F79" w:rsidR="003C48F6" w:rsidRPr="009C5E1C" w:rsidRDefault="003C48F6">
      <w:pPr>
        <w:rPr>
          <w:rFonts w:cstheme="minorHAnsi"/>
          <w:color w:val="222222"/>
          <w:shd w:val="clear" w:color="auto" w:fill="FFFFFF"/>
        </w:rPr>
      </w:pPr>
      <w:r w:rsidRPr="009C5E1C">
        <w:rPr>
          <w:rFonts w:cstheme="minorHAnsi"/>
          <w:color w:val="222222"/>
          <w:shd w:val="clear" w:color="auto" w:fill="FFFFFF"/>
        </w:rPr>
        <w:t xml:space="preserve">This is a great point to </w:t>
      </w:r>
      <w:r w:rsidR="004F4A04">
        <w:rPr>
          <w:rFonts w:cstheme="minorHAnsi"/>
          <w:color w:val="222222"/>
          <w:shd w:val="clear" w:color="auto" w:fill="FFFFFF"/>
        </w:rPr>
        <w:t>include</w:t>
      </w:r>
      <w:r w:rsidRPr="009C5E1C">
        <w:rPr>
          <w:rFonts w:cstheme="minorHAnsi"/>
          <w:color w:val="222222"/>
          <w:shd w:val="clear" w:color="auto" w:fill="FFFFFF"/>
        </w:rPr>
        <w:t xml:space="preserve">! The metabolism </w:t>
      </w:r>
      <w:r w:rsidR="004F4A04">
        <w:rPr>
          <w:rFonts w:cstheme="minorHAnsi"/>
          <w:color w:val="222222"/>
          <w:shd w:val="clear" w:color="auto" w:fill="FFFFFF"/>
        </w:rPr>
        <w:t xml:space="preserve">of live cells </w:t>
      </w:r>
      <w:r w:rsidRPr="009C5E1C">
        <w:rPr>
          <w:rFonts w:cstheme="minorHAnsi"/>
          <w:color w:val="222222"/>
          <w:shd w:val="clear" w:color="auto" w:fill="FFFFFF"/>
        </w:rPr>
        <w:t xml:space="preserve">is sensitive to temperature and CO2 levels. An environmental chamber is recommended to the user because the chamber can simulate conditions within the body, such as body temperature and oxygen. </w:t>
      </w:r>
    </w:p>
    <w:p w14:paraId="71134785" w14:textId="449F2754" w:rsidR="00CC00D6" w:rsidRPr="009C5E1C" w:rsidRDefault="00CC00D6">
      <w:pPr>
        <w:rPr>
          <w:rFonts w:cstheme="minorHAnsi"/>
          <w:color w:val="222222"/>
          <w:shd w:val="clear" w:color="auto" w:fill="FFFFFF"/>
        </w:rPr>
      </w:pPr>
      <w:r w:rsidRPr="009C5E1C">
        <w:rPr>
          <w:rFonts w:cstheme="minorHAnsi"/>
          <w:color w:val="222222"/>
          <w:shd w:val="clear" w:color="auto" w:fill="FFFFFF"/>
        </w:rPr>
        <w:t xml:space="preserve">We </w:t>
      </w:r>
      <w:r w:rsidR="004F4A04">
        <w:rPr>
          <w:rFonts w:cstheme="minorHAnsi"/>
          <w:color w:val="222222"/>
          <w:shd w:val="clear" w:color="auto" w:fill="FFFFFF"/>
        </w:rPr>
        <w:t>have included this as</w:t>
      </w:r>
      <w:r w:rsidRPr="009C5E1C">
        <w:rPr>
          <w:rFonts w:cstheme="minorHAnsi"/>
          <w:color w:val="222222"/>
          <w:shd w:val="clear" w:color="auto" w:fill="FFFFFF"/>
        </w:rPr>
        <w:t xml:space="preserve"> a </w:t>
      </w:r>
      <w:r w:rsidR="007A4CB2" w:rsidRPr="009C5E1C">
        <w:rPr>
          <w:rFonts w:cstheme="minorHAnsi"/>
          <w:color w:val="222222"/>
          <w:shd w:val="clear" w:color="auto" w:fill="FFFFFF"/>
        </w:rPr>
        <w:t>note</w:t>
      </w:r>
      <w:r w:rsidRPr="009C5E1C">
        <w:rPr>
          <w:rFonts w:cstheme="minorHAnsi"/>
          <w:color w:val="222222"/>
          <w:shd w:val="clear" w:color="auto" w:fill="FFFFFF"/>
        </w:rPr>
        <w:t>. Here is the revision below:</w:t>
      </w:r>
    </w:p>
    <w:p w14:paraId="19A8CDCE" w14:textId="594FBC77" w:rsidR="007A4CB2" w:rsidRPr="009C5E1C" w:rsidRDefault="00CC00D6">
      <w:pPr>
        <w:rPr>
          <w:rFonts w:cstheme="minorHAnsi"/>
          <w:color w:val="FF0000"/>
        </w:rPr>
      </w:pPr>
      <w:bookmarkStart w:id="15" w:name="_Hlk85803219"/>
      <w:r w:rsidRPr="009C5E1C">
        <w:rPr>
          <w:rFonts w:cstheme="minorHAnsi"/>
          <w:color w:val="FF0000"/>
        </w:rPr>
        <w:t xml:space="preserve">“Note: </w:t>
      </w:r>
      <w:r w:rsidR="00F51F34">
        <w:rPr>
          <w:rFonts w:cstheme="minorHAnsi"/>
          <w:color w:val="FF0000"/>
        </w:rPr>
        <w:t xml:space="preserve">It is recommended that the cells be </w:t>
      </w:r>
      <w:r w:rsidRPr="009C5E1C">
        <w:rPr>
          <w:rFonts w:cstheme="minorHAnsi"/>
          <w:color w:val="FF0000"/>
        </w:rPr>
        <w:t>placed in an environmental chamber to maintain heat, humidity, and CO</w:t>
      </w:r>
      <w:r w:rsidRPr="009C5E1C">
        <w:rPr>
          <w:rFonts w:cstheme="minorHAnsi"/>
          <w:color w:val="FF0000"/>
          <w:vertAlign w:val="subscript"/>
        </w:rPr>
        <w:t>2</w:t>
      </w:r>
      <w:r w:rsidRPr="009C5E1C">
        <w:rPr>
          <w:rFonts w:cstheme="minorHAnsi"/>
          <w:color w:val="FF0000"/>
        </w:rPr>
        <w:t xml:space="preserve"> levels during image acquisition</w:t>
      </w:r>
      <w:r w:rsidR="00F51F34">
        <w:rPr>
          <w:rFonts w:cstheme="minorHAnsi"/>
          <w:color w:val="FF0000"/>
        </w:rPr>
        <w:t>, as these parameters can influence cellular metabolism</w:t>
      </w:r>
      <w:r w:rsidR="00F51F34" w:rsidRPr="009C5E1C">
        <w:rPr>
          <w:rFonts w:cstheme="minorHAnsi"/>
          <w:color w:val="FF0000"/>
        </w:rPr>
        <w:t>.”</w:t>
      </w:r>
    </w:p>
    <w:bookmarkEnd w:id="15"/>
    <w:p w14:paraId="04BC0B64" w14:textId="7AAB6BBF" w:rsidR="00402936" w:rsidRPr="0018493C" w:rsidRDefault="00D358DE">
      <w:pPr>
        <w:rPr>
          <w:rFonts w:cstheme="minorHAnsi"/>
          <w:b/>
          <w:bCs/>
          <w:color w:val="222222"/>
          <w:shd w:val="clear" w:color="auto" w:fill="FFFFFF"/>
        </w:rPr>
      </w:pPr>
      <w:r w:rsidRPr="009C5E1C">
        <w:rPr>
          <w:rFonts w:cstheme="minorHAnsi"/>
          <w:color w:val="222222"/>
        </w:rPr>
        <w:br/>
      </w:r>
      <w:r w:rsidRPr="00F51F34">
        <w:rPr>
          <w:rFonts w:cstheme="minorHAnsi"/>
          <w:b/>
          <w:bCs/>
          <w:color w:val="222222"/>
          <w:shd w:val="clear" w:color="auto" w:fill="FFFFFF"/>
        </w:rPr>
        <w:t xml:space="preserve">13) Line 296, I would think the peak number of photons on the decay trace would depend on many things including the IRF. </w:t>
      </w:r>
      <w:proofErr w:type="gramStart"/>
      <w:r w:rsidRPr="00F51F34">
        <w:rPr>
          <w:rFonts w:cstheme="minorHAnsi"/>
          <w:b/>
          <w:bCs/>
          <w:color w:val="222222"/>
          <w:shd w:val="clear" w:color="auto" w:fill="FFFFFF"/>
        </w:rPr>
        <w:t>Does</w:t>
      </w:r>
      <w:proofErr w:type="gramEnd"/>
      <w:r w:rsidRPr="00F51F34">
        <w:rPr>
          <w:rFonts w:cstheme="minorHAnsi"/>
          <w:b/>
          <w:bCs/>
          <w:color w:val="222222"/>
          <w:shd w:val="clear" w:color="auto" w:fill="FFFFFF"/>
        </w:rPr>
        <w:t xml:space="preserve"> 100 photons really work as a minimum requirement for most systems?</w:t>
      </w:r>
    </w:p>
    <w:p w14:paraId="53091A8C" w14:textId="7FB2916D" w:rsidR="006C56EC" w:rsidRPr="009C5E1C" w:rsidRDefault="004F4A04">
      <w:pPr>
        <w:rPr>
          <w:rFonts w:cstheme="minorHAnsi"/>
          <w:color w:val="222222"/>
          <w:shd w:val="clear" w:color="auto" w:fill="FFFFFF"/>
        </w:rPr>
      </w:pPr>
      <w:r>
        <w:rPr>
          <w:rFonts w:cstheme="minorHAnsi"/>
          <w:color w:val="222222"/>
          <w:shd w:val="clear" w:color="auto" w:fill="FFFFFF"/>
        </w:rPr>
        <w:t xml:space="preserve">Yes, the peak number of photons depends on many system variables including the IRF and number of time bins. We’ve added a note to the protocol to address this concern: </w:t>
      </w:r>
    </w:p>
    <w:p w14:paraId="0EE5DE00" w14:textId="0CE962EC" w:rsidR="004F4A04" w:rsidRPr="00355508" w:rsidRDefault="004F4A04" w:rsidP="00355508">
      <w:pPr>
        <w:rPr>
          <w:color w:val="FF0000"/>
        </w:rPr>
      </w:pPr>
      <w:r w:rsidRPr="00355508">
        <w:rPr>
          <w:color w:val="FF0000"/>
        </w:rPr>
        <w:t>Note: The minimum peak number of photons within the fluorescence exponential decay is dependent</w:t>
      </w:r>
      <w:r w:rsidR="00F51F34">
        <w:rPr>
          <w:color w:val="FF0000"/>
        </w:rPr>
        <w:t xml:space="preserve"> on</w:t>
      </w:r>
      <w:r w:rsidRPr="00355508">
        <w:rPr>
          <w:color w:val="FF0000"/>
        </w:rPr>
        <w:t xml:space="preserve"> system parameters including temporal resolution, IRF, and background noise.   </w:t>
      </w:r>
    </w:p>
    <w:p w14:paraId="551A13E5" w14:textId="77777777" w:rsidR="002F3782" w:rsidRPr="009C5E1C" w:rsidRDefault="002F3782" w:rsidP="00675D91">
      <w:pPr>
        <w:pStyle w:val="ListParagraph"/>
        <w:ind w:left="1440"/>
        <w:rPr>
          <w:rFonts w:asciiTheme="minorHAnsi" w:hAnsiTheme="minorHAnsi" w:cstheme="minorHAnsi"/>
          <w:color w:val="222222"/>
          <w:sz w:val="22"/>
          <w:szCs w:val="22"/>
          <w:shd w:val="clear" w:color="auto" w:fill="FFFFFF"/>
        </w:rPr>
      </w:pPr>
    </w:p>
    <w:p w14:paraId="52621636" w14:textId="7ABF9DF1" w:rsidR="00402936" w:rsidRPr="0018493C" w:rsidRDefault="00D358DE">
      <w:pPr>
        <w:rPr>
          <w:rFonts w:cstheme="minorHAnsi"/>
          <w:b/>
          <w:bCs/>
          <w:color w:val="222222"/>
          <w:shd w:val="clear" w:color="auto" w:fill="FFFFFF"/>
        </w:rPr>
      </w:pPr>
      <w:r w:rsidRPr="00F51F34">
        <w:rPr>
          <w:rFonts w:cstheme="minorHAnsi"/>
          <w:b/>
          <w:bCs/>
          <w:color w:val="222222"/>
          <w:shd w:val="clear" w:color="auto" w:fill="FFFFFF"/>
        </w:rPr>
        <w:t>14) Line 300, why are four-five additional FOVs needed? Doesn't this number depend on the experimental design and effect size? This comment applies to other sections too.</w:t>
      </w:r>
    </w:p>
    <w:p w14:paraId="2AD7B8EE" w14:textId="73B8F9B7" w:rsidR="0065480A" w:rsidRPr="009C5E1C" w:rsidRDefault="0065480A">
      <w:pPr>
        <w:rPr>
          <w:rFonts w:cstheme="minorHAnsi"/>
          <w:color w:val="222222"/>
          <w:shd w:val="clear" w:color="auto" w:fill="FFFFFF"/>
        </w:rPr>
      </w:pPr>
      <w:r w:rsidRPr="009C5E1C">
        <w:rPr>
          <w:rFonts w:cstheme="minorHAnsi"/>
          <w:color w:val="222222"/>
          <w:shd w:val="clear" w:color="auto" w:fill="FFFFFF"/>
        </w:rPr>
        <w:t>This is recommended parameter</w:t>
      </w:r>
      <w:r w:rsidR="004F4A04">
        <w:rPr>
          <w:rFonts w:cstheme="minorHAnsi"/>
          <w:color w:val="222222"/>
          <w:shd w:val="clear" w:color="auto" w:fill="FFFFFF"/>
        </w:rPr>
        <w:t xml:space="preserve"> that typically provides enough data at both the image and cell levels to resolve the expected changes with cyanide</w:t>
      </w:r>
      <w:r w:rsidRPr="009C5E1C">
        <w:rPr>
          <w:rFonts w:cstheme="minorHAnsi"/>
          <w:color w:val="222222"/>
          <w:shd w:val="clear" w:color="auto" w:fill="FFFFFF"/>
        </w:rPr>
        <w:t>. However, the user can acquire more if so desired</w:t>
      </w:r>
      <w:r w:rsidR="004F4A04">
        <w:rPr>
          <w:rFonts w:cstheme="minorHAnsi"/>
          <w:color w:val="222222"/>
          <w:shd w:val="clear" w:color="auto" w:fill="FFFFFF"/>
        </w:rPr>
        <w:t xml:space="preserve"> or complete a preliminary experiment for mean and standard deviation values to calculate the required n (number of images or number of cells) for a given experiment.  These considerations have been added to the discussion.</w:t>
      </w:r>
      <w:r w:rsidRPr="009C5E1C">
        <w:rPr>
          <w:rFonts w:cstheme="minorHAnsi"/>
          <w:color w:val="222222"/>
          <w:shd w:val="clear" w:color="auto" w:fill="FFFFFF"/>
        </w:rPr>
        <w:t xml:space="preserve">  </w:t>
      </w:r>
    </w:p>
    <w:p w14:paraId="405A6893" w14:textId="6145E57F" w:rsidR="007E49E6" w:rsidRPr="009C5E1C" w:rsidRDefault="007E49E6">
      <w:pPr>
        <w:rPr>
          <w:rFonts w:cstheme="minorHAnsi"/>
          <w:color w:val="FF0000"/>
        </w:rPr>
      </w:pPr>
      <w:r w:rsidRPr="009C5E1C">
        <w:rPr>
          <w:rFonts w:cstheme="minorHAnsi"/>
          <w:color w:val="FF0000"/>
        </w:rPr>
        <w:t>“</w:t>
      </w:r>
      <w:bookmarkStart w:id="16" w:name="_Hlk85632640"/>
      <w:bookmarkStart w:id="17" w:name="_Hlk85444019"/>
      <w:r w:rsidR="00F51F34" w:rsidRPr="006264EA">
        <w:rPr>
          <w:color w:val="FF0000"/>
        </w:rPr>
        <w:t>The protocol recommends 5-6 images of different fields of view be acquired from each experimental group as this sample size provides sufficient data at both the image and cell levels to resolve the expected differences in fluorescence lifetime parameters of confluent MCF7 cells due to the cyanide perturbation.  The optimal number of images acquired per group depends on the experimental design and effect size.</w:t>
      </w:r>
      <w:bookmarkEnd w:id="16"/>
      <w:bookmarkEnd w:id="17"/>
      <w:r w:rsidR="00F51F34">
        <w:rPr>
          <w:color w:val="FF0000"/>
        </w:rPr>
        <w:t xml:space="preserve">” </w:t>
      </w:r>
    </w:p>
    <w:p w14:paraId="135C0F2D" w14:textId="10967F85" w:rsidR="00402936" w:rsidRPr="0018493C" w:rsidRDefault="00D358DE">
      <w:pPr>
        <w:rPr>
          <w:rFonts w:cstheme="minorHAnsi"/>
          <w:b/>
          <w:bCs/>
          <w:color w:val="222222"/>
          <w:shd w:val="clear" w:color="auto" w:fill="FFFFFF"/>
        </w:rPr>
      </w:pPr>
      <w:r w:rsidRPr="009C5E1C">
        <w:rPr>
          <w:rFonts w:cstheme="minorHAnsi"/>
          <w:color w:val="222222"/>
        </w:rPr>
        <w:br/>
      </w:r>
      <w:r w:rsidRPr="00F51F34">
        <w:rPr>
          <w:rFonts w:cstheme="minorHAnsi"/>
          <w:b/>
          <w:bCs/>
          <w:color w:val="222222"/>
          <w:shd w:val="clear" w:color="auto" w:fill="FFFFFF"/>
        </w:rPr>
        <w:t>15) Are there any safety considerations for working with cyanide?</w:t>
      </w:r>
    </w:p>
    <w:p w14:paraId="78A6BC9F" w14:textId="654A8CC3" w:rsidR="00CC00D6" w:rsidRPr="009C5E1C" w:rsidRDefault="00CC00D6">
      <w:pPr>
        <w:rPr>
          <w:rFonts w:cstheme="minorHAnsi"/>
          <w:color w:val="222222"/>
          <w:shd w:val="clear" w:color="auto" w:fill="FFFFFF"/>
        </w:rPr>
      </w:pPr>
      <w:r w:rsidRPr="009C5E1C">
        <w:rPr>
          <w:rFonts w:cstheme="minorHAnsi"/>
          <w:color w:val="222222"/>
          <w:shd w:val="clear" w:color="auto" w:fill="FFFFFF"/>
        </w:rPr>
        <w:t>We thank the reviewer for bringing this to our attention. There are safety precautions when working with cyanide. We made to sure to add a caution notice when cyanide is first introduced in the protocol section of the paper. Here is the revision below:</w:t>
      </w:r>
    </w:p>
    <w:p w14:paraId="7806FEDC" w14:textId="56A85341" w:rsidR="00CC00D6" w:rsidRPr="009C5E1C" w:rsidRDefault="00CC00D6">
      <w:pPr>
        <w:rPr>
          <w:rFonts w:cstheme="minorHAnsi"/>
          <w:color w:val="FF0000"/>
          <w:shd w:val="clear" w:color="auto" w:fill="FFFFFF"/>
        </w:rPr>
      </w:pPr>
      <w:r w:rsidRPr="009C5E1C">
        <w:rPr>
          <w:rFonts w:cstheme="minorHAnsi"/>
          <w:color w:val="FF0000"/>
        </w:rPr>
        <w:lastRenderedPageBreak/>
        <w:t xml:space="preserve">“CAUTION: Cyanide is toxic. </w:t>
      </w:r>
      <w:r w:rsidR="004F4A04">
        <w:rPr>
          <w:rFonts w:cstheme="minorHAnsi"/>
          <w:color w:val="FF0000"/>
        </w:rPr>
        <w:t xml:space="preserve">Wear </w:t>
      </w:r>
      <w:bookmarkStart w:id="18" w:name="_Hlk85632721"/>
      <w:r w:rsidR="004F4A04">
        <w:rPr>
          <w:rFonts w:cstheme="minorHAnsi"/>
          <w:color w:val="FF0000"/>
        </w:rPr>
        <w:t>appropriate personal protective equipment</w:t>
      </w:r>
      <w:bookmarkEnd w:id="18"/>
      <w:r w:rsidRPr="009C5E1C">
        <w:rPr>
          <w:rFonts w:cstheme="minorHAnsi"/>
          <w:color w:val="FF0000"/>
        </w:rPr>
        <w:t>.”</w:t>
      </w:r>
    </w:p>
    <w:p w14:paraId="5EFCEA7C" w14:textId="1B18D292" w:rsidR="00D358DE" w:rsidRPr="0018493C" w:rsidRDefault="00D358DE">
      <w:pPr>
        <w:rPr>
          <w:rFonts w:cstheme="minorHAnsi"/>
          <w:b/>
          <w:bCs/>
          <w:color w:val="222222"/>
          <w:shd w:val="clear" w:color="auto" w:fill="FFFFFF"/>
        </w:rPr>
      </w:pPr>
      <w:r w:rsidRPr="009C5E1C">
        <w:rPr>
          <w:rFonts w:cstheme="minorHAnsi"/>
          <w:color w:val="222222"/>
        </w:rPr>
        <w:br/>
      </w:r>
      <w:r w:rsidRPr="00F51F34">
        <w:rPr>
          <w:rFonts w:cstheme="minorHAnsi"/>
          <w:b/>
          <w:bCs/>
          <w:color w:val="222222"/>
          <w:shd w:val="clear" w:color="auto" w:fill="FFFFFF"/>
        </w:rPr>
        <w:t>16) Line 479, can the authors describe how to calculate an optical redox ratio? What software is used?</w:t>
      </w:r>
    </w:p>
    <w:p w14:paraId="2252D8D3" w14:textId="01DB961B" w:rsidR="006C0E8D" w:rsidRPr="009C5E1C" w:rsidRDefault="006C0E8D">
      <w:pPr>
        <w:rPr>
          <w:rFonts w:cstheme="minorHAnsi"/>
          <w:color w:val="222222"/>
          <w:shd w:val="clear" w:color="auto" w:fill="FFFFFF"/>
        </w:rPr>
      </w:pPr>
      <w:r w:rsidRPr="009C5E1C">
        <w:rPr>
          <w:rFonts w:cstheme="minorHAnsi"/>
          <w:color w:val="222222"/>
          <w:shd w:val="clear" w:color="auto" w:fill="FFFFFF"/>
        </w:rPr>
        <w:t xml:space="preserve">The redox ratio for fluorescence intensity imaging is calculated </w:t>
      </w:r>
      <w:r w:rsidR="004F4A04">
        <w:rPr>
          <w:rFonts w:cstheme="minorHAnsi"/>
          <w:color w:val="222222"/>
          <w:shd w:val="clear" w:color="auto" w:fill="FFFFFF"/>
        </w:rPr>
        <w:t>from the NAD(P)H and FAD</w:t>
      </w:r>
      <w:r w:rsidRPr="009C5E1C">
        <w:rPr>
          <w:rFonts w:cstheme="minorHAnsi"/>
          <w:color w:val="222222"/>
          <w:shd w:val="clear" w:color="auto" w:fill="FFFFFF"/>
        </w:rPr>
        <w:t xml:space="preserve"> intensity</w:t>
      </w:r>
      <w:r w:rsidR="004F4A04">
        <w:rPr>
          <w:rFonts w:cstheme="minorHAnsi"/>
          <w:color w:val="222222"/>
          <w:shd w:val="clear" w:color="auto" w:fill="FFFFFF"/>
        </w:rPr>
        <w:t xml:space="preserve"> images through t</w:t>
      </w:r>
      <w:r w:rsidRPr="009C5E1C">
        <w:rPr>
          <w:rFonts w:cstheme="minorHAnsi"/>
          <w:color w:val="222222"/>
          <w:shd w:val="clear" w:color="auto" w:fill="FFFFFF"/>
        </w:rPr>
        <w:t>he formula FAD/ (FAD+NAD(P)H)</w:t>
      </w:r>
      <w:r w:rsidR="004F4A04">
        <w:rPr>
          <w:rFonts w:cstheme="minorHAnsi"/>
          <w:color w:val="222222"/>
          <w:shd w:val="clear" w:color="auto" w:fill="FFFFFF"/>
        </w:rPr>
        <w:t xml:space="preserve"> computed at each pixel.</w:t>
      </w:r>
    </w:p>
    <w:p w14:paraId="3F126A28" w14:textId="55796A20" w:rsidR="006C0E8D" w:rsidRPr="009C5E1C" w:rsidRDefault="004F4A04">
      <w:pPr>
        <w:rPr>
          <w:rFonts w:cstheme="minorHAnsi"/>
          <w:color w:val="222222"/>
          <w:shd w:val="clear" w:color="auto" w:fill="FFFFFF"/>
        </w:rPr>
      </w:pPr>
      <w:r>
        <w:rPr>
          <w:rFonts w:cstheme="minorHAnsi"/>
          <w:color w:val="222222"/>
          <w:shd w:val="clear" w:color="auto" w:fill="FFFFFF"/>
        </w:rPr>
        <w:t xml:space="preserve">Image math can be performed in a variety of software packages including ImageJ/FIJI, CellProfiler, </w:t>
      </w:r>
      <w:proofErr w:type="spellStart"/>
      <w:r>
        <w:rPr>
          <w:rFonts w:cstheme="minorHAnsi"/>
          <w:color w:val="222222"/>
          <w:shd w:val="clear" w:color="auto" w:fill="FFFFFF"/>
        </w:rPr>
        <w:t>Matlab</w:t>
      </w:r>
      <w:proofErr w:type="spellEnd"/>
      <w:r>
        <w:rPr>
          <w:rFonts w:cstheme="minorHAnsi"/>
          <w:color w:val="222222"/>
          <w:shd w:val="clear" w:color="auto" w:fill="FFFFFF"/>
        </w:rPr>
        <w:t xml:space="preserve">, or Python. </w:t>
      </w:r>
    </w:p>
    <w:p w14:paraId="689FFE03" w14:textId="29C90CEA" w:rsidR="00F51F34" w:rsidRPr="00F51F34" w:rsidRDefault="004F4A04" w:rsidP="00F51F34">
      <w:pPr>
        <w:rPr>
          <w:rFonts w:cstheme="minorHAnsi"/>
          <w:color w:val="222222"/>
          <w:shd w:val="clear" w:color="auto" w:fill="FFFFFF"/>
        </w:rPr>
      </w:pPr>
      <w:r>
        <w:rPr>
          <w:rFonts w:cstheme="minorHAnsi"/>
          <w:color w:val="222222"/>
          <w:shd w:val="clear" w:color="auto" w:fill="FFFFFF"/>
        </w:rPr>
        <w:t>We have</w:t>
      </w:r>
      <w:r w:rsidR="003B1352" w:rsidRPr="009C5E1C">
        <w:rPr>
          <w:rFonts w:cstheme="minorHAnsi"/>
          <w:color w:val="222222"/>
          <w:shd w:val="clear" w:color="auto" w:fill="FFFFFF"/>
        </w:rPr>
        <w:t xml:space="preserve"> </w:t>
      </w:r>
      <w:r w:rsidR="007011BA" w:rsidRPr="009C5E1C">
        <w:rPr>
          <w:rFonts w:cstheme="minorHAnsi"/>
          <w:color w:val="222222"/>
          <w:shd w:val="clear" w:color="auto" w:fill="FFFFFF"/>
        </w:rPr>
        <w:t>added</w:t>
      </w:r>
      <w:r w:rsidR="003B1352" w:rsidRPr="009C5E1C">
        <w:rPr>
          <w:rFonts w:cstheme="minorHAnsi"/>
          <w:color w:val="222222"/>
          <w:shd w:val="clear" w:color="auto" w:fill="FFFFFF"/>
        </w:rPr>
        <w:t xml:space="preserve"> a generalized protocol for the image analysis in the </w:t>
      </w:r>
      <w:r w:rsidR="00C72D88" w:rsidRPr="009C5E1C">
        <w:rPr>
          <w:rFonts w:cstheme="minorHAnsi"/>
          <w:color w:val="222222"/>
          <w:shd w:val="clear" w:color="auto" w:fill="FFFFFF"/>
        </w:rPr>
        <w:t>section titled “</w:t>
      </w:r>
      <w:r w:rsidR="003B1352" w:rsidRPr="009C5E1C">
        <w:rPr>
          <w:rFonts w:cstheme="minorHAnsi"/>
          <w:color w:val="222222"/>
          <w:shd w:val="clear" w:color="auto" w:fill="FFFFFF"/>
        </w:rPr>
        <w:t xml:space="preserve">Fluorescence </w:t>
      </w:r>
      <w:r w:rsidR="007011BA">
        <w:rPr>
          <w:rFonts w:cstheme="minorHAnsi"/>
          <w:color w:val="222222"/>
          <w:shd w:val="clear" w:color="auto" w:fill="FFFFFF"/>
        </w:rPr>
        <w:t>I</w:t>
      </w:r>
      <w:r w:rsidR="003B1352" w:rsidRPr="009C5E1C">
        <w:rPr>
          <w:rFonts w:cstheme="minorHAnsi"/>
          <w:color w:val="222222"/>
          <w:shd w:val="clear" w:color="auto" w:fill="FFFFFF"/>
        </w:rPr>
        <w:t>ntensity</w:t>
      </w:r>
      <w:r w:rsidR="00C72D88" w:rsidRPr="009C5E1C">
        <w:rPr>
          <w:rFonts w:cstheme="minorHAnsi"/>
          <w:color w:val="222222"/>
          <w:shd w:val="clear" w:color="auto" w:fill="FFFFFF"/>
        </w:rPr>
        <w:t>” in t</w:t>
      </w:r>
      <w:r w:rsidR="003B1352" w:rsidRPr="009C5E1C">
        <w:rPr>
          <w:rFonts w:cstheme="minorHAnsi"/>
          <w:color w:val="222222"/>
          <w:shd w:val="clear" w:color="auto" w:fill="FFFFFF"/>
        </w:rPr>
        <w:t>he protocol</w:t>
      </w:r>
      <w:r>
        <w:rPr>
          <w:rFonts w:cstheme="minorHAnsi"/>
          <w:color w:val="222222"/>
          <w:shd w:val="clear" w:color="auto" w:fill="FFFFFF"/>
        </w:rPr>
        <w:t>:</w:t>
      </w:r>
    </w:p>
    <w:p w14:paraId="59E2D46D" w14:textId="77777777" w:rsidR="00F51F34" w:rsidRDefault="00F51F34" w:rsidP="00785459">
      <w:pPr>
        <w:rPr>
          <w:rFonts w:cstheme="minorHAnsi"/>
          <w:color w:val="FF0000"/>
          <w:shd w:val="clear" w:color="auto" w:fill="FFFFFF"/>
        </w:rPr>
      </w:pPr>
      <w:r>
        <w:rPr>
          <w:rFonts w:cstheme="minorHAnsi"/>
          <w:color w:val="FF0000"/>
          <w:shd w:val="clear" w:color="auto" w:fill="FFFFFF"/>
        </w:rPr>
        <w:t>“</w:t>
      </w:r>
    </w:p>
    <w:p w14:paraId="634DA68D" w14:textId="77777777" w:rsidR="00F51F34" w:rsidRPr="00F51F34" w:rsidRDefault="00F51F34" w:rsidP="00F51F34">
      <w:pPr>
        <w:rPr>
          <w:rFonts w:cstheme="minorHAnsi"/>
          <w:color w:val="FF0000"/>
          <w:shd w:val="clear" w:color="auto" w:fill="FFFFFF"/>
        </w:rPr>
      </w:pPr>
      <w:r w:rsidRPr="00F51F34">
        <w:rPr>
          <w:rFonts w:cstheme="minorHAnsi"/>
          <w:color w:val="FF0000"/>
          <w:shd w:val="clear" w:color="auto" w:fill="FFFFFF"/>
        </w:rPr>
        <w:t>5.4.</w:t>
      </w:r>
      <w:r w:rsidRPr="00F51F34">
        <w:rPr>
          <w:rFonts w:cstheme="minorHAnsi"/>
          <w:color w:val="FF0000"/>
          <w:shd w:val="clear" w:color="auto" w:fill="FFFFFF"/>
        </w:rPr>
        <w:tab/>
        <w:t>Image Level Redox Ratio Data Analysis</w:t>
      </w:r>
    </w:p>
    <w:p w14:paraId="34FB49D0" w14:textId="77777777" w:rsidR="00F51F34" w:rsidRPr="00F51F34" w:rsidRDefault="00F51F34" w:rsidP="00F51F34">
      <w:pPr>
        <w:rPr>
          <w:rFonts w:cstheme="minorHAnsi"/>
          <w:color w:val="FF0000"/>
          <w:shd w:val="clear" w:color="auto" w:fill="FFFFFF"/>
        </w:rPr>
      </w:pPr>
    </w:p>
    <w:p w14:paraId="274B7B31" w14:textId="77777777" w:rsidR="00F51F34" w:rsidRPr="00F51F34" w:rsidRDefault="00F51F34" w:rsidP="00F51F34">
      <w:pPr>
        <w:ind w:left="720"/>
        <w:rPr>
          <w:rFonts w:cstheme="minorHAnsi"/>
          <w:color w:val="FF0000"/>
          <w:shd w:val="clear" w:color="auto" w:fill="FFFFFF"/>
        </w:rPr>
      </w:pPr>
      <w:r w:rsidRPr="00F51F34">
        <w:rPr>
          <w:rFonts w:cstheme="minorHAnsi"/>
          <w:color w:val="FF0000"/>
          <w:shd w:val="clear" w:color="auto" w:fill="FFFFFF"/>
        </w:rPr>
        <w:t>5.4.1.</w:t>
      </w:r>
      <w:r w:rsidRPr="00F51F34">
        <w:rPr>
          <w:rFonts w:cstheme="minorHAnsi"/>
          <w:color w:val="FF0000"/>
          <w:shd w:val="clear" w:color="auto" w:fill="FFFFFF"/>
        </w:rPr>
        <w:tab/>
        <w:t>Open the NAD(P)H and FAD intensity images in an image processing program.</w:t>
      </w:r>
    </w:p>
    <w:p w14:paraId="15C1DD59" w14:textId="77777777" w:rsidR="00F51F34" w:rsidRPr="00F51F34" w:rsidRDefault="00F51F34" w:rsidP="00F51F34">
      <w:pPr>
        <w:ind w:left="720"/>
        <w:rPr>
          <w:rFonts w:cstheme="minorHAnsi"/>
          <w:color w:val="FF0000"/>
          <w:shd w:val="clear" w:color="auto" w:fill="FFFFFF"/>
        </w:rPr>
      </w:pPr>
    </w:p>
    <w:p w14:paraId="49554AF1" w14:textId="77777777" w:rsidR="00F51F34" w:rsidRPr="00F51F34" w:rsidRDefault="00F51F34" w:rsidP="00F51F34">
      <w:pPr>
        <w:ind w:left="720"/>
        <w:rPr>
          <w:rFonts w:cstheme="minorHAnsi"/>
          <w:color w:val="FF0000"/>
          <w:shd w:val="clear" w:color="auto" w:fill="FFFFFF"/>
        </w:rPr>
      </w:pPr>
      <w:r w:rsidRPr="00F51F34">
        <w:rPr>
          <w:rFonts w:cstheme="minorHAnsi"/>
          <w:color w:val="FF0000"/>
          <w:shd w:val="clear" w:color="auto" w:fill="FFFFFF"/>
        </w:rPr>
        <w:t>5.4.2.</w:t>
      </w:r>
      <w:r w:rsidRPr="00F51F34">
        <w:rPr>
          <w:rFonts w:cstheme="minorHAnsi"/>
          <w:color w:val="FF0000"/>
          <w:shd w:val="clear" w:color="auto" w:fill="FFFFFF"/>
        </w:rPr>
        <w:tab/>
        <w:t>Set a threshold on the NAD(P)H to retain cytoplasm pixels and 0 background and nucleus pixels.</w:t>
      </w:r>
    </w:p>
    <w:p w14:paraId="6828CE73" w14:textId="77777777" w:rsidR="00F51F34" w:rsidRPr="00F51F34" w:rsidRDefault="00F51F34" w:rsidP="00F51F34">
      <w:pPr>
        <w:ind w:left="720"/>
        <w:rPr>
          <w:rFonts w:cstheme="minorHAnsi"/>
          <w:color w:val="FF0000"/>
          <w:shd w:val="clear" w:color="auto" w:fill="FFFFFF"/>
        </w:rPr>
      </w:pPr>
    </w:p>
    <w:p w14:paraId="0084F5E3" w14:textId="77777777" w:rsidR="00F51F34" w:rsidRPr="00F51F34" w:rsidRDefault="00F51F34" w:rsidP="00F51F34">
      <w:pPr>
        <w:ind w:left="720"/>
        <w:rPr>
          <w:rFonts w:cstheme="minorHAnsi"/>
          <w:color w:val="FF0000"/>
          <w:shd w:val="clear" w:color="auto" w:fill="FFFFFF"/>
        </w:rPr>
      </w:pPr>
      <w:r w:rsidRPr="00F51F34">
        <w:rPr>
          <w:rFonts w:cstheme="minorHAnsi"/>
          <w:color w:val="FF0000"/>
          <w:shd w:val="clear" w:color="auto" w:fill="FFFFFF"/>
        </w:rPr>
        <w:t>5.4.3.</w:t>
      </w:r>
      <w:r w:rsidRPr="00F51F34">
        <w:rPr>
          <w:rFonts w:cstheme="minorHAnsi"/>
          <w:color w:val="FF0000"/>
          <w:shd w:val="clear" w:color="auto" w:fill="FFFFFF"/>
        </w:rPr>
        <w:tab/>
        <w:t xml:space="preserve">Calculate the redox ratio image by evaluating the equation FAD/(NAD(P)H+FAD) at each pixel using the </w:t>
      </w:r>
      <w:proofErr w:type="spellStart"/>
      <w:r w:rsidRPr="00F51F34">
        <w:rPr>
          <w:rFonts w:cstheme="minorHAnsi"/>
          <w:color w:val="FF0000"/>
          <w:shd w:val="clear" w:color="auto" w:fill="FFFFFF"/>
        </w:rPr>
        <w:t>thresholded</w:t>
      </w:r>
      <w:proofErr w:type="spellEnd"/>
      <w:r w:rsidRPr="00F51F34">
        <w:rPr>
          <w:rFonts w:cstheme="minorHAnsi"/>
          <w:color w:val="FF0000"/>
          <w:shd w:val="clear" w:color="auto" w:fill="FFFFFF"/>
        </w:rPr>
        <w:t xml:space="preserve"> NAD(P)H image.</w:t>
      </w:r>
    </w:p>
    <w:p w14:paraId="07D9AC5B" w14:textId="77777777" w:rsidR="00F51F34" w:rsidRPr="00F51F34" w:rsidRDefault="00F51F34" w:rsidP="00F51F34">
      <w:pPr>
        <w:ind w:left="720"/>
        <w:rPr>
          <w:rFonts w:cstheme="minorHAnsi"/>
          <w:color w:val="FF0000"/>
          <w:shd w:val="clear" w:color="auto" w:fill="FFFFFF"/>
        </w:rPr>
      </w:pPr>
    </w:p>
    <w:p w14:paraId="44B5DCF3" w14:textId="77777777" w:rsidR="00F51F34" w:rsidRPr="00F51F34" w:rsidRDefault="00F51F34" w:rsidP="00F51F34">
      <w:pPr>
        <w:ind w:left="720"/>
        <w:rPr>
          <w:rFonts w:cstheme="minorHAnsi"/>
          <w:color w:val="FF0000"/>
          <w:shd w:val="clear" w:color="auto" w:fill="FFFFFF"/>
        </w:rPr>
      </w:pPr>
      <w:r w:rsidRPr="00F51F34">
        <w:rPr>
          <w:rFonts w:cstheme="minorHAnsi"/>
          <w:color w:val="FF0000"/>
          <w:shd w:val="clear" w:color="auto" w:fill="FFFFFF"/>
        </w:rPr>
        <w:t>5.4.4.</w:t>
      </w:r>
      <w:r w:rsidRPr="00F51F34">
        <w:rPr>
          <w:rFonts w:cstheme="minorHAnsi"/>
          <w:color w:val="FF0000"/>
          <w:shd w:val="clear" w:color="auto" w:fill="FFFFFF"/>
        </w:rPr>
        <w:tab/>
        <w:t>Calculate the mean value of the non-0 pixels.</w:t>
      </w:r>
    </w:p>
    <w:p w14:paraId="0FEA3CF8" w14:textId="77777777" w:rsidR="00F51F34" w:rsidRPr="00F51F34" w:rsidRDefault="00F51F34" w:rsidP="00F51F34">
      <w:pPr>
        <w:ind w:left="720"/>
        <w:rPr>
          <w:rFonts w:cstheme="minorHAnsi"/>
          <w:color w:val="FF0000"/>
          <w:shd w:val="clear" w:color="auto" w:fill="FFFFFF"/>
        </w:rPr>
      </w:pPr>
    </w:p>
    <w:p w14:paraId="2831BA6E" w14:textId="77777777" w:rsidR="00F51F34" w:rsidRPr="00F51F34" w:rsidRDefault="00F51F34" w:rsidP="00F51F34">
      <w:pPr>
        <w:ind w:left="720"/>
        <w:rPr>
          <w:rFonts w:cstheme="minorHAnsi"/>
          <w:color w:val="FF0000"/>
          <w:shd w:val="clear" w:color="auto" w:fill="FFFFFF"/>
        </w:rPr>
      </w:pPr>
      <w:r w:rsidRPr="00F51F34">
        <w:rPr>
          <w:rFonts w:cstheme="minorHAnsi"/>
          <w:color w:val="FF0000"/>
          <w:shd w:val="clear" w:color="auto" w:fill="FFFFFF"/>
        </w:rPr>
        <w:t>Note:  These steps can be performed in an image analysis software or coded directly with scripts.</w:t>
      </w:r>
    </w:p>
    <w:p w14:paraId="16C9DA9E" w14:textId="77777777" w:rsidR="00F51F34" w:rsidRPr="00F51F34" w:rsidRDefault="00F51F34" w:rsidP="00F51F34">
      <w:pPr>
        <w:rPr>
          <w:rFonts w:cstheme="minorHAnsi"/>
          <w:color w:val="FF0000"/>
          <w:shd w:val="clear" w:color="auto" w:fill="FFFFFF"/>
        </w:rPr>
      </w:pPr>
    </w:p>
    <w:p w14:paraId="58D48BE8" w14:textId="77777777" w:rsidR="00F51F34" w:rsidRPr="00F51F34" w:rsidRDefault="00F51F34" w:rsidP="00F51F34">
      <w:pPr>
        <w:rPr>
          <w:rFonts w:cstheme="minorHAnsi"/>
          <w:color w:val="FF0000"/>
          <w:shd w:val="clear" w:color="auto" w:fill="FFFFFF"/>
        </w:rPr>
      </w:pPr>
      <w:r w:rsidRPr="00F51F34">
        <w:rPr>
          <w:rFonts w:cstheme="minorHAnsi"/>
          <w:color w:val="FF0000"/>
          <w:shd w:val="clear" w:color="auto" w:fill="FFFFFF"/>
        </w:rPr>
        <w:t>5.5.</w:t>
      </w:r>
      <w:r w:rsidRPr="00F51F34">
        <w:rPr>
          <w:rFonts w:cstheme="minorHAnsi"/>
          <w:color w:val="FF0000"/>
          <w:shd w:val="clear" w:color="auto" w:fill="FFFFFF"/>
        </w:rPr>
        <w:tab/>
        <w:t>Cell Level Redox Ratio Analysis</w:t>
      </w:r>
    </w:p>
    <w:p w14:paraId="6D081912" w14:textId="77777777" w:rsidR="00F51F34" w:rsidRPr="00F51F34" w:rsidRDefault="00F51F34" w:rsidP="00F51F34">
      <w:pPr>
        <w:rPr>
          <w:rFonts w:cstheme="minorHAnsi"/>
          <w:color w:val="FF0000"/>
          <w:shd w:val="clear" w:color="auto" w:fill="FFFFFF"/>
        </w:rPr>
      </w:pPr>
    </w:p>
    <w:p w14:paraId="6AB6C6EA" w14:textId="77777777" w:rsidR="00F51F34" w:rsidRPr="00F51F34" w:rsidRDefault="00F51F34" w:rsidP="00F51F34">
      <w:pPr>
        <w:ind w:left="720"/>
        <w:rPr>
          <w:rFonts w:cstheme="minorHAnsi"/>
          <w:color w:val="FF0000"/>
          <w:shd w:val="clear" w:color="auto" w:fill="FFFFFF"/>
        </w:rPr>
      </w:pPr>
      <w:r w:rsidRPr="00F51F34">
        <w:rPr>
          <w:rFonts w:cstheme="minorHAnsi"/>
          <w:color w:val="FF0000"/>
          <w:shd w:val="clear" w:color="auto" w:fill="FFFFFF"/>
        </w:rPr>
        <w:t>5.5.1.</w:t>
      </w:r>
      <w:r w:rsidRPr="00F51F34">
        <w:rPr>
          <w:rFonts w:cstheme="minorHAnsi"/>
          <w:color w:val="FF0000"/>
          <w:shd w:val="clear" w:color="auto" w:fill="FFFFFF"/>
        </w:rPr>
        <w:tab/>
        <w:t>Follow Protocol Steps 4.3.1-4.3.12 to obtain a mask image of the cells within each NAD(P)H image.</w:t>
      </w:r>
    </w:p>
    <w:p w14:paraId="00F9F71F" w14:textId="77777777" w:rsidR="00F51F34" w:rsidRPr="00F51F34" w:rsidRDefault="00F51F34" w:rsidP="00F51F34">
      <w:pPr>
        <w:ind w:left="720"/>
        <w:rPr>
          <w:rFonts w:cstheme="minorHAnsi"/>
          <w:color w:val="FF0000"/>
          <w:shd w:val="clear" w:color="auto" w:fill="FFFFFF"/>
        </w:rPr>
      </w:pPr>
    </w:p>
    <w:p w14:paraId="108A1A42" w14:textId="77777777" w:rsidR="00F51F34" w:rsidRPr="00F51F34" w:rsidRDefault="00F51F34" w:rsidP="00F51F34">
      <w:pPr>
        <w:ind w:left="720"/>
        <w:rPr>
          <w:rFonts w:cstheme="minorHAnsi"/>
          <w:color w:val="FF0000"/>
          <w:shd w:val="clear" w:color="auto" w:fill="FFFFFF"/>
        </w:rPr>
      </w:pPr>
      <w:r w:rsidRPr="00F51F34">
        <w:rPr>
          <w:rFonts w:cstheme="minorHAnsi"/>
          <w:color w:val="FF0000"/>
          <w:shd w:val="clear" w:color="auto" w:fill="FFFFFF"/>
        </w:rPr>
        <w:t>5.5.2.</w:t>
      </w:r>
      <w:r w:rsidRPr="00F51F34">
        <w:rPr>
          <w:rFonts w:cstheme="minorHAnsi"/>
          <w:color w:val="FF0000"/>
          <w:shd w:val="clear" w:color="auto" w:fill="FFFFFF"/>
        </w:rPr>
        <w:tab/>
        <w:t>Calculate the redox ratio image by evaluating the equation FAD/(NAD(P)H+FAD) at each pixel.</w:t>
      </w:r>
    </w:p>
    <w:p w14:paraId="1D1E2016" w14:textId="77777777" w:rsidR="00F51F34" w:rsidRPr="00F51F34" w:rsidRDefault="00F51F34" w:rsidP="00F51F34">
      <w:pPr>
        <w:ind w:left="720"/>
        <w:rPr>
          <w:rFonts w:cstheme="minorHAnsi"/>
          <w:color w:val="FF0000"/>
          <w:shd w:val="clear" w:color="auto" w:fill="FFFFFF"/>
        </w:rPr>
      </w:pPr>
    </w:p>
    <w:p w14:paraId="7FB2BCD4" w14:textId="27C19D42" w:rsidR="00F51F34" w:rsidRDefault="00F51F34" w:rsidP="00F51F34">
      <w:pPr>
        <w:ind w:left="720"/>
        <w:rPr>
          <w:rFonts w:cstheme="minorHAnsi"/>
          <w:color w:val="FF0000"/>
          <w:shd w:val="clear" w:color="auto" w:fill="FFFFFF"/>
        </w:rPr>
      </w:pPr>
      <w:r w:rsidRPr="00F51F34">
        <w:rPr>
          <w:rFonts w:cstheme="minorHAnsi"/>
          <w:color w:val="FF0000"/>
          <w:shd w:val="clear" w:color="auto" w:fill="FFFFFF"/>
        </w:rPr>
        <w:t>5.5.3.</w:t>
      </w:r>
      <w:r w:rsidRPr="00F51F34">
        <w:rPr>
          <w:rFonts w:cstheme="minorHAnsi"/>
          <w:color w:val="FF0000"/>
          <w:shd w:val="clear" w:color="auto" w:fill="FFFFFF"/>
        </w:rPr>
        <w:tab/>
        <w:t>Using the cell cytoplasm mask, average the redox ratio for all pixels for each cell within the image.</w:t>
      </w:r>
    </w:p>
    <w:p w14:paraId="4CB1DAE6" w14:textId="18A735FD" w:rsidR="0065480A" w:rsidRPr="009C5E1C" w:rsidRDefault="00F51F34">
      <w:pPr>
        <w:rPr>
          <w:rFonts w:cstheme="minorHAnsi"/>
          <w:color w:val="222222"/>
          <w:shd w:val="clear" w:color="auto" w:fill="FFFFFF"/>
        </w:rPr>
      </w:pPr>
      <w:r>
        <w:rPr>
          <w:rFonts w:cstheme="minorHAnsi"/>
          <w:color w:val="FF0000"/>
          <w:shd w:val="clear" w:color="auto" w:fill="FFFFFF"/>
        </w:rPr>
        <w:t>“</w:t>
      </w:r>
    </w:p>
    <w:sectPr w:rsidR="0065480A" w:rsidRPr="009C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0461"/>
    <w:multiLevelType w:val="hybridMultilevel"/>
    <w:tmpl w:val="A22CFDFC"/>
    <w:lvl w:ilvl="0" w:tplc="B32AE52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61955"/>
    <w:multiLevelType w:val="hybridMultilevel"/>
    <w:tmpl w:val="8634DD36"/>
    <w:lvl w:ilvl="0" w:tplc="6E02AAA2">
      <w:start w:val="1"/>
      <w:numFmt w:val="decimal"/>
      <w:lvlText w:val="%1."/>
      <w:lvlJc w:val="left"/>
      <w:pPr>
        <w:ind w:left="1128" w:hanging="7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C2A75"/>
    <w:multiLevelType w:val="hybridMultilevel"/>
    <w:tmpl w:val="D19E56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459F5"/>
    <w:multiLevelType w:val="multilevel"/>
    <w:tmpl w:val="F1863796"/>
    <w:lvl w:ilvl="0">
      <w:start w:val="1"/>
      <w:numFmt w:val="decimal"/>
      <w:lvlText w:val="%1."/>
      <w:lvlJc w:val="right"/>
      <w:pPr>
        <w:ind w:left="720" w:hanging="360"/>
      </w:pPr>
      <w:rPr>
        <w:rFonts w:ascii="Calibri" w:eastAsia="Calibri" w:hAnsi="Calibri" w:cs="Calibri"/>
        <w:b w:val="0"/>
        <w:bCs/>
        <w:sz w:val="24"/>
        <w:szCs w:val="24"/>
        <w:u w:val="none"/>
      </w:rPr>
    </w:lvl>
    <w:lvl w:ilvl="1">
      <w:start w:val="1"/>
      <w:numFmt w:val="decimal"/>
      <w:lvlText w:val="%1.%2."/>
      <w:lvlJc w:val="right"/>
      <w:pPr>
        <w:ind w:left="1440" w:hanging="360"/>
      </w:pPr>
      <w:rPr>
        <w:rFonts w:ascii="Calibri" w:eastAsia="Calibri" w:hAnsi="Calibri" w:cs="Calibri"/>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5BA75437"/>
    <w:multiLevelType w:val="hybridMultilevel"/>
    <w:tmpl w:val="0CE288F8"/>
    <w:lvl w:ilvl="0" w:tplc="19B0E2DE">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F1E07"/>
    <w:multiLevelType w:val="hybridMultilevel"/>
    <w:tmpl w:val="C9EE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47AC4"/>
    <w:multiLevelType w:val="hybridMultilevel"/>
    <w:tmpl w:val="E5BC2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19B0E2DE">
      <w:numFmt w:val="bullet"/>
      <w:lvlText w:val=""/>
      <w:lvlJc w:val="left"/>
      <w:pPr>
        <w:ind w:left="4320" w:hanging="360"/>
      </w:pPr>
      <w:rPr>
        <w:rFonts w:ascii="Symbol" w:eastAsiaTheme="minorHAnsi" w:hAnsi="Symbol" w:cs="Arial"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DE"/>
    <w:rsid w:val="00022D42"/>
    <w:rsid w:val="00027E9D"/>
    <w:rsid w:val="000C6D56"/>
    <w:rsid w:val="000F03DD"/>
    <w:rsid w:val="000F7FCA"/>
    <w:rsid w:val="001372E3"/>
    <w:rsid w:val="00155968"/>
    <w:rsid w:val="0018493C"/>
    <w:rsid w:val="001B62FF"/>
    <w:rsid w:val="001C7527"/>
    <w:rsid w:val="001D414E"/>
    <w:rsid w:val="001E34D1"/>
    <w:rsid w:val="001F2D7D"/>
    <w:rsid w:val="002067D0"/>
    <w:rsid w:val="00227970"/>
    <w:rsid w:val="00283E74"/>
    <w:rsid w:val="002B1067"/>
    <w:rsid w:val="002C3BD4"/>
    <w:rsid w:val="002C6EA6"/>
    <w:rsid w:val="002F3782"/>
    <w:rsid w:val="00355508"/>
    <w:rsid w:val="00356EBD"/>
    <w:rsid w:val="00386BCE"/>
    <w:rsid w:val="003B1352"/>
    <w:rsid w:val="003C48F6"/>
    <w:rsid w:val="00402936"/>
    <w:rsid w:val="004270A4"/>
    <w:rsid w:val="00433FD8"/>
    <w:rsid w:val="0044338A"/>
    <w:rsid w:val="00446934"/>
    <w:rsid w:val="00446E85"/>
    <w:rsid w:val="00467441"/>
    <w:rsid w:val="00474118"/>
    <w:rsid w:val="0049207E"/>
    <w:rsid w:val="004C704F"/>
    <w:rsid w:val="004D1DA1"/>
    <w:rsid w:val="004E513F"/>
    <w:rsid w:val="004F4A04"/>
    <w:rsid w:val="004F4E72"/>
    <w:rsid w:val="00505E2B"/>
    <w:rsid w:val="005254C4"/>
    <w:rsid w:val="005556EC"/>
    <w:rsid w:val="005620D3"/>
    <w:rsid w:val="0059653E"/>
    <w:rsid w:val="005A0CA1"/>
    <w:rsid w:val="005E7330"/>
    <w:rsid w:val="005E7A5B"/>
    <w:rsid w:val="005F002B"/>
    <w:rsid w:val="00614BF5"/>
    <w:rsid w:val="006242F3"/>
    <w:rsid w:val="00632BF1"/>
    <w:rsid w:val="00634318"/>
    <w:rsid w:val="006455FA"/>
    <w:rsid w:val="0065458E"/>
    <w:rsid w:val="0065480A"/>
    <w:rsid w:val="00671C6A"/>
    <w:rsid w:val="00672558"/>
    <w:rsid w:val="00675D91"/>
    <w:rsid w:val="00687D4D"/>
    <w:rsid w:val="006A0BFB"/>
    <w:rsid w:val="006C0E8D"/>
    <w:rsid w:val="006C56EC"/>
    <w:rsid w:val="006D34B2"/>
    <w:rsid w:val="006D4F6B"/>
    <w:rsid w:val="006D6B7B"/>
    <w:rsid w:val="007011BA"/>
    <w:rsid w:val="00710A92"/>
    <w:rsid w:val="007116E9"/>
    <w:rsid w:val="00756B3E"/>
    <w:rsid w:val="00770B76"/>
    <w:rsid w:val="00775B49"/>
    <w:rsid w:val="00785459"/>
    <w:rsid w:val="00792E7E"/>
    <w:rsid w:val="007A1259"/>
    <w:rsid w:val="007A4CB2"/>
    <w:rsid w:val="007C6AD1"/>
    <w:rsid w:val="007D002D"/>
    <w:rsid w:val="007E49E6"/>
    <w:rsid w:val="008325E0"/>
    <w:rsid w:val="008544EE"/>
    <w:rsid w:val="008A289A"/>
    <w:rsid w:val="00944837"/>
    <w:rsid w:val="009610B4"/>
    <w:rsid w:val="00981E8D"/>
    <w:rsid w:val="0098798D"/>
    <w:rsid w:val="009A7A42"/>
    <w:rsid w:val="009C5E1C"/>
    <w:rsid w:val="009D70D0"/>
    <w:rsid w:val="009E3675"/>
    <w:rsid w:val="00A1105A"/>
    <w:rsid w:val="00A1160B"/>
    <w:rsid w:val="00A33A7D"/>
    <w:rsid w:val="00A62209"/>
    <w:rsid w:val="00A66664"/>
    <w:rsid w:val="00AA6FF2"/>
    <w:rsid w:val="00AA78C4"/>
    <w:rsid w:val="00AB6285"/>
    <w:rsid w:val="00AD42ED"/>
    <w:rsid w:val="00B11F7A"/>
    <w:rsid w:val="00B17925"/>
    <w:rsid w:val="00B23F76"/>
    <w:rsid w:val="00B259B0"/>
    <w:rsid w:val="00B52C59"/>
    <w:rsid w:val="00B53BCF"/>
    <w:rsid w:val="00B71B35"/>
    <w:rsid w:val="00BD0178"/>
    <w:rsid w:val="00BD466D"/>
    <w:rsid w:val="00C05336"/>
    <w:rsid w:val="00C23DCE"/>
    <w:rsid w:val="00C36FC6"/>
    <w:rsid w:val="00C52FFD"/>
    <w:rsid w:val="00C72D88"/>
    <w:rsid w:val="00C87D7B"/>
    <w:rsid w:val="00C91B0D"/>
    <w:rsid w:val="00C97A55"/>
    <w:rsid w:val="00CA6B66"/>
    <w:rsid w:val="00CC00D6"/>
    <w:rsid w:val="00CD3BF6"/>
    <w:rsid w:val="00CF6ABE"/>
    <w:rsid w:val="00D1014E"/>
    <w:rsid w:val="00D11841"/>
    <w:rsid w:val="00D358DE"/>
    <w:rsid w:val="00D41FC6"/>
    <w:rsid w:val="00D538EC"/>
    <w:rsid w:val="00D8293D"/>
    <w:rsid w:val="00D94B6B"/>
    <w:rsid w:val="00DA0F78"/>
    <w:rsid w:val="00DB4E5D"/>
    <w:rsid w:val="00DB7970"/>
    <w:rsid w:val="00DC68A1"/>
    <w:rsid w:val="00DC6DA5"/>
    <w:rsid w:val="00DD4741"/>
    <w:rsid w:val="00DD5A3D"/>
    <w:rsid w:val="00DD716B"/>
    <w:rsid w:val="00DD74F4"/>
    <w:rsid w:val="00DE404B"/>
    <w:rsid w:val="00E104AF"/>
    <w:rsid w:val="00E1357C"/>
    <w:rsid w:val="00E135DC"/>
    <w:rsid w:val="00E5083A"/>
    <w:rsid w:val="00E70D3C"/>
    <w:rsid w:val="00E72DB8"/>
    <w:rsid w:val="00EA6D00"/>
    <w:rsid w:val="00EB2CFB"/>
    <w:rsid w:val="00EC7F0D"/>
    <w:rsid w:val="00ED1D0E"/>
    <w:rsid w:val="00EE73F6"/>
    <w:rsid w:val="00EF158A"/>
    <w:rsid w:val="00F30F4D"/>
    <w:rsid w:val="00F4378C"/>
    <w:rsid w:val="00F4395D"/>
    <w:rsid w:val="00F51F34"/>
    <w:rsid w:val="00F67526"/>
    <w:rsid w:val="00F76C95"/>
    <w:rsid w:val="00F831D3"/>
    <w:rsid w:val="00FB78A3"/>
    <w:rsid w:val="00FD0909"/>
    <w:rsid w:val="00FD455E"/>
    <w:rsid w:val="00FD4F9C"/>
    <w:rsid w:val="00FE137F"/>
    <w:rsid w:val="00FE3D6F"/>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91A2"/>
  <w15:docId w15:val="{87B3FF77-4F3C-4A8E-92BA-99DBC98D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58DE"/>
    <w:rPr>
      <w:b/>
      <w:bCs/>
    </w:rPr>
  </w:style>
  <w:style w:type="character" w:customStyle="1" w:styleId="il">
    <w:name w:val="il"/>
    <w:basedOn w:val="DefaultParagraphFont"/>
    <w:rsid w:val="00D358DE"/>
  </w:style>
  <w:style w:type="character" w:styleId="Hyperlink">
    <w:name w:val="Hyperlink"/>
    <w:basedOn w:val="DefaultParagraphFont"/>
    <w:uiPriority w:val="99"/>
    <w:unhideWhenUsed/>
    <w:rsid w:val="00D358DE"/>
    <w:rPr>
      <w:color w:val="0000FF"/>
      <w:u w:val="single"/>
    </w:rPr>
  </w:style>
  <w:style w:type="paragraph" w:styleId="ListParagraph">
    <w:name w:val="List Paragraph"/>
    <w:basedOn w:val="Normal"/>
    <w:uiPriority w:val="34"/>
    <w:qFormat/>
    <w:rsid w:val="00D11841"/>
    <w:pPr>
      <w:widowControl w:val="0"/>
      <w:spacing w:after="0" w:line="240" w:lineRule="auto"/>
      <w:ind w:left="720"/>
      <w:contextualSpacing/>
      <w:jc w:val="both"/>
    </w:pPr>
    <w:rPr>
      <w:rFonts w:ascii="Calibri" w:eastAsia="Calibri" w:hAnsi="Calibri" w:cs="Calibri"/>
      <w:sz w:val="24"/>
      <w:szCs w:val="24"/>
    </w:rPr>
  </w:style>
  <w:style w:type="character" w:styleId="CommentReference">
    <w:name w:val="annotation reference"/>
    <w:basedOn w:val="DefaultParagraphFont"/>
    <w:uiPriority w:val="99"/>
    <w:semiHidden/>
    <w:unhideWhenUsed/>
    <w:rsid w:val="00EF158A"/>
    <w:rPr>
      <w:sz w:val="16"/>
      <w:szCs w:val="16"/>
    </w:rPr>
  </w:style>
  <w:style w:type="paragraph" w:styleId="CommentText">
    <w:name w:val="annotation text"/>
    <w:basedOn w:val="Normal"/>
    <w:link w:val="CommentTextChar"/>
    <w:uiPriority w:val="99"/>
    <w:unhideWhenUsed/>
    <w:rsid w:val="00EF158A"/>
    <w:pPr>
      <w:spacing w:line="240" w:lineRule="auto"/>
    </w:pPr>
    <w:rPr>
      <w:sz w:val="20"/>
      <w:szCs w:val="20"/>
    </w:rPr>
  </w:style>
  <w:style w:type="character" w:customStyle="1" w:styleId="CommentTextChar">
    <w:name w:val="Comment Text Char"/>
    <w:basedOn w:val="DefaultParagraphFont"/>
    <w:link w:val="CommentText"/>
    <w:uiPriority w:val="99"/>
    <w:rsid w:val="00EF158A"/>
    <w:rPr>
      <w:sz w:val="20"/>
      <w:szCs w:val="20"/>
    </w:rPr>
  </w:style>
  <w:style w:type="paragraph" w:styleId="CommentSubject">
    <w:name w:val="annotation subject"/>
    <w:basedOn w:val="CommentText"/>
    <w:next w:val="CommentText"/>
    <w:link w:val="CommentSubjectChar"/>
    <w:uiPriority w:val="99"/>
    <w:semiHidden/>
    <w:unhideWhenUsed/>
    <w:rsid w:val="00EF158A"/>
    <w:rPr>
      <w:b/>
      <w:bCs/>
    </w:rPr>
  </w:style>
  <w:style w:type="character" w:customStyle="1" w:styleId="CommentSubjectChar">
    <w:name w:val="Comment Subject Char"/>
    <w:basedOn w:val="CommentTextChar"/>
    <w:link w:val="CommentSubject"/>
    <w:uiPriority w:val="99"/>
    <w:semiHidden/>
    <w:rsid w:val="00EF158A"/>
    <w:rPr>
      <w:b/>
      <w:bCs/>
      <w:sz w:val="20"/>
      <w:szCs w:val="20"/>
    </w:rPr>
  </w:style>
  <w:style w:type="character" w:styleId="UnresolvedMention">
    <w:name w:val="Unresolved Mention"/>
    <w:basedOn w:val="DefaultParagraphFont"/>
    <w:uiPriority w:val="99"/>
    <w:semiHidden/>
    <w:unhideWhenUsed/>
    <w:rsid w:val="00BD466D"/>
    <w:rPr>
      <w:color w:val="605E5C"/>
      <w:shd w:val="clear" w:color="auto" w:fill="E1DFDD"/>
    </w:rPr>
  </w:style>
  <w:style w:type="paragraph" w:styleId="BalloonText">
    <w:name w:val="Balloon Text"/>
    <w:basedOn w:val="Normal"/>
    <w:link w:val="BalloonTextChar"/>
    <w:uiPriority w:val="99"/>
    <w:semiHidden/>
    <w:unhideWhenUsed/>
    <w:rsid w:val="00155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22368">
      <w:bodyDiv w:val="1"/>
      <w:marLeft w:val="0"/>
      <w:marRight w:val="0"/>
      <w:marTop w:val="0"/>
      <w:marBottom w:val="0"/>
      <w:divBdr>
        <w:top w:val="none" w:sz="0" w:space="0" w:color="auto"/>
        <w:left w:val="none" w:sz="0" w:space="0" w:color="auto"/>
        <w:bottom w:val="none" w:sz="0" w:space="0" w:color="auto"/>
        <w:right w:val="none" w:sz="0" w:space="0" w:color="auto"/>
      </w:divBdr>
    </w:div>
    <w:div w:id="719784157">
      <w:bodyDiv w:val="1"/>
      <w:marLeft w:val="0"/>
      <w:marRight w:val="0"/>
      <w:marTop w:val="0"/>
      <w:marBottom w:val="0"/>
      <w:divBdr>
        <w:top w:val="none" w:sz="0" w:space="0" w:color="auto"/>
        <w:left w:val="none" w:sz="0" w:space="0" w:color="auto"/>
        <w:bottom w:val="none" w:sz="0" w:space="0" w:color="auto"/>
        <w:right w:val="none" w:sz="0" w:space="0" w:color="auto"/>
      </w:divBdr>
    </w:div>
    <w:div w:id="175794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authors/f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6386</Words>
  <Characters>36401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Theodossiou</dc:creator>
  <cp:keywords/>
  <dc:description/>
  <cp:lastModifiedBy>Anna Theodossiou</cp:lastModifiedBy>
  <cp:revision>21</cp:revision>
  <dcterms:created xsi:type="dcterms:W3CDTF">2021-10-22T17:57:00Z</dcterms:created>
  <dcterms:modified xsi:type="dcterms:W3CDTF">2021-10-22T19:26:00Z</dcterms:modified>
</cp:coreProperties>
</file>