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8146" w14:textId="70C7E5CE" w:rsidR="00524CB3" w:rsidRPr="003F378C" w:rsidRDefault="008E7BEF" w:rsidP="003625CB">
      <w:pPr>
        <w:spacing w:after="0" w:line="240" w:lineRule="auto"/>
        <w:jc w:val="both"/>
        <w:rPr>
          <w:rFonts w:cstheme="minorHAnsi"/>
          <w:b/>
          <w:iCs/>
          <w:sz w:val="24"/>
          <w:szCs w:val="24"/>
        </w:rPr>
      </w:pPr>
      <w:r w:rsidRPr="0001467E">
        <w:rPr>
          <w:rFonts w:cstheme="minorHAnsi"/>
          <w:b/>
          <w:iCs/>
          <w:sz w:val="24"/>
          <w:szCs w:val="24"/>
        </w:rPr>
        <w:t>TITLE:</w:t>
      </w:r>
    </w:p>
    <w:p w14:paraId="436A65A9" w14:textId="2A949A1F" w:rsidR="00524CB3" w:rsidRPr="00145C39" w:rsidRDefault="00524CB3">
      <w:pPr>
        <w:spacing w:after="0" w:line="240" w:lineRule="auto"/>
        <w:jc w:val="both"/>
        <w:rPr>
          <w:rFonts w:cstheme="minorHAnsi"/>
          <w:bCs/>
          <w:sz w:val="24"/>
          <w:szCs w:val="24"/>
        </w:rPr>
      </w:pPr>
      <w:bookmarkStart w:id="0" w:name="_Hlk85699264"/>
      <w:r w:rsidRPr="00145C39">
        <w:rPr>
          <w:rFonts w:cstheme="minorHAnsi"/>
          <w:bCs/>
          <w:iCs/>
          <w:sz w:val="24"/>
          <w:szCs w:val="24"/>
        </w:rPr>
        <w:t xml:space="preserve">Spinal </w:t>
      </w:r>
      <w:r w:rsidR="008E7BEF" w:rsidRPr="00145C39">
        <w:rPr>
          <w:rFonts w:cstheme="minorHAnsi"/>
          <w:bCs/>
          <w:iCs/>
          <w:sz w:val="24"/>
          <w:szCs w:val="24"/>
        </w:rPr>
        <w:t>C</w:t>
      </w:r>
      <w:r w:rsidRPr="00145C39">
        <w:rPr>
          <w:rFonts w:cstheme="minorHAnsi"/>
          <w:bCs/>
          <w:iCs/>
          <w:sz w:val="24"/>
          <w:szCs w:val="24"/>
        </w:rPr>
        <w:t xml:space="preserve">ord </w:t>
      </w:r>
      <w:r w:rsidR="008E7BEF" w:rsidRPr="00145C39">
        <w:rPr>
          <w:rFonts w:cstheme="minorHAnsi"/>
          <w:bCs/>
          <w:iCs/>
          <w:sz w:val="24"/>
          <w:szCs w:val="24"/>
        </w:rPr>
        <w:t>T</w:t>
      </w:r>
      <w:r w:rsidR="00E62F5D" w:rsidRPr="00145C39">
        <w:rPr>
          <w:rFonts w:cstheme="minorHAnsi"/>
          <w:bCs/>
          <w:iCs/>
          <w:sz w:val="24"/>
          <w:szCs w:val="24"/>
        </w:rPr>
        <w:t>ransection</w:t>
      </w:r>
      <w:r w:rsidRPr="00145C39">
        <w:rPr>
          <w:rFonts w:cstheme="minorHAnsi"/>
          <w:bCs/>
          <w:iCs/>
          <w:sz w:val="24"/>
          <w:szCs w:val="24"/>
        </w:rPr>
        <w:t xml:space="preserve"> in</w:t>
      </w:r>
      <w:r w:rsidRPr="00145C39">
        <w:rPr>
          <w:rFonts w:cstheme="minorHAnsi"/>
          <w:bCs/>
          <w:i/>
          <w:sz w:val="24"/>
          <w:szCs w:val="24"/>
        </w:rPr>
        <w:t xml:space="preserve"> Xenopus laevis</w:t>
      </w:r>
      <w:r w:rsidR="0018473F" w:rsidRPr="00145C39">
        <w:rPr>
          <w:rFonts w:cstheme="minorHAnsi"/>
          <w:bCs/>
          <w:i/>
          <w:sz w:val="24"/>
          <w:szCs w:val="24"/>
        </w:rPr>
        <w:t xml:space="preserve"> </w:t>
      </w:r>
      <w:r w:rsidR="008E7BEF" w:rsidRPr="00145C39">
        <w:rPr>
          <w:rFonts w:cstheme="minorHAnsi"/>
          <w:bCs/>
          <w:iCs/>
          <w:sz w:val="24"/>
          <w:szCs w:val="24"/>
        </w:rPr>
        <w:t>T</w:t>
      </w:r>
      <w:r w:rsidR="0018473F" w:rsidRPr="00145C39">
        <w:rPr>
          <w:rFonts w:cstheme="minorHAnsi"/>
          <w:bCs/>
          <w:iCs/>
          <w:sz w:val="24"/>
          <w:szCs w:val="24"/>
        </w:rPr>
        <w:t>adpoles</w:t>
      </w:r>
    </w:p>
    <w:bookmarkEnd w:id="0"/>
    <w:p w14:paraId="63CADD8F" w14:textId="77777777" w:rsidR="00524CB3" w:rsidRPr="003F378C" w:rsidRDefault="00524CB3">
      <w:pPr>
        <w:spacing w:after="0" w:line="240" w:lineRule="auto"/>
        <w:jc w:val="both"/>
        <w:rPr>
          <w:rFonts w:cstheme="minorHAnsi"/>
          <w:sz w:val="24"/>
          <w:szCs w:val="24"/>
        </w:rPr>
      </w:pPr>
    </w:p>
    <w:p w14:paraId="78A296A1" w14:textId="23731108" w:rsidR="00524CB3" w:rsidRPr="00145C39" w:rsidRDefault="008E7BEF">
      <w:pPr>
        <w:spacing w:after="0" w:line="240" w:lineRule="auto"/>
        <w:jc w:val="both"/>
        <w:rPr>
          <w:rFonts w:cstheme="minorHAnsi"/>
          <w:b/>
          <w:bCs/>
          <w:sz w:val="24"/>
          <w:szCs w:val="24"/>
        </w:rPr>
      </w:pPr>
      <w:r w:rsidRPr="00145C39">
        <w:rPr>
          <w:rFonts w:cstheme="minorHAnsi"/>
          <w:b/>
          <w:bCs/>
          <w:sz w:val="24"/>
          <w:szCs w:val="24"/>
        </w:rPr>
        <w:t>AUTHORS AND AFFILIATIONS:</w:t>
      </w:r>
    </w:p>
    <w:p w14:paraId="10799CF8" w14:textId="21E96BEF" w:rsidR="00524CB3" w:rsidRPr="00145C39" w:rsidRDefault="00524CB3">
      <w:pPr>
        <w:spacing w:after="0" w:line="240" w:lineRule="auto"/>
        <w:jc w:val="both"/>
        <w:rPr>
          <w:rFonts w:cstheme="minorHAnsi"/>
          <w:bCs/>
          <w:sz w:val="24"/>
          <w:szCs w:val="24"/>
        </w:rPr>
      </w:pPr>
      <w:r w:rsidRPr="00145C39">
        <w:rPr>
          <w:rFonts w:cstheme="minorHAnsi"/>
          <w:bCs/>
          <w:sz w:val="24"/>
          <w:szCs w:val="24"/>
        </w:rPr>
        <w:t>Paula G</w:t>
      </w:r>
      <w:r w:rsidR="008E7BEF" w:rsidRPr="00145C39">
        <w:rPr>
          <w:rFonts w:cstheme="minorHAnsi"/>
          <w:bCs/>
          <w:sz w:val="24"/>
          <w:szCs w:val="24"/>
        </w:rPr>
        <w:t>.</w:t>
      </w:r>
      <w:r w:rsidRPr="00145C39">
        <w:rPr>
          <w:rFonts w:cstheme="minorHAnsi"/>
          <w:bCs/>
          <w:sz w:val="24"/>
          <w:szCs w:val="24"/>
        </w:rPr>
        <w:t xml:space="preserve"> Slater, Juan </w:t>
      </w:r>
      <w:proofErr w:type="spellStart"/>
      <w:r w:rsidRPr="00145C39">
        <w:rPr>
          <w:rFonts w:cstheme="minorHAnsi"/>
          <w:bCs/>
          <w:sz w:val="24"/>
          <w:szCs w:val="24"/>
        </w:rPr>
        <w:t>Larraín</w:t>
      </w:r>
      <w:proofErr w:type="spellEnd"/>
    </w:p>
    <w:p w14:paraId="00118F54" w14:textId="77777777" w:rsidR="00524CB3" w:rsidRPr="00145C39" w:rsidRDefault="00524CB3">
      <w:pPr>
        <w:spacing w:after="0" w:line="240" w:lineRule="auto"/>
        <w:jc w:val="both"/>
        <w:rPr>
          <w:rFonts w:cstheme="minorHAnsi"/>
          <w:b/>
          <w:sz w:val="24"/>
          <w:szCs w:val="24"/>
        </w:rPr>
      </w:pPr>
    </w:p>
    <w:p w14:paraId="788F6864" w14:textId="27A7997A" w:rsidR="00524CB3" w:rsidRPr="00EB313C" w:rsidRDefault="00524CB3">
      <w:pPr>
        <w:spacing w:after="0" w:line="240" w:lineRule="auto"/>
        <w:jc w:val="both"/>
        <w:rPr>
          <w:rFonts w:cstheme="minorHAnsi"/>
          <w:sz w:val="24"/>
          <w:szCs w:val="24"/>
          <w:lang w:val="es-ES"/>
        </w:rPr>
      </w:pPr>
      <w:r w:rsidRPr="00EB313C">
        <w:rPr>
          <w:rFonts w:cstheme="minorHAnsi"/>
          <w:sz w:val="24"/>
          <w:szCs w:val="24"/>
          <w:lang w:val="es-ES"/>
        </w:rPr>
        <w:t xml:space="preserve">Center </w:t>
      </w:r>
      <w:proofErr w:type="spellStart"/>
      <w:r w:rsidRPr="00EB313C">
        <w:rPr>
          <w:rFonts w:cstheme="minorHAnsi"/>
          <w:sz w:val="24"/>
          <w:szCs w:val="24"/>
          <w:lang w:val="es-ES"/>
        </w:rPr>
        <w:t>for</w:t>
      </w:r>
      <w:proofErr w:type="spellEnd"/>
      <w:r w:rsidRPr="00EB313C">
        <w:rPr>
          <w:rFonts w:cstheme="minorHAnsi"/>
          <w:sz w:val="24"/>
          <w:szCs w:val="24"/>
          <w:lang w:val="es-ES"/>
        </w:rPr>
        <w:t xml:space="preserve"> </w:t>
      </w:r>
      <w:proofErr w:type="spellStart"/>
      <w:r w:rsidRPr="00EB313C">
        <w:rPr>
          <w:rFonts w:cstheme="minorHAnsi"/>
          <w:sz w:val="24"/>
          <w:szCs w:val="24"/>
          <w:lang w:val="es-ES"/>
        </w:rPr>
        <w:t>Aging</w:t>
      </w:r>
      <w:proofErr w:type="spellEnd"/>
      <w:r w:rsidRPr="00EB313C">
        <w:rPr>
          <w:rFonts w:cstheme="minorHAnsi"/>
          <w:sz w:val="24"/>
          <w:szCs w:val="24"/>
          <w:lang w:val="es-ES"/>
        </w:rPr>
        <w:t xml:space="preserve"> and </w:t>
      </w:r>
      <w:proofErr w:type="spellStart"/>
      <w:r w:rsidRPr="00EB313C">
        <w:rPr>
          <w:rFonts w:cstheme="minorHAnsi"/>
          <w:sz w:val="24"/>
          <w:szCs w:val="24"/>
          <w:lang w:val="es-ES"/>
        </w:rPr>
        <w:t>Regeneration</w:t>
      </w:r>
      <w:proofErr w:type="spellEnd"/>
      <w:r w:rsidRPr="00EB313C">
        <w:rPr>
          <w:rFonts w:cstheme="minorHAnsi"/>
          <w:sz w:val="24"/>
          <w:szCs w:val="24"/>
          <w:lang w:val="es-ES"/>
        </w:rPr>
        <w:t>, Facultad de Ciencias Biológicas, P. Universidad Católica de Chile, Santiago de Chile, Chile 7820436</w:t>
      </w:r>
    </w:p>
    <w:p w14:paraId="30A4BAB8" w14:textId="3CB4423D" w:rsidR="00524CB3" w:rsidRPr="00EB313C" w:rsidRDefault="00524CB3">
      <w:pPr>
        <w:spacing w:after="0" w:line="240" w:lineRule="auto"/>
        <w:jc w:val="both"/>
        <w:rPr>
          <w:rFonts w:cstheme="minorHAnsi"/>
          <w:sz w:val="24"/>
          <w:szCs w:val="24"/>
          <w:lang w:val="es-ES"/>
        </w:rPr>
      </w:pPr>
    </w:p>
    <w:p w14:paraId="6A5DE4E4" w14:textId="3D58E94C" w:rsidR="00524CB3" w:rsidRPr="00145C39" w:rsidRDefault="008E7BEF">
      <w:pPr>
        <w:spacing w:after="0" w:line="240" w:lineRule="auto"/>
        <w:jc w:val="both"/>
        <w:rPr>
          <w:rFonts w:cstheme="minorHAnsi"/>
          <w:b/>
          <w:bCs/>
          <w:sz w:val="24"/>
          <w:szCs w:val="24"/>
        </w:rPr>
      </w:pPr>
      <w:r w:rsidRPr="00145C39">
        <w:rPr>
          <w:rFonts w:cstheme="minorHAnsi"/>
          <w:b/>
          <w:bCs/>
          <w:sz w:val="24"/>
          <w:szCs w:val="24"/>
        </w:rPr>
        <w:t>Email address of co-author:</w:t>
      </w:r>
    </w:p>
    <w:p w14:paraId="16FAD1AB" w14:textId="4151CE71" w:rsidR="008E7BEF" w:rsidRPr="00145C39" w:rsidRDefault="008E7BEF">
      <w:pPr>
        <w:spacing w:after="0" w:line="240" w:lineRule="auto"/>
        <w:jc w:val="both"/>
        <w:rPr>
          <w:rFonts w:cstheme="minorHAnsi"/>
          <w:bCs/>
          <w:sz w:val="24"/>
          <w:szCs w:val="24"/>
        </w:rPr>
      </w:pPr>
      <w:r w:rsidRPr="00145C39">
        <w:rPr>
          <w:rFonts w:cstheme="minorHAnsi"/>
          <w:bCs/>
          <w:sz w:val="24"/>
          <w:szCs w:val="24"/>
        </w:rPr>
        <w:t>Paula G. Slater</w:t>
      </w:r>
      <w:r w:rsidRPr="00145C39">
        <w:rPr>
          <w:rFonts w:cstheme="minorHAnsi"/>
          <w:bCs/>
          <w:sz w:val="24"/>
          <w:szCs w:val="24"/>
        </w:rPr>
        <w:tab/>
      </w:r>
      <w:r w:rsidRPr="00145C39">
        <w:rPr>
          <w:rFonts w:cstheme="minorHAnsi"/>
          <w:bCs/>
          <w:sz w:val="24"/>
          <w:szCs w:val="24"/>
        </w:rPr>
        <w:tab/>
      </w:r>
      <w:r w:rsidRPr="00145C39">
        <w:rPr>
          <w:rFonts w:cstheme="minorHAnsi"/>
          <w:bCs/>
          <w:sz w:val="24"/>
          <w:szCs w:val="24"/>
        </w:rPr>
        <w:tab/>
      </w:r>
      <w:r w:rsidRPr="00145C39">
        <w:rPr>
          <w:rFonts w:cstheme="minorHAnsi"/>
          <w:bCs/>
          <w:sz w:val="24"/>
          <w:szCs w:val="24"/>
        </w:rPr>
        <w:tab/>
      </w:r>
      <w:r w:rsidRPr="00145C39">
        <w:rPr>
          <w:rFonts w:cstheme="minorHAnsi"/>
          <w:bCs/>
          <w:sz w:val="24"/>
          <w:szCs w:val="24"/>
        </w:rPr>
        <w:tab/>
        <w:t>(</w:t>
      </w:r>
      <w:r w:rsidR="00255E89" w:rsidRPr="00145C39">
        <w:rPr>
          <w:rFonts w:cstheme="minorHAnsi"/>
          <w:bCs/>
          <w:sz w:val="24"/>
          <w:szCs w:val="24"/>
        </w:rPr>
        <w:t>pslaterg@gmail.com)</w:t>
      </w:r>
    </w:p>
    <w:p w14:paraId="59EA52BF" w14:textId="77777777" w:rsidR="008E7BEF" w:rsidRPr="00145C39" w:rsidRDefault="008E7BEF">
      <w:pPr>
        <w:spacing w:after="0" w:line="240" w:lineRule="auto"/>
        <w:jc w:val="both"/>
        <w:rPr>
          <w:rFonts w:cstheme="minorHAnsi"/>
          <w:sz w:val="24"/>
          <w:szCs w:val="24"/>
        </w:rPr>
      </w:pPr>
    </w:p>
    <w:p w14:paraId="411E2135" w14:textId="76A8FBD7" w:rsidR="00255E89" w:rsidRPr="003F378C" w:rsidRDefault="00524CB3">
      <w:pPr>
        <w:spacing w:after="0" w:line="240" w:lineRule="auto"/>
        <w:jc w:val="both"/>
        <w:rPr>
          <w:rFonts w:cstheme="minorHAnsi"/>
          <w:b/>
          <w:noProof/>
          <w:sz w:val="24"/>
          <w:szCs w:val="24"/>
        </w:rPr>
      </w:pPr>
      <w:r w:rsidRPr="003F378C">
        <w:rPr>
          <w:rFonts w:cstheme="minorHAnsi"/>
          <w:b/>
          <w:sz w:val="24"/>
          <w:szCs w:val="24"/>
        </w:rPr>
        <w:t>C</w:t>
      </w:r>
      <w:r w:rsidR="00305F91" w:rsidRPr="003F378C">
        <w:rPr>
          <w:rFonts w:cstheme="minorHAnsi"/>
          <w:b/>
          <w:noProof/>
          <w:sz w:val="24"/>
          <w:szCs w:val="24"/>
        </w:rPr>
        <w:t>orresponding author</w:t>
      </w:r>
      <w:r w:rsidR="00255E89" w:rsidRPr="003F378C">
        <w:rPr>
          <w:rFonts w:cstheme="minorHAnsi"/>
          <w:b/>
          <w:noProof/>
          <w:sz w:val="24"/>
          <w:szCs w:val="24"/>
        </w:rPr>
        <w:t>:</w:t>
      </w:r>
    </w:p>
    <w:p w14:paraId="0B306C26" w14:textId="0983EC81" w:rsidR="00524CB3" w:rsidRPr="007738C6" w:rsidRDefault="00524CB3">
      <w:pPr>
        <w:spacing w:after="0" w:line="240" w:lineRule="auto"/>
        <w:jc w:val="both"/>
        <w:rPr>
          <w:rFonts w:cstheme="minorHAnsi"/>
          <w:sz w:val="24"/>
          <w:szCs w:val="24"/>
        </w:rPr>
      </w:pPr>
      <w:r w:rsidRPr="00577A69">
        <w:rPr>
          <w:rFonts w:cstheme="minorHAnsi"/>
          <w:sz w:val="24"/>
          <w:szCs w:val="24"/>
        </w:rPr>
        <w:t xml:space="preserve">Juan </w:t>
      </w:r>
      <w:proofErr w:type="spellStart"/>
      <w:r w:rsidRPr="00577A69">
        <w:rPr>
          <w:rFonts w:cstheme="minorHAnsi"/>
          <w:sz w:val="24"/>
          <w:szCs w:val="24"/>
        </w:rPr>
        <w:t>Larraín</w:t>
      </w:r>
      <w:proofErr w:type="spellEnd"/>
      <w:r w:rsidR="00255E89" w:rsidRPr="00577A69">
        <w:rPr>
          <w:rFonts w:cstheme="minorHAnsi"/>
          <w:sz w:val="24"/>
          <w:szCs w:val="24"/>
        </w:rPr>
        <w:tab/>
      </w:r>
      <w:r w:rsidR="00255E89" w:rsidRPr="00577A69">
        <w:rPr>
          <w:rFonts w:cstheme="minorHAnsi"/>
          <w:sz w:val="24"/>
          <w:szCs w:val="24"/>
        </w:rPr>
        <w:tab/>
      </w:r>
      <w:r w:rsidR="00255E89" w:rsidRPr="00577A69">
        <w:rPr>
          <w:rFonts w:cstheme="minorHAnsi"/>
          <w:sz w:val="24"/>
          <w:szCs w:val="24"/>
        </w:rPr>
        <w:tab/>
      </w:r>
      <w:r w:rsidR="00255E89" w:rsidRPr="00577A69">
        <w:rPr>
          <w:rFonts w:cstheme="minorHAnsi"/>
          <w:sz w:val="24"/>
          <w:szCs w:val="24"/>
        </w:rPr>
        <w:tab/>
      </w:r>
      <w:r w:rsidR="00255E89" w:rsidRPr="00577A69">
        <w:rPr>
          <w:rFonts w:cstheme="minorHAnsi"/>
          <w:sz w:val="24"/>
          <w:szCs w:val="24"/>
        </w:rPr>
        <w:tab/>
      </w:r>
      <w:r w:rsidR="00255E89" w:rsidRPr="00D16748">
        <w:rPr>
          <w:rFonts w:cstheme="minorHAnsi"/>
          <w:sz w:val="24"/>
          <w:szCs w:val="24"/>
        </w:rPr>
        <w:t>(</w:t>
      </w:r>
      <w:hyperlink r:id="rId6" w:history="1">
        <w:r w:rsidR="00255E89" w:rsidRPr="00B94C3A">
          <w:rPr>
            <w:rStyle w:val="Hyperlink"/>
            <w:rFonts w:cstheme="minorHAnsi"/>
            <w:color w:val="auto"/>
            <w:sz w:val="24"/>
            <w:szCs w:val="24"/>
            <w:u w:val="none"/>
          </w:rPr>
          <w:t>jlarrain@bio.puc.cl</w:t>
        </w:r>
      </w:hyperlink>
      <w:r w:rsidR="00255E89" w:rsidRPr="00D16748">
        <w:rPr>
          <w:rFonts w:cstheme="minorHAnsi"/>
          <w:sz w:val="24"/>
          <w:szCs w:val="24"/>
        </w:rPr>
        <w:t>)</w:t>
      </w:r>
    </w:p>
    <w:p w14:paraId="7C026740" w14:textId="033FEB61" w:rsidR="00524CB3" w:rsidRPr="00577A69" w:rsidRDefault="00524CB3">
      <w:pPr>
        <w:spacing w:after="0" w:line="240" w:lineRule="auto"/>
        <w:jc w:val="both"/>
        <w:rPr>
          <w:rFonts w:cstheme="minorHAnsi"/>
          <w:b/>
          <w:bCs/>
          <w:sz w:val="24"/>
          <w:szCs w:val="24"/>
        </w:rPr>
      </w:pPr>
    </w:p>
    <w:p w14:paraId="14AF45DC" w14:textId="520FF246" w:rsidR="00F42564" w:rsidRPr="003F378C" w:rsidRDefault="00F42564">
      <w:pPr>
        <w:spacing w:after="0" w:line="240" w:lineRule="auto"/>
        <w:jc w:val="both"/>
        <w:rPr>
          <w:rFonts w:cstheme="minorHAnsi"/>
          <w:b/>
          <w:bCs/>
          <w:sz w:val="24"/>
          <w:szCs w:val="24"/>
        </w:rPr>
      </w:pPr>
      <w:r w:rsidRPr="003F378C">
        <w:rPr>
          <w:rFonts w:cstheme="minorHAnsi"/>
          <w:b/>
          <w:bCs/>
          <w:sz w:val="24"/>
          <w:szCs w:val="24"/>
        </w:rPr>
        <w:t>S</w:t>
      </w:r>
      <w:r w:rsidR="00485CC5" w:rsidRPr="003F378C">
        <w:rPr>
          <w:rFonts w:cstheme="minorHAnsi"/>
          <w:b/>
          <w:bCs/>
          <w:sz w:val="24"/>
          <w:szCs w:val="24"/>
        </w:rPr>
        <w:t>UMMARY:</w:t>
      </w:r>
    </w:p>
    <w:p w14:paraId="3AD83D2A" w14:textId="48CE3C19" w:rsidR="00F42564" w:rsidRPr="003F378C" w:rsidRDefault="00033DF3">
      <w:pPr>
        <w:spacing w:after="0" w:line="240" w:lineRule="auto"/>
        <w:jc w:val="both"/>
        <w:rPr>
          <w:rFonts w:cstheme="minorHAnsi"/>
          <w:noProof/>
          <w:sz w:val="24"/>
          <w:szCs w:val="24"/>
        </w:rPr>
      </w:pPr>
      <w:r w:rsidRPr="003F378C">
        <w:rPr>
          <w:rFonts w:cstheme="minorHAnsi"/>
          <w:i/>
          <w:noProof/>
          <w:sz w:val="24"/>
          <w:szCs w:val="24"/>
        </w:rPr>
        <w:t>Xenopus laevis</w:t>
      </w:r>
      <w:r w:rsidRPr="003F378C">
        <w:rPr>
          <w:rFonts w:cstheme="minorHAnsi"/>
          <w:noProof/>
          <w:sz w:val="24"/>
          <w:szCs w:val="24"/>
        </w:rPr>
        <w:t xml:space="preserve"> tadpole spinal cord transection is a </w:t>
      </w:r>
      <w:r w:rsidR="00C70E03" w:rsidRPr="003F378C">
        <w:rPr>
          <w:rFonts w:cstheme="minorHAnsi"/>
          <w:noProof/>
          <w:sz w:val="24"/>
          <w:szCs w:val="24"/>
        </w:rPr>
        <w:t>relevant injury method to study spinal cord injury and regeneration</w:t>
      </w:r>
      <w:r w:rsidR="00485CC5" w:rsidRPr="003F378C">
        <w:rPr>
          <w:rFonts w:cstheme="minorHAnsi"/>
          <w:noProof/>
          <w:sz w:val="24"/>
          <w:szCs w:val="24"/>
        </w:rPr>
        <w:t xml:space="preserve"> by making</w:t>
      </w:r>
      <w:r w:rsidR="00544E20" w:rsidRPr="003F378C">
        <w:rPr>
          <w:rFonts w:cstheme="minorHAnsi"/>
          <w:noProof/>
          <w:sz w:val="24"/>
          <w:szCs w:val="24"/>
        </w:rPr>
        <w:t xml:space="preserve"> a transverse cut that completely severs the spinal cord at the thoracic level.</w:t>
      </w:r>
    </w:p>
    <w:p w14:paraId="6147BC6F" w14:textId="77777777" w:rsidR="007D1EA1" w:rsidRPr="003F378C" w:rsidRDefault="007D1EA1">
      <w:pPr>
        <w:spacing w:after="0" w:line="240" w:lineRule="auto"/>
        <w:jc w:val="both"/>
        <w:rPr>
          <w:rFonts w:cstheme="minorHAnsi"/>
          <w:b/>
          <w:bCs/>
          <w:sz w:val="24"/>
          <w:szCs w:val="24"/>
        </w:rPr>
      </w:pPr>
    </w:p>
    <w:p w14:paraId="666EDB36" w14:textId="2AE46EAA" w:rsidR="00524CB3" w:rsidRPr="003F378C" w:rsidRDefault="00524CB3">
      <w:pPr>
        <w:spacing w:after="0" w:line="240" w:lineRule="auto"/>
        <w:jc w:val="both"/>
        <w:rPr>
          <w:rFonts w:cstheme="minorHAnsi"/>
          <w:b/>
          <w:bCs/>
          <w:sz w:val="24"/>
          <w:szCs w:val="24"/>
        </w:rPr>
      </w:pPr>
      <w:r w:rsidRPr="003F378C">
        <w:rPr>
          <w:rFonts w:cstheme="minorHAnsi"/>
          <w:b/>
          <w:bCs/>
          <w:sz w:val="24"/>
          <w:szCs w:val="24"/>
        </w:rPr>
        <w:t>A</w:t>
      </w:r>
      <w:r w:rsidR="00A640D9" w:rsidRPr="003F378C">
        <w:rPr>
          <w:rFonts w:cstheme="minorHAnsi"/>
          <w:b/>
          <w:bCs/>
          <w:sz w:val="24"/>
          <w:szCs w:val="24"/>
        </w:rPr>
        <w:t>BSTRACT:</w:t>
      </w:r>
    </w:p>
    <w:p w14:paraId="5877CD36" w14:textId="47789E34" w:rsidR="00524CB3" w:rsidRPr="003F378C" w:rsidRDefault="00943DFD">
      <w:pPr>
        <w:pStyle w:val="NoSpacing"/>
        <w:jc w:val="both"/>
        <w:rPr>
          <w:rFonts w:cstheme="minorHAnsi"/>
          <w:noProof/>
          <w:sz w:val="24"/>
          <w:szCs w:val="24"/>
        </w:rPr>
      </w:pPr>
      <w:r w:rsidRPr="003F378C">
        <w:rPr>
          <w:rFonts w:cstheme="minorHAnsi"/>
          <w:sz w:val="24"/>
          <w:szCs w:val="24"/>
        </w:rPr>
        <w:t xml:space="preserve">Spinal cord injury (SCI) is a permanent affliction, which affects </w:t>
      </w:r>
      <w:r w:rsidR="004215E1" w:rsidRPr="003F378C">
        <w:rPr>
          <w:rFonts w:cstheme="minorHAnsi"/>
          <w:sz w:val="24"/>
          <w:szCs w:val="24"/>
        </w:rPr>
        <w:t xml:space="preserve">the </w:t>
      </w:r>
      <w:r w:rsidR="008E38F5" w:rsidRPr="003F378C">
        <w:rPr>
          <w:rFonts w:cstheme="minorHAnsi"/>
          <w:sz w:val="24"/>
          <w:szCs w:val="24"/>
        </w:rPr>
        <w:t xml:space="preserve">central nervous system (CNS) </w:t>
      </w:r>
      <w:r w:rsidRPr="003F378C">
        <w:rPr>
          <w:rFonts w:cstheme="minorHAnsi"/>
          <w:sz w:val="24"/>
          <w:szCs w:val="24"/>
        </w:rPr>
        <w:t xml:space="preserve">motor and sensory </w:t>
      </w:r>
      <w:r w:rsidR="008E38F5" w:rsidRPr="003F378C">
        <w:rPr>
          <w:rFonts w:cstheme="minorHAnsi"/>
          <w:sz w:val="24"/>
          <w:szCs w:val="24"/>
        </w:rPr>
        <w:t>nerves, resulting in paralysis beneath the injury site.</w:t>
      </w:r>
      <w:r w:rsidRPr="003F378C">
        <w:rPr>
          <w:rFonts w:cstheme="minorHAnsi"/>
          <w:sz w:val="24"/>
          <w:szCs w:val="24"/>
        </w:rPr>
        <w:t xml:space="preserve"> </w:t>
      </w:r>
      <w:r w:rsidR="00B03340" w:rsidRPr="003F378C">
        <w:rPr>
          <w:rFonts w:eastAsiaTheme="majorEastAsia" w:cstheme="minorHAnsi"/>
          <w:spacing w:val="-10"/>
          <w:kern w:val="28"/>
          <w:sz w:val="24"/>
          <w:szCs w:val="24"/>
        </w:rPr>
        <w:t>To date, there is no functional recovery therap</w:t>
      </w:r>
      <w:r w:rsidR="004215E1" w:rsidRPr="003F378C">
        <w:rPr>
          <w:rFonts w:eastAsiaTheme="majorEastAsia" w:cstheme="minorHAnsi"/>
          <w:spacing w:val="-10"/>
          <w:kern w:val="28"/>
          <w:sz w:val="24"/>
          <w:szCs w:val="24"/>
        </w:rPr>
        <w:t>y</w:t>
      </w:r>
      <w:r w:rsidR="00B03340" w:rsidRPr="003F378C">
        <w:rPr>
          <w:rFonts w:eastAsiaTheme="majorEastAsia" w:cstheme="minorHAnsi"/>
          <w:spacing w:val="-10"/>
          <w:kern w:val="28"/>
          <w:sz w:val="24"/>
          <w:szCs w:val="24"/>
        </w:rPr>
        <w:t xml:space="preserve"> for SCI, and there is </w:t>
      </w:r>
      <w:r w:rsidR="00510CA8" w:rsidRPr="003F378C">
        <w:rPr>
          <w:rFonts w:eastAsiaTheme="majorEastAsia" w:cstheme="minorHAnsi"/>
          <w:spacing w:val="-10"/>
          <w:kern w:val="28"/>
          <w:sz w:val="24"/>
          <w:szCs w:val="24"/>
        </w:rPr>
        <w:t xml:space="preserve">a </w:t>
      </w:r>
      <w:r w:rsidR="00B03340" w:rsidRPr="003F378C">
        <w:rPr>
          <w:rFonts w:eastAsiaTheme="majorEastAsia" w:cstheme="minorHAnsi"/>
          <w:spacing w:val="-10"/>
          <w:kern w:val="28"/>
          <w:sz w:val="24"/>
          <w:szCs w:val="24"/>
        </w:rPr>
        <w:t xml:space="preserve">lack of </w:t>
      </w:r>
      <w:r w:rsidR="00B45641" w:rsidRPr="003F378C">
        <w:rPr>
          <w:rFonts w:eastAsiaTheme="majorEastAsia" w:cstheme="minorHAnsi"/>
          <w:spacing w:val="-10"/>
          <w:kern w:val="28"/>
          <w:sz w:val="24"/>
          <w:szCs w:val="24"/>
        </w:rPr>
        <w:t>clarity</w:t>
      </w:r>
      <w:r w:rsidR="00B03340" w:rsidRPr="003F378C">
        <w:rPr>
          <w:rFonts w:eastAsiaTheme="majorEastAsia" w:cstheme="minorHAnsi"/>
          <w:spacing w:val="-10"/>
          <w:kern w:val="28"/>
          <w:sz w:val="24"/>
          <w:szCs w:val="24"/>
        </w:rPr>
        <w:t xml:space="preserve"> </w:t>
      </w:r>
      <w:r w:rsidR="003C179D" w:rsidRPr="003F378C">
        <w:rPr>
          <w:rFonts w:eastAsiaTheme="majorEastAsia" w:cstheme="minorHAnsi"/>
          <w:spacing w:val="-10"/>
          <w:kern w:val="28"/>
          <w:sz w:val="24"/>
          <w:szCs w:val="24"/>
        </w:rPr>
        <w:t>regarding</w:t>
      </w:r>
      <w:r w:rsidR="00B03340" w:rsidRPr="003F378C">
        <w:rPr>
          <w:rFonts w:eastAsiaTheme="majorEastAsia" w:cstheme="minorHAnsi"/>
          <w:spacing w:val="-10"/>
          <w:kern w:val="28"/>
          <w:sz w:val="24"/>
          <w:szCs w:val="24"/>
        </w:rPr>
        <w:t xml:space="preserve"> the many complexes an</w:t>
      </w:r>
      <w:r w:rsidR="00B03340" w:rsidRPr="003F378C">
        <w:rPr>
          <w:rFonts w:cstheme="minorHAnsi"/>
          <w:sz w:val="24"/>
          <w:szCs w:val="24"/>
        </w:rPr>
        <w:t xml:space="preserve">d dynamic events occurring after SCI. </w:t>
      </w:r>
      <w:r w:rsidR="00E62F5D" w:rsidRPr="003F378C">
        <w:rPr>
          <w:rFonts w:cstheme="minorHAnsi"/>
          <w:sz w:val="24"/>
          <w:szCs w:val="24"/>
        </w:rPr>
        <w:t>Many</w:t>
      </w:r>
      <w:r w:rsidR="00B03340" w:rsidRPr="003F378C">
        <w:rPr>
          <w:rFonts w:cstheme="minorHAnsi"/>
          <w:sz w:val="24"/>
          <w:szCs w:val="24"/>
        </w:rPr>
        <w:t xml:space="preserve"> non</w:t>
      </w:r>
      <w:r w:rsidR="00374BEA" w:rsidRPr="003F378C">
        <w:rPr>
          <w:rFonts w:cstheme="minorHAnsi"/>
          <w:sz w:val="24"/>
          <w:szCs w:val="24"/>
        </w:rPr>
        <w:t>-</w:t>
      </w:r>
      <w:r w:rsidR="00B03340" w:rsidRPr="003F378C">
        <w:rPr>
          <w:rFonts w:cstheme="minorHAnsi"/>
          <w:sz w:val="24"/>
          <w:szCs w:val="24"/>
        </w:rPr>
        <w:t xml:space="preserve">mammalian organisms </w:t>
      </w:r>
      <w:r w:rsidR="00B45641" w:rsidRPr="003F378C">
        <w:rPr>
          <w:rFonts w:cstheme="minorHAnsi"/>
          <w:sz w:val="24"/>
          <w:szCs w:val="24"/>
        </w:rPr>
        <w:t>can</w:t>
      </w:r>
      <w:r w:rsidR="00B03340" w:rsidRPr="003F378C">
        <w:rPr>
          <w:rFonts w:cstheme="minorHAnsi"/>
          <w:sz w:val="24"/>
          <w:szCs w:val="24"/>
        </w:rPr>
        <w:t xml:space="preserve"> regenerate after severe SCI, </w:t>
      </w:r>
      <w:r w:rsidR="00C24BC1" w:rsidRPr="003F378C">
        <w:rPr>
          <w:rFonts w:cstheme="minorHAnsi"/>
          <w:sz w:val="24"/>
          <w:szCs w:val="24"/>
        </w:rPr>
        <w:t>such as</w:t>
      </w:r>
      <w:r w:rsidR="00B03340" w:rsidRPr="003F378C">
        <w:rPr>
          <w:rFonts w:cstheme="minorHAnsi"/>
          <w:sz w:val="24"/>
          <w:szCs w:val="24"/>
        </w:rPr>
        <w:t xml:space="preserve"> teleost fishes, urodele amphibians</w:t>
      </w:r>
      <w:r w:rsidR="00C24BC1" w:rsidRPr="003F378C">
        <w:rPr>
          <w:rFonts w:cstheme="minorHAnsi"/>
          <w:sz w:val="24"/>
          <w:szCs w:val="24"/>
        </w:rPr>
        <w:t>,</w:t>
      </w:r>
      <w:r w:rsidR="00B03340" w:rsidRPr="003F378C">
        <w:rPr>
          <w:rFonts w:cstheme="minorHAnsi"/>
          <w:sz w:val="24"/>
          <w:szCs w:val="24"/>
        </w:rPr>
        <w:t xml:space="preserve"> and larval stages of anuran amphibians, </w:t>
      </w:r>
      <w:r w:rsidR="00F42564" w:rsidRPr="003F378C">
        <w:rPr>
          <w:rFonts w:cstheme="minorHAnsi"/>
          <w:sz w:val="24"/>
          <w:szCs w:val="24"/>
        </w:rPr>
        <w:t>including</w:t>
      </w:r>
      <w:r w:rsidR="00B03340" w:rsidRPr="003F378C">
        <w:rPr>
          <w:rFonts w:cstheme="minorHAnsi"/>
          <w:sz w:val="24"/>
          <w:szCs w:val="24"/>
        </w:rPr>
        <w:t xml:space="preserve"> </w:t>
      </w:r>
      <w:r w:rsidR="00B03340" w:rsidRPr="00145C39">
        <w:rPr>
          <w:rFonts w:cstheme="minorHAnsi"/>
          <w:i/>
          <w:iCs/>
          <w:sz w:val="24"/>
          <w:szCs w:val="24"/>
        </w:rPr>
        <w:t>Xenopus laevis</w:t>
      </w:r>
      <w:r w:rsidR="00B03340" w:rsidRPr="003F378C">
        <w:rPr>
          <w:rFonts w:cstheme="minorHAnsi"/>
          <w:sz w:val="24"/>
          <w:szCs w:val="24"/>
        </w:rPr>
        <w:t xml:space="preserve"> tadpoles</w:t>
      </w:r>
      <w:r w:rsidR="00E62F5D" w:rsidRPr="003F378C">
        <w:rPr>
          <w:rFonts w:cstheme="minorHAnsi"/>
          <w:sz w:val="24"/>
          <w:szCs w:val="24"/>
        </w:rPr>
        <w:t xml:space="preserve">. These are bona fide </w:t>
      </w:r>
      <w:r w:rsidR="00B03340" w:rsidRPr="003F378C">
        <w:rPr>
          <w:rFonts w:cstheme="minorHAnsi"/>
          <w:sz w:val="24"/>
          <w:szCs w:val="24"/>
        </w:rPr>
        <w:t>model organisms to study and understand th</w:t>
      </w:r>
      <w:r w:rsidR="00F42564" w:rsidRPr="003F378C">
        <w:rPr>
          <w:rFonts w:cstheme="minorHAnsi"/>
          <w:sz w:val="24"/>
          <w:szCs w:val="24"/>
        </w:rPr>
        <w:t>e</w:t>
      </w:r>
      <w:r w:rsidR="00E62F5D" w:rsidRPr="003F378C">
        <w:rPr>
          <w:rFonts w:cstheme="minorHAnsi"/>
          <w:sz w:val="24"/>
          <w:szCs w:val="24"/>
        </w:rPr>
        <w:t xml:space="preserve"> response to</w:t>
      </w:r>
      <w:r w:rsidR="00F42564" w:rsidRPr="003F378C">
        <w:rPr>
          <w:rFonts w:cstheme="minorHAnsi"/>
          <w:sz w:val="24"/>
          <w:szCs w:val="24"/>
        </w:rPr>
        <w:t xml:space="preserve"> SCI and the </w:t>
      </w:r>
      <w:r w:rsidR="00B03340" w:rsidRPr="003F378C">
        <w:rPr>
          <w:rFonts w:cstheme="minorHAnsi"/>
          <w:sz w:val="24"/>
          <w:szCs w:val="24"/>
        </w:rPr>
        <w:t>mechanisms underlying successful regenerative processes</w:t>
      </w:r>
      <w:r w:rsidR="00E62F5D" w:rsidRPr="003F378C">
        <w:rPr>
          <w:rFonts w:cstheme="minorHAnsi"/>
          <w:sz w:val="24"/>
          <w:szCs w:val="24"/>
        </w:rPr>
        <w:t xml:space="preserve">. </w:t>
      </w:r>
      <w:r w:rsidR="003C179D" w:rsidRPr="003F378C">
        <w:rPr>
          <w:rFonts w:cstheme="minorHAnsi"/>
          <w:sz w:val="24"/>
          <w:szCs w:val="24"/>
        </w:rPr>
        <w:t>This type of</w:t>
      </w:r>
      <w:r w:rsidR="00E62F5D" w:rsidRPr="003F378C">
        <w:rPr>
          <w:rFonts w:cstheme="minorHAnsi"/>
          <w:sz w:val="24"/>
          <w:szCs w:val="24"/>
        </w:rPr>
        <w:t xml:space="preserve"> research can lead to</w:t>
      </w:r>
      <w:r w:rsidR="003C179D" w:rsidRPr="003F378C">
        <w:rPr>
          <w:rFonts w:cstheme="minorHAnsi"/>
          <w:sz w:val="24"/>
          <w:szCs w:val="24"/>
        </w:rPr>
        <w:t xml:space="preserve"> the</w:t>
      </w:r>
      <w:r w:rsidR="00E62F5D" w:rsidRPr="003F378C">
        <w:rPr>
          <w:rFonts w:cstheme="minorHAnsi"/>
          <w:sz w:val="24"/>
          <w:szCs w:val="24"/>
        </w:rPr>
        <w:t xml:space="preserve"> identification of</w:t>
      </w:r>
      <w:r w:rsidR="00F42564" w:rsidRPr="003F378C">
        <w:rPr>
          <w:rFonts w:cstheme="minorHAnsi"/>
          <w:sz w:val="24"/>
          <w:szCs w:val="24"/>
        </w:rPr>
        <w:t xml:space="preserve"> potential targets for SCI therapeutic intervention. </w:t>
      </w:r>
      <w:r w:rsidR="003C179D" w:rsidRPr="003F378C">
        <w:rPr>
          <w:rFonts w:cstheme="minorHAnsi"/>
          <w:noProof/>
          <w:sz w:val="24"/>
          <w:szCs w:val="24"/>
        </w:rPr>
        <w:t>T</w:t>
      </w:r>
      <w:r w:rsidR="00524CB3" w:rsidRPr="003F378C">
        <w:rPr>
          <w:rFonts w:cstheme="minorHAnsi"/>
          <w:noProof/>
          <w:sz w:val="24"/>
          <w:szCs w:val="24"/>
        </w:rPr>
        <w:t>his article describe</w:t>
      </w:r>
      <w:r w:rsidR="003C179D" w:rsidRPr="003F378C">
        <w:rPr>
          <w:rFonts w:cstheme="minorHAnsi"/>
          <w:noProof/>
          <w:sz w:val="24"/>
          <w:szCs w:val="24"/>
        </w:rPr>
        <w:t>s</w:t>
      </w:r>
      <w:r w:rsidR="00524CB3" w:rsidRPr="003F378C">
        <w:rPr>
          <w:rFonts w:cstheme="minorHAnsi"/>
          <w:noProof/>
          <w:sz w:val="24"/>
          <w:szCs w:val="24"/>
        </w:rPr>
        <w:t xml:space="preserve"> how to perform </w:t>
      </w:r>
      <w:r w:rsidR="00524CB3" w:rsidRPr="003F378C">
        <w:rPr>
          <w:rFonts w:cstheme="minorHAnsi"/>
          <w:i/>
          <w:noProof/>
          <w:sz w:val="24"/>
          <w:szCs w:val="24"/>
        </w:rPr>
        <w:t>Xenopus laevis</w:t>
      </w:r>
      <w:r w:rsidR="00D9134D" w:rsidRPr="003F378C">
        <w:rPr>
          <w:rFonts w:cstheme="minorHAnsi"/>
          <w:noProof/>
          <w:sz w:val="24"/>
          <w:szCs w:val="24"/>
        </w:rPr>
        <w:t xml:space="preserve"> </w:t>
      </w:r>
      <w:r w:rsidR="008E38F5" w:rsidRPr="003F378C">
        <w:rPr>
          <w:rFonts w:cstheme="minorHAnsi"/>
          <w:noProof/>
          <w:sz w:val="24"/>
          <w:szCs w:val="24"/>
        </w:rPr>
        <w:t xml:space="preserve">tadpole </w:t>
      </w:r>
      <w:r w:rsidR="00D9134D" w:rsidRPr="003F378C">
        <w:rPr>
          <w:rFonts w:cstheme="minorHAnsi"/>
          <w:noProof/>
          <w:sz w:val="24"/>
          <w:szCs w:val="24"/>
        </w:rPr>
        <w:t>spinal cord transection</w:t>
      </w:r>
      <w:r w:rsidR="008E38F5" w:rsidRPr="003F378C">
        <w:rPr>
          <w:rFonts w:cstheme="minorHAnsi"/>
          <w:noProof/>
          <w:sz w:val="24"/>
          <w:szCs w:val="24"/>
        </w:rPr>
        <w:t>, including</w:t>
      </w:r>
      <w:r w:rsidR="00524CB3" w:rsidRPr="003F378C">
        <w:rPr>
          <w:rFonts w:cstheme="minorHAnsi"/>
          <w:noProof/>
          <w:sz w:val="24"/>
          <w:szCs w:val="24"/>
        </w:rPr>
        <w:t xml:space="preserve"> </w:t>
      </w:r>
      <w:r w:rsidR="008E38F5" w:rsidRPr="003F378C">
        <w:rPr>
          <w:rFonts w:cstheme="minorHAnsi"/>
          <w:sz w:val="24"/>
          <w:szCs w:val="24"/>
        </w:rPr>
        <w:t xml:space="preserve">husbandry, surgery, </w:t>
      </w:r>
      <w:proofErr w:type="spellStart"/>
      <w:r w:rsidR="008E38F5" w:rsidRPr="003F378C">
        <w:rPr>
          <w:rFonts w:cstheme="minorHAnsi"/>
          <w:sz w:val="24"/>
          <w:szCs w:val="24"/>
        </w:rPr>
        <w:t>postsurgery</w:t>
      </w:r>
      <w:proofErr w:type="spellEnd"/>
      <w:r w:rsidR="008E38F5" w:rsidRPr="003F378C">
        <w:rPr>
          <w:rFonts w:cstheme="minorHAnsi"/>
          <w:sz w:val="24"/>
          <w:szCs w:val="24"/>
        </w:rPr>
        <w:t xml:space="preserve"> care</w:t>
      </w:r>
      <w:r w:rsidR="003C179D" w:rsidRPr="003F378C">
        <w:rPr>
          <w:rFonts w:cstheme="minorHAnsi"/>
          <w:sz w:val="24"/>
          <w:szCs w:val="24"/>
        </w:rPr>
        <w:t>,</w:t>
      </w:r>
      <w:r w:rsidR="008E38F5" w:rsidRPr="003F378C">
        <w:rPr>
          <w:rFonts w:cstheme="minorHAnsi"/>
          <w:sz w:val="24"/>
          <w:szCs w:val="24"/>
        </w:rPr>
        <w:t xml:space="preserve"> and functional test evaluation. </w:t>
      </w:r>
      <w:r w:rsidR="008E38F5" w:rsidRPr="003F378C">
        <w:rPr>
          <w:rFonts w:cstheme="minorHAnsi"/>
          <w:noProof/>
          <w:sz w:val="24"/>
          <w:szCs w:val="24"/>
        </w:rPr>
        <w:t xml:space="preserve">This injury method can be applied </w:t>
      </w:r>
      <w:r w:rsidR="00524CB3" w:rsidRPr="003F378C">
        <w:rPr>
          <w:rFonts w:cstheme="minorHAnsi"/>
          <w:noProof/>
          <w:sz w:val="24"/>
          <w:szCs w:val="24"/>
        </w:rPr>
        <w:t xml:space="preserve">for elucidating </w:t>
      </w:r>
      <w:r w:rsidR="005222D6" w:rsidRPr="003F378C">
        <w:rPr>
          <w:rFonts w:cstheme="minorHAnsi"/>
          <w:noProof/>
          <w:sz w:val="24"/>
          <w:szCs w:val="24"/>
        </w:rPr>
        <w:t>the different steps of</w:t>
      </w:r>
      <w:r w:rsidR="00D9134D" w:rsidRPr="003F378C">
        <w:rPr>
          <w:rFonts w:cstheme="minorHAnsi"/>
          <w:noProof/>
          <w:sz w:val="24"/>
          <w:szCs w:val="24"/>
        </w:rPr>
        <w:t xml:space="preserve"> spinal cord regenerati</w:t>
      </w:r>
      <w:r w:rsidR="005222D6" w:rsidRPr="003F378C">
        <w:rPr>
          <w:rFonts w:cstheme="minorHAnsi"/>
          <w:noProof/>
          <w:sz w:val="24"/>
          <w:szCs w:val="24"/>
        </w:rPr>
        <w:t>on</w:t>
      </w:r>
      <w:r w:rsidR="003C179D" w:rsidRPr="003F378C">
        <w:rPr>
          <w:rFonts w:cstheme="minorHAnsi"/>
          <w:noProof/>
          <w:sz w:val="24"/>
          <w:szCs w:val="24"/>
        </w:rPr>
        <w:t xml:space="preserve"> </w:t>
      </w:r>
      <w:r w:rsidR="008E38F5" w:rsidRPr="003F378C">
        <w:rPr>
          <w:rFonts w:cstheme="minorHAnsi"/>
          <w:noProof/>
          <w:sz w:val="24"/>
          <w:szCs w:val="24"/>
        </w:rPr>
        <w:t>by</w:t>
      </w:r>
      <w:r w:rsidR="00524CB3" w:rsidRPr="003F378C">
        <w:rPr>
          <w:rFonts w:cstheme="minorHAnsi"/>
          <w:noProof/>
          <w:sz w:val="24"/>
          <w:szCs w:val="24"/>
        </w:rPr>
        <w:t xml:space="preserve"> studying the cellular, molecular, and genetic mechanisms, as well as histological and functional evolution after SCI and during spinal cord regeneration.</w:t>
      </w:r>
    </w:p>
    <w:p w14:paraId="5026BAB8" w14:textId="77777777" w:rsidR="00524CB3" w:rsidRPr="003F378C" w:rsidRDefault="00524CB3">
      <w:pPr>
        <w:pStyle w:val="NoSpacing"/>
        <w:jc w:val="both"/>
        <w:rPr>
          <w:rFonts w:cstheme="minorHAnsi"/>
          <w:noProof/>
          <w:sz w:val="24"/>
          <w:szCs w:val="24"/>
        </w:rPr>
      </w:pPr>
    </w:p>
    <w:p w14:paraId="38E7248D" w14:textId="3D86082D" w:rsidR="00230B03" w:rsidRPr="003F378C" w:rsidRDefault="00230B03">
      <w:pPr>
        <w:spacing w:after="0" w:line="240" w:lineRule="auto"/>
        <w:jc w:val="both"/>
        <w:rPr>
          <w:rFonts w:cstheme="minorHAnsi"/>
          <w:b/>
          <w:bCs/>
          <w:sz w:val="24"/>
          <w:szCs w:val="24"/>
        </w:rPr>
      </w:pPr>
      <w:r w:rsidRPr="003F378C">
        <w:rPr>
          <w:rFonts w:cstheme="minorHAnsi"/>
          <w:b/>
          <w:bCs/>
          <w:sz w:val="24"/>
          <w:szCs w:val="24"/>
        </w:rPr>
        <w:t>I</w:t>
      </w:r>
      <w:r w:rsidR="003C179D" w:rsidRPr="003F378C">
        <w:rPr>
          <w:rFonts w:cstheme="minorHAnsi"/>
          <w:b/>
          <w:bCs/>
          <w:sz w:val="24"/>
          <w:szCs w:val="24"/>
        </w:rPr>
        <w:t>NTRODUCTION:</w:t>
      </w:r>
    </w:p>
    <w:p w14:paraId="21B46A89" w14:textId="733E0D78" w:rsidR="00F11119" w:rsidRPr="003F378C" w:rsidRDefault="00230B03">
      <w:pPr>
        <w:spacing w:after="0" w:line="240" w:lineRule="auto"/>
        <w:jc w:val="both"/>
        <w:rPr>
          <w:rFonts w:cstheme="minorHAnsi"/>
          <w:sz w:val="24"/>
          <w:szCs w:val="24"/>
        </w:rPr>
      </w:pPr>
      <w:r w:rsidRPr="003F378C">
        <w:rPr>
          <w:rFonts w:eastAsiaTheme="majorEastAsia" w:cstheme="minorHAnsi"/>
          <w:spacing w:val="-10"/>
          <w:kern w:val="28"/>
          <w:sz w:val="24"/>
          <w:szCs w:val="24"/>
        </w:rPr>
        <w:t xml:space="preserve">Spinal cord injury (SCI) is an affliction that affects approximately </w:t>
      </w:r>
      <w:r w:rsidRPr="003F378C">
        <w:rPr>
          <w:rFonts w:cstheme="minorHAnsi"/>
          <w:sz w:val="24"/>
          <w:szCs w:val="24"/>
        </w:rPr>
        <w:t>250</w:t>
      </w:r>
      <w:r w:rsidR="001767ED" w:rsidRPr="003F378C">
        <w:rPr>
          <w:rFonts w:cstheme="minorHAnsi"/>
          <w:sz w:val="24"/>
          <w:szCs w:val="24"/>
        </w:rPr>
        <w:t>,</w:t>
      </w:r>
      <w:r w:rsidRPr="003F378C">
        <w:rPr>
          <w:rFonts w:cstheme="minorHAnsi"/>
          <w:sz w:val="24"/>
          <w:szCs w:val="24"/>
        </w:rPr>
        <w:t>000–500</w:t>
      </w:r>
      <w:r w:rsidR="001767ED" w:rsidRPr="003F378C">
        <w:rPr>
          <w:rFonts w:cstheme="minorHAnsi"/>
          <w:sz w:val="24"/>
          <w:szCs w:val="24"/>
        </w:rPr>
        <w:t>,</w:t>
      </w:r>
      <w:r w:rsidRPr="003F378C">
        <w:rPr>
          <w:rFonts w:cstheme="minorHAnsi"/>
          <w:sz w:val="24"/>
          <w:szCs w:val="24"/>
        </w:rPr>
        <w:t xml:space="preserve">000 </w:t>
      </w:r>
      <w:r w:rsidR="009024BD" w:rsidRPr="003F378C">
        <w:rPr>
          <w:rFonts w:cstheme="minorHAnsi"/>
          <w:sz w:val="24"/>
          <w:szCs w:val="24"/>
        </w:rPr>
        <w:t>people</w:t>
      </w:r>
      <w:r w:rsidRPr="003F378C">
        <w:rPr>
          <w:rFonts w:cstheme="minorHAnsi"/>
          <w:sz w:val="24"/>
          <w:szCs w:val="24"/>
        </w:rPr>
        <w:t xml:space="preserve"> worldwide every year</w:t>
      </w:r>
      <w:r w:rsidR="00265E86" w:rsidRPr="00145C39">
        <w:rPr>
          <w:rFonts w:cstheme="minorHAnsi"/>
          <w:sz w:val="24"/>
          <w:szCs w:val="24"/>
        </w:rPr>
        <w:fldChar w:fldCharType="begin" w:fldLock="1"/>
      </w:r>
      <w:r w:rsidR="00A71A06" w:rsidRPr="003F378C">
        <w:rPr>
          <w:rFonts w:cstheme="minorHAnsi"/>
          <w:sz w:val="24"/>
          <w:szCs w:val="24"/>
        </w:rPr>
        <w:instrText>ADDIN CSL_CITATION {"citationItems":[{"id":"ITEM-1","itemData":{"author":[{"dropping-particle":"","family":"Organization WH","given":"Society ISC","non-dropping-particle":"","parse-names":false,"suffix":""}],"id":"ITEM-1","issued":{"date-parts":[["2013"]]},"title":"International perspectives on spinal cord injury: World Health Organization","type":"book"},"uris":["http://www.mendeley.com/documents/?uuid=8ae5530f-0896-4abd-91f8-df312cd1b609"]}],"mendeley":{"formattedCitation":"&lt;sup&gt;1&lt;/sup&gt;","plainTextFormattedCitation":"1","previouslyFormattedCitation":"&lt;sup&gt;1&lt;/sup&gt;"},"properties":{"noteIndex":0},"schema":"https://github.com/citation-style-language/schema/raw/master/csl-citation.json"}</w:instrText>
      </w:r>
      <w:r w:rsidR="00265E86" w:rsidRPr="00145C39">
        <w:rPr>
          <w:rFonts w:cstheme="minorHAnsi"/>
          <w:sz w:val="24"/>
          <w:szCs w:val="24"/>
        </w:rPr>
        <w:fldChar w:fldCharType="separate"/>
      </w:r>
      <w:r w:rsidR="004D2535" w:rsidRPr="003F378C">
        <w:rPr>
          <w:rFonts w:cstheme="minorHAnsi"/>
          <w:noProof/>
          <w:sz w:val="24"/>
          <w:szCs w:val="24"/>
          <w:vertAlign w:val="superscript"/>
        </w:rPr>
        <w:t>1</w:t>
      </w:r>
      <w:r w:rsidR="00265E86" w:rsidRPr="00145C39">
        <w:rPr>
          <w:rFonts w:cstheme="minorHAnsi"/>
          <w:sz w:val="24"/>
          <w:szCs w:val="24"/>
        </w:rPr>
        <w:fldChar w:fldCharType="end"/>
      </w:r>
      <w:r w:rsidRPr="003F378C">
        <w:rPr>
          <w:rFonts w:cstheme="minorHAnsi"/>
          <w:sz w:val="24"/>
          <w:szCs w:val="24"/>
        </w:rPr>
        <w:t xml:space="preserve">. </w:t>
      </w:r>
      <w:r w:rsidR="00E11ACF" w:rsidRPr="003F378C">
        <w:rPr>
          <w:rFonts w:cstheme="minorHAnsi"/>
          <w:sz w:val="24"/>
          <w:szCs w:val="24"/>
        </w:rPr>
        <w:t xml:space="preserve">In addition </w:t>
      </w:r>
      <w:r w:rsidRPr="003F378C">
        <w:rPr>
          <w:rFonts w:cstheme="minorHAnsi"/>
          <w:sz w:val="24"/>
          <w:szCs w:val="24"/>
        </w:rPr>
        <w:t xml:space="preserve">to this </w:t>
      </w:r>
      <w:r w:rsidR="00E11ACF" w:rsidRPr="003F378C">
        <w:rPr>
          <w:rFonts w:cstheme="minorHAnsi"/>
          <w:sz w:val="24"/>
          <w:szCs w:val="24"/>
        </w:rPr>
        <w:t xml:space="preserve">high </w:t>
      </w:r>
      <w:r w:rsidRPr="003F378C">
        <w:rPr>
          <w:rFonts w:cstheme="minorHAnsi"/>
          <w:sz w:val="24"/>
          <w:szCs w:val="24"/>
        </w:rPr>
        <w:t xml:space="preserve">prevalence, </w:t>
      </w:r>
      <w:r w:rsidR="00CD2B1E" w:rsidRPr="003F378C">
        <w:rPr>
          <w:rFonts w:cstheme="minorHAnsi"/>
          <w:sz w:val="24"/>
          <w:szCs w:val="24"/>
        </w:rPr>
        <w:t xml:space="preserve">SCI affects sensory and motor nerves, generating paralysis beneath the injury site </w:t>
      </w:r>
      <w:r w:rsidR="00E11ACF" w:rsidRPr="003F378C">
        <w:rPr>
          <w:rFonts w:cstheme="minorHAnsi"/>
          <w:sz w:val="24"/>
          <w:szCs w:val="24"/>
        </w:rPr>
        <w:t xml:space="preserve">and disconnection of </w:t>
      </w:r>
      <w:r w:rsidR="00CD2B1E" w:rsidRPr="003F378C">
        <w:rPr>
          <w:rFonts w:cstheme="minorHAnsi"/>
          <w:sz w:val="24"/>
          <w:szCs w:val="24"/>
        </w:rPr>
        <w:t xml:space="preserve">some internal organs from the </w:t>
      </w:r>
      <w:r w:rsidR="00E11ACF" w:rsidRPr="003F378C">
        <w:rPr>
          <w:rFonts w:cstheme="minorHAnsi"/>
          <w:sz w:val="24"/>
          <w:szCs w:val="24"/>
        </w:rPr>
        <w:t xml:space="preserve">control of the </w:t>
      </w:r>
      <w:r w:rsidR="00117B85" w:rsidRPr="003F378C">
        <w:rPr>
          <w:rFonts w:cstheme="minorHAnsi"/>
          <w:sz w:val="24"/>
          <w:szCs w:val="24"/>
        </w:rPr>
        <w:t>CNS</w:t>
      </w:r>
      <w:r w:rsidR="00CD2B1E" w:rsidRPr="003F378C">
        <w:rPr>
          <w:rFonts w:cstheme="minorHAnsi"/>
          <w:sz w:val="24"/>
          <w:szCs w:val="24"/>
        </w:rPr>
        <w:t xml:space="preserve">. </w:t>
      </w:r>
      <w:r w:rsidR="000D5FE6" w:rsidRPr="003F378C">
        <w:rPr>
          <w:rFonts w:cstheme="minorHAnsi"/>
          <w:sz w:val="24"/>
          <w:szCs w:val="24"/>
        </w:rPr>
        <w:t>T</w:t>
      </w:r>
      <w:r w:rsidR="00CD2B1E" w:rsidRPr="003F378C">
        <w:rPr>
          <w:rFonts w:cstheme="minorHAnsi"/>
          <w:sz w:val="24"/>
          <w:szCs w:val="24"/>
        </w:rPr>
        <w:t>he spinal cord</w:t>
      </w:r>
      <w:r w:rsidR="000D5FE6" w:rsidRPr="003F378C">
        <w:rPr>
          <w:rFonts w:cstheme="minorHAnsi"/>
          <w:sz w:val="24"/>
          <w:szCs w:val="24"/>
        </w:rPr>
        <w:t>, a</w:t>
      </w:r>
      <w:r w:rsidR="00CD2B1E" w:rsidRPr="003F378C">
        <w:rPr>
          <w:rFonts w:cstheme="minorHAnsi"/>
          <w:sz w:val="24"/>
          <w:szCs w:val="24"/>
        </w:rPr>
        <w:t xml:space="preserve"> part of the </w:t>
      </w:r>
      <w:r w:rsidR="00117B85" w:rsidRPr="003F378C">
        <w:rPr>
          <w:rFonts w:cstheme="minorHAnsi"/>
          <w:sz w:val="24"/>
          <w:szCs w:val="24"/>
        </w:rPr>
        <w:t>CNS</w:t>
      </w:r>
      <w:r w:rsidR="00CD2B1E" w:rsidRPr="003F378C">
        <w:rPr>
          <w:rFonts w:cstheme="minorHAnsi"/>
          <w:sz w:val="24"/>
          <w:szCs w:val="24"/>
        </w:rPr>
        <w:t xml:space="preserve">, </w:t>
      </w:r>
      <w:r w:rsidR="00F06444">
        <w:rPr>
          <w:rFonts w:cstheme="minorHAnsi"/>
          <w:sz w:val="24"/>
          <w:szCs w:val="24"/>
        </w:rPr>
        <w:t>cannot</w:t>
      </w:r>
      <w:r w:rsidR="00CD2B1E" w:rsidRPr="003F378C">
        <w:rPr>
          <w:rFonts w:cstheme="minorHAnsi"/>
          <w:sz w:val="24"/>
          <w:szCs w:val="24"/>
        </w:rPr>
        <w:t xml:space="preserve"> regenerate</w:t>
      </w:r>
      <w:r w:rsidR="00865045">
        <w:rPr>
          <w:rFonts w:cstheme="minorHAnsi"/>
          <w:sz w:val="24"/>
          <w:szCs w:val="24"/>
        </w:rPr>
        <w:t>,</w:t>
      </w:r>
      <w:r w:rsidR="00CD2B1E" w:rsidRPr="003F378C">
        <w:rPr>
          <w:rFonts w:cstheme="minorHAnsi"/>
          <w:sz w:val="24"/>
          <w:szCs w:val="24"/>
        </w:rPr>
        <w:t xml:space="preserve"> and</w:t>
      </w:r>
      <w:r w:rsidR="00F11119" w:rsidRPr="003F378C">
        <w:rPr>
          <w:rFonts w:cstheme="minorHAnsi"/>
          <w:sz w:val="24"/>
          <w:szCs w:val="24"/>
        </w:rPr>
        <w:t xml:space="preserve"> due to</w:t>
      </w:r>
      <w:r w:rsidR="00CD2B1E" w:rsidRPr="003F378C">
        <w:rPr>
          <w:rFonts w:cstheme="minorHAnsi"/>
          <w:sz w:val="24"/>
          <w:szCs w:val="24"/>
        </w:rPr>
        <w:t xml:space="preserve"> the complexity of the affliction</w:t>
      </w:r>
      <w:r w:rsidR="008A0703" w:rsidRPr="003F378C">
        <w:rPr>
          <w:rFonts w:cstheme="minorHAnsi"/>
          <w:sz w:val="24"/>
          <w:szCs w:val="24"/>
        </w:rPr>
        <w:t xml:space="preserve"> </w:t>
      </w:r>
      <w:r w:rsidR="00CD2B1E" w:rsidRPr="003F378C">
        <w:rPr>
          <w:rFonts w:cstheme="minorHAnsi"/>
          <w:sz w:val="24"/>
          <w:szCs w:val="24"/>
        </w:rPr>
        <w:t xml:space="preserve">and the lack of </w:t>
      </w:r>
      <w:r w:rsidR="00865045">
        <w:rPr>
          <w:rFonts w:cstheme="minorHAnsi"/>
          <w:sz w:val="24"/>
          <w:szCs w:val="24"/>
        </w:rPr>
        <w:t>complete</w:t>
      </w:r>
      <w:r w:rsidR="00CD2B1E" w:rsidRPr="003F378C">
        <w:rPr>
          <w:rFonts w:cstheme="minorHAnsi"/>
          <w:sz w:val="24"/>
          <w:szCs w:val="24"/>
        </w:rPr>
        <w:t xml:space="preserve"> understanding of all the involved processes,</w:t>
      </w:r>
      <w:r w:rsidR="00120D6C" w:rsidRPr="003F378C">
        <w:rPr>
          <w:rFonts w:cstheme="minorHAnsi"/>
          <w:sz w:val="24"/>
          <w:szCs w:val="24"/>
        </w:rPr>
        <w:t xml:space="preserve"> </w:t>
      </w:r>
      <w:r w:rsidR="00CD2B1E" w:rsidRPr="003F378C">
        <w:rPr>
          <w:rFonts w:cstheme="minorHAnsi"/>
          <w:sz w:val="24"/>
          <w:szCs w:val="24"/>
        </w:rPr>
        <w:t xml:space="preserve">there are still no </w:t>
      </w:r>
      <w:r w:rsidR="00E11ACF" w:rsidRPr="003F378C">
        <w:rPr>
          <w:rFonts w:cstheme="minorHAnsi"/>
          <w:sz w:val="24"/>
          <w:szCs w:val="24"/>
        </w:rPr>
        <w:t xml:space="preserve">efficient </w:t>
      </w:r>
      <w:r w:rsidR="00CD2B1E" w:rsidRPr="003F378C">
        <w:rPr>
          <w:rFonts w:cstheme="minorHAnsi"/>
          <w:sz w:val="24"/>
          <w:szCs w:val="24"/>
        </w:rPr>
        <w:t>therapies allowing functional recovery.</w:t>
      </w:r>
      <w:r w:rsidR="00120D6C" w:rsidRPr="003F378C">
        <w:rPr>
          <w:rFonts w:cstheme="minorHAnsi"/>
          <w:sz w:val="24"/>
          <w:szCs w:val="24"/>
        </w:rPr>
        <w:t xml:space="preserve"> </w:t>
      </w:r>
    </w:p>
    <w:p w14:paraId="238AFE2C" w14:textId="77777777" w:rsidR="007D1EA1" w:rsidRPr="003F378C" w:rsidRDefault="007D1EA1">
      <w:pPr>
        <w:spacing w:after="0" w:line="240" w:lineRule="auto"/>
        <w:jc w:val="both"/>
        <w:rPr>
          <w:rFonts w:cstheme="minorHAnsi"/>
          <w:sz w:val="24"/>
          <w:szCs w:val="24"/>
        </w:rPr>
      </w:pPr>
    </w:p>
    <w:p w14:paraId="22876515" w14:textId="19B2A010" w:rsidR="00E00E5A" w:rsidRPr="003F378C" w:rsidRDefault="00F11119">
      <w:pPr>
        <w:spacing w:after="0" w:line="240" w:lineRule="auto"/>
        <w:jc w:val="both"/>
        <w:rPr>
          <w:rFonts w:cstheme="minorHAnsi"/>
          <w:sz w:val="24"/>
          <w:szCs w:val="24"/>
        </w:rPr>
      </w:pPr>
      <w:r w:rsidRPr="003F378C">
        <w:rPr>
          <w:rFonts w:cstheme="minorHAnsi"/>
          <w:sz w:val="24"/>
          <w:szCs w:val="24"/>
        </w:rPr>
        <w:lastRenderedPageBreak/>
        <w:t>N</w:t>
      </w:r>
      <w:r w:rsidR="00120D6C" w:rsidRPr="003F378C">
        <w:rPr>
          <w:rFonts w:cstheme="minorHAnsi"/>
          <w:sz w:val="24"/>
          <w:szCs w:val="24"/>
        </w:rPr>
        <w:t>on-mammalian organisms</w:t>
      </w:r>
      <w:r w:rsidRPr="003F378C">
        <w:rPr>
          <w:rFonts w:cstheme="minorHAnsi"/>
          <w:sz w:val="24"/>
          <w:szCs w:val="24"/>
        </w:rPr>
        <w:t>,</w:t>
      </w:r>
      <w:r w:rsidR="00120D6C" w:rsidRPr="003F378C">
        <w:rPr>
          <w:rFonts w:cstheme="minorHAnsi"/>
          <w:sz w:val="24"/>
          <w:szCs w:val="24"/>
        </w:rPr>
        <w:t xml:space="preserve"> </w:t>
      </w:r>
      <w:r w:rsidRPr="003F378C">
        <w:rPr>
          <w:rFonts w:cstheme="minorHAnsi"/>
          <w:sz w:val="24"/>
          <w:szCs w:val="24"/>
        </w:rPr>
        <w:t>such as</w:t>
      </w:r>
      <w:r w:rsidR="00120D6C" w:rsidRPr="003F378C">
        <w:rPr>
          <w:rFonts w:cstheme="minorHAnsi"/>
          <w:sz w:val="24"/>
          <w:szCs w:val="24"/>
        </w:rPr>
        <w:t xml:space="preserve"> teleost fishes, urodele amphibians</w:t>
      </w:r>
      <w:r w:rsidRPr="003F378C">
        <w:rPr>
          <w:rFonts w:cstheme="minorHAnsi"/>
          <w:sz w:val="24"/>
          <w:szCs w:val="24"/>
        </w:rPr>
        <w:t>,</w:t>
      </w:r>
      <w:r w:rsidR="00120D6C" w:rsidRPr="003F378C">
        <w:rPr>
          <w:rFonts w:cstheme="minorHAnsi"/>
          <w:sz w:val="24"/>
          <w:szCs w:val="24"/>
        </w:rPr>
        <w:t xml:space="preserve"> and larval stages of anuran amphibians,</w:t>
      </w:r>
      <w:r w:rsidR="00117B85" w:rsidRPr="003F378C">
        <w:rPr>
          <w:rFonts w:cstheme="minorHAnsi"/>
          <w:sz w:val="24"/>
          <w:szCs w:val="24"/>
        </w:rPr>
        <w:t xml:space="preserve"> </w:t>
      </w:r>
      <w:r w:rsidR="00120D6C" w:rsidRPr="003F378C">
        <w:rPr>
          <w:rFonts w:cstheme="minorHAnsi"/>
          <w:sz w:val="24"/>
          <w:szCs w:val="24"/>
        </w:rPr>
        <w:t xml:space="preserve">which </w:t>
      </w:r>
      <w:r w:rsidR="00013362">
        <w:rPr>
          <w:rFonts w:cstheme="minorHAnsi"/>
          <w:sz w:val="24"/>
          <w:szCs w:val="24"/>
        </w:rPr>
        <w:t>can</w:t>
      </w:r>
      <w:r w:rsidR="00120D6C" w:rsidRPr="003F378C">
        <w:rPr>
          <w:rFonts w:cstheme="minorHAnsi"/>
          <w:sz w:val="24"/>
          <w:szCs w:val="24"/>
        </w:rPr>
        <w:t xml:space="preserve"> regenerate the spinal cord after severe SCI</w:t>
      </w:r>
      <w:r w:rsidR="00265E86" w:rsidRPr="00145C39">
        <w:rPr>
          <w:rFonts w:cstheme="minorHAnsi"/>
          <w:sz w:val="24"/>
          <w:szCs w:val="24"/>
        </w:rPr>
        <w:fldChar w:fldCharType="begin" w:fldLock="1"/>
      </w:r>
      <w:r w:rsidR="00A71A06" w:rsidRPr="003F378C">
        <w:rPr>
          <w:rFonts w:cstheme="minorHAnsi"/>
          <w:sz w:val="24"/>
          <w:szCs w:val="24"/>
        </w:rPr>
        <w:instrText>ADDIN CSL_CITATION {"citationItems":[{"id":"ITEM-1","itemData":{"DOI":"10.1042/BJ20121807","ISSN":"02646021","PMID":"23581406","abstract":"Major trauma to the mammalian spinal cord often results in irreversible loss of function, i.e. paralysis, and current therapies ranging from drugs, implantations of stem cells and/or biomaterials, and electrically stimulated nerve regrowth, have so far offered very limited success in improving quality-of-life. However, in marked contrast with this basic shortcoming of ours, certain vertebrate species, including fish and salamanders, display the amazing ability to faithfully regenerate various complex body structures after injury or ablation, restoring full functionality, even in the case of the spinal cord. Despite the inherently strong and obvious translational potential for improving treatment strategies for human patients, our in-depth molecular-level understanding of these decidedly more advanced repair systems remains in its infancy. In the present review, we will discuss the current state of this field, focusing on recent progress in such molecular analyses using various regenerative species, and how these so far relate to the mammalian situation. © 2013 Biochemical Society.","author":[{"dropping-particle":"","family":"Diaz Quiroz","given":"Juan Felipe","non-dropping-particle":"","parse-names":false,"suffix":""},{"dropping-particle":"","family":"Echeverri","given":"Karen","non-dropping-particle":"","parse-names":false,"suffix":""}],"container-title":"Biochemical Journal","id":"ITEM-1","issue":"3","issued":{"date-parts":[["2013"]]},"page":"353-364","title":"Spinal cord regeneration: Where fish, frogs and salamanders lead the way, can we follow?","type":"article-journal","volume":"451"},"uris":["http://www.mendeley.com/documents/?uuid=ca5b0c06-0692-40bc-875a-86aa64b380ae"]},{"id":"ITEM-2","itemData":{"DOI":"10.1016/j.neulet.2016.09.054","ISSN":"18727972","PMID":"27693567","abstract":"While an injury to the central nervous system (CNS) in humans and mammals is irreversible, amphibians and teleost fish have the capacity to fully regenerate after severe injury to the CNS. Xenopus laevis has a high potential to regenerate the brain and spinal cord during larval stages (47–54), and loses this capacity during metamorphosis. The optic nerve has the capacity to regenerate throughout the frog's lifespan. Here, we review CNS regeneration in frogs, with a focus in X. laevis, but also provide some information about X. tropicalis and other frogs. We start with an overview of the anatomy of the Xenopus CNS, including the main supraspinal tracts that emerge from the brain stem, which play a key role in motor control and are highly conserved across vertebrates. We follow with the advantages of using Xenopus, a classical laboratory model organism, with increasing availability of genetic tools like transgenesis and genome editing, and genomic sequences for both X. laevis and X. tropicalis. Most importantly, Xenopus provides the possibility to perform intra-species comparative experiments between regenerative and non-regenerative stages that allow the identification of which factors are permissive for neural regeneration, and/or which are inhibitory. We aim to provide sufficient evidence supporting how useful Xenopus can be to obtain insights into our understanding of CNS regeneration, which, complemented with studies in mammalian vertebrate model systems, can provide a collaborative road towards finding novel therapeutic approaches for injuries to the CNS.","author":[{"dropping-particle":"","family":"Lee-Liu","given":"Dasfne","non-dropping-particle":"","parse-names":false,"suffix":""},{"dropping-particle":"","family":"Méndez-Olivos","given":"Emilio E.","non-dropping-particle":"","parse-names":false,"suffix":""},{"dropping-particle":"","family":"Muñoz","given":"Rosana","non-dropping-particle":"","parse-names":false,"suffix":""},{"dropping-particle":"","family":"Larraín","given":"Juan","non-dropping-particle":"","parse-names":false,"suffix":""}],"container-title":"Neuroscience Letters","id":"ITEM-2","issued":{"date-parts":[["2017"]]},"page":"82-93","publisher":"Elsevier Ireland Ltd","title":"The African clawed frog Xenopus laevis: A model organism to study regeneration of the central nervous system","type":"article-journal","volume":"652"},"uris":["http://www.mendeley.com/documents/?uuid=c9e8c2ad-7f6d-4a3d-9565-070f8699b92e"]},{"id":"ITEM-3","itemData":{"DOI":"10.1242/dev.180844","ISBN":"0000000193245","ISSN":"14779129","PMID":"32193208","abstract":"Understanding how to promote organ and appendage regeneration is a key goal of regenerative medicine. The frog, Xenopus, can achieve both scar-free healing and tissue regeneration during its larval stages, although it predominantly loses these abilities during metamorphosis and adulthood. This transient regenerative capacity, alongside their close evolutionary relationship with humans, makes Xenopus an attractive model to uncover the mechanisms underlying functional regeneration. Here, we present an overview of Xenopus as a key model organism for regeneration research and highlight how studies of Xenopus have led to new insights into the mechanisms governing regeneration.","author":[{"dropping-particle":"","family":"Phipps","given":"Lauren S.","non-dropping-particle":"","parse-names":false,"suffix":""},{"dropping-particle":"","family":"Marshall","given":"Lindsey","non-dropping-particle":"","parse-names":false,"suffix":""},{"dropping-particle":"","family":"Dorey","given":"Karel","non-dropping-particle":"","parse-names":false,"suffix":""},{"dropping-particle":"","family":"Amaya","given":"Enrique","non-dropping-particle":"","parse-names":false,"suffix":""}],"container-title":"Development (Cambridge)","id":"ITEM-3","issue":"6","issued":{"date-parts":[["2020"]]},"page":"0-3","title":"Model systems for regeneration: Xenopus","type":"article-journal","volume":"147"},"uris":["http://www.mendeley.com/documents/?uuid=2dfc499f-994d-4e70-8d9a-73b21c4abf90"]}],"mendeley":{"formattedCitation":"&lt;sup&gt;2–4&lt;/sup&gt;","plainTextFormattedCitation":"2–4","previouslyFormattedCitation":"&lt;sup&gt;2–4&lt;/sup&gt;"},"properties":{"noteIndex":0},"schema":"https://github.com/citation-style-language/schema/raw/master/csl-citation.json"}</w:instrText>
      </w:r>
      <w:r w:rsidR="00265E86" w:rsidRPr="00145C39">
        <w:rPr>
          <w:rFonts w:cstheme="minorHAnsi"/>
          <w:sz w:val="24"/>
          <w:szCs w:val="24"/>
        </w:rPr>
        <w:fldChar w:fldCharType="separate"/>
      </w:r>
      <w:r w:rsidR="004D2535" w:rsidRPr="003F378C">
        <w:rPr>
          <w:rFonts w:cstheme="minorHAnsi"/>
          <w:noProof/>
          <w:sz w:val="24"/>
          <w:szCs w:val="24"/>
          <w:vertAlign w:val="superscript"/>
        </w:rPr>
        <w:t>2–4</w:t>
      </w:r>
      <w:r w:rsidR="00265E86" w:rsidRPr="00145C39">
        <w:rPr>
          <w:rFonts w:cstheme="minorHAnsi"/>
          <w:sz w:val="24"/>
          <w:szCs w:val="24"/>
        </w:rPr>
        <w:fldChar w:fldCharType="end"/>
      </w:r>
      <w:r w:rsidR="00120D6C" w:rsidRPr="003F378C">
        <w:rPr>
          <w:rFonts w:cstheme="minorHAnsi"/>
          <w:sz w:val="24"/>
          <w:szCs w:val="24"/>
        </w:rPr>
        <w:t xml:space="preserve">, </w:t>
      </w:r>
      <w:r w:rsidRPr="003F378C">
        <w:rPr>
          <w:rFonts w:cstheme="minorHAnsi"/>
          <w:sz w:val="24"/>
          <w:szCs w:val="24"/>
        </w:rPr>
        <w:t>are</w:t>
      </w:r>
      <w:r w:rsidR="00120D6C" w:rsidRPr="003F378C">
        <w:rPr>
          <w:rFonts w:cstheme="minorHAnsi"/>
          <w:sz w:val="24"/>
          <w:szCs w:val="24"/>
        </w:rPr>
        <w:t xml:space="preserve"> excellent </w:t>
      </w:r>
      <w:r w:rsidR="00E11ACF" w:rsidRPr="003F378C">
        <w:rPr>
          <w:rFonts w:cstheme="minorHAnsi"/>
          <w:sz w:val="24"/>
          <w:szCs w:val="24"/>
        </w:rPr>
        <w:t>model organism</w:t>
      </w:r>
      <w:r w:rsidRPr="003F378C">
        <w:rPr>
          <w:rFonts w:cstheme="minorHAnsi"/>
          <w:sz w:val="24"/>
          <w:szCs w:val="24"/>
        </w:rPr>
        <w:t>s</w:t>
      </w:r>
      <w:r w:rsidR="00E11ACF" w:rsidRPr="003F378C">
        <w:rPr>
          <w:rFonts w:cstheme="minorHAnsi"/>
          <w:sz w:val="24"/>
          <w:szCs w:val="24"/>
        </w:rPr>
        <w:t xml:space="preserve"> </w:t>
      </w:r>
      <w:r w:rsidR="00120D6C" w:rsidRPr="003F378C">
        <w:rPr>
          <w:rFonts w:cstheme="minorHAnsi"/>
          <w:sz w:val="24"/>
          <w:szCs w:val="24"/>
        </w:rPr>
        <w:t xml:space="preserve">for </w:t>
      </w:r>
      <w:r w:rsidR="00D35288" w:rsidRPr="003F378C">
        <w:rPr>
          <w:rFonts w:cstheme="minorHAnsi"/>
          <w:sz w:val="24"/>
          <w:szCs w:val="24"/>
        </w:rPr>
        <w:t>studying</w:t>
      </w:r>
      <w:r w:rsidR="00120D6C" w:rsidRPr="003F378C">
        <w:rPr>
          <w:rFonts w:cstheme="minorHAnsi"/>
          <w:sz w:val="24"/>
          <w:szCs w:val="24"/>
        </w:rPr>
        <w:t xml:space="preserve"> the processes that govern a successful regenerative event </w:t>
      </w:r>
      <w:r w:rsidR="00D35288" w:rsidRPr="003F378C">
        <w:rPr>
          <w:rFonts w:cstheme="minorHAnsi"/>
          <w:sz w:val="24"/>
          <w:szCs w:val="24"/>
        </w:rPr>
        <w:t xml:space="preserve">and </w:t>
      </w:r>
      <w:r w:rsidR="00120D6C" w:rsidRPr="003F378C">
        <w:rPr>
          <w:rFonts w:cstheme="minorHAnsi"/>
          <w:sz w:val="24"/>
          <w:szCs w:val="24"/>
        </w:rPr>
        <w:t>understanding the failure of mammalian regenerat</w:t>
      </w:r>
      <w:r w:rsidR="00D35288" w:rsidRPr="003F378C">
        <w:rPr>
          <w:rFonts w:cstheme="minorHAnsi"/>
          <w:sz w:val="24"/>
          <w:szCs w:val="24"/>
        </w:rPr>
        <w:t>ion</w:t>
      </w:r>
      <w:r w:rsidR="00120D6C" w:rsidRPr="003F378C">
        <w:rPr>
          <w:rFonts w:cstheme="minorHAnsi"/>
          <w:sz w:val="24"/>
          <w:szCs w:val="24"/>
        </w:rPr>
        <w:t xml:space="preserve">. This understanding is of great interest as it </w:t>
      </w:r>
      <w:r w:rsidR="00E11ACF" w:rsidRPr="003F378C">
        <w:rPr>
          <w:rFonts w:cstheme="minorHAnsi"/>
          <w:sz w:val="24"/>
          <w:szCs w:val="24"/>
        </w:rPr>
        <w:t xml:space="preserve">could </w:t>
      </w:r>
      <w:r w:rsidR="00120D6C" w:rsidRPr="003F378C">
        <w:rPr>
          <w:rFonts w:cstheme="minorHAnsi"/>
          <w:sz w:val="24"/>
          <w:szCs w:val="24"/>
        </w:rPr>
        <w:t xml:space="preserve">provide </w:t>
      </w:r>
      <w:r w:rsidR="00E11ACF" w:rsidRPr="003F378C">
        <w:rPr>
          <w:rFonts w:cstheme="minorHAnsi"/>
          <w:sz w:val="24"/>
          <w:szCs w:val="24"/>
        </w:rPr>
        <w:t xml:space="preserve">original insights to develop </w:t>
      </w:r>
      <w:r w:rsidR="00120D6C" w:rsidRPr="003F378C">
        <w:rPr>
          <w:rFonts w:cstheme="minorHAnsi"/>
          <w:sz w:val="24"/>
          <w:szCs w:val="24"/>
        </w:rPr>
        <w:t>new therapeutic targets and possible therapies</w:t>
      </w:r>
      <w:r w:rsidR="002B69EE" w:rsidRPr="003F378C">
        <w:rPr>
          <w:rFonts w:cstheme="minorHAnsi"/>
          <w:sz w:val="24"/>
          <w:szCs w:val="24"/>
        </w:rPr>
        <w:t xml:space="preserve"> for SCI</w:t>
      </w:r>
      <w:r w:rsidR="00120D6C" w:rsidRPr="003F378C">
        <w:rPr>
          <w:rFonts w:cstheme="minorHAnsi"/>
          <w:sz w:val="24"/>
          <w:szCs w:val="24"/>
        </w:rPr>
        <w:t>.</w:t>
      </w:r>
      <w:r w:rsidR="002B69EE" w:rsidRPr="003F378C">
        <w:rPr>
          <w:rFonts w:cstheme="minorHAnsi"/>
          <w:sz w:val="24"/>
          <w:szCs w:val="24"/>
        </w:rPr>
        <w:t xml:space="preserve"> </w:t>
      </w:r>
    </w:p>
    <w:p w14:paraId="1E288CE1" w14:textId="77777777" w:rsidR="00C72A95" w:rsidRPr="003F378C" w:rsidRDefault="00C72A95">
      <w:pPr>
        <w:spacing w:after="0" w:line="240" w:lineRule="auto"/>
        <w:jc w:val="both"/>
        <w:rPr>
          <w:rFonts w:cstheme="minorHAnsi"/>
          <w:sz w:val="24"/>
          <w:szCs w:val="24"/>
        </w:rPr>
      </w:pPr>
    </w:p>
    <w:p w14:paraId="03D69572" w14:textId="17C28618" w:rsidR="000570C6" w:rsidRPr="003F378C" w:rsidRDefault="00CE2E87">
      <w:pPr>
        <w:spacing w:after="0" w:line="240" w:lineRule="auto"/>
        <w:jc w:val="both"/>
        <w:rPr>
          <w:rFonts w:cstheme="minorHAnsi"/>
          <w:sz w:val="24"/>
          <w:szCs w:val="24"/>
        </w:rPr>
      </w:pPr>
      <w:r w:rsidRPr="003F378C">
        <w:rPr>
          <w:rFonts w:cstheme="minorHAnsi"/>
          <w:sz w:val="24"/>
          <w:szCs w:val="24"/>
        </w:rPr>
        <w:t>The anuran frog</w:t>
      </w:r>
      <w:r w:rsidR="008F5FB4" w:rsidRPr="003F378C">
        <w:rPr>
          <w:rFonts w:cstheme="minorHAnsi"/>
          <w:sz w:val="24"/>
          <w:szCs w:val="24"/>
        </w:rPr>
        <w:t>,</w:t>
      </w:r>
      <w:r w:rsidRPr="003F378C">
        <w:rPr>
          <w:rFonts w:cstheme="minorHAnsi"/>
          <w:sz w:val="24"/>
          <w:szCs w:val="24"/>
        </w:rPr>
        <w:t xml:space="preserve"> </w:t>
      </w:r>
      <w:r w:rsidRPr="003F378C">
        <w:rPr>
          <w:rFonts w:cstheme="minorHAnsi"/>
          <w:i/>
          <w:iCs/>
          <w:sz w:val="24"/>
          <w:szCs w:val="24"/>
        </w:rPr>
        <w:t>Xenopus laevis</w:t>
      </w:r>
      <w:r w:rsidR="008F5FB4" w:rsidRPr="003F378C">
        <w:rPr>
          <w:rFonts w:cstheme="minorHAnsi"/>
          <w:i/>
          <w:iCs/>
          <w:sz w:val="24"/>
          <w:szCs w:val="24"/>
        </w:rPr>
        <w:t>,</w:t>
      </w:r>
      <w:r w:rsidRPr="003F378C">
        <w:rPr>
          <w:rFonts w:cstheme="minorHAnsi"/>
          <w:sz w:val="24"/>
          <w:szCs w:val="24"/>
        </w:rPr>
        <w:t xml:space="preserve"> is an excellent model</w:t>
      </w:r>
      <w:r w:rsidR="00ED3D91" w:rsidRPr="003F378C">
        <w:rPr>
          <w:rFonts w:cstheme="minorHAnsi"/>
          <w:sz w:val="24"/>
          <w:szCs w:val="24"/>
        </w:rPr>
        <w:t xml:space="preserve"> organism</w:t>
      </w:r>
      <w:r w:rsidRPr="003F378C">
        <w:rPr>
          <w:rFonts w:cstheme="minorHAnsi"/>
          <w:sz w:val="24"/>
          <w:szCs w:val="24"/>
        </w:rPr>
        <w:t xml:space="preserve"> to study SCI</w:t>
      </w:r>
      <w:r w:rsidR="00CA2ED5">
        <w:rPr>
          <w:rFonts w:cstheme="minorHAnsi"/>
          <w:sz w:val="24"/>
          <w:szCs w:val="24"/>
        </w:rPr>
        <w:t>. I</w:t>
      </w:r>
      <w:r w:rsidR="004B7BCC" w:rsidRPr="003F378C">
        <w:rPr>
          <w:rFonts w:cstheme="minorHAnsi"/>
          <w:sz w:val="24"/>
          <w:szCs w:val="24"/>
        </w:rPr>
        <w:t xml:space="preserve">t has </w:t>
      </w:r>
      <w:r w:rsidR="00B021DE">
        <w:rPr>
          <w:rFonts w:cstheme="minorHAnsi"/>
          <w:sz w:val="24"/>
          <w:szCs w:val="24"/>
        </w:rPr>
        <w:t>excellent</w:t>
      </w:r>
      <w:r w:rsidR="004B7BCC" w:rsidRPr="003F378C">
        <w:rPr>
          <w:rFonts w:cstheme="minorHAnsi"/>
          <w:sz w:val="24"/>
          <w:szCs w:val="24"/>
        </w:rPr>
        <w:t xml:space="preserve"> regenerative capacities during </w:t>
      </w:r>
      <w:r w:rsidR="00F57562" w:rsidRPr="003F378C">
        <w:rPr>
          <w:rFonts w:cstheme="minorHAnsi"/>
          <w:sz w:val="24"/>
          <w:szCs w:val="24"/>
        </w:rPr>
        <w:t xml:space="preserve">the </w:t>
      </w:r>
      <w:r w:rsidR="004B7BCC" w:rsidRPr="003F378C">
        <w:rPr>
          <w:rFonts w:cstheme="minorHAnsi"/>
          <w:sz w:val="24"/>
          <w:szCs w:val="24"/>
        </w:rPr>
        <w:t xml:space="preserve">tadpole stages, which </w:t>
      </w:r>
      <w:r w:rsidR="00F57562" w:rsidRPr="003F378C">
        <w:rPr>
          <w:rFonts w:cstheme="minorHAnsi"/>
          <w:sz w:val="24"/>
          <w:szCs w:val="24"/>
        </w:rPr>
        <w:t>are</w:t>
      </w:r>
      <w:r w:rsidR="004B7BCC" w:rsidRPr="003F378C">
        <w:rPr>
          <w:rFonts w:cstheme="minorHAnsi"/>
          <w:sz w:val="24"/>
          <w:szCs w:val="24"/>
        </w:rPr>
        <w:t xml:space="preserve"> progressively lost during metamorphosis, allowing experiment</w:t>
      </w:r>
      <w:r w:rsidR="000570C6" w:rsidRPr="003F378C">
        <w:rPr>
          <w:rFonts w:cstheme="minorHAnsi"/>
          <w:sz w:val="24"/>
          <w:szCs w:val="24"/>
        </w:rPr>
        <w:t>ation</w:t>
      </w:r>
      <w:r w:rsidR="004B7BCC" w:rsidRPr="003F378C">
        <w:rPr>
          <w:rFonts w:cstheme="minorHAnsi"/>
          <w:sz w:val="24"/>
          <w:szCs w:val="24"/>
        </w:rPr>
        <w:t xml:space="preserve"> in </w:t>
      </w:r>
      <w:r w:rsidR="000570C6" w:rsidRPr="003F378C">
        <w:rPr>
          <w:rFonts w:cstheme="minorHAnsi"/>
          <w:sz w:val="24"/>
          <w:szCs w:val="24"/>
        </w:rPr>
        <w:t xml:space="preserve">the </w:t>
      </w:r>
      <w:r w:rsidR="004B7BCC" w:rsidRPr="003F378C">
        <w:rPr>
          <w:rFonts w:cstheme="minorHAnsi"/>
          <w:sz w:val="24"/>
          <w:szCs w:val="24"/>
        </w:rPr>
        <w:t>regenerative and nonregenerative stages</w:t>
      </w:r>
      <w:r w:rsidR="00265E86" w:rsidRPr="00145C39">
        <w:rPr>
          <w:rFonts w:cstheme="minorHAnsi"/>
          <w:sz w:val="24"/>
          <w:szCs w:val="24"/>
        </w:rPr>
        <w:fldChar w:fldCharType="begin" w:fldLock="1"/>
      </w:r>
      <w:r w:rsidR="00A71A06" w:rsidRPr="003F378C">
        <w:rPr>
          <w:rFonts w:cstheme="minorHAnsi"/>
          <w:sz w:val="24"/>
          <w:szCs w:val="24"/>
        </w:rPr>
        <w:instrText>ADDIN CSL_CITATION {"citationItems":[{"id":"ITEM-1","itemData":{"DOI":"10.1002/dvg.22406","ISSN":"1526954X","PMID":"23760835","abstract":"Unlike mammals, regenerative model organisms such as amphibians and fish are capable of spinal cord regeneration after injury. Certain key differences between regenerative and nonregenerative organisms have been suggested as involved in promoting this process, such as the capacity for neurogenesis and axonal regeneration, which appear to be facilitated by favorable astroglial, inflammatory and immune responses. These traits provide a regenerative-permissive environment that the mammalian spinal cord appears to be lacking. Evidence for the regenerative nonpermissive environment in mammals is given by the fact that they possess neural stem/progenitor cells, which transplanted into permissive environments are able to give rise to new neurons, whereas in the nonpermissive spinal cord they are unable to do so. We discuss the traits that are favorable for regeneration, comparing what happens in mammals with each regenerative organism, aiming to describe and identify the key differences that allow regeneration. This comparison should lead us toward finding how to promote regeneration in organisms that are unable to do so. © 2013 Wiley Periodicals, Inc.","author":[{"dropping-particle":"","family":"Lee-Liu","given":"Dasfne","non-dropping-particle":"","parse-names":false,"suffix":""},{"dropping-particle":"","family":"Edwards-Faret","given":"Gabriela","non-dropping-particle":"","parse-names":false,"suffix":""},{"dropping-particle":"","family":"Tapia","given":"Víctor S.","non-dropping-particle":"","parse-names":false,"suffix":""},{"dropping-particle":"","family":"Larraín","given":"Juan","non-dropping-particle":"","parse-names":false,"suffix":""}],"container-title":"Genesis","id":"ITEM-1","issue":"8","issued":{"date-parts":[["2013"]]},"page":"529-544","title":"Spinal cord regeneration: Lessons for mammals from non-mammalian vertebrates","type":"article-journal","volume":"51"},"uris":["http://www.mendeley.com/documents/?uuid=4bdab093-94ca-4293-8127-f0dceb67ed9a"]},{"id":"ITEM-2","itemData":{"DOI":"10.1016/j.neulet.2016.09.054","ISSN":"18727972","PMID":"27693567","abstract":"While an injury to the central nervous system (CNS) in humans and mammals is irreversible, amphibians and teleost fish have the capacity to fully regenerate after severe injury to the CNS. Xenopus laevis has a high potential to regenerate the brain and spinal cord during larval stages (47–54), and loses this capacity during metamorphosis. The optic nerve has the capacity to regenerate throughout the frog's lifespan. Here, we review CNS regeneration in frogs, with a focus in X. laevis, but also provide some information about X. tropicalis and other frogs. We start with an overview of the anatomy of the Xenopus CNS, including the main supraspinal tracts that emerge from the brain stem, which play a key role in motor control and are highly conserved across vertebrates. We follow with the advantages of using Xenopus, a classical laboratory model organism, with increasing availability of genetic tools like transgenesis and genome editing, and genomic sequences for both X. laevis and X. tropicalis. Most importantly, Xenopus provides the possibility to perform intra-species comparative experiments between regenerative and non-regenerative stages that allow the identification of which factors are permissive for neural regeneration, and/or which are inhibitory. We aim to provide sufficient evidence supporting how useful Xenopus can be to obtain insights into our understanding of CNS regeneration, which, complemented with studies in mammalian vertebrate model systems, can provide a collaborative road towards finding novel therapeutic approaches for injuries to the CNS.","author":[{"dropping-particle":"","family":"Lee-Liu","given":"Dasfne","non-dropping-particle":"","parse-names":false,"suffix":""},{"dropping-particle":"","family":"Méndez-Olivos","given":"Emilio E.","non-dropping-particle":"","parse-names":false,"suffix":""},{"dropping-particle":"","family":"Muñoz","given":"Rosana","non-dropping-particle":"","parse-names":false,"suffix":""},{"dropping-particle":"","family":"Larraín","given":"Juan","non-dropping-particle":"","parse-names":false,"suffix":""}],"container-title":"Neuroscience Letters","id":"ITEM-2","issued":{"date-parts":[["2017"]]},"page":"82-93","publisher":"Elsevier Ireland Ltd","title":"The African clawed frog Xenopus laevis: A model organism to study regeneration of the central nervous system","type":"article-journal","volume":"652"},"uris":["http://www.mendeley.com/documents/?uuid=c9e8c2ad-7f6d-4a3d-9565-070f8699b92e"]}],"mendeley":{"formattedCitation":"&lt;sup&gt;3, 5&lt;/sup&gt;","plainTextFormattedCitation":"3, 5","previouslyFormattedCitation":"&lt;sup&gt;3, 5&lt;/sup&gt;"},"properties":{"noteIndex":0},"schema":"https://github.com/citation-style-language/schema/raw/master/csl-citation.json"}</w:instrText>
      </w:r>
      <w:r w:rsidR="00265E86" w:rsidRPr="00145C39">
        <w:rPr>
          <w:rFonts w:cstheme="minorHAnsi"/>
          <w:sz w:val="24"/>
          <w:szCs w:val="24"/>
        </w:rPr>
        <w:fldChar w:fldCharType="separate"/>
      </w:r>
      <w:r w:rsidR="004D2535" w:rsidRPr="003F378C">
        <w:rPr>
          <w:rFonts w:cstheme="minorHAnsi"/>
          <w:noProof/>
          <w:sz w:val="24"/>
          <w:szCs w:val="24"/>
          <w:vertAlign w:val="superscript"/>
        </w:rPr>
        <w:t>3,5</w:t>
      </w:r>
      <w:r w:rsidR="00265E86" w:rsidRPr="00145C39">
        <w:rPr>
          <w:rFonts w:cstheme="minorHAnsi"/>
          <w:sz w:val="24"/>
          <w:szCs w:val="24"/>
        </w:rPr>
        <w:fldChar w:fldCharType="end"/>
      </w:r>
      <w:r w:rsidR="004B7BCC" w:rsidRPr="003F378C">
        <w:rPr>
          <w:rFonts w:cstheme="minorHAnsi"/>
          <w:sz w:val="24"/>
          <w:szCs w:val="24"/>
        </w:rPr>
        <w:t xml:space="preserve">. </w:t>
      </w:r>
      <w:r w:rsidR="009934CD" w:rsidRPr="003F378C">
        <w:rPr>
          <w:rFonts w:cstheme="minorHAnsi"/>
          <w:sz w:val="24"/>
          <w:szCs w:val="24"/>
        </w:rPr>
        <w:t>The established injury method for studying SCI</w:t>
      </w:r>
      <w:r w:rsidR="00E62F5D" w:rsidRPr="003F378C">
        <w:rPr>
          <w:rFonts w:cstheme="minorHAnsi"/>
          <w:sz w:val="24"/>
          <w:szCs w:val="24"/>
        </w:rPr>
        <w:t xml:space="preserve"> in </w:t>
      </w:r>
      <w:r w:rsidR="00E62F5D" w:rsidRPr="00145C39">
        <w:rPr>
          <w:rFonts w:cstheme="minorHAnsi"/>
          <w:i/>
          <w:iCs/>
          <w:sz w:val="24"/>
          <w:szCs w:val="24"/>
        </w:rPr>
        <w:t>Xenopus laevis</w:t>
      </w:r>
      <w:r w:rsidR="00E62F5D" w:rsidRPr="003F378C">
        <w:rPr>
          <w:rFonts w:cstheme="minorHAnsi"/>
          <w:sz w:val="24"/>
          <w:szCs w:val="24"/>
        </w:rPr>
        <w:t xml:space="preserve"> tadpoles</w:t>
      </w:r>
      <w:r w:rsidR="009934CD" w:rsidRPr="003F378C">
        <w:rPr>
          <w:rFonts w:cstheme="minorHAnsi"/>
          <w:sz w:val="24"/>
          <w:szCs w:val="24"/>
        </w:rPr>
        <w:t xml:space="preserve"> consist</w:t>
      </w:r>
      <w:r w:rsidR="000570C6" w:rsidRPr="003F378C">
        <w:rPr>
          <w:rFonts w:cstheme="minorHAnsi"/>
          <w:sz w:val="24"/>
          <w:szCs w:val="24"/>
        </w:rPr>
        <w:t>s</w:t>
      </w:r>
      <w:r w:rsidR="009934CD" w:rsidRPr="003F378C">
        <w:rPr>
          <w:rFonts w:cstheme="minorHAnsi"/>
          <w:sz w:val="24"/>
          <w:szCs w:val="24"/>
        </w:rPr>
        <w:t xml:space="preserve"> </w:t>
      </w:r>
      <w:r w:rsidR="00A71A06" w:rsidRPr="003F378C">
        <w:rPr>
          <w:rFonts w:cstheme="minorHAnsi"/>
          <w:sz w:val="24"/>
          <w:szCs w:val="24"/>
        </w:rPr>
        <w:t>of</w:t>
      </w:r>
      <w:r w:rsidR="009934CD" w:rsidRPr="003F378C">
        <w:rPr>
          <w:rFonts w:cstheme="minorHAnsi"/>
          <w:sz w:val="24"/>
          <w:szCs w:val="24"/>
        </w:rPr>
        <w:t xml:space="preserve"> tail amputation, where the entire tail is removed, including tissues such as muscle, notochord, and spinal cord</w:t>
      </w:r>
      <w:r w:rsidR="00A71A06" w:rsidRPr="00145C39">
        <w:rPr>
          <w:rFonts w:cstheme="minorHAnsi"/>
          <w:sz w:val="24"/>
          <w:szCs w:val="24"/>
        </w:rPr>
        <w:fldChar w:fldCharType="begin" w:fldLock="1"/>
      </w:r>
      <w:r w:rsidR="00A71A06" w:rsidRPr="003F378C">
        <w:rPr>
          <w:rFonts w:cstheme="minorHAnsi"/>
          <w:sz w:val="24"/>
          <w:szCs w:val="24"/>
        </w:rPr>
        <w:instrText>ADDIN CSL_CITATION {"citationItems":[{"id":"ITEM-1","itemData":{"DOI":"10.1016/S1534-5807(03)00233-8","ISSN":"15345807","PMID":"12967562","abstract":"The tail of the frog tadpole, comprising spinal cord, muscle, and notochord, regenerates following partial amputation. We show that, in Xenopus, this occurs throughout development, except for a \"refractory period\" between stages 45 and 47, when tails heal over without regeneration. Regeneration can be enabled during this refractory period by activation of either the BMP or Notch signaling pathways. Conversely, regeneration can be prevented during the later, regenerative, stages by inhibition of either pathway. BMP signaling will cause regeneration of all tissues, whereas Notch signaling activates regeneration of spinal cord and notochord, but not muscle. An activated form of Msx1 can promote regeneration in the same way as BMP signaling. Epistasis experiments suggest that BMP signaling is upstream of Notch signaling but exerts an independent effect on muscle regeneration. The results demonstrate that regenerative capability can be enabled by genetic modifications that reactivate specific components of the developmental program.","author":[{"dropping-particle":"","family":"Beck","given":"Caroline W.","non-dropping-particle":"","parse-names":false,"suffix":""},{"dropping-particle":"","family":"Christen","given":"Bea","non-dropping-particle":"","parse-names":false,"suffix":""},{"dropping-particle":"","family":"Slack","given":"Jonathan M.W.","non-dropping-particle":"","parse-names":false,"suffix":""}],"container-title":"Developmental Cell","id":"ITEM-1","issue":"3","issued":{"date-parts":[["2003"]]},"page":"429-439","title":"Molecular pathways needed for regeneration of spinal cord and muscle in a vertebrate","type":"article-journal","volume":"5"},"uris":["http://www.mendeley.com/documents/?uuid=b128d2b6-3973-4529-af41-8d40c71cf5be"]}],"mendeley":{"formattedCitation":"&lt;sup&gt;6&lt;/sup&gt;","plainTextFormattedCitation":"6","previouslyFormattedCitation":"&lt;sup&gt;6&lt;/sup&gt;"},"properties":{"noteIndex":0},"schema":"https://github.com/citation-style-language/schema/raw/master/csl-citation.json"}</w:instrText>
      </w:r>
      <w:r w:rsidR="00A71A06" w:rsidRPr="00145C39">
        <w:rPr>
          <w:rFonts w:cstheme="minorHAnsi"/>
          <w:sz w:val="24"/>
          <w:szCs w:val="24"/>
        </w:rPr>
        <w:fldChar w:fldCharType="separate"/>
      </w:r>
      <w:r w:rsidR="00A71A06" w:rsidRPr="003F378C">
        <w:rPr>
          <w:rFonts w:cstheme="minorHAnsi"/>
          <w:noProof/>
          <w:sz w:val="24"/>
          <w:szCs w:val="24"/>
          <w:vertAlign w:val="superscript"/>
        </w:rPr>
        <w:t>6</w:t>
      </w:r>
      <w:r w:rsidR="00A71A06" w:rsidRPr="00145C39">
        <w:rPr>
          <w:rFonts w:cstheme="minorHAnsi"/>
          <w:sz w:val="24"/>
          <w:szCs w:val="24"/>
        </w:rPr>
        <w:fldChar w:fldCharType="end"/>
      </w:r>
      <w:r w:rsidR="009934CD" w:rsidRPr="003F378C">
        <w:rPr>
          <w:rFonts w:cstheme="minorHAnsi"/>
          <w:sz w:val="24"/>
          <w:szCs w:val="24"/>
        </w:rPr>
        <w:t xml:space="preserve">. This approach has been </w:t>
      </w:r>
      <w:r w:rsidR="00F868DF">
        <w:rPr>
          <w:rFonts w:cstheme="minorHAnsi"/>
          <w:sz w:val="24"/>
          <w:szCs w:val="24"/>
        </w:rPr>
        <w:t>instrumental</w:t>
      </w:r>
      <w:r w:rsidR="00EF5980" w:rsidRPr="003F378C">
        <w:rPr>
          <w:rFonts w:cstheme="minorHAnsi"/>
          <w:sz w:val="24"/>
          <w:szCs w:val="24"/>
        </w:rPr>
        <w:t xml:space="preserve"> in the understanding of general mechanisms of regenerative processes</w:t>
      </w:r>
      <w:r w:rsidR="00A71A06" w:rsidRPr="00145C39">
        <w:rPr>
          <w:rFonts w:cstheme="minorHAnsi"/>
          <w:sz w:val="24"/>
          <w:szCs w:val="24"/>
        </w:rPr>
        <w:fldChar w:fldCharType="begin" w:fldLock="1"/>
      </w:r>
      <w:r w:rsidR="0008510C" w:rsidRPr="003F378C">
        <w:rPr>
          <w:rFonts w:cstheme="minorHAnsi"/>
          <w:sz w:val="24"/>
          <w:szCs w:val="24"/>
        </w:rPr>
        <w:instrText>ADDIN CSL_CITATION {"citationItems":[{"id":"ITEM-1","itemData":{"DOI":"10.1186/1471-213X-11-70","ISSN":"1471213X","PMID":"22085734","abstract":"Background: The molecular mechanisms governing vertebrate appendage regeneration remain poorly understood. Uncovering these mechanisms may lead to novel therapies aimed at alleviating human disfigurement and visible loss of function following injury. Here, we explore tadpole tail regeneration in Xenopus tropicalis, a diploid frog with a sequenced genome. Results: We found that, like the traditionally used Xenopus laevis, the Xenopus tropicalis tadpole has the capacity to regenerate its tail following amputation, including its spinal cord, muscle, and major blood vessels. We examined gene expression using the Xenopus tropicalis Affymetrix genome array during three phases of regeneration, uncovering more than 1,000 genes that are significantly modulated during tail regeneration. Target validation, using RT-qPCR followed by gene ontology (GO) analysis, revealed a dynamic regulation of genes involved in the inflammatory response, intracellular metabolism, and energy regulation. Meta-analyses of the array data and validation by RT-qPCR and in situ hybridization uncovered a subset of genes upregulated during the early and intermediate phases of regeneration that are involved in the generation of NADP/H, suggesting that these pathways may be important for proper tail regeneration. Conclusions: The Xenopus tropicalis tadpole is a powerful model to elucidate the genetic mechanisms of vertebrate appendage regeneration. We have produced a novel and substantial microarray data set examining gene expression during vertebrate appendage regeneration. © 2011 Love et al; licensee BioMed Central Ltd.","author":[{"dropping-particle":"","family":"Love","given":"Nick R.","non-dropping-particle":"","parse-names":false,"suffix":""},{"dropping-particle":"","family":"Chen","given":"Yaoyao","non-dropping-particle":"","parse-names":false,"suffix":""},{"dropping-particle":"","family":"Bonev","given":"Boyan","non-dropping-particle":"","parse-names":false,"suffix":""},{"dropping-particle":"","family":"Gilchrist","given":"Michael J.","non-dropping-particle":"","parse-names":false,"suffix":""},{"dropping-particle":"","family":"Fairclough","given":"Lynne","non-dropping-particle":"","parse-names":false,"suffix":""},{"dropping-particle":"","family":"Lea","given":"Robert","non-dropping-particle":"","parse-names":false,"suffix":""},{"dropping-particle":"","family":"Mohun","given":"Timothy J.","non-dropping-particle":"","parse-names":false,"suffix":""},{"dropping-particle":"","family":"Paredes","given":"Roberto","non-dropping-particle":"","parse-names":false,"suffix":""},{"dropping-particle":"","family":"Zeef","given":"Leo Ah","non-dropping-particle":"","parse-names":false,"suffix":""},{"dropping-particle":"","family":"Amaya","given":"Enrique","non-dropping-particle":"","parse-names":false,"suffix":""}],"container-title":"BMC Developmental Biology","id":"ITEM-1","issued":{"date-parts":[["2011"]]},"title":"Genome-wide analysis of gene expression during Xenopus tropicalis tadpole tail regeneration","type":"article-journal","volume":"11"},"uris":["http://www.mendeley.com/documents/?uuid=e5d9bb3a-1db4-420d-8a08-79d9656a1f9c"]},{"id":"ITEM-2","itemData":{"DOI":"10.1038/ncb2659","ISSN":"14657392","PMID":"23314862","abstract":"Understanding the molecular mechanisms that promote successful tissue regeneration is critical for continued advancements in regenerative medicine. Vertebrate amphibian tadpoles of the species Xenopus laevis and Xenopus tropicalis have remarkable abilities to regenerate their tails following amputation, through the coordinated activity of numerous growth factor signalling pathways, including the Wnt, Fgf, Bmp, Notch and TGF-β pathways. Little is known, however, about the events that act upstream of these signalling pathways following injury. Here, we show that Xenopus tadpole tail amputation induces a sustained production of reactive oxygen species (ROS) during tail regeneration. Lowering ROS levels, using pharmacological or genetic approaches, reduces the level of cell proliferation and impairs tail regeneration. Genetic rescue experiments restored both ROS production and the initiation of the regenerative response. Sustained increased ROS levels are required for Wnt/β-catenin signalling and the activation of one of its main downstream targets, fgf20 (ref.), which, in turn, is essential for proper tail regeneration. These findings demonstrate that injury-induced ROS production is an important regulator of tissue regeneration. © 2013 Macmillan Publishers Limited. All rights reserved.","author":[{"dropping-particle":"","family":"Love","given":"Nick R.","non-dropping-particle":"","parse-names":false,"suffix":""},{"dropping-particle":"","family":"Chen","given":"Yaoyao","non-dropping-particle":"","parse-names":false,"suffix":""},{"dropping-particle":"","family":"Ishibashi","given":"Shoko","non-dropping-particle":"","parse-names":false,"suffix":""},{"dropping-particle":"","family":"Kritsiligkou","given":"Paraskevi","non-dropping-particle":"","parse-names":false,"suffix":""},{"dropping-particle":"","family":"Lea","given":"Robert","non-dropping-particle":"","parse-names":false,"suffix":""},{"dropping-particle":"","family":"Koh","given":"Yvette","non-dropping-particle":"","parse-names":false,"suffix":""},{"dropping-particle":"","family":"Gallop","given":"Jennifer L.","non-dropping-particle":"","parse-names":false,"suffix":""},{"dropping-particle":"","family":"Dorey","given":"Karel","non-dropping-particle":"","parse-names":false,"suffix":""},{"dropping-particle":"","family":"Amaya","given":"Enrique","non-dropping-particle":"","parse-names":false,"suffix":""}],"container-title":"Nature Cell Biology","id":"ITEM-2","issue":"2","issued":{"date-parts":[["2013"]]},"page":"222-228","publisher":"Nature Publishing Group","title":"Amputation-induced reactive oxygen species are required for successful Xenopus tadpole tail regeneration","type":"article-journal","volume":"15"},"uris":["http://www.mendeley.com/documents/?uuid=6421640a-c6c8-4572-902e-a267e28259a6"]},{"id":"ITEM-3","itemData":{"DOI":"10.1242/dev.180844","ISBN":"0000000193245","ISSN":"14779129","PMID":"32193208","abstract":"Understanding how to promote organ and appendage regeneration is a key goal of regenerative medicine. The frog, Xenopus, can achieve both scar-free healing and tissue regeneration during its larval stages, although it predominantly loses these abilities during metamorphosis and adulthood. This transient regenerative capacity, alongside their close evolutionary relationship with humans, makes Xenopus an attractive model to uncover the mechanisms underlying functional regeneration. Here, we present an overview of Xenopus as a key model organism for regeneration research and highlight how studies of Xenopus have led to new insights into the mechanisms governing regeneration.","author":[{"dropping-particle":"","family":"Phipps","given":"Lauren S.","non-dropping-particle":"","parse-names":false,"suffix":""},{"dropping-particle":"","family":"Marshall","given":"Lindsey","non-dropping-particle":"","parse-names":false,"suffix":""},{"dropping-particle":"","family":"Dorey","given":"Karel","non-dropping-particle":"","parse-names":false,"suffix":""},{"dropping-particle":"","family":"Amaya","given":"Enrique","non-dropping-particle":"","parse-names":false,"suffix":""}],"container-title":"Development (Cambridge)","id":"ITEM-3","issue":"6","issued":{"date-parts":[["2020"]]},"page":"0-3","title":"Model systems for regeneration: Xenopus","type":"article-journal","volume":"147"},"uris":["http://www.mendeley.com/documents/?uuid=2dfc499f-994d-4e70-8d9a-73b21c4abf90"]},{"id":"ITEM-4","itemData":{"DOI":"10.1242/dev.01155","ISSN":"09501991","PMID":"15148301","abstract":"The tail of the Xenopus tadpole will regenerate following amputation, and all three of the main axial structures - the spinal cord, the notochord and the segmented myotomes - are found in the regenerated tail. We have investigated the cellular origin of each of these three tissue types during regeneration. We produced Xenopus laevis embryos transgenic for the CMV (Simian Cytomegalovirus) promoter driving GFP (Green Fluorescent Protein) ubiquitously throughout the embryo. Single tissues were then specifically labelled by making grafts at the neurula stage from transgenic donors to unlabelled hosts. When the hosts have developed to tadpoles, they carry a region of the appropriate tissue labelled with GFP. These tails were amputated through the labelled region and the distribution of labelled cells in the regenerate was followed. We also labelled myofibres using the Cre-lox method. The results show that the spinal cord and the notochord regenerate from the same tissue type in the stump, with no labelling of other tissues. In the case of the muscle, we show that the myofibres of the regenerate arise from satellite cells and not from the pre-existing myofibres. This shows that metaplasia between differentiated cell types does not occur, and that the process of Xenopus tail regeneration is more akin to tissue renewal in mammals than to urodele tail regeneration.","author":[{"dropping-particle":"","family":"Gargiolo","given":"Cesare","non-dropping-particle":"","parse-names":false,"suffix":""},{"dropping-particle":"","family":"Slack","given":"Jonathan M.W.","non-dropping-particle":"","parse-names":false,"suffix":""}],"container-title":"Development","id":"ITEM-4","issue":"11","issued":{"date-parts":[["2004"]]},"page":"2669-2679","title":"Cell lineage tracing during Xenopus tail regeneration","type":"article-journal","volume":"131"},"uris":["http://www.mendeley.com/documents/?uuid=de8f7de5-b33c-4fc7-bd10-970fd18f0418"]},{"id":"ITEM-5","itemData":{"DOI":"10.1186/1471-213X-7-56","ISSN":"1471213X","PMID":"17521450","abstract":"Background. After amputation of the Xenopus tadpole tail, a functionally competent new tail is regenerated. It contains spinal cord, notochord and muscle, each of which has previously been shown to derive from the corresponding tissue in the stump. The regeneration of the neural crest derivatives has not previously been examined and is described in this paper. Results. Labelling of the spinal cord by electroporation, or by orthotopic grafting of transgenic tissue expressing GFP, shows that no cells emigrate from the spinal cord in the course of regeneration. There is very limited regeneration of the spinal ganglia, but new neurons as well as fibre tracts do appear in the regenerated spinal cord and the regenerated tail also contains abundant peripheral innervation. The regenerated tail contains a normal density of melanophores. Cell labelling experiments show that melanophores do not arise from the spinal cord during regeneration, nor from the mesenchymal tissues of the skin, but they do arise by activation and proliferation of pre-existing melanophore precursors. If tails are prepared lacking melanophores, then the regenerates also lack them. Conclusion. On regeneration there is no induction of a new neural crest similar to that seen in embryonic development. However there is some regeneration of neural crest derivatives. Abundant melanophores are regenerated from unpigmented precursors, and, although spinal ganglia are not regenerated, sufficient sensory systems are produced to enable essential functions to continue. © 2007 Lin et al; licensee BioMed Central Ltd.","author":[{"dropping-particle":"","family":"Lin","given":"Gufa","non-dropping-particle":"","parse-names":false,"suffix":""},{"dropping-particle":"","family":"Chen","given":"Ying","non-dropping-particle":"","parse-names":false,"suffix":""},{"dropping-particle":"","family":"Slack","given":"Jonathan M.W.","non-dropping-particle":"","parse-names":false,"suffix":""}],"container-title":"BMC Developmental Biology","id":"ITEM-5","issued":{"date-parts":[["2007"]]},"page":"1-14","title":"Regeneration of neural crest derivatives in the Xenopus tadpole tail","type":"article-journal","volume":"7"},"uris":["http://www.mendeley.com/documents/?uuid=01b98c7b-d254-4e23-a84f-7a72b8013e14"]}],"mendeley":{"formattedCitation":"&lt;sup&gt;4, 7–10&lt;/sup&gt;","plainTextFormattedCitation":"4, 7–10","previouslyFormattedCitation":"&lt;sup&gt;4, 7–10&lt;/sup&gt;"},"properties":{"noteIndex":0},"schema":"https://github.com/citation-style-language/schema/raw/master/csl-citation.json"}</w:instrText>
      </w:r>
      <w:r w:rsidR="00A71A06" w:rsidRPr="00145C39">
        <w:rPr>
          <w:rFonts w:cstheme="minorHAnsi"/>
          <w:sz w:val="24"/>
          <w:szCs w:val="24"/>
        </w:rPr>
        <w:fldChar w:fldCharType="separate"/>
      </w:r>
      <w:r w:rsidR="00A71A06" w:rsidRPr="003F378C">
        <w:rPr>
          <w:rFonts w:cstheme="minorHAnsi"/>
          <w:noProof/>
          <w:sz w:val="24"/>
          <w:szCs w:val="24"/>
          <w:vertAlign w:val="superscript"/>
        </w:rPr>
        <w:t>4,7–10</w:t>
      </w:r>
      <w:r w:rsidR="00A71A06" w:rsidRPr="00145C39">
        <w:rPr>
          <w:rFonts w:cstheme="minorHAnsi"/>
          <w:sz w:val="24"/>
          <w:szCs w:val="24"/>
        </w:rPr>
        <w:fldChar w:fldCharType="end"/>
      </w:r>
      <w:r w:rsidR="008E2FF0" w:rsidRPr="003F378C">
        <w:rPr>
          <w:rFonts w:cstheme="minorHAnsi"/>
          <w:sz w:val="24"/>
          <w:szCs w:val="24"/>
        </w:rPr>
        <w:t xml:space="preserve">. </w:t>
      </w:r>
    </w:p>
    <w:p w14:paraId="7D998590" w14:textId="77777777" w:rsidR="000570C6" w:rsidRPr="003F378C" w:rsidRDefault="000570C6">
      <w:pPr>
        <w:spacing w:after="0" w:line="240" w:lineRule="auto"/>
        <w:jc w:val="both"/>
        <w:rPr>
          <w:rFonts w:cstheme="minorHAnsi"/>
          <w:sz w:val="24"/>
          <w:szCs w:val="24"/>
        </w:rPr>
      </w:pPr>
    </w:p>
    <w:p w14:paraId="21F44BAA" w14:textId="20545844" w:rsidR="00EB0F3F" w:rsidRPr="003F378C" w:rsidRDefault="008E2FF0">
      <w:pPr>
        <w:spacing w:after="0" w:line="240" w:lineRule="auto"/>
        <w:jc w:val="both"/>
        <w:rPr>
          <w:rFonts w:cstheme="minorHAnsi"/>
          <w:sz w:val="24"/>
          <w:szCs w:val="24"/>
        </w:rPr>
      </w:pPr>
      <w:r w:rsidRPr="003F378C">
        <w:rPr>
          <w:rFonts w:cstheme="minorHAnsi"/>
          <w:sz w:val="24"/>
          <w:szCs w:val="24"/>
        </w:rPr>
        <w:t>As tail amputation involves multiple tissues</w:t>
      </w:r>
      <w:r w:rsidR="000570C6" w:rsidRPr="003F378C">
        <w:rPr>
          <w:rFonts w:cstheme="minorHAnsi"/>
          <w:sz w:val="24"/>
          <w:szCs w:val="24"/>
        </w:rPr>
        <w:t xml:space="preserve"> </w:t>
      </w:r>
      <w:r w:rsidR="000078CB" w:rsidRPr="003F378C">
        <w:rPr>
          <w:rFonts w:cstheme="minorHAnsi"/>
          <w:sz w:val="24"/>
          <w:szCs w:val="24"/>
        </w:rPr>
        <w:t>in addition to the</w:t>
      </w:r>
      <w:r w:rsidRPr="003F378C">
        <w:rPr>
          <w:rFonts w:cstheme="minorHAnsi"/>
          <w:sz w:val="24"/>
          <w:szCs w:val="24"/>
        </w:rPr>
        <w:t xml:space="preserve"> </w:t>
      </w:r>
      <w:r w:rsidR="00011238" w:rsidRPr="003F378C">
        <w:rPr>
          <w:rFonts w:cstheme="minorHAnsi"/>
          <w:sz w:val="24"/>
          <w:szCs w:val="24"/>
        </w:rPr>
        <w:t xml:space="preserve">spinal cord, </w:t>
      </w:r>
      <w:r w:rsidR="009D758E" w:rsidRPr="003F378C">
        <w:rPr>
          <w:rFonts w:cstheme="minorHAnsi"/>
          <w:sz w:val="24"/>
          <w:szCs w:val="24"/>
        </w:rPr>
        <w:t xml:space="preserve">which is </w:t>
      </w:r>
      <w:r w:rsidR="000078CB" w:rsidRPr="003F378C">
        <w:rPr>
          <w:rFonts w:cstheme="minorHAnsi"/>
          <w:sz w:val="24"/>
          <w:szCs w:val="24"/>
        </w:rPr>
        <w:t>different</w:t>
      </w:r>
      <w:r w:rsidR="00011238" w:rsidRPr="003F378C">
        <w:rPr>
          <w:rFonts w:cstheme="minorHAnsi"/>
          <w:sz w:val="24"/>
          <w:szCs w:val="24"/>
        </w:rPr>
        <w:t xml:space="preserve"> from what happens after human SCI, a more relevant injury paradigm </w:t>
      </w:r>
      <w:r w:rsidR="00B84CC8" w:rsidRPr="003F378C">
        <w:rPr>
          <w:rFonts w:cstheme="minorHAnsi"/>
          <w:sz w:val="24"/>
          <w:szCs w:val="24"/>
        </w:rPr>
        <w:t>is</w:t>
      </w:r>
      <w:r w:rsidR="00011238" w:rsidRPr="003F378C">
        <w:rPr>
          <w:rFonts w:cstheme="minorHAnsi"/>
          <w:sz w:val="24"/>
          <w:szCs w:val="24"/>
        </w:rPr>
        <w:t xml:space="preserve"> needed for the study of SCI. We </w:t>
      </w:r>
      <w:r w:rsidR="00014C96">
        <w:rPr>
          <w:rFonts w:cstheme="minorHAnsi"/>
          <w:sz w:val="24"/>
          <w:szCs w:val="24"/>
        </w:rPr>
        <w:t xml:space="preserve">have </w:t>
      </w:r>
      <w:r w:rsidR="00011238" w:rsidRPr="003F378C">
        <w:rPr>
          <w:rFonts w:cstheme="minorHAnsi"/>
          <w:sz w:val="24"/>
          <w:szCs w:val="24"/>
        </w:rPr>
        <w:t>relied on studies used in the past</w:t>
      </w:r>
      <w:r w:rsidR="0008510C" w:rsidRPr="00145C39">
        <w:rPr>
          <w:rFonts w:cstheme="minorHAnsi"/>
          <w:sz w:val="24"/>
          <w:szCs w:val="24"/>
        </w:rPr>
        <w:fldChar w:fldCharType="begin" w:fldLock="1"/>
      </w:r>
      <w:r w:rsidR="0008510C" w:rsidRPr="003F378C">
        <w:rPr>
          <w:rFonts w:cstheme="minorHAnsi"/>
          <w:sz w:val="24"/>
          <w:szCs w:val="24"/>
        </w:rPr>
        <w:instrText>ADDIN CSL_CITATION {"citationItems":[{"id":"ITEM-1","itemData":{"author":[{"dropping-particle":"","family":"Filoni, S., Bosco, L., Cioni","given":"C","non-dropping-particle":"","parse-names":false,"suffix":""}],"container-title":"Acta embryologiae et morphologiae experimentalis","id":"ITEM-1","issue":"2","issued":{"date-parts":[["1984"]]},"page":"109-129","title":"Reconstitution of the spinal cord after ablation in larval Xenopus laevistle","type":"article-journal","volume":"5"},"uris":["http://www.mendeley.com/documents/?uuid=3a771c79-f7e9-479d-9566-07dde7d40494"]}],"mendeley":{"formattedCitation":"&lt;sup&gt;11&lt;/sup&gt;","plainTextFormattedCitation":"11","previouslyFormattedCitation":"&lt;sup&gt;11&lt;/sup&gt;"},"properties":{"noteIndex":0},"schema":"https://github.com/citation-style-language/schema/raw/master/csl-citation.json"}</w:instrText>
      </w:r>
      <w:r w:rsidR="0008510C" w:rsidRPr="00145C39">
        <w:rPr>
          <w:rFonts w:cstheme="minorHAnsi"/>
          <w:sz w:val="24"/>
          <w:szCs w:val="24"/>
        </w:rPr>
        <w:fldChar w:fldCharType="separate"/>
      </w:r>
      <w:r w:rsidR="0008510C" w:rsidRPr="003F378C">
        <w:rPr>
          <w:rFonts w:cstheme="minorHAnsi"/>
          <w:noProof/>
          <w:sz w:val="24"/>
          <w:szCs w:val="24"/>
          <w:vertAlign w:val="superscript"/>
        </w:rPr>
        <w:t>11</w:t>
      </w:r>
      <w:r w:rsidR="0008510C" w:rsidRPr="00145C39">
        <w:rPr>
          <w:rFonts w:cstheme="minorHAnsi"/>
          <w:sz w:val="24"/>
          <w:szCs w:val="24"/>
        </w:rPr>
        <w:fldChar w:fldCharType="end"/>
      </w:r>
      <w:r w:rsidR="0008510C" w:rsidRPr="003F378C">
        <w:rPr>
          <w:rFonts w:cstheme="minorHAnsi"/>
          <w:sz w:val="24"/>
          <w:szCs w:val="24"/>
        </w:rPr>
        <w:t xml:space="preserve"> </w:t>
      </w:r>
      <w:r w:rsidR="00011238" w:rsidRPr="003F378C">
        <w:rPr>
          <w:rFonts w:cstheme="minorHAnsi"/>
          <w:sz w:val="24"/>
          <w:szCs w:val="24"/>
        </w:rPr>
        <w:t xml:space="preserve">for </w:t>
      </w:r>
      <w:r w:rsidR="00014C96">
        <w:rPr>
          <w:rFonts w:cstheme="minorHAnsi"/>
          <w:sz w:val="24"/>
          <w:szCs w:val="24"/>
        </w:rPr>
        <w:t xml:space="preserve">generating </w:t>
      </w:r>
      <w:r w:rsidR="004B7BCC" w:rsidRPr="003F378C">
        <w:rPr>
          <w:rFonts w:cstheme="minorHAnsi"/>
          <w:sz w:val="24"/>
          <w:szCs w:val="24"/>
        </w:rPr>
        <w:t>comprehensive descriptions of injury paradigms</w:t>
      </w:r>
      <w:r w:rsidR="0008510C" w:rsidRPr="00145C39">
        <w:rPr>
          <w:rFonts w:cstheme="minorHAnsi"/>
          <w:sz w:val="24"/>
          <w:szCs w:val="24"/>
        </w:rPr>
        <w:fldChar w:fldCharType="begin" w:fldLock="1"/>
      </w:r>
      <w:r w:rsidR="0008510C" w:rsidRPr="003F378C">
        <w:rPr>
          <w:rFonts w:cstheme="minorHAnsi"/>
          <w:sz w:val="24"/>
          <w:szCs w:val="24"/>
        </w:rPr>
        <w:instrText>ADDIN CSL_CITATION {"citationItems":[{"id":"ITEM-1","itemData":{"DOI":"10.1002/dvg.22406","ISSN":"1526954X","PMID":"23760835","abstract":"Unlike mammals, regenerative model organisms such as amphibians and fish are capable of spinal cord regeneration after injury. Certain key differences between regenerative and nonregenerative organisms have been suggested as involved in promoting this process, such as the capacity for neurogenesis and axonal regeneration, which appear to be facilitated by favorable astroglial, inflammatory and immune responses. These traits provide a regenerative-permissive environment that the mammalian spinal cord appears to be lacking. Evidence for the regenerative nonpermissive environment in mammals is given by the fact that they possess neural stem/progenitor cells, which transplanted into permissive environments are able to give rise to new neurons, whereas in the nonpermissive spinal cord they are unable to do so. We discuss the traits that are favorable for regeneration, comparing what happens in mammals with each regenerative organism, aiming to describe and identify the key differences that allow regeneration. This comparison should lead us toward finding how to promote regeneration in organisms that are unable to do so. © 2013 Wiley Periodicals, Inc.","author":[{"dropping-particle":"","family":"Lee-Liu","given":"Dasfne","non-dropping-particle":"","parse-names":false,"suffix":""},{"dropping-particle":"","family":"Edwards-Faret","given":"Gabriela","non-dropping-particle":"","parse-names":false,"suffix":""},{"dropping-particle":"","family":"Tapia","given":"Víctor S.","non-dropping-particle":"","parse-names":false,"suffix":""},{"dropping-particle":"","family":"Larraín","given":"Juan","non-dropping-particle":"","parse-names":false,"suffix":""}],"container-title":"Genesis","id":"ITEM-1","issue":"8","issued":{"date-parts":[["2013"]]},"page":"529-544","title":"Spinal cord regeneration: Lessons for mammals from non-mammalian vertebrates","type":"article-journal","volume":"51"},"uris":["http://www.mendeley.com/documents/?uuid=4bdab093-94ca-4293-8127-f0dceb67ed9a"]},{"id":"ITEM-2","itemData":{"DOI":"10.1186/1749-8104-7-13","ISSN":"17498104","PMID":"22537391","abstract":"Background: In contrast to mammals, amphibians, such as adult urodeles (for example, newts) and anuran larvae (for example, Xenopus) can regenerate their spinal cord after injury. However, the cellular and molecular mechanisms involved in this process are still poorly understood.Results: Here, we report that tail amputation results in a global increase of Sox2 levels and proliferation of Sox2 + cells. Overexpression of a dominant negative form of Sox2 diminished proliferation of spinal cord resident cells affecting tail regeneration after amputation, suggesting that spinal cord regeneration is crucial for the whole process. After spinal cord transection, Sox2 + cells are found in the ablation gap forming aggregates. Furthermore, Sox2 levels correlated with regenerative capabilities during metamorphosis, observing a decrease in Sox2 levels at non-regenerative stages.Conclusions: Sox2 + cells contribute to the regeneration of spinal cord after tail amputation and transection. Sox2 levels decreases during metamorphosis concomitantly with the lost of regenerative capabilities. Our results lead to a working hypothesis in which spinal cord damage activates proliferation and/or migration of Sox2 + cells, thus allowing regeneration of the spinal cord after tail amputation or reconstitution of the ependymal epithelium after spinal cord transection. © 2012 Gaete et al.; licensee BioMed Central Ltd.","author":[{"dropping-particle":"","family":"Gaete","given":"Marcia","non-dropping-particle":"","parse-names":false,"suffix":""},{"dropping-particle":"","family":"Muñoz","given":"Rosana","non-dropping-particle":"","parse-names":false,"suffix":""},{"dropping-particle":"","family":"Sánchez","given":"Natalia","non-dropping-particle":"","parse-names":false,"suffix":""},{"dropping-particle":"","family":"Tampe","given":"Ricardo","non-dropping-particle":"","parse-names":false,"suffix":""},{"dropping-particle":"","family":"Moreno","given":"Mauricio","non-dropping-particle":"","parse-names":false,"suffix":""},{"dropping-particle":"","family":"Contreras","given":"Esteban G.","non-dropping-particle":"","parse-names":false,"suffix":""},{"dropping-particle":"","family":"Lee-Liu","given":"Dasfne","non-dropping-particle":"","parse-names":false,"suffix":""},{"dropping-particle":"","family":"Larraín","given":"Juan","non-dropping-particle":"","parse-names":false,"suffix":""}],"container-title":"Neural Development","id":"ITEM-2","issue":"1","issued":{"date-parts":[["2012"]]},"page":"1-17","title":"Spinal cord regeneration in Xenopus tadpoles proceeds through activation of Sox2-positive cells","type":"article-journal","volume":"7"},"uris":["http://www.mendeley.com/documents/?uuid=08bd69f8-cd7a-46c3-956c-14224dfae90e"]},{"id":"ITEM-3","itemData":{"DOI":"10.1016/j.ydbio.2015.03.009","ISSN":"1095564X","PMID":"25797152","abstract":"Spinal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Biology","id":"ITEM-3","issue":"2","issued":{"date-parts":[["2015"]]},"page":"229-243","publisher":"Elsevier","title":"Regeneration of Xenopus laevis spinal cord requires Sox2/3 expressing cells","type":"article-journal","volume":"408"},"uris":["http://www.mendeley.com/documents/?uuid=abe55538-786b-4b1a-90b4-e698895f2d97"]},{"id":"ITEM-4","itemData":{"DOI":"10.1038/nprot.2016.177","ISSN":"17502799","PMID":"28102835","abstract":"Here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Protocols","id":"ITEM-4","issue":"2","issued":{"date-parts":[["2017"]]},"page":"372-389","publisher":"Nature Publishing Group","title":"Spinal cord regeneration in Xenopus laevis","type":"article-journal","volume":"12"},"uris":["http://www.mendeley.com/documents/?uuid=cda12beb-c600-4dad-b1a0-5a29aad0584d"]}],"mendeley":{"formattedCitation":"&lt;sup&gt;5, 12–14&lt;/sup&gt;","plainTextFormattedCitation":"5, 12–14","previouslyFormattedCitation":"&lt;sup&gt;5, 12–14&lt;/sup&gt;"},"properties":{"noteIndex":0},"schema":"https://github.com/citation-style-language/schema/raw/master/csl-citation.json"}</w:instrText>
      </w:r>
      <w:r w:rsidR="0008510C" w:rsidRPr="00145C39">
        <w:rPr>
          <w:rFonts w:cstheme="minorHAnsi"/>
          <w:sz w:val="24"/>
          <w:szCs w:val="24"/>
        </w:rPr>
        <w:fldChar w:fldCharType="separate"/>
      </w:r>
      <w:r w:rsidR="0008510C" w:rsidRPr="003F378C">
        <w:rPr>
          <w:rFonts w:cstheme="minorHAnsi"/>
          <w:noProof/>
          <w:sz w:val="24"/>
          <w:szCs w:val="24"/>
          <w:vertAlign w:val="superscript"/>
        </w:rPr>
        <w:t>5,12–14</w:t>
      </w:r>
      <w:r w:rsidR="0008510C" w:rsidRPr="00145C39">
        <w:rPr>
          <w:rFonts w:cstheme="minorHAnsi"/>
          <w:sz w:val="24"/>
          <w:szCs w:val="24"/>
        </w:rPr>
        <w:fldChar w:fldCharType="end"/>
      </w:r>
      <w:r w:rsidR="008D709B">
        <w:rPr>
          <w:rFonts w:cstheme="minorHAnsi"/>
          <w:sz w:val="24"/>
          <w:szCs w:val="24"/>
        </w:rPr>
        <w:t xml:space="preserve"> and</w:t>
      </w:r>
      <w:r w:rsidR="00014C96">
        <w:rPr>
          <w:rFonts w:cstheme="minorHAnsi"/>
          <w:sz w:val="24"/>
          <w:szCs w:val="24"/>
        </w:rPr>
        <w:t xml:space="preserve"> </w:t>
      </w:r>
      <w:r w:rsidR="004B7BCC" w:rsidRPr="003F378C">
        <w:rPr>
          <w:rFonts w:cstheme="minorHAnsi"/>
          <w:sz w:val="24"/>
          <w:szCs w:val="24"/>
        </w:rPr>
        <w:t xml:space="preserve">different methods </w:t>
      </w:r>
      <w:r w:rsidR="00DB35E7" w:rsidRPr="003F378C">
        <w:rPr>
          <w:rFonts w:cstheme="minorHAnsi"/>
          <w:sz w:val="24"/>
          <w:szCs w:val="24"/>
        </w:rPr>
        <w:t>for the</w:t>
      </w:r>
      <w:r w:rsidR="004B7BCC" w:rsidRPr="003F378C">
        <w:rPr>
          <w:rFonts w:cstheme="minorHAnsi"/>
          <w:sz w:val="24"/>
          <w:szCs w:val="24"/>
        </w:rPr>
        <w:t xml:space="preserve"> study</w:t>
      </w:r>
      <w:r w:rsidR="00DB35E7" w:rsidRPr="003F378C">
        <w:rPr>
          <w:rFonts w:cstheme="minorHAnsi"/>
          <w:sz w:val="24"/>
          <w:szCs w:val="24"/>
        </w:rPr>
        <w:t xml:space="preserve"> of SCI</w:t>
      </w:r>
      <w:r w:rsidR="00265E86" w:rsidRPr="00145C39">
        <w:rPr>
          <w:rFonts w:cstheme="minorHAnsi"/>
          <w:sz w:val="24"/>
          <w:szCs w:val="24"/>
          <w:vertAlign w:val="superscript"/>
        </w:rPr>
        <w:fldChar w:fldCharType="begin" w:fldLock="1"/>
      </w:r>
      <w:r w:rsidR="0008510C" w:rsidRPr="003F378C">
        <w:rPr>
          <w:rFonts w:cstheme="minorHAnsi"/>
          <w:sz w:val="24"/>
          <w:szCs w:val="24"/>
          <w:vertAlign w:val="superscript"/>
        </w:rPr>
        <w:instrText>ADDIN CSL_CITATION {"citationItems":[{"id":"ITEM-1","itemData":{"DOI":"10.1186/1749-8104-7-13","ISSN":"17498104","PMID":"22537391","abstract":"Background: In contrast to mammals, amphibians, such as adult urodeles (for example, newts) and anuran larvae (for example, Xenopus) can regenerate their spinal cord after injury. However, the cellular and molecular mechanisms involved in this process are still poorly understood.Results: Here, we report that tail amputation results in a global increase of Sox2 levels and proliferation of Sox2 + cells. Overexpression of a dominant negative form of Sox2 diminished proliferation of spinal cord resident cells affecting tail regeneration after amputation, suggesting that spinal cord regeneration is crucial for the whole process. After spinal cord transection, Sox2 + cells are found in the ablation gap forming aggregates. Furthermore, Sox2 levels correlated with regenerative capabilities during metamorphosis, observing a decrease in Sox2 levels at non-regenerative stages.Conclusions: Sox2 + cells contribute to the regeneration of spinal cord after tail amputation and transection. Sox2 levels decreases during metamorphosis concomitantly with the lost of regenerative capabilities. Our results lead to a working hypothesis in which spinal cord damage activates proliferation and/or migration of Sox2 + cells, thus allowing regeneration of the spinal cord after tail amputation or reconstitution of the ependymal epithelium after spinal cord transection. © 2012 Gaete et al.; licensee BioMed Central Ltd.","author":[{"dropping-particle":"","family":"Gaete","given":"Marcia","non-dropping-particle":"","parse-names":false,"suffix":""},{"dropping-particle":"","family":"Muñoz","given":"Rosana","non-dropping-particle":"","parse-names":false,"suffix":""},{"dropping-particle":"","family":"Sánchez","given":"Natalia","non-dropping-particle":"","parse-names":false,"suffix":""},{"dropping-particle":"","family":"Tampe","given":"Ricardo","non-dropping-particle":"","parse-names":false,"suffix":""},{"dropping-particle":"","family":"Moreno","given":"Mauricio","non-dropping-particle":"","parse-names":false,"suffix":""},{"dropping-particle":"","family":"Contreras","given":"Esteban G.","non-dropping-particle":"","parse-names":false,"suffix":""},{"dropping-particle":"","family":"Lee-Liu","given":"Dasfne","non-dropping-particle":"","parse-names":false,"suffix":""},{"dropping-particle":"","family":"Larraín","given":"Juan","non-dropping-particle":"","parse-names":false,"suffix":""}],"container-title":"Neural Development","id":"ITEM-1","issue":"1","issued":{"date-parts":[["2012"]]},"page":"1-17","title":"Spinal cord regeneration in Xenopus tadpoles proceeds through activation of Sox2-positive cells","type":"article-journal","volume":"7"},"uris":["http://www.mendeley.com/documents/?uuid=08bd69f8-cd7a-46c3-956c-14224dfae90e"]},{"id":"ITEM-2","itemData":{"DOI":"10.1016/j.ydbio.2015.03.009","ISSN":"1095564X","PMID":"25797152","abstract":"Spinal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Biology","id":"ITEM-2","issue":"2","issued":{"date-parts":[["2015"]]},"page":"229-243","publisher":"Elsevier","title":"Regeneration of Xenopus laevis spinal cord requires Sox2/3 expressing cells","type":"article-journal","volume":"408"},"uris":["http://www.mendeley.com/documents/?uuid=abe55538-786b-4b1a-90b4-e698895f2d97"]},{"id":"ITEM-3","itemData":{"DOI":"10.1038/nprot.2016.177","ISSN":"17502799","PMID":"28102835","abstract":"Here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Protocols","id":"ITEM-3","issue":"2","issued":{"date-parts":[["2017"]]},"page":"372-389","publisher":"Nature Publishing Group","title":"Spinal cord regeneration in Xenopus laevis","type":"article-journal","volume":"12"},"uris":["http://www.mendeley.com/documents/?uuid=cda12beb-c600-4dad-b1a0-5a29aad0584d"]},{"id":"ITEM-4","itemData":{"DOI":"10.1101/pdb.prot101006","ISSN":"15596095","PMID":"29769390","abstract":"Mammals are not capable of regenerating their central nervous system (CNS); anamniotes, however, can regenerate in response to injury. The mechanisms that explain the different regenerative capabilities include: (i) extrinsic mechanisms that consider the cellular environment and extracellular matrix composition, (ii) intrinsic factors implicating the presence or absence of genetic programs that promote axon regeneration, and (iii) the presence or absence of neural stem and progenitors cells (NSPCs) that allow neurogenesis. Xenopus laevis is able to regenerate its CNS during larval stages (i.e., the regenerative stage [R-stage]). However, concomitant with metamorphosis this capacity decreases and is lost completely in juvenile froglets (i.e., nonregenerative stages [NR-stages]). The loss of the regenerative ability correlates with a reduction in the percentage of Sox2+ cells, which are putative NSPCs. This protocol shows the effect of transplantation of spinal cord cells from R-stage Xenopus larvae into NR-stage froglets. Using this procedure, it is possible to study axon regeneration and stem cell biology in vivo.","author":[{"dropping-particle":"","family":"Méndez-Olivos","given":"Emilio E.","non-dropping-particle":"","parse-names":false,"suffix":""},{"dropping-particle":"","family":"Larraín","given":"Juan","non-dropping-particle":"","parse-names":false,"suffix":""}],"container-title":"Cold Spring Harbor Protocols","id":"ITEM-4","issue":"12","issued":{"date-parts":[["2018"]]},"page":"943-947","title":"Cell transplantation as a method to investigate spinal cord regeneration in regenerative and nonregenerative xenopus stages","type":"article-journal","volume":"2018"},"uris":["http://www.mendeley.com/documents/?uuid=80956377-ed7b-415a-b70a-49316828e0a6"]},{"id":"ITEM-5","itemData":{"DOI":"10.3389/fncel.2017.00398","ISSN":"16625102","abstract":"Mammals are unable to regenerate its spinal cord after a lesion, meanwhile, anuran amphibians are capable of spinal cord regeneration only as larvae, and during metamorphosis, this capability is lost. Sox2/3+ cells present in the spinal cord of regenerative larvae are required for spinal cord regeneration. Here we evaluate the effect of the transplantation of spinal cord cells from regenerative larvae into the resected spinal cord of non-regenerative stages (NR-stage). Donor cells were able to survive up to 60 days after transplantation in the injury zone. During the first 3-weeks, transplanted cells organize in neural tube-like structures formed by Sox2/3+ cells. This was not observed when donor cells come from non-regenerative froglets. Mature neurons expressing NeuN and Neurofilament-H were detected in the grafted tissue 4 weeks after transplantation concomitantly with the appearance of axons derived from the donor cells growing into the host spinal cord, suggesting that Sox2/3+ cells behave as neural stem progenitor cells. We also found that cells from regenerative animals provide a permissive environment that promotes growth and regeneration of axons coming from the host. These results suggest that Sox2/3 cells present in the spinal cord of regenerative stage (R-stage) larvae are most probably neural stem progenitor cells that are able to survive, proliferate, self-organize and differentiate into neurons in the environment of the non-regenerative host. In addition, we have established an experimental paradigm to study the biology of neural stem progenitor cells in spinal cord regeneration.","author":[{"dropping-particle":"","family":"Méndez-Olivos","given":"Emilio E.","non-dropping-particle":"","parse-names":false,"suffix":""},{"dropping-particle":"","family":"Muñoz","given":"Rosana","non-dropping-particle":"","parse-names":false,"suffix":""},{"dropping-particle":"","family":"Larraín","given":"Juan","non-dropping-particle":"","parse-names":false,"suffix":""}],"container-title":"Frontiers in Cellular Neuroscience","id":"ITEM-5","issue":"December","issued":{"date-parts":[["2017"]]},"page":"1-15","title":"Spinal cord cells from pre-metamorphic stages differentiate into neurons and promote axon growth and regeneration after transplantation into the injured spinal cord of non-regenerative Xenopus laevis froglets","type":"article-journal","volume":"11"},"uris":["http://www.mendeley.com/documents/?uuid=8c41c707-3816-4bdc-bc73-4eab48e2032d"]},{"id":"ITEM-6","itemData":{"DOI":"10.1242/BIO.042960","ISSN":"20466390","abstract":"Xenopus laevis frogs are a widely used organism to study aspects of modern biology (Harland and Grainger, 2011). Its central nervous system is particularly interesting, because in certain stages of metamorphosis the spinal cord can regenerate after injury and recover swimming. With this in mind, automatic gait analysis could help evaluate the regenerative performance by means of a method that automatically and quantitatively establishes the degree in froglets’ limb movement. Here, we present an algorithm that characterizes spinal cord damage in froglets. The proposed method tracks the position of the limbs throughout videos and extracts kinematic features, which posteriorly serve to differentiate froglets with different levels of damage to the spinal cord. The detection algorithm and kinematic features chosen were validated in a pattern recognition experiment in which 90 videos (divided equally in three classes: uninjured, hemisected and transected) were classified. We conclude that our system is effective in the characterization of damage to the spinal cord through video analysis of a swimming froglet with a 97% accuracy. These results potentially validate this methodology to automatically compare the recovery of spinal cord function after different treatments without the need to manually process videos. In addition, the procedure could be used to measure the kinematics and behavioral response of froglets to different experimental conditions such as nutritional state, stress, genetic background and age.","author":[{"dropping-particle":"","family":"Vidts","given":"Sebastián","non-dropping-particle":"de","parse-names":false,"suffix":""},{"dropping-particle":"","family":"Méndez-Olivos","given":"Emilio","non-dropping-particle":"","parse-names":false,"suffix":""},{"dropping-particle":"","family":"Palacios","given":"Miriam","non-dropping-particle":"","parse-names":false,"suffix":""},{"dropping-particle":"","family":"Larraın","given":"Juan","non-dropping-particle":"","parse-names":false,"suffix":""},{"dropping-particle":"","family":"Mery","given":"Domingo","non-dropping-particle":"","parse-names":false,"suffix":""}],"container-title":"Biology Open","id":"ITEM-6","issue":"12","issued":{"date-parts":[["2019"]]},"page":"2-11","title":"Characterization of spinal cord damage based on automatic video analysis of froglet swimming","type":"article-journal","volume":"8"},"uris":["http://www.mendeley.com/documents/?uuid=033f86d4-ffbd-4422-a938-ebcd44edc0cd"]},{"id":"ITEM-7","itemData":{"DOI":"10.1101/pdb.top100966","ISSN":"1559-6095","author":[{"dropping-particle":"","family":"Slater","given":"Paula G","non-dropping-particle":"","parse-names":false,"suffix":""},{"dropping-particle":"","family":"Palacios","given":"Miriam","non-dropping-particle":"","parse-names":false,"suffix":""},{"dropping-particle":"","family":"Larraín","given":"Juan","non-dropping-particle":"","parse-names":false,"suffix":""}],"container-title":"Cold Spring Harbor protocols","id":"ITEM-7","issued":{"date-parts":[["2021"]]},"page":"291-298","title":"Xenopus, a Model to Study Wound Healing and Regeneration: Experimental Approaches.","type":"article-journal"},"uris":["http://www.mendeley.com/documents/?uuid=9fa5e380-d2d8-4164-b27a-027418f1deaf"]}],"mendeley":{"formattedCitation":"&lt;sup&gt;12–18&lt;/sup&gt;","plainTextFormattedCitation":"12–18","previouslyFormattedCitation":"&lt;sup&gt;12–18&lt;/sup&gt;"},"properties":{"noteIndex":0},"schema":"https://github.com/citation-style-language/schema/raw/master/csl-citation.json"}</w:instrText>
      </w:r>
      <w:r w:rsidR="00265E86" w:rsidRPr="00145C39">
        <w:rPr>
          <w:rFonts w:cstheme="minorHAnsi"/>
          <w:sz w:val="24"/>
          <w:szCs w:val="24"/>
          <w:vertAlign w:val="superscript"/>
        </w:rPr>
        <w:fldChar w:fldCharType="separate"/>
      </w:r>
      <w:r w:rsidR="0008510C" w:rsidRPr="003F378C">
        <w:rPr>
          <w:rFonts w:cstheme="minorHAnsi"/>
          <w:noProof/>
          <w:sz w:val="24"/>
          <w:szCs w:val="24"/>
          <w:vertAlign w:val="superscript"/>
        </w:rPr>
        <w:t>12–18</w:t>
      </w:r>
      <w:r w:rsidR="00265E86" w:rsidRPr="00145C39">
        <w:rPr>
          <w:rFonts w:cstheme="minorHAnsi"/>
          <w:sz w:val="24"/>
          <w:szCs w:val="24"/>
          <w:vertAlign w:val="superscript"/>
        </w:rPr>
        <w:fldChar w:fldCharType="end"/>
      </w:r>
      <w:r w:rsidR="004B7BCC" w:rsidRPr="00145C39">
        <w:rPr>
          <w:rFonts w:cstheme="minorHAnsi"/>
          <w:sz w:val="24"/>
          <w:szCs w:val="24"/>
        </w:rPr>
        <w:t xml:space="preserve">. </w:t>
      </w:r>
      <w:r w:rsidR="00DE23D5" w:rsidRPr="003F378C">
        <w:rPr>
          <w:rFonts w:cstheme="minorHAnsi"/>
          <w:sz w:val="24"/>
          <w:szCs w:val="24"/>
        </w:rPr>
        <w:t xml:space="preserve">After </w:t>
      </w:r>
      <w:r w:rsidR="00117B85" w:rsidRPr="003F378C">
        <w:rPr>
          <w:rFonts w:cstheme="minorHAnsi"/>
          <w:sz w:val="24"/>
          <w:szCs w:val="24"/>
        </w:rPr>
        <w:t>spinal cord transection</w:t>
      </w:r>
      <w:r w:rsidR="00DE23D5" w:rsidRPr="003F378C">
        <w:rPr>
          <w:rFonts w:cstheme="minorHAnsi"/>
          <w:sz w:val="24"/>
          <w:szCs w:val="24"/>
        </w:rPr>
        <w:t>, the caudal portion of the spinal cord can be isolated for RNA and protein expression and high</w:t>
      </w:r>
      <w:r w:rsidR="004D00C1" w:rsidRPr="003F378C">
        <w:rPr>
          <w:rFonts w:cstheme="minorHAnsi"/>
          <w:sz w:val="24"/>
          <w:szCs w:val="24"/>
        </w:rPr>
        <w:t>-</w:t>
      </w:r>
      <w:r w:rsidR="00DE23D5" w:rsidRPr="003F378C">
        <w:rPr>
          <w:rFonts w:cstheme="minorHAnsi"/>
          <w:sz w:val="24"/>
          <w:szCs w:val="24"/>
        </w:rPr>
        <w:t>throughput analy</w:t>
      </w:r>
      <w:r w:rsidR="0076476E" w:rsidRPr="003F378C">
        <w:rPr>
          <w:rFonts w:cstheme="minorHAnsi"/>
          <w:sz w:val="24"/>
          <w:szCs w:val="24"/>
        </w:rPr>
        <w:t>s</w:t>
      </w:r>
      <w:r w:rsidR="00DE23D5" w:rsidRPr="003F378C">
        <w:rPr>
          <w:rFonts w:cstheme="minorHAnsi"/>
          <w:sz w:val="24"/>
          <w:szCs w:val="24"/>
        </w:rPr>
        <w:t>es</w:t>
      </w:r>
      <w:r w:rsidR="0008510C" w:rsidRPr="00145C39">
        <w:rPr>
          <w:rFonts w:cstheme="minorHAnsi"/>
          <w:sz w:val="24"/>
          <w:szCs w:val="24"/>
        </w:rPr>
        <w:fldChar w:fldCharType="begin" w:fldLock="1"/>
      </w:r>
      <w:r w:rsidR="0008510C" w:rsidRPr="003F378C">
        <w:rPr>
          <w:rFonts w:cstheme="minorHAnsi"/>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laevis","type":"article-journal","volume":"12"},"uris":["http://www.mendeley.com/documents/?uuid=cda12beb-c600-4dad-b1a0-5a29aad0584d"]},{"id":"ITEM-2","itemData":{"DOI":"10.1186/1749-8104-9-12","ISSN":"17498104","PMID":"24885550","abstract":"Background: Xenopus laevis has regenerative and non-regenerative stages. As a tadpole, it is fully capable of functional recovery after a spinal cord injury, while its juvenile form (froglet) loses this capability during metamorphosis. We envision that comparative studies between regenerative and non-regenerative stages in Xenopus could aid in understanding why spinal cord regeneration fails in human beings.Results: To identify the mechanisms that allow the tadpole to regenerate and inhibit regeneration in the froglet, we obtained a transcriptome-wide profile of the response to spinal cord injury in Xenopus regenerative and non-regenerative stages. We found extensive transcriptome changes in regenerative tadpoles at 1 day after injury, while this was only observed by 6 days after injury in non-regenerative froglets. In addition, when comparing both stages, we found that they deployed a very different repertoire of transcripts, with more than 80% of them regulated in only one stage, including previously unannotated transcripts. This was supported by gene ontology enrichment analysis and validated by RT-qPCR, which showed that transcripts involved in metabolism, response to stress, cell cycle, development, immune response and inflammation, neurogenesis, and axonal regeneration were regulated differentially between regenerative and non-regenerative stages.Conclusions: We identified differences in the timing of the transcriptional response and in the inventory of regulated transcripts and biological processes activated in response to spinal cord injury when comparing regenerative and non-regenerative stages. These genes and biological processes provide an entry point to understand why regeneration fails in mammals. Furthermore, our results introduce Xenopus laevis as a genetic model organism to study spinal cord regeneration. © 2014 Lee-Liu et al.; licensee BioMed Central Ltd.","author":[{"dropping-particle":"","family":"Lee-Liu","given":"Dasfne","non-dropping-particle":"","parse-names":false,"suffix":""},{"dropping-particle":"","family":"Moreno","given":"Mauricio","non-dropping-particle":"","parse-names":false,"suffix":""},{"dropping-particle":"","family":"Almonacid","given":"Leonardo I.","non-dropping-particle":"","parse-names":false,"suffix":""},{"dropping-particle":"","family":"Tapia","given":"Víctor S.","non-dropping-particle":"","parse-names":false,"suffix":""},{"dropping-particle":"","family":"Muñoz","given":"Rosana","non-dropping-particle":"","parse-names":false,"suffix":""},{"dropping-particle":"","family":"Marées","given":"Javier","non-dropping-particle":"von","parse-names":false,"suffix":""},{"dropping-particle":"","family":"Gaete","given":"Marcia","non-dropping-particle":"","parse-names":false,"suffix":""},{"dropping-particle":"","family":"Melo","given":"Francisco","non-dropping-particle":"","parse-names":false,"suffix":""},{"dropping-particle":"","family":"Larraín","given":"Juan","non-dropping-particle":"","parse-names":false,"suffix":""}],"container-title":"Neural Development","id":"ITEM-2","issue":"1","issued":{"date-parts":[["2014"]]},"page":"1-20","title":"Genome-wide expression profile of the response to spinal cord injury in Xenopus laevis reveals extensive differences between regenerative and non-regenerative stages","type":"article-journal","volume":"9"},"uris":["http://www.mendeley.com/documents/?uuid=e49f2c03-6012-4a78-94f7-809b6ae0ed38"]},{"id":"ITEM-3","itemData":{"DOI":"10.1074/mcp.RA117.000215","ISSN":"15359484","PMID":"29358338","abstract":"The capacity to regenerate the spinal cord after an injury is a coveted trait that only a limited group of nonmamma-lian organisms can achieve. In Xenopus laevis, this capacity is only present during larval or tadpole stages, but is absent during postmetamorphic frog stages. This provides an excellent model for comparative studies between a regenerative and a nonregenerative stage to identify the cellular and molecular mechanisms that explain this difference in regenerative potential. Here, we used iTRAQ chemistry to obtain a quantitative proteome of the spinal cord 1 day after a transection injury in regenerative and nonregenerative stage animals, and used sham operated animals as controls. We quantified a total of 6,384 proteins, with 172 showing significant differential expression in the regenerative stage and 240 in the nonregenerative stage, with an overlap of only 14 proteins. Functional enrichment analysis revealed that although the regenerative stage downregulated synapse/vesicle and mitochondrial proteins, the nonregenerative stage upregulated lipid metabolism proteins, and downregulated ribosomal and translation control proteins. Furthermore, STRING network analysis showed that proteins belonging to these groups are highly interconnected, providing interesting candidates for future functional studies. Data are available via ProteomeXchange with identifier PXD006993.","author":[{"dropping-particle":"","family":"Lee-Liu","given":"Dasfne","non-dropping-particle":"","parse-names":false,"suffix":""},{"dropping-particle":"","family":"Sun","given":"Liangliang","non-dropping-particle":"","parse-names":false,"suffix":""},{"dropping-particle":"","family":"Dovichi","given":"Norman J.","non-dropping-particle":"","parse-names":false,"suffix":""},{"dropping-particle":"","family":"Larraín","given":"Juan","non-dropping-particle":"","parse-names":false,"suffix":""}],"container-title":"Molecular and Cellular Proteomics","id":"ITEM-3","issue":"4","issued":{"date-parts":[["2018"]]},"page":"592-606","title":"Quantitative proteomics after spinal cord injury (SCI) in a regenerative and a nonregenerative stage in the frog Xenopus laevis","type":"article-journal","volume":"17"},"uris":["http://www.mendeley.com/documents/?uuid=b1b3e492-ed2f-475a-b6b7-61ba44ee9874"]},{"id":"ITEM-4","itemData":{"DOI":"10.1038/s41536-021-00179-3","author":[{"dropping-particle":"","family":"Peñailillo","given":"Johany","non-dropping-particle":"","parse-names":false,"suffix":""},{"dropping-particle":"","family":"Palacios","given":"Miriam","non-dropping-particle":"","parse-names":false,"suffix":""},{"dropping-particle":"","family":"Mounieres","given":"Constanza","non-dropping-particle":"","parse-names":false,"suffix":""},{"dropping-particle":"","family":"Muñoz","given":"Rosana","non-dropping-particle":"","parse-names":false,"suffix":""},{"dropping-particle":"","family":"Slater","given":"Paula G","non-dropping-particle":"","parse-names":false,"suffix":""},{"dropping-particle":"De","family":"Domenico","given":"Elena","non-dropping-particle":"","parse-names":false,"suffix":""},{"dropping-particle":"","family":"Patrushev","given":"Ilya","non-dropping-particle":"","parse-names":false,"suffix":""},{"dropping-particle":"","family":"Gilchrist","given":"Mike","non-dropping-particle":"","parse-names":false,"suffix":""},{"dropping-particle":"","family":"Larraín","given":"Juan","non-dropping-particle":"","parse-names":false,"suffix":""}],"id":"ITEM-4","issued":{"date-parts":[["0"]]},"publisher":"Springer US","title":"Analysis of the early response to spinal cord injury identi fi ed a key role for mTORC1 signaling in the activation of neural stem progenitor cells","type":"article-journal"},"uris":["http://www.mendeley.com/documents/?uuid=a6503ff0-3cab-43b3-808f-94c3c00f081c"]}],"mendeley":{"formattedCitation":"&lt;sup&gt;14, 19–21&lt;/sup&gt;","plainTextFormattedCitation":"14, 19–21","previouslyFormattedCitation":"&lt;sup&gt;14, 19–21&lt;/sup&gt;"},"properties":{"noteIndex":0},"schema":"https://github.com/citation-style-language/schema/raw/master/csl-citation.json"}</w:instrText>
      </w:r>
      <w:r w:rsidR="0008510C" w:rsidRPr="00145C39">
        <w:rPr>
          <w:rFonts w:cstheme="minorHAnsi"/>
          <w:sz w:val="24"/>
          <w:szCs w:val="24"/>
        </w:rPr>
        <w:fldChar w:fldCharType="separate"/>
      </w:r>
      <w:r w:rsidR="0008510C" w:rsidRPr="003F378C">
        <w:rPr>
          <w:rFonts w:cstheme="minorHAnsi"/>
          <w:noProof/>
          <w:sz w:val="24"/>
          <w:szCs w:val="24"/>
          <w:vertAlign w:val="superscript"/>
        </w:rPr>
        <w:t>14,19–21</w:t>
      </w:r>
      <w:r w:rsidR="0008510C" w:rsidRPr="00145C39">
        <w:rPr>
          <w:rFonts w:cstheme="minorHAnsi"/>
          <w:sz w:val="24"/>
          <w:szCs w:val="24"/>
        </w:rPr>
        <w:fldChar w:fldCharType="end"/>
      </w:r>
      <w:r w:rsidR="00DE23D5" w:rsidRPr="003F378C">
        <w:rPr>
          <w:rFonts w:cstheme="minorHAnsi"/>
          <w:sz w:val="24"/>
          <w:szCs w:val="24"/>
        </w:rPr>
        <w:t xml:space="preserve">. Additionally, </w:t>
      </w:r>
      <w:r w:rsidR="009D758E" w:rsidRPr="003F378C">
        <w:rPr>
          <w:rFonts w:cstheme="minorHAnsi"/>
          <w:sz w:val="24"/>
          <w:szCs w:val="24"/>
        </w:rPr>
        <w:t>intracelomic</w:t>
      </w:r>
      <w:r w:rsidR="00DE23D5" w:rsidRPr="003F378C">
        <w:rPr>
          <w:rFonts w:cstheme="minorHAnsi"/>
          <w:sz w:val="24"/>
          <w:szCs w:val="24"/>
        </w:rPr>
        <w:t xml:space="preserve"> injections of drugs and small molecules, as well as electroporation of cDNA, RNA</w:t>
      </w:r>
      <w:r w:rsidR="00EB0F3F" w:rsidRPr="003F378C">
        <w:rPr>
          <w:rFonts w:cstheme="minorHAnsi"/>
          <w:sz w:val="24"/>
          <w:szCs w:val="24"/>
        </w:rPr>
        <w:t>,</w:t>
      </w:r>
      <w:r w:rsidR="00DE23D5" w:rsidRPr="003F378C">
        <w:rPr>
          <w:rFonts w:cstheme="minorHAnsi"/>
          <w:sz w:val="24"/>
          <w:szCs w:val="24"/>
        </w:rPr>
        <w:t xml:space="preserve"> or morpholinos, before or after spinal cord transection, allow the study of </w:t>
      </w:r>
      <w:r w:rsidR="007D1EA1" w:rsidRPr="003F378C">
        <w:rPr>
          <w:rFonts w:cstheme="minorHAnsi"/>
          <w:sz w:val="24"/>
          <w:szCs w:val="24"/>
        </w:rPr>
        <w:t>the effect</w:t>
      </w:r>
      <w:r w:rsidR="00EB0F3F" w:rsidRPr="003F378C">
        <w:rPr>
          <w:rFonts w:cstheme="minorHAnsi"/>
          <w:sz w:val="24"/>
          <w:szCs w:val="24"/>
        </w:rPr>
        <w:t>s</w:t>
      </w:r>
      <w:r w:rsidR="007D1EA1" w:rsidRPr="003F378C">
        <w:rPr>
          <w:rFonts w:cstheme="minorHAnsi"/>
          <w:sz w:val="24"/>
          <w:szCs w:val="24"/>
        </w:rPr>
        <w:t xml:space="preserve"> of </w:t>
      </w:r>
      <w:r w:rsidR="00DE23D5" w:rsidRPr="003F378C">
        <w:rPr>
          <w:rFonts w:cstheme="minorHAnsi"/>
          <w:sz w:val="24"/>
          <w:szCs w:val="24"/>
        </w:rPr>
        <w:t xml:space="preserve">these molecules in the prevention or treatment of SCI or </w:t>
      </w:r>
      <w:r w:rsidR="00014C96">
        <w:rPr>
          <w:rFonts w:cstheme="minorHAnsi"/>
          <w:sz w:val="24"/>
          <w:szCs w:val="24"/>
        </w:rPr>
        <w:t xml:space="preserve">of </w:t>
      </w:r>
      <w:r w:rsidR="00DE23D5" w:rsidRPr="003F378C">
        <w:rPr>
          <w:rFonts w:cstheme="minorHAnsi"/>
          <w:sz w:val="24"/>
          <w:szCs w:val="24"/>
        </w:rPr>
        <w:t>specific events</w:t>
      </w:r>
      <w:r w:rsidR="003B1D01" w:rsidRPr="003F378C">
        <w:rPr>
          <w:rFonts w:cstheme="minorHAnsi"/>
          <w:sz w:val="24"/>
          <w:szCs w:val="24"/>
        </w:rPr>
        <w:t xml:space="preserve"> occurring after SCI and spinal cord regeneration</w:t>
      </w:r>
      <w:r w:rsidR="0008510C" w:rsidRPr="00145C39">
        <w:rPr>
          <w:rFonts w:cstheme="minorHAnsi"/>
          <w:sz w:val="24"/>
          <w:szCs w:val="24"/>
        </w:rPr>
        <w:fldChar w:fldCharType="begin" w:fldLock="1"/>
      </w:r>
      <w:r w:rsidR="0008510C" w:rsidRPr="003F378C">
        <w:rPr>
          <w:rFonts w:cstheme="minorHAnsi"/>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laevis","type":"article-journal","volume":"12"},"uris":["http://www.mendeley.com/documents/?uuid=cda12beb-c600-4dad-b1a0-5a29aad0584d"]},{"id":"ITEM-2","itemData":{"DOI":"10.1016/j.ydbio.2015.03.009","ISSN":"1095564X","PMID":"25797152","abstract":"Spinal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Biology","id":"ITEM-2","issue":"2","issued":{"date-parts":[["2015"]]},"page":"229-243","publisher":"Elsevier","title":"Regeneration of Xenopus laevis spinal cord requires Sox2/3 expressing cells","type":"article-journal","volume":"408"},"uris":["http://www.mendeley.com/documents/?uuid=abe55538-786b-4b1a-90b4-e698895f2d97"]}],"mendeley":{"formattedCitation":"&lt;sup&gt;13, 14&lt;/sup&gt;","plainTextFormattedCitation":"13, 14","previouslyFormattedCitation":"&lt;sup&gt;13, 14&lt;/sup&gt;"},"properties":{"noteIndex":0},"schema":"https://github.com/citation-style-language/schema/raw/master/csl-citation.json"}</w:instrText>
      </w:r>
      <w:r w:rsidR="0008510C" w:rsidRPr="00145C39">
        <w:rPr>
          <w:rFonts w:cstheme="minorHAnsi"/>
          <w:sz w:val="24"/>
          <w:szCs w:val="24"/>
        </w:rPr>
        <w:fldChar w:fldCharType="separate"/>
      </w:r>
      <w:r w:rsidR="0008510C" w:rsidRPr="003F378C">
        <w:rPr>
          <w:rFonts w:cstheme="minorHAnsi"/>
          <w:noProof/>
          <w:sz w:val="24"/>
          <w:szCs w:val="24"/>
          <w:vertAlign w:val="superscript"/>
        </w:rPr>
        <w:t>13,14</w:t>
      </w:r>
      <w:r w:rsidR="0008510C" w:rsidRPr="00145C39">
        <w:rPr>
          <w:rFonts w:cstheme="minorHAnsi"/>
          <w:sz w:val="24"/>
          <w:szCs w:val="24"/>
        </w:rPr>
        <w:fldChar w:fldCharType="end"/>
      </w:r>
      <w:r w:rsidR="003B1D01" w:rsidRPr="003F378C">
        <w:rPr>
          <w:rFonts w:cstheme="minorHAnsi"/>
          <w:sz w:val="24"/>
          <w:szCs w:val="24"/>
        </w:rPr>
        <w:t xml:space="preserve">. </w:t>
      </w:r>
      <w:r w:rsidR="00EB0F3F" w:rsidRPr="003F378C">
        <w:rPr>
          <w:rFonts w:cstheme="minorHAnsi"/>
          <w:sz w:val="24"/>
          <w:szCs w:val="24"/>
        </w:rPr>
        <w:t>Further</w:t>
      </w:r>
      <w:r w:rsidR="003B1D01" w:rsidRPr="003F378C">
        <w:rPr>
          <w:rFonts w:cstheme="minorHAnsi"/>
          <w:sz w:val="24"/>
          <w:szCs w:val="24"/>
        </w:rPr>
        <w:t xml:space="preserve">, injury evolution and the regenerative processes can be studied at different timings after injury </w:t>
      </w:r>
      <w:r w:rsidR="00EB0F3F" w:rsidRPr="003F378C">
        <w:rPr>
          <w:rFonts w:cstheme="minorHAnsi"/>
          <w:sz w:val="24"/>
          <w:szCs w:val="24"/>
        </w:rPr>
        <w:t>using</w:t>
      </w:r>
      <w:r w:rsidR="003B1D01" w:rsidRPr="003F378C">
        <w:rPr>
          <w:rFonts w:cstheme="minorHAnsi"/>
          <w:sz w:val="24"/>
          <w:szCs w:val="24"/>
        </w:rPr>
        <w:t xml:space="preserve"> biochemical, molecular</w:t>
      </w:r>
      <w:r w:rsidR="007D1EA1" w:rsidRPr="003F378C">
        <w:rPr>
          <w:rFonts w:cstheme="minorHAnsi"/>
          <w:sz w:val="24"/>
          <w:szCs w:val="24"/>
        </w:rPr>
        <w:t>,</w:t>
      </w:r>
      <w:r w:rsidR="003B1D01" w:rsidRPr="003F378C">
        <w:rPr>
          <w:rFonts w:cstheme="minorHAnsi"/>
          <w:sz w:val="24"/>
          <w:szCs w:val="24"/>
        </w:rPr>
        <w:t xml:space="preserve"> </w:t>
      </w:r>
      <w:r w:rsidR="009D758E" w:rsidRPr="003F378C">
        <w:rPr>
          <w:rFonts w:cstheme="minorHAnsi"/>
          <w:sz w:val="24"/>
          <w:szCs w:val="24"/>
        </w:rPr>
        <w:t>histological,</w:t>
      </w:r>
      <w:r w:rsidR="003B1D01" w:rsidRPr="003F378C">
        <w:rPr>
          <w:rFonts w:cstheme="minorHAnsi"/>
          <w:sz w:val="24"/>
          <w:szCs w:val="24"/>
        </w:rPr>
        <w:t xml:space="preserve"> </w:t>
      </w:r>
      <w:r w:rsidR="007D1EA1" w:rsidRPr="003F378C">
        <w:rPr>
          <w:rFonts w:cstheme="minorHAnsi"/>
          <w:sz w:val="24"/>
          <w:szCs w:val="24"/>
        </w:rPr>
        <w:t xml:space="preserve">and functional </w:t>
      </w:r>
      <w:r w:rsidR="003B1D01" w:rsidRPr="003F378C">
        <w:rPr>
          <w:rFonts w:cstheme="minorHAnsi"/>
          <w:sz w:val="24"/>
          <w:szCs w:val="24"/>
        </w:rPr>
        <w:t>approaches</w:t>
      </w:r>
      <w:r w:rsidR="0008510C" w:rsidRPr="00145C39">
        <w:rPr>
          <w:rFonts w:cstheme="minorHAnsi"/>
          <w:sz w:val="24"/>
          <w:szCs w:val="24"/>
        </w:rPr>
        <w:fldChar w:fldCharType="begin" w:fldLock="1"/>
      </w:r>
      <w:r w:rsidR="003D645B" w:rsidRPr="003F378C">
        <w:rPr>
          <w:rFonts w:cstheme="minorHAnsi"/>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laevis","type":"article-journal","volume":"12"},"uris":["http://www.mendeley.com/documents/?uuid=cda12beb-c600-4dad-b1a0-5a29aad0584d"]},{"id":"ITEM-2","itemData":{"DOI":"10.1242/BIO.042960","ISSN":"20466390","abstract":"Xenopus laevis frogs are a widely used organism to study aspects of modern biology (Harland and Grainger, 2011). Its central nervous system is particularly interesting, because in certain stages of metamorphosis the spinal cord can regenerate after injury and recover swimming. With this in mind, automatic gait analysis could help evaluate the regenerative performance by means of a method that automatically and quantitatively establishes the degree in froglets’ limb movement. Here, we present an algorithm that characterizes spinal cord damage in froglets. The proposed method tracks the position of the limbs throughout videos and extracts kinematic features, which posteriorly serve to differentiate froglets with different levels of damage to the spinal cord. The detection algorithm and kinematic features chosen were validated in a pattern recognition experiment in which 90 videos (divided equally in three classes: uninjured, hemisected and transected) were classified. We conclude that our system is effective in the characterization of damage to the spinal cord through video analysis of a swimming froglet with a 97% accuracy. These results potentially validate this methodology to automatically compare the recovery of spinal cord function after different treatments without the need to manually process videos. In addition, the procedure could be used to measure the kinematics and behavioral response of froglets to different experimental conditions such as nutritional state, stress, genetic background and age.","author":[{"dropping-particle":"","family":"Vidts","given":"Sebastián","non-dropping-particle":"de","parse-names":false,"suffix":""},{"dropping-particle":"","family":"Méndez-Olivos","given":"Emilio","non-dropping-particle":"","parse-names":false,"suffix":""},{"dropping-particle":"","family":"Palacios","given":"Miriam","non-dropping-particle":"","parse-names":false,"suffix":""},{"dropping-particle":"","family":"Larraın","given":"Juan","non-dropping-particle":"","parse-names":false,"suffix":""},{"dropping-particle":"","family":"Mery","given":"Domingo","non-dropping-particle":"","parse-names":false,"suffix":""}],"container-title":"Biology Open","id":"ITEM-2","issue":"12","issued":{"date-parts":[["2019"]]},"page":"2-11","title":"Characterization of spinal cord damage based on automatic video analysis of froglet swimming","type":"article-journal","volume":"8"},"uris":["http://www.mendeley.com/documents/?uuid=033f86d4-ffbd-4422-a938-ebcd44edc0cd"]},{"id":"ITEM-3","itemData":{"DOI":"10.1186/s13064-021-00152-2","ISSN":"17498104","PMID":"33526076","abstract":"Background: The efficient regenerative abilities at larvae stages followed by a non-regenerative response after metamorphosis in froglets makes Xenopus an ideal model organism to understand the cellular responses leading to spinal cord regeneration. Methods: We compared the cellular response to spinal cord injury between the regenerative and non-regenerative stages of Xenopus laevis. For this analysis, we used electron microscopy, immunofluorescence and histological staining of the extracellular matrix. We generated two transgenic lines: i) the reporter line with the zebrafish GFAP regulatory regions driving the expression of EGFP, and ii) a cell specific inducible ablation line with the same GFAP regulatory regions. In addition, we used FACS to isolate EGFP+ cells for RNAseq analysis. Results: In regenerative stage animals, spinal cord regeneration triggers a rapid sealing of the injured stumps, followed by proliferation of cells lining the central canal, and formation of rosette-like structures in the ablation gap. In addition, the central canal is filled by cells with similar morphology to the cells lining the central canal, neurons, axons, and even synaptic structures. Regeneration is almost completed after 20 days post injury. In non-regenerative stage animals, mostly damaged tissue was observed, without clear closure of the stumps. The ablation gap was filled with fibroblast-like cells, and deposition of extracellular matrix components. No reconstruction of the spinal cord was observed even after 40 days post injury. Cellular markers analysis confirmed these histological differences, a transient increase of vimentin, fibronectin and collagen was detected in regenerative stages, contrary to a sustained accumulation of most of these markers, including chondroitin sulfate proteoglycans in the NR-stage. The zebrafish GFAP transgenic line was validated, and we have demonstrated that is a very reliable and new tool to study the role of neural stem progenitor cells (NSPCs). RNASeq of GFAP::EGFP cells has allowed us to clearly demonstrate that indeed these cells are NSPCs. On the contrary, the GFAP::EGFP transgene is mainly expressed in astrocytes in non-regenerative stages. During regenerative stages, spinal cord injury activates proliferation of NSPCs, and we found that are mainly differentiated into neurons and glial cells. Specific ablation of these cells abolished proper regeneration, confirming that NSPCs cells are necessary for functional regenerat…","author":[{"dropping-particle":"","family":"Edwards-Faret","given":"Gabriela","non-dropping-particle":"","parse-names":false,"suffix":""},{"dropping-particle":"","family":"González-Pinto","given":"Karina","non-dropping-particle":"","parse-names":false,"suffix":""},{"dropping-particle":"","family":"Cebrián-Silla","given":"Arantxa","non-dropping-particle":"","parse-names":false,"suffix":""},{"dropping-particle":"","family":"Peñailillo","given":"Johany","non-dropping-particle":"","parse-names":false,"suffix":""},{"dropping-particle":"","family":"García-Verdugo","given":"José Manuel","non-dropping-particle":"","parse-names":false,"suffix":""},{"dropping-particle":"","family":"Larraín","given":"Juan","non-dropping-particle":"","parse-names":false,"suffix":""}],"container-title":"Neural Development","id":"ITEM-3","issue":"1","issued":{"date-parts":[["2021"]]},"page":"1-25","publisher":"Neural Development","title":"Cellular response to spinal cord injury in regenerative and non-regenerative stages in Xenopus laevis","type":"article-journal","volume":"16"},"uris":["http://www.mendeley.com/documents/?uuid=3c08b1d2-b9e5-490e-9b75-5d3eabeba260"]},{"id":"ITEM-4","itemData":{"DOI":"10.1016/j.ydbio.2015.03.009","ISSN":"1095564X","PMID":"25797152","abstract":"Spinal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Biology","id":"ITEM-4","issue":"2","issued":{"date-parts":[["2015"]]},"page":"229-243","publisher":"Elsevier","title":"Regeneration of Xenopus laevis spinal cord requires Sox2/3 expressing cells","type":"article-journal","volume":"408"},"uris":["http://www.mendeley.com/documents/?uuid=abe55538-786b-4b1a-90b4-e698895f2d97"]},{"id":"ITEM-5","itemData":{"DOI":"10.1186/1749-8104-7-13","ISSN":"17498104","PMID":"22537391","abstract":"Background: In contrast to mammals, amphibians, such as adult urodeles (for example, newts) and anuran larvae (for example, Xenopus) can regenerate their spinal cord after injury. However, the cellular and molecular mechanisms involved in this process are still poorly understood.Results: Here, we report that tail amputation results in a global increase of Sox2 levels and proliferation of Sox2 + cells. Overexpression of a dominant negative form of Sox2 diminished proliferation of spinal cord resident cells affecting tail regeneration after amputation, suggesting that spinal cord regeneration is crucial for the whole process. After spinal cord transection, Sox2 + cells are found in the ablation gap forming aggregates. Furthermore, Sox2 levels correlated with regenerative capabilities during metamorphosis, observing a decrease in Sox2 levels at non-regenerative stages.Conclusions: Sox2 + cells contribute to the regeneration of spinal cord after tail amputation and transection. Sox2 levels decreases during metamorphosis concomitantly with the lost of regenerative capabilities. Our results lead to a working hypothesis in which spinal cord damage activates proliferation and/or migration of Sox2 + cells, thus allowing regeneration of the spinal cord after tail amputation or reconstitution of the ependymal epithelium after spinal cord transection. © 2012 Gaete et al.; licensee BioMed Central Ltd.","author":[{"dropping-particle":"","family":"Gaete","given":"Marcia","non-dropping-particle":"","parse-names":false,"suffix":""},{"dropping-particle":"","family":"Muñoz","given":"Rosana","non-dropping-particle":"","parse-names":false,"suffix":""},{"dropping-particle":"","family":"Sánchez","given":"Natalia","non-dropping-particle":"","parse-names":false,"suffix":""},{"dropping-particle":"","family":"Tampe","given":"Ricardo","non-dropping-particle":"","parse-names":false,"suffix":""},{"dropping-particle":"","family":"Moreno","given":"Mauricio","non-dropping-particle":"","parse-names":false,"suffix":""},{"dropping-particle":"","family":"Contreras","given":"Esteban G.","non-dropping-particle":"","parse-names":false,"suffix":""},{"dropping-particle":"","family":"Lee-Liu","given":"Dasfne","non-dropping-particle":"","parse-names":false,"suffix":""},{"dropping-particle":"","family":"Larraín","given":"Juan","non-dropping-particle":"","parse-names":false,"suffix":""}],"container-title":"Neural Development","id":"ITEM-5","issue":"1","issued":{"date-parts":[["2012"]]},"page":"1-17","title":"Spinal cord regeneration in Xenopus tadpoles proceeds through activation of Sox2-positive cells","type":"article-journal","volume":"7"},"uris":["http://www.mendeley.com/documents/?uuid=08bd69f8-cd7a-46c3-956c-14224dfae90e"]},{"id":"ITEM-6","itemData":{"DOI":"10.1002/reg2.74","abstract":"Xenopus laevis tadpoles can regenerate the spinal cord after injury but this capability is lost during metamorphosis. Comparative studies between pre-metamorphic and metamorphic Xenopus stages can aid towards understanding the molecular mechanisms of spinal cord regeneration. Analysis of a previous transcriptome-wide study suggests that, in response to injury, the JAK-STAT pathway is differentially activated in regenerative and non-regenerative stages. We characterized the activation of the JAK-STAT pathway and found that regenerative tadpoles have an early and transient activation. In contrast, the non-regenerative stages have a delayed and sustained activation of the pathway. We found that STAT3 is activated in response to injury mainly in Sox2/3+ ependymal cells, motoneurons and sensory neurons. Finally, to study the role of temporal activation we generated a transgenic line to express a constitutively active version of STAT3. The sustained activation of the JAK-STAT pathway in regenerative tadpoles reduced the expression of pro-neurogenic genes normally upregulated in response to spinal cord injury, suggesting that activation of the JAK-STAT pathway modulates the fate of neural progenitors.","author":[{"dropping-particle":"","family":"Tapia","given":"Victor S.","non-dropping-particle":"","parse-names":false,"suffix":""},{"dropping-particle":"","family":"Herrera-Rojas","given":"Mauricio","non-dropping-particle":"","parse-names":false,"suffix":""},{"dropping-particle":"","family":"Larrain","given":"Juan","non-dropping-particle":"","parse-names":false,"suffix":""}],"container-title":"Regeneration","id":"ITEM-6","issue":"1","issued":{"date-parts":[["2017"]]},"page":"21-35","title":" JAK-STAT pathway activation in response to spinal cord injury in regenerative and non-regenerative stages of Xenopus laevis ","type":"article-journal","volume":"4"},"uris":["http://www.mendeley.com/documents/?uuid=48b0b646-1b24-49f8-903a-4289e79dca9a"]},{"id":"ITEM-7","itemData":{"DOI":"10.1186/1749-8104-9-12","ISSN":"17498104","PMID":"24885550","abstract":"Background: Xenopus laevis has regenerative and non-regenerative stages. As a tadpole, it is fully capable of functional recovery after a spinal cord injury, while its juvenile form (froglet) loses this capability during metamorphosis. We envision that comparative studies between regenerative and non-regenerative stages in Xenopus could aid in understanding why spinal cord regeneration fails in human beings.Results: To identify the mechanisms that allow the tadpole to regenerate and inhibit regeneration in the froglet, we obtained a transcriptome-wide profile of the response to spinal cord injury in Xenopus regenerative and non-regenerative stages. We found extensive transcriptome changes in regenerative tadpoles at 1 day after injury, while this was only observed by 6 days after injury in non-regenerative froglets. In addition, when comparing both stages, we found that they deployed a very different repertoire of transcripts, with more than 80% of them regulated in only one stage, including previously unannotated transcripts. This was supported by gene ontology enrichment analysis and validated by RT-qPCR, which showed that transcripts involved in metabolism, response to stress, cell cycle, development, immune response and inflammation, neurogenesis, and axonal regeneration were regulated differentially between regenerative and non-regenerative stages.Conclusions: We identified differences in the timing of the transcriptional response and in the inventory of regulated transcripts and biological processes activated in response to spinal cord injury when comparing regenerative and non-regenerative stages. These genes and biological processes provide an entry point to understand why regeneration fails in mammals. Furthermore, our results introduce Xenopus laevis as a genetic model organism to study spinal cord regeneration. © 2014 Lee-Liu et al.; licensee BioMed Central Ltd.","author":[{"dropping-particle":"","family":"Lee-Liu","given":"Dasfne","non-dropping-particle":"","parse-names":false,"suffix":""},{"dropping-particle":"","family":"Moreno","given":"Mauricio","non-dropping-particle":"","parse-names":false,"suffix":""},{"dropping-particle":"","family":"Almonacid","given":"Leonardo I.","non-dropping-particle":"","parse-names":false,"suffix":""},{"dropping-particle":"","family":"Tapia","given":"Víctor S.","non-dropping-particle":"","parse-names":false,"suffix":""},{"dropping-particle":"","family":"Muñoz","given":"Rosana","non-dropping-particle":"","parse-names":false,"suffix":""},{"dropping-particle":"","family":"Marées","given":"Javier","non-dropping-particle":"von","parse-names":false,"suffix":""},{"dropping-particle":"","family":"Gaete","given":"Marcia","non-dropping-particle":"","parse-names":false,"suffix":""},{"dropping-particle":"","family":"Melo","given":"Francisco","non-dropping-particle":"","parse-names":false,"suffix":""},{"dropping-particle":"","family":"Larraín","given":"Juan","non-dropping-particle":"","parse-names":false,"suffix":""}],"container-title":"Neural Development","id":"ITEM-7","issue":"1","issued":{"date-parts":[["2014"]]},"page":"1-20","title":"Genome-wide expression profile of the response to spinal cord injury in Xenopus laevis reveals extensive differences between regenerative and non-regenerative stages","type":"article-journal","volume":"9"},"uris":["http://www.mendeley.com/documents/?uuid=e49f2c03-6012-4a78-94f7-809b6ae0ed38"]},{"id":"ITEM-8","itemData":{"DOI":"10.1074/mcp.RA117.000215","ISSN":"15359484","PMID":"29358338","abstract":"The capacity to regenerate the spinal cord after an injury is a coveted trait that only a limited group of nonmamma-lian organisms can achieve. In Xenopus laevis, this capacity is only present during larval or tadpole stages, but is absent during postmetamorphic frog stages. This provides an excellent model for comparative studies between a regenerative and a nonregenerative stage to identify the cellular and molecular mechanisms that explain this difference in regenerative potential. Here, we used iTRAQ chemistry to obtain a quantitative proteome of the spinal cord 1 day after a transection injury in regenerative and nonregenerative stage animals, and used sham operated animals as controls. We quantified a total of 6,384 proteins, with 172 showing significant differential expression in the regenerative stage and 240 in the nonregenerative stage, with an overlap of only 14 proteins. Functional enrichment analysis revealed that although the regenerative stage downregulated synapse/vesicle and mitochondrial proteins, the nonregenerative stage upregulated lipid metabolism proteins, and downregulated ribosomal and translation control proteins. Furthermore, STRING network analysis showed that proteins belonging to these groups are highly interconnected, providing interesting candidates for future functional studies. Data are available via ProteomeXchange with identifier PXD006993.","author":[{"dropping-particle":"","family":"Lee-Liu","given":"Dasfne","non-dropping-particle":"","parse-names":false,"suffix":""},{"dropping-particle":"","family":"Sun","given":"Liangliang","non-dropping-particle":"","parse-names":false,"suffix":""},{"dropping-particle":"","family":"Dovichi","given":"Norman J.","non-dropping-particle":"","parse-names":false,"suffix":""},{"dropping-particle":"","family":"Larraín","given":"Juan","non-dropping-particle":"","parse-names":false,"suffix":""}],"container-title":"Molecular and Cellular Proteomics","id":"ITEM-8","issue":"4","issued":{"date-parts":[["2018"]]},"page":"592-606","title":"Quantitative proteomics after spinal cord injury (SCI) in a regenerative and a nonregenerative stage in the frog Xenopus laevis","type":"article-journal","volume":"17"},"uris":["http://www.mendeley.com/documents/?uuid=b1b3e492-ed2f-475a-b6b7-61ba44ee9874"]},{"id":"ITEM-9","itemData":{"DOI":"10.1038/s41536-021-00179-3","author":[{"dropping-particle":"","family":"Peñailillo","given":"Johany","non-dropping-particle":"","parse-names":false,"suffix":""},{"dropping-particle":"","family":"Palacios","given":"Miriam","non-dropping-particle":"","parse-names":false,"suffix":""},{"dropping-particle":"","family":"Mounieres","given":"Constanza","non-dropping-particle":"","parse-names":false,"suffix":""},{"dropping-particle":"","family":"Muñoz","given":"Rosana","non-dropping-particle":"","parse-names":false,"suffix":""},{"dropping-particle":"","family":"Slater","given":"Paula G","non-dropping-particle":"","parse-names":false,"suffix":""},{"dropping-particle":"De","family":"Domenico","given":"Elena","non-dropping-particle":"","parse-names":false,"suffix":""},{"dropping-particle":"","family":"Patrushev","given":"Ilya","non-dropping-particle":"","parse-names":false,"suffix":""},{"dropping-particle":"","family":"Gilchrist","given":"Mike","non-dropping-particle":"","parse-names":false,"suffix":""},{"dropping-particle":"","family":"Larraín","given":"Juan","non-dropping-particle":"","parse-names":false,"suffix":""}],"id":"ITEM-9","issued":{"date-parts":[["0"]]},"publisher":"Springer US","title":"Analysis of the early response to spinal cord injury identi fi ed a key role for mTORC1 signaling in the activation of neural stem progenitor cells","type":"article-journal"},"uris":["http://www.mendeley.com/documents/?uuid=a6503ff0-3cab-43b3-808f-94c3c00f081c"]}],"mendeley":{"formattedCitation":"&lt;sup&gt;12–14, 17, 19–23&lt;/sup&gt;","plainTextFormattedCitation":"12–14, 17, 19–23","previouslyFormattedCitation":"&lt;sup&gt;12–14, 17, 19–23&lt;/sup&gt;"},"properties":{"noteIndex":0},"schema":"https://github.com/citation-style-language/schema/raw/master/csl-citation.json"}</w:instrText>
      </w:r>
      <w:r w:rsidR="0008510C" w:rsidRPr="00145C39">
        <w:rPr>
          <w:rFonts w:cstheme="minorHAnsi"/>
          <w:sz w:val="24"/>
          <w:szCs w:val="24"/>
        </w:rPr>
        <w:fldChar w:fldCharType="separate"/>
      </w:r>
      <w:r w:rsidR="0008510C" w:rsidRPr="003F378C">
        <w:rPr>
          <w:rFonts w:cstheme="minorHAnsi"/>
          <w:noProof/>
          <w:sz w:val="24"/>
          <w:szCs w:val="24"/>
          <w:vertAlign w:val="superscript"/>
        </w:rPr>
        <w:t>12–14,17,19–23</w:t>
      </w:r>
      <w:r w:rsidR="0008510C" w:rsidRPr="00145C39">
        <w:rPr>
          <w:rFonts w:cstheme="minorHAnsi"/>
          <w:sz w:val="24"/>
          <w:szCs w:val="24"/>
        </w:rPr>
        <w:fldChar w:fldCharType="end"/>
      </w:r>
      <w:r w:rsidR="007D1EA1" w:rsidRPr="003F378C">
        <w:rPr>
          <w:rFonts w:cstheme="minorHAnsi"/>
          <w:sz w:val="24"/>
          <w:szCs w:val="24"/>
        </w:rPr>
        <w:t xml:space="preserve">. </w:t>
      </w:r>
    </w:p>
    <w:p w14:paraId="1BB34CC4" w14:textId="77777777" w:rsidR="00EB0F3F" w:rsidRPr="003F378C" w:rsidRDefault="00EB0F3F">
      <w:pPr>
        <w:spacing w:after="0" w:line="240" w:lineRule="auto"/>
        <w:jc w:val="both"/>
        <w:rPr>
          <w:rFonts w:cstheme="minorHAnsi"/>
          <w:sz w:val="24"/>
          <w:szCs w:val="24"/>
        </w:rPr>
      </w:pPr>
    </w:p>
    <w:p w14:paraId="5771E0D3" w14:textId="6D682092" w:rsidR="00CD2B1E" w:rsidRPr="003F378C" w:rsidRDefault="00E62F5D" w:rsidP="00145C39">
      <w:pPr>
        <w:spacing w:after="0" w:line="240" w:lineRule="auto"/>
        <w:jc w:val="both"/>
        <w:rPr>
          <w:rFonts w:cstheme="minorHAnsi"/>
          <w:sz w:val="24"/>
          <w:szCs w:val="24"/>
        </w:rPr>
      </w:pPr>
      <w:r w:rsidRPr="003F378C">
        <w:rPr>
          <w:rFonts w:cstheme="minorHAnsi"/>
          <w:sz w:val="24"/>
          <w:szCs w:val="24"/>
        </w:rPr>
        <w:t>Finally, all the aforementioned techniques can be used in non-regenerative stages</w:t>
      </w:r>
      <w:r w:rsidR="00F677B4" w:rsidRPr="003F378C">
        <w:rPr>
          <w:rFonts w:cstheme="minorHAnsi"/>
          <w:sz w:val="24"/>
          <w:szCs w:val="24"/>
        </w:rPr>
        <w:t xml:space="preserve">, highlighting one of the most important advantages of using </w:t>
      </w:r>
      <w:r w:rsidR="00F677B4" w:rsidRPr="00145C39">
        <w:rPr>
          <w:rFonts w:cstheme="minorHAnsi"/>
          <w:i/>
          <w:iCs/>
          <w:sz w:val="24"/>
          <w:szCs w:val="24"/>
        </w:rPr>
        <w:t>Xenopus laevis</w:t>
      </w:r>
      <w:r w:rsidR="00F677B4" w:rsidRPr="003F378C">
        <w:rPr>
          <w:rFonts w:cstheme="minorHAnsi"/>
          <w:sz w:val="24"/>
          <w:szCs w:val="24"/>
        </w:rPr>
        <w:t xml:space="preserve"> as a model organism to study SCI</w:t>
      </w:r>
      <w:r w:rsidR="00C93276" w:rsidRPr="003F378C">
        <w:rPr>
          <w:rFonts w:cstheme="minorHAnsi"/>
          <w:sz w:val="24"/>
          <w:szCs w:val="24"/>
        </w:rPr>
        <w:t>—</w:t>
      </w:r>
      <w:r w:rsidR="00F677B4" w:rsidRPr="003F378C">
        <w:rPr>
          <w:rFonts w:cstheme="minorHAnsi"/>
          <w:sz w:val="24"/>
          <w:szCs w:val="24"/>
        </w:rPr>
        <w:t xml:space="preserve">the comparative studies </w:t>
      </w:r>
      <w:r w:rsidR="00C93276" w:rsidRPr="003F378C">
        <w:rPr>
          <w:rFonts w:cstheme="minorHAnsi"/>
          <w:sz w:val="24"/>
          <w:szCs w:val="24"/>
        </w:rPr>
        <w:t>of</w:t>
      </w:r>
      <w:r w:rsidR="00F677B4" w:rsidRPr="003F378C">
        <w:rPr>
          <w:rFonts w:cstheme="minorHAnsi"/>
          <w:sz w:val="24"/>
          <w:szCs w:val="24"/>
        </w:rPr>
        <w:t xml:space="preserve"> regenerative and non-regenerative mechanism</w:t>
      </w:r>
      <w:r w:rsidR="00C93276" w:rsidRPr="003F378C">
        <w:rPr>
          <w:rFonts w:cstheme="minorHAnsi"/>
          <w:sz w:val="24"/>
          <w:szCs w:val="24"/>
        </w:rPr>
        <w:t>s</w:t>
      </w:r>
      <w:r w:rsidR="00F677B4" w:rsidRPr="003F378C">
        <w:rPr>
          <w:rFonts w:cstheme="minorHAnsi"/>
          <w:sz w:val="24"/>
          <w:szCs w:val="24"/>
        </w:rPr>
        <w:t xml:space="preserve"> in the same species</w:t>
      </w:r>
      <w:r w:rsidR="00F677B4" w:rsidRPr="00145C39">
        <w:rPr>
          <w:rFonts w:cstheme="minorHAnsi"/>
          <w:sz w:val="24"/>
          <w:szCs w:val="24"/>
        </w:rPr>
        <w:fldChar w:fldCharType="begin" w:fldLock="1"/>
      </w:r>
      <w:r w:rsidR="00F677B4" w:rsidRPr="003F378C">
        <w:rPr>
          <w:rFonts w:cstheme="minorHAnsi"/>
          <w:sz w:val="24"/>
          <w:szCs w:val="24"/>
        </w:rPr>
        <w:instrText>ADDIN CSL_CITATION {"citationItems":[{"id":"ITEM-1","itemData":{"DOI":"10.1186/1749-8104-9-12","ISSN":"17498104","PMID":"24885550","abstract":"Background: Xenopus laevis has regenerative and non-regenerative stages. As a tadpole, it is fully capable of functional recovery after a spinal cord injury, while its juvenile form (froglet) loses this capability during metamorphosis. We envision that comparative studies between regenerative and non-regenerative stages in Xenopus could aid in understanding why spinal cord regeneration fails in human beings.Results: To identify the mechanisms that allow the tadpole to regenerate and inhibit regeneration in the froglet, we obtained a transcriptome-wide profile of the response to spinal cord injury in Xenopus regenerative and non-regenerative stages. We found extensive transcriptome changes in regenerative tadpoles at 1 day after injury, while this was only observed by 6 days after injury in non-regenerative froglets. In addition, when comparing both stages, we found that they deployed a very different repertoire of transcripts, with more than 80% of them regulated in only one stage, including previously unannotated transcripts. This was supported by gene ontology enrichment analysis and validated by RT-qPCR, which showed that transcripts involved in metabolism, response to stress, cell cycle, development, immune response and inflammation, neurogenesis, and axonal regeneration were regulated differentially between regenerative and non-regenerative stages.Conclusions: We identified differences in the timing of the transcriptional response and in the inventory of regulated transcripts and biological processes activated in response to spinal cord injury when comparing regenerative and non-regenerative stages. These genes and biological processes provide an entry point to understand why regeneration fails in mammals. Furthermore, our results introduce Xenopus laevis as a genetic model organism to study spinal cord regeneration. © 2014 Lee-Liu et al.; licensee BioMed Central Ltd.","author":[{"dropping-particle":"","family":"Lee-Liu","given":"Dasfne","non-dropping-particle":"","parse-names":false,"suffix":""},{"dropping-particle":"","family":"Moreno","given":"Mauricio","non-dropping-particle":"","parse-names":false,"suffix":""},{"dropping-particle":"","family":"Almonacid","given":"Leonardo I.","non-dropping-particle":"","parse-names":false,"suffix":""},{"dropping-particle":"","family":"Tapia","given":"Víctor S.","non-dropping-particle":"","parse-names":false,"suffix":""},{"dropping-particle":"","family":"Muñoz","given":"Rosana","non-dropping-particle":"","parse-names":false,"suffix":""},{"dropping-particle":"","family":"Marées","given":"Javier","non-dropping-particle":"von","parse-names":false,"suffix":""},{"dropping-particle":"","family":"Gaete","given":"Marcia","non-dropping-particle":"","parse-names":false,"suffix":""},{"dropping-particle":"","family":"Melo","given":"Francisco","non-dropping-particle":"","parse-names":false,"suffix":""},{"dropping-particle":"","family":"Larraín","given":"Juan","non-dropping-particle":"","parse-names":false,"suffix":""}],"container-title":"Neural Development","id":"ITEM-1","issue":"1","issued":{"date-parts":[["2014"]]},"page":"1-20","title":"Genome-wide expression profile of the response to spinal cord injury in Xenopus laevis reveals extensive differences between regenerative and non-regenerative stages","type":"article-journal","volume":"9"},"uris":["http://www.mendeley.com/documents/?uuid=e49f2c03-6012-4a78-94f7-809b6ae0ed38"]},{"id":"ITEM-2","itemData":{"DOI":"10.1074/mcp.RA117.000215","ISSN":"15359484","PMID":"29358338","abstract":"The capacity to regenerate the spinal cord after an injury is a coveted trait that only a limited group of nonmamma-lian organisms can achieve. In Xenopus laevis, this capacity is only present during larval or tadpole stages, but is absent during postmetamorphic frog stages. This provides an excellent model for comparative studies between a regenerative and a nonregenerative stage to identify the cellular and molecular mechanisms that explain this difference in regenerative potential. Here, we used iTRAQ chemistry to obtain a quantitative proteome of the spinal cord 1 day after a transection injury in regenerative and nonregenerative stage animals, and used sham operated animals as controls. We quantified a total of 6,384 proteins, with 172 showing significant differential expression in the regenerative stage and 240 in the nonregenerative stage, with an overlap of only 14 proteins. Functional enrichment analysis revealed that although the regenerative stage downregulated synapse/vesicle and mitochondrial proteins, the nonregenerative stage upregulated lipid metabolism proteins, and downregulated ribosomal and translation control proteins. Furthermore, STRING network analysis showed that proteins belonging to these groups are highly interconnected, providing interesting candidates for future functional studies. Data are available via ProteomeXchange with identifier PXD006993.","author":[{"dropping-particle":"","family":"Lee-Liu","given":"Dasfne","non-dropping-particle":"","parse-names":false,"suffix":""},{"dropping-particle":"","family":"Sun","given":"Liangliang","non-dropping-particle":"","parse-names":false,"suffix":""},{"dropping-particle":"","family":"Dovichi","given":"Norman J.","non-dropping-particle":"","parse-names":false,"suffix":""},{"dropping-particle":"","family":"Larraín","given":"Juan","non-dropping-particle":"","parse-names":false,"suffix":""}],"container-title":"Molecular and Cellular Proteomics","id":"ITEM-2","issue":"4","issued":{"date-parts":[["2018"]]},"page":"592-606","title":"Quantitative proteomics after spinal cord injury (SCI) in a regenerative and a nonregenerative stage in the frog Xenopus laevis","type":"article-journal","volume":"17"},"uris":["http://www.mendeley.com/documents/?uuid=b1b3e492-ed2f-475a-b6b7-61ba44ee9874"]},{"id":"ITEM-3","itemData":{"DOI":"10.1016/j.ydbio.2015.03.009","ISSN":"1095564X","PMID":"25797152","abstract":"Spinal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Biology","id":"ITEM-3","issue":"2","issued":{"date-parts":[["2015"]]},"page":"229-243","publisher":"Elsevier","title":"Regeneration of Xenopus laevis spinal cord requires Sox2/3 expressing cells","type":"article-journal","volume":"408"},"uris":["http://www.mendeley.com/documents/?uuid=abe55538-786b-4b1a-90b4-e698895f2d97"]},{"id":"ITEM-4","itemData":{"DOI":"10.1038/s41536-021-00179-3","author":[{"dropping-particle":"","family":"Peñailillo","given":"Johany","non-dropping-particle":"","parse-names":false,"suffix":""},{"dropping-particle":"","family":"Palacios","given":"Miriam","non-dropping-particle":"","parse-names":false,"suffix":""},{"dropping-particle":"","family":"Mounieres","given":"Constanza","non-dropping-particle":"","parse-names":false,"suffix":""},{"dropping-particle":"","family":"Muñoz","given":"Rosana","non-dropping-particle":"","parse-names":false,"suffix":""},{"dropping-particle":"","family":"Slater","given":"Paula G","non-dropping-particle":"","parse-names":false,"suffix":""},{"dropping-particle":"De","family":"Domenico","given":"Elena","non-dropping-particle":"","parse-names":false,"suffix":""},{"dropping-particle":"","family":"Patrushev","given":"Ilya","non-dropping-particle":"","parse-names":false,"suffix":""},{"dropping-particle":"","family":"Gilchrist","given":"Mike","non-dropping-particle":"","parse-names":false,"suffix":""},{"dropping-particle":"","family":"Larraín","given":"Juan","non-dropping-particle":"","parse-names":false,"suffix":""}],"id":"ITEM-4","issued":{"date-parts":[["0"]]},"publisher":"Springer US","title":"Analysis of the early response to spinal cord injury identi fi ed a key role for mTORC1 signaling in the activation of neural stem progenitor cells","type":"article-journal"},"uris":["http://www.mendeley.com/documents/?uuid=a6503ff0-3cab-43b3-808f-94c3c00f081c"]},{"id":"ITEM-5","itemData":{"DOI":"10.1186/s13064-021-00152-2","ISSN":"17498104","PMID":"33526076","abstract":"Background: The efficient regenerative abilities at larvae stages followed by a non-regenerative response after metamorphosis in froglets makes Xenopus an ideal model organism to understand the cellular responses leading to spinal cord regeneration. Methods: We compared the cellular response to spinal cord injury between the regenerative and non-regenerative stages of Xenopus laevis. For this analysis, we used electron microscopy, immunofluorescence and histological staining of the extracellular matrix. We generated two transgenic lines: i) the reporter line with the zebrafish GFAP regulatory regions driving the expression of EGFP, and ii) a cell specific inducible ablation line with the same GFAP regulatory regions. In addition, we used FACS to isolate EGFP+ cells for RNAseq analysis. Results: In regenerative stage animals, spinal cord regeneration triggers a rapid sealing of the injured stumps, followed by proliferation of cells lining the central canal, and formation of rosette-like structures in the ablation gap. In addition, the central canal is filled by cells with similar morphology to the cells lining the central canal, neurons, axons, and even synaptic structures. Regeneration is almost completed after 20 days post injury. In non-regenerative stage animals, mostly damaged tissue was observed, without clear closure of the stumps. The ablation gap was filled with fibroblast-like cells, and deposition of extracellular matrix components. No reconstruction of the spinal cord was observed even after 40 days post injury. Cellular markers analysis confirmed these histological differences, a transient increase of vimentin, fibronectin and collagen was detected in regenerative stages, contrary to a sustained accumulation of most of these markers, including chondroitin sulfate proteoglycans in the NR-stage. The zebrafish GFAP transgenic line was validated, and we have demonstrated that is a very reliable and new tool to study the role of neural stem progenitor cells (NSPCs). RNASeq of GFAP::EGFP cells has allowed us to clearly demonstrate that indeed these cells are NSPCs. On the contrary, the GFAP::EGFP transgene is mainly expressed in astrocytes in non-regenerative stages. During regenerative stages, spinal cord injury activates proliferation of NSPCs, and we found that are mainly differentiated into neurons and glial cells. Specific ablation of these cells abolished proper regeneration, confirming that NSPCs cells are necessary for functional regenerat…","author":[{"dropping-particle":"","family":"Edwards-Faret","given":"Gabriela","non-dropping-particle":"","parse-names":false,"suffix":""},{"dropping-particle":"","family":"González-Pinto","given":"Karina","non-dropping-particle":"","parse-names":false,"suffix":""},{"dropping-particle":"","family":"Cebrián-Silla","given":"Arantxa","non-dropping-particle":"","parse-names":false,"suffix":""},{"dropping-particle":"","family":"Peñailillo","given":"Johany","non-dropping-particle":"","parse-names":false,"suffix":""},{"dropping-particle":"","family":"García-Verdugo","given":"José Manuel","non-dropping-particle":"","parse-names":false,"suffix":""},{"dropping-particle":"","family":"Larraín","given":"Juan","non-dropping-particle":"","parse-names":false,"suffix":""}],"container-title":"Neural Development","id":"ITEM-5","issue":"1","issued":{"date-parts":[["2021"]]},"page":"1-25","publisher":"Neural Development","title":"Cellular response to spinal cord injury in regenerative and non-regenerative stages in Xenopus laevis","type":"article-journal","volume":"16"},"uris":["http://www.mendeley.com/documents/?uuid=3c08b1d2-b9e5-490e-9b75-5d3eabeba260"]}],"mendeley":{"formattedCitation":"&lt;sup&gt;13, 19–22&lt;/sup&gt;","plainTextFormattedCitation":"13, 19–22"},"properties":{"noteIndex":0},"schema":"https://github.com/citation-style-language/schema/raw/master/csl-citation.json"}</w:instrText>
      </w:r>
      <w:r w:rsidR="00F677B4" w:rsidRPr="00145C39">
        <w:rPr>
          <w:rFonts w:cstheme="minorHAnsi"/>
          <w:sz w:val="24"/>
          <w:szCs w:val="24"/>
        </w:rPr>
        <w:fldChar w:fldCharType="separate"/>
      </w:r>
      <w:r w:rsidR="00F677B4" w:rsidRPr="003F378C">
        <w:rPr>
          <w:rFonts w:cstheme="minorHAnsi"/>
          <w:noProof/>
          <w:sz w:val="24"/>
          <w:szCs w:val="24"/>
          <w:vertAlign w:val="superscript"/>
        </w:rPr>
        <w:t>13,19–22</w:t>
      </w:r>
      <w:r w:rsidR="00F677B4" w:rsidRPr="00145C39">
        <w:rPr>
          <w:rFonts w:cstheme="minorHAnsi"/>
          <w:sz w:val="24"/>
          <w:szCs w:val="24"/>
        </w:rPr>
        <w:fldChar w:fldCharType="end"/>
      </w:r>
      <w:r w:rsidR="00F677B4" w:rsidRPr="003F378C">
        <w:rPr>
          <w:rFonts w:cstheme="minorHAnsi"/>
          <w:sz w:val="24"/>
          <w:szCs w:val="24"/>
        </w:rPr>
        <w:t xml:space="preserve">. </w:t>
      </w:r>
      <w:r w:rsidR="00565194" w:rsidRPr="003F378C">
        <w:rPr>
          <w:rFonts w:cstheme="minorHAnsi"/>
          <w:sz w:val="24"/>
          <w:szCs w:val="24"/>
        </w:rPr>
        <w:t xml:space="preserve">This paper </w:t>
      </w:r>
      <w:r w:rsidR="002B69EE" w:rsidRPr="003F378C">
        <w:rPr>
          <w:rFonts w:cstheme="minorHAnsi"/>
          <w:sz w:val="24"/>
          <w:szCs w:val="24"/>
        </w:rPr>
        <w:t>present</w:t>
      </w:r>
      <w:r w:rsidR="00565194" w:rsidRPr="003F378C">
        <w:rPr>
          <w:rFonts w:cstheme="minorHAnsi"/>
          <w:sz w:val="24"/>
          <w:szCs w:val="24"/>
        </w:rPr>
        <w:t>s</w:t>
      </w:r>
      <w:r w:rsidR="002B69EE" w:rsidRPr="003F378C">
        <w:rPr>
          <w:rFonts w:cstheme="minorHAnsi"/>
          <w:sz w:val="24"/>
          <w:szCs w:val="24"/>
        </w:rPr>
        <w:t xml:space="preserve"> a protocol for </w:t>
      </w:r>
      <w:r w:rsidR="002B69EE" w:rsidRPr="00145C39">
        <w:rPr>
          <w:rFonts w:cstheme="minorHAnsi"/>
          <w:i/>
          <w:iCs/>
          <w:sz w:val="24"/>
          <w:szCs w:val="24"/>
        </w:rPr>
        <w:t>Xenopus laevis</w:t>
      </w:r>
      <w:r w:rsidR="00120D6C" w:rsidRPr="003F378C">
        <w:rPr>
          <w:rFonts w:cstheme="minorHAnsi"/>
          <w:sz w:val="24"/>
          <w:szCs w:val="24"/>
        </w:rPr>
        <w:t xml:space="preserve"> </w:t>
      </w:r>
      <w:r w:rsidR="00DC66E4" w:rsidRPr="003F378C">
        <w:rPr>
          <w:rFonts w:cstheme="minorHAnsi"/>
          <w:sz w:val="24"/>
          <w:szCs w:val="24"/>
        </w:rPr>
        <w:t xml:space="preserve">tadpole </w:t>
      </w:r>
      <w:r w:rsidR="004B7BCC" w:rsidRPr="003F378C">
        <w:rPr>
          <w:rFonts w:cstheme="minorHAnsi"/>
          <w:sz w:val="24"/>
          <w:szCs w:val="24"/>
        </w:rPr>
        <w:t>spinal cord transection,</w:t>
      </w:r>
      <w:r w:rsidR="00565194" w:rsidRPr="003F378C">
        <w:rPr>
          <w:rFonts w:cstheme="minorHAnsi"/>
          <w:sz w:val="24"/>
          <w:szCs w:val="24"/>
        </w:rPr>
        <w:t xml:space="preserve"> </w:t>
      </w:r>
      <w:r w:rsidR="00510193" w:rsidRPr="003F378C">
        <w:rPr>
          <w:rFonts w:cstheme="minorHAnsi"/>
          <w:sz w:val="24"/>
          <w:szCs w:val="24"/>
        </w:rPr>
        <w:t>start</w:t>
      </w:r>
      <w:r w:rsidR="00565194" w:rsidRPr="003F378C">
        <w:rPr>
          <w:rFonts w:cstheme="minorHAnsi"/>
          <w:sz w:val="24"/>
          <w:szCs w:val="24"/>
        </w:rPr>
        <w:t>ing</w:t>
      </w:r>
      <w:r w:rsidR="00510193" w:rsidRPr="003F378C">
        <w:rPr>
          <w:rFonts w:cstheme="minorHAnsi"/>
          <w:sz w:val="24"/>
          <w:szCs w:val="24"/>
        </w:rPr>
        <w:t xml:space="preserve"> with the staging and selection of regenerative </w:t>
      </w:r>
      <w:proofErr w:type="spellStart"/>
      <w:r w:rsidR="00774DF1" w:rsidRPr="003F378C">
        <w:rPr>
          <w:rFonts w:cstheme="minorHAnsi"/>
          <w:sz w:val="24"/>
          <w:szCs w:val="24"/>
        </w:rPr>
        <w:t>Nieuw</w:t>
      </w:r>
      <w:r w:rsidR="00386B03" w:rsidRPr="003F378C">
        <w:rPr>
          <w:rFonts w:cstheme="minorHAnsi"/>
          <w:sz w:val="24"/>
          <w:szCs w:val="24"/>
        </w:rPr>
        <w:t>koop</w:t>
      </w:r>
      <w:proofErr w:type="spellEnd"/>
      <w:r w:rsidR="00386B03" w:rsidRPr="003F378C">
        <w:rPr>
          <w:rFonts w:cstheme="minorHAnsi"/>
          <w:sz w:val="24"/>
          <w:szCs w:val="24"/>
        </w:rPr>
        <w:t xml:space="preserve"> and Faber (</w:t>
      </w:r>
      <w:r w:rsidR="00510193" w:rsidRPr="003F378C">
        <w:rPr>
          <w:rFonts w:cstheme="minorHAnsi"/>
          <w:sz w:val="24"/>
          <w:szCs w:val="24"/>
        </w:rPr>
        <w:t>NF</w:t>
      </w:r>
      <w:r w:rsidR="00386B03" w:rsidRPr="003F378C">
        <w:rPr>
          <w:rFonts w:cstheme="minorHAnsi"/>
          <w:sz w:val="24"/>
          <w:szCs w:val="24"/>
        </w:rPr>
        <w:t>)</w:t>
      </w:r>
      <w:r w:rsidR="00510193" w:rsidRPr="003F378C">
        <w:rPr>
          <w:rFonts w:cstheme="minorHAnsi"/>
          <w:sz w:val="24"/>
          <w:szCs w:val="24"/>
        </w:rPr>
        <w:t xml:space="preserve"> stage 50 tadpoles</w:t>
      </w:r>
      <w:r w:rsidR="00DE55BB">
        <w:rPr>
          <w:rFonts w:cstheme="minorHAnsi"/>
          <w:sz w:val="24"/>
          <w:szCs w:val="24"/>
        </w:rPr>
        <w:t xml:space="preserve">. This is </w:t>
      </w:r>
      <w:r w:rsidR="00510193" w:rsidRPr="003F378C">
        <w:rPr>
          <w:rFonts w:cstheme="minorHAnsi"/>
          <w:sz w:val="24"/>
          <w:szCs w:val="24"/>
        </w:rPr>
        <w:t xml:space="preserve">followed by the description of the procedures </w:t>
      </w:r>
      <w:r w:rsidR="0005352E" w:rsidRPr="003F378C">
        <w:rPr>
          <w:rFonts w:cstheme="minorHAnsi"/>
          <w:sz w:val="24"/>
          <w:szCs w:val="24"/>
        </w:rPr>
        <w:t>for</w:t>
      </w:r>
      <w:r w:rsidR="00510193" w:rsidRPr="003F378C">
        <w:rPr>
          <w:rFonts w:cstheme="minorHAnsi"/>
          <w:sz w:val="24"/>
          <w:szCs w:val="24"/>
        </w:rPr>
        <w:t xml:space="preserve"> spinal cord surgery to produce sham</w:t>
      </w:r>
      <w:r w:rsidR="00510193" w:rsidRPr="003F378C">
        <w:rPr>
          <w:rFonts w:cstheme="minorHAnsi"/>
          <w:noProof/>
          <w:sz w:val="24"/>
          <w:szCs w:val="24"/>
        </w:rPr>
        <w:t xml:space="preserve"> and transected animals, postsurgical care, and finally </w:t>
      </w:r>
      <w:r w:rsidR="009D758E" w:rsidRPr="003F378C">
        <w:rPr>
          <w:rFonts w:cstheme="minorHAnsi"/>
          <w:noProof/>
          <w:sz w:val="24"/>
          <w:szCs w:val="24"/>
        </w:rPr>
        <w:t xml:space="preserve">the analysis of functional recovery by the </w:t>
      </w:r>
      <w:r w:rsidR="00510193" w:rsidRPr="003F378C">
        <w:rPr>
          <w:rFonts w:cstheme="minorHAnsi"/>
          <w:noProof/>
          <w:sz w:val="24"/>
          <w:szCs w:val="24"/>
        </w:rPr>
        <w:t>measur</w:t>
      </w:r>
      <w:r w:rsidR="0093213B">
        <w:rPr>
          <w:rFonts w:cstheme="minorHAnsi"/>
          <w:noProof/>
          <w:sz w:val="24"/>
          <w:szCs w:val="24"/>
        </w:rPr>
        <w:t>e</w:t>
      </w:r>
      <w:r w:rsidR="00510193" w:rsidRPr="003F378C">
        <w:rPr>
          <w:rFonts w:cstheme="minorHAnsi"/>
          <w:noProof/>
          <w:sz w:val="24"/>
          <w:szCs w:val="24"/>
        </w:rPr>
        <w:t xml:space="preserve">ment of </w:t>
      </w:r>
      <w:r w:rsidR="009D758E" w:rsidRPr="003F378C">
        <w:rPr>
          <w:rFonts w:cstheme="minorHAnsi"/>
          <w:noProof/>
          <w:sz w:val="24"/>
          <w:szCs w:val="24"/>
        </w:rPr>
        <w:t>free tadpole swimming distance</w:t>
      </w:r>
      <w:r w:rsidR="00510193" w:rsidRPr="003F378C">
        <w:rPr>
          <w:rFonts w:cstheme="minorHAnsi"/>
          <w:noProof/>
          <w:sz w:val="24"/>
          <w:szCs w:val="24"/>
        </w:rPr>
        <w:t>.</w:t>
      </w:r>
    </w:p>
    <w:p w14:paraId="6E3F403A" w14:textId="77777777" w:rsidR="00D9134D" w:rsidRPr="003F378C" w:rsidRDefault="00D9134D">
      <w:pPr>
        <w:pStyle w:val="NoSpacing"/>
        <w:jc w:val="both"/>
        <w:rPr>
          <w:rFonts w:cstheme="minorHAnsi"/>
          <w:sz w:val="24"/>
          <w:szCs w:val="24"/>
        </w:rPr>
      </w:pPr>
    </w:p>
    <w:p w14:paraId="30A474F4" w14:textId="38D80C58" w:rsidR="004B7BCC" w:rsidRPr="003F378C" w:rsidRDefault="00DC66E4">
      <w:pPr>
        <w:spacing w:after="0" w:line="240" w:lineRule="auto"/>
        <w:jc w:val="both"/>
        <w:rPr>
          <w:rFonts w:cstheme="minorHAnsi"/>
          <w:b/>
          <w:bCs/>
          <w:sz w:val="24"/>
          <w:szCs w:val="24"/>
        </w:rPr>
      </w:pPr>
      <w:r w:rsidRPr="003F378C">
        <w:rPr>
          <w:rFonts w:cstheme="minorHAnsi"/>
          <w:b/>
          <w:bCs/>
          <w:sz w:val="24"/>
          <w:szCs w:val="24"/>
        </w:rPr>
        <w:t>P</w:t>
      </w:r>
      <w:r w:rsidR="005E1872" w:rsidRPr="003F378C">
        <w:rPr>
          <w:rFonts w:cstheme="minorHAnsi"/>
          <w:b/>
          <w:bCs/>
          <w:sz w:val="24"/>
          <w:szCs w:val="24"/>
        </w:rPr>
        <w:t>ROTOCOL:</w:t>
      </w:r>
    </w:p>
    <w:p w14:paraId="230D4C51" w14:textId="77777777" w:rsidR="00DF4EF2" w:rsidRPr="003F378C" w:rsidRDefault="00DF4EF2">
      <w:pPr>
        <w:spacing w:after="0" w:line="240" w:lineRule="auto"/>
        <w:jc w:val="both"/>
        <w:rPr>
          <w:rFonts w:cstheme="minorHAnsi"/>
          <w:b/>
          <w:bCs/>
          <w:sz w:val="24"/>
          <w:szCs w:val="24"/>
        </w:rPr>
      </w:pPr>
    </w:p>
    <w:p w14:paraId="2926350D" w14:textId="483ADCB0" w:rsidR="00E56145" w:rsidRPr="003F378C" w:rsidRDefault="0005352E">
      <w:pPr>
        <w:spacing w:after="0" w:line="240" w:lineRule="auto"/>
        <w:jc w:val="both"/>
        <w:rPr>
          <w:rStyle w:val="fontstyle01"/>
          <w:rFonts w:asciiTheme="minorHAnsi" w:hAnsiTheme="minorHAnsi" w:cstheme="minorHAnsi"/>
          <w:b w:val="0"/>
          <w:color w:val="auto"/>
          <w:sz w:val="24"/>
          <w:szCs w:val="24"/>
        </w:rPr>
      </w:pPr>
      <w:r w:rsidRPr="003F378C">
        <w:rPr>
          <w:rStyle w:val="fontstyle01"/>
          <w:rFonts w:asciiTheme="minorHAnsi" w:hAnsiTheme="minorHAnsi" w:cstheme="minorHAnsi"/>
          <w:b w:val="0"/>
          <w:color w:val="auto"/>
          <w:sz w:val="24"/>
          <w:szCs w:val="24"/>
        </w:rPr>
        <w:t>T</w:t>
      </w:r>
      <w:r w:rsidR="00E56145" w:rsidRPr="003F378C">
        <w:rPr>
          <w:rStyle w:val="fontstyle01"/>
          <w:rFonts w:asciiTheme="minorHAnsi" w:hAnsiTheme="minorHAnsi" w:cstheme="minorHAnsi"/>
          <w:b w:val="0"/>
          <w:color w:val="auto"/>
          <w:sz w:val="24"/>
          <w:szCs w:val="24"/>
        </w:rPr>
        <w:t>h</w:t>
      </w:r>
      <w:r w:rsidRPr="003F378C">
        <w:rPr>
          <w:rStyle w:val="fontstyle01"/>
          <w:rFonts w:asciiTheme="minorHAnsi" w:hAnsiTheme="minorHAnsi" w:cstheme="minorHAnsi"/>
          <w:b w:val="0"/>
          <w:color w:val="auto"/>
          <w:sz w:val="24"/>
          <w:szCs w:val="24"/>
        </w:rPr>
        <w:t>is</w:t>
      </w:r>
      <w:r w:rsidR="00E56145" w:rsidRPr="003F378C">
        <w:rPr>
          <w:rStyle w:val="fontstyle01"/>
          <w:rFonts w:asciiTheme="minorHAnsi" w:hAnsiTheme="minorHAnsi" w:cstheme="minorHAnsi"/>
          <w:b w:val="0"/>
          <w:color w:val="auto"/>
          <w:sz w:val="24"/>
          <w:szCs w:val="24"/>
        </w:rPr>
        <w:t xml:space="preserve"> protocol provide</w:t>
      </w:r>
      <w:r w:rsidRPr="003F378C">
        <w:rPr>
          <w:rStyle w:val="fontstyle01"/>
          <w:rFonts w:asciiTheme="minorHAnsi" w:hAnsiTheme="minorHAnsi" w:cstheme="minorHAnsi"/>
          <w:b w:val="0"/>
          <w:color w:val="auto"/>
          <w:sz w:val="24"/>
          <w:szCs w:val="24"/>
        </w:rPr>
        <w:t>s</w:t>
      </w:r>
      <w:r w:rsidR="00E56145" w:rsidRPr="003F378C">
        <w:rPr>
          <w:rStyle w:val="fontstyle01"/>
          <w:rFonts w:asciiTheme="minorHAnsi" w:hAnsiTheme="minorHAnsi" w:cstheme="minorHAnsi"/>
          <w:b w:val="0"/>
          <w:color w:val="auto"/>
          <w:sz w:val="24"/>
          <w:szCs w:val="24"/>
        </w:rPr>
        <w:t xml:space="preserve"> enough information to successfully perform </w:t>
      </w:r>
      <w:r w:rsidR="00B936D0" w:rsidRPr="003F378C">
        <w:rPr>
          <w:rStyle w:val="fontstyle01"/>
          <w:rFonts w:asciiTheme="minorHAnsi" w:hAnsiTheme="minorHAnsi" w:cstheme="minorHAnsi"/>
          <w:b w:val="0"/>
          <w:color w:val="auto"/>
          <w:sz w:val="24"/>
          <w:szCs w:val="24"/>
        </w:rPr>
        <w:t>SCI</w:t>
      </w:r>
      <w:r w:rsidR="00E56145" w:rsidRPr="003F378C">
        <w:rPr>
          <w:rStyle w:val="fontstyle01"/>
          <w:rFonts w:asciiTheme="minorHAnsi" w:hAnsiTheme="minorHAnsi" w:cstheme="minorHAnsi"/>
          <w:b w:val="0"/>
          <w:color w:val="auto"/>
          <w:sz w:val="24"/>
          <w:szCs w:val="24"/>
        </w:rPr>
        <w:t xml:space="preserve"> and evaluate swimming recovery in </w:t>
      </w:r>
      <w:r w:rsidR="00E56145" w:rsidRPr="003F378C">
        <w:rPr>
          <w:rStyle w:val="fontstyle01"/>
          <w:rFonts w:asciiTheme="minorHAnsi" w:hAnsiTheme="minorHAnsi" w:cstheme="minorHAnsi"/>
          <w:b w:val="0"/>
          <w:i/>
          <w:color w:val="auto"/>
          <w:sz w:val="24"/>
          <w:szCs w:val="24"/>
        </w:rPr>
        <w:t>Xenopus laevis</w:t>
      </w:r>
      <w:r w:rsidR="00E56145" w:rsidRPr="003F378C">
        <w:rPr>
          <w:rStyle w:val="fontstyle01"/>
          <w:rFonts w:asciiTheme="minorHAnsi" w:hAnsiTheme="minorHAnsi" w:cstheme="minorHAnsi"/>
          <w:b w:val="0"/>
          <w:color w:val="auto"/>
          <w:sz w:val="24"/>
          <w:szCs w:val="24"/>
        </w:rPr>
        <w:t xml:space="preserve"> tadpoles. Of note, there are excellent detailed protocols of these techniques published elsewhere</w:t>
      </w:r>
      <w:r w:rsidR="00265E86" w:rsidRPr="00145C39">
        <w:rPr>
          <w:rStyle w:val="fontstyle01"/>
          <w:rFonts w:asciiTheme="minorHAnsi" w:hAnsiTheme="minorHAnsi" w:cstheme="minorHAnsi"/>
          <w:b w:val="0"/>
          <w:color w:val="auto"/>
          <w:sz w:val="24"/>
          <w:szCs w:val="24"/>
        </w:rPr>
        <w:fldChar w:fldCharType="begin" w:fldLock="1"/>
      </w:r>
      <w:r w:rsidR="0008510C" w:rsidRPr="003F378C">
        <w:rPr>
          <w:rStyle w:val="fontstyle01"/>
          <w:rFonts w:asciiTheme="minorHAnsi" w:hAnsiTheme="minorHAnsi" w:cstheme="minorHAnsi"/>
          <w:b w:val="0"/>
          <w:color w:val="auto"/>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mendeley":{"formattedCitation":"&lt;sup&gt;14&lt;/sup&gt;","plainTextFormattedCitation":"14","previouslyFormattedCitation":"&lt;sup&gt;14&lt;/sup&gt;"},"properties":{"noteIndex":0},"schema":"https://github.com/citation-style-language/schema/raw/master/csl-citation.json"}</w:instrText>
      </w:r>
      <w:r w:rsidR="00265E86" w:rsidRPr="00145C39">
        <w:rPr>
          <w:rStyle w:val="fontstyle01"/>
          <w:rFonts w:asciiTheme="minorHAnsi" w:hAnsiTheme="minorHAnsi" w:cstheme="minorHAnsi"/>
          <w:b w:val="0"/>
          <w:color w:val="auto"/>
          <w:sz w:val="24"/>
          <w:szCs w:val="24"/>
        </w:rPr>
        <w:fldChar w:fldCharType="separate"/>
      </w:r>
      <w:r w:rsidR="0008510C" w:rsidRPr="003F378C">
        <w:rPr>
          <w:rStyle w:val="fontstyle01"/>
          <w:rFonts w:asciiTheme="minorHAnsi" w:hAnsiTheme="minorHAnsi" w:cstheme="minorHAnsi"/>
          <w:b w:val="0"/>
          <w:noProof/>
          <w:color w:val="auto"/>
          <w:sz w:val="24"/>
          <w:szCs w:val="24"/>
          <w:vertAlign w:val="superscript"/>
        </w:rPr>
        <w:t>14</w:t>
      </w:r>
      <w:r w:rsidR="00265E86" w:rsidRPr="00145C39">
        <w:rPr>
          <w:rStyle w:val="fontstyle01"/>
          <w:rFonts w:asciiTheme="minorHAnsi" w:hAnsiTheme="minorHAnsi" w:cstheme="minorHAnsi"/>
          <w:b w:val="0"/>
          <w:color w:val="auto"/>
          <w:sz w:val="24"/>
          <w:szCs w:val="24"/>
        </w:rPr>
        <w:fldChar w:fldCharType="end"/>
      </w:r>
      <w:r w:rsidR="00E56145" w:rsidRPr="003F378C">
        <w:rPr>
          <w:rStyle w:val="fontstyle01"/>
          <w:rFonts w:asciiTheme="minorHAnsi" w:hAnsiTheme="minorHAnsi" w:cstheme="minorHAnsi"/>
          <w:b w:val="0"/>
          <w:color w:val="auto"/>
          <w:sz w:val="24"/>
          <w:szCs w:val="24"/>
        </w:rPr>
        <w:t>, which</w:t>
      </w:r>
      <w:r w:rsidR="00B936D0" w:rsidRPr="003F378C">
        <w:rPr>
          <w:rStyle w:val="fontstyle01"/>
          <w:rFonts w:asciiTheme="minorHAnsi" w:hAnsiTheme="minorHAnsi" w:cstheme="minorHAnsi"/>
          <w:b w:val="0"/>
          <w:color w:val="auto"/>
          <w:sz w:val="24"/>
          <w:szCs w:val="24"/>
        </w:rPr>
        <w:t xml:space="preserve"> can</w:t>
      </w:r>
      <w:r w:rsidR="00E56145" w:rsidRPr="003F378C">
        <w:rPr>
          <w:rStyle w:val="fontstyle01"/>
          <w:rFonts w:asciiTheme="minorHAnsi" w:hAnsiTheme="minorHAnsi" w:cstheme="minorHAnsi"/>
          <w:b w:val="0"/>
          <w:color w:val="auto"/>
          <w:sz w:val="24"/>
          <w:szCs w:val="24"/>
        </w:rPr>
        <w:t xml:space="preserve"> complement the one present</w:t>
      </w:r>
      <w:r w:rsidR="00B936D0" w:rsidRPr="003F378C">
        <w:rPr>
          <w:rStyle w:val="fontstyle01"/>
          <w:rFonts w:asciiTheme="minorHAnsi" w:hAnsiTheme="minorHAnsi" w:cstheme="minorHAnsi"/>
          <w:b w:val="0"/>
          <w:color w:val="auto"/>
          <w:sz w:val="24"/>
          <w:szCs w:val="24"/>
        </w:rPr>
        <w:t>ed</w:t>
      </w:r>
      <w:r w:rsidR="00E56145" w:rsidRPr="003F378C">
        <w:rPr>
          <w:rStyle w:val="fontstyle01"/>
          <w:rFonts w:asciiTheme="minorHAnsi" w:hAnsiTheme="minorHAnsi" w:cstheme="minorHAnsi"/>
          <w:b w:val="0"/>
          <w:color w:val="auto"/>
          <w:sz w:val="24"/>
          <w:szCs w:val="24"/>
        </w:rPr>
        <w:t xml:space="preserve"> here.</w:t>
      </w:r>
      <w:r w:rsidR="00527DA4" w:rsidRPr="003F378C">
        <w:rPr>
          <w:rStyle w:val="fontstyle01"/>
          <w:rFonts w:asciiTheme="minorHAnsi" w:hAnsiTheme="minorHAnsi" w:cstheme="minorHAnsi"/>
          <w:b w:val="0"/>
          <w:color w:val="auto"/>
          <w:sz w:val="24"/>
          <w:szCs w:val="24"/>
        </w:rPr>
        <w:t xml:space="preserve"> </w:t>
      </w:r>
      <w:bookmarkStart w:id="1" w:name="_Hlk85731420"/>
      <w:r w:rsidR="00527DA4" w:rsidRPr="003F378C">
        <w:rPr>
          <w:rStyle w:val="fontstyle01"/>
          <w:rFonts w:asciiTheme="minorHAnsi" w:hAnsiTheme="minorHAnsi" w:cstheme="minorHAnsi"/>
          <w:b w:val="0"/>
          <w:color w:val="auto"/>
          <w:sz w:val="24"/>
          <w:szCs w:val="24"/>
        </w:rPr>
        <w:t xml:space="preserve">All animal procedures </w:t>
      </w:r>
      <w:r w:rsidR="005E6BCA" w:rsidRPr="003F378C">
        <w:rPr>
          <w:rStyle w:val="fontstyle01"/>
          <w:rFonts w:asciiTheme="minorHAnsi" w:hAnsiTheme="minorHAnsi" w:cstheme="minorHAnsi"/>
          <w:b w:val="0"/>
          <w:color w:val="auto"/>
          <w:sz w:val="24"/>
          <w:szCs w:val="24"/>
        </w:rPr>
        <w:t>have been</w:t>
      </w:r>
      <w:r w:rsidR="00527DA4" w:rsidRPr="003F378C">
        <w:rPr>
          <w:rStyle w:val="fontstyle01"/>
          <w:rFonts w:asciiTheme="minorHAnsi" w:hAnsiTheme="minorHAnsi" w:cstheme="minorHAnsi"/>
          <w:b w:val="0"/>
          <w:color w:val="auto"/>
          <w:sz w:val="24"/>
          <w:szCs w:val="24"/>
        </w:rPr>
        <w:t xml:space="preserve"> approved by the Committee on Bioethics and Biosafety from the Faculty of Biological Sciences, Pontificia Universidad </w:t>
      </w:r>
      <w:proofErr w:type="spellStart"/>
      <w:r w:rsidR="00527DA4" w:rsidRPr="003F378C">
        <w:rPr>
          <w:rStyle w:val="fontstyle01"/>
          <w:rFonts w:asciiTheme="minorHAnsi" w:hAnsiTheme="minorHAnsi" w:cstheme="minorHAnsi"/>
          <w:b w:val="0"/>
          <w:color w:val="auto"/>
          <w:sz w:val="24"/>
          <w:szCs w:val="24"/>
        </w:rPr>
        <w:t>Católica</w:t>
      </w:r>
      <w:proofErr w:type="spellEnd"/>
      <w:r w:rsidR="00527DA4" w:rsidRPr="003F378C">
        <w:rPr>
          <w:rStyle w:val="fontstyle01"/>
          <w:rFonts w:asciiTheme="minorHAnsi" w:hAnsiTheme="minorHAnsi" w:cstheme="minorHAnsi"/>
          <w:b w:val="0"/>
          <w:color w:val="auto"/>
          <w:sz w:val="24"/>
          <w:szCs w:val="24"/>
        </w:rPr>
        <w:t xml:space="preserve"> de Chile</w:t>
      </w:r>
      <w:r w:rsidR="005E6BCA" w:rsidRPr="003F378C">
        <w:rPr>
          <w:rStyle w:val="fontstyle01"/>
          <w:rFonts w:asciiTheme="minorHAnsi" w:hAnsiTheme="minorHAnsi" w:cstheme="minorHAnsi"/>
          <w:b w:val="0"/>
          <w:color w:val="auto"/>
          <w:sz w:val="24"/>
          <w:szCs w:val="24"/>
        </w:rPr>
        <w:t>.</w:t>
      </w:r>
      <w:bookmarkEnd w:id="1"/>
    </w:p>
    <w:p w14:paraId="4395DFF9" w14:textId="77777777" w:rsidR="0005352E" w:rsidRPr="003F378C" w:rsidRDefault="0005352E">
      <w:pPr>
        <w:spacing w:after="0" w:line="240" w:lineRule="auto"/>
        <w:jc w:val="both"/>
        <w:rPr>
          <w:rStyle w:val="fontstyle01"/>
          <w:rFonts w:asciiTheme="minorHAnsi" w:hAnsiTheme="minorHAnsi" w:cstheme="minorHAnsi"/>
          <w:b w:val="0"/>
          <w:color w:val="auto"/>
          <w:sz w:val="24"/>
          <w:szCs w:val="24"/>
        </w:rPr>
      </w:pPr>
    </w:p>
    <w:p w14:paraId="7B7AB227" w14:textId="1531245B" w:rsidR="002703FB" w:rsidRPr="003F378C" w:rsidRDefault="00E93E15" w:rsidP="00145C39">
      <w:pPr>
        <w:pStyle w:val="ListParagraph"/>
        <w:numPr>
          <w:ilvl w:val="0"/>
          <w:numId w:val="11"/>
        </w:numPr>
        <w:spacing w:after="0" w:line="240" w:lineRule="auto"/>
        <w:ind w:left="0" w:firstLine="0"/>
        <w:jc w:val="both"/>
        <w:rPr>
          <w:rStyle w:val="fontstyle01"/>
          <w:rFonts w:asciiTheme="minorHAnsi" w:hAnsiTheme="minorHAnsi" w:cstheme="minorHAnsi"/>
          <w:color w:val="auto"/>
          <w:sz w:val="24"/>
          <w:szCs w:val="24"/>
        </w:rPr>
      </w:pPr>
      <w:r w:rsidRPr="003F378C">
        <w:rPr>
          <w:rStyle w:val="fontstyle01"/>
          <w:rFonts w:asciiTheme="minorHAnsi" w:hAnsiTheme="minorHAnsi" w:cstheme="minorHAnsi"/>
          <w:color w:val="auto"/>
          <w:sz w:val="24"/>
          <w:szCs w:val="24"/>
        </w:rPr>
        <w:lastRenderedPageBreak/>
        <w:t>N</w:t>
      </w:r>
      <w:r w:rsidR="00EE79BB" w:rsidRPr="003F378C">
        <w:rPr>
          <w:rStyle w:val="fontstyle01"/>
          <w:rFonts w:asciiTheme="minorHAnsi" w:hAnsiTheme="minorHAnsi" w:cstheme="minorHAnsi"/>
          <w:color w:val="auto"/>
          <w:sz w:val="24"/>
          <w:szCs w:val="24"/>
        </w:rPr>
        <w:t>atural mating</w:t>
      </w:r>
      <w:r w:rsidR="00ED3D91" w:rsidRPr="003F378C">
        <w:rPr>
          <w:rStyle w:val="fontstyle01"/>
          <w:rFonts w:asciiTheme="minorHAnsi" w:hAnsiTheme="minorHAnsi" w:cstheme="minorHAnsi"/>
          <w:color w:val="auto"/>
          <w:sz w:val="24"/>
          <w:szCs w:val="24"/>
        </w:rPr>
        <w:t xml:space="preserve"> </w:t>
      </w:r>
      <w:r w:rsidRPr="003F378C">
        <w:rPr>
          <w:rStyle w:val="fontstyle01"/>
          <w:rFonts w:asciiTheme="minorHAnsi" w:hAnsiTheme="minorHAnsi" w:cstheme="minorHAnsi"/>
          <w:color w:val="auto"/>
          <w:sz w:val="24"/>
          <w:szCs w:val="24"/>
        </w:rPr>
        <w:t>of frogs</w:t>
      </w:r>
    </w:p>
    <w:p w14:paraId="4A480DC0" w14:textId="77777777" w:rsidR="00B936D0" w:rsidRPr="003F378C" w:rsidRDefault="00B936D0" w:rsidP="00145C39">
      <w:pPr>
        <w:pStyle w:val="ListParagraph"/>
        <w:spacing w:after="0" w:line="240" w:lineRule="auto"/>
        <w:ind w:left="0"/>
        <w:jc w:val="both"/>
        <w:rPr>
          <w:rStyle w:val="fontstyle01"/>
          <w:rFonts w:asciiTheme="minorHAnsi" w:hAnsiTheme="minorHAnsi" w:cstheme="minorHAnsi"/>
          <w:color w:val="auto"/>
          <w:sz w:val="24"/>
          <w:szCs w:val="24"/>
        </w:rPr>
      </w:pPr>
    </w:p>
    <w:p w14:paraId="7840E67D" w14:textId="53551216" w:rsidR="00EE79BB" w:rsidRPr="003F378C" w:rsidRDefault="00EE79BB" w:rsidP="00145C39">
      <w:pPr>
        <w:pStyle w:val="ListParagraph"/>
        <w:numPr>
          <w:ilvl w:val="1"/>
          <w:numId w:val="16"/>
        </w:numPr>
        <w:spacing w:after="0" w:line="240" w:lineRule="auto"/>
        <w:ind w:left="0" w:firstLine="0"/>
        <w:jc w:val="both"/>
        <w:rPr>
          <w:rFonts w:cstheme="minorHAnsi"/>
          <w:sz w:val="24"/>
          <w:szCs w:val="24"/>
        </w:rPr>
      </w:pPr>
      <w:r w:rsidRPr="00145C39">
        <w:rPr>
          <w:rFonts w:cstheme="minorHAnsi"/>
          <w:sz w:val="24"/>
          <w:szCs w:val="24"/>
        </w:rPr>
        <w:t xml:space="preserve">Three to five days prior to mating, </w:t>
      </w:r>
      <w:r w:rsidR="00CD6E47" w:rsidRPr="003F378C">
        <w:rPr>
          <w:rFonts w:cstheme="minorHAnsi"/>
          <w:sz w:val="24"/>
          <w:szCs w:val="24"/>
        </w:rPr>
        <w:t xml:space="preserve">subcutaneously </w:t>
      </w:r>
      <w:proofErr w:type="spellStart"/>
      <w:r w:rsidR="00CD6E47" w:rsidRPr="003F378C">
        <w:rPr>
          <w:rFonts w:cstheme="minorHAnsi"/>
          <w:sz w:val="24"/>
          <w:szCs w:val="24"/>
        </w:rPr>
        <w:t>preinject</w:t>
      </w:r>
      <w:proofErr w:type="spellEnd"/>
      <w:r w:rsidR="00CD6E47" w:rsidRPr="003F378C">
        <w:rPr>
          <w:rFonts w:cstheme="minorHAnsi"/>
          <w:sz w:val="24"/>
          <w:szCs w:val="24"/>
        </w:rPr>
        <w:t xml:space="preserve"> </w:t>
      </w:r>
      <w:r w:rsidR="00ED3D91" w:rsidRPr="003F378C">
        <w:rPr>
          <w:rFonts w:cstheme="minorHAnsi"/>
          <w:sz w:val="24"/>
          <w:szCs w:val="24"/>
        </w:rPr>
        <w:t xml:space="preserve">male and female frogs </w:t>
      </w:r>
      <w:r w:rsidRPr="003F378C">
        <w:rPr>
          <w:rFonts w:cstheme="minorHAnsi"/>
          <w:sz w:val="24"/>
          <w:szCs w:val="24"/>
        </w:rPr>
        <w:t>with 50 units of human chorionic gonadotropin (</w:t>
      </w:r>
      <w:proofErr w:type="spellStart"/>
      <w:r w:rsidR="001767ED" w:rsidRPr="003F378C">
        <w:rPr>
          <w:rFonts w:cstheme="minorHAnsi"/>
          <w:sz w:val="24"/>
          <w:szCs w:val="24"/>
        </w:rPr>
        <w:t>h</w:t>
      </w:r>
      <w:r w:rsidRPr="003F378C">
        <w:rPr>
          <w:rFonts w:cstheme="minorHAnsi"/>
          <w:sz w:val="24"/>
          <w:szCs w:val="24"/>
        </w:rPr>
        <w:t>CG</w:t>
      </w:r>
      <w:proofErr w:type="spellEnd"/>
      <w:r w:rsidRPr="003F378C">
        <w:rPr>
          <w:rFonts w:cstheme="minorHAnsi"/>
          <w:sz w:val="24"/>
          <w:szCs w:val="24"/>
        </w:rPr>
        <w:t>).</w:t>
      </w:r>
      <w:r w:rsidR="00891ECF" w:rsidRPr="003F378C">
        <w:rPr>
          <w:rFonts w:cstheme="minorHAnsi"/>
          <w:sz w:val="24"/>
          <w:szCs w:val="24"/>
        </w:rPr>
        <w:t xml:space="preserve"> Use the “iron claw” technique for restrain</w:t>
      </w:r>
      <w:r w:rsidR="002E7CBE" w:rsidRPr="003F378C">
        <w:rPr>
          <w:rFonts w:cstheme="minorHAnsi"/>
          <w:sz w:val="24"/>
          <w:szCs w:val="24"/>
        </w:rPr>
        <w:t xml:space="preserve">ing </w:t>
      </w:r>
      <w:r w:rsidR="00891ECF" w:rsidRPr="003F378C">
        <w:rPr>
          <w:rFonts w:cstheme="minorHAnsi"/>
          <w:sz w:val="24"/>
          <w:szCs w:val="24"/>
        </w:rPr>
        <w:t>the frogs</w:t>
      </w:r>
      <w:r w:rsidR="002E7CBE" w:rsidRPr="003F378C">
        <w:rPr>
          <w:rFonts w:cstheme="minorHAnsi"/>
          <w:sz w:val="24"/>
          <w:szCs w:val="24"/>
        </w:rPr>
        <w:t xml:space="preserve">; </w:t>
      </w:r>
      <w:r w:rsidR="00891ECF" w:rsidRPr="003F378C">
        <w:rPr>
          <w:rFonts w:cstheme="minorHAnsi"/>
          <w:sz w:val="24"/>
          <w:szCs w:val="24"/>
        </w:rPr>
        <w:t xml:space="preserve">as the frogs are slippery, use a net </w:t>
      </w:r>
      <w:r w:rsidR="000F3850" w:rsidRPr="003F378C">
        <w:rPr>
          <w:rFonts w:cstheme="minorHAnsi"/>
          <w:sz w:val="24"/>
          <w:szCs w:val="24"/>
        </w:rPr>
        <w:t>to surround the frog if necessary.</w:t>
      </w:r>
      <w:r w:rsidR="00891ECF" w:rsidRPr="003F378C">
        <w:rPr>
          <w:rFonts w:cstheme="minorHAnsi"/>
          <w:sz w:val="24"/>
          <w:szCs w:val="24"/>
        </w:rPr>
        <w:t xml:space="preserve"> </w:t>
      </w:r>
      <w:r w:rsidR="000F3850" w:rsidRPr="003F378C">
        <w:rPr>
          <w:rFonts w:cstheme="minorHAnsi"/>
          <w:sz w:val="24"/>
          <w:szCs w:val="24"/>
        </w:rPr>
        <w:t>I</w:t>
      </w:r>
      <w:r w:rsidR="00891ECF" w:rsidRPr="003F378C">
        <w:rPr>
          <w:rFonts w:cstheme="minorHAnsi"/>
          <w:sz w:val="24"/>
          <w:szCs w:val="24"/>
        </w:rPr>
        <w:t xml:space="preserve">nsert the tip of </w:t>
      </w:r>
      <w:r w:rsidR="003D645B" w:rsidRPr="003F378C">
        <w:rPr>
          <w:rFonts w:cstheme="minorHAnsi"/>
          <w:sz w:val="24"/>
          <w:szCs w:val="24"/>
        </w:rPr>
        <w:t>a 26</w:t>
      </w:r>
      <w:r w:rsidR="002E7CBE" w:rsidRPr="003F378C">
        <w:rPr>
          <w:rFonts w:cstheme="minorHAnsi"/>
          <w:sz w:val="24"/>
          <w:szCs w:val="24"/>
        </w:rPr>
        <w:t xml:space="preserve"> </w:t>
      </w:r>
      <w:r w:rsidR="003D645B" w:rsidRPr="003F378C">
        <w:rPr>
          <w:rFonts w:cstheme="minorHAnsi"/>
          <w:sz w:val="24"/>
          <w:szCs w:val="24"/>
        </w:rPr>
        <w:t xml:space="preserve">G x </w:t>
      </w:r>
      <w:r w:rsidR="002E7CBE" w:rsidRPr="003F378C">
        <w:rPr>
          <w:rFonts w:cstheme="minorHAnsi"/>
          <w:sz w:val="24"/>
          <w:szCs w:val="24"/>
        </w:rPr>
        <w:t xml:space="preserve">½” </w:t>
      </w:r>
      <w:r w:rsidR="00891ECF" w:rsidRPr="003F378C">
        <w:rPr>
          <w:rFonts w:cstheme="minorHAnsi"/>
          <w:sz w:val="24"/>
          <w:szCs w:val="24"/>
        </w:rPr>
        <w:t xml:space="preserve">needle posterior to the lateral line, pushing it dorsally </w:t>
      </w:r>
      <w:r w:rsidR="002E7CBE" w:rsidRPr="003F378C">
        <w:rPr>
          <w:rFonts w:cstheme="minorHAnsi"/>
          <w:sz w:val="24"/>
          <w:szCs w:val="24"/>
        </w:rPr>
        <w:t xml:space="preserve">to a depth of </w:t>
      </w:r>
      <w:r w:rsidR="00891ECF" w:rsidRPr="003F378C">
        <w:rPr>
          <w:rFonts w:cstheme="minorHAnsi"/>
          <w:sz w:val="24"/>
          <w:szCs w:val="24"/>
        </w:rPr>
        <w:t>1 cm, between the skin and the muscle.</w:t>
      </w:r>
    </w:p>
    <w:p w14:paraId="0CA93F2B" w14:textId="77777777" w:rsidR="002E7CBE" w:rsidRPr="003F378C" w:rsidRDefault="002E7CBE" w:rsidP="00145C39">
      <w:pPr>
        <w:pStyle w:val="ListParagraph"/>
        <w:spacing w:after="0" w:line="240" w:lineRule="auto"/>
        <w:ind w:left="0"/>
        <w:jc w:val="both"/>
        <w:rPr>
          <w:rFonts w:cstheme="minorHAnsi"/>
          <w:sz w:val="24"/>
          <w:szCs w:val="24"/>
        </w:rPr>
      </w:pPr>
    </w:p>
    <w:p w14:paraId="6CDAEA50" w14:textId="5712E5DC" w:rsidR="00EE79BB" w:rsidRPr="003F378C" w:rsidRDefault="00ED3D91" w:rsidP="00145C39">
      <w:pPr>
        <w:pStyle w:val="ListParagraph"/>
        <w:numPr>
          <w:ilvl w:val="1"/>
          <w:numId w:val="16"/>
        </w:numPr>
        <w:spacing w:after="0" w:line="240" w:lineRule="auto"/>
        <w:ind w:left="0" w:firstLine="0"/>
        <w:jc w:val="both"/>
        <w:rPr>
          <w:rFonts w:cstheme="minorHAnsi"/>
          <w:sz w:val="24"/>
          <w:szCs w:val="24"/>
        </w:rPr>
      </w:pPr>
      <w:r w:rsidRPr="003F378C">
        <w:rPr>
          <w:rFonts w:cstheme="minorHAnsi"/>
          <w:sz w:val="24"/>
          <w:szCs w:val="24"/>
        </w:rPr>
        <w:t>Before</w:t>
      </w:r>
      <w:r w:rsidR="00EE79BB" w:rsidRPr="003F378C">
        <w:rPr>
          <w:rFonts w:cstheme="minorHAnsi"/>
          <w:sz w:val="24"/>
          <w:szCs w:val="24"/>
        </w:rPr>
        <w:t xml:space="preserve"> mating</w:t>
      </w:r>
      <w:r w:rsidR="005E6BCA" w:rsidRPr="003F378C">
        <w:rPr>
          <w:rFonts w:cstheme="minorHAnsi"/>
          <w:sz w:val="24"/>
          <w:szCs w:val="24"/>
        </w:rPr>
        <w:t>,</w:t>
      </w:r>
      <w:r w:rsidRPr="003F378C">
        <w:rPr>
          <w:rFonts w:cstheme="minorHAnsi"/>
          <w:sz w:val="24"/>
          <w:szCs w:val="24"/>
        </w:rPr>
        <w:t xml:space="preserve"> </w:t>
      </w:r>
      <w:r w:rsidR="00EE79BB" w:rsidRPr="003F378C">
        <w:rPr>
          <w:rFonts w:cstheme="minorHAnsi"/>
          <w:sz w:val="24"/>
          <w:szCs w:val="24"/>
        </w:rPr>
        <w:t xml:space="preserve">inject </w:t>
      </w:r>
      <w:r w:rsidR="00B34D7F" w:rsidRPr="003F378C">
        <w:rPr>
          <w:rFonts w:cstheme="minorHAnsi"/>
          <w:sz w:val="24"/>
          <w:szCs w:val="24"/>
        </w:rPr>
        <w:t xml:space="preserve">the </w:t>
      </w:r>
      <w:r w:rsidR="00EE79BB" w:rsidRPr="003F378C">
        <w:rPr>
          <w:rFonts w:cstheme="minorHAnsi"/>
          <w:sz w:val="24"/>
          <w:szCs w:val="24"/>
        </w:rPr>
        <w:t xml:space="preserve">male with 300 units and </w:t>
      </w:r>
      <w:r w:rsidR="00052250">
        <w:rPr>
          <w:rFonts w:cstheme="minorHAnsi"/>
          <w:sz w:val="24"/>
          <w:szCs w:val="24"/>
        </w:rPr>
        <w:t xml:space="preserve">the </w:t>
      </w:r>
      <w:r w:rsidR="00EE79BB" w:rsidRPr="003F378C">
        <w:rPr>
          <w:rFonts w:cstheme="minorHAnsi"/>
          <w:sz w:val="24"/>
          <w:szCs w:val="24"/>
        </w:rPr>
        <w:t>female with 700 units of HCG.</w:t>
      </w:r>
    </w:p>
    <w:p w14:paraId="2EBA4F51" w14:textId="77777777" w:rsidR="002E7CBE" w:rsidRPr="003F378C" w:rsidRDefault="002E7CBE" w:rsidP="00145C39">
      <w:pPr>
        <w:pStyle w:val="ListParagraph"/>
        <w:spacing w:after="0" w:line="240" w:lineRule="auto"/>
        <w:ind w:left="0"/>
        <w:jc w:val="both"/>
        <w:rPr>
          <w:rFonts w:cstheme="minorHAnsi"/>
          <w:sz w:val="24"/>
          <w:szCs w:val="24"/>
        </w:rPr>
      </w:pPr>
    </w:p>
    <w:p w14:paraId="22373546" w14:textId="72122491" w:rsidR="00ED3D91" w:rsidRPr="003F378C" w:rsidRDefault="00DB3A8E" w:rsidP="00145C39">
      <w:pPr>
        <w:pStyle w:val="ListParagraph"/>
        <w:numPr>
          <w:ilvl w:val="1"/>
          <w:numId w:val="16"/>
        </w:numPr>
        <w:spacing w:after="0" w:line="240" w:lineRule="auto"/>
        <w:ind w:left="0" w:firstLine="0"/>
        <w:jc w:val="both"/>
        <w:rPr>
          <w:rFonts w:cstheme="minorHAnsi"/>
          <w:sz w:val="24"/>
          <w:szCs w:val="24"/>
        </w:rPr>
      </w:pPr>
      <w:r w:rsidRPr="003F378C">
        <w:rPr>
          <w:rFonts w:cstheme="minorHAnsi"/>
          <w:sz w:val="24"/>
          <w:szCs w:val="24"/>
        </w:rPr>
        <w:t xml:space="preserve">For mating to occur, place </w:t>
      </w:r>
      <w:r w:rsidR="002E7CBE" w:rsidRPr="003F378C">
        <w:rPr>
          <w:rFonts w:cstheme="minorHAnsi"/>
          <w:sz w:val="24"/>
          <w:szCs w:val="24"/>
        </w:rPr>
        <w:t xml:space="preserve">the </w:t>
      </w:r>
      <w:r w:rsidRPr="003F378C">
        <w:rPr>
          <w:rFonts w:cstheme="minorHAnsi"/>
          <w:sz w:val="24"/>
          <w:szCs w:val="24"/>
        </w:rPr>
        <w:t xml:space="preserve">male and </w:t>
      </w:r>
      <w:r w:rsidR="002E7CBE" w:rsidRPr="003F378C">
        <w:rPr>
          <w:rFonts w:cstheme="minorHAnsi"/>
          <w:sz w:val="24"/>
          <w:szCs w:val="24"/>
        </w:rPr>
        <w:t xml:space="preserve">the </w:t>
      </w:r>
      <w:r w:rsidRPr="003F378C">
        <w:rPr>
          <w:rFonts w:cstheme="minorHAnsi"/>
          <w:sz w:val="24"/>
          <w:szCs w:val="24"/>
        </w:rPr>
        <w:t>female in 2 L</w:t>
      </w:r>
      <w:r w:rsidR="00F63306" w:rsidRPr="003F378C">
        <w:rPr>
          <w:rFonts w:cstheme="minorHAnsi"/>
          <w:sz w:val="24"/>
          <w:szCs w:val="24"/>
        </w:rPr>
        <w:t xml:space="preserve"> </w:t>
      </w:r>
      <w:r w:rsidR="002E7CBE" w:rsidRPr="003F378C">
        <w:rPr>
          <w:rFonts w:cstheme="minorHAnsi"/>
          <w:sz w:val="24"/>
          <w:szCs w:val="24"/>
        </w:rPr>
        <w:t xml:space="preserve">of </w:t>
      </w:r>
      <w:r w:rsidRPr="003F378C">
        <w:rPr>
          <w:rFonts w:cstheme="minorHAnsi"/>
          <w:sz w:val="24"/>
          <w:szCs w:val="24"/>
        </w:rPr>
        <w:t>0.1</w:t>
      </w:r>
      <w:r w:rsidR="002E7CBE" w:rsidRPr="003F378C">
        <w:rPr>
          <w:rFonts w:cstheme="minorHAnsi"/>
          <w:sz w:val="24"/>
          <w:szCs w:val="24"/>
        </w:rPr>
        <w:t>x</w:t>
      </w:r>
      <w:r w:rsidRPr="003F378C">
        <w:rPr>
          <w:rFonts w:cstheme="minorHAnsi"/>
          <w:sz w:val="24"/>
          <w:szCs w:val="24"/>
        </w:rPr>
        <w:t xml:space="preserve"> Barth solution</w:t>
      </w:r>
      <w:r w:rsidR="00CD4656">
        <w:rPr>
          <w:rFonts w:cstheme="minorHAnsi"/>
          <w:sz w:val="24"/>
          <w:szCs w:val="24"/>
        </w:rPr>
        <w:t xml:space="preserve"> </w:t>
      </w:r>
      <w:r w:rsidR="00F63306" w:rsidRPr="003F378C">
        <w:rPr>
          <w:rFonts w:cstheme="minorHAnsi"/>
          <w:sz w:val="24"/>
          <w:szCs w:val="24"/>
        </w:rPr>
        <w:t>immediately after</w:t>
      </w:r>
      <w:r w:rsidRPr="003F378C">
        <w:rPr>
          <w:rFonts w:cstheme="minorHAnsi"/>
          <w:sz w:val="24"/>
          <w:szCs w:val="24"/>
        </w:rPr>
        <w:t xml:space="preserve"> chill</w:t>
      </w:r>
      <w:r w:rsidR="00F63306" w:rsidRPr="003F378C">
        <w:rPr>
          <w:rFonts w:cstheme="minorHAnsi"/>
          <w:sz w:val="24"/>
          <w:szCs w:val="24"/>
        </w:rPr>
        <w:t>ing the solution</w:t>
      </w:r>
      <w:r w:rsidRPr="003F378C">
        <w:rPr>
          <w:rFonts w:cstheme="minorHAnsi"/>
          <w:sz w:val="24"/>
          <w:szCs w:val="24"/>
        </w:rPr>
        <w:t xml:space="preserve"> at 4 °C for 15 min to resemble spring conditions</w:t>
      </w:r>
      <w:r w:rsidR="002A6DAF" w:rsidRPr="003F378C">
        <w:rPr>
          <w:rFonts w:cstheme="minorHAnsi"/>
          <w:sz w:val="24"/>
          <w:szCs w:val="24"/>
        </w:rPr>
        <w:t xml:space="preserve"> </w:t>
      </w:r>
      <w:r w:rsidRPr="003F378C">
        <w:rPr>
          <w:rFonts w:cstheme="minorHAnsi"/>
          <w:sz w:val="24"/>
          <w:szCs w:val="24"/>
        </w:rPr>
        <w:t xml:space="preserve">and leave </w:t>
      </w:r>
      <w:r w:rsidR="00F63306" w:rsidRPr="003F378C">
        <w:rPr>
          <w:rFonts w:cstheme="minorHAnsi"/>
          <w:sz w:val="24"/>
          <w:szCs w:val="24"/>
        </w:rPr>
        <w:t>overnight</w:t>
      </w:r>
      <w:r w:rsidRPr="003F378C">
        <w:rPr>
          <w:rFonts w:cstheme="minorHAnsi"/>
          <w:sz w:val="24"/>
          <w:szCs w:val="24"/>
        </w:rPr>
        <w:t xml:space="preserve"> at 18 °C.</w:t>
      </w:r>
    </w:p>
    <w:p w14:paraId="0FCAB8E2" w14:textId="77777777" w:rsidR="002E7CBE" w:rsidRPr="003F378C" w:rsidRDefault="002E7CBE" w:rsidP="00145C39">
      <w:pPr>
        <w:pStyle w:val="ListParagraph"/>
        <w:spacing w:after="0" w:line="240" w:lineRule="auto"/>
        <w:ind w:left="0"/>
        <w:jc w:val="both"/>
        <w:rPr>
          <w:rFonts w:cstheme="minorHAnsi"/>
          <w:sz w:val="24"/>
          <w:szCs w:val="24"/>
        </w:rPr>
      </w:pPr>
    </w:p>
    <w:p w14:paraId="0CEEE977" w14:textId="4684498A" w:rsidR="00EE79BB" w:rsidRPr="003F378C" w:rsidRDefault="00EE79BB" w:rsidP="00145C39">
      <w:pPr>
        <w:pStyle w:val="ListParagraph"/>
        <w:numPr>
          <w:ilvl w:val="1"/>
          <w:numId w:val="16"/>
        </w:numPr>
        <w:spacing w:after="0" w:line="240" w:lineRule="auto"/>
        <w:ind w:left="0" w:firstLine="0"/>
        <w:jc w:val="both"/>
        <w:rPr>
          <w:rFonts w:cstheme="minorHAnsi"/>
          <w:sz w:val="24"/>
          <w:szCs w:val="24"/>
        </w:rPr>
      </w:pPr>
      <w:r w:rsidRPr="003F378C">
        <w:rPr>
          <w:rFonts w:cstheme="minorHAnsi"/>
          <w:sz w:val="24"/>
          <w:szCs w:val="24"/>
        </w:rPr>
        <w:t>Sixteen hours later</w:t>
      </w:r>
      <w:r w:rsidR="002A6DAF" w:rsidRPr="003F378C">
        <w:rPr>
          <w:rFonts w:cstheme="minorHAnsi"/>
          <w:sz w:val="24"/>
          <w:szCs w:val="24"/>
        </w:rPr>
        <w:t>,</w:t>
      </w:r>
      <w:r w:rsidRPr="003F378C">
        <w:rPr>
          <w:rFonts w:cstheme="minorHAnsi"/>
          <w:sz w:val="24"/>
          <w:szCs w:val="24"/>
        </w:rPr>
        <w:t xml:space="preserve"> </w:t>
      </w:r>
      <w:r w:rsidR="00701989" w:rsidRPr="003F378C">
        <w:rPr>
          <w:rFonts w:cstheme="minorHAnsi"/>
          <w:sz w:val="24"/>
          <w:szCs w:val="24"/>
        </w:rPr>
        <w:t xml:space="preserve">carefully </w:t>
      </w:r>
      <w:r w:rsidRPr="003F378C">
        <w:rPr>
          <w:rFonts w:cstheme="minorHAnsi"/>
          <w:sz w:val="24"/>
          <w:szCs w:val="24"/>
        </w:rPr>
        <w:t xml:space="preserve">collect </w:t>
      </w:r>
      <w:r w:rsidR="00701989" w:rsidRPr="003F378C">
        <w:rPr>
          <w:rFonts w:cstheme="minorHAnsi"/>
          <w:sz w:val="24"/>
          <w:szCs w:val="24"/>
        </w:rPr>
        <w:t xml:space="preserve">the </w:t>
      </w:r>
      <w:r w:rsidRPr="003F378C">
        <w:rPr>
          <w:rFonts w:cstheme="minorHAnsi"/>
          <w:sz w:val="24"/>
          <w:szCs w:val="24"/>
        </w:rPr>
        <w:t xml:space="preserve">embryos </w:t>
      </w:r>
      <w:r w:rsidR="00CF4AFD" w:rsidRPr="003F378C">
        <w:rPr>
          <w:rFonts w:cstheme="minorHAnsi"/>
          <w:sz w:val="24"/>
          <w:szCs w:val="24"/>
        </w:rPr>
        <w:t xml:space="preserve">with the help of a </w:t>
      </w:r>
      <w:r w:rsidR="002A6DAF" w:rsidRPr="003F378C">
        <w:rPr>
          <w:rFonts w:cstheme="minorHAnsi"/>
          <w:sz w:val="24"/>
          <w:szCs w:val="24"/>
        </w:rPr>
        <w:t>p</w:t>
      </w:r>
      <w:r w:rsidR="00CF4AFD" w:rsidRPr="003F378C">
        <w:rPr>
          <w:rFonts w:cstheme="minorHAnsi"/>
          <w:sz w:val="24"/>
          <w:szCs w:val="24"/>
        </w:rPr>
        <w:t xml:space="preserve">lastic Pasteur pipette, with the tip cut off, and place them in </w:t>
      </w:r>
      <w:r w:rsidR="00CF4AFD" w:rsidRPr="003F378C">
        <w:rPr>
          <w:rStyle w:val="fontstyle01"/>
          <w:rFonts w:asciiTheme="minorHAnsi" w:hAnsiTheme="minorHAnsi" w:cstheme="minorHAnsi"/>
          <w:b w:val="0"/>
          <w:bCs w:val="0"/>
          <w:color w:val="auto"/>
          <w:sz w:val="24"/>
          <w:szCs w:val="24"/>
        </w:rPr>
        <w:t xml:space="preserve">10 cm diameter </w:t>
      </w:r>
      <w:r w:rsidR="00CF4AFD" w:rsidRPr="003F378C">
        <w:rPr>
          <w:rFonts w:cstheme="minorHAnsi"/>
          <w:sz w:val="24"/>
          <w:szCs w:val="24"/>
        </w:rPr>
        <w:t>Petri dishes.</w:t>
      </w:r>
      <w:r w:rsidRPr="003F378C">
        <w:rPr>
          <w:rFonts w:cstheme="minorHAnsi"/>
          <w:sz w:val="24"/>
          <w:szCs w:val="24"/>
        </w:rPr>
        <w:t xml:space="preserve"> </w:t>
      </w:r>
      <w:r w:rsidR="00CF4AFD" w:rsidRPr="003F378C">
        <w:rPr>
          <w:rFonts w:cstheme="minorHAnsi"/>
          <w:sz w:val="24"/>
          <w:szCs w:val="24"/>
        </w:rPr>
        <w:t>R</w:t>
      </w:r>
      <w:r w:rsidRPr="003F378C">
        <w:rPr>
          <w:rFonts w:cstheme="minorHAnsi"/>
          <w:sz w:val="24"/>
          <w:szCs w:val="24"/>
        </w:rPr>
        <w:t xml:space="preserve">emove </w:t>
      </w:r>
      <w:r w:rsidR="002A6DAF" w:rsidRPr="003F378C">
        <w:rPr>
          <w:rFonts w:cstheme="minorHAnsi"/>
          <w:sz w:val="24"/>
          <w:szCs w:val="24"/>
        </w:rPr>
        <w:t xml:space="preserve">the </w:t>
      </w:r>
      <w:r w:rsidRPr="003F378C">
        <w:rPr>
          <w:rFonts w:cstheme="minorHAnsi"/>
          <w:sz w:val="24"/>
          <w:szCs w:val="24"/>
        </w:rPr>
        <w:t>embryo</w:t>
      </w:r>
      <w:r w:rsidR="00701989" w:rsidRPr="003F378C">
        <w:rPr>
          <w:rFonts w:cstheme="minorHAnsi"/>
          <w:sz w:val="24"/>
          <w:szCs w:val="24"/>
        </w:rPr>
        <w:t>nic</w:t>
      </w:r>
      <w:r w:rsidRPr="003F378C">
        <w:rPr>
          <w:rFonts w:cstheme="minorHAnsi"/>
          <w:sz w:val="24"/>
          <w:szCs w:val="24"/>
        </w:rPr>
        <w:t xml:space="preserve"> jelly coat by incubating </w:t>
      </w:r>
      <w:r w:rsidR="002A6DAF" w:rsidRPr="003F378C">
        <w:rPr>
          <w:rFonts w:cstheme="minorHAnsi"/>
          <w:sz w:val="24"/>
          <w:szCs w:val="24"/>
        </w:rPr>
        <w:t xml:space="preserve">the embryos </w:t>
      </w:r>
      <w:r w:rsidR="00CF4AFD" w:rsidRPr="003F378C">
        <w:rPr>
          <w:rFonts w:cstheme="minorHAnsi"/>
          <w:sz w:val="24"/>
          <w:szCs w:val="24"/>
        </w:rPr>
        <w:t>with</w:t>
      </w:r>
      <w:r w:rsidRPr="003F378C">
        <w:rPr>
          <w:rFonts w:cstheme="minorHAnsi"/>
          <w:sz w:val="24"/>
          <w:szCs w:val="24"/>
        </w:rPr>
        <w:t xml:space="preserve"> </w:t>
      </w:r>
      <w:r w:rsidR="00CF4AFD" w:rsidRPr="003F378C">
        <w:rPr>
          <w:rFonts w:cstheme="minorHAnsi"/>
          <w:sz w:val="24"/>
          <w:szCs w:val="24"/>
        </w:rPr>
        <w:t xml:space="preserve">25 mL of </w:t>
      </w:r>
      <w:r w:rsidRPr="003F378C">
        <w:rPr>
          <w:rFonts w:cstheme="minorHAnsi"/>
          <w:sz w:val="24"/>
          <w:szCs w:val="24"/>
        </w:rPr>
        <w:t>2% cysteine in distilled water (pH 7.8</w:t>
      </w:r>
      <w:r w:rsidR="00C007F3" w:rsidRPr="003F378C">
        <w:rPr>
          <w:rFonts w:cstheme="minorHAnsi"/>
          <w:sz w:val="24"/>
          <w:szCs w:val="24"/>
        </w:rPr>
        <w:t>; ensure the solution covers the embryos</w:t>
      </w:r>
      <w:r w:rsidRPr="003F378C">
        <w:rPr>
          <w:rFonts w:cstheme="minorHAnsi"/>
          <w:sz w:val="24"/>
          <w:szCs w:val="24"/>
        </w:rPr>
        <w:t>) for 5 min</w:t>
      </w:r>
      <w:r w:rsidR="00701989" w:rsidRPr="003F378C">
        <w:rPr>
          <w:rFonts w:cstheme="minorHAnsi"/>
          <w:sz w:val="24"/>
          <w:szCs w:val="24"/>
        </w:rPr>
        <w:t xml:space="preserve"> with slight agitation</w:t>
      </w:r>
      <w:r w:rsidRPr="003F378C">
        <w:rPr>
          <w:rFonts w:cstheme="minorHAnsi"/>
          <w:sz w:val="24"/>
          <w:szCs w:val="24"/>
        </w:rPr>
        <w:t>. Wash 3 times with distilled water and 3 times with 0.1</w:t>
      </w:r>
      <w:r w:rsidR="00C007F3" w:rsidRPr="003F378C">
        <w:rPr>
          <w:rFonts w:cstheme="minorHAnsi"/>
          <w:sz w:val="24"/>
          <w:szCs w:val="24"/>
        </w:rPr>
        <w:t>x</w:t>
      </w:r>
      <w:r w:rsidRPr="003F378C">
        <w:rPr>
          <w:rFonts w:cstheme="minorHAnsi"/>
          <w:sz w:val="24"/>
          <w:szCs w:val="24"/>
        </w:rPr>
        <w:t xml:space="preserve"> Barth solution (</w:t>
      </w:r>
      <w:r w:rsidR="001561D9" w:rsidRPr="003F378C">
        <w:rPr>
          <w:rFonts w:cstheme="minorHAnsi"/>
          <w:sz w:val="24"/>
          <w:szCs w:val="24"/>
        </w:rPr>
        <w:t xml:space="preserve">8.9 mM NaCl; 102 </w:t>
      </w:r>
      <w:proofErr w:type="spellStart"/>
      <w:r w:rsidR="001561D9" w:rsidRPr="003F378C">
        <w:rPr>
          <w:rFonts w:cstheme="minorHAnsi"/>
          <w:sz w:val="24"/>
          <w:szCs w:val="24"/>
        </w:rPr>
        <w:t>μM</w:t>
      </w:r>
      <w:proofErr w:type="spellEnd"/>
      <w:r w:rsidR="001561D9" w:rsidRPr="003F378C">
        <w:rPr>
          <w:rFonts w:cstheme="minorHAnsi"/>
          <w:sz w:val="24"/>
          <w:szCs w:val="24"/>
        </w:rPr>
        <w:t xml:space="preserve"> </w:t>
      </w:r>
      <w:proofErr w:type="spellStart"/>
      <w:r w:rsidR="001561D9" w:rsidRPr="003F378C">
        <w:rPr>
          <w:rFonts w:cstheme="minorHAnsi"/>
          <w:sz w:val="24"/>
          <w:szCs w:val="24"/>
        </w:rPr>
        <w:t>KCl</w:t>
      </w:r>
      <w:proofErr w:type="spellEnd"/>
      <w:r w:rsidR="001561D9" w:rsidRPr="003F378C">
        <w:rPr>
          <w:rFonts w:cstheme="minorHAnsi"/>
          <w:sz w:val="24"/>
          <w:szCs w:val="24"/>
        </w:rPr>
        <w:t xml:space="preserve">; 238.1 </w:t>
      </w:r>
      <w:proofErr w:type="spellStart"/>
      <w:r w:rsidR="001561D9" w:rsidRPr="003F378C">
        <w:rPr>
          <w:rFonts w:cstheme="minorHAnsi"/>
          <w:sz w:val="24"/>
          <w:szCs w:val="24"/>
        </w:rPr>
        <w:t>μM</w:t>
      </w:r>
      <w:proofErr w:type="spellEnd"/>
      <w:r w:rsidR="001561D9" w:rsidRPr="003F378C">
        <w:rPr>
          <w:rFonts w:cstheme="minorHAnsi"/>
          <w:sz w:val="24"/>
          <w:szCs w:val="24"/>
        </w:rPr>
        <w:t xml:space="preserve"> NaHCO</w:t>
      </w:r>
      <w:r w:rsidR="001561D9" w:rsidRPr="00145C39">
        <w:rPr>
          <w:rFonts w:cstheme="minorHAnsi"/>
          <w:sz w:val="24"/>
          <w:szCs w:val="24"/>
          <w:vertAlign w:val="subscript"/>
        </w:rPr>
        <w:t>3</w:t>
      </w:r>
      <w:r w:rsidR="001561D9" w:rsidRPr="003F378C">
        <w:rPr>
          <w:rFonts w:cstheme="minorHAnsi"/>
          <w:sz w:val="24"/>
          <w:szCs w:val="24"/>
        </w:rPr>
        <w:t>; 1 mM 4-(2- hydroxyethyl)-1-piperazine</w:t>
      </w:r>
      <w:r w:rsidR="00741553">
        <w:rPr>
          <w:rFonts w:cstheme="minorHAnsi"/>
          <w:sz w:val="24"/>
          <w:szCs w:val="24"/>
        </w:rPr>
        <w:t xml:space="preserve"> </w:t>
      </w:r>
      <w:proofErr w:type="spellStart"/>
      <w:r w:rsidR="001561D9" w:rsidRPr="003F378C">
        <w:rPr>
          <w:rFonts w:cstheme="minorHAnsi"/>
          <w:sz w:val="24"/>
          <w:szCs w:val="24"/>
        </w:rPr>
        <w:t>ethanesulfonic</w:t>
      </w:r>
      <w:proofErr w:type="spellEnd"/>
      <w:r w:rsidR="001561D9" w:rsidRPr="003F378C">
        <w:rPr>
          <w:rFonts w:cstheme="minorHAnsi"/>
          <w:sz w:val="24"/>
          <w:szCs w:val="24"/>
        </w:rPr>
        <w:t xml:space="preserve"> acid (HEPES); 81.14 </w:t>
      </w:r>
      <w:proofErr w:type="spellStart"/>
      <w:r w:rsidR="001561D9" w:rsidRPr="003F378C">
        <w:rPr>
          <w:rFonts w:cstheme="minorHAnsi"/>
          <w:sz w:val="24"/>
          <w:szCs w:val="24"/>
        </w:rPr>
        <w:t>μM</w:t>
      </w:r>
      <w:proofErr w:type="spellEnd"/>
      <w:r w:rsidR="001561D9" w:rsidRPr="003F378C">
        <w:rPr>
          <w:rFonts w:cstheme="minorHAnsi"/>
          <w:sz w:val="24"/>
          <w:szCs w:val="24"/>
        </w:rPr>
        <w:t xml:space="preserve"> MgSO</w:t>
      </w:r>
      <w:r w:rsidR="001561D9" w:rsidRPr="00145C39">
        <w:rPr>
          <w:rFonts w:cstheme="minorHAnsi"/>
          <w:sz w:val="24"/>
          <w:szCs w:val="24"/>
          <w:vertAlign w:val="subscript"/>
        </w:rPr>
        <w:t>4</w:t>
      </w:r>
      <w:r w:rsidR="001561D9" w:rsidRPr="003F378C">
        <w:rPr>
          <w:rFonts w:cstheme="minorHAnsi"/>
          <w:sz w:val="24"/>
          <w:szCs w:val="24"/>
        </w:rPr>
        <w:t xml:space="preserve">; 33.88 </w:t>
      </w:r>
      <w:proofErr w:type="spellStart"/>
      <w:r w:rsidR="001561D9" w:rsidRPr="003F378C">
        <w:rPr>
          <w:rFonts w:cstheme="minorHAnsi"/>
          <w:sz w:val="24"/>
          <w:szCs w:val="24"/>
        </w:rPr>
        <w:t>μM</w:t>
      </w:r>
      <w:proofErr w:type="spellEnd"/>
      <w:r w:rsidR="001561D9" w:rsidRPr="003F378C">
        <w:rPr>
          <w:rFonts w:cstheme="minorHAnsi"/>
          <w:sz w:val="24"/>
          <w:szCs w:val="24"/>
        </w:rPr>
        <w:t xml:space="preserve"> Ca(NO</w:t>
      </w:r>
      <w:r w:rsidR="001561D9" w:rsidRPr="00145C39">
        <w:rPr>
          <w:rFonts w:cstheme="minorHAnsi"/>
          <w:sz w:val="24"/>
          <w:szCs w:val="24"/>
          <w:vertAlign w:val="subscript"/>
        </w:rPr>
        <w:t>3</w:t>
      </w:r>
      <w:r w:rsidR="001561D9" w:rsidRPr="003F378C">
        <w:rPr>
          <w:rFonts w:cstheme="minorHAnsi"/>
          <w:sz w:val="24"/>
          <w:szCs w:val="24"/>
        </w:rPr>
        <w:t>)</w:t>
      </w:r>
      <w:r w:rsidR="001561D9" w:rsidRPr="00145C39">
        <w:rPr>
          <w:rFonts w:cstheme="minorHAnsi"/>
          <w:sz w:val="24"/>
          <w:szCs w:val="24"/>
          <w:vertAlign w:val="subscript"/>
        </w:rPr>
        <w:t>2</w:t>
      </w:r>
      <w:r w:rsidR="001561D9" w:rsidRPr="003F378C">
        <w:rPr>
          <w:rFonts w:cstheme="minorHAnsi"/>
          <w:sz w:val="24"/>
          <w:szCs w:val="24"/>
        </w:rPr>
        <w:t xml:space="preserve">; 40.81 </w:t>
      </w:r>
      <w:proofErr w:type="spellStart"/>
      <w:r w:rsidR="001561D9" w:rsidRPr="003F378C">
        <w:rPr>
          <w:rFonts w:cstheme="minorHAnsi"/>
          <w:sz w:val="24"/>
          <w:szCs w:val="24"/>
        </w:rPr>
        <w:t>μM</w:t>
      </w:r>
      <w:proofErr w:type="spellEnd"/>
      <w:r w:rsidR="001561D9" w:rsidRPr="003F378C">
        <w:rPr>
          <w:rFonts w:cstheme="minorHAnsi"/>
          <w:sz w:val="24"/>
          <w:szCs w:val="24"/>
        </w:rPr>
        <w:t xml:space="preserve"> CaCl</w:t>
      </w:r>
      <w:r w:rsidR="001561D9" w:rsidRPr="00145C39">
        <w:rPr>
          <w:rFonts w:cstheme="minorHAnsi"/>
          <w:sz w:val="24"/>
          <w:szCs w:val="24"/>
          <w:vertAlign w:val="subscript"/>
        </w:rPr>
        <w:t>2</w:t>
      </w:r>
      <w:r w:rsidR="001561D9" w:rsidRPr="003F378C">
        <w:rPr>
          <w:rFonts w:cstheme="minorHAnsi"/>
          <w:sz w:val="24"/>
          <w:szCs w:val="24"/>
        </w:rPr>
        <w:t>, pH 7.6).</w:t>
      </w:r>
    </w:p>
    <w:p w14:paraId="566F133E" w14:textId="77777777" w:rsidR="00C007F3" w:rsidRPr="00145C39" w:rsidRDefault="00C007F3" w:rsidP="00145C39">
      <w:pPr>
        <w:pStyle w:val="ListParagraph"/>
        <w:spacing w:after="0" w:line="240" w:lineRule="auto"/>
        <w:ind w:left="0"/>
        <w:jc w:val="both"/>
        <w:rPr>
          <w:rFonts w:cstheme="minorHAnsi"/>
          <w:b/>
          <w:bCs/>
          <w:sz w:val="24"/>
          <w:szCs w:val="24"/>
        </w:rPr>
      </w:pPr>
    </w:p>
    <w:p w14:paraId="1B8F4B9B" w14:textId="05B7AC76" w:rsidR="00F63306" w:rsidRPr="00145C39" w:rsidRDefault="00F63306" w:rsidP="00145C39">
      <w:pPr>
        <w:pStyle w:val="ListParagraph"/>
        <w:numPr>
          <w:ilvl w:val="1"/>
          <w:numId w:val="16"/>
        </w:numPr>
        <w:spacing w:after="0" w:line="240" w:lineRule="auto"/>
        <w:ind w:left="0" w:firstLine="0"/>
        <w:jc w:val="both"/>
        <w:rPr>
          <w:rFonts w:cstheme="minorHAnsi"/>
          <w:sz w:val="24"/>
          <w:szCs w:val="24"/>
        </w:rPr>
      </w:pPr>
      <w:r w:rsidRPr="003F378C">
        <w:rPr>
          <w:rFonts w:cstheme="minorHAnsi"/>
          <w:sz w:val="24"/>
          <w:szCs w:val="24"/>
        </w:rPr>
        <w:t>Select healthy embryos</w:t>
      </w:r>
      <w:r w:rsidR="00E839C7" w:rsidRPr="003F378C">
        <w:rPr>
          <w:rFonts w:cstheme="minorHAnsi"/>
          <w:sz w:val="24"/>
          <w:szCs w:val="24"/>
        </w:rPr>
        <w:t xml:space="preserve"> that have </w:t>
      </w:r>
      <w:r w:rsidRPr="003F378C">
        <w:rPr>
          <w:rFonts w:cstheme="minorHAnsi"/>
          <w:sz w:val="24"/>
          <w:szCs w:val="24"/>
        </w:rPr>
        <w:t>a brownish color and symmetrically dividing blastomeres.</w:t>
      </w:r>
      <w:r w:rsidR="00CF4AFD" w:rsidRPr="003F378C">
        <w:rPr>
          <w:rFonts w:cstheme="minorHAnsi"/>
          <w:sz w:val="24"/>
          <w:szCs w:val="24"/>
        </w:rPr>
        <w:t xml:space="preserve"> Place </w:t>
      </w:r>
      <w:r w:rsidR="00E839C7" w:rsidRPr="003F378C">
        <w:rPr>
          <w:rFonts w:cstheme="minorHAnsi"/>
          <w:sz w:val="24"/>
          <w:szCs w:val="24"/>
        </w:rPr>
        <w:t xml:space="preserve">the </w:t>
      </w:r>
      <w:r w:rsidR="00CF4AFD" w:rsidRPr="003F378C">
        <w:rPr>
          <w:rFonts w:cstheme="minorHAnsi"/>
          <w:sz w:val="24"/>
          <w:szCs w:val="24"/>
        </w:rPr>
        <w:t xml:space="preserve">embryos in </w:t>
      </w:r>
      <w:r w:rsidR="00CF4AFD" w:rsidRPr="003F378C">
        <w:rPr>
          <w:rStyle w:val="fontstyle01"/>
          <w:rFonts w:asciiTheme="minorHAnsi" w:hAnsiTheme="minorHAnsi" w:cstheme="minorHAnsi"/>
          <w:b w:val="0"/>
          <w:bCs w:val="0"/>
          <w:color w:val="auto"/>
          <w:sz w:val="24"/>
          <w:szCs w:val="24"/>
        </w:rPr>
        <w:t xml:space="preserve">10 cm diameter </w:t>
      </w:r>
      <w:r w:rsidR="00CF4AFD" w:rsidRPr="003F378C">
        <w:rPr>
          <w:rFonts w:cstheme="minorHAnsi"/>
          <w:sz w:val="24"/>
          <w:szCs w:val="24"/>
        </w:rPr>
        <w:t xml:space="preserve">Petri dishes with 50 mL </w:t>
      </w:r>
      <w:r w:rsidR="00E839C7" w:rsidRPr="003F378C">
        <w:rPr>
          <w:rFonts w:cstheme="minorHAnsi"/>
          <w:sz w:val="24"/>
          <w:szCs w:val="24"/>
        </w:rPr>
        <w:t xml:space="preserve">of </w:t>
      </w:r>
      <w:r w:rsidR="00CF4AFD" w:rsidRPr="003F378C">
        <w:rPr>
          <w:rFonts w:cstheme="minorHAnsi"/>
          <w:sz w:val="24"/>
          <w:szCs w:val="24"/>
        </w:rPr>
        <w:t>0.1</w:t>
      </w:r>
      <w:r w:rsidR="00E839C7" w:rsidRPr="003F378C">
        <w:rPr>
          <w:rFonts w:cstheme="minorHAnsi"/>
          <w:sz w:val="24"/>
          <w:szCs w:val="24"/>
        </w:rPr>
        <w:t>x</w:t>
      </w:r>
      <w:r w:rsidR="00CF4AFD" w:rsidRPr="003F378C">
        <w:rPr>
          <w:rFonts w:cstheme="minorHAnsi"/>
          <w:sz w:val="24"/>
          <w:szCs w:val="24"/>
        </w:rPr>
        <w:t xml:space="preserve"> Barth solution at a density of no more than 100 embryos per dish.</w:t>
      </w:r>
    </w:p>
    <w:p w14:paraId="55F9C4D0" w14:textId="77777777" w:rsidR="004D2A4C" w:rsidRPr="003F378C" w:rsidRDefault="004D2A4C">
      <w:pPr>
        <w:pStyle w:val="ListParagraph"/>
        <w:spacing w:after="0" w:line="240" w:lineRule="auto"/>
        <w:ind w:left="0"/>
        <w:jc w:val="both"/>
        <w:rPr>
          <w:rStyle w:val="fontstyle01"/>
          <w:rFonts w:asciiTheme="minorHAnsi" w:hAnsiTheme="minorHAnsi" w:cstheme="minorHAnsi"/>
          <w:color w:val="auto"/>
          <w:sz w:val="24"/>
          <w:szCs w:val="24"/>
        </w:rPr>
      </w:pPr>
    </w:p>
    <w:p w14:paraId="668F6A40" w14:textId="0DC0E650" w:rsidR="001561D9" w:rsidRPr="00145C39" w:rsidRDefault="000D37E4" w:rsidP="00145C39">
      <w:pPr>
        <w:pStyle w:val="ListParagraph"/>
        <w:numPr>
          <w:ilvl w:val="0"/>
          <w:numId w:val="16"/>
        </w:numPr>
        <w:spacing w:after="0" w:line="240" w:lineRule="auto"/>
        <w:ind w:left="0" w:firstLine="0"/>
        <w:jc w:val="both"/>
        <w:rPr>
          <w:rStyle w:val="fontstyle01"/>
          <w:rFonts w:asciiTheme="minorHAnsi" w:hAnsiTheme="minorHAnsi" w:cstheme="minorHAnsi"/>
          <w:b w:val="0"/>
          <w:bCs w:val="0"/>
          <w:color w:val="auto"/>
          <w:sz w:val="24"/>
          <w:szCs w:val="24"/>
        </w:rPr>
      </w:pPr>
      <w:r w:rsidRPr="003F378C">
        <w:rPr>
          <w:rStyle w:val="fontstyle01"/>
          <w:rFonts w:asciiTheme="minorHAnsi" w:hAnsiTheme="minorHAnsi" w:cstheme="minorHAnsi"/>
          <w:color w:val="auto"/>
          <w:sz w:val="24"/>
          <w:szCs w:val="24"/>
        </w:rPr>
        <w:t xml:space="preserve">Husbandry </w:t>
      </w:r>
    </w:p>
    <w:p w14:paraId="3C504E59" w14:textId="77777777" w:rsidR="00E839C7" w:rsidRPr="003F378C" w:rsidRDefault="00E839C7" w:rsidP="00145C39">
      <w:pPr>
        <w:pStyle w:val="ListParagraph"/>
        <w:spacing w:after="0" w:line="240" w:lineRule="auto"/>
        <w:ind w:left="0"/>
        <w:jc w:val="both"/>
        <w:rPr>
          <w:rStyle w:val="fontstyle01"/>
          <w:rFonts w:asciiTheme="minorHAnsi" w:hAnsiTheme="minorHAnsi" w:cstheme="minorHAnsi"/>
          <w:b w:val="0"/>
          <w:bCs w:val="0"/>
          <w:color w:val="auto"/>
          <w:sz w:val="24"/>
          <w:szCs w:val="24"/>
        </w:rPr>
      </w:pPr>
    </w:p>
    <w:p w14:paraId="7A7DEAE6" w14:textId="67C332F1" w:rsidR="001561D9" w:rsidRPr="003F378C" w:rsidRDefault="00B34D7F" w:rsidP="00145C39">
      <w:pPr>
        <w:pStyle w:val="ListParagraph"/>
        <w:numPr>
          <w:ilvl w:val="1"/>
          <w:numId w:val="16"/>
        </w:numPr>
        <w:spacing w:after="0" w:line="240" w:lineRule="auto"/>
        <w:ind w:left="0" w:firstLine="0"/>
        <w:jc w:val="both"/>
        <w:rPr>
          <w:rFonts w:cstheme="minorHAnsi"/>
          <w:sz w:val="24"/>
          <w:szCs w:val="24"/>
        </w:rPr>
      </w:pPr>
      <w:r w:rsidRPr="00145C39">
        <w:rPr>
          <w:rFonts w:cstheme="minorHAnsi"/>
          <w:sz w:val="24"/>
          <w:szCs w:val="24"/>
        </w:rPr>
        <w:t>During the first week, maintain</w:t>
      </w:r>
      <w:r w:rsidR="00E839C7" w:rsidRPr="003F378C">
        <w:rPr>
          <w:rFonts w:cstheme="minorHAnsi"/>
          <w:sz w:val="24"/>
          <w:szCs w:val="24"/>
        </w:rPr>
        <w:t xml:space="preserve"> the</w:t>
      </w:r>
      <w:r w:rsidRPr="003F378C">
        <w:rPr>
          <w:rFonts w:cstheme="minorHAnsi"/>
          <w:sz w:val="24"/>
          <w:szCs w:val="24"/>
        </w:rPr>
        <w:t xml:space="preserve"> embryos </w:t>
      </w:r>
      <w:r w:rsidR="000D37E4" w:rsidRPr="003F378C">
        <w:rPr>
          <w:rFonts w:cstheme="minorHAnsi"/>
          <w:sz w:val="24"/>
          <w:szCs w:val="24"/>
        </w:rPr>
        <w:t>at 18 °C</w:t>
      </w:r>
      <w:r w:rsidR="00710D64" w:rsidRPr="00710D64">
        <w:rPr>
          <w:rFonts w:cstheme="minorHAnsi"/>
          <w:sz w:val="24"/>
          <w:szCs w:val="24"/>
        </w:rPr>
        <w:t xml:space="preserve"> </w:t>
      </w:r>
      <w:r w:rsidR="00710D64">
        <w:rPr>
          <w:rFonts w:cstheme="minorHAnsi"/>
          <w:sz w:val="24"/>
          <w:szCs w:val="24"/>
        </w:rPr>
        <w:t>until they</w:t>
      </w:r>
      <w:r w:rsidR="00710D64" w:rsidRPr="003F378C">
        <w:rPr>
          <w:rFonts w:cstheme="minorHAnsi"/>
          <w:sz w:val="24"/>
          <w:szCs w:val="24"/>
        </w:rPr>
        <w:t xml:space="preserve"> get</w:t>
      </w:r>
      <w:r w:rsidR="00710D64">
        <w:rPr>
          <w:rFonts w:cstheme="minorHAnsi"/>
          <w:sz w:val="24"/>
          <w:szCs w:val="24"/>
        </w:rPr>
        <w:t xml:space="preserve"> off </w:t>
      </w:r>
      <w:r w:rsidR="00710D64" w:rsidRPr="003F378C">
        <w:rPr>
          <w:rFonts w:cstheme="minorHAnsi"/>
          <w:sz w:val="24"/>
          <w:szCs w:val="24"/>
        </w:rPr>
        <w:t>the vitelline sac</w:t>
      </w:r>
      <w:r w:rsidR="00710D64">
        <w:rPr>
          <w:rFonts w:cstheme="minorHAnsi"/>
          <w:sz w:val="24"/>
          <w:szCs w:val="24"/>
        </w:rPr>
        <w:t>. During this time</w:t>
      </w:r>
      <w:r w:rsidR="00F31D7F">
        <w:rPr>
          <w:rFonts w:cstheme="minorHAnsi"/>
          <w:sz w:val="24"/>
          <w:szCs w:val="24"/>
        </w:rPr>
        <w:t>,</w:t>
      </w:r>
      <w:r w:rsidR="00710D64" w:rsidRPr="003F378C">
        <w:rPr>
          <w:rFonts w:cstheme="minorHAnsi"/>
          <w:sz w:val="24"/>
          <w:szCs w:val="24"/>
        </w:rPr>
        <w:t xml:space="preserve"> </w:t>
      </w:r>
      <w:r w:rsidR="00CF4AFD" w:rsidRPr="003F378C">
        <w:rPr>
          <w:rFonts w:cstheme="minorHAnsi"/>
          <w:sz w:val="24"/>
          <w:szCs w:val="24"/>
        </w:rPr>
        <w:t>c</w:t>
      </w:r>
      <w:r w:rsidRPr="003F378C">
        <w:rPr>
          <w:rFonts w:cstheme="minorHAnsi"/>
          <w:sz w:val="24"/>
          <w:szCs w:val="24"/>
        </w:rPr>
        <w:t>hange the Barth solution</w:t>
      </w:r>
      <w:r w:rsidR="00F31D7F">
        <w:rPr>
          <w:rFonts w:cstheme="minorHAnsi"/>
          <w:sz w:val="24"/>
          <w:szCs w:val="24"/>
        </w:rPr>
        <w:t xml:space="preserve"> every day</w:t>
      </w:r>
      <w:r w:rsidR="00B6526E" w:rsidRPr="003F378C">
        <w:rPr>
          <w:rFonts w:cstheme="minorHAnsi"/>
          <w:sz w:val="24"/>
          <w:szCs w:val="24"/>
        </w:rPr>
        <w:t>,</w:t>
      </w:r>
      <w:r w:rsidRPr="003F378C">
        <w:rPr>
          <w:rFonts w:cstheme="minorHAnsi"/>
          <w:sz w:val="24"/>
          <w:szCs w:val="24"/>
        </w:rPr>
        <w:t xml:space="preserve"> and </w:t>
      </w:r>
      <w:r w:rsidR="00CF4AFD" w:rsidRPr="003F378C">
        <w:rPr>
          <w:rFonts w:cstheme="minorHAnsi"/>
          <w:sz w:val="24"/>
          <w:szCs w:val="24"/>
        </w:rPr>
        <w:t>remove whitish dea</w:t>
      </w:r>
      <w:r w:rsidR="00DA7475" w:rsidRPr="003F378C">
        <w:rPr>
          <w:rFonts w:cstheme="minorHAnsi"/>
          <w:sz w:val="24"/>
          <w:szCs w:val="24"/>
        </w:rPr>
        <w:t>d</w:t>
      </w:r>
      <w:r w:rsidR="00CF4AFD" w:rsidRPr="003F378C">
        <w:rPr>
          <w:rFonts w:cstheme="minorHAnsi"/>
          <w:sz w:val="24"/>
          <w:szCs w:val="24"/>
        </w:rPr>
        <w:t xml:space="preserve"> embryos</w:t>
      </w:r>
      <w:r w:rsidR="00EB313C">
        <w:rPr>
          <w:rFonts w:cstheme="minorHAnsi"/>
          <w:sz w:val="24"/>
          <w:szCs w:val="24"/>
        </w:rPr>
        <w:t>,</w:t>
      </w:r>
      <w:r w:rsidR="00CF4AFD" w:rsidRPr="003F378C">
        <w:rPr>
          <w:rFonts w:cstheme="minorHAnsi"/>
          <w:sz w:val="24"/>
          <w:szCs w:val="24"/>
        </w:rPr>
        <w:t xml:space="preserve"> tadpoles presenting any </w:t>
      </w:r>
      <w:r w:rsidR="00710D64">
        <w:rPr>
          <w:rFonts w:cstheme="minorHAnsi"/>
          <w:sz w:val="24"/>
          <w:szCs w:val="24"/>
        </w:rPr>
        <w:t>visible</w:t>
      </w:r>
      <w:r w:rsidR="00CF4AFD" w:rsidRPr="003F378C">
        <w:rPr>
          <w:rFonts w:cstheme="minorHAnsi"/>
          <w:sz w:val="24"/>
          <w:szCs w:val="24"/>
        </w:rPr>
        <w:t xml:space="preserve"> </w:t>
      </w:r>
      <w:r w:rsidR="00710D64">
        <w:rPr>
          <w:rFonts w:cstheme="minorHAnsi"/>
          <w:sz w:val="24"/>
          <w:szCs w:val="24"/>
        </w:rPr>
        <w:t>anatomical alteration</w:t>
      </w:r>
      <w:r w:rsidR="00CF4AFD" w:rsidRPr="003F378C">
        <w:rPr>
          <w:rFonts w:cstheme="minorHAnsi"/>
          <w:sz w:val="24"/>
          <w:szCs w:val="24"/>
        </w:rPr>
        <w:t xml:space="preserve"> or </w:t>
      </w:r>
      <w:r w:rsidR="00EB313C">
        <w:rPr>
          <w:rFonts w:cstheme="minorHAnsi"/>
          <w:sz w:val="24"/>
          <w:szCs w:val="24"/>
        </w:rPr>
        <w:t xml:space="preserve">tadpoles </w:t>
      </w:r>
      <w:r w:rsidR="00710D64">
        <w:rPr>
          <w:rFonts w:cstheme="minorHAnsi"/>
          <w:sz w:val="24"/>
          <w:szCs w:val="24"/>
        </w:rPr>
        <w:t>without any</w:t>
      </w:r>
      <w:r w:rsidR="00CF4AFD" w:rsidRPr="003F378C">
        <w:rPr>
          <w:rFonts w:cstheme="minorHAnsi"/>
          <w:sz w:val="24"/>
          <w:szCs w:val="24"/>
        </w:rPr>
        <w:t xml:space="preserve"> </w:t>
      </w:r>
      <w:r w:rsidR="00EB313C">
        <w:rPr>
          <w:rFonts w:cstheme="minorHAnsi"/>
          <w:sz w:val="24"/>
          <w:szCs w:val="24"/>
        </w:rPr>
        <w:t xml:space="preserve">swimming </w:t>
      </w:r>
      <w:r w:rsidR="00CF4AFD" w:rsidRPr="003F378C">
        <w:rPr>
          <w:rFonts w:cstheme="minorHAnsi"/>
          <w:sz w:val="24"/>
          <w:szCs w:val="24"/>
        </w:rPr>
        <w:t>movement.</w:t>
      </w:r>
    </w:p>
    <w:p w14:paraId="7FFF6ED6" w14:textId="77777777" w:rsidR="00E839C7" w:rsidRPr="003F378C" w:rsidRDefault="00E839C7" w:rsidP="00145C39">
      <w:pPr>
        <w:pStyle w:val="ListParagraph"/>
        <w:spacing w:after="0" w:line="240" w:lineRule="auto"/>
        <w:ind w:left="0"/>
        <w:jc w:val="both"/>
        <w:rPr>
          <w:rFonts w:cstheme="minorHAnsi"/>
          <w:sz w:val="24"/>
          <w:szCs w:val="24"/>
        </w:rPr>
      </w:pPr>
    </w:p>
    <w:p w14:paraId="56E6378D" w14:textId="3B57BC13" w:rsidR="00393029" w:rsidRPr="003F378C" w:rsidRDefault="001561D9" w:rsidP="00145C39">
      <w:pPr>
        <w:pStyle w:val="ListParagraph"/>
        <w:numPr>
          <w:ilvl w:val="1"/>
          <w:numId w:val="16"/>
        </w:numPr>
        <w:spacing w:after="0" w:line="240" w:lineRule="auto"/>
        <w:ind w:left="0" w:firstLine="0"/>
        <w:jc w:val="both"/>
        <w:rPr>
          <w:rFonts w:cstheme="minorHAnsi"/>
          <w:sz w:val="24"/>
          <w:szCs w:val="24"/>
        </w:rPr>
      </w:pPr>
      <w:r w:rsidRPr="003F378C">
        <w:rPr>
          <w:rFonts w:cstheme="minorHAnsi"/>
          <w:sz w:val="24"/>
          <w:szCs w:val="24"/>
        </w:rPr>
        <w:t xml:space="preserve">After the first week, </w:t>
      </w:r>
      <w:r w:rsidR="00393029" w:rsidRPr="003F378C">
        <w:rPr>
          <w:rFonts w:cstheme="minorHAnsi"/>
          <w:sz w:val="24"/>
          <w:szCs w:val="24"/>
        </w:rPr>
        <w:t xml:space="preserve">transfer </w:t>
      </w:r>
      <w:r w:rsidRPr="003F378C">
        <w:rPr>
          <w:rFonts w:cstheme="minorHAnsi"/>
          <w:sz w:val="24"/>
          <w:szCs w:val="24"/>
        </w:rPr>
        <w:t>tadpoles to</w:t>
      </w:r>
      <w:r w:rsidR="000D37E4" w:rsidRPr="003F378C">
        <w:rPr>
          <w:rFonts w:cstheme="minorHAnsi"/>
          <w:sz w:val="24"/>
          <w:szCs w:val="24"/>
        </w:rPr>
        <w:t xml:space="preserve"> chlorine-free water in plastic tanks</w:t>
      </w:r>
      <w:r w:rsidR="000B1699">
        <w:rPr>
          <w:rFonts w:cstheme="minorHAnsi"/>
          <w:sz w:val="24"/>
          <w:szCs w:val="24"/>
        </w:rPr>
        <w:t xml:space="preserve"> </w:t>
      </w:r>
      <w:r w:rsidR="00393029" w:rsidRPr="003F378C">
        <w:rPr>
          <w:rFonts w:cstheme="minorHAnsi"/>
          <w:sz w:val="24"/>
          <w:szCs w:val="24"/>
        </w:rPr>
        <w:t xml:space="preserve">at a density of </w:t>
      </w:r>
      <w:r w:rsidR="009E058C" w:rsidRPr="003F378C">
        <w:rPr>
          <w:rFonts w:cstheme="minorHAnsi"/>
          <w:sz w:val="24"/>
          <w:szCs w:val="24"/>
        </w:rPr>
        <w:t>10 animals per liter</w:t>
      </w:r>
      <w:r w:rsidR="00393029" w:rsidRPr="003F378C">
        <w:rPr>
          <w:rFonts w:cstheme="minorHAnsi"/>
          <w:sz w:val="24"/>
          <w:szCs w:val="24"/>
        </w:rPr>
        <w:t xml:space="preserve">. Grow tadpoles </w:t>
      </w:r>
      <w:r w:rsidR="000D37E4" w:rsidRPr="003F378C">
        <w:rPr>
          <w:rFonts w:cstheme="minorHAnsi"/>
          <w:sz w:val="24"/>
          <w:szCs w:val="24"/>
        </w:rPr>
        <w:t>at 20–21 °C with a 12-h light/12-h</w:t>
      </w:r>
      <w:r w:rsidR="00DC66E4" w:rsidRPr="003F378C">
        <w:rPr>
          <w:rFonts w:cstheme="minorHAnsi"/>
          <w:sz w:val="24"/>
          <w:szCs w:val="24"/>
        </w:rPr>
        <w:t xml:space="preserve"> </w:t>
      </w:r>
      <w:r w:rsidR="000D37E4" w:rsidRPr="003F378C">
        <w:rPr>
          <w:rFonts w:cstheme="minorHAnsi"/>
          <w:sz w:val="24"/>
          <w:szCs w:val="24"/>
        </w:rPr>
        <w:t xml:space="preserve">dark </w:t>
      </w:r>
      <w:r w:rsidRPr="003F378C">
        <w:rPr>
          <w:rFonts w:cstheme="minorHAnsi"/>
          <w:sz w:val="24"/>
          <w:szCs w:val="24"/>
        </w:rPr>
        <w:t>cycle</w:t>
      </w:r>
      <w:r w:rsidR="00393029" w:rsidRPr="003F378C">
        <w:rPr>
          <w:rFonts w:cstheme="minorHAnsi"/>
          <w:sz w:val="24"/>
          <w:szCs w:val="24"/>
        </w:rPr>
        <w:t xml:space="preserve">, with oxygen stones available in each tank to aerate the </w:t>
      </w:r>
      <w:r w:rsidR="003D645B" w:rsidRPr="003F378C">
        <w:rPr>
          <w:rFonts w:cstheme="minorHAnsi"/>
          <w:sz w:val="24"/>
          <w:szCs w:val="24"/>
        </w:rPr>
        <w:t>water and</w:t>
      </w:r>
      <w:r w:rsidR="000D37E4" w:rsidRPr="003F378C">
        <w:rPr>
          <w:rFonts w:cstheme="minorHAnsi"/>
          <w:sz w:val="24"/>
          <w:szCs w:val="24"/>
        </w:rPr>
        <w:t xml:space="preserve"> fed once a day</w:t>
      </w:r>
      <w:r w:rsidR="00182495" w:rsidRPr="00145C39">
        <w:rPr>
          <w:rFonts w:cstheme="minorHAnsi"/>
          <w:sz w:val="24"/>
          <w:szCs w:val="24"/>
        </w:rPr>
        <w:t xml:space="preserve"> with </w:t>
      </w:r>
      <w:r w:rsidR="00182495" w:rsidRPr="003F378C">
        <w:rPr>
          <w:rFonts w:cstheme="minorHAnsi"/>
          <w:sz w:val="24"/>
          <w:szCs w:val="24"/>
        </w:rPr>
        <w:t>0.5 mg per animal.</w:t>
      </w:r>
      <w:r w:rsidR="000D37E4" w:rsidRPr="003F378C">
        <w:rPr>
          <w:rFonts w:cstheme="minorHAnsi"/>
          <w:sz w:val="24"/>
          <w:szCs w:val="24"/>
        </w:rPr>
        <w:t xml:space="preserve"> </w:t>
      </w:r>
      <w:r w:rsidR="00393029" w:rsidRPr="003F378C">
        <w:rPr>
          <w:rFonts w:cstheme="minorHAnsi"/>
          <w:sz w:val="24"/>
          <w:szCs w:val="24"/>
        </w:rPr>
        <w:t>Replace water</w:t>
      </w:r>
      <w:r w:rsidR="000D37E4" w:rsidRPr="003F378C">
        <w:rPr>
          <w:rFonts w:cstheme="minorHAnsi"/>
          <w:sz w:val="24"/>
          <w:szCs w:val="24"/>
        </w:rPr>
        <w:t xml:space="preserve"> once a week</w:t>
      </w:r>
      <w:r w:rsidR="00DC66E4" w:rsidRPr="003F378C">
        <w:rPr>
          <w:rFonts w:cstheme="minorHAnsi"/>
          <w:sz w:val="24"/>
          <w:szCs w:val="24"/>
        </w:rPr>
        <w:t xml:space="preserve"> </w:t>
      </w:r>
      <w:r w:rsidR="000D37E4" w:rsidRPr="003F378C">
        <w:rPr>
          <w:rFonts w:cstheme="minorHAnsi"/>
          <w:sz w:val="24"/>
          <w:szCs w:val="24"/>
        </w:rPr>
        <w:t xml:space="preserve">and </w:t>
      </w:r>
      <w:r w:rsidR="00393029" w:rsidRPr="003F378C">
        <w:rPr>
          <w:rFonts w:cstheme="minorHAnsi"/>
          <w:sz w:val="24"/>
          <w:szCs w:val="24"/>
        </w:rPr>
        <w:t xml:space="preserve">check for accumulated </w:t>
      </w:r>
      <w:r w:rsidR="000D37E4" w:rsidRPr="003F378C">
        <w:rPr>
          <w:rFonts w:cstheme="minorHAnsi"/>
          <w:sz w:val="24"/>
          <w:szCs w:val="24"/>
        </w:rPr>
        <w:t>waste</w:t>
      </w:r>
      <w:r w:rsidR="00393029" w:rsidRPr="003F378C">
        <w:rPr>
          <w:rFonts w:cstheme="minorHAnsi"/>
          <w:sz w:val="24"/>
          <w:szCs w:val="24"/>
        </w:rPr>
        <w:t xml:space="preserve"> and dea</w:t>
      </w:r>
      <w:r w:rsidR="00DA7475" w:rsidRPr="003F378C">
        <w:rPr>
          <w:rFonts w:cstheme="minorHAnsi"/>
          <w:sz w:val="24"/>
          <w:szCs w:val="24"/>
        </w:rPr>
        <w:t>d</w:t>
      </w:r>
      <w:r w:rsidR="00393029" w:rsidRPr="003F378C">
        <w:rPr>
          <w:rFonts w:cstheme="minorHAnsi"/>
          <w:sz w:val="24"/>
          <w:szCs w:val="24"/>
        </w:rPr>
        <w:t xml:space="preserve"> animals daily</w:t>
      </w:r>
      <w:r w:rsidR="00265E86" w:rsidRPr="00145C39">
        <w:rPr>
          <w:rFonts w:cstheme="minorHAnsi"/>
          <w:sz w:val="24"/>
          <w:szCs w:val="24"/>
        </w:rPr>
        <w:fldChar w:fldCharType="begin" w:fldLock="1"/>
      </w:r>
      <w:r w:rsidR="003D645B" w:rsidRPr="003F378C">
        <w:rPr>
          <w:rFonts w:cstheme="minorHAnsi"/>
          <w:sz w:val="24"/>
          <w:szCs w:val="24"/>
        </w:rPr>
        <w:instrText>ADDIN CSL_CITATION {"citationItems":[{"id":"ITEM-1","itemData":{"DOI":"10.1101/pdb.prot106245","ISSN":"15596095","PMID":"32350123","author":[{"dropping-particle":"","family":"Ishibashi","given":"Shoko","non-dropping-particle":"","parse-names":false,"suffix":""},{"dropping-particle":"","family":"Amaya","given":"Enrique","non-dropping-particle":"","parse-names":false,"suffix":""}],"container-title":"Cold Spring Harbor Protocols","id":"ITEM-1","issue":"3","issued":{"date-parts":[["2021"]]},"page":"126-130","title":"How to grow xenopus laevis tadpole stages to adult","type":"article-journal","volume":"2021"},"uris":["http://www.mendeley.com/documents/?uuid=3662a089-4dec-4781-95c3-9c97ca6a38a8"]}],"mendeley":{"formattedCitation":"&lt;sup&gt;24&lt;/sup&gt;","plainTextFormattedCitation":"24","previouslyFormattedCitation":"&lt;sup&gt;24&lt;/sup&gt;"},"properties":{"noteIndex":0},"schema":"https://github.com/citation-style-language/schema/raw/master/csl-citation.json"}</w:instrText>
      </w:r>
      <w:r w:rsidR="00265E86" w:rsidRPr="00145C39">
        <w:rPr>
          <w:rFonts w:cstheme="minorHAnsi"/>
          <w:sz w:val="24"/>
          <w:szCs w:val="24"/>
        </w:rPr>
        <w:fldChar w:fldCharType="separate"/>
      </w:r>
      <w:r w:rsidR="0008510C" w:rsidRPr="003F378C">
        <w:rPr>
          <w:rFonts w:cstheme="minorHAnsi"/>
          <w:noProof/>
          <w:sz w:val="24"/>
          <w:szCs w:val="24"/>
          <w:vertAlign w:val="superscript"/>
        </w:rPr>
        <w:t>24</w:t>
      </w:r>
      <w:r w:rsidR="00265E86" w:rsidRPr="00145C39">
        <w:rPr>
          <w:rFonts w:cstheme="minorHAnsi"/>
          <w:sz w:val="24"/>
          <w:szCs w:val="24"/>
        </w:rPr>
        <w:fldChar w:fldCharType="end"/>
      </w:r>
      <w:r w:rsidR="00393029" w:rsidRPr="003F378C">
        <w:rPr>
          <w:rFonts w:cstheme="minorHAnsi"/>
          <w:sz w:val="24"/>
          <w:szCs w:val="24"/>
        </w:rPr>
        <w:t>.</w:t>
      </w:r>
      <w:r w:rsidR="000D37E4" w:rsidRPr="003F378C">
        <w:rPr>
          <w:rFonts w:cstheme="minorHAnsi"/>
          <w:sz w:val="24"/>
          <w:szCs w:val="24"/>
        </w:rPr>
        <w:t xml:space="preserve"> </w:t>
      </w:r>
    </w:p>
    <w:p w14:paraId="24ACE158" w14:textId="538427BA" w:rsidR="004D2A4C" w:rsidRPr="003F378C" w:rsidRDefault="004D2A4C">
      <w:pPr>
        <w:pStyle w:val="ListParagraph"/>
        <w:spacing w:after="0" w:line="240" w:lineRule="auto"/>
        <w:ind w:left="0"/>
        <w:jc w:val="both"/>
        <w:rPr>
          <w:rFonts w:cstheme="minorHAnsi"/>
          <w:sz w:val="24"/>
          <w:szCs w:val="24"/>
        </w:rPr>
      </w:pPr>
    </w:p>
    <w:p w14:paraId="45B5ADFC" w14:textId="1D0F968E" w:rsidR="00393029" w:rsidRPr="006523AA" w:rsidRDefault="004A7AAF" w:rsidP="00145C39">
      <w:pPr>
        <w:pStyle w:val="ListParagraph"/>
        <w:numPr>
          <w:ilvl w:val="0"/>
          <w:numId w:val="16"/>
        </w:numPr>
        <w:spacing w:after="0" w:line="240" w:lineRule="auto"/>
        <w:ind w:left="0" w:firstLine="0"/>
        <w:jc w:val="both"/>
        <w:rPr>
          <w:rFonts w:cstheme="minorHAnsi"/>
          <w:b/>
          <w:bCs/>
          <w:sz w:val="24"/>
          <w:szCs w:val="24"/>
          <w:highlight w:val="yellow"/>
        </w:rPr>
      </w:pPr>
      <w:r w:rsidRPr="00B94C3A">
        <w:rPr>
          <w:rFonts w:cstheme="minorHAnsi"/>
          <w:b/>
          <w:bCs/>
          <w:sz w:val="24"/>
          <w:szCs w:val="24"/>
          <w:highlight w:val="yellow"/>
        </w:rPr>
        <w:t xml:space="preserve">Staging </w:t>
      </w:r>
    </w:p>
    <w:p w14:paraId="7A0F8D70" w14:textId="77777777" w:rsidR="00717CE8" w:rsidRPr="00145C39" w:rsidRDefault="00717CE8" w:rsidP="00145C39">
      <w:pPr>
        <w:pStyle w:val="ListParagraph"/>
        <w:spacing w:after="0" w:line="240" w:lineRule="auto"/>
        <w:ind w:left="0"/>
        <w:jc w:val="both"/>
        <w:rPr>
          <w:rFonts w:cstheme="minorHAnsi"/>
          <w:b/>
          <w:bCs/>
          <w:highlight w:val="yellow"/>
        </w:rPr>
      </w:pPr>
    </w:p>
    <w:p w14:paraId="311B8F8F" w14:textId="03954375" w:rsidR="00B66B22" w:rsidRPr="003F378C" w:rsidRDefault="00527DA4" w:rsidP="00145C39">
      <w:pPr>
        <w:pStyle w:val="NoSpacing"/>
        <w:numPr>
          <w:ilvl w:val="1"/>
          <w:numId w:val="16"/>
        </w:numPr>
        <w:ind w:left="0" w:firstLine="0"/>
        <w:jc w:val="both"/>
        <w:rPr>
          <w:rFonts w:cstheme="minorHAnsi"/>
          <w:sz w:val="24"/>
          <w:szCs w:val="24"/>
          <w:highlight w:val="yellow"/>
        </w:rPr>
      </w:pPr>
      <w:r w:rsidRPr="00145C39">
        <w:rPr>
          <w:rFonts w:cstheme="minorHAnsi"/>
          <w:sz w:val="24"/>
          <w:szCs w:val="24"/>
          <w:highlight w:val="yellow"/>
        </w:rPr>
        <w:t>Three</w:t>
      </w:r>
      <w:r w:rsidR="001D06B6" w:rsidRPr="003F378C">
        <w:rPr>
          <w:rFonts w:cstheme="minorHAnsi"/>
          <w:sz w:val="24"/>
          <w:szCs w:val="24"/>
          <w:highlight w:val="yellow"/>
        </w:rPr>
        <w:t xml:space="preserve"> to </w:t>
      </w:r>
      <w:r w:rsidRPr="00145C39">
        <w:rPr>
          <w:rFonts w:cstheme="minorHAnsi"/>
          <w:sz w:val="24"/>
          <w:szCs w:val="24"/>
          <w:highlight w:val="yellow"/>
        </w:rPr>
        <w:t>four</w:t>
      </w:r>
      <w:r w:rsidR="004A7AAF" w:rsidRPr="00145C39">
        <w:rPr>
          <w:rFonts w:cstheme="minorHAnsi"/>
          <w:sz w:val="24"/>
          <w:szCs w:val="24"/>
          <w:highlight w:val="yellow"/>
        </w:rPr>
        <w:t xml:space="preserve"> weeks after </w:t>
      </w:r>
      <w:r w:rsidR="00DB3A8E" w:rsidRPr="00145C39">
        <w:rPr>
          <w:rFonts w:cstheme="minorHAnsi"/>
          <w:sz w:val="24"/>
          <w:szCs w:val="24"/>
          <w:highlight w:val="yellow"/>
        </w:rPr>
        <w:t>fertilization, place</w:t>
      </w:r>
      <w:r w:rsidR="00393029" w:rsidRPr="00145C39">
        <w:rPr>
          <w:rFonts w:cstheme="minorHAnsi"/>
          <w:sz w:val="24"/>
          <w:szCs w:val="24"/>
          <w:highlight w:val="yellow"/>
        </w:rPr>
        <w:t xml:space="preserve"> </w:t>
      </w:r>
      <w:r w:rsidR="00C770A5" w:rsidRPr="003F378C">
        <w:rPr>
          <w:rFonts w:cstheme="minorHAnsi"/>
          <w:sz w:val="24"/>
          <w:szCs w:val="24"/>
          <w:highlight w:val="yellow"/>
        </w:rPr>
        <w:t xml:space="preserve">the </w:t>
      </w:r>
      <w:r w:rsidR="00393029" w:rsidRPr="00145C39">
        <w:rPr>
          <w:rFonts w:cstheme="minorHAnsi"/>
          <w:sz w:val="24"/>
          <w:szCs w:val="24"/>
          <w:highlight w:val="yellow"/>
        </w:rPr>
        <w:t>animals in a Petri dish</w:t>
      </w:r>
      <w:r w:rsidR="001971F3" w:rsidRPr="003F378C">
        <w:rPr>
          <w:rFonts w:cstheme="minorHAnsi"/>
          <w:sz w:val="24"/>
          <w:szCs w:val="24"/>
          <w:highlight w:val="yellow"/>
        </w:rPr>
        <w:t xml:space="preserve">; </w:t>
      </w:r>
      <w:r w:rsidR="00393029" w:rsidRPr="00145C39">
        <w:rPr>
          <w:rFonts w:cstheme="minorHAnsi"/>
          <w:sz w:val="24"/>
          <w:szCs w:val="24"/>
          <w:highlight w:val="yellow"/>
        </w:rPr>
        <w:t>then, one by one</w:t>
      </w:r>
      <w:r w:rsidR="001971F3" w:rsidRPr="003F378C">
        <w:rPr>
          <w:rFonts w:cstheme="minorHAnsi"/>
          <w:sz w:val="24"/>
          <w:szCs w:val="24"/>
          <w:highlight w:val="yellow"/>
        </w:rPr>
        <w:t>,</w:t>
      </w:r>
      <w:r w:rsidR="00393029" w:rsidRPr="00145C39">
        <w:rPr>
          <w:rFonts w:cstheme="minorHAnsi"/>
          <w:sz w:val="24"/>
          <w:szCs w:val="24"/>
          <w:highlight w:val="yellow"/>
        </w:rPr>
        <w:t xml:space="preserve"> check the</w:t>
      </w:r>
      <w:r w:rsidR="004A7AAF" w:rsidRPr="00145C39">
        <w:rPr>
          <w:rFonts w:cstheme="minorHAnsi"/>
          <w:sz w:val="24"/>
          <w:szCs w:val="24"/>
          <w:highlight w:val="yellow"/>
        </w:rPr>
        <w:t xml:space="preserve"> morphology and appearance of</w:t>
      </w:r>
      <w:r w:rsidR="00393029" w:rsidRPr="00145C39">
        <w:rPr>
          <w:rFonts w:cstheme="minorHAnsi"/>
          <w:sz w:val="24"/>
          <w:szCs w:val="24"/>
          <w:highlight w:val="yellow"/>
        </w:rPr>
        <w:t xml:space="preserve"> </w:t>
      </w:r>
      <w:r w:rsidR="00284AAC" w:rsidRPr="00145C39">
        <w:rPr>
          <w:rFonts w:cstheme="minorHAnsi"/>
          <w:sz w:val="24"/>
          <w:szCs w:val="24"/>
          <w:highlight w:val="yellow"/>
        </w:rPr>
        <w:t>fore</w:t>
      </w:r>
      <w:r w:rsidR="004A7AAF" w:rsidRPr="00145C39">
        <w:rPr>
          <w:rFonts w:cstheme="minorHAnsi"/>
          <w:sz w:val="24"/>
          <w:szCs w:val="24"/>
          <w:highlight w:val="yellow"/>
        </w:rPr>
        <w:t>limbs</w:t>
      </w:r>
      <w:r w:rsidR="00284AAC" w:rsidRPr="00145C39">
        <w:rPr>
          <w:rFonts w:cstheme="minorHAnsi"/>
          <w:sz w:val="24"/>
          <w:szCs w:val="24"/>
          <w:highlight w:val="yellow"/>
        </w:rPr>
        <w:t xml:space="preserve"> and hindlimbs</w:t>
      </w:r>
      <w:r w:rsidR="001346AE" w:rsidRPr="00145C39">
        <w:rPr>
          <w:rFonts w:cstheme="minorHAnsi"/>
          <w:sz w:val="24"/>
          <w:szCs w:val="24"/>
          <w:highlight w:val="yellow"/>
        </w:rPr>
        <w:t>.</w:t>
      </w:r>
      <w:r w:rsidR="00284AAC" w:rsidRPr="00145C39">
        <w:rPr>
          <w:rFonts w:cstheme="minorHAnsi"/>
          <w:sz w:val="24"/>
          <w:szCs w:val="24"/>
          <w:highlight w:val="yellow"/>
        </w:rPr>
        <w:t xml:space="preserve"> </w:t>
      </w:r>
      <w:r w:rsidR="001346AE" w:rsidRPr="00145C39">
        <w:rPr>
          <w:rFonts w:cstheme="minorHAnsi"/>
          <w:sz w:val="24"/>
          <w:szCs w:val="24"/>
          <w:highlight w:val="yellow"/>
        </w:rPr>
        <w:t>I</w:t>
      </w:r>
      <w:r w:rsidR="00284AAC" w:rsidRPr="00145C39">
        <w:rPr>
          <w:rFonts w:cstheme="minorHAnsi"/>
          <w:sz w:val="24"/>
          <w:szCs w:val="24"/>
          <w:highlight w:val="yellow"/>
        </w:rPr>
        <w:t>f necessary, anesthetize</w:t>
      </w:r>
      <w:r w:rsidR="00161345" w:rsidRPr="00145C39">
        <w:rPr>
          <w:rFonts w:cstheme="minorHAnsi"/>
          <w:sz w:val="24"/>
          <w:szCs w:val="24"/>
          <w:highlight w:val="yellow"/>
        </w:rPr>
        <w:t xml:space="preserve"> the animals</w:t>
      </w:r>
      <w:r w:rsidR="00284AAC" w:rsidRPr="00145C39">
        <w:rPr>
          <w:rFonts w:cstheme="minorHAnsi"/>
          <w:sz w:val="24"/>
          <w:szCs w:val="24"/>
          <w:highlight w:val="yellow"/>
        </w:rPr>
        <w:t xml:space="preserve"> </w:t>
      </w:r>
      <w:r w:rsidR="00F63306" w:rsidRPr="00145C39">
        <w:rPr>
          <w:rFonts w:cstheme="minorHAnsi"/>
          <w:sz w:val="24"/>
          <w:szCs w:val="24"/>
          <w:highlight w:val="yellow"/>
        </w:rPr>
        <w:t xml:space="preserve">by placing the animals in </w:t>
      </w:r>
      <w:bookmarkStart w:id="2" w:name="_Hlk85741407"/>
      <w:r w:rsidR="00F63306" w:rsidRPr="00145C39">
        <w:rPr>
          <w:rFonts w:cstheme="minorHAnsi"/>
          <w:sz w:val="24"/>
          <w:szCs w:val="24"/>
          <w:highlight w:val="yellow"/>
        </w:rPr>
        <w:t>a Petri dish with 50 mL</w:t>
      </w:r>
      <w:r w:rsidR="00284AAC" w:rsidRPr="00145C39">
        <w:rPr>
          <w:rFonts w:cstheme="minorHAnsi"/>
          <w:sz w:val="24"/>
          <w:szCs w:val="24"/>
          <w:highlight w:val="yellow"/>
        </w:rPr>
        <w:t xml:space="preserve"> </w:t>
      </w:r>
      <w:r w:rsidR="00262BA7" w:rsidRPr="003F378C">
        <w:rPr>
          <w:rFonts w:cstheme="minorHAnsi"/>
          <w:sz w:val="24"/>
          <w:szCs w:val="24"/>
          <w:highlight w:val="yellow"/>
        </w:rPr>
        <w:t xml:space="preserve">of </w:t>
      </w:r>
      <w:r w:rsidR="00284AAC" w:rsidRPr="00145C39">
        <w:rPr>
          <w:rFonts w:cstheme="minorHAnsi"/>
          <w:sz w:val="24"/>
          <w:szCs w:val="24"/>
          <w:highlight w:val="yellow"/>
        </w:rPr>
        <w:t xml:space="preserve">0.02% </w:t>
      </w:r>
      <w:r w:rsidR="002B7EFE" w:rsidRPr="003F378C">
        <w:rPr>
          <w:rFonts w:cstheme="minorHAnsi"/>
          <w:sz w:val="24"/>
          <w:szCs w:val="24"/>
          <w:highlight w:val="yellow"/>
        </w:rPr>
        <w:t>tricaine mesylate</w:t>
      </w:r>
      <w:r w:rsidR="002B7EFE" w:rsidRPr="00145C39">
        <w:rPr>
          <w:rFonts w:cstheme="minorHAnsi"/>
          <w:sz w:val="24"/>
          <w:szCs w:val="24"/>
          <w:highlight w:val="yellow"/>
        </w:rPr>
        <w:t xml:space="preserve"> </w:t>
      </w:r>
      <w:r w:rsidR="00F63306" w:rsidRPr="00145C39">
        <w:rPr>
          <w:rFonts w:cstheme="minorHAnsi"/>
          <w:sz w:val="24"/>
          <w:szCs w:val="24"/>
          <w:highlight w:val="yellow"/>
        </w:rPr>
        <w:t>in 0.1</w:t>
      </w:r>
      <w:r w:rsidR="00262BA7" w:rsidRPr="003F378C">
        <w:rPr>
          <w:rFonts w:cstheme="minorHAnsi"/>
          <w:sz w:val="24"/>
          <w:szCs w:val="24"/>
          <w:highlight w:val="yellow"/>
        </w:rPr>
        <w:t>x</w:t>
      </w:r>
      <w:r w:rsidR="00F63306" w:rsidRPr="00145C39">
        <w:rPr>
          <w:rFonts w:cstheme="minorHAnsi"/>
          <w:sz w:val="24"/>
          <w:szCs w:val="24"/>
          <w:highlight w:val="yellow"/>
        </w:rPr>
        <w:t xml:space="preserve"> Barth </w:t>
      </w:r>
      <w:r w:rsidR="00F63306" w:rsidRPr="00145C39">
        <w:rPr>
          <w:rFonts w:cstheme="minorHAnsi"/>
          <w:sz w:val="24"/>
          <w:szCs w:val="24"/>
          <w:highlight w:val="yellow"/>
        </w:rPr>
        <w:lastRenderedPageBreak/>
        <w:t>solution</w:t>
      </w:r>
      <w:bookmarkEnd w:id="2"/>
      <w:r w:rsidR="00284AAC" w:rsidRPr="00145C39">
        <w:rPr>
          <w:rFonts w:cstheme="minorHAnsi"/>
          <w:sz w:val="24"/>
          <w:szCs w:val="24"/>
          <w:highlight w:val="yellow"/>
        </w:rPr>
        <w:t xml:space="preserve"> </w:t>
      </w:r>
      <w:r w:rsidR="00F63306" w:rsidRPr="00145C39">
        <w:rPr>
          <w:rFonts w:cstheme="minorHAnsi"/>
          <w:sz w:val="24"/>
          <w:szCs w:val="24"/>
          <w:highlight w:val="yellow"/>
        </w:rPr>
        <w:t xml:space="preserve">for better manipulation. After </w:t>
      </w:r>
      <w:r w:rsidR="00284AAC" w:rsidRPr="00145C39">
        <w:rPr>
          <w:rFonts w:cstheme="minorHAnsi"/>
          <w:sz w:val="24"/>
          <w:szCs w:val="24"/>
          <w:highlight w:val="yellow"/>
        </w:rPr>
        <w:t>no more than 2 min</w:t>
      </w:r>
      <w:r w:rsidR="00B66B22" w:rsidRPr="003F378C">
        <w:rPr>
          <w:rFonts w:cstheme="minorHAnsi"/>
          <w:sz w:val="24"/>
          <w:szCs w:val="24"/>
          <w:highlight w:val="yellow"/>
        </w:rPr>
        <w:t>,</w:t>
      </w:r>
      <w:r w:rsidR="00F63306" w:rsidRPr="00145C39">
        <w:rPr>
          <w:rFonts w:cstheme="minorHAnsi"/>
          <w:sz w:val="24"/>
          <w:szCs w:val="24"/>
          <w:highlight w:val="yellow"/>
        </w:rPr>
        <w:t xml:space="preserve"> place </w:t>
      </w:r>
      <w:r w:rsidR="001971F3" w:rsidRPr="003F378C">
        <w:rPr>
          <w:rFonts w:cstheme="minorHAnsi"/>
          <w:sz w:val="24"/>
          <w:szCs w:val="24"/>
          <w:highlight w:val="yellow"/>
        </w:rPr>
        <w:t xml:space="preserve">the </w:t>
      </w:r>
      <w:r w:rsidR="00F63306" w:rsidRPr="00145C39">
        <w:rPr>
          <w:rFonts w:cstheme="minorHAnsi"/>
          <w:sz w:val="24"/>
          <w:szCs w:val="24"/>
          <w:highlight w:val="yellow"/>
        </w:rPr>
        <w:t>animals in 0.1</w:t>
      </w:r>
      <w:r w:rsidR="00B66B22" w:rsidRPr="003F378C">
        <w:rPr>
          <w:rFonts w:cstheme="minorHAnsi"/>
          <w:sz w:val="24"/>
          <w:szCs w:val="24"/>
          <w:highlight w:val="yellow"/>
        </w:rPr>
        <w:t>x</w:t>
      </w:r>
      <w:r w:rsidR="00F63306" w:rsidRPr="00145C39">
        <w:rPr>
          <w:rFonts w:cstheme="minorHAnsi"/>
          <w:sz w:val="24"/>
          <w:szCs w:val="24"/>
          <w:highlight w:val="yellow"/>
        </w:rPr>
        <w:t xml:space="preserve"> Barth solution for recovery from the </w:t>
      </w:r>
      <w:r w:rsidR="00244FA0" w:rsidRPr="00145C39">
        <w:rPr>
          <w:rFonts w:cstheme="minorHAnsi"/>
          <w:sz w:val="24"/>
          <w:szCs w:val="24"/>
          <w:highlight w:val="yellow"/>
        </w:rPr>
        <w:t>anesthesia</w:t>
      </w:r>
      <w:r w:rsidR="00284AAC" w:rsidRPr="00145C39">
        <w:rPr>
          <w:rFonts w:cstheme="minorHAnsi"/>
          <w:sz w:val="24"/>
          <w:szCs w:val="24"/>
          <w:highlight w:val="yellow"/>
        </w:rPr>
        <w:t>.</w:t>
      </w:r>
      <w:r w:rsidR="004A7AAF" w:rsidRPr="00145C39">
        <w:rPr>
          <w:rFonts w:cstheme="minorHAnsi"/>
          <w:sz w:val="24"/>
          <w:szCs w:val="24"/>
          <w:highlight w:val="yellow"/>
        </w:rPr>
        <w:t xml:space="preserve"> </w:t>
      </w:r>
    </w:p>
    <w:p w14:paraId="760A93D4" w14:textId="77777777" w:rsidR="00136F8D" w:rsidRPr="003F378C" w:rsidRDefault="00136F8D">
      <w:pPr>
        <w:pStyle w:val="NoSpacing"/>
        <w:jc w:val="both"/>
        <w:rPr>
          <w:rFonts w:cstheme="minorHAnsi"/>
          <w:sz w:val="24"/>
          <w:szCs w:val="24"/>
          <w:highlight w:val="yellow"/>
        </w:rPr>
      </w:pPr>
    </w:p>
    <w:p w14:paraId="1C98990E" w14:textId="2B407E5A" w:rsidR="001346AE" w:rsidRPr="003F378C" w:rsidRDefault="00173D20" w:rsidP="00145C39">
      <w:pPr>
        <w:pStyle w:val="NoSpacing"/>
        <w:numPr>
          <w:ilvl w:val="1"/>
          <w:numId w:val="16"/>
        </w:numPr>
        <w:ind w:left="0" w:firstLine="0"/>
        <w:jc w:val="both"/>
        <w:rPr>
          <w:rFonts w:cstheme="minorHAnsi"/>
          <w:sz w:val="24"/>
          <w:szCs w:val="24"/>
          <w:highlight w:val="yellow"/>
        </w:rPr>
      </w:pPr>
      <w:r w:rsidRPr="003F378C">
        <w:rPr>
          <w:rFonts w:cstheme="minorHAnsi"/>
          <w:sz w:val="24"/>
          <w:szCs w:val="24"/>
          <w:highlight w:val="yellow"/>
        </w:rPr>
        <w:t>Look for t</w:t>
      </w:r>
      <w:r w:rsidR="004A7AAF" w:rsidRPr="00145C39">
        <w:rPr>
          <w:rFonts w:cstheme="minorHAnsi"/>
          <w:sz w:val="24"/>
          <w:szCs w:val="24"/>
          <w:highlight w:val="yellow"/>
        </w:rPr>
        <w:t>he following anatomical characteristics of stage 50 animals</w:t>
      </w:r>
      <w:r w:rsidR="00265E86" w:rsidRPr="00145C39">
        <w:rPr>
          <w:rFonts w:cstheme="minorHAnsi"/>
          <w:sz w:val="24"/>
          <w:szCs w:val="24"/>
          <w:highlight w:val="yellow"/>
        </w:rPr>
        <w:fldChar w:fldCharType="begin" w:fldLock="1"/>
      </w:r>
      <w:r w:rsidR="003D645B" w:rsidRPr="00145C39">
        <w:rPr>
          <w:rFonts w:cstheme="minorHAnsi"/>
          <w:sz w:val="24"/>
          <w:szCs w:val="24"/>
          <w:highlight w:val="yellow"/>
        </w:rPr>
        <w:instrText>ADDIN CSL_CITATION {"citationItems":[{"id":"ITEM-1","itemData":{"author":[{"dropping-particle":"","family":"Nieuwkoop, P. D., &amp; Faber","given":"J","non-dropping-particle":"","parse-names":false,"suffix":""}],"editor":[{"dropping-particle":"","family":"Garland Publishing","given":"","non-dropping-particle":"","parse-names":false,"suffix":""}],"id":"ITEM-1","issued":{"date-parts":[["1994"]]},"publisher-place":"New York, 252","title":"Normal Table of Xenopus laevis (Daudin)","type":"book"},"uris":["http://www.mendeley.com/documents/?uuid=c1f2dcce-cc5a-45d1-bf58-b8223a71bad9"]}],"mendeley":{"formattedCitation":"&lt;sup&gt;25&lt;/sup&gt;","plainTextFormattedCitation":"25","previouslyFormattedCitation":"&lt;sup&gt;25&lt;/sup&gt;"},"properties":{"noteIndex":0},"schema":"https://github.com/citation-style-language/schema/raw/master/csl-citation.json"}</w:instrText>
      </w:r>
      <w:r w:rsidR="00265E86" w:rsidRPr="00145C39">
        <w:rPr>
          <w:rFonts w:cstheme="minorHAnsi"/>
          <w:sz w:val="24"/>
          <w:szCs w:val="24"/>
          <w:highlight w:val="yellow"/>
        </w:rPr>
        <w:fldChar w:fldCharType="separate"/>
      </w:r>
      <w:r w:rsidR="0008510C" w:rsidRPr="00145C39">
        <w:rPr>
          <w:rFonts w:cstheme="minorHAnsi"/>
          <w:noProof/>
          <w:sz w:val="24"/>
          <w:szCs w:val="24"/>
          <w:highlight w:val="yellow"/>
          <w:vertAlign w:val="superscript"/>
        </w:rPr>
        <w:t>25</w:t>
      </w:r>
      <w:r w:rsidR="00265E86" w:rsidRPr="00145C39">
        <w:rPr>
          <w:rFonts w:cstheme="minorHAnsi"/>
          <w:sz w:val="24"/>
          <w:szCs w:val="24"/>
          <w:highlight w:val="yellow"/>
        </w:rPr>
        <w:fldChar w:fldCharType="end"/>
      </w:r>
      <w:r w:rsidRPr="003F378C">
        <w:rPr>
          <w:rFonts w:cstheme="minorHAnsi"/>
          <w:sz w:val="24"/>
          <w:szCs w:val="24"/>
          <w:highlight w:val="yellow"/>
        </w:rPr>
        <w:t>: f</w:t>
      </w:r>
      <w:r w:rsidR="00284AAC" w:rsidRPr="00145C39">
        <w:rPr>
          <w:rFonts w:cstheme="minorHAnsi"/>
          <w:sz w:val="24"/>
          <w:szCs w:val="24"/>
          <w:highlight w:val="yellow"/>
        </w:rPr>
        <w:t>orelimbs</w:t>
      </w:r>
      <w:r w:rsidRPr="003F378C">
        <w:rPr>
          <w:rFonts w:cstheme="minorHAnsi"/>
          <w:sz w:val="24"/>
          <w:szCs w:val="24"/>
          <w:highlight w:val="yellow"/>
        </w:rPr>
        <w:t xml:space="preserve"> that are </w:t>
      </w:r>
      <w:r w:rsidR="001346AE" w:rsidRPr="00145C39">
        <w:rPr>
          <w:rFonts w:cstheme="minorHAnsi"/>
          <w:sz w:val="24"/>
          <w:szCs w:val="24"/>
          <w:highlight w:val="yellow"/>
        </w:rPr>
        <w:t>just appearing</w:t>
      </w:r>
      <w:r w:rsidRPr="003F378C">
        <w:rPr>
          <w:rFonts w:cstheme="minorHAnsi"/>
          <w:sz w:val="24"/>
          <w:szCs w:val="24"/>
          <w:highlight w:val="yellow"/>
        </w:rPr>
        <w:t xml:space="preserve"> and are</w:t>
      </w:r>
      <w:r w:rsidR="001346AE" w:rsidRPr="00145C39">
        <w:rPr>
          <w:rFonts w:cstheme="minorHAnsi"/>
          <w:sz w:val="24"/>
          <w:szCs w:val="24"/>
          <w:highlight w:val="yellow"/>
        </w:rPr>
        <w:t xml:space="preserve"> spherical</w:t>
      </w:r>
      <w:r w:rsidR="00DB3A8E" w:rsidRPr="00145C39">
        <w:rPr>
          <w:rFonts w:cstheme="minorHAnsi"/>
          <w:sz w:val="24"/>
          <w:szCs w:val="24"/>
          <w:highlight w:val="yellow"/>
        </w:rPr>
        <w:t xml:space="preserve"> (</w:t>
      </w:r>
      <w:r w:rsidR="00DB3A8E" w:rsidRPr="00145C39">
        <w:rPr>
          <w:rFonts w:cstheme="minorHAnsi"/>
          <w:b/>
          <w:bCs/>
          <w:sz w:val="24"/>
          <w:szCs w:val="24"/>
          <w:highlight w:val="yellow"/>
        </w:rPr>
        <w:t>Fig</w:t>
      </w:r>
      <w:r w:rsidRPr="00145C39">
        <w:rPr>
          <w:rFonts w:cstheme="minorHAnsi"/>
          <w:b/>
          <w:bCs/>
          <w:sz w:val="24"/>
          <w:szCs w:val="24"/>
          <w:highlight w:val="yellow"/>
        </w:rPr>
        <w:t xml:space="preserve">ure </w:t>
      </w:r>
      <w:r w:rsidR="00DB3A8E" w:rsidRPr="00145C39">
        <w:rPr>
          <w:rFonts w:cstheme="minorHAnsi"/>
          <w:b/>
          <w:bCs/>
          <w:sz w:val="24"/>
          <w:szCs w:val="24"/>
          <w:highlight w:val="yellow"/>
        </w:rPr>
        <w:t>1</w:t>
      </w:r>
      <w:r w:rsidR="00DB3A8E" w:rsidRPr="00145C39">
        <w:rPr>
          <w:rFonts w:cstheme="minorHAnsi"/>
          <w:sz w:val="24"/>
          <w:szCs w:val="24"/>
          <w:highlight w:val="yellow"/>
        </w:rPr>
        <w:t>)</w:t>
      </w:r>
      <w:r w:rsidRPr="003F378C">
        <w:rPr>
          <w:rFonts w:cstheme="minorHAnsi"/>
          <w:sz w:val="24"/>
          <w:szCs w:val="24"/>
          <w:highlight w:val="yellow"/>
        </w:rPr>
        <w:t>; h</w:t>
      </w:r>
      <w:r w:rsidR="001346AE" w:rsidRPr="00145C39">
        <w:rPr>
          <w:rFonts w:cstheme="minorHAnsi"/>
          <w:sz w:val="24"/>
          <w:szCs w:val="24"/>
          <w:highlight w:val="yellow"/>
        </w:rPr>
        <w:t>indlimbs</w:t>
      </w:r>
      <w:r w:rsidR="00691682" w:rsidRPr="003F378C">
        <w:rPr>
          <w:rFonts w:cstheme="minorHAnsi"/>
          <w:sz w:val="24"/>
          <w:szCs w:val="24"/>
          <w:highlight w:val="yellow"/>
        </w:rPr>
        <w:t xml:space="preserve"> that are </w:t>
      </w:r>
      <w:r w:rsidR="001346AE" w:rsidRPr="00145C39">
        <w:rPr>
          <w:rFonts w:cstheme="minorHAnsi"/>
          <w:sz w:val="24"/>
          <w:szCs w:val="24"/>
          <w:highlight w:val="yellow"/>
        </w:rPr>
        <w:t xml:space="preserve">protruding </w:t>
      </w:r>
      <w:r w:rsidR="00691682" w:rsidRPr="003F378C">
        <w:rPr>
          <w:rFonts w:cstheme="minorHAnsi"/>
          <w:sz w:val="24"/>
          <w:szCs w:val="24"/>
          <w:highlight w:val="yellow"/>
        </w:rPr>
        <w:t xml:space="preserve">and are </w:t>
      </w:r>
      <w:r w:rsidR="001346AE" w:rsidRPr="00145C39">
        <w:rPr>
          <w:rFonts w:cstheme="minorHAnsi"/>
          <w:sz w:val="24"/>
          <w:szCs w:val="24"/>
          <w:highlight w:val="yellow"/>
        </w:rPr>
        <w:t>spherical</w:t>
      </w:r>
      <w:r w:rsidR="00DB3A8E" w:rsidRPr="00145C39">
        <w:rPr>
          <w:rFonts w:cstheme="minorHAnsi"/>
          <w:sz w:val="24"/>
          <w:szCs w:val="24"/>
          <w:highlight w:val="yellow"/>
        </w:rPr>
        <w:t xml:space="preserve"> (</w:t>
      </w:r>
      <w:r w:rsidR="00DB3A8E" w:rsidRPr="00145C39">
        <w:rPr>
          <w:rFonts w:cstheme="minorHAnsi"/>
          <w:b/>
          <w:bCs/>
          <w:sz w:val="24"/>
          <w:szCs w:val="24"/>
          <w:highlight w:val="yellow"/>
        </w:rPr>
        <w:t>Fig</w:t>
      </w:r>
      <w:r w:rsidR="00957F58" w:rsidRPr="00145C39">
        <w:rPr>
          <w:rFonts w:cstheme="minorHAnsi"/>
          <w:b/>
          <w:bCs/>
          <w:sz w:val="24"/>
          <w:szCs w:val="24"/>
          <w:highlight w:val="yellow"/>
        </w:rPr>
        <w:t>ure</w:t>
      </w:r>
      <w:r w:rsidR="00DB3A8E" w:rsidRPr="00145C39">
        <w:rPr>
          <w:rFonts w:cstheme="minorHAnsi"/>
          <w:b/>
          <w:bCs/>
          <w:sz w:val="24"/>
          <w:szCs w:val="24"/>
          <w:highlight w:val="yellow"/>
        </w:rPr>
        <w:t xml:space="preserve"> 1</w:t>
      </w:r>
      <w:r w:rsidR="00DB3A8E" w:rsidRPr="00145C39">
        <w:rPr>
          <w:rFonts w:cstheme="minorHAnsi"/>
          <w:sz w:val="24"/>
          <w:szCs w:val="24"/>
          <w:highlight w:val="yellow"/>
        </w:rPr>
        <w:t>)</w:t>
      </w:r>
      <w:r w:rsidR="001346AE" w:rsidRPr="00145C39">
        <w:rPr>
          <w:rFonts w:cstheme="minorHAnsi"/>
          <w:sz w:val="24"/>
          <w:szCs w:val="24"/>
          <w:highlight w:val="yellow"/>
        </w:rPr>
        <w:t>.</w:t>
      </w:r>
    </w:p>
    <w:p w14:paraId="70121C88" w14:textId="77777777" w:rsidR="00691682" w:rsidRPr="003F378C" w:rsidRDefault="00691682">
      <w:pPr>
        <w:pStyle w:val="NoSpacing"/>
        <w:jc w:val="both"/>
        <w:rPr>
          <w:rFonts w:cstheme="minorHAnsi"/>
          <w:sz w:val="24"/>
          <w:szCs w:val="24"/>
          <w:highlight w:val="yellow"/>
        </w:rPr>
      </w:pPr>
    </w:p>
    <w:p w14:paraId="55F3488C" w14:textId="5E6BA0E7" w:rsidR="00E932BD" w:rsidRPr="00145C39" w:rsidRDefault="00691682">
      <w:pPr>
        <w:spacing w:after="0" w:line="240" w:lineRule="auto"/>
        <w:jc w:val="both"/>
        <w:rPr>
          <w:rFonts w:cstheme="minorHAnsi"/>
          <w:sz w:val="24"/>
          <w:szCs w:val="24"/>
        </w:rPr>
      </w:pPr>
      <w:r w:rsidRPr="00145C39">
        <w:rPr>
          <w:rFonts w:cstheme="minorHAnsi"/>
          <w:sz w:val="24"/>
          <w:szCs w:val="24"/>
        </w:rPr>
        <w:t xml:space="preserve">NOTE: </w:t>
      </w:r>
      <w:r w:rsidR="00E932BD" w:rsidRPr="00145C39">
        <w:rPr>
          <w:rFonts w:cstheme="minorHAnsi"/>
          <w:sz w:val="24"/>
          <w:szCs w:val="24"/>
        </w:rPr>
        <w:t>Animals from stage</w:t>
      </w:r>
      <w:r w:rsidR="00BE39A6">
        <w:rPr>
          <w:rFonts w:cstheme="minorHAnsi"/>
          <w:sz w:val="24"/>
          <w:szCs w:val="24"/>
        </w:rPr>
        <w:t>s</w:t>
      </w:r>
      <w:r w:rsidR="00E932BD" w:rsidRPr="00145C39">
        <w:rPr>
          <w:rFonts w:cstheme="minorHAnsi"/>
          <w:sz w:val="24"/>
          <w:szCs w:val="24"/>
        </w:rPr>
        <w:t xml:space="preserve"> 49 to 51 can be used</w:t>
      </w:r>
      <w:r w:rsidR="00E93C2F" w:rsidRPr="00145C39">
        <w:rPr>
          <w:rFonts w:cstheme="minorHAnsi"/>
          <w:sz w:val="24"/>
          <w:szCs w:val="24"/>
        </w:rPr>
        <w:t xml:space="preserve"> for this procedure (</w:t>
      </w:r>
      <w:r w:rsidR="00E93C2F" w:rsidRPr="00145C39">
        <w:rPr>
          <w:rFonts w:cstheme="minorHAnsi"/>
          <w:b/>
          <w:bCs/>
          <w:sz w:val="24"/>
          <w:szCs w:val="24"/>
        </w:rPr>
        <w:t>Fig</w:t>
      </w:r>
      <w:r w:rsidRPr="00145C39">
        <w:rPr>
          <w:rFonts w:cstheme="minorHAnsi"/>
          <w:b/>
          <w:bCs/>
          <w:sz w:val="24"/>
          <w:szCs w:val="24"/>
        </w:rPr>
        <w:t>ure</w:t>
      </w:r>
      <w:r w:rsidR="00E93C2F" w:rsidRPr="00145C39">
        <w:rPr>
          <w:rFonts w:cstheme="minorHAnsi"/>
          <w:b/>
          <w:bCs/>
          <w:sz w:val="24"/>
          <w:szCs w:val="24"/>
        </w:rPr>
        <w:t xml:space="preserve"> 1</w:t>
      </w:r>
      <w:r w:rsidR="00E93C2F" w:rsidRPr="00145C39">
        <w:rPr>
          <w:rFonts w:cstheme="minorHAnsi"/>
          <w:sz w:val="24"/>
          <w:szCs w:val="24"/>
        </w:rPr>
        <w:t>)</w:t>
      </w:r>
      <w:r w:rsidRPr="00145C39">
        <w:rPr>
          <w:rFonts w:cstheme="minorHAnsi"/>
          <w:sz w:val="24"/>
          <w:szCs w:val="24"/>
        </w:rPr>
        <w:t>;</w:t>
      </w:r>
      <w:r w:rsidR="00E932BD" w:rsidRPr="00145C39">
        <w:rPr>
          <w:rFonts w:cstheme="minorHAnsi"/>
          <w:sz w:val="24"/>
          <w:szCs w:val="24"/>
        </w:rPr>
        <w:t xml:space="preserve"> for more information about stages</w:t>
      </w:r>
      <w:r w:rsidRPr="00145C39">
        <w:rPr>
          <w:rFonts w:cstheme="minorHAnsi"/>
          <w:sz w:val="24"/>
          <w:szCs w:val="24"/>
        </w:rPr>
        <w:t>,</w:t>
      </w:r>
      <w:r w:rsidR="00E932BD" w:rsidRPr="00145C39">
        <w:rPr>
          <w:rFonts w:cstheme="minorHAnsi"/>
          <w:sz w:val="24"/>
          <w:szCs w:val="24"/>
        </w:rPr>
        <w:t xml:space="preserve"> refer to </w:t>
      </w:r>
      <w:proofErr w:type="spellStart"/>
      <w:r w:rsidR="00E932BD" w:rsidRPr="00145C39">
        <w:rPr>
          <w:rFonts w:cstheme="minorHAnsi"/>
          <w:sz w:val="24"/>
          <w:szCs w:val="24"/>
        </w:rPr>
        <w:t>Nieuwkoop</w:t>
      </w:r>
      <w:proofErr w:type="spellEnd"/>
      <w:r w:rsidR="00E932BD" w:rsidRPr="00145C39">
        <w:rPr>
          <w:rFonts w:cstheme="minorHAnsi"/>
          <w:sz w:val="24"/>
          <w:szCs w:val="24"/>
        </w:rPr>
        <w:t xml:space="preserve"> and Faber’s Normal Table of </w:t>
      </w:r>
      <w:r w:rsidR="00E932BD" w:rsidRPr="00145C39">
        <w:rPr>
          <w:rFonts w:cstheme="minorHAnsi"/>
          <w:i/>
          <w:iCs/>
          <w:sz w:val="24"/>
          <w:szCs w:val="24"/>
        </w:rPr>
        <w:t>Xenopus laevis</w:t>
      </w:r>
      <w:r w:rsidR="00E932BD" w:rsidRPr="00145C39">
        <w:rPr>
          <w:rFonts w:cstheme="minorHAnsi"/>
          <w:sz w:val="24"/>
          <w:szCs w:val="24"/>
        </w:rPr>
        <w:fldChar w:fldCharType="begin" w:fldLock="1"/>
      </w:r>
      <w:r w:rsidR="00E932BD" w:rsidRPr="00145C39">
        <w:rPr>
          <w:rFonts w:cstheme="minorHAnsi"/>
          <w:sz w:val="24"/>
          <w:szCs w:val="24"/>
        </w:rPr>
        <w:instrText>ADDIN CSL_CITATION {"citationItems":[{"id":"ITEM-1","itemData":{"author":[{"dropping-particle":"","family":"Nieuwkoop, P. D., &amp; Faber","given":"J","non-dropping-particle":"","parse-names":false,"suffix":""}],"editor":[{"dropping-particle":"","family":"Garland Publishing","given":"","non-dropping-particle":"","parse-names":false,"suffix":""}],"id":"ITEM-1","issued":{"date-parts":[["1994"]]},"publisher-place":"New York, 252","title":"Normal Table of Xenopus laevis (Daudin)","type":"book"},"uris":["http://www.mendeley.com/documents/?uuid=c1f2dcce-cc5a-45d1-bf58-b8223a71bad9"]}],"mendeley":{"formattedCitation":"&lt;sup&gt;25&lt;/sup&gt;","plainTextFormattedCitation":"25","previouslyFormattedCitation":"&lt;sup&gt;25&lt;/sup&gt;"},"properties":{"noteIndex":0},"schema":"https://github.com/citation-style-language/schema/raw/master/csl-citation.json"}</w:instrText>
      </w:r>
      <w:r w:rsidR="00E932BD" w:rsidRPr="00145C39">
        <w:rPr>
          <w:rFonts w:cstheme="minorHAnsi"/>
          <w:sz w:val="24"/>
          <w:szCs w:val="24"/>
        </w:rPr>
        <w:fldChar w:fldCharType="separate"/>
      </w:r>
      <w:r w:rsidR="00E932BD" w:rsidRPr="00145C39">
        <w:rPr>
          <w:rFonts w:cstheme="minorHAnsi"/>
          <w:noProof/>
          <w:sz w:val="24"/>
          <w:szCs w:val="24"/>
          <w:vertAlign w:val="superscript"/>
        </w:rPr>
        <w:t>25</w:t>
      </w:r>
      <w:r w:rsidR="00E932BD" w:rsidRPr="00145C39">
        <w:rPr>
          <w:rFonts w:cstheme="minorHAnsi"/>
          <w:sz w:val="24"/>
          <w:szCs w:val="24"/>
        </w:rPr>
        <w:fldChar w:fldCharType="end"/>
      </w:r>
      <w:r w:rsidR="00E932BD" w:rsidRPr="00145C39">
        <w:rPr>
          <w:rFonts w:cstheme="minorHAnsi"/>
          <w:sz w:val="24"/>
          <w:szCs w:val="24"/>
        </w:rPr>
        <w:t>.</w:t>
      </w:r>
    </w:p>
    <w:p w14:paraId="36C641D1" w14:textId="01E5BE62" w:rsidR="00E932BD" w:rsidRPr="003F378C" w:rsidRDefault="00E932BD">
      <w:pPr>
        <w:spacing w:after="0" w:line="240" w:lineRule="auto"/>
        <w:jc w:val="both"/>
        <w:rPr>
          <w:rFonts w:cstheme="minorHAnsi"/>
          <w:sz w:val="24"/>
          <w:szCs w:val="24"/>
          <w:highlight w:val="yellow"/>
        </w:rPr>
      </w:pPr>
    </w:p>
    <w:p w14:paraId="375DA56B" w14:textId="65C56242" w:rsidR="009E3573" w:rsidRPr="003F378C" w:rsidRDefault="009E3573" w:rsidP="00145C39">
      <w:pPr>
        <w:pStyle w:val="NoSpacing"/>
        <w:numPr>
          <w:ilvl w:val="0"/>
          <w:numId w:val="16"/>
        </w:numPr>
        <w:ind w:left="0" w:firstLine="0"/>
        <w:jc w:val="both"/>
        <w:rPr>
          <w:rStyle w:val="fontstyle01"/>
          <w:rFonts w:asciiTheme="minorHAnsi" w:hAnsiTheme="minorHAnsi" w:cstheme="minorHAnsi"/>
          <w:color w:val="auto"/>
          <w:sz w:val="24"/>
          <w:szCs w:val="24"/>
          <w:highlight w:val="yellow"/>
        </w:rPr>
      </w:pPr>
      <w:r w:rsidRPr="003F378C">
        <w:rPr>
          <w:rStyle w:val="fontstyle01"/>
          <w:rFonts w:asciiTheme="minorHAnsi" w:hAnsiTheme="minorHAnsi" w:cstheme="minorHAnsi"/>
          <w:color w:val="auto"/>
          <w:sz w:val="24"/>
          <w:szCs w:val="24"/>
          <w:highlight w:val="yellow"/>
        </w:rPr>
        <w:t>Surgery</w:t>
      </w:r>
      <w:r w:rsidR="00351734" w:rsidRPr="003F378C">
        <w:rPr>
          <w:rStyle w:val="fontstyle01"/>
          <w:rFonts w:asciiTheme="minorHAnsi" w:hAnsiTheme="minorHAnsi" w:cstheme="minorHAnsi"/>
          <w:color w:val="auto"/>
          <w:sz w:val="24"/>
          <w:szCs w:val="24"/>
          <w:highlight w:val="yellow"/>
        </w:rPr>
        <w:t>: spinal cord transection</w:t>
      </w:r>
      <w:r w:rsidR="00912F3A" w:rsidRPr="003F378C">
        <w:rPr>
          <w:rStyle w:val="fontstyle01"/>
          <w:rFonts w:asciiTheme="minorHAnsi" w:hAnsiTheme="minorHAnsi" w:cstheme="minorHAnsi"/>
          <w:color w:val="auto"/>
          <w:sz w:val="24"/>
          <w:szCs w:val="24"/>
          <w:highlight w:val="yellow"/>
        </w:rPr>
        <w:t xml:space="preserve"> and sham</w:t>
      </w:r>
      <w:r w:rsidR="00E87AF2" w:rsidRPr="003F378C">
        <w:rPr>
          <w:rStyle w:val="fontstyle01"/>
          <w:rFonts w:asciiTheme="minorHAnsi" w:hAnsiTheme="minorHAnsi" w:cstheme="minorHAnsi"/>
          <w:color w:val="auto"/>
          <w:sz w:val="24"/>
          <w:szCs w:val="24"/>
          <w:highlight w:val="yellow"/>
        </w:rPr>
        <w:t>-</w:t>
      </w:r>
      <w:r w:rsidR="00912F3A" w:rsidRPr="003F378C">
        <w:rPr>
          <w:rStyle w:val="fontstyle01"/>
          <w:rFonts w:asciiTheme="minorHAnsi" w:hAnsiTheme="minorHAnsi" w:cstheme="minorHAnsi"/>
          <w:color w:val="auto"/>
          <w:sz w:val="24"/>
          <w:szCs w:val="24"/>
          <w:highlight w:val="yellow"/>
        </w:rPr>
        <w:t xml:space="preserve">operated animals </w:t>
      </w:r>
    </w:p>
    <w:p w14:paraId="57F8A9C6" w14:textId="77777777" w:rsidR="00E87AF2" w:rsidRPr="003F378C" w:rsidRDefault="00E87AF2">
      <w:pPr>
        <w:pStyle w:val="NoSpacing"/>
        <w:jc w:val="both"/>
        <w:rPr>
          <w:rStyle w:val="fontstyle01"/>
          <w:rFonts w:asciiTheme="minorHAnsi" w:hAnsiTheme="minorHAnsi" w:cstheme="minorHAnsi"/>
          <w:b w:val="0"/>
          <w:bCs w:val="0"/>
          <w:color w:val="auto"/>
          <w:sz w:val="24"/>
          <w:szCs w:val="24"/>
          <w:highlight w:val="yellow"/>
        </w:rPr>
      </w:pPr>
    </w:p>
    <w:p w14:paraId="2870B534" w14:textId="460B525C" w:rsidR="00284AAC" w:rsidRPr="003F378C" w:rsidRDefault="00351734" w:rsidP="00145C39">
      <w:pPr>
        <w:pStyle w:val="NoSpacing"/>
        <w:numPr>
          <w:ilvl w:val="1"/>
          <w:numId w:val="16"/>
        </w:numPr>
        <w:ind w:left="0" w:firstLine="0"/>
        <w:jc w:val="both"/>
        <w:rPr>
          <w:rFonts w:cstheme="minorHAnsi"/>
          <w:sz w:val="24"/>
          <w:szCs w:val="24"/>
          <w:highlight w:val="yellow"/>
        </w:rPr>
      </w:pPr>
      <w:r w:rsidRPr="00145C39">
        <w:rPr>
          <w:rFonts w:cstheme="minorHAnsi"/>
          <w:sz w:val="24"/>
          <w:szCs w:val="24"/>
          <w:highlight w:val="yellow"/>
        </w:rPr>
        <w:t xml:space="preserve">Anesthetize stage 50 </w:t>
      </w:r>
      <w:r w:rsidR="009B5AAA" w:rsidRPr="00145C39">
        <w:rPr>
          <w:rFonts w:cstheme="minorHAnsi"/>
          <w:sz w:val="24"/>
          <w:szCs w:val="24"/>
          <w:highlight w:val="yellow"/>
        </w:rPr>
        <w:t>tadpole</w:t>
      </w:r>
      <w:r w:rsidR="00912F3A" w:rsidRPr="00145C39">
        <w:rPr>
          <w:rFonts w:cstheme="minorHAnsi"/>
          <w:sz w:val="24"/>
          <w:szCs w:val="24"/>
          <w:highlight w:val="yellow"/>
        </w:rPr>
        <w:t>s</w:t>
      </w:r>
      <w:r w:rsidRPr="00145C39">
        <w:rPr>
          <w:rFonts w:cstheme="minorHAnsi"/>
          <w:sz w:val="24"/>
          <w:szCs w:val="24"/>
          <w:highlight w:val="yellow"/>
        </w:rPr>
        <w:t xml:space="preserve"> </w:t>
      </w:r>
      <w:r w:rsidR="000F3850" w:rsidRPr="00145C39">
        <w:rPr>
          <w:rFonts w:cstheme="minorHAnsi"/>
          <w:sz w:val="24"/>
          <w:szCs w:val="24"/>
          <w:highlight w:val="yellow"/>
        </w:rPr>
        <w:t xml:space="preserve">by placing them </w:t>
      </w:r>
      <w:r w:rsidR="00244FA0" w:rsidRPr="00145C39">
        <w:rPr>
          <w:rFonts w:cstheme="minorHAnsi"/>
          <w:sz w:val="24"/>
          <w:szCs w:val="24"/>
          <w:highlight w:val="yellow"/>
        </w:rPr>
        <w:t>in</w:t>
      </w:r>
      <w:r w:rsidRPr="00145C39">
        <w:rPr>
          <w:rFonts w:cstheme="minorHAnsi"/>
          <w:sz w:val="24"/>
          <w:szCs w:val="24"/>
          <w:highlight w:val="yellow"/>
        </w:rPr>
        <w:t xml:space="preserve"> </w:t>
      </w:r>
      <w:r w:rsidR="00244FA0" w:rsidRPr="00145C39">
        <w:rPr>
          <w:rFonts w:cstheme="minorHAnsi"/>
          <w:sz w:val="24"/>
          <w:szCs w:val="24"/>
          <w:highlight w:val="yellow"/>
        </w:rPr>
        <w:t xml:space="preserve">a Petri dish with 50 mL </w:t>
      </w:r>
      <w:r w:rsidR="00E87AF2" w:rsidRPr="003F378C">
        <w:rPr>
          <w:rFonts w:cstheme="minorHAnsi"/>
          <w:sz w:val="24"/>
          <w:szCs w:val="24"/>
          <w:highlight w:val="yellow"/>
        </w:rPr>
        <w:t xml:space="preserve">of </w:t>
      </w:r>
      <w:r w:rsidR="00244FA0" w:rsidRPr="00145C39">
        <w:rPr>
          <w:rFonts w:cstheme="minorHAnsi"/>
          <w:sz w:val="24"/>
          <w:szCs w:val="24"/>
          <w:highlight w:val="yellow"/>
        </w:rPr>
        <w:t xml:space="preserve">0.02% </w:t>
      </w:r>
      <w:r w:rsidR="00E87AF2" w:rsidRPr="003F378C">
        <w:rPr>
          <w:rFonts w:cstheme="minorHAnsi"/>
          <w:sz w:val="24"/>
          <w:szCs w:val="24"/>
          <w:highlight w:val="yellow"/>
        </w:rPr>
        <w:t>tricaine mesylate</w:t>
      </w:r>
      <w:r w:rsidR="00244FA0" w:rsidRPr="00145C39">
        <w:rPr>
          <w:rFonts w:cstheme="minorHAnsi"/>
          <w:sz w:val="24"/>
          <w:szCs w:val="24"/>
          <w:highlight w:val="yellow"/>
        </w:rPr>
        <w:t xml:space="preserve"> in 0.1</w:t>
      </w:r>
      <w:r w:rsidR="00E87AF2" w:rsidRPr="003F378C">
        <w:rPr>
          <w:rFonts w:cstheme="minorHAnsi"/>
          <w:sz w:val="24"/>
          <w:szCs w:val="24"/>
          <w:highlight w:val="yellow"/>
        </w:rPr>
        <w:t>x</w:t>
      </w:r>
      <w:r w:rsidR="00244FA0" w:rsidRPr="00145C39">
        <w:rPr>
          <w:rFonts w:cstheme="minorHAnsi"/>
          <w:sz w:val="24"/>
          <w:szCs w:val="24"/>
          <w:highlight w:val="yellow"/>
        </w:rPr>
        <w:t xml:space="preserve"> Barth solution</w:t>
      </w:r>
      <w:r w:rsidR="00244FA0" w:rsidRPr="00145C39" w:rsidDel="00244FA0">
        <w:rPr>
          <w:rFonts w:cstheme="minorHAnsi"/>
          <w:sz w:val="24"/>
          <w:szCs w:val="24"/>
          <w:highlight w:val="yellow"/>
        </w:rPr>
        <w:t xml:space="preserve"> </w:t>
      </w:r>
      <w:r w:rsidRPr="00145C39">
        <w:rPr>
          <w:rFonts w:cstheme="minorHAnsi"/>
          <w:sz w:val="24"/>
          <w:szCs w:val="24"/>
          <w:highlight w:val="yellow"/>
        </w:rPr>
        <w:t>for 2 min.</w:t>
      </w:r>
      <w:r w:rsidR="00244FA0" w:rsidRPr="00145C39">
        <w:rPr>
          <w:rFonts w:cstheme="minorHAnsi"/>
          <w:sz w:val="24"/>
          <w:szCs w:val="24"/>
          <w:highlight w:val="yellow"/>
        </w:rPr>
        <w:t xml:space="preserve"> </w:t>
      </w:r>
    </w:p>
    <w:p w14:paraId="3F2E0855" w14:textId="77777777" w:rsidR="00E87AF2" w:rsidRPr="00145C39" w:rsidRDefault="00E87AF2" w:rsidP="00145C39">
      <w:pPr>
        <w:pStyle w:val="NoSpacing"/>
        <w:jc w:val="both"/>
        <w:rPr>
          <w:rFonts w:cstheme="minorHAnsi"/>
          <w:sz w:val="24"/>
          <w:szCs w:val="24"/>
          <w:highlight w:val="yellow"/>
        </w:rPr>
      </w:pPr>
    </w:p>
    <w:p w14:paraId="65DE443A" w14:textId="3B63634C" w:rsidR="009E058C" w:rsidRPr="003F378C" w:rsidRDefault="009E058C" w:rsidP="00145C39">
      <w:pPr>
        <w:pStyle w:val="NoSpacing"/>
        <w:numPr>
          <w:ilvl w:val="1"/>
          <w:numId w:val="16"/>
        </w:numPr>
        <w:ind w:left="0" w:firstLine="0"/>
        <w:jc w:val="both"/>
        <w:rPr>
          <w:rFonts w:cstheme="minorHAnsi"/>
          <w:sz w:val="24"/>
          <w:szCs w:val="24"/>
          <w:highlight w:val="yellow"/>
        </w:rPr>
      </w:pPr>
      <w:r w:rsidRPr="00145C39">
        <w:rPr>
          <w:rFonts w:cstheme="minorHAnsi"/>
          <w:sz w:val="24"/>
          <w:szCs w:val="24"/>
          <w:highlight w:val="yellow"/>
        </w:rPr>
        <w:t xml:space="preserve">With the help of a tablespoon </w:t>
      </w:r>
      <w:r w:rsidR="00E32B17" w:rsidRPr="003F378C">
        <w:rPr>
          <w:rFonts w:cstheme="minorHAnsi"/>
          <w:sz w:val="24"/>
          <w:szCs w:val="24"/>
          <w:highlight w:val="yellow"/>
        </w:rPr>
        <w:t>and forceps</w:t>
      </w:r>
      <w:r w:rsidR="00E87AF2" w:rsidRPr="003F378C">
        <w:rPr>
          <w:rFonts w:cstheme="minorHAnsi"/>
          <w:sz w:val="24"/>
          <w:szCs w:val="24"/>
          <w:highlight w:val="yellow"/>
        </w:rPr>
        <w:t>,</w:t>
      </w:r>
      <w:r w:rsidR="00E32B17" w:rsidRPr="003F378C">
        <w:rPr>
          <w:rFonts w:cstheme="minorHAnsi"/>
          <w:sz w:val="24"/>
          <w:szCs w:val="24"/>
          <w:highlight w:val="yellow"/>
        </w:rPr>
        <w:t xml:space="preserve"> </w:t>
      </w:r>
      <w:r w:rsidRPr="00145C39">
        <w:rPr>
          <w:rFonts w:cstheme="minorHAnsi"/>
          <w:sz w:val="24"/>
          <w:szCs w:val="24"/>
          <w:highlight w:val="yellow"/>
        </w:rPr>
        <w:t>p</w:t>
      </w:r>
      <w:r w:rsidR="009B5AAA" w:rsidRPr="00145C39">
        <w:rPr>
          <w:rFonts w:cstheme="minorHAnsi"/>
          <w:sz w:val="24"/>
          <w:szCs w:val="24"/>
          <w:highlight w:val="yellow"/>
        </w:rPr>
        <w:t>lace the tadpole</w:t>
      </w:r>
      <w:r w:rsidRPr="00145C39">
        <w:rPr>
          <w:rFonts w:cstheme="minorHAnsi"/>
          <w:sz w:val="24"/>
          <w:szCs w:val="24"/>
          <w:highlight w:val="yellow"/>
        </w:rPr>
        <w:t>,</w:t>
      </w:r>
      <w:r w:rsidR="009B5AAA" w:rsidRPr="00145C39">
        <w:rPr>
          <w:rFonts w:cstheme="minorHAnsi"/>
          <w:sz w:val="24"/>
          <w:szCs w:val="24"/>
          <w:highlight w:val="yellow"/>
        </w:rPr>
        <w:t xml:space="preserve"> </w:t>
      </w:r>
      <w:r w:rsidR="00912F3A" w:rsidRPr="00145C39">
        <w:rPr>
          <w:rFonts w:cstheme="minorHAnsi"/>
          <w:sz w:val="24"/>
          <w:szCs w:val="24"/>
          <w:highlight w:val="yellow"/>
        </w:rPr>
        <w:t>dorsal</w:t>
      </w:r>
      <w:r w:rsidR="00E87AF2" w:rsidRPr="003F378C">
        <w:rPr>
          <w:rFonts w:cstheme="minorHAnsi"/>
          <w:sz w:val="24"/>
          <w:szCs w:val="24"/>
          <w:highlight w:val="yellow"/>
        </w:rPr>
        <w:t xml:space="preserve"> side</w:t>
      </w:r>
      <w:r w:rsidR="00912F3A" w:rsidRPr="00145C39">
        <w:rPr>
          <w:rFonts w:cstheme="minorHAnsi"/>
          <w:sz w:val="24"/>
          <w:szCs w:val="24"/>
          <w:highlight w:val="yellow"/>
        </w:rPr>
        <w:t>-up</w:t>
      </w:r>
      <w:r w:rsidR="009B5AAA" w:rsidRPr="00145C39">
        <w:rPr>
          <w:rFonts w:cstheme="minorHAnsi"/>
          <w:sz w:val="24"/>
          <w:szCs w:val="24"/>
          <w:highlight w:val="yellow"/>
        </w:rPr>
        <w:t>, on a wet piece of gauze in the upper half of a glass Petri dish.</w:t>
      </w:r>
      <w:r w:rsidRPr="00145C39">
        <w:rPr>
          <w:rFonts w:cstheme="minorHAnsi"/>
          <w:sz w:val="24"/>
          <w:szCs w:val="24"/>
          <w:highlight w:val="yellow"/>
        </w:rPr>
        <w:t xml:space="preserve"> </w:t>
      </w:r>
    </w:p>
    <w:p w14:paraId="79FD09C7" w14:textId="77777777" w:rsidR="00E87AF2" w:rsidRPr="00145C39" w:rsidRDefault="00E87AF2" w:rsidP="00145C39">
      <w:pPr>
        <w:pStyle w:val="NoSpacing"/>
        <w:jc w:val="both"/>
        <w:rPr>
          <w:rFonts w:cstheme="minorHAnsi"/>
          <w:sz w:val="24"/>
          <w:szCs w:val="24"/>
          <w:highlight w:val="yellow"/>
        </w:rPr>
      </w:pPr>
    </w:p>
    <w:p w14:paraId="120A0E97" w14:textId="7FEB8A6C" w:rsidR="009B5AAA" w:rsidRPr="003F378C" w:rsidRDefault="009B5AAA" w:rsidP="00145C39">
      <w:pPr>
        <w:pStyle w:val="ListParagraph"/>
        <w:numPr>
          <w:ilvl w:val="1"/>
          <w:numId w:val="15"/>
        </w:numPr>
        <w:spacing w:after="0" w:line="240" w:lineRule="auto"/>
        <w:ind w:left="0" w:firstLine="0"/>
        <w:jc w:val="both"/>
        <w:rPr>
          <w:rFonts w:cstheme="minorHAnsi"/>
          <w:sz w:val="24"/>
          <w:szCs w:val="24"/>
          <w:highlight w:val="yellow"/>
        </w:rPr>
      </w:pPr>
      <w:r w:rsidRPr="00145C39">
        <w:rPr>
          <w:rFonts w:cstheme="minorHAnsi"/>
          <w:sz w:val="24"/>
          <w:szCs w:val="24"/>
          <w:highlight w:val="yellow"/>
        </w:rPr>
        <w:t>Perform an incision of the skin and dorsal muscles at the mid-thoracic level (</w:t>
      </w:r>
      <w:r w:rsidR="00E93C2F" w:rsidRPr="00145C39">
        <w:rPr>
          <w:rFonts w:cstheme="minorHAnsi"/>
          <w:b/>
          <w:bCs/>
          <w:sz w:val="24"/>
          <w:szCs w:val="24"/>
          <w:highlight w:val="yellow"/>
        </w:rPr>
        <w:t>Fig</w:t>
      </w:r>
      <w:r w:rsidR="00CA75A6" w:rsidRPr="00145C39">
        <w:rPr>
          <w:rFonts w:cstheme="minorHAnsi"/>
          <w:b/>
          <w:bCs/>
          <w:sz w:val="24"/>
          <w:szCs w:val="24"/>
          <w:highlight w:val="yellow"/>
        </w:rPr>
        <w:t>ure</w:t>
      </w:r>
      <w:r w:rsidR="00E93C2F" w:rsidRPr="00145C39">
        <w:rPr>
          <w:rFonts w:cstheme="minorHAnsi"/>
          <w:b/>
          <w:bCs/>
          <w:sz w:val="24"/>
          <w:szCs w:val="24"/>
          <w:highlight w:val="yellow"/>
        </w:rPr>
        <w:t xml:space="preserve"> 2A</w:t>
      </w:r>
      <w:r w:rsidR="00CA75A6" w:rsidRPr="00145C39">
        <w:rPr>
          <w:rFonts w:cstheme="minorHAnsi"/>
          <w:b/>
          <w:bCs/>
          <w:sz w:val="24"/>
          <w:szCs w:val="24"/>
          <w:highlight w:val="yellow"/>
        </w:rPr>
        <w:t>,</w:t>
      </w:r>
      <w:r w:rsidR="00014C96">
        <w:rPr>
          <w:rFonts w:cstheme="minorHAnsi"/>
          <w:b/>
          <w:bCs/>
          <w:sz w:val="24"/>
          <w:szCs w:val="24"/>
          <w:highlight w:val="yellow"/>
        </w:rPr>
        <w:t xml:space="preserve"> </w:t>
      </w:r>
      <w:r w:rsidR="00E93C2F" w:rsidRPr="00145C39">
        <w:rPr>
          <w:rFonts w:cstheme="minorHAnsi"/>
          <w:b/>
          <w:bCs/>
          <w:sz w:val="24"/>
          <w:szCs w:val="24"/>
          <w:highlight w:val="yellow"/>
        </w:rPr>
        <w:t>B</w:t>
      </w:r>
      <w:r w:rsidRPr="00145C39">
        <w:rPr>
          <w:rFonts w:cstheme="minorHAnsi"/>
          <w:sz w:val="24"/>
          <w:szCs w:val="24"/>
          <w:highlight w:val="yellow"/>
        </w:rPr>
        <w:t>)</w:t>
      </w:r>
      <w:r w:rsidR="007C0FB0" w:rsidRPr="00145C39">
        <w:rPr>
          <w:rFonts w:cstheme="minorHAnsi"/>
          <w:sz w:val="24"/>
          <w:szCs w:val="24"/>
          <w:highlight w:val="yellow"/>
        </w:rPr>
        <w:t xml:space="preserve"> using microdissection spring scissors</w:t>
      </w:r>
      <w:r w:rsidRPr="00145C39">
        <w:rPr>
          <w:rFonts w:cstheme="minorHAnsi"/>
          <w:sz w:val="24"/>
          <w:szCs w:val="24"/>
          <w:highlight w:val="yellow"/>
        </w:rPr>
        <w:t>.</w:t>
      </w:r>
    </w:p>
    <w:p w14:paraId="5EE4ED5D" w14:textId="77777777" w:rsidR="00CA75A6" w:rsidRPr="00145C39" w:rsidRDefault="00CA75A6" w:rsidP="00145C39">
      <w:pPr>
        <w:pStyle w:val="ListParagraph"/>
        <w:spacing w:after="0" w:line="240" w:lineRule="auto"/>
        <w:ind w:left="0"/>
        <w:jc w:val="both"/>
        <w:rPr>
          <w:rFonts w:cstheme="minorHAnsi"/>
          <w:sz w:val="24"/>
          <w:szCs w:val="24"/>
          <w:highlight w:val="yellow"/>
        </w:rPr>
      </w:pPr>
    </w:p>
    <w:p w14:paraId="3722D7A1" w14:textId="1EF5E348" w:rsidR="009B5AAA" w:rsidRPr="003F378C" w:rsidRDefault="009B5AAA" w:rsidP="00145C39">
      <w:pPr>
        <w:pStyle w:val="ListParagraph"/>
        <w:numPr>
          <w:ilvl w:val="2"/>
          <w:numId w:val="17"/>
        </w:numPr>
        <w:spacing w:after="0" w:line="240" w:lineRule="auto"/>
        <w:ind w:left="0" w:firstLine="0"/>
        <w:jc w:val="both"/>
        <w:rPr>
          <w:rFonts w:cstheme="minorHAnsi"/>
          <w:sz w:val="24"/>
          <w:szCs w:val="24"/>
          <w:highlight w:val="yellow"/>
        </w:rPr>
      </w:pPr>
      <w:r w:rsidRPr="003F378C">
        <w:rPr>
          <w:rFonts w:cstheme="minorHAnsi"/>
          <w:sz w:val="24"/>
          <w:szCs w:val="24"/>
          <w:highlight w:val="yellow"/>
        </w:rPr>
        <w:t>For control sham animals</w:t>
      </w:r>
      <w:r w:rsidR="00CA75A6" w:rsidRPr="003F378C">
        <w:rPr>
          <w:rFonts w:cstheme="minorHAnsi"/>
          <w:sz w:val="24"/>
          <w:szCs w:val="24"/>
          <w:highlight w:val="yellow"/>
        </w:rPr>
        <w:t xml:space="preserve">, ensure that </w:t>
      </w:r>
      <w:r w:rsidR="00E93C2F" w:rsidRPr="003F378C">
        <w:rPr>
          <w:rFonts w:cstheme="minorHAnsi"/>
          <w:sz w:val="24"/>
          <w:szCs w:val="24"/>
          <w:highlight w:val="yellow"/>
        </w:rPr>
        <w:t xml:space="preserve">the incision size is </w:t>
      </w:r>
      <w:r w:rsidR="001971F3" w:rsidRPr="003F378C">
        <w:rPr>
          <w:rFonts w:cstheme="minorHAnsi"/>
          <w:sz w:val="24"/>
          <w:szCs w:val="24"/>
          <w:highlight w:val="yellow"/>
        </w:rPr>
        <w:t xml:space="preserve">only </w:t>
      </w:r>
      <w:r w:rsidR="00CA75A6" w:rsidRPr="003F378C">
        <w:rPr>
          <w:rFonts w:cstheme="minorHAnsi"/>
          <w:sz w:val="24"/>
          <w:szCs w:val="24"/>
          <w:highlight w:val="yellow"/>
        </w:rPr>
        <w:t>~</w:t>
      </w:r>
      <w:r w:rsidR="00E93C2F" w:rsidRPr="003F378C">
        <w:rPr>
          <w:rFonts w:cstheme="minorHAnsi"/>
          <w:sz w:val="24"/>
          <w:szCs w:val="24"/>
          <w:highlight w:val="yellow"/>
        </w:rPr>
        <w:t>0.2 mm (</w:t>
      </w:r>
      <w:r w:rsidR="00E93C2F" w:rsidRPr="00145C39">
        <w:rPr>
          <w:rFonts w:cstheme="minorHAnsi"/>
          <w:b/>
          <w:bCs/>
          <w:sz w:val="24"/>
          <w:szCs w:val="24"/>
          <w:highlight w:val="yellow"/>
        </w:rPr>
        <w:t>Fig</w:t>
      </w:r>
      <w:r w:rsidR="00CA75A6" w:rsidRPr="00145C39">
        <w:rPr>
          <w:rFonts w:cstheme="minorHAnsi"/>
          <w:b/>
          <w:bCs/>
          <w:sz w:val="24"/>
          <w:szCs w:val="24"/>
          <w:highlight w:val="yellow"/>
        </w:rPr>
        <w:t>ure</w:t>
      </w:r>
      <w:r w:rsidR="00E93C2F" w:rsidRPr="00145C39">
        <w:rPr>
          <w:rFonts w:cstheme="minorHAnsi"/>
          <w:b/>
          <w:bCs/>
          <w:sz w:val="24"/>
          <w:szCs w:val="24"/>
          <w:highlight w:val="yellow"/>
        </w:rPr>
        <w:t xml:space="preserve"> 2C</w:t>
      </w:r>
      <w:r w:rsidR="00E93C2F" w:rsidRPr="003F378C">
        <w:rPr>
          <w:rFonts w:cstheme="minorHAnsi"/>
          <w:sz w:val="24"/>
          <w:szCs w:val="24"/>
          <w:highlight w:val="yellow"/>
        </w:rPr>
        <w:t>)</w:t>
      </w:r>
      <w:r w:rsidR="001971F3" w:rsidRPr="003F378C">
        <w:rPr>
          <w:rFonts w:cstheme="minorHAnsi"/>
          <w:sz w:val="24"/>
          <w:szCs w:val="24"/>
          <w:highlight w:val="yellow"/>
        </w:rPr>
        <w:t>;</w:t>
      </w:r>
      <w:r w:rsidRPr="003F378C">
        <w:rPr>
          <w:rFonts w:cstheme="minorHAnsi"/>
          <w:sz w:val="24"/>
          <w:szCs w:val="24"/>
          <w:highlight w:val="yellow"/>
        </w:rPr>
        <w:t xml:space="preserve"> </w:t>
      </w:r>
      <w:r w:rsidR="001971F3" w:rsidRPr="003F378C">
        <w:rPr>
          <w:rFonts w:cstheme="minorHAnsi"/>
          <w:sz w:val="24"/>
          <w:szCs w:val="24"/>
          <w:highlight w:val="yellow"/>
        </w:rPr>
        <w:t>do not</w:t>
      </w:r>
      <w:r w:rsidRPr="003F378C">
        <w:rPr>
          <w:rFonts w:cstheme="minorHAnsi"/>
          <w:sz w:val="24"/>
          <w:szCs w:val="24"/>
          <w:highlight w:val="yellow"/>
        </w:rPr>
        <w:t xml:space="preserve"> damag</w:t>
      </w:r>
      <w:r w:rsidR="001971F3" w:rsidRPr="003F378C">
        <w:rPr>
          <w:rFonts w:cstheme="minorHAnsi"/>
          <w:sz w:val="24"/>
          <w:szCs w:val="24"/>
          <w:highlight w:val="yellow"/>
        </w:rPr>
        <w:t>e</w:t>
      </w:r>
      <w:r w:rsidRPr="003F378C">
        <w:rPr>
          <w:rFonts w:cstheme="minorHAnsi"/>
          <w:sz w:val="24"/>
          <w:szCs w:val="24"/>
          <w:highlight w:val="yellow"/>
        </w:rPr>
        <w:t xml:space="preserve"> the spinal cord</w:t>
      </w:r>
      <w:r w:rsidR="00E93C2F" w:rsidRPr="003F378C">
        <w:rPr>
          <w:rFonts w:cstheme="minorHAnsi"/>
          <w:sz w:val="24"/>
          <w:szCs w:val="24"/>
          <w:highlight w:val="yellow"/>
        </w:rPr>
        <w:t xml:space="preserve"> (</w:t>
      </w:r>
      <w:r w:rsidR="00E93C2F" w:rsidRPr="00145C39">
        <w:rPr>
          <w:rFonts w:cstheme="minorHAnsi"/>
          <w:b/>
          <w:bCs/>
          <w:sz w:val="24"/>
          <w:szCs w:val="24"/>
          <w:highlight w:val="yellow"/>
        </w:rPr>
        <w:t>Fig</w:t>
      </w:r>
      <w:r w:rsidR="001971F3" w:rsidRPr="00145C39">
        <w:rPr>
          <w:rFonts w:cstheme="minorHAnsi"/>
          <w:b/>
          <w:bCs/>
          <w:sz w:val="24"/>
          <w:szCs w:val="24"/>
          <w:highlight w:val="yellow"/>
        </w:rPr>
        <w:t>ure</w:t>
      </w:r>
      <w:r w:rsidR="00E93C2F" w:rsidRPr="00145C39">
        <w:rPr>
          <w:rFonts w:cstheme="minorHAnsi"/>
          <w:b/>
          <w:bCs/>
          <w:sz w:val="24"/>
          <w:szCs w:val="24"/>
          <w:highlight w:val="yellow"/>
        </w:rPr>
        <w:t xml:space="preserve"> 2D</w:t>
      </w:r>
      <w:r w:rsidR="00014C96">
        <w:rPr>
          <w:rFonts w:cstheme="minorHAnsi"/>
          <w:b/>
          <w:bCs/>
          <w:sz w:val="24"/>
          <w:szCs w:val="24"/>
          <w:highlight w:val="yellow"/>
        </w:rPr>
        <w:t>,D´</w:t>
      </w:r>
      <w:r w:rsidR="00E93C2F" w:rsidRPr="003F378C">
        <w:rPr>
          <w:rFonts w:cstheme="minorHAnsi"/>
          <w:sz w:val="24"/>
          <w:szCs w:val="24"/>
          <w:highlight w:val="yellow"/>
        </w:rPr>
        <w:t>)</w:t>
      </w:r>
      <w:r w:rsidRPr="003F378C">
        <w:rPr>
          <w:rFonts w:cstheme="minorHAnsi"/>
          <w:sz w:val="24"/>
          <w:szCs w:val="24"/>
          <w:highlight w:val="yellow"/>
        </w:rPr>
        <w:t>.</w:t>
      </w:r>
    </w:p>
    <w:p w14:paraId="1650FA7B" w14:textId="77777777" w:rsidR="001971F3" w:rsidRPr="003F378C" w:rsidRDefault="001971F3" w:rsidP="00145C39">
      <w:pPr>
        <w:pStyle w:val="ListParagraph"/>
        <w:spacing w:after="0" w:line="240" w:lineRule="auto"/>
        <w:ind w:left="0"/>
        <w:jc w:val="both"/>
        <w:rPr>
          <w:rFonts w:cstheme="minorHAnsi"/>
          <w:sz w:val="24"/>
          <w:szCs w:val="24"/>
          <w:highlight w:val="yellow"/>
        </w:rPr>
      </w:pPr>
    </w:p>
    <w:p w14:paraId="42D3B4C0" w14:textId="5A1D0C02" w:rsidR="009B5AAA" w:rsidRPr="003F378C" w:rsidRDefault="009B5AAA" w:rsidP="00145C39">
      <w:pPr>
        <w:pStyle w:val="ListParagraph"/>
        <w:numPr>
          <w:ilvl w:val="2"/>
          <w:numId w:val="17"/>
        </w:numPr>
        <w:spacing w:after="0" w:line="240" w:lineRule="auto"/>
        <w:ind w:left="0" w:firstLine="0"/>
        <w:jc w:val="both"/>
        <w:rPr>
          <w:rFonts w:cstheme="minorHAnsi"/>
          <w:sz w:val="24"/>
          <w:szCs w:val="24"/>
          <w:highlight w:val="yellow"/>
        </w:rPr>
      </w:pPr>
      <w:r w:rsidRPr="003F378C">
        <w:rPr>
          <w:rFonts w:cstheme="minorHAnsi"/>
          <w:sz w:val="24"/>
          <w:szCs w:val="24"/>
          <w:highlight w:val="yellow"/>
        </w:rPr>
        <w:t>For transected animals, perform a</w:t>
      </w:r>
      <w:r w:rsidR="0084271A" w:rsidRPr="003F378C">
        <w:rPr>
          <w:rFonts w:cstheme="minorHAnsi"/>
          <w:sz w:val="24"/>
          <w:szCs w:val="24"/>
          <w:highlight w:val="yellow"/>
        </w:rPr>
        <w:t xml:space="preserve"> second</w:t>
      </w:r>
      <w:r w:rsidR="00912F3A" w:rsidRPr="003F378C">
        <w:rPr>
          <w:rFonts w:cstheme="minorHAnsi"/>
          <w:sz w:val="24"/>
          <w:szCs w:val="24"/>
          <w:highlight w:val="yellow"/>
        </w:rPr>
        <w:t xml:space="preserve"> </w:t>
      </w:r>
      <w:r w:rsidRPr="003F378C">
        <w:rPr>
          <w:rFonts w:cstheme="minorHAnsi"/>
          <w:sz w:val="24"/>
          <w:szCs w:val="24"/>
          <w:highlight w:val="yellow"/>
        </w:rPr>
        <w:t>incision</w:t>
      </w:r>
      <w:r w:rsidR="00912F3A" w:rsidRPr="003F378C">
        <w:rPr>
          <w:rFonts w:cstheme="minorHAnsi"/>
          <w:sz w:val="24"/>
          <w:szCs w:val="24"/>
          <w:highlight w:val="yellow"/>
        </w:rPr>
        <w:t xml:space="preserve"> </w:t>
      </w:r>
      <w:r w:rsidR="00E93C2F" w:rsidRPr="003F378C">
        <w:rPr>
          <w:rFonts w:cstheme="minorHAnsi"/>
          <w:sz w:val="24"/>
          <w:szCs w:val="24"/>
          <w:highlight w:val="yellow"/>
        </w:rPr>
        <w:t xml:space="preserve">of </w:t>
      </w:r>
      <w:r w:rsidR="00E81B4C" w:rsidRPr="003F378C">
        <w:rPr>
          <w:rFonts w:cstheme="minorHAnsi"/>
          <w:sz w:val="24"/>
          <w:szCs w:val="24"/>
          <w:highlight w:val="yellow"/>
        </w:rPr>
        <w:t>~</w:t>
      </w:r>
      <w:r w:rsidR="00E93C2F" w:rsidRPr="003F378C">
        <w:rPr>
          <w:rFonts w:cstheme="minorHAnsi"/>
          <w:sz w:val="24"/>
          <w:szCs w:val="24"/>
          <w:highlight w:val="yellow"/>
        </w:rPr>
        <w:t>0.2 mm (</w:t>
      </w:r>
      <w:r w:rsidR="00E93C2F" w:rsidRPr="00145C39">
        <w:rPr>
          <w:rFonts w:cstheme="minorHAnsi"/>
          <w:b/>
          <w:bCs/>
          <w:sz w:val="24"/>
          <w:szCs w:val="24"/>
          <w:highlight w:val="yellow"/>
        </w:rPr>
        <w:t>Fig</w:t>
      </w:r>
      <w:r w:rsidR="00E81B4C" w:rsidRPr="00145C39">
        <w:rPr>
          <w:rFonts w:cstheme="minorHAnsi"/>
          <w:b/>
          <w:bCs/>
          <w:sz w:val="24"/>
          <w:szCs w:val="24"/>
          <w:highlight w:val="yellow"/>
        </w:rPr>
        <w:t>ure</w:t>
      </w:r>
      <w:r w:rsidR="00E93C2F" w:rsidRPr="00145C39">
        <w:rPr>
          <w:rFonts w:cstheme="minorHAnsi"/>
          <w:b/>
          <w:bCs/>
          <w:sz w:val="24"/>
          <w:szCs w:val="24"/>
          <w:highlight w:val="yellow"/>
        </w:rPr>
        <w:t xml:space="preserve"> 2C</w:t>
      </w:r>
      <w:r w:rsidR="00E93C2F" w:rsidRPr="003F378C">
        <w:rPr>
          <w:rFonts w:cstheme="minorHAnsi"/>
          <w:sz w:val="24"/>
          <w:szCs w:val="24"/>
          <w:highlight w:val="yellow"/>
        </w:rPr>
        <w:t xml:space="preserve">) </w:t>
      </w:r>
      <w:r w:rsidR="00912F3A" w:rsidRPr="003F378C">
        <w:rPr>
          <w:rFonts w:cstheme="minorHAnsi"/>
          <w:sz w:val="24"/>
          <w:szCs w:val="24"/>
          <w:highlight w:val="yellow"/>
        </w:rPr>
        <w:t>to</w:t>
      </w:r>
      <w:r w:rsidRPr="003F378C">
        <w:rPr>
          <w:rFonts w:cstheme="minorHAnsi"/>
          <w:sz w:val="24"/>
          <w:szCs w:val="24"/>
          <w:highlight w:val="yellow"/>
        </w:rPr>
        <w:t xml:space="preserve"> fully transect the spinal cord</w:t>
      </w:r>
      <w:r w:rsidR="00E93C2F" w:rsidRPr="003F378C">
        <w:rPr>
          <w:rFonts w:cstheme="minorHAnsi"/>
          <w:sz w:val="24"/>
          <w:szCs w:val="24"/>
          <w:highlight w:val="yellow"/>
        </w:rPr>
        <w:t xml:space="preserve"> (</w:t>
      </w:r>
      <w:r w:rsidR="00E93C2F" w:rsidRPr="00145C39">
        <w:rPr>
          <w:rFonts w:cstheme="minorHAnsi"/>
          <w:b/>
          <w:bCs/>
          <w:sz w:val="24"/>
          <w:szCs w:val="24"/>
          <w:highlight w:val="yellow"/>
        </w:rPr>
        <w:t>Fig</w:t>
      </w:r>
      <w:r w:rsidR="00E81B4C" w:rsidRPr="00145C39">
        <w:rPr>
          <w:rFonts w:cstheme="minorHAnsi"/>
          <w:b/>
          <w:bCs/>
          <w:sz w:val="24"/>
          <w:szCs w:val="24"/>
          <w:highlight w:val="yellow"/>
        </w:rPr>
        <w:t xml:space="preserve">ure </w:t>
      </w:r>
      <w:r w:rsidR="00E93C2F" w:rsidRPr="00145C39">
        <w:rPr>
          <w:rFonts w:cstheme="minorHAnsi"/>
          <w:b/>
          <w:bCs/>
          <w:sz w:val="24"/>
          <w:szCs w:val="24"/>
          <w:highlight w:val="yellow"/>
        </w:rPr>
        <w:t>2E</w:t>
      </w:r>
      <w:r w:rsidR="00014C96">
        <w:rPr>
          <w:rFonts w:cstheme="minorHAnsi"/>
          <w:b/>
          <w:bCs/>
          <w:sz w:val="24"/>
          <w:szCs w:val="24"/>
          <w:highlight w:val="yellow"/>
        </w:rPr>
        <w:t>,E´</w:t>
      </w:r>
      <w:r w:rsidR="00E93C2F" w:rsidRPr="003F378C">
        <w:rPr>
          <w:rFonts w:cstheme="minorHAnsi"/>
          <w:sz w:val="24"/>
          <w:szCs w:val="24"/>
          <w:highlight w:val="yellow"/>
        </w:rPr>
        <w:t>)</w:t>
      </w:r>
      <w:r w:rsidRPr="003F378C">
        <w:rPr>
          <w:rFonts w:cstheme="minorHAnsi"/>
          <w:sz w:val="24"/>
          <w:szCs w:val="24"/>
          <w:highlight w:val="yellow"/>
        </w:rPr>
        <w:t>.</w:t>
      </w:r>
    </w:p>
    <w:p w14:paraId="39FA0080" w14:textId="77777777" w:rsidR="004D2A4C" w:rsidRPr="003F378C" w:rsidRDefault="004D2A4C">
      <w:pPr>
        <w:pStyle w:val="ListParagraph"/>
        <w:spacing w:after="0" w:line="240" w:lineRule="auto"/>
        <w:ind w:left="0"/>
        <w:jc w:val="both"/>
        <w:rPr>
          <w:rFonts w:cstheme="minorHAnsi"/>
          <w:sz w:val="24"/>
          <w:szCs w:val="24"/>
        </w:rPr>
      </w:pPr>
    </w:p>
    <w:p w14:paraId="52303C6B" w14:textId="459F5870" w:rsidR="009E058C" w:rsidRPr="00145C39" w:rsidRDefault="009E058C" w:rsidP="00145C39">
      <w:pPr>
        <w:pStyle w:val="ListParagraph"/>
        <w:numPr>
          <w:ilvl w:val="0"/>
          <w:numId w:val="17"/>
        </w:numPr>
        <w:spacing w:after="0" w:line="240" w:lineRule="auto"/>
        <w:ind w:left="0" w:firstLine="0"/>
        <w:jc w:val="both"/>
        <w:rPr>
          <w:rStyle w:val="fontstyle01"/>
          <w:rFonts w:asciiTheme="minorHAnsi" w:hAnsiTheme="minorHAnsi" w:cstheme="minorHAnsi"/>
          <w:b w:val="0"/>
          <w:bCs w:val="0"/>
          <w:color w:val="auto"/>
          <w:sz w:val="24"/>
          <w:szCs w:val="24"/>
          <w:highlight w:val="yellow"/>
        </w:rPr>
      </w:pPr>
      <w:proofErr w:type="spellStart"/>
      <w:r w:rsidRPr="003F378C">
        <w:rPr>
          <w:rStyle w:val="fontstyle01"/>
          <w:rFonts w:asciiTheme="minorHAnsi" w:hAnsiTheme="minorHAnsi" w:cstheme="minorHAnsi"/>
          <w:color w:val="auto"/>
          <w:sz w:val="24"/>
          <w:szCs w:val="24"/>
          <w:highlight w:val="yellow"/>
        </w:rPr>
        <w:t>Postsurgery</w:t>
      </w:r>
      <w:proofErr w:type="spellEnd"/>
      <w:r w:rsidRPr="003F378C">
        <w:rPr>
          <w:rStyle w:val="fontstyle01"/>
          <w:rFonts w:asciiTheme="minorHAnsi" w:hAnsiTheme="minorHAnsi" w:cstheme="minorHAnsi"/>
          <w:color w:val="auto"/>
          <w:sz w:val="24"/>
          <w:szCs w:val="24"/>
          <w:highlight w:val="yellow"/>
        </w:rPr>
        <w:t xml:space="preserve"> care</w:t>
      </w:r>
    </w:p>
    <w:p w14:paraId="614180B5" w14:textId="77777777" w:rsidR="00C423F6" w:rsidRPr="003F378C" w:rsidRDefault="00C423F6"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6A2D7BA7" w14:textId="3267BE8F" w:rsidR="00475322" w:rsidRPr="003F378C" w:rsidRDefault="004D2A4C" w:rsidP="00145C39">
      <w:pPr>
        <w:pStyle w:val="ListParagraph"/>
        <w:numPr>
          <w:ilvl w:val="1"/>
          <w:numId w:val="18"/>
        </w:numPr>
        <w:spacing w:after="0" w:line="240" w:lineRule="auto"/>
        <w:ind w:left="0" w:firstLine="0"/>
        <w:jc w:val="both"/>
        <w:rPr>
          <w:rFonts w:cstheme="minorHAnsi"/>
          <w:sz w:val="24"/>
          <w:szCs w:val="24"/>
          <w:highlight w:val="yellow"/>
        </w:rPr>
      </w:pPr>
      <w:r w:rsidRPr="00145C39">
        <w:rPr>
          <w:rFonts w:cstheme="minorHAnsi"/>
          <w:sz w:val="24"/>
          <w:szCs w:val="24"/>
          <w:highlight w:val="yellow"/>
        </w:rPr>
        <w:t>After surgery, transfer the tadpole</w:t>
      </w:r>
      <w:r w:rsidR="00912F3A" w:rsidRPr="003F378C">
        <w:rPr>
          <w:rFonts w:cstheme="minorHAnsi"/>
          <w:sz w:val="24"/>
          <w:szCs w:val="24"/>
          <w:highlight w:val="yellow"/>
        </w:rPr>
        <w:t>s</w:t>
      </w:r>
      <w:r w:rsidRPr="003F378C">
        <w:rPr>
          <w:rFonts w:cstheme="minorHAnsi"/>
          <w:sz w:val="24"/>
          <w:szCs w:val="24"/>
          <w:highlight w:val="yellow"/>
        </w:rPr>
        <w:t xml:space="preserve"> to a tank containing 0.5 </w:t>
      </w:r>
      <w:r w:rsidR="0061585C" w:rsidRPr="003F378C">
        <w:rPr>
          <w:rFonts w:cstheme="minorHAnsi"/>
          <w:sz w:val="24"/>
          <w:szCs w:val="24"/>
          <w:highlight w:val="yellow"/>
        </w:rPr>
        <w:t>L</w:t>
      </w:r>
      <w:r w:rsidRPr="003F378C">
        <w:rPr>
          <w:rFonts w:cstheme="minorHAnsi"/>
          <w:sz w:val="24"/>
          <w:szCs w:val="24"/>
          <w:highlight w:val="yellow"/>
        </w:rPr>
        <w:t xml:space="preserve"> of 0.1</w:t>
      </w:r>
      <w:r w:rsidR="0061585C" w:rsidRPr="003F378C">
        <w:rPr>
          <w:rFonts w:cstheme="minorHAnsi"/>
          <w:sz w:val="24"/>
          <w:szCs w:val="24"/>
          <w:highlight w:val="yellow"/>
        </w:rPr>
        <w:t>x</w:t>
      </w:r>
      <w:r w:rsidRPr="003F378C">
        <w:rPr>
          <w:rFonts w:cstheme="minorHAnsi"/>
          <w:sz w:val="24"/>
          <w:szCs w:val="24"/>
          <w:highlight w:val="yellow"/>
        </w:rPr>
        <w:t xml:space="preserve"> Barth solution with 1</w:t>
      </w:r>
      <w:r w:rsidR="0061585C" w:rsidRPr="003F378C">
        <w:rPr>
          <w:rFonts w:cstheme="minorHAnsi"/>
          <w:sz w:val="24"/>
          <w:szCs w:val="24"/>
          <w:highlight w:val="yellow"/>
        </w:rPr>
        <w:t>x</w:t>
      </w:r>
      <w:r w:rsidRPr="003F378C">
        <w:rPr>
          <w:rFonts w:cstheme="minorHAnsi"/>
          <w:sz w:val="24"/>
          <w:szCs w:val="24"/>
          <w:highlight w:val="yellow"/>
        </w:rPr>
        <w:t xml:space="preserve"> Penicillin–streptomycin, at a density of 10</w:t>
      </w:r>
      <w:r w:rsidR="0061585C" w:rsidRPr="003F378C">
        <w:rPr>
          <w:rFonts w:cstheme="minorHAnsi"/>
          <w:sz w:val="24"/>
          <w:szCs w:val="24"/>
          <w:highlight w:val="yellow"/>
        </w:rPr>
        <w:t>–</w:t>
      </w:r>
      <w:r w:rsidRPr="003F378C">
        <w:rPr>
          <w:rFonts w:cstheme="minorHAnsi"/>
          <w:sz w:val="24"/>
          <w:szCs w:val="24"/>
          <w:highlight w:val="yellow"/>
        </w:rPr>
        <w:t xml:space="preserve">12 animals per tank. </w:t>
      </w:r>
      <w:r w:rsidR="00161345" w:rsidRPr="003F378C">
        <w:rPr>
          <w:rFonts w:cstheme="minorHAnsi"/>
          <w:sz w:val="24"/>
          <w:szCs w:val="24"/>
          <w:highlight w:val="yellow"/>
        </w:rPr>
        <w:t xml:space="preserve">Maintain </w:t>
      </w:r>
      <w:r w:rsidR="0061585C" w:rsidRPr="003F378C">
        <w:rPr>
          <w:rFonts w:cstheme="minorHAnsi"/>
          <w:sz w:val="24"/>
          <w:szCs w:val="24"/>
          <w:highlight w:val="yellow"/>
        </w:rPr>
        <w:t xml:space="preserve">the </w:t>
      </w:r>
      <w:r w:rsidR="00161345" w:rsidRPr="003F378C">
        <w:rPr>
          <w:rFonts w:cstheme="minorHAnsi"/>
          <w:sz w:val="24"/>
          <w:szCs w:val="24"/>
          <w:highlight w:val="yellow"/>
        </w:rPr>
        <w:t>t</w:t>
      </w:r>
      <w:r w:rsidRPr="003F378C">
        <w:rPr>
          <w:rFonts w:cstheme="minorHAnsi"/>
          <w:sz w:val="24"/>
          <w:szCs w:val="24"/>
          <w:highlight w:val="yellow"/>
        </w:rPr>
        <w:t xml:space="preserve">ransected and control sham animals in separate tanks. </w:t>
      </w:r>
    </w:p>
    <w:p w14:paraId="512DD74A" w14:textId="77777777" w:rsidR="00475322" w:rsidRPr="003F378C" w:rsidRDefault="00475322" w:rsidP="00145C39">
      <w:pPr>
        <w:pStyle w:val="ListParagraph"/>
        <w:spacing w:after="0" w:line="240" w:lineRule="auto"/>
        <w:ind w:left="0"/>
        <w:jc w:val="both"/>
        <w:rPr>
          <w:rFonts w:cstheme="minorHAnsi"/>
          <w:sz w:val="24"/>
          <w:szCs w:val="24"/>
          <w:highlight w:val="yellow"/>
        </w:rPr>
      </w:pPr>
    </w:p>
    <w:p w14:paraId="7B52D58F" w14:textId="77412BA9" w:rsidR="004D2A4C" w:rsidRPr="00145C39" w:rsidRDefault="00475322" w:rsidP="00145C39">
      <w:pPr>
        <w:pStyle w:val="ListParagraph"/>
        <w:spacing w:after="0" w:line="240" w:lineRule="auto"/>
        <w:ind w:left="0"/>
        <w:jc w:val="both"/>
        <w:rPr>
          <w:rFonts w:cstheme="minorHAnsi"/>
          <w:sz w:val="24"/>
          <w:szCs w:val="24"/>
        </w:rPr>
      </w:pPr>
      <w:r w:rsidRPr="00145C39">
        <w:rPr>
          <w:rFonts w:cstheme="minorHAnsi"/>
          <w:sz w:val="24"/>
          <w:szCs w:val="24"/>
        </w:rPr>
        <w:t xml:space="preserve">NOTE: </w:t>
      </w:r>
      <w:r w:rsidR="004D2A4C" w:rsidRPr="00145C39">
        <w:rPr>
          <w:rFonts w:cstheme="minorHAnsi"/>
          <w:sz w:val="24"/>
          <w:szCs w:val="24"/>
        </w:rPr>
        <w:t>Tadpoles will recover from the anesthesia in a couple of minutes.</w:t>
      </w:r>
    </w:p>
    <w:p w14:paraId="1A34F5E5" w14:textId="77777777" w:rsidR="00475322" w:rsidRPr="003F378C" w:rsidRDefault="00475322" w:rsidP="00145C39">
      <w:pPr>
        <w:pStyle w:val="ListParagraph"/>
        <w:spacing w:after="0" w:line="240" w:lineRule="auto"/>
        <w:ind w:left="0"/>
        <w:jc w:val="both"/>
        <w:rPr>
          <w:rFonts w:cstheme="minorHAnsi"/>
          <w:sz w:val="24"/>
          <w:szCs w:val="24"/>
          <w:highlight w:val="yellow"/>
        </w:rPr>
      </w:pPr>
    </w:p>
    <w:p w14:paraId="25BBD350" w14:textId="07F3123F" w:rsidR="004D2A4C" w:rsidRPr="003F378C" w:rsidRDefault="00161345" w:rsidP="00145C39">
      <w:pPr>
        <w:pStyle w:val="ListParagraph"/>
        <w:numPr>
          <w:ilvl w:val="1"/>
          <w:numId w:val="18"/>
        </w:numPr>
        <w:spacing w:after="0" w:line="240" w:lineRule="auto"/>
        <w:ind w:left="0" w:firstLine="0"/>
        <w:jc w:val="both"/>
        <w:rPr>
          <w:rFonts w:cstheme="minorHAnsi"/>
          <w:sz w:val="24"/>
          <w:szCs w:val="24"/>
          <w:highlight w:val="yellow"/>
        </w:rPr>
      </w:pPr>
      <w:r w:rsidRPr="003F378C">
        <w:rPr>
          <w:rFonts w:cstheme="minorHAnsi"/>
          <w:sz w:val="24"/>
          <w:szCs w:val="24"/>
          <w:highlight w:val="yellow"/>
        </w:rPr>
        <w:t>Maintain the t</w:t>
      </w:r>
      <w:r w:rsidR="004D2A4C" w:rsidRPr="00145C39">
        <w:rPr>
          <w:rFonts w:cstheme="minorHAnsi"/>
          <w:sz w:val="24"/>
          <w:szCs w:val="24"/>
          <w:highlight w:val="yellow"/>
        </w:rPr>
        <w:t>adpoles with aeration a</w:t>
      </w:r>
      <w:r w:rsidR="00475322" w:rsidRPr="003F378C">
        <w:rPr>
          <w:rFonts w:cstheme="minorHAnsi"/>
          <w:sz w:val="24"/>
          <w:szCs w:val="24"/>
          <w:highlight w:val="yellow"/>
        </w:rPr>
        <w:t>t</w:t>
      </w:r>
      <w:r w:rsidR="004D2A4C" w:rsidRPr="00145C39">
        <w:rPr>
          <w:rFonts w:cstheme="minorHAnsi"/>
          <w:sz w:val="24"/>
          <w:szCs w:val="24"/>
          <w:highlight w:val="yellow"/>
        </w:rPr>
        <w:t xml:space="preserve"> a temperature of 20</w:t>
      </w:r>
      <w:r w:rsidR="00475322" w:rsidRPr="003F378C">
        <w:rPr>
          <w:rFonts w:cstheme="minorHAnsi"/>
          <w:sz w:val="24"/>
          <w:szCs w:val="24"/>
          <w:highlight w:val="yellow"/>
        </w:rPr>
        <w:t>–</w:t>
      </w:r>
      <w:r w:rsidR="004D2A4C" w:rsidRPr="00145C39">
        <w:rPr>
          <w:rFonts w:cstheme="minorHAnsi"/>
          <w:sz w:val="24"/>
          <w:szCs w:val="24"/>
          <w:highlight w:val="yellow"/>
        </w:rPr>
        <w:t>21</w:t>
      </w:r>
      <w:r w:rsidR="00475322" w:rsidRPr="003F378C">
        <w:rPr>
          <w:rFonts w:cstheme="minorHAnsi"/>
          <w:sz w:val="24"/>
          <w:szCs w:val="24"/>
          <w:highlight w:val="yellow"/>
        </w:rPr>
        <w:t xml:space="preserve"> </w:t>
      </w:r>
      <w:r w:rsidR="004D2A4C" w:rsidRPr="00145C39">
        <w:rPr>
          <w:rFonts w:cstheme="minorHAnsi"/>
          <w:sz w:val="24"/>
          <w:szCs w:val="24"/>
          <w:highlight w:val="yellow"/>
        </w:rPr>
        <w:t>°C.</w:t>
      </w:r>
    </w:p>
    <w:p w14:paraId="5DA868BA" w14:textId="77777777" w:rsidR="00475322" w:rsidRPr="00145C39" w:rsidRDefault="00475322" w:rsidP="00145C39">
      <w:pPr>
        <w:pStyle w:val="ListParagraph"/>
        <w:spacing w:after="0" w:line="240" w:lineRule="auto"/>
        <w:ind w:left="0"/>
        <w:jc w:val="both"/>
        <w:rPr>
          <w:rFonts w:cstheme="minorHAnsi"/>
          <w:sz w:val="24"/>
          <w:szCs w:val="24"/>
          <w:highlight w:val="yellow"/>
        </w:rPr>
      </w:pPr>
    </w:p>
    <w:p w14:paraId="4C4F1D44" w14:textId="130FB170" w:rsidR="004D2A4C" w:rsidRPr="003F378C" w:rsidRDefault="00161345" w:rsidP="00145C39">
      <w:pPr>
        <w:pStyle w:val="ListParagraph"/>
        <w:numPr>
          <w:ilvl w:val="1"/>
          <w:numId w:val="18"/>
        </w:numPr>
        <w:spacing w:after="0" w:line="240" w:lineRule="auto"/>
        <w:ind w:left="0" w:firstLine="0"/>
        <w:jc w:val="both"/>
        <w:rPr>
          <w:rFonts w:cstheme="minorHAnsi"/>
          <w:sz w:val="24"/>
          <w:szCs w:val="24"/>
          <w:highlight w:val="yellow"/>
        </w:rPr>
      </w:pPr>
      <w:r w:rsidRPr="003F378C">
        <w:rPr>
          <w:rFonts w:cstheme="minorHAnsi"/>
          <w:sz w:val="24"/>
          <w:szCs w:val="24"/>
          <w:highlight w:val="yellow"/>
        </w:rPr>
        <w:t xml:space="preserve">Change the </w:t>
      </w:r>
      <w:r w:rsidR="004D2A4C" w:rsidRPr="00145C39">
        <w:rPr>
          <w:rFonts w:cstheme="minorHAnsi"/>
          <w:sz w:val="24"/>
          <w:szCs w:val="24"/>
          <w:highlight w:val="yellow"/>
        </w:rPr>
        <w:t xml:space="preserve">Barth solution with antibiotics every other day until the end of the experiment. </w:t>
      </w:r>
    </w:p>
    <w:p w14:paraId="7C64D389" w14:textId="77777777" w:rsidR="00475322" w:rsidRPr="00145C39" w:rsidRDefault="00475322" w:rsidP="00145C39">
      <w:pPr>
        <w:pStyle w:val="ListParagraph"/>
        <w:spacing w:after="0" w:line="240" w:lineRule="auto"/>
        <w:ind w:left="0"/>
        <w:jc w:val="both"/>
        <w:rPr>
          <w:rFonts w:cstheme="minorHAnsi"/>
          <w:sz w:val="24"/>
          <w:szCs w:val="24"/>
          <w:highlight w:val="yellow"/>
        </w:rPr>
      </w:pPr>
    </w:p>
    <w:p w14:paraId="5798625C" w14:textId="01FFEC57" w:rsidR="004D2A4C" w:rsidRPr="003F378C" w:rsidRDefault="004D2A4C" w:rsidP="00145C39">
      <w:pPr>
        <w:pStyle w:val="ListParagraph"/>
        <w:numPr>
          <w:ilvl w:val="1"/>
          <w:numId w:val="18"/>
        </w:numPr>
        <w:spacing w:after="0" w:line="240" w:lineRule="auto"/>
        <w:ind w:left="0" w:firstLine="0"/>
        <w:jc w:val="both"/>
        <w:rPr>
          <w:rFonts w:cstheme="minorHAnsi"/>
          <w:sz w:val="24"/>
          <w:szCs w:val="24"/>
          <w:highlight w:val="yellow"/>
        </w:rPr>
      </w:pPr>
      <w:r w:rsidRPr="00145C39">
        <w:rPr>
          <w:rFonts w:cstheme="minorHAnsi"/>
          <w:sz w:val="24"/>
          <w:szCs w:val="24"/>
          <w:highlight w:val="yellow"/>
        </w:rPr>
        <w:t>Start feeding the animals one day after surgery, once per day.</w:t>
      </w:r>
    </w:p>
    <w:p w14:paraId="521A842B" w14:textId="77777777" w:rsidR="00475322" w:rsidRPr="00145C39" w:rsidRDefault="00475322" w:rsidP="00145C39">
      <w:pPr>
        <w:pStyle w:val="ListParagraph"/>
        <w:spacing w:after="0" w:line="240" w:lineRule="auto"/>
        <w:ind w:left="0"/>
        <w:jc w:val="both"/>
        <w:rPr>
          <w:rFonts w:cstheme="minorHAnsi"/>
          <w:sz w:val="24"/>
          <w:szCs w:val="24"/>
          <w:highlight w:val="yellow"/>
        </w:rPr>
      </w:pPr>
    </w:p>
    <w:p w14:paraId="78A25733" w14:textId="5C16D227" w:rsidR="00912F3A" w:rsidRPr="00145C39" w:rsidRDefault="00527DA4" w:rsidP="00145C39">
      <w:pPr>
        <w:pStyle w:val="ListParagraph"/>
        <w:numPr>
          <w:ilvl w:val="1"/>
          <w:numId w:val="18"/>
        </w:numPr>
        <w:spacing w:after="0" w:line="240" w:lineRule="auto"/>
        <w:ind w:left="0" w:firstLine="0"/>
        <w:jc w:val="both"/>
        <w:rPr>
          <w:rFonts w:cstheme="minorHAnsi"/>
          <w:sz w:val="24"/>
          <w:szCs w:val="24"/>
          <w:highlight w:val="yellow"/>
        </w:rPr>
      </w:pPr>
      <w:r w:rsidRPr="00145C39">
        <w:rPr>
          <w:rFonts w:cstheme="minorHAnsi"/>
          <w:sz w:val="24"/>
          <w:szCs w:val="24"/>
          <w:highlight w:val="yellow"/>
        </w:rPr>
        <w:t>E</w:t>
      </w:r>
      <w:r w:rsidR="00912F3A" w:rsidRPr="00145C39">
        <w:rPr>
          <w:rFonts w:cstheme="minorHAnsi"/>
          <w:sz w:val="24"/>
          <w:szCs w:val="24"/>
          <w:highlight w:val="yellow"/>
        </w:rPr>
        <w:t>liminate dead animals</w:t>
      </w:r>
      <w:r w:rsidR="00941C39" w:rsidRPr="003F378C">
        <w:rPr>
          <w:rFonts w:cstheme="minorHAnsi"/>
          <w:sz w:val="24"/>
          <w:szCs w:val="24"/>
          <w:highlight w:val="yellow"/>
        </w:rPr>
        <w:t>.</w:t>
      </w:r>
      <w:r w:rsidR="00912F3A" w:rsidRPr="00145C39">
        <w:rPr>
          <w:rFonts w:cstheme="minorHAnsi"/>
          <w:sz w:val="24"/>
          <w:szCs w:val="24"/>
          <w:highlight w:val="yellow"/>
        </w:rPr>
        <w:t xml:space="preserve"> </w:t>
      </w:r>
    </w:p>
    <w:p w14:paraId="5DF45610" w14:textId="77777777" w:rsidR="004D2A4C" w:rsidRPr="003F378C" w:rsidRDefault="004D2A4C">
      <w:pPr>
        <w:spacing w:after="0" w:line="240" w:lineRule="auto"/>
        <w:jc w:val="both"/>
        <w:rPr>
          <w:rStyle w:val="fontstyle31"/>
          <w:rFonts w:asciiTheme="minorHAnsi" w:hAnsiTheme="minorHAnsi" w:cstheme="minorHAnsi"/>
          <w:color w:val="auto"/>
          <w:sz w:val="24"/>
          <w:szCs w:val="24"/>
          <w:highlight w:val="yellow"/>
        </w:rPr>
      </w:pPr>
    </w:p>
    <w:p w14:paraId="6EDAADCA" w14:textId="6C78618D" w:rsidR="004D2A4C" w:rsidRPr="00145C39" w:rsidRDefault="004D2A4C" w:rsidP="00145C39">
      <w:pPr>
        <w:pStyle w:val="ListParagraph"/>
        <w:numPr>
          <w:ilvl w:val="0"/>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color w:val="auto"/>
          <w:sz w:val="24"/>
          <w:szCs w:val="24"/>
          <w:highlight w:val="yellow"/>
        </w:rPr>
        <w:lastRenderedPageBreak/>
        <w:t>Swimming assay</w:t>
      </w:r>
    </w:p>
    <w:p w14:paraId="6143562E"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148C6CD0" w14:textId="6F4E1B91" w:rsidR="00D16C81" w:rsidRPr="003F378C" w:rsidRDefault="00912F3A"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 xml:space="preserve">Obtain </w:t>
      </w:r>
      <w:r w:rsidR="00D16C81" w:rsidRPr="003F378C">
        <w:rPr>
          <w:rStyle w:val="fontstyle01"/>
          <w:rFonts w:asciiTheme="minorHAnsi" w:hAnsiTheme="minorHAnsi" w:cstheme="minorHAnsi"/>
          <w:b w:val="0"/>
          <w:bCs w:val="0"/>
          <w:color w:val="auto"/>
          <w:sz w:val="24"/>
          <w:szCs w:val="24"/>
          <w:highlight w:val="yellow"/>
        </w:rPr>
        <w:t>a box with LED illumination from the inside, covered with a transparent polystyrene sheet, which allows the light to pass through.</w:t>
      </w:r>
    </w:p>
    <w:p w14:paraId="2284895B"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340A0F17" w14:textId="51962F51" w:rsidR="00D16C81" w:rsidRPr="003F378C" w:rsidRDefault="00D16C81"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Install a camera over the LED box.</w:t>
      </w:r>
    </w:p>
    <w:p w14:paraId="09A2064E"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5F7EFC86" w14:textId="0F9423BC" w:rsidR="00D16C81" w:rsidRPr="003F378C" w:rsidRDefault="00D16C81"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Place a 15 cm diameter Petri dish on top of the box, filled with 100 m</w:t>
      </w:r>
      <w:r w:rsidR="00475322" w:rsidRPr="003F378C">
        <w:rPr>
          <w:rStyle w:val="fontstyle01"/>
          <w:rFonts w:asciiTheme="minorHAnsi" w:hAnsiTheme="minorHAnsi" w:cstheme="minorHAnsi"/>
          <w:b w:val="0"/>
          <w:bCs w:val="0"/>
          <w:color w:val="auto"/>
          <w:sz w:val="24"/>
          <w:szCs w:val="24"/>
          <w:highlight w:val="yellow"/>
        </w:rPr>
        <w:t>L</w:t>
      </w:r>
      <w:r w:rsidRPr="003F378C">
        <w:rPr>
          <w:rStyle w:val="fontstyle01"/>
          <w:rFonts w:asciiTheme="minorHAnsi" w:hAnsiTheme="minorHAnsi" w:cstheme="minorHAnsi"/>
          <w:b w:val="0"/>
          <w:bCs w:val="0"/>
          <w:color w:val="auto"/>
          <w:sz w:val="24"/>
          <w:szCs w:val="24"/>
          <w:highlight w:val="yellow"/>
        </w:rPr>
        <w:t xml:space="preserve"> of 0.1</w:t>
      </w:r>
      <w:r w:rsidR="00475322" w:rsidRPr="003F378C">
        <w:rPr>
          <w:rStyle w:val="fontstyle01"/>
          <w:rFonts w:asciiTheme="minorHAnsi" w:hAnsiTheme="minorHAnsi" w:cstheme="minorHAnsi"/>
          <w:b w:val="0"/>
          <w:bCs w:val="0"/>
          <w:color w:val="auto"/>
          <w:sz w:val="24"/>
          <w:szCs w:val="24"/>
          <w:highlight w:val="yellow"/>
        </w:rPr>
        <w:t>x</w:t>
      </w:r>
      <w:r w:rsidRPr="003F378C">
        <w:rPr>
          <w:rStyle w:val="fontstyle01"/>
          <w:rFonts w:asciiTheme="minorHAnsi" w:hAnsiTheme="minorHAnsi" w:cstheme="minorHAnsi"/>
          <w:b w:val="0"/>
          <w:bCs w:val="0"/>
          <w:color w:val="auto"/>
          <w:sz w:val="24"/>
          <w:szCs w:val="24"/>
          <w:highlight w:val="yellow"/>
        </w:rPr>
        <w:t xml:space="preserve"> Barth solution.</w:t>
      </w:r>
    </w:p>
    <w:p w14:paraId="250DE254"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65AEBC38" w14:textId="3F864423" w:rsidR="00D16C81" w:rsidRPr="003F378C" w:rsidRDefault="00941C39"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One day post transection, p</w:t>
      </w:r>
      <w:r w:rsidR="00D16C81" w:rsidRPr="003F378C">
        <w:rPr>
          <w:rStyle w:val="fontstyle01"/>
          <w:rFonts w:asciiTheme="minorHAnsi" w:hAnsiTheme="minorHAnsi" w:cstheme="minorHAnsi"/>
          <w:b w:val="0"/>
          <w:bCs w:val="0"/>
          <w:color w:val="auto"/>
          <w:sz w:val="24"/>
          <w:szCs w:val="24"/>
          <w:highlight w:val="yellow"/>
        </w:rPr>
        <w:t>lace a tadpole in the Petri dish and leave for a 5 min adaptation</w:t>
      </w:r>
      <w:r w:rsidR="00475322" w:rsidRPr="003F378C">
        <w:rPr>
          <w:rStyle w:val="fontstyle01"/>
          <w:rFonts w:asciiTheme="minorHAnsi" w:hAnsiTheme="minorHAnsi" w:cstheme="minorHAnsi"/>
          <w:b w:val="0"/>
          <w:bCs w:val="0"/>
          <w:color w:val="auto"/>
          <w:sz w:val="24"/>
          <w:szCs w:val="24"/>
          <w:highlight w:val="yellow"/>
        </w:rPr>
        <w:t xml:space="preserve"> period</w:t>
      </w:r>
      <w:r w:rsidR="00D16C81" w:rsidRPr="003F378C">
        <w:rPr>
          <w:rStyle w:val="fontstyle01"/>
          <w:rFonts w:asciiTheme="minorHAnsi" w:hAnsiTheme="minorHAnsi" w:cstheme="minorHAnsi"/>
          <w:b w:val="0"/>
          <w:bCs w:val="0"/>
          <w:color w:val="auto"/>
          <w:sz w:val="24"/>
          <w:szCs w:val="24"/>
          <w:highlight w:val="yellow"/>
        </w:rPr>
        <w:t>.</w:t>
      </w:r>
    </w:p>
    <w:p w14:paraId="36E83744"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5931CD34" w14:textId="6BF521A4" w:rsidR="00D16C81" w:rsidRPr="003F378C" w:rsidRDefault="00D16C81"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After adaptation, start video</w:t>
      </w:r>
      <w:r w:rsidR="00475322" w:rsidRPr="003F378C">
        <w:rPr>
          <w:rStyle w:val="fontstyle01"/>
          <w:rFonts w:asciiTheme="minorHAnsi" w:hAnsiTheme="minorHAnsi" w:cstheme="minorHAnsi"/>
          <w:b w:val="0"/>
          <w:bCs w:val="0"/>
          <w:color w:val="auto"/>
          <w:sz w:val="24"/>
          <w:szCs w:val="24"/>
          <w:highlight w:val="yellow"/>
        </w:rPr>
        <w:t>-</w:t>
      </w:r>
      <w:r w:rsidRPr="003F378C">
        <w:rPr>
          <w:rStyle w:val="fontstyle01"/>
          <w:rFonts w:asciiTheme="minorHAnsi" w:hAnsiTheme="minorHAnsi" w:cstheme="minorHAnsi"/>
          <w:b w:val="0"/>
          <w:bCs w:val="0"/>
          <w:color w:val="auto"/>
          <w:sz w:val="24"/>
          <w:szCs w:val="24"/>
          <w:highlight w:val="yellow"/>
        </w:rPr>
        <w:t>tracking the free-swimming behavior</w:t>
      </w:r>
      <w:r w:rsidRPr="003F378C">
        <w:rPr>
          <w:rFonts w:cstheme="minorHAnsi"/>
          <w:b/>
          <w:bCs/>
          <w:sz w:val="24"/>
          <w:szCs w:val="24"/>
          <w:highlight w:val="yellow"/>
        </w:rPr>
        <w:t xml:space="preserve"> </w:t>
      </w:r>
      <w:r w:rsidRPr="003F378C">
        <w:rPr>
          <w:rStyle w:val="fontstyle01"/>
          <w:rFonts w:asciiTheme="minorHAnsi" w:hAnsiTheme="minorHAnsi" w:cstheme="minorHAnsi"/>
          <w:b w:val="0"/>
          <w:bCs w:val="0"/>
          <w:color w:val="auto"/>
          <w:sz w:val="24"/>
          <w:szCs w:val="24"/>
          <w:highlight w:val="yellow"/>
        </w:rPr>
        <w:t>using the</w:t>
      </w:r>
      <w:r w:rsidR="00322B26" w:rsidRPr="003F378C">
        <w:rPr>
          <w:rStyle w:val="fontstyle01"/>
          <w:rFonts w:asciiTheme="minorHAnsi" w:hAnsiTheme="minorHAnsi" w:cstheme="minorHAnsi"/>
          <w:b w:val="0"/>
          <w:bCs w:val="0"/>
          <w:color w:val="auto"/>
          <w:sz w:val="24"/>
          <w:szCs w:val="24"/>
          <w:highlight w:val="yellow"/>
        </w:rPr>
        <w:t xml:space="preserve"> referenced</w:t>
      </w:r>
      <w:r w:rsidRPr="003F378C">
        <w:rPr>
          <w:rStyle w:val="fontstyle01"/>
          <w:rFonts w:asciiTheme="minorHAnsi" w:hAnsiTheme="minorHAnsi" w:cstheme="minorHAnsi"/>
          <w:b w:val="0"/>
          <w:bCs w:val="0"/>
          <w:color w:val="auto"/>
          <w:sz w:val="24"/>
          <w:szCs w:val="24"/>
          <w:highlight w:val="yellow"/>
        </w:rPr>
        <w:t xml:space="preserve"> software</w:t>
      </w:r>
      <w:r w:rsidR="00322B26" w:rsidRPr="003F378C">
        <w:rPr>
          <w:rStyle w:val="fontstyle01"/>
          <w:rFonts w:asciiTheme="minorHAnsi" w:hAnsiTheme="minorHAnsi" w:cstheme="minorHAnsi"/>
          <w:b w:val="0"/>
          <w:bCs w:val="0"/>
          <w:color w:val="auto"/>
          <w:sz w:val="24"/>
          <w:szCs w:val="24"/>
          <w:highlight w:val="yellow"/>
        </w:rPr>
        <w:t xml:space="preserve"> (</w:t>
      </w:r>
      <w:r w:rsidR="00322B26" w:rsidRPr="00145C39">
        <w:rPr>
          <w:rStyle w:val="fontstyle01"/>
          <w:rFonts w:asciiTheme="minorHAnsi" w:hAnsiTheme="minorHAnsi" w:cstheme="minorHAnsi"/>
          <w:b w:val="0"/>
          <w:bCs w:val="0"/>
          <w:color w:val="auto"/>
          <w:sz w:val="24"/>
          <w:szCs w:val="24"/>
        </w:rPr>
        <w:t xml:space="preserve">see the </w:t>
      </w:r>
      <w:r w:rsidR="00322B26" w:rsidRPr="00145C39">
        <w:rPr>
          <w:rStyle w:val="fontstyle01"/>
          <w:rFonts w:asciiTheme="minorHAnsi" w:hAnsiTheme="minorHAnsi" w:cstheme="minorHAnsi"/>
          <w:color w:val="auto"/>
          <w:sz w:val="24"/>
          <w:szCs w:val="24"/>
        </w:rPr>
        <w:t>Table of Materials</w:t>
      </w:r>
      <w:r w:rsidR="00322B26" w:rsidRPr="003F378C">
        <w:rPr>
          <w:rStyle w:val="fontstyle01"/>
          <w:rFonts w:asciiTheme="minorHAnsi" w:hAnsiTheme="minorHAnsi" w:cstheme="minorHAnsi"/>
          <w:b w:val="0"/>
          <w:bCs w:val="0"/>
          <w:color w:val="auto"/>
          <w:sz w:val="24"/>
          <w:szCs w:val="24"/>
          <w:highlight w:val="yellow"/>
        </w:rPr>
        <w:t>)</w:t>
      </w:r>
      <w:r w:rsidRPr="003F378C">
        <w:rPr>
          <w:rStyle w:val="fontstyle01"/>
          <w:rFonts w:asciiTheme="minorHAnsi" w:hAnsiTheme="minorHAnsi" w:cstheme="minorHAnsi"/>
          <w:b w:val="0"/>
          <w:bCs w:val="0"/>
          <w:color w:val="auto"/>
          <w:sz w:val="24"/>
          <w:szCs w:val="24"/>
          <w:highlight w:val="yellow"/>
        </w:rPr>
        <w:t xml:space="preserve"> for 5 min.</w:t>
      </w:r>
      <w:r w:rsidR="00805801" w:rsidRPr="003F378C">
        <w:rPr>
          <w:rStyle w:val="fontstyle01"/>
          <w:rFonts w:asciiTheme="minorHAnsi" w:hAnsiTheme="minorHAnsi" w:cstheme="minorHAnsi"/>
          <w:b w:val="0"/>
          <w:bCs w:val="0"/>
          <w:color w:val="auto"/>
          <w:sz w:val="24"/>
          <w:szCs w:val="24"/>
          <w:highlight w:val="yellow"/>
        </w:rPr>
        <w:t xml:space="preserve"> </w:t>
      </w:r>
    </w:p>
    <w:p w14:paraId="3F47BCEC" w14:textId="77777777" w:rsidR="00475322" w:rsidRPr="003F378C" w:rsidRDefault="00475322"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4D11FD04" w14:textId="79B588AF" w:rsidR="00D16C81" w:rsidRPr="003F378C" w:rsidRDefault="00D16C81"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After the video is completed, transfer the tadpole back to its tank.</w:t>
      </w:r>
    </w:p>
    <w:p w14:paraId="4449AAFE" w14:textId="77777777" w:rsidR="00B61C1B" w:rsidRPr="003F378C" w:rsidRDefault="00B61C1B" w:rsidP="00145C39">
      <w:pPr>
        <w:pStyle w:val="ListParagraph"/>
        <w:spacing w:after="0" w:line="240" w:lineRule="auto"/>
        <w:ind w:left="0"/>
        <w:jc w:val="both"/>
        <w:rPr>
          <w:rStyle w:val="fontstyle01"/>
          <w:rFonts w:asciiTheme="minorHAnsi" w:hAnsiTheme="minorHAnsi" w:cstheme="minorHAnsi"/>
          <w:b w:val="0"/>
          <w:bCs w:val="0"/>
          <w:color w:val="auto"/>
          <w:sz w:val="24"/>
          <w:szCs w:val="24"/>
          <w:highlight w:val="yellow"/>
        </w:rPr>
      </w:pPr>
    </w:p>
    <w:p w14:paraId="153F2BFA" w14:textId="11A9D304" w:rsidR="00D16C81" w:rsidRPr="003F378C" w:rsidRDefault="00D16C81"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highlight w:val="yellow"/>
        </w:rPr>
      </w:pPr>
      <w:r w:rsidRPr="003F378C">
        <w:rPr>
          <w:rStyle w:val="fontstyle01"/>
          <w:rFonts w:asciiTheme="minorHAnsi" w:hAnsiTheme="minorHAnsi" w:cstheme="minorHAnsi"/>
          <w:b w:val="0"/>
          <w:bCs w:val="0"/>
          <w:color w:val="auto"/>
          <w:sz w:val="24"/>
          <w:szCs w:val="24"/>
          <w:highlight w:val="yellow"/>
        </w:rPr>
        <w:t xml:space="preserve">Repeat the video tracking </w:t>
      </w:r>
      <w:r w:rsidR="00941C39" w:rsidRPr="003F378C">
        <w:rPr>
          <w:rStyle w:val="fontstyle01"/>
          <w:rFonts w:asciiTheme="minorHAnsi" w:hAnsiTheme="minorHAnsi" w:cstheme="minorHAnsi"/>
          <w:b w:val="0"/>
          <w:bCs w:val="0"/>
          <w:color w:val="auto"/>
          <w:sz w:val="24"/>
          <w:szCs w:val="24"/>
          <w:highlight w:val="yellow"/>
        </w:rPr>
        <w:t>5, 10, 15</w:t>
      </w:r>
      <w:r w:rsidR="00B61C1B" w:rsidRPr="003F378C">
        <w:rPr>
          <w:rStyle w:val="fontstyle01"/>
          <w:rFonts w:asciiTheme="minorHAnsi" w:hAnsiTheme="minorHAnsi" w:cstheme="minorHAnsi"/>
          <w:b w:val="0"/>
          <w:bCs w:val="0"/>
          <w:color w:val="auto"/>
          <w:sz w:val="24"/>
          <w:szCs w:val="24"/>
          <w:highlight w:val="yellow"/>
        </w:rPr>
        <w:t>,</w:t>
      </w:r>
      <w:r w:rsidR="00941C39" w:rsidRPr="003F378C">
        <w:rPr>
          <w:rStyle w:val="fontstyle01"/>
          <w:rFonts w:asciiTheme="minorHAnsi" w:hAnsiTheme="minorHAnsi" w:cstheme="minorHAnsi"/>
          <w:b w:val="0"/>
          <w:bCs w:val="0"/>
          <w:color w:val="auto"/>
          <w:sz w:val="24"/>
          <w:szCs w:val="24"/>
          <w:highlight w:val="yellow"/>
        </w:rPr>
        <w:t xml:space="preserve"> and 20 days post</w:t>
      </w:r>
      <w:r w:rsidR="00B61C1B" w:rsidRPr="003F378C">
        <w:rPr>
          <w:rStyle w:val="fontstyle01"/>
          <w:rFonts w:asciiTheme="minorHAnsi" w:hAnsiTheme="minorHAnsi" w:cstheme="minorHAnsi"/>
          <w:b w:val="0"/>
          <w:bCs w:val="0"/>
          <w:color w:val="auto"/>
          <w:sz w:val="24"/>
          <w:szCs w:val="24"/>
          <w:highlight w:val="yellow"/>
        </w:rPr>
        <w:t xml:space="preserve"> </w:t>
      </w:r>
      <w:r w:rsidR="00941C39" w:rsidRPr="003F378C">
        <w:rPr>
          <w:rStyle w:val="fontstyle01"/>
          <w:rFonts w:asciiTheme="minorHAnsi" w:hAnsiTheme="minorHAnsi" w:cstheme="minorHAnsi"/>
          <w:b w:val="0"/>
          <w:bCs w:val="0"/>
          <w:color w:val="auto"/>
          <w:sz w:val="24"/>
          <w:szCs w:val="24"/>
          <w:highlight w:val="yellow"/>
        </w:rPr>
        <w:t>transection</w:t>
      </w:r>
      <w:r w:rsidR="00E93C2F" w:rsidRPr="003F378C">
        <w:rPr>
          <w:rStyle w:val="fontstyle01"/>
          <w:rFonts w:asciiTheme="minorHAnsi" w:hAnsiTheme="minorHAnsi" w:cstheme="minorHAnsi"/>
          <w:b w:val="0"/>
          <w:bCs w:val="0"/>
          <w:color w:val="auto"/>
          <w:sz w:val="24"/>
          <w:szCs w:val="24"/>
          <w:highlight w:val="yellow"/>
        </w:rPr>
        <w:t xml:space="preserve"> (</w:t>
      </w:r>
      <w:r w:rsidR="00E93C2F" w:rsidRPr="00145C39">
        <w:rPr>
          <w:rStyle w:val="fontstyle01"/>
          <w:rFonts w:asciiTheme="minorHAnsi" w:hAnsiTheme="minorHAnsi" w:cstheme="minorHAnsi"/>
          <w:color w:val="auto"/>
          <w:sz w:val="24"/>
          <w:szCs w:val="24"/>
          <w:highlight w:val="yellow"/>
        </w:rPr>
        <w:t>Fig</w:t>
      </w:r>
      <w:r w:rsidR="00B61C1B" w:rsidRPr="00145C39">
        <w:rPr>
          <w:rStyle w:val="fontstyle01"/>
          <w:rFonts w:asciiTheme="minorHAnsi" w:hAnsiTheme="minorHAnsi" w:cstheme="minorHAnsi"/>
          <w:color w:val="auto"/>
          <w:sz w:val="24"/>
          <w:szCs w:val="24"/>
          <w:highlight w:val="yellow"/>
        </w:rPr>
        <w:t>ure</w:t>
      </w:r>
      <w:r w:rsidR="00E93C2F" w:rsidRPr="00145C39">
        <w:rPr>
          <w:rStyle w:val="fontstyle01"/>
          <w:rFonts w:asciiTheme="minorHAnsi" w:hAnsiTheme="minorHAnsi" w:cstheme="minorHAnsi"/>
          <w:color w:val="auto"/>
          <w:sz w:val="24"/>
          <w:szCs w:val="24"/>
          <w:highlight w:val="yellow"/>
        </w:rPr>
        <w:t xml:space="preserve"> 3</w:t>
      </w:r>
      <w:r w:rsidR="00E93C2F" w:rsidRPr="003F378C">
        <w:rPr>
          <w:rStyle w:val="fontstyle01"/>
          <w:rFonts w:asciiTheme="minorHAnsi" w:hAnsiTheme="minorHAnsi" w:cstheme="minorHAnsi"/>
          <w:b w:val="0"/>
          <w:bCs w:val="0"/>
          <w:color w:val="auto"/>
          <w:sz w:val="24"/>
          <w:szCs w:val="24"/>
          <w:highlight w:val="yellow"/>
        </w:rPr>
        <w:t>)</w:t>
      </w:r>
      <w:r w:rsidRPr="003F378C">
        <w:rPr>
          <w:rStyle w:val="fontstyle01"/>
          <w:rFonts w:asciiTheme="minorHAnsi" w:hAnsiTheme="minorHAnsi" w:cstheme="minorHAnsi"/>
          <w:b w:val="0"/>
          <w:bCs w:val="0"/>
          <w:color w:val="auto"/>
          <w:sz w:val="24"/>
          <w:szCs w:val="24"/>
          <w:highlight w:val="yellow"/>
        </w:rPr>
        <w:t>.</w:t>
      </w:r>
    </w:p>
    <w:p w14:paraId="17AE01CF" w14:textId="77777777" w:rsidR="008A66E8" w:rsidRPr="003F378C" w:rsidRDefault="008A66E8">
      <w:pPr>
        <w:spacing w:after="0" w:line="240" w:lineRule="auto"/>
        <w:jc w:val="both"/>
        <w:rPr>
          <w:rStyle w:val="fontstyle01"/>
          <w:rFonts w:asciiTheme="minorHAnsi" w:hAnsiTheme="minorHAnsi" w:cstheme="minorHAnsi"/>
          <w:b w:val="0"/>
          <w:bCs w:val="0"/>
          <w:color w:val="auto"/>
          <w:sz w:val="24"/>
          <w:szCs w:val="24"/>
        </w:rPr>
      </w:pPr>
    </w:p>
    <w:p w14:paraId="28C725A9" w14:textId="3BB98499" w:rsidR="007430F9" w:rsidRPr="00145C39" w:rsidRDefault="007430F9" w:rsidP="00145C39">
      <w:pPr>
        <w:pStyle w:val="ListParagraph"/>
        <w:numPr>
          <w:ilvl w:val="0"/>
          <w:numId w:val="18"/>
        </w:numPr>
        <w:spacing w:after="0" w:line="240" w:lineRule="auto"/>
        <w:ind w:left="0" w:firstLine="0"/>
        <w:jc w:val="both"/>
        <w:rPr>
          <w:rStyle w:val="fontstyle01"/>
          <w:rFonts w:asciiTheme="minorHAnsi" w:hAnsiTheme="minorHAnsi" w:cstheme="minorHAnsi"/>
          <w:b w:val="0"/>
          <w:bCs w:val="0"/>
          <w:color w:val="auto"/>
          <w:sz w:val="24"/>
          <w:szCs w:val="24"/>
        </w:rPr>
      </w:pPr>
      <w:r w:rsidRPr="003F378C">
        <w:rPr>
          <w:rStyle w:val="fontstyle01"/>
          <w:rFonts w:asciiTheme="minorHAnsi" w:hAnsiTheme="minorHAnsi" w:cstheme="minorHAnsi"/>
          <w:color w:val="auto"/>
          <w:sz w:val="24"/>
          <w:szCs w:val="24"/>
        </w:rPr>
        <w:t>Bioethical considerations</w:t>
      </w:r>
    </w:p>
    <w:p w14:paraId="68B6DBBF" w14:textId="77777777" w:rsidR="00886151" w:rsidRPr="003F378C" w:rsidRDefault="00886151">
      <w:pPr>
        <w:spacing w:after="0" w:line="240" w:lineRule="auto"/>
        <w:jc w:val="both"/>
        <w:rPr>
          <w:rStyle w:val="fontstyle01"/>
          <w:rFonts w:asciiTheme="minorHAnsi" w:hAnsiTheme="minorHAnsi" w:cstheme="minorHAnsi"/>
          <w:b w:val="0"/>
          <w:bCs w:val="0"/>
          <w:color w:val="auto"/>
          <w:sz w:val="24"/>
          <w:szCs w:val="24"/>
        </w:rPr>
      </w:pPr>
    </w:p>
    <w:p w14:paraId="661D1ADB" w14:textId="7AA896A9" w:rsidR="007430F9" w:rsidRPr="003F378C" w:rsidRDefault="00886151">
      <w:pPr>
        <w:pStyle w:val="ListParagraph"/>
        <w:spacing w:after="0" w:line="240" w:lineRule="auto"/>
        <w:ind w:left="0"/>
        <w:jc w:val="both"/>
        <w:rPr>
          <w:rStyle w:val="fontstyle01"/>
          <w:rFonts w:asciiTheme="minorHAnsi" w:hAnsiTheme="minorHAnsi" w:cstheme="minorHAnsi"/>
          <w:b w:val="0"/>
          <w:bCs w:val="0"/>
          <w:color w:val="auto"/>
          <w:sz w:val="24"/>
          <w:szCs w:val="24"/>
        </w:rPr>
      </w:pPr>
      <w:r w:rsidRPr="003F378C">
        <w:rPr>
          <w:rStyle w:val="fontstyle01"/>
          <w:rFonts w:asciiTheme="minorHAnsi" w:hAnsiTheme="minorHAnsi" w:cstheme="minorHAnsi"/>
          <w:b w:val="0"/>
          <w:bCs w:val="0"/>
          <w:color w:val="auto"/>
          <w:sz w:val="24"/>
          <w:szCs w:val="24"/>
        </w:rPr>
        <w:t>NOTE: T</w:t>
      </w:r>
      <w:r w:rsidR="007430F9" w:rsidRPr="003F378C">
        <w:rPr>
          <w:rStyle w:val="fontstyle01"/>
          <w:rFonts w:asciiTheme="minorHAnsi" w:hAnsiTheme="minorHAnsi" w:cstheme="minorHAnsi"/>
          <w:b w:val="0"/>
          <w:bCs w:val="0"/>
          <w:color w:val="auto"/>
          <w:sz w:val="24"/>
          <w:szCs w:val="24"/>
        </w:rPr>
        <w:t>he mortality of animals after sham surgery</w:t>
      </w:r>
      <w:r w:rsidRPr="003F378C">
        <w:rPr>
          <w:rStyle w:val="fontstyle01"/>
          <w:rFonts w:asciiTheme="minorHAnsi" w:hAnsiTheme="minorHAnsi" w:cstheme="minorHAnsi"/>
          <w:b w:val="0"/>
          <w:bCs w:val="0"/>
          <w:color w:val="auto"/>
          <w:sz w:val="24"/>
          <w:szCs w:val="24"/>
        </w:rPr>
        <w:t xml:space="preserve"> and transection</w:t>
      </w:r>
      <w:r w:rsidR="007430F9" w:rsidRPr="003F378C">
        <w:rPr>
          <w:rStyle w:val="fontstyle01"/>
          <w:rFonts w:asciiTheme="minorHAnsi" w:hAnsiTheme="minorHAnsi" w:cstheme="minorHAnsi"/>
          <w:b w:val="0"/>
          <w:bCs w:val="0"/>
          <w:color w:val="auto"/>
          <w:sz w:val="24"/>
          <w:szCs w:val="24"/>
        </w:rPr>
        <w:t xml:space="preserve"> is 13%</w:t>
      </w:r>
      <w:r w:rsidRPr="003F378C">
        <w:rPr>
          <w:rStyle w:val="fontstyle01"/>
          <w:rFonts w:asciiTheme="minorHAnsi" w:hAnsiTheme="minorHAnsi" w:cstheme="minorHAnsi"/>
          <w:b w:val="0"/>
          <w:bCs w:val="0"/>
          <w:color w:val="auto"/>
          <w:sz w:val="24"/>
          <w:szCs w:val="24"/>
        </w:rPr>
        <w:t xml:space="preserve"> and 30%, respectively</w:t>
      </w:r>
      <w:r w:rsidR="007430F9" w:rsidRPr="003F378C">
        <w:rPr>
          <w:rStyle w:val="fontstyle01"/>
          <w:rFonts w:asciiTheme="minorHAnsi" w:hAnsiTheme="minorHAnsi" w:cstheme="minorHAnsi"/>
          <w:b w:val="0"/>
          <w:bCs w:val="0"/>
          <w:color w:val="auto"/>
          <w:sz w:val="24"/>
          <w:szCs w:val="24"/>
        </w:rPr>
        <w:t>. Additionally, a minimum of 15–20 animals per group is necessary</w:t>
      </w:r>
      <w:r w:rsidRPr="003F378C">
        <w:rPr>
          <w:rStyle w:val="fontstyle01"/>
          <w:rFonts w:asciiTheme="minorHAnsi" w:hAnsiTheme="minorHAnsi" w:cstheme="minorHAnsi"/>
          <w:b w:val="0"/>
          <w:bCs w:val="0"/>
          <w:color w:val="auto"/>
          <w:sz w:val="24"/>
          <w:szCs w:val="24"/>
        </w:rPr>
        <w:t xml:space="preserve"> for statistical analysis</w:t>
      </w:r>
      <w:r w:rsidR="007430F9" w:rsidRPr="003F378C">
        <w:rPr>
          <w:rStyle w:val="fontstyle01"/>
          <w:rFonts w:asciiTheme="minorHAnsi" w:hAnsiTheme="minorHAnsi" w:cstheme="minorHAnsi"/>
          <w:b w:val="0"/>
          <w:bCs w:val="0"/>
          <w:color w:val="auto"/>
          <w:sz w:val="24"/>
          <w:szCs w:val="24"/>
        </w:rPr>
        <w:t>. Therefore, start with 23 sham and 26 transected animals.</w:t>
      </w:r>
    </w:p>
    <w:p w14:paraId="63EF1829" w14:textId="77777777" w:rsidR="00886151" w:rsidRPr="003F378C" w:rsidRDefault="00886151" w:rsidP="00145C39">
      <w:pPr>
        <w:pStyle w:val="ListParagraph"/>
        <w:spacing w:after="0" w:line="240" w:lineRule="auto"/>
        <w:ind w:left="0"/>
        <w:jc w:val="both"/>
        <w:rPr>
          <w:rStyle w:val="fontstyle01"/>
          <w:rFonts w:asciiTheme="minorHAnsi" w:hAnsiTheme="minorHAnsi" w:cstheme="minorHAnsi"/>
          <w:b w:val="0"/>
          <w:bCs w:val="0"/>
          <w:color w:val="auto"/>
          <w:sz w:val="24"/>
          <w:szCs w:val="24"/>
        </w:rPr>
      </w:pPr>
    </w:p>
    <w:p w14:paraId="494D776A" w14:textId="412953D9" w:rsidR="007430F9" w:rsidRPr="003F378C" w:rsidRDefault="00161345" w:rsidP="00145C39">
      <w:pPr>
        <w:pStyle w:val="ListParagraph"/>
        <w:numPr>
          <w:ilvl w:val="1"/>
          <w:numId w:val="18"/>
        </w:numPr>
        <w:spacing w:after="0" w:line="240" w:lineRule="auto"/>
        <w:ind w:left="0" w:firstLine="0"/>
        <w:jc w:val="both"/>
        <w:rPr>
          <w:rFonts w:cstheme="minorHAnsi"/>
          <w:sz w:val="24"/>
          <w:szCs w:val="24"/>
        </w:rPr>
      </w:pPr>
      <w:r w:rsidRPr="003F378C">
        <w:rPr>
          <w:rStyle w:val="fontstyle01"/>
          <w:rFonts w:asciiTheme="minorHAnsi" w:hAnsiTheme="minorHAnsi" w:cstheme="minorHAnsi"/>
          <w:b w:val="0"/>
          <w:bCs w:val="0"/>
          <w:color w:val="auto"/>
          <w:sz w:val="24"/>
          <w:szCs w:val="24"/>
        </w:rPr>
        <w:t>A</w:t>
      </w:r>
      <w:r w:rsidR="00DB7A48" w:rsidRPr="003F378C">
        <w:rPr>
          <w:rStyle w:val="fontstyle01"/>
          <w:rFonts w:asciiTheme="minorHAnsi" w:hAnsiTheme="minorHAnsi" w:cstheme="minorHAnsi"/>
          <w:b w:val="0"/>
          <w:bCs w:val="0"/>
          <w:color w:val="auto"/>
          <w:sz w:val="24"/>
          <w:szCs w:val="24"/>
        </w:rPr>
        <w:t>nesthetize</w:t>
      </w:r>
      <w:r w:rsidRPr="003F378C">
        <w:rPr>
          <w:rStyle w:val="fontstyle01"/>
          <w:rFonts w:asciiTheme="minorHAnsi" w:hAnsiTheme="minorHAnsi" w:cstheme="minorHAnsi"/>
          <w:b w:val="0"/>
          <w:bCs w:val="0"/>
          <w:color w:val="auto"/>
          <w:sz w:val="24"/>
          <w:szCs w:val="24"/>
        </w:rPr>
        <w:t xml:space="preserve"> </w:t>
      </w:r>
      <w:r w:rsidR="00886151" w:rsidRPr="003F378C">
        <w:rPr>
          <w:rStyle w:val="fontstyle01"/>
          <w:rFonts w:asciiTheme="minorHAnsi" w:hAnsiTheme="minorHAnsi" w:cstheme="minorHAnsi"/>
          <w:b w:val="0"/>
          <w:bCs w:val="0"/>
          <w:color w:val="auto"/>
          <w:sz w:val="24"/>
          <w:szCs w:val="24"/>
        </w:rPr>
        <w:t xml:space="preserve">the </w:t>
      </w:r>
      <w:r w:rsidRPr="003F378C">
        <w:rPr>
          <w:rStyle w:val="fontstyle01"/>
          <w:rFonts w:asciiTheme="minorHAnsi" w:hAnsiTheme="minorHAnsi" w:cstheme="minorHAnsi"/>
          <w:b w:val="0"/>
          <w:bCs w:val="0"/>
          <w:color w:val="auto"/>
          <w:sz w:val="24"/>
          <w:szCs w:val="24"/>
        </w:rPr>
        <w:t>animals</w:t>
      </w:r>
      <w:r w:rsidR="00DB7A48" w:rsidRPr="003F378C">
        <w:rPr>
          <w:rStyle w:val="fontstyle01"/>
          <w:rFonts w:asciiTheme="minorHAnsi" w:hAnsiTheme="minorHAnsi" w:cstheme="minorHAnsi"/>
          <w:b w:val="0"/>
          <w:bCs w:val="0"/>
          <w:color w:val="auto"/>
          <w:sz w:val="24"/>
          <w:szCs w:val="24"/>
        </w:rPr>
        <w:t xml:space="preserve"> with</w:t>
      </w:r>
      <w:r w:rsidR="00DB7A48" w:rsidRPr="003F378C">
        <w:rPr>
          <w:rFonts w:cstheme="minorHAnsi"/>
          <w:sz w:val="24"/>
          <w:szCs w:val="24"/>
        </w:rPr>
        <w:t xml:space="preserve"> 0.02% </w:t>
      </w:r>
      <w:r w:rsidR="00886151" w:rsidRPr="003F378C">
        <w:rPr>
          <w:rFonts w:cstheme="minorHAnsi"/>
          <w:sz w:val="24"/>
          <w:szCs w:val="24"/>
        </w:rPr>
        <w:t>tricaine mesylate</w:t>
      </w:r>
      <w:r w:rsidR="00DB7A48" w:rsidRPr="003F378C">
        <w:rPr>
          <w:rFonts w:cstheme="minorHAnsi"/>
          <w:sz w:val="24"/>
          <w:szCs w:val="24"/>
        </w:rPr>
        <w:t xml:space="preserve"> for 2 min to assure reduction </w:t>
      </w:r>
      <w:r w:rsidR="00886151" w:rsidRPr="003F378C">
        <w:rPr>
          <w:rFonts w:cstheme="minorHAnsi"/>
          <w:sz w:val="24"/>
          <w:szCs w:val="24"/>
        </w:rPr>
        <w:t xml:space="preserve">in </w:t>
      </w:r>
      <w:r w:rsidR="00DB7A48" w:rsidRPr="003F378C">
        <w:rPr>
          <w:rFonts w:cstheme="minorHAnsi"/>
          <w:sz w:val="24"/>
          <w:szCs w:val="24"/>
        </w:rPr>
        <w:t>neuronal and motor activity and pain</w:t>
      </w:r>
      <w:r w:rsidR="00886151" w:rsidRPr="003F378C">
        <w:rPr>
          <w:rFonts w:cstheme="minorHAnsi"/>
          <w:sz w:val="24"/>
          <w:szCs w:val="24"/>
        </w:rPr>
        <w:t xml:space="preserve"> </w:t>
      </w:r>
      <w:r w:rsidR="00DB7A48" w:rsidRPr="003F378C">
        <w:rPr>
          <w:rFonts w:cstheme="minorHAnsi"/>
          <w:sz w:val="24"/>
          <w:szCs w:val="24"/>
        </w:rPr>
        <w:t>before surger</w:t>
      </w:r>
      <w:r w:rsidR="00886151" w:rsidRPr="003F378C">
        <w:rPr>
          <w:rFonts w:cstheme="minorHAnsi"/>
          <w:sz w:val="24"/>
          <w:szCs w:val="24"/>
        </w:rPr>
        <w:t>y</w:t>
      </w:r>
      <w:r w:rsidR="00DB7A48" w:rsidRPr="003F378C">
        <w:rPr>
          <w:rFonts w:cstheme="minorHAnsi"/>
          <w:sz w:val="24"/>
          <w:szCs w:val="24"/>
        </w:rPr>
        <w:t>.</w:t>
      </w:r>
    </w:p>
    <w:p w14:paraId="11ABE6B6" w14:textId="77777777" w:rsidR="00883ABA" w:rsidRPr="003F378C" w:rsidRDefault="00883ABA" w:rsidP="00145C39">
      <w:pPr>
        <w:pStyle w:val="ListParagraph"/>
        <w:spacing w:after="0" w:line="240" w:lineRule="auto"/>
        <w:ind w:left="0"/>
        <w:jc w:val="both"/>
        <w:rPr>
          <w:rFonts w:cstheme="minorHAnsi"/>
          <w:sz w:val="24"/>
          <w:szCs w:val="24"/>
        </w:rPr>
      </w:pPr>
    </w:p>
    <w:p w14:paraId="63EB1CD7" w14:textId="0987E34D" w:rsidR="00DB7A48" w:rsidRPr="003F378C" w:rsidRDefault="00DB7A48" w:rsidP="00145C39">
      <w:pPr>
        <w:pStyle w:val="ListParagraph"/>
        <w:numPr>
          <w:ilvl w:val="1"/>
          <w:numId w:val="18"/>
        </w:numPr>
        <w:spacing w:after="0" w:line="240" w:lineRule="auto"/>
        <w:ind w:left="0" w:firstLine="0"/>
        <w:jc w:val="both"/>
        <w:rPr>
          <w:rFonts w:cstheme="minorHAnsi"/>
          <w:sz w:val="24"/>
          <w:szCs w:val="24"/>
        </w:rPr>
      </w:pPr>
      <w:r w:rsidRPr="003F378C">
        <w:rPr>
          <w:rFonts w:cstheme="minorHAnsi"/>
          <w:sz w:val="24"/>
          <w:szCs w:val="24"/>
        </w:rPr>
        <w:t xml:space="preserve">After surgery, </w:t>
      </w:r>
      <w:r w:rsidR="00161345" w:rsidRPr="003F378C">
        <w:rPr>
          <w:rFonts w:cstheme="minorHAnsi"/>
          <w:sz w:val="24"/>
          <w:szCs w:val="24"/>
        </w:rPr>
        <w:t xml:space="preserve">check </w:t>
      </w:r>
      <w:r w:rsidR="00883ABA" w:rsidRPr="003F378C">
        <w:rPr>
          <w:rFonts w:cstheme="minorHAnsi"/>
          <w:sz w:val="24"/>
          <w:szCs w:val="24"/>
        </w:rPr>
        <w:t xml:space="preserve">the </w:t>
      </w:r>
      <w:r w:rsidRPr="003F378C">
        <w:rPr>
          <w:rFonts w:cstheme="minorHAnsi"/>
          <w:sz w:val="24"/>
          <w:szCs w:val="24"/>
        </w:rPr>
        <w:t>animals for recovery from anesthesia. A</w:t>
      </w:r>
      <w:r w:rsidR="00161345" w:rsidRPr="003F378C">
        <w:rPr>
          <w:rFonts w:cstheme="minorHAnsi"/>
          <w:sz w:val="24"/>
          <w:szCs w:val="24"/>
        </w:rPr>
        <w:t>dditionally,</w:t>
      </w:r>
      <w:r w:rsidRPr="003F378C">
        <w:rPr>
          <w:rFonts w:cstheme="minorHAnsi"/>
          <w:sz w:val="24"/>
          <w:szCs w:val="24"/>
        </w:rPr>
        <w:t xml:space="preserve"> </w:t>
      </w:r>
      <w:r w:rsidR="00161345" w:rsidRPr="003F378C">
        <w:rPr>
          <w:rFonts w:cstheme="minorHAnsi"/>
          <w:sz w:val="24"/>
          <w:szCs w:val="24"/>
        </w:rPr>
        <w:t xml:space="preserve">feed and check </w:t>
      </w:r>
      <w:r w:rsidR="00883ABA" w:rsidRPr="003F378C">
        <w:rPr>
          <w:rFonts w:cstheme="minorHAnsi"/>
          <w:sz w:val="24"/>
          <w:szCs w:val="24"/>
        </w:rPr>
        <w:t xml:space="preserve">the </w:t>
      </w:r>
      <w:r w:rsidRPr="003F378C">
        <w:rPr>
          <w:rFonts w:cstheme="minorHAnsi"/>
          <w:sz w:val="24"/>
          <w:szCs w:val="24"/>
        </w:rPr>
        <w:t>animals daily.</w:t>
      </w:r>
    </w:p>
    <w:p w14:paraId="3168B3EF" w14:textId="77777777" w:rsidR="00883ABA" w:rsidRPr="003F378C" w:rsidRDefault="00883ABA" w:rsidP="00145C39">
      <w:pPr>
        <w:pStyle w:val="ListParagraph"/>
        <w:spacing w:after="0" w:line="240" w:lineRule="auto"/>
        <w:ind w:left="0"/>
        <w:jc w:val="both"/>
        <w:rPr>
          <w:rFonts w:cstheme="minorHAnsi"/>
          <w:sz w:val="24"/>
          <w:szCs w:val="24"/>
        </w:rPr>
      </w:pPr>
    </w:p>
    <w:p w14:paraId="64277324" w14:textId="57ABE3A2" w:rsidR="00DB7A48" w:rsidRPr="003F378C" w:rsidRDefault="00DB7A48" w:rsidP="00145C39">
      <w:pPr>
        <w:pStyle w:val="ListParagraph"/>
        <w:numPr>
          <w:ilvl w:val="1"/>
          <w:numId w:val="18"/>
        </w:numPr>
        <w:spacing w:after="0" w:line="240" w:lineRule="auto"/>
        <w:ind w:left="0" w:firstLine="0"/>
        <w:jc w:val="both"/>
        <w:rPr>
          <w:rStyle w:val="fontstyle01"/>
          <w:rFonts w:asciiTheme="minorHAnsi" w:hAnsiTheme="minorHAnsi" w:cstheme="minorHAnsi"/>
          <w:b w:val="0"/>
          <w:bCs w:val="0"/>
          <w:color w:val="auto"/>
          <w:sz w:val="24"/>
          <w:szCs w:val="24"/>
        </w:rPr>
      </w:pPr>
      <w:r w:rsidRPr="00145C39">
        <w:rPr>
          <w:rFonts w:cstheme="minorHAnsi"/>
          <w:sz w:val="24"/>
          <w:szCs w:val="24"/>
        </w:rPr>
        <w:t xml:space="preserve">After finishing the swimming assay, </w:t>
      </w:r>
      <w:r w:rsidR="00161345" w:rsidRPr="003F378C">
        <w:rPr>
          <w:rFonts w:cstheme="minorHAnsi"/>
          <w:sz w:val="24"/>
          <w:szCs w:val="24"/>
        </w:rPr>
        <w:t xml:space="preserve">sacrifice </w:t>
      </w:r>
      <w:r w:rsidR="00883ABA" w:rsidRPr="003F378C">
        <w:rPr>
          <w:rFonts w:cstheme="minorHAnsi"/>
          <w:sz w:val="24"/>
          <w:szCs w:val="24"/>
        </w:rPr>
        <w:t xml:space="preserve">the </w:t>
      </w:r>
      <w:r w:rsidRPr="003F378C">
        <w:rPr>
          <w:rFonts w:cstheme="minorHAnsi"/>
          <w:sz w:val="24"/>
          <w:szCs w:val="24"/>
        </w:rPr>
        <w:t xml:space="preserve">animals with an overdose of </w:t>
      </w:r>
      <w:r w:rsidR="00883ABA" w:rsidRPr="003F378C">
        <w:rPr>
          <w:rFonts w:cstheme="minorHAnsi"/>
          <w:sz w:val="24"/>
          <w:szCs w:val="24"/>
        </w:rPr>
        <w:t>tricaine mesylate</w:t>
      </w:r>
      <w:r w:rsidRPr="003F378C">
        <w:rPr>
          <w:rFonts w:cstheme="minorHAnsi"/>
          <w:sz w:val="24"/>
          <w:szCs w:val="24"/>
        </w:rPr>
        <w:t xml:space="preserve"> (1%</w:t>
      </w:r>
      <w:r w:rsidR="00883ABA" w:rsidRPr="003F378C">
        <w:rPr>
          <w:rFonts w:cstheme="minorHAnsi"/>
          <w:sz w:val="24"/>
          <w:szCs w:val="24"/>
        </w:rPr>
        <w:t xml:space="preserve"> tricaine mesylate</w:t>
      </w:r>
      <w:r w:rsidRPr="003F378C">
        <w:rPr>
          <w:rFonts w:cstheme="minorHAnsi"/>
          <w:sz w:val="24"/>
          <w:szCs w:val="24"/>
        </w:rPr>
        <w:t xml:space="preserve"> prepared in </w:t>
      </w:r>
      <w:r w:rsidR="002300D8" w:rsidRPr="003F378C">
        <w:rPr>
          <w:rFonts w:cstheme="minorHAnsi"/>
          <w:sz w:val="24"/>
          <w:szCs w:val="24"/>
        </w:rPr>
        <w:t>30</w:t>
      </w:r>
      <w:r w:rsidR="00883ABA" w:rsidRPr="003F378C">
        <w:rPr>
          <w:rFonts w:cstheme="minorHAnsi"/>
          <w:sz w:val="24"/>
          <w:szCs w:val="24"/>
        </w:rPr>
        <w:t xml:space="preserve"> </w:t>
      </w:r>
      <w:r w:rsidR="002300D8" w:rsidRPr="003F378C">
        <w:rPr>
          <w:rFonts w:cstheme="minorHAnsi"/>
          <w:sz w:val="24"/>
          <w:szCs w:val="24"/>
        </w:rPr>
        <w:t>mM sodium bicarbonate</w:t>
      </w:r>
      <w:r w:rsidR="008F6B58" w:rsidRPr="003F378C">
        <w:rPr>
          <w:rFonts w:cstheme="minorHAnsi"/>
          <w:sz w:val="24"/>
          <w:szCs w:val="24"/>
        </w:rPr>
        <w:t xml:space="preserve"> solution</w:t>
      </w:r>
      <w:r w:rsidRPr="003F378C">
        <w:rPr>
          <w:rFonts w:cstheme="minorHAnsi"/>
          <w:sz w:val="24"/>
          <w:szCs w:val="24"/>
        </w:rPr>
        <w:t>)</w:t>
      </w:r>
      <w:r w:rsidR="002300D8" w:rsidRPr="003F378C">
        <w:rPr>
          <w:rFonts w:cstheme="minorHAnsi"/>
          <w:sz w:val="24"/>
          <w:szCs w:val="24"/>
        </w:rPr>
        <w:t>.</w:t>
      </w:r>
    </w:p>
    <w:p w14:paraId="6872255F" w14:textId="77777777" w:rsidR="008A66E8" w:rsidRPr="003F378C" w:rsidRDefault="008A66E8">
      <w:pPr>
        <w:pStyle w:val="ListParagraph"/>
        <w:spacing w:after="0" w:line="240" w:lineRule="auto"/>
        <w:ind w:left="0"/>
        <w:jc w:val="both"/>
        <w:rPr>
          <w:rStyle w:val="fontstyle01"/>
          <w:rFonts w:asciiTheme="minorHAnsi" w:hAnsiTheme="minorHAnsi" w:cstheme="minorHAnsi"/>
          <w:b w:val="0"/>
          <w:bCs w:val="0"/>
          <w:color w:val="auto"/>
          <w:sz w:val="24"/>
          <w:szCs w:val="24"/>
        </w:rPr>
      </w:pPr>
    </w:p>
    <w:p w14:paraId="498139EB" w14:textId="7848A9BF" w:rsidR="008A66E8" w:rsidRPr="003F378C" w:rsidRDefault="00866C5E" w:rsidP="00145C39">
      <w:pPr>
        <w:pStyle w:val="ListParagraph"/>
        <w:spacing w:after="0" w:line="240" w:lineRule="auto"/>
        <w:ind w:left="0"/>
        <w:jc w:val="both"/>
        <w:rPr>
          <w:rStyle w:val="fontstyle01"/>
          <w:rFonts w:asciiTheme="minorHAnsi" w:hAnsiTheme="minorHAnsi" w:cstheme="minorHAnsi"/>
          <w:b w:val="0"/>
          <w:bCs w:val="0"/>
          <w:color w:val="auto"/>
          <w:sz w:val="24"/>
          <w:szCs w:val="24"/>
        </w:rPr>
      </w:pPr>
      <w:r w:rsidRPr="003F378C">
        <w:rPr>
          <w:rStyle w:val="fontstyle01"/>
          <w:rFonts w:asciiTheme="minorHAnsi" w:hAnsiTheme="minorHAnsi" w:cstheme="minorHAnsi"/>
          <w:color w:val="auto"/>
          <w:sz w:val="24"/>
          <w:szCs w:val="24"/>
        </w:rPr>
        <w:t>R</w:t>
      </w:r>
      <w:r w:rsidR="008F6B58" w:rsidRPr="003F378C">
        <w:rPr>
          <w:rStyle w:val="fontstyle01"/>
          <w:rFonts w:asciiTheme="minorHAnsi" w:hAnsiTheme="minorHAnsi" w:cstheme="minorHAnsi"/>
          <w:color w:val="auto"/>
          <w:sz w:val="24"/>
          <w:szCs w:val="24"/>
        </w:rPr>
        <w:t>EPRESENTATIVE RESULTS:</w:t>
      </w:r>
    </w:p>
    <w:p w14:paraId="35CE3093" w14:textId="13801DE5" w:rsidR="00F11543" w:rsidRPr="003F378C" w:rsidRDefault="00B61930">
      <w:pPr>
        <w:pStyle w:val="ListParagraph"/>
        <w:spacing w:after="0" w:line="240" w:lineRule="auto"/>
        <w:ind w:left="0"/>
        <w:jc w:val="both"/>
        <w:rPr>
          <w:rFonts w:cstheme="minorHAnsi"/>
          <w:sz w:val="24"/>
          <w:szCs w:val="24"/>
        </w:rPr>
      </w:pPr>
      <w:r w:rsidRPr="003F378C">
        <w:rPr>
          <w:rFonts w:cstheme="minorHAnsi"/>
          <w:sz w:val="24"/>
          <w:szCs w:val="24"/>
        </w:rPr>
        <w:t>The protocol described</w:t>
      </w:r>
      <w:r w:rsidR="00912F3A" w:rsidRPr="003F378C">
        <w:rPr>
          <w:rFonts w:cstheme="minorHAnsi"/>
          <w:sz w:val="24"/>
          <w:szCs w:val="24"/>
        </w:rPr>
        <w:t xml:space="preserve"> </w:t>
      </w:r>
      <w:r w:rsidR="00790C21" w:rsidRPr="003F378C">
        <w:rPr>
          <w:rFonts w:cstheme="minorHAnsi"/>
          <w:sz w:val="24"/>
          <w:szCs w:val="24"/>
        </w:rPr>
        <w:t xml:space="preserve">herein </w:t>
      </w:r>
      <w:r w:rsidRPr="003F378C">
        <w:rPr>
          <w:rFonts w:cstheme="minorHAnsi"/>
          <w:sz w:val="24"/>
          <w:szCs w:val="24"/>
        </w:rPr>
        <w:t xml:space="preserve">allows the study of spinal cord regeneration in </w:t>
      </w:r>
      <w:r w:rsidRPr="003F378C">
        <w:rPr>
          <w:rFonts w:cstheme="minorHAnsi"/>
          <w:i/>
          <w:sz w:val="24"/>
          <w:szCs w:val="24"/>
        </w:rPr>
        <w:t>Xenopus laevis</w:t>
      </w:r>
      <w:r w:rsidRPr="003F378C">
        <w:rPr>
          <w:rFonts w:cstheme="minorHAnsi"/>
          <w:sz w:val="24"/>
          <w:szCs w:val="24"/>
        </w:rPr>
        <w:t>. The effect</w:t>
      </w:r>
      <w:r w:rsidR="002F48E2">
        <w:rPr>
          <w:rFonts w:cstheme="minorHAnsi"/>
          <w:sz w:val="24"/>
          <w:szCs w:val="24"/>
        </w:rPr>
        <w:t>s</w:t>
      </w:r>
      <w:r w:rsidRPr="003F378C">
        <w:rPr>
          <w:rFonts w:cstheme="minorHAnsi"/>
          <w:sz w:val="24"/>
          <w:szCs w:val="24"/>
        </w:rPr>
        <w:t xml:space="preserve"> of specific pharmacological treatment</w:t>
      </w:r>
      <w:r w:rsidR="00FE0EF5">
        <w:rPr>
          <w:rFonts w:cstheme="minorHAnsi"/>
          <w:sz w:val="24"/>
          <w:szCs w:val="24"/>
        </w:rPr>
        <w:t>s</w:t>
      </w:r>
      <w:r w:rsidRPr="003F378C">
        <w:rPr>
          <w:rFonts w:cstheme="minorHAnsi"/>
          <w:sz w:val="24"/>
          <w:szCs w:val="24"/>
        </w:rPr>
        <w:t xml:space="preserve"> and the contribution of specific gene expression in spinal cord regeneration can be evaluated by measuring their effect</w:t>
      </w:r>
      <w:r w:rsidR="00104B9E" w:rsidRPr="003F378C">
        <w:rPr>
          <w:rFonts w:cstheme="minorHAnsi"/>
          <w:sz w:val="24"/>
          <w:szCs w:val="24"/>
        </w:rPr>
        <w:t>s</w:t>
      </w:r>
      <w:r w:rsidRPr="003F378C">
        <w:rPr>
          <w:rFonts w:cstheme="minorHAnsi"/>
          <w:sz w:val="24"/>
          <w:szCs w:val="24"/>
        </w:rPr>
        <w:t xml:space="preserve"> on swimming recovery. The total swimming distance is plotted against the days after injury</w:t>
      </w:r>
      <w:r w:rsidR="00104B9E" w:rsidRPr="003F378C">
        <w:rPr>
          <w:rFonts w:cstheme="minorHAnsi"/>
          <w:sz w:val="24"/>
          <w:szCs w:val="24"/>
        </w:rPr>
        <w:t xml:space="preserve"> to</w:t>
      </w:r>
      <w:r w:rsidRPr="003F378C">
        <w:rPr>
          <w:rFonts w:cstheme="minorHAnsi"/>
          <w:sz w:val="24"/>
          <w:szCs w:val="24"/>
        </w:rPr>
        <w:t xml:space="preserve"> compar</w:t>
      </w:r>
      <w:r w:rsidR="00104B9E" w:rsidRPr="003F378C">
        <w:rPr>
          <w:rFonts w:cstheme="minorHAnsi"/>
          <w:sz w:val="24"/>
          <w:szCs w:val="24"/>
        </w:rPr>
        <w:t>e</w:t>
      </w:r>
      <w:r w:rsidRPr="003F378C">
        <w:rPr>
          <w:rFonts w:cstheme="minorHAnsi"/>
          <w:sz w:val="24"/>
          <w:szCs w:val="24"/>
        </w:rPr>
        <w:t xml:space="preserve"> control and treated animals </w:t>
      </w:r>
      <w:r w:rsidR="00CA609C" w:rsidRPr="003F378C">
        <w:rPr>
          <w:rFonts w:cstheme="minorHAnsi"/>
          <w:sz w:val="24"/>
          <w:szCs w:val="24"/>
        </w:rPr>
        <w:t xml:space="preserve">at a specific </w:t>
      </w:r>
      <w:r w:rsidR="00790C21" w:rsidRPr="003F378C">
        <w:rPr>
          <w:rFonts w:cstheme="minorHAnsi"/>
          <w:sz w:val="24"/>
          <w:szCs w:val="24"/>
        </w:rPr>
        <w:t xml:space="preserve">time </w:t>
      </w:r>
      <w:r w:rsidR="00CA609C" w:rsidRPr="003F378C">
        <w:rPr>
          <w:rFonts w:cstheme="minorHAnsi"/>
          <w:sz w:val="24"/>
          <w:szCs w:val="24"/>
        </w:rPr>
        <w:t xml:space="preserve">point or </w:t>
      </w:r>
      <w:r w:rsidR="00104B9E" w:rsidRPr="003F378C">
        <w:rPr>
          <w:rFonts w:cstheme="minorHAnsi"/>
          <w:sz w:val="24"/>
          <w:szCs w:val="24"/>
        </w:rPr>
        <w:t>over a</w:t>
      </w:r>
      <w:r w:rsidR="00CA609C" w:rsidRPr="003F378C">
        <w:rPr>
          <w:rFonts w:cstheme="minorHAnsi"/>
          <w:sz w:val="24"/>
          <w:szCs w:val="24"/>
        </w:rPr>
        <w:t xml:space="preserve"> </w:t>
      </w:r>
      <w:r w:rsidR="00104B9E" w:rsidRPr="003F378C">
        <w:rPr>
          <w:rFonts w:cstheme="minorHAnsi"/>
          <w:sz w:val="24"/>
          <w:szCs w:val="24"/>
        </w:rPr>
        <w:t>specified period</w:t>
      </w:r>
      <w:r w:rsidR="00CA609C" w:rsidRPr="003F378C">
        <w:rPr>
          <w:rFonts w:cstheme="minorHAnsi"/>
          <w:sz w:val="24"/>
          <w:szCs w:val="24"/>
        </w:rPr>
        <w:t>.</w:t>
      </w:r>
      <w:r w:rsidRPr="003F378C">
        <w:rPr>
          <w:rFonts w:cstheme="minorHAnsi"/>
          <w:sz w:val="24"/>
          <w:szCs w:val="24"/>
        </w:rPr>
        <w:t xml:space="preserve"> </w:t>
      </w:r>
      <w:r w:rsidR="00CA609C" w:rsidRPr="003F378C">
        <w:rPr>
          <w:rFonts w:cstheme="minorHAnsi"/>
          <w:sz w:val="24"/>
          <w:szCs w:val="24"/>
        </w:rPr>
        <w:t xml:space="preserve">The recovery of </w:t>
      </w:r>
      <w:r w:rsidR="00EB313C">
        <w:rPr>
          <w:rFonts w:cstheme="minorHAnsi"/>
          <w:sz w:val="24"/>
          <w:szCs w:val="24"/>
        </w:rPr>
        <w:t>motor function</w:t>
      </w:r>
      <w:r w:rsidR="00CA609C" w:rsidRPr="003F378C">
        <w:rPr>
          <w:rFonts w:cstheme="minorHAnsi"/>
          <w:sz w:val="24"/>
          <w:szCs w:val="24"/>
        </w:rPr>
        <w:t xml:space="preserve"> </w:t>
      </w:r>
      <w:r w:rsidR="00EB313C" w:rsidRPr="00EB313C">
        <w:rPr>
          <w:rFonts w:cstheme="minorHAnsi"/>
          <w:sz w:val="24"/>
          <w:szCs w:val="24"/>
        </w:rPr>
        <w:t>through</w:t>
      </w:r>
      <w:r w:rsidR="00EB313C" w:rsidRPr="00EB313C" w:rsidDel="00EB313C">
        <w:rPr>
          <w:rFonts w:cstheme="minorHAnsi"/>
          <w:sz w:val="24"/>
          <w:szCs w:val="24"/>
        </w:rPr>
        <w:t xml:space="preserve"> </w:t>
      </w:r>
      <w:r w:rsidR="00CA609C" w:rsidRPr="003F378C">
        <w:rPr>
          <w:rFonts w:cstheme="minorHAnsi"/>
          <w:sz w:val="24"/>
          <w:szCs w:val="24"/>
        </w:rPr>
        <w:t xml:space="preserve">time is </w:t>
      </w:r>
      <w:r w:rsidR="008470BF" w:rsidRPr="003F378C">
        <w:rPr>
          <w:rFonts w:cstheme="minorHAnsi"/>
          <w:sz w:val="24"/>
          <w:szCs w:val="24"/>
        </w:rPr>
        <w:t>exemplified</w:t>
      </w:r>
      <w:r w:rsidR="00CA609C" w:rsidRPr="003F378C">
        <w:rPr>
          <w:rFonts w:cstheme="minorHAnsi"/>
          <w:sz w:val="24"/>
          <w:szCs w:val="24"/>
        </w:rPr>
        <w:t xml:space="preserve"> in </w:t>
      </w:r>
      <w:r w:rsidR="00CA609C" w:rsidRPr="00145C39">
        <w:rPr>
          <w:rFonts w:cstheme="minorHAnsi"/>
          <w:b/>
          <w:bCs/>
          <w:sz w:val="24"/>
          <w:szCs w:val="24"/>
        </w:rPr>
        <w:t>Fig</w:t>
      </w:r>
      <w:r w:rsidR="00904BCF" w:rsidRPr="00145C39">
        <w:rPr>
          <w:rFonts w:cstheme="minorHAnsi"/>
          <w:b/>
          <w:bCs/>
          <w:sz w:val="24"/>
          <w:szCs w:val="24"/>
        </w:rPr>
        <w:t xml:space="preserve">ure </w:t>
      </w:r>
      <w:r w:rsidR="00E93C2F" w:rsidRPr="00145C39">
        <w:rPr>
          <w:rFonts w:cstheme="minorHAnsi"/>
          <w:b/>
          <w:bCs/>
          <w:sz w:val="24"/>
          <w:szCs w:val="24"/>
        </w:rPr>
        <w:t>3</w:t>
      </w:r>
      <w:r w:rsidR="00904BCF" w:rsidRPr="003F378C">
        <w:rPr>
          <w:rFonts w:cstheme="minorHAnsi"/>
          <w:sz w:val="24"/>
          <w:szCs w:val="24"/>
        </w:rPr>
        <w:t>, showing</w:t>
      </w:r>
      <w:r w:rsidR="00367F0D" w:rsidRPr="003F378C">
        <w:rPr>
          <w:rFonts w:cstheme="minorHAnsi"/>
          <w:sz w:val="24"/>
          <w:szCs w:val="24"/>
        </w:rPr>
        <w:t xml:space="preserve"> the swimming distance at 5, 10, 15</w:t>
      </w:r>
      <w:r w:rsidR="00904BCF" w:rsidRPr="003F378C">
        <w:rPr>
          <w:rFonts w:cstheme="minorHAnsi"/>
          <w:sz w:val="24"/>
          <w:szCs w:val="24"/>
        </w:rPr>
        <w:t>,</w:t>
      </w:r>
      <w:r w:rsidR="00367F0D" w:rsidRPr="003F378C">
        <w:rPr>
          <w:rFonts w:cstheme="minorHAnsi"/>
          <w:sz w:val="24"/>
          <w:szCs w:val="24"/>
        </w:rPr>
        <w:t xml:space="preserve"> and 20 days post</w:t>
      </w:r>
      <w:r w:rsidR="00904BCF" w:rsidRPr="003F378C">
        <w:rPr>
          <w:rFonts w:cstheme="minorHAnsi"/>
          <w:sz w:val="24"/>
          <w:szCs w:val="24"/>
        </w:rPr>
        <w:t xml:space="preserve"> </w:t>
      </w:r>
      <w:r w:rsidR="00367F0D" w:rsidRPr="003F378C">
        <w:rPr>
          <w:rFonts w:cstheme="minorHAnsi"/>
          <w:sz w:val="24"/>
          <w:szCs w:val="24"/>
        </w:rPr>
        <w:t>transection. At 5 days post</w:t>
      </w:r>
      <w:r w:rsidR="00904BCF" w:rsidRPr="003F378C">
        <w:rPr>
          <w:rFonts w:cstheme="minorHAnsi"/>
          <w:sz w:val="24"/>
          <w:szCs w:val="24"/>
        </w:rPr>
        <w:t xml:space="preserve"> </w:t>
      </w:r>
      <w:r w:rsidR="00367F0D" w:rsidRPr="003F378C">
        <w:rPr>
          <w:rFonts w:cstheme="minorHAnsi"/>
          <w:sz w:val="24"/>
          <w:szCs w:val="24"/>
        </w:rPr>
        <w:t>transection, animals swa</w:t>
      </w:r>
      <w:r w:rsidR="00904BCF" w:rsidRPr="003F378C">
        <w:rPr>
          <w:rFonts w:cstheme="minorHAnsi"/>
          <w:sz w:val="24"/>
          <w:szCs w:val="24"/>
        </w:rPr>
        <w:t>m</w:t>
      </w:r>
      <w:r w:rsidR="00367F0D" w:rsidRPr="003F378C">
        <w:rPr>
          <w:rFonts w:cstheme="minorHAnsi"/>
          <w:sz w:val="24"/>
          <w:szCs w:val="24"/>
        </w:rPr>
        <w:t xml:space="preserve"> </w:t>
      </w:r>
      <w:r w:rsidR="00904BCF" w:rsidRPr="003F378C">
        <w:rPr>
          <w:rFonts w:cstheme="minorHAnsi"/>
          <w:sz w:val="24"/>
          <w:szCs w:val="24"/>
        </w:rPr>
        <w:t>an</w:t>
      </w:r>
      <w:r w:rsidR="00367F0D" w:rsidRPr="003F378C">
        <w:rPr>
          <w:rFonts w:cstheme="minorHAnsi"/>
          <w:sz w:val="24"/>
          <w:szCs w:val="24"/>
        </w:rPr>
        <w:t xml:space="preserve"> average </w:t>
      </w:r>
      <w:r w:rsidR="00904BCF" w:rsidRPr="003F378C">
        <w:rPr>
          <w:rFonts w:cstheme="minorHAnsi"/>
          <w:sz w:val="24"/>
          <w:szCs w:val="24"/>
        </w:rPr>
        <w:t xml:space="preserve">of </w:t>
      </w:r>
      <w:r w:rsidR="00367F0D" w:rsidRPr="003F378C">
        <w:rPr>
          <w:rFonts w:cstheme="minorHAnsi"/>
          <w:sz w:val="24"/>
          <w:szCs w:val="24"/>
        </w:rPr>
        <w:t xml:space="preserve">0.7 m in 5 min, </w:t>
      </w:r>
      <w:r w:rsidR="003D645B" w:rsidRPr="003F378C">
        <w:rPr>
          <w:rFonts w:cstheme="minorHAnsi"/>
          <w:sz w:val="24"/>
          <w:szCs w:val="24"/>
        </w:rPr>
        <w:t>showing a</w:t>
      </w:r>
      <w:r w:rsidR="00367F0D" w:rsidRPr="003F378C">
        <w:rPr>
          <w:rFonts w:cstheme="minorHAnsi"/>
          <w:sz w:val="24"/>
          <w:szCs w:val="24"/>
        </w:rPr>
        <w:t xml:space="preserve"> reduced swimming capacity</w:t>
      </w:r>
      <w:r w:rsidR="00525624" w:rsidRPr="003F378C">
        <w:rPr>
          <w:rFonts w:cstheme="minorHAnsi"/>
          <w:sz w:val="24"/>
          <w:szCs w:val="24"/>
        </w:rPr>
        <w:t>. T</w:t>
      </w:r>
      <w:r w:rsidR="00367F0D" w:rsidRPr="003F378C">
        <w:rPr>
          <w:rFonts w:cstheme="minorHAnsi"/>
          <w:sz w:val="24"/>
          <w:szCs w:val="24"/>
        </w:rPr>
        <w:t xml:space="preserve">his capacity increased with the passing days, as an average of 2.1 </w:t>
      </w:r>
      <w:r w:rsidR="00367F0D" w:rsidRPr="003F378C">
        <w:rPr>
          <w:rFonts w:cstheme="minorHAnsi"/>
          <w:sz w:val="24"/>
          <w:szCs w:val="24"/>
        </w:rPr>
        <w:lastRenderedPageBreak/>
        <w:t>and 3.1 m/5 min was observed after 10 and 15 days post</w:t>
      </w:r>
      <w:r w:rsidR="00525624" w:rsidRPr="003F378C">
        <w:rPr>
          <w:rFonts w:cstheme="minorHAnsi"/>
          <w:sz w:val="24"/>
          <w:szCs w:val="24"/>
        </w:rPr>
        <w:t xml:space="preserve"> </w:t>
      </w:r>
      <w:r w:rsidR="00367F0D" w:rsidRPr="003F378C">
        <w:rPr>
          <w:rFonts w:cstheme="minorHAnsi"/>
          <w:sz w:val="24"/>
          <w:szCs w:val="24"/>
        </w:rPr>
        <w:t>transection, respectively, and complete recovery of swimming capacities was observed at 20 days post</w:t>
      </w:r>
      <w:r w:rsidR="00525624" w:rsidRPr="003F378C">
        <w:rPr>
          <w:rFonts w:cstheme="minorHAnsi"/>
          <w:sz w:val="24"/>
          <w:szCs w:val="24"/>
        </w:rPr>
        <w:t xml:space="preserve"> </w:t>
      </w:r>
      <w:r w:rsidR="00367F0D" w:rsidRPr="003F378C">
        <w:rPr>
          <w:rFonts w:cstheme="minorHAnsi"/>
          <w:sz w:val="24"/>
          <w:szCs w:val="24"/>
        </w:rPr>
        <w:t>transection, with an average of 5.7 m/5 min.</w:t>
      </w:r>
    </w:p>
    <w:p w14:paraId="13DC8F2E" w14:textId="55F0C145" w:rsidR="002A1E81" w:rsidRPr="003F378C" w:rsidRDefault="002A1E81">
      <w:pPr>
        <w:pStyle w:val="ListParagraph"/>
        <w:spacing w:after="0" w:line="240" w:lineRule="auto"/>
        <w:ind w:left="0"/>
        <w:jc w:val="both"/>
        <w:rPr>
          <w:rFonts w:cstheme="minorHAnsi"/>
          <w:sz w:val="24"/>
          <w:szCs w:val="24"/>
        </w:rPr>
      </w:pPr>
    </w:p>
    <w:p w14:paraId="10334D9C" w14:textId="4BCB9D9D" w:rsidR="009B18C8" w:rsidRPr="00145C39" w:rsidRDefault="009B18C8">
      <w:pPr>
        <w:pStyle w:val="ListParagraph"/>
        <w:spacing w:after="0" w:line="240" w:lineRule="auto"/>
        <w:ind w:left="0"/>
        <w:jc w:val="both"/>
        <w:rPr>
          <w:rFonts w:cstheme="minorHAnsi"/>
          <w:b/>
          <w:bCs/>
          <w:sz w:val="24"/>
          <w:szCs w:val="24"/>
        </w:rPr>
      </w:pPr>
      <w:r w:rsidRPr="00145C39">
        <w:rPr>
          <w:rFonts w:cstheme="minorHAnsi"/>
          <w:b/>
          <w:bCs/>
          <w:sz w:val="24"/>
          <w:szCs w:val="24"/>
        </w:rPr>
        <w:t>FIGURE AND TABLE LEGENDS:</w:t>
      </w:r>
    </w:p>
    <w:p w14:paraId="7F54EF73" w14:textId="2DDF0FAA" w:rsidR="002A1E81" w:rsidRPr="003F378C" w:rsidRDefault="002A1E81">
      <w:pPr>
        <w:spacing w:after="0" w:line="240" w:lineRule="auto"/>
        <w:jc w:val="both"/>
        <w:rPr>
          <w:rFonts w:cstheme="minorHAnsi"/>
          <w:sz w:val="24"/>
          <w:szCs w:val="24"/>
        </w:rPr>
      </w:pPr>
      <w:r w:rsidRPr="003F378C">
        <w:rPr>
          <w:rFonts w:cstheme="minorHAnsi"/>
          <w:b/>
          <w:bCs/>
          <w:sz w:val="24"/>
          <w:szCs w:val="24"/>
        </w:rPr>
        <w:t>Figure 1</w:t>
      </w:r>
      <w:r w:rsidR="009B18C8" w:rsidRPr="003F378C">
        <w:rPr>
          <w:rFonts w:cstheme="minorHAnsi"/>
          <w:b/>
          <w:bCs/>
          <w:sz w:val="24"/>
          <w:szCs w:val="24"/>
        </w:rPr>
        <w:t>:</w:t>
      </w:r>
      <w:r w:rsidRPr="003F378C">
        <w:rPr>
          <w:rFonts w:cstheme="minorHAnsi"/>
          <w:b/>
          <w:bCs/>
          <w:sz w:val="24"/>
          <w:szCs w:val="24"/>
        </w:rPr>
        <w:t xml:space="preserve"> Xenopus tadpole staging.</w:t>
      </w:r>
      <w:r w:rsidRPr="003F378C">
        <w:rPr>
          <w:rFonts w:cstheme="minorHAnsi"/>
          <w:sz w:val="24"/>
          <w:szCs w:val="24"/>
        </w:rPr>
        <w:t xml:space="preserve"> Representative images of stages 49</w:t>
      </w:r>
      <w:r w:rsidR="00BB179C" w:rsidRPr="003F378C">
        <w:rPr>
          <w:rFonts w:cstheme="minorHAnsi"/>
          <w:sz w:val="24"/>
          <w:szCs w:val="24"/>
        </w:rPr>
        <w:t>–</w:t>
      </w:r>
      <w:r w:rsidRPr="003F378C">
        <w:rPr>
          <w:rFonts w:cstheme="minorHAnsi"/>
          <w:sz w:val="24"/>
          <w:szCs w:val="24"/>
        </w:rPr>
        <w:t>51</w:t>
      </w:r>
      <w:r w:rsidR="00DB4B9B">
        <w:rPr>
          <w:rFonts w:cstheme="minorHAnsi"/>
          <w:sz w:val="24"/>
          <w:szCs w:val="24"/>
        </w:rPr>
        <w:t>,</w:t>
      </w:r>
      <w:r w:rsidR="00DB4B9B" w:rsidRPr="00DB4B9B">
        <w:rPr>
          <w:rFonts w:cstheme="minorHAnsi"/>
          <w:sz w:val="24"/>
          <w:szCs w:val="24"/>
        </w:rPr>
        <w:t xml:space="preserve"> </w:t>
      </w:r>
      <w:r w:rsidR="00DB4B9B" w:rsidRPr="003F378C">
        <w:rPr>
          <w:rFonts w:cstheme="minorHAnsi"/>
          <w:sz w:val="24"/>
          <w:szCs w:val="24"/>
        </w:rPr>
        <w:t>show</w:t>
      </w:r>
      <w:r w:rsidR="00DB4B9B">
        <w:rPr>
          <w:rFonts w:cstheme="minorHAnsi"/>
          <w:sz w:val="24"/>
          <w:szCs w:val="24"/>
        </w:rPr>
        <w:t>ing</w:t>
      </w:r>
      <w:r w:rsidR="00DB4B9B" w:rsidRPr="003F378C">
        <w:rPr>
          <w:rFonts w:cstheme="minorHAnsi"/>
          <w:sz w:val="24"/>
          <w:szCs w:val="24"/>
        </w:rPr>
        <w:t xml:space="preserve"> fore- and hindlimbs for animal staging reference</w:t>
      </w:r>
      <w:r w:rsidR="00DB4B9B">
        <w:rPr>
          <w:rFonts w:cstheme="minorHAnsi"/>
          <w:sz w:val="24"/>
          <w:szCs w:val="24"/>
        </w:rPr>
        <w:t>.</w:t>
      </w:r>
      <w:r w:rsidRPr="003F378C">
        <w:rPr>
          <w:rFonts w:cstheme="minorHAnsi"/>
          <w:sz w:val="24"/>
          <w:szCs w:val="24"/>
        </w:rPr>
        <w:t xml:space="preserve"> </w:t>
      </w:r>
      <w:r w:rsidR="00DB4B9B" w:rsidRPr="00145C39">
        <w:rPr>
          <w:rFonts w:cstheme="minorHAnsi"/>
          <w:sz w:val="24"/>
          <w:szCs w:val="24"/>
        </w:rPr>
        <w:t>Scale bar</w:t>
      </w:r>
      <w:r w:rsidR="00DB4B9B" w:rsidRPr="003F378C">
        <w:rPr>
          <w:rFonts w:cstheme="minorHAnsi"/>
          <w:sz w:val="24"/>
          <w:szCs w:val="24"/>
        </w:rPr>
        <w:t>s = 2 mm</w:t>
      </w:r>
      <w:r w:rsidR="00DB4B9B">
        <w:rPr>
          <w:rFonts w:cstheme="minorHAnsi"/>
          <w:sz w:val="24"/>
          <w:szCs w:val="24"/>
        </w:rPr>
        <w:t>.</w:t>
      </w:r>
      <w:r w:rsidR="00DB4B9B" w:rsidRPr="003F378C">
        <w:rPr>
          <w:rFonts w:cstheme="minorHAnsi"/>
          <w:sz w:val="24"/>
          <w:szCs w:val="24"/>
        </w:rPr>
        <w:t xml:space="preserve"> </w:t>
      </w:r>
      <w:r w:rsidR="00DB4B9B">
        <w:rPr>
          <w:rFonts w:cstheme="minorHAnsi"/>
          <w:sz w:val="24"/>
          <w:szCs w:val="24"/>
        </w:rPr>
        <w:t>M</w:t>
      </w:r>
      <w:r w:rsidRPr="003F378C">
        <w:rPr>
          <w:rFonts w:cstheme="minorHAnsi"/>
          <w:sz w:val="24"/>
          <w:szCs w:val="24"/>
        </w:rPr>
        <w:t>agnifi</w:t>
      </w:r>
      <w:r w:rsidR="00DB4B9B">
        <w:rPr>
          <w:rFonts w:cstheme="minorHAnsi"/>
          <w:sz w:val="24"/>
          <w:szCs w:val="24"/>
        </w:rPr>
        <w:t>cation of the boxed region shown in the lower-right of each image.</w:t>
      </w:r>
      <w:r w:rsidR="00DB4B9B" w:rsidRPr="00DB4B9B">
        <w:rPr>
          <w:rFonts w:ascii="AdvOT5c59735f" w:hAnsi="AdvOT5c59735f"/>
          <w:color w:val="242021"/>
          <w:sz w:val="16"/>
          <w:szCs w:val="16"/>
        </w:rPr>
        <w:t xml:space="preserve"> </w:t>
      </w:r>
      <w:r w:rsidR="00DB4B9B">
        <w:rPr>
          <w:rFonts w:cstheme="minorHAnsi"/>
          <w:sz w:val="24"/>
          <w:szCs w:val="24"/>
        </w:rPr>
        <w:t>S</w:t>
      </w:r>
      <w:r w:rsidR="00DB4B9B" w:rsidRPr="003F378C">
        <w:rPr>
          <w:rFonts w:cstheme="minorHAnsi"/>
          <w:sz w:val="24"/>
          <w:szCs w:val="24"/>
        </w:rPr>
        <w:t>cale bars</w:t>
      </w:r>
      <w:r w:rsidR="002F48E2">
        <w:rPr>
          <w:rFonts w:cstheme="minorHAnsi"/>
          <w:sz w:val="24"/>
          <w:szCs w:val="24"/>
        </w:rPr>
        <w:t xml:space="preserve"> =</w:t>
      </w:r>
      <w:r w:rsidR="00DB4B9B" w:rsidRPr="003F378C">
        <w:rPr>
          <w:rFonts w:cstheme="minorHAnsi"/>
          <w:sz w:val="24"/>
          <w:szCs w:val="24"/>
        </w:rPr>
        <w:t xml:space="preserve"> 1 mm</w:t>
      </w:r>
      <w:r w:rsidR="00DB4B9B">
        <w:rPr>
          <w:rFonts w:cstheme="minorHAnsi"/>
          <w:sz w:val="24"/>
          <w:szCs w:val="24"/>
        </w:rPr>
        <w:t>.</w:t>
      </w:r>
      <w:r w:rsidR="0069228B" w:rsidRPr="003F378C">
        <w:rPr>
          <w:rFonts w:cstheme="minorHAnsi"/>
          <w:sz w:val="24"/>
          <w:szCs w:val="24"/>
        </w:rPr>
        <w:t xml:space="preserve"> </w:t>
      </w:r>
      <w:bookmarkStart w:id="3" w:name="_Hlk85813888"/>
      <w:r w:rsidR="0069228B" w:rsidRPr="003F378C">
        <w:rPr>
          <w:rFonts w:cstheme="minorHAnsi"/>
          <w:sz w:val="24"/>
          <w:szCs w:val="24"/>
        </w:rPr>
        <w:t>In stage 49</w:t>
      </w:r>
      <w:r w:rsidR="00BF2F27" w:rsidRPr="003F378C">
        <w:rPr>
          <w:rFonts w:cstheme="minorHAnsi"/>
          <w:sz w:val="24"/>
          <w:szCs w:val="24"/>
        </w:rPr>
        <w:t>,</w:t>
      </w:r>
      <w:r w:rsidR="0069228B" w:rsidRPr="003F378C">
        <w:rPr>
          <w:rFonts w:cstheme="minorHAnsi"/>
          <w:sz w:val="24"/>
          <w:szCs w:val="24"/>
        </w:rPr>
        <w:t xml:space="preserve"> forelimbs are not observed, while hindlimbs are just appearing, showing a spherical shape</w:t>
      </w:r>
      <w:r w:rsidR="00072DB0" w:rsidRPr="003F378C">
        <w:rPr>
          <w:rFonts w:cstheme="minorHAnsi"/>
          <w:sz w:val="24"/>
          <w:szCs w:val="24"/>
        </w:rPr>
        <w:t>. Stage 50 present</w:t>
      </w:r>
      <w:r w:rsidR="00576480" w:rsidRPr="003F378C">
        <w:rPr>
          <w:rFonts w:cstheme="minorHAnsi"/>
          <w:sz w:val="24"/>
          <w:szCs w:val="24"/>
        </w:rPr>
        <w:t>s</w:t>
      </w:r>
      <w:r w:rsidR="0069228B" w:rsidRPr="003F378C">
        <w:rPr>
          <w:rFonts w:cstheme="minorHAnsi"/>
          <w:sz w:val="24"/>
          <w:szCs w:val="24"/>
        </w:rPr>
        <w:t xml:space="preserve"> </w:t>
      </w:r>
      <w:r w:rsidR="00072DB0" w:rsidRPr="003F378C">
        <w:rPr>
          <w:rFonts w:cstheme="minorHAnsi"/>
          <w:sz w:val="24"/>
          <w:szCs w:val="24"/>
        </w:rPr>
        <w:t>forelimbs</w:t>
      </w:r>
      <w:r w:rsidR="00576480" w:rsidRPr="003F378C">
        <w:rPr>
          <w:rFonts w:cstheme="minorHAnsi"/>
          <w:sz w:val="24"/>
          <w:szCs w:val="24"/>
        </w:rPr>
        <w:t xml:space="preserve"> that are</w:t>
      </w:r>
      <w:r w:rsidR="00072DB0" w:rsidRPr="003F378C">
        <w:rPr>
          <w:rFonts w:cstheme="minorHAnsi"/>
          <w:sz w:val="24"/>
          <w:szCs w:val="24"/>
        </w:rPr>
        <w:t xml:space="preserve"> just appearing, showing a spherical shape and hindlimbs protruding with </w:t>
      </w:r>
      <w:r w:rsidR="00576480" w:rsidRPr="003F378C">
        <w:rPr>
          <w:rFonts w:cstheme="minorHAnsi"/>
          <w:sz w:val="24"/>
          <w:szCs w:val="24"/>
        </w:rPr>
        <w:t xml:space="preserve">a </w:t>
      </w:r>
      <w:r w:rsidR="00072DB0" w:rsidRPr="003F378C">
        <w:rPr>
          <w:rFonts w:cstheme="minorHAnsi"/>
          <w:sz w:val="24"/>
          <w:szCs w:val="24"/>
        </w:rPr>
        <w:t>spherical shape. In stage 51</w:t>
      </w:r>
      <w:r w:rsidR="00576480" w:rsidRPr="003F378C">
        <w:rPr>
          <w:rFonts w:cstheme="minorHAnsi"/>
          <w:sz w:val="24"/>
          <w:szCs w:val="24"/>
        </w:rPr>
        <w:t>,</w:t>
      </w:r>
      <w:r w:rsidR="00072DB0" w:rsidRPr="003F378C">
        <w:rPr>
          <w:rFonts w:cstheme="minorHAnsi"/>
          <w:sz w:val="24"/>
          <w:szCs w:val="24"/>
        </w:rPr>
        <w:t xml:space="preserve"> forelimbs present </w:t>
      </w:r>
      <w:r w:rsidR="00741E7B" w:rsidRPr="003F378C">
        <w:rPr>
          <w:rFonts w:cstheme="minorHAnsi"/>
          <w:sz w:val="24"/>
          <w:szCs w:val="24"/>
        </w:rPr>
        <w:t xml:space="preserve">a protruding spherical shape and hindlimbs a protruding elongated shape. </w:t>
      </w:r>
      <w:bookmarkEnd w:id="3"/>
      <w:r w:rsidR="005D499E" w:rsidRPr="003F378C">
        <w:rPr>
          <w:rFonts w:cstheme="minorHAnsi"/>
          <w:sz w:val="24"/>
          <w:szCs w:val="24"/>
        </w:rPr>
        <w:t xml:space="preserve">Dashed </w:t>
      </w:r>
      <w:r w:rsidR="00730309" w:rsidRPr="003F378C">
        <w:rPr>
          <w:rFonts w:cstheme="minorHAnsi"/>
          <w:sz w:val="24"/>
          <w:szCs w:val="24"/>
        </w:rPr>
        <w:t>out</w:t>
      </w:r>
      <w:r w:rsidR="005D499E" w:rsidRPr="003F378C">
        <w:rPr>
          <w:rFonts w:cstheme="minorHAnsi"/>
          <w:sz w:val="24"/>
          <w:szCs w:val="24"/>
        </w:rPr>
        <w:t xml:space="preserve">lines </w:t>
      </w:r>
      <w:r w:rsidR="003032F1" w:rsidRPr="003F378C">
        <w:rPr>
          <w:rFonts w:cstheme="minorHAnsi"/>
          <w:sz w:val="24"/>
          <w:szCs w:val="24"/>
        </w:rPr>
        <w:t xml:space="preserve">show </w:t>
      </w:r>
      <w:r w:rsidR="005D499E" w:rsidRPr="003F378C">
        <w:rPr>
          <w:rFonts w:cstheme="minorHAnsi"/>
          <w:sz w:val="24"/>
          <w:szCs w:val="24"/>
        </w:rPr>
        <w:t xml:space="preserve">fore- and hindlimbs. </w:t>
      </w:r>
      <w:r w:rsidR="00E93C2F" w:rsidRPr="003F378C">
        <w:rPr>
          <w:rFonts w:cstheme="minorHAnsi"/>
          <w:sz w:val="24"/>
          <w:szCs w:val="24"/>
        </w:rPr>
        <w:t xml:space="preserve"> </w:t>
      </w:r>
    </w:p>
    <w:p w14:paraId="26AAF67F" w14:textId="77777777" w:rsidR="009B18C8" w:rsidRPr="003F378C" w:rsidRDefault="009B18C8">
      <w:pPr>
        <w:spacing w:after="0" w:line="240" w:lineRule="auto"/>
        <w:jc w:val="both"/>
        <w:rPr>
          <w:rFonts w:cstheme="minorHAnsi"/>
          <w:sz w:val="24"/>
          <w:szCs w:val="24"/>
        </w:rPr>
      </w:pPr>
    </w:p>
    <w:p w14:paraId="0DACB7AD" w14:textId="60444C08" w:rsidR="00E93C2F" w:rsidRPr="003F378C" w:rsidRDefault="00E93C2F">
      <w:pPr>
        <w:spacing w:after="0" w:line="240" w:lineRule="auto"/>
        <w:jc w:val="both"/>
        <w:rPr>
          <w:rFonts w:cstheme="minorHAnsi"/>
          <w:sz w:val="24"/>
          <w:szCs w:val="24"/>
        </w:rPr>
      </w:pPr>
      <w:r w:rsidRPr="00145C39">
        <w:rPr>
          <w:rFonts w:cstheme="minorHAnsi"/>
          <w:b/>
          <w:bCs/>
          <w:sz w:val="24"/>
          <w:szCs w:val="24"/>
        </w:rPr>
        <w:t>Figure 2</w:t>
      </w:r>
      <w:r w:rsidR="009B18C8" w:rsidRPr="003F378C">
        <w:rPr>
          <w:rFonts w:cstheme="minorHAnsi"/>
          <w:b/>
          <w:bCs/>
          <w:sz w:val="24"/>
          <w:szCs w:val="24"/>
        </w:rPr>
        <w:t xml:space="preserve">: </w:t>
      </w:r>
      <w:r w:rsidRPr="00145C39">
        <w:rPr>
          <w:rFonts w:cstheme="minorHAnsi"/>
          <w:b/>
          <w:bCs/>
          <w:sz w:val="24"/>
          <w:szCs w:val="24"/>
        </w:rPr>
        <w:t>Spinal cord transection.</w:t>
      </w:r>
      <w:r w:rsidRPr="003F378C">
        <w:rPr>
          <w:rFonts w:cstheme="minorHAnsi"/>
          <w:b/>
          <w:bCs/>
          <w:sz w:val="24"/>
          <w:szCs w:val="24"/>
        </w:rPr>
        <w:t xml:space="preserve"> </w:t>
      </w:r>
      <w:r w:rsidR="00D631C8" w:rsidRPr="00145C39">
        <w:rPr>
          <w:rFonts w:cstheme="minorHAnsi"/>
          <w:sz w:val="24"/>
          <w:szCs w:val="24"/>
        </w:rPr>
        <w:t>(</w:t>
      </w:r>
      <w:r w:rsidRPr="003F378C">
        <w:rPr>
          <w:rFonts w:cstheme="minorHAnsi"/>
          <w:b/>
          <w:bCs/>
          <w:sz w:val="24"/>
          <w:szCs w:val="24"/>
        </w:rPr>
        <w:t>A</w:t>
      </w:r>
      <w:r w:rsidR="00D631C8" w:rsidRPr="00145C39">
        <w:rPr>
          <w:rFonts w:cstheme="minorHAnsi"/>
          <w:sz w:val="24"/>
          <w:szCs w:val="24"/>
        </w:rPr>
        <w:t>)</w:t>
      </w:r>
      <w:r w:rsidRPr="003F378C">
        <w:rPr>
          <w:rFonts w:cstheme="minorHAnsi"/>
          <w:sz w:val="24"/>
          <w:szCs w:val="24"/>
        </w:rPr>
        <w:t xml:space="preserve"> Representative image showing the correct positioning of the animal, dorsal</w:t>
      </w:r>
      <w:r w:rsidR="00D631C8" w:rsidRPr="003F378C">
        <w:rPr>
          <w:rFonts w:cstheme="minorHAnsi"/>
          <w:sz w:val="24"/>
          <w:szCs w:val="24"/>
        </w:rPr>
        <w:t xml:space="preserve"> side </w:t>
      </w:r>
      <w:r w:rsidRPr="003F378C">
        <w:rPr>
          <w:rFonts w:cstheme="minorHAnsi"/>
          <w:sz w:val="24"/>
          <w:szCs w:val="24"/>
        </w:rPr>
        <w:t>up, for performing the surgery.</w:t>
      </w:r>
      <w:r w:rsidR="00C55AC0" w:rsidRPr="003F378C">
        <w:rPr>
          <w:rFonts w:cstheme="minorHAnsi"/>
          <w:sz w:val="24"/>
          <w:szCs w:val="24"/>
        </w:rPr>
        <w:t xml:space="preserve"> Scale bar</w:t>
      </w:r>
      <w:r w:rsidR="00D631C8" w:rsidRPr="003F378C">
        <w:rPr>
          <w:rFonts w:cstheme="minorHAnsi"/>
          <w:sz w:val="24"/>
          <w:szCs w:val="24"/>
        </w:rPr>
        <w:t xml:space="preserve"> = </w:t>
      </w:r>
      <w:r w:rsidR="00C55AC0" w:rsidRPr="003F378C">
        <w:rPr>
          <w:rFonts w:cstheme="minorHAnsi"/>
          <w:sz w:val="24"/>
          <w:szCs w:val="24"/>
        </w:rPr>
        <w:t>2 mm.</w:t>
      </w:r>
      <w:r w:rsidRPr="003F378C">
        <w:rPr>
          <w:rFonts w:cstheme="minorHAnsi"/>
          <w:sz w:val="24"/>
          <w:szCs w:val="24"/>
        </w:rPr>
        <w:t xml:space="preserve"> </w:t>
      </w:r>
      <w:r w:rsidR="00C56B58" w:rsidRPr="003F378C">
        <w:rPr>
          <w:rFonts w:cstheme="minorHAnsi"/>
          <w:sz w:val="24"/>
          <w:szCs w:val="24"/>
        </w:rPr>
        <w:t>(</w:t>
      </w:r>
      <w:r w:rsidRPr="003F378C">
        <w:rPr>
          <w:rFonts w:cstheme="minorHAnsi"/>
          <w:b/>
          <w:bCs/>
          <w:sz w:val="24"/>
          <w:szCs w:val="24"/>
        </w:rPr>
        <w:t>B</w:t>
      </w:r>
      <w:r w:rsidR="00C56B58" w:rsidRPr="00145C39">
        <w:rPr>
          <w:rFonts w:cstheme="minorHAnsi"/>
          <w:sz w:val="24"/>
          <w:szCs w:val="24"/>
        </w:rPr>
        <w:t>)</w:t>
      </w:r>
      <w:r w:rsidRPr="003F378C">
        <w:rPr>
          <w:rFonts w:cstheme="minorHAnsi"/>
          <w:sz w:val="24"/>
          <w:szCs w:val="24"/>
        </w:rPr>
        <w:t xml:space="preserve"> Magnification of </w:t>
      </w:r>
      <w:r w:rsidRPr="00145C39">
        <w:rPr>
          <w:rFonts w:cstheme="minorHAnsi"/>
          <w:b/>
          <w:bCs/>
          <w:sz w:val="24"/>
          <w:szCs w:val="24"/>
        </w:rPr>
        <w:t>A</w:t>
      </w:r>
      <w:r w:rsidRPr="003F378C">
        <w:rPr>
          <w:rFonts w:cstheme="minorHAnsi"/>
          <w:sz w:val="24"/>
          <w:szCs w:val="24"/>
        </w:rPr>
        <w:t xml:space="preserve"> </w:t>
      </w:r>
      <w:r w:rsidR="00DB4B9B">
        <w:rPr>
          <w:rFonts w:cstheme="minorHAnsi"/>
          <w:sz w:val="24"/>
          <w:szCs w:val="24"/>
        </w:rPr>
        <w:t>show</w:t>
      </w:r>
      <w:r w:rsidR="00CF2431">
        <w:rPr>
          <w:rFonts w:cstheme="minorHAnsi"/>
          <w:sz w:val="24"/>
          <w:szCs w:val="24"/>
        </w:rPr>
        <w:t>s</w:t>
      </w:r>
      <w:r w:rsidR="00DB4B9B">
        <w:rPr>
          <w:rFonts w:cstheme="minorHAnsi"/>
          <w:sz w:val="24"/>
          <w:szCs w:val="24"/>
        </w:rPr>
        <w:t xml:space="preserve"> the location and extent of injury. The red cross shows </w:t>
      </w:r>
      <w:r w:rsidR="00C55AC0" w:rsidRPr="003F378C">
        <w:rPr>
          <w:rFonts w:cstheme="minorHAnsi"/>
          <w:sz w:val="24"/>
          <w:szCs w:val="24"/>
        </w:rPr>
        <w:t xml:space="preserve">the exact </w:t>
      </w:r>
      <w:r w:rsidRPr="003F378C">
        <w:rPr>
          <w:rFonts w:cstheme="minorHAnsi"/>
          <w:sz w:val="24"/>
          <w:szCs w:val="24"/>
        </w:rPr>
        <w:t>location of the injury site at the thoracic level of the spinal cord</w:t>
      </w:r>
      <w:r w:rsidR="00CF2431">
        <w:rPr>
          <w:rFonts w:cstheme="minorHAnsi"/>
          <w:sz w:val="24"/>
          <w:szCs w:val="24"/>
        </w:rPr>
        <w:t>, and the dashed line shows the extent of the injury</w:t>
      </w:r>
      <w:r w:rsidR="00C55AC0" w:rsidRPr="003F378C">
        <w:rPr>
          <w:rFonts w:cstheme="minorHAnsi"/>
          <w:sz w:val="24"/>
          <w:szCs w:val="24"/>
        </w:rPr>
        <w:t xml:space="preserve">. </w:t>
      </w:r>
      <w:r w:rsidR="00CF2431">
        <w:rPr>
          <w:rFonts w:cstheme="minorHAnsi"/>
          <w:sz w:val="24"/>
          <w:szCs w:val="24"/>
        </w:rPr>
        <w:t>S</w:t>
      </w:r>
      <w:r w:rsidR="00C55AC0" w:rsidRPr="003F378C">
        <w:rPr>
          <w:rFonts w:cstheme="minorHAnsi"/>
          <w:sz w:val="24"/>
          <w:szCs w:val="24"/>
        </w:rPr>
        <w:t>cale bar</w:t>
      </w:r>
      <w:r w:rsidR="0083103D" w:rsidRPr="003F378C">
        <w:rPr>
          <w:rFonts w:cstheme="minorHAnsi"/>
          <w:sz w:val="24"/>
          <w:szCs w:val="24"/>
        </w:rPr>
        <w:t xml:space="preserve"> =</w:t>
      </w:r>
      <w:r w:rsidR="00C55AC0" w:rsidRPr="003F378C">
        <w:rPr>
          <w:rFonts w:cstheme="minorHAnsi"/>
          <w:sz w:val="24"/>
          <w:szCs w:val="24"/>
        </w:rPr>
        <w:t xml:space="preserve"> 1 mm. </w:t>
      </w:r>
      <w:r w:rsidR="0083103D" w:rsidRPr="003F378C">
        <w:rPr>
          <w:rFonts w:cstheme="minorHAnsi"/>
          <w:sz w:val="24"/>
          <w:szCs w:val="24"/>
        </w:rPr>
        <w:t>(</w:t>
      </w:r>
      <w:r w:rsidR="00C55AC0" w:rsidRPr="003F378C">
        <w:rPr>
          <w:rFonts w:cstheme="minorHAnsi"/>
          <w:b/>
          <w:bCs/>
          <w:sz w:val="24"/>
          <w:szCs w:val="24"/>
        </w:rPr>
        <w:t>C</w:t>
      </w:r>
      <w:r w:rsidR="0083103D" w:rsidRPr="003F378C">
        <w:rPr>
          <w:rFonts w:cstheme="minorHAnsi"/>
          <w:b/>
          <w:bCs/>
          <w:sz w:val="24"/>
          <w:szCs w:val="24"/>
        </w:rPr>
        <w:t>)</w:t>
      </w:r>
      <w:r w:rsidR="00C55AC0" w:rsidRPr="003F378C">
        <w:rPr>
          <w:rFonts w:cstheme="minorHAnsi"/>
          <w:sz w:val="24"/>
          <w:szCs w:val="24"/>
        </w:rPr>
        <w:t xml:space="preserve"> Representative image showing </w:t>
      </w:r>
      <w:r w:rsidR="005D499E" w:rsidRPr="003F378C">
        <w:rPr>
          <w:rFonts w:cstheme="minorHAnsi"/>
          <w:sz w:val="24"/>
          <w:szCs w:val="24"/>
        </w:rPr>
        <w:t>a</w:t>
      </w:r>
      <w:r w:rsidR="00C55AC0" w:rsidRPr="003F378C">
        <w:rPr>
          <w:rFonts w:cstheme="minorHAnsi"/>
          <w:sz w:val="24"/>
          <w:szCs w:val="24"/>
        </w:rPr>
        <w:t xml:space="preserve"> lateral view of the thoracic level of the spinal cord</w:t>
      </w:r>
      <w:r w:rsidR="005D499E" w:rsidRPr="003F378C">
        <w:rPr>
          <w:rFonts w:cstheme="minorHAnsi"/>
          <w:sz w:val="24"/>
          <w:szCs w:val="24"/>
        </w:rPr>
        <w:t>.</w:t>
      </w:r>
      <w:r w:rsidR="00C55AC0" w:rsidRPr="003F378C">
        <w:rPr>
          <w:rFonts w:cstheme="minorHAnsi"/>
          <w:sz w:val="24"/>
          <w:szCs w:val="24"/>
        </w:rPr>
        <w:t xml:space="preserve"> </w:t>
      </w:r>
      <w:r w:rsidR="005D499E" w:rsidRPr="003F378C">
        <w:rPr>
          <w:rFonts w:cstheme="minorHAnsi"/>
          <w:sz w:val="24"/>
          <w:szCs w:val="24"/>
        </w:rPr>
        <w:t>T</w:t>
      </w:r>
      <w:r w:rsidR="00C55AC0" w:rsidRPr="003F378C">
        <w:rPr>
          <w:rFonts w:cstheme="minorHAnsi"/>
          <w:sz w:val="24"/>
          <w:szCs w:val="24"/>
        </w:rPr>
        <w:t>he extension of the sham incision and transection</w:t>
      </w:r>
      <w:r w:rsidR="005D499E" w:rsidRPr="003F378C">
        <w:rPr>
          <w:rFonts w:cstheme="minorHAnsi"/>
          <w:sz w:val="24"/>
          <w:szCs w:val="24"/>
        </w:rPr>
        <w:t xml:space="preserve"> are shown</w:t>
      </w:r>
      <w:r w:rsidR="00C55AC0" w:rsidRPr="003F378C">
        <w:rPr>
          <w:rFonts w:cstheme="minorHAnsi"/>
          <w:sz w:val="24"/>
          <w:szCs w:val="24"/>
        </w:rPr>
        <w:t xml:space="preserve">. </w:t>
      </w:r>
      <w:r w:rsidR="005D499E" w:rsidRPr="003F378C">
        <w:rPr>
          <w:rFonts w:cstheme="minorHAnsi"/>
          <w:sz w:val="24"/>
          <w:szCs w:val="24"/>
        </w:rPr>
        <w:t>Dashe</w:t>
      </w:r>
      <w:r w:rsidR="00097DAC" w:rsidRPr="003F378C">
        <w:rPr>
          <w:rFonts w:cstheme="minorHAnsi"/>
          <w:sz w:val="24"/>
          <w:szCs w:val="24"/>
        </w:rPr>
        <w:t>d</w:t>
      </w:r>
      <w:r w:rsidR="005D499E" w:rsidRPr="003F378C">
        <w:rPr>
          <w:rFonts w:cstheme="minorHAnsi"/>
          <w:sz w:val="24"/>
          <w:szCs w:val="24"/>
        </w:rPr>
        <w:t xml:space="preserve"> lines delineate the limits of the spinal cord. </w:t>
      </w:r>
      <w:r w:rsidR="00C55AC0" w:rsidRPr="003F378C">
        <w:rPr>
          <w:rFonts w:cstheme="minorHAnsi"/>
          <w:sz w:val="24"/>
          <w:szCs w:val="24"/>
        </w:rPr>
        <w:t>Scale bar</w:t>
      </w:r>
      <w:r w:rsidR="00097DAC" w:rsidRPr="003F378C">
        <w:rPr>
          <w:rFonts w:cstheme="minorHAnsi"/>
          <w:sz w:val="24"/>
          <w:szCs w:val="24"/>
        </w:rPr>
        <w:t xml:space="preserve"> = </w:t>
      </w:r>
      <w:r w:rsidR="00C55AC0" w:rsidRPr="003F378C">
        <w:rPr>
          <w:rFonts w:cstheme="minorHAnsi"/>
          <w:sz w:val="24"/>
          <w:szCs w:val="24"/>
        </w:rPr>
        <w:t xml:space="preserve">1 mm. </w:t>
      </w:r>
      <w:r w:rsidR="00097DAC" w:rsidRPr="003F378C">
        <w:rPr>
          <w:rFonts w:cstheme="minorHAnsi"/>
          <w:sz w:val="24"/>
          <w:szCs w:val="24"/>
        </w:rPr>
        <w:t>(</w:t>
      </w:r>
      <w:r w:rsidR="00C55AC0" w:rsidRPr="003F378C">
        <w:rPr>
          <w:rFonts w:cstheme="minorHAnsi"/>
          <w:b/>
          <w:bCs/>
          <w:sz w:val="24"/>
          <w:szCs w:val="24"/>
        </w:rPr>
        <w:t>D</w:t>
      </w:r>
      <w:r w:rsidR="00097DAC" w:rsidRPr="00145C39">
        <w:rPr>
          <w:rFonts w:cstheme="minorHAnsi"/>
          <w:sz w:val="24"/>
          <w:szCs w:val="24"/>
        </w:rPr>
        <w:t>)</w:t>
      </w:r>
      <w:r w:rsidR="00C55AC0" w:rsidRPr="003F378C">
        <w:rPr>
          <w:rFonts w:cstheme="minorHAnsi"/>
          <w:sz w:val="24"/>
          <w:szCs w:val="24"/>
        </w:rPr>
        <w:t xml:space="preserve"> Representative image showing a sham animal with an intact spinal cord. Scale bar</w:t>
      </w:r>
      <w:r w:rsidR="00657D63" w:rsidRPr="003F378C">
        <w:rPr>
          <w:rFonts w:cstheme="minorHAnsi"/>
          <w:sz w:val="24"/>
          <w:szCs w:val="24"/>
        </w:rPr>
        <w:t>s</w:t>
      </w:r>
      <w:r w:rsidR="006730AC" w:rsidRPr="003F378C">
        <w:rPr>
          <w:rFonts w:cstheme="minorHAnsi"/>
          <w:sz w:val="24"/>
          <w:szCs w:val="24"/>
        </w:rPr>
        <w:t xml:space="preserve"> =</w:t>
      </w:r>
      <w:r w:rsidR="00C55AC0" w:rsidRPr="003F378C">
        <w:rPr>
          <w:rFonts w:cstheme="minorHAnsi"/>
          <w:sz w:val="24"/>
          <w:szCs w:val="24"/>
        </w:rPr>
        <w:t xml:space="preserve"> 1 mm. </w:t>
      </w:r>
      <w:r w:rsidR="006730AC" w:rsidRPr="003F378C">
        <w:rPr>
          <w:rFonts w:cstheme="minorHAnsi"/>
          <w:sz w:val="24"/>
          <w:szCs w:val="24"/>
        </w:rPr>
        <w:t>(</w:t>
      </w:r>
      <w:r w:rsidR="00C55AC0" w:rsidRPr="003F378C">
        <w:rPr>
          <w:rFonts w:cstheme="minorHAnsi"/>
          <w:b/>
          <w:bCs/>
          <w:sz w:val="24"/>
          <w:szCs w:val="24"/>
        </w:rPr>
        <w:t>E</w:t>
      </w:r>
      <w:r w:rsidR="006730AC" w:rsidRPr="003F378C">
        <w:rPr>
          <w:rFonts w:cstheme="minorHAnsi"/>
          <w:b/>
          <w:bCs/>
          <w:sz w:val="24"/>
          <w:szCs w:val="24"/>
        </w:rPr>
        <w:t>)</w:t>
      </w:r>
      <w:r w:rsidR="00C55AC0" w:rsidRPr="003F378C">
        <w:rPr>
          <w:rFonts w:cstheme="minorHAnsi"/>
          <w:sz w:val="24"/>
          <w:szCs w:val="24"/>
        </w:rPr>
        <w:t xml:space="preserve"> Representative image showing a transected animal with an interrupted spinal cord. Scale bar</w:t>
      </w:r>
      <w:r w:rsidR="00657D63" w:rsidRPr="003F378C">
        <w:rPr>
          <w:rFonts w:cstheme="minorHAnsi"/>
          <w:sz w:val="24"/>
          <w:szCs w:val="24"/>
        </w:rPr>
        <w:t>s</w:t>
      </w:r>
      <w:r w:rsidR="00E63C7F" w:rsidRPr="003F378C">
        <w:rPr>
          <w:rFonts w:cstheme="minorHAnsi"/>
          <w:sz w:val="24"/>
          <w:szCs w:val="24"/>
        </w:rPr>
        <w:t xml:space="preserve"> =</w:t>
      </w:r>
      <w:r w:rsidR="00C55AC0" w:rsidRPr="003F378C">
        <w:rPr>
          <w:rFonts w:cstheme="minorHAnsi"/>
          <w:sz w:val="24"/>
          <w:szCs w:val="24"/>
        </w:rPr>
        <w:t xml:space="preserve"> 1 mm.</w:t>
      </w:r>
      <w:r w:rsidR="00097DAC" w:rsidRPr="003F378C">
        <w:rPr>
          <w:rFonts w:cstheme="minorHAnsi"/>
          <w:sz w:val="24"/>
          <w:szCs w:val="24"/>
        </w:rPr>
        <w:t xml:space="preserve"> </w:t>
      </w:r>
      <w:r w:rsidR="00CF2431">
        <w:rPr>
          <w:rFonts w:cstheme="minorHAnsi"/>
          <w:sz w:val="24"/>
          <w:szCs w:val="24"/>
        </w:rPr>
        <w:t>M</w:t>
      </w:r>
      <w:r w:rsidR="00CF2431" w:rsidRPr="003F378C">
        <w:rPr>
          <w:rFonts w:cstheme="minorHAnsi"/>
          <w:sz w:val="24"/>
          <w:szCs w:val="24"/>
        </w:rPr>
        <w:t>agnifi</w:t>
      </w:r>
      <w:r w:rsidR="00CF2431">
        <w:rPr>
          <w:rFonts w:cstheme="minorHAnsi"/>
          <w:sz w:val="24"/>
          <w:szCs w:val="24"/>
        </w:rPr>
        <w:t>cation of the boxed region shown in the lower-right of each image (</w:t>
      </w:r>
      <w:proofErr w:type="spellStart"/>
      <w:r w:rsidR="00CF2431">
        <w:rPr>
          <w:rFonts w:cstheme="minorHAnsi"/>
          <w:sz w:val="24"/>
          <w:szCs w:val="24"/>
        </w:rPr>
        <w:t>D´and</w:t>
      </w:r>
      <w:proofErr w:type="spellEnd"/>
      <w:r w:rsidR="00CF2431">
        <w:rPr>
          <w:rFonts w:cstheme="minorHAnsi"/>
          <w:sz w:val="24"/>
          <w:szCs w:val="24"/>
        </w:rPr>
        <w:t xml:space="preserve"> E´).</w:t>
      </w:r>
      <w:r w:rsidR="00CF2431" w:rsidRPr="00DB4B9B">
        <w:rPr>
          <w:rFonts w:ascii="AdvOT5c59735f" w:hAnsi="AdvOT5c59735f"/>
          <w:color w:val="242021"/>
          <w:sz w:val="16"/>
          <w:szCs w:val="16"/>
        </w:rPr>
        <w:t xml:space="preserve"> </w:t>
      </w:r>
      <w:r w:rsidR="00CF2431">
        <w:rPr>
          <w:rFonts w:cstheme="minorHAnsi"/>
          <w:sz w:val="24"/>
          <w:szCs w:val="24"/>
        </w:rPr>
        <w:t>S</w:t>
      </w:r>
      <w:r w:rsidR="00CF2431" w:rsidRPr="003F378C">
        <w:rPr>
          <w:rFonts w:cstheme="minorHAnsi"/>
          <w:sz w:val="24"/>
          <w:szCs w:val="24"/>
        </w:rPr>
        <w:t>cale bars</w:t>
      </w:r>
      <w:r w:rsidR="00AE5DBB">
        <w:rPr>
          <w:rFonts w:cstheme="minorHAnsi"/>
          <w:sz w:val="24"/>
          <w:szCs w:val="24"/>
        </w:rPr>
        <w:t xml:space="preserve"> =</w:t>
      </w:r>
      <w:r w:rsidR="00CF2431" w:rsidRPr="003F378C">
        <w:rPr>
          <w:rFonts w:cstheme="minorHAnsi"/>
          <w:sz w:val="24"/>
          <w:szCs w:val="24"/>
        </w:rPr>
        <w:t xml:space="preserve"> 1 mm</w:t>
      </w:r>
      <w:r w:rsidR="00CF2431">
        <w:rPr>
          <w:rFonts w:cstheme="minorHAnsi"/>
          <w:sz w:val="24"/>
          <w:szCs w:val="24"/>
        </w:rPr>
        <w:t>.</w:t>
      </w:r>
      <w:r w:rsidR="00CF2431" w:rsidRPr="003F378C">
        <w:rPr>
          <w:rFonts w:cstheme="minorHAnsi"/>
          <w:sz w:val="24"/>
          <w:szCs w:val="24"/>
        </w:rPr>
        <w:t xml:space="preserve"> </w:t>
      </w:r>
      <w:r w:rsidR="00097DAC" w:rsidRPr="003F378C">
        <w:rPr>
          <w:rFonts w:cstheme="minorHAnsi"/>
          <w:sz w:val="24"/>
          <w:szCs w:val="24"/>
        </w:rPr>
        <w:t xml:space="preserve">Abbreviations: S = sham incision; T = transection. </w:t>
      </w:r>
    </w:p>
    <w:p w14:paraId="4C2152C3" w14:textId="77777777" w:rsidR="009B18C8" w:rsidRPr="003F378C" w:rsidRDefault="009B18C8">
      <w:pPr>
        <w:spacing w:after="0" w:line="240" w:lineRule="auto"/>
        <w:jc w:val="both"/>
        <w:rPr>
          <w:rFonts w:cstheme="minorHAnsi"/>
          <w:b/>
          <w:bCs/>
          <w:sz w:val="24"/>
          <w:szCs w:val="24"/>
        </w:rPr>
      </w:pPr>
    </w:p>
    <w:p w14:paraId="78731186" w14:textId="396AF7CF" w:rsidR="002A1E81" w:rsidRPr="003F378C" w:rsidRDefault="002A1E81">
      <w:pPr>
        <w:spacing w:after="0" w:line="240" w:lineRule="auto"/>
        <w:jc w:val="both"/>
        <w:rPr>
          <w:rStyle w:val="fontstyle01"/>
          <w:rFonts w:asciiTheme="minorHAnsi" w:hAnsiTheme="minorHAnsi" w:cstheme="minorHAnsi"/>
          <w:b w:val="0"/>
          <w:bCs w:val="0"/>
          <w:color w:val="auto"/>
          <w:sz w:val="24"/>
          <w:szCs w:val="24"/>
        </w:rPr>
      </w:pPr>
      <w:r w:rsidRPr="003F378C">
        <w:rPr>
          <w:rStyle w:val="fontstyle01"/>
          <w:rFonts w:asciiTheme="minorHAnsi" w:hAnsiTheme="minorHAnsi" w:cstheme="minorHAnsi"/>
          <w:color w:val="auto"/>
          <w:sz w:val="24"/>
          <w:szCs w:val="24"/>
        </w:rPr>
        <w:t xml:space="preserve">Figure </w:t>
      </w:r>
      <w:r w:rsidR="00E93C2F" w:rsidRPr="003F378C">
        <w:rPr>
          <w:rStyle w:val="fontstyle01"/>
          <w:rFonts w:asciiTheme="minorHAnsi" w:hAnsiTheme="minorHAnsi" w:cstheme="minorHAnsi"/>
          <w:color w:val="auto"/>
          <w:sz w:val="24"/>
          <w:szCs w:val="24"/>
        </w:rPr>
        <w:t>3</w:t>
      </w:r>
      <w:r w:rsidR="009B18C8" w:rsidRPr="003F378C">
        <w:rPr>
          <w:rStyle w:val="fontstyle01"/>
          <w:rFonts w:asciiTheme="minorHAnsi" w:hAnsiTheme="minorHAnsi" w:cstheme="minorHAnsi"/>
          <w:color w:val="auto"/>
          <w:sz w:val="24"/>
          <w:szCs w:val="24"/>
        </w:rPr>
        <w:t>:</w:t>
      </w:r>
      <w:r w:rsidRPr="003F378C">
        <w:rPr>
          <w:rStyle w:val="fontstyle01"/>
          <w:rFonts w:asciiTheme="minorHAnsi" w:hAnsiTheme="minorHAnsi" w:cstheme="minorHAnsi"/>
          <w:color w:val="auto"/>
          <w:sz w:val="24"/>
          <w:szCs w:val="24"/>
        </w:rPr>
        <w:t xml:space="preserve"> Swimming function recovery over time.</w:t>
      </w:r>
      <w:r w:rsidRPr="003F378C">
        <w:rPr>
          <w:rStyle w:val="fontstyle01"/>
          <w:rFonts w:asciiTheme="minorHAnsi" w:hAnsiTheme="minorHAnsi" w:cstheme="minorHAnsi"/>
          <w:b w:val="0"/>
          <w:bCs w:val="0"/>
          <w:color w:val="auto"/>
          <w:sz w:val="24"/>
          <w:szCs w:val="24"/>
        </w:rPr>
        <w:t xml:space="preserve"> Representative dot plot of the </w:t>
      </w:r>
      <w:r w:rsidR="00481744" w:rsidRPr="003F378C">
        <w:rPr>
          <w:rStyle w:val="fontstyle01"/>
          <w:rFonts w:asciiTheme="minorHAnsi" w:hAnsiTheme="minorHAnsi" w:cstheme="minorHAnsi"/>
          <w:b w:val="0"/>
          <w:bCs w:val="0"/>
          <w:color w:val="auto"/>
          <w:sz w:val="24"/>
          <w:szCs w:val="24"/>
        </w:rPr>
        <w:t xml:space="preserve">swimming </w:t>
      </w:r>
      <w:r w:rsidRPr="003F378C">
        <w:rPr>
          <w:rStyle w:val="fontstyle01"/>
          <w:rFonts w:asciiTheme="minorHAnsi" w:hAnsiTheme="minorHAnsi" w:cstheme="minorHAnsi"/>
          <w:b w:val="0"/>
          <w:bCs w:val="0"/>
          <w:color w:val="auto"/>
          <w:sz w:val="24"/>
          <w:szCs w:val="24"/>
        </w:rPr>
        <w:t>distance covered by transected animals in 5 min at 5</w:t>
      </w:r>
      <w:r w:rsidR="00BC45C0" w:rsidRPr="003F378C">
        <w:rPr>
          <w:rStyle w:val="fontstyle01"/>
          <w:rFonts w:asciiTheme="minorHAnsi" w:hAnsiTheme="minorHAnsi" w:cstheme="minorHAnsi"/>
          <w:b w:val="0"/>
          <w:bCs w:val="0"/>
          <w:color w:val="auto"/>
          <w:sz w:val="24"/>
          <w:szCs w:val="24"/>
        </w:rPr>
        <w:t xml:space="preserve">, </w:t>
      </w:r>
      <w:r w:rsidRPr="003F378C">
        <w:rPr>
          <w:rStyle w:val="fontstyle01"/>
          <w:rFonts w:asciiTheme="minorHAnsi" w:hAnsiTheme="minorHAnsi" w:cstheme="minorHAnsi"/>
          <w:b w:val="0"/>
          <w:bCs w:val="0"/>
          <w:color w:val="auto"/>
          <w:sz w:val="24"/>
          <w:szCs w:val="24"/>
        </w:rPr>
        <w:t>10</w:t>
      </w:r>
      <w:r w:rsidR="00BC45C0" w:rsidRPr="003F378C">
        <w:rPr>
          <w:rStyle w:val="fontstyle01"/>
          <w:rFonts w:asciiTheme="minorHAnsi" w:hAnsiTheme="minorHAnsi" w:cstheme="minorHAnsi"/>
          <w:b w:val="0"/>
          <w:bCs w:val="0"/>
          <w:color w:val="auto"/>
          <w:sz w:val="24"/>
          <w:szCs w:val="24"/>
        </w:rPr>
        <w:t>,</w:t>
      </w:r>
      <w:r w:rsidRPr="003F378C">
        <w:rPr>
          <w:rStyle w:val="fontstyle01"/>
          <w:rFonts w:asciiTheme="minorHAnsi" w:hAnsiTheme="minorHAnsi" w:cstheme="minorHAnsi"/>
          <w:b w:val="0"/>
          <w:bCs w:val="0"/>
          <w:color w:val="auto"/>
          <w:sz w:val="24"/>
          <w:szCs w:val="24"/>
        </w:rPr>
        <w:t xml:space="preserve"> 15</w:t>
      </w:r>
      <w:r w:rsidR="00BC45C0" w:rsidRPr="003F378C">
        <w:rPr>
          <w:rStyle w:val="fontstyle01"/>
          <w:rFonts w:asciiTheme="minorHAnsi" w:hAnsiTheme="minorHAnsi" w:cstheme="minorHAnsi"/>
          <w:b w:val="0"/>
          <w:bCs w:val="0"/>
          <w:color w:val="auto"/>
          <w:sz w:val="24"/>
          <w:szCs w:val="24"/>
        </w:rPr>
        <w:t>,</w:t>
      </w:r>
      <w:r w:rsidRPr="003F378C">
        <w:rPr>
          <w:rStyle w:val="fontstyle01"/>
          <w:rFonts w:asciiTheme="minorHAnsi" w:hAnsiTheme="minorHAnsi" w:cstheme="minorHAnsi"/>
          <w:b w:val="0"/>
          <w:bCs w:val="0"/>
          <w:color w:val="auto"/>
          <w:sz w:val="24"/>
          <w:szCs w:val="24"/>
        </w:rPr>
        <w:t xml:space="preserve"> and 20 </w:t>
      </w:r>
      <w:r w:rsidR="003E1D85" w:rsidRPr="003F378C">
        <w:rPr>
          <w:rStyle w:val="fontstyle01"/>
          <w:rFonts w:asciiTheme="minorHAnsi" w:hAnsiTheme="minorHAnsi" w:cstheme="minorHAnsi"/>
          <w:b w:val="0"/>
          <w:bCs w:val="0"/>
          <w:color w:val="auto"/>
          <w:sz w:val="24"/>
          <w:szCs w:val="24"/>
        </w:rPr>
        <w:t>days post</w:t>
      </w:r>
      <w:r w:rsidR="00BC45C0" w:rsidRPr="003F378C">
        <w:rPr>
          <w:rStyle w:val="fontstyle01"/>
          <w:rFonts w:asciiTheme="minorHAnsi" w:hAnsiTheme="minorHAnsi" w:cstheme="minorHAnsi"/>
          <w:b w:val="0"/>
          <w:bCs w:val="0"/>
          <w:color w:val="auto"/>
          <w:sz w:val="24"/>
          <w:szCs w:val="24"/>
        </w:rPr>
        <w:t xml:space="preserve"> </w:t>
      </w:r>
      <w:r w:rsidR="003E1D85" w:rsidRPr="003F378C">
        <w:rPr>
          <w:rStyle w:val="fontstyle01"/>
          <w:rFonts w:asciiTheme="minorHAnsi" w:hAnsiTheme="minorHAnsi" w:cstheme="minorHAnsi"/>
          <w:b w:val="0"/>
          <w:bCs w:val="0"/>
          <w:color w:val="auto"/>
          <w:sz w:val="24"/>
          <w:szCs w:val="24"/>
        </w:rPr>
        <w:t>transection</w:t>
      </w:r>
      <w:r w:rsidRPr="003F378C">
        <w:rPr>
          <w:rStyle w:val="fontstyle01"/>
          <w:rFonts w:asciiTheme="minorHAnsi" w:hAnsiTheme="minorHAnsi" w:cstheme="minorHAnsi"/>
          <w:b w:val="0"/>
          <w:bCs w:val="0"/>
          <w:color w:val="auto"/>
          <w:sz w:val="24"/>
          <w:szCs w:val="24"/>
        </w:rPr>
        <w:t>. Samples of swimming trajectories are shown on top.</w:t>
      </w:r>
      <w:r w:rsidR="003E1D85" w:rsidRPr="003F378C">
        <w:rPr>
          <w:rStyle w:val="fontstyle01"/>
          <w:rFonts w:asciiTheme="minorHAnsi" w:hAnsiTheme="minorHAnsi" w:cstheme="minorHAnsi"/>
          <w:b w:val="0"/>
          <w:bCs w:val="0"/>
          <w:color w:val="auto"/>
          <w:sz w:val="24"/>
          <w:szCs w:val="24"/>
        </w:rPr>
        <w:t xml:space="preserve"> Data presented as mean ± SEM from 10 tadpoles.</w:t>
      </w:r>
      <w:r w:rsidR="00BC45C0" w:rsidRPr="003F378C">
        <w:rPr>
          <w:rStyle w:val="fontstyle01"/>
          <w:rFonts w:asciiTheme="minorHAnsi" w:hAnsiTheme="minorHAnsi" w:cstheme="minorHAnsi"/>
          <w:b w:val="0"/>
          <w:bCs w:val="0"/>
          <w:color w:val="auto"/>
          <w:sz w:val="24"/>
          <w:szCs w:val="24"/>
        </w:rPr>
        <w:t xml:space="preserve"> Abbreviations: </w:t>
      </w:r>
      <w:proofErr w:type="spellStart"/>
      <w:r w:rsidR="00BC45C0" w:rsidRPr="003F378C">
        <w:rPr>
          <w:rStyle w:val="fontstyle01"/>
          <w:rFonts w:asciiTheme="minorHAnsi" w:hAnsiTheme="minorHAnsi" w:cstheme="minorHAnsi"/>
          <w:b w:val="0"/>
          <w:bCs w:val="0"/>
          <w:color w:val="auto"/>
          <w:sz w:val="24"/>
          <w:szCs w:val="24"/>
        </w:rPr>
        <w:t>dpT</w:t>
      </w:r>
      <w:proofErr w:type="spellEnd"/>
      <w:r w:rsidR="00BC45C0" w:rsidRPr="003F378C">
        <w:rPr>
          <w:rStyle w:val="fontstyle01"/>
          <w:rFonts w:asciiTheme="minorHAnsi" w:hAnsiTheme="minorHAnsi" w:cstheme="minorHAnsi"/>
          <w:b w:val="0"/>
          <w:bCs w:val="0"/>
          <w:color w:val="auto"/>
          <w:sz w:val="24"/>
          <w:szCs w:val="24"/>
        </w:rPr>
        <w:t xml:space="preserve"> = days post transection; SEM = standard error of the mean.</w:t>
      </w:r>
    </w:p>
    <w:p w14:paraId="6BBDD1BA" w14:textId="77777777" w:rsidR="00F11543" w:rsidRPr="003F378C" w:rsidRDefault="00F11543">
      <w:pPr>
        <w:pStyle w:val="ListParagraph"/>
        <w:spacing w:after="0" w:line="240" w:lineRule="auto"/>
        <w:ind w:left="0"/>
        <w:jc w:val="both"/>
        <w:rPr>
          <w:rFonts w:cstheme="minorHAnsi"/>
          <w:sz w:val="24"/>
          <w:szCs w:val="24"/>
        </w:rPr>
      </w:pPr>
    </w:p>
    <w:p w14:paraId="48FBF48A" w14:textId="57B185BB" w:rsidR="00A81A64" w:rsidRPr="003F378C" w:rsidRDefault="00A81A64">
      <w:pPr>
        <w:pStyle w:val="ListParagraph"/>
        <w:spacing w:after="0" w:line="240" w:lineRule="auto"/>
        <w:ind w:left="0"/>
        <w:jc w:val="both"/>
        <w:rPr>
          <w:rFonts w:cstheme="minorHAnsi"/>
          <w:b/>
          <w:bCs/>
          <w:sz w:val="24"/>
          <w:szCs w:val="24"/>
        </w:rPr>
      </w:pPr>
      <w:r w:rsidRPr="003F378C">
        <w:rPr>
          <w:rFonts w:cstheme="minorHAnsi"/>
          <w:b/>
          <w:bCs/>
          <w:sz w:val="24"/>
          <w:szCs w:val="24"/>
        </w:rPr>
        <w:t>D</w:t>
      </w:r>
      <w:r w:rsidR="009B5703" w:rsidRPr="003F378C">
        <w:rPr>
          <w:rFonts w:cstheme="minorHAnsi"/>
          <w:b/>
          <w:bCs/>
          <w:sz w:val="24"/>
          <w:szCs w:val="24"/>
        </w:rPr>
        <w:t>ISCUSSION:</w:t>
      </w:r>
    </w:p>
    <w:p w14:paraId="6CC59A66" w14:textId="22E61605" w:rsidR="0098166B" w:rsidRPr="00145C39" w:rsidRDefault="002300D8">
      <w:pPr>
        <w:pStyle w:val="NoSpacing"/>
        <w:jc w:val="both"/>
        <w:rPr>
          <w:rFonts w:cstheme="minorHAnsi"/>
          <w:sz w:val="24"/>
          <w:szCs w:val="24"/>
        </w:rPr>
      </w:pPr>
      <w:r w:rsidRPr="003F378C">
        <w:rPr>
          <w:rFonts w:cstheme="minorHAnsi"/>
          <w:sz w:val="24"/>
          <w:szCs w:val="24"/>
        </w:rPr>
        <w:t xml:space="preserve">The protocol described herein is an excellent method to perform </w:t>
      </w:r>
      <w:r w:rsidR="00210382" w:rsidRPr="003F378C">
        <w:rPr>
          <w:rFonts w:cstheme="minorHAnsi"/>
          <w:sz w:val="24"/>
          <w:szCs w:val="24"/>
        </w:rPr>
        <w:t>SCI</w:t>
      </w:r>
      <w:r w:rsidRPr="003F378C">
        <w:rPr>
          <w:rFonts w:cstheme="minorHAnsi"/>
          <w:sz w:val="24"/>
          <w:szCs w:val="24"/>
        </w:rPr>
        <w:t xml:space="preserve"> and evaluate functional recovery. </w:t>
      </w:r>
      <w:r w:rsidR="008470BF" w:rsidRPr="003F378C">
        <w:rPr>
          <w:rFonts w:cstheme="minorHAnsi"/>
          <w:sz w:val="24"/>
          <w:szCs w:val="24"/>
        </w:rPr>
        <w:t>For reproducibility</w:t>
      </w:r>
      <w:r w:rsidR="00210382" w:rsidRPr="003F378C">
        <w:rPr>
          <w:rFonts w:cstheme="minorHAnsi"/>
          <w:sz w:val="24"/>
          <w:szCs w:val="24"/>
        </w:rPr>
        <w:t>,</w:t>
      </w:r>
      <w:r w:rsidR="008470BF" w:rsidRPr="003F378C">
        <w:rPr>
          <w:rFonts w:cstheme="minorHAnsi"/>
          <w:sz w:val="24"/>
          <w:szCs w:val="24"/>
        </w:rPr>
        <w:t xml:space="preserve"> it is </w:t>
      </w:r>
      <w:r w:rsidR="00210382" w:rsidRPr="003F378C">
        <w:rPr>
          <w:rFonts w:cstheme="minorHAnsi"/>
          <w:sz w:val="24"/>
          <w:szCs w:val="24"/>
        </w:rPr>
        <w:t>essential</w:t>
      </w:r>
      <w:r w:rsidR="008470BF" w:rsidRPr="003F378C">
        <w:rPr>
          <w:rFonts w:cstheme="minorHAnsi"/>
          <w:sz w:val="24"/>
          <w:szCs w:val="24"/>
        </w:rPr>
        <w:t xml:space="preserve"> to grow healthy tadpoles and choose animals </w:t>
      </w:r>
      <w:r w:rsidR="00210382" w:rsidRPr="003F378C">
        <w:rPr>
          <w:rFonts w:cstheme="minorHAnsi"/>
          <w:sz w:val="24"/>
          <w:szCs w:val="24"/>
        </w:rPr>
        <w:t xml:space="preserve">that are </w:t>
      </w:r>
      <w:r w:rsidR="008470BF" w:rsidRPr="003F378C">
        <w:rPr>
          <w:rFonts w:cstheme="minorHAnsi"/>
          <w:sz w:val="24"/>
          <w:szCs w:val="24"/>
        </w:rPr>
        <w:t xml:space="preserve">similar in size. </w:t>
      </w:r>
      <w:r w:rsidRPr="003F378C">
        <w:rPr>
          <w:rFonts w:cstheme="minorHAnsi"/>
          <w:sz w:val="24"/>
          <w:szCs w:val="24"/>
        </w:rPr>
        <w:t>Lack of proper feeding generate</w:t>
      </w:r>
      <w:r w:rsidR="00210382" w:rsidRPr="003F378C">
        <w:rPr>
          <w:rFonts w:cstheme="minorHAnsi"/>
          <w:sz w:val="24"/>
          <w:szCs w:val="24"/>
        </w:rPr>
        <w:t>s</w:t>
      </w:r>
      <w:r w:rsidRPr="003F378C">
        <w:rPr>
          <w:rFonts w:cstheme="minorHAnsi"/>
          <w:sz w:val="24"/>
          <w:szCs w:val="24"/>
        </w:rPr>
        <w:t xml:space="preserve"> nutrient stress, which results in poor regenerative capacities</w:t>
      </w:r>
      <w:r w:rsidR="00165462" w:rsidRPr="00145C39">
        <w:rPr>
          <w:rFonts w:cstheme="minorHAnsi"/>
          <w:sz w:val="24"/>
          <w:szCs w:val="24"/>
        </w:rPr>
        <w:fldChar w:fldCharType="begin" w:fldLock="1"/>
      </w:r>
      <w:r w:rsidR="003D645B" w:rsidRPr="003F378C">
        <w:rPr>
          <w:rFonts w:cstheme="minorHAnsi"/>
          <w:sz w:val="24"/>
          <w:szCs w:val="24"/>
        </w:rPr>
        <w:instrText>ADDIN CSL_CITATION {"citationItems":[{"id":"ITEM-1","itemData":{"DOI":"10.1016/j.ydbio.2021.01.005","ISSN":"1095564X","PMID":"33484704","abstract":"Xenopus tadpoles are a unique model for regeneration in that they exhibit two distinct phases of age-specific regenerative competence. In Xenopus laevis, young tadpoles fully regenerate following major injuries such as tail transection, then transiently lose regenerative competence during the “refractory period” from stages 45–47. Regenerative competence is then regained in older tadpoles before being permanently lost during metamorphosis. Here we show that a similar refractory period exists in X. tropicalis. Notably, tadpoles lose regenerative competence gradually in X. tropicalis, with full regenerative competence lost at stage 47. We find that the refractory period coincides closely with depletion of maternal yolk stores and the onset of independent feeding, and so we hypothesized that it might be caused in part by nutrient stress. In support of this hypothesis, we find that cell proliferation declines throughout the tail as the refractory period approaches. When we block nutrient mobilization by inhibiting mTOR signaling, we find that tadpole growth and regeneration are reduced, while yolk stores persist. Finally, we are able to restore regenerative competence and cell proliferation during the refractory period by abundantly feeding tadpoles. Our study argues that nutrient stress contributes to lack of regenerative competence and introduces the X. tropicalis refractory period as a valuable new model for interrogating how metabolic constraints inform regeneration.","author":[{"dropping-particle":"","family":"Williams","given":"Madison C.","non-dropping-particle":"","parse-names":false,"suffix":""},{"dropping-particle":"","family":"Patel","given":"Jeet H.","non-dropping-particle":"","parse-names":false,"suffix":""},{"dropping-particle":"","family":"Kakebeen","given":"Anneke D.","non-dropping-particle":"","parse-names":false,"suffix":""},{"dropping-particle":"","family":"Wills","given":"Andrea E.","non-dropping-particle":"","parse-names":false,"suffix":""}],"container-title":"Developmental Biology","id":"ITEM-1","issue":"June 2020","issued":{"date-parts":[["2021"]]},"page":"59-70","publisher":"Elsevier Ltd","title":"Nutrient availability contributes to a graded refractory period for regeneration in Xenopus tropicalis","type":"article-journal","volume":"473"},"uris":["http://www.mendeley.com/documents/?uuid=add58087-c917-4ca2-bb56-6593adf5d3a6"]}],"mendeley":{"formattedCitation":"&lt;sup&gt;26&lt;/sup&gt;","plainTextFormattedCitation":"26","previouslyFormattedCitation":"&lt;sup&gt;26&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26</w:t>
      </w:r>
      <w:r w:rsidR="00165462" w:rsidRPr="00145C39">
        <w:rPr>
          <w:rFonts w:cstheme="minorHAnsi"/>
          <w:sz w:val="24"/>
          <w:szCs w:val="24"/>
        </w:rPr>
        <w:fldChar w:fldCharType="end"/>
      </w:r>
      <w:r w:rsidR="00210382" w:rsidRPr="003F378C">
        <w:rPr>
          <w:rFonts w:cstheme="minorHAnsi"/>
          <w:sz w:val="24"/>
          <w:szCs w:val="24"/>
        </w:rPr>
        <w:t>;</w:t>
      </w:r>
      <w:r w:rsidRPr="003F378C">
        <w:rPr>
          <w:rFonts w:cstheme="minorHAnsi"/>
          <w:sz w:val="24"/>
          <w:szCs w:val="24"/>
        </w:rPr>
        <w:t xml:space="preserve"> th</w:t>
      </w:r>
      <w:r w:rsidR="00210382" w:rsidRPr="003F378C">
        <w:rPr>
          <w:rFonts w:cstheme="minorHAnsi"/>
          <w:sz w:val="24"/>
          <w:szCs w:val="24"/>
        </w:rPr>
        <w:t>erefore,</w:t>
      </w:r>
      <w:r w:rsidRPr="003F378C">
        <w:rPr>
          <w:rFonts w:cstheme="minorHAnsi"/>
          <w:sz w:val="24"/>
          <w:szCs w:val="24"/>
        </w:rPr>
        <w:t xml:space="preserve"> </w:t>
      </w:r>
      <w:r w:rsidR="008470BF" w:rsidRPr="003F378C">
        <w:rPr>
          <w:rFonts w:cstheme="minorHAnsi"/>
          <w:sz w:val="24"/>
          <w:szCs w:val="24"/>
        </w:rPr>
        <w:t xml:space="preserve">special attention should be paid to tadpole feeding. </w:t>
      </w:r>
      <w:r w:rsidR="00210382" w:rsidRPr="003F378C">
        <w:rPr>
          <w:rFonts w:cstheme="minorHAnsi"/>
          <w:sz w:val="24"/>
          <w:szCs w:val="24"/>
        </w:rPr>
        <w:t>As t</w:t>
      </w:r>
      <w:r w:rsidR="00DD4ECA" w:rsidRPr="003F378C">
        <w:rPr>
          <w:rFonts w:cstheme="minorHAnsi"/>
          <w:sz w:val="24"/>
          <w:szCs w:val="24"/>
        </w:rPr>
        <w:t>adpoles reach stage 50 after 3</w:t>
      </w:r>
      <w:r w:rsidR="00210382" w:rsidRPr="003F378C">
        <w:rPr>
          <w:rFonts w:cstheme="minorHAnsi"/>
          <w:sz w:val="24"/>
          <w:szCs w:val="24"/>
        </w:rPr>
        <w:t>–</w:t>
      </w:r>
      <w:r w:rsidR="00DD4ECA" w:rsidRPr="003F378C">
        <w:rPr>
          <w:rFonts w:cstheme="minorHAnsi"/>
          <w:sz w:val="24"/>
          <w:szCs w:val="24"/>
        </w:rPr>
        <w:t>4 weeks</w:t>
      </w:r>
      <w:r w:rsidR="00210382" w:rsidRPr="003F378C">
        <w:rPr>
          <w:rFonts w:cstheme="minorHAnsi"/>
          <w:sz w:val="24"/>
          <w:szCs w:val="24"/>
        </w:rPr>
        <w:t>,</w:t>
      </w:r>
      <w:r w:rsidR="00DD4ECA" w:rsidRPr="003F378C">
        <w:rPr>
          <w:rFonts w:cstheme="minorHAnsi"/>
          <w:sz w:val="24"/>
          <w:szCs w:val="24"/>
        </w:rPr>
        <w:t xml:space="preserve"> </w:t>
      </w:r>
      <w:r w:rsidR="00210382" w:rsidRPr="003F378C">
        <w:rPr>
          <w:rFonts w:cstheme="minorHAnsi"/>
          <w:sz w:val="24"/>
          <w:szCs w:val="24"/>
        </w:rPr>
        <w:t xml:space="preserve">they </w:t>
      </w:r>
      <w:r w:rsidR="00397121" w:rsidRPr="003F378C">
        <w:rPr>
          <w:rFonts w:cstheme="minorHAnsi"/>
          <w:sz w:val="24"/>
          <w:szCs w:val="24"/>
        </w:rPr>
        <w:t>can be reared at higher temperatures</w:t>
      </w:r>
      <w:r w:rsidR="00210382" w:rsidRPr="003F378C">
        <w:rPr>
          <w:rFonts w:cstheme="minorHAnsi"/>
          <w:sz w:val="24"/>
          <w:szCs w:val="24"/>
        </w:rPr>
        <w:t xml:space="preserve"> to accelerate the growth process, </w:t>
      </w:r>
      <w:r w:rsidR="00397121" w:rsidRPr="003F378C">
        <w:rPr>
          <w:rFonts w:cstheme="minorHAnsi"/>
          <w:sz w:val="24"/>
          <w:szCs w:val="24"/>
        </w:rPr>
        <w:t>18</w:t>
      </w:r>
      <w:r w:rsidR="00210382" w:rsidRPr="003F378C">
        <w:rPr>
          <w:rFonts w:cstheme="minorHAnsi"/>
          <w:sz w:val="24"/>
          <w:szCs w:val="24"/>
        </w:rPr>
        <w:t>–</w:t>
      </w:r>
      <w:r w:rsidR="00397121" w:rsidRPr="003F378C">
        <w:rPr>
          <w:rFonts w:cstheme="minorHAnsi"/>
          <w:sz w:val="24"/>
          <w:szCs w:val="24"/>
        </w:rPr>
        <w:t>25</w:t>
      </w:r>
      <w:r w:rsidR="00210382" w:rsidRPr="003F378C">
        <w:rPr>
          <w:rFonts w:cstheme="minorHAnsi"/>
          <w:sz w:val="24"/>
          <w:szCs w:val="24"/>
        </w:rPr>
        <w:t xml:space="preserve"> </w:t>
      </w:r>
      <w:r w:rsidR="00397121" w:rsidRPr="003F378C">
        <w:rPr>
          <w:rFonts w:cstheme="minorHAnsi"/>
          <w:sz w:val="24"/>
          <w:szCs w:val="24"/>
        </w:rPr>
        <w:t xml:space="preserve">°C </w:t>
      </w:r>
      <w:r w:rsidR="00210382" w:rsidRPr="003F378C">
        <w:rPr>
          <w:rFonts w:cstheme="minorHAnsi"/>
          <w:sz w:val="24"/>
          <w:szCs w:val="24"/>
        </w:rPr>
        <w:t>being</w:t>
      </w:r>
      <w:r w:rsidR="00397121" w:rsidRPr="003F378C">
        <w:rPr>
          <w:rFonts w:cstheme="minorHAnsi"/>
          <w:sz w:val="24"/>
          <w:szCs w:val="24"/>
        </w:rPr>
        <w:t xml:space="preserve"> optim</w:t>
      </w:r>
      <w:r w:rsidR="00210382" w:rsidRPr="003F378C">
        <w:rPr>
          <w:rFonts w:cstheme="minorHAnsi"/>
          <w:sz w:val="24"/>
          <w:szCs w:val="24"/>
        </w:rPr>
        <w:t>al</w:t>
      </w:r>
      <w:r w:rsidR="003D645B" w:rsidRPr="00145C39">
        <w:rPr>
          <w:rFonts w:cstheme="minorHAnsi"/>
          <w:sz w:val="24"/>
          <w:szCs w:val="24"/>
        </w:rPr>
        <w:fldChar w:fldCharType="begin" w:fldLock="1"/>
      </w:r>
      <w:r w:rsidR="00C935CB" w:rsidRPr="003F378C">
        <w:rPr>
          <w:rFonts w:cstheme="minorHAnsi"/>
          <w:sz w:val="24"/>
          <w:szCs w:val="24"/>
        </w:rPr>
        <w:instrText>ADDIN CSL_CITATION {"citationItems":[{"id":"ITEM-1","itemData":{"ISBN":"9781493987832","author":[{"dropping-particle":"","family":"Vleminckx","given":"Kris","non-dropping-particle":"","parse-names":false,"suffix":""}],"id":"ITEM-1","issued":{"date-parts":[["2018"]]},"title":"Xenopus: Methods and Protocols, Methods in Molecular Biology","type":"book"},"uris":["http://www.mendeley.com/documents/?uuid=50e638ba-3e53-4748-a4d3-9edda6126844"]}],"mendeley":{"formattedCitation":"&lt;sup&gt;27&lt;/sup&gt;","plainTextFormattedCitation":"27","previouslyFormattedCitation":"&lt;sup&gt;27&lt;/sup&gt;"},"properties":{"noteIndex":0},"schema":"https://github.com/citation-style-language/schema/raw/master/csl-citation.json"}</w:instrText>
      </w:r>
      <w:r w:rsidR="003D645B" w:rsidRPr="00145C39">
        <w:rPr>
          <w:rFonts w:cstheme="minorHAnsi"/>
          <w:sz w:val="24"/>
          <w:szCs w:val="24"/>
        </w:rPr>
        <w:fldChar w:fldCharType="separate"/>
      </w:r>
      <w:r w:rsidR="003D645B" w:rsidRPr="003F378C">
        <w:rPr>
          <w:rFonts w:cstheme="minorHAnsi"/>
          <w:noProof/>
          <w:sz w:val="24"/>
          <w:szCs w:val="24"/>
          <w:vertAlign w:val="superscript"/>
        </w:rPr>
        <w:t>27</w:t>
      </w:r>
      <w:r w:rsidR="003D645B" w:rsidRPr="00145C39">
        <w:rPr>
          <w:rFonts w:cstheme="minorHAnsi"/>
          <w:sz w:val="24"/>
          <w:szCs w:val="24"/>
        </w:rPr>
        <w:fldChar w:fldCharType="end"/>
      </w:r>
      <w:r w:rsidR="00DD4ECA" w:rsidRPr="003F378C">
        <w:rPr>
          <w:rFonts w:cstheme="minorHAnsi"/>
          <w:sz w:val="24"/>
          <w:szCs w:val="24"/>
        </w:rPr>
        <w:t>.</w:t>
      </w:r>
      <w:r w:rsidR="00926CD6" w:rsidRPr="003F378C">
        <w:rPr>
          <w:rFonts w:cstheme="minorHAnsi"/>
          <w:sz w:val="24"/>
          <w:szCs w:val="24"/>
        </w:rPr>
        <w:t xml:space="preserve"> </w:t>
      </w:r>
      <w:r w:rsidR="00C935CB" w:rsidRPr="003F378C">
        <w:rPr>
          <w:rFonts w:cstheme="minorHAnsi"/>
          <w:sz w:val="24"/>
          <w:szCs w:val="24"/>
        </w:rPr>
        <w:t xml:space="preserve">Water quality </w:t>
      </w:r>
      <w:r w:rsidR="00926CD6" w:rsidRPr="003F378C">
        <w:rPr>
          <w:rFonts w:cstheme="minorHAnsi"/>
          <w:sz w:val="24"/>
          <w:szCs w:val="24"/>
        </w:rPr>
        <w:t>is</w:t>
      </w:r>
      <w:r w:rsidR="00C935CB" w:rsidRPr="003F378C">
        <w:rPr>
          <w:rFonts w:cstheme="minorHAnsi"/>
          <w:sz w:val="24"/>
          <w:szCs w:val="24"/>
        </w:rPr>
        <w:t xml:space="preserve"> </w:t>
      </w:r>
      <w:r w:rsidR="00926CD6" w:rsidRPr="003F378C">
        <w:rPr>
          <w:rFonts w:cstheme="minorHAnsi"/>
          <w:sz w:val="24"/>
          <w:szCs w:val="24"/>
        </w:rPr>
        <w:t>important</w:t>
      </w:r>
      <w:r w:rsidR="00C935CB" w:rsidRPr="003F378C">
        <w:rPr>
          <w:rFonts w:cstheme="minorHAnsi"/>
          <w:sz w:val="24"/>
          <w:szCs w:val="24"/>
        </w:rPr>
        <w:t>,</w:t>
      </w:r>
      <w:r w:rsidR="00926CD6" w:rsidRPr="003F378C">
        <w:rPr>
          <w:rFonts w:cstheme="minorHAnsi"/>
          <w:sz w:val="24"/>
          <w:szCs w:val="24"/>
        </w:rPr>
        <w:t xml:space="preserve"> as animals are sensitive to water condition</w:t>
      </w:r>
      <w:r w:rsidR="0075083F" w:rsidRPr="003F378C">
        <w:rPr>
          <w:rFonts w:cstheme="minorHAnsi"/>
          <w:sz w:val="24"/>
          <w:szCs w:val="24"/>
        </w:rPr>
        <w:t>s</w:t>
      </w:r>
      <w:r w:rsidR="00926CD6" w:rsidRPr="003F378C">
        <w:rPr>
          <w:rFonts w:cstheme="minorHAnsi"/>
          <w:sz w:val="24"/>
          <w:szCs w:val="24"/>
        </w:rPr>
        <w:t xml:space="preserve"> and chemical products. The optimal </w:t>
      </w:r>
      <w:r w:rsidR="00C935CB" w:rsidRPr="003F378C">
        <w:rPr>
          <w:rFonts w:cstheme="minorHAnsi"/>
          <w:sz w:val="24"/>
          <w:szCs w:val="24"/>
        </w:rPr>
        <w:t xml:space="preserve">water </w:t>
      </w:r>
      <w:r w:rsidR="00926CD6" w:rsidRPr="003F378C">
        <w:rPr>
          <w:rFonts w:cstheme="minorHAnsi"/>
          <w:sz w:val="24"/>
          <w:szCs w:val="24"/>
        </w:rPr>
        <w:t>conditions include us</w:t>
      </w:r>
      <w:r w:rsidR="00BA0AB3" w:rsidRPr="003F378C">
        <w:rPr>
          <w:rFonts w:cstheme="minorHAnsi"/>
          <w:sz w:val="24"/>
          <w:szCs w:val="24"/>
        </w:rPr>
        <w:t>ing</w:t>
      </w:r>
      <w:r w:rsidR="00926CD6" w:rsidRPr="003F378C">
        <w:rPr>
          <w:rFonts w:cstheme="minorHAnsi"/>
          <w:sz w:val="24"/>
          <w:szCs w:val="24"/>
        </w:rPr>
        <w:t xml:space="preserve"> </w:t>
      </w:r>
      <w:r w:rsidR="0098166B" w:rsidRPr="003F378C">
        <w:rPr>
          <w:rFonts w:cstheme="minorHAnsi"/>
          <w:sz w:val="24"/>
          <w:szCs w:val="24"/>
        </w:rPr>
        <w:t xml:space="preserve">carbon filtered, </w:t>
      </w:r>
      <w:r w:rsidR="00926CD6" w:rsidRPr="003F378C">
        <w:rPr>
          <w:rFonts w:cstheme="minorHAnsi"/>
          <w:sz w:val="24"/>
          <w:szCs w:val="24"/>
        </w:rPr>
        <w:t>chlorine-free water</w:t>
      </w:r>
      <w:r w:rsidR="00C935CB" w:rsidRPr="003F378C">
        <w:rPr>
          <w:rFonts w:cstheme="minorHAnsi"/>
          <w:sz w:val="24"/>
          <w:szCs w:val="24"/>
        </w:rPr>
        <w:t xml:space="preserve"> with the following parameters</w:t>
      </w:r>
      <w:r w:rsidR="0098166B" w:rsidRPr="003F378C">
        <w:rPr>
          <w:rFonts w:cstheme="minorHAnsi"/>
          <w:sz w:val="24"/>
          <w:szCs w:val="24"/>
        </w:rPr>
        <w:t xml:space="preserve">: </w:t>
      </w:r>
      <w:r w:rsidR="009E5E77" w:rsidRPr="003F378C">
        <w:rPr>
          <w:rFonts w:cstheme="minorHAnsi"/>
          <w:sz w:val="24"/>
          <w:szCs w:val="24"/>
        </w:rPr>
        <w:t>pH (6.5–7.5), chloride (&lt;0.02 mg/</w:t>
      </w:r>
      <w:r w:rsidR="00BA0AB3" w:rsidRPr="003F378C">
        <w:rPr>
          <w:rFonts w:cstheme="minorHAnsi"/>
          <w:sz w:val="24"/>
          <w:szCs w:val="24"/>
        </w:rPr>
        <w:t>L</w:t>
      </w:r>
      <w:r w:rsidR="009E5E77" w:rsidRPr="003F378C">
        <w:rPr>
          <w:rFonts w:cstheme="minorHAnsi"/>
          <w:sz w:val="24"/>
          <w:szCs w:val="24"/>
        </w:rPr>
        <w:t>), conductivity of water (1.0 mS/cm ± 0.1 units), copper (&lt;0.3 mg/</w:t>
      </w:r>
      <w:r w:rsidR="00BA0AB3" w:rsidRPr="003F378C">
        <w:rPr>
          <w:rFonts w:cstheme="minorHAnsi"/>
          <w:sz w:val="24"/>
          <w:szCs w:val="24"/>
        </w:rPr>
        <w:t>L</w:t>
      </w:r>
      <w:r w:rsidR="009E5E77" w:rsidRPr="003F378C">
        <w:rPr>
          <w:rFonts w:cstheme="minorHAnsi"/>
          <w:sz w:val="24"/>
          <w:szCs w:val="24"/>
        </w:rPr>
        <w:t xml:space="preserve">); carbonate hardness (KH: 5–10 </w:t>
      </w:r>
      <w:proofErr w:type="spellStart"/>
      <w:r w:rsidR="009E5E77" w:rsidRPr="003F378C">
        <w:rPr>
          <w:rFonts w:cstheme="minorHAnsi"/>
          <w:sz w:val="24"/>
          <w:szCs w:val="24"/>
        </w:rPr>
        <w:t>dKH</w:t>
      </w:r>
      <w:proofErr w:type="spellEnd"/>
      <w:r w:rsidR="009E5E77" w:rsidRPr="003F378C">
        <w:rPr>
          <w:rFonts w:cstheme="minorHAnsi"/>
          <w:sz w:val="24"/>
          <w:szCs w:val="24"/>
        </w:rPr>
        <w:t xml:space="preserve">); general hardness (GH: 6–16 </w:t>
      </w:r>
      <w:proofErr w:type="spellStart"/>
      <w:r w:rsidR="009E5E77" w:rsidRPr="003F378C">
        <w:rPr>
          <w:rFonts w:cstheme="minorHAnsi"/>
          <w:sz w:val="24"/>
          <w:szCs w:val="24"/>
        </w:rPr>
        <w:t>dGH</w:t>
      </w:r>
      <w:proofErr w:type="spellEnd"/>
      <w:r w:rsidR="009E5E77" w:rsidRPr="003F378C">
        <w:rPr>
          <w:rFonts w:cstheme="minorHAnsi"/>
          <w:sz w:val="24"/>
          <w:szCs w:val="24"/>
        </w:rPr>
        <w:t>); nitrate (NO</w:t>
      </w:r>
      <w:r w:rsidR="009E5E77" w:rsidRPr="00145C39">
        <w:rPr>
          <w:rFonts w:cstheme="minorHAnsi"/>
          <w:sz w:val="24"/>
          <w:szCs w:val="24"/>
          <w:vertAlign w:val="subscript"/>
        </w:rPr>
        <w:t>3</w:t>
      </w:r>
      <w:r w:rsidR="009E5E77" w:rsidRPr="003F378C">
        <w:rPr>
          <w:rFonts w:cstheme="minorHAnsi"/>
          <w:sz w:val="24"/>
          <w:szCs w:val="24"/>
        </w:rPr>
        <w:t>: &lt;20 mg/</w:t>
      </w:r>
      <w:r w:rsidR="00BA0AB3" w:rsidRPr="003F378C">
        <w:rPr>
          <w:rFonts w:cstheme="minorHAnsi"/>
          <w:sz w:val="24"/>
          <w:szCs w:val="24"/>
        </w:rPr>
        <w:t>L</w:t>
      </w:r>
      <w:r w:rsidR="009E5E77" w:rsidRPr="003F378C">
        <w:rPr>
          <w:rFonts w:cstheme="minorHAnsi"/>
          <w:sz w:val="24"/>
          <w:szCs w:val="24"/>
        </w:rPr>
        <w:t>); and</w:t>
      </w:r>
      <w:r w:rsidR="00FD6F1F" w:rsidRPr="003F378C">
        <w:rPr>
          <w:rFonts w:cstheme="minorHAnsi"/>
          <w:sz w:val="24"/>
          <w:szCs w:val="24"/>
        </w:rPr>
        <w:t xml:space="preserve"> </w:t>
      </w:r>
      <w:r w:rsidR="009E5E77" w:rsidRPr="00145C39">
        <w:rPr>
          <w:rFonts w:cstheme="minorHAnsi"/>
          <w:sz w:val="24"/>
          <w:szCs w:val="24"/>
        </w:rPr>
        <w:t>nitrite (NO</w:t>
      </w:r>
      <w:r w:rsidR="009E5E77" w:rsidRPr="00145C39">
        <w:rPr>
          <w:rFonts w:cstheme="minorHAnsi"/>
          <w:sz w:val="24"/>
          <w:szCs w:val="24"/>
          <w:vertAlign w:val="subscript"/>
        </w:rPr>
        <w:t>2</w:t>
      </w:r>
      <w:r w:rsidR="009E5E77" w:rsidRPr="00145C39">
        <w:rPr>
          <w:rFonts w:cstheme="minorHAnsi"/>
          <w:sz w:val="24"/>
          <w:szCs w:val="24"/>
        </w:rPr>
        <w:t>: &lt;0.1 mg/</w:t>
      </w:r>
      <w:r w:rsidR="00FD6F1F" w:rsidRPr="00145C39">
        <w:rPr>
          <w:rFonts w:cstheme="minorHAnsi"/>
          <w:sz w:val="24"/>
          <w:szCs w:val="24"/>
        </w:rPr>
        <w:t>L</w:t>
      </w:r>
      <w:r w:rsidR="009E5E77" w:rsidRPr="00145C39">
        <w:rPr>
          <w:rFonts w:cstheme="minorHAnsi"/>
          <w:sz w:val="24"/>
          <w:szCs w:val="24"/>
        </w:rPr>
        <w:t>)</w:t>
      </w:r>
      <w:r w:rsidR="009E5E77" w:rsidRPr="00145C39">
        <w:rPr>
          <w:rFonts w:cstheme="minorHAnsi"/>
          <w:sz w:val="24"/>
          <w:szCs w:val="24"/>
        </w:rPr>
        <w:fldChar w:fldCharType="begin" w:fldLock="1"/>
      </w:r>
      <w:r w:rsidR="00FB578E" w:rsidRPr="00145C39">
        <w:rPr>
          <w:rFonts w:cstheme="minorHAnsi"/>
          <w:sz w:val="24"/>
          <w:szCs w:val="24"/>
        </w:rPr>
        <w:instrText>ADDIN CSL_CITATION {"citationItems":[{"id":"ITEM-1","itemData":{"ISBN":"9781493987832","author":[{"dropping-particle":"","family":"Vleminckx","given":"Kris","non-dropping-particle":"","parse-names":false,"suffix":""}],"id":"ITEM-1","issued":{"date-parts":[["2018"]]},"title":"Xenopus: Methods and Protocols, Methods in Molecular Biology","type":"book"},"uris":["http://www.mendeley.com/documents/?uuid=50e638ba-3e53-4748-a4d3-9edda6126844"]},{"id":"ITEM-2","itemData":{"author":[{"dropping-particle":"","family":"Sive, H.L., Grainger, R.M. &amp; Harland","given":"R.M.","non-dropping-particle":"","parse-names":false,"suffix":""}],"id":"ITEM-2","issued":{"date-parts":[["2000"]]},"number-of-pages":"1-10","publisher":"Cold Spring Harbory Laboratory Press","publisher-place":"New York","title":"Early Development of Xenopus laevis: A Laboratory Manual.","type":"book"},"uris":["http://www.mendeley.com/documents/?uuid=66159620-0b51-410d-84b7-88c8828e1217"]},{"id":"ITEM-3","itemData":{"DOI":"10.1038/nprot.2016.177","ISSN":"17502799","PMID":"28102835","abstract":"Here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Protocols","id":"ITEM-3","issue":"2","issued":{"date-parts":[["2017"]]},"page":"372-389","publisher":"Nature Publishing Group","title":"Spinal cord regeneration in Xenopus laevis","type":"article-journal","volume":"12"},"uris":["http://www.mendeley.com/documents/?uuid=cda12beb-c600-4dad-b1a0-5a29aad0584d"]}],"mendeley":{"formattedCitation":"&lt;sup&gt;14, 27, 28&lt;/sup&gt;","plainTextFormattedCitation":"14, 27, 28","previouslyFormattedCitation":"&lt;sup&gt;14, 27, 28&lt;/sup&gt;"},"properties":{"noteIndex":0},"schema":"https://github.com/citation-style-language/schema/raw/master/csl-citation.json"}</w:instrText>
      </w:r>
      <w:r w:rsidR="009E5E77" w:rsidRPr="00145C39">
        <w:rPr>
          <w:rFonts w:cstheme="minorHAnsi"/>
          <w:sz w:val="24"/>
          <w:szCs w:val="24"/>
        </w:rPr>
        <w:fldChar w:fldCharType="separate"/>
      </w:r>
      <w:r w:rsidR="009E5E77" w:rsidRPr="00145C39">
        <w:rPr>
          <w:rFonts w:cstheme="minorHAnsi"/>
          <w:noProof/>
          <w:sz w:val="24"/>
          <w:szCs w:val="24"/>
          <w:vertAlign w:val="superscript"/>
        </w:rPr>
        <w:t>14,27,28</w:t>
      </w:r>
      <w:r w:rsidR="009E5E77" w:rsidRPr="00145C39">
        <w:rPr>
          <w:rFonts w:cstheme="minorHAnsi"/>
          <w:sz w:val="24"/>
          <w:szCs w:val="24"/>
        </w:rPr>
        <w:fldChar w:fldCharType="end"/>
      </w:r>
      <w:r w:rsidR="0098166B" w:rsidRPr="00145C39">
        <w:rPr>
          <w:rFonts w:cstheme="minorHAnsi"/>
          <w:sz w:val="24"/>
          <w:szCs w:val="24"/>
        </w:rPr>
        <w:t xml:space="preserve">. Additionally, to avoid contamination, plastic tanks should be cleaned once a week for rearing animals or every other day after surgery by </w:t>
      </w:r>
      <w:r w:rsidR="006F7A6F" w:rsidRPr="00145C39">
        <w:rPr>
          <w:rFonts w:cstheme="minorHAnsi"/>
          <w:sz w:val="24"/>
          <w:szCs w:val="24"/>
        </w:rPr>
        <w:t>washing thoroughly with chloride-free water and a sponge</w:t>
      </w:r>
      <w:r w:rsidR="008D7B18" w:rsidRPr="00145C39">
        <w:rPr>
          <w:rFonts w:cstheme="minorHAnsi"/>
          <w:sz w:val="24"/>
          <w:szCs w:val="24"/>
        </w:rPr>
        <w:t xml:space="preserve">; </w:t>
      </w:r>
      <w:r w:rsidR="006F7A6F" w:rsidRPr="00145C39">
        <w:rPr>
          <w:rFonts w:cstheme="minorHAnsi"/>
          <w:sz w:val="24"/>
          <w:szCs w:val="24"/>
        </w:rPr>
        <w:t>detergent</w:t>
      </w:r>
      <w:r w:rsidR="008D7B18" w:rsidRPr="00145C39">
        <w:rPr>
          <w:rFonts w:cstheme="minorHAnsi"/>
          <w:sz w:val="24"/>
          <w:szCs w:val="24"/>
        </w:rPr>
        <w:t xml:space="preserve"> must be avoided</w:t>
      </w:r>
      <w:r w:rsidR="006F7A6F" w:rsidRPr="00145C39">
        <w:rPr>
          <w:rFonts w:cstheme="minorHAnsi"/>
          <w:sz w:val="24"/>
          <w:szCs w:val="24"/>
        </w:rPr>
        <w:t>.</w:t>
      </w:r>
    </w:p>
    <w:p w14:paraId="766073CD" w14:textId="77777777" w:rsidR="001C744B" w:rsidRPr="00145C39" w:rsidRDefault="001C744B">
      <w:pPr>
        <w:pStyle w:val="NoSpacing"/>
        <w:jc w:val="both"/>
        <w:rPr>
          <w:rFonts w:cstheme="minorHAnsi"/>
          <w:sz w:val="24"/>
          <w:szCs w:val="24"/>
        </w:rPr>
      </w:pPr>
    </w:p>
    <w:p w14:paraId="5D8AFE32" w14:textId="4F57E7E1" w:rsidR="00DA7475" w:rsidRPr="003F378C" w:rsidRDefault="00C935CB">
      <w:pPr>
        <w:pStyle w:val="NoSpacing"/>
        <w:jc w:val="both"/>
        <w:rPr>
          <w:rFonts w:cstheme="minorHAnsi"/>
          <w:sz w:val="24"/>
          <w:szCs w:val="24"/>
        </w:rPr>
      </w:pPr>
      <w:r w:rsidRPr="003F378C">
        <w:rPr>
          <w:rFonts w:cstheme="minorHAnsi"/>
          <w:sz w:val="24"/>
          <w:szCs w:val="24"/>
        </w:rPr>
        <w:t xml:space="preserve">For a better survival rate after </w:t>
      </w:r>
      <w:r w:rsidR="009E5E77" w:rsidRPr="003F378C">
        <w:rPr>
          <w:rFonts w:cstheme="minorHAnsi"/>
          <w:sz w:val="24"/>
          <w:szCs w:val="24"/>
        </w:rPr>
        <w:t>surgery,</w:t>
      </w:r>
      <w:r w:rsidRPr="003F378C">
        <w:rPr>
          <w:rFonts w:cstheme="minorHAnsi"/>
          <w:sz w:val="24"/>
          <w:szCs w:val="24"/>
        </w:rPr>
        <w:t xml:space="preserve"> tadpoles </w:t>
      </w:r>
      <w:r w:rsidR="001C744B" w:rsidRPr="003F378C">
        <w:rPr>
          <w:rFonts w:cstheme="minorHAnsi"/>
          <w:sz w:val="24"/>
          <w:szCs w:val="24"/>
        </w:rPr>
        <w:t>must</w:t>
      </w:r>
      <w:r w:rsidRPr="003F378C">
        <w:rPr>
          <w:rFonts w:cstheme="minorHAnsi"/>
          <w:sz w:val="24"/>
          <w:szCs w:val="24"/>
        </w:rPr>
        <w:t xml:space="preserve"> </w:t>
      </w:r>
      <w:r w:rsidR="009E5E77" w:rsidRPr="003F378C">
        <w:rPr>
          <w:rFonts w:cstheme="minorHAnsi"/>
          <w:sz w:val="24"/>
          <w:szCs w:val="24"/>
        </w:rPr>
        <w:t>no</w:t>
      </w:r>
      <w:r w:rsidR="001C744B" w:rsidRPr="003F378C">
        <w:rPr>
          <w:rFonts w:cstheme="minorHAnsi"/>
          <w:sz w:val="24"/>
          <w:szCs w:val="24"/>
        </w:rPr>
        <w:t>t be</w:t>
      </w:r>
      <w:r w:rsidR="009E5E77" w:rsidRPr="003F378C">
        <w:rPr>
          <w:rFonts w:cstheme="minorHAnsi"/>
          <w:sz w:val="24"/>
          <w:szCs w:val="24"/>
        </w:rPr>
        <w:t xml:space="preserve"> exposed to </w:t>
      </w:r>
      <w:r w:rsidRPr="003F378C">
        <w:rPr>
          <w:rFonts w:cstheme="minorHAnsi"/>
          <w:sz w:val="24"/>
          <w:szCs w:val="24"/>
        </w:rPr>
        <w:t xml:space="preserve">anesthesia </w:t>
      </w:r>
      <w:r w:rsidR="009E5E77" w:rsidRPr="003F378C">
        <w:rPr>
          <w:rFonts w:cstheme="minorHAnsi"/>
          <w:sz w:val="24"/>
          <w:szCs w:val="24"/>
        </w:rPr>
        <w:t>for long periods (</w:t>
      </w:r>
      <w:r w:rsidRPr="003F378C">
        <w:rPr>
          <w:rFonts w:cstheme="minorHAnsi"/>
          <w:sz w:val="24"/>
          <w:szCs w:val="24"/>
        </w:rPr>
        <w:t>no longer than 2 min</w:t>
      </w:r>
      <w:r w:rsidR="009E5E77" w:rsidRPr="003F378C">
        <w:rPr>
          <w:rFonts w:cstheme="minorHAnsi"/>
          <w:sz w:val="24"/>
          <w:szCs w:val="24"/>
        </w:rPr>
        <w:t>)</w:t>
      </w:r>
      <w:r w:rsidR="001C744B" w:rsidRPr="003F378C">
        <w:rPr>
          <w:rFonts w:cstheme="minorHAnsi"/>
          <w:sz w:val="24"/>
          <w:szCs w:val="24"/>
        </w:rPr>
        <w:t>. Moreover, i</w:t>
      </w:r>
      <w:r w:rsidR="00CE3A5A" w:rsidRPr="003F378C">
        <w:rPr>
          <w:rFonts w:cstheme="minorHAnsi"/>
          <w:sz w:val="24"/>
          <w:szCs w:val="24"/>
        </w:rPr>
        <w:t>t is recommended to anesthetize one tadpole at a time</w:t>
      </w:r>
      <w:r w:rsidR="001C744B" w:rsidRPr="003F378C">
        <w:rPr>
          <w:rFonts w:cstheme="minorHAnsi"/>
          <w:sz w:val="24"/>
          <w:szCs w:val="24"/>
        </w:rPr>
        <w:t xml:space="preserve">. As the </w:t>
      </w:r>
      <w:r w:rsidR="009E5E77" w:rsidRPr="003F378C">
        <w:rPr>
          <w:rFonts w:cstheme="minorHAnsi"/>
          <w:sz w:val="24"/>
          <w:szCs w:val="24"/>
        </w:rPr>
        <w:t>animals</w:t>
      </w:r>
      <w:r w:rsidRPr="003F378C">
        <w:rPr>
          <w:rFonts w:cstheme="minorHAnsi"/>
          <w:sz w:val="24"/>
          <w:szCs w:val="24"/>
        </w:rPr>
        <w:t xml:space="preserve"> need to </w:t>
      </w:r>
      <w:r w:rsidR="009E5E77" w:rsidRPr="003F378C">
        <w:rPr>
          <w:rFonts w:cstheme="minorHAnsi"/>
          <w:sz w:val="24"/>
          <w:szCs w:val="24"/>
        </w:rPr>
        <w:t>stay</w:t>
      </w:r>
      <w:r w:rsidRPr="003F378C">
        <w:rPr>
          <w:rFonts w:cstheme="minorHAnsi"/>
          <w:sz w:val="24"/>
          <w:szCs w:val="24"/>
        </w:rPr>
        <w:t xml:space="preserve"> </w:t>
      </w:r>
      <w:r w:rsidR="009E5E77" w:rsidRPr="003F378C">
        <w:rPr>
          <w:rFonts w:cstheme="minorHAnsi"/>
          <w:sz w:val="24"/>
          <w:szCs w:val="24"/>
        </w:rPr>
        <w:t>hydrated,</w:t>
      </w:r>
      <w:r w:rsidR="00A360A8" w:rsidRPr="003F378C">
        <w:rPr>
          <w:rFonts w:cstheme="minorHAnsi"/>
          <w:sz w:val="24"/>
          <w:szCs w:val="24"/>
        </w:rPr>
        <w:t xml:space="preserve"> keep</w:t>
      </w:r>
      <w:r w:rsidR="009E5E77" w:rsidRPr="003F378C">
        <w:rPr>
          <w:rFonts w:cstheme="minorHAnsi"/>
          <w:sz w:val="24"/>
          <w:szCs w:val="24"/>
        </w:rPr>
        <w:t xml:space="preserve"> </w:t>
      </w:r>
      <w:r w:rsidR="001C744B" w:rsidRPr="003F378C">
        <w:rPr>
          <w:rFonts w:cstheme="minorHAnsi"/>
          <w:sz w:val="24"/>
          <w:szCs w:val="24"/>
        </w:rPr>
        <w:t xml:space="preserve">the </w:t>
      </w:r>
      <w:r w:rsidR="009E5E77" w:rsidRPr="003F378C">
        <w:rPr>
          <w:rFonts w:cstheme="minorHAnsi"/>
          <w:sz w:val="24"/>
          <w:szCs w:val="24"/>
        </w:rPr>
        <w:t>animals</w:t>
      </w:r>
      <w:r w:rsidR="00A360A8" w:rsidRPr="003F378C">
        <w:rPr>
          <w:rFonts w:cstheme="minorHAnsi"/>
          <w:sz w:val="24"/>
          <w:szCs w:val="24"/>
        </w:rPr>
        <w:t xml:space="preserve"> immersed</w:t>
      </w:r>
      <w:r w:rsidR="009E5E77" w:rsidRPr="003F378C">
        <w:rPr>
          <w:rFonts w:cstheme="minorHAnsi"/>
          <w:sz w:val="24"/>
          <w:szCs w:val="24"/>
        </w:rPr>
        <w:t xml:space="preserve"> </w:t>
      </w:r>
      <w:r w:rsidRPr="003F378C">
        <w:rPr>
          <w:rFonts w:cstheme="minorHAnsi"/>
          <w:sz w:val="24"/>
          <w:szCs w:val="24"/>
        </w:rPr>
        <w:t xml:space="preserve">in solution </w:t>
      </w:r>
      <w:r w:rsidR="009E5E77" w:rsidRPr="003F378C">
        <w:rPr>
          <w:rFonts w:cstheme="minorHAnsi"/>
          <w:sz w:val="24"/>
          <w:szCs w:val="24"/>
        </w:rPr>
        <w:t>all the time before and after surgery, and pour</w:t>
      </w:r>
      <w:r w:rsidR="00A360A8" w:rsidRPr="003F378C">
        <w:rPr>
          <w:rFonts w:cstheme="minorHAnsi"/>
          <w:sz w:val="24"/>
          <w:szCs w:val="24"/>
        </w:rPr>
        <w:t xml:space="preserve"> the</w:t>
      </w:r>
      <w:r w:rsidR="009E5E77" w:rsidRPr="003F378C">
        <w:rPr>
          <w:rFonts w:cstheme="minorHAnsi"/>
          <w:sz w:val="24"/>
          <w:szCs w:val="24"/>
        </w:rPr>
        <w:t xml:space="preserve"> solution with a spoon on top of the tadpole before beginning the surgery</w:t>
      </w:r>
      <w:r w:rsidR="00A360A8" w:rsidRPr="003F378C">
        <w:rPr>
          <w:rFonts w:cstheme="minorHAnsi"/>
          <w:sz w:val="24"/>
          <w:szCs w:val="24"/>
        </w:rPr>
        <w:t xml:space="preserve">. </w:t>
      </w:r>
      <w:r w:rsidR="000C6DDF">
        <w:rPr>
          <w:rFonts w:cstheme="minorHAnsi"/>
          <w:sz w:val="24"/>
          <w:szCs w:val="24"/>
        </w:rPr>
        <w:t>En</w:t>
      </w:r>
      <w:r w:rsidR="00FB578E" w:rsidRPr="003F378C">
        <w:rPr>
          <w:rFonts w:cstheme="minorHAnsi"/>
          <w:sz w:val="24"/>
          <w:szCs w:val="24"/>
        </w:rPr>
        <w:t>sure that the damage is extensive enough to cover the whole spinal cord but not too extensive as it can induce poor functional recovery or death</w:t>
      </w:r>
      <w:r w:rsidR="00602691" w:rsidRPr="003F378C">
        <w:rPr>
          <w:rFonts w:cstheme="minorHAnsi"/>
          <w:sz w:val="24"/>
          <w:szCs w:val="24"/>
        </w:rPr>
        <w:t>. I</w:t>
      </w:r>
      <w:r w:rsidR="00FB578E" w:rsidRPr="003F378C">
        <w:rPr>
          <w:rFonts w:cstheme="minorHAnsi"/>
          <w:sz w:val="24"/>
          <w:szCs w:val="24"/>
        </w:rPr>
        <w:t>f the notochord is damaged</w:t>
      </w:r>
      <w:r w:rsidR="00602691" w:rsidRPr="003F378C">
        <w:rPr>
          <w:rFonts w:cstheme="minorHAnsi"/>
          <w:sz w:val="24"/>
          <w:szCs w:val="24"/>
        </w:rPr>
        <w:t>,</w:t>
      </w:r>
      <w:r w:rsidR="00FB578E" w:rsidRPr="003F378C">
        <w:rPr>
          <w:rFonts w:cstheme="minorHAnsi"/>
          <w:sz w:val="24"/>
          <w:szCs w:val="24"/>
        </w:rPr>
        <w:t xml:space="preserve"> the animal will </w:t>
      </w:r>
      <w:r w:rsidR="007535D1">
        <w:rPr>
          <w:rFonts w:cstheme="minorHAnsi"/>
          <w:sz w:val="24"/>
          <w:szCs w:val="24"/>
        </w:rPr>
        <w:t xml:space="preserve">be </w:t>
      </w:r>
      <w:r w:rsidR="00FB578E" w:rsidRPr="003F378C">
        <w:rPr>
          <w:rFonts w:cstheme="minorHAnsi"/>
          <w:sz w:val="24"/>
          <w:szCs w:val="24"/>
        </w:rPr>
        <w:t>bent</w:t>
      </w:r>
      <w:r w:rsidR="00EF3AF7">
        <w:rPr>
          <w:rFonts w:cstheme="minorHAnsi"/>
          <w:sz w:val="24"/>
          <w:szCs w:val="24"/>
        </w:rPr>
        <w:t>,</w:t>
      </w:r>
      <w:r w:rsidR="00FB578E" w:rsidRPr="003F378C">
        <w:rPr>
          <w:rFonts w:cstheme="minorHAnsi"/>
          <w:sz w:val="24"/>
          <w:szCs w:val="24"/>
        </w:rPr>
        <w:t xml:space="preserve"> and the functional recovery will be affected</w:t>
      </w:r>
      <w:r w:rsidR="00602691" w:rsidRPr="003F378C">
        <w:rPr>
          <w:rFonts w:cstheme="minorHAnsi"/>
          <w:sz w:val="24"/>
          <w:szCs w:val="24"/>
        </w:rPr>
        <w:t>. I</w:t>
      </w:r>
      <w:r w:rsidR="00FB578E" w:rsidRPr="003F378C">
        <w:rPr>
          <w:rFonts w:cstheme="minorHAnsi"/>
          <w:sz w:val="24"/>
          <w:szCs w:val="24"/>
        </w:rPr>
        <w:t xml:space="preserve">f the damage </w:t>
      </w:r>
      <w:r w:rsidR="00FE0EF5" w:rsidRPr="00FE0EF5">
        <w:rPr>
          <w:rFonts w:cstheme="minorHAnsi"/>
          <w:sz w:val="24"/>
          <w:szCs w:val="24"/>
        </w:rPr>
        <w:t>exten</w:t>
      </w:r>
      <w:r w:rsidR="00D16748">
        <w:rPr>
          <w:rFonts w:cstheme="minorHAnsi"/>
          <w:sz w:val="24"/>
          <w:szCs w:val="24"/>
        </w:rPr>
        <w:t>d</w:t>
      </w:r>
      <w:r w:rsidR="00FE0EF5" w:rsidRPr="00FE0EF5">
        <w:rPr>
          <w:rFonts w:cstheme="minorHAnsi"/>
          <w:sz w:val="24"/>
          <w:szCs w:val="24"/>
        </w:rPr>
        <w:t xml:space="preserve">s </w:t>
      </w:r>
      <w:r w:rsidR="00D16748">
        <w:rPr>
          <w:rFonts w:cstheme="minorHAnsi"/>
          <w:sz w:val="24"/>
          <w:szCs w:val="24"/>
        </w:rPr>
        <w:t>beyond</w:t>
      </w:r>
      <w:r w:rsidR="00FE0EF5" w:rsidRPr="00FE0EF5">
        <w:rPr>
          <w:rFonts w:cstheme="minorHAnsi"/>
          <w:sz w:val="24"/>
          <w:szCs w:val="24"/>
        </w:rPr>
        <w:t xml:space="preserve"> the notochord, the probability of death increases</w:t>
      </w:r>
      <w:r w:rsidR="00FB578E" w:rsidRPr="00145C39">
        <w:rPr>
          <w:rFonts w:cstheme="minorHAnsi"/>
          <w:sz w:val="24"/>
          <w:szCs w:val="24"/>
        </w:rPr>
        <w:fldChar w:fldCharType="begin" w:fldLock="1"/>
      </w:r>
      <w:r w:rsidR="00F677B4" w:rsidRPr="003F378C">
        <w:rPr>
          <w:rFonts w:cstheme="minorHAnsi"/>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mendeley":{"formattedCitation":"&lt;sup&gt;14&lt;/sup&gt;","plainTextFormattedCitation":"14","previouslyFormattedCitation":"&lt;sup&gt;14&lt;/sup&gt;"},"properties":{"noteIndex":0},"schema":"https://github.com/citation-style-language/schema/raw/master/csl-citation.json"}</w:instrText>
      </w:r>
      <w:r w:rsidR="00FB578E" w:rsidRPr="00145C39">
        <w:rPr>
          <w:rFonts w:cstheme="minorHAnsi"/>
          <w:sz w:val="24"/>
          <w:szCs w:val="24"/>
        </w:rPr>
        <w:fldChar w:fldCharType="separate"/>
      </w:r>
      <w:r w:rsidR="00FB578E" w:rsidRPr="003F378C">
        <w:rPr>
          <w:rFonts w:cstheme="minorHAnsi"/>
          <w:noProof/>
          <w:sz w:val="24"/>
          <w:szCs w:val="24"/>
          <w:vertAlign w:val="superscript"/>
        </w:rPr>
        <w:t>14</w:t>
      </w:r>
      <w:r w:rsidR="00FB578E" w:rsidRPr="00145C39">
        <w:rPr>
          <w:rFonts w:cstheme="minorHAnsi"/>
          <w:sz w:val="24"/>
          <w:szCs w:val="24"/>
        </w:rPr>
        <w:fldChar w:fldCharType="end"/>
      </w:r>
      <w:r w:rsidR="00FB578E" w:rsidRPr="003F378C">
        <w:rPr>
          <w:rFonts w:cstheme="minorHAnsi"/>
          <w:sz w:val="24"/>
          <w:szCs w:val="24"/>
        </w:rPr>
        <w:t>.</w:t>
      </w:r>
      <w:r w:rsidR="004A3680" w:rsidRPr="003F378C">
        <w:rPr>
          <w:rFonts w:cstheme="minorHAnsi"/>
          <w:sz w:val="24"/>
          <w:szCs w:val="24"/>
        </w:rPr>
        <w:t xml:space="preserve"> </w:t>
      </w:r>
      <w:r w:rsidR="00805801" w:rsidRPr="00145C39">
        <w:rPr>
          <w:rFonts w:cstheme="minorHAnsi"/>
          <w:sz w:val="24"/>
          <w:szCs w:val="24"/>
        </w:rPr>
        <w:t>During the swimming assay,</w:t>
      </w:r>
      <w:r w:rsidR="00DA7475" w:rsidRPr="003F378C">
        <w:rPr>
          <w:rFonts w:cstheme="minorHAnsi"/>
          <w:sz w:val="24"/>
          <w:szCs w:val="24"/>
        </w:rPr>
        <w:t xml:space="preserve"> recording </w:t>
      </w:r>
      <w:r w:rsidR="004A3680" w:rsidRPr="003F378C">
        <w:rPr>
          <w:rFonts w:cstheme="minorHAnsi"/>
          <w:sz w:val="24"/>
          <w:szCs w:val="24"/>
        </w:rPr>
        <w:t xml:space="preserve">is considered correct </w:t>
      </w:r>
      <w:r w:rsidR="00DA7475" w:rsidRPr="003F378C">
        <w:rPr>
          <w:rFonts w:cstheme="minorHAnsi"/>
          <w:sz w:val="24"/>
          <w:szCs w:val="24"/>
        </w:rPr>
        <w:t>if the software identifies each animal with a blue shadow</w:t>
      </w:r>
      <w:r w:rsidR="004A3680" w:rsidRPr="003F378C">
        <w:rPr>
          <w:rFonts w:cstheme="minorHAnsi"/>
          <w:sz w:val="24"/>
          <w:szCs w:val="24"/>
        </w:rPr>
        <w:t>;</w:t>
      </w:r>
      <w:r w:rsidR="00DA7475" w:rsidRPr="003F378C">
        <w:rPr>
          <w:rFonts w:cstheme="minorHAnsi"/>
          <w:sz w:val="24"/>
          <w:szCs w:val="24"/>
        </w:rPr>
        <w:t xml:space="preserve"> otherwise</w:t>
      </w:r>
      <w:r w:rsidR="004A3680" w:rsidRPr="003F378C">
        <w:rPr>
          <w:rFonts w:cstheme="minorHAnsi"/>
          <w:sz w:val="24"/>
          <w:szCs w:val="24"/>
        </w:rPr>
        <w:t>,</w:t>
      </w:r>
      <w:r w:rsidR="00DA7475" w:rsidRPr="003F378C">
        <w:rPr>
          <w:rFonts w:cstheme="minorHAnsi"/>
          <w:sz w:val="24"/>
          <w:szCs w:val="24"/>
        </w:rPr>
        <w:t xml:space="preserve"> the recording should be repeated. It is important to avoid movement</w:t>
      </w:r>
      <w:r w:rsidR="004A3680" w:rsidRPr="003F378C">
        <w:rPr>
          <w:rFonts w:cstheme="minorHAnsi"/>
          <w:sz w:val="24"/>
          <w:szCs w:val="24"/>
        </w:rPr>
        <w:t xml:space="preserve"> and </w:t>
      </w:r>
      <w:r w:rsidR="00DA7475" w:rsidRPr="003F378C">
        <w:rPr>
          <w:rFonts w:cstheme="minorHAnsi"/>
          <w:sz w:val="24"/>
          <w:szCs w:val="24"/>
        </w:rPr>
        <w:t>air or light changes during the reco</w:t>
      </w:r>
      <w:r w:rsidR="00DA3E5A">
        <w:rPr>
          <w:rFonts w:cstheme="minorHAnsi"/>
          <w:sz w:val="24"/>
          <w:szCs w:val="24"/>
        </w:rPr>
        <w:t>r</w:t>
      </w:r>
      <w:r w:rsidR="00DA7475" w:rsidRPr="003F378C">
        <w:rPr>
          <w:rFonts w:cstheme="minorHAnsi"/>
          <w:sz w:val="24"/>
          <w:szCs w:val="24"/>
        </w:rPr>
        <w:t>ding process</w:t>
      </w:r>
      <w:r w:rsidR="004A3680" w:rsidRPr="003F378C">
        <w:rPr>
          <w:rFonts w:cstheme="minorHAnsi"/>
          <w:sz w:val="24"/>
          <w:szCs w:val="24"/>
        </w:rPr>
        <w:t xml:space="preserve"> </w:t>
      </w:r>
      <w:r w:rsidR="00DA7475" w:rsidRPr="003F378C">
        <w:rPr>
          <w:rFonts w:cstheme="minorHAnsi"/>
          <w:sz w:val="24"/>
          <w:szCs w:val="24"/>
        </w:rPr>
        <w:t>to prevent recording mistakes.</w:t>
      </w:r>
      <w:r w:rsidR="00805801" w:rsidRPr="003F378C">
        <w:rPr>
          <w:rFonts w:cstheme="minorHAnsi"/>
          <w:sz w:val="24"/>
          <w:szCs w:val="24"/>
        </w:rPr>
        <w:t xml:space="preserve"> </w:t>
      </w:r>
    </w:p>
    <w:p w14:paraId="2D730E8F" w14:textId="77777777" w:rsidR="004A3680" w:rsidRPr="003F378C" w:rsidRDefault="004A3680">
      <w:pPr>
        <w:pStyle w:val="NoSpacing"/>
        <w:jc w:val="both"/>
        <w:rPr>
          <w:rFonts w:cstheme="minorHAnsi"/>
          <w:sz w:val="24"/>
          <w:szCs w:val="24"/>
        </w:rPr>
      </w:pPr>
    </w:p>
    <w:p w14:paraId="5F4A66D9" w14:textId="5E0236F5" w:rsidR="00895C52" w:rsidRPr="003F378C" w:rsidRDefault="00CB62BB">
      <w:pPr>
        <w:pStyle w:val="NoSpacing"/>
        <w:jc w:val="both"/>
        <w:rPr>
          <w:rFonts w:cstheme="minorHAnsi"/>
          <w:sz w:val="24"/>
          <w:szCs w:val="24"/>
        </w:rPr>
      </w:pPr>
      <w:r w:rsidRPr="003F378C">
        <w:rPr>
          <w:rFonts w:cstheme="minorHAnsi"/>
          <w:sz w:val="24"/>
          <w:szCs w:val="24"/>
        </w:rPr>
        <w:t xml:space="preserve">There are still many open </w:t>
      </w:r>
      <w:r w:rsidR="008470BF" w:rsidRPr="003F378C">
        <w:rPr>
          <w:rFonts w:cstheme="minorHAnsi"/>
          <w:sz w:val="24"/>
          <w:szCs w:val="24"/>
        </w:rPr>
        <w:t>questions</w:t>
      </w:r>
      <w:r w:rsidRPr="003F378C">
        <w:rPr>
          <w:rFonts w:cstheme="minorHAnsi"/>
          <w:sz w:val="24"/>
          <w:szCs w:val="24"/>
        </w:rPr>
        <w:t xml:space="preserve"> about the cellular and molecular mechanisms underlying spinal cord damage and regeneration. The protocol described in this work can be used to study the contribution of different cellular events, gene expression, </w:t>
      </w:r>
      <w:r w:rsidR="002B4B63" w:rsidRPr="003F378C">
        <w:rPr>
          <w:rFonts w:cstheme="minorHAnsi"/>
          <w:sz w:val="24"/>
          <w:szCs w:val="24"/>
        </w:rPr>
        <w:t xml:space="preserve">and </w:t>
      </w:r>
      <w:r w:rsidRPr="003F378C">
        <w:rPr>
          <w:rFonts w:cstheme="minorHAnsi"/>
          <w:sz w:val="24"/>
          <w:szCs w:val="24"/>
        </w:rPr>
        <w:t xml:space="preserve">treatments </w:t>
      </w:r>
      <w:r w:rsidR="002B4B63" w:rsidRPr="003F378C">
        <w:rPr>
          <w:rFonts w:cstheme="minorHAnsi"/>
          <w:sz w:val="24"/>
          <w:szCs w:val="24"/>
        </w:rPr>
        <w:t>to</w:t>
      </w:r>
      <w:r w:rsidRPr="003F378C">
        <w:rPr>
          <w:rFonts w:cstheme="minorHAnsi"/>
          <w:sz w:val="24"/>
          <w:szCs w:val="24"/>
        </w:rPr>
        <w:t xml:space="preserve"> functional recovery, determined by measuring swimming capacities. Additionally, many other techniques can be applied to the operated animals. </w:t>
      </w:r>
      <w:r w:rsidR="002B4B63" w:rsidRPr="003F378C">
        <w:rPr>
          <w:rFonts w:cstheme="minorHAnsi"/>
          <w:sz w:val="24"/>
          <w:szCs w:val="24"/>
        </w:rPr>
        <w:t>The s</w:t>
      </w:r>
      <w:r w:rsidRPr="003F378C">
        <w:rPr>
          <w:rFonts w:cstheme="minorHAnsi"/>
          <w:sz w:val="24"/>
          <w:szCs w:val="24"/>
        </w:rPr>
        <w:t>pinal cord can be isolated to perform protein and/or mRNA extraction</w:t>
      </w:r>
      <w:r w:rsidR="00165462" w:rsidRPr="00145C39">
        <w:rPr>
          <w:rFonts w:cstheme="minorHAnsi"/>
          <w:sz w:val="24"/>
          <w:szCs w:val="24"/>
        </w:rPr>
        <w:fldChar w:fldCharType="begin" w:fldLock="1"/>
      </w:r>
      <w:r w:rsidR="0008510C" w:rsidRPr="003F378C">
        <w:rPr>
          <w:rFonts w:cstheme="minorHAnsi"/>
          <w:sz w:val="24"/>
          <w:szCs w:val="24"/>
        </w:rPr>
        <w:instrText>ADDIN CSL_CITATION {"citationItems":[{"id":"ITEM-1","itemData":{"DOI":"10.1038/nprot.2016.177","ISSN":"17502799","PMID":"28102835","abstract":"Here we present a protocol for the husbandry of Xenopus laevis tadpoles and froglets, and procedures to study spinal cord regeneration. This includes methods to induce spinal cord injury (SCI); DNA and morpholino electroporation for genetic studies; in vivo imaging for cell analysis; a swimming test to measure functional recovery; and a convenient model for screening for new compounds that promote neural regeneration. These protocols establish X. laevis as a unique model organism for understanding spinal cord regeneration by comparing regenerative and nonregenerative stages. This protocol can be used to understand the molecular and cellular mechanisms involved in nervous system regeneration, including neural stem and progenitor cell (NSPC) proliferation and neurogenesis, extrinsic and intrinsic mechanisms involved in axon regeneration, glial response and scar formation, and trophic factors. For experienced personnel, husbandry takes 1-2 months; SCI can be achieved in 5-15 min; and swimming recovery takes 20-30 d.","author":[{"dropping-particle":"","family":"Edwards-Faret","given":"Gabriela","non-dropping-particle":"","parse-names":false,"suffix":""},{"dropping-particle":"","family":"Muñoz","given":"Rosana","non-dropping-particle":"","parse-names":false,"suffix":""},{"dropping-particle":"","family":"Méndez-Olivos","given":"Emilio E.","non-dropping-particle":"","parse-names":false,"suffix":""},{"dropping-particle":"","family":"Lee-Liu","given":"Dasfne","non-dropping-particle":"","parse-names":false,"suffix":""},{"dropping-particle":"","family":"Tapia","given":"Victor S.","non-dropping-particle":"","parse-names":false,"suffix":""},{"dropping-particle":"","family":"Larraín","given":"Juan","non-dropping-particle":"","parse-names":false,"suffix":""}],"container-title":"Nature Protocols","id":"ITEM-1","issue":"2","issued":{"date-parts":[["2017"]]},"page":"372-389","publisher":"Nature Publishing Group","title":"Spinal cord regeneration in Xenopus laevis","type":"article-journal","volume":"12"},"uris":["http://www.mendeley.com/documents/?uuid=cda12beb-c600-4dad-b1a0-5a29aad0584d"]}],"mendeley":{"formattedCitation":"&lt;sup&gt;14&lt;/sup&gt;","plainTextFormattedCitation":"14","previouslyFormattedCitation":"&lt;sup&gt;14&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14</w:t>
      </w:r>
      <w:r w:rsidR="00165462" w:rsidRPr="00145C39">
        <w:rPr>
          <w:rFonts w:cstheme="minorHAnsi"/>
          <w:sz w:val="24"/>
          <w:szCs w:val="24"/>
        </w:rPr>
        <w:fldChar w:fldCharType="end"/>
      </w:r>
      <w:r w:rsidRPr="003F378C">
        <w:rPr>
          <w:rFonts w:cstheme="minorHAnsi"/>
          <w:sz w:val="24"/>
          <w:szCs w:val="24"/>
        </w:rPr>
        <w:t xml:space="preserve"> to study protein and gene expression profile</w:t>
      </w:r>
      <w:r w:rsidR="002B4B63" w:rsidRPr="003F378C">
        <w:rPr>
          <w:rFonts w:cstheme="minorHAnsi"/>
          <w:sz w:val="24"/>
          <w:szCs w:val="24"/>
        </w:rPr>
        <w:t>s</w:t>
      </w:r>
      <w:r w:rsidRPr="003F378C">
        <w:rPr>
          <w:rFonts w:cstheme="minorHAnsi"/>
          <w:sz w:val="24"/>
          <w:szCs w:val="24"/>
        </w:rPr>
        <w:t xml:space="preserve"> after damage and </w:t>
      </w:r>
      <w:r w:rsidR="00955477" w:rsidRPr="003F378C">
        <w:rPr>
          <w:rFonts w:cstheme="minorHAnsi"/>
          <w:sz w:val="24"/>
          <w:szCs w:val="24"/>
        </w:rPr>
        <w:t>treatment</w:t>
      </w:r>
      <w:r w:rsidR="00165462" w:rsidRPr="00145C39">
        <w:rPr>
          <w:rFonts w:cstheme="minorHAnsi"/>
          <w:sz w:val="24"/>
          <w:szCs w:val="24"/>
        </w:rPr>
        <w:fldChar w:fldCharType="begin" w:fldLock="1"/>
      </w:r>
      <w:r w:rsidR="0008510C" w:rsidRPr="003F378C">
        <w:rPr>
          <w:rFonts w:cstheme="minorHAnsi"/>
          <w:sz w:val="24"/>
          <w:szCs w:val="24"/>
        </w:rPr>
        <w:instrText>ADDIN CSL_CITATION {"citationItems":[{"id":"ITEM-1","itemData":{"DOI":"10.1186/1749-8104-9-12","ISSN":"17498104","PMID":"24885550","abstract":"Background: Xenopus laevis has regenerative and non-regenerative stages. As a tadpole, it is fully capable of functional recovery after a spinal cord injury, while its juvenile form (froglet) loses this capability during metamorphosis. We envision that comparative studies between regenerative and non-regenerative stages in Xenopus could aid in understanding why spinal cord regeneration fails in human beings.Results: To identify the mechanisms that allow the tadpole to regenerate and inhibit regeneration in the froglet, we obtained a transcriptome-wide profile of the response to spinal cord injury in Xenopus regenerative and non-regenerative stages. We found extensive transcriptome changes in regenerative tadpoles at 1 day after injury, while this was only observed by 6 days after injury in non-regenerative froglets. In addition, when comparing both stages, we found that they deployed a very different repertoire of transcripts, with more than 80% of them regulated in only one stage, including previously unannotated transcripts. This was supported by gene ontology enrichment analysis and validated by RT-qPCR, which showed that transcripts involved in metabolism, response to stress, cell cycle, development, immune response and inflammation, neurogenesis, and axonal regeneration were regulated differentially between regenerative and non-regenerative stages.Conclusions: We identified differences in the timing of the transcriptional response and in the inventory of regulated transcripts and biological processes activated in response to spinal cord injury when comparing regenerative and non-regenerative stages. These genes and biological processes provide an entry point to understand why regeneration fails in mammals. Furthermore, our results introduce Xenopus laevis as a genetic model organism to study spinal cord regeneration. © 2014 Lee-Liu et al.; licensee BioMed Central Ltd.","author":[{"dropping-particle":"","family":"Lee-Liu","given":"Dasfne","non-dropping-particle":"","parse-names":false,"suffix":""},{"dropping-particle":"","family":"Moreno","given":"Mauricio","non-dropping-particle":"","parse-names":false,"suffix":""},{"dropping-particle":"","family":"Almonacid","given":"Leonardo I.","non-dropping-particle":"","parse-names":false,"suffix":""},{"dropping-particle":"","family":"Tapia","given":"Víctor S.","non-dropping-particle":"","parse-names":false,"suffix":""},{"dropping-particle":"","family":"Muñoz","given":"Rosana","non-dropping-particle":"","parse-names":false,"suffix":""},{"dropping-particle":"","family":"Marées","given":"Javier","non-dropping-particle":"von","parse-names":false,"suffix":""},{"dropping-particle":"","family":"Gaete","given":"Marcia","non-dropping-particle":"","parse-names":false,"suffix":""},{"dropping-particle":"","family":"Melo","given":"Francisco","non-dropping-particle":"","parse-names":false,"suffix":""},{"dropping-particle":"","family":"Larraín","given":"Juan","non-dropping-particle":"","parse-names":false,"suffix":""}],"container-title":"Neural Development","id":"ITEM-1","issue":"1","issued":{"date-parts":[["2014"]]},"page":"1-20","title":"Genome-wide expression profile of the response to spinal cord injury in Xenopus laevis reveals extensive differences between regenerative and non-regenerative stages","type":"article-journal","volume":"9"},"uris":["http://www.mendeley.com/documents/?uuid=e49f2c03-6012-4a78-94f7-809b6ae0ed38"]},{"id":"ITEM-2","itemData":{"DOI":"10.1074/mcp.RA117.000215","ISSN":"15359484","PMID":"29358338","abstract":"The capacity to regenerate the spinal cord after an injury is a coveted trait that only a limited group of nonmamma-lian organisms can achieve. In Xenopus laevis, this capacity is only present during larval or tadpole stages, but is absent during postmetamorphic frog stages. This provides an excellent model for comparative studies between a regenerative and a nonregenerative stage to identify the cellular and molecular mechanisms that explain this difference in regenerative potential. Here, we used iTRAQ chemistry to obtain a quantitative proteome of the spinal cord 1 day after a transection injury in regenerative and nonregenerative stage animals, and used sham operated animals as controls. We quantified a total of 6,384 proteins, with 172 showing significant differential expression in the regenerative stage and 240 in the nonregenerative stage, with an overlap of only 14 proteins. Functional enrichment analysis revealed that although the regenerative stage downregulated synapse/vesicle and mitochondrial proteins, the nonregenerative stage upregulated lipid metabolism proteins, and downregulated ribosomal and translation control proteins. Furthermore, STRING network analysis showed that proteins belonging to these groups are highly interconnected, providing interesting candidates for future functional studies. Data are available via ProteomeXchange with identifier PXD006993.","author":[{"dropping-particle":"","family":"Lee-Liu","given":"Dasfne","non-dropping-particle":"","parse-names":false,"suffix":""},{"dropping-particle":"","family":"Sun","given":"Liangliang","non-dropping-particle":"","parse-names":false,"suffix":""},{"dropping-particle":"","family":"Dovichi","given":"Norman J.","non-dropping-particle":"","parse-names":false,"suffix":""},{"dropping-particle":"","family":"Larraín","given":"Juan","non-dropping-particle":"","parse-names":false,"suffix":""}],"container-title":"Molecular and Cellular Proteomics","id":"ITEM-2","issue":"4","issued":{"date-parts":[["2018"]]},"page":"592-606","title":"Quantitative proteomics after spinal cord injury (SCI) in a regenerative and a nonregenerative stage in the frog Xenopus laevis","type":"article-journal","volume":"17"},"uris":["http://www.mendeley.com/documents/?uuid=b1b3e492-ed2f-475a-b6b7-61ba44ee9874"]}],"mendeley":{"formattedCitation":"&lt;sup&gt;19, 20&lt;/sup&gt;","plainTextFormattedCitation":"19, 20","previouslyFormattedCitation":"&lt;sup&gt;19, 20&lt;/sup&gt;"},"properties":{"noteIndex":0},"schema":"https://github.com/citation-style-language/schema/raw/master/csl-citation.json"}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19,20</w:t>
      </w:r>
      <w:r w:rsidR="00165462" w:rsidRPr="00145C39">
        <w:rPr>
          <w:rFonts w:cstheme="minorHAnsi"/>
          <w:sz w:val="24"/>
          <w:szCs w:val="24"/>
        </w:rPr>
        <w:fldChar w:fldCharType="end"/>
      </w:r>
      <w:r w:rsidRPr="003F378C">
        <w:rPr>
          <w:rFonts w:cstheme="minorHAnsi"/>
          <w:sz w:val="24"/>
          <w:szCs w:val="24"/>
        </w:rPr>
        <w:t>.</w:t>
      </w:r>
      <w:r w:rsidR="00905D7D" w:rsidRPr="003F378C">
        <w:rPr>
          <w:rFonts w:cstheme="minorHAnsi"/>
          <w:sz w:val="24"/>
          <w:szCs w:val="24"/>
        </w:rPr>
        <w:t xml:space="preserve"> This surgery has also been the basis for studying the spinal cord cellular response</w:t>
      </w:r>
      <w:r w:rsidR="00165462" w:rsidRPr="00145C39">
        <w:rPr>
          <w:rFonts w:cstheme="minorHAnsi"/>
          <w:sz w:val="24"/>
          <w:szCs w:val="24"/>
        </w:rPr>
        <w:fldChar w:fldCharType="begin" w:fldLock="1"/>
      </w:r>
      <w:r w:rsidR="003D645B" w:rsidRPr="003F378C">
        <w:rPr>
          <w:rFonts w:cstheme="minorHAnsi"/>
          <w:sz w:val="24"/>
          <w:szCs w:val="24"/>
        </w:rPr>
        <w:instrText>ADDIN CSL_CITATION {"citationItems":[{"id":"ITEM-1","itemData":{"DOI":"10.1186/s13064-021-00152-2","ISSN":"17498104","PMID":"33526076","abstract":"Background: The efficient regenerative abilities at larvae stages followed by a non-regenerative response after metamorphosis in froglets makes Xenopus an ideal model organism to understand the cellular responses leading to spinal cord regeneration. Methods: We compared the cellular response to spinal cord injury between the regenerative and non-regenerative stages of Xenopus laevis. For this analysis, we used electron microscopy, immunofluorescence and histological staining of the extracellular matrix. We generated two transgenic lines: i) the reporter line with the zebrafish GFAP regulatory regions driving the expression of EGFP, and ii) a cell specific inducible ablation line with the same GFAP regulatory regions. In addition, we used FACS to isolate EGFP+ cells for RNAseq analysis. Results: In regenerative stage animals, spinal cord regeneration triggers a rapid sealing of the injured stumps, followed by proliferation of cells lining the central canal, and formation of rosette-like structures in the ablation gap. In addition, the central canal is filled by cells with similar morphology to the cells lining the central canal, neurons, axons, and even synaptic structures. Regeneration is almost completed after 20 days post injury. In non-regenerative stage animals, mostly damaged tissue was observed, without clear closure of the stumps. The ablation gap was filled with fibroblast-like cells, and deposition of extracellular matrix components. No reconstruction of the spinal cord was observed even after 40 days post injury. Cellular markers analysis confirmed these histological differences, a transient increase of vimentin, fibronectin and collagen was detected in regenerative stages, contrary to a sustained accumulation of most of these markers, including chondroitin sulfate proteoglycans in the NR-stage. The zebrafish GFAP transgenic line was validated, and we have demonstrated that is a very reliable and new tool to study the role of neural stem progenitor cells (NSPCs). RNASeq of GFAP::EGFP cells has allowed us to clearly demonstrate that indeed these cells are NSPCs. On the contrary, the GFAP::EGFP transgene is mainly expressed in astrocytes in non-regenerative stages. During regenerative stages, spinal cord injury activates proliferation of NSPCs, and we found that are mainly differentiated into neurons and glial cells. Specific ablation of these cells abolished proper regeneration, confirming that NSPCs cells are necessary for functional regenerat…","author":[{"dropping-particle":"","family":"Edwards-Faret","given":"Gabriela","non-dropping-particle":"","parse-names":false,"suffix":""},{"dropping-particle":"","family":"González-Pinto","given":"Karina","non-dropping-particle":"","parse-names":false,"suffix":""},{"dropping-particle":"","family":"Cebrián-Silla","given":"Arantxa","non-dropping-particle":"","parse-names":false,"suffix":""},{"dropping-particle":"","family":"Peñailillo","given":"Johany","non-dropping-particle":"","parse-names":false,"suffix":""},{"dropping-particle":"","family":"García-Verdugo","given":"José Manuel","non-dropping-particle":"","parse-names":false,"suffix":""},{"dropping-particle":"","family":"Larraín","given":"Juan","non-dropping-particle":"","parse-names":false,"suffix":""}],"container-title":"Neural Development","id":"ITEM-1","issue":"1","issued":{"date-parts":[["2021"]]},"page":"1-25","publisher":"Neural Development","title":"Cellular response to spinal cord injury in regenerative and non-regenerative stages in Xenopus laevis","type":"article-journal","volume":"16"},"uris":["http://www.mendeley.com/documents/?uuid=3c08b1d2-b9e5-490e-9b75-5d3eabeba260"]}],"mendeley":{"formattedCitation":"&lt;sup&gt;22&lt;/sup&gt;","plainTextFormattedCitation":"22","previouslyFormattedCitation":"&lt;sup&gt;22&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22</w:t>
      </w:r>
      <w:r w:rsidR="00165462" w:rsidRPr="00145C39">
        <w:rPr>
          <w:rFonts w:cstheme="minorHAnsi"/>
          <w:sz w:val="24"/>
          <w:szCs w:val="24"/>
        </w:rPr>
        <w:fldChar w:fldCharType="end"/>
      </w:r>
      <w:r w:rsidR="00905D7D" w:rsidRPr="003F378C">
        <w:rPr>
          <w:rFonts w:cstheme="minorHAnsi"/>
          <w:sz w:val="24"/>
          <w:szCs w:val="24"/>
        </w:rPr>
        <w:t xml:space="preserve"> and the behavior of </w:t>
      </w:r>
      <w:r w:rsidR="00BF393B" w:rsidRPr="003F378C">
        <w:rPr>
          <w:rFonts w:cstheme="minorHAnsi"/>
          <w:sz w:val="24"/>
          <w:szCs w:val="24"/>
        </w:rPr>
        <w:t>neural stem progenitor cells</w:t>
      </w:r>
      <w:r w:rsidR="00165462" w:rsidRPr="00145C39">
        <w:rPr>
          <w:rFonts w:cstheme="minorHAnsi"/>
          <w:sz w:val="24"/>
          <w:szCs w:val="24"/>
        </w:rPr>
        <w:fldChar w:fldCharType="begin" w:fldLock="1"/>
      </w:r>
      <w:r w:rsidR="003D645B" w:rsidRPr="003F378C">
        <w:rPr>
          <w:rFonts w:cstheme="minorHAnsi"/>
          <w:sz w:val="24"/>
          <w:szCs w:val="24"/>
        </w:rPr>
        <w:instrText>ADDIN CSL_CITATION {"citationItems":[{"id":"ITEM-1","itemData":{"DOI":"10.1186/1749-8104-7-13","ISSN":"17498104","PMID":"22537391","abstract":"Background: In contrast to mammals, amphibians, such as adult urodeles (for example, newts) and anuran larvae (for example, Xenopus) can regenerate their spinal cord after injury. However, the cellular and molecular mechanisms involved in this process are still poorly understood.Results: Here, we report that tail amputation results in a global increase of Sox2 levels and proliferation of Sox2 + cells. Overexpression of a dominant negative form of Sox2 diminished proliferation of spinal cord resident cells affecting tail regeneration after amputation, suggesting that spinal cord regeneration is crucial for the whole process. After spinal cord transection, Sox2 + cells are found in the ablation gap forming aggregates. Furthermore, Sox2 levels correlated with regenerative capabilities during metamorphosis, observing a decrease in Sox2 levels at non-regenerative stages.Conclusions: Sox2 + cells contribute to the regeneration of spinal cord after tail amputation and transection. Sox2 levels decreases during metamorphosis concomitantly with the lost of regenerative capabilities. Our results lead to a working hypothesis in which spinal cord damage activates proliferation and/or migration of Sox2 + cells, thus allowing regeneration of the spinal cord after tail amputation or reconstitution of the ependymal epithelium after spinal cord transection. © 2012 Gaete et al.; licensee BioMed Central Ltd.","author":[{"dropping-particle":"","family":"Gaete","given":"Marcia","non-dropping-particle":"","parse-names":false,"suffix":""},{"dropping-particle":"","family":"Muñoz","given":"Rosana","non-dropping-particle":"","parse-names":false,"suffix":""},{"dropping-particle":"","family":"Sánchez","given":"Natalia","non-dropping-particle":"","parse-names":false,"suffix":""},{"dropping-particle":"","family":"Tampe","given":"Ricardo","non-dropping-particle":"","parse-names":false,"suffix":""},{"dropping-particle":"","family":"Moreno","given":"Mauricio","non-dropping-particle":"","parse-names":false,"suffix":""},{"dropping-particle":"","family":"Contreras","given":"Esteban G.","non-dropping-particle":"","parse-names":false,"suffix":""},{"dropping-particle":"","family":"Lee-Liu","given":"Dasfne","non-dropping-particle":"","parse-names":false,"suffix":""},{"dropping-particle":"","family":"Larraín","given":"Juan","non-dropping-particle":"","parse-names":false,"suffix":""}],"container-title":"Neural Development","id":"ITEM-1","issue":"1","issued":{"date-parts":[["2012"]]},"page":"1-17","title":"Spinal cord regeneration in Xenopus tadpoles proceeds through activation of Sox2-positive cells","type":"article-journal","volume":"7"},"uris":["http://www.mendeley.com/documents/?uuid=08bd69f8-cd7a-46c3-956c-14224dfae90e"]},{"id":"ITEM-2","itemData":{"DOI":"10.1016/j.ydbio.2015.03.009","ISSN":"1095564X","PMID":"25797152","abstract":"Spinal cord regeneration is very inefficient in humans, causing paraplegia and quadriplegia. Studying model organisms that can regenerate the spinal cord in response to injury could be useful for understanding the cellular and molecular mechanisms that explain why this process fails in humans. Here, we use Xenopus laevis as a model organism to study spinal cord repair. Histological and functional analyses showed that larvae at pre-metamorphic stages restore anatomical continuity of the spinal cord and recover swimming after complete spinal cord transection. These regenerative capabilities decrease with onset of metamorphosis. The ability to study regenerative and non-regenerative stages in Xenopus laevis makes it a unique model system to study regeneration. We studied the response of Sox2/3 expressing cells to spinal cord injury and their function in the regenerative process. We found that cells expressing Sox2 and/or Sox3 are present in the ventricular zone of regenerative animals and decrease in non-regenerative froglets. Bromodeoxyuridine (BrdU) experiments and in vivo time-lapse imaging studies using green fluorescent protein (GFP) expression driven by the Sox3 promoter showed a rapid, transient and massive proliferation of Sox2/3+ cells in response to injury in the regenerative stages. The in vivo imaging also demonstrated that Sox2/3+ neural progenitor cells generate neurons in response to injury. In contrast, these cells showed a delayed and very limited response in non-regenerative froglets. Sox2 knockdown and overexpression of a dominant negative form of Sox2 disrupts locomotor and anatomical-histological recovery. We also found that neurogenesis markers increase in response to injury in regenerative but not in non-regenerative animals. We conclude that Sox2 is necessary for spinal cord regeneration and suggest a model whereby spinal cord injury activates proliferation of Sox2/3 expressing cells and their differentiation into neurons, a mechanism that is lost in non-regenerative froglets.","author":[{"dropping-particle":"","family":"Muñoz","given":"Rosana","non-dropping-particle":"","parse-names":false,"suffix":""},{"dropping-particle":"","family":"Edwards-Faret","given":"Gabriela","non-dropping-particle":"","parse-names":false,"suffix":""},{"dropping-particle":"","family":"Moreno","given":"Mauricio","non-dropping-particle":"","parse-names":false,"suffix":""},{"dropping-particle":"","family":"Zuñiga","given":"Nikole","non-dropping-particle":"","parse-names":false,"suffix":""},{"dropping-particle":"","family":"Cline","given":"Hollis","non-dropping-particle":"","parse-names":false,"suffix":""},{"dropping-particle":"","family":"Larraín","given":"Juan","non-dropping-particle":"","parse-names":false,"suffix":""}],"container-title":"Developmental Biology","id":"ITEM-2","issue":"2","issued":{"date-parts":[["2015"]]},"page":"229-243","publisher":"Elsevier","title":"Regeneration of Xenopus laevis spinal cord requires Sox2/3 expressing cells","type":"article-journal","volume":"408"},"uris":["http://www.mendeley.com/documents/?uuid=abe55538-786b-4b1a-90b4-e698895f2d97"]},{"id":"ITEM-3","itemData":{"DOI":"10.1186/s13064-021-00152-2","ISSN":"17498104","PMID":"33526076","abstract":"Background: The efficient regenerative abilities at larvae stages followed by a non-regenerative response after metamorphosis in froglets makes Xenopus an ideal model organism to understand the cellular responses leading to spinal cord regeneration. Methods: We compared the cellular response to spinal cord injury between the regenerative and non-regenerative stages of Xenopus laevis. For this analysis, we used electron microscopy, immunofluorescence and histological staining of the extracellular matrix. We generated two transgenic lines: i) the reporter line with the zebrafish GFAP regulatory regions driving the expression of EGFP, and ii) a cell specific inducible ablation line with the same GFAP regulatory regions. In addition, we used FACS to isolate EGFP+ cells for RNAseq analysis. Results: In regenerative stage animals, spinal cord regeneration triggers a rapid sealing of the injured stumps, followed by proliferation of cells lining the central canal, and formation of rosette-like structures in the ablation gap. In addition, the central canal is filled by cells with similar morphology to the cells lining the central canal, neurons, axons, and even synaptic structures. Regeneration is almost completed after 20 days post injury. In non-regenerative stage animals, mostly damaged tissue was observed, without clear closure of the stumps. The ablation gap was filled with fibroblast-like cells, and deposition of extracellular matrix components. No reconstruction of the spinal cord was observed even after 40 days post injury. Cellular markers analysis confirmed these histological differences, a transient increase of vimentin, fibronectin and collagen was detected in regenerative stages, contrary to a sustained accumulation of most of these markers, including chondroitin sulfate proteoglycans in the NR-stage. The zebrafish GFAP transgenic line was validated, and we have demonstrated that is a very reliable and new tool to study the role of neural stem progenitor cells (NSPCs). RNASeq of GFAP::EGFP cells has allowed us to clearly demonstrate that indeed these cells are NSPCs. On the contrary, the GFAP::EGFP transgene is mainly expressed in astrocytes in non-regenerative stages. During regenerative stages, spinal cord injury activates proliferation of NSPCs, and we found that are mainly differentiated into neurons and glial cells. Specific ablation of these cells abolished proper regeneration, confirming that NSPCs cells are necessary for functional regenerat…","author":[{"dropping-particle":"","family":"Edwards-Faret","given":"Gabriela","non-dropping-particle":"","parse-names":false,"suffix":""},{"dropping-particle":"","family":"González-Pinto","given":"Karina","non-dropping-particle":"","parse-names":false,"suffix":""},{"dropping-particle":"","family":"Cebrián-Silla","given":"Arantxa","non-dropping-particle":"","parse-names":false,"suffix":""},{"dropping-particle":"","family":"Peñailillo","given":"Johany","non-dropping-particle":"","parse-names":false,"suffix":""},{"dropping-particle":"","family":"García-Verdugo","given":"José Manuel","non-dropping-particle":"","parse-names":false,"suffix":""},{"dropping-particle":"","family":"Larraín","given":"Juan","non-dropping-particle":"","parse-names":false,"suffix":""}],"container-title":"Neural Development","id":"ITEM-3","issue":"1","issued":{"date-parts":[["2021"]]},"page":"1-25","publisher":"Neural Development","title":"Cellular response to spinal cord injury in regenerative and non-regenerative stages in Xenopus laevis","type":"article-journal","volume":"16"},"uris":["http://www.mendeley.com/documents/?uuid=3c08b1d2-b9e5-490e-9b75-5d3eabeba260"]}],"mendeley":{"formattedCitation":"&lt;sup&gt;12, 13, 22&lt;/sup&gt;","plainTextFormattedCitation":"12, 13, 22","previouslyFormattedCitation":"&lt;sup&gt;12, 13, 22&lt;/sup&gt;"},"properties":{"noteIndex":0},"schema":"https://github.com/citation-style-language/schema/raw/master/csl-citation.json"}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12,13,22</w:t>
      </w:r>
      <w:r w:rsidR="00165462" w:rsidRPr="00145C39">
        <w:rPr>
          <w:rFonts w:cstheme="minorHAnsi"/>
          <w:sz w:val="24"/>
          <w:szCs w:val="24"/>
        </w:rPr>
        <w:fldChar w:fldCharType="end"/>
      </w:r>
      <w:r w:rsidRPr="003F378C">
        <w:rPr>
          <w:rFonts w:cstheme="minorHAnsi"/>
          <w:sz w:val="24"/>
          <w:szCs w:val="24"/>
        </w:rPr>
        <w:t xml:space="preserve"> </w:t>
      </w:r>
      <w:r w:rsidR="001C1716" w:rsidRPr="003F378C">
        <w:rPr>
          <w:rFonts w:cstheme="minorHAnsi"/>
          <w:sz w:val="24"/>
          <w:szCs w:val="24"/>
        </w:rPr>
        <w:t>after</w:t>
      </w:r>
      <w:r w:rsidR="00BF393B" w:rsidRPr="003F378C">
        <w:rPr>
          <w:rFonts w:cstheme="minorHAnsi"/>
          <w:sz w:val="24"/>
          <w:szCs w:val="24"/>
        </w:rPr>
        <w:t xml:space="preserve"> spinal cord injury. Signaling cascades involved in spinal cord re</w:t>
      </w:r>
      <w:r w:rsidR="00E00E5A" w:rsidRPr="003F378C">
        <w:rPr>
          <w:rFonts w:cstheme="minorHAnsi"/>
          <w:sz w:val="24"/>
          <w:szCs w:val="24"/>
        </w:rPr>
        <w:t>generation have also been studied</w:t>
      </w:r>
      <w:r w:rsidR="00BF393B" w:rsidRPr="003F378C">
        <w:rPr>
          <w:rFonts w:cstheme="minorHAnsi"/>
          <w:sz w:val="24"/>
          <w:szCs w:val="24"/>
        </w:rPr>
        <w:t xml:space="preserve"> using the spinal cord damage paradigm described herein</w:t>
      </w:r>
      <w:r w:rsidR="00165462" w:rsidRPr="00145C39">
        <w:rPr>
          <w:rFonts w:cstheme="minorHAnsi"/>
          <w:sz w:val="24"/>
          <w:szCs w:val="24"/>
        </w:rPr>
        <w:fldChar w:fldCharType="begin" w:fldLock="1"/>
      </w:r>
      <w:r w:rsidR="003D645B" w:rsidRPr="003F378C">
        <w:rPr>
          <w:rFonts w:cstheme="minorHAnsi"/>
          <w:sz w:val="24"/>
          <w:szCs w:val="24"/>
        </w:rPr>
        <w:instrText>ADDIN CSL_CITATION {"citationItems":[{"id":"ITEM-1","itemData":{"DOI":"10.1002/reg2.74","abstract":"Xenopus laevis tadpoles can regenerate the spinal cord after injury but this capability is lost during metamorphosis. Comparative studies between pre-metamorphic and metamorphic Xenopus stages can aid towards understanding the molecular mechanisms of spinal cord regeneration. Analysis of a previous transcriptome-wide study suggests that, in response to injury, the JAK-STAT pathway is differentially activated in regenerative and non-regenerative stages. We characterized the activation of the JAK-STAT pathway and found that regenerative tadpoles have an early and transient activation. In contrast, the non-regenerative stages have a delayed and sustained activation of the pathway. We found that STAT3 is activated in response to injury mainly in Sox2/3+ ependymal cells, motoneurons and sensory neurons. Finally, to study the role of temporal activation we generated a transgenic line to express a constitutively active version of STAT3. The sustained activation of the JAK-STAT pathway in regenerative tadpoles reduced the expression of pro-neurogenic genes normally upregulated in response to spinal cord injury, suggesting that activation of the JAK-STAT pathway modulates the fate of neural progenitors.","author":[{"dropping-particle":"","family":"Tapia","given":"Victor S.","non-dropping-particle":"","parse-names":false,"suffix":""},{"dropping-particle":"","family":"Herrera-Rojas","given":"Mauricio","non-dropping-particle":"","parse-names":false,"suffix":""},{"dropping-particle":"","family":"Larrain","given":"Juan","non-dropping-particle":"","parse-names":false,"suffix":""}],"container-title":"Regeneration","id":"ITEM-1","issue":"1","issued":{"date-parts":[["2017"]]},"page":"21-35","title":" JAK-STAT pathway activation in response to spinal cord injury in regenerative and non-regenerative stages of Xenopus laevis ","type":"article-journal","volume":"4"},"uris":["http://www.mendeley.com/documents/?uuid=48b0b646-1b24-49f8-903a-4289e79dca9a"]}],"mendeley":{"formattedCitation":"&lt;sup&gt;23&lt;/sup&gt;","plainTextFormattedCitation":"23","previouslyFormattedCitation":"&lt;sup&gt;23&lt;/sup&gt;"},"properties":{"noteIndex":0},"schema":"https://github.com/citation-style-language/schema/raw/master/csl-citation.json"}</w:instrText>
      </w:r>
      <w:r w:rsidR="00165462" w:rsidRPr="00145C39">
        <w:rPr>
          <w:rFonts w:cstheme="minorHAnsi"/>
          <w:sz w:val="24"/>
          <w:szCs w:val="24"/>
        </w:rPr>
        <w:fldChar w:fldCharType="separate"/>
      </w:r>
      <w:r w:rsidR="0008510C" w:rsidRPr="003F378C">
        <w:rPr>
          <w:rFonts w:cstheme="minorHAnsi"/>
          <w:noProof/>
          <w:sz w:val="24"/>
          <w:szCs w:val="24"/>
          <w:vertAlign w:val="superscript"/>
        </w:rPr>
        <w:t>23</w:t>
      </w:r>
      <w:r w:rsidR="00165462" w:rsidRPr="00145C39">
        <w:rPr>
          <w:rFonts w:cstheme="minorHAnsi"/>
          <w:sz w:val="24"/>
          <w:szCs w:val="24"/>
        </w:rPr>
        <w:fldChar w:fldCharType="end"/>
      </w:r>
      <w:r w:rsidR="00BF393B" w:rsidRPr="003F378C">
        <w:rPr>
          <w:rFonts w:cstheme="minorHAnsi"/>
          <w:sz w:val="24"/>
          <w:szCs w:val="24"/>
        </w:rPr>
        <w:t xml:space="preserve">. In summary, the protocol described here is an excellent model to study spinal cord injury and </w:t>
      </w:r>
      <w:r w:rsidR="00C87B0B" w:rsidRPr="003F378C">
        <w:rPr>
          <w:rFonts w:cstheme="minorHAnsi"/>
          <w:sz w:val="24"/>
          <w:szCs w:val="24"/>
        </w:rPr>
        <w:t>regeneration and</w:t>
      </w:r>
      <w:r w:rsidR="00BF393B" w:rsidRPr="003F378C">
        <w:rPr>
          <w:rFonts w:cstheme="minorHAnsi"/>
          <w:sz w:val="24"/>
          <w:szCs w:val="24"/>
        </w:rPr>
        <w:t xml:space="preserve"> has been used for many studies that have contributed to</w:t>
      </w:r>
      <w:r w:rsidR="001C1716" w:rsidRPr="003F378C">
        <w:rPr>
          <w:rFonts w:cstheme="minorHAnsi"/>
          <w:sz w:val="24"/>
          <w:szCs w:val="24"/>
        </w:rPr>
        <w:t xml:space="preserve"> the existing knowledge</w:t>
      </w:r>
      <w:r w:rsidR="00BF393B" w:rsidRPr="003F378C">
        <w:rPr>
          <w:rFonts w:cstheme="minorHAnsi"/>
          <w:sz w:val="24"/>
          <w:szCs w:val="24"/>
        </w:rPr>
        <w:t xml:space="preserve"> about the subject. </w:t>
      </w:r>
    </w:p>
    <w:p w14:paraId="0044F0B2" w14:textId="3E6FBA49" w:rsidR="00A81A64" w:rsidRPr="003F378C" w:rsidRDefault="00BF393B">
      <w:pPr>
        <w:pStyle w:val="NoSpacing"/>
        <w:jc w:val="both"/>
        <w:rPr>
          <w:rFonts w:cstheme="minorHAnsi"/>
          <w:sz w:val="24"/>
          <w:szCs w:val="24"/>
        </w:rPr>
      </w:pPr>
      <w:r w:rsidRPr="003F378C">
        <w:rPr>
          <w:rFonts w:cstheme="minorHAnsi"/>
          <w:sz w:val="24"/>
          <w:szCs w:val="24"/>
        </w:rPr>
        <w:t xml:space="preserve">  </w:t>
      </w:r>
    </w:p>
    <w:p w14:paraId="4DC69036" w14:textId="177014DF" w:rsidR="00895C52" w:rsidRPr="003F378C" w:rsidRDefault="00895C52">
      <w:pPr>
        <w:pStyle w:val="NoSpacing"/>
        <w:jc w:val="both"/>
        <w:rPr>
          <w:rFonts w:cstheme="minorHAnsi"/>
          <w:b/>
          <w:bCs/>
          <w:sz w:val="24"/>
          <w:szCs w:val="24"/>
        </w:rPr>
      </w:pPr>
      <w:r w:rsidRPr="003F378C">
        <w:rPr>
          <w:rFonts w:cstheme="minorHAnsi"/>
          <w:b/>
          <w:bCs/>
          <w:sz w:val="24"/>
          <w:szCs w:val="24"/>
        </w:rPr>
        <w:t>A</w:t>
      </w:r>
      <w:r w:rsidR="00FE71D4" w:rsidRPr="003F378C">
        <w:rPr>
          <w:rFonts w:cstheme="minorHAnsi"/>
          <w:b/>
          <w:bCs/>
          <w:sz w:val="24"/>
          <w:szCs w:val="24"/>
        </w:rPr>
        <w:t>CKNOWLEDGMENTS:</w:t>
      </w:r>
    </w:p>
    <w:p w14:paraId="559745E0" w14:textId="0E3F716E" w:rsidR="00895C52" w:rsidRPr="003F378C" w:rsidRDefault="00895C52">
      <w:pPr>
        <w:pStyle w:val="NoSpacing"/>
        <w:jc w:val="both"/>
        <w:rPr>
          <w:rFonts w:cstheme="minorHAnsi"/>
          <w:sz w:val="24"/>
          <w:szCs w:val="24"/>
        </w:rPr>
      </w:pPr>
      <w:r w:rsidRPr="003F378C">
        <w:rPr>
          <w:rFonts w:cstheme="minorHAnsi"/>
          <w:sz w:val="24"/>
          <w:szCs w:val="24"/>
        </w:rPr>
        <w:t xml:space="preserve">This work was funded by research grants from: PG Slater: FONDECYT N° 3190820; J. </w:t>
      </w:r>
      <w:proofErr w:type="spellStart"/>
      <w:r w:rsidRPr="003F378C">
        <w:rPr>
          <w:rFonts w:cstheme="minorHAnsi"/>
          <w:sz w:val="24"/>
          <w:szCs w:val="24"/>
        </w:rPr>
        <w:t>Larraín</w:t>
      </w:r>
      <w:proofErr w:type="spellEnd"/>
      <w:r w:rsidRPr="003F378C">
        <w:rPr>
          <w:rFonts w:cstheme="minorHAnsi"/>
          <w:sz w:val="24"/>
          <w:szCs w:val="24"/>
        </w:rPr>
        <w:t xml:space="preserve">: FONDECYT N° 1180429, CARE Chile UC-Centro de </w:t>
      </w:r>
      <w:proofErr w:type="spellStart"/>
      <w:r w:rsidRPr="003F378C">
        <w:rPr>
          <w:rFonts w:cstheme="minorHAnsi"/>
          <w:sz w:val="24"/>
          <w:szCs w:val="24"/>
        </w:rPr>
        <w:t>Envejecimiento</w:t>
      </w:r>
      <w:proofErr w:type="spellEnd"/>
      <w:r w:rsidRPr="003F378C">
        <w:rPr>
          <w:rFonts w:cstheme="minorHAnsi"/>
          <w:sz w:val="24"/>
          <w:szCs w:val="24"/>
        </w:rPr>
        <w:t xml:space="preserve"> y </w:t>
      </w:r>
      <w:proofErr w:type="spellStart"/>
      <w:r w:rsidRPr="003F378C">
        <w:rPr>
          <w:rFonts w:cstheme="minorHAnsi"/>
          <w:sz w:val="24"/>
          <w:szCs w:val="24"/>
        </w:rPr>
        <w:t>Regeneración</w:t>
      </w:r>
      <w:proofErr w:type="spellEnd"/>
      <w:r w:rsidRPr="003F378C">
        <w:rPr>
          <w:rFonts w:cstheme="minorHAnsi"/>
          <w:sz w:val="24"/>
          <w:szCs w:val="24"/>
        </w:rPr>
        <w:t xml:space="preserve"> (PFB 12/2007).</w:t>
      </w:r>
    </w:p>
    <w:p w14:paraId="32EF3997" w14:textId="77777777" w:rsidR="00033DF3" w:rsidRPr="003F378C" w:rsidRDefault="00033DF3">
      <w:pPr>
        <w:spacing w:after="0" w:line="240" w:lineRule="auto"/>
        <w:jc w:val="both"/>
        <w:rPr>
          <w:rFonts w:cstheme="minorHAnsi"/>
          <w:sz w:val="24"/>
          <w:szCs w:val="24"/>
        </w:rPr>
      </w:pPr>
    </w:p>
    <w:p w14:paraId="2A3AB1CF" w14:textId="41DD64CF" w:rsidR="00033DF3" w:rsidRPr="003F378C" w:rsidRDefault="00033DF3">
      <w:pPr>
        <w:pStyle w:val="NoSpacing"/>
        <w:jc w:val="both"/>
        <w:rPr>
          <w:rFonts w:cstheme="minorHAnsi"/>
          <w:b/>
          <w:bCs/>
          <w:sz w:val="24"/>
          <w:szCs w:val="24"/>
        </w:rPr>
      </w:pPr>
      <w:r w:rsidRPr="003F378C">
        <w:rPr>
          <w:rFonts w:cstheme="minorHAnsi"/>
          <w:b/>
          <w:bCs/>
          <w:sz w:val="24"/>
          <w:szCs w:val="24"/>
        </w:rPr>
        <w:t>D</w:t>
      </w:r>
      <w:r w:rsidR="00FE71D4" w:rsidRPr="003F378C">
        <w:rPr>
          <w:rFonts w:cstheme="minorHAnsi"/>
          <w:b/>
          <w:bCs/>
          <w:sz w:val="24"/>
          <w:szCs w:val="24"/>
        </w:rPr>
        <w:t>ISCLOSURES:</w:t>
      </w:r>
    </w:p>
    <w:p w14:paraId="7548E3E8" w14:textId="4526FCA1" w:rsidR="00033DF3" w:rsidRPr="00145C39" w:rsidRDefault="00FE71D4">
      <w:pPr>
        <w:pStyle w:val="NoSpacing"/>
        <w:jc w:val="both"/>
        <w:rPr>
          <w:rFonts w:cstheme="minorHAnsi"/>
          <w:sz w:val="24"/>
          <w:szCs w:val="24"/>
        </w:rPr>
      </w:pPr>
      <w:r w:rsidRPr="003F378C">
        <w:rPr>
          <w:rFonts w:cstheme="minorHAnsi"/>
          <w:sz w:val="24"/>
          <w:szCs w:val="24"/>
        </w:rPr>
        <w:t>The authors have no</w:t>
      </w:r>
      <w:r w:rsidR="00033DF3" w:rsidRPr="00145C39">
        <w:rPr>
          <w:rFonts w:cstheme="minorHAnsi"/>
          <w:sz w:val="24"/>
          <w:szCs w:val="24"/>
        </w:rPr>
        <w:t xml:space="preserve"> conflict</w:t>
      </w:r>
      <w:r w:rsidRPr="003F378C">
        <w:rPr>
          <w:rFonts w:cstheme="minorHAnsi"/>
          <w:sz w:val="24"/>
          <w:szCs w:val="24"/>
        </w:rPr>
        <w:t>s</w:t>
      </w:r>
      <w:r w:rsidR="00033DF3" w:rsidRPr="00145C39">
        <w:rPr>
          <w:rFonts w:cstheme="minorHAnsi"/>
          <w:sz w:val="24"/>
          <w:szCs w:val="24"/>
        </w:rPr>
        <w:t xml:space="preserve"> of interest </w:t>
      </w:r>
      <w:r w:rsidRPr="003F378C">
        <w:rPr>
          <w:rFonts w:cstheme="minorHAnsi"/>
          <w:sz w:val="24"/>
          <w:szCs w:val="24"/>
        </w:rPr>
        <w:t xml:space="preserve">to </w:t>
      </w:r>
      <w:r w:rsidR="00033DF3" w:rsidRPr="00145C39">
        <w:rPr>
          <w:rFonts w:cstheme="minorHAnsi"/>
          <w:sz w:val="24"/>
          <w:szCs w:val="24"/>
        </w:rPr>
        <w:t>declare</w:t>
      </w:r>
      <w:r w:rsidRPr="003F378C">
        <w:rPr>
          <w:rFonts w:cstheme="minorHAnsi"/>
          <w:sz w:val="24"/>
          <w:szCs w:val="24"/>
        </w:rPr>
        <w:t>.</w:t>
      </w:r>
    </w:p>
    <w:p w14:paraId="57B7335F" w14:textId="77777777" w:rsidR="00033DF3" w:rsidRPr="003F378C" w:rsidRDefault="00033DF3">
      <w:pPr>
        <w:spacing w:after="0" w:line="240" w:lineRule="auto"/>
        <w:jc w:val="both"/>
        <w:rPr>
          <w:rFonts w:cstheme="minorHAnsi"/>
          <w:sz w:val="24"/>
          <w:szCs w:val="24"/>
        </w:rPr>
      </w:pPr>
    </w:p>
    <w:p w14:paraId="7B1DEBCA" w14:textId="03B68655" w:rsidR="00C87B0B" w:rsidRPr="00145C39" w:rsidRDefault="00C87B0B">
      <w:pPr>
        <w:pStyle w:val="NoSpacing"/>
        <w:jc w:val="both"/>
        <w:rPr>
          <w:rFonts w:cstheme="minorHAnsi"/>
          <w:b/>
          <w:bCs/>
          <w:sz w:val="24"/>
          <w:szCs w:val="24"/>
        </w:rPr>
      </w:pPr>
      <w:r w:rsidRPr="00145C39">
        <w:rPr>
          <w:rFonts w:cstheme="minorHAnsi"/>
          <w:b/>
          <w:bCs/>
          <w:sz w:val="24"/>
          <w:szCs w:val="24"/>
        </w:rPr>
        <w:t>R</w:t>
      </w:r>
      <w:r w:rsidR="00AF3463" w:rsidRPr="003F378C">
        <w:rPr>
          <w:rFonts w:cstheme="minorHAnsi"/>
          <w:b/>
          <w:bCs/>
          <w:sz w:val="24"/>
          <w:szCs w:val="24"/>
        </w:rPr>
        <w:t>EFERENCES:</w:t>
      </w:r>
    </w:p>
    <w:p w14:paraId="51559E75" w14:textId="6CE3C546" w:rsidR="00F677B4" w:rsidRPr="003F378C" w:rsidRDefault="00C87B0B">
      <w:pPr>
        <w:widowControl w:val="0"/>
        <w:autoSpaceDE w:val="0"/>
        <w:autoSpaceDN w:val="0"/>
        <w:adjustRightInd w:val="0"/>
        <w:spacing w:after="0" w:line="240" w:lineRule="auto"/>
        <w:jc w:val="both"/>
        <w:rPr>
          <w:rFonts w:cstheme="minorHAnsi"/>
          <w:noProof/>
          <w:sz w:val="24"/>
          <w:szCs w:val="24"/>
        </w:rPr>
      </w:pPr>
      <w:r w:rsidRPr="00145C39">
        <w:rPr>
          <w:rFonts w:cstheme="minorHAnsi"/>
          <w:sz w:val="24"/>
          <w:szCs w:val="24"/>
        </w:rPr>
        <w:fldChar w:fldCharType="begin" w:fldLock="1"/>
      </w:r>
      <w:r w:rsidRPr="003F378C">
        <w:rPr>
          <w:rFonts w:cstheme="minorHAnsi"/>
          <w:sz w:val="24"/>
          <w:szCs w:val="24"/>
        </w:rPr>
        <w:instrText xml:space="preserve">ADDIN Mendeley Bibliography CSL_BIBLIOGRAPHY </w:instrText>
      </w:r>
      <w:r w:rsidRPr="00145C39">
        <w:rPr>
          <w:rFonts w:cstheme="minorHAnsi"/>
          <w:sz w:val="24"/>
          <w:szCs w:val="24"/>
        </w:rPr>
        <w:fldChar w:fldCharType="separate"/>
      </w:r>
      <w:r w:rsidR="00F677B4" w:rsidRPr="003F378C">
        <w:rPr>
          <w:rFonts w:cstheme="minorHAnsi"/>
          <w:noProof/>
          <w:sz w:val="24"/>
          <w:szCs w:val="24"/>
        </w:rPr>
        <w:t>1.</w:t>
      </w:r>
      <w:r w:rsidR="00F677B4" w:rsidRPr="003F378C">
        <w:rPr>
          <w:rFonts w:cstheme="minorHAnsi"/>
          <w:noProof/>
          <w:sz w:val="24"/>
          <w:szCs w:val="24"/>
        </w:rPr>
        <w:tab/>
      </w:r>
      <w:r w:rsidR="00A44A57" w:rsidRPr="003F378C">
        <w:rPr>
          <w:rFonts w:cstheme="minorHAnsi"/>
          <w:noProof/>
          <w:sz w:val="24"/>
          <w:szCs w:val="24"/>
        </w:rPr>
        <w:t xml:space="preserve">World Health </w:t>
      </w:r>
      <w:r w:rsidR="00F677B4" w:rsidRPr="003F378C">
        <w:rPr>
          <w:rFonts w:cstheme="minorHAnsi"/>
          <w:noProof/>
          <w:sz w:val="24"/>
          <w:szCs w:val="24"/>
        </w:rPr>
        <w:t>Organization</w:t>
      </w:r>
      <w:r w:rsidR="00A44A57" w:rsidRPr="003F378C">
        <w:rPr>
          <w:rFonts w:cstheme="minorHAnsi"/>
          <w:noProof/>
          <w:sz w:val="24"/>
          <w:szCs w:val="24"/>
        </w:rPr>
        <w:t>.</w:t>
      </w:r>
      <w:r w:rsidR="00F677B4" w:rsidRPr="003F378C">
        <w:rPr>
          <w:rFonts w:cstheme="minorHAnsi"/>
          <w:noProof/>
          <w:sz w:val="24"/>
          <w:szCs w:val="24"/>
        </w:rPr>
        <w:t xml:space="preserve"> </w:t>
      </w:r>
      <w:r w:rsidR="00F677B4" w:rsidRPr="00145C39">
        <w:rPr>
          <w:rFonts w:cstheme="minorHAnsi"/>
          <w:noProof/>
          <w:sz w:val="24"/>
          <w:szCs w:val="24"/>
        </w:rPr>
        <w:t>International perspectives on spinal cord injury</w:t>
      </w:r>
      <w:r w:rsidR="005F046F" w:rsidRPr="003F378C">
        <w:rPr>
          <w:rFonts w:cstheme="minorHAnsi"/>
          <w:noProof/>
          <w:sz w:val="24"/>
          <w:szCs w:val="24"/>
        </w:rPr>
        <w:t>. https://www.who.int/publications/i/item/international-perspectives-on-spinal-cord-injury</w:t>
      </w:r>
      <w:r w:rsidR="00F677B4" w:rsidRPr="003F378C">
        <w:rPr>
          <w:rFonts w:cstheme="minorHAnsi"/>
          <w:noProof/>
          <w:sz w:val="24"/>
          <w:szCs w:val="24"/>
        </w:rPr>
        <w:t xml:space="preserve"> (2013).</w:t>
      </w:r>
    </w:p>
    <w:p w14:paraId="5CACD993" w14:textId="0F6E669A"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w:t>
      </w:r>
      <w:r w:rsidRPr="003F378C">
        <w:rPr>
          <w:rFonts w:cstheme="minorHAnsi"/>
          <w:noProof/>
          <w:sz w:val="24"/>
          <w:szCs w:val="24"/>
        </w:rPr>
        <w:tab/>
        <w:t>Quiroz, J.</w:t>
      </w:r>
      <w:r w:rsidR="00203895" w:rsidRPr="003F378C">
        <w:rPr>
          <w:rFonts w:cstheme="minorHAnsi"/>
          <w:noProof/>
          <w:sz w:val="24"/>
          <w:szCs w:val="24"/>
        </w:rPr>
        <w:t xml:space="preserve"> </w:t>
      </w:r>
      <w:r w:rsidRPr="003F378C">
        <w:rPr>
          <w:rFonts w:cstheme="minorHAnsi"/>
          <w:noProof/>
          <w:sz w:val="24"/>
          <w:szCs w:val="24"/>
        </w:rPr>
        <w:t>F.</w:t>
      </w:r>
      <w:r w:rsidR="0058021F" w:rsidRPr="003F378C">
        <w:rPr>
          <w:rFonts w:cstheme="minorHAnsi"/>
          <w:noProof/>
          <w:sz w:val="24"/>
          <w:szCs w:val="24"/>
        </w:rPr>
        <w:t xml:space="preserve"> D.</w:t>
      </w:r>
      <w:r w:rsidRPr="003F378C">
        <w:rPr>
          <w:rFonts w:cstheme="minorHAnsi"/>
          <w:noProof/>
          <w:sz w:val="24"/>
          <w:szCs w:val="24"/>
        </w:rPr>
        <w:t xml:space="preserve">, Echeverri, K. Spinal cord regeneration: Where fish, frogs and salamanders lead the way, can we follow? </w:t>
      </w:r>
      <w:r w:rsidRPr="003F378C">
        <w:rPr>
          <w:rFonts w:cstheme="minorHAnsi"/>
          <w:i/>
          <w:iCs/>
          <w:noProof/>
          <w:sz w:val="24"/>
          <w:szCs w:val="24"/>
        </w:rPr>
        <w:t>Biochemical Journal</w:t>
      </w:r>
      <w:r w:rsidRPr="003F378C">
        <w:rPr>
          <w:rFonts w:cstheme="minorHAnsi"/>
          <w:noProof/>
          <w:sz w:val="24"/>
          <w:szCs w:val="24"/>
        </w:rPr>
        <w:t xml:space="preserve">. </w:t>
      </w:r>
      <w:r w:rsidRPr="003F378C">
        <w:rPr>
          <w:rFonts w:cstheme="minorHAnsi"/>
          <w:b/>
          <w:bCs/>
          <w:noProof/>
          <w:sz w:val="24"/>
          <w:szCs w:val="24"/>
        </w:rPr>
        <w:t>451</w:t>
      </w:r>
      <w:r w:rsidRPr="003F378C">
        <w:rPr>
          <w:rFonts w:cstheme="minorHAnsi"/>
          <w:noProof/>
          <w:sz w:val="24"/>
          <w:szCs w:val="24"/>
        </w:rPr>
        <w:t xml:space="preserve"> (3), 353–364 (2013).</w:t>
      </w:r>
    </w:p>
    <w:p w14:paraId="6E23CBE5" w14:textId="1962DE1E"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3.</w:t>
      </w:r>
      <w:r w:rsidRPr="003F378C">
        <w:rPr>
          <w:rFonts w:cstheme="minorHAnsi"/>
          <w:noProof/>
          <w:sz w:val="24"/>
          <w:szCs w:val="24"/>
        </w:rPr>
        <w:tab/>
        <w:t>Lee-Liu, D., Méndez-Olivos, E.</w:t>
      </w:r>
      <w:r w:rsidR="007B2403" w:rsidRPr="003F378C">
        <w:rPr>
          <w:rFonts w:cstheme="minorHAnsi"/>
          <w:noProof/>
          <w:sz w:val="24"/>
          <w:szCs w:val="24"/>
        </w:rPr>
        <w:t xml:space="preserve"> </w:t>
      </w:r>
      <w:r w:rsidRPr="003F378C">
        <w:rPr>
          <w:rFonts w:cstheme="minorHAnsi"/>
          <w:noProof/>
          <w:sz w:val="24"/>
          <w:szCs w:val="24"/>
        </w:rPr>
        <w:t xml:space="preserve">E., Muñoz, R., Larraín, J. The African clawed frog </w:t>
      </w:r>
      <w:r w:rsidRPr="00145C39">
        <w:rPr>
          <w:rFonts w:cstheme="minorHAnsi"/>
          <w:i/>
          <w:iCs/>
          <w:noProof/>
          <w:sz w:val="24"/>
          <w:szCs w:val="24"/>
        </w:rPr>
        <w:t>Xenopus laevis</w:t>
      </w:r>
      <w:r w:rsidRPr="003F378C">
        <w:rPr>
          <w:rFonts w:cstheme="minorHAnsi"/>
          <w:noProof/>
          <w:sz w:val="24"/>
          <w:szCs w:val="24"/>
        </w:rPr>
        <w:t xml:space="preserve">: A model organism to study regeneration of the central nervous system. </w:t>
      </w:r>
      <w:r w:rsidRPr="003F378C">
        <w:rPr>
          <w:rFonts w:cstheme="minorHAnsi"/>
          <w:i/>
          <w:iCs/>
          <w:noProof/>
          <w:sz w:val="24"/>
          <w:szCs w:val="24"/>
        </w:rPr>
        <w:t>Neuroscience Letters</w:t>
      </w:r>
      <w:r w:rsidRPr="003F378C">
        <w:rPr>
          <w:rFonts w:cstheme="minorHAnsi"/>
          <w:noProof/>
          <w:sz w:val="24"/>
          <w:szCs w:val="24"/>
        </w:rPr>
        <w:t xml:space="preserve">. </w:t>
      </w:r>
      <w:r w:rsidRPr="003F378C">
        <w:rPr>
          <w:rFonts w:cstheme="minorHAnsi"/>
          <w:b/>
          <w:bCs/>
          <w:noProof/>
          <w:sz w:val="24"/>
          <w:szCs w:val="24"/>
        </w:rPr>
        <w:t>652</w:t>
      </w:r>
      <w:r w:rsidRPr="003F378C">
        <w:rPr>
          <w:rFonts w:cstheme="minorHAnsi"/>
          <w:noProof/>
          <w:sz w:val="24"/>
          <w:szCs w:val="24"/>
        </w:rPr>
        <w:t>, 82–93 (2017).</w:t>
      </w:r>
    </w:p>
    <w:p w14:paraId="6E51F4D1" w14:textId="02701E3C"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4.</w:t>
      </w:r>
      <w:r w:rsidRPr="003F378C">
        <w:rPr>
          <w:rFonts w:cstheme="minorHAnsi"/>
          <w:noProof/>
          <w:sz w:val="24"/>
          <w:szCs w:val="24"/>
        </w:rPr>
        <w:tab/>
        <w:t>Phipps, L.</w:t>
      </w:r>
      <w:r w:rsidR="004D4469" w:rsidRPr="003F378C">
        <w:rPr>
          <w:rFonts w:cstheme="minorHAnsi"/>
          <w:noProof/>
          <w:sz w:val="24"/>
          <w:szCs w:val="24"/>
        </w:rPr>
        <w:t xml:space="preserve"> </w:t>
      </w:r>
      <w:r w:rsidRPr="003F378C">
        <w:rPr>
          <w:rFonts w:cstheme="minorHAnsi"/>
          <w:noProof/>
          <w:sz w:val="24"/>
          <w:szCs w:val="24"/>
        </w:rPr>
        <w:t xml:space="preserve">S., Marshall, L., Dorey, K., Amaya, E. Model systems for regeneration: </w:t>
      </w:r>
      <w:r w:rsidRPr="00145C39">
        <w:rPr>
          <w:rFonts w:cstheme="minorHAnsi"/>
          <w:i/>
          <w:iCs/>
          <w:noProof/>
          <w:sz w:val="24"/>
          <w:szCs w:val="24"/>
        </w:rPr>
        <w:t>Xenopus</w:t>
      </w:r>
      <w:r w:rsidRPr="003F378C">
        <w:rPr>
          <w:rFonts w:cstheme="minorHAnsi"/>
          <w:noProof/>
          <w:sz w:val="24"/>
          <w:szCs w:val="24"/>
        </w:rPr>
        <w:t xml:space="preserve">. </w:t>
      </w:r>
      <w:r w:rsidRPr="003F378C">
        <w:rPr>
          <w:rFonts w:cstheme="minorHAnsi"/>
          <w:i/>
          <w:iCs/>
          <w:noProof/>
          <w:sz w:val="24"/>
          <w:szCs w:val="24"/>
        </w:rPr>
        <w:t>Development</w:t>
      </w:r>
      <w:r w:rsidRPr="003F378C">
        <w:rPr>
          <w:rFonts w:cstheme="minorHAnsi"/>
          <w:noProof/>
          <w:sz w:val="24"/>
          <w:szCs w:val="24"/>
        </w:rPr>
        <w:t xml:space="preserve">. </w:t>
      </w:r>
      <w:r w:rsidRPr="003F378C">
        <w:rPr>
          <w:rFonts w:cstheme="minorHAnsi"/>
          <w:b/>
          <w:bCs/>
          <w:noProof/>
          <w:sz w:val="24"/>
          <w:szCs w:val="24"/>
        </w:rPr>
        <w:t>147</w:t>
      </w:r>
      <w:r w:rsidRPr="003F378C">
        <w:rPr>
          <w:rFonts w:cstheme="minorHAnsi"/>
          <w:noProof/>
          <w:sz w:val="24"/>
          <w:szCs w:val="24"/>
        </w:rPr>
        <w:t xml:space="preserve"> (6), dev180844 (2020).</w:t>
      </w:r>
    </w:p>
    <w:p w14:paraId="5929F407" w14:textId="3E0E674A"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lastRenderedPageBreak/>
        <w:t>5.</w:t>
      </w:r>
      <w:r w:rsidRPr="003F378C">
        <w:rPr>
          <w:rFonts w:cstheme="minorHAnsi"/>
          <w:noProof/>
          <w:sz w:val="24"/>
          <w:szCs w:val="24"/>
        </w:rPr>
        <w:tab/>
        <w:t>Lee-Liu, D., Edwards-Faret, G., Tapia, V.</w:t>
      </w:r>
      <w:r w:rsidR="006F7B5E" w:rsidRPr="003F378C">
        <w:rPr>
          <w:rFonts w:cstheme="minorHAnsi"/>
          <w:noProof/>
          <w:sz w:val="24"/>
          <w:szCs w:val="24"/>
        </w:rPr>
        <w:t xml:space="preserve"> </w:t>
      </w:r>
      <w:r w:rsidRPr="003F378C">
        <w:rPr>
          <w:rFonts w:cstheme="minorHAnsi"/>
          <w:noProof/>
          <w:sz w:val="24"/>
          <w:szCs w:val="24"/>
        </w:rPr>
        <w:t xml:space="preserve">S., Larraín, J. Spinal cord regeneration: Lessons for mammals from non-mammalian vertebrates. </w:t>
      </w:r>
      <w:r w:rsidRPr="003F378C">
        <w:rPr>
          <w:rFonts w:cstheme="minorHAnsi"/>
          <w:i/>
          <w:iCs/>
          <w:noProof/>
          <w:sz w:val="24"/>
          <w:szCs w:val="24"/>
        </w:rPr>
        <w:t>Genesis</w:t>
      </w:r>
      <w:r w:rsidRPr="003F378C">
        <w:rPr>
          <w:rFonts w:cstheme="minorHAnsi"/>
          <w:noProof/>
          <w:sz w:val="24"/>
          <w:szCs w:val="24"/>
        </w:rPr>
        <w:t xml:space="preserve">. </w:t>
      </w:r>
      <w:r w:rsidRPr="003F378C">
        <w:rPr>
          <w:rFonts w:cstheme="minorHAnsi"/>
          <w:b/>
          <w:bCs/>
          <w:noProof/>
          <w:sz w:val="24"/>
          <w:szCs w:val="24"/>
        </w:rPr>
        <w:t>51</w:t>
      </w:r>
      <w:r w:rsidRPr="003F378C">
        <w:rPr>
          <w:rFonts w:cstheme="minorHAnsi"/>
          <w:noProof/>
          <w:sz w:val="24"/>
          <w:szCs w:val="24"/>
        </w:rPr>
        <w:t xml:space="preserve"> (8), 529–544</w:t>
      </w:r>
      <w:r w:rsidR="006F7B5E" w:rsidRPr="003F378C">
        <w:rPr>
          <w:rFonts w:cstheme="minorHAnsi"/>
          <w:noProof/>
          <w:sz w:val="24"/>
          <w:szCs w:val="24"/>
        </w:rPr>
        <w:t xml:space="preserve"> </w:t>
      </w:r>
      <w:r w:rsidRPr="003F378C">
        <w:rPr>
          <w:rFonts w:cstheme="minorHAnsi"/>
          <w:noProof/>
          <w:sz w:val="24"/>
          <w:szCs w:val="24"/>
        </w:rPr>
        <w:t>(2013).</w:t>
      </w:r>
    </w:p>
    <w:p w14:paraId="3983A55B" w14:textId="499D46EE"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6.</w:t>
      </w:r>
      <w:r w:rsidRPr="003F378C">
        <w:rPr>
          <w:rFonts w:cstheme="minorHAnsi"/>
          <w:noProof/>
          <w:sz w:val="24"/>
          <w:szCs w:val="24"/>
        </w:rPr>
        <w:tab/>
        <w:t>Beck, C.</w:t>
      </w:r>
      <w:r w:rsidR="000D1518" w:rsidRPr="003F378C">
        <w:rPr>
          <w:rFonts w:cstheme="minorHAnsi"/>
          <w:noProof/>
          <w:sz w:val="24"/>
          <w:szCs w:val="24"/>
        </w:rPr>
        <w:t xml:space="preserve"> </w:t>
      </w:r>
      <w:r w:rsidRPr="003F378C">
        <w:rPr>
          <w:rFonts w:cstheme="minorHAnsi"/>
          <w:noProof/>
          <w:sz w:val="24"/>
          <w:szCs w:val="24"/>
        </w:rPr>
        <w:t>W., Christen, B., Slack, J.</w:t>
      </w:r>
      <w:r w:rsidR="000D1518" w:rsidRPr="003F378C">
        <w:rPr>
          <w:rFonts w:cstheme="minorHAnsi"/>
          <w:noProof/>
          <w:sz w:val="24"/>
          <w:szCs w:val="24"/>
        </w:rPr>
        <w:t xml:space="preserve"> </w:t>
      </w:r>
      <w:r w:rsidRPr="003F378C">
        <w:rPr>
          <w:rFonts w:cstheme="minorHAnsi"/>
          <w:noProof/>
          <w:sz w:val="24"/>
          <w:szCs w:val="24"/>
        </w:rPr>
        <w:t>M.</w:t>
      </w:r>
      <w:r w:rsidR="000D1518" w:rsidRPr="003F378C">
        <w:rPr>
          <w:rFonts w:cstheme="minorHAnsi"/>
          <w:noProof/>
          <w:sz w:val="24"/>
          <w:szCs w:val="24"/>
        </w:rPr>
        <w:t xml:space="preserve"> </w:t>
      </w:r>
      <w:r w:rsidRPr="003F378C">
        <w:rPr>
          <w:rFonts w:cstheme="minorHAnsi"/>
          <w:noProof/>
          <w:sz w:val="24"/>
          <w:szCs w:val="24"/>
        </w:rPr>
        <w:t xml:space="preserve">W. Molecular pathways needed for regeneration of spinal cord and muscle in a vertebrate. </w:t>
      </w:r>
      <w:r w:rsidRPr="003F378C">
        <w:rPr>
          <w:rFonts w:cstheme="minorHAnsi"/>
          <w:i/>
          <w:iCs/>
          <w:noProof/>
          <w:sz w:val="24"/>
          <w:szCs w:val="24"/>
        </w:rPr>
        <w:t>Developmental Cell</w:t>
      </w:r>
      <w:r w:rsidRPr="003F378C">
        <w:rPr>
          <w:rFonts w:cstheme="minorHAnsi"/>
          <w:noProof/>
          <w:sz w:val="24"/>
          <w:szCs w:val="24"/>
        </w:rPr>
        <w:t xml:space="preserve">. </w:t>
      </w:r>
      <w:r w:rsidRPr="003F378C">
        <w:rPr>
          <w:rFonts w:cstheme="minorHAnsi"/>
          <w:b/>
          <w:bCs/>
          <w:noProof/>
          <w:sz w:val="24"/>
          <w:szCs w:val="24"/>
        </w:rPr>
        <w:t>5</w:t>
      </w:r>
      <w:r w:rsidRPr="003F378C">
        <w:rPr>
          <w:rFonts w:cstheme="minorHAnsi"/>
          <w:noProof/>
          <w:sz w:val="24"/>
          <w:szCs w:val="24"/>
        </w:rPr>
        <w:t xml:space="preserve"> (3), 429–439 (2003).</w:t>
      </w:r>
    </w:p>
    <w:p w14:paraId="0A6B74B8" w14:textId="31B6EDBB"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7.</w:t>
      </w:r>
      <w:r w:rsidRPr="003F378C">
        <w:rPr>
          <w:rFonts w:cstheme="minorHAnsi"/>
          <w:noProof/>
          <w:sz w:val="24"/>
          <w:szCs w:val="24"/>
        </w:rPr>
        <w:tab/>
        <w:t>Love, N.</w:t>
      </w:r>
      <w:r w:rsidR="00F83D2B" w:rsidRPr="003F378C">
        <w:rPr>
          <w:rFonts w:cstheme="minorHAnsi"/>
          <w:noProof/>
          <w:sz w:val="24"/>
          <w:szCs w:val="24"/>
        </w:rPr>
        <w:t xml:space="preserve"> </w:t>
      </w:r>
      <w:r w:rsidRPr="003F378C">
        <w:rPr>
          <w:rFonts w:cstheme="minorHAnsi"/>
          <w:noProof/>
          <w:sz w:val="24"/>
          <w:szCs w:val="24"/>
        </w:rPr>
        <w:t xml:space="preserve">R. </w:t>
      </w:r>
      <w:r w:rsidRPr="00145C39">
        <w:rPr>
          <w:rFonts w:cstheme="minorHAnsi"/>
          <w:noProof/>
          <w:sz w:val="24"/>
          <w:szCs w:val="24"/>
        </w:rPr>
        <w:t>et al.</w:t>
      </w:r>
      <w:r w:rsidRPr="003F378C">
        <w:rPr>
          <w:rFonts w:cstheme="minorHAnsi"/>
          <w:noProof/>
          <w:sz w:val="24"/>
          <w:szCs w:val="24"/>
        </w:rPr>
        <w:t xml:space="preserve"> Genome-wide analysis of gene expression during </w:t>
      </w:r>
      <w:r w:rsidRPr="00145C39">
        <w:rPr>
          <w:rFonts w:cstheme="minorHAnsi"/>
          <w:i/>
          <w:iCs/>
          <w:noProof/>
          <w:sz w:val="24"/>
          <w:szCs w:val="24"/>
        </w:rPr>
        <w:t xml:space="preserve">Xenopus tropicalis </w:t>
      </w:r>
      <w:r w:rsidRPr="003F378C">
        <w:rPr>
          <w:rFonts w:cstheme="minorHAnsi"/>
          <w:noProof/>
          <w:sz w:val="24"/>
          <w:szCs w:val="24"/>
        </w:rPr>
        <w:t xml:space="preserve">tadpole tail regeneration. </w:t>
      </w:r>
      <w:r w:rsidRPr="003F378C">
        <w:rPr>
          <w:rFonts w:cstheme="minorHAnsi"/>
          <w:i/>
          <w:iCs/>
          <w:noProof/>
          <w:sz w:val="24"/>
          <w:szCs w:val="24"/>
        </w:rPr>
        <w:t>BMC Developmental Biology</w:t>
      </w:r>
      <w:r w:rsidRPr="003F378C">
        <w:rPr>
          <w:rFonts w:cstheme="minorHAnsi"/>
          <w:noProof/>
          <w:sz w:val="24"/>
          <w:szCs w:val="24"/>
        </w:rPr>
        <w:t xml:space="preserve">. </w:t>
      </w:r>
      <w:r w:rsidRPr="003F378C">
        <w:rPr>
          <w:rFonts w:cstheme="minorHAnsi"/>
          <w:b/>
          <w:bCs/>
          <w:noProof/>
          <w:sz w:val="24"/>
          <w:szCs w:val="24"/>
        </w:rPr>
        <w:t>11</w:t>
      </w:r>
      <w:r w:rsidRPr="003F378C">
        <w:rPr>
          <w:rFonts w:cstheme="minorHAnsi"/>
          <w:noProof/>
          <w:sz w:val="24"/>
          <w:szCs w:val="24"/>
        </w:rPr>
        <w:t>, 70 (2011).</w:t>
      </w:r>
    </w:p>
    <w:p w14:paraId="57697675" w14:textId="51CAED88"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8.</w:t>
      </w:r>
      <w:r w:rsidRPr="003F378C">
        <w:rPr>
          <w:rFonts w:cstheme="minorHAnsi"/>
          <w:noProof/>
          <w:sz w:val="24"/>
          <w:szCs w:val="24"/>
        </w:rPr>
        <w:tab/>
        <w:t>Love, N.</w:t>
      </w:r>
      <w:r w:rsidR="00F83D2B" w:rsidRPr="003F378C">
        <w:rPr>
          <w:rFonts w:cstheme="minorHAnsi"/>
          <w:noProof/>
          <w:sz w:val="24"/>
          <w:szCs w:val="24"/>
        </w:rPr>
        <w:t xml:space="preserve"> </w:t>
      </w:r>
      <w:r w:rsidRPr="003F378C">
        <w:rPr>
          <w:rFonts w:cstheme="minorHAnsi"/>
          <w:noProof/>
          <w:sz w:val="24"/>
          <w:szCs w:val="24"/>
        </w:rPr>
        <w:t xml:space="preserve">R. </w:t>
      </w:r>
      <w:r w:rsidRPr="00145C39">
        <w:rPr>
          <w:rFonts w:cstheme="minorHAnsi"/>
          <w:noProof/>
          <w:sz w:val="24"/>
          <w:szCs w:val="24"/>
        </w:rPr>
        <w:t>et al.</w:t>
      </w:r>
      <w:r w:rsidRPr="003F378C">
        <w:rPr>
          <w:rFonts w:cstheme="minorHAnsi"/>
          <w:noProof/>
          <w:sz w:val="24"/>
          <w:szCs w:val="24"/>
        </w:rPr>
        <w:t xml:space="preserve"> Amputation-induced reactive oxygen species are required for successful Xenopus tadpole tail regeneration. </w:t>
      </w:r>
      <w:r w:rsidRPr="003F378C">
        <w:rPr>
          <w:rFonts w:cstheme="minorHAnsi"/>
          <w:i/>
          <w:iCs/>
          <w:noProof/>
          <w:sz w:val="24"/>
          <w:szCs w:val="24"/>
        </w:rPr>
        <w:t>Nature Cell Biology</w:t>
      </w:r>
      <w:r w:rsidRPr="003F378C">
        <w:rPr>
          <w:rFonts w:cstheme="minorHAnsi"/>
          <w:noProof/>
          <w:sz w:val="24"/>
          <w:szCs w:val="24"/>
        </w:rPr>
        <w:t xml:space="preserve">. </w:t>
      </w:r>
      <w:r w:rsidRPr="003F378C">
        <w:rPr>
          <w:rFonts w:cstheme="minorHAnsi"/>
          <w:b/>
          <w:bCs/>
          <w:noProof/>
          <w:sz w:val="24"/>
          <w:szCs w:val="24"/>
        </w:rPr>
        <w:t>15</w:t>
      </w:r>
      <w:r w:rsidRPr="003F378C">
        <w:rPr>
          <w:rFonts w:cstheme="minorHAnsi"/>
          <w:noProof/>
          <w:sz w:val="24"/>
          <w:szCs w:val="24"/>
        </w:rPr>
        <w:t xml:space="preserve"> (2), 222–228 (2013).</w:t>
      </w:r>
    </w:p>
    <w:p w14:paraId="03F24884" w14:textId="445402BC"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9.</w:t>
      </w:r>
      <w:r w:rsidRPr="003F378C">
        <w:rPr>
          <w:rFonts w:cstheme="minorHAnsi"/>
          <w:noProof/>
          <w:sz w:val="24"/>
          <w:szCs w:val="24"/>
        </w:rPr>
        <w:tab/>
        <w:t>Gargiolo, C., Slack, J.</w:t>
      </w:r>
      <w:r w:rsidR="006474E7" w:rsidRPr="003F378C">
        <w:rPr>
          <w:rFonts w:cstheme="minorHAnsi"/>
          <w:noProof/>
          <w:sz w:val="24"/>
          <w:szCs w:val="24"/>
        </w:rPr>
        <w:t xml:space="preserve"> </w:t>
      </w:r>
      <w:r w:rsidRPr="003F378C">
        <w:rPr>
          <w:rFonts w:cstheme="minorHAnsi"/>
          <w:noProof/>
          <w:sz w:val="24"/>
          <w:szCs w:val="24"/>
        </w:rPr>
        <w:t>M.</w:t>
      </w:r>
      <w:r w:rsidR="006474E7" w:rsidRPr="003F378C">
        <w:rPr>
          <w:rFonts w:cstheme="minorHAnsi"/>
          <w:noProof/>
          <w:sz w:val="24"/>
          <w:szCs w:val="24"/>
        </w:rPr>
        <w:t xml:space="preserve"> </w:t>
      </w:r>
      <w:r w:rsidRPr="003F378C">
        <w:rPr>
          <w:rFonts w:cstheme="minorHAnsi"/>
          <w:noProof/>
          <w:sz w:val="24"/>
          <w:szCs w:val="24"/>
        </w:rPr>
        <w:t xml:space="preserve">W. Cell lineage tracing during </w:t>
      </w:r>
      <w:r w:rsidRPr="00145C39">
        <w:rPr>
          <w:rFonts w:cstheme="minorHAnsi"/>
          <w:i/>
          <w:iCs/>
          <w:noProof/>
          <w:sz w:val="24"/>
          <w:szCs w:val="24"/>
        </w:rPr>
        <w:t>Xenopus</w:t>
      </w:r>
      <w:r w:rsidRPr="003F378C">
        <w:rPr>
          <w:rFonts w:cstheme="minorHAnsi"/>
          <w:noProof/>
          <w:sz w:val="24"/>
          <w:szCs w:val="24"/>
        </w:rPr>
        <w:t xml:space="preserve"> tail regeneration. </w:t>
      </w:r>
      <w:r w:rsidRPr="003F378C">
        <w:rPr>
          <w:rFonts w:cstheme="minorHAnsi"/>
          <w:i/>
          <w:iCs/>
          <w:noProof/>
          <w:sz w:val="24"/>
          <w:szCs w:val="24"/>
        </w:rPr>
        <w:t>Development</w:t>
      </w:r>
      <w:r w:rsidRPr="003F378C">
        <w:rPr>
          <w:rFonts w:cstheme="minorHAnsi"/>
          <w:noProof/>
          <w:sz w:val="24"/>
          <w:szCs w:val="24"/>
        </w:rPr>
        <w:t xml:space="preserve">. </w:t>
      </w:r>
      <w:r w:rsidRPr="003F378C">
        <w:rPr>
          <w:rFonts w:cstheme="minorHAnsi"/>
          <w:b/>
          <w:bCs/>
          <w:noProof/>
          <w:sz w:val="24"/>
          <w:szCs w:val="24"/>
        </w:rPr>
        <w:t>131</w:t>
      </w:r>
      <w:r w:rsidRPr="003F378C">
        <w:rPr>
          <w:rFonts w:cstheme="minorHAnsi"/>
          <w:noProof/>
          <w:sz w:val="24"/>
          <w:szCs w:val="24"/>
        </w:rPr>
        <w:t xml:space="preserve"> (11), 2669–2679 (2004).</w:t>
      </w:r>
    </w:p>
    <w:p w14:paraId="00D4938C" w14:textId="65F9C920"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10.</w:t>
      </w:r>
      <w:r w:rsidRPr="003F378C">
        <w:rPr>
          <w:rFonts w:cstheme="minorHAnsi"/>
          <w:noProof/>
          <w:sz w:val="24"/>
          <w:szCs w:val="24"/>
        </w:rPr>
        <w:tab/>
        <w:t>Lin, G., Chen, Y., Slack, J.</w:t>
      </w:r>
      <w:r w:rsidR="006474E7" w:rsidRPr="003F378C">
        <w:rPr>
          <w:rFonts w:cstheme="minorHAnsi"/>
          <w:noProof/>
          <w:sz w:val="24"/>
          <w:szCs w:val="24"/>
        </w:rPr>
        <w:t xml:space="preserve"> </w:t>
      </w:r>
      <w:r w:rsidRPr="003F378C">
        <w:rPr>
          <w:rFonts w:cstheme="minorHAnsi"/>
          <w:noProof/>
          <w:sz w:val="24"/>
          <w:szCs w:val="24"/>
        </w:rPr>
        <w:t>M.</w:t>
      </w:r>
      <w:r w:rsidR="006474E7" w:rsidRPr="003F378C">
        <w:rPr>
          <w:rFonts w:cstheme="minorHAnsi"/>
          <w:noProof/>
          <w:sz w:val="24"/>
          <w:szCs w:val="24"/>
        </w:rPr>
        <w:t xml:space="preserve"> </w:t>
      </w:r>
      <w:r w:rsidRPr="003F378C">
        <w:rPr>
          <w:rFonts w:cstheme="minorHAnsi"/>
          <w:noProof/>
          <w:sz w:val="24"/>
          <w:szCs w:val="24"/>
        </w:rPr>
        <w:t xml:space="preserve">W. Regeneration of neural crest derivatives in the </w:t>
      </w:r>
      <w:r w:rsidRPr="00145C39">
        <w:rPr>
          <w:rFonts w:cstheme="minorHAnsi"/>
          <w:i/>
          <w:iCs/>
          <w:noProof/>
          <w:sz w:val="24"/>
          <w:szCs w:val="24"/>
        </w:rPr>
        <w:t xml:space="preserve">Xenopus </w:t>
      </w:r>
      <w:r w:rsidRPr="003F378C">
        <w:rPr>
          <w:rFonts w:cstheme="minorHAnsi"/>
          <w:noProof/>
          <w:sz w:val="24"/>
          <w:szCs w:val="24"/>
        </w:rPr>
        <w:t xml:space="preserve">tadpole tail. </w:t>
      </w:r>
      <w:r w:rsidRPr="003F378C">
        <w:rPr>
          <w:rFonts w:cstheme="minorHAnsi"/>
          <w:i/>
          <w:iCs/>
          <w:noProof/>
          <w:sz w:val="24"/>
          <w:szCs w:val="24"/>
        </w:rPr>
        <w:t>BMC Developmental Biology</w:t>
      </w:r>
      <w:r w:rsidRPr="003F378C">
        <w:rPr>
          <w:rFonts w:cstheme="minorHAnsi"/>
          <w:noProof/>
          <w:sz w:val="24"/>
          <w:szCs w:val="24"/>
        </w:rPr>
        <w:t xml:space="preserve">. </w:t>
      </w:r>
      <w:r w:rsidRPr="003F378C">
        <w:rPr>
          <w:rFonts w:cstheme="minorHAnsi"/>
          <w:b/>
          <w:bCs/>
          <w:noProof/>
          <w:sz w:val="24"/>
          <w:szCs w:val="24"/>
        </w:rPr>
        <w:t>7</w:t>
      </w:r>
      <w:r w:rsidRPr="003F378C">
        <w:rPr>
          <w:rFonts w:cstheme="minorHAnsi"/>
          <w:noProof/>
          <w:sz w:val="24"/>
          <w:szCs w:val="24"/>
        </w:rPr>
        <w:t>, 56 (2007).</w:t>
      </w:r>
    </w:p>
    <w:p w14:paraId="762D200C" w14:textId="7EC7EC9D"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11.</w:t>
      </w:r>
      <w:r w:rsidRPr="003F378C">
        <w:rPr>
          <w:rFonts w:cstheme="minorHAnsi"/>
          <w:noProof/>
          <w:sz w:val="24"/>
          <w:szCs w:val="24"/>
        </w:rPr>
        <w:tab/>
        <w:t xml:space="preserve">Filoni, S., Bosco, L., Cioni, C. Reconstitution of the spinal cord after ablation in larval </w:t>
      </w:r>
      <w:r w:rsidRPr="00145C39">
        <w:rPr>
          <w:rFonts w:cstheme="minorHAnsi"/>
          <w:i/>
          <w:iCs/>
          <w:noProof/>
          <w:sz w:val="24"/>
          <w:szCs w:val="24"/>
        </w:rPr>
        <w:t>Xenopus laevistle</w:t>
      </w:r>
      <w:r w:rsidRPr="003F378C">
        <w:rPr>
          <w:rFonts w:cstheme="minorHAnsi"/>
          <w:noProof/>
          <w:sz w:val="24"/>
          <w:szCs w:val="24"/>
        </w:rPr>
        <w:t xml:space="preserve">. </w:t>
      </w:r>
      <w:r w:rsidRPr="003F378C">
        <w:rPr>
          <w:rFonts w:cstheme="minorHAnsi"/>
          <w:i/>
          <w:iCs/>
          <w:noProof/>
          <w:sz w:val="24"/>
          <w:szCs w:val="24"/>
        </w:rPr>
        <w:t xml:space="preserve">Acta </w:t>
      </w:r>
      <w:r w:rsidR="004927E5" w:rsidRPr="003F378C">
        <w:rPr>
          <w:rFonts w:cstheme="minorHAnsi"/>
          <w:i/>
          <w:iCs/>
          <w:noProof/>
          <w:sz w:val="24"/>
          <w:szCs w:val="24"/>
        </w:rPr>
        <w:t xml:space="preserve">Embryologiae </w:t>
      </w:r>
      <w:r w:rsidRPr="003F378C">
        <w:rPr>
          <w:rFonts w:cstheme="minorHAnsi"/>
          <w:i/>
          <w:iCs/>
          <w:noProof/>
          <w:sz w:val="24"/>
          <w:szCs w:val="24"/>
        </w:rPr>
        <w:t xml:space="preserve">et </w:t>
      </w:r>
      <w:r w:rsidR="004927E5" w:rsidRPr="003F378C">
        <w:rPr>
          <w:rFonts w:cstheme="minorHAnsi"/>
          <w:i/>
          <w:iCs/>
          <w:noProof/>
          <w:sz w:val="24"/>
          <w:szCs w:val="24"/>
        </w:rPr>
        <w:t>Morphologiae Experimentalis</w:t>
      </w:r>
      <w:r w:rsidRPr="003F378C">
        <w:rPr>
          <w:rFonts w:cstheme="minorHAnsi"/>
          <w:noProof/>
          <w:sz w:val="24"/>
          <w:szCs w:val="24"/>
        </w:rPr>
        <w:t xml:space="preserve">. </w:t>
      </w:r>
      <w:r w:rsidRPr="003F378C">
        <w:rPr>
          <w:rFonts w:cstheme="minorHAnsi"/>
          <w:b/>
          <w:bCs/>
          <w:noProof/>
          <w:sz w:val="24"/>
          <w:szCs w:val="24"/>
        </w:rPr>
        <w:t>5</w:t>
      </w:r>
      <w:r w:rsidRPr="003F378C">
        <w:rPr>
          <w:rFonts w:cstheme="minorHAnsi"/>
          <w:noProof/>
          <w:sz w:val="24"/>
          <w:szCs w:val="24"/>
        </w:rPr>
        <w:t xml:space="preserve"> (2), 109–129 (1984).</w:t>
      </w:r>
    </w:p>
    <w:p w14:paraId="3C33636C" w14:textId="753F2E11"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12.</w:t>
      </w:r>
      <w:r w:rsidRPr="003F378C">
        <w:rPr>
          <w:rFonts w:cstheme="minorHAnsi"/>
          <w:noProof/>
          <w:sz w:val="24"/>
          <w:szCs w:val="24"/>
        </w:rPr>
        <w:tab/>
        <w:t xml:space="preserve">Gaete, M. </w:t>
      </w:r>
      <w:r w:rsidRPr="00145C39">
        <w:rPr>
          <w:rFonts w:cstheme="minorHAnsi"/>
          <w:noProof/>
          <w:sz w:val="24"/>
          <w:szCs w:val="24"/>
        </w:rPr>
        <w:t>et al.</w:t>
      </w:r>
      <w:r w:rsidRPr="003F378C">
        <w:rPr>
          <w:rFonts w:cstheme="minorHAnsi"/>
          <w:noProof/>
          <w:sz w:val="24"/>
          <w:szCs w:val="24"/>
        </w:rPr>
        <w:t xml:space="preserve"> Spinal cord regeneration in Xenopus tadpoles proceeds through activation of Sox2-positive cells. </w:t>
      </w:r>
      <w:r w:rsidRPr="003F378C">
        <w:rPr>
          <w:rFonts w:cstheme="minorHAnsi"/>
          <w:i/>
          <w:iCs/>
          <w:noProof/>
          <w:sz w:val="24"/>
          <w:szCs w:val="24"/>
        </w:rPr>
        <w:t>Neural Development</w:t>
      </w:r>
      <w:r w:rsidRPr="003F378C">
        <w:rPr>
          <w:rFonts w:cstheme="minorHAnsi"/>
          <w:noProof/>
          <w:sz w:val="24"/>
          <w:szCs w:val="24"/>
        </w:rPr>
        <w:t xml:space="preserve">. </w:t>
      </w:r>
      <w:r w:rsidRPr="003F378C">
        <w:rPr>
          <w:rFonts w:cstheme="minorHAnsi"/>
          <w:b/>
          <w:bCs/>
          <w:noProof/>
          <w:sz w:val="24"/>
          <w:szCs w:val="24"/>
        </w:rPr>
        <w:t>7</w:t>
      </w:r>
      <w:r w:rsidRPr="003F378C">
        <w:rPr>
          <w:rFonts w:cstheme="minorHAnsi"/>
          <w:noProof/>
          <w:sz w:val="24"/>
          <w:szCs w:val="24"/>
        </w:rPr>
        <w:t>, 1</w:t>
      </w:r>
      <w:r w:rsidR="00217F5F" w:rsidRPr="003F378C">
        <w:rPr>
          <w:rFonts w:cstheme="minorHAnsi"/>
          <w:noProof/>
          <w:sz w:val="24"/>
          <w:szCs w:val="24"/>
        </w:rPr>
        <w:t>3</w:t>
      </w:r>
      <w:r w:rsidRPr="003F378C">
        <w:rPr>
          <w:rFonts w:cstheme="minorHAnsi"/>
          <w:noProof/>
          <w:sz w:val="24"/>
          <w:szCs w:val="24"/>
        </w:rPr>
        <w:t xml:space="preserve"> (2012).</w:t>
      </w:r>
    </w:p>
    <w:p w14:paraId="1A79FD61" w14:textId="423D2A74"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13.</w:t>
      </w:r>
      <w:r w:rsidRPr="003F378C">
        <w:rPr>
          <w:rFonts w:cstheme="minorHAnsi"/>
          <w:noProof/>
          <w:sz w:val="24"/>
          <w:szCs w:val="24"/>
        </w:rPr>
        <w:tab/>
        <w:t>Muñoz, R.</w:t>
      </w:r>
      <w:r w:rsidR="00146BED" w:rsidRPr="003F378C">
        <w:rPr>
          <w:rFonts w:cstheme="minorHAnsi"/>
          <w:noProof/>
          <w:sz w:val="24"/>
          <w:szCs w:val="24"/>
        </w:rPr>
        <w:t xml:space="preserve"> et al.</w:t>
      </w:r>
      <w:r w:rsidRPr="003F378C">
        <w:rPr>
          <w:rFonts w:cstheme="minorHAnsi"/>
          <w:noProof/>
          <w:sz w:val="24"/>
          <w:szCs w:val="24"/>
        </w:rPr>
        <w:t xml:space="preserve"> Regeneration of </w:t>
      </w:r>
      <w:r w:rsidRPr="00145C39">
        <w:rPr>
          <w:rFonts w:cstheme="minorHAnsi"/>
          <w:i/>
          <w:iCs/>
          <w:noProof/>
          <w:sz w:val="24"/>
          <w:szCs w:val="24"/>
        </w:rPr>
        <w:t>Xenopus laevis</w:t>
      </w:r>
      <w:r w:rsidRPr="003F378C">
        <w:rPr>
          <w:rFonts w:cstheme="minorHAnsi"/>
          <w:noProof/>
          <w:sz w:val="24"/>
          <w:szCs w:val="24"/>
        </w:rPr>
        <w:t xml:space="preserve"> spinal cord requires Sox2/3 expressing cells. </w:t>
      </w:r>
      <w:r w:rsidRPr="003F378C">
        <w:rPr>
          <w:rFonts w:cstheme="minorHAnsi"/>
          <w:i/>
          <w:iCs/>
          <w:noProof/>
          <w:sz w:val="24"/>
          <w:szCs w:val="24"/>
        </w:rPr>
        <w:t>Developmental Biology</w:t>
      </w:r>
      <w:r w:rsidRPr="003F378C">
        <w:rPr>
          <w:rFonts w:cstheme="minorHAnsi"/>
          <w:noProof/>
          <w:sz w:val="24"/>
          <w:szCs w:val="24"/>
        </w:rPr>
        <w:t xml:space="preserve">. </w:t>
      </w:r>
      <w:r w:rsidRPr="003F378C">
        <w:rPr>
          <w:rFonts w:cstheme="minorHAnsi"/>
          <w:b/>
          <w:bCs/>
          <w:noProof/>
          <w:sz w:val="24"/>
          <w:szCs w:val="24"/>
        </w:rPr>
        <w:t>408</w:t>
      </w:r>
      <w:r w:rsidRPr="003F378C">
        <w:rPr>
          <w:rFonts w:cstheme="minorHAnsi"/>
          <w:noProof/>
          <w:sz w:val="24"/>
          <w:szCs w:val="24"/>
        </w:rPr>
        <w:t xml:space="preserve"> (2), 229–243 (2015).</w:t>
      </w:r>
    </w:p>
    <w:p w14:paraId="54FA2F3B" w14:textId="3A672FD7"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14.</w:t>
      </w:r>
      <w:r w:rsidRPr="003F378C">
        <w:rPr>
          <w:rFonts w:cstheme="minorHAnsi"/>
          <w:noProof/>
          <w:sz w:val="24"/>
          <w:szCs w:val="24"/>
        </w:rPr>
        <w:tab/>
        <w:t>Edwards-Faret, G.</w:t>
      </w:r>
      <w:r w:rsidR="004E2F96" w:rsidRPr="003F378C">
        <w:rPr>
          <w:rFonts w:cstheme="minorHAnsi"/>
          <w:noProof/>
          <w:sz w:val="24"/>
          <w:szCs w:val="24"/>
        </w:rPr>
        <w:t xml:space="preserve"> et al.</w:t>
      </w:r>
      <w:r w:rsidRPr="003F378C">
        <w:rPr>
          <w:rFonts w:cstheme="minorHAnsi"/>
          <w:noProof/>
          <w:sz w:val="24"/>
          <w:szCs w:val="24"/>
        </w:rPr>
        <w:t xml:space="preserve"> Spinal cord regeneration in </w:t>
      </w:r>
      <w:r w:rsidRPr="00145C39">
        <w:rPr>
          <w:rFonts w:cstheme="minorHAnsi"/>
          <w:i/>
          <w:iCs/>
          <w:noProof/>
          <w:sz w:val="24"/>
          <w:szCs w:val="24"/>
        </w:rPr>
        <w:t>Xenopus laevis</w:t>
      </w:r>
      <w:r w:rsidRPr="003F378C">
        <w:rPr>
          <w:rFonts w:cstheme="minorHAnsi"/>
          <w:noProof/>
          <w:sz w:val="24"/>
          <w:szCs w:val="24"/>
        </w:rPr>
        <w:t xml:space="preserve">. </w:t>
      </w:r>
      <w:r w:rsidRPr="003F378C">
        <w:rPr>
          <w:rFonts w:cstheme="minorHAnsi"/>
          <w:i/>
          <w:iCs/>
          <w:noProof/>
          <w:sz w:val="24"/>
          <w:szCs w:val="24"/>
        </w:rPr>
        <w:t>Nature Protocols</w:t>
      </w:r>
      <w:r w:rsidRPr="003F378C">
        <w:rPr>
          <w:rFonts w:cstheme="minorHAnsi"/>
          <w:noProof/>
          <w:sz w:val="24"/>
          <w:szCs w:val="24"/>
        </w:rPr>
        <w:t xml:space="preserve">. </w:t>
      </w:r>
      <w:r w:rsidRPr="003F378C">
        <w:rPr>
          <w:rFonts w:cstheme="minorHAnsi"/>
          <w:b/>
          <w:bCs/>
          <w:noProof/>
          <w:sz w:val="24"/>
          <w:szCs w:val="24"/>
        </w:rPr>
        <w:t>12</w:t>
      </w:r>
      <w:r w:rsidRPr="003F378C">
        <w:rPr>
          <w:rFonts w:cstheme="minorHAnsi"/>
          <w:noProof/>
          <w:sz w:val="24"/>
          <w:szCs w:val="24"/>
        </w:rPr>
        <w:t xml:space="preserve"> (2), 372–389</w:t>
      </w:r>
      <w:r w:rsidR="00C05668" w:rsidRPr="003F378C">
        <w:rPr>
          <w:rFonts w:cstheme="minorHAnsi"/>
          <w:noProof/>
          <w:sz w:val="24"/>
          <w:szCs w:val="24"/>
        </w:rPr>
        <w:t xml:space="preserve"> </w:t>
      </w:r>
      <w:r w:rsidRPr="003F378C">
        <w:rPr>
          <w:rFonts w:cstheme="minorHAnsi"/>
          <w:noProof/>
          <w:sz w:val="24"/>
          <w:szCs w:val="24"/>
        </w:rPr>
        <w:t>(2017).</w:t>
      </w:r>
    </w:p>
    <w:p w14:paraId="1CF2BEBB" w14:textId="23A319DB"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15.</w:t>
      </w:r>
      <w:r w:rsidRPr="003F378C">
        <w:rPr>
          <w:rFonts w:cstheme="minorHAnsi"/>
          <w:noProof/>
          <w:sz w:val="24"/>
          <w:szCs w:val="24"/>
        </w:rPr>
        <w:tab/>
        <w:t>Méndez-Olivos, E.</w:t>
      </w:r>
      <w:r w:rsidR="00EF7BEC" w:rsidRPr="003F378C">
        <w:rPr>
          <w:rFonts w:cstheme="minorHAnsi"/>
          <w:noProof/>
          <w:sz w:val="24"/>
          <w:szCs w:val="24"/>
        </w:rPr>
        <w:t xml:space="preserve"> </w:t>
      </w:r>
      <w:r w:rsidRPr="003F378C">
        <w:rPr>
          <w:rFonts w:cstheme="minorHAnsi"/>
          <w:noProof/>
          <w:sz w:val="24"/>
          <w:szCs w:val="24"/>
        </w:rPr>
        <w:t xml:space="preserve">E., Larraín, J. Cell transplantation as a method to investigate spinal cord regeneration in regenerative and nonregenerative xenopus stages. </w:t>
      </w:r>
      <w:r w:rsidRPr="003F378C">
        <w:rPr>
          <w:rFonts w:cstheme="minorHAnsi"/>
          <w:i/>
          <w:iCs/>
          <w:noProof/>
          <w:sz w:val="24"/>
          <w:szCs w:val="24"/>
        </w:rPr>
        <w:t>Cold Spring Harbor Protocols</w:t>
      </w:r>
      <w:r w:rsidRPr="003F378C">
        <w:rPr>
          <w:rFonts w:cstheme="minorHAnsi"/>
          <w:noProof/>
          <w:sz w:val="24"/>
          <w:szCs w:val="24"/>
        </w:rPr>
        <w:t xml:space="preserve">. </w:t>
      </w:r>
      <w:r w:rsidRPr="003F378C">
        <w:rPr>
          <w:rFonts w:cstheme="minorHAnsi"/>
          <w:b/>
          <w:bCs/>
          <w:noProof/>
          <w:sz w:val="24"/>
          <w:szCs w:val="24"/>
        </w:rPr>
        <w:t>2018</w:t>
      </w:r>
      <w:r w:rsidRPr="003F378C">
        <w:rPr>
          <w:rFonts w:cstheme="minorHAnsi"/>
          <w:noProof/>
          <w:sz w:val="24"/>
          <w:szCs w:val="24"/>
        </w:rPr>
        <w:t xml:space="preserve"> (12), 943–947 (2018).</w:t>
      </w:r>
    </w:p>
    <w:p w14:paraId="278BCCAC" w14:textId="4D0C0110"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16.</w:t>
      </w:r>
      <w:r w:rsidRPr="003F378C">
        <w:rPr>
          <w:rFonts w:cstheme="minorHAnsi"/>
          <w:noProof/>
          <w:sz w:val="24"/>
          <w:szCs w:val="24"/>
        </w:rPr>
        <w:tab/>
        <w:t>Méndez-Olivos, E.</w:t>
      </w:r>
      <w:r w:rsidR="00EF7BEC" w:rsidRPr="003F378C">
        <w:rPr>
          <w:rFonts w:cstheme="minorHAnsi"/>
          <w:noProof/>
          <w:sz w:val="24"/>
          <w:szCs w:val="24"/>
        </w:rPr>
        <w:t xml:space="preserve"> </w:t>
      </w:r>
      <w:r w:rsidRPr="003F378C">
        <w:rPr>
          <w:rFonts w:cstheme="minorHAnsi"/>
          <w:noProof/>
          <w:sz w:val="24"/>
          <w:szCs w:val="24"/>
        </w:rPr>
        <w:t xml:space="preserve">E., Muñoz, R., Larraín, J. Spinal cord cells from pre-metamorphic stages differentiate into neurons and promote axon growth and regeneration after transplantation into the injured spinal cord of non-regenerative Xenopus laevis froglets. </w:t>
      </w:r>
      <w:r w:rsidRPr="003F378C">
        <w:rPr>
          <w:rFonts w:cstheme="minorHAnsi"/>
          <w:i/>
          <w:iCs/>
          <w:noProof/>
          <w:sz w:val="24"/>
          <w:szCs w:val="24"/>
        </w:rPr>
        <w:t>Frontiers in Cellular Neuroscience</w:t>
      </w:r>
      <w:r w:rsidRPr="003F378C">
        <w:rPr>
          <w:rFonts w:cstheme="minorHAnsi"/>
          <w:noProof/>
          <w:sz w:val="24"/>
          <w:szCs w:val="24"/>
        </w:rPr>
        <w:t xml:space="preserve">. </w:t>
      </w:r>
      <w:r w:rsidRPr="003F378C">
        <w:rPr>
          <w:rFonts w:cstheme="minorHAnsi"/>
          <w:b/>
          <w:bCs/>
          <w:noProof/>
          <w:sz w:val="24"/>
          <w:szCs w:val="24"/>
        </w:rPr>
        <w:t>11</w:t>
      </w:r>
      <w:r w:rsidRPr="003F378C">
        <w:rPr>
          <w:rFonts w:cstheme="minorHAnsi"/>
          <w:noProof/>
          <w:sz w:val="24"/>
          <w:szCs w:val="24"/>
        </w:rPr>
        <w:t>, 398 (2017).</w:t>
      </w:r>
    </w:p>
    <w:p w14:paraId="3937B9ED" w14:textId="6091A651"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17.</w:t>
      </w:r>
      <w:r w:rsidRPr="003F378C">
        <w:rPr>
          <w:rFonts w:cstheme="minorHAnsi"/>
          <w:noProof/>
          <w:sz w:val="24"/>
          <w:szCs w:val="24"/>
        </w:rPr>
        <w:tab/>
        <w:t xml:space="preserve">de Vidts, S., Méndez-Olivos, E., Palacios, M., Larraın, J., Mery, D. Characterization of spinal cord damage based on automatic video analysis of froglet swimming. </w:t>
      </w:r>
      <w:r w:rsidRPr="003F378C">
        <w:rPr>
          <w:rFonts w:cstheme="minorHAnsi"/>
          <w:i/>
          <w:iCs/>
          <w:noProof/>
          <w:sz w:val="24"/>
          <w:szCs w:val="24"/>
        </w:rPr>
        <w:t>Biology Open</w:t>
      </w:r>
      <w:r w:rsidRPr="003F378C">
        <w:rPr>
          <w:rFonts w:cstheme="minorHAnsi"/>
          <w:noProof/>
          <w:sz w:val="24"/>
          <w:szCs w:val="24"/>
        </w:rPr>
        <w:t xml:space="preserve">. </w:t>
      </w:r>
      <w:r w:rsidRPr="003F378C">
        <w:rPr>
          <w:rFonts w:cstheme="minorHAnsi"/>
          <w:b/>
          <w:bCs/>
          <w:noProof/>
          <w:sz w:val="24"/>
          <w:szCs w:val="24"/>
        </w:rPr>
        <w:t>8</w:t>
      </w:r>
      <w:r w:rsidRPr="003F378C">
        <w:rPr>
          <w:rFonts w:cstheme="minorHAnsi"/>
          <w:noProof/>
          <w:sz w:val="24"/>
          <w:szCs w:val="24"/>
        </w:rPr>
        <w:t xml:space="preserve"> (12), 2–11 (2019).</w:t>
      </w:r>
      <w:r w:rsidR="008F3352" w:rsidRPr="003F378C">
        <w:rPr>
          <w:rFonts w:cstheme="minorHAnsi"/>
          <w:noProof/>
          <w:sz w:val="24"/>
          <w:szCs w:val="24"/>
        </w:rPr>
        <w:t xml:space="preserve"> </w:t>
      </w:r>
    </w:p>
    <w:p w14:paraId="29E491F7" w14:textId="69F06743"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18.</w:t>
      </w:r>
      <w:r w:rsidRPr="003F378C">
        <w:rPr>
          <w:rFonts w:cstheme="minorHAnsi"/>
          <w:noProof/>
          <w:sz w:val="24"/>
          <w:szCs w:val="24"/>
        </w:rPr>
        <w:tab/>
        <w:t>Slater, P.</w:t>
      </w:r>
      <w:r w:rsidR="008F3352" w:rsidRPr="003F378C">
        <w:rPr>
          <w:rFonts w:cstheme="minorHAnsi"/>
          <w:noProof/>
          <w:sz w:val="24"/>
          <w:szCs w:val="24"/>
        </w:rPr>
        <w:t xml:space="preserve"> </w:t>
      </w:r>
      <w:r w:rsidRPr="003F378C">
        <w:rPr>
          <w:rFonts w:cstheme="minorHAnsi"/>
          <w:noProof/>
          <w:sz w:val="24"/>
          <w:szCs w:val="24"/>
        </w:rPr>
        <w:t xml:space="preserve">G., Palacios, M., Larraín, J. </w:t>
      </w:r>
      <w:r w:rsidRPr="00145C39">
        <w:rPr>
          <w:rFonts w:cstheme="minorHAnsi"/>
          <w:i/>
          <w:iCs/>
          <w:noProof/>
          <w:sz w:val="24"/>
          <w:szCs w:val="24"/>
        </w:rPr>
        <w:t>Xenopus</w:t>
      </w:r>
      <w:r w:rsidRPr="003F378C">
        <w:rPr>
          <w:rFonts w:cstheme="minorHAnsi"/>
          <w:noProof/>
          <w:sz w:val="24"/>
          <w:szCs w:val="24"/>
        </w:rPr>
        <w:t xml:space="preserve">, a </w:t>
      </w:r>
      <w:r w:rsidR="008F3352" w:rsidRPr="003F378C">
        <w:rPr>
          <w:rFonts w:cstheme="minorHAnsi"/>
          <w:noProof/>
          <w:sz w:val="24"/>
          <w:szCs w:val="24"/>
        </w:rPr>
        <w:t>m</w:t>
      </w:r>
      <w:r w:rsidRPr="003F378C">
        <w:rPr>
          <w:rFonts w:cstheme="minorHAnsi"/>
          <w:noProof/>
          <w:sz w:val="24"/>
          <w:szCs w:val="24"/>
        </w:rPr>
        <w:t xml:space="preserve">odel to </w:t>
      </w:r>
      <w:r w:rsidR="008F3352" w:rsidRPr="003F378C">
        <w:rPr>
          <w:rFonts w:cstheme="minorHAnsi"/>
          <w:noProof/>
          <w:sz w:val="24"/>
          <w:szCs w:val="24"/>
        </w:rPr>
        <w:t xml:space="preserve">study wound healing </w:t>
      </w:r>
      <w:r w:rsidRPr="003F378C">
        <w:rPr>
          <w:rFonts w:cstheme="minorHAnsi"/>
          <w:noProof/>
          <w:sz w:val="24"/>
          <w:szCs w:val="24"/>
        </w:rPr>
        <w:t xml:space="preserve">and </w:t>
      </w:r>
      <w:r w:rsidR="008F3352" w:rsidRPr="003F378C">
        <w:rPr>
          <w:rFonts w:cstheme="minorHAnsi"/>
          <w:noProof/>
          <w:sz w:val="24"/>
          <w:szCs w:val="24"/>
        </w:rPr>
        <w:t>regeneration</w:t>
      </w:r>
      <w:r w:rsidRPr="003F378C">
        <w:rPr>
          <w:rFonts w:cstheme="minorHAnsi"/>
          <w:noProof/>
          <w:sz w:val="24"/>
          <w:szCs w:val="24"/>
        </w:rPr>
        <w:t xml:space="preserve">: Experimental </w:t>
      </w:r>
      <w:r w:rsidR="008F3352" w:rsidRPr="003F378C">
        <w:rPr>
          <w:rFonts w:cstheme="minorHAnsi"/>
          <w:noProof/>
          <w:sz w:val="24"/>
          <w:szCs w:val="24"/>
        </w:rPr>
        <w:t>approaches</w:t>
      </w:r>
      <w:r w:rsidRPr="003F378C">
        <w:rPr>
          <w:rFonts w:cstheme="minorHAnsi"/>
          <w:noProof/>
          <w:sz w:val="24"/>
          <w:szCs w:val="24"/>
        </w:rPr>
        <w:t xml:space="preserve">. </w:t>
      </w:r>
      <w:r w:rsidRPr="003F378C">
        <w:rPr>
          <w:rFonts w:cstheme="minorHAnsi"/>
          <w:i/>
          <w:iCs/>
          <w:noProof/>
          <w:sz w:val="24"/>
          <w:szCs w:val="24"/>
        </w:rPr>
        <w:t xml:space="preserve">Cold Spring Harbor </w:t>
      </w:r>
      <w:r w:rsidR="008F3352" w:rsidRPr="003F378C">
        <w:rPr>
          <w:rFonts w:cstheme="minorHAnsi"/>
          <w:i/>
          <w:iCs/>
          <w:noProof/>
          <w:sz w:val="24"/>
          <w:szCs w:val="24"/>
        </w:rPr>
        <w:t>P</w:t>
      </w:r>
      <w:r w:rsidRPr="003F378C">
        <w:rPr>
          <w:rFonts w:cstheme="minorHAnsi"/>
          <w:i/>
          <w:iCs/>
          <w:noProof/>
          <w:sz w:val="24"/>
          <w:szCs w:val="24"/>
        </w:rPr>
        <w:t>rotocols</w:t>
      </w:r>
      <w:r w:rsidRPr="003F378C">
        <w:rPr>
          <w:rFonts w:cstheme="minorHAnsi"/>
          <w:noProof/>
          <w:sz w:val="24"/>
          <w:szCs w:val="24"/>
        </w:rPr>
        <w:t xml:space="preserve">. </w:t>
      </w:r>
      <w:r w:rsidR="003C0C43" w:rsidRPr="00145C39">
        <w:rPr>
          <w:rFonts w:cstheme="minorHAnsi"/>
          <w:b/>
          <w:bCs/>
          <w:noProof/>
          <w:sz w:val="24"/>
          <w:szCs w:val="24"/>
        </w:rPr>
        <w:t>2021</w:t>
      </w:r>
      <w:r w:rsidR="003C0C43" w:rsidRPr="003F378C">
        <w:rPr>
          <w:rFonts w:cstheme="minorHAnsi"/>
          <w:noProof/>
          <w:sz w:val="24"/>
          <w:szCs w:val="24"/>
        </w:rPr>
        <w:t xml:space="preserve"> (8), </w:t>
      </w:r>
      <w:r w:rsidRPr="003F378C">
        <w:rPr>
          <w:rFonts w:cstheme="minorHAnsi"/>
          <w:noProof/>
          <w:sz w:val="24"/>
          <w:szCs w:val="24"/>
        </w:rPr>
        <w:t>pdb.top100966 (2021).</w:t>
      </w:r>
    </w:p>
    <w:p w14:paraId="40C0748A" w14:textId="5BB7C17E"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19.</w:t>
      </w:r>
      <w:r w:rsidRPr="003F378C">
        <w:rPr>
          <w:rFonts w:cstheme="minorHAnsi"/>
          <w:noProof/>
          <w:sz w:val="24"/>
          <w:szCs w:val="24"/>
        </w:rPr>
        <w:tab/>
        <w:t xml:space="preserve">Lee-Liu, D. </w:t>
      </w:r>
      <w:r w:rsidRPr="00145C39">
        <w:rPr>
          <w:rFonts w:cstheme="minorHAnsi"/>
          <w:noProof/>
          <w:sz w:val="24"/>
          <w:szCs w:val="24"/>
        </w:rPr>
        <w:t>et al.</w:t>
      </w:r>
      <w:r w:rsidRPr="003F378C">
        <w:rPr>
          <w:rFonts w:cstheme="minorHAnsi"/>
          <w:noProof/>
          <w:sz w:val="24"/>
          <w:szCs w:val="24"/>
        </w:rPr>
        <w:t xml:space="preserve"> Genome-wide expression profile of the response to spinal cord injury in Xenopus laevis reveals extensive differences between regenerative and non-regenerative stages. </w:t>
      </w:r>
      <w:r w:rsidRPr="003F378C">
        <w:rPr>
          <w:rFonts w:cstheme="minorHAnsi"/>
          <w:i/>
          <w:iCs/>
          <w:noProof/>
          <w:sz w:val="24"/>
          <w:szCs w:val="24"/>
        </w:rPr>
        <w:t>Neural Development</w:t>
      </w:r>
      <w:r w:rsidRPr="003F378C">
        <w:rPr>
          <w:rFonts w:cstheme="minorHAnsi"/>
          <w:noProof/>
          <w:sz w:val="24"/>
          <w:szCs w:val="24"/>
        </w:rPr>
        <w:t xml:space="preserve">. </w:t>
      </w:r>
      <w:r w:rsidRPr="003F378C">
        <w:rPr>
          <w:rFonts w:cstheme="minorHAnsi"/>
          <w:b/>
          <w:bCs/>
          <w:noProof/>
          <w:sz w:val="24"/>
          <w:szCs w:val="24"/>
        </w:rPr>
        <w:t>9</w:t>
      </w:r>
      <w:r w:rsidRPr="003F378C">
        <w:rPr>
          <w:rFonts w:cstheme="minorHAnsi"/>
          <w:noProof/>
          <w:sz w:val="24"/>
          <w:szCs w:val="24"/>
        </w:rPr>
        <w:t>, 12 (2014).</w:t>
      </w:r>
    </w:p>
    <w:p w14:paraId="3243BABC" w14:textId="59B1D3DE"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20.</w:t>
      </w:r>
      <w:r w:rsidRPr="003F378C">
        <w:rPr>
          <w:rFonts w:cstheme="minorHAnsi"/>
          <w:noProof/>
          <w:sz w:val="24"/>
          <w:szCs w:val="24"/>
        </w:rPr>
        <w:tab/>
        <w:t>Lee-Liu, D., Sun, L., Dovichi, N.</w:t>
      </w:r>
      <w:r w:rsidR="00E61689" w:rsidRPr="003F378C">
        <w:rPr>
          <w:rFonts w:cstheme="minorHAnsi"/>
          <w:noProof/>
          <w:sz w:val="24"/>
          <w:szCs w:val="24"/>
        </w:rPr>
        <w:t xml:space="preserve"> </w:t>
      </w:r>
      <w:r w:rsidRPr="003F378C">
        <w:rPr>
          <w:rFonts w:cstheme="minorHAnsi"/>
          <w:noProof/>
          <w:sz w:val="24"/>
          <w:szCs w:val="24"/>
        </w:rPr>
        <w:t xml:space="preserve">J., Larraín, J. Quantitative proteomics after spinal cord injury (SCI) in a regenerative and a nonregenerative stage in the frog </w:t>
      </w:r>
      <w:r w:rsidRPr="00145C39">
        <w:rPr>
          <w:rFonts w:cstheme="minorHAnsi"/>
          <w:i/>
          <w:iCs/>
          <w:noProof/>
          <w:sz w:val="24"/>
          <w:szCs w:val="24"/>
        </w:rPr>
        <w:t>Xenopus laevis</w:t>
      </w:r>
      <w:r w:rsidRPr="003F378C">
        <w:rPr>
          <w:rFonts w:cstheme="minorHAnsi"/>
          <w:noProof/>
          <w:sz w:val="24"/>
          <w:szCs w:val="24"/>
        </w:rPr>
        <w:t xml:space="preserve">. </w:t>
      </w:r>
      <w:r w:rsidRPr="003F378C">
        <w:rPr>
          <w:rFonts w:cstheme="minorHAnsi"/>
          <w:i/>
          <w:iCs/>
          <w:noProof/>
          <w:sz w:val="24"/>
          <w:szCs w:val="24"/>
        </w:rPr>
        <w:t>Molecular and Cellular Proteomics</w:t>
      </w:r>
      <w:r w:rsidRPr="003F378C">
        <w:rPr>
          <w:rFonts w:cstheme="minorHAnsi"/>
          <w:noProof/>
          <w:sz w:val="24"/>
          <w:szCs w:val="24"/>
        </w:rPr>
        <w:t xml:space="preserve">. </w:t>
      </w:r>
      <w:r w:rsidRPr="003F378C">
        <w:rPr>
          <w:rFonts w:cstheme="minorHAnsi"/>
          <w:b/>
          <w:bCs/>
          <w:noProof/>
          <w:sz w:val="24"/>
          <w:szCs w:val="24"/>
        </w:rPr>
        <w:t>17</w:t>
      </w:r>
      <w:r w:rsidRPr="003F378C">
        <w:rPr>
          <w:rFonts w:cstheme="minorHAnsi"/>
          <w:noProof/>
          <w:sz w:val="24"/>
          <w:szCs w:val="24"/>
        </w:rPr>
        <w:t xml:space="preserve"> (4), 592–606 (2018).</w:t>
      </w:r>
    </w:p>
    <w:p w14:paraId="6B5F87A6" w14:textId="75EAFBE1"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21.</w:t>
      </w:r>
      <w:r w:rsidRPr="003F378C">
        <w:rPr>
          <w:rFonts w:cstheme="minorHAnsi"/>
          <w:noProof/>
          <w:sz w:val="24"/>
          <w:szCs w:val="24"/>
        </w:rPr>
        <w:tab/>
        <w:t xml:space="preserve">Peñailillo, J. </w:t>
      </w:r>
      <w:r w:rsidRPr="00145C39">
        <w:rPr>
          <w:rFonts w:cstheme="minorHAnsi"/>
          <w:noProof/>
          <w:sz w:val="24"/>
          <w:szCs w:val="24"/>
        </w:rPr>
        <w:t>et al.</w:t>
      </w:r>
      <w:r w:rsidRPr="003F378C">
        <w:rPr>
          <w:rFonts w:cstheme="minorHAnsi"/>
          <w:noProof/>
          <w:sz w:val="24"/>
          <w:szCs w:val="24"/>
        </w:rPr>
        <w:t xml:space="preserve"> Analysis of the early response to spinal cord injury identi fi ed a key role for mTORC1 signaling in the activation of neural stem progenitor cells. </w:t>
      </w:r>
      <w:r w:rsidR="00F12814" w:rsidRPr="00145C39">
        <w:rPr>
          <w:rFonts w:cstheme="minorHAnsi"/>
          <w:i/>
          <w:iCs/>
          <w:noProof/>
          <w:sz w:val="24"/>
          <w:szCs w:val="24"/>
        </w:rPr>
        <w:t>NPJ Regenerative Medicine</w:t>
      </w:r>
      <w:r w:rsidR="00F12814" w:rsidRPr="003F378C">
        <w:rPr>
          <w:rFonts w:cstheme="minorHAnsi"/>
          <w:noProof/>
          <w:sz w:val="24"/>
          <w:szCs w:val="24"/>
        </w:rPr>
        <w:t xml:space="preserve">. </w:t>
      </w:r>
      <w:r w:rsidR="00F12814" w:rsidRPr="00145C39">
        <w:rPr>
          <w:rFonts w:cstheme="minorHAnsi"/>
          <w:b/>
          <w:bCs/>
          <w:noProof/>
          <w:sz w:val="24"/>
          <w:szCs w:val="24"/>
        </w:rPr>
        <w:t>6</w:t>
      </w:r>
      <w:r w:rsidR="00F12814" w:rsidRPr="003F378C">
        <w:rPr>
          <w:rFonts w:cstheme="minorHAnsi"/>
          <w:noProof/>
          <w:sz w:val="24"/>
          <w:szCs w:val="24"/>
        </w:rPr>
        <w:t xml:space="preserve"> (1), 68 (2021)</w:t>
      </w:r>
      <w:r w:rsidRPr="003F378C">
        <w:rPr>
          <w:rFonts w:cstheme="minorHAnsi"/>
          <w:noProof/>
          <w:sz w:val="24"/>
          <w:szCs w:val="24"/>
        </w:rPr>
        <w:t>.</w:t>
      </w:r>
    </w:p>
    <w:p w14:paraId="4AE3E4D7" w14:textId="411012A4"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22.</w:t>
      </w:r>
      <w:r w:rsidRPr="003F378C">
        <w:rPr>
          <w:rFonts w:cstheme="minorHAnsi"/>
          <w:noProof/>
          <w:sz w:val="24"/>
          <w:szCs w:val="24"/>
        </w:rPr>
        <w:tab/>
        <w:t>Edwards-Faret, G.</w:t>
      </w:r>
      <w:r w:rsidR="007C0FBB" w:rsidRPr="003F378C">
        <w:rPr>
          <w:rFonts w:cstheme="minorHAnsi"/>
          <w:noProof/>
          <w:sz w:val="24"/>
          <w:szCs w:val="24"/>
        </w:rPr>
        <w:t xml:space="preserve"> </w:t>
      </w:r>
      <w:r w:rsidR="00466B90" w:rsidRPr="003F378C">
        <w:rPr>
          <w:rFonts w:cstheme="minorHAnsi"/>
          <w:noProof/>
          <w:sz w:val="24"/>
          <w:szCs w:val="24"/>
        </w:rPr>
        <w:t>et al.</w:t>
      </w:r>
      <w:r w:rsidRPr="003F378C">
        <w:rPr>
          <w:rFonts w:cstheme="minorHAnsi"/>
          <w:noProof/>
          <w:sz w:val="24"/>
          <w:szCs w:val="24"/>
        </w:rPr>
        <w:t xml:space="preserve"> Cellular response to spinal cord injury in regenerative and non-regenerative stages in </w:t>
      </w:r>
      <w:r w:rsidRPr="00145C39">
        <w:rPr>
          <w:rFonts w:cstheme="minorHAnsi"/>
          <w:i/>
          <w:iCs/>
          <w:noProof/>
          <w:sz w:val="24"/>
          <w:szCs w:val="24"/>
        </w:rPr>
        <w:t>Xenopus laevis</w:t>
      </w:r>
      <w:r w:rsidRPr="003F378C">
        <w:rPr>
          <w:rFonts w:cstheme="minorHAnsi"/>
          <w:noProof/>
          <w:sz w:val="24"/>
          <w:szCs w:val="24"/>
        </w:rPr>
        <w:t xml:space="preserve">. </w:t>
      </w:r>
      <w:r w:rsidRPr="003F378C">
        <w:rPr>
          <w:rFonts w:cstheme="minorHAnsi"/>
          <w:i/>
          <w:iCs/>
          <w:noProof/>
          <w:sz w:val="24"/>
          <w:szCs w:val="24"/>
        </w:rPr>
        <w:t>Neural Development</w:t>
      </w:r>
      <w:r w:rsidRPr="003F378C">
        <w:rPr>
          <w:rFonts w:cstheme="minorHAnsi"/>
          <w:noProof/>
          <w:sz w:val="24"/>
          <w:szCs w:val="24"/>
        </w:rPr>
        <w:t xml:space="preserve">. </w:t>
      </w:r>
      <w:r w:rsidRPr="003F378C">
        <w:rPr>
          <w:rFonts w:cstheme="minorHAnsi"/>
          <w:b/>
          <w:bCs/>
          <w:noProof/>
          <w:sz w:val="24"/>
          <w:szCs w:val="24"/>
        </w:rPr>
        <w:t>16</w:t>
      </w:r>
      <w:r w:rsidRPr="003F378C">
        <w:rPr>
          <w:rFonts w:cstheme="minorHAnsi"/>
          <w:noProof/>
          <w:sz w:val="24"/>
          <w:szCs w:val="24"/>
        </w:rPr>
        <w:t xml:space="preserve"> (1), </w:t>
      </w:r>
      <w:r w:rsidR="00466B90" w:rsidRPr="003F378C">
        <w:rPr>
          <w:rFonts w:cstheme="minorHAnsi"/>
          <w:noProof/>
          <w:sz w:val="24"/>
          <w:szCs w:val="24"/>
        </w:rPr>
        <w:t>2</w:t>
      </w:r>
      <w:r w:rsidRPr="003F378C">
        <w:rPr>
          <w:rFonts w:cstheme="minorHAnsi"/>
          <w:noProof/>
          <w:sz w:val="24"/>
          <w:szCs w:val="24"/>
        </w:rPr>
        <w:t xml:space="preserve"> (2021).</w:t>
      </w:r>
    </w:p>
    <w:p w14:paraId="23CED78F" w14:textId="2DB7447C"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lastRenderedPageBreak/>
        <w:t>23.</w:t>
      </w:r>
      <w:r w:rsidRPr="003F378C">
        <w:rPr>
          <w:rFonts w:cstheme="minorHAnsi"/>
          <w:noProof/>
          <w:sz w:val="24"/>
          <w:szCs w:val="24"/>
        </w:rPr>
        <w:tab/>
        <w:t>Tapia, V.</w:t>
      </w:r>
      <w:r w:rsidR="00466B90" w:rsidRPr="003F378C">
        <w:rPr>
          <w:rFonts w:cstheme="minorHAnsi"/>
          <w:noProof/>
          <w:sz w:val="24"/>
          <w:szCs w:val="24"/>
        </w:rPr>
        <w:t xml:space="preserve"> </w:t>
      </w:r>
      <w:r w:rsidRPr="003F378C">
        <w:rPr>
          <w:rFonts w:cstheme="minorHAnsi"/>
          <w:noProof/>
          <w:sz w:val="24"/>
          <w:szCs w:val="24"/>
        </w:rPr>
        <w:t>S., Herrera-Rojas, M., Larrain, J.</w:t>
      </w:r>
      <w:r w:rsidR="00466B90" w:rsidRPr="003F378C">
        <w:rPr>
          <w:rFonts w:cstheme="minorHAnsi"/>
          <w:noProof/>
          <w:sz w:val="24"/>
          <w:szCs w:val="24"/>
        </w:rPr>
        <w:t xml:space="preserve"> </w:t>
      </w:r>
      <w:r w:rsidRPr="003F378C">
        <w:rPr>
          <w:rFonts w:cstheme="minorHAnsi"/>
          <w:noProof/>
          <w:sz w:val="24"/>
          <w:szCs w:val="24"/>
        </w:rPr>
        <w:t xml:space="preserve">JAK-STAT pathway activation in response to spinal cord injury in regenerative and non-regenerative stages of </w:t>
      </w:r>
      <w:r w:rsidRPr="00145C39">
        <w:rPr>
          <w:rFonts w:cstheme="minorHAnsi"/>
          <w:i/>
          <w:iCs/>
          <w:noProof/>
          <w:sz w:val="24"/>
          <w:szCs w:val="24"/>
        </w:rPr>
        <w:t>Xenopus laevis</w:t>
      </w:r>
      <w:r w:rsidRPr="003F378C">
        <w:rPr>
          <w:rFonts w:cstheme="minorHAnsi"/>
          <w:noProof/>
          <w:sz w:val="24"/>
          <w:szCs w:val="24"/>
        </w:rPr>
        <w:t xml:space="preserve">. </w:t>
      </w:r>
      <w:r w:rsidRPr="003F378C">
        <w:rPr>
          <w:rFonts w:cstheme="minorHAnsi"/>
          <w:i/>
          <w:iCs/>
          <w:noProof/>
          <w:sz w:val="24"/>
          <w:szCs w:val="24"/>
        </w:rPr>
        <w:t>Regeneration</w:t>
      </w:r>
      <w:r w:rsidRPr="003F378C">
        <w:rPr>
          <w:rFonts w:cstheme="minorHAnsi"/>
          <w:noProof/>
          <w:sz w:val="24"/>
          <w:szCs w:val="24"/>
        </w:rPr>
        <w:t xml:space="preserve">. </w:t>
      </w:r>
      <w:r w:rsidRPr="003F378C">
        <w:rPr>
          <w:rFonts w:cstheme="minorHAnsi"/>
          <w:b/>
          <w:bCs/>
          <w:noProof/>
          <w:sz w:val="24"/>
          <w:szCs w:val="24"/>
        </w:rPr>
        <w:t>4</w:t>
      </w:r>
      <w:r w:rsidRPr="003F378C">
        <w:rPr>
          <w:rFonts w:cstheme="minorHAnsi"/>
          <w:noProof/>
          <w:sz w:val="24"/>
          <w:szCs w:val="24"/>
        </w:rPr>
        <w:t xml:space="preserve"> (1), 21–35 (2017).</w:t>
      </w:r>
    </w:p>
    <w:p w14:paraId="51305F6A" w14:textId="0D4E386B"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24.</w:t>
      </w:r>
      <w:r w:rsidRPr="003F378C">
        <w:rPr>
          <w:rFonts w:cstheme="minorHAnsi"/>
          <w:noProof/>
          <w:sz w:val="24"/>
          <w:szCs w:val="24"/>
        </w:rPr>
        <w:tab/>
        <w:t xml:space="preserve">Ishibashi, S., Amaya, E. How to grow </w:t>
      </w:r>
      <w:r w:rsidR="00CB187B" w:rsidRPr="00145C39">
        <w:rPr>
          <w:rFonts w:cstheme="minorHAnsi"/>
          <w:i/>
          <w:iCs/>
          <w:noProof/>
          <w:sz w:val="24"/>
          <w:szCs w:val="24"/>
        </w:rPr>
        <w:t>X</w:t>
      </w:r>
      <w:r w:rsidRPr="00145C39">
        <w:rPr>
          <w:rFonts w:cstheme="minorHAnsi"/>
          <w:i/>
          <w:iCs/>
          <w:noProof/>
          <w:sz w:val="24"/>
          <w:szCs w:val="24"/>
        </w:rPr>
        <w:t>enopus laevis</w:t>
      </w:r>
      <w:r w:rsidRPr="003F378C">
        <w:rPr>
          <w:rFonts w:cstheme="minorHAnsi"/>
          <w:noProof/>
          <w:sz w:val="24"/>
          <w:szCs w:val="24"/>
        </w:rPr>
        <w:t xml:space="preserve"> tadpole stages to adult. </w:t>
      </w:r>
      <w:r w:rsidRPr="003F378C">
        <w:rPr>
          <w:rFonts w:cstheme="minorHAnsi"/>
          <w:i/>
          <w:iCs/>
          <w:noProof/>
          <w:sz w:val="24"/>
          <w:szCs w:val="24"/>
        </w:rPr>
        <w:t>Cold Spring Harbor Protocols</w:t>
      </w:r>
      <w:r w:rsidRPr="003F378C">
        <w:rPr>
          <w:rFonts w:cstheme="minorHAnsi"/>
          <w:noProof/>
          <w:sz w:val="24"/>
          <w:szCs w:val="24"/>
        </w:rPr>
        <w:t xml:space="preserve">. </w:t>
      </w:r>
      <w:r w:rsidRPr="003F378C">
        <w:rPr>
          <w:rFonts w:cstheme="minorHAnsi"/>
          <w:b/>
          <w:bCs/>
          <w:noProof/>
          <w:sz w:val="24"/>
          <w:szCs w:val="24"/>
        </w:rPr>
        <w:t>2021</w:t>
      </w:r>
      <w:r w:rsidRPr="003F378C">
        <w:rPr>
          <w:rFonts w:cstheme="minorHAnsi"/>
          <w:noProof/>
          <w:sz w:val="24"/>
          <w:szCs w:val="24"/>
        </w:rPr>
        <w:t xml:space="preserve"> (3), doi: 10.1101/pdb.prot106245 (2021).</w:t>
      </w:r>
    </w:p>
    <w:p w14:paraId="47C956E0" w14:textId="2F5BDB8D"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25.</w:t>
      </w:r>
      <w:r w:rsidRPr="003F378C">
        <w:rPr>
          <w:rFonts w:cstheme="minorHAnsi"/>
          <w:noProof/>
          <w:sz w:val="24"/>
          <w:szCs w:val="24"/>
        </w:rPr>
        <w:tab/>
        <w:t>Nieuwkoop, P. D., Faber, J.</w:t>
      </w:r>
      <w:r w:rsidR="006A7ABC" w:rsidRPr="003F378C">
        <w:rPr>
          <w:rFonts w:cstheme="minorHAnsi"/>
          <w:noProof/>
          <w:sz w:val="24"/>
          <w:szCs w:val="24"/>
        </w:rPr>
        <w:t xml:space="preserve"> (Ed</w:t>
      </w:r>
      <w:r w:rsidR="00064A2F" w:rsidRPr="003F378C">
        <w:rPr>
          <w:rFonts w:cstheme="minorHAnsi"/>
          <w:noProof/>
          <w:sz w:val="24"/>
          <w:szCs w:val="24"/>
        </w:rPr>
        <w:t>s).</w:t>
      </w:r>
      <w:r w:rsidRPr="003F378C">
        <w:rPr>
          <w:rFonts w:cstheme="minorHAnsi"/>
          <w:noProof/>
          <w:sz w:val="24"/>
          <w:szCs w:val="24"/>
        </w:rPr>
        <w:t xml:space="preserve"> </w:t>
      </w:r>
      <w:r w:rsidRPr="003F378C">
        <w:rPr>
          <w:rFonts w:cstheme="minorHAnsi"/>
          <w:i/>
          <w:iCs/>
          <w:noProof/>
          <w:sz w:val="24"/>
          <w:szCs w:val="24"/>
        </w:rPr>
        <w:t xml:space="preserve">Normal </w:t>
      </w:r>
      <w:r w:rsidR="00064A2F" w:rsidRPr="003F378C">
        <w:rPr>
          <w:rFonts w:cstheme="minorHAnsi"/>
          <w:i/>
          <w:iCs/>
          <w:noProof/>
          <w:sz w:val="24"/>
          <w:szCs w:val="24"/>
        </w:rPr>
        <w:t>t</w:t>
      </w:r>
      <w:r w:rsidRPr="003F378C">
        <w:rPr>
          <w:rFonts w:cstheme="minorHAnsi"/>
          <w:i/>
          <w:iCs/>
          <w:noProof/>
          <w:sz w:val="24"/>
          <w:szCs w:val="24"/>
        </w:rPr>
        <w:t>able of Xenopus laevis (Daudin)</w:t>
      </w:r>
      <w:r w:rsidR="00064A2F" w:rsidRPr="003F378C">
        <w:rPr>
          <w:rFonts w:cstheme="minorHAnsi"/>
          <w:noProof/>
          <w:sz w:val="24"/>
          <w:szCs w:val="24"/>
        </w:rPr>
        <w:t>: A systematical and chronological survey of the development from the fertilized egg till the end of metamorphosis.</w:t>
      </w:r>
      <w:r w:rsidRPr="003F378C">
        <w:rPr>
          <w:rFonts w:cstheme="minorHAnsi"/>
          <w:noProof/>
          <w:sz w:val="24"/>
          <w:szCs w:val="24"/>
        </w:rPr>
        <w:t xml:space="preserve"> </w:t>
      </w:r>
      <w:r w:rsidR="00064A2F" w:rsidRPr="003F378C">
        <w:rPr>
          <w:rFonts w:cstheme="minorHAnsi"/>
          <w:noProof/>
          <w:sz w:val="24"/>
          <w:szCs w:val="24"/>
        </w:rPr>
        <w:t>Garland Pub</w:t>
      </w:r>
      <w:r w:rsidR="00FC2774" w:rsidRPr="003F378C">
        <w:rPr>
          <w:rFonts w:cstheme="minorHAnsi"/>
          <w:noProof/>
          <w:sz w:val="24"/>
          <w:szCs w:val="24"/>
        </w:rPr>
        <w:t>.</w:t>
      </w:r>
      <w:r w:rsidRPr="003F378C">
        <w:rPr>
          <w:rFonts w:cstheme="minorHAnsi"/>
          <w:noProof/>
          <w:sz w:val="24"/>
          <w:szCs w:val="24"/>
        </w:rPr>
        <w:t xml:space="preserve"> (1994).</w:t>
      </w:r>
    </w:p>
    <w:p w14:paraId="1216A266" w14:textId="65BF61C2"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26.</w:t>
      </w:r>
      <w:r w:rsidRPr="003F378C">
        <w:rPr>
          <w:rFonts w:cstheme="minorHAnsi"/>
          <w:noProof/>
          <w:sz w:val="24"/>
          <w:szCs w:val="24"/>
        </w:rPr>
        <w:tab/>
        <w:t>Williams, M.</w:t>
      </w:r>
      <w:r w:rsidR="00FC2774" w:rsidRPr="003F378C">
        <w:rPr>
          <w:rFonts w:cstheme="minorHAnsi"/>
          <w:noProof/>
          <w:sz w:val="24"/>
          <w:szCs w:val="24"/>
        </w:rPr>
        <w:t xml:space="preserve"> </w:t>
      </w:r>
      <w:r w:rsidRPr="003F378C">
        <w:rPr>
          <w:rFonts w:cstheme="minorHAnsi"/>
          <w:noProof/>
          <w:sz w:val="24"/>
          <w:szCs w:val="24"/>
        </w:rPr>
        <w:t>C., Patel, J.</w:t>
      </w:r>
      <w:r w:rsidR="00FC2774" w:rsidRPr="003F378C">
        <w:rPr>
          <w:rFonts w:cstheme="minorHAnsi"/>
          <w:noProof/>
          <w:sz w:val="24"/>
          <w:szCs w:val="24"/>
        </w:rPr>
        <w:t xml:space="preserve"> </w:t>
      </w:r>
      <w:r w:rsidRPr="003F378C">
        <w:rPr>
          <w:rFonts w:cstheme="minorHAnsi"/>
          <w:noProof/>
          <w:sz w:val="24"/>
          <w:szCs w:val="24"/>
        </w:rPr>
        <w:t>H., Kakebeen, A.</w:t>
      </w:r>
      <w:r w:rsidR="00FC2774" w:rsidRPr="003F378C">
        <w:rPr>
          <w:rFonts w:cstheme="minorHAnsi"/>
          <w:noProof/>
          <w:sz w:val="24"/>
          <w:szCs w:val="24"/>
        </w:rPr>
        <w:t xml:space="preserve"> </w:t>
      </w:r>
      <w:r w:rsidRPr="003F378C">
        <w:rPr>
          <w:rFonts w:cstheme="minorHAnsi"/>
          <w:noProof/>
          <w:sz w:val="24"/>
          <w:szCs w:val="24"/>
        </w:rPr>
        <w:t>D., Wills, A.</w:t>
      </w:r>
      <w:r w:rsidR="00FC2774" w:rsidRPr="003F378C">
        <w:rPr>
          <w:rFonts w:cstheme="minorHAnsi"/>
          <w:noProof/>
          <w:sz w:val="24"/>
          <w:szCs w:val="24"/>
        </w:rPr>
        <w:t xml:space="preserve"> </w:t>
      </w:r>
      <w:r w:rsidRPr="003F378C">
        <w:rPr>
          <w:rFonts w:cstheme="minorHAnsi"/>
          <w:noProof/>
          <w:sz w:val="24"/>
          <w:szCs w:val="24"/>
        </w:rPr>
        <w:t xml:space="preserve">E. Nutrient availability contributes to a graded refractory period for regeneration in </w:t>
      </w:r>
      <w:r w:rsidRPr="00145C39">
        <w:rPr>
          <w:rFonts w:cstheme="minorHAnsi"/>
          <w:i/>
          <w:iCs/>
          <w:noProof/>
          <w:sz w:val="24"/>
          <w:szCs w:val="24"/>
        </w:rPr>
        <w:t>Xenopus tropicalis</w:t>
      </w:r>
      <w:r w:rsidRPr="003F378C">
        <w:rPr>
          <w:rFonts w:cstheme="minorHAnsi"/>
          <w:noProof/>
          <w:sz w:val="24"/>
          <w:szCs w:val="24"/>
        </w:rPr>
        <w:t xml:space="preserve">. </w:t>
      </w:r>
      <w:r w:rsidRPr="003F378C">
        <w:rPr>
          <w:rFonts w:cstheme="minorHAnsi"/>
          <w:i/>
          <w:iCs/>
          <w:noProof/>
          <w:sz w:val="24"/>
          <w:szCs w:val="24"/>
        </w:rPr>
        <w:t>Developmental Biology</w:t>
      </w:r>
      <w:r w:rsidRPr="003F378C">
        <w:rPr>
          <w:rFonts w:cstheme="minorHAnsi"/>
          <w:noProof/>
          <w:sz w:val="24"/>
          <w:szCs w:val="24"/>
        </w:rPr>
        <w:t xml:space="preserve">. </w:t>
      </w:r>
      <w:r w:rsidRPr="003F378C">
        <w:rPr>
          <w:rFonts w:cstheme="minorHAnsi"/>
          <w:b/>
          <w:bCs/>
          <w:noProof/>
          <w:sz w:val="24"/>
          <w:szCs w:val="24"/>
        </w:rPr>
        <w:t>473</w:t>
      </w:r>
      <w:r w:rsidRPr="003F378C">
        <w:rPr>
          <w:rFonts w:cstheme="minorHAnsi"/>
          <w:noProof/>
          <w:sz w:val="24"/>
          <w:szCs w:val="24"/>
        </w:rPr>
        <w:t>, 59–70 (2021).</w:t>
      </w:r>
    </w:p>
    <w:p w14:paraId="0960E06D" w14:textId="1B072BF4"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27.</w:t>
      </w:r>
      <w:r w:rsidRPr="003F378C">
        <w:rPr>
          <w:rFonts w:cstheme="minorHAnsi"/>
          <w:noProof/>
          <w:sz w:val="24"/>
          <w:szCs w:val="24"/>
        </w:rPr>
        <w:tab/>
        <w:t>Vleminckx, K.</w:t>
      </w:r>
      <w:r w:rsidR="00D47B3A" w:rsidRPr="003F378C">
        <w:rPr>
          <w:rFonts w:cstheme="minorHAnsi"/>
          <w:noProof/>
          <w:sz w:val="24"/>
          <w:szCs w:val="24"/>
        </w:rPr>
        <w:t xml:space="preserve"> (Ed)</w:t>
      </w:r>
      <w:r w:rsidRPr="003F378C">
        <w:rPr>
          <w:rFonts w:cstheme="minorHAnsi"/>
          <w:noProof/>
          <w:sz w:val="24"/>
          <w:szCs w:val="24"/>
        </w:rPr>
        <w:t xml:space="preserve"> </w:t>
      </w:r>
      <w:r w:rsidRPr="003F378C">
        <w:rPr>
          <w:rFonts w:cstheme="minorHAnsi"/>
          <w:i/>
          <w:iCs/>
          <w:noProof/>
          <w:sz w:val="24"/>
          <w:szCs w:val="24"/>
        </w:rPr>
        <w:t xml:space="preserve">Xenopus: Methods and </w:t>
      </w:r>
      <w:r w:rsidR="00F62ACC" w:rsidRPr="003F378C">
        <w:rPr>
          <w:rFonts w:cstheme="minorHAnsi"/>
          <w:i/>
          <w:iCs/>
          <w:noProof/>
          <w:sz w:val="24"/>
          <w:szCs w:val="24"/>
        </w:rPr>
        <w:t>p</w:t>
      </w:r>
      <w:r w:rsidRPr="003F378C">
        <w:rPr>
          <w:rFonts w:cstheme="minorHAnsi"/>
          <w:i/>
          <w:iCs/>
          <w:noProof/>
          <w:sz w:val="24"/>
          <w:szCs w:val="24"/>
        </w:rPr>
        <w:t>rotocols</w:t>
      </w:r>
      <w:r w:rsidR="00247381" w:rsidRPr="003F378C">
        <w:rPr>
          <w:rFonts w:cstheme="minorHAnsi"/>
          <w:i/>
          <w:iCs/>
          <w:noProof/>
          <w:sz w:val="24"/>
          <w:szCs w:val="24"/>
        </w:rPr>
        <w:t xml:space="preserve">. </w:t>
      </w:r>
      <w:r w:rsidR="008E4753" w:rsidRPr="003F378C">
        <w:rPr>
          <w:rFonts w:cstheme="minorHAnsi"/>
          <w:noProof/>
          <w:sz w:val="24"/>
          <w:szCs w:val="24"/>
        </w:rPr>
        <w:t>Humana Press, New York, NY</w:t>
      </w:r>
      <w:r w:rsidRPr="003F378C">
        <w:rPr>
          <w:rFonts w:cstheme="minorHAnsi"/>
          <w:noProof/>
          <w:sz w:val="24"/>
          <w:szCs w:val="24"/>
        </w:rPr>
        <w:t xml:space="preserve"> (2018).</w:t>
      </w:r>
    </w:p>
    <w:p w14:paraId="648E6001" w14:textId="07099629" w:rsidR="00F677B4" w:rsidRPr="003F378C" w:rsidRDefault="00F677B4">
      <w:pPr>
        <w:widowControl w:val="0"/>
        <w:autoSpaceDE w:val="0"/>
        <w:autoSpaceDN w:val="0"/>
        <w:adjustRightInd w:val="0"/>
        <w:spacing w:after="0" w:line="240" w:lineRule="auto"/>
        <w:jc w:val="both"/>
        <w:rPr>
          <w:rFonts w:cstheme="minorHAnsi"/>
          <w:noProof/>
          <w:sz w:val="24"/>
          <w:szCs w:val="24"/>
        </w:rPr>
      </w:pPr>
      <w:r w:rsidRPr="003F378C">
        <w:rPr>
          <w:rFonts w:cstheme="minorHAnsi"/>
          <w:noProof/>
          <w:sz w:val="24"/>
          <w:szCs w:val="24"/>
        </w:rPr>
        <w:t>28.</w:t>
      </w:r>
      <w:r w:rsidRPr="003F378C">
        <w:rPr>
          <w:rFonts w:cstheme="minorHAnsi"/>
          <w:noProof/>
          <w:sz w:val="24"/>
          <w:szCs w:val="24"/>
        </w:rPr>
        <w:tab/>
        <w:t>Sive, H.</w:t>
      </w:r>
      <w:r w:rsidR="008E4753" w:rsidRPr="003F378C">
        <w:rPr>
          <w:rFonts w:cstheme="minorHAnsi"/>
          <w:noProof/>
          <w:sz w:val="24"/>
          <w:szCs w:val="24"/>
        </w:rPr>
        <w:t xml:space="preserve"> </w:t>
      </w:r>
      <w:r w:rsidRPr="003F378C">
        <w:rPr>
          <w:rFonts w:cstheme="minorHAnsi"/>
          <w:noProof/>
          <w:sz w:val="24"/>
          <w:szCs w:val="24"/>
        </w:rPr>
        <w:t>L., Grainger, R.</w:t>
      </w:r>
      <w:r w:rsidR="008E4753" w:rsidRPr="003F378C">
        <w:rPr>
          <w:rFonts w:cstheme="minorHAnsi"/>
          <w:noProof/>
          <w:sz w:val="24"/>
          <w:szCs w:val="24"/>
        </w:rPr>
        <w:t xml:space="preserve"> </w:t>
      </w:r>
      <w:r w:rsidRPr="003F378C">
        <w:rPr>
          <w:rFonts w:cstheme="minorHAnsi"/>
          <w:noProof/>
          <w:sz w:val="24"/>
          <w:szCs w:val="24"/>
        </w:rPr>
        <w:t>M.</w:t>
      </w:r>
      <w:r w:rsidR="008E4753" w:rsidRPr="003F378C">
        <w:rPr>
          <w:rFonts w:cstheme="minorHAnsi"/>
          <w:noProof/>
          <w:sz w:val="24"/>
          <w:szCs w:val="24"/>
        </w:rPr>
        <w:t>,</w:t>
      </w:r>
      <w:r w:rsidRPr="003F378C">
        <w:rPr>
          <w:rFonts w:cstheme="minorHAnsi"/>
          <w:noProof/>
          <w:sz w:val="24"/>
          <w:szCs w:val="24"/>
        </w:rPr>
        <w:t xml:space="preserve"> Harland, R.</w:t>
      </w:r>
      <w:r w:rsidR="008E4753" w:rsidRPr="003F378C">
        <w:rPr>
          <w:rFonts w:cstheme="minorHAnsi"/>
          <w:noProof/>
          <w:sz w:val="24"/>
          <w:szCs w:val="24"/>
        </w:rPr>
        <w:t xml:space="preserve"> </w:t>
      </w:r>
      <w:r w:rsidRPr="003F378C">
        <w:rPr>
          <w:rFonts w:cstheme="minorHAnsi"/>
          <w:noProof/>
          <w:sz w:val="24"/>
          <w:szCs w:val="24"/>
        </w:rPr>
        <w:t xml:space="preserve">M. </w:t>
      </w:r>
      <w:r w:rsidRPr="003F378C">
        <w:rPr>
          <w:rFonts w:cstheme="minorHAnsi"/>
          <w:i/>
          <w:iCs/>
          <w:noProof/>
          <w:sz w:val="24"/>
          <w:szCs w:val="24"/>
        </w:rPr>
        <w:t xml:space="preserve">Early </w:t>
      </w:r>
      <w:r w:rsidR="00F62ACC" w:rsidRPr="003F378C">
        <w:rPr>
          <w:rFonts w:cstheme="minorHAnsi"/>
          <w:i/>
          <w:iCs/>
          <w:noProof/>
          <w:sz w:val="24"/>
          <w:szCs w:val="24"/>
        </w:rPr>
        <w:t>d</w:t>
      </w:r>
      <w:r w:rsidRPr="003F378C">
        <w:rPr>
          <w:rFonts w:cstheme="minorHAnsi"/>
          <w:i/>
          <w:iCs/>
          <w:noProof/>
          <w:sz w:val="24"/>
          <w:szCs w:val="24"/>
        </w:rPr>
        <w:t xml:space="preserve">evelopment of Xenopus laevis: A </w:t>
      </w:r>
      <w:r w:rsidR="00215E66" w:rsidRPr="003F378C">
        <w:rPr>
          <w:rFonts w:cstheme="minorHAnsi"/>
          <w:i/>
          <w:iCs/>
          <w:noProof/>
          <w:sz w:val="24"/>
          <w:szCs w:val="24"/>
        </w:rPr>
        <w:t>l</w:t>
      </w:r>
      <w:r w:rsidRPr="003F378C">
        <w:rPr>
          <w:rFonts w:cstheme="minorHAnsi"/>
          <w:i/>
          <w:iCs/>
          <w:noProof/>
          <w:sz w:val="24"/>
          <w:szCs w:val="24"/>
        </w:rPr>
        <w:t xml:space="preserve">aboratory </w:t>
      </w:r>
      <w:r w:rsidR="00215E66" w:rsidRPr="003F378C">
        <w:rPr>
          <w:rFonts w:cstheme="minorHAnsi"/>
          <w:i/>
          <w:iCs/>
          <w:noProof/>
          <w:sz w:val="24"/>
          <w:szCs w:val="24"/>
        </w:rPr>
        <w:t>m</w:t>
      </w:r>
      <w:r w:rsidRPr="003F378C">
        <w:rPr>
          <w:rFonts w:cstheme="minorHAnsi"/>
          <w:i/>
          <w:iCs/>
          <w:noProof/>
          <w:sz w:val="24"/>
          <w:szCs w:val="24"/>
        </w:rPr>
        <w:t>anual.</w:t>
      </w:r>
      <w:r w:rsidRPr="003F378C">
        <w:rPr>
          <w:rFonts w:cstheme="minorHAnsi"/>
          <w:noProof/>
          <w:sz w:val="24"/>
          <w:szCs w:val="24"/>
        </w:rPr>
        <w:t xml:space="preserve"> Cold Spring Harbory Laboratory Press</w:t>
      </w:r>
      <w:r w:rsidR="0028229C" w:rsidRPr="003F378C">
        <w:rPr>
          <w:rFonts w:cstheme="minorHAnsi"/>
          <w:noProof/>
          <w:sz w:val="24"/>
          <w:szCs w:val="24"/>
        </w:rPr>
        <w:t>,</w:t>
      </w:r>
      <w:r w:rsidRPr="003F378C">
        <w:rPr>
          <w:rFonts w:cstheme="minorHAnsi"/>
          <w:noProof/>
          <w:sz w:val="24"/>
          <w:szCs w:val="24"/>
        </w:rPr>
        <w:t xml:space="preserve"> New York (2000).</w:t>
      </w:r>
    </w:p>
    <w:p w14:paraId="1CF1BA79" w14:textId="529DAA74" w:rsidR="00C87B0B" w:rsidRPr="003F378C" w:rsidRDefault="00C87B0B">
      <w:pPr>
        <w:pStyle w:val="NoSpacing"/>
        <w:jc w:val="both"/>
        <w:rPr>
          <w:rFonts w:cstheme="minorHAnsi"/>
          <w:sz w:val="24"/>
          <w:szCs w:val="24"/>
        </w:rPr>
      </w:pPr>
      <w:r w:rsidRPr="00145C39">
        <w:rPr>
          <w:rFonts w:cstheme="minorHAnsi"/>
          <w:sz w:val="24"/>
          <w:szCs w:val="24"/>
        </w:rPr>
        <w:fldChar w:fldCharType="end"/>
      </w:r>
    </w:p>
    <w:p w14:paraId="62D2B879" w14:textId="77777777" w:rsidR="00A81A64" w:rsidRPr="003F378C" w:rsidRDefault="00A81A64">
      <w:pPr>
        <w:spacing w:after="0" w:line="240" w:lineRule="auto"/>
        <w:jc w:val="both"/>
        <w:rPr>
          <w:rStyle w:val="fontstyle01"/>
          <w:rFonts w:asciiTheme="minorHAnsi" w:hAnsiTheme="minorHAnsi" w:cstheme="minorHAnsi"/>
          <w:color w:val="auto"/>
          <w:sz w:val="24"/>
          <w:szCs w:val="24"/>
        </w:rPr>
      </w:pPr>
    </w:p>
    <w:p w14:paraId="03FA904D" w14:textId="6921539C" w:rsidR="00FE016B" w:rsidRPr="003F378C" w:rsidRDefault="00FE016B">
      <w:pPr>
        <w:spacing w:after="0" w:line="240" w:lineRule="auto"/>
        <w:jc w:val="both"/>
        <w:rPr>
          <w:rStyle w:val="fontstyle01"/>
          <w:rFonts w:asciiTheme="minorHAnsi" w:hAnsiTheme="minorHAnsi" w:cstheme="minorHAnsi"/>
          <w:color w:val="auto"/>
          <w:sz w:val="24"/>
          <w:szCs w:val="24"/>
        </w:rPr>
      </w:pPr>
    </w:p>
    <w:sectPr w:rsidR="00FE016B" w:rsidRPr="003F378C" w:rsidSect="00145C3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Bold">
    <w:altName w:val="Cambria"/>
    <w:panose1 w:val="00000000000000000000"/>
    <w:charset w:val="00"/>
    <w:family w:val="roman"/>
    <w:notTrueType/>
    <w:pitch w:val="default"/>
  </w:font>
  <w:font w:name="Minion-Italic">
    <w:altName w:val="Cambria"/>
    <w:panose1 w:val="00000000000000000000"/>
    <w:charset w:val="00"/>
    <w:family w:val="roman"/>
    <w:notTrueType/>
    <w:pitch w:val="default"/>
  </w:font>
  <w:font w:name="Minion-Regular">
    <w:altName w:val="Times New Roman"/>
    <w:panose1 w:val="00000000000000000000"/>
    <w:charset w:val="00"/>
    <w:family w:val="roman"/>
    <w:notTrueType/>
    <w:pitch w:val="default"/>
  </w:font>
  <w:font w:name="Symbol-Identity-H">
    <w:altName w:val="Symbol"/>
    <w:panose1 w:val="00000000000000000000"/>
    <w:charset w:val="00"/>
    <w:family w:val="roman"/>
    <w:notTrueType/>
    <w:pitch w:val="default"/>
  </w:font>
  <w:font w:name="MathematicalPi-Six-Identity-H">
    <w:altName w:val="Cambria"/>
    <w:panose1 w:val="00000000000000000000"/>
    <w:charset w:val="00"/>
    <w:family w:val="roman"/>
    <w:notTrueType/>
    <w:pitch w:val="default"/>
  </w:font>
  <w:font w:name="ZapfDingbats-Identity-H">
    <w:altName w:val="Cambria"/>
    <w:panose1 w:val="00000000000000000000"/>
    <w:charset w:val="00"/>
    <w:family w:val="roman"/>
    <w:notTrueType/>
    <w:pitch w:val="default"/>
  </w:font>
  <w:font w:name="ITC Officina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dvOT5c59735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EC8"/>
    <w:multiLevelType w:val="hybridMultilevel"/>
    <w:tmpl w:val="63CAC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35F9A"/>
    <w:multiLevelType w:val="hybridMultilevel"/>
    <w:tmpl w:val="12CEC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FF27F9"/>
    <w:multiLevelType w:val="hybridMultilevel"/>
    <w:tmpl w:val="3E42C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2621D"/>
    <w:multiLevelType w:val="hybridMultilevel"/>
    <w:tmpl w:val="8390AB00"/>
    <w:lvl w:ilvl="0" w:tplc="28BAADC2">
      <w:start w:val="1"/>
      <w:numFmt w:val="decimal"/>
      <w:lvlText w:val="%1."/>
      <w:lvlJc w:val="left"/>
      <w:pPr>
        <w:ind w:left="720" w:hanging="360"/>
      </w:pPr>
      <w:rPr>
        <w:rFonts w:ascii="Times New Roman" w:eastAsiaTheme="minorHAnsi" w:hAnsi="Times New Roman" w:hint="default"/>
        <w:b/>
        <w:color w:val="2420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769C"/>
    <w:multiLevelType w:val="hybridMultilevel"/>
    <w:tmpl w:val="1EEEE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722FA"/>
    <w:multiLevelType w:val="hybridMultilevel"/>
    <w:tmpl w:val="103E76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A7860"/>
    <w:multiLevelType w:val="hybridMultilevel"/>
    <w:tmpl w:val="A0E4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9206A"/>
    <w:multiLevelType w:val="multilevel"/>
    <w:tmpl w:val="668ED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852FF"/>
    <w:multiLevelType w:val="hybridMultilevel"/>
    <w:tmpl w:val="87FE8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C81EA4"/>
    <w:multiLevelType w:val="multilevel"/>
    <w:tmpl w:val="6E24D13A"/>
    <w:styleLink w:val="Listaactual1"/>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38D74F95"/>
    <w:multiLevelType w:val="multilevel"/>
    <w:tmpl w:val="BE426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34D67"/>
    <w:multiLevelType w:val="hybridMultilevel"/>
    <w:tmpl w:val="77D2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308C7"/>
    <w:multiLevelType w:val="hybridMultilevel"/>
    <w:tmpl w:val="B0A4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0B3D68"/>
    <w:multiLevelType w:val="hybridMultilevel"/>
    <w:tmpl w:val="05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741FC"/>
    <w:multiLevelType w:val="multilevel"/>
    <w:tmpl w:val="3296241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934C2D"/>
    <w:multiLevelType w:val="hybridMultilevel"/>
    <w:tmpl w:val="5D2A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667F8A"/>
    <w:multiLevelType w:val="multilevel"/>
    <w:tmpl w:val="2E1EA92E"/>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D5C7924"/>
    <w:multiLevelType w:val="multilevel"/>
    <w:tmpl w:val="6E24D13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2"/>
  </w:num>
  <w:num w:numId="2">
    <w:abstractNumId w:val="15"/>
  </w:num>
  <w:num w:numId="3">
    <w:abstractNumId w:val="8"/>
  </w:num>
  <w:num w:numId="4">
    <w:abstractNumId w:val="1"/>
  </w:num>
  <w:num w:numId="5">
    <w:abstractNumId w:val="4"/>
  </w:num>
  <w:num w:numId="6">
    <w:abstractNumId w:val="11"/>
  </w:num>
  <w:num w:numId="7">
    <w:abstractNumId w:val="0"/>
  </w:num>
  <w:num w:numId="8">
    <w:abstractNumId w:val="5"/>
  </w:num>
  <w:num w:numId="9">
    <w:abstractNumId w:val="6"/>
  </w:num>
  <w:num w:numId="10">
    <w:abstractNumId w:val="3"/>
  </w:num>
  <w:num w:numId="11">
    <w:abstractNumId w:val="17"/>
  </w:num>
  <w:num w:numId="12">
    <w:abstractNumId w:val="13"/>
  </w:num>
  <w:num w:numId="13">
    <w:abstractNumId w:val="12"/>
  </w:num>
  <w:num w:numId="14">
    <w:abstractNumId w:val="9"/>
  </w:num>
  <w:num w:numId="15">
    <w:abstractNumId w:val="16"/>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E4"/>
    <w:rsid w:val="000078CB"/>
    <w:rsid w:val="00011238"/>
    <w:rsid w:val="00013362"/>
    <w:rsid w:val="0001467E"/>
    <w:rsid w:val="00014C96"/>
    <w:rsid w:val="00033DF3"/>
    <w:rsid w:val="00052250"/>
    <w:rsid w:val="0005352E"/>
    <w:rsid w:val="000570C6"/>
    <w:rsid w:val="00064A2F"/>
    <w:rsid w:val="0006633B"/>
    <w:rsid w:val="00072DB0"/>
    <w:rsid w:val="0008510C"/>
    <w:rsid w:val="00097DAC"/>
    <w:rsid w:val="000B1699"/>
    <w:rsid w:val="000B6D5F"/>
    <w:rsid w:val="000C6DDF"/>
    <w:rsid w:val="000D1518"/>
    <w:rsid w:val="000D37E4"/>
    <w:rsid w:val="000D5FE6"/>
    <w:rsid w:val="000E1FB0"/>
    <w:rsid w:val="000F3850"/>
    <w:rsid w:val="000F4339"/>
    <w:rsid w:val="00104B9E"/>
    <w:rsid w:val="00117B85"/>
    <w:rsid w:val="00120D6C"/>
    <w:rsid w:val="00130C05"/>
    <w:rsid w:val="001346AE"/>
    <w:rsid w:val="00136F8D"/>
    <w:rsid w:val="00141D3F"/>
    <w:rsid w:val="00145964"/>
    <w:rsid w:val="00145C39"/>
    <w:rsid w:val="00145C8B"/>
    <w:rsid w:val="00146BED"/>
    <w:rsid w:val="001561D9"/>
    <w:rsid w:val="00161345"/>
    <w:rsid w:val="00165462"/>
    <w:rsid w:val="00167AFA"/>
    <w:rsid w:val="00173D20"/>
    <w:rsid w:val="001767ED"/>
    <w:rsid w:val="00182495"/>
    <w:rsid w:val="0018473F"/>
    <w:rsid w:val="001877C0"/>
    <w:rsid w:val="001971F3"/>
    <w:rsid w:val="001C1716"/>
    <w:rsid w:val="001C744B"/>
    <w:rsid w:val="001D06B6"/>
    <w:rsid w:val="00203895"/>
    <w:rsid w:val="00210382"/>
    <w:rsid w:val="00213804"/>
    <w:rsid w:val="00214C73"/>
    <w:rsid w:val="00215E66"/>
    <w:rsid w:val="00217F5F"/>
    <w:rsid w:val="002300D8"/>
    <w:rsid w:val="00230B03"/>
    <w:rsid w:val="00235022"/>
    <w:rsid w:val="0023783D"/>
    <w:rsid w:val="00244FA0"/>
    <w:rsid w:val="00247381"/>
    <w:rsid w:val="00255E89"/>
    <w:rsid w:val="00262BA7"/>
    <w:rsid w:val="00265E86"/>
    <w:rsid w:val="002703FB"/>
    <w:rsid w:val="002747F2"/>
    <w:rsid w:val="0028229C"/>
    <w:rsid w:val="00284AAC"/>
    <w:rsid w:val="00297636"/>
    <w:rsid w:val="002A1E81"/>
    <w:rsid w:val="002A6DAF"/>
    <w:rsid w:val="002B4B63"/>
    <w:rsid w:val="002B69EE"/>
    <w:rsid w:val="002B7EFE"/>
    <w:rsid w:val="002E7CBE"/>
    <w:rsid w:val="002F48E2"/>
    <w:rsid w:val="002F4D17"/>
    <w:rsid w:val="003032F1"/>
    <w:rsid w:val="00305F91"/>
    <w:rsid w:val="00322B26"/>
    <w:rsid w:val="00351734"/>
    <w:rsid w:val="003625CB"/>
    <w:rsid w:val="00367F0D"/>
    <w:rsid w:val="00374BEA"/>
    <w:rsid w:val="00380210"/>
    <w:rsid w:val="00386B03"/>
    <w:rsid w:val="00393029"/>
    <w:rsid w:val="00397121"/>
    <w:rsid w:val="003B1D01"/>
    <w:rsid w:val="003C0C43"/>
    <w:rsid w:val="003C179D"/>
    <w:rsid w:val="003D645B"/>
    <w:rsid w:val="003E1D85"/>
    <w:rsid w:val="003F378C"/>
    <w:rsid w:val="004215E1"/>
    <w:rsid w:val="004508CA"/>
    <w:rsid w:val="00460C81"/>
    <w:rsid w:val="00466B90"/>
    <w:rsid w:val="00475322"/>
    <w:rsid w:val="00481744"/>
    <w:rsid w:val="00485CC5"/>
    <w:rsid w:val="004927E5"/>
    <w:rsid w:val="004A3680"/>
    <w:rsid w:val="004A6904"/>
    <w:rsid w:val="004A7AAF"/>
    <w:rsid w:val="004B7BCC"/>
    <w:rsid w:val="004D00C1"/>
    <w:rsid w:val="004D2535"/>
    <w:rsid w:val="004D2A4C"/>
    <w:rsid w:val="004D4469"/>
    <w:rsid w:val="004D60AF"/>
    <w:rsid w:val="004E2F96"/>
    <w:rsid w:val="00510193"/>
    <w:rsid w:val="00510CA8"/>
    <w:rsid w:val="005222D6"/>
    <w:rsid w:val="00524CB3"/>
    <w:rsid w:val="00525624"/>
    <w:rsid w:val="00527DA4"/>
    <w:rsid w:val="00541487"/>
    <w:rsid w:val="00544E20"/>
    <w:rsid w:val="00565194"/>
    <w:rsid w:val="00576480"/>
    <w:rsid w:val="00577A69"/>
    <w:rsid w:val="0058021F"/>
    <w:rsid w:val="0058314B"/>
    <w:rsid w:val="005D499E"/>
    <w:rsid w:val="005E1872"/>
    <w:rsid w:val="005E6BCA"/>
    <w:rsid w:val="005F046F"/>
    <w:rsid w:val="00602691"/>
    <w:rsid w:val="0061585C"/>
    <w:rsid w:val="006474E7"/>
    <w:rsid w:val="006523AA"/>
    <w:rsid w:val="00657D63"/>
    <w:rsid w:val="00666A1D"/>
    <w:rsid w:val="006730AC"/>
    <w:rsid w:val="00675F32"/>
    <w:rsid w:val="00691682"/>
    <w:rsid w:val="0069228B"/>
    <w:rsid w:val="00694B80"/>
    <w:rsid w:val="006A7ABC"/>
    <w:rsid w:val="006F3016"/>
    <w:rsid w:val="006F7A6F"/>
    <w:rsid w:val="006F7B5E"/>
    <w:rsid w:val="00701989"/>
    <w:rsid w:val="00710D64"/>
    <w:rsid w:val="00717CE8"/>
    <w:rsid w:val="00722EA9"/>
    <w:rsid w:val="00730309"/>
    <w:rsid w:val="0073562E"/>
    <w:rsid w:val="00741553"/>
    <w:rsid w:val="00741E7B"/>
    <w:rsid w:val="007430F9"/>
    <w:rsid w:val="0075083F"/>
    <w:rsid w:val="007535D1"/>
    <w:rsid w:val="007541AB"/>
    <w:rsid w:val="00756ABE"/>
    <w:rsid w:val="0076476E"/>
    <w:rsid w:val="00765469"/>
    <w:rsid w:val="00772A31"/>
    <w:rsid w:val="007738C6"/>
    <w:rsid w:val="00774DF1"/>
    <w:rsid w:val="00790C21"/>
    <w:rsid w:val="00793BFD"/>
    <w:rsid w:val="007B2403"/>
    <w:rsid w:val="007C0FB0"/>
    <w:rsid w:val="007C0FBB"/>
    <w:rsid w:val="007D1EA1"/>
    <w:rsid w:val="007D7D25"/>
    <w:rsid w:val="007E5F2E"/>
    <w:rsid w:val="00805801"/>
    <w:rsid w:val="0083103D"/>
    <w:rsid w:val="008310A1"/>
    <w:rsid w:val="0084271A"/>
    <w:rsid w:val="00846CA4"/>
    <w:rsid w:val="008470BF"/>
    <w:rsid w:val="00865045"/>
    <w:rsid w:val="00866C5E"/>
    <w:rsid w:val="00883ABA"/>
    <w:rsid w:val="00886151"/>
    <w:rsid w:val="00891ECF"/>
    <w:rsid w:val="00895C52"/>
    <w:rsid w:val="008A0703"/>
    <w:rsid w:val="008A66E8"/>
    <w:rsid w:val="008C2C52"/>
    <w:rsid w:val="008D709B"/>
    <w:rsid w:val="008D7B18"/>
    <w:rsid w:val="008E2FF0"/>
    <w:rsid w:val="008E38F5"/>
    <w:rsid w:val="008E4753"/>
    <w:rsid w:val="008E477E"/>
    <w:rsid w:val="008E70CE"/>
    <w:rsid w:val="008E7BEF"/>
    <w:rsid w:val="008F3352"/>
    <w:rsid w:val="008F5FB4"/>
    <w:rsid w:val="008F6B58"/>
    <w:rsid w:val="009024BD"/>
    <w:rsid w:val="00904BCF"/>
    <w:rsid w:val="00905D7D"/>
    <w:rsid w:val="00912F3A"/>
    <w:rsid w:val="00922D50"/>
    <w:rsid w:val="00926CD6"/>
    <w:rsid w:val="0093213B"/>
    <w:rsid w:val="00941C39"/>
    <w:rsid w:val="00943DFD"/>
    <w:rsid w:val="00955477"/>
    <w:rsid w:val="00957F58"/>
    <w:rsid w:val="0098166B"/>
    <w:rsid w:val="0099156A"/>
    <w:rsid w:val="009934CD"/>
    <w:rsid w:val="009B18C8"/>
    <w:rsid w:val="009B1D6A"/>
    <w:rsid w:val="009B5703"/>
    <w:rsid w:val="009B5AAA"/>
    <w:rsid w:val="009D758E"/>
    <w:rsid w:val="009E058C"/>
    <w:rsid w:val="009E3573"/>
    <w:rsid w:val="009E5E77"/>
    <w:rsid w:val="00A228A6"/>
    <w:rsid w:val="00A360A8"/>
    <w:rsid w:val="00A44A57"/>
    <w:rsid w:val="00A61AED"/>
    <w:rsid w:val="00A640D9"/>
    <w:rsid w:val="00A71A06"/>
    <w:rsid w:val="00A81A64"/>
    <w:rsid w:val="00A8512F"/>
    <w:rsid w:val="00AA45FA"/>
    <w:rsid w:val="00AE5DBB"/>
    <w:rsid w:val="00AF3463"/>
    <w:rsid w:val="00AF4C22"/>
    <w:rsid w:val="00B021DE"/>
    <w:rsid w:val="00B03340"/>
    <w:rsid w:val="00B1094D"/>
    <w:rsid w:val="00B26950"/>
    <w:rsid w:val="00B30FD7"/>
    <w:rsid w:val="00B34D7F"/>
    <w:rsid w:val="00B40BD0"/>
    <w:rsid w:val="00B45641"/>
    <w:rsid w:val="00B61930"/>
    <w:rsid w:val="00B61C1B"/>
    <w:rsid w:val="00B61EB7"/>
    <w:rsid w:val="00B6526E"/>
    <w:rsid w:val="00B66B22"/>
    <w:rsid w:val="00B84CC8"/>
    <w:rsid w:val="00B9084B"/>
    <w:rsid w:val="00B936D0"/>
    <w:rsid w:val="00B94C3A"/>
    <w:rsid w:val="00BA0AB3"/>
    <w:rsid w:val="00BB179C"/>
    <w:rsid w:val="00BC45C0"/>
    <w:rsid w:val="00BC4A8D"/>
    <w:rsid w:val="00BD781A"/>
    <w:rsid w:val="00BE39A6"/>
    <w:rsid w:val="00BF2F27"/>
    <w:rsid w:val="00BF393B"/>
    <w:rsid w:val="00BF69EE"/>
    <w:rsid w:val="00C007F3"/>
    <w:rsid w:val="00C05668"/>
    <w:rsid w:val="00C0636C"/>
    <w:rsid w:val="00C2224C"/>
    <w:rsid w:val="00C24BC1"/>
    <w:rsid w:val="00C423F6"/>
    <w:rsid w:val="00C55AC0"/>
    <w:rsid w:val="00C56B58"/>
    <w:rsid w:val="00C70E03"/>
    <w:rsid w:val="00C72A95"/>
    <w:rsid w:val="00C770A5"/>
    <w:rsid w:val="00C833C2"/>
    <w:rsid w:val="00C87B0B"/>
    <w:rsid w:val="00C900D7"/>
    <w:rsid w:val="00C93276"/>
    <w:rsid w:val="00C935CB"/>
    <w:rsid w:val="00C970C2"/>
    <w:rsid w:val="00CA2ED5"/>
    <w:rsid w:val="00CA609C"/>
    <w:rsid w:val="00CA75A6"/>
    <w:rsid w:val="00CB187B"/>
    <w:rsid w:val="00CB62BB"/>
    <w:rsid w:val="00CD2B1E"/>
    <w:rsid w:val="00CD4656"/>
    <w:rsid w:val="00CD6E47"/>
    <w:rsid w:val="00CE2E87"/>
    <w:rsid w:val="00CE3A5A"/>
    <w:rsid w:val="00CF2431"/>
    <w:rsid w:val="00CF4AFD"/>
    <w:rsid w:val="00D16748"/>
    <w:rsid w:val="00D16C81"/>
    <w:rsid w:val="00D35288"/>
    <w:rsid w:val="00D47B3A"/>
    <w:rsid w:val="00D55B40"/>
    <w:rsid w:val="00D631C8"/>
    <w:rsid w:val="00D9134D"/>
    <w:rsid w:val="00DA3206"/>
    <w:rsid w:val="00DA3E5A"/>
    <w:rsid w:val="00DA7475"/>
    <w:rsid w:val="00DB35E7"/>
    <w:rsid w:val="00DB3A8E"/>
    <w:rsid w:val="00DB4B9B"/>
    <w:rsid w:val="00DB7A48"/>
    <w:rsid w:val="00DC66E4"/>
    <w:rsid w:val="00DD0A1B"/>
    <w:rsid w:val="00DD4ECA"/>
    <w:rsid w:val="00DE087F"/>
    <w:rsid w:val="00DE23D5"/>
    <w:rsid w:val="00DE55BB"/>
    <w:rsid w:val="00DF4EF2"/>
    <w:rsid w:val="00E00E5A"/>
    <w:rsid w:val="00E11ACF"/>
    <w:rsid w:val="00E15A2D"/>
    <w:rsid w:val="00E32B17"/>
    <w:rsid w:val="00E56145"/>
    <w:rsid w:val="00E61689"/>
    <w:rsid w:val="00E62F5D"/>
    <w:rsid w:val="00E63C7F"/>
    <w:rsid w:val="00E81B4C"/>
    <w:rsid w:val="00E839C7"/>
    <w:rsid w:val="00E87AF2"/>
    <w:rsid w:val="00E932BD"/>
    <w:rsid w:val="00E93C2F"/>
    <w:rsid w:val="00E93E15"/>
    <w:rsid w:val="00EB0F3F"/>
    <w:rsid w:val="00EB313C"/>
    <w:rsid w:val="00ED3D91"/>
    <w:rsid w:val="00EE79BB"/>
    <w:rsid w:val="00EF3AF7"/>
    <w:rsid w:val="00EF5980"/>
    <w:rsid w:val="00EF7BEC"/>
    <w:rsid w:val="00F06444"/>
    <w:rsid w:val="00F11119"/>
    <w:rsid w:val="00F11543"/>
    <w:rsid w:val="00F12814"/>
    <w:rsid w:val="00F3170F"/>
    <w:rsid w:val="00F31D7F"/>
    <w:rsid w:val="00F36BDC"/>
    <w:rsid w:val="00F42564"/>
    <w:rsid w:val="00F519F4"/>
    <w:rsid w:val="00F57562"/>
    <w:rsid w:val="00F62ACC"/>
    <w:rsid w:val="00F63306"/>
    <w:rsid w:val="00F677B4"/>
    <w:rsid w:val="00F83D2B"/>
    <w:rsid w:val="00F868DF"/>
    <w:rsid w:val="00FA608F"/>
    <w:rsid w:val="00FB578E"/>
    <w:rsid w:val="00FC2774"/>
    <w:rsid w:val="00FD320E"/>
    <w:rsid w:val="00FD6F1F"/>
    <w:rsid w:val="00FE016B"/>
    <w:rsid w:val="00FE0EF5"/>
    <w:rsid w:val="00FE43CA"/>
    <w:rsid w:val="00FE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9EE2D"/>
  <w15:docId w15:val="{7CC3E975-26DA-4998-A391-04920841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D37E4"/>
    <w:rPr>
      <w:rFonts w:ascii="Minion-Bold" w:hAnsi="Minion-Bold" w:hint="default"/>
      <w:b/>
      <w:bCs/>
      <w:i w:val="0"/>
      <w:iCs w:val="0"/>
      <w:color w:val="242021"/>
      <w:sz w:val="20"/>
      <w:szCs w:val="20"/>
    </w:rPr>
  </w:style>
  <w:style w:type="character" w:customStyle="1" w:styleId="fontstyle21">
    <w:name w:val="fontstyle21"/>
    <w:basedOn w:val="DefaultParagraphFont"/>
    <w:rsid w:val="000D37E4"/>
    <w:rPr>
      <w:rFonts w:ascii="Minion-Italic" w:hAnsi="Minion-Italic" w:hint="default"/>
      <w:b w:val="0"/>
      <w:bCs w:val="0"/>
      <w:i/>
      <w:iCs/>
      <w:color w:val="242021"/>
      <w:sz w:val="20"/>
      <w:szCs w:val="20"/>
    </w:rPr>
  </w:style>
  <w:style w:type="character" w:customStyle="1" w:styleId="fontstyle31">
    <w:name w:val="fontstyle31"/>
    <w:basedOn w:val="DefaultParagraphFont"/>
    <w:rsid w:val="000D37E4"/>
    <w:rPr>
      <w:rFonts w:ascii="Minion-Regular" w:hAnsi="Minion-Regular" w:hint="default"/>
      <w:b w:val="0"/>
      <w:bCs w:val="0"/>
      <w:i w:val="0"/>
      <w:iCs w:val="0"/>
      <w:color w:val="242021"/>
      <w:sz w:val="20"/>
      <w:szCs w:val="20"/>
    </w:rPr>
  </w:style>
  <w:style w:type="character" w:customStyle="1" w:styleId="fontstyle41">
    <w:name w:val="fontstyle41"/>
    <w:basedOn w:val="DefaultParagraphFont"/>
    <w:rsid w:val="000D37E4"/>
    <w:rPr>
      <w:rFonts w:ascii="Symbol-Identity-H" w:hAnsi="Symbol-Identity-H" w:hint="default"/>
      <w:b w:val="0"/>
      <w:bCs w:val="0"/>
      <w:i w:val="0"/>
      <w:iCs w:val="0"/>
      <w:color w:val="242021"/>
      <w:sz w:val="20"/>
      <w:szCs w:val="20"/>
    </w:rPr>
  </w:style>
  <w:style w:type="character" w:customStyle="1" w:styleId="fontstyle51">
    <w:name w:val="fontstyle51"/>
    <w:basedOn w:val="DefaultParagraphFont"/>
    <w:rsid w:val="000D37E4"/>
    <w:rPr>
      <w:rFonts w:ascii="MathematicalPi-Six-Identity-H" w:hAnsi="MathematicalPi-Six-Identity-H" w:hint="default"/>
      <w:b w:val="0"/>
      <w:bCs w:val="0"/>
      <w:i w:val="0"/>
      <w:iCs w:val="0"/>
      <w:color w:val="8F3392"/>
      <w:sz w:val="20"/>
      <w:szCs w:val="20"/>
    </w:rPr>
  </w:style>
  <w:style w:type="character" w:customStyle="1" w:styleId="fontstyle61">
    <w:name w:val="fontstyle61"/>
    <w:basedOn w:val="DefaultParagraphFont"/>
    <w:rsid w:val="000D37E4"/>
    <w:rPr>
      <w:rFonts w:ascii="ZapfDingbats-Identity-H" w:hAnsi="ZapfDingbats-Identity-H" w:hint="default"/>
      <w:b w:val="0"/>
      <w:bCs w:val="0"/>
      <w:i w:val="0"/>
      <w:iCs w:val="0"/>
      <w:color w:val="F26F23"/>
      <w:sz w:val="20"/>
      <w:szCs w:val="20"/>
    </w:rPr>
  </w:style>
  <w:style w:type="character" w:customStyle="1" w:styleId="fontstyle71">
    <w:name w:val="fontstyle71"/>
    <w:basedOn w:val="DefaultParagraphFont"/>
    <w:rsid w:val="000D37E4"/>
    <w:rPr>
      <w:rFonts w:ascii="Symbol-Identity-H" w:hAnsi="Symbol-Identity-H" w:hint="default"/>
      <w:b w:val="0"/>
      <w:bCs w:val="0"/>
      <w:i w:val="0"/>
      <w:iCs w:val="0"/>
      <w:color w:val="242021"/>
      <w:sz w:val="20"/>
      <w:szCs w:val="20"/>
    </w:rPr>
  </w:style>
  <w:style w:type="paragraph" w:styleId="ListParagraph">
    <w:name w:val="List Paragraph"/>
    <w:basedOn w:val="Normal"/>
    <w:uiPriority w:val="34"/>
    <w:qFormat/>
    <w:rsid w:val="002703FB"/>
    <w:pPr>
      <w:ind w:left="720"/>
      <w:contextualSpacing/>
    </w:pPr>
  </w:style>
  <w:style w:type="paragraph" w:styleId="NoSpacing">
    <w:name w:val="No Spacing"/>
    <w:uiPriority w:val="1"/>
    <w:qFormat/>
    <w:rsid w:val="00524CB3"/>
    <w:pPr>
      <w:spacing w:after="0" w:line="240" w:lineRule="auto"/>
    </w:pPr>
  </w:style>
  <w:style w:type="character" w:styleId="Hyperlink">
    <w:name w:val="Hyperlink"/>
    <w:basedOn w:val="DefaultParagraphFont"/>
    <w:uiPriority w:val="99"/>
    <w:unhideWhenUsed/>
    <w:rsid w:val="00524CB3"/>
    <w:rPr>
      <w:color w:val="0563C1" w:themeColor="hyperlink"/>
      <w:u w:val="single"/>
    </w:rPr>
  </w:style>
  <w:style w:type="paragraph" w:customStyle="1" w:styleId="Pa2">
    <w:name w:val="Pa2"/>
    <w:basedOn w:val="Normal"/>
    <w:next w:val="Normal"/>
    <w:uiPriority w:val="99"/>
    <w:rsid w:val="004D2A4C"/>
    <w:pPr>
      <w:autoSpaceDE w:val="0"/>
      <w:autoSpaceDN w:val="0"/>
      <w:adjustRightInd w:val="0"/>
      <w:spacing w:after="0" w:line="200" w:lineRule="atLeast"/>
    </w:pPr>
    <w:rPr>
      <w:rFonts w:ascii="ITC Officina Sans" w:hAnsi="ITC Officina Sans"/>
      <w:sz w:val="24"/>
      <w:szCs w:val="24"/>
    </w:rPr>
  </w:style>
  <w:style w:type="paragraph" w:customStyle="1" w:styleId="Pa27">
    <w:name w:val="Pa27"/>
    <w:basedOn w:val="Normal"/>
    <w:next w:val="Normal"/>
    <w:uiPriority w:val="99"/>
    <w:rsid w:val="004D2A4C"/>
    <w:pPr>
      <w:autoSpaceDE w:val="0"/>
      <w:autoSpaceDN w:val="0"/>
      <w:adjustRightInd w:val="0"/>
      <w:spacing w:after="0" w:line="200" w:lineRule="atLeast"/>
    </w:pPr>
    <w:rPr>
      <w:rFonts w:ascii="ITC Officina Sans" w:hAnsi="ITC Officina Sans"/>
      <w:sz w:val="24"/>
      <w:szCs w:val="24"/>
    </w:rPr>
  </w:style>
  <w:style w:type="character" w:styleId="CommentReference">
    <w:name w:val="annotation reference"/>
    <w:basedOn w:val="DefaultParagraphFont"/>
    <w:uiPriority w:val="99"/>
    <w:semiHidden/>
    <w:unhideWhenUsed/>
    <w:rsid w:val="00A81A64"/>
    <w:rPr>
      <w:sz w:val="16"/>
      <w:szCs w:val="16"/>
    </w:rPr>
  </w:style>
  <w:style w:type="paragraph" w:styleId="CommentText">
    <w:name w:val="annotation text"/>
    <w:basedOn w:val="Normal"/>
    <w:link w:val="CommentTextChar"/>
    <w:uiPriority w:val="99"/>
    <w:unhideWhenUsed/>
    <w:rsid w:val="00A81A64"/>
    <w:pPr>
      <w:spacing w:line="240" w:lineRule="auto"/>
    </w:pPr>
    <w:rPr>
      <w:sz w:val="20"/>
      <w:szCs w:val="20"/>
    </w:rPr>
  </w:style>
  <w:style w:type="character" w:customStyle="1" w:styleId="CommentTextChar">
    <w:name w:val="Comment Text Char"/>
    <w:basedOn w:val="DefaultParagraphFont"/>
    <w:link w:val="CommentText"/>
    <w:uiPriority w:val="99"/>
    <w:rsid w:val="00A81A64"/>
    <w:rPr>
      <w:sz w:val="20"/>
      <w:szCs w:val="20"/>
    </w:rPr>
  </w:style>
  <w:style w:type="paragraph" w:styleId="CommentSubject">
    <w:name w:val="annotation subject"/>
    <w:basedOn w:val="CommentText"/>
    <w:next w:val="CommentText"/>
    <w:link w:val="CommentSubjectChar"/>
    <w:uiPriority w:val="99"/>
    <w:semiHidden/>
    <w:unhideWhenUsed/>
    <w:rsid w:val="00A81A64"/>
    <w:rPr>
      <w:b/>
      <w:bCs/>
    </w:rPr>
  </w:style>
  <w:style w:type="character" w:customStyle="1" w:styleId="CommentSubjectChar">
    <w:name w:val="Comment Subject Char"/>
    <w:basedOn w:val="CommentTextChar"/>
    <w:link w:val="CommentSubject"/>
    <w:uiPriority w:val="99"/>
    <w:semiHidden/>
    <w:rsid w:val="00A81A64"/>
    <w:rPr>
      <w:b/>
      <w:bCs/>
      <w:sz w:val="20"/>
      <w:szCs w:val="20"/>
    </w:rPr>
  </w:style>
  <w:style w:type="paragraph" w:styleId="BalloonText">
    <w:name w:val="Balloon Text"/>
    <w:basedOn w:val="Normal"/>
    <w:link w:val="BalloonTextChar"/>
    <w:uiPriority w:val="99"/>
    <w:semiHidden/>
    <w:unhideWhenUsed/>
    <w:rsid w:val="00A8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64"/>
    <w:rPr>
      <w:rFonts w:ascii="Segoe UI" w:hAnsi="Segoe UI" w:cs="Segoe UI"/>
      <w:sz w:val="18"/>
      <w:szCs w:val="18"/>
    </w:rPr>
  </w:style>
  <w:style w:type="numbering" w:customStyle="1" w:styleId="Listaactual1">
    <w:name w:val="Lista actual1"/>
    <w:uiPriority w:val="99"/>
    <w:rsid w:val="00AA45FA"/>
    <w:pPr>
      <w:numPr>
        <w:numId w:val="14"/>
      </w:numPr>
    </w:pPr>
  </w:style>
  <w:style w:type="character" w:styleId="UnresolvedMention">
    <w:name w:val="Unresolved Mention"/>
    <w:basedOn w:val="DefaultParagraphFont"/>
    <w:uiPriority w:val="99"/>
    <w:semiHidden/>
    <w:unhideWhenUsed/>
    <w:rsid w:val="00255E89"/>
    <w:rPr>
      <w:color w:val="605E5C"/>
      <w:shd w:val="clear" w:color="auto" w:fill="E1DFDD"/>
    </w:rPr>
  </w:style>
  <w:style w:type="character" w:styleId="LineNumber">
    <w:name w:val="line number"/>
    <w:basedOn w:val="DefaultParagraphFont"/>
    <w:uiPriority w:val="99"/>
    <w:semiHidden/>
    <w:unhideWhenUsed/>
    <w:rsid w:val="00B1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872261">
      <w:bodyDiv w:val="1"/>
      <w:marLeft w:val="0"/>
      <w:marRight w:val="0"/>
      <w:marTop w:val="0"/>
      <w:marBottom w:val="0"/>
      <w:divBdr>
        <w:top w:val="none" w:sz="0" w:space="0" w:color="auto"/>
        <w:left w:val="none" w:sz="0" w:space="0" w:color="auto"/>
        <w:bottom w:val="none" w:sz="0" w:space="0" w:color="auto"/>
        <w:right w:val="none" w:sz="0" w:space="0" w:color="auto"/>
      </w:divBdr>
    </w:div>
    <w:div w:id="1317999706">
      <w:bodyDiv w:val="1"/>
      <w:marLeft w:val="0"/>
      <w:marRight w:val="0"/>
      <w:marTop w:val="0"/>
      <w:marBottom w:val="0"/>
      <w:divBdr>
        <w:top w:val="none" w:sz="0" w:space="0" w:color="auto"/>
        <w:left w:val="none" w:sz="0" w:space="0" w:color="auto"/>
        <w:bottom w:val="none" w:sz="0" w:space="0" w:color="auto"/>
        <w:right w:val="none" w:sz="0" w:space="0" w:color="auto"/>
      </w:divBdr>
    </w:div>
    <w:div w:id="1949893365">
      <w:bodyDiv w:val="1"/>
      <w:marLeft w:val="0"/>
      <w:marRight w:val="0"/>
      <w:marTop w:val="0"/>
      <w:marBottom w:val="0"/>
      <w:divBdr>
        <w:top w:val="none" w:sz="0" w:space="0" w:color="auto"/>
        <w:left w:val="none" w:sz="0" w:space="0" w:color="auto"/>
        <w:bottom w:val="none" w:sz="0" w:space="0" w:color="auto"/>
        <w:right w:val="none" w:sz="0" w:space="0" w:color="auto"/>
      </w:divBdr>
    </w:div>
    <w:div w:id="20079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larrain@bio.puc.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D30F-0A76-4B2E-B234-A0D27664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25688</Words>
  <Characters>146428</Characters>
  <Application>Microsoft Office Word</Application>
  <DocSecurity>0</DocSecurity>
  <Lines>1220</Lines>
  <Paragraphs>343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Slater Guzmán</dc:creator>
  <cp:keywords/>
  <dc:description/>
  <cp:lastModifiedBy>Vidhya Iyer</cp:lastModifiedBy>
  <cp:revision>30</cp:revision>
  <dcterms:created xsi:type="dcterms:W3CDTF">2021-11-02T09:25:00Z</dcterms:created>
  <dcterms:modified xsi:type="dcterms:W3CDTF">2021-11-02T09:53:00Z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c5c6eb59-b64c-38d9-8ce4-b092a3b8cf5e</vt:lpwstr>
  </property>
  <property fmtid="{D5CDD505-2E9C-101B-9397-08002B2CF9AE}" pid="24" name="Mendeley Citation Style_1">
    <vt:lpwstr>http://www.zotero.org/styles/journal-of-visualized-experiments</vt:lpwstr>
  </property>
</Properties>
</file>