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7CC1" w14:textId="3F06C050" w:rsidR="0026099E" w:rsidRDefault="0026099E" w:rsidP="0026099E">
      <w:pPr>
        <w:rPr>
          <w:color w:val="0070C0"/>
        </w:rPr>
      </w:pPr>
      <w:r>
        <w:t>Reviewers' comments:</w:t>
      </w:r>
      <w:r>
        <w:br/>
        <w:t>Reviewer #1:</w:t>
      </w:r>
      <w:r>
        <w:br/>
        <w:t>Manuscript Summary:</w:t>
      </w:r>
      <w:r>
        <w:br/>
        <w:t>Authors have addressed most of the concerns. However, table 1 does not make sense. Also Figure legends are poorly described.</w:t>
      </w:r>
      <w:r>
        <w:br/>
      </w:r>
      <w:r>
        <w:rPr>
          <w:color w:val="0070C0"/>
        </w:rPr>
        <w:t>Re</w:t>
      </w:r>
      <w:r w:rsidR="002762F6">
        <w:rPr>
          <w:color w:val="0070C0"/>
        </w:rPr>
        <w:t>sponse</w:t>
      </w:r>
      <w:r>
        <w:rPr>
          <w:color w:val="0070C0"/>
        </w:rPr>
        <w:t>: Figure legends have been updated.</w:t>
      </w:r>
    </w:p>
    <w:p w14:paraId="60A6B4E1" w14:textId="77777777" w:rsidR="0026099E" w:rsidRDefault="0026099E" w:rsidP="0026099E">
      <w:r>
        <w:t xml:space="preserve">Major Concerns: The table shows a comparison of BL21 and R2CD. However, this table does not make sense. It would be best if you described what the starting culture volume for each in the legend is. </w:t>
      </w:r>
    </w:p>
    <w:p w14:paraId="7676017D" w14:textId="3FCA218F" w:rsidR="0026099E" w:rsidRDefault="002762F6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>: As requested, this has been added to the legend.</w:t>
      </w:r>
    </w:p>
    <w:p w14:paraId="28241983" w14:textId="77777777" w:rsidR="0026099E" w:rsidRDefault="0026099E" w:rsidP="0026099E">
      <w:r>
        <w:t xml:space="preserve">Also, the final yield is low for both after desalting. We obtained at least 5-10 mg of the folded proMMP-3 catalytic domain in BL21(DE3) using the pET3a vector. </w:t>
      </w:r>
    </w:p>
    <w:p w14:paraId="0BF38F3C" w14:textId="475EEF2A" w:rsidR="0026099E" w:rsidRDefault="007D2FF9" w:rsidP="0026099E">
      <w:pPr>
        <w:rPr>
          <w:color w:val="0070C0"/>
        </w:rPr>
      </w:pPr>
      <w:r>
        <w:rPr>
          <w:color w:val="0070C0"/>
        </w:rPr>
        <w:t xml:space="preserve">Response: </w:t>
      </w:r>
      <w:r w:rsidR="0026099E">
        <w:rPr>
          <w:color w:val="0070C0"/>
        </w:rPr>
        <w:t xml:space="preserve"> More precipitation is common after activation of proMMP-3. Additionally, we expect that precipitation during dialysis can be fixed with more optimization, for example by increasing the number of stages in dialysis.</w:t>
      </w:r>
    </w:p>
    <w:p w14:paraId="19CA9FB4" w14:textId="77777777" w:rsidR="0026099E" w:rsidRDefault="0026099E" w:rsidP="0026099E">
      <w:r>
        <w:t xml:space="preserve">Why is the desalting volume of BL21 so small? </w:t>
      </w:r>
    </w:p>
    <w:p w14:paraId="0D5D8AFE" w14:textId="2C333AC1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>: After dialysis, it is necessary to re-concentrate the MMP-3cd to 0.</w:t>
      </w:r>
      <w:r>
        <w:rPr>
          <w:color w:val="0070C0"/>
        </w:rPr>
        <w:t>3-0.5</w:t>
      </w:r>
      <w:r w:rsidR="0026099E">
        <w:rPr>
          <w:color w:val="0070C0"/>
        </w:rPr>
        <w:t xml:space="preserve"> mg/mL, which reduces the volume. Precipitation from dialysis and activation also reduces the volume.</w:t>
      </w:r>
    </w:p>
    <w:p w14:paraId="58A9FA81" w14:textId="0252ED59" w:rsidR="0026099E" w:rsidRDefault="0026099E" w:rsidP="0026099E">
      <w:r>
        <w:t xml:space="preserve">Also, if the solution is 0.17 mg/ml and the volume is 1.5 ml, the total protein should be 0.255 mg. Why do you state that it is 0.13mg/L culture? </w:t>
      </w:r>
      <w:r w:rsidR="007D2FF9">
        <w:t xml:space="preserve">Does this mean the culture was 2L? </w:t>
      </w:r>
    </w:p>
    <w:p w14:paraId="0BFC049A" w14:textId="7AC8DECD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 xml:space="preserve">: </w:t>
      </w:r>
      <w:r>
        <w:rPr>
          <w:color w:val="0070C0"/>
        </w:rPr>
        <w:t xml:space="preserve">Correct. </w:t>
      </w:r>
      <w:r w:rsidR="0026099E">
        <w:rPr>
          <w:color w:val="0070C0"/>
        </w:rPr>
        <w:t>There are 2 L of culture, so the total yield in mg was divided by 2. This gives the new unit of “mg/L culture” shown in the table.</w:t>
      </w:r>
    </w:p>
    <w:p w14:paraId="228229A9" w14:textId="77777777" w:rsidR="0026099E" w:rsidRDefault="0026099E" w:rsidP="0026099E">
      <w:r>
        <w:t xml:space="preserve">Why is the volume for R2DP bigger than the purification volume? Did you dilute them? </w:t>
      </w:r>
    </w:p>
    <w:p w14:paraId="76850CD6" w14:textId="0E470C3B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>: Before dialysis, pro-MMP-3cd must be diluted to 0.3 mg/mL to prevent precipitation.</w:t>
      </w:r>
    </w:p>
    <w:p w14:paraId="694A62C7" w14:textId="77777777" w:rsidR="0026099E" w:rsidRDefault="0026099E" w:rsidP="0026099E">
      <w:r>
        <w:t xml:space="preserve">Also, if the concentration is 0.17 and the volume is 72 ml, the yield is 12.24mg. Is this mean that the starting culture was 4L? </w:t>
      </w:r>
    </w:p>
    <w:p w14:paraId="65BC6201" w14:textId="33842505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 xml:space="preserve">: </w:t>
      </w:r>
      <w:r>
        <w:rPr>
          <w:color w:val="0070C0"/>
        </w:rPr>
        <w:t xml:space="preserve"> The</w:t>
      </w:r>
      <w:r w:rsidR="0026099E">
        <w:rPr>
          <w:color w:val="0070C0"/>
        </w:rPr>
        <w:t xml:space="preserve"> R2DP culture was </w:t>
      </w:r>
      <w:r>
        <w:rPr>
          <w:color w:val="0070C0"/>
        </w:rPr>
        <w:t xml:space="preserve">also </w:t>
      </w:r>
      <w:r w:rsidR="0026099E">
        <w:rPr>
          <w:color w:val="0070C0"/>
        </w:rPr>
        <w:t>2 L. This has been updated.</w:t>
      </w:r>
    </w:p>
    <w:p w14:paraId="0708A7EB" w14:textId="77777777" w:rsidR="0026099E" w:rsidRDefault="0026099E" w:rsidP="0026099E">
      <w:r>
        <w:t xml:space="preserve">Are these the same purification batch? </w:t>
      </w:r>
    </w:p>
    <w:p w14:paraId="721E96E5" w14:textId="6B5944F2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>: We had a 2 L culture of BL21(DE3) cells, and a 2 L culture of R2DP cells. These were grown separately. All ensuing purification steps were also performed on each 2 L culture separately.</w:t>
      </w:r>
    </w:p>
    <w:p w14:paraId="1A8FB5B2" w14:textId="77777777" w:rsidR="0026099E" w:rsidRDefault="0026099E" w:rsidP="0026099E">
      <w:r>
        <w:t>Please describe the condition in the legend. Otherwise, showing this table does not help. Also, discuss why there is a significant amount of protein loss after desalting. 22mg/l to 3.1 is a loss of over 85%. Even considering propeptide removal, this is a considerable loss.</w:t>
      </w:r>
    </w:p>
    <w:p w14:paraId="163A33BA" w14:textId="694CEA11" w:rsidR="0026099E" w:rsidRDefault="007D2FF9" w:rsidP="0026099E">
      <w:pPr>
        <w:rPr>
          <w:color w:val="0070C0"/>
        </w:rPr>
      </w:pPr>
      <w:r>
        <w:rPr>
          <w:color w:val="0070C0"/>
        </w:rPr>
        <w:t>Response</w:t>
      </w:r>
      <w:r w:rsidR="0026099E">
        <w:rPr>
          <w:color w:val="0070C0"/>
        </w:rPr>
        <w:t xml:space="preserve">: </w:t>
      </w:r>
      <w:r w:rsidR="00CC2B6F">
        <w:rPr>
          <w:color w:val="0070C0"/>
        </w:rPr>
        <w:t>This has been mentioned in the discussion section as something that can be further optimized by troubleshooting the dialysis and activation stages.</w:t>
      </w:r>
    </w:p>
    <w:p w14:paraId="2207513A" w14:textId="1B6B5780" w:rsidR="00C23D32" w:rsidRPr="0026099E" w:rsidRDefault="00C23D32" w:rsidP="0026099E"/>
    <w:sectPr w:rsidR="00C23D32" w:rsidRPr="0026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32"/>
    <w:rsid w:val="000172CA"/>
    <w:rsid w:val="000D5205"/>
    <w:rsid w:val="000E31D7"/>
    <w:rsid w:val="00104966"/>
    <w:rsid w:val="00157F61"/>
    <w:rsid w:val="001C0CA5"/>
    <w:rsid w:val="00254315"/>
    <w:rsid w:val="0026099E"/>
    <w:rsid w:val="002762F6"/>
    <w:rsid w:val="0034458D"/>
    <w:rsid w:val="003C3851"/>
    <w:rsid w:val="00477BC7"/>
    <w:rsid w:val="004C79F4"/>
    <w:rsid w:val="00520DD9"/>
    <w:rsid w:val="005453CA"/>
    <w:rsid w:val="005C1100"/>
    <w:rsid w:val="005E3D60"/>
    <w:rsid w:val="0066467F"/>
    <w:rsid w:val="006D0563"/>
    <w:rsid w:val="00734D4B"/>
    <w:rsid w:val="007A0ABE"/>
    <w:rsid w:val="007D2FF9"/>
    <w:rsid w:val="00867927"/>
    <w:rsid w:val="00967257"/>
    <w:rsid w:val="009B202C"/>
    <w:rsid w:val="00A334C0"/>
    <w:rsid w:val="00B175FC"/>
    <w:rsid w:val="00B26752"/>
    <w:rsid w:val="00BD12EB"/>
    <w:rsid w:val="00BE52C8"/>
    <w:rsid w:val="00C23D32"/>
    <w:rsid w:val="00C545F6"/>
    <w:rsid w:val="00C5473F"/>
    <w:rsid w:val="00C60C7F"/>
    <w:rsid w:val="00CA237A"/>
    <w:rsid w:val="00CC04FA"/>
    <w:rsid w:val="00CC2B6F"/>
    <w:rsid w:val="00CC43E3"/>
    <w:rsid w:val="00CC6EDD"/>
    <w:rsid w:val="00D13878"/>
    <w:rsid w:val="00E106D3"/>
    <w:rsid w:val="00E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AAF9"/>
  <w15:chartTrackingRefBased/>
  <w15:docId w15:val="{D38FFEB7-4E7E-4109-A47C-55D34B4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3D32"/>
    <w:rPr>
      <w:b/>
      <w:bCs/>
    </w:rPr>
  </w:style>
  <w:style w:type="character" w:customStyle="1" w:styleId="mark2ailoloau">
    <w:name w:val="mark2ailoloau"/>
    <w:basedOn w:val="DefaultParagraphFont"/>
    <w:rsid w:val="00C23D32"/>
  </w:style>
  <w:style w:type="paragraph" w:styleId="BalloonText">
    <w:name w:val="Balloon Text"/>
    <w:basedOn w:val="Normal"/>
    <w:link w:val="BalloonTextChar"/>
    <w:uiPriority w:val="99"/>
    <w:semiHidden/>
    <w:unhideWhenUsed/>
    <w:rsid w:val="004C7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C1118985AC3458E0AD68FC9D547B7" ma:contentTypeVersion="8" ma:contentTypeDescription="Create a new document." ma:contentTypeScope="" ma:versionID="5351262039a00b8623edb26182654a95">
  <xsd:schema xmlns:xsd="http://www.w3.org/2001/XMLSchema" xmlns:xs="http://www.w3.org/2001/XMLSchema" xmlns:p="http://schemas.microsoft.com/office/2006/metadata/properties" xmlns:ns2="a0cab6ce-fb8a-486c-9717-dcaaa1c7f8c4" targetNamespace="http://schemas.microsoft.com/office/2006/metadata/properties" ma:root="true" ma:fieldsID="95d8449a0e3a1f044bf5dc32fb4f163d" ns2:_="">
    <xsd:import namespace="a0cab6ce-fb8a-486c-9717-dcaaa1c7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ab6ce-fb8a-486c-9717-dcaaa1c7f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B5319-6502-4B54-A085-45001241B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ab6ce-fb8a-486c-9717-dcaaa1c7f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FAFEF-5343-4044-98AE-7E96317A4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4FDC8-441D-4ECB-80BB-1C4A895CD0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Zabet</dc:creator>
  <cp:keywords/>
  <dc:description/>
  <cp:lastModifiedBy>maryam raeeszadeh</cp:lastModifiedBy>
  <cp:revision>2</cp:revision>
  <cp:lastPrinted>2021-10-25T18:18:00Z</cp:lastPrinted>
  <dcterms:created xsi:type="dcterms:W3CDTF">2021-11-08T03:41:00Z</dcterms:created>
  <dcterms:modified xsi:type="dcterms:W3CDTF">2021-11-08T03:41:00Z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0x0101008FBC1118985AC3458E0AD68FC9D547B7</vt:lpwstr>
  </property>
</Properties>
</file>