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40C1" w14:textId="490F122A" w:rsidR="009C45B9" w:rsidRDefault="009C45B9" w:rsidP="009C45B9">
      <w:pPr>
        <w:jc w:val="center"/>
        <w:rPr>
          <w:b/>
          <w:bCs/>
        </w:rPr>
      </w:pPr>
      <w:r>
        <w:rPr>
          <w:b/>
          <w:bCs/>
        </w:rPr>
        <w:t>Response to editorial and reviewer comments</w:t>
      </w:r>
    </w:p>
    <w:p w14:paraId="38CAFB89" w14:textId="77777777" w:rsidR="00AD785C" w:rsidRDefault="00AD785C" w:rsidP="004C2E5C">
      <w:pPr>
        <w:ind w:firstLine="0"/>
      </w:pPr>
    </w:p>
    <w:p w14:paraId="2222AFA1" w14:textId="7741F7C3" w:rsidR="009C45B9" w:rsidRDefault="009C45B9" w:rsidP="009C45B9">
      <w:r>
        <w:t>Editorial comments:</w:t>
      </w:r>
    </w:p>
    <w:p w14:paraId="27B88443" w14:textId="77777777" w:rsidR="009C45B9" w:rsidRDefault="009C45B9" w:rsidP="009C45B9">
      <w:r>
        <w:t>Changes to be made by the Author(s):</w:t>
      </w:r>
    </w:p>
    <w:p w14:paraId="6CB6D0D5" w14:textId="77777777" w:rsidR="009C45B9" w:rsidRDefault="009C45B9" w:rsidP="009C45B9"/>
    <w:p w14:paraId="3C767B0F" w14:textId="2896DC4F" w:rsidR="009C45B9" w:rsidRDefault="009C45B9" w:rsidP="009C45B9">
      <w:r>
        <w:t>1. Please take this opportunity to thoroughly proofread the manuscript to ensure that there are no spelling or grammar issues.</w:t>
      </w:r>
    </w:p>
    <w:p w14:paraId="3E8E9A11" w14:textId="1D0D618E" w:rsidR="009C45B9" w:rsidRDefault="009C45B9" w:rsidP="009C45B9">
      <w:pPr>
        <w:rPr>
          <w:color w:val="2E74B5" w:themeColor="accent5" w:themeShade="BF"/>
        </w:rPr>
      </w:pPr>
      <w:r w:rsidRPr="009C45B9">
        <w:rPr>
          <w:color w:val="2E74B5" w:themeColor="accent5" w:themeShade="BF"/>
          <w:u w:val="single"/>
        </w:rPr>
        <w:t>Response</w:t>
      </w:r>
      <w:r w:rsidRPr="009C45B9">
        <w:rPr>
          <w:color w:val="2E74B5" w:themeColor="accent5" w:themeShade="BF"/>
        </w:rPr>
        <w:t>:</w:t>
      </w:r>
      <w:r w:rsidR="00784730">
        <w:rPr>
          <w:color w:val="2E74B5" w:themeColor="accent5" w:themeShade="BF"/>
        </w:rPr>
        <w:t xml:space="preserve"> We have thoroughly proofread the manuscript.</w:t>
      </w:r>
    </w:p>
    <w:p w14:paraId="0A29C39C" w14:textId="77777777" w:rsidR="009C45B9" w:rsidRDefault="009C45B9" w:rsidP="009C45B9"/>
    <w:p w14:paraId="285BB5B5" w14:textId="7F41DE2F" w:rsidR="009C45B9" w:rsidRPr="006C2E9E" w:rsidRDefault="009C45B9" w:rsidP="009C45B9">
      <w:r>
        <w:t>Please reword the following lines to avoid previously published work</w:t>
      </w:r>
      <w:r w:rsidRPr="006C2E9E">
        <w:t>: 68-72 (please see the attached manuscript for line numbers).</w:t>
      </w:r>
    </w:p>
    <w:p w14:paraId="1CF5AFD9" w14:textId="7F6D9A8E" w:rsidR="009C45B9" w:rsidRPr="006C2E9E" w:rsidRDefault="009C45B9" w:rsidP="009C45B9">
      <w:pPr>
        <w:rPr>
          <w:color w:val="2E74B5" w:themeColor="accent5" w:themeShade="BF"/>
        </w:rPr>
      </w:pPr>
      <w:r w:rsidRPr="006C2E9E">
        <w:rPr>
          <w:color w:val="2E74B5" w:themeColor="accent5" w:themeShade="BF"/>
          <w:u w:val="single"/>
        </w:rPr>
        <w:t>Response</w:t>
      </w:r>
      <w:r w:rsidRPr="006C2E9E">
        <w:rPr>
          <w:color w:val="2E74B5" w:themeColor="accent5" w:themeShade="BF"/>
        </w:rPr>
        <w:t>:</w:t>
      </w:r>
      <w:r w:rsidR="00784730" w:rsidRPr="006C2E9E">
        <w:rPr>
          <w:color w:val="2E74B5" w:themeColor="accent5" w:themeShade="BF"/>
        </w:rPr>
        <w:t xml:space="preserve"> </w:t>
      </w:r>
      <w:r w:rsidR="0073429A" w:rsidRPr="006C2E9E">
        <w:rPr>
          <w:color w:val="2E74B5" w:themeColor="accent5" w:themeShade="BF"/>
        </w:rPr>
        <w:t>We have rephrased this section. Text now reads: “</w:t>
      </w:r>
      <w:r w:rsidR="001544CC" w:rsidRPr="001544CC">
        <w:rPr>
          <w:i/>
          <w:iCs/>
          <w:color w:val="2E74B5" w:themeColor="accent5" w:themeShade="BF"/>
        </w:rPr>
        <w:t xml:space="preserve">Leishmania </w:t>
      </w:r>
      <w:r w:rsidR="001544CC" w:rsidRPr="001544CC">
        <w:rPr>
          <w:color w:val="2E74B5" w:themeColor="accent5" w:themeShade="BF"/>
        </w:rPr>
        <w:t>protozoa cause leishmaniasis, which includes self-healing and self-limited localized cutaneous leishmaniasis, mucocutaneous leishmaniasis in which the mucosal tissues of the mouth, nose and throat become damaged, and visceral leishmaniasis with parasite tropism to the visceral organs causing fever and hepatosplenomegaly</w:t>
      </w:r>
      <w:r w:rsidR="0073429A" w:rsidRPr="006C2E9E">
        <w:rPr>
          <w:color w:val="2E74B5" w:themeColor="accent5" w:themeShade="BF"/>
        </w:rPr>
        <w:t>”.</w:t>
      </w:r>
    </w:p>
    <w:p w14:paraId="6F1D182E" w14:textId="77777777" w:rsidR="009C45B9" w:rsidRPr="006C2E9E" w:rsidRDefault="009C45B9" w:rsidP="009C45B9"/>
    <w:p w14:paraId="6156B0A0" w14:textId="4A35860F" w:rsidR="009C45B9" w:rsidRPr="006C2E9E" w:rsidRDefault="009C45B9" w:rsidP="009C45B9">
      <w:r w:rsidRPr="006C2E9E">
        <w:t>2. Please revise the text to avoid the use of any personal pronouns (e.g., "we", "you", "our" etc.).</w:t>
      </w:r>
    </w:p>
    <w:p w14:paraId="0264D647" w14:textId="3F57E9C9" w:rsidR="009C45B9" w:rsidRPr="006C2E9E" w:rsidRDefault="009C45B9" w:rsidP="009C45B9">
      <w:pPr>
        <w:rPr>
          <w:color w:val="2E74B5" w:themeColor="accent5" w:themeShade="BF"/>
        </w:rPr>
      </w:pPr>
      <w:r w:rsidRPr="006C2E9E">
        <w:rPr>
          <w:color w:val="2E74B5" w:themeColor="accent5" w:themeShade="BF"/>
          <w:u w:val="single"/>
        </w:rPr>
        <w:t>Response</w:t>
      </w:r>
      <w:r w:rsidRPr="006C2E9E">
        <w:rPr>
          <w:color w:val="2E74B5" w:themeColor="accent5" w:themeShade="BF"/>
        </w:rPr>
        <w:t>:</w:t>
      </w:r>
      <w:r w:rsidR="002C07DF" w:rsidRPr="006C2E9E">
        <w:rPr>
          <w:color w:val="2E74B5" w:themeColor="accent5" w:themeShade="BF"/>
        </w:rPr>
        <w:t xml:space="preserve"> All personal pronouns have been removed.</w:t>
      </w:r>
    </w:p>
    <w:p w14:paraId="5B68182C" w14:textId="77777777" w:rsidR="0073429A" w:rsidRPr="006C2E9E" w:rsidRDefault="0073429A" w:rsidP="009C45B9"/>
    <w:p w14:paraId="55C2DC17" w14:textId="77777777" w:rsidR="009C45B9" w:rsidRPr="006C2E9E" w:rsidRDefault="009C45B9" w:rsidP="009C45B9">
      <w:r w:rsidRPr="006C2E9E">
        <w:t xml:space="preserve">3. </w:t>
      </w:r>
      <w:proofErr w:type="spellStart"/>
      <w:r w:rsidRPr="006C2E9E">
        <w:t>JoVE</w:t>
      </w:r>
      <w:proofErr w:type="spellEnd"/>
      <w:r w:rsidRPr="006C2E9E">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2F8242C3" w14:textId="674F621C" w:rsidR="009C45B9" w:rsidRPr="006C2E9E" w:rsidRDefault="009C45B9" w:rsidP="009C45B9">
      <w:r w:rsidRPr="006C2E9E">
        <w:t xml:space="preserve">For example: Qiagen </w:t>
      </w:r>
      <w:proofErr w:type="spellStart"/>
      <w:r w:rsidRPr="006C2E9E">
        <w:t>TissueLyser</w:t>
      </w:r>
      <w:proofErr w:type="spellEnd"/>
      <w:r w:rsidRPr="006C2E9E">
        <w:t xml:space="preserve">, </w:t>
      </w:r>
      <w:proofErr w:type="spellStart"/>
      <w:r w:rsidRPr="006C2E9E">
        <w:t>SafeLock</w:t>
      </w:r>
      <w:proofErr w:type="spellEnd"/>
      <w:r w:rsidRPr="006C2E9E">
        <w:t xml:space="preserve"> Eppendorf, Qiagen, SketchUp, Microsoft Excel, MeshLab, etc.</w:t>
      </w:r>
    </w:p>
    <w:p w14:paraId="6B73AF99" w14:textId="651AE8CF" w:rsidR="009C45B9" w:rsidRPr="006C2E9E" w:rsidRDefault="009C45B9" w:rsidP="009C45B9">
      <w:pPr>
        <w:rPr>
          <w:color w:val="2E74B5" w:themeColor="accent5" w:themeShade="BF"/>
        </w:rPr>
      </w:pPr>
      <w:r w:rsidRPr="006C2E9E">
        <w:rPr>
          <w:color w:val="2E74B5" w:themeColor="accent5" w:themeShade="BF"/>
          <w:u w:val="single"/>
        </w:rPr>
        <w:t>Response</w:t>
      </w:r>
      <w:r w:rsidRPr="006C2E9E">
        <w:rPr>
          <w:color w:val="2E74B5" w:themeColor="accent5" w:themeShade="BF"/>
        </w:rPr>
        <w:t>:</w:t>
      </w:r>
      <w:r w:rsidR="001921E4" w:rsidRPr="006C2E9E">
        <w:rPr>
          <w:color w:val="2E74B5" w:themeColor="accent5" w:themeShade="BF"/>
        </w:rPr>
        <w:t xml:space="preserve"> We have removed all company names.</w:t>
      </w:r>
    </w:p>
    <w:p w14:paraId="67C8AB5A" w14:textId="77777777" w:rsidR="009C45B9" w:rsidRPr="006C2E9E" w:rsidRDefault="009C45B9" w:rsidP="009C45B9"/>
    <w:p w14:paraId="3347F59A" w14:textId="18628F2A" w:rsidR="009C45B9" w:rsidRPr="006C2E9E" w:rsidRDefault="009C45B9" w:rsidP="009C45B9">
      <w:r w:rsidRPr="006C2E9E">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181AEE37" w14:textId="4ED72C57" w:rsidR="009C45B9" w:rsidRPr="006C2E9E" w:rsidRDefault="009C45B9" w:rsidP="009C45B9">
      <w:pPr>
        <w:rPr>
          <w:color w:val="2E74B5" w:themeColor="accent5" w:themeShade="BF"/>
        </w:rPr>
      </w:pPr>
      <w:r w:rsidRPr="006C2E9E">
        <w:rPr>
          <w:color w:val="2E74B5" w:themeColor="accent5" w:themeShade="BF"/>
          <w:u w:val="single"/>
        </w:rPr>
        <w:t>Response</w:t>
      </w:r>
      <w:r w:rsidRPr="006C2E9E">
        <w:rPr>
          <w:color w:val="2E74B5" w:themeColor="accent5" w:themeShade="BF"/>
        </w:rPr>
        <w:t>:</w:t>
      </w:r>
      <w:r w:rsidR="00E32D5B" w:rsidRPr="006C2E9E">
        <w:rPr>
          <w:color w:val="2E74B5" w:themeColor="accent5" w:themeShade="BF"/>
        </w:rPr>
        <w:t xml:space="preserve"> We have removed all </w:t>
      </w:r>
      <w:r w:rsidR="006946DA" w:rsidRPr="006C2E9E">
        <w:rPr>
          <w:color w:val="2E74B5" w:themeColor="accent5" w:themeShade="BF"/>
        </w:rPr>
        <w:t>instances</w:t>
      </w:r>
      <w:r w:rsidR="00E32D5B" w:rsidRPr="006C2E9E">
        <w:rPr>
          <w:color w:val="2E74B5" w:themeColor="accent5" w:themeShade="BF"/>
        </w:rPr>
        <w:t xml:space="preserve"> of “should”, “would” and “could”.</w:t>
      </w:r>
      <w:r w:rsidR="006946DA" w:rsidRPr="006C2E9E">
        <w:rPr>
          <w:color w:val="2E74B5" w:themeColor="accent5" w:themeShade="BF"/>
        </w:rPr>
        <w:t xml:space="preserve"> All text is now in the imperative. Safety procedures are specified.</w:t>
      </w:r>
    </w:p>
    <w:p w14:paraId="4E801ABE" w14:textId="77777777" w:rsidR="009C45B9" w:rsidRPr="006C2E9E" w:rsidRDefault="009C45B9" w:rsidP="009C45B9"/>
    <w:p w14:paraId="6AA5E8B6" w14:textId="238EC2EB" w:rsidR="009C45B9" w:rsidRPr="006C2E9E" w:rsidRDefault="009C45B9" w:rsidP="009C45B9">
      <w:r w:rsidRPr="006C2E9E">
        <w:t>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proofErr w:type="gramStart"/>
      <w:r w:rsidRPr="006C2E9E">
        <w:t>e.g.</w:t>
      </w:r>
      <w:proofErr w:type="gramEnd"/>
      <w:r w:rsidRPr="006C2E9E">
        <w:t xml:space="preserve"> button clicks for software actions, numerical values for settings, </w:t>
      </w:r>
      <w:proofErr w:type="spellStart"/>
      <w:r w:rsidRPr="006C2E9E">
        <w:t>etc</w:t>
      </w:r>
      <w:proofErr w:type="spellEnd"/>
      <w:r w:rsidRPr="006C2E9E">
        <w:t>) to your protocol steps. There should be enough detail in each step to supplement the actions seen in the video so that viewers can easily replicate the protocol.</w:t>
      </w:r>
    </w:p>
    <w:p w14:paraId="36D86752" w14:textId="359A94EC" w:rsidR="009C45B9" w:rsidRDefault="009C45B9" w:rsidP="009C45B9">
      <w:pPr>
        <w:rPr>
          <w:color w:val="2E74B5" w:themeColor="accent5" w:themeShade="BF"/>
        </w:rPr>
      </w:pPr>
      <w:r w:rsidRPr="006C2E9E">
        <w:rPr>
          <w:color w:val="2E74B5" w:themeColor="accent5" w:themeShade="BF"/>
          <w:u w:val="single"/>
        </w:rPr>
        <w:t>Response</w:t>
      </w:r>
      <w:r w:rsidRPr="006C2E9E">
        <w:rPr>
          <w:color w:val="2E74B5" w:themeColor="accent5" w:themeShade="BF"/>
        </w:rPr>
        <w:t>:</w:t>
      </w:r>
      <w:r w:rsidR="002F1AA8" w:rsidRPr="006C2E9E">
        <w:rPr>
          <w:color w:val="2E74B5" w:themeColor="accent5" w:themeShade="BF"/>
        </w:rPr>
        <w:t xml:space="preserve"> As requested, we have added additional details.</w:t>
      </w:r>
    </w:p>
    <w:p w14:paraId="2EE21288" w14:textId="77777777" w:rsidR="009C45B9" w:rsidRDefault="009C45B9" w:rsidP="009C45B9"/>
    <w:p w14:paraId="79DD912A" w14:textId="77777777" w:rsidR="009C45B9" w:rsidRDefault="009C45B9" w:rsidP="009C45B9">
      <w:r>
        <w:lastRenderedPageBreak/>
        <w:t>6. Please add more details to your protocol steps:</w:t>
      </w:r>
    </w:p>
    <w:p w14:paraId="4416EC8C" w14:textId="1F749C7D" w:rsidR="009C45B9" w:rsidRDefault="009C45B9" w:rsidP="009C45B9">
      <w:r>
        <w:t>Step 2.1.1.3: Please specify the volume of water used.</w:t>
      </w:r>
    </w:p>
    <w:p w14:paraId="625A01F0" w14:textId="1E966508" w:rsidR="006946DA" w:rsidRDefault="009C45B9" w:rsidP="009C45B9">
      <w:pPr>
        <w:rPr>
          <w:rFonts w:eastAsia="Arial" w:cs="Arial"/>
          <w:color w:val="2E74B5" w:themeColor="accent5" w:themeShade="BF"/>
        </w:rPr>
      </w:pPr>
      <w:r w:rsidRPr="009C45B9">
        <w:rPr>
          <w:color w:val="2E74B5" w:themeColor="accent5" w:themeShade="BF"/>
          <w:u w:val="single"/>
        </w:rPr>
        <w:t>Response</w:t>
      </w:r>
      <w:r w:rsidRPr="009C45B9">
        <w:rPr>
          <w:color w:val="2E74B5" w:themeColor="accent5" w:themeShade="BF"/>
        </w:rPr>
        <w:t xml:space="preserve">: We have made the requested change. Text now reads: </w:t>
      </w:r>
      <w:r w:rsidR="0027659F">
        <w:rPr>
          <w:color w:val="2E74B5" w:themeColor="accent5" w:themeShade="BF"/>
        </w:rPr>
        <w:t>“</w:t>
      </w:r>
      <w:r w:rsidR="0027659F" w:rsidRPr="0027659F">
        <w:rPr>
          <w:rFonts w:eastAsia="Arial" w:cs="Arial"/>
          <w:color w:val="2E74B5" w:themeColor="accent5" w:themeShade="BF"/>
        </w:rPr>
        <w:t>Use the average of H</w:t>
      </w:r>
      <w:r w:rsidR="0027659F" w:rsidRPr="00EA114A">
        <w:rPr>
          <w:rFonts w:eastAsia="Arial" w:cs="Arial"/>
          <w:color w:val="2E74B5" w:themeColor="accent5" w:themeShade="BF"/>
          <w:vertAlign w:val="subscript"/>
        </w:rPr>
        <w:t>2</w:t>
      </w:r>
      <w:r w:rsidR="0027659F" w:rsidRPr="0027659F">
        <w:rPr>
          <w:rFonts w:eastAsia="Arial" w:cs="Arial"/>
          <w:color w:val="2E74B5" w:themeColor="accent5" w:themeShade="BF"/>
        </w:rPr>
        <w:t>O volume from sample extractions.</w:t>
      </w:r>
      <w:r w:rsidR="0027659F">
        <w:rPr>
          <w:rFonts w:eastAsia="Arial" w:cs="Arial"/>
          <w:color w:val="2E74B5" w:themeColor="accent5" w:themeShade="BF"/>
        </w:rPr>
        <w:t>”</w:t>
      </w:r>
    </w:p>
    <w:p w14:paraId="1B43B36A" w14:textId="77777777" w:rsidR="0027659F" w:rsidRPr="009C45B9" w:rsidRDefault="0027659F" w:rsidP="009C45B9">
      <w:pPr>
        <w:rPr>
          <w:color w:val="2E74B5" w:themeColor="accent5" w:themeShade="BF"/>
        </w:rPr>
      </w:pPr>
    </w:p>
    <w:p w14:paraId="3E7D8D1A" w14:textId="31EDB609" w:rsidR="009C45B9" w:rsidRDefault="009C45B9" w:rsidP="009C45B9">
      <w:r>
        <w:t>Step 4.1/4.2.1: Please move the website links to the References and cite the appropriate reference number in the lines.</w:t>
      </w:r>
    </w:p>
    <w:p w14:paraId="076D4DD1" w14:textId="2472A249" w:rsidR="009C45B9" w:rsidRPr="006946DA" w:rsidRDefault="009C45B9" w:rsidP="009C45B9">
      <w:pPr>
        <w:rPr>
          <w:color w:val="2E74B5" w:themeColor="accent5" w:themeShade="BF"/>
        </w:rPr>
      </w:pPr>
      <w:r w:rsidRPr="009C45B9">
        <w:rPr>
          <w:color w:val="2E74B5" w:themeColor="accent5" w:themeShade="BF"/>
          <w:u w:val="single"/>
        </w:rPr>
        <w:t>Response</w:t>
      </w:r>
      <w:r w:rsidRPr="009C45B9">
        <w:rPr>
          <w:color w:val="2E74B5" w:themeColor="accent5" w:themeShade="BF"/>
        </w:rPr>
        <w:t>:</w:t>
      </w:r>
      <w:r w:rsidR="006946DA">
        <w:rPr>
          <w:color w:val="2E74B5" w:themeColor="accent5" w:themeShade="BF"/>
          <w:u w:val="single"/>
        </w:rPr>
        <w:t xml:space="preserve"> </w:t>
      </w:r>
      <w:r w:rsidR="006946DA">
        <w:rPr>
          <w:color w:val="2E74B5" w:themeColor="accent5" w:themeShade="BF"/>
        </w:rPr>
        <w:t>Requested change has been made.</w:t>
      </w:r>
    </w:p>
    <w:p w14:paraId="7BA3E839" w14:textId="77777777" w:rsidR="009C45B9" w:rsidRDefault="009C45B9" w:rsidP="009C45B9"/>
    <w:p w14:paraId="719AFAE7" w14:textId="5A10C652" w:rsidR="009C45B9" w:rsidRDefault="009C45B9" w:rsidP="009C45B9">
      <w:r>
        <w:t>Step 5.1: The Protocol should contain only action items that direct the reader to do something. Please move the discussion about the protocol to the Discussion.</w:t>
      </w:r>
    </w:p>
    <w:p w14:paraId="50951C1E" w14:textId="58976787" w:rsidR="009C45B9" w:rsidRDefault="009C45B9" w:rsidP="009C45B9">
      <w:pPr>
        <w:rPr>
          <w:color w:val="2E74B5" w:themeColor="accent5" w:themeShade="BF"/>
        </w:rPr>
      </w:pPr>
      <w:r w:rsidRPr="009C45B9">
        <w:rPr>
          <w:color w:val="2E74B5" w:themeColor="accent5" w:themeShade="BF"/>
          <w:u w:val="single"/>
        </w:rPr>
        <w:t>Response</w:t>
      </w:r>
      <w:r w:rsidRPr="009C45B9">
        <w:rPr>
          <w:color w:val="2E74B5" w:themeColor="accent5" w:themeShade="BF"/>
        </w:rPr>
        <w:t>:</w:t>
      </w:r>
      <w:r w:rsidR="0027659F">
        <w:rPr>
          <w:color w:val="2E74B5" w:themeColor="accent5" w:themeShade="BF"/>
        </w:rPr>
        <w:t xml:space="preserve"> Requested change has been made.</w:t>
      </w:r>
    </w:p>
    <w:p w14:paraId="404B3822" w14:textId="77777777" w:rsidR="009C45B9" w:rsidRDefault="009C45B9" w:rsidP="009C45B9"/>
    <w:p w14:paraId="619875AA" w14:textId="20B541CD" w:rsidR="009C45B9" w:rsidRDefault="009C45B9" w:rsidP="009C45B9">
      <w:r w:rsidRPr="00AB316C">
        <w:t>9.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4AA19F5" w14:textId="2705AC9E" w:rsidR="009C45B9" w:rsidRDefault="009C45B9" w:rsidP="009C45B9">
      <w:pPr>
        <w:rPr>
          <w:color w:val="2E74B5" w:themeColor="accent5" w:themeShade="BF"/>
        </w:rPr>
      </w:pPr>
      <w:r w:rsidRPr="009C45B9">
        <w:rPr>
          <w:color w:val="2E74B5" w:themeColor="accent5" w:themeShade="BF"/>
          <w:u w:val="single"/>
        </w:rPr>
        <w:t>Response</w:t>
      </w:r>
      <w:r w:rsidRPr="009C45B9">
        <w:rPr>
          <w:color w:val="2E74B5" w:themeColor="accent5" w:themeShade="BF"/>
        </w:rPr>
        <w:t>:</w:t>
      </w:r>
      <w:r w:rsidR="00A522BD">
        <w:rPr>
          <w:color w:val="2E74B5" w:themeColor="accent5" w:themeShade="BF"/>
        </w:rPr>
        <w:t xml:space="preserve"> We have made the requested change.</w:t>
      </w:r>
    </w:p>
    <w:p w14:paraId="55715E60" w14:textId="77777777" w:rsidR="009C45B9" w:rsidRDefault="009C45B9" w:rsidP="009C45B9"/>
    <w:p w14:paraId="30E6DD71" w14:textId="793E5AD8" w:rsidR="009C45B9" w:rsidRDefault="009C45B9" w:rsidP="009C45B9">
      <w:r>
        <w:t>10. Please cite Figure 1 in the manuscript text.</w:t>
      </w:r>
    </w:p>
    <w:p w14:paraId="683005BB" w14:textId="732E2BC1" w:rsidR="009C45B9" w:rsidRDefault="009C45B9" w:rsidP="009C45B9">
      <w:pPr>
        <w:rPr>
          <w:color w:val="2E74B5" w:themeColor="accent5" w:themeShade="BF"/>
        </w:rPr>
      </w:pPr>
      <w:r w:rsidRPr="009C45B9">
        <w:rPr>
          <w:color w:val="2E74B5" w:themeColor="accent5" w:themeShade="BF"/>
          <w:u w:val="single"/>
        </w:rPr>
        <w:t>Response</w:t>
      </w:r>
      <w:r w:rsidRPr="009C45B9">
        <w:rPr>
          <w:color w:val="2E74B5" w:themeColor="accent5" w:themeShade="BF"/>
        </w:rPr>
        <w:t>:</w:t>
      </w:r>
      <w:r w:rsidR="00A522BD">
        <w:rPr>
          <w:color w:val="2E74B5" w:themeColor="accent5" w:themeShade="BF"/>
        </w:rPr>
        <w:t xml:space="preserve"> Figure 1 is cited in the text: “</w:t>
      </w:r>
      <w:r w:rsidR="00EA114A" w:rsidRPr="00EA114A">
        <w:rPr>
          <w:color w:val="2E74B5" w:themeColor="accent5" w:themeShade="BF"/>
        </w:rPr>
        <w:t>The goal of this manuscript is to demonstrate the steps necessary to generate 3D models of metabolite distribution (“chemical cartography”), as applied to trypanosomatid parasite infection models (Fig. 1)</w:t>
      </w:r>
      <w:r w:rsidR="00EA114A">
        <w:rPr>
          <w:color w:val="2E74B5" w:themeColor="accent5" w:themeShade="BF"/>
        </w:rPr>
        <w:t>”</w:t>
      </w:r>
      <w:r w:rsidR="00EA114A" w:rsidRPr="00EA114A">
        <w:rPr>
          <w:color w:val="2E74B5" w:themeColor="accent5" w:themeShade="BF"/>
        </w:rPr>
        <w:t>.</w:t>
      </w:r>
    </w:p>
    <w:p w14:paraId="46A89B3F" w14:textId="77777777" w:rsidR="009C45B9" w:rsidRDefault="009C45B9" w:rsidP="009C45B9"/>
    <w:p w14:paraId="23C9F3FF" w14:textId="4D589B73" w:rsidR="009C45B9" w:rsidRDefault="009C45B9" w:rsidP="009C45B9">
      <w: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B506344" w14:textId="27E9CE61" w:rsidR="009C45B9" w:rsidRDefault="009C45B9" w:rsidP="009C45B9">
      <w:pPr>
        <w:rPr>
          <w:color w:val="2E74B5" w:themeColor="accent5" w:themeShade="BF"/>
        </w:rPr>
      </w:pPr>
      <w:r w:rsidRPr="009C45B9">
        <w:rPr>
          <w:color w:val="2E74B5" w:themeColor="accent5" w:themeShade="BF"/>
          <w:u w:val="single"/>
        </w:rPr>
        <w:t>Response</w:t>
      </w:r>
      <w:r w:rsidRPr="009C45B9">
        <w:rPr>
          <w:color w:val="2E74B5" w:themeColor="accent5" w:themeShade="BF"/>
        </w:rPr>
        <w:t>:</w:t>
      </w:r>
      <w:r>
        <w:rPr>
          <w:color w:val="2E74B5" w:themeColor="accent5" w:themeShade="BF"/>
        </w:rPr>
        <w:t xml:space="preserve"> All figures were generated specifically for this publication. None are reused.</w:t>
      </w:r>
    </w:p>
    <w:p w14:paraId="0836FF0A" w14:textId="77777777" w:rsidR="009C45B9" w:rsidRDefault="009C45B9" w:rsidP="009C45B9"/>
    <w:p w14:paraId="15A23D1B" w14:textId="77777777" w:rsidR="009C45B9" w:rsidRPr="00C268BE" w:rsidRDefault="009C45B9" w:rsidP="009C45B9">
      <w:r w:rsidRPr="00C268BE">
        <w:t>12. As we are a methods journal, please ensure that the Discussion explicitly covers the following in detail in 3-6 paragraphs with citations:</w:t>
      </w:r>
    </w:p>
    <w:p w14:paraId="0C0EE285" w14:textId="77777777" w:rsidR="009C45B9" w:rsidRPr="00C268BE" w:rsidRDefault="009C45B9" w:rsidP="009C45B9">
      <w:r w:rsidRPr="00C268BE">
        <w:t>a) Critical steps within the protocol</w:t>
      </w:r>
    </w:p>
    <w:p w14:paraId="3214B427" w14:textId="77777777" w:rsidR="009C45B9" w:rsidRPr="00C268BE" w:rsidRDefault="009C45B9" w:rsidP="009C45B9">
      <w:r w:rsidRPr="00C268BE">
        <w:t>b) Any modifications and troubleshooting of the technique</w:t>
      </w:r>
    </w:p>
    <w:p w14:paraId="5F4FF99C" w14:textId="77777777" w:rsidR="009C45B9" w:rsidRPr="00C268BE" w:rsidRDefault="009C45B9" w:rsidP="009C45B9">
      <w:r w:rsidRPr="00C268BE">
        <w:t>c) Any limitations of the technique</w:t>
      </w:r>
    </w:p>
    <w:p w14:paraId="1A27AD6A" w14:textId="77777777" w:rsidR="009C45B9" w:rsidRPr="00C268BE" w:rsidRDefault="009C45B9" w:rsidP="009C45B9">
      <w:r w:rsidRPr="00C268BE">
        <w:t>d) The significance with respect to existing methods</w:t>
      </w:r>
    </w:p>
    <w:p w14:paraId="7F3489E1" w14:textId="27056B1B" w:rsidR="009C45B9" w:rsidRPr="00C268BE" w:rsidRDefault="009C45B9" w:rsidP="009C45B9">
      <w:r w:rsidRPr="00C268BE">
        <w:t>e) Any future applications of the technique</w:t>
      </w:r>
    </w:p>
    <w:p w14:paraId="15EAC0C1" w14:textId="4AC09565" w:rsidR="008B133A" w:rsidRDefault="008B133A" w:rsidP="009C45B9">
      <w:pPr>
        <w:rPr>
          <w:color w:val="2E74B5" w:themeColor="accent5" w:themeShade="BF"/>
        </w:rPr>
      </w:pPr>
      <w:r w:rsidRPr="00C268BE">
        <w:rPr>
          <w:color w:val="2E74B5" w:themeColor="accent5" w:themeShade="BF"/>
          <w:u w:val="single"/>
        </w:rPr>
        <w:t>Response</w:t>
      </w:r>
      <w:r w:rsidRPr="00C268BE">
        <w:rPr>
          <w:color w:val="2E74B5" w:themeColor="accent5" w:themeShade="BF"/>
        </w:rPr>
        <w:t>:</w:t>
      </w:r>
      <w:r w:rsidR="0016092F" w:rsidRPr="00C268BE">
        <w:rPr>
          <w:color w:val="2E74B5" w:themeColor="accent5" w:themeShade="BF"/>
        </w:rPr>
        <w:t xml:space="preserve"> We</w:t>
      </w:r>
      <w:r w:rsidR="0016092F">
        <w:rPr>
          <w:color w:val="2E74B5" w:themeColor="accent5" w:themeShade="BF"/>
        </w:rPr>
        <w:t xml:space="preserve"> discuss all requested topics:</w:t>
      </w:r>
    </w:p>
    <w:p w14:paraId="27B88742" w14:textId="60ED4EB0" w:rsidR="0016092F" w:rsidRPr="00EA114A" w:rsidRDefault="0016092F" w:rsidP="0016092F">
      <w:pPr>
        <w:rPr>
          <w:color w:val="4472C4" w:themeColor="accent1"/>
        </w:rPr>
      </w:pPr>
      <w:r w:rsidRPr="00274E7E">
        <w:rPr>
          <w:color w:val="4472C4" w:themeColor="accent1"/>
        </w:rPr>
        <w:t xml:space="preserve">a) Critical steps within the </w:t>
      </w:r>
      <w:r w:rsidRPr="00EA114A">
        <w:rPr>
          <w:color w:val="4472C4" w:themeColor="accent1"/>
        </w:rPr>
        <w:t xml:space="preserve">protocol (lines </w:t>
      </w:r>
      <w:r w:rsidR="00EA114A" w:rsidRPr="00EA114A">
        <w:rPr>
          <w:color w:val="4472C4" w:themeColor="accent1"/>
        </w:rPr>
        <w:t>57</w:t>
      </w:r>
      <w:r w:rsidR="00D53225">
        <w:rPr>
          <w:color w:val="4472C4" w:themeColor="accent1"/>
        </w:rPr>
        <w:t>9</w:t>
      </w:r>
      <w:r w:rsidR="00EA114A" w:rsidRPr="00EA114A">
        <w:rPr>
          <w:color w:val="4472C4" w:themeColor="accent1"/>
        </w:rPr>
        <w:t>-58</w:t>
      </w:r>
      <w:r w:rsidR="00D53225">
        <w:rPr>
          <w:color w:val="4472C4" w:themeColor="accent1"/>
        </w:rPr>
        <w:t>8</w:t>
      </w:r>
      <w:r w:rsidR="004C2E5C">
        <w:rPr>
          <w:color w:val="4472C4" w:themeColor="accent1"/>
        </w:rPr>
        <w:t xml:space="preserve"> in simple markup view, 625-635 in expanded view</w:t>
      </w:r>
      <w:r w:rsidRPr="00EA114A">
        <w:rPr>
          <w:color w:val="4472C4" w:themeColor="accent1"/>
        </w:rPr>
        <w:t>).</w:t>
      </w:r>
    </w:p>
    <w:p w14:paraId="6D29BD0D" w14:textId="7D3BF11F" w:rsidR="0016092F" w:rsidRPr="00EA114A" w:rsidRDefault="0016092F" w:rsidP="0016092F">
      <w:pPr>
        <w:rPr>
          <w:color w:val="4472C4" w:themeColor="accent1"/>
        </w:rPr>
      </w:pPr>
      <w:r w:rsidRPr="00EA114A">
        <w:rPr>
          <w:color w:val="4472C4" w:themeColor="accent1"/>
        </w:rPr>
        <w:t xml:space="preserve">b) Any modifications and troubleshooting of the technique (lines </w:t>
      </w:r>
      <w:r w:rsidR="00EA114A" w:rsidRPr="00EA114A">
        <w:rPr>
          <w:color w:val="4472C4" w:themeColor="accent1"/>
        </w:rPr>
        <w:t>5</w:t>
      </w:r>
      <w:r w:rsidR="00D53225">
        <w:rPr>
          <w:color w:val="4472C4" w:themeColor="accent1"/>
        </w:rPr>
        <w:t>90</w:t>
      </w:r>
      <w:r w:rsidR="00EA114A" w:rsidRPr="00EA114A">
        <w:rPr>
          <w:color w:val="4472C4" w:themeColor="accent1"/>
        </w:rPr>
        <w:t>-60</w:t>
      </w:r>
      <w:r w:rsidR="00D53225">
        <w:rPr>
          <w:color w:val="4472C4" w:themeColor="accent1"/>
        </w:rPr>
        <w:t>2</w:t>
      </w:r>
      <w:r w:rsidR="004C2E5C">
        <w:rPr>
          <w:color w:val="4472C4" w:themeColor="accent1"/>
        </w:rPr>
        <w:t xml:space="preserve"> in simple markup view,</w:t>
      </w:r>
      <w:r w:rsidR="004C2E5C" w:rsidRPr="004C2E5C">
        <w:rPr>
          <w:color w:val="4472C4" w:themeColor="accent1"/>
        </w:rPr>
        <w:t xml:space="preserve"> </w:t>
      </w:r>
      <w:r w:rsidR="004C2E5C">
        <w:rPr>
          <w:color w:val="4472C4" w:themeColor="accent1"/>
        </w:rPr>
        <w:t>637-650 in expanded view;</w:t>
      </w:r>
      <w:r w:rsidR="00EA114A" w:rsidRPr="00EA114A">
        <w:rPr>
          <w:color w:val="4472C4" w:themeColor="accent1"/>
        </w:rPr>
        <w:t xml:space="preserve"> 62</w:t>
      </w:r>
      <w:r w:rsidR="00D53225">
        <w:rPr>
          <w:color w:val="4472C4" w:themeColor="accent1"/>
        </w:rPr>
        <w:t>3</w:t>
      </w:r>
      <w:r w:rsidR="00EA114A" w:rsidRPr="00EA114A">
        <w:rPr>
          <w:color w:val="4472C4" w:themeColor="accent1"/>
        </w:rPr>
        <w:t>-63</w:t>
      </w:r>
      <w:r w:rsidR="00D53225">
        <w:rPr>
          <w:color w:val="4472C4" w:themeColor="accent1"/>
        </w:rPr>
        <w:t>4</w:t>
      </w:r>
      <w:r w:rsidR="00EA114A" w:rsidRPr="00EA114A">
        <w:rPr>
          <w:color w:val="4472C4" w:themeColor="accent1"/>
        </w:rPr>
        <w:t xml:space="preserve"> </w:t>
      </w:r>
      <w:r w:rsidR="004C2E5C">
        <w:rPr>
          <w:color w:val="4472C4" w:themeColor="accent1"/>
        </w:rPr>
        <w:t>in simple markup view, 671-682</w:t>
      </w:r>
      <w:r w:rsidR="004C2E5C" w:rsidRPr="004C2E5C">
        <w:rPr>
          <w:color w:val="4472C4" w:themeColor="accent1"/>
        </w:rPr>
        <w:t xml:space="preserve"> </w:t>
      </w:r>
      <w:r w:rsidR="004C2E5C">
        <w:rPr>
          <w:color w:val="4472C4" w:themeColor="accent1"/>
        </w:rPr>
        <w:t>in expanded view;</w:t>
      </w:r>
      <w:r w:rsidR="004C2E5C" w:rsidRPr="00EA114A">
        <w:rPr>
          <w:color w:val="4472C4" w:themeColor="accent1"/>
        </w:rPr>
        <w:t xml:space="preserve"> </w:t>
      </w:r>
      <w:r w:rsidR="00EA114A" w:rsidRPr="00EA114A">
        <w:rPr>
          <w:color w:val="4472C4" w:themeColor="accent1"/>
        </w:rPr>
        <w:t>and 63</w:t>
      </w:r>
      <w:r w:rsidR="00D53225">
        <w:rPr>
          <w:color w:val="4472C4" w:themeColor="accent1"/>
        </w:rPr>
        <w:t>6</w:t>
      </w:r>
      <w:r w:rsidR="00EA114A" w:rsidRPr="00EA114A">
        <w:rPr>
          <w:color w:val="4472C4" w:themeColor="accent1"/>
        </w:rPr>
        <w:t>-64</w:t>
      </w:r>
      <w:r w:rsidR="00D53225">
        <w:rPr>
          <w:color w:val="4472C4" w:themeColor="accent1"/>
        </w:rPr>
        <w:t>1</w:t>
      </w:r>
      <w:r w:rsidR="004C2E5C" w:rsidRPr="004C2E5C">
        <w:rPr>
          <w:color w:val="4472C4" w:themeColor="accent1"/>
        </w:rPr>
        <w:t xml:space="preserve"> </w:t>
      </w:r>
      <w:r w:rsidR="004C2E5C">
        <w:rPr>
          <w:color w:val="4472C4" w:themeColor="accent1"/>
        </w:rPr>
        <w:t>in simple markup view,</w:t>
      </w:r>
      <w:r w:rsidR="004C2E5C" w:rsidRPr="004C2E5C">
        <w:rPr>
          <w:color w:val="4472C4" w:themeColor="accent1"/>
        </w:rPr>
        <w:t xml:space="preserve"> </w:t>
      </w:r>
      <w:r w:rsidR="004C2E5C">
        <w:rPr>
          <w:color w:val="4472C4" w:themeColor="accent1"/>
        </w:rPr>
        <w:t>684-689 in expanded view</w:t>
      </w:r>
      <w:r w:rsidRPr="00EA114A">
        <w:rPr>
          <w:color w:val="4472C4" w:themeColor="accent1"/>
        </w:rPr>
        <w:t>).</w:t>
      </w:r>
    </w:p>
    <w:p w14:paraId="75467FE6" w14:textId="693CD848" w:rsidR="0016092F" w:rsidRPr="00EA114A" w:rsidRDefault="0016092F" w:rsidP="0016092F">
      <w:pPr>
        <w:rPr>
          <w:color w:val="4472C4" w:themeColor="accent1"/>
        </w:rPr>
      </w:pPr>
      <w:r w:rsidRPr="00EA114A">
        <w:rPr>
          <w:color w:val="4472C4" w:themeColor="accent1"/>
        </w:rPr>
        <w:t xml:space="preserve">c) Any limitations of the technique (lines </w:t>
      </w:r>
      <w:r w:rsidR="00EA114A" w:rsidRPr="00EA114A">
        <w:rPr>
          <w:color w:val="4472C4" w:themeColor="accent1"/>
        </w:rPr>
        <w:t>64</w:t>
      </w:r>
      <w:r w:rsidR="00D53225">
        <w:rPr>
          <w:color w:val="4472C4" w:themeColor="accent1"/>
        </w:rPr>
        <w:t>3</w:t>
      </w:r>
      <w:r w:rsidR="00EA114A" w:rsidRPr="00EA114A">
        <w:rPr>
          <w:color w:val="4472C4" w:themeColor="accent1"/>
        </w:rPr>
        <w:t>-64</w:t>
      </w:r>
      <w:r w:rsidR="00D53225">
        <w:rPr>
          <w:color w:val="4472C4" w:themeColor="accent1"/>
        </w:rPr>
        <w:t>9</w:t>
      </w:r>
      <w:r w:rsidR="004C2E5C" w:rsidRPr="004C2E5C">
        <w:rPr>
          <w:color w:val="4472C4" w:themeColor="accent1"/>
        </w:rPr>
        <w:t xml:space="preserve"> </w:t>
      </w:r>
      <w:r w:rsidR="004C2E5C">
        <w:rPr>
          <w:color w:val="4472C4" w:themeColor="accent1"/>
        </w:rPr>
        <w:t>in simple markup view,</w:t>
      </w:r>
      <w:r w:rsidR="004C2E5C" w:rsidRPr="004C2E5C">
        <w:rPr>
          <w:color w:val="4472C4" w:themeColor="accent1"/>
        </w:rPr>
        <w:t xml:space="preserve"> </w:t>
      </w:r>
      <w:r w:rsidR="004C2E5C">
        <w:rPr>
          <w:color w:val="4472C4" w:themeColor="accent1"/>
        </w:rPr>
        <w:t>691-705 in expanded view</w:t>
      </w:r>
      <w:r w:rsidRPr="00EA114A">
        <w:rPr>
          <w:color w:val="4472C4" w:themeColor="accent1"/>
        </w:rPr>
        <w:t>).</w:t>
      </w:r>
    </w:p>
    <w:p w14:paraId="2CA59537" w14:textId="2F119661" w:rsidR="0016092F" w:rsidRPr="00EA114A" w:rsidRDefault="0016092F" w:rsidP="0016092F">
      <w:pPr>
        <w:rPr>
          <w:color w:val="4472C4" w:themeColor="accent1"/>
        </w:rPr>
      </w:pPr>
      <w:r w:rsidRPr="00EA114A">
        <w:rPr>
          <w:color w:val="4472C4" w:themeColor="accent1"/>
        </w:rPr>
        <w:lastRenderedPageBreak/>
        <w:t xml:space="preserve">d) The significance with respect to existing methods (lines </w:t>
      </w:r>
      <w:r w:rsidR="00EA114A" w:rsidRPr="00EA114A">
        <w:rPr>
          <w:color w:val="4472C4" w:themeColor="accent1"/>
        </w:rPr>
        <w:t>60</w:t>
      </w:r>
      <w:r w:rsidR="00D53225">
        <w:rPr>
          <w:color w:val="4472C4" w:themeColor="accent1"/>
        </w:rPr>
        <w:t>4</w:t>
      </w:r>
      <w:r w:rsidR="00EA114A" w:rsidRPr="00EA114A">
        <w:rPr>
          <w:color w:val="4472C4" w:themeColor="accent1"/>
        </w:rPr>
        <w:t>-62</w:t>
      </w:r>
      <w:r w:rsidR="00D53225">
        <w:rPr>
          <w:color w:val="4472C4" w:themeColor="accent1"/>
        </w:rPr>
        <w:t>1</w:t>
      </w:r>
      <w:r w:rsidR="004C2E5C" w:rsidRPr="004C2E5C">
        <w:rPr>
          <w:color w:val="4472C4" w:themeColor="accent1"/>
        </w:rPr>
        <w:t xml:space="preserve"> </w:t>
      </w:r>
      <w:r w:rsidR="004C2E5C">
        <w:rPr>
          <w:color w:val="4472C4" w:themeColor="accent1"/>
        </w:rPr>
        <w:t>in simple markup view, 652-669</w:t>
      </w:r>
      <w:r w:rsidR="004C2E5C" w:rsidRPr="004C2E5C">
        <w:rPr>
          <w:color w:val="4472C4" w:themeColor="accent1"/>
        </w:rPr>
        <w:t xml:space="preserve"> </w:t>
      </w:r>
      <w:r w:rsidR="004C2E5C">
        <w:rPr>
          <w:color w:val="4472C4" w:themeColor="accent1"/>
        </w:rPr>
        <w:t>in expanded view</w:t>
      </w:r>
      <w:r w:rsidRPr="00EA114A">
        <w:rPr>
          <w:color w:val="4472C4" w:themeColor="accent1"/>
        </w:rPr>
        <w:t>).</w:t>
      </w:r>
    </w:p>
    <w:p w14:paraId="675A1FCB" w14:textId="5AC45E31" w:rsidR="0016092F" w:rsidRPr="00EA114A" w:rsidRDefault="0016092F" w:rsidP="0016092F">
      <w:pPr>
        <w:rPr>
          <w:color w:val="4472C4" w:themeColor="accent1"/>
        </w:rPr>
      </w:pPr>
      <w:r w:rsidRPr="00EA114A">
        <w:rPr>
          <w:color w:val="4472C4" w:themeColor="accent1"/>
        </w:rPr>
        <w:t xml:space="preserve">e) Any future applications of the technique (lines </w:t>
      </w:r>
      <w:r w:rsidR="00EA114A" w:rsidRPr="00EA114A">
        <w:rPr>
          <w:color w:val="4472C4" w:themeColor="accent1"/>
        </w:rPr>
        <w:t>65</w:t>
      </w:r>
      <w:r w:rsidR="00D53225">
        <w:rPr>
          <w:color w:val="4472C4" w:themeColor="accent1"/>
        </w:rPr>
        <w:t>1</w:t>
      </w:r>
      <w:r w:rsidR="00EA114A" w:rsidRPr="00EA114A">
        <w:rPr>
          <w:color w:val="4472C4" w:themeColor="accent1"/>
        </w:rPr>
        <w:t>-66</w:t>
      </w:r>
      <w:r w:rsidR="00D53225">
        <w:rPr>
          <w:color w:val="4472C4" w:themeColor="accent1"/>
        </w:rPr>
        <w:t>8</w:t>
      </w:r>
      <w:r w:rsidR="004C2E5C" w:rsidRPr="004C2E5C">
        <w:rPr>
          <w:color w:val="4472C4" w:themeColor="accent1"/>
        </w:rPr>
        <w:t xml:space="preserve"> </w:t>
      </w:r>
      <w:r w:rsidR="004C2E5C">
        <w:rPr>
          <w:color w:val="4472C4" w:themeColor="accent1"/>
        </w:rPr>
        <w:t>in simple markup view, 713-730</w:t>
      </w:r>
      <w:r w:rsidR="004C2E5C" w:rsidRPr="004C2E5C">
        <w:rPr>
          <w:color w:val="4472C4" w:themeColor="accent1"/>
        </w:rPr>
        <w:t xml:space="preserve"> </w:t>
      </w:r>
      <w:r w:rsidR="004C2E5C">
        <w:rPr>
          <w:color w:val="4472C4" w:themeColor="accent1"/>
        </w:rPr>
        <w:t>in expanded view</w:t>
      </w:r>
      <w:r w:rsidRPr="00EA114A">
        <w:rPr>
          <w:color w:val="4472C4" w:themeColor="accent1"/>
        </w:rPr>
        <w:t>).</w:t>
      </w:r>
    </w:p>
    <w:p w14:paraId="59302998" w14:textId="77777777" w:rsidR="0016092F" w:rsidRDefault="0016092F" w:rsidP="009C45B9">
      <w:pPr>
        <w:rPr>
          <w:color w:val="2E74B5" w:themeColor="accent5" w:themeShade="BF"/>
        </w:rPr>
      </w:pPr>
    </w:p>
    <w:p w14:paraId="5EB6784C" w14:textId="77777777" w:rsidR="008B133A" w:rsidRDefault="008B133A" w:rsidP="009C45B9"/>
    <w:p w14:paraId="1D9A7CCB" w14:textId="77777777" w:rsidR="009C45B9" w:rsidRDefault="009C45B9" w:rsidP="009C45B9">
      <w:r>
        <w:t>13. Please ensure that the Table of Materials includes all the supplies (reagents, chemicals, instruments, equipment, software, etc.) used in the study.</w:t>
      </w:r>
    </w:p>
    <w:p w14:paraId="4A1EBDCB" w14:textId="5D828D49" w:rsidR="009C45B9" w:rsidRDefault="008B133A" w:rsidP="00274E7E">
      <w:r w:rsidRPr="009C45B9">
        <w:rPr>
          <w:color w:val="2E74B5" w:themeColor="accent5" w:themeShade="BF"/>
          <w:u w:val="single"/>
        </w:rPr>
        <w:t>Response</w:t>
      </w:r>
      <w:r w:rsidRPr="009C45B9">
        <w:rPr>
          <w:color w:val="2E74B5" w:themeColor="accent5" w:themeShade="BF"/>
        </w:rPr>
        <w:t>:</w:t>
      </w:r>
      <w:r w:rsidR="00EC7FC1">
        <w:rPr>
          <w:color w:val="2E74B5" w:themeColor="accent5" w:themeShade="BF"/>
        </w:rPr>
        <w:t xml:space="preserve"> We have verified that the </w:t>
      </w:r>
      <w:r w:rsidR="00EC7FC1" w:rsidRPr="00EC7FC1">
        <w:rPr>
          <w:color w:val="2E74B5" w:themeColor="accent5" w:themeShade="BF"/>
        </w:rPr>
        <w:t>Table of Materials includes all the supplies (reagents, chemicals, instruments, equipment, software, etc.) used in the study.</w:t>
      </w:r>
    </w:p>
    <w:p w14:paraId="1863E7EB" w14:textId="77777777" w:rsidR="009C45B9" w:rsidRDefault="009C45B9" w:rsidP="009C45B9"/>
    <w:p w14:paraId="4BC4EDAC" w14:textId="77777777" w:rsidR="009C45B9" w:rsidRPr="00773E1C" w:rsidRDefault="009C45B9" w:rsidP="009C45B9">
      <w:r w:rsidRPr="00773E1C">
        <w:t>____________________________________</w:t>
      </w:r>
    </w:p>
    <w:p w14:paraId="5CDECE60" w14:textId="77777777" w:rsidR="009C45B9" w:rsidRPr="00773E1C" w:rsidRDefault="009C45B9" w:rsidP="009C45B9">
      <w:r w:rsidRPr="00773E1C">
        <w:t>Reviewers' comments:</w:t>
      </w:r>
    </w:p>
    <w:p w14:paraId="6AA0327B" w14:textId="77777777" w:rsidR="009C45B9" w:rsidRPr="00773E1C" w:rsidRDefault="009C45B9" w:rsidP="009C45B9">
      <w:r w:rsidRPr="00773E1C">
        <w:t>Reviewer #1:</w:t>
      </w:r>
    </w:p>
    <w:p w14:paraId="1EBD9152" w14:textId="77777777" w:rsidR="009C45B9" w:rsidRPr="00773E1C" w:rsidRDefault="009C45B9" w:rsidP="009C45B9">
      <w:r w:rsidRPr="00773E1C">
        <w:t>Manuscript Summary:</w:t>
      </w:r>
    </w:p>
    <w:p w14:paraId="697CBB32" w14:textId="77777777" w:rsidR="009C45B9" w:rsidRPr="00773E1C" w:rsidRDefault="009C45B9" w:rsidP="009C45B9">
      <w:r w:rsidRPr="00773E1C">
        <w:t>In their manuscript entitles "Chemical Cartography Approaches to Study Trypanosomatid Infection", Dean et al., elaborate a protocol for chemical cartography through generating a 3D model of metabolite distribution during trypanosomatid infection. The work would have broader implications in delving host-parasite interaction and infection with a systemic approach. The authors aptly described the broad goal and implications of the method in infectious disease research and adequately elaborated the method. However, the need for the refinement of a few segments was felt.</w:t>
      </w:r>
    </w:p>
    <w:p w14:paraId="71266725" w14:textId="6632FBA6" w:rsidR="009C45B9" w:rsidRPr="00773E1C" w:rsidRDefault="008B133A" w:rsidP="009C45B9">
      <w:pPr>
        <w:rPr>
          <w:color w:val="2E74B5" w:themeColor="accent5" w:themeShade="BF"/>
        </w:rPr>
      </w:pPr>
      <w:r w:rsidRPr="00773E1C">
        <w:rPr>
          <w:color w:val="2E74B5" w:themeColor="accent5" w:themeShade="BF"/>
          <w:u w:val="single"/>
        </w:rPr>
        <w:t>Response</w:t>
      </w:r>
      <w:r w:rsidRPr="00773E1C">
        <w:rPr>
          <w:color w:val="2E74B5" w:themeColor="accent5" w:themeShade="BF"/>
        </w:rPr>
        <w:t>: We thank the reviewer for their appreciation of our work.</w:t>
      </w:r>
    </w:p>
    <w:p w14:paraId="4CED0697" w14:textId="77777777" w:rsidR="008B133A" w:rsidRPr="00662C60" w:rsidRDefault="008B133A" w:rsidP="009C45B9"/>
    <w:p w14:paraId="694FEB8D" w14:textId="77777777" w:rsidR="009C45B9" w:rsidRPr="00662C60" w:rsidRDefault="009C45B9" w:rsidP="009C45B9">
      <w:r w:rsidRPr="00662C60">
        <w:t>Major Concerns:</w:t>
      </w:r>
    </w:p>
    <w:p w14:paraId="3A0C7CD4" w14:textId="130E58A6" w:rsidR="009C45B9" w:rsidRPr="00662C60" w:rsidRDefault="009C45B9" w:rsidP="009C45B9">
      <w:r w:rsidRPr="00662C60">
        <w:t>1. Details of the equipment used should have been mentioned unless there are some restrictions. Also, the selection of columns for LC should have been elaborated.</w:t>
      </w:r>
    </w:p>
    <w:p w14:paraId="286B8CC2" w14:textId="03EE7959" w:rsidR="008B133A" w:rsidRPr="00D53225" w:rsidRDefault="008B133A" w:rsidP="009C45B9">
      <w:pPr>
        <w:rPr>
          <w:color w:val="2E74B5" w:themeColor="accent5" w:themeShade="BF"/>
        </w:rPr>
      </w:pPr>
      <w:r w:rsidRPr="00662C60">
        <w:rPr>
          <w:color w:val="2E74B5" w:themeColor="accent5" w:themeShade="BF"/>
          <w:u w:val="single"/>
        </w:rPr>
        <w:t>Response</w:t>
      </w:r>
      <w:r w:rsidRPr="00662C60">
        <w:rPr>
          <w:color w:val="2E74B5" w:themeColor="accent5" w:themeShade="BF"/>
        </w:rPr>
        <w:t>:</w:t>
      </w:r>
      <w:r w:rsidR="00662C60" w:rsidRPr="00662C60">
        <w:rPr>
          <w:color w:val="2E74B5" w:themeColor="accent5" w:themeShade="BF"/>
        </w:rPr>
        <w:t xml:space="preserve"> </w:t>
      </w:r>
      <w:r w:rsidR="00662C60">
        <w:rPr>
          <w:color w:val="2E74B5" w:themeColor="accent5" w:themeShade="BF"/>
        </w:rPr>
        <w:t xml:space="preserve">Per </w:t>
      </w:r>
      <w:proofErr w:type="spellStart"/>
      <w:r w:rsidR="00662C60">
        <w:rPr>
          <w:color w:val="2E74B5" w:themeColor="accent5" w:themeShade="BF"/>
        </w:rPr>
        <w:t>JoVE</w:t>
      </w:r>
      <w:proofErr w:type="spellEnd"/>
      <w:r w:rsidR="00662C60">
        <w:rPr>
          <w:color w:val="2E74B5" w:themeColor="accent5" w:themeShade="BF"/>
        </w:rPr>
        <w:t xml:space="preserve"> editorial instructions, we do not mention commercial instrument names in the text. Necessary instruments are listed in the Table of Materials. Where possible, we emphasize flexibility with regards to instrument selection, knowing that readers may not have access to the same instruments we do. Indeed, this protocol can be just as successful across a variety of </w:t>
      </w:r>
      <w:r w:rsidR="00662C60" w:rsidRPr="00D53225">
        <w:rPr>
          <w:color w:val="2E74B5" w:themeColor="accent5" w:themeShade="BF"/>
        </w:rPr>
        <w:t xml:space="preserve">different instruments, as long as they have the necessary capabilities listed. We have specified the selected LC column (lines </w:t>
      </w:r>
      <w:r w:rsidR="00D53225" w:rsidRPr="00D53225">
        <w:rPr>
          <w:color w:val="2E74B5" w:themeColor="accent5" w:themeShade="BF"/>
        </w:rPr>
        <w:t xml:space="preserve">350 </w:t>
      </w:r>
      <w:r w:rsidR="004C2E5C">
        <w:rPr>
          <w:color w:val="4472C4" w:themeColor="accent1"/>
        </w:rPr>
        <w:t>in simple markup view, 362-364 in expanded view</w:t>
      </w:r>
      <w:r w:rsidR="004C2E5C" w:rsidRPr="00D53225">
        <w:rPr>
          <w:color w:val="2E74B5" w:themeColor="accent5" w:themeShade="BF"/>
        </w:rPr>
        <w:t xml:space="preserve"> </w:t>
      </w:r>
      <w:r w:rsidR="00D53225" w:rsidRPr="00D53225">
        <w:rPr>
          <w:color w:val="2E74B5" w:themeColor="accent5" w:themeShade="BF"/>
        </w:rPr>
        <w:t>and in the Table of Materials</w:t>
      </w:r>
      <w:r w:rsidR="00662C60" w:rsidRPr="00D53225">
        <w:rPr>
          <w:color w:val="2E74B5" w:themeColor="accent5" w:themeShade="BF"/>
        </w:rPr>
        <w:t xml:space="preserve">) and added the rationale for column selection to the discussion (lines </w:t>
      </w:r>
      <w:r w:rsidR="00D53225" w:rsidRPr="00D53225">
        <w:rPr>
          <w:color w:val="2E74B5" w:themeColor="accent5" w:themeShade="BF"/>
        </w:rPr>
        <w:t>59</w:t>
      </w:r>
      <w:r w:rsidR="00D53225">
        <w:rPr>
          <w:color w:val="2E74B5" w:themeColor="accent5" w:themeShade="BF"/>
        </w:rPr>
        <w:t>9</w:t>
      </w:r>
      <w:r w:rsidR="00D53225" w:rsidRPr="00D53225">
        <w:rPr>
          <w:color w:val="2E74B5" w:themeColor="accent5" w:themeShade="BF"/>
        </w:rPr>
        <w:t>-60</w:t>
      </w:r>
      <w:r w:rsidR="00D53225">
        <w:rPr>
          <w:color w:val="2E74B5" w:themeColor="accent5" w:themeShade="BF"/>
        </w:rPr>
        <w:t>1</w:t>
      </w:r>
      <w:r w:rsidR="004C2E5C" w:rsidRPr="004C2E5C">
        <w:rPr>
          <w:color w:val="4472C4" w:themeColor="accent1"/>
        </w:rPr>
        <w:t xml:space="preserve"> </w:t>
      </w:r>
      <w:r w:rsidR="004C2E5C">
        <w:rPr>
          <w:color w:val="4472C4" w:themeColor="accent1"/>
        </w:rPr>
        <w:t>in simple markup view, 646-650</w:t>
      </w:r>
      <w:r w:rsidR="004C2E5C" w:rsidRPr="004C2E5C">
        <w:rPr>
          <w:color w:val="4472C4" w:themeColor="accent1"/>
        </w:rPr>
        <w:t xml:space="preserve"> </w:t>
      </w:r>
      <w:r w:rsidR="004C2E5C">
        <w:rPr>
          <w:color w:val="4472C4" w:themeColor="accent1"/>
        </w:rPr>
        <w:t>in expanded view</w:t>
      </w:r>
      <w:r w:rsidR="00662C60" w:rsidRPr="00D53225">
        <w:rPr>
          <w:color w:val="2E74B5" w:themeColor="accent5" w:themeShade="BF"/>
        </w:rPr>
        <w:t>).</w:t>
      </w:r>
    </w:p>
    <w:p w14:paraId="05A1460B" w14:textId="77777777" w:rsidR="008B133A" w:rsidRPr="00D53225" w:rsidRDefault="008B133A" w:rsidP="009C45B9"/>
    <w:p w14:paraId="0C1DAD7B" w14:textId="1708CAB2" w:rsidR="009C45B9" w:rsidRPr="00773E1C" w:rsidRDefault="009C45B9" w:rsidP="009C45B9">
      <w:r w:rsidRPr="00773E1C">
        <w:t>2. Detailed description and explanation of results (representative) is warranted.</w:t>
      </w:r>
    </w:p>
    <w:p w14:paraId="4754D911" w14:textId="61CDD548" w:rsidR="008B133A" w:rsidRPr="00EC7FC1" w:rsidRDefault="008B133A" w:rsidP="009C45B9">
      <w:pPr>
        <w:rPr>
          <w:color w:val="2E74B5" w:themeColor="accent5" w:themeShade="BF"/>
          <w:highlight w:val="yellow"/>
        </w:rPr>
      </w:pPr>
      <w:r w:rsidRPr="00773E1C">
        <w:rPr>
          <w:color w:val="2E74B5" w:themeColor="accent5" w:themeShade="BF"/>
          <w:u w:val="single"/>
        </w:rPr>
        <w:t>Response</w:t>
      </w:r>
      <w:r w:rsidRPr="00773E1C">
        <w:rPr>
          <w:color w:val="2E74B5" w:themeColor="accent5" w:themeShade="BF"/>
        </w:rPr>
        <w:t>:</w:t>
      </w:r>
      <w:r w:rsidR="00773E1C" w:rsidRPr="00773E1C">
        <w:rPr>
          <w:color w:val="2E74B5" w:themeColor="accent5" w:themeShade="BF"/>
        </w:rPr>
        <w:t xml:space="preserve"> As recommended, we have expanded our discussion of the representative </w:t>
      </w:r>
      <w:r w:rsidR="00773E1C" w:rsidRPr="00D53225">
        <w:rPr>
          <w:color w:val="2E74B5" w:themeColor="accent5" w:themeShade="BF"/>
        </w:rPr>
        <w:t xml:space="preserve">results (lines </w:t>
      </w:r>
      <w:r w:rsidR="00D53225" w:rsidRPr="00D53225">
        <w:rPr>
          <w:color w:val="2E74B5" w:themeColor="accent5" w:themeShade="BF"/>
        </w:rPr>
        <w:t>53</w:t>
      </w:r>
      <w:r w:rsidR="00D53225">
        <w:rPr>
          <w:color w:val="2E74B5" w:themeColor="accent5" w:themeShade="BF"/>
        </w:rPr>
        <w:t>4</w:t>
      </w:r>
      <w:r w:rsidR="00D53225" w:rsidRPr="00D53225">
        <w:rPr>
          <w:color w:val="2E74B5" w:themeColor="accent5" w:themeShade="BF"/>
        </w:rPr>
        <w:t>-55</w:t>
      </w:r>
      <w:r w:rsidR="00D53225">
        <w:rPr>
          <w:color w:val="2E74B5" w:themeColor="accent5" w:themeShade="BF"/>
        </w:rPr>
        <w:t>3</w:t>
      </w:r>
      <w:r w:rsidR="004C2E5C" w:rsidRPr="004C2E5C">
        <w:rPr>
          <w:color w:val="4472C4" w:themeColor="accent1"/>
        </w:rPr>
        <w:t xml:space="preserve"> </w:t>
      </w:r>
      <w:r w:rsidR="004C2E5C">
        <w:rPr>
          <w:color w:val="4472C4" w:themeColor="accent1"/>
        </w:rPr>
        <w:t>in simple markup view,</w:t>
      </w:r>
      <w:r w:rsidR="004C2E5C" w:rsidRPr="004C2E5C">
        <w:rPr>
          <w:color w:val="4472C4" w:themeColor="accent1"/>
        </w:rPr>
        <w:t xml:space="preserve"> </w:t>
      </w:r>
      <w:r w:rsidR="004C2E5C">
        <w:rPr>
          <w:color w:val="4472C4" w:themeColor="accent1"/>
        </w:rPr>
        <w:t>580-599 in expanded view</w:t>
      </w:r>
      <w:r w:rsidR="00773E1C" w:rsidRPr="00D53225">
        <w:rPr>
          <w:color w:val="2E74B5" w:themeColor="accent5" w:themeShade="BF"/>
        </w:rPr>
        <w:t>).</w:t>
      </w:r>
    </w:p>
    <w:p w14:paraId="1765045A" w14:textId="77777777" w:rsidR="008B133A" w:rsidRPr="00EC7FC1" w:rsidRDefault="008B133A" w:rsidP="009C45B9">
      <w:pPr>
        <w:rPr>
          <w:highlight w:val="yellow"/>
        </w:rPr>
      </w:pPr>
    </w:p>
    <w:p w14:paraId="699500B4" w14:textId="1964B901" w:rsidR="009C45B9" w:rsidRPr="002551DC" w:rsidRDefault="009C45B9" w:rsidP="009C45B9">
      <w:r w:rsidRPr="002551DC">
        <w:t>3. Mention of statistical parameters implemented is needed.</w:t>
      </w:r>
    </w:p>
    <w:p w14:paraId="481A19B4" w14:textId="5CF923A4" w:rsidR="008B133A" w:rsidRPr="00EC7FC1" w:rsidRDefault="008B133A" w:rsidP="009C45B9">
      <w:pPr>
        <w:rPr>
          <w:highlight w:val="yellow"/>
        </w:rPr>
      </w:pPr>
      <w:r w:rsidRPr="002551DC">
        <w:rPr>
          <w:color w:val="2E74B5" w:themeColor="accent5" w:themeShade="BF"/>
          <w:u w:val="single"/>
        </w:rPr>
        <w:t>Response</w:t>
      </w:r>
      <w:r w:rsidRPr="002551DC">
        <w:rPr>
          <w:color w:val="2E74B5" w:themeColor="accent5" w:themeShade="BF"/>
        </w:rPr>
        <w:t>:</w:t>
      </w:r>
      <w:r w:rsidR="00773E1C" w:rsidRPr="002551DC">
        <w:rPr>
          <w:color w:val="2E74B5" w:themeColor="accent5" w:themeShade="BF"/>
        </w:rPr>
        <w:t xml:space="preserve"> </w:t>
      </w:r>
      <w:r w:rsidR="002551DC" w:rsidRPr="002551DC">
        <w:rPr>
          <w:color w:val="2E74B5" w:themeColor="accent5" w:themeShade="BF"/>
        </w:rPr>
        <w:t xml:space="preserve">As recommended, we have added the statistical parameters used to support the features displayed in Representative </w:t>
      </w:r>
      <w:r w:rsidR="002551DC" w:rsidRPr="00D53225">
        <w:rPr>
          <w:color w:val="2E74B5" w:themeColor="accent5" w:themeShade="BF"/>
        </w:rPr>
        <w:t xml:space="preserve">results (lines </w:t>
      </w:r>
      <w:r w:rsidR="00D53225" w:rsidRPr="00D53225">
        <w:rPr>
          <w:color w:val="2E74B5" w:themeColor="accent5" w:themeShade="BF"/>
        </w:rPr>
        <w:t>54</w:t>
      </w:r>
      <w:r w:rsidR="00D53225">
        <w:rPr>
          <w:color w:val="2E74B5" w:themeColor="accent5" w:themeShade="BF"/>
        </w:rPr>
        <w:t>7</w:t>
      </w:r>
      <w:r w:rsidR="00D53225" w:rsidRPr="00D53225">
        <w:rPr>
          <w:color w:val="2E74B5" w:themeColor="accent5" w:themeShade="BF"/>
        </w:rPr>
        <w:t>-55</w:t>
      </w:r>
      <w:r w:rsidR="00D53225">
        <w:rPr>
          <w:color w:val="2E74B5" w:themeColor="accent5" w:themeShade="BF"/>
        </w:rPr>
        <w:t>3</w:t>
      </w:r>
      <w:r w:rsidR="004C2E5C" w:rsidRPr="004C2E5C">
        <w:rPr>
          <w:color w:val="4472C4" w:themeColor="accent1"/>
        </w:rPr>
        <w:t xml:space="preserve"> </w:t>
      </w:r>
      <w:r w:rsidR="004C2E5C">
        <w:rPr>
          <w:color w:val="4472C4" w:themeColor="accent1"/>
        </w:rPr>
        <w:t>in simple markup view, 593-599</w:t>
      </w:r>
      <w:r w:rsidR="004C2E5C" w:rsidRPr="004C2E5C">
        <w:rPr>
          <w:color w:val="4472C4" w:themeColor="accent1"/>
        </w:rPr>
        <w:t xml:space="preserve"> </w:t>
      </w:r>
      <w:r w:rsidR="004C2E5C">
        <w:rPr>
          <w:color w:val="4472C4" w:themeColor="accent1"/>
        </w:rPr>
        <w:t>in expanded view</w:t>
      </w:r>
      <w:r w:rsidR="002551DC" w:rsidRPr="00D53225">
        <w:rPr>
          <w:color w:val="2E74B5" w:themeColor="accent5" w:themeShade="BF"/>
        </w:rPr>
        <w:t>).</w:t>
      </w:r>
      <w:r w:rsidR="00773E1C" w:rsidRPr="00D53225">
        <w:rPr>
          <w:color w:val="2E74B5" w:themeColor="accent5" w:themeShade="BF"/>
        </w:rPr>
        <w:t xml:space="preserve"> </w:t>
      </w:r>
    </w:p>
    <w:p w14:paraId="1448DC00" w14:textId="77777777" w:rsidR="009C45B9" w:rsidRPr="00EC7FC1" w:rsidRDefault="009C45B9" w:rsidP="009C45B9">
      <w:pPr>
        <w:rPr>
          <w:highlight w:val="yellow"/>
        </w:rPr>
      </w:pPr>
    </w:p>
    <w:p w14:paraId="4A2CA0F9" w14:textId="77777777" w:rsidR="009C45B9" w:rsidRPr="00414525" w:rsidRDefault="009C45B9" w:rsidP="009C45B9">
      <w:r w:rsidRPr="00414525">
        <w:t>Minor Concerns:</w:t>
      </w:r>
    </w:p>
    <w:p w14:paraId="2D285A68" w14:textId="77777777" w:rsidR="009C45B9" w:rsidRPr="00414525" w:rsidRDefault="009C45B9" w:rsidP="009C45B9">
      <w:r w:rsidRPr="00414525">
        <w:t xml:space="preserve">1. For Fig. 2: mention the entity/ substance for which the distribution is depicted in each </w:t>
      </w:r>
      <w:r w:rsidRPr="00414525">
        <w:lastRenderedPageBreak/>
        <w:t>image within the figure. It would make the distributions discernible and comparable at a glance.</w:t>
      </w:r>
    </w:p>
    <w:p w14:paraId="00211B7B" w14:textId="1116A023" w:rsidR="009C45B9" w:rsidRPr="00414525" w:rsidRDefault="008B133A" w:rsidP="009C45B9">
      <w:r w:rsidRPr="00414525">
        <w:rPr>
          <w:color w:val="2E74B5" w:themeColor="accent5" w:themeShade="BF"/>
          <w:u w:val="single"/>
        </w:rPr>
        <w:t>Response</w:t>
      </w:r>
      <w:r w:rsidRPr="00414525">
        <w:rPr>
          <w:color w:val="2E74B5" w:themeColor="accent5" w:themeShade="BF"/>
        </w:rPr>
        <w:t>:</w:t>
      </w:r>
      <w:r w:rsidR="001D2159" w:rsidRPr="00414525">
        <w:rPr>
          <w:color w:val="2E74B5" w:themeColor="accent5" w:themeShade="BF"/>
        </w:rPr>
        <w:t xml:space="preserve"> We have made the recommended change.</w:t>
      </w:r>
    </w:p>
    <w:p w14:paraId="1127ED0B" w14:textId="77777777" w:rsidR="009C45B9" w:rsidRPr="00EC7FC1" w:rsidRDefault="009C45B9" w:rsidP="009C45B9">
      <w:pPr>
        <w:rPr>
          <w:highlight w:val="yellow"/>
        </w:rPr>
      </w:pPr>
    </w:p>
    <w:p w14:paraId="43BD6AAE" w14:textId="77777777" w:rsidR="009C45B9" w:rsidRPr="0060221D" w:rsidRDefault="009C45B9" w:rsidP="009C45B9">
      <w:r w:rsidRPr="0060221D">
        <w:t>Reviewer #2:</w:t>
      </w:r>
    </w:p>
    <w:p w14:paraId="54B27972" w14:textId="77777777" w:rsidR="009C45B9" w:rsidRPr="003D375E" w:rsidRDefault="009C45B9" w:rsidP="009C45B9">
      <w:r w:rsidRPr="0060221D">
        <w:t xml:space="preserve">The manuscript for the Methods article titled "Chemical cartography approaches to study trypanosomatid infection" by Dean et al. describes step-by-step protocols for spatially resolved metabolomics by LC-MS, 3D model generation, and data visualization. The following points </w:t>
      </w:r>
      <w:r w:rsidRPr="003D375E">
        <w:t>must be addressed prior to publication of the Methods article.</w:t>
      </w:r>
    </w:p>
    <w:p w14:paraId="5DE9ED78" w14:textId="3B77D990" w:rsidR="009C45B9" w:rsidRPr="003D375E" w:rsidRDefault="009C45B9" w:rsidP="009C45B9">
      <w:r w:rsidRPr="003D375E">
        <w:t>1. The protocols section of the LC-MS data acquisition requires more details. For example, give specific details of the LC gradient used, the chromatographic column used, MS parameters, ionization conditions, etc.</w:t>
      </w:r>
    </w:p>
    <w:p w14:paraId="7FE22F38" w14:textId="1D8F4E84" w:rsidR="00961109" w:rsidRPr="00EC7FC1" w:rsidRDefault="00961109" w:rsidP="009C45B9">
      <w:pPr>
        <w:rPr>
          <w:color w:val="2E74B5" w:themeColor="accent5" w:themeShade="BF"/>
          <w:highlight w:val="yellow"/>
        </w:rPr>
      </w:pPr>
      <w:r w:rsidRPr="003D375E">
        <w:rPr>
          <w:color w:val="2E74B5" w:themeColor="accent5" w:themeShade="BF"/>
          <w:u w:val="single"/>
        </w:rPr>
        <w:t>Response</w:t>
      </w:r>
      <w:r w:rsidRPr="003D375E">
        <w:rPr>
          <w:color w:val="2E74B5" w:themeColor="accent5" w:themeShade="BF"/>
        </w:rPr>
        <w:t>:</w:t>
      </w:r>
      <w:r w:rsidR="003D375E" w:rsidRPr="003D375E">
        <w:rPr>
          <w:color w:val="2E74B5" w:themeColor="accent5" w:themeShade="BF"/>
        </w:rPr>
        <w:t xml:space="preserve"> We have added all the </w:t>
      </w:r>
      <w:r w:rsidR="003D375E" w:rsidRPr="00D53225">
        <w:rPr>
          <w:color w:val="2E74B5" w:themeColor="accent5" w:themeShade="BF"/>
        </w:rPr>
        <w:t xml:space="preserve">requested details (lines </w:t>
      </w:r>
      <w:r w:rsidR="00D53225" w:rsidRPr="00D53225">
        <w:rPr>
          <w:color w:val="2E74B5" w:themeColor="accent5" w:themeShade="BF"/>
        </w:rPr>
        <w:t>350-360</w:t>
      </w:r>
      <w:r w:rsidR="004C2E5C" w:rsidRPr="004C2E5C">
        <w:rPr>
          <w:color w:val="4472C4" w:themeColor="accent1"/>
        </w:rPr>
        <w:t xml:space="preserve"> </w:t>
      </w:r>
      <w:r w:rsidR="004C2E5C">
        <w:rPr>
          <w:color w:val="4472C4" w:themeColor="accent1"/>
        </w:rPr>
        <w:t>in simple markup view,</w:t>
      </w:r>
      <w:r w:rsidR="004C2E5C" w:rsidRPr="004C2E5C">
        <w:rPr>
          <w:color w:val="4472C4" w:themeColor="accent1"/>
        </w:rPr>
        <w:t xml:space="preserve"> </w:t>
      </w:r>
      <w:r w:rsidR="00816BDA">
        <w:rPr>
          <w:color w:val="4472C4" w:themeColor="accent1"/>
        </w:rPr>
        <w:t xml:space="preserve">362-372 </w:t>
      </w:r>
      <w:r w:rsidR="004C2E5C">
        <w:rPr>
          <w:color w:val="4472C4" w:themeColor="accent1"/>
        </w:rPr>
        <w:t>in expanded view</w:t>
      </w:r>
      <w:r w:rsidR="003D375E" w:rsidRPr="00D53225">
        <w:rPr>
          <w:color w:val="2E74B5" w:themeColor="accent5" w:themeShade="BF"/>
        </w:rPr>
        <w:t>).</w:t>
      </w:r>
    </w:p>
    <w:p w14:paraId="6028F1B1" w14:textId="77777777" w:rsidR="00961109" w:rsidRPr="00EC7FC1" w:rsidRDefault="00961109" w:rsidP="009C45B9">
      <w:pPr>
        <w:rPr>
          <w:highlight w:val="yellow"/>
        </w:rPr>
      </w:pPr>
    </w:p>
    <w:p w14:paraId="7247F360" w14:textId="1DCD03D8" w:rsidR="009C45B9" w:rsidRPr="00833C6E" w:rsidRDefault="009C45B9" w:rsidP="009C45B9">
      <w:r w:rsidRPr="00833C6E">
        <w:t xml:space="preserve">2. The "REPRESENTATIVE RESULTS" section appears highly cryptic; it only referrers to one analysis they performed in their previously published article (reference number 6) without giving any specific details here. The reader of the </w:t>
      </w:r>
      <w:proofErr w:type="spellStart"/>
      <w:r w:rsidRPr="00833C6E">
        <w:t>JoVE</w:t>
      </w:r>
      <w:proofErr w:type="spellEnd"/>
      <w:r w:rsidRPr="00833C6E">
        <w:t xml:space="preserve"> article should be able to understand, appreciate and if required repeat the whole process even if they don't have access to the original research article. Therefore, it is very important that this section is elaborated with a standalone identity.</w:t>
      </w:r>
    </w:p>
    <w:p w14:paraId="5D194890" w14:textId="271DFEA7" w:rsidR="00961109" w:rsidRPr="00D53225" w:rsidRDefault="00961109" w:rsidP="009C45B9">
      <w:pPr>
        <w:rPr>
          <w:color w:val="2E74B5" w:themeColor="accent5" w:themeShade="BF"/>
        </w:rPr>
      </w:pPr>
      <w:r w:rsidRPr="00D53225">
        <w:rPr>
          <w:color w:val="2E74B5" w:themeColor="accent5" w:themeShade="BF"/>
          <w:u w:val="single"/>
        </w:rPr>
        <w:t>Response</w:t>
      </w:r>
      <w:r w:rsidRPr="00D53225">
        <w:rPr>
          <w:color w:val="2E74B5" w:themeColor="accent5" w:themeShade="BF"/>
        </w:rPr>
        <w:t>:</w:t>
      </w:r>
      <w:r w:rsidR="0060221D" w:rsidRPr="00D53225">
        <w:rPr>
          <w:color w:val="2E74B5" w:themeColor="accent5" w:themeShade="BF"/>
        </w:rPr>
        <w:t xml:space="preserve"> As recommended, we have added additional details to this </w:t>
      </w:r>
      <w:proofErr w:type="gramStart"/>
      <w:r w:rsidR="0060221D" w:rsidRPr="00D53225">
        <w:rPr>
          <w:color w:val="2E74B5" w:themeColor="accent5" w:themeShade="BF"/>
        </w:rPr>
        <w:t>section</w:t>
      </w:r>
      <w:r w:rsidR="00833C6E" w:rsidRPr="00D53225">
        <w:rPr>
          <w:color w:val="2E74B5" w:themeColor="accent5" w:themeShade="BF"/>
        </w:rPr>
        <w:t xml:space="preserve">  (</w:t>
      </w:r>
      <w:proofErr w:type="gramEnd"/>
      <w:r w:rsidR="00833C6E" w:rsidRPr="00D53225">
        <w:rPr>
          <w:color w:val="2E74B5" w:themeColor="accent5" w:themeShade="BF"/>
        </w:rPr>
        <w:t xml:space="preserve">lines </w:t>
      </w:r>
      <w:r w:rsidR="00D53225" w:rsidRPr="00D53225">
        <w:rPr>
          <w:color w:val="2E74B5" w:themeColor="accent5" w:themeShade="BF"/>
        </w:rPr>
        <w:t>534-553</w:t>
      </w:r>
      <w:r w:rsidR="004C2E5C" w:rsidRPr="004C2E5C">
        <w:rPr>
          <w:color w:val="4472C4" w:themeColor="accent1"/>
        </w:rPr>
        <w:t xml:space="preserve"> </w:t>
      </w:r>
      <w:r w:rsidR="004C2E5C">
        <w:rPr>
          <w:color w:val="4472C4" w:themeColor="accent1"/>
        </w:rPr>
        <w:t>in simple markup view,</w:t>
      </w:r>
      <w:r w:rsidR="004C2E5C" w:rsidRPr="004C2E5C">
        <w:rPr>
          <w:color w:val="4472C4" w:themeColor="accent1"/>
        </w:rPr>
        <w:t xml:space="preserve"> </w:t>
      </w:r>
      <w:r w:rsidR="00816BDA">
        <w:rPr>
          <w:color w:val="4472C4" w:themeColor="accent1"/>
        </w:rPr>
        <w:t xml:space="preserve">580-599 </w:t>
      </w:r>
      <w:r w:rsidR="004C2E5C">
        <w:rPr>
          <w:color w:val="4472C4" w:themeColor="accent1"/>
        </w:rPr>
        <w:t>in expanded view</w:t>
      </w:r>
      <w:r w:rsidR="00833C6E" w:rsidRPr="00D53225">
        <w:rPr>
          <w:color w:val="2E74B5" w:themeColor="accent5" w:themeShade="BF"/>
        </w:rPr>
        <w:t>)</w:t>
      </w:r>
      <w:r w:rsidR="0060221D" w:rsidRPr="00D53225">
        <w:rPr>
          <w:color w:val="2E74B5" w:themeColor="accent5" w:themeShade="BF"/>
        </w:rPr>
        <w:t>.</w:t>
      </w:r>
    </w:p>
    <w:p w14:paraId="56EA4DE5" w14:textId="77777777" w:rsidR="00961109" w:rsidRPr="00EC7FC1" w:rsidRDefault="00961109" w:rsidP="009C45B9">
      <w:pPr>
        <w:rPr>
          <w:highlight w:val="yellow"/>
        </w:rPr>
      </w:pPr>
    </w:p>
    <w:p w14:paraId="4D50A176" w14:textId="75BB1FFB" w:rsidR="009C45B9" w:rsidRPr="00833C6E" w:rsidRDefault="009C45B9" w:rsidP="009C45B9">
      <w:r w:rsidRPr="00833C6E">
        <w:t>3. Figure 2C, explain why glutamine distribution is plotted. Figure 2D, again, the authors referred to reference number 6 without giving any explanation of the use or significance of the particular exercise. Please provide a clear explanation (either in the main text, in the representative results section or in the legend itself) of the justification of the chosen metabolites.</w:t>
      </w:r>
    </w:p>
    <w:p w14:paraId="26C6DF90" w14:textId="47560723" w:rsidR="00961109" w:rsidRPr="00D53225" w:rsidRDefault="00961109" w:rsidP="009C45B9">
      <w:r w:rsidRPr="00D53225">
        <w:rPr>
          <w:color w:val="2E74B5" w:themeColor="accent5" w:themeShade="BF"/>
          <w:u w:val="single"/>
        </w:rPr>
        <w:t>Response</w:t>
      </w:r>
      <w:r w:rsidRPr="00D53225">
        <w:rPr>
          <w:color w:val="2E74B5" w:themeColor="accent5" w:themeShade="BF"/>
        </w:rPr>
        <w:t>:</w:t>
      </w:r>
      <w:r w:rsidR="00833C6E" w:rsidRPr="00D53225">
        <w:rPr>
          <w:color w:val="2E74B5" w:themeColor="accent5" w:themeShade="BF"/>
        </w:rPr>
        <w:t xml:space="preserve"> As recommended, we have added additional details justifying the metabolites chosen for visualization (lines </w:t>
      </w:r>
      <w:r w:rsidR="00D53225" w:rsidRPr="00D53225">
        <w:rPr>
          <w:color w:val="2E74B5" w:themeColor="accent5" w:themeShade="BF"/>
        </w:rPr>
        <w:t>545-553</w:t>
      </w:r>
      <w:r w:rsidR="004C2E5C" w:rsidRPr="004C2E5C">
        <w:rPr>
          <w:color w:val="4472C4" w:themeColor="accent1"/>
        </w:rPr>
        <w:t xml:space="preserve"> </w:t>
      </w:r>
      <w:r w:rsidR="004C2E5C">
        <w:rPr>
          <w:color w:val="4472C4" w:themeColor="accent1"/>
        </w:rPr>
        <w:t>in simple markup view,</w:t>
      </w:r>
      <w:r w:rsidR="00816BDA">
        <w:rPr>
          <w:color w:val="4472C4" w:themeColor="accent1"/>
        </w:rPr>
        <w:t xml:space="preserve"> 591-599</w:t>
      </w:r>
      <w:r w:rsidR="004C2E5C" w:rsidRPr="004C2E5C">
        <w:rPr>
          <w:color w:val="4472C4" w:themeColor="accent1"/>
        </w:rPr>
        <w:t xml:space="preserve"> </w:t>
      </w:r>
      <w:r w:rsidR="004C2E5C">
        <w:rPr>
          <w:color w:val="4472C4" w:themeColor="accent1"/>
        </w:rPr>
        <w:t>in expanded view</w:t>
      </w:r>
      <w:r w:rsidR="00833C6E" w:rsidRPr="00D53225">
        <w:rPr>
          <w:color w:val="2E74B5" w:themeColor="accent5" w:themeShade="BF"/>
        </w:rPr>
        <w:t>).</w:t>
      </w:r>
    </w:p>
    <w:p w14:paraId="294F01D0" w14:textId="77777777" w:rsidR="009C45B9" w:rsidRPr="00EC7FC1" w:rsidRDefault="009C45B9" w:rsidP="009C45B9">
      <w:pPr>
        <w:rPr>
          <w:highlight w:val="yellow"/>
        </w:rPr>
      </w:pPr>
    </w:p>
    <w:p w14:paraId="57054926" w14:textId="77777777" w:rsidR="009C45B9" w:rsidRPr="0060221D" w:rsidRDefault="009C45B9" w:rsidP="009C45B9"/>
    <w:p w14:paraId="00D426AD" w14:textId="77777777" w:rsidR="009C45B9" w:rsidRPr="0060221D" w:rsidRDefault="009C45B9" w:rsidP="009C45B9">
      <w:r w:rsidRPr="0060221D">
        <w:t>Reviewer #3:</w:t>
      </w:r>
    </w:p>
    <w:p w14:paraId="65DC7597" w14:textId="77777777" w:rsidR="009C45B9" w:rsidRPr="0060221D" w:rsidRDefault="009C45B9" w:rsidP="009C45B9">
      <w:r w:rsidRPr="0060221D">
        <w:t>Manuscript Summary:</w:t>
      </w:r>
    </w:p>
    <w:p w14:paraId="55980B48" w14:textId="46FB14EA" w:rsidR="009C45B9" w:rsidRDefault="009C45B9" w:rsidP="009C45B9">
      <w:pPr>
        <w:rPr>
          <w:i/>
          <w:iCs/>
        </w:rPr>
      </w:pPr>
      <w:r w:rsidRPr="0060221D">
        <w:t xml:space="preserve">The manuscript Chemical cartography approaches to study Trypanosomatid infection </w:t>
      </w:r>
      <w:proofErr w:type="gramStart"/>
      <w:r w:rsidRPr="0060221D">
        <w:t>is</w:t>
      </w:r>
      <w:proofErr w:type="gramEnd"/>
      <w:r w:rsidRPr="0060221D">
        <w:t xml:space="preserve"> an interesting work that could be very useful to visualize the dynamics of infection by </w:t>
      </w:r>
      <w:r w:rsidRPr="0060221D">
        <w:rPr>
          <w:i/>
          <w:iCs/>
        </w:rPr>
        <w:t>T cruzi in vivo.</w:t>
      </w:r>
    </w:p>
    <w:p w14:paraId="1D5D6AD3" w14:textId="77777777" w:rsidR="00773E1C" w:rsidRPr="00773E1C" w:rsidRDefault="00773E1C" w:rsidP="00773E1C">
      <w:pPr>
        <w:rPr>
          <w:color w:val="2E74B5" w:themeColor="accent5" w:themeShade="BF"/>
        </w:rPr>
      </w:pPr>
      <w:r w:rsidRPr="00773E1C">
        <w:rPr>
          <w:color w:val="2E74B5" w:themeColor="accent5" w:themeShade="BF"/>
          <w:u w:val="single"/>
        </w:rPr>
        <w:t>Response</w:t>
      </w:r>
      <w:r w:rsidRPr="00773E1C">
        <w:rPr>
          <w:color w:val="2E74B5" w:themeColor="accent5" w:themeShade="BF"/>
        </w:rPr>
        <w:t>: We thank the reviewer for their appreciation of our work.</w:t>
      </w:r>
    </w:p>
    <w:p w14:paraId="295E2FD3" w14:textId="77777777" w:rsidR="00773E1C" w:rsidRPr="0060221D" w:rsidRDefault="00773E1C" w:rsidP="009C45B9">
      <w:pPr>
        <w:rPr>
          <w:i/>
          <w:iCs/>
        </w:rPr>
      </w:pPr>
    </w:p>
    <w:p w14:paraId="50071C1E" w14:textId="377A44CF" w:rsidR="00EA03A4" w:rsidRPr="00AD785C" w:rsidRDefault="009C45B9" w:rsidP="009C45B9">
      <w:r w:rsidRPr="0060221D">
        <w:t xml:space="preserve">It is necessary to know aspects of experimental infection with </w:t>
      </w:r>
      <w:proofErr w:type="spellStart"/>
      <w:r w:rsidRPr="0060221D">
        <w:t>trypanoma</w:t>
      </w:r>
      <w:proofErr w:type="spellEnd"/>
      <w:r w:rsidRPr="0060221D">
        <w:t xml:space="preserve"> </w:t>
      </w:r>
      <w:proofErr w:type="spellStart"/>
      <w:r w:rsidRPr="0060221D">
        <w:t>cruzi</w:t>
      </w:r>
      <w:proofErr w:type="spellEnd"/>
      <w:r w:rsidRPr="0060221D">
        <w:t xml:space="preserve"> and the essential point in order to evaluate the scope of the proposed methodology in having a second methodology that can control the infection and correlate 3D images, such as confocal </w:t>
      </w:r>
      <w:r w:rsidRPr="00AD785C">
        <w:t>microscopy, electron microscopy, or tissue damage marker detection.</w:t>
      </w:r>
    </w:p>
    <w:p w14:paraId="68AE834D" w14:textId="7FC2E7D3" w:rsidR="00961109" w:rsidRDefault="00961109" w:rsidP="009C45B9">
      <w:r w:rsidRPr="00AD785C">
        <w:rPr>
          <w:color w:val="2E74B5" w:themeColor="accent5" w:themeShade="BF"/>
          <w:u w:val="single"/>
        </w:rPr>
        <w:t>Response</w:t>
      </w:r>
      <w:r w:rsidRPr="00AD785C">
        <w:rPr>
          <w:color w:val="2E74B5" w:themeColor="accent5" w:themeShade="BF"/>
        </w:rPr>
        <w:t xml:space="preserve">: </w:t>
      </w:r>
      <w:r w:rsidR="0016092F" w:rsidRPr="00AD785C">
        <w:rPr>
          <w:color w:val="2E74B5" w:themeColor="accent5" w:themeShade="BF"/>
        </w:rPr>
        <w:t xml:space="preserve">As recommended, we have added additional details on parasite burden quantification and steps to measure disease-induced inflammatory responses (lines </w:t>
      </w:r>
      <w:r w:rsidR="00AD785C" w:rsidRPr="00AD785C">
        <w:rPr>
          <w:color w:val="2E74B5" w:themeColor="accent5" w:themeShade="BF"/>
        </w:rPr>
        <w:t>221-251</w:t>
      </w:r>
      <w:r w:rsidR="004C2E5C" w:rsidRPr="004C2E5C">
        <w:rPr>
          <w:color w:val="4472C4" w:themeColor="accent1"/>
        </w:rPr>
        <w:t xml:space="preserve"> </w:t>
      </w:r>
      <w:r w:rsidR="004C2E5C">
        <w:rPr>
          <w:color w:val="4472C4" w:themeColor="accent1"/>
        </w:rPr>
        <w:t>in simple markup view,</w:t>
      </w:r>
      <w:r w:rsidR="004C2E5C" w:rsidRPr="004C2E5C">
        <w:rPr>
          <w:color w:val="4472C4" w:themeColor="accent1"/>
        </w:rPr>
        <w:t xml:space="preserve"> </w:t>
      </w:r>
      <w:r w:rsidR="00816BDA">
        <w:rPr>
          <w:color w:val="4472C4" w:themeColor="accent1"/>
        </w:rPr>
        <w:t xml:space="preserve">237-262 </w:t>
      </w:r>
      <w:r w:rsidR="004C2E5C">
        <w:rPr>
          <w:color w:val="4472C4" w:themeColor="accent1"/>
        </w:rPr>
        <w:t>in expanded view</w:t>
      </w:r>
      <w:r w:rsidR="0016092F" w:rsidRPr="00AD785C">
        <w:rPr>
          <w:color w:val="2E74B5" w:themeColor="accent5" w:themeShade="BF"/>
        </w:rPr>
        <w:t>).</w:t>
      </w:r>
      <w:r w:rsidR="0016092F">
        <w:rPr>
          <w:color w:val="2E74B5" w:themeColor="accent5" w:themeShade="BF"/>
        </w:rPr>
        <w:t xml:space="preserve"> In addition, we have expanded our discussion of </w:t>
      </w:r>
      <w:r w:rsidR="0016092F" w:rsidRPr="00AD785C">
        <w:rPr>
          <w:color w:val="2E74B5" w:themeColor="accent5" w:themeShade="BF"/>
        </w:rPr>
        <w:t xml:space="preserve">alternative and complementary methods to highlight possible integration of our approach with </w:t>
      </w:r>
      <w:r w:rsidR="0016092F" w:rsidRPr="00AD785C">
        <w:rPr>
          <w:color w:val="2E74B5" w:themeColor="accent5" w:themeShade="BF"/>
        </w:rPr>
        <w:lastRenderedPageBreak/>
        <w:t xml:space="preserve">microscopy (lines </w:t>
      </w:r>
      <w:r w:rsidR="00AD785C" w:rsidRPr="00AD785C">
        <w:rPr>
          <w:color w:val="2E74B5" w:themeColor="accent5" w:themeShade="BF"/>
        </w:rPr>
        <w:t>618-619</w:t>
      </w:r>
      <w:r w:rsidR="004C2E5C" w:rsidRPr="004C2E5C">
        <w:rPr>
          <w:color w:val="4472C4" w:themeColor="accent1"/>
        </w:rPr>
        <w:t xml:space="preserve"> </w:t>
      </w:r>
      <w:r w:rsidR="004C2E5C">
        <w:rPr>
          <w:color w:val="4472C4" w:themeColor="accent1"/>
        </w:rPr>
        <w:t>in simple markup view,</w:t>
      </w:r>
      <w:r w:rsidR="004C2E5C" w:rsidRPr="004C2E5C">
        <w:rPr>
          <w:color w:val="4472C4" w:themeColor="accent1"/>
        </w:rPr>
        <w:t xml:space="preserve"> </w:t>
      </w:r>
      <w:r w:rsidR="00816BDA">
        <w:rPr>
          <w:color w:val="4472C4" w:themeColor="accent1"/>
        </w:rPr>
        <w:t xml:space="preserve">666-667 </w:t>
      </w:r>
      <w:r w:rsidR="004C2E5C">
        <w:rPr>
          <w:color w:val="4472C4" w:themeColor="accent1"/>
        </w:rPr>
        <w:t>in expanded view</w:t>
      </w:r>
      <w:r w:rsidR="0016092F" w:rsidRPr="00AD785C">
        <w:rPr>
          <w:color w:val="2E74B5" w:themeColor="accent5" w:themeShade="BF"/>
        </w:rPr>
        <w:t>).</w:t>
      </w:r>
      <w:r w:rsidR="00C268BE" w:rsidRPr="00AD785C">
        <w:rPr>
          <w:color w:val="2E74B5" w:themeColor="accent5" w:themeShade="BF"/>
        </w:rPr>
        <w:t xml:space="preserve"> We have also added more details on how animals were infected to Figure 2 legend. We do however wish to emphasize that an advantage of this chemical cartography method is its flexibility, which enables it to be applied to any desired trypanosomatid infection model. Thus, infection details should be determined based on the specific research questions of the</w:t>
      </w:r>
      <w:r w:rsidR="00C268BE">
        <w:rPr>
          <w:color w:val="2E74B5" w:themeColor="accent5" w:themeShade="BF"/>
        </w:rPr>
        <w:t xml:space="preserve"> users of this protocol, and we refrain from imposing a specific infection procedure.</w:t>
      </w:r>
    </w:p>
    <w:sectPr w:rsidR="00961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wsDSwMDQzMzAzMTZR0lEKTi0uzszPAykwrAUAZyAeRCwAAAA="/>
  </w:docVars>
  <w:rsids>
    <w:rsidRoot w:val="009C45B9"/>
    <w:rsid w:val="0007734E"/>
    <w:rsid w:val="000C4305"/>
    <w:rsid w:val="0012203E"/>
    <w:rsid w:val="00125792"/>
    <w:rsid w:val="00134962"/>
    <w:rsid w:val="001544CC"/>
    <w:rsid w:val="0016092F"/>
    <w:rsid w:val="001921E4"/>
    <w:rsid w:val="001D2159"/>
    <w:rsid w:val="00202B69"/>
    <w:rsid w:val="002551DC"/>
    <w:rsid w:val="00274E7E"/>
    <w:rsid w:val="0027659F"/>
    <w:rsid w:val="002C07DF"/>
    <w:rsid w:val="002E4967"/>
    <w:rsid w:val="002F1AA8"/>
    <w:rsid w:val="0033738D"/>
    <w:rsid w:val="003D375E"/>
    <w:rsid w:val="003E632F"/>
    <w:rsid w:val="00414525"/>
    <w:rsid w:val="0042035D"/>
    <w:rsid w:val="004C2E5C"/>
    <w:rsid w:val="0060221D"/>
    <w:rsid w:val="00662C60"/>
    <w:rsid w:val="006757BF"/>
    <w:rsid w:val="006946DA"/>
    <w:rsid w:val="006C2E9E"/>
    <w:rsid w:val="0073429A"/>
    <w:rsid w:val="00757922"/>
    <w:rsid w:val="00773E1C"/>
    <w:rsid w:val="00784730"/>
    <w:rsid w:val="00802818"/>
    <w:rsid w:val="00816BDA"/>
    <w:rsid w:val="00833C6E"/>
    <w:rsid w:val="008B133A"/>
    <w:rsid w:val="008E17A9"/>
    <w:rsid w:val="00961109"/>
    <w:rsid w:val="009C45B9"/>
    <w:rsid w:val="009C7A97"/>
    <w:rsid w:val="00A11723"/>
    <w:rsid w:val="00A522BD"/>
    <w:rsid w:val="00AA48C4"/>
    <w:rsid w:val="00AB316C"/>
    <w:rsid w:val="00AD785C"/>
    <w:rsid w:val="00C268BE"/>
    <w:rsid w:val="00C43463"/>
    <w:rsid w:val="00CA1FF2"/>
    <w:rsid w:val="00D036DF"/>
    <w:rsid w:val="00D53225"/>
    <w:rsid w:val="00D70E91"/>
    <w:rsid w:val="00DB0D5C"/>
    <w:rsid w:val="00E13CB8"/>
    <w:rsid w:val="00E32D5B"/>
    <w:rsid w:val="00E73EDF"/>
    <w:rsid w:val="00E83F73"/>
    <w:rsid w:val="00E9184D"/>
    <w:rsid w:val="00E97742"/>
    <w:rsid w:val="00EA03A4"/>
    <w:rsid w:val="00EA114A"/>
    <w:rsid w:val="00EC7FC1"/>
    <w:rsid w:val="00F24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5BE26"/>
  <w14:defaultImageDpi w14:val="32767"/>
  <w15:chartTrackingRefBased/>
  <w15:docId w15:val="{BC13D01B-DDA5-4B64-B60C-DB6C4C27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DF"/>
    <w:pPr>
      <w:widowControl w:val="0"/>
      <w:contextualSpacing/>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5B9"/>
    <w:pPr>
      <w:ind w:left="720"/>
    </w:pPr>
  </w:style>
  <w:style w:type="character" w:styleId="CommentReference">
    <w:name w:val="annotation reference"/>
    <w:basedOn w:val="DefaultParagraphFont"/>
    <w:uiPriority w:val="99"/>
    <w:semiHidden/>
    <w:unhideWhenUsed/>
    <w:rsid w:val="009C45B9"/>
    <w:rPr>
      <w:sz w:val="16"/>
      <w:szCs w:val="16"/>
    </w:rPr>
  </w:style>
  <w:style w:type="paragraph" w:styleId="CommentText">
    <w:name w:val="annotation text"/>
    <w:basedOn w:val="Normal"/>
    <w:link w:val="CommentTextChar"/>
    <w:uiPriority w:val="99"/>
    <w:semiHidden/>
    <w:unhideWhenUsed/>
    <w:rsid w:val="009C45B9"/>
    <w:pPr>
      <w:spacing w:line="240" w:lineRule="auto"/>
    </w:pPr>
    <w:rPr>
      <w:sz w:val="20"/>
      <w:szCs w:val="20"/>
    </w:rPr>
  </w:style>
  <w:style w:type="character" w:customStyle="1" w:styleId="CommentTextChar">
    <w:name w:val="Comment Text Char"/>
    <w:basedOn w:val="DefaultParagraphFont"/>
    <w:link w:val="CommentText"/>
    <w:uiPriority w:val="99"/>
    <w:semiHidden/>
    <w:rsid w:val="009C45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C45B9"/>
    <w:rPr>
      <w:b/>
      <w:bCs/>
    </w:rPr>
  </w:style>
  <w:style w:type="character" w:customStyle="1" w:styleId="CommentSubjectChar">
    <w:name w:val="Comment Subject Char"/>
    <w:basedOn w:val="CommentTextChar"/>
    <w:link w:val="CommentSubject"/>
    <w:uiPriority w:val="99"/>
    <w:semiHidden/>
    <w:rsid w:val="009C45B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Laura-Isobel McCall</dc:creator>
  <cp:keywords/>
  <dc:description/>
  <cp:lastModifiedBy>Nilanjana Das</cp:lastModifiedBy>
  <cp:revision>2</cp:revision>
  <dcterms:created xsi:type="dcterms:W3CDTF">2021-11-19T15:25:00Z</dcterms:created>
  <dcterms:modified xsi:type="dcterms:W3CDTF">2021-11-19T15:25:00Z</dcterms:modified>
</cp:coreProperties>
</file>