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EE34B" w14:textId="412C1BCD" w:rsidR="00B15044" w:rsidRPr="001C08EC" w:rsidRDefault="00B15044" w:rsidP="007D392C">
      <w:pPr>
        <w:wordWrap/>
        <w:spacing w:after="0" w:line="276" w:lineRule="auto"/>
        <w:jc w:val="left"/>
        <w:rPr>
          <w:rFonts w:ascii="Times New Roman" w:hAnsi="Times New Roman"/>
          <w:b/>
          <w:sz w:val="24"/>
          <w:szCs w:val="24"/>
        </w:rPr>
      </w:pPr>
      <w:r w:rsidRPr="001C08EC">
        <w:rPr>
          <w:rFonts w:ascii="Times New Roman" w:hAnsi="Times New Roman"/>
          <w:b/>
          <w:sz w:val="24"/>
          <w:szCs w:val="24"/>
        </w:rPr>
        <w:t>Response to Referee’s Comments</w:t>
      </w:r>
      <w:bookmarkStart w:id="0" w:name="_GoBack"/>
      <w:bookmarkEnd w:id="0"/>
    </w:p>
    <w:p w14:paraId="7EB7F883" w14:textId="1B883DB0" w:rsidR="002654CF" w:rsidRPr="001C08EC" w:rsidRDefault="002654CF" w:rsidP="007D392C">
      <w:pPr>
        <w:wordWrap/>
        <w:spacing w:after="0" w:line="276" w:lineRule="auto"/>
        <w:rPr>
          <w:rFonts w:ascii="Times New Roman" w:hAnsi="Times New Roman"/>
          <w:sz w:val="24"/>
          <w:szCs w:val="24"/>
        </w:rPr>
      </w:pPr>
      <w:r w:rsidRPr="001C08EC">
        <w:rPr>
          <w:rFonts w:ascii="Times New Roman" w:hAnsi="Times New Roman"/>
          <w:sz w:val="24"/>
          <w:szCs w:val="24"/>
        </w:rPr>
        <w:t xml:space="preserve">Manuscript ID: </w:t>
      </w:r>
      <w:r w:rsidR="007A0B02" w:rsidRPr="007A0B02">
        <w:rPr>
          <w:rFonts w:ascii="Times New Roman" w:hAnsi="Times New Roman"/>
          <w:sz w:val="24"/>
          <w:szCs w:val="24"/>
        </w:rPr>
        <w:t>JoVE63234</w:t>
      </w:r>
    </w:p>
    <w:p w14:paraId="1C123BC5" w14:textId="44E050D5" w:rsidR="00A13494" w:rsidRPr="001C08EC" w:rsidRDefault="002654CF" w:rsidP="007D392C">
      <w:pPr>
        <w:wordWrap/>
        <w:spacing w:after="0" w:line="276" w:lineRule="auto"/>
        <w:ind w:leftChars="-1" w:left="-2" w:firstLine="1"/>
        <w:rPr>
          <w:rFonts w:ascii="Times New Roman" w:hAnsi="Times New Roman"/>
          <w:sz w:val="24"/>
          <w:szCs w:val="24"/>
        </w:rPr>
      </w:pPr>
      <w:r w:rsidRPr="001C08EC">
        <w:rPr>
          <w:rFonts w:ascii="Times New Roman" w:hAnsi="Times New Roman"/>
          <w:sz w:val="24"/>
          <w:szCs w:val="24"/>
        </w:rPr>
        <w:t>Title:</w:t>
      </w:r>
      <w:r w:rsidR="004A48DA" w:rsidRPr="001C08EC">
        <w:rPr>
          <w:rFonts w:ascii="Times New Roman" w:hAnsi="Times New Roman"/>
          <w:sz w:val="24"/>
          <w:szCs w:val="24"/>
        </w:rPr>
        <w:t xml:space="preserve"> </w:t>
      </w:r>
      <w:r w:rsidR="007A0B02" w:rsidRPr="007A0B02">
        <w:rPr>
          <w:rFonts w:ascii="Times New Roman" w:hAnsi="Times New Roman"/>
          <w:sz w:val="24"/>
          <w:szCs w:val="24"/>
        </w:rPr>
        <w:t>Elaborate control of inkjet printer for fabrication of chip-based supercapacitors</w:t>
      </w:r>
    </w:p>
    <w:p w14:paraId="6AE642C3" w14:textId="77777777" w:rsidR="00A13494" w:rsidRPr="001C08EC" w:rsidRDefault="00A13494" w:rsidP="007D392C">
      <w:pPr>
        <w:wordWrap/>
        <w:spacing w:after="0" w:line="276" w:lineRule="auto"/>
        <w:ind w:leftChars="-1" w:left="-2" w:firstLine="1"/>
        <w:rPr>
          <w:rFonts w:ascii="Times New Roman" w:hAnsi="Times New Roman"/>
          <w:sz w:val="24"/>
          <w:szCs w:val="24"/>
        </w:rPr>
      </w:pPr>
    </w:p>
    <w:p w14:paraId="3B62F020" w14:textId="27AC83C1" w:rsidR="00EF5109" w:rsidRPr="001C08EC" w:rsidRDefault="002654CF" w:rsidP="007D392C">
      <w:pPr>
        <w:wordWrap/>
        <w:spacing w:after="0" w:line="276" w:lineRule="auto"/>
        <w:ind w:leftChars="-1" w:left="-2" w:firstLine="1"/>
        <w:rPr>
          <w:rFonts w:ascii="Times New Roman" w:hAnsi="Times New Roman"/>
          <w:sz w:val="24"/>
          <w:szCs w:val="24"/>
        </w:rPr>
      </w:pPr>
      <w:r w:rsidRPr="001C08EC">
        <w:rPr>
          <w:rFonts w:ascii="Times New Roman" w:hAnsi="Times New Roman"/>
          <w:color w:val="002060"/>
          <w:sz w:val="24"/>
          <w:szCs w:val="24"/>
        </w:rPr>
        <w:t xml:space="preserve">We appreciate the constructive comments and suggestions from </w:t>
      </w:r>
      <w:r w:rsidR="007A0B02">
        <w:rPr>
          <w:rFonts w:ascii="Times New Roman" w:hAnsi="Times New Roman"/>
          <w:color w:val="002060"/>
          <w:sz w:val="24"/>
          <w:szCs w:val="24"/>
        </w:rPr>
        <w:t xml:space="preserve">the editor and </w:t>
      </w:r>
      <w:r w:rsidRPr="001C08EC">
        <w:rPr>
          <w:rFonts w:ascii="Times New Roman" w:hAnsi="Times New Roman"/>
          <w:color w:val="002060"/>
          <w:sz w:val="24"/>
          <w:szCs w:val="24"/>
        </w:rPr>
        <w:t xml:space="preserve">referees, which </w:t>
      </w:r>
      <w:r w:rsidR="007E47D2" w:rsidRPr="001C08EC">
        <w:rPr>
          <w:rFonts w:ascii="Times New Roman" w:hAnsi="Times New Roman"/>
          <w:color w:val="002060"/>
          <w:sz w:val="24"/>
          <w:szCs w:val="24"/>
        </w:rPr>
        <w:t>w</w:t>
      </w:r>
      <w:r w:rsidR="007E47D2">
        <w:rPr>
          <w:rFonts w:ascii="Times New Roman" w:hAnsi="Times New Roman"/>
          <w:color w:val="002060"/>
          <w:sz w:val="24"/>
          <w:szCs w:val="24"/>
        </w:rPr>
        <w:t>ere</w:t>
      </w:r>
      <w:r w:rsidR="007E47D2" w:rsidRPr="001C08EC">
        <w:rPr>
          <w:rFonts w:ascii="Times New Roman" w:hAnsi="Times New Roman"/>
          <w:color w:val="002060"/>
          <w:sz w:val="24"/>
          <w:szCs w:val="24"/>
        </w:rPr>
        <w:t xml:space="preserve"> </w:t>
      </w:r>
      <w:r w:rsidRPr="001C08EC">
        <w:rPr>
          <w:rFonts w:ascii="Times New Roman" w:hAnsi="Times New Roman"/>
          <w:color w:val="002060"/>
          <w:sz w:val="24"/>
          <w:szCs w:val="24"/>
        </w:rPr>
        <w:t>very helpful to improve the clarity of our manuscript. Based on the</w:t>
      </w:r>
      <w:r w:rsidR="007A0B02">
        <w:rPr>
          <w:rFonts w:ascii="Times New Roman" w:hAnsi="Times New Roman"/>
          <w:color w:val="002060"/>
          <w:sz w:val="24"/>
          <w:szCs w:val="24"/>
        </w:rPr>
        <w:t xml:space="preserve"> </w:t>
      </w:r>
      <w:r w:rsidRPr="001C08EC">
        <w:rPr>
          <w:rFonts w:ascii="Times New Roman" w:hAnsi="Times New Roman"/>
          <w:color w:val="002060"/>
          <w:sz w:val="24"/>
          <w:szCs w:val="24"/>
        </w:rPr>
        <w:t xml:space="preserve">comments, we have made changes to improve our manuscript. Consequently, we now believe that the quality of the manuscript is considerably improved to be suitable to publish in </w:t>
      </w:r>
      <w:r w:rsidR="007A0B02" w:rsidRPr="007A0B02">
        <w:rPr>
          <w:rFonts w:ascii="Times New Roman" w:hAnsi="Times New Roman"/>
          <w:i/>
          <w:color w:val="002060"/>
          <w:sz w:val="24"/>
          <w:szCs w:val="24"/>
        </w:rPr>
        <w:t>Journal of Visualized Exper</w:t>
      </w:r>
      <w:r w:rsidR="00BD4911">
        <w:rPr>
          <w:rFonts w:ascii="Times New Roman" w:hAnsi="Times New Roman"/>
          <w:i/>
          <w:color w:val="002060"/>
          <w:sz w:val="24"/>
          <w:szCs w:val="24"/>
        </w:rPr>
        <w:t>i</w:t>
      </w:r>
      <w:r w:rsidR="007A0B02" w:rsidRPr="007A0B02">
        <w:rPr>
          <w:rFonts w:ascii="Times New Roman" w:hAnsi="Times New Roman"/>
          <w:i/>
          <w:color w:val="002060"/>
          <w:sz w:val="24"/>
          <w:szCs w:val="24"/>
        </w:rPr>
        <w:t>ments</w:t>
      </w:r>
      <w:r w:rsidR="007A0B02">
        <w:rPr>
          <w:rFonts w:ascii="Times New Roman" w:hAnsi="Times New Roman"/>
          <w:color w:val="002060"/>
          <w:sz w:val="24"/>
          <w:szCs w:val="24"/>
        </w:rPr>
        <w:t xml:space="preserve">. </w:t>
      </w:r>
      <w:r w:rsidRPr="001C08EC">
        <w:rPr>
          <w:rFonts w:ascii="Times New Roman" w:hAnsi="Times New Roman"/>
          <w:color w:val="002060"/>
          <w:sz w:val="24"/>
          <w:szCs w:val="24"/>
        </w:rPr>
        <w:t>We have given a response to each</w:t>
      </w:r>
      <w:r w:rsidR="007A0B02">
        <w:rPr>
          <w:rFonts w:ascii="Times New Roman" w:hAnsi="Times New Roman"/>
          <w:color w:val="002060"/>
          <w:sz w:val="24"/>
          <w:szCs w:val="24"/>
        </w:rPr>
        <w:t xml:space="preserve"> </w:t>
      </w:r>
      <w:r w:rsidRPr="001C08EC">
        <w:rPr>
          <w:rFonts w:ascii="Times New Roman" w:hAnsi="Times New Roman"/>
          <w:color w:val="002060"/>
          <w:sz w:val="24"/>
          <w:szCs w:val="24"/>
        </w:rPr>
        <w:t xml:space="preserve">comment, including the detailed changes that were </w:t>
      </w:r>
      <w:r w:rsidR="005C0E29" w:rsidRPr="001C08EC">
        <w:rPr>
          <w:rFonts w:ascii="Times New Roman" w:hAnsi="Times New Roman"/>
          <w:color w:val="002060"/>
          <w:sz w:val="24"/>
          <w:szCs w:val="24"/>
        </w:rPr>
        <w:t xml:space="preserve">highlighted </w:t>
      </w:r>
      <w:r w:rsidRPr="001C08EC">
        <w:rPr>
          <w:rFonts w:ascii="Times New Roman" w:hAnsi="Times New Roman"/>
          <w:color w:val="002060"/>
          <w:sz w:val="24"/>
          <w:szCs w:val="24"/>
        </w:rPr>
        <w:t>in the manuscript</w:t>
      </w:r>
      <w:r w:rsidR="00074959">
        <w:rPr>
          <w:rFonts w:ascii="Times New Roman" w:hAnsi="Times New Roman"/>
          <w:color w:val="002060"/>
          <w:sz w:val="24"/>
          <w:szCs w:val="24"/>
        </w:rPr>
        <w:t>.</w:t>
      </w:r>
    </w:p>
    <w:p w14:paraId="2FC80509" w14:textId="08A21B1A" w:rsidR="00A13494" w:rsidRPr="007A0B02" w:rsidRDefault="00A13494" w:rsidP="007D392C">
      <w:pPr>
        <w:spacing w:after="0" w:line="276" w:lineRule="auto"/>
        <w:rPr>
          <w:rFonts w:ascii="Times New Roman" w:hAnsi="Times New Roman"/>
          <w:b/>
          <w:sz w:val="24"/>
          <w:szCs w:val="24"/>
          <w:u w:val="single"/>
        </w:rPr>
      </w:pPr>
    </w:p>
    <w:p w14:paraId="4DF65FD4" w14:textId="77777777" w:rsidR="0089043D" w:rsidRPr="001C08EC" w:rsidRDefault="0089043D" w:rsidP="007D392C">
      <w:pPr>
        <w:spacing w:after="0" w:line="276" w:lineRule="auto"/>
        <w:rPr>
          <w:rFonts w:ascii="Times New Roman" w:hAnsi="Times New Roman"/>
          <w:b/>
          <w:sz w:val="24"/>
          <w:szCs w:val="24"/>
          <w:u w:val="single"/>
        </w:rPr>
      </w:pPr>
    </w:p>
    <w:p w14:paraId="71FABBD9" w14:textId="77777777" w:rsidR="007A0B02" w:rsidRDefault="00A75CBA" w:rsidP="007D392C">
      <w:pPr>
        <w:spacing w:after="0" w:line="276" w:lineRule="auto"/>
        <w:rPr>
          <w:rFonts w:ascii="Times New Roman" w:hAnsi="Times New Roman"/>
          <w:b/>
          <w:sz w:val="24"/>
          <w:szCs w:val="24"/>
          <w:u w:val="single"/>
        </w:rPr>
      </w:pPr>
      <w:r w:rsidRPr="001C08EC">
        <w:rPr>
          <w:rFonts w:ascii="Times New Roman" w:hAnsi="Times New Roman"/>
          <w:b/>
          <w:sz w:val="24"/>
          <w:szCs w:val="24"/>
          <w:u w:val="single"/>
        </w:rPr>
        <w:t xml:space="preserve">Response to </w:t>
      </w:r>
      <w:r w:rsidR="00361148" w:rsidRPr="001C08EC">
        <w:rPr>
          <w:rFonts w:ascii="Times New Roman" w:hAnsi="Times New Roman"/>
          <w:b/>
          <w:sz w:val="24"/>
          <w:szCs w:val="24"/>
          <w:u w:val="single"/>
        </w:rPr>
        <w:t xml:space="preserve">the </w:t>
      </w:r>
      <w:r w:rsidR="007A0B02">
        <w:rPr>
          <w:rFonts w:ascii="Times New Roman" w:hAnsi="Times New Roman"/>
          <w:b/>
          <w:sz w:val="24"/>
          <w:szCs w:val="24"/>
          <w:u w:val="single"/>
        </w:rPr>
        <w:t>Editorial Comments</w:t>
      </w:r>
      <w:r w:rsidRPr="001C08EC">
        <w:rPr>
          <w:rFonts w:ascii="Times New Roman" w:hAnsi="Times New Roman"/>
          <w:b/>
          <w:sz w:val="24"/>
          <w:szCs w:val="24"/>
          <w:u w:val="single"/>
        </w:rPr>
        <w:t>:</w:t>
      </w:r>
    </w:p>
    <w:p w14:paraId="18964A10" w14:textId="77777777" w:rsidR="007A0B02" w:rsidRDefault="007A0B02" w:rsidP="007D392C">
      <w:pPr>
        <w:spacing w:after="0" w:line="276" w:lineRule="auto"/>
        <w:rPr>
          <w:rFonts w:ascii="Times New Roman" w:hAnsi="Times New Roman"/>
          <w:b/>
          <w:sz w:val="24"/>
          <w:szCs w:val="24"/>
          <w:u w:val="single"/>
        </w:rPr>
      </w:pPr>
    </w:p>
    <w:p w14:paraId="36ACC053" w14:textId="394878F0" w:rsidR="007A0B02" w:rsidRPr="007A0B02" w:rsidRDefault="007A0B02" w:rsidP="007D392C">
      <w:pPr>
        <w:spacing w:after="0" w:line="276" w:lineRule="auto"/>
        <w:rPr>
          <w:rFonts w:ascii="Times New Roman" w:hAnsi="Times New Roman"/>
          <w:b/>
          <w:sz w:val="24"/>
          <w:szCs w:val="24"/>
          <w:u w:val="single"/>
        </w:rPr>
      </w:pPr>
      <w:r w:rsidRPr="007A0B02">
        <w:rPr>
          <w:rFonts w:ascii="Times New Roman" w:hAnsi="Times New Roman" w:cs="Times New Roman"/>
          <w:b/>
          <w:sz w:val="24"/>
          <w:szCs w:val="24"/>
          <w:lang w:eastAsia="en-US"/>
        </w:rPr>
        <w:t xml:space="preserve">Comment </w:t>
      </w:r>
      <w:r>
        <w:rPr>
          <w:rFonts w:ascii="Times New Roman" w:hAnsi="Times New Roman" w:cs="Times New Roman"/>
          <w:b/>
          <w:sz w:val="24"/>
          <w:szCs w:val="24"/>
          <w:lang w:eastAsia="en-US"/>
        </w:rPr>
        <w:t>1</w:t>
      </w:r>
      <w:r w:rsidRPr="007A0B02">
        <w:rPr>
          <w:rFonts w:ascii="Times New Roman" w:hAnsi="Times New Roman" w:cs="Times New Roman"/>
          <w:b/>
          <w:sz w:val="24"/>
          <w:szCs w:val="24"/>
          <w:lang w:eastAsia="en-US"/>
        </w:rPr>
        <w:t>:</w:t>
      </w:r>
    </w:p>
    <w:p w14:paraId="6CC75646" w14:textId="6866ECFC" w:rsidR="007A0B02" w:rsidRDefault="00750587" w:rsidP="007D392C">
      <w:pPr>
        <w:spacing w:after="0" w:line="276" w:lineRule="auto"/>
        <w:rPr>
          <w:rFonts w:ascii="Times New Roman" w:hAnsi="Times New Roman" w:cs="Times New Roman"/>
          <w:sz w:val="24"/>
          <w:szCs w:val="24"/>
          <w:lang w:eastAsia="en-US"/>
        </w:rPr>
      </w:pPr>
      <w:r w:rsidRPr="00750587">
        <w:rPr>
          <w:rFonts w:ascii="Times New Roman" w:hAnsi="Times New Roman" w:cs="Times New Roman"/>
          <w:sz w:val="24"/>
          <w:szCs w:val="24"/>
          <w:lang w:eastAsia="en-US"/>
        </w:rPr>
        <w:t>Please take this opportunity to thoroughly proofread the manuscript to ensure that there are no spelling or grammar issues.</w:t>
      </w:r>
    </w:p>
    <w:p w14:paraId="560C4CCF" w14:textId="7F68D31E" w:rsidR="007A0B02" w:rsidRPr="007A0B02" w:rsidRDefault="007A0B02" w:rsidP="007D392C">
      <w:pPr>
        <w:spacing w:after="0" w:line="276" w:lineRule="auto"/>
        <w:rPr>
          <w:rFonts w:ascii="Times New Roman" w:hAnsi="Times New Roman" w:cs="Times New Roman"/>
          <w:color w:val="002060"/>
          <w:sz w:val="24"/>
          <w:szCs w:val="24"/>
        </w:rPr>
      </w:pPr>
      <w:r w:rsidRPr="007A0B02">
        <w:rPr>
          <w:rFonts w:ascii="Times New Roman" w:hAnsi="Times New Roman" w:cs="Times New Roman" w:hint="eastAsia"/>
          <w:color w:val="002060"/>
          <w:sz w:val="24"/>
          <w:szCs w:val="24"/>
        </w:rPr>
        <w:t>Answer)</w:t>
      </w:r>
    </w:p>
    <w:p w14:paraId="73782F3D" w14:textId="43B80D01" w:rsidR="007A0B02" w:rsidRPr="007A0B02" w:rsidRDefault="007A0B02" w:rsidP="007D392C">
      <w:pPr>
        <w:spacing w:after="0" w:line="276" w:lineRule="auto"/>
        <w:rPr>
          <w:rFonts w:ascii="Times New Roman" w:hAnsi="Times New Roman" w:cs="Times New Roman"/>
          <w:color w:val="002060"/>
          <w:sz w:val="24"/>
          <w:szCs w:val="24"/>
        </w:rPr>
      </w:pPr>
      <w:r w:rsidRPr="007A0B02">
        <w:rPr>
          <w:rFonts w:ascii="Times New Roman" w:hAnsi="Times New Roman" w:cs="Times New Roman" w:hint="eastAsia"/>
          <w:color w:val="002060"/>
          <w:sz w:val="24"/>
          <w:szCs w:val="24"/>
        </w:rPr>
        <w:t xml:space="preserve">Thank you very much. </w:t>
      </w:r>
      <w:r w:rsidRPr="007A0B02">
        <w:rPr>
          <w:rFonts w:ascii="Times New Roman" w:hAnsi="Times New Roman" w:cs="Times New Roman"/>
          <w:color w:val="002060"/>
          <w:sz w:val="24"/>
          <w:szCs w:val="24"/>
        </w:rPr>
        <w:t>We revised the manuscript and proofread it.</w:t>
      </w:r>
    </w:p>
    <w:p w14:paraId="27B22063" w14:textId="51020228" w:rsidR="007A0B02" w:rsidRDefault="007A0B02" w:rsidP="007D392C">
      <w:pPr>
        <w:spacing w:after="0" w:line="276" w:lineRule="auto"/>
        <w:rPr>
          <w:rFonts w:ascii="Times New Roman" w:hAnsi="Times New Roman" w:cs="Times New Roman"/>
          <w:sz w:val="24"/>
          <w:szCs w:val="24"/>
          <w:lang w:eastAsia="en-US"/>
        </w:rPr>
      </w:pPr>
      <w:r w:rsidRPr="007A0B02">
        <w:rPr>
          <w:rFonts w:ascii="Times New Roman" w:hAnsi="Times New Roman" w:cs="Times New Roman"/>
          <w:sz w:val="24"/>
          <w:szCs w:val="24"/>
          <w:lang w:eastAsia="en-US"/>
        </w:rPr>
        <w:br/>
      </w:r>
      <w:r w:rsidRPr="007A0B02">
        <w:rPr>
          <w:rFonts w:ascii="Times New Roman" w:hAnsi="Times New Roman" w:cs="Times New Roman"/>
          <w:b/>
          <w:sz w:val="24"/>
          <w:szCs w:val="24"/>
          <w:lang w:eastAsia="en-US"/>
        </w:rPr>
        <w:t xml:space="preserve">Comment </w:t>
      </w:r>
      <w:r>
        <w:rPr>
          <w:rFonts w:ascii="Times New Roman" w:hAnsi="Times New Roman" w:cs="Times New Roman"/>
          <w:b/>
          <w:sz w:val="24"/>
          <w:szCs w:val="24"/>
          <w:lang w:eastAsia="en-US"/>
        </w:rPr>
        <w:t>2:</w:t>
      </w:r>
      <w:r w:rsidRPr="007A0B02">
        <w:rPr>
          <w:rFonts w:ascii="Times New Roman" w:hAnsi="Times New Roman" w:cs="Times New Roman"/>
          <w:sz w:val="24"/>
          <w:szCs w:val="24"/>
          <w:lang w:eastAsia="en-US"/>
        </w:rPr>
        <w:t xml:space="preserve"> </w:t>
      </w:r>
    </w:p>
    <w:p w14:paraId="23C4DD03" w14:textId="353FB1A5" w:rsidR="00750587" w:rsidRDefault="00750587" w:rsidP="007D392C">
      <w:pPr>
        <w:spacing w:after="0" w:line="276" w:lineRule="auto"/>
        <w:rPr>
          <w:rFonts w:ascii="Times New Roman" w:hAnsi="Times New Roman" w:cs="Times New Roman"/>
          <w:sz w:val="24"/>
          <w:szCs w:val="24"/>
          <w:lang w:eastAsia="en-US"/>
        </w:rPr>
      </w:pPr>
      <w:r w:rsidRPr="00750587">
        <w:rPr>
          <w:rFonts w:ascii="Times New Roman" w:hAnsi="Times New Roman" w:cs="Times New Roman"/>
          <w:sz w:val="24"/>
          <w:szCs w:val="24"/>
          <w:lang w:eastAsia="en-US"/>
        </w:rPr>
        <w:t>Please rephrase the Summary to clearly describe the protocol and its applications in complete sentences between 10-50 words: “Here, we present a protocol to ….”</w:t>
      </w:r>
    </w:p>
    <w:p w14:paraId="7F4AC184" w14:textId="33046D2D" w:rsidR="007D392C" w:rsidRDefault="007D392C" w:rsidP="007D392C">
      <w:pPr>
        <w:spacing w:after="0" w:line="276" w:lineRule="auto"/>
        <w:rPr>
          <w:rFonts w:ascii="Times New Roman" w:hAnsi="Times New Roman"/>
          <w:b/>
          <w:sz w:val="24"/>
          <w:szCs w:val="24"/>
          <w:u w:val="single"/>
        </w:rPr>
      </w:pPr>
    </w:p>
    <w:p w14:paraId="41BBC421" w14:textId="77777777" w:rsidR="007D392C" w:rsidRPr="007A0B02" w:rsidRDefault="007D392C" w:rsidP="007D392C">
      <w:pPr>
        <w:spacing w:after="0" w:line="276" w:lineRule="auto"/>
        <w:rPr>
          <w:rFonts w:ascii="Times New Roman" w:hAnsi="Times New Roman" w:cs="Times New Roman"/>
          <w:color w:val="002060"/>
          <w:sz w:val="24"/>
          <w:szCs w:val="24"/>
        </w:rPr>
      </w:pPr>
      <w:r w:rsidRPr="007A0B02">
        <w:rPr>
          <w:rFonts w:ascii="Times New Roman" w:hAnsi="Times New Roman" w:cs="Times New Roman" w:hint="eastAsia"/>
          <w:color w:val="002060"/>
          <w:sz w:val="24"/>
          <w:szCs w:val="24"/>
        </w:rPr>
        <w:t>Answer)</w:t>
      </w:r>
    </w:p>
    <w:p w14:paraId="3180D27F" w14:textId="77777777" w:rsidR="007D392C" w:rsidRDefault="007A0B02" w:rsidP="007D392C">
      <w:pPr>
        <w:spacing w:after="0"/>
        <w:rPr>
          <w:rFonts w:ascii="Times New Roman" w:eastAsia="맑은 고딕" w:hAnsi="Times New Roman" w:cs="Times New Roman"/>
          <w:color w:val="002060"/>
          <w:sz w:val="24"/>
          <w:szCs w:val="24"/>
        </w:rPr>
      </w:pPr>
      <w:r w:rsidRPr="007A0B02">
        <w:rPr>
          <w:rFonts w:ascii="Times New Roman" w:eastAsia="맑은 고딕" w:hAnsi="Times New Roman" w:cs="Times New Roman"/>
          <w:color w:val="002060"/>
          <w:sz w:val="24"/>
          <w:szCs w:val="24"/>
        </w:rPr>
        <w:t xml:space="preserve">Thank you for your valuable comment. To clarify the topic and applications of our protocol, we have made the following changes in the </w:t>
      </w:r>
      <w:r w:rsidRPr="007A0B02">
        <w:rPr>
          <w:rFonts w:ascii="Times New Roman" w:eastAsia="맑은 고딕" w:hAnsi="Times New Roman" w:cs="Times New Roman"/>
          <w:i/>
          <w:iCs/>
          <w:color w:val="002060"/>
          <w:sz w:val="24"/>
          <w:szCs w:val="24"/>
        </w:rPr>
        <w:t>SUMMARY</w:t>
      </w:r>
      <w:r w:rsidRPr="007A0B02">
        <w:rPr>
          <w:rFonts w:ascii="Times New Roman" w:eastAsia="맑은 고딕" w:hAnsi="Times New Roman" w:cs="Times New Roman"/>
          <w:color w:val="002060"/>
          <w:sz w:val="24"/>
          <w:szCs w:val="24"/>
        </w:rPr>
        <w:t xml:space="preserve"> section.</w:t>
      </w:r>
    </w:p>
    <w:p w14:paraId="5FA14B64" w14:textId="77777777" w:rsidR="007D392C" w:rsidRDefault="007D392C" w:rsidP="007D392C">
      <w:pPr>
        <w:spacing w:after="0"/>
        <w:rPr>
          <w:rFonts w:ascii="Times New Roman" w:hAnsi="Times New Roman" w:cs="Times New Roman"/>
          <w:color w:val="C00000"/>
          <w:sz w:val="24"/>
          <w:szCs w:val="24"/>
        </w:rPr>
      </w:pPr>
    </w:p>
    <w:p w14:paraId="71C15F60" w14:textId="25F5BEB1" w:rsidR="007D392C" w:rsidRDefault="007A0B02" w:rsidP="007D392C">
      <w:pPr>
        <w:spacing w:after="0"/>
        <w:rPr>
          <w:rFonts w:ascii="Times New Roman" w:eastAsia="맑은 고딕" w:hAnsi="Times New Roman" w:cs="Times New Roman"/>
          <w:color w:val="002060"/>
          <w:sz w:val="24"/>
          <w:szCs w:val="24"/>
        </w:rPr>
      </w:pPr>
      <w:r w:rsidRPr="007A0B02">
        <w:rPr>
          <w:rFonts w:ascii="Times New Roman" w:hAnsi="Times New Roman" w:cs="Times New Roman"/>
          <w:color w:val="C00000"/>
          <w:sz w:val="24"/>
          <w:szCs w:val="24"/>
        </w:rPr>
        <w:t xml:space="preserve">In </w:t>
      </w:r>
      <w:r w:rsidRPr="007A0B02">
        <w:rPr>
          <w:rFonts w:ascii="Times New Roman" w:hAnsi="Times New Roman" w:cs="Times New Roman"/>
          <w:i/>
          <w:iCs/>
          <w:color w:val="C00000"/>
          <w:sz w:val="24"/>
          <w:szCs w:val="24"/>
        </w:rPr>
        <w:t>Page 1 SUMMARY section</w:t>
      </w:r>
    </w:p>
    <w:p w14:paraId="7BD7365C" w14:textId="0DD565D5" w:rsidR="007D392C" w:rsidRDefault="007A0B02" w:rsidP="007D392C">
      <w:pPr>
        <w:spacing w:after="0"/>
        <w:rPr>
          <w:rFonts w:ascii="Times New Roman" w:eastAsia="맑은 고딕" w:hAnsi="Times New Roman" w:cs="Times New Roman"/>
          <w:color w:val="002060"/>
          <w:sz w:val="24"/>
          <w:szCs w:val="24"/>
        </w:rPr>
      </w:pPr>
      <w:r w:rsidRPr="007A0B02">
        <w:rPr>
          <w:rFonts w:ascii="Times New Roman" w:hAnsi="Times New Roman" w:cs="Times New Roman"/>
          <w:color w:val="C00000"/>
          <w:sz w:val="24"/>
          <w:szCs w:val="24"/>
        </w:rPr>
        <w:t>This paper provides a technique for manufacturing chip-based supercapacitors using an inkjet printer. In detail, methodologies are described to synthesize inks, adjust</w:t>
      </w:r>
      <w:r w:rsidR="00BD4911">
        <w:rPr>
          <w:rFonts w:ascii="Times New Roman" w:hAnsi="Times New Roman" w:cs="Times New Roman"/>
          <w:color w:val="C00000"/>
          <w:sz w:val="24"/>
          <w:szCs w:val="24"/>
        </w:rPr>
        <w:t>ing</w:t>
      </w:r>
      <w:r w:rsidRPr="007A0B02">
        <w:rPr>
          <w:rFonts w:ascii="Times New Roman" w:hAnsi="Times New Roman" w:cs="Times New Roman"/>
          <w:color w:val="C00000"/>
          <w:sz w:val="24"/>
          <w:szCs w:val="24"/>
        </w:rPr>
        <w:t xml:space="preserve"> software parameters, and analyze the electrochemical results of the supercapacitor manufactured through electrochemical tests.</w:t>
      </w:r>
    </w:p>
    <w:p w14:paraId="18A84D45" w14:textId="0F7A4617" w:rsidR="007D392C" w:rsidRDefault="007A0B02" w:rsidP="007D392C">
      <w:pPr>
        <w:spacing w:after="0" w:line="276" w:lineRule="auto"/>
        <w:rPr>
          <w:rFonts w:ascii="Times New Roman" w:hAnsi="Times New Roman" w:cs="Times New Roman"/>
          <w:sz w:val="24"/>
          <w:szCs w:val="24"/>
          <w:lang w:eastAsia="en-US"/>
        </w:rPr>
      </w:pPr>
      <w:r w:rsidRPr="007A0B02">
        <w:rPr>
          <w:rFonts w:ascii="Times New Roman" w:hAnsi="Times New Roman" w:cs="Times New Roman"/>
          <w:sz w:val="24"/>
          <w:szCs w:val="24"/>
          <w:lang w:eastAsia="en-US"/>
        </w:rPr>
        <w:br/>
      </w:r>
      <w:r w:rsidR="007D392C" w:rsidRPr="007A0B02">
        <w:rPr>
          <w:rFonts w:ascii="Times New Roman" w:hAnsi="Times New Roman" w:cs="Times New Roman"/>
          <w:b/>
          <w:sz w:val="24"/>
          <w:szCs w:val="24"/>
          <w:lang w:eastAsia="en-US"/>
        </w:rPr>
        <w:t xml:space="preserve">Comment </w:t>
      </w:r>
      <w:r w:rsidR="007D392C">
        <w:rPr>
          <w:rFonts w:ascii="Times New Roman" w:hAnsi="Times New Roman" w:cs="Times New Roman"/>
          <w:b/>
          <w:sz w:val="24"/>
          <w:szCs w:val="24"/>
          <w:lang w:eastAsia="en-US"/>
        </w:rPr>
        <w:t>3:</w:t>
      </w:r>
      <w:r w:rsidR="007D392C" w:rsidRPr="007A0B02">
        <w:rPr>
          <w:rFonts w:ascii="Times New Roman" w:hAnsi="Times New Roman" w:cs="Times New Roman"/>
          <w:sz w:val="24"/>
          <w:szCs w:val="24"/>
          <w:lang w:eastAsia="en-US"/>
        </w:rPr>
        <w:t xml:space="preserve"> </w:t>
      </w:r>
    </w:p>
    <w:p w14:paraId="702EDFA1" w14:textId="6499F297" w:rsidR="00750587" w:rsidRPr="00750587" w:rsidRDefault="00750587" w:rsidP="007D392C">
      <w:pPr>
        <w:spacing w:after="0"/>
        <w:rPr>
          <w:rFonts w:ascii="Times New Roman" w:eastAsia="맑은 고딕" w:hAnsi="Times New Roman" w:cs="Times New Roman"/>
          <w:sz w:val="24"/>
          <w:szCs w:val="24"/>
        </w:rPr>
      </w:pPr>
      <w:r w:rsidRPr="00750587">
        <w:rPr>
          <w:rFonts w:ascii="Times New Roman" w:eastAsia="맑은 고딕" w:hAnsi="Times New Roman" w:cs="Times New Roman"/>
          <w:sz w:val="24"/>
          <w:szCs w:val="24"/>
        </w:rPr>
        <w:t>Please revise the text to avoid the use of any personal pronouns (e.g., "we", "you", "our" etc.).</w:t>
      </w:r>
    </w:p>
    <w:p w14:paraId="10017987" w14:textId="77777777" w:rsidR="007D392C" w:rsidRDefault="007D392C" w:rsidP="007D392C">
      <w:pPr>
        <w:spacing w:after="0" w:line="276" w:lineRule="auto"/>
        <w:rPr>
          <w:rFonts w:ascii="Times New Roman" w:hAnsi="Times New Roman" w:cs="Times New Roman"/>
          <w:color w:val="002060"/>
          <w:sz w:val="24"/>
          <w:szCs w:val="24"/>
        </w:rPr>
      </w:pPr>
    </w:p>
    <w:p w14:paraId="4CA3AE76" w14:textId="03091F46" w:rsidR="007D392C" w:rsidRPr="007A0B02" w:rsidRDefault="007D392C" w:rsidP="007D392C">
      <w:pPr>
        <w:spacing w:after="0" w:line="276" w:lineRule="auto"/>
        <w:rPr>
          <w:rFonts w:ascii="Times New Roman" w:hAnsi="Times New Roman" w:cs="Times New Roman"/>
          <w:color w:val="002060"/>
          <w:sz w:val="24"/>
          <w:szCs w:val="24"/>
        </w:rPr>
      </w:pPr>
      <w:r w:rsidRPr="007A0B02">
        <w:rPr>
          <w:rFonts w:ascii="Times New Roman" w:hAnsi="Times New Roman" w:cs="Times New Roman" w:hint="eastAsia"/>
          <w:color w:val="002060"/>
          <w:sz w:val="24"/>
          <w:szCs w:val="24"/>
        </w:rPr>
        <w:t>Answer)</w:t>
      </w:r>
    </w:p>
    <w:p w14:paraId="6BA6609C" w14:textId="77777777" w:rsidR="007D392C" w:rsidRDefault="007A0B02" w:rsidP="007D392C">
      <w:pPr>
        <w:spacing w:after="0"/>
        <w:rPr>
          <w:rFonts w:ascii="Times New Roman" w:hAnsi="Times New Roman" w:cs="Times New Roman"/>
          <w:color w:val="C00000"/>
          <w:sz w:val="24"/>
          <w:szCs w:val="24"/>
        </w:rPr>
      </w:pPr>
      <w:r w:rsidRPr="007A0B02">
        <w:rPr>
          <w:rFonts w:ascii="Times New Roman" w:eastAsia="맑은 고딕" w:hAnsi="Times New Roman" w:cs="Times New Roman"/>
          <w:color w:val="002060"/>
          <w:sz w:val="24"/>
          <w:szCs w:val="24"/>
        </w:rPr>
        <w:t>Thank you for your valuable comment. The entire paper has been thoroughly reviewe</w:t>
      </w:r>
      <w:r w:rsidR="007D392C">
        <w:rPr>
          <w:rFonts w:ascii="Times New Roman" w:eastAsia="맑은 고딕" w:hAnsi="Times New Roman" w:cs="Times New Roman"/>
          <w:color w:val="002060"/>
          <w:sz w:val="24"/>
          <w:szCs w:val="24"/>
        </w:rPr>
        <w:t>d for the points you mentioned. the revised points are highlighted in the revised manuscript.</w:t>
      </w:r>
    </w:p>
    <w:p w14:paraId="374346CA" w14:textId="77777777" w:rsidR="005853B4" w:rsidRDefault="005853B4">
      <w:pPr>
        <w:widowControl/>
        <w:wordWrap/>
        <w:autoSpaceDE/>
        <w:autoSpaceDN/>
        <w:rPr>
          <w:rFonts w:ascii="Times New Roman" w:hAnsi="Times New Roman" w:cs="Times New Roman"/>
          <w:color w:val="C00000"/>
          <w:sz w:val="24"/>
          <w:szCs w:val="24"/>
        </w:rPr>
      </w:pPr>
      <w:r>
        <w:rPr>
          <w:rFonts w:ascii="Times New Roman" w:hAnsi="Times New Roman" w:cs="Times New Roman"/>
          <w:color w:val="C00000"/>
          <w:sz w:val="24"/>
          <w:szCs w:val="24"/>
        </w:rPr>
        <w:br w:type="page"/>
      </w:r>
    </w:p>
    <w:p w14:paraId="07391989" w14:textId="1D67EEDD" w:rsidR="007D392C" w:rsidRPr="007D392C" w:rsidRDefault="007D392C" w:rsidP="007D392C">
      <w:pPr>
        <w:spacing w:after="0"/>
        <w:rPr>
          <w:rFonts w:ascii="Times New Roman" w:hAnsi="Times New Roman" w:cs="Times New Roman"/>
          <w:color w:val="C00000"/>
          <w:sz w:val="24"/>
          <w:szCs w:val="24"/>
        </w:rPr>
      </w:pPr>
      <w:r w:rsidRPr="007A0B02">
        <w:rPr>
          <w:rFonts w:ascii="Times New Roman" w:hAnsi="Times New Roman" w:cs="Times New Roman"/>
          <w:b/>
          <w:sz w:val="24"/>
          <w:szCs w:val="24"/>
          <w:lang w:eastAsia="en-US"/>
        </w:rPr>
        <w:lastRenderedPageBreak/>
        <w:t xml:space="preserve">Comment </w:t>
      </w:r>
      <w:r>
        <w:rPr>
          <w:rFonts w:ascii="Times New Roman" w:hAnsi="Times New Roman" w:cs="Times New Roman"/>
          <w:b/>
          <w:sz w:val="24"/>
          <w:szCs w:val="24"/>
          <w:lang w:eastAsia="en-US"/>
        </w:rPr>
        <w:t>4:</w:t>
      </w:r>
      <w:r w:rsidRPr="007A0B02">
        <w:rPr>
          <w:rFonts w:ascii="Times New Roman" w:hAnsi="Times New Roman" w:cs="Times New Roman"/>
          <w:sz w:val="24"/>
          <w:szCs w:val="24"/>
          <w:lang w:eastAsia="en-US"/>
        </w:rPr>
        <w:t xml:space="preserve"> </w:t>
      </w:r>
    </w:p>
    <w:p w14:paraId="676189BD" w14:textId="16B70B4C" w:rsidR="007A0B02" w:rsidRPr="007D392C" w:rsidRDefault="007A0B02" w:rsidP="007D392C">
      <w:pPr>
        <w:widowControl/>
        <w:wordWrap/>
        <w:autoSpaceDE/>
        <w:autoSpaceDN/>
        <w:rPr>
          <w:rFonts w:ascii="Times New Roman" w:hAnsi="Times New Roman" w:cs="Times New Roman"/>
          <w:b/>
          <w:sz w:val="24"/>
          <w:szCs w:val="24"/>
          <w:lang w:eastAsia="en-US"/>
        </w:rPr>
      </w:pPr>
      <w:proofErr w:type="spellStart"/>
      <w:r w:rsidRPr="007A0B02">
        <w:rPr>
          <w:rFonts w:ascii="Times New Roman" w:hAnsi="Times New Roman" w:cs="Times New Roman"/>
          <w:sz w:val="24"/>
          <w:szCs w:val="24"/>
          <w:lang w:eastAsia="en-US"/>
        </w:rPr>
        <w:t>JoVE</w:t>
      </w:r>
      <w:proofErr w:type="spellEnd"/>
      <w:r w:rsidRPr="007A0B02">
        <w:rPr>
          <w:rFonts w:ascii="Times New Roman" w:hAnsi="Times New Roman" w:cs="Times New Roman"/>
          <w:sz w:val="24"/>
          <w:szCs w:val="24"/>
          <w:lang w:eastAsia="en-US"/>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w:t>
      </w:r>
      <w:r w:rsidRPr="007A0B02">
        <w:rPr>
          <w:rFonts w:ascii="Times New Roman" w:hAnsi="Times New Roman" w:cs="Times New Roman"/>
          <w:sz w:val="24"/>
          <w:szCs w:val="24"/>
          <w:lang w:eastAsia="en-US"/>
        </w:rPr>
        <w:br/>
        <w:t>For example: WYPALL, Voltera, etc.</w:t>
      </w:r>
    </w:p>
    <w:p w14:paraId="0623BD26" w14:textId="77777777" w:rsidR="007D392C" w:rsidRDefault="007D392C" w:rsidP="007D392C">
      <w:pPr>
        <w:spacing w:after="0" w:line="276" w:lineRule="auto"/>
        <w:rPr>
          <w:rFonts w:ascii="Times New Roman" w:hAnsi="Times New Roman" w:cs="Times New Roman"/>
          <w:color w:val="002060"/>
          <w:sz w:val="24"/>
          <w:szCs w:val="24"/>
        </w:rPr>
      </w:pPr>
    </w:p>
    <w:p w14:paraId="6F2C339C" w14:textId="2EC99346" w:rsidR="007D392C" w:rsidRDefault="007D392C" w:rsidP="007D392C">
      <w:pPr>
        <w:spacing w:after="0" w:line="276" w:lineRule="auto"/>
        <w:rPr>
          <w:rFonts w:ascii="Times New Roman" w:hAnsi="Times New Roman" w:cs="Times New Roman"/>
          <w:color w:val="002060"/>
          <w:sz w:val="24"/>
          <w:szCs w:val="24"/>
        </w:rPr>
      </w:pPr>
      <w:r>
        <w:rPr>
          <w:rFonts w:ascii="Times New Roman" w:hAnsi="Times New Roman" w:cs="Times New Roman" w:hint="eastAsia"/>
          <w:color w:val="002060"/>
          <w:sz w:val="24"/>
          <w:szCs w:val="24"/>
        </w:rPr>
        <w:t>Answer)</w:t>
      </w:r>
    </w:p>
    <w:p w14:paraId="23EE1338" w14:textId="288AC820" w:rsidR="007A0B02" w:rsidRPr="007D392C" w:rsidRDefault="007A0B02" w:rsidP="007D392C">
      <w:pPr>
        <w:spacing w:after="0" w:line="276" w:lineRule="auto"/>
        <w:rPr>
          <w:rFonts w:ascii="Times New Roman" w:hAnsi="Times New Roman" w:cs="Times New Roman"/>
          <w:color w:val="002060"/>
          <w:sz w:val="24"/>
          <w:szCs w:val="24"/>
        </w:rPr>
      </w:pPr>
      <w:r w:rsidRPr="007A0B02">
        <w:rPr>
          <w:rFonts w:ascii="Times New Roman" w:eastAsia="맑은 고딕" w:hAnsi="Times New Roman" w:cs="Times New Roman"/>
          <w:color w:val="002060"/>
          <w:sz w:val="24"/>
          <w:szCs w:val="24"/>
        </w:rPr>
        <w:t xml:space="preserve">Thank you for your valuable comment. The entire paper has been thoroughly reviewed for the points you mentioned, and </w:t>
      </w:r>
      <w:r w:rsidR="007D392C">
        <w:rPr>
          <w:rFonts w:ascii="Times New Roman" w:eastAsia="맑은 고딕" w:hAnsi="Times New Roman" w:cs="Times New Roman"/>
          <w:color w:val="002060"/>
          <w:sz w:val="24"/>
          <w:szCs w:val="24"/>
        </w:rPr>
        <w:t>they are highlighted in the revised manuscript.</w:t>
      </w:r>
    </w:p>
    <w:p w14:paraId="13C7A5E2" w14:textId="77777777" w:rsidR="007D392C" w:rsidRDefault="007D392C" w:rsidP="007D392C">
      <w:pPr>
        <w:spacing w:after="0"/>
        <w:rPr>
          <w:rFonts w:ascii="Times New Roman" w:hAnsi="Times New Roman" w:cs="Times New Roman"/>
          <w:b/>
          <w:sz w:val="24"/>
          <w:szCs w:val="24"/>
          <w:lang w:eastAsia="en-US"/>
        </w:rPr>
      </w:pPr>
    </w:p>
    <w:p w14:paraId="40C5690B" w14:textId="2B5C6CD3" w:rsidR="007D392C" w:rsidRDefault="007D392C" w:rsidP="007D392C">
      <w:pPr>
        <w:spacing w:after="0"/>
        <w:rPr>
          <w:rFonts w:ascii="Times New Roman" w:hAnsi="Times New Roman" w:cs="Times New Roman"/>
          <w:sz w:val="24"/>
          <w:szCs w:val="24"/>
          <w:lang w:eastAsia="en-US"/>
        </w:rPr>
      </w:pPr>
      <w:r w:rsidRPr="007A0B02">
        <w:rPr>
          <w:rFonts w:ascii="Times New Roman" w:hAnsi="Times New Roman" w:cs="Times New Roman"/>
          <w:b/>
          <w:sz w:val="24"/>
          <w:szCs w:val="24"/>
          <w:lang w:eastAsia="en-US"/>
        </w:rPr>
        <w:t xml:space="preserve">Comment </w:t>
      </w:r>
      <w:r>
        <w:rPr>
          <w:rFonts w:ascii="Times New Roman" w:hAnsi="Times New Roman" w:cs="Times New Roman"/>
          <w:b/>
          <w:sz w:val="24"/>
          <w:szCs w:val="24"/>
          <w:lang w:eastAsia="en-US"/>
        </w:rPr>
        <w:t>5:</w:t>
      </w:r>
      <w:r w:rsidRPr="007A0B02">
        <w:rPr>
          <w:rFonts w:ascii="Times New Roman" w:hAnsi="Times New Roman" w:cs="Times New Roman"/>
          <w:sz w:val="24"/>
          <w:szCs w:val="24"/>
          <w:lang w:eastAsia="en-US"/>
        </w:rPr>
        <w:t xml:space="preserve"> </w:t>
      </w:r>
    </w:p>
    <w:p w14:paraId="55F6290C" w14:textId="77777777" w:rsidR="00750587" w:rsidRDefault="007A0B02" w:rsidP="007D392C">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5. Please ensure that the Introduction</w:t>
      </w:r>
      <w:r w:rsidR="00750587">
        <w:rPr>
          <w:rFonts w:ascii="Times New Roman" w:hAnsi="Times New Roman" w:cs="Times New Roman"/>
          <w:sz w:val="24"/>
          <w:szCs w:val="24"/>
          <w:lang w:eastAsia="en-US"/>
        </w:rPr>
        <w:t xml:space="preserve"> includes all of the following:</w:t>
      </w:r>
    </w:p>
    <w:p w14:paraId="25B2C870" w14:textId="77777777" w:rsidR="00750587" w:rsidRPr="00750587" w:rsidRDefault="00750587" w:rsidP="00750587">
      <w:pPr>
        <w:spacing w:after="0"/>
        <w:rPr>
          <w:rFonts w:ascii="Times New Roman" w:hAnsi="Times New Roman" w:cs="Times New Roman"/>
          <w:sz w:val="24"/>
          <w:szCs w:val="24"/>
        </w:rPr>
      </w:pPr>
      <w:r w:rsidRPr="00750587">
        <w:rPr>
          <w:rFonts w:ascii="Times New Roman" w:hAnsi="Times New Roman" w:cs="Times New Roman"/>
          <w:sz w:val="24"/>
          <w:szCs w:val="24"/>
        </w:rPr>
        <w:t>a) A clear statement of the overall goal of this method</w:t>
      </w:r>
    </w:p>
    <w:p w14:paraId="56C0389E" w14:textId="77777777" w:rsidR="00750587" w:rsidRPr="00750587" w:rsidRDefault="00750587" w:rsidP="00750587">
      <w:pPr>
        <w:spacing w:after="0"/>
        <w:rPr>
          <w:rFonts w:ascii="Times New Roman" w:hAnsi="Times New Roman" w:cs="Times New Roman"/>
          <w:sz w:val="24"/>
          <w:szCs w:val="24"/>
        </w:rPr>
      </w:pPr>
      <w:r w:rsidRPr="00750587">
        <w:rPr>
          <w:rFonts w:ascii="Times New Roman" w:hAnsi="Times New Roman" w:cs="Times New Roman"/>
          <w:sz w:val="24"/>
          <w:szCs w:val="24"/>
        </w:rPr>
        <w:t>b) The rationale behind the development and/or use of this technique</w:t>
      </w:r>
    </w:p>
    <w:p w14:paraId="2748EDA0" w14:textId="77777777" w:rsidR="00750587" w:rsidRPr="00750587" w:rsidRDefault="00750587" w:rsidP="00750587">
      <w:pPr>
        <w:spacing w:after="0"/>
        <w:rPr>
          <w:rFonts w:ascii="Times New Roman" w:hAnsi="Times New Roman" w:cs="Times New Roman"/>
          <w:sz w:val="24"/>
          <w:szCs w:val="24"/>
        </w:rPr>
      </w:pPr>
      <w:r w:rsidRPr="00750587">
        <w:rPr>
          <w:rFonts w:ascii="Times New Roman" w:hAnsi="Times New Roman" w:cs="Times New Roman"/>
          <w:sz w:val="24"/>
          <w:szCs w:val="24"/>
        </w:rPr>
        <w:t>c) The advantages over alternative techniques with applicable references to previous studies</w:t>
      </w:r>
    </w:p>
    <w:p w14:paraId="33D0E001" w14:textId="77777777" w:rsidR="00750587" w:rsidRPr="00750587" w:rsidRDefault="00750587" w:rsidP="00750587">
      <w:pPr>
        <w:spacing w:after="0"/>
        <w:rPr>
          <w:rFonts w:ascii="Times New Roman" w:hAnsi="Times New Roman" w:cs="Times New Roman"/>
          <w:sz w:val="24"/>
          <w:szCs w:val="24"/>
        </w:rPr>
      </w:pPr>
      <w:r w:rsidRPr="00750587">
        <w:rPr>
          <w:rFonts w:ascii="Times New Roman" w:hAnsi="Times New Roman" w:cs="Times New Roman"/>
          <w:sz w:val="24"/>
          <w:szCs w:val="24"/>
        </w:rPr>
        <w:t>d) A description of the context of the technique in the wider body of literature</w:t>
      </w:r>
    </w:p>
    <w:p w14:paraId="21DD03EA" w14:textId="7D6C4E89" w:rsidR="007D392C" w:rsidRDefault="00750587" w:rsidP="00750587">
      <w:pPr>
        <w:spacing w:after="0"/>
        <w:rPr>
          <w:rFonts w:ascii="Times New Roman" w:hAnsi="Times New Roman" w:cs="Times New Roman"/>
          <w:sz w:val="24"/>
          <w:szCs w:val="24"/>
        </w:rPr>
      </w:pPr>
      <w:r w:rsidRPr="00750587">
        <w:rPr>
          <w:rFonts w:ascii="Times New Roman" w:hAnsi="Times New Roman" w:cs="Times New Roman"/>
          <w:sz w:val="24"/>
          <w:szCs w:val="24"/>
        </w:rPr>
        <w:t>e) Information to help readers to determine whether the method is appropriate for their application</w:t>
      </w:r>
    </w:p>
    <w:p w14:paraId="3F0DEC49" w14:textId="77777777" w:rsidR="00750587" w:rsidRDefault="00750587" w:rsidP="00750587">
      <w:pPr>
        <w:spacing w:after="0"/>
        <w:rPr>
          <w:rFonts w:ascii="Times New Roman" w:hAnsi="Times New Roman" w:cs="Times New Roman"/>
          <w:sz w:val="24"/>
          <w:szCs w:val="24"/>
        </w:rPr>
      </w:pPr>
    </w:p>
    <w:p w14:paraId="1A9DBEA3" w14:textId="2F0D0747" w:rsidR="007D392C" w:rsidRPr="007D392C" w:rsidRDefault="007D392C" w:rsidP="007D392C">
      <w:pPr>
        <w:spacing w:after="0"/>
        <w:rPr>
          <w:rFonts w:ascii="Times New Roman" w:hAnsi="Times New Roman" w:cs="Times New Roman"/>
          <w:color w:val="002060"/>
          <w:sz w:val="24"/>
          <w:szCs w:val="24"/>
        </w:rPr>
      </w:pPr>
      <w:r w:rsidRPr="007D392C">
        <w:rPr>
          <w:rFonts w:ascii="Times New Roman" w:hAnsi="Times New Roman" w:cs="Times New Roman" w:hint="eastAsia"/>
          <w:color w:val="002060"/>
          <w:sz w:val="24"/>
          <w:szCs w:val="24"/>
        </w:rPr>
        <w:t>A</w:t>
      </w:r>
      <w:r w:rsidRPr="007D392C">
        <w:rPr>
          <w:rFonts w:ascii="Times New Roman" w:hAnsi="Times New Roman" w:cs="Times New Roman"/>
          <w:color w:val="002060"/>
          <w:sz w:val="24"/>
          <w:szCs w:val="24"/>
        </w:rPr>
        <w:t>nswer)</w:t>
      </w:r>
    </w:p>
    <w:p w14:paraId="05CA4B9C" w14:textId="77777777" w:rsidR="007D392C" w:rsidRDefault="007D392C" w:rsidP="007D392C">
      <w:pPr>
        <w:spacing w:after="0"/>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t>T</w:t>
      </w:r>
      <w:r w:rsidRPr="007D392C">
        <w:rPr>
          <w:rFonts w:ascii="Times New Roman" w:eastAsia="맑은 고딕" w:hAnsi="Times New Roman" w:cs="Times New Roman"/>
          <w:color w:val="002060"/>
          <w:sz w:val="24"/>
          <w:szCs w:val="24"/>
        </w:rPr>
        <w:t>o improve t</w:t>
      </w:r>
      <w:r>
        <w:rPr>
          <w:rFonts w:ascii="Times New Roman" w:eastAsia="맑은 고딕" w:hAnsi="Times New Roman" w:cs="Times New Roman"/>
          <w:color w:val="002060"/>
          <w:sz w:val="24"/>
          <w:szCs w:val="24"/>
        </w:rPr>
        <w:t>he quality of the introduction, the manuscript has been revised as below.</w:t>
      </w:r>
    </w:p>
    <w:p w14:paraId="7D321A3D" w14:textId="149921ED" w:rsidR="007D392C" w:rsidRDefault="007D392C" w:rsidP="007D392C">
      <w:pPr>
        <w:spacing w:after="0"/>
        <w:rPr>
          <w:rFonts w:ascii="Times New Roman" w:hAnsi="Times New Roman" w:cs="Times New Roman"/>
          <w:sz w:val="24"/>
          <w:szCs w:val="24"/>
          <w:lang w:eastAsia="en-US"/>
        </w:rPr>
      </w:pPr>
    </w:p>
    <w:p w14:paraId="3870919D" w14:textId="77739A1E" w:rsidR="007D392C" w:rsidRDefault="007A0B02" w:rsidP="007D392C">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 xml:space="preserve">Page 1 </w:t>
      </w:r>
      <w:r w:rsidRPr="007A0B02">
        <w:rPr>
          <w:rFonts w:ascii="Times New Roman" w:eastAsia="맑은 고딕" w:hAnsi="Times New Roman" w:cs="Times New Roman"/>
          <w:b/>
          <w:bCs/>
          <w:i/>
          <w:iCs/>
          <w:color w:val="C00000"/>
          <w:sz w:val="24"/>
          <w:szCs w:val="24"/>
        </w:rPr>
        <w:t xml:space="preserve">Introduction </w:t>
      </w:r>
      <w:r w:rsidRPr="007A0B02">
        <w:rPr>
          <w:rFonts w:ascii="Times New Roman" w:eastAsia="맑은 고딕" w:hAnsi="Times New Roman" w:cs="Times New Roman"/>
          <w:i/>
          <w:iCs/>
          <w:color w:val="C00000"/>
          <w:sz w:val="24"/>
          <w:szCs w:val="24"/>
        </w:rPr>
        <w:t>section</w:t>
      </w:r>
    </w:p>
    <w:p w14:paraId="3DDDD049" w14:textId="4EB048E3" w:rsidR="00750587" w:rsidRPr="00750587" w:rsidRDefault="00750587" w:rsidP="00750587">
      <w:pPr>
        <w:spacing w:after="0"/>
        <w:rPr>
          <w:rFonts w:ascii="Times New Roman" w:eastAsia="맑은 고딕" w:hAnsi="Times New Roman" w:cs="Times New Roman"/>
          <w:iCs/>
          <w:color w:val="C00000"/>
          <w:sz w:val="24"/>
          <w:szCs w:val="24"/>
        </w:rPr>
      </w:pPr>
      <w:r w:rsidRPr="00750587">
        <w:rPr>
          <w:rFonts w:ascii="Times New Roman" w:eastAsia="맑은 고딕" w:hAnsi="Times New Roman" w:cs="Times New Roman"/>
          <w:iCs/>
          <w:sz w:val="24"/>
          <w:szCs w:val="24"/>
        </w:rPr>
        <w:t>In the past decades, multiple printing methods have been developed for various applications, such as wearable devices</w:t>
      </w:r>
      <w:r w:rsidRPr="00750587">
        <w:rPr>
          <w:rFonts w:ascii="Times New Roman" w:eastAsia="맑은 고딕" w:hAnsi="Times New Roman" w:cs="Times New Roman"/>
          <w:iCs/>
          <w:sz w:val="24"/>
          <w:szCs w:val="24"/>
          <w:vertAlign w:val="superscript"/>
        </w:rPr>
        <w:t>1</w:t>
      </w:r>
      <w:r w:rsidRPr="00750587">
        <w:rPr>
          <w:rFonts w:ascii="Times New Roman" w:eastAsia="맑은 고딕" w:hAnsi="Times New Roman" w:cs="Times New Roman"/>
          <w:iCs/>
          <w:sz w:val="24"/>
          <w:szCs w:val="24"/>
        </w:rPr>
        <w:t>, pharmaceuticals</w:t>
      </w:r>
      <w:r w:rsidRPr="00750587">
        <w:rPr>
          <w:rFonts w:ascii="Times New Roman" w:eastAsia="맑은 고딕" w:hAnsi="Times New Roman" w:cs="Times New Roman"/>
          <w:iCs/>
          <w:sz w:val="24"/>
          <w:szCs w:val="24"/>
          <w:vertAlign w:val="superscript"/>
        </w:rPr>
        <w:t>2</w:t>
      </w:r>
      <w:r w:rsidRPr="00750587">
        <w:rPr>
          <w:rFonts w:ascii="Times New Roman" w:eastAsia="맑은 고딕" w:hAnsi="Times New Roman" w:cs="Times New Roman"/>
          <w:iCs/>
          <w:sz w:val="24"/>
          <w:szCs w:val="24"/>
        </w:rPr>
        <w:t>, and aerospace components</w:t>
      </w:r>
      <w:r w:rsidRPr="00750587">
        <w:rPr>
          <w:rFonts w:ascii="Times New Roman" w:eastAsia="맑은 고딕" w:hAnsi="Times New Roman" w:cs="Times New Roman"/>
          <w:iCs/>
          <w:sz w:val="24"/>
          <w:szCs w:val="24"/>
          <w:vertAlign w:val="superscript"/>
        </w:rPr>
        <w:t>3</w:t>
      </w:r>
      <w:r w:rsidRPr="00750587">
        <w:rPr>
          <w:rFonts w:ascii="Times New Roman" w:eastAsia="맑은 고딕" w:hAnsi="Times New Roman" w:cs="Times New Roman"/>
          <w:iCs/>
          <w:sz w:val="24"/>
          <w:szCs w:val="24"/>
        </w:rPr>
        <w:t xml:space="preserve">. The printing can be easily adapted for the various devices by simply changing the materials to be used. Moreover, it prevents the wastage of raw materials. </w:t>
      </w:r>
      <w:r w:rsidRPr="00750587">
        <w:rPr>
          <w:rFonts w:ascii="Times New Roman" w:eastAsia="맑은 고딕" w:hAnsi="Times New Roman" w:cs="Times New Roman"/>
          <w:iCs/>
          <w:color w:val="C00000"/>
          <w:sz w:val="24"/>
          <w:szCs w:val="24"/>
        </w:rPr>
        <w:t>To manufacture electronic devices, sorts of printing methods have been developed, such as screen printing</w:t>
      </w:r>
      <w:r w:rsidRPr="00750587">
        <w:rPr>
          <w:rFonts w:ascii="Times New Roman" w:eastAsia="맑은 고딕" w:hAnsi="Times New Roman" w:cs="Times New Roman"/>
          <w:iCs/>
          <w:color w:val="C00000"/>
          <w:sz w:val="24"/>
          <w:szCs w:val="24"/>
          <w:vertAlign w:val="superscript"/>
        </w:rPr>
        <w:t>4</w:t>
      </w:r>
      <w:r w:rsidRPr="00750587">
        <w:rPr>
          <w:rFonts w:ascii="Times New Roman" w:eastAsia="맑은 고딕" w:hAnsi="Times New Roman" w:cs="Times New Roman"/>
          <w:iCs/>
          <w:color w:val="C00000"/>
          <w:sz w:val="24"/>
          <w:szCs w:val="24"/>
        </w:rPr>
        <w:t>, push coating</w:t>
      </w:r>
      <w:r w:rsidRPr="00750587">
        <w:rPr>
          <w:rFonts w:ascii="Times New Roman" w:eastAsia="맑은 고딕" w:hAnsi="Times New Roman" w:cs="Times New Roman"/>
          <w:iCs/>
          <w:color w:val="C00000"/>
          <w:sz w:val="24"/>
          <w:szCs w:val="24"/>
          <w:vertAlign w:val="superscript"/>
        </w:rPr>
        <w:t>5</w:t>
      </w:r>
      <w:r w:rsidRPr="00750587">
        <w:rPr>
          <w:rFonts w:ascii="Times New Roman" w:eastAsia="맑은 고딕" w:hAnsi="Times New Roman" w:cs="Times New Roman"/>
          <w:iCs/>
          <w:color w:val="C00000"/>
          <w:sz w:val="24"/>
          <w:szCs w:val="24"/>
        </w:rPr>
        <w:t>, and lithography</w:t>
      </w:r>
      <w:r w:rsidRPr="00750587">
        <w:rPr>
          <w:rFonts w:ascii="Times New Roman" w:eastAsia="맑은 고딕" w:hAnsi="Times New Roman" w:cs="Times New Roman"/>
          <w:iCs/>
          <w:color w:val="C00000"/>
          <w:sz w:val="24"/>
          <w:szCs w:val="24"/>
          <w:vertAlign w:val="superscript"/>
        </w:rPr>
        <w:t>6</w:t>
      </w:r>
      <w:r w:rsidRPr="00750587">
        <w:rPr>
          <w:rFonts w:ascii="Times New Roman" w:eastAsia="맑은 고딕" w:hAnsi="Times New Roman" w:cs="Times New Roman"/>
          <w:iCs/>
          <w:color w:val="C00000"/>
          <w:sz w:val="24"/>
          <w:szCs w:val="24"/>
        </w:rPr>
        <w:t xml:space="preserve">. </w:t>
      </w:r>
      <w:r w:rsidRPr="00750587">
        <w:rPr>
          <w:rFonts w:ascii="Times New Roman" w:eastAsia="맑은 고딕" w:hAnsi="Times New Roman" w:cs="Times New Roman"/>
          <w:iCs/>
          <w:sz w:val="24"/>
          <w:szCs w:val="24"/>
        </w:rPr>
        <w:t>Compared to these printing technologies, the inkjet printing method has multiple advantages, including reduced material waste, compatibility with multiple substrates</w:t>
      </w:r>
      <w:r w:rsidRPr="00750587">
        <w:rPr>
          <w:rFonts w:ascii="Times New Roman" w:eastAsia="맑은 고딕" w:hAnsi="Times New Roman" w:cs="Times New Roman"/>
          <w:iCs/>
          <w:sz w:val="24"/>
          <w:szCs w:val="24"/>
          <w:vertAlign w:val="superscript"/>
        </w:rPr>
        <w:t>7</w:t>
      </w:r>
      <w:r w:rsidRPr="00750587">
        <w:rPr>
          <w:rFonts w:ascii="Times New Roman" w:eastAsia="맑은 고딕" w:hAnsi="Times New Roman" w:cs="Times New Roman"/>
          <w:iCs/>
          <w:sz w:val="24"/>
          <w:szCs w:val="24"/>
        </w:rPr>
        <w:t>, low cost</w:t>
      </w:r>
      <w:r w:rsidRPr="00750587">
        <w:rPr>
          <w:rFonts w:ascii="Times New Roman" w:eastAsia="맑은 고딕" w:hAnsi="Times New Roman" w:cs="Times New Roman"/>
          <w:iCs/>
          <w:sz w:val="24"/>
          <w:szCs w:val="24"/>
          <w:vertAlign w:val="superscript"/>
        </w:rPr>
        <w:t>8</w:t>
      </w:r>
      <w:r w:rsidRPr="00750587">
        <w:rPr>
          <w:rFonts w:ascii="Times New Roman" w:eastAsia="맑은 고딕" w:hAnsi="Times New Roman" w:cs="Times New Roman"/>
          <w:iCs/>
          <w:sz w:val="24"/>
          <w:szCs w:val="24"/>
        </w:rPr>
        <w:t>, flexibility</w:t>
      </w:r>
      <w:r w:rsidRPr="00750587">
        <w:rPr>
          <w:rFonts w:ascii="Times New Roman" w:eastAsia="맑은 고딕" w:hAnsi="Times New Roman" w:cs="Times New Roman"/>
          <w:iCs/>
          <w:sz w:val="24"/>
          <w:szCs w:val="24"/>
          <w:vertAlign w:val="superscript"/>
        </w:rPr>
        <w:t>9</w:t>
      </w:r>
      <w:r w:rsidRPr="00750587">
        <w:rPr>
          <w:rFonts w:ascii="Times New Roman" w:eastAsia="맑은 고딕" w:hAnsi="Times New Roman" w:cs="Times New Roman"/>
          <w:iCs/>
          <w:sz w:val="24"/>
          <w:szCs w:val="24"/>
        </w:rPr>
        <w:t xml:space="preserve">, </w:t>
      </w:r>
      <w:r w:rsidR="00BD4911" w:rsidRPr="00750587">
        <w:rPr>
          <w:rFonts w:ascii="Times New Roman" w:eastAsia="맑은 고딕" w:hAnsi="Times New Roman" w:cs="Times New Roman"/>
          <w:iCs/>
          <w:sz w:val="24"/>
          <w:szCs w:val="24"/>
        </w:rPr>
        <w:t>low</w:t>
      </w:r>
      <w:r w:rsidR="00BD4911">
        <w:rPr>
          <w:rFonts w:ascii="Times New Roman" w:eastAsia="맑은 고딕" w:hAnsi="Times New Roman" w:cs="Times New Roman"/>
          <w:iCs/>
          <w:sz w:val="24"/>
          <w:szCs w:val="24"/>
        </w:rPr>
        <w:t>-</w:t>
      </w:r>
      <w:r w:rsidRPr="00750587">
        <w:rPr>
          <w:rFonts w:ascii="Times New Roman" w:eastAsia="맑은 고딕" w:hAnsi="Times New Roman" w:cs="Times New Roman"/>
          <w:iCs/>
          <w:sz w:val="24"/>
          <w:szCs w:val="24"/>
        </w:rPr>
        <w:t>temperature processing</w:t>
      </w:r>
      <w:r w:rsidRPr="00750587">
        <w:rPr>
          <w:rFonts w:ascii="Times New Roman" w:eastAsia="맑은 고딕" w:hAnsi="Times New Roman" w:cs="Times New Roman"/>
          <w:iCs/>
          <w:sz w:val="24"/>
          <w:szCs w:val="24"/>
          <w:vertAlign w:val="superscript"/>
        </w:rPr>
        <w:t>10</w:t>
      </w:r>
      <w:r w:rsidRPr="00750587">
        <w:rPr>
          <w:rFonts w:ascii="Times New Roman" w:eastAsia="맑은 고딕" w:hAnsi="Times New Roman" w:cs="Times New Roman"/>
          <w:iCs/>
          <w:sz w:val="24"/>
          <w:szCs w:val="24"/>
        </w:rPr>
        <w:t>, and ease of mass production</w:t>
      </w:r>
      <w:r w:rsidRPr="00750587">
        <w:rPr>
          <w:rFonts w:ascii="Times New Roman" w:eastAsia="맑은 고딕" w:hAnsi="Times New Roman" w:cs="Times New Roman"/>
          <w:iCs/>
          <w:sz w:val="24"/>
          <w:szCs w:val="24"/>
          <w:vertAlign w:val="superscript"/>
        </w:rPr>
        <w:t>11</w:t>
      </w:r>
      <w:r w:rsidRPr="00750587">
        <w:rPr>
          <w:rFonts w:ascii="Times New Roman" w:eastAsia="맑은 고딕" w:hAnsi="Times New Roman" w:cs="Times New Roman"/>
          <w:iCs/>
          <w:sz w:val="24"/>
          <w:szCs w:val="24"/>
        </w:rPr>
        <w:t xml:space="preserve">. </w:t>
      </w:r>
      <w:r w:rsidRPr="00750587">
        <w:rPr>
          <w:rFonts w:ascii="Times New Roman" w:eastAsia="맑은 고딕" w:hAnsi="Times New Roman" w:cs="Times New Roman"/>
          <w:iCs/>
          <w:color w:val="C00000"/>
          <w:sz w:val="24"/>
          <w:szCs w:val="24"/>
        </w:rPr>
        <w:t xml:space="preserve">However, the application of the inkjet printing method has barely </w:t>
      </w:r>
      <w:r w:rsidR="00BD4911">
        <w:rPr>
          <w:rFonts w:ascii="Times New Roman" w:eastAsia="맑은 고딕" w:hAnsi="Times New Roman" w:cs="Times New Roman"/>
          <w:iCs/>
          <w:color w:val="C00000"/>
          <w:sz w:val="24"/>
          <w:szCs w:val="24"/>
        </w:rPr>
        <w:t xml:space="preserve">been </w:t>
      </w:r>
      <w:r w:rsidRPr="00750587">
        <w:rPr>
          <w:rFonts w:ascii="Times New Roman" w:eastAsia="맑은 고딕" w:hAnsi="Times New Roman" w:cs="Times New Roman"/>
          <w:iCs/>
          <w:color w:val="C00000"/>
          <w:sz w:val="24"/>
          <w:szCs w:val="24"/>
        </w:rPr>
        <w:t>suggested for certain sophisticated devices. Therefore, this protocol established detailed guidelines to use the inkjet printing method for a specific electronic device.</w:t>
      </w:r>
    </w:p>
    <w:p w14:paraId="018C48D4" w14:textId="00C9C006" w:rsidR="00750587" w:rsidRPr="00750587" w:rsidRDefault="00750587" w:rsidP="00750587">
      <w:pPr>
        <w:spacing w:after="0"/>
        <w:ind w:firstLine="800"/>
        <w:rPr>
          <w:rFonts w:ascii="Times New Roman" w:eastAsia="맑은 고딕" w:hAnsi="Times New Roman" w:cs="Times New Roman"/>
          <w:iCs/>
          <w:color w:val="C00000"/>
          <w:sz w:val="24"/>
          <w:szCs w:val="24"/>
        </w:rPr>
      </w:pPr>
      <w:proofErr w:type="spellStart"/>
      <w:r w:rsidRPr="00750587">
        <w:rPr>
          <w:rFonts w:ascii="Times New Roman" w:eastAsia="맑은 고딕" w:hAnsi="Times New Roman" w:cs="Times New Roman"/>
          <w:iCs/>
          <w:color w:val="C00000"/>
          <w:sz w:val="24"/>
          <w:szCs w:val="24"/>
        </w:rPr>
        <w:t>Supercapacitors</w:t>
      </w:r>
      <w:proofErr w:type="spellEnd"/>
      <w:r w:rsidRPr="00750587">
        <w:rPr>
          <w:rFonts w:ascii="Times New Roman" w:eastAsia="맑은 고딕" w:hAnsi="Times New Roman" w:cs="Times New Roman"/>
          <w:iCs/>
          <w:color w:val="C00000"/>
          <w:sz w:val="24"/>
          <w:szCs w:val="24"/>
        </w:rPr>
        <w:t xml:space="preserve">, including </w:t>
      </w:r>
      <w:proofErr w:type="spellStart"/>
      <w:r w:rsidRPr="00750587">
        <w:rPr>
          <w:rFonts w:ascii="Times New Roman" w:eastAsia="맑은 고딕" w:hAnsi="Times New Roman" w:cs="Times New Roman"/>
          <w:iCs/>
          <w:color w:val="C00000"/>
          <w:sz w:val="24"/>
          <w:szCs w:val="24"/>
        </w:rPr>
        <w:t>pseudocapacitors</w:t>
      </w:r>
      <w:proofErr w:type="spellEnd"/>
      <w:r w:rsidRPr="00750587">
        <w:rPr>
          <w:rFonts w:ascii="Times New Roman" w:eastAsia="맑은 고딕" w:hAnsi="Times New Roman" w:cs="Times New Roman"/>
          <w:iCs/>
          <w:color w:val="C00000"/>
          <w:sz w:val="24"/>
          <w:szCs w:val="24"/>
        </w:rPr>
        <w:t xml:space="preserve"> and electrochemical double-layer capacitors (EDLCs), are emerging as energy storage devices that can complement conventional lithium-ion batteries</w:t>
      </w:r>
      <w:r w:rsidRPr="00750587">
        <w:rPr>
          <w:rFonts w:ascii="Times New Roman" w:eastAsia="맑은 고딕" w:hAnsi="Times New Roman" w:cs="Times New Roman"/>
          <w:iCs/>
          <w:color w:val="C00000"/>
          <w:sz w:val="24"/>
          <w:szCs w:val="24"/>
          <w:vertAlign w:val="superscript"/>
        </w:rPr>
        <w:t>12,13</w:t>
      </w:r>
      <w:r w:rsidRPr="00750587">
        <w:rPr>
          <w:rFonts w:ascii="Times New Roman" w:eastAsia="맑은 고딕" w:hAnsi="Times New Roman" w:cs="Times New Roman"/>
          <w:iCs/>
          <w:color w:val="C00000"/>
          <w:sz w:val="24"/>
          <w:szCs w:val="24"/>
        </w:rPr>
        <w:t>. Especially, the EDLC is a promising energy storage device because of the low</w:t>
      </w:r>
      <w:r w:rsidR="00BD4911">
        <w:rPr>
          <w:rFonts w:ascii="Times New Roman" w:eastAsia="맑은 고딕" w:hAnsi="Times New Roman" w:cs="Times New Roman"/>
          <w:iCs/>
          <w:color w:val="C00000"/>
          <w:sz w:val="24"/>
          <w:szCs w:val="24"/>
        </w:rPr>
        <w:t xml:space="preserve"> </w:t>
      </w:r>
      <w:r w:rsidRPr="00750587">
        <w:rPr>
          <w:rFonts w:ascii="Times New Roman" w:eastAsia="맑은 고딕" w:hAnsi="Times New Roman" w:cs="Times New Roman"/>
          <w:iCs/>
          <w:color w:val="C00000"/>
          <w:sz w:val="24"/>
          <w:szCs w:val="24"/>
        </w:rPr>
        <w:t>cost, high</w:t>
      </w:r>
      <w:r w:rsidR="00BD4911">
        <w:rPr>
          <w:rFonts w:ascii="Times New Roman" w:eastAsia="맑은 고딕" w:hAnsi="Times New Roman" w:cs="Times New Roman"/>
          <w:iCs/>
          <w:color w:val="C00000"/>
          <w:sz w:val="24"/>
          <w:szCs w:val="24"/>
        </w:rPr>
        <w:t xml:space="preserve"> </w:t>
      </w:r>
      <w:r w:rsidRPr="00750587">
        <w:rPr>
          <w:rFonts w:ascii="Times New Roman" w:eastAsia="맑은 고딕" w:hAnsi="Times New Roman" w:cs="Times New Roman"/>
          <w:iCs/>
          <w:color w:val="C00000"/>
          <w:sz w:val="24"/>
          <w:szCs w:val="24"/>
        </w:rPr>
        <w:t>power density, and long cycle life</w:t>
      </w:r>
      <w:r w:rsidRPr="00750587">
        <w:rPr>
          <w:rFonts w:ascii="Times New Roman" w:eastAsia="맑은 고딕" w:hAnsi="Times New Roman" w:cs="Times New Roman"/>
          <w:iCs/>
          <w:color w:val="C00000"/>
          <w:sz w:val="24"/>
          <w:szCs w:val="24"/>
          <w:vertAlign w:val="superscript"/>
        </w:rPr>
        <w:t>14</w:t>
      </w:r>
      <w:r w:rsidRPr="00750587">
        <w:rPr>
          <w:rFonts w:ascii="Times New Roman" w:eastAsia="맑은 고딕" w:hAnsi="Times New Roman" w:cs="Times New Roman"/>
          <w:iCs/>
          <w:color w:val="C00000"/>
          <w:sz w:val="24"/>
          <w:szCs w:val="24"/>
        </w:rPr>
        <w:t xml:space="preserve">. </w:t>
      </w:r>
      <w:r w:rsidRPr="00750587">
        <w:rPr>
          <w:rFonts w:ascii="Times New Roman" w:eastAsia="맑은 고딕" w:hAnsi="Times New Roman" w:cs="Times New Roman"/>
          <w:iCs/>
          <w:sz w:val="24"/>
          <w:szCs w:val="24"/>
        </w:rPr>
        <w:t>Activated carbon (AC), having high specific surface area and conductivity, is used as an electrode material for commercial EDLCs</w:t>
      </w:r>
      <w:r w:rsidRPr="00750587">
        <w:rPr>
          <w:rFonts w:ascii="Times New Roman" w:eastAsia="맑은 고딕" w:hAnsi="Times New Roman" w:cs="Times New Roman"/>
          <w:iCs/>
          <w:sz w:val="24"/>
          <w:szCs w:val="24"/>
          <w:vertAlign w:val="superscript"/>
        </w:rPr>
        <w:t>15</w:t>
      </w:r>
      <w:r w:rsidRPr="00750587">
        <w:rPr>
          <w:rFonts w:ascii="Times New Roman" w:eastAsia="맑은 고딕" w:hAnsi="Times New Roman" w:cs="Times New Roman"/>
          <w:iCs/>
          <w:sz w:val="24"/>
          <w:szCs w:val="24"/>
        </w:rPr>
        <w:t>. These properties of AC allow EDLCs to have high electrochemical capacitance</w:t>
      </w:r>
      <w:r w:rsidRPr="00750587">
        <w:rPr>
          <w:rFonts w:ascii="Times New Roman" w:eastAsia="맑은 고딕" w:hAnsi="Times New Roman" w:cs="Times New Roman"/>
          <w:iCs/>
          <w:sz w:val="24"/>
          <w:szCs w:val="24"/>
          <w:vertAlign w:val="superscript"/>
        </w:rPr>
        <w:t>16</w:t>
      </w:r>
      <w:r w:rsidRPr="00750587">
        <w:rPr>
          <w:rFonts w:ascii="Times New Roman" w:eastAsia="맑은 고딕" w:hAnsi="Times New Roman" w:cs="Times New Roman"/>
          <w:iCs/>
          <w:sz w:val="24"/>
          <w:szCs w:val="24"/>
        </w:rPr>
        <w:t xml:space="preserve">. </w:t>
      </w:r>
      <w:r w:rsidRPr="00750587">
        <w:rPr>
          <w:rFonts w:ascii="Times New Roman" w:eastAsia="맑은 고딕" w:hAnsi="Times New Roman" w:cs="Times New Roman"/>
          <w:iCs/>
          <w:color w:val="C00000"/>
          <w:sz w:val="24"/>
          <w:szCs w:val="24"/>
        </w:rPr>
        <w:t xml:space="preserve">EDLCs have the passive volume in devices when </w:t>
      </w:r>
      <w:r w:rsidR="00BD4911">
        <w:rPr>
          <w:rFonts w:ascii="Times New Roman" w:eastAsia="맑은 고딕" w:hAnsi="Times New Roman" w:cs="Times New Roman"/>
          <w:iCs/>
          <w:color w:val="C00000"/>
          <w:sz w:val="24"/>
          <w:szCs w:val="24"/>
        </w:rPr>
        <w:t xml:space="preserve">the </w:t>
      </w:r>
      <w:r w:rsidRPr="00750587">
        <w:rPr>
          <w:rFonts w:ascii="Times New Roman" w:eastAsia="맑은 고딕" w:hAnsi="Times New Roman" w:cs="Times New Roman"/>
          <w:iCs/>
          <w:color w:val="C00000"/>
          <w:sz w:val="24"/>
          <w:szCs w:val="24"/>
        </w:rPr>
        <w:t xml:space="preserve">conventional fixed-size fabrication method is used. </w:t>
      </w:r>
      <w:r w:rsidRPr="00750587">
        <w:rPr>
          <w:rFonts w:ascii="Times New Roman" w:eastAsia="맑은 고딕" w:hAnsi="Times New Roman" w:cs="Times New Roman"/>
          <w:iCs/>
          <w:sz w:val="24"/>
          <w:szCs w:val="24"/>
        </w:rPr>
        <w:t xml:space="preserve">However, based on inkjet printing, the EDLCs can be fully integrated into the product design. </w:t>
      </w:r>
      <w:r w:rsidRPr="00750587">
        <w:rPr>
          <w:rFonts w:ascii="Times New Roman" w:eastAsia="맑은 고딕" w:hAnsi="Times New Roman" w:cs="Times New Roman"/>
          <w:iCs/>
          <w:color w:val="C00000"/>
          <w:sz w:val="24"/>
          <w:szCs w:val="24"/>
        </w:rPr>
        <w:t xml:space="preserve">Therefore, the device manufactured by </w:t>
      </w:r>
      <w:r w:rsidR="00BD4911">
        <w:rPr>
          <w:rFonts w:ascii="Times New Roman" w:eastAsia="맑은 고딕" w:hAnsi="Times New Roman" w:cs="Times New Roman"/>
          <w:iCs/>
          <w:color w:val="C00000"/>
          <w:sz w:val="24"/>
          <w:szCs w:val="24"/>
        </w:rPr>
        <w:t xml:space="preserve">the </w:t>
      </w:r>
      <w:r w:rsidRPr="00750587">
        <w:rPr>
          <w:rFonts w:ascii="Times New Roman" w:eastAsia="맑은 고딕" w:hAnsi="Times New Roman" w:cs="Times New Roman"/>
          <w:iCs/>
          <w:color w:val="C00000"/>
          <w:sz w:val="24"/>
          <w:szCs w:val="24"/>
        </w:rPr>
        <w:t>inkjet printing method is esthetically and functionally better than fabricated by existing fixed-size methodologies</w:t>
      </w:r>
      <w:r w:rsidRPr="00750587">
        <w:rPr>
          <w:rFonts w:ascii="Times New Roman" w:eastAsia="맑은 고딕" w:hAnsi="Times New Roman" w:cs="Times New Roman"/>
          <w:iCs/>
          <w:color w:val="C00000"/>
          <w:sz w:val="24"/>
          <w:szCs w:val="24"/>
          <w:vertAlign w:val="superscript"/>
        </w:rPr>
        <w:t>17</w:t>
      </w:r>
      <w:r w:rsidRPr="00750587">
        <w:rPr>
          <w:rFonts w:ascii="Times New Roman" w:eastAsia="맑은 고딕" w:hAnsi="Times New Roman" w:cs="Times New Roman"/>
          <w:iCs/>
          <w:color w:val="C00000"/>
          <w:sz w:val="24"/>
          <w:szCs w:val="24"/>
        </w:rPr>
        <w:t xml:space="preserve">. </w:t>
      </w:r>
      <w:r w:rsidRPr="00750587">
        <w:rPr>
          <w:rFonts w:ascii="Times New Roman" w:eastAsia="맑은 고딕" w:hAnsi="Times New Roman" w:cs="Times New Roman"/>
          <w:iCs/>
          <w:sz w:val="24"/>
          <w:szCs w:val="24"/>
        </w:rPr>
        <w:t xml:space="preserve">The fabrication of </w:t>
      </w:r>
      <w:r w:rsidRPr="00750587">
        <w:rPr>
          <w:rFonts w:ascii="Times New Roman" w:eastAsia="맑은 고딕" w:hAnsi="Times New Roman" w:cs="Times New Roman"/>
          <w:iCs/>
          <w:sz w:val="24"/>
          <w:szCs w:val="24"/>
        </w:rPr>
        <w:lastRenderedPageBreak/>
        <w:t>EDLCs using the efficient inkjet printing method could maximize the stability and longevity of EDLCs and provide a free-form factor</w:t>
      </w:r>
      <w:r w:rsidRPr="00750587">
        <w:rPr>
          <w:rFonts w:ascii="Times New Roman" w:eastAsia="맑은 고딕" w:hAnsi="Times New Roman" w:cs="Times New Roman"/>
          <w:iCs/>
          <w:sz w:val="24"/>
          <w:szCs w:val="24"/>
          <w:vertAlign w:val="superscript"/>
        </w:rPr>
        <w:t>18</w:t>
      </w:r>
      <w:r w:rsidRPr="00750587">
        <w:rPr>
          <w:rFonts w:ascii="Times New Roman" w:eastAsia="맑은 고딕" w:hAnsi="Times New Roman" w:cs="Times New Roman"/>
          <w:iCs/>
          <w:sz w:val="24"/>
          <w:szCs w:val="24"/>
        </w:rPr>
        <w:t xml:space="preserve">. </w:t>
      </w:r>
      <w:r w:rsidRPr="00750587">
        <w:rPr>
          <w:rFonts w:ascii="Times New Roman" w:eastAsia="맑은 고딕" w:hAnsi="Times New Roman" w:cs="Times New Roman"/>
          <w:iCs/>
          <w:color w:val="C00000"/>
          <w:sz w:val="24"/>
          <w:szCs w:val="24"/>
        </w:rPr>
        <w:t>The printing patterns were designed by using a PCB CAD program and converted all to Gerber files. The designed patterns were printed using an inkjet printer because it has precise control through software, high material throughput, and printing stability.</w:t>
      </w:r>
    </w:p>
    <w:p w14:paraId="31A28DDE" w14:textId="6DB2FA2E" w:rsidR="00750587" w:rsidRDefault="00750587" w:rsidP="007D392C">
      <w:pPr>
        <w:spacing w:after="0"/>
        <w:rPr>
          <w:rFonts w:ascii="Times New Roman" w:hAnsi="Times New Roman" w:cs="Times New Roman"/>
          <w:sz w:val="24"/>
          <w:szCs w:val="24"/>
        </w:rPr>
      </w:pPr>
    </w:p>
    <w:p w14:paraId="7ABB333E" w14:textId="77777777" w:rsidR="00871E99" w:rsidRDefault="00871E99" w:rsidP="007D392C">
      <w:pPr>
        <w:spacing w:after="0"/>
        <w:rPr>
          <w:rFonts w:ascii="Times New Roman" w:hAnsi="Times New Roman" w:cs="Times New Roman"/>
          <w:sz w:val="24"/>
          <w:szCs w:val="24"/>
        </w:rPr>
      </w:pPr>
      <w:r w:rsidRPr="00871E99">
        <w:rPr>
          <w:rFonts w:ascii="Times New Roman" w:hAnsi="Times New Roman" w:cs="Times New Roman"/>
          <w:b/>
          <w:sz w:val="24"/>
          <w:szCs w:val="24"/>
          <w:lang w:eastAsia="en-US"/>
        </w:rPr>
        <w:t xml:space="preserve">Comment </w:t>
      </w:r>
      <w:r w:rsidR="00750587" w:rsidRPr="00871E99">
        <w:rPr>
          <w:rFonts w:ascii="Times New Roman" w:hAnsi="Times New Roman" w:cs="Times New Roman"/>
          <w:b/>
          <w:sz w:val="24"/>
          <w:szCs w:val="24"/>
        </w:rPr>
        <w:t>6</w:t>
      </w:r>
      <w:r w:rsidRPr="00871E99">
        <w:rPr>
          <w:rFonts w:ascii="Times New Roman" w:hAnsi="Times New Roman" w:cs="Times New Roman"/>
          <w:b/>
          <w:sz w:val="24"/>
          <w:szCs w:val="24"/>
        </w:rPr>
        <w:t>:</w:t>
      </w:r>
      <w:r w:rsidR="00750587" w:rsidRPr="00750587">
        <w:rPr>
          <w:rFonts w:ascii="Times New Roman" w:hAnsi="Times New Roman" w:cs="Times New Roman"/>
          <w:sz w:val="24"/>
          <w:szCs w:val="24"/>
        </w:rPr>
        <w:t xml:space="preserve"> </w:t>
      </w:r>
    </w:p>
    <w:p w14:paraId="0634B0A0" w14:textId="70E77688" w:rsidR="00750587" w:rsidRDefault="00750587" w:rsidP="007D392C">
      <w:pPr>
        <w:spacing w:after="0"/>
        <w:rPr>
          <w:rFonts w:ascii="Times New Roman" w:hAnsi="Times New Roman" w:cs="Times New Roman"/>
          <w:sz w:val="24"/>
          <w:szCs w:val="24"/>
        </w:rPr>
      </w:pPr>
      <w:r w:rsidRPr="00750587">
        <w:rPr>
          <w:rFonts w:ascii="Times New Roman" w:hAnsi="Times New Roman" w:cs="Times New Roman"/>
          <w:sz w:val="24"/>
          <w:szCs w:val="24"/>
        </w:rPr>
        <w:t xml:space="preserve">Please note that your protocol will be used to generate the script for the video and must contain everything that you would like shown in the video. Please add more details to your protocol steps. Please ensure you answer the “how” question, i.e., how is the step performed? Alternatively, add references to published material specifying how to perform the protocol action. Please add more specific details (e.g. button clicks for software actions, numerical values for settings, </w:t>
      </w:r>
      <w:proofErr w:type="spellStart"/>
      <w:r w:rsidRPr="00750587">
        <w:rPr>
          <w:rFonts w:ascii="Times New Roman" w:hAnsi="Times New Roman" w:cs="Times New Roman"/>
          <w:sz w:val="24"/>
          <w:szCs w:val="24"/>
        </w:rPr>
        <w:t>etc</w:t>
      </w:r>
      <w:proofErr w:type="spellEnd"/>
      <w:r w:rsidRPr="00750587">
        <w:rPr>
          <w:rFonts w:ascii="Times New Roman" w:hAnsi="Times New Roman" w:cs="Times New Roman"/>
          <w:sz w:val="24"/>
          <w:szCs w:val="24"/>
        </w:rPr>
        <w:t>) to your protocol steps. There should be enough detail in each step to supplement the actions seen in the video so that viewers can easily replicate the protocol.</w:t>
      </w:r>
    </w:p>
    <w:p w14:paraId="2A90757D" w14:textId="348B75FD" w:rsidR="00750587" w:rsidRDefault="00750587" w:rsidP="007D392C">
      <w:pPr>
        <w:spacing w:after="0"/>
        <w:rPr>
          <w:rFonts w:ascii="Times New Roman" w:hAnsi="Times New Roman" w:cs="Times New Roman"/>
          <w:sz w:val="24"/>
          <w:szCs w:val="24"/>
        </w:rPr>
      </w:pPr>
    </w:p>
    <w:p w14:paraId="653A2773" w14:textId="5C4E9D77" w:rsidR="00871E99" w:rsidRPr="00FF390A" w:rsidRDefault="00871E99" w:rsidP="007D392C">
      <w:pPr>
        <w:spacing w:after="0"/>
        <w:rPr>
          <w:rFonts w:ascii="Times New Roman" w:hAnsi="Times New Roman" w:cs="Times New Roman"/>
          <w:color w:val="002060"/>
          <w:sz w:val="24"/>
          <w:szCs w:val="24"/>
        </w:rPr>
      </w:pPr>
      <w:r w:rsidRPr="00FF390A">
        <w:rPr>
          <w:rFonts w:ascii="Times New Roman" w:hAnsi="Times New Roman" w:cs="Times New Roman" w:hint="eastAsia"/>
          <w:color w:val="002060"/>
          <w:sz w:val="24"/>
          <w:szCs w:val="24"/>
        </w:rPr>
        <w:t>Answer)</w:t>
      </w:r>
    </w:p>
    <w:p w14:paraId="60A4CC2C" w14:textId="77777777" w:rsidR="00FF390A" w:rsidRDefault="00871E99" w:rsidP="00FF390A">
      <w:pPr>
        <w:spacing w:after="0"/>
        <w:rPr>
          <w:rFonts w:ascii="Times New Roman" w:hAnsi="Times New Roman" w:cs="Times New Roman"/>
          <w:color w:val="002060"/>
          <w:sz w:val="24"/>
          <w:szCs w:val="24"/>
        </w:rPr>
      </w:pPr>
      <w:r w:rsidRPr="00FF390A">
        <w:rPr>
          <w:rFonts w:ascii="Times New Roman" w:hAnsi="Times New Roman" w:cs="Times New Roman"/>
          <w:color w:val="002060"/>
          <w:sz w:val="24"/>
          <w:szCs w:val="24"/>
        </w:rPr>
        <w:t>Thank you for your valuable comment. To answer the “how” question</w:t>
      </w:r>
      <w:r w:rsidR="00FF390A">
        <w:rPr>
          <w:rFonts w:ascii="Times New Roman" w:hAnsi="Times New Roman" w:cs="Times New Roman"/>
          <w:color w:val="002060"/>
          <w:sz w:val="24"/>
          <w:szCs w:val="24"/>
        </w:rPr>
        <w:t>s</w:t>
      </w:r>
      <w:r w:rsidRPr="00FF390A">
        <w:rPr>
          <w:rFonts w:ascii="Times New Roman" w:hAnsi="Times New Roman" w:cs="Times New Roman"/>
          <w:color w:val="002060"/>
          <w:sz w:val="24"/>
          <w:szCs w:val="24"/>
        </w:rPr>
        <w:t xml:space="preserve"> corresponding to </w:t>
      </w:r>
      <w:r w:rsidR="00FF390A" w:rsidRPr="00FF390A">
        <w:rPr>
          <w:rFonts w:ascii="Times New Roman" w:hAnsi="Times New Roman" w:cs="Times New Roman"/>
          <w:color w:val="002060"/>
          <w:sz w:val="24"/>
          <w:szCs w:val="24"/>
        </w:rPr>
        <w:t xml:space="preserve">the editor’s </w:t>
      </w:r>
      <w:r w:rsidR="00FF390A">
        <w:rPr>
          <w:rFonts w:ascii="Times New Roman" w:hAnsi="Times New Roman" w:cs="Times New Roman"/>
          <w:color w:val="002060"/>
          <w:sz w:val="24"/>
          <w:szCs w:val="24"/>
        </w:rPr>
        <w:t>comments</w:t>
      </w:r>
      <w:r w:rsidRPr="00FF390A">
        <w:rPr>
          <w:rFonts w:ascii="Times New Roman" w:hAnsi="Times New Roman" w:cs="Times New Roman"/>
          <w:color w:val="002060"/>
          <w:sz w:val="24"/>
          <w:szCs w:val="24"/>
        </w:rPr>
        <w:t xml:space="preserve"> 7-21, we tried to provide a clearer protocol by adding and/or modifying a few steps for each and presenting additional figures.</w:t>
      </w:r>
    </w:p>
    <w:p w14:paraId="79566A90" w14:textId="77777777" w:rsidR="00FF390A" w:rsidRDefault="00FF390A" w:rsidP="00FF390A">
      <w:pPr>
        <w:spacing w:after="0"/>
        <w:rPr>
          <w:rFonts w:ascii="Times New Roman" w:hAnsi="Times New Roman" w:cs="Times New Roman"/>
          <w:color w:val="002060"/>
          <w:sz w:val="24"/>
          <w:szCs w:val="24"/>
        </w:rPr>
      </w:pPr>
    </w:p>
    <w:p w14:paraId="675D9634" w14:textId="449B3698" w:rsidR="00FF390A" w:rsidRDefault="00FF390A" w:rsidP="00FF390A">
      <w:pPr>
        <w:spacing w:after="0"/>
        <w:rPr>
          <w:rFonts w:ascii="Times New Roman" w:hAnsi="Times New Roman" w:cs="Times New Roman"/>
          <w:sz w:val="24"/>
          <w:szCs w:val="24"/>
        </w:rPr>
      </w:pPr>
      <w:r w:rsidRPr="00871E99">
        <w:rPr>
          <w:rFonts w:ascii="Times New Roman" w:hAnsi="Times New Roman" w:cs="Times New Roman"/>
          <w:b/>
          <w:sz w:val="24"/>
          <w:szCs w:val="24"/>
          <w:lang w:eastAsia="en-US"/>
        </w:rPr>
        <w:t xml:space="preserve">Comment </w:t>
      </w:r>
      <w:r>
        <w:rPr>
          <w:rFonts w:ascii="Times New Roman" w:hAnsi="Times New Roman" w:cs="Times New Roman"/>
          <w:b/>
          <w:sz w:val="24"/>
          <w:szCs w:val="24"/>
        </w:rPr>
        <w:t>7:</w:t>
      </w:r>
    </w:p>
    <w:p w14:paraId="79BFD01D" w14:textId="77777777" w:rsidR="00FF390A" w:rsidRDefault="007A0B02" w:rsidP="00FF390A">
      <w:pPr>
        <w:spacing w:after="0"/>
        <w:rPr>
          <w:rFonts w:ascii="Times New Roman" w:hAnsi="Times New Roman" w:cs="Times New Roman"/>
          <w:color w:val="002060"/>
          <w:sz w:val="24"/>
          <w:szCs w:val="24"/>
        </w:rPr>
      </w:pPr>
      <w:r w:rsidRPr="007A0B02">
        <w:rPr>
          <w:rFonts w:ascii="Times New Roman" w:hAnsi="Times New Roman" w:cs="Times New Roman"/>
          <w:sz w:val="24"/>
          <w:szCs w:val="24"/>
          <w:lang w:eastAsia="en-US"/>
        </w:rPr>
        <w:t>Line 58-59: Where are the values of grid size and alt changed? In CAD software? Please include the details of the button clicks/ commands used, if any. Please ensure to bold the button clicks/commands.</w:t>
      </w:r>
    </w:p>
    <w:p w14:paraId="2D91640E" w14:textId="77777777" w:rsidR="00FF390A" w:rsidRDefault="00FF390A" w:rsidP="00FF390A">
      <w:pPr>
        <w:spacing w:after="0"/>
        <w:rPr>
          <w:rFonts w:ascii="Times New Roman" w:hAnsi="Times New Roman" w:cs="Times New Roman"/>
          <w:color w:val="002060"/>
          <w:sz w:val="24"/>
          <w:szCs w:val="24"/>
        </w:rPr>
      </w:pPr>
    </w:p>
    <w:p w14:paraId="55A75DE9" w14:textId="0BA3FF9A" w:rsidR="007A0B02" w:rsidRPr="00FF390A" w:rsidRDefault="007A0B02" w:rsidP="00FF390A">
      <w:pPr>
        <w:spacing w:after="0"/>
        <w:rPr>
          <w:rFonts w:ascii="Times New Roman" w:hAnsi="Times New Roman" w:cs="Times New Roman"/>
          <w:color w:val="00206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2 line 61 - 67</w:t>
      </w:r>
    </w:p>
    <w:p w14:paraId="10CA8997" w14:textId="6C712B80" w:rsidR="007A0B02" w:rsidRPr="007A0B02" w:rsidRDefault="007A0B02" w:rsidP="00FF390A">
      <w:pPr>
        <w:spacing w:after="0"/>
        <w:rPr>
          <w:rFonts w:ascii="Times New Roman" w:hAnsi="Times New Roman" w:cs="Times New Roman"/>
          <w:color w:val="C00000"/>
          <w:sz w:val="24"/>
          <w:szCs w:val="24"/>
        </w:rPr>
      </w:pPr>
      <w:r w:rsidRPr="00FF390A">
        <w:rPr>
          <w:rFonts w:ascii="Times New Roman" w:hAnsi="Times New Roman" w:cs="Times New Roman"/>
          <w:color w:val="C00000"/>
          <w:sz w:val="24"/>
          <w:szCs w:val="24"/>
        </w:rPr>
        <w:t>1.1. To design a pattern by using a PCB CAD program, firstly run the CAD program. Click</w:t>
      </w:r>
      <w:r w:rsidRPr="007A0B02">
        <w:rPr>
          <w:rFonts w:ascii="Times New Roman" w:hAnsi="Times New Roman" w:cs="Times New Roman"/>
          <w:color w:val="C00000"/>
          <w:sz w:val="24"/>
          <w:szCs w:val="24"/>
        </w:rPr>
        <w:t xml:space="preserve"> the 'File' button at the upside of the program window, and to form a new project file, click the 'New' and 'Project' button</w:t>
      </w:r>
      <w:r w:rsidR="00BD4911">
        <w:rPr>
          <w:rFonts w:ascii="Times New Roman" w:hAnsi="Times New Roman" w:cs="Times New Roman"/>
          <w:color w:val="C00000"/>
          <w:sz w:val="24"/>
          <w:szCs w:val="24"/>
        </w:rPr>
        <w:t>s</w:t>
      </w:r>
      <w:r w:rsidRPr="007A0B02">
        <w:rPr>
          <w:rFonts w:ascii="Times New Roman" w:hAnsi="Times New Roman" w:cs="Times New Roman"/>
          <w:color w:val="C00000"/>
          <w:sz w:val="24"/>
          <w:szCs w:val="24"/>
        </w:rPr>
        <w:t>.</w:t>
      </w:r>
    </w:p>
    <w:p w14:paraId="466CF1CF" w14:textId="77777777" w:rsidR="00FF390A" w:rsidRDefault="00FF390A" w:rsidP="00FF390A">
      <w:pPr>
        <w:spacing w:after="0"/>
        <w:rPr>
          <w:rFonts w:ascii="Times New Roman" w:hAnsi="Times New Roman" w:cs="Times New Roman"/>
          <w:color w:val="C00000"/>
          <w:sz w:val="24"/>
          <w:szCs w:val="24"/>
        </w:rPr>
      </w:pPr>
    </w:p>
    <w:p w14:paraId="3858DBB0" w14:textId="1C496323" w:rsidR="00FF390A"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1.2. To generate the board file, click the 'File' and 'New' and 'Board' buttons in order. There can set the grid size, multiple, and alt values by clicking the mesh-shaped 'Grid' button at the top left of t</w:t>
      </w:r>
      <w:r w:rsidR="00FF390A">
        <w:rPr>
          <w:rFonts w:ascii="Times New Roman" w:hAnsi="Times New Roman" w:cs="Times New Roman"/>
          <w:color w:val="C00000"/>
          <w:sz w:val="24"/>
          <w:szCs w:val="24"/>
        </w:rPr>
        <w:t>he created 'Board file' window.</w:t>
      </w:r>
    </w:p>
    <w:p w14:paraId="623AAAEC" w14:textId="7D0AF4CB" w:rsidR="00FF390A" w:rsidRDefault="00FF390A" w:rsidP="00FF390A">
      <w:pPr>
        <w:spacing w:after="0"/>
        <w:rPr>
          <w:rFonts w:ascii="Times New Roman" w:hAnsi="Times New Roman" w:cs="Times New Roman"/>
          <w:color w:val="C00000"/>
          <w:sz w:val="24"/>
          <w:szCs w:val="24"/>
        </w:rPr>
      </w:pPr>
    </w:p>
    <w:p w14:paraId="4DFAF21D" w14:textId="77777777" w:rsidR="00FF390A" w:rsidRDefault="00FF390A">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1A8A77E4" w14:textId="1C17894C" w:rsidR="00FF390A" w:rsidRDefault="00FF390A" w:rsidP="00FF390A">
      <w:pPr>
        <w:spacing w:after="0"/>
        <w:rPr>
          <w:rFonts w:ascii="Times New Roman" w:hAnsi="Times New Roman" w:cs="Times New Roman"/>
          <w:b/>
          <w:sz w:val="24"/>
          <w:szCs w:val="24"/>
        </w:rPr>
      </w:pPr>
      <w:r w:rsidRPr="00871E99">
        <w:rPr>
          <w:rFonts w:ascii="Times New Roman" w:hAnsi="Times New Roman" w:cs="Times New Roman"/>
          <w:b/>
          <w:sz w:val="24"/>
          <w:szCs w:val="24"/>
          <w:lang w:eastAsia="en-US"/>
        </w:rPr>
        <w:lastRenderedPageBreak/>
        <w:t xml:space="preserve">Comment </w:t>
      </w:r>
      <w:r>
        <w:rPr>
          <w:rFonts w:ascii="Times New Roman" w:hAnsi="Times New Roman" w:cs="Times New Roman"/>
          <w:b/>
          <w:sz w:val="24"/>
          <w:szCs w:val="24"/>
        </w:rPr>
        <w:t>8:</w:t>
      </w:r>
    </w:p>
    <w:p w14:paraId="2488ACEC" w14:textId="3CC63275" w:rsidR="007A0B02" w:rsidRPr="00FF390A" w:rsidRDefault="007A0B02" w:rsidP="00FF390A">
      <w:pPr>
        <w:spacing w:after="0"/>
        <w:rPr>
          <w:rFonts w:ascii="Times New Roman" w:hAnsi="Times New Roman" w:cs="Times New Roman"/>
          <w:sz w:val="24"/>
          <w:szCs w:val="24"/>
        </w:rPr>
      </w:pPr>
      <w:r w:rsidRPr="007A0B02">
        <w:rPr>
          <w:rFonts w:ascii="Times New Roman" w:hAnsi="Times New Roman" w:cs="Times New Roman"/>
          <w:sz w:val="24"/>
          <w:szCs w:val="24"/>
          <w:lang w:eastAsia="en-US"/>
        </w:rPr>
        <w:t>Line 60-63: Please elaborate on the designing step. Please ensure to include all the details necessary so that the protocol can be repeated/reproduced elsewhere.</w:t>
      </w:r>
    </w:p>
    <w:p w14:paraId="2A5E947B" w14:textId="77777777" w:rsidR="007A0B02" w:rsidRPr="007A0B02" w:rsidRDefault="007A0B02" w:rsidP="00FF390A">
      <w:pPr>
        <w:spacing w:after="0"/>
        <w:rPr>
          <w:rFonts w:ascii="Times New Roman" w:hAnsi="Times New Roman" w:cs="Times New Roman"/>
          <w:sz w:val="24"/>
          <w:szCs w:val="24"/>
          <w:lang w:eastAsia="en-US"/>
        </w:rPr>
      </w:pPr>
    </w:p>
    <w:p w14:paraId="0972F5C0"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2 line 74 - 98</w:t>
      </w:r>
    </w:p>
    <w:p w14:paraId="0DF07BF8" w14:textId="08FF9619" w:rsidR="006F2530" w:rsidRDefault="006F2530" w:rsidP="006F2530">
      <w:pPr>
        <w:spacing w:after="0"/>
        <w:rPr>
          <w:rFonts w:ascii="Times New Roman" w:hAnsi="Times New Roman" w:cs="Times New Roman"/>
          <w:color w:val="C00000"/>
          <w:sz w:val="24"/>
          <w:szCs w:val="24"/>
        </w:rPr>
      </w:pPr>
      <w:r w:rsidRPr="006F2530">
        <w:rPr>
          <w:rFonts w:ascii="Times New Roman" w:hAnsi="Times New Roman" w:cs="Times New Roman"/>
          <w:color w:val="C00000"/>
          <w:sz w:val="24"/>
          <w:szCs w:val="24"/>
        </w:rPr>
        <w:t>1.4.1. Since the final pattern consists of a total of three types (Conductive line, EDLC, and GPE), three layers must be set.</w:t>
      </w:r>
    </w:p>
    <w:p w14:paraId="502DF02F" w14:textId="77777777" w:rsidR="006F2530" w:rsidRPr="006F2530" w:rsidRDefault="006F2530" w:rsidP="006F2530">
      <w:pPr>
        <w:spacing w:after="0"/>
        <w:rPr>
          <w:rFonts w:ascii="Times New Roman" w:hAnsi="Times New Roman" w:cs="Times New Roman"/>
          <w:color w:val="C00000"/>
          <w:sz w:val="24"/>
          <w:szCs w:val="24"/>
        </w:rPr>
      </w:pPr>
    </w:p>
    <w:p w14:paraId="5DD098DB" w14:textId="5FF69FF3" w:rsidR="006F2530" w:rsidRDefault="006F2530" w:rsidP="006F2530">
      <w:pPr>
        <w:spacing w:after="0"/>
        <w:rPr>
          <w:rFonts w:ascii="Times New Roman" w:hAnsi="Times New Roman" w:cs="Times New Roman"/>
          <w:color w:val="C00000"/>
          <w:sz w:val="24"/>
          <w:szCs w:val="24"/>
        </w:rPr>
      </w:pPr>
      <w:r w:rsidRPr="006F2530">
        <w:rPr>
          <w:rFonts w:ascii="Times New Roman" w:hAnsi="Times New Roman" w:cs="Times New Roman"/>
          <w:color w:val="C00000"/>
          <w:sz w:val="24"/>
          <w:szCs w:val="24"/>
        </w:rPr>
        <w:t>1.4.1.1. Click ‘View’ and ‘Layer settings’ in order at the top of the window and create new layers by click</w:t>
      </w:r>
      <w:r w:rsidR="00BD4911">
        <w:rPr>
          <w:rFonts w:ascii="Times New Roman" w:hAnsi="Times New Roman" w:cs="Times New Roman"/>
          <w:color w:val="C00000"/>
          <w:sz w:val="24"/>
          <w:szCs w:val="24"/>
        </w:rPr>
        <w:t>ing</w:t>
      </w:r>
      <w:r w:rsidRPr="006F2530">
        <w:rPr>
          <w:rFonts w:ascii="Times New Roman" w:hAnsi="Times New Roman" w:cs="Times New Roman"/>
          <w:color w:val="C00000"/>
          <w:sz w:val="24"/>
          <w:szCs w:val="24"/>
        </w:rPr>
        <w:t xml:space="preserve"> the ‘New Layer’ button at the bottom left of the ‘Visible Layers’ window. </w:t>
      </w:r>
    </w:p>
    <w:p w14:paraId="52D0EEB2" w14:textId="77777777" w:rsidR="006F2530" w:rsidRPr="006F2530" w:rsidRDefault="006F2530" w:rsidP="006F2530">
      <w:pPr>
        <w:spacing w:after="0"/>
        <w:rPr>
          <w:rFonts w:ascii="Times New Roman" w:hAnsi="Times New Roman" w:cs="Times New Roman"/>
          <w:color w:val="C00000"/>
          <w:sz w:val="24"/>
          <w:szCs w:val="24"/>
        </w:rPr>
      </w:pPr>
    </w:p>
    <w:p w14:paraId="1A4A69AB" w14:textId="56D8602C" w:rsidR="007A0B02" w:rsidRDefault="006F2530" w:rsidP="006F2530">
      <w:pPr>
        <w:spacing w:after="0"/>
        <w:rPr>
          <w:rFonts w:ascii="Times New Roman" w:hAnsi="Times New Roman" w:cs="Times New Roman"/>
          <w:color w:val="C00000"/>
          <w:sz w:val="24"/>
          <w:szCs w:val="24"/>
        </w:rPr>
      </w:pPr>
      <w:r w:rsidRPr="006F2530">
        <w:rPr>
          <w:rFonts w:ascii="Times New Roman" w:hAnsi="Times New Roman" w:cs="Times New Roman"/>
          <w:color w:val="C00000"/>
          <w:sz w:val="24"/>
          <w:szCs w:val="24"/>
        </w:rPr>
        <w:t xml:space="preserve">1.4.1.2. There must be a new window (‘New Layer’) </w:t>
      </w:r>
      <w:r w:rsidR="00BD4911">
        <w:rPr>
          <w:rFonts w:ascii="Times New Roman" w:hAnsi="Times New Roman" w:cs="Times New Roman"/>
          <w:color w:val="C00000"/>
          <w:sz w:val="24"/>
          <w:szCs w:val="24"/>
        </w:rPr>
        <w:t>that</w:t>
      </w:r>
      <w:r w:rsidR="00BD4911" w:rsidRPr="006F2530">
        <w:rPr>
          <w:rFonts w:ascii="Times New Roman" w:hAnsi="Times New Roman" w:cs="Times New Roman"/>
          <w:color w:val="C00000"/>
          <w:sz w:val="24"/>
          <w:szCs w:val="24"/>
        </w:rPr>
        <w:t xml:space="preserve"> </w:t>
      </w:r>
      <w:r w:rsidRPr="006F2530">
        <w:rPr>
          <w:rFonts w:ascii="Times New Roman" w:hAnsi="Times New Roman" w:cs="Times New Roman"/>
          <w:color w:val="C00000"/>
          <w:sz w:val="24"/>
          <w:szCs w:val="24"/>
        </w:rPr>
        <w:t>can set up a name and color of a new layer. For convenience, set the names of each layer to 'Current collector', 'EDLC', and 'GPE', and change the color by clicking the box to the right of 'Color' so that they can be visually distinguished.</w:t>
      </w:r>
    </w:p>
    <w:p w14:paraId="058C2732" w14:textId="77777777" w:rsidR="00FF390A" w:rsidRPr="007A0B02" w:rsidRDefault="00FF390A" w:rsidP="00FF390A">
      <w:pPr>
        <w:spacing w:after="0"/>
        <w:rPr>
          <w:rFonts w:ascii="Times New Roman" w:hAnsi="Times New Roman" w:cs="Times New Roman"/>
          <w:color w:val="C00000"/>
          <w:sz w:val="24"/>
          <w:szCs w:val="24"/>
        </w:rPr>
      </w:pPr>
    </w:p>
    <w:p w14:paraId="33C49153" w14:textId="0BA1DB4E"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1.4.2. Press 'Line' at the bottom left of the screen then click on the main field (black background) and drag to draw a line. To change the thickness of the line, input the value of 'Width' located at the top center in inch scale. (1.0 mm = 0.0393701 inch)</w:t>
      </w:r>
    </w:p>
    <w:p w14:paraId="5B66ED0A" w14:textId="77777777" w:rsidR="00FF390A" w:rsidRPr="007A0B02" w:rsidRDefault="00FF390A" w:rsidP="00FF390A">
      <w:pPr>
        <w:spacing w:after="0"/>
        <w:rPr>
          <w:rFonts w:ascii="Times New Roman" w:hAnsi="Times New Roman" w:cs="Times New Roman"/>
          <w:color w:val="C00000"/>
          <w:sz w:val="24"/>
          <w:szCs w:val="24"/>
        </w:rPr>
      </w:pPr>
    </w:p>
    <w:p w14:paraId="1707EC94" w14:textId="5A7513D3"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1.4.3. To edit the length of a line, right-click on the line and click 'Properties' at the bottom. On the right side of From and To, there are two input fields, which are the x and y values of the starting and ending points, respectively. </w:t>
      </w:r>
    </w:p>
    <w:p w14:paraId="588660B0" w14:textId="77777777" w:rsidR="00FF390A" w:rsidRPr="007A0B02" w:rsidRDefault="00FF390A" w:rsidP="00FF390A">
      <w:pPr>
        <w:spacing w:after="0"/>
        <w:rPr>
          <w:rFonts w:ascii="Times New Roman" w:hAnsi="Times New Roman" w:cs="Times New Roman"/>
          <w:color w:val="C00000"/>
          <w:sz w:val="24"/>
          <w:szCs w:val="24"/>
        </w:rPr>
      </w:pPr>
    </w:p>
    <w:p w14:paraId="260BB1EC" w14:textId="6C698F53"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1.4.3.1. To set the reference point of the pattern, set the upper left corner of the pattern shown in </w:t>
      </w:r>
      <w:r w:rsidRPr="007A0B02">
        <w:rPr>
          <w:rFonts w:ascii="Times New Roman" w:hAnsi="Times New Roman" w:cs="Times New Roman"/>
          <w:b/>
          <w:bCs/>
          <w:color w:val="C00000"/>
          <w:sz w:val="24"/>
          <w:szCs w:val="24"/>
        </w:rPr>
        <w:t>Figure 1.</w:t>
      </w:r>
      <w:r w:rsidRPr="007A0B02">
        <w:rPr>
          <w:rFonts w:ascii="Times New Roman" w:hAnsi="Times New Roman" w:cs="Times New Roman"/>
          <w:color w:val="C00000"/>
          <w:sz w:val="24"/>
          <w:szCs w:val="24"/>
        </w:rPr>
        <w:t xml:space="preserve"> to (0, 0), and draw the pattern by inputting the rest based on the above-mentioned information (</w:t>
      </w:r>
      <w:r w:rsidRPr="007A0B02">
        <w:rPr>
          <w:rFonts w:ascii="Times New Roman" w:hAnsi="Times New Roman" w:cs="Times New Roman"/>
          <w:b/>
          <w:bCs/>
          <w:color w:val="C00000"/>
          <w:sz w:val="24"/>
          <w:szCs w:val="24"/>
        </w:rPr>
        <w:t>Protocol 1.4.</w:t>
      </w:r>
      <w:r w:rsidRPr="007A0B02">
        <w:rPr>
          <w:rFonts w:ascii="Times New Roman" w:hAnsi="Times New Roman" w:cs="Times New Roman"/>
          <w:color w:val="C00000"/>
          <w:sz w:val="24"/>
          <w:szCs w:val="24"/>
        </w:rPr>
        <w:t>).</w:t>
      </w:r>
    </w:p>
    <w:p w14:paraId="28AC5917" w14:textId="77777777" w:rsidR="00FF390A" w:rsidRPr="007A0B02" w:rsidRDefault="00FF390A" w:rsidP="00FF390A">
      <w:pPr>
        <w:spacing w:after="0"/>
        <w:rPr>
          <w:rFonts w:ascii="Times New Roman" w:hAnsi="Times New Roman" w:cs="Times New Roman"/>
          <w:color w:val="C00000"/>
          <w:sz w:val="24"/>
          <w:szCs w:val="24"/>
        </w:rPr>
      </w:pPr>
    </w:p>
    <w:p w14:paraId="29B58181" w14:textId="07438787"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1.4.3.2. To set the layer of the drawn pattern, click 'Layer' in the 3rd line at the bottom of the 'Properties' window mentioned above and set it to the desired layer.</w:t>
      </w:r>
    </w:p>
    <w:p w14:paraId="44B2F7B8" w14:textId="77777777" w:rsidR="00FF390A" w:rsidRPr="007A0B02" w:rsidRDefault="00FF390A" w:rsidP="00FF390A">
      <w:pPr>
        <w:spacing w:after="0"/>
        <w:rPr>
          <w:rFonts w:ascii="Times New Roman" w:hAnsi="Times New Roman" w:cs="Times New Roman"/>
          <w:color w:val="C00000"/>
          <w:sz w:val="24"/>
          <w:szCs w:val="24"/>
        </w:rPr>
      </w:pPr>
    </w:p>
    <w:p w14:paraId="3335F261" w14:textId="29AA5AAA"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1.4.4. In the case of </w:t>
      </w:r>
      <w:r w:rsidR="00BD4911">
        <w:rPr>
          <w:rFonts w:ascii="Times New Roman" w:hAnsi="Times New Roman" w:cs="Times New Roman"/>
          <w:color w:val="C00000"/>
          <w:sz w:val="24"/>
          <w:szCs w:val="24"/>
        </w:rPr>
        <w:t xml:space="preserve">the </w:t>
      </w:r>
      <w:r w:rsidRPr="007A0B02">
        <w:rPr>
          <w:rFonts w:ascii="Times New Roman" w:hAnsi="Times New Roman" w:cs="Times New Roman"/>
          <w:color w:val="C00000"/>
          <w:sz w:val="24"/>
          <w:szCs w:val="24"/>
        </w:rPr>
        <w:t>current collector pad and GPE, it exists as a rectangular surface rather than a line. To draw them, press '</w:t>
      </w:r>
      <w:proofErr w:type="spellStart"/>
      <w:r w:rsidRPr="007A0B02">
        <w:rPr>
          <w:rFonts w:ascii="Times New Roman" w:hAnsi="Times New Roman" w:cs="Times New Roman"/>
          <w:color w:val="C00000"/>
          <w:sz w:val="24"/>
          <w:szCs w:val="24"/>
        </w:rPr>
        <w:t>Rect</w:t>
      </w:r>
      <w:proofErr w:type="spellEnd"/>
      <w:r w:rsidRPr="007A0B02">
        <w:rPr>
          <w:rFonts w:ascii="Times New Roman" w:hAnsi="Times New Roman" w:cs="Times New Roman"/>
          <w:color w:val="C00000"/>
          <w:sz w:val="24"/>
          <w:szCs w:val="24"/>
        </w:rPr>
        <w:t>' at the bottom left of the window, and then click and drag on the screen (main field) where the pattern exists.</w:t>
      </w:r>
    </w:p>
    <w:p w14:paraId="703AB2BC" w14:textId="77777777" w:rsidR="00FF390A" w:rsidRDefault="00FF390A" w:rsidP="00FF390A">
      <w:pPr>
        <w:spacing w:after="0"/>
        <w:rPr>
          <w:rFonts w:ascii="Times New Roman" w:hAnsi="Times New Roman" w:cs="Times New Roman"/>
          <w:color w:val="C00000"/>
          <w:sz w:val="24"/>
          <w:szCs w:val="24"/>
        </w:rPr>
      </w:pPr>
    </w:p>
    <w:p w14:paraId="42441375" w14:textId="45EE6874" w:rsidR="00FF390A" w:rsidRPr="006F2530" w:rsidRDefault="00FF390A" w:rsidP="00FF390A">
      <w:pPr>
        <w:spacing w:after="0"/>
        <w:rPr>
          <w:rFonts w:ascii="Times New Roman" w:hAnsi="Times New Roman" w:cs="Times New Roman"/>
          <w:color w:val="C00000"/>
          <w:sz w:val="24"/>
          <w:szCs w:val="24"/>
        </w:rPr>
      </w:pPr>
      <w:r w:rsidRPr="006F2530">
        <w:rPr>
          <w:rFonts w:ascii="Times New Roman" w:hAnsi="Times New Roman" w:cs="Times New Roman"/>
          <w:color w:val="C00000"/>
          <w:sz w:val="24"/>
          <w:szCs w:val="24"/>
          <w:lang w:eastAsia="en-US"/>
        </w:rPr>
        <w:t>1.4.5. Just like editing 'Line', right-click on the rectangular surface and click 'Properties' at the bottom. Input the upper left (</w:t>
      </w:r>
      <w:proofErr w:type="spellStart"/>
      <w:proofErr w:type="gramStart"/>
      <w:r w:rsidRPr="006F2530">
        <w:rPr>
          <w:rFonts w:ascii="Times New Roman" w:hAnsi="Times New Roman" w:cs="Times New Roman"/>
          <w:color w:val="C00000"/>
          <w:sz w:val="24"/>
          <w:szCs w:val="24"/>
          <w:lang w:eastAsia="en-US"/>
        </w:rPr>
        <w:t>x,y</w:t>
      </w:r>
      <w:proofErr w:type="spellEnd"/>
      <w:proofErr w:type="gramEnd"/>
      <w:r w:rsidRPr="006F2530">
        <w:rPr>
          <w:rFonts w:ascii="Times New Roman" w:hAnsi="Times New Roman" w:cs="Times New Roman"/>
          <w:color w:val="C00000"/>
          <w:sz w:val="24"/>
          <w:szCs w:val="24"/>
          <w:lang w:eastAsia="en-US"/>
        </w:rPr>
        <w:t>) value of the rectangle in 'From', and input the lower right (</w:t>
      </w:r>
      <w:proofErr w:type="spellStart"/>
      <w:r w:rsidRPr="006F2530">
        <w:rPr>
          <w:rFonts w:ascii="Times New Roman" w:hAnsi="Times New Roman" w:cs="Times New Roman"/>
          <w:color w:val="C00000"/>
          <w:sz w:val="24"/>
          <w:szCs w:val="24"/>
          <w:lang w:eastAsia="en-US"/>
        </w:rPr>
        <w:t>x,y</w:t>
      </w:r>
      <w:proofErr w:type="spellEnd"/>
      <w:r w:rsidRPr="006F2530">
        <w:rPr>
          <w:rFonts w:ascii="Times New Roman" w:hAnsi="Times New Roman" w:cs="Times New Roman"/>
          <w:color w:val="C00000"/>
          <w:sz w:val="24"/>
          <w:szCs w:val="24"/>
          <w:lang w:eastAsia="en-US"/>
        </w:rPr>
        <w:t>) value in 'To' to edit. Also</w:t>
      </w:r>
      <w:r w:rsidR="00BD4911">
        <w:rPr>
          <w:rFonts w:ascii="Times New Roman" w:hAnsi="Times New Roman" w:cs="Times New Roman"/>
          <w:color w:val="C00000"/>
          <w:sz w:val="24"/>
          <w:szCs w:val="24"/>
          <w:lang w:eastAsia="en-US"/>
        </w:rPr>
        <w:t>,</w:t>
      </w:r>
      <w:r w:rsidRPr="006F2530">
        <w:rPr>
          <w:rFonts w:ascii="Times New Roman" w:hAnsi="Times New Roman" w:cs="Times New Roman"/>
          <w:color w:val="C00000"/>
          <w:sz w:val="24"/>
          <w:szCs w:val="24"/>
          <w:lang w:eastAsia="en-US"/>
        </w:rPr>
        <w:t xml:space="preserve"> set the desired layer as mentioned </w:t>
      </w:r>
      <w:r w:rsidR="00BD4911">
        <w:rPr>
          <w:rFonts w:ascii="Times New Roman" w:hAnsi="Times New Roman" w:cs="Times New Roman"/>
          <w:color w:val="C00000"/>
          <w:sz w:val="24"/>
          <w:szCs w:val="24"/>
          <w:lang w:eastAsia="en-US"/>
        </w:rPr>
        <w:t>in</w:t>
      </w:r>
      <w:r w:rsidR="00BD4911" w:rsidRPr="006F2530">
        <w:rPr>
          <w:rFonts w:ascii="Times New Roman" w:hAnsi="Times New Roman" w:cs="Times New Roman"/>
          <w:color w:val="C00000"/>
          <w:sz w:val="24"/>
          <w:szCs w:val="24"/>
          <w:lang w:eastAsia="en-US"/>
        </w:rPr>
        <w:t xml:space="preserve"> </w:t>
      </w:r>
      <w:r w:rsidRPr="006F2530">
        <w:rPr>
          <w:rFonts w:ascii="Times New Roman" w:hAnsi="Times New Roman" w:cs="Times New Roman"/>
          <w:b/>
          <w:bCs/>
          <w:color w:val="C00000"/>
          <w:sz w:val="24"/>
          <w:szCs w:val="24"/>
          <w:lang w:eastAsia="en-US"/>
        </w:rPr>
        <w:t>Protocol 1.4.</w:t>
      </w:r>
      <w:proofErr w:type="gramStart"/>
      <w:r w:rsidRPr="006F2530">
        <w:rPr>
          <w:rFonts w:ascii="Times New Roman" w:hAnsi="Times New Roman" w:cs="Times New Roman"/>
          <w:b/>
          <w:bCs/>
          <w:color w:val="C00000"/>
          <w:sz w:val="24"/>
          <w:szCs w:val="24"/>
          <w:lang w:eastAsia="en-US"/>
        </w:rPr>
        <w:t>3.2.</w:t>
      </w:r>
      <w:r w:rsidRPr="006F2530">
        <w:rPr>
          <w:rFonts w:ascii="Times New Roman" w:hAnsi="Times New Roman" w:cs="Times New Roman"/>
          <w:color w:val="C00000"/>
          <w:sz w:val="24"/>
          <w:szCs w:val="24"/>
          <w:lang w:eastAsia="en-US"/>
        </w:rPr>
        <w:t>.</w:t>
      </w:r>
      <w:proofErr w:type="gramEnd"/>
    </w:p>
    <w:p w14:paraId="7A4947AE" w14:textId="77777777" w:rsidR="00FF390A" w:rsidRDefault="007A0B02" w:rsidP="00FF390A">
      <w:pPr>
        <w:spacing w:after="0"/>
        <w:rPr>
          <w:rFonts w:ascii="Times New Roman" w:hAnsi="Times New Roman" w:cs="Times New Roman"/>
          <w:b/>
          <w:sz w:val="24"/>
          <w:szCs w:val="24"/>
          <w:lang w:eastAsia="en-US"/>
        </w:rPr>
      </w:pPr>
      <w:r w:rsidRPr="006F2530">
        <w:rPr>
          <w:rFonts w:ascii="Times New Roman" w:hAnsi="Times New Roman" w:cs="Times New Roman"/>
          <w:color w:val="C00000"/>
          <w:sz w:val="24"/>
          <w:szCs w:val="24"/>
          <w:lang w:eastAsia="en-US"/>
        </w:rPr>
        <w:br/>
      </w:r>
    </w:p>
    <w:p w14:paraId="589ED680" w14:textId="77777777" w:rsidR="00FF390A" w:rsidRDefault="00FF390A">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75E853A0" w14:textId="684FCE00" w:rsidR="00FF390A" w:rsidRPr="00FF390A" w:rsidRDefault="00FF390A" w:rsidP="00FF390A">
      <w:pPr>
        <w:spacing w:after="0"/>
        <w:rPr>
          <w:rFonts w:ascii="Times New Roman" w:hAnsi="Times New Roman" w:cs="Times New Roman"/>
          <w:b/>
          <w:sz w:val="24"/>
          <w:szCs w:val="24"/>
          <w:lang w:eastAsia="en-US"/>
        </w:rPr>
      </w:pPr>
      <w:r w:rsidRPr="00FF390A">
        <w:rPr>
          <w:rFonts w:ascii="Times New Roman" w:hAnsi="Times New Roman" w:cs="Times New Roman"/>
          <w:b/>
          <w:sz w:val="24"/>
          <w:szCs w:val="24"/>
          <w:lang w:eastAsia="en-US"/>
        </w:rPr>
        <w:lastRenderedPageBreak/>
        <w:t xml:space="preserve">Comment </w:t>
      </w:r>
      <w:r w:rsidR="007A0B02" w:rsidRPr="00FF390A">
        <w:rPr>
          <w:rFonts w:ascii="Times New Roman" w:hAnsi="Times New Roman" w:cs="Times New Roman"/>
          <w:b/>
          <w:sz w:val="24"/>
          <w:szCs w:val="24"/>
          <w:lang w:eastAsia="en-US"/>
        </w:rPr>
        <w:t>9</w:t>
      </w:r>
      <w:r w:rsidRPr="00FF390A">
        <w:rPr>
          <w:rFonts w:ascii="Times New Roman" w:hAnsi="Times New Roman" w:cs="Times New Roman"/>
          <w:b/>
          <w:sz w:val="24"/>
          <w:szCs w:val="24"/>
          <w:lang w:eastAsia="en-US"/>
        </w:rPr>
        <w:t>:</w:t>
      </w:r>
    </w:p>
    <w:p w14:paraId="183BD229" w14:textId="52BB48E5"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64: How are the files converted?</w:t>
      </w:r>
    </w:p>
    <w:p w14:paraId="49FA3195" w14:textId="77777777" w:rsidR="007A0B02" w:rsidRPr="007A0B02" w:rsidRDefault="007A0B02" w:rsidP="00FF390A">
      <w:pPr>
        <w:spacing w:after="0"/>
        <w:rPr>
          <w:rFonts w:ascii="Times New Roman" w:hAnsi="Times New Roman" w:cs="Times New Roman"/>
          <w:sz w:val="24"/>
          <w:szCs w:val="24"/>
          <w:lang w:eastAsia="en-US"/>
        </w:rPr>
      </w:pPr>
    </w:p>
    <w:p w14:paraId="1E4CEDEF"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3 line 99 - 116</w:t>
      </w:r>
    </w:p>
    <w:p w14:paraId="0850A446" w14:textId="3528312C"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1.5 Convert CAD file of designed pattern into the Gerber file format that can be read by </w:t>
      </w:r>
      <w:r w:rsidR="00BD4911">
        <w:rPr>
          <w:rFonts w:ascii="Times New Roman" w:hAnsi="Times New Roman" w:cs="Times New Roman"/>
          <w:color w:val="C00000"/>
          <w:sz w:val="24"/>
          <w:szCs w:val="24"/>
        </w:rPr>
        <w:t xml:space="preserve">the </w:t>
      </w:r>
      <w:r w:rsidRPr="007A0B02">
        <w:rPr>
          <w:rFonts w:ascii="Times New Roman" w:hAnsi="Times New Roman" w:cs="Times New Roman"/>
          <w:color w:val="C00000"/>
          <w:sz w:val="24"/>
          <w:szCs w:val="24"/>
        </w:rPr>
        <w:t>inkjet printer.</w:t>
      </w:r>
    </w:p>
    <w:p w14:paraId="3771AEF6" w14:textId="77777777" w:rsidR="006F2530" w:rsidRPr="007A0B02" w:rsidRDefault="006F2530" w:rsidP="00FF390A">
      <w:pPr>
        <w:spacing w:after="0"/>
        <w:rPr>
          <w:rFonts w:ascii="Times New Roman" w:hAnsi="Times New Roman" w:cs="Times New Roman"/>
          <w:color w:val="C00000"/>
          <w:sz w:val="24"/>
          <w:szCs w:val="24"/>
        </w:rPr>
      </w:pPr>
    </w:p>
    <w:p w14:paraId="18BAB89F" w14:textId="662A01BB"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1.5.1. Before converting the designed pattern file, the ‘Board file’ should be saved </w:t>
      </w:r>
      <w:r w:rsidR="00BD4911">
        <w:rPr>
          <w:rFonts w:ascii="Times New Roman" w:hAnsi="Times New Roman" w:cs="Times New Roman"/>
          <w:color w:val="C00000"/>
          <w:sz w:val="24"/>
          <w:szCs w:val="24"/>
        </w:rPr>
        <w:t>in</w:t>
      </w:r>
      <w:r w:rsidR="00BD4911" w:rsidRPr="007A0B02">
        <w:rPr>
          <w:rFonts w:ascii="Times New Roman" w:hAnsi="Times New Roman" w:cs="Times New Roman"/>
          <w:color w:val="C00000"/>
          <w:sz w:val="24"/>
          <w:szCs w:val="24"/>
        </w:rPr>
        <w:t xml:space="preserve"> </w:t>
      </w:r>
      <w:proofErr w:type="gramStart"/>
      <w:r w:rsidRPr="007A0B02">
        <w:rPr>
          <w:rFonts w:ascii="Times New Roman" w:hAnsi="Times New Roman" w:cs="Times New Roman"/>
          <w:color w:val="C00000"/>
          <w:sz w:val="24"/>
          <w:szCs w:val="24"/>
        </w:rPr>
        <w:t>‘.</w:t>
      </w:r>
      <w:proofErr w:type="spellStart"/>
      <w:r w:rsidRPr="007A0B02">
        <w:rPr>
          <w:rFonts w:ascii="Times New Roman" w:hAnsi="Times New Roman" w:cs="Times New Roman"/>
          <w:color w:val="C00000"/>
          <w:sz w:val="24"/>
          <w:szCs w:val="24"/>
        </w:rPr>
        <w:t>brd</w:t>
      </w:r>
      <w:proofErr w:type="spellEnd"/>
      <w:proofErr w:type="gramEnd"/>
      <w:r w:rsidRPr="007A0B02">
        <w:rPr>
          <w:rFonts w:ascii="Times New Roman" w:hAnsi="Times New Roman" w:cs="Times New Roman"/>
          <w:color w:val="C00000"/>
          <w:sz w:val="24"/>
          <w:szCs w:val="24"/>
        </w:rPr>
        <w:t>’ format.</w:t>
      </w:r>
    </w:p>
    <w:p w14:paraId="7218E245" w14:textId="77777777" w:rsidR="006F2530" w:rsidRPr="007A0B02" w:rsidRDefault="006F2530" w:rsidP="00FF390A">
      <w:pPr>
        <w:spacing w:after="0"/>
        <w:rPr>
          <w:rFonts w:ascii="Times New Roman" w:hAnsi="Times New Roman" w:cs="Times New Roman"/>
          <w:color w:val="C00000"/>
          <w:sz w:val="24"/>
          <w:szCs w:val="24"/>
        </w:rPr>
      </w:pPr>
    </w:p>
    <w:p w14:paraId="4E495F29" w14:textId="3FAD65F4"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1.5.2. After saving, click 'File' at the top of the window and click 'CAM processor'. To create a Gerber file of the desired layer, modify the items under 'Gerber' of 'Output Files' on the left side of the window.</w:t>
      </w:r>
    </w:p>
    <w:p w14:paraId="7A2D2943" w14:textId="77777777" w:rsidR="006F2530" w:rsidRPr="007A0B02" w:rsidRDefault="006F2530" w:rsidP="00FF390A">
      <w:pPr>
        <w:spacing w:after="0"/>
        <w:rPr>
          <w:rFonts w:ascii="Times New Roman" w:hAnsi="Times New Roman" w:cs="Times New Roman"/>
          <w:color w:val="C00000"/>
          <w:sz w:val="24"/>
          <w:szCs w:val="24"/>
        </w:rPr>
      </w:pPr>
    </w:p>
    <w:p w14:paraId="6FD498F5" w14:textId="3194F790"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1.5.2.1. First, delete the sub-lists such as 'Top Copper' and 'Bottom Copper' by pressing the '-' below.</w:t>
      </w:r>
    </w:p>
    <w:p w14:paraId="3AEA0B7B" w14:textId="77777777" w:rsidR="006F2530" w:rsidRPr="007A0B02" w:rsidRDefault="006F2530" w:rsidP="00FF390A">
      <w:pPr>
        <w:spacing w:after="0"/>
        <w:rPr>
          <w:rFonts w:ascii="Times New Roman" w:hAnsi="Times New Roman" w:cs="Times New Roman"/>
          <w:color w:val="C00000"/>
          <w:sz w:val="24"/>
          <w:szCs w:val="24"/>
        </w:rPr>
      </w:pPr>
    </w:p>
    <w:p w14:paraId="49FCF2E1" w14:textId="3FC7420E"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1.5.2.2. Press '+' and click 'New Gerber output' to create Gerber output.</w:t>
      </w:r>
    </w:p>
    <w:p w14:paraId="5A3DDACB" w14:textId="77777777" w:rsidR="006F2530" w:rsidRPr="007A0B02" w:rsidRDefault="006F2530" w:rsidP="00FF390A">
      <w:pPr>
        <w:spacing w:after="0"/>
        <w:rPr>
          <w:rFonts w:ascii="Times New Roman" w:hAnsi="Times New Roman" w:cs="Times New Roman"/>
          <w:color w:val="C00000"/>
          <w:sz w:val="24"/>
          <w:szCs w:val="24"/>
        </w:rPr>
      </w:pPr>
    </w:p>
    <w:p w14:paraId="07FE6F98" w14:textId="1FBF8365"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1.5.2.3. On the right side of the screen, set the layer name in 'Name' and 'Function' to 'Copper' by pressing the gear on the right. Set 'Layer type' to 'Top' and set 'Gerber layer number' of </w:t>
      </w:r>
      <w:r w:rsidR="00BD4911">
        <w:rPr>
          <w:rFonts w:ascii="Times New Roman" w:hAnsi="Times New Roman" w:cs="Times New Roman"/>
          <w:color w:val="C00000"/>
          <w:sz w:val="24"/>
          <w:szCs w:val="24"/>
        </w:rPr>
        <w:t xml:space="preserve">the </w:t>
      </w:r>
      <w:r w:rsidRPr="007A0B02">
        <w:rPr>
          <w:rFonts w:ascii="Times New Roman" w:hAnsi="Times New Roman" w:cs="Times New Roman"/>
          <w:color w:val="C00000"/>
          <w:sz w:val="24"/>
          <w:szCs w:val="24"/>
        </w:rPr>
        <w:t>current collector, EDLC and GPE to 'L1', 'L2', 'L3' respectively.</w:t>
      </w:r>
    </w:p>
    <w:p w14:paraId="0FA1726B" w14:textId="77777777" w:rsidR="006F2530" w:rsidRPr="007A0B02" w:rsidRDefault="006F2530" w:rsidP="00FF390A">
      <w:pPr>
        <w:spacing w:after="0"/>
        <w:rPr>
          <w:rFonts w:ascii="Times New Roman" w:hAnsi="Times New Roman" w:cs="Times New Roman"/>
          <w:color w:val="C00000"/>
          <w:sz w:val="24"/>
          <w:szCs w:val="24"/>
        </w:rPr>
      </w:pPr>
    </w:p>
    <w:p w14:paraId="470BC321" w14:textId="3FAF3329"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1.5.2.4.</w:t>
      </w:r>
      <w:r w:rsidRPr="007A0B02">
        <w:rPr>
          <w:rFonts w:ascii="Times New Roman" w:hAnsi="Times New Roman" w:cs="Times New Roman"/>
          <w:sz w:val="24"/>
          <w:szCs w:val="24"/>
        </w:rPr>
        <w:t xml:space="preserve"> </w:t>
      </w:r>
      <w:r w:rsidRPr="007A0B02">
        <w:rPr>
          <w:rFonts w:ascii="Times New Roman" w:hAnsi="Times New Roman" w:cs="Times New Roman"/>
          <w:color w:val="C00000"/>
          <w:sz w:val="24"/>
          <w:szCs w:val="24"/>
        </w:rPr>
        <w:t xml:space="preserve">In the 'Layers' window at the bottom of 'Gerber File', click 'Edit layers' at the bottom left, and select each desired layer. </w:t>
      </w:r>
    </w:p>
    <w:p w14:paraId="3F4A7FE4" w14:textId="77777777" w:rsidR="006F2530" w:rsidRPr="007A0B02" w:rsidRDefault="006F2530" w:rsidP="00FF390A">
      <w:pPr>
        <w:spacing w:after="0"/>
        <w:rPr>
          <w:rFonts w:ascii="Times New Roman" w:hAnsi="Times New Roman" w:cs="Times New Roman"/>
          <w:color w:val="C00000"/>
          <w:sz w:val="24"/>
          <w:szCs w:val="24"/>
        </w:rPr>
      </w:pPr>
    </w:p>
    <w:p w14:paraId="2949A993" w14:textId="2819190F"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1.5.2.5. To set the name of the output file to be created, set the 'Gerber filename' of 'Output' at the bottom of the window to '%PREFIX/%</w:t>
      </w:r>
      <w:proofErr w:type="spellStart"/>
      <w:r w:rsidRPr="007A0B02">
        <w:rPr>
          <w:rFonts w:ascii="Times New Roman" w:hAnsi="Times New Roman" w:cs="Times New Roman"/>
          <w:color w:val="C00000"/>
          <w:sz w:val="24"/>
          <w:szCs w:val="24"/>
        </w:rPr>
        <w:t>NAME.gbr</w:t>
      </w:r>
      <w:proofErr w:type="spellEnd"/>
      <w:r w:rsidRPr="007A0B02">
        <w:rPr>
          <w:rFonts w:ascii="Times New Roman" w:hAnsi="Times New Roman" w:cs="Times New Roman"/>
          <w:color w:val="C00000"/>
          <w:sz w:val="24"/>
          <w:szCs w:val="24"/>
        </w:rPr>
        <w:t>'.</w:t>
      </w:r>
    </w:p>
    <w:p w14:paraId="65E31602" w14:textId="77777777" w:rsidR="006F2530" w:rsidRPr="007A0B02" w:rsidRDefault="006F2530" w:rsidP="00FF390A">
      <w:pPr>
        <w:spacing w:after="0"/>
        <w:rPr>
          <w:rFonts w:ascii="Times New Roman" w:hAnsi="Times New Roman" w:cs="Times New Roman"/>
          <w:color w:val="C00000"/>
          <w:sz w:val="24"/>
          <w:szCs w:val="24"/>
        </w:rPr>
      </w:pPr>
    </w:p>
    <w:p w14:paraId="09FB250D" w14:textId="77777777"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color w:val="C00000"/>
          <w:sz w:val="24"/>
          <w:szCs w:val="24"/>
        </w:rPr>
        <w:t>1.5.2.6. Finally, click 'Save Job' at the top left of the window to save the settings, and then click 'Process Job' at the bottom right to create a Gerber file.</w:t>
      </w:r>
    </w:p>
    <w:p w14:paraId="501F0D7D" w14:textId="77777777" w:rsid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p>
    <w:p w14:paraId="2E26393C" w14:textId="77777777" w:rsidR="00FF390A" w:rsidRDefault="00FF390A">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2B24E72B" w14:textId="5255518C" w:rsidR="00FF390A" w:rsidRPr="00FF390A" w:rsidRDefault="00FF390A" w:rsidP="00FF390A">
      <w:pPr>
        <w:spacing w:after="0"/>
        <w:rPr>
          <w:rFonts w:ascii="Times New Roman" w:hAnsi="Times New Roman" w:cs="Times New Roman"/>
          <w:b/>
          <w:sz w:val="24"/>
          <w:szCs w:val="24"/>
          <w:lang w:eastAsia="en-US"/>
        </w:rPr>
      </w:pPr>
      <w:r w:rsidRPr="00FF390A">
        <w:rPr>
          <w:rFonts w:ascii="Times New Roman" w:hAnsi="Times New Roman" w:cs="Times New Roman"/>
          <w:b/>
          <w:sz w:val="24"/>
          <w:szCs w:val="24"/>
          <w:lang w:eastAsia="en-US"/>
        </w:rPr>
        <w:lastRenderedPageBreak/>
        <w:t xml:space="preserve">Comment </w:t>
      </w:r>
      <w:r w:rsidR="007A0B02" w:rsidRPr="00FF390A">
        <w:rPr>
          <w:rFonts w:ascii="Times New Roman" w:hAnsi="Times New Roman" w:cs="Times New Roman"/>
          <w:b/>
          <w:sz w:val="24"/>
          <w:szCs w:val="24"/>
          <w:lang w:eastAsia="en-US"/>
        </w:rPr>
        <w:t>10</w:t>
      </w:r>
      <w:r w:rsidRPr="00FF390A">
        <w:rPr>
          <w:rFonts w:ascii="Times New Roman" w:hAnsi="Times New Roman" w:cs="Times New Roman"/>
          <w:b/>
          <w:sz w:val="24"/>
          <w:szCs w:val="24"/>
          <w:lang w:eastAsia="en-US"/>
        </w:rPr>
        <w:t>:</w:t>
      </w:r>
    </w:p>
    <w:p w14:paraId="02C9237E" w14:textId="6281DDC0"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68-78: The Protocol should be made up almost entirely of discrete steps without large paragraphs of text between sections. Please simplify the Protocol so that individual steps contain only 2-3 actions per step and a maximum of 4 sentences per step.</w:t>
      </w:r>
    </w:p>
    <w:p w14:paraId="79633BFD" w14:textId="77777777" w:rsidR="007A0B02" w:rsidRPr="007A0B02" w:rsidRDefault="007A0B02" w:rsidP="00FF390A">
      <w:pPr>
        <w:spacing w:after="0"/>
        <w:rPr>
          <w:rFonts w:ascii="Times New Roman" w:hAnsi="Times New Roman" w:cs="Times New Roman"/>
          <w:sz w:val="24"/>
          <w:szCs w:val="24"/>
          <w:lang w:eastAsia="en-US"/>
        </w:rPr>
      </w:pPr>
    </w:p>
    <w:p w14:paraId="6F0140FC"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3 line 119 - 132</w:t>
      </w:r>
    </w:p>
    <w:p w14:paraId="1E26FFDB" w14:textId="53D04875"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2.1. For EDLC ink, terpineol, ethyl cellulose, activated carbon (AC), Super-P, polyvinylidene difluoride (PVDF), and Triton-X were used.</w:t>
      </w:r>
    </w:p>
    <w:p w14:paraId="78788266" w14:textId="77777777" w:rsidR="006F2530" w:rsidRPr="007A0B02" w:rsidRDefault="006F2530" w:rsidP="00FF390A">
      <w:pPr>
        <w:spacing w:after="0"/>
        <w:rPr>
          <w:rFonts w:ascii="Times New Roman" w:hAnsi="Times New Roman" w:cs="Times New Roman"/>
          <w:color w:val="C00000"/>
          <w:sz w:val="24"/>
          <w:szCs w:val="24"/>
        </w:rPr>
      </w:pPr>
    </w:p>
    <w:p w14:paraId="59323538" w14:textId="422F7159"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2.1.1. Use 2951 </w:t>
      </w:r>
      <w:proofErr w:type="spellStart"/>
      <w:r w:rsidRPr="007A0B02">
        <w:rPr>
          <w:rFonts w:ascii="Times New Roman" w:eastAsia="맑은 고딕" w:hAnsi="Times New Roman" w:cs="Times New Roman"/>
          <w:color w:val="C00000"/>
          <w:sz w:val="24"/>
          <w:szCs w:val="24"/>
        </w:rPr>
        <w:t>μ</w:t>
      </w:r>
      <w:r w:rsidRPr="007A0B02">
        <w:rPr>
          <w:rFonts w:ascii="Times New Roman" w:hAnsi="Times New Roman" w:cs="Times New Roman"/>
          <w:color w:val="C00000"/>
          <w:sz w:val="24"/>
          <w:szCs w:val="24"/>
        </w:rPr>
        <w:t>L</w:t>
      </w:r>
      <w:proofErr w:type="spellEnd"/>
      <w:r w:rsidRPr="007A0B02">
        <w:rPr>
          <w:rFonts w:ascii="Times New Roman" w:hAnsi="Times New Roman" w:cs="Times New Roman"/>
          <w:color w:val="C00000"/>
          <w:sz w:val="24"/>
          <w:szCs w:val="24"/>
        </w:rPr>
        <w:t xml:space="preserve"> of </w:t>
      </w:r>
      <w:proofErr w:type="spellStart"/>
      <w:r w:rsidRPr="007A0B02">
        <w:rPr>
          <w:rFonts w:ascii="Times New Roman" w:hAnsi="Times New Roman" w:cs="Times New Roman"/>
          <w:color w:val="C00000"/>
          <w:sz w:val="24"/>
          <w:szCs w:val="24"/>
        </w:rPr>
        <w:t>terpineol</w:t>
      </w:r>
      <w:proofErr w:type="spellEnd"/>
      <w:r w:rsidRPr="007A0B02">
        <w:rPr>
          <w:rFonts w:ascii="Times New Roman" w:hAnsi="Times New Roman" w:cs="Times New Roman"/>
          <w:color w:val="C00000"/>
          <w:sz w:val="24"/>
          <w:szCs w:val="24"/>
        </w:rPr>
        <w:t xml:space="preserve"> with high viscosity as the solvent and 1.56 g of ethyl cellulose as a thickener. Set the ratio of AC to Super-P to PVDF as 7:2:1 with a total weight of 1.8478 g. In addition, use 49 </w:t>
      </w:r>
      <w:proofErr w:type="spellStart"/>
      <w:r w:rsidRPr="007A0B02">
        <w:rPr>
          <w:rFonts w:ascii="Times New Roman" w:hAnsi="Times New Roman" w:cs="Times New Roman"/>
          <w:color w:val="C00000"/>
          <w:sz w:val="24"/>
          <w:szCs w:val="24"/>
        </w:rPr>
        <w:t>μL</w:t>
      </w:r>
      <w:proofErr w:type="spellEnd"/>
      <w:r w:rsidRPr="007A0B02">
        <w:rPr>
          <w:rFonts w:ascii="Times New Roman" w:hAnsi="Times New Roman" w:cs="Times New Roman"/>
          <w:color w:val="C00000"/>
          <w:sz w:val="24"/>
          <w:szCs w:val="24"/>
        </w:rPr>
        <w:t xml:space="preserve"> of Triton-X as </w:t>
      </w:r>
      <w:r w:rsidRPr="007A0B02">
        <w:rPr>
          <w:rFonts w:ascii="Times New Roman" w:eastAsia="맑은 고딕" w:hAnsi="Times New Roman" w:cs="Times New Roman"/>
          <w:color w:val="C00000"/>
          <w:sz w:val="24"/>
          <w:szCs w:val="24"/>
        </w:rPr>
        <w:t xml:space="preserve">a surfactant for </w:t>
      </w:r>
      <w:r w:rsidRPr="007A0B02">
        <w:rPr>
          <w:rFonts w:ascii="Times New Roman" w:hAnsi="Times New Roman" w:cs="Times New Roman"/>
          <w:color w:val="C00000"/>
          <w:sz w:val="24"/>
          <w:szCs w:val="24"/>
        </w:rPr>
        <w:t xml:space="preserve">mixing. </w:t>
      </w:r>
    </w:p>
    <w:p w14:paraId="311C4B8F" w14:textId="77777777" w:rsidR="006F2530" w:rsidRPr="007A0B02" w:rsidRDefault="006F2530" w:rsidP="00FF390A">
      <w:pPr>
        <w:spacing w:after="0"/>
        <w:rPr>
          <w:rFonts w:ascii="Times New Roman" w:hAnsi="Times New Roman" w:cs="Times New Roman"/>
          <w:color w:val="C00000"/>
          <w:sz w:val="24"/>
          <w:szCs w:val="24"/>
        </w:rPr>
      </w:pPr>
    </w:p>
    <w:p w14:paraId="76309C2D" w14:textId="258B79D4"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2.1.2. Mix all </w:t>
      </w:r>
      <w:r w:rsidRPr="007A0B02">
        <w:rPr>
          <w:rFonts w:ascii="Times New Roman" w:eastAsia="맑은 고딕" w:hAnsi="Times New Roman" w:cs="Times New Roman"/>
          <w:color w:val="C00000"/>
          <w:sz w:val="24"/>
          <w:szCs w:val="24"/>
        </w:rPr>
        <w:t xml:space="preserve">the materials for 30 </w:t>
      </w:r>
      <w:r w:rsidRPr="007A0B02">
        <w:rPr>
          <w:rFonts w:ascii="Times New Roman" w:hAnsi="Times New Roman" w:cs="Times New Roman"/>
          <w:color w:val="C00000"/>
          <w:sz w:val="24"/>
          <w:szCs w:val="24"/>
        </w:rPr>
        <w:t xml:space="preserve">min using a planetary mixer. Place the well-mixed electrode material in a cartridge for </w:t>
      </w:r>
      <w:r w:rsidRPr="007A0B02">
        <w:rPr>
          <w:rFonts w:ascii="Times New Roman" w:eastAsia="맑은 고딕" w:hAnsi="Times New Roman" w:cs="Times New Roman"/>
          <w:color w:val="C00000"/>
          <w:sz w:val="24"/>
          <w:szCs w:val="24"/>
        </w:rPr>
        <w:t xml:space="preserve">the inkjet printer and </w:t>
      </w:r>
      <w:r w:rsidRPr="007A0B02">
        <w:rPr>
          <w:rFonts w:ascii="Times New Roman" w:hAnsi="Times New Roman" w:cs="Times New Roman"/>
          <w:color w:val="C00000"/>
          <w:sz w:val="24"/>
          <w:szCs w:val="24"/>
        </w:rPr>
        <w:t xml:space="preserve">centrifuge it at 115 </w:t>
      </w:r>
      <w:proofErr w:type="spellStart"/>
      <w:r w:rsidRPr="007A0B02">
        <w:rPr>
          <w:rFonts w:ascii="Times New Roman" w:hAnsi="Times New Roman" w:cs="Times New Roman"/>
          <w:color w:val="C00000"/>
          <w:sz w:val="24"/>
          <w:szCs w:val="24"/>
        </w:rPr>
        <w:t>rcf</w:t>
      </w:r>
      <w:proofErr w:type="spellEnd"/>
      <w:r w:rsidRPr="007A0B02">
        <w:rPr>
          <w:rFonts w:ascii="Times New Roman" w:hAnsi="Times New Roman" w:cs="Times New Roman"/>
          <w:color w:val="C00000"/>
          <w:sz w:val="24"/>
          <w:szCs w:val="24"/>
        </w:rPr>
        <w:t xml:space="preserve"> (relative centrifugal force) for 5 min.</w:t>
      </w:r>
    </w:p>
    <w:p w14:paraId="72CD7B6D" w14:textId="77777777" w:rsidR="006F2530" w:rsidRPr="007A0B02" w:rsidRDefault="006F2530" w:rsidP="00FF390A">
      <w:pPr>
        <w:spacing w:after="0"/>
        <w:rPr>
          <w:rFonts w:ascii="Times New Roman" w:hAnsi="Times New Roman" w:cs="Times New Roman"/>
          <w:color w:val="C00000"/>
          <w:sz w:val="24"/>
          <w:szCs w:val="24"/>
        </w:rPr>
      </w:pPr>
    </w:p>
    <w:p w14:paraId="41E46DB2" w14:textId="5004F464"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2.2. For the GPE ink, propylene carbonate (PC), PVDF, and lithium perchlorate (LiClO</w:t>
      </w:r>
      <w:r w:rsidRPr="007A0B02">
        <w:rPr>
          <w:rFonts w:ascii="Times New Roman" w:hAnsi="Times New Roman" w:cs="Times New Roman"/>
          <w:color w:val="C00000"/>
          <w:sz w:val="24"/>
          <w:szCs w:val="24"/>
          <w:vertAlign w:val="subscript"/>
        </w:rPr>
        <w:t>4</w:t>
      </w:r>
      <w:r w:rsidRPr="007A0B02">
        <w:rPr>
          <w:rFonts w:ascii="Times New Roman" w:hAnsi="Times New Roman" w:cs="Times New Roman"/>
          <w:color w:val="C00000"/>
          <w:sz w:val="24"/>
          <w:szCs w:val="24"/>
        </w:rPr>
        <w:t>) were used.</w:t>
      </w:r>
    </w:p>
    <w:p w14:paraId="69207A77" w14:textId="77777777" w:rsidR="006F2530" w:rsidRPr="007A0B02" w:rsidRDefault="006F2530" w:rsidP="00FF390A">
      <w:pPr>
        <w:spacing w:after="0"/>
        <w:rPr>
          <w:rFonts w:ascii="Times New Roman" w:hAnsi="Times New Roman" w:cs="Times New Roman"/>
          <w:color w:val="C00000"/>
          <w:sz w:val="24"/>
          <w:szCs w:val="24"/>
        </w:rPr>
      </w:pPr>
    </w:p>
    <w:p w14:paraId="73512F89" w14:textId="1E0714C7" w:rsidR="007A0B02" w:rsidRDefault="007A0B02" w:rsidP="00FF390A">
      <w:pPr>
        <w:spacing w:after="0"/>
        <w:rPr>
          <w:rFonts w:ascii="Times New Roman" w:eastAsia="맑은 고딕" w:hAnsi="Times New Roman" w:cs="Times New Roman"/>
          <w:color w:val="C00000"/>
          <w:sz w:val="24"/>
          <w:szCs w:val="24"/>
        </w:rPr>
      </w:pPr>
      <w:r w:rsidRPr="007A0B02">
        <w:rPr>
          <w:rFonts w:ascii="Times New Roman" w:hAnsi="Times New Roman" w:cs="Times New Roman"/>
          <w:color w:val="C00000"/>
          <w:sz w:val="24"/>
          <w:szCs w:val="24"/>
        </w:rPr>
        <w:t xml:space="preserve">2.2.1. Use PC as </w:t>
      </w:r>
      <w:r w:rsidRPr="007A0B02">
        <w:rPr>
          <w:rFonts w:ascii="Times New Roman" w:eastAsia="맑은 고딕" w:hAnsi="Times New Roman" w:cs="Times New Roman"/>
          <w:color w:val="C00000"/>
          <w:sz w:val="24"/>
          <w:szCs w:val="24"/>
        </w:rPr>
        <w:t>the solvent, PVDF as the polymer matrix, and LiClO</w:t>
      </w:r>
      <w:r w:rsidRPr="007A0B02">
        <w:rPr>
          <w:rFonts w:ascii="Times New Roman" w:eastAsia="맑은 고딕" w:hAnsi="Times New Roman" w:cs="Times New Roman"/>
          <w:color w:val="C00000"/>
          <w:sz w:val="24"/>
          <w:szCs w:val="24"/>
          <w:vertAlign w:val="subscript"/>
        </w:rPr>
        <w:t>4</w:t>
      </w:r>
      <w:r w:rsidRPr="007A0B02">
        <w:rPr>
          <w:rFonts w:ascii="Times New Roman" w:eastAsia="맑은 고딕" w:hAnsi="Times New Roman" w:cs="Times New Roman"/>
          <w:color w:val="C00000"/>
          <w:sz w:val="24"/>
          <w:szCs w:val="24"/>
        </w:rPr>
        <w:t xml:space="preserve"> as the salt. Weigh all components of GPE to be the resulting molar concentration of LiClO</w:t>
      </w:r>
      <w:r w:rsidRPr="007A0B02">
        <w:rPr>
          <w:rFonts w:ascii="Times New Roman" w:eastAsia="맑은 고딕" w:hAnsi="Times New Roman" w:cs="Times New Roman"/>
          <w:color w:val="C00000"/>
          <w:sz w:val="24"/>
          <w:szCs w:val="24"/>
          <w:vertAlign w:val="subscript"/>
        </w:rPr>
        <w:t>4</w:t>
      </w:r>
      <w:r w:rsidRPr="007A0B02">
        <w:rPr>
          <w:rFonts w:ascii="Times New Roman" w:eastAsia="맑은 고딕" w:hAnsi="Times New Roman" w:cs="Times New Roman"/>
          <w:color w:val="C00000"/>
          <w:sz w:val="24"/>
          <w:szCs w:val="24"/>
        </w:rPr>
        <w:t xml:space="preserve"> is 1M, and the weight % of PVDF is 5 </w:t>
      </w:r>
      <w:proofErr w:type="spellStart"/>
      <w:r w:rsidRPr="007A0B02">
        <w:rPr>
          <w:rFonts w:ascii="Times New Roman" w:eastAsia="맑은 고딕" w:hAnsi="Times New Roman" w:cs="Times New Roman"/>
          <w:color w:val="C00000"/>
          <w:sz w:val="24"/>
          <w:szCs w:val="24"/>
        </w:rPr>
        <w:t>wt</w:t>
      </w:r>
      <w:proofErr w:type="spellEnd"/>
      <w:r w:rsidRPr="007A0B02">
        <w:rPr>
          <w:rFonts w:ascii="Times New Roman" w:eastAsia="맑은 고딕" w:hAnsi="Times New Roman" w:cs="Times New Roman"/>
          <w:color w:val="C00000"/>
          <w:sz w:val="24"/>
          <w:szCs w:val="24"/>
        </w:rPr>
        <w:t>%.</w:t>
      </w:r>
    </w:p>
    <w:p w14:paraId="10B4DF34" w14:textId="77777777" w:rsidR="006F2530" w:rsidRPr="007A0B02" w:rsidRDefault="006F2530" w:rsidP="00FF390A">
      <w:pPr>
        <w:spacing w:after="0"/>
        <w:rPr>
          <w:rFonts w:ascii="Times New Roman" w:eastAsia="맑은 고딕" w:hAnsi="Times New Roman" w:cs="Times New Roman"/>
          <w:color w:val="C00000"/>
          <w:sz w:val="24"/>
          <w:szCs w:val="24"/>
        </w:rPr>
      </w:pPr>
    </w:p>
    <w:p w14:paraId="0C998DDD" w14:textId="77777777" w:rsidR="007A0B02" w:rsidRPr="007A0B02" w:rsidRDefault="007A0B02" w:rsidP="00FF390A">
      <w:pPr>
        <w:spacing w:after="0"/>
        <w:rPr>
          <w:rFonts w:ascii="Times New Roman" w:hAnsi="Times New Roman" w:cs="Times New Roman"/>
          <w:color w:val="C00000"/>
          <w:sz w:val="24"/>
          <w:szCs w:val="24"/>
        </w:rPr>
      </w:pPr>
      <w:r w:rsidRPr="007A0B02">
        <w:rPr>
          <w:rFonts w:ascii="Times New Roman" w:eastAsia="맑은 고딕" w:hAnsi="Times New Roman" w:cs="Times New Roman"/>
          <w:color w:val="C00000"/>
          <w:sz w:val="24"/>
          <w:szCs w:val="24"/>
        </w:rPr>
        <w:t xml:space="preserve">2.2.2. </w:t>
      </w:r>
      <w:r w:rsidRPr="007A0B02">
        <w:rPr>
          <w:rFonts w:ascii="Times New Roman" w:hAnsi="Times New Roman" w:cs="Times New Roman"/>
          <w:color w:val="C00000"/>
          <w:sz w:val="24"/>
          <w:szCs w:val="24"/>
        </w:rPr>
        <w:t xml:space="preserve">Stir all the components at 140 °C for 1 h until dissolution. After stirring, cool the GPE ink sufficiently and place it into the ink cartridge in the same way as done for </w:t>
      </w:r>
      <w:r w:rsidRPr="007A0B02">
        <w:rPr>
          <w:rFonts w:ascii="Times New Roman" w:eastAsia="맑은 고딕" w:hAnsi="Times New Roman" w:cs="Times New Roman"/>
          <w:color w:val="C00000"/>
          <w:sz w:val="24"/>
          <w:szCs w:val="24"/>
        </w:rPr>
        <w:t>the EDLC ink.</w:t>
      </w:r>
    </w:p>
    <w:p w14:paraId="5285357E" w14:textId="77777777" w:rsidR="00FF390A"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r w:rsidR="00FF390A" w:rsidRPr="00FF390A">
        <w:rPr>
          <w:rFonts w:ascii="Times New Roman" w:hAnsi="Times New Roman" w:cs="Times New Roman"/>
          <w:b/>
          <w:sz w:val="24"/>
          <w:szCs w:val="24"/>
          <w:lang w:eastAsia="en-US"/>
        </w:rPr>
        <w:t xml:space="preserve">Comment </w:t>
      </w:r>
      <w:r w:rsidRPr="00FF390A">
        <w:rPr>
          <w:rFonts w:ascii="Times New Roman" w:hAnsi="Times New Roman" w:cs="Times New Roman"/>
          <w:b/>
          <w:sz w:val="24"/>
          <w:szCs w:val="24"/>
          <w:lang w:eastAsia="en-US"/>
        </w:rPr>
        <w:t>11</w:t>
      </w:r>
      <w:r w:rsidR="00FF390A" w:rsidRPr="00FF390A">
        <w:rPr>
          <w:rFonts w:ascii="Times New Roman" w:hAnsi="Times New Roman" w:cs="Times New Roman"/>
          <w:b/>
          <w:sz w:val="24"/>
          <w:szCs w:val="24"/>
          <w:lang w:eastAsia="en-US"/>
        </w:rPr>
        <w:t>:</w:t>
      </w:r>
    </w:p>
    <w:p w14:paraId="79E40AC2" w14:textId="0DE9844D"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72: Please convert centrifuge speeds to centrifugal force (x g) instead of revolutions per minute (rpm).</w:t>
      </w:r>
    </w:p>
    <w:p w14:paraId="3C7DAC83" w14:textId="77777777" w:rsidR="007A0B02" w:rsidRPr="007A0B02" w:rsidRDefault="007A0B02" w:rsidP="00FF390A">
      <w:pPr>
        <w:spacing w:after="0"/>
        <w:rPr>
          <w:rFonts w:ascii="Times New Roman" w:hAnsi="Times New Roman" w:cs="Times New Roman"/>
          <w:sz w:val="24"/>
          <w:szCs w:val="24"/>
          <w:lang w:eastAsia="en-US"/>
        </w:rPr>
      </w:pPr>
    </w:p>
    <w:p w14:paraId="3C4FF721"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3 line 124-126</w:t>
      </w:r>
    </w:p>
    <w:p w14:paraId="62C88926" w14:textId="77777777"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2.1.2. Mix all </w:t>
      </w:r>
      <w:r w:rsidRPr="007A0B02">
        <w:rPr>
          <w:rFonts w:ascii="Times New Roman" w:eastAsia="맑은 고딕" w:hAnsi="Times New Roman" w:cs="Times New Roman"/>
          <w:color w:val="C00000"/>
          <w:sz w:val="24"/>
          <w:szCs w:val="24"/>
        </w:rPr>
        <w:t xml:space="preserve">the materials for 30 </w:t>
      </w:r>
      <w:r w:rsidRPr="007A0B02">
        <w:rPr>
          <w:rFonts w:ascii="Times New Roman" w:hAnsi="Times New Roman" w:cs="Times New Roman"/>
          <w:color w:val="C00000"/>
          <w:sz w:val="24"/>
          <w:szCs w:val="24"/>
        </w:rPr>
        <w:t xml:space="preserve">min using a planetary mixer. Place the well-mixed electrode material in a cartridge for </w:t>
      </w:r>
      <w:r w:rsidRPr="007A0B02">
        <w:rPr>
          <w:rFonts w:ascii="Times New Roman" w:eastAsia="맑은 고딕" w:hAnsi="Times New Roman" w:cs="Times New Roman"/>
          <w:color w:val="C00000"/>
          <w:sz w:val="24"/>
          <w:szCs w:val="24"/>
        </w:rPr>
        <w:t xml:space="preserve">the inkjet printer and </w:t>
      </w:r>
      <w:r w:rsidRPr="007A0B02">
        <w:rPr>
          <w:rFonts w:ascii="Times New Roman" w:hAnsi="Times New Roman" w:cs="Times New Roman"/>
          <w:color w:val="C00000"/>
          <w:sz w:val="24"/>
          <w:szCs w:val="24"/>
        </w:rPr>
        <w:t xml:space="preserve">centrifuge it at 115 </w:t>
      </w:r>
      <w:proofErr w:type="spellStart"/>
      <w:r w:rsidRPr="007A0B02">
        <w:rPr>
          <w:rFonts w:ascii="Times New Roman" w:hAnsi="Times New Roman" w:cs="Times New Roman"/>
          <w:color w:val="C00000"/>
          <w:sz w:val="24"/>
          <w:szCs w:val="24"/>
        </w:rPr>
        <w:t>rcf</w:t>
      </w:r>
      <w:proofErr w:type="spellEnd"/>
      <w:r w:rsidRPr="007A0B02">
        <w:rPr>
          <w:rFonts w:ascii="Times New Roman" w:hAnsi="Times New Roman" w:cs="Times New Roman"/>
          <w:color w:val="C00000"/>
          <w:sz w:val="24"/>
          <w:szCs w:val="24"/>
        </w:rPr>
        <w:t xml:space="preserve"> (relative centrifugal force) for 5 min.</w:t>
      </w:r>
    </w:p>
    <w:p w14:paraId="5F0B327D" w14:textId="77777777" w:rsidR="00FC678D"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p>
    <w:p w14:paraId="58254320" w14:textId="77777777" w:rsidR="00FC678D" w:rsidRDefault="00FC678D">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582530D0" w14:textId="4B9CC458" w:rsidR="00FF390A" w:rsidRPr="00FF390A" w:rsidRDefault="00FF390A" w:rsidP="00FF390A">
      <w:pPr>
        <w:spacing w:after="0"/>
        <w:rPr>
          <w:rFonts w:ascii="Times New Roman" w:hAnsi="Times New Roman" w:cs="Times New Roman"/>
          <w:b/>
          <w:sz w:val="24"/>
          <w:szCs w:val="24"/>
          <w:lang w:eastAsia="en-US"/>
        </w:rPr>
      </w:pPr>
      <w:r w:rsidRPr="00FF390A">
        <w:rPr>
          <w:rFonts w:ascii="Times New Roman" w:hAnsi="Times New Roman" w:cs="Times New Roman"/>
          <w:b/>
          <w:sz w:val="24"/>
          <w:szCs w:val="24"/>
          <w:lang w:eastAsia="en-US"/>
        </w:rPr>
        <w:lastRenderedPageBreak/>
        <w:t xml:space="preserve">Comment </w:t>
      </w:r>
      <w:r w:rsidR="007A0B02" w:rsidRPr="00FF390A">
        <w:rPr>
          <w:rFonts w:ascii="Times New Roman" w:hAnsi="Times New Roman" w:cs="Times New Roman"/>
          <w:b/>
          <w:sz w:val="24"/>
          <w:szCs w:val="24"/>
          <w:lang w:eastAsia="en-US"/>
        </w:rPr>
        <w:t>12</w:t>
      </w:r>
      <w:r w:rsidRPr="00FF390A">
        <w:rPr>
          <w:rFonts w:ascii="Times New Roman" w:hAnsi="Times New Roman" w:cs="Times New Roman"/>
          <w:b/>
          <w:sz w:val="24"/>
          <w:szCs w:val="24"/>
          <w:lang w:eastAsia="en-US"/>
        </w:rPr>
        <w:t>:</w:t>
      </w:r>
    </w:p>
    <w:p w14:paraId="424260AE" w14:textId="25F58CBF"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81: Please specify where the “Print” and “Simple” button/clicks are located.</w:t>
      </w:r>
    </w:p>
    <w:p w14:paraId="0783BFF1" w14:textId="77777777" w:rsidR="007A0B02" w:rsidRPr="007A0B02" w:rsidRDefault="007A0B02" w:rsidP="00FF390A">
      <w:pPr>
        <w:spacing w:after="0"/>
        <w:rPr>
          <w:rFonts w:ascii="Times New Roman" w:hAnsi="Times New Roman" w:cs="Times New Roman"/>
          <w:sz w:val="24"/>
          <w:szCs w:val="24"/>
          <w:lang w:eastAsia="en-US"/>
        </w:rPr>
      </w:pPr>
    </w:p>
    <w:p w14:paraId="64673406"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135</w:t>
      </w:r>
    </w:p>
    <w:p w14:paraId="6643C236" w14:textId="749149BB" w:rsidR="007A0B02" w:rsidRDefault="007A0B02" w:rsidP="00FF390A">
      <w:pPr>
        <w:spacing w:after="0"/>
        <w:rPr>
          <w:rFonts w:ascii="Times New Roman" w:eastAsia="맑은 고딕" w:hAnsi="Times New Roman" w:cs="Times New Roman"/>
          <w:color w:val="C00000"/>
          <w:sz w:val="24"/>
          <w:szCs w:val="24"/>
        </w:rPr>
      </w:pPr>
      <w:r w:rsidRPr="007A0B02">
        <w:rPr>
          <w:rFonts w:ascii="Times New Roman" w:hAnsi="Times New Roman" w:cs="Times New Roman"/>
          <w:color w:val="C00000"/>
          <w:sz w:val="24"/>
          <w:szCs w:val="24"/>
        </w:rPr>
        <w:t>3.1. Run the printer program, click the “Print” button, select “Simple</w:t>
      </w:r>
      <w:r w:rsidRPr="007A0B02">
        <w:rPr>
          <w:rFonts w:ascii="Times New Roman" w:eastAsia="맑은 고딕" w:hAnsi="Times New Roman" w:cs="Times New Roman"/>
          <w:color w:val="C00000"/>
          <w:sz w:val="24"/>
          <w:szCs w:val="24"/>
        </w:rPr>
        <w:t xml:space="preserve">”, and select the “Flexible Conductive ink” in order as shown in </w:t>
      </w:r>
      <w:r w:rsidRPr="007A0B02">
        <w:rPr>
          <w:rFonts w:ascii="Times New Roman" w:eastAsia="맑은 고딕" w:hAnsi="Times New Roman" w:cs="Times New Roman"/>
          <w:b/>
          <w:bCs/>
          <w:color w:val="C00000"/>
          <w:sz w:val="24"/>
          <w:szCs w:val="24"/>
        </w:rPr>
        <w:t>Figure 2</w:t>
      </w:r>
      <w:r w:rsidRPr="007A0B02">
        <w:rPr>
          <w:rFonts w:ascii="Times New Roman" w:eastAsia="맑은 고딕" w:hAnsi="Times New Roman" w:cs="Times New Roman"/>
          <w:color w:val="C00000"/>
          <w:sz w:val="24"/>
          <w:szCs w:val="24"/>
        </w:rPr>
        <w:t>.</w:t>
      </w:r>
    </w:p>
    <w:p w14:paraId="0262B649" w14:textId="77777777" w:rsidR="006F2530" w:rsidRPr="007A0B02" w:rsidRDefault="006F2530" w:rsidP="00FF390A">
      <w:pPr>
        <w:spacing w:after="0"/>
        <w:rPr>
          <w:rFonts w:ascii="Times New Roman" w:hAnsi="Times New Roman" w:cs="Times New Roman"/>
          <w:color w:val="C00000"/>
          <w:sz w:val="24"/>
          <w:szCs w:val="24"/>
        </w:rPr>
      </w:pPr>
    </w:p>
    <w:p w14:paraId="507E915F" w14:textId="6BD2B2F0" w:rsid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 xml:space="preserve">Page 9 line 353 </w:t>
      </w:r>
      <w:r w:rsidR="003B19C3">
        <w:rPr>
          <w:rFonts w:ascii="Times New Roman" w:eastAsia="맑은 고딕" w:hAnsi="Times New Roman" w:cs="Times New Roman"/>
          <w:i/>
          <w:iCs/>
          <w:color w:val="C00000"/>
          <w:sz w:val="24"/>
          <w:szCs w:val="24"/>
        </w:rPr>
        <w:t>–</w:t>
      </w:r>
      <w:r w:rsidRPr="007A0B02">
        <w:rPr>
          <w:rFonts w:ascii="Times New Roman" w:eastAsia="맑은 고딕" w:hAnsi="Times New Roman" w:cs="Times New Roman"/>
          <w:i/>
          <w:iCs/>
          <w:color w:val="C00000"/>
          <w:sz w:val="24"/>
          <w:szCs w:val="24"/>
        </w:rPr>
        <w:t xml:space="preserve"> 356</w:t>
      </w:r>
    </w:p>
    <w:p w14:paraId="188EC0D0" w14:textId="1F061489" w:rsidR="003B19C3" w:rsidRPr="007A0B02" w:rsidRDefault="003B19C3" w:rsidP="00FF390A">
      <w:pPr>
        <w:spacing w:after="0"/>
        <w:rPr>
          <w:rFonts w:ascii="Times New Roman" w:eastAsia="맑은 고딕" w:hAnsi="Times New Roman" w:cs="Times New Roman"/>
          <w:i/>
          <w:iCs/>
          <w:color w:val="C00000"/>
          <w:sz w:val="24"/>
          <w:szCs w:val="24"/>
        </w:rPr>
      </w:pPr>
      <w:r w:rsidRPr="003B19C3">
        <w:rPr>
          <w:rFonts w:ascii="Times New Roman" w:eastAsia="맑은 고딕" w:hAnsi="Times New Roman" w:cs="Times New Roman"/>
          <w:i/>
          <w:iCs/>
          <w:noProof/>
          <w:color w:val="C00000"/>
          <w:sz w:val="24"/>
          <w:szCs w:val="24"/>
        </w:rPr>
        <w:drawing>
          <wp:inline distT="0" distB="0" distL="0" distR="0" wp14:anchorId="474E9F3D" wp14:editId="0538275B">
            <wp:extent cx="5731510" cy="1553210"/>
            <wp:effectExtent l="0" t="0" r="2540" b="8890"/>
            <wp:docPr id="13" name="그림 12" descr="텍스트, 벽, 실내, 바둑판식이(가) 표시된 사진&#10;&#10;자동 생성된 설명">
              <a:extLst xmlns:a="http://schemas.openxmlformats.org/drawingml/2006/main">
                <a:ext uri="{FF2B5EF4-FFF2-40B4-BE49-F238E27FC236}">
                  <a16:creationId xmlns:a16="http://schemas.microsoft.com/office/drawing/2014/main" id="{F11C5003-CD05-48CD-87E8-199C62801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descr="텍스트, 벽, 실내, 바둑판식이(가) 표시된 사진&#10;&#10;자동 생성된 설명">
                      <a:extLst>
                        <a:ext uri="{FF2B5EF4-FFF2-40B4-BE49-F238E27FC236}">
                          <a16:creationId xmlns:a16="http://schemas.microsoft.com/office/drawing/2014/main" id="{F11C5003-CD05-48CD-87E8-199C628019D2}"/>
                        </a:ext>
                      </a:extLst>
                    </pic:cNvPr>
                    <pic:cNvPicPr>
                      <a:picLocks noChangeAspect="1"/>
                    </pic:cNvPicPr>
                  </pic:nvPicPr>
                  <pic:blipFill>
                    <a:blip r:embed="rId8"/>
                    <a:stretch>
                      <a:fillRect/>
                    </a:stretch>
                  </pic:blipFill>
                  <pic:spPr>
                    <a:xfrm>
                      <a:off x="0" y="0"/>
                      <a:ext cx="5731510" cy="1553210"/>
                    </a:xfrm>
                    <a:prstGeom prst="rect">
                      <a:avLst/>
                    </a:prstGeom>
                  </pic:spPr>
                </pic:pic>
              </a:graphicData>
            </a:graphic>
          </wp:inline>
        </w:drawing>
      </w:r>
    </w:p>
    <w:p w14:paraId="229BB7BD" w14:textId="510B017E" w:rsidR="007A0B02" w:rsidRPr="007A0B02" w:rsidRDefault="007A0B02" w:rsidP="00FF390A">
      <w:pPr>
        <w:wordWrap/>
        <w:spacing w:after="0"/>
        <w:rPr>
          <w:rFonts w:ascii="Times New Roman" w:hAnsi="Times New Roman" w:cs="Times New Roman"/>
          <w:noProof/>
          <w:color w:val="C00000"/>
          <w:sz w:val="24"/>
          <w:szCs w:val="24"/>
        </w:rPr>
      </w:pPr>
      <w:r w:rsidRPr="007A0B02">
        <w:rPr>
          <w:rFonts w:ascii="Times New Roman" w:hAnsi="Times New Roman" w:cs="Times New Roman"/>
          <w:b/>
          <w:bCs/>
          <w:noProof/>
          <w:color w:val="C00000"/>
          <w:sz w:val="24"/>
          <w:szCs w:val="24"/>
        </w:rPr>
        <w:t>Figure 2.</w:t>
      </w:r>
      <w:r w:rsidRPr="007A0B02">
        <w:rPr>
          <w:rFonts w:ascii="Times New Roman" w:hAnsi="Times New Roman" w:cs="Times New Roman"/>
          <w:noProof/>
          <w:color w:val="C00000"/>
          <w:sz w:val="24"/>
          <w:szCs w:val="24"/>
        </w:rPr>
        <w:t xml:space="preserve"> Image of the printer program window. (</w:t>
      </w:r>
      <w:r w:rsidRPr="007A0B02">
        <w:rPr>
          <w:rFonts w:ascii="Times New Roman" w:hAnsi="Times New Roman" w:cs="Times New Roman"/>
          <w:b/>
          <w:bCs/>
          <w:noProof/>
          <w:color w:val="C00000"/>
          <w:sz w:val="24"/>
          <w:szCs w:val="24"/>
        </w:rPr>
        <w:t>A</w:t>
      </w:r>
      <w:r w:rsidRPr="007A0B02">
        <w:rPr>
          <w:rFonts w:ascii="Times New Roman" w:hAnsi="Times New Roman" w:cs="Times New Roman"/>
          <w:noProof/>
          <w:color w:val="C00000"/>
          <w:sz w:val="24"/>
          <w:szCs w:val="24"/>
        </w:rPr>
        <w:t xml:space="preserve">) </w:t>
      </w:r>
      <w:r w:rsidR="00BD4911">
        <w:rPr>
          <w:rFonts w:ascii="Times New Roman" w:hAnsi="Times New Roman" w:cs="Times New Roman"/>
          <w:noProof/>
          <w:color w:val="C00000"/>
          <w:sz w:val="24"/>
          <w:szCs w:val="24"/>
        </w:rPr>
        <w:t>The f</w:t>
      </w:r>
      <w:r w:rsidR="00BD4911" w:rsidRPr="007A0B02">
        <w:rPr>
          <w:rFonts w:ascii="Times New Roman" w:hAnsi="Times New Roman" w:cs="Times New Roman"/>
          <w:noProof/>
          <w:color w:val="C00000"/>
          <w:sz w:val="24"/>
          <w:szCs w:val="24"/>
        </w:rPr>
        <w:t xml:space="preserve">irst </w:t>
      </w:r>
      <w:r w:rsidRPr="007A0B02">
        <w:rPr>
          <w:rFonts w:ascii="Times New Roman" w:hAnsi="Times New Roman" w:cs="Times New Roman"/>
          <w:noProof/>
          <w:color w:val="C00000"/>
          <w:sz w:val="24"/>
          <w:szCs w:val="24"/>
        </w:rPr>
        <w:t>screen of the program and red arrow shows where the “Print” button is. (</w:t>
      </w:r>
      <w:r w:rsidRPr="007A0B02">
        <w:rPr>
          <w:rFonts w:ascii="Times New Roman" w:hAnsi="Times New Roman" w:cs="Times New Roman"/>
          <w:b/>
          <w:bCs/>
          <w:noProof/>
          <w:color w:val="C00000"/>
          <w:sz w:val="24"/>
          <w:szCs w:val="24"/>
        </w:rPr>
        <w:t>B</w:t>
      </w:r>
      <w:r w:rsidRPr="007A0B02">
        <w:rPr>
          <w:rFonts w:ascii="Times New Roman" w:hAnsi="Times New Roman" w:cs="Times New Roman"/>
          <w:noProof/>
          <w:color w:val="C00000"/>
          <w:sz w:val="24"/>
          <w:szCs w:val="24"/>
        </w:rPr>
        <w:t xml:space="preserve">) </w:t>
      </w:r>
      <w:r w:rsidR="00BD4911">
        <w:rPr>
          <w:rFonts w:ascii="Times New Roman" w:hAnsi="Times New Roman" w:cs="Times New Roman"/>
          <w:noProof/>
          <w:color w:val="C00000"/>
          <w:sz w:val="24"/>
          <w:szCs w:val="24"/>
        </w:rPr>
        <w:t>The s</w:t>
      </w:r>
      <w:r w:rsidR="00BD4911" w:rsidRPr="007A0B02">
        <w:rPr>
          <w:rFonts w:ascii="Times New Roman" w:hAnsi="Times New Roman" w:cs="Times New Roman"/>
          <w:noProof/>
          <w:color w:val="C00000"/>
          <w:sz w:val="24"/>
          <w:szCs w:val="24"/>
        </w:rPr>
        <w:t xml:space="preserve">econd </w:t>
      </w:r>
      <w:r w:rsidRPr="007A0B02">
        <w:rPr>
          <w:rFonts w:ascii="Times New Roman" w:hAnsi="Times New Roman" w:cs="Times New Roman"/>
          <w:noProof/>
          <w:color w:val="C00000"/>
          <w:sz w:val="24"/>
          <w:szCs w:val="24"/>
        </w:rPr>
        <w:t>screen of the program and red arrow shows where the “Simple” button is. (</w:t>
      </w:r>
      <w:r w:rsidRPr="007A0B02">
        <w:rPr>
          <w:rFonts w:ascii="Times New Roman" w:hAnsi="Times New Roman" w:cs="Times New Roman"/>
          <w:b/>
          <w:bCs/>
          <w:noProof/>
          <w:color w:val="C00000"/>
          <w:sz w:val="24"/>
          <w:szCs w:val="24"/>
        </w:rPr>
        <w:t>C</w:t>
      </w:r>
      <w:r w:rsidRPr="007A0B02">
        <w:rPr>
          <w:rFonts w:ascii="Times New Roman" w:hAnsi="Times New Roman" w:cs="Times New Roman"/>
          <w:noProof/>
          <w:color w:val="C00000"/>
          <w:sz w:val="24"/>
          <w:szCs w:val="24"/>
        </w:rPr>
        <w:t>) T</w:t>
      </w:r>
      <w:r w:rsidR="00BD4911">
        <w:rPr>
          <w:rFonts w:ascii="Times New Roman" w:hAnsi="Times New Roman" w:cs="Times New Roman"/>
          <w:noProof/>
          <w:color w:val="C00000"/>
          <w:sz w:val="24"/>
          <w:szCs w:val="24"/>
        </w:rPr>
        <w:t>he t</w:t>
      </w:r>
      <w:r w:rsidRPr="007A0B02">
        <w:rPr>
          <w:rFonts w:ascii="Times New Roman" w:hAnsi="Times New Roman" w:cs="Times New Roman"/>
          <w:noProof/>
          <w:color w:val="C00000"/>
          <w:sz w:val="24"/>
          <w:szCs w:val="24"/>
        </w:rPr>
        <w:t>hird screen of the program. Red arrow shows which ink should be selected.</w:t>
      </w:r>
    </w:p>
    <w:p w14:paraId="47AC45A3" w14:textId="77777777" w:rsidR="00FC678D" w:rsidRDefault="007A0B02" w:rsidP="006F2530">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p>
    <w:p w14:paraId="7295C8E4" w14:textId="77777777" w:rsidR="00FC678D" w:rsidRDefault="00FC678D">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6A3A57B6" w14:textId="36F8670A" w:rsidR="00FF390A" w:rsidRDefault="00FF390A" w:rsidP="006F2530">
      <w:pPr>
        <w:spacing w:after="0"/>
        <w:rPr>
          <w:rFonts w:ascii="Times New Roman" w:hAnsi="Times New Roman" w:cs="Times New Roman"/>
          <w:sz w:val="24"/>
          <w:szCs w:val="24"/>
          <w:lang w:eastAsia="en-US"/>
        </w:rPr>
      </w:pPr>
      <w:r w:rsidRPr="00871E99">
        <w:rPr>
          <w:rFonts w:ascii="Times New Roman" w:hAnsi="Times New Roman" w:cs="Times New Roman"/>
          <w:b/>
          <w:sz w:val="24"/>
          <w:szCs w:val="24"/>
          <w:lang w:eastAsia="en-US"/>
        </w:rPr>
        <w:lastRenderedPageBreak/>
        <w:t xml:space="preserve">Comment </w:t>
      </w:r>
      <w:r w:rsidR="007A0B02" w:rsidRPr="00FF390A">
        <w:rPr>
          <w:rFonts w:ascii="Times New Roman" w:hAnsi="Times New Roman" w:cs="Times New Roman"/>
          <w:b/>
          <w:sz w:val="24"/>
          <w:szCs w:val="24"/>
          <w:lang w:eastAsia="en-US"/>
        </w:rPr>
        <w:t>13.</w:t>
      </w:r>
      <w:r w:rsidR="007A0B02" w:rsidRPr="007A0B02">
        <w:rPr>
          <w:rFonts w:ascii="Times New Roman" w:hAnsi="Times New Roman" w:cs="Times New Roman"/>
          <w:sz w:val="24"/>
          <w:szCs w:val="24"/>
          <w:lang w:eastAsia="en-US"/>
        </w:rPr>
        <w:t xml:space="preserve"> </w:t>
      </w:r>
    </w:p>
    <w:p w14:paraId="4AE4996A" w14:textId="43247F74"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82: How is the file uploaded?</w:t>
      </w:r>
    </w:p>
    <w:p w14:paraId="3EDE437C" w14:textId="77777777" w:rsidR="007A0B02" w:rsidRPr="007A0B02" w:rsidRDefault="007A0B02" w:rsidP="00FF390A">
      <w:pPr>
        <w:spacing w:after="0"/>
        <w:rPr>
          <w:rFonts w:ascii="Times New Roman" w:hAnsi="Times New Roman" w:cs="Times New Roman"/>
          <w:sz w:val="24"/>
          <w:szCs w:val="24"/>
          <w:lang w:eastAsia="en-US"/>
        </w:rPr>
      </w:pPr>
    </w:p>
    <w:p w14:paraId="6FCFCCED"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137-139</w:t>
      </w:r>
    </w:p>
    <w:p w14:paraId="11F59AFC" w14:textId="2E452E6B"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3.2. Upload the designed pattern Gerber file by click the first red arrow of </w:t>
      </w:r>
      <w:r w:rsidRPr="007A0B02">
        <w:rPr>
          <w:rFonts w:ascii="Times New Roman" w:hAnsi="Times New Roman" w:cs="Times New Roman"/>
          <w:b/>
          <w:bCs/>
          <w:color w:val="C00000"/>
          <w:sz w:val="24"/>
          <w:szCs w:val="24"/>
        </w:rPr>
        <w:t>Figure 3.</w:t>
      </w:r>
      <w:r w:rsidRPr="007A0B02">
        <w:rPr>
          <w:rFonts w:ascii="Times New Roman" w:hAnsi="Times New Roman" w:cs="Times New Roman"/>
          <w:color w:val="C00000"/>
          <w:sz w:val="24"/>
          <w:szCs w:val="24"/>
        </w:rPr>
        <w:t xml:space="preserve">, choose the Gerber file of the conductive line as </w:t>
      </w:r>
      <w:r w:rsidR="00BD4911">
        <w:rPr>
          <w:rFonts w:ascii="Times New Roman" w:hAnsi="Times New Roman" w:cs="Times New Roman"/>
          <w:color w:val="C00000"/>
          <w:sz w:val="24"/>
          <w:szCs w:val="24"/>
        </w:rPr>
        <w:t xml:space="preserve">the </w:t>
      </w:r>
      <w:r w:rsidRPr="007A0B02">
        <w:rPr>
          <w:rFonts w:ascii="Times New Roman" w:hAnsi="Times New Roman" w:cs="Times New Roman"/>
          <w:color w:val="C00000"/>
          <w:sz w:val="24"/>
          <w:szCs w:val="24"/>
        </w:rPr>
        <w:t>second arrow, and click the third arrow in order. And click the “Next” pointed to by the 4th arrow.</w:t>
      </w:r>
    </w:p>
    <w:p w14:paraId="0C7F91E2" w14:textId="77777777" w:rsidR="006F2530" w:rsidRPr="007A0B02" w:rsidRDefault="006F2530" w:rsidP="00FF390A">
      <w:pPr>
        <w:spacing w:after="0"/>
        <w:rPr>
          <w:rFonts w:ascii="Times New Roman" w:hAnsi="Times New Roman" w:cs="Times New Roman"/>
          <w:color w:val="C00000"/>
          <w:sz w:val="24"/>
          <w:szCs w:val="24"/>
        </w:rPr>
      </w:pPr>
    </w:p>
    <w:p w14:paraId="164764D4" w14:textId="1F8BA60E" w:rsid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9 line 358</w:t>
      </w:r>
    </w:p>
    <w:p w14:paraId="4B6E323D" w14:textId="66E3CA75" w:rsidR="003B19C3" w:rsidRPr="007A0B02" w:rsidRDefault="00FC678D" w:rsidP="00FF390A">
      <w:pPr>
        <w:spacing w:after="0"/>
        <w:rPr>
          <w:rFonts w:ascii="Times New Roman" w:eastAsia="맑은 고딕" w:hAnsi="Times New Roman" w:cs="Times New Roman"/>
          <w:i/>
          <w:iCs/>
          <w:color w:val="C00000"/>
          <w:sz w:val="24"/>
          <w:szCs w:val="24"/>
        </w:rPr>
      </w:pPr>
      <w:r w:rsidRPr="00FC678D">
        <w:rPr>
          <w:rFonts w:ascii="Times New Roman" w:eastAsia="맑은 고딕" w:hAnsi="Times New Roman" w:cs="Times New Roman"/>
          <w:i/>
          <w:iCs/>
          <w:noProof/>
          <w:color w:val="C00000"/>
          <w:sz w:val="24"/>
          <w:szCs w:val="24"/>
        </w:rPr>
        <w:drawing>
          <wp:inline distT="0" distB="0" distL="0" distR="0" wp14:anchorId="4BDAEA08" wp14:editId="4B354288">
            <wp:extent cx="5731510" cy="3098800"/>
            <wp:effectExtent l="0" t="0" r="2540" b="6350"/>
            <wp:docPr id="2" name="그림 1" descr="텍스트, 실내, 스크린샷이(가) 표시된 사진&#10;&#10;자동 생성된 설명">
              <a:extLst xmlns:a="http://schemas.openxmlformats.org/drawingml/2006/main">
                <a:ext uri="{FF2B5EF4-FFF2-40B4-BE49-F238E27FC236}">
                  <a16:creationId xmlns:a16="http://schemas.microsoft.com/office/drawing/2014/main" id="{C593DD71-7ECC-4AF6-B9ED-BFB84DFE8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텍스트, 실내, 스크린샷이(가) 표시된 사진&#10;&#10;자동 생성된 설명">
                      <a:extLst>
                        <a:ext uri="{FF2B5EF4-FFF2-40B4-BE49-F238E27FC236}">
                          <a16:creationId xmlns:a16="http://schemas.microsoft.com/office/drawing/2014/main" id="{C593DD71-7ECC-4AF6-B9ED-BFB84DFE8C84}"/>
                        </a:ext>
                      </a:extLst>
                    </pic:cNvPr>
                    <pic:cNvPicPr>
                      <a:picLocks noChangeAspect="1"/>
                    </pic:cNvPicPr>
                  </pic:nvPicPr>
                  <pic:blipFill>
                    <a:blip r:embed="rId9"/>
                    <a:stretch>
                      <a:fillRect/>
                    </a:stretch>
                  </pic:blipFill>
                  <pic:spPr>
                    <a:xfrm>
                      <a:off x="0" y="0"/>
                      <a:ext cx="5731510" cy="3098800"/>
                    </a:xfrm>
                    <a:prstGeom prst="rect">
                      <a:avLst/>
                    </a:prstGeom>
                  </pic:spPr>
                </pic:pic>
              </a:graphicData>
            </a:graphic>
          </wp:inline>
        </w:drawing>
      </w:r>
    </w:p>
    <w:p w14:paraId="4BF3E418" w14:textId="77777777" w:rsidR="007A0B02" w:rsidRPr="007A0B02" w:rsidRDefault="007A0B02" w:rsidP="00FF390A">
      <w:pPr>
        <w:spacing w:after="0"/>
        <w:rPr>
          <w:rFonts w:ascii="Times New Roman" w:hAnsi="Times New Roman" w:cs="Times New Roman"/>
          <w:color w:val="C00000"/>
          <w:sz w:val="24"/>
          <w:szCs w:val="24"/>
          <w:lang w:eastAsia="en-US"/>
        </w:rPr>
      </w:pPr>
      <w:r w:rsidRPr="007A0B02">
        <w:rPr>
          <w:rFonts w:ascii="Times New Roman" w:hAnsi="Times New Roman" w:cs="Times New Roman"/>
          <w:b/>
          <w:bCs/>
          <w:color w:val="C00000"/>
          <w:sz w:val="24"/>
          <w:szCs w:val="24"/>
          <w:lang w:eastAsia="en-US"/>
        </w:rPr>
        <w:t xml:space="preserve">Figure 3. </w:t>
      </w:r>
      <w:r w:rsidRPr="007A0B02">
        <w:rPr>
          <w:rFonts w:ascii="Times New Roman" w:hAnsi="Times New Roman" w:cs="Times New Roman"/>
          <w:color w:val="C00000"/>
          <w:sz w:val="24"/>
          <w:szCs w:val="24"/>
          <w:lang w:eastAsia="en-US"/>
        </w:rPr>
        <w:t>The screenshot image of how to upload the designed pattern Gerber file.</w:t>
      </w:r>
    </w:p>
    <w:p w14:paraId="0F72A749" w14:textId="77777777" w:rsidR="00FC678D" w:rsidRDefault="007A0B02" w:rsidP="00FF390A">
      <w:pPr>
        <w:spacing w:after="0"/>
        <w:rPr>
          <w:rFonts w:ascii="Times New Roman" w:hAnsi="Times New Roman" w:cs="Times New Roman"/>
          <w:b/>
          <w:sz w:val="24"/>
          <w:szCs w:val="24"/>
          <w:lang w:eastAsia="en-US"/>
        </w:rPr>
      </w:pPr>
      <w:r w:rsidRPr="00FF390A">
        <w:rPr>
          <w:rFonts w:ascii="Times New Roman" w:hAnsi="Times New Roman" w:cs="Times New Roman"/>
          <w:b/>
          <w:sz w:val="24"/>
          <w:szCs w:val="24"/>
          <w:lang w:eastAsia="en-US"/>
        </w:rPr>
        <w:br/>
      </w:r>
    </w:p>
    <w:p w14:paraId="572B3D33" w14:textId="77777777" w:rsidR="00FC678D" w:rsidRDefault="00FC678D">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5C69CA4A" w14:textId="3C88622D" w:rsidR="00FF390A" w:rsidRPr="00FF390A" w:rsidRDefault="00FF390A" w:rsidP="00FF390A">
      <w:pPr>
        <w:spacing w:after="0"/>
        <w:rPr>
          <w:rFonts w:ascii="Times New Roman" w:hAnsi="Times New Roman" w:cs="Times New Roman"/>
          <w:b/>
          <w:sz w:val="24"/>
          <w:szCs w:val="24"/>
          <w:lang w:eastAsia="en-US"/>
        </w:rPr>
      </w:pPr>
      <w:r w:rsidRPr="00FF390A">
        <w:rPr>
          <w:rFonts w:ascii="Times New Roman" w:hAnsi="Times New Roman" w:cs="Times New Roman"/>
          <w:b/>
          <w:sz w:val="24"/>
          <w:szCs w:val="24"/>
          <w:lang w:eastAsia="en-US"/>
        </w:rPr>
        <w:lastRenderedPageBreak/>
        <w:t xml:space="preserve">Comment </w:t>
      </w:r>
      <w:r w:rsidR="007A0B02" w:rsidRPr="00FF390A">
        <w:rPr>
          <w:rFonts w:ascii="Times New Roman" w:hAnsi="Times New Roman" w:cs="Times New Roman"/>
          <w:b/>
          <w:sz w:val="24"/>
          <w:szCs w:val="24"/>
          <w:lang w:eastAsia="en-US"/>
        </w:rPr>
        <w:t>14</w:t>
      </w:r>
      <w:r w:rsidRPr="00FF390A">
        <w:rPr>
          <w:rFonts w:ascii="Times New Roman" w:hAnsi="Times New Roman" w:cs="Times New Roman"/>
          <w:b/>
          <w:sz w:val="24"/>
          <w:szCs w:val="24"/>
          <w:lang w:eastAsia="en-US"/>
        </w:rPr>
        <w:t>:</w:t>
      </w:r>
    </w:p>
    <w:p w14:paraId="668246B5" w14:textId="2242169A"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Line83-84: How is the PCB board fixed? What is set at zero point and how?</w:t>
      </w:r>
    </w:p>
    <w:p w14:paraId="2EDF6D5D" w14:textId="77777777" w:rsidR="007A0B02" w:rsidRPr="007A0B02" w:rsidRDefault="007A0B02" w:rsidP="00FF390A">
      <w:pPr>
        <w:spacing w:after="0"/>
        <w:rPr>
          <w:rFonts w:ascii="Times New Roman" w:eastAsia="맑은 고딕" w:hAnsi="Times New Roman" w:cs="Times New Roman"/>
          <w:color w:val="C00000"/>
          <w:sz w:val="24"/>
          <w:szCs w:val="24"/>
        </w:rPr>
      </w:pPr>
    </w:p>
    <w:p w14:paraId="4C7359EF"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140</w:t>
      </w:r>
    </w:p>
    <w:p w14:paraId="004DF4CE" w14:textId="2F128B13"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3.3. After placing and fixing the PCB board as shown in </w:t>
      </w:r>
      <w:r w:rsidRPr="007A0B02">
        <w:rPr>
          <w:rFonts w:ascii="Times New Roman" w:hAnsi="Times New Roman" w:cs="Times New Roman"/>
          <w:b/>
          <w:bCs/>
          <w:color w:val="C00000"/>
          <w:sz w:val="24"/>
          <w:szCs w:val="24"/>
        </w:rPr>
        <w:t>Figure 4A.</w:t>
      </w:r>
      <w:r w:rsidRPr="007A0B02">
        <w:rPr>
          <w:rFonts w:ascii="Times New Roman" w:hAnsi="Times New Roman" w:cs="Times New Roman"/>
          <w:color w:val="C00000"/>
          <w:sz w:val="24"/>
          <w:szCs w:val="24"/>
        </w:rPr>
        <w:t>, mount the probe (</w:t>
      </w:r>
      <w:r w:rsidRPr="007A0B02">
        <w:rPr>
          <w:rFonts w:ascii="Times New Roman" w:hAnsi="Times New Roman" w:cs="Times New Roman"/>
          <w:b/>
          <w:bCs/>
          <w:color w:val="C00000"/>
          <w:sz w:val="24"/>
          <w:szCs w:val="24"/>
        </w:rPr>
        <w:t>Figure 4B.</w:t>
      </w:r>
      <w:r w:rsidRPr="007A0B02">
        <w:rPr>
          <w:rFonts w:ascii="Times New Roman" w:hAnsi="Times New Roman" w:cs="Times New Roman"/>
          <w:color w:val="C00000"/>
          <w:sz w:val="24"/>
          <w:szCs w:val="24"/>
        </w:rPr>
        <w:t>).</w:t>
      </w:r>
    </w:p>
    <w:p w14:paraId="49B5212E" w14:textId="77777777" w:rsidR="007A0B02" w:rsidRPr="007A0B02" w:rsidRDefault="007A0B02" w:rsidP="00FF390A">
      <w:pPr>
        <w:spacing w:after="0"/>
        <w:rPr>
          <w:rFonts w:ascii="Times New Roman" w:hAnsi="Times New Roman" w:cs="Times New Roman"/>
          <w:color w:val="C00000"/>
          <w:sz w:val="24"/>
          <w:szCs w:val="24"/>
        </w:rPr>
      </w:pPr>
    </w:p>
    <w:p w14:paraId="44C6D135" w14:textId="23E13D06" w:rsid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9 line 360-361</w:t>
      </w:r>
    </w:p>
    <w:p w14:paraId="53345B00" w14:textId="32D8FAB8" w:rsidR="00FC678D" w:rsidRPr="007A0B02" w:rsidRDefault="00FC678D" w:rsidP="00FF390A">
      <w:pPr>
        <w:spacing w:after="0"/>
        <w:rPr>
          <w:rFonts w:ascii="Times New Roman" w:eastAsia="맑은 고딕" w:hAnsi="Times New Roman" w:cs="Times New Roman"/>
          <w:i/>
          <w:iCs/>
          <w:color w:val="C00000"/>
          <w:sz w:val="24"/>
          <w:szCs w:val="24"/>
        </w:rPr>
      </w:pPr>
      <w:r w:rsidRPr="00FC678D">
        <w:rPr>
          <w:rFonts w:ascii="Times New Roman" w:eastAsia="맑은 고딕" w:hAnsi="Times New Roman" w:cs="Times New Roman"/>
          <w:i/>
          <w:iCs/>
          <w:noProof/>
          <w:color w:val="C00000"/>
          <w:sz w:val="24"/>
          <w:szCs w:val="24"/>
        </w:rPr>
        <w:drawing>
          <wp:inline distT="0" distB="0" distL="0" distR="0" wp14:anchorId="49173A41" wp14:editId="2F82D2F5">
            <wp:extent cx="5731510" cy="2129790"/>
            <wp:effectExtent l="0" t="0" r="2540" b="3810"/>
            <wp:docPr id="1" name="그림 1" descr="텍스트, 실내이(가) 표시된 사진&#10;&#10;자동 생성된 설명">
              <a:extLst xmlns:a="http://schemas.openxmlformats.org/drawingml/2006/main">
                <a:ext uri="{FF2B5EF4-FFF2-40B4-BE49-F238E27FC236}">
                  <a16:creationId xmlns:a16="http://schemas.microsoft.com/office/drawing/2014/main" id="{E2AEFADC-0326-4B8A-82D0-76F724AB7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텍스트, 실내이(가) 표시된 사진&#10;&#10;자동 생성된 설명">
                      <a:extLst>
                        <a:ext uri="{FF2B5EF4-FFF2-40B4-BE49-F238E27FC236}">
                          <a16:creationId xmlns:a16="http://schemas.microsoft.com/office/drawing/2014/main" id="{E2AEFADC-0326-4B8A-82D0-76F724AB7FB1}"/>
                        </a:ext>
                      </a:extLst>
                    </pic:cNvPr>
                    <pic:cNvPicPr>
                      <a:picLocks noChangeAspect="1"/>
                    </pic:cNvPicPr>
                  </pic:nvPicPr>
                  <pic:blipFill>
                    <a:blip r:embed="rId10"/>
                    <a:stretch>
                      <a:fillRect/>
                    </a:stretch>
                  </pic:blipFill>
                  <pic:spPr>
                    <a:xfrm>
                      <a:off x="0" y="0"/>
                      <a:ext cx="5731510" cy="2129790"/>
                    </a:xfrm>
                    <a:prstGeom prst="rect">
                      <a:avLst/>
                    </a:prstGeom>
                  </pic:spPr>
                </pic:pic>
              </a:graphicData>
            </a:graphic>
          </wp:inline>
        </w:drawing>
      </w:r>
    </w:p>
    <w:p w14:paraId="1A54AAE8" w14:textId="522CA989" w:rsidR="007A0B02" w:rsidRPr="007A0B02" w:rsidRDefault="007A0B02" w:rsidP="00FF390A">
      <w:pPr>
        <w:wordWrap/>
        <w:spacing w:after="0"/>
        <w:rPr>
          <w:rFonts w:ascii="Times New Roman" w:hAnsi="Times New Roman" w:cs="Times New Roman"/>
          <w:b/>
          <w:bCs/>
          <w:noProof/>
          <w:color w:val="C00000"/>
          <w:sz w:val="24"/>
          <w:szCs w:val="24"/>
        </w:rPr>
      </w:pPr>
      <w:r w:rsidRPr="007A0B02">
        <w:rPr>
          <w:rFonts w:ascii="Times New Roman" w:hAnsi="Times New Roman" w:cs="Times New Roman"/>
          <w:b/>
          <w:bCs/>
          <w:noProof/>
          <w:color w:val="C00000"/>
          <w:sz w:val="24"/>
          <w:szCs w:val="24"/>
        </w:rPr>
        <w:t xml:space="preserve">Figure 4. </w:t>
      </w:r>
      <w:r w:rsidRPr="007A0B02">
        <w:rPr>
          <w:rFonts w:ascii="Times New Roman" w:hAnsi="Times New Roman" w:cs="Times New Roman"/>
          <w:noProof/>
          <w:color w:val="C00000"/>
          <w:sz w:val="24"/>
          <w:szCs w:val="24"/>
        </w:rPr>
        <w:t>(</w:t>
      </w:r>
      <w:r w:rsidRPr="007A0B02">
        <w:rPr>
          <w:rFonts w:ascii="Times New Roman" w:hAnsi="Times New Roman" w:cs="Times New Roman"/>
          <w:b/>
          <w:bCs/>
          <w:noProof/>
          <w:color w:val="C00000"/>
          <w:sz w:val="24"/>
          <w:szCs w:val="24"/>
        </w:rPr>
        <w:t>A</w:t>
      </w:r>
      <w:r w:rsidRPr="007A0B02">
        <w:rPr>
          <w:rFonts w:ascii="Times New Roman" w:hAnsi="Times New Roman" w:cs="Times New Roman"/>
          <w:noProof/>
          <w:color w:val="C00000"/>
          <w:sz w:val="24"/>
          <w:szCs w:val="24"/>
        </w:rPr>
        <w:t>) The top view image of the PCB printer which hold</w:t>
      </w:r>
      <w:r w:rsidR="00BD4911">
        <w:rPr>
          <w:rFonts w:ascii="Times New Roman" w:hAnsi="Times New Roman" w:cs="Times New Roman"/>
          <w:noProof/>
          <w:color w:val="C00000"/>
          <w:sz w:val="24"/>
          <w:szCs w:val="24"/>
        </w:rPr>
        <w:t>s</w:t>
      </w:r>
      <w:r w:rsidRPr="007A0B02">
        <w:rPr>
          <w:rFonts w:ascii="Times New Roman" w:hAnsi="Times New Roman" w:cs="Times New Roman"/>
          <w:noProof/>
          <w:color w:val="C00000"/>
          <w:sz w:val="24"/>
          <w:szCs w:val="24"/>
        </w:rPr>
        <w:t xml:space="preserve"> the PCB board. (</w:t>
      </w:r>
      <w:r w:rsidRPr="007A0B02">
        <w:rPr>
          <w:rFonts w:ascii="Times New Roman" w:hAnsi="Times New Roman" w:cs="Times New Roman"/>
          <w:b/>
          <w:bCs/>
          <w:noProof/>
          <w:color w:val="C00000"/>
          <w:sz w:val="24"/>
          <w:szCs w:val="24"/>
        </w:rPr>
        <w:t>B</w:t>
      </w:r>
      <w:r w:rsidRPr="007A0B02">
        <w:rPr>
          <w:rFonts w:ascii="Times New Roman" w:hAnsi="Times New Roman" w:cs="Times New Roman"/>
          <w:noProof/>
          <w:color w:val="C00000"/>
          <w:sz w:val="24"/>
          <w:szCs w:val="24"/>
        </w:rPr>
        <w:t>) The front view image of the PCB printer which mounted the probe.</w:t>
      </w:r>
    </w:p>
    <w:p w14:paraId="3D2D5927" w14:textId="77777777" w:rsidR="007A0B02" w:rsidRPr="007A0B02" w:rsidRDefault="007A0B02" w:rsidP="00FF390A">
      <w:pPr>
        <w:spacing w:after="0"/>
        <w:rPr>
          <w:rFonts w:ascii="Times New Roman" w:hAnsi="Times New Roman" w:cs="Times New Roman"/>
          <w:sz w:val="24"/>
          <w:szCs w:val="24"/>
          <w:lang w:eastAsia="en-US"/>
        </w:rPr>
      </w:pPr>
    </w:p>
    <w:p w14:paraId="0FC202F7"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142-144</w:t>
      </w:r>
    </w:p>
    <w:p w14:paraId="20F87062" w14:textId="1DE789AD"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color w:val="C00000"/>
          <w:sz w:val="24"/>
          <w:szCs w:val="24"/>
        </w:rPr>
        <w:t xml:space="preserve">3.3.1. First, adjust the zero point of the PCB printer through the probe (it is done automatically by clicking the ‘Outline’ button). The probe will be moved over the PCB board while showing the outline of the pattern, as shown at the bottom right of </w:t>
      </w:r>
      <w:r w:rsidRPr="007A0B02">
        <w:rPr>
          <w:rFonts w:ascii="Times New Roman" w:hAnsi="Times New Roman" w:cs="Times New Roman"/>
          <w:b/>
          <w:bCs/>
          <w:color w:val="C00000"/>
          <w:sz w:val="24"/>
          <w:szCs w:val="24"/>
        </w:rPr>
        <w:t>Figure 5.</w:t>
      </w:r>
    </w:p>
    <w:p w14:paraId="75FC3158" w14:textId="77777777" w:rsidR="007A0B02" w:rsidRPr="007A0B02" w:rsidRDefault="007A0B02" w:rsidP="00FF390A">
      <w:pPr>
        <w:spacing w:after="0"/>
        <w:rPr>
          <w:rFonts w:ascii="Times New Roman" w:hAnsi="Times New Roman" w:cs="Times New Roman"/>
          <w:sz w:val="24"/>
          <w:szCs w:val="24"/>
          <w:lang w:eastAsia="en-US"/>
        </w:rPr>
      </w:pPr>
    </w:p>
    <w:p w14:paraId="66FE03B0" w14:textId="79C60D27" w:rsid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9 line 363</w:t>
      </w:r>
    </w:p>
    <w:p w14:paraId="77D91135" w14:textId="619661C9" w:rsidR="00FC678D" w:rsidRPr="007A0B02" w:rsidRDefault="00FC678D" w:rsidP="00FF390A">
      <w:pPr>
        <w:spacing w:after="0"/>
        <w:rPr>
          <w:rFonts w:ascii="Times New Roman" w:eastAsia="맑은 고딕" w:hAnsi="Times New Roman" w:cs="Times New Roman"/>
          <w:i/>
          <w:iCs/>
          <w:color w:val="C00000"/>
          <w:sz w:val="24"/>
          <w:szCs w:val="24"/>
        </w:rPr>
      </w:pPr>
      <w:r w:rsidRPr="00FC678D">
        <w:rPr>
          <w:rFonts w:ascii="Times New Roman" w:eastAsia="맑은 고딕" w:hAnsi="Times New Roman" w:cs="Times New Roman"/>
          <w:i/>
          <w:iCs/>
          <w:noProof/>
          <w:color w:val="C00000"/>
          <w:sz w:val="24"/>
          <w:szCs w:val="24"/>
        </w:rPr>
        <w:drawing>
          <wp:inline distT="0" distB="0" distL="0" distR="0" wp14:anchorId="61324D89" wp14:editId="2E663B8A">
            <wp:extent cx="5731510" cy="3106420"/>
            <wp:effectExtent l="0" t="0" r="2540" b="0"/>
            <wp:docPr id="3" name="그림 1" descr="텍스트, 실내, 전자기기이(가) 표시된 사진&#10;&#10;자동 생성된 설명">
              <a:extLst xmlns:a="http://schemas.openxmlformats.org/drawingml/2006/main">
                <a:ext uri="{FF2B5EF4-FFF2-40B4-BE49-F238E27FC236}">
                  <a16:creationId xmlns:a16="http://schemas.microsoft.com/office/drawing/2014/main" id="{2BAC9590-D24A-4164-8C13-077DEAE37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1" descr="텍스트, 실내, 전자기기이(가) 표시된 사진&#10;&#10;자동 생성된 설명">
                      <a:extLst>
                        <a:ext uri="{FF2B5EF4-FFF2-40B4-BE49-F238E27FC236}">
                          <a16:creationId xmlns:a16="http://schemas.microsoft.com/office/drawing/2014/main" id="{2BAC9590-D24A-4164-8C13-077DEAE37A16}"/>
                        </a:ext>
                      </a:extLst>
                    </pic:cNvPr>
                    <pic:cNvPicPr>
                      <a:picLocks noChangeAspect="1"/>
                    </pic:cNvPicPr>
                  </pic:nvPicPr>
                  <pic:blipFill>
                    <a:blip r:embed="rId11"/>
                    <a:stretch>
                      <a:fillRect/>
                    </a:stretch>
                  </pic:blipFill>
                  <pic:spPr>
                    <a:xfrm>
                      <a:off x="0" y="0"/>
                      <a:ext cx="5731510" cy="3106420"/>
                    </a:xfrm>
                    <a:prstGeom prst="rect">
                      <a:avLst/>
                    </a:prstGeom>
                  </pic:spPr>
                </pic:pic>
              </a:graphicData>
            </a:graphic>
          </wp:inline>
        </w:drawing>
      </w:r>
    </w:p>
    <w:p w14:paraId="39E0678E" w14:textId="77777777" w:rsidR="007A0B02" w:rsidRPr="007A0B02" w:rsidRDefault="007A0B02" w:rsidP="00FF390A">
      <w:pPr>
        <w:wordWrap/>
        <w:spacing w:after="0"/>
        <w:rPr>
          <w:rFonts w:ascii="Times New Roman" w:hAnsi="Times New Roman" w:cs="Times New Roman"/>
          <w:noProof/>
          <w:color w:val="C00000"/>
          <w:sz w:val="24"/>
          <w:szCs w:val="24"/>
        </w:rPr>
      </w:pPr>
      <w:r w:rsidRPr="007A0B02">
        <w:rPr>
          <w:rFonts w:ascii="Times New Roman" w:hAnsi="Times New Roman" w:cs="Times New Roman"/>
          <w:b/>
          <w:bCs/>
          <w:noProof/>
          <w:color w:val="C00000"/>
          <w:sz w:val="24"/>
          <w:szCs w:val="24"/>
        </w:rPr>
        <w:t xml:space="preserve">Figure 5. </w:t>
      </w:r>
      <w:r w:rsidRPr="007A0B02">
        <w:rPr>
          <w:rFonts w:ascii="Times New Roman" w:hAnsi="Times New Roman" w:cs="Times New Roman"/>
          <w:noProof/>
          <w:color w:val="C00000"/>
          <w:sz w:val="24"/>
          <w:szCs w:val="24"/>
        </w:rPr>
        <w:t>The screenshot image which include the schematic information.</w:t>
      </w:r>
    </w:p>
    <w:p w14:paraId="4FE88DDB" w14:textId="739AFBEA" w:rsidR="00FF390A" w:rsidRPr="00FC678D" w:rsidRDefault="00FC678D" w:rsidP="00FC678D">
      <w:pPr>
        <w:widowControl/>
        <w:wordWrap/>
        <w:autoSpaceDE/>
        <w:autoSpaceDN/>
        <w:rPr>
          <w:rFonts w:ascii="Times New Roman" w:hAnsi="Times New Roman" w:cs="Times New Roman"/>
          <w:sz w:val="24"/>
          <w:szCs w:val="24"/>
          <w:lang w:eastAsia="en-US"/>
        </w:rPr>
      </w:pPr>
      <w:r>
        <w:rPr>
          <w:rFonts w:ascii="Times New Roman" w:hAnsi="Times New Roman" w:cs="Times New Roman"/>
          <w:sz w:val="24"/>
          <w:szCs w:val="24"/>
          <w:lang w:eastAsia="en-US"/>
        </w:rPr>
        <w:br w:type="page"/>
      </w:r>
      <w:r w:rsidR="00FF390A" w:rsidRPr="00FF390A">
        <w:rPr>
          <w:rFonts w:ascii="Times New Roman" w:hAnsi="Times New Roman" w:cs="Times New Roman"/>
          <w:b/>
          <w:sz w:val="24"/>
          <w:szCs w:val="24"/>
          <w:lang w:eastAsia="en-US"/>
        </w:rPr>
        <w:lastRenderedPageBreak/>
        <w:t xml:space="preserve">Comment </w:t>
      </w:r>
      <w:r w:rsidR="007A0B02" w:rsidRPr="00FF390A">
        <w:rPr>
          <w:rFonts w:ascii="Times New Roman" w:hAnsi="Times New Roman" w:cs="Times New Roman"/>
          <w:b/>
          <w:sz w:val="24"/>
          <w:szCs w:val="24"/>
          <w:lang w:eastAsia="en-US"/>
        </w:rPr>
        <w:t>15</w:t>
      </w:r>
      <w:r w:rsidR="00FF390A" w:rsidRPr="00FF390A">
        <w:rPr>
          <w:rFonts w:ascii="Times New Roman" w:hAnsi="Times New Roman" w:cs="Times New Roman"/>
          <w:b/>
          <w:sz w:val="24"/>
          <w:szCs w:val="24"/>
          <w:lang w:eastAsia="en-US"/>
        </w:rPr>
        <w:t>:</w:t>
      </w:r>
    </w:p>
    <w:p w14:paraId="70F18CA6" w14:textId="5EAA8CCD"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85: How is it checked? Click “Next” where?</w:t>
      </w:r>
    </w:p>
    <w:p w14:paraId="7DADA2E1" w14:textId="77777777" w:rsidR="007A0B02" w:rsidRPr="007A0B02" w:rsidRDefault="007A0B02" w:rsidP="00FF390A">
      <w:pPr>
        <w:spacing w:after="0"/>
        <w:rPr>
          <w:rFonts w:ascii="Times New Roman" w:hAnsi="Times New Roman" w:cs="Times New Roman"/>
          <w:color w:val="C00000"/>
          <w:sz w:val="24"/>
          <w:szCs w:val="24"/>
        </w:rPr>
      </w:pPr>
    </w:p>
    <w:p w14:paraId="094E8535"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145-147</w:t>
      </w:r>
    </w:p>
    <w:p w14:paraId="2458F249" w14:textId="79EC64DF"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3.3.2. And then move the pattern image through dragging the mouse (yellow dash arrow of </w:t>
      </w:r>
      <w:r w:rsidRPr="007A0B02">
        <w:rPr>
          <w:rFonts w:ascii="Times New Roman" w:hAnsi="Times New Roman" w:cs="Times New Roman"/>
          <w:b/>
          <w:bCs/>
          <w:color w:val="C00000"/>
          <w:sz w:val="24"/>
          <w:szCs w:val="24"/>
        </w:rPr>
        <w:t>Figure 5.</w:t>
      </w:r>
      <w:r w:rsidRPr="007A0B02">
        <w:rPr>
          <w:rFonts w:ascii="Times New Roman" w:hAnsi="Times New Roman" w:cs="Times New Roman"/>
          <w:color w:val="C00000"/>
          <w:sz w:val="24"/>
          <w:szCs w:val="24"/>
        </w:rPr>
        <w:t xml:space="preserve">). Then click the “OUTLINE” button once more to check the probe move through </w:t>
      </w:r>
      <w:r w:rsidR="00BD4911">
        <w:rPr>
          <w:rFonts w:ascii="Times New Roman" w:hAnsi="Times New Roman" w:cs="Times New Roman"/>
          <w:color w:val="C00000"/>
          <w:sz w:val="24"/>
          <w:szCs w:val="24"/>
        </w:rPr>
        <w:t xml:space="preserve">the </w:t>
      </w:r>
      <w:r w:rsidRPr="007A0B02">
        <w:rPr>
          <w:rFonts w:ascii="Times New Roman" w:hAnsi="Times New Roman" w:cs="Times New Roman"/>
          <w:color w:val="C00000"/>
          <w:sz w:val="24"/>
          <w:szCs w:val="24"/>
        </w:rPr>
        <w:t>desired path and click the “Next”.</w:t>
      </w:r>
    </w:p>
    <w:p w14:paraId="03539E8F" w14:textId="77777777" w:rsidR="007A0B02" w:rsidRPr="007A0B02" w:rsidRDefault="007A0B02" w:rsidP="00FF390A">
      <w:pPr>
        <w:spacing w:after="0"/>
        <w:rPr>
          <w:rFonts w:ascii="Times New Roman" w:hAnsi="Times New Roman" w:cs="Times New Roman"/>
          <w:sz w:val="24"/>
          <w:szCs w:val="24"/>
          <w:lang w:eastAsia="en-US"/>
        </w:rPr>
      </w:pPr>
    </w:p>
    <w:p w14:paraId="39F684BA"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9 line 363</w:t>
      </w:r>
    </w:p>
    <w:p w14:paraId="414EB6EE" w14:textId="56996253" w:rsidR="007A0B02" w:rsidRPr="007A0B02" w:rsidRDefault="007A0B02" w:rsidP="00FF390A">
      <w:pPr>
        <w:wordWrap/>
        <w:spacing w:after="0"/>
        <w:rPr>
          <w:rFonts w:ascii="Times New Roman" w:hAnsi="Times New Roman" w:cs="Times New Roman"/>
          <w:noProof/>
          <w:color w:val="C00000"/>
          <w:sz w:val="24"/>
          <w:szCs w:val="24"/>
        </w:rPr>
      </w:pPr>
      <w:r w:rsidRPr="007A0B02">
        <w:rPr>
          <w:rFonts w:ascii="Times New Roman" w:hAnsi="Times New Roman" w:cs="Times New Roman"/>
          <w:b/>
          <w:bCs/>
          <w:noProof/>
          <w:color w:val="C00000"/>
          <w:sz w:val="24"/>
          <w:szCs w:val="24"/>
        </w:rPr>
        <w:t xml:space="preserve">Figure 5. </w:t>
      </w:r>
      <w:r w:rsidRPr="007A0B02">
        <w:rPr>
          <w:rFonts w:ascii="Times New Roman" w:hAnsi="Times New Roman" w:cs="Times New Roman"/>
          <w:noProof/>
          <w:color w:val="C00000"/>
          <w:sz w:val="24"/>
          <w:szCs w:val="24"/>
        </w:rPr>
        <w:t>The screenshot image include</w:t>
      </w:r>
      <w:r w:rsidR="00BD4911">
        <w:rPr>
          <w:rFonts w:ascii="Times New Roman" w:hAnsi="Times New Roman" w:cs="Times New Roman"/>
          <w:noProof/>
          <w:color w:val="C00000"/>
          <w:sz w:val="24"/>
          <w:szCs w:val="24"/>
        </w:rPr>
        <w:t>s</w:t>
      </w:r>
      <w:r w:rsidRPr="007A0B02">
        <w:rPr>
          <w:rFonts w:ascii="Times New Roman" w:hAnsi="Times New Roman" w:cs="Times New Roman"/>
          <w:noProof/>
          <w:color w:val="C00000"/>
          <w:sz w:val="24"/>
          <w:szCs w:val="24"/>
        </w:rPr>
        <w:t xml:space="preserve"> the schematic information.</w:t>
      </w:r>
    </w:p>
    <w:p w14:paraId="3389FDC0" w14:textId="3AB6E1CA" w:rsidR="00FF390A" w:rsidRDefault="00FF390A" w:rsidP="00FC678D">
      <w:pPr>
        <w:spacing w:after="0"/>
        <w:rPr>
          <w:rFonts w:ascii="Times New Roman" w:hAnsi="Times New Roman" w:cs="Times New Roman"/>
          <w:b/>
          <w:sz w:val="24"/>
          <w:szCs w:val="24"/>
          <w:lang w:eastAsia="en-US"/>
        </w:rPr>
      </w:pPr>
    </w:p>
    <w:p w14:paraId="02EA5CFE" w14:textId="5A24096A" w:rsidR="00FF390A" w:rsidRPr="00FF390A" w:rsidRDefault="00FF390A" w:rsidP="00FF390A">
      <w:pPr>
        <w:spacing w:after="0"/>
        <w:rPr>
          <w:rFonts w:ascii="Times New Roman" w:hAnsi="Times New Roman" w:cs="Times New Roman"/>
          <w:b/>
          <w:sz w:val="24"/>
          <w:szCs w:val="24"/>
          <w:lang w:eastAsia="en-US"/>
        </w:rPr>
      </w:pPr>
      <w:r w:rsidRPr="00FF390A">
        <w:rPr>
          <w:rFonts w:ascii="Times New Roman" w:hAnsi="Times New Roman" w:cs="Times New Roman"/>
          <w:b/>
          <w:sz w:val="24"/>
          <w:szCs w:val="24"/>
          <w:lang w:eastAsia="en-US"/>
        </w:rPr>
        <w:t xml:space="preserve">Comment </w:t>
      </w:r>
      <w:r w:rsidR="007A0B02" w:rsidRPr="00FF390A">
        <w:rPr>
          <w:rFonts w:ascii="Times New Roman" w:hAnsi="Times New Roman" w:cs="Times New Roman"/>
          <w:b/>
          <w:sz w:val="24"/>
          <w:szCs w:val="24"/>
          <w:lang w:eastAsia="en-US"/>
        </w:rPr>
        <w:t>16</w:t>
      </w:r>
      <w:r w:rsidRPr="00FF390A">
        <w:rPr>
          <w:rFonts w:ascii="Times New Roman" w:hAnsi="Times New Roman" w:cs="Times New Roman"/>
          <w:b/>
          <w:sz w:val="24"/>
          <w:szCs w:val="24"/>
          <w:lang w:eastAsia="en-US"/>
        </w:rPr>
        <w:t>:</w:t>
      </w:r>
    </w:p>
    <w:p w14:paraId="03CC8D66" w14:textId="1CC31431"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87-88: How is the height measured?</w:t>
      </w:r>
    </w:p>
    <w:p w14:paraId="595939BA" w14:textId="77777777" w:rsidR="007A0B02" w:rsidRPr="007A0B02" w:rsidRDefault="007A0B02" w:rsidP="00FF390A">
      <w:pPr>
        <w:spacing w:after="0"/>
        <w:rPr>
          <w:rFonts w:ascii="Times New Roman" w:hAnsi="Times New Roman" w:cs="Times New Roman"/>
          <w:sz w:val="24"/>
          <w:szCs w:val="24"/>
          <w:lang w:eastAsia="en-US"/>
        </w:rPr>
      </w:pPr>
    </w:p>
    <w:p w14:paraId="4F086CD6"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148-149</w:t>
      </w:r>
    </w:p>
    <w:p w14:paraId="11442689" w14:textId="77777777" w:rsidR="007A0B02" w:rsidRPr="007A0B02" w:rsidRDefault="007A0B02" w:rsidP="00FF390A">
      <w:pPr>
        <w:spacing w:after="0"/>
        <w:rPr>
          <w:rFonts w:ascii="Times New Roman" w:hAnsi="Times New Roman" w:cs="Times New Roman"/>
          <w:b/>
          <w:bCs/>
          <w:color w:val="C00000"/>
          <w:sz w:val="24"/>
          <w:szCs w:val="24"/>
        </w:rPr>
      </w:pPr>
      <w:r w:rsidRPr="007A0B02">
        <w:rPr>
          <w:rFonts w:ascii="Times New Roman" w:hAnsi="Times New Roman" w:cs="Times New Roman"/>
          <w:color w:val="C00000"/>
          <w:sz w:val="24"/>
          <w:szCs w:val="24"/>
        </w:rPr>
        <w:t xml:space="preserve">3.3.3. Measure the height of the substrate to check whether the substrate is flat (whether there is a height difference or not.). </w:t>
      </w:r>
      <w:r w:rsidRPr="007A0B02">
        <w:rPr>
          <w:rFonts w:ascii="Times New Roman" w:hAnsi="Times New Roman" w:cs="Times New Roman"/>
          <w:b/>
          <w:bCs/>
          <w:color w:val="C00000"/>
          <w:sz w:val="24"/>
          <w:szCs w:val="24"/>
        </w:rPr>
        <w:t>Figure 6.</w:t>
      </w:r>
    </w:p>
    <w:p w14:paraId="7E87129C" w14:textId="77777777" w:rsidR="007A0B02" w:rsidRPr="007A0B02" w:rsidRDefault="007A0B02" w:rsidP="00FF390A">
      <w:pPr>
        <w:spacing w:after="0"/>
        <w:rPr>
          <w:rFonts w:ascii="Times New Roman" w:hAnsi="Times New Roman" w:cs="Times New Roman"/>
          <w:sz w:val="24"/>
          <w:szCs w:val="24"/>
          <w:lang w:eastAsia="en-US"/>
        </w:rPr>
      </w:pPr>
    </w:p>
    <w:p w14:paraId="1EE1D765" w14:textId="4211AD0A" w:rsid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9 line 365-367</w:t>
      </w:r>
    </w:p>
    <w:p w14:paraId="30597F6C" w14:textId="72002175" w:rsidR="00FC678D" w:rsidRPr="007A0B02" w:rsidRDefault="00FC678D" w:rsidP="00FF390A">
      <w:pPr>
        <w:spacing w:after="0"/>
        <w:rPr>
          <w:rFonts w:ascii="Times New Roman" w:eastAsia="맑은 고딕" w:hAnsi="Times New Roman" w:cs="Times New Roman"/>
          <w:i/>
          <w:iCs/>
          <w:color w:val="C00000"/>
          <w:sz w:val="24"/>
          <w:szCs w:val="24"/>
        </w:rPr>
      </w:pPr>
      <w:r w:rsidRPr="00FC678D">
        <w:rPr>
          <w:rFonts w:ascii="Times New Roman" w:eastAsia="맑은 고딕" w:hAnsi="Times New Roman" w:cs="Times New Roman"/>
          <w:i/>
          <w:iCs/>
          <w:noProof/>
          <w:color w:val="C00000"/>
          <w:sz w:val="24"/>
          <w:szCs w:val="24"/>
        </w:rPr>
        <w:drawing>
          <wp:inline distT="0" distB="0" distL="0" distR="0" wp14:anchorId="0A108AF4" wp14:editId="3734B462">
            <wp:extent cx="5731510" cy="3106420"/>
            <wp:effectExtent l="0" t="0" r="2540" b="0"/>
            <wp:docPr id="4" name="그림 1" descr="텍스트, 전자기기, 실내, 컴퓨터이(가) 표시된 사진&#10;&#10;자동 생성된 설명">
              <a:extLst xmlns:a="http://schemas.openxmlformats.org/drawingml/2006/main">
                <a:ext uri="{FF2B5EF4-FFF2-40B4-BE49-F238E27FC236}">
                  <a16:creationId xmlns:a16="http://schemas.microsoft.com/office/drawing/2014/main" id="{6FC99B3B-B982-40D4-9F80-53B81A6DD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1" descr="텍스트, 전자기기, 실내, 컴퓨터이(가) 표시된 사진&#10;&#10;자동 생성된 설명">
                      <a:extLst>
                        <a:ext uri="{FF2B5EF4-FFF2-40B4-BE49-F238E27FC236}">
                          <a16:creationId xmlns:a16="http://schemas.microsoft.com/office/drawing/2014/main" id="{6FC99B3B-B982-40D4-9F80-53B81A6DD738}"/>
                        </a:ext>
                      </a:extLst>
                    </pic:cNvPr>
                    <pic:cNvPicPr>
                      <a:picLocks noChangeAspect="1"/>
                    </pic:cNvPicPr>
                  </pic:nvPicPr>
                  <pic:blipFill>
                    <a:blip r:embed="rId12"/>
                    <a:stretch>
                      <a:fillRect/>
                    </a:stretch>
                  </pic:blipFill>
                  <pic:spPr>
                    <a:xfrm>
                      <a:off x="0" y="0"/>
                      <a:ext cx="5731510" cy="3106420"/>
                    </a:xfrm>
                    <a:prstGeom prst="rect">
                      <a:avLst/>
                    </a:prstGeom>
                  </pic:spPr>
                </pic:pic>
              </a:graphicData>
            </a:graphic>
          </wp:inline>
        </w:drawing>
      </w:r>
    </w:p>
    <w:p w14:paraId="591106BF" w14:textId="10FFD66B" w:rsidR="007A0B02" w:rsidRPr="007A0B02" w:rsidRDefault="007A0B02" w:rsidP="00FF390A">
      <w:pPr>
        <w:wordWrap/>
        <w:spacing w:after="0"/>
        <w:rPr>
          <w:rFonts w:ascii="Times New Roman" w:hAnsi="Times New Roman" w:cs="Times New Roman"/>
          <w:noProof/>
          <w:color w:val="C00000"/>
          <w:sz w:val="24"/>
          <w:szCs w:val="24"/>
        </w:rPr>
      </w:pPr>
      <w:r w:rsidRPr="007A0B02">
        <w:rPr>
          <w:rFonts w:ascii="Times New Roman" w:hAnsi="Times New Roman" w:cs="Times New Roman"/>
          <w:b/>
          <w:bCs/>
          <w:noProof/>
          <w:color w:val="C00000"/>
          <w:sz w:val="24"/>
          <w:szCs w:val="24"/>
        </w:rPr>
        <w:t xml:space="preserve">Figure 6. </w:t>
      </w:r>
      <w:r w:rsidRPr="007A0B02">
        <w:rPr>
          <w:rFonts w:ascii="Times New Roman" w:hAnsi="Times New Roman" w:cs="Times New Roman"/>
          <w:noProof/>
          <w:color w:val="C00000"/>
          <w:sz w:val="24"/>
          <w:szCs w:val="24"/>
        </w:rPr>
        <w:t>The screenshot image include</w:t>
      </w:r>
      <w:r w:rsidR="00BD4911">
        <w:rPr>
          <w:rFonts w:ascii="Times New Roman" w:hAnsi="Times New Roman" w:cs="Times New Roman"/>
          <w:noProof/>
          <w:color w:val="C00000"/>
          <w:sz w:val="24"/>
          <w:szCs w:val="24"/>
        </w:rPr>
        <w:t>s</w:t>
      </w:r>
      <w:r w:rsidRPr="007A0B02">
        <w:rPr>
          <w:rFonts w:ascii="Times New Roman" w:hAnsi="Times New Roman" w:cs="Times New Roman"/>
          <w:noProof/>
          <w:color w:val="C00000"/>
          <w:sz w:val="24"/>
          <w:szCs w:val="24"/>
        </w:rPr>
        <w:t xml:space="preserve"> the schematic information. Click the “PROBE”, then </w:t>
      </w:r>
      <w:r w:rsidR="00BD4911">
        <w:rPr>
          <w:rFonts w:ascii="Times New Roman" w:hAnsi="Times New Roman" w:cs="Times New Roman"/>
          <w:noProof/>
          <w:color w:val="C00000"/>
          <w:sz w:val="24"/>
          <w:szCs w:val="24"/>
        </w:rPr>
        <w:t xml:space="preserve">the </w:t>
      </w:r>
      <w:r w:rsidRPr="007A0B02">
        <w:rPr>
          <w:rFonts w:ascii="Times New Roman" w:hAnsi="Times New Roman" w:cs="Times New Roman"/>
          <w:noProof/>
          <w:color w:val="C00000"/>
          <w:sz w:val="24"/>
          <w:szCs w:val="24"/>
        </w:rPr>
        <w:t>probe will move to the spot indicated on the screen and move down and up to check the height of the substrate.</w:t>
      </w:r>
    </w:p>
    <w:p w14:paraId="41CC82D2" w14:textId="77777777" w:rsidR="00FF390A"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r w:rsidR="00FF390A" w:rsidRPr="00FF390A">
        <w:rPr>
          <w:rFonts w:ascii="Times New Roman" w:hAnsi="Times New Roman" w:cs="Times New Roman"/>
          <w:b/>
          <w:sz w:val="24"/>
          <w:szCs w:val="24"/>
          <w:lang w:eastAsia="en-US"/>
        </w:rPr>
        <w:t>Comment 17:</w:t>
      </w:r>
    </w:p>
    <w:p w14:paraId="7D3CAB0B" w14:textId="280ACFA4" w:rsidR="007A0B02"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t>Line 89-90: Please specify the nozzle size?</w:t>
      </w:r>
    </w:p>
    <w:p w14:paraId="1B7AC726" w14:textId="77777777" w:rsidR="007A0B02" w:rsidRPr="007A0B02" w:rsidRDefault="007A0B02" w:rsidP="00FF390A">
      <w:pPr>
        <w:spacing w:after="0"/>
        <w:rPr>
          <w:rFonts w:ascii="Times New Roman" w:hAnsi="Times New Roman" w:cs="Times New Roman"/>
          <w:sz w:val="24"/>
          <w:szCs w:val="24"/>
          <w:lang w:eastAsia="en-US"/>
        </w:rPr>
      </w:pPr>
    </w:p>
    <w:p w14:paraId="5036C3E9"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150-152</w:t>
      </w:r>
    </w:p>
    <w:p w14:paraId="6006A9F1" w14:textId="77777777"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color w:val="C00000"/>
          <w:sz w:val="24"/>
          <w:szCs w:val="24"/>
        </w:rPr>
        <w:t>3.3.4. When the height measurement is completed, remove the probe</w:t>
      </w:r>
      <w:r w:rsidRPr="007A0B02">
        <w:rPr>
          <w:rFonts w:ascii="Times New Roman" w:eastAsia="맑은 고딕" w:hAnsi="Times New Roman" w:cs="Times New Roman"/>
          <w:color w:val="C00000"/>
          <w:sz w:val="24"/>
          <w:szCs w:val="24"/>
        </w:rPr>
        <w:t xml:space="preserve">, </w:t>
      </w:r>
      <w:r w:rsidRPr="007A0B02">
        <w:rPr>
          <w:rFonts w:ascii="Times New Roman" w:hAnsi="Times New Roman" w:cs="Times New Roman"/>
          <w:color w:val="C00000"/>
          <w:sz w:val="24"/>
          <w:szCs w:val="24"/>
        </w:rPr>
        <w:t xml:space="preserve">insert the ink cartridge </w:t>
      </w:r>
      <w:r w:rsidRPr="007A0B02">
        <w:rPr>
          <w:rFonts w:ascii="Times New Roman" w:eastAsia="맑은 고딕" w:hAnsi="Times New Roman" w:cs="Times New Roman"/>
          <w:color w:val="C00000"/>
          <w:sz w:val="24"/>
          <w:szCs w:val="24"/>
        </w:rPr>
        <w:t xml:space="preserve">into the ink dispenser, and </w:t>
      </w:r>
      <w:r w:rsidRPr="007A0B02">
        <w:rPr>
          <w:rFonts w:ascii="Times New Roman" w:hAnsi="Times New Roman" w:cs="Times New Roman"/>
          <w:color w:val="C00000"/>
          <w:sz w:val="24"/>
          <w:szCs w:val="24"/>
        </w:rPr>
        <w:t>connect the nozzle (inner diameter: 230</w:t>
      </w:r>
      <w:r w:rsidRPr="007A0B02">
        <w:rPr>
          <w:rFonts w:ascii="Times New Roman" w:eastAsia="맑은 고딕" w:hAnsi="Times New Roman" w:cs="Times New Roman"/>
          <w:color w:val="C00000"/>
          <w:sz w:val="24"/>
          <w:szCs w:val="24"/>
        </w:rPr>
        <w:t>μ</w:t>
      </w:r>
      <w:r w:rsidRPr="007A0B02">
        <w:rPr>
          <w:rFonts w:ascii="Times New Roman" w:hAnsi="Times New Roman" w:cs="Times New Roman"/>
          <w:color w:val="C00000"/>
          <w:sz w:val="24"/>
          <w:szCs w:val="24"/>
        </w:rPr>
        <w:t xml:space="preserve">m) </w:t>
      </w:r>
      <w:r w:rsidRPr="007A0B02">
        <w:rPr>
          <w:rFonts w:ascii="Times New Roman" w:eastAsia="맑은 고딕" w:hAnsi="Times New Roman" w:cs="Times New Roman"/>
          <w:color w:val="C00000"/>
          <w:sz w:val="24"/>
          <w:szCs w:val="24"/>
        </w:rPr>
        <w:t>to prepare the dispenser.</w:t>
      </w:r>
    </w:p>
    <w:p w14:paraId="6E9CFA70" w14:textId="1BBF3BDE" w:rsidR="00FF390A" w:rsidRDefault="00FF390A" w:rsidP="00FF390A">
      <w:pPr>
        <w:spacing w:after="0"/>
        <w:rPr>
          <w:rFonts w:ascii="Times New Roman" w:hAnsi="Times New Roman" w:cs="Times New Roman"/>
          <w:sz w:val="24"/>
          <w:szCs w:val="24"/>
          <w:lang w:eastAsia="en-US"/>
        </w:rPr>
      </w:pPr>
      <w:r w:rsidRPr="00FF390A">
        <w:rPr>
          <w:rFonts w:ascii="Times New Roman" w:hAnsi="Times New Roman" w:cs="Times New Roman"/>
          <w:b/>
          <w:sz w:val="24"/>
          <w:szCs w:val="24"/>
          <w:lang w:eastAsia="en-US"/>
        </w:rPr>
        <w:lastRenderedPageBreak/>
        <w:t>Comment 1</w:t>
      </w:r>
      <w:r>
        <w:rPr>
          <w:rFonts w:ascii="Times New Roman" w:hAnsi="Times New Roman" w:cs="Times New Roman"/>
          <w:b/>
          <w:sz w:val="24"/>
          <w:szCs w:val="24"/>
          <w:lang w:eastAsia="en-US"/>
        </w:rPr>
        <w:t>8:</w:t>
      </w:r>
      <w:r>
        <w:rPr>
          <w:rFonts w:ascii="Times New Roman" w:hAnsi="Times New Roman" w:cs="Times New Roman"/>
          <w:sz w:val="24"/>
          <w:szCs w:val="24"/>
          <w:lang w:eastAsia="en-US"/>
        </w:rPr>
        <w:t xml:space="preserve"> </w:t>
      </w:r>
    </w:p>
    <w:p w14:paraId="7AB27CC1" w14:textId="65A463FE"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Line 91-92: How is the sample pattern printed?</w:t>
      </w:r>
    </w:p>
    <w:p w14:paraId="2C690222" w14:textId="77777777" w:rsidR="007A0B02" w:rsidRPr="007A0B02" w:rsidRDefault="007A0B02" w:rsidP="00FF390A">
      <w:pPr>
        <w:spacing w:after="0"/>
        <w:rPr>
          <w:rFonts w:ascii="Times New Roman" w:hAnsi="Times New Roman" w:cs="Times New Roman"/>
          <w:sz w:val="24"/>
          <w:szCs w:val="24"/>
          <w:lang w:eastAsia="en-US"/>
        </w:rPr>
      </w:pPr>
    </w:p>
    <w:p w14:paraId="53839C4E"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153-154</w:t>
      </w:r>
    </w:p>
    <w:p w14:paraId="7B1040E3" w14:textId="77777777" w:rsidR="007A0B02" w:rsidRPr="007A0B02" w:rsidRDefault="007A0B02" w:rsidP="00FF390A">
      <w:pPr>
        <w:spacing w:after="0"/>
        <w:rPr>
          <w:rFonts w:ascii="Times New Roman" w:hAnsi="Times New Roman" w:cs="Times New Roman"/>
          <w:b/>
          <w:bCs/>
          <w:color w:val="C00000"/>
          <w:sz w:val="24"/>
          <w:szCs w:val="24"/>
        </w:rPr>
      </w:pPr>
      <w:r w:rsidRPr="007A0B02">
        <w:rPr>
          <w:rFonts w:ascii="Times New Roman" w:hAnsi="Times New Roman" w:cs="Times New Roman"/>
          <w:color w:val="C00000"/>
          <w:sz w:val="24"/>
          <w:szCs w:val="24"/>
        </w:rPr>
        <w:t>3.4. Mount each ink (conductive, EDLC, GPE) dispenser</w:t>
      </w:r>
      <w:r w:rsidRPr="007A0B02">
        <w:rPr>
          <w:rFonts w:ascii="Times New Roman" w:eastAsia="맑은 고딕" w:hAnsi="Times New Roman" w:cs="Times New Roman"/>
          <w:color w:val="C00000"/>
          <w:sz w:val="24"/>
          <w:szCs w:val="24"/>
        </w:rPr>
        <w:t xml:space="preserve">, and print a sample pattern </w:t>
      </w:r>
      <w:r w:rsidRPr="007A0B02">
        <w:rPr>
          <w:rFonts w:ascii="Times New Roman" w:hAnsi="Times New Roman" w:cs="Times New Roman"/>
          <w:color w:val="C00000"/>
          <w:sz w:val="24"/>
          <w:szCs w:val="24"/>
        </w:rPr>
        <w:t xml:space="preserve">while adjusting the parameters of each ink. </w:t>
      </w:r>
      <w:r w:rsidRPr="007A0B02">
        <w:rPr>
          <w:rFonts w:ascii="Times New Roman" w:hAnsi="Times New Roman" w:cs="Times New Roman"/>
          <w:b/>
          <w:bCs/>
          <w:color w:val="C00000"/>
          <w:sz w:val="24"/>
          <w:szCs w:val="24"/>
        </w:rPr>
        <w:t>Figure 7.</w:t>
      </w:r>
    </w:p>
    <w:p w14:paraId="39963B87" w14:textId="77777777" w:rsidR="007A0B02" w:rsidRPr="007A0B02" w:rsidRDefault="007A0B02" w:rsidP="00FF390A">
      <w:pPr>
        <w:spacing w:after="0"/>
        <w:rPr>
          <w:rFonts w:ascii="Times New Roman" w:hAnsi="Times New Roman" w:cs="Times New Roman"/>
          <w:b/>
          <w:bCs/>
          <w:color w:val="C00000"/>
          <w:sz w:val="24"/>
          <w:szCs w:val="24"/>
        </w:rPr>
      </w:pPr>
    </w:p>
    <w:p w14:paraId="537675A5" w14:textId="270A5D8E" w:rsid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In Page 9 line 369-373</w:t>
      </w:r>
    </w:p>
    <w:p w14:paraId="41D03F6E" w14:textId="25B3855C" w:rsidR="00FC678D" w:rsidRPr="007A0B02" w:rsidRDefault="00FC678D" w:rsidP="00FF390A">
      <w:pPr>
        <w:spacing w:after="0"/>
        <w:rPr>
          <w:rFonts w:ascii="Times New Roman" w:hAnsi="Times New Roman" w:cs="Times New Roman"/>
          <w:color w:val="C00000"/>
          <w:sz w:val="24"/>
          <w:szCs w:val="24"/>
        </w:rPr>
      </w:pPr>
      <w:r w:rsidRPr="00FC678D">
        <w:rPr>
          <w:rFonts w:ascii="Times New Roman" w:hAnsi="Times New Roman" w:cs="Times New Roman"/>
          <w:noProof/>
          <w:color w:val="C00000"/>
          <w:sz w:val="24"/>
          <w:szCs w:val="24"/>
        </w:rPr>
        <w:drawing>
          <wp:inline distT="0" distB="0" distL="0" distR="0" wp14:anchorId="730FD264" wp14:editId="6645BBB6">
            <wp:extent cx="5731510" cy="1574165"/>
            <wp:effectExtent l="0" t="0" r="2540" b="6985"/>
            <wp:docPr id="16" name="그림 15" descr="텍스트, 모니터, 스크린샷, 전자기기이(가) 표시된 사진&#10;&#10;자동 생성된 설명">
              <a:extLst xmlns:a="http://schemas.openxmlformats.org/drawingml/2006/main">
                <a:ext uri="{FF2B5EF4-FFF2-40B4-BE49-F238E27FC236}">
                  <a16:creationId xmlns:a16="http://schemas.microsoft.com/office/drawing/2014/main" id="{78FB09C8-8AB7-4AC0-9964-6D780FB21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descr="텍스트, 모니터, 스크린샷, 전자기기이(가) 표시된 사진&#10;&#10;자동 생성된 설명">
                      <a:extLst>
                        <a:ext uri="{FF2B5EF4-FFF2-40B4-BE49-F238E27FC236}">
                          <a16:creationId xmlns:a16="http://schemas.microsoft.com/office/drawing/2014/main" id="{78FB09C8-8AB7-4AC0-9964-6D780FB21AAB}"/>
                        </a:ext>
                      </a:extLst>
                    </pic:cNvPr>
                    <pic:cNvPicPr>
                      <a:picLocks noChangeAspect="1"/>
                    </pic:cNvPicPr>
                  </pic:nvPicPr>
                  <pic:blipFill>
                    <a:blip r:embed="rId13"/>
                    <a:stretch>
                      <a:fillRect/>
                    </a:stretch>
                  </pic:blipFill>
                  <pic:spPr>
                    <a:xfrm>
                      <a:off x="0" y="0"/>
                      <a:ext cx="5731510" cy="1574165"/>
                    </a:xfrm>
                    <a:prstGeom prst="rect">
                      <a:avLst/>
                    </a:prstGeom>
                  </pic:spPr>
                </pic:pic>
              </a:graphicData>
            </a:graphic>
          </wp:inline>
        </w:drawing>
      </w:r>
    </w:p>
    <w:p w14:paraId="028C1F59" w14:textId="435B1C75"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b/>
          <w:bCs/>
          <w:color w:val="C00000"/>
          <w:sz w:val="24"/>
          <w:szCs w:val="24"/>
        </w:rPr>
        <w:t xml:space="preserve">Figure 7. </w:t>
      </w:r>
      <w:r w:rsidRPr="007A0B02">
        <w:rPr>
          <w:rFonts w:ascii="Times New Roman" w:hAnsi="Times New Roman" w:cs="Times New Roman"/>
          <w:color w:val="C00000"/>
          <w:sz w:val="24"/>
          <w:szCs w:val="24"/>
        </w:rPr>
        <w:t>(</w:t>
      </w:r>
      <w:r w:rsidRPr="007A0B02">
        <w:rPr>
          <w:rFonts w:ascii="Times New Roman" w:hAnsi="Times New Roman" w:cs="Times New Roman"/>
          <w:b/>
          <w:bCs/>
          <w:color w:val="C00000"/>
          <w:sz w:val="24"/>
          <w:szCs w:val="24"/>
        </w:rPr>
        <w:t>A</w:t>
      </w:r>
      <w:r w:rsidRPr="007A0B02">
        <w:rPr>
          <w:rFonts w:ascii="Times New Roman" w:hAnsi="Times New Roman" w:cs="Times New Roman"/>
          <w:color w:val="C00000"/>
          <w:sz w:val="24"/>
          <w:szCs w:val="24"/>
        </w:rPr>
        <w:t>)</w:t>
      </w:r>
      <w:r w:rsidRPr="007A0B02">
        <w:rPr>
          <w:rFonts w:ascii="Times New Roman" w:hAnsi="Times New Roman" w:cs="Times New Roman"/>
          <w:b/>
          <w:bCs/>
          <w:color w:val="C00000"/>
          <w:sz w:val="24"/>
          <w:szCs w:val="24"/>
        </w:rPr>
        <w:t xml:space="preserve"> </w:t>
      </w:r>
      <w:r w:rsidRPr="007A0B02">
        <w:rPr>
          <w:rFonts w:ascii="Times New Roman" w:hAnsi="Times New Roman" w:cs="Times New Roman"/>
          <w:color w:val="C00000"/>
          <w:sz w:val="24"/>
          <w:szCs w:val="24"/>
        </w:rPr>
        <w:t>The screenshot image showing the procedure of printing sample pattern. The red arrow indicates the button to print the sample pattern and the yellow arrow indicate</w:t>
      </w:r>
      <w:r w:rsidR="00BD4911">
        <w:rPr>
          <w:rFonts w:ascii="Times New Roman" w:hAnsi="Times New Roman" w:cs="Times New Roman"/>
          <w:color w:val="C00000"/>
          <w:sz w:val="24"/>
          <w:szCs w:val="24"/>
        </w:rPr>
        <w:t>s</w:t>
      </w:r>
      <w:r w:rsidRPr="007A0B02">
        <w:rPr>
          <w:rFonts w:ascii="Times New Roman" w:hAnsi="Times New Roman" w:cs="Times New Roman"/>
          <w:color w:val="C00000"/>
          <w:sz w:val="24"/>
          <w:szCs w:val="24"/>
        </w:rPr>
        <w:t xml:space="preserve"> the button to control the software parameter. (</w:t>
      </w:r>
      <w:r w:rsidRPr="007A0B02">
        <w:rPr>
          <w:rFonts w:ascii="Times New Roman" w:hAnsi="Times New Roman" w:cs="Times New Roman"/>
          <w:b/>
          <w:bCs/>
          <w:color w:val="C00000"/>
          <w:sz w:val="24"/>
          <w:szCs w:val="24"/>
        </w:rPr>
        <w:t>B</w:t>
      </w:r>
      <w:r w:rsidRPr="007A0B02">
        <w:rPr>
          <w:rFonts w:ascii="Times New Roman" w:hAnsi="Times New Roman" w:cs="Times New Roman"/>
          <w:color w:val="C00000"/>
          <w:sz w:val="24"/>
          <w:szCs w:val="24"/>
        </w:rPr>
        <w:t>) A window that appears when the yellow arrow of (</w:t>
      </w:r>
      <w:r w:rsidRPr="007A0B02">
        <w:rPr>
          <w:rFonts w:ascii="Times New Roman" w:hAnsi="Times New Roman" w:cs="Times New Roman"/>
          <w:b/>
          <w:bCs/>
          <w:color w:val="C00000"/>
          <w:sz w:val="24"/>
          <w:szCs w:val="24"/>
        </w:rPr>
        <w:t>A</w:t>
      </w:r>
      <w:r w:rsidRPr="007A0B02">
        <w:rPr>
          <w:rFonts w:ascii="Times New Roman" w:hAnsi="Times New Roman" w:cs="Times New Roman"/>
          <w:color w:val="C00000"/>
          <w:sz w:val="24"/>
          <w:szCs w:val="24"/>
        </w:rPr>
        <w:t>) is pressed. Software parameters can be modified by changing the values of the first red arrow pointed. Press the second arrow to save the change of the software parameters.</w:t>
      </w:r>
    </w:p>
    <w:p w14:paraId="4187609E" w14:textId="77777777" w:rsidR="00FF390A"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br/>
      </w:r>
      <w:r w:rsidR="00FF390A" w:rsidRPr="00FF390A">
        <w:rPr>
          <w:rFonts w:ascii="Times New Roman" w:hAnsi="Times New Roman" w:cs="Times New Roman"/>
          <w:b/>
          <w:sz w:val="24"/>
          <w:szCs w:val="24"/>
          <w:lang w:eastAsia="en-US"/>
        </w:rPr>
        <w:t xml:space="preserve">Comment </w:t>
      </w:r>
      <w:r w:rsidR="00FF390A">
        <w:rPr>
          <w:rFonts w:ascii="Times New Roman" w:hAnsi="Times New Roman" w:cs="Times New Roman"/>
          <w:b/>
          <w:sz w:val="24"/>
          <w:szCs w:val="24"/>
          <w:lang w:eastAsia="en-US"/>
        </w:rPr>
        <w:t>19:</w:t>
      </w:r>
      <w:r w:rsidRPr="007A0B02">
        <w:rPr>
          <w:rFonts w:ascii="Times New Roman" w:hAnsi="Times New Roman" w:cs="Times New Roman"/>
          <w:sz w:val="24"/>
          <w:szCs w:val="24"/>
          <w:lang w:eastAsia="en-US"/>
        </w:rPr>
        <w:t xml:space="preserve"> </w:t>
      </w:r>
    </w:p>
    <w:p w14:paraId="549B5C18" w14:textId="48F030A7" w:rsidR="007A0B02"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t>Line 93: How is the printing result checked visually? Is any instrument used?</w:t>
      </w:r>
    </w:p>
    <w:p w14:paraId="6728D87D" w14:textId="77777777" w:rsidR="007A0B02" w:rsidRPr="007A0B02" w:rsidRDefault="007A0B02" w:rsidP="00FF390A">
      <w:pPr>
        <w:spacing w:after="0"/>
        <w:rPr>
          <w:rFonts w:ascii="Times New Roman" w:eastAsia="맑은 고딕" w:hAnsi="Times New Roman" w:cs="Times New Roman"/>
          <w:color w:val="C00000"/>
          <w:sz w:val="24"/>
          <w:szCs w:val="24"/>
        </w:rPr>
      </w:pPr>
    </w:p>
    <w:p w14:paraId="2506271A"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155-156</w:t>
      </w:r>
    </w:p>
    <w:p w14:paraId="7816D54D" w14:textId="77777777" w:rsidR="007A0B02" w:rsidRPr="007A0B02" w:rsidRDefault="007A0B02" w:rsidP="00FF390A">
      <w:pPr>
        <w:spacing w:after="0"/>
        <w:rPr>
          <w:rFonts w:ascii="Times New Roman" w:hAnsi="Times New Roman" w:cs="Times New Roman"/>
          <w:sz w:val="24"/>
          <w:szCs w:val="24"/>
        </w:rPr>
      </w:pPr>
      <w:r w:rsidRPr="007A0B02">
        <w:rPr>
          <w:rFonts w:ascii="Times New Roman" w:hAnsi="Times New Roman" w:cs="Times New Roman"/>
          <w:color w:val="C00000"/>
          <w:sz w:val="24"/>
          <w:szCs w:val="24"/>
        </w:rPr>
        <w:t xml:space="preserve">3.5. Visually check the printing result and record the parameter values for each ink. NOTE: The details are expressed in </w:t>
      </w:r>
      <w:r w:rsidRPr="007A0B02">
        <w:rPr>
          <w:rFonts w:ascii="Times New Roman" w:hAnsi="Times New Roman" w:cs="Times New Roman"/>
          <w:b/>
          <w:bCs/>
          <w:color w:val="C00000"/>
          <w:sz w:val="24"/>
          <w:szCs w:val="24"/>
        </w:rPr>
        <w:t>REPRESENTATIVE RESULTS.</w:t>
      </w:r>
    </w:p>
    <w:p w14:paraId="314A3AD6" w14:textId="1CF9EAF1" w:rsidR="00FF390A" w:rsidRDefault="00FF390A" w:rsidP="00FC678D">
      <w:pPr>
        <w:spacing w:after="0"/>
        <w:rPr>
          <w:rFonts w:ascii="Times New Roman" w:hAnsi="Times New Roman" w:cs="Times New Roman"/>
          <w:b/>
          <w:sz w:val="24"/>
          <w:szCs w:val="24"/>
          <w:lang w:eastAsia="en-US"/>
        </w:rPr>
      </w:pPr>
    </w:p>
    <w:p w14:paraId="6CC9A4AD" w14:textId="150C33A4" w:rsidR="00FF390A" w:rsidRDefault="00FF390A" w:rsidP="00FF390A">
      <w:pPr>
        <w:spacing w:after="0"/>
        <w:rPr>
          <w:rFonts w:ascii="Times New Roman" w:hAnsi="Times New Roman" w:cs="Times New Roman"/>
          <w:sz w:val="24"/>
          <w:szCs w:val="24"/>
          <w:lang w:eastAsia="en-US"/>
        </w:rPr>
      </w:pPr>
      <w:r w:rsidRPr="00FF390A">
        <w:rPr>
          <w:rFonts w:ascii="Times New Roman" w:hAnsi="Times New Roman" w:cs="Times New Roman"/>
          <w:b/>
          <w:sz w:val="24"/>
          <w:szCs w:val="24"/>
          <w:lang w:eastAsia="en-US"/>
        </w:rPr>
        <w:t xml:space="preserve">Comment </w:t>
      </w:r>
      <w:r>
        <w:rPr>
          <w:rFonts w:ascii="Times New Roman" w:hAnsi="Times New Roman" w:cs="Times New Roman"/>
          <w:b/>
          <w:sz w:val="24"/>
          <w:szCs w:val="24"/>
          <w:lang w:eastAsia="en-US"/>
        </w:rPr>
        <w:t>20:</w:t>
      </w:r>
      <w:r w:rsidR="007A0B02" w:rsidRPr="007A0B02">
        <w:rPr>
          <w:rFonts w:ascii="Times New Roman" w:hAnsi="Times New Roman" w:cs="Times New Roman"/>
          <w:sz w:val="24"/>
          <w:szCs w:val="24"/>
          <w:lang w:eastAsia="en-US"/>
        </w:rPr>
        <w:t xml:space="preserve"> </w:t>
      </w:r>
    </w:p>
    <w:p w14:paraId="1F01E868" w14:textId="2E221699" w:rsidR="007A0B02"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t>Line 95-106: Please ensure that all the button clicks/ options are included in the protocol steps.</w:t>
      </w:r>
    </w:p>
    <w:p w14:paraId="273D93F5" w14:textId="77777777" w:rsidR="007A0B02" w:rsidRPr="007A0B02" w:rsidRDefault="007A0B02" w:rsidP="00FF390A">
      <w:pPr>
        <w:spacing w:after="0"/>
        <w:rPr>
          <w:rFonts w:ascii="Times New Roman" w:hAnsi="Times New Roman" w:cs="Times New Roman"/>
          <w:color w:val="C00000"/>
          <w:sz w:val="24"/>
          <w:szCs w:val="24"/>
        </w:rPr>
      </w:pPr>
    </w:p>
    <w:p w14:paraId="0061DDFF"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159-160</w:t>
      </w:r>
    </w:p>
    <w:p w14:paraId="458E37C2" w14:textId="77777777"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 xml:space="preserve">NOTE: Since steps 4.1. to 4.7. overlap with those shown in </w:t>
      </w:r>
      <w:r w:rsidRPr="007A0B02">
        <w:rPr>
          <w:rFonts w:ascii="Times New Roman" w:hAnsi="Times New Roman" w:cs="Times New Roman"/>
          <w:b/>
          <w:bCs/>
          <w:color w:val="C00000"/>
          <w:sz w:val="24"/>
          <w:szCs w:val="24"/>
        </w:rPr>
        <w:t>PROTOCOL 3.</w:t>
      </w:r>
      <w:r w:rsidRPr="007A0B02">
        <w:rPr>
          <w:rFonts w:ascii="Times New Roman" w:hAnsi="Times New Roman" w:cs="Times New Roman"/>
          <w:color w:val="C00000"/>
          <w:sz w:val="24"/>
          <w:szCs w:val="24"/>
        </w:rPr>
        <w:t>, they are summarized as much as possible.</w:t>
      </w:r>
    </w:p>
    <w:p w14:paraId="4BBEB77C" w14:textId="77777777" w:rsidR="00FC678D"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p>
    <w:p w14:paraId="6EE8F995" w14:textId="77777777" w:rsidR="00FC678D" w:rsidRDefault="00FC678D">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14D7F876" w14:textId="6E91EAC8" w:rsidR="00FF390A" w:rsidRDefault="00FF390A" w:rsidP="00FF390A">
      <w:pPr>
        <w:spacing w:after="0"/>
        <w:rPr>
          <w:rFonts w:ascii="Times New Roman" w:hAnsi="Times New Roman" w:cs="Times New Roman"/>
          <w:sz w:val="24"/>
          <w:szCs w:val="24"/>
          <w:lang w:eastAsia="en-US"/>
        </w:rPr>
      </w:pPr>
      <w:r w:rsidRPr="00FF390A">
        <w:rPr>
          <w:rFonts w:ascii="Times New Roman" w:hAnsi="Times New Roman" w:cs="Times New Roman"/>
          <w:b/>
          <w:sz w:val="24"/>
          <w:szCs w:val="24"/>
          <w:lang w:eastAsia="en-US"/>
        </w:rPr>
        <w:lastRenderedPageBreak/>
        <w:t xml:space="preserve">Comment </w:t>
      </w:r>
      <w:r>
        <w:rPr>
          <w:rFonts w:ascii="Times New Roman" w:hAnsi="Times New Roman" w:cs="Times New Roman"/>
          <w:b/>
          <w:sz w:val="24"/>
          <w:szCs w:val="24"/>
          <w:lang w:eastAsia="en-US"/>
        </w:rPr>
        <w:t>21</w:t>
      </w:r>
      <w:r>
        <w:rPr>
          <w:rFonts w:ascii="Times New Roman" w:hAnsi="Times New Roman" w:cs="Times New Roman"/>
          <w:sz w:val="24"/>
          <w:szCs w:val="24"/>
          <w:lang w:eastAsia="en-US"/>
        </w:rPr>
        <w:t>:</w:t>
      </w:r>
      <w:r w:rsidR="007A0B02" w:rsidRPr="007A0B02">
        <w:rPr>
          <w:rFonts w:ascii="Times New Roman" w:hAnsi="Times New Roman" w:cs="Times New Roman"/>
          <w:sz w:val="24"/>
          <w:szCs w:val="24"/>
          <w:lang w:eastAsia="en-US"/>
        </w:rPr>
        <w:t xml:space="preserve"> </w:t>
      </w:r>
    </w:p>
    <w:p w14:paraId="7BFDE930" w14:textId="421AAFD3" w:rsidR="007A0B02"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t>Line 117: Change the parameter values to what?</w:t>
      </w:r>
    </w:p>
    <w:p w14:paraId="56E7CB40" w14:textId="77777777" w:rsidR="007A0B02" w:rsidRPr="007A0B02" w:rsidRDefault="007A0B02" w:rsidP="00FF390A">
      <w:pPr>
        <w:spacing w:after="0"/>
        <w:rPr>
          <w:rFonts w:ascii="Times New Roman" w:hAnsi="Times New Roman" w:cs="Times New Roman"/>
          <w:sz w:val="24"/>
          <w:szCs w:val="24"/>
          <w:lang w:eastAsia="en-US"/>
        </w:rPr>
      </w:pPr>
    </w:p>
    <w:p w14:paraId="156D36FC"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166-167</w:t>
      </w:r>
    </w:p>
    <w:p w14:paraId="19E32822" w14:textId="77777777"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4.6. Change the software parameter of conductive ink by pressing the setting button. (</w:t>
      </w:r>
      <w:r w:rsidRPr="007A0B02">
        <w:rPr>
          <w:rFonts w:ascii="Times New Roman" w:hAnsi="Times New Roman" w:cs="Times New Roman"/>
          <w:b/>
          <w:bCs/>
          <w:color w:val="C00000"/>
          <w:sz w:val="24"/>
          <w:szCs w:val="24"/>
        </w:rPr>
        <w:t xml:space="preserve">Figure 7. </w:t>
      </w:r>
      <w:r w:rsidRPr="007A0B02">
        <w:rPr>
          <w:rFonts w:ascii="Times New Roman" w:hAnsi="Times New Roman" w:cs="Times New Roman"/>
          <w:color w:val="C00000"/>
          <w:sz w:val="24"/>
          <w:szCs w:val="24"/>
        </w:rPr>
        <w:t xml:space="preserve">and </w:t>
      </w:r>
      <w:r w:rsidRPr="007A0B02">
        <w:rPr>
          <w:rFonts w:ascii="Times New Roman" w:hAnsi="Times New Roman" w:cs="Times New Roman"/>
          <w:b/>
          <w:bCs/>
          <w:color w:val="C00000"/>
          <w:sz w:val="24"/>
          <w:szCs w:val="24"/>
        </w:rPr>
        <w:t>Table 1.</w:t>
      </w:r>
      <w:r w:rsidRPr="007A0B02">
        <w:rPr>
          <w:rFonts w:ascii="Times New Roman" w:hAnsi="Times New Roman" w:cs="Times New Roman"/>
          <w:color w:val="C00000"/>
          <w:sz w:val="24"/>
          <w:szCs w:val="24"/>
        </w:rPr>
        <w:t>)</w:t>
      </w:r>
    </w:p>
    <w:p w14:paraId="3A8757E0" w14:textId="77777777" w:rsidR="007A0B02" w:rsidRPr="007A0B02" w:rsidRDefault="007A0B02" w:rsidP="00FF390A">
      <w:pPr>
        <w:spacing w:after="0"/>
        <w:rPr>
          <w:rFonts w:ascii="Times New Roman" w:hAnsi="Times New Roman" w:cs="Times New Roman"/>
          <w:b/>
          <w:bCs/>
          <w:color w:val="C00000"/>
          <w:sz w:val="24"/>
          <w:szCs w:val="24"/>
        </w:rPr>
      </w:pPr>
    </w:p>
    <w:p w14:paraId="7542F6B3"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5 line 183</w:t>
      </w:r>
    </w:p>
    <w:p w14:paraId="24FF386D" w14:textId="77777777"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5.4. Change the software parameter values of EDLC inks. (</w:t>
      </w:r>
      <w:r w:rsidRPr="007A0B02">
        <w:rPr>
          <w:rFonts w:ascii="Times New Roman" w:hAnsi="Times New Roman" w:cs="Times New Roman"/>
          <w:b/>
          <w:bCs/>
          <w:color w:val="C00000"/>
          <w:sz w:val="24"/>
          <w:szCs w:val="24"/>
        </w:rPr>
        <w:t xml:space="preserve">Figure 7. </w:t>
      </w:r>
      <w:r w:rsidRPr="007A0B02">
        <w:rPr>
          <w:rFonts w:ascii="Times New Roman" w:hAnsi="Times New Roman" w:cs="Times New Roman"/>
          <w:color w:val="C00000"/>
          <w:sz w:val="24"/>
          <w:szCs w:val="24"/>
        </w:rPr>
        <w:t xml:space="preserve">and </w:t>
      </w:r>
      <w:r w:rsidRPr="007A0B02">
        <w:rPr>
          <w:rFonts w:ascii="Times New Roman" w:hAnsi="Times New Roman" w:cs="Times New Roman"/>
          <w:b/>
          <w:bCs/>
          <w:color w:val="C00000"/>
          <w:sz w:val="24"/>
          <w:szCs w:val="24"/>
        </w:rPr>
        <w:t>Table 1.</w:t>
      </w:r>
      <w:r w:rsidRPr="007A0B02">
        <w:rPr>
          <w:rFonts w:ascii="Times New Roman" w:hAnsi="Times New Roman" w:cs="Times New Roman"/>
          <w:color w:val="C00000"/>
          <w:sz w:val="24"/>
          <w:szCs w:val="24"/>
        </w:rPr>
        <w:t>)</w:t>
      </w:r>
    </w:p>
    <w:p w14:paraId="6E2469C3" w14:textId="77777777" w:rsidR="007A0B02" w:rsidRPr="007A0B02" w:rsidRDefault="007A0B02" w:rsidP="00FF390A">
      <w:pPr>
        <w:spacing w:after="0"/>
        <w:rPr>
          <w:rFonts w:ascii="Times New Roman" w:hAnsi="Times New Roman" w:cs="Times New Roman"/>
          <w:color w:val="C00000"/>
          <w:sz w:val="24"/>
          <w:szCs w:val="24"/>
        </w:rPr>
      </w:pPr>
    </w:p>
    <w:p w14:paraId="05FA5894" w14:textId="77777777"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4 line 196</w:t>
      </w:r>
    </w:p>
    <w:p w14:paraId="7024C742" w14:textId="77777777" w:rsidR="007A0B02" w:rsidRPr="007A0B02" w:rsidRDefault="007A0B02" w:rsidP="00FF390A">
      <w:pPr>
        <w:spacing w:after="0"/>
        <w:rPr>
          <w:rFonts w:ascii="Times New Roman" w:hAnsi="Times New Roman" w:cs="Times New Roman"/>
          <w:color w:val="C00000"/>
          <w:sz w:val="24"/>
          <w:szCs w:val="24"/>
        </w:rPr>
      </w:pPr>
      <w:r w:rsidRPr="007A0B02">
        <w:rPr>
          <w:rFonts w:ascii="Times New Roman" w:hAnsi="Times New Roman" w:cs="Times New Roman"/>
          <w:color w:val="C00000"/>
          <w:sz w:val="24"/>
          <w:szCs w:val="24"/>
        </w:rPr>
        <w:t>6.4. Change the software parameter values of GPE inks. (</w:t>
      </w:r>
      <w:r w:rsidRPr="007A0B02">
        <w:rPr>
          <w:rFonts w:ascii="Times New Roman" w:hAnsi="Times New Roman" w:cs="Times New Roman"/>
          <w:b/>
          <w:bCs/>
          <w:color w:val="C00000"/>
          <w:sz w:val="24"/>
          <w:szCs w:val="24"/>
        </w:rPr>
        <w:t xml:space="preserve">Figure 7. </w:t>
      </w:r>
      <w:r w:rsidRPr="007A0B02">
        <w:rPr>
          <w:rFonts w:ascii="Times New Roman" w:hAnsi="Times New Roman" w:cs="Times New Roman"/>
          <w:color w:val="C00000"/>
          <w:sz w:val="24"/>
          <w:szCs w:val="24"/>
        </w:rPr>
        <w:t xml:space="preserve">and </w:t>
      </w:r>
      <w:r w:rsidRPr="007A0B02">
        <w:rPr>
          <w:rFonts w:ascii="Times New Roman" w:hAnsi="Times New Roman" w:cs="Times New Roman"/>
          <w:b/>
          <w:bCs/>
          <w:color w:val="C00000"/>
          <w:sz w:val="24"/>
          <w:szCs w:val="24"/>
        </w:rPr>
        <w:t>Table 1.</w:t>
      </w:r>
      <w:r w:rsidRPr="007A0B02">
        <w:rPr>
          <w:rFonts w:ascii="Times New Roman" w:hAnsi="Times New Roman" w:cs="Times New Roman"/>
          <w:color w:val="C00000"/>
          <w:sz w:val="24"/>
          <w:szCs w:val="24"/>
        </w:rPr>
        <w:t>)</w:t>
      </w:r>
    </w:p>
    <w:p w14:paraId="7C522808" w14:textId="59137249" w:rsidR="00FF390A"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r w:rsidR="00FF390A" w:rsidRPr="00FF390A">
        <w:rPr>
          <w:rFonts w:ascii="Times New Roman" w:hAnsi="Times New Roman" w:cs="Times New Roman"/>
          <w:b/>
          <w:sz w:val="24"/>
          <w:szCs w:val="24"/>
          <w:lang w:eastAsia="en-US"/>
        </w:rPr>
        <w:t xml:space="preserve">Comment </w:t>
      </w:r>
      <w:r w:rsidR="00FF390A">
        <w:rPr>
          <w:rFonts w:ascii="Times New Roman" w:hAnsi="Times New Roman" w:cs="Times New Roman"/>
          <w:b/>
          <w:sz w:val="24"/>
          <w:szCs w:val="24"/>
          <w:lang w:eastAsia="en-US"/>
        </w:rPr>
        <w:t>22</w:t>
      </w:r>
      <w:r w:rsidR="00FF390A" w:rsidRPr="00FF390A">
        <w:rPr>
          <w:rFonts w:ascii="Times New Roman" w:hAnsi="Times New Roman" w:cs="Times New Roman"/>
          <w:b/>
          <w:sz w:val="24"/>
          <w:szCs w:val="24"/>
          <w:lang w:eastAsia="en-US"/>
        </w:rPr>
        <w:t>:</w:t>
      </w:r>
    </w:p>
    <w:p w14:paraId="4DFD103C" w14:textId="298288ED"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Please highlight up to 3 pages of the Protocol (including headings and spacing) that identifies the essential steps of the protocol for the video, i.e., the steps that should be visualized to tell the most cohesive story of the Protocol. Remember that non-highlighted Protocol steps will remain in the manuscript, and therefore will still be available to the reader.</w:t>
      </w:r>
    </w:p>
    <w:p w14:paraId="00649EF3" w14:textId="333E47FF" w:rsidR="007A0B02" w:rsidRDefault="007A0B02" w:rsidP="00FF390A">
      <w:pPr>
        <w:spacing w:after="0"/>
        <w:rPr>
          <w:rFonts w:ascii="Times New Roman" w:hAnsi="Times New Roman" w:cs="Times New Roman"/>
          <w:sz w:val="24"/>
          <w:szCs w:val="24"/>
          <w:lang w:eastAsia="en-US"/>
        </w:rPr>
      </w:pPr>
    </w:p>
    <w:p w14:paraId="775CCD16" w14:textId="29A1669F" w:rsidR="00FF390A" w:rsidRPr="00FF390A" w:rsidRDefault="00FF390A" w:rsidP="00FF390A">
      <w:pPr>
        <w:spacing w:after="0"/>
        <w:rPr>
          <w:rFonts w:ascii="Times New Roman" w:hAnsi="Times New Roman" w:cs="Times New Roman"/>
          <w:color w:val="002060"/>
          <w:sz w:val="24"/>
          <w:szCs w:val="24"/>
        </w:rPr>
      </w:pPr>
      <w:r w:rsidRPr="00FF390A">
        <w:rPr>
          <w:rFonts w:ascii="Times New Roman" w:hAnsi="Times New Roman" w:cs="Times New Roman" w:hint="eastAsia"/>
          <w:color w:val="002060"/>
          <w:sz w:val="24"/>
          <w:szCs w:val="24"/>
        </w:rPr>
        <w:t>Answer)</w:t>
      </w:r>
    </w:p>
    <w:p w14:paraId="2FEAB336" w14:textId="092A1423" w:rsidR="00FF390A" w:rsidRPr="00FF390A" w:rsidRDefault="00FF390A" w:rsidP="00FF390A">
      <w:pPr>
        <w:spacing w:after="0"/>
        <w:rPr>
          <w:rFonts w:ascii="Times New Roman" w:hAnsi="Times New Roman" w:cs="Times New Roman"/>
          <w:color w:val="002060"/>
          <w:sz w:val="24"/>
          <w:szCs w:val="24"/>
        </w:rPr>
      </w:pPr>
      <w:r w:rsidRPr="00FF390A">
        <w:rPr>
          <w:rFonts w:ascii="Times New Roman" w:hAnsi="Times New Roman" w:cs="Times New Roman"/>
          <w:color w:val="002060"/>
          <w:sz w:val="24"/>
          <w:szCs w:val="24"/>
        </w:rPr>
        <w:t xml:space="preserve">We highlighted it as </w:t>
      </w:r>
      <w:r w:rsidR="00BD4911">
        <w:rPr>
          <w:rFonts w:ascii="Times New Roman" w:hAnsi="Times New Roman" w:cs="Times New Roman"/>
          <w:color w:val="002060"/>
          <w:sz w:val="24"/>
          <w:szCs w:val="24"/>
        </w:rPr>
        <w:t xml:space="preserve">a </w:t>
      </w:r>
      <w:r w:rsidRPr="00FF390A">
        <w:rPr>
          <w:rFonts w:ascii="Times New Roman" w:hAnsi="Times New Roman" w:cs="Times New Roman"/>
          <w:color w:val="002060"/>
          <w:sz w:val="24"/>
          <w:szCs w:val="24"/>
        </w:rPr>
        <w:t>yellow box.</w:t>
      </w:r>
    </w:p>
    <w:p w14:paraId="52ADDA99" w14:textId="77777777" w:rsidR="00FC678D" w:rsidRDefault="007A0B02" w:rsidP="00FC678D">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p>
    <w:p w14:paraId="30FE9712" w14:textId="77777777" w:rsidR="00FC678D" w:rsidRDefault="00FC678D">
      <w:pPr>
        <w:widowControl/>
        <w:wordWrap/>
        <w:autoSpaceDE/>
        <w:autoSpaceDN/>
        <w:rPr>
          <w:rFonts w:ascii="Times New Roman" w:hAnsi="Times New Roman" w:cs="Times New Roman"/>
          <w:b/>
          <w:sz w:val="24"/>
          <w:szCs w:val="24"/>
          <w:lang w:eastAsia="en-US"/>
        </w:rPr>
      </w:pPr>
      <w:r>
        <w:rPr>
          <w:rFonts w:ascii="Times New Roman" w:hAnsi="Times New Roman" w:cs="Times New Roman"/>
          <w:b/>
          <w:sz w:val="24"/>
          <w:szCs w:val="24"/>
          <w:lang w:eastAsia="en-US"/>
        </w:rPr>
        <w:br w:type="page"/>
      </w:r>
    </w:p>
    <w:p w14:paraId="735DDDFF" w14:textId="72A7F8BE" w:rsidR="00FF390A" w:rsidRPr="006369F2" w:rsidRDefault="00FF390A" w:rsidP="00FC678D">
      <w:pPr>
        <w:spacing w:after="0"/>
        <w:rPr>
          <w:rFonts w:ascii="Times New Roman" w:hAnsi="Times New Roman" w:cs="Times New Roman"/>
          <w:b/>
          <w:sz w:val="24"/>
          <w:szCs w:val="24"/>
          <w:lang w:eastAsia="en-US"/>
        </w:rPr>
      </w:pPr>
      <w:r w:rsidRPr="006369F2">
        <w:rPr>
          <w:rFonts w:ascii="Times New Roman" w:hAnsi="Times New Roman" w:cs="Times New Roman"/>
          <w:b/>
          <w:sz w:val="24"/>
          <w:szCs w:val="24"/>
          <w:lang w:eastAsia="en-US"/>
        </w:rPr>
        <w:lastRenderedPageBreak/>
        <w:t xml:space="preserve">Comment </w:t>
      </w:r>
      <w:r w:rsidR="007A0B02" w:rsidRPr="006369F2">
        <w:rPr>
          <w:rFonts w:ascii="Times New Roman" w:hAnsi="Times New Roman" w:cs="Times New Roman"/>
          <w:b/>
          <w:sz w:val="24"/>
          <w:szCs w:val="24"/>
          <w:lang w:eastAsia="en-US"/>
        </w:rPr>
        <w:t>23</w:t>
      </w:r>
      <w:r w:rsidRPr="006369F2">
        <w:rPr>
          <w:rFonts w:ascii="Times New Roman" w:hAnsi="Times New Roman" w:cs="Times New Roman"/>
          <w:b/>
          <w:sz w:val="24"/>
          <w:szCs w:val="24"/>
          <w:lang w:eastAsia="en-US"/>
        </w:rPr>
        <w:t>:</w:t>
      </w:r>
      <w:r w:rsidR="007A0B02" w:rsidRPr="006369F2">
        <w:rPr>
          <w:rFonts w:ascii="Times New Roman" w:hAnsi="Times New Roman" w:cs="Times New Roman"/>
          <w:b/>
          <w:sz w:val="24"/>
          <w:szCs w:val="24"/>
          <w:lang w:eastAsia="en-US"/>
        </w:rPr>
        <w:t xml:space="preserve"> </w:t>
      </w:r>
    </w:p>
    <w:p w14:paraId="60C24335" w14:textId="1E7E6E65" w:rsidR="007A0B02" w:rsidRPr="00FF390A"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t>As we are a methods journal, please revise the Discussion to explicitly cover the following in detail in 3-6 paragraphs with citations:</w:t>
      </w:r>
      <w:r w:rsidRPr="007A0B02">
        <w:rPr>
          <w:rFonts w:ascii="Times New Roman" w:hAnsi="Times New Roman" w:cs="Times New Roman"/>
          <w:sz w:val="24"/>
          <w:szCs w:val="24"/>
          <w:lang w:eastAsia="en-US"/>
        </w:rPr>
        <w:br/>
        <w:t>a) Critical steps within the protocol</w:t>
      </w:r>
      <w:r w:rsidRPr="007A0B02">
        <w:rPr>
          <w:rFonts w:ascii="Times New Roman" w:hAnsi="Times New Roman" w:cs="Times New Roman"/>
          <w:sz w:val="24"/>
          <w:szCs w:val="24"/>
          <w:lang w:eastAsia="en-US"/>
        </w:rPr>
        <w:br/>
        <w:t>b) Any modifications and troubleshooting of the technique</w:t>
      </w:r>
      <w:r w:rsidRPr="007A0B02">
        <w:rPr>
          <w:rFonts w:ascii="Times New Roman" w:hAnsi="Times New Roman" w:cs="Times New Roman"/>
          <w:sz w:val="24"/>
          <w:szCs w:val="24"/>
          <w:lang w:eastAsia="en-US"/>
        </w:rPr>
        <w:br/>
        <w:t>c) Any limitations of the technique</w:t>
      </w:r>
      <w:r w:rsidRPr="007A0B02">
        <w:rPr>
          <w:rFonts w:ascii="Times New Roman" w:hAnsi="Times New Roman" w:cs="Times New Roman"/>
          <w:sz w:val="24"/>
          <w:szCs w:val="24"/>
          <w:lang w:eastAsia="en-US"/>
        </w:rPr>
        <w:br/>
        <w:t>d) The significance with respect to existing methods</w:t>
      </w:r>
      <w:r w:rsidRPr="007A0B02">
        <w:rPr>
          <w:rFonts w:ascii="Times New Roman" w:hAnsi="Times New Roman" w:cs="Times New Roman"/>
          <w:sz w:val="24"/>
          <w:szCs w:val="24"/>
          <w:lang w:eastAsia="en-US"/>
        </w:rPr>
        <w:br/>
        <w:t>e) Any future applications of the technique</w:t>
      </w:r>
    </w:p>
    <w:p w14:paraId="1799252C" w14:textId="77777777" w:rsidR="007A0B02" w:rsidRPr="007A0B02" w:rsidRDefault="007A0B02" w:rsidP="00FF390A">
      <w:pPr>
        <w:spacing w:after="0"/>
        <w:rPr>
          <w:rFonts w:ascii="Times New Roman" w:hAnsi="Times New Roman" w:cs="Times New Roman"/>
          <w:sz w:val="24"/>
          <w:szCs w:val="24"/>
          <w:lang w:eastAsia="en-US"/>
        </w:rPr>
      </w:pPr>
    </w:p>
    <w:p w14:paraId="28F4BF0D" w14:textId="77777777" w:rsidR="00FF390A" w:rsidRDefault="00FF390A" w:rsidP="00FF390A">
      <w:pPr>
        <w:spacing w:after="0"/>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t>Answer)</w:t>
      </w:r>
    </w:p>
    <w:p w14:paraId="0EE8C2D0" w14:textId="77777777" w:rsidR="00FF390A" w:rsidRDefault="00FF390A" w:rsidP="00FF390A">
      <w:pPr>
        <w:spacing w:after="0"/>
        <w:rPr>
          <w:rFonts w:ascii="Times New Roman" w:eastAsia="맑은 고딕" w:hAnsi="Times New Roman" w:cs="Times New Roman"/>
          <w:color w:val="002060"/>
          <w:sz w:val="24"/>
          <w:szCs w:val="24"/>
        </w:rPr>
      </w:pPr>
      <w:r w:rsidRPr="00FF390A">
        <w:rPr>
          <w:rFonts w:ascii="Times New Roman" w:eastAsia="맑은 고딕" w:hAnsi="Times New Roman" w:cs="Times New Roman"/>
          <w:color w:val="002060"/>
          <w:sz w:val="24"/>
          <w:szCs w:val="24"/>
        </w:rPr>
        <w:t>Thank you for your valuable comment. I recognized that the contents corresponding to b) and d) were insufficient among the details you mentioned. Therefore, the details of the discussion have been reinforced by adding a paragraph as follows.</w:t>
      </w:r>
    </w:p>
    <w:p w14:paraId="7EF32E74" w14:textId="77777777" w:rsidR="00FF390A" w:rsidRDefault="00FF390A" w:rsidP="00FF390A">
      <w:pPr>
        <w:spacing w:after="0"/>
        <w:rPr>
          <w:rFonts w:ascii="Times New Roman" w:eastAsia="맑은 고딕" w:hAnsi="Times New Roman" w:cs="Times New Roman"/>
          <w:color w:val="002060"/>
          <w:sz w:val="24"/>
          <w:szCs w:val="24"/>
        </w:rPr>
      </w:pPr>
    </w:p>
    <w:p w14:paraId="6E3F7AD0" w14:textId="25C4F85B" w:rsidR="007A0B02" w:rsidRPr="007A0B02" w:rsidRDefault="007A0B02" w:rsidP="00FF390A">
      <w:pPr>
        <w:spacing w:after="0"/>
        <w:rPr>
          <w:rFonts w:ascii="Times New Roman" w:eastAsia="맑은 고딕" w:hAnsi="Times New Roman" w:cs="Times New Roman"/>
          <w:i/>
          <w:iCs/>
          <w:color w:val="C00000"/>
          <w:sz w:val="24"/>
          <w:szCs w:val="24"/>
        </w:rPr>
      </w:pPr>
      <w:r w:rsidRPr="007A0B02">
        <w:rPr>
          <w:rFonts w:ascii="Times New Roman" w:eastAsia="맑은 고딕" w:hAnsi="Times New Roman" w:cs="Times New Roman"/>
          <w:color w:val="C00000"/>
          <w:sz w:val="24"/>
          <w:szCs w:val="24"/>
        </w:rPr>
        <w:t xml:space="preserve">In </w:t>
      </w:r>
      <w:r w:rsidRPr="007A0B02">
        <w:rPr>
          <w:rFonts w:ascii="Times New Roman" w:eastAsia="맑은 고딕" w:hAnsi="Times New Roman" w:cs="Times New Roman"/>
          <w:i/>
          <w:iCs/>
          <w:color w:val="C00000"/>
          <w:sz w:val="24"/>
          <w:szCs w:val="24"/>
        </w:rPr>
        <w:t>Page 10 line 4</w:t>
      </w:r>
      <w:r w:rsidR="00244E58">
        <w:rPr>
          <w:rFonts w:ascii="Times New Roman" w:eastAsia="맑은 고딕" w:hAnsi="Times New Roman" w:cs="Times New Roman"/>
          <w:i/>
          <w:iCs/>
          <w:color w:val="C00000"/>
          <w:sz w:val="24"/>
          <w:szCs w:val="24"/>
        </w:rPr>
        <w:t>25</w:t>
      </w:r>
      <w:r w:rsidRPr="007A0B02">
        <w:rPr>
          <w:rFonts w:ascii="Times New Roman" w:eastAsia="맑은 고딕" w:hAnsi="Times New Roman" w:cs="Times New Roman"/>
          <w:i/>
          <w:iCs/>
          <w:color w:val="C00000"/>
          <w:sz w:val="24"/>
          <w:szCs w:val="24"/>
        </w:rPr>
        <w:t>-4</w:t>
      </w:r>
      <w:r w:rsidR="00244E58">
        <w:rPr>
          <w:rFonts w:ascii="Times New Roman" w:eastAsia="맑은 고딕" w:hAnsi="Times New Roman" w:cs="Times New Roman"/>
          <w:i/>
          <w:iCs/>
          <w:color w:val="C00000"/>
          <w:sz w:val="24"/>
          <w:szCs w:val="24"/>
        </w:rPr>
        <w:t>36</w:t>
      </w:r>
    </w:p>
    <w:p w14:paraId="145778AC" w14:textId="2B0FF090" w:rsidR="007A0B02" w:rsidRPr="007A0B02" w:rsidRDefault="007A0B02" w:rsidP="00FF390A">
      <w:pPr>
        <w:spacing w:after="0"/>
        <w:rPr>
          <w:rFonts w:ascii="Times New Roman" w:eastAsia="맑은 고딕" w:hAnsi="Times New Roman" w:cs="Times New Roman"/>
          <w:color w:val="C00000"/>
          <w:sz w:val="24"/>
          <w:szCs w:val="24"/>
        </w:rPr>
      </w:pPr>
      <w:r w:rsidRPr="007A0B02">
        <w:rPr>
          <w:rFonts w:ascii="Times New Roman" w:eastAsia="맑은 고딕" w:hAnsi="Times New Roman" w:cs="Times New Roman"/>
          <w:color w:val="C00000"/>
          <w:sz w:val="24"/>
          <w:szCs w:val="24"/>
        </w:rPr>
        <w:t>In the fabrication of supercapacitors using inkjet printing, one paper reported that there is still a limit to developing a pattern with uniform and high resolution. It has been reported that high-temperature post-treatment is still necessary, and it is also mentioned that the optimization process of the material is indispensable.</w:t>
      </w:r>
      <w:r w:rsidRPr="007A0B02">
        <w:rPr>
          <w:rFonts w:ascii="Times New Roman" w:eastAsia="맑은 고딕" w:hAnsi="Times New Roman" w:cs="Times New Roman"/>
          <w:color w:val="C00000"/>
          <w:sz w:val="24"/>
          <w:szCs w:val="24"/>
        </w:rPr>
        <w:fldChar w:fldCharType="begin"/>
      </w:r>
      <w:r w:rsidRPr="007A0B02">
        <w:rPr>
          <w:rFonts w:ascii="Times New Roman" w:eastAsia="맑은 고딕" w:hAnsi="Times New Roman" w:cs="Times New Roman"/>
          <w:color w:val="C00000"/>
          <w:sz w:val="24"/>
          <w:szCs w:val="24"/>
        </w:rPr>
        <w:instrText xml:space="preserve"> ADDIN EN.CITE &lt;EndNote&gt;&lt;Cite&gt;&lt;Author&gt;Sajedi-Moghaddam&lt;/Author&gt;&lt;Year&gt;2020&lt;/Year&gt;&lt;RecNum&gt;35&lt;/RecNum&gt;&lt;DisplayText&gt;&lt;style face="superscript"&gt;19&lt;/style&gt;&lt;/DisplayText&gt;&lt;record&gt;&lt;rec-number&gt;35&lt;/rec-number&gt;&lt;foreign-keys&gt;&lt;key app="EN" db-id="zfpw9z2d4pev9ret9t2pftdorsxazswre2z9" timestamp="1633849147"&gt;35&lt;/key&gt;&lt;/foreign-keys&gt;&lt;ref-type name="Journal Article"&gt;17&lt;/ref-type&gt;&lt;contributors&gt;&lt;authors&gt;&lt;author&gt;Sajedi-Moghaddam, Ali&lt;/author&gt;&lt;author&gt;Rahmanian, Elham&lt;/author&gt;&lt;author&gt;Naseri, Naimeh&lt;/author&gt;&lt;/authors&gt;&lt;/contributors&gt;&lt;titles&gt;&lt;title&gt;Inkjet-Printing Technology for Supercapacitor Application: Current State and Perspectives&lt;/title&gt;&lt;secondary-title&gt;ACS Applied Materials &amp;amp; Interfaces&lt;/secondary-title&gt;&lt;/titles&gt;&lt;periodical&gt;&lt;full-title&gt;ACS Applied Materials &amp;amp; Interfaces&lt;/full-title&gt;&lt;/periodical&gt;&lt;pages&gt;34487-34504&lt;/pages&gt;&lt;volume&gt;12&lt;/volume&gt;&lt;number&gt;31&lt;/number&gt;&lt;dates&gt;&lt;year&gt;2020&lt;/year&gt;&lt;pub-dates&gt;&lt;date&gt;2020/08/05&lt;/date&gt;&lt;/pub-dates&gt;&lt;/dates&gt;&lt;publisher&gt;American Chemical Society&lt;/publisher&gt;&lt;isbn&gt;1944-8244&lt;/isbn&gt;&lt;urls&gt;&lt;related-urls&gt;&lt;url&gt;https://doi.org/10.1021/acsami.0c07689&lt;/url&gt;&lt;/related-urls&gt;&lt;/urls&gt;&lt;electronic-resource-num&gt;10.1021/acsami.0c07689&lt;/electronic-resource-num&gt;&lt;/record&gt;&lt;/Cite&gt;&lt;/EndNote&gt;</w:instrText>
      </w:r>
      <w:r w:rsidRPr="007A0B02">
        <w:rPr>
          <w:rFonts w:ascii="Times New Roman" w:eastAsia="맑은 고딕" w:hAnsi="Times New Roman" w:cs="Times New Roman"/>
          <w:color w:val="C00000"/>
          <w:sz w:val="24"/>
          <w:szCs w:val="24"/>
        </w:rPr>
        <w:fldChar w:fldCharType="separate"/>
      </w:r>
      <w:r w:rsidRPr="007A0B02">
        <w:rPr>
          <w:rFonts w:ascii="Times New Roman" w:eastAsia="맑은 고딕" w:hAnsi="Times New Roman" w:cs="Times New Roman"/>
          <w:noProof/>
          <w:color w:val="C00000"/>
          <w:sz w:val="24"/>
          <w:szCs w:val="24"/>
          <w:vertAlign w:val="superscript"/>
        </w:rPr>
        <w:t>19</w:t>
      </w:r>
      <w:r w:rsidRPr="007A0B02">
        <w:rPr>
          <w:rFonts w:ascii="Times New Roman" w:eastAsia="맑은 고딕" w:hAnsi="Times New Roman" w:cs="Times New Roman"/>
          <w:color w:val="C00000"/>
          <w:sz w:val="24"/>
          <w:szCs w:val="24"/>
        </w:rPr>
        <w:fldChar w:fldCharType="end"/>
      </w:r>
      <w:r w:rsidRPr="007A0B02">
        <w:rPr>
          <w:rFonts w:ascii="Times New Roman" w:eastAsia="맑은 고딕" w:hAnsi="Times New Roman" w:cs="Times New Roman"/>
          <w:color w:val="C00000"/>
          <w:sz w:val="24"/>
          <w:szCs w:val="24"/>
        </w:rPr>
        <w:t xml:space="preserve"> Also, in another paper, it was reported that to use inkjet printing properly, it is necessary to adjust the viscosity and surface tension in a relatively narrow range that depends on the printer, and for this purpose, the concentration of the active material of the ink is limited. In some cases, it has been noted that multiple prints are necessary to deposit a sufficient amount of material.</w:t>
      </w:r>
      <w:r w:rsidRPr="007A0B02">
        <w:rPr>
          <w:rFonts w:ascii="Times New Roman" w:eastAsia="맑은 고딕" w:hAnsi="Times New Roman" w:cs="Times New Roman"/>
          <w:color w:val="C00000"/>
          <w:sz w:val="24"/>
          <w:szCs w:val="24"/>
        </w:rPr>
        <w:fldChar w:fldCharType="begin"/>
      </w:r>
      <w:r w:rsidRPr="007A0B02">
        <w:rPr>
          <w:rFonts w:ascii="Times New Roman" w:eastAsia="맑은 고딕" w:hAnsi="Times New Roman" w:cs="Times New Roman"/>
          <w:color w:val="C00000"/>
          <w:sz w:val="24"/>
          <w:szCs w:val="24"/>
        </w:rPr>
        <w:instrText xml:space="preserve"> ADDIN EN.CITE &lt;EndNote&gt;&lt;Cite&gt;&lt;Author&gt;Komuro&lt;/Author&gt;&lt;Year&gt;2013&lt;/Year&gt;&lt;RecNum&gt;36&lt;/RecNum&gt;&lt;DisplayText&gt;&lt;style face="superscript"&gt;20&lt;/style&gt;&lt;/DisplayText&gt;&lt;record&gt;&lt;rec-number&gt;36&lt;/rec-number&gt;&lt;foreign-keys&gt;&lt;key app="EN" db-id="zfpw9z2d4pev9ret9t2pftdorsxazswre2z9" timestamp="1633849370"&gt;36&lt;/key&gt;&lt;/foreign-keys&gt;&lt;ref-type name="Journal Article"&gt;17&lt;/ref-type&gt;&lt;contributors&gt;&lt;authors&gt;&lt;author&gt;Komuro, Nobutoshi&lt;/author&gt;&lt;author&gt;Takaki, Shunsuke&lt;/author&gt;&lt;author&gt;Suzuki, Koji&lt;/author&gt;&lt;author&gt;Citterio, Daniel&lt;/author&gt;&lt;/authors&gt;&lt;/contributors&gt;&lt;titles&gt;&lt;title&gt;Inkjet printed (bio)chemical sensing devices&lt;/title&gt;&lt;secondary-title&gt;Analytical and Bioanalytical Chemistry&lt;/secondary-title&gt;&lt;/titles&gt;&lt;periodical&gt;&lt;full-title&gt;Analytical and Bioanalytical Chemistry&lt;/full-title&gt;&lt;/periodical&gt;&lt;pages&gt;5785-5805&lt;/pages&gt;&lt;volume&gt;405&lt;/volume&gt;&lt;number&gt;17&lt;/number&gt;&lt;dates&gt;&lt;year&gt;2013&lt;/year&gt;&lt;pub-dates&gt;&lt;date&gt;2013/07/01&lt;/date&gt;&lt;/pub-dates&gt;&lt;/dates&gt;&lt;isbn&gt;1618-2650&lt;/isbn&gt;&lt;urls&gt;&lt;related-urls&gt;&lt;url&gt;https://doi.org/10.1007/s00216-013-7013-z&lt;/url&gt;&lt;/related-urls&gt;&lt;/urls&gt;&lt;electronic-resource-num&gt;10.1007/s00216-013-7013-z&lt;/electronic-resource-num&gt;&lt;/record&gt;&lt;/Cite&gt;&lt;/EndNote&gt;</w:instrText>
      </w:r>
      <w:r w:rsidRPr="007A0B02">
        <w:rPr>
          <w:rFonts w:ascii="Times New Roman" w:eastAsia="맑은 고딕" w:hAnsi="Times New Roman" w:cs="Times New Roman"/>
          <w:color w:val="C00000"/>
          <w:sz w:val="24"/>
          <w:szCs w:val="24"/>
        </w:rPr>
        <w:fldChar w:fldCharType="separate"/>
      </w:r>
      <w:r w:rsidRPr="007A0B02">
        <w:rPr>
          <w:rFonts w:ascii="Times New Roman" w:eastAsia="맑은 고딕" w:hAnsi="Times New Roman" w:cs="Times New Roman"/>
          <w:noProof/>
          <w:color w:val="C00000"/>
          <w:sz w:val="24"/>
          <w:szCs w:val="24"/>
          <w:vertAlign w:val="superscript"/>
        </w:rPr>
        <w:t>20</w:t>
      </w:r>
      <w:r w:rsidRPr="007A0B02">
        <w:rPr>
          <w:rFonts w:ascii="Times New Roman" w:eastAsia="맑은 고딕" w:hAnsi="Times New Roman" w:cs="Times New Roman"/>
          <w:color w:val="C00000"/>
          <w:sz w:val="24"/>
          <w:szCs w:val="24"/>
        </w:rPr>
        <w:fldChar w:fldCharType="end"/>
      </w:r>
      <w:r w:rsidRPr="007A0B02">
        <w:rPr>
          <w:rFonts w:ascii="Times New Roman" w:eastAsia="맑은 고딕" w:hAnsi="Times New Roman" w:cs="Times New Roman"/>
          <w:color w:val="C00000"/>
          <w:sz w:val="24"/>
          <w:szCs w:val="24"/>
        </w:rPr>
        <w:t xml:space="preserve"> In line with this trend, this protocol can help researchers implement patterns with higher resolution by providing precise methods for handling inkjet printers. In addition, if </w:t>
      </w:r>
      <w:r w:rsidR="00BD4911">
        <w:rPr>
          <w:rFonts w:ascii="Times New Roman" w:eastAsia="맑은 고딕" w:hAnsi="Times New Roman" w:cs="Times New Roman"/>
          <w:color w:val="C00000"/>
          <w:sz w:val="24"/>
          <w:szCs w:val="24"/>
        </w:rPr>
        <w:t xml:space="preserve">those </w:t>
      </w:r>
      <w:r w:rsidRPr="007A0B02">
        <w:rPr>
          <w:rFonts w:ascii="Times New Roman" w:eastAsia="맑은 고딕" w:hAnsi="Times New Roman" w:cs="Times New Roman"/>
          <w:color w:val="C00000"/>
          <w:sz w:val="24"/>
          <w:szCs w:val="24"/>
        </w:rPr>
        <w:t xml:space="preserve">who have mastered the software control freely, can simplify the manufacturing process by adjusting the software parameters such as </w:t>
      </w:r>
      <w:proofErr w:type="spellStart"/>
      <w:r w:rsidRPr="007A0B02">
        <w:rPr>
          <w:rFonts w:ascii="Times New Roman" w:eastAsia="맑은 고딕" w:hAnsi="Times New Roman" w:cs="Times New Roman"/>
          <w:color w:val="C00000"/>
          <w:sz w:val="24"/>
          <w:szCs w:val="24"/>
        </w:rPr>
        <w:t>Feedrate</w:t>
      </w:r>
      <w:proofErr w:type="spellEnd"/>
      <w:r w:rsidRPr="007A0B02">
        <w:rPr>
          <w:rFonts w:ascii="Times New Roman" w:eastAsia="맑은 고딕" w:hAnsi="Times New Roman" w:cs="Times New Roman"/>
          <w:color w:val="C00000"/>
          <w:sz w:val="24"/>
          <w:szCs w:val="24"/>
        </w:rPr>
        <w:t xml:space="preserve"> and Kick without having to print several times to deposit enough material.</w:t>
      </w:r>
    </w:p>
    <w:p w14:paraId="705345AE" w14:textId="5FD1EFF6" w:rsidR="006369F2" w:rsidRPr="006369F2" w:rsidRDefault="007A0B02" w:rsidP="00FF390A">
      <w:pPr>
        <w:spacing w:after="0"/>
        <w:rPr>
          <w:rFonts w:ascii="Times New Roman" w:hAnsi="Times New Roman" w:cs="Times New Roman"/>
          <w:b/>
          <w:sz w:val="24"/>
          <w:szCs w:val="24"/>
          <w:lang w:eastAsia="en-US"/>
        </w:rPr>
      </w:pPr>
      <w:r w:rsidRPr="007A0B02">
        <w:rPr>
          <w:rFonts w:ascii="Times New Roman" w:hAnsi="Times New Roman" w:cs="Times New Roman"/>
          <w:sz w:val="24"/>
          <w:szCs w:val="24"/>
          <w:lang w:eastAsia="en-US"/>
        </w:rPr>
        <w:br/>
      </w:r>
      <w:r w:rsidR="006369F2" w:rsidRPr="006369F2">
        <w:rPr>
          <w:rFonts w:ascii="Times New Roman" w:hAnsi="Times New Roman" w:cs="Times New Roman"/>
          <w:b/>
          <w:sz w:val="24"/>
          <w:szCs w:val="24"/>
          <w:lang w:eastAsia="en-US"/>
        </w:rPr>
        <w:t xml:space="preserve">Comment </w:t>
      </w:r>
      <w:r w:rsidRPr="006369F2">
        <w:rPr>
          <w:rFonts w:ascii="Times New Roman" w:hAnsi="Times New Roman" w:cs="Times New Roman"/>
          <w:b/>
          <w:sz w:val="24"/>
          <w:szCs w:val="24"/>
          <w:lang w:eastAsia="en-US"/>
        </w:rPr>
        <w:t>24</w:t>
      </w:r>
      <w:r w:rsidR="006369F2" w:rsidRPr="006369F2">
        <w:rPr>
          <w:rFonts w:ascii="Times New Roman" w:hAnsi="Times New Roman" w:cs="Times New Roman"/>
          <w:b/>
          <w:sz w:val="24"/>
          <w:szCs w:val="24"/>
          <w:lang w:eastAsia="en-US"/>
        </w:rPr>
        <w:t>:</w:t>
      </w:r>
    </w:p>
    <w:p w14:paraId="7ABD22BE" w14:textId="3B0CACF0" w:rsidR="007A0B02" w:rsidRPr="007A0B02" w:rsidRDefault="007A0B02" w:rsidP="00FF390A">
      <w:pPr>
        <w:spacing w:after="0"/>
        <w:rPr>
          <w:rFonts w:ascii="Times New Roman" w:hAnsi="Times New Roman" w:cs="Times New Roman"/>
          <w:sz w:val="24"/>
          <w:szCs w:val="24"/>
          <w:lang w:eastAsia="en-US"/>
        </w:rPr>
      </w:pPr>
      <w:r w:rsidRPr="007A0B02">
        <w:rPr>
          <w:rFonts w:ascii="Times New Roman" w:hAnsi="Times New Roman" w:cs="Times New Roman"/>
          <w:sz w:val="24"/>
          <w:szCs w:val="24"/>
          <w:lang w:eastAsia="en-US"/>
        </w:rPr>
        <w:t xml:space="preserve">Please revise the table of the essential supplies, reagents, and equipment. The table should include the name, company, and catalog number of all relevant materials in separate columns in an </w:t>
      </w:r>
      <w:proofErr w:type="spellStart"/>
      <w:r w:rsidRPr="007A0B02">
        <w:rPr>
          <w:rFonts w:ascii="Times New Roman" w:hAnsi="Times New Roman" w:cs="Times New Roman"/>
          <w:sz w:val="24"/>
          <w:szCs w:val="24"/>
          <w:lang w:eastAsia="en-US"/>
        </w:rPr>
        <w:t>xls</w:t>
      </w:r>
      <w:proofErr w:type="spellEnd"/>
      <w:r w:rsidRPr="007A0B02">
        <w:rPr>
          <w:rFonts w:ascii="Times New Roman" w:hAnsi="Times New Roman" w:cs="Times New Roman"/>
          <w:sz w:val="24"/>
          <w:szCs w:val="24"/>
          <w:lang w:eastAsia="en-US"/>
        </w:rPr>
        <w:t>/</w:t>
      </w:r>
      <w:proofErr w:type="spellStart"/>
      <w:r w:rsidRPr="007A0B02">
        <w:rPr>
          <w:rFonts w:ascii="Times New Roman" w:hAnsi="Times New Roman" w:cs="Times New Roman"/>
          <w:sz w:val="24"/>
          <w:szCs w:val="24"/>
          <w:lang w:eastAsia="en-US"/>
        </w:rPr>
        <w:t>xlsx</w:t>
      </w:r>
      <w:proofErr w:type="spellEnd"/>
      <w:r w:rsidRPr="007A0B02">
        <w:rPr>
          <w:rFonts w:ascii="Times New Roman" w:hAnsi="Times New Roman" w:cs="Times New Roman"/>
          <w:sz w:val="24"/>
          <w:szCs w:val="24"/>
          <w:lang w:eastAsia="en-US"/>
        </w:rPr>
        <w:t xml:space="preserve"> file. Please sort the Materials Table alphabetically by the name of the material.</w:t>
      </w:r>
    </w:p>
    <w:p w14:paraId="7199109C" w14:textId="77777777" w:rsidR="006369F2" w:rsidRDefault="006369F2" w:rsidP="00FF390A">
      <w:pPr>
        <w:spacing w:after="0"/>
        <w:rPr>
          <w:rFonts w:ascii="Times New Roman" w:hAnsi="Times New Roman" w:cs="Times New Roman"/>
          <w:sz w:val="24"/>
          <w:szCs w:val="24"/>
        </w:rPr>
      </w:pPr>
    </w:p>
    <w:p w14:paraId="5B1F1FA4" w14:textId="77777777" w:rsidR="006369F2" w:rsidRPr="006369F2" w:rsidRDefault="006369F2" w:rsidP="00FF390A">
      <w:pPr>
        <w:spacing w:after="0"/>
        <w:rPr>
          <w:rFonts w:ascii="Times New Roman" w:hAnsi="Times New Roman" w:cs="Times New Roman"/>
          <w:color w:val="002060"/>
          <w:sz w:val="24"/>
          <w:szCs w:val="24"/>
        </w:rPr>
      </w:pPr>
      <w:r w:rsidRPr="006369F2">
        <w:rPr>
          <w:rFonts w:ascii="Times New Roman" w:hAnsi="Times New Roman" w:cs="Times New Roman"/>
          <w:color w:val="002060"/>
          <w:sz w:val="24"/>
          <w:szCs w:val="24"/>
        </w:rPr>
        <w:t>Answer)</w:t>
      </w:r>
    </w:p>
    <w:p w14:paraId="5535491C" w14:textId="41D1861C" w:rsidR="006369F2" w:rsidRDefault="007A0B02" w:rsidP="006369F2">
      <w:pPr>
        <w:spacing w:after="0"/>
        <w:rPr>
          <w:rFonts w:ascii="Times New Roman" w:eastAsia="맑은 고딕" w:hAnsi="Times New Roman" w:cs="Times New Roman"/>
          <w:color w:val="002060"/>
          <w:sz w:val="24"/>
          <w:szCs w:val="24"/>
        </w:rPr>
      </w:pPr>
      <w:r w:rsidRPr="006369F2">
        <w:rPr>
          <w:rFonts w:ascii="Times New Roman" w:eastAsia="맑은 고딕" w:hAnsi="Times New Roman" w:cs="Times New Roman"/>
          <w:color w:val="002060"/>
          <w:sz w:val="24"/>
          <w:szCs w:val="24"/>
        </w:rPr>
        <w:t xml:space="preserve">Thank you for your valuable comment. According to your comment, the Materials Table has been sorted alphabetically, and the molecular weight of the polymer and additional information </w:t>
      </w:r>
      <w:r w:rsidR="00BD4911" w:rsidRPr="007A0B02">
        <w:rPr>
          <w:rFonts w:ascii="Times New Roman" w:eastAsia="맑은 고딕" w:hAnsi="Times New Roman" w:cs="Times New Roman"/>
          <w:color w:val="002060"/>
          <w:sz w:val="24"/>
          <w:szCs w:val="24"/>
        </w:rPr>
        <w:t>ha</w:t>
      </w:r>
      <w:r w:rsidR="00BD4911">
        <w:rPr>
          <w:rFonts w:ascii="Times New Roman" w:eastAsia="맑은 고딕" w:hAnsi="Times New Roman" w:cs="Times New Roman"/>
          <w:color w:val="002060"/>
          <w:sz w:val="24"/>
          <w:szCs w:val="24"/>
        </w:rPr>
        <w:t>s</w:t>
      </w:r>
      <w:r w:rsidR="00BD4911" w:rsidRPr="007A0B02">
        <w:rPr>
          <w:rFonts w:ascii="Times New Roman" w:eastAsia="맑은 고딕" w:hAnsi="Times New Roman" w:cs="Times New Roman"/>
          <w:color w:val="002060"/>
          <w:sz w:val="24"/>
          <w:szCs w:val="24"/>
        </w:rPr>
        <w:t xml:space="preserve"> </w:t>
      </w:r>
      <w:r w:rsidRPr="007A0B02">
        <w:rPr>
          <w:rFonts w:ascii="Times New Roman" w:eastAsia="맑은 고딕" w:hAnsi="Times New Roman" w:cs="Times New Roman"/>
          <w:color w:val="002060"/>
          <w:sz w:val="24"/>
          <w:szCs w:val="24"/>
        </w:rPr>
        <w:t>been added accord</w:t>
      </w:r>
      <w:r w:rsidR="006369F2">
        <w:rPr>
          <w:rFonts w:ascii="Times New Roman" w:eastAsia="맑은 고딕" w:hAnsi="Times New Roman" w:cs="Times New Roman"/>
          <w:color w:val="002060"/>
          <w:sz w:val="24"/>
          <w:szCs w:val="24"/>
        </w:rPr>
        <w:t>ing to the reviewers' comments.</w:t>
      </w:r>
    </w:p>
    <w:p w14:paraId="7AB54169" w14:textId="77777777" w:rsidR="006369F2" w:rsidRDefault="006369F2" w:rsidP="006369F2">
      <w:pPr>
        <w:spacing w:after="0"/>
        <w:rPr>
          <w:rFonts w:ascii="Times New Roman" w:eastAsia="맑은 고딕" w:hAnsi="Times New Roman" w:cs="Times New Roman"/>
          <w:color w:val="002060"/>
          <w:sz w:val="24"/>
          <w:szCs w:val="24"/>
        </w:rPr>
      </w:pPr>
    </w:p>
    <w:p w14:paraId="286A5A85" w14:textId="567B4BBD" w:rsidR="006369F2" w:rsidRDefault="006369F2">
      <w:pPr>
        <w:widowControl/>
        <w:wordWrap/>
        <w:autoSpaceDE/>
        <w:autoSpaceDN/>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br w:type="page"/>
      </w:r>
    </w:p>
    <w:p w14:paraId="48666530" w14:textId="7A4CB95D" w:rsidR="006369F2" w:rsidRDefault="006369F2" w:rsidP="006369F2">
      <w:pPr>
        <w:spacing w:after="0" w:line="276" w:lineRule="auto"/>
        <w:rPr>
          <w:rFonts w:ascii="Times New Roman" w:hAnsi="Times New Roman"/>
          <w:b/>
          <w:sz w:val="24"/>
          <w:szCs w:val="24"/>
          <w:u w:val="single"/>
        </w:rPr>
      </w:pPr>
      <w:r w:rsidRPr="001C08EC">
        <w:rPr>
          <w:rFonts w:ascii="Times New Roman" w:hAnsi="Times New Roman"/>
          <w:b/>
          <w:sz w:val="24"/>
          <w:szCs w:val="24"/>
          <w:u w:val="single"/>
        </w:rPr>
        <w:lastRenderedPageBreak/>
        <w:t xml:space="preserve">Response to the </w:t>
      </w:r>
      <w:r>
        <w:rPr>
          <w:rFonts w:ascii="Times New Roman" w:hAnsi="Times New Roman"/>
          <w:b/>
          <w:sz w:val="24"/>
          <w:szCs w:val="24"/>
          <w:u w:val="single"/>
        </w:rPr>
        <w:t>Reviewer 1</w:t>
      </w:r>
      <w:r w:rsidRPr="001C08EC">
        <w:rPr>
          <w:rFonts w:ascii="Times New Roman" w:hAnsi="Times New Roman"/>
          <w:b/>
          <w:sz w:val="24"/>
          <w:szCs w:val="24"/>
          <w:u w:val="single"/>
        </w:rPr>
        <w:t>:</w:t>
      </w:r>
    </w:p>
    <w:p w14:paraId="7BF044FF" w14:textId="77777777" w:rsidR="006369F2" w:rsidRDefault="006369F2" w:rsidP="006369F2">
      <w:pPr>
        <w:spacing w:after="0"/>
        <w:rPr>
          <w:rFonts w:ascii="Times New Roman" w:hAnsi="Times New Roman" w:cs="Times New Roman"/>
          <w:sz w:val="24"/>
          <w:szCs w:val="24"/>
        </w:rPr>
      </w:pPr>
      <w:r w:rsidRPr="006369F2">
        <w:rPr>
          <w:rFonts w:ascii="Times New Roman" w:hAnsi="Times New Roman" w:cs="Times New Roman"/>
          <w:sz w:val="24"/>
          <w:szCs w:val="24"/>
        </w:rPr>
        <w:t>In this manuscript authors tried to provide a repeatable protocol in fabricating super-capacitors based on electrical double layers of active carbons via inkjet method. Details are presented well and it may be helpful for researchers in the field. Some minor points shou</w:t>
      </w:r>
      <w:r>
        <w:rPr>
          <w:rFonts w:ascii="Times New Roman" w:hAnsi="Times New Roman" w:cs="Times New Roman"/>
          <w:sz w:val="24"/>
          <w:szCs w:val="24"/>
        </w:rPr>
        <w:t>ld be added before publishing.</w:t>
      </w:r>
    </w:p>
    <w:p w14:paraId="0A179F9D" w14:textId="77777777" w:rsidR="006369F2" w:rsidRDefault="006369F2" w:rsidP="006369F2">
      <w:pPr>
        <w:spacing w:after="0"/>
        <w:rPr>
          <w:rFonts w:ascii="Times New Roman" w:hAnsi="Times New Roman" w:cs="Times New Roman"/>
          <w:sz w:val="24"/>
          <w:szCs w:val="24"/>
        </w:rPr>
      </w:pPr>
    </w:p>
    <w:p w14:paraId="536A9C7F" w14:textId="77777777" w:rsidR="006369F2" w:rsidRDefault="006369F2" w:rsidP="006369F2">
      <w:pPr>
        <w:spacing w:after="0"/>
        <w:rPr>
          <w:rFonts w:ascii="Times New Roman" w:hAnsi="Times New Roman" w:cs="Times New Roman"/>
          <w:sz w:val="24"/>
          <w:szCs w:val="24"/>
        </w:rPr>
      </w:pPr>
    </w:p>
    <w:p w14:paraId="6CAE55EC" w14:textId="77777777" w:rsidR="006369F2" w:rsidRPr="006369F2" w:rsidRDefault="006369F2" w:rsidP="006369F2">
      <w:pPr>
        <w:spacing w:after="0"/>
        <w:rPr>
          <w:rFonts w:ascii="Times New Roman" w:hAnsi="Times New Roman" w:cs="Times New Roman"/>
          <w:b/>
          <w:sz w:val="24"/>
          <w:szCs w:val="24"/>
        </w:rPr>
      </w:pPr>
      <w:r w:rsidRPr="006369F2">
        <w:rPr>
          <w:rFonts w:ascii="Times New Roman" w:hAnsi="Times New Roman" w:cs="Times New Roman"/>
          <w:b/>
          <w:sz w:val="24"/>
          <w:szCs w:val="24"/>
        </w:rPr>
        <w:t>Comment 1:</w:t>
      </w:r>
    </w:p>
    <w:p w14:paraId="7B122C4A" w14:textId="77777777" w:rsidR="006369F2" w:rsidRDefault="006369F2" w:rsidP="006369F2">
      <w:pPr>
        <w:spacing w:after="0"/>
        <w:rPr>
          <w:rFonts w:ascii="Times New Roman" w:hAnsi="Times New Roman" w:cs="Times New Roman"/>
          <w:sz w:val="24"/>
          <w:szCs w:val="24"/>
        </w:rPr>
      </w:pPr>
      <w:r w:rsidRPr="006369F2">
        <w:rPr>
          <w:rFonts w:ascii="Times New Roman" w:hAnsi="Times New Roman" w:cs="Times New Roman"/>
          <w:sz w:val="24"/>
          <w:szCs w:val="24"/>
        </w:rPr>
        <w:t>It is strongly suggested to provide some data regarding structural and rheological properties of the ink.</w:t>
      </w:r>
    </w:p>
    <w:p w14:paraId="68766F46" w14:textId="77777777" w:rsidR="006369F2" w:rsidRDefault="006369F2" w:rsidP="006369F2">
      <w:pPr>
        <w:spacing w:after="0"/>
        <w:rPr>
          <w:rFonts w:ascii="Times New Roman" w:hAnsi="Times New Roman" w:cs="Times New Roman"/>
          <w:sz w:val="24"/>
          <w:szCs w:val="24"/>
        </w:rPr>
      </w:pPr>
    </w:p>
    <w:p w14:paraId="574B5C55" w14:textId="77777777" w:rsidR="006369F2" w:rsidRDefault="006369F2" w:rsidP="006369F2">
      <w:pPr>
        <w:spacing w:after="0"/>
        <w:rPr>
          <w:rFonts w:ascii="Times New Roman" w:hAnsi="Times New Roman" w:cs="Times New Roman"/>
          <w:sz w:val="24"/>
          <w:szCs w:val="24"/>
        </w:rPr>
      </w:pPr>
      <w:r>
        <w:rPr>
          <w:rFonts w:ascii="Times New Roman" w:hAnsi="Times New Roman" w:cs="Times New Roman"/>
          <w:sz w:val="24"/>
          <w:szCs w:val="24"/>
        </w:rPr>
        <w:t>Answer)</w:t>
      </w:r>
    </w:p>
    <w:p w14:paraId="20994F06" w14:textId="1E12C5B4" w:rsidR="006369F2" w:rsidRPr="006369F2" w:rsidRDefault="006369F2" w:rsidP="006369F2">
      <w:pPr>
        <w:spacing w:after="0"/>
        <w:rPr>
          <w:rFonts w:ascii="Times New Roman" w:hAnsi="Times New Roman" w:cs="Times New Roman"/>
          <w:sz w:val="24"/>
          <w:szCs w:val="24"/>
        </w:rPr>
      </w:pPr>
      <w:r w:rsidRPr="006369F2">
        <w:rPr>
          <w:rFonts w:ascii="Times New Roman" w:eastAsia="맑은 고딕" w:hAnsi="Times New Roman" w:cs="Times New Roman"/>
          <w:color w:val="002060"/>
          <w:sz w:val="24"/>
          <w:szCs w:val="24"/>
        </w:rPr>
        <w:t xml:space="preserve">Thank you for your valuable comment. </w:t>
      </w:r>
      <w:r>
        <w:rPr>
          <w:rFonts w:ascii="Times New Roman" w:eastAsia="맑은 고딕" w:hAnsi="Times New Roman" w:cs="Times New Roman"/>
          <w:color w:val="002060"/>
          <w:sz w:val="24"/>
          <w:szCs w:val="24"/>
        </w:rPr>
        <w:t>W</w:t>
      </w:r>
      <w:r w:rsidRPr="006369F2">
        <w:rPr>
          <w:rFonts w:ascii="Times New Roman" w:eastAsia="맑은 고딕" w:hAnsi="Times New Roman" w:cs="Times New Roman"/>
          <w:color w:val="002060"/>
          <w:sz w:val="24"/>
          <w:szCs w:val="24"/>
        </w:rPr>
        <w:t xml:space="preserve">e provide the </w:t>
      </w:r>
      <w:r>
        <w:rPr>
          <w:rFonts w:ascii="Times New Roman" w:eastAsia="맑은 고딕" w:hAnsi="Times New Roman" w:cs="Times New Roman"/>
          <w:color w:val="002060"/>
          <w:sz w:val="24"/>
          <w:szCs w:val="24"/>
        </w:rPr>
        <w:t xml:space="preserve">structural and rheological </w:t>
      </w:r>
      <w:r w:rsidRPr="006369F2">
        <w:rPr>
          <w:rFonts w:ascii="Times New Roman" w:eastAsia="맑은 고딕" w:hAnsi="Times New Roman" w:cs="Times New Roman"/>
          <w:color w:val="002060"/>
          <w:sz w:val="24"/>
          <w:szCs w:val="24"/>
        </w:rPr>
        <w:t>properties of ink</w:t>
      </w:r>
      <w:r>
        <w:rPr>
          <w:rFonts w:ascii="Times New Roman" w:eastAsia="맑은 고딕" w:hAnsi="Times New Roman" w:cs="Times New Roman"/>
          <w:color w:val="002060"/>
          <w:sz w:val="24"/>
          <w:szCs w:val="24"/>
        </w:rPr>
        <w:t xml:space="preserve"> as below.</w:t>
      </w:r>
      <w:r w:rsidR="00AF44B6">
        <w:rPr>
          <w:rFonts w:ascii="Times New Roman" w:eastAsia="맑은 고딕" w:hAnsi="Times New Roman" w:cs="Times New Roman"/>
          <w:color w:val="002060"/>
          <w:sz w:val="24"/>
          <w:szCs w:val="24"/>
        </w:rPr>
        <w:t xml:space="preserve"> </w:t>
      </w:r>
      <w:r w:rsidR="00AF44B6" w:rsidRPr="00AF44B6">
        <w:rPr>
          <w:rFonts w:ascii="Times New Roman" w:eastAsia="맑은 고딕" w:hAnsi="Times New Roman" w:cs="Times New Roman"/>
          <w:color w:val="002060"/>
          <w:sz w:val="24"/>
          <w:szCs w:val="24"/>
        </w:rPr>
        <w:t xml:space="preserve">In addition, the following </w:t>
      </w:r>
      <w:r w:rsidR="00AF44B6">
        <w:rPr>
          <w:rFonts w:ascii="Times New Roman" w:eastAsia="맑은 고딕" w:hAnsi="Times New Roman" w:cs="Times New Roman"/>
          <w:color w:val="002060"/>
          <w:sz w:val="24"/>
          <w:szCs w:val="24"/>
        </w:rPr>
        <w:t>information</w:t>
      </w:r>
      <w:r w:rsidR="00AF44B6" w:rsidRPr="00AF44B6">
        <w:rPr>
          <w:rFonts w:ascii="Times New Roman" w:eastAsia="맑은 고딕" w:hAnsi="Times New Roman" w:cs="Times New Roman"/>
          <w:color w:val="002060"/>
          <w:sz w:val="24"/>
          <w:szCs w:val="24"/>
        </w:rPr>
        <w:t xml:space="preserve"> </w:t>
      </w:r>
      <w:r w:rsidR="00BD4911" w:rsidRPr="00AF44B6">
        <w:rPr>
          <w:rFonts w:ascii="Times New Roman" w:eastAsia="맑은 고딕" w:hAnsi="Times New Roman" w:cs="Times New Roman"/>
          <w:color w:val="002060"/>
          <w:sz w:val="24"/>
          <w:szCs w:val="24"/>
        </w:rPr>
        <w:t>w</w:t>
      </w:r>
      <w:r w:rsidR="00BD4911">
        <w:rPr>
          <w:rFonts w:ascii="Times New Roman" w:eastAsia="맑은 고딕" w:hAnsi="Times New Roman" w:cs="Times New Roman"/>
          <w:color w:val="002060"/>
          <w:sz w:val="24"/>
          <w:szCs w:val="24"/>
        </w:rPr>
        <w:t>as</w:t>
      </w:r>
      <w:r w:rsidR="00BD4911" w:rsidRPr="00AF44B6">
        <w:rPr>
          <w:rFonts w:ascii="Times New Roman" w:eastAsia="맑은 고딕" w:hAnsi="Times New Roman" w:cs="Times New Roman"/>
          <w:color w:val="002060"/>
          <w:sz w:val="24"/>
          <w:szCs w:val="24"/>
        </w:rPr>
        <w:t xml:space="preserve"> </w:t>
      </w:r>
      <w:r w:rsidR="00AF44B6" w:rsidRPr="00AF44B6">
        <w:rPr>
          <w:rFonts w:ascii="Times New Roman" w:eastAsia="맑은 고딕" w:hAnsi="Times New Roman" w:cs="Times New Roman"/>
          <w:color w:val="002060"/>
          <w:sz w:val="24"/>
          <w:szCs w:val="24"/>
        </w:rPr>
        <w:t xml:space="preserve">added and highlighted in the REPRESENTATIVE RESULTS section of the main </w:t>
      </w:r>
      <w:r w:rsidR="00AF44B6">
        <w:rPr>
          <w:rFonts w:ascii="Times New Roman" w:eastAsia="맑은 고딕" w:hAnsi="Times New Roman" w:cs="Times New Roman"/>
          <w:color w:val="002060"/>
          <w:sz w:val="24"/>
          <w:szCs w:val="24"/>
        </w:rPr>
        <w:t>content</w:t>
      </w:r>
      <w:r w:rsidR="00AF44B6" w:rsidRPr="00AF44B6">
        <w:rPr>
          <w:rFonts w:ascii="Times New Roman" w:eastAsia="맑은 고딕" w:hAnsi="Times New Roman" w:cs="Times New Roman"/>
          <w:color w:val="002060"/>
          <w:sz w:val="24"/>
          <w:szCs w:val="24"/>
        </w:rPr>
        <w:t>.</w:t>
      </w:r>
    </w:p>
    <w:p w14:paraId="129F7FE8" w14:textId="7101822F" w:rsidR="00D76CFC" w:rsidRDefault="00D76CFC" w:rsidP="00D76CFC">
      <w:pPr>
        <w:rPr>
          <w:rFonts w:ascii="Times New Roman" w:eastAsia="맑은 고딕" w:hAnsi="Times New Roman" w:cs="Times New Roman"/>
          <w:color w:val="002060"/>
          <w:sz w:val="24"/>
          <w:szCs w:val="24"/>
        </w:rPr>
      </w:pPr>
    </w:p>
    <w:p w14:paraId="2A3A750C" w14:textId="1FA911B2" w:rsidR="000F7C36" w:rsidRPr="000F7C36" w:rsidRDefault="00AF44B6" w:rsidP="00AF44B6">
      <w:pPr>
        <w:spacing w:after="0"/>
        <w:rPr>
          <w:rFonts w:ascii="Times New Roman" w:eastAsia="맑은 고딕" w:hAnsi="Times New Roman" w:cs="Times New Roman"/>
          <w:i/>
          <w:iCs/>
          <w:color w:val="C00000"/>
          <w:sz w:val="24"/>
          <w:szCs w:val="24"/>
        </w:rPr>
      </w:pPr>
      <w:r w:rsidRPr="006369F2">
        <w:rPr>
          <w:rFonts w:ascii="Times New Roman" w:eastAsia="맑은 고딕" w:hAnsi="Times New Roman" w:cs="Times New Roman"/>
          <w:color w:val="C00000"/>
          <w:sz w:val="24"/>
          <w:szCs w:val="24"/>
        </w:rPr>
        <w:t xml:space="preserve">In </w:t>
      </w:r>
      <w:r w:rsidRPr="006369F2">
        <w:rPr>
          <w:rFonts w:ascii="Times New Roman" w:eastAsia="맑은 고딕" w:hAnsi="Times New Roman" w:cs="Times New Roman"/>
          <w:i/>
          <w:iCs/>
          <w:color w:val="C00000"/>
          <w:sz w:val="24"/>
          <w:szCs w:val="24"/>
        </w:rPr>
        <w:t xml:space="preserve">Page </w:t>
      </w:r>
      <w:r w:rsidR="000F7C36">
        <w:rPr>
          <w:rFonts w:ascii="Times New Roman" w:eastAsia="맑은 고딕" w:hAnsi="Times New Roman" w:cs="Times New Roman"/>
          <w:i/>
          <w:iCs/>
          <w:color w:val="C00000"/>
          <w:sz w:val="24"/>
          <w:szCs w:val="24"/>
        </w:rPr>
        <w:t>7</w:t>
      </w:r>
      <w:r w:rsidRPr="006369F2">
        <w:rPr>
          <w:rFonts w:ascii="Times New Roman" w:eastAsia="맑은 고딕" w:hAnsi="Times New Roman" w:cs="Times New Roman"/>
          <w:i/>
          <w:iCs/>
          <w:color w:val="C00000"/>
          <w:sz w:val="24"/>
          <w:szCs w:val="24"/>
        </w:rPr>
        <w:t xml:space="preserve"> line </w:t>
      </w:r>
      <w:r w:rsidR="000F7C36">
        <w:rPr>
          <w:rFonts w:ascii="Times New Roman" w:eastAsia="맑은 고딕" w:hAnsi="Times New Roman" w:cs="Times New Roman"/>
          <w:i/>
          <w:iCs/>
          <w:color w:val="C00000"/>
          <w:sz w:val="24"/>
          <w:szCs w:val="24"/>
        </w:rPr>
        <w:t>295</w:t>
      </w:r>
      <w:r w:rsidRPr="006369F2">
        <w:rPr>
          <w:rFonts w:ascii="Times New Roman" w:eastAsia="맑은 고딕" w:hAnsi="Times New Roman" w:cs="Times New Roman"/>
          <w:i/>
          <w:iCs/>
          <w:color w:val="C00000"/>
          <w:sz w:val="24"/>
          <w:szCs w:val="24"/>
        </w:rPr>
        <w:t>-</w:t>
      </w:r>
      <w:r w:rsidR="000F7C36">
        <w:rPr>
          <w:rFonts w:ascii="Times New Roman" w:eastAsia="맑은 고딕" w:hAnsi="Times New Roman" w:cs="Times New Roman"/>
          <w:i/>
          <w:iCs/>
          <w:color w:val="C00000"/>
          <w:sz w:val="24"/>
          <w:szCs w:val="24"/>
        </w:rPr>
        <w:t>306</w:t>
      </w:r>
    </w:p>
    <w:p w14:paraId="61EC4533" w14:textId="04D7154B" w:rsidR="00AF44B6" w:rsidRDefault="00BD4911" w:rsidP="00D76CFC">
      <w:pPr>
        <w:rPr>
          <w:rFonts w:ascii="Times New Roman" w:eastAsia="맑은 고딕" w:hAnsi="Times New Roman" w:cs="Times New Roman"/>
          <w:color w:val="C00000"/>
          <w:sz w:val="24"/>
          <w:szCs w:val="24"/>
        </w:rPr>
      </w:pPr>
      <w:r>
        <w:rPr>
          <w:rFonts w:ascii="Times New Roman" w:eastAsia="맑은 고딕" w:hAnsi="Times New Roman" w:cs="Times New Roman"/>
          <w:color w:val="C00000"/>
          <w:sz w:val="24"/>
          <w:szCs w:val="24"/>
        </w:rPr>
        <w:t>The i</w:t>
      </w:r>
      <w:r w:rsidRPr="00AF44B6">
        <w:rPr>
          <w:rFonts w:ascii="Times New Roman" w:eastAsia="맑은 고딕" w:hAnsi="Times New Roman" w:cs="Times New Roman"/>
          <w:color w:val="C00000"/>
          <w:sz w:val="24"/>
          <w:szCs w:val="24"/>
        </w:rPr>
        <w:t xml:space="preserve">nk </w:t>
      </w:r>
      <w:r w:rsidR="00AF44B6" w:rsidRPr="00AF44B6">
        <w:rPr>
          <w:rFonts w:ascii="Times New Roman" w:eastAsia="맑은 고딕" w:hAnsi="Times New Roman" w:cs="Times New Roman"/>
          <w:color w:val="C00000"/>
          <w:sz w:val="24"/>
          <w:szCs w:val="24"/>
        </w:rPr>
        <w:t>was synthesized according to Protocol 2, and the characteristics of the ink could be confirmed according to the referenced paper.</w:t>
      </w:r>
      <w:r w:rsidR="00AF44B6" w:rsidRPr="00AF44B6">
        <w:rPr>
          <w:rFonts w:ascii="Times New Roman" w:eastAsia="맑은 고딕" w:hAnsi="Times New Roman" w:cs="Times New Roman"/>
          <w:color w:val="C00000"/>
          <w:sz w:val="24"/>
          <w:szCs w:val="24"/>
          <w:vertAlign w:val="superscript"/>
        </w:rPr>
        <w:t>18</w:t>
      </w:r>
      <w:r w:rsidR="00AF44B6" w:rsidRPr="00AF44B6">
        <w:rPr>
          <w:rFonts w:ascii="Times New Roman" w:eastAsia="맑은 고딕" w:hAnsi="Times New Roman" w:cs="Times New Roman"/>
          <w:color w:val="C00000"/>
          <w:sz w:val="24"/>
          <w:szCs w:val="24"/>
        </w:rPr>
        <w:t xml:space="preserve"> </w:t>
      </w:r>
      <w:r w:rsidR="00AF44B6" w:rsidRPr="00AF44B6">
        <w:rPr>
          <w:rFonts w:ascii="Times New Roman" w:eastAsia="맑은 고딕" w:hAnsi="Times New Roman" w:cs="Times New Roman"/>
          <w:b/>
          <w:bCs/>
          <w:color w:val="C00000"/>
          <w:sz w:val="24"/>
          <w:szCs w:val="24"/>
        </w:rPr>
        <w:t xml:space="preserve">Figure </w:t>
      </w:r>
      <w:r w:rsidR="00AF44B6">
        <w:rPr>
          <w:rFonts w:ascii="Times New Roman" w:eastAsia="맑은 고딕" w:hAnsi="Times New Roman" w:cs="Times New Roman"/>
          <w:b/>
          <w:bCs/>
          <w:color w:val="C00000"/>
          <w:sz w:val="24"/>
          <w:szCs w:val="24"/>
        </w:rPr>
        <w:t>8</w:t>
      </w:r>
      <w:r w:rsidR="00AF44B6" w:rsidRPr="00AF44B6">
        <w:rPr>
          <w:rFonts w:ascii="Times New Roman" w:eastAsia="맑은 고딕" w:hAnsi="Times New Roman" w:cs="Times New Roman"/>
          <w:b/>
          <w:bCs/>
          <w:color w:val="C00000"/>
          <w:sz w:val="24"/>
          <w:szCs w:val="24"/>
        </w:rPr>
        <w:t>.</w:t>
      </w:r>
      <w:r w:rsidR="00AF44B6" w:rsidRPr="00AF44B6">
        <w:rPr>
          <w:rFonts w:ascii="Times New Roman" w:eastAsia="맑은 고딕" w:hAnsi="Times New Roman" w:cs="Times New Roman"/>
          <w:color w:val="C00000"/>
          <w:sz w:val="24"/>
          <w:szCs w:val="24"/>
        </w:rPr>
        <w:t xml:space="preserve"> shows the structural properties of conductive ink and EDLC ink and the rheological properties of EDLC ink through previous research. It was confirmed that the conductive ink was well sintered to form continuous conducting paths, and the nanoscale roughness is expected to increase the contact area with the EDLC ink (</w:t>
      </w:r>
      <w:r w:rsidR="00AF44B6" w:rsidRPr="00AF44B6">
        <w:rPr>
          <w:rFonts w:ascii="Times New Roman" w:eastAsia="맑은 고딕" w:hAnsi="Times New Roman" w:cs="Times New Roman"/>
          <w:b/>
          <w:bCs/>
          <w:color w:val="C00000"/>
          <w:sz w:val="24"/>
          <w:szCs w:val="24"/>
        </w:rPr>
        <w:t xml:space="preserve">Figure </w:t>
      </w:r>
      <w:r w:rsidR="00AF44B6">
        <w:rPr>
          <w:rFonts w:ascii="Times New Roman" w:eastAsia="맑은 고딕" w:hAnsi="Times New Roman" w:cs="Times New Roman"/>
          <w:b/>
          <w:bCs/>
          <w:color w:val="C00000"/>
          <w:sz w:val="24"/>
          <w:szCs w:val="24"/>
        </w:rPr>
        <w:t>8</w:t>
      </w:r>
      <w:r w:rsidR="00AF44B6" w:rsidRPr="00AF44B6">
        <w:rPr>
          <w:rFonts w:ascii="Times New Roman" w:eastAsia="맑은 고딕" w:hAnsi="Times New Roman" w:cs="Times New Roman"/>
          <w:b/>
          <w:bCs/>
          <w:color w:val="C00000"/>
          <w:sz w:val="24"/>
          <w:szCs w:val="24"/>
        </w:rPr>
        <w:t>A, B</w:t>
      </w:r>
      <w:r w:rsidR="00AF44B6" w:rsidRPr="00AF44B6">
        <w:rPr>
          <w:rFonts w:ascii="Times New Roman" w:eastAsia="맑은 고딕" w:hAnsi="Times New Roman" w:cs="Times New Roman"/>
          <w:color w:val="C00000"/>
          <w:sz w:val="24"/>
          <w:szCs w:val="24"/>
        </w:rPr>
        <w:t>). EDLC ink was uniformly distributed on the macroscopic scale but had a very rough surface shape on the micro and nanoscale which possibly provide</w:t>
      </w:r>
      <w:r>
        <w:rPr>
          <w:rFonts w:ascii="Times New Roman" w:eastAsia="맑은 고딕" w:hAnsi="Times New Roman" w:cs="Times New Roman"/>
          <w:color w:val="C00000"/>
          <w:sz w:val="24"/>
          <w:szCs w:val="24"/>
        </w:rPr>
        <w:t>s</w:t>
      </w:r>
      <w:r w:rsidR="00AF44B6" w:rsidRPr="00AF44B6">
        <w:rPr>
          <w:rFonts w:ascii="Times New Roman" w:eastAsia="맑은 고딕" w:hAnsi="Times New Roman" w:cs="Times New Roman"/>
          <w:color w:val="C00000"/>
          <w:sz w:val="24"/>
          <w:szCs w:val="24"/>
        </w:rPr>
        <w:t xml:space="preserve"> the high surface area and improving the energy storage capacity. All components are well dispersed and there are no visible elements that could cause clogging during printing (</w:t>
      </w:r>
      <w:r w:rsidR="00AF44B6" w:rsidRPr="00AF44B6">
        <w:rPr>
          <w:rFonts w:ascii="Times New Roman" w:eastAsia="맑은 고딕" w:hAnsi="Times New Roman" w:cs="Times New Roman"/>
          <w:b/>
          <w:bCs/>
          <w:color w:val="C00000"/>
          <w:sz w:val="24"/>
          <w:szCs w:val="24"/>
        </w:rPr>
        <w:t xml:space="preserve">Figure </w:t>
      </w:r>
      <w:r w:rsidR="00AF44B6">
        <w:rPr>
          <w:rFonts w:ascii="Times New Roman" w:eastAsia="맑은 고딕" w:hAnsi="Times New Roman" w:cs="Times New Roman"/>
          <w:b/>
          <w:bCs/>
          <w:color w:val="C00000"/>
          <w:sz w:val="24"/>
          <w:szCs w:val="24"/>
        </w:rPr>
        <w:t>8</w:t>
      </w:r>
      <w:r w:rsidR="00AF44B6" w:rsidRPr="00AF44B6">
        <w:rPr>
          <w:rFonts w:ascii="Times New Roman" w:eastAsia="맑은 고딕" w:hAnsi="Times New Roman" w:cs="Times New Roman"/>
          <w:b/>
          <w:bCs/>
          <w:color w:val="C00000"/>
          <w:sz w:val="24"/>
          <w:szCs w:val="24"/>
        </w:rPr>
        <w:t>C-F</w:t>
      </w:r>
      <w:r w:rsidR="00AF44B6" w:rsidRPr="00AF44B6">
        <w:rPr>
          <w:rFonts w:ascii="Times New Roman" w:eastAsia="맑은 고딕" w:hAnsi="Times New Roman" w:cs="Times New Roman"/>
          <w:color w:val="C00000"/>
          <w:sz w:val="24"/>
          <w:szCs w:val="24"/>
        </w:rPr>
        <w:t xml:space="preserve">). </w:t>
      </w:r>
      <w:r w:rsidR="00AF44B6" w:rsidRPr="00AF44B6">
        <w:rPr>
          <w:rFonts w:ascii="Times New Roman" w:eastAsia="맑은 고딕" w:hAnsi="Times New Roman" w:cs="Times New Roman"/>
          <w:b/>
          <w:bCs/>
          <w:color w:val="C00000"/>
          <w:sz w:val="24"/>
          <w:szCs w:val="24"/>
        </w:rPr>
        <w:t xml:space="preserve">Figure </w:t>
      </w:r>
      <w:r w:rsidR="00AF44B6">
        <w:rPr>
          <w:rFonts w:ascii="Times New Roman" w:eastAsia="맑은 고딕" w:hAnsi="Times New Roman" w:cs="Times New Roman"/>
          <w:b/>
          <w:bCs/>
          <w:color w:val="C00000"/>
          <w:sz w:val="24"/>
          <w:szCs w:val="24"/>
        </w:rPr>
        <w:t>8</w:t>
      </w:r>
      <w:r w:rsidR="00AF44B6" w:rsidRPr="00AF44B6">
        <w:rPr>
          <w:rFonts w:ascii="Times New Roman" w:eastAsia="맑은 고딕" w:hAnsi="Times New Roman" w:cs="Times New Roman"/>
          <w:b/>
          <w:bCs/>
          <w:color w:val="C00000"/>
          <w:sz w:val="24"/>
          <w:szCs w:val="24"/>
        </w:rPr>
        <w:t>G</w:t>
      </w:r>
      <w:r w:rsidR="00AF44B6" w:rsidRPr="00AF44B6">
        <w:rPr>
          <w:rFonts w:ascii="Times New Roman" w:eastAsia="맑은 고딕" w:hAnsi="Times New Roman" w:cs="Times New Roman"/>
          <w:color w:val="C00000"/>
          <w:sz w:val="24"/>
          <w:szCs w:val="24"/>
        </w:rPr>
        <w:t xml:space="preserve"> presents the time</w:t>
      </w:r>
      <w:r>
        <w:rPr>
          <w:rFonts w:ascii="Times New Roman" w:eastAsia="맑은 고딕" w:hAnsi="Times New Roman" w:cs="Times New Roman"/>
          <w:color w:val="C00000"/>
          <w:sz w:val="24"/>
          <w:szCs w:val="24"/>
        </w:rPr>
        <w:t xml:space="preserve"> </w:t>
      </w:r>
      <w:r w:rsidR="00AF44B6" w:rsidRPr="00AF44B6">
        <w:rPr>
          <w:rFonts w:ascii="Times New Roman" w:eastAsia="맑은 고딕" w:hAnsi="Times New Roman" w:cs="Times New Roman"/>
          <w:color w:val="C00000"/>
          <w:sz w:val="24"/>
          <w:szCs w:val="24"/>
        </w:rPr>
        <w:t>evolution of the apparent viscosity in the EDLC ink. The viscosity value increased as the shear time increased, and it did not show viscoelastic behavior, which was judged to have shear-thickening behavior without any stress-induced structural extension, stretching</w:t>
      </w:r>
      <w:r>
        <w:rPr>
          <w:rFonts w:ascii="Times New Roman" w:eastAsia="맑은 고딕" w:hAnsi="Times New Roman" w:cs="Times New Roman"/>
          <w:color w:val="C00000"/>
          <w:sz w:val="24"/>
          <w:szCs w:val="24"/>
        </w:rPr>
        <w:t>,</w:t>
      </w:r>
      <w:r w:rsidR="00AF44B6" w:rsidRPr="00AF44B6">
        <w:rPr>
          <w:rFonts w:ascii="Times New Roman" w:eastAsia="맑은 고딕" w:hAnsi="Times New Roman" w:cs="Times New Roman"/>
          <w:color w:val="C00000"/>
          <w:sz w:val="24"/>
          <w:szCs w:val="24"/>
        </w:rPr>
        <w:t xml:space="preserve"> or rearrangement.</w:t>
      </w:r>
    </w:p>
    <w:p w14:paraId="5E695D59" w14:textId="0B2F0B3B" w:rsidR="000F7C36" w:rsidRDefault="000F7C36" w:rsidP="00D76CFC">
      <w:pPr>
        <w:rPr>
          <w:rFonts w:ascii="Times New Roman" w:eastAsia="맑은 고딕" w:hAnsi="Times New Roman" w:cs="Times New Roman"/>
          <w:color w:val="C00000"/>
          <w:sz w:val="24"/>
          <w:szCs w:val="24"/>
        </w:rPr>
      </w:pPr>
    </w:p>
    <w:p w14:paraId="4ADDFA53" w14:textId="391CF68E" w:rsidR="000F7C36" w:rsidRDefault="000F7C36" w:rsidP="000F7C36">
      <w:pPr>
        <w:spacing w:after="0"/>
        <w:rPr>
          <w:rFonts w:ascii="Times New Roman" w:eastAsia="맑은 고딕" w:hAnsi="Times New Roman" w:cs="Times New Roman"/>
          <w:i/>
          <w:iCs/>
          <w:color w:val="C00000"/>
          <w:sz w:val="24"/>
          <w:szCs w:val="24"/>
        </w:rPr>
      </w:pPr>
      <w:r w:rsidRPr="006369F2">
        <w:rPr>
          <w:rFonts w:ascii="Times New Roman" w:eastAsia="맑은 고딕" w:hAnsi="Times New Roman" w:cs="Times New Roman"/>
          <w:color w:val="C00000"/>
          <w:sz w:val="24"/>
          <w:szCs w:val="24"/>
        </w:rPr>
        <w:t xml:space="preserve">In </w:t>
      </w:r>
      <w:r w:rsidRPr="006369F2">
        <w:rPr>
          <w:rFonts w:ascii="Times New Roman" w:eastAsia="맑은 고딕" w:hAnsi="Times New Roman" w:cs="Times New Roman"/>
          <w:i/>
          <w:iCs/>
          <w:color w:val="C00000"/>
          <w:sz w:val="24"/>
          <w:szCs w:val="24"/>
        </w:rPr>
        <w:t xml:space="preserve">Page </w:t>
      </w:r>
      <w:r>
        <w:rPr>
          <w:rFonts w:ascii="Times New Roman" w:eastAsia="맑은 고딕" w:hAnsi="Times New Roman" w:cs="Times New Roman"/>
          <w:i/>
          <w:iCs/>
          <w:color w:val="C00000"/>
          <w:sz w:val="24"/>
          <w:szCs w:val="24"/>
        </w:rPr>
        <w:t>9</w:t>
      </w:r>
      <w:r w:rsidRPr="006369F2">
        <w:rPr>
          <w:rFonts w:ascii="Times New Roman" w:eastAsia="맑은 고딕" w:hAnsi="Times New Roman" w:cs="Times New Roman"/>
          <w:i/>
          <w:iCs/>
          <w:color w:val="C00000"/>
          <w:sz w:val="24"/>
          <w:szCs w:val="24"/>
        </w:rPr>
        <w:t xml:space="preserve"> line </w:t>
      </w:r>
      <w:r>
        <w:rPr>
          <w:rFonts w:ascii="Times New Roman" w:eastAsia="맑은 고딕" w:hAnsi="Times New Roman" w:cs="Times New Roman"/>
          <w:i/>
          <w:iCs/>
          <w:color w:val="C00000"/>
          <w:sz w:val="24"/>
          <w:szCs w:val="24"/>
        </w:rPr>
        <w:t>386</w:t>
      </w:r>
      <w:r w:rsidRPr="006369F2">
        <w:rPr>
          <w:rFonts w:ascii="Times New Roman" w:eastAsia="맑은 고딕" w:hAnsi="Times New Roman" w:cs="Times New Roman"/>
          <w:i/>
          <w:iCs/>
          <w:color w:val="C00000"/>
          <w:sz w:val="24"/>
          <w:szCs w:val="24"/>
        </w:rPr>
        <w:t>-</w:t>
      </w:r>
      <w:r>
        <w:rPr>
          <w:rFonts w:ascii="Times New Roman" w:eastAsia="맑은 고딕" w:hAnsi="Times New Roman" w:cs="Times New Roman"/>
          <w:i/>
          <w:iCs/>
          <w:color w:val="C00000"/>
          <w:sz w:val="24"/>
          <w:szCs w:val="24"/>
        </w:rPr>
        <w:t>391</w:t>
      </w:r>
    </w:p>
    <w:p w14:paraId="272B7742" w14:textId="35F3F3EF" w:rsidR="0035400B" w:rsidRDefault="0035400B" w:rsidP="000F7C36">
      <w:pPr>
        <w:spacing w:after="0"/>
        <w:rPr>
          <w:rFonts w:ascii="Times New Roman" w:eastAsia="맑은 고딕" w:hAnsi="Times New Roman" w:cs="Times New Roman"/>
          <w:i/>
          <w:iCs/>
          <w:color w:val="C00000"/>
          <w:sz w:val="24"/>
          <w:szCs w:val="24"/>
        </w:rPr>
      </w:pPr>
      <w:r w:rsidRPr="0035400B">
        <w:rPr>
          <w:rFonts w:ascii="Times New Roman" w:eastAsia="맑은 고딕" w:hAnsi="Times New Roman" w:cs="Times New Roman"/>
          <w:i/>
          <w:iCs/>
          <w:noProof/>
          <w:color w:val="C00000"/>
          <w:sz w:val="24"/>
          <w:szCs w:val="24"/>
        </w:rPr>
        <w:drawing>
          <wp:inline distT="0" distB="0" distL="0" distR="0" wp14:anchorId="6AE1DF61" wp14:editId="765C5AD7">
            <wp:extent cx="5731510" cy="1943100"/>
            <wp:effectExtent l="0" t="0" r="2540" b="0"/>
            <wp:docPr id="6" name="그림 15">
              <a:extLst xmlns:a="http://schemas.openxmlformats.org/drawingml/2006/main">
                <a:ext uri="{FF2B5EF4-FFF2-40B4-BE49-F238E27FC236}">
                  <a16:creationId xmlns:a16="http://schemas.microsoft.com/office/drawing/2014/main" id="{61EED9D9-D618-4051-98A7-CD8A6EAE3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61EED9D9-D618-4051-98A7-CD8A6EAE3A5D}"/>
                        </a:ext>
                      </a:extLst>
                    </pic:cNvPr>
                    <pic:cNvPicPr>
                      <a:picLocks noChangeAspect="1"/>
                    </pic:cNvPicPr>
                  </pic:nvPicPr>
                  <pic:blipFill>
                    <a:blip r:embed="rId14"/>
                    <a:stretch>
                      <a:fillRect/>
                    </a:stretch>
                  </pic:blipFill>
                  <pic:spPr>
                    <a:xfrm>
                      <a:off x="0" y="0"/>
                      <a:ext cx="5731510" cy="1943100"/>
                    </a:xfrm>
                    <a:prstGeom prst="rect">
                      <a:avLst/>
                    </a:prstGeom>
                  </pic:spPr>
                </pic:pic>
              </a:graphicData>
            </a:graphic>
          </wp:inline>
        </w:drawing>
      </w:r>
    </w:p>
    <w:p w14:paraId="651101A9" w14:textId="139AF019" w:rsidR="000F7C36" w:rsidRPr="000F7C36" w:rsidRDefault="000F7C36" w:rsidP="000F7C36">
      <w:pPr>
        <w:spacing w:after="0"/>
        <w:rPr>
          <w:rFonts w:ascii="Times New Roman" w:eastAsia="맑은 고딕" w:hAnsi="Times New Roman" w:cs="Times New Roman"/>
          <w:color w:val="C00000"/>
          <w:sz w:val="24"/>
          <w:szCs w:val="24"/>
        </w:rPr>
      </w:pPr>
      <w:r w:rsidRPr="000F7C36">
        <w:rPr>
          <w:rFonts w:ascii="Times New Roman" w:eastAsia="맑은 고딕" w:hAnsi="Times New Roman" w:cs="Times New Roman"/>
          <w:b/>
          <w:bCs/>
          <w:color w:val="C00000"/>
          <w:sz w:val="24"/>
          <w:szCs w:val="24"/>
        </w:rPr>
        <w:t>Figure 8.</w:t>
      </w:r>
      <w:r w:rsidRPr="000F7C36">
        <w:rPr>
          <w:rFonts w:ascii="Times New Roman" w:eastAsia="맑은 고딕" w:hAnsi="Times New Roman" w:cs="Times New Roman"/>
          <w:color w:val="C00000"/>
          <w:sz w:val="24"/>
          <w:szCs w:val="24"/>
        </w:rPr>
        <w:t xml:space="preserve"> (</w:t>
      </w:r>
      <w:r w:rsidRPr="000F7C36">
        <w:rPr>
          <w:rFonts w:ascii="Times New Roman" w:eastAsia="맑은 고딕" w:hAnsi="Times New Roman" w:cs="Times New Roman"/>
          <w:b/>
          <w:bCs/>
          <w:color w:val="C00000"/>
          <w:sz w:val="24"/>
          <w:szCs w:val="24"/>
        </w:rPr>
        <w:t>A-F</w:t>
      </w:r>
      <w:r w:rsidRPr="000F7C36">
        <w:rPr>
          <w:rFonts w:ascii="Times New Roman" w:eastAsia="맑은 고딕" w:hAnsi="Times New Roman" w:cs="Times New Roman"/>
          <w:color w:val="C00000"/>
          <w:sz w:val="24"/>
          <w:szCs w:val="24"/>
        </w:rPr>
        <w:t>) SEM images of the inks and printed layers. (</w:t>
      </w:r>
      <w:r w:rsidRPr="000F7C36">
        <w:rPr>
          <w:rFonts w:ascii="Times New Roman" w:eastAsia="맑은 고딕" w:hAnsi="Times New Roman" w:cs="Times New Roman"/>
          <w:b/>
          <w:bCs/>
          <w:color w:val="C00000"/>
          <w:sz w:val="24"/>
          <w:szCs w:val="24"/>
        </w:rPr>
        <w:t>A</w:t>
      </w:r>
      <w:r w:rsidRPr="000F7C36">
        <w:rPr>
          <w:rFonts w:ascii="Times New Roman" w:eastAsia="맑은 고딕" w:hAnsi="Times New Roman" w:cs="Times New Roman"/>
          <w:color w:val="C00000"/>
          <w:sz w:val="24"/>
          <w:szCs w:val="24"/>
        </w:rPr>
        <w:t>) Top-view image of the current collector (low magnification). (</w:t>
      </w:r>
      <w:r w:rsidRPr="000F7C36">
        <w:rPr>
          <w:rFonts w:ascii="Times New Roman" w:eastAsia="맑은 고딕" w:hAnsi="Times New Roman" w:cs="Times New Roman"/>
          <w:b/>
          <w:bCs/>
          <w:color w:val="C00000"/>
          <w:sz w:val="24"/>
          <w:szCs w:val="24"/>
        </w:rPr>
        <w:t>B</w:t>
      </w:r>
      <w:r w:rsidRPr="000F7C36">
        <w:rPr>
          <w:rFonts w:ascii="Times New Roman" w:eastAsia="맑은 고딕" w:hAnsi="Times New Roman" w:cs="Times New Roman"/>
          <w:color w:val="C00000"/>
          <w:sz w:val="24"/>
          <w:szCs w:val="24"/>
        </w:rPr>
        <w:t xml:space="preserve">) Top-view image of the current collector (high magnification). </w:t>
      </w:r>
      <w:r w:rsidRPr="000F7C36">
        <w:rPr>
          <w:rFonts w:ascii="Times New Roman" w:eastAsia="맑은 고딕" w:hAnsi="Times New Roman" w:cs="Times New Roman"/>
          <w:color w:val="C00000"/>
          <w:sz w:val="24"/>
          <w:szCs w:val="24"/>
        </w:rPr>
        <w:lastRenderedPageBreak/>
        <w:t>(</w:t>
      </w:r>
      <w:r w:rsidRPr="000F7C36">
        <w:rPr>
          <w:rFonts w:ascii="Times New Roman" w:eastAsia="맑은 고딕" w:hAnsi="Times New Roman" w:cs="Times New Roman"/>
          <w:b/>
          <w:bCs/>
          <w:color w:val="C00000"/>
          <w:sz w:val="24"/>
          <w:szCs w:val="24"/>
        </w:rPr>
        <w:t>C</w:t>
      </w:r>
      <w:r w:rsidRPr="000F7C36">
        <w:rPr>
          <w:rFonts w:ascii="Times New Roman" w:eastAsia="맑은 고딕" w:hAnsi="Times New Roman" w:cs="Times New Roman"/>
          <w:color w:val="C00000"/>
          <w:sz w:val="24"/>
          <w:szCs w:val="24"/>
        </w:rPr>
        <w:t>) Tilted side-view of the printed EDLC active layer film. (</w:t>
      </w:r>
      <w:r w:rsidRPr="000F7C36">
        <w:rPr>
          <w:rFonts w:ascii="Times New Roman" w:eastAsia="맑은 고딕" w:hAnsi="Times New Roman" w:cs="Times New Roman"/>
          <w:b/>
          <w:bCs/>
          <w:color w:val="C00000"/>
          <w:sz w:val="24"/>
          <w:szCs w:val="24"/>
        </w:rPr>
        <w:t>D-F</w:t>
      </w:r>
      <w:r w:rsidRPr="000F7C36">
        <w:rPr>
          <w:rFonts w:ascii="Times New Roman" w:eastAsia="맑은 고딕" w:hAnsi="Times New Roman" w:cs="Times New Roman"/>
          <w:color w:val="C00000"/>
          <w:sz w:val="24"/>
          <w:szCs w:val="24"/>
        </w:rPr>
        <w:t>) Top-view images of the EDLC active layer with different magnifications. (</w:t>
      </w:r>
      <w:r w:rsidRPr="000F7C36">
        <w:rPr>
          <w:rFonts w:ascii="Times New Roman" w:eastAsia="맑은 고딕" w:hAnsi="Times New Roman" w:cs="Times New Roman"/>
          <w:b/>
          <w:bCs/>
          <w:color w:val="C00000"/>
          <w:sz w:val="24"/>
          <w:szCs w:val="24"/>
        </w:rPr>
        <w:t>G</w:t>
      </w:r>
      <w:r w:rsidRPr="000F7C36">
        <w:rPr>
          <w:rFonts w:ascii="Times New Roman" w:eastAsia="맑은 고딕" w:hAnsi="Times New Roman" w:cs="Times New Roman"/>
          <w:color w:val="C00000"/>
          <w:sz w:val="24"/>
          <w:szCs w:val="24"/>
        </w:rPr>
        <w:t>) Apparent viscosity of EDLC ink versus shear time for constant 0.3 s-1 shear rate experiment. Adapted with permission from [ref]18. Copyright (2020) American Chemical Society</w:t>
      </w:r>
    </w:p>
    <w:p w14:paraId="26CE9F7E" w14:textId="77777777" w:rsidR="000F7C36" w:rsidRPr="00AF44B6" w:rsidRDefault="000F7C36" w:rsidP="00D76CFC">
      <w:pPr>
        <w:rPr>
          <w:rFonts w:ascii="Times New Roman" w:eastAsia="맑은 고딕" w:hAnsi="Times New Roman" w:cs="Times New Roman"/>
          <w:color w:val="C00000"/>
          <w:sz w:val="24"/>
          <w:szCs w:val="24"/>
        </w:rPr>
      </w:pPr>
    </w:p>
    <w:p w14:paraId="7A66167A" w14:textId="77777777" w:rsidR="00D76CFC" w:rsidRDefault="00D76CFC" w:rsidP="00D76CFC">
      <w:pPr>
        <w:spacing w:after="0"/>
        <w:rPr>
          <w:rFonts w:ascii="Times New Roman" w:hAnsi="Times New Roman" w:cs="Times New Roman"/>
          <w:b/>
          <w:sz w:val="24"/>
          <w:szCs w:val="24"/>
        </w:rPr>
      </w:pPr>
      <w:r w:rsidRPr="006369F2">
        <w:rPr>
          <w:rFonts w:ascii="Times New Roman" w:hAnsi="Times New Roman" w:cs="Times New Roman"/>
          <w:b/>
          <w:sz w:val="24"/>
          <w:szCs w:val="24"/>
        </w:rPr>
        <w:t xml:space="preserve">Comment </w:t>
      </w:r>
      <w:r>
        <w:rPr>
          <w:rFonts w:ascii="Times New Roman" w:hAnsi="Times New Roman" w:cs="Times New Roman"/>
          <w:b/>
          <w:sz w:val="24"/>
          <w:szCs w:val="24"/>
        </w:rPr>
        <w:t>2</w:t>
      </w:r>
      <w:r w:rsidRPr="006369F2">
        <w:rPr>
          <w:rFonts w:ascii="Times New Roman" w:hAnsi="Times New Roman" w:cs="Times New Roman"/>
          <w:b/>
          <w:sz w:val="24"/>
          <w:szCs w:val="24"/>
        </w:rPr>
        <w:t>:</w:t>
      </w:r>
    </w:p>
    <w:p w14:paraId="27EA85FB" w14:textId="77777777" w:rsidR="00D76CFC" w:rsidRDefault="006369F2" w:rsidP="00D76CFC">
      <w:pPr>
        <w:spacing w:after="0"/>
        <w:rPr>
          <w:rFonts w:ascii="Times New Roman" w:hAnsi="Times New Roman" w:cs="Times New Roman"/>
          <w:b/>
          <w:sz w:val="24"/>
          <w:szCs w:val="24"/>
        </w:rPr>
      </w:pPr>
      <w:r w:rsidRPr="006369F2">
        <w:rPr>
          <w:rFonts w:ascii="Times New Roman" w:hAnsi="Times New Roman" w:cs="Times New Roman"/>
          <w:sz w:val="24"/>
          <w:szCs w:val="24"/>
        </w:rPr>
        <w:t>Some reports like (Inkjet-Printing Technology for Supercapacitor Application: Current State and Perspectives) and (</w:t>
      </w:r>
      <w:proofErr w:type="spellStart"/>
      <w:r w:rsidRPr="006369F2">
        <w:rPr>
          <w:rFonts w:ascii="Times New Roman" w:hAnsi="Times New Roman" w:cs="Times New Roman"/>
          <w:sz w:val="24"/>
          <w:szCs w:val="24"/>
        </w:rPr>
        <w:t>Ti</w:t>
      </w:r>
      <w:proofErr w:type="spellEnd"/>
      <w:r w:rsidRPr="006369F2">
        <w:rPr>
          <w:rFonts w:ascii="Times New Roman" w:hAnsi="Times New Roman" w:cs="Times New Roman"/>
          <w:sz w:val="24"/>
          <w:szCs w:val="24"/>
        </w:rPr>
        <w:t xml:space="preserve">-rich TiO2 Tubular </w:t>
      </w:r>
      <w:proofErr w:type="spellStart"/>
      <w:r w:rsidRPr="006369F2">
        <w:rPr>
          <w:rFonts w:ascii="Times New Roman" w:hAnsi="Times New Roman" w:cs="Times New Roman"/>
          <w:sz w:val="24"/>
          <w:szCs w:val="24"/>
        </w:rPr>
        <w:t>Nanolettuces</w:t>
      </w:r>
      <w:proofErr w:type="spellEnd"/>
      <w:r w:rsidRPr="006369F2">
        <w:rPr>
          <w:rFonts w:ascii="Times New Roman" w:hAnsi="Times New Roman" w:cs="Times New Roman"/>
          <w:sz w:val="24"/>
          <w:szCs w:val="24"/>
        </w:rPr>
        <w:t xml:space="preserve"> by Electrochemical Anodization for All-Solid-State High-Rate Supercapacitor Devices) could be added to the references.</w:t>
      </w:r>
    </w:p>
    <w:p w14:paraId="5380F3A7" w14:textId="77777777" w:rsidR="00D76CFC" w:rsidRDefault="00D76CFC" w:rsidP="00D76CFC">
      <w:pPr>
        <w:spacing w:after="0"/>
        <w:rPr>
          <w:rFonts w:ascii="Times New Roman" w:hAnsi="Times New Roman" w:cs="Times New Roman"/>
          <w:b/>
          <w:sz w:val="24"/>
          <w:szCs w:val="24"/>
        </w:rPr>
      </w:pPr>
    </w:p>
    <w:p w14:paraId="6BE78BF5" w14:textId="77777777" w:rsidR="00D76CFC" w:rsidRPr="00D76CFC" w:rsidRDefault="00D76CFC" w:rsidP="00D76CFC">
      <w:pPr>
        <w:spacing w:after="0"/>
        <w:rPr>
          <w:rFonts w:ascii="Times New Roman" w:hAnsi="Times New Roman" w:cs="Times New Roman"/>
          <w:color w:val="002060"/>
          <w:sz w:val="24"/>
          <w:szCs w:val="24"/>
        </w:rPr>
      </w:pPr>
      <w:r w:rsidRPr="00D76CFC">
        <w:rPr>
          <w:rFonts w:ascii="Times New Roman" w:hAnsi="Times New Roman" w:cs="Times New Roman"/>
          <w:color w:val="002060"/>
          <w:sz w:val="24"/>
          <w:szCs w:val="24"/>
        </w:rPr>
        <w:t>Answer)</w:t>
      </w:r>
    </w:p>
    <w:p w14:paraId="57B89356" w14:textId="77777777" w:rsidR="00D76CFC" w:rsidRDefault="006369F2" w:rsidP="00D76CFC">
      <w:pPr>
        <w:spacing w:after="0"/>
        <w:rPr>
          <w:rFonts w:ascii="Times New Roman" w:hAnsi="Times New Roman" w:cs="Times New Roman"/>
          <w:b/>
          <w:sz w:val="24"/>
          <w:szCs w:val="24"/>
        </w:rPr>
      </w:pPr>
      <w:r w:rsidRPr="00D76CFC">
        <w:rPr>
          <w:rFonts w:ascii="Times New Roman" w:eastAsia="맑은 고딕" w:hAnsi="Times New Roman" w:cs="Times New Roman"/>
          <w:color w:val="002060"/>
          <w:sz w:val="24"/>
          <w:szCs w:val="24"/>
        </w:rPr>
        <w:t>Thank you for your valuable comment.</w:t>
      </w:r>
      <w:r w:rsidRPr="00D76CFC">
        <w:rPr>
          <w:rFonts w:ascii="Times New Roman" w:hAnsi="Times New Roman" w:cs="Times New Roman"/>
          <w:color w:val="002060"/>
          <w:sz w:val="24"/>
          <w:szCs w:val="24"/>
        </w:rPr>
        <w:t xml:space="preserve"> </w:t>
      </w:r>
      <w:r w:rsidRPr="00D76CFC">
        <w:rPr>
          <w:rFonts w:ascii="Times New Roman" w:eastAsia="맑은 고딕" w:hAnsi="Times New Roman" w:cs="Times New Roman"/>
          <w:color w:val="002060"/>
          <w:sz w:val="24"/>
          <w:szCs w:val="24"/>
        </w:rPr>
        <w:t xml:space="preserve">Thanks to the papers you recommended, my views on </w:t>
      </w:r>
      <w:r w:rsidRPr="006369F2">
        <w:rPr>
          <w:rFonts w:ascii="Times New Roman" w:eastAsia="맑은 고딕" w:hAnsi="Times New Roman" w:cs="Times New Roman"/>
          <w:color w:val="002060"/>
          <w:sz w:val="24"/>
          <w:szCs w:val="24"/>
        </w:rPr>
        <w:t>fields such as supercapacitors and the use of supercapacitors using inkjet printing have been broadened, and I have been able to support the background knowledge that is lacking in the introduction and discussion of this paper. The corrections and additions are as follows.</w:t>
      </w:r>
    </w:p>
    <w:p w14:paraId="583E28B1" w14:textId="77777777" w:rsidR="00D76CFC" w:rsidRDefault="00D76CFC" w:rsidP="00D76CFC">
      <w:pPr>
        <w:spacing w:after="0"/>
        <w:rPr>
          <w:rFonts w:ascii="Times New Roman" w:hAnsi="Times New Roman" w:cs="Times New Roman"/>
          <w:b/>
          <w:sz w:val="24"/>
          <w:szCs w:val="24"/>
        </w:rPr>
      </w:pPr>
    </w:p>
    <w:p w14:paraId="1C1E5F9E" w14:textId="77777777" w:rsidR="00D76CFC" w:rsidRDefault="006369F2" w:rsidP="00D76CFC">
      <w:pPr>
        <w:spacing w:after="0"/>
        <w:rPr>
          <w:rFonts w:ascii="Times New Roman" w:hAnsi="Times New Roman" w:cs="Times New Roman"/>
          <w:b/>
          <w:sz w:val="24"/>
          <w:szCs w:val="24"/>
        </w:rPr>
      </w:pPr>
      <w:r w:rsidRPr="006369F2">
        <w:rPr>
          <w:rFonts w:ascii="Times New Roman" w:eastAsia="맑은 고딕" w:hAnsi="Times New Roman" w:cs="Times New Roman"/>
          <w:color w:val="C00000"/>
          <w:sz w:val="24"/>
          <w:szCs w:val="24"/>
        </w:rPr>
        <w:t xml:space="preserve">In </w:t>
      </w:r>
      <w:r w:rsidRPr="006369F2">
        <w:rPr>
          <w:rFonts w:ascii="Times New Roman" w:eastAsia="맑은 고딕" w:hAnsi="Times New Roman" w:cs="Times New Roman"/>
          <w:i/>
          <w:iCs/>
          <w:color w:val="C00000"/>
          <w:sz w:val="24"/>
          <w:szCs w:val="24"/>
        </w:rPr>
        <w:t>Page 2 line 44-47</w:t>
      </w:r>
    </w:p>
    <w:p w14:paraId="7AA681C0" w14:textId="77777777" w:rsidR="00D76CFC" w:rsidRDefault="006369F2" w:rsidP="00D76CFC">
      <w:pPr>
        <w:spacing w:after="0"/>
        <w:rPr>
          <w:rFonts w:ascii="Times New Roman" w:hAnsi="Times New Roman" w:cs="Times New Roman"/>
          <w:color w:val="C00000"/>
          <w:sz w:val="24"/>
          <w:szCs w:val="24"/>
          <w:vertAlign w:val="superscript"/>
        </w:rPr>
      </w:pPr>
      <w:proofErr w:type="spellStart"/>
      <w:r w:rsidRPr="006369F2">
        <w:rPr>
          <w:rFonts w:ascii="Times New Roman" w:hAnsi="Times New Roman" w:cs="Times New Roman"/>
          <w:color w:val="C00000"/>
          <w:sz w:val="24"/>
          <w:szCs w:val="24"/>
        </w:rPr>
        <w:t>Supercapacitors</w:t>
      </w:r>
      <w:proofErr w:type="spellEnd"/>
      <w:r w:rsidRPr="006369F2">
        <w:rPr>
          <w:rFonts w:ascii="Times New Roman" w:hAnsi="Times New Roman" w:cs="Times New Roman"/>
          <w:color w:val="C00000"/>
          <w:sz w:val="24"/>
          <w:szCs w:val="24"/>
        </w:rPr>
        <w:t xml:space="preserve">, including </w:t>
      </w:r>
      <w:proofErr w:type="spellStart"/>
      <w:r w:rsidRPr="006369F2">
        <w:rPr>
          <w:rFonts w:ascii="Times New Roman" w:hAnsi="Times New Roman" w:cs="Times New Roman"/>
          <w:color w:val="C00000"/>
          <w:sz w:val="24"/>
          <w:szCs w:val="24"/>
        </w:rPr>
        <w:t>pseudocapacitors</w:t>
      </w:r>
      <w:proofErr w:type="spellEnd"/>
      <w:r w:rsidRPr="006369F2">
        <w:rPr>
          <w:rFonts w:ascii="Times New Roman" w:hAnsi="Times New Roman" w:cs="Times New Roman"/>
          <w:color w:val="C00000"/>
          <w:sz w:val="24"/>
          <w:szCs w:val="24"/>
        </w:rPr>
        <w:t xml:space="preserve"> and electrochemical double-layer capacitors (EDLCs), are emerging as energy storage devices that can complement conventional lithium-ion batteries.</w:t>
      </w:r>
      <w:r w:rsidRPr="006369F2">
        <w:rPr>
          <w:rFonts w:ascii="Times New Roman" w:hAnsi="Times New Roman" w:cs="Times New Roman"/>
          <w:color w:val="C00000"/>
          <w:sz w:val="24"/>
          <w:szCs w:val="24"/>
          <w:vertAlign w:val="superscript"/>
        </w:rPr>
        <w:t>12,13</w:t>
      </w:r>
    </w:p>
    <w:p w14:paraId="12BA979F" w14:textId="77777777" w:rsidR="00D76CFC" w:rsidRDefault="00D76CFC" w:rsidP="00D76CFC">
      <w:pPr>
        <w:spacing w:after="0"/>
        <w:rPr>
          <w:rFonts w:ascii="Times New Roman" w:hAnsi="Times New Roman" w:cs="Times New Roman"/>
          <w:color w:val="C00000"/>
          <w:sz w:val="24"/>
          <w:szCs w:val="24"/>
        </w:rPr>
      </w:pPr>
    </w:p>
    <w:p w14:paraId="77C04DB6" w14:textId="77777777" w:rsidR="00D76CFC" w:rsidRDefault="006369F2" w:rsidP="00D76CFC">
      <w:pPr>
        <w:spacing w:after="0"/>
        <w:jc w:val="left"/>
        <w:rPr>
          <w:rFonts w:ascii="Times New Roman" w:hAnsi="Times New Roman" w:cs="Times New Roman"/>
          <w:b/>
          <w:sz w:val="24"/>
          <w:szCs w:val="24"/>
        </w:rPr>
      </w:pPr>
      <w:r w:rsidRPr="006369F2">
        <w:rPr>
          <w:rFonts w:ascii="Times New Roman" w:hAnsi="Times New Roman" w:cs="Times New Roman"/>
          <w:color w:val="C00000"/>
          <w:sz w:val="24"/>
          <w:szCs w:val="24"/>
        </w:rPr>
        <w:t>13</w:t>
      </w:r>
      <w:r w:rsidR="00D76CFC">
        <w:rPr>
          <w:rFonts w:ascii="Times New Roman" w:hAnsi="Times New Roman" w:cs="Times New Roman"/>
          <w:color w:val="C00000"/>
          <w:sz w:val="24"/>
          <w:szCs w:val="24"/>
        </w:rPr>
        <w:t xml:space="preserve">. </w:t>
      </w:r>
      <w:proofErr w:type="spellStart"/>
      <w:r w:rsidRPr="006369F2">
        <w:rPr>
          <w:rFonts w:ascii="Times New Roman" w:hAnsi="Times New Roman" w:cs="Times New Roman"/>
          <w:color w:val="C00000"/>
          <w:sz w:val="24"/>
          <w:szCs w:val="24"/>
        </w:rPr>
        <w:t>Qorbani</w:t>
      </w:r>
      <w:proofErr w:type="spellEnd"/>
      <w:r w:rsidRPr="006369F2">
        <w:rPr>
          <w:rFonts w:ascii="Times New Roman" w:hAnsi="Times New Roman" w:cs="Times New Roman"/>
          <w:color w:val="C00000"/>
          <w:sz w:val="24"/>
          <w:szCs w:val="24"/>
        </w:rPr>
        <w:t xml:space="preserve">, M., Khajehdehi, O., Sabbah, A. &amp; Naseri, N. Ti-rich TiO2 Tubular Nanolettuces by Electrochemical Anodization for All-Solid-State High-Rate Supercapacitor Devices. </w:t>
      </w:r>
      <w:r w:rsidRPr="006369F2">
        <w:rPr>
          <w:rFonts w:ascii="Times New Roman" w:hAnsi="Times New Roman" w:cs="Times New Roman"/>
          <w:i/>
          <w:color w:val="C00000"/>
          <w:sz w:val="24"/>
          <w:szCs w:val="24"/>
        </w:rPr>
        <w:t>ChemSusChem.</w:t>
      </w:r>
      <w:r w:rsidRPr="006369F2">
        <w:rPr>
          <w:rFonts w:ascii="Times New Roman" w:hAnsi="Times New Roman" w:cs="Times New Roman"/>
          <w:color w:val="C00000"/>
          <w:sz w:val="24"/>
          <w:szCs w:val="24"/>
        </w:rPr>
        <w:t xml:space="preserve"> </w:t>
      </w:r>
      <w:r w:rsidRPr="006369F2">
        <w:rPr>
          <w:rFonts w:ascii="Times New Roman" w:hAnsi="Times New Roman" w:cs="Times New Roman"/>
          <w:b/>
          <w:color w:val="C00000"/>
          <w:sz w:val="24"/>
          <w:szCs w:val="24"/>
        </w:rPr>
        <w:t>12</w:t>
      </w:r>
      <w:r w:rsidRPr="006369F2">
        <w:rPr>
          <w:rFonts w:ascii="Times New Roman" w:hAnsi="Times New Roman" w:cs="Times New Roman"/>
          <w:color w:val="C00000"/>
          <w:sz w:val="24"/>
          <w:szCs w:val="24"/>
        </w:rPr>
        <w:t xml:space="preserve"> (17), 4064-4073, (2019).</w:t>
      </w:r>
    </w:p>
    <w:p w14:paraId="466E3422" w14:textId="77777777" w:rsidR="00D76CFC" w:rsidRDefault="00D76CFC" w:rsidP="00D76CFC">
      <w:pPr>
        <w:spacing w:after="0"/>
        <w:rPr>
          <w:rFonts w:ascii="Times New Roman" w:hAnsi="Times New Roman" w:cs="Times New Roman"/>
          <w:b/>
          <w:sz w:val="24"/>
          <w:szCs w:val="24"/>
        </w:rPr>
      </w:pPr>
    </w:p>
    <w:p w14:paraId="5BAA28C8" w14:textId="39247375" w:rsidR="00D76CFC" w:rsidRPr="00D76CFC" w:rsidRDefault="006369F2" w:rsidP="00D76CFC">
      <w:pPr>
        <w:spacing w:after="0"/>
        <w:rPr>
          <w:rFonts w:ascii="Times New Roman" w:hAnsi="Times New Roman" w:cs="Times New Roman"/>
          <w:b/>
          <w:sz w:val="24"/>
          <w:szCs w:val="24"/>
        </w:rPr>
      </w:pPr>
      <w:r w:rsidRPr="006369F2">
        <w:rPr>
          <w:rFonts w:ascii="Times New Roman" w:eastAsia="맑은 고딕" w:hAnsi="Times New Roman" w:cs="Times New Roman"/>
          <w:color w:val="C00000"/>
          <w:sz w:val="24"/>
          <w:szCs w:val="24"/>
        </w:rPr>
        <w:t xml:space="preserve">In </w:t>
      </w:r>
      <w:r w:rsidRPr="006369F2">
        <w:rPr>
          <w:rFonts w:ascii="Times New Roman" w:eastAsia="맑은 고딕" w:hAnsi="Times New Roman" w:cs="Times New Roman"/>
          <w:i/>
          <w:iCs/>
          <w:color w:val="C00000"/>
          <w:sz w:val="24"/>
          <w:szCs w:val="24"/>
        </w:rPr>
        <w:t>Page 10 line 408-410</w:t>
      </w:r>
    </w:p>
    <w:p w14:paraId="442EF314" w14:textId="77777777" w:rsidR="00D76CFC" w:rsidRDefault="006369F2" w:rsidP="00D76CFC">
      <w:pPr>
        <w:rPr>
          <w:rFonts w:ascii="Times New Roman" w:eastAsia="맑은 고딕" w:hAnsi="Times New Roman" w:cs="Times New Roman"/>
          <w:color w:val="C00000"/>
          <w:sz w:val="24"/>
          <w:szCs w:val="24"/>
          <w:vertAlign w:val="superscript"/>
        </w:rPr>
      </w:pPr>
      <w:r w:rsidRPr="006369F2">
        <w:rPr>
          <w:rFonts w:ascii="Times New Roman" w:eastAsia="맑은 고딕" w:hAnsi="Times New Roman" w:cs="Times New Roman"/>
          <w:color w:val="C00000"/>
          <w:sz w:val="24"/>
          <w:szCs w:val="24"/>
        </w:rPr>
        <w:t>It has been reported that high-temperature post-treatment is still necessary, and it is also mentioned that the optimization process of the material is indispensable.</w:t>
      </w:r>
      <w:r w:rsidRPr="006369F2">
        <w:rPr>
          <w:rFonts w:ascii="Times New Roman" w:eastAsia="맑은 고딕" w:hAnsi="Times New Roman" w:cs="Times New Roman"/>
          <w:color w:val="C00000"/>
          <w:sz w:val="24"/>
          <w:szCs w:val="24"/>
          <w:vertAlign w:val="superscript"/>
        </w:rPr>
        <w:t>20</w:t>
      </w:r>
    </w:p>
    <w:p w14:paraId="7367112C" w14:textId="77777777" w:rsidR="00D76CFC" w:rsidRDefault="006369F2" w:rsidP="00D76CFC">
      <w:pPr>
        <w:jc w:val="left"/>
        <w:rPr>
          <w:rFonts w:ascii="Times New Roman" w:hAnsi="Times New Roman" w:cs="Times New Roman"/>
          <w:color w:val="C00000"/>
          <w:sz w:val="24"/>
          <w:szCs w:val="24"/>
        </w:rPr>
      </w:pPr>
      <w:r w:rsidRPr="006369F2">
        <w:rPr>
          <w:rFonts w:ascii="Times New Roman" w:hAnsi="Times New Roman" w:cs="Times New Roman"/>
          <w:color w:val="C00000"/>
          <w:sz w:val="24"/>
          <w:szCs w:val="24"/>
        </w:rPr>
        <w:t>20</w:t>
      </w:r>
      <w:r w:rsidR="00D76CFC">
        <w:rPr>
          <w:rFonts w:ascii="Times New Roman" w:hAnsi="Times New Roman" w:cs="Times New Roman"/>
          <w:color w:val="C00000"/>
          <w:sz w:val="24"/>
          <w:szCs w:val="24"/>
        </w:rPr>
        <w:t xml:space="preserve">. </w:t>
      </w:r>
      <w:proofErr w:type="spellStart"/>
      <w:r w:rsidRPr="006369F2">
        <w:rPr>
          <w:rFonts w:ascii="Times New Roman" w:hAnsi="Times New Roman" w:cs="Times New Roman"/>
          <w:color w:val="C00000"/>
          <w:sz w:val="24"/>
          <w:szCs w:val="24"/>
        </w:rPr>
        <w:t>Sajedi-Moghaddam</w:t>
      </w:r>
      <w:proofErr w:type="spellEnd"/>
      <w:r w:rsidRPr="006369F2">
        <w:rPr>
          <w:rFonts w:ascii="Times New Roman" w:hAnsi="Times New Roman" w:cs="Times New Roman"/>
          <w:color w:val="C00000"/>
          <w:sz w:val="24"/>
          <w:szCs w:val="24"/>
        </w:rPr>
        <w:t xml:space="preserve">, A., Rahmanian, E. &amp; Naseri, N. Inkjet-Printing Technology for Supercapacitor Application: Current State and Perspectives. </w:t>
      </w:r>
      <w:r w:rsidRPr="006369F2">
        <w:rPr>
          <w:rFonts w:ascii="Times New Roman" w:hAnsi="Times New Roman" w:cs="Times New Roman"/>
          <w:i/>
          <w:color w:val="C00000"/>
          <w:sz w:val="24"/>
          <w:szCs w:val="24"/>
        </w:rPr>
        <w:t>ACS Applied Materials &amp; Interfaces.</w:t>
      </w:r>
      <w:r w:rsidRPr="006369F2">
        <w:rPr>
          <w:rFonts w:ascii="Times New Roman" w:hAnsi="Times New Roman" w:cs="Times New Roman"/>
          <w:color w:val="C00000"/>
          <w:sz w:val="24"/>
          <w:szCs w:val="24"/>
        </w:rPr>
        <w:t xml:space="preserve"> </w:t>
      </w:r>
      <w:r w:rsidRPr="006369F2">
        <w:rPr>
          <w:rFonts w:ascii="Times New Roman" w:hAnsi="Times New Roman" w:cs="Times New Roman"/>
          <w:b/>
          <w:color w:val="C00000"/>
          <w:sz w:val="24"/>
          <w:szCs w:val="24"/>
        </w:rPr>
        <w:t>12</w:t>
      </w:r>
      <w:r w:rsidRPr="006369F2">
        <w:rPr>
          <w:rFonts w:ascii="Times New Roman" w:hAnsi="Times New Roman" w:cs="Times New Roman"/>
          <w:color w:val="C00000"/>
          <w:sz w:val="24"/>
          <w:szCs w:val="24"/>
        </w:rPr>
        <w:t xml:space="preserve"> (31), 34487-34504, (2020).</w:t>
      </w:r>
    </w:p>
    <w:p w14:paraId="37AA0E69" w14:textId="77777777" w:rsidR="00D76CFC" w:rsidRDefault="00D76CFC" w:rsidP="00D76CFC">
      <w:pPr>
        <w:jc w:val="left"/>
        <w:rPr>
          <w:rFonts w:ascii="Times New Roman" w:hAnsi="Times New Roman" w:cs="Times New Roman"/>
          <w:color w:val="C00000"/>
          <w:sz w:val="24"/>
          <w:szCs w:val="24"/>
        </w:rPr>
      </w:pPr>
    </w:p>
    <w:p w14:paraId="351B945C" w14:textId="5963118C" w:rsidR="00D76CFC" w:rsidRDefault="00D76CFC" w:rsidP="00D76CFC">
      <w:pPr>
        <w:jc w:val="left"/>
        <w:rPr>
          <w:rFonts w:ascii="Times New Roman" w:hAnsi="Times New Roman" w:cs="Times New Roman"/>
          <w:color w:val="C00000"/>
          <w:sz w:val="24"/>
          <w:szCs w:val="24"/>
        </w:rPr>
      </w:pPr>
    </w:p>
    <w:p w14:paraId="4599D62C" w14:textId="39BA3FDC" w:rsidR="00110E73" w:rsidRDefault="00110E73" w:rsidP="00110E73">
      <w:pPr>
        <w:widowControl/>
        <w:wordWrap/>
        <w:autoSpaceDE/>
        <w:autoSpaceDN/>
        <w:rPr>
          <w:rFonts w:ascii="Times New Roman" w:hAnsi="Times New Roman" w:cs="Times New Roman"/>
          <w:color w:val="C00000"/>
          <w:sz w:val="24"/>
          <w:szCs w:val="24"/>
        </w:rPr>
      </w:pPr>
      <w:r>
        <w:rPr>
          <w:rFonts w:ascii="Times New Roman" w:hAnsi="Times New Roman" w:cs="Times New Roman"/>
          <w:color w:val="C00000"/>
          <w:sz w:val="24"/>
          <w:szCs w:val="24"/>
        </w:rPr>
        <w:br w:type="page"/>
      </w:r>
    </w:p>
    <w:p w14:paraId="6E5E249F" w14:textId="7FA4D0D1" w:rsidR="00D76CFC" w:rsidRDefault="00D76CFC" w:rsidP="00D76CFC">
      <w:pPr>
        <w:spacing w:after="0" w:line="276" w:lineRule="auto"/>
        <w:rPr>
          <w:rFonts w:ascii="Times New Roman" w:hAnsi="Times New Roman"/>
          <w:b/>
          <w:sz w:val="24"/>
          <w:szCs w:val="24"/>
          <w:u w:val="single"/>
        </w:rPr>
      </w:pPr>
      <w:r w:rsidRPr="001C08EC">
        <w:rPr>
          <w:rFonts w:ascii="Times New Roman" w:hAnsi="Times New Roman"/>
          <w:b/>
          <w:sz w:val="24"/>
          <w:szCs w:val="24"/>
          <w:u w:val="single"/>
        </w:rPr>
        <w:lastRenderedPageBreak/>
        <w:t xml:space="preserve">Response to the </w:t>
      </w:r>
      <w:r>
        <w:rPr>
          <w:rFonts w:ascii="Times New Roman" w:hAnsi="Times New Roman"/>
          <w:b/>
          <w:sz w:val="24"/>
          <w:szCs w:val="24"/>
          <w:u w:val="single"/>
        </w:rPr>
        <w:t>Reviewer 2</w:t>
      </w:r>
      <w:r w:rsidRPr="001C08EC">
        <w:rPr>
          <w:rFonts w:ascii="Times New Roman" w:hAnsi="Times New Roman"/>
          <w:b/>
          <w:sz w:val="24"/>
          <w:szCs w:val="24"/>
          <w:u w:val="single"/>
        </w:rPr>
        <w:t>:</w:t>
      </w:r>
    </w:p>
    <w:p w14:paraId="72F0A41C" w14:textId="38491D1A" w:rsidR="00D76CFC" w:rsidRPr="00D76CFC" w:rsidRDefault="00D76CFC" w:rsidP="00D76CFC">
      <w:pPr>
        <w:spacing w:after="0"/>
        <w:rPr>
          <w:rFonts w:ascii="Times New Roman" w:hAnsi="Times New Roman" w:cs="Times New Roman"/>
          <w:sz w:val="24"/>
          <w:szCs w:val="24"/>
        </w:rPr>
      </w:pPr>
      <w:r w:rsidRPr="00D76CFC">
        <w:rPr>
          <w:rFonts w:ascii="Times New Roman" w:hAnsi="Times New Roman" w:cs="Times New Roman"/>
          <w:sz w:val="24"/>
          <w:szCs w:val="24"/>
        </w:rPr>
        <w:t>This manuscript presents the protocol of controll</w:t>
      </w:r>
      <w:r>
        <w:rPr>
          <w:rFonts w:ascii="Times New Roman" w:hAnsi="Times New Roman" w:cs="Times New Roman"/>
          <w:sz w:val="24"/>
          <w:szCs w:val="24"/>
        </w:rPr>
        <w:t xml:space="preserve">ing inkjet printer to fabricate </w:t>
      </w:r>
      <w:r w:rsidRPr="00D76CFC">
        <w:rPr>
          <w:rFonts w:ascii="Times New Roman" w:hAnsi="Times New Roman" w:cs="Times New Roman"/>
          <w:sz w:val="24"/>
          <w:szCs w:val="24"/>
        </w:rPr>
        <w:t>supercapacitors. However, I do not think the work is of broad interest to the society. Below are my comments.</w:t>
      </w:r>
      <w:r w:rsidRPr="00D76CFC">
        <w:rPr>
          <w:rFonts w:ascii="Times New Roman" w:hAnsi="Times New Roman" w:cs="Times New Roman"/>
          <w:sz w:val="24"/>
          <w:szCs w:val="24"/>
        </w:rPr>
        <w:br/>
      </w:r>
    </w:p>
    <w:p w14:paraId="6751158D" w14:textId="59359D7F" w:rsidR="00D76CFC" w:rsidRDefault="00D76CFC" w:rsidP="00D76CFC">
      <w:pPr>
        <w:spacing w:after="0"/>
        <w:rPr>
          <w:rFonts w:ascii="Times New Roman" w:hAnsi="Times New Roman" w:cs="Times New Roman"/>
          <w:b/>
          <w:sz w:val="24"/>
          <w:szCs w:val="24"/>
        </w:rPr>
      </w:pPr>
      <w:r w:rsidRPr="006369F2">
        <w:rPr>
          <w:rFonts w:ascii="Times New Roman" w:hAnsi="Times New Roman" w:cs="Times New Roman"/>
          <w:b/>
          <w:sz w:val="24"/>
          <w:szCs w:val="24"/>
        </w:rPr>
        <w:t xml:space="preserve">Comment </w:t>
      </w:r>
      <w:r>
        <w:rPr>
          <w:rFonts w:ascii="Times New Roman" w:hAnsi="Times New Roman" w:cs="Times New Roman"/>
          <w:b/>
          <w:sz w:val="24"/>
          <w:szCs w:val="24"/>
        </w:rPr>
        <w:t>1</w:t>
      </w:r>
      <w:r w:rsidRPr="006369F2">
        <w:rPr>
          <w:rFonts w:ascii="Times New Roman" w:hAnsi="Times New Roman" w:cs="Times New Roman"/>
          <w:b/>
          <w:sz w:val="24"/>
          <w:szCs w:val="24"/>
        </w:rPr>
        <w:t>:</w:t>
      </w:r>
    </w:p>
    <w:p w14:paraId="1F696E28" w14:textId="33F3BF73" w:rsidR="00D76CFC" w:rsidRDefault="00D76CFC" w:rsidP="0039596A">
      <w:pPr>
        <w:spacing w:after="0"/>
        <w:rPr>
          <w:rFonts w:ascii="Times New Roman" w:hAnsi="Times New Roman" w:cs="Times New Roman"/>
          <w:b/>
          <w:sz w:val="24"/>
          <w:szCs w:val="24"/>
        </w:rPr>
      </w:pPr>
      <w:r w:rsidRPr="00D76CFC">
        <w:rPr>
          <w:rFonts w:ascii="Times New Roman" w:hAnsi="Times New Roman" w:cs="Times New Roman"/>
          <w:sz w:val="24"/>
          <w:szCs w:val="24"/>
        </w:rPr>
        <w:t>The fabricated supercapacitors are not of good EDLC performance. Although the authors claim (in Line 272) that the CV curves are of typical box shape of an EDLC, the CV curves in Figure 9 actually indicates lens-like shape with not-identified peaks. The obtained gravimetric capacitance of 5.74 F/g is not of significance as compared with many other printed supercapacitors.</w:t>
      </w:r>
    </w:p>
    <w:p w14:paraId="290471E0" w14:textId="3634A395" w:rsidR="0039596A" w:rsidRDefault="0039596A" w:rsidP="0039596A">
      <w:pPr>
        <w:spacing w:after="0"/>
        <w:rPr>
          <w:rFonts w:ascii="Times New Roman" w:hAnsi="Times New Roman" w:cs="Times New Roman"/>
          <w:b/>
          <w:sz w:val="24"/>
          <w:szCs w:val="24"/>
        </w:rPr>
      </w:pPr>
    </w:p>
    <w:p w14:paraId="6BDD5ED5" w14:textId="2088F12F" w:rsidR="0039596A" w:rsidRDefault="0039596A" w:rsidP="0039596A">
      <w:pPr>
        <w:spacing w:after="0"/>
        <w:rPr>
          <w:rFonts w:ascii="Times New Roman" w:hAnsi="Times New Roman" w:cs="Times New Roman"/>
          <w:color w:val="002060"/>
          <w:sz w:val="24"/>
          <w:szCs w:val="24"/>
        </w:rPr>
      </w:pPr>
      <w:r w:rsidRPr="0039596A">
        <w:rPr>
          <w:rFonts w:ascii="Times New Roman" w:hAnsi="Times New Roman" w:cs="Times New Roman"/>
          <w:color w:val="002060"/>
          <w:sz w:val="24"/>
          <w:szCs w:val="24"/>
        </w:rPr>
        <w:t>Answer)</w:t>
      </w:r>
    </w:p>
    <w:p w14:paraId="480560F3" w14:textId="4A589DB6" w:rsidR="0039596A" w:rsidRDefault="00D76CFC" w:rsidP="00D76CFC">
      <w:pPr>
        <w:spacing w:after="0"/>
        <w:rPr>
          <w:rFonts w:ascii="Times New Roman" w:eastAsia="맑은 고딕" w:hAnsi="Times New Roman" w:cs="Times New Roman"/>
          <w:color w:val="002060"/>
          <w:sz w:val="24"/>
          <w:szCs w:val="24"/>
        </w:rPr>
      </w:pPr>
      <w:r w:rsidRPr="00D76CFC">
        <w:rPr>
          <w:rFonts w:ascii="Times New Roman" w:eastAsia="맑은 고딕" w:hAnsi="Times New Roman" w:cs="Times New Roman"/>
          <w:color w:val="002060"/>
          <w:sz w:val="24"/>
          <w:szCs w:val="24"/>
        </w:rPr>
        <w:t>Thank you for your valuable comment. This pape</w:t>
      </w:r>
      <w:r w:rsidR="0039596A">
        <w:rPr>
          <w:rFonts w:ascii="Times New Roman" w:eastAsia="맑은 고딕" w:hAnsi="Times New Roman" w:cs="Times New Roman"/>
          <w:color w:val="002060"/>
          <w:sz w:val="24"/>
          <w:szCs w:val="24"/>
        </w:rPr>
        <w:t xml:space="preserve">r was written by </w:t>
      </w:r>
      <w:proofErr w:type="spellStart"/>
      <w:r w:rsidR="0039596A">
        <w:rPr>
          <w:rFonts w:ascii="Times New Roman" w:eastAsia="맑은 고딕" w:hAnsi="Times New Roman" w:cs="Times New Roman"/>
          <w:color w:val="002060"/>
          <w:sz w:val="24"/>
          <w:szCs w:val="24"/>
        </w:rPr>
        <w:t>JoVE’s</w:t>
      </w:r>
      <w:proofErr w:type="spellEnd"/>
      <w:r w:rsidR="0039596A">
        <w:rPr>
          <w:rFonts w:ascii="Times New Roman" w:eastAsia="맑은 고딕" w:hAnsi="Times New Roman" w:cs="Times New Roman"/>
          <w:color w:val="002060"/>
          <w:sz w:val="24"/>
          <w:szCs w:val="24"/>
        </w:rPr>
        <w:t xml:space="preserve"> policy. </w:t>
      </w:r>
      <w:r w:rsidRPr="00D76CFC">
        <w:rPr>
          <w:rFonts w:ascii="Times New Roman" w:eastAsia="맑은 고딕" w:hAnsi="Times New Roman" w:cs="Times New Roman"/>
          <w:color w:val="002060"/>
          <w:sz w:val="24"/>
          <w:szCs w:val="24"/>
        </w:rPr>
        <w:t xml:space="preserve">We focused on how to fabricate the energy storage device with inkjet printing method, not </w:t>
      </w:r>
      <w:r w:rsidR="0039596A">
        <w:rPr>
          <w:rFonts w:ascii="Times New Roman" w:eastAsia="맑은 고딕" w:hAnsi="Times New Roman" w:cs="Times New Roman"/>
          <w:color w:val="002060"/>
          <w:sz w:val="24"/>
          <w:szCs w:val="24"/>
        </w:rPr>
        <w:t>a</w:t>
      </w:r>
      <w:r w:rsidRPr="00D76CFC">
        <w:rPr>
          <w:rFonts w:ascii="Times New Roman" w:eastAsia="맑은 고딕" w:hAnsi="Times New Roman" w:cs="Times New Roman"/>
          <w:color w:val="002060"/>
          <w:sz w:val="24"/>
          <w:szCs w:val="24"/>
        </w:rPr>
        <w:t xml:space="preserve"> </w:t>
      </w:r>
      <w:r w:rsidR="0039596A">
        <w:rPr>
          <w:rFonts w:ascii="Times New Roman" w:eastAsia="맑은 고딕" w:hAnsi="Times New Roman" w:cs="Times New Roman"/>
          <w:color w:val="002060"/>
          <w:sz w:val="24"/>
          <w:szCs w:val="24"/>
        </w:rPr>
        <w:t xml:space="preserve">new or advanced </w:t>
      </w:r>
      <w:r w:rsidRPr="00D76CFC">
        <w:rPr>
          <w:rFonts w:ascii="Times New Roman" w:eastAsia="맑은 고딕" w:hAnsi="Times New Roman" w:cs="Times New Roman"/>
          <w:color w:val="002060"/>
          <w:sz w:val="24"/>
          <w:szCs w:val="24"/>
        </w:rPr>
        <w:t>electrochemical performance.</w:t>
      </w:r>
      <w:r w:rsidR="0039596A">
        <w:rPr>
          <w:rFonts w:ascii="Times New Roman" w:eastAsia="맑은 고딕" w:hAnsi="Times New Roman" w:cs="Times New Roman" w:hint="eastAsia"/>
          <w:color w:val="002060"/>
          <w:sz w:val="24"/>
          <w:szCs w:val="24"/>
        </w:rPr>
        <w:t xml:space="preserve"> </w:t>
      </w:r>
      <w:r w:rsidR="0039596A" w:rsidRPr="00D76CFC">
        <w:rPr>
          <w:rFonts w:ascii="Times New Roman" w:eastAsia="맑은 고딕" w:hAnsi="Times New Roman" w:cs="Times New Roman"/>
          <w:color w:val="002060"/>
          <w:sz w:val="24"/>
          <w:szCs w:val="24"/>
        </w:rPr>
        <w:t>The electrochemical results are just an example</w:t>
      </w:r>
      <w:r w:rsidR="0039596A">
        <w:rPr>
          <w:rFonts w:ascii="Times New Roman" w:eastAsia="맑은 고딕" w:hAnsi="Times New Roman" w:cs="Times New Roman"/>
          <w:color w:val="002060"/>
          <w:sz w:val="24"/>
          <w:szCs w:val="24"/>
        </w:rPr>
        <w:t xml:space="preserve">, and we know that </w:t>
      </w:r>
      <w:r w:rsidR="0039596A">
        <w:rPr>
          <w:rFonts w:ascii="Times New Roman" w:hAnsi="Times New Roman" w:cs="Times New Roman"/>
          <w:color w:val="002060"/>
          <w:sz w:val="24"/>
          <w:szCs w:val="24"/>
        </w:rPr>
        <w:t xml:space="preserve">novelty is not a requirement for publication in </w:t>
      </w:r>
      <w:proofErr w:type="spellStart"/>
      <w:r w:rsidR="0039596A">
        <w:rPr>
          <w:rFonts w:ascii="Times New Roman" w:hAnsi="Times New Roman" w:cs="Times New Roman"/>
          <w:color w:val="002060"/>
          <w:sz w:val="24"/>
          <w:szCs w:val="24"/>
        </w:rPr>
        <w:t>JoVE</w:t>
      </w:r>
      <w:proofErr w:type="spellEnd"/>
      <w:r w:rsidR="0039596A">
        <w:rPr>
          <w:rFonts w:ascii="Times New Roman" w:hAnsi="Times New Roman" w:cs="Times New Roman"/>
          <w:color w:val="002060"/>
          <w:sz w:val="24"/>
          <w:szCs w:val="24"/>
        </w:rPr>
        <w:t>.</w:t>
      </w:r>
      <w:r w:rsidRPr="00D76CFC">
        <w:rPr>
          <w:rFonts w:ascii="Times New Roman" w:eastAsia="맑은 고딕" w:hAnsi="Times New Roman" w:cs="Times New Roman"/>
          <w:color w:val="002060"/>
          <w:sz w:val="24"/>
          <w:szCs w:val="24"/>
        </w:rPr>
        <w:t xml:space="preserve"> As the reviewer said, its performance is insufficient compared to other</w:t>
      </w:r>
      <w:r w:rsidR="0039596A">
        <w:rPr>
          <w:rFonts w:ascii="Times New Roman" w:eastAsia="맑은 고딕" w:hAnsi="Times New Roman" w:cs="Times New Roman"/>
          <w:color w:val="002060"/>
          <w:sz w:val="24"/>
          <w:szCs w:val="24"/>
        </w:rPr>
        <w:t xml:space="preserve"> </w:t>
      </w:r>
      <w:r w:rsidRPr="00D76CFC">
        <w:rPr>
          <w:rFonts w:ascii="Times New Roman" w:eastAsia="맑은 고딕" w:hAnsi="Times New Roman" w:cs="Times New Roman"/>
          <w:color w:val="002060"/>
          <w:sz w:val="24"/>
          <w:szCs w:val="24"/>
        </w:rPr>
        <w:t>supercapacitors</w:t>
      </w:r>
      <w:r w:rsidR="0039596A">
        <w:rPr>
          <w:rFonts w:ascii="Times New Roman" w:eastAsia="맑은 고딕" w:hAnsi="Times New Roman" w:cs="Times New Roman"/>
          <w:color w:val="002060"/>
          <w:sz w:val="24"/>
          <w:szCs w:val="24"/>
        </w:rPr>
        <w:t xml:space="preserve"> up to now</w:t>
      </w:r>
      <w:r w:rsidRPr="00D76CFC">
        <w:rPr>
          <w:rFonts w:ascii="Times New Roman" w:eastAsia="맑은 고딕" w:hAnsi="Times New Roman" w:cs="Times New Roman"/>
          <w:color w:val="002060"/>
          <w:sz w:val="24"/>
          <w:szCs w:val="24"/>
        </w:rPr>
        <w:t>.</w:t>
      </w:r>
      <w:r w:rsidR="0039596A">
        <w:rPr>
          <w:rFonts w:ascii="Times New Roman" w:eastAsia="맑은 고딕" w:hAnsi="Times New Roman" w:cs="Times New Roman"/>
          <w:color w:val="002060"/>
          <w:sz w:val="24"/>
          <w:szCs w:val="24"/>
        </w:rPr>
        <w:t xml:space="preserve"> However, t</w:t>
      </w:r>
      <w:r w:rsidR="0039596A" w:rsidRPr="00D76CFC">
        <w:rPr>
          <w:rFonts w:ascii="Times New Roman" w:eastAsia="맑은 고딕" w:hAnsi="Times New Roman" w:cs="Times New Roman"/>
          <w:color w:val="002060"/>
          <w:sz w:val="24"/>
          <w:szCs w:val="24"/>
        </w:rPr>
        <w:t xml:space="preserve">he researcher who has </w:t>
      </w:r>
      <w:r w:rsidR="00BD4911">
        <w:rPr>
          <w:rFonts w:ascii="Times New Roman" w:eastAsia="맑은 고딕" w:hAnsi="Times New Roman" w:cs="Times New Roman"/>
          <w:color w:val="002060"/>
          <w:sz w:val="24"/>
          <w:szCs w:val="24"/>
        </w:rPr>
        <w:t xml:space="preserve">an </w:t>
      </w:r>
      <w:r w:rsidR="0039596A" w:rsidRPr="00D76CFC">
        <w:rPr>
          <w:rFonts w:ascii="Times New Roman" w:eastAsia="맑은 고딕" w:hAnsi="Times New Roman" w:cs="Times New Roman"/>
          <w:color w:val="002060"/>
          <w:sz w:val="24"/>
          <w:szCs w:val="24"/>
        </w:rPr>
        <w:t xml:space="preserve">interest in </w:t>
      </w:r>
      <w:r w:rsidR="00BD4911">
        <w:rPr>
          <w:rFonts w:ascii="Times New Roman" w:eastAsia="맑은 고딕" w:hAnsi="Times New Roman" w:cs="Times New Roman"/>
          <w:color w:val="002060"/>
          <w:sz w:val="24"/>
          <w:szCs w:val="24"/>
        </w:rPr>
        <w:t xml:space="preserve">the </w:t>
      </w:r>
      <w:r w:rsidR="0039596A" w:rsidRPr="00D76CFC">
        <w:rPr>
          <w:rFonts w:ascii="Times New Roman" w:eastAsia="맑은 고딕" w:hAnsi="Times New Roman" w:cs="Times New Roman"/>
          <w:color w:val="002060"/>
          <w:sz w:val="24"/>
          <w:szCs w:val="24"/>
        </w:rPr>
        <w:t xml:space="preserve">printing method can refer </w:t>
      </w:r>
      <w:r w:rsidR="00BD4911">
        <w:rPr>
          <w:rFonts w:ascii="Times New Roman" w:eastAsia="맑은 고딕" w:hAnsi="Times New Roman" w:cs="Times New Roman"/>
          <w:color w:val="002060"/>
          <w:sz w:val="24"/>
          <w:szCs w:val="24"/>
        </w:rPr>
        <w:t xml:space="preserve">to </w:t>
      </w:r>
      <w:r w:rsidR="0039596A" w:rsidRPr="00D76CFC">
        <w:rPr>
          <w:rFonts w:ascii="Times New Roman" w:eastAsia="맑은 고딕" w:hAnsi="Times New Roman" w:cs="Times New Roman"/>
          <w:color w:val="002060"/>
          <w:sz w:val="24"/>
          <w:szCs w:val="24"/>
        </w:rPr>
        <w:t>this paper.</w:t>
      </w:r>
    </w:p>
    <w:p w14:paraId="77427C7C" w14:textId="77777777" w:rsidR="0039596A" w:rsidRDefault="0039596A" w:rsidP="00D76CFC">
      <w:pPr>
        <w:spacing w:after="0"/>
        <w:rPr>
          <w:rFonts w:ascii="Times New Roman" w:eastAsia="맑은 고딕" w:hAnsi="Times New Roman" w:cs="Times New Roman"/>
          <w:color w:val="002060"/>
          <w:sz w:val="24"/>
          <w:szCs w:val="24"/>
        </w:rPr>
      </w:pPr>
    </w:p>
    <w:p w14:paraId="72F1B215" w14:textId="48F84381" w:rsidR="00D76CFC" w:rsidRPr="0039596A" w:rsidRDefault="00D76CFC" w:rsidP="00D76CFC">
      <w:pPr>
        <w:spacing w:after="0"/>
        <w:rPr>
          <w:rFonts w:ascii="Times New Roman" w:eastAsia="맑은 고딕" w:hAnsi="Times New Roman" w:cs="Times New Roman"/>
          <w:color w:val="002060"/>
          <w:sz w:val="24"/>
          <w:szCs w:val="24"/>
        </w:rPr>
      </w:pPr>
      <w:r w:rsidRPr="006369F2">
        <w:rPr>
          <w:rFonts w:ascii="Times New Roman" w:hAnsi="Times New Roman" w:cs="Times New Roman"/>
          <w:b/>
          <w:sz w:val="24"/>
          <w:szCs w:val="24"/>
        </w:rPr>
        <w:t xml:space="preserve">Comment </w:t>
      </w:r>
      <w:r>
        <w:rPr>
          <w:rFonts w:ascii="Times New Roman" w:hAnsi="Times New Roman" w:cs="Times New Roman"/>
          <w:b/>
          <w:sz w:val="24"/>
          <w:szCs w:val="24"/>
        </w:rPr>
        <w:t>2</w:t>
      </w:r>
      <w:r w:rsidRPr="006369F2">
        <w:rPr>
          <w:rFonts w:ascii="Times New Roman" w:hAnsi="Times New Roman" w:cs="Times New Roman"/>
          <w:b/>
          <w:sz w:val="24"/>
          <w:szCs w:val="24"/>
        </w:rPr>
        <w:t>:</w:t>
      </w:r>
    </w:p>
    <w:p w14:paraId="50DCB6E0" w14:textId="77777777" w:rsidR="00A758DB" w:rsidRDefault="00D76CFC" w:rsidP="00A758DB">
      <w:pPr>
        <w:spacing w:after="0"/>
        <w:rPr>
          <w:rFonts w:ascii="Times New Roman" w:hAnsi="Times New Roman" w:cs="Times New Roman"/>
          <w:b/>
          <w:sz w:val="24"/>
          <w:szCs w:val="24"/>
        </w:rPr>
      </w:pPr>
      <w:r w:rsidRPr="00D76CFC">
        <w:rPr>
          <w:rFonts w:ascii="Times New Roman" w:hAnsi="Times New Roman" w:cs="Times New Roman"/>
          <w:sz w:val="24"/>
          <w:szCs w:val="24"/>
        </w:rPr>
        <w:t>The majority of the protocol is for the description of the software operation, even including button clicking. However, in my opinion, such a protocol is of limited interest. In addition, the process parameters may be strongly case-dependent, as all of them need to be changed/optimized once different inks and substrates are used.</w:t>
      </w:r>
    </w:p>
    <w:p w14:paraId="1DDFA7DA" w14:textId="77777777" w:rsidR="00A758DB" w:rsidRDefault="00A758DB" w:rsidP="00A758DB">
      <w:pPr>
        <w:spacing w:after="0"/>
        <w:rPr>
          <w:rFonts w:ascii="Times New Roman" w:hAnsi="Times New Roman" w:cs="Times New Roman"/>
          <w:b/>
          <w:sz w:val="24"/>
          <w:szCs w:val="24"/>
        </w:rPr>
      </w:pPr>
    </w:p>
    <w:p w14:paraId="4E820798" w14:textId="4D6787E8" w:rsidR="00A758DB" w:rsidRDefault="00A758DB" w:rsidP="00A758DB">
      <w:pPr>
        <w:spacing w:after="0"/>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t>Answer)</w:t>
      </w:r>
    </w:p>
    <w:p w14:paraId="1D43140A" w14:textId="0B5BEEE7" w:rsidR="00D76CFC" w:rsidRPr="00A758DB" w:rsidRDefault="00A758DB" w:rsidP="00A758DB">
      <w:pPr>
        <w:spacing w:after="0"/>
        <w:rPr>
          <w:rFonts w:ascii="Times New Roman" w:eastAsia="맑은 고딕" w:hAnsi="Times New Roman" w:cs="Times New Roman"/>
          <w:color w:val="002060"/>
          <w:sz w:val="24"/>
          <w:szCs w:val="24"/>
        </w:rPr>
      </w:pPr>
      <w:r w:rsidRPr="00A758DB">
        <w:rPr>
          <w:rFonts w:ascii="Times New Roman" w:eastAsia="맑은 고딕" w:hAnsi="Times New Roman" w:cs="Times New Roman"/>
          <w:color w:val="002060"/>
          <w:sz w:val="24"/>
          <w:szCs w:val="24"/>
        </w:rPr>
        <w:t xml:space="preserve">In this paper, we proposed the optimization steps for the printing of supercapacitor in detail. </w:t>
      </w:r>
      <w:r w:rsidRPr="00A758DB">
        <w:rPr>
          <w:rFonts w:ascii="Times New Roman" w:hAnsi="Times New Roman" w:cs="Times New Roman"/>
          <w:color w:val="002060"/>
          <w:sz w:val="24"/>
          <w:szCs w:val="24"/>
        </w:rPr>
        <w:t xml:space="preserve">By editorial comments, it was also required to add more details to the protocol steps. We think that the experimental details are very important for the readership of </w:t>
      </w:r>
      <w:proofErr w:type="spellStart"/>
      <w:r w:rsidRPr="00A758DB">
        <w:rPr>
          <w:rFonts w:ascii="Times New Roman" w:hAnsi="Times New Roman" w:cs="Times New Roman"/>
          <w:i/>
          <w:color w:val="002060"/>
          <w:sz w:val="24"/>
          <w:szCs w:val="24"/>
        </w:rPr>
        <w:t>JoVE</w:t>
      </w:r>
      <w:proofErr w:type="spellEnd"/>
      <w:r w:rsidRPr="00A758DB">
        <w:rPr>
          <w:rFonts w:ascii="Times New Roman" w:hAnsi="Times New Roman" w:cs="Times New Roman"/>
          <w:color w:val="002060"/>
          <w:sz w:val="24"/>
          <w:szCs w:val="24"/>
        </w:rPr>
        <w:t xml:space="preserve">. </w:t>
      </w:r>
      <w:r w:rsidRPr="00A758DB">
        <w:rPr>
          <w:rFonts w:ascii="Times New Roman" w:eastAsia="맑은 고딕" w:hAnsi="Times New Roman" w:cs="Times New Roman"/>
          <w:color w:val="002060"/>
          <w:sz w:val="24"/>
          <w:szCs w:val="24"/>
        </w:rPr>
        <w:t>If you try to use different material</w:t>
      </w:r>
      <w:r w:rsidR="00BD4911">
        <w:rPr>
          <w:rFonts w:ascii="Times New Roman" w:eastAsia="맑은 고딕" w:hAnsi="Times New Roman" w:cs="Times New Roman"/>
          <w:color w:val="002060"/>
          <w:sz w:val="24"/>
          <w:szCs w:val="24"/>
        </w:rPr>
        <w:t>s</w:t>
      </w:r>
      <w:r w:rsidRPr="00A758DB">
        <w:rPr>
          <w:rFonts w:ascii="Times New Roman" w:eastAsia="맑은 고딕" w:hAnsi="Times New Roman" w:cs="Times New Roman"/>
          <w:color w:val="002060"/>
          <w:sz w:val="24"/>
          <w:szCs w:val="24"/>
        </w:rPr>
        <w:t xml:space="preserve"> for inks and substrates, you can follow the steps in this paper and adjust the values according to your materials.</w:t>
      </w:r>
    </w:p>
    <w:p w14:paraId="6119D31F" w14:textId="77777777" w:rsidR="00A758DB" w:rsidRDefault="00A758DB" w:rsidP="00A758DB">
      <w:pPr>
        <w:spacing w:after="0"/>
        <w:rPr>
          <w:rFonts w:ascii="Times New Roman" w:hAnsi="Times New Roman" w:cs="Times New Roman"/>
        </w:rPr>
      </w:pPr>
    </w:p>
    <w:p w14:paraId="069EAA97" w14:textId="77777777" w:rsidR="00D76CFC" w:rsidRDefault="00D76CFC" w:rsidP="00D76CFC">
      <w:pPr>
        <w:spacing w:after="0"/>
        <w:rPr>
          <w:rFonts w:ascii="Times New Roman" w:hAnsi="Times New Roman" w:cs="Times New Roman"/>
          <w:sz w:val="24"/>
          <w:szCs w:val="24"/>
        </w:rPr>
      </w:pPr>
      <w:r w:rsidRPr="006369F2">
        <w:rPr>
          <w:rFonts w:ascii="Times New Roman" w:hAnsi="Times New Roman" w:cs="Times New Roman"/>
          <w:b/>
          <w:sz w:val="24"/>
          <w:szCs w:val="24"/>
        </w:rPr>
        <w:t xml:space="preserve">Comment </w:t>
      </w:r>
      <w:r>
        <w:rPr>
          <w:rFonts w:ascii="Times New Roman" w:hAnsi="Times New Roman" w:cs="Times New Roman"/>
          <w:b/>
          <w:sz w:val="24"/>
          <w:szCs w:val="24"/>
        </w:rPr>
        <w:t>3</w:t>
      </w:r>
      <w:r w:rsidRPr="006369F2">
        <w:rPr>
          <w:rFonts w:ascii="Times New Roman" w:hAnsi="Times New Roman" w:cs="Times New Roman"/>
          <w:b/>
          <w:sz w:val="24"/>
          <w:szCs w:val="24"/>
        </w:rPr>
        <w:t>:</w:t>
      </w:r>
      <w:r>
        <w:rPr>
          <w:rFonts w:ascii="Times New Roman" w:hAnsi="Times New Roman" w:cs="Times New Roman"/>
          <w:sz w:val="24"/>
          <w:szCs w:val="24"/>
        </w:rPr>
        <w:t xml:space="preserve"> </w:t>
      </w:r>
      <w:r w:rsidRPr="00D76CFC">
        <w:rPr>
          <w:rFonts w:ascii="Times New Roman" w:hAnsi="Times New Roman" w:cs="Times New Roman"/>
          <w:sz w:val="24"/>
          <w:szCs w:val="24"/>
        </w:rPr>
        <w:t>The key information of many materials is missing, such as the suppliers and molecular weight of polymers. It will greatly reduce the reproducibility of the protocol.</w:t>
      </w:r>
    </w:p>
    <w:p w14:paraId="68322CA0" w14:textId="77777777" w:rsidR="00D76CFC" w:rsidRDefault="00D76CFC" w:rsidP="00D76CFC">
      <w:pPr>
        <w:spacing w:after="0"/>
        <w:rPr>
          <w:rFonts w:ascii="Times New Roman" w:hAnsi="Times New Roman" w:cs="Times New Roman"/>
          <w:sz w:val="24"/>
          <w:szCs w:val="24"/>
        </w:rPr>
      </w:pPr>
    </w:p>
    <w:p w14:paraId="000B2B9C" w14:textId="77777777" w:rsidR="00A758DB" w:rsidRDefault="00A758DB" w:rsidP="00D76CFC">
      <w:pPr>
        <w:spacing w:after="0"/>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t>Answer)</w:t>
      </w:r>
    </w:p>
    <w:p w14:paraId="53DAD90D" w14:textId="5B003011" w:rsidR="00D76CFC" w:rsidRDefault="00D76CFC" w:rsidP="00D76CFC">
      <w:pPr>
        <w:spacing w:after="0"/>
        <w:rPr>
          <w:rFonts w:ascii="Times New Roman" w:eastAsia="맑은 고딕" w:hAnsi="Times New Roman" w:cs="Times New Roman"/>
          <w:color w:val="002060"/>
          <w:sz w:val="24"/>
          <w:szCs w:val="24"/>
        </w:rPr>
      </w:pPr>
      <w:r w:rsidRPr="00D76CFC">
        <w:rPr>
          <w:rFonts w:ascii="Times New Roman" w:eastAsia="맑은 고딕" w:hAnsi="Times New Roman" w:cs="Times New Roman"/>
          <w:color w:val="002060"/>
          <w:sz w:val="24"/>
          <w:szCs w:val="24"/>
        </w:rPr>
        <w:t xml:space="preserve">Thank you for your valuable comment. </w:t>
      </w:r>
      <w:proofErr w:type="spellStart"/>
      <w:r w:rsidRPr="00D76CFC">
        <w:rPr>
          <w:rFonts w:ascii="Times New Roman" w:eastAsia="맑은 고딕" w:hAnsi="Times New Roman" w:cs="Times New Roman"/>
          <w:color w:val="002060"/>
          <w:sz w:val="24"/>
          <w:szCs w:val="24"/>
        </w:rPr>
        <w:t>JoVE</w:t>
      </w:r>
      <w:proofErr w:type="spellEnd"/>
      <w:r w:rsidRPr="00D76CFC">
        <w:rPr>
          <w:rFonts w:ascii="Times New Roman" w:eastAsia="맑은 고딕" w:hAnsi="Times New Roman" w:cs="Times New Roman"/>
          <w:color w:val="002060"/>
          <w:sz w:val="24"/>
          <w:szCs w:val="24"/>
        </w:rPr>
        <w:t xml:space="preserve"> does not include commercial expressions in the manuscript. Therefore, additional information such as the suppliers and molecular weight of polymers are mentioned in </w:t>
      </w:r>
      <w:r w:rsidR="00BD4911">
        <w:rPr>
          <w:rFonts w:ascii="Times New Roman" w:eastAsia="맑은 고딕" w:hAnsi="Times New Roman" w:cs="Times New Roman"/>
          <w:color w:val="002060"/>
          <w:sz w:val="24"/>
          <w:szCs w:val="24"/>
        </w:rPr>
        <w:t xml:space="preserve">the </w:t>
      </w:r>
      <w:r w:rsidRPr="00D76CFC">
        <w:rPr>
          <w:rFonts w:ascii="Times New Roman" w:eastAsia="맑은 고딕" w:hAnsi="Times New Roman" w:cs="Times New Roman"/>
          <w:color w:val="002060"/>
          <w:sz w:val="24"/>
          <w:szCs w:val="24"/>
        </w:rPr>
        <w:t xml:space="preserve">Table of Materials. We mentioned it in more detail in </w:t>
      </w:r>
      <w:r w:rsidR="00BD4911">
        <w:rPr>
          <w:rFonts w:ascii="Times New Roman" w:eastAsia="맑은 고딕" w:hAnsi="Times New Roman" w:cs="Times New Roman"/>
          <w:color w:val="002060"/>
          <w:sz w:val="24"/>
          <w:szCs w:val="24"/>
        </w:rPr>
        <w:t xml:space="preserve">the </w:t>
      </w:r>
      <w:r w:rsidRPr="00D76CFC">
        <w:rPr>
          <w:rFonts w:ascii="Times New Roman" w:eastAsia="맑은 고딕" w:hAnsi="Times New Roman" w:cs="Times New Roman"/>
          <w:color w:val="002060"/>
          <w:sz w:val="24"/>
          <w:szCs w:val="24"/>
        </w:rPr>
        <w:t>Comments/Description part</w:t>
      </w:r>
      <w:r w:rsidR="00A758DB">
        <w:rPr>
          <w:rFonts w:ascii="Times New Roman" w:eastAsia="맑은 고딕" w:hAnsi="Times New Roman" w:cs="Times New Roman"/>
          <w:color w:val="002060"/>
          <w:sz w:val="24"/>
          <w:szCs w:val="24"/>
        </w:rPr>
        <w:t xml:space="preserve"> in </w:t>
      </w:r>
      <w:r w:rsidR="00BD4911">
        <w:rPr>
          <w:rFonts w:ascii="Times New Roman" w:eastAsia="맑은 고딕" w:hAnsi="Times New Roman" w:cs="Times New Roman"/>
          <w:color w:val="002060"/>
          <w:sz w:val="24"/>
          <w:szCs w:val="24"/>
        </w:rPr>
        <w:t xml:space="preserve">the </w:t>
      </w:r>
      <w:r w:rsidR="00A758DB">
        <w:rPr>
          <w:rFonts w:ascii="Times New Roman" w:eastAsia="맑은 고딕" w:hAnsi="Times New Roman" w:cs="Times New Roman"/>
          <w:color w:val="002060"/>
          <w:sz w:val="24"/>
          <w:szCs w:val="24"/>
        </w:rPr>
        <w:t>Table of Materials</w:t>
      </w:r>
      <w:r w:rsidRPr="00D76CFC">
        <w:rPr>
          <w:rFonts w:ascii="Times New Roman" w:eastAsia="맑은 고딕" w:hAnsi="Times New Roman" w:cs="Times New Roman"/>
          <w:color w:val="002060"/>
          <w:sz w:val="24"/>
          <w:szCs w:val="24"/>
        </w:rPr>
        <w:t xml:space="preserve"> to reflect your opinions.</w:t>
      </w:r>
    </w:p>
    <w:p w14:paraId="064EDCD9" w14:textId="77777777" w:rsidR="00D76CFC" w:rsidRDefault="00D76CFC" w:rsidP="00D76CFC">
      <w:pPr>
        <w:spacing w:after="0"/>
        <w:rPr>
          <w:rFonts w:ascii="Times New Roman" w:eastAsia="맑은 고딕" w:hAnsi="Times New Roman" w:cs="Times New Roman"/>
          <w:color w:val="002060"/>
          <w:sz w:val="24"/>
          <w:szCs w:val="24"/>
        </w:rPr>
      </w:pPr>
    </w:p>
    <w:p w14:paraId="194B8888" w14:textId="1AF41D0D" w:rsidR="00A758DB" w:rsidRDefault="00A758DB">
      <w:pPr>
        <w:widowControl/>
        <w:wordWrap/>
        <w:autoSpaceDE/>
        <w:autoSpaceDN/>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br w:type="page"/>
      </w:r>
    </w:p>
    <w:p w14:paraId="1E97B8E5" w14:textId="40DAE92E" w:rsidR="00D76CFC" w:rsidRDefault="00D76CFC" w:rsidP="00D76CFC">
      <w:pPr>
        <w:spacing w:after="0"/>
        <w:rPr>
          <w:rFonts w:ascii="Times New Roman" w:hAnsi="Times New Roman" w:cs="Times New Roman"/>
          <w:b/>
          <w:sz w:val="24"/>
          <w:szCs w:val="24"/>
        </w:rPr>
      </w:pPr>
      <w:r w:rsidRPr="006369F2">
        <w:rPr>
          <w:rFonts w:ascii="Times New Roman" w:hAnsi="Times New Roman" w:cs="Times New Roman"/>
          <w:b/>
          <w:sz w:val="24"/>
          <w:szCs w:val="24"/>
        </w:rPr>
        <w:lastRenderedPageBreak/>
        <w:t xml:space="preserve">Comment </w:t>
      </w:r>
      <w:r>
        <w:rPr>
          <w:rFonts w:ascii="Times New Roman" w:hAnsi="Times New Roman" w:cs="Times New Roman"/>
          <w:b/>
        </w:rPr>
        <w:t>4</w:t>
      </w:r>
      <w:r w:rsidRPr="006369F2">
        <w:rPr>
          <w:rFonts w:ascii="Times New Roman" w:hAnsi="Times New Roman" w:cs="Times New Roman"/>
          <w:b/>
          <w:sz w:val="24"/>
          <w:szCs w:val="24"/>
        </w:rPr>
        <w:t>:</w:t>
      </w:r>
    </w:p>
    <w:p w14:paraId="7A5A64BF" w14:textId="77777777" w:rsidR="00D76CFC" w:rsidRDefault="00D76CFC" w:rsidP="00D76CFC">
      <w:pPr>
        <w:spacing w:after="0"/>
        <w:rPr>
          <w:rFonts w:ascii="Times New Roman" w:hAnsi="Times New Roman" w:cs="Times New Roman"/>
          <w:b/>
          <w:sz w:val="24"/>
          <w:szCs w:val="24"/>
        </w:rPr>
      </w:pPr>
      <w:r w:rsidRPr="00D76CFC">
        <w:rPr>
          <w:rFonts w:ascii="Times New Roman" w:hAnsi="Times New Roman" w:cs="Times New Roman"/>
          <w:sz w:val="24"/>
          <w:szCs w:val="24"/>
        </w:rPr>
        <w:t>In Line 274, it is claimed the EDLCs attain gravimetric capacitance of 5.74 F/g and areal capacitance of 19.9 F/cm</w:t>
      </w:r>
      <w:r w:rsidRPr="00D76CFC">
        <w:rPr>
          <w:rFonts w:ascii="Times New Roman" w:hAnsi="Times New Roman" w:cs="Times New Roman"/>
          <w:sz w:val="24"/>
          <w:szCs w:val="24"/>
          <w:vertAlign w:val="superscript"/>
        </w:rPr>
        <w:t>2</w:t>
      </w:r>
      <w:r w:rsidRPr="00D76CFC">
        <w:rPr>
          <w:rFonts w:ascii="Times New Roman" w:hAnsi="Times New Roman" w:cs="Times New Roman"/>
          <w:sz w:val="24"/>
          <w:szCs w:val="24"/>
        </w:rPr>
        <w:t>. Does it imply the material loading is about 3 g/cm</w:t>
      </w:r>
      <w:r w:rsidRPr="00D76CFC">
        <w:rPr>
          <w:rFonts w:ascii="Times New Roman" w:hAnsi="Times New Roman" w:cs="Times New Roman"/>
          <w:sz w:val="24"/>
          <w:szCs w:val="24"/>
          <w:vertAlign w:val="superscript"/>
        </w:rPr>
        <w:t>2</w:t>
      </w:r>
      <w:r w:rsidRPr="00D76CFC">
        <w:rPr>
          <w:rFonts w:ascii="Times New Roman" w:hAnsi="Times New Roman" w:cs="Times New Roman"/>
          <w:sz w:val="24"/>
          <w:szCs w:val="24"/>
        </w:rPr>
        <w:t>? Then how much is the thickness of the printed devices?</w:t>
      </w:r>
    </w:p>
    <w:p w14:paraId="715DB7E1" w14:textId="77777777" w:rsidR="00D76CFC" w:rsidRDefault="00D76CFC" w:rsidP="00D76CFC">
      <w:pPr>
        <w:spacing w:after="0"/>
        <w:rPr>
          <w:rFonts w:ascii="Times New Roman" w:hAnsi="Times New Roman" w:cs="Times New Roman"/>
          <w:b/>
          <w:sz w:val="24"/>
          <w:szCs w:val="24"/>
        </w:rPr>
      </w:pPr>
    </w:p>
    <w:p w14:paraId="699BCFC0" w14:textId="77777777" w:rsidR="00D76CFC" w:rsidRPr="00D76CFC" w:rsidRDefault="00D76CFC" w:rsidP="00D76CFC">
      <w:pPr>
        <w:spacing w:after="0"/>
        <w:rPr>
          <w:rFonts w:ascii="Times New Roman" w:hAnsi="Times New Roman" w:cs="Times New Roman"/>
          <w:color w:val="002060"/>
          <w:sz w:val="24"/>
          <w:szCs w:val="24"/>
        </w:rPr>
      </w:pPr>
      <w:r w:rsidRPr="00D76CFC">
        <w:rPr>
          <w:rFonts w:ascii="Times New Roman" w:hAnsi="Times New Roman" w:cs="Times New Roman"/>
          <w:color w:val="002060"/>
          <w:sz w:val="24"/>
          <w:szCs w:val="24"/>
        </w:rPr>
        <w:t>Answer)</w:t>
      </w:r>
    </w:p>
    <w:p w14:paraId="6396B3D4" w14:textId="44A72330" w:rsidR="00E4785A" w:rsidRDefault="00D76CFC" w:rsidP="00E4785A">
      <w:pPr>
        <w:spacing w:after="0"/>
        <w:rPr>
          <w:rFonts w:ascii="Times New Roman" w:hAnsi="Times New Roman" w:cs="Times New Roman"/>
          <w:b/>
          <w:sz w:val="24"/>
          <w:szCs w:val="24"/>
        </w:rPr>
      </w:pPr>
      <w:r w:rsidRPr="00D76CFC">
        <w:rPr>
          <w:rFonts w:ascii="Times New Roman" w:eastAsia="맑은 고딕" w:hAnsi="Times New Roman" w:cs="Times New Roman"/>
          <w:color w:val="002060"/>
          <w:sz w:val="24"/>
          <w:szCs w:val="24"/>
        </w:rPr>
        <w:t xml:space="preserve">Thank you for your valuable comment. Thanks to your comment, I found some errors in the calculation of areal capacitance and cell capacitance. As a result of </w:t>
      </w:r>
      <w:r w:rsidR="00515C8D">
        <w:rPr>
          <w:rFonts w:ascii="Times New Roman" w:eastAsia="맑은 고딕" w:hAnsi="Times New Roman" w:cs="Times New Roman"/>
          <w:color w:val="002060"/>
          <w:sz w:val="24"/>
          <w:szCs w:val="24"/>
        </w:rPr>
        <w:t xml:space="preserve">the </w:t>
      </w:r>
      <w:r w:rsidRPr="00D76CFC">
        <w:rPr>
          <w:rFonts w:ascii="Times New Roman" w:eastAsia="맑은 고딕" w:hAnsi="Times New Roman" w:cs="Times New Roman"/>
          <w:color w:val="002060"/>
          <w:sz w:val="24"/>
          <w:szCs w:val="24"/>
        </w:rPr>
        <w:t>recalculation, areal capacitance came out to be 142 mF/cm</w:t>
      </w:r>
      <w:r w:rsidRPr="00D76CFC">
        <w:rPr>
          <w:rFonts w:ascii="Times New Roman" w:eastAsia="맑은 고딕" w:hAnsi="Times New Roman" w:cs="Times New Roman"/>
          <w:color w:val="002060"/>
          <w:sz w:val="24"/>
          <w:szCs w:val="24"/>
          <w:vertAlign w:val="superscript"/>
        </w:rPr>
        <w:t>2</w:t>
      </w:r>
      <w:r w:rsidRPr="00D76CFC">
        <w:rPr>
          <w:rFonts w:ascii="Times New Roman" w:eastAsia="맑은 고딕" w:hAnsi="Times New Roman" w:cs="Times New Roman"/>
          <w:color w:val="002060"/>
          <w:sz w:val="24"/>
          <w:szCs w:val="24"/>
        </w:rPr>
        <w:t>, and cell capacitance came out to be 178 mF/cm</w:t>
      </w:r>
      <w:r w:rsidRPr="00D76CFC">
        <w:rPr>
          <w:rFonts w:ascii="Times New Roman" w:eastAsia="맑은 고딕" w:hAnsi="Times New Roman" w:cs="Times New Roman"/>
          <w:color w:val="002060"/>
          <w:sz w:val="24"/>
          <w:szCs w:val="24"/>
          <w:vertAlign w:val="superscript"/>
        </w:rPr>
        <w:t>2</w:t>
      </w:r>
      <w:r w:rsidRPr="00D76CFC">
        <w:rPr>
          <w:rFonts w:ascii="Times New Roman" w:eastAsia="맑은 고딕" w:hAnsi="Times New Roman" w:cs="Times New Roman"/>
          <w:color w:val="002060"/>
          <w:sz w:val="24"/>
          <w:szCs w:val="24"/>
        </w:rPr>
        <w:t>. These results have been edited and inserted into the text as follows.</w:t>
      </w:r>
    </w:p>
    <w:p w14:paraId="12232D94" w14:textId="77777777" w:rsidR="00E4785A" w:rsidRDefault="00E4785A" w:rsidP="00E4785A">
      <w:pPr>
        <w:spacing w:after="0"/>
        <w:rPr>
          <w:rFonts w:ascii="Times New Roman" w:hAnsi="Times New Roman" w:cs="Times New Roman"/>
          <w:b/>
          <w:sz w:val="24"/>
          <w:szCs w:val="24"/>
        </w:rPr>
      </w:pPr>
    </w:p>
    <w:p w14:paraId="4FEED946" w14:textId="77777777" w:rsidR="00E4785A" w:rsidRDefault="00D76CFC" w:rsidP="00E4785A">
      <w:pPr>
        <w:spacing w:after="0"/>
        <w:rPr>
          <w:rFonts w:ascii="Times New Roman" w:hAnsi="Times New Roman" w:cs="Times New Roman"/>
          <w:b/>
          <w:sz w:val="24"/>
          <w:szCs w:val="24"/>
        </w:rPr>
      </w:pPr>
      <w:r w:rsidRPr="00D76CFC">
        <w:rPr>
          <w:rFonts w:ascii="Times New Roman" w:eastAsia="맑은 고딕" w:hAnsi="Times New Roman" w:cs="Times New Roman"/>
          <w:color w:val="C00000"/>
          <w:sz w:val="24"/>
          <w:szCs w:val="24"/>
        </w:rPr>
        <w:t xml:space="preserve">In </w:t>
      </w:r>
      <w:r w:rsidRPr="00D76CFC">
        <w:rPr>
          <w:rFonts w:ascii="Times New Roman" w:eastAsia="맑은 고딕" w:hAnsi="Times New Roman" w:cs="Times New Roman"/>
          <w:i/>
          <w:iCs/>
          <w:color w:val="C00000"/>
          <w:sz w:val="24"/>
          <w:szCs w:val="24"/>
        </w:rPr>
        <w:t>Page 8 line 340-341</w:t>
      </w:r>
    </w:p>
    <w:p w14:paraId="003855C6" w14:textId="77777777" w:rsidR="00E4785A" w:rsidRDefault="00E4785A" w:rsidP="00E4785A">
      <w:pPr>
        <w:spacing w:after="0"/>
        <w:rPr>
          <w:rFonts w:ascii="Times New Roman" w:hAnsi="Times New Roman" w:cs="Times New Roman"/>
          <w:b/>
          <w:sz w:val="24"/>
          <w:szCs w:val="24"/>
        </w:rPr>
      </w:pPr>
    </w:p>
    <w:p w14:paraId="6C334E95" w14:textId="77777777" w:rsidR="00E4785A" w:rsidRDefault="00D76CFC" w:rsidP="00E4785A">
      <w:pPr>
        <w:spacing w:after="0"/>
        <w:rPr>
          <w:rFonts w:ascii="Times New Roman" w:hAnsi="Times New Roman" w:cs="Times New Roman"/>
          <w:b/>
          <w:sz w:val="24"/>
          <w:szCs w:val="24"/>
        </w:rPr>
      </w:pPr>
      <w:r w:rsidRPr="00D76CFC">
        <w:rPr>
          <w:rFonts w:ascii="Times New Roman" w:hAnsi="Times New Roman" w:cs="Times New Roman"/>
          <w:color w:val="C00000"/>
          <w:sz w:val="24"/>
          <w:szCs w:val="24"/>
        </w:rPr>
        <w:t>The gravimetric capacitance, areal capacitance, and cell capacitance were 5.74 F/g, 142 mF/cm</w:t>
      </w:r>
      <w:r w:rsidRPr="00D76CFC">
        <w:rPr>
          <w:rFonts w:ascii="Times New Roman" w:hAnsi="Times New Roman" w:cs="Times New Roman"/>
          <w:color w:val="C00000"/>
          <w:sz w:val="24"/>
          <w:szCs w:val="24"/>
          <w:vertAlign w:val="superscript"/>
        </w:rPr>
        <w:t>2</w:t>
      </w:r>
      <w:r w:rsidRPr="00D76CFC">
        <w:rPr>
          <w:rFonts w:ascii="Times New Roman" w:hAnsi="Times New Roman" w:cs="Times New Roman"/>
          <w:color w:val="C00000"/>
          <w:sz w:val="24"/>
          <w:szCs w:val="24"/>
        </w:rPr>
        <w:t>, and 178 mF/cell, respectively, for a scan rate of 5 mV/s.</w:t>
      </w:r>
    </w:p>
    <w:p w14:paraId="78341326" w14:textId="77777777" w:rsidR="00E4785A" w:rsidRDefault="00E4785A" w:rsidP="00E4785A">
      <w:pPr>
        <w:spacing w:after="0"/>
        <w:rPr>
          <w:rFonts w:ascii="Times New Roman" w:hAnsi="Times New Roman" w:cs="Times New Roman"/>
          <w:b/>
          <w:sz w:val="24"/>
          <w:szCs w:val="24"/>
        </w:rPr>
      </w:pPr>
    </w:p>
    <w:p w14:paraId="3EE9F9D7" w14:textId="77777777" w:rsidR="00E4785A" w:rsidRDefault="00D76CFC" w:rsidP="00D76CFC">
      <w:pPr>
        <w:spacing w:after="0"/>
        <w:rPr>
          <w:rFonts w:ascii="Times New Roman" w:hAnsi="Times New Roman" w:cs="Times New Roman"/>
          <w:b/>
          <w:sz w:val="24"/>
          <w:szCs w:val="24"/>
        </w:rPr>
      </w:pPr>
      <w:r w:rsidRPr="006369F2">
        <w:rPr>
          <w:rFonts w:ascii="Times New Roman" w:hAnsi="Times New Roman" w:cs="Times New Roman"/>
          <w:b/>
          <w:sz w:val="24"/>
          <w:szCs w:val="24"/>
        </w:rPr>
        <w:t>Comment</w:t>
      </w:r>
      <w:r>
        <w:rPr>
          <w:rFonts w:ascii="Times New Roman" w:hAnsi="Times New Roman" w:cs="Times New Roman"/>
          <w:b/>
          <w:sz w:val="24"/>
          <w:szCs w:val="24"/>
        </w:rPr>
        <w:t xml:space="preserve"> 5:</w:t>
      </w:r>
    </w:p>
    <w:p w14:paraId="3FEA8232" w14:textId="77777777" w:rsidR="00E4785A" w:rsidRDefault="00E4785A" w:rsidP="00D76CFC">
      <w:pPr>
        <w:spacing w:after="0"/>
        <w:rPr>
          <w:rFonts w:ascii="Times New Roman" w:hAnsi="Times New Roman" w:cs="Times New Roman"/>
          <w:b/>
          <w:sz w:val="24"/>
          <w:szCs w:val="24"/>
        </w:rPr>
      </w:pPr>
    </w:p>
    <w:p w14:paraId="514F1E3F" w14:textId="630B3483" w:rsidR="00D76CFC" w:rsidRDefault="00D76CFC" w:rsidP="00D76CFC">
      <w:pPr>
        <w:spacing w:after="0"/>
        <w:rPr>
          <w:rFonts w:ascii="Times New Roman" w:hAnsi="Times New Roman" w:cs="Times New Roman"/>
          <w:b/>
          <w:sz w:val="24"/>
          <w:szCs w:val="24"/>
        </w:rPr>
      </w:pPr>
      <w:r w:rsidRPr="00D76CFC">
        <w:rPr>
          <w:rFonts w:ascii="Times New Roman" w:hAnsi="Times New Roman" w:cs="Times New Roman"/>
          <w:sz w:val="24"/>
          <w:szCs w:val="24"/>
        </w:rPr>
        <w:t>In the title, inkjet printer is mentioned. But in the main text, it looks a direct filament writing printer (Line 53) is used. It is better to explain the inconsistency.</w:t>
      </w:r>
    </w:p>
    <w:p w14:paraId="0451BE31" w14:textId="77777777" w:rsidR="00D76CFC" w:rsidRDefault="00D76CFC" w:rsidP="00D76CFC">
      <w:pPr>
        <w:spacing w:after="0"/>
        <w:rPr>
          <w:rFonts w:ascii="Times New Roman" w:hAnsi="Times New Roman" w:cs="Times New Roman"/>
          <w:b/>
          <w:sz w:val="24"/>
          <w:szCs w:val="24"/>
        </w:rPr>
      </w:pPr>
    </w:p>
    <w:p w14:paraId="454FD5B5" w14:textId="11083E7B" w:rsidR="00D76CFC" w:rsidRPr="00D76CFC" w:rsidRDefault="00D76CFC" w:rsidP="00D76CFC">
      <w:pPr>
        <w:spacing w:after="0"/>
        <w:rPr>
          <w:rFonts w:ascii="Times New Roman" w:hAnsi="Times New Roman" w:cs="Times New Roman"/>
          <w:b/>
          <w:sz w:val="24"/>
          <w:szCs w:val="24"/>
        </w:rPr>
      </w:pPr>
      <w:r>
        <w:rPr>
          <w:rFonts w:ascii="Times New Roman" w:eastAsia="맑은 고딕" w:hAnsi="Times New Roman" w:cs="Times New Roman"/>
          <w:color w:val="002060"/>
          <w:sz w:val="24"/>
          <w:szCs w:val="24"/>
        </w:rPr>
        <w:t>Answer)</w:t>
      </w:r>
    </w:p>
    <w:p w14:paraId="0CDED4F2" w14:textId="52EDBCA8" w:rsidR="00D76CFC" w:rsidRDefault="00E4785A" w:rsidP="006915CF">
      <w:pPr>
        <w:spacing w:after="0"/>
        <w:rPr>
          <w:rFonts w:ascii="Times New Roman" w:eastAsia="맑은 고딕" w:hAnsi="Times New Roman" w:cs="Times New Roman"/>
          <w:color w:val="002060"/>
          <w:sz w:val="24"/>
          <w:szCs w:val="24"/>
        </w:rPr>
      </w:pPr>
      <w:r>
        <w:rPr>
          <w:rFonts w:ascii="Times New Roman" w:eastAsia="맑은 고딕" w:hAnsi="Times New Roman" w:cs="Times New Roman"/>
          <w:color w:val="002060"/>
          <w:sz w:val="24"/>
          <w:szCs w:val="24"/>
        </w:rPr>
        <w:t xml:space="preserve">Thank you very much. The </w:t>
      </w:r>
      <w:r>
        <w:rPr>
          <w:rFonts w:ascii="Times New Roman" w:eastAsia="맑은 고딕" w:hAnsi="Times New Roman" w:cs="Times New Roman" w:hint="eastAsia"/>
          <w:color w:val="002060"/>
          <w:sz w:val="24"/>
          <w:szCs w:val="24"/>
        </w:rPr>
        <w:t xml:space="preserve">term </w:t>
      </w:r>
      <w:r>
        <w:rPr>
          <w:rFonts w:ascii="Times New Roman" w:eastAsia="맑은 고딕" w:hAnsi="Times New Roman" w:cs="Times New Roman"/>
          <w:color w:val="002060"/>
          <w:sz w:val="24"/>
          <w:szCs w:val="24"/>
        </w:rPr>
        <w:t>‘</w:t>
      </w:r>
      <w:r>
        <w:rPr>
          <w:rFonts w:ascii="Times New Roman" w:eastAsia="맑은 고딕" w:hAnsi="Times New Roman" w:cs="Times New Roman" w:hint="eastAsia"/>
          <w:color w:val="002060"/>
          <w:sz w:val="24"/>
          <w:szCs w:val="24"/>
        </w:rPr>
        <w:t>direct filament writing</w:t>
      </w:r>
      <w:r>
        <w:rPr>
          <w:rFonts w:ascii="Times New Roman" w:eastAsia="맑은 고딕" w:hAnsi="Times New Roman" w:cs="Times New Roman"/>
          <w:color w:val="002060"/>
          <w:sz w:val="24"/>
          <w:szCs w:val="24"/>
        </w:rPr>
        <w:t xml:space="preserve">’ should be changed </w:t>
      </w:r>
      <w:r w:rsidR="00515C8D">
        <w:rPr>
          <w:rFonts w:ascii="Times New Roman" w:eastAsia="맑은 고딕" w:hAnsi="Times New Roman" w:cs="Times New Roman"/>
          <w:color w:val="002060"/>
          <w:sz w:val="24"/>
          <w:szCs w:val="24"/>
        </w:rPr>
        <w:t xml:space="preserve">to </w:t>
      </w:r>
      <w:r>
        <w:rPr>
          <w:rFonts w:ascii="Times New Roman" w:eastAsia="맑은 고딕" w:hAnsi="Times New Roman" w:cs="Times New Roman"/>
          <w:color w:val="002060"/>
          <w:sz w:val="24"/>
          <w:szCs w:val="24"/>
        </w:rPr>
        <w:t xml:space="preserve">‘direct ink writing’. As follows the </w:t>
      </w:r>
      <w:r w:rsidR="00515C8D">
        <w:rPr>
          <w:rFonts w:ascii="Times New Roman" w:eastAsia="맑은 고딕" w:hAnsi="Times New Roman" w:cs="Times New Roman"/>
          <w:color w:val="002060"/>
          <w:sz w:val="24"/>
          <w:szCs w:val="24"/>
        </w:rPr>
        <w:t xml:space="preserve">reviewer's </w:t>
      </w:r>
      <w:r>
        <w:rPr>
          <w:rFonts w:ascii="Times New Roman" w:eastAsia="맑은 고딕" w:hAnsi="Times New Roman" w:cs="Times New Roman"/>
          <w:color w:val="002060"/>
          <w:sz w:val="24"/>
          <w:szCs w:val="24"/>
        </w:rPr>
        <w:t>comment, the manuscript is revised.</w:t>
      </w:r>
    </w:p>
    <w:p w14:paraId="62CBC873" w14:textId="77777777" w:rsidR="00D76CFC" w:rsidRDefault="00D76CFC" w:rsidP="006915CF">
      <w:pPr>
        <w:spacing w:after="0"/>
        <w:rPr>
          <w:rFonts w:ascii="Times New Roman" w:eastAsia="맑은 고딕" w:hAnsi="Times New Roman" w:cs="Times New Roman"/>
          <w:color w:val="002060"/>
          <w:sz w:val="24"/>
          <w:szCs w:val="24"/>
        </w:rPr>
      </w:pPr>
    </w:p>
    <w:p w14:paraId="09F1667E" w14:textId="56785E70" w:rsidR="00D76CFC" w:rsidRDefault="00D76CFC" w:rsidP="006915CF">
      <w:pPr>
        <w:spacing w:after="0"/>
        <w:rPr>
          <w:rFonts w:ascii="Times New Roman" w:eastAsia="맑은 고딕" w:hAnsi="Times New Roman" w:cs="Times New Roman"/>
          <w:color w:val="002060"/>
          <w:sz w:val="24"/>
          <w:szCs w:val="24"/>
        </w:rPr>
      </w:pPr>
      <w:r w:rsidRPr="00D76CFC">
        <w:rPr>
          <w:rFonts w:ascii="Times New Roman" w:eastAsia="맑은 고딕" w:hAnsi="Times New Roman" w:cs="Times New Roman"/>
          <w:color w:val="C00000"/>
          <w:sz w:val="24"/>
          <w:szCs w:val="24"/>
        </w:rPr>
        <w:t xml:space="preserve">In </w:t>
      </w:r>
      <w:r w:rsidRPr="00D76CFC">
        <w:rPr>
          <w:rFonts w:ascii="Times New Roman" w:eastAsia="맑은 고딕" w:hAnsi="Times New Roman" w:cs="Times New Roman"/>
          <w:i/>
          <w:iCs/>
          <w:color w:val="C00000"/>
          <w:sz w:val="24"/>
          <w:szCs w:val="24"/>
        </w:rPr>
        <w:t>Page 2 line 56-57</w:t>
      </w:r>
    </w:p>
    <w:p w14:paraId="477ED139" w14:textId="55AD1902" w:rsidR="001F6D34" w:rsidRPr="00E4785A" w:rsidRDefault="00D76CFC" w:rsidP="00E4785A">
      <w:pPr>
        <w:spacing w:after="0"/>
        <w:rPr>
          <w:rFonts w:ascii="Times New Roman" w:eastAsia="맑은 고딕" w:hAnsi="Times New Roman" w:cs="Times New Roman"/>
          <w:color w:val="002060"/>
          <w:sz w:val="24"/>
          <w:szCs w:val="24"/>
        </w:rPr>
      </w:pPr>
      <w:r w:rsidRPr="00D76CFC">
        <w:rPr>
          <w:rFonts w:ascii="Times New Roman" w:hAnsi="Times New Roman" w:cs="Times New Roman"/>
          <w:color w:val="C00000"/>
          <w:sz w:val="24"/>
          <w:szCs w:val="24"/>
        </w:rPr>
        <w:t>The designed patterns were printed using an inkjet printer because it has precise control through software, high material throughput</w:t>
      </w:r>
      <w:r w:rsidRPr="00D76CFC">
        <w:rPr>
          <w:rFonts w:ascii="Times New Roman" w:eastAsia="맑은 고딕" w:hAnsi="Times New Roman" w:cs="Times New Roman"/>
          <w:color w:val="C00000"/>
          <w:sz w:val="24"/>
          <w:szCs w:val="24"/>
        </w:rPr>
        <w:t>, and printing stability.</w:t>
      </w:r>
    </w:p>
    <w:sectPr w:rsidR="001F6D34" w:rsidRPr="00E4785A" w:rsidSect="00182721">
      <w:footerReference w:type="default" r:id="rId15"/>
      <w:pgSz w:w="11906" w:h="16838"/>
      <w:pgMar w:top="1701" w:right="1440" w:bottom="1440" w:left="1440" w:header="851" w:footer="34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AD3E6" w14:textId="77777777" w:rsidR="00D46F71" w:rsidRDefault="00D46F71" w:rsidP="00C47EB8">
      <w:pPr>
        <w:spacing w:after="0" w:line="240" w:lineRule="auto"/>
      </w:pPr>
      <w:r>
        <w:separator/>
      </w:r>
    </w:p>
  </w:endnote>
  <w:endnote w:type="continuationSeparator" w:id="0">
    <w:p w14:paraId="40167D5D" w14:textId="77777777" w:rsidR="00D46F71" w:rsidRDefault="00D46F71" w:rsidP="00C47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513376642"/>
      <w:docPartObj>
        <w:docPartGallery w:val="Page Numbers (Bottom of Page)"/>
        <w:docPartUnique/>
      </w:docPartObj>
    </w:sdtPr>
    <w:sdtEndPr/>
    <w:sdtContent>
      <w:p w14:paraId="22850FFC" w14:textId="58A87490" w:rsidR="007A0B02" w:rsidRPr="00B57303" w:rsidRDefault="007A0B02">
        <w:pPr>
          <w:pStyle w:val="aa"/>
          <w:jc w:val="center"/>
          <w:rPr>
            <w:rFonts w:ascii="Times New Roman" w:hAnsi="Times New Roman" w:cs="Times New Roman"/>
            <w:sz w:val="24"/>
          </w:rPr>
        </w:pPr>
        <w:r w:rsidRPr="00B57303">
          <w:rPr>
            <w:rFonts w:ascii="Times New Roman" w:hAnsi="Times New Roman" w:cs="Times New Roman"/>
            <w:sz w:val="24"/>
          </w:rPr>
          <w:fldChar w:fldCharType="begin"/>
        </w:r>
        <w:r w:rsidRPr="00B57303">
          <w:rPr>
            <w:rFonts w:ascii="Times New Roman" w:hAnsi="Times New Roman" w:cs="Times New Roman"/>
            <w:sz w:val="24"/>
          </w:rPr>
          <w:instrText>PAGE   \* MERGEFORMAT</w:instrText>
        </w:r>
        <w:r w:rsidRPr="00B57303">
          <w:rPr>
            <w:rFonts w:ascii="Times New Roman" w:hAnsi="Times New Roman" w:cs="Times New Roman"/>
            <w:sz w:val="24"/>
          </w:rPr>
          <w:fldChar w:fldCharType="separate"/>
        </w:r>
        <w:r w:rsidR="00550F19" w:rsidRPr="00550F19">
          <w:rPr>
            <w:rFonts w:ascii="Times New Roman" w:hAnsi="Times New Roman" w:cs="Times New Roman"/>
            <w:noProof/>
            <w:sz w:val="24"/>
            <w:lang w:val="ko-KR"/>
          </w:rPr>
          <w:t>1</w:t>
        </w:r>
        <w:r w:rsidRPr="00B57303">
          <w:rPr>
            <w:rFonts w:ascii="Times New Roman" w:hAnsi="Times New Roman" w:cs="Times New Roman"/>
            <w:sz w:val="24"/>
          </w:rPr>
          <w:fldChar w:fldCharType="end"/>
        </w:r>
      </w:p>
    </w:sdtContent>
  </w:sdt>
  <w:p w14:paraId="1AB94134" w14:textId="77777777" w:rsidR="007A0B02" w:rsidRDefault="007A0B0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614FF" w14:textId="77777777" w:rsidR="00D46F71" w:rsidRDefault="00D46F71" w:rsidP="00C47EB8">
      <w:pPr>
        <w:spacing w:after="0" w:line="240" w:lineRule="auto"/>
      </w:pPr>
      <w:r>
        <w:separator/>
      </w:r>
    </w:p>
  </w:footnote>
  <w:footnote w:type="continuationSeparator" w:id="0">
    <w:p w14:paraId="124FDA01" w14:textId="77777777" w:rsidR="00D46F71" w:rsidRDefault="00D46F71" w:rsidP="00C47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13D7"/>
    <w:multiLevelType w:val="hybridMultilevel"/>
    <w:tmpl w:val="24C4F506"/>
    <w:lvl w:ilvl="0" w:tplc="0F300F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C223452"/>
    <w:multiLevelType w:val="hybridMultilevel"/>
    <w:tmpl w:val="89003180"/>
    <w:lvl w:ilvl="0" w:tplc="D6B8DC28">
      <w:start w:val="1"/>
      <w:numFmt w:val="bullet"/>
      <w:lvlText w:val="-"/>
      <w:lvlJc w:val="left"/>
      <w:pPr>
        <w:ind w:left="760" w:hanging="360"/>
      </w:pPr>
      <w:rPr>
        <w:rFonts w:ascii="Times" w:eastAsia="맑은 고딕" w:hAnsi="Times" w:cs="Times"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D4809F9"/>
    <w:multiLevelType w:val="hybridMultilevel"/>
    <w:tmpl w:val="25F80B8E"/>
    <w:lvl w:ilvl="0" w:tplc="55E0CD72">
      <w:start w:val="6"/>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F631BFB"/>
    <w:multiLevelType w:val="hybridMultilevel"/>
    <w:tmpl w:val="27A08B78"/>
    <w:lvl w:ilvl="0" w:tplc="8898B4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5607049A"/>
    <w:multiLevelType w:val="hybridMultilevel"/>
    <w:tmpl w:val="180C05A2"/>
    <w:lvl w:ilvl="0" w:tplc="74A07DF2">
      <w:start w:val="1"/>
      <w:numFmt w:val="bullet"/>
      <w:lvlText w:val="-"/>
      <w:lvlJc w:val="left"/>
      <w:pPr>
        <w:ind w:left="760" w:hanging="360"/>
      </w:pPr>
      <w:rPr>
        <w:rFonts w:ascii="Times New Roman" w:eastAsia="맑은 고딕" w:hAnsi="Times New Roman" w:cs="Times New Roman"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97F2D10"/>
    <w:multiLevelType w:val="hybridMultilevel"/>
    <w:tmpl w:val="9FB8E162"/>
    <w:lvl w:ilvl="0" w:tplc="84088C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61FF2E31"/>
    <w:multiLevelType w:val="hybridMultilevel"/>
    <w:tmpl w:val="8660B4FC"/>
    <w:lvl w:ilvl="0" w:tplc="D2E4237A">
      <w:start w:val="1"/>
      <w:numFmt w:val="bullet"/>
      <w:lvlText w:val="-"/>
      <w:lvlJc w:val="left"/>
      <w:pPr>
        <w:ind w:left="760" w:hanging="360"/>
      </w:pPr>
      <w:rPr>
        <w:rFonts w:ascii="Times New Roman" w:eastAsia="맑은 고딕" w:hAnsi="Times New Roman" w:cs="Times New Roman" w:hint="default"/>
        <w:color w:val="C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hideSpellingErrors/>
  <w:hideGrammaticalErrors/>
  <w:activeWritingStyle w:appName="MSWord" w:lang="en-US" w:vendorID="64" w:dllVersion="6" w:nlCheck="1" w:checkStyle="0"/>
  <w:activeWritingStyle w:appName="MSWord" w:lang="ko-KR" w:vendorID="64" w:dllVersion="5" w:nlCheck="1" w:checkStyle="1"/>
  <w:activeWritingStyle w:appName="MSWord" w:lang="en-GB" w:vendorID="64" w:dllVersion="6" w:nlCheck="1" w:checkStyle="0"/>
  <w:activeWritingStyle w:appName="MSWord" w:lang="en-US" w:vendorID="64" w:dllVersion="0" w:nlCheck="1" w:checkStyle="0"/>
  <w:activeWritingStyle w:appName="MSWord" w:lang="ko-KR"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ko-KR" w:vendorID="64" w:dllVersion="131077" w:nlCheck="1" w:checkStyle="1"/>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wNLEwMTI2MzYxNDFQ0lEKTi0uzszPAykwNqwFAEbLT+QtAAAA"/>
  </w:docVars>
  <w:rsids>
    <w:rsidRoot w:val="00CE5209"/>
    <w:rsid w:val="00003198"/>
    <w:rsid w:val="00004B0F"/>
    <w:rsid w:val="00005551"/>
    <w:rsid w:val="00005734"/>
    <w:rsid w:val="00010FA8"/>
    <w:rsid w:val="00012524"/>
    <w:rsid w:val="00016DEF"/>
    <w:rsid w:val="00021933"/>
    <w:rsid w:val="00023C7B"/>
    <w:rsid w:val="00023D2E"/>
    <w:rsid w:val="00025545"/>
    <w:rsid w:val="0002604F"/>
    <w:rsid w:val="00026BEA"/>
    <w:rsid w:val="00026F7D"/>
    <w:rsid w:val="00027472"/>
    <w:rsid w:val="00027EB2"/>
    <w:rsid w:val="0003070F"/>
    <w:rsid w:val="00030832"/>
    <w:rsid w:val="000309D1"/>
    <w:rsid w:val="00032689"/>
    <w:rsid w:val="00034096"/>
    <w:rsid w:val="00040FD4"/>
    <w:rsid w:val="00041557"/>
    <w:rsid w:val="00043651"/>
    <w:rsid w:val="00044105"/>
    <w:rsid w:val="000442BB"/>
    <w:rsid w:val="00045069"/>
    <w:rsid w:val="00047274"/>
    <w:rsid w:val="00047757"/>
    <w:rsid w:val="00051370"/>
    <w:rsid w:val="00052173"/>
    <w:rsid w:val="0005281D"/>
    <w:rsid w:val="00053A74"/>
    <w:rsid w:val="0005453B"/>
    <w:rsid w:val="00055DF4"/>
    <w:rsid w:val="0006147D"/>
    <w:rsid w:val="0006188B"/>
    <w:rsid w:val="00064D17"/>
    <w:rsid w:val="0006508F"/>
    <w:rsid w:val="00065D73"/>
    <w:rsid w:val="00065EC0"/>
    <w:rsid w:val="000666D3"/>
    <w:rsid w:val="00070DD3"/>
    <w:rsid w:val="000716B8"/>
    <w:rsid w:val="00074959"/>
    <w:rsid w:val="00074CB9"/>
    <w:rsid w:val="00076069"/>
    <w:rsid w:val="00077B11"/>
    <w:rsid w:val="000808C2"/>
    <w:rsid w:val="000810A8"/>
    <w:rsid w:val="00082719"/>
    <w:rsid w:val="00083016"/>
    <w:rsid w:val="0008353C"/>
    <w:rsid w:val="00086E0D"/>
    <w:rsid w:val="000900C8"/>
    <w:rsid w:val="00091DF7"/>
    <w:rsid w:val="0009384B"/>
    <w:rsid w:val="00096225"/>
    <w:rsid w:val="000A115C"/>
    <w:rsid w:val="000A2770"/>
    <w:rsid w:val="000A3866"/>
    <w:rsid w:val="000A4608"/>
    <w:rsid w:val="000A584C"/>
    <w:rsid w:val="000A60F0"/>
    <w:rsid w:val="000A645E"/>
    <w:rsid w:val="000A69CF"/>
    <w:rsid w:val="000A6DCB"/>
    <w:rsid w:val="000A6DFE"/>
    <w:rsid w:val="000B5D21"/>
    <w:rsid w:val="000B5DE9"/>
    <w:rsid w:val="000B76F1"/>
    <w:rsid w:val="000C00A5"/>
    <w:rsid w:val="000C26DD"/>
    <w:rsid w:val="000C3240"/>
    <w:rsid w:val="000C3351"/>
    <w:rsid w:val="000C47DF"/>
    <w:rsid w:val="000C54B5"/>
    <w:rsid w:val="000D2709"/>
    <w:rsid w:val="000D2D65"/>
    <w:rsid w:val="000D4206"/>
    <w:rsid w:val="000D5934"/>
    <w:rsid w:val="000D6E29"/>
    <w:rsid w:val="000E4488"/>
    <w:rsid w:val="000E5F22"/>
    <w:rsid w:val="000E6E48"/>
    <w:rsid w:val="000E7964"/>
    <w:rsid w:val="000F0D90"/>
    <w:rsid w:val="000F15DB"/>
    <w:rsid w:val="000F1B03"/>
    <w:rsid w:val="000F3FA1"/>
    <w:rsid w:val="000F418E"/>
    <w:rsid w:val="000F6576"/>
    <w:rsid w:val="000F7C36"/>
    <w:rsid w:val="001016A4"/>
    <w:rsid w:val="00104DE9"/>
    <w:rsid w:val="00107377"/>
    <w:rsid w:val="00110E73"/>
    <w:rsid w:val="00111D6B"/>
    <w:rsid w:val="00112ADE"/>
    <w:rsid w:val="00113409"/>
    <w:rsid w:val="00113D82"/>
    <w:rsid w:val="00115063"/>
    <w:rsid w:val="00115C37"/>
    <w:rsid w:val="0011658C"/>
    <w:rsid w:val="00117BDF"/>
    <w:rsid w:val="001212AF"/>
    <w:rsid w:val="00122696"/>
    <w:rsid w:val="00123C3D"/>
    <w:rsid w:val="00123D28"/>
    <w:rsid w:val="00125C59"/>
    <w:rsid w:val="001271F0"/>
    <w:rsid w:val="00130431"/>
    <w:rsid w:val="00131415"/>
    <w:rsid w:val="00135D1D"/>
    <w:rsid w:val="0013626C"/>
    <w:rsid w:val="00136B0F"/>
    <w:rsid w:val="001405E4"/>
    <w:rsid w:val="00141B0B"/>
    <w:rsid w:val="00146BBA"/>
    <w:rsid w:val="00151188"/>
    <w:rsid w:val="00152A19"/>
    <w:rsid w:val="00153C83"/>
    <w:rsid w:val="00156A6F"/>
    <w:rsid w:val="00160620"/>
    <w:rsid w:val="00163CE9"/>
    <w:rsid w:val="00165157"/>
    <w:rsid w:val="0016617C"/>
    <w:rsid w:val="00166315"/>
    <w:rsid w:val="00166A0D"/>
    <w:rsid w:val="0017161D"/>
    <w:rsid w:val="00171BBB"/>
    <w:rsid w:val="00172785"/>
    <w:rsid w:val="00175C22"/>
    <w:rsid w:val="001760B7"/>
    <w:rsid w:val="001761F5"/>
    <w:rsid w:val="001766CA"/>
    <w:rsid w:val="00181421"/>
    <w:rsid w:val="0018259B"/>
    <w:rsid w:val="00182721"/>
    <w:rsid w:val="00183F32"/>
    <w:rsid w:val="0018457C"/>
    <w:rsid w:val="0018575C"/>
    <w:rsid w:val="00187247"/>
    <w:rsid w:val="001872C1"/>
    <w:rsid w:val="001877D6"/>
    <w:rsid w:val="0019155A"/>
    <w:rsid w:val="00194EAF"/>
    <w:rsid w:val="001953AC"/>
    <w:rsid w:val="001969D4"/>
    <w:rsid w:val="00196CA3"/>
    <w:rsid w:val="00196D2F"/>
    <w:rsid w:val="0019724D"/>
    <w:rsid w:val="001A18B0"/>
    <w:rsid w:val="001A21CC"/>
    <w:rsid w:val="001A45AD"/>
    <w:rsid w:val="001A6975"/>
    <w:rsid w:val="001A7C72"/>
    <w:rsid w:val="001B080D"/>
    <w:rsid w:val="001B0AD1"/>
    <w:rsid w:val="001B313D"/>
    <w:rsid w:val="001B3243"/>
    <w:rsid w:val="001B3479"/>
    <w:rsid w:val="001B3816"/>
    <w:rsid w:val="001B6461"/>
    <w:rsid w:val="001B71F8"/>
    <w:rsid w:val="001B72F1"/>
    <w:rsid w:val="001C08EC"/>
    <w:rsid w:val="001C0D32"/>
    <w:rsid w:val="001C38C2"/>
    <w:rsid w:val="001C393A"/>
    <w:rsid w:val="001C3A14"/>
    <w:rsid w:val="001C3ED0"/>
    <w:rsid w:val="001C6607"/>
    <w:rsid w:val="001C67D3"/>
    <w:rsid w:val="001C6BBA"/>
    <w:rsid w:val="001D0767"/>
    <w:rsid w:val="001D140E"/>
    <w:rsid w:val="001D1879"/>
    <w:rsid w:val="001D1DAA"/>
    <w:rsid w:val="001D2D55"/>
    <w:rsid w:val="001D65E1"/>
    <w:rsid w:val="001D705D"/>
    <w:rsid w:val="001D7B9C"/>
    <w:rsid w:val="001E095E"/>
    <w:rsid w:val="001E1C76"/>
    <w:rsid w:val="001E20C6"/>
    <w:rsid w:val="001E2D7F"/>
    <w:rsid w:val="001E6C66"/>
    <w:rsid w:val="001F045D"/>
    <w:rsid w:val="001F0652"/>
    <w:rsid w:val="001F0917"/>
    <w:rsid w:val="001F1D4D"/>
    <w:rsid w:val="001F1EEF"/>
    <w:rsid w:val="001F21A5"/>
    <w:rsid w:val="001F2397"/>
    <w:rsid w:val="001F2A8E"/>
    <w:rsid w:val="001F67AA"/>
    <w:rsid w:val="001F6D34"/>
    <w:rsid w:val="001F7C03"/>
    <w:rsid w:val="00201D91"/>
    <w:rsid w:val="002021E9"/>
    <w:rsid w:val="0020577B"/>
    <w:rsid w:val="00205E05"/>
    <w:rsid w:val="00205E54"/>
    <w:rsid w:val="00205F6E"/>
    <w:rsid w:val="002071CE"/>
    <w:rsid w:val="002072C5"/>
    <w:rsid w:val="002110C0"/>
    <w:rsid w:val="00214106"/>
    <w:rsid w:val="0021439D"/>
    <w:rsid w:val="002144A1"/>
    <w:rsid w:val="00215537"/>
    <w:rsid w:val="00215E3B"/>
    <w:rsid w:val="002168CD"/>
    <w:rsid w:val="00217533"/>
    <w:rsid w:val="00220A80"/>
    <w:rsid w:val="002212D5"/>
    <w:rsid w:val="002220AF"/>
    <w:rsid w:val="0022329B"/>
    <w:rsid w:val="00224DF7"/>
    <w:rsid w:val="002265C8"/>
    <w:rsid w:val="00226C2E"/>
    <w:rsid w:val="0022764C"/>
    <w:rsid w:val="002305FD"/>
    <w:rsid w:val="002312B1"/>
    <w:rsid w:val="002347D8"/>
    <w:rsid w:val="00236E49"/>
    <w:rsid w:val="00240416"/>
    <w:rsid w:val="002411B6"/>
    <w:rsid w:val="00241F96"/>
    <w:rsid w:val="00243274"/>
    <w:rsid w:val="00243FA6"/>
    <w:rsid w:val="00244E58"/>
    <w:rsid w:val="00246EA8"/>
    <w:rsid w:val="00250DCE"/>
    <w:rsid w:val="00251689"/>
    <w:rsid w:val="00251BBE"/>
    <w:rsid w:val="00252F8E"/>
    <w:rsid w:val="002548AC"/>
    <w:rsid w:val="00254A13"/>
    <w:rsid w:val="00254F13"/>
    <w:rsid w:val="00261BBF"/>
    <w:rsid w:val="00262126"/>
    <w:rsid w:val="002634B9"/>
    <w:rsid w:val="002645B1"/>
    <w:rsid w:val="002645C9"/>
    <w:rsid w:val="00265063"/>
    <w:rsid w:val="002654CF"/>
    <w:rsid w:val="00265504"/>
    <w:rsid w:val="00266431"/>
    <w:rsid w:val="002666CF"/>
    <w:rsid w:val="00267E50"/>
    <w:rsid w:val="00271C44"/>
    <w:rsid w:val="00272DAD"/>
    <w:rsid w:val="00274EC1"/>
    <w:rsid w:val="002758A5"/>
    <w:rsid w:val="00277ABB"/>
    <w:rsid w:val="0028047A"/>
    <w:rsid w:val="00280B9F"/>
    <w:rsid w:val="00284BB2"/>
    <w:rsid w:val="002859BC"/>
    <w:rsid w:val="00286F1C"/>
    <w:rsid w:val="00287730"/>
    <w:rsid w:val="002932D2"/>
    <w:rsid w:val="00294705"/>
    <w:rsid w:val="002955E5"/>
    <w:rsid w:val="002959A1"/>
    <w:rsid w:val="0029654A"/>
    <w:rsid w:val="00297751"/>
    <w:rsid w:val="00297770"/>
    <w:rsid w:val="00297956"/>
    <w:rsid w:val="002A188D"/>
    <w:rsid w:val="002A204A"/>
    <w:rsid w:val="002A2881"/>
    <w:rsid w:val="002A2A03"/>
    <w:rsid w:val="002A2BCE"/>
    <w:rsid w:val="002A2F55"/>
    <w:rsid w:val="002A4437"/>
    <w:rsid w:val="002A4492"/>
    <w:rsid w:val="002A5E95"/>
    <w:rsid w:val="002A5F1C"/>
    <w:rsid w:val="002B0008"/>
    <w:rsid w:val="002B130B"/>
    <w:rsid w:val="002B15CD"/>
    <w:rsid w:val="002B1E18"/>
    <w:rsid w:val="002B53BE"/>
    <w:rsid w:val="002B5A1E"/>
    <w:rsid w:val="002B5CF1"/>
    <w:rsid w:val="002B712B"/>
    <w:rsid w:val="002B7272"/>
    <w:rsid w:val="002C1380"/>
    <w:rsid w:val="002C145C"/>
    <w:rsid w:val="002C2427"/>
    <w:rsid w:val="002C2B57"/>
    <w:rsid w:val="002C3BD2"/>
    <w:rsid w:val="002C40B7"/>
    <w:rsid w:val="002C4CCC"/>
    <w:rsid w:val="002C7E2B"/>
    <w:rsid w:val="002D0D64"/>
    <w:rsid w:val="002D0ED2"/>
    <w:rsid w:val="002D2AE8"/>
    <w:rsid w:val="002D32E1"/>
    <w:rsid w:val="002D3311"/>
    <w:rsid w:val="002D38DF"/>
    <w:rsid w:val="002D412D"/>
    <w:rsid w:val="002D5F21"/>
    <w:rsid w:val="002D602C"/>
    <w:rsid w:val="002D66A3"/>
    <w:rsid w:val="002E047A"/>
    <w:rsid w:val="002E2DAC"/>
    <w:rsid w:val="002E52ED"/>
    <w:rsid w:val="002E6A08"/>
    <w:rsid w:val="002F129C"/>
    <w:rsid w:val="002F1A6C"/>
    <w:rsid w:val="002F22F3"/>
    <w:rsid w:val="002F2BAA"/>
    <w:rsid w:val="002F2FC4"/>
    <w:rsid w:val="002F3D17"/>
    <w:rsid w:val="00303FC0"/>
    <w:rsid w:val="003045B0"/>
    <w:rsid w:val="003059EE"/>
    <w:rsid w:val="00306980"/>
    <w:rsid w:val="00307200"/>
    <w:rsid w:val="0030727C"/>
    <w:rsid w:val="0031092F"/>
    <w:rsid w:val="003121A7"/>
    <w:rsid w:val="00313E4E"/>
    <w:rsid w:val="00314F0A"/>
    <w:rsid w:val="00315C6A"/>
    <w:rsid w:val="003160BF"/>
    <w:rsid w:val="003164FE"/>
    <w:rsid w:val="0031697E"/>
    <w:rsid w:val="00320684"/>
    <w:rsid w:val="00320F3A"/>
    <w:rsid w:val="00323BF6"/>
    <w:rsid w:val="003268FF"/>
    <w:rsid w:val="00326C3B"/>
    <w:rsid w:val="003274EB"/>
    <w:rsid w:val="00330736"/>
    <w:rsid w:val="00330AAB"/>
    <w:rsid w:val="003356C3"/>
    <w:rsid w:val="00337826"/>
    <w:rsid w:val="00341DC7"/>
    <w:rsid w:val="003436D7"/>
    <w:rsid w:val="0034438A"/>
    <w:rsid w:val="00345A31"/>
    <w:rsid w:val="0035400B"/>
    <w:rsid w:val="00354459"/>
    <w:rsid w:val="00355AB2"/>
    <w:rsid w:val="00357CF2"/>
    <w:rsid w:val="00361148"/>
    <w:rsid w:val="003619FE"/>
    <w:rsid w:val="00362173"/>
    <w:rsid w:val="003634AE"/>
    <w:rsid w:val="003639E2"/>
    <w:rsid w:val="00363E2F"/>
    <w:rsid w:val="00367975"/>
    <w:rsid w:val="00370832"/>
    <w:rsid w:val="00370AD0"/>
    <w:rsid w:val="00370B3E"/>
    <w:rsid w:val="00370FC6"/>
    <w:rsid w:val="00371478"/>
    <w:rsid w:val="00372271"/>
    <w:rsid w:val="00372F3B"/>
    <w:rsid w:val="00373983"/>
    <w:rsid w:val="00373B6C"/>
    <w:rsid w:val="00375DBF"/>
    <w:rsid w:val="00375ED8"/>
    <w:rsid w:val="00377CD0"/>
    <w:rsid w:val="00380248"/>
    <w:rsid w:val="00380A2B"/>
    <w:rsid w:val="00381D28"/>
    <w:rsid w:val="003856D4"/>
    <w:rsid w:val="003862B8"/>
    <w:rsid w:val="00386444"/>
    <w:rsid w:val="00390503"/>
    <w:rsid w:val="00390994"/>
    <w:rsid w:val="00390D91"/>
    <w:rsid w:val="003917AD"/>
    <w:rsid w:val="00392785"/>
    <w:rsid w:val="003947EC"/>
    <w:rsid w:val="0039596A"/>
    <w:rsid w:val="00396BC3"/>
    <w:rsid w:val="00396DB7"/>
    <w:rsid w:val="003A0A9F"/>
    <w:rsid w:val="003A119D"/>
    <w:rsid w:val="003A224C"/>
    <w:rsid w:val="003A295A"/>
    <w:rsid w:val="003A4863"/>
    <w:rsid w:val="003A6567"/>
    <w:rsid w:val="003A72E5"/>
    <w:rsid w:val="003A7E0B"/>
    <w:rsid w:val="003A7FBD"/>
    <w:rsid w:val="003B0870"/>
    <w:rsid w:val="003B1095"/>
    <w:rsid w:val="003B19C3"/>
    <w:rsid w:val="003B1CA5"/>
    <w:rsid w:val="003B2B38"/>
    <w:rsid w:val="003B30D6"/>
    <w:rsid w:val="003B5606"/>
    <w:rsid w:val="003B60D6"/>
    <w:rsid w:val="003C20B5"/>
    <w:rsid w:val="003C25D8"/>
    <w:rsid w:val="003D0DC5"/>
    <w:rsid w:val="003D1317"/>
    <w:rsid w:val="003D1B00"/>
    <w:rsid w:val="003D3428"/>
    <w:rsid w:val="003D451B"/>
    <w:rsid w:val="003D4CD7"/>
    <w:rsid w:val="003D4D87"/>
    <w:rsid w:val="003D4E2E"/>
    <w:rsid w:val="003D7B22"/>
    <w:rsid w:val="003E1338"/>
    <w:rsid w:val="003E2D4A"/>
    <w:rsid w:val="003E64D8"/>
    <w:rsid w:val="003E6DF7"/>
    <w:rsid w:val="003E6F60"/>
    <w:rsid w:val="003E7E4A"/>
    <w:rsid w:val="003E7FFA"/>
    <w:rsid w:val="003F14C1"/>
    <w:rsid w:val="003F3C38"/>
    <w:rsid w:val="003F481A"/>
    <w:rsid w:val="003F5D98"/>
    <w:rsid w:val="003F663E"/>
    <w:rsid w:val="00401A89"/>
    <w:rsid w:val="00403416"/>
    <w:rsid w:val="00404993"/>
    <w:rsid w:val="004062C6"/>
    <w:rsid w:val="004063CC"/>
    <w:rsid w:val="00412A70"/>
    <w:rsid w:val="004132DD"/>
    <w:rsid w:val="00415F2D"/>
    <w:rsid w:val="00417F0B"/>
    <w:rsid w:val="004215A1"/>
    <w:rsid w:val="004255FA"/>
    <w:rsid w:val="004263D7"/>
    <w:rsid w:val="00430511"/>
    <w:rsid w:val="004316C1"/>
    <w:rsid w:val="00435101"/>
    <w:rsid w:val="00436923"/>
    <w:rsid w:val="00437CA5"/>
    <w:rsid w:val="00437D7A"/>
    <w:rsid w:val="00437DF7"/>
    <w:rsid w:val="00441830"/>
    <w:rsid w:val="00446B14"/>
    <w:rsid w:val="004473F2"/>
    <w:rsid w:val="0045059A"/>
    <w:rsid w:val="004511A5"/>
    <w:rsid w:val="004527AB"/>
    <w:rsid w:val="00452B02"/>
    <w:rsid w:val="0045394B"/>
    <w:rsid w:val="00454C81"/>
    <w:rsid w:val="00457EA1"/>
    <w:rsid w:val="00461F91"/>
    <w:rsid w:val="00462EB3"/>
    <w:rsid w:val="0046386E"/>
    <w:rsid w:val="00464C86"/>
    <w:rsid w:val="00466258"/>
    <w:rsid w:val="00467497"/>
    <w:rsid w:val="00467D0D"/>
    <w:rsid w:val="00467DEC"/>
    <w:rsid w:val="00467F7D"/>
    <w:rsid w:val="0047057B"/>
    <w:rsid w:val="004710D6"/>
    <w:rsid w:val="00471DAD"/>
    <w:rsid w:val="00471FDB"/>
    <w:rsid w:val="0047297A"/>
    <w:rsid w:val="004750F1"/>
    <w:rsid w:val="00475990"/>
    <w:rsid w:val="004773CE"/>
    <w:rsid w:val="00481CC9"/>
    <w:rsid w:val="004829A7"/>
    <w:rsid w:val="004829CE"/>
    <w:rsid w:val="004849FD"/>
    <w:rsid w:val="00484B68"/>
    <w:rsid w:val="0048554C"/>
    <w:rsid w:val="00487131"/>
    <w:rsid w:val="00490C66"/>
    <w:rsid w:val="00491F47"/>
    <w:rsid w:val="00492C94"/>
    <w:rsid w:val="00492DDC"/>
    <w:rsid w:val="00493421"/>
    <w:rsid w:val="004939FB"/>
    <w:rsid w:val="00494BF6"/>
    <w:rsid w:val="00494C4F"/>
    <w:rsid w:val="00495866"/>
    <w:rsid w:val="00495F45"/>
    <w:rsid w:val="004A0FB1"/>
    <w:rsid w:val="004A169B"/>
    <w:rsid w:val="004A2E15"/>
    <w:rsid w:val="004A3F7F"/>
    <w:rsid w:val="004A48DA"/>
    <w:rsid w:val="004A54C0"/>
    <w:rsid w:val="004A6A08"/>
    <w:rsid w:val="004A7433"/>
    <w:rsid w:val="004A787B"/>
    <w:rsid w:val="004B03B2"/>
    <w:rsid w:val="004B288F"/>
    <w:rsid w:val="004B3BC7"/>
    <w:rsid w:val="004B4275"/>
    <w:rsid w:val="004C040C"/>
    <w:rsid w:val="004C136D"/>
    <w:rsid w:val="004C42A3"/>
    <w:rsid w:val="004C6F4F"/>
    <w:rsid w:val="004C7576"/>
    <w:rsid w:val="004C7811"/>
    <w:rsid w:val="004D08EB"/>
    <w:rsid w:val="004D0930"/>
    <w:rsid w:val="004D15EE"/>
    <w:rsid w:val="004D38BA"/>
    <w:rsid w:val="004D5258"/>
    <w:rsid w:val="004D551E"/>
    <w:rsid w:val="004D5805"/>
    <w:rsid w:val="004D612D"/>
    <w:rsid w:val="004E035F"/>
    <w:rsid w:val="004E15F7"/>
    <w:rsid w:val="004E2597"/>
    <w:rsid w:val="004E2BA6"/>
    <w:rsid w:val="004F12C5"/>
    <w:rsid w:val="004F169D"/>
    <w:rsid w:val="004F51F4"/>
    <w:rsid w:val="004F52EF"/>
    <w:rsid w:val="004F5327"/>
    <w:rsid w:val="004F5475"/>
    <w:rsid w:val="004F5625"/>
    <w:rsid w:val="004F7584"/>
    <w:rsid w:val="004F77C7"/>
    <w:rsid w:val="00501E1A"/>
    <w:rsid w:val="00502346"/>
    <w:rsid w:val="00502A4B"/>
    <w:rsid w:val="00507998"/>
    <w:rsid w:val="0051126B"/>
    <w:rsid w:val="005119EE"/>
    <w:rsid w:val="00512E67"/>
    <w:rsid w:val="0051335C"/>
    <w:rsid w:val="005139BC"/>
    <w:rsid w:val="00513AB7"/>
    <w:rsid w:val="0051503B"/>
    <w:rsid w:val="00515A4B"/>
    <w:rsid w:val="00515C8D"/>
    <w:rsid w:val="005170AF"/>
    <w:rsid w:val="0051726B"/>
    <w:rsid w:val="00520303"/>
    <w:rsid w:val="00520BBE"/>
    <w:rsid w:val="0052151A"/>
    <w:rsid w:val="005222FF"/>
    <w:rsid w:val="00523A4C"/>
    <w:rsid w:val="0052478D"/>
    <w:rsid w:val="00524908"/>
    <w:rsid w:val="00533320"/>
    <w:rsid w:val="0053526B"/>
    <w:rsid w:val="005364F4"/>
    <w:rsid w:val="00536EDF"/>
    <w:rsid w:val="00537F05"/>
    <w:rsid w:val="00540926"/>
    <w:rsid w:val="0054401B"/>
    <w:rsid w:val="00550F19"/>
    <w:rsid w:val="00550FD7"/>
    <w:rsid w:val="0055385E"/>
    <w:rsid w:val="00557F29"/>
    <w:rsid w:val="0056127B"/>
    <w:rsid w:val="00561B5F"/>
    <w:rsid w:val="0056362B"/>
    <w:rsid w:val="00570044"/>
    <w:rsid w:val="00570F8F"/>
    <w:rsid w:val="005710E7"/>
    <w:rsid w:val="00571D51"/>
    <w:rsid w:val="005721CB"/>
    <w:rsid w:val="00572D05"/>
    <w:rsid w:val="00573051"/>
    <w:rsid w:val="00573121"/>
    <w:rsid w:val="00573375"/>
    <w:rsid w:val="00573E8C"/>
    <w:rsid w:val="00574626"/>
    <w:rsid w:val="00577785"/>
    <w:rsid w:val="00580695"/>
    <w:rsid w:val="00582A21"/>
    <w:rsid w:val="00583AD0"/>
    <w:rsid w:val="00584DC0"/>
    <w:rsid w:val="005853B4"/>
    <w:rsid w:val="0058576A"/>
    <w:rsid w:val="00590D03"/>
    <w:rsid w:val="005910FA"/>
    <w:rsid w:val="0059299F"/>
    <w:rsid w:val="00593ED5"/>
    <w:rsid w:val="00593FDB"/>
    <w:rsid w:val="00594165"/>
    <w:rsid w:val="005970C2"/>
    <w:rsid w:val="005A0D8F"/>
    <w:rsid w:val="005A104C"/>
    <w:rsid w:val="005A1885"/>
    <w:rsid w:val="005A254C"/>
    <w:rsid w:val="005A4BF5"/>
    <w:rsid w:val="005A5671"/>
    <w:rsid w:val="005A624A"/>
    <w:rsid w:val="005A66DE"/>
    <w:rsid w:val="005A7A06"/>
    <w:rsid w:val="005B12C8"/>
    <w:rsid w:val="005B1418"/>
    <w:rsid w:val="005B1FBD"/>
    <w:rsid w:val="005B258D"/>
    <w:rsid w:val="005B3154"/>
    <w:rsid w:val="005B52AD"/>
    <w:rsid w:val="005B6DDF"/>
    <w:rsid w:val="005C01A6"/>
    <w:rsid w:val="005C0E29"/>
    <w:rsid w:val="005C7BEE"/>
    <w:rsid w:val="005D0803"/>
    <w:rsid w:val="005D0CED"/>
    <w:rsid w:val="005D2148"/>
    <w:rsid w:val="005D404F"/>
    <w:rsid w:val="005D6191"/>
    <w:rsid w:val="005D61F4"/>
    <w:rsid w:val="005D766B"/>
    <w:rsid w:val="005D77FB"/>
    <w:rsid w:val="005E06D5"/>
    <w:rsid w:val="005E38CA"/>
    <w:rsid w:val="005E418A"/>
    <w:rsid w:val="005E48E5"/>
    <w:rsid w:val="005E4AF0"/>
    <w:rsid w:val="005E5F4C"/>
    <w:rsid w:val="005E68EA"/>
    <w:rsid w:val="005F062C"/>
    <w:rsid w:val="005F0981"/>
    <w:rsid w:val="005F31AC"/>
    <w:rsid w:val="005F35A9"/>
    <w:rsid w:val="005F606C"/>
    <w:rsid w:val="006004B1"/>
    <w:rsid w:val="00601075"/>
    <w:rsid w:val="0060204E"/>
    <w:rsid w:val="006025C3"/>
    <w:rsid w:val="00603E55"/>
    <w:rsid w:val="00607E48"/>
    <w:rsid w:val="0061212F"/>
    <w:rsid w:val="0061631D"/>
    <w:rsid w:val="00616BB4"/>
    <w:rsid w:val="006245F6"/>
    <w:rsid w:val="00624BDA"/>
    <w:rsid w:val="00627AA7"/>
    <w:rsid w:val="0063232D"/>
    <w:rsid w:val="006327FA"/>
    <w:rsid w:val="006350AD"/>
    <w:rsid w:val="00635CF6"/>
    <w:rsid w:val="00636065"/>
    <w:rsid w:val="006360F6"/>
    <w:rsid w:val="006369F2"/>
    <w:rsid w:val="00636CCA"/>
    <w:rsid w:val="00640E33"/>
    <w:rsid w:val="006436A4"/>
    <w:rsid w:val="0064400D"/>
    <w:rsid w:val="00645D3B"/>
    <w:rsid w:val="00646C4B"/>
    <w:rsid w:val="00650EFC"/>
    <w:rsid w:val="006530CD"/>
    <w:rsid w:val="006540A3"/>
    <w:rsid w:val="0065681D"/>
    <w:rsid w:val="00657A7B"/>
    <w:rsid w:val="00657FD2"/>
    <w:rsid w:val="00661400"/>
    <w:rsid w:val="00662815"/>
    <w:rsid w:val="006628B8"/>
    <w:rsid w:val="00663CD8"/>
    <w:rsid w:val="00664532"/>
    <w:rsid w:val="00664DFE"/>
    <w:rsid w:val="00667599"/>
    <w:rsid w:val="00667E1C"/>
    <w:rsid w:val="0067022B"/>
    <w:rsid w:val="00671D96"/>
    <w:rsid w:val="00672CCA"/>
    <w:rsid w:val="006733FC"/>
    <w:rsid w:val="006749DB"/>
    <w:rsid w:val="006760A9"/>
    <w:rsid w:val="00676A28"/>
    <w:rsid w:val="006801C7"/>
    <w:rsid w:val="0068203D"/>
    <w:rsid w:val="0068369D"/>
    <w:rsid w:val="00683B6F"/>
    <w:rsid w:val="00686E3A"/>
    <w:rsid w:val="006915CF"/>
    <w:rsid w:val="00692935"/>
    <w:rsid w:val="00692D9A"/>
    <w:rsid w:val="006940A3"/>
    <w:rsid w:val="00696A02"/>
    <w:rsid w:val="006A12D1"/>
    <w:rsid w:val="006A2750"/>
    <w:rsid w:val="006A6BBC"/>
    <w:rsid w:val="006B08B6"/>
    <w:rsid w:val="006B1958"/>
    <w:rsid w:val="006B24D2"/>
    <w:rsid w:val="006B7F3E"/>
    <w:rsid w:val="006C0451"/>
    <w:rsid w:val="006C07B5"/>
    <w:rsid w:val="006C14C4"/>
    <w:rsid w:val="006C1FDC"/>
    <w:rsid w:val="006C2CD2"/>
    <w:rsid w:val="006C5490"/>
    <w:rsid w:val="006C68CE"/>
    <w:rsid w:val="006C6A48"/>
    <w:rsid w:val="006C71D7"/>
    <w:rsid w:val="006C756B"/>
    <w:rsid w:val="006D1C7B"/>
    <w:rsid w:val="006D615D"/>
    <w:rsid w:val="006D793F"/>
    <w:rsid w:val="006E05EC"/>
    <w:rsid w:val="006E1012"/>
    <w:rsid w:val="006E18B6"/>
    <w:rsid w:val="006E313E"/>
    <w:rsid w:val="006E3AD7"/>
    <w:rsid w:val="006E5127"/>
    <w:rsid w:val="006E6118"/>
    <w:rsid w:val="006F1A54"/>
    <w:rsid w:val="006F1F7E"/>
    <w:rsid w:val="006F2530"/>
    <w:rsid w:val="006F2F50"/>
    <w:rsid w:val="006F3874"/>
    <w:rsid w:val="006F4A07"/>
    <w:rsid w:val="006F54CB"/>
    <w:rsid w:val="006F5E9B"/>
    <w:rsid w:val="00700615"/>
    <w:rsid w:val="00701E19"/>
    <w:rsid w:val="00704895"/>
    <w:rsid w:val="007051D8"/>
    <w:rsid w:val="00706A7C"/>
    <w:rsid w:val="007113B1"/>
    <w:rsid w:val="007118DC"/>
    <w:rsid w:val="00712628"/>
    <w:rsid w:val="00712D2C"/>
    <w:rsid w:val="007203E4"/>
    <w:rsid w:val="0072240F"/>
    <w:rsid w:val="0072397B"/>
    <w:rsid w:val="007242AB"/>
    <w:rsid w:val="00725E34"/>
    <w:rsid w:val="007275ED"/>
    <w:rsid w:val="007302BF"/>
    <w:rsid w:val="007314E0"/>
    <w:rsid w:val="00732461"/>
    <w:rsid w:val="00733307"/>
    <w:rsid w:val="00734F0F"/>
    <w:rsid w:val="0073525F"/>
    <w:rsid w:val="00735D7A"/>
    <w:rsid w:val="00736589"/>
    <w:rsid w:val="00736E54"/>
    <w:rsid w:val="00737E2A"/>
    <w:rsid w:val="0074029B"/>
    <w:rsid w:val="007403DF"/>
    <w:rsid w:val="00742801"/>
    <w:rsid w:val="00742B50"/>
    <w:rsid w:val="0074557D"/>
    <w:rsid w:val="0074598C"/>
    <w:rsid w:val="00750587"/>
    <w:rsid w:val="00750601"/>
    <w:rsid w:val="00750C3D"/>
    <w:rsid w:val="00751B0D"/>
    <w:rsid w:val="0075361E"/>
    <w:rsid w:val="00755CD6"/>
    <w:rsid w:val="00755DAB"/>
    <w:rsid w:val="00756319"/>
    <w:rsid w:val="00767289"/>
    <w:rsid w:val="007733A1"/>
    <w:rsid w:val="00775254"/>
    <w:rsid w:val="00775F74"/>
    <w:rsid w:val="007771A3"/>
    <w:rsid w:val="00780D48"/>
    <w:rsid w:val="007831C9"/>
    <w:rsid w:val="00786A74"/>
    <w:rsid w:val="00787210"/>
    <w:rsid w:val="007908F6"/>
    <w:rsid w:val="00797A8F"/>
    <w:rsid w:val="007A0398"/>
    <w:rsid w:val="007A0B02"/>
    <w:rsid w:val="007A206B"/>
    <w:rsid w:val="007A5466"/>
    <w:rsid w:val="007A57D6"/>
    <w:rsid w:val="007A6627"/>
    <w:rsid w:val="007A6B17"/>
    <w:rsid w:val="007B0B97"/>
    <w:rsid w:val="007B0CFF"/>
    <w:rsid w:val="007B1FCE"/>
    <w:rsid w:val="007B3000"/>
    <w:rsid w:val="007B5A8A"/>
    <w:rsid w:val="007B6351"/>
    <w:rsid w:val="007B69E1"/>
    <w:rsid w:val="007B6B65"/>
    <w:rsid w:val="007C017D"/>
    <w:rsid w:val="007C2FA5"/>
    <w:rsid w:val="007C3647"/>
    <w:rsid w:val="007C52B2"/>
    <w:rsid w:val="007C6EF6"/>
    <w:rsid w:val="007C7816"/>
    <w:rsid w:val="007C7D45"/>
    <w:rsid w:val="007D212D"/>
    <w:rsid w:val="007D2369"/>
    <w:rsid w:val="007D2E14"/>
    <w:rsid w:val="007D392C"/>
    <w:rsid w:val="007D3CFA"/>
    <w:rsid w:val="007E0F60"/>
    <w:rsid w:val="007E3249"/>
    <w:rsid w:val="007E3CE0"/>
    <w:rsid w:val="007E47D2"/>
    <w:rsid w:val="007E6077"/>
    <w:rsid w:val="007E627B"/>
    <w:rsid w:val="007F02B4"/>
    <w:rsid w:val="007F10B2"/>
    <w:rsid w:val="007F1329"/>
    <w:rsid w:val="007F2987"/>
    <w:rsid w:val="007F2C1E"/>
    <w:rsid w:val="007F3753"/>
    <w:rsid w:val="007F4413"/>
    <w:rsid w:val="007F5394"/>
    <w:rsid w:val="007F5E0B"/>
    <w:rsid w:val="00802780"/>
    <w:rsid w:val="00804990"/>
    <w:rsid w:val="008069B6"/>
    <w:rsid w:val="00810440"/>
    <w:rsid w:val="00810637"/>
    <w:rsid w:val="00816004"/>
    <w:rsid w:val="0082092F"/>
    <w:rsid w:val="00821A78"/>
    <w:rsid w:val="0082484D"/>
    <w:rsid w:val="00825B0A"/>
    <w:rsid w:val="0082606F"/>
    <w:rsid w:val="00826EB8"/>
    <w:rsid w:val="00827AC2"/>
    <w:rsid w:val="00831521"/>
    <w:rsid w:val="00831820"/>
    <w:rsid w:val="00832E00"/>
    <w:rsid w:val="008330C4"/>
    <w:rsid w:val="00836D8D"/>
    <w:rsid w:val="0083743E"/>
    <w:rsid w:val="00837CBB"/>
    <w:rsid w:val="008456CA"/>
    <w:rsid w:val="00845934"/>
    <w:rsid w:val="00847E98"/>
    <w:rsid w:val="008506ED"/>
    <w:rsid w:val="00850DCA"/>
    <w:rsid w:val="0085550E"/>
    <w:rsid w:val="00857300"/>
    <w:rsid w:val="008575E5"/>
    <w:rsid w:val="008614EC"/>
    <w:rsid w:val="00861DE4"/>
    <w:rsid w:val="00863630"/>
    <w:rsid w:val="0086794E"/>
    <w:rsid w:val="00871E99"/>
    <w:rsid w:val="0087573F"/>
    <w:rsid w:val="008777C6"/>
    <w:rsid w:val="00882A5D"/>
    <w:rsid w:val="00883BA7"/>
    <w:rsid w:val="00884B31"/>
    <w:rsid w:val="00886B2E"/>
    <w:rsid w:val="0089043D"/>
    <w:rsid w:val="008918F4"/>
    <w:rsid w:val="00893B34"/>
    <w:rsid w:val="008952B7"/>
    <w:rsid w:val="00896094"/>
    <w:rsid w:val="008973A6"/>
    <w:rsid w:val="00897C8A"/>
    <w:rsid w:val="00897D2C"/>
    <w:rsid w:val="008B0CBB"/>
    <w:rsid w:val="008B390F"/>
    <w:rsid w:val="008B62CC"/>
    <w:rsid w:val="008B7CE2"/>
    <w:rsid w:val="008C056A"/>
    <w:rsid w:val="008C0727"/>
    <w:rsid w:val="008C1667"/>
    <w:rsid w:val="008C2C3B"/>
    <w:rsid w:val="008C2E6E"/>
    <w:rsid w:val="008C3068"/>
    <w:rsid w:val="008C6181"/>
    <w:rsid w:val="008C7C5B"/>
    <w:rsid w:val="008D2249"/>
    <w:rsid w:val="008D31F1"/>
    <w:rsid w:val="008D3A0B"/>
    <w:rsid w:val="008D3D3D"/>
    <w:rsid w:val="008D787B"/>
    <w:rsid w:val="008D7F25"/>
    <w:rsid w:val="008E0DAF"/>
    <w:rsid w:val="008E29CC"/>
    <w:rsid w:val="008E3507"/>
    <w:rsid w:val="008E6574"/>
    <w:rsid w:val="008E7E03"/>
    <w:rsid w:val="008F01FF"/>
    <w:rsid w:val="008F1373"/>
    <w:rsid w:val="008F15FB"/>
    <w:rsid w:val="008F3458"/>
    <w:rsid w:val="008F3666"/>
    <w:rsid w:val="008F4C27"/>
    <w:rsid w:val="008F7829"/>
    <w:rsid w:val="008F7B12"/>
    <w:rsid w:val="009001C2"/>
    <w:rsid w:val="00901914"/>
    <w:rsid w:val="00902CAE"/>
    <w:rsid w:val="00903A25"/>
    <w:rsid w:val="009050BA"/>
    <w:rsid w:val="0091106A"/>
    <w:rsid w:val="009125B9"/>
    <w:rsid w:val="00912CA3"/>
    <w:rsid w:val="00913ECA"/>
    <w:rsid w:val="00914EF4"/>
    <w:rsid w:val="009154C5"/>
    <w:rsid w:val="009162E9"/>
    <w:rsid w:val="009170DB"/>
    <w:rsid w:val="009177B2"/>
    <w:rsid w:val="00920794"/>
    <w:rsid w:val="00921644"/>
    <w:rsid w:val="00922870"/>
    <w:rsid w:val="009231EF"/>
    <w:rsid w:val="00924357"/>
    <w:rsid w:val="00924634"/>
    <w:rsid w:val="00927F3F"/>
    <w:rsid w:val="00930F3F"/>
    <w:rsid w:val="00930FFD"/>
    <w:rsid w:val="0093123A"/>
    <w:rsid w:val="009325E3"/>
    <w:rsid w:val="0093279A"/>
    <w:rsid w:val="00933EA5"/>
    <w:rsid w:val="00936D99"/>
    <w:rsid w:val="0093769B"/>
    <w:rsid w:val="009402DA"/>
    <w:rsid w:val="009418A0"/>
    <w:rsid w:val="009435FA"/>
    <w:rsid w:val="00943719"/>
    <w:rsid w:val="00944882"/>
    <w:rsid w:val="009474DE"/>
    <w:rsid w:val="00950145"/>
    <w:rsid w:val="00950950"/>
    <w:rsid w:val="0095168D"/>
    <w:rsid w:val="00952B27"/>
    <w:rsid w:val="00953DEE"/>
    <w:rsid w:val="009544D0"/>
    <w:rsid w:val="00954860"/>
    <w:rsid w:val="00954B0A"/>
    <w:rsid w:val="00956159"/>
    <w:rsid w:val="0096176B"/>
    <w:rsid w:val="009619C5"/>
    <w:rsid w:val="00961C30"/>
    <w:rsid w:val="00962CC1"/>
    <w:rsid w:val="009727B2"/>
    <w:rsid w:val="009737D0"/>
    <w:rsid w:val="00975AFB"/>
    <w:rsid w:val="00976947"/>
    <w:rsid w:val="00981522"/>
    <w:rsid w:val="00982D1A"/>
    <w:rsid w:val="00983521"/>
    <w:rsid w:val="00987F30"/>
    <w:rsid w:val="00990F00"/>
    <w:rsid w:val="0099255B"/>
    <w:rsid w:val="00992DC7"/>
    <w:rsid w:val="00995295"/>
    <w:rsid w:val="009957A8"/>
    <w:rsid w:val="00995D94"/>
    <w:rsid w:val="00996821"/>
    <w:rsid w:val="00996C66"/>
    <w:rsid w:val="00997E77"/>
    <w:rsid w:val="00997F1F"/>
    <w:rsid w:val="009A1815"/>
    <w:rsid w:val="009A2CAE"/>
    <w:rsid w:val="009A52B6"/>
    <w:rsid w:val="009B23CB"/>
    <w:rsid w:val="009B3063"/>
    <w:rsid w:val="009B57C3"/>
    <w:rsid w:val="009B6FE0"/>
    <w:rsid w:val="009C0E80"/>
    <w:rsid w:val="009C0FC1"/>
    <w:rsid w:val="009C28DA"/>
    <w:rsid w:val="009C5BB3"/>
    <w:rsid w:val="009D3E16"/>
    <w:rsid w:val="009D58F8"/>
    <w:rsid w:val="009D645D"/>
    <w:rsid w:val="009E1572"/>
    <w:rsid w:val="009E30A4"/>
    <w:rsid w:val="009E358E"/>
    <w:rsid w:val="009F1FE4"/>
    <w:rsid w:val="009F2593"/>
    <w:rsid w:val="009F2848"/>
    <w:rsid w:val="009F345A"/>
    <w:rsid w:val="009F6844"/>
    <w:rsid w:val="00A01A0F"/>
    <w:rsid w:val="00A01BC0"/>
    <w:rsid w:val="00A01C32"/>
    <w:rsid w:val="00A049B6"/>
    <w:rsid w:val="00A057E4"/>
    <w:rsid w:val="00A11DE7"/>
    <w:rsid w:val="00A1225B"/>
    <w:rsid w:val="00A12D53"/>
    <w:rsid w:val="00A13494"/>
    <w:rsid w:val="00A14F67"/>
    <w:rsid w:val="00A15AF5"/>
    <w:rsid w:val="00A16DFB"/>
    <w:rsid w:val="00A170DD"/>
    <w:rsid w:val="00A21CE8"/>
    <w:rsid w:val="00A22026"/>
    <w:rsid w:val="00A24381"/>
    <w:rsid w:val="00A26E35"/>
    <w:rsid w:val="00A31017"/>
    <w:rsid w:val="00A31636"/>
    <w:rsid w:val="00A32B00"/>
    <w:rsid w:val="00A402B3"/>
    <w:rsid w:val="00A41350"/>
    <w:rsid w:val="00A4256C"/>
    <w:rsid w:val="00A43EEA"/>
    <w:rsid w:val="00A44C50"/>
    <w:rsid w:val="00A45313"/>
    <w:rsid w:val="00A46F20"/>
    <w:rsid w:val="00A50904"/>
    <w:rsid w:val="00A50E3D"/>
    <w:rsid w:val="00A51068"/>
    <w:rsid w:val="00A515ED"/>
    <w:rsid w:val="00A52567"/>
    <w:rsid w:val="00A550FD"/>
    <w:rsid w:val="00A55191"/>
    <w:rsid w:val="00A554A6"/>
    <w:rsid w:val="00A605B7"/>
    <w:rsid w:val="00A61ABB"/>
    <w:rsid w:val="00A62075"/>
    <w:rsid w:val="00A6221B"/>
    <w:rsid w:val="00A626DA"/>
    <w:rsid w:val="00A62DB9"/>
    <w:rsid w:val="00A63798"/>
    <w:rsid w:val="00A702FD"/>
    <w:rsid w:val="00A70EBB"/>
    <w:rsid w:val="00A72E5E"/>
    <w:rsid w:val="00A73330"/>
    <w:rsid w:val="00A73C6C"/>
    <w:rsid w:val="00A758DB"/>
    <w:rsid w:val="00A75CBA"/>
    <w:rsid w:val="00A76A51"/>
    <w:rsid w:val="00A77CCD"/>
    <w:rsid w:val="00A80236"/>
    <w:rsid w:val="00A80754"/>
    <w:rsid w:val="00A838D9"/>
    <w:rsid w:val="00A84235"/>
    <w:rsid w:val="00A86762"/>
    <w:rsid w:val="00A86BF4"/>
    <w:rsid w:val="00A8722C"/>
    <w:rsid w:val="00A90AA1"/>
    <w:rsid w:val="00A92768"/>
    <w:rsid w:val="00A92C40"/>
    <w:rsid w:val="00A97FB8"/>
    <w:rsid w:val="00AA3293"/>
    <w:rsid w:val="00AA3506"/>
    <w:rsid w:val="00AA5990"/>
    <w:rsid w:val="00AA5C6C"/>
    <w:rsid w:val="00AA5F0A"/>
    <w:rsid w:val="00AA742D"/>
    <w:rsid w:val="00AA75AA"/>
    <w:rsid w:val="00AB062C"/>
    <w:rsid w:val="00AB122F"/>
    <w:rsid w:val="00AB1AEF"/>
    <w:rsid w:val="00AB1C47"/>
    <w:rsid w:val="00AB3170"/>
    <w:rsid w:val="00AB442E"/>
    <w:rsid w:val="00AB474B"/>
    <w:rsid w:val="00AB541B"/>
    <w:rsid w:val="00AB6CB9"/>
    <w:rsid w:val="00AB6F79"/>
    <w:rsid w:val="00AC1057"/>
    <w:rsid w:val="00AC32F4"/>
    <w:rsid w:val="00AC4B51"/>
    <w:rsid w:val="00AD0387"/>
    <w:rsid w:val="00AD0CEB"/>
    <w:rsid w:val="00AD110E"/>
    <w:rsid w:val="00AD38B7"/>
    <w:rsid w:val="00AD390B"/>
    <w:rsid w:val="00AD4374"/>
    <w:rsid w:val="00AD4640"/>
    <w:rsid w:val="00AD5C53"/>
    <w:rsid w:val="00AD64D4"/>
    <w:rsid w:val="00AD6956"/>
    <w:rsid w:val="00AE0B3C"/>
    <w:rsid w:val="00AE157A"/>
    <w:rsid w:val="00AE1744"/>
    <w:rsid w:val="00AE1F1E"/>
    <w:rsid w:val="00AE5038"/>
    <w:rsid w:val="00AE555B"/>
    <w:rsid w:val="00AE56EC"/>
    <w:rsid w:val="00AE5BF8"/>
    <w:rsid w:val="00AE721E"/>
    <w:rsid w:val="00AF1D1A"/>
    <w:rsid w:val="00AF3BEB"/>
    <w:rsid w:val="00AF44B6"/>
    <w:rsid w:val="00AF4A93"/>
    <w:rsid w:val="00AF4B7E"/>
    <w:rsid w:val="00AF522F"/>
    <w:rsid w:val="00AF7AD4"/>
    <w:rsid w:val="00B006FA"/>
    <w:rsid w:val="00B01675"/>
    <w:rsid w:val="00B0232A"/>
    <w:rsid w:val="00B04123"/>
    <w:rsid w:val="00B06238"/>
    <w:rsid w:val="00B07989"/>
    <w:rsid w:val="00B11236"/>
    <w:rsid w:val="00B11E06"/>
    <w:rsid w:val="00B122BE"/>
    <w:rsid w:val="00B13C33"/>
    <w:rsid w:val="00B15044"/>
    <w:rsid w:val="00B15075"/>
    <w:rsid w:val="00B153D9"/>
    <w:rsid w:val="00B15892"/>
    <w:rsid w:val="00B17CD0"/>
    <w:rsid w:val="00B21891"/>
    <w:rsid w:val="00B23F72"/>
    <w:rsid w:val="00B265FA"/>
    <w:rsid w:val="00B26C65"/>
    <w:rsid w:val="00B32338"/>
    <w:rsid w:val="00B332D3"/>
    <w:rsid w:val="00B34478"/>
    <w:rsid w:val="00B37727"/>
    <w:rsid w:val="00B42D9E"/>
    <w:rsid w:val="00B42F2D"/>
    <w:rsid w:val="00B477D9"/>
    <w:rsid w:val="00B502F5"/>
    <w:rsid w:val="00B50BEE"/>
    <w:rsid w:val="00B53EDB"/>
    <w:rsid w:val="00B54492"/>
    <w:rsid w:val="00B55A8B"/>
    <w:rsid w:val="00B55B8E"/>
    <w:rsid w:val="00B57303"/>
    <w:rsid w:val="00B57E05"/>
    <w:rsid w:val="00B60E53"/>
    <w:rsid w:val="00B63D74"/>
    <w:rsid w:val="00B64065"/>
    <w:rsid w:val="00B66BD1"/>
    <w:rsid w:val="00B67441"/>
    <w:rsid w:val="00B7087E"/>
    <w:rsid w:val="00B71A5D"/>
    <w:rsid w:val="00B72E5E"/>
    <w:rsid w:val="00B74A3A"/>
    <w:rsid w:val="00B75B69"/>
    <w:rsid w:val="00B76457"/>
    <w:rsid w:val="00B76DE2"/>
    <w:rsid w:val="00B77531"/>
    <w:rsid w:val="00B81444"/>
    <w:rsid w:val="00B822A5"/>
    <w:rsid w:val="00B842BF"/>
    <w:rsid w:val="00B8552F"/>
    <w:rsid w:val="00B868DE"/>
    <w:rsid w:val="00B87DA2"/>
    <w:rsid w:val="00B87F85"/>
    <w:rsid w:val="00B90DC6"/>
    <w:rsid w:val="00B90F58"/>
    <w:rsid w:val="00B91D92"/>
    <w:rsid w:val="00B9317F"/>
    <w:rsid w:val="00B93DDD"/>
    <w:rsid w:val="00B972E7"/>
    <w:rsid w:val="00B9763C"/>
    <w:rsid w:val="00BA04DB"/>
    <w:rsid w:val="00BA08AC"/>
    <w:rsid w:val="00BA3EBA"/>
    <w:rsid w:val="00BA4D64"/>
    <w:rsid w:val="00BA58A4"/>
    <w:rsid w:val="00BA6163"/>
    <w:rsid w:val="00BB1063"/>
    <w:rsid w:val="00BC0331"/>
    <w:rsid w:val="00BC172C"/>
    <w:rsid w:val="00BC4385"/>
    <w:rsid w:val="00BC4756"/>
    <w:rsid w:val="00BC5528"/>
    <w:rsid w:val="00BC5BCC"/>
    <w:rsid w:val="00BC7BDD"/>
    <w:rsid w:val="00BD1CA3"/>
    <w:rsid w:val="00BD236A"/>
    <w:rsid w:val="00BD441A"/>
    <w:rsid w:val="00BD4911"/>
    <w:rsid w:val="00BD5A26"/>
    <w:rsid w:val="00BE4423"/>
    <w:rsid w:val="00BE44AF"/>
    <w:rsid w:val="00BE4925"/>
    <w:rsid w:val="00BE599A"/>
    <w:rsid w:val="00BE75D6"/>
    <w:rsid w:val="00BE77A7"/>
    <w:rsid w:val="00BF34DD"/>
    <w:rsid w:val="00C0501C"/>
    <w:rsid w:val="00C05C78"/>
    <w:rsid w:val="00C072DE"/>
    <w:rsid w:val="00C11B0B"/>
    <w:rsid w:val="00C12993"/>
    <w:rsid w:val="00C13EBF"/>
    <w:rsid w:val="00C156A2"/>
    <w:rsid w:val="00C171CC"/>
    <w:rsid w:val="00C1771C"/>
    <w:rsid w:val="00C2177E"/>
    <w:rsid w:val="00C241CC"/>
    <w:rsid w:val="00C243DD"/>
    <w:rsid w:val="00C26946"/>
    <w:rsid w:val="00C311B8"/>
    <w:rsid w:val="00C3371D"/>
    <w:rsid w:val="00C34707"/>
    <w:rsid w:val="00C34811"/>
    <w:rsid w:val="00C37FF2"/>
    <w:rsid w:val="00C404E5"/>
    <w:rsid w:val="00C408AF"/>
    <w:rsid w:val="00C41C0D"/>
    <w:rsid w:val="00C42388"/>
    <w:rsid w:val="00C4286E"/>
    <w:rsid w:val="00C42DC0"/>
    <w:rsid w:val="00C43E35"/>
    <w:rsid w:val="00C44A33"/>
    <w:rsid w:val="00C47780"/>
    <w:rsid w:val="00C47BE0"/>
    <w:rsid w:val="00C47EB8"/>
    <w:rsid w:val="00C50450"/>
    <w:rsid w:val="00C50503"/>
    <w:rsid w:val="00C511EA"/>
    <w:rsid w:val="00C51CFF"/>
    <w:rsid w:val="00C52B1A"/>
    <w:rsid w:val="00C54B93"/>
    <w:rsid w:val="00C56268"/>
    <w:rsid w:val="00C568D8"/>
    <w:rsid w:val="00C56D8A"/>
    <w:rsid w:val="00C57125"/>
    <w:rsid w:val="00C62C84"/>
    <w:rsid w:val="00C7019D"/>
    <w:rsid w:val="00C70568"/>
    <w:rsid w:val="00C70F97"/>
    <w:rsid w:val="00C71390"/>
    <w:rsid w:val="00C7153E"/>
    <w:rsid w:val="00C73A49"/>
    <w:rsid w:val="00C7651F"/>
    <w:rsid w:val="00C7664F"/>
    <w:rsid w:val="00C77E09"/>
    <w:rsid w:val="00C847C7"/>
    <w:rsid w:val="00C84CE6"/>
    <w:rsid w:val="00C86F67"/>
    <w:rsid w:val="00C87062"/>
    <w:rsid w:val="00C873AA"/>
    <w:rsid w:val="00C877C9"/>
    <w:rsid w:val="00C907FD"/>
    <w:rsid w:val="00C9110B"/>
    <w:rsid w:val="00C92490"/>
    <w:rsid w:val="00C9440A"/>
    <w:rsid w:val="00C95A7B"/>
    <w:rsid w:val="00CA015C"/>
    <w:rsid w:val="00CA12A7"/>
    <w:rsid w:val="00CA1850"/>
    <w:rsid w:val="00CA3F61"/>
    <w:rsid w:val="00CA579F"/>
    <w:rsid w:val="00CA7407"/>
    <w:rsid w:val="00CB1FEE"/>
    <w:rsid w:val="00CB3DC6"/>
    <w:rsid w:val="00CB52B3"/>
    <w:rsid w:val="00CB5AD4"/>
    <w:rsid w:val="00CB5FDF"/>
    <w:rsid w:val="00CB65DF"/>
    <w:rsid w:val="00CB73FB"/>
    <w:rsid w:val="00CB7BC1"/>
    <w:rsid w:val="00CC267A"/>
    <w:rsid w:val="00CC2A52"/>
    <w:rsid w:val="00CC2CAF"/>
    <w:rsid w:val="00CD0D83"/>
    <w:rsid w:val="00CD1084"/>
    <w:rsid w:val="00CD10B3"/>
    <w:rsid w:val="00CD1148"/>
    <w:rsid w:val="00CD2636"/>
    <w:rsid w:val="00CD3B9D"/>
    <w:rsid w:val="00CD3FA5"/>
    <w:rsid w:val="00CD4E15"/>
    <w:rsid w:val="00CD51F5"/>
    <w:rsid w:val="00CD71D3"/>
    <w:rsid w:val="00CE08C7"/>
    <w:rsid w:val="00CE0B06"/>
    <w:rsid w:val="00CE1004"/>
    <w:rsid w:val="00CE4E72"/>
    <w:rsid w:val="00CE5209"/>
    <w:rsid w:val="00CE5EC6"/>
    <w:rsid w:val="00CE6E6B"/>
    <w:rsid w:val="00CE704C"/>
    <w:rsid w:val="00CF21F2"/>
    <w:rsid w:val="00CF2E52"/>
    <w:rsid w:val="00CF44F3"/>
    <w:rsid w:val="00CF4737"/>
    <w:rsid w:val="00CF4E36"/>
    <w:rsid w:val="00CF7CDA"/>
    <w:rsid w:val="00D00BAF"/>
    <w:rsid w:val="00D012CC"/>
    <w:rsid w:val="00D02796"/>
    <w:rsid w:val="00D0415A"/>
    <w:rsid w:val="00D05194"/>
    <w:rsid w:val="00D06753"/>
    <w:rsid w:val="00D06D70"/>
    <w:rsid w:val="00D076F6"/>
    <w:rsid w:val="00D07BD4"/>
    <w:rsid w:val="00D1085A"/>
    <w:rsid w:val="00D12233"/>
    <w:rsid w:val="00D1337F"/>
    <w:rsid w:val="00D141CA"/>
    <w:rsid w:val="00D14AB0"/>
    <w:rsid w:val="00D14F42"/>
    <w:rsid w:val="00D157B4"/>
    <w:rsid w:val="00D15A0A"/>
    <w:rsid w:val="00D162BF"/>
    <w:rsid w:val="00D1646E"/>
    <w:rsid w:val="00D22102"/>
    <w:rsid w:val="00D2241B"/>
    <w:rsid w:val="00D22838"/>
    <w:rsid w:val="00D2305B"/>
    <w:rsid w:val="00D27151"/>
    <w:rsid w:val="00D30892"/>
    <w:rsid w:val="00D33020"/>
    <w:rsid w:val="00D40803"/>
    <w:rsid w:val="00D40C00"/>
    <w:rsid w:val="00D40DD2"/>
    <w:rsid w:val="00D40E95"/>
    <w:rsid w:val="00D4399A"/>
    <w:rsid w:val="00D46F71"/>
    <w:rsid w:val="00D4705F"/>
    <w:rsid w:val="00D470A1"/>
    <w:rsid w:val="00D47192"/>
    <w:rsid w:val="00D47675"/>
    <w:rsid w:val="00D50E67"/>
    <w:rsid w:val="00D52B0E"/>
    <w:rsid w:val="00D53C45"/>
    <w:rsid w:val="00D53EA8"/>
    <w:rsid w:val="00D54605"/>
    <w:rsid w:val="00D56AD1"/>
    <w:rsid w:val="00D56E43"/>
    <w:rsid w:val="00D624BD"/>
    <w:rsid w:val="00D62AB2"/>
    <w:rsid w:val="00D63B1C"/>
    <w:rsid w:val="00D63D31"/>
    <w:rsid w:val="00D64D8F"/>
    <w:rsid w:val="00D70FDC"/>
    <w:rsid w:val="00D711DE"/>
    <w:rsid w:val="00D740D1"/>
    <w:rsid w:val="00D74954"/>
    <w:rsid w:val="00D75D82"/>
    <w:rsid w:val="00D766BC"/>
    <w:rsid w:val="00D76A35"/>
    <w:rsid w:val="00D76CFC"/>
    <w:rsid w:val="00D76E46"/>
    <w:rsid w:val="00D77D4C"/>
    <w:rsid w:val="00D77DE2"/>
    <w:rsid w:val="00D77DED"/>
    <w:rsid w:val="00D81190"/>
    <w:rsid w:val="00D81C11"/>
    <w:rsid w:val="00D81CD1"/>
    <w:rsid w:val="00D83374"/>
    <w:rsid w:val="00D8391B"/>
    <w:rsid w:val="00D840BA"/>
    <w:rsid w:val="00D8477A"/>
    <w:rsid w:val="00D86DBD"/>
    <w:rsid w:val="00D87445"/>
    <w:rsid w:val="00D877F7"/>
    <w:rsid w:val="00D90FED"/>
    <w:rsid w:val="00D91617"/>
    <w:rsid w:val="00D91C1B"/>
    <w:rsid w:val="00D94B02"/>
    <w:rsid w:val="00D96E57"/>
    <w:rsid w:val="00D976EF"/>
    <w:rsid w:val="00D97A24"/>
    <w:rsid w:val="00DA0372"/>
    <w:rsid w:val="00DA0701"/>
    <w:rsid w:val="00DA0A2B"/>
    <w:rsid w:val="00DA1CE5"/>
    <w:rsid w:val="00DA25B5"/>
    <w:rsid w:val="00DA2FD2"/>
    <w:rsid w:val="00DA3F11"/>
    <w:rsid w:val="00DA68F8"/>
    <w:rsid w:val="00DA6D8A"/>
    <w:rsid w:val="00DA713C"/>
    <w:rsid w:val="00DB193E"/>
    <w:rsid w:val="00DB1C7A"/>
    <w:rsid w:val="00DB2358"/>
    <w:rsid w:val="00DB3450"/>
    <w:rsid w:val="00DB4322"/>
    <w:rsid w:val="00DB4B8F"/>
    <w:rsid w:val="00DB53A3"/>
    <w:rsid w:val="00DB558D"/>
    <w:rsid w:val="00DC0020"/>
    <w:rsid w:val="00DC1ACD"/>
    <w:rsid w:val="00DC2C71"/>
    <w:rsid w:val="00DC2E42"/>
    <w:rsid w:val="00DC3E7F"/>
    <w:rsid w:val="00DC4A5E"/>
    <w:rsid w:val="00DC760E"/>
    <w:rsid w:val="00DD1AB8"/>
    <w:rsid w:val="00DD2638"/>
    <w:rsid w:val="00DD2C78"/>
    <w:rsid w:val="00DD3FB5"/>
    <w:rsid w:val="00DD46B7"/>
    <w:rsid w:val="00DD59DB"/>
    <w:rsid w:val="00DE2ED1"/>
    <w:rsid w:val="00DE4114"/>
    <w:rsid w:val="00DE57D5"/>
    <w:rsid w:val="00DE7D32"/>
    <w:rsid w:val="00DF2A02"/>
    <w:rsid w:val="00DF35C2"/>
    <w:rsid w:val="00DF370D"/>
    <w:rsid w:val="00DF53C8"/>
    <w:rsid w:val="00DF68CC"/>
    <w:rsid w:val="00DF76B8"/>
    <w:rsid w:val="00E0154F"/>
    <w:rsid w:val="00E01763"/>
    <w:rsid w:val="00E019C8"/>
    <w:rsid w:val="00E01B6C"/>
    <w:rsid w:val="00E02633"/>
    <w:rsid w:val="00E07099"/>
    <w:rsid w:val="00E12395"/>
    <w:rsid w:val="00E12649"/>
    <w:rsid w:val="00E139FC"/>
    <w:rsid w:val="00E1412E"/>
    <w:rsid w:val="00E156EB"/>
    <w:rsid w:val="00E1579E"/>
    <w:rsid w:val="00E15CB2"/>
    <w:rsid w:val="00E20C18"/>
    <w:rsid w:val="00E221EA"/>
    <w:rsid w:val="00E22321"/>
    <w:rsid w:val="00E228A5"/>
    <w:rsid w:val="00E243BE"/>
    <w:rsid w:val="00E25340"/>
    <w:rsid w:val="00E26A36"/>
    <w:rsid w:val="00E279B8"/>
    <w:rsid w:val="00E312E3"/>
    <w:rsid w:val="00E32774"/>
    <w:rsid w:val="00E35819"/>
    <w:rsid w:val="00E43A3E"/>
    <w:rsid w:val="00E452A1"/>
    <w:rsid w:val="00E4785A"/>
    <w:rsid w:val="00E479F7"/>
    <w:rsid w:val="00E50786"/>
    <w:rsid w:val="00E51159"/>
    <w:rsid w:val="00E51210"/>
    <w:rsid w:val="00E512DE"/>
    <w:rsid w:val="00E533F2"/>
    <w:rsid w:val="00E57A22"/>
    <w:rsid w:val="00E61F37"/>
    <w:rsid w:val="00E627F1"/>
    <w:rsid w:val="00E63946"/>
    <w:rsid w:val="00E64EAD"/>
    <w:rsid w:val="00E6533E"/>
    <w:rsid w:val="00E71BDA"/>
    <w:rsid w:val="00E72EB0"/>
    <w:rsid w:val="00E72EE4"/>
    <w:rsid w:val="00E743F6"/>
    <w:rsid w:val="00E767E8"/>
    <w:rsid w:val="00E8036C"/>
    <w:rsid w:val="00E81322"/>
    <w:rsid w:val="00E81A7D"/>
    <w:rsid w:val="00E831DE"/>
    <w:rsid w:val="00E836CC"/>
    <w:rsid w:val="00E849D5"/>
    <w:rsid w:val="00E861C2"/>
    <w:rsid w:val="00E86502"/>
    <w:rsid w:val="00E8671B"/>
    <w:rsid w:val="00E87CED"/>
    <w:rsid w:val="00E90104"/>
    <w:rsid w:val="00E928F6"/>
    <w:rsid w:val="00E9321A"/>
    <w:rsid w:val="00E93274"/>
    <w:rsid w:val="00E9416E"/>
    <w:rsid w:val="00E94FC1"/>
    <w:rsid w:val="00EA0F49"/>
    <w:rsid w:val="00EA28AD"/>
    <w:rsid w:val="00EA650A"/>
    <w:rsid w:val="00EA7F50"/>
    <w:rsid w:val="00EB06C2"/>
    <w:rsid w:val="00EB19ED"/>
    <w:rsid w:val="00EB559C"/>
    <w:rsid w:val="00EB7EEB"/>
    <w:rsid w:val="00EC35A5"/>
    <w:rsid w:val="00EC3C20"/>
    <w:rsid w:val="00EC50AC"/>
    <w:rsid w:val="00EC6F5A"/>
    <w:rsid w:val="00ED119F"/>
    <w:rsid w:val="00ED1947"/>
    <w:rsid w:val="00ED46EC"/>
    <w:rsid w:val="00ED4F64"/>
    <w:rsid w:val="00ED5F62"/>
    <w:rsid w:val="00ED64CA"/>
    <w:rsid w:val="00EE15AC"/>
    <w:rsid w:val="00EE342A"/>
    <w:rsid w:val="00EE4F48"/>
    <w:rsid w:val="00EF2350"/>
    <w:rsid w:val="00EF2E0A"/>
    <w:rsid w:val="00EF5109"/>
    <w:rsid w:val="00EF5DC0"/>
    <w:rsid w:val="00F00CDB"/>
    <w:rsid w:val="00F011A0"/>
    <w:rsid w:val="00F014F6"/>
    <w:rsid w:val="00F02105"/>
    <w:rsid w:val="00F02756"/>
    <w:rsid w:val="00F028FC"/>
    <w:rsid w:val="00F03FDF"/>
    <w:rsid w:val="00F04EAA"/>
    <w:rsid w:val="00F05CBE"/>
    <w:rsid w:val="00F067AF"/>
    <w:rsid w:val="00F06D47"/>
    <w:rsid w:val="00F10650"/>
    <w:rsid w:val="00F10B87"/>
    <w:rsid w:val="00F10DD9"/>
    <w:rsid w:val="00F11B0C"/>
    <w:rsid w:val="00F12012"/>
    <w:rsid w:val="00F153CB"/>
    <w:rsid w:val="00F172F8"/>
    <w:rsid w:val="00F20764"/>
    <w:rsid w:val="00F224C6"/>
    <w:rsid w:val="00F224D8"/>
    <w:rsid w:val="00F23158"/>
    <w:rsid w:val="00F2364F"/>
    <w:rsid w:val="00F23F46"/>
    <w:rsid w:val="00F2478B"/>
    <w:rsid w:val="00F250A9"/>
    <w:rsid w:val="00F26934"/>
    <w:rsid w:val="00F31390"/>
    <w:rsid w:val="00F3141A"/>
    <w:rsid w:val="00F32442"/>
    <w:rsid w:val="00F32DDE"/>
    <w:rsid w:val="00F33C2B"/>
    <w:rsid w:val="00F34EB4"/>
    <w:rsid w:val="00F377DD"/>
    <w:rsid w:val="00F37863"/>
    <w:rsid w:val="00F403BA"/>
    <w:rsid w:val="00F44FE6"/>
    <w:rsid w:val="00F503D2"/>
    <w:rsid w:val="00F507D7"/>
    <w:rsid w:val="00F524D4"/>
    <w:rsid w:val="00F54FC7"/>
    <w:rsid w:val="00F5514D"/>
    <w:rsid w:val="00F561CF"/>
    <w:rsid w:val="00F5636C"/>
    <w:rsid w:val="00F56A54"/>
    <w:rsid w:val="00F574F6"/>
    <w:rsid w:val="00F60AE0"/>
    <w:rsid w:val="00F640F9"/>
    <w:rsid w:val="00F651BB"/>
    <w:rsid w:val="00F67494"/>
    <w:rsid w:val="00F67C65"/>
    <w:rsid w:val="00F7077D"/>
    <w:rsid w:val="00F718A5"/>
    <w:rsid w:val="00F71CCA"/>
    <w:rsid w:val="00F76EFC"/>
    <w:rsid w:val="00F775D3"/>
    <w:rsid w:val="00F81C3C"/>
    <w:rsid w:val="00F83258"/>
    <w:rsid w:val="00F842E4"/>
    <w:rsid w:val="00F84418"/>
    <w:rsid w:val="00F85FBE"/>
    <w:rsid w:val="00F86801"/>
    <w:rsid w:val="00F87696"/>
    <w:rsid w:val="00F90F10"/>
    <w:rsid w:val="00F92BDC"/>
    <w:rsid w:val="00F92EF8"/>
    <w:rsid w:val="00F95533"/>
    <w:rsid w:val="00F960B3"/>
    <w:rsid w:val="00F9621F"/>
    <w:rsid w:val="00F96887"/>
    <w:rsid w:val="00F9689C"/>
    <w:rsid w:val="00F973CA"/>
    <w:rsid w:val="00FA1C76"/>
    <w:rsid w:val="00FA1DBA"/>
    <w:rsid w:val="00FA39F3"/>
    <w:rsid w:val="00FA3AAF"/>
    <w:rsid w:val="00FA40BB"/>
    <w:rsid w:val="00FA51BB"/>
    <w:rsid w:val="00FA6701"/>
    <w:rsid w:val="00FA7245"/>
    <w:rsid w:val="00FA7604"/>
    <w:rsid w:val="00FB1C09"/>
    <w:rsid w:val="00FB3414"/>
    <w:rsid w:val="00FB5DD7"/>
    <w:rsid w:val="00FB603A"/>
    <w:rsid w:val="00FB70D8"/>
    <w:rsid w:val="00FB7F38"/>
    <w:rsid w:val="00FC0FE3"/>
    <w:rsid w:val="00FC1231"/>
    <w:rsid w:val="00FC21DB"/>
    <w:rsid w:val="00FC3381"/>
    <w:rsid w:val="00FC355D"/>
    <w:rsid w:val="00FC5182"/>
    <w:rsid w:val="00FC5E54"/>
    <w:rsid w:val="00FC678D"/>
    <w:rsid w:val="00FC6C09"/>
    <w:rsid w:val="00FD1791"/>
    <w:rsid w:val="00FD2789"/>
    <w:rsid w:val="00FD2812"/>
    <w:rsid w:val="00FD62B6"/>
    <w:rsid w:val="00FD69C9"/>
    <w:rsid w:val="00FD7569"/>
    <w:rsid w:val="00FD7725"/>
    <w:rsid w:val="00FE363B"/>
    <w:rsid w:val="00FE3AD2"/>
    <w:rsid w:val="00FE549C"/>
    <w:rsid w:val="00FE5866"/>
    <w:rsid w:val="00FE66F0"/>
    <w:rsid w:val="00FF16CE"/>
    <w:rsid w:val="00FF3276"/>
    <w:rsid w:val="00FF390A"/>
    <w:rsid w:val="00FF4D08"/>
    <w:rsid w:val="00FF50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F24CA"/>
  <w15:chartTrackingRefBased/>
  <w15:docId w15:val="{AF0EC824-ADC7-4305-985F-40E8CB991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C3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209"/>
    <w:pPr>
      <w:ind w:leftChars="400" w:left="800"/>
    </w:pPr>
  </w:style>
  <w:style w:type="character" w:customStyle="1" w:styleId="xapple-tab-span">
    <w:name w:val="x_apple-tab-span"/>
    <w:basedOn w:val="a0"/>
    <w:rsid w:val="00CE5209"/>
  </w:style>
  <w:style w:type="paragraph" w:styleId="a4">
    <w:name w:val="Balloon Text"/>
    <w:basedOn w:val="a"/>
    <w:link w:val="Char"/>
    <w:uiPriority w:val="99"/>
    <w:semiHidden/>
    <w:unhideWhenUsed/>
    <w:rsid w:val="00457EA1"/>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457EA1"/>
    <w:rPr>
      <w:rFonts w:asciiTheme="majorHAnsi" w:eastAsiaTheme="majorEastAsia" w:hAnsiTheme="majorHAnsi" w:cstheme="majorBidi"/>
      <w:sz w:val="18"/>
      <w:szCs w:val="18"/>
    </w:rPr>
  </w:style>
  <w:style w:type="character" w:styleId="a5">
    <w:name w:val="Hyperlink"/>
    <w:basedOn w:val="a0"/>
    <w:uiPriority w:val="99"/>
    <w:unhideWhenUsed/>
    <w:rsid w:val="00A01BC0"/>
    <w:rPr>
      <w:color w:val="0000FF"/>
      <w:u w:val="single"/>
    </w:rPr>
  </w:style>
  <w:style w:type="character" w:styleId="a6">
    <w:name w:val="annotation reference"/>
    <w:basedOn w:val="a0"/>
    <w:semiHidden/>
    <w:unhideWhenUsed/>
    <w:rsid w:val="00537F05"/>
    <w:rPr>
      <w:sz w:val="18"/>
      <w:szCs w:val="18"/>
    </w:rPr>
  </w:style>
  <w:style w:type="paragraph" w:styleId="a7">
    <w:name w:val="annotation text"/>
    <w:basedOn w:val="a"/>
    <w:link w:val="Char0"/>
    <w:uiPriority w:val="99"/>
    <w:unhideWhenUsed/>
    <w:rsid w:val="00537F05"/>
    <w:pPr>
      <w:jc w:val="left"/>
    </w:pPr>
  </w:style>
  <w:style w:type="character" w:customStyle="1" w:styleId="Char0">
    <w:name w:val="메모 텍스트 Char"/>
    <w:basedOn w:val="a0"/>
    <w:link w:val="a7"/>
    <w:uiPriority w:val="99"/>
    <w:rsid w:val="00537F05"/>
  </w:style>
  <w:style w:type="paragraph" w:styleId="a8">
    <w:name w:val="annotation subject"/>
    <w:basedOn w:val="a7"/>
    <w:next w:val="a7"/>
    <w:link w:val="Char1"/>
    <w:uiPriority w:val="99"/>
    <w:semiHidden/>
    <w:unhideWhenUsed/>
    <w:rsid w:val="00537F05"/>
    <w:rPr>
      <w:b/>
      <w:bCs/>
    </w:rPr>
  </w:style>
  <w:style w:type="character" w:customStyle="1" w:styleId="Char1">
    <w:name w:val="메모 주제 Char"/>
    <w:basedOn w:val="Char0"/>
    <w:link w:val="a8"/>
    <w:uiPriority w:val="99"/>
    <w:semiHidden/>
    <w:rsid w:val="00537F05"/>
    <w:rPr>
      <w:b/>
      <w:bCs/>
    </w:rPr>
  </w:style>
  <w:style w:type="paragraph" w:styleId="a9">
    <w:name w:val="header"/>
    <w:basedOn w:val="a"/>
    <w:link w:val="Char2"/>
    <w:uiPriority w:val="99"/>
    <w:unhideWhenUsed/>
    <w:rsid w:val="00C47EB8"/>
    <w:pPr>
      <w:tabs>
        <w:tab w:val="center" w:pos="4513"/>
        <w:tab w:val="right" w:pos="9026"/>
      </w:tabs>
      <w:snapToGrid w:val="0"/>
    </w:pPr>
  </w:style>
  <w:style w:type="character" w:customStyle="1" w:styleId="Char2">
    <w:name w:val="머리글 Char"/>
    <w:basedOn w:val="a0"/>
    <w:link w:val="a9"/>
    <w:uiPriority w:val="99"/>
    <w:rsid w:val="00C47EB8"/>
  </w:style>
  <w:style w:type="paragraph" w:styleId="aa">
    <w:name w:val="footer"/>
    <w:basedOn w:val="a"/>
    <w:link w:val="Char3"/>
    <w:uiPriority w:val="99"/>
    <w:unhideWhenUsed/>
    <w:rsid w:val="00C47EB8"/>
    <w:pPr>
      <w:tabs>
        <w:tab w:val="center" w:pos="4513"/>
        <w:tab w:val="right" w:pos="9026"/>
      </w:tabs>
      <w:snapToGrid w:val="0"/>
    </w:pPr>
  </w:style>
  <w:style w:type="character" w:customStyle="1" w:styleId="Char3">
    <w:name w:val="바닥글 Char"/>
    <w:basedOn w:val="a0"/>
    <w:link w:val="aa"/>
    <w:uiPriority w:val="99"/>
    <w:rsid w:val="00C47EB8"/>
  </w:style>
  <w:style w:type="character" w:customStyle="1" w:styleId="orcid-id-https2">
    <w:name w:val="orcid-id-https2"/>
    <w:basedOn w:val="a0"/>
    <w:rsid w:val="000F3FA1"/>
    <w:rPr>
      <w:sz w:val="18"/>
      <w:szCs w:val="18"/>
    </w:rPr>
  </w:style>
  <w:style w:type="table" w:styleId="ab">
    <w:name w:val="Table Grid"/>
    <w:basedOn w:val="a1"/>
    <w:uiPriority w:val="39"/>
    <w:rsid w:val="0058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확인되지 않은 멘션1"/>
    <w:basedOn w:val="a0"/>
    <w:uiPriority w:val="99"/>
    <w:semiHidden/>
    <w:unhideWhenUsed/>
    <w:rsid w:val="00C34707"/>
    <w:rPr>
      <w:color w:val="605E5C"/>
      <w:shd w:val="clear" w:color="auto" w:fill="E1DFDD"/>
    </w:rPr>
  </w:style>
  <w:style w:type="paragraph" w:customStyle="1" w:styleId="TAMainText">
    <w:name w:val="TA_Main_Text"/>
    <w:basedOn w:val="a"/>
    <w:link w:val="TAMainTextChar"/>
    <w:rsid w:val="00AC1057"/>
    <w:pPr>
      <w:widowControl/>
      <w:wordWrap/>
      <w:autoSpaceDE/>
      <w:autoSpaceDN/>
      <w:spacing w:after="0" w:line="480" w:lineRule="auto"/>
      <w:ind w:firstLine="202"/>
    </w:pPr>
    <w:rPr>
      <w:rFonts w:ascii="Times" w:hAnsi="Times" w:cs="Times New Roman"/>
      <w:kern w:val="0"/>
      <w:sz w:val="24"/>
      <w:szCs w:val="20"/>
      <w:lang w:eastAsia="en-US"/>
    </w:rPr>
  </w:style>
  <w:style w:type="character" w:customStyle="1" w:styleId="cit-title">
    <w:name w:val="cit-title"/>
    <w:basedOn w:val="a0"/>
    <w:rsid w:val="008777C6"/>
  </w:style>
  <w:style w:type="character" w:customStyle="1" w:styleId="cit-year-info">
    <w:name w:val="cit-year-info"/>
    <w:basedOn w:val="a0"/>
    <w:rsid w:val="008777C6"/>
  </w:style>
  <w:style w:type="character" w:customStyle="1" w:styleId="cit-volume">
    <w:name w:val="cit-volume"/>
    <w:basedOn w:val="a0"/>
    <w:rsid w:val="008777C6"/>
  </w:style>
  <w:style w:type="character" w:customStyle="1" w:styleId="cit-issue">
    <w:name w:val="cit-issue"/>
    <w:basedOn w:val="a0"/>
    <w:rsid w:val="008777C6"/>
  </w:style>
  <w:style w:type="character" w:customStyle="1" w:styleId="cit-pagerange">
    <w:name w:val="cit-pagerange"/>
    <w:basedOn w:val="a0"/>
    <w:rsid w:val="008777C6"/>
  </w:style>
  <w:style w:type="character" w:customStyle="1" w:styleId="TAMainTextChar">
    <w:name w:val="TA_Main_Text Char"/>
    <w:basedOn w:val="a0"/>
    <w:link w:val="TAMainText"/>
    <w:rsid w:val="000C3351"/>
    <w:rPr>
      <w:rFonts w:ascii="Times" w:hAnsi="Times" w:cs="Times New Roman"/>
      <w:kern w:val="0"/>
      <w:sz w:val="24"/>
      <w:szCs w:val="20"/>
      <w:lang w:eastAsia="en-US"/>
    </w:rPr>
  </w:style>
  <w:style w:type="paragraph" w:customStyle="1" w:styleId="EndNoteBibliography">
    <w:name w:val="EndNote Bibliography"/>
    <w:basedOn w:val="a"/>
    <w:link w:val="EndNoteBibliographyChar"/>
    <w:rsid w:val="00F84418"/>
    <w:pPr>
      <w:widowControl/>
      <w:wordWrap/>
      <w:autoSpaceDE/>
      <w:autoSpaceDN/>
      <w:spacing w:after="200" w:line="360" w:lineRule="auto"/>
      <w:jc w:val="left"/>
    </w:pPr>
    <w:rPr>
      <w:rFonts w:ascii="Times New Roman" w:hAnsi="Times New Roman" w:cs="Times New Roman"/>
      <w:noProof/>
      <w:kern w:val="0"/>
      <w:sz w:val="24"/>
      <w:szCs w:val="20"/>
      <w:lang w:eastAsia="en-US"/>
    </w:rPr>
  </w:style>
  <w:style w:type="character" w:customStyle="1" w:styleId="EndNoteBibliographyChar">
    <w:name w:val="EndNote Bibliography Char"/>
    <w:basedOn w:val="a0"/>
    <w:link w:val="EndNoteBibliography"/>
    <w:rsid w:val="00F84418"/>
    <w:rPr>
      <w:rFonts w:ascii="Times New Roman" w:hAnsi="Times New Roman" w:cs="Times New Roman"/>
      <w:noProof/>
      <w:kern w:val="0"/>
      <w:sz w:val="24"/>
      <w:szCs w:val="20"/>
      <w:lang w:eastAsia="en-US"/>
    </w:rPr>
  </w:style>
  <w:style w:type="character" w:styleId="ac">
    <w:name w:val="Placeholder Text"/>
    <w:basedOn w:val="a0"/>
    <w:uiPriority w:val="99"/>
    <w:semiHidden/>
    <w:rsid w:val="006C14C4"/>
    <w:rPr>
      <w:color w:val="808080"/>
    </w:rPr>
  </w:style>
  <w:style w:type="paragraph" w:customStyle="1" w:styleId="08ArticleText">
    <w:name w:val="08 Article Text"/>
    <w:qFormat/>
    <w:rsid w:val="00F32DDE"/>
    <w:pPr>
      <w:widowControl w:val="0"/>
      <w:tabs>
        <w:tab w:val="left" w:pos="198"/>
      </w:tabs>
      <w:spacing w:after="0" w:line="230" w:lineRule="exact"/>
    </w:pPr>
    <w:rPr>
      <w:rFonts w:ascii="Times New Roman" w:hAnsi="Times New Roman" w:cs="Times New Roman"/>
      <w:kern w:val="0"/>
      <w:sz w:val="18"/>
      <w:szCs w:val="18"/>
      <w:lang w:val="en-GB" w:eastAsia="en-GB"/>
    </w:rPr>
  </w:style>
  <w:style w:type="table" w:styleId="2">
    <w:name w:val="Plain Table 2"/>
    <w:basedOn w:val="a1"/>
    <w:uiPriority w:val="42"/>
    <w:rsid w:val="00F507D7"/>
    <w:pPr>
      <w:spacing w:after="0" w:line="240" w:lineRule="auto"/>
      <w:jc w:val="left"/>
    </w:pPr>
    <w:rPr>
      <w:rFonts w:ascii="Times New Roman" w:eastAsia="MS Mincho" w:hAnsi="Times New Roman" w:cs="Times New Roman"/>
      <w:kern w:val="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Normal (Web)"/>
    <w:basedOn w:val="a"/>
    <w:uiPriority w:val="99"/>
    <w:semiHidden/>
    <w:unhideWhenUsed/>
    <w:rsid w:val="006369F2"/>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1906">
      <w:bodyDiv w:val="1"/>
      <w:marLeft w:val="0"/>
      <w:marRight w:val="0"/>
      <w:marTop w:val="0"/>
      <w:marBottom w:val="0"/>
      <w:divBdr>
        <w:top w:val="none" w:sz="0" w:space="0" w:color="auto"/>
        <w:left w:val="none" w:sz="0" w:space="0" w:color="auto"/>
        <w:bottom w:val="none" w:sz="0" w:space="0" w:color="auto"/>
        <w:right w:val="none" w:sz="0" w:space="0" w:color="auto"/>
      </w:divBdr>
      <w:divsChild>
        <w:div w:id="1951736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1291553">
              <w:marLeft w:val="0"/>
              <w:marRight w:val="0"/>
              <w:marTop w:val="0"/>
              <w:marBottom w:val="0"/>
              <w:divBdr>
                <w:top w:val="none" w:sz="0" w:space="0" w:color="auto"/>
                <w:left w:val="none" w:sz="0" w:space="0" w:color="auto"/>
                <w:bottom w:val="none" w:sz="0" w:space="0" w:color="auto"/>
                <w:right w:val="none" w:sz="0" w:space="0" w:color="auto"/>
              </w:divBdr>
              <w:divsChild>
                <w:div w:id="15873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1665">
      <w:bodyDiv w:val="1"/>
      <w:marLeft w:val="0"/>
      <w:marRight w:val="0"/>
      <w:marTop w:val="0"/>
      <w:marBottom w:val="0"/>
      <w:divBdr>
        <w:top w:val="none" w:sz="0" w:space="0" w:color="auto"/>
        <w:left w:val="none" w:sz="0" w:space="0" w:color="auto"/>
        <w:bottom w:val="none" w:sz="0" w:space="0" w:color="auto"/>
        <w:right w:val="none" w:sz="0" w:space="0" w:color="auto"/>
      </w:divBdr>
    </w:div>
    <w:div w:id="152837009">
      <w:bodyDiv w:val="1"/>
      <w:marLeft w:val="0"/>
      <w:marRight w:val="0"/>
      <w:marTop w:val="0"/>
      <w:marBottom w:val="0"/>
      <w:divBdr>
        <w:top w:val="none" w:sz="0" w:space="0" w:color="auto"/>
        <w:left w:val="none" w:sz="0" w:space="0" w:color="auto"/>
        <w:bottom w:val="none" w:sz="0" w:space="0" w:color="auto"/>
        <w:right w:val="none" w:sz="0" w:space="0" w:color="auto"/>
      </w:divBdr>
      <w:divsChild>
        <w:div w:id="345713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151132">
              <w:marLeft w:val="0"/>
              <w:marRight w:val="0"/>
              <w:marTop w:val="0"/>
              <w:marBottom w:val="0"/>
              <w:divBdr>
                <w:top w:val="none" w:sz="0" w:space="0" w:color="auto"/>
                <w:left w:val="none" w:sz="0" w:space="0" w:color="auto"/>
                <w:bottom w:val="none" w:sz="0" w:space="0" w:color="auto"/>
                <w:right w:val="none" w:sz="0" w:space="0" w:color="auto"/>
              </w:divBdr>
              <w:divsChild>
                <w:div w:id="18121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8235">
      <w:bodyDiv w:val="1"/>
      <w:marLeft w:val="0"/>
      <w:marRight w:val="0"/>
      <w:marTop w:val="0"/>
      <w:marBottom w:val="0"/>
      <w:divBdr>
        <w:top w:val="none" w:sz="0" w:space="0" w:color="auto"/>
        <w:left w:val="none" w:sz="0" w:space="0" w:color="auto"/>
        <w:bottom w:val="none" w:sz="0" w:space="0" w:color="auto"/>
        <w:right w:val="none" w:sz="0" w:space="0" w:color="auto"/>
      </w:divBdr>
      <w:divsChild>
        <w:div w:id="204145546">
          <w:marLeft w:val="0"/>
          <w:marRight w:val="0"/>
          <w:marTop w:val="0"/>
          <w:marBottom w:val="0"/>
          <w:divBdr>
            <w:top w:val="none" w:sz="0" w:space="0" w:color="auto"/>
            <w:left w:val="none" w:sz="0" w:space="0" w:color="auto"/>
            <w:bottom w:val="none" w:sz="0" w:space="0" w:color="auto"/>
            <w:right w:val="none" w:sz="0" w:space="0" w:color="auto"/>
          </w:divBdr>
          <w:divsChild>
            <w:div w:id="667948911">
              <w:marLeft w:val="105"/>
              <w:marRight w:val="105"/>
              <w:marTop w:val="0"/>
              <w:marBottom w:val="0"/>
              <w:divBdr>
                <w:top w:val="single" w:sz="6" w:space="0" w:color="DDDDDD"/>
                <w:left w:val="single" w:sz="6" w:space="0" w:color="DDDDDD"/>
                <w:bottom w:val="single" w:sz="6" w:space="31" w:color="DDDDDD"/>
                <w:right w:val="single" w:sz="6" w:space="0" w:color="DDDDDD"/>
              </w:divBdr>
              <w:divsChild>
                <w:div w:id="560949240">
                  <w:marLeft w:val="0"/>
                  <w:marRight w:val="0"/>
                  <w:marTop w:val="0"/>
                  <w:marBottom w:val="0"/>
                  <w:divBdr>
                    <w:top w:val="none" w:sz="0" w:space="0" w:color="auto"/>
                    <w:left w:val="none" w:sz="0" w:space="0" w:color="auto"/>
                    <w:bottom w:val="none" w:sz="0" w:space="0" w:color="auto"/>
                    <w:right w:val="none" w:sz="0" w:space="0" w:color="auto"/>
                  </w:divBdr>
                </w:div>
                <w:div w:id="1223521391">
                  <w:marLeft w:val="-15"/>
                  <w:marRight w:val="-15"/>
                  <w:marTop w:val="0"/>
                  <w:marBottom w:val="0"/>
                  <w:divBdr>
                    <w:top w:val="none" w:sz="0" w:space="0" w:color="auto"/>
                    <w:left w:val="none" w:sz="0" w:space="0" w:color="auto"/>
                    <w:bottom w:val="none" w:sz="0" w:space="0" w:color="auto"/>
                    <w:right w:val="none" w:sz="0" w:space="0" w:color="auto"/>
                  </w:divBdr>
                </w:div>
                <w:div w:id="1624730047">
                  <w:marLeft w:val="0"/>
                  <w:marRight w:val="0"/>
                  <w:marTop w:val="0"/>
                  <w:marBottom w:val="0"/>
                  <w:divBdr>
                    <w:top w:val="none" w:sz="0" w:space="0" w:color="auto"/>
                    <w:left w:val="none" w:sz="0" w:space="0" w:color="auto"/>
                    <w:bottom w:val="none" w:sz="0" w:space="0" w:color="auto"/>
                    <w:right w:val="none" w:sz="0" w:space="0" w:color="auto"/>
                  </w:divBdr>
                </w:div>
                <w:div w:id="1319655324">
                  <w:marLeft w:val="0"/>
                  <w:marRight w:val="0"/>
                  <w:marTop w:val="0"/>
                  <w:marBottom w:val="0"/>
                  <w:divBdr>
                    <w:top w:val="none" w:sz="0" w:space="0" w:color="auto"/>
                    <w:left w:val="none" w:sz="0" w:space="0" w:color="auto"/>
                    <w:bottom w:val="none" w:sz="0" w:space="0" w:color="auto"/>
                    <w:right w:val="none" w:sz="0" w:space="0" w:color="auto"/>
                  </w:divBdr>
                  <w:divsChild>
                    <w:div w:id="1918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449">
          <w:marLeft w:val="0"/>
          <w:marRight w:val="0"/>
          <w:marTop w:val="0"/>
          <w:marBottom w:val="0"/>
          <w:divBdr>
            <w:top w:val="none" w:sz="0" w:space="0" w:color="auto"/>
            <w:left w:val="none" w:sz="0" w:space="0" w:color="auto"/>
            <w:bottom w:val="none" w:sz="0" w:space="0" w:color="auto"/>
            <w:right w:val="none" w:sz="0" w:space="0" w:color="auto"/>
          </w:divBdr>
          <w:divsChild>
            <w:div w:id="1234850531">
              <w:marLeft w:val="105"/>
              <w:marRight w:val="105"/>
              <w:marTop w:val="0"/>
              <w:marBottom w:val="0"/>
              <w:divBdr>
                <w:top w:val="single" w:sz="6" w:space="0" w:color="DDDDDD"/>
                <w:left w:val="single" w:sz="6" w:space="0" w:color="DDDDDD"/>
                <w:bottom w:val="single" w:sz="6" w:space="31" w:color="DDDDDD"/>
                <w:right w:val="single" w:sz="6" w:space="0" w:color="DDDDDD"/>
              </w:divBdr>
              <w:divsChild>
                <w:div w:id="1809395265">
                  <w:marLeft w:val="15"/>
                  <w:marRight w:val="0"/>
                  <w:marTop w:val="0"/>
                  <w:marBottom w:val="0"/>
                  <w:divBdr>
                    <w:top w:val="none" w:sz="0" w:space="0" w:color="auto"/>
                    <w:left w:val="none" w:sz="0" w:space="0" w:color="auto"/>
                    <w:bottom w:val="none" w:sz="0" w:space="0" w:color="auto"/>
                    <w:right w:val="none" w:sz="0" w:space="0" w:color="auto"/>
                  </w:divBdr>
                  <w:divsChild>
                    <w:div w:id="1276599819">
                      <w:marLeft w:val="0"/>
                      <w:marRight w:val="0"/>
                      <w:marTop w:val="0"/>
                      <w:marBottom w:val="0"/>
                      <w:divBdr>
                        <w:top w:val="none" w:sz="0" w:space="0" w:color="auto"/>
                        <w:left w:val="none" w:sz="0" w:space="0" w:color="auto"/>
                        <w:bottom w:val="none" w:sz="0" w:space="0" w:color="auto"/>
                        <w:right w:val="none" w:sz="0" w:space="0" w:color="auto"/>
                      </w:divBdr>
                      <w:divsChild>
                        <w:div w:id="441075842">
                          <w:marLeft w:val="0"/>
                          <w:marRight w:val="0"/>
                          <w:marTop w:val="0"/>
                          <w:marBottom w:val="0"/>
                          <w:divBdr>
                            <w:top w:val="none" w:sz="0" w:space="0" w:color="auto"/>
                            <w:left w:val="none" w:sz="0" w:space="0" w:color="auto"/>
                            <w:bottom w:val="none" w:sz="0" w:space="0" w:color="auto"/>
                            <w:right w:val="none" w:sz="0" w:space="0" w:color="auto"/>
                          </w:divBdr>
                          <w:divsChild>
                            <w:div w:id="15425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2383">
                  <w:marLeft w:val="0"/>
                  <w:marRight w:val="0"/>
                  <w:marTop w:val="0"/>
                  <w:marBottom w:val="0"/>
                  <w:divBdr>
                    <w:top w:val="none" w:sz="0" w:space="0" w:color="auto"/>
                    <w:left w:val="none" w:sz="0" w:space="0" w:color="auto"/>
                    <w:bottom w:val="none" w:sz="0" w:space="0" w:color="auto"/>
                    <w:right w:val="none" w:sz="0" w:space="0" w:color="auto"/>
                  </w:divBdr>
                  <w:divsChild>
                    <w:div w:id="2352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2076">
      <w:bodyDiv w:val="1"/>
      <w:marLeft w:val="0"/>
      <w:marRight w:val="0"/>
      <w:marTop w:val="0"/>
      <w:marBottom w:val="0"/>
      <w:divBdr>
        <w:top w:val="none" w:sz="0" w:space="0" w:color="auto"/>
        <w:left w:val="none" w:sz="0" w:space="0" w:color="auto"/>
        <w:bottom w:val="none" w:sz="0" w:space="0" w:color="auto"/>
        <w:right w:val="none" w:sz="0" w:space="0" w:color="auto"/>
      </w:divBdr>
      <w:divsChild>
        <w:div w:id="82916179">
          <w:marLeft w:val="0"/>
          <w:marRight w:val="0"/>
          <w:marTop w:val="0"/>
          <w:marBottom w:val="0"/>
          <w:divBdr>
            <w:top w:val="none" w:sz="0" w:space="0" w:color="auto"/>
            <w:left w:val="none" w:sz="0" w:space="0" w:color="auto"/>
            <w:bottom w:val="none" w:sz="0" w:space="0" w:color="auto"/>
            <w:right w:val="none" w:sz="0" w:space="0" w:color="auto"/>
          </w:divBdr>
        </w:div>
      </w:divsChild>
    </w:div>
    <w:div w:id="226427085">
      <w:bodyDiv w:val="1"/>
      <w:marLeft w:val="0"/>
      <w:marRight w:val="0"/>
      <w:marTop w:val="0"/>
      <w:marBottom w:val="0"/>
      <w:divBdr>
        <w:top w:val="none" w:sz="0" w:space="0" w:color="auto"/>
        <w:left w:val="none" w:sz="0" w:space="0" w:color="auto"/>
        <w:bottom w:val="none" w:sz="0" w:space="0" w:color="auto"/>
        <w:right w:val="none" w:sz="0" w:space="0" w:color="auto"/>
      </w:divBdr>
      <w:divsChild>
        <w:div w:id="1363021762">
          <w:marLeft w:val="0"/>
          <w:marRight w:val="0"/>
          <w:marTop w:val="0"/>
          <w:marBottom w:val="0"/>
          <w:divBdr>
            <w:top w:val="none" w:sz="0" w:space="0" w:color="auto"/>
            <w:left w:val="none" w:sz="0" w:space="0" w:color="auto"/>
            <w:bottom w:val="none" w:sz="0" w:space="0" w:color="auto"/>
            <w:right w:val="none" w:sz="0" w:space="0" w:color="auto"/>
          </w:divBdr>
          <w:divsChild>
            <w:div w:id="551119168">
              <w:marLeft w:val="0"/>
              <w:marRight w:val="0"/>
              <w:marTop w:val="0"/>
              <w:marBottom w:val="0"/>
              <w:divBdr>
                <w:top w:val="none" w:sz="0" w:space="0" w:color="auto"/>
                <w:left w:val="none" w:sz="0" w:space="0" w:color="auto"/>
                <w:bottom w:val="none" w:sz="0" w:space="0" w:color="auto"/>
                <w:right w:val="none" w:sz="0" w:space="0" w:color="auto"/>
              </w:divBdr>
              <w:divsChild>
                <w:div w:id="545683575">
                  <w:marLeft w:val="0"/>
                  <w:marRight w:val="0"/>
                  <w:marTop w:val="0"/>
                  <w:marBottom w:val="0"/>
                  <w:divBdr>
                    <w:top w:val="none" w:sz="0" w:space="0" w:color="auto"/>
                    <w:left w:val="none" w:sz="0" w:space="0" w:color="auto"/>
                    <w:bottom w:val="none" w:sz="0" w:space="0" w:color="auto"/>
                    <w:right w:val="none" w:sz="0" w:space="0" w:color="auto"/>
                  </w:divBdr>
                  <w:divsChild>
                    <w:div w:id="925502275">
                      <w:marLeft w:val="-9900"/>
                      <w:marRight w:val="0"/>
                      <w:marTop w:val="0"/>
                      <w:marBottom w:val="0"/>
                      <w:divBdr>
                        <w:top w:val="none" w:sz="0" w:space="0" w:color="auto"/>
                        <w:left w:val="none" w:sz="0" w:space="0" w:color="auto"/>
                        <w:bottom w:val="none" w:sz="0" w:space="0" w:color="auto"/>
                        <w:right w:val="none" w:sz="0" w:space="0" w:color="auto"/>
                      </w:divBdr>
                      <w:divsChild>
                        <w:div w:id="1549533826">
                          <w:marLeft w:val="0"/>
                          <w:marRight w:val="0"/>
                          <w:marTop w:val="0"/>
                          <w:marBottom w:val="0"/>
                          <w:divBdr>
                            <w:top w:val="none" w:sz="0" w:space="0" w:color="auto"/>
                            <w:left w:val="none" w:sz="0" w:space="0" w:color="auto"/>
                            <w:bottom w:val="none" w:sz="0" w:space="0" w:color="auto"/>
                            <w:right w:val="none" w:sz="0" w:space="0" w:color="auto"/>
                          </w:divBdr>
                          <w:divsChild>
                            <w:div w:id="1855800631">
                              <w:marLeft w:val="0"/>
                              <w:marRight w:val="0"/>
                              <w:marTop w:val="0"/>
                              <w:marBottom w:val="0"/>
                              <w:divBdr>
                                <w:top w:val="none" w:sz="0" w:space="0" w:color="auto"/>
                                <w:left w:val="none" w:sz="0" w:space="0" w:color="auto"/>
                                <w:bottom w:val="none" w:sz="0" w:space="0" w:color="auto"/>
                                <w:right w:val="none" w:sz="0" w:space="0" w:color="auto"/>
                              </w:divBdr>
                              <w:divsChild>
                                <w:div w:id="810905440">
                                  <w:marLeft w:val="150"/>
                                  <w:marRight w:val="0"/>
                                  <w:marTop w:val="0"/>
                                  <w:marBottom w:val="0"/>
                                  <w:divBdr>
                                    <w:top w:val="none" w:sz="0" w:space="0" w:color="auto"/>
                                    <w:left w:val="none" w:sz="0" w:space="0" w:color="auto"/>
                                    <w:bottom w:val="none" w:sz="0" w:space="0" w:color="auto"/>
                                    <w:right w:val="none" w:sz="0" w:space="0" w:color="auto"/>
                                  </w:divBdr>
                                  <w:divsChild>
                                    <w:div w:id="1577783915">
                                      <w:marLeft w:val="0"/>
                                      <w:marRight w:val="0"/>
                                      <w:marTop w:val="0"/>
                                      <w:marBottom w:val="0"/>
                                      <w:divBdr>
                                        <w:top w:val="none" w:sz="0" w:space="0" w:color="auto"/>
                                        <w:left w:val="none" w:sz="0" w:space="0" w:color="auto"/>
                                        <w:bottom w:val="none" w:sz="0" w:space="0" w:color="auto"/>
                                        <w:right w:val="none" w:sz="0" w:space="0" w:color="auto"/>
                                      </w:divBdr>
                                      <w:divsChild>
                                        <w:div w:id="298850528">
                                          <w:marLeft w:val="0"/>
                                          <w:marRight w:val="0"/>
                                          <w:marTop w:val="0"/>
                                          <w:marBottom w:val="0"/>
                                          <w:divBdr>
                                            <w:top w:val="none" w:sz="0" w:space="0" w:color="auto"/>
                                            <w:left w:val="none" w:sz="0" w:space="0" w:color="auto"/>
                                            <w:bottom w:val="none" w:sz="0" w:space="0" w:color="auto"/>
                                            <w:right w:val="none" w:sz="0" w:space="0" w:color="auto"/>
                                          </w:divBdr>
                                          <w:divsChild>
                                            <w:div w:id="1596403018">
                                              <w:marLeft w:val="0"/>
                                              <w:marRight w:val="0"/>
                                              <w:marTop w:val="0"/>
                                              <w:marBottom w:val="0"/>
                                              <w:divBdr>
                                                <w:top w:val="none" w:sz="0" w:space="0" w:color="auto"/>
                                                <w:left w:val="none" w:sz="0" w:space="0" w:color="auto"/>
                                                <w:bottom w:val="none" w:sz="0" w:space="0" w:color="auto"/>
                                                <w:right w:val="none" w:sz="0" w:space="0" w:color="auto"/>
                                              </w:divBdr>
                                              <w:divsChild>
                                                <w:div w:id="711921334">
                                                  <w:marLeft w:val="0"/>
                                                  <w:marRight w:val="0"/>
                                                  <w:marTop w:val="0"/>
                                                  <w:marBottom w:val="0"/>
                                                  <w:divBdr>
                                                    <w:top w:val="none" w:sz="0" w:space="0" w:color="auto"/>
                                                    <w:left w:val="none" w:sz="0" w:space="0" w:color="auto"/>
                                                    <w:bottom w:val="none" w:sz="0" w:space="0" w:color="auto"/>
                                                    <w:right w:val="none" w:sz="0" w:space="0" w:color="auto"/>
                                                  </w:divBdr>
                                                  <w:divsChild>
                                                    <w:div w:id="876967205">
                                                      <w:marLeft w:val="0"/>
                                                      <w:marRight w:val="0"/>
                                                      <w:marTop w:val="0"/>
                                                      <w:marBottom w:val="0"/>
                                                      <w:divBdr>
                                                        <w:top w:val="none" w:sz="0" w:space="0" w:color="auto"/>
                                                        <w:left w:val="none" w:sz="0" w:space="0" w:color="auto"/>
                                                        <w:bottom w:val="none" w:sz="0" w:space="0" w:color="auto"/>
                                                        <w:right w:val="none" w:sz="0" w:space="0" w:color="auto"/>
                                                      </w:divBdr>
                                                      <w:divsChild>
                                                        <w:div w:id="211426924">
                                                          <w:marLeft w:val="0"/>
                                                          <w:marRight w:val="0"/>
                                                          <w:marTop w:val="0"/>
                                                          <w:marBottom w:val="0"/>
                                                          <w:divBdr>
                                                            <w:top w:val="none" w:sz="0" w:space="0" w:color="auto"/>
                                                            <w:left w:val="none" w:sz="0" w:space="0" w:color="auto"/>
                                                            <w:bottom w:val="none" w:sz="0" w:space="0" w:color="auto"/>
                                                            <w:right w:val="none" w:sz="0" w:space="0" w:color="auto"/>
                                                          </w:divBdr>
                                                          <w:divsChild>
                                                            <w:div w:id="357121776">
                                                              <w:marLeft w:val="0"/>
                                                              <w:marRight w:val="0"/>
                                                              <w:marTop w:val="0"/>
                                                              <w:marBottom w:val="0"/>
                                                              <w:divBdr>
                                                                <w:top w:val="none" w:sz="0" w:space="0" w:color="auto"/>
                                                                <w:left w:val="none" w:sz="0" w:space="0" w:color="auto"/>
                                                                <w:bottom w:val="none" w:sz="0" w:space="0" w:color="auto"/>
                                                                <w:right w:val="none" w:sz="0" w:space="0" w:color="auto"/>
                                                              </w:divBdr>
                                                              <w:divsChild>
                                                                <w:div w:id="12281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9311060">
      <w:bodyDiv w:val="1"/>
      <w:marLeft w:val="0"/>
      <w:marRight w:val="0"/>
      <w:marTop w:val="0"/>
      <w:marBottom w:val="0"/>
      <w:divBdr>
        <w:top w:val="none" w:sz="0" w:space="0" w:color="auto"/>
        <w:left w:val="none" w:sz="0" w:space="0" w:color="auto"/>
        <w:bottom w:val="none" w:sz="0" w:space="0" w:color="auto"/>
        <w:right w:val="none" w:sz="0" w:space="0" w:color="auto"/>
      </w:divBdr>
      <w:divsChild>
        <w:div w:id="819813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488544">
              <w:marLeft w:val="0"/>
              <w:marRight w:val="0"/>
              <w:marTop w:val="0"/>
              <w:marBottom w:val="0"/>
              <w:divBdr>
                <w:top w:val="none" w:sz="0" w:space="0" w:color="auto"/>
                <w:left w:val="none" w:sz="0" w:space="0" w:color="auto"/>
                <w:bottom w:val="none" w:sz="0" w:space="0" w:color="auto"/>
                <w:right w:val="none" w:sz="0" w:space="0" w:color="auto"/>
              </w:divBdr>
              <w:divsChild>
                <w:div w:id="4263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89579">
      <w:bodyDiv w:val="1"/>
      <w:marLeft w:val="0"/>
      <w:marRight w:val="0"/>
      <w:marTop w:val="0"/>
      <w:marBottom w:val="0"/>
      <w:divBdr>
        <w:top w:val="none" w:sz="0" w:space="0" w:color="auto"/>
        <w:left w:val="none" w:sz="0" w:space="0" w:color="auto"/>
        <w:bottom w:val="none" w:sz="0" w:space="0" w:color="auto"/>
        <w:right w:val="none" w:sz="0" w:space="0" w:color="auto"/>
      </w:divBdr>
      <w:divsChild>
        <w:div w:id="1653211693">
          <w:marLeft w:val="0"/>
          <w:marRight w:val="0"/>
          <w:marTop w:val="0"/>
          <w:marBottom w:val="0"/>
          <w:divBdr>
            <w:top w:val="none" w:sz="0" w:space="0" w:color="auto"/>
            <w:left w:val="none" w:sz="0" w:space="0" w:color="auto"/>
            <w:bottom w:val="none" w:sz="0" w:space="0" w:color="auto"/>
            <w:right w:val="none" w:sz="0" w:space="0" w:color="auto"/>
          </w:divBdr>
          <w:divsChild>
            <w:div w:id="209416696">
              <w:marLeft w:val="0"/>
              <w:marRight w:val="0"/>
              <w:marTop w:val="0"/>
              <w:marBottom w:val="0"/>
              <w:divBdr>
                <w:top w:val="none" w:sz="0" w:space="0" w:color="auto"/>
                <w:left w:val="none" w:sz="0" w:space="0" w:color="auto"/>
                <w:bottom w:val="none" w:sz="0" w:space="0" w:color="auto"/>
                <w:right w:val="none" w:sz="0" w:space="0" w:color="auto"/>
              </w:divBdr>
              <w:divsChild>
                <w:div w:id="425731742">
                  <w:marLeft w:val="0"/>
                  <w:marRight w:val="0"/>
                  <w:marTop w:val="0"/>
                  <w:marBottom w:val="0"/>
                  <w:divBdr>
                    <w:top w:val="none" w:sz="0" w:space="0" w:color="auto"/>
                    <w:left w:val="none" w:sz="0" w:space="0" w:color="auto"/>
                    <w:bottom w:val="none" w:sz="0" w:space="0" w:color="auto"/>
                    <w:right w:val="none" w:sz="0" w:space="0" w:color="auto"/>
                  </w:divBdr>
                  <w:divsChild>
                    <w:div w:id="1720938671">
                      <w:marLeft w:val="0"/>
                      <w:marRight w:val="0"/>
                      <w:marTop w:val="0"/>
                      <w:marBottom w:val="0"/>
                      <w:divBdr>
                        <w:top w:val="none" w:sz="0" w:space="0" w:color="auto"/>
                        <w:left w:val="none" w:sz="0" w:space="0" w:color="auto"/>
                        <w:bottom w:val="none" w:sz="0" w:space="0" w:color="auto"/>
                        <w:right w:val="none" w:sz="0" w:space="0" w:color="auto"/>
                      </w:divBdr>
                      <w:divsChild>
                        <w:div w:id="764426093">
                          <w:marLeft w:val="0"/>
                          <w:marRight w:val="0"/>
                          <w:marTop w:val="0"/>
                          <w:marBottom w:val="0"/>
                          <w:divBdr>
                            <w:top w:val="none" w:sz="0" w:space="0" w:color="auto"/>
                            <w:left w:val="none" w:sz="0" w:space="0" w:color="auto"/>
                            <w:bottom w:val="none" w:sz="0" w:space="0" w:color="auto"/>
                            <w:right w:val="none" w:sz="0" w:space="0" w:color="auto"/>
                          </w:divBdr>
                          <w:divsChild>
                            <w:div w:id="2103794238">
                              <w:marLeft w:val="0"/>
                              <w:marRight w:val="300"/>
                              <w:marTop w:val="180"/>
                              <w:marBottom w:val="0"/>
                              <w:divBdr>
                                <w:top w:val="none" w:sz="0" w:space="0" w:color="auto"/>
                                <w:left w:val="none" w:sz="0" w:space="0" w:color="auto"/>
                                <w:bottom w:val="none" w:sz="0" w:space="0" w:color="auto"/>
                                <w:right w:val="none" w:sz="0" w:space="0" w:color="auto"/>
                              </w:divBdr>
                              <w:divsChild>
                                <w:div w:id="9675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620637">
          <w:marLeft w:val="0"/>
          <w:marRight w:val="0"/>
          <w:marTop w:val="0"/>
          <w:marBottom w:val="0"/>
          <w:divBdr>
            <w:top w:val="none" w:sz="0" w:space="0" w:color="auto"/>
            <w:left w:val="none" w:sz="0" w:space="0" w:color="auto"/>
            <w:bottom w:val="none" w:sz="0" w:space="0" w:color="auto"/>
            <w:right w:val="none" w:sz="0" w:space="0" w:color="auto"/>
          </w:divBdr>
          <w:divsChild>
            <w:div w:id="1997144777">
              <w:marLeft w:val="0"/>
              <w:marRight w:val="0"/>
              <w:marTop w:val="0"/>
              <w:marBottom w:val="0"/>
              <w:divBdr>
                <w:top w:val="none" w:sz="0" w:space="0" w:color="auto"/>
                <w:left w:val="none" w:sz="0" w:space="0" w:color="auto"/>
                <w:bottom w:val="none" w:sz="0" w:space="0" w:color="auto"/>
                <w:right w:val="none" w:sz="0" w:space="0" w:color="auto"/>
              </w:divBdr>
              <w:divsChild>
                <w:div w:id="2130006562">
                  <w:marLeft w:val="0"/>
                  <w:marRight w:val="0"/>
                  <w:marTop w:val="0"/>
                  <w:marBottom w:val="0"/>
                  <w:divBdr>
                    <w:top w:val="none" w:sz="0" w:space="0" w:color="auto"/>
                    <w:left w:val="none" w:sz="0" w:space="0" w:color="auto"/>
                    <w:bottom w:val="none" w:sz="0" w:space="0" w:color="auto"/>
                    <w:right w:val="none" w:sz="0" w:space="0" w:color="auto"/>
                  </w:divBdr>
                  <w:divsChild>
                    <w:div w:id="1672297616">
                      <w:marLeft w:val="0"/>
                      <w:marRight w:val="0"/>
                      <w:marTop w:val="0"/>
                      <w:marBottom w:val="0"/>
                      <w:divBdr>
                        <w:top w:val="none" w:sz="0" w:space="0" w:color="auto"/>
                        <w:left w:val="none" w:sz="0" w:space="0" w:color="auto"/>
                        <w:bottom w:val="none" w:sz="0" w:space="0" w:color="auto"/>
                        <w:right w:val="none" w:sz="0" w:space="0" w:color="auto"/>
                      </w:divBdr>
                      <w:divsChild>
                        <w:div w:id="623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987570">
      <w:bodyDiv w:val="1"/>
      <w:marLeft w:val="0"/>
      <w:marRight w:val="0"/>
      <w:marTop w:val="0"/>
      <w:marBottom w:val="0"/>
      <w:divBdr>
        <w:top w:val="none" w:sz="0" w:space="0" w:color="auto"/>
        <w:left w:val="none" w:sz="0" w:space="0" w:color="auto"/>
        <w:bottom w:val="none" w:sz="0" w:space="0" w:color="auto"/>
        <w:right w:val="none" w:sz="0" w:space="0" w:color="auto"/>
      </w:divBdr>
      <w:divsChild>
        <w:div w:id="58793853">
          <w:marLeft w:val="0"/>
          <w:marRight w:val="0"/>
          <w:marTop w:val="0"/>
          <w:marBottom w:val="0"/>
          <w:divBdr>
            <w:top w:val="none" w:sz="0" w:space="0" w:color="auto"/>
            <w:left w:val="none" w:sz="0" w:space="0" w:color="auto"/>
            <w:bottom w:val="none" w:sz="0" w:space="0" w:color="auto"/>
            <w:right w:val="none" w:sz="0" w:space="0" w:color="auto"/>
          </w:divBdr>
          <w:divsChild>
            <w:div w:id="18475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7627">
      <w:bodyDiv w:val="1"/>
      <w:marLeft w:val="0"/>
      <w:marRight w:val="0"/>
      <w:marTop w:val="0"/>
      <w:marBottom w:val="0"/>
      <w:divBdr>
        <w:top w:val="none" w:sz="0" w:space="0" w:color="auto"/>
        <w:left w:val="none" w:sz="0" w:space="0" w:color="auto"/>
        <w:bottom w:val="none" w:sz="0" w:space="0" w:color="auto"/>
        <w:right w:val="none" w:sz="0" w:space="0" w:color="auto"/>
      </w:divBdr>
      <w:divsChild>
        <w:div w:id="46369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368404">
              <w:marLeft w:val="0"/>
              <w:marRight w:val="0"/>
              <w:marTop w:val="0"/>
              <w:marBottom w:val="0"/>
              <w:divBdr>
                <w:top w:val="none" w:sz="0" w:space="0" w:color="auto"/>
                <w:left w:val="none" w:sz="0" w:space="0" w:color="auto"/>
                <w:bottom w:val="none" w:sz="0" w:space="0" w:color="auto"/>
                <w:right w:val="none" w:sz="0" w:space="0" w:color="auto"/>
              </w:divBdr>
              <w:divsChild>
                <w:div w:id="12172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91755">
      <w:bodyDiv w:val="1"/>
      <w:marLeft w:val="0"/>
      <w:marRight w:val="0"/>
      <w:marTop w:val="0"/>
      <w:marBottom w:val="0"/>
      <w:divBdr>
        <w:top w:val="none" w:sz="0" w:space="0" w:color="auto"/>
        <w:left w:val="none" w:sz="0" w:space="0" w:color="auto"/>
        <w:bottom w:val="none" w:sz="0" w:space="0" w:color="auto"/>
        <w:right w:val="none" w:sz="0" w:space="0" w:color="auto"/>
      </w:divBdr>
      <w:divsChild>
        <w:div w:id="1195315343">
          <w:marLeft w:val="0"/>
          <w:marRight w:val="0"/>
          <w:marTop w:val="0"/>
          <w:marBottom w:val="0"/>
          <w:divBdr>
            <w:top w:val="none" w:sz="0" w:space="0" w:color="auto"/>
            <w:left w:val="none" w:sz="0" w:space="0" w:color="auto"/>
            <w:bottom w:val="none" w:sz="0" w:space="0" w:color="auto"/>
            <w:right w:val="none" w:sz="0" w:space="0" w:color="auto"/>
          </w:divBdr>
          <w:divsChild>
            <w:div w:id="1627929002">
              <w:marLeft w:val="0"/>
              <w:marRight w:val="0"/>
              <w:marTop w:val="0"/>
              <w:marBottom w:val="0"/>
              <w:divBdr>
                <w:top w:val="none" w:sz="0" w:space="0" w:color="auto"/>
                <w:left w:val="none" w:sz="0" w:space="0" w:color="auto"/>
                <w:bottom w:val="none" w:sz="0" w:space="0" w:color="auto"/>
                <w:right w:val="none" w:sz="0" w:space="0" w:color="auto"/>
              </w:divBdr>
              <w:divsChild>
                <w:div w:id="1139834691">
                  <w:marLeft w:val="0"/>
                  <w:marRight w:val="0"/>
                  <w:marTop w:val="0"/>
                  <w:marBottom w:val="0"/>
                  <w:divBdr>
                    <w:top w:val="none" w:sz="0" w:space="0" w:color="auto"/>
                    <w:left w:val="none" w:sz="0" w:space="0" w:color="auto"/>
                    <w:bottom w:val="none" w:sz="0" w:space="0" w:color="auto"/>
                    <w:right w:val="none" w:sz="0" w:space="0" w:color="auto"/>
                  </w:divBdr>
                  <w:divsChild>
                    <w:div w:id="1356074690">
                      <w:marLeft w:val="0"/>
                      <w:marRight w:val="0"/>
                      <w:marTop w:val="0"/>
                      <w:marBottom w:val="0"/>
                      <w:divBdr>
                        <w:top w:val="none" w:sz="0" w:space="0" w:color="auto"/>
                        <w:left w:val="none" w:sz="0" w:space="0" w:color="auto"/>
                        <w:bottom w:val="none" w:sz="0" w:space="0" w:color="auto"/>
                        <w:right w:val="none" w:sz="0" w:space="0" w:color="auto"/>
                      </w:divBdr>
                      <w:divsChild>
                        <w:div w:id="1934895055">
                          <w:marLeft w:val="0"/>
                          <w:marRight w:val="0"/>
                          <w:marTop w:val="0"/>
                          <w:marBottom w:val="0"/>
                          <w:divBdr>
                            <w:top w:val="none" w:sz="0" w:space="0" w:color="auto"/>
                            <w:left w:val="none" w:sz="0" w:space="0" w:color="auto"/>
                            <w:bottom w:val="none" w:sz="0" w:space="0" w:color="auto"/>
                            <w:right w:val="none" w:sz="0" w:space="0" w:color="auto"/>
                          </w:divBdr>
                          <w:divsChild>
                            <w:div w:id="461923001">
                              <w:marLeft w:val="0"/>
                              <w:marRight w:val="300"/>
                              <w:marTop w:val="180"/>
                              <w:marBottom w:val="0"/>
                              <w:divBdr>
                                <w:top w:val="none" w:sz="0" w:space="0" w:color="auto"/>
                                <w:left w:val="none" w:sz="0" w:space="0" w:color="auto"/>
                                <w:bottom w:val="none" w:sz="0" w:space="0" w:color="auto"/>
                                <w:right w:val="none" w:sz="0" w:space="0" w:color="auto"/>
                              </w:divBdr>
                              <w:divsChild>
                                <w:div w:id="4842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761656">
          <w:marLeft w:val="0"/>
          <w:marRight w:val="0"/>
          <w:marTop w:val="0"/>
          <w:marBottom w:val="0"/>
          <w:divBdr>
            <w:top w:val="none" w:sz="0" w:space="0" w:color="auto"/>
            <w:left w:val="none" w:sz="0" w:space="0" w:color="auto"/>
            <w:bottom w:val="none" w:sz="0" w:space="0" w:color="auto"/>
            <w:right w:val="none" w:sz="0" w:space="0" w:color="auto"/>
          </w:divBdr>
          <w:divsChild>
            <w:div w:id="36206059">
              <w:marLeft w:val="0"/>
              <w:marRight w:val="0"/>
              <w:marTop w:val="0"/>
              <w:marBottom w:val="0"/>
              <w:divBdr>
                <w:top w:val="none" w:sz="0" w:space="0" w:color="auto"/>
                <w:left w:val="none" w:sz="0" w:space="0" w:color="auto"/>
                <w:bottom w:val="none" w:sz="0" w:space="0" w:color="auto"/>
                <w:right w:val="none" w:sz="0" w:space="0" w:color="auto"/>
              </w:divBdr>
              <w:divsChild>
                <w:div w:id="413011609">
                  <w:marLeft w:val="0"/>
                  <w:marRight w:val="0"/>
                  <w:marTop w:val="0"/>
                  <w:marBottom w:val="0"/>
                  <w:divBdr>
                    <w:top w:val="none" w:sz="0" w:space="0" w:color="auto"/>
                    <w:left w:val="none" w:sz="0" w:space="0" w:color="auto"/>
                    <w:bottom w:val="none" w:sz="0" w:space="0" w:color="auto"/>
                    <w:right w:val="none" w:sz="0" w:space="0" w:color="auto"/>
                  </w:divBdr>
                  <w:divsChild>
                    <w:div w:id="279380012">
                      <w:marLeft w:val="0"/>
                      <w:marRight w:val="0"/>
                      <w:marTop w:val="0"/>
                      <w:marBottom w:val="0"/>
                      <w:divBdr>
                        <w:top w:val="none" w:sz="0" w:space="0" w:color="auto"/>
                        <w:left w:val="none" w:sz="0" w:space="0" w:color="auto"/>
                        <w:bottom w:val="none" w:sz="0" w:space="0" w:color="auto"/>
                        <w:right w:val="none" w:sz="0" w:space="0" w:color="auto"/>
                      </w:divBdr>
                      <w:divsChild>
                        <w:div w:id="11059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085606">
      <w:bodyDiv w:val="1"/>
      <w:marLeft w:val="0"/>
      <w:marRight w:val="0"/>
      <w:marTop w:val="0"/>
      <w:marBottom w:val="0"/>
      <w:divBdr>
        <w:top w:val="none" w:sz="0" w:space="0" w:color="auto"/>
        <w:left w:val="none" w:sz="0" w:space="0" w:color="auto"/>
        <w:bottom w:val="none" w:sz="0" w:space="0" w:color="auto"/>
        <w:right w:val="none" w:sz="0" w:space="0" w:color="auto"/>
      </w:divBdr>
      <w:divsChild>
        <w:div w:id="1242641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553365">
              <w:marLeft w:val="0"/>
              <w:marRight w:val="0"/>
              <w:marTop w:val="0"/>
              <w:marBottom w:val="0"/>
              <w:divBdr>
                <w:top w:val="none" w:sz="0" w:space="0" w:color="auto"/>
                <w:left w:val="none" w:sz="0" w:space="0" w:color="auto"/>
                <w:bottom w:val="none" w:sz="0" w:space="0" w:color="auto"/>
                <w:right w:val="none" w:sz="0" w:space="0" w:color="auto"/>
              </w:divBdr>
              <w:divsChild>
                <w:div w:id="14680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13449">
      <w:bodyDiv w:val="1"/>
      <w:marLeft w:val="0"/>
      <w:marRight w:val="0"/>
      <w:marTop w:val="0"/>
      <w:marBottom w:val="0"/>
      <w:divBdr>
        <w:top w:val="none" w:sz="0" w:space="0" w:color="auto"/>
        <w:left w:val="none" w:sz="0" w:space="0" w:color="auto"/>
        <w:bottom w:val="none" w:sz="0" w:space="0" w:color="auto"/>
        <w:right w:val="none" w:sz="0" w:space="0" w:color="auto"/>
      </w:divBdr>
    </w:div>
    <w:div w:id="602803825">
      <w:bodyDiv w:val="1"/>
      <w:marLeft w:val="0"/>
      <w:marRight w:val="0"/>
      <w:marTop w:val="0"/>
      <w:marBottom w:val="0"/>
      <w:divBdr>
        <w:top w:val="none" w:sz="0" w:space="0" w:color="auto"/>
        <w:left w:val="none" w:sz="0" w:space="0" w:color="auto"/>
        <w:bottom w:val="none" w:sz="0" w:space="0" w:color="auto"/>
        <w:right w:val="none" w:sz="0" w:space="0" w:color="auto"/>
      </w:divBdr>
      <w:divsChild>
        <w:div w:id="675156070">
          <w:marLeft w:val="0"/>
          <w:marRight w:val="0"/>
          <w:marTop w:val="0"/>
          <w:marBottom w:val="0"/>
          <w:divBdr>
            <w:top w:val="none" w:sz="0" w:space="0" w:color="auto"/>
            <w:left w:val="none" w:sz="0" w:space="0" w:color="auto"/>
            <w:bottom w:val="none" w:sz="0" w:space="0" w:color="auto"/>
            <w:right w:val="none" w:sz="0" w:space="0" w:color="auto"/>
          </w:divBdr>
          <w:divsChild>
            <w:div w:id="396175951">
              <w:marLeft w:val="0"/>
              <w:marRight w:val="0"/>
              <w:marTop w:val="0"/>
              <w:marBottom w:val="0"/>
              <w:divBdr>
                <w:top w:val="none" w:sz="0" w:space="0" w:color="auto"/>
                <w:left w:val="none" w:sz="0" w:space="0" w:color="auto"/>
                <w:bottom w:val="none" w:sz="0" w:space="0" w:color="auto"/>
                <w:right w:val="none" w:sz="0" w:space="0" w:color="auto"/>
              </w:divBdr>
              <w:divsChild>
                <w:div w:id="72554822">
                  <w:marLeft w:val="0"/>
                  <w:marRight w:val="0"/>
                  <w:marTop w:val="0"/>
                  <w:marBottom w:val="0"/>
                  <w:divBdr>
                    <w:top w:val="none" w:sz="0" w:space="0" w:color="auto"/>
                    <w:left w:val="none" w:sz="0" w:space="0" w:color="auto"/>
                    <w:bottom w:val="none" w:sz="0" w:space="0" w:color="auto"/>
                    <w:right w:val="none" w:sz="0" w:space="0" w:color="auto"/>
                  </w:divBdr>
                  <w:divsChild>
                    <w:div w:id="1795054455">
                      <w:marLeft w:val="0"/>
                      <w:marRight w:val="0"/>
                      <w:marTop w:val="0"/>
                      <w:marBottom w:val="0"/>
                      <w:divBdr>
                        <w:top w:val="none" w:sz="0" w:space="0" w:color="auto"/>
                        <w:left w:val="none" w:sz="0" w:space="0" w:color="auto"/>
                        <w:bottom w:val="none" w:sz="0" w:space="0" w:color="auto"/>
                        <w:right w:val="none" w:sz="0" w:space="0" w:color="auto"/>
                      </w:divBdr>
                      <w:divsChild>
                        <w:div w:id="16833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929636">
          <w:marLeft w:val="0"/>
          <w:marRight w:val="0"/>
          <w:marTop w:val="0"/>
          <w:marBottom w:val="0"/>
          <w:divBdr>
            <w:top w:val="none" w:sz="0" w:space="0" w:color="auto"/>
            <w:left w:val="none" w:sz="0" w:space="0" w:color="auto"/>
            <w:bottom w:val="none" w:sz="0" w:space="0" w:color="auto"/>
            <w:right w:val="none" w:sz="0" w:space="0" w:color="auto"/>
          </w:divBdr>
          <w:divsChild>
            <w:div w:id="1264530987">
              <w:marLeft w:val="0"/>
              <w:marRight w:val="0"/>
              <w:marTop w:val="0"/>
              <w:marBottom w:val="0"/>
              <w:divBdr>
                <w:top w:val="none" w:sz="0" w:space="0" w:color="auto"/>
                <w:left w:val="none" w:sz="0" w:space="0" w:color="auto"/>
                <w:bottom w:val="none" w:sz="0" w:space="0" w:color="auto"/>
                <w:right w:val="none" w:sz="0" w:space="0" w:color="auto"/>
              </w:divBdr>
              <w:divsChild>
                <w:div w:id="160776809">
                  <w:marLeft w:val="0"/>
                  <w:marRight w:val="0"/>
                  <w:marTop w:val="0"/>
                  <w:marBottom w:val="0"/>
                  <w:divBdr>
                    <w:top w:val="none" w:sz="0" w:space="0" w:color="auto"/>
                    <w:left w:val="none" w:sz="0" w:space="0" w:color="auto"/>
                    <w:bottom w:val="none" w:sz="0" w:space="0" w:color="auto"/>
                    <w:right w:val="none" w:sz="0" w:space="0" w:color="auto"/>
                  </w:divBdr>
                  <w:divsChild>
                    <w:div w:id="1196506837">
                      <w:marLeft w:val="0"/>
                      <w:marRight w:val="0"/>
                      <w:marTop w:val="0"/>
                      <w:marBottom w:val="0"/>
                      <w:divBdr>
                        <w:top w:val="none" w:sz="0" w:space="0" w:color="auto"/>
                        <w:left w:val="none" w:sz="0" w:space="0" w:color="auto"/>
                        <w:bottom w:val="none" w:sz="0" w:space="0" w:color="auto"/>
                        <w:right w:val="none" w:sz="0" w:space="0" w:color="auto"/>
                      </w:divBdr>
                      <w:divsChild>
                        <w:div w:id="891574904">
                          <w:marLeft w:val="0"/>
                          <w:marRight w:val="0"/>
                          <w:marTop w:val="0"/>
                          <w:marBottom w:val="0"/>
                          <w:divBdr>
                            <w:top w:val="none" w:sz="0" w:space="0" w:color="auto"/>
                            <w:left w:val="none" w:sz="0" w:space="0" w:color="auto"/>
                            <w:bottom w:val="none" w:sz="0" w:space="0" w:color="auto"/>
                            <w:right w:val="none" w:sz="0" w:space="0" w:color="auto"/>
                          </w:divBdr>
                          <w:divsChild>
                            <w:div w:id="1156723156">
                              <w:marLeft w:val="0"/>
                              <w:marRight w:val="300"/>
                              <w:marTop w:val="180"/>
                              <w:marBottom w:val="0"/>
                              <w:divBdr>
                                <w:top w:val="none" w:sz="0" w:space="0" w:color="auto"/>
                                <w:left w:val="none" w:sz="0" w:space="0" w:color="auto"/>
                                <w:bottom w:val="none" w:sz="0" w:space="0" w:color="auto"/>
                                <w:right w:val="none" w:sz="0" w:space="0" w:color="auto"/>
                              </w:divBdr>
                              <w:divsChild>
                                <w:div w:id="5597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821">
      <w:bodyDiv w:val="1"/>
      <w:marLeft w:val="0"/>
      <w:marRight w:val="0"/>
      <w:marTop w:val="0"/>
      <w:marBottom w:val="0"/>
      <w:divBdr>
        <w:top w:val="none" w:sz="0" w:space="0" w:color="auto"/>
        <w:left w:val="none" w:sz="0" w:space="0" w:color="auto"/>
        <w:bottom w:val="none" w:sz="0" w:space="0" w:color="auto"/>
        <w:right w:val="none" w:sz="0" w:space="0" w:color="auto"/>
      </w:divBdr>
      <w:divsChild>
        <w:div w:id="1400056759">
          <w:marLeft w:val="0"/>
          <w:marRight w:val="0"/>
          <w:marTop w:val="0"/>
          <w:marBottom w:val="0"/>
          <w:divBdr>
            <w:top w:val="none" w:sz="0" w:space="0" w:color="auto"/>
            <w:left w:val="none" w:sz="0" w:space="0" w:color="auto"/>
            <w:bottom w:val="none" w:sz="0" w:space="0" w:color="auto"/>
            <w:right w:val="none" w:sz="0" w:space="0" w:color="auto"/>
          </w:divBdr>
        </w:div>
      </w:divsChild>
    </w:div>
    <w:div w:id="760220988">
      <w:bodyDiv w:val="1"/>
      <w:marLeft w:val="0"/>
      <w:marRight w:val="0"/>
      <w:marTop w:val="0"/>
      <w:marBottom w:val="0"/>
      <w:divBdr>
        <w:top w:val="none" w:sz="0" w:space="0" w:color="auto"/>
        <w:left w:val="none" w:sz="0" w:space="0" w:color="auto"/>
        <w:bottom w:val="none" w:sz="0" w:space="0" w:color="auto"/>
        <w:right w:val="none" w:sz="0" w:space="0" w:color="auto"/>
      </w:divBdr>
    </w:div>
    <w:div w:id="834686982">
      <w:bodyDiv w:val="1"/>
      <w:marLeft w:val="0"/>
      <w:marRight w:val="0"/>
      <w:marTop w:val="0"/>
      <w:marBottom w:val="0"/>
      <w:divBdr>
        <w:top w:val="none" w:sz="0" w:space="0" w:color="auto"/>
        <w:left w:val="none" w:sz="0" w:space="0" w:color="auto"/>
        <w:bottom w:val="none" w:sz="0" w:space="0" w:color="auto"/>
        <w:right w:val="none" w:sz="0" w:space="0" w:color="auto"/>
      </w:divBdr>
      <w:divsChild>
        <w:div w:id="1309551600">
          <w:marLeft w:val="0"/>
          <w:marRight w:val="0"/>
          <w:marTop w:val="0"/>
          <w:marBottom w:val="0"/>
          <w:divBdr>
            <w:top w:val="none" w:sz="0" w:space="0" w:color="auto"/>
            <w:left w:val="none" w:sz="0" w:space="0" w:color="auto"/>
            <w:bottom w:val="none" w:sz="0" w:space="0" w:color="auto"/>
            <w:right w:val="none" w:sz="0" w:space="0" w:color="auto"/>
          </w:divBdr>
          <w:divsChild>
            <w:div w:id="1236206140">
              <w:marLeft w:val="0"/>
              <w:marRight w:val="0"/>
              <w:marTop w:val="0"/>
              <w:marBottom w:val="0"/>
              <w:divBdr>
                <w:top w:val="none" w:sz="0" w:space="0" w:color="auto"/>
                <w:left w:val="none" w:sz="0" w:space="0" w:color="auto"/>
                <w:bottom w:val="none" w:sz="0" w:space="0" w:color="auto"/>
                <w:right w:val="none" w:sz="0" w:space="0" w:color="auto"/>
              </w:divBdr>
              <w:divsChild>
                <w:div w:id="221409006">
                  <w:marLeft w:val="0"/>
                  <w:marRight w:val="0"/>
                  <w:marTop w:val="0"/>
                  <w:marBottom w:val="0"/>
                  <w:divBdr>
                    <w:top w:val="none" w:sz="0" w:space="0" w:color="auto"/>
                    <w:left w:val="none" w:sz="0" w:space="0" w:color="auto"/>
                    <w:bottom w:val="none" w:sz="0" w:space="0" w:color="auto"/>
                    <w:right w:val="none" w:sz="0" w:space="0" w:color="auto"/>
                  </w:divBdr>
                  <w:divsChild>
                    <w:div w:id="1889679571">
                      <w:marLeft w:val="0"/>
                      <w:marRight w:val="0"/>
                      <w:marTop w:val="0"/>
                      <w:marBottom w:val="0"/>
                      <w:divBdr>
                        <w:top w:val="none" w:sz="0" w:space="0" w:color="auto"/>
                        <w:left w:val="none" w:sz="0" w:space="0" w:color="auto"/>
                        <w:bottom w:val="none" w:sz="0" w:space="0" w:color="auto"/>
                        <w:right w:val="none" w:sz="0" w:space="0" w:color="auto"/>
                      </w:divBdr>
                      <w:divsChild>
                        <w:div w:id="4120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305184">
          <w:marLeft w:val="0"/>
          <w:marRight w:val="0"/>
          <w:marTop w:val="0"/>
          <w:marBottom w:val="0"/>
          <w:divBdr>
            <w:top w:val="none" w:sz="0" w:space="0" w:color="auto"/>
            <w:left w:val="none" w:sz="0" w:space="0" w:color="auto"/>
            <w:bottom w:val="none" w:sz="0" w:space="0" w:color="auto"/>
            <w:right w:val="none" w:sz="0" w:space="0" w:color="auto"/>
          </w:divBdr>
          <w:divsChild>
            <w:div w:id="695469489">
              <w:marLeft w:val="0"/>
              <w:marRight w:val="0"/>
              <w:marTop w:val="0"/>
              <w:marBottom w:val="0"/>
              <w:divBdr>
                <w:top w:val="none" w:sz="0" w:space="0" w:color="auto"/>
                <w:left w:val="none" w:sz="0" w:space="0" w:color="auto"/>
                <w:bottom w:val="none" w:sz="0" w:space="0" w:color="auto"/>
                <w:right w:val="none" w:sz="0" w:space="0" w:color="auto"/>
              </w:divBdr>
              <w:divsChild>
                <w:div w:id="1467359345">
                  <w:marLeft w:val="0"/>
                  <w:marRight w:val="0"/>
                  <w:marTop w:val="0"/>
                  <w:marBottom w:val="0"/>
                  <w:divBdr>
                    <w:top w:val="none" w:sz="0" w:space="0" w:color="auto"/>
                    <w:left w:val="none" w:sz="0" w:space="0" w:color="auto"/>
                    <w:bottom w:val="none" w:sz="0" w:space="0" w:color="auto"/>
                    <w:right w:val="none" w:sz="0" w:space="0" w:color="auto"/>
                  </w:divBdr>
                  <w:divsChild>
                    <w:div w:id="1051927830">
                      <w:marLeft w:val="0"/>
                      <w:marRight w:val="0"/>
                      <w:marTop w:val="0"/>
                      <w:marBottom w:val="0"/>
                      <w:divBdr>
                        <w:top w:val="none" w:sz="0" w:space="0" w:color="auto"/>
                        <w:left w:val="none" w:sz="0" w:space="0" w:color="auto"/>
                        <w:bottom w:val="none" w:sz="0" w:space="0" w:color="auto"/>
                        <w:right w:val="none" w:sz="0" w:space="0" w:color="auto"/>
                      </w:divBdr>
                      <w:divsChild>
                        <w:div w:id="293759343">
                          <w:marLeft w:val="0"/>
                          <w:marRight w:val="0"/>
                          <w:marTop w:val="0"/>
                          <w:marBottom w:val="0"/>
                          <w:divBdr>
                            <w:top w:val="none" w:sz="0" w:space="0" w:color="auto"/>
                            <w:left w:val="none" w:sz="0" w:space="0" w:color="auto"/>
                            <w:bottom w:val="none" w:sz="0" w:space="0" w:color="auto"/>
                            <w:right w:val="none" w:sz="0" w:space="0" w:color="auto"/>
                          </w:divBdr>
                          <w:divsChild>
                            <w:div w:id="1225721266">
                              <w:marLeft w:val="0"/>
                              <w:marRight w:val="0"/>
                              <w:marTop w:val="0"/>
                              <w:marBottom w:val="0"/>
                              <w:divBdr>
                                <w:top w:val="none" w:sz="0" w:space="0" w:color="auto"/>
                                <w:left w:val="none" w:sz="0" w:space="0" w:color="auto"/>
                                <w:bottom w:val="none" w:sz="0" w:space="0" w:color="auto"/>
                                <w:right w:val="none" w:sz="0" w:space="0" w:color="auto"/>
                              </w:divBdr>
                            </w:div>
                          </w:divsChild>
                        </w:div>
                        <w:div w:id="1655717387">
                          <w:marLeft w:val="0"/>
                          <w:marRight w:val="0"/>
                          <w:marTop w:val="0"/>
                          <w:marBottom w:val="0"/>
                          <w:divBdr>
                            <w:top w:val="none" w:sz="0" w:space="0" w:color="auto"/>
                            <w:left w:val="none" w:sz="0" w:space="0" w:color="auto"/>
                            <w:bottom w:val="none" w:sz="0" w:space="0" w:color="auto"/>
                            <w:right w:val="none" w:sz="0" w:space="0" w:color="auto"/>
                          </w:divBdr>
                          <w:divsChild>
                            <w:div w:id="1913352603">
                              <w:marLeft w:val="0"/>
                              <w:marRight w:val="300"/>
                              <w:marTop w:val="180"/>
                              <w:marBottom w:val="0"/>
                              <w:divBdr>
                                <w:top w:val="none" w:sz="0" w:space="0" w:color="auto"/>
                                <w:left w:val="none" w:sz="0" w:space="0" w:color="auto"/>
                                <w:bottom w:val="none" w:sz="0" w:space="0" w:color="auto"/>
                                <w:right w:val="none" w:sz="0" w:space="0" w:color="auto"/>
                              </w:divBdr>
                              <w:divsChild>
                                <w:div w:id="18805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6001">
      <w:bodyDiv w:val="1"/>
      <w:marLeft w:val="0"/>
      <w:marRight w:val="0"/>
      <w:marTop w:val="0"/>
      <w:marBottom w:val="0"/>
      <w:divBdr>
        <w:top w:val="none" w:sz="0" w:space="0" w:color="auto"/>
        <w:left w:val="none" w:sz="0" w:space="0" w:color="auto"/>
        <w:bottom w:val="none" w:sz="0" w:space="0" w:color="auto"/>
        <w:right w:val="none" w:sz="0" w:space="0" w:color="auto"/>
      </w:divBdr>
    </w:div>
    <w:div w:id="1020476014">
      <w:bodyDiv w:val="1"/>
      <w:marLeft w:val="0"/>
      <w:marRight w:val="0"/>
      <w:marTop w:val="0"/>
      <w:marBottom w:val="0"/>
      <w:divBdr>
        <w:top w:val="none" w:sz="0" w:space="0" w:color="auto"/>
        <w:left w:val="none" w:sz="0" w:space="0" w:color="auto"/>
        <w:bottom w:val="none" w:sz="0" w:space="0" w:color="auto"/>
        <w:right w:val="none" w:sz="0" w:space="0" w:color="auto"/>
      </w:divBdr>
    </w:div>
    <w:div w:id="1259555464">
      <w:bodyDiv w:val="1"/>
      <w:marLeft w:val="0"/>
      <w:marRight w:val="0"/>
      <w:marTop w:val="0"/>
      <w:marBottom w:val="0"/>
      <w:divBdr>
        <w:top w:val="none" w:sz="0" w:space="0" w:color="auto"/>
        <w:left w:val="none" w:sz="0" w:space="0" w:color="auto"/>
        <w:bottom w:val="none" w:sz="0" w:space="0" w:color="auto"/>
        <w:right w:val="none" w:sz="0" w:space="0" w:color="auto"/>
      </w:divBdr>
      <w:divsChild>
        <w:div w:id="1838421572">
          <w:marLeft w:val="0"/>
          <w:marRight w:val="0"/>
          <w:marTop w:val="0"/>
          <w:marBottom w:val="0"/>
          <w:divBdr>
            <w:top w:val="none" w:sz="0" w:space="0" w:color="auto"/>
            <w:left w:val="none" w:sz="0" w:space="0" w:color="auto"/>
            <w:bottom w:val="none" w:sz="0" w:space="0" w:color="auto"/>
            <w:right w:val="none" w:sz="0" w:space="0" w:color="auto"/>
          </w:divBdr>
        </w:div>
      </w:divsChild>
    </w:div>
    <w:div w:id="1279486631">
      <w:bodyDiv w:val="1"/>
      <w:marLeft w:val="0"/>
      <w:marRight w:val="0"/>
      <w:marTop w:val="0"/>
      <w:marBottom w:val="0"/>
      <w:divBdr>
        <w:top w:val="none" w:sz="0" w:space="0" w:color="auto"/>
        <w:left w:val="none" w:sz="0" w:space="0" w:color="auto"/>
        <w:bottom w:val="none" w:sz="0" w:space="0" w:color="auto"/>
        <w:right w:val="none" w:sz="0" w:space="0" w:color="auto"/>
      </w:divBdr>
    </w:div>
    <w:div w:id="1425030564">
      <w:bodyDiv w:val="1"/>
      <w:marLeft w:val="0"/>
      <w:marRight w:val="0"/>
      <w:marTop w:val="0"/>
      <w:marBottom w:val="0"/>
      <w:divBdr>
        <w:top w:val="none" w:sz="0" w:space="0" w:color="auto"/>
        <w:left w:val="none" w:sz="0" w:space="0" w:color="auto"/>
        <w:bottom w:val="none" w:sz="0" w:space="0" w:color="auto"/>
        <w:right w:val="none" w:sz="0" w:space="0" w:color="auto"/>
      </w:divBdr>
      <w:divsChild>
        <w:div w:id="613252751">
          <w:marLeft w:val="0"/>
          <w:marRight w:val="0"/>
          <w:marTop w:val="0"/>
          <w:marBottom w:val="0"/>
          <w:divBdr>
            <w:top w:val="none" w:sz="0" w:space="0" w:color="auto"/>
            <w:left w:val="none" w:sz="0" w:space="0" w:color="auto"/>
            <w:bottom w:val="none" w:sz="0" w:space="0" w:color="auto"/>
            <w:right w:val="none" w:sz="0" w:space="0" w:color="auto"/>
          </w:divBdr>
        </w:div>
      </w:divsChild>
    </w:div>
    <w:div w:id="1539194775">
      <w:bodyDiv w:val="1"/>
      <w:marLeft w:val="0"/>
      <w:marRight w:val="0"/>
      <w:marTop w:val="0"/>
      <w:marBottom w:val="0"/>
      <w:divBdr>
        <w:top w:val="none" w:sz="0" w:space="0" w:color="auto"/>
        <w:left w:val="none" w:sz="0" w:space="0" w:color="auto"/>
        <w:bottom w:val="none" w:sz="0" w:space="0" w:color="auto"/>
        <w:right w:val="none" w:sz="0" w:space="0" w:color="auto"/>
      </w:divBdr>
    </w:div>
    <w:div w:id="1574969563">
      <w:bodyDiv w:val="1"/>
      <w:marLeft w:val="0"/>
      <w:marRight w:val="0"/>
      <w:marTop w:val="0"/>
      <w:marBottom w:val="0"/>
      <w:divBdr>
        <w:top w:val="none" w:sz="0" w:space="0" w:color="auto"/>
        <w:left w:val="none" w:sz="0" w:space="0" w:color="auto"/>
        <w:bottom w:val="none" w:sz="0" w:space="0" w:color="auto"/>
        <w:right w:val="none" w:sz="0" w:space="0" w:color="auto"/>
      </w:divBdr>
      <w:divsChild>
        <w:div w:id="1373769869">
          <w:marLeft w:val="0"/>
          <w:marRight w:val="0"/>
          <w:marTop w:val="0"/>
          <w:marBottom w:val="0"/>
          <w:divBdr>
            <w:top w:val="none" w:sz="0" w:space="0" w:color="auto"/>
            <w:left w:val="none" w:sz="0" w:space="0" w:color="auto"/>
            <w:bottom w:val="none" w:sz="0" w:space="0" w:color="auto"/>
            <w:right w:val="none" w:sz="0" w:space="0" w:color="auto"/>
          </w:divBdr>
          <w:divsChild>
            <w:div w:id="398480926">
              <w:marLeft w:val="105"/>
              <w:marRight w:val="105"/>
              <w:marTop w:val="0"/>
              <w:marBottom w:val="0"/>
              <w:divBdr>
                <w:top w:val="single" w:sz="6" w:space="0" w:color="DDDDDD"/>
                <w:left w:val="single" w:sz="6" w:space="0" w:color="DDDDDD"/>
                <w:bottom w:val="single" w:sz="6" w:space="31" w:color="DDDDDD"/>
                <w:right w:val="single" w:sz="6" w:space="0" w:color="DDDDDD"/>
              </w:divBdr>
              <w:divsChild>
                <w:div w:id="510026006">
                  <w:marLeft w:val="0"/>
                  <w:marRight w:val="0"/>
                  <w:marTop w:val="0"/>
                  <w:marBottom w:val="0"/>
                  <w:divBdr>
                    <w:top w:val="none" w:sz="0" w:space="0" w:color="auto"/>
                    <w:left w:val="none" w:sz="0" w:space="0" w:color="auto"/>
                    <w:bottom w:val="none" w:sz="0" w:space="0" w:color="auto"/>
                    <w:right w:val="none" w:sz="0" w:space="0" w:color="auto"/>
                  </w:divBdr>
                </w:div>
                <w:div w:id="925966714">
                  <w:marLeft w:val="-15"/>
                  <w:marRight w:val="-15"/>
                  <w:marTop w:val="0"/>
                  <w:marBottom w:val="0"/>
                  <w:divBdr>
                    <w:top w:val="none" w:sz="0" w:space="0" w:color="auto"/>
                    <w:left w:val="none" w:sz="0" w:space="0" w:color="auto"/>
                    <w:bottom w:val="none" w:sz="0" w:space="0" w:color="auto"/>
                    <w:right w:val="none" w:sz="0" w:space="0" w:color="auto"/>
                  </w:divBdr>
                </w:div>
                <w:div w:id="1752727550">
                  <w:marLeft w:val="0"/>
                  <w:marRight w:val="0"/>
                  <w:marTop w:val="0"/>
                  <w:marBottom w:val="0"/>
                  <w:divBdr>
                    <w:top w:val="none" w:sz="0" w:space="0" w:color="auto"/>
                    <w:left w:val="none" w:sz="0" w:space="0" w:color="auto"/>
                    <w:bottom w:val="none" w:sz="0" w:space="0" w:color="auto"/>
                    <w:right w:val="none" w:sz="0" w:space="0" w:color="auto"/>
                  </w:divBdr>
                </w:div>
                <w:div w:id="203176347">
                  <w:marLeft w:val="0"/>
                  <w:marRight w:val="0"/>
                  <w:marTop w:val="0"/>
                  <w:marBottom w:val="0"/>
                  <w:divBdr>
                    <w:top w:val="none" w:sz="0" w:space="0" w:color="auto"/>
                    <w:left w:val="none" w:sz="0" w:space="0" w:color="auto"/>
                    <w:bottom w:val="none" w:sz="0" w:space="0" w:color="auto"/>
                    <w:right w:val="none" w:sz="0" w:space="0" w:color="auto"/>
                  </w:divBdr>
                  <w:divsChild>
                    <w:div w:id="17157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3221">
          <w:marLeft w:val="0"/>
          <w:marRight w:val="0"/>
          <w:marTop w:val="0"/>
          <w:marBottom w:val="0"/>
          <w:divBdr>
            <w:top w:val="none" w:sz="0" w:space="0" w:color="auto"/>
            <w:left w:val="none" w:sz="0" w:space="0" w:color="auto"/>
            <w:bottom w:val="none" w:sz="0" w:space="0" w:color="auto"/>
            <w:right w:val="none" w:sz="0" w:space="0" w:color="auto"/>
          </w:divBdr>
          <w:divsChild>
            <w:div w:id="265771248">
              <w:marLeft w:val="105"/>
              <w:marRight w:val="105"/>
              <w:marTop w:val="0"/>
              <w:marBottom w:val="0"/>
              <w:divBdr>
                <w:top w:val="single" w:sz="6" w:space="0" w:color="DDDDDD"/>
                <w:left w:val="single" w:sz="6" w:space="0" w:color="DDDDDD"/>
                <w:bottom w:val="single" w:sz="6" w:space="31" w:color="DDDDDD"/>
                <w:right w:val="single" w:sz="6" w:space="0" w:color="DDDDDD"/>
              </w:divBdr>
              <w:divsChild>
                <w:div w:id="1402874009">
                  <w:marLeft w:val="15"/>
                  <w:marRight w:val="0"/>
                  <w:marTop w:val="0"/>
                  <w:marBottom w:val="0"/>
                  <w:divBdr>
                    <w:top w:val="none" w:sz="0" w:space="0" w:color="auto"/>
                    <w:left w:val="none" w:sz="0" w:space="0" w:color="auto"/>
                    <w:bottom w:val="none" w:sz="0" w:space="0" w:color="auto"/>
                    <w:right w:val="none" w:sz="0" w:space="0" w:color="auto"/>
                  </w:divBdr>
                  <w:divsChild>
                    <w:div w:id="595676251">
                      <w:marLeft w:val="0"/>
                      <w:marRight w:val="0"/>
                      <w:marTop w:val="0"/>
                      <w:marBottom w:val="0"/>
                      <w:divBdr>
                        <w:top w:val="none" w:sz="0" w:space="0" w:color="auto"/>
                        <w:left w:val="none" w:sz="0" w:space="0" w:color="auto"/>
                        <w:bottom w:val="none" w:sz="0" w:space="0" w:color="auto"/>
                        <w:right w:val="none" w:sz="0" w:space="0" w:color="auto"/>
                      </w:divBdr>
                      <w:divsChild>
                        <w:div w:id="1366253986">
                          <w:marLeft w:val="0"/>
                          <w:marRight w:val="0"/>
                          <w:marTop w:val="0"/>
                          <w:marBottom w:val="0"/>
                          <w:divBdr>
                            <w:top w:val="none" w:sz="0" w:space="0" w:color="auto"/>
                            <w:left w:val="none" w:sz="0" w:space="0" w:color="auto"/>
                            <w:bottom w:val="none" w:sz="0" w:space="0" w:color="auto"/>
                            <w:right w:val="none" w:sz="0" w:space="0" w:color="auto"/>
                          </w:divBdr>
                          <w:divsChild>
                            <w:div w:id="2387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19439">
                  <w:marLeft w:val="0"/>
                  <w:marRight w:val="0"/>
                  <w:marTop w:val="0"/>
                  <w:marBottom w:val="0"/>
                  <w:divBdr>
                    <w:top w:val="none" w:sz="0" w:space="0" w:color="auto"/>
                    <w:left w:val="none" w:sz="0" w:space="0" w:color="auto"/>
                    <w:bottom w:val="none" w:sz="0" w:space="0" w:color="auto"/>
                    <w:right w:val="none" w:sz="0" w:space="0" w:color="auto"/>
                  </w:divBdr>
                  <w:divsChild>
                    <w:div w:id="21182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6831">
      <w:bodyDiv w:val="1"/>
      <w:marLeft w:val="0"/>
      <w:marRight w:val="0"/>
      <w:marTop w:val="0"/>
      <w:marBottom w:val="0"/>
      <w:divBdr>
        <w:top w:val="none" w:sz="0" w:space="0" w:color="auto"/>
        <w:left w:val="none" w:sz="0" w:space="0" w:color="auto"/>
        <w:bottom w:val="none" w:sz="0" w:space="0" w:color="auto"/>
        <w:right w:val="none" w:sz="0" w:space="0" w:color="auto"/>
      </w:divBdr>
    </w:div>
    <w:div w:id="1919634713">
      <w:bodyDiv w:val="1"/>
      <w:marLeft w:val="0"/>
      <w:marRight w:val="0"/>
      <w:marTop w:val="0"/>
      <w:marBottom w:val="0"/>
      <w:divBdr>
        <w:top w:val="none" w:sz="0" w:space="0" w:color="auto"/>
        <w:left w:val="none" w:sz="0" w:space="0" w:color="auto"/>
        <w:bottom w:val="none" w:sz="0" w:space="0" w:color="auto"/>
        <w:right w:val="none" w:sz="0" w:space="0" w:color="auto"/>
      </w:divBdr>
    </w:div>
    <w:div w:id="1940143680">
      <w:bodyDiv w:val="1"/>
      <w:marLeft w:val="0"/>
      <w:marRight w:val="0"/>
      <w:marTop w:val="0"/>
      <w:marBottom w:val="0"/>
      <w:divBdr>
        <w:top w:val="none" w:sz="0" w:space="0" w:color="auto"/>
        <w:left w:val="none" w:sz="0" w:space="0" w:color="auto"/>
        <w:bottom w:val="none" w:sz="0" w:space="0" w:color="auto"/>
        <w:right w:val="none" w:sz="0" w:space="0" w:color="auto"/>
      </w:divBdr>
      <w:divsChild>
        <w:div w:id="1885410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164097">
              <w:marLeft w:val="0"/>
              <w:marRight w:val="0"/>
              <w:marTop w:val="0"/>
              <w:marBottom w:val="0"/>
              <w:divBdr>
                <w:top w:val="none" w:sz="0" w:space="0" w:color="auto"/>
                <w:left w:val="none" w:sz="0" w:space="0" w:color="auto"/>
                <w:bottom w:val="none" w:sz="0" w:space="0" w:color="auto"/>
                <w:right w:val="none" w:sz="0" w:space="0" w:color="auto"/>
              </w:divBdr>
              <w:divsChild>
                <w:div w:id="91771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86947">
      <w:bodyDiv w:val="1"/>
      <w:marLeft w:val="0"/>
      <w:marRight w:val="0"/>
      <w:marTop w:val="0"/>
      <w:marBottom w:val="0"/>
      <w:divBdr>
        <w:top w:val="none" w:sz="0" w:space="0" w:color="auto"/>
        <w:left w:val="none" w:sz="0" w:space="0" w:color="auto"/>
        <w:bottom w:val="none" w:sz="0" w:space="0" w:color="auto"/>
        <w:right w:val="none" w:sz="0" w:space="0" w:color="auto"/>
      </w:divBdr>
    </w:div>
    <w:div w:id="2026439105">
      <w:bodyDiv w:val="1"/>
      <w:marLeft w:val="0"/>
      <w:marRight w:val="0"/>
      <w:marTop w:val="0"/>
      <w:marBottom w:val="0"/>
      <w:divBdr>
        <w:top w:val="none" w:sz="0" w:space="0" w:color="auto"/>
        <w:left w:val="none" w:sz="0" w:space="0" w:color="auto"/>
        <w:bottom w:val="none" w:sz="0" w:space="0" w:color="auto"/>
        <w:right w:val="none" w:sz="0" w:space="0" w:color="auto"/>
      </w:divBdr>
      <w:divsChild>
        <w:div w:id="1928995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847862">
              <w:marLeft w:val="0"/>
              <w:marRight w:val="0"/>
              <w:marTop w:val="0"/>
              <w:marBottom w:val="0"/>
              <w:divBdr>
                <w:top w:val="none" w:sz="0" w:space="0" w:color="auto"/>
                <w:left w:val="none" w:sz="0" w:space="0" w:color="auto"/>
                <w:bottom w:val="none" w:sz="0" w:space="0" w:color="auto"/>
                <w:right w:val="none" w:sz="0" w:space="0" w:color="auto"/>
              </w:divBdr>
              <w:divsChild>
                <w:div w:id="12272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BEF09-1BB5-4369-91AE-2441AE51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17</Pages>
  <Words>4397</Words>
  <Characters>25067</Characters>
  <Application>Microsoft Office Word</Application>
  <DocSecurity>0</DocSecurity>
  <Lines>208</Lines>
  <Paragraphs>58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kjnoh117@postech.ac.kr</dc:creator>
  <cp:keywords/>
  <dc:description/>
  <cp:lastModifiedBy>남인호</cp:lastModifiedBy>
  <cp:revision>37</cp:revision>
  <cp:lastPrinted>2021-06-29T01:26:00Z</cp:lastPrinted>
  <dcterms:created xsi:type="dcterms:W3CDTF">2021-07-15T05:00:00Z</dcterms:created>
  <dcterms:modified xsi:type="dcterms:W3CDTF">2021-10-12T10:31:00Z</dcterms:modified>
</cp:coreProperties>
</file>