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AD41" w14:textId="33A9859C" w:rsidR="00235C33" w:rsidRDefault="001D1FCD">
      <w:pPr>
        <w:rPr>
          <w:rFonts w:ascii="Arial" w:hAnsi="Arial" w:cs="Arial"/>
        </w:rPr>
      </w:pPr>
      <w:r>
        <w:rPr>
          <w:rFonts w:ascii="Arial" w:hAnsi="Arial" w:cs="Arial"/>
        </w:rPr>
        <w:t>Gallati_screenshot_1</w:t>
      </w:r>
    </w:p>
    <w:p w14:paraId="0977757C" w14:textId="79F0CFF4" w:rsidR="001D1FCD" w:rsidRDefault="001D1FCD">
      <w:pPr>
        <w:rPr>
          <w:rFonts w:ascii="Arial" w:hAnsi="Arial" w:cs="Arial"/>
        </w:rPr>
      </w:pPr>
      <w:r>
        <w:rPr>
          <w:rFonts w:ascii="Arial" w:hAnsi="Arial" w:cs="Arial"/>
        </w:rPr>
        <w:t>5.7.1 Zen lite opened and live view on 00:00-00:06</w:t>
      </w:r>
    </w:p>
    <w:p w14:paraId="2666CD23" w14:textId="0C2DF72A" w:rsidR="001D1FCD" w:rsidRDefault="001D1FCD">
      <w:pPr>
        <w:rPr>
          <w:rFonts w:ascii="Arial" w:hAnsi="Arial" w:cs="Arial"/>
        </w:rPr>
      </w:pPr>
      <w:r>
        <w:rPr>
          <w:rFonts w:ascii="Arial" w:hAnsi="Arial" w:cs="Arial"/>
        </w:rPr>
        <w:t>5.7.2 Click auto exposure and auto balance 00:06-00:09</w:t>
      </w:r>
    </w:p>
    <w:p w14:paraId="5A6FBFA7" w14:textId="024EE423" w:rsidR="001D1FCD" w:rsidRDefault="001D1FCD">
      <w:pPr>
        <w:rPr>
          <w:rFonts w:ascii="Arial" w:hAnsi="Arial" w:cs="Arial"/>
        </w:rPr>
      </w:pPr>
      <w:r>
        <w:rPr>
          <w:rFonts w:ascii="Arial" w:hAnsi="Arial" w:cs="Arial"/>
        </w:rPr>
        <w:t>5.7.3 Select microscope objective 00:09-00:19</w:t>
      </w:r>
    </w:p>
    <w:p w14:paraId="2792D33B" w14:textId="6B3E4B26" w:rsidR="001D1FCD" w:rsidRDefault="001D1FCD">
      <w:pPr>
        <w:rPr>
          <w:rFonts w:ascii="Arial" w:hAnsi="Arial" w:cs="Arial"/>
        </w:rPr>
      </w:pPr>
      <w:r>
        <w:rPr>
          <w:rFonts w:ascii="Arial" w:hAnsi="Arial" w:cs="Arial"/>
        </w:rPr>
        <w:t>5.7.4 Select auto white balance live image 00:19-00:28</w:t>
      </w:r>
    </w:p>
    <w:p w14:paraId="4FD5E2EB" w14:textId="670C42C0" w:rsidR="001D1FCD" w:rsidRDefault="001D1FCD">
      <w:pPr>
        <w:rPr>
          <w:rFonts w:ascii="Arial" w:hAnsi="Arial" w:cs="Arial"/>
        </w:rPr>
      </w:pPr>
      <w:r>
        <w:rPr>
          <w:rFonts w:ascii="Arial" w:hAnsi="Arial" w:cs="Arial"/>
        </w:rPr>
        <w:t>5.7.5 Click “snap” to acquire image 00:28-00:58</w:t>
      </w:r>
    </w:p>
    <w:p w14:paraId="5C69A221" w14:textId="17AB847D" w:rsidR="001D1FCD" w:rsidRDefault="001D1FCD">
      <w:pPr>
        <w:rPr>
          <w:rFonts w:ascii="Arial" w:hAnsi="Arial" w:cs="Arial"/>
        </w:rPr>
      </w:pPr>
      <w:r>
        <w:rPr>
          <w:rFonts w:ascii="Arial" w:hAnsi="Arial" w:cs="Arial"/>
        </w:rPr>
        <w:t>5.7.6 Selecting region of interest from acquired image 00:58-01:13</w:t>
      </w:r>
    </w:p>
    <w:p w14:paraId="2A0669EE" w14:textId="0FBB2A69" w:rsidR="001D1FCD" w:rsidRPr="001D1FCD" w:rsidRDefault="001D1FCD">
      <w:pPr>
        <w:rPr>
          <w:rFonts w:ascii="Arial" w:hAnsi="Arial" w:cs="Arial"/>
        </w:rPr>
      </w:pPr>
      <w:r>
        <w:rPr>
          <w:rFonts w:ascii="Arial" w:hAnsi="Arial" w:cs="Arial"/>
        </w:rPr>
        <w:t>5.7.7 Saving image file 01:13-01:48</w:t>
      </w:r>
    </w:p>
    <w:sectPr w:rsidR="001D1FCD" w:rsidRPr="001D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CD"/>
    <w:rsid w:val="001D1FCD"/>
    <w:rsid w:val="0023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7914"/>
  <w15:chartTrackingRefBased/>
  <w15:docId w15:val="{3558819F-05B5-4A76-B302-B49A36A9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Reid</dc:creator>
  <cp:keywords/>
  <dc:description/>
  <cp:lastModifiedBy>Christopher Reid</cp:lastModifiedBy>
  <cp:revision>1</cp:revision>
  <dcterms:created xsi:type="dcterms:W3CDTF">2022-03-14T14:52:00Z</dcterms:created>
  <dcterms:modified xsi:type="dcterms:W3CDTF">2022-03-14T14:57:00Z</dcterms:modified>
</cp:coreProperties>
</file>