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302C2" w14:textId="77777777" w:rsidR="00486BD1" w:rsidRPr="00326BA1" w:rsidRDefault="00486BD1" w:rsidP="002218D1">
      <w:pPr>
        <w:spacing w:after="0" w:line="276" w:lineRule="auto"/>
        <w:jc w:val="both"/>
        <w:rPr>
          <w:rFonts w:ascii="Arial" w:hAnsi="Arial" w:cs="Arial"/>
          <w:b/>
          <w:u w:val="single"/>
        </w:rPr>
      </w:pPr>
      <w:r w:rsidRPr="00326BA1">
        <w:rPr>
          <w:rFonts w:ascii="Arial" w:hAnsi="Arial" w:cs="Arial"/>
          <w:b/>
          <w:u w:val="single"/>
        </w:rPr>
        <w:t>Response to Reviewers</w:t>
      </w:r>
    </w:p>
    <w:p w14:paraId="773D838C" w14:textId="77777777" w:rsidR="00486BD1" w:rsidRPr="00326BA1" w:rsidRDefault="00486BD1" w:rsidP="002218D1">
      <w:pPr>
        <w:spacing w:after="0" w:line="276" w:lineRule="auto"/>
        <w:jc w:val="both"/>
        <w:rPr>
          <w:rFonts w:ascii="Arial" w:hAnsi="Arial" w:cs="Arial"/>
          <w:u w:val="single"/>
        </w:rPr>
      </w:pPr>
    </w:p>
    <w:p w14:paraId="0DEC7F1C" w14:textId="77777777" w:rsidR="00486BD1" w:rsidRPr="00326BA1" w:rsidRDefault="00486BD1" w:rsidP="002218D1">
      <w:pPr>
        <w:spacing w:after="0" w:line="276" w:lineRule="auto"/>
        <w:jc w:val="both"/>
        <w:rPr>
          <w:rFonts w:ascii="Arial" w:hAnsi="Arial" w:cs="Arial"/>
          <w:u w:val="single"/>
        </w:rPr>
      </w:pPr>
      <w:r w:rsidRPr="00326BA1">
        <w:rPr>
          <w:rFonts w:ascii="Arial" w:hAnsi="Arial" w:cs="Arial"/>
          <w:u w:val="single"/>
        </w:rPr>
        <w:t>General Remarks</w:t>
      </w:r>
    </w:p>
    <w:p w14:paraId="44D5025B" w14:textId="77777777" w:rsidR="00486BD1" w:rsidRPr="00326BA1" w:rsidRDefault="00486BD1" w:rsidP="002218D1">
      <w:pPr>
        <w:spacing w:after="0" w:line="276" w:lineRule="auto"/>
        <w:jc w:val="both"/>
        <w:rPr>
          <w:rFonts w:ascii="Arial" w:hAnsi="Arial" w:cs="Arial"/>
          <w:color w:val="000000" w:themeColor="text1"/>
        </w:rPr>
      </w:pPr>
      <w:r w:rsidRPr="00326BA1">
        <w:rPr>
          <w:rFonts w:ascii="Arial" w:hAnsi="Arial" w:cs="Arial"/>
          <w:color w:val="000000" w:themeColor="text1"/>
        </w:rPr>
        <w:t>We thank the reviewers for their insightful comments on the manuscript, and for highlighting that “the manuscript is well written and explains the method and background very well” and that “it will be useful for many researchers who are interested in studying the inflammasome in primary cells.” We b</w:t>
      </w:r>
      <w:r w:rsidR="00EA4DD8" w:rsidRPr="00326BA1">
        <w:rPr>
          <w:rFonts w:ascii="Arial" w:hAnsi="Arial" w:cs="Arial"/>
          <w:color w:val="000000" w:themeColor="text1"/>
        </w:rPr>
        <w:t xml:space="preserve">elieve that our response to their </w:t>
      </w:r>
      <w:r w:rsidRPr="00326BA1">
        <w:rPr>
          <w:rFonts w:ascii="Arial" w:hAnsi="Arial" w:cs="Arial"/>
          <w:color w:val="000000" w:themeColor="text1"/>
        </w:rPr>
        <w:t xml:space="preserve">suggestions, as </w:t>
      </w:r>
      <w:r w:rsidR="00EA4DD8" w:rsidRPr="00326BA1">
        <w:rPr>
          <w:rFonts w:ascii="Arial" w:hAnsi="Arial" w:cs="Arial"/>
          <w:color w:val="000000" w:themeColor="text1"/>
        </w:rPr>
        <w:t>delineated</w:t>
      </w:r>
      <w:r w:rsidRPr="00326BA1">
        <w:rPr>
          <w:rFonts w:ascii="Arial" w:hAnsi="Arial" w:cs="Arial"/>
          <w:color w:val="000000" w:themeColor="text1"/>
        </w:rPr>
        <w:t xml:space="preserve"> below, has resulted in a more clear and detailed protocol. We greatly appreciate the editor’s and reviewers’ time and effort that went into their suggestions to improve this protocol.</w:t>
      </w:r>
    </w:p>
    <w:p w14:paraId="3AC824D7" w14:textId="77777777" w:rsidR="00486BD1" w:rsidRPr="00326BA1" w:rsidRDefault="00486BD1" w:rsidP="002218D1">
      <w:pPr>
        <w:spacing w:after="0" w:line="276" w:lineRule="auto"/>
        <w:jc w:val="both"/>
        <w:rPr>
          <w:rFonts w:ascii="Arial" w:hAnsi="Arial" w:cs="Arial"/>
          <w:u w:val="single"/>
        </w:rPr>
      </w:pPr>
    </w:p>
    <w:p w14:paraId="2B3A2665" w14:textId="77777777" w:rsidR="00486BD1" w:rsidRPr="00326BA1" w:rsidRDefault="00486BD1" w:rsidP="002218D1">
      <w:pPr>
        <w:spacing w:after="0" w:line="276" w:lineRule="auto"/>
        <w:jc w:val="both"/>
        <w:rPr>
          <w:rFonts w:ascii="Arial" w:eastAsia="Times New Roman" w:hAnsi="Arial" w:cs="Arial"/>
          <w:i/>
          <w:u w:val="single"/>
        </w:rPr>
      </w:pPr>
      <w:r w:rsidRPr="00326BA1">
        <w:rPr>
          <w:rFonts w:ascii="Arial" w:hAnsi="Arial" w:cs="Arial"/>
          <w:u w:val="single"/>
        </w:rPr>
        <w:t>Detailed comments (Reviewers’ comments are in italics; our responses are in plain text):</w:t>
      </w:r>
    </w:p>
    <w:p w14:paraId="70DFC5CF" w14:textId="77777777" w:rsidR="00486BD1" w:rsidRPr="00326BA1" w:rsidRDefault="00486BD1" w:rsidP="002218D1">
      <w:pPr>
        <w:spacing w:line="276" w:lineRule="auto"/>
        <w:jc w:val="both"/>
        <w:rPr>
          <w:rStyle w:val="Strong"/>
          <w:rFonts w:ascii="Arial" w:hAnsi="Arial" w:cs="Arial"/>
          <w:color w:val="FF0000"/>
          <w:u w:val="single"/>
        </w:rPr>
      </w:pPr>
    </w:p>
    <w:p w14:paraId="53B47D3A" w14:textId="77777777" w:rsidR="00EB765C" w:rsidRDefault="00486BD1" w:rsidP="002218D1">
      <w:pPr>
        <w:spacing w:line="276" w:lineRule="auto"/>
        <w:jc w:val="both"/>
        <w:rPr>
          <w:rStyle w:val="Strong"/>
          <w:rFonts w:ascii="Arial" w:hAnsi="Arial" w:cs="Arial"/>
          <w:i/>
          <w:color w:val="000000" w:themeColor="text1"/>
          <w:u w:val="single"/>
        </w:rPr>
      </w:pPr>
      <w:r w:rsidRPr="00326BA1">
        <w:rPr>
          <w:rStyle w:val="Strong"/>
          <w:rFonts w:ascii="Arial" w:hAnsi="Arial" w:cs="Arial"/>
          <w:i/>
          <w:color w:val="000000" w:themeColor="text1"/>
          <w:u w:val="single"/>
        </w:rPr>
        <w:t>Editorial comments:</w:t>
      </w:r>
    </w:p>
    <w:p w14:paraId="4E34EA9E" w14:textId="77777777" w:rsidR="00EB765C" w:rsidRDefault="00486BD1" w:rsidP="002218D1">
      <w:pPr>
        <w:spacing w:after="0" w:line="276" w:lineRule="auto"/>
        <w:jc w:val="both"/>
        <w:rPr>
          <w:rFonts w:ascii="Arial" w:hAnsi="Arial" w:cs="Arial"/>
          <w:i/>
        </w:rPr>
      </w:pPr>
      <w:r w:rsidRPr="0025062F">
        <w:rPr>
          <w:rFonts w:ascii="Arial" w:hAnsi="Arial" w:cs="Arial"/>
          <w:i/>
        </w:rPr>
        <w:t>Changes t</w:t>
      </w:r>
      <w:r w:rsidR="00711817">
        <w:rPr>
          <w:rFonts w:ascii="Arial" w:hAnsi="Arial" w:cs="Arial"/>
          <w:i/>
        </w:rPr>
        <w:t>o be made by the Author(s):</w:t>
      </w:r>
    </w:p>
    <w:p w14:paraId="5F19935A" w14:textId="77777777" w:rsidR="00326BA1" w:rsidRDefault="00711817" w:rsidP="002218D1">
      <w:pPr>
        <w:spacing w:after="0" w:line="276" w:lineRule="auto"/>
        <w:jc w:val="both"/>
        <w:rPr>
          <w:rFonts w:ascii="Arial" w:hAnsi="Arial" w:cs="Arial"/>
          <w:i/>
        </w:rPr>
      </w:pPr>
      <w:r>
        <w:rPr>
          <w:rFonts w:ascii="Arial" w:hAnsi="Arial" w:cs="Arial"/>
          <w:i/>
        </w:rPr>
        <w:br/>
        <w:t>1. Please</w:t>
      </w:r>
      <w:r w:rsidR="00486BD1" w:rsidRPr="0025062F">
        <w:rPr>
          <w:rFonts w:ascii="Arial" w:hAnsi="Arial" w:cs="Arial"/>
          <w:i/>
        </w:rPr>
        <w:t xml:space="preserve"> take this opportunity to thoroughly proofread the manuscript to ensure that there are no spelling or grammar issues.</w:t>
      </w:r>
    </w:p>
    <w:p w14:paraId="7336C95F" w14:textId="77777777" w:rsidR="00801CC5" w:rsidRDefault="00801CC5" w:rsidP="002218D1">
      <w:pPr>
        <w:spacing w:after="0" w:line="276" w:lineRule="auto"/>
        <w:jc w:val="both"/>
        <w:rPr>
          <w:rFonts w:ascii="Arial" w:hAnsi="Arial" w:cs="Arial"/>
          <w:i/>
        </w:rPr>
      </w:pPr>
    </w:p>
    <w:p w14:paraId="17D82E03" w14:textId="690C95FF" w:rsidR="00EC680C" w:rsidRDefault="003E57DA" w:rsidP="002218D1">
      <w:pPr>
        <w:spacing w:after="0" w:line="276" w:lineRule="auto"/>
        <w:jc w:val="both"/>
        <w:rPr>
          <w:rFonts w:ascii="Arial" w:hAnsi="Arial" w:cs="Arial"/>
        </w:rPr>
      </w:pPr>
      <w:r>
        <w:rPr>
          <w:rFonts w:ascii="Arial" w:hAnsi="Arial" w:cs="Arial"/>
        </w:rPr>
        <w:t xml:space="preserve">Both authors have proofread the </w:t>
      </w:r>
      <w:r w:rsidR="00C35959">
        <w:rPr>
          <w:rFonts w:ascii="Arial" w:hAnsi="Arial" w:cs="Arial"/>
        </w:rPr>
        <w:t xml:space="preserve">manuscript </w:t>
      </w:r>
      <w:r w:rsidR="00950738">
        <w:rPr>
          <w:rFonts w:ascii="Arial" w:hAnsi="Arial" w:cs="Arial"/>
        </w:rPr>
        <w:t>and</w:t>
      </w:r>
      <w:r>
        <w:rPr>
          <w:rFonts w:ascii="Arial" w:hAnsi="Arial" w:cs="Arial"/>
        </w:rPr>
        <w:t xml:space="preserve"> have made </w:t>
      </w:r>
      <w:r w:rsidR="00EC680C">
        <w:rPr>
          <w:rFonts w:ascii="Arial" w:hAnsi="Arial" w:cs="Arial"/>
        </w:rPr>
        <w:t>pertinent</w:t>
      </w:r>
      <w:r w:rsidR="00C35959">
        <w:rPr>
          <w:rFonts w:ascii="Arial" w:hAnsi="Arial" w:cs="Arial"/>
        </w:rPr>
        <w:t xml:space="preserve"> corrections</w:t>
      </w:r>
      <w:r>
        <w:rPr>
          <w:rFonts w:ascii="Arial" w:hAnsi="Arial" w:cs="Arial"/>
        </w:rPr>
        <w:t>.</w:t>
      </w:r>
    </w:p>
    <w:p w14:paraId="5B69DD2A" w14:textId="77777777" w:rsidR="00326BA1" w:rsidRDefault="00486BD1" w:rsidP="002218D1">
      <w:pPr>
        <w:spacing w:after="0" w:line="276" w:lineRule="auto"/>
        <w:jc w:val="both"/>
        <w:rPr>
          <w:rFonts w:ascii="Arial" w:hAnsi="Arial" w:cs="Arial"/>
          <w:i/>
        </w:rPr>
      </w:pPr>
      <w:r w:rsidRPr="0025062F">
        <w:rPr>
          <w:rFonts w:ascii="Arial" w:hAnsi="Arial" w:cs="Arial"/>
          <w:i/>
        </w:rPr>
        <w:br/>
        <w:t>2. Please rephrase the Summary to clearly describe the protocol and its applications in complete sentences between 10-50 words: “The present protocol describes. …”. Here the word limit is exceeding.</w:t>
      </w:r>
    </w:p>
    <w:p w14:paraId="07567751" w14:textId="77777777" w:rsidR="007E4319" w:rsidRDefault="007E4319" w:rsidP="002218D1">
      <w:pPr>
        <w:spacing w:after="0" w:line="276" w:lineRule="auto"/>
        <w:jc w:val="both"/>
        <w:rPr>
          <w:rFonts w:ascii="Arial" w:hAnsi="Arial" w:cs="Arial"/>
        </w:rPr>
      </w:pPr>
    </w:p>
    <w:p w14:paraId="1B2C16D9" w14:textId="0501580D" w:rsidR="00401D81" w:rsidRPr="00401D81" w:rsidRDefault="003E57DA" w:rsidP="002218D1">
      <w:pPr>
        <w:spacing w:after="0" w:line="276" w:lineRule="auto"/>
        <w:jc w:val="both"/>
        <w:rPr>
          <w:rFonts w:ascii="Arial" w:hAnsi="Arial" w:cs="Arial"/>
        </w:rPr>
      </w:pPr>
      <w:r>
        <w:rPr>
          <w:rFonts w:ascii="Arial" w:hAnsi="Arial" w:cs="Arial"/>
        </w:rPr>
        <w:t>We have shortened t</w:t>
      </w:r>
      <w:r w:rsidR="00401D81">
        <w:rPr>
          <w:rFonts w:ascii="Arial" w:hAnsi="Arial" w:cs="Arial"/>
        </w:rPr>
        <w:t>he summary to 48 words following suggestions</w:t>
      </w:r>
      <w:r w:rsidR="00401D81" w:rsidRPr="00401D81">
        <w:rPr>
          <w:rFonts w:ascii="Arial" w:hAnsi="Arial" w:cs="Arial"/>
        </w:rPr>
        <w:t xml:space="preserve"> </w:t>
      </w:r>
      <w:r w:rsidR="00401D81">
        <w:rPr>
          <w:rFonts w:ascii="Arial" w:hAnsi="Arial" w:cs="Arial"/>
        </w:rPr>
        <w:t>from editor and reviewers</w:t>
      </w:r>
      <w:r w:rsidR="00F505F7">
        <w:rPr>
          <w:rFonts w:ascii="Arial" w:hAnsi="Arial" w:cs="Arial"/>
        </w:rPr>
        <w:t>.</w:t>
      </w:r>
    </w:p>
    <w:p w14:paraId="0575540F" w14:textId="77777777" w:rsidR="00326BA1" w:rsidRDefault="00486BD1" w:rsidP="002218D1">
      <w:pPr>
        <w:spacing w:after="0" w:line="276" w:lineRule="auto"/>
        <w:jc w:val="both"/>
        <w:rPr>
          <w:rFonts w:ascii="Arial" w:hAnsi="Arial" w:cs="Arial"/>
          <w:i/>
        </w:rPr>
      </w:pPr>
      <w:r w:rsidRPr="0025062F">
        <w:rPr>
          <w:rFonts w:ascii="Arial" w:hAnsi="Arial" w:cs="Arial"/>
          <w:i/>
        </w:rPr>
        <w:br/>
        <w:t>3. Please revise the text to avoid the use of any personal pronouns (e.g., "we", "you", "our" etc.).</w:t>
      </w:r>
    </w:p>
    <w:p w14:paraId="01267308" w14:textId="77777777" w:rsidR="007E4319" w:rsidRDefault="007E4319" w:rsidP="002218D1">
      <w:pPr>
        <w:spacing w:after="0" w:line="276" w:lineRule="auto"/>
        <w:jc w:val="both"/>
        <w:rPr>
          <w:rFonts w:ascii="Arial" w:hAnsi="Arial" w:cs="Arial"/>
        </w:rPr>
      </w:pPr>
    </w:p>
    <w:p w14:paraId="3B17BA7F" w14:textId="1F04753B" w:rsidR="00401D81" w:rsidRPr="00401D81" w:rsidRDefault="00950738" w:rsidP="002218D1">
      <w:pPr>
        <w:spacing w:after="0" w:line="276" w:lineRule="auto"/>
        <w:jc w:val="both"/>
        <w:rPr>
          <w:rFonts w:ascii="Arial" w:hAnsi="Arial" w:cs="Arial"/>
        </w:rPr>
      </w:pPr>
      <w:r>
        <w:rPr>
          <w:rFonts w:ascii="Arial" w:hAnsi="Arial" w:cs="Arial"/>
        </w:rPr>
        <w:t xml:space="preserve">We </w:t>
      </w:r>
      <w:r w:rsidR="00401D81">
        <w:rPr>
          <w:rFonts w:ascii="Arial" w:hAnsi="Arial" w:cs="Arial"/>
        </w:rPr>
        <w:t xml:space="preserve">revised </w:t>
      </w:r>
      <w:r>
        <w:rPr>
          <w:rFonts w:ascii="Arial" w:hAnsi="Arial" w:cs="Arial"/>
        </w:rPr>
        <w:t xml:space="preserve">the text </w:t>
      </w:r>
      <w:r w:rsidR="00401D81">
        <w:rPr>
          <w:rFonts w:ascii="Arial" w:hAnsi="Arial" w:cs="Arial"/>
        </w:rPr>
        <w:t>and</w:t>
      </w:r>
      <w:r>
        <w:rPr>
          <w:rFonts w:ascii="Arial" w:hAnsi="Arial" w:cs="Arial"/>
        </w:rPr>
        <w:t xml:space="preserve"> replaced</w:t>
      </w:r>
      <w:r w:rsidR="00401D81">
        <w:rPr>
          <w:rFonts w:ascii="Arial" w:hAnsi="Arial" w:cs="Arial"/>
        </w:rPr>
        <w:t xml:space="preserve"> personal pronouns</w:t>
      </w:r>
      <w:r>
        <w:rPr>
          <w:rFonts w:ascii="Arial" w:hAnsi="Arial" w:cs="Arial"/>
        </w:rPr>
        <w:t xml:space="preserve"> a</w:t>
      </w:r>
      <w:r w:rsidR="00401D81">
        <w:rPr>
          <w:rFonts w:ascii="Arial" w:hAnsi="Arial" w:cs="Arial"/>
        </w:rPr>
        <w:t>ppropriately</w:t>
      </w:r>
      <w:r w:rsidR="00F505F7">
        <w:rPr>
          <w:rFonts w:ascii="Arial" w:hAnsi="Arial" w:cs="Arial"/>
        </w:rPr>
        <w:t>.</w:t>
      </w:r>
    </w:p>
    <w:p w14:paraId="185A63A5" w14:textId="77777777" w:rsidR="00326BA1" w:rsidRDefault="00486BD1" w:rsidP="002218D1">
      <w:pPr>
        <w:spacing w:after="0" w:line="276" w:lineRule="auto"/>
        <w:jc w:val="both"/>
        <w:rPr>
          <w:rFonts w:ascii="Arial" w:hAnsi="Arial" w:cs="Arial"/>
          <w:i/>
        </w:rPr>
      </w:pPr>
      <w:r w:rsidRPr="0025062F">
        <w:rPr>
          <w:rFonts w:ascii="Arial" w:hAnsi="Arial" w:cs="Arial"/>
          <w:i/>
        </w:rPr>
        <w:br/>
        <w:t>4. Please include a citation (wherever appropriate) for the following lines: 85-88</w:t>
      </w:r>
    </w:p>
    <w:p w14:paraId="5EAD7726" w14:textId="77777777" w:rsidR="00D302BC" w:rsidRDefault="00D302BC" w:rsidP="002218D1">
      <w:pPr>
        <w:spacing w:after="0" w:line="276" w:lineRule="auto"/>
        <w:jc w:val="both"/>
        <w:rPr>
          <w:rFonts w:ascii="Arial" w:hAnsi="Arial" w:cs="Arial"/>
          <w:i/>
        </w:rPr>
      </w:pPr>
    </w:p>
    <w:p w14:paraId="3FC0CE36" w14:textId="5AD6DDD2" w:rsidR="00F505F7" w:rsidRDefault="00401D81" w:rsidP="002218D1">
      <w:pPr>
        <w:spacing w:after="0" w:line="276" w:lineRule="auto"/>
        <w:jc w:val="both"/>
        <w:rPr>
          <w:rFonts w:ascii="Arial" w:hAnsi="Arial" w:cs="Arial"/>
        </w:rPr>
      </w:pPr>
      <w:r w:rsidRPr="00401D81">
        <w:rPr>
          <w:rFonts w:ascii="Arial" w:hAnsi="Arial" w:cs="Arial"/>
        </w:rPr>
        <w:t>Citations for lines</w:t>
      </w:r>
      <w:r w:rsidR="00F505F7">
        <w:rPr>
          <w:rFonts w:ascii="Arial" w:hAnsi="Arial" w:cs="Arial"/>
        </w:rPr>
        <w:t xml:space="preserve"> </w:t>
      </w:r>
      <w:r w:rsidR="00F505F7" w:rsidRPr="00F505F7">
        <w:rPr>
          <w:rFonts w:ascii="Arial" w:hAnsi="Arial" w:cs="Arial"/>
        </w:rPr>
        <w:t>85-88</w:t>
      </w:r>
      <w:r w:rsidR="00F505F7">
        <w:rPr>
          <w:rFonts w:ascii="Arial" w:hAnsi="Arial" w:cs="Arial"/>
        </w:rPr>
        <w:t xml:space="preserve"> (Now lines </w:t>
      </w:r>
      <w:r w:rsidR="000F5C52">
        <w:rPr>
          <w:rFonts w:ascii="Arial" w:hAnsi="Arial" w:cs="Arial"/>
        </w:rPr>
        <w:t>81</w:t>
      </w:r>
      <w:r w:rsidR="00F505F7">
        <w:rPr>
          <w:rFonts w:ascii="Arial" w:hAnsi="Arial" w:cs="Arial"/>
        </w:rPr>
        <w:t>-</w:t>
      </w:r>
      <w:r w:rsidR="000F5C52">
        <w:rPr>
          <w:rFonts w:ascii="Arial" w:hAnsi="Arial" w:cs="Arial"/>
        </w:rPr>
        <w:t>84</w:t>
      </w:r>
      <w:r w:rsidR="00F505F7">
        <w:rPr>
          <w:rFonts w:ascii="Arial" w:hAnsi="Arial" w:cs="Arial"/>
        </w:rPr>
        <w:t>)</w:t>
      </w:r>
      <w:r w:rsidR="00F505F7" w:rsidRPr="00F505F7">
        <w:rPr>
          <w:rFonts w:ascii="Arial" w:hAnsi="Arial" w:cs="Arial"/>
        </w:rPr>
        <w:t xml:space="preserve"> </w:t>
      </w:r>
      <w:r w:rsidRPr="00401D81">
        <w:rPr>
          <w:rFonts w:ascii="Arial" w:hAnsi="Arial" w:cs="Arial"/>
        </w:rPr>
        <w:t>were included</w:t>
      </w:r>
      <w:r w:rsidR="00F505F7">
        <w:rPr>
          <w:rFonts w:ascii="Arial" w:hAnsi="Arial" w:cs="Arial"/>
        </w:rPr>
        <w:t>.</w:t>
      </w:r>
    </w:p>
    <w:p w14:paraId="62B3CC8D" w14:textId="77777777" w:rsidR="00D302BC" w:rsidRDefault="00D302BC" w:rsidP="002218D1">
      <w:pPr>
        <w:spacing w:after="0" w:line="276" w:lineRule="auto"/>
        <w:jc w:val="both"/>
        <w:rPr>
          <w:rFonts w:ascii="Arial" w:hAnsi="Arial" w:cs="Arial"/>
        </w:rPr>
      </w:pPr>
    </w:p>
    <w:p w14:paraId="26BB1C62" w14:textId="77777777" w:rsidR="00326BA1" w:rsidRDefault="00486BD1" w:rsidP="002218D1">
      <w:pPr>
        <w:spacing w:after="0" w:line="276" w:lineRule="auto"/>
        <w:jc w:val="both"/>
        <w:rPr>
          <w:rFonts w:ascii="Arial" w:hAnsi="Arial" w:cs="Arial"/>
          <w:i/>
        </w:rPr>
      </w:pPr>
      <w:r w:rsidRPr="0025062F">
        <w:rPr>
          <w:rFonts w:ascii="Arial" w:hAnsi="Arial" w:cs="Arial"/>
          <w:i/>
        </w:rPr>
        <w:t>5.JoVE cannot publish manuscripts containing commercial language. Please remove all commercial language from your manuscript and use generic terms instead. All commercial products should be sufficiently referenced in the Table of Materials.</w:t>
      </w:r>
      <w:r w:rsidRPr="0025062F">
        <w:rPr>
          <w:rFonts w:ascii="Arial" w:hAnsi="Arial" w:cs="Arial"/>
          <w:i/>
        </w:rPr>
        <w:br/>
        <w:t xml:space="preserve">For example: Gibco, sigma, Miltenyi </w:t>
      </w:r>
      <w:proofErr w:type="spellStart"/>
      <w:r w:rsidRPr="0025062F">
        <w:rPr>
          <w:rFonts w:ascii="Arial" w:hAnsi="Arial" w:cs="Arial"/>
          <w:i/>
        </w:rPr>
        <w:t>Biotec</w:t>
      </w:r>
      <w:proofErr w:type="spellEnd"/>
      <w:r w:rsidRPr="0025062F">
        <w:rPr>
          <w:rFonts w:ascii="Arial" w:hAnsi="Arial" w:cs="Arial"/>
          <w:i/>
        </w:rPr>
        <w:t>, Thermo Fisher, etc.</w:t>
      </w:r>
    </w:p>
    <w:p w14:paraId="733CA94D" w14:textId="77777777" w:rsidR="00D302BC" w:rsidRDefault="00D302BC" w:rsidP="002218D1">
      <w:pPr>
        <w:spacing w:after="0" w:line="276" w:lineRule="auto"/>
        <w:jc w:val="both"/>
        <w:rPr>
          <w:rFonts w:ascii="Arial" w:hAnsi="Arial" w:cs="Arial"/>
          <w:i/>
        </w:rPr>
      </w:pPr>
    </w:p>
    <w:p w14:paraId="7937D6AC" w14:textId="784F8BBC" w:rsidR="00326BA1" w:rsidRDefault="00950738" w:rsidP="002218D1">
      <w:pPr>
        <w:spacing w:after="0" w:line="276" w:lineRule="auto"/>
        <w:jc w:val="both"/>
        <w:rPr>
          <w:rFonts w:ascii="Arial" w:hAnsi="Arial" w:cs="Arial"/>
        </w:rPr>
      </w:pPr>
      <w:r>
        <w:rPr>
          <w:rFonts w:ascii="Arial" w:hAnsi="Arial" w:cs="Arial"/>
        </w:rPr>
        <w:t>We replaced any c</w:t>
      </w:r>
      <w:r w:rsidR="00401D81">
        <w:rPr>
          <w:rFonts w:ascii="Arial" w:hAnsi="Arial" w:cs="Arial"/>
        </w:rPr>
        <w:t xml:space="preserve">ommercial language with generic terms </w:t>
      </w:r>
      <w:r>
        <w:rPr>
          <w:rFonts w:ascii="Arial" w:hAnsi="Arial" w:cs="Arial"/>
        </w:rPr>
        <w:t xml:space="preserve">in the manuscript </w:t>
      </w:r>
      <w:r w:rsidR="00401D81">
        <w:rPr>
          <w:rFonts w:ascii="Arial" w:hAnsi="Arial" w:cs="Arial"/>
        </w:rPr>
        <w:t xml:space="preserve">and </w:t>
      </w:r>
      <w:r>
        <w:rPr>
          <w:rFonts w:ascii="Arial" w:hAnsi="Arial" w:cs="Arial"/>
        </w:rPr>
        <w:t xml:space="preserve">only included </w:t>
      </w:r>
      <w:r w:rsidR="00401D81">
        <w:rPr>
          <w:rFonts w:ascii="Arial" w:hAnsi="Arial" w:cs="Arial"/>
        </w:rPr>
        <w:t>commercial details in the Table of Materials.</w:t>
      </w:r>
      <w:r w:rsidR="006C55A7">
        <w:rPr>
          <w:rFonts w:ascii="Arial" w:hAnsi="Arial" w:cs="Arial"/>
        </w:rPr>
        <w:t xml:space="preserve"> We still use the term Neon as this protocol is adapted for a specific electroporation kit. Please advise if this needs to be changed.</w:t>
      </w:r>
    </w:p>
    <w:p w14:paraId="6E336D4E" w14:textId="77777777" w:rsidR="00D302BC" w:rsidRPr="001F3BA5" w:rsidRDefault="00D302BC" w:rsidP="002218D1">
      <w:pPr>
        <w:spacing w:after="0" w:line="276" w:lineRule="auto"/>
        <w:jc w:val="both"/>
        <w:rPr>
          <w:rFonts w:ascii="Arial" w:hAnsi="Arial" w:cs="Arial"/>
        </w:rPr>
      </w:pPr>
    </w:p>
    <w:p w14:paraId="45F54E09" w14:textId="77777777" w:rsidR="00326BA1" w:rsidRDefault="00486BD1" w:rsidP="002218D1">
      <w:pPr>
        <w:spacing w:after="0" w:line="276" w:lineRule="auto"/>
        <w:jc w:val="both"/>
        <w:rPr>
          <w:rFonts w:ascii="Arial" w:hAnsi="Arial" w:cs="Arial"/>
          <w:i/>
        </w:rPr>
      </w:pPr>
      <w:r w:rsidRPr="0025062F">
        <w:rPr>
          <w:rFonts w:ascii="Arial" w:hAnsi="Arial" w:cs="Arial"/>
          <w:i/>
        </w:rPr>
        <w:lastRenderedPageBreak/>
        <w:t>6. Please include an ethics statement before the numbered protocol steps, indicating that the protocol follows the guidelines of your institution’s human research ethics committee. Also, please mention whether the blood samples were collected from de-identified patients. If not, then please include the patient details and inclusion/exclusion criteria.</w:t>
      </w:r>
    </w:p>
    <w:p w14:paraId="6EBF7D1E" w14:textId="77777777" w:rsidR="00D302BC" w:rsidRDefault="00D302BC" w:rsidP="002218D1">
      <w:pPr>
        <w:spacing w:after="0" w:line="276" w:lineRule="auto"/>
        <w:jc w:val="both"/>
        <w:rPr>
          <w:rFonts w:ascii="Arial" w:hAnsi="Arial" w:cs="Arial"/>
          <w:i/>
        </w:rPr>
      </w:pPr>
    </w:p>
    <w:p w14:paraId="432FDD89" w14:textId="5A31293E" w:rsidR="00401D81" w:rsidRPr="00401D81" w:rsidRDefault="00401D81" w:rsidP="002218D1">
      <w:pPr>
        <w:spacing w:after="0" w:line="276" w:lineRule="auto"/>
        <w:jc w:val="both"/>
        <w:rPr>
          <w:rFonts w:ascii="Arial" w:hAnsi="Arial" w:cs="Arial"/>
        </w:rPr>
      </w:pPr>
      <w:r>
        <w:rPr>
          <w:rFonts w:ascii="Arial" w:hAnsi="Arial" w:cs="Arial"/>
        </w:rPr>
        <w:t>Ethics statement was included</w:t>
      </w:r>
      <w:r w:rsidR="007E4319">
        <w:rPr>
          <w:rFonts w:ascii="Arial" w:hAnsi="Arial" w:cs="Arial"/>
        </w:rPr>
        <w:t xml:space="preserve"> at the beginning of the protocol</w:t>
      </w:r>
      <w:r>
        <w:rPr>
          <w:rFonts w:ascii="Arial" w:hAnsi="Arial" w:cs="Arial"/>
        </w:rPr>
        <w:t xml:space="preserve"> (lines </w:t>
      </w:r>
      <w:r w:rsidR="00DF2FF4">
        <w:rPr>
          <w:rFonts w:ascii="Arial" w:hAnsi="Arial" w:cs="Arial"/>
        </w:rPr>
        <w:t>1</w:t>
      </w:r>
      <w:r w:rsidR="00DF2FF4">
        <w:rPr>
          <w:rFonts w:ascii="Arial" w:hAnsi="Arial" w:cs="Arial"/>
        </w:rPr>
        <w:t>25</w:t>
      </w:r>
      <w:r>
        <w:rPr>
          <w:rFonts w:ascii="Arial" w:hAnsi="Arial" w:cs="Arial"/>
        </w:rPr>
        <w:t>-</w:t>
      </w:r>
      <w:r w:rsidR="00DF2FF4">
        <w:rPr>
          <w:rFonts w:ascii="Arial" w:hAnsi="Arial" w:cs="Arial"/>
        </w:rPr>
        <w:t>1</w:t>
      </w:r>
      <w:r w:rsidR="00DF2FF4">
        <w:rPr>
          <w:rFonts w:ascii="Arial" w:hAnsi="Arial" w:cs="Arial"/>
        </w:rPr>
        <w:t>27</w:t>
      </w:r>
      <w:r>
        <w:rPr>
          <w:rFonts w:ascii="Arial" w:hAnsi="Arial" w:cs="Arial"/>
        </w:rPr>
        <w:t>)</w:t>
      </w:r>
      <w:r w:rsidR="007E4319">
        <w:rPr>
          <w:rFonts w:ascii="Arial" w:hAnsi="Arial" w:cs="Arial"/>
        </w:rPr>
        <w:t xml:space="preserve"> and step 1.1 specifies that</w:t>
      </w:r>
      <w:r w:rsidR="007E4319" w:rsidRPr="007E4319">
        <w:t xml:space="preserve"> </w:t>
      </w:r>
      <w:r w:rsidR="007E4319" w:rsidRPr="007E4319">
        <w:rPr>
          <w:rFonts w:ascii="Arial" w:hAnsi="Arial" w:cs="Arial"/>
        </w:rPr>
        <w:t xml:space="preserve">anticoagulated blood </w:t>
      </w:r>
      <w:r w:rsidR="007E4319">
        <w:rPr>
          <w:rFonts w:ascii="Arial" w:hAnsi="Arial" w:cs="Arial"/>
        </w:rPr>
        <w:t xml:space="preserve">is obtained </w:t>
      </w:r>
      <w:r w:rsidR="007E4319" w:rsidRPr="007E4319">
        <w:rPr>
          <w:rFonts w:ascii="Arial" w:hAnsi="Arial" w:cs="Arial"/>
        </w:rPr>
        <w:t>from de-identified healthy individuals at a regional blood bank</w:t>
      </w:r>
      <w:r w:rsidR="007E4319">
        <w:rPr>
          <w:rFonts w:ascii="Arial" w:hAnsi="Arial" w:cs="Arial"/>
        </w:rPr>
        <w:t xml:space="preserve"> (</w:t>
      </w:r>
      <w:r w:rsidR="00DF2FF4">
        <w:rPr>
          <w:rFonts w:ascii="Arial" w:hAnsi="Arial" w:cs="Arial"/>
        </w:rPr>
        <w:t>lines1</w:t>
      </w:r>
      <w:r w:rsidR="00DF2FF4">
        <w:rPr>
          <w:rFonts w:ascii="Arial" w:hAnsi="Arial" w:cs="Arial"/>
        </w:rPr>
        <w:t>34</w:t>
      </w:r>
      <w:r w:rsidR="007E4319">
        <w:rPr>
          <w:rFonts w:ascii="Arial" w:hAnsi="Arial" w:cs="Arial"/>
        </w:rPr>
        <w:t>-</w:t>
      </w:r>
      <w:r w:rsidR="00DF2FF4">
        <w:rPr>
          <w:rFonts w:ascii="Arial" w:hAnsi="Arial" w:cs="Arial"/>
        </w:rPr>
        <w:t>1</w:t>
      </w:r>
      <w:r w:rsidR="00DF2FF4">
        <w:rPr>
          <w:rFonts w:ascii="Arial" w:hAnsi="Arial" w:cs="Arial"/>
        </w:rPr>
        <w:t>35</w:t>
      </w:r>
      <w:r w:rsidR="007E4319">
        <w:rPr>
          <w:rFonts w:ascii="Arial" w:hAnsi="Arial" w:cs="Arial"/>
        </w:rPr>
        <w:t>).</w:t>
      </w:r>
    </w:p>
    <w:p w14:paraId="1E52B181" w14:textId="77777777" w:rsidR="00401D81" w:rsidRDefault="00486BD1" w:rsidP="002218D1">
      <w:pPr>
        <w:spacing w:after="0" w:line="276" w:lineRule="auto"/>
        <w:jc w:val="both"/>
        <w:rPr>
          <w:rFonts w:ascii="Arial" w:hAnsi="Arial" w:cs="Arial"/>
          <w:i/>
        </w:rPr>
      </w:pPr>
      <w:r w:rsidRPr="0025062F">
        <w:rPr>
          <w:rFonts w:ascii="Arial" w:hAnsi="Arial" w:cs="Arial"/>
          <w:i/>
        </w:rPr>
        <w:br/>
        <w:t>7. Please add more details to your protocol steps. Please ensure you answer the “how” question, i.e., how is the step performed?</w:t>
      </w:r>
    </w:p>
    <w:p w14:paraId="65706872" w14:textId="77777777" w:rsidR="00326BA1" w:rsidRDefault="00486BD1" w:rsidP="002218D1">
      <w:pPr>
        <w:spacing w:after="0" w:line="276" w:lineRule="auto"/>
        <w:jc w:val="both"/>
        <w:rPr>
          <w:rFonts w:ascii="Arial" w:hAnsi="Arial" w:cs="Arial"/>
          <w:i/>
        </w:rPr>
      </w:pPr>
      <w:r w:rsidRPr="0025062F">
        <w:rPr>
          <w:rFonts w:ascii="Arial" w:hAnsi="Arial" w:cs="Arial"/>
          <w:i/>
        </w:rPr>
        <w:br/>
        <w:t>Step 1.1: How were the blood samples obtained? If this step needs filming, please ensure patient availability at the time of filming.</w:t>
      </w:r>
    </w:p>
    <w:p w14:paraId="2463BB4D" w14:textId="77777777" w:rsidR="00D302BC" w:rsidRPr="0025062F" w:rsidRDefault="00D302BC" w:rsidP="002218D1">
      <w:pPr>
        <w:spacing w:after="0" w:line="276" w:lineRule="auto"/>
        <w:jc w:val="both"/>
        <w:rPr>
          <w:rFonts w:ascii="Arial" w:hAnsi="Arial" w:cs="Arial"/>
          <w:i/>
        </w:rPr>
      </w:pPr>
    </w:p>
    <w:p w14:paraId="2115434E" w14:textId="67A081FD" w:rsidR="00934052" w:rsidRPr="00934052" w:rsidRDefault="007E4319" w:rsidP="002218D1">
      <w:pPr>
        <w:spacing w:after="0" w:line="276" w:lineRule="auto"/>
        <w:jc w:val="both"/>
        <w:rPr>
          <w:rFonts w:ascii="Arial" w:hAnsi="Arial" w:cs="Arial"/>
        </w:rPr>
      </w:pPr>
      <w:r>
        <w:rPr>
          <w:rFonts w:ascii="Arial" w:hAnsi="Arial" w:cs="Arial"/>
        </w:rPr>
        <w:t xml:space="preserve">Step 1.1 </w:t>
      </w:r>
      <w:r w:rsidR="006C55A7">
        <w:rPr>
          <w:rFonts w:ascii="Arial" w:hAnsi="Arial" w:cs="Arial"/>
        </w:rPr>
        <w:t>We obtain our blood samples from</w:t>
      </w:r>
      <w:r w:rsidR="006C55A7" w:rsidRPr="00E6480F">
        <w:rPr>
          <w:rFonts w:ascii="Arial" w:hAnsi="Arial" w:cs="Arial"/>
        </w:rPr>
        <w:t xml:space="preserve"> a regional blood bank</w:t>
      </w:r>
      <w:r w:rsidR="006C55A7">
        <w:rPr>
          <w:rFonts w:ascii="Arial" w:hAnsi="Arial" w:cs="Arial"/>
        </w:rPr>
        <w:t xml:space="preserve"> that is from</w:t>
      </w:r>
      <w:r w:rsidR="00E6480F">
        <w:rPr>
          <w:rFonts w:ascii="Arial" w:hAnsi="Arial" w:cs="Arial"/>
        </w:rPr>
        <w:t xml:space="preserve"> </w:t>
      </w:r>
      <w:r w:rsidR="00E6480F" w:rsidRPr="00E6480F">
        <w:rPr>
          <w:rFonts w:ascii="Arial" w:hAnsi="Arial" w:cs="Arial"/>
        </w:rPr>
        <w:t xml:space="preserve">de-identified healthy </w:t>
      </w:r>
      <w:r w:rsidR="006C55A7">
        <w:rPr>
          <w:rFonts w:ascii="Arial" w:hAnsi="Arial" w:cs="Arial"/>
        </w:rPr>
        <w:t>donors</w:t>
      </w:r>
      <w:r w:rsidR="006C55A7" w:rsidRPr="00E6480F">
        <w:rPr>
          <w:rFonts w:ascii="Arial" w:hAnsi="Arial" w:cs="Arial"/>
        </w:rPr>
        <w:t xml:space="preserve"> </w:t>
      </w:r>
      <w:r>
        <w:rPr>
          <w:rFonts w:ascii="Arial" w:hAnsi="Arial" w:cs="Arial"/>
        </w:rPr>
        <w:t>(</w:t>
      </w:r>
      <w:r w:rsidR="00E6480F">
        <w:rPr>
          <w:rFonts w:ascii="Arial" w:hAnsi="Arial" w:cs="Arial"/>
        </w:rPr>
        <w:t xml:space="preserve">lines </w:t>
      </w:r>
      <w:r w:rsidR="00DF2FF4">
        <w:rPr>
          <w:rFonts w:ascii="Arial" w:hAnsi="Arial" w:cs="Arial"/>
        </w:rPr>
        <w:t>1</w:t>
      </w:r>
      <w:r w:rsidR="00DF2FF4">
        <w:rPr>
          <w:rFonts w:ascii="Arial" w:hAnsi="Arial" w:cs="Arial"/>
        </w:rPr>
        <w:t>34</w:t>
      </w:r>
      <w:r w:rsidR="00E6480F">
        <w:rPr>
          <w:rFonts w:ascii="Arial" w:hAnsi="Arial" w:cs="Arial"/>
        </w:rPr>
        <w:t>-</w:t>
      </w:r>
      <w:r w:rsidR="00DF2FF4">
        <w:rPr>
          <w:rFonts w:ascii="Arial" w:hAnsi="Arial" w:cs="Arial"/>
        </w:rPr>
        <w:t>1</w:t>
      </w:r>
      <w:r w:rsidR="00DF2FF4">
        <w:rPr>
          <w:rFonts w:ascii="Arial" w:hAnsi="Arial" w:cs="Arial"/>
        </w:rPr>
        <w:t>35</w:t>
      </w:r>
      <w:r>
        <w:rPr>
          <w:rFonts w:ascii="Arial" w:hAnsi="Arial" w:cs="Arial"/>
        </w:rPr>
        <w:t>)</w:t>
      </w:r>
      <w:r w:rsidR="00E6480F">
        <w:rPr>
          <w:rFonts w:ascii="Arial" w:hAnsi="Arial" w:cs="Arial"/>
        </w:rPr>
        <w:t xml:space="preserve">. </w:t>
      </w:r>
      <w:r w:rsidR="006C55A7">
        <w:rPr>
          <w:rFonts w:ascii="Arial" w:hAnsi="Arial" w:cs="Arial"/>
        </w:rPr>
        <w:t>We have removed mention of patient samples from the protocol steps</w:t>
      </w:r>
      <w:r w:rsidR="00C215B0">
        <w:rPr>
          <w:rFonts w:ascii="Arial" w:hAnsi="Arial" w:cs="Arial"/>
        </w:rPr>
        <w:t xml:space="preserve"> except for clear instructions that IRB approval needs to be obtained if using them</w:t>
      </w:r>
      <w:r w:rsidR="006C55A7">
        <w:rPr>
          <w:rFonts w:ascii="Arial" w:hAnsi="Arial" w:cs="Arial"/>
        </w:rPr>
        <w:t xml:space="preserve"> and </w:t>
      </w:r>
      <w:r w:rsidR="00C215B0">
        <w:rPr>
          <w:rFonts w:ascii="Arial" w:hAnsi="Arial" w:cs="Arial"/>
        </w:rPr>
        <w:t xml:space="preserve">we </w:t>
      </w:r>
      <w:r w:rsidR="006C55A7">
        <w:rPr>
          <w:rFonts w:ascii="Arial" w:hAnsi="Arial" w:cs="Arial"/>
        </w:rPr>
        <w:t>mention it in the discussion as an adaptation of the technique. Therefore</w:t>
      </w:r>
      <w:r w:rsidR="00C215B0">
        <w:rPr>
          <w:rFonts w:ascii="Arial" w:hAnsi="Arial" w:cs="Arial"/>
        </w:rPr>
        <w:t>,</w:t>
      </w:r>
      <w:r w:rsidR="006C55A7">
        <w:rPr>
          <w:rFonts w:ascii="Arial" w:hAnsi="Arial" w:cs="Arial"/>
        </w:rPr>
        <w:t xml:space="preserve"> the procurement of the samples</w:t>
      </w:r>
      <w:r w:rsidR="00E6480F">
        <w:rPr>
          <w:rFonts w:ascii="Arial" w:hAnsi="Arial" w:cs="Arial"/>
        </w:rPr>
        <w:t xml:space="preserve"> does no</w:t>
      </w:r>
      <w:r w:rsidR="00934052">
        <w:rPr>
          <w:rFonts w:ascii="Arial" w:hAnsi="Arial" w:cs="Arial"/>
        </w:rPr>
        <w:t>t require filming.</w:t>
      </w:r>
    </w:p>
    <w:p w14:paraId="47C3C201" w14:textId="77777777" w:rsidR="00326BA1" w:rsidRDefault="00486BD1" w:rsidP="002218D1">
      <w:pPr>
        <w:spacing w:after="0" w:line="276" w:lineRule="auto"/>
        <w:jc w:val="both"/>
        <w:rPr>
          <w:rFonts w:ascii="Arial" w:hAnsi="Arial" w:cs="Arial"/>
          <w:i/>
        </w:rPr>
      </w:pPr>
      <w:r w:rsidRPr="0025062F">
        <w:rPr>
          <w:rFonts w:ascii="Arial" w:hAnsi="Arial" w:cs="Arial"/>
          <w:i/>
        </w:rPr>
        <w:br/>
        <w:t>Step 1.1.8: How was the aspiration done? Was a pipette used? What is the bleach concentration used? Please mention that the blood samples were handled following the institutional safety guidelines for human samples.</w:t>
      </w:r>
    </w:p>
    <w:p w14:paraId="3BF682D2" w14:textId="77777777" w:rsidR="00D302BC" w:rsidRDefault="00D302BC" w:rsidP="002218D1">
      <w:pPr>
        <w:spacing w:after="0" w:line="276" w:lineRule="auto"/>
        <w:jc w:val="both"/>
        <w:rPr>
          <w:rFonts w:ascii="Arial" w:hAnsi="Arial" w:cs="Arial"/>
          <w:i/>
        </w:rPr>
      </w:pPr>
    </w:p>
    <w:p w14:paraId="7B057FB0" w14:textId="6696ED38" w:rsidR="00934052" w:rsidRPr="00934052" w:rsidRDefault="00D746D7" w:rsidP="002218D1">
      <w:pPr>
        <w:spacing w:after="0" w:line="276" w:lineRule="auto"/>
        <w:jc w:val="both"/>
        <w:rPr>
          <w:rFonts w:ascii="Arial" w:hAnsi="Arial" w:cs="Arial"/>
        </w:rPr>
      </w:pPr>
      <w:r>
        <w:rPr>
          <w:rFonts w:ascii="Arial" w:hAnsi="Arial" w:cs="Arial"/>
        </w:rPr>
        <w:t>In lines 1</w:t>
      </w:r>
      <w:r w:rsidR="00DF2FF4">
        <w:rPr>
          <w:rFonts w:ascii="Arial" w:hAnsi="Arial" w:cs="Arial"/>
        </w:rPr>
        <w:t>64</w:t>
      </w:r>
      <w:r>
        <w:rPr>
          <w:rFonts w:ascii="Arial" w:hAnsi="Arial" w:cs="Arial"/>
        </w:rPr>
        <w:t>-1</w:t>
      </w:r>
      <w:r w:rsidR="00DF2FF4">
        <w:rPr>
          <w:rFonts w:ascii="Arial" w:hAnsi="Arial" w:cs="Arial"/>
        </w:rPr>
        <w:t>65</w:t>
      </w:r>
      <w:r>
        <w:rPr>
          <w:rFonts w:ascii="Arial" w:hAnsi="Arial" w:cs="Arial"/>
        </w:rPr>
        <w:t xml:space="preserve">, we now mention that </w:t>
      </w:r>
      <w:r w:rsidR="00934052">
        <w:rPr>
          <w:rFonts w:ascii="Arial" w:hAnsi="Arial" w:cs="Arial"/>
        </w:rPr>
        <w:t>a 10 mL pipette</w:t>
      </w:r>
      <w:r>
        <w:rPr>
          <w:rFonts w:ascii="Arial" w:hAnsi="Arial" w:cs="Arial"/>
        </w:rPr>
        <w:t xml:space="preserve"> is used </w:t>
      </w:r>
      <w:r w:rsidR="00934052">
        <w:rPr>
          <w:rFonts w:ascii="Arial" w:hAnsi="Arial" w:cs="Arial"/>
        </w:rPr>
        <w:t>to aspirate the plasma and</w:t>
      </w:r>
      <w:r>
        <w:rPr>
          <w:rFonts w:ascii="Arial" w:hAnsi="Arial" w:cs="Arial"/>
        </w:rPr>
        <w:t xml:space="preserve"> that this</w:t>
      </w:r>
      <w:r w:rsidR="00950738">
        <w:rPr>
          <w:rFonts w:ascii="Arial" w:hAnsi="Arial" w:cs="Arial"/>
        </w:rPr>
        <w:t xml:space="preserve"> plasma</w:t>
      </w:r>
      <w:r w:rsidR="00934052">
        <w:rPr>
          <w:rFonts w:ascii="Arial" w:hAnsi="Arial" w:cs="Arial"/>
        </w:rPr>
        <w:t xml:space="preserve"> </w:t>
      </w:r>
      <w:r>
        <w:rPr>
          <w:rFonts w:ascii="Arial" w:hAnsi="Arial" w:cs="Arial"/>
        </w:rPr>
        <w:t xml:space="preserve">is disposed </w:t>
      </w:r>
      <w:r w:rsidR="00934052">
        <w:rPr>
          <w:rFonts w:ascii="Arial" w:hAnsi="Arial" w:cs="Arial"/>
        </w:rPr>
        <w:t>in</w:t>
      </w:r>
      <w:r w:rsidR="00E6480F">
        <w:rPr>
          <w:rFonts w:ascii="Arial" w:hAnsi="Arial" w:cs="Arial"/>
        </w:rPr>
        <w:t>to bleach (</w:t>
      </w:r>
      <w:r w:rsidR="00950738">
        <w:rPr>
          <w:rFonts w:ascii="Arial" w:hAnsi="Arial" w:cs="Arial"/>
        </w:rPr>
        <w:t>10%</w:t>
      </w:r>
      <w:r w:rsidR="00E6480F">
        <w:rPr>
          <w:rFonts w:ascii="Arial" w:hAnsi="Arial" w:cs="Arial"/>
        </w:rPr>
        <w:t>)</w:t>
      </w:r>
      <w:r w:rsidR="00775CA9">
        <w:rPr>
          <w:rFonts w:ascii="Arial" w:hAnsi="Arial" w:cs="Arial"/>
        </w:rPr>
        <w:t xml:space="preserve">. In addition, </w:t>
      </w:r>
      <w:r w:rsidR="006C55A7">
        <w:rPr>
          <w:rFonts w:ascii="Arial" w:hAnsi="Arial" w:cs="Arial"/>
        </w:rPr>
        <w:t xml:space="preserve">we have added </w:t>
      </w:r>
      <w:r w:rsidR="00775CA9">
        <w:rPr>
          <w:rFonts w:ascii="Arial" w:hAnsi="Arial" w:cs="Arial"/>
        </w:rPr>
        <w:t xml:space="preserve">a note </w:t>
      </w:r>
      <w:r w:rsidR="006C55A7">
        <w:rPr>
          <w:rFonts w:ascii="Arial" w:hAnsi="Arial" w:cs="Arial"/>
        </w:rPr>
        <w:t xml:space="preserve">to </w:t>
      </w:r>
      <w:r w:rsidR="00775CA9">
        <w:rPr>
          <w:rFonts w:ascii="Arial" w:hAnsi="Arial" w:cs="Arial"/>
        </w:rPr>
        <w:t xml:space="preserve">the beginning of the protocol (lines </w:t>
      </w:r>
      <w:r w:rsidR="00DF2FF4">
        <w:rPr>
          <w:rFonts w:ascii="Arial" w:hAnsi="Arial" w:cs="Arial"/>
        </w:rPr>
        <w:t>1</w:t>
      </w:r>
      <w:r w:rsidR="00DF2FF4">
        <w:rPr>
          <w:rFonts w:ascii="Arial" w:hAnsi="Arial" w:cs="Arial"/>
        </w:rPr>
        <w:t>26</w:t>
      </w:r>
      <w:r w:rsidR="00775CA9">
        <w:rPr>
          <w:rFonts w:ascii="Arial" w:hAnsi="Arial" w:cs="Arial"/>
        </w:rPr>
        <w:t>-</w:t>
      </w:r>
      <w:r w:rsidR="00DF2FF4">
        <w:rPr>
          <w:rFonts w:ascii="Arial" w:hAnsi="Arial" w:cs="Arial"/>
        </w:rPr>
        <w:t>1</w:t>
      </w:r>
      <w:r w:rsidR="00DF2FF4">
        <w:rPr>
          <w:rFonts w:ascii="Arial" w:hAnsi="Arial" w:cs="Arial"/>
        </w:rPr>
        <w:t>27</w:t>
      </w:r>
      <w:r w:rsidR="00775CA9">
        <w:rPr>
          <w:rFonts w:ascii="Arial" w:hAnsi="Arial" w:cs="Arial"/>
        </w:rPr>
        <w:t>) to indicate that</w:t>
      </w:r>
      <w:r w:rsidR="00775CA9" w:rsidRPr="00775CA9">
        <w:t xml:space="preserve"> </w:t>
      </w:r>
      <w:r w:rsidR="00775CA9" w:rsidRPr="00775CA9">
        <w:rPr>
          <w:rFonts w:ascii="Arial" w:hAnsi="Arial" w:cs="Arial"/>
        </w:rPr>
        <w:t>blood samples were handled following the institutional safety guidelines for human samples.</w:t>
      </w:r>
    </w:p>
    <w:p w14:paraId="1D007521" w14:textId="77777777" w:rsidR="00326BA1" w:rsidRDefault="00486BD1" w:rsidP="002218D1">
      <w:pPr>
        <w:spacing w:after="0" w:line="276" w:lineRule="auto"/>
        <w:jc w:val="both"/>
        <w:rPr>
          <w:rFonts w:ascii="Arial" w:hAnsi="Arial" w:cs="Arial"/>
          <w:i/>
        </w:rPr>
      </w:pPr>
      <w:r w:rsidRPr="0025062F">
        <w:rPr>
          <w:rFonts w:ascii="Arial" w:hAnsi="Arial" w:cs="Arial"/>
          <w:i/>
        </w:rPr>
        <w:br/>
        <w:t>Step 1.1.16: What do “a” and “d” stand for?</w:t>
      </w:r>
    </w:p>
    <w:p w14:paraId="359A45EF" w14:textId="77777777" w:rsidR="00D302BC" w:rsidRDefault="00D302BC" w:rsidP="002218D1">
      <w:pPr>
        <w:spacing w:after="0" w:line="276" w:lineRule="auto"/>
        <w:jc w:val="both"/>
        <w:rPr>
          <w:rFonts w:ascii="Arial" w:hAnsi="Arial" w:cs="Arial"/>
          <w:i/>
        </w:rPr>
      </w:pPr>
    </w:p>
    <w:p w14:paraId="7A79BE95" w14:textId="684CD727" w:rsidR="00934052" w:rsidRPr="00934052" w:rsidRDefault="00934052" w:rsidP="002218D1">
      <w:pPr>
        <w:spacing w:after="0" w:line="276" w:lineRule="auto"/>
        <w:jc w:val="both"/>
        <w:rPr>
          <w:rFonts w:ascii="Arial" w:hAnsi="Arial" w:cs="Arial"/>
        </w:rPr>
      </w:pPr>
      <w:r w:rsidRPr="00934052">
        <w:rPr>
          <w:rFonts w:ascii="Arial" w:hAnsi="Arial" w:cs="Arial"/>
        </w:rPr>
        <w:t>Acceleration</w:t>
      </w:r>
      <w:r w:rsidR="00C215B0">
        <w:rPr>
          <w:rFonts w:ascii="Arial" w:hAnsi="Arial" w:cs="Arial"/>
        </w:rPr>
        <w:t xml:space="preserve"> (a)</w:t>
      </w:r>
      <w:r w:rsidRPr="00934052">
        <w:rPr>
          <w:rFonts w:ascii="Arial" w:hAnsi="Arial" w:cs="Arial"/>
        </w:rPr>
        <w:t xml:space="preserve"> and deceleration</w:t>
      </w:r>
      <w:r w:rsidR="00C215B0">
        <w:rPr>
          <w:rFonts w:ascii="Arial" w:hAnsi="Arial" w:cs="Arial"/>
        </w:rPr>
        <w:t xml:space="preserve"> (d)</w:t>
      </w:r>
      <w:r w:rsidRPr="00934052">
        <w:rPr>
          <w:rFonts w:ascii="Arial" w:hAnsi="Arial" w:cs="Arial"/>
        </w:rPr>
        <w:t xml:space="preserve"> </w:t>
      </w:r>
      <w:r w:rsidR="007E4319">
        <w:rPr>
          <w:rFonts w:ascii="Arial" w:hAnsi="Arial" w:cs="Arial"/>
        </w:rPr>
        <w:t>are now</w:t>
      </w:r>
      <w:r w:rsidRPr="00934052">
        <w:rPr>
          <w:rFonts w:ascii="Arial" w:hAnsi="Arial" w:cs="Arial"/>
        </w:rPr>
        <w:t xml:space="preserve"> fully spelled out</w:t>
      </w:r>
      <w:r w:rsidR="00922A6E">
        <w:rPr>
          <w:rFonts w:ascii="Arial" w:hAnsi="Arial" w:cs="Arial"/>
        </w:rPr>
        <w:t xml:space="preserve"> in step 1.1.16</w:t>
      </w:r>
      <w:r w:rsidR="00775CA9">
        <w:rPr>
          <w:rFonts w:ascii="Arial" w:hAnsi="Arial" w:cs="Arial"/>
        </w:rPr>
        <w:t xml:space="preserve"> (lines </w:t>
      </w:r>
      <w:r w:rsidR="00CF5F5E">
        <w:rPr>
          <w:rFonts w:ascii="Arial" w:hAnsi="Arial" w:cs="Arial"/>
        </w:rPr>
        <w:t>196</w:t>
      </w:r>
      <w:r w:rsidR="00775CA9">
        <w:rPr>
          <w:rFonts w:ascii="Arial" w:hAnsi="Arial" w:cs="Arial"/>
        </w:rPr>
        <w:t>-</w:t>
      </w:r>
      <w:r w:rsidR="00CF5F5E">
        <w:rPr>
          <w:rFonts w:ascii="Arial" w:hAnsi="Arial" w:cs="Arial"/>
        </w:rPr>
        <w:t>197</w:t>
      </w:r>
      <w:r w:rsidR="00775CA9">
        <w:rPr>
          <w:rFonts w:ascii="Arial" w:hAnsi="Arial" w:cs="Arial"/>
        </w:rPr>
        <w:t>)</w:t>
      </w:r>
      <w:r>
        <w:rPr>
          <w:rFonts w:ascii="Arial" w:hAnsi="Arial" w:cs="Arial"/>
        </w:rPr>
        <w:t>.</w:t>
      </w:r>
    </w:p>
    <w:p w14:paraId="2B915563" w14:textId="77777777" w:rsidR="00326BA1" w:rsidRDefault="00486BD1" w:rsidP="002218D1">
      <w:pPr>
        <w:spacing w:after="0" w:line="276" w:lineRule="auto"/>
        <w:jc w:val="both"/>
        <w:rPr>
          <w:rFonts w:ascii="Arial" w:hAnsi="Arial" w:cs="Arial"/>
          <w:i/>
        </w:rPr>
      </w:pPr>
      <w:r w:rsidRPr="0025062F">
        <w:rPr>
          <w:rFonts w:ascii="Arial" w:hAnsi="Arial" w:cs="Arial"/>
          <w:i/>
        </w:rPr>
        <w:br/>
        <w:t>Step 1.1.17: This step is missing. Please check.</w:t>
      </w:r>
    </w:p>
    <w:p w14:paraId="0185892A" w14:textId="77777777" w:rsidR="00D302BC" w:rsidRDefault="00D302BC" w:rsidP="002218D1">
      <w:pPr>
        <w:spacing w:after="0" w:line="276" w:lineRule="auto"/>
        <w:jc w:val="both"/>
        <w:rPr>
          <w:rFonts w:ascii="Arial" w:hAnsi="Arial" w:cs="Arial"/>
          <w:i/>
        </w:rPr>
      </w:pPr>
    </w:p>
    <w:p w14:paraId="7AEBCDB2" w14:textId="77777777" w:rsidR="00934052" w:rsidRPr="00934052" w:rsidRDefault="00922A6E" w:rsidP="002218D1">
      <w:pPr>
        <w:spacing w:after="0" w:line="276" w:lineRule="auto"/>
        <w:jc w:val="both"/>
        <w:rPr>
          <w:rFonts w:ascii="Arial" w:hAnsi="Arial" w:cs="Arial"/>
        </w:rPr>
      </w:pPr>
      <w:r>
        <w:rPr>
          <w:rFonts w:ascii="Arial" w:hAnsi="Arial" w:cs="Arial"/>
        </w:rPr>
        <w:t xml:space="preserve">Numeral 1.1.17 was </w:t>
      </w:r>
      <w:r w:rsidR="00934052" w:rsidRPr="00934052">
        <w:rPr>
          <w:rFonts w:ascii="Arial" w:hAnsi="Arial" w:cs="Arial"/>
        </w:rPr>
        <w:t>added by mistake</w:t>
      </w:r>
      <w:r w:rsidR="00757880">
        <w:rPr>
          <w:rFonts w:ascii="Arial" w:hAnsi="Arial" w:cs="Arial"/>
        </w:rPr>
        <w:t xml:space="preserve"> and was deleted in this</w:t>
      </w:r>
      <w:r>
        <w:rPr>
          <w:rFonts w:ascii="Arial" w:hAnsi="Arial" w:cs="Arial"/>
        </w:rPr>
        <w:t xml:space="preserve"> </w:t>
      </w:r>
      <w:r w:rsidR="00757880">
        <w:rPr>
          <w:rFonts w:ascii="Arial" w:hAnsi="Arial" w:cs="Arial"/>
        </w:rPr>
        <w:t>revised</w:t>
      </w:r>
      <w:r>
        <w:rPr>
          <w:rFonts w:ascii="Arial" w:hAnsi="Arial" w:cs="Arial"/>
        </w:rPr>
        <w:t xml:space="preserve"> version.</w:t>
      </w:r>
    </w:p>
    <w:p w14:paraId="433F23C5" w14:textId="77777777" w:rsidR="00326BA1" w:rsidRDefault="00486BD1" w:rsidP="002218D1">
      <w:pPr>
        <w:spacing w:after="0" w:line="276" w:lineRule="auto"/>
        <w:jc w:val="both"/>
        <w:rPr>
          <w:rFonts w:ascii="Arial" w:hAnsi="Arial" w:cs="Arial"/>
          <w:i/>
        </w:rPr>
      </w:pPr>
      <w:r w:rsidRPr="0025062F">
        <w:rPr>
          <w:rFonts w:ascii="Arial" w:hAnsi="Arial" w:cs="Arial"/>
          <w:i/>
        </w:rPr>
        <w:br/>
        <w:t>Step 1.1.18: Is it MACS running buffer here again? Please specify.</w:t>
      </w:r>
    </w:p>
    <w:p w14:paraId="684C168E" w14:textId="77777777" w:rsidR="00D302BC" w:rsidRDefault="00D302BC" w:rsidP="002218D1">
      <w:pPr>
        <w:spacing w:after="0" w:line="276" w:lineRule="auto"/>
        <w:jc w:val="both"/>
        <w:rPr>
          <w:rFonts w:ascii="Arial" w:hAnsi="Arial" w:cs="Arial"/>
          <w:i/>
        </w:rPr>
      </w:pPr>
    </w:p>
    <w:p w14:paraId="4A0A2532" w14:textId="77777777" w:rsidR="00934052" w:rsidRPr="00934052" w:rsidRDefault="00922A6E" w:rsidP="002218D1">
      <w:pPr>
        <w:spacing w:after="0" w:line="276" w:lineRule="auto"/>
        <w:jc w:val="both"/>
        <w:rPr>
          <w:rFonts w:ascii="Arial" w:hAnsi="Arial" w:cs="Arial"/>
        </w:rPr>
      </w:pPr>
      <w:r>
        <w:rPr>
          <w:rFonts w:ascii="Arial" w:hAnsi="Arial" w:cs="Arial"/>
        </w:rPr>
        <w:t>The only MACS buffer used in this protocol is the “MACS running buffer.” Therefore, this was corrected and was the term used throughout the paper.</w:t>
      </w:r>
    </w:p>
    <w:p w14:paraId="0241C051" w14:textId="77777777" w:rsidR="00934052" w:rsidRDefault="00486BD1" w:rsidP="002218D1">
      <w:pPr>
        <w:spacing w:after="0" w:line="276" w:lineRule="auto"/>
        <w:jc w:val="both"/>
        <w:rPr>
          <w:rFonts w:ascii="Arial" w:hAnsi="Arial" w:cs="Arial"/>
          <w:i/>
        </w:rPr>
      </w:pPr>
      <w:r w:rsidRPr="0025062F">
        <w:rPr>
          <w:rFonts w:ascii="Arial" w:hAnsi="Arial" w:cs="Arial"/>
          <w:i/>
        </w:rPr>
        <w:br/>
        <w:t>Line 221: Please use µ instead of u.</w:t>
      </w:r>
    </w:p>
    <w:p w14:paraId="2F7B8C0A" w14:textId="77777777" w:rsidR="00D302BC" w:rsidRDefault="00D302BC" w:rsidP="002218D1">
      <w:pPr>
        <w:spacing w:after="0" w:line="276" w:lineRule="auto"/>
        <w:jc w:val="both"/>
        <w:rPr>
          <w:rFonts w:ascii="Arial" w:hAnsi="Arial" w:cs="Arial"/>
          <w:i/>
        </w:rPr>
      </w:pPr>
    </w:p>
    <w:p w14:paraId="31B82058" w14:textId="449A9A9E" w:rsidR="00934052" w:rsidRPr="00934052" w:rsidRDefault="00934052" w:rsidP="002218D1">
      <w:pPr>
        <w:spacing w:after="0" w:line="276" w:lineRule="auto"/>
        <w:jc w:val="both"/>
        <w:rPr>
          <w:rFonts w:ascii="Arial" w:hAnsi="Arial" w:cs="Arial"/>
        </w:rPr>
      </w:pPr>
      <w:r w:rsidRPr="00934052">
        <w:rPr>
          <w:rFonts w:ascii="Arial" w:hAnsi="Arial" w:cs="Arial"/>
        </w:rPr>
        <w:t xml:space="preserve">The </w:t>
      </w:r>
      <w:r>
        <w:rPr>
          <w:rFonts w:ascii="Arial" w:hAnsi="Arial" w:cs="Arial"/>
        </w:rPr>
        <w:t xml:space="preserve">letter </w:t>
      </w:r>
      <w:r w:rsidR="00D302BC">
        <w:rPr>
          <w:rFonts w:ascii="Arial" w:hAnsi="Arial" w:cs="Arial"/>
        </w:rPr>
        <w:t>“</w:t>
      </w:r>
      <w:r>
        <w:rPr>
          <w:rFonts w:ascii="Arial" w:hAnsi="Arial" w:cs="Arial"/>
        </w:rPr>
        <w:t>u</w:t>
      </w:r>
      <w:r w:rsidR="00D302BC">
        <w:rPr>
          <w:rFonts w:ascii="Arial" w:hAnsi="Arial" w:cs="Arial"/>
        </w:rPr>
        <w:t>”</w:t>
      </w:r>
      <w:r>
        <w:rPr>
          <w:rFonts w:ascii="Arial" w:hAnsi="Arial" w:cs="Arial"/>
        </w:rPr>
        <w:t xml:space="preserve"> was replaced with the Greek letter </w:t>
      </w:r>
      <w:r w:rsidR="00D302BC">
        <w:rPr>
          <w:rFonts w:ascii="Arial" w:hAnsi="Arial" w:cs="Arial"/>
        </w:rPr>
        <w:t>“</w:t>
      </w:r>
      <w:r>
        <w:rPr>
          <w:rFonts w:ascii="Arial" w:hAnsi="Arial" w:cs="Arial"/>
        </w:rPr>
        <w:t>µ</w:t>
      </w:r>
      <w:r w:rsidR="00D302BC">
        <w:rPr>
          <w:rFonts w:ascii="Arial" w:hAnsi="Arial" w:cs="Arial"/>
        </w:rPr>
        <w:t>”</w:t>
      </w:r>
      <w:r w:rsidR="00922A6E">
        <w:rPr>
          <w:rFonts w:ascii="Arial" w:hAnsi="Arial" w:cs="Arial"/>
        </w:rPr>
        <w:t xml:space="preserve"> </w:t>
      </w:r>
      <w:r w:rsidR="00CF5F5E">
        <w:rPr>
          <w:rFonts w:ascii="Arial" w:hAnsi="Arial" w:cs="Arial"/>
        </w:rPr>
        <w:t xml:space="preserve">(now </w:t>
      </w:r>
      <w:r w:rsidR="00922A6E">
        <w:rPr>
          <w:rFonts w:ascii="Arial" w:hAnsi="Arial" w:cs="Arial"/>
        </w:rPr>
        <w:t>line 2</w:t>
      </w:r>
      <w:r w:rsidR="00CF5F5E">
        <w:rPr>
          <w:rFonts w:ascii="Arial" w:hAnsi="Arial" w:cs="Arial"/>
        </w:rPr>
        <w:t>35)</w:t>
      </w:r>
      <w:r w:rsidR="00922A6E">
        <w:rPr>
          <w:rFonts w:ascii="Arial" w:hAnsi="Arial" w:cs="Arial"/>
        </w:rPr>
        <w:t xml:space="preserve"> and </w:t>
      </w:r>
      <w:r>
        <w:rPr>
          <w:rFonts w:ascii="Arial" w:hAnsi="Arial" w:cs="Arial"/>
        </w:rPr>
        <w:t xml:space="preserve">where required. </w:t>
      </w:r>
    </w:p>
    <w:p w14:paraId="7FBDB019" w14:textId="77777777" w:rsidR="00326BA1" w:rsidRDefault="00486BD1" w:rsidP="002218D1">
      <w:pPr>
        <w:spacing w:after="0" w:line="276" w:lineRule="auto"/>
        <w:jc w:val="both"/>
        <w:rPr>
          <w:rFonts w:ascii="Arial" w:hAnsi="Arial" w:cs="Arial"/>
          <w:i/>
        </w:rPr>
      </w:pPr>
      <w:r w:rsidRPr="0025062F">
        <w:rPr>
          <w:rFonts w:ascii="Arial" w:hAnsi="Arial" w:cs="Arial"/>
          <w:i/>
        </w:rPr>
        <w:br/>
        <w:t>Step 4.1, 4.2: Were the reporters and the plasmid diluted in the dilution buffer or any other solution was used?</w:t>
      </w:r>
    </w:p>
    <w:p w14:paraId="2B19B102" w14:textId="77777777" w:rsidR="00D302BC" w:rsidRDefault="00D302BC" w:rsidP="002218D1">
      <w:pPr>
        <w:spacing w:after="0" w:line="276" w:lineRule="auto"/>
        <w:jc w:val="both"/>
        <w:rPr>
          <w:rFonts w:ascii="Arial" w:hAnsi="Arial" w:cs="Arial"/>
          <w:i/>
        </w:rPr>
      </w:pPr>
    </w:p>
    <w:p w14:paraId="13A8725F" w14:textId="479A0BF0" w:rsidR="00934052" w:rsidRPr="00934052" w:rsidRDefault="00922A6E" w:rsidP="002218D1">
      <w:pPr>
        <w:spacing w:after="0" w:line="276" w:lineRule="auto"/>
        <w:jc w:val="both"/>
        <w:rPr>
          <w:rFonts w:ascii="Arial" w:hAnsi="Arial" w:cs="Arial"/>
        </w:rPr>
      </w:pPr>
      <w:r>
        <w:rPr>
          <w:rFonts w:ascii="Arial" w:hAnsi="Arial" w:cs="Arial"/>
        </w:rPr>
        <w:t xml:space="preserve">Steps 4.1 and 4.2 now include </w:t>
      </w:r>
      <w:r w:rsidR="00934052">
        <w:rPr>
          <w:rFonts w:ascii="Arial" w:hAnsi="Arial" w:cs="Arial"/>
        </w:rPr>
        <w:t xml:space="preserve">that plasmids can be diluted </w:t>
      </w:r>
      <w:r w:rsidR="00934052" w:rsidRPr="00934052">
        <w:rPr>
          <w:rFonts w:ascii="Arial" w:hAnsi="Arial" w:cs="Arial"/>
        </w:rPr>
        <w:t xml:space="preserve">in </w:t>
      </w:r>
      <w:r>
        <w:rPr>
          <w:rFonts w:ascii="Arial" w:hAnsi="Arial" w:cs="Arial"/>
        </w:rPr>
        <w:t xml:space="preserve">either </w:t>
      </w:r>
      <w:r w:rsidR="00934052" w:rsidRPr="00934052">
        <w:rPr>
          <w:rFonts w:ascii="Arial" w:hAnsi="Arial" w:cs="Arial"/>
        </w:rPr>
        <w:t>nuclease free water or ½ X TE buffer</w:t>
      </w:r>
      <w:r>
        <w:rPr>
          <w:rFonts w:ascii="Arial" w:hAnsi="Arial" w:cs="Arial"/>
        </w:rPr>
        <w:t xml:space="preserve"> (</w:t>
      </w:r>
      <w:r w:rsidR="009B4222">
        <w:rPr>
          <w:rFonts w:ascii="Arial" w:hAnsi="Arial" w:cs="Arial"/>
        </w:rPr>
        <w:t xml:space="preserve">now </w:t>
      </w:r>
      <w:r>
        <w:rPr>
          <w:rFonts w:ascii="Arial" w:hAnsi="Arial" w:cs="Arial"/>
        </w:rPr>
        <w:t xml:space="preserve">lines </w:t>
      </w:r>
      <w:r w:rsidR="009B4222">
        <w:rPr>
          <w:rFonts w:ascii="Arial" w:hAnsi="Arial" w:cs="Arial"/>
        </w:rPr>
        <w:t>297</w:t>
      </w:r>
      <w:r>
        <w:rPr>
          <w:rFonts w:ascii="Arial" w:hAnsi="Arial" w:cs="Arial"/>
        </w:rPr>
        <w:t>-30</w:t>
      </w:r>
      <w:r w:rsidR="009B4222">
        <w:rPr>
          <w:rFonts w:ascii="Arial" w:hAnsi="Arial" w:cs="Arial"/>
        </w:rPr>
        <w:t>2</w:t>
      </w:r>
      <w:r>
        <w:rPr>
          <w:rFonts w:ascii="Arial" w:hAnsi="Arial" w:cs="Arial"/>
        </w:rPr>
        <w:t>)</w:t>
      </w:r>
      <w:r w:rsidR="00934052">
        <w:rPr>
          <w:rFonts w:ascii="Arial" w:hAnsi="Arial" w:cs="Arial"/>
        </w:rPr>
        <w:t>.</w:t>
      </w:r>
    </w:p>
    <w:p w14:paraId="4038556B" w14:textId="77777777" w:rsidR="00934052" w:rsidRDefault="00934052" w:rsidP="002218D1">
      <w:pPr>
        <w:spacing w:after="0" w:line="276" w:lineRule="auto"/>
        <w:jc w:val="both"/>
        <w:rPr>
          <w:rFonts w:ascii="Arial" w:hAnsi="Arial" w:cs="Arial"/>
          <w:i/>
        </w:rPr>
      </w:pPr>
    </w:p>
    <w:p w14:paraId="4C31B878" w14:textId="77777777" w:rsidR="00326BA1" w:rsidRDefault="00486BD1" w:rsidP="002218D1">
      <w:pPr>
        <w:spacing w:after="0" w:line="276" w:lineRule="auto"/>
        <w:jc w:val="both"/>
        <w:rPr>
          <w:rFonts w:ascii="Arial" w:hAnsi="Arial" w:cs="Arial"/>
          <w:i/>
        </w:rPr>
      </w:pPr>
      <w:r w:rsidRPr="0025062F">
        <w:rPr>
          <w:rFonts w:ascii="Arial" w:hAnsi="Arial" w:cs="Arial"/>
          <w:i/>
        </w:rPr>
        <w:t>Step 4.5: Please mention all the steps associated with this? We need action steps to show how this was done.</w:t>
      </w:r>
    </w:p>
    <w:p w14:paraId="2A7EC231" w14:textId="77777777" w:rsidR="00D302BC" w:rsidRDefault="00D302BC" w:rsidP="002218D1">
      <w:pPr>
        <w:spacing w:after="0" w:line="276" w:lineRule="auto"/>
        <w:jc w:val="both"/>
        <w:rPr>
          <w:rFonts w:ascii="Arial" w:hAnsi="Arial" w:cs="Arial"/>
          <w:i/>
        </w:rPr>
      </w:pPr>
    </w:p>
    <w:p w14:paraId="5BEC892C" w14:textId="64B5CD9F" w:rsidR="00934052" w:rsidRDefault="00934052" w:rsidP="002218D1">
      <w:pPr>
        <w:spacing w:after="0" w:line="276" w:lineRule="auto"/>
        <w:jc w:val="both"/>
        <w:rPr>
          <w:rFonts w:ascii="Arial" w:hAnsi="Arial" w:cs="Arial"/>
        </w:rPr>
      </w:pPr>
      <w:r w:rsidRPr="00934052">
        <w:rPr>
          <w:rFonts w:ascii="Arial" w:hAnsi="Arial" w:cs="Arial"/>
        </w:rPr>
        <w:t xml:space="preserve">Step 4.5 </w:t>
      </w:r>
      <w:r>
        <w:rPr>
          <w:rFonts w:ascii="Arial" w:hAnsi="Arial" w:cs="Arial"/>
        </w:rPr>
        <w:t xml:space="preserve">was </w:t>
      </w:r>
      <w:r w:rsidR="00141ACD">
        <w:rPr>
          <w:rFonts w:ascii="Arial" w:hAnsi="Arial" w:cs="Arial"/>
        </w:rPr>
        <w:t xml:space="preserve">divided into steps 4.5 and </w:t>
      </w:r>
      <w:r w:rsidRPr="00934052">
        <w:rPr>
          <w:rFonts w:ascii="Arial" w:hAnsi="Arial" w:cs="Arial"/>
        </w:rPr>
        <w:t xml:space="preserve">4.6 </w:t>
      </w:r>
      <w:r>
        <w:rPr>
          <w:rFonts w:ascii="Arial" w:hAnsi="Arial" w:cs="Arial"/>
        </w:rPr>
        <w:t xml:space="preserve">to </w:t>
      </w:r>
      <w:r w:rsidR="00141ACD">
        <w:rPr>
          <w:rFonts w:ascii="Arial" w:hAnsi="Arial" w:cs="Arial"/>
        </w:rPr>
        <w:t>include more details and</w:t>
      </w:r>
      <w:r>
        <w:rPr>
          <w:rFonts w:ascii="Arial" w:hAnsi="Arial" w:cs="Arial"/>
        </w:rPr>
        <w:t xml:space="preserve"> </w:t>
      </w:r>
      <w:r w:rsidRPr="00934052">
        <w:rPr>
          <w:rFonts w:ascii="Arial" w:hAnsi="Arial" w:cs="Arial"/>
        </w:rPr>
        <w:t>action steps as suggested</w:t>
      </w:r>
      <w:r>
        <w:rPr>
          <w:rFonts w:ascii="Arial" w:hAnsi="Arial" w:cs="Arial"/>
        </w:rPr>
        <w:t>.</w:t>
      </w:r>
      <w:r w:rsidR="00141ACD">
        <w:rPr>
          <w:rFonts w:ascii="Arial" w:hAnsi="Arial" w:cs="Arial"/>
        </w:rPr>
        <w:t xml:space="preserve"> The former </w:t>
      </w:r>
      <w:r>
        <w:rPr>
          <w:rFonts w:ascii="Arial" w:hAnsi="Arial" w:cs="Arial"/>
        </w:rPr>
        <w:t xml:space="preserve">step 4.6 </w:t>
      </w:r>
      <w:r w:rsidR="00141ACD">
        <w:rPr>
          <w:rFonts w:ascii="Arial" w:hAnsi="Arial" w:cs="Arial"/>
        </w:rPr>
        <w:t xml:space="preserve">is now </w:t>
      </w:r>
      <w:r>
        <w:rPr>
          <w:rFonts w:ascii="Arial" w:hAnsi="Arial" w:cs="Arial"/>
        </w:rPr>
        <w:t>step 4.8</w:t>
      </w:r>
      <w:r w:rsidR="00141ACD">
        <w:rPr>
          <w:rFonts w:ascii="Arial" w:hAnsi="Arial" w:cs="Arial"/>
        </w:rPr>
        <w:t xml:space="preserve"> (</w:t>
      </w:r>
      <w:r w:rsidR="009B4222">
        <w:rPr>
          <w:rFonts w:ascii="Arial" w:hAnsi="Arial" w:cs="Arial"/>
        </w:rPr>
        <w:t>32</w:t>
      </w:r>
      <w:r w:rsidR="009B4222">
        <w:rPr>
          <w:rFonts w:ascii="Arial" w:hAnsi="Arial" w:cs="Arial"/>
        </w:rPr>
        <w:t>5</w:t>
      </w:r>
      <w:r w:rsidR="00141ACD">
        <w:rPr>
          <w:rFonts w:ascii="Arial" w:hAnsi="Arial" w:cs="Arial"/>
        </w:rPr>
        <w:t>-</w:t>
      </w:r>
      <w:r w:rsidR="009B4222">
        <w:rPr>
          <w:rFonts w:ascii="Arial" w:hAnsi="Arial" w:cs="Arial"/>
        </w:rPr>
        <w:t>3</w:t>
      </w:r>
      <w:r w:rsidR="009B4222">
        <w:rPr>
          <w:rFonts w:ascii="Arial" w:hAnsi="Arial" w:cs="Arial"/>
        </w:rPr>
        <w:t>29</w:t>
      </w:r>
      <w:r w:rsidR="00141ACD">
        <w:rPr>
          <w:rFonts w:ascii="Arial" w:hAnsi="Arial" w:cs="Arial"/>
        </w:rPr>
        <w:t xml:space="preserve">) in this </w:t>
      </w:r>
      <w:r w:rsidR="00757880">
        <w:rPr>
          <w:rFonts w:ascii="Arial" w:hAnsi="Arial" w:cs="Arial"/>
        </w:rPr>
        <w:t>revised</w:t>
      </w:r>
      <w:r w:rsidR="00141ACD">
        <w:rPr>
          <w:rFonts w:ascii="Arial" w:hAnsi="Arial" w:cs="Arial"/>
        </w:rPr>
        <w:t xml:space="preserve"> version</w:t>
      </w:r>
      <w:r>
        <w:rPr>
          <w:rFonts w:ascii="Arial" w:hAnsi="Arial" w:cs="Arial"/>
        </w:rPr>
        <w:t>.</w:t>
      </w:r>
    </w:p>
    <w:p w14:paraId="1C573FBE" w14:textId="77777777" w:rsidR="00D302BC" w:rsidRPr="00934052" w:rsidRDefault="00D302BC" w:rsidP="002218D1">
      <w:pPr>
        <w:spacing w:after="0" w:line="276" w:lineRule="auto"/>
        <w:jc w:val="both"/>
        <w:rPr>
          <w:rFonts w:ascii="Arial" w:hAnsi="Arial" w:cs="Arial"/>
        </w:rPr>
      </w:pPr>
    </w:p>
    <w:p w14:paraId="5A351EEF" w14:textId="77777777" w:rsidR="00326BA1" w:rsidRDefault="00486BD1" w:rsidP="002218D1">
      <w:pPr>
        <w:spacing w:after="0" w:line="276" w:lineRule="auto"/>
        <w:jc w:val="both"/>
        <w:rPr>
          <w:rFonts w:ascii="Arial" w:hAnsi="Arial" w:cs="Arial"/>
          <w:i/>
        </w:rPr>
      </w:pPr>
      <w:r w:rsidRPr="0025062F">
        <w:rPr>
          <w:rFonts w:ascii="Arial" w:hAnsi="Arial" w:cs="Arial"/>
          <w:i/>
        </w:rPr>
        <w:t>Step 4.7: Please include all the button clicks, command lines, etc. in the software. We need actions to show how the software is used.</w:t>
      </w:r>
    </w:p>
    <w:p w14:paraId="42F09888" w14:textId="77777777" w:rsidR="00D302BC" w:rsidRDefault="00D302BC" w:rsidP="002218D1">
      <w:pPr>
        <w:spacing w:after="0" w:line="276" w:lineRule="auto"/>
        <w:jc w:val="both"/>
        <w:rPr>
          <w:rFonts w:ascii="Arial" w:hAnsi="Arial" w:cs="Arial"/>
          <w:i/>
        </w:rPr>
      </w:pPr>
    </w:p>
    <w:p w14:paraId="23186DDA" w14:textId="77777777" w:rsidR="00934052" w:rsidRPr="00934052" w:rsidRDefault="00141ACD" w:rsidP="002218D1">
      <w:pPr>
        <w:spacing w:after="0" w:line="276" w:lineRule="auto"/>
        <w:jc w:val="both"/>
        <w:rPr>
          <w:rFonts w:ascii="Arial" w:hAnsi="Arial" w:cs="Arial"/>
        </w:rPr>
      </w:pPr>
      <w:r>
        <w:rPr>
          <w:rFonts w:ascii="Arial" w:hAnsi="Arial" w:cs="Arial"/>
        </w:rPr>
        <w:t>S</w:t>
      </w:r>
      <w:r w:rsidR="00934052" w:rsidRPr="00934052">
        <w:rPr>
          <w:rFonts w:ascii="Arial" w:hAnsi="Arial" w:cs="Arial"/>
        </w:rPr>
        <w:t xml:space="preserve">tep 4.7 </w:t>
      </w:r>
      <w:r>
        <w:rPr>
          <w:rFonts w:ascii="Arial" w:hAnsi="Arial" w:cs="Arial"/>
        </w:rPr>
        <w:t>now includes action steps to set up the transfection protocol on the Neon Device Screen</w:t>
      </w:r>
      <w:r w:rsidR="00934052" w:rsidRPr="00934052">
        <w:rPr>
          <w:rFonts w:ascii="Arial" w:hAnsi="Arial" w:cs="Arial"/>
        </w:rPr>
        <w:t>.</w:t>
      </w:r>
    </w:p>
    <w:p w14:paraId="7B3B12DE" w14:textId="77777777" w:rsidR="00934052" w:rsidRDefault="00934052" w:rsidP="002218D1">
      <w:pPr>
        <w:spacing w:after="0" w:line="276" w:lineRule="auto"/>
        <w:jc w:val="both"/>
        <w:rPr>
          <w:rFonts w:ascii="Arial" w:hAnsi="Arial" w:cs="Arial"/>
          <w:i/>
        </w:rPr>
      </w:pPr>
    </w:p>
    <w:p w14:paraId="244FC437" w14:textId="77777777" w:rsidR="00326BA1" w:rsidRDefault="00486BD1" w:rsidP="002218D1">
      <w:pPr>
        <w:spacing w:after="0" w:line="276" w:lineRule="auto"/>
        <w:jc w:val="both"/>
        <w:rPr>
          <w:rFonts w:ascii="Arial" w:hAnsi="Arial" w:cs="Arial"/>
          <w:i/>
        </w:rPr>
      </w:pPr>
      <w:r w:rsidRPr="0025062F">
        <w:rPr>
          <w:rFonts w:ascii="Arial" w:hAnsi="Arial" w:cs="Arial"/>
          <w:i/>
        </w:rPr>
        <w:t>Step 4.18: Please elaborate on the steps for using the fluorescence microscope providing all instrument settings and parameters.</w:t>
      </w:r>
    </w:p>
    <w:p w14:paraId="2327254F" w14:textId="77777777" w:rsidR="00141ACD" w:rsidRDefault="00141ACD" w:rsidP="002218D1">
      <w:pPr>
        <w:spacing w:after="0" w:line="276" w:lineRule="auto"/>
        <w:jc w:val="both"/>
        <w:rPr>
          <w:rFonts w:ascii="Arial" w:hAnsi="Arial" w:cs="Arial"/>
          <w:i/>
        </w:rPr>
      </w:pPr>
    </w:p>
    <w:p w14:paraId="2FCF0B70" w14:textId="7F29621E" w:rsidR="00934052" w:rsidRPr="00934052" w:rsidRDefault="00934052" w:rsidP="002218D1">
      <w:pPr>
        <w:spacing w:after="0" w:line="276" w:lineRule="auto"/>
        <w:jc w:val="both"/>
        <w:rPr>
          <w:rFonts w:ascii="Arial" w:hAnsi="Arial" w:cs="Arial"/>
        </w:rPr>
      </w:pPr>
      <w:r w:rsidRPr="00934052">
        <w:rPr>
          <w:rFonts w:ascii="Arial" w:hAnsi="Arial" w:cs="Arial"/>
        </w:rPr>
        <w:t>Step 4.18 now include</w:t>
      </w:r>
      <w:r w:rsidR="00C215B0">
        <w:rPr>
          <w:rFonts w:ascii="Arial" w:hAnsi="Arial" w:cs="Arial"/>
        </w:rPr>
        <w:t>s</w:t>
      </w:r>
      <w:r w:rsidRPr="00934052">
        <w:rPr>
          <w:rFonts w:ascii="Arial" w:hAnsi="Arial" w:cs="Arial"/>
        </w:rPr>
        <w:t xml:space="preserve"> sub items </w:t>
      </w:r>
      <w:r>
        <w:rPr>
          <w:rFonts w:ascii="Arial" w:hAnsi="Arial" w:cs="Arial"/>
        </w:rPr>
        <w:t>4.18.1 – 4.18.4 to provide details on how to assess viability and transfection efficiency using an epifluorescence microscope.</w:t>
      </w:r>
    </w:p>
    <w:p w14:paraId="34F682F5" w14:textId="77777777" w:rsidR="00326BA1" w:rsidRDefault="00486BD1" w:rsidP="002218D1">
      <w:pPr>
        <w:spacing w:after="0" w:line="276" w:lineRule="auto"/>
        <w:jc w:val="both"/>
        <w:rPr>
          <w:rFonts w:ascii="Arial" w:hAnsi="Arial" w:cs="Arial"/>
          <w:i/>
        </w:rPr>
      </w:pPr>
      <w:r w:rsidRPr="0025062F">
        <w:rPr>
          <w:rFonts w:ascii="Arial" w:hAnsi="Arial" w:cs="Arial"/>
          <w:i/>
        </w:rPr>
        <w:br/>
        <w:t>8. Figure 4A: Are the percentage cells over the background or above the background (is background % value taken as cut-off or is the percentage value calculated using the background). Please include both plus and minus error bars. Please indicate what *, **, *** stands for in the figure legends. What was the significance test used?</w:t>
      </w:r>
    </w:p>
    <w:p w14:paraId="700ABE7A" w14:textId="77777777" w:rsidR="00D302BC" w:rsidRDefault="00D302BC" w:rsidP="002218D1">
      <w:pPr>
        <w:spacing w:after="0" w:line="276" w:lineRule="auto"/>
        <w:jc w:val="both"/>
        <w:rPr>
          <w:rFonts w:ascii="Arial" w:hAnsi="Arial" w:cs="Arial"/>
          <w:i/>
        </w:rPr>
      </w:pPr>
    </w:p>
    <w:p w14:paraId="673A477A" w14:textId="2C887694" w:rsidR="00934052" w:rsidRDefault="00C215B0" w:rsidP="002218D1">
      <w:pPr>
        <w:spacing w:after="0" w:line="276" w:lineRule="auto"/>
        <w:jc w:val="both"/>
        <w:rPr>
          <w:rFonts w:ascii="Arial" w:hAnsi="Arial" w:cs="Arial"/>
        </w:rPr>
      </w:pPr>
      <w:r>
        <w:rPr>
          <w:rFonts w:ascii="Arial" w:hAnsi="Arial" w:cs="Arial"/>
        </w:rPr>
        <w:t xml:space="preserve">As suggested by Reviewer 1, we have substituted the original </w:t>
      </w:r>
      <w:r w:rsidR="00934052">
        <w:rPr>
          <w:rFonts w:ascii="Arial" w:hAnsi="Arial" w:cs="Arial"/>
        </w:rPr>
        <w:t>Figure 4A with a plasmid titration experiment. This ex</w:t>
      </w:r>
      <w:r w:rsidR="004D62C1">
        <w:rPr>
          <w:rFonts w:ascii="Arial" w:hAnsi="Arial" w:cs="Arial"/>
        </w:rPr>
        <w:t>ample illustrates how a preliminary plasmid titration can be performed using a positive contro</w:t>
      </w:r>
      <w:r w:rsidR="00A16055">
        <w:rPr>
          <w:rFonts w:ascii="Arial" w:hAnsi="Arial" w:cs="Arial"/>
        </w:rPr>
        <w:t>l stimulus</w:t>
      </w:r>
      <w:r w:rsidR="004D62C1">
        <w:rPr>
          <w:rFonts w:ascii="Arial" w:hAnsi="Arial" w:cs="Arial"/>
        </w:rPr>
        <w:t>.</w:t>
      </w:r>
      <w:r w:rsidR="00934052">
        <w:rPr>
          <w:rFonts w:ascii="Arial" w:hAnsi="Arial" w:cs="Arial"/>
        </w:rPr>
        <w:t xml:space="preserve"> </w:t>
      </w:r>
      <w:r>
        <w:rPr>
          <w:rFonts w:ascii="Arial" w:hAnsi="Arial" w:cs="Arial"/>
        </w:rPr>
        <w:t xml:space="preserve">This was not corrected for background levels. We have not included statistics as this new data is a representative experiment. </w:t>
      </w:r>
    </w:p>
    <w:p w14:paraId="41D50895" w14:textId="14C1594C" w:rsidR="00A16055" w:rsidRDefault="00072ED0" w:rsidP="002218D1">
      <w:pPr>
        <w:spacing w:after="0" w:line="276" w:lineRule="auto"/>
        <w:jc w:val="both"/>
        <w:rPr>
          <w:rFonts w:ascii="Arial" w:hAnsi="Arial" w:cs="Arial"/>
        </w:rPr>
      </w:pPr>
      <w:r>
        <w:rPr>
          <w:rFonts w:ascii="Arial" w:hAnsi="Arial" w:cs="Arial"/>
        </w:rPr>
        <w:t>For the purpose of this protocol</w:t>
      </w:r>
      <w:r w:rsidR="00B1617A">
        <w:rPr>
          <w:rFonts w:ascii="Arial" w:hAnsi="Arial" w:cs="Arial"/>
        </w:rPr>
        <w:t xml:space="preserve">, </w:t>
      </w:r>
      <w:r w:rsidR="00A16055">
        <w:rPr>
          <w:rFonts w:ascii="Arial" w:hAnsi="Arial" w:cs="Arial"/>
        </w:rPr>
        <w:t xml:space="preserve">we think this figure </w:t>
      </w:r>
      <w:r w:rsidR="00B1617A">
        <w:rPr>
          <w:rFonts w:ascii="Arial" w:hAnsi="Arial" w:cs="Arial"/>
        </w:rPr>
        <w:t xml:space="preserve">can </w:t>
      </w:r>
      <w:r w:rsidR="00B50C9D">
        <w:rPr>
          <w:rFonts w:ascii="Arial" w:hAnsi="Arial" w:cs="Arial"/>
        </w:rPr>
        <w:t>illustrate</w:t>
      </w:r>
      <w:r w:rsidR="00B1617A">
        <w:rPr>
          <w:rFonts w:ascii="Arial" w:hAnsi="Arial" w:cs="Arial"/>
        </w:rPr>
        <w:t xml:space="preserve"> better how this data is generally used and analyzed. </w:t>
      </w:r>
    </w:p>
    <w:p w14:paraId="24B7203C" w14:textId="47BB876B" w:rsidR="00934052" w:rsidRPr="00934052" w:rsidRDefault="00C215B0" w:rsidP="002218D1">
      <w:pPr>
        <w:spacing w:after="0" w:line="276" w:lineRule="auto"/>
        <w:jc w:val="both"/>
        <w:rPr>
          <w:rFonts w:ascii="Arial" w:hAnsi="Arial" w:cs="Arial"/>
        </w:rPr>
      </w:pPr>
      <w:r>
        <w:rPr>
          <w:rFonts w:ascii="Arial" w:hAnsi="Arial" w:cs="Arial"/>
        </w:rPr>
        <w:t>We have added</w:t>
      </w:r>
      <w:r w:rsidR="00A16055">
        <w:rPr>
          <w:rFonts w:ascii="Arial" w:hAnsi="Arial" w:cs="Arial"/>
        </w:rPr>
        <w:t xml:space="preserve"> b</w:t>
      </w:r>
      <w:r w:rsidR="00934052" w:rsidRPr="00934052">
        <w:rPr>
          <w:rFonts w:ascii="Arial" w:hAnsi="Arial" w:cs="Arial"/>
        </w:rPr>
        <w:t xml:space="preserve">oth plus and minus error bars </w:t>
      </w:r>
      <w:r>
        <w:rPr>
          <w:rFonts w:ascii="Arial" w:hAnsi="Arial" w:cs="Arial"/>
        </w:rPr>
        <w:t>to all graphs</w:t>
      </w:r>
      <w:r w:rsidR="00934052">
        <w:rPr>
          <w:rFonts w:ascii="Arial" w:hAnsi="Arial" w:cs="Arial"/>
        </w:rPr>
        <w:t xml:space="preserve"> </w:t>
      </w:r>
      <w:r>
        <w:rPr>
          <w:rFonts w:ascii="Arial" w:hAnsi="Arial" w:cs="Arial"/>
        </w:rPr>
        <w:t>and have defined the error bars in the figure legend as</w:t>
      </w:r>
      <w:r w:rsidR="00934052">
        <w:rPr>
          <w:rFonts w:ascii="Arial" w:hAnsi="Arial" w:cs="Arial"/>
        </w:rPr>
        <w:t xml:space="preserve"> standard deviation o</w:t>
      </w:r>
      <w:r w:rsidR="00934052" w:rsidRPr="00934052">
        <w:rPr>
          <w:rFonts w:ascii="Arial" w:hAnsi="Arial" w:cs="Arial"/>
        </w:rPr>
        <w:t>f at least three independent counts per well</w:t>
      </w:r>
      <w:r w:rsidR="00934052">
        <w:rPr>
          <w:rFonts w:ascii="Arial" w:hAnsi="Arial" w:cs="Arial"/>
        </w:rPr>
        <w:t xml:space="preserve">. </w:t>
      </w:r>
    </w:p>
    <w:p w14:paraId="205C6B0D" w14:textId="77777777" w:rsidR="00326BA1" w:rsidRDefault="00486BD1" w:rsidP="002218D1">
      <w:pPr>
        <w:spacing w:after="0" w:line="276" w:lineRule="auto"/>
        <w:jc w:val="both"/>
        <w:rPr>
          <w:rFonts w:ascii="Arial" w:hAnsi="Arial" w:cs="Arial"/>
          <w:i/>
        </w:rPr>
      </w:pPr>
      <w:r w:rsidRPr="0025062F">
        <w:rPr>
          <w:rFonts w:ascii="Arial" w:hAnsi="Arial" w:cs="Arial"/>
          <w:i/>
        </w:rPr>
        <w:br/>
        <w:t>9. Figure 4B: Please mention what the red and green colors stand for in the figure legend.</w:t>
      </w:r>
    </w:p>
    <w:p w14:paraId="14838F9E" w14:textId="77777777" w:rsidR="00D302BC" w:rsidRDefault="00D302BC" w:rsidP="002218D1">
      <w:pPr>
        <w:spacing w:after="0" w:line="276" w:lineRule="auto"/>
        <w:jc w:val="both"/>
        <w:rPr>
          <w:rFonts w:ascii="Arial" w:hAnsi="Arial" w:cs="Arial"/>
        </w:rPr>
      </w:pPr>
    </w:p>
    <w:p w14:paraId="1629553A" w14:textId="77777777" w:rsidR="00EE22C8" w:rsidRPr="00EE22C8" w:rsidRDefault="00472370" w:rsidP="002218D1">
      <w:pPr>
        <w:spacing w:after="0" w:line="276" w:lineRule="auto"/>
        <w:jc w:val="both"/>
        <w:rPr>
          <w:rFonts w:ascii="Arial" w:hAnsi="Arial" w:cs="Arial"/>
        </w:rPr>
      </w:pPr>
      <w:r>
        <w:rPr>
          <w:rFonts w:ascii="Arial" w:hAnsi="Arial" w:cs="Arial"/>
        </w:rPr>
        <w:t>A d</w:t>
      </w:r>
      <w:r w:rsidR="00EE22C8" w:rsidRPr="00EE22C8">
        <w:rPr>
          <w:rFonts w:ascii="Arial" w:hAnsi="Arial" w:cs="Arial"/>
        </w:rPr>
        <w:t>escription for each color is included</w:t>
      </w:r>
      <w:r>
        <w:rPr>
          <w:rFonts w:ascii="Arial" w:hAnsi="Arial" w:cs="Arial"/>
        </w:rPr>
        <w:t xml:space="preserve"> now </w:t>
      </w:r>
      <w:r w:rsidR="00EE22C8" w:rsidRPr="00EE22C8">
        <w:rPr>
          <w:rFonts w:ascii="Arial" w:hAnsi="Arial" w:cs="Arial"/>
        </w:rPr>
        <w:t>in the figure legend.</w:t>
      </w:r>
    </w:p>
    <w:p w14:paraId="4AB747B8" w14:textId="77777777" w:rsidR="00326BA1" w:rsidRDefault="00486BD1" w:rsidP="002218D1">
      <w:pPr>
        <w:spacing w:after="0" w:line="276" w:lineRule="auto"/>
        <w:jc w:val="both"/>
        <w:rPr>
          <w:rFonts w:ascii="Arial" w:hAnsi="Arial" w:cs="Arial"/>
          <w:i/>
        </w:rPr>
      </w:pPr>
      <w:r w:rsidRPr="0025062F">
        <w:rPr>
          <w:rFonts w:ascii="Arial" w:hAnsi="Arial" w:cs="Arial"/>
          <w:i/>
        </w:rPr>
        <w:lastRenderedPageBreak/>
        <w:br/>
        <w:t>10.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744739C7" w14:textId="77777777" w:rsidR="00D302BC" w:rsidRDefault="00D302BC" w:rsidP="002218D1">
      <w:pPr>
        <w:spacing w:after="0" w:line="276" w:lineRule="auto"/>
        <w:jc w:val="both"/>
        <w:rPr>
          <w:rFonts w:ascii="Arial" w:hAnsi="Arial" w:cs="Arial"/>
          <w:i/>
        </w:rPr>
      </w:pPr>
    </w:p>
    <w:p w14:paraId="6B80829F" w14:textId="66320E95" w:rsidR="00EE22C8" w:rsidRPr="00EE22C8" w:rsidRDefault="00E708C6" w:rsidP="002218D1">
      <w:pPr>
        <w:spacing w:after="0" w:line="276" w:lineRule="auto"/>
        <w:jc w:val="both"/>
        <w:rPr>
          <w:rFonts w:ascii="Arial" w:hAnsi="Arial" w:cs="Arial"/>
        </w:rPr>
      </w:pPr>
      <w:r>
        <w:rPr>
          <w:rFonts w:ascii="Arial" w:hAnsi="Arial" w:cs="Arial"/>
        </w:rPr>
        <w:t xml:space="preserve">In the revised manuscript we only include unpublished data and have not reused any figures. </w:t>
      </w:r>
    </w:p>
    <w:p w14:paraId="3C200D5D" w14:textId="77777777" w:rsidR="00326BA1" w:rsidRPr="0025062F" w:rsidRDefault="00486BD1" w:rsidP="002218D1">
      <w:pPr>
        <w:spacing w:after="0" w:line="276" w:lineRule="auto"/>
        <w:jc w:val="both"/>
        <w:rPr>
          <w:rFonts w:ascii="Arial" w:hAnsi="Arial" w:cs="Arial"/>
          <w:i/>
        </w:rPr>
      </w:pPr>
      <w:r w:rsidRPr="0025062F">
        <w:rPr>
          <w:rFonts w:ascii="Arial" w:hAnsi="Arial" w:cs="Arial"/>
          <w:i/>
        </w:rPr>
        <w:br/>
        <w:t>11. As we are a methods journal, please ensure that the Discussion cover the following in detail in 3-6 paragraphs with citations:</w:t>
      </w:r>
    </w:p>
    <w:p w14:paraId="34AD8F83" w14:textId="77777777" w:rsidR="00326BA1" w:rsidRPr="0025062F" w:rsidRDefault="00486BD1" w:rsidP="002218D1">
      <w:pPr>
        <w:spacing w:after="0" w:line="276" w:lineRule="auto"/>
        <w:jc w:val="both"/>
        <w:rPr>
          <w:rFonts w:ascii="Arial" w:hAnsi="Arial" w:cs="Arial"/>
          <w:i/>
        </w:rPr>
      </w:pPr>
      <w:r w:rsidRPr="0025062F">
        <w:rPr>
          <w:rFonts w:ascii="Arial" w:hAnsi="Arial" w:cs="Arial"/>
          <w:i/>
        </w:rPr>
        <w:br/>
        <w:t>a) Critical steps within the protocol</w:t>
      </w:r>
    </w:p>
    <w:p w14:paraId="01676F8F" w14:textId="77777777" w:rsidR="00326BA1" w:rsidRPr="0025062F" w:rsidRDefault="00486BD1" w:rsidP="002218D1">
      <w:pPr>
        <w:spacing w:after="0" w:line="276" w:lineRule="auto"/>
        <w:jc w:val="both"/>
        <w:rPr>
          <w:rFonts w:ascii="Arial" w:hAnsi="Arial" w:cs="Arial"/>
          <w:i/>
        </w:rPr>
      </w:pPr>
      <w:r w:rsidRPr="0025062F">
        <w:rPr>
          <w:rFonts w:ascii="Arial" w:hAnsi="Arial" w:cs="Arial"/>
          <w:i/>
        </w:rPr>
        <w:br/>
        <w:t>b) Any modifications and troubleshooting of the technique</w:t>
      </w:r>
    </w:p>
    <w:p w14:paraId="782F61B1" w14:textId="77777777" w:rsidR="00326BA1" w:rsidRPr="0025062F" w:rsidRDefault="00486BD1" w:rsidP="002218D1">
      <w:pPr>
        <w:spacing w:after="0" w:line="276" w:lineRule="auto"/>
        <w:jc w:val="both"/>
        <w:rPr>
          <w:rFonts w:ascii="Arial" w:hAnsi="Arial" w:cs="Arial"/>
          <w:i/>
        </w:rPr>
      </w:pPr>
      <w:r w:rsidRPr="0025062F">
        <w:rPr>
          <w:rFonts w:ascii="Arial" w:hAnsi="Arial" w:cs="Arial"/>
          <w:i/>
        </w:rPr>
        <w:br/>
        <w:t>c) Any limitations of the technique</w:t>
      </w:r>
    </w:p>
    <w:p w14:paraId="4CC3AB9A" w14:textId="77777777" w:rsidR="00326BA1" w:rsidRPr="0025062F" w:rsidRDefault="00486BD1" w:rsidP="002218D1">
      <w:pPr>
        <w:spacing w:after="0" w:line="276" w:lineRule="auto"/>
        <w:jc w:val="both"/>
        <w:rPr>
          <w:rFonts w:ascii="Arial" w:hAnsi="Arial" w:cs="Arial"/>
          <w:i/>
        </w:rPr>
      </w:pPr>
      <w:r w:rsidRPr="0025062F">
        <w:rPr>
          <w:rFonts w:ascii="Arial" w:hAnsi="Arial" w:cs="Arial"/>
          <w:i/>
        </w:rPr>
        <w:br/>
        <w:t xml:space="preserve">d) </w:t>
      </w:r>
      <w:r w:rsidR="00326BA1" w:rsidRPr="0025062F">
        <w:rPr>
          <w:rFonts w:ascii="Arial" w:hAnsi="Arial" w:cs="Arial"/>
          <w:i/>
        </w:rPr>
        <w:t>Significance</w:t>
      </w:r>
      <w:r w:rsidRPr="0025062F">
        <w:rPr>
          <w:rFonts w:ascii="Arial" w:hAnsi="Arial" w:cs="Arial"/>
          <w:i/>
        </w:rPr>
        <w:t xml:space="preserve"> with respect to existing methods</w:t>
      </w:r>
    </w:p>
    <w:p w14:paraId="099B1255" w14:textId="504CB99B" w:rsidR="00326BA1" w:rsidRDefault="00486BD1" w:rsidP="002218D1">
      <w:pPr>
        <w:spacing w:after="0" w:line="276" w:lineRule="auto"/>
        <w:jc w:val="both"/>
        <w:rPr>
          <w:rFonts w:ascii="Arial" w:hAnsi="Arial" w:cs="Arial"/>
          <w:i/>
        </w:rPr>
      </w:pPr>
      <w:r w:rsidRPr="0025062F">
        <w:rPr>
          <w:rFonts w:ascii="Arial" w:hAnsi="Arial" w:cs="Arial"/>
          <w:i/>
        </w:rPr>
        <w:br/>
        <w:t>e) Any future applications of the technique</w:t>
      </w:r>
    </w:p>
    <w:p w14:paraId="5030D87D" w14:textId="7D88F6D3" w:rsidR="009B4222" w:rsidRDefault="009B4222" w:rsidP="002218D1">
      <w:pPr>
        <w:spacing w:after="0" w:line="276" w:lineRule="auto"/>
        <w:jc w:val="both"/>
        <w:rPr>
          <w:rFonts w:ascii="Arial" w:hAnsi="Arial" w:cs="Arial"/>
          <w:i/>
        </w:rPr>
      </w:pPr>
    </w:p>
    <w:p w14:paraId="2E5A77B1" w14:textId="17BEB92E" w:rsidR="00E708C6" w:rsidRPr="0065554F" w:rsidRDefault="00E708C6" w:rsidP="002218D1">
      <w:pPr>
        <w:spacing w:after="0" w:line="276" w:lineRule="auto"/>
        <w:jc w:val="both"/>
        <w:rPr>
          <w:rFonts w:ascii="Arial" w:hAnsi="Arial" w:cs="Arial"/>
          <w:iCs/>
        </w:rPr>
      </w:pPr>
      <w:r>
        <w:rPr>
          <w:rFonts w:ascii="Arial" w:hAnsi="Arial" w:cs="Arial"/>
          <w:iCs/>
        </w:rPr>
        <w:t xml:space="preserve">We have restructured the discussion to include each of these sections. </w:t>
      </w:r>
    </w:p>
    <w:p w14:paraId="3053979A" w14:textId="77777777" w:rsidR="0096331C" w:rsidRDefault="00486BD1" w:rsidP="002218D1">
      <w:pPr>
        <w:spacing w:after="0" w:line="276" w:lineRule="auto"/>
        <w:jc w:val="both"/>
        <w:rPr>
          <w:rFonts w:ascii="Arial" w:hAnsi="Arial" w:cs="Arial"/>
          <w:i/>
        </w:rPr>
      </w:pPr>
      <w:r w:rsidRPr="0025062F">
        <w:rPr>
          <w:rFonts w:ascii="Arial" w:hAnsi="Arial" w:cs="Arial"/>
          <w:i/>
        </w:rPr>
        <w:br/>
        <w:t>12. Please do not abbreviate journal names in the References.</w:t>
      </w:r>
    </w:p>
    <w:p w14:paraId="11EBB289" w14:textId="77777777" w:rsidR="0096331C" w:rsidRDefault="0096331C" w:rsidP="002218D1">
      <w:pPr>
        <w:spacing w:after="0" w:line="276" w:lineRule="auto"/>
        <w:jc w:val="both"/>
        <w:rPr>
          <w:rFonts w:ascii="Arial" w:hAnsi="Arial" w:cs="Arial"/>
          <w:i/>
        </w:rPr>
      </w:pPr>
    </w:p>
    <w:p w14:paraId="1A2CDF1B" w14:textId="77777777" w:rsidR="002218D1" w:rsidRDefault="0096331C" w:rsidP="002218D1">
      <w:pPr>
        <w:spacing w:after="0" w:line="276" w:lineRule="auto"/>
        <w:jc w:val="both"/>
        <w:rPr>
          <w:rFonts w:ascii="Arial" w:hAnsi="Arial" w:cs="Arial"/>
        </w:rPr>
      </w:pPr>
      <w:r>
        <w:rPr>
          <w:rFonts w:ascii="Arial" w:hAnsi="Arial" w:cs="Arial"/>
        </w:rPr>
        <w:t>Full Journal names are now included in the References section.</w:t>
      </w:r>
    </w:p>
    <w:p w14:paraId="4677BE2A" w14:textId="77777777" w:rsidR="00486BD1" w:rsidRPr="00326BA1" w:rsidRDefault="00486BD1" w:rsidP="002218D1">
      <w:pPr>
        <w:spacing w:after="0" w:line="276" w:lineRule="auto"/>
        <w:jc w:val="both"/>
        <w:rPr>
          <w:rFonts w:ascii="Arial" w:hAnsi="Arial" w:cs="Arial"/>
          <w:b/>
          <w:bCs/>
        </w:rPr>
      </w:pPr>
      <w:r w:rsidRPr="00326BA1">
        <w:rPr>
          <w:rFonts w:ascii="Arial" w:hAnsi="Arial" w:cs="Arial"/>
        </w:rPr>
        <w:br/>
      </w:r>
      <w:r w:rsidRPr="00326BA1">
        <w:rPr>
          <w:rFonts w:ascii="Arial" w:hAnsi="Arial" w:cs="Arial"/>
        </w:rPr>
        <w:br/>
      </w:r>
      <w:r w:rsidRPr="00326BA1">
        <w:rPr>
          <w:rStyle w:val="Strong"/>
          <w:rFonts w:ascii="Arial" w:hAnsi="Arial" w:cs="Arial"/>
          <w:b w:val="0"/>
          <w:bCs w:val="0"/>
          <w:i/>
          <w:color w:val="000000" w:themeColor="text1"/>
          <w:u w:val="single"/>
        </w:rPr>
        <w:t>Reviewer #1:</w:t>
      </w:r>
      <w:r w:rsidRPr="00326BA1">
        <w:rPr>
          <w:rFonts w:ascii="Arial" w:hAnsi="Arial" w:cs="Arial"/>
          <w:b/>
          <w:bCs/>
        </w:rPr>
        <w:t xml:space="preserve"> </w:t>
      </w:r>
    </w:p>
    <w:p w14:paraId="7AC7234D" w14:textId="77777777" w:rsidR="00AE7E85" w:rsidRDefault="00486BD1" w:rsidP="002218D1">
      <w:pPr>
        <w:spacing w:after="0" w:line="276" w:lineRule="auto"/>
        <w:jc w:val="both"/>
        <w:rPr>
          <w:rFonts w:ascii="Arial" w:hAnsi="Arial" w:cs="Arial"/>
          <w:i/>
        </w:rPr>
      </w:pPr>
      <w:r w:rsidRPr="00326BA1">
        <w:rPr>
          <w:rFonts w:ascii="Arial" w:hAnsi="Arial" w:cs="Arial"/>
        </w:rPr>
        <w:br/>
      </w:r>
      <w:r w:rsidRPr="00AE7E85">
        <w:rPr>
          <w:rFonts w:ascii="Arial" w:hAnsi="Arial" w:cs="Arial"/>
          <w:b/>
          <w:i/>
        </w:rPr>
        <w:t>Major Concerns:</w:t>
      </w:r>
    </w:p>
    <w:p w14:paraId="44A23D34" w14:textId="77777777" w:rsidR="00D302BC" w:rsidRDefault="00486BD1" w:rsidP="002218D1">
      <w:pPr>
        <w:spacing w:after="0" w:line="276" w:lineRule="auto"/>
        <w:jc w:val="both"/>
        <w:rPr>
          <w:rFonts w:ascii="Arial" w:hAnsi="Arial" w:cs="Arial"/>
          <w:i/>
        </w:rPr>
      </w:pPr>
      <w:r w:rsidRPr="0025062F">
        <w:rPr>
          <w:rFonts w:ascii="Arial" w:hAnsi="Arial" w:cs="Arial"/>
          <w:i/>
        </w:rPr>
        <w:br/>
        <w:t>The authors provide enough precisions about their protocol. However, I think that the authors should illustrate 3 important illustration concerning their procedures including:</w:t>
      </w:r>
    </w:p>
    <w:p w14:paraId="1F12D407" w14:textId="77777777" w:rsidR="00326BA1" w:rsidRDefault="00486BD1" w:rsidP="002218D1">
      <w:pPr>
        <w:spacing w:after="0" w:line="276" w:lineRule="auto"/>
        <w:jc w:val="both"/>
        <w:rPr>
          <w:rFonts w:ascii="Arial" w:hAnsi="Arial" w:cs="Arial"/>
          <w:i/>
        </w:rPr>
      </w:pPr>
      <w:r w:rsidRPr="0025062F">
        <w:rPr>
          <w:rFonts w:ascii="Arial" w:hAnsi="Arial" w:cs="Arial"/>
          <w:i/>
        </w:rPr>
        <w:br/>
        <w:t>1-Experiments that illustrate the rate of differentiation of monocytes in macrophages</w:t>
      </w:r>
    </w:p>
    <w:p w14:paraId="305CC5BE" w14:textId="77777777" w:rsidR="00D302BC" w:rsidRDefault="00D302BC" w:rsidP="002218D1">
      <w:pPr>
        <w:spacing w:after="0" w:line="276" w:lineRule="auto"/>
        <w:jc w:val="both"/>
        <w:rPr>
          <w:rFonts w:ascii="Arial" w:hAnsi="Arial" w:cs="Arial"/>
          <w:i/>
        </w:rPr>
      </w:pPr>
    </w:p>
    <w:p w14:paraId="721AE283" w14:textId="24909135" w:rsidR="00405D8F" w:rsidRPr="00405D8F" w:rsidRDefault="00E708C6" w:rsidP="002218D1">
      <w:pPr>
        <w:spacing w:after="0" w:line="276" w:lineRule="auto"/>
        <w:jc w:val="both"/>
        <w:rPr>
          <w:rFonts w:ascii="Arial" w:hAnsi="Arial" w:cs="Arial"/>
        </w:rPr>
      </w:pPr>
      <w:r>
        <w:rPr>
          <w:rFonts w:ascii="Arial" w:hAnsi="Arial" w:cs="Arial"/>
        </w:rPr>
        <w:t xml:space="preserve">We thank the reviewer for this suggestion. We have updated </w:t>
      </w:r>
      <w:r w:rsidR="00405D8F">
        <w:rPr>
          <w:rFonts w:ascii="Arial" w:hAnsi="Arial" w:cs="Arial"/>
        </w:rPr>
        <w:t xml:space="preserve">Figure 3A </w:t>
      </w:r>
      <w:r>
        <w:rPr>
          <w:rFonts w:ascii="Arial" w:hAnsi="Arial" w:cs="Arial"/>
        </w:rPr>
        <w:t xml:space="preserve">to </w:t>
      </w:r>
      <w:r w:rsidR="00405D8F">
        <w:rPr>
          <w:rFonts w:ascii="Arial" w:hAnsi="Arial" w:cs="Arial"/>
        </w:rPr>
        <w:t>include images of CD14+ monocytes undergoing differentiation</w:t>
      </w:r>
      <w:r w:rsidR="00C35959">
        <w:rPr>
          <w:rFonts w:ascii="Arial" w:hAnsi="Arial" w:cs="Arial"/>
        </w:rPr>
        <w:t xml:space="preserve"> in GM-CSF</w:t>
      </w:r>
      <w:r w:rsidR="00405D8F">
        <w:rPr>
          <w:rFonts w:ascii="Arial" w:hAnsi="Arial" w:cs="Arial"/>
        </w:rPr>
        <w:t xml:space="preserve"> at day</w:t>
      </w:r>
      <w:r w:rsidR="005A1D2E">
        <w:rPr>
          <w:rFonts w:ascii="Arial" w:hAnsi="Arial" w:cs="Arial"/>
        </w:rPr>
        <w:t xml:space="preserve">s </w:t>
      </w:r>
      <w:r w:rsidR="00405D8F">
        <w:rPr>
          <w:rFonts w:ascii="Arial" w:hAnsi="Arial" w:cs="Arial"/>
        </w:rPr>
        <w:t>1, 3, 4 and 7.</w:t>
      </w:r>
    </w:p>
    <w:p w14:paraId="0C70A94A" w14:textId="77777777" w:rsidR="00326BA1" w:rsidRDefault="00486BD1" w:rsidP="002218D1">
      <w:pPr>
        <w:spacing w:after="0" w:line="276" w:lineRule="auto"/>
        <w:jc w:val="both"/>
        <w:rPr>
          <w:rFonts w:ascii="Arial" w:hAnsi="Arial" w:cs="Arial"/>
          <w:i/>
        </w:rPr>
      </w:pPr>
      <w:r w:rsidRPr="0025062F">
        <w:rPr>
          <w:rFonts w:ascii="Arial" w:hAnsi="Arial" w:cs="Arial"/>
          <w:i/>
        </w:rPr>
        <w:br/>
        <w:t>2- The cell viability after transfection (90%, line 538)</w:t>
      </w:r>
    </w:p>
    <w:p w14:paraId="591B2C5C" w14:textId="77777777" w:rsidR="00405D8F" w:rsidRDefault="00405D8F" w:rsidP="002218D1">
      <w:pPr>
        <w:spacing w:after="0" w:line="276" w:lineRule="auto"/>
        <w:jc w:val="both"/>
        <w:rPr>
          <w:rFonts w:ascii="Arial" w:hAnsi="Arial" w:cs="Arial"/>
        </w:rPr>
      </w:pPr>
    </w:p>
    <w:p w14:paraId="0281B345" w14:textId="5A682C3C" w:rsidR="00405D8F" w:rsidRPr="00405D8F" w:rsidRDefault="00E708C6" w:rsidP="002218D1">
      <w:pPr>
        <w:spacing w:after="0" w:line="276" w:lineRule="auto"/>
        <w:jc w:val="both"/>
        <w:rPr>
          <w:rFonts w:ascii="Arial" w:hAnsi="Arial" w:cs="Arial"/>
        </w:rPr>
      </w:pPr>
      <w:r>
        <w:rPr>
          <w:rFonts w:ascii="Arial" w:hAnsi="Arial" w:cs="Arial"/>
        </w:rPr>
        <w:lastRenderedPageBreak/>
        <w:t>In t</w:t>
      </w:r>
      <w:r w:rsidR="00405D8F">
        <w:rPr>
          <w:rFonts w:ascii="Arial" w:hAnsi="Arial" w:cs="Arial"/>
        </w:rPr>
        <w:t>h</w:t>
      </w:r>
      <w:r>
        <w:rPr>
          <w:rFonts w:ascii="Arial" w:hAnsi="Arial" w:cs="Arial"/>
        </w:rPr>
        <w:t>e</w:t>
      </w:r>
      <w:r w:rsidR="00405D8F">
        <w:rPr>
          <w:rFonts w:ascii="Arial" w:hAnsi="Arial" w:cs="Arial"/>
        </w:rPr>
        <w:t xml:space="preserve"> re</w:t>
      </w:r>
      <w:r w:rsidR="005F399E">
        <w:rPr>
          <w:rFonts w:ascii="Arial" w:hAnsi="Arial" w:cs="Arial"/>
        </w:rPr>
        <w:t>vised version</w:t>
      </w:r>
      <w:r>
        <w:rPr>
          <w:rFonts w:ascii="Arial" w:hAnsi="Arial" w:cs="Arial"/>
        </w:rPr>
        <w:t>,</w:t>
      </w:r>
      <w:r w:rsidR="005F399E">
        <w:rPr>
          <w:rFonts w:ascii="Arial" w:hAnsi="Arial" w:cs="Arial"/>
        </w:rPr>
        <w:t xml:space="preserve"> </w:t>
      </w:r>
      <w:r>
        <w:rPr>
          <w:rFonts w:ascii="Arial" w:hAnsi="Arial" w:cs="Arial"/>
        </w:rPr>
        <w:t xml:space="preserve">we </w:t>
      </w:r>
      <w:r w:rsidR="005F399E">
        <w:rPr>
          <w:rFonts w:ascii="Arial" w:hAnsi="Arial" w:cs="Arial"/>
        </w:rPr>
        <w:t xml:space="preserve">include </w:t>
      </w:r>
      <w:r>
        <w:rPr>
          <w:rFonts w:ascii="Arial" w:hAnsi="Arial" w:cs="Arial"/>
        </w:rPr>
        <w:t xml:space="preserve">specific </w:t>
      </w:r>
      <w:r w:rsidR="00405D8F">
        <w:rPr>
          <w:rFonts w:ascii="Arial" w:hAnsi="Arial" w:cs="Arial"/>
        </w:rPr>
        <w:t>steps to estimate cell viability using an epifluorescence microscope (4.18.1 – 4.18.3)</w:t>
      </w:r>
      <w:r>
        <w:rPr>
          <w:rFonts w:ascii="Arial" w:hAnsi="Arial" w:cs="Arial"/>
        </w:rPr>
        <w:t>. In Figure 4C, we</w:t>
      </w:r>
      <w:r w:rsidR="008D076D">
        <w:rPr>
          <w:rFonts w:ascii="Arial" w:hAnsi="Arial" w:cs="Arial"/>
        </w:rPr>
        <w:t xml:space="preserve"> </w:t>
      </w:r>
      <w:r w:rsidR="00405D8F">
        <w:rPr>
          <w:rFonts w:ascii="Arial" w:hAnsi="Arial" w:cs="Arial"/>
        </w:rPr>
        <w:t xml:space="preserve">show </w:t>
      </w:r>
      <w:r>
        <w:rPr>
          <w:rFonts w:ascii="Arial" w:hAnsi="Arial" w:cs="Arial"/>
        </w:rPr>
        <w:t>representati</w:t>
      </w:r>
      <w:r w:rsidR="006F3044">
        <w:rPr>
          <w:rFonts w:ascii="Arial" w:hAnsi="Arial" w:cs="Arial"/>
        </w:rPr>
        <w:t>ve</w:t>
      </w:r>
      <w:r w:rsidR="005F399E">
        <w:rPr>
          <w:rFonts w:ascii="Arial" w:hAnsi="Arial" w:cs="Arial"/>
        </w:rPr>
        <w:t xml:space="preserve"> </w:t>
      </w:r>
      <w:r w:rsidR="00405D8F">
        <w:rPr>
          <w:rFonts w:ascii="Arial" w:hAnsi="Arial" w:cs="Arial"/>
        </w:rPr>
        <w:t xml:space="preserve">confocal images </w:t>
      </w:r>
      <w:r w:rsidR="005F399E">
        <w:rPr>
          <w:rFonts w:ascii="Arial" w:hAnsi="Arial" w:cs="Arial"/>
        </w:rPr>
        <w:t xml:space="preserve">obtained with a 20x objective </w:t>
      </w:r>
      <w:r>
        <w:rPr>
          <w:rFonts w:ascii="Arial" w:hAnsi="Arial" w:cs="Arial"/>
        </w:rPr>
        <w:t xml:space="preserve">of a field of cells </w:t>
      </w:r>
      <w:r w:rsidR="005F399E">
        <w:rPr>
          <w:rFonts w:ascii="Arial" w:hAnsi="Arial" w:cs="Arial"/>
        </w:rPr>
        <w:t xml:space="preserve">24 hours </w:t>
      </w:r>
      <w:r w:rsidR="001A6FBF">
        <w:rPr>
          <w:rFonts w:ascii="Arial" w:hAnsi="Arial" w:cs="Arial"/>
        </w:rPr>
        <w:t>post-</w:t>
      </w:r>
      <w:r w:rsidR="00405D8F">
        <w:rPr>
          <w:rFonts w:ascii="Arial" w:hAnsi="Arial" w:cs="Arial"/>
        </w:rPr>
        <w:t xml:space="preserve">transfection, </w:t>
      </w:r>
      <w:r>
        <w:rPr>
          <w:rFonts w:ascii="Arial" w:hAnsi="Arial" w:cs="Arial"/>
        </w:rPr>
        <w:t>showing that the transfected cells are viable based on the appearance of the mitochondria (mitochondria in dead cells are highly fragmented) and the morphology of the cells (apoptotic cells are shrunken)</w:t>
      </w:r>
      <w:r w:rsidR="008B7151">
        <w:rPr>
          <w:rFonts w:ascii="Arial" w:hAnsi="Arial" w:cs="Arial"/>
        </w:rPr>
        <w:t>.</w:t>
      </w:r>
    </w:p>
    <w:p w14:paraId="44C71C7B" w14:textId="77777777" w:rsidR="00D302BC" w:rsidRPr="0025062F" w:rsidRDefault="00D302BC" w:rsidP="002218D1">
      <w:pPr>
        <w:spacing w:after="0" w:line="276" w:lineRule="auto"/>
        <w:jc w:val="both"/>
        <w:rPr>
          <w:rFonts w:ascii="Arial" w:hAnsi="Arial" w:cs="Arial"/>
          <w:i/>
        </w:rPr>
      </w:pPr>
    </w:p>
    <w:p w14:paraId="259C804A" w14:textId="77777777" w:rsidR="00326BA1" w:rsidRDefault="00486BD1" w:rsidP="002218D1">
      <w:pPr>
        <w:spacing w:after="0" w:line="276" w:lineRule="auto"/>
        <w:jc w:val="both"/>
        <w:rPr>
          <w:rFonts w:ascii="Arial" w:hAnsi="Arial" w:cs="Arial"/>
          <w:i/>
        </w:rPr>
      </w:pPr>
      <w:r w:rsidRPr="0025062F">
        <w:rPr>
          <w:rFonts w:ascii="Arial" w:hAnsi="Arial" w:cs="Arial"/>
          <w:i/>
        </w:rPr>
        <w:br/>
        <w:t>3-Titration experiment of the caspase BiFC plasmids as mentioned lines 542-546)</w:t>
      </w:r>
    </w:p>
    <w:p w14:paraId="7FF26D0C" w14:textId="77777777" w:rsidR="005F399E" w:rsidRDefault="005F399E" w:rsidP="002218D1">
      <w:pPr>
        <w:spacing w:after="0" w:line="276" w:lineRule="auto"/>
        <w:jc w:val="both"/>
        <w:rPr>
          <w:rFonts w:ascii="Arial" w:hAnsi="Arial" w:cs="Arial"/>
          <w:i/>
        </w:rPr>
      </w:pPr>
    </w:p>
    <w:p w14:paraId="124E6138" w14:textId="02CD64A3" w:rsidR="005F399E" w:rsidRPr="005F399E" w:rsidRDefault="00E708C6" w:rsidP="002218D1">
      <w:pPr>
        <w:spacing w:after="0" w:line="276" w:lineRule="auto"/>
        <w:jc w:val="both"/>
        <w:rPr>
          <w:rFonts w:ascii="Arial" w:hAnsi="Arial" w:cs="Arial"/>
        </w:rPr>
      </w:pPr>
      <w:r>
        <w:rPr>
          <w:rFonts w:ascii="Arial" w:hAnsi="Arial" w:cs="Arial"/>
        </w:rPr>
        <w:t>We have added examples of t</w:t>
      </w:r>
      <w:r w:rsidR="005F399E">
        <w:rPr>
          <w:rFonts w:ascii="Arial" w:hAnsi="Arial" w:cs="Arial"/>
        </w:rPr>
        <w:t>itration experiment</w:t>
      </w:r>
      <w:r w:rsidR="00E63976">
        <w:rPr>
          <w:rFonts w:ascii="Arial" w:hAnsi="Arial" w:cs="Arial"/>
        </w:rPr>
        <w:t>s</w:t>
      </w:r>
      <w:r w:rsidR="005F399E">
        <w:rPr>
          <w:rFonts w:ascii="Arial" w:hAnsi="Arial" w:cs="Arial"/>
        </w:rPr>
        <w:t xml:space="preserve"> </w:t>
      </w:r>
      <w:r>
        <w:rPr>
          <w:rFonts w:ascii="Arial" w:hAnsi="Arial" w:cs="Arial"/>
        </w:rPr>
        <w:t xml:space="preserve">in </w:t>
      </w:r>
      <w:r w:rsidR="005F399E">
        <w:rPr>
          <w:rFonts w:ascii="Arial" w:hAnsi="Arial" w:cs="Arial"/>
        </w:rPr>
        <w:t xml:space="preserve">Figure 4. In Figure 4A, </w:t>
      </w:r>
      <w:r w:rsidR="00AF597B">
        <w:rPr>
          <w:rFonts w:ascii="Arial" w:hAnsi="Arial" w:cs="Arial"/>
        </w:rPr>
        <w:t xml:space="preserve">the percent </w:t>
      </w:r>
      <w:r w:rsidR="006F3044">
        <w:rPr>
          <w:rFonts w:ascii="Arial" w:hAnsi="Arial" w:cs="Arial"/>
        </w:rPr>
        <w:t>V</w:t>
      </w:r>
      <w:r w:rsidR="00AF597B">
        <w:rPr>
          <w:rFonts w:ascii="Arial" w:hAnsi="Arial" w:cs="Arial"/>
        </w:rPr>
        <w:t xml:space="preserve">enus-positive transfected cells of </w:t>
      </w:r>
      <w:r w:rsidR="005F399E">
        <w:rPr>
          <w:rFonts w:ascii="Arial" w:hAnsi="Arial" w:cs="Arial"/>
        </w:rPr>
        <w:t xml:space="preserve">three plasmid concentrations </w:t>
      </w:r>
      <w:r w:rsidR="006F3044">
        <w:rPr>
          <w:rFonts w:ascii="Arial" w:hAnsi="Arial" w:cs="Arial"/>
        </w:rPr>
        <w:t xml:space="preserve">are </w:t>
      </w:r>
      <w:r w:rsidR="00AF597B">
        <w:rPr>
          <w:rFonts w:ascii="Arial" w:hAnsi="Arial" w:cs="Arial"/>
        </w:rPr>
        <w:t>shown</w:t>
      </w:r>
      <w:r w:rsidR="005F399E">
        <w:rPr>
          <w:rFonts w:ascii="Arial" w:hAnsi="Arial" w:cs="Arial"/>
        </w:rPr>
        <w:t xml:space="preserve"> for the three caspases (-1, -4, and -5) using </w:t>
      </w:r>
      <w:r w:rsidR="00AF597B">
        <w:rPr>
          <w:rFonts w:ascii="Arial" w:hAnsi="Arial" w:cs="Arial"/>
        </w:rPr>
        <w:t xml:space="preserve">an inflammatory </w:t>
      </w:r>
      <w:r w:rsidR="00E63976">
        <w:rPr>
          <w:rFonts w:ascii="Arial" w:hAnsi="Arial" w:cs="Arial"/>
        </w:rPr>
        <w:t>stimulus, heme</w:t>
      </w:r>
      <w:r w:rsidR="006F3044">
        <w:rPr>
          <w:rFonts w:ascii="Arial" w:hAnsi="Arial" w:cs="Arial"/>
        </w:rPr>
        <w:t xml:space="preserve">. </w:t>
      </w:r>
      <w:r w:rsidR="00AF597B">
        <w:rPr>
          <w:rFonts w:ascii="Arial" w:hAnsi="Arial" w:cs="Arial"/>
        </w:rPr>
        <w:t>I</w:t>
      </w:r>
      <w:r w:rsidR="00E63976">
        <w:rPr>
          <w:rFonts w:ascii="Arial" w:hAnsi="Arial" w:cs="Arial"/>
        </w:rPr>
        <w:t>n Figure 4B</w:t>
      </w:r>
      <w:r w:rsidR="00AF597B">
        <w:rPr>
          <w:rFonts w:ascii="Arial" w:hAnsi="Arial" w:cs="Arial"/>
        </w:rPr>
        <w:t>, two of the plasmid concentrations that showed a high response</w:t>
      </w:r>
      <w:r w:rsidR="008D076D">
        <w:rPr>
          <w:rFonts w:ascii="Arial" w:hAnsi="Arial" w:cs="Arial"/>
        </w:rPr>
        <w:t xml:space="preserve"> </w:t>
      </w:r>
      <w:r w:rsidR="00E63976">
        <w:rPr>
          <w:rFonts w:ascii="Arial" w:hAnsi="Arial" w:cs="Arial"/>
        </w:rPr>
        <w:t xml:space="preserve">after treatment </w:t>
      </w:r>
      <w:r w:rsidR="00AF597B">
        <w:rPr>
          <w:rFonts w:ascii="Arial" w:hAnsi="Arial" w:cs="Arial"/>
        </w:rPr>
        <w:t xml:space="preserve">are used </w:t>
      </w:r>
      <w:r w:rsidR="00E63976">
        <w:rPr>
          <w:rFonts w:ascii="Arial" w:hAnsi="Arial" w:cs="Arial"/>
        </w:rPr>
        <w:t xml:space="preserve">with and without </w:t>
      </w:r>
      <w:r w:rsidR="00AF597B">
        <w:rPr>
          <w:rFonts w:ascii="Arial" w:hAnsi="Arial" w:cs="Arial"/>
        </w:rPr>
        <w:t xml:space="preserve">treatment </w:t>
      </w:r>
      <w:r w:rsidR="00E63976">
        <w:rPr>
          <w:rFonts w:ascii="Arial" w:hAnsi="Arial" w:cs="Arial"/>
        </w:rPr>
        <w:t xml:space="preserve">to determine BiFC-positivity and background levels, respectively. </w:t>
      </w:r>
    </w:p>
    <w:p w14:paraId="324A0D12" w14:textId="77777777" w:rsidR="008D076D" w:rsidRDefault="00486BD1" w:rsidP="002218D1">
      <w:pPr>
        <w:spacing w:after="0" w:line="276" w:lineRule="auto"/>
        <w:jc w:val="both"/>
        <w:rPr>
          <w:rFonts w:ascii="Arial" w:hAnsi="Arial" w:cs="Arial"/>
          <w:i/>
        </w:rPr>
      </w:pPr>
      <w:r w:rsidRPr="001F3BA5">
        <w:rPr>
          <w:rFonts w:ascii="Arial" w:hAnsi="Arial" w:cs="Arial"/>
        </w:rPr>
        <w:br/>
      </w:r>
      <w:r w:rsidRPr="001F3BA5">
        <w:rPr>
          <w:rFonts w:ascii="Arial" w:hAnsi="Arial" w:cs="Arial"/>
        </w:rPr>
        <w:br/>
      </w:r>
      <w:r w:rsidRPr="0025062F">
        <w:rPr>
          <w:rFonts w:ascii="Arial" w:hAnsi="Arial" w:cs="Arial"/>
          <w:i/>
        </w:rPr>
        <w:t>In the manuscript, we can see several terms used for the cells used. Here the authors use human monocytes-derived macrophages (MDM</w:t>
      </w:r>
      <w:proofErr w:type="gramStart"/>
      <w:r w:rsidRPr="0025062F">
        <w:rPr>
          <w:rFonts w:ascii="Arial" w:hAnsi="Arial" w:cs="Arial"/>
          <w:i/>
        </w:rPr>
        <w:t>)</w:t>
      </w:r>
      <w:proofErr w:type="gramEnd"/>
      <w:r w:rsidRPr="0025062F">
        <w:rPr>
          <w:rFonts w:ascii="Arial" w:hAnsi="Arial" w:cs="Arial"/>
          <w:i/>
        </w:rPr>
        <w:t xml:space="preserve"> and it is this term that should be used. It is not human primary macrophages.</w:t>
      </w:r>
    </w:p>
    <w:p w14:paraId="63F45E8F" w14:textId="1C9A7392" w:rsidR="00D302BC" w:rsidRDefault="00D302BC" w:rsidP="002218D1">
      <w:pPr>
        <w:spacing w:after="0" w:line="276" w:lineRule="auto"/>
        <w:jc w:val="both"/>
        <w:rPr>
          <w:rFonts w:ascii="Arial" w:hAnsi="Arial" w:cs="Arial"/>
          <w:i/>
        </w:rPr>
      </w:pPr>
    </w:p>
    <w:p w14:paraId="30DC7D26" w14:textId="77777777" w:rsidR="005A1D2E" w:rsidRPr="005A1D2E" w:rsidRDefault="005A1D2E" w:rsidP="002218D1">
      <w:pPr>
        <w:spacing w:after="0" w:line="276" w:lineRule="auto"/>
        <w:jc w:val="both"/>
        <w:rPr>
          <w:rFonts w:ascii="Arial" w:hAnsi="Arial" w:cs="Arial"/>
        </w:rPr>
      </w:pPr>
      <w:r>
        <w:rPr>
          <w:rFonts w:ascii="Arial" w:hAnsi="Arial" w:cs="Arial"/>
        </w:rPr>
        <w:t xml:space="preserve">The term primary human macrophages </w:t>
      </w:r>
      <w:proofErr w:type="gramStart"/>
      <w:r>
        <w:rPr>
          <w:rFonts w:ascii="Arial" w:hAnsi="Arial" w:cs="Arial"/>
        </w:rPr>
        <w:t>was</w:t>
      </w:r>
      <w:proofErr w:type="gramEnd"/>
      <w:r>
        <w:rPr>
          <w:rFonts w:ascii="Arial" w:hAnsi="Arial" w:cs="Arial"/>
        </w:rPr>
        <w:t xml:space="preserve"> substituted for MDM throughout the manuscript.</w:t>
      </w:r>
    </w:p>
    <w:p w14:paraId="15B9F58C" w14:textId="77777777" w:rsidR="00D302BC" w:rsidRDefault="00486BD1" w:rsidP="002218D1">
      <w:pPr>
        <w:spacing w:after="0" w:line="276" w:lineRule="auto"/>
        <w:jc w:val="both"/>
        <w:rPr>
          <w:rFonts w:ascii="Arial" w:hAnsi="Arial" w:cs="Arial"/>
          <w:i/>
        </w:rPr>
      </w:pPr>
      <w:r w:rsidRPr="0025062F">
        <w:rPr>
          <w:rFonts w:ascii="Arial" w:hAnsi="Arial" w:cs="Arial"/>
          <w:i/>
        </w:rPr>
        <w:br/>
        <w:t>In the abstract, the authors should add some precisions on the technique used and highlight the advantages/disadvantages to use this system.</w:t>
      </w:r>
    </w:p>
    <w:p w14:paraId="1A0DAE10" w14:textId="77777777" w:rsidR="005A1D2E" w:rsidRDefault="005A1D2E" w:rsidP="002218D1">
      <w:pPr>
        <w:spacing w:after="0" w:line="276" w:lineRule="auto"/>
        <w:jc w:val="both"/>
        <w:rPr>
          <w:rFonts w:ascii="Arial" w:hAnsi="Arial" w:cs="Arial"/>
          <w:i/>
        </w:rPr>
      </w:pPr>
    </w:p>
    <w:p w14:paraId="19DB6A1D" w14:textId="622FBB7D" w:rsidR="005A1D2E" w:rsidRPr="00B061B1" w:rsidRDefault="00AF597B" w:rsidP="002218D1">
      <w:pPr>
        <w:spacing w:after="0" w:line="276" w:lineRule="auto"/>
        <w:jc w:val="both"/>
        <w:rPr>
          <w:rFonts w:ascii="Arial" w:hAnsi="Arial" w:cs="Arial"/>
        </w:rPr>
      </w:pPr>
      <w:r>
        <w:rPr>
          <w:rFonts w:ascii="Arial" w:hAnsi="Arial" w:cs="Arial"/>
        </w:rPr>
        <w:t xml:space="preserve">We have reworded the abstract to include this information. </w:t>
      </w:r>
    </w:p>
    <w:p w14:paraId="1182AD42" w14:textId="77777777" w:rsidR="00326BA1" w:rsidRDefault="00486BD1" w:rsidP="002218D1">
      <w:pPr>
        <w:spacing w:after="0" w:line="276" w:lineRule="auto"/>
        <w:jc w:val="both"/>
        <w:rPr>
          <w:rFonts w:ascii="Arial" w:hAnsi="Arial" w:cs="Arial"/>
          <w:i/>
        </w:rPr>
      </w:pPr>
      <w:r w:rsidRPr="0025062F">
        <w:rPr>
          <w:rFonts w:ascii="Arial" w:hAnsi="Arial" w:cs="Arial"/>
          <w:i/>
        </w:rPr>
        <w:br/>
      </w:r>
      <w:r w:rsidRPr="0025062F">
        <w:rPr>
          <w:rFonts w:ascii="Arial" w:hAnsi="Arial" w:cs="Arial"/>
          <w:i/>
        </w:rPr>
        <w:br/>
        <w:t xml:space="preserve">-Institutional guidelines and the approbation of </w:t>
      </w:r>
      <w:proofErr w:type="gramStart"/>
      <w:r w:rsidRPr="0025062F">
        <w:rPr>
          <w:rFonts w:ascii="Arial" w:hAnsi="Arial" w:cs="Arial"/>
          <w:i/>
        </w:rPr>
        <w:t>a</w:t>
      </w:r>
      <w:proofErr w:type="gramEnd"/>
      <w:r w:rsidRPr="0025062F">
        <w:rPr>
          <w:rFonts w:ascii="Arial" w:hAnsi="Arial" w:cs="Arial"/>
          <w:i/>
        </w:rPr>
        <w:t xml:space="preserve"> ethic commit</w:t>
      </w:r>
      <w:r w:rsidR="00747CD7">
        <w:rPr>
          <w:rFonts w:ascii="Arial" w:hAnsi="Arial" w:cs="Arial"/>
          <w:i/>
        </w:rPr>
        <w:t>tee should be mentioned for the use</w:t>
      </w:r>
      <w:r w:rsidRPr="0025062F">
        <w:rPr>
          <w:rFonts w:ascii="Arial" w:hAnsi="Arial" w:cs="Arial"/>
          <w:i/>
        </w:rPr>
        <w:t xml:space="preserve"> of blood from healthy of patients individuals. Did the authors precise if all anticoagulated blood tube </w:t>
      </w:r>
      <w:r w:rsidR="00D302BC">
        <w:rPr>
          <w:rFonts w:ascii="Arial" w:hAnsi="Arial" w:cs="Arial"/>
          <w:i/>
        </w:rPr>
        <w:t>could be used for this protocol</w:t>
      </w:r>
      <w:r w:rsidRPr="0025062F">
        <w:rPr>
          <w:rFonts w:ascii="Arial" w:hAnsi="Arial" w:cs="Arial"/>
          <w:i/>
        </w:rPr>
        <w:t>?</w:t>
      </w:r>
    </w:p>
    <w:p w14:paraId="5D3D84D5" w14:textId="77777777" w:rsidR="0026539E" w:rsidRDefault="0026539E" w:rsidP="002218D1">
      <w:pPr>
        <w:spacing w:after="0" w:line="276" w:lineRule="auto"/>
        <w:jc w:val="both"/>
        <w:rPr>
          <w:rFonts w:ascii="Arial" w:hAnsi="Arial" w:cs="Arial"/>
          <w:i/>
        </w:rPr>
      </w:pPr>
    </w:p>
    <w:p w14:paraId="3927CCDC" w14:textId="2C26A56A" w:rsidR="00E55680" w:rsidRDefault="00927193" w:rsidP="002218D1">
      <w:pPr>
        <w:spacing w:after="0" w:line="276" w:lineRule="auto"/>
        <w:jc w:val="both"/>
        <w:rPr>
          <w:rFonts w:ascii="Arial" w:hAnsi="Arial" w:cs="Arial"/>
        </w:rPr>
      </w:pPr>
      <w:r w:rsidRPr="00927193">
        <w:rPr>
          <w:rFonts w:ascii="Arial" w:hAnsi="Arial" w:cs="Arial"/>
        </w:rPr>
        <w:t xml:space="preserve">Ethics statement was included at the beginning of the protocol (lines </w:t>
      </w:r>
      <w:r w:rsidR="005968BE">
        <w:rPr>
          <w:rFonts w:ascii="Arial" w:hAnsi="Arial" w:cs="Arial"/>
        </w:rPr>
        <w:t>125-126</w:t>
      </w:r>
      <w:r w:rsidRPr="00927193">
        <w:rPr>
          <w:rFonts w:ascii="Arial" w:hAnsi="Arial" w:cs="Arial"/>
        </w:rPr>
        <w:t>) and step 1.1 specifies that anticoagulated blood is obtained from de-identified healthy individuals at a regional blood bank (</w:t>
      </w:r>
      <w:r w:rsidR="005968BE" w:rsidRPr="00927193">
        <w:rPr>
          <w:rFonts w:ascii="Arial" w:hAnsi="Arial" w:cs="Arial"/>
        </w:rPr>
        <w:t>lines1</w:t>
      </w:r>
      <w:r w:rsidR="005968BE">
        <w:rPr>
          <w:rFonts w:ascii="Arial" w:hAnsi="Arial" w:cs="Arial"/>
        </w:rPr>
        <w:t>34</w:t>
      </w:r>
      <w:r w:rsidRPr="00927193">
        <w:rPr>
          <w:rFonts w:ascii="Arial" w:hAnsi="Arial" w:cs="Arial"/>
        </w:rPr>
        <w:t>-1</w:t>
      </w:r>
      <w:r w:rsidR="005968BE">
        <w:rPr>
          <w:rFonts w:ascii="Arial" w:hAnsi="Arial" w:cs="Arial"/>
        </w:rPr>
        <w:t>35</w:t>
      </w:r>
      <w:r w:rsidRPr="00927193">
        <w:rPr>
          <w:rFonts w:ascii="Arial" w:hAnsi="Arial" w:cs="Arial"/>
        </w:rPr>
        <w:t>).</w:t>
      </w:r>
      <w:r w:rsidR="00AF597B">
        <w:rPr>
          <w:rFonts w:ascii="Arial" w:hAnsi="Arial" w:cs="Arial"/>
        </w:rPr>
        <w:t xml:space="preserve"> While this protocol is for blood from healthy donors</w:t>
      </w:r>
      <w:r w:rsidR="005968BE">
        <w:rPr>
          <w:rFonts w:ascii="Arial" w:hAnsi="Arial" w:cs="Arial"/>
        </w:rPr>
        <w:t>,</w:t>
      </w:r>
      <w:r w:rsidR="00AF597B">
        <w:rPr>
          <w:rFonts w:ascii="Arial" w:hAnsi="Arial" w:cs="Arial"/>
        </w:rPr>
        <w:t xml:space="preserve"> we also state that IRB approval is required to adapt it for patient samples. </w:t>
      </w:r>
    </w:p>
    <w:p w14:paraId="1C1DC0A3" w14:textId="1FECE50D" w:rsidR="0026539E" w:rsidRPr="0065554F" w:rsidRDefault="00E55680" w:rsidP="002218D1">
      <w:pPr>
        <w:spacing w:after="0" w:line="276" w:lineRule="auto"/>
        <w:jc w:val="both"/>
        <w:rPr>
          <w:rFonts w:ascii="Arial" w:hAnsi="Arial" w:cs="Arial"/>
          <w:color w:val="000000" w:themeColor="text1"/>
        </w:rPr>
      </w:pPr>
      <w:r w:rsidRPr="0065554F">
        <w:rPr>
          <w:rFonts w:ascii="Arial" w:hAnsi="Arial" w:cs="Arial"/>
          <w:color w:val="000000" w:themeColor="text1"/>
        </w:rPr>
        <w:t xml:space="preserve">We also </w:t>
      </w:r>
      <w:r w:rsidR="004B2845" w:rsidRPr="0065554F">
        <w:rPr>
          <w:rFonts w:ascii="Arial" w:hAnsi="Arial" w:cs="Arial"/>
          <w:color w:val="000000" w:themeColor="text1"/>
        </w:rPr>
        <w:t>indicated that blood samples for this protocol are obtained at a regional blood bank, where they are collected with citrate phosphate dextrose (CPD) solution. However, blood collected with other anticoagulants like sodium heparin, lithium heparin or EDTA can also be used for this protocol</w:t>
      </w:r>
      <w:r w:rsidRPr="0065554F">
        <w:rPr>
          <w:rFonts w:ascii="Arial" w:hAnsi="Arial" w:cs="Arial"/>
          <w:color w:val="000000" w:themeColor="text1"/>
        </w:rPr>
        <w:t xml:space="preserve">. We also included two references, so the reader can learn the pros and cons from using either source for this </w:t>
      </w:r>
      <w:r w:rsidR="005968BE" w:rsidRPr="0065554F">
        <w:rPr>
          <w:rFonts w:ascii="Arial" w:hAnsi="Arial" w:cs="Arial"/>
          <w:color w:val="000000" w:themeColor="text1"/>
        </w:rPr>
        <w:t>or</w:t>
      </w:r>
      <w:r w:rsidRPr="0065554F">
        <w:rPr>
          <w:rFonts w:ascii="Arial" w:hAnsi="Arial" w:cs="Arial"/>
          <w:color w:val="000000" w:themeColor="text1"/>
        </w:rPr>
        <w:t xml:space="preserve"> other applications</w:t>
      </w:r>
      <w:r w:rsidR="005968BE">
        <w:rPr>
          <w:rFonts w:ascii="Arial" w:hAnsi="Arial" w:cs="Arial"/>
          <w:color w:val="000000" w:themeColor="text1"/>
        </w:rPr>
        <w:t xml:space="preserve"> (lines 127-130)</w:t>
      </w:r>
      <w:r w:rsidRPr="0065554F">
        <w:rPr>
          <w:rFonts w:ascii="Arial" w:hAnsi="Arial" w:cs="Arial"/>
          <w:color w:val="000000" w:themeColor="text1"/>
        </w:rPr>
        <w:t xml:space="preserve">.  </w:t>
      </w:r>
    </w:p>
    <w:p w14:paraId="3C73FE36" w14:textId="77777777" w:rsidR="00EF795A" w:rsidRDefault="00486BD1" w:rsidP="002218D1">
      <w:pPr>
        <w:spacing w:after="0" w:line="276" w:lineRule="auto"/>
        <w:jc w:val="both"/>
        <w:rPr>
          <w:rFonts w:ascii="Arial" w:hAnsi="Arial" w:cs="Arial"/>
          <w:i/>
        </w:rPr>
      </w:pPr>
      <w:r w:rsidRPr="0025062F">
        <w:rPr>
          <w:rFonts w:ascii="Arial" w:hAnsi="Arial" w:cs="Arial"/>
          <w:i/>
        </w:rPr>
        <w:br/>
        <w:t>The figure 3: it would be better to illustrate the differentiation of CD14+ monocytes into macrophages from day 1 to day 7.</w:t>
      </w:r>
    </w:p>
    <w:p w14:paraId="48EC4505" w14:textId="77777777" w:rsidR="00927193" w:rsidRDefault="00927193" w:rsidP="002218D1">
      <w:pPr>
        <w:spacing w:after="0" w:line="276" w:lineRule="auto"/>
        <w:jc w:val="both"/>
        <w:rPr>
          <w:rFonts w:ascii="Arial" w:hAnsi="Arial" w:cs="Arial"/>
        </w:rPr>
      </w:pPr>
    </w:p>
    <w:p w14:paraId="2B209DC5" w14:textId="77777777" w:rsidR="00927193" w:rsidRPr="00405D8F" w:rsidRDefault="00927193" w:rsidP="002218D1">
      <w:pPr>
        <w:spacing w:after="0" w:line="276" w:lineRule="auto"/>
        <w:jc w:val="both"/>
        <w:rPr>
          <w:rFonts w:ascii="Arial" w:hAnsi="Arial" w:cs="Arial"/>
        </w:rPr>
      </w:pPr>
      <w:r>
        <w:rPr>
          <w:rFonts w:ascii="Arial" w:hAnsi="Arial" w:cs="Arial"/>
        </w:rPr>
        <w:t>Figure 3A now includes images of CD14+ monocytes undergoing differentiation in GM-CSF at days 1, 3, 4 and 7.</w:t>
      </w:r>
    </w:p>
    <w:p w14:paraId="1D5156F3" w14:textId="77777777" w:rsidR="00326BA1" w:rsidRPr="001F3BA5" w:rsidRDefault="00326BA1" w:rsidP="002218D1">
      <w:pPr>
        <w:spacing w:after="0" w:line="276" w:lineRule="auto"/>
        <w:jc w:val="both"/>
        <w:rPr>
          <w:rFonts w:ascii="Arial" w:hAnsi="Arial" w:cs="Arial"/>
        </w:rPr>
      </w:pPr>
    </w:p>
    <w:p w14:paraId="49685EA1" w14:textId="77777777" w:rsidR="00AE7E85" w:rsidRDefault="00486BD1" w:rsidP="002218D1">
      <w:pPr>
        <w:spacing w:after="0" w:line="276" w:lineRule="auto"/>
        <w:jc w:val="both"/>
        <w:rPr>
          <w:rFonts w:ascii="Arial" w:hAnsi="Arial" w:cs="Arial"/>
          <w:b/>
          <w:i/>
        </w:rPr>
      </w:pPr>
      <w:r w:rsidRPr="00AE7E85">
        <w:rPr>
          <w:rFonts w:ascii="Arial" w:hAnsi="Arial" w:cs="Arial"/>
          <w:b/>
          <w:i/>
        </w:rPr>
        <w:t>Minor Concerns:</w:t>
      </w:r>
    </w:p>
    <w:p w14:paraId="4403183C" w14:textId="77777777" w:rsidR="00927193" w:rsidRDefault="00486BD1" w:rsidP="002218D1">
      <w:pPr>
        <w:spacing w:after="0" w:line="276" w:lineRule="auto"/>
        <w:jc w:val="both"/>
        <w:rPr>
          <w:rFonts w:ascii="Arial" w:hAnsi="Arial" w:cs="Arial"/>
          <w:i/>
        </w:rPr>
      </w:pPr>
      <w:r w:rsidRPr="0025062F">
        <w:rPr>
          <w:rFonts w:ascii="Arial" w:hAnsi="Arial" w:cs="Arial"/>
          <w:i/>
        </w:rPr>
        <w:br/>
        <w:t>-Line 22: ..."to obtain monocytes-derived macrophages from monocytes isolated from human blood samples"...</w:t>
      </w:r>
    </w:p>
    <w:p w14:paraId="45C59628" w14:textId="77777777" w:rsidR="007C6882" w:rsidRDefault="007C6882" w:rsidP="002218D1">
      <w:pPr>
        <w:spacing w:after="0" w:line="276" w:lineRule="auto"/>
        <w:jc w:val="both"/>
        <w:rPr>
          <w:rFonts w:ascii="Arial" w:hAnsi="Arial" w:cs="Arial"/>
        </w:rPr>
      </w:pPr>
    </w:p>
    <w:p w14:paraId="481E46A3" w14:textId="5E1BD77F" w:rsidR="00927193" w:rsidRDefault="00AF597B" w:rsidP="002218D1">
      <w:pPr>
        <w:spacing w:after="0" w:line="276" w:lineRule="auto"/>
        <w:jc w:val="both"/>
        <w:rPr>
          <w:rFonts w:ascii="Arial" w:hAnsi="Arial" w:cs="Arial"/>
        </w:rPr>
      </w:pPr>
      <w:r>
        <w:rPr>
          <w:rFonts w:ascii="Arial" w:hAnsi="Arial" w:cs="Arial"/>
        </w:rPr>
        <w:t xml:space="preserve">We have edited </w:t>
      </w:r>
      <w:r w:rsidR="00927193">
        <w:rPr>
          <w:rFonts w:ascii="Arial" w:hAnsi="Arial" w:cs="Arial"/>
        </w:rPr>
        <w:t xml:space="preserve">Line 22 as suggested. </w:t>
      </w:r>
    </w:p>
    <w:p w14:paraId="4C88A757" w14:textId="77777777" w:rsidR="00927193" w:rsidRDefault="00486BD1" w:rsidP="002218D1">
      <w:pPr>
        <w:spacing w:after="0" w:line="276" w:lineRule="auto"/>
        <w:jc w:val="both"/>
        <w:rPr>
          <w:rFonts w:ascii="Arial" w:hAnsi="Arial" w:cs="Arial"/>
          <w:i/>
        </w:rPr>
      </w:pPr>
      <w:r w:rsidRPr="0025062F">
        <w:rPr>
          <w:rFonts w:ascii="Arial" w:hAnsi="Arial" w:cs="Arial"/>
          <w:i/>
        </w:rPr>
        <w:br/>
        <w:t>-Line 23: BiFC must be written in full</w:t>
      </w:r>
    </w:p>
    <w:p w14:paraId="3188A36D" w14:textId="77777777" w:rsidR="007C6882" w:rsidRDefault="007C6882" w:rsidP="002218D1">
      <w:pPr>
        <w:spacing w:after="0" w:line="276" w:lineRule="auto"/>
        <w:jc w:val="both"/>
        <w:rPr>
          <w:rFonts w:ascii="Arial" w:hAnsi="Arial" w:cs="Arial"/>
        </w:rPr>
      </w:pPr>
    </w:p>
    <w:p w14:paraId="61F258DF" w14:textId="20A79923" w:rsidR="007C6882" w:rsidRPr="007C6882" w:rsidRDefault="007C6882" w:rsidP="002218D1">
      <w:pPr>
        <w:spacing w:after="0" w:line="276" w:lineRule="auto"/>
        <w:jc w:val="both"/>
        <w:rPr>
          <w:rFonts w:ascii="Arial" w:hAnsi="Arial" w:cs="Arial"/>
        </w:rPr>
      </w:pPr>
      <w:r>
        <w:rPr>
          <w:rFonts w:ascii="Arial" w:hAnsi="Arial" w:cs="Arial"/>
        </w:rPr>
        <w:t>The term BiFC was fully spelled out (now line 24)</w:t>
      </w:r>
      <w:r w:rsidR="005968BE">
        <w:rPr>
          <w:rFonts w:ascii="Arial" w:hAnsi="Arial" w:cs="Arial"/>
        </w:rPr>
        <w:t>.</w:t>
      </w:r>
    </w:p>
    <w:p w14:paraId="29485FC5" w14:textId="77777777" w:rsidR="007C6882" w:rsidRDefault="00486BD1" w:rsidP="002218D1">
      <w:pPr>
        <w:spacing w:after="0" w:line="276" w:lineRule="auto"/>
        <w:jc w:val="both"/>
        <w:rPr>
          <w:rFonts w:ascii="Arial" w:hAnsi="Arial" w:cs="Arial"/>
          <w:i/>
        </w:rPr>
      </w:pPr>
      <w:r w:rsidRPr="0025062F">
        <w:rPr>
          <w:rFonts w:ascii="Arial" w:hAnsi="Arial" w:cs="Arial"/>
          <w:i/>
        </w:rPr>
        <w:br/>
        <w:t>-Line 24-25: ..." reporters into human MDMs"</w:t>
      </w:r>
    </w:p>
    <w:p w14:paraId="588ECC9A" w14:textId="77777777" w:rsidR="007C6882" w:rsidRPr="007C6882" w:rsidRDefault="007C6882" w:rsidP="002218D1">
      <w:pPr>
        <w:spacing w:after="0" w:line="276" w:lineRule="auto"/>
        <w:jc w:val="both"/>
        <w:rPr>
          <w:rFonts w:ascii="Arial" w:hAnsi="Arial" w:cs="Arial"/>
        </w:rPr>
      </w:pPr>
    </w:p>
    <w:p w14:paraId="794C0715" w14:textId="6DCA9A45" w:rsidR="007C6882" w:rsidRPr="007C6882" w:rsidRDefault="007C6882" w:rsidP="002218D1">
      <w:pPr>
        <w:spacing w:after="0" w:line="276" w:lineRule="auto"/>
        <w:jc w:val="both"/>
        <w:rPr>
          <w:rFonts w:ascii="Arial" w:hAnsi="Arial" w:cs="Arial"/>
        </w:rPr>
      </w:pPr>
      <w:r w:rsidRPr="007C6882">
        <w:rPr>
          <w:rFonts w:ascii="Arial" w:hAnsi="Arial" w:cs="Arial"/>
        </w:rPr>
        <w:t>Lines 24-25 were edited as suggested</w:t>
      </w:r>
      <w:r w:rsidR="005968BE">
        <w:rPr>
          <w:rFonts w:ascii="Arial" w:hAnsi="Arial" w:cs="Arial"/>
        </w:rPr>
        <w:t>.</w:t>
      </w:r>
    </w:p>
    <w:p w14:paraId="74B8BA58" w14:textId="77777777" w:rsidR="007C6882" w:rsidRDefault="00486BD1" w:rsidP="002218D1">
      <w:pPr>
        <w:spacing w:after="0" w:line="276" w:lineRule="auto"/>
        <w:jc w:val="both"/>
        <w:rPr>
          <w:rFonts w:ascii="Arial" w:hAnsi="Arial" w:cs="Arial"/>
          <w:i/>
        </w:rPr>
      </w:pPr>
      <w:r w:rsidRPr="0025062F">
        <w:rPr>
          <w:rFonts w:ascii="Arial" w:hAnsi="Arial" w:cs="Arial"/>
          <w:i/>
        </w:rPr>
        <w:br/>
        <w:t>-Why the author precise "physiologically relevant" line 26</w:t>
      </w:r>
    </w:p>
    <w:p w14:paraId="6DD1BCC6" w14:textId="77777777" w:rsidR="007C6882" w:rsidRDefault="007C6882" w:rsidP="002218D1">
      <w:pPr>
        <w:spacing w:after="0" w:line="276" w:lineRule="auto"/>
        <w:jc w:val="both"/>
        <w:rPr>
          <w:rFonts w:ascii="Arial" w:hAnsi="Arial" w:cs="Arial"/>
          <w:i/>
        </w:rPr>
      </w:pPr>
    </w:p>
    <w:p w14:paraId="2243ED0B" w14:textId="09F8E048" w:rsidR="007C6882" w:rsidRPr="007C6882" w:rsidRDefault="007C6882" w:rsidP="002218D1">
      <w:pPr>
        <w:spacing w:after="0" w:line="276" w:lineRule="auto"/>
        <w:jc w:val="both"/>
        <w:rPr>
          <w:rFonts w:ascii="Arial" w:hAnsi="Arial" w:cs="Arial"/>
        </w:rPr>
      </w:pPr>
      <w:r w:rsidRPr="007C6882">
        <w:rPr>
          <w:rFonts w:ascii="Arial" w:hAnsi="Arial" w:cs="Arial"/>
        </w:rPr>
        <w:t>This sentence was unnecessary and therefore deleted</w:t>
      </w:r>
      <w:r w:rsidR="005968BE">
        <w:rPr>
          <w:rFonts w:ascii="Arial" w:hAnsi="Arial" w:cs="Arial"/>
        </w:rPr>
        <w:t>.</w:t>
      </w:r>
    </w:p>
    <w:p w14:paraId="22E9953E" w14:textId="77777777" w:rsidR="007C6882" w:rsidRDefault="00486BD1" w:rsidP="002218D1">
      <w:pPr>
        <w:spacing w:after="0" w:line="276" w:lineRule="auto"/>
        <w:jc w:val="both"/>
        <w:rPr>
          <w:rFonts w:ascii="Arial" w:hAnsi="Arial" w:cs="Arial"/>
          <w:i/>
        </w:rPr>
      </w:pPr>
      <w:r w:rsidRPr="0025062F">
        <w:rPr>
          <w:rFonts w:ascii="Arial" w:hAnsi="Arial" w:cs="Arial"/>
          <w:i/>
        </w:rPr>
        <w:br/>
        <w:t xml:space="preserve">-Line 38 ..."in </w:t>
      </w:r>
      <w:proofErr w:type="spellStart"/>
      <w:r w:rsidRPr="0025062F">
        <w:rPr>
          <w:rFonts w:ascii="Arial" w:hAnsi="Arial" w:cs="Arial"/>
          <w:i/>
        </w:rPr>
        <w:t>MDm</w:t>
      </w:r>
      <w:proofErr w:type="spellEnd"/>
      <w:r w:rsidRPr="0025062F">
        <w:rPr>
          <w:rFonts w:ascii="Arial" w:hAnsi="Arial" w:cs="Arial"/>
          <w:i/>
        </w:rPr>
        <w:t>" and not primary macrophages</w:t>
      </w:r>
    </w:p>
    <w:p w14:paraId="760F219E" w14:textId="77777777" w:rsidR="007C6882" w:rsidRDefault="007C6882" w:rsidP="002218D1">
      <w:pPr>
        <w:spacing w:after="0" w:line="276" w:lineRule="auto"/>
        <w:jc w:val="both"/>
        <w:rPr>
          <w:rFonts w:ascii="Arial" w:hAnsi="Arial" w:cs="Arial"/>
          <w:i/>
        </w:rPr>
      </w:pPr>
    </w:p>
    <w:p w14:paraId="3D89B025" w14:textId="2F4D1D59" w:rsidR="007C6882" w:rsidRPr="007C6882" w:rsidRDefault="007C6882" w:rsidP="002218D1">
      <w:pPr>
        <w:spacing w:after="0" w:line="276" w:lineRule="auto"/>
        <w:jc w:val="both"/>
        <w:rPr>
          <w:rFonts w:ascii="Arial" w:hAnsi="Arial" w:cs="Arial"/>
        </w:rPr>
      </w:pPr>
      <w:r w:rsidRPr="007C6882">
        <w:rPr>
          <w:rFonts w:ascii="Arial" w:hAnsi="Arial" w:cs="Arial"/>
        </w:rPr>
        <w:t xml:space="preserve">The term primary macrophages </w:t>
      </w:r>
      <w:proofErr w:type="gramStart"/>
      <w:r w:rsidRPr="007C6882">
        <w:rPr>
          <w:rFonts w:ascii="Arial" w:hAnsi="Arial" w:cs="Arial"/>
        </w:rPr>
        <w:t>was</w:t>
      </w:r>
      <w:proofErr w:type="gramEnd"/>
      <w:r w:rsidRPr="007C6882">
        <w:rPr>
          <w:rFonts w:ascii="Arial" w:hAnsi="Arial" w:cs="Arial"/>
        </w:rPr>
        <w:t xml:space="preserve"> substituted for MDM</w:t>
      </w:r>
      <w:r w:rsidR="005968BE">
        <w:rPr>
          <w:rFonts w:ascii="Arial" w:hAnsi="Arial" w:cs="Arial"/>
        </w:rPr>
        <w:t>.</w:t>
      </w:r>
    </w:p>
    <w:p w14:paraId="66375E1F" w14:textId="77777777" w:rsidR="007C6882" w:rsidRDefault="00486BD1" w:rsidP="002218D1">
      <w:pPr>
        <w:spacing w:after="0" w:line="276" w:lineRule="auto"/>
        <w:jc w:val="both"/>
        <w:rPr>
          <w:rFonts w:ascii="Arial" w:hAnsi="Arial" w:cs="Arial"/>
          <w:i/>
        </w:rPr>
      </w:pPr>
      <w:r w:rsidRPr="0025062F">
        <w:rPr>
          <w:rFonts w:ascii="Arial" w:hAnsi="Arial" w:cs="Arial"/>
          <w:i/>
        </w:rPr>
        <w:br/>
        <w:t>-Line 45: it is not differentiated macrophages but MDM, idem lines 127</w:t>
      </w:r>
    </w:p>
    <w:p w14:paraId="7522AD91" w14:textId="77777777" w:rsidR="007C6882" w:rsidRDefault="007C6882" w:rsidP="002218D1">
      <w:pPr>
        <w:spacing w:after="0" w:line="276" w:lineRule="auto"/>
        <w:jc w:val="both"/>
        <w:rPr>
          <w:rFonts w:ascii="Arial" w:hAnsi="Arial" w:cs="Arial"/>
          <w:i/>
        </w:rPr>
      </w:pPr>
    </w:p>
    <w:p w14:paraId="4E697981" w14:textId="77777777" w:rsidR="007C6882" w:rsidRDefault="007C6882" w:rsidP="002218D1">
      <w:pPr>
        <w:spacing w:after="0" w:line="276" w:lineRule="auto"/>
        <w:jc w:val="both"/>
        <w:rPr>
          <w:rFonts w:ascii="Arial" w:hAnsi="Arial" w:cs="Arial"/>
        </w:rPr>
      </w:pPr>
      <w:r w:rsidRPr="007C6882">
        <w:rPr>
          <w:rFonts w:ascii="Arial" w:hAnsi="Arial" w:cs="Arial"/>
        </w:rPr>
        <w:t xml:space="preserve">The term primary macrophages </w:t>
      </w:r>
      <w:proofErr w:type="gramStart"/>
      <w:r w:rsidRPr="007C6882">
        <w:rPr>
          <w:rFonts w:ascii="Arial" w:hAnsi="Arial" w:cs="Arial"/>
        </w:rPr>
        <w:t>was</w:t>
      </w:r>
      <w:proofErr w:type="gramEnd"/>
      <w:r w:rsidRPr="007C6882">
        <w:rPr>
          <w:rFonts w:ascii="Arial" w:hAnsi="Arial" w:cs="Arial"/>
        </w:rPr>
        <w:t xml:space="preserve"> substituted</w:t>
      </w:r>
      <w:r>
        <w:rPr>
          <w:rFonts w:ascii="Arial" w:hAnsi="Arial" w:cs="Arial"/>
        </w:rPr>
        <w:t xml:space="preserve"> again</w:t>
      </w:r>
      <w:r w:rsidRPr="007C6882">
        <w:rPr>
          <w:rFonts w:ascii="Arial" w:hAnsi="Arial" w:cs="Arial"/>
        </w:rPr>
        <w:t xml:space="preserve"> for MDM</w:t>
      </w:r>
      <w:r>
        <w:rPr>
          <w:rFonts w:ascii="Arial" w:hAnsi="Arial" w:cs="Arial"/>
        </w:rPr>
        <w:t xml:space="preserve"> and throughout the manuscript.</w:t>
      </w:r>
    </w:p>
    <w:p w14:paraId="3F671E02" w14:textId="77777777" w:rsidR="007C6882" w:rsidRDefault="00486BD1" w:rsidP="002218D1">
      <w:pPr>
        <w:spacing w:after="0" w:line="276" w:lineRule="auto"/>
        <w:jc w:val="both"/>
        <w:rPr>
          <w:rFonts w:ascii="Arial" w:hAnsi="Arial" w:cs="Arial"/>
          <w:i/>
        </w:rPr>
      </w:pPr>
      <w:r w:rsidRPr="0025062F">
        <w:rPr>
          <w:rFonts w:ascii="Arial" w:hAnsi="Arial" w:cs="Arial"/>
          <w:i/>
        </w:rPr>
        <w:br/>
        <w:t>-Line 49 it is not primary human macrophage, idem lines 118, 413, 427, 456, 463, 464, 477, 503, 587-588</w:t>
      </w:r>
    </w:p>
    <w:p w14:paraId="71F70BE3" w14:textId="77777777" w:rsidR="007C6882" w:rsidRDefault="007C6882" w:rsidP="002218D1">
      <w:pPr>
        <w:spacing w:after="0" w:line="276" w:lineRule="auto"/>
        <w:jc w:val="both"/>
        <w:rPr>
          <w:rFonts w:ascii="Arial" w:hAnsi="Arial" w:cs="Arial"/>
          <w:i/>
        </w:rPr>
      </w:pPr>
    </w:p>
    <w:p w14:paraId="2D900983" w14:textId="5CA9D83D" w:rsidR="007C6882" w:rsidRDefault="007C6882" w:rsidP="002218D1">
      <w:pPr>
        <w:spacing w:after="0" w:line="276" w:lineRule="auto"/>
        <w:jc w:val="both"/>
        <w:rPr>
          <w:rFonts w:ascii="Arial" w:hAnsi="Arial" w:cs="Arial"/>
        </w:rPr>
      </w:pPr>
      <w:r w:rsidRPr="007C6882">
        <w:rPr>
          <w:rFonts w:ascii="Arial" w:hAnsi="Arial" w:cs="Arial"/>
        </w:rPr>
        <w:t xml:space="preserve">The term primary </w:t>
      </w:r>
      <w:r>
        <w:rPr>
          <w:rFonts w:ascii="Arial" w:hAnsi="Arial" w:cs="Arial"/>
        </w:rPr>
        <w:t xml:space="preserve">human </w:t>
      </w:r>
      <w:r w:rsidRPr="007C6882">
        <w:rPr>
          <w:rFonts w:ascii="Arial" w:hAnsi="Arial" w:cs="Arial"/>
        </w:rPr>
        <w:t xml:space="preserve">macrophages </w:t>
      </w:r>
      <w:proofErr w:type="gramStart"/>
      <w:r w:rsidRPr="007C6882">
        <w:rPr>
          <w:rFonts w:ascii="Arial" w:hAnsi="Arial" w:cs="Arial"/>
        </w:rPr>
        <w:t>was</w:t>
      </w:r>
      <w:proofErr w:type="gramEnd"/>
      <w:r w:rsidRPr="007C6882">
        <w:rPr>
          <w:rFonts w:ascii="Arial" w:hAnsi="Arial" w:cs="Arial"/>
        </w:rPr>
        <w:t xml:space="preserve"> substituted</w:t>
      </w:r>
      <w:r>
        <w:rPr>
          <w:rFonts w:ascii="Arial" w:hAnsi="Arial" w:cs="Arial"/>
        </w:rPr>
        <w:t xml:space="preserve"> again</w:t>
      </w:r>
      <w:r w:rsidRPr="007C6882">
        <w:rPr>
          <w:rFonts w:ascii="Arial" w:hAnsi="Arial" w:cs="Arial"/>
        </w:rPr>
        <w:t xml:space="preserve"> for MDM</w:t>
      </w:r>
      <w:r>
        <w:rPr>
          <w:rFonts w:ascii="Arial" w:hAnsi="Arial" w:cs="Arial"/>
        </w:rPr>
        <w:t xml:space="preserve"> and throughout the manuscript</w:t>
      </w:r>
      <w:r w:rsidR="005968BE">
        <w:rPr>
          <w:rFonts w:ascii="Arial" w:hAnsi="Arial" w:cs="Arial"/>
        </w:rPr>
        <w:t>.</w:t>
      </w:r>
    </w:p>
    <w:p w14:paraId="09C9BEC9" w14:textId="77777777" w:rsidR="007C6882" w:rsidRDefault="00486BD1" w:rsidP="002218D1">
      <w:pPr>
        <w:spacing w:after="0" w:line="276" w:lineRule="auto"/>
        <w:jc w:val="both"/>
        <w:rPr>
          <w:rFonts w:ascii="Arial" w:hAnsi="Arial" w:cs="Arial"/>
          <w:i/>
        </w:rPr>
      </w:pPr>
      <w:r w:rsidRPr="0025062F">
        <w:rPr>
          <w:rFonts w:ascii="Arial" w:hAnsi="Arial" w:cs="Arial"/>
          <w:i/>
        </w:rPr>
        <w:br/>
        <w:t>-In the first introduction the figure 1B (line 66) appears before figure 1 A (line 81) in the text</w:t>
      </w:r>
    </w:p>
    <w:p w14:paraId="1BA8D07B" w14:textId="77777777" w:rsidR="007C6882" w:rsidRDefault="007C6882" w:rsidP="002218D1">
      <w:pPr>
        <w:spacing w:after="0" w:line="276" w:lineRule="auto"/>
        <w:jc w:val="both"/>
        <w:rPr>
          <w:rFonts w:ascii="Arial" w:hAnsi="Arial" w:cs="Arial"/>
          <w:i/>
        </w:rPr>
      </w:pPr>
    </w:p>
    <w:p w14:paraId="3652BFA6" w14:textId="77777777" w:rsidR="007C6882" w:rsidRPr="007C6882" w:rsidRDefault="007C6882" w:rsidP="002218D1">
      <w:pPr>
        <w:spacing w:after="0" w:line="276" w:lineRule="auto"/>
        <w:jc w:val="both"/>
        <w:rPr>
          <w:rFonts w:ascii="Arial" w:hAnsi="Arial" w:cs="Arial"/>
        </w:rPr>
      </w:pPr>
      <w:r w:rsidRPr="007C6882">
        <w:rPr>
          <w:rFonts w:ascii="Arial" w:hAnsi="Arial" w:cs="Arial"/>
        </w:rPr>
        <w:t xml:space="preserve">Figure 1A and 1B </w:t>
      </w:r>
      <w:r w:rsidR="0010031D">
        <w:rPr>
          <w:rFonts w:ascii="Arial" w:hAnsi="Arial" w:cs="Arial"/>
        </w:rPr>
        <w:t xml:space="preserve">are </w:t>
      </w:r>
      <w:r w:rsidRPr="007C6882">
        <w:rPr>
          <w:rFonts w:ascii="Arial" w:hAnsi="Arial" w:cs="Arial"/>
        </w:rPr>
        <w:t>swapped</w:t>
      </w:r>
      <w:r w:rsidR="0010031D">
        <w:rPr>
          <w:rFonts w:ascii="Arial" w:hAnsi="Arial" w:cs="Arial"/>
        </w:rPr>
        <w:t xml:space="preserve"> in the revised version, so they appear in the order in which they are mentioned.</w:t>
      </w:r>
      <w:r w:rsidR="007E38C9">
        <w:rPr>
          <w:rFonts w:ascii="Arial" w:hAnsi="Arial" w:cs="Arial"/>
        </w:rPr>
        <w:t xml:space="preserve"> In addition, the text was modified to reflect this change.</w:t>
      </w:r>
    </w:p>
    <w:p w14:paraId="1F8F094A" w14:textId="77777777" w:rsidR="007C6882" w:rsidRDefault="00486BD1" w:rsidP="002218D1">
      <w:pPr>
        <w:spacing w:after="0" w:line="276" w:lineRule="auto"/>
        <w:jc w:val="both"/>
        <w:rPr>
          <w:rFonts w:ascii="Arial" w:hAnsi="Arial" w:cs="Arial"/>
          <w:i/>
        </w:rPr>
      </w:pPr>
      <w:r w:rsidRPr="0025062F">
        <w:rPr>
          <w:rFonts w:ascii="Arial" w:hAnsi="Arial" w:cs="Arial"/>
          <w:i/>
        </w:rPr>
        <w:br/>
        <w:t>-Line 90 "caspase-4 and -5"; there are the same mistakes lines 90-94-116-122-498-547 and 563</w:t>
      </w:r>
    </w:p>
    <w:p w14:paraId="4D642862" w14:textId="77777777" w:rsidR="007C6882" w:rsidRPr="007C6882" w:rsidRDefault="007C6882" w:rsidP="002218D1">
      <w:pPr>
        <w:spacing w:after="0" w:line="276" w:lineRule="auto"/>
        <w:jc w:val="both"/>
        <w:rPr>
          <w:rFonts w:ascii="Arial" w:hAnsi="Arial" w:cs="Arial"/>
        </w:rPr>
      </w:pPr>
    </w:p>
    <w:p w14:paraId="166E22E7" w14:textId="6D2710AE" w:rsidR="007C6882" w:rsidRPr="007C6882" w:rsidRDefault="00AF597B" w:rsidP="002218D1">
      <w:pPr>
        <w:spacing w:after="0" w:line="276" w:lineRule="auto"/>
        <w:jc w:val="both"/>
        <w:rPr>
          <w:rFonts w:ascii="Arial" w:hAnsi="Arial" w:cs="Arial"/>
        </w:rPr>
      </w:pPr>
      <w:r>
        <w:rPr>
          <w:rFonts w:ascii="Arial" w:hAnsi="Arial" w:cs="Arial"/>
        </w:rPr>
        <w:lastRenderedPageBreak/>
        <w:t>We respectfully disagree that this is a mistake as the caspases can be referred to by their full titles (</w:t>
      </w:r>
      <w:proofErr w:type="gramStart"/>
      <w:r>
        <w:rPr>
          <w:rFonts w:ascii="Arial" w:hAnsi="Arial" w:cs="Arial"/>
        </w:rPr>
        <w:t>e.g.</w:t>
      </w:r>
      <w:proofErr w:type="gramEnd"/>
      <w:r>
        <w:rPr>
          <w:rFonts w:ascii="Arial" w:hAnsi="Arial" w:cs="Arial"/>
        </w:rPr>
        <w:t xml:space="preserve"> caspase-4 and caspase-5) or shortened to caspase-4 and -5. We include the former for clarity in certain sections. </w:t>
      </w:r>
    </w:p>
    <w:p w14:paraId="1A3DAF98" w14:textId="77777777" w:rsidR="007C6882" w:rsidRDefault="00486BD1" w:rsidP="002218D1">
      <w:pPr>
        <w:spacing w:after="0" w:line="276" w:lineRule="auto"/>
        <w:jc w:val="both"/>
        <w:rPr>
          <w:rFonts w:ascii="Arial" w:hAnsi="Arial" w:cs="Arial"/>
          <w:i/>
        </w:rPr>
      </w:pPr>
      <w:r w:rsidRPr="0025062F">
        <w:rPr>
          <w:rFonts w:ascii="Arial" w:hAnsi="Arial" w:cs="Arial"/>
          <w:i/>
        </w:rPr>
        <w:br/>
        <w:t>-Line 122 "caspase-11"</w:t>
      </w:r>
    </w:p>
    <w:p w14:paraId="4B860C1F" w14:textId="77777777" w:rsidR="007C6882" w:rsidRDefault="007C6882" w:rsidP="002218D1">
      <w:pPr>
        <w:spacing w:after="0" w:line="276" w:lineRule="auto"/>
        <w:jc w:val="both"/>
        <w:rPr>
          <w:rFonts w:ascii="Arial" w:hAnsi="Arial" w:cs="Arial"/>
          <w:i/>
        </w:rPr>
      </w:pPr>
    </w:p>
    <w:p w14:paraId="708BDA0D" w14:textId="77777777" w:rsidR="007C6882" w:rsidRPr="006F7F16" w:rsidRDefault="007C6882" w:rsidP="002218D1">
      <w:pPr>
        <w:spacing w:after="0" w:line="276" w:lineRule="auto"/>
        <w:jc w:val="both"/>
        <w:rPr>
          <w:rFonts w:ascii="Arial" w:hAnsi="Arial" w:cs="Arial"/>
        </w:rPr>
      </w:pPr>
      <w:r w:rsidRPr="006F7F16">
        <w:rPr>
          <w:rFonts w:ascii="Arial" w:hAnsi="Arial" w:cs="Arial"/>
        </w:rPr>
        <w:t xml:space="preserve">Caspase 11 was substituted for caspase-11 </w:t>
      </w:r>
      <w:r w:rsidR="006F7F16" w:rsidRPr="006F7F16">
        <w:rPr>
          <w:rFonts w:ascii="Arial" w:hAnsi="Arial" w:cs="Arial"/>
        </w:rPr>
        <w:t>in the indicated line.</w:t>
      </w:r>
    </w:p>
    <w:p w14:paraId="403907EE" w14:textId="77777777" w:rsidR="006F7F16" w:rsidRDefault="00486BD1" w:rsidP="002218D1">
      <w:pPr>
        <w:spacing w:after="0" w:line="276" w:lineRule="auto"/>
        <w:jc w:val="both"/>
        <w:rPr>
          <w:rFonts w:ascii="Arial" w:hAnsi="Arial" w:cs="Arial"/>
          <w:i/>
        </w:rPr>
      </w:pPr>
      <w:r w:rsidRPr="0025062F">
        <w:rPr>
          <w:rFonts w:ascii="Arial" w:hAnsi="Arial" w:cs="Arial"/>
          <w:i/>
        </w:rPr>
        <w:br/>
        <w:t xml:space="preserve">-Line 119: Can the authors </w:t>
      </w:r>
      <w:proofErr w:type="spellStart"/>
      <w:r w:rsidRPr="0025062F">
        <w:rPr>
          <w:rFonts w:ascii="Arial" w:hAnsi="Arial" w:cs="Arial"/>
          <w:i/>
        </w:rPr>
        <w:t>precised</w:t>
      </w:r>
      <w:proofErr w:type="spellEnd"/>
      <w:r w:rsidRPr="0025062F">
        <w:rPr>
          <w:rFonts w:ascii="Arial" w:hAnsi="Arial" w:cs="Arial"/>
          <w:i/>
        </w:rPr>
        <w:t xml:space="preserve"> the use of the term disease</w:t>
      </w:r>
    </w:p>
    <w:p w14:paraId="66F1FBD1" w14:textId="77777777" w:rsidR="006F7F16" w:rsidRDefault="006F7F16" w:rsidP="002218D1">
      <w:pPr>
        <w:spacing w:after="0" w:line="276" w:lineRule="auto"/>
        <w:jc w:val="both"/>
        <w:rPr>
          <w:rFonts w:ascii="Arial" w:hAnsi="Arial" w:cs="Arial"/>
          <w:i/>
        </w:rPr>
      </w:pPr>
    </w:p>
    <w:p w14:paraId="6C567044" w14:textId="0EB7D27C" w:rsidR="006F7F16" w:rsidRPr="006F7F16" w:rsidRDefault="00385B14" w:rsidP="002218D1">
      <w:pPr>
        <w:spacing w:after="0" w:line="276" w:lineRule="auto"/>
        <w:jc w:val="both"/>
        <w:rPr>
          <w:rFonts w:ascii="Arial" w:hAnsi="Arial" w:cs="Arial"/>
        </w:rPr>
      </w:pPr>
      <w:r>
        <w:rPr>
          <w:rFonts w:ascii="Arial" w:hAnsi="Arial" w:cs="Arial"/>
        </w:rPr>
        <w:t xml:space="preserve">We only use the term disease where the specific disease studied is up to the user – for example when we discuss further applications of the technique. This particular sentence has been changed to be more specific. </w:t>
      </w:r>
    </w:p>
    <w:p w14:paraId="4B1DDDC2" w14:textId="77777777" w:rsidR="006F7F16" w:rsidRDefault="00486BD1" w:rsidP="002218D1">
      <w:pPr>
        <w:spacing w:after="0" w:line="276" w:lineRule="auto"/>
        <w:jc w:val="both"/>
        <w:rPr>
          <w:rFonts w:ascii="Arial" w:hAnsi="Arial" w:cs="Arial"/>
          <w:i/>
        </w:rPr>
      </w:pPr>
      <w:r w:rsidRPr="0025062F">
        <w:rPr>
          <w:rFonts w:ascii="Arial" w:hAnsi="Arial" w:cs="Arial"/>
          <w:i/>
        </w:rPr>
        <w:br/>
        <w:t>-Line 147: it is DPBS or PBS (see also table); the authors should be also used either 1X-PBS or X PBS</w:t>
      </w:r>
    </w:p>
    <w:p w14:paraId="53D13B75" w14:textId="77777777" w:rsidR="006F7F16" w:rsidRDefault="006F7F16" w:rsidP="002218D1">
      <w:pPr>
        <w:spacing w:after="0" w:line="276" w:lineRule="auto"/>
        <w:jc w:val="both"/>
        <w:rPr>
          <w:rFonts w:ascii="Arial" w:hAnsi="Arial" w:cs="Arial"/>
          <w:i/>
        </w:rPr>
      </w:pPr>
    </w:p>
    <w:p w14:paraId="1CE2EB7F" w14:textId="3D12887C" w:rsidR="006F7F16" w:rsidRPr="006F7F16" w:rsidRDefault="00385B14" w:rsidP="002218D1">
      <w:pPr>
        <w:spacing w:after="0" w:line="276" w:lineRule="auto"/>
        <w:jc w:val="both"/>
        <w:rPr>
          <w:rFonts w:ascii="Arial" w:hAnsi="Arial" w:cs="Arial"/>
        </w:rPr>
      </w:pPr>
      <w:r>
        <w:rPr>
          <w:rFonts w:ascii="Arial" w:hAnsi="Arial" w:cs="Arial"/>
        </w:rPr>
        <w:t xml:space="preserve">Either can be used. We changed this to </w:t>
      </w:r>
      <w:r w:rsidR="00A703D9" w:rsidRPr="00A703D9">
        <w:rPr>
          <w:rFonts w:ascii="Arial" w:hAnsi="Arial" w:cs="Arial"/>
        </w:rPr>
        <w:t xml:space="preserve">1X </w:t>
      </w:r>
      <w:r>
        <w:rPr>
          <w:rFonts w:ascii="Arial" w:hAnsi="Arial" w:cs="Arial"/>
        </w:rPr>
        <w:t>sterile PBS throughout because that is more accessible to most laboratories. We added a note to say that DPBS can be used</w:t>
      </w:r>
      <w:r w:rsidR="00AC18F1">
        <w:rPr>
          <w:rFonts w:ascii="Arial" w:hAnsi="Arial" w:cs="Arial"/>
        </w:rPr>
        <w:t>.</w:t>
      </w:r>
    </w:p>
    <w:p w14:paraId="48712181" w14:textId="77777777" w:rsidR="006F7F16" w:rsidRDefault="00486BD1" w:rsidP="002218D1">
      <w:pPr>
        <w:spacing w:after="0" w:line="276" w:lineRule="auto"/>
        <w:jc w:val="both"/>
        <w:rPr>
          <w:rFonts w:ascii="Arial" w:hAnsi="Arial" w:cs="Arial"/>
          <w:i/>
        </w:rPr>
      </w:pPr>
      <w:r w:rsidRPr="0025062F">
        <w:rPr>
          <w:rFonts w:ascii="Arial" w:hAnsi="Arial" w:cs="Arial"/>
          <w:i/>
        </w:rPr>
        <w:br/>
        <w:t xml:space="preserve">-Check the supplier for the products mentioned for the first time (for example line 151 </w:t>
      </w:r>
      <w:proofErr w:type="spellStart"/>
      <w:r w:rsidRPr="0025062F">
        <w:rPr>
          <w:rFonts w:ascii="Arial" w:hAnsi="Arial" w:cs="Arial"/>
          <w:i/>
        </w:rPr>
        <w:t>glutamax</w:t>
      </w:r>
      <w:proofErr w:type="spellEnd"/>
      <w:r w:rsidRPr="0025062F">
        <w:rPr>
          <w:rFonts w:ascii="Arial" w:hAnsi="Arial" w:cs="Arial"/>
          <w:i/>
        </w:rPr>
        <w:t xml:space="preserve"> and P/S)</w:t>
      </w:r>
    </w:p>
    <w:p w14:paraId="371F3ECF" w14:textId="77777777" w:rsidR="006F7F16" w:rsidRDefault="006F7F16" w:rsidP="002218D1">
      <w:pPr>
        <w:spacing w:after="0" w:line="276" w:lineRule="auto"/>
        <w:jc w:val="both"/>
        <w:rPr>
          <w:rFonts w:ascii="Arial" w:hAnsi="Arial" w:cs="Arial"/>
          <w:i/>
        </w:rPr>
      </w:pPr>
    </w:p>
    <w:p w14:paraId="44B96916" w14:textId="48646866" w:rsidR="006F7F16" w:rsidRPr="00772EE4" w:rsidRDefault="00385B14" w:rsidP="002218D1">
      <w:pPr>
        <w:spacing w:after="0" w:line="276" w:lineRule="auto"/>
        <w:jc w:val="both"/>
        <w:rPr>
          <w:rFonts w:ascii="Arial" w:hAnsi="Arial" w:cs="Arial"/>
        </w:rPr>
      </w:pPr>
      <w:r>
        <w:rPr>
          <w:rFonts w:ascii="Arial" w:hAnsi="Arial" w:cs="Arial"/>
        </w:rPr>
        <w:t>As requested by the editors</w:t>
      </w:r>
      <w:r w:rsidR="0027624C">
        <w:rPr>
          <w:rFonts w:ascii="Arial" w:hAnsi="Arial" w:cs="Arial"/>
        </w:rPr>
        <w:t xml:space="preserve">, </w:t>
      </w:r>
      <w:r>
        <w:rPr>
          <w:rFonts w:ascii="Arial" w:hAnsi="Arial" w:cs="Arial"/>
        </w:rPr>
        <w:t xml:space="preserve">we have removed </w:t>
      </w:r>
      <w:r w:rsidR="006F7F16" w:rsidRPr="00772EE4">
        <w:rPr>
          <w:rFonts w:ascii="Arial" w:hAnsi="Arial" w:cs="Arial"/>
        </w:rPr>
        <w:t>commercial language from the manuscript</w:t>
      </w:r>
      <w:r>
        <w:rPr>
          <w:rFonts w:ascii="Arial" w:hAnsi="Arial" w:cs="Arial"/>
        </w:rPr>
        <w:t xml:space="preserve">. This information is now </w:t>
      </w:r>
      <w:r w:rsidR="006F7F16" w:rsidRPr="00772EE4">
        <w:rPr>
          <w:rFonts w:ascii="Arial" w:hAnsi="Arial" w:cs="Arial"/>
        </w:rPr>
        <w:t xml:space="preserve">included in the </w:t>
      </w:r>
      <w:r w:rsidR="009C10DC">
        <w:rPr>
          <w:rFonts w:ascii="Arial" w:hAnsi="Arial" w:cs="Arial"/>
        </w:rPr>
        <w:t xml:space="preserve">Table of Materials. </w:t>
      </w:r>
    </w:p>
    <w:p w14:paraId="18013B53" w14:textId="77777777" w:rsidR="00772EE4" w:rsidRDefault="00486BD1" w:rsidP="002218D1">
      <w:pPr>
        <w:spacing w:after="0" w:line="276" w:lineRule="auto"/>
        <w:jc w:val="both"/>
        <w:rPr>
          <w:rFonts w:ascii="Arial" w:hAnsi="Arial" w:cs="Arial"/>
          <w:i/>
        </w:rPr>
      </w:pPr>
      <w:r w:rsidRPr="0025062F">
        <w:rPr>
          <w:rFonts w:ascii="Arial" w:hAnsi="Arial" w:cs="Arial"/>
          <w:i/>
        </w:rPr>
        <w:br/>
        <w:t>-Line 162: deleted (GE healthcare) as mentioned above</w:t>
      </w:r>
    </w:p>
    <w:p w14:paraId="024D99D3" w14:textId="77777777" w:rsidR="00772EE4" w:rsidRDefault="00772EE4" w:rsidP="002218D1">
      <w:pPr>
        <w:spacing w:after="0" w:line="276" w:lineRule="auto"/>
        <w:jc w:val="both"/>
        <w:rPr>
          <w:rFonts w:ascii="Arial" w:hAnsi="Arial" w:cs="Arial"/>
        </w:rPr>
      </w:pPr>
    </w:p>
    <w:p w14:paraId="7612EFBE" w14:textId="4F05FEF9" w:rsidR="00772EE4" w:rsidRPr="00772EE4" w:rsidRDefault="00385B14" w:rsidP="002218D1">
      <w:pPr>
        <w:spacing w:after="0" w:line="276" w:lineRule="auto"/>
        <w:jc w:val="both"/>
        <w:rPr>
          <w:rFonts w:ascii="Arial" w:hAnsi="Arial" w:cs="Arial"/>
        </w:rPr>
      </w:pPr>
      <w:r>
        <w:rPr>
          <w:rFonts w:ascii="Arial" w:hAnsi="Arial" w:cs="Arial"/>
        </w:rPr>
        <w:t>See above</w:t>
      </w:r>
      <w:r w:rsidR="004E7367">
        <w:rPr>
          <w:rFonts w:ascii="Arial" w:hAnsi="Arial" w:cs="Arial"/>
        </w:rPr>
        <w:t xml:space="preserve"> comment.</w:t>
      </w:r>
    </w:p>
    <w:p w14:paraId="1F900B37" w14:textId="77777777" w:rsidR="00772EE4" w:rsidRDefault="00486BD1" w:rsidP="002218D1">
      <w:pPr>
        <w:spacing w:after="0" w:line="276" w:lineRule="auto"/>
        <w:jc w:val="both"/>
        <w:rPr>
          <w:rFonts w:ascii="Arial" w:hAnsi="Arial" w:cs="Arial"/>
          <w:i/>
        </w:rPr>
      </w:pPr>
      <w:r w:rsidRPr="0025062F">
        <w:rPr>
          <w:rFonts w:ascii="Arial" w:hAnsi="Arial" w:cs="Arial"/>
          <w:i/>
        </w:rPr>
        <w:br/>
        <w:t>-It is MACS buffer or MACS running buffer?</w:t>
      </w:r>
    </w:p>
    <w:p w14:paraId="740B06DB" w14:textId="77777777" w:rsidR="00772EE4" w:rsidRDefault="00772EE4" w:rsidP="002218D1">
      <w:pPr>
        <w:spacing w:after="0" w:line="276" w:lineRule="auto"/>
        <w:jc w:val="both"/>
        <w:rPr>
          <w:rFonts w:ascii="Arial" w:hAnsi="Arial" w:cs="Arial"/>
          <w:i/>
        </w:rPr>
      </w:pPr>
    </w:p>
    <w:p w14:paraId="66130381" w14:textId="77777777" w:rsidR="00772EE4" w:rsidRPr="00772EE4" w:rsidRDefault="00772EE4" w:rsidP="002218D1">
      <w:pPr>
        <w:spacing w:after="0" w:line="276" w:lineRule="auto"/>
        <w:jc w:val="both"/>
        <w:rPr>
          <w:rFonts w:ascii="Arial" w:hAnsi="Arial" w:cs="Arial"/>
        </w:rPr>
      </w:pPr>
      <w:r>
        <w:rPr>
          <w:rFonts w:ascii="Arial" w:hAnsi="Arial" w:cs="Arial"/>
        </w:rPr>
        <w:t xml:space="preserve">In this revised version, </w:t>
      </w:r>
      <w:r w:rsidRPr="00772EE4">
        <w:rPr>
          <w:rFonts w:ascii="Arial" w:hAnsi="Arial" w:cs="Arial"/>
        </w:rPr>
        <w:t>MACS running buffer is the only term used throughout the manuscript.</w:t>
      </w:r>
    </w:p>
    <w:p w14:paraId="027A6720" w14:textId="77777777" w:rsidR="00772EE4" w:rsidRDefault="00772EE4" w:rsidP="002218D1">
      <w:pPr>
        <w:spacing w:after="0" w:line="276" w:lineRule="auto"/>
        <w:jc w:val="both"/>
        <w:rPr>
          <w:rFonts w:ascii="Arial" w:hAnsi="Arial" w:cs="Arial"/>
          <w:i/>
        </w:rPr>
      </w:pPr>
    </w:p>
    <w:p w14:paraId="2CD2E262" w14:textId="77777777" w:rsidR="00772EE4" w:rsidRDefault="00486BD1" w:rsidP="002218D1">
      <w:pPr>
        <w:spacing w:after="0" w:line="276" w:lineRule="auto"/>
        <w:jc w:val="both"/>
        <w:rPr>
          <w:rFonts w:ascii="Arial" w:hAnsi="Arial" w:cs="Arial"/>
          <w:i/>
        </w:rPr>
      </w:pPr>
      <w:r w:rsidRPr="0025062F">
        <w:rPr>
          <w:rFonts w:ascii="Arial" w:hAnsi="Arial" w:cs="Arial"/>
          <w:i/>
        </w:rPr>
        <w:br/>
        <w:t>-standardize in the text: min and minutes; h and hours; µL/</w:t>
      </w:r>
      <w:proofErr w:type="spellStart"/>
      <w:r w:rsidRPr="0025062F">
        <w:rPr>
          <w:rFonts w:ascii="Arial" w:hAnsi="Arial" w:cs="Arial"/>
          <w:i/>
        </w:rPr>
        <w:t>uL</w:t>
      </w:r>
      <w:proofErr w:type="spellEnd"/>
      <w:r w:rsidRPr="0025062F">
        <w:rPr>
          <w:rFonts w:ascii="Arial" w:hAnsi="Arial" w:cs="Arial"/>
          <w:i/>
        </w:rPr>
        <w:t>/µl/ul</w:t>
      </w:r>
    </w:p>
    <w:p w14:paraId="3143A671" w14:textId="77777777" w:rsidR="00772EE4" w:rsidRDefault="00772EE4" w:rsidP="002218D1">
      <w:pPr>
        <w:spacing w:after="0" w:line="276" w:lineRule="auto"/>
        <w:jc w:val="both"/>
        <w:rPr>
          <w:rFonts w:ascii="Arial" w:hAnsi="Arial" w:cs="Arial"/>
          <w:i/>
        </w:rPr>
      </w:pPr>
    </w:p>
    <w:p w14:paraId="0B55098E" w14:textId="77777777" w:rsidR="00772EE4" w:rsidRPr="009C10DC" w:rsidRDefault="00772EE4" w:rsidP="002218D1">
      <w:pPr>
        <w:spacing w:after="0" w:line="276" w:lineRule="auto"/>
        <w:jc w:val="both"/>
        <w:rPr>
          <w:rFonts w:ascii="Arial" w:hAnsi="Arial" w:cs="Arial"/>
        </w:rPr>
      </w:pPr>
      <w:r w:rsidRPr="009C10DC">
        <w:rPr>
          <w:rFonts w:ascii="Arial" w:hAnsi="Arial" w:cs="Arial"/>
        </w:rPr>
        <w:t xml:space="preserve">The units were standardized in the main text and figures as follows: h for hour; min for minutes; µL for </w:t>
      </w:r>
      <w:r w:rsidR="009C10DC" w:rsidRPr="009C10DC">
        <w:rPr>
          <w:rFonts w:ascii="Arial" w:hAnsi="Arial" w:cs="Arial"/>
        </w:rPr>
        <w:t xml:space="preserve">microliter. This was </w:t>
      </w:r>
      <w:r w:rsidRPr="009C10DC">
        <w:rPr>
          <w:rFonts w:ascii="Arial" w:hAnsi="Arial" w:cs="Arial"/>
        </w:rPr>
        <w:t>corrected where applicable.</w:t>
      </w:r>
    </w:p>
    <w:p w14:paraId="585C5185" w14:textId="77777777" w:rsidR="00772EE4" w:rsidRDefault="00486BD1" w:rsidP="002218D1">
      <w:pPr>
        <w:spacing w:after="0" w:line="276" w:lineRule="auto"/>
        <w:jc w:val="both"/>
        <w:rPr>
          <w:rFonts w:ascii="Arial" w:hAnsi="Arial" w:cs="Arial"/>
          <w:i/>
        </w:rPr>
      </w:pPr>
      <w:r w:rsidRPr="0025062F">
        <w:rPr>
          <w:rFonts w:ascii="Arial" w:hAnsi="Arial" w:cs="Arial"/>
          <w:i/>
        </w:rPr>
        <w:br/>
        <w:t xml:space="preserve">-Line 200: </w:t>
      </w:r>
      <w:proofErr w:type="gramStart"/>
      <w:r w:rsidRPr="0025062F">
        <w:rPr>
          <w:rFonts w:ascii="Arial" w:hAnsi="Arial" w:cs="Arial"/>
          <w:i/>
        </w:rPr>
        <w:t>1.1.17 ???</w:t>
      </w:r>
      <w:proofErr w:type="gramEnd"/>
    </w:p>
    <w:p w14:paraId="68B03959" w14:textId="77777777" w:rsidR="009C10DC" w:rsidRDefault="009C10DC" w:rsidP="002218D1">
      <w:pPr>
        <w:spacing w:after="0" w:line="276" w:lineRule="auto"/>
        <w:jc w:val="both"/>
        <w:rPr>
          <w:rFonts w:ascii="Arial" w:hAnsi="Arial" w:cs="Arial"/>
          <w:i/>
        </w:rPr>
      </w:pPr>
    </w:p>
    <w:p w14:paraId="4B9509F6" w14:textId="34138234" w:rsidR="00772EE4" w:rsidRPr="009C10DC" w:rsidRDefault="004E7367" w:rsidP="002218D1">
      <w:pPr>
        <w:spacing w:after="0" w:line="276" w:lineRule="auto"/>
        <w:jc w:val="both"/>
        <w:rPr>
          <w:rFonts w:ascii="Arial" w:hAnsi="Arial" w:cs="Arial"/>
        </w:rPr>
      </w:pPr>
      <w:r>
        <w:rPr>
          <w:rFonts w:ascii="Arial" w:hAnsi="Arial" w:cs="Arial"/>
        </w:rPr>
        <w:t>Thank you for catching this error, we have deleted 1.1.17 as it should not have been there</w:t>
      </w:r>
      <w:r w:rsidR="00AC18F1">
        <w:rPr>
          <w:rFonts w:ascii="Arial" w:hAnsi="Arial" w:cs="Arial"/>
        </w:rPr>
        <w:t>.</w:t>
      </w:r>
    </w:p>
    <w:p w14:paraId="2FABFB29" w14:textId="77777777" w:rsidR="009C10DC" w:rsidRDefault="00486BD1" w:rsidP="002218D1">
      <w:pPr>
        <w:spacing w:after="0" w:line="276" w:lineRule="auto"/>
        <w:jc w:val="both"/>
        <w:rPr>
          <w:rFonts w:ascii="Arial" w:hAnsi="Arial" w:cs="Arial"/>
          <w:i/>
        </w:rPr>
      </w:pPr>
      <w:r w:rsidRPr="0025062F">
        <w:rPr>
          <w:rFonts w:ascii="Arial" w:hAnsi="Arial" w:cs="Arial"/>
          <w:i/>
        </w:rPr>
        <w:lastRenderedPageBreak/>
        <w:br/>
        <w:t>-Line 201: Which buffer?</w:t>
      </w:r>
    </w:p>
    <w:p w14:paraId="73CF10BC" w14:textId="77777777" w:rsidR="009C10DC" w:rsidRDefault="009C10DC" w:rsidP="002218D1">
      <w:pPr>
        <w:spacing w:after="0" w:line="276" w:lineRule="auto"/>
        <w:jc w:val="both"/>
        <w:rPr>
          <w:rFonts w:ascii="Arial" w:hAnsi="Arial" w:cs="Arial"/>
          <w:i/>
        </w:rPr>
      </w:pPr>
    </w:p>
    <w:p w14:paraId="69C1E904" w14:textId="79DE38DF" w:rsidR="009C10DC" w:rsidRDefault="009C10DC" w:rsidP="002218D1">
      <w:pPr>
        <w:spacing w:after="0" w:line="276" w:lineRule="auto"/>
        <w:jc w:val="both"/>
        <w:rPr>
          <w:rFonts w:ascii="Arial" w:hAnsi="Arial" w:cs="Arial"/>
        </w:rPr>
      </w:pPr>
      <w:r w:rsidRPr="009C10DC">
        <w:rPr>
          <w:rFonts w:ascii="Arial" w:hAnsi="Arial" w:cs="Arial"/>
        </w:rPr>
        <w:t>MACS running buffer was added to that line</w:t>
      </w:r>
      <w:r w:rsidR="00AC18F1">
        <w:rPr>
          <w:rFonts w:ascii="Arial" w:hAnsi="Arial" w:cs="Arial"/>
        </w:rPr>
        <w:t>.</w:t>
      </w:r>
    </w:p>
    <w:p w14:paraId="4F152DDF" w14:textId="77777777" w:rsidR="00A124A3" w:rsidRPr="009C10DC" w:rsidRDefault="00A124A3" w:rsidP="002218D1">
      <w:pPr>
        <w:spacing w:after="0" w:line="276" w:lineRule="auto"/>
        <w:jc w:val="both"/>
        <w:rPr>
          <w:rFonts w:ascii="Arial" w:hAnsi="Arial" w:cs="Arial"/>
        </w:rPr>
      </w:pPr>
    </w:p>
    <w:p w14:paraId="7A8DA1AB" w14:textId="77777777" w:rsidR="009C10DC" w:rsidRDefault="00486BD1" w:rsidP="002218D1">
      <w:pPr>
        <w:spacing w:after="0" w:line="276" w:lineRule="auto"/>
        <w:jc w:val="both"/>
        <w:rPr>
          <w:rFonts w:ascii="Arial" w:hAnsi="Arial" w:cs="Arial"/>
          <w:i/>
        </w:rPr>
      </w:pPr>
      <w:r w:rsidRPr="0025062F">
        <w:rPr>
          <w:rFonts w:ascii="Arial" w:hAnsi="Arial" w:cs="Arial"/>
          <w:i/>
        </w:rPr>
        <w:t>-Line 212: Can the authors</w:t>
      </w:r>
      <w:r w:rsidR="009444D7">
        <w:rPr>
          <w:rFonts w:ascii="Arial" w:hAnsi="Arial" w:cs="Arial"/>
          <w:i/>
        </w:rPr>
        <w:t xml:space="preserve"> precise the term </w:t>
      </w:r>
      <w:proofErr w:type="gramStart"/>
      <w:r w:rsidR="009444D7">
        <w:rPr>
          <w:rFonts w:ascii="Arial" w:hAnsi="Arial" w:cs="Arial"/>
          <w:i/>
        </w:rPr>
        <w:t>mature</w:t>
      </w:r>
      <w:proofErr w:type="gramEnd"/>
      <w:r w:rsidR="009444D7">
        <w:rPr>
          <w:rFonts w:ascii="Arial" w:hAnsi="Arial" w:cs="Arial"/>
          <w:i/>
        </w:rPr>
        <w:t xml:space="preserve"> </w:t>
      </w:r>
      <w:proofErr w:type="spellStart"/>
      <w:r w:rsidR="009444D7">
        <w:rPr>
          <w:rFonts w:ascii="Arial" w:hAnsi="Arial" w:cs="Arial"/>
          <w:i/>
        </w:rPr>
        <w:t>mature</w:t>
      </w:r>
      <w:proofErr w:type="spellEnd"/>
      <w:r w:rsidRPr="0025062F">
        <w:rPr>
          <w:rFonts w:ascii="Arial" w:hAnsi="Arial" w:cs="Arial"/>
          <w:i/>
        </w:rPr>
        <w:t>?</w:t>
      </w:r>
    </w:p>
    <w:p w14:paraId="26801F46" w14:textId="77777777" w:rsidR="009C10DC" w:rsidRDefault="009C10DC" w:rsidP="002218D1">
      <w:pPr>
        <w:spacing w:after="0" w:line="276" w:lineRule="auto"/>
        <w:jc w:val="both"/>
        <w:rPr>
          <w:rFonts w:ascii="Arial" w:hAnsi="Arial" w:cs="Arial"/>
          <w:i/>
        </w:rPr>
      </w:pPr>
    </w:p>
    <w:p w14:paraId="1C3C878A" w14:textId="77777777" w:rsidR="009C10DC" w:rsidRPr="009C10DC" w:rsidRDefault="009C10DC" w:rsidP="002218D1">
      <w:pPr>
        <w:spacing w:after="0" w:line="276" w:lineRule="auto"/>
        <w:jc w:val="both"/>
        <w:rPr>
          <w:rFonts w:ascii="Arial" w:hAnsi="Arial" w:cs="Arial"/>
        </w:rPr>
      </w:pPr>
      <w:r w:rsidRPr="009C10DC">
        <w:rPr>
          <w:rFonts w:ascii="Arial" w:hAnsi="Arial" w:cs="Arial"/>
        </w:rPr>
        <w:t>The whole sentence was replaced by “see Figure 3A for appearance of CD14+ monocytes at various stages of differentiation in GM-CSF.”</w:t>
      </w:r>
    </w:p>
    <w:p w14:paraId="59287B12" w14:textId="77777777" w:rsidR="009C10DC" w:rsidRDefault="00486BD1" w:rsidP="002218D1">
      <w:pPr>
        <w:spacing w:after="0" w:line="276" w:lineRule="auto"/>
        <w:jc w:val="both"/>
        <w:rPr>
          <w:rFonts w:ascii="Arial" w:hAnsi="Arial" w:cs="Arial"/>
          <w:i/>
        </w:rPr>
      </w:pPr>
      <w:r w:rsidRPr="0025062F">
        <w:rPr>
          <w:rFonts w:ascii="Arial" w:hAnsi="Arial" w:cs="Arial"/>
          <w:i/>
        </w:rPr>
        <w:br/>
        <w:t>-Line 247 trypsin 0.25% EDTA</w:t>
      </w:r>
    </w:p>
    <w:p w14:paraId="01063563" w14:textId="77777777" w:rsidR="009C10DC" w:rsidRDefault="009C10DC" w:rsidP="002218D1">
      <w:pPr>
        <w:spacing w:after="0" w:line="276" w:lineRule="auto"/>
        <w:jc w:val="both"/>
        <w:rPr>
          <w:rFonts w:ascii="Arial" w:hAnsi="Arial" w:cs="Arial"/>
          <w:i/>
        </w:rPr>
      </w:pPr>
    </w:p>
    <w:p w14:paraId="663AD441" w14:textId="77777777" w:rsidR="009C10DC" w:rsidRPr="003639FE" w:rsidRDefault="009C10DC" w:rsidP="002218D1">
      <w:pPr>
        <w:spacing w:after="0" w:line="276" w:lineRule="auto"/>
        <w:jc w:val="both"/>
        <w:rPr>
          <w:rFonts w:ascii="Arial" w:hAnsi="Arial" w:cs="Arial"/>
        </w:rPr>
      </w:pPr>
      <w:r w:rsidRPr="003639FE">
        <w:rPr>
          <w:rFonts w:ascii="Arial" w:hAnsi="Arial" w:cs="Arial"/>
        </w:rPr>
        <w:t xml:space="preserve">The </w:t>
      </w:r>
      <w:r w:rsidR="0003637F" w:rsidRPr="003639FE">
        <w:rPr>
          <w:rFonts w:ascii="Arial" w:hAnsi="Arial" w:cs="Arial"/>
        </w:rPr>
        <w:t xml:space="preserve">term trypsin-EDTA was replaced with the term trypsin-EDTA (0.25%) solution throughout the manuscript. </w:t>
      </w:r>
    </w:p>
    <w:p w14:paraId="79EDB1C7" w14:textId="77777777" w:rsidR="009C10DC" w:rsidRDefault="009C10DC" w:rsidP="002218D1">
      <w:pPr>
        <w:spacing w:after="0" w:line="276" w:lineRule="auto"/>
        <w:jc w:val="both"/>
        <w:rPr>
          <w:rFonts w:ascii="Arial" w:hAnsi="Arial" w:cs="Arial"/>
          <w:i/>
        </w:rPr>
      </w:pPr>
    </w:p>
    <w:p w14:paraId="2ECA27BD" w14:textId="77777777" w:rsidR="0003637F" w:rsidRDefault="00486BD1" w:rsidP="002218D1">
      <w:pPr>
        <w:spacing w:after="0" w:line="276" w:lineRule="auto"/>
        <w:jc w:val="both"/>
        <w:rPr>
          <w:rFonts w:ascii="Arial" w:hAnsi="Arial" w:cs="Arial"/>
          <w:i/>
        </w:rPr>
      </w:pPr>
      <w:r w:rsidRPr="0025062F">
        <w:rPr>
          <w:rFonts w:ascii="Arial" w:hAnsi="Arial" w:cs="Arial"/>
          <w:i/>
        </w:rPr>
        <w:t>-Line 248: 5% CO2</w:t>
      </w:r>
    </w:p>
    <w:p w14:paraId="1C634EA9" w14:textId="77777777" w:rsidR="0003637F" w:rsidRDefault="0003637F" w:rsidP="002218D1">
      <w:pPr>
        <w:spacing w:after="0" w:line="276" w:lineRule="auto"/>
        <w:jc w:val="both"/>
        <w:rPr>
          <w:rFonts w:ascii="Arial" w:hAnsi="Arial" w:cs="Arial"/>
          <w:i/>
        </w:rPr>
      </w:pPr>
    </w:p>
    <w:p w14:paraId="28CD6A6F" w14:textId="3D2CAD8C" w:rsidR="0003637F" w:rsidRPr="0003637F" w:rsidRDefault="004E7367" w:rsidP="002218D1">
      <w:pPr>
        <w:spacing w:after="0" w:line="276" w:lineRule="auto"/>
        <w:jc w:val="both"/>
        <w:rPr>
          <w:rFonts w:ascii="Arial" w:hAnsi="Arial" w:cs="Arial"/>
        </w:rPr>
      </w:pPr>
      <w:r>
        <w:rPr>
          <w:rFonts w:ascii="Arial" w:hAnsi="Arial" w:cs="Arial"/>
        </w:rPr>
        <w:t>We a</w:t>
      </w:r>
      <w:r w:rsidR="0003637F" w:rsidRPr="0003637F">
        <w:rPr>
          <w:rFonts w:ascii="Arial" w:hAnsi="Arial" w:cs="Arial"/>
        </w:rPr>
        <w:t>dded</w:t>
      </w:r>
      <w:r w:rsidR="0003637F">
        <w:rPr>
          <w:rFonts w:ascii="Arial" w:hAnsi="Arial" w:cs="Arial"/>
        </w:rPr>
        <w:t xml:space="preserve"> </w:t>
      </w:r>
      <w:r>
        <w:rPr>
          <w:rFonts w:ascii="Arial" w:hAnsi="Arial" w:cs="Arial"/>
        </w:rPr>
        <w:t>the following to</w:t>
      </w:r>
      <w:r w:rsidR="0003637F">
        <w:rPr>
          <w:rFonts w:ascii="Arial" w:hAnsi="Arial" w:cs="Arial"/>
        </w:rPr>
        <w:t xml:space="preserve"> step 3.2 (now line </w:t>
      </w:r>
      <w:r w:rsidR="00AC18F1">
        <w:rPr>
          <w:rFonts w:ascii="Arial" w:hAnsi="Arial" w:cs="Arial"/>
        </w:rPr>
        <w:t>2</w:t>
      </w:r>
      <w:r w:rsidR="00AC18F1">
        <w:rPr>
          <w:rFonts w:ascii="Arial" w:hAnsi="Arial" w:cs="Arial"/>
        </w:rPr>
        <w:t>67</w:t>
      </w:r>
      <w:r w:rsidR="0003637F">
        <w:rPr>
          <w:rFonts w:ascii="Arial" w:hAnsi="Arial" w:cs="Arial"/>
        </w:rPr>
        <w:t>):</w:t>
      </w:r>
      <w:r w:rsidR="0003637F" w:rsidRPr="0003637F">
        <w:rPr>
          <w:rFonts w:ascii="Arial" w:hAnsi="Arial" w:cs="Arial"/>
        </w:rPr>
        <w:t xml:space="preserve"> </w:t>
      </w:r>
      <w:r w:rsidR="0003637F">
        <w:rPr>
          <w:rFonts w:ascii="Arial" w:hAnsi="Arial" w:cs="Arial"/>
        </w:rPr>
        <w:t>“</w:t>
      </w:r>
      <w:r w:rsidR="0003637F" w:rsidRPr="0003637F">
        <w:rPr>
          <w:rFonts w:ascii="Arial" w:hAnsi="Arial" w:cs="Arial"/>
        </w:rPr>
        <w:t>incubate in a humidified 37 °C/5% CO</w:t>
      </w:r>
      <w:r w:rsidR="0003637F" w:rsidRPr="0003637F">
        <w:rPr>
          <w:rFonts w:ascii="Arial" w:hAnsi="Arial" w:cs="Arial"/>
          <w:vertAlign w:val="subscript"/>
        </w:rPr>
        <w:t>2</w:t>
      </w:r>
      <w:r w:rsidR="0003637F" w:rsidRPr="0003637F">
        <w:rPr>
          <w:rFonts w:ascii="Arial" w:hAnsi="Arial" w:cs="Arial"/>
        </w:rPr>
        <w:t xml:space="preserve"> tissue culture incubator for 5 min.</w:t>
      </w:r>
      <w:r w:rsidR="0003637F">
        <w:rPr>
          <w:rFonts w:ascii="Arial" w:hAnsi="Arial" w:cs="Arial"/>
        </w:rPr>
        <w:t>”</w:t>
      </w:r>
    </w:p>
    <w:p w14:paraId="6B78F146" w14:textId="77777777" w:rsidR="0003637F" w:rsidRDefault="00486BD1" w:rsidP="002218D1">
      <w:pPr>
        <w:spacing w:after="0" w:line="276" w:lineRule="auto"/>
        <w:jc w:val="both"/>
        <w:rPr>
          <w:rFonts w:ascii="Arial" w:hAnsi="Arial" w:cs="Arial"/>
          <w:i/>
        </w:rPr>
      </w:pPr>
      <w:r w:rsidRPr="0025062F">
        <w:rPr>
          <w:rFonts w:ascii="Arial" w:hAnsi="Arial" w:cs="Arial"/>
          <w:i/>
        </w:rPr>
        <w:br/>
        <w:t>-Add supplier lines 219-230-247-345</w:t>
      </w:r>
    </w:p>
    <w:p w14:paraId="19CCF92D" w14:textId="77777777" w:rsidR="0003637F" w:rsidRPr="00D30483" w:rsidRDefault="0003637F" w:rsidP="002218D1">
      <w:pPr>
        <w:spacing w:after="0" w:line="276" w:lineRule="auto"/>
        <w:jc w:val="both"/>
        <w:rPr>
          <w:rFonts w:ascii="Arial" w:hAnsi="Arial" w:cs="Arial"/>
        </w:rPr>
      </w:pPr>
    </w:p>
    <w:p w14:paraId="677FF8CE" w14:textId="42027B8E" w:rsidR="0003637F" w:rsidRPr="00D30483" w:rsidRDefault="0003637F" w:rsidP="002218D1">
      <w:pPr>
        <w:spacing w:after="0" w:line="276" w:lineRule="auto"/>
        <w:jc w:val="both"/>
        <w:rPr>
          <w:rFonts w:ascii="Arial" w:hAnsi="Arial" w:cs="Arial"/>
        </w:rPr>
      </w:pPr>
      <w:r w:rsidRPr="00D30483">
        <w:rPr>
          <w:rFonts w:ascii="Arial" w:hAnsi="Arial" w:cs="Arial"/>
        </w:rPr>
        <w:t>Supplier information is only included in Table of Materials as per editorial request</w:t>
      </w:r>
      <w:r w:rsidR="00AC18F1">
        <w:rPr>
          <w:rFonts w:ascii="Arial" w:hAnsi="Arial" w:cs="Arial"/>
        </w:rPr>
        <w:t>.</w:t>
      </w:r>
    </w:p>
    <w:p w14:paraId="3378DF49" w14:textId="77777777" w:rsidR="0003637F" w:rsidRDefault="0003637F" w:rsidP="002218D1">
      <w:pPr>
        <w:spacing w:after="0" w:line="276" w:lineRule="auto"/>
        <w:jc w:val="both"/>
        <w:rPr>
          <w:rFonts w:ascii="Arial" w:hAnsi="Arial" w:cs="Arial"/>
          <w:i/>
        </w:rPr>
      </w:pPr>
    </w:p>
    <w:p w14:paraId="3F1AD54D" w14:textId="77777777" w:rsidR="00D30483" w:rsidRDefault="00486BD1" w:rsidP="002218D1">
      <w:pPr>
        <w:spacing w:after="0" w:line="276" w:lineRule="auto"/>
        <w:jc w:val="both"/>
        <w:rPr>
          <w:rFonts w:ascii="Arial" w:hAnsi="Arial" w:cs="Arial"/>
          <w:i/>
        </w:rPr>
      </w:pPr>
      <w:r w:rsidRPr="0025062F">
        <w:rPr>
          <w:rFonts w:ascii="Arial" w:hAnsi="Arial" w:cs="Arial"/>
          <w:i/>
        </w:rPr>
        <w:t>-Add space 200 µM and lines 461 µM, 10 µm; line 471</w:t>
      </w:r>
    </w:p>
    <w:p w14:paraId="0375C664" w14:textId="77777777" w:rsidR="00D30483" w:rsidRDefault="00D30483" w:rsidP="002218D1">
      <w:pPr>
        <w:spacing w:after="0" w:line="276" w:lineRule="auto"/>
        <w:jc w:val="both"/>
        <w:rPr>
          <w:rFonts w:ascii="Arial" w:hAnsi="Arial" w:cs="Arial"/>
          <w:i/>
        </w:rPr>
      </w:pPr>
    </w:p>
    <w:p w14:paraId="58488E84" w14:textId="760AA1EF" w:rsidR="00D30483" w:rsidRPr="00D30483" w:rsidRDefault="004E7367" w:rsidP="002218D1">
      <w:pPr>
        <w:spacing w:after="0" w:line="276" w:lineRule="auto"/>
        <w:jc w:val="both"/>
        <w:rPr>
          <w:rFonts w:ascii="Arial" w:hAnsi="Arial" w:cs="Arial"/>
        </w:rPr>
      </w:pPr>
      <w:r>
        <w:rPr>
          <w:rFonts w:ascii="Arial" w:hAnsi="Arial" w:cs="Arial"/>
        </w:rPr>
        <w:t>We have corrected these errors throughout the manuscript</w:t>
      </w:r>
      <w:r w:rsidR="00AC18F1">
        <w:rPr>
          <w:rFonts w:ascii="Arial" w:hAnsi="Arial" w:cs="Arial"/>
        </w:rPr>
        <w:t>.</w:t>
      </w:r>
    </w:p>
    <w:p w14:paraId="729053E3" w14:textId="77777777" w:rsidR="00D30483" w:rsidRDefault="00D30483" w:rsidP="002218D1">
      <w:pPr>
        <w:spacing w:after="0" w:line="276" w:lineRule="auto"/>
        <w:jc w:val="both"/>
        <w:rPr>
          <w:rFonts w:ascii="Arial" w:hAnsi="Arial" w:cs="Arial"/>
          <w:i/>
        </w:rPr>
      </w:pPr>
    </w:p>
    <w:p w14:paraId="25EF27EC" w14:textId="77777777" w:rsidR="00D30483" w:rsidRDefault="00486BD1" w:rsidP="002218D1">
      <w:pPr>
        <w:spacing w:after="0" w:line="276" w:lineRule="auto"/>
        <w:jc w:val="both"/>
        <w:rPr>
          <w:rFonts w:ascii="Arial" w:hAnsi="Arial" w:cs="Arial"/>
          <w:i/>
        </w:rPr>
      </w:pPr>
      <w:r w:rsidRPr="0025062F">
        <w:rPr>
          <w:rFonts w:ascii="Arial" w:hAnsi="Arial" w:cs="Arial"/>
          <w:i/>
        </w:rPr>
        <w:t>-Line 475 ... to obtain macrophages from monocytes isolated from human blood samples</w:t>
      </w:r>
    </w:p>
    <w:p w14:paraId="62DB5755" w14:textId="77777777" w:rsidR="00D30483" w:rsidRDefault="00D30483" w:rsidP="002218D1">
      <w:pPr>
        <w:spacing w:after="0" w:line="276" w:lineRule="auto"/>
        <w:jc w:val="both"/>
        <w:rPr>
          <w:rFonts w:ascii="Arial" w:hAnsi="Arial" w:cs="Arial"/>
          <w:i/>
        </w:rPr>
      </w:pPr>
    </w:p>
    <w:p w14:paraId="13B2467A" w14:textId="007177CC" w:rsidR="00D30483" w:rsidRPr="0065554F" w:rsidRDefault="004E7367" w:rsidP="002218D1">
      <w:pPr>
        <w:spacing w:after="0" w:line="276" w:lineRule="auto"/>
        <w:jc w:val="both"/>
        <w:rPr>
          <w:rFonts w:ascii="Arial" w:hAnsi="Arial" w:cs="Arial"/>
          <w:iCs/>
        </w:rPr>
      </w:pPr>
      <w:r>
        <w:rPr>
          <w:rFonts w:ascii="Arial" w:hAnsi="Arial" w:cs="Arial"/>
          <w:iCs/>
        </w:rPr>
        <w:t>We have a</w:t>
      </w:r>
      <w:r w:rsidR="00D30483" w:rsidRPr="0065554F">
        <w:rPr>
          <w:rFonts w:ascii="Arial" w:hAnsi="Arial" w:cs="Arial"/>
          <w:iCs/>
        </w:rPr>
        <w:t>dded</w:t>
      </w:r>
      <w:r>
        <w:rPr>
          <w:rFonts w:ascii="Arial" w:hAnsi="Arial" w:cs="Arial"/>
          <w:iCs/>
        </w:rPr>
        <w:t xml:space="preserve"> the following </w:t>
      </w:r>
      <w:r w:rsidRPr="00550BC1">
        <w:rPr>
          <w:rFonts w:ascii="Arial" w:hAnsi="Arial" w:cs="Arial"/>
          <w:iCs/>
        </w:rPr>
        <w:t>to the sentence (now lines 5</w:t>
      </w:r>
      <w:r w:rsidR="001C30EA">
        <w:rPr>
          <w:rFonts w:ascii="Arial" w:hAnsi="Arial" w:cs="Arial"/>
          <w:iCs/>
        </w:rPr>
        <w:t>6</w:t>
      </w:r>
      <w:r w:rsidRPr="00550BC1">
        <w:rPr>
          <w:rFonts w:ascii="Arial" w:hAnsi="Arial" w:cs="Arial"/>
          <w:iCs/>
        </w:rPr>
        <w:t>0-5</w:t>
      </w:r>
      <w:r w:rsidR="001C30EA">
        <w:rPr>
          <w:rFonts w:ascii="Arial" w:hAnsi="Arial" w:cs="Arial"/>
          <w:iCs/>
        </w:rPr>
        <w:t>6</w:t>
      </w:r>
      <w:r w:rsidRPr="00550BC1">
        <w:rPr>
          <w:rFonts w:ascii="Arial" w:hAnsi="Arial" w:cs="Arial"/>
          <w:iCs/>
        </w:rPr>
        <w:t>1)</w:t>
      </w:r>
      <w:r w:rsidR="00D30483" w:rsidRPr="0065554F">
        <w:rPr>
          <w:rFonts w:ascii="Arial" w:hAnsi="Arial" w:cs="Arial"/>
          <w:iCs/>
        </w:rPr>
        <w:t xml:space="preserve">: “from monocytes isolated from human blood samples” </w:t>
      </w:r>
    </w:p>
    <w:p w14:paraId="39466DB1" w14:textId="77777777" w:rsidR="00D30483" w:rsidRDefault="00486BD1" w:rsidP="002218D1">
      <w:pPr>
        <w:spacing w:after="0" w:line="276" w:lineRule="auto"/>
        <w:jc w:val="both"/>
        <w:rPr>
          <w:rFonts w:ascii="Arial" w:hAnsi="Arial" w:cs="Arial"/>
          <w:i/>
        </w:rPr>
      </w:pPr>
      <w:r w:rsidRPr="0025062F">
        <w:rPr>
          <w:rFonts w:ascii="Arial" w:hAnsi="Arial" w:cs="Arial"/>
          <w:i/>
        </w:rPr>
        <w:br/>
        <w:t>-Add a reference to illustrate terms lines 571-573</w:t>
      </w:r>
      <w:r w:rsidR="00D30483">
        <w:rPr>
          <w:rFonts w:ascii="Arial" w:hAnsi="Arial" w:cs="Arial"/>
          <w:i/>
        </w:rPr>
        <w:t>.</w:t>
      </w:r>
    </w:p>
    <w:p w14:paraId="5DEB020E" w14:textId="77777777" w:rsidR="00D30483" w:rsidRDefault="00D30483" w:rsidP="002218D1">
      <w:pPr>
        <w:spacing w:after="0" w:line="276" w:lineRule="auto"/>
        <w:jc w:val="both"/>
        <w:rPr>
          <w:rFonts w:ascii="Arial" w:hAnsi="Arial" w:cs="Arial"/>
          <w:i/>
        </w:rPr>
      </w:pPr>
    </w:p>
    <w:p w14:paraId="1BBABC5D" w14:textId="77777777" w:rsidR="00D30483" w:rsidRPr="00D30483" w:rsidRDefault="00D30483" w:rsidP="002218D1">
      <w:pPr>
        <w:spacing w:after="0" w:line="276" w:lineRule="auto"/>
        <w:jc w:val="both"/>
        <w:rPr>
          <w:rFonts w:ascii="Arial" w:hAnsi="Arial" w:cs="Arial"/>
        </w:rPr>
      </w:pPr>
      <w:r w:rsidRPr="00D30483">
        <w:rPr>
          <w:rFonts w:ascii="Arial" w:hAnsi="Arial" w:cs="Arial"/>
        </w:rPr>
        <w:t xml:space="preserve">Citation </w:t>
      </w:r>
      <w:r w:rsidR="00A124A3">
        <w:rPr>
          <w:rFonts w:ascii="Arial" w:hAnsi="Arial" w:cs="Arial"/>
        </w:rPr>
        <w:t xml:space="preserve">for those lines </w:t>
      </w:r>
      <w:r w:rsidRPr="00D30483">
        <w:rPr>
          <w:rFonts w:ascii="Arial" w:hAnsi="Arial" w:cs="Arial"/>
        </w:rPr>
        <w:t>is now included</w:t>
      </w:r>
      <w:r w:rsidR="003639FE">
        <w:rPr>
          <w:rFonts w:ascii="Arial" w:hAnsi="Arial" w:cs="Arial"/>
        </w:rPr>
        <w:t>.</w:t>
      </w:r>
    </w:p>
    <w:p w14:paraId="65D8F720" w14:textId="77777777" w:rsidR="00D30483" w:rsidRDefault="00486BD1" w:rsidP="002218D1">
      <w:pPr>
        <w:spacing w:after="0" w:line="276" w:lineRule="auto"/>
        <w:jc w:val="both"/>
        <w:rPr>
          <w:rFonts w:ascii="Arial" w:hAnsi="Arial" w:cs="Arial"/>
          <w:i/>
        </w:rPr>
      </w:pPr>
      <w:r w:rsidRPr="0025062F">
        <w:rPr>
          <w:rFonts w:ascii="Arial" w:hAnsi="Arial" w:cs="Arial"/>
          <w:i/>
        </w:rPr>
        <w:br/>
        <w:t>-Figure 2: In the differentiation box: note MDM below the right petri dish. In the nucleofection box: modified macrophage into MDM. The box 4 is imaging and analysis.</w:t>
      </w:r>
    </w:p>
    <w:p w14:paraId="4F8D816F" w14:textId="77777777" w:rsidR="00D30483" w:rsidRDefault="00D30483" w:rsidP="002218D1">
      <w:pPr>
        <w:spacing w:after="0" w:line="276" w:lineRule="auto"/>
        <w:jc w:val="both"/>
        <w:rPr>
          <w:rFonts w:ascii="Arial" w:hAnsi="Arial" w:cs="Arial"/>
          <w:i/>
        </w:rPr>
      </w:pPr>
    </w:p>
    <w:p w14:paraId="02AB4E01" w14:textId="4CE56DD9" w:rsidR="00D30483" w:rsidRPr="00D30483" w:rsidRDefault="003639FE" w:rsidP="002218D1">
      <w:pPr>
        <w:spacing w:after="0" w:line="276" w:lineRule="auto"/>
        <w:jc w:val="both"/>
        <w:rPr>
          <w:rFonts w:ascii="Arial" w:hAnsi="Arial" w:cs="Arial"/>
        </w:rPr>
      </w:pPr>
      <w:r>
        <w:rPr>
          <w:rFonts w:ascii="Arial" w:hAnsi="Arial" w:cs="Arial"/>
        </w:rPr>
        <w:t xml:space="preserve">MDM is now used in the indicated boxes of </w:t>
      </w:r>
      <w:r w:rsidR="00D30483" w:rsidRPr="00D30483">
        <w:rPr>
          <w:rFonts w:ascii="Arial" w:hAnsi="Arial" w:cs="Arial"/>
        </w:rPr>
        <w:t>Figure 2</w:t>
      </w:r>
      <w:r w:rsidR="001A5955">
        <w:rPr>
          <w:rFonts w:ascii="Arial" w:hAnsi="Arial" w:cs="Arial"/>
        </w:rPr>
        <w:t xml:space="preserve"> </w:t>
      </w:r>
      <w:r>
        <w:rPr>
          <w:rFonts w:ascii="Arial" w:hAnsi="Arial" w:cs="Arial"/>
        </w:rPr>
        <w:t>and box 4 in Figure</w:t>
      </w:r>
      <w:r w:rsidR="00517A11">
        <w:rPr>
          <w:rFonts w:ascii="Arial" w:hAnsi="Arial" w:cs="Arial"/>
        </w:rPr>
        <w:t xml:space="preserve"> </w:t>
      </w:r>
      <w:r>
        <w:rPr>
          <w:rFonts w:ascii="Arial" w:hAnsi="Arial" w:cs="Arial"/>
        </w:rPr>
        <w:t>2 is now labeled as IMAGING &amp; ANALYSIS</w:t>
      </w:r>
      <w:r w:rsidR="00D30483">
        <w:rPr>
          <w:rFonts w:ascii="Arial" w:hAnsi="Arial" w:cs="Arial"/>
        </w:rPr>
        <w:t xml:space="preserve"> (see updated figure</w:t>
      </w:r>
      <w:r>
        <w:rPr>
          <w:rFonts w:ascii="Arial" w:hAnsi="Arial" w:cs="Arial"/>
        </w:rPr>
        <w:t>.</w:t>
      </w:r>
      <w:r w:rsidR="00D30483">
        <w:rPr>
          <w:rFonts w:ascii="Arial" w:hAnsi="Arial" w:cs="Arial"/>
        </w:rPr>
        <w:t>)</w:t>
      </w:r>
    </w:p>
    <w:p w14:paraId="00DC2534" w14:textId="77777777" w:rsidR="00A124A3" w:rsidRDefault="00486BD1" w:rsidP="002218D1">
      <w:pPr>
        <w:spacing w:after="0" w:line="276" w:lineRule="auto"/>
        <w:jc w:val="both"/>
        <w:rPr>
          <w:rFonts w:ascii="Arial" w:hAnsi="Arial" w:cs="Arial"/>
          <w:i/>
        </w:rPr>
      </w:pPr>
      <w:r w:rsidRPr="0025062F">
        <w:rPr>
          <w:rFonts w:ascii="Arial" w:hAnsi="Arial" w:cs="Arial"/>
          <w:i/>
        </w:rPr>
        <w:br/>
        <w:t>-Table:</w:t>
      </w:r>
    </w:p>
    <w:p w14:paraId="188BEF26" w14:textId="77777777" w:rsidR="00A124A3" w:rsidRDefault="00A124A3" w:rsidP="002218D1">
      <w:pPr>
        <w:spacing w:after="0" w:line="276" w:lineRule="auto"/>
        <w:jc w:val="both"/>
        <w:rPr>
          <w:rFonts w:ascii="Arial" w:hAnsi="Arial" w:cs="Arial"/>
          <w:i/>
        </w:rPr>
      </w:pPr>
    </w:p>
    <w:p w14:paraId="4B623234" w14:textId="77777777" w:rsidR="00D30483" w:rsidRDefault="00486BD1" w:rsidP="002218D1">
      <w:pPr>
        <w:spacing w:after="0" w:line="276" w:lineRule="auto"/>
        <w:jc w:val="both"/>
        <w:rPr>
          <w:rFonts w:ascii="Arial" w:hAnsi="Arial" w:cs="Arial"/>
          <w:i/>
        </w:rPr>
      </w:pPr>
      <w:r w:rsidRPr="0025062F">
        <w:rPr>
          <w:rFonts w:ascii="Arial" w:hAnsi="Arial" w:cs="Arial"/>
          <w:i/>
        </w:rPr>
        <w:t xml:space="preserve"> It is PBS -/- or +/+</w:t>
      </w:r>
    </w:p>
    <w:p w14:paraId="112CE4D1" w14:textId="77777777" w:rsidR="00D30483" w:rsidRDefault="00D30483" w:rsidP="002218D1">
      <w:pPr>
        <w:spacing w:after="0" w:line="276" w:lineRule="auto"/>
        <w:jc w:val="both"/>
        <w:rPr>
          <w:rFonts w:ascii="Arial" w:hAnsi="Arial" w:cs="Arial"/>
        </w:rPr>
      </w:pPr>
    </w:p>
    <w:p w14:paraId="0252EF82" w14:textId="1A2A9402" w:rsidR="00D30483" w:rsidRPr="00D30483" w:rsidRDefault="00D30483" w:rsidP="002218D1">
      <w:pPr>
        <w:spacing w:after="0" w:line="276" w:lineRule="auto"/>
        <w:jc w:val="both"/>
        <w:rPr>
          <w:rFonts w:ascii="Arial" w:hAnsi="Arial" w:cs="Arial"/>
        </w:rPr>
      </w:pPr>
      <w:r w:rsidRPr="00D30483">
        <w:rPr>
          <w:rFonts w:ascii="Arial" w:hAnsi="Arial" w:cs="Arial"/>
        </w:rPr>
        <w:t>In the Table of materials is now indicated “DPBS without calcium chloride and magnesium chloride</w:t>
      </w:r>
      <w:r w:rsidR="001C30EA">
        <w:rPr>
          <w:rFonts w:ascii="Arial" w:hAnsi="Arial" w:cs="Arial"/>
        </w:rPr>
        <w:t>.</w:t>
      </w:r>
      <w:r w:rsidRPr="00D30483">
        <w:rPr>
          <w:rFonts w:ascii="Arial" w:hAnsi="Arial" w:cs="Arial"/>
        </w:rPr>
        <w:t xml:space="preserve">” </w:t>
      </w:r>
    </w:p>
    <w:p w14:paraId="42BB0FF0" w14:textId="77777777" w:rsidR="00D30483" w:rsidRDefault="00D30483" w:rsidP="002218D1">
      <w:pPr>
        <w:spacing w:after="0" w:line="276" w:lineRule="auto"/>
        <w:jc w:val="both"/>
        <w:rPr>
          <w:rFonts w:ascii="Arial" w:hAnsi="Arial" w:cs="Arial"/>
          <w:i/>
        </w:rPr>
      </w:pPr>
    </w:p>
    <w:p w14:paraId="1D5F4F7F" w14:textId="77777777" w:rsidR="00D30483" w:rsidRDefault="00486BD1" w:rsidP="002218D1">
      <w:pPr>
        <w:spacing w:after="0" w:line="276" w:lineRule="auto"/>
        <w:jc w:val="both"/>
        <w:rPr>
          <w:rFonts w:ascii="Arial" w:hAnsi="Arial" w:cs="Arial"/>
          <w:i/>
        </w:rPr>
      </w:pPr>
      <w:r w:rsidRPr="0025062F">
        <w:rPr>
          <w:rFonts w:ascii="Arial" w:hAnsi="Arial" w:cs="Arial"/>
          <w:i/>
        </w:rPr>
        <w:t xml:space="preserve">RPMI-1640. </w:t>
      </w:r>
    </w:p>
    <w:p w14:paraId="6C79756E" w14:textId="77777777" w:rsidR="00D30483" w:rsidRDefault="00D30483" w:rsidP="002218D1">
      <w:pPr>
        <w:spacing w:after="0" w:line="276" w:lineRule="auto"/>
        <w:jc w:val="both"/>
        <w:rPr>
          <w:rFonts w:ascii="Arial" w:hAnsi="Arial" w:cs="Arial"/>
          <w:i/>
        </w:rPr>
      </w:pPr>
    </w:p>
    <w:p w14:paraId="0A9AE2F1" w14:textId="27799974" w:rsidR="00D30483" w:rsidRDefault="00D30483" w:rsidP="002218D1">
      <w:pPr>
        <w:spacing w:after="0" w:line="276" w:lineRule="auto"/>
        <w:jc w:val="both"/>
        <w:rPr>
          <w:rFonts w:ascii="Arial" w:hAnsi="Arial" w:cs="Arial"/>
          <w:i/>
        </w:rPr>
      </w:pPr>
      <w:r w:rsidRPr="00D30483">
        <w:rPr>
          <w:rFonts w:ascii="Arial" w:hAnsi="Arial" w:cs="Arial"/>
        </w:rPr>
        <w:t xml:space="preserve">In the Table of materials </w:t>
      </w:r>
      <w:r w:rsidR="004E7367">
        <w:rPr>
          <w:rFonts w:ascii="Arial" w:hAnsi="Arial" w:cs="Arial"/>
        </w:rPr>
        <w:t xml:space="preserve">RPMI </w:t>
      </w:r>
      <w:r w:rsidRPr="00D30483">
        <w:rPr>
          <w:rFonts w:ascii="Arial" w:hAnsi="Arial" w:cs="Arial"/>
        </w:rPr>
        <w:t xml:space="preserve">is now </w:t>
      </w:r>
      <w:r w:rsidR="003639FE">
        <w:rPr>
          <w:rFonts w:ascii="Arial" w:hAnsi="Arial" w:cs="Arial"/>
        </w:rPr>
        <w:t xml:space="preserve">specified </w:t>
      </w:r>
      <w:r w:rsidRPr="00D30483">
        <w:rPr>
          <w:rFonts w:ascii="Arial" w:hAnsi="Arial" w:cs="Arial"/>
          <w:i/>
        </w:rPr>
        <w:t>RPMI 1640 Medium</w:t>
      </w:r>
      <w:r w:rsidR="003639FE">
        <w:rPr>
          <w:rFonts w:ascii="Arial" w:hAnsi="Arial" w:cs="Arial"/>
          <w:i/>
        </w:rPr>
        <w:t>.</w:t>
      </w:r>
    </w:p>
    <w:p w14:paraId="7300F344" w14:textId="77777777" w:rsidR="003639FE" w:rsidRDefault="003639FE" w:rsidP="002218D1">
      <w:pPr>
        <w:spacing w:after="0" w:line="276" w:lineRule="auto"/>
        <w:jc w:val="both"/>
        <w:rPr>
          <w:rFonts w:ascii="Arial" w:hAnsi="Arial" w:cs="Arial"/>
          <w:i/>
        </w:rPr>
      </w:pPr>
    </w:p>
    <w:p w14:paraId="06816EFE" w14:textId="1ABA16AC" w:rsidR="00326BA1" w:rsidRDefault="00486BD1" w:rsidP="002218D1">
      <w:pPr>
        <w:spacing w:after="0" w:line="276" w:lineRule="auto"/>
        <w:jc w:val="both"/>
        <w:rPr>
          <w:rFonts w:ascii="Arial" w:hAnsi="Arial" w:cs="Arial"/>
          <w:i/>
        </w:rPr>
      </w:pPr>
      <w:r w:rsidRPr="0025062F">
        <w:rPr>
          <w:rFonts w:ascii="Arial" w:hAnsi="Arial" w:cs="Arial"/>
          <w:i/>
        </w:rPr>
        <w:t xml:space="preserve">Add 10 cm petri dish and </w:t>
      </w:r>
      <w:proofErr w:type="spellStart"/>
      <w:r w:rsidRPr="0025062F">
        <w:rPr>
          <w:rFonts w:ascii="Arial" w:hAnsi="Arial" w:cs="Arial"/>
          <w:i/>
        </w:rPr>
        <w:t>mCherry</w:t>
      </w:r>
      <w:proofErr w:type="spellEnd"/>
    </w:p>
    <w:p w14:paraId="2023A442" w14:textId="77777777" w:rsidR="001A5955" w:rsidRDefault="001A5955" w:rsidP="002218D1">
      <w:pPr>
        <w:spacing w:after="0" w:line="276" w:lineRule="auto"/>
        <w:jc w:val="both"/>
        <w:rPr>
          <w:rFonts w:ascii="Arial" w:hAnsi="Arial" w:cs="Arial"/>
          <w:i/>
        </w:rPr>
      </w:pPr>
    </w:p>
    <w:p w14:paraId="2E8BC058" w14:textId="49611801" w:rsidR="003639FE" w:rsidRDefault="004E7367" w:rsidP="002218D1">
      <w:pPr>
        <w:spacing w:after="0" w:line="276" w:lineRule="auto"/>
        <w:jc w:val="both"/>
        <w:rPr>
          <w:rFonts w:ascii="Arial" w:hAnsi="Arial" w:cs="Arial"/>
        </w:rPr>
      </w:pPr>
      <w:r>
        <w:rPr>
          <w:rFonts w:ascii="Arial" w:hAnsi="Arial" w:cs="Arial"/>
        </w:rPr>
        <w:t xml:space="preserve"> We have added b</w:t>
      </w:r>
      <w:r w:rsidR="003639FE" w:rsidRPr="003639FE">
        <w:rPr>
          <w:rFonts w:ascii="Arial" w:hAnsi="Arial" w:cs="Arial"/>
        </w:rPr>
        <w:t>oth</w:t>
      </w:r>
      <w:r>
        <w:rPr>
          <w:rFonts w:ascii="Arial" w:hAnsi="Arial" w:cs="Arial"/>
        </w:rPr>
        <w:t xml:space="preserve"> </w:t>
      </w:r>
      <w:r w:rsidR="003639FE" w:rsidRPr="003639FE">
        <w:rPr>
          <w:rFonts w:ascii="Arial" w:hAnsi="Arial" w:cs="Arial"/>
        </w:rPr>
        <w:t>to the Table of Materials</w:t>
      </w:r>
      <w:r w:rsidR="001C30EA">
        <w:rPr>
          <w:rFonts w:ascii="Arial" w:hAnsi="Arial" w:cs="Arial"/>
        </w:rPr>
        <w:t>.</w:t>
      </w:r>
    </w:p>
    <w:p w14:paraId="425EC10B" w14:textId="77777777" w:rsidR="009444D7" w:rsidRDefault="009444D7" w:rsidP="002218D1">
      <w:pPr>
        <w:spacing w:after="0" w:line="276" w:lineRule="auto"/>
        <w:jc w:val="both"/>
        <w:rPr>
          <w:rFonts w:ascii="Arial" w:hAnsi="Arial" w:cs="Arial"/>
        </w:rPr>
      </w:pPr>
    </w:p>
    <w:p w14:paraId="48208B01" w14:textId="77777777" w:rsidR="009444D7" w:rsidRPr="003639FE" w:rsidRDefault="009444D7" w:rsidP="002218D1">
      <w:pPr>
        <w:spacing w:after="0" w:line="276" w:lineRule="auto"/>
        <w:jc w:val="both"/>
        <w:rPr>
          <w:rFonts w:ascii="Arial" w:hAnsi="Arial" w:cs="Arial"/>
        </w:rPr>
      </w:pPr>
    </w:p>
    <w:p w14:paraId="23816E32" w14:textId="77777777" w:rsidR="00486BD1" w:rsidRPr="00326BA1" w:rsidRDefault="00486BD1" w:rsidP="002218D1">
      <w:pPr>
        <w:spacing w:after="0" w:line="276" w:lineRule="auto"/>
        <w:jc w:val="both"/>
        <w:rPr>
          <w:rFonts w:ascii="Arial" w:hAnsi="Arial" w:cs="Arial"/>
          <w:b/>
          <w:bCs/>
        </w:rPr>
      </w:pPr>
      <w:r w:rsidRPr="00326BA1">
        <w:rPr>
          <w:rStyle w:val="Strong"/>
          <w:rFonts w:ascii="Arial" w:hAnsi="Arial" w:cs="Arial"/>
          <w:i/>
          <w:color w:val="000000" w:themeColor="text1"/>
          <w:u w:val="single"/>
        </w:rPr>
        <w:t>Reviewer #2:</w:t>
      </w:r>
      <w:r w:rsidRPr="00326BA1">
        <w:rPr>
          <w:rFonts w:ascii="Arial" w:hAnsi="Arial" w:cs="Arial"/>
          <w:b/>
          <w:bCs/>
        </w:rPr>
        <w:t xml:space="preserve"> </w:t>
      </w:r>
    </w:p>
    <w:p w14:paraId="376D3CEC" w14:textId="77777777" w:rsidR="00D302BC" w:rsidRPr="00B061B1" w:rsidRDefault="00486BD1" w:rsidP="002218D1">
      <w:pPr>
        <w:spacing w:after="0" w:line="276" w:lineRule="auto"/>
        <w:jc w:val="both"/>
        <w:rPr>
          <w:rFonts w:ascii="Arial" w:hAnsi="Arial" w:cs="Arial"/>
          <w:b/>
          <w:i/>
        </w:rPr>
      </w:pPr>
      <w:r w:rsidRPr="00326BA1">
        <w:rPr>
          <w:rFonts w:ascii="Arial" w:hAnsi="Arial" w:cs="Arial"/>
        </w:rPr>
        <w:br/>
      </w:r>
      <w:r w:rsidRPr="00B061B1">
        <w:rPr>
          <w:rFonts w:ascii="Arial" w:hAnsi="Arial" w:cs="Arial"/>
          <w:b/>
          <w:i/>
        </w:rPr>
        <w:t>Major Concerns:</w:t>
      </w:r>
    </w:p>
    <w:p w14:paraId="74C6EB85" w14:textId="77777777" w:rsidR="00326BA1" w:rsidRPr="0025062F" w:rsidRDefault="00486BD1" w:rsidP="002218D1">
      <w:pPr>
        <w:spacing w:after="0" w:line="276" w:lineRule="auto"/>
        <w:jc w:val="both"/>
        <w:rPr>
          <w:rFonts w:ascii="Arial" w:hAnsi="Arial" w:cs="Arial"/>
          <w:i/>
        </w:rPr>
      </w:pPr>
      <w:r w:rsidRPr="0025062F">
        <w:rPr>
          <w:rFonts w:ascii="Arial" w:hAnsi="Arial" w:cs="Arial"/>
          <w:i/>
        </w:rPr>
        <w:br/>
      </w:r>
      <w:r w:rsidR="00F50F0B">
        <w:rPr>
          <w:rFonts w:ascii="Arial" w:hAnsi="Arial" w:cs="Arial"/>
          <w:i/>
        </w:rPr>
        <w:t>-</w:t>
      </w:r>
      <w:r w:rsidRPr="0025062F">
        <w:rPr>
          <w:rFonts w:ascii="Arial" w:hAnsi="Arial" w:cs="Arial"/>
          <w:i/>
        </w:rPr>
        <w:t xml:space="preserve">Are there any disadvantages/limitations to using this method? The only limitations discussed are related to other methods of introducing the reporter plasmids </w:t>
      </w:r>
      <w:proofErr w:type="gramStart"/>
      <w:r w:rsidRPr="0025062F">
        <w:rPr>
          <w:rFonts w:ascii="Arial" w:hAnsi="Arial" w:cs="Arial"/>
          <w:i/>
        </w:rPr>
        <w:t>i.e.</w:t>
      </w:r>
      <w:proofErr w:type="gramEnd"/>
      <w:r w:rsidRPr="0025062F">
        <w:rPr>
          <w:rFonts w:ascii="Arial" w:hAnsi="Arial" w:cs="Arial"/>
          <w:i/>
        </w:rPr>
        <w:t xml:space="preserve"> lentiviruses or the use of chemical transfection agents.</w:t>
      </w:r>
    </w:p>
    <w:p w14:paraId="0E463997" w14:textId="77777777" w:rsidR="00326BA1" w:rsidRPr="001F3BA5" w:rsidRDefault="00326BA1" w:rsidP="002218D1">
      <w:pPr>
        <w:spacing w:after="0" w:line="276" w:lineRule="auto"/>
        <w:jc w:val="both"/>
        <w:rPr>
          <w:rFonts w:ascii="Arial" w:hAnsi="Arial" w:cs="Arial"/>
        </w:rPr>
      </w:pPr>
    </w:p>
    <w:p w14:paraId="4C567441" w14:textId="0B2132A8" w:rsidR="001F645D" w:rsidRDefault="004E7367">
      <w:pPr>
        <w:spacing w:after="0" w:line="276" w:lineRule="auto"/>
        <w:jc w:val="both"/>
        <w:rPr>
          <w:rFonts w:ascii="Arial" w:hAnsi="Arial" w:cs="Arial"/>
        </w:rPr>
      </w:pPr>
      <w:r>
        <w:rPr>
          <w:rFonts w:ascii="Arial" w:hAnsi="Arial" w:cs="Arial"/>
        </w:rPr>
        <w:t>We have restructured the discussion to better highlight the limitations, troubleshooting and solutions of the BiFC technique in particular. This includes</w:t>
      </w:r>
      <w:r w:rsidR="001A5955">
        <w:rPr>
          <w:rFonts w:ascii="Arial" w:hAnsi="Arial" w:cs="Arial"/>
        </w:rPr>
        <w:t xml:space="preserve"> </w:t>
      </w:r>
      <w:r w:rsidR="008D076D">
        <w:rPr>
          <w:rFonts w:ascii="Arial" w:hAnsi="Arial" w:cs="Arial"/>
        </w:rPr>
        <w:t>factors</w:t>
      </w:r>
      <w:r>
        <w:rPr>
          <w:rFonts w:ascii="Arial" w:hAnsi="Arial" w:cs="Arial"/>
        </w:rPr>
        <w:t xml:space="preserve"> that contribute to</w:t>
      </w:r>
      <w:r w:rsidR="00765FBA">
        <w:rPr>
          <w:rFonts w:ascii="Arial" w:hAnsi="Arial" w:cs="Arial"/>
        </w:rPr>
        <w:t xml:space="preserve"> high background</w:t>
      </w:r>
      <w:r w:rsidR="009444D7">
        <w:rPr>
          <w:rFonts w:ascii="Arial" w:hAnsi="Arial" w:cs="Arial"/>
        </w:rPr>
        <w:t xml:space="preserve"> levels or altered </w:t>
      </w:r>
      <w:r>
        <w:rPr>
          <w:rFonts w:ascii="Arial" w:hAnsi="Arial" w:cs="Arial"/>
        </w:rPr>
        <w:t xml:space="preserve">cellular </w:t>
      </w:r>
      <w:r w:rsidR="009444D7">
        <w:rPr>
          <w:rFonts w:ascii="Arial" w:hAnsi="Arial" w:cs="Arial"/>
        </w:rPr>
        <w:t>behavior</w:t>
      </w:r>
      <w:r w:rsidR="00EB7E91">
        <w:rPr>
          <w:rFonts w:ascii="Arial" w:hAnsi="Arial" w:cs="Arial"/>
        </w:rPr>
        <w:t>, factors that can cause false positive or false negative results (</w:t>
      </w:r>
      <w:proofErr w:type="gramStart"/>
      <w:r w:rsidR="00EB7E91">
        <w:rPr>
          <w:rFonts w:ascii="Arial" w:hAnsi="Arial" w:cs="Arial"/>
        </w:rPr>
        <w:t>e.g.</w:t>
      </w:r>
      <w:proofErr w:type="gramEnd"/>
      <w:r w:rsidR="00EB7E91">
        <w:rPr>
          <w:rFonts w:ascii="Arial" w:hAnsi="Arial" w:cs="Arial"/>
        </w:rPr>
        <w:t xml:space="preserve"> poor plasmid expression) and limitations of the technique with respect to how to interpret results as described in our answer to the comment below. </w:t>
      </w:r>
    </w:p>
    <w:p w14:paraId="7724B763" w14:textId="10FE7D13" w:rsidR="00326BA1" w:rsidRDefault="00486BD1" w:rsidP="002218D1">
      <w:pPr>
        <w:spacing w:after="0" w:line="276" w:lineRule="auto"/>
        <w:jc w:val="both"/>
        <w:rPr>
          <w:rFonts w:ascii="Arial" w:hAnsi="Arial" w:cs="Arial"/>
          <w:i/>
        </w:rPr>
      </w:pPr>
      <w:r w:rsidRPr="001F3BA5">
        <w:rPr>
          <w:rFonts w:ascii="Arial" w:hAnsi="Arial" w:cs="Arial"/>
        </w:rPr>
        <w:br/>
      </w:r>
      <w:r w:rsidR="00F50F0B">
        <w:rPr>
          <w:rFonts w:ascii="Arial" w:hAnsi="Arial" w:cs="Arial"/>
          <w:i/>
        </w:rPr>
        <w:t>-</w:t>
      </w:r>
      <w:r w:rsidRPr="0025062F">
        <w:rPr>
          <w:rFonts w:ascii="Arial" w:hAnsi="Arial" w:cs="Arial"/>
          <w:i/>
        </w:rPr>
        <w:t>Is it ever the case that these caspases are in close enough proximity to reform the fluorescent complex but that the endogenous caspases are not enzymatically active? If so, is there a way to determine if this is the case?</w:t>
      </w:r>
    </w:p>
    <w:p w14:paraId="0E10EF2A" w14:textId="44C26486" w:rsidR="00EB7E91" w:rsidRDefault="00EB7E91" w:rsidP="002218D1">
      <w:pPr>
        <w:spacing w:after="0" w:line="276" w:lineRule="auto"/>
        <w:jc w:val="both"/>
        <w:rPr>
          <w:rFonts w:ascii="Arial" w:hAnsi="Arial" w:cs="Arial"/>
          <w:i/>
        </w:rPr>
      </w:pPr>
    </w:p>
    <w:p w14:paraId="709745BD" w14:textId="16BA3B4B" w:rsidR="00EB7E91" w:rsidRPr="0065554F" w:rsidRDefault="00EB7E91" w:rsidP="002218D1">
      <w:pPr>
        <w:spacing w:after="0" w:line="276" w:lineRule="auto"/>
        <w:jc w:val="both"/>
        <w:rPr>
          <w:rFonts w:ascii="Arial" w:hAnsi="Arial" w:cs="Arial"/>
          <w:iCs/>
        </w:rPr>
      </w:pPr>
      <w:r>
        <w:rPr>
          <w:rFonts w:ascii="Arial" w:hAnsi="Arial" w:cs="Arial"/>
          <w:iCs/>
        </w:rPr>
        <w:t>Yes, there is, and this is a limitation of the approach. Caspase BiFC measures the apical step required for caspase dimerization and activation</w:t>
      </w:r>
      <w:r w:rsidR="001C30EA">
        <w:rPr>
          <w:rFonts w:ascii="Arial" w:hAnsi="Arial" w:cs="Arial"/>
          <w:iCs/>
        </w:rPr>
        <w:t>,</w:t>
      </w:r>
      <w:r>
        <w:rPr>
          <w:rFonts w:ascii="Arial" w:hAnsi="Arial" w:cs="Arial"/>
          <w:iCs/>
        </w:rPr>
        <w:t xml:space="preserve"> which is induced proximity but is does not directly measure dimerization or activation. This is a subtle yet important distinction. There are examples of posttranslational modifications that can inhibit dimerization of the catalytic domains</w:t>
      </w:r>
      <w:r w:rsidR="001C30EA">
        <w:rPr>
          <w:rFonts w:ascii="Arial" w:hAnsi="Arial" w:cs="Arial"/>
          <w:iCs/>
        </w:rPr>
        <w:t>,</w:t>
      </w:r>
      <w:r>
        <w:rPr>
          <w:rFonts w:ascii="Arial" w:hAnsi="Arial" w:cs="Arial"/>
          <w:iCs/>
        </w:rPr>
        <w:t xml:space="preserve"> but not recruitment to the activation platform. We discuss this in detail and stress the importance of carrying out complementary functional studies to confirm any new finding using this technique. </w:t>
      </w:r>
    </w:p>
    <w:p w14:paraId="569C440E" w14:textId="77777777" w:rsidR="00326BA1" w:rsidRPr="001F3BA5" w:rsidRDefault="00326BA1" w:rsidP="002218D1">
      <w:pPr>
        <w:spacing w:after="0" w:line="276" w:lineRule="auto"/>
        <w:jc w:val="both"/>
        <w:rPr>
          <w:rFonts w:ascii="Arial" w:hAnsi="Arial" w:cs="Arial"/>
        </w:rPr>
      </w:pPr>
    </w:p>
    <w:p w14:paraId="4FEA95F5" w14:textId="403FEB24" w:rsidR="00326BA1" w:rsidRDefault="00F50F0B" w:rsidP="002218D1">
      <w:pPr>
        <w:spacing w:after="0" w:line="276" w:lineRule="auto"/>
        <w:jc w:val="both"/>
        <w:rPr>
          <w:rFonts w:ascii="Arial" w:hAnsi="Arial" w:cs="Arial"/>
          <w:i/>
        </w:rPr>
      </w:pPr>
      <w:r>
        <w:rPr>
          <w:rFonts w:ascii="Arial" w:hAnsi="Arial" w:cs="Arial"/>
          <w:i/>
        </w:rPr>
        <w:t>-</w:t>
      </w:r>
      <w:r w:rsidR="00486BD1" w:rsidRPr="0025062F">
        <w:rPr>
          <w:rFonts w:ascii="Arial" w:hAnsi="Arial" w:cs="Arial"/>
          <w:i/>
        </w:rPr>
        <w:t>The introduction is very informative but is perhaps a bit long for this type of methods article. It could perhaps be shortened by moving some of the content to the discussion where relevant.</w:t>
      </w:r>
    </w:p>
    <w:p w14:paraId="7587A63A" w14:textId="77777777" w:rsidR="00C767C0" w:rsidRPr="0025062F" w:rsidRDefault="00C767C0" w:rsidP="002218D1">
      <w:pPr>
        <w:spacing w:after="0" w:line="276" w:lineRule="auto"/>
        <w:jc w:val="both"/>
        <w:rPr>
          <w:rFonts w:ascii="Arial" w:hAnsi="Arial" w:cs="Arial"/>
          <w:i/>
        </w:rPr>
      </w:pPr>
    </w:p>
    <w:p w14:paraId="7000F12F" w14:textId="6F2C8C4E" w:rsidR="00326BA1" w:rsidRPr="001F3BA5" w:rsidRDefault="00EB7E91" w:rsidP="002218D1">
      <w:pPr>
        <w:spacing w:after="0" w:line="276" w:lineRule="auto"/>
        <w:jc w:val="both"/>
        <w:rPr>
          <w:rFonts w:ascii="Arial" w:hAnsi="Arial" w:cs="Arial"/>
        </w:rPr>
      </w:pPr>
      <w:r>
        <w:rPr>
          <w:rFonts w:ascii="Arial" w:hAnsi="Arial" w:cs="Arial"/>
        </w:rPr>
        <w:lastRenderedPageBreak/>
        <w:t>We thank the reviewer for this suggestion. We have edited the introduction for length an</w:t>
      </w:r>
      <w:r w:rsidR="008D076D">
        <w:rPr>
          <w:rFonts w:ascii="Arial" w:hAnsi="Arial" w:cs="Arial"/>
        </w:rPr>
        <w:t>d</w:t>
      </w:r>
      <w:r>
        <w:rPr>
          <w:rFonts w:ascii="Arial" w:hAnsi="Arial" w:cs="Arial"/>
        </w:rPr>
        <w:t xml:space="preserve"> have moved some of the references to more technical parts to the discussion.</w:t>
      </w:r>
    </w:p>
    <w:p w14:paraId="6F318A7D" w14:textId="77777777" w:rsidR="007B03C6" w:rsidRDefault="00486BD1" w:rsidP="002218D1">
      <w:pPr>
        <w:spacing w:after="0" w:line="276" w:lineRule="auto"/>
        <w:jc w:val="both"/>
        <w:rPr>
          <w:rFonts w:ascii="Arial" w:hAnsi="Arial" w:cs="Arial"/>
          <w:i/>
        </w:rPr>
      </w:pPr>
      <w:r w:rsidRPr="001F3BA5">
        <w:rPr>
          <w:rFonts w:ascii="Arial" w:hAnsi="Arial" w:cs="Arial"/>
        </w:rPr>
        <w:br/>
      </w:r>
      <w:r w:rsidR="00F50F0B">
        <w:rPr>
          <w:rFonts w:ascii="Arial" w:hAnsi="Arial" w:cs="Arial"/>
          <w:i/>
        </w:rPr>
        <w:t>-</w:t>
      </w:r>
      <w:r w:rsidRPr="0025062F">
        <w:rPr>
          <w:rFonts w:ascii="Arial" w:hAnsi="Arial" w:cs="Arial"/>
          <w:i/>
        </w:rPr>
        <w:t>Macrophages are notoriously difficult to detach from cell culture plates. What percentage of macrophages is detached using the trypsin-EDTA incubation described?</w:t>
      </w:r>
    </w:p>
    <w:p w14:paraId="5A9AC556" w14:textId="77777777" w:rsidR="007B03C6" w:rsidRDefault="007B03C6" w:rsidP="002218D1">
      <w:pPr>
        <w:spacing w:after="0" w:line="276" w:lineRule="auto"/>
        <w:jc w:val="both"/>
        <w:rPr>
          <w:rFonts w:ascii="Arial" w:hAnsi="Arial" w:cs="Arial"/>
          <w:i/>
        </w:rPr>
      </w:pPr>
    </w:p>
    <w:p w14:paraId="7E914BAE" w14:textId="1B0F9070" w:rsidR="00C767C0" w:rsidRDefault="00DF48AE" w:rsidP="002218D1">
      <w:pPr>
        <w:spacing w:after="0" w:line="276" w:lineRule="auto"/>
        <w:jc w:val="both"/>
        <w:rPr>
          <w:rFonts w:ascii="Arial" w:hAnsi="Arial" w:cs="Arial"/>
        </w:rPr>
      </w:pPr>
      <w:r>
        <w:rPr>
          <w:rFonts w:ascii="Arial" w:hAnsi="Arial" w:cs="Arial"/>
        </w:rPr>
        <w:t>Normally, be</w:t>
      </w:r>
      <w:r w:rsidR="00C767C0">
        <w:rPr>
          <w:rFonts w:ascii="Arial" w:hAnsi="Arial" w:cs="Arial"/>
        </w:rPr>
        <w:t xml:space="preserve">tween 95 and 98% </w:t>
      </w:r>
      <w:r>
        <w:rPr>
          <w:rFonts w:ascii="Arial" w:hAnsi="Arial" w:cs="Arial"/>
        </w:rPr>
        <w:t xml:space="preserve">cells are detached </w:t>
      </w:r>
      <w:r w:rsidR="00C767C0">
        <w:rPr>
          <w:rFonts w:ascii="Arial" w:hAnsi="Arial" w:cs="Arial"/>
        </w:rPr>
        <w:t xml:space="preserve">at the end of </w:t>
      </w:r>
      <w:r w:rsidR="00B061B1">
        <w:rPr>
          <w:rFonts w:ascii="Arial" w:hAnsi="Arial" w:cs="Arial"/>
        </w:rPr>
        <w:t>the suggested trypsinization protocol</w:t>
      </w:r>
      <w:r w:rsidR="00C767C0">
        <w:rPr>
          <w:rFonts w:ascii="Arial" w:hAnsi="Arial" w:cs="Arial"/>
        </w:rPr>
        <w:t xml:space="preserve">. </w:t>
      </w:r>
      <w:r w:rsidR="00B061B1">
        <w:rPr>
          <w:rFonts w:ascii="Arial" w:hAnsi="Arial" w:cs="Arial"/>
        </w:rPr>
        <w:t>I</w:t>
      </w:r>
      <w:r w:rsidR="00C767C0">
        <w:rPr>
          <w:rFonts w:ascii="Arial" w:hAnsi="Arial" w:cs="Arial"/>
        </w:rPr>
        <w:t xml:space="preserve">n </w:t>
      </w:r>
      <w:r w:rsidR="00B061B1">
        <w:rPr>
          <w:rFonts w:ascii="Arial" w:hAnsi="Arial" w:cs="Arial"/>
        </w:rPr>
        <w:t xml:space="preserve">step 3 of </w:t>
      </w:r>
      <w:r w:rsidR="00C767C0">
        <w:rPr>
          <w:rFonts w:ascii="Arial" w:hAnsi="Arial" w:cs="Arial"/>
        </w:rPr>
        <w:t>the protocol section</w:t>
      </w:r>
      <w:r w:rsidR="00B061B1">
        <w:rPr>
          <w:rFonts w:ascii="Arial" w:hAnsi="Arial" w:cs="Arial"/>
        </w:rPr>
        <w:t xml:space="preserve">, a note </w:t>
      </w:r>
      <w:r w:rsidR="00C767C0">
        <w:rPr>
          <w:rFonts w:ascii="Arial" w:hAnsi="Arial" w:cs="Arial"/>
        </w:rPr>
        <w:t xml:space="preserve">was included </w:t>
      </w:r>
      <w:r>
        <w:rPr>
          <w:rFonts w:ascii="Arial" w:hAnsi="Arial" w:cs="Arial"/>
        </w:rPr>
        <w:t xml:space="preserve">indicating </w:t>
      </w:r>
      <w:r w:rsidR="00B061B1">
        <w:rPr>
          <w:rFonts w:ascii="Arial" w:hAnsi="Arial" w:cs="Arial"/>
        </w:rPr>
        <w:t xml:space="preserve">the </w:t>
      </w:r>
      <w:r>
        <w:rPr>
          <w:rFonts w:ascii="Arial" w:hAnsi="Arial" w:cs="Arial"/>
        </w:rPr>
        <w:t>expected yield</w:t>
      </w:r>
      <w:r w:rsidR="00B061B1">
        <w:rPr>
          <w:rFonts w:ascii="Arial" w:hAnsi="Arial" w:cs="Arial"/>
        </w:rPr>
        <w:t xml:space="preserve"> and</w:t>
      </w:r>
      <w:r>
        <w:rPr>
          <w:rFonts w:ascii="Arial" w:hAnsi="Arial" w:cs="Arial"/>
        </w:rPr>
        <w:t xml:space="preserve"> suggesting </w:t>
      </w:r>
      <w:r w:rsidR="009D6E70">
        <w:rPr>
          <w:rFonts w:ascii="Arial" w:hAnsi="Arial" w:cs="Arial"/>
        </w:rPr>
        <w:t>performing</w:t>
      </w:r>
      <w:r>
        <w:rPr>
          <w:rFonts w:ascii="Arial" w:hAnsi="Arial" w:cs="Arial"/>
        </w:rPr>
        <w:t xml:space="preserve"> two serial incubations with trypsin that </w:t>
      </w:r>
      <w:r w:rsidR="00B061B1">
        <w:rPr>
          <w:rFonts w:ascii="Arial" w:hAnsi="Arial" w:cs="Arial"/>
        </w:rPr>
        <w:t>do not</w:t>
      </w:r>
      <w:r>
        <w:rPr>
          <w:rFonts w:ascii="Arial" w:hAnsi="Arial" w:cs="Arial"/>
        </w:rPr>
        <w:t xml:space="preserve"> exceed 5 min each</w:t>
      </w:r>
      <w:r w:rsidR="00765FBA">
        <w:rPr>
          <w:rFonts w:ascii="Arial" w:hAnsi="Arial" w:cs="Arial"/>
        </w:rPr>
        <w:t xml:space="preserve"> to detach the cells without compromising their integrity</w:t>
      </w:r>
      <w:r w:rsidR="00B061B1">
        <w:rPr>
          <w:rFonts w:ascii="Arial" w:hAnsi="Arial" w:cs="Arial"/>
        </w:rPr>
        <w:t>.</w:t>
      </w:r>
      <w:r w:rsidR="00C767C0">
        <w:rPr>
          <w:rFonts w:ascii="Arial" w:hAnsi="Arial" w:cs="Arial"/>
        </w:rPr>
        <w:t xml:space="preserve"> In addition, more details were included in the individual steps</w:t>
      </w:r>
      <w:r w:rsidR="00B061B1">
        <w:rPr>
          <w:rFonts w:ascii="Arial" w:hAnsi="Arial" w:cs="Arial"/>
        </w:rPr>
        <w:t>, which</w:t>
      </w:r>
      <w:r w:rsidR="00765FBA">
        <w:rPr>
          <w:rFonts w:ascii="Arial" w:hAnsi="Arial" w:cs="Arial"/>
        </w:rPr>
        <w:t xml:space="preserve"> now</w:t>
      </w:r>
      <w:r w:rsidR="00B061B1">
        <w:rPr>
          <w:rFonts w:ascii="Arial" w:hAnsi="Arial" w:cs="Arial"/>
        </w:rPr>
        <w:t xml:space="preserve"> include checking for cell detachment under a bright</w:t>
      </w:r>
      <w:r w:rsidR="0011120F">
        <w:rPr>
          <w:rFonts w:ascii="Arial" w:hAnsi="Arial" w:cs="Arial"/>
        </w:rPr>
        <w:t xml:space="preserve"> </w:t>
      </w:r>
      <w:r w:rsidR="00B061B1">
        <w:rPr>
          <w:rFonts w:ascii="Arial" w:hAnsi="Arial" w:cs="Arial"/>
        </w:rPr>
        <w:t>field microscope</w:t>
      </w:r>
      <w:r w:rsidR="00765FBA">
        <w:rPr>
          <w:rFonts w:ascii="Arial" w:hAnsi="Arial" w:cs="Arial"/>
        </w:rPr>
        <w:t xml:space="preserve"> after trypsinization</w:t>
      </w:r>
      <w:r w:rsidR="00B061B1">
        <w:rPr>
          <w:rFonts w:ascii="Arial" w:hAnsi="Arial" w:cs="Arial"/>
        </w:rPr>
        <w:t>.</w:t>
      </w:r>
    </w:p>
    <w:p w14:paraId="6A5FCE7F" w14:textId="77777777" w:rsidR="004F7F65" w:rsidRDefault="00486BD1" w:rsidP="002218D1">
      <w:pPr>
        <w:spacing w:after="0" w:line="276" w:lineRule="auto"/>
        <w:jc w:val="both"/>
        <w:rPr>
          <w:rFonts w:ascii="Arial" w:hAnsi="Arial" w:cs="Arial"/>
          <w:b/>
          <w:i/>
        </w:rPr>
      </w:pPr>
      <w:r w:rsidRPr="007B03C6">
        <w:rPr>
          <w:rFonts w:ascii="Arial" w:hAnsi="Arial" w:cs="Arial"/>
        </w:rPr>
        <w:br/>
      </w:r>
      <w:r w:rsidRPr="00B061B1">
        <w:rPr>
          <w:rFonts w:ascii="Arial" w:hAnsi="Arial" w:cs="Arial"/>
          <w:b/>
          <w:i/>
        </w:rPr>
        <w:t>Minor Concerns:</w:t>
      </w:r>
    </w:p>
    <w:p w14:paraId="27115171" w14:textId="28EDE4C5" w:rsidR="007B03C6" w:rsidRPr="00B061B1" w:rsidRDefault="007B03C6" w:rsidP="002218D1">
      <w:pPr>
        <w:spacing w:after="0" w:line="276" w:lineRule="auto"/>
        <w:jc w:val="both"/>
        <w:rPr>
          <w:rFonts w:ascii="Arial" w:hAnsi="Arial" w:cs="Arial"/>
          <w:b/>
          <w:i/>
        </w:rPr>
      </w:pPr>
    </w:p>
    <w:p w14:paraId="5E6E2002" w14:textId="77777777" w:rsidR="00486BD1" w:rsidRDefault="00F50F0B" w:rsidP="002218D1">
      <w:pPr>
        <w:spacing w:after="0" w:line="276" w:lineRule="auto"/>
        <w:jc w:val="both"/>
        <w:rPr>
          <w:rFonts w:ascii="Arial" w:hAnsi="Arial" w:cs="Arial"/>
          <w:i/>
        </w:rPr>
      </w:pPr>
      <w:r>
        <w:rPr>
          <w:rFonts w:ascii="Arial" w:hAnsi="Arial" w:cs="Arial"/>
          <w:i/>
        </w:rPr>
        <w:t>-</w:t>
      </w:r>
      <w:r w:rsidR="00486BD1" w:rsidRPr="0025062F">
        <w:rPr>
          <w:rFonts w:ascii="Arial" w:hAnsi="Arial" w:cs="Arial"/>
          <w:i/>
        </w:rPr>
        <w:t>Step 4.8 The final sentence about not leaving cells for more than 15 min in R buffer seems critical and could be highlighted in a note.</w:t>
      </w:r>
    </w:p>
    <w:p w14:paraId="41CEE343" w14:textId="77777777" w:rsidR="007B03C6" w:rsidRDefault="007B03C6" w:rsidP="002218D1">
      <w:pPr>
        <w:spacing w:after="0" w:line="276" w:lineRule="auto"/>
        <w:jc w:val="both"/>
        <w:rPr>
          <w:rFonts w:ascii="Arial" w:hAnsi="Arial" w:cs="Arial"/>
          <w:i/>
        </w:rPr>
      </w:pPr>
    </w:p>
    <w:p w14:paraId="38F168D1" w14:textId="0312296A" w:rsidR="007B03C6" w:rsidRPr="007B03C6" w:rsidRDefault="007B03C6" w:rsidP="002218D1">
      <w:pPr>
        <w:spacing w:after="0" w:line="276" w:lineRule="auto"/>
        <w:jc w:val="both"/>
        <w:rPr>
          <w:rFonts w:ascii="Arial" w:hAnsi="Arial" w:cs="Arial"/>
        </w:rPr>
      </w:pPr>
      <w:r>
        <w:rPr>
          <w:rFonts w:ascii="Arial" w:hAnsi="Arial" w:cs="Arial"/>
        </w:rPr>
        <w:t>This sentence is now included as a note in step 4, lines 29</w:t>
      </w:r>
      <w:r w:rsidR="009D6E70">
        <w:rPr>
          <w:rFonts w:ascii="Arial" w:hAnsi="Arial" w:cs="Arial"/>
        </w:rPr>
        <w:t>4</w:t>
      </w:r>
      <w:r>
        <w:rPr>
          <w:rFonts w:ascii="Arial" w:hAnsi="Arial" w:cs="Arial"/>
        </w:rPr>
        <w:t>-29</w:t>
      </w:r>
      <w:r w:rsidR="009D6E70">
        <w:rPr>
          <w:rFonts w:ascii="Arial" w:hAnsi="Arial" w:cs="Arial"/>
        </w:rPr>
        <w:t>5</w:t>
      </w:r>
      <w:r>
        <w:rPr>
          <w:rFonts w:ascii="Arial" w:hAnsi="Arial" w:cs="Arial"/>
        </w:rPr>
        <w:t>.</w:t>
      </w:r>
    </w:p>
    <w:p w14:paraId="204EEDD9" w14:textId="77777777" w:rsidR="008B4ABB" w:rsidRPr="0025062F" w:rsidRDefault="00283A4C" w:rsidP="002218D1">
      <w:pPr>
        <w:spacing w:after="0" w:line="276" w:lineRule="auto"/>
        <w:jc w:val="both"/>
        <w:rPr>
          <w:rFonts w:ascii="Arial" w:hAnsi="Arial" w:cs="Arial"/>
          <w:i/>
        </w:rPr>
      </w:pPr>
    </w:p>
    <w:sectPr w:rsidR="008B4ABB" w:rsidRPr="00250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D1"/>
    <w:rsid w:val="00003253"/>
    <w:rsid w:val="00030BCC"/>
    <w:rsid w:val="00034A06"/>
    <w:rsid w:val="0003637F"/>
    <w:rsid w:val="00072ED0"/>
    <w:rsid w:val="000F5C52"/>
    <w:rsid w:val="0010031D"/>
    <w:rsid w:val="0011120F"/>
    <w:rsid w:val="00113D84"/>
    <w:rsid w:val="00141ACD"/>
    <w:rsid w:val="00145797"/>
    <w:rsid w:val="0017197E"/>
    <w:rsid w:val="001A5955"/>
    <w:rsid w:val="001A6FBF"/>
    <w:rsid w:val="001C30EA"/>
    <w:rsid w:val="001E1BB0"/>
    <w:rsid w:val="001F3BA5"/>
    <w:rsid w:val="001F645D"/>
    <w:rsid w:val="002218D1"/>
    <w:rsid w:val="0025062F"/>
    <w:rsid w:val="0026539E"/>
    <w:rsid w:val="0027624C"/>
    <w:rsid w:val="00283A4C"/>
    <w:rsid w:val="00326BA1"/>
    <w:rsid w:val="00331305"/>
    <w:rsid w:val="003639FE"/>
    <w:rsid w:val="00385B14"/>
    <w:rsid w:val="003D69E6"/>
    <w:rsid w:val="003E4D60"/>
    <w:rsid w:val="003E57DA"/>
    <w:rsid w:val="00401D81"/>
    <w:rsid w:val="00405D8F"/>
    <w:rsid w:val="00472370"/>
    <w:rsid w:val="00486BD1"/>
    <w:rsid w:val="0049090F"/>
    <w:rsid w:val="004A7F50"/>
    <w:rsid w:val="004B2845"/>
    <w:rsid w:val="004D62C1"/>
    <w:rsid w:val="004E7367"/>
    <w:rsid w:val="004F7F65"/>
    <w:rsid w:val="00517A11"/>
    <w:rsid w:val="00557E74"/>
    <w:rsid w:val="005968BE"/>
    <w:rsid w:val="005A1D2E"/>
    <w:rsid w:val="005F399E"/>
    <w:rsid w:val="00617E3F"/>
    <w:rsid w:val="00646777"/>
    <w:rsid w:val="0065554F"/>
    <w:rsid w:val="00680552"/>
    <w:rsid w:val="006C28F0"/>
    <w:rsid w:val="006C55A7"/>
    <w:rsid w:val="006F3044"/>
    <w:rsid w:val="006F7F16"/>
    <w:rsid w:val="00711817"/>
    <w:rsid w:val="00747CD7"/>
    <w:rsid w:val="00757880"/>
    <w:rsid w:val="00763EC7"/>
    <w:rsid w:val="00765FBA"/>
    <w:rsid w:val="00772EE4"/>
    <w:rsid w:val="00774F1F"/>
    <w:rsid w:val="00775CA9"/>
    <w:rsid w:val="007B03C6"/>
    <w:rsid w:val="007C6882"/>
    <w:rsid w:val="007E38C9"/>
    <w:rsid w:val="007E4319"/>
    <w:rsid w:val="00801CC5"/>
    <w:rsid w:val="00824E65"/>
    <w:rsid w:val="0087682D"/>
    <w:rsid w:val="008B7151"/>
    <w:rsid w:val="008D076D"/>
    <w:rsid w:val="00904D0C"/>
    <w:rsid w:val="00922A6E"/>
    <w:rsid w:val="00927193"/>
    <w:rsid w:val="00934052"/>
    <w:rsid w:val="009444D7"/>
    <w:rsid w:val="00950738"/>
    <w:rsid w:val="0096331C"/>
    <w:rsid w:val="009B4222"/>
    <w:rsid w:val="009C003C"/>
    <w:rsid w:val="009C10DC"/>
    <w:rsid w:val="009D6E70"/>
    <w:rsid w:val="00A124A3"/>
    <w:rsid w:val="00A16055"/>
    <w:rsid w:val="00A703D9"/>
    <w:rsid w:val="00AC18F1"/>
    <w:rsid w:val="00AE37A4"/>
    <w:rsid w:val="00AE7E85"/>
    <w:rsid w:val="00AF4E22"/>
    <w:rsid w:val="00AF597B"/>
    <w:rsid w:val="00B061B1"/>
    <w:rsid w:val="00B1617A"/>
    <w:rsid w:val="00B24F2A"/>
    <w:rsid w:val="00B50C9D"/>
    <w:rsid w:val="00BE0899"/>
    <w:rsid w:val="00BE29C6"/>
    <w:rsid w:val="00C215B0"/>
    <w:rsid w:val="00C3269B"/>
    <w:rsid w:val="00C35959"/>
    <w:rsid w:val="00C767C0"/>
    <w:rsid w:val="00CD6C15"/>
    <w:rsid w:val="00CE6EAE"/>
    <w:rsid w:val="00CF5F5E"/>
    <w:rsid w:val="00D302BC"/>
    <w:rsid w:val="00D30483"/>
    <w:rsid w:val="00D321F6"/>
    <w:rsid w:val="00D746D7"/>
    <w:rsid w:val="00DF2FF4"/>
    <w:rsid w:val="00DF48AE"/>
    <w:rsid w:val="00E55680"/>
    <w:rsid w:val="00E63976"/>
    <w:rsid w:val="00E6480F"/>
    <w:rsid w:val="00E708C6"/>
    <w:rsid w:val="00E77980"/>
    <w:rsid w:val="00EA4DD8"/>
    <w:rsid w:val="00EB765C"/>
    <w:rsid w:val="00EB7E91"/>
    <w:rsid w:val="00EC680C"/>
    <w:rsid w:val="00EE0E7D"/>
    <w:rsid w:val="00EE22C8"/>
    <w:rsid w:val="00EF795A"/>
    <w:rsid w:val="00F505F7"/>
    <w:rsid w:val="00F50F0B"/>
    <w:rsid w:val="00F536EA"/>
    <w:rsid w:val="00F9116A"/>
    <w:rsid w:val="00FA0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5E6C"/>
  <w15:chartTrackingRefBased/>
  <w15:docId w15:val="{E288B7AF-7E7C-4A83-8139-51176A55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6BD1"/>
    <w:rPr>
      <w:b/>
      <w:bCs/>
    </w:rPr>
  </w:style>
  <w:style w:type="paragraph" w:styleId="ListParagraph">
    <w:name w:val="List Paragraph"/>
    <w:basedOn w:val="Normal"/>
    <w:uiPriority w:val="34"/>
    <w:qFormat/>
    <w:rsid w:val="00F50F0B"/>
    <w:pPr>
      <w:ind w:left="720"/>
      <w:contextualSpacing/>
    </w:pPr>
  </w:style>
  <w:style w:type="character" w:styleId="CommentReference">
    <w:name w:val="annotation reference"/>
    <w:basedOn w:val="DefaultParagraphFont"/>
    <w:uiPriority w:val="99"/>
    <w:semiHidden/>
    <w:unhideWhenUsed/>
    <w:rsid w:val="00FA0822"/>
    <w:rPr>
      <w:sz w:val="16"/>
      <w:szCs w:val="16"/>
    </w:rPr>
  </w:style>
  <w:style w:type="paragraph" w:styleId="CommentText">
    <w:name w:val="annotation text"/>
    <w:basedOn w:val="Normal"/>
    <w:link w:val="CommentTextChar"/>
    <w:uiPriority w:val="99"/>
    <w:unhideWhenUsed/>
    <w:rsid w:val="00FA0822"/>
    <w:pPr>
      <w:spacing w:line="240" w:lineRule="auto"/>
    </w:pPr>
    <w:rPr>
      <w:sz w:val="20"/>
      <w:szCs w:val="20"/>
    </w:rPr>
  </w:style>
  <w:style w:type="character" w:customStyle="1" w:styleId="CommentTextChar">
    <w:name w:val="Comment Text Char"/>
    <w:basedOn w:val="DefaultParagraphFont"/>
    <w:link w:val="CommentText"/>
    <w:uiPriority w:val="99"/>
    <w:rsid w:val="00FA0822"/>
    <w:rPr>
      <w:sz w:val="20"/>
      <w:szCs w:val="20"/>
    </w:rPr>
  </w:style>
  <w:style w:type="paragraph" w:styleId="CommentSubject">
    <w:name w:val="annotation subject"/>
    <w:basedOn w:val="CommentText"/>
    <w:next w:val="CommentText"/>
    <w:link w:val="CommentSubjectChar"/>
    <w:uiPriority w:val="99"/>
    <w:semiHidden/>
    <w:unhideWhenUsed/>
    <w:rsid w:val="00FA0822"/>
    <w:rPr>
      <w:b/>
      <w:bCs/>
    </w:rPr>
  </w:style>
  <w:style w:type="character" w:customStyle="1" w:styleId="CommentSubjectChar">
    <w:name w:val="Comment Subject Char"/>
    <w:basedOn w:val="CommentTextChar"/>
    <w:link w:val="CommentSubject"/>
    <w:uiPriority w:val="99"/>
    <w:semiHidden/>
    <w:rsid w:val="00FA0822"/>
    <w:rPr>
      <w:b/>
      <w:bCs/>
      <w:sz w:val="20"/>
      <w:szCs w:val="20"/>
    </w:rPr>
  </w:style>
  <w:style w:type="paragraph" w:styleId="BalloonText">
    <w:name w:val="Balloon Text"/>
    <w:basedOn w:val="Normal"/>
    <w:link w:val="BalloonTextChar"/>
    <w:uiPriority w:val="99"/>
    <w:semiHidden/>
    <w:unhideWhenUsed/>
    <w:rsid w:val="00FA0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822"/>
    <w:rPr>
      <w:rFonts w:ascii="Segoe UI" w:hAnsi="Segoe UI" w:cs="Segoe UI"/>
      <w:sz w:val="18"/>
      <w:szCs w:val="18"/>
    </w:rPr>
  </w:style>
  <w:style w:type="paragraph" w:styleId="Revision">
    <w:name w:val="Revision"/>
    <w:hidden/>
    <w:uiPriority w:val="99"/>
    <w:semiHidden/>
    <w:rsid w:val="003E57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7ACD5-0A92-4DEB-BE1F-D6E25433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Texas Children's Hospital</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Bolivar, Beatriz E.</dc:creator>
  <cp:keywords/>
  <dc:description/>
  <cp:lastModifiedBy>beatriz bolivar</cp:lastModifiedBy>
  <cp:revision>2</cp:revision>
  <cp:lastPrinted>2021-12-20T17:00:00Z</cp:lastPrinted>
  <dcterms:created xsi:type="dcterms:W3CDTF">2021-12-25T04:57:00Z</dcterms:created>
  <dcterms:modified xsi:type="dcterms:W3CDTF">2021-12-25T04:57:00Z</dcterms:modified>
</cp:coreProperties>
</file>