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060B" w14:textId="5BBF709F" w:rsidR="001536BF" w:rsidRPr="00D721E1" w:rsidRDefault="00973380">
      <w:pPr>
        <w:rPr>
          <w:b/>
          <w:bCs/>
        </w:rPr>
      </w:pPr>
      <w:r w:rsidRPr="00D721E1">
        <w:rPr>
          <w:b/>
          <w:bCs/>
        </w:rPr>
        <w:t xml:space="preserve">63091 - Screen shot </w:t>
      </w:r>
      <w:proofErr w:type="spellStart"/>
      <w:r w:rsidRPr="00D721E1">
        <w:rPr>
          <w:b/>
          <w:bCs/>
        </w:rPr>
        <w:t>summary</w:t>
      </w:r>
      <w:proofErr w:type="spellEnd"/>
    </w:p>
    <w:p w14:paraId="694C364D" w14:textId="7C3B134B" w:rsidR="00973380" w:rsidRPr="00973380" w:rsidRDefault="00973380" w:rsidP="00973380">
      <w:pPr>
        <w:rPr>
          <w:b/>
          <w:bCs/>
          <w:lang w:val="en-GB"/>
        </w:rPr>
      </w:pPr>
      <w:r w:rsidRPr="00973380">
        <w:rPr>
          <w:b/>
          <w:bCs/>
          <w:lang w:val="en-GB"/>
        </w:rPr>
        <w:t>63091_screenshot_1</w:t>
      </w:r>
    </w:p>
    <w:p w14:paraId="23DE40AA" w14:textId="74352871" w:rsidR="00973380" w:rsidRPr="00973380" w:rsidRDefault="00973380" w:rsidP="00973380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973380">
        <w:rPr>
          <w:lang w:val="en-GB"/>
        </w:rPr>
        <w:t>4.2.</w:t>
      </w:r>
      <w:r w:rsidRPr="00973380">
        <w:rPr>
          <w:lang w:val="en-GB"/>
        </w:rPr>
        <w:tab/>
        <w:t xml:space="preserve">On the live-cell analysis instrument software, select the option Schedule to Acquire. Click on the + tab and select the option Scan on Schedule. </w:t>
      </w:r>
      <w:r w:rsidR="00A72E56" w:rsidRPr="00A72E56">
        <w:rPr>
          <w:color w:val="FF0000"/>
          <w:lang w:val="en-GB"/>
        </w:rPr>
        <w:t>00:02-00:18</w:t>
      </w:r>
    </w:p>
    <w:p w14:paraId="23119512" w14:textId="0C3EE5DF" w:rsidR="00973380" w:rsidRPr="00973380" w:rsidRDefault="00973380" w:rsidP="00973380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973380">
        <w:rPr>
          <w:lang w:val="en-GB"/>
        </w:rPr>
        <w:t>4.3.</w:t>
      </w:r>
      <w:r w:rsidRPr="00973380">
        <w:rPr>
          <w:lang w:val="en-GB"/>
        </w:rPr>
        <w:tab/>
        <w:t xml:space="preserve">On the software window Create or Restore Vessel, click on the option New. </w:t>
      </w:r>
      <w:r w:rsidR="00A72E56" w:rsidRPr="00A72E56">
        <w:rPr>
          <w:color w:val="FF0000"/>
          <w:lang w:val="en-GB"/>
        </w:rPr>
        <w:t>00:</w:t>
      </w:r>
      <w:r w:rsidR="00A72E56">
        <w:rPr>
          <w:color w:val="FF0000"/>
          <w:lang w:val="en-GB"/>
        </w:rPr>
        <w:t>19</w:t>
      </w:r>
      <w:r w:rsidR="00A72E56" w:rsidRPr="00A72E56">
        <w:rPr>
          <w:color w:val="FF0000"/>
          <w:lang w:val="en-GB"/>
        </w:rPr>
        <w:t>-00:</w:t>
      </w:r>
      <w:r w:rsidR="00A72E56">
        <w:rPr>
          <w:color w:val="FF0000"/>
          <w:lang w:val="en-GB"/>
        </w:rPr>
        <w:t>22</w:t>
      </w:r>
    </w:p>
    <w:p w14:paraId="6CA03C2F" w14:textId="67D4CC5D" w:rsidR="00973380" w:rsidRPr="00973380" w:rsidRDefault="00973380" w:rsidP="00973380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973380">
        <w:rPr>
          <w:lang w:val="en-GB"/>
        </w:rPr>
        <w:t>4.4.</w:t>
      </w:r>
      <w:r w:rsidRPr="00973380">
        <w:rPr>
          <w:lang w:val="en-GB"/>
        </w:rPr>
        <w:tab/>
        <w:t xml:space="preserve">Select the specific application in the live-cell analysis instrument for the invasion acquisition. Select Spheroid scan type, 4x objective, </w:t>
      </w:r>
      <w:proofErr w:type="spellStart"/>
      <w:r w:rsidRPr="00973380">
        <w:rPr>
          <w:lang w:val="en-GB"/>
        </w:rPr>
        <w:t>Phase+Brightfield</w:t>
      </w:r>
      <w:proofErr w:type="spellEnd"/>
      <w:r w:rsidRPr="00973380">
        <w:rPr>
          <w:lang w:val="en-GB"/>
        </w:rPr>
        <w:t xml:space="preserve"> and Green image channels for the invasion assay. </w:t>
      </w:r>
      <w:r w:rsidR="00A72E56" w:rsidRPr="00A72E56">
        <w:rPr>
          <w:color w:val="FF0000"/>
          <w:lang w:val="en-GB"/>
        </w:rPr>
        <w:t>00:2</w:t>
      </w:r>
      <w:r w:rsidR="00A72E56">
        <w:rPr>
          <w:color w:val="FF0000"/>
          <w:lang w:val="en-GB"/>
        </w:rPr>
        <w:t>3</w:t>
      </w:r>
      <w:r w:rsidR="00A72E56" w:rsidRPr="00A72E56">
        <w:rPr>
          <w:color w:val="FF0000"/>
          <w:lang w:val="en-GB"/>
        </w:rPr>
        <w:t>-00:</w:t>
      </w:r>
      <w:r w:rsidR="00A72E56">
        <w:rPr>
          <w:color w:val="FF0000"/>
          <w:lang w:val="en-GB"/>
        </w:rPr>
        <w:t>39</w:t>
      </w:r>
    </w:p>
    <w:p w14:paraId="44591955" w14:textId="08BB3EFB" w:rsidR="00973380" w:rsidRPr="00973380" w:rsidRDefault="00973380" w:rsidP="00973380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973380">
        <w:rPr>
          <w:lang w:val="en-GB"/>
        </w:rPr>
        <w:t>4.5.</w:t>
      </w:r>
      <w:r w:rsidRPr="00973380">
        <w:rPr>
          <w:lang w:val="en-GB"/>
        </w:rPr>
        <w:tab/>
        <w:t xml:space="preserve">Select the plate type and define the wells to be scanned by highlighting them on the plate map. </w:t>
      </w:r>
      <w:r w:rsidR="00A72E56" w:rsidRPr="00A72E56">
        <w:rPr>
          <w:color w:val="FF0000"/>
          <w:lang w:val="en-GB"/>
        </w:rPr>
        <w:t>00:</w:t>
      </w:r>
      <w:r w:rsidR="00A72E56">
        <w:rPr>
          <w:color w:val="FF0000"/>
          <w:lang w:val="en-GB"/>
        </w:rPr>
        <w:t>40</w:t>
      </w:r>
      <w:r w:rsidR="00A72E56" w:rsidRPr="00A72E56">
        <w:rPr>
          <w:color w:val="FF0000"/>
          <w:lang w:val="en-GB"/>
        </w:rPr>
        <w:t>-0</w:t>
      </w:r>
      <w:r w:rsidR="00A72E56">
        <w:rPr>
          <w:color w:val="FF0000"/>
          <w:lang w:val="en-GB"/>
        </w:rPr>
        <w:t>1</w:t>
      </w:r>
      <w:r w:rsidR="00A72E56" w:rsidRPr="00A72E56">
        <w:rPr>
          <w:color w:val="FF0000"/>
          <w:lang w:val="en-GB"/>
        </w:rPr>
        <w:t>:</w:t>
      </w:r>
      <w:r w:rsidR="00A72E56">
        <w:rPr>
          <w:color w:val="FF0000"/>
          <w:lang w:val="en-GB"/>
        </w:rPr>
        <w:t>08</w:t>
      </w:r>
    </w:p>
    <w:p w14:paraId="5ADC0417" w14:textId="15287C47" w:rsidR="00973380" w:rsidRPr="00973380" w:rsidRDefault="00973380" w:rsidP="00973380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973380">
        <w:rPr>
          <w:lang w:val="en-GB"/>
        </w:rPr>
        <w:t>4.6.</w:t>
      </w:r>
      <w:r w:rsidRPr="00973380">
        <w:rPr>
          <w:lang w:val="en-GB"/>
        </w:rPr>
        <w:tab/>
        <w:t xml:space="preserve">Set up the scanning frequency (15 min for invasion). </w:t>
      </w:r>
      <w:r w:rsidR="00A72E56" w:rsidRPr="00A72E56">
        <w:rPr>
          <w:color w:val="FF0000"/>
          <w:lang w:val="en-GB"/>
        </w:rPr>
        <w:t>0</w:t>
      </w:r>
      <w:r w:rsidR="00A72E56">
        <w:rPr>
          <w:color w:val="FF0000"/>
          <w:lang w:val="en-GB"/>
        </w:rPr>
        <w:t>1</w:t>
      </w:r>
      <w:r w:rsidR="00A72E56" w:rsidRPr="00A72E56">
        <w:rPr>
          <w:color w:val="FF0000"/>
          <w:lang w:val="en-GB"/>
        </w:rPr>
        <w:t>:0</w:t>
      </w:r>
      <w:r w:rsidR="00A72E56">
        <w:rPr>
          <w:color w:val="FF0000"/>
          <w:lang w:val="en-GB"/>
        </w:rPr>
        <w:t>9</w:t>
      </w:r>
      <w:r w:rsidR="00A72E56" w:rsidRPr="00A72E56">
        <w:rPr>
          <w:color w:val="FF0000"/>
          <w:lang w:val="en-GB"/>
        </w:rPr>
        <w:t>-0</w:t>
      </w:r>
      <w:r w:rsidR="00A72E56">
        <w:rPr>
          <w:color w:val="FF0000"/>
          <w:lang w:val="en-GB"/>
        </w:rPr>
        <w:t>1</w:t>
      </w:r>
      <w:r w:rsidR="00A72E56" w:rsidRPr="00A72E56">
        <w:rPr>
          <w:color w:val="FF0000"/>
          <w:lang w:val="en-GB"/>
        </w:rPr>
        <w:t>:</w:t>
      </w:r>
      <w:r w:rsidR="00A72E56">
        <w:rPr>
          <w:color w:val="FF0000"/>
          <w:lang w:val="en-GB"/>
        </w:rPr>
        <w:t>2</w:t>
      </w:r>
      <w:r w:rsidR="00A72E56" w:rsidRPr="00A72E56">
        <w:rPr>
          <w:color w:val="FF0000"/>
          <w:lang w:val="en-GB"/>
        </w:rPr>
        <w:t>8</w:t>
      </w:r>
    </w:p>
    <w:p w14:paraId="4508EE32" w14:textId="542F4E6C" w:rsidR="00D721E1" w:rsidRPr="00D721E1" w:rsidRDefault="00973380" w:rsidP="00D721E1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973380">
        <w:rPr>
          <w:lang w:val="en-GB"/>
        </w:rPr>
        <w:t>4.7.</w:t>
      </w:r>
      <w:r w:rsidRPr="00973380">
        <w:rPr>
          <w:lang w:val="en-GB"/>
        </w:rPr>
        <w:tab/>
        <w:t>Click on Add to Schedule and start the scan.</w:t>
      </w:r>
      <w:r w:rsidR="00A72E56">
        <w:rPr>
          <w:lang w:val="en-GB"/>
        </w:rPr>
        <w:t xml:space="preserve"> </w:t>
      </w:r>
      <w:r w:rsidR="00A72E56" w:rsidRPr="00A72E56">
        <w:rPr>
          <w:color w:val="FF0000"/>
          <w:lang w:val="en-GB"/>
        </w:rPr>
        <w:t>0</w:t>
      </w:r>
      <w:r w:rsidR="00A72E56">
        <w:rPr>
          <w:color w:val="FF0000"/>
          <w:lang w:val="en-GB"/>
        </w:rPr>
        <w:t>1</w:t>
      </w:r>
      <w:r w:rsidR="00A72E56" w:rsidRPr="00A72E56">
        <w:rPr>
          <w:color w:val="FF0000"/>
          <w:lang w:val="en-GB"/>
        </w:rPr>
        <w:t>:</w:t>
      </w:r>
      <w:r w:rsidR="00A72E56">
        <w:rPr>
          <w:color w:val="FF0000"/>
          <w:lang w:val="en-GB"/>
        </w:rPr>
        <w:t>29</w:t>
      </w:r>
      <w:r w:rsidR="00A72E56" w:rsidRPr="00A72E56">
        <w:rPr>
          <w:color w:val="FF0000"/>
          <w:lang w:val="en-GB"/>
        </w:rPr>
        <w:t>-0</w:t>
      </w:r>
      <w:r w:rsidR="00A72E56">
        <w:rPr>
          <w:color w:val="FF0000"/>
          <w:lang w:val="en-GB"/>
        </w:rPr>
        <w:t>1</w:t>
      </w:r>
      <w:r w:rsidR="00A72E56" w:rsidRPr="00A72E56">
        <w:rPr>
          <w:color w:val="FF0000"/>
          <w:lang w:val="en-GB"/>
        </w:rPr>
        <w:t>:</w:t>
      </w:r>
      <w:r w:rsidR="00A72E56">
        <w:rPr>
          <w:color w:val="FF0000"/>
          <w:lang w:val="en-GB"/>
        </w:rPr>
        <w:t>33</w:t>
      </w:r>
    </w:p>
    <w:p w14:paraId="378060BB" w14:textId="530BC5B1" w:rsidR="00D721E1" w:rsidRDefault="00D721E1" w:rsidP="00D721E1">
      <w:pPr>
        <w:jc w:val="both"/>
        <w:rPr>
          <w:lang w:val="en-GB"/>
        </w:rPr>
      </w:pPr>
    </w:p>
    <w:p w14:paraId="4B78E464" w14:textId="6A2697E5" w:rsidR="00D721E1" w:rsidRPr="00D721E1" w:rsidRDefault="00D721E1" w:rsidP="00D721E1">
      <w:pPr>
        <w:jc w:val="both"/>
        <w:rPr>
          <w:b/>
          <w:bCs/>
          <w:lang w:val="en-GB"/>
        </w:rPr>
      </w:pPr>
      <w:r w:rsidRPr="00D721E1">
        <w:rPr>
          <w:b/>
          <w:bCs/>
          <w:lang w:val="en-GB"/>
        </w:rPr>
        <w:t>63091_screenshot_</w:t>
      </w:r>
      <w:r>
        <w:rPr>
          <w:b/>
          <w:bCs/>
          <w:lang w:val="en-GB"/>
        </w:rPr>
        <w:t>2</w:t>
      </w:r>
    </w:p>
    <w:p w14:paraId="38E96786" w14:textId="2F25F93D" w:rsidR="00D721E1" w:rsidRPr="00D721E1" w:rsidRDefault="00D721E1" w:rsidP="00D721E1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D721E1">
        <w:rPr>
          <w:lang w:val="en-GB"/>
        </w:rPr>
        <w:t>4.2.</w:t>
      </w:r>
      <w:r w:rsidRPr="00D721E1">
        <w:rPr>
          <w:lang w:val="en-GB"/>
        </w:rPr>
        <w:tab/>
        <w:t xml:space="preserve">On the live-cell analysis instrument software, select the option Schedule to Acquire. Click on the + tab and select the option Scan on Schedule. </w:t>
      </w:r>
      <w:r w:rsidR="00845004">
        <w:rPr>
          <w:color w:val="FF0000"/>
          <w:lang w:val="en-GB"/>
        </w:rPr>
        <w:t>00:02-00:16</w:t>
      </w:r>
    </w:p>
    <w:p w14:paraId="2ED581BD" w14:textId="5C81192B" w:rsidR="00D721E1" w:rsidRPr="00D721E1" w:rsidRDefault="00D721E1" w:rsidP="00D721E1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D721E1">
        <w:rPr>
          <w:lang w:val="en-GB"/>
        </w:rPr>
        <w:t>4.3.</w:t>
      </w:r>
      <w:r w:rsidRPr="00D721E1">
        <w:rPr>
          <w:lang w:val="en-GB"/>
        </w:rPr>
        <w:tab/>
        <w:t>On the software window Create or Restore Vessel, click on the option New.</w:t>
      </w:r>
      <w:r w:rsidR="00845004">
        <w:rPr>
          <w:lang w:val="en-GB"/>
        </w:rPr>
        <w:t xml:space="preserve"> </w:t>
      </w:r>
      <w:r w:rsidR="00845004">
        <w:rPr>
          <w:color w:val="FF0000"/>
          <w:lang w:val="en-GB"/>
        </w:rPr>
        <w:t>00:17</w:t>
      </w:r>
      <w:r w:rsidR="00845004" w:rsidRPr="00A72E56">
        <w:rPr>
          <w:color w:val="FF0000"/>
          <w:lang w:val="en-GB"/>
        </w:rPr>
        <w:t>-0</w:t>
      </w:r>
      <w:r w:rsidR="00845004">
        <w:rPr>
          <w:color w:val="FF0000"/>
          <w:lang w:val="en-GB"/>
        </w:rPr>
        <w:t>0:19</w:t>
      </w:r>
    </w:p>
    <w:p w14:paraId="35A27D0B" w14:textId="25E79A88" w:rsidR="00D721E1" w:rsidRPr="00D721E1" w:rsidRDefault="00D721E1" w:rsidP="00D721E1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D721E1">
        <w:rPr>
          <w:lang w:val="en-GB"/>
        </w:rPr>
        <w:t>4.4.</w:t>
      </w:r>
      <w:r w:rsidRPr="00D721E1">
        <w:rPr>
          <w:lang w:val="en-GB"/>
        </w:rPr>
        <w:tab/>
        <w:t xml:space="preserve">Select the specific application in the live-cell analysis instrument for the migration acquisition. Select Dilution Cloning scan type, 4x objective and Phase and Green for the migration assay. </w:t>
      </w:r>
      <w:r w:rsidR="00845004">
        <w:rPr>
          <w:color w:val="FF0000"/>
          <w:lang w:val="en-GB"/>
        </w:rPr>
        <w:t>00:20</w:t>
      </w:r>
      <w:r w:rsidR="00845004" w:rsidRPr="00A72E56">
        <w:rPr>
          <w:color w:val="FF0000"/>
          <w:lang w:val="en-GB"/>
        </w:rPr>
        <w:t>-0</w:t>
      </w:r>
      <w:r w:rsidR="00845004">
        <w:rPr>
          <w:color w:val="FF0000"/>
          <w:lang w:val="en-GB"/>
        </w:rPr>
        <w:t>0:34</w:t>
      </w:r>
    </w:p>
    <w:p w14:paraId="68AD1381" w14:textId="5DBC95DC" w:rsidR="00D721E1" w:rsidRPr="00D721E1" w:rsidRDefault="00D721E1" w:rsidP="00D721E1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D721E1">
        <w:rPr>
          <w:lang w:val="en-GB"/>
        </w:rPr>
        <w:t>4.5.</w:t>
      </w:r>
      <w:r w:rsidRPr="00D721E1">
        <w:rPr>
          <w:lang w:val="en-GB"/>
        </w:rPr>
        <w:tab/>
        <w:t xml:space="preserve">Select the plate type and define the wells to be scanned by highlighting them on the plate map. </w:t>
      </w:r>
      <w:r w:rsidR="00845004">
        <w:rPr>
          <w:color w:val="FF0000"/>
          <w:lang w:val="en-GB"/>
        </w:rPr>
        <w:t>00:35</w:t>
      </w:r>
      <w:r w:rsidR="00845004" w:rsidRPr="00A72E56">
        <w:rPr>
          <w:color w:val="FF0000"/>
          <w:lang w:val="en-GB"/>
        </w:rPr>
        <w:t>-0</w:t>
      </w:r>
      <w:r w:rsidR="00845004">
        <w:rPr>
          <w:color w:val="FF0000"/>
          <w:lang w:val="en-GB"/>
        </w:rPr>
        <w:t>1</w:t>
      </w:r>
      <w:r w:rsidR="00845004" w:rsidRPr="00A72E56">
        <w:rPr>
          <w:color w:val="FF0000"/>
          <w:lang w:val="en-GB"/>
        </w:rPr>
        <w:t>:</w:t>
      </w:r>
      <w:r w:rsidR="00845004">
        <w:rPr>
          <w:color w:val="FF0000"/>
          <w:lang w:val="en-GB"/>
        </w:rPr>
        <w:t>01</w:t>
      </w:r>
    </w:p>
    <w:p w14:paraId="6240D8EC" w14:textId="00AE154F" w:rsidR="00D721E1" w:rsidRPr="00D721E1" w:rsidRDefault="00D721E1" w:rsidP="00D721E1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D721E1">
        <w:rPr>
          <w:lang w:val="en-GB"/>
        </w:rPr>
        <w:t>4.6.</w:t>
      </w:r>
      <w:r w:rsidRPr="00D721E1">
        <w:rPr>
          <w:lang w:val="en-GB"/>
        </w:rPr>
        <w:tab/>
        <w:t xml:space="preserve">Set up the scanning frequency (30 min for migration). </w:t>
      </w:r>
      <w:r w:rsidR="00845004" w:rsidRPr="00A72E56">
        <w:rPr>
          <w:color w:val="FF0000"/>
          <w:lang w:val="en-GB"/>
        </w:rPr>
        <w:t>0</w:t>
      </w:r>
      <w:r w:rsidR="00845004">
        <w:rPr>
          <w:color w:val="FF0000"/>
          <w:lang w:val="en-GB"/>
        </w:rPr>
        <w:t>1</w:t>
      </w:r>
      <w:r w:rsidR="00845004" w:rsidRPr="00A72E56">
        <w:rPr>
          <w:color w:val="FF0000"/>
          <w:lang w:val="en-GB"/>
        </w:rPr>
        <w:t>:0</w:t>
      </w:r>
      <w:r w:rsidR="00845004">
        <w:rPr>
          <w:color w:val="FF0000"/>
          <w:lang w:val="en-GB"/>
        </w:rPr>
        <w:t>2</w:t>
      </w:r>
      <w:r w:rsidR="00845004" w:rsidRPr="00A72E56">
        <w:rPr>
          <w:color w:val="FF0000"/>
          <w:lang w:val="en-GB"/>
        </w:rPr>
        <w:t>-0</w:t>
      </w:r>
      <w:r w:rsidR="00845004">
        <w:rPr>
          <w:color w:val="FF0000"/>
          <w:lang w:val="en-GB"/>
        </w:rPr>
        <w:t>1</w:t>
      </w:r>
      <w:r w:rsidR="00845004" w:rsidRPr="00A72E56">
        <w:rPr>
          <w:color w:val="FF0000"/>
          <w:lang w:val="en-GB"/>
        </w:rPr>
        <w:t>:</w:t>
      </w:r>
      <w:r w:rsidR="00845004">
        <w:rPr>
          <w:color w:val="FF0000"/>
          <w:lang w:val="en-GB"/>
        </w:rPr>
        <w:t>20</w:t>
      </w:r>
    </w:p>
    <w:p w14:paraId="05ABF663" w14:textId="6DDD2E29" w:rsidR="00D721E1" w:rsidRDefault="00D721E1" w:rsidP="00D721E1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D721E1">
        <w:rPr>
          <w:lang w:val="en-GB"/>
        </w:rPr>
        <w:t>4.7.</w:t>
      </w:r>
      <w:r w:rsidRPr="00D721E1">
        <w:rPr>
          <w:lang w:val="en-GB"/>
        </w:rPr>
        <w:tab/>
        <w:t>Click on Add to Schedule and start the scan.</w:t>
      </w:r>
      <w:r w:rsidR="00845004">
        <w:rPr>
          <w:lang w:val="en-GB"/>
        </w:rPr>
        <w:t xml:space="preserve"> </w:t>
      </w:r>
      <w:r w:rsidR="00845004" w:rsidRPr="00A72E56">
        <w:rPr>
          <w:color w:val="FF0000"/>
          <w:lang w:val="en-GB"/>
        </w:rPr>
        <w:t>0</w:t>
      </w:r>
      <w:r w:rsidR="00845004">
        <w:rPr>
          <w:color w:val="FF0000"/>
          <w:lang w:val="en-GB"/>
        </w:rPr>
        <w:t>1</w:t>
      </w:r>
      <w:r w:rsidR="00845004" w:rsidRPr="00A72E56">
        <w:rPr>
          <w:color w:val="FF0000"/>
          <w:lang w:val="en-GB"/>
        </w:rPr>
        <w:t>:</w:t>
      </w:r>
      <w:r w:rsidR="00845004">
        <w:rPr>
          <w:color w:val="FF0000"/>
          <w:lang w:val="en-GB"/>
        </w:rPr>
        <w:t>21</w:t>
      </w:r>
      <w:r w:rsidR="00845004" w:rsidRPr="00A72E56">
        <w:rPr>
          <w:color w:val="FF0000"/>
          <w:lang w:val="en-GB"/>
        </w:rPr>
        <w:t>-0</w:t>
      </w:r>
      <w:r w:rsidR="00845004">
        <w:rPr>
          <w:color w:val="FF0000"/>
          <w:lang w:val="en-GB"/>
        </w:rPr>
        <w:t>1</w:t>
      </w:r>
      <w:r w:rsidR="00845004" w:rsidRPr="00A72E56">
        <w:rPr>
          <w:color w:val="FF0000"/>
          <w:lang w:val="en-GB"/>
        </w:rPr>
        <w:t>:</w:t>
      </w:r>
      <w:r w:rsidR="00845004">
        <w:rPr>
          <w:color w:val="FF0000"/>
          <w:lang w:val="en-GB"/>
        </w:rPr>
        <w:t>23</w:t>
      </w:r>
    </w:p>
    <w:p w14:paraId="5CFB3A6E" w14:textId="79FF735D" w:rsidR="00D721E1" w:rsidRDefault="00D721E1" w:rsidP="00D721E1">
      <w:pPr>
        <w:jc w:val="both"/>
        <w:rPr>
          <w:lang w:val="en-GB"/>
        </w:rPr>
      </w:pPr>
    </w:p>
    <w:p w14:paraId="3A7D110A" w14:textId="20B4E482" w:rsidR="00D721E1" w:rsidRDefault="00D721E1" w:rsidP="00D721E1">
      <w:pPr>
        <w:jc w:val="both"/>
        <w:rPr>
          <w:b/>
          <w:bCs/>
          <w:lang w:val="en-GB"/>
        </w:rPr>
      </w:pPr>
      <w:r w:rsidRPr="00D721E1">
        <w:rPr>
          <w:b/>
          <w:bCs/>
          <w:lang w:val="en-GB"/>
        </w:rPr>
        <w:t>63091_screenshot_</w:t>
      </w:r>
      <w:r>
        <w:rPr>
          <w:b/>
          <w:bCs/>
          <w:lang w:val="en-GB"/>
        </w:rPr>
        <w:t>3</w:t>
      </w:r>
    </w:p>
    <w:p w14:paraId="27BE5894" w14:textId="18FF0A6F" w:rsidR="00D721E1" w:rsidRPr="00D721E1" w:rsidRDefault="00D721E1" w:rsidP="00D721E1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D721E1">
        <w:rPr>
          <w:lang w:val="en-GB"/>
        </w:rPr>
        <w:t>5.1.</w:t>
      </w:r>
      <w:r w:rsidRPr="00D721E1">
        <w:rPr>
          <w:lang w:val="en-GB"/>
        </w:rPr>
        <w:tab/>
        <w:t xml:space="preserve"> Select the tab Create New Analysis Definition.</w:t>
      </w:r>
      <w:r w:rsidR="00C7695D">
        <w:rPr>
          <w:lang w:val="en-GB"/>
        </w:rPr>
        <w:t xml:space="preserve"> </w:t>
      </w:r>
      <w:r w:rsidR="00C7695D" w:rsidRPr="00C7695D">
        <w:rPr>
          <w:color w:val="FF0000"/>
          <w:lang w:val="en-GB"/>
        </w:rPr>
        <w:t>00:02-00:10</w:t>
      </w:r>
    </w:p>
    <w:p w14:paraId="07D7EE18" w14:textId="2AAB1864" w:rsidR="00D721E1" w:rsidRPr="00D721E1" w:rsidRDefault="00D721E1" w:rsidP="00D721E1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D721E1">
        <w:rPr>
          <w:lang w:val="en-GB"/>
        </w:rPr>
        <w:t>5.2.</w:t>
      </w:r>
      <w:r w:rsidRPr="00D721E1">
        <w:rPr>
          <w:lang w:val="en-GB"/>
        </w:rPr>
        <w:tab/>
        <w:t>Select Spheroid Invasion for invasion on the tab.</w:t>
      </w:r>
      <w:r w:rsidR="00C7695D">
        <w:rPr>
          <w:lang w:val="en-GB"/>
        </w:rPr>
        <w:t xml:space="preserve"> </w:t>
      </w:r>
      <w:r w:rsidR="00C7695D" w:rsidRPr="00C7695D">
        <w:rPr>
          <w:color w:val="FF0000"/>
          <w:lang w:val="en-GB"/>
        </w:rPr>
        <w:t>00:</w:t>
      </w:r>
      <w:r w:rsidR="00C7695D">
        <w:rPr>
          <w:color w:val="FF0000"/>
          <w:lang w:val="en-GB"/>
        </w:rPr>
        <w:t>11</w:t>
      </w:r>
      <w:r w:rsidR="00C7695D" w:rsidRPr="00C7695D">
        <w:rPr>
          <w:color w:val="FF0000"/>
          <w:lang w:val="en-GB"/>
        </w:rPr>
        <w:t>-00:1</w:t>
      </w:r>
      <w:r w:rsidR="00C7695D">
        <w:rPr>
          <w:color w:val="FF0000"/>
          <w:lang w:val="en-GB"/>
        </w:rPr>
        <w:t>6</w:t>
      </w:r>
    </w:p>
    <w:p w14:paraId="02E36EAE" w14:textId="6E9EECBE" w:rsidR="00D721E1" w:rsidRPr="00D721E1" w:rsidRDefault="00D721E1" w:rsidP="00D721E1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D721E1">
        <w:rPr>
          <w:lang w:val="en-GB"/>
        </w:rPr>
        <w:t>5.3.</w:t>
      </w:r>
      <w:r w:rsidRPr="00D721E1">
        <w:rPr>
          <w:lang w:val="en-GB"/>
        </w:rPr>
        <w:tab/>
        <w:t>Select the invasion</w:t>
      </w:r>
      <w:r w:rsidR="00C7695D">
        <w:rPr>
          <w:lang w:val="en-GB"/>
        </w:rPr>
        <w:t xml:space="preserve"> </w:t>
      </w:r>
      <w:r w:rsidRPr="00D721E1">
        <w:rPr>
          <w:lang w:val="en-GB"/>
        </w:rPr>
        <w:t xml:space="preserve">appropriate channels (for Invasion: </w:t>
      </w:r>
      <w:proofErr w:type="spellStart"/>
      <w:r w:rsidRPr="00D721E1">
        <w:rPr>
          <w:lang w:val="en-GB"/>
        </w:rPr>
        <w:t>Phase+Brightfield</w:t>
      </w:r>
      <w:proofErr w:type="spellEnd"/>
      <w:r w:rsidRPr="00D721E1">
        <w:rPr>
          <w:lang w:val="en-GB"/>
        </w:rPr>
        <w:t xml:space="preserve"> – Green) in the image channel.</w:t>
      </w:r>
      <w:r w:rsidR="00C7695D">
        <w:rPr>
          <w:lang w:val="en-GB"/>
        </w:rPr>
        <w:t xml:space="preserve"> </w:t>
      </w:r>
      <w:r w:rsidR="00C7695D" w:rsidRPr="00C7695D">
        <w:rPr>
          <w:color w:val="FF0000"/>
          <w:lang w:val="en-GB"/>
        </w:rPr>
        <w:t>00:</w:t>
      </w:r>
      <w:r w:rsidR="00C7695D">
        <w:rPr>
          <w:color w:val="FF0000"/>
          <w:lang w:val="en-GB"/>
        </w:rPr>
        <w:t>1</w:t>
      </w:r>
      <w:r w:rsidR="00C7695D">
        <w:rPr>
          <w:color w:val="FF0000"/>
          <w:lang w:val="en-GB"/>
        </w:rPr>
        <w:t>7</w:t>
      </w:r>
      <w:r w:rsidR="00C7695D" w:rsidRPr="00C7695D">
        <w:rPr>
          <w:color w:val="FF0000"/>
          <w:lang w:val="en-GB"/>
        </w:rPr>
        <w:t>-00:</w:t>
      </w:r>
      <w:r w:rsidR="00C7695D">
        <w:rPr>
          <w:color w:val="FF0000"/>
          <w:lang w:val="en-GB"/>
        </w:rPr>
        <w:t>22</w:t>
      </w:r>
    </w:p>
    <w:p w14:paraId="7AE0F827" w14:textId="61BFFCB2" w:rsidR="00D721E1" w:rsidRPr="00D721E1" w:rsidRDefault="00D721E1" w:rsidP="00D721E1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D721E1">
        <w:rPr>
          <w:lang w:val="en-GB"/>
        </w:rPr>
        <w:t>5.4.</w:t>
      </w:r>
      <w:r w:rsidRPr="00D721E1">
        <w:rPr>
          <w:lang w:val="en-GB"/>
        </w:rPr>
        <w:tab/>
        <w:t>Select few representative images from 3–4 wells for previewing and refining the analysis setting.</w:t>
      </w:r>
    </w:p>
    <w:p w14:paraId="239CED4D" w14:textId="081F6A8D" w:rsidR="00D721E1" w:rsidRPr="00D721E1" w:rsidRDefault="00D721E1" w:rsidP="00D721E1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D721E1">
        <w:rPr>
          <w:lang w:val="en-GB"/>
        </w:rPr>
        <w:t>5.5.</w:t>
      </w:r>
      <w:r w:rsidRPr="00D721E1">
        <w:rPr>
          <w:lang w:val="en-GB"/>
        </w:rPr>
        <w:tab/>
        <w:t xml:space="preserve">For the invasion assay, in the Analysis Definition tab, adjust the application settings in the Brightfield and Green channels with the following setting to generate a precise segmentation between the Whole Spheroid and Invading Cells (see Figure 5; blue mask): </w:t>
      </w:r>
      <w:r w:rsidR="00C7695D" w:rsidRPr="00C7695D">
        <w:rPr>
          <w:color w:val="FF0000"/>
          <w:lang w:val="en-GB"/>
        </w:rPr>
        <w:t>00:</w:t>
      </w:r>
      <w:r w:rsidR="00C7695D">
        <w:rPr>
          <w:color w:val="FF0000"/>
          <w:lang w:val="en-GB"/>
        </w:rPr>
        <w:t>23</w:t>
      </w:r>
      <w:r w:rsidR="00C7695D" w:rsidRPr="00C7695D">
        <w:rPr>
          <w:color w:val="FF0000"/>
          <w:lang w:val="en-GB"/>
        </w:rPr>
        <w:t>-00:</w:t>
      </w:r>
      <w:r w:rsidR="00C7695D">
        <w:rPr>
          <w:color w:val="FF0000"/>
          <w:lang w:val="en-GB"/>
        </w:rPr>
        <w:t>58</w:t>
      </w:r>
    </w:p>
    <w:p w14:paraId="564863A2" w14:textId="77777777" w:rsidR="00D721E1" w:rsidRPr="00D721E1" w:rsidRDefault="00D721E1" w:rsidP="00D721E1">
      <w:pPr>
        <w:pStyle w:val="Paragrafoelenco"/>
        <w:numPr>
          <w:ilvl w:val="0"/>
          <w:numId w:val="1"/>
        </w:numPr>
        <w:ind w:left="1134" w:hanging="283"/>
        <w:jc w:val="both"/>
        <w:rPr>
          <w:lang w:val="en-GB"/>
        </w:rPr>
      </w:pPr>
      <w:r w:rsidRPr="00D721E1">
        <w:rPr>
          <w:lang w:val="en-GB"/>
        </w:rPr>
        <w:t>Brightfield Segmentation: Whole Spheroid sensitivity = 50; Invading Cell sensitivity = 100; Clean Up = default.</w:t>
      </w:r>
    </w:p>
    <w:p w14:paraId="322334B0" w14:textId="77777777" w:rsidR="00D721E1" w:rsidRPr="00D721E1" w:rsidRDefault="00D721E1" w:rsidP="00D721E1">
      <w:pPr>
        <w:pStyle w:val="Paragrafoelenco"/>
        <w:numPr>
          <w:ilvl w:val="0"/>
          <w:numId w:val="1"/>
        </w:numPr>
        <w:ind w:left="1134" w:hanging="283"/>
        <w:jc w:val="both"/>
        <w:rPr>
          <w:lang w:val="en-GB"/>
        </w:rPr>
      </w:pPr>
      <w:r w:rsidRPr="00D721E1">
        <w:rPr>
          <w:lang w:val="en-GB"/>
        </w:rPr>
        <w:t xml:space="preserve">Whole Spheroid Filters: set all parameters as default. </w:t>
      </w:r>
    </w:p>
    <w:p w14:paraId="0BA920ED" w14:textId="77777777" w:rsidR="00D721E1" w:rsidRPr="00D721E1" w:rsidRDefault="00D721E1" w:rsidP="00D721E1">
      <w:pPr>
        <w:pStyle w:val="Paragrafoelenco"/>
        <w:numPr>
          <w:ilvl w:val="0"/>
          <w:numId w:val="1"/>
        </w:numPr>
        <w:ind w:left="1134" w:hanging="283"/>
        <w:jc w:val="both"/>
        <w:rPr>
          <w:lang w:val="en-GB"/>
        </w:rPr>
      </w:pPr>
      <w:r w:rsidRPr="00D721E1">
        <w:rPr>
          <w:lang w:val="en-GB"/>
        </w:rPr>
        <w:t>Invading Cells Filters: set all parameters as default.</w:t>
      </w:r>
    </w:p>
    <w:p w14:paraId="2F595D11" w14:textId="3087E280" w:rsidR="00D721E1" w:rsidRPr="00D721E1" w:rsidRDefault="00D721E1" w:rsidP="00D721E1">
      <w:pPr>
        <w:pStyle w:val="Paragrafoelenco"/>
        <w:numPr>
          <w:ilvl w:val="0"/>
          <w:numId w:val="1"/>
        </w:numPr>
        <w:ind w:left="1134" w:hanging="283"/>
        <w:jc w:val="both"/>
        <w:rPr>
          <w:lang w:val="en-GB"/>
        </w:rPr>
      </w:pPr>
      <w:r w:rsidRPr="00D721E1">
        <w:rPr>
          <w:lang w:val="en-GB"/>
        </w:rPr>
        <w:t xml:space="preserve">Green Segmentation: Radius = 900. </w:t>
      </w:r>
    </w:p>
    <w:p w14:paraId="432F1788" w14:textId="19E5CEFB" w:rsidR="00D721E1" w:rsidRPr="00D721E1" w:rsidRDefault="00D721E1" w:rsidP="00D721E1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D721E1">
        <w:rPr>
          <w:lang w:val="en-GB"/>
        </w:rPr>
        <w:t>5.7.</w:t>
      </w:r>
      <w:r w:rsidRPr="00D721E1">
        <w:rPr>
          <w:lang w:val="en-GB"/>
        </w:rPr>
        <w:tab/>
        <w:t>Check that the analysis settings are correct for the NS by clicking randomly on several wells. The segmentation must outline the spheroid. If not, adjust the setting accordingly.</w:t>
      </w:r>
      <w:r w:rsidR="00C7695D">
        <w:rPr>
          <w:lang w:val="en-GB"/>
        </w:rPr>
        <w:t xml:space="preserve"> </w:t>
      </w:r>
      <w:r w:rsidR="00C7695D" w:rsidRPr="00C7695D">
        <w:rPr>
          <w:color w:val="FF0000"/>
          <w:lang w:val="en-GB"/>
        </w:rPr>
        <w:t>00:59-01:06</w:t>
      </w:r>
    </w:p>
    <w:p w14:paraId="0F0D4106" w14:textId="0F343A23" w:rsidR="00D721E1" w:rsidRPr="00D721E1" w:rsidRDefault="00D721E1" w:rsidP="00D721E1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D721E1">
        <w:rPr>
          <w:lang w:val="en-GB"/>
        </w:rPr>
        <w:t>5.8.</w:t>
      </w:r>
      <w:r w:rsidRPr="00D721E1">
        <w:rPr>
          <w:lang w:val="en-GB"/>
        </w:rPr>
        <w:tab/>
        <w:t xml:space="preserve">Select the wells and time points to </w:t>
      </w:r>
      <w:proofErr w:type="spellStart"/>
      <w:r w:rsidRPr="00D721E1">
        <w:rPr>
          <w:lang w:val="en-GB"/>
        </w:rPr>
        <w:t>analyze</w:t>
      </w:r>
      <w:proofErr w:type="spellEnd"/>
      <w:r w:rsidRPr="00D721E1">
        <w:rPr>
          <w:lang w:val="en-GB"/>
        </w:rPr>
        <w:t xml:space="preserve">. </w:t>
      </w:r>
      <w:r w:rsidR="00C7695D" w:rsidRPr="00C7695D">
        <w:rPr>
          <w:color w:val="FF0000"/>
          <w:lang w:val="en-GB"/>
        </w:rPr>
        <w:t>01:07-01:17</w:t>
      </w:r>
    </w:p>
    <w:p w14:paraId="56AF1CDA" w14:textId="36A3E001" w:rsidR="00D721E1" w:rsidRDefault="00D721E1" w:rsidP="00D721E1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D721E1">
        <w:rPr>
          <w:lang w:val="en-GB"/>
        </w:rPr>
        <w:t>5.9.</w:t>
      </w:r>
      <w:r w:rsidRPr="00D721E1">
        <w:rPr>
          <w:lang w:val="en-GB"/>
        </w:rPr>
        <w:tab/>
        <w:t>Save the Analysis Definition and click on Finish.</w:t>
      </w:r>
      <w:r w:rsidR="00C7695D">
        <w:rPr>
          <w:lang w:val="en-GB"/>
        </w:rPr>
        <w:t xml:space="preserve"> </w:t>
      </w:r>
      <w:r w:rsidR="00C7695D" w:rsidRPr="00C7695D">
        <w:rPr>
          <w:color w:val="FF0000"/>
          <w:lang w:val="en-GB"/>
        </w:rPr>
        <w:t>01:18-02:00</w:t>
      </w:r>
    </w:p>
    <w:p w14:paraId="0CC2D70F" w14:textId="5C4B1EBF" w:rsidR="00D721E1" w:rsidRDefault="00D721E1" w:rsidP="00D721E1">
      <w:pPr>
        <w:jc w:val="both"/>
        <w:rPr>
          <w:lang w:val="en-GB"/>
        </w:rPr>
      </w:pPr>
    </w:p>
    <w:p w14:paraId="3D007836" w14:textId="69B88A71" w:rsidR="00D721E1" w:rsidRDefault="00D721E1" w:rsidP="00D721E1">
      <w:pPr>
        <w:jc w:val="both"/>
        <w:rPr>
          <w:b/>
          <w:bCs/>
          <w:lang w:val="en-GB"/>
        </w:rPr>
      </w:pPr>
      <w:r w:rsidRPr="00D721E1">
        <w:rPr>
          <w:b/>
          <w:bCs/>
          <w:lang w:val="en-GB"/>
        </w:rPr>
        <w:lastRenderedPageBreak/>
        <w:t>63091_screenshot_</w:t>
      </w:r>
      <w:r>
        <w:rPr>
          <w:b/>
          <w:bCs/>
          <w:lang w:val="en-GB"/>
        </w:rPr>
        <w:t>4</w:t>
      </w:r>
    </w:p>
    <w:p w14:paraId="392DECEE" w14:textId="0CCEF9D8" w:rsidR="00D721E1" w:rsidRPr="00C7695D" w:rsidRDefault="00D721E1" w:rsidP="00D721E1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D721E1">
        <w:rPr>
          <w:lang w:val="en-GB"/>
        </w:rPr>
        <w:t>5.1.</w:t>
      </w:r>
      <w:r w:rsidRPr="00D721E1">
        <w:rPr>
          <w:lang w:val="en-GB"/>
        </w:rPr>
        <w:tab/>
        <w:t xml:space="preserve"> Select the tab Create New Analysis Definition.</w:t>
      </w:r>
      <w:r w:rsidR="00C7695D" w:rsidRPr="00C7695D">
        <w:rPr>
          <w:lang w:val="en-GB"/>
        </w:rPr>
        <w:t xml:space="preserve"> </w:t>
      </w:r>
      <w:r w:rsidR="00C7695D" w:rsidRPr="00C7695D">
        <w:rPr>
          <w:color w:val="FF0000"/>
          <w:lang w:val="en-GB"/>
        </w:rPr>
        <w:t>00:02-00:06</w:t>
      </w:r>
    </w:p>
    <w:p w14:paraId="113B7FE6" w14:textId="7C7B820C" w:rsidR="00D721E1" w:rsidRPr="00D721E1" w:rsidRDefault="00D721E1" w:rsidP="00D721E1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D721E1">
        <w:rPr>
          <w:lang w:val="en-GB"/>
        </w:rPr>
        <w:t>5.2.</w:t>
      </w:r>
      <w:r w:rsidRPr="00D721E1">
        <w:rPr>
          <w:lang w:val="en-GB"/>
        </w:rPr>
        <w:tab/>
        <w:t>Select Basic Analyzer application for migration</w:t>
      </w:r>
      <w:r>
        <w:rPr>
          <w:lang w:val="en-GB"/>
        </w:rPr>
        <w:t xml:space="preserve"> </w:t>
      </w:r>
      <w:r w:rsidRPr="00D721E1">
        <w:rPr>
          <w:lang w:val="en-GB"/>
        </w:rPr>
        <w:t>on the tab.</w:t>
      </w:r>
      <w:r w:rsidR="00C7695D">
        <w:rPr>
          <w:lang w:val="en-GB"/>
        </w:rPr>
        <w:t xml:space="preserve"> </w:t>
      </w:r>
      <w:r w:rsidR="00C7695D" w:rsidRPr="00C7695D">
        <w:rPr>
          <w:color w:val="FF0000"/>
          <w:lang w:val="en-GB"/>
        </w:rPr>
        <w:t>00:07-00:11</w:t>
      </w:r>
    </w:p>
    <w:p w14:paraId="320F0EF1" w14:textId="5C404B9A" w:rsidR="00D721E1" w:rsidRPr="00D721E1" w:rsidRDefault="00D721E1" w:rsidP="00D721E1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D721E1">
        <w:rPr>
          <w:lang w:val="en-GB"/>
        </w:rPr>
        <w:t>5.3.</w:t>
      </w:r>
      <w:r w:rsidRPr="00D721E1">
        <w:rPr>
          <w:lang w:val="en-GB"/>
        </w:rPr>
        <w:tab/>
        <w:t>Select the migration appropriate channels (Migration: Phase – Green) in the image channel.</w:t>
      </w:r>
      <w:r w:rsidR="00C7695D">
        <w:rPr>
          <w:lang w:val="en-GB"/>
        </w:rPr>
        <w:t xml:space="preserve"> </w:t>
      </w:r>
      <w:r w:rsidR="00C7695D" w:rsidRPr="00C7695D">
        <w:rPr>
          <w:color w:val="FF0000"/>
          <w:lang w:val="en-GB"/>
        </w:rPr>
        <w:t>00:12-00:15</w:t>
      </w:r>
    </w:p>
    <w:p w14:paraId="19CF3402" w14:textId="548DD1F3" w:rsidR="00D721E1" w:rsidRPr="003B5B41" w:rsidRDefault="00D721E1" w:rsidP="003B5B41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D721E1">
        <w:rPr>
          <w:lang w:val="en-GB"/>
        </w:rPr>
        <w:t>5.4.</w:t>
      </w:r>
      <w:r w:rsidRPr="00D721E1">
        <w:rPr>
          <w:lang w:val="en-GB"/>
        </w:rPr>
        <w:tab/>
        <w:t>Select few representative images from 3–4 wells for previewing and refining the analysis setting.</w:t>
      </w:r>
      <w:r w:rsidR="00C7695D">
        <w:rPr>
          <w:lang w:val="en-GB"/>
        </w:rPr>
        <w:t xml:space="preserve"> </w:t>
      </w:r>
      <w:r w:rsidR="00576846" w:rsidRPr="00576846">
        <w:rPr>
          <w:color w:val="FF0000"/>
          <w:lang w:val="en-GB"/>
        </w:rPr>
        <w:t>00:16-00:20</w:t>
      </w:r>
    </w:p>
    <w:p w14:paraId="30451975" w14:textId="78DD3024" w:rsidR="00D721E1" w:rsidRPr="003B5B41" w:rsidRDefault="00D721E1" w:rsidP="003B5B41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3B5B41">
        <w:rPr>
          <w:lang w:val="en-GB"/>
        </w:rPr>
        <w:t>5.6.</w:t>
      </w:r>
      <w:r w:rsidRPr="003B5B41">
        <w:rPr>
          <w:lang w:val="en-GB"/>
        </w:rPr>
        <w:tab/>
        <w:t>For migration assay, adjust the application settings in the Phase and Green channels to generate a precise segmentation between the Confluence and Green Cells (see Figure 5, yellow and pink masks) with the following setting:</w:t>
      </w:r>
      <w:r w:rsidR="00576846">
        <w:rPr>
          <w:lang w:val="en-GB"/>
        </w:rPr>
        <w:t xml:space="preserve"> </w:t>
      </w:r>
      <w:r w:rsidR="00576846" w:rsidRPr="00576846">
        <w:rPr>
          <w:color w:val="FF0000"/>
          <w:lang w:val="en-GB"/>
        </w:rPr>
        <w:t>00:21-00:45</w:t>
      </w:r>
    </w:p>
    <w:p w14:paraId="65EE61C3" w14:textId="77777777" w:rsidR="00D721E1" w:rsidRPr="00D721E1" w:rsidRDefault="00D721E1" w:rsidP="003B5B41">
      <w:pPr>
        <w:pStyle w:val="Paragrafoelenco"/>
        <w:numPr>
          <w:ilvl w:val="0"/>
          <w:numId w:val="1"/>
        </w:numPr>
        <w:ind w:left="1134" w:hanging="283"/>
        <w:jc w:val="both"/>
        <w:rPr>
          <w:lang w:val="en-GB"/>
        </w:rPr>
      </w:pPr>
      <w:r w:rsidRPr="00D721E1">
        <w:rPr>
          <w:lang w:val="en-GB"/>
        </w:rPr>
        <w:t>Phase: set all parameters as default.</w:t>
      </w:r>
    </w:p>
    <w:p w14:paraId="052961E4" w14:textId="77777777" w:rsidR="00D721E1" w:rsidRPr="00D721E1" w:rsidRDefault="00D721E1" w:rsidP="003B5B41">
      <w:pPr>
        <w:pStyle w:val="Paragrafoelenco"/>
        <w:numPr>
          <w:ilvl w:val="0"/>
          <w:numId w:val="1"/>
        </w:numPr>
        <w:ind w:left="1134" w:hanging="283"/>
        <w:jc w:val="both"/>
        <w:rPr>
          <w:lang w:val="en-GB"/>
        </w:rPr>
      </w:pPr>
      <w:r w:rsidRPr="00D721E1">
        <w:rPr>
          <w:lang w:val="en-GB"/>
        </w:rPr>
        <w:t>Green Segmentation: Radius = 300; Threshold = 1000</w:t>
      </w:r>
    </w:p>
    <w:p w14:paraId="1F9D1875" w14:textId="77777777" w:rsidR="00D721E1" w:rsidRPr="00D721E1" w:rsidRDefault="00D721E1" w:rsidP="003B5B41">
      <w:pPr>
        <w:pStyle w:val="Paragrafoelenco"/>
        <w:numPr>
          <w:ilvl w:val="0"/>
          <w:numId w:val="1"/>
        </w:numPr>
        <w:ind w:left="1134" w:hanging="283"/>
        <w:jc w:val="both"/>
        <w:rPr>
          <w:lang w:val="en-GB"/>
        </w:rPr>
      </w:pPr>
      <w:proofErr w:type="spellStart"/>
      <w:r w:rsidRPr="00D721E1">
        <w:rPr>
          <w:lang w:val="en-GB"/>
        </w:rPr>
        <w:t>Cleanup</w:t>
      </w:r>
      <w:proofErr w:type="spellEnd"/>
      <w:r w:rsidRPr="00D721E1">
        <w:rPr>
          <w:lang w:val="en-GB"/>
        </w:rPr>
        <w:t>: Hole Fill = 400; Filters = default.</w:t>
      </w:r>
    </w:p>
    <w:p w14:paraId="2C15DB46" w14:textId="121D527F" w:rsidR="00D721E1" w:rsidRPr="003B5B41" w:rsidRDefault="00D721E1" w:rsidP="003B5B41">
      <w:pPr>
        <w:pStyle w:val="Paragrafoelenco"/>
        <w:numPr>
          <w:ilvl w:val="0"/>
          <w:numId w:val="1"/>
        </w:numPr>
        <w:ind w:left="1134" w:hanging="283"/>
        <w:jc w:val="both"/>
        <w:rPr>
          <w:lang w:val="en-GB"/>
        </w:rPr>
      </w:pPr>
      <w:r w:rsidRPr="00D721E1">
        <w:rPr>
          <w:lang w:val="en-GB"/>
        </w:rPr>
        <w:t>Whole Well: set all parameters as default.</w:t>
      </w:r>
    </w:p>
    <w:p w14:paraId="0A74035C" w14:textId="0611265B" w:rsidR="00D721E1" w:rsidRPr="003B5B41" w:rsidRDefault="00D721E1" w:rsidP="003B5B41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D721E1">
        <w:rPr>
          <w:lang w:val="en-GB"/>
        </w:rPr>
        <w:t>5.7.</w:t>
      </w:r>
      <w:r w:rsidRPr="00D721E1">
        <w:rPr>
          <w:lang w:val="en-GB"/>
        </w:rPr>
        <w:tab/>
        <w:t>Check that the analysis settings are correct for the NS by clicking randomly on several wells. The segmentation must outline the spheroid. If not, adjust the setting accordingly.</w:t>
      </w:r>
      <w:r w:rsidR="00576846">
        <w:rPr>
          <w:lang w:val="en-GB"/>
        </w:rPr>
        <w:t xml:space="preserve"> </w:t>
      </w:r>
      <w:r w:rsidR="00576846" w:rsidRPr="00576846">
        <w:rPr>
          <w:color w:val="FF0000"/>
          <w:lang w:val="en-GB"/>
        </w:rPr>
        <w:t>00:46-01:38</w:t>
      </w:r>
    </w:p>
    <w:p w14:paraId="7ACB8CFD" w14:textId="786F2417" w:rsidR="00D721E1" w:rsidRPr="003B5B41" w:rsidRDefault="00D721E1" w:rsidP="003B5B41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D721E1">
        <w:rPr>
          <w:lang w:val="en-GB"/>
        </w:rPr>
        <w:t>5.8.</w:t>
      </w:r>
      <w:r w:rsidRPr="00D721E1">
        <w:rPr>
          <w:lang w:val="en-GB"/>
        </w:rPr>
        <w:tab/>
        <w:t xml:space="preserve">Select the wells and time points to </w:t>
      </w:r>
      <w:proofErr w:type="spellStart"/>
      <w:r w:rsidRPr="00D721E1">
        <w:rPr>
          <w:lang w:val="en-GB"/>
        </w:rPr>
        <w:t>analyze</w:t>
      </w:r>
      <w:proofErr w:type="spellEnd"/>
      <w:r w:rsidRPr="00D721E1">
        <w:rPr>
          <w:lang w:val="en-GB"/>
        </w:rPr>
        <w:t xml:space="preserve">. </w:t>
      </w:r>
      <w:r w:rsidR="00576846" w:rsidRPr="00576846">
        <w:rPr>
          <w:color w:val="FF0000"/>
          <w:lang w:val="en-GB"/>
        </w:rPr>
        <w:t>01:39-01:50</w:t>
      </w:r>
    </w:p>
    <w:p w14:paraId="48E76478" w14:textId="3F74D8C5" w:rsidR="00D721E1" w:rsidRPr="003B5B41" w:rsidRDefault="00D721E1" w:rsidP="003B5B41">
      <w:pPr>
        <w:pStyle w:val="Paragrafoelenco"/>
        <w:numPr>
          <w:ilvl w:val="0"/>
          <w:numId w:val="1"/>
        </w:numPr>
        <w:ind w:left="284" w:hanging="283"/>
        <w:jc w:val="both"/>
        <w:rPr>
          <w:lang w:val="en-GB"/>
        </w:rPr>
      </w:pPr>
      <w:r w:rsidRPr="00D721E1">
        <w:rPr>
          <w:lang w:val="en-GB"/>
        </w:rPr>
        <w:t>5.9.</w:t>
      </w:r>
      <w:r w:rsidRPr="00D721E1">
        <w:rPr>
          <w:lang w:val="en-GB"/>
        </w:rPr>
        <w:tab/>
        <w:t>Save the Analysis Definition and click on Finish.</w:t>
      </w:r>
      <w:r w:rsidR="00576846">
        <w:rPr>
          <w:lang w:val="en-GB"/>
        </w:rPr>
        <w:t xml:space="preserve"> </w:t>
      </w:r>
      <w:r w:rsidR="00576846" w:rsidRPr="00576846">
        <w:rPr>
          <w:color w:val="FF0000"/>
          <w:lang w:val="en-GB"/>
        </w:rPr>
        <w:t>01:51-02:21</w:t>
      </w:r>
    </w:p>
    <w:p w14:paraId="57F99EA2" w14:textId="13196B7A" w:rsidR="00D721E1" w:rsidRDefault="00D721E1" w:rsidP="00D721E1">
      <w:pPr>
        <w:pStyle w:val="Paragrafoelenco"/>
        <w:ind w:left="284"/>
        <w:jc w:val="both"/>
        <w:rPr>
          <w:lang w:val="en-GB"/>
        </w:rPr>
      </w:pPr>
    </w:p>
    <w:p w14:paraId="513CEDFA" w14:textId="77777777" w:rsidR="00D721E1" w:rsidRPr="00D721E1" w:rsidRDefault="00D721E1" w:rsidP="00D721E1">
      <w:pPr>
        <w:pStyle w:val="Paragrafoelenco"/>
        <w:ind w:left="284"/>
        <w:jc w:val="both"/>
        <w:rPr>
          <w:lang w:val="en-GB"/>
        </w:rPr>
      </w:pPr>
    </w:p>
    <w:sectPr w:rsidR="00D721E1" w:rsidRPr="00D721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63FB0"/>
    <w:multiLevelType w:val="hybridMultilevel"/>
    <w:tmpl w:val="EB5CBAF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80"/>
    <w:rsid w:val="001536BF"/>
    <w:rsid w:val="003B5B41"/>
    <w:rsid w:val="00576846"/>
    <w:rsid w:val="00845004"/>
    <w:rsid w:val="00973380"/>
    <w:rsid w:val="00A72E56"/>
    <w:rsid w:val="00C7695D"/>
    <w:rsid w:val="00D7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1D11"/>
  <w15:chartTrackingRefBased/>
  <w15:docId w15:val="{0B8FD7EA-728B-4DAE-BDF1-09457A22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21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3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Pericoli</dc:creator>
  <cp:keywords/>
  <dc:description/>
  <cp:lastModifiedBy>Giulia Pericoli</cp:lastModifiedBy>
  <cp:revision>4</cp:revision>
  <cp:lastPrinted>2021-12-02T08:53:00Z</cp:lastPrinted>
  <dcterms:created xsi:type="dcterms:W3CDTF">2021-11-26T13:24:00Z</dcterms:created>
  <dcterms:modified xsi:type="dcterms:W3CDTF">2021-12-02T09:24:00Z</dcterms:modified>
</cp:coreProperties>
</file>