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74DE6" w14:textId="77777777" w:rsidR="00483E5F" w:rsidRDefault="00483E5F" w:rsidP="00FE4C83">
      <w:pPr>
        <w:spacing w:after="0" w:line="240" w:lineRule="auto"/>
        <w:jc w:val="both"/>
        <w:rPr>
          <w:rFonts w:ascii="Times New Roman" w:eastAsia="Times New Roman" w:hAnsi="Times New Roman"/>
          <w:b/>
          <w:sz w:val="24"/>
          <w:szCs w:val="20"/>
        </w:rPr>
      </w:pPr>
    </w:p>
    <w:p w14:paraId="50FC43E5" w14:textId="77777777" w:rsidR="00814AEA" w:rsidRPr="00443BF3" w:rsidRDefault="00814AEA" w:rsidP="00814AEA">
      <w:pPr>
        <w:spacing w:after="0" w:line="240" w:lineRule="auto"/>
        <w:jc w:val="both"/>
        <w:rPr>
          <w:rFonts w:ascii="Times New Roman" w:eastAsia="Times New Roman" w:hAnsi="Times New Roman"/>
          <w:b/>
          <w:sz w:val="24"/>
          <w:szCs w:val="20"/>
        </w:rPr>
      </w:pPr>
      <w:r w:rsidRPr="00443BF3">
        <w:rPr>
          <w:rFonts w:ascii="Times New Roman" w:eastAsia="Times New Roman" w:hAnsi="Times New Roman"/>
          <w:b/>
          <w:sz w:val="24"/>
          <w:szCs w:val="20"/>
        </w:rPr>
        <w:t xml:space="preserve">RESPONSES TO </w:t>
      </w:r>
      <w:r w:rsidRPr="00BF4333">
        <w:rPr>
          <w:rFonts w:ascii="Times New Roman" w:hAnsi="Times New Roman"/>
          <w:b/>
          <w:sz w:val="24"/>
          <w:szCs w:val="24"/>
        </w:rPr>
        <w:t>COMMENTS</w:t>
      </w:r>
      <w:r w:rsidRPr="00443BF3">
        <w:rPr>
          <w:rFonts w:ascii="Times New Roman" w:eastAsia="Times New Roman" w:hAnsi="Times New Roman"/>
          <w:b/>
          <w:sz w:val="24"/>
          <w:szCs w:val="20"/>
        </w:rPr>
        <w:t xml:space="preserve"> BY REVIEWER #1</w:t>
      </w:r>
    </w:p>
    <w:p w14:paraId="78C5931C" w14:textId="77777777" w:rsidR="00814AEA" w:rsidRPr="00DF6A30" w:rsidRDefault="00814AEA" w:rsidP="00814AEA">
      <w:pPr>
        <w:spacing w:after="0" w:line="240" w:lineRule="auto"/>
        <w:jc w:val="both"/>
        <w:rPr>
          <w:rFonts w:ascii="Times New Roman" w:eastAsia="Times New Roman" w:hAnsi="Times New Roman"/>
          <w:sz w:val="24"/>
          <w:szCs w:val="24"/>
        </w:rPr>
      </w:pPr>
    </w:p>
    <w:p w14:paraId="4EA9A117" w14:textId="77777777" w:rsidR="00814AEA" w:rsidRDefault="00814AEA" w:rsidP="00814AEA">
      <w:pPr>
        <w:spacing w:after="0" w:line="240" w:lineRule="auto"/>
        <w:jc w:val="both"/>
        <w:rPr>
          <w:rFonts w:ascii="Times New Roman" w:eastAsia="Times New Roman" w:hAnsi="Times New Roman"/>
          <w:sz w:val="24"/>
          <w:szCs w:val="24"/>
        </w:rPr>
      </w:pPr>
      <w:r w:rsidRPr="00DF6A30">
        <w:rPr>
          <w:rFonts w:ascii="Times New Roman" w:eastAsia="Times New Roman" w:hAnsi="Times New Roman"/>
          <w:sz w:val="24"/>
          <w:szCs w:val="24"/>
        </w:rPr>
        <w:t>We thank the reviewer for his/her thoughtful and constructive examination of our manuscript. We have addressed all the reviewer’s concerns in detail. Our responses to the reviewer’s comments are as follows:</w:t>
      </w:r>
    </w:p>
    <w:p w14:paraId="5C95DC60" w14:textId="77777777" w:rsidR="00814AEA" w:rsidRPr="00443BF3" w:rsidRDefault="00814AEA" w:rsidP="00814AEA">
      <w:pPr>
        <w:spacing w:after="0" w:line="240" w:lineRule="auto"/>
        <w:jc w:val="both"/>
        <w:rPr>
          <w:rFonts w:ascii="Times New Roman" w:eastAsia="Times New Roman" w:hAnsi="Times New Roman"/>
          <w:sz w:val="24"/>
          <w:szCs w:val="24"/>
        </w:rPr>
      </w:pPr>
      <w:r>
        <w:br/>
      </w:r>
      <w:r w:rsidRPr="00BF4333">
        <w:rPr>
          <w:rFonts w:ascii="Times New Roman" w:hAnsi="Times New Roman"/>
          <w:sz w:val="24"/>
          <w:szCs w:val="24"/>
        </w:rPr>
        <w:t>1. Please give more detail of the source in the table of materials, for example, state and country.</w:t>
      </w:r>
    </w:p>
    <w:p w14:paraId="7C3433BA" w14:textId="0C0EE8E6" w:rsidR="00814AEA" w:rsidRDefault="00814AEA" w:rsidP="00814AEA">
      <w:pPr>
        <w:pStyle w:val="NormalWeb"/>
      </w:pPr>
      <w:r w:rsidRPr="00B56AF9">
        <w:rPr>
          <w:b/>
          <w:bCs/>
        </w:rPr>
        <w:t>Response</w:t>
      </w:r>
      <w:r>
        <w:t xml:space="preserve">, A new column with details of each material used in the manuscript has been added to the table as recommended and showed as </w:t>
      </w:r>
      <w:r w:rsidRPr="00F80CAC">
        <w:t>follow:</w:t>
      </w:r>
    </w:p>
    <w:p w14:paraId="37A04712" w14:textId="4D9F10F2" w:rsidR="00814AEA" w:rsidRDefault="0028602A" w:rsidP="00814AEA">
      <w:pPr>
        <w:pStyle w:val="NormalWeb"/>
      </w:pPr>
      <w:r w:rsidRPr="0028602A">
        <w:rPr>
          <w:noProof/>
        </w:rPr>
        <w:drawing>
          <wp:inline distT="0" distB="0" distL="0" distR="0" wp14:anchorId="30BED5E4" wp14:editId="76B64DB0">
            <wp:extent cx="5943600" cy="4083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83685"/>
                    </a:xfrm>
                    <a:prstGeom prst="rect">
                      <a:avLst/>
                    </a:prstGeom>
                    <a:noFill/>
                    <a:ln>
                      <a:noFill/>
                    </a:ln>
                  </pic:spPr>
                </pic:pic>
              </a:graphicData>
            </a:graphic>
          </wp:inline>
        </w:drawing>
      </w:r>
    </w:p>
    <w:p w14:paraId="1AD34745" w14:textId="77777777" w:rsidR="00814AEA" w:rsidRDefault="00814AEA" w:rsidP="00814AEA">
      <w:pPr>
        <w:pStyle w:val="NormalWeb"/>
      </w:pPr>
      <w:r>
        <w:t>2. It is better to give a number for "Table os materials".</w:t>
      </w:r>
    </w:p>
    <w:p w14:paraId="3661F1B7" w14:textId="2100EB81" w:rsidR="00814AEA" w:rsidRDefault="00814AEA" w:rsidP="00814AEA">
      <w:pPr>
        <w:pStyle w:val="NormalWeb"/>
      </w:pPr>
      <w:r w:rsidRPr="00B56AF9">
        <w:rPr>
          <w:b/>
          <w:bCs/>
        </w:rPr>
        <w:t>Response</w:t>
      </w:r>
      <w:r>
        <w:t>, Table named as Table 2 Table of materials</w:t>
      </w:r>
      <w:r w:rsidR="007C2352">
        <w:t>, is now</w:t>
      </w:r>
      <w:r>
        <w:t xml:space="preserve"> updated in the manuscript and the table title accordingly.</w:t>
      </w:r>
    </w:p>
    <w:p w14:paraId="6682D68A" w14:textId="77777777" w:rsidR="00814AEA" w:rsidRDefault="00814AEA" w:rsidP="00814AEA">
      <w:pPr>
        <w:pStyle w:val="NormalWeb"/>
      </w:pPr>
      <w:r>
        <w:t>3. Figure 2 The words in the figure are a little smaller. Furthermore, please add % after 94.4% and the others.</w:t>
      </w:r>
    </w:p>
    <w:p w14:paraId="446D5CE6" w14:textId="0644D3DC" w:rsidR="00814AEA" w:rsidRDefault="00814AEA" w:rsidP="00814AEA">
      <w:pPr>
        <w:pStyle w:val="NormalWeb"/>
      </w:pPr>
      <w:r w:rsidRPr="00B56AF9">
        <w:rPr>
          <w:b/>
          <w:bCs/>
        </w:rPr>
        <w:lastRenderedPageBreak/>
        <w:t>Response</w:t>
      </w:r>
      <w:r w:rsidR="00B56DAA">
        <w:t>:</w:t>
      </w:r>
      <w:r>
        <w:t xml:space="preserve"> </w:t>
      </w:r>
      <w:r w:rsidR="00B56DAA">
        <w:t>T</w:t>
      </w:r>
      <w:r>
        <w:t xml:space="preserve">he flow cytometry data was re-analyzed and fonts </w:t>
      </w:r>
      <w:r w:rsidR="00EC2147">
        <w:t xml:space="preserve">in the figure </w:t>
      </w:r>
      <w:r>
        <w:t>were edited as recommended</w:t>
      </w:r>
      <w:r w:rsidR="007C2352">
        <w:t xml:space="preserve"> and included bellow</w:t>
      </w:r>
      <w:r w:rsidR="00B56DAA">
        <w:t>:</w:t>
      </w:r>
    </w:p>
    <w:p w14:paraId="1F039FC6" w14:textId="77777777" w:rsidR="007C2352" w:rsidRDefault="00814AEA" w:rsidP="00814AEA">
      <w:pPr>
        <w:pStyle w:val="NormalWeb"/>
      </w:pPr>
      <w:r w:rsidRPr="00961E90">
        <w:rPr>
          <w:noProof/>
        </w:rPr>
        <w:drawing>
          <wp:inline distT="0" distB="0" distL="0" distR="0" wp14:anchorId="4D9539BD" wp14:editId="70D4EE02">
            <wp:extent cx="5943600" cy="3796665"/>
            <wp:effectExtent l="0" t="0" r="0" b="0"/>
            <wp:docPr id="48" name="Picture 2" descr="Graphical user interface, chart, diagram, scatter chart&#10;&#10;Description automatically generated">
              <a:extLst xmlns:a="http://schemas.openxmlformats.org/drawingml/2006/main">
                <a:ext uri="{FF2B5EF4-FFF2-40B4-BE49-F238E27FC236}">
                  <a16:creationId xmlns:a16="http://schemas.microsoft.com/office/drawing/2014/main" id="{997E6719-9D0F-4FAB-AAE5-AD06772016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Graphical user interface, chart, diagram, scatter chart&#10;&#10;Description automatically generated">
                      <a:extLst>
                        <a:ext uri="{FF2B5EF4-FFF2-40B4-BE49-F238E27FC236}">
                          <a16:creationId xmlns:a16="http://schemas.microsoft.com/office/drawing/2014/main" id="{997E6719-9D0F-4FAB-AAE5-AD0677201678}"/>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3600" cy="3796665"/>
                    </a:xfrm>
                    <a:prstGeom prst="rect">
                      <a:avLst/>
                    </a:prstGeom>
                  </pic:spPr>
                </pic:pic>
              </a:graphicData>
            </a:graphic>
          </wp:inline>
        </w:drawing>
      </w:r>
    </w:p>
    <w:p w14:paraId="3291CB8E" w14:textId="67E7BB35" w:rsidR="00814AEA" w:rsidRDefault="00814AEA" w:rsidP="00814AEA">
      <w:pPr>
        <w:pStyle w:val="NormalWeb"/>
      </w:pPr>
      <w:r>
        <w:t xml:space="preserve">The description of this part of </w:t>
      </w:r>
      <w:r w:rsidR="007C2352">
        <w:t xml:space="preserve">the </w:t>
      </w:r>
      <w:r>
        <w:t>experiment in the results section was edited accordingly,</w:t>
      </w:r>
    </w:p>
    <w:p w14:paraId="1E3AE4EC" w14:textId="7EFEEFDD" w:rsidR="00814AEA" w:rsidRDefault="00814AEA" w:rsidP="00814AEA">
      <w:pPr>
        <w:pStyle w:val="NormalWeb"/>
      </w:pPr>
      <w:r>
        <w:t>Line 2</w:t>
      </w:r>
      <w:r w:rsidR="0048081E">
        <w:t>4</w:t>
      </w:r>
      <w:r w:rsidR="00B56103">
        <w:t>6</w:t>
      </w:r>
      <w:r>
        <w:t>~2</w:t>
      </w:r>
      <w:r w:rsidR="0048081E">
        <w:t>5</w:t>
      </w:r>
      <w:r w:rsidR="00B56103">
        <w:t>1</w:t>
      </w:r>
      <w:r>
        <w:t>,</w:t>
      </w:r>
    </w:p>
    <w:p w14:paraId="546CFF82" w14:textId="4C94ADD5" w:rsidR="00814AEA" w:rsidRPr="003A4B27" w:rsidRDefault="00814AEA" w:rsidP="00814AEA">
      <w:pPr>
        <w:pBdr>
          <w:top w:val="nil"/>
          <w:left w:val="nil"/>
          <w:bottom w:val="nil"/>
          <w:right w:val="nil"/>
          <w:between w:val="nil"/>
        </w:pBdr>
        <w:rPr>
          <w:rFonts w:ascii="Times New Roman" w:eastAsiaTheme="minorEastAsia" w:hAnsi="Times New Roman"/>
          <w:i/>
          <w:iCs/>
          <w:sz w:val="24"/>
          <w:szCs w:val="24"/>
        </w:rPr>
      </w:pPr>
      <w:bookmarkStart w:id="0" w:name="_Hlk82072671"/>
      <w:r w:rsidRPr="003A4B27">
        <w:rPr>
          <w:rFonts w:ascii="Times New Roman" w:eastAsiaTheme="minorEastAsia" w:hAnsi="Times New Roman"/>
          <w:i/>
          <w:iCs/>
          <w:sz w:val="24"/>
          <w:szCs w:val="24"/>
        </w:rPr>
        <w:t>We gated LSEC population (Figure 2A) and analyzed singlets for the following gating strategy, viable cells were defined using viability dye staining before labeling cells with specific markers (Figure 2B). Then CD45- population was gated to exclude any immune cells contamination. The isolated LSECs reached 94.8</w:t>
      </w:r>
      <w:r w:rsidR="00906B2E" w:rsidRPr="003A4B27">
        <w:rPr>
          <w:rFonts w:ascii="Times New Roman" w:eastAsiaTheme="minorEastAsia" w:hAnsi="Times New Roman"/>
          <w:i/>
          <w:iCs/>
          <w:sz w:val="24"/>
          <w:szCs w:val="24"/>
        </w:rPr>
        <w:t xml:space="preserve"> </w:t>
      </w:r>
      <w:r w:rsidRPr="003A4B27">
        <w:rPr>
          <w:rFonts w:ascii="Times New Roman" w:eastAsiaTheme="minorEastAsia" w:hAnsi="Times New Roman"/>
          <w:i/>
          <w:iCs/>
          <w:sz w:val="24"/>
          <w:szCs w:val="24"/>
        </w:rPr>
        <w:t xml:space="preserve">% viability (Figure 2C) The percentage of </w:t>
      </w:r>
      <w:bookmarkStart w:id="1" w:name="_Hlk75860258"/>
      <w:r w:rsidRPr="003A4B27">
        <w:rPr>
          <w:rFonts w:ascii="Times New Roman" w:eastAsiaTheme="minorEastAsia" w:hAnsi="Times New Roman"/>
          <w:i/>
          <w:iCs/>
          <w:sz w:val="24"/>
          <w:szCs w:val="24"/>
        </w:rPr>
        <w:t>CD45</w:t>
      </w:r>
      <w:bookmarkEnd w:id="1"/>
      <w:r w:rsidR="00906B2E" w:rsidRPr="003A4B27">
        <w:rPr>
          <w:rFonts w:ascii="Times New Roman" w:eastAsiaTheme="minorEastAsia" w:hAnsi="Times New Roman"/>
          <w:i/>
          <w:iCs/>
          <w:sz w:val="24"/>
          <w:szCs w:val="24"/>
        </w:rPr>
        <w:t>- cells</w:t>
      </w:r>
      <w:r w:rsidRPr="003A4B27">
        <w:rPr>
          <w:rFonts w:ascii="Times New Roman" w:eastAsiaTheme="minorEastAsia" w:hAnsi="Times New Roman"/>
          <w:i/>
          <w:iCs/>
          <w:sz w:val="24"/>
          <w:szCs w:val="24"/>
        </w:rPr>
        <w:t xml:space="preserve"> was 89.7</w:t>
      </w:r>
      <w:r w:rsidR="00906B2E" w:rsidRPr="003A4B27">
        <w:rPr>
          <w:rFonts w:ascii="Times New Roman" w:eastAsiaTheme="minorEastAsia" w:hAnsi="Times New Roman"/>
          <w:i/>
          <w:iCs/>
          <w:sz w:val="24"/>
          <w:szCs w:val="24"/>
        </w:rPr>
        <w:t xml:space="preserve"> </w:t>
      </w:r>
      <w:r w:rsidRPr="003A4B27">
        <w:rPr>
          <w:rFonts w:ascii="Times New Roman" w:eastAsiaTheme="minorEastAsia" w:hAnsi="Times New Roman"/>
          <w:i/>
          <w:iCs/>
          <w:sz w:val="24"/>
          <w:szCs w:val="24"/>
        </w:rPr>
        <w:t xml:space="preserve">% </w:t>
      </w:r>
      <w:r w:rsidR="00906B2E" w:rsidRPr="003A4B27">
        <w:rPr>
          <w:rFonts w:ascii="Times New Roman" w:eastAsiaTheme="minorEastAsia" w:hAnsi="Times New Roman"/>
          <w:i/>
          <w:iCs/>
          <w:sz w:val="24"/>
          <w:szCs w:val="24"/>
        </w:rPr>
        <w:t>(Figure</w:t>
      </w:r>
      <w:r w:rsidRPr="003A4B27">
        <w:rPr>
          <w:rFonts w:ascii="Times New Roman" w:eastAsiaTheme="minorEastAsia" w:hAnsi="Times New Roman"/>
          <w:i/>
          <w:iCs/>
          <w:sz w:val="24"/>
          <w:szCs w:val="24"/>
        </w:rPr>
        <w:t xml:space="preserve"> 2D), and 92.3</w:t>
      </w:r>
      <w:r w:rsidR="00906B2E" w:rsidRPr="003A4B27">
        <w:rPr>
          <w:rFonts w:ascii="Times New Roman" w:eastAsiaTheme="minorEastAsia" w:hAnsi="Times New Roman"/>
          <w:i/>
          <w:iCs/>
          <w:sz w:val="24"/>
          <w:szCs w:val="24"/>
        </w:rPr>
        <w:t xml:space="preserve"> % of</w:t>
      </w:r>
      <w:r w:rsidRPr="003A4B27">
        <w:rPr>
          <w:rFonts w:ascii="Times New Roman" w:eastAsiaTheme="minorEastAsia" w:hAnsi="Times New Roman"/>
          <w:i/>
          <w:iCs/>
          <w:sz w:val="24"/>
          <w:szCs w:val="24"/>
        </w:rPr>
        <w:t xml:space="preserve"> the cells were CD146 and stabilin-2 double positive (CD45-CD146+stabilin-2+) LSECs (Figure 2E). </w:t>
      </w:r>
    </w:p>
    <w:bookmarkEnd w:id="0"/>
    <w:p w14:paraId="74930CE5" w14:textId="198063A2" w:rsidR="00814AEA" w:rsidRDefault="00814AEA" w:rsidP="00814AEA">
      <w:pPr>
        <w:pStyle w:val="NormalWeb"/>
      </w:pPr>
      <w:r>
        <w:t xml:space="preserve">The figure legend for </w:t>
      </w:r>
      <w:r w:rsidR="007C2352">
        <w:t>F</w:t>
      </w:r>
      <w:r>
        <w:t>igure 2 was edited as follows,</w:t>
      </w:r>
    </w:p>
    <w:p w14:paraId="0883DCD4" w14:textId="017889BD" w:rsidR="00814AEA" w:rsidRPr="003A4B27" w:rsidRDefault="0004310B" w:rsidP="0028602A">
      <w:pPr>
        <w:rPr>
          <w:i/>
          <w:iCs/>
        </w:rPr>
      </w:pPr>
      <w:bookmarkStart w:id="2" w:name="_Hlk81390811"/>
      <w:r w:rsidRPr="003A4B27">
        <w:rPr>
          <w:rFonts w:ascii="Times New Roman" w:eastAsiaTheme="minorEastAsia" w:hAnsi="Times New Roman"/>
          <w:i/>
          <w:iCs/>
          <w:sz w:val="24"/>
          <w:szCs w:val="24"/>
        </w:rPr>
        <w:t xml:space="preserve">Figure 2. Assessment of isolated LSECs purity and surface markers by flow cytometry. Data analysis and gating strategy as shown, gated LSECs (A) and singlets (B) based on FSC/SSC. Isolated LSECs were stained with viability dye and a combination of CD45, CD146 and Stabilin-2 antibodies. Singlets were gated and analyzed, viable LSECs (C) were gated on </w:t>
      </w:r>
      <w:r w:rsidRPr="003A4B27">
        <w:rPr>
          <w:rFonts w:ascii="Times New Roman" w:eastAsiaTheme="minorEastAsia" w:hAnsi="Times New Roman"/>
          <w:i/>
          <w:iCs/>
          <w:sz w:val="24"/>
          <w:szCs w:val="24"/>
        </w:rPr>
        <w:lastRenderedPageBreak/>
        <w:t>CD45</w:t>
      </w:r>
      <w:r w:rsidRPr="003A4B27">
        <w:rPr>
          <w:rFonts w:ascii="Times New Roman" w:eastAsiaTheme="minorEastAsia" w:hAnsi="Times New Roman"/>
          <w:i/>
          <w:iCs/>
          <w:sz w:val="24"/>
          <w:szCs w:val="24"/>
          <w:vertAlign w:val="superscript"/>
        </w:rPr>
        <w:noBreakHyphen/>
      </w:r>
      <w:r w:rsidRPr="003A4B27">
        <w:rPr>
          <w:rFonts w:ascii="Times New Roman" w:eastAsiaTheme="minorEastAsia" w:hAnsi="Times New Roman"/>
          <w:i/>
          <w:iCs/>
          <w:sz w:val="24"/>
          <w:szCs w:val="24"/>
        </w:rPr>
        <w:t xml:space="preserve"> population (D) and analyzed for (E) CD146 and Stabilin-2 expression. All gates were determined by </w:t>
      </w:r>
      <w:r w:rsidR="00906B2E" w:rsidRPr="003A4B27">
        <w:rPr>
          <w:rFonts w:ascii="Times New Roman" w:eastAsiaTheme="minorEastAsia" w:hAnsi="Times New Roman"/>
          <w:i/>
          <w:iCs/>
          <w:sz w:val="24"/>
          <w:szCs w:val="24"/>
        </w:rPr>
        <w:t>fluorescence minus</w:t>
      </w:r>
      <w:r w:rsidRPr="003A4B27">
        <w:rPr>
          <w:rFonts w:ascii="Times New Roman" w:eastAsiaTheme="minorEastAsia" w:hAnsi="Times New Roman"/>
          <w:i/>
          <w:iCs/>
          <w:sz w:val="24"/>
          <w:szCs w:val="24"/>
        </w:rPr>
        <w:t xml:space="preserve"> one (</w:t>
      </w:r>
      <w:r w:rsidR="002903A3" w:rsidRPr="003A4B27">
        <w:rPr>
          <w:rFonts w:ascii="Times New Roman" w:eastAsiaTheme="minorEastAsia" w:hAnsi="Times New Roman"/>
          <w:i/>
          <w:iCs/>
          <w:sz w:val="24"/>
          <w:szCs w:val="24"/>
        </w:rPr>
        <w:t>FM</w:t>
      </w:r>
      <w:r w:rsidRPr="003A4B27">
        <w:rPr>
          <w:rFonts w:ascii="Times New Roman" w:eastAsiaTheme="minorEastAsia" w:hAnsi="Times New Roman"/>
          <w:i/>
          <w:iCs/>
          <w:sz w:val="24"/>
          <w:szCs w:val="24"/>
        </w:rPr>
        <w:t>O).</w:t>
      </w:r>
      <w:bookmarkEnd w:id="2"/>
    </w:p>
    <w:p w14:paraId="45BB744D" w14:textId="77777777" w:rsidR="00814AEA" w:rsidRDefault="00814AEA" w:rsidP="00814AEA">
      <w:pPr>
        <w:pStyle w:val="NormalWeb"/>
      </w:pPr>
      <w:r>
        <w:t>4. There are some spelling errors, for example "w/o" in line 108, "os" in Table os materials.</w:t>
      </w:r>
    </w:p>
    <w:p w14:paraId="723ED891" w14:textId="4E54C769" w:rsidR="005971C2" w:rsidRPr="00CD35C8" w:rsidRDefault="00814AEA" w:rsidP="00B56103">
      <w:pPr>
        <w:pStyle w:val="NormalWeb"/>
        <w:rPr>
          <w:i/>
          <w:iCs/>
        </w:rPr>
      </w:pPr>
      <w:r w:rsidRPr="00B56AF9">
        <w:rPr>
          <w:b/>
          <w:bCs/>
        </w:rPr>
        <w:t>Response</w:t>
      </w:r>
      <w:r w:rsidR="002903A3">
        <w:t>:</w:t>
      </w:r>
      <w:r>
        <w:t xml:space="preserve"> </w:t>
      </w:r>
      <w:r w:rsidR="002903A3">
        <w:t>T</w:t>
      </w:r>
      <w:r>
        <w:t>hank you for bring</w:t>
      </w:r>
      <w:r w:rsidR="002903A3">
        <w:t>ing</w:t>
      </w:r>
      <w:r>
        <w:t xml:space="preserve"> this spelling errors to our attention. We edited all the errors to the best of our knowledge. Line 108 </w:t>
      </w:r>
      <w:r w:rsidR="007D263E">
        <w:t xml:space="preserve">is </w:t>
      </w:r>
      <w:r w:rsidR="00906B2E">
        <w:t xml:space="preserve">removed as all the </w:t>
      </w:r>
      <w:r w:rsidR="007D263E">
        <w:t>materials</w:t>
      </w:r>
      <w:r w:rsidR="003A4B27">
        <w:t xml:space="preserve"> ans reagents recipes moved to Table 1.</w:t>
      </w:r>
    </w:p>
    <w:sectPr w:rsidR="005971C2" w:rsidRPr="00CD35C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56A7E" w14:textId="77777777" w:rsidR="004E5287" w:rsidRDefault="004E5287" w:rsidP="00362D2A">
      <w:pPr>
        <w:spacing w:after="0" w:line="240" w:lineRule="auto"/>
      </w:pPr>
      <w:r>
        <w:separator/>
      </w:r>
    </w:p>
  </w:endnote>
  <w:endnote w:type="continuationSeparator" w:id="0">
    <w:p w14:paraId="3B996AF2" w14:textId="77777777" w:rsidR="004E5287" w:rsidRDefault="004E5287" w:rsidP="00362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747346"/>
      <w:docPartObj>
        <w:docPartGallery w:val="Page Numbers (Bottom of Page)"/>
        <w:docPartUnique/>
      </w:docPartObj>
    </w:sdtPr>
    <w:sdtEndPr>
      <w:rPr>
        <w:noProof/>
      </w:rPr>
    </w:sdtEndPr>
    <w:sdtContent>
      <w:p w14:paraId="7BDF4AF5" w14:textId="77777777" w:rsidR="004E5287" w:rsidRDefault="004E5287">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404B97A2" w14:textId="77777777" w:rsidR="004E5287" w:rsidRDefault="004E5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96399" w14:textId="77777777" w:rsidR="004E5287" w:rsidRDefault="004E5287" w:rsidP="00362D2A">
      <w:pPr>
        <w:spacing w:after="0" w:line="240" w:lineRule="auto"/>
      </w:pPr>
      <w:r>
        <w:separator/>
      </w:r>
    </w:p>
  </w:footnote>
  <w:footnote w:type="continuationSeparator" w:id="0">
    <w:p w14:paraId="5FDA4F8E" w14:textId="77777777" w:rsidR="004E5287" w:rsidRDefault="004E5287" w:rsidP="00362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C5236" w14:textId="77777777" w:rsidR="004E5287" w:rsidRPr="007056A5" w:rsidRDefault="004E5287" w:rsidP="007056A5">
    <w:pPr>
      <w:rPr>
        <w:rFonts w:ascii="Times New Roman" w:hAnsi="Times New Roman"/>
        <w:sz w:val="24"/>
        <w:szCs w:val="24"/>
      </w:rPr>
    </w:pPr>
    <w:r w:rsidRPr="007056A5">
      <w:rPr>
        <w:rFonts w:ascii="Times New Roman" w:hAnsi="Times New Roman"/>
        <w:sz w:val="24"/>
        <w:szCs w:val="24"/>
      </w:rPr>
      <w:t>JoVE63062</w:t>
    </w:r>
  </w:p>
  <w:p w14:paraId="6B7E3B5A" w14:textId="40BF48AE" w:rsidR="004E5287" w:rsidRPr="007056A5" w:rsidRDefault="004E5287" w:rsidP="007056A5">
    <w:pPr>
      <w:rPr>
        <w:rFonts w:ascii="Times New Roman" w:hAnsi="Times New Roman"/>
        <w:sz w:val="24"/>
        <w:szCs w:val="24"/>
      </w:rPr>
    </w:pPr>
    <w:r w:rsidRPr="007056A5">
      <w:rPr>
        <w:rFonts w:ascii="Times New Roman" w:hAnsi="Times New Roman"/>
        <w:sz w:val="24"/>
        <w:szCs w:val="24"/>
      </w:rPr>
      <w:t>Isolation and Characterization of Mouse Primary Liver Sinusoidal Endothelial Cells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F5723"/>
    <w:multiLevelType w:val="hybridMultilevel"/>
    <w:tmpl w:val="24148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13FEC"/>
    <w:multiLevelType w:val="hybridMultilevel"/>
    <w:tmpl w:val="60D08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B2547"/>
    <w:multiLevelType w:val="hybridMultilevel"/>
    <w:tmpl w:val="AEDCD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742E5E"/>
    <w:multiLevelType w:val="hybridMultilevel"/>
    <w:tmpl w:val="9E9AF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 Clinical Investig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wprefenw02pvefrenxapxrw0zsvvdveasd&quot;&gt;VCAM-1-1&lt;record-ids&gt;&lt;item&gt;15&lt;/item&gt;&lt;item&gt;75&lt;/item&gt;&lt;item&gt;90&lt;/item&gt;&lt;item&gt;92&lt;/item&gt;&lt;item&gt;109&lt;/item&gt;&lt;item&gt;110&lt;/item&gt;&lt;item&gt;111&lt;/item&gt;&lt;item&gt;112&lt;/item&gt;&lt;item&gt;113&lt;/item&gt;&lt;item&gt;114&lt;/item&gt;&lt;item&gt;115&lt;/item&gt;&lt;item&gt;116&lt;/item&gt;&lt;item&gt;117&lt;/item&gt;&lt;item&gt;119&lt;/item&gt;&lt;/record-ids&gt;&lt;/item&gt;&lt;/Libraries&gt;"/>
  </w:docVars>
  <w:rsids>
    <w:rsidRoot w:val="00933567"/>
    <w:rsid w:val="000061D3"/>
    <w:rsid w:val="00016DDA"/>
    <w:rsid w:val="00030961"/>
    <w:rsid w:val="00030D29"/>
    <w:rsid w:val="00042A9F"/>
    <w:rsid w:val="0004310B"/>
    <w:rsid w:val="00044B9E"/>
    <w:rsid w:val="00046107"/>
    <w:rsid w:val="0005039B"/>
    <w:rsid w:val="00063F82"/>
    <w:rsid w:val="00067E52"/>
    <w:rsid w:val="0007456B"/>
    <w:rsid w:val="00077D7A"/>
    <w:rsid w:val="00080544"/>
    <w:rsid w:val="000829C2"/>
    <w:rsid w:val="000840E0"/>
    <w:rsid w:val="000864FE"/>
    <w:rsid w:val="000926C0"/>
    <w:rsid w:val="000A5C80"/>
    <w:rsid w:val="000B2446"/>
    <w:rsid w:val="000B490B"/>
    <w:rsid w:val="000D78DE"/>
    <w:rsid w:val="000E7CDC"/>
    <w:rsid w:val="000F3D45"/>
    <w:rsid w:val="001015A6"/>
    <w:rsid w:val="00102E97"/>
    <w:rsid w:val="00104D11"/>
    <w:rsid w:val="00110CE5"/>
    <w:rsid w:val="00110FC0"/>
    <w:rsid w:val="001122E1"/>
    <w:rsid w:val="0011262B"/>
    <w:rsid w:val="00112776"/>
    <w:rsid w:val="001174F5"/>
    <w:rsid w:val="001219A5"/>
    <w:rsid w:val="00136CE6"/>
    <w:rsid w:val="0013768F"/>
    <w:rsid w:val="00145002"/>
    <w:rsid w:val="001524C4"/>
    <w:rsid w:val="00153E1E"/>
    <w:rsid w:val="00155EF7"/>
    <w:rsid w:val="0015622C"/>
    <w:rsid w:val="00166586"/>
    <w:rsid w:val="00172C7E"/>
    <w:rsid w:val="00175127"/>
    <w:rsid w:val="00177DA3"/>
    <w:rsid w:val="0018046B"/>
    <w:rsid w:val="001823F2"/>
    <w:rsid w:val="00184C14"/>
    <w:rsid w:val="0018616B"/>
    <w:rsid w:val="00192CA4"/>
    <w:rsid w:val="00194BD9"/>
    <w:rsid w:val="001A0CC8"/>
    <w:rsid w:val="001A2230"/>
    <w:rsid w:val="001A3FAE"/>
    <w:rsid w:val="001A54C7"/>
    <w:rsid w:val="001B002E"/>
    <w:rsid w:val="001C475B"/>
    <w:rsid w:val="001F237C"/>
    <w:rsid w:val="001F71A5"/>
    <w:rsid w:val="00204CB9"/>
    <w:rsid w:val="00211AD2"/>
    <w:rsid w:val="002176A2"/>
    <w:rsid w:val="002323BE"/>
    <w:rsid w:val="00265AD6"/>
    <w:rsid w:val="0027103A"/>
    <w:rsid w:val="0028499C"/>
    <w:rsid w:val="002854DE"/>
    <w:rsid w:val="0028602A"/>
    <w:rsid w:val="002903A3"/>
    <w:rsid w:val="0029730F"/>
    <w:rsid w:val="002A3C90"/>
    <w:rsid w:val="002A7412"/>
    <w:rsid w:val="002C0227"/>
    <w:rsid w:val="002C23B3"/>
    <w:rsid w:val="002C24F0"/>
    <w:rsid w:val="002D31A8"/>
    <w:rsid w:val="002D5E3E"/>
    <w:rsid w:val="002E0610"/>
    <w:rsid w:val="002E65F3"/>
    <w:rsid w:val="0030092E"/>
    <w:rsid w:val="003057C4"/>
    <w:rsid w:val="00314C05"/>
    <w:rsid w:val="00327524"/>
    <w:rsid w:val="00327B87"/>
    <w:rsid w:val="00330CBF"/>
    <w:rsid w:val="00330D90"/>
    <w:rsid w:val="00340D1B"/>
    <w:rsid w:val="00346E70"/>
    <w:rsid w:val="00347DE1"/>
    <w:rsid w:val="00350482"/>
    <w:rsid w:val="0035191D"/>
    <w:rsid w:val="00352876"/>
    <w:rsid w:val="00353A8E"/>
    <w:rsid w:val="00353BE2"/>
    <w:rsid w:val="00355A74"/>
    <w:rsid w:val="003563FD"/>
    <w:rsid w:val="00362D2A"/>
    <w:rsid w:val="00366552"/>
    <w:rsid w:val="00380F8E"/>
    <w:rsid w:val="003841A8"/>
    <w:rsid w:val="00385069"/>
    <w:rsid w:val="00387069"/>
    <w:rsid w:val="003923AC"/>
    <w:rsid w:val="0039690E"/>
    <w:rsid w:val="00397370"/>
    <w:rsid w:val="003A4B27"/>
    <w:rsid w:val="003B011F"/>
    <w:rsid w:val="003D03D4"/>
    <w:rsid w:val="003D08D3"/>
    <w:rsid w:val="003D7FCC"/>
    <w:rsid w:val="003E126D"/>
    <w:rsid w:val="003E14B8"/>
    <w:rsid w:val="003E4B74"/>
    <w:rsid w:val="003F110F"/>
    <w:rsid w:val="003F7A5C"/>
    <w:rsid w:val="00403513"/>
    <w:rsid w:val="004169C3"/>
    <w:rsid w:val="004270AF"/>
    <w:rsid w:val="00435F6A"/>
    <w:rsid w:val="0043791E"/>
    <w:rsid w:val="00442282"/>
    <w:rsid w:val="0044351C"/>
    <w:rsid w:val="00443BF3"/>
    <w:rsid w:val="00452902"/>
    <w:rsid w:val="00461AEC"/>
    <w:rsid w:val="00462FA2"/>
    <w:rsid w:val="00474A30"/>
    <w:rsid w:val="0048081E"/>
    <w:rsid w:val="00483E5F"/>
    <w:rsid w:val="0048484D"/>
    <w:rsid w:val="00485269"/>
    <w:rsid w:val="0048777B"/>
    <w:rsid w:val="004878AE"/>
    <w:rsid w:val="00494A19"/>
    <w:rsid w:val="00497D0C"/>
    <w:rsid w:val="004A2429"/>
    <w:rsid w:val="004A432E"/>
    <w:rsid w:val="004A6B90"/>
    <w:rsid w:val="004C094C"/>
    <w:rsid w:val="004C710A"/>
    <w:rsid w:val="004D32A0"/>
    <w:rsid w:val="004D7414"/>
    <w:rsid w:val="004E5287"/>
    <w:rsid w:val="004E6AE1"/>
    <w:rsid w:val="004F1B45"/>
    <w:rsid w:val="004F441F"/>
    <w:rsid w:val="004F757D"/>
    <w:rsid w:val="00531E62"/>
    <w:rsid w:val="0053647D"/>
    <w:rsid w:val="0053648A"/>
    <w:rsid w:val="005400AE"/>
    <w:rsid w:val="00546E5D"/>
    <w:rsid w:val="00572F40"/>
    <w:rsid w:val="005826E0"/>
    <w:rsid w:val="005833A2"/>
    <w:rsid w:val="00585ACB"/>
    <w:rsid w:val="0058647C"/>
    <w:rsid w:val="0059314A"/>
    <w:rsid w:val="0059419A"/>
    <w:rsid w:val="005971C2"/>
    <w:rsid w:val="0059784D"/>
    <w:rsid w:val="00597BD4"/>
    <w:rsid w:val="005A19CC"/>
    <w:rsid w:val="005A1B01"/>
    <w:rsid w:val="005A3F1B"/>
    <w:rsid w:val="005A6217"/>
    <w:rsid w:val="005B783A"/>
    <w:rsid w:val="005C0A05"/>
    <w:rsid w:val="005F144C"/>
    <w:rsid w:val="006013C4"/>
    <w:rsid w:val="006073F0"/>
    <w:rsid w:val="006100D4"/>
    <w:rsid w:val="006121C2"/>
    <w:rsid w:val="00614310"/>
    <w:rsid w:val="00614844"/>
    <w:rsid w:val="006278E2"/>
    <w:rsid w:val="00640705"/>
    <w:rsid w:val="00640F0F"/>
    <w:rsid w:val="006416A6"/>
    <w:rsid w:val="006432E9"/>
    <w:rsid w:val="006472BA"/>
    <w:rsid w:val="00647E6D"/>
    <w:rsid w:val="00650E30"/>
    <w:rsid w:val="00657EC5"/>
    <w:rsid w:val="00666D5E"/>
    <w:rsid w:val="00672C2C"/>
    <w:rsid w:val="00687F98"/>
    <w:rsid w:val="00696F39"/>
    <w:rsid w:val="006B00C4"/>
    <w:rsid w:val="006B1661"/>
    <w:rsid w:val="006B57D0"/>
    <w:rsid w:val="006B7BAB"/>
    <w:rsid w:val="006C6D40"/>
    <w:rsid w:val="006D005F"/>
    <w:rsid w:val="006D7F88"/>
    <w:rsid w:val="006F3DB3"/>
    <w:rsid w:val="006F47F6"/>
    <w:rsid w:val="006F53F5"/>
    <w:rsid w:val="006F6B56"/>
    <w:rsid w:val="006F7386"/>
    <w:rsid w:val="00700F2D"/>
    <w:rsid w:val="007056A5"/>
    <w:rsid w:val="00722EE5"/>
    <w:rsid w:val="007322E3"/>
    <w:rsid w:val="00737F60"/>
    <w:rsid w:val="0074712D"/>
    <w:rsid w:val="00751AEC"/>
    <w:rsid w:val="0078532D"/>
    <w:rsid w:val="00786E78"/>
    <w:rsid w:val="00793644"/>
    <w:rsid w:val="00794734"/>
    <w:rsid w:val="007A0F28"/>
    <w:rsid w:val="007A238F"/>
    <w:rsid w:val="007A461D"/>
    <w:rsid w:val="007A71BD"/>
    <w:rsid w:val="007C2352"/>
    <w:rsid w:val="007D235D"/>
    <w:rsid w:val="007D263E"/>
    <w:rsid w:val="007D3A11"/>
    <w:rsid w:val="007D65C8"/>
    <w:rsid w:val="007E07AE"/>
    <w:rsid w:val="007E40BC"/>
    <w:rsid w:val="007E472E"/>
    <w:rsid w:val="007F516E"/>
    <w:rsid w:val="007F7BBB"/>
    <w:rsid w:val="00812695"/>
    <w:rsid w:val="00812B17"/>
    <w:rsid w:val="00814AEA"/>
    <w:rsid w:val="00826A26"/>
    <w:rsid w:val="008443D5"/>
    <w:rsid w:val="008534A3"/>
    <w:rsid w:val="008564EB"/>
    <w:rsid w:val="008567AA"/>
    <w:rsid w:val="00861C85"/>
    <w:rsid w:val="00866E4E"/>
    <w:rsid w:val="00867158"/>
    <w:rsid w:val="00867904"/>
    <w:rsid w:val="00872F02"/>
    <w:rsid w:val="00874202"/>
    <w:rsid w:val="008767D7"/>
    <w:rsid w:val="0088133B"/>
    <w:rsid w:val="0088463D"/>
    <w:rsid w:val="008A1E35"/>
    <w:rsid w:val="008A2B9F"/>
    <w:rsid w:val="008A3D01"/>
    <w:rsid w:val="008A5BBA"/>
    <w:rsid w:val="008C13EC"/>
    <w:rsid w:val="008D2B51"/>
    <w:rsid w:val="008D2C7D"/>
    <w:rsid w:val="008D4C72"/>
    <w:rsid w:val="008E6E32"/>
    <w:rsid w:val="008F0B18"/>
    <w:rsid w:val="00902745"/>
    <w:rsid w:val="00905B50"/>
    <w:rsid w:val="00906B2E"/>
    <w:rsid w:val="00911EC4"/>
    <w:rsid w:val="00917D93"/>
    <w:rsid w:val="00924CB3"/>
    <w:rsid w:val="009273DE"/>
    <w:rsid w:val="009324C9"/>
    <w:rsid w:val="00933567"/>
    <w:rsid w:val="00936784"/>
    <w:rsid w:val="009418A2"/>
    <w:rsid w:val="0094223F"/>
    <w:rsid w:val="0094782D"/>
    <w:rsid w:val="009539FF"/>
    <w:rsid w:val="009544CD"/>
    <w:rsid w:val="00956301"/>
    <w:rsid w:val="0096007E"/>
    <w:rsid w:val="009744E6"/>
    <w:rsid w:val="00975837"/>
    <w:rsid w:val="0098461A"/>
    <w:rsid w:val="0098463B"/>
    <w:rsid w:val="00990211"/>
    <w:rsid w:val="009A6CF5"/>
    <w:rsid w:val="009B060B"/>
    <w:rsid w:val="009B69AE"/>
    <w:rsid w:val="009B7790"/>
    <w:rsid w:val="009C5A18"/>
    <w:rsid w:val="009D44C4"/>
    <w:rsid w:val="009E23B1"/>
    <w:rsid w:val="009F05FF"/>
    <w:rsid w:val="009F25AD"/>
    <w:rsid w:val="009F4E3C"/>
    <w:rsid w:val="009F7F55"/>
    <w:rsid w:val="00A04F6C"/>
    <w:rsid w:val="00A10BE3"/>
    <w:rsid w:val="00A1354B"/>
    <w:rsid w:val="00A16120"/>
    <w:rsid w:val="00A203E6"/>
    <w:rsid w:val="00A27D31"/>
    <w:rsid w:val="00A31EAD"/>
    <w:rsid w:val="00A32291"/>
    <w:rsid w:val="00A4786D"/>
    <w:rsid w:val="00A57854"/>
    <w:rsid w:val="00A62049"/>
    <w:rsid w:val="00A739EA"/>
    <w:rsid w:val="00A747DD"/>
    <w:rsid w:val="00A83DB3"/>
    <w:rsid w:val="00A8402D"/>
    <w:rsid w:val="00A84A76"/>
    <w:rsid w:val="00A912DF"/>
    <w:rsid w:val="00A95BF2"/>
    <w:rsid w:val="00AA1DED"/>
    <w:rsid w:val="00AA48D1"/>
    <w:rsid w:val="00AC782C"/>
    <w:rsid w:val="00AC7FA8"/>
    <w:rsid w:val="00AE5D53"/>
    <w:rsid w:val="00AF075A"/>
    <w:rsid w:val="00AF35C9"/>
    <w:rsid w:val="00AF4EB8"/>
    <w:rsid w:val="00B129E2"/>
    <w:rsid w:val="00B12AFF"/>
    <w:rsid w:val="00B17C69"/>
    <w:rsid w:val="00B2049A"/>
    <w:rsid w:val="00B236AB"/>
    <w:rsid w:val="00B26CDA"/>
    <w:rsid w:val="00B42B50"/>
    <w:rsid w:val="00B45673"/>
    <w:rsid w:val="00B5466C"/>
    <w:rsid w:val="00B552C2"/>
    <w:rsid w:val="00B56103"/>
    <w:rsid w:val="00B56DAA"/>
    <w:rsid w:val="00B62F89"/>
    <w:rsid w:val="00B63819"/>
    <w:rsid w:val="00B649CA"/>
    <w:rsid w:val="00B6592C"/>
    <w:rsid w:val="00B66818"/>
    <w:rsid w:val="00B70203"/>
    <w:rsid w:val="00B70DA4"/>
    <w:rsid w:val="00B74894"/>
    <w:rsid w:val="00B8055D"/>
    <w:rsid w:val="00B87647"/>
    <w:rsid w:val="00B91A58"/>
    <w:rsid w:val="00BA3238"/>
    <w:rsid w:val="00BA4B8C"/>
    <w:rsid w:val="00BA5FB7"/>
    <w:rsid w:val="00BB5066"/>
    <w:rsid w:val="00BC7EAE"/>
    <w:rsid w:val="00BD062E"/>
    <w:rsid w:val="00BE09E7"/>
    <w:rsid w:val="00BE5A0F"/>
    <w:rsid w:val="00BE7D1F"/>
    <w:rsid w:val="00BF1DFD"/>
    <w:rsid w:val="00BF37B4"/>
    <w:rsid w:val="00BF4333"/>
    <w:rsid w:val="00C0523A"/>
    <w:rsid w:val="00C053D5"/>
    <w:rsid w:val="00C0780E"/>
    <w:rsid w:val="00C12ABA"/>
    <w:rsid w:val="00C2008C"/>
    <w:rsid w:val="00C2362C"/>
    <w:rsid w:val="00C26E9B"/>
    <w:rsid w:val="00C30620"/>
    <w:rsid w:val="00C3141C"/>
    <w:rsid w:val="00C35366"/>
    <w:rsid w:val="00C40571"/>
    <w:rsid w:val="00C40EBC"/>
    <w:rsid w:val="00C50B8D"/>
    <w:rsid w:val="00C544F1"/>
    <w:rsid w:val="00C563E1"/>
    <w:rsid w:val="00C631EF"/>
    <w:rsid w:val="00C6563B"/>
    <w:rsid w:val="00C71FF0"/>
    <w:rsid w:val="00C74FCB"/>
    <w:rsid w:val="00C8025F"/>
    <w:rsid w:val="00C82123"/>
    <w:rsid w:val="00C92870"/>
    <w:rsid w:val="00C945E8"/>
    <w:rsid w:val="00C97F80"/>
    <w:rsid w:val="00CA42A3"/>
    <w:rsid w:val="00CA5E8B"/>
    <w:rsid w:val="00CB4D7D"/>
    <w:rsid w:val="00CC289B"/>
    <w:rsid w:val="00CC50F3"/>
    <w:rsid w:val="00CD1F34"/>
    <w:rsid w:val="00CD35C8"/>
    <w:rsid w:val="00CD457B"/>
    <w:rsid w:val="00CD6C9D"/>
    <w:rsid w:val="00CF000E"/>
    <w:rsid w:val="00CF0B18"/>
    <w:rsid w:val="00CF24CF"/>
    <w:rsid w:val="00D00A21"/>
    <w:rsid w:val="00D02701"/>
    <w:rsid w:val="00D05914"/>
    <w:rsid w:val="00D15B29"/>
    <w:rsid w:val="00D15B7C"/>
    <w:rsid w:val="00D235A7"/>
    <w:rsid w:val="00D27C41"/>
    <w:rsid w:val="00D31A7E"/>
    <w:rsid w:val="00D339D4"/>
    <w:rsid w:val="00D350D9"/>
    <w:rsid w:val="00D374DD"/>
    <w:rsid w:val="00D37BD7"/>
    <w:rsid w:val="00D4084B"/>
    <w:rsid w:val="00D4110F"/>
    <w:rsid w:val="00D47C36"/>
    <w:rsid w:val="00D5389A"/>
    <w:rsid w:val="00D65E78"/>
    <w:rsid w:val="00D70959"/>
    <w:rsid w:val="00D737DA"/>
    <w:rsid w:val="00D75C8F"/>
    <w:rsid w:val="00D838FB"/>
    <w:rsid w:val="00D9310E"/>
    <w:rsid w:val="00DA4FA7"/>
    <w:rsid w:val="00DA6A29"/>
    <w:rsid w:val="00DC3511"/>
    <w:rsid w:val="00DC41B3"/>
    <w:rsid w:val="00DC6C08"/>
    <w:rsid w:val="00DC6EA3"/>
    <w:rsid w:val="00DD3772"/>
    <w:rsid w:val="00DF22DA"/>
    <w:rsid w:val="00DF7FF6"/>
    <w:rsid w:val="00E13114"/>
    <w:rsid w:val="00E14C63"/>
    <w:rsid w:val="00E173A4"/>
    <w:rsid w:val="00E2080E"/>
    <w:rsid w:val="00E21A31"/>
    <w:rsid w:val="00E247EA"/>
    <w:rsid w:val="00E337F9"/>
    <w:rsid w:val="00E37473"/>
    <w:rsid w:val="00E61FF4"/>
    <w:rsid w:val="00E75921"/>
    <w:rsid w:val="00E821A5"/>
    <w:rsid w:val="00E8325D"/>
    <w:rsid w:val="00E8505B"/>
    <w:rsid w:val="00E93C7D"/>
    <w:rsid w:val="00E9657B"/>
    <w:rsid w:val="00EA24F6"/>
    <w:rsid w:val="00EC2147"/>
    <w:rsid w:val="00ED080A"/>
    <w:rsid w:val="00ED687C"/>
    <w:rsid w:val="00EE1929"/>
    <w:rsid w:val="00EE1D52"/>
    <w:rsid w:val="00EE2EE4"/>
    <w:rsid w:val="00EE2F04"/>
    <w:rsid w:val="00EE5848"/>
    <w:rsid w:val="00EF6450"/>
    <w:rsid w:val="00F12289"/>
    <w:rsid w:val="00F150E1"/>
    <w:rsid w:val="00F16218"/>
    <w:rsid w:val="00F316D4"/>
    <w:rsid w:val="00F3535C"/>
    <w:rsid w:val="00F4494B"/>
    <w:rsid w:val="00F55043"/>
    <w:rsid w:val="00F914B7"/>
    <w:rsid w:val="00F937D5"/>
    <w:rsid w:val="00F94391"/>
    <w:rsid w:val="00FA0B3B"/>
    <w:rsid w:val="00FA13D0"/>
    <w:rsid w:val="00FA1C98"/>
    <w:rsid w:val="00FA7133"/>
    <w:rsid w:val="00FD6B96"/>
    <w:rsid w:val="00FD73D2"/>
    <w:rsid w:val="00FE0FC5"/>
    <w:rsid w:val="00FE3498"/>
    <w:rsid w:val="00FE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EF4A5B"/>
  <w15:docId w15:val="{29113913-EA88-4393-AE20-522B89DE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3A3"/>
    <w:rPr>
      <w:rFonts w:ascii="Calibri" w:eastAsia="MS Mincho"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D65C8"/>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7D65C8"/>
    <w:rPr>
      <w:rFonts w:ascii="Calibri" w:eastAsia="MS Mincho" w:hAnsi="Calibri" w:cs="Calibri"/>
      <w:noProof/>
      <w:lang w:eastAsia="en-US"/>
    </w:rPr>
  </w:style>
  <w:style w:type="paragraph" w:customStyle="1" w:styleId="EndNoteBibliography">
    <w:name w:val="EndNote Bibliography"/>
    <w:basedOn w:val="Normal"/>
    <w:link w:val="EndNoteBibliographyChar"/>
    <w:rsid w:val="007D65C8"/>
    <w:pPr>
      <w:spacing w:line="240" w:lineRule="auto"/>
    </w:pPr>
    <w:rPr>
      <w:rFonts w:cs="Calibri"/>
      <w:noProof/>
    </w:rPr>
  </w:style>
  <w:style w:type="character" w:customStyle="1" w:styleId="EndNoteBibliographyChar">
    <w:name w:val="EndNote Bibliography Char"/>
    <w:basedOn w:val="DefaultParagraphFont"/>
    <w:link w:val="EndNoteBibliography"/>
    <w:rsid w:val="007D65C8"/>
    <w:rPr>
      <w:rFonts w:ascii="Calibri" w:eastAsia="MS Mincho" w:hAnsi="Calibri" w:cs="Calibri"/>
      <w:noProof/>
      <w:lang w:eastAsia="en-US"/>
    </w:rPr>
  </w:style>
  <w:style w:type="paragraph" w:styleId="BalloonText">
    <w:name w:val="Balloon Text"/>
    <w:basedOn w:val="Normal"/>
    <w:link w:val="BalloonTextChar"/>
    <w:uiPriority w:val="99"/>
    <w:semiHidden/>
    <w:unhideWhenUsed/>
    <w:rsid w:val="00042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A9F"/>
    <w:rPr>
      <w:rFonts w:ascii="Tahoma" w:eastAsia="MS Mincho" w:hAnsi="Tahoma" w:cs="Tahoma"/>
      <w:sz w:val="16"/>
      <w:szCs w:val="16"/>
      <w:lang w:eastAsia="en-US"/>
    </w:rPr>
  </w:style>
  <w:style w:type="paragraph" w:styleId="NormalWeb">
    <w:name w:val="Normal (Web)"/>
    <w:basedOn w:val="Normal"/>
    <w:uiPriority w:val="99"/>
    <w:unhideWhenUsed/>
    <w:rsid w:val="002323BE"/>
    <w:pPr>
      <w:spacing w:before="100" w:beforeAutospacing="1" w:after="100" w:afterAutospacing="1" w:line="240" w:lineRule="auto"/>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E14C63"/>
    <w:rPr>
      <w:sz w:val="16"/>
      <w:szCs w:val="16"/>
    </w:rPr>
  </w:style>
  <w:style w:type="paragraph" w:styleId="CommentText">
    <w:name w:val="annotation text"/>
    <w:basedOn w:val="Normal"/>
    <w:link w:val="CommentTextChar"/>
    <w:uiPriority w:val="99"/>
    <w:semiHidden/>
    <w:unhideWhenUsed/>
    <w:rsid w:val="00E14C63"/>
    <w:pPr>
      <w:spacing w:line="240" w:lineRule="auto"/>
    </w:pPr>
    <w:rPr>
      <w:sz w:val="20"/>
      <w:szCs w:val="20"/>
    </w:rPr>
  </w:style>
  <w:style w:type="character" w:customStyle="1" w:styleId="CommentTextChar">
    <w:name w:val="Comment Text Char"/>
    <w:basedOn w:val="DefaultParagraphFont"/>
    <w:link w:val="CommentText"/>
    <w:uiPriority w:val="99"/>
    <w:semiHidden/>
    <w:rsid w:val="00E14C63"/>
    <w:rPr>
      <w:rFonts w:ascii="Calibri" w:eastAsia="MS Mincho"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14C63"/>
    <w:rPr>
      <w:b/>
      <w:bCs/>
    </w:rPr>
  </w:style>
  <w:style w:type="character" w:customStyle="1" w:styleId="CommentSubjectChar">
    <w:name w:val="Comment Subject Char"/>
    <w:basedOn w:val="CommentTextChar"/>
    <w:link w:val="CommentSubject"/>
    <w:uiPriority w:val="99"/>
    <w:semiHidden/>
    <w:rsid w:val="00E14C63"/>
    <w:rPr>
      <w:rFonts w:ascii="Calibri" w:eastAsia="MS Mincho" w:hAnsi="Calibri" w:cs="Times New Roman"/>
      <w:b/>
      <w:bCs/>
      <w:sz w:val="20"/>
      <w:szCs w:val="20"/>
      <w:lang w:eastAsia="en-US"/>
    </w:rPr>
  </w:style>
  <w:style w:type="paragraph" w:styleId="Header">
    <w:name w:val="header"/>
    <w:basedOn w:val="Normal"/>
    <w:link w:val="HeaderChar"/>
    <w:uiPriority w:val="99"/>
    <w:unhideWhenUsed/>
    <w:rsid w:val="00362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D2A"/>
    <w:rPr>
      <w:rFonts w:ascii="Calibri" w:eastAsia="MS Mincho" w:hAnsi="Calibri" w:cs="Times New Roman"/>
      <w:lang w:eastAsia="en-US"/>
    </w:rPr>
  </w:style>
  <w:style w:type="paragraph" w:styleId="Footer">
    <w:name w:val="footer"/>
    <w:basedOn w:val="Normal"/>
    <w:link w:val="FooterChar"/>
    <w:uiPriority w:val="99"/>
    <w:unhideWhenUsed/>
    <w:rsid w:val="00362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D2A"/>
    <w:rPr>
      <w:rFonts w:ascii="Calibri" w:eastAsia="MS Mincho" w:hAnsi="Calibri" w:cs="Times New Roman"/>
      <w:lang w:eastAsia="en-US"/>
    </w:rPr>
  </w:style>
  <w:style w:type="paragraph" w:styleId="ListParagraph">
    <w:name w:val="List Paragraph"/>
    <w:basedOn w:val="Normal"/>
    <w:uiPriority w:val="34"/>
    <w:qFormat/>
    <w:rsid w:val="00B236AB"/>
    <w:pPr>
      <w:ind w:left="720"/>
      <w:contextualSpacing/>
    </w:pPr>
  </w:style>
  <w:style w:type="character" w:styleId="Hyperlink">
    <w:name w:val="Hyperlink"/>
    <w:basedOn w:val="DefaultParagraphFont"/>
    <w:uiPriority w:val="99"/>
    <w:semiHidden/>
    <w:unhideWhenUsed/>
    <w:rsid w:val="009F4E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03736">
      <w:bodyDiv w:val="1"/>
      <w:marLeft w:val="0"/>
      <w:marRight w:val="0"/>
      <w:marTop w:val="0"/>
      <w:marBottom w:val="0"/>
      <w:divBdr>
        <w:top w:val="none" w:sz="0" w:space="0" w:color="auto"/>
        <w:left w:val="none" w:sz="0" w:space="0" w:color="auto"/>
        <w:bottom w:val="none" w:sz="0" w:space="0" w:color="auto"/>
        <w:right w:val="none" w:sz="0" w:space="0" w:color="auto"/>
      </w:divBdr>
    </w:div>
    <w:div w:id="320929991">
      <w:bodyDiv w:val="1"/>
      <w:marLeft w:val="0"/>
      <w:marRight w:val="0"/>
      <w:marTop w:val="0"/>
      <w:marBottom w:val="0"/>
      <w:divBdr>
        <w:top w:val="none" w:sz="0" w:space="0" w:color="auto"/>
        <w:left w:val="none" w:sz="0" w:space="0" w:color="auto"/>
        <w:bottom w:val="none" w:sz="0" w:space="0" w:color="auto"/>
        <w:right w:val="none" w:sz="0" w:space="0" w:color="auto"/>
      </w:divBdr>
    </w:div>
    <w:div w:id="373314150">
      <w:bodyDiv w:val="1"/>
      <w:marLeft w:val="0"/>
      <w:marRight w:val="0"/>
      <w:marTop w:val="0"/>
      <w:marBottom w:val="0"/>
      <w:divBdr>
        <w:top w:val="none" w:sz="0" w:space="0" w:color="auto"/>
        <w:left w:val="none" w:sz="0" w:space="0" w:color="auto"/>
        <w:bottom w:val="none" w:sz="0" w:space="0" w:color="auto"/>
        <w:right w:val="none" w:sz="0" w:space="0" w:color="auto"/>
      </w:divBdr>
    </w:div>
    <w:div w:id="539321050">
      <w:bodyDiv w:val="1"/>
      <w:marLeft w:val="0"/>
      <w:marRight w:val="0"/>
      <w:marTop w:val="0"/>
      <w:marBottom w:val="0"/>
      <w:divBdr>
        <w:top w:val="none" w:sz="0" w:space="0" w:color="auto"/>
        <w:left w:val="none" w:sz="0" w:space="0" w:color="auto"/>
        <w:bottom w:val="none" w:sz="0" w:space="0" w:color="auto"/>
        <w:right w:val="none" w:sz="0" w:space="0" w:color="auto"/>
      </w:divBdr>
    </w:div>
    <w:div w:id="811749824">
      <w:bodyDiv w:val="1"/>
      <w:marLeft w:val="0"/>
      <w:marRight w:val="0"/>
      <w:marTop w:val="0"/>
      <w:marBottom w:val="0"/>
      <w:divBdr>
        <w:top w:val="none" w:sz="0" w:space="0" w:color="auto"/>
        <w:left w:val="none" w:sz="0" w:space="0" w:color="auto"/>
        <w:bottom w:val="none" w:sz="0" w:space="0" w:color="auto"/>
        <w:right w:val="none" w:sz="0" w:space="0" w:color="auto"/>
      </w:divBdr>
    </w:div>
    <w:div w:id="1292200890">
      <w:bodyDiv w:val="1"/>
      <w:marLeft w:val="0"/>
      <w:marRight w:val="0"/>
      <w:marTop w:val="0"/>
      <w:marBottom w:val="0"/>
      <w:divBdr>
        <w:top w:val="none" w:sz="0" w:space="0" w:color="auto"/>
        <w:left w:val="none" w:sz="0" w:space="0" w:color="auto"/>
        <w:bottom w:val="none" w:sz="0" w:space="0" w:color="auto"/>
        <w:right w:val="none" w:sz="0" w:space="0" w:color="auto"/>
      </w:divBdr>
    </w:div>
    <w:div w:id="190344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A7BD8-D71A-449A-B681-FA4868AC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351</Words>
  <Characters>2004</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Mayo Clinic</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Furuta, Kunimaro, M.D., Ph.D.</dc:creator>
  <cp:lastModifiedBy>Guo, Qianqian</cp:lastModifiedBy>
  <cp:revision>3</cp:revision>
  <cp:lastPrinted>2020-12-11T23:12:00Z</cp:lastPrinted>
  <dcterms:created xsi:type="dcterms:W3CDTF">2021-09-14T15:58:00Z</dcterms:created>
  <dcterms:modified xsi:type="dcterms:W3CDTF">2021-09-14T16:12:00Z</dcterms:modified>
</cp:coreProperties>
</file>