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74DE6" w14:textId="77777777" w:rsidR="00483E5F" w:rsidRDefault="00483E5F" w:rsidP="00FE4C83">
      <w:pPr>
        <w:spacing w:after="0" w:line="240" w:lineRule="auto"/>
        <w:jc w:val="both"/>
        <w:rPr>
          <w:rFonts w:ascii="Times New Roman" w:eastAsia="Times New Roman" w:hAnsi="Times New Roman"/>
          <w:b/>
          <w:sz w:val="24"/>
          <w:szCs w:val="20"/>
        </w:rPr>
      </w:pPr>
    </w:p>
    <w:p w14:paraId="5D9ACBFE" w14:textId="70AC2E32" w:rsidR="00483E5F" w:rsidRDefault="00483E5F" w:rsidP="00483E5F">
      <w:pPr>
        <w:spacing w:after="0" w:line="240" w:lineRule="auto"/>
        <w:jc w:val="both"/>
        <w:rPr>
          <w:rFonts w:ascii="Times New Roman" w:hAnsi="Times New Roman"/>
          <w:b/>
          <w:sz w:val="24"/>
          <w:szCs w:val="24"/>
        </w:rPr>
      </w:pPr>
      <w:r w:rsidRPr="00483E5F">
        <w:rPr>
          <w:rFonts w:ascii="Times New Roman" w:eastAsia="Times New Roman" w:hAnsi="Times New Roman"/>
          <w:b/>
          <w:sz w:val="24"/>
          <w:szCs w:val="20"/>
        </w:rPr>
        <w:t xml:space="preserve">RESPONSES TO </w:t>
      </w:r>
      <w:r>
        <w:rPr>
          <w:rFonts w:ascii="Times New Roman" w:hAnsi="Times New Roman"/>
          <w:b/>
          <w:sz w:val="24"/>
          <w:szCs w:val="24"/>
        </w:rPr>
        <w:t>EDITORIAL COMMENTS</w:t>
      </w:r>
    </w:p>
    <w:p w14:paraId="1343BBCD" w14:textId="31AB149F" w:rsidR="00B236AB" w:rsidRPr="00B236AB" w:rsidRDefault="00B236AB" w:rsidP="00046107">
      <w:pPr>
        <w:rPr>
          <w:rFonts w:ascii="Times New Roman" w:hAnsi="Times New Roman"/>
          <w:sz w:val="24"/>
          <w:szCs w:val="24"/>
        </w:rPr>
      </w:pPr>
      <w:r w:rsidRPr="00046107">
        <w:rPr>
          <w:rFonts w:ascii="Times New Roman" w:hAnsi="Times New Roman"/>
          <w:sz w:val="24"/>
          <w:szCs w:val="24"/>
        </w:rPr>
        <w:t>1.</w:t>
      </w:r>
      <w:r w:rsidRPr="00B236AB">
        <w:rPr>
          <w:rFonts w:ascii="Times New Roman" w:hAnsi="Times New Roman"/>
          <w:sz w:val="24"/>
          <w:szCs w:val="24"/>
        </w:rPr>
        <w:t xml:space="preserve"> </w:t>
      </w:r>
      <w:r w:rsidR="00483E5F" w:rsidRPr="00B236AB">
        <w:rPr>
          <w:rFonts w:ascii="Times New Roman" w:hAnsi="Times New Roman"/>
          <w:sz w:val="24"/>
          <w:szCs w:val="24"/>
        </w:rPr>
        <w:t>Please take this opportunity to thoroughly proofread the manuscript to ensure that there are no spelling or grammar issues.</w:t>
      </w:r>
    </w:p>
    <w:p w14:paraId="09394E1A" w14:textId="4E833375" w:rsidR="00B236AB" w:rsidRPr="00046107" w:rsidRDefault="00046107" w:rsidP="00B236AB">
      <w:pPr>
        <w:rPr>
          <w:rFonts w:ascii="Times New Roman" w:hAnsi="Times New Roman"/>
          <w:sz w:val="24"/>
          <w:szCs w:val="24"/>
        </w:rPr>
      </w:pPr>
      <w:r w:rsidRPr="00BF4333">
        <w:rPr>
          <w:rFonts w:ascii="Times New Roman" w:hAnsi="Times New Roman"/>
          <w:b/>
          <w:bCs/>
          <w:sz w:val="24"/>
          <w:szCs w:val="24"/>
        </w:rPr>
        <w:t>Response</w:t>
      </w:r>
      <w:r w:rsidR="00614844">
        <w:rPr>
          <w:rFonts w:ascii="Times New Roman" w:hAnsi="Times New Roman"/>
          <w:sz w:val="24"/>
          <w:szCs w:val="24"/>
        </w:rPr>
        <w:t>:</w:t>
      </w:r>
      <w:r>
        <w:rPr>
          <w:rFonts w:ascii="Times New Roman" w:hAnsi="Times New Roman"/>
          <w:sz w:val="24"/>
          <w:szCs w:val="24"/>
        </w:rPr>
        <w:t xml:space="preserve"> </w:t>
      </w:r>
      <w:r w:rsidR="00614844">
        <w:rPr>
          <w:rFonts w:ascii="Times New Roman" w:hAnsi="Times New Roman"/>
          <w:sz w:val="24"/>
          <w:szCs w:val="24"/>
        </w:rPr>
        <w:t>T</w:t>
      </w:r>
      <w:r>
        <w:rPr>
          <w:rFonts w:ascii="Times New Roman" w:hAnsi="Times New Roman"/>
          <w:sz w:val="24"/>
          <w:szCs w:val="24"/>
        </w:rPr>
        <w:t xml:space="preserve">hank you for your thorough proofreading of our manuscript and kind suggestion. We revised the manuscript to our best knowledge and included all the details that are recommended by editor and reviewers. </w:t>
      </w:r>
    </w:p>
    <w:p w14:paraId="360748E7" w14:textId="77777777" w:rsidR="00B236AB" w:rsidRDefault="00483E5F" w:rsidP="00B236AB">
      <w:pPr>
        <w:rPr>
          <w:rFonts w:ascii="Times New Roman" w:hAnsi="Times New Roman"/>
          <w:sz w:val="24"/>
          <w:szCs w:val="24"/>
        </w:rPr>
      </w:pPr>
      <w:r w:rsidRPr="00B236AB">
        <w:rPr>
          <w:rFonts w:ascii="Times New Roman" w:hAnsi="Times New Roman"/>
          <w:sz w:val="24"/>
          <w:szCs w:val="24"/>
        </w:rPr>
        <w:t>2. Please shorten your title to “Isolation and characterization of mouse primary liver sinusoidal endothelial cells for downstream analyses”.</w:t>
      </w:r>
    </w:p>
    <w:p w14:paraId="3D4695C2" w14:textId="228C957E" w:rsidR="00046107" w:rsidRPr="00046107" w:rsidRDefault="00046107" w:rsidP="00B236AB">
      <w:pPr>
        <w:rPr>
          <w:rFonts w:ascii="Times New Roman" w:hAnsi="Times New Roman"/>
          <w:sz w:val="24"/>
          <w:szCs w:val="24"/>
        </w:rPr>
      </w:pPr>
      <w:r w:rsidRPr="00BF4333">
        <w:rPr>
          <w:rFonts w:ascii="Times New Roman" w:hAnsi="Times New Roman"/>
          <w:b/>
          <w:bCs/>
          <w:sz w:val="24"/>
          <w:szCs w:val="24"/>
        </w:rPr>
        <w:t>Response</w:t>
      </w:r>
      <w:r w:rsidR="00614844">
        <w:rPr>
          <w:rFonts w:ascii="Times New Roman" w:hAnsi="Times New Roman"/>
          <w:sz w:val="24"/>
          <w:szCs w:val="24"/>
        </w:rPr>
        <w:t>:</w:t>
      </w:r>
      <w:r>
        <w:rPr>
          <w:rFonts w:ascii="Times New Roman" w:hAnsi="Times New Roman"/>
          <w:sz w:val="24"/>
          <w:szCs w:val="24"/>
        </w:rPr>
        <w:t xml:space="preserve"> </w:t>
      </w:r>
      <w:r w:rsidR="00614844">
        <w:rPr>
          <w:rFonts w:ascii="Times New Roman" w:hAnsi="Times New Roman"/>
          <w:sz w:val="24"/>
          <w:szCs w:val="24"/>
        </w:rPr>
        <w:t>T</w:t>
      </w:r>
      <w:r>
        <w:rPr>
          <w:rFonts w:ascii="Times New Roman" w:hAnsi="Times New Roman"/>
          <w:sz w:val="24"/>
          <w:szCs w:val="24"/>
        </w:rPr>
        <w:t xml:space="preserve">he title has been changed to </w:t>
      </w:r>
      <w:r w:rsidR="00614844">
        <w:rPr>
          <w:rFonts w:ascii="Times New Roman" w:hAnsi="Times New Roman"/>
          <w:sz w:val="24"/>
          <w:szCs w:val="24"/>
        </w:rPr>
        <w:t>“</w:t>
      </w:r>
      <w:r w:rsidRPr="00BF4333">
        <w:rPr>
          <w:rFonts w:ascii="Times New Roman" w:hAnsi="Times New Roman"/>
          <w:sz w:val="24"/>
          <w:szCs w:val="24"/>
        </w:rPr>
        <w:t>Isolation and Characterization of Mouse Primary Liver Sinusoidal Endothelial Cells</w:t>
      </w:r>
      <w:r w:rsidR="00614844">
        <w:rPr>
          <w:rFonts w:ascii="Times New Roman" w:hAnsi="Times New Roman"/>
          <w:sz w:val="24"/>
          <w:szCs w:val="24"/>
        </w:rPr>
        <w:t>”</w:t>
      </w:r>
      <w:r w:rsidRPr="00BF4333">
        <w:rPr>
          <w:rFonts w:ascii="Times New Roman" w:hAnsi="Times New Roman"/>
          <w:sz w:val="24"/>
          <w:szCs w:val="24"/>
        </w:rPr>
        <w:t>.</w:t>
      </w:r>
    </w:p>
    <w:p w14:paraId="09061D44" w14:textId="7A1F34B2" w:rsidR="00B236AB" w:rsidRDefault="00483E5F" w:rsidP="00B236AB">
      <w:pPr>
        <w:rPr>
          <w:rFonts w:ascii="Times New Roman" w:hAnsi="Times New Roman"/>
          <w:sz w:val="24"/>
          <w:szCs w:val="24"/>
        </w:rPr>
      </w:pPr>
      <w:r w:rsidRPr="00B236AB">
        <w:rPr>
          <w:rFonts w:ascii="Times New Roman" w:hAnsi="Times New Roman"/>
          <w:sz w:val="24"/>
          <w:szCs w:val="24"/>
        </w:rPr>
        <w:br/>
        <w:t>3. Please rephrase the Summary to include between 10-50 words.</w:t>
      </w:r>
    </w:p>
    <w:p w14:paraId="5BA731D5" w14:textId="1A59F39C" w:rsidR="00B236AB" w:rsidRDefault="00B236AB" w:rsidP="00B236AB">
      <w:pPr>
        <w:rPr>
          <w:rFonts w:ascii="Times New Roman" w:hAnsi="Times New Roman"/>
          <w:sz w:val="24"/>
          <w:szCs w:val="24"/>
        </w:rPr>
      </w:pPr>
      <w:r w:rsidRPr="00BF4333">
        <w:rPr>
          <w:rFonts w:ascii="Times New Roman" w:hAnsi="Times New Roman"/>
          <w:b/>
          <w:bCs/>
          <w:sz w:val="24"/>
          <w:szCs w:val="24"/>
        </w:rPr>
        <w:t>Response</w:t>
      </w:r>
      <w:r w:rsidR="00614844">
        <w:rPr>
          <w:rFonts w:ascii="Times New Roman" w:hAnsi="Times New Roman"/>
          <w:b/>
          <w:bCs/>
          <w:sz w:val="24"/>
          <w:szCs w:val="24"/>
        </w:rPr>
        <w:t>:</w:t>
      </w:r>
      <w:r w:rsidR="00046107">
        <w:rPr>
          <w:rFonts w:ascii="Times New Roman" w:hAnsi="Times New Roman"/>
          <w:sz w:val="24"/>
          <w:szCs w:val="24"/>
        </w:rPr>
        <w:t xml:space="preserve"> </w:t>
      </w:r>
      <w:r w:rsidR="00614844">
        <w:rPr>
          <w:rFonts w:ascii="Times New Roman" w:hAnsi="Times New Roman"/>
          <w:sz w:val="24"/>
          <w:szCs w:val="24"/>
        </w:rPr>
        <w:t>W</w:t>
      </w:r>
      <w:r w:rsidR="00046107">
        <w:rPr>
          <w:rFonts w:ascii="Times New Roman" w:hAnsi="Times New Roman"/>
          <w:sz w:val="24"/>
          <w:szCs w:val="24"/>
        </w:rPr>
        <w:t>e re</w:t>
      </w:r>
      <w:r w:rsidR="00175127">
        <w:rPr>
          <w:rFonts w:ascii="Times New Roman" w:hAnsi="Times New Roman"/>
          <w:sz w:val="24"/>
          <w:szCs w:val="24"/>
        </w:rPr>
        <w:t>phrased</w:t>
      </w:r>
      <w:r w:rsidR="00046107">
        <w:rPr>
          <w:rFonts w:ascii="Times New Roman" w:hAnsi="Times New Roman"/>
          <w:sz w:val="24"/>
          <w:szCs w:val="24"/>
        </w:rPr>
        <w:t xml:space="preserve"> the summary as follow</w:t>
      </w:r>
      <w:r w:rsidR="00C40571">
        <w:rPr>
          <w:rFonts w:ascii="Times New Roman" w:hAnsi="Times New Roman"/>
          <w:sz w:val="24"/>
          <w:szCs w:val="24"/>
        </w:rPr>
        <w:t>s</w:t>
      </w:r>
      <w:r w:rsidR="00046107">
        <w:rPr>
          <w:rFonts w:ascii="Times New Roman" w:hAnsi="Times New Roman"/>
          <w:sz w:val="24"/>
          <w:szCs w:val="24"/>
        </w:rPr>
        <w:t xml:space="preserve"> to better fit within </w:t>
      </w:r>
      <w:r w:rsidR="00614844">
        <w:rPr>
          <w:rFonts w:ascii="Times New Roman" w:hAnsi="Times New Roman"/>
          <w:sz w:val="24"/>
          <w:szCs w:val="24"/>
        </w:rPr>
        <w:t xml:space="preserve">the </w:t>
      </w:r>
      <w:r w:rsidR="00046107">
        <w:rPr>
          <w:rFonts w:ascii="Times New Roman" w:hAnsi="Times New Roman"/>
          <w:sz w:val="24"/>
          <w:szCs w:val="24"/>
        </w:rPr>
        <w:t>word limit</w:t>
      </w:r>
      <w:r w:rsidR="00614844">
        <w:rPr>
          <w:rFonts w:ascii="Times New Roman" w:hAnsi="Times New Roman"/>
          <w:sz w:val="24"/>
          <w:szCs w:val="24"/>
        </w:rPr>
        <w:t>:</w:t>
      </w:r>
    </w:p>
    <w:p w14:paraId="657C2EF0" w14:textId="77777777" w:rsidR="00046107" w:rsidRPr="00BF4333" w:rsidRDefault="00046107" w:rsidP="00046107">
      <w:pPr>
        <w:rPr>
          <w:rFonts w:ascii="Times New Roman" w:hAnsi="Times New Roman"/>
          <w:i/>
          <w:iCs/>
          <w:sz w:val="24"/>
          <w:szCs w:val="24"/>
        </w:rPr>
      </w:pPr>
      <w:r w:rsidRPr="00BF4333">
        <w:rPr>
          <w:rFonts w:ascii="Times New Roman" w:hAnsi="Times New Roman"/>
          <w:b/>
          <w:i/>
          <w:iCs/>
          <w:sz w:val="24"/>
          <w:szCs w:val="24"/>
        </w:rPr>
        <w:t>SUMMARY:</w:t>
      </w:r>
    </w:p>
    <w:p w14:paraId="57EC04BF" w14:textId="03859297" w:rsidR="00046107" w:rsidRPr="00BF4333" w:rsidRDefault="00046107" w:rsidP="00046107">
      <w:pPr>
        <w:rPr>
          <w:rFonts w:ascii="Times New Roman" w:hAnsi="Times New Roman"/>
          <w:i/>
          <w:iCs/>
          <w:sz w:val="24"/>
          <w:szCs w:val="24"/>
        </w:rPr>
      </w:pPr>
      <w:r w:rsidRPr="00BF4333">
        <w:rPr>
          <w:rFonts w:ascii="Times New Roman" w:hAnsi="Times New Roman"/>
          <w:i/>
          <w:iCs/>
          <w:sz w:val="24"/>
          <w:szCs w:val="24"/>
        </w:rPr>
        <w:t xml:space="preserve">Here we outline and demonstrate our protocol of primary mouse liver sinusoidal endothelial cell (LSEC) isolation. The protocol is based on liver collagenase perfusion, non-parenchymal cell purification by low-speed centrifugation and CD146 magnetic bead selection. We also phenotype and characterize these isolated LSECs using flow cytometry </w:t>
      </w:r>
      <w:bookmarkStart w:id="0" w:name="_Hlk74482226"/>
      <w:r w:rsidRPr="00BF4333">
        <w:rPr>
          <w:rFonts w:ascii="Times New Roman" w:hAnsi="Times New Roman"/>
          <w:i/>
          <w:iCs/>
          <w:sz w:val="24"/>
          <w:szCs w:val="24"/>
        </w:rPr>
        <w:t xml:space="preserve">and </w:t>
      </w:r>
      <w:bookmarkEnd w:id="0"/>
      <w:r w:rsidRPr="00BF4333">
        <w:rPr>
          <w:rFonts w:ascii="Times New Roman" w:hAnsi="Times New Roman"/>
          <w:i/>
          <w:iCs/>
          <w:sz w:val="24"/>
          <w:szCs w:val="24"/>
        </w:rPr>
        <w:t>scanning electron microscopy</w:t>
      </w:r>
      <w:r w:rsidR="00614844" w:rsidRPr="00BF4333">
        <w:rPr>
          <w:rFonts w:ascii="Times New Roman" w:hAnsi="Times New Roman"/>
          <w:i/>
          <w:iCs/>
          <w:sz w:val="24"/>
          <w:szCs w:val="24"/>
        </w:rPr>
        <w:t>.</w:t>
      </w:r>
    </w:p>
    <w:p w14:paraId="168057B8" w14:textId="550C386B" w:rsidR="00B236AB" w:rsidRDefault="00483E5F" w:rsidP="00B236AB">
      <w:pPr>
        <w:rPr>
          <w:rFonts w:ascii="Times New Roman" w:hAnsi="Times New Roman"/>
          <w:sz w:val="24"/>
          <w:szCs w:val="24"/>
        </w:rPr>
      </w:pPr>
      <w:r w:rsidRPr="00B236AB">
        <w:rPr>
          <w:rFonts w:ascii="Times New Roman" w:hAnsi="Times New Roman"/>
          <w:sz w:val="24"/>
          <w:szCs w:val="24"/>
        </w:rPr>
        <w:br/>
        <w:t>3. Please define all abbreviations before use. For example: PBS, IV, PV, MACS, etc.</w:t>
      </w:r>
    </w:p>
    <w:p w14:paraId="50DD51F0" w14:textId="48F9959A" w:rsidR="00C40571" w:rsidRDefault="00C40571" w:rsidP="00B236AB">
      <w:pPr>
        <w:rPr>
          <w:rFonts w:ascii="Times New Roman" w:hAnsi="Times New Roman"/>
          <w:sz w:val="24"/>
          <w:szCs w:val="24"/>
        </w:rPr>
      </w:pPr>
      <w:r w:rsidRPr="00BF4333">
        <w:rPr>
          <w:rFonts w:ascii="Times New Roman" w:hAnsi="Times New Roman"/>
          <w:b/>
          <w:bCs/>
          <w:sz w:val="24"/>
          <w:szCs w:val="24"/>
        </w:rPr>
        <w:t>Response</w:t>
      </w:r>
      <w:r w:rsidR="004169C3">
        <w:rPr>
          <w:rFonts w:ascii="Times New Roman" w:hAnsi="Times New Roman"/>
          <w:sz w:val="24"/>
          <w:szCs w:val="24"/>
        </w:rPr>
        <w:t>:</w:t>
      </w:r>
      <w:r>
        <w:rPr>
          <w:rFonts w:ascii="Times New Roman" w:hAnsi="Times New Roman"/>
          <w:sz w:val="24"/>
          <w:szCs w:val="24"/>
        </w:rPr>
        <w:t xml:space="preserve"> </w:t>
      </w:r>
      <w:r w:rsidR="004169C3">
        <w:rPr>
          <w:rFonts w:ascii="Times New Roman" w:hAnsi="Times New Roman"/>
          <w:sz w:val="24"/>
          <w:szCs w:val="24"/>
        </w:rPr>
        <w:t>Thank you</w:t>
      </w:r>
      <w:r>
        <w:rPr>
          <w:rFonts w:ascii="Times New Roman" w:hAnsi="Times New Roman"/>
          <w:sz w:val="24"/>
          <w:szCs w:val="24"/>
        </w:rPr>
        <w:t xml:space="preserve"> for bring</w:t>
      </w:r>
      <w:r w:rsidR="004169C3">
        <w:rPr>
          <w:rFonts w:ascii="Times New Roman" w:hAnsi="Times New Roman"/>
          <w:sz w:val="24"/>
          <w:szCs w:val="24"/>
        </w:rPr>
        <w:t>ing</w:t>
      </w:r>
      <w:r>
        <w:rPr>
          <w:rFonts w:ascii="Times New Roman" w:hAnsi="Times New Roman"/>
          <w:sz w:val="24"/>
          <w:szCs w:val="24"/>
        </w:rPr>
        <w:t xml:space="preserve"> this to our attention. All the abbreviations were defined the first used in the manuscript and figures</w:t>
      </w:r>
      <w:r w:rsidR="00175127">
        <w:rPr>
          <w:rFonts w:ascii="Times New Roman" w:hAnsi="Times New Roman"/>
          <w:sz w:val="24"/>
          <w:szCs w:val="24"/>
        </w:rPr>
        <w:t xml:space="preserve"> and </w:t>
      </w:r>
      <w:r w:rsidR="00D70959">
        <w:rPr>
          <w:rFonts w:ascii="Times New Roman" w:hAnsi="Times New Roman"/>
          <w:sz w:val="24"/>
          <w:szCs w:val="24"/>
        </w:rPr>
        <w:t>figure legends</w:t>
      </w:r>
      <w:r>
        <w:rPr>
          <w:rFonts w:ascii="Times New Roman" w:hAnsi="Times New Roman"/>
          <w:sz w:val="24"/>
          <w:szCs w:val="24"/>
        </w:rPr>
        <w:t>.</w:t>
      </w:r>
    </w:p>
    <w:p w14:paraId="24CB65D5" w14:textId="1FADB2BD" w:rsidR="004169C3" w:rsidRDefault="00483E5F" w:rsidP="00B236AB">
      <w:pPr>
        <w:rPr>
          <w:rFonts w:ascii="Times New Roman" w:hAnsi="Times New Roman"/>
          <w:sz w:val="24"/>
          <w:szCs w:val="24"/>
        </w:rPr>
      </w:pPr>
      <w:r w:rsidRPr="00B236AB">
        <w:rPr>
          <w:rFonts w:ascii="Times New Roman" w:hAnsi="Times New Roman"/>
          <w:sz w:val="24"/>
          <w:szCs w:val="24"/>
        </w:rPr>
        <w:br/>
        <w:t>4. Please revise the following lines to avoid overlap with previously published work: 53-54, 126-127, 187-205, 214-215.</w:t>
      </w:r>
    </w:p>
    <w:p w14:paraId="06C9004E" w14:textId="1B4668E4" w:rsidR="004169C3" w:rsidRDefault="004169C3" w:rsidP="00B236AB">
      <w:pPr>
        <w:rPr>
          <w:rFonts w:ascii="Times New Roman" w:hAnsi="Times New Roman"/>
          <w:sz w:val="24"/>
          <w:szCs w:val="24"/>
        </w:rPr>
      </w:pPr>
      <w:r w:rsidRPr="00C22116">
        <w:rPr>
          <w:rFonts w:ascii="Times New Roman" w:hAnsi="Times New Roman"/>
          <w:b/>
          <w:bCs/>
          <w:sz w:val="24"/>
          <w:szCs w:val="24"/>
        </w:rPr>
        <w:t>Response</w:t>
      </w:r>
      <w:r>
        <w:rPr>
          <w:rFonts w:ascii="Times New Roman" w:hAnsi="Times New Roman"/>
          <w:sz w:val="24"/>
          <w:szCs w:val="24"/>
        </w:rPr>
        <w:t xml:space="preserve">: We carefully checked the </w:t>
      </w:r>
      <w:r w:rsidR="00DA4FA7">
        <w:rPr>
          <w:rFonts w:ascii="Times New Roman" w:hAnsi="Times New Roman"/>
          <w:sz w:val="24"/>
          <w:szCs w:val="24"/>
        </w:rPr>
        <w:t xml:space="preserve">results of </w:t>
      </w:r>
      <w:proofErr w:type="spellStart"/>
      <w:r>
        <w:rPr>
          <w:rFonts w:ascii="Times New Roman" w:hAnsi="Times New Roman"/>
          <w:sz w:val="24"/>
          <w:szCs w:val="24"/>
        </w:rPr>
        <w:t>iThenticate</w:t>
      </w:r>
      <w:proofErr w:type="spellEnd"/>
      <w:r>
        <w:rPr>
          <w:rFonts w:ascii="Times New Roman" w:hAnsi="Times New Roman"/>
          <w:sz w:val="24"/>
          <w:szCs w:val="24"/>
        </w:rPr>
        <w:t xml:space="preserve"> </w:t>
      </w:r>
      <w:r w:rsidR="00DA4FA7">
        <w:rPr>
          <w:rFonts w:ascii="Times New Roman" w:hAnsi="Times New Roman"/>
          <w:sz w:val="24"/>
          <w:szCs w:val="24"/>
        </w:rPr>
        <w:t>screening</w:t>
      </w:r>
      <w:r>
        <w:rPr>
          <w:rFonts w:ascii="Times New Roman" w:hAnsi="Times New Roman"/>
          <w:sz w:val="24"/>
          <w:szCs w:val="24"/>
        </w:rPr>
        <w:t xml:space="preserve"> attached to the editor’s </w:t>
      </w:r>
      <w:r w:rsidR="00175127">
        <w:rPr>
          <w:rFonts w:ascii="Times New Roman" w:hAnsi="Times New Roman"/>
          <w:sz w:val="24"/>
          <w:szCs w:val="24"/>
        </w:rPr>
        <w:t>comment and</w:t>
      </w:r>
      <w:r>
        <w:rPr>
          <w:rFonts w:ascii="Times New Roman" w:hAnsi="Times New Roman"/>
          <w:sz w:val="24"/>
          <w:szCs w:val="24"/>
        </w:rPr>
        <w:t xml:space="preserve"> edited</w:t>
      </w:r>
      <w:r w:rsidR="00DA4FA7">
        <w:rPr>
          <w:rFonts w:ascii="Times New Roman" w:hAnsi="Times New Roman"/>
          <w:sz w:val="24"/>
          <w:szCs w:val="24"/>
        </w:rPr>
        <w:t xml:space="preserve"> the manuscript accordingly.</w:t>
      </w:r>
    </w:p>
    <w:p w14:paraId="21E40E32" w14:textId="77777777" w:rsidR="00C40571" w:rsidRDefault="00483E5F" w:rsidP="00B236AB">
      <w:pPr>
        <w:rPr>
          <w:rFonts w:ascii="Times New Roman" w:hAnsi="Times New Roman"/>
          <w:sz w:val="24"/>
          <w:szCs w:val="24"/>
        </w:rPr>
      </w:pPr>
      <w:r w:rsidRPr="00B236AB">
        <w:rPr>
          <w:rFonts w:ascii="Times New Roman" w:hAnsi="Times New Roman"/>
          <w:sz w:val="24"/>
          <w:szCs w:val="24"/>
        </w:rPr>
        <w:br/>
        <w:t xml:space="preserve">5. </w:t>
      </w:r>
      <w:proofErr w:type="spellStart"/>
      <w:r w:rsidRPr="00B236AB">
        <w:rPr>
          <w:rFonts w:ascii="Times New Roman" w:hAnsi="Times New Roman"/>
          <w:sz w:val="24"/>
          <w:szCs w:val="24"/>
        </w:rPr>
        <w:t>JoVE</w:t>
      </w:r>
      <w:proofErr w:type="spellEnd"/>
      <w:r w:rsidRPr="00B236AB">
        <w:rPr>
          <w:rFonts w:ascii="Times New Roman" w:hAnsi="Times New Roman"/>
          <w:sz w:val="24"/>
          <w:szCs w:val="24"/>
        </w:rPr>
        <w:t xml:space="preserve"> cannot publish manuscripts containing commercial language. This includes trademark symbols (™), registered symbols (®), and company names before an instrument or reagent. Please remove such symbols and names like MACS™ Dissociator, MACS Smart Strainer; </w:t>
      </w:r>
      <w:r w:rsidRPr="00B236AB">
        <w:rPr>
          <w:rFonts w:ascii="Times New Roman" w:hAnsi="Times New Roman"/>
          <w:sz w:val="24"/>
          <w:szCs w:val="24"/>
        </w:rPr>
        <w:lastRenderedPageBreak/>
        <w:t xml:space="preserve">Percoll (sigma); </w:t>
      </w:r>
      <w:proofErr w:type="spellStart"/>
      <w:r w:rsidRPr="00B236AB">
        <w:rPr>
          <w:rFonts w:ascii="Times New Roman" w:hAnsi="Times New Roman"/>
          <w:sz w:val="24"/>
          <w:szCs w:val="24"/>
        </w:rPr>
        <w:t>MacsQunt</w:t>
      </w:r>
      <w:proofErr w:type="spellEnd"/>
      <w:r w:rsidRPr="00B236AB">
        <w:rPr>
          <w:rFonts w:ascii="Times New Roman" w:hAnsi="Times New Roman"/>
          <w:sz w:val="24"/>
          <w:szCs w:val="24"/>
        </w:rPr>
        <w:t xml:space="preserve">, Miltenyi, Germany; Millicell, Millipore, PITP01250; </w:t>
      </w:r>
      <w:proofErr w:type="spellStart"/>
      <w:r w:rsidRPr="00B236AB">
        <w:rPr>
          <w:rFonts w:ascii="Times New Roman" w:hAnsi="Times New Roman"/>
          <w:sz w:val="24"/>
          <w:szCs w:val="24"/>
        </w:rPr>
        <w:t>InVivoGen</w:t>
      </w:r>
      <w:proofErr w:type="spellEnd"/>
      <w:r w:rsidRPr="00B236AB">
        <w:rPr>
          <w:rFonts w:ascii="Times New Roman" w:hAnsi="Times New Roman"/>
          <w:sz w:val="24"/>
          <w:szCs w:val="24"/>
        </w:rPr>
        <w:t xml:space="preserve">, San Diego, CA; Hitachi S-4700 microscope (Hitachi Inc, Pleasanton); (#130-105-807, Miltenyi </w:t>
      </w:r>
      <w:proofErr w:type="spellStart"/>
      <w:r w:rsidRPr="00B236AB">
        <w:rPr>
          <w:rFonts w:ascii="Times New Roman" w:hAnsi="Times New Roman"/>
          <w:sz w:val="24"/>
          <w:szCs w:val="24"/>
        </w:rPr>
        <w:t>Biotec</w:t>
      </w:r>
      <w:proofErr w:type="spellEnd"/>
      <w:r w:rsidRPr="00B236AB">
        <w:rPr>
          <w:rFonts w:ascii="Times New Roman" w:hAnsi="Times New Roman"/>
          <w:sz w:val="24"/>
          <w:szCs w:val="24"/>
        </w:rPr>
        <w:t>, Bielefeld, Germany; gentleMACS™ Dissociator (# 130-093-235) etc.</w:t>
      </w:r>
      <w:r w:rsidRPr="00B236AB">
        <w:rPr>
          <w:rFonts w:ascii="Times New Roman" w:hAnsi="Times New Roman"/>
          <w:sz w:val="24"/>
          <w:szCs w:val="24"/>
        </w:rPr>
        <w:br/>
        <w:t>Obviously, if you have optimized your protocol with certain instruments/reagents/software, you will need to mention them, but include just the bare minimum information (e.g., name of product) in the manuscript and come up with a generic term to refer to the product (include this in the comments column in the Table of Materials) after the first mention so that you don’t keep repeating commercial terms throughout the paper.</w:t>
      </w:r>
    </w:p>
    <w:p w14:paraId="31A5A478" w14:textId="64911C24" w:rsidR="00B236AB" w:rsidRDefault="00C40571" w:rsidP="00B236AB">
      <w:pPr>
        <w:rPr>
          <w:rFonts w:ascii="Times New Roman" w:hAnsi="Times New Roman"/>
          <w:sz w:val="24"/>
          <w:szCs w:val="24"/>
        </w:rPr>
      </w:pPr>
      <w:r w:rsidRPr="00BF4333">
        <w:rPr>
          <w:rFonts w:ascii="Times New Roman" w:hAnsi="Times New Roman"/>
          <w:b/>
          <w:bCs/>
          <w:sz w:val="24"/>
          <w:szCs w:val="24"/>
        </w:rPr>
        <w:t>Response</w:t>
      </w:r>
      <w:r w:rsidR="00DA4FA7">
        <w:rPr>
          <w:rFonts w:ascii="Times New Roman" w:hAnsi="Times New Roman"/>
          <w:sz w:val="24"/>
          <w:szCs w:val="24"/>
        </w:rPr>
        <w:t>:</w:t>
      </w:r>
      <w:r>
        <w:rPr>
          <w:rFonts w:ascii="Times New Roman" w:hAnsi="Times New Roman"/>
          <w:sz w:val="24"/>
          <w:szCs w:val="24"/>
        </w:rPr>
        <w:t xml:space="preserve"> </w:t>
      </w:r>
      <w:r w:rsidR="00DA4FA7">
        <w:rPr>
          <w:rFonts w:ascii="Times New Roman" w:hAnsi="Times New Roman"/>
          <w:sz w:val="24"/>
          <w:szCs w:val="24"/>
        </w:rPr>
        <w:t>A</w:t>
      </w:r>
      <w:r>
        <w:rPr>
          <w:rFonts w:ascii="Times New Roman" w:hAnsi="Times New Roman"/>
          <w:sz w:val="24"/>
          <w:szCs w:val="24"/>
        </w:rPr>
        <w:t xml:space="preserve">ll the description containing commercial languages have been replaced with brief name of the products followed by merchandise details. In addition, all the metrials used in the manuscript were also included in </w:t>
      </w:r>
      <w:r w:rsidR="00DA4FA7">
        <w:rPr>
          <w:rFonts w:ascii="Times New Roman" w:hAnsi="Times New Roman"/>
          <w:sz w:val="24"/>
          <w:szCs w:val="24"/>
        </w:rPr>
        <w:t>T</w:t>
      </w:r>
      <w:r>
        <w:rPr>
          <w:rFonts w:ascii="Times New Roman" w:hAnsi="Times New Roman"/>
          <w:sz w:val="24"/>
          <w:szCs w:val="24"/>
        </w:rPr>
        <w:t>able 2.</w:t>
      </w:r>
      <w:r w:rsidR="00483E5F" w:rsidRPr="00B236AB">
        <w:rPr>
          <w:rFonts w:ascii="Times New Roman" w:hAnsi="Times New Roman"/>
          <w:sz w:val="24"/>
          <w:szCs w:val="24"/>
        </w:rPr>
        <w:br/>
      </w:r>
      <w:r w:rsidR="00483E5F" w:rsidRPr="00B236AB">
        <w:rPr>
          <w:rFonts w:ascii="Times New Roman" w:hAnsi="Times New Roman"/>
          <w:sz w:val="24"/>
          <w:szCs w:val="24"/>
        </w:rPr>
        <w:br/>
        <w:t>6. Protocol section only contains numbered action steps in IMPERATIVE TENSE which describes how to perform the technique being presented. You can add NOTES after steps to draw the reader’s attention to a safety or other precaution, which need not be in imperative tense. In this regard, please consider providing reaction set-ups and solution compositions as Tables in separate .</w:t>
      </w:r>
      <w:proofErr w:type="spellStart"/>
      <w:r w:rsidR="00483E5F" w:rsidRPr="00B236AB">
        <w:rPr>
          <w:rFonts w:ascii="Times New Roman" w:hAnsi="Times New Roman"/>
          <w:sz w:val="24"/>
          <w:szCs w:val="24"/>
        </w:rPr>
        <w:t>xls</w:t>
      </w:r>
      <w:proofErr w:type="spellEnd"/>
      <w:r w:rsidR="00483E5F" w:rsidRPr="00B236AB">
        <w:rPr>
          <w:rFonts w:ascii="Times New Roman" w:hAnsi="Times New Roman"/>
          <w:sz w:val="24"/>
          <w:szCs w:val="24"/>
        </w:rPr>
        <w:t xml:space="preserve"> or .xlsx files uploaded to your Editorial Manager account. These tables can then be referenced in the protocol text.</w:t>
      </w:r>
    </w:p>
    <w:p w14:paraId="311E5ECA" w14:textId="32E6D548" w:rsidR="00DA4FA7" w:rsidRDefault="00AA1DED" w:rsidP="00B236AB">
      <w:pPr>
        <w:rPr>
          <w:rFonts w:ascii="Times New Roman" w:hAnsi="Times New Roman"/>
          <w:sz w:val="24"/>
          <w:szCs w:val="24"/>
        </w:rPr>
      </w:pPr>
      <w:r w:rsidRPr="00BF4333">
        <w:rPr>
          <w:rFonts w:ascii="Times New Roman" w:hAnsi="Times New Roman"/>
          <w:b/>
          <w:bCs/>
          <w:sz w:val="24"/>
          <w:szCs w:val="24"/>
        </w:rPr>
        <w:t>Response</w:t>
      </w:r>
      <w:r w:rsidR="00DA4FA7">
        <w:rPr>
          <w:rFonts w:ascii="Times New Roman" w:hAnsi="Times New Roman"/>
          <w:sz w:val="24"/>
          <w:szCs w:val="24"/>
        </w:rPr>
        <w:t>:</w:t>
      </w:r>
      <w:r>
        <w:rPr>
          <w:rFonts w:ascii="Times New Roman" w:hAnsi="Times New Roman"/>
          <w:sz w:val="24"/>
          <w:szCs w:val="24"/>
        </w:rPr>
        <w:t xml:space="preserve"> </w:t>
      </w:r>
      <w:r w:rsidR="00DA4FA7">
        <w:rPr>
          <w:rFonts w:ascii="Times New Roman" w:hAnsi="Times New Roman"/>
          <w:sz w:val="24"/>
          <w:szCs w:val="24"/>
        </w:rPr>
        <w:t>T</w:t>
      </w:r>
      <w:r>
        <w:rPr>
          <w:rFonts w:ascii="Times New Roman" w:hAnsi="Times New Roman"/>
          <w:sz w:val="24"/>
          <w:szCs w:val="24"/>
        </w:rPr>
        <w:t>hank</w:t>
      </w:r>
      <w:r w:rsidR="00DA4FA7">
        <w:rPr>
          <w:rFonts w:ascii="Times New Roman" w:hAnsi="Times New Roman"/>
          <w:sz w:val="24"/>
          <w:szCs w:val="24"/>
        </w:rPr>
        <w:t xml:space="preserve"> you</w:t>
      </w:r>
      <w:r>
        <w:rPr>
          <w:rFonts w:ascii="Times New Roman" w:hAnsi="Times New Roman"/>
          <w:sz w:val="24"/>
          <w:szCs w:val="24"/>
        </w:rPr>
        <w:t xml:space="preserve"> for the advice. The solution section is removed from the revised manuscript as </w:t>
      </w:r>
      <w:r w:rsidR="00DA4FA7">
        <w:rPr>
          <w:rFonts w:ascii="Times New Roman" w:hAnsi="Times New Roman"/>
          <w:sz w:val="24"/>
          <w:szCs w:val="24"/>
        </w:rPr>
        <w:t>T</w:t>
      </w:r>
      <w:r>
        <w:rPr>
          <w:rFonts w:ascii="Times New Roman" w:hAnsi="Times New Roman"/>
          <w:sz w:val="24"/>
          <w:szCs w:val="24"/>
        </w:rPr>
        <w:t>able 1 includes all the recipes of the solutions used in the protocol.</w:t>
      </w:r>
    </w:p>
    <w:p w14:paraId="188845BF" w14:textId="77777777" w:rsidR="00C40EBC" w:rsidRDefault="00483E5F" w:rsidP="00B236AB">
      <w:pPr>
        <w:rPr>
          <w:rFonts w:ascii="Times New Roman" w:hAnsi="Times New Roman"/>
          <w:sz w:val="24"/>
          <w:szCs w:val="24"/>
        </w:rPr>
      </w:pPr>
      <w:r w:rsidRPr="00B236AB">
        <w:rPr>
          <w:rFonts w:ascii="Times New Roman" w:hAnsi="Times New Roman"/>
          <w:sz w:val="24"/>
          <w:szCs w:val="24"/>
        </w:rPr>
        <w:br/>
        <w:t>7. Please move materials (lines 90–101) to Table of Materials.</w:t>
      </w:r>
    </w:p>
    <w:p w14:paraId="64C4FEDD" w14:textId="30CA0A27" w:rsidR="00462FA2" w:rsidRDefault="00C40EBC" w:rsidP="00B236AB">
      <w:pPr>
        <w:rPr>
          <w:rFonts w:ascii="Times New Roman" w:hAnsi="Times New Roman"/>
          <w:sz w:val="24"/>
          <w:szCs w:val="24"/>
        </w:rPr>
      </w:pPr>
      <w:r w:rsidRPr="00BF4333">
        <w:rPr>
          <w:rFonts w:ascii="Times New Roman" w:hAnsi="Times New Roman"/>
          <w:b/>
          <w:bCs/>
          <w:sz w:val="24"/>
          <w:szCs w:val="24"/>
        </w:rPr>
        <w:t>Response</w:t>
      </w:r>
      <w:r w:rsidR="00DA4FA7">
        <w:rPr>
          <w:rFonts w:ascii="Times New Roman" w:hAnsi="Times New Roman"/>
          <w:sz w:val="24"/>
          <w:szCs w:val="24"/>
        </w:rPr>
        <w:t>:</w:t>
      </w:r>
      <w:r>
        <w:rPr>
          <w:rFonts w:ascii="Times New Roman" w:hAnsi="Times New Roman"/>
          <w:sz w:val="24"/>
          <w:szCs w:val="24"/>
        </w:rPr>
        <w:t xml:space="preserve"> </w:t>
      </w:r>
      <w:r w:rsidR="00DA4FA7">
        <w:rPr>
          <w:rFonts w:ascii="Times New Roman" w:hAnsi="Times New Roman"/>
          <w:sz w:val="24"/>
          <w:szCs w:val="24"/>
        </w:rPr>
        <w:t>B</w:t>
      </w:r>
      <w:r>
        <w:rPr>
          <w:rFonts w:ascii="Times New Roman" w:hAnsi="Times New Roman"/>
          <w:sz w:val="24"/>
          <w:szCs w:val="24"/>
        </w:rPr>
        <w:t xml:space="preserve">oth material and </w:t>
      </w:r>
      <w:r w:rsidR="00AA1DED">
        <w:rPr>
          <w:rFonts w:ascii="Times New Roman" w:hAnsi="Times New Roman"/>
          <w:sz w:val="24"/>
          <w:szCs w:val="24"/>
        </w:rPr>
        <w:t>reagents’</w:t>
      </w:r>
      <w:r>
        <w:rPr>
          <w:rFonts w:ascii="Times New Roman" w:hAnsi="Times New Roman"/>
          <w:sz w:val="24"/>
          <w:szCs w:val="24"/>
        </w:rPr>
        <w:t xml:space="preserve"> section were removed from </w:t>
      </w:r>
      <w:r w:rsidR="00DA4FA7">
        <w:rPr>
          <w:rFonts w:ascii="Times New Roman" w:hAnsi="Times New Roman"/>
          <w:sz w:val="24"/>
          <w:szCs w:val="24"/>
        </w:rPr>
        <w:t xml:space="preserve">the </w:t>
      </w:r>
      <w:r>
        <w:rPr>
          <w:rFonts w:ascii="Times New Roman" w:hAnsi="Times New Roman"/>
          <w:sz w:val="24"/>
          <w:szCs w:val="24"/>
        </w:rPr>
        <w:t xml:space="preserve">revised manuscript and components were added to </w:t>
      </w:r>
      <w:r w:rsidR="00DA4FA7">
        <w:rPr>
          <w:rFonts w:ascii="Times New Roman" w:hAnsi="Times New Roman"/>
          <w:sz w:val="24"/>
          <w:szCs w:val="24"/>
        </w:rPr>
        <w:t>T</w:t>
      </w:r>
      <w:r>
        <w:rPr>
          <w:rFonts w:ascii="Times New Roman" w:hAnsi="Times New Roman"/>
          <w:sz w:val="24"/>
          <w:szCs w:val="24"/>
        </w:rPr>
        <w:t>able 2.</w:t>
      </w:r>
    </w:p>
    <w:p w14:paraId="63DAEADA" w14:textId="6070980B" w:rsidR="007D235D" w:rsidRDefault="00483E5F" w:rsidP="00B236AB">
      <w:pPr>
        <w:rPr>
          <w:rFonts w:ascii="Times New Roman" w:hAnsi="Times New Roman"/>
          <w:sz w:val="24"/>
          <w:szCs w:val="24"/>
        </w:rPr>
      </w:pPr>
      <w:r w:rsidRPr="00B236AB">
        <w:rPr>
          <w:rFonts w:ascii="Times New Roman" w:hAnsi="Times New Roman"/>
          <w:sz w:val="24"/>
          <w:szCs w:val="24"/>
        </w:rPr>
        <w:br/>
        <w:t xml:space="preserve">8. Please adjust the numbering of the Protocol to follow the </w:t>
      </w:r>
      <w:proofErr w:type="spellStart"/>
      <w:r w:rsidRPr="00B236AB">
        <w:rPr>
          <w:rFonts w:ascii="Times New Roman" w:hAnsi="Times New Roman"/>
          <w:sz w:val="24"/>
          <w:szCs w:val="24"/>
        </w:rPr>
        <w:t>JoVE</w:t>
      </w:r>
      <w:proofErr w:type="spellEnd"/>
      <w:r w:rsidRPr="00B236AB">
        <w:rPr>
          <w:rFonts w:ascii="Times New Roman" w:hAnsi="Times New Roman"/>
          <w:sz w:val="24"/>
          <w:szCs w:val="24"/>
        </w:rPr>
        <w:t xml:space="preserve"> Instructions for Authors. For example, 1 should be followed by 1.1 and then 1.1.1 and 1.1.2 if necessary.</w:t>
      </w:r>
    </w:p>
    <w:p w14:paraId="19947B95" w14:textId="22C9CFCD" w:rsidR="00E8505B" w:rsidRDefault="00E8505B" w:rsidP="00B236AB">
      <w:pPr>
        <w:rPr>
          <w:rFonts w:ascii="Times New Roman" w:hAnsi="Times New Roman"/>
          <w:sz w:val="24"/>
          <w:szCs w:val="24"/>
        </w:rPr>
      </w:pPr>
      <w:r w:rsidRPr="007D235D">
        <w:rPr>
          <w:rFonts w:ascii="Times New Roman" w:hAnsi="Times New Roman"/>
          <w:b/>
          <w:bCs/>
          <w:sz w:val="24"/>
          <w:szCs w:val="24"/>
        </w:rPr>
        <w:t>Response</w:t>
      </w:r>
      <w:r w:rsidRPr="007D235D">
        <w:rPr>
          <w:rFonts w:ascii="Times New Roman" w:hAnsi="Times New Roman"/>
          <w:sz w:val="24"/>
          <w:szCs w:val="24"/>
        </w:rPr>
        <w:t>: Numbering adjusted as recommended</w:t>
      </w:r>
    </w:p>
    <w:p w14:paraId="09691F24" w14:textId="67072E9F" w:rsidR="00B236AB" w:rsidRDefault="00483E5F" w:rsidP="00B236AB">
      <w:pPr>
        <w:rPr>
          <w:rFonts w:ascii="Times New Roman" w:hAnsi="Times New Roman"/>
          <w:sz w:val="24"/>
          <w:szCs w:val="24"/>
        </w:rPr>
      </w:pPr>
      <w:r w:rsidRPr="00B236AB">
        <w:rPr>
          <w:rFonts w:ascii="Times New Roman" w:hAnsi="Times New Roman"/>
          <w:sz w:val="24"/>
          <w:szCs w:val="24"/>
        </w:rPr>
        <w:br/>
        <w:t xml:space="preserve">9. Please add more details to your protocol steps. Please include volume and concentrations of solutions, buffers, </w:t>
      </w:r>
      <w:proofErr w:type="gramStart"/>
      <w:r w:rsidRPr="00B236AB">
        <w:rPr>
          <w:rFonts w:ascii="Times New Roman" w:hAnsi="Times New Roman"/>
          <w:sz w:val="24"/>
          <w:szCs w:val="24"/>
        </w:rPr>
        <w:t>reagents</w:t>
      </w:r>
      <w:proofErr w:type="gramEnd"/>
      <w:r w:rsidRPr="00B236AB">
        <w:rPr>
          <w:rFonts w:ascii="Times New Roman" w:hAnsi="Times New Roman"/>
          <w:sz w:val="24"/>
          <w:szCs w:val="24"/>
        </w:rPr>
        <w:t xml:space="preserve"> and size of dishes (line 124) used in the protocol. Please ensure you answer the “how” question, i.e., how is the step performed? Alternatively, add references to published material specifying how to perform the protocol action.</w:t>
      </w:r>
    </w:p>
    <w:p w14:paraId="1064EE33" w14:textId="4DD03E67" w:rsidR="0059784D" w:rsidRDefault="0059784D" w:rsidP="00B236AB">
      <w:pPr>
        <w:rPr>
          <w:rFonts w:ascii="Times New Roman" w:hAnsi="Times New Roman"/>
          <w:sz w:val="24"/>
          <w:szCs w:val="24"/>
        </w:rPr>
      </w:pPr>
      <w:r w:rsidRPr="00BF4333">
        <w:rPr>
          <w:rFonts w:ascii="Times New Roman" w:hAnsi="Times New Roman"/>
          <w:b/>
          <w:bCs/>
          <w:sz w:val="24"/>
          <w:szCs w:val="24"/>
        </w:rPr>
        <w:lastRenderedPageBreak/>
        <w:t>Response</w:t>
      </w:r>
      <w:r w:rsidR="00DA4FA7" w:rsidRPr="00BF4333">
        <w:rPr>
          <w:rFonts w:ascii="Times New Roman" w:hAnsi="Times New Roman"/>
          <w:b/>
          <w:bCs/>
          <w:sz w:val="24"/>
          <w:szCs w:val="24"/>
        </w:rPr>
        <w:t>:</w:t>
      </w:r>
      <w:r>
        <w:rPr>
          <w:rFonts w:ascii="Times New Roman" w:hAnsi="Times New Roman"/>
          <w:sz w:val="24"/>
          <w:szCs w:val="24"/>
        </w:rPr>
        <w:t xml:space="preserve"> </w:t>
      </w:r>
      <w:r w:rsidR="00DA4FA7">
        <w:rPr>
          <w:rFonts w:ascii="Times New Roman" w:hAnsi="Times New Roman"/>
          <w:sz w:val="24"/>
          <w:szCs w:val="24"/>
        </w:rPr>
        <w:t>T</w:t>
      </w:r>
      <w:r w:rsidR="00DC6C08">
        <w:rPr>
          <w:rFonts w:ascii="Times New Roman" w:hAnsi="Times New Roman"/>
          <w:sz w:val="24"/>
          <w:szCs w:val="24"/>
        </w:rPr>
        <w:t>hank</w:t>
      </w:r>
      <w:r w:rsidR="00DA4FA7">
        <w:rPr>
          <w:rFonts w:ascii="Times New Roman" w:hAnsi="Times New Roman"/>
          <w:sz w:val="24"/>
          <w:szCs w:val="24"/>
        </w:rPr>
        <w:t xml:space="preserve"> you</w:t>
      </w:r>
      <w:r w:rsidR="00DC6C08">
        <w:rPr>
          <w:rFonts w:ascii="Times New Roman" w:hAnsi="Times New Roman"/>
          <w:sz w:val="24"/>
          <w:szCs w:val="24"/>
        </w:rPr>
        <w:t xml:space="preserve"> for the</w:t>
      </w:r>
      <w:r w:rsidR="00E8505B">
        <w:rPr>
          <w:rFonts w:ascii="Times New Roman" w:hAnsi="Times New Roman"/>
          <w:sz w:val="24"/>
          <w:szCs w:val="24"/>
        </w:rPr>
        <w:t xml:space="preserve"> drawing our attention to this important point</w:t>
      </w:r>
      <w:r w:rsidR="00DC6C08">
        <w:rPr>
          <w:rFonts w:ascii="Times New Roman" w:hAnsi="Times New Roman"/>
          <w:sz w:val="24"/>
          <w:szCs w:val="24"/>
        </w:rPr>
        <w:t xml:space="preserve">. </w:t>
      </w:r>
      <w:r w:rsidR="00E8505B">
        <w:rPr>
          <w:rFonts w:ascii="Times New Roman" w:hAnsi="Times New Roman"/>
          <w:sz w:val="24"/>
          <w:szCs w:val="24"/>
        </w:rPr>
        <w:t xml:space="preserve">We added the required </w:t>
      </w:r>
      <w:r w:rsidR="00700F2D">
        <w:rPr>
          <w:rFonts w:ascii="Times New Roman" w:hAnsi="Times New Roman"/>
          <w:sz w:val="24"/>
          <w:szCs w:val="24"/>
        </w:rPr>
        <w:t>details throughout</w:t>
      </w:r>
      <w:r w:rsidR="00DC6C08">
        <w:rPr>
          <w:rFonts w:ascii="Times New Roman" w:hAnsi="Times New Roman"/>
          <w:sz w:val="24"/>
          <w:szCs w:val="24"/>
        </w:rPr>
        <w:t xml:space="preserve"> the whole protocol. We </w:t>
      </w:r>
      <w:r w:rsidR="00700F2D">
        <w:rPr>
          <w:rFonts w:ascii="Times New Roman" w:hAnsi="Times New Roman"/>
          <w:sz w:val="24"/>
          <w:szCs w:val="24"/>
        </w:rPr>
        <w:t>specified the</w:t>
      </w:r>
      <w:r w:rsidR="00DC6C08">
        <w:rPr>
          <w:rFonts w:ascii="Times New Roman" w:hAnsi="Times New Roman"/>
          <w:sz w:val="24"/>
          <w:szCs w:val="24"/>
        </w:rPr>
        <w:t xml:space="preserve"> tissue culture materials and </w:t>
      </w:r>
      <w:r w:rsidR="00E8505B">
        <w:rPr>
          <w:rFonts w:ascii="Times New Roman" w:hAnsi="Times New Roman"/>
          <w:sz w:val="24"/>
          <w:szCs w:val="24"/>
        </w:rPr>
        <w:t xml:space="preserve">the </w:t>
      </w:r>
      <w:r w:rsidR="00DC6C08">
        <w:rPr>
          <w:rFonts w:ascii="Times New Roman" w:hAnsi="Times New Roman"/>
          <w:sz w:val="24"/>
          <w:szCs w:val="24"/>
        </w:rPr>
        <w:t>volume of buffer used for each step when applicable.</w:t>
      </w:r>
    </w:p>
    <w:p w14:paraId="40E2060F" w14:textId="4728ED08" w:rsidR="00B236AB" w:rsidRDefault="00483E5F" w:rsidP="00B236AB">
      <w:pPr>
        <w:rPr>
          <w:rFonts w:ascii="Times New Roman" w:hAnsi="Times New Roman"/>
          <w:sz w:val="24"/>
          <w:szCs w:val="24"/>
        </w:rPr>
      </w:pPr>
      <w:r w:rsidRPr="00B236AB">
        <w:rPr>
          <w:rFonts w:ascii="Times New Roman" w:hAnsi="Times New Roman"/>
          <w:sz w:val="24"/>
          <w:szCs w:val="24"/>
        </w:rPr>
        <w:br/>
        <w:t>10. Line 121: Please use SI unit denotation for all units throughout the manuscript: L, mL, µL, cm, kg, etc. Hours, minute, and seconds can be written as h, min, s, respectively.</w:t>
      </w:r>
    </w:p>
    <w:p w14:paraId="081A21A1" w14:textId="67483BD7" w:rsidR="00956301" w:rsidRDefault="00956301" w:rsidP="00B236AB">
      <w:pPr>
        <w:rPr>
          <w:rFonts w:ascii="Times New Roman" w:hAnsi="Times New Roman"/>
          <w:sz w:val="24"/>
          <w:szCs w:val="24"/>
        </w:rPr>
      </w:pPr>
      <w:r w:rsidRPr="00BF4333">
        <w:rPr>
          <w:rFonts w:ascii="Times New Roman" w:hAnsi="Times New Roman"/>
          <w:b/>
          <w:bCs/>
          <w:sz w:val="24"/>
          <w:szCs w:val="24"/>
        </w:rPr>
        <w:t>Response</w:t>
      </w:r>
      <w:r w:rsidR="00700F2D" w:rsidRPr="00BF4333">
        <w:rPr>
          <w:rFonts w:ascii="Times New Roman" w:hAnsi="Times New Roman"/>
          <w:b/>
          <w:bCs/>
          <w:sz w:val="24"/>
          <w:szCs w:val="24"/>
        </w:rPr>
        <w:t>:</w:t>
      </w:r>
      <w:r>
        <w:rPr>
          <w:rFonts w:ascii="Times New Roman" w:hAnsi="Times New Roman"/>
          <w:sz w:val="24"/>
          <w:szCs w:val="24"/>
        </w:rPr>
        <w:t xml:space="preserve"> All the units used in the protocol have been edited carefully to comply </w:t>
      </w:r>
      <w:r w:rsidR="00E8505B">
        <w:rPr>
          <w:rFonts w:ascii="Times New Roman" w:hAnsi="Times New Roman"/>
          <w:sz w:val="24"/>
          <w:szCs w:val="24"/>
        </w:rPr>
        <w:t xml:space="preserve">with </w:t>
      </w:r>
      <w:r>
        <w:rPr>
          <w:rFonts w:ascii="Times New Roman" w:hAnsi="Times New Roman"/>
          <w:sz w:val="24"/>
          <w:szCs w:val="24"/>
        </w:rPr>
        <w:t>the SI unit denotation.</w:t>
      </w:r>
    </w:p>
    <w:p w14:paraId="781D48D1" w14:textId="26758472" w:rsidR="00B236AB" w:rsidRDefault="00483E5F" w:rsidP="00B236AB">
      <w:pPr>
        <w:rPr>
          <w:rFonts w:ascii="Times New Roman" w:hAnsi="Times New Roman"/>
          <w:sz w:val="24"/>
          <w:szCs w:val="24"/>
        </w:rPr>
      </w:pPr>
      <w:r w:rsidRPr="00B236AB">
        <w:rPr>
          <w:rFonts w:ascii="Times New Roman" w:hAnsi="Times New Roman"/>
          <w:sz w:val="24"/>
          <w:szCs w:val="24"/>
        </w:rPr>
        <w:br/>
        <w:t xml:space="preserve">11. Line 122: Please use the symbol µ instead of </w:t>
      </w:r>
      <w:proofErr w:type="spellStart"/>
      <w:r w:rsidRPr="00B236AB">
        <w:rPr>
          <w:rFonts w:ascii="Times New Roman" w:hAnsi="Times New Roman"/>
          <w:sz w:val="24"/>
          <w:szCs w:val="24"/>
        </w:rPr>
        <w:t>u.</w:t>
      </w:r>
      <w:proofErr w:type="spellEnd"/>
    </w:p>
    <w:p w14:paraId="0566E308" w14:textId="5C3C4E1D" w:rsidR="00956301" w:rsidRDefault="00956301" w:rsidP="00B236AB">
      <w:pPr>
        <w:rPr>
          <w:rFonts w:ascii="Times New Roman" w:hAnsi="Times New Roman"/>
          <w:sz w:val="24"/>
          <w:szCs w:val="24"/>
        </w:rPr>
      </w:pPr>
      <w:r w:rsidRPr="00BF4333">
        <w:rPr>
          <w:rFonts w:ascii="Times New Roman" w:hAnsi="Times New Roman"/>
          <w:b/>
          <w:bCs/>
          <w:sz w:val="24"/>
          <w:szCs w:val="24"/>
        </w:rPr>
        <w:t>Response</w:t>
      </w:r>
      <w:r w:rsidR="00DA4FA7">
        <w:rPr>
          <w:rFonts w:ascii="Times New Roman" w:hAnsi="Times New Roman"/>
          <w:sz w:val="24"/>
          <w:szCs w:val="24"/>
        </w:rPr>
        <w:t>:</w:t>
      </w:r>
      <w:r>
        <w:rPr>
          <w:rFonts w:ascii="Times New Roman" w:hAnsi="Times New Roman"/>
          <w:sz w:val="24"/>
          <w:szCs w:val="24"/>
        </w:rPr>
        <w:t xml:space="preserve"> </w:t>
      </w:r>
      <w:r w:rsidR="00E8505B">
        <w:rPr>
          <w:rFonts w:ascii="Times New Roman" w:hAnsi="Times New Roman"/>
          <w:sz w:val="24"/>
          <w:szCs w:val="24"/>
        </w:rPr>
        <w:t xml:space="preserve"> We replaced as recommended</w:t>
      </w:r>
      <w:r w:rsidR="00700F2D">
        <w:rPr>
          <w:rFonts w:ascii="Times New Roman" w:hAnsi="Times New Roman"/>
          <w:sz w:val="24"/>
          <w:szCs w:val="24"/>
        </w:rPr>
        <w:t>.</w:t>
      </w:r>
    </w:p>
    <w:p w14:paraId="33E770E0" w14:textId="7D32AB23" w:rsidR="00B236AB" w:rsidRDefault="00483E5F" w:rsidP="00B236AB">
      <w:pPr>
        <w:rPr>
          <w:rFonts w:ascii="Times New Roman" w:hAnsi="Times New Roman"/>
          <w:sz w:val="24"/>
          <w:szCs w:val="24"/>
        </w:rPr>
      </w:pPr>
      <w:r w:rsidRPr="00B236AB">
        <w:rPr>
          <w:rFonts w:ascii="Times New Roman" w:hAnsi="Times New Roman"/>
          <w:sz w:val="24"/>
          <w:szCs w:val="24"/>
        </w:rPr>
        <w:br/>
        <w:t>12. Line 131: Please include a space between all numbers and the corresponding unit throughout the manuscript and in the figures: 5 min, 50 x g, 37 °C, etc.</w:t>
      </w:r>
    </w:p>
    <w:p w14:paraId="1BDC59F3" w14:textId="2893BCEF" w:rsidR="00956301" w:rsidRDefault="00956301" w:rsidP="00B236AB">
      <w:pPr>
        <w:rPr>
          <w:rFonts w:ascii="Times New Roman" w:hAnsi="Times New Roman"/>
          <w:sz w:val="24"/>
          <w:szCs w:val="24"/>
        </w:rPr>
      </w:pPr>
      <w:r w:rsidRPr="00BF4333">
        <w:rPr>
          <w:rFonts w:ascii="Times New Roman" w:hAnsi="Times New Roman"/>
          <w:b/>
          <w:bCs/>
          <w:sz w:val="24"/>
          <w:szCs w:val="24"/>
        </w:rPr>
        <w:t>Response</w:t>
      </w:r>
      <w:r w:rsidR="00DA4FA7">
        <w:rPr>
          <w:rFonts w:ascii="Times New Roman" w:hAnsi="Times New Roman"/>
          <w:sz w:val="24"/>
          <w:szCs w:val="24"/>
        </w:rPr>
        <w:t>:</w:t>
      </w:r>
      <w:r>
        <w:rPr>
          <w:rFonts w:ascii="Times New Roman" w:hAnsi="Times New Roman"/>
          <w:sz w:val="24"/>
          <w:szCs w:val="24"/>
        </w:rPr>
        <w:t xml:space="preserve"> </w:t>
      </w:r>
      <w:r w:rsidR="00DA4FA7">
        <w:rPr>
          <w:rFonts w:ascii="Times New Roman" w:hAnsi="Times New Roman"/>
          <w:sz w:val="24"/>
          <w:szCs w:val="24"/>
        </w:rPr>
        <w:t>We edited the manuscript accordingly.</w:t>
      </w:r>
      <w:r>
        <w:rPr>
          <w:rFonts w:ascii="Times New Roman" w:hAnsi="Times New Roman"/>
          <w:sz w:val="24"/>
          <w:szCs w:val="24"/>
        </w:rPr>
        <w:t xml:space="preserve"> </w:t>
      </w:r>
    </w:p>
    <w:p w14:paraId="0D4EFDC0" w14:textId="7E23B15C" w:rsidR="00B236AB" w:rsidRDefault="00483E5F" w:rsidP="00B236AB">
      <w:pPr>
        <w:rPr>
          <w:rFonts w:ascii="Times New Roman" w:hAnsi="Times New Roman"/>
          <w:sz w:val="24"/>
          <w:szCs w:val="24"/>
        </w:rPr>
      </w:pPr>
      <w:r w:rsidRPr="00B236AB">
        <w:rPr>
          <w:rFonts w:ascii="Times New Roman" w:hAnsi="Times New Roman"/>
          <w:sz w:val="24"/>
          <w:szCs w:val="24"/>
        </w:rPr>
        <w:br/>
        <w:t>13. Line 140: Please specify the use of vet ointment on eyes to prevent dryness while under anesthesia. Do you shave the surgical area prior to incision? Please mention.</w:t>
      </w:r>
    </w:p>
    <w:p w14:paraId="3A581B1F" w14:textId="0663B2C2" w:rsidR="00204CB9" w:rsidRDefault="00204CB9" w:rsidP="00B236AB">
      <w:pPr>
        <w:rPr>
          <w:rFonts w:ascii="Times New Roman" w:hAnsi="Times New Roman"/>
          <w:sz w:val="24"/>
          <w:szCs w:val="24"/>
        </w:rPr>
      </w:pPr>
      <w:r w:rsidRPr="00BF4333">
        <w:rPr>
          <w:rFonts w:ascii="Times New Roman" w:hAnsi="Times New Roman"/>
          <w:b/>
          <w:bCs/>
          <w:sz w:val="24"/>
          <w:szCs w:val="24"/>
        </w:rPr>
        <w:t>Response</w:t>
      </w:r>
      <w:r w:rsidR="00DA4FA7">
        <w:rPr>
          <w:rFonts w:ascii="Times New Roman" w:hAnsi="Times New Roman"/>
          <w:sz w:val="24"/>
          <w:szCs w:val="24"/>
        </w:rPr>
        <w:t>:</w:t>
      </w:r>
      <w:r w:rsidR="00CC50F3">
        <w:rPr>
          <w:rFonts w:ascii="Times New Roman" w:hAnsi="Times New Roman"/>
          <w:sz w:val="24"/>
          <w:szCs w:val="24"/>
        </w:rPr>
        <w:t xml:space="preserve"> </w:t>
      </w:r>
      <w:r w:rsidR="003D03D4">
        <w:rPr>
          <w:rFonts w:ascii="Times New Roman" w:hAnsi="Times New Roman"/>
          <w:sz w:val="24"/>
          <w:szCs w:val="24"/>
        </w:rPr>
        <w:t>Since t</w:t>
      </w:r>
      <w:r>
        <w:rPr>
          <w:rFonts w:ascii="Times New Roman" w:hAnsi="Times New Roman"/>
          <w:sz w:val="24"/>
          <w:szCs w:val="24"/>
        </w:rPr>
        <w:t xml:space="preserve">his procedure is </w:t>
      </w:r>
      <w:r w:rsidR="003D03D4">
        <w:rPr>
          <w:rFonts w:ascii="Times New Roman" w:hAnsi="Times New Roman"/>
          <w:sz w:val="24"/>
          <w:szCs w:val="24"/>
        </w:rPr>
        <w:t xml:space="preserve">an </w:t>
      </w:r>
      <w:r>
        <w:rPr>
          <w:rFonts w:ascii="Times New Roman" w:hAnsi="Times New Roman"/>
          <w:sz w:val="24"/>
          <w:szCs w:val="24"/>
        </w:rPr>
        <w:t>end point surgery, the mouse bleed</w:t>
      </w:r>
      <w:r w:rsidR="003D03D4">
        <w:rPr>
          <w:rFonts w:ascii="Times New Roman" w:hAnsi="Times New Roman"/>
          <w:sz w:val="24"/>
          <w:szCs w:val="24"/>
        </w:rPr>
        <w:t>s</w:t>
      </w:r>
      <w:r>
        <w:rPr>
          <w:rFonts w:ascii="Times New Roman" w:hAnsi="Times New Roman"/>
          <w:sz w:val="24"/>
          <w:szCs w:val="24"/>
        </w:rPr>
        <w:t xml:space="preserve"> out to death </w:t>
      </w:r>
      <w:r w:rsidR="003D03D4">
        <w:rPr>
          <w:rFonts w:ascii="Times New Roman" w:hAnsi="Times New Roman"/>
          <w:sz w:val="24"/>
          <w:szCs w:val="24"/>
        </w:rPr>
        <w:t xml:space="preserve">soon </w:t>
      </w:r>
      <w:r>
        <w:rPr>
          <w:rFonts w:ascii="Times New Roman" w:hAnsi="Times New Roman"/>
          <w:sz w:val="24"/>
          <w:szCs w:val="24"/>
        </w:rPr>
        <w:t>after the liver is perfused and removed for collagenase perfusion. The whole surgery takes 15</w:t>
      </w:r>
      <w:r w:rsidR="00DA4FA7">
        <w:rPr>
          <w:rFonts w:ascii="Times New Roman" w:hAnsi="Times New Roman"/>
          <w:sz w:val="24"/>
          <w:szCs w:val="24"/>
        </w:rPr>
        <w:t xml:space="preserve"> </w:t>
      </w:r>
      <w:r>
        <w:rPr>
          <w:rFonts w:ascii="Times New Roman" w:hAnsi="Times New Roman"/>
          <w:sz w:val="24"/>
          <w:szCs w:val="24"/>
        </w:rPr>
        <w:t xml:space="preserve">min, </w:t>
      </w:r>
      <w:r w:rsidR="00CC50F3">
        <w:rPr>
          <w:rFonts w:ascii="Times New Roman" w:hAnsi="Times New Roman"/>
          <w:sz w:val="24"/>
          <w:szCs w:val="24"/>
        </w:rPr>
        <w:t xml:space="preserve">the </w:t>
      </w:r>
      <w:r w:rsidR="00E8505B">
        <w:rPr>
          <w:rFonts w:ascii="Times New Roman" w:hAnsi="Times New Roman"/>
          <w:sz w:val="24"/>
          <w:szCs w:val="24"/>
        </w:rPr>
        <w:t xml:space="preserve">IACUC </w:t>
      </w:r>
      <w:r w:rsidR="00CC50F3">
        <w:rPr>
          <w:rFonts w:ascii="Times New Roman" w:hAnsi="Times New Roman"/>
          <w:sz w:val="24"/>
          <w:szCs w:val="24"/>
        </w:rPr>
        <w:t xml:space="preserve">protocol does </w:t>
      </w:r>
      <w:r w:rsidR="00E8505B">
        <w:rPr>
          <w:rFonts w:ascii="Times New Roman" w:hAnsi="Times New Roman"/>
          <w:sz w:val="24"/>
          <w:szCs w:val="24"/>
        </w:rPr>
        <w:t xml:space="preserve">not include </w:t>
      </w:r>
      <w:r w:rsidR="00CC50F3">
        <w:rPr>
          <w:rFonts w:ascii="Times New Roman" w:hAnsi="Times New Roman"/>
          <w:sz w:val="24"/>
          <w:szCs w:val="24"/>
        </w:rPr>
        <w:t xml:space="preserve">the usage </w:t>
      </w:r>
      <w:r w:rsidR="00DA4FA7">
        <w:rPr>
          <w:rFonts w:ascii="Times New Roman" w:hAnsi="Times New Roman"/>
          <w:sz w:val="24"/>
          <w:szCs w:val="24"/>
        </w:rPr>
        <w:t xml:space="preserve">of </w:t>
      </w:r>
      <w:r w:rsidR="00CC50F3">
        <w:rPr>
          <w:rFonts w:ascii="Times New Roman" w:hAnsi="Times New Roman"/>
          <w:sz w:val="24"/>
          <w:szCs w:val="24"/>
        </w:rPr>
        <w:t xml:space="preserve">vet ointment. We do not shave the surgical area as we open the mouse abdominal skin first then cut the </w:t>
      </w:r>
      <w:r w:rsidR="00700F2D">
        <w:rPr>
          <w:rFonts w:ascii="Times New Roman" w:hAnsi="Times New Roman"/>
          <w:sz w:val="24"/>
          <w:szCs w:val="24"/>
        </w:rPr>
        <w:t>peritoneum laterally</w:t>
      </w:r>
      <w:r w:rsidR="00E8505B">
        <w:rPr>
          <w:rFonts w:ascii="Times New Roman" w:hAnsi="Times New Roman"/>
          <w:sz w:val="24"/>
          <w:szCs w:val="24"/>
        </w:rPr>
        <w:t xml:space="preserve"> open</w:t>
      </w:r>
      <w:r w:rsidR="00CC50F3">
        <w:rPr>
          <w:rFonts w:ascii="Times New Roman" w:hAnsi="Times New Roman"/>
          <w:sz w:val="24"/>
          <w:szCs w:val="24"/>
        </w:rPr>
        <w:t>.</w:t>
      </w:r>
    </w:p>
    <w:p w14:paraId="2945ED18" w14:textId="072105E9" w:rsidR="00B236AB" w:rsidRDefault="00483E5F" w:rsidP="00B236AB">
      <w:pPr>
        <w:rPr>
          <w:rFonts w:ascii="Times New Roman" w:hAnsi="Times New Roman"/>
          <w:sz w:val="24"/>
          <w:szCs w:val="24"/>
        </w:rPr>
      </w:pPr>
      <w:r w:rsidRPr="00B236AB">
        <w:rPr>
          <w:rFonts w:ascii="Times New Roman" w:hAnsi="Times New Roman"/>
          <w:sz w:val="24"/>
          <w:szCs w:val="24"/>
        </w:rPr>
        <w:br/>
        <w:t>14. Line 144: Please mention the length of the incisions.</w:t>
      </w:r>
    </w:p>
    <w:p w14:paraId="18EC8334" w14:textId="27080C7B" w:rsidR="00CC50F3" w:rsidRDefault="00CC50F3" w:rsidP="00B236AB">
      <w:pPr>
        <w:rPr>
          <w:rFonts w:ascii="Times New Roman" w:hAnsi="Times New Roman"/>
          <w:sz w:val="24"/>
          <w:szCs w:val="24"/>
        </w:rPr>
      </w:pPr>
      <w:r w:rsidRPr="00BF4333">
        <w:rPr>
          <w:rFonts w:ascii="Times New Roman" w:hAnsi="Times New Roman"/>
          <w:b/>
          <w:bCs/>
          <w:sz w:val="24"/>
          <w:szCs w:val="24"/>
        </w:rPr>
        <w:t>Response</w:t>
      </w:r>
      <w:r w:rsidR="003D03D4">
        <w:rPr>
          <w:rFonts w:ascii="Times New Roman" w:hAnsi="Times New Roman"/>
          <w:sz w:val="24"/>
          <w:szCs w:val="24"/>
        </w:rPr>
        <w:t>:</w:t>
      </w:r>
      <w:r>
        <w:rPr>
          <w:rFonts w:ascii="Times New Roman" w:hAnsi="Times New Roman"/>
          <w:sz w:val="24"/>
          <w:szCs w:val="24"/>
        </w:rPr>
        <w:t xml:space="preserve"> </w:t>
      </w:r>
      <w:r w:rsidR="003D03D4">
        <w:rPr>
          <w:rFonts w:ascii="Times New Roman" w:hAnsi="Times New Roman"/>
          <w:sz w:val="24"/>
          <w:szCs w:val="24"/>
        </w:rPr>
        <w:t>T</w:t>
      </w:r>
      <w:r>
        <w:rPr>
          <w:rFonts w:ascii="Times New Roman" w:hAnsi="Times New Roman"/>
          <w:sz w:val="24"/>
          <w:szCs w:val="24"/>
        </w:rPr>
        <w:t xml:space="preserve">his step </w:t>
      </w:r>
      <w:r w:rsidR="00E8505B">
        <w:rPr>
          <w:rFonts w:ascii="Times New Roman" w:hAnsi="Times New Roman"/>
          <w:sz w:val="24"/>
          <w:szCs w:val="24"/>
        </w:rPr>
        <w:t xml:space="preserve">is </w:t>
      </w:r>
      <w:r>
        <w:rPr>
          <w:rFonts w:ascii="Times New Roman" w:hAnsi="Times New Roman"/>
          <w:sz w:val="24"/>
          <w:szCs w:val="24"/>
        </w:rPr>
        <w:t>changed to line 15</w:t>
      </w:r>
      <w:r w:rsidR="00700F2D">
        <w:rPr>
          <w:rFonts w:ascii="Times New Roman" w:hAnsi="Times New Roman"/>
          <w:sz w:val="24"/>
          <w:szCs w:val="24"/>
        </w:rPr>
        <w:t>9</w:t>
      </w:r>
      <w:r>
        <w:rPr>
          <w:rFonts w:ascii="Times New Roman" w:hAnsi="Times New Roman"/>
          <w:sz w:val="24"/>
          <w:szCs w:val="24"/>
        </w:rPr>
        <w:t xml:space="preserve"> in the revised manuscript and edited as follows</w:t>
      </w:r>
      <w:r w:rsidR="003D03D4">
        <w:rPr>
          <w:rFonts w:ascii="Times New Roman" w:hAnsi="Times New Roman"/>
          <w:sz w:val="24"/>
          <w:szCs w:val="24"/>
        </w:rPr>
        <w:t>:</w:t>
      </w:r>
    </w:p>
    <w:p w14:paraId="58193A47" w14:textId="1DA402FE" w:rsidR="00CC50F3" w:rsidRPr="00BF4333" w:rsidRDefault="00CC50F3" w:rsidP="00BF4333">
      <w:pPr>
        <w:widowControl w:val="0"/>
        <w:spacing w:after="0" w:line="240" w:lineRule="auto"/>
        <w:jc w:val="both"/>
        <w:rPr>
          <w:rFonts w:ascii="Times New Roman" w:hAnsi="Times New Roman"/>
          <w:sz w:val="24"/>
          <w:szCs w:val="24"/>
        </w:rPr>
      </w:pPr>
      <w:r w:rsidRPr="00BF4333">
        <w:rPr>
          <w:rFonts w:ascii="Times New Roman" w:hAnsi="Times New Roman"/>
          <w:sz w:val="24"/>
          <w:szCs w:val="24"/>
        </w:rPr>
        <w:t xml:space="preserve">Spray mouse abdomen with 70% ethanol. Using surgical scissors make an </w:t>
      </w:r>
      <w:r w:rsidR="00387069" w:rsidRPr="00BF4333">
        <w:rPr>
          <w:rFonts w:ascii="Times New Roman" w:hAnsi="Times New Roman"/>
          <w:sz w:val="24"/>
          <w:szCs w:val="24"/>
        </w:rPr>
        <w:t xml:space="preserve">incision of approximately </w:t>
      </w:r>
      <w:r w:rsidRPr="00BF4333">
        <w:rPr>
          <w:rFonts w:ascii="Times New Roman" w:hAnsi="Times New Roman"/>
          <w:sz w:val="24"/>
          <w:szCs w:val="24"/>
        </w:rPr>
        <w:t>about 5 cm long starting from the lower part of the abdomen up to the xyphoid process.</w:t>
      </w:r>
    </w:p>
    <w:p w14:paraId="1806CDFE" w14:textId="77777777" w:rsidR="00CC50F3" w:rsidRPr="00387069" w:rsidRDefault="00CC50F3" w:rsidP="00B236AB">
      <w:pPr>
        <w:rPr>
          <w:rFonts w:ascii="Times New Roman" w:hAnsi="Times New Roman"/>
          <w:sz w:val="24"/>
          <w:szCs w:val="24"/>
        </w:rPr>
      </w:pPr>
    </w:p>
    <w:p w14:paraId="3BD95F45" w14:textId="5BF3B696" w:rsidR="00B236AB" w:rsidRDefault="00483E5F" w:rsidP="00B236AB">
      <w:pPr>
        <w:rPr>
          <w:rFonts w:ascii="Times New Roman" w:hAnsi="Times New Roman"/>
          <w:sz w:val="24"/>
          <w:szCs w:val="24"/>
        </w:rPr>
      </w:pPr>
      <w:r w:rsidRPr="00B236AB">
        <w:rPr>
          <w:rFonts w:ascii="Times New Roman" w:hAnsi="Times New Roman"/>
          <w:sz w:val="24"/>
          <w:szCs w:val="24"/>
        </w:rPr>
        <w:br/>
        <w:t xml:space="preserve">15. Line 148- 149: Were forceps used to pull these organs? If yes, please specify. Please include </w:t>
      </w:r>
      <w:r w:rsidRPr="00B236AB">
        <w:rPr>
          <w:rFonts w:ascii="Times New Roman" w:hAnsi="Times New Roman"/>
          <w:sz w:val="24"/>
          <w:szCs w:val="24"/>
        </w:rPr>
        <w:lastRenderedPageBreak/>
        <w:t>the suture size and refer to the Table of Materials for suture information (after moving information to the table).</w:t>
      </w:r>
    </w:p>
    <w:p w14:paraId="2FB08B22" w14:textId="78BD49B5" w:rsidR="00A84A76" w:rsidRDefault="00A84A76" w:rsidP="00B236AB">
      <w:pPr>
        <w:rPr>
          <w:rFonts w:ascii="Times New Roman" w:hAnsi="Times New Roman"/>
          <w:sz w:val="24"/>
          <w:szCs w:val="24"/>
        </w:rPr>
      </w:pPr>
      <w:r w:rsidRPr="00A64124">
        <w:rPr>
          <w:rFonts w:ascii="Times New Roman" w:hAnsi="Times New Roman"/>
          <w:b/>
          <w:bCs/>
          <w:sz w:val="24"/>
          <w:szCs w:val="24"/>
        </w:rPr>
        <w:t>Response</w:t>
      </w:r>
      <w:r w:rsidR="003D03D4">
        <w:rPr>
          <w:rFonts w:ascii="Times New Roman" w:hAnsi="Times New Roman"/>
          <w:sz w:val="24"/>
          <w:szCs w:val="24"/>
        </w:rPr>
        <w:t>:</w:t>
      </w:r>
      <w:r>
        <w:rPr>
          <w:rFonts w:ascii="Times New Roman" w:hAnsi="Times New Roman"/>
          <w:sz w:val="24"/>
          <w:szCs w:val="24"/>
        </w:rPr>
        <w:t xml:space="preserve"> </w:t>
      </w:r>
      <w:r w:rsidR="003D03D4">
        <w:rPr>
          <w:rFonts w:ascii="Times New Roman" w:hAnsi="Times New Roman"/>
          <w:sz w:val="24"/>
          <w:szCs w:val="24"/>
        </w:rPr>
        <w:t>T</w:t>
      </w:r>
      <w:r>
        <w:rPr>
          <w:rFonts w:ascii="Times New Roman" w:hAnsi="Times New Roman"/>
          <w:sz w:val="24"/>
          <w:szCs w:val="24"/>
        </w:rPr>
        <w:t>his step</w:t>
      </w:r>
      <w:r w:rsidR="00700F2D">
        <w:rPr>
          <w:rFonts w:ascii="Times New Roman" w:hAnsi="Times New Roman"/>
          <w:sz w:val="24"/>
          <w:szCs w:val="24"/>
        </w:rPr>
        <w:t xml:space="preserve"> is changed</w:t>
      </w:r>
      <w:r>
        <w:rPr>
          <w:rFonts w:ascii="Times New Roman" w:hAnsi="Times New Roman"/>
          <w:sz w:val="24"/>
          <w:szCs w:val="24"/>
        </w:rPr>
        <w:t xml:space="preserve"> to line 1</w:t>
      </w:r>
      <w:r w:rsidR="007E40BC">
        <w:rPr>
          <w:rFonts w:ascii="Times New Roman" w:hAnsi="Times New Roman"/>
          <w:sz w:val="24"/>
          <w:szCs w:val="24"/>
        </w:rPr>
        <w:t>2</w:t>
      </w:r>
      <w:r w:rsidR="0048081E">
        <w:rPr>
          <w:rFonts w:ascii="Times New Roman" w:hAnsi="Times New Roman"/>
          <w:sz w:val="24"/>
          <w:szCs w:val="24"/>
        </w:rPr>
        <w:t>8</w:t>
      </w:r>
      <w:r w:rsidR="007E40BC">
        <w:rPr>
          <w:rFonts w:ascii="Times New Roman" w:hAnsi="Times New Roman"/>
          <w:sz w:val="24"/>
          <w:szCs w:val="24"/>
        </w:rPr>
        <w:t>~13</w:t>
      </w:r>
      <w:r w:rsidR="0048081E">
        <w:rPr>
          <w:rFonts w:ascii="Times New Roman" w:hAnsi="Times New Roman"/>
          <w:sz w:val="24"/>
          <w:szCs w:val="24"/>
        </w:rPr>
        <w:t>5</w:t>
      </w:r>
      <w:r>
        <w:rPr>
          <w:rFonts w:ascii="Times New Roman" w:hAnsi="Times New Roman"/>
          <w:sz w:val="24"/>
          <w:szCs w:val="24"/>
        </w:rPr>
        <w:t xml:space="preserve"> in the revised manuscript and edited as follows</w:t>
      </w:r>
      <w:r w:rsidR="003D03D4">
        <w:rPr>
          <w:rFonts w:ascii="Times New Roman" w:hAnsi="Times New Roman"/>
          <w:sz w:val="24"/>
          <w:szCs w:val="24"/>
        </w:rPr>
        <w:t>:</w:t>
      </w:r>
    </w:p>
    <w:p w14:paraId="0321EFC2" w14:textId="77777777" w:rsidR="00A84A76" w:rsidRPr="003A4B27" w:rsidRDefault="00A84A76" w:rsidP="00BF4333">
      <w:pPr>
        <w:pStyle w:val="ListParagraph"/>
        <w:widowControl w:val="0"/>
        <w:spacing w:after="0" w:line="240" w:lineRule="auto"/>
        <w:jc w:val="both"/>
        <w:rPr>
          <w:rFonts w:ascii="Times New Roman" w:hAnsi="Times New Roman"/>
          <w:i/>
          <w:iCs/>
          <w:sz w:val="24"/>
          <w:szCs w:val="24"/>
        </w:rPr>
      </w:pPr>
      <w:r w:rsidRPr="003A4B27">
        <w:rPr>
          <w:rFonts w:ascii="Times New Roman" w:hAnsi="Times New Roman"/>
          <w:i/>
          <w:iCs/>
          <w:sz w:val="24"/>
          <w:szCs w:val="24"/>
        </w:rPr>
        <w:t>Next, make two lateral cuts using small iris scissors on each sides of the abdomen to fully expose the abdominal organs.</w:t>
      </w:r>
    </w:p>
    <w:p w14:paraId="47F7A218" w14:textId="77777777" w:rsidR="00A84A76" w:rsidRPr="003A4B27" w:rsidRDefault="00A84A76" w:rsidP="00BF4333">
      <w:pPr>
        <w:pStyle w:val="ListParagraph"/>
        <w:widowControl w:val="0"/>
        <w:spacing w:after="0" w:line="240" w:lineRule="auto"/>
        <w:jc w:val="both"/>
        <w:rPr>
          <w:rFonts w:ascii="Times New Roman" w:hAnsi="Times New Roman"/>
          <w:i/>
          <w:iCs/>
          <w:sz w:val="24"/>
          <w:szCs w:val="24"/>
        </w:rPr>
      </w:pPr>
      <w:r w:rsidRPr="003A4B27">
        <w:rPr>
          <w:rFonts w:ascii="Times New Roman" w:hAnsi="Times New Roman"/>
          <w:i/>
          <w:iCs/>
          <w:sz w:val="24"/>
          <w:szCs w:val="24"/>
        </w:rPr>
        <w:t>Place the sheath of the intravenous (IV) catheter under the back of the animal to lift, and level the abdomen.</w:t>
      </w:r>
    </w:p>
    <w:p w14:paraId="02124A8B" w14:textId="77777777" w:rsidR="00A84A76" w:rsidRPr="003A4B27" w:rsidRDefault="00A84A76" w:rsidP="00BF4333">
      <w:pPr>
        <w:pStyle w:val="ListParagraph"/>
        <w:widowControl w:val="0"/>
        <w:spacing w:after="0" w:line="240" w:lineRule="auto"/>
        <w:jc w:val="both"/>
        <w:rPr>
          <w:rFonts w:ascii="Times New Roman" w:hAnsi="Times New Roman"/>
          <w:i/>
          <w:iCs/>
          <w:sz w:val="24"/>
          <w:szCs w:val="24"/>
        </w:rPr>
      </w:pPr>
      <w:r w:rsidRPr="003A4B27">
        <w:rPr>
          <w:rFonts w:ascii="Times New Roman" w:hAnsi="Times New Roman"/>
          <w:i/>
          <w:iCs/>
          <w:sz w:val="24"/>
          <w:szCs w:val="24"/>
        </w:rPr>
        <w:t>Using 4-inch regular curved dressing forceps gently pull the intestines and the stomach off to the left of the animal.</w:t>
      </w:r>
    </w:p>
    <w:p w14:paraId="12C2561E" w14:textId="77777777" w:rsidR="00A84A76" w:rsidRPr="003A4B27" w:rsidRDefault="00A84A76" w:rsidP="00BF4333">
      <w:pPr>
        <w:pStyle w:val="ListParagraph"/>
        <w:widowControl w:val="0"/>
        <w:spacing w:after="0" w:line="240" w:lineRule="auto"/>
        <w:jc w:val="both"/>
        <w:rPr>
          <w:rFonts w:ascii="Times New Roman" w:hAnsi="Times New Roman"/>
          <w:i/>
          <w:iCs/>
          <w:sz w:val="24"/>
          <w:szCs w:val="24"/>
        </w:rPr>
      </w:pPr>
      <w:r w:rsidRPr="003A4B27">
        <w:rPr>
          <w:rFonts w:ascii="Times New Roman" w:hAnsi="Times New Roman"/>
          <w:i/>
          <w:iCs/>
          <w:sz w:val="24"/>
          <w:szCs w:val="24"/>
        </w:rPr>
        <w:t>Place a 3.0 surgical suture under the inferior vena cava (IVC) just below the exposed left kidney.  Tie a loose hitch in the suture.</w:t>
      </w:r>
    </w:p>
    <w:p w14:paraId="446E8967" w14:textId="77777777" w:rsidR="00A84A76" w:rsidRPr="003A4B27" w:rsidRDefault="00A84A76" w:rsidP="00BF4333">
      <w:pPr>
        <w:pStyle w:val="ListParagraph"/>
        <w:widowControl w:val="0"/>
        <w:spacing w:after="0" w:line="240" w:lineRule="auto"/>
        <w:jc w:val="both"/>
        <w:rPr>
          <w:rFonts w:ascii="Times New Roman" w:hAnsi="Times New Roman"/>
          <w:i/>
          <w:iCs/>
          <w:sz w:val="24"/>
          <w:szCs w:val="24"/>
        </w:rPr>
      </w:pPr>
      <w:r w:rsidRPr="003A4B27">
        <w:rPr>
          <w:rFonts w:ascii="Times New Roman" w:hAnsi="Times New Roman"/>
          <w:i/>
          <w:iCs/>
          <w:sz w:val="24"/>
          <w:szCs w:val="24"/>
        </w:rPr>
        <w:t>Place another 3.0 surgical suture around the hepatic portal vein just above the splenic vein branching point off the hepatic portal vein. Tie a loose hitch in the suture.</w:t>
      </w:r>
    </w:p>
    <w:p w14:paraId="2B9B6296" w14:textId="77777777" w:rsidR="00A84A76" w:rsidRDefault="00A84A76" w:rsidP="00B236AB">
      <w:pPr>
        <w:rPr>
          <w:rFonts w:ascii="Times New Roman" w:hAnsi="Times New Roman"/>
          <w:sz w:val="24"/>
          <w:szCs w:val="24"/>
        </w:rPr>
      </w:pPr>
    </w:p>
    <w:p w14:paraId="3AD2FC40" w14:textId="11039DD0" w:rsidR="00B236AB" w:rsidRDefault="00483E5F" w:rsidP="00B236AB">
      <w:pPr>
        <w:rPr>
          <w:rFonts w:ascii="Times New Roman" w:hAnsi="Times New Roman"/>
          <w:sz w:val="24"/>
          <w:szCs w:val="24"/>
        </w:rPr>
      </w:pPr>
      <w:r w:rsidRPr="00B236AB">
        <w:rPr>
          <w:rFonts w:ascii="Times New Roman" w:hAnsi="Times New Roman"/>
          <w:sz w:val="24"/>
          <w:szCs w:val="24"/>
        </w:rPr>
        <w:br/>
        <w:t>16. Line 171: Please discuss post-surgical treatment of animal, including recovery conditions and treatment for post-surgical pain.</w:t>
      </w:r>
    </w:p>
    <w:p w14:paraId="52C9DF92" w14:textId="257441E9" w:rsidR="00A84A76" w:rsidRDefault="00A84A76" w:rsidP="00B236AB">
      <w:pPr>
        <w:rPr>
          <w:rFonts w:ascii="Times New Roman" w:hAnsi="Times New Roman"/>
          <w:sz w:val="24"/>
          <w:szCs w:val="24"/>
        </w:rPr>
      </w:pPr>
      <w:r w:rsidRPr="00BF4333">
        <w:rPr>
          <w:rFonts w:ascii="Times New Roman" w:hAnsi="Times New Roman"/>
          <w:b/>
          <w:bCs/>
          <w:sz w:val="24"/>
          <w:szCs w:val="24"/>
        </w:rPr>
        <w:t>Response</w:t>
      </w:r>
      <w:r w:rsidR="003D03D4">
        <w:rPr>
          <w:rFonts w:ascii="Times New Roman" w:hAnsi="Times New Roman"/>
          <w:sz w:val="24"/>
          <w:szCs w:val="24"/>
        </w:rPr>
        <w:t>:</w:t>
      </w:r>
      <w:r>
        <w:rPr>
          <w:rFonts w:ascii="Times New Roman" w:hAnsi="Times New Roman"/>
          <w:sz w:val="24"/>
          <w:szCs w:val="24"/>
        </w:rPr>
        <w:t xml:space="preserve"> </w:t>
      </w:r>
      <w:r w:rsidR="003D03D4">
        <w:rPr>
          <w:rFonts w:ascii="Times New Roman" w:hAnsi="Times New Roman"/>
          <w:sz w:val="24"/>
          <w:szCs w:val="24"/>
        </w:rPr>
        <w:t xml:space="preserve">Since </w:t>
      </w:r>
      <w:r>
        <w:rPr>
          <w:rFonts w:ascii="Times New Roman" w:hAnsi="Times New Roman"/>
          <w:sz w:val="24"/>
          <w:szCs w:val="24"/>
        </w:rPr>
        <w:t>this is an end point surgery, the mouse bleed</w:t>
      </w:r>
      <w:r w:rsidR="003D03D4">
        <w:rPr>
          <w:rFonts w:ascii="Times New Roman" w:hAnsi="Times New Roman"/>
          <w:sz w:val="24"/>
          <w:szCs w:val="24"/>
        </w:rPr>
        <w:t>s</w:t>
      </w:r>
      <w:r>
        <w:rPr>
          <w:rFonts w:ascii="Times New Roman" w:hAnsi="Times New Roman"/>
          <w:sz w:val="24"/>
          <w:szCs w:val="24"/>
        </w:rPr>
        <w:t xml:space="preserve"> out to death when liver is perfused and moved out for collagenase perfusion. No post-surgical treatment </w:t>
      </w:r>
      <w:r w:rsidR="003D03D4">
        <w:rPr>
          <w:rFonts w:ascii="Times New Roman" w:hAnsi="Times New Roman"/>
          <w:sz w:val="24"/>
          <w:szCs w:val="24"/>
        </w:rPr>
        <w:t xml:space="preserve">is </w:t>
      </w:r>
      <w:r>
        <w:rPr>
          <w:rFonts w:ascii="Times New Roman" w:hAnsi="Times New Roman"/>
          <w:sz w:val="24"/>
          <w:szCs w:val="24"/>
        </w:rPr>
        <w:t xml:space="preserve">needed. </w:t>
      </w:r>
    </w:p>
    <w:p w14:paraId="3E9A2E10" w14:textId="78113BF1" w:rsidR="00B236AB" w:rsidRDefault="00483E5F" w:rsidP="00B236AB">
      <w:pPr>
        <w:rPr>
          <w:rFonts w:ascii="Times New Roman" w:hAnsi="Times New Roman"/>
          <w:sz w:val="24"/>
          <w:szCs w:val="24"/>
        </w:rPr>
      </w:pPr>
      <w:r w:rsidRPr="00B236AB">
        <w:rPr>
          <w:rFonts w:ascii="Times New Roman" w:hAnsi="Times New Roman"/>
          <w:sz w:val="24"/>
          <w:szCs w:val="24"/>
        </w:rPr>
        <w:br/>
        <w:t>17. Line 172: Please mention the rate at which the collagenase solution is perfused into the liver.</w:t>
      </w:r>
    </w:p>
    <w:p w14:paraId="119D51D1" w14:textId="6507080F" w:rsidR="00A84A76" w:rsidRDefault="00A84A76" w:rsidP="00B236AB">
      <w:pPr>
        <w:rPr>
          <w:rFonts w:ascii="Times New Roman" w:hAnsi="Times New Roman"/>
          <w:sz w:val="24"/>
          <w:szCs w:val="24"/>
        </w:rPr>
      </w:pPr>
      <w:r w:rsidRPr="00BF4333">
        <w:rPr>
          <w:rFonts w:ascii="Times New Roman" w:hAnsi="Times New Roman"/>
          <w:b/>
          <w:bCs/>
          <w:sz w:val="24"/>
          <w:szCs w:val="24"/>
        </w:rPr>
        <w:t>Response</w:t>
      </w:r>
      <w:r w:rsidR="00443BF3">
        <w:rPr>
          <w:rFonts w:ascii="Times New Roman" w:hAnsi="Times New Roman"/>
          <w:sz w:val="24"/>
          <w:szCs w:val="24"/>
        </w:rPr>
        <w:t>:</w:t>
      </w:r>
      <w:r>
        <w:rPr>
          <w:rFonts w:ascii="Times New Roman" w:hAnsi="Times New Roman"/>
          <w:sz w:val="24"/>
          <w:szCs w:val="24"/>
        </w:rPr>
        <w:t xml:space="preserve"> </w:t>
      </w:r>
      <w:bookmarkStart w:id="1" w:name="_Hlk82095544"/>
      <w:r w:rsidR="00443BF3">
        <w:rPr>
          <w:rFonts w:ascii="Times New Roman" w:hAnsi="Times New Roman"/>
          <w:sz w:val="24"/>
          <w:szCs w:val="24"/>
        </w:rPr>
        <w:t>T</w:t>
      </w:r>
      <w:r>
        <w:rPr>
          <w:rFonts w:ascii="Times New Roman" w:hAnsi="Times New Roman"/>
          <w:sz w:val="24"/>
          <w:szCs w:val="24"/>
        </w:rPr>
        <w:t xml:space="preserve">he pump rate is set at speed 1 as shown on the speed control dial. It is equal to </w:t>
      </w:r>
      <w:r w:rsidR="006100D4">
        <w:rPr>
          <w:rFonts w:ascii="Times New Roman" w:hAnsi="Times New Roman"/>
          <w:sz w:val="24"/>
          <w:szCs w:val="24"/>
        </w:rPr>
        <w:t>40 mL</w:t>
      </w:r>
      <w:r>
        <w:rPr>
          <w:rFonts w:ascii="Times New Roman" w:hAnsi="Times New Roman"/>
          <w:sz w:val="24"/>
          <w:szCs w:val="24"/>
        </w:rPr>
        <w:t>/min.</w:t>
      </w:r>
      <w:bookmarkEnd w:id="1"/>
    </w:p>
    <w:p w14:paraId="17EF0FDA" w14:textId="77777777" w:rsidR="00A84A76" w:rsidRDefault="00483E5F" w:rsidP="00B236AB">
      <w:pPr>
        <w:rPr>
          <w:rFonts w:ascii="Times New Roman" w:hAnsi="Times New Roman"/>
          <w:sz w:val="24"/>
          <w:szCs w:val="24"/>
        </w:rPr>
      </w:pPr>
      <w:r w:rsidRPr="00B236AB">
        <w:rPr>
          <w:rFonts w:ascii="Times New Roman" w:hAnsi="Times New Roman"/>
          <w:sz w:val="24"/>
          <w:szCs w:val="24"/>
        </w:rPr>
        <w:br/>
        <w:t>18. Line 186, 208: How was the cell number determined? Please also mention in notes after these steps what can be expected.</w:t>
      </w:r>
    </w:p>
    <w:p w14:paraId="4B9D1C14" w14:textId="7E122310" w:rsidR="00A84A76" w:rsidRDefault="00A84A76" w:rsidP="00B236AB">
      <w:pPr>
        <w:rPr>
          <w:rFonts w:ascii="Times New Roman" w:hAnsi="Times New Roman"/>
          <w:sz w:val="24"/>
          <w:szCs w:val="24"/>
        </w:rPr>
      </w:pPr>
      <w:r w:rsidRPr="00BF4333">
        <w:rPr>
          <w:rFonts w:ascii="Times New Roman" w:hAnsi="Times New Roman"/>
          <w:b/>
          <w:bCs/>
          <w:sz w:val="24"/>
          <w:szCs w:val="24"/>
        </w:rPr>
        <w:t>Response</w:t>
      </w:r>
      <w:r w:rsidR="00443BF3">
        <w:rPr>
          <w:rFonts w:ascii="Times New Roman" w:hAnsi="Times New Roman"/>
          <w:sz w:val="24"/>
          <w:szCs w:val="24"/>
        </w:rPr>
        <w:t>:</w:t>
      </w:r>
      <w:r>
        <w:rPr>
          <w:rFonts w:ascii="Times New Roman" w:hAnsi="Times New Roman"/>
          <w:sz w:val="24"/>
          <w:szCs w:val="24"/>
        </w:rPr>
        <w:t xml:space="preserve"> </w:t>
      </w:r>
      <w:r w:rsidR="00443BF3">
        <w:rPr>
          <w:rFonts w:ascii="Times New Roman" w:hAnsi="Times New Roman"/>
          <w:sz w:val="24"/>
          <w:szCs w:val="24"/>
        </w:rPr>
        <w:t>T</w:t>
      </w:r>
      <w:r>
        <w:rPr>
          <w:rFonts w:ascii="Times New Roman" w:hAnsi="Times New Roman"/>
          <w:sz w:val="24"/>
          <w:szCs w:val="24"/>
        </w:rPr>
        <w:t xml:space="preserve">he cell number was counted using automatic cell counter. The product information has been included in the material </w:t>
      </w:r>
      <w:r w:rsidR="00640F0F">
        <w:rPr>
          <w:rFonts w:ascii="Times New Roman" w:hAnsi="Times New Roman"/>
          <w:sz w:val="24"/>
          <w:szCs w:val="24"/>
        </w:rPr>
        <w:t>T</w:t>
      </w:r>
      <w:r>
        <w:rPr>
          <w:rFonts w:ascii="Times New Roman" w:hAnsi="Times New Roman"/>
          <w:sz w:val="24"/>
          <w:szCs w:val="24"/>
        </w:rPr>
        <w:t>able 2.</w:t>
      </w:r>
    </w:p>
    <w:p w14:paraId="7F2DA36C" w14:textId="654B1B95" w:rsidR="00B236AB" w:rsidRDefault="00483E5F" w:rsidP="00B236AB">
      <w:pPr>
        <w:rPr>
          <w:rFonts w:ascii="Times New Roman" w:hAnsi="Times New Roman"/>
          <w:sz w:val="24"/>
          <w:szCs w:val="24"/>
        </w:rPr>
      </w:pPr>
      <w:r w:rsidRPr="00B236AB">
        <w:rPr>
          <w:rFonts w:ascii="Times New Roman" w:hAnsi="Times New Roman"/>
          <w:sz w:val="24"/>
          <w:szCs w:val="24"/>
        </w:rPr>
        <w:br/>
        <w:t>19. Line 212: Please include antibody dilutions.</w:t>
      </w:r>
    </w:p>
    <w:p w14:paraId="0D6E07B0" w14:textId="7B59C84A" w:rsidR="00A84A76" w:rsidRDefault="00A84A76" w:rsidP="00B236AB">
      <w:pPr>
        <w:rPr>
          <w:rFonts w:ascii="Times New Roman" w:hAnsi="Times New Roman"/>
          <w:sz w:val="24"/>
          <w:szCs w:val="24"/>
        </w:rPr>
      </w:pPr>
      <w:r w:rsidRPr="00BF4333">
        <w:rPr>
          <w:rFonts w:ascii="Times New Roman" w:hAnsi="Times New Roman"/>
          <w:b/>
          <w:bCs/>
          <w:sz w:val="24"/>
          <w:szCs w:val="24"/>
        </w:rPr>
        <w:t>Response</w:t>
      </w:r>
      <w:r w:rsidR="00443BF3">
        <w:rPr>
          <w:rFonts w:ascii="Times New Roman" w:hAnsi="Times New Roman"/>
          <w:sz w:val="24"/>
          <w:szCs w:val="24"/>
        </w:rPr>
        <w:t>:</w:t>
      </w:r>
      <w:r>
        <w:rPr>
          <w:rFonts w:ascii="Times New Roman" w:hAnsi="Times New Roman"/>
          <w:sz w:val="24"/>
          <w:szCs w:val="24"/>
        </w:rPr>
        <w:t xml:space="preserve"> </w:t>
      </w:r>
      <w:r w:rsidR="00443BF3">
        <w:rPr>
          <w:rFonts w:ascii="Times New Roman" w:hAnsi="Times New Roman"/>
          <w:sz w:val="24"/>
          <w:szCs w:val="24"/>
        </w:rPr>
        <w:t>T</w:t>
      </w:r>
      <w:r>
        <w:rPr>
          <w:rFonts w:ascii="Times New Roman" w:hAnsi="Times New Roman"/>
          <w:sz w:val="24"/>
          <w:szCs w:val="24"/>
        </w:rPr>
        <w:t>his step</w:t>
      </w:r>
      <w:r w:rsidR="00E13114">
        <w:rPr>
          <w:rFonts w:ascii="Times New Roman" w:hAnsi="Times New Roman"/>
          <w:sz w:val="24"/>
          <w:szCs w:val="24"/>
        </w:rPr>
        <w:t xml:space="preserve"> is</w:t>
      </w:r>
      <w:r>
        <w:rPr>
          <w:rFonts w:ascii="Times New Roman" w:hAnsi="Times New Roman"/>
          <w:sz w:val="24"/>
          <w:szCs w:val="24"/>
        </w:rPr>
        <w:t xml:space="preserve"> changed to line </w:t>
      </w:r>
      <w:r w:rsidR="00585ACB">
        <w:rPr>
          <w:rFonts w:ascii="Times New Roman" w:hAnsi="Times New Roman"/>
          <w:sz w:val="24"/>
          <w:szCs w:val="24"/>
        </w:rPr>
        <w:t>2</w:t>
      </w:r>
      <w:r w:rsidR="0048081E">
        <w:rPr>
          <w:rFonts w:ascii="Times New Roman" w:hAnsi="Times New Roman"/>
          <w:sz w:val="24"/>
          <w:szCs w:val="24"/>
        </w:rPr>
        <w:t>03</w:t>
      </w:r>
      <w:r>
        <w:rPr>
          <w:rFonts w:ascii="Times New Roman" w:hAnsi="Times New Roman"/>
          <w:sz w:val="24"/>
          <w:szCs w:val="24"/>
        </w:rPr>
        <w:t xml:space="preserve"> in the revised manuscript and edited as follows</w:t>
      </w:r>
      <w:r w:rsidR="00443BF3">
        <w:rPr>
          <w:rFonts w:ascii="Times New Roman" w:hAnsi="Times New Roman"/>
          <w:sz w:val="24"/>
          <w:szCs w:val="24"/>
        </w:rPr>
        <w:t>:</w:t>
      </w:r>
    </w:p>
    <w:p w14:paraId="1AD9D5AC" w14:textId="0CCEA967" w:rsidR="00A84A76" w:rsidRPr="007D3A11" w:rsidRDefault="00585ACB" w:rsidP="00B236AB">
      <w:pPr>
        <w:rPr>
          <w:rFonts w:ascii="Times New Roman" w:hAnsi="Times New Roman"/>
          <w:i/>
          <w:iCs/>
          <w:sz w:val="24"/>
          <w:szCs w:val="24"/>
        </w:rPr>
      </w:pPr>
      <w:r w:rsidRPr="007D3A11">
        <w:rPr>
          <w:rFonts w:ascii="Times New Roman" w:hAnsi="Times New Roman"/>
          <w:i/>
          <w:iCs/>
          <w:sz w:val="24"/>
          <w:szCs w:val="24"/>
        </w:rPr>
        <w:t xml:space="preserve">Stain cells </w:t>
      </w:r>
      <w:r w:rsidR="007D3A11">
        <w:rPr>
          <w:rFonts w:ascii="Times New Roman" w:hAnsi="Times New Roman"/>
          <w:i/>
          <w:iCs/>
          <w:sz w:val="24"/>
          <w:szCs w:val="24"/>
        </w:rPr>
        <w:t xml:space="preserve">with a </w:t>
      </w:r>
      <w:r w:rsidR="007D3A11" w:rsidRPr="007D3A11">
        <w:rPr>
          <w:rFonts w:ascii="Times New Roman" w:hAnsi="Times New Roman"/>
          <w:i/>
          <w:iCs/>
          <w:sz w:val="24"/>
          <w:szCs w:val="24"/>
        </w:rPr>
        <w:t>combination</w:t>
      </w:r>
      <w:r w:rsidRPr="007D3A11">
        <w:rPr>
          <w:rFonts w:ascii="Times New Roman" w:hAnsi="Times New Roman"/>
          <w:i/>
          <w:iCs/>
          <w:sz w:val="24"/>
          <w:szCs w:val="24"/>
        </w:rPr>
        <w:t xml:space="preserve"> of CD45, CD146 and Stabilin</w:t>
      </w:r>
      <w:r w:rsidR="00640F0F" w:rsidRPr="007D3A11">
        <w:rPr>
          <w:rFonts w:ascii="Times New Roman" w:hAnsi="Times New Roman"/>
          <w:i/>
          <w:iCs/>
          <w:sz w:val="24"/>
          <w:szCs w:val="24"/>
        </w:rPr>
        <w:t>-</w:t>
      </w:r>
      <w:r w:rsidRPr="007D3A11">
        <w:rPr>
          <w:rFonts w:ascii="Times New Roman" w:hAnsi="Times New Roman"/>
          <w:i/>
          <w:iCs/>
          <w:sz w:val="24"/>
          <w:szCs w:val="24"/>
        </w:rPr>
        <w:t>2 antibodies diluted at 1:50 with staining buffer. Incubate in 4 °C for 20 min</w:t>
      </w:r>
      <w:r w:rsidR="00906B2E" w:rsidRPr="007D3A11">
        <w:rPr>
          <w:rFonts w:ascii="Times New Roman" w:hAnsi="Times New Roman"/>
          <w:i/>
          <w:iCs/>
          <w:sz w:val="24"/>
          <w:szCs w:val="24"/>
        </w:rPr>
        <w:t>.</w:t>
      </w:r>
    </w:p>
    <w:p w14:paraId="74FA101E" w14:textId="26697E68" w:rsidR="00B236AB" w:rsidRDefault="00483E5F" w:rsidP="00B236AB">
      <w:pPr>
        <w:rPr>
          <w:rFonts w:ascii="Times New Roman" w:hAnsi="Times New Roman"/>
          <w:sz w:val="24"/>
          <w:szCs w:val="24"/>
        </w:rPr>
      </w:pPr>
      <w:r w:rsidRPr="00B236AB">
        <w:rPr>
          <w:rFonts w:ascii="Times New Roman" w:hAnsi="Times New Roman"/>
          <w:sz w:val="24"/>
          <w:szCs w:val="24"/>
        </w:rPr>
        <w:lastRenderedPageBreak/>
        <w:br/>
        <w:t xml:space="preserve">20. Please format the manuscript as: paragraph Indentation: 0 for both left and right and special: none, Line spacings: single. Please include a single line space between each step, </w:t>
      </w:r>
      <w:proofErr w:type="spellStart"/>
      <w:r w:rsidRPr="00B236AB">
        <w:rPr>
          <w:rFonts w:ascii="Times New Roman" w:hAnsi="Times New Roman"/>
          <w:sz w:val="24"/>
          <w:szCs w:val="24"/>
        </w:rPr>
        <w:t>substep</w:t>
      </w:r>
      <w:proofErr w:type="spellEnd"/>
      <w:r w:rsidRPr="00B236AB">
        <w:rPr>
          <w:rFonts w:ascii="Times New Roman" w:hAnsi="Times New Roman"/>
          <w:sz w:val="24"/>
          <w:szCs w:val="24"/>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 i.e., the steps that should be visualized to tell the most cohesive story of the Protocol. Remember that non-highlighted Protocol steps will remain in the manuscript, and therefore will still be available to the reader.</w:t>
      </w:r>
    </w:p>
    <w:p w14:paraId="382331E0" w14:textId="64B70058" w:rsidR="00E13114" w:rsidRDefault="00E13114" w:rsidP="00B236AB">
      <w:pPr>
        <w:rPr>
          <w:rFonts w:ascii="Times New Roman" w:hAnsi="Times New Roman"/>
          <w:sz w:val="24"/>
          <w:szCs w:val="24"/>
        </w:rPr>
      </w:pPr>
      <w:r w:rsidRPr="00906B2E">
        <w:rPr>
          <w:rFonts w:ascii="Times New Roman" w:hAnsi="Times New Roman"/>
          <w:b/>
          <w:bCs/>
          <w:sz w:val="24"/>
          <w:szCs w:val="24"/>
        </w:rPr>
        <w:t>Response</w:t>
      </w:r>
      <w:r w:rsidRPr="00E13114">
        <w:rPr>
          <w:rFonts w:ascii="Times New Roman" w:hAnsi="Times New Roman"/>
          <w:sz w:val="24"/>
          <w:szCs w:val="24"/>
        </w:rPr>
        <w:t>:</w:t>
      </w:r>
      <w:r>
        <w:rPr>
          <w:rFonts w:ascii="Times New Roman" w:hAnsi="Times New Roman"/>
          <w:sz w:val="24"/>
          <w:szCs w:val="24"/>
        </w:rPr>
        <w:t xml:space="preserve"> </w:t>
      </w:r>
      <w:r w:rsidR="00906B2E" w:rsidRPr="00136CE6">
        <w:rPr>
          <w:rFonts w:ascii="Times New Roman" w:hAnsi="Times New Roman"/>
          <w:sz w:val="24"/>
          <w:szCs w:val="24"/>
        </w:rPr>
        <w:t>Formatted and</w:t>
      </w:r>
      <w:r w:rsidRPr="00136CE6">
        <w:rPr>
          <w:rFonts w:ascii="Times New Roman" w:hAnsi="Times New Roman"/>
          <w:sz w:val="24"/>
          <w:szCs w:val="24"/>
        </w:rPr>
        <w:t xml:space="preserve"> highlighted as recommended</w:t>
      </w:r>
      <w:r w:rsidR="00136CE6">
        <w:rPr>
          <w:rFonts w:ascii="Times New Roman" w:hAnsi="Times New Roman"/>
          <w:sz w:val="24"/>
          <w:szCs w:val="24"/>
        </w:rPr>
        <w:t>.</w:t>
      </w:r>
    </w:p>
    <w:p w14:paraId="2F56371B" w14:textId="77777777" w:rsidR="00443BF3" w:rsidRDefault="00483E5F" w:rsidP="00B236AB">
      <w:pPr>
        <w:rPr>
          <w:rFonts w:ascii="Times New Roman" w:hAnsi="Times New Roman"/>
          <w:sz w:val="24"/>
          <w:szCs w:val="24"/>
        </w:rPr>
      </w:pPr>
      <w:r w:rsidRPr="00B236AB">
        <w:rPr>
          <w:rFonts w:ascii="Times New Roman" w:hAnsi="Times New Roman"/>
          <w:sz w:val="24"/>
          <w:szCs w:val="24"/>
        </w:rPr>
        <w:br/>
        <w:t>21. As we are a methods journal, please ADD to the Discussion along with citations:</w:t>
      </w:r>
      <w:r w:rsidRPr="00B236AB">
        <w:rPr>
          <w:rFonts w:ascii="Times New Roman" w:hAnsi="Times New Roman"/>
          <w:sz w:val="24"/>
          <w:szCs w:val="24"/>
        </w:rPr>
        <w:br/>
        <w:t>a) Any limitations of the technique</w:t>
      </w:r>
      <w:r w:rsidRPr="00B236AB">
        <w:rPr>
          <w:rFonts w:ascii="Times New Roman" w:hAnsi="Times New Roman"/>
          <w:sz w:val="24"/>
          <w:szCs w:val="24"/>
        </w:rPr>
        <w:br/>
        <w:t>b) The significance with respect to existing methods</w:t>
      </w:r>
    </w:p>
    <w:p w14:paraId="7AFC164C" w14:textId="6DC8A048" w:rsidR="00EC2147" w:rsidRDefault="00443BF3" w:rsidP="00B236AB">
      <w:pPr>
        <w:rPr>
          <w:rFonts w:ascii="Times New Roman" w:hAnsi="Times New Roman"/>
          <w:sz w:val="24"/>
          <w:szCs w:val="24"/>
        </w:rPr>
      </w:pPr>
      <w:r w:rsidRPr="00BF4333">
        <w:rPr>
          <w:rFonts w:ascii="Times New Roman" w:hAnsi="Times New Roman"/>
          <w:b/>
          <w:bCs/>
          <w:sz w:val="24"/>
          <w:szCs w:val="24"/>
        </w:rPr>
        <w:t>Response:</w:t>
      </w:r>
      <w:r>
        <w:rPr>
          <w:rFonts w:ascii="Times New Roman" w:hAnsi="Times New Roman"/>
          <w:sz w:val="24"/>
          <w:szCs w:val="24"/>
        </w:rPr>
        <w:t xml:space="preserve"> </w:t>
      </w:r>
      <w:r w:rsidR="00EC2147">
        <w:rPr>
          <w:rFonts w:ascii="Times New Roman" w:hAnsi="Times New Roman"/>
          <w:sz w:val="24"/>
          <w:szCs w:val="24"/>
        </w:rPr>
        <w:t xml:space="preserve">Thank you for mentioning </w:t>
      </w:r>
      <w:r w:rsidR="00DA6A29">
        <w:rPr>
          <w:rFonts w:ascii="Times New Roman" w:hAnsi="Times New Roman"/>
          <w:sz w:val="24"/>
          <w:szCs w:val="24"/>
        </w:rPr>
        <w:t>this</w:t>
      </w:r>
      <w:r w:rsidR="00EC2147">
        <w:rPr>
          <w:rFonts w:ascii="Times New Roman" w:hAnsi="Times New Roman"/>
          <w:sz w:val="24"/>
          <w:szCs w:val="24"/>
        </w:rPr>
        <w:t xml:space="preserve"> important point. </w:t>
      </w:r>
      <w:r w:rsidR="001219A5">
        <w:rPr>
          <w:rFonts w:ascii="Times New Roman" w:hAnsi="Times New Roman"/>
          <w:sz w:val="24"/>
          <w:szCs w:val="24"/>
        </w:rPr>
        <w:t>In the revised manuscript line 341~347 w</w:t>
      </w:r>
      <w:r w:rsidR="00EC2147">
        <w:rPr>
          <w:rFonts w:ascii="Times New Roman" w:hAnsi="Times New Roman"/>
          <w:sz w:val="24"/>
          <w:szCs w:val="24"/>
        </w:rPr>
        <w:t>e added both a) the limitation and b) the significance with respect to existing methods as follows:</w:t>
      </w:r>
    </w:p>
    <w:p w14:paraId="712142B9" w14:textId="0AF89382" w:rsidR="00EC2147" w:rsidRPr="00906B2E" w:rsidRDefault="00EC2147" w:rsidP="00EC2147">
      <w:pPr>
        <w:rPr>
          <w:rFonts w:ascii="Times New Roman" w:hAnsi="Times New Roman"/>
          <w:sz w:val="24"/>
          <w:szCs w:val="24"/>
        </w:rPr>
      </w:pPr>
      <w:r w:rsidRPr="00906B2E">
        <w:rPr>
          <w:rFonts w:ascii="Times New Roman" w:hAnsi="Times New Roman"/>
          <w:sz w:val="24"/>
          <w:szCs w:val="24"/>
        </w:rPr>
        <w:t xml:space="preserve">a) </w:t>
      </w:r>
      <w:r w:rsidR="00E13114" w:rsidRPr="00906B2E">
        <w:rPr>
          <w:rFonts w:ascii="Times New Roman" w:hAnsi="Times New Roman"/>
          <w:sz w:val="24"/>
          <w:szCs w:val="24"/>
        </w:rPr>
        <w:t>The</w:t>
      </w:r>
      <w:r w:rsidRPr="00906B2E">
        <w:rPr>
          <w:rFonts w:ascii="Times New Roman" w:hAnsi="Times New Roman"/>
          <w:sz w:val="24"/>
          <w:szCs w:val="24"/>
        </w:rPr>
        <w:t xml:space="preserve"> non-immunomagnetic methods have been shown to deliver high yields of LSECs (approximately 9x10</w:t>
      </w:r>
      <w:r w:rsidRPr="00906B2E">
        <w:rPr>
          <w:rFonts w:ascii="Times New Roman" w:hAnsi="Times New Roman"/>
          <w:sz w:val="24"/>
          <w:szCs w:val="24"/>
          <w:vertAlign w:val="superscript"/>
        </w:rPr>
        <w:t>6</w:t>
      </w:r>
      <w:r w:rsidRPr="00906B2E">
        <w:rPr>
          <w:rFonts w:ascii="Times New Roman" w:hAnsi="Times New Roman"/>
          <w:sz w:val="24"/>
          <w:szCs w:val="24"/>
        </w:rPr>
        <w:t xml:space="preserve"> cells per mouse)</w:t>
      </w:r>
      <w:r w:rsidR="00DA6A29" w:rsidRPr="00906B2E">
        <w:rPr>
          <w:rFonts w:ascii="Times New Roman" w:hAnsi="Times New Roman"/>
          <w:sz w:val="24"/>
          <w:szCs w:val="24"/>
        </w:rPr>
        <w:t xml:space="preserve"> </w:t>
      </w:r>
      <w:r w:rsidR="00DA6A29" w:rsidRPr="00906B2E">
        <w:rPr>
          <w:rFonts w:ascii="Times New Roman" w:hAnsi="Times New Roman"/>
          <w:sz w:val="24"/>
          <w:szCs w:val="24"/>
          <w:vertAlign w:val="superscript"/>
        </w:rPr>
        <w:t>11</w:t>
      </w:r>
      <w:r w:rsidR="00E13114" w:rsidRPr="00906B2E">
        <w:rPr>
          <w:rFonts w:ascii="Times New Roman" w:hAnsi="Times New Roman"/>
          <w:sz w:val="24"/>
          <w:szCs w:val="24"/>
        </w:rPr>
        <w:t xml:space="preserve">. </w:t>
      </w:r>
      <w:r w:rsidRPr="00906B2E">
        <w:rPr>
          <w:rFonts w:ascii="Times New Roman" w:hAnsi="Times New Roman"/>
          <w:sz w:val="24"/>
          <w:szCs w:val="24"/>
        </w:rPr>
        <w:t xml:space="preserve"> </w:t>
      </w:r>
      <w:r w:rsidR="00906B2E">
        <w:rPr>
          <w:rFonts w:ascii="Times New Roman" w:hAnsi="Times New Roman"/>
          <w:sz w:val="24"/>
          <w:szCs w:val="24"/>
        </w:rPr>
        <w:t>H</w:t>
      </w:r>
      <w:r w:rsidR="00E13114" w:rsidRPr="00906B2E">
        <w:rPr>
          <w:rFonts w:ascii="Times New Roman" w:hAnsi="Times New Roman"/>
          <w:sz w:val="24"/>
          <w:szCs w:val="24"/>
        </w:rPr>
        <w:t>ence, a relatively lower</w:t>
      </w:r>
      <w:r w:rsidRPr="00906B2E">
        <w:rPr>
          <w:rFonts w:ascii="Times New Roman" w:hAnsi="Times New Roman"/>
          <w:sz w:val="24"/>
          <w:szCs w:val="24"/>
        </w:rPr>
        <w:t xml:space="preserve"> yield of isolated </w:t>
      </w:r>
      <w:r w:rsidR="00E13114" w:rsidRPr="00906B2E">
        <w:rPr>
          <w:rFonts w:ascii="Times New Roman" w:hAnsi="Times New Roman"/>
          <w:sz w:val="24"/>
          <w:szCs w:val="24"/>
        </w:rPr>
        <w:t>LSEC</w:t>
      </w:r>
      <w:r w:rsidRPr="00906B2E">
        <w:rPr>
          <w:rFonts w:ascii="Times New Roman" w:hAnsi="Times New Roman"/>
          <w:sz w:val="24"/>
          <w:szCs w:val="24"/>
        </w:rPr>
        <w:t xml:space="preserve"> could be a limitation of our current protocol.</w:t>
      </w:r>
    </w:p>
    <w:p w14:paraId="29FE061D" w14:textId="28BB0B46" w:rsidR="00EC2147" w:rsidRPr="00A31EAD" w:rsidRDefault="00EC2147">
      <w:pPr>
        <w:rPr>
          <w:rFonts w:ascii="Times New Roman" w:hAnsi="Times New Roman"/>
          <w:sz w:val="24"/>
          <w:szCs w:val="24"/>
        </w:rPr>
      </w:pPr>
      <w:r w:rsidRPr="00A31EAD">
        <w:rPr>
          <w:rFonts w:ascii="Times New Roman" w:hAnsi="Times New Roman"/>
          <w:sz w:val="24"/>
          <w:szCs w:val="24"/>
        </w:rPr>
        <w:t xml:space="preserve">b) </w:t>
      </w:r>
      <w:r w:rsidRPr="00A31EAD">
        <w:rPr>
          <w:rFonts w:ascii="Times New Roman" w:eastAsiaTheme="minorEastAsia" w:hAnsi="Times New Roman"/>
          <w:sz w:val="24"/>
          <w:szCs w:val="24"/>
          <w:lang w:eastAsia="ja-JP"/>
        </w:rPr>
        <w:t>On the</w:t>
      </w:r>
      <w:r w:rsidR="00E13114" w:rsidRPr="00A31EAD">
        <w:rPr>
          <w:rFonts w:ascii="Times New Roman" w:eastAsiaTheme="minorEastAsia" w:hAnsi="Times New Roman"/>
          <w:sz w:val="24"/>
          <w:szCs w:val="24"/>
          <w:lang w:eastAsia="ja-JP"/>
        </w:rPr>
        <w:t xml:space="preserve"> other hand </w:t>
      </w:r>
      <w:r w:rsidRPr="00A31EAD">
        <w:rPr>
          <w:rFonts w:ascii="Times New Roman" w:eastAsiaTheme="minorEastAsia" w:hAnsi="Times New Roman"/>
          <w:sz w:val="24"/>
          <w:szCs w:val="24"/>
          <w:lang w:eastAsia="ja-JP"/>
        </w:rPr>
        <w:t xml:space="preserve"> the non-immunomagnetic selection-based methods require high technical expertise and sometimes show inconsistent results on cell yields and purities</w:t>
      </w:r>
      <w:r w:rsidRPr="00A31EAD">
        <w:rPr>
          <w:rFonts w:ascii="Times New Roman" w:eastAsiaTheme="minorEastAsia" w:hAnsi="Times New Roman"/>
          <w:sz w:val="24"/>
          <w:szCs w:val="24"/>
          <w:lang w:eastAsia="ja-JP"/>
        </w:rPr>
        <w:fldChar w:fldCharType="begin"/>
      </w:r>
      <w:r w:rsidRPr="00A31EAD">
        <w:rPr>
          <w:rFonts w:ascii="Times New Roman" w:eastAsiaTheme="minorEastAsia" w:hAnsi="Times New Roman"/>
          <w:sz w:val="24"/>
          <w:szCs w:val="24"/>
          <w:lang w:eastAsia="ja-JP"/>
        </w:rPr>
        <w:instrText xml:space="preserve"> ADDIN EN.CITE &lt;EndNote&gt;&lt;Cite&gt;&lt;Author&gt;Meyer&lt;/Author&gt;&lt;Year&gt;2016&lt;/Year&gt;&lt;RecNum&gt;142&lt;/RecNum&gt;&lt;DisplayText&gt;&lt;style face="superscript"&gt;11&lt;/style&gt;&lt;/DisplayText&gt;&lt;record&gt;&lt;rec-number&gt;142&lt;/rec-number&gt;&lt;foreign-keys&gt;&lt;key app="EN" db-id="twazw2r9qfx52oe0tw7xsrxjfpdvrp2f2ewt" timestamp="1622052015"&gt;142&lt;/key&gt;&lt;/foreign-keys&gt;&lt;ref-type name="Journal Article"&gt;17&lt;/ref-type&gt;&lt;contributors&gt;&lt;authors&gt;&lt;author&gt;Meyer, J.&lt;/author&gt;&lt;author&gt;Gonelle-Gispert, C.&lt;/author&gt;&lt;author&gt;Morel, P.&lt;/author&gt;&lt;author&gt;Bühler, L.&lt;/author&gt;&lt;/authors&gt;&lt;/contributors&gt;&lt;auth-address&gt;Division of Digestive and Transplantation Surgery, University Hospitals of Geneva, Rue Gabrielle-Perret-Gentil 4, 1211, Genève 14, Switzerland.&amp;#xD;Unit of Surgical Research, University of Geneva, Rue Michel-Servet 1, 1206, Genève, Switzerland.&lt;/auth-address&gt;&lt;titles&gt;&lt;title&gt;Methods for Isolation and Purification of Murine Liver Sinusoidal Endothelial Cells: A Systematic Review&lt;/title&gt;&lt;secondary-title&gt;PLoS One&lt;/secondary-title&gt;&lt;/titles&gt;&lt;periodical&gt;&lt;full-title&gt;PLoS One&lt;/full-title&gt;&lt;/periodical&gt;&lt;pages&gt;e0151945&lt;/pages&gt;&lt;volume&gt;11&lt;/volume&gt;&lt;number&gt;3&lt;/number&gt;&lt;edition&gt;2016/03/19&lt;/edition&gt;&lt;keywords&gt;&lt;keyword&gt;Animals&lt;/keyword&gt;&lt;keyword&gt;*Cell Culture Techniques&lt;/keyword&gt;&lt;keyword&gt;Endothelial Cells&lt;/keyword&gt;&lt;keyword&gt;*Hepatocytes&lt;/keyword&gt;&lt;keyword&gt;Liver/*cytology&lt;/keyword&gt;&lt;keyword&gt;Mice&lt;/keyword&gt;&lt;keyword&gt;Rats&lt;/keyword&gt;&lt;/keywords&gt;&lt;dates&gt;&lt;year&gt;2016&lt;/year&gt;&lt;/dates&gt;&lt;isbn&gt;1932-6203&lt;/isbn&gt;&lt;accession-num&gt;26992171&lt;/accession-num&gt;&lt;urls&gt;&lt;/urls&gt;&lt;custom2&gt;PMC4798180&lt;/custom2&gt;&lt;electronic-resource-num&gt;10.1371/journal.pone.0151945&lt;/electronic-resource-num&gt;&lt;remote-database-provider&gt;NLM&lt;/remote-database-provider&gt;&lt;language&gt;eng&lt;/language&gt;&lt;/record&gt;&lt;/Cite&gt;&lt;/EndNote&gt;</w:instrText>
      </w:r>
      <w:r w:rsidRPr="00A31EAD">
        <w:rPr>
          <w:rFonts w:ascii="Times New Roman" w:eastAsiaTheme="minorEastAsia" w:hAnsi="Times New Roman"/>
          <w:sz w:val="24"/>
          <w:szCs w:val="24"/>
          <w:lang w:eastAsia="ja-JP"/>
        </w:rPr>
        <w:fldChar w:fldCharType="separate"/>
      </w:r>
      <w:r w:rsidRPr="00A31EAD">
        <w:rPr>
          <w:rFonts w:ascii="Times New Roman" w:eastAsiaTheme="minorEastAsia" w:hAnsi="Times New Roman"/>
          <w:noProof/>
          <w:sz w:val="24"/>
          <w:szCs w:val="24"/>
          <w:vertAlign w:val="superscript"/>
          <w:lang w:eastAsia="ja-JP"/>
        </w:rPr>
        <w:t>11</w:t>
      </w:r>
      <w:r w:rsidRPr="00A31EAD">
        <w:rPr>
          <w:rFonts w:ascii="Times New Roman" w:eastAsiaTheme="minorEastAsia" w:hAnsi="Times New Roman"/>
          <w:sz w:val="24"/>
          <w:szCs w:val="24"/>
          <w:lang w:eastAsia="ja-JP"/>
        </w:rPr>
        <w:fldChar w:fldCharType="end"/>
      </w:r>
      <w:r w:rsidRPr="00A31EAD">
        <w:rPr>
          <w:rFonts w:ascii="Times New Roman" w:eastAsiaTheme="minorEastAsia" w:hAnsi="Times New Roman"/>
          <w:sz w:val="24"/>
          <w:szCs w:val="24"/>
          <w:lang w:eastAsia="ja-JP"/>
        </w:rPr>
        <w:t xml:space="preserve">, </w:t>
      </w:r>
      <w:r w:rsidR="00E13114" w:rsidRPr="00A31EAD">
        <w:rPr>
          <w:rFonts w:ascii="Times New Roman" w:eastAsiaTheme="minorEastAsia" w:hAnsi="Times New Roman"/>
          <w:sz w:val="24"/>
          <w:szCs w:val="24"/>
          <w:lang w:eastAsia="ja-JP"/>
        </w:rPr>
        <w:t xml:space="preserve">while </w:t>
      </w:r>
      <w:r w:rsidRPr="00A31EAD">
        <w:rPr>
          <w:rFonts w:ascii="Times New Roman" w:eastAsiaTheme="minorEastAsia" w:hAnsi="Times New Roman"/>
          <w:sz w:val="24"/>
          <w:szCs w:val="24"/>
          <w:lang w:eastAsia="ja-JP"/>
        </w:rPr>
        <w:t xml:space="preserve">our immunomagnetic selection-based method holds </w:t>
      </w:r>
      <w:r w:rsidR="00E13114" w:rsidRPr="00A31EAD">
        <w:rPr>
          <w:rFonts w:ascii="Times New Roman" w:eastAsiaTheme="minorEastAsia" w:hAnsi="Times New Roman"/>
          <w:sz w:val="24"/>
          <w:szCs w:val="24"/>
          <w:lang w:eastAsia="ja-JP"/>
        </w:rPr>
        <w:t xml:space="preserve">the </w:t>
      </w:r>
      <w:r w:rsidRPr="00A31EAD">
        <w:rPr>
          <w:rFonts w:ascii="Times New Roman" w:eastAsiaTheme="minorEastAsia" w:hAnsi="Times New Roman"/>
          <w:sz w:val="24"/>
          <w:szCs w:val="24"/>
          <w:lang w:eastAsia="ja-JP"/>
        </w:rPr>
        <w:t xml:space="preserve"> advantage</w:t>
      </w:r>
      <w:r w:rsidR="00E13114" w:rsidRPr="00A31EAD">
        <w:rPr>
          <w:rFonts w:ascii="Times New Roman" w:eastAsiaTheme="minorEastAsia" w:hAnsi="Times New Roman"/>
          <w:sz w:val="24"/>
          <w:szCs w:val="24"/>
          <w:lang w:eastAsia="ja-JP"/>
        </w:rPr>
        <w:t xml:space="preserve"> of consistent yield</w:t>
      </w:r>
      <w:r w:rsidRPr="00A31EAD">
        <w:rPr>
          <w:rFonts w:ascii="Times New Roman" w:eastAsiaTheme="minorEastAsia" w:hAnsi="Times New Roman"/>
          <w:sz w:val="24"/>
          <w:szCs w:val="24"/>
          <w:lang w:eastAsia="ja-JP"/>
        </w:rPr>
        <w:t xml:space="preserve"> </w:t>
      </w:r>
      <w:r w:rsidR="00640F0F" w:rsidRPr="00A31EAD">
        <w:rPr>
          <w:rFonts w:ascii="Times New Roman" w:eastAsiaTheme="minorEastAsia" w:hAnsi="Times New Roman"/>
          <w:sz w:val="24"/>
          <w:szCs w:val="24"/>
          <w:lang w:eastAsia="ja-JP"/>
        </w:rPr>
        <w:t xml:space="preserve">and purity </w:t>
      </w:r>
      <w:r w:rsidRPr="00A31EAD">
        <w:rPr>
          <w:rFonts w:ascii="Times New Roman" w:eastAsiaTheme="minorEastAsia" w:hAnsi="Times New Roman"/>
          <w:sz w:val="24"/>
          <w:szCs w:val="24"/>
          <w:lang w:eastAsia="ja-JP"/>
        </w:rPr>
        <w:t>over other existing methods.</w:t>
      </w:r>
    </w:p>
    <w:p w14:paraId="6F470BF2" w14:textId="44D3ABB7" w:rsidR="00B236AB" w:rsidRPr="00BF4333" w:rsidRDefault="00483E5F">
      <w:pPr>
        <w:rPr>
          <w:rFonts w:ascii="Times New Roman" w:hAnsi="Times New Roman"/>
          <w:sz w:val="24"/>
          <w:szCs w:val="24"/>
        </w:rPr>
      </w:pPr>
      <w:r w:rsidRPr="00BF4333">
        <w:rPr>
          <w:rFonts w:ascii="Times New Roman" w:hAnsi="Times New Roman"/>
          <w:sz w:val="24"/>
          <w:szCs w:val="24"/>
        </w:rPr>
        <w:br/>
      </w:r>
      <w:r w:rsidRPr="00BF4333">
        <w:rPr>
          <w:rFonts w:ascii="Times New Roman" w:hAnsi="Times New Roman"/>
          <w:sz w:val="24"/>
          <w:szCs w:val="24"/>
        </w:rPr>
        <w:br/>
        <w:t>22. Please combine Tables 1–6 and include all recipes in one table called something like Recipes of solutions used in the LSEC isolation protocol.</w:t>
      </w:r>
    </w:p>
    <w:p w14:paraId="5E8A3149" w14:textId="333990E5" w:rsidR="00585ACB" w:rsidRDefault="00585ACB" w:rsidP="00B236AB">
      <w:pPr>
        <w:rPr>
          <w:rFonts w:ascii="Times New Roman" w:hAnsi="Times New Roman"/>
          <w:sz w:val="24"/>
          <w:szCs w:val="24"/>
        </w:rPr>
      </w:pPr>
      <w:r w:rsidRPr="00BF4333">
        <w:rPr>
          <w:rFonts w:ascii="Times New Roman" w:hAnsi="Times New Roman"/>
          <w:b/>
          <w:bCs/>
          <w:sz w:val="24"/>
          <w:szCs w:val="24"/>
        </w:rPr>
        <w:t>Response</w:t>
      </w:r>
      <w:r w:rsidR="00443BF3" w:rsidRPr="00BF4333">
        <w:rPr>
          <w:rFonts w:ascii="Times New Roman" w:hAnsi="Times New Roman"/>
          <w:b/>
          <w:bCs/>
          <w:sz w:val="24"/>
          <w:szCs w:val="24"/>
        </w:rPr>
        <w:t>:</w:t>
      </w:r>
      <w:r>
        <w:rPr>
          <w:rFonts w:ascii="Times New Roman" w:hAnsi="Times New Roman"/>
          <w:sz w:val="24"/>
          <w:szCs w:val="24"/>
        </w:rPr>
        <w:t xml:space="preserve"> </w:t>
      </w:r>
      <w:r w:rsidR="00443BF3">
        <w:rPr>
          <w:rFonts w:ascii="Times New Roman" w:hAnsi="Times New Roman"/>
          <w:sz w:val="24"/>
          <w:szCs w:val="24"/>
        </w:rPr>
        <w:t>T</w:t>
      </w:r>
      <w:r>
        <w:rPr>
          <w:rFonts w:ascii="Times New Roman" w:hAnsi="Times New Roman"/>
          <w:sz w:val="24"/>
          <w:szCs w:val="24"/>
        </w:rPr>
        <w:t xml:space="preserve">able 1~6 have been combined as </w:t>
      </w:r>
      <w:r w:rsidR="00443BF3">
        <w:rPr>
          <w:rFonts w:ascii="Times New Roman" w:hAnsi="Times New Roman"/>
          <w:sz w:val="24"/>
          <w:szCs w:val="24"/>
        </w:rPr>
        <w:t>T</w:t>
      </w:r>
      <w:r>
        <w:rPr>
          <w:rFonts w:ascii="Times New Roman" w:hAnsi="Times New Roman"/>
          <w:sz w:val="24"/>
          <w:szCs w:val="24"/>
        </w:rPr>
        <w:t>able 1</w:t>
      </w:r>
      <w:r w:rsidR="007C2352">
        <w:rPr>
          <w:rFonts w:ascii="Times New Roman" w:hAnsi="Times New Roman"/>
          <w:sz w:val="24"/>
          <w:szCs w:val="24"/>
        </w:rPr>
        <w:t xml:space="preserve"> and named</w:t>
      </w:r>
      <w:r>
        <w:rPr>
          <w:rFonts w:ascii="Times New Roman" w:hAnsi="Times New Roman"/>
          <w:sz w:val="24"/>
          <w:szCs w:val="24"/>
        </w:rPr>
        <w:t xml:space="preserve"> Buffer recipe in the revised manuscript.</w:t>
      </w:r>
    </w:p>
    <w:p w14:paraId="5182D867" w14:textId="149EF1B4" w:rsidR="00B236AB" w:rsidRDefault="00483E5F" w:rsidP="00B236AB">
      <w:pPr>
        <w:rPr>
          <w:rFonts w:ascii="Times New Roman" w:hAnsi="Times New Roman"/>
          <w:sz w:val="24"/>
          <w:szCs w:val="24"/>
        </w:rPr>
      </w:pPr>
      <w:r w:rsidRPr="00B236AB">
        <w:rPr>
          <w:rFonts w:ascii="Times New Roman" w:hAnsi="Times New Roman"/>
          <w:sz w:val="24"/>
          <w:szCs w:val="24"/>
        </w:rPr>
        <w:br/>
        <w:t>23. Please remove corresponding author details from acknowledgements section.</w:t>
      </w:r>
    </w:p>
    <w:p w14:paraId="30AB4807" w14:textId="5F1F0346" w:rsidR="009F4E3C" w:rsidRDefault="009F4E3C" w:rsidP="00B236AB">
      <w:pPr>
        <w:rPr>
          <w:rFonts w:ascii="Times New Roman" w:hAnsi="Times New Roman"/>
          <w:sz w:val="24"/>
          <w:szCs w:val="24"/>
        </w:rPr>
      </w:pPr>
      <w:r w:rsidRPr="00BF4333">
        <w:rPr>
          <w:rFonts w:ascii="Times New Roman" w:hAnsi="Times New Roman"/>
          <w:b/>
          <w:bCs/>
          <w:sz w:val="24"/>
          <w:szCs w:val="24"/>
        </w:rPr>
        <w:t>Response</w:t>
      </w:r>
      <w:r w:rsidR="00443BF3">
        <w:rPr>
          <w:rFonts w:ascii="Times New Roman" w:hAnsi="Times New Roman"/>
          <w:sz w:val="24"/>
          <w:szCs w:val="24"/>
        </w:rPr>
        <w:t>:</w:t>
      </w:r>
      <w:r>
        <w:rPr>
          <w:rFonts w:ascii="Times New Roman" w:hAnsi="Times New Roman"/>
          <w:sz w:val="24"/>
          <w:szCs w:val="24"/>
        </w:rPr>
        <w:t xml:space="preserve"> </w:t>
      </w:r>
      <w:r w:rsidR="00443BF3">
        <w:rPr>
          <w:rFonts w:ascii="Times New Roman" w:hAnsi="Times New Roman"/>
          <w:sz w:val="24"/>
          <w:szCs w:val="24"/>
        </w:rPr>
        <w:t>T</w:t>
      </w:r>
      <w:r>
        <w:rPr>
          <w:rFonts w:ascii="Times New Roman" w:hAnsi="Times New Roman"/>
          <w:sz w:val="24"/>
          <w:szCs w:val="24"/>
        </w:rPr>
        <w:t>his description has been removed as recommended.</w:t>
      </w:r>
    </w:p>
    <w:p w14:paraId="699A64CF" w14:textId="091BA149" w:rsidR="00B236AB" w:rsidRDefault="00483E5F" w:rsidP="00B236AB">
      <w:pPr>
        <w:rPr>
          <w:rFonts w:ascii="Times New Roman" w:hAnsi="Times New Roman"/>
          <w:sz w:val="24"/>
          <w:szCs w:val="24"/>
        </w:rPr>
      </w:pPr>
      <w:r w:rsidRPr="00B236AB">
        <w:rPr>
          <w:rFonts w:ascii="Times New Roman" w:hAnsi="Times New Roman"/>
          <w:sz w:val="24"/>
          <w:szCs w:val="24"/>
        </w:rPr>
        <w:lastRenderedPageBreak/>
        <w:br/>
        <w:t>24. Please ensure that the references are numbered in the order of appearance/citation and appear as the following: [</w:t>
      </w:r>
      <w:proofErr w:type="spellStart"/>
      <w:r w:rsidRPr="00B236AB">
        <w:rPr>
          <w:rFonts w:ascii="Times New Roman" w:hAnsi="Times New Roman"/>
          <w:sz w:val="24"/>
          <w:szCs w:val="24"/>
        </w:rPr>
        <w:t>Lastname</w:t>
      </w:r>
      <w:proofErr w:type="spellEnd"/>
      <w:r w:rsidRPr="00B236AB">
        <w:rPr>
          <w:rFonts w:ascii="Times New Roman" w:hAnsi="Times New Roman"/>
          <w:sz w:val="24"/>
          <w:szCs w:val="24"/>
        </w:rPr>
        <w:t xml:space="preserve">, F.I., </w:t>
      </w:r>
      <w:proofErr w:type="spellStart"/>
      <w:r w:rsidRPr="00B236AB">
        <w:rPr>
          <w:rFonts w:ascii="Times New Roman" w:hAnsi="Times New Roman"/>
          <w:sz w:val="24"/>
          <w:szCs w:val="24"/>
        </w:rPr>
        <w:t>LastName</w:t>
      </w:r>
      <w:proofErr w:type="spellEnd"/>
      <w:r w:rsidRPr="00B236AB">
        <w:rPr>
          <w:rFonts w:ascii="Times New Roman" w:hAnsi="Times New Roman"/>
          <w:sz w:val="24"/>
          <w:szCs w:val="24"/>
        </w:rPr>
        <w:t xml:space="preserve">, F.I., </w:t>
      </w:r>
      <w:proofErr w:type="spellStart"/>
      <w:r w:rsidRPr="00B236AB">
        <w:rPr>
          <w:rFonts w:ascii="Times New Roman" w:hAnsi="Times New Roman"/>
          <w:sz w:val="24"/>
          <w:szCs w:val="24"/>
        </w:rPr>
        <w:t>LastName</w:t>
      </w:r>
      <w:proofErr w:type="spellEnd"/>
      <w:r w:rsidRPr="00B236AB">
        <w:rPr>
          <w:rFonts w:ascii="Times New Roman" w:hAnsi="Times New Roman"/>
          <w:sz w:val="24"/>
          <w:szCs w:val="24"/>
        </w:rPr>
        <w:t xml:space="preserve">, F.I. Article Title. Source (ITALICS). Volume (BOLD) (Issue), </w:t>
      </w:r>
      <w:proofErr w:type="spellStart"/>
      <w:r w:rsidRPr="00B236AB">
        <w:rPr>
          <w:rFonts w:ascii="Times New Roman" w:hAnsi="Times New Roman"/>
          <w:sz w:val="24"/>
          <w:szCs w:val="24"/>
        </w:rPr>
        <w:t>FirstPage</w:t>
      </w:r>
      <w:proofErr w:type="spellEnd"/>
      <w:r w:rsidRPr="00B236AB">
        <w:rPr>
          <w:rFonts w:ascii="Times New Roman" w:hAnsi="Times New Roman"/>
          <w:sz w:val="24"/>
          <w:szCs w:val="24"/>
        </w:rPr>
        <w:t>–</w:t>
      </w:r>
      <w:proofErr w:type="spellStart"/>
      <w:r w:rsidRPr="00B236AB">
        <w:rPr>
          <w:rFonts w:ascii="Times New Roman" w:hAnsi="Times New Roman"/>
          <w:sz w:val="24"/>
          <w:szCs w:val="24"/>
        </w:rPr>
        <w:t>LastPage</w:t>
      </w:r>
      <w:proofErr w:type="spellEnd"/>
      <w:r w:rsidRPr="00B236AB">
        <w:rPr>
          <w:rFonts w:ascii="Times New Roman" w:hAnsi="Times New Roman"/>
          <w:sz w:val="24"/>
          <w:szCs w:val="24"/>
        </w:rPr>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Pr="00B236AB">
        <w:rPr>
          <w:rFonts w:ascii="Times New Roman" w:hAnsi="Times New Roman"/>
          <w:sz w:val="24"/>
          <w:szCs w:val="24"/>
        </w:rPr>
        <w:t>doi</w:t>
      </w:r>
      <w:proofErr w:type="spellEnd"/>
      <w:r w:rsidRPr="00B236AB">
        <w:rPr>
          <w:rFonts w:ascii="Times New Roman" w:hAnsi="Times New Roman"/>
          <w:sz w:val="24"/>
          <w:szCs w:val="24"/>
        </w:rPr>
        <w:t>.</w:t>
      </w:r>
    </w:p>
    <w:p w14:paraId="04071097" w14:textId="0B106D6A" w:rsidR="007C2352" w:rsidRDefault="007C2352" w:rsidP="00B236AB">
      <w:pPr>
        <w:rPr>
          <w:rFonts w:ascii="Times New Roman" w:hAnsi="Times New Roman"/>
          <w:sz w:val="24"/>
          <w:szCs w:val="24"/>
        </w:rPr>
      </w:pPr>
      <w:r w:rsidRPr="007D235D">
        <w:rPr>
          <w:rFonts w:ascii="Times New Roman" w:hAnsi="Times New Roman"/>
          <w:sz w:val="24"/>
          <w:szCs w:val="24"/>
        </w:rPr>
        <w:t>Response: Edited as recommended</w:t>
      </w:r>
    </w:p>
    <w:p w14:paraId="57FD088B" w14:textId="77777777" w:rsidR="009F4E3C" w:rsidRDefault="00483E5F" w:rsidP="00B236AB">
      <w:pPr>
        <w:rPr>
          <w:rFonts w:ascii="Times New Roman" w:hAnsi="Times New Roman"/>
          <w:sz w:val="24"/>
          <w:szCs w:val="24"/>
        </w:rPr>
      </w:pPr>
      <w:r w:rsidRPr="00B236AB">
        <w:rPr>
          <w:rFonts w:ascii="Times New Roman" w:hAnsi="Times New Roman"/>
          <w:sz w:val="24"/>
          <w:szCs w:val="24"/>
        </w:rPr>
        <w:br/>
        <w:t>25. Please add more details about the equipment and software used in the Table of Materials and sort alphabetically by the name of the material. This table should serve as a handy reference to users to know what is required to follow this protocol.</w:t>
      </w:r>
    </w:p>
    <w:p w14:paraId="723ED891" w14:textId="0A04D3D9" w:rsidR="005971C2" w:rsidRPr="00CD35C8" w:rsidRDefault="009F4E3C" w:rsidP="00814AEA">
      <w:pPr>
        <w:rPr>
          <w:rFonts w:ascii="Times New Roman" w:eastAsiaTheme="minorEastAsia" w:hAnsi="Times New Roman"/>
          <w:i/>
          <w:iCs/>
          <w:sz w:val="24"/>
          <w:szCs w:val="24"/>
        </w:rPr>
      </w:pPr>
      <w:r w:rsidRPr="003A4B27">
        <w:rPr>
          <w:rFonts w:ascii="Times New Roman" w:hAnsi="Times New Roman"/>
          <w:b/>
          <w:bCs/>
          <w:sz w:val="24"/>
          <w:szCs w:val="24"/>
        </w:rPr>
        <w:t>Response</w:t>
      </w:r>
      <w:r w:rsidR="00443BF3" w:rsidRPr="003A4B27">
        <w:rPr>
          <w:rFonts w:ascii="Times New Roman" w:hAnsi="Times New Roman"/>
          <w:b/>
          <w:bCs/>
          <w:sz w:val="24"/>
          <w:szCs w:val="24"/>
        </w:rPr>
        <w:t>:</w:t>
      </w:r>
      <w:r>
        <w:rPr>
          <w:rFonts w:ascii="Times New Roman" w:hAnsi="Times New Roman"/>
          <w:sz w:val="24"/>
          <w:szCs w:val="24"/>
        </w:rPr>
        <w:t xml:space="preserve"> </w:t>
      </w:r>
      <w:r w:rsidR="00443BF3">
        <w:rPr>
          <w:rFonts w:ascii="Times New Roman" w:hAnsi="Times New Roman"/>
          <w:sz w:val="24"/>
          <w:szCs w:val="24"/>
        </w:rPr>
        <w:t>A</w:t>
      </w:r>
      <w:r>
        <w:rPr>
          <w:rFonts w:ascii="Times New Roman" w:hAnsi="Times New Roman"/>
          <w:sz w:val="24"/>
          <w:szCs w:val="24"/>
        </w:rPr>
        <w:t>ll the material</w:t>
      </w:r>
      <w:r w:rsidR="00443BF3">
        <w:rPr>
          <w:rFonts w:ascii="Times New Roman" w:hAnsi="Times New Roman"/>
          <w:sz w:val="24"/>
          <w:szCs w:val="24"/>
        </w:rPr>
        <w:t>s</w:t>
      </w:r>
      <w:r>
        <w:rPr>
          <w:rFonts w:ascii="Times New Roman" w:hAnsi="Times New Roman"/>
          <w:sz w:val="24"/>
          <w:szCs w:val="24"/>
        </w:rPr>
        <w:t xml:space="preserve">, reagents, </w:t>
      </w:r>
      <w:proofErr w:type="gramStart"/>
      <w:r>
        <w:rPr>
          <w:rFonts w:ascii="Times New Roman" w:hAnsi="Times New Roman"/>
          <w:sz w:val="24"/>
          <w:szCs w:val="24"/>
        </w:rPr>
        <w:t>equipment</w:t>
      </w:r>
      <w:proofErr w:type="gramEnd"/>
      <w:r>
        <w:rPr>
          <w:rFonts w:ascii="Times New Roman" w:hAnsi="Times New Roman"/>
          <w:sz w:val="24"/>
          <w:szCs w:val="24"/>
        </w:rPr>
        <w:t xml:space="preserve"> and software have been included in the revised Table 2</w:t>
      </w:r>
      <w:r w:rsidR="0028602A">
        <w:rPr>
          <w:rFonts w:ascii="Times New Roman" w:hAnsi="Times New Roman"/>
          <w:sz w:val="24"/>
          <w:szCs w:val="24"/>
        </w:rPr>
        <w:t>.</w:t>
      </w:r>
    </w:p>
    <w:sectPr w:rsidR="005971C2" w:rsidRPr="00CD35C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56A7E" w14:textId="77777777" w:rsidR="004E5287" w:rsidRDefault="004E5287" w:rsidP="00362D2A">
      <w:pPr>
        <w:spacing w:after="0" w:line="240" w:lineRule="auto"/>
      </w:pPr>
      <w:r>
        <w:separator/>
      </w:r>
    </w:p>
  </w:endnote>
  <w:endnote w:type="continuationSeparator" w:id="0">
    <w:p w14:paraId="3B996AF2" w14:textId="77777777" w:rsidR="004E5287" w:rsidRDefault="004E5287" w:rsidP="00362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747346"/>
      <w:docPartObj>
        <w:docPartGallery w:val="Page Numbers (Bottom of Page)"/>
        <w:docPartUnique/>
      </w:docPartObj>
    </w:sdtPr>
    <w:sdtEndPr>
      <w:rPr>
        <w:noProof/>
      </w:rPr>
    </w:sdtEndPr>
    <w:sdtContent>
      <w:p w14:paraId="7BDF4AF5" w14:textId="77777777" w:rsidR="004E5287" w:rsidRDefault="004E5287">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404B97A2" w14:textId="77777777" w:rsidR="004E5287" w:rsidRDefault="004E5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96399" w14:textId="77777777" w:rsidR="004E5287" w:rsidRDefault="004E5287" w:rsidP="00362D2A">
      <w:pPr>
        <w:spacing w:after="0" w:line="240" w:lineRule="auto"/>
      </w:pPr>
      <w:r>
        <w:separator/>
      </w:r>
    </w:p>
  </w:footnote>
  <w:footnote w:type="continuationSeparator" w:id="0">
    <w:p w14:paraId="5FDA4F8E" w14:textId="77777777" w:rsidR="004E5287" w:rsidRDefault="004E5287" w:rsidP="00362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C5236" w14:textId="77777777" w:rsidR="004E5287" w:rsidRPr="007056A5" w:rsidRDefault="004E5287" w:rsidP="007056A5">
    <w:pPr>
      <w:rPr>
        <w:rFonts w:ascii="Times New Roman" w:hAnsi="Times New Roman"/>
        <w:sz w:val="24"/>
        <w:szCs w:val="24"/>
      </w:rPr>
    </w:pPr>
    <w:r w:rsidRPr="007056A5">
      <w:rPr>
        <w:rFonts w:ascii="Times New Roman" w:hAnsi="Times New Roman"/>
        <w:sz w:val="24"/>
        <w:szCs w:val="24"/>
      </w:rPr>
      <w:t>JoVE63062</w:t>
    </w:r>
  </w:p>
  <w:p w14:paraId="6B7E3B5A" w14:textId="40BF48AE" w:rsidR="004E5287" w:rsidRPr="007056A5" w:rsidRDefault="004E5287" w:rsidP="007056A5">
    <w:pPr>
      <w:rPr>
        <w:rFonts w:ascii="Times New Roman" w:hAnsi="Times New Roman"/>
        <w:sz w:val="24"/>
        <w:szCs w:val="24"/>
      </w:rPr>
    </w:pPr>
    <w:r w:rsidRPr="007056A5">
      <w:rPr>
        <w:rFonts w:ascii="Times New Roman" w:hAnsi="Times New Roman"/>
        <w:sz w:val="24"/>
        <w:szCs w:val="24"/>
      </w:rPr>
      <w:t>Isolation and Characterization of Mouse Primary Liver Sinusoidal Endothelial Cells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F5723"/>
    <w:multiLevelType w:val="hybridMultilevel"/>
    <w:tmpl w:val="24148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13FEC"/>
    <w:multiLevelType w:val="hybridMultilevel"/>
    <w:tmpl w:val="60D08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B2547"/>
    <w:multiLevelType w:val="hybridMultilevel"/>
    <w:tmpl w:val="AEDCD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742E5E"/>
    <w:multiLevelType w:val="hybridMultilevel"/>
    <w:tmpl w:val="9E9AF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 Clinical Investig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wprefenw02pvefrenxapxrw0zsvvdveasd&quot;&gt;VCAM-1-1&lt;record-ids&gt;&lt;item&gt;15&lt;/item&gt;&lt;item&gt;75&lt;/item&gt;&lt;item&gt;90&lt;/item&gt;&lt;item&gt;92&lt;/item&gt;&lt;item&gt;109&lt;/item&gt;&lt;item&gt;110&lt;/item&gt;&lt;item&gt;111&lt;/item&gt;&lt;item&gt;112&lt;/item&gt;&lt;item&gt;113&lt;/item&gt;&lt;item&gt;114&lt;/item&gt;&lt;item&gt;115&lt;/item&gt;&lt;item&gt;116&lt;/item&gt;&lt;item&gt;117&lt;/item&gt;&lt;item&gt;119&lt;/item&gt;&lt;/record-ids&gt;&lt;/item&gt;&lt;/Libraries&gt;"/>
  </w:docVars>
  <w:rsids>
    <w:rsidRoot w:val="00933567"/>
    <w:rsid w:val="000061D3"/>
    <w:rsid w:val="00016DDA"/>
    <w:rsid w:val="00030961"/>
    <w:rsid w:val="00030D29"/>
    <w:rsid w:val="00042A9F"/>
    <w:rsid w:val="0004310B"/>
    <w:rsid w:val="00044B9E"/>
    <w:rsid w:val="00046107"/>
    <w:rsid w:val="0005039B"/>
    <w:rsid w:val="00063F82"/>
    <w:rsid w:val="00067E52"/>
    <w:rsid w:val="0007456B"/>
    <w:rsid w:val="00077D7A"/>
    <w:rsid w:val="00080544"/>
    <w:rsid w:val="000829C2"/>
    <w:rsid w:val="000840E0"/>
    <w:rsid w:val="000864FE"/>
    <w:rsid w:val="000926C0"/>
    <w:rsid w:val="000A5C80"/>
    <w:rsid w:val="000B2446"/>
    <w:rsid w:val="000B490B"/>
    <w:rsid w:val="000D78DE"/>
    <w:rsid w:val="000E7CDC"/>
    <w:rsid w:val="000F3D45"/>
    <w:rsid w:val="001015A6"/>
    <w:rsid w:val="00102E97"/>
    <w:rsid w:val="00104D11"/>
    <w:rsid w:val="00110CE5"/>
    <w:rsid w:val="00110FC0"/>
    <w:rsid w:val="001122E1"/>
    <w:rsid w:val="0011262B"/>
    <w:rsid w:val="00112776"/>
    <w:rsid w:val="001174F5"/>
    <w:rsid w:val="001219A5"/>
    <w:rsid w:val="00136CE6"/>
    <w:rsid w:val="0013768F"/>
    <w:rsid w:val="00145002"/>
    <w:rsid w:val="001524C4"/>
    <w:rsid w:val="00153E1E"/>
    <w:rsid w:val="00155EF7"/>
    <w:rsid w:val="0015622C"/>
    <w:rsid w:val="00166586"/>
    <w:rsid w:val="00172C7E"/>
    <w:rsid w:val="00175127"/>
    <w:rsid w:val="00177DA3"/>
    <w:rsid w:val="0018046B"/>
    <w:rsid w:val="001823F2"/>
    <w:rsid w:val="00184C14"/>
    <w:rsid w:val="0018616B"/>
    <w:rsid w:val="00192CA4"/>
    <w:rsid w:val="00194BD9"/>
    <w:rsid w:val="001A0CC8"/>
    <w:rsid w:val="001A2230"/>
    <w:rsid w:val="001A3FAE"/>
    <w:rsid w:val="001A54C7"/>
    <w:rsid w:val="001B002E"/>
    <w:rsid w:val="001C475B"/>
    <w:rsid w:val="001F237C"/>
    <w:rsid w:val="001F71A5"/>
    <w:rsid w:val="00204CB9"/>
    <w:rsid w:val="00211AD2"/>
    <w:rsid w:val="002176A2"/>
    <w:rsid w:val="002323BE"/>
    <w:rsid w:val="00265AD6"/>
    <w:rsid w:val="0027103A"/>
    <w:rsid w:val="0028499C"/>
    <w:rsid w:val="002854DE"/>
    <w:rsid w:val="0028602A"/>
    <w:rsid w:val="002903A3"/>
    <w:rsid w:val="0029730F"/>
    <w:rsid w:val="002A3C90"/>
    <w:rsid w:val="002A7412"/>
    <w:rsid w:val="002C0227"/>
    <w:rsid w:val="002C23B3"/>
    <w:rsid w:val="002C24F0"/>
    <w:rsid w:val="002D31A8"/>
    <w:rsid w:val="002D5E3E"/>
    <w:rsid w:val="002E0610"/>
    <w:rsid w:val="002E65F3"/>
    <w:rsid w:val="0030092E"/>
    <w:rsid w:val="003057C4"/>
    <w:rsid w:val="00314C05"/>
    <w:rsid w:val="00327524"/>
    <w:rsid w:val="00327B87"/>
    <w:rsid w:val="00330CBF"/>
    <w:rsid w:val="00330D90"/>
    <w:rsid w:val="00340D1B"/>
    <w:rsid w:val="00346E70"/>
    <w:rsid w:val="00347DE1"/>
    <w:rsid w:val="00350482"/>
    <w:rsid w:val="0035191D"/>
    <w:rsid w:val="00352876"/>
    <w:rsid w:val="00353A8E"/>
    <w:rsid w:val="00353BE2"/>
    <w:rsid w:val="00355A74"/>
    <w:rsid w:val="003563FD"/>
    <w:rsid w:val="00362D2A"/>
    <w:rsid w:val="00366552"/>
    <w:rsid w:val="00380F8E"/>
    <w:rsid w:val="003841A8"/>
    <w:rsid w:val="00385069"/>
    <w:rsid w:val="00387069"/>
    <w:rsid w:val="003923AC"/>
    <w:rsid w:val="0039690E"/>
    <w:rsid w:val="00397370"/>
    <w:rsid w:val="003A4B27"/>
    <w:rsid w:val="003B011F"/>
    <w:rsid w:val="003D03D4"/>
    <w:rsid w:val="003D08D3"/>
    <w:rsid w:val="003D7FCC"/>
    <w:rsid w:val="003E126D"/>
    <w:rsid w:val="003E14B8"/>
    <w:rsid w:val="003E4B74"/>
    <w:rsid w:val="003F110F"/>
    <w:rsid w:val="003F7A5C"/>
    <w:rsid w:val="00403513"/>
    <w:rsid w:val="004169C3"/>
    <w:rsid w:val="004270AF"/>
    <w:rsid w:val="00435F6A"/>
    <w:rsid w:val="0043791E"/>
    <w:rsid w:val="00442282"/>
    <w:rsid w:val="0044351C"/>
    <w:rsid w:val="00443BF3"/>
    <w:rsid w:val="00452902"/>
    <w:rsid w:val="00461AEC"/>
    <w:rsid w:val="00462FA2"/>
    <w:rsid w:val="00474A30"/>
    <w:rsid w:val="0048081E"/>
    <w:rsid w:val="00483E5F"/>
    <w:rsid w:val="0048484D"/>
    <w:rsid w:val="00485269"/>
    <w:rsid w:val="0048777B"/>
    <w:rsid w:val="004878AE"/>
    <w:rsid w:val="00494A19"/>
    <w:rsid w:val="00497D0C"/>
    <w:rsid w:val="004A2429"/>
    <w:rsid w:val="004A432E"/>
    <w:rsid w:val="004A6B90"/>
    <w:rsid w:val="004C094C"/>
    <w:rsid w:val="004C710A"/>
    <w:rsid w:val="004D32A0"/>
    <w:rsid w:val="004D7414"/>
    <w:rsid w:val="004E5287"/>
    <w:rsid w:val="004E6AE1"/>
    <w:rsid w:val="004F1B45"/>
    <w:rsid w:val="004F441F"/>
    <w:rsid w:val="004F757D"/>
    <w:rsid w:val="00531E62"/>
    <w:rsid w:val="0053647D"/>
    <w:rsid w:val="0053648A"/>
    <w:rsid w:val="005400AE"/>
    <w:rsid w:val="00546E5D"/>
    <w:rsid w:val="00572F40"/>
    <w:rsid w:val="005826E0"/>
    <w:rsid w:val="005833A2"/>
    <w:rsid w:val="00585ACB"/>
    <w:rsid w:val="0058647C"/>
    <w:rsid w:val="0059314A"/>
    <w:rsid w:val="0059419A"/>
    <w:rsid w:val="005971C2"/>
    <w:rsid w:val="0059784D"/>
    <w:rsid w:val="00597BD4"/>
    <w:rsid w:val="005A19CC"/>
    <w:rsid w:val="005A1B01"/>
    <w:rsid w:val="005A3F1B"/>
    <w:rsid w:val="005A6217"/>
    <w:rsid w:val="005B783A"/>
    <w:rsid w:val="005C0A05"/>
    <w:rsid w:val="005F144C"/>
    <w:rsid w:val="006013C4"/>
    <w:rsid w:val="006073F0"/>
    <w:rsid w:val="006100D4"/>
    <w:rsid w:val="006121C2"/>
    <w:rsid w:val="00614310"/>
    <w:rsid w:val="00614844"/>
    <w:rsid w:val="006278E2"/>
    <w:rsid w:val="00640705"/>
    <w:rsid w:val="00640F0F"/>
    <w:rsid w:val="006416A6"/>
    <w:rsid w:val="006432E9"/>
    <w:rsid w:val="006472BA"/>
    <w:rsid w:val="00647E6D"/>
    <w:rsid w:val="00650E30"/>
    <w:rsid w:val="00657EC5"/>
    <w:rsid w:val="00666D5E"/>
    <w:rsid w:val="00672C2C"/>
    <w:rsid w:val="00687F98"/>
    <w:rsid w:val="00696F39"/>
    <w:rsid w:val="006B00C4"/>
    <w:rsid w:val="006B1661"/>
    <w:rsid w:val="006B57D0"/>
    <w:rsid w:val="006B7BAB"/>
    <w:rsid w:val="006C6D40"/>
    <w:rsid w:val="006D005F"/>
    <w:rsid w:val="006D7F88"/>
    <w:rsid w:val="006F3DB3"/>
    <w:rsid w:val="006F47F6"/>
    <w:rsid w:val="006F53F5"/>
    <w:rsid w:val="006F6B56"/>
    <w:rsid w:val="006F7386"/>
    <w:rsid w:val="00700F2D"/>
    <w:rsid w:val="007056A5"/>
    <w:rsid w:val="00722EE5"/>
    <w:rsid w:val="007322E3"/>
    <w:rsid w:val="00737F60"/>
    <w:rsid w:val="0074712D"/>
    <w:rsid w:val="00751AEC"/>
    <w:rsid w:val="0078532D"/>
    <w:rsid w:val="00786E78"/>
    <w:rsid w:val="00793644"/>
    <w:rsid w:val="00794734"/>
    <w:rsid w:val="007A0F28"/>
    <w:rsid w:val="007A238F"/>
    <w:rsid w:val="007A461D"/>
    <w:rsid w:val="007A71BD"/>
    <w:rsid w:val="007C2352"/>
    <w:rsid w:val="007D235D"/>
    <w:rsid w:val="007D263E"/>
    <w:rsid w:val="007D3A11"/>
    <w:rsid w:val="007D65C8"/>
    <w:rsid w:val="007E07AE"/>
    <w:rsid w:val="007E40BC"/>
    <w:rsid w:val="007E472E"/>
    <w:rsid w:val="007F516E"/>
    <w:rsid w:val="007F7BBB"/>
    <w:rsid w:val="00812695"/>
    <w:rsid w:val="00812B17"/>
    <w:rsid w:val="00814AEA"/>
    <w:rsid w:val="00826A26"/>
    <w:rsid w:val="008443D5"/>
    <w:rsid w:val="008534A3"/>
    <w:rsid w:val="008564EB"/>
    <w:rsid w:val="008567AA"/>
    <w:rsid w:val="00866E4E"/>
    <w:rsid w:val="00867158"/>
    <w:rsid w:val="00867904"/>
    <w:rsid w:val="00872F02"/>
    <w:rsid w:val="00874202"/>
    <w:rsid w:val="008767D7"/>
    <w:rsid w:val="0088133B"/>
    <w:rsid w:val="0088463D"/>
    <w:rsid w:val="008A1E35"/>
    <w:rsid w:val="008A2B9F"/>
    <w:rsid w:val="008A3D01"/>
    <w:rsid w:val="008A5BBA"/>
    <w:rsid w:val="008C13EC"/>
    <w:rsid w:val="008D2B51"/>
    <w:rsid w:val="008D2C7D"/>
    <w:rsid w:val="008D4C72"/>
    <w:rsid w:val="008E6E32"/>
    <w:rsid w:val="008F0B18"/>
    <w:rsid w:val="00902745"/>
    <w:rsid w:val="00905B50"/>
    <w:rsid w:val="00906B2E"/>
    <w:rsid w:val="00911EC4"/>
    <w:rsid w:val="00917D93"/>
    <w:rsid w:val="00924CB3"/>
    <w:rsid w:val="009273DE"/>
    <w:rsid w:val="009324C9"/>
    <w:rsid w:val="00933567"/>
    <w:rsid w:val="00936784"/>
    <w:rsid w:val="009418A2"/>
    <w:rsid w:val="0094223F"/>
    <w:rsid w:val="0094782D"/>
    <w:rsid w:val="009539FF"/>
    <w:rsid w:val="009544CD"/>
    <w:rsid w:val="00956301"/>
    <w:rsid w:val="0096007E"/>
    <w:rsid w:val="009744E6"/>
    <w:rsid w:val="00975837"/>
    <w:rsid w:val="0098461A"/>
    <w:rsid w:val="0098463B"/>
    <w:rsid w:val="00990211"/>
    <w:rsid w:val="009A6CF5"/>
    <w:rsid w:val="009B060B"/>
    <w:rsid w:val="009B69AE"/>
    <w:rsid w:val="009B7790"/>
    <w:rsid w:val="009C5A18"/>
    <w:rsid w:val="009D44C4"/>
    <w:rsid w:val="009E23B1"/>
    <w:rsid w:val="009F05FF"/>
    <w:rsid w:val="009F25AD"/>
    <w:rsid w:val="009F4E3C"/>
    <w:rsid w:val="009F7F55"/>
    <w:rsid w:val="00A04F6C"/>
    <w:rsid w:val="00A10BE3"/>
    <w:rsid w:val="00A1354B"/>
    <w:rsid w:val="00A16120"/>
    <w:rsid w:val="00A203E6"/>
    <w:rsid w:val="00A27D31"/>
    <w:rsid w:val="00A31EAD"/>
    <w:rsid w:val="00A32291"/>
    <w:rsid w:val="00A4786D"/>
    <w:rsid w:val="00A57854"/>
    <w:rsid w:val="00A62049"/>
    <w:rsid w:val="00A739EA"/>
    <w:rsid w:val="00A747DD"/>
    <w:rsid w:val="00A83DB3"/>
    <w:rsid w:val="00A8402D"/>
    <w:rsid w:val="00A84A76"/>
    <w:rsid w:val="00A912DF"/>
    <w:rsid w:val="00A95BF2"/>
    <w:rsid w:val="00AA1DED"/>
    <w:rsid w:val="00AA48D1"/>
    <w:rsid w:val="00AC782C"/>
    <w:rsid w:val="00AC7FA8"/>
    <w:rsid w:val="00AE5D53"/>
    <w:rsid w:val="00AF075A"/>
    <w:rsid w:val="00AF35C9"/>
    <w:rsid w:val="00AF4EB8"/>
    <w:rsid w:val="00B129E2"/>
    <w:rsid w:val="00B12AFF"/>
    <w:rsid w:val="00B17C69"/>
    <w:rsid w:val="00B2049A"/>
    <w:rsid w:val="00B236AB"/>
    <w:rsid w:val="00B26CDA"/>
    <w:rsid w:val="00B42B50"/>
    <w:rsid w:val="00B45673"/>
    <w:rsid w:val="00B5466C"/>
    <w:rsid w:val="00B552C2"/>
    <w:rsid w:val="00B56DAA"/>
    <w:rsid w:val="00B62F89"/>
    <w:rsid w:val="00B63819"/>
    <w:rsid w:val="00B649CA"/>
    <w:rsid w:val="00B6592C"/>
    <w:rsid w:val="00B66818"/>
    <w:rsid w:val="00B70203"/>
    <w:rsid w:val="00B70DA4"/>
    <w:rsid w:val="00B74894"/>
    <w:rsid w:val="00B8055D"/>
    <w:rsid w:val="00B87647"/>
    <w:rsid w:val="00B91A58"/>
    <w:rsid w:val="00BA3238"/>
    <w:rsid w:val="00BA4B8C"/>
    <w:rsid w:val="00BA5FB7"/>
    <w:rsid w:val="00BB5066"/>
    <w:rsid w:val="00BC7EAE"/>
    <w:rsid w:val="00BD062E"/>
    <w:rsid w:val="00BE09E7"/>
    <w:rsid w:val="00BE5A0F"/>
    <w:rsid w:val="00BE7D1F"/>
    <w:rsid w:val="00BF1DFD"/>
    <w:rsid w:val="00BF37B4"/>
    <w:rsid w:val="00BF4333"/>
    <w:rsid w:val="00C0523A"/>
    <w:rsid w:val="00C053D5"/>
    <w:rsid w:val="00C0780E"/>
    <w:rsid w:val="00C12ABA"/>
    <w:rsid w:val="00C2008C"/>
    <w:rsid w:val="00C2362C"/>
    <w:rsid w:val="00C26E9B"/>
    <w:rsid w:val="00C30620"/>
    <w:rsid w:val="00C3141C"/>
    <w:rsid w:val="00C35366"/>
    <w:rsid w:val="00C40571"/>
    <w:rsid w:val="00C40EBC"/>
    <w:rsid w:val="00C50B8D"/>
    <w:rsid w:val="00C544F1"/>
    <w:rsid w:val="00C563E1"/>
    <w:rsid w:val="00C631EF"/>
    <w:rsid w:val="00C6563B"/>
    <w:rsid w:val="00C71FF0"/>
    <w:rsid w:val="00C74FCB"/>
    <w:rsid w:val="00C8025F"/>
    <w:rsid w:val="00C82123"/>
    <w:rsid w:val="00C92870"/>
    <w:rsid w:val="00C945E8"/>
    <w:rsid w:val="00C97F80"/>
    <w:rsid w:val="00CA42A3"/>
    <w:rsid w:val="00CA5E8B"/>
    <w:rsid w:val="00CB4D7D"/>
    <w:rsid w:val="00CC289B"/>
    <w:rsid w:val="00CC50F3"/>
    <w:rsid w:val="00CD1F34"/>
    <w:rsid w:val="00CD35C8"/>
    <w:rsid w:val="00CD457B"/>
    <w:rsid w:val="00CD6C9D"/>
    <w:rsid w:val="00CF000E"/>
    <w:rsid w:val="00CF0B18"/>
    <w:rsid w:val="00CF24CF"/>
    <w:rsid w:val="00D00A21"/>
    <w:rsid w:val="00D02701"/>
    <w:rsid w:val="00D05914"/>
    <w:rsid w:val="00D15B29"/>
    <w:rsid w:val="00D15B7C"/>
    <w:rsid w:val="00D235A7"/>
    <w:rsid w:val="00D27C41"/>
    <w:rsid w:val="00D31A7E"/>
    <w:rsid w:val="00D339D4"/>
    <w:rsid w:val="00D350D9"/>
    <w:rsid w:val="00D374DD"/>
    <w:rsid w:val="00D37BD7"/>
    <w:rsid w:val="00D4084B"/>
    <w:rsid w:val="00D4110F"/>
    <w:rsid w:val="00D47C36"/>
    <w:rsid w:val="00D5389A"/>
    <w:rsid w:val="00D65E78"/>
    <w:rsid w:val="00D70959"/>
    <w:rsid w:val="00D737DA"/>
    <w:rsid w:val="00D75C8F"/>
    <w:rsid w:val="00D838FB"/>
    <w:rsid w:val="00D9310E"/>
    <w:rsid w:val="00DA4FA7"/>
    <w:rsid w:val="00DA6A29"/>
    <w:rsid w:val="00DC3511"/>
    <w:rsid w:val="00DC41B3"/>
    <w:rsid w:val="00DC6C08"/>
    <w:rsid w:val="00DC6EA3"/>
    <w:rsid w:val="00DD3772"/>
    <w:rsid w:val="00DF22DA"/>
    <w:rsid w:val="00DF7FF6"/>
    <w:rsid w:val="00E07957"/>
    <w:rsid w:val="00E13114"/>
    <w:rsid w:val="00E14C63"/>
    <w:rsid w:val="00E173A4"/>
    <w:rsid w:val="00E2080E"/>
    <w:rsid w:val="00E21A31"/>
    <w:rsid w:val="00E247EA"/>
    <w:rsid w:val="00E337F9"/>
    <w:rsid w:val="00E37473"/>
    <w:rsid w:val="00E61FF4"/>
    <w:rsid w:val="00E75921"/>
    <w:rsid w:val="00E821A5"/>
    <w:rsid w:val="00E8325D"/>
    <w:rsid w:val="00E8505B"/>
    <w:rsid w:val="00E93C7D"/>
    <w:rsid w:val="00E9657B"/>
    <w:rsid w:val="00EA24F6"/>
    <w:rsid w:val="00EC2147"/>
    <w:rsid w:val="00ED080A"/>
    <w:rsid w:val="00ED687C"/>
    <w:rsid w:val="00EE1929"/>
    <w:rsid w:val="00EE1D52"/>
    <w:rsid w:val="00EE2EE4"/>
    <w:rsid w:val="00EE2F04"/>
    <w:rsid w:val="00EE5848"/>
    <w:rsid w:val="00EF6450"/>
    <w:rsid w:val="00F12289"/>
    <w:rsid w:val="00F150E1"/>
    <w:rsid w:val="00F16218"/>
    <w:rsid w:val="00F316D4"/>
    <w:rsid w:val="00F3535C"/>
    <w:rsid w:val="00F4494B"/>
    <w:rsid w:val="00F55043"/>
    <w:rsid w:val="00F914B7"/>
    <w:rsid w:val="00F937D5"/>
    <w:rsid w:val="00F94391"/>
    <w:rsid w:val="00FA0B3B"/>
    <w:rsid w:val="00FA13D0"/>
    <w:rsid w:val="00FA1C98"/>
    <w:rsid w:val="00FA7133"/>
    <w:rsid w:val="00FD6B96"/>
    <w:rsid w:val="00FD73D2"/>
    <w:rsid w:val="00FE0FC5"/>
    <w:rsid w:val="00FE3498"/>
    <w:rsid w:val="00FE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EF4A5B"/>
  <w15:docId w15:val="{29113913-EA88-4393-AE20-522B89DE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3A3"/>
    <w:rPr>
      <w:rFonts w:ascii="Calibri" w:eastAsia="MS Mincho"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D65C8"/>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7D65C8"/>
    <w:rPr>
      <w:rFonts w:ascii="Calibri" w:eastAsia="MS Mincho" w:hAnsi="Calibri" w:cs="Calibri"/>
      <w:noProof/>
      <w:lang w:eastAsia="en-US"/>
    </w:rPr>
  </w:style>
  <w:style w:type="paragraph" w:customStyle="1" w:styleId="EndNoteBibliography">
    <w:name w:val="EndNote Bibliography"/>
    <w:basedOn w:val="Normal"/>
    <w:link w:val="EndNoteBibliographyChar"/>
    <w:rsid w:val="007D65C8"/>
    <w:pPr>
      <w:spacing w:line="240" w:lineRule="auto"/>
    </w:pPr>
    <w:rPr>
      <w:rFonts w:cs="Calibri"/>
      <w:noProof/>
    </w:rPr>
  </w:style>
  <w:style w:type="character" w:customStyle="1" w:styleId="EndNoteBibliographyChar">
    <w:name w:val="EndNote Bibliography Char"/>
    <w:basedOn w:val="DefaultParagraphFont"/>
    <w:link w:val="EndNoteBibliography"/>
    <w:rsid w:val="007D65C8"/>
    <w:rPr>
      <w:rFonts w:ascii="Calibri" w:eastAsia="MS Mincho" w:hAnsi="Calibri" w:cs="Calibri"/>
      <w:noProof/>
      <w:lang w:eastAsia="en-US"/>
    </w:rPr>
  </w:style>
  <w:style w:type="paragraph" w:styleId="BalloonText">
    <w:name w:val="Balloon Text"/>
    <w:basedOn w:val="Normal"/>
    <w:link w:val="BalloonTextChar"/>
    <w:uiPriority w:val="99"/>
    <w:semiHidden/>
    <w:unhideWhenUsed/>
    <w:rsid w:val="00042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A9F"/>
    <w:rPr>
      <w:rFonts w:ascii="Tahoma" w:eastAsia="MS Mincho" w:hAnsi="Tahoma" w:cs="Tahoma"/>
      <w:sz w:val="16"/>
      <w:szCs w:val="16"/>
      <w:lang w:eastAsia="en-US"/>
    </w:rPr>
  </w:style>
  <w:style w:type="paragraph" w:styleId="NormalWeb">
    <w:name w:val="Normal (Web)"/>
    <w:basedOn w:val="Normal"/>
    <w:uiPriority w:val="99"/>
    <w:unhideWhenUsed/>
    <w:rsid w:val="002323BE"/>
    <w:pPr>
      <w:spacing w:before="100" w:beforeAutospacing="1" w:after="100" w:afterAutospacing="1" w:line="240" w:lineRule="auto"/>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E14C63"/>
    <w:rPr>
      <w:sz w:val="16"/>
      <w:szCs w:val="16"/>
    </w:rPr>
  </w:style>
  <w:style w:type="paragraph" w:styleId="CommentText">
    <w:name w:val="annotation text"/>
    <w:basedOn w:val="Normal"/>
    <w:link w:val="CommentTextChar"/>
    <w:uiPriority w:val="99"/>
    <w:semiHidden/>
    <w:unhideWhenUsed/>
    <w:rsid w:val="00E14C63"/>
    <w:pPr>
      <w:spacing w:line="240" w:lineRule="auto"/>
    </w:pPr>
    <w:rPr>
      <w:sz w:val="20"/>
      <w:szCs w:val="20"/>
    </w:rPr>
  </w:style>
  <w:style w:type="character" w:customStyle="1" w:styleId="CommentTextChar">
    <w:name w:val="Comment Text Char"/>
    <w:basedOn w:val="DefaultParagraphFont"/>
    <w:link w:val="CommentText"/>
    <w:uiPriority w:val="99"/>
    <w:semiHidden/>
    <w:rsid w:val="00E14C63"/>
    <w:rPr>
      <w:rFonts w:ascii="Calibri" w:eastAsia="MS Mincho"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14C63"/>
    <w:rPr>
      <w:b/>
      <w:bCs/>
    </w:rPr>
  </w:style>
  <w:style w:type="character" w:customStyle="1" w:styleId="CommentSubjectChar">
    <w:name w:val="Comment Subject Char"/>
    <w:basedOn w:val="CommentTextChar"/>
    <w:link w:val="CommentSubject"/>
    <w:uiPriority w:val="99"/>
    <w:semiHidden/>
    <w:rsid w:val="00E14C63"/>
    <w:rPr>
      <w:rFonts w:ascii="Calibri" w:eastAsia="MS Mincho" w:hAnsi="Calibri" w:cs="Times New Roman"/>
      <w:b/>
      <w:bCs/>
      <w:sz w:val="20"/>
      <w:szCs w:val="20"/>
      <w:lang w:eastAsia="en-US"/>
    </w:rPr>
  </w:style>
  <w:style w:type="paragraph" w:styleId="Header">
    <w:name w:val="header"/>
    <w:basedOn w:val="Normal"/>
    <w:link w:val="HeaderChar"/>
    <w:uiPriority w:val="99"/>
    <w:unhideWhenUsed/>
    <w:rsid w:val="00362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D2A"/>
    <w:rPr>
      <w:rFonts w:ascii="Calibri" w:eastAsia="MS Mincho" w:hAnsi="Calibri" w:cs="Times New Roman"/>
      <w:lang w:eastAsia="en-US"/>
    </w:rPr>
  </w:style>
  <w:style w:type="paragraph" w:styleId="Footer">
    <w:name w:val="footer"/>
    <w:basedOn w:val="Normal"/>
    <w:link w:val="FooterChar"/>
    <w:uiPriority w:val="99"/>
    <w:unhideWhenUsed/>
    <w:rsid w:val="00362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D2A"/>
    <w:rPr>
      <w:rFonts w:ascii="Calibri" w:eastAsia="MS Mincho" w:hAnsi="Calibri" w:cs="Times New Roman"/>
      <w:lang w:eastAsia="en-US"/>
    </w:rPr>
  </w:style>
  <w:style w:type="paragraph" w:styleId="ListParagraph">
    <w:name w:val="List Paragraph"/>
    <w:basedOn w:val="Normal"/>
    <w:uiPriority w:val="34"/>
    <w:qFormat/>
    <w:rsid w:val="00B236AB"/>
    <w:pPr>
      <w:ind w:left="720"/>
      <w:contextualSpacing/>
    </w:pPr>
  </w:style>
  <w:style w:type="character" w:styleId="Hyperlink">
    <w:name w:val="Hyperlink"/>
    <w:basedOn w:val="DefaultParagraphFont"/>
    <w:uiPriority w:val="99"/>
    <w:semiHidden/>
    <w:unhideWhenUsed/>
    <w:rsid w:val="009F4E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03736">
      <w:bodyDiv w:val="1"/>
      <w:marLeft w:val="0"/>
      <w:marRight w:val="0"/>
      <w:marTop w:val="0"/>
      <w:marBottom w:val="0"/>
      <w:divBdr>
        <w:top w:val="none" w:sz="0" w:space="0" w:color="auto"/>
        <w:left w:val="none" w:sz="0" w:space="0" w:color="auto"/>
        <w:bottom w:val="none" w:sz="0" w:space="0" w:color="auto"/>
        <w:right w:val="none" w:sz="0" w:space="0" w:color="auto"/>
      </w:divBdr>
    </w:div>
    <w:div w:id="320929991">
      <w:bodyDiv w:val="1"/>
      <w:marLeft w:val="0"/>
      <w:marRight w:val="0"/>
      <w:marTop w:val="0"/>
      <w:marBottom w:val="0"/>
      <w:divBdr>
        <w:top w:val="none" w:sz="0" w:space="0" w:color="auto"/>
        <w:left w:val="none" w:sz="0" w:space="0" w:color="auto"/>
        <w:bottom w:val="none" w:sz="0" w:space="0" w:color="auto"/>
        <w:right w:val="none" w:sz="0" w:space="0" w:color="auto"/>
      </w:divBdr>
    </w:div>
    <w:div w:id="373314150">
      <w:bodyDiv w:val="1"/>
      <w:marLeft w:val="0"/>
      <w:marRight w:val="0"/>
      <w:marTop w:val="0"/>
      <w:marBottom w:val="0"/>
      <w:divBdr>
        <w:top w:val="none" w:sz="0" w:space="0" w:color="auto"/>
        <w:left w:val="none" w:sz="0" w:space="0" w:color="auto"/>
        <w:bottom w:val="none" w:sz="0" w:space="0" w:color="auto"/>
        <w:right w:val="none" w:sz="0" w:space="0" w:color="auto"/>
      </w:divBdr>
    </w:div>
    <w:div w:id="539321050">
      <w:bodyDiv w:val="1"/>
      <w:marLeft w:val="0"/>
      <w:marRight w:val="0"/>
      <w:marTop w:val="0"/>
      <w:marBottom w:val="0"/>
      <w:divBdr>
        <w:top w:val="none" w:sz="0" w:space="0" w:color="auto"/>
        <w:left w:val="none" w:sz="0" w:space="0" w:color="auto"/>
        <w:bottom w:val="none" w:sz="0" w:space="0" w:color="auto"/>
        <w:right w:val="none" w:sz="0" w:space="0" w:color="auto"/>
      </w:divBdr>
    </w:div>
    <w:div w:id="811749824">
      <w:bodyDiv w:val="1"/>
      <w:marLeft w:val="0"/>
      <w:marRight w:val="0"/>
      <w:marTop w:val="0"/>
      <w:marBottom w:val="0"/>
      <w:divBdr>
        <w:top w:val="none" w:sz="0" w:space="0" w:color="auto"/>
        <w:left w:val="none" w:sz="0" w:space="0" w:color="auto"/>
        <w:bottom w:val="none" w:sz="0" w:space="0" w:color="auto"/>
        <w:right w:val="none" w:sz="0" w:space="0" w:color="auto"/>
      </w:divBdr>
    </w:div>
    <w:div w:id="1292200890">
      <w:bodyDiv w:val="1"/>
      <w:marLeft w:val="0"/>
      <w:marRight w:val="0"/>
      <w:marTop w:val="0"/>
      <w:marBottom w:val="0"/>
      <w:divBdr>
        <w:top w:val="none" w:sz="0" w:space="0" w:color="auto"/>
        <w:left w:val="none" w:sz="0" w:space="0" w:color="auto"/>
        <w:bottom w:val="none" w:sz="0" w:space="0" w:color="auto"/>
        <w:right w:val="none" w:sz="0" w:space="0" w:color="auto"/>
      </w:divBdr>
    </w:div>
    <w:div w:id="190344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A7BD8-D71A-449A-B681-FA4868AC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1878</Words>
  <Characters>10711</Characters>
  <Application>Microsoft Office Word</Application>
  <DocSecurity>0</DocSecurity>
  <Lines>89</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Mayo Clinic</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Furuta, Kunimaro, M.D., Ph.D.</dc:creator>
  <cp:lastModifiedBy>Guo, Qianqian</cp:lastModifiedBy>
  <cp:revision>4</cp:revision>
  <cp:lastPrinted>2020-12-11T23:12:00Z</cp:lastPrinted>
  <dcterms:created xsi:type="dcterms:W3CDTF">2021-09-14T15:39:00Z</dcterms:created>
  <dcterms:modified xsi:type="dcterms:W3CDTF">2021-09-14T16:13:00Z</dcterms:modified>
</cp:coreProperties>
</file>