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F94EBE8" w:rsidR="006E4797" w:rsidRPr="00A070FC" w:rsidRDefault="00F40F07" w:rsidP="003B16A3">
      <w:pPr>
        <w:pBdr>
          <w:top w:val="nil"/>
          <w:left w:val="nil"/>
          <w:bottom w:val="nil"/>
          <w:right w:val="nil"/>
          <w:between w:val="nil"/>
        </w:pBdr>
        <w:rPr>
          <w:color w:val="000000"/>
        </w:rPr>
      </w:pPr>
      <w:r w:rsidRPr="00A070FC">
        <w:rPr>
          <w:b/>
          <w:color w:val="000000"/>
        </w:rPr>
        <w:t>T</w:t>
      </w:r>
      <w:r w:rsidR="00551D82" w:rsidRPr="00A070FC">
        <w:rPr>
          <w:b/>
          <w:color w:val="000000"/>
        </w:rPr>
        <w:t>ITLE:</w:t>
      </w:r>
      <w:r w:rsidR="00551D82" w:rsidRPr="00A070FC">
        <w:rPr>
          <w:color w:val="000000"/>
        </w:rPr>
        <w:t xml:space="preserve"> </w:t>
      </w:r>
    </w:p>
    <w:p w14:paraId="3770DC36" w14:textId="77777777" w:rsidR="00CC6FCC" w:rsidRPr="00D05D36" w:rsidRDefault="00CC6FCC" w:rsidP="003B16A3">
      <w:pPr>
        <w:rPr>
          <w:b/>
          <w:bCs/>
        </w:rPr>
      </w:pPr>
      <w:r w:rsidRPr="00D05D36">
        <w:rPr>
          <w:b/>
        </w:rPr>
        <w:t>Paramagnetic Relaxation Enhancement for Detecting and Characterizing Self-Associations of Intrinsically Disordered Proteins.</w:t>
      </w:r>
    </w:p>
    <w:p w14:paraId="06C0C87E" w14:textId="77777777" w:rsidR="006E4797" w:rsidRPr="00A070FC" w:rsidRDefault="006E4797" w:rsidP="003B16A3">
      <w:pPr>
        <w:rPr>
          <w:b/>
        </w:rPr>
      </w:pPr>
    </w:p>
    <w:p w14:paraId="2CD8481E" w14:textId="4DE00E1A" w:rsidR="006E4797" w:rsidRPr="00A070FC" w:rsidRDefault="00551D82" w:rsidP="003B16A3">
      <w:pPr>
        <w:rPr>
          <w:color w:val="808080"/>
        </w:rPr>
      </w:pPr>
      <w:r w:rsidRPr="00A070FC">
        <w:rPr>
          <w:b/>
        </w:rPr>
        <w:t xml:space="preserve">AUTHORS AND AFFILIATIONS: </w:t>
      </w:r>
    </w:p>
    <w:p w14:paraId="54F428F9" w14:textId="77777777" w:rsidR="00CC6FCC" w:rsidRPr="00A070FC" w:rsidRDefault="00CC6FCC" w:rsidP="003B16A3">
      <w:r w:rsidRPr="00A070FC">
        <w:t>Courtney N. Johnson</w:t>
      </w:r>
      <w:r w:rsidRPr="00A070FC">
        <w:rPr>
          <w:vertAlign w:val="superscript"/>
        </w:rPr>
        <w:t>1</w:t>
      </w:r>
      <w:r w:rsidRPr="00A070FC">
        <w:t>, David S. Libich</w:t>
      </w:r>
      <w:r w:rsidRPr="00A070FC">
        <w:rPr>
          <w:vertAlign w:val="superscript"/>
        </w:rPr>
        <w:t>1</w:t>
      </w:r>
      <w:r w:rsidRPr="00A070FC">
        <w:t>*</w:t>
      </w:r>
    </w:p>
    <w:p w14:paraId="35D4AE67" w14:textId="77777777" w:rsidR="00CC6FCC" w:rsidRPr="00A070FC" w:rsidRDefault="00CC6FCC" w:rsidP="003B16A3"/>
    <w:p w14:paraId="3F94F072" w14:textId="327C1B6E" w:rsidR="00CC6FCC" w:rsidRPr="00A070FC" w:rsidRDefault="00CC6FCC" w:rsidP="003B16A3">
      <w:r w:rsidRPr="00A070FC">
        <w:rPr>
          <w:vertAlign w:val="superscript"/>
        </w:rPr>
        <w:t>1</w:t>
      </w:r>
      <w:r w:rsidRPr="00A070FC">
        <w:t xml:space="preserve">Department of Biochemistry and Structural Biology and </w:t>
      </w:r>
      <w:proofErr w:type="spellStart"/>
      <w:r w:rsidRPr="00A070FC">
        <w:t>Greehey</w:t>
      </w:r>
      <w:proofErr w:type="spellEnd"/>
      <w:r w:rsidRPr="00A070FC">
        <w:t xml:space="preserve"> Children’s Cancer Research Institute</w:t>
      </w:r>
      <w:r w:rsidR="00141E52" w:rsidRPr="00A070FC">
        <w:t xml:space="preserve">, </w:t>
      </w:r>
      <w:r w:rsidRPr="00A070FC">
        <w:t>The University of Texas Health Science Center at San Antonio, San Antonio, Texas 78229</w:t>
      </w:r>
      <w:r w:rsidR="00554BBA" w:rsidRPr="00A070FC">
        <w:t>, USA</w:t>
      </w:r>
    </w:p>
    <w:p w14:paraId="06CF28BC" w14:textId="77777777" w:rsidR="003B16A3" w:rsidRPr="00A070FC" w:rsidRDefault="003B16A3" w:rsidP="003B16A3"/>
    <w:p w14:paraId="141ABDE5" w14:textId="50852250" w:rsidR="006E4797" w:rsidRPr="00A070FC" w:rsidRDefault="003B16A3" w:rsidP="003B16A3">
      <w:pPr>
        <w:pBdr>
          <w:top w:val="nil"/>
          <w:left w:val="nil"/>
          <w:bottom w:val="nil"/>
          <w:right w:val="nil"/>
          <w:between w:val="nil"/>
        </w:pBdr>
        <w:rPr>
          <w:color w:val="000000"/>
        </w:rPr>
      </w:pPr>
      <w:r w:rsidRPr="00A070FC">
        <w:rPr>
          <w:rStyle w:val="normaltextrun"/>
        </w:rPr>
        <w:t>Email addresses of co-authors:</w:t>
      </w:r>
    </w:p>
    <w:p w14:paraId="16D629C8" w14:textId="7C5DE866" w:rsidR="00CC6FCC" w:rsidRPr="00A070FC" w:rsidRDefault="003B16A3" w:rsidP="003B16A3">
      <w:pPr>
        <w:pBdr>
          <w:top w:val="nil"/>
          <w:left w:val="nil"/>
          <w:bottom w:val="nil"/>
          <w:right w:val="nil"/>
          <w:between w:val="nil"/>
        </w:pBdr>
        <w:rPr>
          <w:color w:val="000000"/>
        </w:rPr>
      </w:pPr>
      <w:r w:rsidRPr="00A070FC">
        <w:t>Courtney N. Johnson</w:t>
      </w:r>
      <w:r w:rsidRPr="00A070FC">
        <w:tab/>
        <w:t>(</w:t>
      </w:r>
      <w:r w:rsidR="00CC6FCC" w:rsidRPr="00A070FC">
        <w:rPr>
          <w:color w:val="000000"/>
        </w:rPr>
        <w:t>johnsonc14@livemail.uthscsa.edu</w:t>
      </w:r>
      <w:r w:rsidRPr="00A070FC">
        <w:rPr>
          <w:color w:val="000000"/>
        </w:rPr>
        <w:t>)</w:t>
      </w:r>
    </w:p>
    <w:p w14:paraId="76D08458" w14:textId="698976B1" w:rsidR="00CC6FCC" w:rsidRPr="00A070FC" w:rsidRDefault="003B16A3" w:rsidP="003B16A3">
      <w:pPr>
        <w:pBdr>
          <w:top w:val="nil"/>
          <w:left w:val="nil"/>
          <w:bottom w:val="nil"/>
          <w:right w:val="nil"/>
          <w:between w:val="nil"/>
        </w:pBdr>
        <w:rPr>
          <w:color w:val="000000"/>
        </w:rPr>
      </w:pPr>
      <w:r w:rsidRPr="00A070FC">
        <w:t xml:space="preserve">David S. </w:t>
      </w:r>
      <w:proofErr w:type="spellStart"/>
      <w:r w:rsidRPr="00A070FC">
        <w:t>Libich</w:t>
      </w:r>
      <w:proofErr w:type="spellEnd"/>
      <w:r w:rsidRPr="00A070FC">
        <w:rPr>
          <w:color w:val="000000"/>
        </w:rPr>
        <w:t xml:space="preserve"> </w:t>
      </w:r>
      <w:r w:rsidRPr="00A070FC">
        <w:rPr>
          <w:color w:val="000000"/>
        </w:rPr>
        <w:tab/>
        <w:t>(</w:t>
      </w:r>
      <w:r w:rsidR="00CC6FCC" w:rsidRPr="00A070FC">
        <w:rPr>
          <w:color w:val="000000"/>
        </w:rPr>
        <w:t>libich@uthscsa.edu</w:t>
      </w:r>
      <w:r w:rsidRPr="00A070FC">
        <w:rPr>
          <w:color w:val="000000"/>
        </w:rPr>
        <w:t>)</w:t>
      </w:r>
    </w:p>
    <w:p w14:paraId="3C72202D" w14:textId="77777777" w:rsidR="00CC6FCC" w:rsidRPr="00A070FC" w:rsidRDefault="00CC6FCC" w:rsidP="003B16A3"/>
    <w:p w14:paraId="7EB48EA2" w14:textId="1E823746" w:rsidR="00CC6FCC" w:rsidRPr="00A070FC" w:rsidRDefault="00CC6FCC" w:rsidP="003B16A3">
      <w:r w:rsidRPr="00A070FC">
        <w:t>*Corresponding author</w:t>
      </w:r>
    </w:p>
    <w:p w14:paraId="456DB923" w14:textId="77777777" w:rsidR="003B16A3" w:rsidRPr="00A070FC" w:rsidRDefault="003B16A3" w:rsidP="003B16A3">
      <w:pPr>
        <w:pBdr>
          <w:top w:val="nil"/>
          <w:left w:val="nil"/>
          <w:bottom w:val="nil"/>
          <w:right w:val="nil"/>
          <w:between w:val="nil"/>
        </w:pBdr>
        <w:rPr>
          <w:color w:val="000000"/>
        </w:rPr>
      </w:pPr>
      <w:r w:rsidRPr="00A070FC">
        <w:t xml:space="preserve">David S. </w:t>
      </w:r>
      <w:proofErr w:type="spellStart"/>
      <w:r w:rsidRPr="00A070FC">
        <w:t>Libich</w:t>
      </w:r>
      <w:proofErr w:type="spellEnd"/>
      <w:r w:rsidRPr="00A070FC">
        <w:rPr>
          <w:color w:val="000000"/>
        </w:rPr>
        <w:t xml:space="preserve"> </w:t>
      </w:r>
      <w:r w:rsidRPr="00A070FC">
        <w:rPr>
          <w:color w:val="000000"/>
        </w:rPr>
        <w:tab/>
        <w:t>(libich@uthscsa.edu)</w:t>
      </w:r>
    </w:p>
    <w:p w14:paraId="6FB0E097" w14:textId="77777777" w:rsidR="00CC6FCC" w:rsidRPr="00A070FC" w:rsidRDefault="00CC6FCC" w:rsidP="003B16A3">
      <w:pPr>
        <w:pBdr>
          <w:top w:val="nil"/>
          <w:left w:val="nil"/>
          <w:bottom w:val="nil"/>
          <w:right w:val="nil"/>
          <w:between w:val="nil"/>
        </w:pBdr>
        <w:rPr>
          <w:color w:val="000000"/>
        </w:rPr>
      </w:pPr>
    </w:p>
    <w:p w14:paraId="60F3B8D4" w14:textId="6C3B7509" w:rsidR="006E4797" w:rsidRPr="00A070FC" w:rsidRDefault="00551D82" w:rsidP="003B16A3">
      <w:r w:rsidRPr="00A070FC">
        <w:rPr>
          <w:b/>
        </w:rPr>
        <w:t>SUMMARY:</w:t>
      </w:r>
    </w:p>
    <w:p w14:paraId="1F609A51" w14:textId="55E843D0" w:rsidR="00CC6FCC" w:rsidRPr="00A070FC" w:rsidRDefault="00CC6FCC" w:rsidP="00D05D36">
      <w:r w:rsidRPr="00A070FC">
        <w:t xml:space="preserve">A protocol for the application of paramagnetic relaxation enhancement NMR spectroscopy to detect weak and transient inter- and intra-molecular interactions in intrinsically disordered proteins is </w:t>
      </w:r>
      <w:r w:rsidR="00E918F1" w:rsidRPr="00A070FC">
        <w:t>presented</w:t>
      </w:r>
      <w:r w:rsidRPr="00A070FC">
        <w:t xml:space="preserve">. </w:t>
      </w:r>
    </w:p>
    <w:p w14:paraId="74EFC8D7" w14:textId="77777777" w:rsidR="006E4797" w:rsidRPr="00A070FC" w:rsidRDefault="006E4797" w:rsidP="003B16A3"/>
    <w:p w14:paraId="2DF8E628" w14:textId="3A87321F" w:rsidR="006E4797" w:rsidRPr="00A070FC" w:rsidRDefault="00551D82" w:rsidP="003B16A3">
      <w:pPr>
        <w:rPr>
          <w:color w:val="808080"/>
        </w:rPr>
      </w:pPr>
      <w:r w:rsidRPr="00A070FC">
        <w:rPr>
          <w:b/>
        </w:rPr>
        <w:t>ABSTRACT:</w:t>
      </w:r>
    </w:p>
    <w:p w14:paraId="5821FF0F" w14:textId="048F349A" w:rsidR="003B16A3" w:rsidRPr="00A070FC" w:rsidRDefault="00CC6FCC" w:rsidP="00D05D36">
      <w:pPr>
        <w:rPr>
          <w:b/>
        </w:rPr>
      </w:pPr>
      <w:r w:rsidRPr="00A070FC">
        <w:t xml:space="preserve">Intrinsically disordered proteins and intrinsically disordered regions within proteins make up a large and functionally significant part of the human proteome. The highly flexible nature of these sequences allows them to form weak, long-range, and transient interactions with diverse biomolecular partners. Specific yet low-affinity interactions promote promiscuous binding and enable a single intrinsically disordered segment to interact with a multitude of target sites. Because of the transient nature of these interactions, they can be difficult to characterize by structural biology methods that rely on proteins to form a single, predominant conformation. Paramagnetic relaxation enhancement NMR is a useful tool for identifying and defining the structural underpinning of weak and transient interactions. </w:t>
      </w:r>
      <w:r w:rsidR="00025A0D" w:rsidRPr="00A070FC">
        <w:t>A</w:t>
      </w:r>
      <w:r w:rsidRPr="00A070FC">
        <w:t xml:space="preserve"> detailed protocol for using paramagnetic relaxation enhancement to characterize the lowly-populated encounter complexes that form between intrinsically disordered proteins and their protein, nucleic acid</w:t>
      </w:r>
      <w:r w:rsidR="004F1F82" w:rsidRPr="00A070FC">
        <w:t>,</w:t>
      </w:r>
      <w:r w:rsidRPr="00A070FC">
        <w:t xml:space="preserve"> or other biomolecular partners</w:t>
      </w:r>
      <w:r w:rsidR="00025A0D" w:rsidRPr="00A070FC">
        <w:t xml:space="preserve"> is described</w:t>
      </w:r>
      <w:r w:rsidRPr="00A070FC">
        <w:t xml:space="preserve">. </w:t>
      </w:r>
    </w:p>
    <w:p w14:paraId="5CF94A57" w14:textId="77777777" w:rsidR="003B16A3" w:rsidRPr="00A070FC" w:rsidRDefault="003B16A3" w:rsidP="00D05D36"/>
    <w:p w14:paraId="0646E204" w14:textId="185C5E64" w:rsidR="006E4797" w:rsidRPr="00A070FC" w:rsidRDefault="00551D82" w:rsidP="003B16A3">
      <w:pPr>
        <w:rPr>
          <w:color w:val="808080"/>
        </w:rPr>
      </w:pPr>
      <w:r w:rsidRPr="00A070FC">
        <w:rPr>
          <w:b/>
        </w:rPr>
        <w:t>INTRODUCTION:</w:t>
      </w:r>
    </w:p>
    <w:p w14:paraId="5D041A3B" w14:textId="4F0DD9DB" w:rsidR="00CC6FCC" w:rsidRPr="00A070FC" w:rsidRDefault="00CC6FCC" w:rsidP="00D05D36">
      <w:r w:rsidRPr="00A070FC">
        <w:t>Intrinsic disorder (ID) describes proteins (IDPs) or regions within proteins (IDRs) that do not spontaneously fold into stable secondary or tertiary structures but are biologically active. Generally, the function of IDP/IDRs is to facilitate specific yet reversible interactions with biomolecules at physiological conditions</w:t>
      </w:r>
      <w:r w:rsidRPr="00A070FC">
        <w:fldChar w:fldCharType="begin"/>
      </w:r>
      <w:r w:rsidR="004A6274" w:rsidRPr="00A070FC">
        <w:instrText xml:space="preserve"> ADDIN EN.CITE &lt;EndNote&gt;&lt;Cite&gt;&lt;Author&gt;Dyson&lt;/Author&gt;&lt;Year&gt;2005&lt;/Year&gt;&lt;RecNum&gt;6&lt;/RecNum&gt;&lt;DisplayText&gt;&lt;style face="superscript"&gt;1&lt;/style&gt;&lt;/DisplayText&gt;&lt;record&gt;&lt;rec-number&gt;6&lt;/rec-number&gt;&lt;foreign-keys&gt;&lt;key app="EN" db-id="pseae9apha2txletzxh5s2eewd2ssx00d2a2" timestamp="1624663123"&gt;6&lt;/key&gt;&lt;/foreign-keys&gt;&lt;ref-type name="Journal Article"&gt;17&lt;/ref-type&gt;&lt;contributors&gt;&lt;authors&gt;&lt;author&gt;Dyson, H. J.&lt;/author&gt;&lt;author&gt;Wright, P. E.&lt;/author&gt;&lt;/authors&gt;&lt;/contributors&gt;&lt;auth-address&gt;Department of Molecular Biology and Skaggs Institute for Chemical Biology, The Scripps Research Institute, 10550 North Torrey Pines Road, La Jolla, California 92037, USA. dyson@scripps.edu&lt;/auth-address&gt;&lt;titles&gt;&lt;title&gt;Intrinsically unstructured proteins and their functions&lt;/title&gt;&lt;secondary-title&gt;Nat Rev Mol Cell Biol&lt;/secondary-title&gt;&lt;/titles&gt;&lt;periodical&gt;&lt;full-title&gt;Nature Reviews: Molecular Cell Biology&lt;/full-title&gt;&lt;abbr-1&gt;Nat. Rev. Mol. Cell Biol.&lt;/abbr-1&gt;&lt;abbr-2&gt;Nat Rev Mol Cell Biol&lt;/abbr-2&gt;&lt;/periodical&gt;&lt;pages&gt;197-208&lt;/pages&gt;&lt;volume&gt;6&lt;/volume&gt;&lt;number&gt;3&lt;/number&gt;&lt;edition&gt;2005/03/02&lt;/edition&gt;&lt;keywords&gt;&lt;keyword&gt;CREB-Binding Protein&lt;/keyword&gt;&lt;keyword&gt;Humans&lt;/keyword&gt;&lt;keyword&gt;Nuclear Proteins/chemistry/genetics/physiology&lt;/keyword&gt;&lt;keyword&gt;Nucleic Acids/metabolism&lt;/keyword&gt;&lt;keyword&gt;Protein Binding&lt;/keyword&gt;&lt;keyword&gt;Protein Processing, Post-Translational&lt;/keyword&gt;&lt;keyword&gt;*Protein Structure, Tertiary&lt;/keyword&gt;&lt;keyword&gt;Proteins/*chemistry/*physiology&lt;/keyword&gt;&lt;keyword&gt;Trans-Activators/chemistry/genetics/physiology&lt;/keyword&gt;&lt;keyword&gt;Tumor Suppressor Protein p53/chemistry/physiology&lt;/keyword&gt;&lt;/keywords&gt;&lt;dates&gt;&lt;year&gt;2005&lt;/year&gt;&lt;pub-dates&gt;&lt;date&gt;Mar&lt;/date&gt;&lt;/pub-dates&gt;&lt;/dates&gt;&lt;isbn&gt;1471-0072 (Print)&amp;#xD;1471-0072 (Linking)&lt;/isbn&gt;&lt;accession-num&gt;15738986&lt;/accession-num&gt;&lt;urls&gt;&lt;related-urls&gt;&lt;url&gt;https://www.ncbi.nlm.nih.gov/pubmed/15738986&lt;/url&gt;&lt;/related-urls&gt;&lt;/urls&gt;&lt;electronic-resource-num&gt;10.1038/nrm1589&lt;/electronic-resource-num&gt;&lt;/record&gt;&lt;/Cite&gt;&lt;/EndNote&gt;</w:instrText>
      </w:r>
      <w:r w:rsidRPr="00A070FC">
        <w:fldChar w:fldCharType="separate"/>
      </w:r>
      <w:r w:rsidR="004A6274" w:rsidRPr="00A070FC">
        <w:rPr>
          <w:noProof/>
          <w:vertAlign w:val="superscript"/>
        </w:rPr>
        <w:t>1</w:t>
      </w:r>
      <w:r w:rsidRPr="00A070FC">
        <w:fldChar w:fldCharType="end"/>
      </w:r>
      <w:r w:rsidR="00D457F0" w:rsidRPr="00A070FC">
        <w:t>.</w:t>
      </w:r>
      <w:r w:rsidRPr="00A070FC">
        <w:t xml:space="preserve"> Thus, IDPs and IDRs are involved in a range of cellular functions</w:t>
      </w:r>
      <w:r w:rsidR="004F1F82" w:rsidRPr="00A070FC">
        <w:t>,</w:t>
      </w:r>
      <w:r w:rsidRPr="00A070FC">
        <w:t xml:space="preserve"> including recruitment, organization, and stabilization of multi-protein complexes</w:t>
      </w:r>
      <w:r w:rsidR="004F1F82" w:rsidRPr="00A070FC">
        <w:t>, f</w:t>
      </w:r>
      <w:r w:rsidRPr="00A070FC">
        <w:t>or example, the assembly and activity of the spliceosome</w:t>
      </w:r>
      <w:r w:rsidRPr="00A070FC">
        <w:fldChar w:fldCharType="begin"/>
      </w:r>
      <w:r w:rsidR="004A6274" w:rsidRPr="00A070FC">
        <w:instrText xml:space="preserve"> ADDIN EN.CITE &lt;EndNote&gt;&lt;Cite&gt;&lt;Author&gt;Korneta&lt;/Author&gt;&lt;Year&gt;2012&lt;/Year&gt;&lt;RecNum&gt;1&lt;/RecNum&gt;&lt;DisplayText&gt;&lt;style face="superscript"&gt;2&lt;/style&gt;&lt;/DisplayText&gt;&lt;record&gt;&lt;rec-number&gt;1&lt;/rec-number&gt;&lt;foreign-keys&gt;&lt;key app="EN" db-id="pseae9apha2txletzxh5s2eewd2ssx00d2a2" timestamp="1624662926"&gt;1&lt;/key&gt;&lt;/foreign-keys&gt;&lt;ref-type name="Journal Article"&gt;17&lt;/ref-type&gt;&lt;contributors&gt;&lt;authors&gt;&lt;author&gt;Korneta, I.&lt;/author&gt;&lt;author&gt;Bujnicki, J. M.&lt;/author&gt;&lt;/authors&gt;&lt;/contributors&gt;&lt;auth-address&gt;Laboratory of Bioinformatics and Protein Engineering, International Institute of Molecular and Cell Biology in Warsaw, Warsaw, Poland.&lt;/auth-address&gt;&lt;titles&gt;&lt;title&gt;Intrinsic disorder in the human spliceosomal proteome&lt;/title&gt;&lt;secondary-title&gt;PLoS Comput Biol&lt;/secondary-title&gt;&lt;/titles&gt;&lt;periodical&gt;&lt;full-title&gt;PLoS Computational Biology&lt;/full-title&gt;&lt;abbr-1&gt;PLoS Comput. Biol.&lt;/abbr-1&gt;&lt;abbr-2&gt;PLoS Comput Biol&lt;/abbr-2&gt;&lt;/periodical&gt;&lt;pages&gt;e1002641&lt;/pages&gt;&lt;volume&gt;8&lt;/volume&gt;&lt;number&gt;8&lt;/number&gt;&lt;edition&gt;2012/08/23&lt;/edition&gt;&lt;keywords&gt;&lt;keyword&gt;Humans&lt;/keyword&gt;&lt;keyword&gt;Introns&lt;/keyword&gt;&lt;keyword&gt;*Proteome&lt;/keyword&gt;&lt;keyword&gt;*RNA Splicing&lt;/keyword&gt;&lt;keyword&gt;RNA, Messenger/genetics&lt;/keyword&gt;&lt;/keywords&gt;&lt;dates&gt;&lt;year&gt;2012&lt;/year&gt;&lt;/dates&gt;&lt;isbn&gt;1553-7358 (Electronic)&amp;#xD;1553-734X (Linking)&lt;/isbn&gt;&lt;accession-num&gt;22912569&lt;/accession-num&gt;&lt;urls&gt;&lt;related-urls&gt;&lt;url&gt;https://www.ncbi.nlm.nih.gov/pubmed/22912569&lt;/url&gt;&lt;/related-urls&gt;&lt;/urls&gt;&lt;custom2&gt;PMC3415423&lt;/custom2&gt;&lt;electronic-resource-num&gt;10.1371/journal.pcbi.1002641&lt;/electronic-resource-num&gt;&lt;/record&gt;&lt;/Cite&gt;&lt;/EndNote&gt;</w:instrText>
      </w:r>
      <w:r w:rsidRPr="00A070FC">
        <w:fldChar w:fldCharType="separate"/>
      </w:r>
      <w:r w:rsidR="004A6274" w:rsidRPr="00A070FC">
        <w:rPr>
          <w:noProof/>
          <w:vertAlign w:val="superscript"/>
        </w:rPr>
        <w:t>2</w:t>
      </w:r>
      <w:r w:rsidRPr="00A070FC">
        <w:fldChar w:fldCharType="end"/>
      </w:r>
      <w:r w:rsidR="00D457F0" w:rsidRPr="00A070FC">
        <w:t>,</w:t>
      </w:r>
      <w:r w:rsidRPr="00A070FC">
        <w:t xml:space="preserve"> recruitment and organization of </w:t>
      </w:r>
      <w:r w:rsidRPr="00A070FC">
        <w:lastRenderedPageBreak/>
        <w:t>components at sites of DNA damage</w:t>
      </w:r>
      <w:r w:rsidRPr="00A070FC">
        <w:fldChar w:fldCharType="begin"/>
      </w:r>
      <w:r w:rsidR="004A6274" w:rsidRPr="00A070FC">
        <w:instrText xml:space="preserve"> ADDIN EN.CITE &lt;EndNote&gt;&lt;Cite&gt;&lt;Author&gt;Frege&lt;/Author&gt;&lt;Year&gt;2015&lt;/Year&gt;&lt;RecNum&gt;2&lt;/RecNum&gt;&lt;DisplayText&gt;&lt;style face="superscript"&gt;3&lt;/style&gt;&lt;/DisplayText&gt;&lt;record&gt;&lt;rec-number&gt;2&lt;/rec-number&gt;&lt;foreign-keys&gt;&lt;key app="EN" db-id="pseae9apha2txletzxh5s2eewd2ssx00d2a2" timestamp="1624662978"&gt;2&lt;/key&gt;&lt;/foreign-keys&gt;&lt;ref-type name="Journal Article"&gt;17&lt;/ref-type&gt;&lt;contributors&gt;&lt;authors&gt;&lt;author&gt;Frege, T.&lt;/author&gt;&lt;author&gt;Uversky, V. N.&lt;/author&gt;&lt;/authors&gt;&lt;/contributors&gt;&lt;auth-address&gt;Department of Molecular Medicine, Morsani College of Medicine, University of South Florida, Tampa, FL 33612, USA.&amp;#xD;GenomeNext LLC, 175 South 3rd Street, Suite 200, Columbus OH 43215, USA.&amp;#xD;USF Health Byrd Alzheimers Research Institute, Morsani College of Medicine, University of South Florida, Tampa, FL 33612, USA.&amp;#xD;Department of Biology, Faculty of Science, King Abdulaziz University, P.O. Box 80203, Jeddah 21589, Saudi Arabia.&amp;#xD;Institute for Biological Instrumentation, Russian Academy of Sciences, 142290 Pushchino, Moscow Region, Russia.&amp;#xD;Laboratory of Structural Dynamics, Stability and Folding of Proteins, Institute of Cytology, Russian Academy of Sciences, St. Petersburg, Russia.&lt;/auth-address&gt;&lt;titles&gt;&lt;title&gt;Intrinsically disordered proteins in the nucleus of human cells&lt;/title&gt;&lt;secondary-title&gt;Biochem Biophys Rep&lt;/secondary-title&gt;&lt;/titles&gt;&lt;pages&gt;33-51&lt;/pages&gt;&lt;volume&gt;1&lt;/volume&gt;&lt;edition&gt;2015/03/24&lt;/edition&gt;&lt;keywords&gt;&lt;keyword&gt;Cell nucleus&lt;/keyword&gt;&lt;keyword&gt;Homo sapiens&lt;/keyword&gt;&lt;keyword&gt;Intrinsically disordered proteins&lt;/keyword&gt;&lt;keyword&gt;Nuclear compartments&lt;/keyword&gt;&lt;keyword&gt;Nuclear proteins&lt;/keyword&gt;&lt;keyword&gt;Protein function&lt;/keyword&gt;&lt;/keywords&gt;&lt;dates&gt;&lt;year&gt;2015&lt;/year&gt;&lt;pub-dates&gt;&lt;date&gt;May&lt;/date&gt;&lt;/pub-dates&gt;&lt;/dates&gt;&lt;isbn&gt;2405-5808 (Electronic)&amp;#xD;2405-5808 (Linking)&lt;/isbn&gt;&lt;accession-num&gt;29124132&lt;/accession-num&gt;&lt;urls&gt;&lt;related-urls&gt;&lt;url&gt;https://www.ncbi.nlm.nih.gov/pubmed/29124132&lt;/url&gt;&lt;/related-urls&gt;&lt;/urls&gt;&lt;custom2&gt;PMC5668563&lt;/custom2&gt;&lt;electronic-resource-num&gt;10.1016/j.bbrep.2015.03.003&lt;/electronic-resource-num&gt;&lt;/record&gt;&lt;/Cite&gt;&lt;/EndNote&gt;</w:instrText>
      </w:r>
      <w:r w:rsidRPr="00A070FC">
        <w:fldChar w:fldCharType="separate"/>
      </w:r>
      <w:r w:rsidR="004A6274" w:rsidRPr="00A070FC">
        <w:rPr>
          <w:noProof/>
          <w:vertAlign w:val="superscript"/>
        </w:rPr>
        <w:t>3</w:t>
      </w:r>
      <w:r w:rsidRPr="00A070FC">
        <w:fldChar w:fldCharType="end"/>
      </w:r>
      <w:r w:rsidR="00D457F0" w:rsidRPr="00A070FC">
        <w:t>,</w:t>
      </w:r>
      <w:r w:rsidRPr="00A070FC">
        <w:t xml:space="preserve"> organization</w:t>
      </w:r>
      <w:r w:rsidR="004F1F82" w:rsidRPr="00A070FC">
        <w:t>,</w:t>
      </w:r>
      <w:r w:rsidRPr="00A070FC">
        <w:t xml:space="preserve"> and stabilization of the recruitment of transcription complexes</w:t>
      </w:r>
      <w:r w:rsidRPr="00A070FC">
        <w:fldChar w:fldCharType="begin"/>
      </w:r>
      <w:r w:rsidR="004A6274" w:rsidRPr="00A070FC">
        <w:instrText xml:space="preserve"> ADDIN EN.CITE &lt;EndNote&gt;&lt;Cite&gt;&lt;Author&gt;Liu&lt;/Author&gt;&lt;Year&gt;2006&lt;/Year&gt;&lt;RecNum&gt;3&lt;/RecNum&gt;&lt;DisplayText&gt;&lt;style face="superscript"&gt;4&lt;/style&gt;&lt;/DisplayText&gt;&lt;record&gt;&lt;rec-number&gt;3&lt;/rec-number&gt;&lt;foreign-keys&gt;&lt;key app="EN" db-id="pseae9apha2txletzxh5s2eewd2ssx00d2a2" timestamp="1624663039"&gt;3&lt;/key&gt;&lt;/foreign-keys&gt;&lt;ref-type name="Journal Article"&gt;17&lt;/ref-type&gt;&lt;contributors&gt;&lt;authors&gt;&lt;author&gt;Liu, J.&lt;/author&gt;&lt;author&gt;Perumal, N. B.&lt;/author&gt;&lt;author&gt;Oldfield, C. J.&lt;/author&gt;&lt;author&gt;Su, E. W.&lt;/author&gt;&lt;author&gt;Uversky, V. N.&lt;/author&gt;&lt;author&gt;Dunker, A. K.&lt;/author&gt;&lt;/authors&gt;&lt;/contributors&gt;&lt;auth-address&gt;School of Informatics, Indiana University-Purdue University Indianapolis, 535 West Michigan Street, Indianapolis, Indiana 46202, USA.&lt;/auth-address&gt;&lt;titles&gt;&lt;title&gt;Intrinsic disorder in transcription factors&lt;/title&gt;&lt;secondary-title&gt;Biochemistry&lt;/secondary-title&gt;&lt;/titles&gt;&lt;periodical&gt;&lt;full-title&gt;Biochemistry&lt;/full-title&gt;&lt;abbr-1&gt;Biochemistry&lt;/abbr-1&gt;&lt;abbr-2&gt;Biochemistry&lt;/abbr-2&gt;&lt;/periodical&gt;&lt;pages&gt;6873-88&lt;/pages&gt;&lt;volume&gt;45&lt;/volume&gt;&lt;number&gt;22&lt;/number&gt;&lt;edition&gt;2006/06/01&lt;/edition&gt;&lt;keywords&gt;&lt;keyword&gt;Amino Acid Sequence&lt;/keyword&gt;&lt;keyword&gt;*Databases, Protein&lt;/keyword&gt;&lt;keyword&gt;Humans&lt;/keyword&gt;&lt;keyword&gt;Molecular Sequence Data&lt;/keyword&gt;&lt;keyword&gt;Protein Conformation&lt;/keyword&gt;&lt;keyword&gt;Protein Structure, Tertiary&lt;/keyword&gt;&lt;keyword&gt;Transcription Factors/*chemistry/physiology&lt;/keyword&gt;&lt;/keywords&gt;&lt;dates&gt;&lt;year&gt;2006&lt;/year&gt;&lt;pub-dates&gt;&lt;date&gt;Jun 6&lt;/date&gt;&lt;/pub-dates&gt;&lt;/dates&gt;&lt;isbn&gt;0006-2960 (Print)&amp;#xD;0006-2960 (Linking)&lt;/isbn&gt;&lt;accession-num&gt;16734424&lt;/accession-num&gt;&lt;urls&gt;&lt;related-urls&gt;&lt;url&gt;https://www.ncbi.nlm.nih.gov/pubmed/16734424&lt;/url&gt;&lt;/related-urls&gt;&lt;/urls&gt;&lt;custom2&gt;PMC2538555&lt;/custom2&gt;&lt;electronic-resource-num&gt;10.1021/bi0602718&lt;/electronic-resource-num&gt;&lt;/record&gt;&lt;/Cite&gt;&lt;/EndNote&gt;</w:instrText>
      </w:r>
      <w:r w:rsidRPr="00A070FC">
        <w:fldChar w:fldCharType="separate"/>
      </w:r>
      <w:r w:rsidR="004A6274" w:rsidRPr="00A070FC">
        <w:rPr>
          <w:noProof/>
          <w:vertAlign w:val="superscript"/>
        </w:rPr>
        <w:t>4</w:t>
      </w:r>
      <w:r w:rsidRPr="00A070FC">
        <w:fldChar w:fldCharType="end"/>
      </w:r>
      <w:r w:rsidR="00D457F0" w:rsidRPr="00A070FC">
        <w:t>,</w:t>
      </w:r>
      <w:r w:rsidRPr="00A070FC">
        <w:t xml:space="preserve"> or of the chromatin remodeler BAF</w:t>
      </w:r>
      <w:r w:rsidRPr="00A070FC">
        <w:fldChar w:fldCharType="begin">
          <w:fldData xml:space="preserve">PEVuZE5vdGU+PENpdGU+PEF1dGhvcj5FbCBIYWRpZHk8L0F1dGhvcj48WWVhcj4yMDE5PC9ZZWFy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</w:fldData>
        </w:fldChar>
      </w:r>
      <w:r w:rsidR="004A6274" w:rsidRPr="00A070FC">
        <w:instrText xml:space="preserve"> ADDIN EN.CITE </w:instrText>
      </w:r>
      <w:r w:rsidR="004A6274" w:rsidRPr="00A070FC">
        <w:fldChar w:fldCharType="begin">
          <w:fldData xml:space="preserve">PEVuZE5vdGU+PENpdGU+PEF1dGhvcj5FbCBIYWRpZHk8L0F1dGhvcj48WWVhcj4yMDE5PC9ZZWFy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</w:fldData>
        </w:fldChar>
      </w:r>
      <w:r w:rsidR="004A6274" w:rsidRPr="00A070FC">
        <w:instrText xml:space="preserve"> ADDIN EN.CITE.DATA </w:instrText>
      </w:r>
      <w:r w:rsidR="004A6274" w:rsidRPr="00A070FC">
        <w:fldChar w:fldCharType="end"/>
      </w:r>
      <w:r w:rsidRPr="00A070FC">
        <w:fldChar w:fldCharType="separate"/>
      </w:r>
      <w:r w:rsidR="004A6274" w:rsidRPr="00A070FC">
        <w:rPr>
          <w:noProof/>
          <w:vertAlign w:val="superscript"/>
        </w:rPr>
        <w:t>5</w:t>
      </w:r>
      <w:r w:rsidRPr="00A070FC">
        <w:fldChar w:fldCharType="end"/>
      </w:r>
      <w:r w:rsidR="00D457F0" w:rsidRPr="00A070FC">
        <w:t>.</w:t>
      </w:r>
      <w:r w:rsidRPr="00A070FC">
        <w:t xml:space="preserve"> Additionally, IDPs are found at signaling nexuses where their promiscuity for different binding partners enables them to mediate information transfer through cellular protein networks</w:t>
      </w:r>
      <w:r w:rsidRPr="00A070FC">
        <w:fldChar w:fldCharType="begin"/>
      </w:r>
      <w:r w:rsidR="004A6274" w:rsidRPr="00A070FC">
        <w:instrText xml:space="preserve"> ADDIN EN.CITE &lt;EndNote&gt;&lt;Cite&gt;&lt;Author&gt;Wright&lt;/Author&gt;&lt;Year&gt;2015&lt;/Year&gt;&lt;RecNum&gt;5&lt;/RecNum&gt;&lt;DisplayText&gt;&lt;style face="superscript"&gt;6&lt;/style&gt;&lt;/DisplayText&gt;&lt;record&gt;&lt;rec-number&gt;5&lt;/rec-number&gt;&lt;foreign-keys&gt;&lt;key app="EN" db-id="pseae9apha2txletzxh5s2eewd2ssx00d2a2" timestamp="1624663123"&gt;5&lt;/key&gt;&lt;/foreign-keys&gt;&lt;ref-type name="Journal Article"&gt;17&lt;/ref-type&gt;&lt;contributors&gt;&lt;authors&gt;&lt;author&gt;Wright, P. E.&lt;/author&gt;&lt;author&gt;Dyson, H. J.&lt;/author&gt;&lt;/authors&gt;&lt;/contributors&gt;&lt;auth-address&gt;Department of Integrative Structural and Computational Biology, The Scripps Research Institute, 10550 North Torrey Pines Road, La Jolla, California 92037, USA.&lt;/auth-address&gt;&lt;titles&gt;&lt;title&gt;Intrinsically disordered proteins in cellular signalling and regulation&lt;/title&gt;&lt;secondary-title&gt;Nat Rev Mol Cell Biol&lt;/secondary-title&gt;&lt;/titles&gt;&lt;periodical&gt;&lt;full-title&gt;Nature Reviews: Molecular Cell Biology&lt;/full-title&gt;&lt;abbr-1&gt;Nat. Rev. Mol. Cell Biol.&lt;/abbr-1&gt;&lt;abbr-2&gt;Nat Rev Mol Cell Biol&lt;/abbr-2&gt;&lt;/periodical&gt;&lt;pages&gt;18-29&lt;/pages&gt;&lt;volume&gt;16&lt;/volume&gt;&lt;number&gt;1&lt;/number&gt;&lt;edition&gt;2014/12/23&lt;/edition&gt;&lt;keywords&gt;&lt;keyword&gt;Alternative Splicing/*physiology&lt;/keyword&gt;&lt;keyword&gt;Animals&lt;/keyword&gt;&lt;keyword&gt;Humans&lt;/keyword&gt;&lt;keyword&gt;Intrinsically Disordered Proteins/genetics/*metabolism&lt;/keyword&gt;&lt;keyword&gt;Multiprotein Complexes/genetics/metabolism&lt;/keyword&gt;&lt;keyword&gt;Organ Specificity/physiology&lt;/keyword&gt;&lt;keyword&gt;Protein Processing, Post-Translational/*physiology&lt;/keyword&gt;&lt;keyword&gt;Signal Transduction/*physiology&lt;/keyword&gt;&lt;/keywords&gt;&lt;dates&gt;&lt;year&gt;2015&lt;/year&gt;&lt;pub-dates&gt;&lt;date&gt;Jan&lt;/date&gt;&lt;/pub-dates&gt;&lt;/dates&gt;&lt;isbn&gt;1471-0080 (Electronic)&amp;#xD;1471-0072 (Linking)&lt;/isbn&gt;&lt;accession-num&gt;25531225&lt;/accession-num&gt;&lt;urls&gt;&lt;related-urls&gt;&lt;url&gt;https://www.ncbi.nlm.nih.gov/pubmed/25531225&lt;/url&gt;&lt;/related-urls&gt;&lt;/urls&gt;&lt;custom2&gt;PMC4405151&lt;/custom2&gt;&lt;electronic-resource-num&gt;10.1038/nrm3920&lt;/electronic-resource-num&gt;&lt;/record&gt;&lt;/Cite&gt;&lt;/EndNote&gt;</w:instrText>
      </w:r>
      <w:r w:rsidRPr="00A070FC">
        <w:fldChar w:fldCharType="separate"/>
      </w:r>
      <w:r w:rsidR="004A6274" w:rsidRPr="00A070FC">
        <w:rPr>
          <w:noProof/>
          <w:vertAlign w:val="superscript"/>
        </w:rPr>
        <w:t>6</w:t>
      </w:r>
      <w:r w:rsidRPr="00A070FC">
        <w:fldChar w:fldCharType="end"/>
      </w:r>
      <w:r w:rsidR="00D457F0" w:rsidRPr="00A070FC">
        <w:t>.</w:t>
      </w:r>
      <w:r w:rsidRPr="00A070FC">
        <w:t xml:space="preserve"> Recent work has also revealed a proclivity for IDR regions to self-associate forming biomolecular condensates through the process of liquid-liquid phase separation</w:t>
      </w:r>
      <w:r w:rsidRPr="00A070FC">
        <w:fldChar w:fldCharType="begin"/>
      </w:r>
      <w:r w:rsidR="004A6274" w:rsidRPr="00A070FC">
        <w:instrText xml:space="preserve"> ADDIN EN.CITE &lt;EndNote&gt;&lt;Cite&gt;&lt;Author&gt;Brangwynne&lt;/Author&gt;&lt;Year&gt;2013&lt;/Year&gt;&lt;RecNum&gt;7&lt;/RecNum&gt;&lt;DisplayText&gt;&lt;style face="superscript"&gt;7&lt;/style&gt;&lt;/DisplayText&gt;&lt;record&gt;&lt;rec-number&gt;7&lt;/rec-number&gt;&lt;foreign-keys&gt;&lt;key app="EN" db-id="pseae9apha2txletzxh5s2eewd2ssx00d2a2" timestamp="1624663209"&gt;7&lt;/key&gt;&lt;/foreign-keys&gt;&lt;ref-type name="Journal Article"&gt;17&lt;/ref-type&gt;&lt;contributors&gt;&lt;authors&gt;&lt;author&gt;Brangwynne, C. P.&lt;/author&gt;&lt;/authors&gt;&lt;/contributors&gt;&lt;auth-address&gt;Department of Chemical and Biological Engineering, Princeton University, Princeton, NJ 08544.&lt;/auth-address&gt;&lt;titles&gt;&lt;title&gt;Phase transitions and size scaling of membrane-less organelles&lt;/title&gt;&lt;secondary-title&gt;J Cell Biol&lt;/secondary-title&gt;&lt;/titles&gt;&lt;periodical&gt;&lt;full-title&gt;Journal of Cell Biology&lt;/full-title&gt;&lt;abbr-1&gt;J. Cell Biol.&lt;/abbr-1&gt;&lt;abbr-2&gt;J Cell Biol&lt;/abbr-2&gt;&lt;/periodical&gt;&lt;pages&gt;875-81&lt;/pages&gt;&lt;volume&gt;203&lt;/volume&gt;&lt;number&gt;6&lt;/number&gt;&lt;edition&gt;2013/12/26&lt;/edition&gt;&lt;keywords&gt;&lt;keyword&gt;Animals&lt;/keyword&gt;&lt;keyword&gt;*Cell Enlargement&lt;/keyword&gt;&lt;keyword&gt;Cell Size&lt;/keyword&gt;&lt;keyword&gt;Centrosome/ultrastructure&lt;/keyword&gt;&lt;keyword&gt;Gravitation&lt;/keyword&gt;&lt;keyword&gt;Intracellular Membranes/ultrastructure&lt;/keyword&gt;&lt;keyword&gt;Intracellular Space&lt;/keyword&gt;&lt;keyword&gt;Organelles/*ultrastructure&lt;/keyword&gt;&lt;keyword&gt;Ribonucleoproteins/metabolism&lt;/keyword&gt;&lt;keyword&gt;Spindle Apparatus/ultrastructure&lt;/keyword&gt;&lt;keyword&gt;Xenopus laevis&lt;/keyword&gt;&lt;/keywords&gt;&lt;dates&gt;&lt;year&gt;2013&lt;/year&gt;&lt;pub-dates&gt;&lt;date&gt;Dec 23&lt;/date&gt;&lt;/pub-dates&gt;&lt;/dates&gt;&lt;isbn&gt;1540-8140 (Electronic)&amp;#xD;0021-9525 (Linking)&lt;/isbn&gt;&lt;accession-num&gt;24368804&lt;/accession-num&gt;&lt;urls&gt;&lt;related-urls&gt;&lt;url&gt;https://www.ncbi.nlm.nih.gov/pubmed/24368804&lt;/url&gt;&lt;/related-urls&gt;&lt;/urls&gt;&lt;custom2&gt;PMC3871435&lt;/custom2&gt;&lt;electronic-resource-num&gt;10.1083/jcb.201308087&lt;/electronic-resource-num&gt;&lt;/record&gt;&lt;/Cite&gt;&lt;/EndNote&gt;</w:instrText>
      </w:r>
      <w:r w:rsidRPr="00A070FC">
        <w:fldChar w:fldCharType="separate"/>
      </w:r>
      <w:r w:rsidR="004A6274" w:rsidRPr="00A070FC">
        <w:rPr>
          <w:noProof/>
          <w:vertAlign w:val="superscript"/>
        </w:rPr>
        <w:t>7</w:t>
      </w:r>
      <w:r w:rsidRPr="00A070FC">
        <w:fldChar w:fldCharType="end"/>
      </w:r>
      <w:r w:rsidR="00D457F0" w:rsidRPr="00A070FC">
        <w:t>.</w:t>
      </w:r>
      <w:r w:rsidRPr="00A070FC">
        <w:t xml:space="preserve"> Many of the aforementioned functions involving ID are also now thought to involve some aspect of condensate formation</w:t>
      </w:r>
      <w:r w:rsidRPr="00A070FC">
        <w:fldChar w:fldCharType="begin"/>
      </w:r>
      <w:r w:rsidR="004A6274" w:rsidRPr="00A070FC">
        <w:instrText xml:space="preserve"> ADDIN EN.CITE &lt;EndNote&gt;&lt;Cite&gt;&lt;Author&gt;Shin&lt;/Author&gt;&lt;Year&gt;2017&lt;/Year&gt;&lt;RecNum&gt;8&lt;/RecNum&gt;&lt;DisplayText&gt;&lt;style face="superscript"&gt;8&lt;/style&gt;&lt;/DisplayText&gt;&lt;record&gt;&lt;rec-number&gt;8&lt;/rec-number&gt;&lt;foreign-keys&gt;&lt;key app="EN" db-id="pseae9apha2txletzxh5s2eewd2ssx00d2a2" timestamp="1624663248"&gt;8&lt;/key&gt;&lt;/foreign-keys&gt;&lt;ref-type name="Journal Article"&gt;17&lt;/ref-type&gt;&lt;contributors&gt;&lt;authors&gt;&lt;author&gt;Shin, Y.&lt;/author&gt;&lt;author&gt;Brangwynne, C. P.&lt;/author&gt;&lt;/authors&gt;&lt;/contributors&gt;&lt;auth-address&gt;Department of Chemical and Biological Engineering, Princeton University, Princeton, NJ, USA.&amp;#xD;Department of Chemical and Biological Engineering, Princeton University, Princeton, NJ, USA. cbrangwy@princeton.edu.&lt;/auth-address&gt;&lt;titles&gt;&lt;title&gt;Liquid phase condensation in cell physiology and disease&lt;/title&gt;&lt;secondary-title&gt;Science&lt;/secondary-title&gt;&lt;/titles&gt;&lt;periodical&gt;&lt;full-title&gt;Science&lt;/full-title&gt;&lt;abbr-1&gt;Science&lt;/abbr-1&gt;&lt;abbr-2&gt;Science&lt;/abbr-2&gt;&lt;/periodical&gt;&lt;volume&gt;357&lt;/volume&gt;&lt;number&gt;6357&lt;/number&gt;&lt;edition&gt;2017/09/25&lt;/edition&gt;&lt;keywords&gt;&lt;keyword&gt;Animals&lt;/keyword&gt;&lt;keyword&gt;Caenorhabditis elegans&lt;/keyword&gt;&lt;keyword&gt;*Cell Physiological Phenomena&lt;/keyword&gt;&lt;keyword&gt;Intranuclear Inclusion Bodies/*metabolism/ultrastructure&lt;/keyword&gt;&lt;keyword&gt;*Phase Transition&lt;/keyword&gt;&lt;keyword&gt;Protein Aggregation, Pathological/*metabolism&lt;/keyword&gt;&lt;/keywords&gt;&lt;dates&gt;&lt;year&gt;2017&lt;/year&gt;&lt;pub-dates&gt;&lt;date&gt;Sep 22&lt;/date&gt;&lt;/pub-dates&gt;&lt;/dates&gt;&lt;isbn&gt;1095-9203 (Electronic)&amp;#xD;0036-8075 (Linking)&lt;/isbn&gt;&lt;accession-num&gt;28935776&lt;/accession-num&gt;&lt;urls&gt;&lt;related-urls&gt;&lt;url&gt;https://www.ncbi.nlm.nih.gov/pubmed/28935776&lt;/url&gt;&lt;/related-urls&gt;&lt;/urls&gt;&lt;electronic-resource-num&gt;10.1126/science.aaf4382&lt;/electronic-resource-num&gt;&lt;/record&gt;&lt;/Cite&gt;&lt;/EndNote&gt;</w:instrText>
      </w:r>
      <w:r w:rsidRPr="00A070FC">
        <w:fldChar w:fldCharType="separate"/>
      </w:r>
      <w:r w:rsidR="004A6274" w:rsidRPr="00A070FC">
        <w:rPr>
          <w:noProof/>
          <w:vertAlign w:val="superscript"/>
        </w:rPr>
        <w:t>8</w:t>
      </w:r>
      <w:r w:rsidRPr="00A070FC">
        <w:fldChar w:fldCharType="end"/>
      </w:r>
      <w:r w:rsidR="00D457F0" w:rsidRPr="00A070FC">
        <w:t>.</w:t>
      </w:r>
      <w:r w:rsidRPr="00A070FC">
        <w:t xml:space="preserve"> Despite the importance of ID for biomolecular complex assembly, stabilization, scaffolding</w:t>
      </w:r>
      <w:r w:rsidR="004F1F82" w:rsidRPr="00A070FC">
        <w:t>,</w:t>
      </w:r>
      <w:r w:rsidRPr="00A070FC">
        <w:t xml:space="preserve"> and signal transduction, the atomic details of their specific interactions are difficult to identify since IDPs and IDRs are typically not amenable to structural investigations using x-ray crystallography and cryogenic electron microscopy. </w:t>
      </w:r>
    </w:p>
    <w:p w14:paraId="71DD5841" w14:textId="77777777" w:rsidR="003B16A3" w:rsidRPr="00A070FC" w:rsidRDefault="003B16A3" w:rsidP="003B16A3"/>
    <w:p w14:paraId="016F211B" w14:textId="054129C3" w:rsidR="00CC6FCC" w:rsidRPr="00A070FC" w:rsidRDefault="00CC6FCC" w:rsidP="00D05D36">
      <w:r w:rsidRPr="00A070FC">
        <w:t>Nuclear magnetic resonance (NMR) is an ideal technique for investigating ID as it is not dependent on the presence of rig</w:t>
      </w:r>
      <w:r w:rsidR="00025A0D" w:rsidRPr="00A070FC">
        <w:t>i</w:t>
      </w:r>
      <w:r w:rsidRPr="00A070FC">
        <w:t>d or homogenous structural ensembles but reports on the immediate local environment of individual nuclei. The resonant frequency, or chemical shift, of a nucleus in a given molecule is influenced by weak magnetic fields induced by the local electronic distribution</w:t>
      </w:r>
      <w:r w:rsidR="004F1F82" w:rsidRPr="00A070FC">
        <w:t>,</w:t>
      </w:r>
      <w:r w:rsidRPr="00A070FC">
        <w:t xml:space="preserve"> which in turn is dependent on bond lengths, angles, nearness of other nuclei, interactions with binding partners</w:t>
      </w:r>
      <w:r w:rsidR="004F1F82" w:rsidRPr="00A070FC">
        <w:t>,</w:t>
      </w:r>
      <w:r w:rsidRPr="00A070FC">
        <w:t xml:space="preserve"> and other factors</w:t>
      </w:r>
      <w:r w:rsidRPr="00A070FC">
        <w:fldChar w:fldCharType="begin"/>
      </w:r>
      <w:r w:rsidR="004A6274" w:rsidRPr="00A070FC">
        <w:instrText xml:space="preserve"> ADDIN EN.CITE &lt;EndNote&gt;&lt;Cite&gt;&lt;Author&gt;Cavanagh&lt;/Author&gt;&lt;Year&gt;2018&lt;/Year&gt;&lt;RecNum&gt;36&lt;/RecNum&gt;&lt;DisplayText&gt;&lt;style face="superscript"&gt;9&lt;/style&gt;&lt;/DisplayText&gt;&lt;record&gt;&lt;rec-number&gt;36&lt;/rec-number&gt;&lt;foreign-keys&gt;&lt;key app="EN" db-id="pseae9apha2txletzxh5s2eewd2ssx00d2a2" timestamp="1624906917"&gt;36&lt;/key&gt;&lt;/foreign-keys&gt;&lt;ref-type name="Book"&gt;6&lt;/ref-type&gt;&lt;contributors&gt;&lt;authors&gt;&lt;author&gt;Cavanagh, John&lt;/author&gt;&lt;/authors&gt;&lt;/contributors&gt;&lt;titles&gt;&lt;title&gt;Protein nmr spectroscopy : principles and practice&lt;/title&gt;&lt;/titles&gt;&lt;pages&gt;pages cm&lt;/pages&gt;&lt;edition&gt;1st edition.&lt;/edition&gt;&lt;dates&gt;&lt;year&gt;2018&lt;/year&gt;&lt;/dates&gt;&lt;pub-location&gt;Waltham, MA&lt;/pub-location&gt;&lt;publisher&gt;Elsevier&lt;/publisher&gt;&lt;isbn&gt;9780128053584&lt;/isbn&gt;&lt;accession-num&gt;20148534&lt;/accession-num&gt;&lt;urls&gt;&lt;/urls&gt;&lt;/record&gt;&lt;/Cite&gt;&lt;/EndNote&gt;</w:instrText>
      </w:r>
      <w:r w:rsidRPr="00A070FC">
        <w:fldChar w:fldCharType="separate"/>
      </w:r>
      <w:r w:rsidR="004A6274" w:rsidRPr="00A070FC">
        <w:rPr>
          <w:noProof/>
          <w:vertAlign w:val="superscript"/>
        </w:rPr>
        <w:t>9</w:t>
      </w:r>
      <w:r w:rsidRPr="00A070FC">
        <w:fldChar w:fldCharType="end"/>
      </w:r>
      <w:r w:rsidR="00886EEC" w:rsidRPr="00A070FC">
        <w:t>.</w:t>
      </w:r>
      <w:r w:rsidRPr="00A070FC">
        <w:t xml:space="preserve"> </w:t>
      </w:r>
      <w:r w:rsidR="00880B3A" w:rsidRPr="00A070FC">
        <w:t>Thus,</w:t>
      </w:r>
      <w:r w:rsidRPr="00A070FC">
        <w:t xml:space="preserve"> each nucleus acts as a unique, site-specific structural probe sensitive to changes in its local chemical environment. Despite these advantages, NMR is a bulk technique, and the observed chemical shift is the average of all the environments sampled by a particular nucleus. A range of NMR techniques, many of which are described in this issue, have been developed to recover structural, dynamic</w:t>
      </w:r>
      <w:r w:rsidR="004F1F82" w:rsidRPr="00A070FC">
        <w:t>,</w:t>
      </w:r>
      <w:r w:rsidRPr="00A070FC">
        <w:t xml:space="preserve"> and kinetic information about high energy, lowly-populated biomolecular conformations contained in the averaged chemical shift</w:t>
      </w:r>
      <w:r w:rsidRPr="00A070FC">
        <w:fldChar w:fldCharType="begin">
          <w:fldData xml:space="preserve">PEVuZE5vdGU+PENpdGU+PEF1dGhvcj5TZWtoYXI8L0F1dGhvcj48WWVhcj4yMDEzPC9ZZWFyPjxS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</w:fldData>
        </w:fldChar>
      </w:r>
      <w:r w:rsidR="004A6274" w:rsidRPr="00A070FC">
        <w:instrText xml:space="preserve"> ADDIN EN.CITE </w:instrText>
      </w:r>
      <w:r w:rsidR="004A6274" w:rsidRPr="00A070FC">
        <w:fldChar w:fldCharType="begin">
          <w:fldData xml:space="preserve">PEVuZE5vdGU+PENpdGU+PEF1dGhvcj5TZWtoYXI8L0F1dGhvcj48WWVhcj4yMDEzPC9ZZWFyPjxS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</w:fldData>
        </w:fldChar>
      </w:r>
      <w:r w:rsidR="004A6274" w:rsidRPr="00A070FC">
        <w:instrText xml:space="preserve"> ADDIN EN.CITE.DATA </w:instrText>
      </w:r>
      <w:r w:rsidR="004A6274" w:rsidRPr="00A070FC">
        <w:fldChar w:fldCharType="end"/>
      </w:r>
      <w:r w:rsidRPr="00A070FC">
        <w:fldChar w:fldCharType="separate"/>
      </w:r>
      <w:r w:rsidR="004A6274" w:rsidRPr="00A070FC">
        <w:rPr>
          <w:noProof/>
          <w:vertAlign w:val="superscript"/>
        </w:rPr>
        <w:t>10,11</w:t>
      </w:r>
      <w:r w:rsidRPr="00A070FC">
        <w:fldChar w:fldCharType="end"/>
      </w:r>
      <w:r w:rsidR="00886EEC" w:rsidRPr="00A070FC">
        <w:t>.</w:t>
      </w:r>
      <w:r w:rsidRPr="00A070FC">
        <w:t xml:space="preserve"> Although transiently populated, identification and quantification of these states are important for determining the details of functional mechanisms</w:t>
      </w:r>
      <w:r w:rsidRPr="00A070FC">
        <w:fldChar w:fldCharType="begin"/>
      </w:r>
      <w:r w:rsidR="004A6274" w:rsidRPr="00A070FC">
        <w:instrText xml:space="preserve"> ADDIN EN.CITE &lt;EndNote&gt;&lt;Cite&gt;&lt;Author&gt;Alderson&lt;/Author&gt;&lt;Year&gt;2021&lt;/Year&gt;&lt;RecNum&gt;12&lt;/RecNum&gt;&lt;DisplayText&gt;&lt;style face="superscript"&gt;12&lt;/style&gt;&lt;/DisplayText&gt;&lt;record&gt;&lt;rec-number&gt;12&lt;/rec-number&gt;&lt;foreign-keys&gt;&lt;key app="EN" db-id="pseae9apha2txletzxh5s2eewd2ssx00d2a2" timestamp="1624663443"&gt;12&lt;/key&gt;&lt;/foreign-keys&gt;&lt;ref-type name="Journal Article"&gt;17&lt;/ref-type&gt;&lt;contributors&gt;&lt;authors&gt;&lt;author&gt;Alderson, T. R.&lt;/author&gt;&lt;author&gt;Kay, L. E.&lt;/author&gt;&lt;/authors&gt;&lt;/contributors&gt;&lt;auth-address&gt;Department of Biochemistry, The University of Toronto, Toronto, ON M5S 1A8, Canada; Department of Molecular Genetics, The University of Toronto, Toronto, ON M5S 1A8, Canada; Department of Chemistry, The University of Toronto, Toronto, ON M5S A18, Canada. Electronic address: reid.alderson@utoronto.ca.&amp;#xD;Department of Biochemistry, The University of Toronto, Toronto, ON M5S 1A8, Canada; Department of Molecular Genetics, The University of Toronto, Toronto, ON M5S 1A8, Canada; Department of Chemistry, The University of Toronto, Toronto, ON M5S A18, Canada; Program in Molecular Medicine, The Hospital for Sick Children, Toronto, ON M5G 1X8, Canada. Electronic address: kay@pound.med.utoronto.ca.&lt;/auth-address&gt;&lt;titles&gt;&lt;title&gt;NMR spectroscopy captures the essential role of dynamics in regulating biomolecular function&lt;/title&gt;&lt;secondary-title&gt;Cell&lt;/secondary-title&gt;&lt;/titles&gt;&lt;periodical&gt;&lt;full-title&gt;Cell&lt;/full-title&gt;&lt;abbr-1&gt;Cell&lt;/abbr-1&gt;&lt;abbr-2&gt;Cell&lt;/abbr-2&gt;&lt;/periodical&gt;&lt;pages&gt;577-595&lt;/pages&gt;&lt;volume&gt;184&lt;/volume&gt;&lt;number&gt;3&lt;/number&gt;&lt;edition&gt;2021/02/06&lt;/edition&gt;&lt;dates&gt;&lt;year&gt;2021&lt;/year&gt;&lt;pub-dates&gt;&lt;date&gt;Feb 4&lt;/date&gt;&lt;/pub-dates&gt;&lt;/dates&gt;&lt;isbn&gt;1097-4172 (Electronic)&amp;#xD;0092-8674 (Linking)&lt;/isbn&gt;&lt;accession-num&gt;33545034&lt;/accession-num&gt;&lt;urls&gt;&lt;related-urls&gt;&lt;url&gt;https://www.ncbi.nlm.nih.gov/pubmed/33545034&lt;/url&gt;&lt;/related-urls&gt;&lt;/urls&gt;&lt;electronic-resource-num&gt;10.1016/j.cell.2020.12.034&lt;/electronic-resource-num&gt;&lt;/record&gt;&lt;/Cite&gt;&lt;/EndNote&gt;</w:instrText>
      </w:r>
      <w:r w:rsidRPr="00A070FC">
        <w:fldChar w:fldCharType="separate"/>
      </w:r>
      <w:r w:rsidR="004A6274" w:rsidRPr="00A070FC">
        <w:rPr>
          <w:noProof/>
          <w:vertAlign w:val="superscript"/>
        </w:rPr>
        <w:t>12</w:t>
      </w:r>
      <w:r w:rsidRPr="00A070FC">
        <w:fldChar w:fldCharType="end"/>
      </w:r>
      <w:r w:rsidR="00886EEC" w:rsidRPr="00A070FC">
        <w:t>.</w:t>
      </w:r>
      <w:r w:rsidRPr="00A070FC">
        <w:t xml:space="preserve"> For example, in the case of IDPs and IDRs, the conformational ensemble may be biased to preferentially sample conformations that are productive for the formation of encounter complexes with physiological binding partners. Detection of these states, as well as identification of the residue-specific inter- and intra-molecular interactions and dynamics, are important to determine the underlying structural mechanisms of protein function and complex formation.  </w:t>
      </w:r>
    </w:p>
    <w:p w14:paraId="4B9E8883" w14:textId="77777777" w:rsidR="003B16A3" w:rsidRPr="00A070FC" w:rsidRDefault="003B16A3" w:rsidP="003B16A3"/>
    <w:p w14:paraId="1F55A9DB" w14:textId="3EDAD2A3" w:rsidR="00CC6FCC" w:rsidRPr="00A070FC" w:rsidRDefault="00AE6013" w:rsidP="00D05D36">
      <w:r w:rsidRPr="00A070FC">
        <w:t>A protocol for</w:t>
      </w:r>
      <w:r w:rsidR="00CC6FCC" w:rsidRPr="00A070FC">
        <w:t xml:space="preserve"> </w:t>
      </w:r>
      <w:r w:rsidRPr="00A070FC">
        <w:t>u</w:t>
      </w:r>
      <w:r w:rsidR="00CC6FCC" w:rsidRPr="00A070FC">
        <w:t>s</w:t>
      </w:r>
      <w:r w:rsidRPr="00A070FC">
        <w:t>ing</w:t>
      </w:r>
      <w:r w:rsidR="00CC6FCC" w:rsidRPr="00A070FC">
        <w:t xml:space="preserve"> paramagnetic relaxation enhancement (PRE) NMR to investigate transient, lowly-populated states important for the formation of IDP/IDR-mediated biomolecular complexes</w:t>
      </w:r>
      <w:r w:rsidRPr="00A070FC">
        <w:t xml:space="preserve"> is described</w:t>
      </w:r>
      <w:r w:rsidR="00CC6FCC" w:rsidRPr="00A070FC">
        <w:fldChar w:fldCharType="begin"/>
      </w:r>
      <w:r w:rsidR="004A6274" w:rsidRPr="00A070FC">
        <w:instrText xml:space="preserve"> ADDIN EN.CITE &lt;EndNote&gt;&lt;Cite&gt;&lt;Author&gt;Clore&lt;/Author&gt;&lt;Year&gt;2009&lt;/Year&gt;&lt;RecNum&gt;13&lt;/RecNum&gt;&lt;DisplayText&gt;&lt;style face="superscript"&gt;13&lt;/style&gt;&lt;/DisplayText&gt;&lt;record&gt;&lt;rec-number&gt;13&lt;/rec-number&gt;&lt;foreign-keys&gt;&lt;key app="EN" db-id="pseae9apha2txletzxh5s2eewd2ssx00d2a2" timestamp="1624663509"&gt;13&lt;/key&gt;&lt;/foreign-keys&gt;&lt;ref-type name="Journal Article"&gt;17&lt;/ref-type&gt;&lt;contributors&gt;&lt;authors&gt;&lt;author&gt;Clore, G. M.&lt;/author&gt;&lt;author&gt;Iwahara, J.&lt;/author&gt;&lt;/authors&gt;&lt;/contributors&gt;&lt;auth-address&gt;Laboratory of Chemical Physics, Building 5, National Institute of Diabetes and Digestive and Kidney Disease, National Institutes of Health, Bethesda, Maryland 20892-0520, USA. mariusc@mail.nih.gov&lt;/auth-address&gt;&lt;titles&gt;&lt;title&gt;Theory, practice, and applications of paramagnetic relaxation enhancement for the characterization of transient low-population states of biological macromolecules and their complexes&lt;/title&gt;&lt;secondary-title&gt;Chem Rev&lt;/secondary-title&gt;&lt;/titles&gt;&lt;pages&gt;4108-39&lt;/pages&gt;&lt;volume&gt;109&lt;/volume&gt;&lt;number&gt;9&lt;/number&gt;&lt;edition&gt;2009/06/16&lt;/edition&gt;&lt;keywords&gt;&lt;keyword&gt;DNA/chemistry&lt;/keyword&gt;&lt;keyword&gt;Macromolecular Substances/*chemistry&lt;/keyword&gt;&lt;keyword&gt;Magnetic Resonance Spectroscopy/instrumentation/*methods&lt;/keyword&gt;&lt;keyword&gt;Magnetics&lt;/keyword&gt;&lt;keyword&gt;Protein Binding&lt;/keyword&gt;&lt;keyword&gt;Protein Interaction Domains and Motifs&lt;/keyword&gt;&lt;keyword&gt;Proteins/chemistry&lt;/keyword&gt;&lt;/keywords&gt;&lt;dates&gt;&lt;year&gt;2009&lt;/year&gt;&lt;pub-dates&gt;&lt;date&gt;Sep&lt;/date&gt;&lt;/pub-dates&gt;&lt;/dates&gt;&lt;isbn&gt;1520-6890 (Electronic)&amp;#xD;0009-2665 (Linking)&lt;/isbn&gt;&lt;accession-num&gt;19522502&lt;/accession-num&gt;&lt;urls&gt;&lt;related-urls&gt;&lt;url&gt;https://www.ncbi.nlm.nih.gov/pubmed/19522502&lt;/url&gt;&lt;/related-urls&gt;&lt;/urls&gt;&lt;custom2&gt;PMC2825090&lt;/custom2&gt;&lt;electronic-resource-num&gt;10.1021/cr900033p&lt;/electronic-resource-num&gt;&lt;/record&gt;&lt;/Cite&gt;&lt;/EndNote&gt;</w:instrText>
      </w:r>
      <w:r w:rsidR="00CC6FCC" w:rsidRPr="00A070FC">
        <w:fldChar w:fldCharType="separate"/>
      </w:r>
      <w:r w:rsidR="004A6274" w:rsidRPr="00A070FC">
        <w:rPr>
          <w:noProof/>
          <w:vertAlign w:val="superscript"/>
        </w:rPr>
        <w:t>13</w:t>
      </w:r>
      <w:r w:rsidR="00CC6FCC" w:rsidRPr="00A070FC">
        <w:fldChar w:fldCharType="end"/>
      </w:r>
      <w:r w:rsidR="00886EEC" w:rsidRPr="00A070FC">
        <w:t>.</w:t>
      </w:r>
      <w:r w:rsidR="00CC6FCC" w:rsidRPr="00A070FC">
        <w:t xml:space="preserve"> </w:t>
      </w:r>
      <w:r w:rsidRPr="00A070FC">
        <w:t xml:space="preserve">This approach is useful for studying the transient protein-protein interactions </w:t>
      </w:r>
      <w:r w:rsidR="00F445C4" w:rsidRPr="00A070FC">
        <w:t xml:space="preserve">such as those </w:t>
      </w:r>
      <w:r w:rsidRPr="00A070FC">
        <w:t xml:space="preserve">that promote the assembly of amyloid fibrils </w:t>
      </w:r>
      <w:r w:rsidR="00F445C4" w:rsidRPr="00A070FC">
        <w:t>from ID</w:t>
      </w:r>
      <w:r w:rsidRPr="00A070FC">
        <w:t xml:space="preserve"> </w:t>
      </w:r>
      <w:r w:rsidRPr="00D05D36">
        <w:t>a</w:t>
      </w:r>
      <w:r w:rsidRPr="00A070FC">
        <w:t>-synuclein</w:t>
      </w:r>
      <w:r w:rsidR="00DB7EEB" w:rsidRPr="00A070FC">
        <w:fldChar w:fldCharType="begin">
          <w:fldData xml:space="preserve">PEVuZE5vdGU+PENpdGU+PEF1dGhvcj5XdTwvQXV0aG9yPjxZZWFyPjIwMTA8L1llYXI+PFJlY051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=
</w:fldData>
        </w:fldChar>
      </w:r>
      <w:r w:rsidR="004A6274" w:rsidRPr="00A070FC">
        <w:instrText xml:space="preserve"> ADDIN EN.CITE </w:instrText>
      </w:r>
      <w:r w:rsidR="004A6274" w:rsidRPr="00A070FC">
        <w:fldChar w:fldCharType="begin">
          <w:fldData xml:space="preserve">PEVuZE5vdGU+PENpdGU+PEF1dGhvcj5XdTwvQXV0aG9yPjxZZWFyPjIwMTA8L1llYXI+PFJlY051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=
</w:fldData>
        </w:fldChar>
      </w:r>
      <w:r w:rsidR="004A6274" w:rsidRPr="00A070FC">
        <w:instrText xml:space="preserve"> ADDIN EN.CITE.DATA </w:instrText>
      </w:r>
      <w:r w:rsidR="004A6274" w:rsidRPr="00A070FC">
        <w:fldChar w:fldCharType="end"/>
      </w:r>
      <w:r w:rsidR="00DB7EEB" w:rsidRPr="00A070FC">
        <w:fldChar w:fldCharType="separate"/>
      </w:r>
      <w:r w:rsidR="004A6274" w:rsidRPr="00A070FC">
        <w:rPr>
          <w:noProof/>
          <w:vertAlign w:val="superscript"/>
        </w:rPr>
        <w:t>14,15</w:t>
      </w:r>
      <w:r w:rsidR="00DB7EEB" w:rsidRPr="00A070FC">
        <w:fldChar w:fldCharType="end"/>
      </w:r>
      <w:r w:rsidR="00F445C4" w:rsidRPr="00A070FC">
        <w:t xml:space="preserve"> or the self-association of FUS</w:t>
      </w:r>
      <w:r w:rsidR="00F445C4" w:rsidRPr="00A070FC">
        <w:fldChar w:fldCharType="begin">
          <w:fldData xml:space="preserve">PEVuZE5vdGU+PENpdGU+PEF1dGhvcj5NdXJ0aHk8L0F1dGhvcj48WWVhcj4yMDE5PC9ZZWFyPjxS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</w:fldData>
        </w:fldChar>
      </w:r>
      <w:r w:rsidR="004A6274" w:rsidRPr="00A070FC">
        <w:instrText xml:space="preserve"> ADDIN EN.CITE </w:instrText>
      </w:r>
      <w:r w:rsidR="004A6274" w:rsidRPr="00A070FC">
        <w:fldChar w:fldCharType="begin">
          <w:fldData xml:space="preserve">PEVuZE5vdGU+PENpdGU+PEF1dGhvcj5NdXJ0aHk8L0F1dGhvcj48WWVhcj4yMDE5PC9ZZWFyPjxS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</w:fldData>
        </w:fldChar>
      </w:r>
      <w:r w:rsidR="004A6274" w:rsidRPr="00A070FC">
        <w:instrText xml:space="preserve"> ADDIN EN.CITE.DATA </w:instrText>
      </w:r>
      <w:r w:rsidR="004A6274" w:rsidRPr="00A070FC">
        <w:fldChar w:fldCharType="end"/>
      </w:r>
      <w:r w:rsidR="00F445C4" w:rsidRPr="00A070FC">
        <w:fldChar w:fldCharType="separate"/>
      </w:r>
      <w:r w:rsidR="004A6274" w:rsidRPr="00A070FC">
        <w:rPr>
          <w:noProof/>
          <w:vertAlign w:val="superscript"/>
        </w:rPr>
        <w:t>16</w:t>
      </w:r>
      <w:r w:rsidR="00F445C4" w:rsidRPr="00A070FC">
        <w:fldChar w:fldCharType="end"/>
      </w:r>
      <w:r w:rsidR="00886EEC" w:rsidRPr="00A070FC">
        <w:t>,</w:t>
      </w:r>
      <w:r w:rsidRPr="00A070FC">
        <w:t xml:space="preserve"> as well as to characterize specific protein-protein interactions </w:t>
      </w:r>
      <w:r w:rsidR="007204B5" w:rsidRPr="00A070FC">
        <w:t xml:space="preserve">such as </w:t>
      </w:r>
      <w:r w:rsidR="00DB7EEB" w:rsidRPr="00A070FC">
        <w:t>between signaling proteins</w:t>
      </w:r>
      <w:r w:rsidR="00DB7EEB" w:rsidRPr="00A070FC">
        <w:fldChar w:fldCharType="begin">
          <w:fldData xml:space="preserve">PEVuZE5vdGU+PENpdGU+PEF1dGhvcj5GYXd6aTwvQXV0aG9yPjxZZWFyPjIwMTA8L1llYXI+PFJl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</w:fldData>
        </w:fldChar>
      </w:r>
      <w:r w:rsidR="004A6274" w:rsidRPr="00A070FC">
        <w:instrText xml:space="preserve"> ADDIN EN.CITE </w:instrText>
      </w:r>
      <w:r w:rsidR="004A6274" w:rsidRPr="00A070FC">
        <w:fldChar w:fldCharType="begin">
          <w:fldData xml:space="preserve">PEVuZE5vdGU+PENpdGU+PEF1dGhvcj5GYXd6aTwvQXV0aG9yPjxZZWFyPjIwMTA8L1llYXI+PFJl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</w:fldData>
        </w:fldChar>
      </w:r>
      <w:r w:rsidR="004A6274" w:rsidRPr="00A070FC">
        <w:instrText xml:space="preserve"> ADDIN EN.CITE.DATA </w:instrText>
      </w:r>
      <w:r w:rsidR="004A6274" w:rsidRPr="00A070FC">
        <w:fldChar w:fldCharType="end"/>
      </w:r>
      <w:r w:rsidR="00DB7EEB" w:rsidRPr="00A070FC">
        <w:fldChar w:fldCharType="separate"/>
      </w:r>
      <w:r w:rsidR="004A6274" w:rsidRPr="00A070FC">
        <w:rPr>
          <w:noProof/>
          <w:vertAlign w:val="superscript"/>
        </w:rPr>
        <w:t>17</w:t>
      </w:r>
      <w:r w:rsidR="00DB7EEB" w:rsidRPr="00A070FC">
        <w:fldChar w:fldCharType="end"/>
      </w:r>
      <w:r w:rsidR="00886EEC" w:rsidRPr="00A070FC">
        <w:t>.</w:t>
      </w:r>
      <w:r w:rsidRPr="00A070FC">
        <w:t xml:space="preserve"> </w:t>
      </w:r>
      <w:r w:rsidR="00DB7EEB" w:rsidRPr="00A070FC">
        <w:t>A</w:t>
      </w:r>
      <w:r w:rsidR="00CC6FCC" w:rsidRPr="00A070FC">
        <w:t xml:space="preserve">n example of a self-associating IDP </w:t>
      </w:r>
      <w:r w:rsidR="00DB7EEB" w:rsidRPr="00A070FC">
        <w:t xml:space="preserve">is presented, </w:t>
      </w:r>
      <w:r w:rsidR="00CC6FCC" w:rsidRPr="00A070FC">
        <w:t>where specific inter- and intra-molecular interactions result in preferentially compacted states as well as site-specific interactions that drive self-association. The PRE arises from the magnetic dipolar interaction of a nucle</w:t>
      </w:r>
      <w:r w:rsidR="00E858F4" w:rsidRPr="00A070FC">
        <w:t>us</w:t>
      </w:r>
      <w:r w:rsidR="00CC6FCC" w:rsidRPr="00A070FC">
        <w:t xml:space="preserve"> </w:t>
      </w:r>
      <w:r w:rsidR="00E858F4" w:rsidRPr="00A070FC">
        <w:t xml:space="preserve">to </w:t>
      </w:r>
      <w:r w:rsidR="00CC6FCC" w:rsidRPr="00A070FC">
        <w:t xml:space="preserve">a paramagnetic center with an isotropic </w:t>
      </w:r>
      <w:r w:rsidR="00CC6FCC" w:rsidRPr="00A070FC">
        <w:rPr>
          <w:i/>
        </w:rPr>
        <w:t>g</w:t>
      </w:r>
      <w:r w:rsidR="00CC6FCC" w:rsidRPr="00A070FC">
        <w:t>-tensor, commonly supplied in the form of an unpaired electron on a nitroxide group or as a paramagnetic metal atom</w:t>
      </w:r>
      <w:r w:rsidR="00CC6FCC" w:rsidRPr="00A070FC">
        <w:fldChar w:fldCharType="begin"/>
      </w:r>
      <w:r w:rsidR="004A6274" w:rsidRPr="00A070FC">
        <w:instrText xml:space="preserve"> ADDIN EN.CITE &lt;EndNote&gt;&lt;Cite&gt;&lt;Author&gt;Griffith&lt;/Author&gt;&lt;Year&gt;1969&lt;/Year&gt;&lt;RecNum&gt;35&lt;/RecNum&gt;&lt;DisplayText&gt;&lt;style face="superscript"&gt;18&lt;/style&gt;&lt;/DisplayText&gt;&lt;record&gt;&lt;rec-number&gt;35&lt;/rec-number&gt;&lt;foreign-keys&gt;&lt;key app="EN" db-id="pseae9apha2txletzxh5s2eewd2ssx00d2a2" timestamp="1624667026"&gt;35&lt;/key&gt;&lt;/foreign-keys&gt;&lt;ref-type name="Journal Article"&gt;17&lt;/ref-type&gt;&lt;contributors&gt;&lt;authors&gt;&lt;author&gt;Griffith, O. H.&lt;/author&gt;&lt;author&gt;Waggoner, A. S.&lt;/author&gt;&lt;/authors&gt;&lt;/contributors&gt;&lt;titles&gt;&lt;title&gt;Nitroxide free radicals: spin labels for probing biomolecular structure&lt;/title&gt;&lt;secondary-title&gt;Acc Chem Res&lt;/secondary-title&gt;&lt;/titles&gt;&lt;periodical&gt;&lt;full-title&gt;Accounts of Chemical Research&lt;/full-title&gt;&lt;abbr-1&gt;Acc. Chem. Res.&lt;/abbr-1&gt;&lt;abbr-2&gt;Acc Chem Res&lt;/abbr-2&gt;&lt;/periodical&gt;&lt;pages&gt;17-24&lt;/pages&gt;&lt;volume&gt;2&lt;/volume&gt;&lt;number&gt;2&lt;/number&gt;&lt;section&gt;17&lt;/section&gt;&lt;dates&gt;&lt;year&gt;1969&lt;/year&gt;&lt;/dates&gt;&lt;urls&gt;&lt;/urls&gt;&lt;electronic-resource-num&gt;https://doi.org/10.1021/ar50013a003&lt;/electronic-resource-num&gt;&lt;/record&gt;&lt;/Cite&gt;&lt;/EndNote&gt;</w:instrText>
      </w:r>
      <w:r w:rsidR="00CC6FCC" w:rsidRPr="00A070FC">
        <w:fldChar w:fldCharType="separate"/>
      </w:r>
      <w:r w:rsidR="004A6274" w:rsidRPr="00A070FC">
        <w:rPr>
          <w:noProof/>
          <w:vertAlign w:val="superscript"/>
        </w:rPr>
        <w:t>18</w:t>
      </w:r>
      <w:r w:rsidR="00CC6FCC" w:rsidRPr="00A070FC">
        <w:fldChar w:fldCharType="end"/>
      </w:r>
      <w:r w:rsidR="00CC6FCC" w:rsidRPr="00A070FC">
        <w:t xml:space="preserve"> (</w:t>
      </w:r>
      <w:r w:rsidR="00CC6FCC" w:rsidRPr="00D05D36">
        <w:rPr>
          <w:b/>
          <w:bCs/>
        </w:rPr>
        <w:t>Fig</w:t>
      </w:r>
      <w:r w:rsidR="00886EEC" w:rsidRPr="00D05D36">
        <w:rPr>
          <w:b/>
          <w:bCs/>
        </w:rPr>
        <w:t>ure</w:t>
      </w:r>
      <w:r w:rsidR="00CC6FCC" w:rsidRPr="00D05D36">
        <w:rPr>
          <w:b/>
          <w:bCs/>
        </w:rPr>
        <w:t xml:space="preserve"> 1</w:t>
      </w:r>
      <w:r w:rsidR="00CC6FCC" w:rsidRPr="00A070FC">
        <w:t>)</w:t>
      </w:r>
      <w:r w:rsidR="004F1F82" w:rsidRPr="00A070FC">
        <w:t>.</w:t>
      </w:r>
      <w:r w:rsidR="00CC6FCC" w:rsidRPr="00A070FC">
        <w:t xml:space="preserve"> </w:t>
      </w:r>
      <w:bookmarkStart w:id="0" w:name="OLE_LINK1"/>
      <w:bookmarkStart w:id="1" w:name="OLE_LINK2"/>
      <w:r w:rsidR="00025A0D" w:rsidRPr="00A070FC">
        <w:t xml:space="preserve">While </w:t>
      </w:r>
      <w:r w:rsidR="00E858F4" w:rsidRPr="00A070FC">
        <w:t>atoms</w:t>
      </w:r>
      <w:r w:rsidR="00025A0D" w:rsidRPr="00A070FC">
        <w:t xml:space="preserve"> with anisotropic </w:t>
      </w:r>
      <w:r w:rsidR="00025A0D" w:rsidRPr="00A070FC">
        <w:rPr>
          <w:i/>
          <w:iCs/>
        </w:rPr>
        <w:t>g</w:t>
      </w:r>
      <w:r w:rsidR="00025A0D" w:rsidRPr="00A070FC">
        <w:t xml:space="preserve">-tensors also produce a PRE effect, analysis of these systems is more difficult due to </w:t>
      </w:r>
      <w:r w:rsidR="000368C9" w:rsidRPr="00A070FC">
        <w:t>confounding effects contributed by the pseudo-contact shifts (PCS) or residual dipolar coupling (RDC)</w:t>
      </w:r>
      <w:bookmarkEnd w:id="0"/>
      <w:bookmarkEnd w:id="1"/>
      <w:r w:rsidR="00674C71" w:rsidRPr="00A070FC">
        <w:fldChar w:fldCharType="begin">
          <w:fldData xml:space="preserve">PEVuZE5vdGU+PENpdGU+PEF1dGhvcj5DbG9yZTwvQXV0aG9yPjxZZWFyPjIwMDk8L1llYXI+PFJl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</w:fldData>
        </w:fldChar>
      </w:r>
      <w:r w:rsidR="004A6274" w:rsidRPr="00A070FC">
        <w:instrText xml:space="preserve"> ADDIN EN.CITE </w:instrText>
      </w:r>
      <w:r w:rsidR="004A6274" w:rsidRPr="00A070FC">
        <w:fldChar w:fldCharType="begin">
          <w:fldData xml:space="preserve">PEVuZE5vdGU+PENpdGU+PEF1dGhvcj5DbG9yZTwvQXV0aG9yPjxZZWFyPjIwMDk8L1llYXI+PFJl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</w:fldData>
        </w:fldChar>
      </w:r>
      <w:r w:rsidR="004A6274" w:rsidRPr="00A070FC">
        <w:instrText xml:space="preserve"> ADDIN EN.CITE.DATA </w:instrText>
      </w:r>
      <w:r w:rsidR="004A6274" w:rsidRPr="00A070FC">
        <w:fldChar w:fldCharType="end"/>
      </w:r>
      <w:r w:rsidR="00674C71" w:rsidRPr="00A070FC">
        <w:fldChar w:fldCharType="separate"/>
      </w:r>
      <w:r w:rsidR="004A6274" w:rsidRPr="00A070FC">
        <w:rPr>
          <w:noProof/>
          <w:vertAlign w:val="superscript"/>
        </w:rPr>
        <w:t>13,19</w:t>
      </w:r>
      <w:r w:rsidR="00674C71" w:rsidRPr="00A070FC">
        <w:fldChar w:fldCharType="end"/>
      </w:r>
      <w:r w:rsidR="00886EEC" w:rsidRPr="00A070FC">
        <w:t>.</w:t>
      </w:r>
      <w:r w:rsidR="00025A0D" w:rsidRPr="00A070FC">
        <w:t xml:space="preserve"> </w:t>
      </w:r>
      <w:r w:rsidR="00CC6FCC" w:rsidRPr="00A070FC">
        <w:t xml:space="preserve">The strength of the interaction between a nucleus </w:t>
      </w:r>
      <w:r w:rsidR="00CC6FCC" w:rsidRPr="00A070FC">
        <w:lastRenderedPageBreak/>
        <w:t>and the paramagnetic center is dependent on the &lt;</w:t>
      </w:r>
      <w:r w:rsidR="00CC6FCC" w:rsidRPr="00A070FC">
        <w:rPr>
          <w:i/>
          <w:iCs/>
        </w:rPr>
        <w:t>r</w:t>
      </w:r>
      <w:r w:rsidR="00CC6FCC" w:rsidRPr="00A070FC">
        <w:rPr>
          <w:vertAlign w:val="superscript"/>
        </w:rPr>
        <w:t>-6</w:t>
      </w:r>
      <w:r w:rsidR="00CC6FCC" w:rsidRPr="00A070FC">
        <w:t>&gt; distance between the two. This interaction results in an increase in nuclear relaxation rates</w:t>
      </w:r>
      <w:r w:rsidR="004F1F82" w:rsidRPr="00A070FC">
        <w:t>,</w:t>
      </w:r>
      <w:r w:rsidR="00CC6FCC" w:rsidRPr="00A070FC">
        <w:t xml:space="preserve"> which causes detectable line broadening even for </w:t>
      </w:r>
      <w:r w:rsidR="004F1F82" w:rsidRPr="00A070FC">
        <w:t>long-</w:t>
      </w:r>
      <w:r w:rsidR="00CC6FCC" w:rsidRPr="00A070FC">
        <w:t>range interactions (~10</w:t>
      </w:r>
      <w:r w:rsidR="004F1F82" w:rsidRPr="00A070FC">
        <w:t>–</w:t>
      </w:r>
      <w:r w:rsidR="00CC6FCC" w:rsidRPr="00A070FC">
        <w:t>35 Å), because the magnetic moment of the unpaired electron is so strong</w:t>
      </w:r>
      <w:r w:rsidR="00CC6FCC" w:rsidRPr="00A070FC">
        <w:fldChar w:fldCharType="begin"/>
      </w:r>
      <w:r w:rsidR="004A6274" w:rsidRPr="00A070FC">
        <w:instrText xml:space="preserve"> ADDIN EN.CITE &lt;EndNote&gt;&lt;Cite&gt;&lt;Author&gt;Bloembergen&lt;/Author&gt;&lt;Year&gt;1948&lt;/Year&gt;&lt;RecNum&gt;33&lt;/RecNum&gt;&lt;DisplayText&gt;&lt;style face="superscript"&gt;20,21&lt;/style&gt;&lt;/DisplayText&gt;&lt;record&gt;&lt;rec-number&gt;33&lt;/rec-number&gt;&lt;foreign-keys&gt;&lt;key app="EN" db-id="pseae9apha2txletzxh5s2eewd2ssx00d2a2" timestamp="1624666154"&gt;33&lt;/key&gt;&lt;/foreign-keys&gt;&lt;ref-type name="Journal Article"&gt;17&lt;/ref-type&gt;&lt;contributors&gt;&lt;authors&gt;&lt;author&gt;Bloembergen, N.&lt;/author&gt;&lt;author&gt;Purcell, E. M.&lt;/author&gt;&lt;author&gt;Pound, R. V.&lt;/author&gt;&lt;/authors&gt;&lt;/contributors&gt;&lt;titles&gt;&lt;title&gt;Relaxation Effects in Nuclear Magnetic Resonance Absorption&lt;/title&gt;&lt;secondary-title&gt;Phys Rev&lt;/secondary-title&gt;&lt;/titles&gt;&lt;periodical&gt;&lt;full-title&gt;Physical Review&lt;/full-title&gt;&lt;abbr-1&gt;Phys. Rev.&lt;/abbr-1&gt;&lt;abbr-2&gt;Phys Rev&lt;/abbr-2&gt;&lt;/periodical&gt;&lt;pages&gt;679-712&lt;/pages&gt;&lt;volume&gt;73&lt;/volume&gt;&lt;number&gt;7&lt;/number&gt;&lt;section&gt;679&lt;/section&gt;&lt;dates&gt;&lt;year&gt;1948&lt;/year&gt;&lt;/dates&gt;&lt;urls&gt;&lt;/urls&gt;&lt;electronic-resource-num&gt;https://doi.org/10.1103/PhysRev.73.679&lt;/electronic-resource-num&gt;&lt;/record&gt;&lt;/Cite&gt;&lt;Cite&gt;&lt;Author&gt;Solomon&lt;/Author&gt;&lt;Year&gt;1955&lt;/Year&gt;&lt;RecNum&gt;34&lt;/RecNum&gt;&lt;record&gt;&lt;rec-number&gt;34&lt;/rec-number&gt;&lt;foreign-keys&gt;&lt;key app="EN" db-id="pseae9apha2txletzxh5s2eewd2ssx00d2a2" timestamp="1624666565"&gt;34&lt;/key&gt;&lt;/foreign-keys&gt;&lt;ref-type name="Journal Article"&gt;17&lt;/ref-type&gt;&lt;contributors&gt;&lt;authors&gt;&lt;author&gt;Solomon, I.&lt;/author&gt;&lt;/authors&gt;&lt;/contributors&gt;&lt;titles&gt;&lt;title&gt;Relaxation Processes in a System of Two Spins&lt;/title&gt;&lt;secondary-title&gt;Phys Rev&lt;/secondary-title&gt;&lt;/titles&gt;&lt;periodical&gt;&lt;full-title&gt;Physical Review&lt;/full-title&gt;&lt;abbr-1&gt;Phys. Rev.&lt;/abbr-1&gt;&lt;abbr-2&gt;Phys Rev&lt;/abbr-2&gt;&lt;/periodical&gt;&lt;pages&gt;559&lt;/pages&gt;&lt;volume&gt;99&lt;/volume&gt;&lt;number&gt;2&lt;/number&gt;&lt;section&gt;559-565&lt;/section&gt;&lt;dates&gt;&lt;year&gt;1955&lt;/year&gt;&lt;/dates&gt;&lt;urls&gt;&lt;/urls&gt;&lt;electronic-resource-num&gt;https://doi.org/10.1103/PhysRev.99.559&lt;/electronic-resource-num&gt;&lt;/record&gt;&lt;/Cite&gt;&lt;/EndNote&gt;</w:instrText>
      </w:r>
      <w:r w:rsidR="00CC6FCC" w:rsidRPr="00A070FC">
        <w:fldChar w:fldCharType="separate"/>
      </w:r>
      <w:r w:rsidR="004A6274" w:rsidRPr="00A070FC">
        <w:rPr>
          <w:noProof/>
          <w:vertAlign w:val="superscript"/>
        </w:rPr>
        <w:t>20,21</w:t>
      </w:r>
      <w:r w:rsidR="00CC6FCC" w:rsidRPr="00A070FC">
        <w:fldChar w:fldCharType="end"/>
      </w:r>
      <w:r w:rsidR="00886EEC" w:rsidRPr="00A070FC">
        <w:t>.</w:t>
      </w:r>
      <w:r w:rsidR="00CC6FCC" w:rsidRPr="00A070FC">
        <w:t xml:space="preserve"> Detection of transient states with the PRE is possible if the following two conditions are met; (1) the transient interaction is in fast exchange on the NMR timescale (observed chemical shift is a </w:t>
      </w:r>
      <w:r w:rsidR="004F1F82" w:rsidRPr="00A070FC">
        <w:t>population-</w:t>
      </w:r>
      <w:r w:rsidR="00CC6FCC" w:rsidRPr="00A070FC">
        <w:t>weighted average of the exchanging states); and (2) the nuclei to paramagnetic center distance is shorter in the transiently populated state than in the major state</w:t>
      </w:r>
      <w:r w:rsidR="000368C9" w:rsidRPr="00D05D36">
        <w:fldChar w:fldCharType="begin"/>
      </w:r>
      <w:r w:rsidR="004A6274" w:rsidRPr="00D05D36">
        <w:instrText xml:space="preserve"> ADDIN EN.CITE &lt;EndNote&gt;&lt;Cite&gt;&lt;Author&gt;Anthis&lt;/Author&gt;&lt;Year&gt;2015&lt;/Year&gt;&lt;RecNum&gt;37&lt;/RecNum&gt;&lt;DisplayText&gt;&lt;style face="superscript"&gt;11&lt;/style&gt;&lt;/DisplayText&gt;&lt;record&gt;&lt;rec-number&gt;37&lt;/rec-number&gt;&lt;foreign-keys&gt;&lt;key app="EN" db-id="pseae9apha2txletzxh5s2eewd2ssx00d2a2" timestamp="1624907170"&gt;37&lt;/key&gt;&lt;/foreign-keys&gt;&lt;ref-type name="Journal Article"&gt;17&lt;/ref-type&gt;&lt;contributors&gt;&lt;authors&gt;&lt;author&gt;Anthis, N. J.&lt;/author&gt;&lt;author&gt;Clore, G. M.&lt;/author&gt;&lt;/authors&gt;&lt;/contributors&gt;&lt;auth-address&gt;Laboratory of Chemical Physics,National Institute of Diabetes and Digestive and Kidney Diseases, National Institutes of Health,Bethesda,Maryland 20892-0520,USA.&lt;/auth-address&gt;&lt;titles&gt;&lt;title&gt;Visualizing transient dark states by NMR spectroscopy&lt;/title&gt;&lt;secondary-title&gt;Q Rev Biophys&lt;/secondary-title&gt;&lt;/titles&gt;&lt;periodical&gt;&lt;full-title&gt;Quarterly Reviews of Biophysics&lt;/full-title&gt;&lt;abbr-1&gt;Q. Rev. Biophys.&lt;/abbr-1&gt;&lt;abbr-2&gt;Q Rev Biophys&lt;/abbr-2&gt;&lt;/periodical&gt;&lt;pages&gt;35-116&lt;/pages&gt;&lt;volume&gt;48&lt;/volume&gt;&lt;number&gt;1&lt;/number&gt;&lt;edition&gt;2015/02/25&lt;/edition&gt;&lt;keywords&gt;&lt;keyword&gt;Magnetic Phenomena&lt;/keyword&gt;&lt;keyword&gt;Magnetic Resonance Spectroscopy/*methods&lt;/keyword&gt;&lt;keyword&gt;Time Factors&lt;/keyword&gt;&lt;/keywords&gt;&lt;dates&gt;&lt;year&gt;2015&lt;/year&gt;&lt;pub-dates&gt;&lt;date&gt;Feb&lt;/date&gt;&lt;/pub-dates&gt;&lt;/dates&gt;&lt;isbn&gt;1469-8994 (Electronic)&amp;#xD;0033-5835 (Linking)&lt;/isbn&gt;&lt;accession-num&gt;25710841&lt;/accession-num&gt;&lt;urls&gt;&lt;related-urls&gt;&lt;url&gt;https://www.ncbi.nlm.nih.gov/pubmed/25710841&lt;/url&gt;&lt;/related-urls&gt;&lt;/urls&gt;&lt;custom2&gt;PMC6276111&lt;/custom2&gt;&lt;electronic-resource-num&gt;10.1017/S0033583514000122&lt;/electronic-resource-num&gt;&lt;/record&gt;&lt;/Cite&gt;&lt;/EndNote&gt;</w:instrText>
      </w:r>
      <w:r w:rsidR="000368C9" w:rsidRPr="00D05D36">
        <w:fldChar w:fldCharType="separate"/>
      </w:r>
      <w:r w:rsidR="004A6274" w:rsidRPr="00D05D36">
        <w:rPr>
          <w:noProof/>
          <w:vertAlign w:val="superscript"/>
        </w:rPr>
        <w:t>11</w:t>
      </w:r>
      <w:r w:rsidR="000368C9" w:rsidRPr="00D05D36">
        <w:fldChar w:fldCharType="end"/>
      </w:r>
      <w:r w:rsidR="00886EEC" w:rsidRPr="00D05D36">
        <w:t>.</w:t>
      </w:r>
      <w:r w:rsidR="00CC6FCC" w:rsidRPr="00A070FC">
        <w:t xml:space="preserve"> The transverse PRE is denoted </w:t>
      </w:r>
      <w:r w:rsidR="00CC6FCC" w:rsidRPr="00A070FC">
        <w:rPr>
          <w:i/>
          <w:iCs/>
        </w:rPr>
        <w:t>Γ</w:t>
      </w:r>
      <w:r w:rsidR="00CC6FCC" w:rsidRPr="00A070FC">
        <w:rPr>
          <w:vertAlign w:val="subscript"/>
        </w:rPr>
        <w:t>2</w:t>
      </w:r>
      <w:r w:rsidR="00CC6FCC" w:rsidRPr="00A070FC">
        <w:t xml:space="preserve"> and</w:t>
      </w:r>
      <w:r w:rsidR="004F1F82" w:rsidRPr="00A070FC">
        <w:t>,</w:t>
      </w:r>
      <w:r w:rsidR="00CC6FCC" w:rsidRPr="00A070FC">
        <w:t xml:space="preserve"> for practical purposes</w:t>
      </w:r>
      <w:r w:rsidR="004F1F82" w:rsidRPr="00A070FC">
        <w:t>,</w:t>
      </w:r>
      <w:r w:rsidR="00CC6FCC" w:rsidRPr="00A070FC">
        <w:t xml:space="preserve"> is calculated from the difference in </w:t>
      </w:r>
      <w:r w:rsidR="00CC6FCC" w:rsidRPr="00A070FC">
        <w:rPr>
          <w:vertAlign w:val="superscript"/>
        </w:rPr>
        <w:t>1</w:t>
      </w:r>
      <w:r w:rsidR="00CC6FCC" w:rsidRPr="00A070FC">
        <w:t xml:space="preserve">H transverse relaxation rates between a sample containing a paramagnetic center and a diamagnetic control. For an </w:t>
      </w:r>
      <w:r w:rsidR="004F1F82" w:rsidRPr="00A070FC">
        <w:t>in-</w:t>
      </w:r>
      <w:r w:rsidR="00CC6FCC" w:rsidRPr="00A070FC">
        <w:t xml:space="preserve">depth treatment of the theory of the PRE and related </w:t>
      </w:r>
      <w:proofErr w:type="spellStart"/>
      <w:r w:rsidR="00CC6FCC" w:rsidRPr="00A070FC">
        <w:t>pseudocontact</w:t>
      </w:r>
      <w:proofErr w:type="spellEnd"/>
      <w:r w:rsidR="00CC6FCC" w:rsidRPr="00A070FC">
        <w:t xml:space="preserve"> shifts in fast and slow exchange regimes, the reader is referred to the comprehensive review</w:t>
      </w:r>
      <w:r w:rsidR="00DB7EEB" w:rsidRPr="00A070FC">
        <w:t>s</w:t>
      </w:r>
      <w:r w:rsidR="00CC6FCC" w:rsidRPr="00A070FC">
        <w:t xml:space="preserve"> by </w:t>
      </w:r>
      <w:proofErr w:type="spellStart"/>
      <w:r w:rsidR="00CC6FCC" w:rsidRPr="00A070FC">
        <w:t>Clore</w:t>
      </w:r>
      <w:proofErr w:type="spellEnd"/>
      <w:r w:rsidR="00CC6FCC" w:rsidRPr="00A070FC">
        <w:t xml:space="preserve"> and co-workers</w:t>
      </w:r>
      <w:r w:rsidR="00CC6FCC" w:rsidRPr="00A070FC">
        <w:fldChar w:fldCharType="begin">
          <w:fldData xml:space="preserve">PEVuZE5vdGU+PENpdGU+PEF1dGhvcj5DbG9yZTwvQXV0aG9yPjxZZWFyPjIwMTU8L1llYXI+PFJl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</w:fldData>
        </w:fldChar>
      </w:r>
      <w:r w:rsidR="004A6274" w:rsidRPr="00A070FC">
        <w:instrText xml:space="preserve"> ADDIN EN.CITE </w:instrText>
      </w:r>
      <w:r w:rsidR="004A6274" w:rsidRPr="00A070FC">
        <w:fldChar w:fldCharType="begin">
          <w:fldData xml:space="preserve">PEVuZE5vdGU+PENpdGU+PEF1dGhvcj5DbG9yZTwvQXV0aG9yPjxZZWFyPjIwMTU8L1llYXI+PFJl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</w:fldData>
        </w:fldChar>
      </w:r>
      <w:r w:rsidR="004A6274" w:rsidRPr="00A070FC">
        <w:instrText xml:space="preserve"> ADDIN EN.CITE.DATA </w:instrText>
      </w:r>
      <w:r w:rsidR="004A6274" w:rsidRPr="00A070FC">
        <w:fldChar w:fldCharType="end"/>
      </w:r>
      <w:r w:rsidR="00CC6FCC" w:rsidRPr="00A070FC">
        <w:fldChar w:fldCharType="separate"/>
      </w:r>
      <w:r w:rsidR="004A6274" w:rsidRPr="00A070FC">
        <w:rPr>
          <w:noProof/>
          <w:vertAlign w:val="superscript"/>
        </w:rPr>
        <w:t>13,22</w:t>
      </w:r>
      <w:r w:rsidR="00CC6FCC" w:rsidRPr="00A070FC">
        <w:fldChar w:fldCharType="end"/>
      </w:r>
      <w:r w:rsidR="00886EEC" w:rsidRPr="00A070FC">
        <w:t>.</w:t>
      </w:r>
      <w:r w:rsidR="00CC6FCC" w:rsidRPr="00A070FC">
        <w:t xml:space="preserve"> Here, </w:t>
      </w:r>
      <w:r w:rsidR="00C563F9" w:rsidRPr="00A070FC">
        <w:t>only the situation where</w:t>
      </w:r>
      <w:r w:rsidR="00CC6FCC" w:rsidRPr="00A070FC">
        <w:t xml:space="preserve"> </w:t>
      </w:r>
      <w:r w:rsidR="00CC6FCC" w:rsidRPr="00A070FC">
        <w:rPr>
          <w:vertAlign w:val="superscript"/>
        </w:rPr>
        <w:t>1</w:t>
      </w:r>
      <w:r w:rsidR="00CC6FCC" w:rsidRPr="00A070FC">
        <w:t>H</w:t>
      </w:r>
      <w:r w:rsidR="0060643E" w:rsidRPr="00A070FC">
        <w:rPr>
          <w:vertAlign w:val="subscript"/>
        </w:rPr>
        <w:t>N</w:t>
      </w:r>
      <w:r w:rsidR="00CC6FCC" w:rsidRPr="00A070FC">
        <w:t>-</w:t>
      </w:r>
      <w:r w:rsidR="00CC6FCC" w:rsidRPr="00A070FC">
        <w:rPr>
          <w:i/>
          <w:iCs/>
        </w:rPr>
        <w:t>Γ</w:t>
      </w:r>
      <w:r w:rsidR="00CC6FCC" w:rsidRPr="00A070FC">
        <w:rPr>
          <w:vertAlign w:val="subscript"/>
        </w:rPr>
        <w:t>2</w:t>
      </w:r>
      <w:r w:rsidR="00CC6FCC" w:rsidRPr="00A070FC">
        <w:t xml:space="preserve"> </w:t>
      </w:r>
      <w:r w:rsidR="00C563F9" w:rsidRPr="00A070FC">
        <w:t xml:space="preserve">is </w:t>
      </w:r>
      <w:r w:rsidR="00CC6FCC" w:rsidRPr="00A070FC">
        <w:t>in the fast exchange regime</w:t>
      </w:r>
      <w:r w:rsidR="00C563F9" w:rsidRPr="00A070FC">
        <w:t xml:space="preserve"> is considered</w:t>
      </w:r>
      <w:r w:rsidR="00CC6FCC" w:rsidRPr="00A070FC">
        <w:t xml:space="preserve">, where because of the </w:t>
      </w:r>
      <w:r w:rsidR="00CC6FCC" w:rsidRPr="00A070FC">
        <w:rPr>
          <w:i/>
          <w:iCs/>
        </w:rPr>
        <w:t>r</w:t>
      </w:r>
      <w:r w:rsidR="00CC6FCC" w:rsidRPr="00A070FC">
        <w:rPr>
          <w:vertAlign w:val="superscript"/>
        </w:rPr>
        <w:t>-6</w:t>
      </w:r>
      <w:r w:rsidR="00CC6FCC" w:rsidRPr="00A070FC">
        <w:t xml:space="preserve">-dependence of the PRE, the observed relaxation rate is related to </w:t>
      </w:r>
      <w:r w:rsidR="00CC6FCC" w:rsidRPr="00A070FC">
        <w:rPr>
          <w:i/>
          <w:iCs/>
        </w:rPr>
        <w:t>both</w:t>
      </w:r>
      <w:r w:rsidR="00CC6FCC" w:rsidRPr="00A070FC">
        <w:t xml:space="preserve"> the distance to which the paramagnetic center approaches the nucleus as well as the amount of time it spends in that conformation. Therefore, transient conformations that do not involve a close approach produce a small PRE while closer interactions, even if short-lived, will produce a larger PRE. </w:t>
      </w:r>
    </w:p>
    <w:p w14:paraId="57BABE81" w14:textId="77777777" w:rsidR="003B16A3" w:rsidRPr="00A070FC" w:rsidRDefault="003B16A3" w:rsidP="003B16A3"/>
    <w:p w14:paraId="3461EE02" w14:textId="2FEBD36A" w:rsidR="00CC6FCC" w:rsidRPr="00A070FC" w:rsidRDefault="00CC6FCC" w:rsidP="00D05D36">
      <w:r w:rsidRPr="00A070FC">
        <w:t xml:space="preserve">For IDPs, the PRE is used to measure and differentiate the interactions </w:t>
      </w:r>
      <w:r w:rsidR="004F1F82" w:rsidRPr="00A070FC">
        <w:t>occurring within a single molecule (intramolecular) and</w:t>
      </w:r>
      <w:r w:rsidRPr="00A070FC">
        <w:t xml:space="preserve"> between separate molecules (intermolecular). By attaching a paramagnetic center to an NMR visible (e.g.</w:t>
      </w:r>
      <w:r w:rsidR="004F1F82" w:rsidRPr="00A070FC">
        <w:t>,</w:t>
      </w:r>
      <w:r w:rsidRPr="00A070FC">
        <w:t xml:space="preserve"> </w:t>
      </w:r>
      <w:r w:rsidRPr="00A070FC">
        <w:rPr>
          <w:vertAlign w:val="superscript"/>
        </w:rPr>
        <w:t>15</w:t>
      </w:r>
      <w:r w:rsidRPr="00A070FC">
        <w:t>N-labeled) or NMR invisible (e.g.</w:t>
      </w:r>
      <w:r w:rsidR="004F1F82" w:rsidRPr="00A070FC">
        <w:t>,</w:t>
      </w:r>
      <w:r w:rsidRPr="00A070FC">
        <w:t xml:space="preserve"> natural abundance </w:t>
      </w:r>
      <w:r w:rsidRPr="00A070FC">
        <w:rPr>
          <w:vertAlign w:val="superscript"/>
        </w:rPr>
        <w:t>14</w:t>
      </w:r>
      <w:r w:rsidRPr="00A070FC">
        <w:t>N) protein</w:t>
      </w:r>
      <w:r w:rsidR="004F1F82" w:rsidRPr="00A070FC">
        <w:t>,</w:t>
      </w:r>
      <w:r w:rsidRPr="00A070FC">
        <w:t xml:space="preserve"> the source (inter- or intra-molecular) of the PRE may be determined (</w:t>
      </w:r>
      <w:r w:rsidRPr="00D05D36">
        <w:rPr>
          <w:b/>
          <w:bCs/>
        </w:rPr>
        <w:t>Fig</w:t>
      </w:r>
      <w:r w:rsidR="004F1F82" w:rsidRPr="00D05D36">
        <w:rPr>
          <w:b/>
          <w:bCs/>
        </w:rPr>
        <w:t xml:space="preserve">ure </w:t>
      </w:r>
      <w:r w:rsidRPr="00D05D36">
        <w:rPr>
          <w:b/>
          <w:bCs/>
        </w:rPr>
        <w:t>2</w:t>
      </w:r>
      <w:r w:rsidRPr="00A070FC">
        <w:t>)</w:t>
      </w:r>
      <w:r w:rsidR="00880B3A">
        <w:t>.</w:t>
      </w:r>
      <w:r w:rsidRPr="00A070FC">
        <w:t xml:space="preserve"> Site-directed mutagenesis that introduces a cysteine residue is a convenient approach to attach a paramagnetic center (</w:t>
      </w:r>
      <w:r w:rsidR="004F1F82" w:rsidRPr="00A070FC">
        <w:t>spin-</w:t>
      </w:r>
      <w:r w:rsidRPr="00A070FC">
        <w:t>label) to a protein</w:t>
      </w:r>
      <w:r w:rsidRPr="00A070FC">
        <w:fldChar w:fldCharType="begin"/>
      </w:r>
      <w:r w:rsidR="004A6274" w:rsidRPr="00A070FC">
        <w:instrText xml:space="preserve"> ADDIN EN.CITE &lt;EndNote&gt;&lt;Cite&gt;&lt;Author&gt;Klare&lt;/Author&gt;&lt;Year&gt;2013&lt;/Year&gt;&lt;RecNum&gt;19&lt;/RecNum&gt;&lt;DisplayText&gt;&lt;style face="superscript"&gt;23&lt;/style&gt;&lt;/DisplayText&gt;&lt;record&gt;&lt;rec-number&gt;19&lt;/rec-number&gt;&lt;foreign-keys&gt;&lt;key app="EN" db-id="pseae9apha2txletzxh5s2eewd2ssx00d2a2" timestamp="1624664102"&gt;19&lt;/key&gt;&lt;/foreign-keys&gt;&lt;ref-type name="Journal Article"&gt;17&lt;/ref-type&gt;&lt;contributors&gt;&lt;authors&gt;&lt;author&gt;Klare, J. P.&lt;/author&gt;&lt;/authors&gt;&lt;/contributors&gt;&lt;titles&gt;&lt;title&gt;Site-directed spin labeling EPR spectroscopy in protein research&lt;/title&gt;&lt;secondary-title&gt;Biol Chem&lt;/secondary-title&gt;&lt;/titles&gt;&lt;periodical&gt;&lt;full-title&gt;Biological Chemistry&lt;/full-title&gt;&lt;abbr-1&gt;Biol. Chem.&lt;/abbr-1&gt;&lt;abbr-2&gt;Biol Chem&lt;/abbr-2&gt;&lt;/periodical&gt;&lt;pages&gt;1281-300&lt;/pages&gt;&lt;volume&gt;394&lt;/volume&gt;&lt;number&gt;10&lt;/number&gt;&lt;edition&gt;2013/08/06&lt;/edition&gt;&lt;keywords&gt;&lt;keyword&gt;*Electron Spin Resonance Spectroscopy&lt;/keyword&gt;&lt;keyword&gt;Membrane Proteins/chemistry&lt;/keyword&gt;&lt;keyword&gt;Protein Structure, Secondary&lt;/keyword&gt;&lt;keyword&gt;Proteins/*chemistry&lt;/keyword&gt;&lt;keyword&gt;Spin Labels&lt;/keyword&gt;&lt;/keywords&gt;&lt;dates&gt;&lt;year&gt;2013&lt;/year&gt;&lt;pub-dates&gt;&lt;date&gt;Oct&lt;/date&gt;&lt;/pub-dates&gt;&lt;/dates&gt;&lt;isbn&gt;1437-4315 (Electronic)&amp;#xD;1431-6730 (Linking)&lt;/isbn&gt;&lt;accession-num&gt;23912220&lt;/accession-num&gt;&lt;urls&gt;&lt;related-urls&gt;&lt;url&gt;https://www.ncbi.nlm.nih.gov/pubmed/23912220&lt;/url&gt;&lt;/related-urls&gt;&lt;/urls&gt;&lt;electronic-resource-num&gt;10.1515/hsz-2013-0155&lt;/electronic-resource-num&gt;&lt;/record&gt;&lt;/Cite&gt;&lt;/EndNote&gt;</w:instrText>
      </w:r>
      <w:r w:rsidRPr="00A070FC">
        <w:fldChar w:fldCharType="separate"/>
      </w:r>
      <w:r w:rsidR="004A6274" w:rsidRPr="00A070FC">
        <w:rPr>
          <w:noProof/>
          <w:vertAlign w:val="superscript"/>
        </w:rPr>
        <w:t>23</w:t>
      </w:r>
      <w:r w:rsidRPr="00A070FC">
        <w:fldChar w:fldCharType="end"/>
      </w:r>
      <w:r w:rsidR="00886EEC" w:rsidRPr="00A070FC">
        <w:t>.</w:t>
      </w:r>
      <w:r w:rsidRPr="00A070FC">
        <w:t xml:space="preserve"> Several types of molecules have been proposed for use as spin labels</w:t>
      </w:r>
      <w:r w:rsidR="004F1F82" w:rsidRPr="00A070FC">
        <w:t>,</w:t>
      </w:r>
      <w:r w:rsidRPr="00A070FC">
        <w:t xml:space="preserve"> including metal chelating (EDTA-based) and free-radical (nitroxide-based)</w:t>
      </w:r>
      <w:r w:rsidRPr="00A070FC">
        <w:fldChar w:fldCharType="begin"/>
      </w:r>
      <w:r w:rsidR="004A6274" w:rsidRPr="00A070FC">
        <w:instrText xml:space="preserve"> ADDIN EN.CITE &lt;EndNote&gt;&lt;Cite&gt;&lt;Author&gt;Clore&lt;/Author&gt;&lt;Year&gt;2007&lt;/Year&gt;&lt;RecNum&gt;14&lt;/RecNum&gt;&lt;DisplayText&gt;&lt;style face="superscript"&gt;24&lt;/style&gt;&lt;/DisplayText&gt;&lt;record&gt;&lt;rec-number&gt;14&lt;/rec-number&gt;&lt;foreign-keys&gt;&lt;key app="EN" db-id="pseae9apha2txletzxh5s2eewd2ssx00d2a2" timestamp="1624663509"&gt;14&lt;/key&gt;&lt;/foreign-keys&gt;&lt;ref-type name="Journal Article"&gt;17&lt;/ref-type&gt;&lt;contributors&gt;&lt;authors&gt;&lt;author&gt;Clore, G. M.&lt;/author&gt;&lt;author&gt;Tang, C.&lt;/author&gt;&lt;author&gt;Iwahara, J.&lt;/author&gt;&lt;/authors&gt;&lt;/contributors&gt;&lt;auth-address&gt;Laboratory of Chemical Physics, National Institute of Diabetes and Digestive and Kidney Diseases, National Institutes of Health, Bethesda, MD 20892-0520, USA. mariusc@intra.niddk.nih.gov&lt;/auth-address&gt;&lt;titles&gt;&lt;title&gt;Elucidating transient macromolecular interactions using paramagnetic relaxation enhancement&lt;/title&gt;&lt;secondary-title&gt;Curr Opin Struct Biol&lt;/secondary-title&gt;&lt;/titles&gt;&lt;periodical&gt;&lt;full-title&gt;Current Opinion in Structural Biology&lt;/full-title&gt;&lt;abbr-1&gt;Curr. Opin. Struct. Biol.&lt;/abbr-1&gt;&lt;abbr-2&gt;Curr Opin Struct Biol&lt;/abbr-2&gt;&lt;/periodical&gt;&lt;pages&gt;603-16&lt;/pages&gt;&lt;volume&gt;17&lt;/volume&gt;&lt;number&gt;5&lt;/number&gt;&lt;edition&gt;2007/10/05&lt;/edition&gt;&lt;keywords&gt;&lt;keyword&gt;DNA/chemistry&lt;/keyword&gt;&lt;keyword&gt;Electron Spin Resonance Spectroscopy/*methods&lt;/keyword&gt;&lt;keyword&gt;Homeodomain Proteins/chemistry&lt;/keyword&gt;&lt;keyword&gt;Image Processing, Computer-Assisted&lt;/keyword&gt;&lt;keyword&gt;Macromolecular Substances/*chemistry&lt;/keyword&gt;&lt;keyword&gt;Models, Molecular&lt;/keyword&gt;&lt;keyword&gt;Nuclear Magnetic Resonance, Biomolecular/*methods&lt;/keyword&gt;&lt;keyword&gt;Sex-Determining Region Y Protein/chemistry&lt;/keyword&gt;&lt;keyword&gt;Spin Labels&lt;/keyword&gt;&lt;keyword&gt;Thermodynamics&lt;/keyword&gt;&lt;/keywords&gt;&lt;dates&gt;&lt;year&gt;2007&lt;/year&gt;&lt;pub-dates&gt;&lt;date&gt;Oct&lt;/date&gt;&lt;/pub-dates&gt;&lt;/dates&gt;&lt;isbn&gt;0959-440X (Print)&amp;#xD;0959-440X (Linking)&lt;/isbn&gt;&lt;accession-num&gt;17913493&lt;/accession-num&gt;&lt;urls&gt;&lt;related-urls&gt;&lt;url&gt;https://www.ncbi.nlm.nih.gov/pubmed/17913493&lt;/url&gt;&lt;/related-urls&gt;&lt;/urls&gt;&lt;custom2&gt;PMC2134839&lt;/custom2&gt;&lt;electronic-resource-num&gt;10.1016/j.sbi.2007.08.013&lt;/electronic-resource-num&gt;&lt;/record&gt;&lt;/Cite&gt;&lt;/EndNote&gt;</w:instrText>
      </w:r>
      <w:r w:rsidRPr="00A070FC">
        <w:fldChar w:fldCharType="separate"/>
      </w:r>
      <w:r w:rsidR="004A6274" w:rsidRPr="00A070FC">
        <w:rPr>
          <w:noProof/>
          <w:vertAlign w:val="superscript"/>
        </w:rPr>
        <w:t>24</w:t>
      </w:r>
      <w:r w:rsidRPr="00A070FC">
        <w:fldChar w:fldCharType="end"/>
      </w:r>
      <w:r w:rsidR="00886EEC" w:rsidRPr="00A070FC">
        <w:t>.</w:t>
      </w:r>
      <w:r w:rsidRPr="00A070FC">
        <w:t xml:space="preserve"> Various nitroxide spin labels have been described and are available with different cysteine-reactive chemistries such as </w:t>
      </w:r>
      <w:proofErr w:type="spellStart"/>
      <w:r w:rsidRPr="00A070FC">
        <w:t>methanethiosulphonate</w:t>
      </w:r>
      <w:proofErr w:type="spellEnd"/>
      <w:r w:rsidRPr="00A070FC">
        <w:t>, male</w:t>
      </w:r>
      <w:r w:rsidR="004F1F82" w:rsidRPr="00A070FC">
        <w:t>i</w:t>
      </w:r>
      <w:r w:rsidRPr="00A070FC">
        <w:t>mide</w:t>
      </w:r>
      <w:r w:rsidR="004F1F82" w:rsidRPr="00A070FC">
        <w:t>,</w:t>
      </w:r>
      <w:r w:rsidRPr="00A070FC">
        <w:t xml:space="preserve"> and iodoacetamide</w:t>
      </w:r>
      <w:r w:rsidRPr="00A070FC">
        <w:fldChar w:fldCharType="begin">
          <w:fldData xml:space="preserve">PEVuZE5vdGU+PENpdGU+PEF1dGhvcj5NZWxhbnNvbjwvQXV0aG9yPjxZZWFyPjIwMTM8L1llYXI+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</w:fldData>
        </w:fldChar>
      </w:r>
      <w:r w:rsidR="004A6274" w:rsidRPr="00A070FC">
        <w:instrText xml:space="preserve"> ADDIN EN.CITE </w:instrText>
      </w:r>
      <w:r w:rsidR="004A6274" w:rsidRPr="00A070FC">
        <w:fldChar w:fldCharType="begin">
          <w:fldData xml:space="preserve">PEVuZE5vdGU+PENpdGU+PEF1dGhvcj5NZWxhbnNvbjwvQXV0aG9yPjxZZWFyPjIwMTM8L1llYXI+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</w:fldData>
        </w:fldChar>
      </w:r>
      <w:r w:rsidR="004A6274" w:rsidRPr="00A070FC">
        <w:instrText xml:space="preserve"> ADDIN EN.CITE.DATA </w:instrText>
      </w:r>
      <w:r w:rsidR="004A6274" w:rsidRPr="00A070FC">
        <w:fldChar w:fldCharType="end"/>
      </w:r>
      <w:r w:rsidRPr="00A070FC">
        <w:fldChar w:fldCharType="separate"/>
      </w:r>
      <w:r w:rsidR="004A6274" w:rsidRPr="00A070FC">
        <w:rPr>
          <w:noProof/>
          <w:vertAlign w:val="superscript"/>
        </w:rPr>
        <w:t>25,26</w:t>
      </w:r>
      <w:r w:rsidRPr="00A070FC">
        <w:fldChar w:fldCharType="end"/>
      </w:r>
      <w:r w:rsidRPr="00A070FC">
        <w:t xml:space="preserve"> (</w:t>
      </w:r>
      <w:r w:rsidRPr="00D05D36">
        <w:rPr>
          <w:b/>
          <w:bCs/>
        </w:rPr>
        <w:t>Fig</w:t>
      </w:r>
      <w:r w:rsidR="00886EEC" w:rsidRPr="00D05D36">
        <w:rPr>
          <w:b/>
          <w:bCs/>
        </w:rPr>
        <w:t>ure</w:t>
      </w:r>
      <w:r w:rsidRPr="00D05D36">
        <w:rPr>
          <w:b/>
          <w:bCs/>
        </w:rPr>
        <w:t xml:space="preserve"> 1</w:t>
      </w:r>
      <w:r w:rsidRPr="00A070FC">
        <w:t>)</w:t>
      </w:r>
      <w:r w:rsidR="00886EEC" w:rsidRPr="00A070FC">
        <w:t>.</w:t>
      </w:r>
      <w:r w:rsidR="00153B52" w:rsidRPr="00A070FC">
        <w:t xml:space="preserve"> </w:t>
      </w:r>
      <w:r w:rsidR="002C51F2" w:rsidRPr="00A070FC">
        <w:t>Inherent flexibility of the tag or of the linker may be problematic for certain analyses</w:t>
      </w:r>
      <w:r w:rsidR="004F1F82" w:rsidRPr="00A070FC">
        <w:t>,</w:t>
      </w:r>
      <w:r w:rsidR="002C51F2" w:rsidRPr="00A070FC">
        <w:t xml:space="preserve"> and in these situations, different strategies have been proposed to limit the motion of the tag</w:t>
      </w:r>
      <w:r w:rsidR="004F1F82" w:rsidRPr="00A070FC">
        <w:t>,</w:t>
      </w:r>
      <w:r w:rsidR="002C51F2" w:rsidRPr="00A070FC">
        <w:t xml:space="preserve"> such as by adding bulky chemical groups or the use of a second linker to anchor the tag to the protein (two site attachment)</w:t>
      </w:r>
      <w:r w:rsidR="0023783F" w:rsidRPr="00A070FC">
        <w:fldChar w:fldCharType="begin">
          <w:fldData xml:space="preserve">PEVuZE5vdGU+PENpdGU+PEF1dGhvcj5MaW5kZm9yczwvQXV0aG9yPjxZZWFyPjIwMDg8L1llYXI+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</w:fldData>
        </w:fldChar>
      </w:r>
      <w:r w:rsidR="004A6274" w:rsidRPr="00A070FC">
        <w:instrText xml:space="preserve"> ADDIN EN.CITE </w:instrText>
      </w:r>
      <w:r w:rsidR="004A6274" w:rsidRPr="00A070FC">
        <w:fldChar w:fldCharType="begin">
          <w:fldData xml:space="preserve">PEVuZE5vdGU+PENpdGU+PEF1dGhvcj5MaW5kZm9yczwvQXV0aG9yPjxZZWFyPjIwMDg8L1llYXI+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</w:fldData>
        </w:fldChar>
      </w:r>
      <w:r w:rsidR="004A6274" w:rsidRPr="00A070FC">
        <w:instrText xml:space="preserve"> ADDIN EN.CITE.DATA </w:instrText>
      </w:r>
      <w:r w:rsidR="004A6274" w:rsidRPr="00A070FC">
        <w:fldChar w:fldCharType="end"/>
      </w:r>
      <w:r w:rsidR="0023783F" w:rsidRPr="00A070FC">
        <w:fldChar w:fldCharType="separate"/>
      </w:r>
      <w:r w:rsidR="004A6274" w:rsidRPr="00A070FC">
        <w:rPr>
          <w:noProof/>
          <w:vertAlign w:val="superscript"/>
        </w:rPr>
        <w:t>27,28</w:t>
      </w:r>
      <w:r w:rsidR="0023783F" w:rsidRPr="00A070FC">
        <w:fldChar w:fldCharType="end"/>
      </w:r>
      <w:r w:rsidR="00886EEC" w:rsidRPr="00A070FC">
        <w:t>.</w:t>
      </w:r>
      <w:r w:rsidR="002C51F2" w:rsidRPr="00A070FC">
        <w:t xml:space="preserve"> Additionally, commercially available tags may contain diastereomeric proteins but generally this will not contribute to the observed PRE</w:t>
      </w:r>
      <w:r w:rsidR="0023783F" w:rsidRPr="00A070FC">
        <w:fldChar w:fldCharType="begin"/>
      </w:r>
      <w:r w:rsidR="004A6274" w:rsidRPr="00A070FC">
        <w:instrText xml:space="preserve"> ADDIN EN.CITE &lt;EndNote&gt;&lt;Cite&gt;&lt;Author&gt;Bleicken&lt;/Author&gt;&lt;Year&gt;2019&lt;/Year&gt;&lt;RecNum&gt;50&lt;/RecNum&gt;&lt;DisplayText&gt;&lt;style face="superscript"&gt;29&lt;/style&gt;&lt;/DisplayText&gt;&lt;record&gt;&lt;rec-number&gt;50&lt;/rec-number&gt;&lt;foreign-keys&gt;&lt;key app="EN" db-id="pseae9apha2txletzxh5s2eewd2ssx00d2a2" timestamp="1628094187"&gt;50&lt;/key&gt;&lt;/foreign-keys&gt;&lt;ref-type name="Journal Article"&gt;17&lt;/ref-type&gt;&lt;contributors&gt;&lt;authors&gt;&lt;author&gt;Bleicken, S.&lt;/author&gt;&lt;author&gt;Assafa, T. E.&lt;/author&gt;&lt;author&gt;Zhang, H.&lt;/author&gt;&lt;author&gt;Elsner, C.&lt;/author&gt;&lt;author&gt;Ritsch, I.&lt;/author&gt;&lt;author&gt;Pink, M.&lt;/author&gt;&lt;author&gt;Rajca, S.&lt;/author&gt;&lt;author&gt;Jeschke, G.&lt;/author&gt;&lt;author&gt;Rajca, A.&lt;/author&gt;&lt;author&gt;Bordignon, E.&lt;/author&gt;&lt;/authors&gt;&lt;/contributors&gt;&lt;auth-address&gt;Faculty of Chemistry and Biochemistry Ruhr University Bochum, Universitaetsstrasse 150 44801 Bochum Germany.&amp;#xD;ZEMOS Ruhr University Bochum Universitaetsstrasse 150, 44801 Bochum Germany.&amp;#xD;Department of Chemistry University of Nebraska, Lincoln Nebraska 68588-0304 USA.&amp;#xD;ETH Zurich Laboratory of Physical Chemistry Vladimir-Prelog-Weg 2 CH-8093 Zurich Switzerland.&amp;#xD;IUMSC, Department of Chemistry Indiana University Bloomington, Indiana 47405-7102 USA.&lt;/auth-address&gt;&lt;titles&gt;&lt;title&gt;gem-Diethyl Pyrroline Nitroxide Spin Labels: Synthesis, EPR Characterization, Rotamer Libraries and Biocompatibility&lt;/title&gt;&lt;secondary-title&gt;ChemistryOpen&lt;/secondary-title&gt;&lt;/titles&gt;&lt;pages&gt;1035&lt;/pages&gt;&lt;volume&gt;8&lt;/volume&gt;&lt;number&gt;8&lt;/number&gt;&lt;edition&gt;2019/08/14&lt;/edition&gt;&lt;dates&gt;&lt;year&gt;2019&lt;/year&gt;&lt;pub-dates&gt;&lt;date&gt;Aug&lt;/date&gt;&lt;/pub-dates&gt;&lt;/dates&gt;&lt;isbn&gt;2191-1363 (Print)&amp;#xD;2191-1363 (Linking)&lt;/isbn&gt;&lt;accession-num&gt;31406651&lt;/accession-num&gt;&lt;urls&gt;&lt;related-urls&gt;&lt;url&gt;https://www.ncbi.nlm.nih.gov/pubmed/31406651&lt;/url&gt;&lt;/related-urls&gt;&lt;/urls&gt;&lt;custom2&gt;PMC6682921&lt;/custom2&gt;&lt;electronic-resource-num&gt;10.1002/open.201900232&lt;/electronic-resource-num&gt;&lt;/record&gt;&lt;/Cite&gt;&lt;/EndNote&gt;</w:instrText>
      </w:r>
      <w:r w:rsidR="0023783F" w:rsidRPr="00A070FC">
        <w:fldChar w:fldCharType="separate"/>
      </w:r>
      <w:r w:rsidR="004A6274" w:rsidRPr="00A070FC">
        <w:rPr>
          <w:noProof/>
          <w:vertAlign w:val="superscript"/>
        </w:rPr>
        <w:t>29</w:t>
      </w:r>
      <w:r w:rsidR="0023783F" w:rsidRPr="00A070FC">
        <w:fldChar w:fldCharType="end"/>
      </w:r>
      <w:r w:rsidR="00886EEC" w:rsidRPr="00A070FC">
        <w:t>.</w:t>
      </w:r>
      <w:r w:rsidRPr="00A070FC">
        <w:t xml:space="preserve"> </w:t>
      </w:r>
      <w:r w:rsidR="00DE567E" w:rsidRPr="00A070FC">
        <w:t>T</w:t>
      </w:r>
      <w:r w:rsidRPr="00A070FC">
        <w:t>he use of the 3-Maleimido-PROXYL attached to a free cysteine via maleimide chemistry</w:t>
      </w:r>
      <w:r w:rsidR="00DE567E" w:rsidRPr="00A070FC">
        <w:t xml:space="preserve"> is described</w:t>
      </w:r>
      <w:r w:rsidRPr="00A070FC">
        <w:t xml:space="preserve"> since it is readily available, </w:t>
      </w:r>
      <w:r w:rsidR="004F1F82" w:rsidRPr="00A070FC">
        <w:t>cost-</w:t>
      </w:r>
      <w:r w:rsidRPr="00A070FC">
        <w:t xml:space="preserve">effective, non-reversible, and </w:t>
      </w:r>
      <w:r w:rsidR="00DE567E" w:rsidRPr="00A070FC">
        <w:t>the reducing agent tris(2-</w:t>
      </w:r>
      <w:proofErr w:type="gramStart"/>
      <w:r w:rsidR="00DE567E" w:rsidRPr="00A070FC">
        <w:t>carboxyethyl)phosphine</w:t>
      </w:r>
      <w:proofErr w:type="gramEnd"/>
      <w:r w:rsidR="00DE567E" w:rsidRPr="00A070FC">
        <w:t xml:space="preserve"> (</w:t>
      </w:r>
      <w:r w:rsidRPr="00A070FC">
        <w:t>TCEP</w:t>
      </w:r>
      <w:r w:rsidR="00DE567E" w:rsidRPr="00A070FC">
        <w:t>)</w:t>
      </w:r>
      <w:r w:rsidRPr="00A070FC">
        <w:t xml:space="preserve"> can be maintained in the solution throughout the labeling reaction. Since 3-Maleimido-PROXYL has an isotropic </w:t>
      </w:r>
      <w:r w:rsidRPr="00A070FC">
        <w:rPr>
          <w:i/>
        </w:rPr>
        <w:t>g</w:t>
      </w:r>
      <w:r w:rsidRPr="00A070FC">
        <w:t>-tensor</w:t>
      </w:r>
      <w:r w:rsidR="00D9033A" w:rsidRPr="00A070FC">
        <w:t>,</w:t>
      </w:r>
      <w:r w:rsidRPr="00A070FC">
        <w:t xml:space="preserve"> no </w:t>
      </w:r>
      <w:r w:rsidR="00D9033A" w:rsidRPr="00A070FC">
        <w:t>PCS or RDCs</w:t>
      </w:r>
      <w:r w:rsidRPr="00A070FC">
        <w:t xml:space="preserve"> are induced</w:t>
      </w:r>
      <w:r w:rsidR="004F1F82" w:rsidRPr="00A070FC">
        <w:t>,</w:t>
      </w:r>
      <w:r w:rsidRPr="00A070FC">
        <w:t xml:space="preserve"> and the same chemical shift assignments can be used for both the paramagnetic and diamagnetic samples</w:t>
      </w:r>
      <w:r w:rsidRPr="00A070FC">
        <w:fldChar w:fldCharType="begin"/>
      </w:r>
      <w:r w:rsidR="004A6274" w:rsidRPr="00A070FC">
        <w:instrText xml:space="preserve"> ADDIN EN.CITE &lt;EndNote&gt;&lt;Cite&gt;&lt;Author&gt;Clore&lt;/Author&gt;&lt;Year&gt;2009&lt;/Year&gt;&lt;RecNum&gt;13&lt;/RecNum&gt;&lt;DisplayText&gt;&lt;style face="superscript"&gt;13&lt;/style&gt;&lt;/DisplayText&gt;&lt;record&gt;&lt;rec-number&gt;13&lt;/rec-number&gt;&lt;foreign-keys&gt;&lt;key app="EN" db-id="pseae9apha2txletzxh5s2eewd2ssx00d2a2" timestamp="1624663509"&gt;13&lt;/key&gt;&lt;/foreign-keys&gt;&lt;ref-type name="Journal Article"&gt;17&lt;/ref-type&gt;&lt;contributors&gt;&lt;authors&gt;&lt;author&gt;Clore, G. M.&lt;/author&gt;&lt;author&gt;Iwahara, J.&lt;/author&gt;&lt;/authors&gt;&lt;/contributors&gt;&lt;auth-address&gt;Laboratory of Chemical Physics, Building 5, National Institute of Diabetes and Digestive and Kidney Disease, National Institutes of Health, Bethesda, Maryland 20892-0520, USA. mariusc@mail.nih.gov&lt;/auth-address&gt;&lt;titles&gt;&lt;title&gt;Theory, practice, and applications of paramagnetic relaxation enhancement for the characterization of transient low-population states of biological macromolecules and their complexes&lt;/title&gt;&lt;secondary-title&gt;Chem Rev&lt;/secondary-title&gt;&lt;/titles&gt;&lt;pages&gt;4108-39&lt;/pages&gt;&lt;volume&gt;109&lt;/volume&gt;&lt;number&gt;9&lt;/number&gt;&lt;edition&gt;2009/06/16&lt;/edition&gt;&lt;keywords&gt;&lt;keyword&gt;DNA/chemistry&lt;/keyword&gt;&lt;keyword&gt;Macromolecular Substances/*chemistry&lt;/keyword&gt;&lt;keyword&gt;Magnetic Resonance Spectroscopy/instrumentation/*methods&lt;/keyword&gt;&lt;keyword&gt;Magnetics&lt;/keyword&gt;&lt;keyword&gt;Protein Binding&lt;/keyword&gt;&lt;keyword&gt;Protein Interaction Domains and Motifs&lt;/keyword&gt;&lt;keyword&gt;Proteins/chemistry&lt;/keyword&gt;&lt;/keywords&gt;&lt;dates&gt;&lt;year&gt;2009&lt;/year&gt;&lt;pub-dates&gt;&lt;date&gt;Sep&lt;/date&gt;&lt;/pub-dates&gt;&lt;/dates&gt;&lt;isbn&gt;1520-6890 (Electronic)&amp;#xD;0009-2665 (Linking)&lt;/isbn&gt;&lt;accession-num&gt;19522502&lt;/accession-num&gt;&lt;urls&gt;&lt;related-urls&gt;&lt;url&gt;https://www.ncbi.nlm.nih.gov/pubmed/19522502&lt;/url&gt;&lt;/related-urls&gt;&lt;/urls&gt;&lt;custom2&gt;PMC2825090&lt;/custom2&gt;&lt;electronic-resource-num&gt;10.1021/cr900033p&lt;/electronic-resource-num&gt;&lt;/record&gt;&lt;/Cite&gt;&lt;/EndNote&gt;</w:instrText>
      </w:r>
      <w:r w:rsidRPr="00A070FC">
        <w:fldChar w:fldCharType="separate"/>
      </w:r>
      <w:r w:rsidR="004A6274" w:rsidRPr="00A070FC">
        <w:rPr>
          <w:noProof/>
          <w:vertAlign w:val="superscript"/>
        </w:rPr>
        <w:t>13</w:t>
      </w:r>
      <w:r w:rsidRPr="00A070FC">
        <w:fldChar w:fldCharType="end"/>
      </w:r>
      <w:r w:rsidR="00886EEC" w:rsidRPr="00A070FC">
        <w:t>.</w:t>
      </w:r>
      <w:r w:rsidRPr="00A070FC">
        <w:t xml:space="preserve"> </w:t>
      </w:r>
    </w:p>
    <w:p w14:paraId="296718C8" w14:textId="77777777" w:rsidR="003B16A3" w:rsidRPr="00A070FC" w:rsidRDefault="003B16A3" w:rsidP="003B16A3"/>
    <w:p w14:paraId="2BF49197" w14:textId="2099770D" w:rsidR="00CC6FCC" w:rsidRPr="00A070FC" w:rsidRDefault="00CC6FCC" w:rsidP="00D05D36">
      <w:r w:rsidRPr="00A070FC">
        <w:t xml:space="preserve">The </w:t>
      </w:r>
      <w:r w:rsidRPr="00A070FC">
        <w:rPr>
          <w:vertAlign w:val="superscript"/>
        </w:rPr>
        <w:t>1</w:t>
      </w:r>
      <w:r w:rsidRPr="00A070FC">
        <w:t>H</w:t>
      </w:r>
      <w:r w:rsidR="0060643E" w:rsidRPr="00A070FC">
        <w:rPr>
          <w:vertAlign w:val="subscript"/>
        </w:rPr>
        <w:t>N</w:t>
      </w:r>
      <w:r w:rsidRPr="00A070FC">
        <w:t>-</w:t>
      </w:r>
      <w:r w:rsidRPr="00A070FC">
        <w:rPr>
          <w:i/>
          <w:iCs/>
        </w:rPr>
        <w:t>T</w:t>
      </w:r>
      <w:r w:rsidRPr="00A070FC">
        <w:rPr>
          <w:vertAlign w:val="subscript"/>
        </w:rPr>
        <w:t>2</w:t>
      </w:r>
      <w:r w:rsidRPr="00A070FC">
        <w:t xml:space="preserve"> is measured using a </w:t>
      </w:r>
      <w:r w:rsidR="00D9033A" w:rsidRPr="00A070FC">
        <w:t xml:space="preserve">two </w:t>
      </w:r>
      <w:r w:rsidRPr="00A070FC">
        <w:t>time-point strategy (</w:t>
      </w:r>
      <w:r w:rsidRPr="00A070FC">
        <w:rPr>
          <w:i/>
          <w:iCs/>
        </w:rPr>
        <w:t>T</w:t>
      </w:r>
      <w:r w:rsidRPr="00A070FC">
        <w:rPr>
          <w:i/>
          <w:iCs/>
          <w:vertAlign w:val="subscript"/>
        </w:rPr>
        <w:t>a</w:t>
      </w:r>
      <w:r w:rsidRPr="00A070FC">
        <w:t xml:space="preserve">, </w:t>
      </w:r>
      <w:r w:rsidRPr="00A070FC">
        <w:rPr>
          <w:i/>
          <w:iCs/>
        </w:rPr>
        <w:t>T</w:t>
      </w:r>
      <w:r w:rsidRPr="00A070FC">
        <w:rPr>
          <w:i/>
          <w:iCs/>
          <w:vertAlign w:val="subscript"/>
        </w:rPr>
        <w:t>b</w:t>
      </w:r>
      <w:r w:rsidRPr="00A070FC">
        <w:t>) that has previously been shown to be as accurate as collecting a full evolution series consisting of 8 to 12 time points</w:t>
      </w:r>
      <w:r w:rsidRPr="00A070FC">
        <w:fldChar w:fldCharType="begin"/>
      </w:r>
      <w:r w:rsidR="004A6274" w:rsidRPr="00A070FC">
        <w:instrText xml:space="preserve"> ADDIN EN.CITE &lt;EndNote&gt;&lt;Cite&gt;&lt;Author&gt;Iwahara&lt;/Author&gt;&lt;Year&gt;2007&lt;/Year&gt;&lt;RecNum&gt;38&lt;/RecNum&gt;&lt;DisplayText&gt;&lt;style face="superscript"&gt;30&lt;/style&gt;&lt;/DisplayText&gt;&lt;record&gt;&lt;rec-number&gt;38&lt;/rec-number&gt;&lt;foreign-keys&gt;&lt;key app="EN" db-id="pseae9apha2txletzxh5s2eewd2ssx00d2a2" timestamp="1624908220"&gt;38&lt;/key&gt;&lt;/foreign-keys&gt;&lt;ref-type name="Journal Article"&gt;17&lt;/ref-type&gt;&lt;contributors&gt;&lt;authors&gt;&lt;author&gt;Iwahara, J.&lt;/author&gt;&lt;author&gt;Tang, C.&lt;/author&gt;&lt;author&gt;Clore, G. M.&lt;/author&gt;&lt;/authors&gt;&lt;/contributors&gt;&lt;titles&gt;&lt;title&gt;Practical aspects of 1H transverse paramagnetic relaxation enhancement measurements on macromolecules&lt;/title&gt;&lt;secondary-title&gt;J Magn Reson&lt;/secondary-title&gt;&lt;/titles&gt;&lt;periodical&gt;&lt;full-title&gt;Journal of Magnetic Resonance&lt;/full-title&gt;&lt;abbr-1&gt;J. Magn. Reson.&lt;/abbr-1&gt;&lt;abbr-2&gt;J Magn Reson&lt;/abbr-2&gt;&lt;/periodical&gt;&lt;pages&gt;185-195&lt;/pages&gt;&lt;volume&gt;184&lt;/volume&gt;&lt;section&gt;185&lt;/section&gt;&lt;dates&gt;&lt;year&gt;2007&lt;/year&gt;&lt;/dates&gt;&lt;urls&gt;&lt;/urls&gt;&lt;electronic-resource-num&gt;doi:10.1016/j.jmr.2006.10.003&lt;/electronic-resource-num&gt;&lt;/record&gt;&lt;/Cite&gt;&lt;/EndNote&gt;</w:instrText>
      </w:r>
      <w:r w:rsidRPr="00A070FC">
        <w:fldChar w:fldCharType="separate"/>
      </w:r>
      <w:r w:rsidR="004A6274" w:rsidRPr="00A070FC">
        <w:rPr>
          <w:noProof/>
          <w:vertAlign w:val="superscript"/>
        </w:rPr>
        <w:t>30</w:t>
      </w:r>
      <w:r w:rsidRPr="00A070FC">
        <w:fldChar w:fldCharType="end"/>
      </w:r>
      <w:r w:rsidR="00886EEC" w:rsidRPr="00A070FC">
        <w:t>.</w:t>
      </w:r>
      <w:r w:rsidRPr="00A070FC">
        <w:t xml:space="preserve"> The first time point (</w:t>
      </w:r>
      <w:r w:rsidRPr="00A070FC">
        <w:rPr>
          <w:i/>
          <w:iCs/>
        </w:rPr>
        <w:t>T</w:t>
      </w:r>
      <w:r w:rsidRPr="00A070FC">
        <w:rPr>
          <w:i/>
          <w:iCs/>
          <w:vertAlign w:val="subscript"/>
        </w:rPr>
        <w:t>a</w:t>
      </w:r>
      <w:r w:rsidRPr="00A070FC">
        <w:t>) is set as close to zero as practical</w:t>
      </w:r>
      <w:r w:rsidR="00D9033A" w:rsidRPr="00A070FC">
        <w:t>,</w:t>
      </w:r>
      <w:r w:rsidRPr="00A070FC">
        <w:t xml:space="preserve"> and the optimal length of the second time point is dependent on the magnitude of the largest expected PRE for a given sample and can be estimated from: </w:t>
      </w:r>
      <w:r w:rsidRPr="00A070FC">
        <w:rPr>
          <w:i/>
          <w:iCs/>
        </w:rPr>
        <w:t>T</w:t>
      </w:r>
      <w:r w:rsidRPr="00A070FC">
        <w:rPr>
          <w:i/>
          <w:iCs/>
          <w:vertAlign w:val="subscript"/>
        </w:rPr>
        <w:t>b</w:t>
      </w:r>
      <w:r w:rsidRPr="00A070FC">
        <w:t xml:space="preserve"> ~ 1.15/(</w:t>
      </w:r>
      <w:r w:rsidRPr="00A070FC">
        <w:rPr>
          <w:i/>
          <w:iCs/>
        </w:rPr>
        <w:t>R</w:t>
      </w:r>
      <w:r w:rsidRPr="00A070FC">
        <w:rPr>
          <w:vertAlign w:val="subscript"/>
        </w:rPr>
        <w:t xml:space="preserve">2,dia </w:t>
      </w:r>
      <w:r w:rsidRPr="00A070FC">
        <w:t xml:space="preserve">+ </w:t>
      </w:r>
      <w:r w:rsidRPr="00A070FC">
        <w:rPr>
          <w:i/>
          <w:iCs/>
        </w:rPr>
        <w:t>Γ</w:t>
      </w:r>
      <w:r w:rsidRPr="00A070FC">
        <w:rPr>
          <w:vertAlign w:val="subscript"/>
        </w:rPr>
        <w:t>2</w:t>
      </w:r>
      <w:r w:rsidRPr="00A070FC">
        <w:t>)</w:t>
      </w:r>
      <w:r w:rsidR="00BC7DEB" w:rsidRPr="00A070FC">
        <w:t xml:space="preserve"> </w:t>
      </w:r>
      <w:r w:rsidR="00BC7DEB" w:rsidRPr="00D05D36">
        <w:t xml:space="preserve">where </w:t>
      </w:r>
      <w:r w:rsidR="00BC7DEB" w:rsidRPr="00D05D36">
        <w:rPr>
          <w:i/>
          <w:iCs/>
        </w:rPr>
        <w:t>R</w:t>
      </w:r>
      <w:r w:rsidR="00BC7DEB" w:rsidRPr="00D05D36">
        <w:rPr>
          <w:vertAlign w:val="subscript"/>
        </w:rPr>
        <w:t xml:space="preserve">2,dia </w:t>
      </w:r>
      <w:r w:rsidR="00BC7DEB" w:rsidRPr="00D05D36">
        <w:t xml:space="preserve">represents the </w:t>
      </w:r>
      <w:r w:rsidR="00BC7DEB" w:rsidRPr="00D05D36">
        <w:rPr>
          <w:i/>
          <w:iCs/>
        </w:rPr>
        <w:t>R</w:t>
      </w:r>
      <w:r w:rsidR="00BC7DEB" w:rsidRPr="00D05D36">
        <w:rPr>
          <w:vertAlign w:val="subscript"/>
        </w:rPr>
        <w:t>2</w:t>
      </w:r>
      <w:r w:rsidR="00BC7DEB" w:rsidRPr="00D05D36">
        <w:t xml:space="preserve"> of the diamagnetic sample</w:t>
      </w:r>
      <w:r w:rsidRPr="00A070FC">
        <w:fldChar w:fldCharType="begin"/>
      </w:r>
      <w:r w:rsidR="004A6274" w:rsidRPr="00A070FC">
        <w:instrText xml:space="preserve"> ADDIN EN.CITE &lt;EndNote&gt;&lt;Cite&gt;&lt;Author&gt;Clore&lt;/Author&gt;&lt;Year&gt;2009&lt;/Year&gt;&lt;RecNum&gt;13&lt;/RecNum&gt;&lt;DisplayText&gt;&lt;style face="superscript"&gt;13&lt;/style&gt;&lt;/DisplayText&gt;&lt;record&gt;&lt;rec-number&gt;13&lt;/rec-number&gt;&lt;foreign-keys&gt;&lt;key app="EN" db-id="pseae9apha2txletzxh5s2eewd2ssx00d2a2" timestamp="1624663509"&gt;13&lt;/key&gt;&lt;/foreign-keys&gt;&lt;ref-type name="Journal Article"&gt;17&lt;/ref-type&gt;&lt;contributors&gt;&lt;authors&gt;&lt;author&gt;Clore, G. M.&lt;/author&gt;&lt;author&gt;Iwahara, J.&lt;/author&gt;&lt;/authors&gt;&lt;/contributors&gt;&lt;auth-address&gt;Laboratory of Chemical Physics, Building 5, National Institute of Diabetes and Digestive and Kidney Disease, National Institutes of Health, Bethesda, Maryland 20892-0520, USA. mariusc@mail.nih.gov&lt;/auth-address&gt;&lt;titles&gt;&lt;title&gt;Theory, practice, and applications of paramagnetic relaxation enhancement for the characterization of transient low-population states of biological macromolecules and their complexes&lt;/title&gt;&lt;secondary-title&gt;Chem Rev&lt;/secondary-title&gt;&lt;/titles&gt;&lt;pages&gt;4108-39&lt;/pages&gt;&lt;volume&gt;109&lt;/volume&gt;&lt;number&gt;9&lt;/number&gt;&lt;edition&gt;2009/06/16&lt;/edition&gt;&lt;keywords&gt;&lt;keyword&gt;DNA/chemistry&lt;/keyword&gt;&lt;keyword&gt;Macromolecular Substances/*chemistry&lt;/keyword&gt;&lt;keyword&gt;Magnetic Resonance Spectroscopy/instrumentation/*methods&lt;/keyword&gt;&lt;keyword&gt;Magnetics&lt;/keyword&gt;&lt;keyword&gt;Protein Binding&lt;/keyword&gt;&lt;keyword&gt;Protein Interaction Domains and Motifs&lt;/keyword&gt;&lt;keyword&gt;Proteins/chemistry&lt;/keyword&gt;&lt;/keywords&gt;&lt;dates&gt;&lt;year&gt;2009&lt;/year&gt;&lt;pub-dates&gt;&lt;date&gt;Sep&lt;/date&gt;&lt;/pub-dates&gt;&lt;/dates&gt;&lt;isbn&gt;1520-6890 (Electronic)&amp;#xD;0009-2665 (Linking)&lt;/isbn&gt;&lt;accession-num&gt;19522502&lt;/accession-num&gt;&lt;urls&gt;&lt;related-urls&gt;&lt;url&gt;https://www.ncbi.nlm.nih.gov/pubmed/19522502&lt;/url&gt;&lt;/related-urls&gt;&lt;/urls&gt;&lt;custom2&gt;PMC2825090&lt;/custom2&gt;&lt;electronic-resource-num&gt;10.1021/cr900033p&lt;/electronic-resource-num&gt;&lt;/record&gt;&lt;/Cite&gt;&lt;/EndNote&gt;</w:instrText>
      </w:r>
      <w:r w:rsidRPr="00A070FC">
        <w:fldChar w:fldCharType="separate"/>
      </w:r>
      <w:r w:rsidR="004A6274" w:rsidRPr="00A070FC">
        <w:rPr>
          <w:noProof/>
          <w:vertAlign w:val="superscript"/>
        </w:rPr>
        <w:t>13</w:t>
      </w:r>
      <w:r w:rsidRPr="00A070FC">
        <w:fldChar w:fldCharType="end"/>
      </w:r>
      <w:r w:rsidR="00886EEC" w:rsidRPr="00A070FC">
        <w:t>.</w:t>
      </w:r>
      <w:r w:rsidRPr="00A070FC">
        <w:t xml:space="preserve"> </w:t>
      </w:r>
      <w:r w:rsidRPr="00A070FC">
        <w:lastRenderedPageBreak/>
        <w:t xml:space="preserve">If the magnitude of the largest PREs </w:t>
      </w:r>
      <w:r w:rsidR="004F1F82" w:rsidRPr="00A070FC">
        <w:t xml:space="preserve">is </w:t>
      </w:r>
      <w:r w:rsidRPr="00A070FC">
        <w:t xml:space="preserve">unknown, setting </w:t>
      </w:r>
      <w:r w:rsidRPr="00A070FC">
        <w:rPr>
          <w:i/>
          <w:iCs/>
        </w:rPr>
        <w:t>T</w:t>
      </w:r>
      <w:r w:rsidRPr="00A070FC">
        <w:rPr>
          <w:i/>
          <w:iCs/>
          <w:vertAlign w:val="subscript"/>
        </w:rPr>
        <w:t>b</w:t>
      </w:r>
      <w:r w:rsidRPr="00A070FC">
        <w:t xml:space="preserve"> </w:t>
      </w:r>
      <w:r w:rsidR="00F445C4" w:rsidRPr="00A070FC">
        <w:t xml:space="preserve">to </w:t>
      </w:r>
      <w:r w:rsidRPr="00A070FC">
        <w:t xml:space="preserve">~ </w:t>
      </w:r>
      <w:r w:rsidR="00F445C4" w:rsidRPr="00A070FC">
        <w:t>one</w:t>
      </w:r>
      <w:r w:rsidRPr="00A070FC">
        <w:t xml:space="preserve"> times the</w:t>
      </w:r>
      <w:r w:rsidR="00F445C4" w:rsidRPr="00A070FC">
        <w:t xml:space="preserve"> </w:t>
      </w:r>
      <w:r w:rsidR="00F445C4" w:rsidRPr="00A070FC">
        <w:rPr>
          <w:vertAlign w:val="superscript"/>
        </w:rPr>
        <w:t>1</w:t>
      </w:r>
      <w:r w:rsidR="00F445C4" w:rsidRPr="00A070FC">
        <w:t>H</w:t>
      </w:r>
      <w:r w:rsidRPr="00A070FC">
        <w:t xml:space="preserve"> </w:t>
      </w:r>
      <w:r w:rsidRPr="00A070FC">
        <w:rPr>
          <w:i/>
          <w:iCs/>
        </w:rPr>
        <w:t>T</w:t>
      </w:r>
      <w:r w:rsidRPr="00A070FC">
        <w:rPr>
          <w:vertAlign w:val="subscript"/>
        </w:rPr>
        <w:t>2</w:t>
      </w:r>
      <w:r w:rsidRPr="00A070FC">
        <w:t xml:space="preserve"> of the protein is a good initial estimate</w:t>
      </w:r>
      <w:r w:rsidR="00F445C4" w:rsidRPr="00A070FC">
        <w:t xml:space="preserve"> and further </w:t>
      </w:r>
      <w:r w:rsidR="004F1F82" w:rsidRPr="00A070FC">
        <w:t xml:space="preserve">optimized </w:t>
      </w:r>
      <w:r w:rsidR="00F445C4" w:rsidRPr="00A070FC">
        <w:t xml:space="preserve">by adjusting </w:t>
      </w:r>
      <w:r w:rsidR="00F445C4" w:rsidRPr="00A070FC">
        <w:rPr>
          <w:i/>
          <w:iCs/>
        </w:rPr>
        <w:t>T</w:t>
      </w:r>
      <w:r w:rsidR="00F445C4" w:rsidRPr="00A070FC">
        <w:rPr>
          <w:vertAlign w:val="subscript"/>
        </w:rPr>
        <w:t>2</w:t>
      </w:r>
      <w:r w:rsidR="00F445C4" w:rsidRPr="00A070FC">
        <w:t xml:space="preserve"> to improve the signal to noise</w:t>
      </w:r>
      <w:r w:rsidRPr="00A070FC">
        <w:t xml:space="preserve">. This </w:t>
      </w:r>
      <w:r w:rsidR="00D9033A" w:rsidRPr="00A070FC">
        <w:t>two</w:t>
      </w:r>
      <w:r w:rsidR="00CD1D1C" w:rsidRPr="00A070FC">
        <w:t>-</w:t>
      </w:r>
      <w:r w:rsidRPr="00A070FC">
        <w:t>point measurement strategy significantly reduces the experimental time required to measure PREs and allows time for more signal averaging</w:t>
      </w:r>
      <w:r w:rsidR="00F445C4" w:rsidRPr="00A070FC">
        <w:t>,</w:t>
      </w:r>
      <w:r w:rsidRPr="00A070FC">
        <w:t xml:space="preserve"> particularly since relatively dilute samples are used to minimize the effects of non-specific contacts between molecules. An HSQC-based pulse sequence is used to measure </w:t>
      </w:r>
      <w:r w:rsidRPr="00A070FC">
        <w:rPr>
          <w:vertAlign w:val="superscript"/>
        </w:rPr>
        <w:t>1</w:t>
      </w:r>
      <w:r w:rsidRPr="00A070FC">
        <w:t>H</w:t>
      </w:r>
      <w:r w:rsidR="0060643E" w:rsidRPr="00A070FC">
        <w:rPr>
          <w:vertAlign w:val="subscript"/>
        </w:rPr>
        <w:t>N</w:t>
      </w:r>
      <w:r w:rsidRPr="00A070FC">
        <w:t>-</w:t>
      </w:r>
      <w:r w:rsidRPr="00A070FC">
        <w:rPr>
          <w:i/>
          <w:iCs/>
        </w:rPr>
        <w:t>T</w:t>
      </w:r>
      <w:r w:rsidRPr="00A070FC">
        <w:rPr>
          <w:vertAlign w:val="subscript"/>
        </w:rPr>
        <w:t>2</w:t>
      </w:r>
      <w:r w:rsidRPr="00A070FC">
        <w:t xml:space="preserve"> and has been described in detail elsewhere</w:t>
      </w:r>
      <w:r w:rsidRPr="00A070FC">
        <w:fldChar w:fldCharType="begin"/>
      </w:r>
      <w:r w:rsidR="004A6274" w:rsidRPr="00A070FC">
        <w:instrText xml:space="preserve"> ADDIN EN.CITE &lt;EndNote&gt;&lt;Cite&gt;&lt;Author&gt;Iwahara&lt;/Author&gt;&lt;Year&gt;2007&lt;/Year&gt;&lt;RecNum&gt;38&lt;/RecNum&gt;&lt;DisplayText&gt;&lt;style face="superscript"&gt;30&lt;/style&gt;&lt;/DisplayText&gt;&lt;record&gt;&lt;rec-number&gt;38&lt;/rec-number&gt;&lt;foreign-keys&gt;&lt;key app="EN" db-id="pseae9apha2txletzxh5s2eewd2ssx00d2a2" timestamp="1624908220"&gt;38&lt;/key&gt;&lt;/foreign-keys&gt;&lt;ref-type name="Journal Article"&gt;17&lt;/ref-type&gt;&lt;contributors&gt;&lt;authors&gt;&lt;author&gt;Iwahara, J.&lt;/author&gt;&lt;author&gt;Tang, C.&lt;/author&gt;&lt;author&gt;Clore, G. M.&lt;/author&gt;&lt;/authors&gt;&lt;/contributors&gt;&lt;titles&gt;&lt;title&gt;Practical aspects of 1H transverse paramagnetic relaxation enhancement measurements on macromolecules&lt;/title&gt;&lt;secondary-title&gt;J Magn Reson&lt;/secondary-title&gt;&lt;/titles&gt;&lt;periodical&gt;&lt;full-title&gt;Journal of Magnetic Resonance&lt;/full-title&gt;&lt;abbr-1&gt;J. Magn. Reson.&lt;/abbr-1&gt;&lt;abbr-2&gt;J Magn Reson&lt;/abbr-2&gt;&lt;/periodical&gt;&lt;pages&gt;185-195&lt;/pages&gt;&lt;volume&gt;184&lt;/volume&gt;&lt;section&gt;185&lt;/section&gt;&lt;dates&gt;&lt;year&gt;2007&lt;/year&gt;&lt;/dates&gt;&lt;urls&gt;&lt;/urls&gt;&lt;electronic-resource-num&gt;doi:10.1016/j.jmr.2006.10.003&lt;/electronic-resource-num&gt;&lt;/record&gt;&lt;/Cite&gt;&lt;/EndNote&gt;</w:instrText>
      </w:r>
      <w:r w:rsidRPr="00A070FC">
        <w:fldChar w:fldCharType="separate"/>
      </w:r>
      <w:r w:rsidR="004A6274" w:rsidRPr="00A070FC">
        <w:rPr>
          <w:noProof/>
          <w:vertAlign w:val="superscript"/>
        </w:rPr>
        <w:t>30</w:t>
      </w:r>
      <w:r w:rsidRPr="00A070FC">
        <w:fldChar w:fldCharType="end"/>
      </w:r>
      <w:r w:rsidR="00886EEC" w:rsidRPr="00A070FC">
        <w:t>.</w:t>
      </w:r>
      <w:r w:rsidRPr="00A070FC">
        <w:t xml:space="preserve"> For improved sensitivity</w:t>
      </w:r>
      <w:r w:rsidR="004F1F82" w:rsidRPr="00A070FC">
        <w:t>,</w:t>
      </w:r>
      <w:r w:rsidRPr="00A070FC">
        <w:t xml:space="preserve"> the hard pulses of the forward and back INEPT transfers may be replaced with shaped</w:t>
      </w:r>
      <w:r w:rsidR="004F1F82" w:rsidRPr="00A070FC">
        <w:t xml:space="preserve"> </w:t>
      </w:r>
      <w:r w:rsidRPr="00A070FC">
        <w:t>pulses</w:t>
      </w:r>
      <w:r w:rsidR="004F1F82" w:rsidRPr="00A070FC">
        <w:t xml:space="preserve">; </w:t>
      </w:r>
      <w:r w:rsidRPr="00A070FC">
        <w:t xml:space="preserve">alternatively, the sequence is readily converted to </w:t>
      </w:r>
      <w:r w:rsidR="00F445C4" w:rsidRPr="00A070FC">
        <w:t xml:space="preserve">a </w:t>
      </w:r>
      <w:r w:rsidRPr="00A070FC">
        <w:t>TROSY-based</w:t>
      </w:r>
      <w:r w:rsidR="00F445C4" w:rsidRPr="00A070FC">
        <w:t xml:space="preserve"> readout</w:t>
      </w:r>
      <w:r w:rsidRPr="00A070FC">
        <w:fldChar w:fldCharType="begin">
          <w:fldData xml:space="preserve">PEVuZE5vdGU+PENpdGU+PEF1dGhvcj5WZW5kaXR0aTwvQXV0aG9yPjxZZWFyPjIwMTg8L1llYXI+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</w:fldData>
        </w:fldChar>
      </w:r>
      <w:r w:rsidR="004A6274" w:rsidRPr="00A070FC">
        <w:instrText xml:space="preserve"> ADDIN EN.CITE </w:instrText>
      </w:r>
      <w:r w:rsidR="004A6274" w:rsidRPr="00A070FC">
        <w:fldChar w:fldCharType="begin">
          <w:fldData xml:space="preserve">PEVuZE5vdGU+PENpdGU+PEF1dGhvcj5WZW5kaXR0aTwvQXV0aG9yPjxZZWFyPjIwMTg8L1llYXI+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</w:fldData>
        </w:fldChar>
      </w:r>
      <w:r w:rsidR="004A6274" w:rsidRPr="00A070FC">
        <w:instrText xml:space="preserve"> ADDIN EN.CITE.DATA </w:instrText>
      </w:r>
      <w:r w:rsidR="004A6274" w:rsidRPr="00A070FC">
        <w:fldChar w:fldCharType="end"/>
      </w:r>
      <w:r w:rsidRPr="00A070FC">
        <w:fldChar w:fldCharType="separate"/>
      </w:r>
      <w:r w:rsidR="004A6274" w:rsidRPr="00A070FC">
        <w:rPr>
          <w:noProof/>
          <w:vertAlign w:val="superscript"/>
        </w:rPr>
        <w:t>31</w:t>
      </w:r>
      <w:r w:rsidRPr="00A070FC">
        <w:fldChar w:fldCharType="end"/>
      </w:r>
      <w:r w:rsidR="00886EEC" w:rsidRPr="00A070FC">
        <w:t>.</w:t>
      </w:r>
      <w:r w:rsidRPr="00A070FC">
        <w:t xml:space="preserve"> Since IDPs typically have much longer transverse relaxation rates resulting in narrower line widths (due to the inherent disorder) than similarly sized globular proteins, long acquisition times in the indirect dimension may be used to improve spectral resolution and alleviate the chemical shift dispersion limitation inherent for IDPs. </w:t>
      </w:r>
    </w:p>
    <w:p w14:paraId="22681C8A" w14:textId="77777777" w:rsidR="003B16A3" w:rsidRPr="00A070FC" w:rsidRDefault="003B16A3" w:rsidP="003B16A3"/>
    <w:p w14:paraId="48BA6B0A" w14:textId="3A7900F8" w:rsidR="006E4797" w:rsidRPr="00A070FC" w:rsidRDefault="00CC6FCC" w:rsidP="00D05D36">
      <w:r w:rsidRPr="00A070FC">
        <w:t xml:space="preserve">PRE is a useful tool for studying protein-protein and protein-nucleic acid interactions, particularly interactions that are transient or lowly populated. </w:t>
      </w:r>
      <w:r w:rsidR="00D9033A" w:rsidRPr="00A070FC">
        <w:t>A</w:t>
      </w:r>
      <w:r w:rsidRPr="00A070FC">
        <w:t xml:space="preserve"> detailed protocol for the preparation of an NMR sample suitable for measuring PREs, including steps for protein purification, site-directed spin labeling, setting up and calibrating the pulse program, processing, and interpreting the NMR data</w:t>
      </w:r>
      <w:r w:rsidR="004F1F82" w:rsidRPr="00A070FC">
        <w:t>,</w:t>
      </w:r>
      <w:r w:rsidR="00D9033A" w:rsidRPr="00A070FC">
        <w:t xml:space="preserve"> is provided</w:t>
      </w:r>
      <w:r w:rsidRPr="00A070FC">
        <w:t xml:space="preserve">. </w:t>
      </w:r>
      <w:r w:rsidR="00D9033A" w:rsidRPr="00A070FC">
        <w:t>I</w:t>
      </w:r>
      <w:r w:rsidRPr="00A070FC">
        <w:t xml:space="preserve">mportant experimental considerations </w:t>
      </w:r>
      <w:r w:rsidR="00D9033A" w:rsidRPr="00A070FC">
        <w:t xml:space="preserve">are noted </w:t>
      </w:r>
      <w:r w:rsidRPr="00A070FC">
        <w:t xml:space="preserve">throughout that </w:t>
      </w:r>
      <w:r w:rsidR="00D9033A" w:rsidRPr="00A070FC">
        <w:t xml:space="preserve">may </w:t>
      </w:r>
      <w:r w:rsidRPr="00A070FC">
        <w:t xml:space="preserve">impact data quality and experimental outcome, including sample concentration, selection of the </w:t>
      </w:r>
      <w:r w:rsidR="004F1F82" w:rsidRPr="00A070FC">
        <w:t>spin-</w:t>
      </w:r>
      <w:r w:rsidRPr="00A070FC">
        <w:t>label</w:t>
      </w:r>
      <w:r w:rsidR="004F1F82" w:rsidRPr="00A070FC">
        <w:t>,</w:t>
      </w:r>
      <w:r w:rsidRPr="00A070FC">
        <w:t xml:space="preserve"> and removal of paramagnetic components.</w:t>
      </w:r>
    </w:p>
    <w:p w14:paraId="35F74E66" w14:textId="77777777" w:rsidR="00CC6FCC" w:rsidRPr="00A070FC" w:rsidRDefault="00CC6FCC" w:rsidP="003B16A3">
      <w:pPr>
        <w:rPr>
          <w:b/>
        </w:rPr>
      </w:pPr>
    </w:p>
    <w:p w14:paraId="32A92E82" w14:textId="3E0EDDB8" w:rsidR="006E4797" w:rsidRPr="00A070FC" w:rsidRDefault="00551D82" w:rsidP="003B16A3">
      <w:bookmarkStart w:id="2" w:name="_Hlk81408137"/>
      <w:bookmarkStart w:id="3" w:name="_Hlk82014488"/>
      <w:r w:rsidRPr="00A070FC">
        <w:rPr>
          <w:b/>
        </w:rPr>
        <w:t>PROTOCOL:</w:t>
      </w:r>
      <w:r w:rsidRPr="00A070FC">
        <w:t xml:space="preserve"> </w:t>
      </w:r>
    </w:p>
    <w:p w14:paraId="0A419D1E" w14:textId="77777777" w:rsidR="003B16A3" w:rsidRPr="00A070FC" w:rsidRDefault="003B16A3" w:rsidP="003B16A3">
      <w:pPr>
        <w:rPr>
          <w:color w:val="808080"/>
        </w:rPr>
      </w:pPr>
    </w:p>
    <w:p w14:paraId="0F1930CF" w14:textId="01E462CB" w:rsidR="00141E52" w:rsidRPr="00D05D36" w:rsidRDefault="00141E52" w:rsidP="00D05D36">
      <w:r w:rsidRPr="00D05D36">
        <w:t>General requirements for the protocol: protein purification facilities, UV-Vis spectrometer, high-field NMR spectrometer</w:t>
      </w:r>
      <w:r w:rsidR="000A2323" w:rsidRPr="00D05D36">
        <w:t xml:space="preserve"> and operating software</w:t>
      </w:r>
      <w:r w:rsidRPr="00D05D36">
        <w:t xml:space="preserve">, </w:t>
      </w:r>
      <w:r w:rsidR="004F1F82" w:rsidRPr="00D05D36">
        <w:t>post</w:t>
      </w:r>
      <w:r w:rsidR="004F1F82" w:rsidRPr="00A070FC">
        <w:t>-</w:t>
      </w:r>
      <w:r w:rsidRPr="00D05D36">
        <w:t>processing analysis software including; NMRPipe</w:t>
      </w:r>
      <w:r w:rsidRPr="00D05D36">
        <w:fldChar w:fldCharType="begin"/>
      </w:r>
      <w:r w:rsidR="004A6274" w:rsidRPr="00D05D36">
        <w:instrText xml:space="preserve"> ADDIN EN.CITE &lt;EndNote&gt;&lt;Cite&gt;&lt;Author&gt;Delaglio&lt;/Author&gt;&lt;Year&gt;1995&lt;/Year&gt;&lt;RecNum&gt;28&lt;/RecNum&gt;&lt;DisplayText&gt;&lt;style face="superscript"&gt;32&lt;/style&gt;&lt;/DisplayText&gt;&lt;record&gt;&lt;rec-number&gt;28&lt;/rec-number&gt;&lt;foreign-keys&gt;&lt;key app="EN" db-id="pseae9apha2txletzxh5s2eewd2ssx00d2a2" timestamp="1624664514"&gt;28&lt;/key&gt;&lt;/foreign-keys&gt;&lt;ref-type name="Journal Article"&gt;17&lt;/ref-type&gt;&lt;contributors&gt;&lt;authors&gt;&lt;author&gt;Delaglio, F.&lt;/author&gt;&lt;author&gt;Grzesiek, S.&lt;/author&gt;&lt;author&gt;Vuister, G. W.&lt;/author&gt;&lt;author&gt;Zhu, G.&lt;/author&gt;&lt;author&gt;Pfeifer, J.&lt;/author&gt;&lt;author&gt;Bax, A.&lt;/author&gt;&lt;/authors&gt;&lt;/contributors&gt;&lt;auth-address&gt;Laboratory of Chemical Physics, National Institute of Diabetes and Digestive and Kidney Diseases, National Institutes of Health, Bethesda, MD 20892, USA.&lt;/auth-address&gt;&lt;titles&gt;&lt;title&gt;NMRPipe: a multidimensional spectral processing system based on UNIX pipes&lt;/title&gt;&lt;secondary-title&gt;J Biomol NMR&lt;/secondary-title&gt;&lt;/titles&gt;&lt;periodical&gt;&lt;full-title&gt;Journal of Biomolecular NMR&lt;/full-title&gt;&lt;abbr-1&gt;J. Biomol. NMR&lt;/abbr-1&gt;&lt;abbr-2&gt;J Biomol NMR&lt;/abbr-2&gt;&lt;/periodical&gt;&lt;pages&gt;277-93&lt;/pages&gt;&lt;volume&gt;6&lt;/volume&gt;&lt;number&gt;3&lt;/number&gt;&lt;edition&gt;1995/11/01&lt;/edition&gt;&lt;keywords&gt;&lt;keyword&gt;Magnetic Resonance Spectroscopy/*instrumentation&lt;/keyword&gt;&lt;keyword&gt;*Software&lt;/keyword&gt;&lt;/keywords&gt;&lt;dates&gt;&lt;year&gt;1995&lt;/year&gt;&lt;pub-dates&gt;&lt;date&gt;Nov&lt;/date&gt;&lt;/pub-dates&gt;&lt;/dates&gt;&lt;isbn&gt;0925-2738 (Print)&amp;#xD;0925-2738 (Linking)&lt;/isbn&gt;&lt;accession-num&gt;8520220&lt;/accession-num&gt;&lt;urls&gt;&lt;related-urls&gt;&lt;url&gt;https://www.ncbi.nlm.nih.gov/pubmed/8520220&lt;/url&gt;&lt;/related-urls&gt;&lt;/urls&gt;&lt;electronic-resource-num&gt;10.1007/BF00197809&lt;/electronic-resource-num&gt;&lt;/record&gt;&lt;/Cite&gt;&lt;/EndNote&gt;</w:instrText>
      </w:r>
      <w:r w:rsidRPr="00D05D36">
        <w:fldChar w:fldCharType="separate"/>
      </w:r>
      <w:r w:rsidR="004A6274" w:rsidRPr="00D05D36">
        <w:rPr>
          <w:noProof/>
          <w:vertAlign w:val="superscript"/>
        </w:rPr>
        <w:t>32</w:t>
      </w:r>
      <w:r w:rsidRPr="00D05D36">
        <w:fldChar w:fldCharType="end"/>
      </w:r>
      <w:r w:rsidR="00886EEC" w:rsidRPr="00A070FC">
        <w:t>,</w:t>
      </w:r>
      <w:r w:rsidRPr="00D05D36">
        <w:t xml:space="preserve"> Sparky</w:t>
      </w:r>
      <w:r w:rsidRPr="00D05D36">
        <w:fldChar w:fldCharType="begin"/>
      </w:r>
      <w:r w:rsidR="004A6274" w:rsidRPr="00D05D36">
        <w:instrText xml:space="preserve"> ADDIN EN.CITE &lt;EndNote&gt;&lt;Cite&gt;&lt;Author&gt;Lee&lt;/Author&gt;&lt;Year&gt;2015&lt;/Year&gt;&lt;RecNum&gt;27&lt;/RecNum&gt;&lt;DisplayText&gt;&lt;style face="superscript"&gt;33&lt;/style&gt;&lt;/DisplayText&gt;&lt;record&gt;&lt;rec-number&gt;27&lt;/rec-number&gt;&lt;foreign-keys&gt;&lt;key app="EN" db-id="pseae9apha2txletzxh5s2eewd2ssx00d2a2" timestamp="1624664480"&gt;27&lt;/key&gt;&lt;/foreign-keys&gt;&lt;ref-type name="Journal Article"&gt;17&lt;/ref-type&gt;&lt;contributors&gt;&lt;authors&gt;&lt;author&gt;Lee, W.&lt;/author&gt;&lt;author&gt;Tonelli, M.&lt;/author&gt;&lt;author&gt;Markley, J. L.&lt;/author&gt;&lt;/authors&gt;&lt;/contributors&gt;&lt;auth-address&gt;National Magnetics Resonance Facility at Madison, Biochemistry Department, University of Wisconsin-Madison, Madison, WI 53706, USA.&lt;/auth-address&gt;&lt;titles&gt;&lt;title&gt;NMRFAM-SPARKY: enhanced software for biomolecular NMR spectroscopy&lt;/title&gt;&lt;secondary-title&gt;Bioinformatics&lt;/secondary-title&gt;&lt;/titles&gt;&lt;periodical&gt;&lt;full-title&gt;Bioinformatics&lt;/full-title&gt;&lt;abbr-1&gt;Bioinformatics&lt;/abbr-1&gt;&lt;abbr-2&gt;Bioinformatics&lt;/abbr-2&gt;&lt;/periodical&gt;&lt;pages&gt;1325-7&lt;/pages&gt;&lt;volume&gt;31&lt;/volume&gt;&lt;number&gt;8&lt;/number&gt;&lt;edition&gt;2014/12/17&lt;/edition&gt;&lt;keywords&gt;&lt;keyword&gt;*Databases, Protein&lt;/keyword&gt;&lt;keyword&gt;Humans&lt;/keyword&gt;&lt;keyword&gt;Nuclear Magnetic Resonance, Biomolecular/*methods&lt;/keyword&gt;&lt;keyword&gt;Proteins/*chemistry&lt;/keyword&gt;&lt;keyword&gt;*Software&lt;/keyword&gt;&lt;/keywords&gt;&lt;dates&gt;&lt;year&gt;2015&lt;/year&gt;&lt;pub-dates&gt;&lt;date&gt;Apr 15&lt;/date&gt;&lt;/pub-dates&gt;&lt;/dates&gt;&lt;isbn&gt;1367-4811 (Electronic)&amp;#xD;1367-4803 (Linking)&lt;/isbn&gt;&lt;accession-num&gt;25505092&lt;/accession-num&gt;&lt;urls&gt;&lt;related-urls&gt;&lt;url&gt;https://www.ncbi.nlm.nih.gov/pubmed/25505092&lt;/url&gt;&lt;/related-urls&gt;&lt;/urls&gt;&lt;custom2&gt;PMC4393527&lt;/custom2&gt;&lt;electronic-resource-num&gt;10.1093/bioinformatics/btu830&lt;/electronic-resource-num&gt;&lt;/record&gt;&lt;/Cite&gt;&lt;/EndNote&gt;</w:instrText>
      </w:r>
      <w:r w:rsidRPr="00D05D36">
        <w:fldChar w:fldCharType="separate"/>
      </w:r>
      <w:r w:rsidR="004A6274" w:rsidRPr="00D05D36">
        <w:rPr>
          <w:noProof/>
          <w:vertAlign w:val="superscript"/>
        </w:rPr>
        <w:t>33</w:t>
      </w:r>
      <w:r w:rsidRPr="00D05D36">
        <w:fldChar w:fldCharType="end"/>
      </w:r>
      <w:r w:rsidR="00886EEC" w:rsidRPr="00A070FC">
        <w:t>,</w:t>
      </w:r>
      <w:r w:rsidRPr="00D05D36">
        <w:t xml:space="preserve"> (or CCPN Analysis</w:t>
      </w:r>
      <w:r w:rsidRPr="00D05D36">
        <w:fldChar w:fldCharType="begin"/>
      </w:r>
      <w:r w:rsidR="004A6274" w:rsidRPr="00D05D36">
        <w:instrText xml:space="preserve"> ADDIN EN.CITE &lt;EndNote&gt;&lt;Cite&gt;&lt;Author&gt;Vranken&lt;/Author&gt;&lt;Year&gt;2005&lt;/Year&gt;&lt;RecNum&gt;29&lt;/RecNum&gt;&lt;DisplayText&gt;&lt;style face="superscript"&gt;34&lt;/style&gt;&lt;/DisplayText&gt;&lt;record&gt;&lt;rec-number&gt;29&lt;/rec-number&gt;&lt;foreign-keys&gt;&lt;key app="EN" db-id="pseae9apha2txletzxh5s2eewd2ssx00d2a2" timestamp="1624664543"&gt;29&lt;/key&gt;&lt;/foreign-keys&gt;&lt;ref-type name="Journal Article"&gt;17&lt;/ref-type&gt;&lt;contributors&gt;&lt;authors&gt;&lt;author&gt;Vranken, W. F.&lt;/author&gt;&lt;author&gt;Boucher, W.&lt;/author&gt;&lt;author&gt;Stevens, T. J.&lt;/author&gt;&lt;author&gt;Fogh, R. H.&lt;/author&gt;&lt;author&gt;Pajon, A.&lt;/author&gt;&lt;author&gt;Llinas, M.&lt;/author&gt;&lt;author&gt;Ulrich, E. L.&lt;/author&gt;&lt;author&gt;Markley, J. L.&lt;/author&gt;&lt;author&gt;Ionides, J.&lt;/author&gt;&lt;author&gt;Laue, E. D.&lt;/author&gt;&lt;/authors&gt;&lt;/contributors&gt;&lt;auth-address&gt;Macromolecular Structure Database, European Bioinformatics Institute, Hinxton, Cambridge, United Kingdom.&lt;/auth-address&gt;&lt;titles&gt;&lt;title&gt;The CCPN data model for NMR spectroscopy: development of a software pipeline&lt;/title&gt;&lt;secondary-title&gt;Proteins&lt;/secondary-title&gt;&lt;/titles&gt;&lt;periodical&gt;&lt;full-title&gt;Proteins&lt;/full-title&gt;&lt;abbr-1&gt;Proteins&lt;/abbr-1&gt;&lt;abbr-2&gt;Proteins&lt;/abbr-2&gt;&lt;/periodical&gt;&lt;pages&gt;687-96&lt;/pages&gt;&lt;volume&gt;59&lt;/volume&gt;&lt;number&gt;4&lt;/number&gt;&lt;edition&gt;2005/04/09&lt;/edition&gt;&lt;keywords&gt;&lt;keyword&gt;Computer Graphics&lt;/keyword&gt;&lt;keyword&gt;*Databases, Protein&lt;/keyword&gt;&lt;keyword&gt;Magnetic Resonance Spectroscopy/instrumentation/*methods&lt;/keyword&gt;&lt;keyword&gt;Models, Theoretical&lt;/keyword&gt;&lt;keyword&gt;*Software&lt;/keyword&gt;&lt;/keywords&gt;&lt;dates&gt;&lt;year&gt;2005&lt;/year&gt;&lt;pub-dates&gt;&lt;date&gt;Jun 1&lt;/date&gt;&lt;/pub-dates&gt;&lt;/dates&gt;&lt;isbn&gt;1097-0134 (Electronic)&amp;#xD;0887-3585 (Linking)&lt;/isbn&gt;&lt;accession-num&gt;15815974&lt;/accession-num&gt;&lt;urls&gt;&lt;related-urls&gt;&lt;url&gt;https://www.ncbi.nlm.nih.gov/pubmed/15815974&lt;/url&gt;&lt;/related-urls&gt;&lt;/urls&gt;&lt;electronic-resource-num&gt;10.1002/prot.20449&lt;/electronic-resource-num&gt;&lt;/record&gt;&lt;/Cite&gt;&lt;/EndNote&gt;</w:instrText>
      </w:r>
      <w:r w:rsidRPr="00D05D36">
        <w:fldChar w:fldCharType="separate"/>
      </w:r>
      <w:r w:rsidR="004A6274" w:rsidRPr="00D05D36">
        <w:rPr>
          <w:noProof/>
          <w:vertAlign w:val="superscript"/>
        </w:rPr>
        <w:t>34</w:t>
      </w:r>
      <w:r w:rsidRPr="00D05D36">
        <w:fldChar w:fldCharType="end"/>
      </w:r>
      <w:r w:rsidR="00886EEC" w:rsidRPr="00A070FC">
        <w:t>,</w:t>
      </w:r>
      <w:r w:rsidRPr="00D05D36">
        <w:t xml:space="preserve"> or NMRViewJ</w:t>
      </w:r>
      <w:r w:rsidRPr="00D05D36">
        <w:fldChar w:fldCharType="begin"/>
      </w:r>
      <w:r w:rsidR="004A6274" w:rsidRPr="00D05D36">
        <w:instrText xml:space="preserve"> ADDIN EN.CITE &lt;EndNote&gt;&lt;Cite&gt;&lt;Author&gt;Johnson&lt;/Author&gt;&lt;Year&gt;2004&lt;/Year&gt;&lt;RecNum&gt;40&lt;/RecNum&gt;&lt;DisplayText&gt;&lt;style face="superscript"&gt;35&lt;/style&gt;&lt;/DisplayText&gt;&lt;record&gt;&lt;rec-number&gt;40&lt;/rec-number&gt;&lt;foreign-keys&gt;&lt;key app="EN" db-id="pseae9apha2txletzxh5s2eewd2ssx00d2a2" timestamp="1624911387"&gt;40&lt;/key&gt;&lt;/foreign-keys&gt;&lt;ref-type name="Journal Article"&gt;17&lt;/ref-type&gt;&lt;contributors&gt;&lt;authors&gt;&lt;author&gt;Johnson, B. A.&lt;/author&gt;&lt;/authors&gt;&lt;/contributors&gt;&lt;auth-address&gt;Molecular Systems, Merck Research Labs, Rahway, NJ, USA.&lt;/auth-address&gt;&lt;titles&gt;&lt;title&gt;Using NMRView to visualize and analyze the NMR spectra of macromolecules&lt;/title&gt;&lt;secondary-title&gt;Methods Mol Biol&lt;/secondary-title&gt;&lt;/titles&gt;&lt;periodical&gt;&lt;full-title&gt;Methods in Molecular Biology&lt;/full-title&gt;&lt;abbr-1&gt;Methods Mol. Biol.&lt;/abbr-1&gt;&lt;abbr-2&gt;Methods Mol Biol&lt;/abbr-2&gt;&lt;/periodical&gt;&lt;pages&gt;313-52&lt;/pages&gt;&lt;volume&gt;278&lt;/volume&gt;&lt;edition&gt;2004/08/20&lt;/edition&gt;&lt;keywords&gt;&lt;keyword&gt;Algorithms&lt;/keyword&gt;&lt;keyword&gt;Amino Acid Sequence&lt;/keyword&gt;&lt;keyword&gt;Database Management Systems&lt;/keyword&gt;&lt;keyword&gt;Electronic Data Processing&lt;/keyword&gt;&lt;keyword&gt;Macromolecular Substances&lt;/keyword&gt;&lt;keyword&gt;Molecular Sequence Data&lt;/keyword&gt;&lt;keyword&gt;Nuclear Magnetic Resonance, Biomolecular/*methods&lt;/keyword&gt;&lt;keyword&gt;Nucleic Acids/analysis&lt;/keyword&gt;&lt;keyword&gt;Proteins/analysis&lt;/keyword&gt;&lt;keyword&gt;*Software&lt;/keyword&gt;&lt;keyword&gt;User-Computer Interface&lt;/keyword&gt;&lt;/keywords&gt;&lt;dates&gt;&lt;year&gt;2004&lt;/year&gt;&lt;/dates&gt;&lt;isbn&gt;1064-3745 (Print)&amp;#xD;1064-3745 (Linking)&lt;/isbn&gt;&lt;accession-num&gt;15318002&lt;/accession-num&gt;&lt;urls&gt;&lt;related-urls&gt;&lt;url&gt;https://www.ncbi.nlm.nih.gov/pubmed/15318002&lt;/url&gt;&lt;/related-urls&gt;&lt;/urls&gt;&lt;electronic-resource-num&gt;10.1385/1-59259-809-9:313&lt;/electronic-resource-num&gt;&lt;/record&gt;&lt;/Cite&gt;&lt;/EndNote&gt;</w:instrText>
      </w:r>
      <w:r w:rsidRPr="00D05D36">
        <w:fldChar w:fldCharType="separate"/>
      </w:r>
      <w:r w:rsidR="004A6274" w:rsidRPr="00D05D36">
        <w:rPr>
          <w:noProof/>
          <w:vertAlign w:val="superscript"/>
        </w:rPr>
        <w:t>35</w:t>
      </w:r>
      <w:r w:rsidRPr="00D05D36">
        <w:fldChar w:fldCharType="end"/>
      </w:r>
      <w:r w:rsidRPr="00D05D36">
        <w:t>).</w:t>
      </w:r>
    </w:p>
    <w:p w14:paraId="54723F61" w14:textId="77777777" w:rsidR="00141E52" w:rsidRPr="00D05D36" w:rsidRDefault="00141E52" w:rsidP="00D05D36"/>
    <w:p w14:paraId="3DF63F56" w14:textId="30F49D3F" w:rsidR="00141E52" w:rsidRPr="00A070FC" w:rsidRDefault="00141E52" w:rsidP="00D05D36">
      <w:pPr>
        <w:pStyle w:val="ListParagraph"/>
        <w:numPr>
          <w:ilvl w:val="0"/>
          <w:numId w:val="15"/>
        </w:numPr>
        <w:ind w:left="0" w:firstLine="0"/>
        <w:jc w:val="both"/>
        <w:rPr>
          <w:rFonts w:ascii="Calibri" w:hAnsi="Calibri" w:cs="Calibri"/>
          <w:b/>
          <w:bCs w:val="0"/>
        </w:rPr>
      </w:pPr>
      <w:r w:rsidRPr="00D05D36">
        <w:rPr>
          <w:rFonts w:ascii="Calibri" w:hAnsi="Calibri" w:cs="Calibri"/>
          <w:b/>
          <w:bCs w:val="0"/>
        </w:rPr>
        <w:t xml:space="preserve">Recombinant expression and purification of a protein for </w:t>
      </w:r>
      <w:proofErr w:type="gramStart"/>
      <w:r w:rsidRPr="00D05D36">
        <w:rPr>
          <w:rFonts w:ascii="Calibri" w:hAnsi="Calibri" w:cs="Calibri"/>
          <w:b/>
          <w:bCs w:val="0"/>
        </w:rPr>
        <w:t>PRE measurements</w:t>
      </w:r>
      <w:proofErr w:type="gramEnd"/>
    </w:p>
    <w:p w14:paraId="334154B3" w14:textId="77777777" w:rsidR="003B16A3" w:rsidRPr="00D05D36" w:rsidRDefault="003B16A3" w:rsidP="00D05D36">
      <w:pPr>
        <w:pStyle w:val="ListParagraph"/>
        <w:ind w:left="0"/>
        <w:jc w:val="both"/>
        <w:rPr>
          <w:rFonts w:ascii="Calibri" w:hAnsi="Calibri" w:cs="Calibri"/>
          <w:b/>
          <w:bCs w:val="0"/>
        </w:rPr>
      </w:pPr>
    </w:p>
    <w:p w14:paraId="2AE88A94" w14:textId="06F0F6CC" w:rsidR="00141E52" w:rsidRPr="00A070FC" w:rsidRDefault="00141E52" w:rsidP="00D05D36">
      <w:pPr>
        <w:pStyle w:val="ListParagraph"/>
        <w:numPr>
          <w:ilvl w:val="1"/>
          <w:numId w:val="15"/>
        </w:numPr>
        <w:ind w:left="0" w:firstLine="0"/>
        <w:jc w:val="both"/>
        <w:rPr>
          <w:rFonts w:ascii="Calibri" w:hAnsi="Calibri" w:cs="Calibri"/>
        </w:rPr>
      </w:pPr>
      <w:r w:rsidRPr="00D05D36">
        <w:rPr>
          <w:rFonts w:ascii="Calibri" w:hAnsi="Calibri" w:cs="Calibri"/>
        </w:rPr>
        <w:t xml:space="preserve">Design an expression construct for </w:t>
      </w:r>
      <w:r w:rsidR="000A2323" w:rsidRPr="00D05D36">
        <w:rPr>
          <w:rFonts w:ascii="Calibri" w:hAnsi="Calibri" w:cs="Calibri"/>
        </w:rPr>
        <w:t xml:space="preserve">the </w:t>
      </w:r>
      <w:r w:rsidRPr="00D05D36">
        <w:rPr>
          <w:rFonts w:ascii="Calibri" w:hAnsi="Calibri" w:cs="Calibri"/>
        </w:rPr>
        <w:t xml:space="preserve">protein of interest so that there is a single cysteine residue present. </w:t>
      </w:r>
      <w:r w:rsidR="007C53CF" w:rsidRPr="00D05D36">
        <w:rPr>
          <w:rFonts w:ascii="Calibri" w:hAnsi="Calibri" w:cs="Calibri"/>
        </w:rPr>
        <w:t xml:space="preserve">Multiple mutations will be required to introduce a free </w:t>
      </w:r>
      <w:r w:rsidR="004F1F82" w:rsidRPr="00D05D36">
        <w:rPr>
          <w:rFonts w:ascii="Calibri" w:hAnsi="Calibri" w:cs="Calibri"/>
        </w:rPr>
        <w:t>cyst</w:t>
      </w:r>
      <w:r w:rsidR="004F1F82" w:rsidRPr="00A070FC">
        <w:rPr>
          <w:rFonts w:ascii="Calibri" w:hAnsi="Calibri" w:cs="Calibri"/>
        </w:rPr>
        <w:t>ei</w:t>
      </w:r>
      <w:r w:rsidR="004F1F82" w:rsidRPr="00D05D36">
        <w:rPr>
          <w:rFonts w:ascii="Calibri" w:hAnsi="Calibri" w:cs="Calibri"/>
        </w:rPr>
        <w:t xml:space="preserve">ne </w:t>
      </w:r>
      <w:r w:rsidR="007C53CF" w:rsidRPr="00D05D36">
        <w:rPr>
          <w:rFonts w:ascii="Calibri" w:hAnsi="Calibri" w:cs="Calibri"/>
        </w:rPr>
        <w:t>at different positions in the protein of interest</w:t>
      </w:r>
      <w:r w:rsidR="00A10955">
        <w:rPr>
          <w:rFonts w:ascii="Calibri" w:hAnsi="Calibri" w:cs="Calibri"/>
        </w:rPr>
        <w:fldChar w:fldCharType="begin"/>
      </w:r>
      <w:r w:rsidR="00A10955">
        <w:rPr>
          <w:rFonts w:ascii="Calibri" w:hAnsi="Calibri" w:cs="Calibri"/>
        </w:rPr>
        <w:instrText xml:space="preserve"> ADDIN EN.CITE &lt;EndNote&gt;&lt;Cite&gt;&lt;Author&gt;Sjodt&lt;/Author&gt;&lt;Year&gt;2017&lt;/Year&gt;&lt;RecNum&gt;25&lt;/RecNum&gt;&lt;DisplayText&gt;&lt;style face="superscript"&gt;36&lt;/style&gt;&lt;/DisplayText&gt;&lt;record&gt;&lt;rec-number&gt;25&lt;/rec-number&gt;&lt;foreign-keys&gt;&lt;key app="EN" db-id="pseae9apha2txletzxh5s2eewd2ssx00d2a2" timestamp="1624664291"&gt;25&lt;/key&gt;&lt;/foreign-keys&gt;&lt;ref-type name="Journal Article"&gt;17&lt;/ref-type&gt;&lt;contributors&gt;&lt;authors&gt;&lt;author&gt;Sjodt, M.&lt;/author&gt;&lt;author&gt;Clubb, R. T.&lt;/author&gt;&lt;/authors&gt;&lt;/contributors&gt;&lt;auth-address&gt;Department of Chemistry and Biochemistry, UCLA-DOE Institute of Genomics and Proteomics and Molecular Biology Institute, University of California, Los Angeles, USA.&lt;/auth-address&gt;&lt;titles&gt;&lt;title&gt;Nitroxide Labeling of Proteins and the Determination of Paramagnetic Relaxation Derived Distance Restraints for NMR Studies&lt;/title&gt;&lt;secondary-title&gt;Bio Protoc&lt;/secondary-title&gt;&lt;/titles&gt;&lt;volume&gt;7&lt;/volume&gt;&lt;number&gt;7&lt;/number&gt;&lt;edition&gt;2017/06/16&lt;/edition&gt;&lt;keywords&gt;&lt;keyword&gt;Distance restraints&lt;/keyword&gt;&lt;keyword&gt;Large protein NMR&lt;/keyword&gt;&lt;keyword&gt;Nitroxide spin label&lt;/keyword&gt;&lt;keyword&gt;Nuclear magnetic resonance spectroscopy&lt;/keyword&gt;&lt;keyword&gt;Paramagnetic relaxation enhancement&lt;/keyword&gt;&lt;/keywords&gt;&lt;dates&gt;&lt;year&gt;2017&lt;/year&gt;&lt;pub-dates&gt;&lt;date&gt;Apr 5&lt;/date&gt;&lt;/pub-dates&gt;&lt;/dates&gt;&lt;isbn&gt;2331-8325 (Print)&amp;#xD;2331-8325 (Linking)&lt;/isbn&gt;&lt;accession-num&gt;28616445&lt;/accession-num&gt;&lt;urls&gt;&lt;related-urls&gt;&lt;url&gt;https://www.ncbi.nlm.nih.gov/pubmed/28616445&lt;/url&gt;&lt;/related-urls&gt;&lt;/urls&gt;&lt;custom2&gt;PMC5467883&lt;/custom2&gt;&lt;electronic-resource-num&gt;10.21769/BioProtoc.2207&lt;/electronic-resource-num&gt;&lt;/record&gt;&lt;/Cite&gt;&lt;/EndNote&gt;</w:instrText>
      </w:r>
      <w:r w:rsidR="00A10955">
        <w:rPr>
          <w:rFonts w:ascii="Calibri" w:hAnsi="Calibri" w:cs="Calibri"/>
        </w:rPr>
        <w:fldChar w:fldCharType="separate"/>
      </w:r>
      <w:r w:rsidR="00A10955" w:rsidRPr="00A10955">
        <w:rPr>
          <w:rFonts w:ascii="Calibri" w:hAnsi="Calibri" w:cs="Calibri"/>
          <w:noProof/>
          <w:vertAlign w:val="superscript"/>
        </w:rPr>
        <w:t>36</w:t>
      </w:r>
      <w:r w:rsidR="00A10955">
        <w:rPr>
          <w:rFonts w:ascii="Calibri" w:hAnsi="Calibri" w:cs="Calibri"/>
        </w:rPr>
        <w:fldChar w:fldCharType="end"/>
      </w:r>
      <w:r w:rsidR="007C53CF" w:rsidRPr="00D05D36">
        <w:rPr>
          <w:rFonts w:ascii="Calibri" w:hAnsi="Calibri" w:cs="Calibri"/>
        </w:rPr>
        <w:t>.</w:t>
      </w:r>
    </w:p>
    <w:p w14:paraId="5A562883" w14:textId="77777777" w:rsidR="003B16A3" w:rsidRPr="00D05D36" w:rsidRDefault="003B16A3" w:rsidP="00D05D36">
      <w:pPr>
        <w:pStyle w:val="ListParagraph"/>
        <w:ind w:left="0"/>
        <w:jc w:val="both"/>
        <w:rPr>
          <w:rFonts w:ascii="Calibri" w:hAnsi="Calibri" w:cs="Calibri"/>
        </w:rPr>
      </w:pPr>
    </w:p>
    <w:p w14:paraId="3256AFDE" w14:textId="2818444B" w:rsidR="004F1F82" w:rsidRPr="00A070FC" w:rsidRDefault="00141E52" w:rsidP="003B16A3">
      <w:pPr>
        <w:pStyle w:val="ListParagraph"/>
        <w:numPr>
          <w:ilvl w:val="1"/>
          <w:numId w:val="15"/>
        </w:numPr>
        <w:ind w:left="0" w:firstLine="0"/>
        <w:jc w:val="both"/>
        <w:rPr>
          <w:rFonts w:ascii="Calibri" w:hAnsi="Calibri" w:cs="Calibri"/>
        </w:rPr>
      </w:pPr>
      <w:r w:rsidRPr="00D05D36">
        <w:rPr>
          <w:rFonts w:ascii="Calibri" w:hAnsi="Calibri" w:cs="Calibri"/>
        </w:rPr>
        <w:t>Express and purify a natural abundance (</w:t>
      </w:r>
      <w:r w:rsidRPr="00D05D36">
        <w:rPr>
          <w:rFonts w:ascii="Calibri" w:hAnsi="Calibri" w:cs="Calibri"/>
          <w:vertAlign w:val="superscript"/>
        </w:rPr>
        <w:t>14</w:t>
      </w:r>
      <w:r w:rsidRPr="00D05D36">
        <w:rPr>
          <w:rFonts w:ascii="Calibri" w:hAnsi="Calibri" w:cs="Calibri"/>
        </w:rPr>
        <w:t xml:space="preserve">N) or </w:t>
      </w:r>
      <w:r w:rsidRPr="00D05D36">
        <w:rPr>
          <w:rFonts w:ascii="Calibri" w:hAnsi="Calibri" w:cs="Calibri"/>
          <w:vertAlign w:val="superscript"/>
        </w:rPr>
        <w:t>15</w:t>
      </w:r>
      <w:r w:rsidRPr="00D05D36">
        <w:rPr>
          <w:rFonts w:ascii="Calibri" w:hAnsi="Calibri" w:cs="Calibri"/>
        </w:rPr>
        <w:t xml:space="preserve">N-labeled sample of </w:t>
      </w:r>
      <w:r w:rsidR="00141DF0" w:rsidRPr="00D05D36">
        <w:rPr>
          <w:rFonts w:ascii="Calibri" w:hAnsi="Calibri" w:cs="Calibri"/>
        </w:rPr>
        <w:t xml:space="preserve">the </w:t>
      </w:r>
      <w:r w:rsidRPr="00D05D36">
        <w:rPr>
          <w:rFonts w:ascii="Calibri" w:hAnsi="Calibri" w:cs="Calibri"/>
        </w:rPr>
        <w:t>protein of interest using an established protocol</w:t>
      </w:r>
      <w:r w:rsidRPr="00D05D36">
        <w:rPr>
          <w:rFonts w:ascii="Calibri" w:hAnsi="Calibri" w:cs="Calibri"/>
        </w:rPr>
        <w:fldChar w:fldCharType="begin"/>
      </w:r>
      <w:r w:rsidR="00A10955">
        <w:rPr>
          <w:rFonts w:ascii="Calibri" w:hAnsi="Calibri" w:cs="Calibri"/>
        </w:rPr>
        <w:instrText xml:space="preserve"> ADDIN EN.CITE &lt;EndNote&gt;&lt;Cite&gt;&lt;Author&gt;Zhang&lt;/Author&gt;&lt;Year&gt;2016&lt;/Year&gt;&lt;RecNum&gt;39&lt;/RecNum&gt;&lt;DisplayText&gt;&lt;style face="superscript"&gt;37&lt;/style&gt;&lt;/DisplayText&gt;&lt;record&gt;&lt;rec-number&gt;39&lt;/rec-number&gt;&lt;foreign-keys&gt;&lt;key app="EN" db-id="pseae9apha2txletzxh5s2eewd2ssx00d2a2" timestamp="1624909914"&gt;39&lt;/key&gt;&lt;/foreign-keys&gt;&lt;ref-type name="Journal Article"&gt;17&lt;/ref-type&gt;&lt;contributors&gt;&lt;authors&gt;&lt;author&gt;Zhang, H.&lt;/author&gt;&lt;author&gt;van Ingen, H.&lt;/author&gt;&lt;/authors&gt;&lt;/contributors&gt;&lt;auth-address&gt;Macromolecular Biochemistry, Leiden Institute of Chemistry, Leiden University, Einsteinweg 55, Leiden, The Netherlands.&amp;#xD;Macromolecular Biochemistry, Leiden Institute of Chemistry, Leiden University, Einsteinweg 55, Leiden, The Netherlands. Electronic address: h.van.ingen@lic.leidenuniv.nl.&lt;/auth-address&gt;&lt;titles&gt;&lt;title&gt;Isotope-labeling strategies for solution NMR studies of macromolecular assemblies&lt;/title&gt;&lt;secondary-title&gt;Curr Opin Struct Biol&lt;/secondary-title&gt;&lt;/titles&gt;&lt;periodical&gt;&lt;full-title&gt;Current Opinion in Structural Biology&lt;/full-title&gt;&lt;abbr-1&gt;Curr. Opin. Struct. Biol.&lt;/abbr-1&gt;&lt;abbr-2&gt;Curr Opin Struct Biol&lt;/abbr-2&gt;&lt;/periodical&gt;&lt;pages&gt;75-82&lt;/pages&gt;&lt;volume&gt;38&lt;/volume&gt;&lt;edition&gt;2016/06/14&lt;/edition&gt;&lt;keywords&gt;&lt;keyword&gt;Animals&lt;/keyword&gt;&lt;keyword&gt;Isotope Labeling/*methods&lt;/keyword&gt;&lt;keyword&gt;Macromolecular Substances/*chemistry&lt;/keyword&gt;&lt;keyword&gt;Magnetic Resonance Spectroscopy/*methods&lt;/keyword&gt;&lt;keyword&gt;Solutions&lt;/keyword&gt;&lt;/keywords&gt;&lt;dates&gt;&lt;year&gt;2016&lt;/year&gt;&lt;pub-dates&gt;&lt;date&gt;Jun&lt;/date&gt;&lt;/pub-dates&gt;&lt;/dates&gt;&lt;isbn&gt;1879-033X (Electronic)&amp;#xD;0959-440X (Linking)&lt;/isbn&gt;&lt;accession-num&gt;27295425&lt;/accession-num&gt;&lt;urls&gt;&lt;related-urls&gt;&lt;url&gt;https://www.ncbi.nlm.nih.gov/pubmed/27295425&lt;/url&gt;&lt;/related-urls&gt;&lt;/urls&gt;&lt;electronic-resource-num&gt;10.1016/j.sbi.2016.05.008&lt;/electronic-resource-num&gt;&lt;/record&gt;&lt;/Cite&gt;&lt;/EndNote&gt;</w:instrText>
      </w:r>
      <w:r w:rsidRPr="00D05D36">
        <w:rPr>
          <w:rFonts w:ascii="Calibri" w:hAnsi="Calibri" w:cs="Calibri"/>
        </w:rPr>
        <w:fldChar w:fldCharType="separate"/>
      </w:r>
      <w:r w:rsidR="00A10955" w:rsidRPr="00A10955">
        <w:rPr>
          <w:rFonts w:ascii="Calibri" w:hAnsi="Calibri" w:cs="Calibri"/>
          <w:noProof/>
          <w:vertAlign w:val="superscript"/>
        </w:rPr>
        <w:t>37</w:t>
      </w:r>
      <w:r w:rsidRPr="00D05D36">
        <w:rPr>
          <w:rFonts w:ascii="Calibri" w:hAnsi="Calibri" w:cs="Calibri"/>
        </w:rPr>
        <w:fldChar w:fldCharType="end"/>
      </w:r>
      <w:r w:rsidR="00886EEC" w:rsidRPr="00A070FC">
        <w:rPr>
          <w:rFonts w:ascii="Calibri" w:hAnsi="Calibri" w:cs="Calibri"/>
        </w:rPr>
        <w:t>.</w:t>
      </w:r>
      <w:r w:rsidRPr="00D05D36">
        <w:rPr>
          <w:rFonts w:ascii="Calibri" w:hAnsi="Calibri" w:cs="Calibri"/>
        </w:rPr>
        <w:t xml:space="preserve"> </w:t>
      </w:r>
    </w:p>
    <w:p w14:paraId="6279438E" w14:textId="77777777" w:rsidR="004F1F82" w:rsidRPr="00A070FC" w:rsidRDefault="004F1F82" w:rsidP="00D05D36">
      <w:pPr>
        <w:pStyle w:val="ListParagraph"/>
        <w:ind w:left="0"/>
        <w:jc w:val="both"/>
        <w:rPr>
          <w:rFonts w:ascii="Calibri" w:hAnsi="Calibri" w:cs="Calibri"/>
        </w:rPr>
      </w:pPr>
    </w:p>
    <w:p w14:paraId="57760004" w14:textId="29A18A60" w:rsidR="00141E52" w:rsidRPr="00A070FC" w:rsidRDefault="004F1F82" w:rsidP="00D05D36">
      <w:pPr>
        <w:pStyle w:val="ListParagraph"/>
        <w:ind w:left="0"/>
        <w:jc w:val="both"/>
        <w:rPr>
          <w:rFonts w:ascii="Calibri" w:hAnsi="Calibri" w:cs="Calibri"/>
        </w:rPr>
      </w:pPr>
      <w:r w:rsidRPr="00A070FC">
        <w:rPr>
          <w:rFonts w:ascii="Calibri" w:hAnsi="Calibri" w:cs="Calibri"/>
        </w:rPr>
        <w:t xml:space="preserve">NOTE: </w:t>
      </w:r>
      <w:r w:rsidR="00334954" w:rsidRPr="00D05D36">
        <w:rPr>
          <w:rFonts w:ascii="Calibri" w:hAnsi="Calibri" w:cs="Calibri"/>
          <w:i/>
          <w:iCs/>
        </w:rPr>
        <w:t>E. coli</w:t>
      </w:r>
      <w:r w:rsidR="00334954" w:rsidRPr="00D05D36">
        <w:rPr>
          <w:rFonts w:ascii="Calibri" w:hAnsi="Calibri" w:cs="Calibri"/>
        </w:rPr>
        <w:t xml:space="preserve"> expression systems provide cost effective and robust for recombinant protein expression</w:t>
      </w:r>
      <w:r w:rsidR="00334954" w:rsidRPr="00D05D36" w:rsidDel="00141DF0">
        <w:rPr>
          <w:rFonts w:ascii="Calibri" w:hAnsi="Calibri" w:cs="Calibri"/>
        </w:rPr>
        <w:t xml:space="preserve"> </w:t>
      </w:r>
      <w:r w:rsidR="00334954" w:rsidRPr="00D05D36">
        <w:rPr>
          <w:rFonts w:ascii="Calibri" w:hAnsi="Calibri" w:cs="Calibri"/>
        </w:rPr>
        <w:t xml:space="preserve">since isotopic enrichment of </w:t>
      </w:r>
      <w:r w:rsidR="00334954" w:rsidRPr="00D05D36">
        <w:rPr>
          <w:rFonts w:ascii="Calibri" w:hAnsi="Calibri" w:cs="Calibri"/>
          <w:vertAlign w:val="superscript"/>
        </w:rPr>
        <w:t>15</w:t>
      </w:r>
      <w:r w:rsidR="00334954" w:rsidRPr="00D05D36">
        <w:rPr>
          <w:rFonts w:ascii="Calibri" w:hAnsi="Calibri" w:cs="Calibri"/>
        </w:rPr>
        <w:t xml:space="preserve">N is a minimal requirement for </w:t>
      </w:r>
      <w:r w:rsidR="00334954">
        <w:rPr>
          <w:rFonts w:ascii="Calibri" w:hAnsi="Calibri" w:cs="Calibri"/>
        </w:rPr>
        <w:t>biomolecular</w:t>
      </w:r>
      <w:r w:rsidR="00334954" w:rsidRPr="00D05D36">
        <w:rPr>
          <w:rFonts w:ascii="Calibri" w:hAnsi="Calibri" w:cs="Calibri"/>
        </w:rPr>
        <w:t xml:space="preserve"> heteronuclear NMR spectroscopy.</w:t>
      </w:r>
      <w:r w:rsidR="00334954">
        <w:rPr>
          <w:rFonts w:ascii="Calibri" w:hAnsi="Calibri" w:cs="Calibri"/>
        </w:rPr>
        <w:t xml:space="preserve"> </w:t>
      </w:r>
      <w:r w:rsidR="00141E52" w:rsidRPr="00D05D36">
        <w:rPr>
          <w:rFonts w:ascii="Calibri" w:hAnsi="Calibri" w:cs="Calibri"/>
        </w:rPr>
        <w:t xml:space="preserve">Typical steps are expression in minimal media, chromatographic purification, </w:t>
      </w:r>
      <w:r w:rsidR="00334954">
        <w:rPr>
          <w:rFonts w:ascii="Calibri" w:hAnsi="Calibri" w:cs="Calibri"/>
        </w:rPr>
        <w:t xml:space="preserve">and </w:t>
      </w:r>
      <w:r w:rsidR="00141E52" w:rsidRPr="00D05D36">
        <w:rPr>
          <w:rFonts w:ascii="Calibri" w:hAnsi="Calibri" w:cs="Calibri"/>
        </w:rPr>
        <w:t xml:space="preserve">removal of affinity purification tag. This protocol assumes a robust expression and purification protocol has been established that can produce sufficient protein of suitable quality for NMR investigations. </w:t>
      </w:r>
    </w:p>
    <w:p w14:paraId="6E3C2B0C" w14:textId="77777777" w:rsidR="003B16A3" w:rsidRPr="00D05D36" w:rsidRDefault="003B16A3" w:rsidP="00D05D36">
      <w:pPr>
        <w:pStyle w:val="ListParagraph"/>
        <w:ind w:left="0"/>
        <w:jc w:val="both"/>
        <w:rPr>
          <w:rFonts w:ascii="Calibri" w:hAnsi="Calibri" w:cs="Calibri"/>
        </w:rPr>
      </w:pPr>
    </w:p>
    <w:p w14:paraId="536D3558" w14:textId="1441A57A" w:rsidR="00A10955" w:rsidRDefault="00F445C4" w:rsidP="00D05D36">
      <w:pPr>
        <w:pStyle w:val="ListParagraph"/>
        <w:numPr>
          <w:ilvl w:val="2"/>
          <w:numId w:val="15"/>
        </w:numPr>
        <w:ind w:left="0" w:firstLine="0"/>
        <w:jc w:val="both"/>
        <w:rPr>
          <w:rFonts w:ascii="Calibri" w:hAnsi="Calibri" w:cs="Calibri"/>
        </w:rPr>
      </w:pPr>
      <w:r w:rsidRPr="00D05D36">
        <w:rPr>
          <w:rFonts w:ascii="Calibri" w:hAnsi="Calibri" w:cs="Calibri"/>
        </w:rPr>
        <w:lastRenderedPageBreak/>
        <w:t>Maintain</w:t>
      </w:r>
      <w:r w:rsidR="00141DF0" w:rsidRPr="00D05D36">
        <w:rPr>
          <w:rFonts w:ascii="Calibri" w:hAnsi="Calibri" w:cs="Calibri"/>
        </w:rPr>
        <w:t xml:space="preserve"> </w:t>
      </w:r>
      <w:r w:rsidR="00141E52" w:rsidRPr="00D05D36">
        <w:rPr>
          <w:rFonts w:ascii="Calibri" w:hAnsi="Calibri" w:cs="Calibri"/>
        </w:rPr>
        <w:t xml:space="preserve">1 mM reducing agent (DTT or TCEP) </w:t>
      </w:r>
      <w:r w:rsidRPr="00D05D36">
        <w:rPr>
          <w:rFonts w:ascii="Calibri" w:hAnsi="Calibri" w:cs="Calibri"/>
        </w:rPr>
        <w:t xml:space="preserve">in buffers at all purification steps </w:t>
      </w:r>
      <w:r w:rsidR="00141E52" w:rsidRPr="00D05D36">
        <w:rPr>
          <w:rFonts w:ascii="Calibri" w:hAnsi="Calibri" w:cs="Calibri"/>
        </w:rPr>
        <w:t>to prevent reaction of the free cysteine and formation of intermolecular disulfide bonds</w:t>
      </w:r>
      <w:r w:rsidR="00141DF0" w:rsidRPr="00D05D36">
        <w:rPr>
          <w:rFonts w:ascii="Calibri" w:hAnsi="Calibri" w:cs="Calibri"/>
        </w:rPr>
        <w:t xml:space="preserve"> for IDPs</w:t>
      </w:r>
      <w:r w:rsidR="004F1F82" w:rsidRPr="00A070FC">
        <w:rPr>
          <w:rFonts w:ascii="Calibri" w:hAnsi="Calibri" w:cs="Calibri"/>
        </w:rPr>
        <w:t xml:space="preserve">. </w:t>
      </w:r>
    </w:p>
    <w:p w14:paraId="3575FCE8" w14:textId="77777777" w:rsidR="00A10955" w:rsidRDefault="00A10955" w:rsidP="00614AFE">
      <w:pPr>
        <w:pStyle w:val="ListParagraph"/>
        <w:ind w:left="0"/>
        <w:jc w:val="both"/>
        <w:rPr>
          <w:rFonts w:ascii="Calibri" w:hAnsi="Calibri" w:cs="Calibri"/>
        </w:rPr>
      </w:pPr>
    </w:p>
    <w:p w14:paraId="6CA53D66" w14:textId="268EE402" w:rsidR="00141E52" w:rsidRPr="00A070FC" w:rsidRDefault="00A10955" w:rsidP="00614AFE">
      <w:pPr>
        <w:pStyle w:val="ListParagraph"/>
        <w:ind w:left="0"/>
        <w:jc w:val="both"/>
        <w:rPr>
          <w:rFonts w:ascii="Calibri" w:hAnsi="Calibri" w:cs="Calibri"/>
        </w:rPr>
      </w:pPr>
      <w:r>
        <w:rPr>
          <w:rFonts w:ascii="Calibri" w:hAnsi="Calibri" w:cs="Calibri"/>
        </w:rPr>
        <w:t>NOTE: S</w:t>
      </w:r>
      <w:r w:rsidR="00141DF0" w:rsidRPr="00D05D36">
        <w:rPr>
          <w:rFonts w:ascii="Calibri" w:hAnsi="Calibri" w:cs="Calibri"/>
        </w:rPr>
        <w:t xml:space="preserve">ome systems may be more tolerant </w:t>
      </w:r>
      <w:r w:rsidR="00030349">
        <w:rPr>
          <w:rFonts w:ascii="Calibri" w:hAnsi="Calibri" w:cs="Calibri"/>
        </w:rPr>
        <w:t xml:space="preserve">and less aggregation prone </w:t>
      </w:r>
      <w:r w:rsidR="00141DF0" w:rsidRPr="00D05D36">
        <w:rPr>
          <w:rFonts w:ascii="Calibri" w:hAnsi="Calibri" w:cs="Calibri"/>
        </w:rPr>
        <w:t>to non-reducing conditions depending on the specific characteristics of the protein, as well as the</w:t>
      </w:r>
      <w:r w:rsidR="00030349">
        <w:rPr>
          <w:rFonts w:ascii="Calibri" w:hAnsi="Calibri" w:cs="Calibri"/>
        </w:rPr>
        <w:t xml:space="preserve"> temperature,</w:t>
      </w:r>
      <w:r w:rsidR="00141DF0" w:rsidRPr="00D05D36">
        <w:rPr>
          <w:rFonts w:ascii="Calibri" w:hAnsi="Calibri" w:cs="Calibri"/>
        </w:rPr>
        <w:t xml:space="preserve"> pH, and buffer system chosen for purification</w:t>
      </w:r>
      <w:r w:rsidR="0023783F" w:rsidRPr="00D05D36">
        <w:rPr>
          <w:rFonts w:ascii="Calibri" w:hAnsi="Calibri" w:cs="Calibri"/>
        </w:rPr>
        <w:fldChar w:fldCharType="begin">
          <w:fldData xml:space="preserve">PEVuZE5vdGU+PENpdGU+PEF1dGhvcj5SYWJkYW5vPC9BdXRob3I+PFllYXI+MjAxNzwvWWVhcj48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</w:fldData>
        </w:fldChar>
      </w:r>
      <w:r>
        <w:rPr>
          <w:rFonts w:ascii="Calibri" w:hAnsi="Calibri" w:cs="Calibri"/>
        </w:rPr>
        <w:instrText xml:space="preserve"> ADDIN EN.CITE </w:instrText>
      </w:r>
      <w:r>
        <w:rPr>
          <w:rFonts w:ascii="Calibri" w:hAnsi="Calibri" w:cs="Calibri"/>
        </w:rPr>
        <w:fldChar w:fldCharType="begin">
          <w:fldData xml:space="preserve">PEVuZE5vdGU+PENpdGU+PEF1dGhvcj5SYWJkYW5vPC9BdXRob3I+PFllYXI+MjAxNzwvWWVhcj48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</w:fldData>
        </w:fldChar>
      </w:r>
      <w:r>
        <w:rPr>
          <w:rFonts w:ascii="Calibri" w:hAnsi="Calibri" w:cs="Calibri"/>
        </w:rPr>
        <w:instrText xml:space="preserve"> ADDIN EN.CITE.DATA </w:instrText>
      </w:r>
      <w:r>
        <w:rPr>
          <w:rFonts w:ascii="Calibri" w:hAnsi="Calibri" w:cs="Calibri"/>
        </w:rPr>
      </w:r>
      <w:r>
        <w:rPr>
          <w:rFonts w:ascii="Calibri" w:hAnsi="Calibri" w:cs="Calibri"/>
        </w:rPr>
        <w:fldChar w:fldCharType="end"/>
      </w:r>
      <w:r w:rsidR="0023783F" w:rsidRPr="00D05D36">
        <w:rPr>
          <w:rFonts w:ascii="Calibri" w:hAnsi="Calibri" w:cs="Calibri"/>
        </w:rPr>
      </w:r>
      <w:r w:rsidR="0023783F" w:rsidRPr="00D05D36">
        <w:rPr>
          <w:rFonts w:ascii="Calibri" w:hAnsi="Calibri" w:cs="Calibri"/>
        </w:rPr>
        <w:fldChar w:fldCharType="separate"/>
      </w:r>
      <w:r w:rsidRPr="00A10955">
        <w:rPr>
          <w:rFonts w:ascii="Calibri" w:hAnsi="Calibri" w:cs="Calibri"/>
          <w:noProof/>
          <w:vertAlign w:val="superscript"/>
        </w:rPr>
        <w:t>38</w:t>
      </w:r>
      <w:r w:rsidR="0023783F" w:rsidRPr="00D05D36">
        <w:rPr>
          <w:rFonts w:ascii="Calibri" w:hAnsi="Calibri" w:cs="Calibri"/>
        </w:rPr>
        <w:fldChar w:fldCharType="end"/>
      </w:r>
      <w:r w:rsidR="00886EEC" w:rsidRPr="00A070FC">
        <w:rPr>
          <w:rFonts w:ascii="Calibri" w:hAnsi="Calibri" w:cs="Calibri"/>
        </w:rPr>
        <w:t>.</w:t>
      </w:r>
    </w:p>
    <w:p w14:paraId="49E16D82" w14:textId="77777777" w:rsidR="003B16A3" w:rsidRPr="00D05D36" w:rsidRDefault="003B16A3" w:rsidP="00D05D36"/>
    <w:p w14:paraId="1A316107" w14:textId="62CDFD64" w:rsidR="00141E52" w:rsidRPr="00A070FC" w:rsidRDefault="00334954" w:rsidP="00D05D36">
      <w:pPr>
        <w:pStyle w:val="ListParagraph"/>
        <w:numPr>
          <w:ilvl w:val="2"/>
          <w:numId w:val="15"/>
        </w:numPr>
        <w:ind w:left="0" w:firstLine="0"/>
        <w:jc w:val="both"/>
        <w:rPr>
          <w:rFonts w:ascii="Calibri" w:hAnsi="Calibri" w:cs="Calibri"/>
        </w:rPr>
      </w:pPr>
      <w:r>
        <w:rPr>
          <w:rFonts w:ascii="Calibri" w:hAnsi="Calibri" w:cs="Calibri"/>
        </w:rPr>
        <w:t>R</w:t>
      </w:r>
      <w:r w:rsidR="00141DF0" w:rsidRPr="00D05D36">
        <w:rPr>
          <w:rFonts w:ascii="Calibri" w:hAnsi="Calibri" w:cs="Calibri"/>
        </w:rPr>
        <w:t>emov</w:t>
      </w:r>
      <w:r>
        <w:rPr>
          <w:rFonts w:ascii="Calibri" w:hAnsi="Calibri" w:cs="Calibri"/>
        </w:rPr>
        <w:t>e</w:t>
      </w:r>
      <w:r w:rsidR="00141DF0" w:rsidRPr="00D05D36">
        <w:rPr>
          <w:rFonts w:ascii="Calibri" w:hAnsi="Calibri" w:cs="Calibri"/>
        </w:rPr>
        <w:t xml:space="preserve"> a</w:t>
      </w:r>
      <w:r w:rsidR="00141E52" w:rsidRPr="00D05D36">
        <w:rPr>
          <w:rFonts w:ascii="Calibri" w:hAnsi="Calibri" w:cs="Calibri"/>
        </w:rPr>
        <w:t xml:space="preserve">ffinity tags </w:t>
      </w:r>
      <w:r>
        <w:rPr>
          <w:rFonts w:ascii="Calibri" w:hAnsi="Calibri" w:cs="Calibri"/>
        </w:rPr>
        <w:t xml:space="preserve">used </w:t>
      </w:r>
      <w:r w:rsidR="00141E52" w:rsidRPr="00D05D36">
        <w:rPr>
          <w:rFonts w:ascii="Calibri" w:hAnsi="Calibri" w:cs="Calibri"/>
        </w:rPr>
        <w:t xml:space="preserve">for purification before proceeding </w:t>
      </w:r>
      <w:r w:rsidR="00141DF0" w:rsidRPr="00D05D36">
        <w:rPr>
          <w:rFonts w:ascii="Calibri" w:hAnsi="Calibri" w:cs="Calibri"/>
        </w:rPr>
        <w:t xml:space="preserve">since they may non-specifically interact with the protein in unpredictable ways or possibly </w:t>
      </w:r>
      <w:r w:rsidR="00141E52" w:rsidRPr="00D05D36">
        <w:rPr>
          <w:rFonts w:ascii="Calibri" w:hAnsi="Calibri" w:cs="Calibri"/>
        </w:rPr>
        <w:t xml:space="preserve">contain </w:t>
      </w:r>
      <w:r w:rsidR="00F64214" w:rsidRPr="00D05D36">
        <w:rPr>
          <w:rFonts w:ascii="Calibri" w:hAnsi="Calibri" w:cs="Calibri"/>
        </w:rPr>
        <w:t>reactive</w:t>
      </w:r>
      <w:r w:rsidR="00141E52" w:rsidRPr="00D05D36">
        <w:rPr>
          <w:rFonts w:ascii="Calibri" w:hAnsi="Calibri" w:cs="Calibri"/>
        </w:rPr>
        <w:t xml:space="preserve"> cysteine residues</w:t>
      </w:r>
      <w:r w:rsidR="00141DF0" w:rsidRPr="00D05D36">
        <w:rPr>
          <w:rFonts w:ascii="Calibri" w:hAnsi="Calibri" w:cs="Calibri"/>
        </w:rPr>
        <w:t xml:space="preserve"> that could inadvertently serve as an unintended attachment site.</w:t>
      </w:r>
    </w:p>
    <w:p w14:paraId="79613712" w14:textId="77777777" w:rsidR="003B16A3" w:rsidRPr="00D05D36" w:rsidRDefault="003B16A3" w:rsidP="00D05D36"/>
    <w:p w14:paraId="7363FD77" w14:textId="54927CFB" w:rsidR="00141E52" w:rsidRPr="00D05D36" w:rsidRDefault="004F1F82" w:rsidP="00D05D36">
      <w:pPr>
        <w:pStyle w:val="ListParagraph"/>
        <w:numPr>
          <w:ilvl w:val="2"/>
          <w:numId w:val="15"/>
        </w:numPr>
        <w:ind w:left="0" w:firstLine="0"/>
        <w:jc w:val="both"/>
        <w:rPr>
          <w:rFonts w:ascii="Calibri" w:hAnsi="Calibri" w:cs="Calibri"/>
        </w:rPr>
      </w:pPr>
      <w:r w:rsidRPr="00A070FC">
        <w:rPr>
          <w:rFonts w:ascii="Calibri" w:hAnsi="Calibri" w:cs="Calibri"/>
        </w:rPr>
        <w:t>Prepare a</w:t>
      </w:r>
      <w:r w:rsidR="00141E52" w:rsidRPr="00D05D36">
        <w:rPr>
          <w:rFonts w:ascii="Calibri" w:hAnsi="Calibri" w:cs="Calibri"/>
        </w:rPr>
        <w:t xml:space="preserve"> </w:t>
      </w:r>
      <w:r w:rsidR="00141DF0" w:rsidRPr="00D05D36">
        <w:rPr>
          <w:rFonts w:ascii="Calibri" w:hAnsi="Calibri" w:cs="Calibri"/>
          <w:vertAlign w:val="superscript"/>
        </w:rPr>
        <w:t>15</w:t>
      </w:r>
      <w:r w:rsidR="00141DF0" w:rsidRPr="00D05D36">
        <w:rPr>
          <w:rFonts w:ascii="Calibri" w:hAnsi="Calibri" w:cs="Calibri"/>
        </w:rPr>
        <w:t xml:space="preserve">N labeled </w:t>
      </w:r>
      <w:r w:rsidR="00141E52" w:rsidRPr="00D05D36">
        <w:rPr>
          <w:rFonts w:ascii="Calibri" w:hAnsi="Calibri" w:cs="Calibri"/>
        </w:rPr>
        <w:t xml:space="preserve">reference </w:t>
      </w:r>
      <w:r w:rsidR="00F64214" w:rsidRPr="00D05D36">
        <w:rPr>
          <w:rFonts w:ascii="Calibri" w:hAnsi="Calibri" w:cs="Calibri"/>
        </w:rPr>
        <w:t xml:space="preserve">sample </w:t>
      </w:r>
      <w:r w:rsidR="00141DF0" w:rsidRPr="00D05D36">
        <w:rPr>
          <w:rFonts w:ascii="Calibri" w:hAnsi="Calibri" w:cs="Calibri"/>
        </w:rPr>
        <w:t xml:space="preserve">without cysteine mutation(s) </w:t>
      </w:r>
      <w:r w:rsidR="00141E52" w:rsidRPr="00D05D36">
        <w:rPr>
          <w:rFonts w:ascii="Calibri" w:hAnsi="Calibri" w:cs="Calibri"/>
        </w:rPr>
        <w:t>sample</w:t>
      </w:r>
      <w:r w:rsidR="00141DF0" w:rsidRPr="00D05D36">
        <w:rPr>
          <w:rFonts w:ascii="Calibri" w:hAnsi="Calibri" w:cs="Calibri"/>
        </w:rPr>
        <w:t xml:space="preserve"> mixed with </w:t>
      </w:r>
      <w:r w:rsidRPr="00A070FC">
        <w:rPr>
          <w:rFonts w:ascii="Calibri" w:hAnsi="Calibri" w:cs="Calibri"/>
        </w:rPr>
        <w:t xml:space="preserve">a </w:t>
      </w:r>
      <w:r w:rsidR="00141DF0" w:rsidRPr="00D05D36">
        <w:rPr>
          <w:rFonts w:ascii="Calibri" w:hAnsi="Calibri" w:cs="Calibri"/>
        </w:rPr>
        <w:t xml:space="preserve">soluble </w:t>
      </w:r>
      <w:r w:rsidR="00334954">
        <w:rPr>
          <w:rFonts w:ascii="Calibri" w:hAnsi="Calibri" w:cs="Calibri"/>
        </w:rPr>
        <w:t xml:space="preserve">version of the </w:t>
      </w:r>
      <w:r w:rsidRPr="00D05D36">
        <w:rPr>
          <w:rFonts w:ascii="Calibri" w:hAnsi="Calibri" w:cs="Calibri"/>
        </w:rPr>
        <w:t>spin</w:t>
      </w:r>
      <w:r w:rsidRPr="00A070FC">
        <w:rPr>
          <w:rFonts w:ascii="Calibri" w:hAnsi="Calibri" w:cs="Calibri"/>
        </w:rPr>
        <w:t>-</w:t>
      </w:r>
      <w:r w:rsidR="00141DF0" w:rsidRPr="00D05D36">
        <w:rPr>
          <w:rFonts w:ascii="Calibri" w:hAnsi="Calibri" w:cs="Calibri"/>
        </w:rPr>
        <w:t>label</w:t>
      </w:r>
      <w:r w:rsidRPr="00A070FC">
        <w:rPr>
          <w:rFonts w:ascii="Calibri" w:hAnsi="Calibri" w:cs="Calibri"/>
        </w:rPr>
        <w:t xml:space="preserve"> </w:t>
      </w:r>
      <w:r w:rsidR="00141DF0" w:rsidRPr="00D05D36">
        <w:rPr>
          <w:rFonts w:ascii="Calibri" w:hAnsi="Calibri" w:cs="Calibri"/>
        </w:rPr>
        <w:t xml:space="preserve">to assess the contribution of solvent </w:t>
      </w:r>
      <w:proofErr w:type="spellStart"/>
      <w:r w:rsidR="00141DF0" w:rsidRPr="00D05D36">
        <w:rPr>
          <w:rFonts w:ascii="Calibri" w:hAnsi="Calibri" w:cs="Calibri"/>
        </w:rPr>
        <w:t>PREs</w:t>
      </w:r>
      <w:r w:rsidR="00141E52" w:rsidRPr="00D05D36">
        <w:rPr>
          <w:rFonts w:ascii="Calibri" w:hAnsi="Calibri" w:cs="Calibri"/>
        </w:rPr>
        <w:t>.</w:t>
      </w:r>
      <w:proofErr w:type="spellEnd"/>
    </w:p>
    <w:p w14:paraId="5DFFB9B6" w14:textId="77777777" w:rsidR="00141E52" w:rsidRPr="00D05D36" w:rsidRDefault="00141E52" w:rsidP="00D05D36">
      <w:pPr>
        <w:pStyle w:val="ListParagraph"/>
        <w:ind w:left="1224"/>
        <w:jc w:val="both"/>
        <w:rPr>
          <w:rFonts w:ascii="Calibri" w:hAnsi="Calibri" w:cs="Calibri"/>
        </w:rPr>
      </w:pPr>
    </w:p>
    <w:p w14:paraId="36846225" w14:textId="22E65467" w:rsidR="00141E52" w:rsidRPr="00A070FC" w:rsidRDefault="00141E52" w:rsidP="00D05D36">
      <w:pPr>
        <w:pStyle w:val="ListParagraph"/>
        <w:numPr>
          <w:ilvl w:val="0"/>
          <w:numId w:val="15"/>
        </w:numPr>
        <w:ind w:left="0" w:firstLine="0"/>
        <w:jc w:val="both"/>
        <w:rPr>
          <w:rFonts w:ascii="Calibri" w:hAnsi="Calibri" w:cs="Calibri"/>
          <w:b/>
          <w:bCs w:val="0"/>
        </w:rPr>
      </w:pPr>
      <w:r w:rsidRPr="00D05D36">
        <w:rPr>
          <w:rFonts w:ascii="Calibri" w:hAnsi="Calibri" w:cs="Calibri"/>
          <w:b/>
          <w:bCs w:val="0"/>
        </w:rPr>
        <w:t>Conjugating the 3-Maleimido-PROXYL</w:t>
      </w:r>
      <w:r w:rsidRPr="00D05D36" w:rsidDel="00EA3B27">
        <w:rPr>
          <w:rFonts w:ascii="Calibri" w:hAnsi="Calibri" w:cs="Calibri"/>
          <w:b/>
          <w:bCs w:val="0"/>
        </w:rPr>
        <w:t xml:space="preserve"> </w:t>
      </w:r>
      <w:r w:rsidRPr="00D05D36">
        <w:rPr>
          <w:rFonts w:ascii="Calibri" w:hAnsi="Calibri" w:cs="Calibri"/>
          <w:b/>
          <w:bCs w:val="0"/>
        </w:rPr>
        <w:t>nitroxide spin label</w:t>
      </w:r>
    </w:p>
    <w:p w14:paraId="7940C2EA" w14:textId="77777777" w:rsidR="003B16A3" w:rsidRPr="00D05D36" w:rsidRDefault="003B16A3" w:rsidP="00D05D36">
      <w:pPr>
        <w:pStyle w:val="ListParagraph"/>
        <w:ind w:left="0"/>
        <w:jc w:val="both"/>
        <w:rPr>
          <w:rFonts w:ascii="Calibri" w:hAnsi="Calibri" w:cs="Calibri"/>
          <w:b/>
          <w:bCs w:val="0"/>
        </w:rPr>
      </w:pPr>
    </w:p>
    <w:p w14:paraId="4C375502" w14:textId="76A72109" w:rsidR="004F1F82" w:rsidRPr="00A070FC" w:rsidRDefault="004F1F82" w:rsidP="003B16A3">
      <w:pPr>
        <w:pStyle w:val="ListParagraph"/>
        <w:numPr>
          <w:ilvl w:val="1"/>
          <w:numId w:val="15"/>
        </w:numPr>
        <w:ind w:left="0" w:firstLine="0"/>
        <w:jc w:val="both"/>
        <w:rPr>
          <w:rFonts w:ascii="Calibri" w:hAnsi="Calibri" w:cs="Calibri"/>
        </w:rPr>
      </w:pPr>
      <w:r w:rsidRPr="00A070FC">
        <w:rPr>
          <w:rFonts w:ascii="Calibri" w:hAnsi="Calibri" w:cs="Calibri"/>
        </w:rPr>
        <w:t>Store or exchange the p</w:t>
      </w:r>
      <w:r w:rsidR="00141E52" w:rsidRPr="00D05D36">
        <w:rPr>
          <w:rFonts w:ascii="Calibri" w:hAnsi="Calibri" w:cs="Calibri"/>
        </w:rPr>
        <w:t>urified protein into a degassed buffer containing 50 mM Tris pH 7 and 1 mM TCEP</w:t>
      </w:r>
      <w:r w:rsidRPr="00A070FC">
        <w:rPr>
          <w:rFonts w:ascii="Calibri" w:hAnsi="Calibri" w:cs="Calibri"/>
        </w:rPr>
        <w:t>;</w:t>
      </w:r>
      <w:r w:rsidRPr="00D05D36">
        <w:rPr>
          <w:rFonts w:ascii="Calibri" w:hAnsi="Calibri" w:cs="Calibri"/>
        </w:rPr>
        <w:t xml:space="preserve"> </w:t>
      </w:r>
      <w:r w:rsidRPr="00A070FC">
        <w:rPr>
          <w:rFonts w:ascii="Calibri" w:hAnsi="Calibri" w:cs="Calibri"/>
        </w:rPr>
        <w:t xml:space="preserve">the </w:t>
      </w:r>
      <w:r w:rsidR="00141E52" w:rsidRPr="00D05D36">
        <w:rPr>
          <w:rFonts w:ascii="Calibri" w:hAnsi="Calibri" w:cs="Calibri"/>
        </w:rPr>
        <w:t xml:space="preserve">buffer may also contain up to 8 M urea if needed to aid protein solubility. </w:t>
      </w:r>
    </w:p>
    <w:p w14:paraId="0FB5F5EB" w14:textId="22664BB9" w:rsidR="00141E52" w:rsidRPr="00A070FC" w:rsidRDefault="00141E52" w:rsidP="00D05D36">
      <w:pPr>
        <w:pStyle w:val="ListParagraph"/>
        <w:ind w:left="0"/>
        <w:jc w:val="both"/>
        <w:rPr>
          <w:rFonts w:ascii="Calibri" w:hAnsi="Calibri" w:cs="Calibri"/>
        </w:rPr>
      </w:pPr>
      <w:r w:rsidRPr="00D05D36">
        <w:rPr>
          <w:rFonts w:ascii="Calibri" w:hAnsi="Calibri" w:cs="Calibri"/>
        </w:rPr>
        <w:t>Alternatively, rapid</w:t>
      </w:r>
      <w:r w:rsidR="004F1F82" w:rsidRPr="00A070FC">
        <w:rPr>
          <w:rFonts w:ascii="Calibri" w:hAnsi="Calibri" w:cs="Calibri"/>
        </w:rPr>
        <w:t>ly</w:t>
      </w:r>
      <w:r w:rsidRPr="00D05D36">
        <w:rPr>
          <w:rFonts w:ascii="Calibri" w:hAnsi="Calibri" w:cs="Calibri"/>
        </w:rPr>
        <w:t xml:space="preserve"> dilut</w:t>
      </w:r>
      <w:r w:rsidR="004F1F82" w:rsidRPr="00A070FC">
        <w:rPr>
          <w:rFonts w:ascii="Calibri" w:hAnsi="Calibri" w:cs="Calibri"/>
        </w:rPr>
        <w:t xml:space="preserve">e </w:t>
      </w:r>
      <w:r w:rsidRPr="00D05D36">
        <w:rPr>
          <w:rFonts w:ascii="Calibri" w:hAnsi="Calibri" w:cs="Calibri"/>
        </w:rPr>
        <w:t xml:space="preserve">a protein stock solution into at least 10 volume equivalents of degassed 50 mM Tris pH 7 and 1 mM TCEP buffer. </w:t>
      </w:r>
      <w:r w:rsidR="004F1F82" w:rsidRPr="00A070FC">
        <w:rPr>
          <w:rFonts w:ascii="Calibri" w:hAnsi="Calibri" w:cs="Calibri"/>
        </w:rPr>
        <w:t>Ensure that t</w:t>
      </w:r>
      <w:r w:rsidR="004F1F82" w:rsidRPr="00D05D36">
        <w:rPr>
          <w:rFonts w:ascii="Calibri" w:hAnsi="Calibri" w:cs="Calibri"/>
        </w:rPr>
        <w:t xml:space="preserve">he </w:t>
      </w:r>
      <w:r w:rsidRPr="00D05D36">
        <w:rPr>
          <w:rFonts w:ascii="Calibri" w:hAnsi="Calibri" w:cs="Calibri"/>
        </w:rPr>
        <w:t xml:space="preserve">protein concentration prior to adding </w:t>
      </w:r>
      <w:r w:rsidR="004F1F82" w:rsidRPr="00D05D36">
        <w:rPr>
          <w:rFonts w:ascii="Calibri" w:hAnsi="Calibri" w:cs="Calibri"/>
        </w:rPr>
        <w:t>spin</w:t>
      </w:r>
      <w:r w:rsidR="004F1F82" w:rsidRPr="00A070FC">
        <w:rPr>
          <w:rFonts w:ascii="Calibri" w:hAnsi="Calibri" w:cs="Calibri"/>
        </w:rPr>
        <w:t>-</w:t>
      </w:r>
      <w:r w:rsidRPr="00D05D36">
        <w:rPr>
          <w:rFonts w:ascii="Calibri" w:hAnsi="Calibri" w:cs="Calibri"/>
        </w:rPr>
        <w:t xml:space="preserve">label </w:t>
      </w:r>
      <w:r w:rsidR="004F1F82" w:rsidRPr="00A070FC">
        <w:rPr>
          <w:rFonts w:ascii="Calibri" w:hAnsi="Calibri" w:cs="Calibri"/>
        </w:rPr>
        <w:t>is</w:t>
      </w:r>
      <w:r w:rsidRPr="00D05D36">
        <w:rPr>
          <w:rFonts w:ascii="Calibri" w:hAnsi="Calibri" w:cs="Calibri"/>
        </w:rPr>
        <w:t xml:space="preserve"> at least 100 µM. </w:t>
      </w:r>
    </w:p>
    <w:p w14:paraId="5A5B8D71" w14:textId="77777777" w:rsidR="003B16A3" w:rsidRPr="00D05D36" w:rsidRDefault="003B16A3" w:rsidP="00D05D36">
      <w:pPr>
        <w:pStyle w:val="ListParagraph"/>
        <w:ind w:left="0"/>
        <w:jc w:val="both"/>
        <w:rPr>
          <w:rFonts w:ascii="Calibri" w:hAnsi="Calibri" w:cs="Calibri"/>
        </w:rPr>
      </w:pPr>
    </w:p>
    <w:p w14:paraId="12B10C58" w14:textId="313ACF81" w:rsidR="00B75D20" w:rsidRDefault="00141E52" w:rsidP="00D05D36">
      <w:pPr>
        <w:pStyle w:val="ListParagraph"/>
        <w:numPr>
          <w:ilvl w:val="1"/>
          <w:numId w:val="15"/>
        </w:numPr>
        <w:ind w:left="0" w:firstLine="0"/>
        <w:jc w:val="both"/>
        <w:rPr>
          <w:rFonts w:ascii="Calibri" w:hAnsi="Calibri" w:cs="Calibri"/>
        </w:rPr>
      </w:pPr>
      <w:r w:rsidRPr="00D05D36">
        <w:rPr>
          <w:rFonts w:ascii="Calibri" w:hAnsi="Calibri" w:cs="Calibri"/>
          <w:highlight w:val="yellow"/>
        </w:rPr>
        <w:t xml:space="preserve">Add 3-Maleimido </w:t>
      </w:r>
      <w:proofErr w:type="spellStart"/>
      <w:r w:rsidRPr="00D05D36">
        <w:rPr>
          <w:rFonts w:ascii="Calibri" w:hAnsi="Calibri" w:cs="Calibri"/>
          <w:highlight w:val="yellow"/>
        </w:rPr>
        <w:t>proxyl</w:t>
      </w:r>
      <w:proofErr w:type="spellEnd"/>
      <w:r w:rsidR="00141DF0" w:rsidRPr="00D05D36">
        <w:rPr>
          <w:rFonts w:ascii="Calibri" w:hAnsi="Calibri" w:cs="Calibri"/>
          <w:highlight w:val="yellow"/>
        </w:rPr>
        <w:t xml:space="preserve"> from a stock solution</w:t>
      </w:r>
      <w:r w:rsidRPr="00D05D36">
        <w:rPr>
          <w:rFonts w:ascii="Calibri" w:hAnsi="Calibri" w:cs="Calibri"/>
          <w:highlight w:val="yellow"/>
        </w:rPr>
        <w:t xml:space="preserve"> to 20x molar excess</w:t>
      </w:r>
      <w:r w:rsidR="00141DF0" w:rsidRPr="00D05D36">
        <w:rPr>
          <w:rFonts w:ascii="Calibri" w:hAnsi="Calibri" w:cs="Calibri"/>
          <w:highlight w:val="yellow"/>
        </w:rPr>
        <w:t xml:space="preserve"> of the protein of interest</w:t>
      </w:r>
      <w:r w:rsidRPr="00D05D36">
        <w:rPr>
          <w:rFonts w:ascii="Calibri" w:hAnsi="Calibri" w:cs="Calibri"/>
          <w:highlight w:val="yellow"/>
        </w:rPr>
        <w:t>.</w:t>
      </w:r>
      <w:r w:rsidR="00141DF0" w:rsidRPr="00D05D36">
        <w:rPr>
          <w:rFonts w:ascii="Calibri" w:hAnsi="Calibri" w:cs="Calibri"/>
          <w:highlight w:val="yellow"/>
        </w:rPr>
        <w:t xml:space="preserve"> Protect the sample from light and oxygen and i</w:t>
      </w:r>
      <w:r w:rsidRPr="00D05D36">
        <w:rPr>
          <w:rFonts w:ascii="Calibri" w:hAnsi="Calibri" w:cs="Calibri"/>
          <w:highlight w:val="yellow"/>
        </w:rPr>
        <w:t>ncubate overnight at room temperature</w:t>
      </w:r>
      <w:r w:rsidR="00141DF0" w:rsidRPr="00D05D36">
        <w:rPr>
          <w:rFonts w:ascii="Calibri" w:hAnsi="Calibri" w:cs="Calibri"/>
          <w:highlight w:val="yellow"/>
        </w:rPr>
        <w:t xml:space="preserve"> or 4</w:t>
      </w:r>
      <w:r w:rsidR="0023783F" w:rsidRPr="00D05D36">
        <w:rPr>
          <w:rFonts w:ascii="Calibri" w:hAnsi="Calibri" w:cs="Calibri"/>
          <w:highlight w:val="yellow"/>
        </w:rPr>
        <w:t xml:space="preserve"> </w:t>
      </w:r>
      <w:r w:rsidR="004F1F82" w:rsidRPr="00A070FC">
        <w:rPr>
          <w:rFonts w:ascii="Calibri" w:hAnsi="Calibri" w:cs="Calibri"/>
          <w:highlight w:val="yellow"/>
        </w:rPr>
        <w:t>°</w:t>
      </w:r>
      <w:r w:rsidR="00141DF0" w:rsidRPr="00D05D36">
        <w:rPr>
          <w:rFonts w:ascii="Calibri" w:hAnsi="Calibri" w:cs="Calibri"/>
          <w:highlight w:val="yellow"/>
        </w:rPr>
        <w:t>C</w:t>
      </w:r>
      <w:r w:rsidR="004F1F82" w:rsidRPr="00A070FC">
        <w:rPr>
          <w:rFonts w:ascii="Calibri" w:hAnsi="Calibri" w:cs="Calibri"/>
          <w:highlight w:val="yellow"/>
        </w:rPr>
        <w:t>;</w:t>
      </w:r>
      <w:r w:rsidR="004F1F82" w:rsidRPr="00D05D36">
        <w:rPr>
          <w:rFonts w:ascii="Calibri" w:hAnsi="Calibri" w:cs="Calibri"/>
          <w:highlight w:val="yellow"/>
        </w:rPr>
        <w:t xml:space="preserve"> </w:t>
      </w:r>
      <w:r w:rsidR="00141DF0" w:rsidRPr="00D05D36">
        <w:rPr>
          <w:rFonts w:ascii="Calibri" w:hAnsi="Calibri" w:cs="Calibri"/>
          <w:highlight w:val="yellow"/>
        </w:rPr>
        <w:t>gentle rocking or nutation may improve labeling efficiency</w:t>
      </w:r>
      <w:r w:rsidRPr="00D05D36">
        <w:rPr>
          <w:rFonts w:ascii="Calibri" w:hAnsi="Calibri" w:cs="Calibri"/>
          <w:highlight w:val="yellow"/>
        </w:rPr>
        <w:t>.</w:t>
      </w:r>
      <w:r w:rsidR="00141DF0" w:rsidRPr="00D05D36">
        <w:rPr>
          <w:rFonts w:ascii="Calibri" w:hAnsi="Calibri" w:cs="Calibri"/>
        </w:rPr>
        <w:t xml:space="preserve"> </w:t>
      </w:r>
    </w:p>
    <w:p w14:paraId="38375F4F" w14:textId="77777777" w:rsidR="00B75D20" w:rsidRDefault="00B75D20" w:rsidP="00614AFE">
      <w:pPr>
        <w:pStyle w:val="ListParagraph"/>
        <w:ind w:left="0"/>
        <w:jc w:val="both"/>
        <w:rPr>
          <w:rFonts w:ascii="Calibri" w:hAnsi="Calibri" w:cs="Calibri"/>
        </w:rPr>
      </w:pPr>
    </w:p>
    <w:p w14:paraId="52A7EEFE" w14:textId="20B31ECB" w:rsidR="00141E52" w:rsidRPr="00A070FC" w:rsidRDefault="004F1F82" w:rsidP="00D05D36">
      <w:pPr>
        <w:pStyle w:val="ListParagraph"/>
        <w:numPr>
          <w:ilvl w:val="1"/>
          <w:numId w:val="15"/>
        </w:numPr>
        <w:ind w:left="0" w:firstLine="0"/>
        <w:jc w:val="both"/>
        <w:rPr>
          <w:rFonts w:ascii="Calibri" w:hAnsi="Calibri" w:cs="Calibri"/>
        </w:rPr>
      </w:pPr>
      <w:r w:rsidRPr="00A070FC">
        <w:rPr>
          <w:rFonts w:ascii="Calibri" w:hAnsi="Calibri" w:cs="Calibri"/>
        </w:rPr>
        <w:t>Prepare the s</w:t>
      </w:r>
      <w:r w:rsidR="00141DF0" w:rsidRPr="00D05D36">
        <w:rPr>
          <w:rFonts w:ascii="Calibri" w:hAnsi="Calibri" w:cs="Calibri"/>
        </w:rPr>
        <w:t xml:space="preserve">tock solutions of the </w:t>
      </w:r>
      <w:r w:rsidRPr="00D05D36">
        <w:rPr>
          <w:rFonts w:ascii="Calibri" w:hAnsi="Calibri" w:cs="Calibri"/>
        </w:rPr>
        <w:t>spin</w:t>
      </w:r>
      <w:r w:rsidRPr="00A070FC">
        <w:rPr>
          <w:rFonts w:ascii="Calibri" w:hAnsi="Calibri" w:cs="Calibri"/>
        </w:rPr>
        <w:t>-</w:t>
      </w:r>
      <w:r w:rsidR="00141DF0" w:rsidRPr="00D05D36">
        <w:rPr>
          <w:rFonts w:ascii="Calibri" w:hAnsi="Calibri" w:cs="Calibri"/>
        </w:rPr>
        <w:t xml:space="preserve">label by dissolving </w:t>
      </w:r>
      <w:r w:rsidR="00141E52" w:rsidRPr="00D05D36">
        <w:rPr>
          <w:rFonts w:ascii="Calibri" w:hAnsi="Calibri" w:cs="Calibri"/>
        </w:rPr>
        <w:t xml:space="preserve">3-Maleimido </w:t>
      </w:r>
      <w:proofErr w:type="spellStart"/>
      <w:r w:rsidR="00141E52" w:rsidRPr="00D05D36">
        <w:rPr>
          <w:rFonts w:ascii="Calibri" w:hAnsi="Calibri" w:cs="Calibri"/>
        </w:rPr>
        <w:t>proxyl</w:t>
      </w:r>
      <w:proofErr w:type="spellEnd"/>
      <w:r w:rsidR="00141DF0" w:rsidRPr="00D05D36">
        <w:rPr>
          <w:rFonts w:ascii="Calibri" w:hAnsi="Calibri" w:cs="Calibri"/>
        </w:rPr>
        <w:t xml:space="preserve"> powder </w:t>
      </w:r>
      <w:r w:rsidR="00141E52" w:rsidRPr="00D05D36">
        <w:rPr>
          <w:rFonts w:ascii="Calibri" w:hAnsi="Calibri" w:cs="Calibri"/>
        </w:rPr>
        <w:t>in 95% ethanol</w:t>
      </w:r>
      <w:r w:rsidR="00141DF0" w:rsidRPr="00D05D36">
        <w:rPr>
          <w:rFonts w:ascii="Calibri" w:hAnsi="Calibri" w:cs="Calibri"/>
        </w:rPr>
        <w:t xml:space="preserve">. Aliquots of the stock can be </w:t>
      </w:r>
      <w:r w:rsidR="00141E52" w:rsidRPr="00D05D36">
        <w:rPr>
          <w:rFonts w:ascii="Calibri" w:hAnsi="Calibri" w:cs="Calibri"/>
        </w:rPr>
        <w:t xml:space="preserve">stored at -80 </w:t>
      </w:r>
      <w:r w:rsidRPr="00A070FC">
        <w:rPr>
          <w:rFonts w:ascii="Calibri" w:hAnsi="Calibri" w:cs="Calibri"/>
        </w:rPr>
        <w:t>°</w:t>
      </w:r>
      <w:r w:rsidR="00141E52" w:rsidRPr="00D05D36">
        <w:rPr>
          <w:rFonts w:ascii="Calibri" w:hAnsi="Calibri" w:cs="Calibri"/>
        </w:rPr>
        <w:t xml:space="preserve">C for less than 6 months. </w:t>
      </w:r>
    </w:p>
    <w:p w14:paraId="1AC92FE4" w14:textId="77777777" w:rsidR="003B16A3" w:rsidRPr="00D05D36" w:rsidRDefault="003B16A3" w:rsidP="00D05D36">
      <w:pPr>
        <w:pStyle w:val="ListParagraph"/>
        <w:ind w:left="0"/>
        <w:jc w:val="both"/>
        <w:rPr>
          <w:rFonts w:ascii="Calibri" w:hAnsi="Calibri" w:cs="Calibri"/>
        </w:rPr>
      </w:pPr>
    </w:p>
    <w:p w14:paraId="7AF26BB4" w14:textId="6DBD2403" w:rsidR="004F1F82" w:rsidRPr="00A070FC" w:rsidRDefault="00141E52" w:rsidP="003B16A3">
      <w:pPr>
        <w:pStyle w:val="ListParagraph"/>
        <w:numPr>
          <w:ilvl w:val="1"/>
          <w:numId w:val="15"/>
        </w:numPr>
        <w:ind w:left="0" w:firstLine="0"/>
        <w:jc w:val="both"/>
        <w:rPr>
          <w:rFonts w:ascii="Calibri" w:hAnsi="Calibri" w:cs="Calibri"/>
        </w:rPr>
      </w:pPr>
      <w:r w:rsidRPr="00D05D36">
        <w:rPr>
          <w:rFonts w:ascii="Calibri" w:hAnsi="Calibri" w:cs="Calibri"/>
        </w:rPr>
        <w:t xml:space="preserve">Critical </w:t>
      </w:r>
      <w:r w:rsidR="004F1F82" w:rsidRPr="00A070FC">
        <w:rPr>
          <w:rFonts w:ascii="Calibri" w:hAnsi="Calibri" w:cs="Calibri"/>
        </w:rPr>
        <w:t>s</w:t>
      </w:r>
      <w:r w:rsidR="004F1F82" w:rsidRPr="00D05D36">
        <w:rPr>
          <w:rFonts w:ascii="Calibri" w:hAnsi="Calibri" w:cs="Calibri"/>
        </w:rPr>
        <w:t>tep</w:t>
      </w:r>
      <w:r w:rsidRPr="00D05D36">
        <w:rPr>
          <w:rFonts w:ascii="Calibri" w:hAnsi="Calibri" w:cs="Calibri"/>
        </w:rPr>
        <w:t xml:space="preserve">: </w:t>
      </w:r>
      <w:r w:rsidR="004F1F82" w:rsidRPr="00D05D36">
        <w:rPr>
          <w:rFonts w:ascii="Calibri" w:hAnsi="Calibri" w:cs="Calibri"/>
          <w:highlight w:val="yellow"/>
        </w:rPr>
        <w:t xml:space="preserve">Remove the </w:t>
      </w:r>
      <w:r w:rsidR="004F1F82" w:rsidRPr="00A070FC">
        <w:rPr>
          <w:rFonts w:ascii="Calibri" w:hAnsi="Calibri" w:cs="Calibri"/>
          <w:highlight w:val="yellow"/>
        </w:rPr>
        <w:t>n</w:t>
      </w:r>
      <w:r w:rsidRPr="00D05D36">
        <w:rPr>
          <w:rFonts w:ascii="Calibri" w:hAnsi="Calibri" w:cs="Calibri"/>
          <w:highlight w:val="yellow"/>
        </w:rPr>
        <w:t xml:space="preserve">on-reacted free </w:t>
      </w:r>
      <w:r w:rsidR="004F1F82" w:rsidRPr="00D05D36">
        <w:rPr>
          <w:rFonts w:ascii="Calibri" w:hAnsi="Calibri" w:cs="Calibri"/>
          <w:highlight w:val="yellow"/>
        </w:rPr>
        <w:t>spin</w:t>
      </w:r>
      <w:r w:rsidR="004F1F82" w:rsidRPr="00A070FC">
        <w:rPr>
          <w:rFonts w:ascii="Calibri" w:hAnsi="Calibri" w:cs="Calibri"/>
          <w:highlight w:val="yellow"/>
        </w:rPr>
        <w:t>-</w:t>
      </w:r>
      <w:r w:rsidRPr="00D05D36">
        <w:rPr>
          <w:rFonts w:ascii="Calibri" w:hAnsi="Calibri" w:cs="Calibri"/>
          <w:highlight w:val="yellow"/>
        </w:rPr>
        <w:t xml:space="preserve">label to prevent non-specific solvent </w:t>
      </w:r>
      <w:proofErr w:type="spellStart"/>
      <w:r w:rsidRPr="00D05D36">
        <w:rPr>
          <w:rFonts w:ascii="Calibri" w:hAnsi="Calibri" w:cs="Calibri"/>
          <w:highlight w:val="yellow"/>
        </w:rPr>
        <w:t>PREs.</w:t>
      </w:r>
      <w:proofErr w:type="spellEnd"/>
      <w:r w:rsidRPr="00D05D36">
        <w:rPr>
          <w:rFonts w:ascii="Calibri" w:hAnsi="Calibri" w:cs="Calibri"/>
          <w:highlight w:val="yellow"/>
        </w:rPr>
        <w:t xml:space="preserve"> </w:t>
      </w:r>
      <w:r w:rsidR="004F1F82" w:rsidRPr="00A070FC">
        <w:rPr>
          <w:rFonts w:ascii="Calibri" w:hAnsi="Calibri" w:cs="Calibri"/>
          <w:highlight w:val="yellow"/>
        </w:rPr>
        <w:t>Achieve t</w:t>
      </w:r>
      <w:r w:rsidRPr="00D05D36">
        <w:rPr>
          <w:rFonts w:ascii="Calibri" w:hAnsi="Calibri" w:cs="Calibri"/>
          <w:highlight w:val="yellow"/>
        </w:rPr>
        <w:t>his by gel</w:t>
      </w:r>
      <w:r w:rsidR="004F1F82" w:rsidRPr="00A070FC">
        <w:rPr>
          <w:rFonts w:ascii="Calibri" w:hAnsi="Calibri" w:cs="Calibri"/>
          <w:highlight w:val="yellow"/>
        </w:rPr>
        <w:t xml:space="preserve"> </w:t>
      </w:r>
      <w:r w:rsidRPr="00D05D36">
        <w:rPr>
          <w:rFonts w:ascii="Calibri" w:hAnsi="Calibri" w:cs="Calibri"/>
          <w:highlight w:val="yellow"/>
        </w:rPr>
        <w:t xml:space="preserve">filtration or (preferably) </w:t>
      </w:r>
      <w:r w:rsidR="00141DF0" w:rsidRPr="00D05D36">
        <w:rPr>
          <w:rFonts w:ascii="Calibri" w:hAnsi="Calibri" w:cs="Calibri"/>
          <w:highlight w:val="yellow"/>
        </w:rPr>
        <w:t xml:space="preserve">extensive </w:t>
      </w:r>
      <w:r w:rsidRPr="00D05D36">
        <w:rPr>
          <w:rFonts w:ascii="Calibri" w:hAnsi="Calibri" w:cs="Calibri"/>
          <w:highlight w:val="yellow"/>
        </w:rPr>
        <w:t>dialysis of the protein sample. This step will also introduce the protein into a buffer suitable for NMR.</w:t>
      </w:r>
      <w:r w:rsidRPr="00D05D36">
        <w:rPr>
          <w:rFonts w:ascii="Calibri" w:hAnsi="Calibri" w:cs="Calibri"/>
        </w:rPr>
        <w:t xml:space="preserve"> </w:t>
      </w:r>
    </w:p>
    <w:p w14:paraId="07814CCB" w14:textId="77777777" w:rsidR="004F1F82" w:rsidRPr="00D05D36" w:rsidRDefault="004F1F82" w:rsidP="00D05D36">
      <w:pPr>
        <w:pStyle w:val="ListParagraph"/>
        <w:rPr>
          <w:rFonts w:ascii="Calibri" w:hAnsi="Calibri" w:cs="Calibri"/>
        </w:rPr>
      </w:pPr>
    </w:p>
    <w:p w14:paraId="7F93DA74" w14:textId="73221F02" w:rsidR="004F1F82" w:rsidRPr="00A070FC" w:rsidRDefault="004F1F82" w:rsidP="004F1F82">
      <w:pPr>
        <w:pStyle w:val="ListParagraph"/>
        <w:ind w:left="0"/>
        <w:jc w:val="both"/>
        <w:rPr>
          <w:rFonts w:ascii="Calibri" w:hAnsi="Calibri" w:cs="Calibri"/>
        </w:rPr>
      </w:pPr>
      <w:r w:rsidRPr="00A070FC">
        <w:rPr>
          <w:rFonts w:ascii="Calibri" w:hAnsi="Calibri" w:cs="Calibri"/>
        </w:rPr>
        <w:t xml:space="preserve">NOTE: </w:t>
      </w:r>
      <w:r w:rsidR="00141DF0" w:rsidRPr="00D05D36">
        <w:rPr>
          <w:rFonts w:ascii="Calibri" w:hAnsi="Calibri" w:cs="Calibri"/>
        </w:rPr>
        <w:t>Reducing agents should be prepared fresh</w:t>
      </w:r>
      <w:r w:rsidRPr="00A070FC">
        <w:rPr>
          <w:rFonts w:ascii="Calibri" w:hAnsi="Calibri" w:cs="Calibri"/>
        </w:rPr>
        <w:t>,</w:t>
      </w:r>
      <w:r w:rsidR="00141DF0" w:rsidRPr="00D05D36">
        <w:rPr>
          <w:rFonts w:ascii="Calibri" w:hAnsi="Calibri" w:cs="Calibri"/>
        </w:rPr>
        <w:t xml:space="preserve"> and </w:t>
      </w:r>
      <w:r w:rsidRPr="00D05D36">
        <w:rPr>
          <w:rFonts w:ascii="Calibri" w:hAnsi="Calibri" w:cs="Calibri"/>
        </w:rPr>
        <w:t>compat</w:t>
      </w:r>
      <w:r w:rsidRPr="00A070FC">
        <w:rPr>
          <w:rFonts w:ascii="Calibri" w:hAnsi="Calibri" w:cs="Calibri"/>
        </w:rPr>
        <w:t>i</w:t>
      </w:r>
      <w:r w:rsidRPr="00D05D36">
        <w:rPr>
          <w:rFonts w:ascii="Calibri" w:hAnsi="Calibri" w:cs="Calibri"/>
        </w:rPr>
        <w:t xml:space="preserve">bility </w:t>
      </w:r>
      <w:r w:rsidR="00141DF0" w:rsidRPr="00D05D36">
        <w:rPr>
          <w:rFonts w:ascii="Calibri" w:hAnsi="Calibri" w:cs="Calibri"/>
        </w:rPr>
        <w:t>between buffer components should be considered</w:t>
      </w:r>
      <w:r w:rsidRPr="00A070FC">
        <w:rPr>
          <w:rFonts w:ascii="Calibri" w:hAnsi="Calibri" w:cs="Calibri"/>
        </w:rPr>
        <w:t>;</w:t>
      </w:r>
      <w:r w:rsidRPr="00D05D36">
        <w:rPr>
          <w:rFonts w:ascii="Calibri" w:hAnsi="Calibri" w:cs="Calibri"/>
        </w:rPr>
        <w:t xml:space="preserve"> </w:t>
      </w:r>
      <w:r w:rsidR="00141DF0" w:rsidRPr="00D05D36">
        <w:rPr>
          <w:rFonts w:ascii="Calibri" w:hAnsi="Calibri" w:cs="Calibri"/>
        </w:rPr>
        <w:t>for example, TCEP degrades quickly in phosphate-based buffers</w:t>
      </w:r>
      <w:r w:rsidRPr="00A070FC">
        <w:rPr>
          <w:rFonts w:ascii="Calibri" w:hAnsi="Calibri" w:cs="Calibri"/>
        </w:rPr>
        <w:t>,</w:t>
      </w:r>
      <w:r w:rsidR="00141DF0" w:rsidRPr="00D05D36">
        <w:rPr>
          <w:rFonts w:ascii="Calibri" w:hAnsi="Calibri" w:cs="Calibri"/>
        </w:rPr>
        <w:t xml:space="preserve"> and this combination should be avoided</w:t>
      </w:r>
      <w:r w:rsidR="0023783F" w:rsidRPr="00D05D36">
        <w:rPr>
          <w:rFonts w:ascii="Calibri" w:hAnsi="Calibri" w:cs="Calibri"/>
        </w:rPr>
        <w:fldChar w:fldCharType="begin"/>
      </w:r>
      <w:r w:rsidR="00A10955">
        <w:rPr>
          <w:rFonts w:ascii="Calibri" w:hAnsi="Calibri" w:cs="Calibri"/>
        </w:rPr>
        <w:instrText xml:space="preserve"> ADDIN EN.CITE &lt;EndNote&gt;&lt;Cite&gt;&lt;Author&gt;Burns&lt;/Author&gt;&lt;Year&gt;1991&lt;/Year&gt;&lt;RecNum&gt;52&lt;/RecNum&gt;&lt;DisplayText&gt;&lt;style face="superscript"&gt;39&lt;/style&gt;&lt;/DisplayText&gt;&lt;record&gt;&lt;rec-number&gt;52&lt;/rec-number&gt;&lt;foreign-keys&gt;&lt;key app="EN" db-id="pseae9apha2txletzxh5s2eewd2ssx00d2a2" timestamp="1628095925"&gt;52&lt;/key&gt;&lt;/foreign-keys&gt;&lt;ref-type name="Journal Article"&gt;17&lt;/ref-type&gt;&lt;contributors&gt;&lt;authors&gt;&lt;author&gt;Burns, J.A.&lt;/author&gt;&lt;author&gt;Butler, J.C.&lt;/author&gt;&lt;author&gt;Moran, J.&lt;/author&gt;&lt;author&gt;Whitesides, G.M.&lt;/author&gt;&lt;/authors&gt;&lt;/contributors&gt;&lt;titles&gt;&lt;title&gt;Selective reduction of disulfides by tris(2-carboxyethyl)phosphine.&lt;/title&gt;&lt;secondary-title&gt;Journal of Organic Chemistry&lt;/secondary-title&gt;&lt;/titles&gt;&lt;periodical&gt;&lt;full-title&gt;Journal of Organic Chemistry&lt;/full-title&gt;&lt;abbr-1&gt;J. Org. Chem.&lt;/abbr-1&gt;&lt;abbr-2&gt;J Org Chem&lt;/abbr-2&gt;&lt;/periodical&gt;&lt;pages&gt;2648-2650&lt;/pages&gt;&lt;volume&gt;56&lt;/volume&gt;&lt;number&gt;8&lt;/number&gt;&lt;section&gt;2648&lt;/section&gt;&lt;dates&gt;&lt;year&gt;1991&lt;/year&gt;&lt;/dates&gt;&lt;urls&gt;&lt;/urls&gt;&lt;electronic-resource-num&gt;https://doi.org/10.1021/jo00008a014&lt;/electronic-resource-num&gt;&lt;/record&gt;&lt;/Cite&gt;&lt;/EndNote&gt;</w:instrText>
      </w:r>
      <w:r w:rsidR="0023783F" w:rsidRPr="00D05D36">
        <w:rPr>
          <w:rFonts w:ascii="Calibri" w:hAnsi="Calibri" w:cs="Calibri"/>
        </w:rPr>
        <w:fldChar w:fldCharType="separate"/>
      </w:r>
      <w:r w:rsidR="00A10955" w:rsidRPr="00A10955">
        <w:rPr>
          <w:rFonts w:ascii="Calibri" w:hAnsi="Calibri" w:cs="Calibri"/>
          <w:noProof/>
          <w:vertAlign w:val="superscript"/>
        </w:rPr>
        <w:t>39</w:t>
      </w:r>
      <w:r w:rsidR="0023783F" w:rsidRPr="00D05D36">
        <w:rPr>
          <w:rFonts w:ascii="Calibri" w:hAnsi="Calibri" w:cs="Calibri"/>
        </w:rPr>
        <w:fldChar w:fldCharType="end"/>
      </w:r>
      <w:r w:rsidR="00886EEC" w:rsidRPr="00A070FC">
        <w:rPr>
          <w:rFonts w:ascii="Calibri" w:hAnsi="Calibri" w:cs="Calibri"/>
        </w:rPr>
        <w:t>.</w:t>
      </w:r>
      <w:r w:rsidR="00141DF0" w:rsidRPr="00D05D36">
        <w:rPr>
          <w:rFonts w:ascii="Calibri" w:hAnsi="Calibri" w:cs="Calibri"/>
        </w:rPr>
        <w:t xml:space="preserve"> </w:t>
      </w:r>
    </w:p>
    <w:p w14:paraId="4C81124F" w14:textId="77777777" w:rsidR="004F1F82" w:rsidRPr="00A070FC" w:rsidRDefault="004F1F82" w:rsidP="004F1F82">
      <w:pPr>
        <w:pStyle w:val="ListParagraph"/>
        <w:ind w:left="0"/>
        <w:jc w:val="both"/>
        <w:rPr>
          <w:rFonts w:ascii="Calibri" w:hAnsi="Calibri" w:cs="Calibri"/>
        </w:rPr>
      </w:pPr>
    </w:p>
    <w:p w14:paraId="0F887013" w14:textId="0A802147" w:rsidR="00141E52" w:rsidRPr="00A070FC" w:rsidRDefault="004F1F82" w:rsidP="00D05D36">
      <w:pPr>
        <w:pStyle w:val="ListParagraph"/>
        <w:numPr>
          <w:ilvl w:val="1"/>
          <w:numId w:val="15"/>
        </w:numPr>
        <w:ind w:left="0" w:firstLine="0"/>
        <w:jc w:val="both"/>
        <w:rPr>
          <w:rFonts w:ascii="Calibri" w:hAnsi="Calibri" w:cs="Calibri"/>
        </w:rPr>
      </w:pPr>
      <w:r w:rsidRPr="00A070FC">
        <w:rPr>
          <w:rFonts w:ascii="Calibri" w:hAnsi="Calibri" w:cs="Calibri"/>
        </w:rPr>
        <w:t>Treat a</w:t>
      </w:r>
      <w:r w:rsidR="00141DF0" w:rsidRPr="00D05D36">
        <w:rPr>
          <w:rFonts w:ascii="Calibri" w:hAnsi="Calibri" w:cs="Calibri"/>
        </w:rPr>
        <w:t>ll b</w:t>
      </w:r>
      <w:r w:rsidR="00141E52" w:rsidRPr="00D05D36">
        <w:rPr>
          <w:rFonts w:ascii="Calibri" w:hAnsi="Calibri" w:cs="Calibri"/>
        </w:rPr>
        <w:t>uffers used from this step forward with</w:t>
      </w:r>
      <w:r w:rsidR="00141DF0" w:rsidRPr="00D05D36">
        <w:rPr>
          <w:rFonts w:ascii="Calibri" w:hAnsi="Calibri" w:cs="Calibri"/>
        </w:rPr>
        <w:t xml:space="preserve"> a chelating resin</w:t>
      </w:r>
      <w:r w:rsidR="0023783F" w:rsidRPr="00D05D36">
        <w:rPr>
          <w:rFonts w:ascii="Calibri" w:hAnsi="Calibri" w:cs="Calibri"/>
        </w:rPr>
        <w:t xml:space="preserve"> selective for divalent and transition metals</w:t>
      </w:r>
      <w:r w:rsidR="00141E52" w:rsidRPr="00D05D36">
        <w:rPr>
          <w:rFonts w:ascii="Calibri" w:hAnsi="Calibri" w:cs="Calibri"/>
        </w:rPr>
        <w:t xml:space="preserve"> to remove paramagnetic ions or spin-label quenchers. If the protein cannot be stored in </w:t>
      </w:r>
      <w:r w:rsidRPr="00A070FC">
        <w:rPr>
          <w:rFonts w:ascii="Calibri" w:hAnsi="Calibri" w:cs="Calibri"/>
        </w:rPr>
        <w:t xml:space="preserve">an </w:t>
      </w:r>
      <w:r w:rsidR="00141E52" w:rsidRPr="00D05D36">
        <w:rPr>
          <w:rFonts w:ascii="Calibri" w:hAnsi="Calibri" w:cs="Calibri"/>
        </w:rPr>
        <w:t xml:space="preserve">NMR buffer, concentrate the protein </w:t>
      </w:r>
      <w:r w:rsidRPr="00A070FC">
        <w:rPr>
          <w:rFonts w:ascii="Calibri" w:hAnsi="Calibri" w:cs="Calibri"/>
        </w:rPr>
        <w:t>to</w:t>
      </w:r>
      <w:r w:rsidR="00141E52" w:rsidRPr="00D05D36">
        <w:rPr>
          <w:rFonts w:ascii="Calibri" w:hAnsi="Calibri" w:cs="Calibri"/>
        </w:rPr>
        <w:t xml:space="preserve"> be rapidly diluted into a buffer suitable for NMR.</w:t>
      </w:r>
    </w:p>
    <w:p w14:paraId="10FC6A56" w14:textId="77777777" w:rsidR="003B16A3" w:rsidRPr="00D05D36" w:rsidRDefault="003B16A3" w:rsidP="00D05D36">
      <w:pPr>
        <w:pStyle w:val="ListParagraph"/>
        <w:ind w:left="0"/>
        <w:jc w:val="both"/>
        <w:rPr>
          <w:rFonts w:ascii="Calibri" w:hAnsi="Calibri" w:cs="Calibri"/>
        </w:rPr>
      </w:pPr>
    </w:p>
    <w:p w14:paraId="00404EAA" w14:textId="7089564A" w:rsidR="00141E52" w:rsidRPr="00A070FC" w:rsidRDefault="00141E52" w:rsidP="00D05D36">
      <w:pPr>
        <w:pStyle w:val="ListParagraph"/>
        <w:numPr>
          <w:ilvl w:val="1"/>
          <w:numId w:val="15"/>
        </w:numPr>
        <w:ind w:left="0" w:firstLine="0"/>
        <w:jc w:val="both"/>
        <w:rPr>
          <w:rFonts w:ascii="Calibri" w:hAnsi="Calibri" w:cs="Calibri"/>
        </w:rPr>
      </w:pPr>
      <w:r w:rsidRPr="00D05D36">
        <w:rPr>
          <w:rFonts w:ascii="Calibri" w:hAnsi="Calibri" w:cs="Calibri"/>
        </w:rPr>
        <w:t xml:space="preserve">Monitoring the efficiency of </w:t>
      </w:r>
      <w:r w:rsidR="004F1F82" w:rsidRPr="00D05D36">
        <w:rPr>
          <w:rFonts w:ascii="Calibri" w:hAnsi="Calibri" w:cs="Calibri"/>
        </w:rPr>
        <w:t>spin</w:t>
      </w:r>
      <w:r w:rsidR="004F1F82" w:rsidRPr="00A070FC">
        <w:rPr>
          <w:rFonts w:ascii="Calibri" w:hAnsi="Calibri" w:cs="Calibri"/>
        </w:rPr>
        <w:t>-</w:t>
      </w:r>
      <w:r w:rsidRPr="00D05D36">
        <w:rPr>
          <w:rFonts w:ascii="Calibri" w:hAnsi="Calibri" w:cs="Calibri"/>
        </w:rPr>
        <w:t xml:space="preserve">label incorporation. </w:t>
      </w:r>
    </w:p>
    <w:p w14:paraId="1D33782B" w14:textId="77777777" w:rsidR="003B16A3" w:rsidRPr="00D05D36" w:rsidRDefault="003B16A3" w:rsidP="00D05D36"/>
    <w:p w14:paraId="52224739" w14:textId="1CA138B0" w:rsidR="004F1F82" w:rsidRDefault="004F1F82" w:rsidP="003B16A3">
      <w:pPr>
        <w:pStyle w:val="ListParagraph"/>
        <w:numPr>
          <w:ilvl w:val="2"/>
          <w:numId w:val="15"/>
        </w:numPr>
        <w:ind w:left="0" w:firstLine="0"/>
        <w:jc w:val="both"/>
        <w:rPr>
          <w:rFonts w:ascii="Calibri" w:hAnsi="Calibri" w:cs="Calibri"/>
        </w:rPr>
      </w:pPr>
      <w:r w:rsidRPr="00A070FC">
        <w:rPr>
          <w:rFonts w:ascii="Calibri" w:hAnsi="Calibri" w:cs="Calibri"/>
          <w:highlight w:val="yellow"/>
        </w:rPr>
        <w:lastRenderedPageBreak/>
        <w:t xml:space="preserve">Use </w:t>
      </w:r>
      <w:r w:rsidR="00141E52" w:rsidRPr="00D05D36">
        <w:rPr>
          <w:rFonts w:ascii="Calibri" w:hAnsi="Calibri" w:cs="Calibri"/>
          <w:highlight w:val="yellow"/>
        </w:rPr>
        <w:t>Ellman’s reagent</w:t>
      </w:r>
      <w:r w:rsidR="00141DF0" w:rsidRPr="00D05D36">
        <w:rPr>
          <w:rFonts w:ascii="Calibri" w:hAnsi="Calibri" w:cs="Calibri"/>
          <w:highlight w:val="yellow"/>
        </w:rPr>
        <w:t xml:space="preserve"> (</w:t>
      </w:r>
      <w:r w:rsidR="0023783F" w:rsidRPr="00D05D36">
        <w:rPr>
          <w:rFonts w:ascii="Calibri" w:hAnsi="Calibri" w:cs="Calibri"/>
          <w:highlight w:val="yellow"/>
        </w:rPr>
        <w:t>5,5-dithio-bis-(2-nitrobenzoic acid</w:t>
      </w:r>
      <w:r w:rsidR="00141DF0" w:rsidRPr="00D05D36">
        <w:rPr>
          <w:rFonts w:ascii="Calibri" w:hAnsi="Calibri" w:cs="Calibri"/>
          <w:highlight w:val="yellow"/>
        </w:rPr>
        <w:t>)</w:t>
      </w:r>
      <w:r w:rsidR="00141E52" w:rsidRPr="00D05D36">
        <w:rPr>
          <w:rFonts w:ascii="Calibri" w:hAnsi="Calibri" w:cs="Calibri"/>
          <w:highlight w:val="yellow"/>
        </w:rPr>
        <w:t xml:space="preserve"> for quantifying free sulfhydryl groups in solution</w:t>
      </w:r>
      <w:r w:rsidR="00141E52" w:rsidRPr="00D05D36">
        <w:rPr>
          <w:rFonts w:ascii="Calibri" w:hAnsi="Calibri" w:cs="Calibri"/>
          <w:highlight w:val="yellow"/>
        </w:rPr>
        <w:fldChar w:fldCharType="begin"/>
      </w:r>
      <w:r w:rsidR="00A10955">
        <w:rPr>
          <w:rFonts w:ascii="Calibri" w:hAnsi="Calibri" w:cs="Calibri"/>
          <w:highlight w:val="yellow"/>
        </w:rPr>
        <w:instrText xml:space="preserve"> ADDIN EN.CITE &lt;EndNote&gt;&lt;Cite&gt;&lt;Author&gt;Ellman&lt;/Author&gt;&lt;Year&gt;1959&lt;/Year&gt;&lt;RecNum&gt;31&lt;/RecNum&gt;&lt;DisplayText&gt;&lt;style face="superscript"&gt;40&lt;/style&gt;&lt;/DisplayText&gt;&lt;record&gt;&lt;rec-number&gt;31&lt;/rec-number&gt;&lt;foreign-keys&gt;&lt;key app="EN" db-id="pseae9apha2txletzxh5s2eewd2ssx00d2a2" timestamp="1624664818"&gt;31&lt;/key&gt;&lt;/foreign-keys&gt;&lt;ref-type name="Journal Article"&gt;17&lt;/ref-type&gt;&lt;contributors&gt;&lt;authors&gt;&lt;author&gt;Ellman, G. L.&lt;/author&gt;&lt;/authors&gt;&lt;/contributors&gt;&lt;titles&gt;&lt;title&gt;Tissue sulfhydryl groups&lt;/title&gt;&lt;secondary-title&gt;Arch Biochem Biophys&lt;/secondary-title&gt;&lt;/titles&gt;&lt;pages&gt;70-7&lt;/pages&gt;&lt;volume&gt;82&lt;/volume&gt;&lt;number&gt;1&lt;/number&gt;&lt;edition&gt;1959/05/01&lt;/edition&gt;&lt;keywords&gt;&lt;keyword&gt;Sulfhydryl Compounds/*metabolism&lt;/keyword&gt;&lt;keyword&gt;*SULFHYDRYL COMPOUNDS/metabolism&lt;/keyword&gt;&lt;/keywords&gt;&lt;dates&gt;&lt;year&gt;1959&lt;/year&gt;&lt;pub-dates&gt;&lt;date&gt;May&lt;/date&gt;&lt;/pub-dates&gt;&lt;/dates&gt;&lt;isbn&gt;0003-9861 (Print)&amp;#xD;0003-9861 (Linking)&lt;/isbn&gt;&lt;accession-num&gt;13650640&lt;/accession-num&gt;&lt;urls&gt;&lt;related-urls&gt;&lt;url&gt;https://www.ncbi.nlm.nih.gov/pubmed/13650640&lt;/url&gt;&lt;/related-urls&gt;&lt;/urls&gt;&lt;electronic-resource-num&gt;10.1016/0003-9861(59)90090-6&lt;/electronic-resource-num&gt;&lt;/record&gt;&lt;/Cite&gt;&lt;/EndNote&gt;</w:instrText>
      </w:r>
      <w:r w:rsidR="00141E52" w:rsidRPr="00D05D36">
        <w:rPr>
          <w:rFonts w:ascii="Calibri" w:hAnsi="Calibri" w:cs="Calibri"/>
          <w:highlight w:val="yellow"/>
        </w:rPr>
        <w:fldChar w:fldCharType="separate"/>
      </w:r>
      <w:r w:rsidR="00A10955" w:rsidRPr="00A10955">
        <w:rPr>
          <w:rFonts w:ascii="Calibri" w:hAnsi="Calibri" w:cs="Calibri"/>
          <w:noProof/>
          <w:highlight w:val="yellow"/>
          <w:vertAlign w:val="superscript"/>
        </w:rPr>
        <w:t>40</w:t>
      </w:r>
      <w:r w:rsidR="00141E52" w:rsidRPr="00D05D36">
        <w:rPr>
          <w:rFonts w:ascii="Calibri" w:hAnsi="Calibri" w:cs="Calibri"/>
          <w:highlight w:val="yellow"/>
        </w:rPr>
        <w:fldChar w:fldCharType="end"/>
      </w:r>
      <w:r w:rsidR="00886EEC" w:rsidRPr="00A070FC">
        <w:rPr>
          <w:rFonts w:ascii="Calibri" w:hAnsi="Calibri" w:cs="Calibri"/>
        </w:rPr>
        <w:t>.</w:t>
      </w:r>
      <w:r w:rsidR="00141E52" w:rsidRPr="00D05D36">
        <w:rPr>
          <w:rFonts w:ascii="Calibri" w:hAnsi="Calibri" w:cs="Calibri"/>
        </w:rPr>
        <w:t xml:space="preserve"> </w:t>
      </w:r>
    </w:p>
    <w:p w14:paraId="7008827D" w14:textId="77777777" w:rsidR="006B7AB2" w:rsidRPr="00A070FC" w:rsidRDefault="006B7AB2" w:rsidP="00614AFE">
      <w:pPr>
        <w:pStyle w:val="ListParagraph"/>
        <w:ind w:left="0"/>
        <w:jc w:val="both"/>
        <w:rPr>
          <w:rFonts w:ascii="Calibri" w:hAnsi="Calibri" w:cs="Calibri"/>
        </w:rPr>
      </w:pPr>
    </w:p>
    <w:p w14:paraId="3E16875B" w14:textId="585D038F" w:rsidR="00141E52" w:rsidRPr="00A070FC" w:rsidRDefault="004F1F82" w:rsidP="00D05D36">
      <w:pPr>
        <w:pStyle w:val="ListParagraph"/>
        <w:ind w:left="0"/>
        <w:jc w:val="both"/>
        <w:rPr>
          <w:rFonts w:ascii="Calibri" w:hAnsi="Calibri" w:cs="Calibri"/>
        </w:rPr>
      </w:pPr>
      <w:r w:rsidRPr="00A070FC">
        <w:rPr>
          <w:rFonts w:ascii="Calibri" w:hAnsi="Calibri" w:cs="Calibri"/>
        </w:rPr>
        <w:t xml:space="preserve">NOTE: </w:t>
      </w:r>
      <w:r w:rsidR="00141E52" w:rsidRPr="00D05D36">
        <w:rPr>
          <w:rFonts w:ascii="Calibri" w:hAnsi="Calibri" w:cs="Calibri"/>
        </w:rPr>
        <w:t>Detailed protocols are available from the manufacturer</w:t>
      </w:r>
      <w:r w:rsidRPr="00A070FC">
        <w:rPr>
          <w:rFonts w:ascii="Calibri" w:hAnsi="Calibri" w:cs="Calibri"/>
        </w:rPr>
        <w:t>. F</w:t>
      </w:r>
      <w:r w:rsidR="00141E52" w:rsidRPr="00D05D36">
        <w:rPr>
          <w:rFonts w:ascii="Calibri" w:hAnsi="Calibri" w:cs="Calibri"/>
        </w:rPr>
        <w:t>or the purposes here</w:t>
      </w:r>
      <w:r w:rsidRPr="00A070FC">
        <w:rPr>
          <w:rFonts w:ascii="Calibri" w:hAnsi="Calibri" w:cs="Calibri"/>
        </w:rPr>
        <w:t>,</w:t>
      </w:r>
      <w:r w:rsidR="00141E52" w:rsidRPr="00D05D36">
        <w:rPr>
          <w:rFonts w:ascii="Calibri" w:hAnsi="Calibri" w:cs="Calibri"/>
        </w:rPr>
        <w:t xml:space="preserve"> it is important to determine incorporation of the </w:t>
      </w:r>
      <w:r w:rsidRPr="00D05D36">
        <w:rPr>
          <w:rFonts w:ascii="Calibri" w:hAnsi="Calibri" w:cs="Calibri"/>
        </w:rPr>
        <w:t>spin</w:t>
      </w:r>
      <w:r w:rsidRPr="00A070FC">
        <w:rPr>
          <w:rFonts w:ascii="Calibri" w:hAnsi="Calibri" w:cs="Calibri"/>
        </w:rPr>
        <w:t>-</w:t>
      </w:r>
      <w:r w:rsidR="00141E52" w:rsidRPr="00D05D36">
        <w:rPr>
          <w:rFonts w:ascii="Calibri" w:hAnsi="Calibri" w:cs="Calibri"/>
        </w:rPr>
        <w:t>label</w:t>
      </w:r>
      <w:r w:rsidRPr="00A070FC">
        <w:rPr>
          <w:rFonts w:ascii="Calibri" w:hAnsi="Calibri" w:cs="Calibri"/>
        </w:rPr>
        <w:t>,</w:t>
      </w:r>
      <w:r w:rsidR="00141E52" w:rsidRPr="00D05D36">
        <w:rPr>
          <w:rFonts w:ascii="Calibri" w:hAnsi="Calibri" w:cs="Calibri"/>
        </w:rPr>
        <w:t xml:space="preserve"> the concentration of free sulfhydryl groups is compared with the total protein concentration. The percent of free sulfhydryl groups is the percent of molecules that do not have a nitroxide spin label attached. </w:t>
      </w:r>
    </w:p>
    <w:p w14:paraId="77A0062F" w14:textId="77777777" w:rsidR="003B16A3" w:rsidRPr="00D05D36" w:rsidRDefault="003B16A3" w:rsidP="00D05D36">
      <w:pPr>
        <w:pStyle w:val="ListParagraph"/>
        <w:ind w:left="0"/>
        <w:jc w:val="both"/>
        <w:rPr>
          <w:rFonts w:ascii="Calibri" w:hAnsi="Calibri" w:cs="Calibri"/>
        </w:rPr>
      </w:pPr>
    </w:p>
    <w:p w14:paraId="0AFBE153" w14:textId="7DA3CA0E" w:rsidR="00030349" w:rsidRDefault="00141DF0" w:rsidP="00D05D36">
      <w:pPr>
        <w:pStyle w:val="ListParagraph"/>
        <w:numPr>
          <w:ilvl w:val="2"/>
          <w:numId w:val="15"/>
        </w:numPr>
        <w:ind w:left="0" w:firstLine="0"/>
        <w:jc w:val="both"/>
        <w:rPr>
          <w:rFonts w:ascii="Calibri" w:hAnsi="Calibri" w:cs="Calibri"/>
        </w:rPr>
      </w:pPr>
      <w:r w:rsidRPr="00D05D36">
        <w:rPr>
          <w:rFonts w:ascii="Calibri" w:hAnsi="Calibri" w:cs="Calibri"/>
        </w:rPr>
        <w:t>Monitor</w:t>
      </w:r>
      <w:r w:rsidR="00030349">
        <w:rPr>
          <w:rFonts w:ascii="Calibri" w:hAnsi="Calibri" w:cs="Calibri"/>
        </w:rPr>
        <w:t xml:space="preserve"> the</w:t>
      </w:r>
      <w:r w:rsidRPr="00D05D36">
        <w:rPr>
          <w:rFonts w:ascii="Calibri" w:hAnsi="Calibri" w:cs="Calibri"/>
        </w:rPr>
        <w:t xml:space="preserve"> intensity of the</w:t>
      </w:r>
      <w:r w:rsidR="00030349">
        <w:rPr>
          <w:rFonts w:ascii="Calibri" w:hAnsi="Calibri" w:cs="Calibri"/>
        </w:rPr>
        <w:t xml:space="preserve"> peak corresponding to the </w:t>
      </w:r>
      <w:r w:rsidRPr="00D05D36">
        <w:rPr>
          <w:rFonts w:ascii="Calibri" w:hAnsi="Calibri" w:cs="Calibri"/>
        </w:rPr>
        <w:t xml:space="preserve">tagged </w:t>
      </w:r>
      <w:r w:rsidR="006B7AB2">
        <w:rPr>
          <w:rFonts w:ascii="Calibri" w:hAnsi="Calibri" w:cs="Calibri"/>
        </w:rPr>
        <w:t>cysteine</w:t>
      </w:r>
      <w:r w:rsidR="00030349">
        <w:rPr>
          <w:rFonts w:ascii="Calibri" w:hAnsi="Calibri" w:cs="Calibri"/>
        </w:rPr>
        <w:t xml:space="preserve"> </w:t>
      </w:r>
      <w:r w:rsidRPr="00D05D36">
        <w:rPr>
          <w:rFonts w:ascii="Calibri" w:hAnsi="Calibri" w:cs="Calibri"/>
        </w:rPr>
        <w:t xml:space="preserve">residue </w:t>
      </w:r>
      <w:r w:rsidR="00030349">
        <w:rPr>
          <w:rFonts w:ascii="Calibri" w:hAnsi="Calibri" w:cs="Calibri"/>
        </w:rPr>
        <w:t xml:space="preserve">to </w:t>
      </w:r>
      <w:r w:rsidRPr="00D05D36">
        <w:rPr>
          <w:rFonts w:ascii="Calibri" w:hAnsi="Calibri" w:cs="Calibri"/>
        </w:rPr>
        <w:t xml:space="preserve">judge spin-label incorporation into the protein of interest. </w:t>
      </w:r>
    </w:p>
    <w:p w14:paraId="3E927AE3" w14:textId="77777777" w:rsidR="00030349" w:rsidRDefault="00030349" w:rsidP="00B1692B">
      <w:pPr>
        <w:pStyle w:val="ListParagraph"/>
        <w:ind w:left="0"/>
        <w:jc w:val="both"/>
        <w:rPr>
          <w:rFonts w:ascii="Calibri" w:hAnsi="Calibri" w:cs="Calibri"/>
        </w:rPr>
      </w:pPr>
    </w:p>
    <w:p w14:paraId="01537F5D" w14:textId="0F8B82A2" w:rsidR="00141E52" w:rsidRPr="00D05D36" w:rsidRDefault="00030349" w:rsidP="00614AFE">
      <w:pPr>
        <w:pStyle w:val="ListParagraph"/>
        <w:ind w:left="0"/>
        <w:jc w:val="both"/>
        <w:rPr>
          <w:rFonts w:ascii="Calibri" w:hAnsi="Calibri" w:cs="Calibri"/>
        </w:rPr>
      </w:pPr>
      <w:r>
        <w:rPr>
          <w:rFonts w:ascii="Calibri" w:hAnsi="Calibri" w:cs="Calibri"/>
        </w:rPr>
        <w:t xml:space="preserve">NOTE: </w:t>
      </w:r>
      <w:r w:rsidR="006B7AB2">
        <w:rPr>
          <w:rFonts w:ascii="Calibri" w:hAnsi="Calibri" w:cs="Calibri"/>
        </w:rPr>
        <w:t xml:space="preserve">This is a rapid and effective approach to determine the degree of spin labeling of the protein. </w:t>
      </w:r>
      <w:r w:rsidR="00141DF0" w:rsidRPr="00D05D36">
        <w:rPr>
          <w:rFonts w:ascii="Calibri" w:hAnsi="Calibri" w:cs="Calibri"/>
        </w:rPr>
        <w:t xml:space="preserve">Complete incorporation of the spin-label will result in the disappearance of the peak from the spectrum. With the poor dispersion characteristic of IDPs the peak corresponding to the mutant </w:t>
      </w:r>
      <w:r w:rsidR="004F1F82" w:rsidRPr="00D05D36">
        <w:rPr>
          <w:rFonts w:ascii="Calibri" w:hAnsi="Calibri" w:cs="Calibri"/>
        </w:rPr>
        <w:t>cyst</w:t>
      </w:r>
      <w:r w:rsidR="004F1F82" w:rsidRPr="00A070FC">
        <w:rPr>
          <w:rFonts w:ascii="Calibri" w:hAnsi="Calibri" w:cs="Calibri"/>
        </w:rPr>
        <w:t>ei</w:t>
      </w:r>
      <w:r w:rsidR="004F1F82" w:rsidRPr="00D05D36">
        <w:rPr>
          <w:rFonts w:ascii="Calibri" w:hAnsi="Calibri" w:cs="Calibri"/>
        </w:rPr>
        <w:t xml:space="preserve">ne </w:t>
      </w:r>
      <w:r w:rsidR="00141DF0" w:rsidRPr="00D05D36">
        <w:rPr>
          <w:rFonts w:ascii="Calibri" w:hAnsi="Calibri" w:cs="Calibri"/>
        </w:rPr>
        <w:t>residue may not always be readily identified</w:t>
      </w:r>
      <w:r w:rsidR="004F1F82" w:rsidRPr="00A070FC">
        <w:rPr>
          <w:rFonts w:ascii="Calibri" w:hAnsi="Calibri" w:cs="Calibri"/>
        </w:rPr>
        <w:t>,</w:t>
      </w:r>
      <w:r w:rsidR="00141DF0" w:rsidRPr="00D05D36">
        <w:rPr>
          <w:rFonts w:ascii="Calibri" w:hAnsi="Calibri" w:cs="Calibri"/>
        </w:rPr>
        <w:t xml:space="preserve"> and thus the use of Ellman</w:t>
      </w:r>
      <w:r w:rsidR="004F1F82" w:rsidRPr="00A070FC">
        <w:rPr>
          <w:rFonts w:ascii="Calibri" w:hAnsi="Calibri" w:cs="Calibri"/>
        </w:rPr>
        <w:t>'</w:t>
      </w:r>
      <w:r w:rsidR="00141DF0" w:rsidRPr="00D05D36">
        <w:rPr>
          <w:rFonts w:ascii="Calibri" w:hAnsi="Calibri" w:cs="Calibri"/>
        </w:rPr>
        <w:t>s reagent (step 2.</w:t>
      </w:r>
      <w:r w:rsidR="00B75D20">
        <w:rPr>
          <w:rFonts w:ascii="Calibri" w:hAnsi="Calibri" w:cs="Calibri"/>
        </w:rPr>
        <w:t>6</w:t>
      </w:r>
      <w:r w:rsidR="00141DF0" w:rsidRPr="00D05D36">
        <w:rPr>
          <w:rFonts w:ascii="Calibri" w:hAnsi="Calibri" w:cs="Calibri"/>
        </w:rPr>
        <w:t xml:space="preserve">.1) </w:t>
      </w:r>
      <w:r w:rsidR="00F445C4" w:rsidRPr="00D05D36">
        <w:rPr>
          <w:rFonts w:ascii="Calibri" w:hAnsi="Calibri" w:cs="Calibri"/>
        </w:rPr>
        <w:t xml:space="preserve">is </w:t>
      </w:r>
      <w:r w:rsidR="004F1F82" w:rsidRPr="00D05D36">
        <w:rPr>
          <w:rFonts w:ascii="Calibri" w:hAnsi="Calibri" w:cs="Calibri"/>
        </w:rPr>
        <w:t>rec</w:t>
      </w:r>
      <w:r w:rsidR="004F1F82" w:rsidRPr="00A070FC">
        <w:rPr>
          <w:rFonts w:ascii="Calibri" w:hAnsi="Calibri" w:cs="Calibri"/>
        </w:rPr>
        <w:t>om</w:t>
      </w:r>
      <w:r w:rsidR="004F1F82" w:rsidRPr="00D05D36">
        <w:rPr>
          <w:rFonts w:ascii="Calibri" w:hAnsi="Calibri" w:cs="Calibri"/>
        </w:rPr>
        <w:t>mended</w:t>
      </w:r>
      <w:r w:rsidR="00141DF0" w:rsidRPr="00D05D36">
        <w:rPr>
          <w:rFonts w:ascii="Calibri" w:hAnsi="Calibri" w:cs="Calibri"/>
        </w:rPr>
        <w:t xml:space="preserve">. </w:t>
      </w:r>
    </w:p>
    <w:p w14:paraId="7B49B15A" w14:textId="77777777" w:rsidR="00141E52" w:rsidRPr="00D05D36" w:rsidRDefault="00141E52" w:rsidP="00D05D36">
      <w:pPr>
        <w:ind w:left="360"/>
      </w:pPr>
    </w:p>
    <w:p w14:paraId="5525CE18" w14:textId="4B228BF8" w:rsidR="00141E52" w:rsidRPr="00A070FC" w:rsidRDefault="00141E52" w:rsidP="00D05D36">
      <w:pPr>
        <w:pStyle w:val="ListParagraph"/>
        <w:numPr>
          <w:ilvl w:val="0"/>
          <w:numId w:val="15"/>
        </w:numPr>
        <w:ind w:left="0" w:firstLine="0"/>
        <w:jc w:val="both"/>
        <w:rPr>
          <w:rFonts w:ascii="Calibri" w:hAnsi="Calibri" w:cs="Calibri"/>
          <w:b/>
          <w:bCs w:val="0"/>
        </w:rPr>
      </w:pPr>
      <w:r w:rsidRPr="00D05D36">
        <w:rPr>
          <w:rFonts w:ascii="Calibri" w:hAnsi="Calibri" w:cs="Calibri"/>
          <w:b/>
          <w:bCs w:val="0"/>
        </w:rPr>
        <w:t>Prepare NMR sample for measuring intra- or inter-molecular PRE</w:t>
      </w:r>
    </w:p>
    <w:p w14:paraId="07608E67" w14:textId="77777777" w:rsidR="003B16A3" w:rsidRPr="00D05D36" w:rsidRDefault="003B16A3" w:rsidP="00D05D36">
      <w:pPr>
        <w:pStyle w:val="ListParagraph"/>
        <w:ind w:left="0"/>
        <w:jc w:val="both"/>
        <w:rPr>
          <w:rFonts w:ascii="Calibri" w:hAnsi="Calibri" w:cs="Calibri"/>
          <w:b/>
          <w:bCs w:val="0"/>
        </w:rPr>
      </w:pPr>
    </w:p>
    <w:p w14:paraId="2660529A" w14:textId="06EEE242" w:rsidR="00141E52" w:rsidRPr="00A070FC" w:rsidRDefault="00141E52" w:rsidP="00D05D36">
      <w:pPr>
        <w:pStyle w:val="ListParagraph"/>
        <w:numPr>
          <w:ilvl w:val="1"/>
          <w:numId w:val="15"/>
        </w:numPr>
        <w:ind w:left="0" w:firstLine="0"/>
        <w:jc w:val="both"/>
        <w:rPr>
          <w:rFonts w:ascii="Calibri" w:hAnsi="Calibri" w:cs="Calibri"/>
        </w:rPr>
      </w:pPr>
      <w:r w:rsidRPr="00D05D36">
        <w:rPr>
          <w:rFonts w:ascii="Calibri" w:hAnsi="Calibri" w:cs="Calibri"/>
        </w:rPr>
        <w:t>Prepare sample for measurement of intramolecular PRE</w:t>
      </w:r>
    </w:p>
    <w:p w14:paraId="156ABA72" w14:textId="77777777" w:rsidR="003B16A3" w:rsidRPr="00D05D36" w:rsidRDefault="003B16A3" w:rsidP="00D05D36">
      <w:pPr>
        <w:pStyle w:val="ListParagraph"/>
        <w:ind w:left="0"/>
        <w:jc w:val="both"/>
        <w:rPr>
          <w:rFonts w:ascii="Calibri" w:hAnsi="Calibri" w:cs="Calibri"/>
        </w:rPr>
      </w:pPr>
    </w:p>
    <w:p w14:paraId="584D964A" w14:textId="76B3A319" w:rsidR="00141E52" w:rsidRPr="00A070FC" w:rsidRDefault="00141E52" w:rsidP="00D05D36">
      <w:pPr>
        <w:pStyle w:val="ListParagraph"/>
        <w:numPr>
          <w:ilvl w:val="2"/>
          <w:numId w:val="15"/>
        </w:numPr>
        <w:ind w:left="0" w:firstLine="0"/>
        <w:jc w:val="both"/>
        <w:rPr>
          <w:rFonts w:ascii="Calibri" w:hAnsi="Calibri" w:cs="Calibri"/>
          <w:highlight w:val="yellow"/>
        </w:rPr>
      </w:pPr>
      <w:r w:rsidRPr="00D05D36">
        <w:rPr>
          <w:rFonts w:ascii="Calibri" w:hAnsi="Calibri" w:cs="Calibri"/>
          <w:highlight w:val="yellow"/>
        </w:rPr>
        <w:t xml:space="preserve">Prepare </w:t>
      </w:r>
      <w:r w:rsidRPr="00D05D36">
        <w:rPr>
          <w:rFonts w:ascii="Calibri" w:hAnsi="Calibri" w:cs="Calibri"/>
          <w:highlight w:val="yellow"/>
          <w:vertAlign w:val="superscript"/>
        </w:rPr>
        <w:t>15</w:t>
      </w:r>
      <w:r w:rsidRPr="00D05D36">
        <w:rPr>
          <w:rFonts w:ascii="Calibri" w:hAnsi="Calibri" w:cs="Calibri"/>
          <w:highlight w:val="yellow"/>
        </w:rPr>
        <w:t>N isotopically enriched, spin-labeled protein to a concentration of at least 100 µM but not more than 300 µM in a buffer suitable for NMR. Total sample volume (including D</w:t>
      </w:r>
      <w:r w:rsidRPr="00D05D36">
        <w:rPr>
          <w:rFonts w:ascii="Calibri" w:hAnsi="Calibri" w:cs="Calibri"/>
          <w:highlight w:val="yellow"/>
          <w:vertAlign w:val="subscript"/>
        </w:rPr>
        <w:t>2</w:t>
      </w:r>
      <w:r w:rsidRPr="00D05D36">
        <w:rPr>
          <w:rFonts w:ascii="Calibri" w:hAnsi="Calibri" w:cs="Calibri"/>
          <w:highlight w:val="yellow"/>
        </w:rPr>
        <w:t xml:space="preserve">O) </w:t>
      </w:r>
      <w:r w:rsidR="00141DF0" w:rsidRPr="00D05D36">
        <w:rPr>
          <w:rFonts w:ascii="Calibri" w:hAnsi="Calibri" w:cs="Calibri"/>
          <w:highlight w:val="yellow"/>
        </w:rPr>
        <w:t>is</w:t>
      </w:r>
      <w:r w:rsidRPr="00D05D36">
        <w:rPr>
          <w:rFonts w:ascii="Calibri" w:hAnsi="Calibri" w:cs="Calibri"/>
          <w:highlight w:val="yellow"/>
        </w:rPr>
        <w:t xml:space="preserve"> 500 – 550 µL</w:t>
      </w:r>
      <w:r w:rsidR="004F1F82" w:rsidRPr="00A070FC">
        <w:rPr>
          <w:rFonts w:ascii="Calibri" w:hAnsi="Calibri" w:cs="Calibri"/>
          <w:highlight w:val="yellow"/>
        </w:rPr>
        <w:t>.</w:t>
      </w:r>
    </w:p>
    <w:p w14:paraId="77D1D2B3" w14:textId="77777777" w:rsidR="003B16A3" w:rsidRPr="00D05D36" w:rsidRDefault="003B16A3" w:rsidP="00D05D36">
      <w:pPr>
        <w:pStyle w:val="ListParagraph"/>
        <w:ind w:left="0"/>
        <w:jc w:val="both"/>
        <w:rPr>
          <w:rFonts w:ascii="Calibri" w:hAnsi="Calibri" w:cs="Calibri"/>
          <w:highlight w:val="yellow"/>
        </w:rPr>
      </w:pPr>
    </w:p>
    <w:p w14:paraId="4C7C4FB1" w14:textId="761F4AF4" w:rsidR="004F1F82" w:rsidRPr="00A070FC" w:rsidRDefault="004F1F82" w:rsidP="004F1F82">
      <w:pPr>
        <w:pStyle w:val="ListParagraph"/>
        <w:ind w:left="0"/>
        <w:jc w:val="both"/>
        <w:rPr>
          <w:rFonts w:ascii="Calibri" w:hAnsi="Calibri" w:cs="Calibri"/>
        </w:rPr>
      </w:pPr>
      <w:r w:rsidRPr="00A070FC">
        <w:rPr>
          <w:rFonts w:ascii="Calibri" w:hAnsi="Calibri" w:cs="Calibri"/>
        </w:rPr>
        <w:t xml:space="preserve">NOTE: </w:t>
      </w:r>
      <w:r w:rsidR="00141E52" w:rsidRPr="00D05D36">
        <w:rPr>
          <w:rFonts w:ascii="Calibri" w:hAnsi="Calibri" w:cs="Calibri"/>
        </w:rPr>
        <w:t xml:space="preserve">Common NMR buffers include phosphate, acetate, (bi)carbonate, and TRIS. Good’s buffers such as MES, HEPES may also be appropriate. </w:t>
      </w:r>
      <w:r w:rsidR="00F445C4" w:rsidRPr="00D05D36">
        <w:rPr>
          <w:rFonts w:ascii="Calibri" w:hAnsi="Calibri" w:cs="Calibri"/>
        </w:rPr>
        <w:t>Exercise caution when selecting buffers to ensure n</w:t>
      </w:r>
      <w:r w:rsidR="00846822">
        <w:rPr>
          <w:rFonts w:ascii="Calibri" w:hAnsi="Calibri" w:cs="Calibri"/>
        </w:rPr>
        <w:t>o</w:t>
      </w:r>
      <w:r w:rsidR="00F445C4" w:rsidRPr="00D05D36">
        <w:rPr>
          <w:rFonts w:ascii="Calibri" w:hAnsi="Calibri" w:cs="Calibri"/>
        </w:rPr>
        <w:t xml:space="preserve"> cross-reactivity with other solution components. </w:t>
      </w:r>
    </w:p>
    <w:p w14:paraId="55F9BA0B" w14:textId="77777777" w:rsidR="004F1F82" w:rsidRPr="00A070FC" w:rsidRDefault="004F1F82" w:rsidP="004F1F82">
      <w:pPr>
        <w:pStyle w:val="ListParagraph"/>
        <w:ind w:left="0"/>
        <w:jc w:val="both"/>
        <w:rPr>
          <w:rFonts w:ascii="Calibri" w:hAnsi="Calibri" w:cs="Calibri"/>
        </w:rPr>
      </w:pPr>
    </w:p>
    <w:p w14:paraId="4A9D320D" w14:textId="5B08EA5A" w:rsidR="004F1F82" w:rsidRPr="00A070FC" w:rsidRDefault="004F1F82" w:rsidP="004F1F82">
      <w:pPr>
        <w:pStyle w:val="ListParagraph"/>
        <w:numPr>
          <w:ilvl w:val="2"/>
          <w:numId w:val="15"/>
        </w:numPr>
        <w:ind w:left="0" w:firstLine="0"/>
        <w:jc w:val="both"/>
        <w:rPr>
          <w:rFonts w:ascii="Calibri" w:hAnsi="Calibri" w:cs="Calibri"/>
        </w:rPr>
      </w:pPr>
      <w:r w:rsidRPr="00A070FC">
        <w:rPr>
          <w:rFonts w:ascii="Calibri" w:hAnsi="Calibri" w:cs="Calibri"/>
        </w:rPr>
        <w:t>Ensure that the pH is</w:t>
      </w:r>
      <w:r w:rsidR="00141E52" w:rsidRPr="00D05D36">
        <w:rPr>
          <w:rFonts w:ascii="Calibri" w:hAnsi="Calibri" w:cs="Calibri"/>
        </w:rPr>
        <w:t xml:space="preserve"> ~7.2 or lower to minimize the effects of amide proton exchange with water. </w:t>
      </w:r>
      <w:r w:rsidR="00141DF0" w:rsidRPr="00D05D36">
        <w:rPr>
          <w:rFonts w:ascii="Calibri" w:hAnsi="Calibri" w:cs="Calibri"/>
        </w:rPr>
        <w:t xml:space="preserve">Keep the </w:t>
      </w:r>
      <w:r w:rsidR="00141E52" w:rsidRPr="00D05D36">
        <w:rPr>
          <w:rFonts w:ascii="Calibri" w:hAnsi="Calibri" w:cs="Calibri"/>
        </w:rPr>
        <w:t xml:space="preserve">concentration </w:t>
      </w:r>
      <w:r w:rsidR="00141DF0" w:rsidRPr="00D05D36">
        <w:rPr>
          <w:rFonts w:ascii="Calibri" w:hAnsi="Calibri" w:cs="Calibri"/>
        </w:rPr>
        <w:t xml:space="preserve">of salt </w:t>
      </w:r>
      <w:r w:rsidR="00141E52" w:rsidRPr="00D05D36">
        <w:rPr>
          <w:rFonts w:ascii="Calibri" w:hAnsi="Calibri" w:cs="Calibri"/>
        </w:rPr>
        <w:t>as low as possible (typically less than 150 mM)</w:t>
      </w:r>
      <w:r w:rsidRPr="00A070FC">
        <w:rPr>
          <w:rFonts w:ascii="Calibri" w:hAnsi="Calibri" w:cs="Calibri"/>
        </w:rPr>
        <w:t>,</w:t>
      </w:r>
      <w:r w:rsidR="00141E52" w:rsidRPr="00D05D36">
        <w:rPr>
          <w:rFonts w:ascii="Calibri" w:hAnsi="Calibri" w:cs="Calibri"/>
        </w:rPr>
        <w:t xml:space="preserve"> although </w:t>
      </w:r>
      <w:r w:rsidR="00141DF0" w:rsidRPr="00D05D36">
        <w:rPr>
          <w:rFonts w:ascii="Calibri" w:hAnsi="Calibri" w:cs="Calibri"/>
        </w:rPr>
        <w:t xml:space="preserve">the </w:t>
      </w:r>
      <w:r w:rsidR="00141E52" w:rsidRPr="00D05D36">
        <w:rPr>
          <w:rFonts w:ascii="Calibri" w:hAnsi="Calibri" w:cs="Calibri"/>
        </w:rPr>
        <w:t xml:space="preserve">primary consideration is to maintain protein stability. </w:t>
      </w:r>
    </w:p>
    <w:p w14:paraId="3DC7E931" w14:textId="77777777" w:rsidR="004F1F82" w:rsidRPr="00A070FC" w:rsidRDefault="004F1F82" w:rsidP="004F1F82">
      <w:pPr>
        <w:pStyle w:val="ListParagraph"/>
        <w:ind w:left="0"/>
        <w:jc w:val="both"/>
        <w:rPr>
          <w:rFonts w:ascii="Calibri" w:hAnsi="Calibri" w:cs="Calibri"/>
        </w:rPr>
      </w:pPr>
    </w:p>
    <w:p w14:paraId="338B8580" w14:textId="55881F79" w:rsidR="00141E52" w:rsidRPr="00A070FC" w:rsidRDefault="004F1F82" w:rsidP="00D05D36">
      <w:pPr>
        <w:pStyle w:val="ListParagraph"/>
        <w:ind w:left="0"/>
        <w:jc w:val="both"/>
        <w:rPr>
          <w:rFonts w:ascii="Calibri" w:hAnsi="Calibri" w:cs="Calibri"/>
        </w:rPr>
      </w:pPr>
      <w:r w:rsidRPr="00A070FC">
        <w:rPr>
          <w:rFonts w:ascii="Calibri" w:hAnsi="Calibri" w:cs="Calibri"/>
        </w:rPr>
        <w:t xml:space="preserve">NOTE: </w:t>
      </w:r>
      <w:r w:rsidR="00141E52" w:rsidRPr="00D05D36">
        <w:rPr>
          <w:rFonts w:ascii="Calibri" w:hAnsi="Calibri" w:cs="Calibri"/>
        </w:rPr>
        <w:t>Approaches for conducting NMR experiments in high-salt conditions have been described elsewhere</w:t>
      </w:r>
      <w:r w:rsidR="00141E52" w:rsidRPr="00D05D36">
        <w:rPr>
          <w:rFonts w:ascii="Calibri" w:hAnsi="Calibri" w:cs="Calibri"/>
        </w:rPr>
        <w:fldChar w:fldCharType="begin"/>
      </w:r>
      <w:r w:rsidR="00A10955">
        <w:rPr>
          <w:rFonts w:ascii="Calibri" w:hAnsi="Calibri" w:cs="Calibri"/>
        </w:rPr>
        <w:instrText xml:space="preserve"> ADDIN EN.CITE &lt;EndNote&gt;&lt;Cite&gt;&lt;Author&gt;Binbuga&lt;/Author&gt;&lt;Year&gt;2007&lt;/Year&gt;&lt;RecNum&gt;26&lt;/RecNum&gt;&lt;DisplayText&gt;&lt;style face="superscript"&gt;41&lt;/style&gt;&lt;/DisplayText&gt;&lt;record&gt;&lt;rec-number&gt;26&lt;/rec-number&gt;&lt;foreign-keys&gt;&lt;key app="EN" db-id="pseae9apha2txletzxh5s2eewd2ssx00d2a2" timestamp="1624664321"&gt;26&lt;/key&gt;&lt;/foreign-keys&gt;&lt;ref-type name="Journal Article"&gt;17&lt;/ref-type&gt;&lt;contributors&gt;&lt;authors&gt;&lt;author&gt;Binbuga, B.&lt;/author&gt;&lt;author&gt;Boroujerdi, A. F.&lt;/author&gt;&lt;author&gt;Young, J. K.&lt;/author&gt;&lt;/authors&gt;&lt;/contributors&gt;&lt;auth-address&gt;Department of Chemistry, Mississippi State University, Mississippi State, Mississippi 39762, USA.&lt;/auth-address&gt;&lt;titles&gt;&lt;title&gt;Structure in an extreme environment: NMR at high salt&lt;/title&gt;&lt;secondary-title&gt;Protein Sci&lt;/secondary-title&gt;&lt;/titles&gt;&lt;periodical&gt;&lt;full-title&gt;Protein Science&lt;/full-title&gt;&lt;abbr-1&gt;Protein Sci.&lt;/abbr-1&gt;&lt;abbr-2&gt;Protein Sci&lt;/abbr-2&gt;&lt;/periodical&gt;&lt;pages&gt;1783-7&lt;/pages&gt;&lt;volume&gt;16&lt;/volume&gt;&lt;number&gt;8&lt;/number&gt;&lt;edition&gt;2007/07/28&lt;/edition&gt;&lt;keywords&gt;&lt;keyword&gt;Crystallography, X-Ray&lt;/keyword&gt;&lt;keyword&gt;Haloferax volcanii/*enzymology&lt;/keyword&gt;&lt;keyword&gt;Nuclear Magnetic Resonance, Biomolecular&lt;/keyword&gt;&lt;keyword&gt;Sodium Chloride/*chemistry&lt;/keyword&gt;&lt;keyword&gt;Tetrahydrofolate Dehydrogenase/*chemistry&lt;/keyword&gt;&lt;/keywords&gt;&lt;dates&gt;&lt;year&gt;2007&lt;/year&gt;&lt;pub-dates&gt;&lt;date&gt;Aug&lt;/date&gt;&lt;/pub-dates&gt;&lt;/dates&gt;&lt;isbn&gt;0961-8368 (Print)&amp;#xD;0961-8368 (Linking)&lt;/isbn&gt;&lt;accession-num&gt;17656587&lt;/accession-num&gt;&lt;urls&gt;&lt;related-urls&gt;&lt;url&gt;https://www.ncbi.nlm.nih.gov/pubmed/17656587&lt;/url&gt;&lt;/related-urls&gt;&lt;/urls&gt;&lt;custom2&gt;PMC2203353&lt;/custom2&gt;&lt;electronic-resource-num&gt;10.1110/ps.072950407&lt;/electronic-resource-num&gt;&lt;/record&gt;&lt;/Cite&gt;&lt;/EndNote&gt;</w:instrText>
      </w:r>
      <w:r w:rsidR="00141E52" w:rsidRPr="00D05D36">
        <w:rPr>
          <w:rFonts w:ascii="Calibri" w:hAnsi="Calibri" w:cs="Calibri"/>
        </w:rPr>
        <w:fldChar w:fldCharType="separate"/>
      </w:r>
      <w:r w:rsidR="00A10955" w:rsidRPr="00A10955">
        <w:rPr>
          <w:rFonts w:ascii="Calibri" w:hAnsi="Calibri" w:cs="Calibri"/>
          <w:noProof/>
          <w:vertAlign w:val="superscript"/>
        </w:rPr>
        <w:t>41</w:t>
      </w:r>
      <w:r w:rsidR="00141E52" w:rsidRPr="00D05D36">
        <w:rPr>
          <w:rFonts w:ascii="Calibri" w:hAnsi="Calibri" w:cs="Calibri"/>
        </w:rPr>
        <w:fldChar w:fldCharType="end"/>
      </w:r>
      <w:r w:rsidR="00886EEC" w:rsidRPr="00A070FC">
        <w:rPr>
          <w:rFonts w:ascii="Calibri" w:hAnsi="Calibri" w:cs="Calibri"/>
        </w:rPr>
        <w:t>.</w:t>
      </w:r>
      <w:r w:rsidR="00141E52" w:rsidRPr="00D05D36">
        <w:rPr>
          <w:rFonts w:ascii="Calibri" w:hAnsi="Calibri" w:cs="Calibri"/>
        </w:rPr>
        <w:t xml:space="preserve"> </w:t>
      </w:r>
    </w:p>
    <w:p w14:paraId="7FF0E720" w14:textId="77777777" w:rsidR="003B16A3" w:rsidRPr="00D05D36" w:rsidRDefault="003B16A3" w:rsidP="00D05D36">
      <w:pPr>
        <w:pStyle w:val="ListParagraph"/>
        <w:ind w:left="0"/>
        <w:jc w:val="both"/>
        <w:rPr>
          <w:rFonts w:ascii="Calibri" w:hAnsi="Calibri" w:cs="Calibri"/>
        </w:rPr>
      </w:pPr>
    </w:p>
    <w:p w14:paraId="0A8D5991" w14:textId="43508ABA" w:rsidR="00141E52" w:rsidRPr="00A070FC" w:rsidRDefault="00141E52" w:rsidP="00D05D36">
      <w:pPr>
        <w:pStyle w:val="ListParagraph"/>
        <w:numPr>
          <w:ilvl w:val="1"/>
          <w:numId w:val="15"/>
        </w:numPr>
        <w:ind w:left="0" w:firstLine="0"/>
        <w:jc w:val="both"/>
        <w:rPr>
          <w:rFonts w:ascii="Calibri" w:hAnsi="Calibri" w:cs="Calibri"/>
        </w:rPr>
      </w:pPr>
      <w:r w:rsidRPr="00D05D36">
        <w:rPr>
          <w:rFonts w:ascii="Calibri" w:hAnsi="Calibri" w:cs="Calibri"/>
        </w:rPr>
        <w:t>Prepare sample for measurement of intermolecular PRE</w:t>
      </w:r>
    </w:p>
    <w:p w14:paraId="03E6E29B" w14:textId="77777777" w:rsidR="003B16A3" w:rsidRPr="00D05D36" w:rsidRDefault="003B16A3" w:rsidP="00D05D36">
      <w:pPr>
        <w:pStyle w:val="ListParagraph"/>
        <w:ind w:left="0"/>
        <w:jc w:val="both"/>
        <w:rPr>
          <w:rFonts w:ascii="Calibri" w:hAnsi="Calibri" w:cs="Calibri"/>
        </w:rPr>
      </w:pPr>
    </w:p>
    <w:p w14:paraId="6BB1CFE3" w14:textId="540664C7" w:rsidR="00141E52" w:rsidRPr="00A070FC" w:rsidRDefault="00141E52" w:rsidP="00D05D36">
      <w:pPr>
        <w:pStyle w:val="ListParagraph"/>
        <w:numPr>
          <w:ilvl w:val="2"/>
          <w:numId w:val="15"/>
        </w:numPr>
        <w:ind w:left="0" w:firstLine="0"/>
        <w:jc w:val="both"/>
        <w:rPr>
          <w:rFonts w:ascii="Calibri" w:hAnsi="Calibri" w:cs="Calibri"/>
        </w:rPr>
      </w:pPr>
      <w:r w:rsidRPr="00D05D36">
        <w:rPr>
          <w:rFonts w:ascii="Calibri" w:hAnsi="Calibri" w:cs="Calibri"/>
        </w:rPr>
        <w:t xml:space="preserve">Follow this step or step 3.1; they </w:t>
      </w:r>
      <w:r w:rsidR="00141DF0" w:rsidRPr="00D05D36">
        <w:rPr>
          <w:rFonts w:ascii="Calibri" w:hAnsi="Calibri" w:cs="Calibri"/>
        </w:rPr>
        <w:t>are</w:t>
      </w:r>
      <w:r w:rsidRPr="00D05D36">
        <w:rPr>
          <w:rFonts w:ascii="Calibri" w:hAnsi="Calibri" w:cs="Calibri"/>
        </w:rPr>
        <w:t xml:space="preserve"> not </w:t>
      </w:r>
      <w:r w:rsidR="00141DF0" w:rsidRPr="00D05D36">
        <w:rPr>
          <w:rFonts w:ascii="Calibri" w:hAnsi="Calibri" w:cs="Calibri"/>
        </w:rPr>
        <w:t>performed</w:t>
      </w:r>
      <w:r w:rsidRPr="00D05D36">
        <w:rPr>
          <w:rFonts w:ascii="Calibri" w:hAnsi="Calibri" w:cs="Calibri"/>
        </w:rPr>
        <w:t xml:space="preserve"> simultaneously. Prepare </w:t>
      </w:r>
      <w:r w:rsidRPr="00D05D36">
        <w:rPr>
          <w:rFonts w:ascii="Calibri" w:hAnsi="Calibri" w:cs="Calibri"/>
          <w:vertAlign w:val="superscript"/>
        </w:rPr>
        <w:t>14</w:t>
      </w:r>
      <w:r w:rsidRPr="00D05D36">
        <w:rPr>
          <w:rFonts w:ascii="Calibri" w:hAnsi="Calibri" w:cs="Calibri"/>
        </w:rPr>
        <w:t>N natural abundance, spin-labeled protein in the chosen NMR buffer.</w:t>
      </w:r>
    </w:p>
    <w:p w14:paraId="1455083A" w14:textId="77777777" w:rsidR="003B16A3" w:rsidRPr="00D05D36" w:rsidRDefault="003B16A3" w:rsidP="00D05D36">
      <w:pPr>
        <w:pStyle w:val="ListParagraph"/>
        <w:ind w:left="0"/>
        <w:jc w:val="both"/>
        <w:rPr>
          <w:rFonts w:ascii="Calibri" w:hAnsi="Calibri" w:cs="Calibri"/>
        </w:rPr>
      </w:pPr>
    </w:p>
    <w:p w14:paraId="050865AB" w14:textId="64AC1B3C" w:rsidR="004F1F82" w:rsidRPr="00A070FC" w:rsidRDefault="00141E52" w:rsidP="003B16A3">
      <w:pPr>
        <w:pStyle w:val="ListParagraph"/>
        <w:numPr>
          <w:ilvl w:val="2"/>
          <w:numId w:val="15"/>
        </w:numPr>
        <w:ind w:left="0" w:firstLine="0"/>
        <w:jc w:val="both"/>
        <w:rPr>
          <w:rFonts w:ascii="Calibri" w:hAnsi="Calibri" w:cs="Calibri"/>
        </w:rPr>
      </w:pPr>
      <w:r w:rsidRPr="00D05D36">
        <w:rPr>
          <w:rFonts w:ascii="Calibri" w:hAnsi="Calibri" w:cs="Calibri"/>
        </w:rPr>
        <w:t xml:space="preserve">Prepare the protein sample by mixing </w:t>
      </w:r>
      <w:r w:rsidRPr="00D05D36">
        <w:rPr>
          <w:rFonts w:ascii="Calibri" w:hAnsi="Calibri" w:cs="Calibri"/>
          <w:vertAlign w:val="superscript"/>
        </w:rPr>
        <w:t>15</w:t>
      </w:r>
      <w:r w:rsidRPr="00D05D36">
        <w:rPr>
          <w:rFonts w:ascii="Calibri" w:hAnsi="Calibri" w:cs="Calibri"/>
        </w:rPr>
        <w:t xml:space="preserve">N isotopically enriched non-spin-labeled protein with </w:t>
      </w:r>
      <w:r w:rsidR="00141DF0" w:rsidRPr="00D05D36">
        <w:rPr>
          <w:rFonts w:ascii="Calibri" w:hAnsi="Calibri" w:cs="Calibri"/>
        </w:rPr>
        <w:t>1</w:t>
      </w:r>
      <w:r w:rsidR="004F1F82" w:rsidRPr="00A070FC">
        <w:rPr>
          <w:rFonts w:ascii="Calibri" w:hAnsi="Calibri" w:cs="Calibri"/>
        </w:rPr>
        <w:t>%–</w:t>
      </w:r>
      <w:r w:rsidRPr="00D05D36">
        <w:rPr>
          <w:rFonts w:ascii="Calibri" w:hAnsi="Calibri" w:cs="Calibri"/>
        </w:rPr>
        <w:t xml:space="preserve">50% </w:t>
      </w:r>
      <w:r w:rsidRPr="00D05D36">
        <w:rPr>
          <w:rFonts w:ascii="Calibri" w:hAnsi="Calibri" w:cs="Calibri"/>
          <w:vertAlign w:val="superscript"/>
        </w:rPr>
        <w:t>14</w:t>
      </w:r>
      <w:r w:rsidRPr="00D05D36">
        <w:rPr>
          <w:rFonts w:ascii="Calibri" w:hAnsi="Calibri" w:cs="Calibri"/>
        </w:rPr>
        <w:t xml:space="preserve">N natural abundance </w:t>
      </w:r>
      <w:r w:rsidR="004F1F82" w:rsidRPr="00D05D36">
        <w:rPr>
          <w:rFonts w:ascii="Calibri" w:hAnsi="Calibri" w:cs="Calibri"/>
        </w:rPr>
        <w:t>spin</w:t>
      </w:r>
      <w:r w:rsidR="004F1F82" w:rsidRPr="00A070FC">
        <w:rPr>
          <w:rFonts w:ascii="Calibri" w:hAnsi="Calibri" w:cs="Calibri"/>
        </w:rPr>
        <w:t>-</w:t>
      </w:r>
      <w:r w:rsidRPr="00D05D36">
        <w:rPr>
          <w:rFonts w:ascii="Calibri" w:hAnsi="Calibri" w:cs="Calibri"/>
        </w:rPr>
        <w:t xml:space="preserve">labeled protein so that the final concentration is </w:t>
      </w:r>
      <w:r w:rsidRPr="00D05D36">
        <w:rPr>
          <w:rFonts w:ascii="Calibri" w:hAnsi="Calibri" w:cs="Calibri"/>
        </w:rPr>
        <w:lastRenderedPageBreak/>
        <w:t>identical to the sample prepared in 3.1.1. T</w:t>
      </w:r>
      <w:r w:rsidR="00A070FC" w:rsidRPr="00A070FC">
        <w:rPr>
          <w:rFonts w:ascii="Calibri" w:hAnsi="Calibri" w:cs="Calibri"/>
        </w:rPr>
        <w:t>he t</w:t>
      </w:r>
      <w:r w:rsidRPr="00D05D36">
        <w:rPr>
          <w:rFonts w:ascii="Calibri" w:hAnsi="Calibri" w:cs="Calibri"/>
        </w:rPr>
        <w:t>otal sample volume (including D</w:t>
      </w:r>
      <w:r w:rsidRPr="00D05D36">
        <w:rPr>
          <w:rFonts w:ascii="Calibri" w:hAnsi="Calibri" w:cs="Calibri"/>
          <w:vertAlign w:val="subscript"/>
        </w:rPr>
        <w:t>2</w:t>
      </w:r>
      <w:r w:rsidRPr="00D05D36">
        <w:rPr>
          <w:rFonts w:ascii="Calibri" w:hAnsi="Calibri" w:cs="Calibri"/>
        </w:rPr>
        <w:t xml:space="preserve">O) </w:t>
      </w:r>
      <w:r w:rsidR="00141DF0" w:rsidRPr="00D05D36">
        <w:rPr>
          <w:rFonts w:ascii="Calibri" w:hAnsi="Calibri" w:cs="Calibri"/>
        </w:rPr>
        <w:t>is</w:t>
      </w:r>
      <w:r w:rsidRPr="00D05D36">
        <w:rPr>
          <w:rFonts w:ascii="Calibri" w:hAnsi="Calibri" w:cs="Calibri"/>
        </w:rPr>
        <w:t xml:space="preserve"> 500 – 550 µL</w:t>
      </w:r>
      <w:r w:rsidR="00DE567E" w:rsidRPr="00D05D36">
        <w:rPr>
          <w:rFonts w:ascii="Calibri" w:hAnsi="Calibri" w:cs="Calibri"/>
        </w:rPr>
        <w:t>.</w:t>
      </w:r>
      <w:r w:rsidRPr="00D05D36">
        <w:rPr>
          <w:rFonts w:ascii="Calibri" w:hAnsi="Calibri" w:cs="Calibri"/>
        </w:rPr>
        <w:t xml:space="preserve"> </w:t>
      </w:r>
    </w:p>
    <w:p w14:paraId="0A388310" w14:textId="77777777" w:rsidR="004F1F82" w:rsidRPr="00D05D36" w:rsidRDefault="004F1F82" w:rsidP="00D05D36">
      <w:pPr>
        <w:pStyle w:val="ListParagraph"/>
        <w:rPr>
          <w:rFonts w:ascii="Calibri" w:hAnsi="Calibri" w:cs="Calibri"/>
        </w:rPr>
      </w:pPr>
    </w:p>
    <w:p w14:paraId="678747A4" w14:textId="699711C7" w:rsidR="004F1F82" w:rsidRPr="00A070FC" w:rsidRDefault="004F1F82" w:rsidP="003B16A3">
      <w:pPr>
        <w:pStyle w:val="ListParagraph"/>
        <w:numPr>
          <w:ilvl w:val="2"/>
          <w:numId w:val="15"/>
        </w:numPr>
        <w:ind w:left="0" w:firstLine="0"/>
        <w:jc w:val="both"/>
        <w:rPr>
          <w:rFonts w:ascii="Calibri" w:hAnsi="Calibri" w:cs="Calibri"/>
        </w:rPr>
      </w:pPr>
      <w:r w:rsidRPr="00A070FC">
        <w:rPr>
          <w:rFonts w:ascii="Calibri" w:hAnsi="Calibri" w:cs="Calibri"/>
        </w:rPr>
        <w:t>Empirically optimize t</w:t>
      </w:r>
      <w:r w:rsidR="00141E52" w:rsidRPr="00D05D36">
        <w:rPr>
          <w:rFonts w:ascii="Calibri" w:hAnsi="Calibri" w:cs="Calibri"/>
        </w:rPr>
        <w:t xml:space="preserve">he ratio of the </w:t>
      </w:r>
      <w:r w:rsidR="00141E52" w:rsidRPr="00D05D36">
        <w:rPr>
          <w:rFonts w:ascii="Calibri" w:hAnsi="Calibri" w:cs="Calibri"/>
          <w:vertAlign w:val="superscript"/>
        </w:rPr>
        <w:t>15</w:t>
      </w:r>
      <w:r w:rsidR="00141E52" w:rsidRPr="00D05D36">
        <w:rPr>
          <w:rFonts w:ascii="Calibri" w:hAnsi="Calibri" w:cs="Calibri"/>
        </w:rPr>
        <w:t xml:space="preserve">N and </w:t>
      </w:r>
      <w:r w:rsidR="00141E52" w:rsidRPr="00D05D36">
        <w:rPr>
          <w:rFonts w:ascii="Calibri" w:hAnsi="Calibri" w:cs="Calibri"/>
          <w:vertAlign w:val="superscript"/>
        </w:rPr>
        <w:t>14</w:t>
      </w:r>
      <w:r w:rsidR="00141E52" w:rsidRPr="00D05D36">
        <w:rPr>
          <w:rFonts w:ascii="Calibri" w:hAnsi="Calibri" w:cs="Calibri"/>
        </w:rPr>
        <w:t>N proteins for each protein studied.</w:t>
      </w:r>
      <w:r w:rsidR="00141DF0" w:rsidRPr="00D05D36">
        <w:rPr>
          <w:rFonts w:ascii="Calibri" w:hAnsi="Calibri" w:cs="Calibri"/>
        </w:rPr>
        <w:t xml:space="preserve"> The ratios of 1%, 5%</w:t>
      </w:r>
      <w:r w:rsidR="00A070FC" w:rsidRPr="00A070FC">
        <w:rPr>
          <w:rFonts w:ascii="Calibri" w:hAnsi="Calibri" w:cs="Calibri"/>
        </w:rPr>
        <w:t>,</w:t>
      </w:r>
      <w:r w:rsidR="00141DF0" w:rsidRPr="00D05D36">
        <w:rPr>
          <w:rFonts w:ascii="Calibri" w:hAnsi="Calibri" w:cs="Calibri"/>
        </w:rPr>
        <w:t xml:space="preserve"> and 20% of </w:t>
      </w:r>
      <w:r w:rsidR="00141DF0" w:rsidRPr="00D05D36">
        <w:rPr>
          <w:rFonts w:ascii="Calibri" w:hAnsi="Calibri" w:cs="Calibri"/>
          <w:vertAlign w:val="superscript"/>
        </w:rPr>
        <w:t>14</w:t>
      </w:r>
      <w:r w:rsidR="00141DF0" w:rsidRPr="00D05D36">
        <w:rPr>
          <w:rFonts w:ascii="Calibri" w:hAnsi="Calibri" w:cs="Calibri"/>
        </w:rPr>
        <w:t>N-</w:t>
      </w:r>
      <w:r w:rsidRPr="00D05D36">
        <w:rPr>
          <w:rFonts w:ascii="Calibri" w:hAnsi="Calibri" w:cs="Calibri"/>
        </w:rPr>
        <w:t>spin</w:t>
      </w:r>
      <w:r w:rsidRPr="00A070FC">
        <w:rPr>
          <w:rFonts w:ascii="Calibri" w:hAnsi="Calibri" w:cs="Calibri"/>
        </w:rPr>
        <w:t>-</w:t>
      </w:r>
      <w:r w:rsidR="00141DF0" w:rsidRPr="00D05D36">
        <w:rPr>
          <w:rFonts w:ascii="Calibri" w:hAnsi="Calibri" w:cs="Calibri"/>
        </w:rPr>
        <w:t xml:space="preserve">labeled protein are good starting points. </w:t>
      </w:r>
    </w:p>
    <w:p w14:paraId="58C771B8" w14:textId="77777777" w:rsidR="004F1F82" w:rsidRPr="00D05D36" w:rsidRDefault="004F1F82" w:rsidP="00D05D36">
      <w:pPr>
        <w:pStyle w:val="ListParagraph"/>
        <w:rPr>
          <w:rFonts w:ascii="Calibri" w:hAnsi="Calibri" w:cs="Calibri"/>
        </w:rPr>
      </w:pPr>
    </w:p>
    <w:p w14:paraId="1F812ADB" w14:textId="0D7BC914" w:rsidR="00141E52" w:rsidRPr="00A070FC" w:rsidRDefault="004F1F82" w:rsidP="00D05D36">
      <w:pPr>
        <w:pStyle w:val="ListParagraph"/>
        <w:ind w:left="0"/>
        <w:jc w:val="both"/>
        <w:rPr>
          <w:rFonts w:ascii="Calibri" w:hAnsi="Calibri" w:cs="Calibri"/>
        </w:rPr>
      </w:pPr>
      <w:r w:rsidRPr="00A070FC">
        <w:rPr>
          <w:rFonts w:ascii="Calibri" w:hAnsi="Calibri" w:cs="Calibri"/>
        </w:rPr>
        <w:t xml:space="preserve">NOTE: </w:t>
      </w:r>
      <w:r w:rsidR="00141DF0" w:rsidRPr="00D05D36">
        <w:rPr>
          <w:rFonts w:ascii="Calibri" w:hAnsi="Calibri" w:cs="Calibri"/>
        </w:rPr>
        <w:t xml:space="preserve">A buildup of the PRE as a function of added </w:t>
      </w:r>
      <w:r w:rsidR="00141DF0" w:rsidRPr="00D05D36">
        <w:rPr>
          <w:rFonts w:ascii="Calibri" w:hAnsi="Calibri" w:cs="Calibri"/>
          <w:vertAlign w:val="superscript"/>
        </w:rPr>
        <w:t>14</w:t>
      </w:r>
      <w:r w:rsidR="00141DF0" w:rsidRPr="00D05D36">
        <w:rPr>
          <w:rFonts w:ascii="Calibri" w:hAnsi="Calibri" w:cs="Calibri"/>
        </w:rPr>
        <w:t>N-</w:t>
      </w:r>
      <w:r w:rsidRPr="00D05D36">
        <w:rPr>
          <w:rFonts w:ascii="Calibri" w:hAnsi="Calibri" w:cs="Calibri"/>
        </w:rPr>
        <w:t>spin</w:t>
      </w:r>
      <w:r w:rsidRPr="00A070FC">
        <w:rPr>
          <w:rFonts w:ascii="Calibri" w:hAnsi="Calibri" w:cs="Calibri"/>
        </w:rPr>
        <w:t>-</w:t>
      </w:r>
      <w:r w:rsidR="00141DF0" w:rsidRPr="00D05D36">
        <w:rPr>
          <w:rFonts w:ascii="Calibri" w:hAnsi="Calibri" w:cs="Calibri"/>
        </w:rPr>
        <w:t>labeled protein indicates a specific effect</w:t>
      </w:r>
      <w:r w:rsidRPr="00A070FC">
        <w:rPr>
          <w:rFonts w:ascii="Calibri" w:hAnsi="Calibri" w:cs="Calibri"/>
        </w:rPr>
        <w:t>;</w:t>
      </w:r>
      <w:r w:rsidRPr="00D05D36">
        <w:rPr>
          <w:rFonts w:ascii="Calibri" w:hAnsi="Calibri" w:cs="Calibri"/>
        </w:rPr>
        <w:t xml:space="preserve"> </w:t>
      </w:r>
      <w:r w:rsidR="00141DF0" w:rsidRPr="00D05D36">
        <w:rPr>
          <w:rFonts w:ascii="Calibri" w:hAnsi="Calibri" w:cs="Calibri"/>
        </w:rPr>
        <w:t xml:space="preserve">the observed PRE is </w:t>
      </w:r>
      <w:r w:rsidRPr="00D05D36">
        <w:rPr>
          <w:rFonts w:ascii="Calibri" w:hAnsi="Calibri" w:cs="Calibri"/>
        </w:rPr>
        <w:t>sample</w:t>
      </w:r>
      <w:r w:rsidRPr="00A070FC">
        <w:rPr>
          <w:rFonts w:ascii="Calibri" w:hAnsi="Calibri" w:cs="Calibri"/>
        </w:rPr>
        <w:t>-</w:t>
      </w:r>
      <w:r w:rsidR="00141DF0" w:rsidRPr="00D05D36">
        <w:rPr>
          <w:rFonts w:ascii="Calibri" w:hAnsi="Calibri" w:cs="Calibri"/>
        </w:rPr>
        <w:t>specific since it depends on distance and population (as discussed above)</w:t>
      </w:r>
      <w:r w:rsidRPr="00A070FC">
        <w:rPr>
          <w:rFonts w:ascii="Calibri" w:hAnsi="Calibri" w:cs="Calibri"/>
        </w:rPr>
        <w:t>,</w:t>
      </w:r>
      <w:r w:rsidR="00141DF0" w:rsidRPr="00D05D36">
        <w:rPr>
          <w:rFonts w:ascii="Calibri" w:hAnsi="Calibri" w:cs="Calibri"/>
        </w:rPr>
        <w:t xml:space="preserve"> and therefore higher ratios of </w:t>
      </w:r>
      <w:r w:rsidR="00141DF0" w:rsidRPr="00D05D36">
        <w:rPr>
          <w:rFonts w:ascii="Calibri" w:hAnsi="Calibri" w:cs="Calibri"/>
          <w:vertAlign w:val="superscript"/>
        </w:rPr>
        <w:t>14</w:t>
      </w:r>
      <w:r w:rsidR="00141DF0" w:rsidRPr="00D05D36">
        <w:rPr>
          <w:rFonts w:ascii="Calibri" w:hAnsi="Calibri" w:cs="Calibri"/>
        </w:rPr>
        <w:t>N-</w:t>
      </w:r>
      <w:r w:rsidRPr="00D05D36">
        <w:rPr>
          <w:rFonts w:ascii="Calibri" w:hAnsi="Calibri" w:cs="Calibri"/>
        </w:rPr>
        <w:t>spin</w:t>
      </w:r>
      <w:r w:rsidRPr="00A070FC">
        <w:rPr>
          <w:rFonts w:ascii="Calibri" w:hAnsi="Calibri" w:cs="Calibri"/>
        </w:rPr>
        <w:t>-</w:t>
      </w:r>
      <w:r w:rsidR="00141DF0" w:rsidRPr="00D05D36">
        <w:rPr>
          <w:rFonts w:ascii="Calibri" w:hAnsi="Calibri" w:cs="Calibri"/>
        </w:rPr>
        <w:t>labeled protein will be required if the interaction is particularly transient</w:t>
      </w:r>
      <w:r w:rsidR="0023783F" w:rsidRPr="00D05D36">
        <w:rPr>
          <w:rFonts w:ascii="Calibri" w:hAnsi="Calibri" w:cs="Calibri"/>
        </w:rPr>
        <w:fldChar w:fldCharType="begin">
          <w:fldData xml:space="preserve">PEVuZE5vdGU+PENpdGU+PEF1dGhvcj5GYXd6aTwvQXV0aG9yPjxZZWFyPjIwMTA8L1llYXI+PFJl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</w:fldData>
        </w:fldChar>
      </w:r>
      <w:r w:rsidR="004A6274" w:rsidRPr="00D05D36">
        <w:rPr>
          <w:rFonts w:ascii="Calibri" w:hAnsi="Calibri" w:cs="Calibri"/>
        </w:rPr>
        <w:instrText xml:space="preserve"> ADDIN EN.CITE </w:instrText>
      </w:r>
      <w:r w:rsidR="004A6274" w:rsidRPr="00D05D36">
        <w:rPr>
          <w:rFonts w:ascii="Calibri" w:hAnsi="Calibri" w:cs="Calibri"/>
        </w:rPr>
        <w:fldChar w:fldCharType="begin">
          <w:fldData xml:space="preserve">PEVuZE5vdGU+PENpdGU+PEF1dGhvcj5GYXd6aTwvQXV0aG9yPjxZZWFyPjIwMTA8L1llYXI+PFJl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</w:fldData>
        </w:fldChar>
      </w:r>
      <w:r w:rsidR="004A6274" w:rsidRPr="00D05D36">
        <w:rPr>
          <w:rFonts w:ascii="Calibri" w:hAnsi="Calibri" w:cs="Calibri"/>
        </w:rPr>
        <w:instrText xml:space="preserve"> ADDIN EN.CITE.DATA </w:instrText>
      </w:r>
      <w:r w:rsidR="004A6274" w:rsidRPr="00D05D36">
        <w:rPr>
          <w:rFonts w:ascii="Calibri" w:hAnsi="Calibri" w:cs="Calibri"/>
        </w:rPr>
      </w:r>
      <w:r w:rsidR="004A6274" w:rsidRPr="00D05D36">
        <w:rPr>
          <w:rFonts w:ascii="Calibri" w:hAnsi="Calibri" w:cs="Calibri"/>
        </w:rPr>
        <w:fldChar w:fldCharType="end"/>
      </w:r>
      <w:r w:rsidR="0023783F" w:rsidRPr="00D05D36">
        <w:rPr>
          <w:rFonts w:ascii="Calibri" w:hAnsi="Calibri" w:cs="Calibri"/>
        </w:rPr>
      </w:r>
      <w:r w:rsidR="0023783F" w:rsidRPr="00D05D36">
        <w:rPr>
          <w:rFonts w:ascii="Calibri" w:hAnsi="Calibri" w:cs="Calibri"/>
        </w:rPr>
        <w:fldChar w:fldCharType="separate"/>
      </w:r>
      <w:r w:rsidR="004A6274" w:rsidRPr="00D05D36">
        <w:rPr>
          <w:rFonts w:ascii="Calibri" w:hAnsi="Calibri" w:cs="Calibri"/>
          <w:noProof/>
          <w:vertAlign w:val="superscript"/>
        </w:rPr>
        <w:t>17</w:t>
      </w:r>
      <w:r w:rsidR="0023783F" w:rsidRPr="00D05D36">
        <w:rPr>
          <w:rFonts w:ascii="Calibri" w:hAnsi="Calibri" w:cs="Calibri"/>
        </w:rPr>
        <w:fldChar w:fldCharType="end"/>
      </w:r>
      <w:r w:rsidR="00886EEC" w:rsidRPr="00A070FC">
        <w:rPr>
          <w:rFonts w:ascii="Calibri" w:hAnsi="Calibri" w:cs="Calibri"/>
        </w:rPr>
        <w:t>.</w:t>
      </w:r>
      <w:r w:rsidR="00141E52" w:rsidRPr="00D05D36">
        <w:rPr>
          <w:rFonts w:ascii="Calibri" w:hAnsi="Calibri" w:cs="Calibri"/>
        </w:rPr>
        <w:t xml:space="preserve"> </w:t>
      </w:r>
    </w:p>
    <w:p w14:paraId="1F2E9C07" w14:textId="77777777" w:rsidR="003B16A3" w:rsidRPr="00D05D36" w:rsidRDefault="003B16A3" w:rsidP="00D05D36"/>
    <w:p w14:paraId="276662B4" w14:textId="6061D27F" w:rsidR="004F1F82" w:rsidRPr="00A070FC" w:rsidRDefault="00141E52" w:rsidP="003B16A3">
      <w:pPr>
        <w:pStyle w:val="ListParagraph"/>
        <w:numPr>
          <w:ilvl w:val="1"/>
          <w:numId w:val="15"/>
        </w:numPr>
        <w:ind w:left="0" w:firstLine="0"/>
        <w:jc w:val="both"/>
        <w:rPr>
          <w:rFonts w:ascii="Calibri" w:hAnsi="Calibri" w:cs="Calibri"/>
          <w:highlight w:val="yellow"/>
        </w:rPr>
      </w:pPr>
      <w:r w:rsidRPr="00D05D36">
        <w:rPr>
          <w:rFonts w:ascii="Calibri" w:hAnsi="Calibri" w:cs="Calibri"/>
          <w:highlight w:val="yellow"/>
        </w:rPr>
        <w:t>Transfer the NMR (either intra- or inter-molecular) sample to</w:t>
      </w:r>
      <w:r w:rsidR="004F1F82" w:rsidRPr="00A070FC">
        <w:rPr>
          <w:rFonts w:ascii="Calibri" w:hAnsi="Calibri" w:cs="Calibri"/>
          <w:highlight w:val="yellow"/>
        </w:rPr>
        <w:t xml:space="preserve"> a</w:t>
      </w:r>
      <w:r w:rsidRPr="00D05D36">
        <w:rPr>
          <w:rFonts w:ascii="Calibri" w:hAnsi="Calibri" w:cs="Calibri"/>
          <w:highlight w:val="yellow"/>
        </w:rPr>
        <w:t xml:space="preserve"> 5 mm NMR tube that is appropriate for use in high-field magnets </w:t>
      </w:r>
      <w:r w:rsidR="0023783F" w:rsidRPr="00D05D36">
        <w:rPr>
          <w:rFonts w:ascii="Calibri" w:hAnsi="Calibri" w:cs="Calibri"/>
          <w:highlight w:val="yellow"/>
        </w:rPr>
        <w:t xml:space="preserve">using a </w:t>
      </w:r>
      <w:r w:rsidR="00141DF0" w:rsidRPr="00D05D36">
        <w:rPr>
          <w:rFonts w:ascii="Calibri" w:hAnsi="Calibri" w:cs="Calibri"/>
          <w:highlight w:val="yellow"/>
        </w:rPr>
        <w:t>long-stem</w:t>
      </w:r>
      <w:r w:rsidR="0023783F" w:rsidRPr="00D05D36">
        <w:rPr>
          <w:rFonts w:ascii="Calibri" w:hAnsi="Calibri" w:cs="Calibri"/>
          <w:highlight w:val="yellow"/>
        </w:rPr>
        <w:t xml:space="preserve"> (9”)</w:t>
      </w:r>
      <w:r w:rsidR="00141DF0" w:rsidRPr="00D05D36">
        <w:rPr>
          <w:rFonts w:ascii="Calibri" w:hAnsi="Calibri" w:cs="Calibri"/>
          <w:highlight w:val="yellow"/>
        </w:rPr>
        <w:t xml:space="preserve"> glass </w:t>
      </w:r>
      <w:r w:rsidRPr="00D05D36">
        <w:rPr>
          <w:rFonts w:ascii="Calibri" w:hAnsi="Calibri" w:cs="Calibri"/>
          <w:highlight w:val="yellow"/>
        </w:rPr>
        <w:t xml:space="preserve">pipette or micropipette. </w:t>
      </w:r>
      <w:r w:rsidR="004F1F82" w:rsidRPr="00A070FC">
        <w:rPr>
          <w:rFonts w:ascii="Calibri" w:hAnsi="Calibri" w:cs="Calibri"/>
          <w:highlight w:val="yellow"/>
        </w:rPr>
        <w:t>Ensure that a</w:t>
      </w:r>
      <w:r w:rsidRPr="00D05D36">
        <w:rPr>
          <w:rFonts w:ascii="Calibri" w:hAnsi="Calibri" w:cs="Calibri"/>
          <w:highlight w:val="yellow"/>
        </w:rPr>
        <w:t>ll NMR samples include 5</w:t>
      </w:r>
      <w:r w:rsidR="004F1F82" w:rsidRPr="00A070FC">
        <w:rPr>
          <w:rFonts w:ascii="Calibri" w:hAnsi="Calibri" w:cs="Calibri"/>
          <w:highlight w:val="yellow"/>
        </w:rPr>
        <w:t>%–</w:t>
      </w:r>
      <w:r w:rsidRPr="00D05D36">
        <w:rPr>
          <w:rFonts w:ascii="Calibri" w:hAnsi="Calibri" w:cs="Calibri"/>
          <w:highlight w:val="yellow"/>
        </w:rPr>
        <w:t xml:space="preserve">10% </w:t>
      </w:r>
      <w:r w:rsidR="004F1F82" w:rsidRPr="00A070FC">
        <w:rPr>
          <w:rFonts w:ascii="Calibri" w:hAnsi="Calibri" w:cs="Calibri"/>
          <w:highlight w:val="yellow"/>
        </w:rPr>
        <w:t xml:space="preserve">of </w:t>
      </w:r>
      <w:r w:rsidRPr="00D05D36">
        <w:rPr>
          <w:rFonts w:ascii="Calibri" w:hAnsi="Calibri" w:cs="Calibri"/>
          <w:highlight w:val="yellow"/>
        </w:rPr>
        <w:t>D</w:t>
      </w:r>
      <w:r w:rsidRPr="00D05D36">
        <w:rPr>
          <w:rFonts w:ascii="Calibri" w:hAnsi="Calibri" w:cs="Calibri"/>
          <w:highlight w:val="yellow"/>
          <w:vertAlign w:val="subscript"/>
        </w:rPr>
        <w:t>2</w:t>
      </w:r>
      <w:r w:rsidRPr="00D05D36">
        <w:rPr>
          <w:rFonts w:ascii="Calibri" w:hAnsi="Calibri" w:cs="Calibri"/>
          <w:highlight w:val="yellow"/>
        </w:rPr>
        <w:t xml:space="preserve">O to facilitate field locking. </w:t>
      </w:r>
    </w:p>
    <w:p w14:paraId="67EA7502" w14:textId="77777777" w:rsidR="004F1F82" w:rsidRPr="00D05D36" w:rsidRDefault="004F1F82" w:rsidP="004F1F82">
      <w:pPr>
        <w:pStyle w:val="ListParagraph"/>
        <w:ind w:left="0"/>
        <w:jc w:val="both"/>
        <w:rPr>
          <w:rFonts w:ascii="Calibri" w:hAnsi="Calibri" w:cs="Calibri"/>
        </w:rPr>
      </w:pPr>
    </w:p>
    <w:p w14:paraId="3955E2E9" w14:textId="31AF44D5" w:rsidR="00141E52" w:rsidRPr="00D05D36" w:rsidRDefault="004F1F82" w:rsidP="00D05D36">
      <w:pPr>
        <w:pStyle w:val="ListParagraph"/>
        <w:ind w:left="0"/>
        <w:jc w:val="both"/>
        <w:rPr>
          <w:rFonts w:ascii="Calibri" w:hAnsi="Calibri" w:cs="Calibri"/>
        </w:rPr>
      </w:pPr>
      <w:r w:rsidRPr="00D05D36">
        <w:rPr>
          <w:rFonts w:ascii="Calibri" w:hAnsi="Calibri" w:cs="Calibri"/>
        </w:rPr>
        <w:t xml:space="preserve">NOTE: </w:t>
      </w:r>
      <w:r w:rsidR="00141DF0" w:rsidRPr="00D05D36">
        <w:rPr>
          <w:rFonts w:ascii="Calibri" w:hAnsi="Calibri" w:cs="Calibri"/>
        </w:rPr>
        <w:t xml:space="preserve">NMR tubes that utilize polymer plugs to reduce the necessary sample volume </w:t>
      </w:r>
      <w:r w:rsidR="00141E52" w:rsidRPr="00D05D36">
        <w:rPr>
          <w:rFonts w:ascii="Calibri" w:hAnsi="Calibri" w:cs="Calibri"/>
        </w:rPr>
        <w:t xml:space="preserve">are not recommended for </w:t>
      </w:r>
      <w:proofErr w:type="gramStart"/>
      <w:r w:rsidR="00141E52" w:rsidRPr="00D05D36">
        <w:rPr>
          <w:rFonts w:ascii="Calibri" w:hAnsi="Calibri" w:cs="Calibri"/>
        </w:rPr>
        <w:t>PRE measurements</w:t>
      </w:r>
      <w:proofErr w:type="gramEnd"/>
      <w:r w:rsidR="00141E52" w:rsidRPr="00D05D36">
        <w:rPr>
          <w:rFonts w:ascii="Calibri" w:hAnsi="Calibri" w:cs="Calibri"/>
        </w:rPr>
        <w:t xml:space="preserve"> due to difficulties related to effective sample shimming.</w:t>
      </w:r>
    </w:p>
    <w:p w14:paraId="2EEEC5D5" w14:textId="77777777" w:rsidR="00141E52" w:rsidRPr="00D05D36" w:rsidRDefault="00141E52" w:rsidP="00D05D36">
      <w:pPr>
        <w:pStyle w:val="ListParagraph"/>
        <w:ind w:left="0"/>
        <w:jc w:val="both"/>
        <w:rPr>
          <w:rFonts w:ascii="Calibri" w:hAnsi="Calibri" w:cs="Calibri"/>
        </w:rPr>
      </w:pPr>
    </w:p>
    <w:p w14:paraId="19285745" w14:textId="7FFBE4BD" w:rsidR="00141E52" w:rsidRPr="00A070FC" w:rsidRDefault="00141E52" w:rsidP="00D05D36">
      <w:pPr>
        <w:pStyle w:val="ListParagraph"/>
        <w:numPr>
          <w:ilvl w:val="0"/>
          <w:numId w:val="15"/>
        </w:numPr>
        <w:ind w:left="0" w:firstLine="0"/>
        <w:jc w:val="both"/>
        <w:rPr>
          <w:rFonts w:ascii="Calibri" w:hAnsi="Calibri" w:cs="Calibri"/>
          <w:b/>
          <w:bCs w:val="0"/>
        </w:rPr>
      </w:pPr>
      <w:r w:rsidRPr="00D05D36">
        <w:rPr>
          <w:rFonts w:ascii="Calibri" w:hAnsi="Calibri" w:cs="Calibri"/>
          <w:b/>
          <w:bCs w:val="0"/>
        </w:rPr>
        <w:t>Set up NMR spectrometer and experiment specific parameters</w:t>
      </w:r>
    </w:p>
    <w:p w14:paraId="7D832A4E" w14:textId="77777777" w:rsidR="003B16A3" w:rsidRPr="00D05D36" w:rsidRDefault="003B16A3" w:rsidP="00D05D36">
      <w:pPr>
        <w:pStyle w:val="ListParagraph"/>
        <w:ind w:left="0"/>
        <w:jc w:val="both"/>
        <w:rPr>
          <w:rFonts w:ascii="Calibri" w:hAnsi="Calibri" w:cs="Calibri"/>
          <w:b/>
          <w:bCs w:val="0"/>
        </w:rPr>
      </w:pPr>
    </w:p>
    <w:p w14:paraId="48EDE19B" w14:textId="474681FD" w:rsidR="004F1F82" w:rsidRPr="00A070FC" w:rsidRDefault="004F1F82" w:rsidP="003B16A3">
      <w:pPr>
        <w:pStyle w:val="ListParagraph"/>
        <w:numPr>
          <w:ilvl w:val="1"/>
          <w:numId w:val="15"/>
        </w:numPr>
        <w:ind w:left="0" w:firstLine="0"/>
        <w:jc w:val="both"/>
        <w:rPr>
          <w:rFonts w:ascii="Calibri" w:hAnsi="Calibri" w:cs="Calibri"/>
        </w:rPr>
      </w:pPr>
      <w:r w:rsidRPr="00A070FC">
        <w:rPr>
          <w:rFonts w:ascii="Calibri" w:hAnsi="Calibri" w:cs="Calibri"/>
        </w:rPr>
        <w:t>Exercise e</w:t>
      </w:r>
      <w:r w:rsidR="00DE567E" w:rsidRPr="00D05D36">
        <w:rPr>
          <w:rFonts w:ascii="Calibri" w:hAnsi="Calibri" w:cs="Calibri"/>
        </w:rPr>
        <w:t xml:space="preserve">xtreme caution when working around superconducting, high-field NMR spectrometers. </w:t>
      </w:r>
    </w:p>
    <w:p w14:paraId="035983D0" w14:textId="77777777" w:rsidR="004F1F82" w:rsidRPr="00A070FC" w:rsidRDefault="004F1F82" w:rsidP="004F1F82">
      <w:pPr>
        <w:pStyle w:val="ListParagraph"/>
        <w:ind w:left="0"/>
        <w:jc w:val="both"/>
        <w:rPr>
          <w:rFonts w:ascii="Calibri" w:hAnsi="Calibri" w:cs="Calibri"/>
        </w:rPr>
      </w:pPr>
    </w:p>
    <w:p w14:paraId="7B8E5E7E" w14:textId="76F59A74" w:rsidR="00DE567E" w:rsidRPr="00A070FC" w:rsidRDefault="004F1F82" w:rsidP="00D05D36">
      <w:pPr>
        <w:pStyle w:val="ListParagraph"/>
        <w:ind w:left="0"/>
        <w:jc w:val="both"/>
        <w:rPr>
          <w:rFonts w:ascii="Calibri" w:hAnsi="Calibri" w:cs="Calibri"/>
        </w:rPr>
      </w:pPr>
      <w:r w:rsidRPr="00A070FC">
        <w:rPr>
          <w:rFonts w:ascii="Calibri" w:hAnsi="Calibri" w:cs="Calibri"/>
        </w:rPr>
        <w:t xml:space="preserve">NOTE: </w:t>
      </w:r>
      <w:r w:rsidR="00DE567E" w:rsidRPr="00D05D36">
        <w:rPr>
          <w:rFonts w:ascii="Calibri" w:hAnsi="Calibri" w:cs="Calibri"/>
        </w:rPr>
        <w:t>Hazards include injuries due to the sudden acceleration of metallic objects toward the magnet, interference with implanted medical devices, and asphyxiation due to a sudden release of N</w:t>
      </w:r>
      <w:r w:rsidR="00DE567E" w:rsidRPr="00D05D36">
        <w:rPr>
          <w:rFonts w:ascii="Calibri" w:hAnsi="Calibri" w:cs="Calibri"/>
          <w:vertAlign w:val="subscript"/>
        </w:rPr>
        <w:t>2</w:t>
      </w:r>
      <w:r w:rsidR="00DE567E" w:rsidRPr="00D05D36">
        <w:rPr>
          <w:rFonts w:ascii="Calibri" w:hAnsi="Calibri" w:cs="Calibri"/>
        </w:rPr>
        <w:t xml:space="preserve"> and He</w:t>
      </w:r>
      <w:r w:rsidR="00DE567E" w:rsidRPr="00D05D36">
        <w:rPr>
          <w:rFonts w:ascii="Calibri" w:hAnsi="Calibri" w:cs="Calibri"/>
          <w:vertAlign w:val="subscript"/>
        </w:rPr>
        <w:t>2</w:t>
      </w:r>
      <w:r w:rsidR="00DE567E" w:rsidRPr="00D05D36">
        <w:rPr>
          <w:rFonts w:ascii="Calibri" w:hAnsi="Calibri" w:cs="Calibri"/>
        </w:rPr>
        <w:t xml:space="preserve"> gas in the event of a magnet quench. The following steps assume that the reader has undergone the required training, is aware of these and other local hazards, and has received approval from the facility manager to operate the NMR spectrometer. When in doubt of a step or instruction, consult with the facility manager or experienced user to prevent potential </w:t>
      </w:r>
      <w:r w:rsidR="00F24AB1" w:rsidRPr="00D05D36">
        <w:rPr>
          <w:rFonts w:ascii="Calibri" w:hAnsi="Calibri" w:cs="Calibri"/>
        </w:rPr>
        <w:t xml:space="preserve">personal injury or </w:t>
      </w:r>
      <w:r w:rsidR="00DE567E" w:rsidRPr="00D05D36">
        <w:rPr>
          <w:rFonts w:ascii="Calibri" w:hAnsi="Calibri" w:cs="Calibri"/>
        </w:rPr>
        <w:t xml:space="preserve">damage to the spectrometer. </w:t>
      </w:r>
    </w:p>
    <w:p w14:paraId="0A6C37AF" w14:textId="77777777" w:rsidR="003B16A3" w:rsidRPr="00D05D36" w:rsidRDefault="003B16A3" w:rsidP="00D05D36">
      <w:pPr>
        <w:pStyle w:val="ListParagraph"/>
        <w:ind w:left="0"/>
        <w:jc w:val="both"/>
        <w:rPr>
          <w:rFonts w:ascii="Calibri" w:hAnsi="Calibri" w:cs="Calibri"/>
        </w:rPr>
      </w:pPr>
    </w:p>
    <w:p w14:paraId="67BEF31D" w14:textId="3A4FF43C" w:rsidR="004F1F82" w:rsidRPr="00A070FC" w:rsidRDefault="00141E52" w:rsidP="003B16A3">
      <w:pPr>
        <w:pStyle w:val="ListParagraph"/>
        <w:numPr>
          <w:ilvl w:val="1"/>
          <w:numId w:val="15"/>
        </w:numPr>
        <w:ind w:left="0" w:firstLine="0"/>
        <w:jc w:val="both"/>
        <w:rPr>
          <w:rFonts w:ascii="Calibri" w:hAnsi="Calibri" w:cs="Calibri"/>
        </w:rPr>
      </w:pPr>
      <w:r w:rsidRPr="00D05D36">
        <w:rPr>
          <w:rFonts w:ascii="Calibri" w:hAnsi="Calibri" w:cs="Calibri"/>
        </w:rPr>
        <w:t xml:space="preserve">The following steps assume a </w:t>
      </w:r>
      <w:r w:rsidR="001A64A6" w:rsidRPr="00D05D36">
        <w:rPr>
          <w:rFonts w:ascii="Calibri" w:hAnsi="Calibri" w:cs="Calibri"/>
        </w:rPr>
        <w:t xml:space="preserve">commercial </w:t>
      </w:r>
      <w:r w:rsidRPr="00D05D36">
        <w:rPr>
          <w:rFonts w:ascii="Calibri" w:hAnsi="Calibri" w:cs="Calibri"/>
        </w:rPr>
        <w:t>NMR</w:t>
      </w:r>
      <w:r w:rsidR="00141DF0" w:rsidRPr="00D05D36">
        <w:rPr>
          <w:rFonts w:ascii="Calibri" w:hAnsi="Calibri" w:cs="Calibri"/>
        </w:rPr>
        <w:t xml:space="preserve"> spectrometer</w:t>
      </w:r>
      <w:r w:rsidRPr="00D05D36">
        <w:rPr>
          <w:rFonts w:ascii="Calibri" w:hAnsi="Calibri" w:cs="Calibri"/>
        </w:rPr>
        <w:t xml:space="preserve"> running </w:t>
      </w:r>
      <w:r w:rsidR="00446444" w:rsidRPr="00D05D36">
        <w:rPr>
          <w:rFonts w:ascii="Calibri" w:hAnsi="Calibri" w:cs="Calibri"/>
        </w:rPr>
        <w:t xml:space="preserve">a modern </w:t>
      </w:r>
      <w:r w:rsidR="005253D5" w:rsidRPr="00D05D36">
        <w:rPr>
          <w:rFonts w:ascii="Calibri" w:hAnsi="Calibri" w:cs="Calibri"/>
        </w:rPr>
        <w:t>version of the acquisition control software</w:t>
      </w:r>
      <w:r w:rsidR="004F1F82" w:rsidRPr="00A070FC">
        <w:rPr>
          <w:rFonts w:ascii="Calibri" w:hAnsi="Calibri" w:cs="Calibri"/>
        </w:rPr>
        <w:t>. Download</w:t>
      </w:r>
      <w:r w:rsidRPr="00D05D36">
        <w:rPr>
          <w:rFonts w:ascii="Calibri" w:hAnsi="Calibri" w:cs="Calibri"/>
        </w:rPr>
        <w:t xml:space="preserve"> </w:t>
      </w:r>
      <w:r w:rsidR="004F1F82" w:rsidRPr="00A070FC">
        <w:rPr>
          <w:rFonts w:ascii="Calibri" w:hAnsi="Calibri" w:cs="Calibri"/>
        </w:rPr>
        <w:t>the</w:t>
      </w:r>
      <w:r w:rsidRPr="00D05D36">
        <w:rPr>
          <w:rFonts w:ascii="Calibri" w:hAnsi="Calibri" w:cs="Calibri"/>
        </w:rPr>
        <w:t xml:space="preserve"> pulse program and parameter files and place</w:t>
      </w:r>
      <w:r w:rsidR="004F1F82" w:rsidRPr="00A070FC">
        <w:rPr>
          <w:rFonts w:ascii="Calibri" w:hAnsi="Calibri" w:cs="Calibri"/>
        </w:rPr>
        <w:t xml:space="preserve"> them</w:t>
      </w:r>
      <w:r w:rsidRPr="00D05D36">
        <w:rPr>
          <w:rFonts w:ascii="Calibri" w:hAnsi="Calibri" w:cs="Calibri"/>
        </w:rPr>
        <w:t xml:space="preserve"> in the appropriate directories. </w:t>
      </w:r>
    </w:p>
    <w:p w14:paraId="7286F8A1" w14:textId="77777777" w:rsidR="004F1F82" w:rsidRPr="00A070FC" w:rsidRDefault="004F1F82" w:rsidP="004F1F82">
      <w:pPr>
        <w:pStyle w:val="ListParagraph"/>
        <w:ind w:left="0"/>
        <w:jc w:val="both"/>
        <w:rPr>
          <w:rFonts w:ascii="Calibri" w:hAnsi="Calibri" w:cs="Calibri"/>
        </w:rPr>
      </w:pPr>
    </w:p>
    <w:p w14:paraId="3BA8B235" w14:textId="6E7530DA" w:rsidR="00141E52" w:rsidRPr="00A070FC" w:rsidRDefault="004F1F82" w:rsidP="00D05D36">
      <w:pPr>
        <w:pStyle w:val="ListParagraph"/>
        <w:ind w:left="0"/>
        <w:jc w:val="both"/>
        <w:rPr>
          <w:rFonts w:ascii="Calibri" w:hAnsi="Calibri" w:cs="Calibri"/>
        </w:rPr>
      </w:pPr>
      <w:r w:rsidRPr="00A070FC">
        <w:rPr>
          <w:rFonts w:ascii="Calibri" w:hAnsi="Calibri" w:cs="Calibri"/>
        </w:rPr>
        <w:t xml:space="preserve">NOTE: </w:t>
      </w:r>
      <w:r w:rsidR="00141E52" w:rsidRPr="00D05D36">
        <w:rPr>
          <w:rFonts w:ascii="Calibri" w:hAnsi="Calibri" w:cs="Calibri"/>
        </w:rPr>
        <w:t xml:space="preserve">A pulse program and parameter set suitable for use with </w:t>
      </w:r>
      <w:r w:rsidR="005253D5" w:rsidRPr="00D05D36">
        <w:rPr>
          <w:rFonts w:ascii="Calibri" w:hAnsi="Calibri" w:cs="Calibri"/>
        </w:rPr>
        <w:t xml:space="preserve">a </w:t>
      </w:r>
      <w:r w:rsidR="00141E52" w:rsidRPr="00D05D36">
        <w:rPr>
          <w:rFonts w:ascii="Calibri" w:hAnsi="Calibri" w:cs="Calibri"/>
        </w:rPr>
        <w:t xml:space="preserve">Bruker spectrometer and </w:t>
      </w:r>
      <w:proofErr w:type="spellStart"/>
      <w:r w:rsidR="00141E52" w:rsidRPr="00D05D36">
        <w:rPr>
          <w:rFonts w:ascii="Calibri" w:hAnsi="Calibri" w:cs="Calibri"/>
        </w:rPr>
        <w:t>TopSpin</w:t>
      </w:r>
      <w:proofErr w:type="spellEnd"/>
      <w:r w:rsidR="00141E52" w:rsidRPr="00D05D36">
        <w:rPr>
          <w:rFonts w:ascii="Calibri" w:hAnsi="Calibri" w:cs="Calibri"/>
        </w:rPr>
        <w:t xml:space="preserve"> (3.2 or later) are available upon request</w:t>
      </w:r>
      <w:r w:rsidR="00DE567E" w:rsidRPr="00D05D36">
        <w:rPr>
          <w:rFonts w:ascii="Calibri" w:hAnsi="Calibri" w:cs="Calibri"/>
        </w:rPr>
        <w:t xml:space="preserve"> from the authors</w:t>
      </w:r>
      <w:r w:rsidR="00141E52" w:rsidRPr="00D05D36">
        <w:rPr>
          <w:rFonts w:ascii="Calibri" w:hAnsi="Calibri" w:cs="Calibri"/>
        </w:rPr>
        <w:t>.</w:t>
      </w:r>
    </w:p>
    <w:p w14:paraId="11DDE912" w14:textId="77777777" w:rsidR="003B16A3" w:rsidRPr="00D05D36" w:rsidRDefault="003B16A3" w:rsidP="00D05D36">
      <w:pPr>
        <w:pStyle w:val="ListParagraph"/>
        <w:ind w:left="0"/>
        <w:jc w:val="both"/>
        <w:rPr>
          <w:rFonts w:ascii="Calibri" w:hAnsi="Calibri" w:cs="Calibri"/>
        </w:rPr>
      </w:pPr>
    </w:p>
    <w:p w14:paraId="51C96150" w14:textId="1BE146AC" w:rsidR="00141E52" w:rsidRPr="00A070FC" w:rsidRDefault="00141E52" w:rsidP="00D05D36">
      <w:pPr>
        <w:pStyle w:val="ListParagraph"/>
        <w:numPr>
          <w:ilvl w:val="2"/>
          <w:numId w:val="15"/>
        </w:numPr>
        <w:ind w:left="0" w:firstLine="0"/>
        <w:jc w:val="both"/>
        <w:rPr>
          <w:rFonts w:ascii="Calibri" w:hAnsi="Calibri" w:cs="Calibri"/>
        </w:rPr>
      </w:pPr>
      <w:r w:rsidRPr="00D05D36">
        <w:rPr>
          <w:rFonts w:ascii="Calibri" w:hAnsi="Calibri" w:cs="Calibri"/>
        </w:rPr>
        <w:t xml:space="preserve">Critical </w:t>
      </w:r>
      <w:r w:rsidR="004F1F82" w:rsidRPr="00A070FC">
        <w:rPr>
          <w:rFonts w:ascii="Calibri" w:hAnsi="Calibri" w:cs="Calibri"/>
        </w:rPr>
        <w:t>s</w:t>
      </w:r>
      <w:r w:rsidR="004F1F82" w:rsidRPr="00D05D36">
        <w:rPr>
          <w:rFonts w:ascii="Calibri" w:hAnsi="Calibri" w:cs="Calibri"/>
        </w:rPr>
        <w:t>tep</w:t>
      </w:r>
      <w:r w:rsidRPr="00D05D36">
        <w:rPr>
          <w:rFonts w:ascii="Calibri" w:hAnsi="Calibri" w:cs="Calibri"/>
        </w:rPr>
        <w:t xml:space="preserve">: Familiarity with </w:t>
      </w:r>
      <w:r w:rsidR="004F1F82" w:rsidRPr="00A070FC">
        <w:rPr>
          <w:rFonts w:ascii="Calibri" w:hAnsi="Calibri" w:cs="Calibri"/>
        </w:rPr>
        <w:t>installing</w:t>
      </w:r>
      <w:r w:rsidRPr="00D05D36">
        <w:rPr>
          <w:rFonts w:ascii="Calibri" w:hAnsi="Calibri" w:cs="Calibri"/>
        </w:rPr>
        <w:t xml:space="preserve"> non-native NMR pulse programs is assumed</w:t>
      </w:r>
      <w:r w:rsidR="004F1F82" w:rsidRPr="00A070FC">
        <w:rPr>
          <w:rFonts w:ascii="Calibri" w:hAnsi="Calibri" w:cs="Calibri"/>
        </w:rPr>
        <w:t>;</w:t>
      </w:r>
      <w:r w:rsidR="004F1F82" w:rsidRPr="00D05D36">
        <w:rPr>
          <w:rFonts w:ascii="Calibri" w:hAnsi="Calibri" w:cs="Calibri"/>
        </w:rPr>
        <w:t xml:space="preserve"> </w:t>
      </w:r>
      <w:r w:rsidRPr="00D05D36">
        <w:rPr>
          <w:rFonts w:ascii="Calibri" w:hAnsi="Calibri" w:cs="Calibri"/>
        </w:rPr>
        <w:t>consult with the facility manager or an experienced user if necessary.</w:t>
      </w:r>
    </w:p>
    <w:p w14:paraId="66D65D14" w14:textId="77777777" w:rsidR="003B16A3" w:rsidRPr="00D05D36" w:rsidRDefault="003B16A3" w:rsidP="00D05D36">
      <w:pPr>
        <w:pStyle w:val="ListParagraph"/>
        <w:ind w:left="0"/>
        <w:jc w:val="both"/>
        <w:rPr>
          <w:rFonts w:ascii="Calibri" w:hAnsi="Calibri" w:cs="Calibri"/>
        </w:rPr>
      </w:pPr>
    </w:p>
    <w:p w14:paraId="66DDD9B3" w14:textId="54AE2769" w:rsidR="004F1F82" w:rsidRPr="00A070FC" w:rsidRDefault="00141E52" w:rsidP="003B16A3">
      <w:pPr>
        <w:pStyle w:val="ListParagraph"/>
        <w:numPr>
          <w:ilvl w:val="1"/>
          <w:numId w:val="15"/>
        </w:numPr>
        <w:ind w:left="0" w:firstLine="0"/>
        <w:jc w:val="both"/>
        <w:rPr>
          <w:rFonts w:ascii="Calibri" w:hAnsi="Calibri" w:cs="Calibri"/>
          <w:highlight w:val="yellow"/>
        </w:rPr>
      </w:pPr>
      <w:r w:rsidRPr="00D05D36">
        <w:rPr>
          <w:rFonts w:ascii="Calibri" w:hAnsi="Calibri" w:cs="Calibri"/>
          <w:highlight w:val="yellow"/>
        </w:rPr>
        <w:t xml:space="preserve">Place </w:t>
      </w:r>
      <w:r w:rsidR="00B75D20">
        <w:rPr>
          <w:rFonts w:ascii="Calibri" w:hAnsi="Calibri" w:cs="Calibri"/>
          <w:highlight w:val="yellow"/>
        </w:rPr>
        <w:t xml:space="preserve">the </w:t>
      </w:r>
      <w:r w:rsidRPr="00D05D36">
        <w:rPr>
          <w:rFonts w:ascii="Calibri" w:hAnsi="Calibri" w:cs="Calibri"/>
          <w:highlight w:val="yellow"/>
        </w:rPr>
        <w:t xml:space="preserve">sample in </w:t>
      </w:r>
      <w:r w:rsidR="00B75D20">
        <w:rPr>
          <w:rFonts w:ascii="Calibri" w:hAnsi="Calibri" w:cs="Calibri"/>
          <w:highlight w:val="yellow"/>
        </w:rPr>
        <w:t xml:space="preserve">the </w:t>
      </w:r>
      <w:r w:rsidRPr="00D05D36">
        <w:rPr>
          <w:rFonts w:ascii="Calibri" w:hAnsi="Calibri" w:cs="Calibri"/>
          <w:highlight w:val="yellow"/>
        </w:rPr>
        <w:t xml:space="preserve">magnet, lock on the </w:t>
      </w:r>
      <w:r w:rsidRPr="00D05D36">
        <w:rPr>
          <w:rFonts w:ascii="Calibri" w:hAnsi="Calibri" w:cs="Calibri"/>
          <w:highlight w:val="yellow"/>
          <w:vertAlign w:val="superscript"/>
        </w:rPr>
        <w:t>2</w:t>
      </w:r>
      <w:r w:rsidRPr="00D05D36">
        <w:rPr>
          <w:rFonts w:ascii="Calibri" w:hAnsi="Calibri" w:cs="Calibri"/>
          <w:highlight w:val="yellow"/>
        </w:rPr>
        <w:t>H signal</w:t>
      </w:r>
      <w:r w:rsidR="000D4E9F" w:rsidRPr="00D05D36">
        <w:rPr>
          <w:rFonts w:ascii="Calibri" w:hAnsi="Calibri" w:cs="Calibri"/>
          <w:highlight w:val="yellow"/>
        </w:rPr>
        <w:t xml:space="preserve"> using the </w:t>
      </w:r>
      <w:r w:rsidR="004F1F82" w:rsidRPr="00614AFE">
        <w:rPr>
          <w:rFonts w:ascii="Calibri" w:hAnsi="Calibri" w:cs="Calibri"/>
          <w:b/>
          <w:bCs w:val="0"/>
          <w:i/>
          <w:iCs/>
          <w:highlight w:val="yellow"/>
        </w:rPr>
        <w:t>L</w:t>
      </w:r>
      <w:r w:rsidR="000D4E9F" w:rsidRPr="00614AFE">
        <w:rPr>
          <w:rFonts w:ascii="Calibri" w:hAnsi="Calibri" w:cs="Calibri"/>
          <w:b/>
          <w:bCs w:val="0"/>
          <w:i/>
          <w:iCs/>
          <w:highlight w:val="yellow"/>
        </w:rPr>
        <w:t>ock</w:t>
      </w:r>
      <w:r w:rsidR="000D4E9F" w:rsidRPr="00D05D36">
        <w:rPr>
          <w:rFonts w:ascii="Calibri" w:hAnsi="Calibri" w:cs="Calibri"/>
          <w:b/>
          <w:bCs w:val="0"/>
          <w:highlight w:val="yellow"/>
        </w:rPr>
        <w:t xml:space="preserve"> </w:t>
      </w:r>
      <w:r w:rsidR="000D4E9F" w:rsidRPr="00D05D36">
        <w:rPr>
          <w:rFonts w:ascii="Calibri" w:hAnsi="Calibri" w:cs="Calibri"/>
          <w:highlight w:val="yellow"/>
        </w:rPr>
        <w:t>command</w:t>
      </w:r>
      <w:r w:rsidRPr="00D05D36">
        <w:rPr>
          <w:rFonts w:ascii="Calibri" w:hAnsi="Calibri" w:cs="Calibri"/>
          <w:highlight w:val="yellow"/>
        </w:rPr>
        <w:t xml:space="preserve">, tune and match the </w:t>
      </w:r>
      <w:r w:rsidRPr="00D05D36">
        <w:rPr>
          <w:rFonts w:ascii="Calibri" w:hAnsi="Calibri" w:cs="Calibri"/>
          <w:highlight w:val="yellow"/>
          <w:vertAlign w:val="superscript"/>
        </w:rPr>
        <w:t>1</w:t>
      </w:r>
      <w:r w:rsidRPr="00D05D36">
        <w:rPr>
          <w:rFonts w:ascii="Calibri" w:hAnsi="Calibri" w:cs="Calibri"/>
          <w:highlight w:val="yellow"/>
        </w:rPr>
        <w:t>H channel according to facility protocols</w:t>
      </w:r>
      <w:r w:rsidR="000D4E9F" w:rsidRPr="00D05D36">
        <w:rPr>
          <w:rFonts w:ascii="Calibri" w:hAnsi="Calibri" w:cs="Calibri"/>
          <w:highlight w:val="yellow"/>
        </w:rPr>
        <w:t xml:space="preserve"> (the exact procedure will depend on if the probe is equipped with a remote tune and match module)</w:t>
      </w:r>
      <w:r w:rsidRPr="00D05D36">
        <w:rPr>
          <w:rFonts w:ascii="Calibri" w:hAnsi="Calibri" w:cs="Calibri"/>
          <w:highlight w:val="yellow"/>
        </w:rPr>
        <w:t xml:space="preserve">. </w:t>
      </w:r>
    </w:p>
    <w:p w14:paraId="55251B3E" w14:textId="77777777" w:rsidR="004F1F82" w:rsidRPr="00A070FC" w:rsidRDefault="004F1F82" w:rsidP="00D05D36">
      <w:pPr>
        <w:pStyle w:val="ListParagraph"/>
        <w:ind w:left="0"/>
        <w:jc w:val="both"/>
        <w:rPr>
          <w:rFonts w:ascii="Calibri" w:hAnsi="Calibri" w:cs="Calibri"/>
          <w:highlight w:val="yellow"/>
        </w:rPr>
      </w:pPr>
    </w:p>
    <w:p w14:paraId="35A70D89" w14:textId="63B391CE" w:rsidR="00141E52" w:rsidRPr="00A070FC" w:rsidRDefault="00141E52" w:rsidP="00D05D36">
      <w:pPr>
        <w:pStyle w:val="ListParagraph"/>
        <w:numPr>
          <w:ilvl w:val="1"/>
          <w:numId w:val="15"/>
        </w:numPr>
        <w:ind w:left="0" w:firstLine="0"/>
        <w:jc w:val="both"/>
        <w:rPr>
          <w:rFonts w:ascii="Calibri" w:hAnsi="Calibri" w:cs="Calibri"/>
          <w:highlight w:val="yellow"/>
        </w:rPr>
      </w:pPr>
      <w:r w:rsidRPr="00D05D36">
        <w:rPr>
          <w:rFonts w:ascii="Calibri" w:hAnsi="Calibri" w:cs="Calibri"/>
          <w:highlight w:val="yellow"/>
        </w:rPr>
        <w:t>Adjust the shims</w:t>
      </w:r>
      <w:r w:rsidR="001A64A6" w:rsidRPr="00D05D36">
        <w:rPr>
          <w:rFonts w:ascii="Calibri" w:hAnsi="Calibri" w:cs="Calibri"/>
          <w:highlight w:val="yellow"/>
        </w:rPr>
        <w:t xml:space="preserve"> using the </w:t>
      </w:r>
      <w:proofErr w:type="spellStart"/>
      <w:r w:rsidR="00846822">
        <w:rPr>
          <w:rFonts w:ascii="Calibri" w:hAnsi="Calibri" w:cs="Calibri"/>
          <w:b/>
          <w:bCs w:val="0"/>
          <w:i/>
          <w:iCs/>
          <w:highlight w:val="yellow"/>
        </w:rPr>
        <w:t>top</w:t>
      </w:r>
      <w:r w:rsidR="00846822" w:rsidRPr="00D05D36">
        <w:rPr>
          <w:rFonts w:ascii="Calibri" w:hAnsi="Calibri" w:cs="Calibri"/>
          <w:b/>
          <w:bCs w:val="0"/>
          <w:i/>
          <w:iCs/>
          <w:highlight w:val="yellow"/>
        </w:rPr>
        <w:t>shim</w:t>
      </w:r>
      <w:proofErr w:type="spellEnd"/>
      <w:r w:rsidR="00846822" w:rsidRPr="00D05D36">
        <w:rPr>
          <w:rFonts w:ascii="Calibri" w:hAnsi="Calibri" w:cs="Calibri"/>
          <w:highlight w:val="yellow"/>
        </w:rPr>
        <w:t xml:space="preserve"> </w:t>
      </w:r>
      <w:r w:rsidR="001A64A6" w:rsidRPr="00D05D36">
        <w:rPr>
          <w:rFonts w:ascii="Calibri" w:hAnsi="Calibri" w:cs="Calibri"/>
          <w:highlight w:val="yellow"/>
        </w:rPr>
        <w:t xml:space="preserve">subroutine </w:t>
      </w:r>
      <w:r w:rsidRPr="00D05D36">
        <w:rPr>
          <w:rFonts w:ascii="Calibri" w:hAnsi="Calibri" w:cs="Calibri"/>
          <w:highlight w:val="yellow"/>
        </w:rPr>
        <w:t xml:space="preserve">to optimize solvent signal suppression. </w:t>
      </w:r>
    </w:p>
    <w:p w14:paraId="768686D4" w14:textId="77777777" w:rsidR="003B16A3" w:rsidRPr="00D05D36" w:rsidRDefault="003B16A3" w:rsidP="00D05D36">
      <w:pPr>
        <w:pStyle w:val="ListParagraph"/>
        <w:ind w:left="0"/>
        <w:jc w:val="both"/>
        <w:rPr>
          <w:rFonts w:ascii="Calibri" w:hAnsi="Calibri" w:cs="Calibri"/>
          <w:highlight w:val="yellow"/>
        </w:rPr>
      </w:pPr>
    </w:p>
    <w:p w14:paraId="2CBC3009" w14:textId="77777777" w:rsidR="004F1F82" w:rsidRPr="00A070FC" w:rsidRDefault="00141E52" w:rsidP="003B16A3">
      <w:pPr>
        <w:pStyle w:val="ListParagraph"/>
        <w:numPr>
          <w:ilvl w:val="1"/>
          <w:numId w:val="15"/>
        </w:numPr>
        <w:ind w:left="0" w:firstLine="0"/>
        <w:jc w:val="both"/>
        <w:rPr>
          <w:rFonts w:ascii="Calibri" w:hAnsi="Calibri" w:cs="Calibri"/>
          <w:highlight w:val="yellow"/>
        </w:rPr>
      </w:pPr>
      <w:r w:rsidRPr="00D05D36">
        <w:rPr>
          <w:rFonts w:ascii="Calibri" w:hAnsi="Calibri" w:cs="Calibri"/>
          <w:highlight w:val="yellow"/>
        </w:rPr>
        <w:t xml:space="preserve">Calibrate the </w:t>
      </w:r>
      <w:r w:rsidRPr="00D05D36">
        <w:rPr>
          <w:rFonts w:ascii="Calibri" w:hAnsi="Calibri" w:cs="Calibri"/>
          <w:highlight w:val="yellow"/>
          <w:vertAlign w:val="superscript"/>
        </w:rPr>
        <w:t>1</w:t>
      </w:r>
      <w:r w:rsidRPr="00D05D36">
        <w:rPr>
          <w:rFonts w:ascii="Calibri" w:hAnsi="Calibri" w:cs="Calibri"/>
          <w:highlight w:val="yellow"/>
        </w:rPr>
        <w:t xml:space="preserve">H and </w:t>
      </w:r>
      <w:r w:rsidRPr="00D05D36">
        <w:rPr>
          <w:rFonts w:ascii="Calibri" w:hAnsi="Calibri" w:cs="Calibri"/>
          <w:highlight w:val="yellow"/>
          <w:vertAlign w:val="superscript"/>
        </w:rPr>
        <w:t>15</w:t>
      </w:r>
      <w:r w:rsidRPr="00D05D36">
        <w:rPr>
          <w:rFonts w:ascii="Calibri" w:hAnsi="Calibri" w:cs="Calibri"/>
          <w:highlight w:val="yellow"/>
        </w:rPr>
        <w:t xml:space="preserve">N 90° pulses using standard methods. </w:t>
      </w:r>
    </w:p>
    <w:p w14:paraId="71CFAD2E" w14:textId="77777777" w:rsidR="004F1F82" w:rsidRPr="00D05D36" w:rsidRDefault="004F1F82" w:rsidP="00D05D36">
      <w:pPr>
        <w:pStyle w:val="ListParagraph"/>
        <w:rPr>
          <w:rFonts w:ascii="Calibri" w:hAnsi="Calibri" w:cs="Calibri"/>
          <w:highlight w:val="yellow"/>
        </w:rPr>
      </w:pPr>
    </w:p>
    <w:p w14:paraId="3E9B1BC0" w14:textId="1A2997A4" w:rsidR="004F1F82" w:rsidRPr="00A070FC" w:rsidRDefault="004F1F82" w:rsidP="00D05D36">
      <w:pPr>
        <w:pStyle w:val="ListParagraph"/>
        <w:numPr>
          <w:ilvl w:val="2"/>
          <w:numId w:val="15"/>
        </w:numPr>
        <w:ind w:left="0" w:firstLine="0"/>
        <w:jc w:val="both"/>
        <w:rPr>
          <w:rFonts w:ascii="Calibri" w:hAnsi="Calibri" w:cs="Calibri"/>
          <w:highlight w:val="yellow"/>
        </w:rPr>
      </w:pPr>
      <w:r w:rsidRPr="00A070FC">
        <w:rPr>
          <w:rFonts w:ascii="Calibri" w:hAnsi="Calibri" w:cs="Calibri"/>
          <w:highlight w:val="yellow"/>
        </w:rPr>
        <w:t>Calibrate t</w:t>
      </w:r>
      <w:r w:rsidR="00141E52" w:rsidRPr="00D05D36">
        <w:rPr>
          <w:rFonts w:ascii="Calibri" w:hAnsi="Calibri" w:cs="Calibri"/>
          <w:highlight w:val="yellow"/>
        </w:rPr>
        <w:t xml:space="preserve">he </w:t>
      </w:r>
      <w:r w:rsidR="00141E52" w:rsidRPr="00D05D36">
        <w:rPr>
          <w:rFonts w:ascii="Calibri" w:hAnsi="Calibri" w:cs="Calibri"/>
          <w:highlight w:val="yellow"/>
          <w:vertAlign w:val="superscript"/>
        </w:rPr>
        <w:t>1</w:t>
      </w:r>
      <w:r w:rsidR="00141E52" w:rsidRPr="00D05D36">
        <w:rPr>
          <w:rFonts w:ascii="Calibri" w:hAnsi="Calibri" w:cs="Calibri"/>
          <w:highlight w:val="yellow"/>
        </w:rPr>
        <w:t>H pulse using</w:t>
      </w:r>
      <w:r w:rsidR="001A64A6" w:rsidRPr="00D05D36">
        <w:rPr>
          <w:rFonts w:ascii="Calibri" w:hAnsi="Calibri" w:cs="Calibri"/>
          <w:highlight w:val="yellow"/>
        </w:rPr>
        <w:t xml:space="preserve"> the</w:t>
      </w:r>
      <w:r w:rsidR="00141E52" w:rsidRPr="00D05D36">
        <w:rPr>
          <w:rFonts w:ascii="Calibri" w:hAnsi="Calibri" w:cs="Calibri"/>
          <w:highlight w:val="yellow"/>
        </w:rPr>
        <w:t xml:space="preserve"> </w:t>
      </w:r>
      <w:proofErr w:type="spellStart"/>
      <w:r w:rsidR="00A070FC" w:rsidRPr="00A070FC">
        <w:rPr>
          <w:rFonts w:ascii="Calibri" w:hAnsi="Calibri" w:cs="Calibri"/>
          <w:b/>
          <w:bCs w:val="0"/>
          <w:i/>
          <w:iCs/>
          <w:highlight w:val="yellow"/>
        </w:rPr>
        <w:t>popt</w:t>
      </w:r>
      <w:proofErr w:type="spellEnd"/>
      <w:r w:rsidR="00A070FC" w:rsidRPr="00A070FC">
        <w:rPr>
          <w:rFonts w:ascii="Calibri" w:hAnsi="Calibri" w:cs="Calibri"/>
          <w:b/>
          <w:bCs w:val="0"/>
          <w:i/>
          <w:iCs/>
          <w:highlight w:val="yellow"/>
        </w:rPr>
        <w:t xml:space="preserve"> </w:t>
      </w:r>
      <w:r w:rsidR="001A64A6" w:rsidRPr="00D05D36">
        <w:rPr>
          <w:rFonts w:ascii="Calibri" w:hAnsi="Calibri" w:cs="Calibri"/>
          <w:highlight w:val="yellow"/>
        </w:rPr>
        <w:t xml:space="preserve">program </w:t>
      </w:r>
      <w:r w:rsidR="00141E52" w:rsidRPr="00D05D36">
        <w:rPr>
          <w:rFonts w:ascii="Calibri" w:hAnsi="Calibri" w:cs="Calibri"/>
          <w:highlight w:val="yellow"/>
        </w:rPr>
        <w:t>(</w:t>
      </w:r>
      <w:r w:rsidRPr="00A070FC">
        <w:rPr>
          <w:rFonts w:ascii="Calibri" w:hAnsi="Calibri" w:cs="Calibri"/>
          <w:highlight w:val="yellow"/>
        </w:rPr>
        <w:t xml:space="preserve">use </w:t>
      </w:r>
      <w:proofErr w:type="spellStart"/>
      <w:r w:rsidR="00141E52" w:rsidRPr="00D05D36">
        <w:rPr>
          <w:rFonts w:ascii="Calibri" w:hAnsi="Calibri" w:cs="Calibri"/>
          <w:b/>
          <w:bCs w:val="0"/>
          <w:i/>
          <w:iCs/>
          <w:highlight w:val="yellow"/>
        </w:rPr>
        <w:t>pulsecal</w:t>
      </w:r>
      <w:proofErr w:type="spellEnd"/>
      <w:r w:rsidR="00141E52" w:rsidRPr="00D05D36">
        <w:rPr>
          <w:rFonts w:ascii="Calibri" w:hAnsi="Calibri" w:cs="Calibri"/>
          <w:highlight w:val="yellow"/>
        </w:rPr>
        <w:t xml:space="preserve"> first to estimate pulse length). </w:t>
      </w:r>
    </w:p>
    <w:p w14:paraId="6BE39235" w14:textId="77777777" w:rsidR="004F1F82" w:rsidRPr="00A070FC" w:rsidRDefault="004F1F82" w:rsidP="00D05D36">
      <w:pPr>
        <w:pStyle w:val="ListParagraph"/>
        <w:ind w:left="0"/>
        <w:jc w:val="both"/>
        <w:rPr>
          <w:rFonts w:ascii="Calibri" w:hAnsi="Calibri" w:cs="Calibri"/>
          <w:highlight w:val="yellow"/>
        </w:rPr>
      </w:pPr>
    </w:p>
    <w:p w14:paraId="6504BF43" w14:textId="56ABB144" w:rsidR="004F1F82" w:rsidRPr="00A070FC" w:rsidRDefault="004F1F82" w:rsidP="00D05D36">
      <w:pPr>
        <w:pStyle w:val="ListParagraph"/>
        <w:numPr>
          <w:ilvl w:val="2"/>
          <w:numId w:val="15"/>
        </w:numPr>
        <w:ind w:left="0" w:firstLine="0"/>
        <w:jc w:val="both"/>
        <w:rPr>
          <w:rFonts w:ascii="Calibri" w:hAnsi="Calibri" w:cs="Calibri"/>
          <w:highlight w:val="yellow"/>
        </w:rPr>
      </w:pPr>
      <w:r w:rsidRPr="00A070FC">
        <w:rPr>
          <w:rFonts w:ascii="Calibri" w:hAnsi="Calibri" w:cs="Calibri"/>
          <w:highlight w:val="yellow"/>
        </w:rPr>
        <w:t>Calibrate t</w:t>
      </w:r>
      <w:r w:rsidR="00141E52" w:rsidRPr="00D05D36">
        <w:rPr>
          <w:rFonts w:ascii="Calibri" w:hAnsi="Calibri" w:cs="Calibri"/>
          <w:highlight w:val="yellow"/>
        </w:rPr>
        <w:t xml:space="preserve">he </w:t>
      </w:r>
      <w:r w:rsidR="00141E52" w:rsidRPr="00D05D36">
        <w:rPr>
          <w:rFonts w:ascii="Calibri" w:hAnsi="Calibri" w:cs="Calibri"/>
          <w:highlight w:val="yellow"/>
          <w:vertAlign w:val="superscript"/>
        </w:rPr>
        <w:t>15</w:t>
      </w:r>
      <w:r w:rsidR="00141E52" w:rsidRPr="00D05D36">
        <w:rPr>
          <w:rFonts w:ascii="Calibri" w:hAnsi="Calibri" w:cs="Calibri"/>
          <w:highlight w:val="yellow"/>
        </w:rPr>
        <w:t>N pulse against a standard sample</w:t>
      </w:r>
      <w:r w:rsidRPr="00A070FC">
        <w:rPr>
          <w:rFonts w:ascii="Calibri" w:hAnsi="Calibri" w:cs="Calibri"/>
          <w:highlight w:val="yellow"/>
        </w:rPr>
        <w:t>;</w:t>
      </w:r>
      <w:r w:rsidRPr="00D05D36">
        <w:rPr>
          <w:rFonts w:ascii="Calibri" w:hAnsi="Calibri" w:cs="Calibri"/>
          <w:highlight w:val="yellow"/>
        </w:rPr>
        <w:t xml:space="preserve"> </w:t>
      </w:r>
      <w:r w:rsidR="00141E52" w:rsidRPr="00D05D36">
        <w:rPr>
          <w:rFonts w:ascii="Calibri" w:hAnsi="Calibri" w:cs="Calibri"/>
          <w:highlight w:val="yellow"/>
        </w:rPr>
        <w:t xml:space="preserve">make sure this value has been calibrated recently by discussing with </w:t>
      </w:r>
      <w:r w:rsidRPr="00A070FC">
        <w:rPr>
          <w:rFonts w:ascii="Calibri" w:hAnsi="Calibri" w:cs="Calibri"/>
          <w:highlight w:val="yellow"/>
        </w:rPr>
        <w:t xml:space="preserve">a </w:t>
      </w:r>
      <w:r w:rsidR="00141E52" w:rsidRPr="00D05D36">
        <w:rPr>
          <w:rFonts w:ascii="Calibri" w:hAnsi="Calibri" w:cs="Calibri"/>
          <w:highlight w:val="yellow"/>
        </w:rPr>
        <w:t xml:space="preserve">technical director or experienced user. </w:t>
      </w:r>
    </w:p>
    <w:p w14:paraId="7170A2A9" w14:textId="77777777" w:rsidR="004F1F82" w:rsidRPr="00D05D36" w:rsidRDefault="004F1F82" w:rsidP="00D05D36">
      <w:pPr>
        <w:pStyle w:val="ListParagraph"/>
        <w:ind w:left="0"/>
        <w:rPr>
          <w:rFonts w:ascii="Calibri" w:hAnsi="Calibri" w:cs="Calibri"/>
          <w:highlight w:val="yellow"/>
        </w:rPr>
      </w:pPr>
    </w:p>
    <w:p w14:paraId="612D681E" w14:textId="3AE1C7E5" w:rsidR="005253D5" w:rsidRPr="00A070FC" w:rsidRDefault="001A64A6" w:rsidP="00D05D36">
      <w:pPr>
        <w:pStyle w:val="ListParagraph"/>
        <w:numPr>
          <w:ilvl w:val="2"/>
          <w:numId w:val="15"/>
        </w:numPr>
        <w:ind w:left="0" w:firstLine="0"/>
        <w:jc w:val="both"/>
        <w:rPr>
          <w:rFonts w:ascii="Calibri" w:hAnsi="Calibri" w:cs="Calibri"/>
          <w:highlight w:val="yellow"/>
        </w:rPr>
      </w:pPr>
      <w:r w:rsidRPr="00D05D36">
        <w:rPr>
          <w:rFonts w:ascii="Calibri" w:hAnsi="Calibri" w:cs="Calibri"/>
          <w:highlight w:val="yellow"/>
        </w:rPr>
        <w:t xml:space="preserve">Alternatively, </w:t>
      </w:r>
      <w:r w:rsidR="004F1F82" w:rsidRPr="00A070FC">
        <w:rPr>
          <w:rFonts w:ascii="Calibri" w:hAnsi="Calibri" w:cs="Calibri"/>
          <w:highlight w:val="yellow"/>
        </w:rPr>
        <w:t xml:space="preserve">calibrate </w:t>
      </w:r>
      <w:r w:rsidRPr="00D05D36">
        <w:rPr>
          <w:rFonts w:ascii="Calibri" w:hAnsi="Calibri" w:cs="Calibri"/>
          <w:highlight w:val="yellow"/>
        </w:rPr>
        <w:t xml:space="preserve">the </w:t>
      </w:r>
      <w:r w:rsidRPr="00D05D36">
        <w:rPr>
          <w:rFonts w:ascii="Calibri" w:hAnsi="Calibri" w:cs="Calibri"/>
          <w:highlight w:val="yellow"/>
          <w:vertAlign w:val="superscript"/>
        </w:rPr>
        <w:t>15</w:t>
      </w:r>
      <w:r w:rsidRPr="00D05D36">
        <w:rPr>
          <w:rFonts w:ascii="Calibri" w:hAnsi="Calibri" w:cs="Calibri"/>
          <w:highlight w:val="yellow"/>
        </w:rPr>
        <w:t>N pulse on the sample by varying one of the 90</w:t>
      </w:r>
      <w:r w:rsidR="004F1F82" w:rsidRPr="00A070FC">
        <w:rPr>
          <w:rFonts w:ascii="Calibri" w:hAnsi="Calibri" w:cs="Calibri"/>
          <w:highlight w:val="yellow"/>
        </w:rPr>
        <w:t>°</w:t>
      </w:r>
      <w:r w:rsidRPr="00D05D36">
        <w:rPr>
          <w:rFonts w:ascii="Calibri" w:hAnsi="Calibri" w:cs="Calibri"/>
          <w:highlight w:val="yellow"/>
        </w:rPr>
        <w:t xml:space="preserve"> pulses of an HMQC experiment until a null signal is achieved. </w:t>
      </w:r>
    </w:p>
    <w:p w14:paraId="2B58160F" w14:textId="77777777" w:rsidR="003B16A3" w:rsidRPr="00D05D36" w:rsidRDefault="003B16A3" w:rsidP="00D05D36">
      <w:pPr>
        <w:rPr>
          <w:highlight w:val="yellow"/>
        </w:rPr>
      </w:pPr>
    </w:p>
    <w:p w14:paraId="0085CB39" w14:textId="77777777" w:rsidR="004F1F82" w:rsidRPr="00A070FC" w:rsidRDefault="005253D5" w:rsidP="003B16A3">
      <w:pPr>
        <w:pStyle w:val="ListParagraph"/>
        <w:numPr>
          <w:ilvl w:val="2"/>
          <w:numId w:val="15"/>
        </w:numPr>
        <w:ind w:left="0" w:firstLine="0"/>
        <w:jc w:val="both"/>
        <w:rPr>
          <w:rFonts w:ascii="Calibri" w:hAnsi="Calibri" w:cs="Calibri"/>
          <w:highlight w:val="yellow"/>
        </w:rPr>
      </w:pPr>
      <w:r w:rsidRPr="00D05D36">
        <w:rPr>
          <w:rFonts w:ascii="Calibri" w:hAnsi="Calibri" w:cs="Calibri"/>
          <w:highlight w:val="yellow"/>
        </w:rPr>
        <w:t>Determine the correct attenuation for shaped pulses using the shape tool (</w:t>
      </w:r>
      <w:proofErr w:type="spellStart"/>
      <w:r w:rsidRPr="00D05D36">
        <w:rPr>
          <w:rFonts w:ascii="Calibri" w:hAnsi="Calibri" w:cs="Calibri"/>
          <w:b/>
          <w:bCs w:val="0"/>
          <w:i/>
          <w:iCs/>
          <w:highlight w:val="yellow"/>
        </w:rPr>
        <w:t>stdisp</w:t>
      </w:r>
      <w:proofErr w:type="spellEnd"/>
      <w:r w:rsidRPr="00D05D36">
        <w:rPr>
          <w:rFonts w:ascii="Calibri" w:hAnsi="Calibri" w:cs="Calibri"/>
          <w:highlight w:val="yellow"/>
        </w:rPr>
        <w:t xml:space="preserve">) subroutine. </w:t>
      </w:r>
    </w:p>
    <w:p w14:paraId="1B37AEE6" w14:textId="77777777" w:rsidR="004F1F82" w:rsidRPr="00D05D36" w:rsidRDefault="004F1F82" w:rsidP="00D05D36">
      <w:pPr>
        <w:pStyle w:val="ListParagraph"/>
        <w:rPr>
          <w:rFonts w:ascii="Calibri" w:hAnsi="Calibri" w:cs="Calibri"/>
          <w:highlight w:val="yellow"/>
        </w:rPr>
      </w:pPr>
    </w:p>
    <w:p w14:paraId="51CC55E8" w14:textId="77777777" w:rsidR="004F1F82" w:rsidRPr="00A070FC" w:rsidRDefault="005253D5" w:rsidP="003B16A3">
      <w:pPr>
        <w:pStyle w:val="ListParagraph"/>
        <w:numPr>
          <w:ilvl w:val="2"/>
          <w:numId w:val="15"/>
        </w:numPr>
        <w:ind w:left="0" w:firstLine="0"/>
        <w:jc w:val="both"/>
        <w:rPr>
          <w:rFonts w:ascii="Calibri" w:hAnsi="Calibri" w:cs="Calibri"/>
          <w:highlight w:val="yellow"/>
        </w:rPr>
      </w:pPr>
      <w:r w:rsidRPr="00D05D36">
        <w:rPr>
          <w:rFonts w:ascii="Calibri" w:hAnsi="Calibri" w:cs="Calibri"/>
          <w:highlight w:val="yellow"/>
        </w:rPr>
        <w:t xml:space="preserve">Open the appropriate pulse shape file by clicking on the folder icon. The shaped pulses are found in the pulse parameters section of </w:t>
      </w:r>
      <w:r w:rsidRPr="00D05D36">
        <w:rPr>
          <w:rFonts w:ascii="Calibri" w:hAnsi="Calibri" w:cs="Calibri"/>
          <w:b/>
          <w:bCs w:val="0"/>
          <w:highlight w:val="yellow"/>
        </w:rPr>
        <w:t>ACQUPARS.</w:t>
      </w:r>
      <w:r w:rsidRPr="00D05D36">
        <w:rPr>
          <w:rFonts w:ascii="Calibri" w:hAnsi="Calibri" w:cs="Calibri"/>
          <w:highlight w:val="yellow"/>
        </w:rPr>
        <w:t xml:space="preserve"> </w:t>
      </w:r>
    </w:p>
    <w:p w14:paraId="3E2150EF" w14:textId="77777777" w:rsidR="004F1F82" w:rsidRPr="00D05D36" w:rsidRDefault="004F1F82" w:rsidP="00D05D36">
      <w:pPr>
        <w:pStyle w:val="ListParagraph"/>
        <w:rPr>
          <w:rFonts w:ascii="Calibri" w:hAnsi="Calibri" w:cs="Calibri"/>
          <w:highlight w:val="yellow"/>
        </w:rPr>
      </w:pPr>
    </w:p>
    <w:p w14:paraId="5ED01FC6" w14:textId="0C41065D" w:rsidR="004F1F82" w:rsidRPr="00A070FC" w:rsidRDefault="005253D5" w:rsidP="003B16A3">
      <w:pPr>
        <w:pStyle w:val="ListParagraph"/>
        <w:numPr>
          <w:ilvl w:val="2"/>
          <w:numId w:val="15"/>
        </w:numPr>
        <w:ind w:left="0" w:firstLine="0"/>
        <w:jc w:val="both"/>
        <w:rPr>
          <w:rFonts w:ascii="Calibri" w:hAnsi="Calibri" w:cs="Calibri"/>
          <w:highlight w:val="yellow"/>
        </w:rPr>
      </w:pPr>
      <w:r w:rsidRPr="00D05D36">
        <w:rPr>
          <w:rFonts w:ascii="Calibri" w:hAnsi="Calibri" w:cs="Calibri"/>
          <w:highlight w:val="yellow"/>
        </w:rPr>
        <w:t xml:space="preserve">Load the pulse definition file and click on </w:t>
      </w:r>
      <w:r w:rsidR="004F1F82" w:rsidRPr="00A070FC">
        <w:rPr>
          <w:rFonts w:ascii="Calibri" w:hAnsi="Calibri" w:cs="Calibri"/>
          <w:b/>
          <w:bCs w:val="0"/>
          <w:highlight w:val="yellow"/>
        </w:rPr>
        <w:t>A</w:t>
      </w:r>
      <w:r w:rsidRPr="00D05D36">
        <w:rPr>
          <w:rFonts w:ascii="Calibri" w:hAnsi="Calibri" w:cs="Calibri"/>
          <w:b/>
          <w:bCs w:val="0"/>
          <w:highlight w:val="yellow"/>
        </w:rPr>
        <w:t xml:space="preserve">nalyze </w:t>
      </w:r>
      <w:r w:rsidR="004F1F82" w:rsidRPr="00A070FC">
        <w:rPr>
          <w:rFonts w:ascii="Calibri" w:hAnsi="Calibri" w:cs="Calibri"/>
          <w:b/>
          <w:bCs w:val="0"/>
          <w:highlight w:val="yellow"/>
        </w:rPr>
        <w:t>W</w:t>
      </w:r>
      <w:r w:rsidR="004F1F82" w:rsidRPr="00D05D36">
        <w:rPr>
          <w:rFonts w:ascii="Calibri" w:hAnsi="Calibri" w:cs="Calibri"/>
          <w:b/>
          <w:bCs w:val="0"/>
          <w:highlight w:val="yellow"/>
        </w:rPr>
        <w:t>aveform</w:t>
      </w:r>
      <w:r w:rsidR="004F1F82" w:rsidRPr="00A070FC">
        <w:rPr>
          <w:rFonts w:ascii="Calibri" w:hAnsi="Calibri" w:cs="Calibri"/>
          <w:highlight w:val="yellow"/>
        </w:rPr>
        <w:t xml:space="preserve"> &gt; </w:t>
      </w:r>
      <w:r w:rsidR="004F1F82" w:rsidRPr="00A070FC">
        <w:rPr>
          <w:rFonts w:ascii="Calibri" w:hAnsi="Calibri" w:cs="Calibri"/>
          <w:b/>
          <w:bCs w:val="0"/>
          <w:highlight w:val="yellow"/>
        </w:rPr>
        <w:t>I</w:t>
      </w:r>
      <w:r w:rsidRPr="00D05D36">
        <w:rPr>
          <w:rFonts w:ascii="Calibri" w:hAnsi="Calibri" w:cs="Calibri"/>
          <w:b/>
          <w:bCs w:val="0"/>
          <w:highlight w:val="yellow"/>
        </w:rPr>
        <w:t xml:space="preserve">ntegrate </w:t>
      </w:r>
      <w:r w:rsidR="004F1F82" w:rsidRPr="00A070FC">
        <w:rPr>
          <w:rFonts w:ascii="Calibri" w:hAnsi="Calibri" w:cs="Calibri"/>
          <w:b/>
          <w:bCs w:val="0"/>
          <w:highlight w:val="yellow"/>
        </w:rPr>
        <w:t>S</w:t>
      </w:r>
      <w:r w:rsidR="004F1F82" w:rsidRPr="00D05D36">
        <w:rPr>
          <w:rFonts w:ascii="Calibri" w:hAnsi="Calibri" w:cs="Calibri"/>
          <w:b/>
          <w:bCs w:val="0"/>
          <w:highlight w:val="yellow"/>
        </w:rPr>
        <w:t>hape</w:t>
      </w:r>
      <w:r w:rsidRPr="00D05D36">
        <w:rPr>
          <w:rFonts w:ascii="Calibri" w:hAnsi="Calibri" w:cs="Calibri"/>
          <w:highlight w:val="yellow"/>
        </w:rPr>
        <w:t xml:space="preserve">. Input the calibrated </w:t>
      </w:r>
      <w:r w:rsidRPr="00D05D36">
        <w:rPr>
          <w:rFonts w:ascii="Calibri" w:hAnsi="Calibri" w:cs="Calibri"/>
          <w:highlight w:val="yellow"/>
          <w:vertAlign w:val="superscript"/>
        </w:rPr>
        <w:t>1</w:t>
      </w:r>
      <w:r w:rsidRPr="00D05D36">
        <w:rPr>
          <w:rFonts w:ascii="Calibri" w:hAnsi="Calibri" w:cs="Calibri"/>
          <w:highlight w:val="yellow"/>
        </w:rPr>
        <w:t>H 90° hard pulse</w:t>
      </w:r>
      <w:r w:rsidR="00457836" w:rsidRPr="00D05D36">
        <w:rPr>
          <w:rFonts w:ascii="Calibri" w:hAnsi="Calibri" w:cs="Calibri"/>
          <w:highlight w:val="yellow"/>
        </w:rPr>
        <w:t>,</w:t>
      </w:r>
      <w:r w:rsidRPr="00D05D36">
        <w:rPr>
          <w:rFonts w:ascii="Calibri" w:hAnsi="Calibri" w:cs="Calibri"/>
          <w:highlight w:val="yellow"/>
        </w:rPr>
        <w:t xml:space="preserve"> </w:t>
      </w:r>
      <w:r w:rsidR="00457836" w:rsidRPr="00D05D36">
        <w:rPr>
          <w:rFonts w:ascii="Calibri" w:hAnsi="Calibri" w:cs="Calibri"/>
          <w:highlight w:val="yellow"/>
        </w:rPr>
        <w:t xml:space="preserve">desired </w:t>
      </w:r>
      <w:r w:rsidRPr="00D05D36">
        <w:rPr>
          <w:rFonts w:ascii="Calibri" w:hAnsi="Calibri" w:cs="Calibri"/>
          <w:highlight w:val="yellow"/>
        </w:rPr>
        <w:t>shaped pulse length</w:t>
      </w:r>
      <w:r w:rsidR="00457836" w:rsidRPr="00D05D36">
        <w:rPr>
          <w:rFonts w:ascii="Calibri" w:hAnsi="Calibri" w:cs="Calibri"/>
          <w:highlight w:val="yellow"/>
        </w:rPr>
        <w:t>, and rotation (90</w:t>
      </w:r>
      <w:r w:rsidR="004F1F82" w:rsidRPr="00A070FC">
        <w:rPr>
          <w:rFonts w:ascii="Calibri" w:hAnsi="Calibri" w:cs="Calibri"/>
          <w:highlight w:val="yellow"/>
        </w:rPr>
        <w:t>°</w:t>
      </w:r>
      <w:r w:rsidR="00457836" w:rsidRPr="00D05D36">
        <w:rPr>
          <w:rFonts w:ascii="Calibri" w:hAnsi="Calibri" w:cs="Calibri"/>
          <w:highlight w:val="yellow"/>
        </w:rPr>
        <w:t xml:space="preserve"> or 180</w:t>
      </w:r>
      <w:r w:rsidR="004F1F82" w:rsidRPr="00A070FC">
        <w:rPr>
          <w:rFonts w:ascii="Calibri" w:hAnsi="Calibri" w:cs="Calibri"/>
          <w:highlight w:val="yellow"/>
        </w:rPr>
        <w:t>°</w:t>
      </w:r>
      <w:r w:rsidR="00457836" w:rsidRPr="00D05D36">
        <w:rPr>
          <w:rFonts w:ascii="Calibri" w:hAnsi="Calibri" w:cs="Calibri"/>
          <w:highlight w:val="yellow"/>
        </w:rPr>
        <w:t>)</w:t>
      </w:r>
      <w:r w:rsidRPr="00D05D36">
        <w:rPr>
          <w:rFonts w:ascii="Calibri" w:hAnsi="Calibri" w:cs="Calibri"/>
          <w:highlight w:val="yellow"/>
        </w:rPr>
        <w:t xml:space="preserve">. </w:t>
      </w:r>
    </w:p>
    <w:p w14:paraId="1296D50F" w14:textId="77777777" w:rsidR="004F1F82" w:rsidRPr="00D05D36" w:rsidRDefault="004F1F82" w:rsidP="00D05D36">
      <w:pPr>
        <w:pStyle w:val="ListParagraph"/>
        <w:rPr>
          <w:rFonts w:ascii="Calibri" w:hAnsi="Calibri" w:cs="Calibri"/>
          <w:highlight w:val="yellow"/>
        </w:rPr>
      </w:pPr>
    </w:p>
    <w:p w14:paraId="64BF0195" w14:textId="04B0AF27" w:rsidR="00141E52" w:rsidRPr="00A070FC" w:rsidRDefault="004F1F82" w:rsidP="00D05D36">
      <w:pPr>
        <w:pStyle w:val="ListParagraph"/>
        <w:numPr>
          <w:ilvl w:val="2"/>
          <w:numId w:val="15"/>
        </w:numPr>
        <w:ind w:left="0" w:firstLine="0"/>
        <w:jc w:val="both"/>
        <w:rPr>
          <w:rFonts w:ascii="Calibri" w:hAnsi="Calibri" w:cs="Calibri"/>
          <w:highlight w:val="yellow"/>
        </w:rPr>
      </w:pPr>
      <w:r w:rsidRPr="00A070FC">
        <w:rPr>
          <w:rFonts w:ascii="Calibri" w:hAnsi="Calibri" w:cs="Calibri"/>
          <w:highlight w:val="yellow"/>
        </w:rPr>
        <w:t>Calculate t</w:t>
      </w:r>
      <w:r w:rsidR="005253D5" w:rsidRPr="00D05D36">
        <w:rPr>
          <w:rFonts w:ascii="Calibri" w:hAnsi="Calibri" w:cs="Calibri"/>
          <w:highlight w:val="yellow"/>
        </w:rPr>
        <w:t xml:space="preserve">he power level </w:t>
      </w:r>
      <w:r w:rsidR="00457836" w:rsidRPr="00D05D36">
        <w:rPr>
          <w:rFonts w:ascii="Calibri" w:hAnsi="Calibri" w:cs="Calibri"/>
          <w:highlight w:val="yellow"/>
        </w:rPr>
        <w:t xml:space="preserve">of the shaped pulse </w:t>
      </w:r>
      <w:r w:rsidR="005253D5" w:rsidRPr="00D05D36">
        <w:rPr>
          <w:rFonts w:ascii="Calibri" w:hAnsi="Calibri" w:cs="Calibri"/>
          <w:highlight w:val="yellow"/>
        </w:rPr>
        <w:t>by adding the change of power level to the attenuation for the calibrated 90° pulse.</w:t>
      </w:r>
    </w:p>
    <w:p w14:paraId="7901ECF5" w14:textId="77777777" w:rsidR="003B16A3" w:rsidRPr="00D05D36" w:rsidRDefault="003B16A3" w:rsidP="00D05D36">
      <w:pPr>
        <w:pStyle w:val="ListParagraph"/>
        <w:ind w:left="0"/>
        <w:jc w:val="both"/>
        <w:rPr>
          <w:rFonts w:ascii="Calibri" w:hAnsi="Calibri" w:cs="Calibri"/>
          <w:highlight w:val="yellow"/>
        </w:rPr>
      </w:pPr>
    </w:p>
    <w:p w14:paraId="3E6140EE" w14:textId="093C0B9E" w:rsidR="004F1F82" w:rsidRPr="00A070FC" w:rsidRDefault="00141E52" w:rsidP="003B16A3">
      <w:pPr>
        <w:pStyle w:val="ListParagraph"/>
        <w:numPr>
          <w:ilvl w:val="1"/>
          <w:numId w:val="15"/>
        </w:numPr>
        <w:ind w:left="0" w:firstLine="0"/>
        <w:jc w:val="both"/>
        <w:rPr>
          <w:rFonts w:ascii="Calibri" w:hAnsi="Calibri" w:cs="Calibri"/>
          <w:highlight w:val="yellow"/>
        </w:rPr>
      </w:pPr>
      <w:r w:rsidRPr="00D05D36">
        <w:rPr>
          <w:rFonts w:ascii="Calibri" w:hAnsi="Calibri" w:cs="Calibri"/>
          <w:highlight w:val="yellow"/>
        </w:rPr>
        <w:t xml:space="preserve">Record a standard </w:t>
      </w:r>
      <w:r w:rsidRPr="00D05D36">
        <w:rPr>
          <w:rFonts w:ascii="Calibri" w:hAnsi="Calibri" w:cs="Calibri"/>
          <w:highlight w:val="yellow"/>
          <w:vertAlign w:val="superscript"/>
        </w:rPr>
        <w:t>1</w:t>
      </w:r>
      <w:r w:rsidRPr="00D05D36">
        <w:rPr>
          <w:rFonts w:ascii="Calibri" w:hAnsi="Calibri" w:cs="Calibri"/>
          <w:highlight w:val="yellow"/>
        </w:rPr>
        <w:t xml:space="preserve">H, </w:t>
      </w:r>
      <w:r w:rsidRPr="00D05D36">
        <w:rPr>
          <w:rFonts w:ascii="Calibri" w:hAnsi="Calibri" w:cs="Calibri"/>
          <w:highlight w:val="yellow"/>
          <w:vertAlign w:val="superscript"/>
        </w:rPr>
        <w:t>15</w:t>
      </w:r>
      <w:r w:rsidRPr="00D05D36">
        <w:rPr>
          <w:rFonts w:ascii="Calibri" w:hAnsi="Calibri" w:cs="Calibri"/>
          <w:highlight w:val="yellow"/>
        </w:rPr>
        <w:t xml:space="preserve">N HSQC (hsqcetfpf3gpsi) to </w:t>
      </w:r>
      <w:r w:rsidR="00457836" w:rsidRPr="00D05D36">
        <w:rPr>
          <w:rFonts w:ascii="Calibri" w:hAnsi="Calibri" w:cs="Calibri"/>
          <w:highlight w:val="yellow"/>
        </w:rPr>
        <w:t>optimize</w:t>
      </w:r>
      <w:r w:rsidRPr="00D05D36">
        <w:rPr>
          <w:rFonts w:ascii="Calibri" w:hAnsi="Calibri" w:cs="Calibri"/>
          <w:highlight w:val="yellow"/>
        </w:rPr>
        <w:t xml:space="preserve"> sweep width</w:t>
      </w:r>
      <w:r w:rsidR="00457836" w:rsidRPr="00D05D36">
        <w:rPr>
          <w:rFonts w:ascii="Calibri" w:hAnsi="Calibri" w:cs="Calibri"/>
          <w:highlight w:val="yellow"/>
        </w:rPr>
        <w:t>, carrier frequency and check water suppression</w:t>
      </w:r>
      <w:r w:rsidRPr="00D05D36">
        <w:rPr>
          <w:rFonts w:ascii="Calibri" w:hAnsi="Calibri" w:cs="Calibri"/>
          <w:highlight w:val="yellow"/>
        </w:rPr>
        <w:fldChar w:fldCharType="begin" w:fldLock="1"/>
      </w:r>
      <w:r w:rsidRPr="00D05D36">
        <w:rPr>
          <w:rFonts w:ascii="Calibri" w:hAnsi="Calibri" w:cs="Calibri"/>
          <w:highlight w:val="yellow"/>
        </w:rPr>
        <w:instrText>ADDIN CSL_CITATION {"citationItems":[{"id":"ITEM-1","itemData":{"DOI":"10.1016/0022-2364(91)90036-S","ISSN":"00222364","abstract":"The sensitivity of proton-detected two-dimensional heteronuclear correlation NMR spectroscopy can be increased by as much as a factor of √2 relative to that of the conventional methods, for heteronuclei with a single attached proton. The enhanced sensitivity is obtained by refocusing and detecting two orthogonal in-phase proton magnetization components, rather than the single component recorded conventionally. The two magnetization components are deconvoluted to produce two pure-phase spectra that are added together to produce a spectrum with an enhanced signal-to-noise ratio. Methods for improving the sensitivity of the main classes of heteronuclear correlation experiments are presented and the effect of relaxation during the new experiments on the sensitivity enhancement is discussed. The new methods are demonstrated by comparing conventional and sensitivity-enhanced 1H-15N heteronuclear correlation spectra of bovine pancreatic trypsin inhibitor at 15N natural abundance. © 1991.","author":[{"dropping-particle":"","family":"Palmer","given":"Arthur G.","non-dropping-particle":"","parse-names":false,"suffix":""},{"dropping-particle":"","family":"Cavanagh","given":"John","non-dropping-particle":"","parse-names":false,"suffix":""},{"dropping-particle":"","family":"Wright","given":"Peter E.","non-dropping-particle":"","parse-names":false,"suffix":""},{"dropping-particle":"","family":"Rance","given":"Mark","non-dropping-particle":"","parse-names":false,"suffix":""}],"container-title":"Journal of Magnetic Resonance (1969)","id":"ITEM-1","issue":"1","issued":{"date-parts":[["1991","6","1"]]},"page":"151-170","publisher":"Academic Press","title":"Sensitivity improvement in proton-detected two-dimensional heteronuclear correlation NMR spectroscopy","type":"article-journal","volume":"93"},"uris":["http://www.mendeley.com/documents/?uuid=060bb309-a921-3355-bc10-be714ddd8da7"]}],"mendeley":{"formattedCitation":"&lt;sup&gt;25&lt;/sup&gt;","plainTextFormattedCitation":"25"},"properties":{"noteIndex":0},"schema":"https://github.com/citation-style-language/schema/raw/master/csl-citation.json"}</w:instrText>
      </w:r>
      <w:r w:rsidRPr="00D05D36">
        <w:rPr>
          <w:rFonts w:ascii="Calibri" w:hAnsi="Calibri" w:cs="Calibri"/>
          <w:highlight w:val="yellow"/>
        </w:rPr>
        <w:fldChar w:fldCharType="separate"/>
      </w:r>
      <w:r w:rsidRPr="00D05D36">
        <w:rPr>
          <w:rFonts w:ascii="Calibri" w:hAnsi="Calibri" w:cs="Calibri"/>
          <w:noProof/>
          <w:highlight w:val="yellow"/>
          <w:vertAlign w:val="superscript"/>
        </w:rPr>
        <w:t>25</w:t>
      </w:r>
      <w:r w:rsidRPr="00D05D36">
        <w:rPr>
          <w:rFonts w:ascii="Calibri" w:hAnsi="Calibri" w:cs="Calibri"/>
          <w:highlight w:val="yellow"/>
        </w:rPr>
        <w:fldChar w:fldCharType="end"/>
      </w:r>
      <w:r w:rsidR="004F1F82" w:rsidRPr="00A070FC">
        <w:rPr>
          <w:rFonts w:ascii="Calibri" w:hAnsi="Calibri" w:cs="Calibri"/>
          <w:highlight w:val="yellow"/>
        </w:rPr>
        <w:t>.</w:t>
      </w:r>
      <w:r w:rsidRPr="00D05D36">
        <w:rPr>
          <w:rFonts w:ascii="Calibri" w:hAnsi="Calibri" w:cs="Calibri"/>
          <w:highlight w:val="yellow"/>
        </w:rPr>
        <w:t xml:space="preserve"> </w:t>
      </w:r>
    </w:p>
    <w:p w14:paraId="1A8B4A28" w14:textId="77777777" w:rsidR="004F1F82" w:rsidRPr="00A070FC" w:rsidRDefault="004F1F82" w:rsidP="00D05D36">
      <w:pPr>
        <w:pStyle w:val="ListParagraph"/>
        <w:ind w:left="0"/>
        <w:jc w:val="both"/>
        <w:rPr>
          <w:rFonts w:ascii="Calibri" w:hAnsi="Calibri" w:cs="Calibri"/>
          <w:highlight w:val="yellow"/>
        </w:rPr>
      </w:pPr>
    </w:p>
    <w:p w14:paraId="0EAC8F8B" w14:textId="664806AE" w:rsidR="00141E52" w:rsidRPr="00D05D36" w:rsidRDefault="004F1F82" w:rsidP="00D05D36">
      <w:pPr>
        <w:pStyle w:val="ListParagraph"/>
        <w:numPr>
          <w:ilvl w:val="1"/>
          <w:numId w:val="15"/>
        </w:numPr>
        <w:ind w:left="0" w:firstLine="0"/>
        <w:jc w:val="both"/>
        <w:rPr>
          <w:rFonts w:ascii="Calibri" w:hAnsi="Calibri" w:cs="Calibri"/>
          <w:highlight w:val="yellow"/>
        </w:rPr>
      </w:pPr>
      <w:r w:rsidRPr="00A070FC">
        <w:rPr>
          <w:rFonts w:ascii="Calibri" w:hAnsi="Calibri" w:cs="Calibri"/>
          <w:highlight w:val="yellow"/>
        </w:rPr>
        <w:t>Adjust the s</w:t>
      </w:r>
      <w:r w:rsidR="00457836" w:rsidRPr="00D05D36">
        <w:rPr>
          <w:rFonts w:ascii="Calibri" w:hAnsi="Calibri" w:cs="Calibri"/>
          <w:highlight w:val="yellow"/>
        </w:rPr>
        <w:t xml:space="preserve">weep width and </w:t>
      </w:r>
      <w:r w:rsidRPr="00A070FC">
        <w:rPr>
          <w:rFonts w:ascii="Calibri" w:hAnsi="Calibri" w:cs="Calibri"/>
          <w:highlight w:val="yellow"/>
        </w:rPr>
        <w:t xml:space="preserve">the </w:t>
      </w:r>
      <w:r w:rsidR="00457836" w:rsidRPr="00D05D36">
        <w:rPr>
          <w:rFonts w:ascii="Calibri" w:hAnsi="Calibri" w:cs="Calibri"/>
          <w:highlight w:val="yellow"/>
        </w:rPr>
        <w:t xml:space="preserve">number of indirect dimension increments using the </w:t>
      </w:r>
      <w:proofErr w:type="spellStart"/>
      <w:r w:rsidR="00457836" w:rsidRPr="00D05D36">
        <w:rPr>
          <w:rFonts w:ascii="Calibri" w:hAnsi="Calibri" w:cs="Calibri"/>
          <w:b/>
          <w:bCs w:val="0"/>
          <w:i/>
          <w:iCs/>
          <w:highlight w:val="yellow"/>
        </w:rPr>
        <w:t>sw</w:t>
      </w:r>
      <w:proofErr w:type="spellEnd"/>
      <w:r w:rsidR="00457836" w:rsidRPr="00D05D36">
        <w:rPr>
          <w:rFonts w:ascii="Calibri" w:hAnsi="Calibri" w:cs="Calibri"/>
          <w:b/>
          <w:bCs w:val="0"/>
          <w:i/>
          <w:iCs/>
          <w:highlight w:val="yellow"/>
        </w:rPr>
        <w:t xml:space="preserve"> </w:t>
      </w:r>
      <w:r w:rsidR="00457836" w:rsidRPr="00D05D36">
        <w:rPr>
          <w:rFonts w:ascii="Calibri" w:hAnsi="Calibri" w:cs="Calibri"/>
          <w:highlight w:val="yellow"/>
        </w:rPr>
        <w:t xml:space="preserve">and </w:t>
      </w:r>
      <w:r w:rsidR="00457836" w:rsidRPr="00D05D36">
        <w:rPr>
          <w:rFonts w:ascii="Calibri" w:hAnsi="Calibri" w:cs="Calibri"/>
          <w:b/>
          <w:bCs w:val="0"/>
          <w:i/>
          <w:iCs/>
          <w:highlight w:val="yellow"/>
        </w:rPr>
        <w:t>td</w:t>
      </w:r>
      <w:r w:rsidR="00457836" w:rsidRPr="00D05D36">
        <w:rPr>
          <w:rFonts w:ascii="Calibri" w:hAnsi="Calibri" w:cs="Calibri"/>
          <w:b/>
          <w:bCs w:val="0"/>
          <w:highlight w:val="yellow"/>
        </w:rPr>
        <w:t xml:space="preserve"> </w:t>
      </w:r>
      <w:r w:rsidR="00457836" w:rsidRPr="00D05D36">
        <w:rPr>
          <w:rFonts w:ascii="Calibri" w:hAnsi="Calibri" w:cs="Calibri"/>
          <w:highlight w:val="yellow"/>
        </w:rPr>
        <w:t xml:space="preserve">commands or directly in the appropriate dialog boxes. </w:t>
      </w:r>
      <w:r w:rsidR="00141E52" w:rsidRPr="00D05D36">
        <w:rPr>
          <w:rFonts w:ascii="Calibri" w:hAnsi="Calibri" w:cs="Calibri"/>
        </w:rPr>
        <w:t xml:space="preserve">Typically, for collecting PREs, spectral widths are chosen so that </w:t>
      </w:r>
      <w:r w:rsidR="00457836" w:rsidRPr="00D05D36">
        <w:rPr>
          <w:rFonts w:ascii="Calibri" w:hAnsi="Calibri" w:cs="Calibri"/>
        </w:rPr>
        <w:t xml:space="preserve">the spectrum is </w:t>
      </w:r>
      <w:r w:rsidR="00141E52" w:rsidRPr="00D05D36">
        <w:rPr>
          <w:rFonts w:ascii="Calibri" w:hAnsi="Calibri" w:cs="Calibri"/>
        </w:rPr>
        <w:t xml:space="preserve">not folded. </w:t>
      </w:r>
    </w:p>
    <w:p w14:paraId="0D0B75E1" w14:textId="77777777" w:rsidR="00141E52" w:rsidRPr="00D05D36" w:rsidRDefault="00141E52" w:rsidP="00D05D36">
      <w:pPr>
        <w:rPr>
          <w:highlight w:val="yellow"/>
        </w:rPr>
      </w:pPr>
    </w:p>
    <w:p w14:paraId="0BB5FCED" w14:textId="38A4BC8C" w:rsidR="00141E52" w:rsidRPr="00D05D36" w:rsidRDefault="00141E52" w:rsidP="00D05D36">
      <w:pPr>
        <w:pStyle w:val="ListParagraph"/>
        <w:numPr>
          <w:ilvl w:val="0"/>
          <w:numId w:val="15"/>
        </w:numPr>
        <w:ind w:left="0" w:firstLine="0"/>
        <w:jc w:val="both"/>
        <w:rPr>
          <w:rFonts w:ascii="Calibri" w:hAnsi="Calibri" w:cs="Calibri"/>
          <w:highlight w:val="yellow"/>
        </w:rPr>
      </w:pPr>
      <w:r w:rsidRPr="00D05D36">
        <w:rPr>
          <w:rFonts w:ascii="Calibri" w:hAnsi="Calibri" w:cs="Calibri"/>
          <w:b/>
          <w:bCs w:val="0"/>
          <w:highlight w:val="yellow"/>
        </w:rPr>
        <w:t xml:space="preserve">Setup the </w:t>
      </w:r>
      <w:r w:rsidRPr="00D05D36">
        <w:rPr>
          <w:rFonts w:ascii="Calibri" w:hAnsi="Calibri" w:cs="Calibri"/>
          <w:b/>
          <w:bCs w:val="0"/>
          <w:highlight w:val="yellow"/>
          <w:vertAlign w:val="superscript"/>
        </w:rPr>
        <w:t>1</w:t>
      </w:r>
      <w:r w:rsidRPr="00D05D36">
        <w:rPr>
          <w:rFonts w:ascii="Calibri" w:hAnsi="Calibri" w:cs="Calibri"/>
          <w:b/>
          <w:bCs w:val="0"/>
          <w:highlight w:val="yellow"/>
        </w:rPr>
        <w:t>H</w:t>
      </w:r>
      <w:r w:rsidR="0060643E" w:rsidRPr="00D05D36">
        <w:rPr>
          <w:rFonts w:ascii="Calibri" w:hAnsi="Calibri" w:cs="Calibri"/>
          <w:b/>
          <w:bCs w:val="0"/>
          <w:highlight w:val="yellow"/>
          <w:vertAlign w:val="subscript"/>
        </w:rPr>
        <w:t>N</w:t>
      </w:r>
      <w:r w:rsidRPr="00D05D36">
        <w:rPr>
          <w:rFonts w:ascii="Calibri" w:hAnsi="Calibri" w:cs="Calibri"/>
          <w:b/>
          <w:bCs w:val="0"/>
          <w:highlight w:val="yellow"/>
        </w:rPr>
        <w:t>-</w:t>
      </w:r>
      <w:r w:rsidRPr="00D05D36">
        <w:rPr>
          <w:rFonts w:ascii="Calibri" w:hAnsi="Calibri" w:cs="Calibri"/>
          <w:b/>
          <w:bCs w:val="0"/>
          <w:i/>
          <w:iCs/>
          <w:highlight w:val="yellow"/>
        </w:rPr>
        <w:t>T</w:t>
      </w:r>
      <w:r w:rsidRPr="00D05D36">
        <w:rPr>
          <w:rFonts w:ascii="Calibri" w:hAnsi="Calibri" w:cs="Calibri"/>
          <w:b/>
          <w:bCs w:val="0"/>
          <w:highlight w:val="yellow"/>
          <w:vertAlign w:val="subscript"/>
        </w:rPr>
        <w:t>2</w:t>
      </w:r>
      <w:r w:rsidRPr="00D05D36">
        <w:rPr>
          <w:rFonts w:ascii="Calibri" w:hAnsi="Calibri" w:cs="Calibri"/>
          <w:b/>
          <w:bCs w:val="0"/>
          <w:highlight w:val="yellow"/>
        </w:rPr>
        <w:t xml:space="preserve"> experiment</w:t>
      </w:r>
    </w:p>
    <w:p w14:paraId="22E22340" w14:textId="77777777" w:rsidR="003B16A3" w:rsidRPr="00D05D36" w:rsidRDefault="003B16A3" w:rsidP="00D05D36">
      <w:pPr>
        <w:pStyle w:val="ListParagraph"/>
        <w:ind w:left="0"/>
        <w:jc w:val="both"/>
        <w:rPr>
          <w:rFonts w:ascii="Calibri" w:hAnsi="Calibri" w:cs="Calibri"/>
          <w:highlight w:val="yellow"/>
        </w:rPr>
      </w:pPr>
    </w:p>
    <w:p w14:paraId="0C54D26B" w14:textId="74351D85" w:rsidR="00457836" w:rsidRPr="00A070FC" w:rsidRDefault="00457836" w:rsidP="00D05D36">
      <w:pPr>
        <w:pStyle w:val="ListParagraph"/>
        <w:numPr>
          <w:ilvl w:val="1"/>
          <w:numId w:val="15"/>
        </w:numPr>
        <w:ind w:left="0" w:firstLine="0"/>
        <w:jc w:val="both"/>
        <w:rPr>
          <w:rFonts w:ascii="Calibri" w:hAnsi="Calibri" w:cs="Calibri"/>
          <w:highlight w:val="yellow"/>
        </w:rPr>
      </w:pPr>
      <w:r w:rsidRPr="00D05D36">
        <w:rPr>
          <w:rFonts w:ascii="Calibri" w:hAnsi="Calibri" w:cs="Calibri"/>
          <w:highlight w:val="yellow"/>
        </w:rPr>
        <w:t xml:space="preserve">Calibrate </w:t>
      </w:r>
      <w:r w:rsidR="004F1F82" w:rsidRPr="00A070FC">
        <w:rPr>
          <w:rFonts w:ascii="Calibri" w:hAnsi="Calibri" w:cs="Calibri"/>
          <w:highlight w:val="yellow"/>
        </w:rPr>
        <w:t xml:space="preserve">the </w:t>
      </w:r>
      <w:r w:rsidRPr="00D05D36">
        <w:rPr>
          <w:rFonts w:ascii="Calibri" w:hAnsi="Calibri" w:cs="Calibri"/>
          <w:highlight w:val="yellow"/>
        </w:rPr>
        <w:t>shaped pulses as described above (4.</w:t>
      </w:r>
      <w:r w:rsidR="004F1F82" w:rsidRPr="00A070FC">
        <w:rPr>
          <w:rFonts w:ascii="Calibri" w:hAnsi="Calibri" w:cs="Calibri"/>
          <w:highlight w:val="yellow"/>
        </w:rPr>
        <w:t>4.5–4.5.7</w:t>
      </w:r>
      <w:r w:rsidRPr="00D05D36">
        <w:rPr>
          <w:rFonts w:ascii="Calibri" w:hAnsi="Calibri" w:cs="Calibri"/>
          <w:highlight w:val="yellow"/>
        </w:rPr>
        <w:t xml:space="preserve">). The shaped pulse parameter files for the PRE experiment are Eburp2.1000 (90° pulse), Reburp.1000, and Iburp2.1000. Enter the calibrated pulse lengths in the pulse parameters section on the </w:t>
      </w:r>
      <w:r w:rsidRPr="00D05D36">
        <w:rPr>
          <w:rFonts w:ascii="Calibri" w:hAnsi="Calibri" w:cs="Calibri"/>
          <w:b/>
          <w:bCs w:val="0"/>
          <w:highlight w:val="yellow"/>
        </w:rPr>
        <w:t>ACQUPARS</w:t>
      </w:r>
      <w:r w:rsidRPr="00D05D36">
        <w:rPr>
          <w:rFonts w:ascii="Calibri" w:hAnsi="Calibri" w:cs="Calibri"/>
          <w:highlight w:val="yellow"/>
        </w:rPr>
        <w:t xml:space="preserve"> tab.</w:t>
      </w:r>
    </w:p>
    <w:p w14:paraId="6F4DFE1A" w14:textId="77777777" w:rsidR="003B16A3" w:rsidRPr="00D05D36" w:rsidRDefault="003B16A3" w:rsidP="00D05D36">
      <w:pPr>
        <w:pStyle w:val="ListParagraph"/>
        <w:ind w:left="0"/>
        <w:jc w:val="both"/>
        <w:rPr>
          <w:rFonts w:ascii="Calibri" w:hAnsi="Calibri" w:cs="Calibri"/>
          <w:highlight w:val="yellow"/>
        </w:rPr>
      </w:pPr>
    </w:p>
    <w:p w14:paraId="29D491EE" w14:textId="6CE9216A" w:rsidR="004F1F82" w:rsidRPr="00A070FC" w:rsidRDefault="00141E52" w:rsidP="003B16A3">
      <w:pPr>
        <w:pStyle w:val="ListParagraph"/>
        <w:numPr>
          <w:ilvl w:val="1"/>
          <w:numId w:val="15"/>
        </w:numPr>
        <w:ind w:left="0" w:firstLine="0"/>
        <w:jc w:val="both"/>
        <w:rPr>
          <w:rFonts w:ascii="Calibri" w:hAnsi="Calibri" w:cs="Calibri"/>
          <w:highlight w:val="yellow"/>
        </w:rPr>
      </w:pPr>
      <w:r w:rsidRPr="00D05D36">
        <w:rPr>
          <w:rFonts w:ascii="Calibri" w:hAnsi="Calibri" w:cs="Calibri"/>
          <w:highlight w:val="yellow"/>
        </w:rPr>
        <w:t xml:space="preserve">This experiment </w:t>
      </w:r>
      <w:r w:rsidR="00BC7DEB" w:rsidRPr="00D05D36">
        <w:rPr>
          <w:rFonts w:ascii="Calibri" w:hAnsi="Calibri" w:cs="Calibri"/>
          <w:highlight w:val="yellow"/>
        </w:rPr>
        <w:t xml:space="preserve">measures the </w:t>
      </w:r>
      <w:r w:rsidR="00BC7DEB" w:rsidRPr="00D05D36">
        <w:rPr>
          <w:rFonts w:ascii="Calibri" w:hAnsi="Calibri" w:cs="Calibri"/>
          <w:highlight w:val="yellow"/>
          <w:vertAlign w:val="superscript"/>
        </w:rPr>
        <w:t>1</w:t>
      </w:r>
      <w:r w:rsidR="00BC7DEB" w:rsidRPr="00D05D36">
        <w:rPr>
          <w:rFonts w:ascii="Calibri" w:hAnsi="Calibri" w:cs="Calibri"/>
          <w:highlight w:val="yellow"/>
        </w:rPr>
        <w:t>H</w:t>
      </w:r>
      <w:r w:rsidR="00BC7DEB" w:rsidRPr="00D05D36">
        <w:rPr>
          <w:rFonts w:ascii="Calibri" w:hAnsi="Calibri" w:cs="Calibri"/>
          <w:highlight w:val="yellow"/>
          <w:vertAlign w:val="subscript"/>
        </w:rPr>
        <w:t>N</w:t>
      </w:r>
      <w:r w:rsidR="00BC7DEB" w:rsidRPr="00D05D36">
        <w:rPr>
          <w:rFonts w:ascii="Calibri" w:hAnsi="Calibri" w:cs="Calibri"/>
          <w:highlight w:val="yellow"/>
        </w:rPr>
        <w:t>-</w:t>
      </w:r>
      <w:r w:rsidR="00BC7DEB" w:rsidRPr="00D05D36">
        <w:rPr>
          <w:rFonts w:ascii="Calibri" w:hAnsi="Calibri" w:cs="Calibri"/>
          <w:i/>
          <w:iCs/>
          <w:highlight w:val="yellow"/>
        </w:rPr>
        <w:t>T</w:t>
      </w:r>
      <w:r w:rsidR="00BC7DEB" w:rsidRPr="00D05D36">
        <w:rPr>
          <w:rFonts w:ascii="Calibri" w:hAnsi="Calibri" w:cs="Calibri"/>
          <w:highlight w:val="yellow"/>
          <w:vertAlign w:val="subscript"/>
        </w:rPr>
        <w:t>2</w:t>
      </w:r>
      <w:r w:rsidR="00BC7DEB" w:rsidRPr="00D05D36">
        <w:rPr>
          <w:rFonts w:ascii="Calibri" w:hAnsi="Calibri" w:cs="Calibri"/>
          <w:highlight w:val="yellow"/>
        </w:rPr>
        <w:t xml:space="preserve"> using the two</w:t>
      </w:r>
      <w:r w:rsidRPr="00D05D36">
        <w:rPr>
          <w:rFonts w:ascii="Calibri" w:hAnsi="Calibri" w:cs="Calibri"/>
          <w:highlight w:val="yellow"/>
        </w:rPr>
        <w:t xml:space="preserve"> time-delay point</w:t>
      </w:r>
      <w:r w:rsidR="00BC7DEB" w:rsidRPr="00D05D36">
        <w:rPr>
          <w:rFonts w:ascii="Calibri" w:hAnsi="Calibri" w:cs="Calibri"/>
          <w:highlight w:val="yellow"/>
        </w:rPr>
        <w:t xml:space="preserve"> approach</w:t>
      </w:r>
      <w:r w:rsidR="0023783F" w:rsidRPr="00D05D36">
        <w:rPr>
          <w:rFonts w:ascii="Calibri" w:hAnsi="Calibri" w:cs="Calibri"/>
          <w:highlight w:val="yellow"/>
        </w:rPr>
        <w:fldChar w:fldCharType="begin"/>
      </w:r>
      <w:r w:rsidR="004A6274" w:rsidRPr="00D05D36">
        <w:rPr>
          <w:rFonts w:ascii="Calibri" w:hAnsi="Calibri" w:cs="Calibri"/>
          <w:highlight w:val="yellow"/>
        </w:rPr>
        <w:instrText xml:space="preserve"> ADDIN EN.CITE &lt;EndNote&gt;&lt;Cite&gt;&lt;Author&gt;Iwahara&lt;/Author&gt;&lt;Year&gt;2007&lt;/Year&gt;&lt;RecNum&gt;38&lt;/RecNum&gt;&lt;DisplayText&gt;&lt;style face="superscript"&gt;30&lt;/style&gt;&lt;/DisplayText&gt;&lt;record&gt;&lt;rec-number&gt;38&lt;/rec-number&gt;&lt;foreign-keys&gt;&lt;key app="EN" db-id="pseae9apha2txletzxh5s2eewd2ssx00d2a2" timestamp="1624908220"&gt;38&lt;/key&gt;&lt;/foreign-keys&gt;&lt;ref-type name="Journal Article"&gt;17&lt;/ref-type&gt;&lt;contributors&gt;&lt;authors&gt;&lt;author&gt;Iwahara, J.&lt;/author&gt;&lt;author&gt;Tang, C.&lt;/author&gt;&lt;author&gt;Clore, G. M.&lt;/author&gt;&lt;/authors&gt;&lt;/contributors&gt;&lt;titles&gt;&lt;title&gt;Practical aspects of 1H transverse paramagnetic relaxation enhancement measurements on macromolecules&lt;/title&gt;&lt;secondary-title&gt;J Magn Reson&lt;/secondary-title&gt;&lt;/titles&gt;&lt;periodical&gt;&lt;full-title&gt;Journal of Magnetic Resonance&lt;/full-title&gt;&lt;abbr-1&gt;J. Magn. Reson.&lt;/abbr-1&gt;&lt;abbr-2&gt;J Magn Reson&lt;/abbr-2&gt;&lt;/periodical&gt;&lt;pages&gt;185-195&lt;/pages&gt;&lt;volume&gt;184&lt;/volume&gt;&lt;section&gt;185&lt;/section&gt;&lt;dates&gt;&lt;year&gt;2007&lt;/year&gt;&lt;/dates&gt;&lt;urls&gt;&lt;/urls&gt;&lt;electronic-resource-num&gt;doi:10.1016/j.jmr.2006.10.003&lt;/electronic-resource-num&gt;&lt;/record&gt;&lt;/Cite&gt;&lt;/EndNote&gt;</w:instrText>
      </w:r>
      <w:r w:rsidR="0023783F" w:rsidRPr="00D05D36">
        <w:rPr>
          <w:rFonts w:ascii="Calibri" w:hAnsi="Calibri" w:cs="Calibri"/>
          <w:highlight w:val="yellow"/>
        </w:rPr>
        <w:fldChar w:fldCharType="separate"/>
      </w:r>
      <w:r w:rsidR="004A6274" w:rsidRPr="00D05D36">
        <w:rPr>
          <w:rFonts w:ascii="Calibri" w:hAnsi="Calibri" w:cs="Calibri"/>
          <w:noProof/>
          <w:highlight w:val="yellow"/>
          <w:vertAlign w:val="superscript"/>
        </w:rPr>
        <w:t>30</w:t>
      </w:r>
      <w:r w:rsidR="0023783F" w:rsidRPr="00D05D36">
        <w:rPr>
          <w:rFonts w:ascii="Calibri" w:hAnsi="Calibri" w:cs="Calibri"/>
          <w:highlight w:val="yellow"/>
        </w:rPr>
        <w:fldChar w:fldCharType="end"/>
      </w:r>
      <w:r w:rsidR="00886EEC" w:rsidRPr="00A070FC">
        <w:rPr>
          <w:rFonts w:ascii="Calibri" w:hAnsi="Calibri" w:cs="Calibri"/>
          <w:highlight w:val="yellow"/>
        </w:rPr>
        <w:t>.</w:t>
      </w:r>
      <w:r w:rsidRPr="00D05D36">
        <w:rPr>
          <w:rFonts w:ascii="Calibri" w:hAnsi="Calibri" w:cs="Calibri"/>
          <w:highlight w:val="yellow"/>
        </w:rPr>
        <w:t xml:space="preserve"> </w:t>
      </w:r>
    </w:p>
    <w:p w14:paraId="144375AA" w14:textId="77777777" w:rsidR="004F1F82" w:rsidRPr="00D05D36" w:rsidRDefault="004F1F82" w:rsidP="00D05D36">
      <w:pPr>
        <w:pStyle w:val="ListParagraph"/>
        <w:rPr>
          <w:rFonts w:ascii="Calibri" w:hAnsi="Calibri" w:cs="Calibri"/>
          <w:highlight w:val="yellow"/>
        </w:rPr>
      </w:pPr>
    </w:p>
    <w:p w14:paraId="772A536F" w14:textId="64A30130" w:rsidR="00B75D20" w:rsidRDefault="004F1F82" w:rsidP="00D05D36">
      <w:pPr>
        <w:pStyle w:val="ListParagraph"/>
        <w:numPr>
          <w:ilvl w:val="2"/>
          <w:numId w:val="15"/>
        </w:numPr>
        <w:ind w:left="0" w:firstLine="0"/>
        <w:jc w:val="both"/>
        <w:rPr>
          <w:rFonts w:ascii="Calibri" w:hAnsi="Calibri" w:cs="Calibri"/>
          <w:highlight w:val="yellow"/>
        </w:rPr>
      </w:pPr>
      <w:r w:rsidRPr="00A070FC">
        <w:rPr>
          <w:rFonts w:ascii="Calibri" w:hAnsi="Calibri" w:cs="Calibri"/>
          <w:highlight w:val="yellow"/>
        </w:rPr>
        <w:t>Set t</w:t>
      </w:r>
      <w:r w:rsidR="00DE567E" w:rsidRPr="00D05D36">
        <w:rPr>
          <w:rFonts w:ascii="Calibri" w:hAnsi="Calibri" w:cs="Calibri"/>
          <w:highlight w:val="yellow"/>
        </w:rPr>
        <w:t xml:space="preserve">he time delays by editing the </w:t>
      </w:r>
      <w:proofErr w:type="spellStart"/>
      <w:r w:rsidR="00DE567E" w:rsidRPr="00D05D36">
        <w:rPr>
          <w:rFonts w:ascii="Calibri" w:hAnsi="Calibri" w:cs="Calibri"/>
          <w:b/>
          <w:bCs w:val="0"/>
          <w:i/>
          <w:iCs/>
          <w:highlight w:val="yellow"/>
        </w:rPr>
        <w:t>vdlist</w:t>
      </w:r>
      <w:proofErr w:type="spellEnd"/>
      <w:r w:rsidR="00DE567E" w:rsidRPr="00D05D36">
        <w:rPr>
          <w:rFonts w:ascii="Calibri" w:hAnsi="Calibri" w:cs="Calibri"/>
          <w:highlight w:val="yellow"/>
        </w:rPr>
        <w:t xml:space="preserve"> file, t</w:t>
      </w:r>
      <w:r w:rsidR="00141E52" w:rsidRPr="00D05D36">
        <w:rPr>
          <w:rFonts w:ascii="Calibri" w:hAnsi="Calibri" w:cs="Calibri"/>
          <w:highlight w:val="yellow"/>
        </w:rPr>
        <w:t>he first delay (</w:t>
      </w:r>
      <w:r w:rsidR="00141E52" w:rsidRPr="00D05D36">
        <w:rPr>
          <w:rFonts w:ascii="Calibri" w:hAnsi="Calibri" w:cs="Calibri"/>
          <w:i/>
          <w:iCs/>
          <w:highlight w:val="yellow"/>
        </w:rPr>
        <w:t>T</w:t>
      </w:r>
      <w:r w:rsidR="00141E52" w:rsidRPr="00D05D36">
        <w:rPr>
          <w:rFonts w:ascii="Calibri" w:hAnsi="Calibri" w:cs="Calibri"/>
          <w:i/>
          <w:iCs/>
          <w:highlight w:val="yellow"/>
          <w:vertAlign w:val="subscript"/>
        </w:rPr>
        <w:t>a</w:t>
      </w:r>
      <w:r w:rsidR="00141E52" w:rsidRPr="00D05D36">
        <w:rPr>
          <w:rFonts w:ascii="Calibri" w:hAnsi="Calibri" w:cs="Calibri"/>
          <w:highlight w:val="yellow"/>
        </w:rPr>
        <w:t xml:space="preserve">) is set to 0.01 </w:t>
      </w:r>
      <w:proofErr w:type="spellStart"/>
      <w:r w:rsidR="00141E52" w:rsidRPr="00D05D36">
        <w:rPr>
          <w:rFonts w:ascii="Calibri" w:hAnsi="Calibri" w:cs="Calibri"/>
          <w:highlight w:val="yellow"/>
        </w:rPr>
        <w:t>ms</w:t>
      </w:r>
      <w:r w:rsidRPr="00A070FC">
        <w:rPr>
          <w:rFonts w:ascii="Calibri" w:hAnsi="Calibri" w:cs="Calibri"/>
          <w:highlight w:val="yellow"/>
        </w:rPr>
        <w:t>.</w:t>
      </w:r>
      <w:proofErr w:type="spellEnd"/>
      <w:r w:rsidR="00141E52" w:rsidRPr="00D05D36">
        <w:rPr>
          <w:rFonts w:ascii="Calibri" w:hAnsi="Calibri" w:cs="Calibri"/>
          <w:highlight w:val="yellow"/>
        </w:rPr>
        <w:t xml:space="preserve"> </w:t>
      </w:r>
    </w:p>
    <w:p w14:paraId="5C7178C2" w14:textId="77777777" w:rsidR="00B75D20" w:rsidRDefault="00B75D20" w:rsidP="00614AFE">
      <w:pPr>
        <w:pStyle w:val="ListParagraph"/>
        <w:ind w:left="0"/>
        <w:jc w:val="both"/>
        <w:rPr>
          <w:rFonts w:ascii="Calibri" w:hAnsi="Calibri" w:cs="Calibri"/>
          <w:highlight w:val="yellow"/>
        </w:rPr>
      </w:pPr>
    </w:p>
    <w:p w14:paraId="7A68010D" w14:textId="4717CD43" w:rsidR="004F1F82" w:rsidRPr="00D05D36" w:rsidRDefault="004F1F82" w:rsidP="00D05D36">
      <w:pPr>
        <w:pStyle w:val="ListParagraph"/>
        <w:numPr>
          <w:ilvl w:val="2"/>
          <w:numId w:val="15"/>
        </w:numPr>
        <w:ind w:left="0" w:firstLine="0"/>
        <w:jc w:val="both"/>
        <w:rPr>
          <w:rFonts w:ascii="Calibri" w:hAnsi="Calibri" w:cs="Calibri"/>
          <w:highlight w:val="yellow"/>
        </w:rPr>
      </w:pPr>
      <w:r w:rsidRPr="00A070FC">
        <w:rPr>
          <w:rFonts w:ascii="Calibri" w:hAnsi="Calibri" w:cs="Calibri"/>
          <w:highlight w:val="yellow"/>
        </w:rPr>
        <w:t xml:space="preserve">Choose </w:t>
      </w:r>
      <w:r w:rsidR="00141E52" w:rsidRPr="00D05D36">
        <w:rPr>
          <w:rFonts w:ascii="Calibri" w:hAnsi="Calibri" w:cs="Calibri"/>
          <w:highlight w:val="yellow"/>
        </w:rPr>
        <w:t>the second delay, (</w:t>
      </w:r>
      <w:r w:rsidR="00141E52" w:rsidRPr="00D05D36">
        <w:rPr>
          <w:rFonts w:ascii="Calibri" w:hAnsi="Calibri" w:cs="Calibri"/>
          <w:i/>
          <w:iCs/>
          <w:highlight w:val="yellow"/>
        </w:rPr>
        <w:t>T</w:t>
      </w:r>
      <w:r w:rsidR="00141E52" w:rsidRPr="00D05D36">
        <w:rPr>
          <w:rFonts w:ascii="Calibri" w:hAnsi="Calibri" w:cs="Calibri"/>
          <w:i/>
          <w:iCs/>
          <w:highlight w:val="yellow"/>
          <w:vertAlign w:val="subscript"/>
        </w:rPr>
        <w:t>b</w:t>
      </w:r>
      <w:r w:rsidR="00141E52" w:rsidRPr="00D05D36">
        <w:rPr>
          <w:rFonts w:ascii="Calibri" w:hAnsi="Calibri" w:cs="Calibri"/>
          <w:highlight w:val="yellow"/>
        </w:rPr>
        <w:t xml:space="preserve">) using the relationship to </w:t>
      </w:r>
      <w:r w:rsidR="00BC7DEB" w:rsidRPr="00D05D36">
        <w:rPr>
          <w:rFonts w:ascii="Calibri" w:hAnsi="Calibri" w:cs="Calibri"/>
          <w:highlight w:val="yellow"/>
        </w:rPr>
        <w:t xml:space="preserve">the </w:t>
      </w:r>
      <w:r w:rsidR="00141E52" w:rsidRPr="00D05D36">
        <w:rPr>
          <w:rFonts w:ascii="Calibri" w:hAnsi="Calibri" w:cs="Calibri"/>
          <w:highlight w:val="yellow"/>
        </w:rPr>
        <w:t>expected maximum PRE (</w:t>
      </w:r>
      <w:r w:rsidR="00BC7DEB" w:rsidRPr="00D05D36">
        <w:rPr>
          <w:rFonts w:ascii="Calibri" w:hAnsi="Calibri" w:cs="Calibri"/>
          <w:i/>
          <w:iCs/>
          <w:highlight w:val="yellow"/>
        </w:rPr>
        <w:t>T</w:t>
      </w:r>
      <w:r w:rsidR="00BC7DEB" w:rsidRPr="00D05D36">
        <w:rPr>
          <w:rFonts w:ascii="Calibri" w:hAnsi="Calibri" w:cs="Calibri"/>
          <w:i/>
          <w:iCs/>
          <w:highlight w:val="yellow"/>
          <w:vertAlign w:val="subscript"/>
        </w:rPr>
        <w:t>b</w:t>
      </w:r>
      <w:r w:rsidR="00BC7DEB" w:rsidRPr="00D05D36">
        <w:rPr>
          <w:rFonts w:ascii="Calibri" w:hAnsi="Calibri" w:cs="Calibri"/>
          <w:highlight w:val="yellow"/>
        </w:rPr>
        <w:t xml:space="preserve"> ~ 1.15/(</w:t>
      </w:r>
      <w:r w:rsidR="00BC7DEB" w:rsidRPr="00D05D36">
        <w:rPr>
          <w:rFonts w:ascii="Calibri" w:hAnsi="Calibri" w:cs="Calibri"/>
          <w:i/>
          <w:iCs/>
          <w:highlight w:val="yellow"/>
        </w:rPr>
        <w:t>R</w:t>
      </w:r>
      <w:r w:rsidR="00BC7DEB" w:rsidRPr="00D05D36">
        <w:rPr>
          <w:rFonts w:ascii="Calibri" w:hAnsi="Calibri" w:cs="Calibri"/>
          <w:highlight w:val="yellow"/>
          <w:vertAlign w:val="subscript"/>
        </w:rPr>
        <w:t xml:space="preserve">2,dia </w:t>
      </w:r>
      <w:r w:rsidR="00BC7DEB" w:rsidRPr="00D05D36">
        <w:rPr>
          <w:rFonts w:ascii="Calibri" w:hAnsi="Calibri" w:cs="Calibri"/>
          <w:highlight w:val="yellow"/>
        </w:rPr>
        <w:t xml:space="preserve">+ </w:t>
      </w:r>
      <w:r w:rsidR="00BC7DEB" w:rsidRPr="00D05D36">
        <w:rPr>
          <w:rFonts w:ascii="Calibri" w:hAnsi="Calibri" w:cs="Calibri"/>
          <w:i/>
          <w:iCs/>
          <w:highlight w:val="yellow"/>
        </w:rPr>
        <w:t>Γ</w:t>
      </w:r>
      <w:r w:rsidR="00BC7DEB" w:rsidRPr="00D05D36">
        <w:rPr>
          <w:rFonts w:ascii="Calibri" w:hAnsi="Calibri" w:cs="Calibri"/>
          <w:highlight w:val="yellow"/>
          <w:vertAlign w:val="subscript"/>
        </w:rPr>
        <w:t>2</w:t>
      </w:r>
      <w:r w:rsidR="00BC7DEB" w:rsidRPr="00D05D36">
        <w:rPr>
          <w:rFonts w:ascii="Calibri" w:hAnsi="Calibri" w:cs="Calibri"/>
          <w:highlight w:val="yellow"/>
        </w:rPr>
        <w:t xml:space="preserve">) where </w:t>
      </w:r>
      <w:r w:rsidR="00BC7DEB" w:rsidRPr="00D05D36">
        <w:rPr>
          <w:rFonts w:ascii="Calibri" w:hAnsi="Calibri" w:cs="Calibri"/>
          <w:i/>
          <w:iCs/>
          <w:highlight w:val="yellow"/>
        </w:rPr>
        <w:t>R</w:t>
      </w:r>
      <w:r w:rsidR="00BC7DEB" w:rsidRPr="00D05D36">
        <w:rPr>
          <w:rFonts w:ascii="Calibri" w:hAnsi="Calibri" w:cs="Calibri"/>
          <w:highlight w:val="yellow"/>
          <w:vertAlign w:val="subscript"/>
        </w:rPr>
        <w:t xml:space="preserve">2,dia </w:t>
      </w:r>
      <w:r w:rsidR="00BC7DEB" w:rsidRPr="00D05D36">
        <w:rPr>
          <w:rFonts w:ascii="Calibri" w:hAnsi="Calibri" w:cs="Calibri"/>
          <w:highlight w:val="yellow"/>
        </w:rPr>
        <w:t xml:space="preserve">represents the </w:t>
      </w:r>
      <w:r w:rsidR="00BC7DEB" w:rsidRPr="00D05D36">
        <w:rPr>
          <w:rFonts w:ascii="Calibri" w:hAnsi="Calibri" w:cs="Calibri"/>
          <w:i/>
          <w:iCs/>
          <w:highlight w:val="yellow"/>
        </w:rPr>
        <w:t>R</w:t>
      </w:r>
      <w:r w:rsidR="00BC7DEB" w:rsidRPr="00D05D36">
        <w:rPr>
          <w:rFonts w:ascii="Calibri" w:hAnsi="Calibri" w:cs="Calibri"/>
          <w:highlight w:val="yellow"/>
          <w:vertAlign w:val="subscript"/>
        </w:rPr>
        <w:t>2</w:t>
      </w:r>
      <w:r w:rsidR="00BC7DEB" w:rsidRPr="00D05D36">
        <w:rPr>
          <w:rFonts w:ascii="Calibri" w:hAnsi="Calibri" w:cs="Calibri"/>
          <w:highlight w:val="yellow"/>
        </w:rPr>
        <w:t xml:space="preserve"> of the diamagnetic sample</w:t>
      </w:r>
      <w:r w:rsidR="0023783F" w:rsidRPr="00D05D36">
        <w:rPr>
          <w:rFonts w:ascii="Calibri" w:hAnsi="Calibri" w:cs="Calibri"/>
          <w:highlight w:val="yellow"/>
        </w:rPr>
        <w:fldChar w:fldCharType="begin"/>
      </w:r>
      <w:r w:rsidR="004A6274" w:rsidRPr="00D05D36">
        <w:rPr>
          <w:rFonts w:ascii="Calibri" w:hAnsi="Calibri" w:cs="Calibri"/>
          <w:highlight w:val="yellow"/>
        </w:rPr>
        <w:instrText xml:space="preserve"> ADDIN EN.CITE &lt;EndNote&gt;&lt;Cite&gt;&lt;Author&gt;Clore&lt;/Author&gt;&lt;Year&gt;2009&lt;/Year&gt;&lt;RecNum&gt;13&lt;/RecNum&gt;&lt;DisplayText&gt;&lt;style face="superscript"&gt;13&lt;/style&gt;&lt;/DisplayText&gt;&lt;record&gt;&lt;rec-number&gt;13&lt;/rec-number&gt;&lt;foreign-keys&gt;&lt;key app="EN" db-id="pseae9apha2txletzxh5s2eewd2ssx00d2a2" timestamp="1624663509"&gt;13&lt;/key&gt;&lt;/foreign-keys&gt;&lt;ref-type name="Journal Article"&gt;17&lt;/ref-type&gt;&lt;contributors&gt;&lt;authors&gt;&lt;author&gt;Clore, G. M.&lt;/author&gt;&lt;author&gt;Iwahara, J.&lt;/author&gt;&lt;/authors&gt;&lt;/contributors&gt;&lt;auth-address&gt;Laboratory of Chemical Physics, Building 5, National Institute of Diabetes and Digestive and Kidney Disease, National Institutes of Health, Bethesda, Maryland 20892-0520, USA. mariusc@mail.nih.gov&lt;/auth-address&gt;&lt;titles&gt;&lt;title&gt;Theory, practice, and applications of paramagnetic relaxation enhancement for the characterization of transient low-population states of biological macromolecules and their complexes&lt;/title&gt;&lt;secondary-title&gt;Chem Rev&lt;/secondary-title&gt;&lt;/titles&gt;&lt;pages&gt;4108-39&lt;/pages&gt;&lt;volume&gt;109&lt;/volume&gt;&lt;number&gt;9&lt;/number&gt;&lt;edition&gt;2009/06/16&lt;/edition&gt;&lt;keywords&gt;&lt;keyword&gt;DNA/chemistry&lt;/keyword&gt;&lt;keyword&gt;Macromolecular Substances/*chemistry&lt;/keyword&gt;&lt;keyword&gt;Magnetic Resonance Spectroscopy/instrumentation/*methods&lt;/keyword&gt;&lt;keyword&gt;Magnetics&lt;/keyword&gt;&lt;keyword&gt;Protein Binding&lt;/keyword&gt;&lt;keyword&gt;Protein Interaction Domains and Motifs&lt;/keyword&gt;&lt;keyword&gt;Proteins/chemistry&lt;/keyword&gt;&lt;/keywords&gt;&lt;dates&gt;&lt;year&gt;2009&lt;/year&gt;&lt;pub-dates&gt;&lt;date&gt;Sep&lt;/date&gt;&lt;/pub-dates&gt;&lt;/dates&gt;&lt;isbn&gt;1520-6890 (Electronic)&amp;#xD;0009-2665 (Linking)&lt;/isbn&gt;&lt;accession-num&gt;19522502&lt;/accession-num&gt;&lt;urls&gt;&lt;related-urls&gt;&lt;url&gt;https://www.ncbi.nlm.nih.gov/pubmed/19522502&lt;/url&gt;&lt;/related-urls&gt;&lt;/urls&gt;&lt;custom2&gt;PMC2825090&lt;/custom2&gt;&lt;electronic-resource-num&gt;10.1021/cr900033p&lt;/electronic-resource-num&gt;&lt;/record&gt;&lt;/Cite&gt;&lt;/EndNote&gt;</w:instrText>
      </w:r>
      <w:r w:rsidR="0023783F" w:rsidRPr="00D05D36">
        <w:rPr>
          <w:rFonts w:ascii="Calibri" w:hAnsi="Calibri" w:cs="Calibri"/>
          <w:highlight w:val="yellow"/>
        </w:rPr>
        <w:fldChar w:fldCharType="separate"/>
      </w:r>
      <w:r w:rsidR="004A6274" w:rsidRPr="00D05D36">
        <w:rPr>
          <w:rFonts w:ascii="Calibri" w:hAnsi="Calibri" w:cs="Calibri"/>
          <w:noProof/>
          <w:highlight w:val="yellow"/>
          <w:vertAlign w:val="superscript"/>
        </w:rPr>
        <w:t>13</w:t>
      </w:r>
      <w:r w:rsidR="0023783F" w:rsidRPr="00D05D36">
        <w:rPr>
          <w:rFonts w:ascii="Calibri" w:hAnsi="Calibri" w:cs="Calibri"/>
          <w:highlight w:val="yellow"/>
        </w:rPr>
        <w:fldChar w:fldCharType="end"/>
      </w:r>
      <w:r w:rsidR="00886EEC" w:rsidRPr="00A070FC">
        <w:rPr>
          <w:rFonts w:ascii="Calibri" w:hAnsi="Calibri" w:cs="Calibri"/>
          <w:highlight w:val="yellow"/>
        </w:rPr>
        <w:t>.</w:t>
      </w:r>
      <w:r w:rsidR="00141E52" w:rsidRPr="00D05D36">
        <w:rPr>
          <w:rFonts w:ascii="Calibri" w:hAnsi="Calibri" w:cs="Calibri"/>
          <w:highlight w:val="yellow"/>
        </w:rPr>
        <w:t xml:space="preserve"> </w:t>
      </w:r>
      <w:r w:rsidR="00BC7DEB" w:rsidRPr="00D05D36">
        <w:rPr>
          <w:rFonts w:ascii="Calibri" w:hAnsi="Calibri" w:cs="Calibri"/>
          <w:highlight w:val="yellow"/>
        </w:rPr>
        <w:t xml:space="preserve">Without prior </w:t>
      </w:r>
      <w:r w:rsidR="00BC7DEB" w:rsidRPr="00D05D36">
        <w:rPr>
          <w:rFonts w:ascii="Calibri" w:hAnsi="Calibri" w:cs="Calibri"/>
          <w:highlight w:val="yellow"/>
        </w:rPr>
        <w:lastRenderedPageBreak/>
        <w:t xml:space="preserve">knowledge of the magnitude of the PRE contribution to the observed relaxation, a good starting point is setting </w:t>
      </w:r>
      <w:r w:rsidR="00BC7DEB" w:rsidRPr="00D05D36">
        <w:rPr>
          <w:rFonts w:ascii="Calibri" w:hAnsi="Calibri" w:cs="Calibri"/>
          <w:i/>
          <w:iCs/>
          <w:highlight w:val="yellow"/>
        </w:rPr>
        <w:t>T</w:t>
      </w:r>
      <w:r w:rsidR="00BC7DEB" w:rsidRPr="00D05D36">
        <w:rPr>
          <w:rFonts w:ascii="Calibri" w:hAnsi="Calibri" w:cs="Calibri"/>
          <w:i/>
          <w:iCs/>
          <w:highlight w:val="yellow"/>
          <w:vertAlign w:val="subscript"/>
        </w:rPr>
        <w:t>b</w:t>
      </w:r>
      <w:r w:rsidR="00BC7DEB" w:rsidRPr="00D05D36">
        <w:rPr>
          <w:rFonts w:ascii="Calibri" w:hAnsi="Calibri" w:cs="Calibri"/>
          <w:highlight w:val="yellow"/>
        </w:rPr>
        <w:t xml:space="preserve"> to ~1x </w:t>
      </w:r>
      <w:r w:rsidR="00BC7DEB" w:rsidRPr="00D05D36">
        <w:rPr>
          <w:rFonts w:ascii="Calibri" w:hAnsi="Calibri" w:cs="Calibri"/>
          <w:highlight w:val="yellow"/>
          <w:vertAlign w:val="superscript"/>
        </w:rPr>
        <w:t>1</w:t>
      </w:r>
      <w:r w:rsidR="00BC7DEB" w:rsidRPr="00D05D36">
        <w:rPr>
          <w:rFonts w:ascii="Calibri" w:hAnsi="Calibri" w:cs="Calibri"/>
          <w:highlight w:val="yellow"/>
        </w:rPr>
        <w:t xml:space="preserve">H </w:t>
      </w:r>
      <w:r w:rsidR="00BC7DEB" w:rsidRPr="00D05D36">
        <w:rPr>
          <w:rFonts w:ascii="Calibri" w:hAnsi="Calibri" w:cs="Calibri"/>
          <w:i/>
          <w:iCs/>
          <w:highlight w:val="yellow"/>
        </w:rPr>
        <w:t>T</w:t>
      </w:r>
      <w:r w:rsidR="00BC7DEB" w:rsidRPr="00D05D36">
        <w:rPr>
          <w:rFonts w:ascii="Calibri" w:hAnsi="Calibri" w:cs="Calibri"/>
          <w:highlight w:val="yellow"/>
          <w:vertAlign w:val="subscript"/>
        </w:rPr>
        <w:t>2</w:t>
      </w:r>
      <w:r w:rsidR="00BC7DEB" w:rsidRPr="00D05D36">
        <w:rPr>
          <w:rFonts w:ascii="Calibri" w:hAnsi="Calibri" w:cs="Calibri"/>
          <w:highlight w:val="yellow"/>
        </w:rPr>
        <w:t xml:space="preserve">. </w:t>
      </w:r>
    </w:p>
    <w:p w14:paraId="0D169479" w14:textId="77777777" w:rsidR="004F1F82" w:rsidRPr="00D05D36" w:rsidRDefault="004F1F82" w:rsidP="00D05D36">
      <w:pPr>
        <w:pStyle w:val="ListParagraph"/>
        <w:ind w:left="0"/>
        <w:jc w:val="both"/>
        <w:rPr>
          <w:rFonts w:ascii="Calibri" w:hAnsi="Calibri" w:cs="Calibri"/>
          <w:highlight w:val="yellow"/>
        </w:rPr>
      </w:pPr>
    </w:p>
    <w:p w14:paraId="004684F3" w14:textId="221EDD26" w:rsidR="004F1F82" w:rsidRPr="00D05D36" w:rsidRDefault="004F1F82" w:rsidP="00D05D36">
      <w:pPr>
        <w:pStyle w:val="ListParagraph"/>
        <w:numPr>
          <w:ilvl w:val="2"/>
          <w:numId w:val="15"/>
        </w:numPr>
        <w:ind w:left="0" w:firstLine="0"/>
        <w:jc w:val="both"/>
        <w:rPr>
          <w:rFonts w:ascii="Calibri" w:hAnsi="Calibri" w:cs="Calibri"/>
          <w:highlight w:val="yellow"/>
        </w:rPr>
      </w:pPr>
      <w:r w:rsidRPr="00D05D36">
        <w:rPr>
          <w:rFonts w:ascii="Calibri" w:hAnsi="Calibri" w:cs="Calibri"/>
          <w:highlight w:val="yellow"/>
        </w:rPr>
        <w:t xml:space="preserve">Then determine a </w:t>
      </w:r>
      <w:r w:rsidR="00BC7DEB" w:rsidRPr="00D05D36">
        <w:rPr>
          <w:rFonts w:ascii="Calibri" w:hAnsi="Calibri" w:cs="Calibri"/>
          <w:highlight w:val="yellow"/>
        </w:rPr>
        <w:t xml:space="preserve">suitable value </w:t>
      </w:r>
      <w:r w:rsidR="00141E52" w:rsidRPr="00D05D36">
        <w:rPr>
          <w:rFonts w:ascii="Calibri" w:hAnsi="Calibri" w:cs="Calibri"/>
          <w:highlight w:val="yellow"/>
        </w:rPr>
        <w:t xml:space="preserve">by </w:t>
      </w:r>
      <w:r w:rsidR="00457836" w:rsidRPr="00D05D36">
        <w:rPr>
          <w:rFonts w:ascii="Calibri" w:hAnsi="Calibri" w:cs="Calibri"/>
          <w:highlight w:val="yellow"/>
        </w:rPr>
        <w:t xml:space="preserve">comparing </w:t>
      </w:r>
      <w:r w:rsidR="00141E52" w:rsidRPr="00D05D36">
        <w:rPr>
          <w:rFonts w:ascii="Calibri" w:hAnsi="Calibri" w:cs="Calibri"/>
          <w:highlight w:val="yellow"/>
        </w:rPr>
        <w:t>the first increment</w:t>
      </w:r>
      <w:r w:rsidR="00BC7DEB" w:rsidRPr="00D05D36">
        <w:rPr>
          <w:rFonts w:ascii="Calibri" w:hAnsi="Calibri" w:cs="Calibri"/>
          <w:highlight w:val="yellow"/>
        </w:rPr>
        <w:t>s</w:t>
      </w:r>
      <w:r w:rsidR="00457836" w:rsidRPr="00D05D36">
        <w:rPr>
          <w:rFonts w:ascii="Calibri" w:hAnsi="Calibri" w:cs="Calibri"/>
          <w:highlight w:val="yellow"/>
        </w:rPr>
        <w:t xml:space="preserve"> (processed with the </w:t>
      </w:r>
      <w:proofErr w:type="spellStart"/>
      <w:r w:rsidR="00457836" w:rsidRPr="00D05D36">
        <w:rPr>
          <w:rFonts w:ascii="Calibri" w:hAnsi="Calibri" w:cs="Calibri"/>
          <w:b/>
          <w:bCs w:val="0"/>
          <w:i/>
          <w:iCs/>
          <w:highlight w:val="yellow"/>
        </w:rPr>
        <w:t>efp</w:t>
      </w:r>
      <w:proofErr w:type="spellEnd"/>
      <w:r w:rsidR="00457836" w:rsidRPr="00D05D36">
        <w:rPr>
          <w:rFonts w:ascii="Calibri" w:hAnsi="Calibri" w:cs="Calibri"/>
          <w:b/>
          <w:bCs w:val="0"/>
          <w:highlight w:val="yellow"/>
        </w:rPr>
        <w:t xml:space="preserve"> </w:t>
      </w:r>
      <w:r w:rsidR="00457836" w:rsidRPr="00D05D36">
        <w:rPr>
          <w:rFonts w:ascii="Calibri" w:hAnsi="Calibri" w:cs="Calibri"/>
          <w:highlight w:val="yellow"/>
        </w:rPr>
        <w:t>command)</w:t>
      </w:r>
      <w:r w:rsidR="00141E52" w:rsidRPr="00D05D36">
        <w:rPr>
          <w:rFonts w:ascii="Calibri" w:hAnsi="Calibri" w:cs="Calibri"/>
          <w:highlight w:val="yellow"/>
        </w:rPr>
        <w:t xml:space="preserve"> of </w:t>
      </w:r>
      <w:r w:rsidR="00BC7DEB" w:rsidRPr="00D05D36">
        <w:rPr>
          <w:rFonts w:ascii="Calibri" w:hAnsi="Calibri" w:cs="Calibri"/>
          <w:highlight w:val="yellow"/>
        </w:rPr>
        <w:t xml:space="preserve">the </w:t>
      </w:r>
      <w:r w:rsidR="00BC7DEB" w:rsidRPr="00D05D36">
        <w:rPr>
          <w:rFonts w:ascii="Calibri" w:hAnsi="Calibri" w:cs="Calibri"/>
          <w:i/>
          <w:iCs/>
          <w:highlight w:val="yellow"/>
        </w:rPr>
        <w:t>T</w:t>
      </w:r>
      <w:r w:rsidR="00BC7DEB" w:rsidRPr="00D05D36">
        <w:rPr>
          <w:rFonts w:ascii="Calibri" w:hAnsi="Calibri" w:cs="Calibri"/>
          <w:i/>
          <w:iCs/>
          <w:highlight w:val="yellow"/>
          <w:vertAlign w:val="subscript"/>
        </w:rPr>
        <w:t>a</w:t>
      </w:r>
      <w:r w:rsidR="00BC7DEB" w:rsidRPr="00D05D36">
        <w:rPr>
          <w:rFonts w:ascii="Calibri" w:hAnsi="Calibri" w:cs="Calibri"/>
          <w:highlight w:val="yellow"/>
        </w:rPr>
        <w:t xml:space="preserve"> and </w:t>
      </w:r>
      <w:r w:rsidR="00BC7DEB" w:rsidRPr="00D05D36">
        <w:rPr>
          <w:rFonts w:ascii="Calibri" w:hAnsi="Calibri" w:cs="Calibri"/>
          <w:i/>
          <w:iCs/>
          <w:highlight w:val="yellow"/>
        </w:rPr>
        <w:t>T</w:t>
      </w:r>
      <w:r w:rsidR="00BC7DEB" w:rsidRPr="00D05D36">
        <w:rPr>
          <w:rFonts w:ascii="Calibri" w:hAnsi="Calibri" w:cs="Calibri"/>
          <w:i/>
          <w:iCs/>
          <w:highlight w:val="yellow"/>
          <w:vertAlign w:val="subscript"/>
        </w:rPr>
        <w:t>b</w:t>
      </w:r>
      <w:r w:rsidR="00BC7DEB" w:rsidRPr="00D05D36">
        <w:rPr>
          <w:rFonts w:ascii="Calibri" w:hAnsi="Calibri" w:cs="Calibri"/>
          <w:highlight w:val="yellow"/>
        </w:rPr>
        <w:t xml:space="preserve"> spectra and adjusting </w:t>
      </w:r>
      <w:r w:rsidR="00BC7DEB" w:rsidRPr="00D05D36">
        <w:rPr>
          <w:rFonts w:ascii="Calibri" w:hAnsi="Calibri" w:cs="Calibri"/>
          <w:i/>
          <w:iCs/>
          <w:highlight w:val="yellow"/>
        </w:rPr>
        <w:t>T</w:t>
      </w:r>
      <w:r w:rsidR="00BC7DEB" w:rsidRPr="00D05D36">
        <w:rPr>
          <w:rFonts w:ascii="Calibri" w:hAnsi="Calibri" w:cs="Calibri"/>
          <w:i/>
          <w:iCs/>
          <w:highlight w:val="yellow"/>
          <w:vertAlign w:val="subscript"/>
        </w:rPr>
        <w:t>b</w:t>
      </w:r>
      <w:r w:rsidR="00BC7DEB" w:rsidRPr="00D05D36">
        <w:rPr>
          <w:rFonts w:ascii="Calibri" w:hAnsi="Calibri" w:cs="Calibri"/>
          <w:highlight w:val="yellow"/>
        </w:rPr>
        <w:t xml:space="preserve"> such that the signal decays to between 40</w:t>
      </w:r>
      <w:r w:rsidRPr="00D05D36">
        <w:rPr>
          <w:rFonts w:ascii="Calibri" w:hAnsi="Calibri" w:cs="Calibri"/>
          <w:highlight w:val="yellow"/>
        </w:rPr>
        <w:t>%</w:t>
      </w:r>
      <w:r w:rsidR="00BC7DEB" w:rsidRPr="00D05D36">
        <w:rPr>
          <w:rFonts w:ascii="Calibri" w:hAnsi="Calibri" w:cs="Calibri"/>
          <w:highlight w:val="yellow"/>
        </w:rPr>
        <w:t xml:space="preserve">–50% of its initial value. </w:t>
      </w:r>
    </w:p>
    <w:p w14:paraId="6AF17258" w14:textId="77777777" w:rsidR="004F1F82" w:rsidRPr="00D05D36" w:rsidRDefault="004F1F82" w:rsidP="00D05D36">
      <w:pPr>
        <w:pStyle w:val="ListParagraph"/>
        <w:ind w:left="0"/>
        <w:jc w:val="both"/>
        <w:rPr>
          <w:rFonts w:ascii="Calibri" w:hAnsi="Calibri" w:cs="Calibri"/>
          <w:highlight w:val="yellow"/>
        </w:rPr>
      </w:pPr>
    </w:p>
    <w:p w14:paraId="5FB4CED0" w14:textId="7727FEE1" w:rsidR="00141E52" w:rsidRPr="00D05D36" w:rsidRDefault="004F1F82" w:rsidP="00D05D36">
      <w:pPr>
        <w:pStyle w:val="ListParagraph"/>
        <w:ind w:left="0"/>
        <w:jc w:val="both"/>
        <w:rPr>
          <w:rFonts w:ascii="Calibri" w:hAnsi="Calibri" w:cs="Calibri"/>
        </w:rPr>
      </w:pPr>
      <w:r w:rsidRPr="00D05D36">
        <w:rPr>
          <w:rFonts w:ascii="Calibri" w:hAnsi="Calibri" w:cs="Calibri"/>
        </w:rPr>
        <w:t xml:space="preserve">NOTE: </w:t>
      </w:r>
      <w:r w:rsidR="00BC7DEB" w:rsidRPr="00D05D36">
        <w:rPr>
          <w:rFonts w:ascii="Calibri" w:hAnsi="Calibri" w:cs="Calibri"/>
        </w:rPr>
        <w:t xml:space="preserve">This approach optimizes the spectral signal-to-noise, a necessary consideration for samples that cannot be highly concentrated (&lt; 50 µM). </w:t>
      </w:r>
      <w:r w:rsidR="00DE567E" w:rsidRPr="00D05D36">
        <w:rPr>
          <w:rFonts w:ascii="Calibri" w:hAnsi="Calibri" w:cs="Calibri"/>
        </w:rPr>
        <w:t>Suitable v</w:t>
      </w:r>
      <w:r w:rsidR="00BC7DEB" w:rsidRPr="00D05D36">
        <w:rPr>
          <w:rFonts w:ascii="Calibri" w:hAnsi="Calibri" w:cs="Calibri"/>
        </w:rPr>
        <w:t xml:space="preserve">alues of </w:t>
      </w:r>
      <w:r w:rsidR="00BC7DEB" w:rsidRPr="00D05D36">
        <w:rPr>
          <w:rFonts w:ascii="Calibri" w:hAnsi="Calibri" w:cs="Calibri"/>
          <w:i/>
          <w:iCs/>
        </w:rPr>
        <w:t>T</w:t>
      </w:r>
      <w:r w:rsidR="00BC7DEB" w:rsidRPr="00D05D36">
        <w:rPr>
          <w:rFonts w:ascii="Calibri" w:hAnsi="Calibri" w:cs="Calibri"/>
          <w:i/>
          <w:iCs/>
          <w:vertAlign w:val="subscript"/>
        </w:rPr>
        <w:t>b</w:t>
      </w:r>
      <w:r w:rsidR="00BC7DEB" w:rsidRPr="00D05D36">
        <w:rPr>
          <w:rFonts w:ascii="Calibri" w:hAnsi="Calibri" w:cs="Calibri"/>
        </w:rPr>
        <w:t xml:space="preserve"> </w:t>
      </w:r>
      <w:r w:rsidR="00DE567E" w:rsidRPr="00D05D36">
        <w:rPr>
          <w:rFonts w:ascii="Calibri" w:hAnsi="Calibri" w:cs="Calibri"/>
        </w:rPr>
        <w:t xml:space="preserve">are sample dependent but typically </w:t>
      </w:r>
      <w:r w:rsidR="00BC7DEB" w:rsidRPr="00D05D36">
        <w:rPr>
          <w:rFonts w:ascii="Calibri" w:hAnsi="Calibri" w:cs="Calibri"/>
        </w:rPr>
        <w:t xml:space="preserve">range from 8 - 40 </w:t>
      </w:r>
      <w:proofErr w:type="spellStart"/>
      <w:r w:rsidR="00BC7DEB" w:rsidRPr="00D05D36">
        <w:rPr>
          <w:rFonts w:ascii="Calibri" w:hAnsi="Calibri" w:cs="Calibri"/>
        </w:rPr>
        <w:t>ms</w:t>
      </w:r>
      <w:proofErr w:type="spellEnd"/>
      <w:r w:rsidR="00DE567E" w:rsidRPr="00D05D36">
        <w:rPr>
          <w:rFonts w:ascii="Calibri" w:hAnsi="Calibri" w:cs="Calibri"/>
        </w:rPr>
        <w:t xml:space="preserve"> for an average sized protein</w:t>
      </w:r>
      <w:r w:rsidR="00BC7DEB" w:rsidRPr="00D05D36">
        <w:rPr>
          <w:rFonts w:ascii="Calibri" w:hAnsi="Calibri" w:cs="Calibri"/>
        </w:rPr>
        <w:t>.</w:t>
      </w:r>
    </w:p>
    <w:p w14:paraId="4F4629DC" w14:textId="77777777" w:rsidR="003B16A3" w:rsidRPr="00D05D36" w:rsidRDefault="003B16A3" w:rsidP="00D05D36">
      <w:pPr>
        <w:pStyle w:val="ListParagraph"/>
        <w:ind w:left="0"/>
        <w:jc w:val="both"/>
        <w:rPr>
          <w:rFonts w:ascii="Calibri" w:hAnsi="Calibri" w:cs="Calibri"/>
          <w:highlight w:val="yellow"/>
        </w:rPr>
      </w:pPr>
    </w:p>
    <w:p w14:paraId="29D3018E" w14:textId="77777777" w:rsidR="00D411B5" w:rsidRPr="00D05D36" w:rsidRDefault="00141E52">
      <w:pPr>
        <w:pStyle w:val="ListParagraph"/>
        <w:numPr>
          <w:ilvl w:val="1"/>
          <w:numId w:val="15"/>
        </w:numPr>
        <w:ind w:left="0" w:firstLine="0"/>
        <w:jc w:val="both"/>
        <w:rPr>
          <w:rFonts w:ascii="Calibri" w:hAnsi="Calibri" w:cs="Calibri"/>
        </w:rPr>
      </w:pPr>
      <w:r w:rsidRPr="00D05D36">
        <w:rPr>
          <w:rFonts w:ascii="Calibri" w:hAnsi="Calibri" w:cs="Calibri"/>
          <w:highlight w:val="yellow"/>
        </w:rPr>
        <w:t xml:space="preserve">Determine </w:t>
      </w:r>
      <w:r w:rsidR="00D411B5" w:rsidRPr="00A070FC">
        <w:rPr>
          <w:rFonts w:ascii="Calibri" w:hAnsi="Calibri" w:cs="Calibri"/>
          <w:highlight w:val="yellow"/>
        </w:rPr>
        <w:t xml:space="preserve">the </w:t>
      </w:r>
      <w:r w:rsidRPr="00D05D36">
        <w:rPr>
          <w:rFonts w:ascii="Calibri" w:hAnsi="Calibri" w:cs="Calibri"/>
          <w:highlight w:val="yellow"/>
        </w:rPr>
        <w:t xml:space="preserve">number of complex points to record and number of scans for sufficient signal averaging. </w:t>
      </w:r>
      <w:r w:rsidRPr="00D05D36">
        <w:rPr>
          <w:rFonts w:ascii="Calibri" w:hAnsi="Calibri" w:cs="Calibri"/>
        </w:rPr>
        <w:t>Since IDPs have longer</w:t>
      </w:r>
      <w:r w:rsidR="00F445C4" w:rsidRPr="00D05D36">
        <w:rPr>
          <w:rFonts w:ascii="Calibri" w:hAnsi="Calibri" w:cs="Calibri"/>
        </w:rPr>
        <w:t xml:space="preserve"> </w:t>
      </w:r>
      <w:r w:rsidR="00F445C4" w:rsidRPr="00D05D36">
        <w:rPr>
          <w:rFonts w:ascii="Calibri" w:hAnsi="Calibri" w:cs="Calibri"/>
          <w:vertAlign w:val="superscript"/>
        </w:rPr>
        <w:t>15</w:t>
      </w:r>
      <w:r w:rsidR="00F445C4" w:rsidRPr="00D05D36">
        <w:rPr>
          <w:rFonts w:ascii="Calibri" w:hAnsi="Calibri" w:cs="Calibri"/>
        </w:rPr>
        <w:t>N</w:t>
      </w:r>
      <w:r w:rsidRPr="00D05D36">
        <w:rPr>
          <w:rFonts w:ascii="Calibri" w:hAnsi="Calibri" w:cs="Calibri"/>
        </w:rPr>
        <w:t xml:space="preserve"> </w:t>
      </w:r>
      <w:r w:rsidRPr="00D05D36">
        <w:rPr>
          <w:rFonts w:ascii="Calibri" w:hAnsi="Calibri" w:cs="Calibri"/>
          <w:i/>
          <w:iCs/>
        </w:rPr>
        <w:t>T</w:t>
      </w:r>
      <w:r w:rsidRPr="00D05D36">
        <w:rPr>
          <w:rFonts w:ascii="Calibri" w:hAnsi="Calibri" w:cs="Calibri"/>
          <w:vertAlign w:val="subscript"/>
        </w:rPr>
        <w:t>2</w:t>
      </w:r>
      <w:r w:rsidRPr="00D05D36">
        <w:rPr>
          <w:rFonts w:ascii="Calibri" w:hAnsi="Calibri" w:cs="Calibri"/>
        </w:rPr>
        <w:t xml:space="preserve"> than folded proteins of comparable size, longer acquisition times in the indirect dimension may be used. </w:t>
      </w:r>
    </w:p>
    <w:p w14:paraId="0D8AB4BC" w14:textId="77777777" w:rsidR="00D411B5" w:rsidRPr="00A070FC" w:rsidRDefault="00D411B5" w:rsidP="00D411B5">
      <w:pPr>
        <w:pStyle w:val="ListParagraph"/>
        <w:ind w:left="0"/>
        <w:jc w:val="both"/>
        <w:rPr>
          <w:rFonts w:ascii="Calibri" w:hAnsi="Calibri" w:cs="Calibri"/>
          <w:highlight w:val="yellow"/>
        </w:rPr>
      </w:pPr>
    </w:p>
    <w:p w14:paraId="366EDCAD" w14:textId="5C54AFA8" w:rsidR="00141E52" w:rsidRPr="00D05D36" w:rsidRDefault="00D411B5" w:rsidP="00D05D36">
      <w:pPr>
        <w:pStyle w:val="ListParagraph"/>
        <w:ind w:left="0"/>
        <w:jc w:val="both"/>
        <w:rPr>
          <w:rFonts w:ascii="Calibri" w:hAnsi="Calibri" w:cs="Calibri"/>
        </w:rPr>
      </w:pPr>
      <w:r w:rsidRPr="00D05D36">
        <w:rPr>
          <w:rFonts w:ascii="Calibri" w:hAnsi="Calibri" w:cs="Calibri"/>
        </w:rPr>
        <w:t xml:space="preserve">NOTE: </w:t>
      </w:r>
      <w:r w:rsidR="00141E52" w:rsidRPr="00D05D36">
        <w:rPr>
          <w:rFonts w:ascii="Calibri" w:hAnsi="Calibri" w:cs="Calibri"/>
        </w:rPr>
        <w:t xml:space="preserve">This value is dependent on the specific characteristics of the protein but can be roughly estimated from the </w:t>
      </w:r>
      <w:r w:rsidR="00141E52" w:rsidRPr="00D05D36">
        <w:rPr>
          <w:rFonts w:ascii="Calibri" w:hAnsi="Calibri" w:cs="Calibri"/>
          <w:vertAlign w:val="superscript"/>
        </w:rPr>
        <w:t>15</w:t>
      </w:r>
      <w:r w:rsidR="00141E52" w:rsidRPr="00D05D36">
        <w:rPr>
          <w:rFonts w:ascii="Calibri" w:hAnsi="Calibri" w:cs="Calibri"/>
        </w:rPr>
        <w:t xml:space="preserve">N </w:t>
      </w:r>
      <w:r w:rsidR="00141E52" w:rsidRPr="00D05D36">
        <w:rPr>
          <w:rFonts w:ascii="Calibri" w:hAnsi="Calibri" w:cs="Calibri"/>
          <w:i/>
          <w:iCs/>
        </w:rPr>
        <w:t>T</w:t>
      </w:r>
      <w:r w:rsidR="00141E52" w:rsidRPr="00D05D36">
        <w:rPr>
          <w:rFonts w:ascii="Calibri" w:hAnsi="Calibri" w:cs="Calibri"/>
          <w:vertAlign w:val="subscript"/>
        </w:rPr>
        <w:t>2</w:t>
      </w:r>
      <w:r w:rsidR="00141E52" w:rsidRPr="00D05D36">
        <w:rPr>
          <w:rFonts w:ascii="Calibri" w:hAnsi="Calibri" w:cs="Calibri"/>
        </w:rPr>
        <w:t xml:space="preserve"> and optimized by monitoring signal decay in the FID. For the direct dimension, 1024* complex points (13 ppm sweep width, 112.6 </w:t>
      </w:r>
      <w:proofErr w:type="spellStart"/>
      <w:r w:rsidR="00141E52" w:rsidRPr="00D05D36">
        <w:rPr>
          <w:rFonts w:ascii="Calibri" w:hAnsi="Calibri" w:cs="Calibri"/>
        </w:rPr>
        <w:t>ms</w:t>
      </w:r>
      <w:proofErr w:type="spellEnd"/>
      <w:r w:rsidR="00141E52" w:rsidRPr="00D05D36">
        <w:rPr>
          <w:rFonts w:ascii="Calibri" w:hAnsi="Calibri" w:cs="Calibri"/>
        </w:rPr>
        <w:t xml:space="preserve"> acquisition time) is sufficient for most samples. </w:t>
      </w:r>
    </w:p>
    <w:p w14:paraId="3540D97D" w14:textId="77777777" w:rsidR="003B16A3" w:rsidRPr="00D05D36" w:rsidRDefault="003B16A3" w:rsidP="00D05D36">
      <w:pPr>
        <w:rPr>
          <w:highlight w:val="yellow"/>
        </w:rPr>
      </w:pPr>
    </w:p>
    <w:p w14:paraId="5614ADE4" w14:textId="0587C0F1" w:rsidR="00141E52" w:rsidRPr="00D05D36" w:rsidRDefault="00141E52" w:rsidP="00D05D36">
      <w:pPr>
        <w:pStyle w:val="ListParagraph"/>
        <w:numPr>
          <w:ilvl w:val="1"/>
          <w:numId w:val="15"/>
        </w:numPr>
        <w:ind w:left="0" w:firstLine="0"/>
        <w:jc w:val="both"/>
        <w:rPr>
          <w:rFonts w:ascii="Calibri" w:hAnsi="Calibri" w:cs="Calibri"/>
          <w:highlight w:val="yellow"/>
        </w:rPr>
      </w:pPr>
      <w:r w:rsidRPr="00D05D36">
        <w:rPr>
          <w:rFonts w:ascii="Calibri" w:hAnsi="Calibri" w:cs="Calibri"/>
          <w:highlight w:val="yellow"/>
        </w:rPr>
        <w:t xml:space="preserve">Use the command </w:t>
      </w:r>
      <w:proofErr w:type="spellStart"/>
      <w:r w:rsidRPr="00D05D36">
        <w:rPr>
          <w:rFonts w:ascii="Calibri" w:hAnsi="Calibri" w:cs="Calibri"/>
          <w:b/>
          <w:bCs w:val="0"/>
          <w:i/>
          <w:iCs/>
          <w:highlight w:val="yellow"/>
        </w:rPr>
        <w:t>expt</w:t>
      </w:r>
      <w:proofErr w:type="spellEnd"/>
      <w:r w:rsidRPr="00D05D36">
        <w:rPr>
          <w:rFonts w:ascii="Calibri" w:hAnsi="Calibri" w:cs="Calibri"/>
          <w:b/>
          <w:bCs w:val="0"/>
          <w:highlight w:val="yellow"/>
        </w:rPr>
        <w:t xml:space="preserve"> </w:t>
      </w:r>
      <w:r w:rsidRPr="00D05D36">
        <w:rPr>
          <w:rFonts w:ascii="Calibri" w:hAnsi="Calibri" w:cs="Calibri"/>
          <w:highlight w:val="yellow"/>
        </w:rPr>
        <w:t xml:space="preserve">to calculate the experiment time and then start the experiment with the command </w:t>
      </w:r>
      <w:proofErr w:type="spellStart"/>
      <w:r w:rsidRPr="00D05D36">
        <w:rPr>
          <w:rFonts w:ascii="Calibri" w:hAnsi="Calibri" w:cs="Calibri"/>
          <w:i/>
          <w:iCs/>
          <w:highlight w:val="yellow"/>
        </w:rPr>
        <w:t>zg</w:t>
      </w:r>
      <w:proofErr w:type="spellEnd"/>
      <w:r w:rsidR="00B75D20">
        <w:rPr>
          <w:rFonts w:ascii="Calibri" w:hAnsi="Calibri" w:cs="Calibri"/>
          <w:i/>
          <w:iCs/>
          <w:highlight w:val="yellow"/>
        </w:rPr>
        <w:t>.</w:t>
      </w:r>
    </w:p>
    <w:p w14:paraId="18E3A8F5" w14:textId="77777777" w:rsidR="003B16A3" w:rsidRPr="00D05D36" w:rsidRDefault="003B16A3" w:rsidP="00D05D36">
      <w:pPr>
        <w:rPr>
          <w:highlight w:val="yellow"/>
        </w:rPr>
      </w:pPr>
    </w:p>
    <w:p w14:paraId="725FE3E2" w14:textId="1516CA9B" w:rsidR="00141E52" w:rsidRPr="00A070FC" w:rsidRDefault="00141E52" w:rsidP="00D05D36">
      <w:pPr>
        <w:pStyle w:val="ListParagraph"/>
        <w:numPr>
          <w:ilvl w:val="0"/>
          <w:numId w:val="15"/>
        </w:numPr>
        <w:ind w:left="0" w:firstLine="0"/>
        <w:jc w:val="both"/>
        <w:rPr>
          <w:rFonts w:ascii="Calibri" w:hAnsi="Calibri" w:cs="Calibri"/>
          <w:b/>
          <w:bCs w:val="0"/>
          <w:highlight w:val="yellow"/>
        </w:rPr>
      </w:pPr>
      <w:r w:rsidRPr="00D05D36">
        <w:rPr>
          <w:rFonts w:ascii="Calibri" w:hAnsi="Calibri" w:cs="Calibri"/>
          <w:b/>
          <w:bCs w:val="0"/>
          <w:highlight w:val="yellow"/>
        </w:rPr>
        <w:t xml:space="preserve">Make </w:t>
      </w:r>
      <w:r w:rsidR="00BC7DEB" w:rsidRPr="00D05D36">
        <w:rPr>
          <w:rFonts w:ascii="Calibri" w:hAnsi="Calibri" w:cs="Calibri"/>
          <w:b/>
          <w:bCs w:val="0"/>
          <w:highlight w:val="yellow"/>
        </w:rPr>
        <w:t xml:space="preserve">a </w:t>
      </w:r>
      <w:r w:rsidRPr="00D05D36">
        <w:rPr>
          <w:rFonts w:ascii="Calibri" w:hAnsi="Calibri" w:cs="Calibri"/>
          <w:b/>
          <w:bCs w:val="0"/>
          <w:highlight w:val="yellow"/>
        </w:rPr>
        <w:t xml:space="preserve">diamagnetic sample by reducing </w:t>
      </w:r>
      <w:r w:rsidR="00A070FC" w:rsidRPr="00D05D36">
        <w:rPr>
          <w:rFonts w:ascii="Calibri" w:hAnsi="Calibri" w:cs="Calibri"/>
          <w:b/>
          <w:bCs w:val="0"/>
          <w:highlight w:val="yellow"/>
        </w:rPr>
        <w:t>spin</w:t>
      </w:r>
      <w:r w:rsidR="00A070FC">
        <w:rPr>
          <w:rFonts w:ascii="Calibri" w:hAnsi="Calibri" w:cs="Calibri"/>
          <w:b/>
          <w:bCs w:val="0"/>
          <w:highlight w:val="yellow"/>
        </w:rPr>
        <w:t>-</w:t>
      </w:r>
      <w:r w:rsidRPr="00D05D36">
        <w:rPr>
          <w:rFonts w:ascii="Calibri" w:hAnsi="Calibri" w:cs="Calibri"/>
          <w:b/>
          <w:bCs w:val="0"/>
          <w:highlight w:val="yellow"/>
        </w:rPr>
        <w:t>label with ascorbic acid</w:t>
      </w:r>
    </w:p>
    <w:p w14:paraId="76A8E385" w14:textId="77777777" w:rsidR="003B16A3" w:rsidRPr="00D05D36" w:rsidRDefault="003B16A3" w:rsidP="00D05D36">
      <w:pPr>
        <w:pStyle w:val="ListParagraph"/>
        <w:ind w:left="0"/>
        <w:jc w:val="both"/>
        <w:rPr>
          <w:rFonts w:ascii="Calibri" w:hAnsi="Calibri" w:cs="Calibri"/>
          <w:b/>
          <w:bCs w:val="0"/>
          <w:highlight w:val="yellow"/>
        </w:rPr>
      </w:pPr>
    </w:p>
    <w:p w14:paraId="63B6500F" w14:textId="54C2EF2B" w:rsidR="00141E52" w:rsidRPr="00A070FC" w:rsidRDefault="00141E52" w:rsidP="00D05D36">
      <w:pPr>
        <w:pStyle w:val="ListParagraph"/>
        <w:numPr>
          <w:ilvl w:val="1"/>
          <w:numId w:val="15"/>
        </w:numPr>
        <w:ind w:left="0" w:firstLine="0"/>
        <w:jc w:val="both"/>
        <w:rPr>
          <w:rFonts w:ascii="Calibri" w:hAnsi="Calibri" w:cs="Calibri"/>
          <w:highlight w:val="yellow"/>
        </w:rPr>
      </w:pPr>
      <w:r w:rsidRPr="00D05D36">
        <w:rPr>
          <w:rFonts w:ascii="Calibri" w:hAnsi="Calibri" w:cs="Calibri"/>
          <w:highlight w:val="yellow"/>
        </w:rPr>
        <w:t xml:space="preserve">Dissolve sodium ascorbate in </w:t>
      </w:r>
      <w:r w:rsidR="00A070FC">
        <w:rPr>
          <w:rFonts w:ascii="Calibri" w:hAnsi="Calibri" w:cs="Calibri"/>
          <w:highlight w:val="yellow"/>
        </w:rPr>
        <w:t xml:space="preserve">the </w:t>
      </w:r>
      <w:r w:rsidRPr="00D05D36">
        <w:rPr>
          <w:rFonts w:ascii="Calibri" w:hAnsi="Calibri" w:cs="Calibri"/>
          <w:highlight w:val="yellow"/>
        </w:rPr>
        <w:t>NMR buffer and adjust</w:t>
      </w:r>
      <w:r w:rsidR="00D411B5" w:rsidRPr="00A070FC">
        <w:rPr>
          <w:rFonts w:ascii="Calibri" w:hAnsi="Calibri" w:cs="Calibri"/>
          <w:highlight w:val="yellow"/>
        </w:rPr>
        <w:t xml:space="preserve"> the</w:t>
      </w:r>
      <w:r w:rsidRPr="00D05D36">
        <w:rPr>
          <w:rFonts w:ascii="Calibri" w:hAnsi="Calibri" w:cs="Calibri"/>
          <w:highlight w:val="yellow"/>
        </w:rPr>
        <w:t xml:space="preserve"> pH to match </w:t>
      </w:r>
      <w:r w:rsidR="00A070FC">
        <w:rPr>
          <w:rFonts w:ascii="Calibri" w:hAnsi="Calibri" w:cs="Calibri"/>
          <w:highlight w:val="yellow"/>
        </w:rPr>
        <w:t xml:space="preserve">the </w:t>
      </w:r>
      <w:r w:rsidRPr="00D05D36">
        <w:rPr>
          <w:rFonts w:ascii="Calibri" w:hAnsi="Calibri" w:cs="Calibri"/>
          <w:highlight w:val="yellow"/>
        </w:rPr>
        <w:t xml:space="preserve">original NMR buffer. </w:t>
      </w:r>
    </w:p>
    <w:p w14:paraId="3BE6DD96" w14:textId="77777777" w:rsidR="003B16A3" w:rsidRPr="00D05D36" w:rsidRDefault="003B16A3" w:rsidP="00D05D36">
      <w:pPr>
        <w:pStyle w:val="ListParagraph"/>
        <w:ind w:left="0"/>
        <w:jc w:val="both"/>
        <w:rPr>
          <w:rFonts w:ascii="Calibri" w:hAnsi="Calibri" w:cs="Calibri"/>
          <w:highlight w:val="yellow"/>
        </w:rPr>
      </w:pPr>
    </w:p>
    <w:p w14:paraId="642A2C22" w14:textId="66FEE613" w:rsidR="00141E52" w:rsidRPr="00A070FC" w:rsidRDefault="00BC7DEB" w:rsidP="00D05D36">
      <w:pPr>
        <w:pStyle w:val="ListParagraph"/>
        <w:numPr>
          <w:ilvl w:val="1"/>
          <w:numId w:val="15"/>
        </w:numPr>
        <w:ind w:left="0" w:firstLine="0"/>
        <w:jc w:val="both"/>
        <w:rPr>
          <w:rFonts w:ascii="Calibri" w:hAnsi="Calibri" w:cs="Calibri"/>
          <w:highlight w:val="yellow"/>
        </w:rPr>
      </w:pPr>
      <w:r w:rsidRPr="00D05D36">
        <w:rPr>
          <w:rFonts w:ascii="Calibri" w:hAnsi="Calibri" w:cs="Calibri"/>
          <w:highlight w:val="yellow"/>
        </w:rPr>
        <w:t>Calculate t</w:t>
      </w:r>
      <w:r w:rsidR="00141E52" w:rsidRPr="00D05D36">
        <w:rPr>
          <w:rFonts w:ascii="Calibri" w:hAnsi="Calibri" w:cs="Calibri"/>
          <w:highlight w:val="yellow"/>
        </w:rPr>
        <w:t xml:space="preserve">he concentration of sodium ascorbate stock so that a 10x molar excess of ascorbate over the concentration of the </w:t>
      </w:r>
      <w:r w:rsidR="00A070FC" w:rsidRPr="00D05D36">
        <w:rPr>
          <w:rFonts w:ascii="Calibri" w:hAnsi="Calibri" w:cs="Calibri"/>
          <w:highlight w:val="yellow"/>
        </w:rPr>
        <w:t>spin</w:t>
      </w:r>
      <w:r w:rsidR="00A070FC">
        <w:rPr>
          <w:rFonts w:ascii="Calibri" w:hAnsi="Calibri" w:cs="Calibri"/>
          <w:highlight w:val="yellow"/>
        </w:rPr>
        <w:t>-</w:t>
      </w:r>
      <w:r w:rsidR="00141E52" w:rsidRPr="00D05D36">
        <w:rPr>
          <w:rFonts w:ascii="Calibri" w:hAnsi="Calibri" w:cs="Calibri"/>
          <w:highlight w:val="yellow"/>
        </w:rPr>
        <w:t xml:space="preserve">label can be added with the least change of sample volume. </w:t>
      </w:r>
      <w:r w:rsidR="00141E52" w:rsidRPr="00D05D36">
        <w:rPr>
          <w:rFonts w:ascii="Calibri" w:hAnsi="Calibri" w:cs="Calibri"/>
        </w:rPr>
        <w:t xml:space="preserve">For example, for a 100 µM protein sample, a 100 mM stock of ascorbate is appropriate. Reducing the </w:t>
      </w:r>
      <w:r w:rsidR="00A070FC" w:rsidRPr="00D05D36">
        <w:rPr>
          <w:rFonts w:ascii="Calibri" w:hAnsi="Calibri" w:cs="Calibri"/>
        </w:rPr>
        <w:t>spin</w:t>
      </w:r>
      <w:r w:rsidR="00A070FC">
        <w:rPr>
          <w:rFonts w:ascii="Calibri" w:hAnsi="Calibri" w:cs="Calibri"/>
        </w:rPr>
        <w:t>-</w:t>
      </w:r>
      <w:r w:rsidR="00141E52" w:rsidRPr="00D05D36">
        <w:rPr>
          <w:rFonts w:ascii="Calibri" w:hAnsi="Calibri" w:cs="Calibri"/>
        </w:rPr>
        <w:t>label will require adding 5.5 µL of ascorbic acid stock solution</w:t>
      </w:r>
      <w:r w:rsidR="00A070FC">
        <w:rPr>
          <w:rFonts w:ascii="Calibri" w:hAnsi="Calibri" w:cs="Calibri"/>
        </w:rPr>
        <w:t>,</w:t>
      </w:r>
      <w:r w:rsidR="00141E52" w:rsidRPr="00D05D36">
        <w:rPr>
          <w:rFonts w:ascii="Calibri" w:hAnsi="Calibri" w:cs="Calibri"/>
        </w:rPr>
        <w:t xml:space="preserve"> which is only 1 % of the total sample volume. </w:t>
      </w:r>
    </w:p>
    <w:p w14:paraId="0AAF2258" w14:textId="77777777" w:rsidR="003B16A3" w:rsidRPr="00D05D36" w:rsidRDefault="003B16A3" w:rsidP="00D05D36">
      <w:pPr>
        <w:pStyle w:val="ListParagraph"/>
        <w:ind w:left="0"/>
        <w:jc w:val="both"/>
        <w:rPr>
          <w:rFonts w:ascii="Calibri" w:hAnsi="Calibri" w:cs="Calibri"/>
          <w:highlight w:val="yellow"/>
        </w:rPr>
      </w:pPr>
    </w:p>
    <w:p w14:paraId="4185391F" w14:textId="4469CCF7" w:rsidR="00D411B5" w:rsidRPr="00A070FC" w:rsidRDefault="00DE567E">
      <w:pPr>
        <w:pStyle w:val="ListParagraph"/>
        <w:numPr>
          <w:ilvl w:val="1"/>
          <w:numId w:val="15"/>
        </w:numPr>
        <w:ind w:left="0" w:firstLine="0"/>
        <w:jc w:val="both"/>
        <w:rPr>
          <w:rFonts w:ascii="Calibri" w:hAnsi="Calibri" w:cs="Calibri"/>
          <w:highlight w:val="yellow"/>
        </w:rPr>
      </w:pPr>
      <w:r w:rsidRPr="00D05D36">
        <w:rPr>
          <w:rFonts w:ascii="Calibri" w:hAnsi="Calibri" w:cs="Calibri"/>
          <w:highlight w:val="yellow"/>
        </w:rPr>
        <w:t xml:space="preserve">Add the required amount of ascorbic acid to the NMR tube by placing a droplet below the rim of the tube, cap the tube, </w:t>
      </w:r>
      <w:r w:rsidR="00F24AB1" w:rsidRPr="00D05D36">
        <w:rPr>
          <w:rFonts w:ascii="Calibri" w:hAnsi="Calibri" w:cs="Calibri"/>
          <w:highlight w:val="yellow"/>
        </w:rPr>
        <w:t xml:space="preserve">carefully </w:t>
      </w:r>
      <w:r w:rsidRPr="00D05D36">
        <w:rPr>
          <w:rFonts w:ascii="Calibri" w:hAnsi="Calibri" w:cs="Calibri"/>
          <w:highlight w:val="yellow"/>
        </w:rPr>
        <w:t>invert</w:t>
      </w:r>
      <w:r w:rsidR="00F24AB1" w:rsidRPr="00D05D36">
        <w:rPr>
          <w:rFonts w:ascii="Calibri" w:hAnsi="Calibri" w:cs="Calibri"/>
          <w:highlight w:val="yellow"/>
        </w:rPr>
        <w:t xml:space="preserve"> the tube to mix</w:t>
      </w:r>
      <w:r w:rsidRPr="00D05D36">
        <w:rPr>
          <w:rFonts w:ascii="Calibri" w:hAnsi="Calibri" w:cs="Calibri"/>
          <w:highlight w:val="yellow"/>
        </w:rPr>
        <w:t xml:space="preserve">, and </w:t>
      </w:r>
      <w:r w:rsidR="00D411B5" w:rsidRPr="00A070FC">
        <w:rPr>
          <w:rFonts w:ascii="Calibri" w:hAnsi="Calibri" w:cs="Calibri"/>
          <w:highlight w:val="yellow"/>
        </w:rPr>
        <w:t xml:space="preserve">then </w:t>
      </w:r>
      <w:r w:rsidRPr="00D05D36">
        <w:rPr>
          <w:rFonts w:ascii="Calibri" w:hAnsi="Calibri" w:cs="Calibri"/>
          <w:highlight w:val="yellow"/>
        </w:rPr>
        <w:t xml:space="preserve">spin at </w:t>
      </w:r>
      <w:r w:rsidR="00D57BF6">
        <w:rPr>
          <w:rFonts w:ascii="Calibri" w:hAnsi="Calibri" w:cs="Calibri"/>
          <w:highlight w:val="yellow"/>
        </w:rPr>
        <w:t xml:space="preserve">200–400 x </w:t>
      </w:r>
      <w:r w:rsidR="00D57BF6" w:rsidRPr="00614AFE">
        <w:rPr>
          <w:rFonts w:ascii="Calibri" w:hAnsi="Calibri" w:cs="Calibri"/>
          <w:i/>
          <w:iCs/>
          <w:highlight w:val="yellow"/>
        </w:rPr>
        <w:t>g</w:t>
      </w:r>
      <w:r w:rsidR="00D57BF6">
        <w:rPr>
          <w:rFonts w:ascii="Calibri" w:hAnsi="Calibri" w:cs="Calibri"/>
          <w:highlight w:val="yellow"/>
        </w:rPr>
        <w:t xml:space="preserve"> for 10–20 s</w:t>
      </w:r>
      <w:r w:rsidRPr="00D05D36">
        <w:rPr>
          <w:rFonts w:ascii="Calibri" w:hAnsi="Calibri" w:cs="Calibri"/>
          <w:highlight w:val="yellow"/>
        </w:rPr>
        <w:t xml:space="preserve"> in a hand-cranked centrifuge to settle the sample at the bottom of the tube. </w:t>
      </w:r>
    </w:p>
    <w:p w14:paraId="4C86929C" w14:textId="77777777" w:rsidR="00D411B5" w:rsidRPr="00D05D36" w:rsidRDefault="00D411B5" w:rsidP="00D05D36">
      <w:pPr>
        <w:pStyle w:val="ListParagraph"/>
        <w:rPr>
          <w:rFonts w:ascii="Calibri" w:hAnsi="Calibri" w:cs="Calibri"/>
          <w:highlight w:val="yellow"/>
        </w:rPr>
      </w:pPr>
    </w:p>
    <w:p w14:paraId="2175784D" w14:textId="5BCD4FA7" w:rsidR="00DE567E" w:rsidRPr="00A070FC" w:rsidRDefault="00DE567E" w:rsidP="00D05D36">
      <w:pPr>
        <w:pStyle w:val="ListParagraph"/>
        <w:numPr>
          <w:ilvl w:val="1"/>
          <w:numId w:val="15"/>
        </w:numPr>
        <w:ind w:left="0" w:firstLine="0"/>
        <w:jc w:val="both"/>
        <w:rPr>
          <w:rFonts w:ascii="Calibri" w:hAnsi="Calibri" w:cs="Calibri"/>
          <w:highlight w:val="yellow"/>
        </w:rPr>
      </w:pPr>
      <w:r w:rsidRPr="00D05D36">
        <w:rPr>
          <w:rFonts w:ascii="Calibri" w:hAnsi="Calibri" w:cs="Calibri"/>
          <w:highlight w:val="yellow"/>
        </w:rPr>
        <w:t>Wrap the NMR tube in foil to protect from light and allow the reaction to proceed for at least 3 h.</w:t>
      </w:r>
    </w:p>
    <w:p w14:paraId="6AD79EE8" w14:textId="77777777" w:rsidR="003B16A3" w:rsidRPr="00D05D36" w:rsidRDefault="003B16A3" w:rsidP="00D05D36">
      <w:pPr>
        <w:rPr>
          <w:highlight w:val="yellow"/>
        </w:rPr>
      </w:pPr>
    </w:p>
    <w:p w14:paraId="40EC08A4" w14:textId="3C868D6A" w:rsidR="00141E52" w:rsidRPr="00A070FC" w:rsidRDefault="00141E52" w:rsidP="00D05D36">
      <w:pPr>
        <w:pStyle w:val="ListParagraph"/>
        <w:numPr>
          <w:ilvl w:val="1"/>
          <w:numId w:val="15"/>
        </w:numPr>
        <w:ind w:left="0" w:firstLine="0"/>
        <w:jc w:val="both"/>
        <w:rPr>
          <w:rFonts w:ascii="Calibri" w:hAnsi="Calibri" w:cs="Calibri"/>
        </w:rPr>
      </w:pPr>
      <w:r w:rsidRPr="00D05D36">
        <w:rPr>
          <w:rFonts w:ascii="Calibri" w:hAnsi="Calibri" w:cs="Calibri"/>
          <w:highlight w:val="yellow"/>
        </w:rPr>
        <w:t xml:space="preserve">Record </w:t>
      </w:r>
      <w:r w:rsidRPr="00D05D36">
        <w:rPr>
          <w:rFonts w:ascii="Calibri" w:hAnsi="Calibri" w:cs="Calibri"/>
          <w:highlight w:val="yellow"/>
          <w:vertAlign w:val="superscript"/>
        </w:rPr>
        <w:t>1</w:t>
      </w:r>
      <w:r w:rsidRPr="00D05D36">
        <w:rPr>
          <w:rFonts w:ascii="Calibri" w:hAnsi="Calibri" w:cs="Calibri"/>
          <w:highlight w:val="yellow"/>
        </w:rPr>
        <w:t>H</w:t>
      </w:r>
      <w:r w:rsidR="0060643E" w:rsidRPr="00D05D36">
        <w:rPr>
          <w:rFonts w:ascii="Calibri" w:hAnsi="Calibri" w:cs="Calibri"/>
          <w:highlight w:val="yellow"/>
          <w:vertAlign w:val="subscript"/>
        </w:rPr>
        <w:t>N</w:t>
      </w:r>
      <w:r w:rsidRPr="00D05D36">
        <w:rPr>
          <w:rFonts w:ascii="Calibri" w:hAnsi="Calibri" w:cs="Calibri"/>
          <w:highlight w:val="yellow"/>
        </w:rPr>
        <w:t>-</w:t>
      </w:r>
      <w:r w:rsidRPr="00D05D36">
        <w:rPr>
          <w:rFonts w:ascii="Calibri" w:hAnsi="Calibri" w:cs="Calibri"/>
          <w:i/>
          <w:iCs/>
          <w:highlight w:val="yellow"/>
        </w:rPr>
        <w:t>T</w:t>
      </w:r>
      <w:r w:rsidRPr="00D05D36">
        <w:rPr>
          <w:rFonts w:ascii="Calibri" w:hAnsi="Calibri" w:cs="Calibri"/>
          <w:highlight w:val="yellow"/>
          <w:vertAlign w:val="subscript"/>
        </w:rPr>
        <w:t>2</w:t>
      </w:r>
      <w:r w:rsidRPr="00D05D36">
        <w:rPr>
          <w:rFonts w:ascii="Calibri" w:hAnsi="Calibri" w:cs="Calibri"/>
          <w:highlight w:val="yellow"/>
        </w:rPr>
        <w:t xml:space="preserve"> on the diamagnetic sample using the same parameters used for the paramagnetic sample.</w:t>
      </w:r>
      <w:r w:rsidRPr="00D05D36">
        <w:rPr>
          <w:rFonts w:ascii="Calibri" w:hAnsi="Calibri" w:cs="Calibri"/>
        </w:rPr>
        <w:t xml:space="preserve"> </w:t>
      </w:r>
    </w:p>
    <w:p w14:paraId="10EBF054" w14:textId="77777777" w:rsidR="003B16A3" w:rsidRPr="00D05D36" w:rsidRDefault="003B16A3" w:rsidP="00D05D36"/>
    <w:p w14:paraId="3A1451D2" w14:textId="68F4D0A2" w:rsidR="00141E52" w:rsidRPr="00A070FC" w:rsidRDefault="00AA7277" w:rsidP="00D05D36">
      <w:pPr>
        <w:pStyle w:val="ListParagraph"/>
        <w:numPr>
          <w:ilvl w:val="1"/>
          <w:numId w:val="15"/>
        </w:numPr>
        <w:ind w:left="0" w:firstLine="0"/>
        <w:jc w:val="both"/>
        <w:rPr>
          <w:rFonts w:ascii="Calibri" w:hAnsi="Calibri" w:cs="Calibri"/>
        </w:rPr>
      </w:pPr>
      <w:r w:rsidRPr="00A070FC">
        <w:rPr>
          <w:rFonts w:ascii="Calibri" w:hAnsi="Calibri" w:cs="Calibri"/>
        </w:rPr>
        <w:lastRenderedPageBreak/>
        <w:t>Recalibrate the pulses. However, they</w:t>
      </w:r>
      <w:r w:rsidR="00141E52" w:rsidRPr="00D05D36">
        <w:rPr>
          <w:rFonts w:ascii="Calibri" w:hAnsi="Calibri" w:cs="Calibri"/>
        </w:rPr>
        <w:t xml:space="preserve"> should not have changed from the paramagnetic measurements</w:t>
      </w:r>
      <w:r w:rsidR="00A070FC">
        <w:rPr>
          <w:rFonts w:ascii="Calibri" w:hAnsi="Calibri" w:cs="Calibri"/>
        </w:rPr>
        <w:t>;</w:t>
      </w:r>
      <w:r w:rsidR="00A070FC" w:rsidRPr="00D05D36">
        <w:rPr>
          <w:rFonts w:ascii="Calibri" w:hAnsi="Calibri" w:cs="Calibri"/>
        </w:rPr>
        <w:t xml:space="preserve"> </w:t>
      </w:r>
      <w:r w:rsidR="00141E52" w:rsidRPr="00D05D36">
        <w:rPr>
          <w:rFonts w:ascii="Calibri" w:hAnsi="Calibri" w:cs="Calibri"/>
        </w:rPr>
        <w:t>if they are significantly different</w:t>
      </w:r>
      <w:r w:rsidR="00BC7DEB" w:rsidRPr="00D05D36">
        <w:rPr>
          <w:rFonts w:ascii="Calibri" w:hAnsi="Calibri" w:cs="Calibri"/>
        </w:rPr>
        <w:t xml:space="preserve"> (&gt; 0.5 µs difference)</w:t>
      </w:r>
      <w:r w:rsidR="00A070FC">
        <w:rPr>
          <w:rFonts w:ascii="Calibri" w:hAnsi="Calibri" w:cs="Calibri"/>
        </w:rPr>
        <w:t>,</w:t>
      </w:r>
      <w:r w:rsidR="00132519">
        <w:rPr>
          <w:rFonts w:ascii="Calibri" w:hAnsi="Calibri" w:cs="Calibri"/>
        </w:rPr>
        <w:t xml:space="preserve"> consider </w:t>
      </w:r>
      <w:r w:rsidR="00141E52" w:rsidRPr="00D05D36">
        <w:rPr>
          <w:rFonts w:ascii="Calibri" w:hAnsi="Calibri" w:cs="Calibri"/>
        </w:rPr>
        <w:t>sample quality (e.g</w:t>
      </w:r>
      <w:r w:rsidR="00A070FC">
        <w:rPr>
          <w:rFonts w:ascii="Calibri" w:hAnsi="Calibri" w:cs="Calibri"/>
        </w:rPr>
        <w:t>.,</w:t>
      </w:r>
      <w:r w:rsidR="00141E52" w:rsidRPr="00D05D36">
        <w:rPr>
          <w:rFonts w:ascii="Calibri" w:hAnsi="Calibri" w:cs="Calibri"/>
        </w:rPr>
        <w:t xml:space="preserve"> degradation, precipitation).</w:t>
      </w:r>
    </w:p>
    <w:p w14:paraId="5A11DCEE" w14:textId="77777777" w:rsidR="003B16A3" w:rsidRPr="00D05D36" w:rsidRDefault="003B16A3" w:rsidP="00D05D36"/>
    <w:p w14:paraId="3893C1C0" w14:textId="12F4C00E" w:rsidR="00141E52" w:rsidRPr="00D05D36" w:rsidRDefault="00AA7277" w:rsidP="00D05D36">
      <w:pPr>
        <w:pStyle w:val="ListParagraph"/>
        <w:numPr>
          <w:ilvl w:val="1"/>
          <w:numId w:val="15"/>
        </w:numPr>
        <w:ind w:left="0" w:firstLine="0"/>
        <w:jc w:val="both"/>
        <w:rPr>
          <w:rFonts w:ascii="Calibri" w:hAnsi="Calibri" w:cs="Calibri"/>
        </w:rPr>
      </w:pPr>
      <w:r w:rsidRPr="00A070FC">
        <w:rPr>
          <w:rFonts w:ascii="Calibri" w:hAnsi="Calibri" w:cs="Calibri"/>
        </w:rPr>
        <w:t>Ensure</w:t>
      </w:r>
      <w:r w:rsidR="00141E52" w:rsidRPr="00D05D36">
        <w:rPr>
          <w:rFonts w:ascii="Calibri" w:hAnsi="Calibri" w:cs="Calibri"/>
        </w:rPr>
        <w:t xml:space="preserve"> that all acquisition parameters</w:t>
      </w:r>
      <w:r w:rsidR="00A070FC">
        <w:rPr>
          <w:rFonts w:ascii="Calibri" w:hAnsi="Calibri" w:cs="Calibri"/>
        </w:rPr>
        <w:t>,</w:t>
      </w:r>
      <w:r w:rsidR="00141E52" w:rsidRPr="00D05D36">
        <w:rPr>
          <w:rFonts w:ascii="Calibri" w:hAnsi="Calibri" w:cs="Calibri"/>
        </w:rPr>
        <w:t xml:space="preserve"> including the</w:t>
      </w:r>
      <w:r w:rsidR="00D57BF6">
        <w:rPr>
          <w:rFonts w:ascii="Calibri" w:hAnsi="Calibri" w:cs="Calibri"/>
        </w:rPr>
        <w:t xml:space="preserve"> specified relaxation delays (</w:t>
      </w:r>
      <w:proofErr w:type="spellStart"/>
      <w:r w:rsidR="00DE567E" w:rsidRPr="00D05D36">
        <w:rPr>
          <w:rFonts w:ascii="Calibri" w:hAnsi="Calibri" w:cs="Calibri"/>
          <w:b/>
          <w:bCs w:val="0"/>
          <w:i/>
          <w:iCs/>
        </w:rPr>
        <w:t>vdlist</w:t>
      </w:r>
      <w:proofErr w:type="spellEnd"/>
      <w:r w:rsidR="00D57BF6" w:rsidRPr="00614AFE">
        <w:rPr>
          <w:rFonts w:ascii="Calibri" w:hAnsi="Calibri" w:cs="Calibri"/>
          <w:b/>
          <w:bCs w:val="0"/>
        </w:rPr>
        <w:t>)</w:t>
      </w:r>
      <w:r w:rsidR="00141E52" w:rsidRPr="00D57BF6">
        <w:rPr>
          <w:rFonts w:ascii="Calibri" w:hAnsi="Calibri" w:cs="Calibri"/>
        </w:rPr>
        <w:t>,</w:t>
      </w:r>
      <w:r w:rsidR="00141E52" w:rsidRPr="00D05D36">
        <w:rPr>
          <w:rFonts w:ascii="Calibri" w:hAnsi="Calibri" w:cs="Calibri"/>
        </w:rPr>
        <w:t xml:space="preserve"> number of dummy scans, number of scans collected, number of complex points collected, acquisition time, sweep widths, and carrier frequencies remain the same for the diamagnetic and paramagnetic samples.</w:t>
      </w:r>
    </w:p>
    <w:p w14:paraId="177CC223" w14:textId="77777777" w:rsidR="00141E52" w:rsidRPr="00D05D36" w:rsidRDefault="00141E52" w:rsidP="00D05D36">
      <w:pPr>
        <w:pStyle w:val="ListParagraph"/>
        <w:ind w:left="0"/>
        <w:jc w:val="both"/>
        <w:rPr>
          <w:rFonts w:ascii="Calibri" w:hAnsi="Calibri" w:cs="Calibri"/>
        </w:rPr>
      </w:pPr>
    </w:p>
    <w:p w14:paraId="283074F5" w14:textId="5961CD57" w:rsidR="00141E52" w:rsidRPr="00A070FC" w:rsidRDefault="00141E52" w:rsidP="00D05D36">
      <w:pPr>
        <w:pStyle w:val="ListParagraph"/>
        <w:numPr>
          <w:ilvl w:val="0"/>
          <w:numId w:val="15"/>
        </w:numPr>
        <w:ind w:left="0" w:firstLine="0"/>
        <w:jc w:val="both"/>
        <w:rPr>
          <w:rFonts w:ascii="Calibri" w:hAnsi="Calibri" w:cs="Calibri"/>
          <w:b/>
          <w:bCs w:val="0"/>
        </w:rPr>
      </w:pPr>
      <w:r w:rsidRPr="00D05D36">
        <w:rPr>
          <w:rFonts w:ascii="Calibri" w:hAnsi="Calibri" w:cs="Calibri"/>
          <w:b/>
          <w:bCs w:val="0"/>
        </w:rPr>
        <w:t xml:space="preserve">Process paramagnetic and diamagnetic spectra </w:t>
      </w:r>
    </w:p>
    <w:p w14:paraId="180F57A7" w14:textId="77777777" w:rsidR="003B16A3" w:rsidRPr="00D05D36" w:rsidRDefault="003B16A3" w:rsidP="00D05D36">
      <w:pPr>
        <w:pStyle w:val="ListParagraph"/>
        <w:ind w:left="0"/>
        <w:jc w:val="both"/>
        <w:rPr>
          <w:rFonts w:ascii="Calibri" w:hAnsi="Calibri" w:cs="Calibri"/>
          <w:b/>
          <w:bCs w:val="0"/>
        </w:rPr>
      </w:pPr>
    </w:p>
    <w:p w14:paraId="59DD96A7" w14:textId="206BB3A1" w:rsidR="00AA7277" w:rsidRPr="00A070FC" w:rsidRDefault="00141E52">
      <w:pPr>
        <w:pStyle w:val="ListParagraph"/>
        <w:numPr>
          <w:ilvl w:val="1"/>
          <w:numId w:val="15"/>
        </w:numPr>
        <w:ind w:left="0" w:firstLine="0"/>
        <w:jc w:val="both"/>
        <w:rPr>
          <w:rFonts w:ascii="Calibri" w:hAnsi="Calibri" w:cs="Calibri"/>
        </w:rPr>
      </w:pPr>
      <w:r w:rsidRPr="00D05D36">
        <w:rPr>
          <w:rFonts w:ascii="Calibri" w:hAnsi="Calibri" w:cs="Calibri"/>
        </w:rPr>
        <w:t xml:space="preserve">Copy </w:t>
      </w:r>
      <w:r w:rsidR="00AA7277" w:rsidRPr="00A070FC">
        <w:rPr>
          <w:rFonts w:ascii="Calibri" w:hAnsi="Calibri" w:cs="Calibri"/>
        </w:rPr>
        <w:t xml:space="preserve">the </w:t>
      </w:r>
      <w:r w:rsidRPr="00D05D36">
        <w:rPr>
          <w:rFonts w:ascii="Calibri" w:hAnsi="Calibri" w:cs="Calibri"/>
        </w:rPr>
        <w:t xml:space="preserve">data to local computer or workstation that has </w:t>
      </w:r>
      <w:proofErr w:type="spellStart"/>
      <w:proofErr w:type="gramStart"/>
      <w:r w:rsidRPr="00D05D36">
        <w:rPr>
          <w:rFonts w:ascii="Calibri" w:hAnsi="Calibri" w:cs="Calibri"/>
        </w:rPr>
        <w:t>NMRPipe</w:t>
      </w:r>
      <w:proofErr w:type="spellEnd"/>
      <w:proofErr w:type="gramEnd"/>
      <w:r w:rsidRPr="00D05D36">
        <w:rPr>
          <w:rFonts w:ascii="Calibri" w:hAnsi="Calibri" w:cs="Calibri"/>
        </w:rPr>
        <w:t xml:space="preserve"> and Sparky installed and configured. Make a folder named </w:t>
      </w:r>
      <w:r w:rsidRPr="00D05D36">
        <w:rPr>
          <w:rFonts w:ascii="Calibri" w:hAnsi="Calibri" w:cs="Calibri"/>
          <w:b/>
          <w:bCs w:val="0"/>
          <w:i/>
          <w:iCs/>
        </w:rPr>
        <w:t>proc</w:t>
      </w:r>
      <w:r w:rsidRPr="00D05D36">
        <w:rPr>
          <w:rFonts w:ascii="Calibri" w:hAnsi="Calibri" w:cs="Calibri"/>
        </w:rPr>
        <w:t xml:space="preserve"> in the experiment data directory that contains the </w:t>
      </w:r>
      <w:r w:rsidRPr="00D05D36">
        <w:rPr>
          <w:rFonts w:ascii="Calibri" w:hAnsi="Calibri" w:cs="Calibri"/>
          <w:b/>
          <w:bCs w:val="0"/>
          <w:i/>
          <w:iCs/>
        </w:rPr>
        <w:t>ser</w:t>
      </w:r>
      <w:r w:rsidRPr="00D05D36">
        <w:rPr>
          <w:rFonts w:ascii="Calibri" w:hAnsi="Calibri" w:cs="Calibri"/>
        </w:rPr>
        <w:t xml:space="preserve"> file. </w:t>
      </w:r>
    </w:p>
    <w:p w14:paraId="5ED6E826" w14:textId="77777777" w:rsidR="00AA7277" w:rsidRPr="00A070FC" w:rsidRDefault="00AA7277" w:rsidP="00D05D36">
      <w:pPr>
        <w:pStyle w:val="ListParagraph"/>
        <w:ind w:left="0"/>
        <w:jc w:val="both"/>
        <w:rPr>
          <w:rFonts w:ascii="Calibri" w:hAnsi="Calibri" w:cs="Calibri"/>
        </w:rPr>
      </w:pPr>
    </w:p>
    <w:p w14:paraId="6603B657" w14:textId="49E7BA29" w:rsidR="00141E52" w:rsidRPr="00A070FC" w:rsidRDefault="00141E52" w:rsidP="00D05D36">
      <w:pPr>
        <w:pStyle w:val="ListParagraph"/>
        <w:numPr>
          <w:ilvl w:val="1"/>
          <w:numId w:val="15"/>
        </w:numPr>
        <w:ind w:left="0" w:firstLine="0"/>
        <w:jc w:val="both"/>
        <w:rPr>
          <w:rFonts w:ascii="Calibri" w:hAnsi="Calibri" w:cs="Calibri"/>
        </w:rPr>
      </w:pPr>
      <w:r w:rsidRPr="00D05D36">
        <w:rPr>
          <w:rFonts w:ascii="Calibri" w:hAnsi="Calibri" w:cs="Calibri"/>
        </w:rPr>
        <w:t xml:space="preserve">Copy the </w:t>
      </w:r>
      <w:proofErr w:type="spellStart"/>
      <w:r w:rsidRPr="00D05D36">
        <w:rPr>
          <w:rFonts w:ascii="Calibri" w:hAnsi="Calibri" w:cs="Calibri"/>
        </w:rPr>
        <w:t>NMRPipe</w:t>
      </w:r>
      <w:proofErr w:type="spellEnd"/>
      <w:r w:rsidRPr="00D05D36">
        <w:rPr>
          <w:rFonts w:ascii="Calibri" w:hAnsi="Calibri" w:cs="Calibri"/>
        </w:rPr>
        <w:t xml:space="preserve"> scripts </w:t>
      </w:r>
      <w:r w:rsidRPr="00D05D36">
        <w:rPr>
          <w:rFonts w:ascii="Calibri" w:hAnsi="Calibri" w:cs="Calibri"/>
          <w:b/>
          <w:bCs w:val="0"/>
          <w:i/>
          <w:iCs/>
        </w:rPr>
        <w:t>fid.com</w:t>
      </w:r>
      <w:r w:rsidRPr="00D05D36">
        <w:rPr>
          <w:rFonts w:ascii="Calibri" w:hAnsi="Calibri" w:cs="Calibri"/>
        </w:rPr>
        <w:t xml:space="preserve">, </w:t>
      </w:r>
      <w:r w:rsidRPr="00D05D36">
        <w:rPr>
          <w:rFonts w:ascii="Calibri" w:hAnsi="Calibri" w:cs="Calibri"/>
          <w:b/>
          <w:bCs w:val="0"/>
          <w:i/>
          <w:iCs/>
        </w:rPr>
        <w:t>p3d.com</w:t>
      </w:r>
      <w:r w:rsidRPr="00D05D36">
        <w:rPr>
          <w:rFonts w:ascii="Calibri" w:hAnsi="Calibri" w:cs="Calibri"/>
        </w:rPr>
        <w:t xml:space="preserve">, and </w:t>
      </w:r>
      <w:r w:rsidRPr="00D05D36">
        <w:rPr>
          <w:rFonts w:ascii="Calibri" w:hAnsi="Calibri" w:cs="Calibri"/>
          <w:b/>
          <w:bCs w:val="0"/>
          <w:i/>
          <w:iCs/>
        </w:rPr>
        <w:t>nmrproc.com</w:t>
      </w:r>
      <w:r w:rsidRPr="00D05D36">
        <w:rPr>
          <w:rFonts w:ascii="Calibri" w:hAnsi="Calibri" w:cs="Calibri"/>
        </w:rPr>
        <w:t xml:space="preserve"> into </w:t>
      </w:r>
      <w:r w:rsidRPr="00D05D36">
        <w:rPr>
          <w:rFonts w:ascii="Calibri" w:hAnsi="Calibri" w:cs="Calibri"/>
          <w:b/>
          <w:bCs w:val="0"/>
          <w:i/>
          <w:iCs/>
        </w:rPr>
        <w:t>proc</w:t>
      </w:r>
      <w:r w:rsidRPr="00D05D36">
        <w:rPr>
          <w:rFonts w:ascii="Calibri" w:hAnsi="Calibri" w:cs="Calibri"/>
        </w:rPr>
        <w:t xml:space="preserve"> (</w:t>
      </w:r>
      <w:r w:rsidR="00DE567E" w:rsidRPr="00D05D36">
        <w:rPr>
          <w:rFonts w:ascii="Calibri" w:hAnsi="Calibri" w:cs="Calibri"/>
        </w:rPr>
        <w:t xml:space="preserve">processing </w:t>
      </w:r>
      <w:r w:rsidRPr="00D05D36">
        <w:rPr>
          <w:rFonts w:ascii="Calibri" w:hAnsi="Calibri" w:cs="Calibri"/>
        </w:rPr>
        <w:t>scripts are available upon request from the authors).</w:t>
      </w:r>
    </w:p>
    <w:p w14:paraId="4811FA48" w14:textId="77777777" w:rsidR="003B16A3" w:rsidRPr="00D05D36" w:rsidRDefault="003B16A3" w:rsidP="00D05D36">
      <w:pPr>
        <w:pStyle w:val="ListParagraph"/>
        <w:ind w:left="0"/>
        <w:jc w:val="both"/>
        <w:rPr>
          <w:rFonts w:ascii="Calibri" w:hAnsi="Calibri" w:cs="Calibri"/>
        </w:rPr>
      </w:pPr>
    </w:p>
    <w:p w14:paraId="3777118E" w14:textId="1C8E6F4A" w:rsidR="00141E52" w:rsidRPr="00A070FC" w:rsidRDefault="00AA7277" w:rsidP="00D05D36">
      <w:pPr>
        <w:pStyle w:val="ListParagraph"/>
        <w:numPr>
          <w:ilvl w:val="2"/>
          <w:numId w:val="15"/>
        </w:numPr>
        <w:ind w:left="0" w:firstLine="0"/>
        <w:jc w:val="both"/>
        <w:rPr>
          <w:rFonts w:ascii="Calibri" w:hAnsi="Calibri" w:cs="Calibri"/>
        </w:rPr>
      </w:pPr>
      <w:r w:rsidRPr="00A070FC">
        <w:rPr>
          <w:rFonts w:ascii="Calibri" w:hAnsi="Calibri" w:cs="Calibri"/>
        </w:rPr>
        <w:t xml:space="preserve">Use </w:t>
      </w:r>
      <w:r w:rsidR="00141E52" w:rsidRPr="00D05D36">
        <w:rPr>
          <w:rFonts w:ascii="Calibri" w:hAnsi="Calibri" w:cs="Calibri"/>
        </w:rPr>
        <w:t xml:space="preserve">the </w:t>
      </w:r>
      <w:r w:rsidR="00141E52" w:rsidRPr="00D05D36">
        <w:rPr>
          <w:rFonts w:ascii="Calibri" w:hAnsi="Calibri" w:cs="Calibri"/>
          <w:b/>
          <w:bCs w:val="0"/>
          <w:i/>
          <w:iCs/>
        </w:rPr>
        <w:t>fid.com</w:t>
      </w:r>
      <w:r w:rsidR="00141E52" w:rsidRPr="00D05D36">
        <w:rPr>
          <w:rFonts w:ascii="Calibri" w:hAnsi="Calibri" w:cs="Calibri"/>
        </w:rPr>
        <w:t xml:space="preserve"> script </w:t>
      </w:r>
      <w:r w:rsidRPr="00A070FC">
        <w:rPr>
          <w:rFonts w:ascii="Calibri" w:hAnsi="Calibri" w:cs="Calibri"/>
        </w:rPr>
        <w:t xml:space="preserve">to </w:t>
      </w:r>
      <w:r w:rsidR="00141E52" w:rsidRPr="00D05D36">
        <w:rPr>
          <w:rFonts w:ascii="Calibri" w:hAnsi="Calibri" w:cs="Calibri"/>
        </w:rPr>
        <w:t>convert the Bruker data format (</w:t>
      </w:r>
      <w:r w:rsidR="00141E52" w:rsidRPr="00D05D36">
        <w:rPr>
          <w:rFonts w:ascii="Calibri" w:hAnsi="Calibri" w:cs="Calibri"/>
          <w:b/>
          <w:bCs w:val="0"/>
          <w:i/>
          <w:iCs/>
        </w:rPr>
        <w:t>ser</w:t>
      </w:r>
      <w:r w:rsidR="00141E52" w:rsidRPr="00D05D36">
        <w:rPr>
          <w:rFonts w:ascii="Calibri" w:hAnsi="Calibri" w:cs="Calibri"/>
        </w:rPr>
        <w:t xml:space="preserve">) into </w:t>
      </w:r>
      <w:proofErr w:type="spellStart"/>
      <w:r w:rsidR="00141E52" w:rsidRPr="00D05D36">
        <w:rPr>
          <w:rFonts w:ascii="Calibri" w:hAnsi="Calibri" w:cs="Calibri"/>
        </w:rPr>
        <w:t>NMRPipe</w:t>
      </w:r>
      <w:proofErr w:type="spellEnd"/>
      <w:r w:rsidR="00141E52" w:rsidRPr="00D05D36">
        <w:rPr>
          <w:rFonts w:ascii="Calibri" w:hAnsi="Calibri" w:cs="Calibri"/>
        </w:rPr>
        <w:t xml:space="preserve"> format.</w:t>
      </w:r>
    </w:p>
    <w:p w14:paraId="1CD11B5C" w14:textId="77777777" w:rsidR="003B16A3" w:rsidRPr="00D05D36" w:rsidRDefault="003B16A3" w:rsidP="00D05D36">
      <w:pPr>
        <w:pStyle w:val="ListParagraph"/>
        <w:ind w:left="0"/>
        <w:jc w:val="both"/>
        <w:rPr>
          <w:rFonts w:ascii="Calibri" w:hAnsi="Calibri" w:cs="Calibri"/>
        </w:rPr>
      </w:pPr>
    </w:p>
    <w:p w14:paraId="6DE94847" w14:textId="5EF08AB0" w:rsidR="00141E52" w:rsidRPr="00A070FC" w:rsidRDefault="00AA7277" w:rsidP="00D05D36">
      <w:pPr>
        <w:pStyle w:val="ListParagraph"/>
        <w:numPr>
          <w:ilvl w:val="2"/>
          <w:numId w:val="15"/>
        </w:numPr>
        <w:ind w:left="0" w:firstLine="0"/>
        <w:jc w:val="both"/>
        <w:rPr>
          <w:rFonts w:ascii="Calibri" w:hAnsi="Calibri" w:cs="Calibri"/>
        </w:rPr>
      </w:pPr>
      <w:r w:rsidRPr="00A070FC">
        <w:rPr>
          <w:rFonts w:ascii="Calibri" w:hAnsi="Calibri" w:cs="Calibri"/>
        </w:rPr>
        <w:t>Use t</w:t>
      </w:r>
      <w:r w:rsidR="00141E52" w:rsidRPr="00D05D36">
        <w:rPr>
          <w:rFonts w:ascii="Calibri" w:hAnsi="Calibri" w:cs="Calibri"/>
        </w:rPr>
        <w:t xml:space="preserve">he </w:t>
      </w:r>
      <w:r w:rsidR="00141E52" w:rsidRPr="00D05D36">
        <w:rPr>
          <w:rFonts w:ascii="Calibri" w:hAnsi="Calibri" w:cs="Calibri"/>
          <w:b/>
          <w:bCs w:val="0"/>
          <w:i/>
          <w:iCs/>
        </w:rPr>
        <w:t>p3D.com</w:t>
      </w:r>
      <w:r w:rsidR="00141E52" w:rsidRPr="00D05D36">
        <w:rPr>
          <w:rFonts w:ascii="Calibri" w:hAnsi="Calibri" w:cs="Calibri"/>
        </w:rPr>
        <w:t xml:space="preserve"> script </w:t>
      </w:r>
      <w:r w:rsidRPr="00A070FC">
        <w:rPr>
          <w:rFonts w:ascii="Calibri" w:hAnsi="Calibri" w:cs="Calibri"/>
        </w:rPr>
        <w:t xml:space="preserve">to </w:t>
      </w:r>
      <w:r w:rsidR="00141E52" w:rsidRPr="00D05D36">
        <w:rPr>
          <w:rFonts w:ascii="Calibri" w:hAnsi="Calibri" w:cs="Calibri"/>
        </w:rPr>
        <w:t>split the pseudo3D planes into individual spectra.</w:t>
      </w:r>
    </w:p>
    <w:p w14:paraId="077BD159" w14:textId="77777777" w:rsidR="003B16A3" w:rsidRPr="00D05D36" w:rsidRDefault="003B16A3" w:rsidP="00D05D36"/>
    <w:p w14:paraId="2986C7E0" w14:textId="52788D76" w:rsidR="00141E52" w:rsidRPr="00A070FC" w:rsidRDefault="00AA7277" w:rsidP="00D05D36">
      <w:pPr>
        <w:pStyle w:val="ListParagraph"/>
        <w:numPr>
          <w:ilvl w:val="2"/>
          <w:numId w:val="15"/>
        </w:numPr>
        <w:ind w:left="0" w:firstLine="0"/>
        <w:jc w:val="both"/>
        <w:rPr>
          <w:rFonts w:ascii="Calibri" w:hAnsi="Calibri" w:cs="Calibri"/>
        </w:rPr>
      </w:pPr>
      <w:r w:rsidRPr="00A070FC">
        <w:rPr>
          <w:rFonts w:ascii="Calibri" w:hAnsi="Calibri" w:cs="Calibri"/>
        </w:rPr>
        <w:t>Use t</w:t>
      </w:r>
      <w:r w:rsidR="00141E52" w:rsidRPr="00D05D36">
        <w:rPr>
          <w:rFonts w:ascii="Calibri" w:hAnsi="Calibri" w:cs="Calibri"/>
        </w:rPr>
        <w:t xml:space="preserve">he </w:t>
      </w:r>
      <w:r w:rsidR="00141E52" w:rsidRPr="00D05D36">
        <w:rPr>
          <w:rFonts w:ascii="Calibri" w:hAnsi="Calibri" w:cs="Calibri"/>
          <w:b/>
          <w:bCs w:val="0"/>
          <w:i/>
          <w:iCs/>
        </w:rPr>
        <w:t>nmrproc.com</w:t>
      </w:r>
      <w:r w:rsidR="00141E52" w:rsidRPr="00D05D36">
        <w:rPr>
          <w:rFonts w:ascii="Calibri" w:hAnsi="Calibri" w:cs="Calibri"/>
        </w:rPr>
        <w:t xml:space="preserve"> script </w:t>
      </w:r>
      <w:r w:rsidRPr="00A070FC">
        <w:rPr>
          <w:rFonts w:ascii="Calibri" w:hAnsi="Calibri" w:cs="Calibri"/>
        </w:rPr>
        <w:t xml:space="preserve">to </w:t>
      </w:r>
      <w:r w:rsidR="00141E52" w:rsidRPr="00D05D36">
        <w:rPr>
          <w:rFonts w:ascii="Calibri" w:hAnsi="Calibri" w:cs="Calibri"/>
        </w:rPr>
        <w:t xml:space="preserve">read the output of the </w:t>
      </w:r>
      <w:r w:rsidR="00141E52" w:rsidRPr="00D05D36">
        <w:rPr>
          <w:rFonts w:ascii="Calibri" w:hAnsi="Calibri" w:cs="Calibri"/>
          <w:b/>
          <w:bCs w:val="0"/>
          <w:i/>
          <w:iCs/>
        </w:rPr>
        <w:t>fid.com</w:t>
      </w:r>
      <w:r w:rsidR="00141E52" w:rsidRPr="00D05D36">
        <w:rPr>
          <w:rFonts w:ascii="Calibri" w:hAnsi="Calibri" w:cs="Calibri"/>
        </w:rPr>
        <w:t xml:space="preserve"> script</w:t>
      </w:r>
      <w:r w:rsidR="00533C9B" w:rsidRPr="00A070FC">
        <w:rPr>
          <w:rFonts w:ascii="Calibri" w:hAnsi="Calibri" w:cs="Calibri"/>
        </w:rPr>
        <w:t xml:space="preserve">, </w:t>
      </w:r>
      <w:r w:rsidR="00141E52" w:rsidRPr="00D05D36">
        <w:rPr>
          <w:rFonts w:ascii="Calibri" w:hAnsi="Calibri" w:cs="Calibri"/>
        </w:rPr>
        <w:t>appl</w:t>
      </w:r>
      <w:r w:rsidR="00533C9B" w:rsidRPr="00A070FC">
        <w:rPr>
          <w:rFonts w:ascii="Calibri" w:hAnsi="Calibri" w:cs="Calibri"/>
        </w:rPr>
        <w:t>y</w:t>
      </w:r>
      <w:r w:rsidR="00141E52" w:rsidRPr="00D05D36">
        <w:rPr>
          <w:rFonts w:ascii="Calibri" w:hAnsi="Calibri" w:cs="Calibri"/>
        </w:rPr>
        <w:t xml:space="preserve"> solvent suppression, a window function, append zeros to the raw data (zero fills), </w:t>
      </w:r>
      <w:r w:rsidR="00533C9B" w:rsidRPr="00D05D36">
        <w:rPr>
          <w:rFonts w:ascii="Calibri" w:hAnsi="Calibri" w:cs="Calibri"/>
        </w:rPr>
        <w:t>appl</w:t>
      </w:r>
      <w:r w:rsidR="00533C9B" w:rsidRPr="00A070FC">
        <w:rPr>
          <w:rFonts w:ascii="Calibri" w:hAnsi="Calibri" w:cs="Calibri"/>
        </w:rPr>
        <w:t>y</w:t>
      </w:r>
      <w:r w:rsidR="00533C9B" w:rsidRPr="00D05D36">
        <w:rPr>
          <w:rFonts w:ascii="Calibri" w:hAnsi="Calibri" w:cs="Calibri"/>
        </w:rPr>
        <w:t xml:space="preserve"> </w:t>
      </w:r>
      <w:r w:rsidR="00141E52" w:rsidRPr="00D05D36">
        <w:rPr>
          <w:rFonts w:ascii="Calibri" w:hAnsi="Calibri" w:cs="Calibri"/>
        </w:rPr>
        <w:t>phase correction, execute a Fourier transformation, trim the data for display and write</w:t>
      </w:r>
      <w:r w:rsidR="00533C9B" w:rsidRPr="00A070FC">
        <w:rPr>
          <w:rFonts w:ascii="Calibri" w:hAnsi="Calibri" w:cs="Calibri"/>
        </w:rPr>
        <w:t xml:space="preserve"> </w:t>
      </w:r>
      <w:r w:rsidR="00141E52" w:rsidRPr="00D05D36">
        <w:rPr>
          <w:rFonts w:ascii="Calibri" w:hAnsi="Calibri" w:cs="Calibri"/>
        </w:rPr>
        <w:t xml:space="preserve">the processed </w:t>
      </w:r>
      <w:r w:rsidR="00D57BF6" w:rsidRPr="00D05D36">
        <w:rPr>
          <w:rFonts w:ascii="Calibri" w:hAnsi="Calibri" w:cs="Calibri"/>
        </w:rPr>
        <w:t>dat</w:t>
      </w:r>
      <w:r w:rsidR="00D57BF6">
        <w:rPr>
          <w:rFonts w:ascii="Calibri" w:hAnsi="Calibri" w:cs="Calibri"/>
        </w:rPr>
        <w:t>a</w:t>
      </w:r>
      <w:r w:rsidR="00D57BF6" w:rsidRPr="00D05D36">
        <w:rPr>
          <w:rFonts w:ascii="Calibri" w:hAnsi="Calibri" w:cs="Calibri"/>
        </w:rPr>
        <w:t xml:space="preserve"> </w:t>
      </w:r>
      <w:r w:rsidR="00141E52" w:rsidRPr="00D05D36">
        <w:rPr>
          <w:rFonts w:ascii="Calibri" w:hAnsi="Calibri" w:cs="Calibri"/>
        </w:rPr>
        <w:t>to disk. The script will output one file for each relaxation delay recorded (</w:t>
      </w:r>
      <w:r w:rsidR="00141E52" w:rsidRPr="00D05D36">
        <w:rPr>
          <w:rFonts w:ascii="Calibri" w:hAnsi="Calibri" w:cs="Calibri"/>
          <w:i/>
          <w:iCs/>
        </w:rPr>
        <w:t>T</w:t>
      </w:r>
      <w:r w:rsidR="00141E52" w:rsidRPr="00D05D36">
        <w:rPr>
          <w:rFonts w:ascii="Calibri" w:hAnsi="Calibri" w:cs="Calibri"/>
          <w:i/>
          <w:iCs/>
          <w:vertAlign w:val="subscript"/>
        </w:rPr>
        <w:t>a</w:t>
      </w:r>
      <w:r w:rsidR="00141E52" w:rsidRPr="00D05D36">
        <w:rPr>
          <w:rFonts w:ascii="Calibri" w:hAnsi="Calibri" w:cs="Calibri"/>
        </w:rPr>
        <w:t xml:space="preserve"> and </w:t>
      </w:r>
      <w:r w:rsidR="00141E52" w:rsidRPr="00D05D36">
        <w:rPr>
          <w:rFonts w:ascii="Calibri" w:hAnsi="Calibri" w:cs="Calibri"/>
          <w:i/>
          <w:iCs/>
        </w:rPr>
        <w:t>T</w:t>
      </w:r>
      <w:r w:rsidR="00141E52" w:rsidRPr="00D05D36">
        <w:rPr>
          <w:rFonts w:ascii="Calibri" w:hAnsi="Calibri" w:cs="Calibri"/>
          <w:i/>
          <w:iCs/>
          <w:vertAlign w:val="subscript"/>
        </w:rPr>
        <w:t>b</w:t>
      </w:r>
      <w:r w:rsidR="00141E52" w:rsidRPr="00D05D36">
        <w:rPr>
          <w:rFonts w:ascii="Calibri" w:hAnsi="Calibri" w:cs="Calibri"/>
        </w:rPr>
        <w:t xml:space="preserve">). </w:t>
      </w:r>
    </w:p>
    <w:p w14:paraId="78B7B767" w14:textId="77777777" w:rsidR="003B16A3" w:rsidRPr="00D05D36" w:rsidRDefault="003B16A3" w:rsidP="00D05D36"/>
    <w:p w14:paraId="32AEAE6C" w14:textId="76225DF9" w:rsidR="00141E52" w:rsidRPr="00846822" w:rsidRDefault="00533C9B" w:rsidP="00D05D36">
      <w:pPr>
        <w:pStyle w:val="ListParagraph"/>
        <w:ind w:left="0"/>
        <w:jc w:val="both"/>
        <w:rPr>
          <w:rFonts w:ascii="Calibri" w:hAnsi="Calibri" w:cs="Calibri"/>
          <w:iCs/>
        </w:rPr>
      </w:pPr>
      <w:r w:rsidRPr="00A070FC">
        <w:rPr>
          <w:rFonts w:ascii="Calibri" w:hAnsi="Calibri" w:cs="Calibri"/>
        </w:rPr>
        <w:t xml:space="preserve">NOTE: </w:t>
      </w:r>
      <w:r w:rsidR="00141E52" w:rsidRPr="00D05D36">
        <w:rPr>
          <w:rFonts w:ascii="Calibri" w:hAnsi="Calibri" w:cs="Calibri"/>
        </w:rPr>
        <w:t xml:space="preserve">Each of these scripts </w:t>
      </w:r>
      <w:r w:rsidR="00A070FC">
        <w:rPr>
          <w:rFonts w:ascii="Calibri" w:hAnsi="Calibri" w:cs="Calibri"/>
        </w:rPr>
        <w:t>is</w:t>
      </w:r>
      <w:r w:rsidR="00A070FC" w:rsidRPr="00D05D36">
        <w:rPr>
          <w:rFonts w:ascii="Calibri" w:hAnsi="Calibri" w:cs="Calibri"/>
        </w:rPr>
        <w:t xml:space="preserve"> </w:t>
      </w:r>
      <w:r w:rsidR="00141E52" w:rsidRPr="00D05D36">
        <w:rPr>
          <w:rFonts w:ascii="Calibri" w:hAnsi="Calibri" w:cs="Calibri"/>
        </w:rPr>
        <w:t xml:space="preserve">customizable to optimize the processing for the specific details of each experiment. Tutorials and example data sets are included in the </w:t>
      </w:r>
      <w:proofErr w:type="spellStart"/>
      <w:r w:rsidR="00141E52" w:rsidRPr="00D05D36">
        <w:rPr>
          <w:rFonts w:ascii="Calibri" w:hAnsi="Calibri" w:cs="Calibri"/>
        </w:rPr>
        <w:t>NMRPipe</w:t>
      </w:r>
      <w:proofErr w:type="spellEnd"/>
      <w:r w:rsidR="00141E52" w:rsidRPr="00D05D36">
        <w:rPr>
          <w:rFonts w:ascii="Calibri" w:hAnsi="Calibri" w:cs="Calibri"/>
        </w:rPr>
        <w:t xml:space="preserve"> distribution available from the </w:t>
      </w:r>
      <w:proofErr w:type="spellStart"/>
      <w:r w:rsidR="00141E52" w:rsidRPr="00D05D36">
        <w:rPr>
          <w:rFonts w:ascii="Calibri" w:hAnsi="Calibri" w:cs="Calibri"/>
        </w:rPr>
        <w:t>NMRPipe</w:t>
      </w:r>
      <w:proofErr w:type="spellEnd"/>
      <w:r w:rsidR="00141E52" w:rsidRPr="00D05D36">
        <w:rPr>
          <w:rFonts w:ascii="Calibri" w:hAnsi="Calibri" w:cs="Calibri"/>
        </w:rPr>
        <w:t xml:space="preserve"> website</w:t>
      </w:r>
      <w:r w:rsidR="00141E52" w:rsidRPr="00D05D36">
        <w:rPr>
          <w:rFonts w:ascii="Calibri" w:hAnsi="Calibri" w:cs="Calibri"/>
        </w:rPr>
        <w:fldChar w:fldCharType="begin"/>
      </w:r>
      <w:r w:rsidR="004A6274" w:rsidRPr="00D05D36">
        <w:rPr>
          <w:rFonts w:ascii="Calibri" w:hAnsi="Calibri" w:cs="Calibri"/>
        </w:rPr>
        <w:instrText xml:space="preserve"> ADDIN EN.CITE &lt;EndNote&gt;&lt;Cite&gt;&lt;Author&gt;Delaglio&lt;/Author&gt;&lt;Year&gt;1995&lt;/Year&gt;&lt;RecNum&gt;28&lt;/RecNum&gt;&lt;DisplayText&gt;&lt;style face="superscript"&gt;32&lt;/style&gt;&lt;/DisplayText&gt;&lt;record&gt;&lt;rec-number&gt;28&lt;/rec-number&gt;&lt;foreign-keys&gt;&lt;key app="EN" db-id="pseae9apha2txletzxh5s2eewd2ssx00d2a2" timestamp="1624664514"&gt;28&lt;/key&gt;&lt;/foreign-keys&gt;&lt;ref-type name="Journal Article"&gt;17&lt;/ref-type&gt;&lt;contributors&gt;&lt;authors&gt;&lt;author&gt;Delaglio, F.&lt;/author&gt;&lt;author&gt;Grzesiek, S.&lt;/author&gt;&lt;author&gt;Vuister, G. W.&lt;/author&gt;&lt;author&gt;Zhu, G.&lt;/author&gt;&lt;author&gt;Pfeifer, J.&lt;/author&gt;&lt;author&gt;Bax, A.&lt;/author&gt;&lt;/authors&gt;&lt;/contributors&gt;&lt;auth-address&gt;Laboratory of Chemical Physics, National Institute of Diabetes and Digestive and Kidney Diseases, National Institutes of Health, Bethesda, MD 20892, USA.&lt;/auth-address&gt;&lt;titles&gt;&lt;title&gt;NMRPipe: a multidimensional spectral processing system based on UNIX pipes&lt;/title&gt;&lt;secondary-title&gt;J Biomol NMR&lt;/secondary-title&gt;&lt;/titles&gt;&lt;periodical&gt;&lt;full-title&gt;Journal of Biomolecular NMR&lt;/full-title&gt;&lt;abbr-1&gt;J. Biomol. NMR&lt;/abbr-1&gt;&lt;abbr-2&gt;J Biomol NMR&lt;/abbr-2&gt;&lt;/periodical&gt;&lt;pages&gt;277-93&lt;/pages&gt;&lt;volume&gt;6&lt;/volume&gt;&lt;number&gt;3&lt;/number&gt;&lt;edition&gt;1995/11/01&lt;/edition&gt;&lt;keywords&gt;&lt;keyword&gt;Magnetic Resonance Spectroscopy/*instrumentation&lt;/keyword&gt;&lt;keyword&gt;*Software&lt;/keyword&gt;&lt;/keywords&gt;&lt;dates&gt;&lt;year&gt;1995&lt;/year&gt;&lt;pub-dates&gt;&lt;date&gt;Nov&lt;/date&gt;&lt;/pub-dates&gt;&lt;/dates&gt;&lt;isbn&gt;0925-2738 (Print)&amp;#xD;0925-2738 (Linking)&lt;/isbn&gt;&lt;accession-num&gt;8520220&lt;/accession-num&gt;&lt;urls&gt;&lt;related-urls&gt;&lt;url&gt;https://www.ncbi.nlm.nih.gov/pubmed/8520220&lt;/url&gt;&lt;/related-urls&gt;&lt;/urls&gt;&lt;electronic-resource-num&gt;10.1007/BF00197809&lt;/electronic-resource-num&gt;&lt;/record&gt;&lt;/Cite&gt;&lt;/EndNote&gt;</w:instrText>
      </w:r>
      <w:r w:rsidR="00141E52" w:rsidRPr="00D05D36">
        <w:rPr>
          <w:rFonts w:ascii="Calibri" w:hAnsi="Calibri" w:cs="Calibri"/>
        </w:rPr>
        <w:fldChar w:fldCharType="separate"/>
      </w:r>
      <w:r w:rsidR="004A6274" w:rsidRPr="00D05D36">
        <w:rPr>
          <w:rFonts w:ascii="Calibri" w:hAnsi="Calibri" w:cs="Calibri"/>
          <w:noProof/>
          <w:vertAlign w:val="superscript"/>
        </w:rPr>
        <w:t>32</w:t>
      </w:r>
      <w:r w:rsidR="00141E52" w:rsidRPr="00D05D36">
        <w:rPr>
          <w:rFonts w:ascii="Calibri" w:hAnsi="Calibri" w:cs="Calibri"/>
        </w:rPr>
        <w:fldChar w:fldCharType="end"/>
      </w:r>
      <w:r w:rsidR="00886EEC" w:rsidRPr="00A070FC">
        <w:rPr>
          <w:rFonts w:ascii="Calibri" w:hAnsi="Calibri" w:cs="Calibri"/>
        </w:rPr>
        <w:t>.</w:t>
      </w:r>
      <w:r w:rsidR="00141E52" w:rsidRPr="00D05D36">
        <w:rPr>
          <w:rFonts w:ascii="Calibri" w:hAnsi="Calibri" w:cs="Calibri"/>
        </w:rPr>
        <w:t xml:space="preserve"> </w:t>
      </w:r>
      <w:proofErr w:type="spellStart"/>
      <w:r w:rsidR="00141E52" w:rsidRPr="00D05D36">
        <w:rPr>
          <w:rFonts w:ascii="Calibri" w:hAnsi="Calibri" w:cs="Calibri"/>
        </w:rPr>
        <w:t>NMRDraw</w:t>
      </w:r>
      <w:proofErr w:type="spellEnd"/>
      <w:r w:rsidR="00141E52" w:rsidRPr="00D05D36">
        <w:rPr>
          <w:rFonts w:ascii="Calibri" w:hAnsi="Calibri" w:cs="Calibri"/>
        </w:rPr>
        <w:t xml:space="preserve"> may be used for spectral viewing during processing (e.g.</w:t>
      </w:r>
      <w:r w:rsidR="00A070FC">
        <w:rPr>
          <w:rFonts w:ascii="Calibri" w:hAnsi="Calibri" w:cs="Calibri"/>
        </w:rPr>
        <w:t>,</w:t>
      </w:r>
      <w:r w:rsidR="00141E52" w:rsidRPr="00D05D36">
        <w:rPr>
          <w:rFonts w:ascii="Calibri" w:hAnsi="Calibri" w:cs="Calibri"/>
        </w:rPr>
        <w:t xml:space="preserve"> setting proper phase angles etc.). Options available for </w:t>
      </w:r>
      <w:proofErr w:type="spellStart"/>
      <w:r w:rsidR="00141E52" w:rsidRPr="00D05D36">
        <w:rPr>
          <w:rFonts w:ascii="Calibri" w:hAnsi="Calibri" w:cs="Calibri"/>
        </w:rPr>
        <w:t>NMRPipe</w:t>
      </w:r>
      <w:proofErr w:type="spellEnd"/>
      <w:r w:rsidR="00141E52" w:rsidRPr="00D05D36">
        <w:rPr>
          <w:rFonts w:ascii="Calibri" w:hAnsi="Calibri" w:cs="Calibri"/>
        </w:rPr>
        <w:t xml:space="preserve"> commands </w:t>
      </w:r>
      <w:r w:rsidR="00BC7DEB" w:rsidRPr="00D05D36">
        <w:rPr>
          <w:rFonts w:ascii="Calibri" w:hAnsi="Calibri" w:cs="Calibri"/>
        </w:rPr>
        <w:t xml:space="preserve">can </w:t>
      </w:r>
      <w:r w:rsidR="00141E52" w:rsidRPr="00D05D36">
        <w:rPr>
          <w:rFonts w:ascii="Calibri" w:hAnsi="Calibri" w:cs="Calibri"/>
        </w:rPr>
        <w:t xml:space="preserve">be viewed using the command </w:t>
      </w:r>
      <w:proofErr w:type="spellStart"/>
      <w:r w:rsidR="00141E52" w:rsidRPr="00D05D36">
        <w:rPr>
          <w:rFonts w:ascii="Calibri" w:hAnsi="Calibri" w:cs="Calibri"/>
          <w:b/>
          <w:bCs w:val="0"/>
          <w:i/>
        </w:rPr>
        <w:t>nmrPipe</w:t>
      </w:r>
      <w:proofErr w:type="spellEnd"/>
      <w:r w:rsidR="00141E52" w:rsidRPr="00D05D36">
        <w:rPr>
          <w:rFonts w:ascii="Calibri" w:hAnsi="Calibri" w:cs="Calibri"/>
          <w:b/>
          <w:bCs w:val="0"/>
          <w:i/>
        </w:rPr>
        <w:t xml:space="preserve"> -help</w:t>
      </w:r>
      <w:r w:rsidR="00846822">
        <w:rPr>
          <w:rFonts w:ascii="Calibri" w:hAnsi="Calibri" w:cs="Calibri"/>
          <w:iCs/>
        </w:rPr>
        <w:t>.</w:t>
      </w:r>
    </w:p>
    <w:p w14:paraId="72663B19" w14:textId="77777777" w:rsidR="00141E52" w:rsidRPr="00D05D36" w:rsidRDefault="00141E52" w:rsidP="003B16A3"/>
    <w:p w14:paraId="56F6346D" w14:textId="5156871E" w:rsidR="00141E52" w:rsidRPr="00A070FC" w:rsidRDefault="00141E52" w:rsidP="00D05D36">
      <w:pPr>
        <w:pStyle w:val="ListParagraph"/>
        <w:numPr>
          <w:ilvl w:val="0"/>
          <w:numId w:val="15"/>
        </w:numPr>
        <w:ind w:left="0" w:firstLine="0"/>
        <w:jc w:val="both"/>
        <w:rPr>
          <w:rFonts w:ascii="Calibri" w:hAnsi="Calibri" w:cs="Calibri"/>
          <w:b/>
          <w:bCs w:val="0"/>
        </w:rPr>
      </w:pPr>
      <w:r w:rsidRPr="00D05D36">
        <w:rPr>
          <w:rFonts w:ascii="Calibri" w:hAnsi="Calibri" w:cs="Calibri"/>
          <w:b/>
          <w:bCs w:val="0"/>
        </w:rPr>
        <w:t>Transfer resonance assignments and extract peak heights</w:t>
      </w:r>
    </w:p>
    <w:p w14:paraId="76282A46" w14:textId="77777777" w:rsidR="003B16A3" w:rsidRPr="00D05D36" w:rsidRDefault="003B16A3" w:rsidP="00D05D36">
      <w:pPr>
        <w:pStyle w:val="ListParagraph"/>
        <w:ind w:left="0"/>
        <w:jc w:val="both"/>
        <w:rPr>
          <w:rFonts w:ascii="Calibri" w:hAnsi="Calibri" w:cs="Calibri"/>
        </w:rPr>
      </w:pPr>
    </w:p>
    <w:p w14:paraId="436235F9" w14:textId="23A27CBB" w:rsidR="00BC7DEB" w:rsidRPr="00D05D36" w:rsidRDefault="00BC7DEB" w:rsidP="00D05D36">
      <w:pPr>
        <w:pStyle w:val="ListParagraph"/>
        <w:numPr>
          <w:ilvl w:val="1"/>
          <w:numId w:val="15"/>
        </w:numPr>
        <w:ind w:left="0" w:firstLine="0"/>
        <w:jc w:val="both"/>
        <w:rPr>
          <w:rFonts w:ascii="Calibri" w:hAnsi="Calibri" w:cs="Calibri"/>
        </w:rPr>
      </w:pPr>
      <w:r w:rsidRPr="00D05D36">
        <w:rPr>
          <w:rFonts w:ascii="Calibri" w:hAnsi="Calibri" w:cs="Calibri"/>
        </w:rPr>
        <w:t>Change the file header information for each spectrum file (</w:t>
      </w:r>
      <w:r w:rsidRPr="00D05D36">
        <w:rPr>
          <w:rFonts w:ascii="Calibri" w:hAnsi="Calibri" w:cs="Calibri"/>
          <w:i/>
          <w:iCs/>
        </w:rPr>
        <w:t>T</w:t>
      </w:r>
      <w:r w:rsidRPr="00D05D36">
        <w:rPr>
          <w:rFonts w:ascii="Calibri" w:hAnsi="Calibri" w:cs="Calibri"/>
          <w:i/>
          <w:iCs/>
          <w:vertAlign w:val="subscript"/>
        </w:rPr>
        <w:t>a</w:t>
      </w:r>
      <w:r w:rsidRPr="00D05D36">
        <w:rPr>
          <w:rFonts w:ascii="Calibri" w:hAnsi="Calibri" w:cs="Calibri"/>
        </w:rPr>
        <w:t xml:space="preserve">, </w:t>
      </w:r>
      <w:r w:rsidRPr="00D05D36">
        <w:rPr>
          <w:rFonts w:ascii="Calibri" w:hAnsi="Calibri" w:cs="Calibri"/>
          <w:i/>
          <w:iCs/>
        </w:rPr>
        <w:t>T</w:t>
      </w:r>
      <w:r w:rsidRPr="00D05D36">
        <w:rPr>
          <w:rFonts w:ascii="Calibri" w:hAnsi="Calibri" w:cs="Calibri"/>
          <w:i/>
          <w:iCs/>
          <w:vertAlign w:val="subscript"/>
        </w:rPr>
        <w:t>b</w:t>
      </w:r>
      <w:r w:rsidRPr="00D05D36">
        <w:rPr>
          <w:rFonts w:ascii="Calibri" w:hAnsi="Calibri" w:cs="Calibri"/>
        </w:rPr>
        <w:t xml:space="preserve"> for both paramagnetic and diamagnetic samples) using the command </w:t>
      </w:r>
      <w:proofErr w:type="spellStart"/>
      <w:r w:rsidRPr="00D05D36">
        <w:rPr>
          <w:rFonts w:ascii="Calibri" w:hAnsi="Calibri" w:cs="Calibri"/>
          <w:b/>
          <w:bCs w:val="0"/>
          <w:i/>
          <w:iCs/>
        </w:rPr>
        <w:t>sethdr</w:t>
      </w:r>
      <w:proofErr w:type="spellEnd"/>
      <w:r w:rsidRPr="00D05D36">
        <w:rPr>
          <w:rFonts w:ascii="Calibri" w:hAnsi="Calibri" w:cs="Calibri"/>
          <w:b/>
          <w:bCs w:val="0"/>
          <w:i/>
          <w:iCs/>
        </w:rPr>
        <w:t xml:space="preserve"> </w:t>
      </w:r>
      <w:r w:rsidRPr="00D05D36">
        <w:rPr>
          <w:rFonts w:ascii="Calibri" w:hAnsi="Calibri" w:cs="Calibri"/>
          <w:b/>
          <w:bCs w:val="0"/>
        </w:rPr>
        <w:t>[filename]</w:t>
      </w:r>
      <w:r w:rsidRPr="00D05D36">
        <w:rPr>
          <w:rFonts w:ascii="Calibri" w:hAnsi="Calibri" w:cs="Calibri"/>
          <w:b/>
          <w:bCs w:val="0"/>
          <w:i/>
          <w:iCs/>
        </w:rPr>
        <w:t xml:space="preserve"> -</w:t>
      </w:r>
      <w:proofErr w:type="spellStart"/>
      <w:r w:rsidRPr="00D05D36">
        <w:rPr>
          <w:rFonts w:ascii="Calibri" w:hAnsi="Calibri" w:cs="Calibri"/>
          <w:b/>
          <w:bCs w:val="0"/>
          <w:i/>
          <w:iCs/>
        </w:rPr>
        <w:t>ndim</w:t>
      </w:r>
      <w:proofErr w:type="spellEnd"/>
      <w:r w:rsidRPr="00D05D36">
        <w:rPr>
          <w:rFonts w:ascii="Calibri" w:hAnsi="Calibri" w:cs="Calibri"/>
          <w:b/>
          <w:bCs w:val="0"/>
          <w:i/>
          <w:iCs/>
        </w:rPr>
        <w:t xml:space="preserve"> 2</w:t>
      </w:r>
      <w:r w:rsidRPr="00D05D36">
        <w:rPr>
          <w:rFonts w:ascii="Calibri" w:hAnsi="Calibri" w:cs="Calibri"/>
          <w:i/>
          <w:iCs/>
        </w:rPr>
        <w:t>.</w:t>
      </w:r>
    </w:p>
    <w:p w14:paraId="2B97C81C" w14:textId="77777777" w:rsidR="003B16A3" w:rsidRPr="00D05D36" w:rsidRDefault="003B16A3" w:rsidP="00D05D36"/>
    <w:p w14:paraId="3E462DA9" w14:textId="70FE309F" w:rsidR="00141E52" w:rsidRPr="00A070FC" w:rsidRDefault="00533C9B" w:rsidP="00D05D36">
      <w:pPr>
        <w:pStyle w:val="ListParagraph"/>
        <w:numPr>
          <w:ilvl w:val="1"/>
          <w:numId w:val="15"/>
        </w:numPr>
        <w:ind w:left="0" w:firstLine="0"/>
        <w:jc w:val="both"/>
        <w:rPr>
          <w:rFonts w:ascii="Calibri" w:hAnsi="Calibri" w:cs="Calibri"/>
        </w:rPr>
      </w:pPr>
      <w:r w:rsidRPr="00A070FC">
        <w:rPr>
          <w:rFonts w:ascii="Calibri" w:hAnsi="Calibri" w:cs="Calibri"/>
        </w:rPr>
        <w:t>Use</w:t>
      </w:r>
      <w:r w:rsidR="00141E52" w:rsidRPr="00D05D36">
        <w:rPr>
          <w:rFonts w:ascii="Calibri" w:hAnsi="Calibri" w:cs="Calibri"/>
        </w:rPr>
        <w:t xml:space="preserve"> Sparky to extract peak heights</w:t>
      </w:r>
      <w:r w:rsidR="00141E52" w:rsidRPr="00D05D36">
        <w:rPr>
          <w:rFonts w:ascii="Calibri" w:hAnsi="Calibri" w:cs="Calibri"/>
        </w:rPr>
        <w:fldChar w:fldCharType="begin"/>
      </w:r>
      <w:r w:rsidR="004A6274" w:rsidRPr="00D05D36">
        <w:rPr>
          <w:rFonts w:ascii="Calibri" w:hAnsi="Calibri" w:cs="Calibri"/>
        </w:rPr>
        <w:instrText xml:space="preserve"> ADDIN EN.CITE &lt;EndNote&gt;&lt;Cite&gt;&lt;Author&gt;Lee&lt;/Author&gt;&lt;Year&gt;2015&lt;/Year&gt;&lt;RecNum&gt;27&lt;/RecNum&gt;&lt;DisplayText&gt;&lt;style face="superscript"&gt;33&lt;/style&gt;&lt;/DisplayText&gt;&lt;record&gt;&lt;rec-number&gt;27&lt;/rec-number&gt;&lt;foreign-keys&gt;&lt;key app="EN" db-id="pseae9apha2txletzxh5s2eewd2ssx00d2a2" timestamp="1624664480"&gt;27&lt;/key&gt;&lt;/foreign-keys&gt;&lt;ref-type name="Journal Article"&gt;17&lt;/ref-type&gt;&lt;contributors&gt;&lt;authors&gt;&lt;author&gt;Lee, W.&lt;/author&gt;&lt;author&gt;Tonelli, M.&lt;/author&gt;&lt;author&gt;Markley, J. L.&lt;/author&gt;&lt;/authors&gt;&lt;/contributors&gt;&lt;auth-address&gt;National Magnetics Resonance Facility at Madison, Biochemistry Department, University of Wisconsin-Madison, Madison, WI 53706, USA.&lt;/auth-address&gt;&lt;titles&gt;&lt;title&gt;NMRFAM-SPARKY: enhanced software for biomolecular NMR spectroscopy&lt;/title&gt;&lt;secondary-title&gt;Bioinformatics&lt;/secondary-title&gt;&lt;/titles&gt;&lt;periodical&gt;&lt;full-title&gt;Bioinformatics&lt;/full-title&gt;&lt;abbr-1&gt;Bioinformatics&lt;/abbr-1&gt;&lt;abbr-2&gt;Bioinformatics&lt;/abbr-2&gt;&lt;/periodical&gt;&lt;pages&gt;1325-7&lt;/pages&gt;&lt;volume&gt;31&lt;/volume&gt;&lt;number&gt;8&lt;/number&gt;&lt;edition&gt;2014/12/17&lt;/edition&gt;&lt;keywords&gt;&lt;keyword&gt;*Databases, Protein&lt;/keyword&gt;&lt;keyword&gt;Humans&lt;/keyword&gt;&lt;keyword&gt;Nuclear Magnetic Resonance, Biomolecular/*methods&lt;/keyword&gt;&lt;keyword&gt;Proteins/*chemistry&lt;/keyword&gt;&lt;keyword&gt;*Software&lt;/keyword&gt;&lt;/keywords&gt;&lt;dates&gt;&lt;year&gt;2015&lt;/year&gt;&lt;pub-dates&gt;&lt;date&gt;Apr 15&lt;/date&gt;&lt;/pub-dates&gt;&lt;/dates&gt;&lt;isbn&gt;1367-4811 (Electronic)&amp;#xD;1367-4803 (Linking)&lt;/isbn&gt;&lt;accession-num&gt;25505092&lt;/accession-num&gt;&lt;urls&gt;&lt;related-urls&gt;&lt;url&gt;https://www.ncbi.nlm.nih.gov/pubmed/25505092&lt;/url&gt;&lt;/related-urls&gt;&lt;/urls&gt;&lt;custom2&gt;PMC4393527&lt;/custom2&gt;&lt;electronic-resource-num&gt;10.1093/bioinformatics/btu830&lt;/electronic-resource-num&gt;&lt;/record&gt;&lt;/Cite&gt;&lt;/EndNote&gt;</w:instrText>
      </w:r>
      <w:r w:rsidR="00141E52" w:rsidRPr="00D05D36">
        <w:rPr>
          <w:rFonts w:ascii="Calibri" w:hAnsi="Calibri" w:cs="Calibri"/>
        </w:rPr>
        <w:fldChar w:fldCharType="separate"/>
      </w:r>
      <w:r w:rsidR="004A6274" w:rsidRPr="00D05D36">
        <w:rPr>
          <w:rFonts w:ascii="Calibri" w:hAnsi="Calibri" w:cs="Calibri"/>
          <w:noProof/>
          <w:vertAlign w:val="superscript"/>
        </w:rPr>
        <w:t>33</w:t>
      </w:r>
      <w:r w:rsidR="00141E52" w:rsidRPr="00D05D36">
        <w:rPr>
          <w:rFonts w:ascii="Calibri" w:hAnsi="Calibri" w:cs="Calibri"/>
        </w:rPr>
        <w:fldChar w:fldCharType="end"/>
      </w:r>
      <w:r w:rsidRPr="00A070FC">
        <w:rPr>
          <w:rFonts w:ascii="Calibri" w:hAnsi="Calibri" w:cs="Calibri"/>
        </w:rPr>
        <w:t xml:space="preserve"> following steps 8.</w:t>
      </w:r>
      <w:r w:rsidR="00132519">
        <w:rPr>
          <w:rFonts w:ascii="Calibri" w:hAnsi="Calibri" w:cs="Calibri"/>
        </w:rPr>
        <w:t>3</w:t>
      </w:r>
      <w:r w:rsidRPr="00A070FC">
        <w:rPr>
          <w:rFonts w:ascii="Calibri" w:hAnsi="Calibri" w:cs="Calibri"/>
        </w:rPr>
        <w:t>–8.</w:t>
      </w:r>
      <w:r w:rsidR="00132519">
        <w:rPr>
          <w:rFonts w:ascii="Calibri" w:hAnsi="Calibri" w:cs="Calibri"/>
        </w:rPr>
        <w:t>5</w:t>
      </w:r>
      <w:r w:rsidR="00886EEC" w:rsidRPr="00A070FC">
        <w:rPr>
          <w:rFonts w:ascii="Calibri" w:hAnsi="Calibri" w:cs="Calibri"/>
        </w:rPr>
        <w:t>.</w:t>
      </w:r>
      <w:r w:rsidR="00141E52" w:rsidRPr="00D05D36">
        <w:rPr>
          <w:rFonts w:ascii="Calibri" w:hAnsi="Calibri" w:cs="Calibri"/>
        </w:rPr>
        <w:t xml:space="preserve"> Other software packages</w:t>
      </w:r>
      <w:r w:rsidR="00A070FC">
        <w:rPr>
          <w:rFonts w:ascii="Calibri" w:hAnsi="Calibri" w:cs="Calibri"/>
        </w:rPr>
        <w:t>,</w:t>
      </w:r>
      <w:r w:rsidR="00141E52" w:rsidRPr="00D05D36">
        <w:rPr>
          <w:rFonts w:ascii="Calibri" w:hAnsi="Calibri" w:cs="Calibri"/>
        </w:rPr>
        <w:t xml:space="preserve"> including </w:t>
      </w:r>
      <w:proofErr w:type="spellStart"/>
      <w:r w:rsidR="00141E52" w:rsidRPr="00D05D36">
        <w:rPr>
          <w:rFonts w:ascii="Calibri" w:hAnsi="Calibri" w:cs="Calibri"/>
        </w:rPr>
        <w:t>NMRPipe</w:t>
      </w:r>
      <w:proofErr w:type="spellEnd"/>
      <w:r w:rsidR="00141E52" w:rsidRPr="00D05D36">
        <w:rPr>
          <w:rFonts w:ascii="Calibri" w:hAnsi="Calibri" w:cs="Calibri"/>
        </w:rPr>
        <w:t xml:space="preserve"> (</w:t>
      </w:r>
      <w:proofErr w:type="spellStart"/>
      <w:r w:rsidR="00141E52" w:rsidRPr="00D05D36">
        <w:rPr>
          <w:rFonts w:ascii="Calibri" w:hAnsi="Calibri" w:cs="Calibri"/>
        </w:rPr>
        <w:t>NMRDraw</w:t>
      </w:r>
      <w:proofErr w:type="spellEnd"/>
      <w:r w:rsidR="00141E52" w:rsidRPr="00D05D36">
        <w:rPr>
          <w:rFonts w:ascii="Calibri" w:hAnsi="Calibri" w:cs="Calibri"/>
        </w:rPr>
        <w:t>)</w:t>
      </w:r>
      <w:r w:rsidR="00141E52" w:rsidRPr="00D05D36">
        <w:rPr>
          <w:rFonts w:ascii="Calibri" w:hAnsi="Calibri" w:cs="Calibri"/>
        </w:rPr>
        <w:fldChar w:fldCharType="begin"/>
      </w:r>
      <w:r w:rsidR="004A6274" w:rsidRPr="00D05D36">
        <w:rPr>
          <w:rFonts w:ascii="Calibri" w:hAnsi="Calibri" w:cs="Calibri"/>
        </w:rPr>
        <w:instrText xml:space="preserve"> ADDIN EN.CITE &lt;EndNote&gt;&lt;Cite&gt;&lt;Author&gt;Delaglio&lt;/Author&gt;&lt;Year&gt;1995&lt;/Year&gt;&lt;RecNum&gt;28&lt;/RecNum&gt;&lt;DisplayText&gt;&lt;style face="superscript"&gt;32&lt;/style&gt;&lt;/DisplayText&gt;&lt;record&gt;&lt;rec-number&gt;28&lt;/rec-number&gt;&lt;foreign-keys&gt;&lt;key app="EN" db-id="pseae9apha2txletzxh5s2eewd2ssx00d2a2" timestamp="1624664514"&gt;28&lt;/key&gt;&lt;/foreign-keys&gt;&lt;ref-type name="Journal Article"&gt;17&lt;/ref-type&gt;&lt;contributors&gt;&lt;authors&gt;&lt;author&gt;Delaglio, F.&lt;/author&gt;&lt;author&gt;Grzesiek, S.&lt;/author&gt;&lt;author&gt;Vuister, G. W.&lt;/author&gt;&lt;author&gt;Zhu, G.&lt;/author&gt;&lt;author&gt;Pfeifer, J.&lt;/author&gt;&lt;author&gt;Bax, A.&lt;/author&gt;&lt;/authors&gt;&lt;/contributors&gt;&lt;auth-address&gt;Laboratory of Chemical Physics, National Institute of Diabetes and Digestive and Kidney Diseases, National Institutes of Health, Bethesda, MD 20892, USA.&lt;/auth-address&gt;&lt;titles&gt;&lt;title&gt;NMRPipe: a multidimensional spectral processing system based on UNIX pipes&lt;/title&gt;&lt;secondary-title&gt;J Biomol NMR&lt;/secondary-title&gt;&lt;/titles&gt;&lt;periodical&gt;&lt;full-title&gt;Journal of Biomolecular NMR&lt;/full-title&gt;&lt;abbr-1&gt;J. Biomol. NMR&lt;/abbr-1&gt;&lt;abbr-2&gt;J Biomol NMR&lt;/abbr-2&gt;&lt;/periodical&gt;&lt;pages&gt;277-93&lt;/pages&gt;&lt;volume&gt;6&lt;/volume&gt;&lt;number&gt;3&lt;/number&gt;&lt;edition&gt;1995/11/01&lt;/edition&gt;&lt;keywords&gt;&lt;keyword&gt;Magnetic Resonance Spectroscopy/*instrumentation&lt;/keyword&gt;&lt;keyword&gt;*Software&lt;/keyword&gt;&lt;/keywords&gt;&lt;dates&gt;&lt;year&gt;1995&lt;/year&gt;&lt;pub-dates&gt;&lt;date&gt;Nov&lt;/date&gt;&lt;/pub-dates&gt;&lt;/dates&gt;&lt;isbn&gt;0925-2738 (Print)&amp;#xD;0925-2738 (Linking)&lt;/isbn&gt;&lt;accession-num&gt;8520220&lt;/accession-num&gt;&lt;urls&gt;&lt;related-urls&gt;&lt;url&gt;https://www.ncbi.nlm.nih.gov/pubmed/8520220&lt;/url&gt;&lt;/related-urls&gt;&lt;/urls&gt;&lt;electronic-resource-num&gt;10.1007/BF00197809&lt;/electronic-resource-num&gt;&lt;/record&gt;&lt;/Cite&gt;&lt;/EndNote&gt;</w:instrText>
      </w:r>
      <w:r w:rsidR="00141E52" w:rsidRPr="00D05D36">
        <w:rPr>
          <w:rFonts w:ascii="Calibri" w:hAnsi="Calibri" w:cs="Calibri"/>
        </w:rPr>
        <w:fldChar w:fldCharType="separate"/>
      </w:r>
      <w:r w:rsidR="004A6274" w:rsidRPr="00D05D36">
        <w:rPr>
          <w:rFonts w:ascii="Calibri" w:hAnsi="Calibri" w:cs="Calibri"/>
          <w:noProof/>
          <w:vertAlign w:val="superscript"/>
        </w:rPr>
        <w:t>32</w:t>
      </w:r>
      <w:r w:rsidR="00141E52" w:rsidRPr="00D05D36">
        <w:rPr>
          <w:rFonts w:ascii="Calibri" w:hAnsi="Calibri" w:cs="Calibri"/>
        </w:rPr>
        <w:fldChar w:fldCharType="end"/>
      </w:r>
      <w:r w:rsidR="00886EEC" w:rsidRPr="00A070FC">
        <w:rPr>
          <w:rFonts w:ascii="Calibri" w:hAnsi="Calibri" w:cs="Calibri"/>
        </w:rPr>
        <w:t>,</w:t>
      </w:r>
      <w:r w:rsidR="00141E52" w:rsidRPr="00D05D36">
        <w:rPr>
          <w:rFonts w:ascii="Calibri" w:hAnsi="Calibri" w:cs="Calibri"/>
        </w:rPr>
        <w:t xml:space="preserve"> CCPN Analysis</w:t>
      </w:r>
      <w:r w:rsidR="00141E52" w:rsidRPr="00D05D36">
        <w:rPr>
          <w:rFonts w:ascii="Calibri" w:hAnsi="Calibri" w:cs="Calibri"/>
        </w:rPr>
        <w:fldChar w:fldCharType="begin"/>
      </w:r>
      <w:r w:rsidR="004A6274" w:rsidRPr="00D05D36">
        <w:rPr>
          <w:rFonts w:ascii="Calibri" w:hAnsi="Calibri" w:cs="Calibri"/>
        </w:rPr>
        <w:instrText xml:space="preserve"> ADDIN EN.CITE &lt;EndNote&gt;&lt;Cite&gt;&lt;Author&gt;Vranken&lt;/Author&gt;&lt;Year&gt;2005&lt;/Year&gt;&lt;RecNum&gt;29&lt;/RecNum&gt;&lt;DisplayText&gt;&lt;style face="superscript"&gt;34&lt;/style&gt;&lt;/DisplayText&gt;&lt;record&gt;&lt;rec-number&gt;29&lt;/rec-number&gt;&lt;foreign-keys&gt;&lt;key app="EN" db-id="pseae9apha2txletzxh5s2eewd2ssx00d2a2" timestamp="1624664543"&gt;29&lt;/key&gt;&lt;/foreign-keys&gt;&lt;ref-type name="Journal Article"&gt;17&lt;/ref-type&gt;&lt;contributors&gt;&lt;authors&gt;&lt;author&gt;Vranken, W. F.&lt;/author&gt;&lt;author&gt;Boucher, W.&lt;/author&gt;&lt;author&gt;Stevens, T. J.&lt;/author&gt;&lt;author&gt;Fogh, R. H.&lt;/author&gt;&lt;author&gt;Pajon, A.&lt;/author&gt;&lt;author&gt;Llinas, M.&lt;/author&gt;&lt;author&gt;Ulrich, E. L.&lt;/author&gt;&lt;author&gt;Markley, J. L.&lt;/author&gt;&lt;author&gt;Ionides, J.&lt;/author&gt;&lt;author&gt;Laue, E. D.&lt;/author&gt;&lt;/authors&gt;&lt;/contributors&gt;&lt;auth-address&gt;Macromolecular Structure Database, European Bioinformatics Institute, Hinxton, Cambridge, United Kingdom.&lt;/auth-address&gt;&lt;titles&gt;&lt;title&gt;The CCPN data model for NMR spectroscopy: development of a software pipeline&lt;/title&gt;&lt;secondary-title&gt;Proteins&lt;/secondary-title&gt;&lt;/titles&gt;&lt;periodical&gt;&lt;full-title&gt;Proteins&lt;/full-title&gt;&lt;abbr-1&gt;Proteins&lt;/abbr-1&gt;&lt;abbr-2&gt;Proteins&lt;/abbr-2&gt;&lt;/periodical&gt;&lt;pages&gt;687-96&lt;/pages&gt;&lt;volume&gt;59&lt;/volume&gt;&lt;number&gt;4&lt;/number&gt;&lt;edition&gt;2005/04/09&lt;/edition&gt;&lt;keywords&gt;&lt;keyword&gt;Computer Graphics&lt;/keyword&gt;&lt;keyword&gt;*Databases, Protein&lt;/keyword&gt;&lt;keyword&gt;Magnetic Resonance Spectroscopy/instrumentation/*methods&lt;/keyword&gt;&lt;keyword&gt;Models, Theoretical&lt;/keyword&gt;&lt;keyword&gt;*Software&lt;/keyword&gt;&lt;/keywords&gt;&lt;dates&gt;&lt;year&gt;2005&lt;/year&gt;&lt;pub-dates&gt;&lt;date&gt;Jun 1&lt;/date&gt;&lt;/pub-dates&gt;&lt;/dates&gt;&lt;isbn&gt;1097-0134 (Electronic)&amp;#xD;0887-3585 (Linking)&lt;/isbn&gt;&lt;accession-num&gt;15815974&lt;/accession-num&gt;&lt;urls&gt;&lt;related-urls&gt;&lt;url&gt;https://www.ncbi.nlm.nih.gov/pubmed/15815974&lt;/url&gt;&lt;/related-urls&gt;&lt;/urls&gt;&lt;electronic-resource-num&gt;10.1002/prot.20449&lt;/electronic-resource-num&gt;&lt;/record&gt;&lt;/Cite&gt;&lt;/EndNote&gt;</w:instrText>
      </w:r>
      <w:r w:rsidR="00141E52" w:rsidRPr="00D05D36">
        <w:rPr>
          <w:rFonts w:ascii="Calibri" w:hAnsi="Calibri" w:cs="Calibri"/>
        </w:rPr>
        <w:fldChar w:fldCharType="separate"/>
      </w:r>
      <w:r w:rsidR="004A6274" w:rsidRPr="00D05D36">
        <w:rPr>
          <w:rFonts w:ascii="Calibri" w:hAnsi="Calibri" w:cs="Calibri"/>
          <w:noProof/>
          <w:vertAlign w:val="superscript"/>
        </w:rPr>
        <w:t>34</w:t>
      </w:r>
      <w:r w:rsidR="00141E52" w:rsidRPr="00D05D36">
        <w:rPr>
          <w:rFonts w:ascii="Calibri" w:hAnsi="Calibri" w:cs="Calibri"/>
        </w:rPr>
        <w:fldChar w:fldCharType="end"/>
      </w:r>
      <w:r w:rsidR="00886EEC" w:rsidRPr="00A070FC">
        <w:rPr>
          <w:rFonts w:ascii="Calibri" w:hAnsi="Calibri" w:cs="Calibri"/>
        </w:rPr>
        <w:t>,</w:t>
      </w:r>
      <w:r w:rsidR="00141E52" w:rsidRPr="00D05D36">
        <w:rPr>
          <w:rFonts w:ascii="Calibri" w:hAnsi="Calibri" w:cs="Calibri"/>
        </w:rPr>
        <w:t xml:space="preserve"> and NMRViewJ</w:t>
      </w:r>
      <w:r w:rsidR="00141E52" w:rsidRPr="00D05D36">
        <w:rPr>
          <w:rFonts w:ascii="Calibri" w:hAnsi="Calibri" w:cs="Calibri"/>
        </w:rPr>
        <w:fldChar w:fldCharType="begin"/>
      </w:r>
      <w:r w:rsidR="004A6274" w:rsidRPr="00D05D36">
        <w:rPr>
          <w:rFonts w:ascii="Calibri" w:hAnsi="Calibri" w:cs="Calibri"/>
        </w:rPr>
        <w:instrText xml:space="preserve"> ADDIN EN.CITE &lt;EndNote&gt;&lt;Cite&gt;&lt;Author&gt;Johnson&lt;/Author&gt;&lt;Year&gt;2004&lt;/Year&gt;&lt;RecNum&gt;40&lt;/RecNum&gt;&lt;DisplayText&gt;&lt;style face="superscript"&gt;35&lt;/style&gt;&lt;/DisplayText&gt;&lt;record&gt;&lt;rec-number&gt;40&lt;/rec-number&gt;&lt;foreign-keys&gt;&lt;key app="EN" db-id="pseae9apha2txletzxh5s2eewd2ssx00d2a2" timestamp="1624911387"&gt;40&lt;/key&gt;&lt;/foreign-keys&gt;&lt;ref-type name="Journal Article"&gt;17&lt;/ref-type&gt;&lt;contributors&gt;&lt;authors&gt;&lt;author&gt;Johnson, B. A.&lt;/author&gt;&lt;/authors&gt;&lt;/contributors&gt;&lt;auth-address&gt;Molecular Systems, Merck Research Labs, Rahway, NJ, USA.&lt;/auth-address&gt;&lt;titles&gt;&lt;title&gt;Using NMRView to visualize and analyze the NMR spectra of macromolecules&lt;/title&gt;&lt;secondary-title&gt;Methods Mol Biol&lt;/secondary-title&gt;&lt;/titles&gt;&lt;periodical&gt;&lt;full-title&gt;Methods in Molecular Biology&lt;/full-title&gt;&lt;abbr-1&gt;Methods Mol. Biol.&lt;/abbr-1&gt;&lt;abbr-2&gt;Methods Mol Biol&lt;/abbr-2&gt;&lt;/periodical&gt;&lt;pages&gt;313-52&lt;/pages&gt;&lt;volume&gt;278&lt;/volume&gt;&lt;edition&gt;2004/08/20&lt;/edition&gt;&lt;keywords&gt;&lt;keyword&gt;Algorithms&lt;/keyword&gt;&lt;keyword&gt;Amino Acid Sequence&lt;/keyword&gt;&lt;keyword&gt;Database Management Systems&lt;/keyword&gt;&lt;keyword&gt;Electronic Data Processing&lt;/keyword&gt;&lt;keyword&gt;Macromolecular Substances&lt;/keyword&gt;&lt;keyword&gt;Molecular Sequence Data&lt;/keyword&gt;&lt;keyword&gt;Nuclear Magnetic Resonance, Biomolecular/*methods&lt;/keyword&gt;&lt;keyword&gt;Nucleic Acids/analysis&lt;/keyword&gt;&lt;keyword&gt;Proteins/analysis&lt;/keyword&gt;&lt;keyword&gt;*Software&lt;/keyword&gt;&lt;keyword&gt;User-Computer Interface&lt;/keyword&gt;&lt;/keywords&gt;&lt;dates&gt;&lt;year&gt;2004&lt;/year&gt;&lt;/dates&gt;&lt;isbn&gt;1064-3745 (Print)&amp;#xD;1064-3745 (Linking)&lt;/isbn&gt;&lt;accession-num&gt;15318002&lt;/accession-num&gt;&lt;urls&gt;&lt;related-urls&gt;&lt;url&gt;https://www.ncbi.nlm.nih.gov/pubmed/15318002&lt;/url&gt;&lt;/related-urls&gt;&lt;/urls&gt;&lt;electronic-resource-num&gt;10.1385/1-59259-809-9:313&lt;/electronic-resource-num&gt;&lt;/record&gt;&lt;/Cite&gt;&lt;/EndNote&gt;</w:instrText>
      </w:r>
      <w:r w:rsidR="00141E52" w:rsidRPr="00D05D36">
        <w:rPr>
          <w:rFonts w:ascii="Calibri" w:hAnsi="Calibri" w:cs="Calibri"/>
        </w:rPr>
        <w:fldChar w:fldCharType="separate"/>
      </w:r>
      <w:r w:rsidR="004A6274" w:rsidRPr="00D05D36">
        <w:rPr>
          <w:rFonts w:ascii="Calibri" w:hAnsi="Calibri" w:cs="Calibri"/>
          <w:noProof/>
          <w:vertAlign w:val="superscript"/>
        </w:rPr>
        <w:t>35</w:t>
      </w:r>
      <w:r w:rsidR="00141E52" w:rsidRPr="00D05D36">
        <w:rPr>
          <w:rFonts w:ascii="Calibri" w:hAnsi="Calibri" w:cs="Calibri"/>
        </w:rPr>
        <w:fldChar w:fldCharType="end"/>
      </w:r>
      <w:r w:rsidR="00141E52" w:rsidRPr="00D05D36">
        <w:rPr>
          <w:rFonts w:ascii="Calibri" w:hAnsi="Calibri" w:cs="Calibri"/>
        </w:rPr>
        <w:t xml:space="preserve"> are also appropriate.</w:t>
      </w:r>
    </w:p>
    <w:p w14:paraId="1F419BF9" w14:textId="77777777" w:rsidR="003B16A3" w:rsidRPr="00D05D36" w:rsidRDefault="003B16A3" w:rsidP="00D05D36"/>
    <w:p w14:paraId="6C08458B" w14:textId="4EC30CA1" w:rsidR="00141E52" w:rsidRPr="00A070FC" w:rsidRDefault="00141E52" w:rsidP="00D05D36">
      <w:pPr>
        <w:pStyle w:val="ListParagraph"/>
        <w:numPr>
          <w:ilvl w:val="1"/>
          <w:numId w:val="15"/>
        </w:numPr>
        <w:ind w:left="0" w:firstLine="0"/>
        <w:jc w:val="both"/>
        <w:rPr>
          <w:rFonts w:ascii="Calibri" w:hAnsi="Calibri" w:cs="Calibri"/>
        </w:rPr>
      </w:pPr>
      <w:r w:rsidRPr="00D05D36">
        <w:rPr>
          <w:rFonts w:ascii="Calibri" w:hAnsi="Calibri" w:cs="Calibri"/>
        </w:rPr>
        <w:t xml:space="preserve">Read the spectral files into Sparky. At this step the data set </w:t>
      </w:r>
      <w:r w:rsidR="00BC7DEB" w:rsidRPr="00D05D36">
        <w:rPr>
          <w:rFonts w:ascii="Calibri" w:hAnsi="Calibri" w:cs="Calibri"/>
        </w:rPr>
        <w:t xml:space="preserve">will </w:t>
      </w:r>
      <w:r w:rsidRPr="00D05D36">
        <w:rPr>
          <w:rFonts w:ascii="Calibri" w:hAnsi="Calibri" w:cs="Calibri"/>
        </w:rPr>
        <w:t xml:space="preserve">consist of </w:t>
      </w:r>
      <w:r w:rsidR="00BC7DEB" w:rsidRPr="00D05D36">
        <w:rPr>
          <w:rFonts w:ascii="Calibri" w:hAnsi="Calibri" w:cs="Calibri"/>
        </w:rPr>
        <w:t>one spectrum for each</w:t>
      </w:r>
      <w:r w:rsidRPr="00D05D36">
        <w:rPr>
          <w:rFonts w:ascii="Calibri" w:hAnsi="Calibri" w:cs="Calibri"/>
        </w:rPr>
        <w:t xml:space="preserve"> time point spectra (</w:t>
      </w:r>
      <w:r w:rsidRPr="00D05D36">
        <w:rPr>
          <w:rFonts w:ascii="Calibri" w:hAnsi="Calibri" w:cs="Calibri"/>
          <w:i/>
          <w:iCs/>
        </w:rPr>
        <w:t>T</w:t>
      </w:r>
      <w:r w:rsidRPr="00D05D36">
        <w:rPr>
          <w:rFonts w:ascii="Calibri" w:hAnsi="Calibri" w:cs="Calibri"/>
          <w:i/>
          <w:iCs/>
          <w:vertAlign w:val="subscript"/>
        </w:rPr>
        <w:t>a</w:t>
      </w:r>
      <w:r w:rsidRPr="00D05D36">
        <w:rPr>
          <w:rFonts w:ascii="Calibri" w:hAnsi="Calibri" w:cs="Calibri"/>
        </w:rPr>
        <w:t xml:space="preserve">, </w:t>
      </w:r>
      <w:r w:rsidRPr="00D05D36">
        <w:rPr>
          <w:rFonts w:ascii="Calibri" w:hAnsi="Calibri" w:cs="Calibri"/>
          <w:i/>
          <w:iCs/>
        </w:rPr>
        <w:t>T</w:t>
      </w:r>
      <w:r w:rsidRPr="00D05D36">
        <w:rPr>
          <w:rFonts w:ascii="Calibri" w:hAnsi="Calibri" w:cs="Calibri"/>
          <w:i/>
          <w:iCs/>
          <w:vertAlign w:val="subscript"/>
        </w:rPr>
        <w:t>b</w:t>
      </w:r>
      <w:r w:rsidRPr="00D05D36">
        <w:rPr>
          <w:rFonts w:ascii="Calibri" w:hAnsi="Calibri" w:cs="Calibri"/>
        </w:rPr>
        <w:t>)</w:t>
      </w:r>
      <w:r w:rsidR="00BC7DEB" w:rsidRPr="00D05D36">
        <w:rPr>
          <w:rFonts w:ascii="Calibri" w:hAnsi="Calibri" w:cs="Calibri"/>
        </w:rPr>
        <w:t>,</w:t>
      </w:r>
      <w:r w:rsidRPr="00D05D36">
        <w:rPr>
          <w:rFonts w:ascii="Calibri" w:hAnsi="Calibri" w:cs="Calibri"/>
        </w:rPr>
        <w:t xml:space="preserve"> for both the paramagnetic and diamagnetic </w:t>
      </w:r>
      <w:r w:rsidR="00BC7DEB" w:rsidRPr="00D05D36">
        <w:rPr>
          <w:rFonts w:ascii="Calibri" w:hAnsi="Calibri" w:cs="Calibri"/>
        </w:rPr>
        <w:t xml:space="preserve">samples, measured </w:t>
      </w:r>
      <w:r w:rsidRPr="00D05D36">
        <w:rPr>
          <w:rFonts w:ascii="Calibri" w:hAnsi="Calibri" w:cs="Calibri"/>
        </w:rPr>
        <w:t xml:space="preserve">for each position of the </w:t>
      </w:r>
      <w:r w:rsidR="00A070FC" w:rsidRPr="00D05D36">
        <w:rPr>
          <w:rFonts w:ascii="Calibri" w:hAnsi="Calibri" w:cs="Calibri"/>
        </w:rPr>
        <w:t>spin</w:t>
      </w:r>
      <w:r w:rsidR="00A070FC">
        <w:rPr>
          <w:rFonts w:ascii="Calibri" w:hAnsi="Calibri" w:cs="Calibri"/>
        </w:rPr>
        <w:t>-</w:t>
      </w:r>
      <w:r w:rsidRPr="00D05D36">
        <w:rPr>
          <w:rFonts w:ascii="Calibri" w:hAnsi="Calibri" w:cs="Calibri"/>
        </w:rPr>
        <w:t xml:space="preserve">label in the protein. </w:t>
      </w:r>
    </w:p>
    <w:p w14:paraId="72AB717D" w14:textId="77777777" w:rsidR="003B16A3" w:rsidRPr="00D05D36" w:rsidRDefault="003B16A3" w:rsidP="00D05D36"/>
    <w:p w14:paraId="5F42B06F" w14:textId="3EA1F1D4" w:rsidR="00141E52" w:rsidRPr="00A070FC" w:rsidRDefault="00141E52" w:rsidP="00D05D36">
      <w:pPr>
        <w:pStyle w:val="ListParagraph"/>
        <w:numPr>
          <w:ilvl w:val="1"/>
          <w:numId w:val="15"/>
        </w:numPr>
        <w:ind w:left="0" w:firstLine="0"/>
        <w:jc w:val="both"/>
        <w:rPr>
          <w:rFonts w:ascii="Calibri" w:hAnsi="Calibri" w:cs="Calibri"/>
        </w:rPr>
      </w:pPr>
      <w:r w:rsidRPr="00D05D36">
        <w:rPr>
          <w:rFonts w:ascii="Calibri" w:hAnsi="Calibri" w:cs="Calibri"/>
        </w:rPr>
        <w:lastRenderedPageBreak/>
        <w:t xml:space="preserve">Use Sparky to pick peaks (command: </w:t>
      </w:r>
      <w:r w:rsidRPr="00D05D36">
        <w:rPr>
          <w:rFonts w:ascii="Calibri" w:hAnsi="Calibri" w:cs="Calibri"/>
          <w:b/>
          <w:bCs w:val="0"/>
          <w:i/>
          <w:iCs/>
        </w:rPr>
        <w:t>F8</w:t>
      </w:r>
      <w:r w:rsidRPr="00D05D36">
        <w:rPr>
          <w:rFonts w:ascii="Calibri" w:hAnsi="Calibri" w:cs="Calibri"/>
          <w:i/>
          <w:iCs/>
        </w:rPr>
        <w:t xml:space="preserve">, </w:t>
      </w:r>
      <w:r w:rsidRPr="00D05D36">
        <w:rPr>
          <w:rFonts w:ascii="Calibri" w:hAnsi="Calibri" w:cs="Calibri"/>
        </w:rPr>
        <w:t xml:space="preserve">then </w:t>
      </w:r>
      <w:r w:rsidRPr="00D05D36">
        <w:rPr>
          <w:rFonts w:ascii="Calibri" w:hAnsi="Calibri" w:cs="Calibri"/>
          <w:b/>
          <w:bCs w:val="0"/>
          <w:i/>
          <w:iCs/>
        </w:rPr>
        <w:t>click and drag</w:t>
      </w:r>
      <w:r w:rsidRPr="00D05D36">
        <w:rPr>
          <w:rFonts w:ascii="Calibri" w:hAnsi="Calibri" w:cs="Calibri"/>
        </w:rPr>
        <w:t xml:space="preserve">) and transfer assignments using the </w:t>
      </w:r>
      <w:r w:rsidRPr="00D05D36">
        <w:rPr>
          <w:rFonts w:ascii="Calibri" w:hAnsi="Calibri" w:cs="Calibri"/>
          <w:b/>
          <w:bCs w:val="0"/>
          <w:i/>
          <w:iCs/>
        </w:rPr>
        <w:t>transfer peak list</w:t>
      </w:r>
      <w:r w:rsidRPr="00D05D36">
        <w:rPr>
          <w:rFonts w:ascii="Calibri" w:hAnsi="Calibri" w:cs="Calibri"/>
          <w:i/>
          <w:iCs/>
        </w:rPr>
        <w:t xml:space="preserve"> </w:t>
      </w:r>
      <w:r w:rsidRPr="00D05D36">
        <w:rPr>
          <w:rFonts w:ascii="Calibri" w:hAnsi="Calibri" w:cs="Calibri"/>
          <w:b/>
          <w:bCs w:val="0"/>
          <w:i/>
          <w:iCs/>
        </w:rPr>
        <w:t>tool</w:t>
      </w:r>
      <w:r w:rsidRPr="00D05D36">
        <w:rPr>
          <w:rFonts w:ascii="Calibri" w:hAnsi="Calibri" w:cs="Calibri"/>
        </w:rPr>
        <w:t xml:space="preserve"> from a reference </w:t>
      </w:r>
      <w:proofErr w:type="spellStart"/>
      <w:r w:rsidRPr="00D05D36">
        <w:rPr>
          <w:rFonts w:ascii="Calibri" w:hAnsi="Calibri" w:cs="Calibri"/>
        </w:rPr>
        <w:t>peaklist</w:t>
      </w:r>
      <w:proofErr w:type="spellEnd"/>
      <w:r w:rsidRPr="00D05D36">
        <w:rPr>
          <w:rFonts w:ascii="Calibri" w:hAnsi="Calibri" w:cs="Calibri"/>
        </w:rPr>
        <w:t>.</w:t>
      </w:r>
    </w:p>
    <w:p w14:paraId="76214B0F" w14:textId="77777777" w:rsidR="00421E99" w:rsidRDefault="00421E99" w:rsidP="00B1692B">
      <w:pPr>
        <w:pStyle w:val="ListParagraph"/>
        <w:ind w:left="0"/>
        <w:jc w:val="both"/>
        <w:rPr>
          <w:rFonts w:ascii="Calibri" w:hAnsi="Calibri" w:cs="Calibri"/>
        </w:rPr>
      </w:pPr>
    </w:p>
    <w:p w14:paraId="0FD06077" w14:textId="629C3CEB" w:rsidR="00421E99" w:rsidRPr="00A070FC" w:rsidRDefault="00421E99" w:rsidP="00614AFE">
      <w:pPr>
        <w:pStyle w:val="ListParagraph"/>
        <w:ind w:left="0"/>
        <w:jc w:val="both"/>
        <w:rPr>
          <w:rFonts w:ascii="Calibri" w:hAnsi="Calibri" w:cs="Calibri"/>
        </w:rPr>
      </w:pPr>
      <w:r>
        <w:rPr>
          <w:rFonts w:ascii="Calibri" w:hAnsi="Calibri" w:cs="Calibri"/>
        </w:rPr>
        <w:t xml:space="preserve">NOTE: </w:t>
      </w:r>
      <w:r w:rsidRPr="00D05D36">
        <w:rPr>
          <w:rFonts w:ascii="Calibri" w:hAnsi="Calibri" w:cs="Calibri"/>
        </w:rPr>
        <w:t>Resonance assignments of the protein of interest are necessary for sequence</w:t>
      </w:r>
      <w:r>
        <w:rPr>
          <w:rFonts w:ascii="Calibri" w:hAnsi="Calibri" w:cs="Calibri"/>
        </w:rPr>
        <w:t>-</w:t>
      </w:r>
      <w:r w:rsidRPr="00D05D36">
        <w:rPr>
          <w:rFonts w:ascii="Calibri" w:hAnsi="Calibri" w:cs="Calibri"/>
        </w:rPr>
        <w:t>specific interpretation of the observed PREs</w:t>
      </w:r>
      <w:r w:rsidRPr="00D05D36">
        <w:rPr>
          <w:rFonts w:ascii="Calibri" w:hAnsi="Calibri" w:cs="Calibri"/>
        </w:rPr>
        <w:fldChar w:fldCharType="begin"/>
      </w:r>
      <w:r>
        <w:rPr>
          <w:rFonts w:ascii="Calibri" w:hAnsi="Calibri" w:cs="Calibri"/>
        </w:rPr>
        <w:instrText xml:space="preserve"> ADDIN EN.CITE &lt;EndNote&gt;&lt;Cite&gt;&lt;Author&gt;Sjodt&lt;/Author&gt;&lt;Year&gt;2017&lt;/Year&gt;&lt;RecNum&gt;25&lt;/RecNum&gt;&lt;DisplayText&gt;&lt;style face="superscript"&gt;36&lt;/style&gt;&lt;/DisplayText&gt;&lt;record&gt;&lt;rec-number&gt;25&lt;/rec-number&gt;&lt;foreign-keys&gt;&lt;key app="EN" db-id="pseae9apha2txletzxh5s2eewd2ssx00d2a2" timestamp="1624664291"&gt;25&lt;/key&gt;&lt;/foreign-keys&gt;&lt;ref-type name="Journal Article"&gt;17&lt;/ref-type&gt;&lt;contributors&gt;&lt;authors&gt;&lt;author&gt;Sjodt, M.&lt;/author&gt;&lt;author&gt;Clubb, R. T.&lt;/author&gt;&lt;/authors&gt;&lt;/contributors&gt;&lt;auth-address&gt;Department of Chemistry and Biochemistry, UCLA-DOE Institute of Genomics and Proteomics and Molecular Biology Institute, University of California, Los Angeles, USA.&lt;/auth-address&gt;&lt;titles&gt;&lt;title&gt;Nitroxide Labeling of Proteins and the Determination of Paramagnetic Relaxation Derived Distance Restraints for NMR Studies&lt;/title&gt;&lt;secondary-title&gt;Bio Protoc&lt;/secondary-title&gt;&lt;/titles&gt;&lt;volume&gt;7&lt;/volume&gt;&lt;number&gt;7&lt;/number&gt;&lt;edition&gt;2017/06/16&lt;/edition&gt;&lt;keywords&gt;&lt;keyword&gt;Distance restraints&lt;/keyword&gt;&lt;keyword&gt;Large protein NMR&lt;/keyword&gt;&lt;keyword&gt;Nitroxide spin label&lt;/keyword&gt;&lt;keyword&gt;Nuclear magnetic resonance spectroscopy&lt;/keyword&gt;&lt;keyword&gt;Paramagnetic relaxation enhancement&lt;/keyword&gt;&lt;/keywords&gt;&lt;dates&gt;&lt;year&gt;2017&lt;/year&gt;&lt;pub-dates&gt;&lt;date&gt;Apr 5&lt;/date&gt;&lt;/pub-dates&gt;&lt;/dates&gt;&lt;isbn&gt;2331-8325 (Print)&amp;#xD;2331-8325 (Linking)&lt;/isbn&gt;&lt;accession-num&gt;28616445&lt;/accession-num&gt;&lt;urls&gt;&lt;related-urls&gt;&lt;url&gt;https://www.ncbi.nlm.nih.gov/pubmed/28616445&lt;/url&gt;&lt;/related-urls&gt;&lt;/urls&gt;&lt;custom2&gt;PMC5467883&lt;/custom2&gt;&lt;electronic-resource-num&gt;10.21769/BioProtoc.2207&lt;/electronic-resource-num&gt;&lt;/record&gt;&lt;/Cite&gt;&lt;/EndNote&gt;</w:instrText>
      </w:r>
      <w:r w:rsidRPr="00D05D36">
        <w:rPr>
          <w:rFonts w:ascii="Calibri" w:hAnsi="Calibri" w:cs="Calibri"/>
        </w:rPr>
        <w:fldChar w:fldCharType="separate"/>
      </w:r>
      <w:r w:rsidRPr="00A10955">
        <w:rPr>
          <w:rFonts w:ascii="Calibri" w:hAnsi="Calibri" w:cs="Calibri"/>
          <w:noProof/>
          <w:vertAlign w:val="superscript"/>
        </w:rPr>
        <w:t>36</w:t>
      </w:r>
      <w:r w:rsidRPr="00D05D36">
        <w:rPr>
          <w:rFonts w:ascii="Calibri" w:hAnsi="Calibri" w:cs="Calibri"/>
        </w:rPr>
        <w:fldChar w:fldCharType="end"/>
      </w:r>
      <w:r w:rsidRPr="00A070FC">
        <w:rPr>
          <w:rFonts w:ascii="Calibri" w:hAnsi="Calibri" w:cs="Calibri"/>
        </w:rPr>
        <w:t>.</w:t>
      </w:r>
    </w:p>
    <w:p w14:paraId="23F78CF5" w14:textId="77777777" w:rsidR="003B16A3" w:rsidRPr="00D05D36" w:rsidRDefault="003B16A3" w:rsidP="00D05D36"/>
    <w:p w14:paraId="1C776CB1" w14:textId="665F91FE" w:rsidR="00141E52" w:rsidRPr="00A070FC" w:rsidRDefault="00141E52" w:rsidP="00D05D36">
      <w:pPr>
        <w:pStyle w:val="ListParagraph"/>
        <w:numPr>
          <w:ilvl w:val="2"/>
          <w:numId w:val="15"/>
        </w:numPr>
        <w:ind w:left="0" w:firstLine="0"/>
        <w:jc w:val="both"/>
        <w:rPr>
          <w:rFonts w:ascii="Calibri" w:hAnsi="Calibri" w:cs="Calibri"/>
        </w:rPr>
      </w:pPr>
      <w:r w:rsidRPr="00D05D36">
        <w:rPr>
          <w:rFonts w:ascii="Calibri" w:hAnsi="Calibri" w:cs="Calibri"/>
        </w:rPr>
        <w:t xml:space="preserve">Set contours in both paramagnetic and diamagnetic spectra to the same level. </w:t>
      </w:r>
      <w:r w:rsidR="00533C9B" w:rsidRPr="00A070FC">
        <w:rPr>
          <w:rFonts w:ascii="Calibri" w:hAnsi="Calibri" w:cs="Calibri"/>
        </w:rPr>
        <w:t xml:space="preserve">Ensure to set </w:t>
      </w:r>
      <w:r w:rsidR="005D4858">
        <w:rPr>
          <w:rFonts w:ascii="Calibri" w:hAnsi="Calibri" w:cs="Calibri"/>
        </w:rPr>
        <w:t xml:space="preserve">the </w:t>
      </w:r>
      <w:r w:rsidR="00533C9B" w:rsidRPr="00A070FC">
        <w:rPr>
          <w:rFonts w:ascii="Calibri" w:hAnsi="Calibri" w:cs="Calibri"/>
        </w:rPr>
        <w:t>c</w:t>
      </w:r>
      <w:r w:rsidRPr="00D05D36">
        <w:rPr>
          <w:rFonts w:ascii="Calibri" w:hAnsi="Calibri" w:cs="Calibri"/>
        </w:rPr>
        <w:t xml:space="preserve">ontours so that the spectra collected after the time delay do not purposely exclude peaks but </w:t>
      </w:r>
      <w:r w:rsidR="005D4858">
        <w:rPr>
          <w:rFonts w:ascii="Calibri" w:hAnsi="Calibri" w:cs="Calibri"/>
        </w:rPr>
        <w:t xml:space="preserve">are </w:t>
      </w:r>
      <w:r w:rsidRPr="00D05D36">
        <w:rPr>
          <w:rFonts w:ascii="Calibri" w:hAnsi="Calibri" w:cs="Calibri"/>
        </w:rPr>
        <w:t xml:space="preserve">high enough so that the </w:t>
      </w:r>
      <w:r w:rsidRPr="00D05D36">
        <w:rPr>
          <w:rFonts w:ascii="Calibri" w:hAnsi="Calibri" w:cs="Calibri"/>
          <w:i/>
          <w:iCs/>
        </w:rPr>
        <w:t>T</w:t>
      </w:r>
      <w:r w:rsidRPr="00D05D36">
        <w:rPr>
          <w:rFonts w:ascii="Calibri" w:hAnsi="Calibri" w:cs="Calibri"/>
          <w:i/>
          <w:iCs/>
          <w:vertAlign w:val="subscript"/>
        </w:rPr>
        <w:t>b</w:t>
      </w:r>
      <w:r w:rsidRPr="00D05D36">
        <w:rPr>
          <w:rFonts w:ascii="Calibri" w:hAnsi="Calibri" w:cs="Calibri"/>
        </w:rPr>
        <w:t xml:space="preserve"> spectra </w:t>
      </w:r>
      <w:r w:rsidR="00A070FC">
        <w:rPr>
          <w:rFonts w:ascii="Calibri" w:hAnsi="Calibri" w:cs="Calibri"/>
        </w:rPr>
        <w:t>are</w:t>
      </w:r>
      <w:r w:rsidR="00A070FC" w:rsidRPr="00D05D36">
        <w:rPr>
          <w:rFonts w:ascii="Calibri" w:hAnsi="Calibri" w:cs="Calibri"/>
        </w:rPr>
        <w:t xml:space="preserve"> </w:t>
      </w:r>
      <w:r w:rsidRPr="00D05D36">
        <w:rPr>
          <w:rFonts w:ascii="Calibri" w:hAnsi="Calibri" w:cs="Calibri"/>
        </w:rPr>
        <w:t>not overly noisy.</w:t>
      </w:r>
    </w:p>
    <w:p w14:paraId="04DB6808" w14:textId="77777777" w:rsidR="003B16A3" w:rsidRPr="00D05D36" w:rsidRDefault="003B16A3" w:rsidP="00D05D36">
      <w:pPr>
        <w:pStyle w:val="ListParagraph"/>
        <w:ind w:left="0"/>
        <w:jc w:val="both"/>
        <w:rPr>
          <w:rFonts w:ascii="Calibri" w:hAnsi="Calibri" w:cs="Calibri"/>
        </w:rPr>
      </w:pPr>
    </w:p>
    <w:p w14:paraId="2C917807" w14:textId="77777777" w:rsidR="00141E52" w:rsidRPr="00D05D36" w:rsidRDefault="00141E52" w:rsidP="00D05D36">
      <w:pPr>
        <w:pStyle w:val="ListParagraph"/>
        <w:numPr>
          <w:ilvl w:val="1"/>
          <w:numId w:val="15"/>
        </w:numPr>
        <w:ind w:left="0" w:firstLine="0"/>
        <w:jc w:val="both"/>
        <w:rPr>
          <w:rFonts w:ascii="Calibri" w:hAnsi="Calibri" w:cs="Calibri"/>
        </w:rPr>
      </w:pPr>
      <w:r w:rsidRPr="00D05D36">
        <w:rPr>
          <w:rFonts w:ascii="Calibri" w:hAnsi="Calibri" w:cs="Calibri"/>
        </w:rPr>
        <w:t xml:space="preserve">Save the new peak lists for each spectrum and include the measured peak intensity and Sparky calculated signal to noise ratio (command: </w:t>
      </w:r>
      <w:r w:rsidRPr="00D05D36">
        <w:rPr>
          <w:rFonts w:ascii="Calibri" w:hAnsi="Calibri" w:cs="Calibri"/>
          <w:b/>
          <w:bCs w:val="0"/>
          <w:i/>
          <w:iCs/>
        </w:rPr>
        <w:t>it</w:t>
      </w:r>
      <w:r w:rsidRPr="00D05D36">
        <w:rPr>
          <w:rFonts w:ascii="Calibri" w:hAnsi="Calibri" w:cs="Calibri"/>
        </w:rPr>
        <w:t xml:space="preserve"> to open </w:t>
      </w:r>
      <w:proofErr w:type="spellStart"/>
      <w:r w:rsidRPr="00D05D36">
        <w:rPr>
          <w:rFonts w:ascii="Calibri" w:hAnsi="Calibri" w:cs="Calibri"/>
        </w:rPr>
        <w:t>peaklist</w:t>
      </w:r>
      <w:proofErr w:type="spellEnd"/>
      <w:r w:rsidRPr="00D05D36">
        <w:rPr>
          <w:rFonts w:ascii="Calibri" w:hAnsi="Calibri" w:cs="Calibri"/>
        </w:rPr>
        <w:t xml:space="preserve">, click options to include </w:t>
      </w:r>
      <w:r w:rsidRPr="00D05D36">
        <w:rPr>
          <w:rFonts w:ascii="Calibri" w:hAnsi="Calibri" w:cs="Calibri"/>
          <w:b/>
          <w:bCs w:val="0"/>
          <w:i/>
          <w:iCs/>
        </w:rPr>
        <w:t>intensity</w:t>
      </w:r>
      <w:r w:rsidRPr="00D05D36">
        <w:rPr>
          <w:rFonts w:ascii="Calibri" w:hAnsi="Calibri" w:cs="Calibri"/>
        </w:rPr>
        <w:t xml:space="preserve"> and </w:t>
      </w:r>
      <w:r w:rsidRPr="00D05D36">
        <w:rPr>
          <w:rFonts w:ascii="Calibri" w:hAnsi="Calibri" w:cs="Calibri"/>
          <w:b/>
          <w:bCs w:val="0"/>
          <w:i/>
          <w:iCs/>
        </w:rPr>
        <w:t>SNR</w:t>
      </w:r>
      <w:r w:rsidRPr="00D05D36">
        <w:rPr>
          <w:rFonts w:ascii="Calibri" w:hAnsi="Calibri" w:cs="Calibri"/>
          <w:b/>
          <w:bCs w:val="0"/>
        </w:rPr>
        <w:t xml:space="preserve"> </w:t>
      </w:r>
      <w:r w:rsidRPr="00D05D36">
        <w:rPr>
          <w:rFonts w:ascii="Calibri" w:hAnsi="Calibri" w:cs="Calibri"/>
        </w:rPr>
        <w:t xml:space="preserve">columns, command: </w:t>
      </w:r>
      <w:r w:rsidRPr="00D05D36">
        <w:rPr>
          <w:rFonts w:ascii="Calibri" w:hAnsi="Calibri" w:cs="Calibri"/>
          <w:b/>
          <w:bCs w:val="0"/>
          <w:i/>
          <w:iCs/>
        </w:rPr>
        <w:t>save</w:t>
      </w:r>
      <w:r w:rsidRPr="00D05D36">
        <w:rPr>
          <w:rFonts w:ascii="Calibri" w:hAnsi="Calibri" w:cs="Calibri"/>
        </w:rPr>
        <w:t>).</w:t>
      </w:r>
    </w:p>
    <w:p w14:paraId="63B66115" w14:textId="77777777" w:rsidR="00141E52" w:rsidRPr="00D05D36" w:rsidRDefault="00141E52" w:rsidP="00D05D36">
      <w:pPr>
        <w:pStyle w:val="ListParagraph"/>
        <w:ind w:left="0"/>
        <w:jc w:val="both"/>
        <w:rPr>
          <w:rFonts w:ascii="Calibri" w:hAnsi="Calibri" w:cs="Calibri"/>
        </w:rPr>
      </w:pPr>
    </w:p>
    <w:p w14:paraId="66B759D6" w14:textId="4BC2E94E" w:rsidR="00141E52" w:rsidRPr="00A070FC" w:rsidRDefault="00141E52" w:rsidP="00D05D36">
      <w:pPr>
        <w:pStyle w:val="ListParagraph"/>
        <w:numPr>
          <w:ilvl w:val="0"/>
          <w:numId w:val="15"/>
        </w:numPr>
        <w:ind w:left="0" w:firstLine="0"/>
        <w:jc w:val="both"/>
        <w:rPr>
          <w:rFonts w:ascii="Calibri" w:hAnsi="Calibri" w:cs="Calibri"/>
          <w:b/>
          <w:bCs w:val="0"/>
        </w:rPr>
      </w:pPr>
      <w:r w:rsidRPr="00D05D36">
        <w:rPr>
          <w:rFonts w:ascii="Calibri" w:hAnsi="Calibri" w:cs="Calibri"/>
          <w:b/>
          <w:bCs w:val="0"/>
        </w:rPr>
        <w:t xml:space="preserve">Extract </w:t>
      </w:r>
      <w:r w:rsidRPr="00D05D36">
        <w:rPr>
          <w:rFonts w:ascii="Calibri" w:hAnsi="Calibri" w:cs="Calibri"/>
          <w:b/>
          <w:bCs w:val="0"/>
          <w:vertAlign w:val="superscript"/>
        </w:rPr>
        <w:t>1</w:t>
      </w:r>
      <w:r w:rsidRPr="00D05D36">
        <w:rPr>
          <w:rFonts w:ascii="Calibri" w:hAnsi="Calibri" w:cs="Calibri"/>
          <w:b/>
          <w:bCs w:val="0"/>
        </w:rPr>
        <w:t>H</w:t>
      </w:r>
      <w:r w:rsidRPr="00D05D36">
        <w:rPr>
          <w:rFonts w:ascii="Calibri" w:hAnsi="Calibri" w:cs="Calibri"/>
          <w:b/>
          <w:bCs w:val="0"/>
          <w:vertAlign w:val="subscript"/>
        </w:rPr>
        <w:t>N</w:t>
      </w:r>
      <w:r w:rsidRPr="00D05D36">
        <w:rPr>
          <w:rFonts w:ascii="Calibri" w:hAnsi="Calibri" w:cs="Calibri"/>
          <w:b/>
          <w:bCs w:val="0"/>
        </w:rPr>
        <w:t>-</w:t>
      </w:r>
      <w:r w:rsidRPr="00D05D36">
        <w:rPr>
          <w:rFonts w:ascii="Calibri" w:hAnsi="Calibri" w:cs="Calibri"/>
          <w:b/>
          <w:bCs w:val="0"/>
          <w:i/>
          <w:iCs/>
        </w:rPr>
        <w:t>T</w:t>
      </w:r>
      <w:r w:rsidRPr="00D05D36">
        <w:rPr>
          <w:rFonts w:ascii="Calibri" w:hAnsi="Calibri" w:cs="Calibri"/>
          <w:b/>
          <w:bCs w:val="0"/>
          <w:vertAlign w:val="subscript"/>
        </w:rPr>
        <w:t>2</w:t>
      </w:r>
      <w:r w:rsidRPr="00D05D36">
        <w:rPr>
          <w:rFonts w:ascii="Calibri" w:hAnsi="Calibri" w:cs="Calibri"/>
          <w:b/>
          <w:bCs w:val="0"/>
        </w:rPr>
        <w:t xml:space="preserve"> rates for each residue and calculate PRE</w:t>
      </w:r>
      <w:r w:rsidRPr="00D05D36" w:rsidDel="009434F6">
        <w:rPr>
          <w:rFonts w:ascii="Calibri" w:hAnsi="Calibri" w:cs="Calibri"/>
          <w:b/>
          <w:bCs w:val="0"/>
        </w:rPr>
        <w:t xml:space="preserve"> </w:t>
      </w:r>
    </w:p>
    <w:p w14:paraId="0F7D3E2A" w14:textId="77777777" w:rsidR="003B16A3" w:rsidRPr="00D05D36" w:rsidRDefault="003B16A3" w:rsidP="00D05D36">
      <w:pPr>
        <w:pStyle w:val="ListParagraph"/>
        <w:ind w:left="0"/>
        <w:jc w:val="both"/>
        <w:rPr>
          <w:rFonts w:ascii="Calibri" w:hAnsi="Calibri" w:cs="Calibri"/>
          <w:b/>
          <w:bCs w:val="0"/>
        </w:rPr>
      </w:pPr>
    </w:p>
    <w:p w14:paraId="22FE6692" w14:textId="025A3F53" w:rsidR="00141E52" w:rsidRPr="00A070FC" w:rsidRDefault="00141E52" w:rsidP="00D05D36">
      <w:pPr>
        <w:pStyle w:val="ListParagraph"/>
        <w:numPr>
          <w:ilvl w:val="1"/>
          <w:numId w:val="15"/>
        </w:numPr>
        <w:ind w:left="0" w:firstLine="0"/>
        <w:jc w:val="both"/>
        <w:rPr>
          <w:rFonts w:ascii="Calibri" w:hAnsi="Calibri" w:cs="Calibri"/>
        </w:rPr>
      </w:pPr>
      <w:r w:rsidRPr="00D05D36">
        <w:rPr>
          <w:rFonts w:ascii="Calibri" w:hAnsi="Calibri" w:cs="Calibri"/>
        </w:rPr>
        <w:t>Import</w:t>
      </w:r>
      <w:r w:rsidR="00533C9B" w:rsidRPr="00A070FC">
        <w:rPr>
          <w:rFonts w:ascii="Calibri" w:hAnsi="Calibri" w:cs="Calibri"/>
        </w:rPr>
        <w:t xml:space="preserve"> the</w:t>
      </w:r>
      <w:r w:rsidRPr="00D05D36">
        <w:rPr>
          <w:rFonts w:ascii="Calibri" w:hAnsi="Calibri" w:cs="Calibri"/>
        </w:rPr>
        <w:t xml:space="preserve"> peak lists into spreadsheet</w:t>
      </w:r>
      <w:r w:rsidR="00BC7DEB" w:rsidRPr="00D05D36">
        <w:rPr>
          <w:rFonts w:ascii="Calibri" w:hAnsi="Calibri" w:cs="Calibri"/>
        </w:rPr>
        <w:t xml:space="preserve"> software</w:t>
      </w:r>
      <w:r w:rsidRPr="00D05D36">
        <w:rPr>
          <w:rFonts w:ascii="Calibri" w:hAnsi="Calibri" w:cs="Calibri"/>
        </w:rPr>
        <w:t xml:space="preserve"> or </w:t>
      </w:r>
      <w:r w:rsidR="00BC7DEB" w:rsidRPr="00D05D36">
        <w:rPr>
          <w:rFonts w:ascii="Calibri" w:hAnsi="Calibri" w:cs="Calibri"/>
        </w:rPr>
        <w:t>a preferred programming language such as Python</w:t>
      </w:r>
      <w:r w:rsidRPr="00D05D36">
        <w:rPr>
          <w:rFonts w:ascii="Calibri" w:hAnsi="Calibri" w:cs="Calibri"/>
        </w:rPr>
        <w:t xml:space="preserve">. </w:t>
      </w:r>
    </w:p>
    <w:p w14:paraId="0E584E42" w14:textId="77777777" w:rsidR="003B16A3" w:rsidRPr="00D05D36" w:rsidRDefault="003B16A3" w:rsidP="00D05D36">
      <w:pPr>
        <w:pStyle w:val="ListParagraph"/>
        <w:ind w:left="0"/>
        <w:jc w:val="both"/>
        <w:rPr>
          <w:rFonts w:ascii="Calibri" w:hAnsi="Calibri" w:cs="Calibri"/>
        </w:rPr>
      </w:pPr>
    </w:p>
    <w:p w14:paraId="14B1C43C" w14:textId="3CE0288C" w:rsidR="00141E52" w:rsidRPr="00A070FC" w:rsidRDefault="00A070FC" w:rsidP="00D05D36">
      <w:pPr>
        <w:pStyle w:val="ListParagraph"/>
        <w:ind w:left="0"/>
        <w:jc w:val="both"/>
        <w:rPr>
          <w:rFonts w:ascii="Calibri" w:hAnsi="Calibri" w:cs="Calibri"/>
        </w:rPr>
      </w:pPr>
      <w:r w:rsidRPr="00A070FC">
        <w:rPr>
          <w:rFonts w:ascii="Calibri" w:hAnsi="Calibri" w:cs="Calibri"/>
        </w:rPr>
        <w:t xml:space="preserve">NOTE: </w:t>
      </w:r>
      <w:r w:rsidR="00141E52" w:rsidRPr="00D05D36">
        <w:rPr>
          <w:rFonts w:ascii="Calibri" w:hAnsi="Calibri" w:cs="Calibri"/>
        </w:rPr>
        <w:t xml:space="preserve">For each </w:t>
      </w:r>
      <w:r w:rsidRPr="00D05D36">
        <w:rPr>
          <w:rFonts w:ascii="Calibri" w:hAnsi="Calibri" w:cs="Calibri"/>
        </w:rPr>
        <w:t>spin</w:t>
      </w:r>
      <w:r>
        <w:rPr>
          <w:rFonts w:ascii="Calibri" w:hAnsi="Calibri" w:cs="Calibri"/>
        </w:rPr>
        <w:t>-</w:t>
      </w:r>
      <w:r w:rsidR="00141E52" w:rsidRPr="00D05D36">
        <w:rPr>
          <w:rFonts w:ascii="Calibri" w:hAnsi="Calibri" w:cs="Calibri"/>
        </w:rPr>
        <w:t xml:space="preserve">label position on the protein, the dataset </w:t>
      </w:r>
      <w:r w:rsidR="00BC7DEB" w:rsidRPr="00D05D36">
        <w:rPr>
          <w:rFonts w:ascii="Calibri" w:hAnsi="Calibri" w:cs="Calibri"/>
        </w:rPr>
        <w:t xml:space="preserve">will </w:t>
      </w:r>
      <w:r w:rsidR="00141E52" w:rsidRPr="00D05D36">
        <w:rPr>
          <w:rFonts w:ascii="Calibri" w:hAnsi="Calibri" w:cs="Calibri"/>
        </w:rPr>
        <w:t>consist of four peak lists</w:t>
      </w:r>
      <w:r w:rsidR="00BC7DEB" w:rsidRPr="00D05D36">
        <w:rPr>
          <w:rFonts w:ascii="Calibri" w:hAnsi="Calibri" w:cs="Calibri"/>
        </w:rPr>
        <w:t xml:space="preserve"> with associated peak intensities, one each of </w:t>
      </w:r>
      <w:r w:rsidR="00141E52" w:rsidRPr="00D05D36">
        <w:rPr>
          <w:rFonts w:ascii="Calibri" w:hAnsi="Calibri" w:cs="Calibri"/>
          <w:i/>
          <w:iCs/>
        </w:rPr>
        <w:t>T</w:t>
      </w:r>
      <w:r w:rsidR="00141E52" w:rsidRPr="00D05D36">
        <w:rPr>
          <w:rFonts w:ascii="Calibri" w:hAnsi="Calibri" w:cs="Calibri"/>
          <w:i/>
          <w:iCs/>
          <w:vertAlign w:val="subscript"/>
        </w:rPr>
        <w:t>a</w:t>
      </w:r>
      <w:r w:rsidR="00141E52" w:rsidRPr="00D05D36">
        <w:rPr>
          <w:rFonts w:ascii="Calibri" w:hAnsi="Calibri" w:cs="Calibri"/>
        </w:rPr>
        <w:t xml:space="preserve"> and </w:t>
      </w:r>
      <w:r w:rsidR="00141E52" w:rsidRPr="00D05D36">
        <w:rPr>
          <w:rFonts w:ascii="Calibri" w:hAnsi="Calibri" w:cs="Calibri"/>
          <w:i/>
          <w:iCs/>
        </w:rPr>
        <w:t>T</w:t>
      </w:r>
      <w:r w:rsidR="00141E52" w:rsidRPr="00D05D36">
        <w:rPr>
          <w:rFonts w:ascii="Calibri" w:hAnsi="Calibri" w:cs="Calibri"/>
          <w:i/>
          <w:iCs/>
          <w:vertAlign w:val="subscript"/>
        </w:rPr>
        <w:t>b</w:t>
      </w:r>
      <w:r w:rsidR="00141E52" w:rsidRPr="00D05D36">
        <w:rPr>
          <w:rFonts w:ascii="Calibri" w:hAnsi="Calibri" w:cs="Calibri"/>
        </w:rPr>
        <w:t xml:space="preserve"> for both the paramagnetic and diamagnetic experiments</w:t>
      </w:r>
      <w:r w:rsidR="00BC7DEB" w:rsidRPr="00D05D36">
        <w:rPr>
          <w:rFonts w:ascii="Calibri" w:hAnsi="Calibri" w:cs="Calibri"/>
        </w:rPr>
        <w:t>.</w:t>
      </w:r>
    </w:p>
    <w:p w14:paraId="3899A872" w14:textId="77777777" w:rsidR="003B16A3" w:rsidRPr="00D05D36" w:rsidRDefault="003B16A3" w:rsidP="00D05D36">
      <w:pPr>
        <w:pStyle w:val="ListParagraph"/>
        <w:ind w:left="0"/>
        <w:jc w:val="both"/>
        <w:rPr>
          <w:rFonts w:ascii="Calibri" w:hAnsi="Calibri" w:cs="Calibri"/>
        </w:rPr>
      </w:pPr>
    </w:p>
    <w:p w14:paraId="02C1F96F" w14:textId="6C4322C2" w:rsidR="00141E52" w:rsidRPr="00D05D36" w:rsidRDefault="00141E52" w:rsidP="00D05D36">
      <w:pPr>
        <w:pStyle w:val="ListParagraph"/>
        <w:numPr>
          <w:ilvl w:val="1"/>
          <w:numId w:val="15"/>
        </w:numPr>
        <w:ind w:left="0" w:firstLine="0"/>
        <w:jc w:val="both"/>
        <w:rPr>
          <w:rFonts w:ascii="Calibri" w:hAnsi="Calibri" w:cs="Calibri"/>
        </w:rPr>
      </w:pPr>
      <w:r w:rsidRPr="00D05D36">
        <w:rPr>
          <w:rFonts w:ascii="Calibri" w:hAnsi="Calibri" w:cs="Calibri"/>
        </w:rPr>
        <w:t xml:space="preserve">Calculate </w:t>
      </w:r>
      <w:r w:rsidR="0060643E" w:rsidRPr="00D05D36">
        <w:rPr>
          <w:rFonts w:ascii="Calibri" w:hAnsi="Calibri" w:cs="Calibri"/>
          <w:vertAlign w:val="superscript"/>
        </w:rPr>
        <w:t>1</w:t>
      </w:r>
      <w:r w:rsidR="0060643E" w:rsidRPr="00D05D36">
        <w:rPr>
          <w:rFonts w:ascii="Calibri" w:hAnsi="Calibri" w:cs="Calibri"/>
        </w:rPr>
        <w:t>H</w:t>
      </w:r>
      <w:r w:rsidR="0060643E" w:rsidRPr="00D05D36">
        <w:rPr>
          <w:rFonts w:ascii="Calibri" w:hAnsi="Calibri" w:cs="Calibri"/>
          <w:vertAlign w:val="subscript"/>
        </w:rPr>
        <w:t>N</w:t>
      </w:r>
      <w:r w:rsidR="0060643E" w:rsidRPr="00D05D36">
        <w:rPr>
          <w:rFonts w:ascii="Calibri" w:hAnsi="Calibri" w:cs="Calibri"/>
          <w:i/>
          <w:iCs/>
        </w:rPr>
        <w:t xml:space="preserve"> </w:t>
      </w:r>
      <w:r w:rsidR="002D35B2" w:rsidRPr="00D05D36">
        <w:rPr>
          <w:rFonts w:ascii="Calibri" w:hAnsi="Calibri" w:cs="Calibri"/>
          <w:i/>
          <w:iCs/>
        </w:rPr>
        <w:t>R</w:t>
      </w:r>
      <w:r w:rsidRPr="00D05D36">
        <w:rPr>
          <w:rFonts w:ascii="Calibri" w:hAnsi="Calibri" w:cs="Calibri"/>
          <w:vertAlign w:val="subscript"/>
        </w:rPr>
        <w:t>2</w:t>
      </w:r>
      <w:r w:rsidRPr="00D05D36">
        <w:rPr>
          <w:rFonts w:ascii="Calibri" w:hAnsi="Calibri" w:cs="Calibri"/>
        </w:rPr>
        <w:t xml:space="preserve"> for both the paramagnetic and diamagnetic samples using the equation:</w:t>
      </w:r>
    </w:p>
    <w:p w14:paraId="668ABD50" w14:textId="7E806337" w:rsidR="00141E52" w:rsidRPr="00D05D36" w:rsidRDefault="009C46F9" w:rsidP="00D05D36">
      <w:pPr>
        <w:pStyle w:val="ListParagraph"/>
        <w:ind w:left="0"/>
        <w:jc w:val="both"/>
        <w:rPr>
          <w:rFonts w:ascii="Calibri" w:eastAsiaTheme="minorEastAsia" w:hAnsi="Calibri" w:cs="Calibri"/>
        </w:rPr>
      </w:pPr>
      <m:oMathPara>
        <m:oMath>
          <m:sSub>
            <m:sSubPr>
              <m:ctrlPr>
                <w:rPr>
                  <w:rFonts w:ascii="Cambria Math" w:hAnsi="Cambria Math" w:cs="Calibri"/>
                  <w:i/>
                </w:rPr>
              </m:ctrlPr>
            </m:sSubPr>
            <m:e>
              <m:r>
                <w:rPr>
                  <w:rFonts w:ascii="Cambria Math" w:hAnsi="Cambria Math" w:cs="Calibri"/>
                </w:rPr>
                <m:t>R</m:t>
              </m:r>
            </m:e>
            <m:sub>
              <m:r>
                <m:rPr>
                  <m:sty m:val="p"/>
                </m:rPr>
                <w:rPr>
                  <w:rFonts w:ascii="Cambria Math" w:hAnsi="Cambria Math" w:cs="Calibri"/>
                </w:rPr>
                <m:t>2</m:t>
              </m:r>
            </m:sub>
          </m:sSub>
          <m:r>
            <w:rPr>
              <w:rFonts w:ascii="Cambria Math" w:hAnsi="Cambria Math" w:cs="Calibri"/>
            </w:rPr>
            <m:t xml:space="preserve">= </m:t>
          </m:r>
          <m:f>
            <m:fPr>
              <m:ctrlPr>
                <w:rPr>
                  <w:rFonts w:ascii="Cambria Math" w:hAnsi="Cambria Math" w:cs="Calibri"/>
                  <w:i/>
                </w:rPr>
              </m:ctrlPr>
            </m:fPr>
            <m:num>
              <m:r>
                <w:rPr>
                  <w:rFonts w:ascii="Cambria Math" w:hAnsi="Cambria Math" w:cs="Calibri"/>
                </w:rPr>
                <m:t>1</m:t>
              </m:r>
            </m:num>
            <m:den>
              <m:r>
                <w:rPr>
                  <w:rFonts w:ascii="Cambria Math" w:hAnsi="Cambria Math" w:cs="Calibri"/>
                </w:rPr>
                <m:t>∆T</m:t>
              </m:r>
            </m:den>
          </m:f>
          <m:r>
            <m:rPr>
              <m:sty m:val="p"/>
            </m:rPr>
            <w:rPr>
              <w:rFonts w:ascii="Cambria Math" w:hAnsi="Cambria Math" w:cs="Calibri"/>
            </w:rPr>
            <m:t>∙ln</m:t>
          </m:r>
          <m:f>
            <m:fPr>
              <m:ctrlPr>
                <w:rPr>
                  <w:rFonts w:ascii="Cambria Math" w:hAnsi="Cambria Math" w:cs="Calibri"/>
                  <w:i/>
                </w:rPr>
              </m:ctrlPr>
            </m:fPr>
            <m:num>
              <m:r>
                <m:rPr>
                  <m:sty m:val="p"/>
                </m:rPr>
                <w:rPr>
                  <w:rFonts w:ascii="Cambria Math" w:hAnsi="Cambria Math" w:cs="Calibri"/>
                </w:rPr>
                <m:t>peak intensity</m:t>
              </m:r>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T</m:t>
                  </m:r>
                </m:e>
                <m:sub>
                  <m:r>
                    <w:rPr>
                      <w:rFonts w:ascii="Cambria Math" w:hAnsi="Cambria Math" w:cs="Calibri"/>
                    </w:rPr>
                    <m:t>a</m:t>
                  </m:r>
                </m:sub>
              </m:sSub>
              <m:r>
                <w:rPr>
                  <w:rFonts w:ascii="Cambria Math" w:hAnsi="Cambria Math" w:cs="Calibri"/>
                </w:rPr>
                <m:t>)</m:t>
              </m:r>
            </m:num>
            <m:den>
              <m:r>
                <m:rPr>
                  <m:sty m:val="p"/>
                </m:rPr>
                <w:rPr>
                  <w:rFonts w:ascii="Cambria Math" w:hAnsi="Cambria Math" w:cs="Calibri"/>
                </w:rPr>
                <m:t>peak intensity</m:t>
              </m:r>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T</m:t>
                  </m:r>
                </m:e>
                <m:sub>
                  <m:r>
                    <w:rPr>
                      <w:rFonts w:ascii="Cambria Math" w:hAnsi="Cambria Math" w:cs="Calibri"/>
                    </w:rPr>
                    <m:t>b</m:t>
                  </m:r>
                </m:sub>
              </m:sSub>
              <m:r>
                <w:rPr>
                  <w:rFonts w:ascii="Cambria Math" w:hAnsi="Cambria Math" w:cs="Calibri"/>
                </w:rPr>
                <m:t>)</m:t>
              </m:r>
            </m:den>
          </m:f>
        </m:oMath>
      </m:oMathPara>
    </w:p>
    <w:p w14:paraId="738D836C" w14:textId="04B78C0A" w:rsidR="00141E52" w:rsidRPr="00A070FC" w:rsidRDefault="00141E52" w:rsidP="00D05D36">
      <w:pPr>
        <w:pStyle w:val="ListParagraph"/>
        <w:ind w:left="0"/>
        <w:jc w:val="both"/>
        <w:rPr>
          <w:rFonts w:ascii="Calibri" w:eastAsiaTheme="minorEastAsia" w:hAnsi="Calibri" w:cs="Calibri"/>
        </w:rPr>
      </w:pPr>
      <m:oMathPara>
        <m:oMath>
          <m:r>
            <m:rPr>
              <m:sty m:val="p"/>
            </m:rPr>
            <w:rPr>
              <w:rFonts w:ascii="Cambria Math" w:eastAsiaTheme="minorEastAsia" w:hAnsi="Cambria Math" w:cs="Calibri"/>
            </w:rPr>
            <m:t>where</m:t>
          </m:r>
          <m:r>
            <w:rPr>
              <w:rFonts w:ascii="Cambria Math" w:eastAsiaTheme="minorEastAsia" w:hAnsi="Cambria Math" w:cs="Calibri"/>
            </w:rPr>
            <m:t xml:space="preserve"> ∆T=</m:t>
          </m:r>
          <m:sSub>
            <m:sSubPr>
              <m:ctrlPr>
                <w:rPr>
                  <w:rFonts w:ascii="Cambria Math" w:hAnsi="Cambria Math" w:cs="Calibri"/>
                  <w:i/>
                </w:rPr>
              </m:ctrlPr>
            </m:sSubPr>
            <m:e>
              <m:r>
                <w:rPr>
                  <w:rFonts w:ascii="Cambria Math" w:hAnsi="Cambria Math" w:cs="Calibri"/>
                </w:rPr>
                <m:t>T</m:t>
              </m:r>
            </m:e>
            <m:sub>
              <m:r>
                <w:rPr>
                  <w:rFonts w:ascii="Cambria Math" w:hAnsi="Cambria Math" w:cs="Calibri"/>
                </w:rPr>
                <m:t>b</m:t>
              </m:r>
            </m:sub>
          </m:sSub>
          <m:r>
            <w:rPr>
              <w:rFonts w:ascii="Cambria Math" w:eastAsiaTheme="minorEastAsia" w:hAnsi="Cambria Math" w:cs="Calibri"/>
            </w:rPr>
            <m:t>-</m:t>
          </m:r>
          <m:sSub>
            <m:sSubPr>
              <m:ctrlPr>
                <w:rPr>
                  <w:rFonts w:ascii="Cambria Math" w:hAnsi="Cambria Math" w:cs="Calibri"/>
                  <w:i/>
                </w:rPr>
              </m:ctrlPr>
            </m:sSubPr>
            <m:e>
              <m:r>
                <w:rPr>
                  <w:rFonts w:ascii="Cambria Math" w:hAnsi="Cambria Math" w:cs="Calibri"/>
                </w:rPr>
                <m:t>T</m:t>
              </m:r>
            </m:e>
            <m:sub>
              <m:r>
                <w:rPr>
                  <w:rFonts w:ascii="Cambria Math" w:hAnsi="Cambria Math" w:cs="Calibri"/>
                </w:rPr>
                <m:t>a</m:t>
              </m:r>
            </m:sub>
          </m:sSub>
        </m:oMath>
      </m:oMathPara>
    </w:p>
    <w:p w14:paraId="10840718" w14:textId="77777777" w:rsidR="003B16A3" w:rsidRPr="00D05D36" w:rsidRDefault="003B16A3" w:rsidP="00D05D36">
      <w:pPr>
        <w:pStyle w:val="ListParagraph"/>
        <w:ind w:left="0"/>
        <w:jc w:val="both"/>
        <w:rPr>
          <w:rFonts w:ascii="Calibri" w:eastAsiaTheme="minorEastAsia" w:hAnsi="Calibri" w:cs="Calibri"/>
        </w:rPr>
      </w:pPr>
    </w:p>
    <w:p w14:paraId="16F7C384" w14:textId="65B53312" w:rsidR="00141E52" w:rsidRPr="00A070FC" w:rsidRDefault="00141E52" w:rsidP="00D05D36">
      <w:pPr>
        <w:pStyle w:val="ListParagraph"/>
        <w:numPr>
          <w:ilvl w:val="1"/>
          <w:numId w:val="15"/>
        </w:numPr>
        <w:ind w:left="0" w:firstLine="0"/>
        <w:jc w:val="both"/>
        <w:rPr>
          <w:rFonts w:ascii="Calibri" w:hAnsi="Calibri" w:cs="Calibri"/>
        </w:rPr>
      </w:pPr>
      <w:r w:rsidRPr="00D05D36">
        <w:rPr>
          <w:rFonts w:ascii="Calibri" w:hAnsi="Calibri" w:cs="Calibri"/>
        </w:rPr>
        <w:t xml:space="preserve">Use </w:t>
      </w:r>
      <w:r w:rsidR="00A070FC" w:rsidRPr="00A070FC">
        <w:rPr>
          <w:rFonts w:ascii="Calibri" w:hAnsi="Calibri" w:cs="Calibri"/>
        </w:rPr>
        <w:t xml:space="preserve">the </w:t>
      </w:r>
      <w:r w:rsidRPr="00D05D36">
        <w:rPr>
          <w:rFonts w:ascii="Calibri" w:hAnsi="Calibri" w:cs="Calibri"/>
        </w:rPr>
        <w:t xml:space="preserve">above equation to determine </w:t>
      </w:r>
      <w:r w:rsidR="00A070FC">
        <w:rPr>
          <w:rFonts w:ascii="Calibri" w:hAnsi="Calibri" w:cs="Calibri"/>
        </w:rPr>
        <w:t xml:space="preserve">the </w:t>
      </w:r>
      <w:r w:rsidRPr="00D05D36">
        <w:rPr>
          <w:rFonts w:ascii="Calibri" w:hAnsi="Calibri" w:cs="Calibri"/>
        </w:rPr>
        <w:t>relaxation rate for each residue for the paramagnetic and diamagnetic samples.</w:t>
      </w:r>
    </w:p>
    <w:p w14:paraId="4218BDC3" w14:textId="77777777" w:rsidR="003B16A3" w:rsidRPr="00D05D36" w:rsidRDefault="003B16A3" w:rsidP="00D05D36">
      <w:pPr>
        <w:pStyle w:val="ListParagraph"/>
        <w:ind w:left="0"/>
        <w:jc w:val="both"/>
        <w:rPr>
          <w:rFonts w:ascii="Calibri" w:hAnsi="Calibri" w:cs="Calibri"/>
        </w:rPr>
      </w:pPr>
    </w:p>
    <w:p w14:paraId="3A146D67" w14:textId="6699688E" w:rsidR="00141E52" w:rsidRPr="00D05D36" w:rsidRDefault="00141E52" w:rsidP="00D05D36">
      <w:pPr>
        <w:pStyle w:val="ListParagraph"/>
        <w:numPr>
          <w:ilvl w:val="1"/>
          <w:numId w:val="15"/>
        </w:numPr>
        <w:ind w:left="0" w:firstLine="0"/>
        <w:jc w:val="both"/>
        <w:rPr>
          <w:rFonts w:ascii="Calibri" w:hAnsi="Calibri" w:cs="Calibri"/>
        </w:rPr>
      </w:pPr>
      <w:r w:rsidRPr="00D05D36">
        <w:rPr>
          <w:rFonts w:ascii="Calibri" w:hAnsi="Calibri" w:cs="Calibri"/>
        </w:rPr>
        <w:t xml:space="preserve">Determine the </w:t>
      </w:r>
      <w:r w:rsidRPr="00D05D36">
        <w:rPr>
          <w:rFonts w:ascii="Calibri" w:hAnsi="Calibri" w:cs="Calibri"/>
          <w:vertAlign w:val="superscript"/>
        </w:rPr>
        <w:t>1</w:t>
      </w:r>
      <w:r w:rsidRPr="00D05D36">
        <w:rPr>
          <w:rFonts w:ascii="Calibri" w:hAnsi="Calibri" w:cs="Calibri"/>
        </w:rPr>
        <w:t>H</w:t>
      </w:r>
      <w:r w:rsidR="0060643E" w:rsidRPr="00D05D36">
        <w:rPr>
          <w:rFonts w:ascii="Calibri" w:hAnsi="Calibri" w:cs="Calibri"/>
          <w:vertAlign w:val="subscript"/>
        </w:rPr>
        <w:t>N</w:t>
      </w:r>
      <w:r w:rsidRPr="00D05D36">
        <w:rPr>
          <w:rFonts w:ascii="Calibri" w:hAnsi="Calibri" w:cs="Calibri"/>
        </w:rPr>
        <w:t>-</w:t>
      </w:r>
      <w:r w:rsidRPr="00D05D36">
        <w:rPr>
          <w:rFonts w:ascii="Calibri" w:hAnsi="Calibri" w:cs="Calibri"/>
          <w:i/>
          <w:iCs/>
        </w:rPr>
        <w:t>Γ</w:t>
      </w:r>
      <w:r w:rsidRPr="00D05D36">
        <w:rPr>
          <w:rFonts w:ascii="Calibri" w:hAnsi="Calibri" w:cs="Calibri"/>
          <w:vertAlign w:val="subscript"/>
        </w:rPr>
        <w:t xml:space="preserve">2 </w:t>
      </w:r>
      <w:r w:rsidRPr="00D05D36">
        <w:rPr>
          <w:rFonts w:ascii="Calibri" w:hAnsi="Calibri" w:cs="Calibri"/>
        </w:rPr>
        <w:t>rate for each residue using the equation:</w:t>
      </w:r>
    </w:p>
    <w:p w14:paraId="3CB5E913" w14:textId="3B7313A8" w:rsidR="00141E52" w:rsidRPr="00A070FC" w:rsidRDefault="00141E52" w:rsidP="00D05D36">
      <w:pPr>
        <w:pStyle w:val="ListParagraph"/>
        <w:ind w:left="0"/>
        <w:jc w:val="both"/>
        <w:rPr>
          <w:rFonts w:ascii="Calibri" w:eastAsiaTheme="minorEastAsia" w:hAnsi="Calibri" w:cs="Calibri"/>
        </w:rPr>
      </w:pPr>
      <m:oMathPara>
        <m:oMath>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Γ</m:t>
              </m:r>
            </m:e>
            <m:sub>
              <m:r>
                <w:rPr>
                  <w:rFonts w:ascii="Cambria Math" w:hAnsi="Cambria Math" w:cs="Calibri"/>
                </w:rPr>
                <m:t>2</m:t>
              </m:r>
            </m:sub>
          </m:sSub>
          <m:r>
            <w:rPr>
              <w:rFonts w:ascii="Cambria Math" w:hAnsi="Cambria Math" w:cs="Calibri"/>
            </w:rPr>
            <m:t>=</m:t>
          </m:r>
          <m:sSub>
            <m:sSubPr>
              <m:ctrlPr>
                <w:rPr>
                  <w:rFonts w:ascii="Cambria Math" w:hAnsi="Cambria Math" w:cs="Calibri"/>
                  <w:i/>
                </w:rPr>
              </m:ctrlPr>
            </m:sSubPr>
            <m:e>
              <m:r>
                <w:rPr>
                  <w:rFonts w:ascii="Cambria Math" w:hAnsi="Cambria Math" w:cs="Calibri"/>
                </w:rPr>
                <m:t>R</m:t>
              </m:r>
            </m:e>
            <m:sub>
              <m:r>
                <m:rPr>
                  <m:sty m:val="p"/>
                </m:rPr>
                <w:rPr>
                  <w:rFonts w:ascii="Cambria Math" w:hAnsi="Cambria Math" w:cs="Calibri"/>
                </w:rPr>
                <m:t>2</m:t>
              </m:r>
              <m:r>
                <w:rPr>
                  <w:rFonts w:ascii="Cambria Math" w:hAnsi="Cambria Math" w:cs="Calibri"/>
                </w:rPr>
                <m:t>(paramagnetic)</m:t>
              </m:r>
            </m:sub>
          </m:sSub>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R</m:t>
              </m:r>
            </m:e>
            <m:sub>
              <m:r>
                <m:rPr>
                  <m:sty m:val="p"/>
                </m:rPr>
                <w:rPr>
                  <w:rFonts w:ascii="Cambria Math" w:hAnsi="Cambria Math" w:cs="Calibri"/>
                </w:rPr>
                <m:t>2</m:t>
              </m:r>
              <m:r>
                <w:rPr>
                  <w:rFonts w:ascii="Cambria Math" w:hAnsi="Cambria Math" w:cs="Calibri"/>
                </w:rPr>
                <m:t>(diamagnetic)</m:t>
              </m:r>
            </m:sub>
          </m:sSub>
        </m:oMath>
      </m:oMathPara>
    </w:p>
    <w:p w14:paraId="48C5DB96" w14:textId="77777777" w:rsidR="003B16A3" w:rsidRPr="00D05D36" w:rsidRDefault="003B16A3" w:rsidP="00D05D36">
      <w:pPr>
        <w:pStyle w:val="ListParagraph"/>
        <w:ind w:left="0"/>
        <w:jc w:val="both"/>
        <w:rPr>
          <w:rFonts w:ascii="Calibri" w:hAnsi="Calibri" w:cs="Calibri"/>
        </w:rPr>
      </w:pPr>
    </w:p>
    <w:p w14:paraId="14F390BF" w14:textId="4542B3F2" w:rsidR="00141E52" w:rsidRPr="00D05D36" w:rsidRDefault="00141E52" w:rsidP="00D05D36">
      <w:pPr>
        <w:pStyle w:val="ListParagraph"/>
        <w:numPr>
          <w:ilvl w:val="1"/>
          <w:numId w:val="15"/>
        </w:numPr>
        <w:ind w:left="0" w:firstLine="0"/>
        <w:jc w:val="both"/>
        <w:rPr>
          <w:rFonts w:ascii="Calibri" w:eastAsiaTheme="minorEastAsia" w:hAnsi="Calibri" w:cs="Calibri"/>
        </w:rPr>
      </w:pPr>
      <w:r w:rsidRPr="00D05D36">
        <w:rPr>
          <w:rFonts w:ascii="Calibri" w:hAnsi="Calibri" w:cs="Calibri"/>
        </w:rPr>
        <w:t>Use the Sparky calculated signal to noise ratio (SNR) to compute the uncertainty of the peak height for each residue</w:t>
      </w:r>
      <w:r w:rsidR="007C53CF" w:rsidRPr="00D05D36">
        <w:rPr>
          <w:rFonts w:ascii="Calibri" w:hAnsi="Calibri" w:cs="Calibri"/>
        </w:rPr>
        <w:t>.</w:t>
      </w:r>
    </w:p>
    <w:p w14:paraId="2AFE1924" w14:textId="77777777" w:rsidR="003B16A3" w:rsidRPr="00D05D36" w:rsidRDefault="003B16A3" w:rsidP="00D05D36">
      <w:pPr>
        <w:pStyle w:val="ListParagraph"/>
        <w:ind w:left="0"/>
        <w:jc w:val="both"/>
        <w:rPr>
          <w:rFonts w:ascii="Calibri" w:eastAsiaTheme="minorEastAsia" w:hAnsi="Calibri" w:cs="Calibri"/>
        </w:rPr>
      </w:pPr>
    </w:p>
    <w:p w14:paraId="5F04B957" w14:textId="77777777" w:rsidR="00141E52" w:rsidRPr="00D05D36" w:rsidRDefault="00141E52" w:rsidP="00D05D36">
      <w:pPr>
        <w:pStyle w:val="ListParagraph"/>
        <w:numPr>
          <w:ilvl w:val="1"/>
          <w:numId w:val="15"/>
        </w:numPr>
        <w:ind w:left="0" w:firstLine="0"/>
        <w:jc w:val="both"/>
        <w:rPr>
          <w:rFonts w:ascii="Calibri" w:hAnsi="Calibri" w:cs="Calibri"/>
        </w:rPr>
      </w:pPr>
      <w:r w:rsidRPr="00D05D36">
        <w:rPr>
          <w:rFonts w:ascii="Calibri" w:hAnsi="Calibri" w:cs="Calibri"/>
        </w:rPr>
        <w:t xml:space="preserve">Propagate the error using the equation: </w:t>
      </w:r>
    </w:p>
    <w:p w14:paraId="53472329" w14:textId="5BD5A4E9" w:rsidR="00141E52" w:rsidRPr="00A070FC" w:rsidRDefault="00141E52" w:rsidP="00D05D36">
      <w:pPr>
        <w:pStyle w:val="ListParagraph"/>
        <w:ind w:left="0"/>
        <w:jc w:val="both"/>
        <w:rPr>
          <w:rFonts w:ascii="Calibri" w:eastAsiaTheme="minorEastAsia" w:hAnsi="Calibri" w:cs="Calibri"/>
        </w:rPr>
      </w:pPr>
      <m:oMathPara>
        <m:oMath>
          <m:r>
            <w:rPr>
              <w:rFonts w:ascii="Cambria Math" w:hAnsi="Cambria Math" w:cs="Calibri"/>
            </w:rPr>
            <m:t>σ=</m:t>
          </m:r>
          <m:f>
            <m:fPr>
              <m:ctrlPr>
                <w:rPr>
                  <w:rFonts w:ascii="Cambria Math" w:hAnsi="Cambria Math" w:cs="Calibri"/>
                  <w:i/>
                </w:rPr>
              </m:ctrlPr>
            </m:fPr>
            <m:num>
              <m:r>
                <w:rPr>
                  <w:rFonts w:ascii="Cambria Math" w:hAnsi="Cambria Math" w:cs="Calibri"/>
                </w:rPr>
                <m:t>1</m:t>
              </m:r>
            </m:num>
            <m:den>
              <m:r>
                <w:rPr>
                  <w:rFonts w:ascii="Cambria Math" w:hAnsi="Cambria Math" w:cs="Calibri"/>
                </w:rPr>
                <m:t>∆T</m:t>
              </m:r>
            </m:den>
          </m:f>
          <m:r>
            <w:rPr>
              <w:rFonts w:ascii="Cambria Math" w:hAnsi="Cambria Math" w:cs="Calibri"/>
            </w:rPr>
            <m:t>∙</m:t>
          </m:r>
          <m:rad>
            <m:radPr>
              <m:degHide m:val="1"/>
              <m:ctrlPr>
                <w:rPr>
                  <w:rFonts w:ascii="Cambria Math" w:hAnsi="Cambria Math" w:cs="Calibri"/>
                  <w:i/>
                </w:rPr>
              </m:ctrlPr>
            </m:radPr>
            <m:deg/>
            <m:e>
              <m:sSup>
                <m:sSupPr>
                  <m:ctrlPr>
                    <w:rPr>
                      <w:rFonts w:ascii="Cambria Math" w:hAnsi="Cambria Math" w:cs="Calibri"/>
                      <w:i/>
                    </w:rPr>
                  </m:ctrlPr>
                </m:sSupPr>
                <m:e>
                  <m:sSup>
                    <m:sSupPr>
                      <m:ctrlPr>
                        <w:rPr>
                          <w:rFonts w:ascii="Cambria Math" w:hAnsi="Cambria Math" w:cs="Calibri"/>
                          <w:i/>
                        </w:rPr>
                      </m:ctrlPr>
                    </m:sSupPr>
                    <m:e>
                      <m:d>
                        <m:dPr>
                          <m:begChr m:val="{"/>
                          <m:endChr m:val="}"/>
                          <m:ctrlPr>
                            <w:rPr>
                              <w:rFonts w:ascii="Cambria Math" w:hAnsi="Cambria Math" w:cs="Calibri"/>
                              <w:i/>
                            </w:rPr>
                          </m:ctrlPr>
                        </m:dPr>
                        <m:e>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σ</m:t>
                                  </m:r>
                                </m:e>
                                <m:sub>
                                  <m:r>
                                    <w:rPr>
                                      <w:rFonts w:ascii="Cambria Math" w:hAnsi="Cambria Math" w:cs="Calibri"/>
                                    </w:rPr>
                                    <m:t>dia</m:t>
                                  </m:r>
                                </m:sub>
                              </m:sSub>
                            </m:num>
                            <m:den>
                              <m:sSub>
                                <m:sSubPr>
                                  <m:ctrlPr>
                                    <w:rPr>
                                      <w:rFonts w:ascii="Cambria Math" w:hAnsi="Cambria Math" w:cs="Calibri"/>
                                      <w:i/>
                                    </w:rPr>
                                  </m:ctrlPr>
                                </m:sSubPr>
                                <m:e>
                                  <m:r>
                                    <w:rPr>
                                      <w:rFonts w:ascii="Cambria Math" w:hAnsi="Cambria Math" w:cs="Calibri"/>
                                    </w:rPr>
                                    <m:t>I</m:t>
                                  </m:r>
                                </m:e>
                                <m:sub>
                                  <m:r>
                                    <w:rPr>
                                      <w:rFonts w:ascii="Cambria Math" w:hAnsi="Cambria Math" w:cs="Calibri"/>
                                    </w:rPr>
                                    <m:t>dia</m:t>
                                  </m:r>
                                </m:sub>
                              </m:sSub>
                              <m:r>
                                <w:rPr>
                                  <w:rFonts w:ascii="Cambria Math" w:hAnsi="Cambria Math" w:cs="Calibri"/>
                                </w:rPr>
                                <m:t>(</m:t>
                              </m:r>
                              <m:sSub>
                                <m:sSubPr>
                                  <m:ctrlPr>
                                    <w:rPr>
                                      <w:rFonts w:ascii="Cambria Math" w:hAnsi="Cambria Math" w:cs="Calibri"/>
                                      <w:i/>
                                    </w:rPr>
                                  </m:ctrlPr>
                                </m:sSubPr>
                                <m:e>
                                  <m:r>
                                    <w:rPr>
                                      <w:rFonts w:ascii="Cambria Math" w:hAnsi="Cambria Math" w:cs="Calibri"/>
                                    </w:rPr>
                                    <m:t>T</m:t>
                                  </m:r>
                                </m:e>
                                <m:sub>
                                  <m:r>
                                    <w:rPr>
                                      <w:rFonts w:ascii="Cambria Math" w:hAnsi="Cambria Math" w:cs="Calibri"/>
                                    </w:rPr>
                                    <m:t>a</m:t>
                                  </m:r>
                                </m:sub>
                              </m:sSub>
                              <m:r>
                                <w:rPr>
                                  <w:rFonts w:ascii="Cambria Math" w:hAnsi="Cambria Math" w:cs="Calibri"/>
                                </w:rPr>
                                <m:t>)</m:t>
                              </m:r>
                            </m:den>
                          </m:f>
                        </m:e>
                      </m:d>
                    </m:e>
                    <m:sup>
                      <m:r>
                        <w:rPr>
                          <w:rFonts w:ascii="Cambria Math" w:hAnsi="Cambria Math" w:cs="Calibri"/>
                        </w:rPr>
                        <m:t>2</m:t>
                      </m:r>
                    </m:sup>
                  </m:sSup>
                  <m:r>
                    <w:rPr>
                      <w:rFonts w:ascii="Cambria Math" w:hAnsi="Cambria Math" w:cs="Calibri"/>
                    </w:rPr>
                    <m:t>+</m:t>
                  </m:r>
                  <m:d>
                    <m:dPr>
                      <m:begChr m:val="{"/>
                      <m:endChr m:val="}"/>
                      <m:ctrlPr>
                        <w:rPr>
                          <w:rFonts w:ascii="Cambria Math" w:hAnsi="Cambria Math" w:cs="Calibri"/>
                          <w:i/>
                        </w:rPr>
                      </m:ctrlPr>
                    </m:dPr>
                    <m:e>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σ</m:t>
                              </m:r>
                            </m:e>
                            <m:sub>
                              <m:r>
                                <w:rPr>
                                  <w:rFonts w:ascii="Cambria Math" w:hAnsi="Cambria Math" w:cs="Calibri"/>
                                </w:rPr>
                                <m:t>dia</m:t>
                              </m:r>
                            </m:sub>
                          </m:sSub>
                        </m:num>
                        <m:den>
                          <m:sSub>
                            <m:sSubPr>
                              <m:ctrlPr>
                                <w:rPr>
                                  <w:rFonts w:ascii="Cambria Math" w:hAnsi="Cambria Math" w:cs="Calibri"/>
                                  <w:i/>
                                </w:rPr>
                              </m:ctrlPr>
                            </m:sSubPr>
                            <m:e>
                              <m:r>
                                <w:rPr>
                                  <w:rFonts w:ascii="Cambria Math" w:hAnsi="Cambria Math" w:cs="Calibri"/>
                                </w:rPr>
                                <m:t>I</m:t>
                              </m:r>
                            </m:e>
                            <m:sub>
                              <m:r>
                                <w:rPr>
                                  <w:rFonts w:ascii="Cambria Math" w:hAnsi="Cambria Math" w:cs="Calibri"/>
                                </w:rPr>
                                <m:t>dia</m:t>
                              </m:r>
                            </m:sub>
                          </m:sSub>
                          <m:r>
                            <w:rPr>
                              <w:rFonts w:ascii="Cambria Math" w:hAnsi="Cambria Math" w:cs="Calibri"/>
                            </w:rPr>
                            <m:t>(</m:t>
                          </m:r>
                          <m:sSub>
                            <m:sSubPr>
                              <m:ctrlPr>
                                <w:rPr>
                                  <w:rFonts w:ascii="Cambria Math" w:hAnsi="Cambria Math" w:cs="Calibri"/>
                                  <w:i/>
                                </w:rPr>
                              </m:ctrlPr>
                            </m:sSubPr>
                            <m:e>
                              <m:r>
                                <w:rPr>
                                  <w:rFonts w:ascii="Cambria Math" w:hAnsi="Cambria Math" w:cs="Calibri"/>
                                </w:rPr>
                                <m:t>T</m:t>
                              </m:r>
                            </m:e>
                            <m:sub>
                              <m:r>
                                <w:rPr>
                                  <w:rFonts w:ascii="Cambria Math" w:hAnsi="Cambria Math" w:cs="Calibri"/>
                                </w:rPr>
                                <m:t>b</m:t>
                              </m:r>
                            </m:sub>
                          </m:sSub>
                          <m:r>
                            <w:rPr>
                              <w:rFonts w:ascii="Cambria Math" w:hAnsi="Cambria Math" w:cs="Calibri"/>
                            </w:rPr>
                            <m:t>)</m:t>
                          </m:r>
                        </m:den>
                      </m:f>
                    </m:e>
                  </m:d>
                </m:e>
                <m:sup>
                  <m:r>
                    <w:rPr>
                      <w:rFonts w:ascii="Cambria Math" w:hAnsi="Cambria Math" w:cs="Calibri"/>
                    </w:rPr>
                    <m:t>2</m:t>
                  </m:r>
                </m:sup>
              </m:sSup>
              <m:r>
                <w:rPr>
                  <w:rFonts w:ascii="Cambria Math" w:hAnsi="Cambria Math" w:cs="Calibri"/>
                </w:rPr>
                <m:t>+</m:t>
              </m:r>
              <m:sSup>
                <m:sSupPr>
                  <m:ctrlPr>
                    <w:rPr>
                      <w:rFonts w:ascii="Cambria Math" w:hAnsi="Cambria Math" w:cs="Calibri"/>
                      <w:i/>
                    </w:rPr>
                  </m:ctrlPr>
                </m:sSupPr>
                <m:e>
                  <m:d>
                    <m:dPr>
                      <m:begChr m:val="{"/>
                      <m:endChr m:val="}"/>
                      <m:ctrlPr>
                        <w:rPr>
                          <w:rFonts w:ascii="Cambria Math" w:hAnsi="Cambria Math" w:cs="Calibri"/>
                          <w:i/>
                        </w:rPr>
                      </m:ctrlPr>
                    </m:dPr>
                    <m:e>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σ</m:t>
                              </m:r>
                            </m:e>
                            <m:sub>
                              <m:r>
                                <w:rPr>
                                  <w:rFonts w:ascii="Cambria Math" w:hAnsi="Cambria Math" w:cs="Calibri"/>
                                </w:rPr>
                                <m:t>para</m:t>
                              </m:r>
                            </m:sub>
                          </m:sSub>
                        </m:num>
                        <m:den>
                          <m:sSub>
                            <m:sSubPr>
                              <m:ctrlPr>
                                <w:rPr>
                                  <w:rFonts w:ascii="Cambria Math" w:hAnsi="Cambria Math" w:cs="Calibri"/>
                                  <w:i/>
                                </w:rPr>
                              </m:ctrlPr>
                            </m:sSubPr>
                            <m:e>
                              <m:r>
                                <w:rPr>
                                  <w:rFonts w:ascii="Cambria Math" w:hAnsi="Cambria Math" w:cs="Calibri"/>
                                </w:rPr>
                                <m:t>I</m:t>
                              </m:r>
                            </m:e>
                            <m:sub>
                              <m:r>
                                <w:rPr>
                                  <w:rFonts w:ascii="Cambria Math" w:hAnsi="Cambria Math" w:cs="Calibri"/>
                                </w:rPr>
                                <m:t>para</m:t>
                              </m:r>
                            </m:sub>
                          </m:sSub>
                          <m:r>
                            <w:rPr>
                              <w:rFonts w:ascii="Cambria Math" w:hAnsi="Cambria Math" w:cs="Calibri"/>
                            </w:rPr>
                            <m:t>(</m:t>
                          </m:r>
                          <m:sSub>
                            <m:sSubPr>
                              <m:ctrlPr>
                                <w:rPr>
                                  <w:rFonts w:ascii="Cambria Math" w:hAnsi="Cambria Math" w:cs="Calibri"/>
                                  <w:i/>
                                </w:rPr>
                              </m:ctrlPr>
                            </m:sSubPr>
                            <m:e>
                              <m:r>
                                <w:rPr>
                                  <w:rFonts w:ascii="Cambria Math" w:hAnsi="Cambria Math" w:cs="Calibri"/>
                                </w:rPr>
                                <m:t>T</m:t>
                              </m:r>
                            </m:e>
                            <m:sub>
                              <m:r>
                                <w:rPr>
                                  <w:rFonts w:ascii="Cambria Math" w:hAnsi="Cambria Math" w:cs="Calibri"/>
                                </w:rPr>
                                <m:t>a</m:t>
                              </m:r>
                            </m:sub>
                          </m:sSub>
                          <m:r>
                            <w:rPr>
                              <w:rFonts w:ascii="Cambria Math" w:hAnsi="Cambria Math" w:cs="Calibri"/>
                            </w:rPr>
                            <m:t>)</m:t>
                          </m:r>
                        </m:den>
                      </m:f>
                    </m:e>
                  </m:d>
                </m:e>
                <m:sup>
                  <m:r>
                    <w:rPr>
                      <w:rFonts w:ascii="Cambria Math" w:hAnsi="Cambria Math" w:cs="Calibri"/>
                    </w:rPr>
                    <m:t>2</m:t>
                  </m:r>
                </m:sup>
              </m:sSup>
              <m:r>
                <w:rPr>
                  <w:rFonts w:ascii="Cambria Math" w:hAnsi="Cambria Math" w:cs="Calibri"/>
                </w:rPr>
                <m:t>+</m:t>
              </m:r>
              <m:sSup>
                <m:sSupPr>
                  <m:ctrlPr>
                    <w:rPr>
                      <w:rFonts w:ascii="Cambria Math" w:hAnsi="Cambria Math" w:cs="Calibri"/>
                      <w:i/>
                    </w:rPr>
                  </m:ctrlPr>
                </m:sSupPr>
                <m:e>
                  <m:d>
                    <m:dPr>
                      <m:begChr m:val="{"/>
                      <m:endChr m:val="}"/>
                      <m:ctrlPr>
                        <w:rPr>
                          <w:rFonts w:ascii="Cambria Math" w:hAnsi="Cambria Math" w:cs="Calibri"/>
                          <w:i/>
                        </w:rPr>
                      </m:ctrlPr>
                    </m:dPr>
                    <m:e>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σ</m:t>
                              </m:r>
                            </m:e>
                            <m:sub>
                              <m:r>
                                <w:rPr>
                                  <w:rFonts w:ascii="Cambria Math" w:hAnsi="Cambria Math" w:cs="Calibri"/>
                                </w:rPr>
                                <m:t>para</m:t>
                              </m:r>
                            </m:sub>
                          </m:sSub>
                        </m:num>
                        <m:den>
                          <m:sSub>
                            <m:sSubPr>
                              <m:ctrlPr>
                                <w:rPr>
                                  <w:rFonts w:ascii="Cambria Math" w:hAnsi="Cambria Math" w:cs="Calibri"/>
                                  <w:i/>
                                </w:rPr>
                              </m:ctrlPr>
                            </m:sSubPr>
                            <m:e>
                              <m:r>
                                <w:rPr>
                                  <w:rFonts w:ascii="Cambria Math" w:hAnsi="Cambria Math" w:cs="Calibri"/>
                                </w:rPr>
                                <m:t>I</m:t>
                              </m:r>
                            </m:e>
                            <m:sub>
                              <m:r>
                                <w:rPr>
                                  <w:rFonts w:ascii="Cambria Math" w:hAnsi="Cambria Math" w:cs="Calibri"/>
                                </w:rPr>
                                <m:t>para</m:t>
                              </m:r>
                            </m:sub>
                          </m:sSub>
                          <m:r>
                            <w:rPr>
                              <w:rFonts w:ascii="Cambria Math" w:hAnsi="Cambria Math" w:cs="Calibri"/>
                            </w:rPr>
                            <m:t>(</m:t>
                          </m:r>
                          <m:sSub>
                            <m:sSubPr>
                              <m:ctrlPr>
                                <w:rPr>
                                  <w:rFonts w:ascii="Cambria Math" w:hAnsi="Cambria Math" w:cs="Calibri"/>
                                  <w:i/>
                                </w:rPr>
                              </m:ctrlPr>
                            </m:sSubPr>
                            <m:e>
                              <m:r>
                                <w:rPr>
                                  <w:rFonts w:ascii="Cambria Math" w:hAnsi="Cambria Math" w:cs="Calibri"/>
                                </w:rPr>
                                <m:t>T</m:t>
                              </m:r>
                            </m:e>
                            <m:sub>
                              <m:r>
                                <w:rPr>
                                  <w:rFonts w:ascii="Cambria Math" w:hAnsi="Cambria Math" w:cs="Calibri"/>
                                </w:rPr>
                                <m:t>b</m:t>
                              </m:r>
                            </m:sub>
                          </m:sSub>
                          <m:r>
                            <w:rPr>
                              <w:rFonts w:ascii="Cambria Math" w:hAnsi="Cambria Math" w:cs="Calibri"/>
                            </w:rPr>
                            <m:t>)</m:t>
                          </m:r>
                        </m:den>
                      </m:f>
                    </m:e>
                  </m:d>
                </m:e>
                <m:sup>
                  <m:r>
                    <w:rPr>
                      <w:rFonts w:ascii="Cambria Math" w:hAnsi="Cambria Math" w:cs="Calibri"/>
                    </w:rPr>
                    <m:t>2</m:t>
                  </m:r>
                </m:sup>
              </m:sSup>
            </m:e>
          </m:rad>
        </m:oMath>
      </m:oMathPara>
    </w:p>
    <w:p w14:paraId="2E246DFD" w14:textId="77777777" w:rsidR="003B16A3" w:rsidRPr="00D05D36" w:rsidRDefault="003B16A3" w:rsidP="00D05D36">
      <w:pPr>
        <w:pStyle w:val="ListParagraph"/>
        <w:ind w:left="0"/>
        <w:jc w:val="both"/>
        <w:rPr>
          <w:rFonts w:ascii="Calibri" w:hAnsi="Calibri" w:cs="Calibri"/>
        </w:rPr>
      </w:pPr>
    </w:p>
    <w:p w14:paraId="6B1CAC97" w14:textId="440FFC60" w:rsidR="00141E52" w:rsidRPr="00D05D36" w:rsidRDefault="00141E52" w:rsidP="00D05D36">
      <w:pPr>
        <w:pStyle w:val="ListParagraph"/>
        <w:numPr>
          <w:ilvl w:val="1"/>
          <w:numId w:val="15"/>
        </w:numPr>
        <w:ind w:left="0" w:firstLine="0"/>
        <w:jc w:val="both"/>
        <w:rPr>
          <w:rFonts w:ascii="Calibri" w:hAnsi="Calibri" w:cs="Calibri"/>
        </w:rPr>
      </w:pPr>
      <w:r w:rsidRPr="00D05D36">
        <w:rPr>
          <w:rFonts w:ascii="Calibri" w:hAnsi="Calibri" w:cs="Calibri"/>
        </w:rPr>
        <w:t xml:space="preserve">Plot </w:t>
      </w:r>
      <w:r w:rsidRPr="00D05D36">
        <w:rPr>
          <w:rFonts w:ascii="Calibri" w:hAnsi="Calibri" w:cs="Calibri"/>
          <w:vertAlign w:val="superscript"/>
        </w:rPr>
        <w:t>1</w:t>
      </w:r>
      <w:r w:rsidRPr="00D05D36">
        <w:rPr>
          <w:rFonts w:ascii="Calibri" w:hAnsi="Calibri" w:cs="Calibri"/>
        </w:rPr>
        <w:t>H</w:t>
      </w:r>
      <w:r w:rsidR="0060643E" w:rsidRPr="00D05D36">
        <w:rPr>
          <w:rFonts w:ascii="Calibri" w:hAnsi="Calibri" w:cs="Calibri"/>
          <w:vertAlign w:val="subscript"/>
        </w:rPr>
        <w:t>N</w:t>
      </w:r>
      <w:r w:rsidRPr="00D05D36">
        <w:rPr>
          <w:rFonts w:ascii="Calibri" w:hAnsi="Calibri" w:cs="Calibri"/>
        </w:rPr>
        <w:t>-</w:t>
      </w:r>
      <w:r w:rsidRPr="00D05D36">
        <w:rPr>
          <w:rFonts w:ascii="Calibri" w:hAnsi="Calibri" w:cs="Calibri"/>
          <w:i/>
          <w:iCs/>
        </w:rPr>
        <w:t>Γ</w:t>
      </w:r>
      <w:r w:rsidRPr="00D05D36">
        <w:rPr>
          <w:rFonts w:ascii="Calibri" w:hAnsi="Calibri" w:cs="Calibri"/>
          <w:vertAlign w:val="subscript"/>
        </w:rPr>
        <w:t>2</w:t>
      </w:r>
      <w:r w:rsidRPr="00D05D36">
        <w:rPr>
          <w:rFonts w:ascii="Calibri" w:hAnsi="Calibri" w:cs="Calibri"/>
        </w:rPr>
        <w:t xml:space="preserve"> as a function of residue number using a scatter plot</w:t>
      </w:r>
      <w:r w:rsidR="007C53CF" w:rsidRPr="00D05D36">
        <w:rPr>
          <w:rFonts w:ascii="Calibri" w:hAnsi="Calibri" w:cs="Calibri"/>
        </w:rPr>
        <w:t xml:space="preserve"> including the error </w:t>
      </w:r>
      <w:r w:rsidRPr="00D05D36">
        <w:rPr>
          <w:rFonts w:ascii="Calibri" w:hAnsi="Calibri" w:cs="Calibri"/>
        </w:rPr>
        <w:t>calculated in 9.6.</w:t>
      </w:r>
    </w:p>
    <w:bookmarkEnd w:id="2"/>
    <w:p w14:paraId="609FC6E7" w14:textId="77777777" w:rsidR="00CC6FCC" w:rsidRPr="00A070FC" w:rsidRDefault="00CC6FCC" w:rsidP="00D05D36"/>
    <w:bookmarkEnd w:id="3"/>
    <w:p w14:paraId="08AF3300" w14:textId="0F8773D7" w:rsidR="006E4797" w:rsidRPr="00A070FC" w:rsidRDefault="00551D82" w:rsidP="003B16A3">
      <w:pPr>
        <w:pBdr>
          <w:top w:val="nil"/>
          <w:left w:val="nil"/>
          <w:bottom w:val="nil"/>
          <w:right w:val="nil"/>
          <w:between w:val="nil"/>
        </w:pBdr>
        <w:rPr>
          <w:color w:val="808080"/>
        </w:rPr>
      </w:pPr>
      <w:r w:rsidRPr="00A070FC">
        <w:rPr>
          <w:b/>
          <w:color w:val="000000"/>
        </w:rPr>
        <w:t xml:space="preserve">REPRESENTATIVE RESULTS: </w:t>
      </w:r>
    </w:p>
    <w:p w14:paraId="07D624A9" w14:textId="078E3793" w:rsidR="00BC7DEB" w:rsidRPr="00A070FC" w:rsidRDefault="00CC6FCC" w:rsidP="00D05D36">
      <w:r w:rsidRPr="00A070FC">
        <w:rPr>
          <w:rFonts w:eastAsiaTheme="minorEastAsia"/>
        </w:rPr>
        <w:t xml:space="preserve">Intramolecular </w:t>
      </w:r>
      <w:r w:rsidRPr="00A070FC">
        <w:rPr>
          <w:vertAlign w:val="superscript"/>
        </w:rPr>
        <w:t>1</w:t>
      </w:r>
      <w:r w:rsidRPr="00A070FC">
        <w:t>H</w:t>
      </w:r>
      <w:r w:rsidRPr="00A070FC">
        <w:rPr>
          <w:vertAlign w:val="subscript"/>
        </w:rPr>
        <w:t>N</w:t>
      </w:r>
      <w:r w:rsidRPr="00A070FC">
        <w:t>-</w:t>
      </w:r>
      <w:r w:rsidRPr="00A070FC">
        <w:rPr>
          <w:i/>
          <w:iCs/>
        </w:rPr>
        <w:t>Γ</w:t>
      </w:r>
      <w:r w:rsidRPr="00A070FC">
        <w:rPr>
          <w:vertAlign w:val="subscript"/>
        </w:rPr>
        <w:t>2</w:t>
      </w:r>
      <w:r w:rsidRPr="00A070FC">
        <w:t xml:space="preserve"> </w:t>
      </w:r>
      <w:r w:rsidRPr="00A070FC">
        <w:rPr>
          <w:rFonts w:eastAsiaTheme="minorEastAsia"/>
        </w:rPr>
        <w:t xml:space="preserve">PREs were recorded on a self-associating, </w:t>
      </w:r>
      <w:r w:rsidRPr="00A070FC">
        <w:t xml:space="preserve">intrinsically disordered </w:t>
      </w:r>
      <w:r w:rsidRPr="00A070FC">
        <w:rPr>
          <w:rFonts w:eastAsiaTheme="minorEastAsia"/>
        </w:rPr>
        <w:t xml:space="preserve">fragment (residues 171-264) derived from the low-complexity </w:t>
      </w:r>
      <w:r w:rsidRPr="00A070FC">
        <w:t xml:space="preserve">domain of </w:t>
      </w:r>
      <w:r w:rsidRPr="00A070FC">
        <w:rPr>
          <w:rFonts w:eastAsiaTheme="minorEastAsia"/>
        </w:rPr>
        <w:t xml:space="preserve">the RNA-binding protein </w:t>
      </w:r>
      <w:r w:rsidRPr="00A070FC">
        <w:t>EWSR1</w:t>
      </w:r>
      <w:r w:rsidRPr="00A070FC">
        <w:fldChar w:fldCharType="begin"/>
      </w:r>
      <w:r w:rsidR="004A6274" w:rsidRPr="00A070FC">
        <w:instrText xml:space="preserve"> ADDIN EN.CITE &lt;EndNote&gt;&lt;Cite&gt;&lt;Author&gt;Schwartz&lt;/Author&gt;&lt;Year&gt;2015&lt;/Year&gt;&lt;RecNum&gt;41&lt;/RecNum&gt;&lt;DisplayText&gt;&lt;style face="superscript"&gt;42&lt;/style&gt;&lt;/DisplayText&gt;&lt;record&gt;&lt;rec-number&gt;41&lt;/rec-number&gt;&lt;foreign-keys&gt;&lt;key app="EN" db-id="pseae9apha2txletzxh5s2eewd2ssx00d2a2" timestamp="1624912240"&gt;41&lt;/key&gt;&lt;/foreign-keys&gt;&lt;ref-type name="Journal Article"&gt;17&lt;/ref-type&gt;&lt;contributors&gt;&lt;authors&gt;&lt;author&gt;Schwartz, J. C.&lt;/author&gt;&lt;author&gt;Cech, T. R.&lt;/author&gt;&lt;author&gt;Parker, R. R.&lt;/author&gt;&lt;/authors&gt;&lt;/contributors&gt;&lt;auth-address&gt;Howard Hughes Medical Institute, Department of Chemistry and Biochemistry, and BioFrontiers Institute, University of Colorado, Boulder, Colorado 80309; email: jcschwartz@email.arizona.edu , thomas.cech@colorado.edu , roy.parker@colorado.edu.&lt;/auth-address&gt;&lt;titles&gt;&lt;title&gt;Biochemical Properties and Biological Functions of FET Proteins&lt;/title&gt;&lt;secondary-title&gt;Annu Rev Biochem&lt;/secondary-title&gt;&lt;/titles&gt;&lt;pages&gt;355-79&lt;/pages&gt;&lt;volume&gt;84&lt;/volume&gt;&lt;edition&gt;2014/12/11&lt;/edition&gt;&lt;keywords&gt;&lt;keyword&gt;Active Transport, Cell Nucleus&lt;/keyword&gt;&lt;keyword&gt;Animals&lt;/keyword&gt;&lt;keyword&gt;DNA Repair&lt;/keyword&gt;&lt;keyword&gt;Humans&lt;/keyword&gt;&lt;keyword&gt;Neoplasms/metabolism&lt;/keyword&gt;&lt;keyword&gt;Neurodegenerative Diseases/metabolism&lt;/keyword&gt;&lt;keyword&gt;RNA Processing, Post-Transcriptional&lt;/keyword&gt;&lt;keyword&gt;RNA-Binding Protein FUS/chemistry/*metabolism&lt;/keyword&gt;&lt;keyword&gt;RNA-Binding Proteins/chemistry/*metabolism&lt;/keyword&gt;&lt;keyword&gt;TATA-Binding Protein Associated Factors/chemistry/*metabolism&lt;/keyword&gt;&lt;keyword&gt;Transcription, Genetic&lt;/keyword&gt;&lt;keyword&gt;Ewsr1&lt;/keyword&gt;&lt;keyword&gt;Fus&lt;/keyword&gt;&lt;keyword&gt;RNA-binding&lt;/keyword&gt;&lt;keyword&gt;Taf15&lt;/keyword&gt;&lt;keyword&gt;low-complexity&lt;/keyword&gt;&lt;keyword&gt;neurodegeneration&lt;/keyword&gt;&lt;/keywords&gt;&lt;dates&gt;&lt;year&gt;2015&lt;/year&gt;&lt;/dates&gt;&lt;isbn&gt;1545-4509 (Electronic)&amp;#xD;0066-4154 (Linking)&lt;/isbn&gt;&lt;accession-num&gt;25494299&lt;/accession-num&gt;&lt;urls&gt;&lt;related-urls&gt;&lt;url&gt;https://www.ncbi.nlm.nih.gov/pubmed/25494299&lt;/url&gt;&lt;/related-urls&gt;&lt;/urls&gt;&lt;electronic-resource-num&gt;10.1146/annurev-biochem-060614-034325&lt;/electronic-resource-num&gt;&lt;/record&gt;&lt;/Cite&gt;&lt;/EndNote&gt;</w:instrText>
      </w:r>
      <w:r w:rsidRPr="00A070FC">
        <w:fldChar w:fldCharType="separate"/>
      </w:r>
      <w:r w:rsidR="004A6274" w:rsidRPr="00A070FC">
        <w:rPr>
          <w:noProof/>
          <w:vertAlign w:val="superscript"/>
        </w:rPr>
        <w:t>42</w:t>
      </w:r>
      <w:r w:rsidRPr="00A070FC">
        <w:fldChar w:fldCharType="end"/>
      </w:r>
      <w:r w:rsidRPr="00A070FC">
        <w:t xml:space="preserve"> (</w:t>
      </w:r>
      <w:r w:rsidRPr="00D05D36">
        <w:rPr>
          <w:b/>
          <w:bCs/>
        </w:rPr>
        <w:t>Fig</w:t>
      </w:r>
      <w:r w:rsidR="00886EEC" w:rsidRPr="00D05D36">
        <w:rPr>
          <w:b/>
          <w:bCs/>
        </w:rPr>
        <w:t>ure</w:t>
      </w:r>
      <w:r w:rsidRPr="00D05D36">
        <w:rPr>
          <w:b/>
          <w:bCs/>
        </w:rPr>
        <w:t xml:space="preserve"> 3</w:t>
      </w:r>
      <w:r w:rsidRPr="00A070FC">
        <w:t>)</w:t>
      </w:r>
      <w:r w:rsidR="00A070FC" w:rsidRPr="00A070FC">
        <w:t>.</w:t>
      </w:r>
      <w:r w:rsidRPr="00A070FC">
        <w:t xml:space="preserve"> Residues in close </w:t>
      </w:r>
      <w:r w:rsidR="00BC7DEB" w:rsidRPr="00A070FC">
        <w:t xml:space="preserve">sequential </w:t>
      </w:r>
      <w:r w:rsidRPr="00A070FC">
        <w:t xml:space="preserve">proximity to the </w:t>
      </w:r>
      <w:r w:rsidR="00A070FC" w:rsidRPr="00A070FC">
        <w:t>spin-</w:t>
      </w:r>
      <w:r w:rsidRPr="00A070FC">
        <w:t>label attachment point (e.g.</w:t>
      </w:r>
      <w:r w:rsidR="00A070FC" w:rsidRPr="00A070FC">
        <w:t>,</w:t>
      </w:r>
      <w:r w:rsidRPr="00A070FC">
        <w:t xml:space="preserve"> residue 178 or 260 in </w:t>
      </w:r>
      <w:r w:rsidR="00886EEC" w:rsidRPr="00A070FC">
        <w:rPr>
          <w:b/>
          <w:bCs/>
        </w:rPr>
        <w:t>Figure 3</w:t>
      </w:r>
      <w:r w:rsidRPr="00A070FC">
        <w:t xml:space="preserve">) are expected to be significantly broadened and are not detectable in the spectrum. Residues sequentially spaced from the </w:t>
      </w:r>
      <w:r w:rsidR="00BC7DEB" w:rsidRPr="00A070FC">
        <w:t>attachment point</w:t>
      </w:r>
      <w:r w:rsidRPr="00A070FC">
        <w:t xml:space="preserve"> </w:t>
      </w:r>
      <w:r w:rsidR="00BC7DEB" w:rsidRPr="00A070FC">
        <w:t>yet</w:t>
      </w:r>
      <w:r w:rsidRPr="00A070FC">
        <w:t xml:space="preserve"> </w:t>
      </w:r>
      <w:r w:rsidR="00BC7DEB" w:rsidRPr="00A070FC">
        <w:t>show enhanced</w:t>
      </w:r>
      <w:r w:rsidRPr="00A070FC">
        <w:t xml:space="preserve"> </w:t>
      </w:r>
      <w:r w:rsidRPr="00A070FC">
        <w:rPr>
          <w:i/>
          <w:iCs/>
        </w:rPr>
        <w:t>Γ</w:t>
      </w:r>
      <w:r w:rsidRPr="00A070FC">
        <w:rPr>
          <w:vertAlign w:val="subscript"/>
        </w:rPr>
        <w:t>2</w:t>
      </w:r>
      <w:r w:rsidRPr="00A070FC">
        <w:t xml:space="preserve"> </w:t>
      </w:r>
      <w:r w:rsidR="00BC7DEB" w:rsidRPr="00A070FC">
        <w:t>were spatially close (</w:t>
      </w:r>
      <w:r w:rsidR="00113B56" w:rsidRPr="00A070FC">
        <w:t>10</w:t>
      </w:r>
      <w:r w:rsidR="00A070FC" w:rsidRPr="00A070FC">
        <w:t>–</w:t>
      </w:r>
      <w:r w:rsidR="00113B56" w:rsidRPr="00A070FC">
        <w:t>35 Å</w:t>
      </w:r>
      <w:r w:rsidR="00BC7DEB" w:rsidRPr="00A070FC">
        <w:rPr>
          <w:caps/>
        </w:rPr>
        <w:t xml:space="preserve">) </w:t>
      </w:r>
      <w:r w:rsidRPr="00A070FC">
        <w:t xml:space="preserve">to the </w:t>
      </w:r>
      <w:r w:rsidR="00A070FC" w:rsidRPr="00A070FC">
        <w:t>spin-</w:t>
      </w:r>
      <w:r w:rsidRPr="00A070FC">
        <w:t>label.</w:t>
      </w:r>
      <w:r w:rsidR="00BC7DEB" w:rsidRPr="00A070FC">
        <w:t xml:space="preserve"> In the case of EWSR1 171-264, attributing the source of the PRE effect is complicated since it may arise from a combination of inter</w:t>
      </w:r>
      <w:r w:rsidR="00A070FC" w:rsidRPr="00A070FC">
        <w:t>-</w:t>
      </w:r>
      <w:r w:rsidR="00BC7DEB" w:rsidRPr="00A070FC">
        <w:t xml:space="preserve"> and intra</w:t>
      </w:r>
      <w:r w:rsidR="00A070FC" w:rsidRPr="00A070FC">
        <w:t>-</w:t>
      </w:r>
      <w:r w:rsidR="00BC7DEB" w:rsidRPr="00A070FC">
        <w:t xml:space="preserve"> residue contacts and is dependent on the distance from the nucleus to the paramagnetic center, the population of that conformation, and the dynamics of the vector connecting the electron and nuclear spins. Further, the magnitude of PREs arising from intramolecular contacts </w:t>
      </w:r>
      <w:r w:rsidR="00A070FC" w:rsidRPr="00A070FC">
        <w:t xml:space="preserve">is </w:t>
      </w:r>
      <w:r w:rsidR="00BC7DEB" w:rsidRPr="00A070FC">
        <w:t xml:space="preserve">not </w:t>
      </w:r>
      <w:r w:rsidR="00A070FC" w:rsidRPr="00A070FC">
        <w:t>concentration-</w:t>
      </w:r>
      <w:r w:rsidR="00BC7DEB" w:rsidRPr="00A070FC">
        <w:t xml:space="preserve">dependent, while PREs arising from intermolecular contacts depend on concentration as well as the kinetics and dynamics of the association between protein molecules. </w:t>
      </w:r>
    </w:p>
    <w:p w14:paraId="3D0CDD92" w14:textId="77777777" w:rsidR="003B16A3" w:rsidRPr="00A070FC" w:rsidRDefault="003B16A3" w:rsidP="003B16A3"/>
    <w:p w14:paraId="278795FD" w14:textId="29297E42" w:rsidR="00BC7DEB" w:rsidRPr="00A070FC" w:rsidRDefault="00F24AB1" w:rsidP="00D05D36">
      <w:r w:rsidRPr="00A070FC">
        <w:t>A p</w:t>
      </w:r>
      <w:r w:rsidR="00BC7DEB" w:rsidRPr="00A070FC">
        <w:t xml:space="preserve">ossible </w:t>
      </w:r>
      <w:r w:rsidR="00CC6FCC" w:rsidRPr="00A070FC">
        <w:t xml:space="preserve">interpretation of these data </w:t>
      </w:r>
      <w:r w:rsidR="00BC7DEB" w:rsidRPr="00A070FC">
        <w:t xml:space="preserve">is </w:t>
      </w:r>
      <w:r w:rsidR="00CC6FCC" w:rsidRPr="00A070FC">
        <w:t xml:space="preserve">that the IDP </w:t>
      </w:r>
      <w:r w:rsidR="00BC7DEB" w:rsidRPr="00A070FC">
        <w:t xml:space="preserve">ensemble </w:t>
      </w:r>
      <w:r w:rsidR="00CC6FCC" w:rsidRPr="00A070FC">
        <w:t>samples conformations that are more compact than an extended chain</w:t>
      </w:r>
      <w:r w:rsidR="00BC7DEB" w:rsidRPr="00A070FC">
        <w:t>. Alternatively, the PREs could arise from intermolecular contacts responsible for the self-association of EWSR1, or the PREs could be from a combination of both intra- and intermolecular contacts</w:t>
      </w:r>
      <w:r w:rsidR="00CC6FCC" w:rsidRPr="00A070FC">
        <w:t>.</w:t>
      </w:r>
      <w:r w:rsidR="00BC7DEB" w:rsidRPr="00A070FC">
        <w:t xml:space="preserve"> In the case presented here, w</w:t>
      </w:r>
      <w:r w:rsidR="00CC6FCC" w:rsidRPr="00A070FC">
        <w:t xml:space="preserve">hat remains unknown is how close the residues approach the </w:t>
      </w:r>
      <w:r w:rsidR="00A070FC" w:rsidRPr="00A070FC">
        <w:t>spin-</w:t>
      </w:r>
      <w:r w:rsidR="00CC6FCC" w:rsidRPr="00A070FC">
        <w:t xml:space="preserve">label or for how long they remain in </w:t>
      </w:r>
      <w:proofErr w:type="gramStart"/>
      <w:r w:rsidR="00CC6FCC" w:rsidRPr="00A070FC">
        <w:t>close proximity</w:t>
      </w:r>
      <w:proofErr w:type="gramEnd"/>
      <w:r w:rsidR="00BC7DEB" w:rsidRPr="00A070FC">
        <w:t>.</w:t>
      </w:r>
      <w:r w:rsidR="00CC6FCC" w:rsidRPr="00A070FC">
        <w:t xml:space="preserve"> With highly flexible molecules </w:t>
      </w:r>
      <w:r w:rsidR="00BC7DEB" w:rsidRPr="00A070FC">
        <w:t>such as EWSR1 171-264</w:t>
      </w:r>
      <w:r w:rsidR="00A070FC" w:rsidRPr="00A070FC">
        <w:t>,</w:t>
      </w:r>
      <w:r w:rsidR="00BC7DEB" w:rsidRPr="00A070FC">
        <w:t xml:space="preserve"> </w:t>
      </w:r>
      <w:r w:rsidR="00CC6FCC" w:rsidRPr="00A070FC">
        <w:t xml:space="preserve">it can be difficult to qualitatively disentangle these parameters. </w:t>
      </w:r>
      <w:r w:rsidR="00BC7DEB" w:rsidRPr="00A070FC">
        <w:t>By p</w:t>
      </w:r>
      <w:r w:rsidR="00CC6FCC" w:rsidRPr="00A070FC">
        <w:t xml:space="preserve">lacing the </w:t>
      </w:r>
      <w:r w:rsidR="00A070FC" w:rsidRPr="00A070FC">
        <w:t>spin-</w:t>
      </w:r>
      <w:r w:rsidR="00BC7DEB" w:rsidRPr="00A070FC">
        <w:t xml:space="preserve">label </w:t>
      </w:r>
      <w:r w:rsidR="00CC6FCC" w:rsidRPr="00A070FC">
        <w:t xml:space="preserve">at different </w:t>
      </w:r>
      <w:r w:rsidR="00BC7DEB" w:rsidRPr="00A070FC">
        <w:t xml:space="preserve">residue </w:t>
      </w:r>
      <w:r w:rsidR="00CC6FCC" w:rsidRPr="00A070FC">
        <w:t>position</w:t>
      </w:r>
      <w:r w:rsidR="00BC7DEB" w:rsidRPr="00A070FC">
        <w:t>s,</w:t>
      </w:r>
      <w:r w:rsidR="00CC6FCC" w:rsidRPr="00A070FC">
        <w:t xml:space="preserve"> </w:t>
      </w:r>
      <w:r w:rsidR="00BC7DEB" w:rsidRPr="00A070FC">
        <w:t>contacts between different parts of the chain may be identified</w:t>
      </w:r>
      <w:r w:rsidR="00A070FC" w:rsidRPr="00A070FC">
        <w:t>,</w:t>
      </w:r>
      <w:r w:rsidR="00BC7DEB" w:rsidRPr="00A070FC">
        <w:t xml:space="preserve"> providing</w:t>
      </w:r>
      <w:r w:rsidR="00CC6FCC" w:rsidRPr="00A070FC">
        <w:t xml:space="preserve"> a more accurate interpretation of specific interactions that may </w:t>
      </w:r>
      <w:r w:rsidR="00BC7DEB" w:rsidRPr="00A070FC">
        <w:t>be functionally relevant for self-association (</w:t>
      </w:r>
      <w:r w:rsidR="00BC7DEB" w:rsidRPr="00D05D36">
        <w:rPr>
          <w:b/>
          <w:bCs/>
        </w:rPr>
        <w:t>Fig</w:t>
      </w:r>
      <w:r w:rsidR="00A070FC" w:rsidRPr="00D05D36">
        <w:rPr>
          <w:b/>
          <w:bCs/>
        </w:rPr>
        <w:t xml:space="preserve">ure </w:t>
      </w:r>
      <w:r w:rsidR="00BC7DEB" w:rsidRPr="00D05D36">
        <w:rPr>
          <w:b/>
          <w:bCs/>
        </w:rPr>
        <w:t>3</w:t>
      </w:r>
      <w:r w:rsidR="00BC7DEB" w:rsidRPr="00A070FC">
        <w:t>)</w:t>
      </w:r>
      <w:r w:rsidR="005D4858">
        <w:t>.</w:t>
      </w:r>
      <w:r w:rsidR="00BC7DEB" w:rsidRPr="00A070FC">
        <w:t xml:space="preserve"> Measuring intermolecular PREs (</w:t>
      </w:r>
      <w:r w:rsidR="00BC7DEB" w:rsidRPr="00A070FC">
        <w:rPr>
          <w:vertAlign w:val="superscript"/>
        </w:rPr>
        <w:t>14</w:t>
      </w:r>
      <w:r w:rsidR="00BC7DEB" w:rsidRPr="00A070FC">
        <w:t xml:space="preserve">N </w:t>
      </w:r>
      <w:r w:rsidR="00A070FC" w:rsidRPr="00A070FC">
        <w:t>spin-</w:t>
      </w:r>
      <w:r w:rsidR="00BC7DEB" w:rsidRPr="00A070FC">
        <w:t xml:space="preserve">labeled protein mixed with </w:t>
      </w:r>
      <w:r w:rsidR="00BC7DEB" w:rsidRPr="00A070FC">
        <w:rPr>
          <w:vertAlign w:val="superscript"/>
        </w:rPr>
        <w:t>15</w:t>
      </w:r>
      <w:r w:rsidR="00BC7DEB" w:rsidRPr="00A070FC">
        <w:t>N non-spin labeled protein), employing a mutational strategy of residues with larger than average PREs (e.g.</w:t>
      </w:r>
      <w:r w:rsidR="00A070FC" w:rsidRPr="00A070FC">
        <w:t>,</w:t>
      </w:r>
      <w:r w:rsidR="00BC7DEB" w:rsidRPr="00A070FC">
        <w:t xml:space="preserve"> residues 196 or 215, </w:t>
      </w:r>
      <w:r w:rsidR="00886EEC" w:rsidRPr="00A070FC">
        <w:rPr>
          <w:b/>
          <w:bCs/>
        </w:rPr>
        <w:t>Figure 3</w:t>
      </w:r>
      <w:r w:rsidR="00BC7DEB" w:rsidRPr="00A070FC">
        <w:t xml:space="preserve">), and utilizing other biophysical methods such as dynamic light scattering, size exclusion chromatography, and analytical ultracentrifugation, are useful for characterizing the conformational ensemble of an IDP. </w:t>
      </w:r>
    </w:p>
    <w:p w14:paraId="079B5679" w14:textId="75C8F3A2" w:rsidR="006E4797" w:rsidRPr="00A070FC" w:rsidRDefault="006E4797" w:rsidP="003B16A3">
      <w:pPr>
        <w:rPr>
          <w:color w:val="808080"/>
        </w:rPr>
      </w:pPr>
    </w:p>
    <w:p w14:paraId="6D510784" w14:textId="260F335A" w:rsidR="006E4797" w:rsidRPr="00A070FC" w:rsidRDefault="00551D82" w:rsidP="003B16A3">
      <w:pPr>
        <w:rPr>
          <w:color w:val="808080"/>
        </w:rPr>
      </w:pPr>
      <w:r w:rsidRPr="00A070FC">
        <w:rPr>
          <w:b/>
        </w:rPr>
        <w:t>FIGURE AND TABLE LEGENDS:</w:t>
      </w:r>
    </w:p>
    <w:p w14:paraId="57D76CD2" w14:textId="5A74BE73" w:rsidR="00CC6FCC" w:rsidRPr="00A070FC" w:rsidRDefault="00CC6FCC" w:rsidP="00D05D36">
      <w:pPr>
        <w:rPr>
          <w:rFonts w:eastAsiaTheme="minorEastAsia"/>
        </w:rPr>
      </w:pPr>
      <w:r w:rsidRPr="00A070FC">
        <w:rPr>
          <w:rFonts w:eastAsiaTheme="minorEastAsia"/>
          <w:b/>
        </w:rPr>
        <w:t>Figure 1:</w:t>
      </w:r>
      <w:r w:rsidRPr="00D05D36">
        <w:rPr>
          <w:rFonts w:eastAsiaTheme="minorEastAsia"/>
          <w:b/>
        </w:rPr>
        <w:t xml:space="preserve"> Molecules containing an unpaired electron and </w:t>
      </w:r>
      <w:r w:rsidR="007C53CF" w:rsidRPr="00D05D36">
        <w:rPr>
          <w:rFonts w:eastAsiaTheme="minorEastAsia"/>
          <w:b/>
        </w:rPr>
        <w:t xml:space="preserve">various </w:t>
      </w:r>
      <w:r w:rsidRPr="00D05D36">
        <w:rPr>
          <w:rFonts w:eastAsiaTheme="minorEastAsia"/>
          <w:b/>
        </w:rPr>
        <w:t>functional group</w:t>
      </w:r>
      <w:r w:rsidR="007C53CF" w:rsidRPr="00D05D36">
        <w:rPr>
          <w:rFonts w:eastAsiaTheme="minorEastAsia"/>
          <w:b/>
        </w:rPr>
        <w:t>s to facilitate attachment to free cysteine residues</w:t>
      </w:r>
      <w:r w:rsidRPr="00D05D36">
        <w:rPr>
          <w:rFonts w:eastAsiaTheme="minorEastAsia"/>
          <w:b/>
        </w:rPr>
        <w:t xml:space="preserve"> that are typically used as paramagnetic relaxation agents.</w:t>
      </w:r>
      <w:r w:rsidR="007C53CF" w:rsidRPr="00A070FC">
        <w:rPr>
          <w:rFonts w:eastAsiaTheme="minorEastAsia"/>
        </w:rPr>
        <w:t xml:space="preserve"> Diamagnetic molecules may be used as controls.</w:t>
      </w:r>
      <w:r w:rsidRPr="00A070FC">
        <w:rPr>
          <w:rFonts w:eastAsiaTheme="minorEastAsia"/>
        </w:rPr>
        <w:t xml:space="preserve"> (</w:t>
      </w:r>
      <w:r w:rsidR="007C53CF" w:rsidRPr="00A070FC">
        <w:rPr>
          <w:rFonts w:eastAsiaTheme="minorEastAsia"/>
          <w:b/>
        </w:rPr>
        <w:t>A</w:t>
      </w:r>
      <w:r w:rsidRPr="00A070FC">
        <w:rPr>
          <w:rFonts w:eastAsiaTheme="minorEastAsia"/>
        </w:rPr>
        <w:t>) 3-Maleimido-2,2,5,5-tetramethyl-1-pyrrolidinyloxy, free radical (3-Maleimido-PROXYL) (</w:t>
      </w:r>
      <w:r w:rsidR="007C53CF" w:rsidRPr="00A070FC">
        <w:rPr>
          <w:rFonts w:eastAsiaTheme="minorEastAsia"/>
          <w:b/>
        </w:rPr>
        <w:t>B</w:t>
      </w:r>
      <w:r w:rsidRPr="00A070FC">
        <w:rPr>
          <w:rFonts w:eastAsiaTheme="minorEastAsia"/>
        </w:rPr>
        <w:t xml:space="preserve">) 3-Carboxy-2,2,5,5-tetramethyl-1-pyrrolidinyloxy, free radical (3-Carboxy-PROXYL) </w:t>
      </w:r>
      <w:r w:rsidR="007C53CF" w:rsidRPr="00A070FC">
        <w:rPr>
          <w:rFonts w:eastAsiaTheme="minorEastAsia"/>
        </w:rPr>
        <w:t>(</w:t>
      </w:r>
      <w:r w:rsidR="007C53CF" w:rsidRPr="00A070FC">
        <w:rPr>
          <w:rFonts w:eastAsiaTheme="minorEastAsia"/>
          <w:b/>
        </w:rPr>
        <w:t>C</w:t>
      </w:r>
      <w:r w:rsidR="007C53CF" w:rsidRPr="00A070FC">
        <w:rPr>
          <w:rFonts w:eastAsiaTheme="minorEastAsia"/>
        </w:rPr>
        <w:t>)</w:t>
      </w:r>
      <w:r w:rsidR="007C53CF" w:rsidRPr="00A070FC">
        <w:rPr>
          <w:rFonts w:eastAsiaTheme="minorEastAsia"/>
          <w:color w:val="000000" w:themeColor="text1"/>
          <w:kern w:val="24"/>
        </w:rPr>
        <w:t xml:space="preserve"> </w:t>
      </w:r>
      <w:r w:rsidR="007C53CF" w:rsidRPr="00A070FC">
        <w:rPr>
          <w:rFonts w:eastAsiaTheme="minorEastAsia"/>
        </w:rPr>
        <w:t xml:space="preserve">3-(2-Iodoacetamido)-2,2,5,5-tetramethyl-1-pyrrolidinyloxy, free radical (3-(2 – </w:t>
      </w:r>
      <w:proofErr w:type="spellStart"/>
      <w:r w:rsidR="007C53CF" w:rsidRPr="00A070FC">
        <w:rPr>
          <w:rFonts w:eastAsiaTheme="minorEastAsia"/>
        </w:rPr>
        <w:t>Iodoacetamido</w:t>
      </w:r>
      <w:proofErr w:type="spellEnd"/>
      <w:r w:rsidR="007C53CF" w:rsidRPr="00A070FC">
        <w:rPr>
          <w:rFonts w:eastAsiaTheme="minorEastAsia"/>
        </w:rPr>
        <w:t>-PROXYL) (</w:t>
      </w:r>
      <w:r w:rsidR="007C53CF" w:rsidRPr="00A070FC">
        <w:rPr>
          <w:rFonts w:eastAsiaTheme="minorEastAsia"/>
          <w:b/>
        </w:rPr>
        <w:t>D</w:t>
      </w:r>
      <w:r w:rsidR="007C53CF" w:rsidRPr="00A070FC">
        <w:rPr>
          <w:rFonts w:eastAsiaTheme="minorEastAsia"/>
        </w:rPr>
        <w:t xml:space="preserve">) 1-Oxyl-2,2,5,5-tetramethylpyrrolidin-3-yl) Methyl </w:t>
      </w:r>
      <w:proofErr w:type="spellStart"/>
      <w:r w:rsidR="007C53CF" w:rsidRPr="00A070FC">
        <w:rPr>
          <w:rFonts w:eastAsiaTheme="minorEastAsia"/>
        </w:rPr>
        <w:t>Methanethiosulfonate</w:t>
      </w:r>
      <w:proofErr w:type="spellEnd"/>
      <w:r w:rsidR="007C53CF" w:rsidRPr="00A070FC">
        <w:rPr>
          <w:rFonts w:eastAsiaTheme="minorEastAsia"/>
        </w:rPr>
        <w:t xml:space="preserve"> (MTSL) (</w:t>
      </w:r>
      <w:r w:rsidR="007C53CF" w:rsidRPr="00A070FC">
        <w:rPr>
          <w:rFonts w:eastAsiaTheme="minorEastAsia"/>
          <w:b/>
        </w:rPr>
        <w:t>E</w:t>
      </w:r>
      <w:r w:rsidR="007C53CF" w:rsidRPr="00A070FC">
        <w:rPr>
          <w:rFonts w:eastAsiaTheme="minorEastAsia"/>
        </w:rPr>
        <w:t>) (1-Acetoxy-2,2,5,5-tetramethyl-</w:t>
      </w:r>
      <w:r w:rsidR="007C53CF" w:rsidRPr="00A070FC">
        <w:rPr>
          <w:rFonts w:eastAsiaTheme="minorEastAsia"/>
          <w:lang w:val="el-GR"/>
        </w:rPr>
        <w:t>δ-3-</w:t>
      </w:r>
      <w:r w:rsidR="007C53CF" w:rsidRPr="00A070FC">
        <w:rPr>
          <w:rFonts w:eastAsiaTheme="minorEastAsia"/>
        </w:rPr>
        <w:t xml:space="preserve">pyrroline-3-methyl) </w:t>
      </w:r>
      <w:proofErr w:type="spellStart"/>
      <w:r w:rsidR="007C53CF" w:rsidRPr="00A070FC">
        <w:rPr>
          <w:rFonts w:eastAsiaTheme="minorEastAsia"/>
        </w:rPr>
        <w:t>Methanethiosulfonate</w:t>
      </w:r>
      <w:proofErr w:type="spellEnd"/>
      <w:r w:rsidR="007C53CF" w:rsidRPr="00A070FC">
        <w:rPr>
          <w:rFonts w:eastAsiaTheme="minorEastAsia"/>
        </w:rPr>
        <w:t xml:space="preserve"> (Acetoxy-MTSL)</w:t>
      </w:r>
    </w:p>
    <w:p w14:paraId="7E768A4E" w14:textId="77777777" w:rsidR="00CC6FCC" w:rsidRPr="00A070FC" w:rsidRDefault="00CC6FCC" w:rsidP="00D05D36">
      <w:pPr>
        <w:rPr>
          <w:rFonts w:eastAsiaTheme="minorEastAsia"/>
          <w:b/>
          <w:bCs/>
        </w:rPr>
      </w:pPr>
    </w:p>
    <w:p w14:paraId="24A4C042" w14:textId="71EDF687" w:rsidR="00CC6FCC" w:rsidRPr="00A070FC" w:rsidRDefault="00CC6FCC" w:rsidP="00D05D36">
      <w:pPr>
        <w:rPr>
          <w:rFonts w:eastAsiaTheme="minorEastAsia"/>
        </w:rPr>
      </w:pPr>
      <w:r w:rsidRPr="00A070FC">
        <w:rPr>
          <w:rFonts w:eastAsiaTheme="minorEastAsia"/>
          <w:b/>
        </w:rPr>
        <w:t>Figure 2:</w:t>
      </w:r>
      <w:r w:rsidRPr="00A070FC">
        <w:rPr>
          <w:rFonts w:eastAsiaTheme="minorEastAsia"/>
        </w:rPr>
        <w:t xml:space="preserve"> </w:t>
      </w:r>
      <w:r w:rsidRPr="00D05D36">
        <w:rPr>
          <w:rFonts w:eastAsiaTheme="minorEastAsia"/>
          <w:b/>
          <w:bCs/>
        </w:rPr>
        <w:t>Depiction of intra- and intermolecular PRE.</w:t>
      </w:r>
      <w:r w:rsidRPr="00A070FC">
        <w:rPr>
          <w:rFonts w:eastAsiaTheme="minorEastAsia"/>
        </w:rPr>
        <w:t xml:space="preserve"> (</w:t>
      </w:r>
      <w:r w:rsidR="00F445C4" w:rsidRPr="00A070FC">
        <w:rPr>
          <w:rFonts w:eastAsiaTheme="minorEastAsia"/>
          <w:b/>
        </w:rPr>
        <w:t>A</w:t>
      </w:r>
      <w:r w:rsidRPr="00A070FC">
        <w:rPr>
          <w:rFonts w:eastAsiaTheme="minorEastAsia"/>
        </w:rPr>
        <w:t xml:space="preserve">) Intramolecular PRE, the red circle represents the effective radius of a paramagnetic center attached to a </w:t>
      </w:r>
      <w:r w:rsidRPr="00A070FC">
        <w:rPr>
          <w:rFonts w:eastAsiaTheme="minorEastAsia"/>
          <w:vertAlign w:val="superscript"/>
        </w:rPr>
        <w:t>15</w:t>
      </w:r>
      <w:r w:rsidRPr="00A070FC">
        <w:rPr>
          <w:rFonts w:eastAsiaTheme="minorEastAsia"/>
        </w:rPr>
        <w:t>N-labeled protein. The PRE effect decreases with an &lt;</w:t>
      </w:r>
      <w:r w:rsidRPr="00A070FC">
        <w:rPr>
          <w:rFonts w:eastAsiaTheme="minorEastAsia"/>
          <w:i/>
          <w:iCs/>
        </w:rPr>
        <w:t>r</w:t>
      </w:r>
      <w:r w:rsidRPr="00A070FC">
        <w:rPr>
          <w:rFonts w:eastAsiaTheme="minorEastAsia"/>
          <w:vertAlign w:val="superscript"/>
        </w:rPr>
        <w:t>-6</w:t>
      </w:r>
      <w:r w:rsidRPr="00A070FC">
        <w:rPr>
          <w:rFonts w:eastAsiaTheme="minorEastAsia"/>
        </w:rPr>
        <w:t>&gt; dependence on distance from the paramagnetic molecule. (</w:t>
      </w:r>
      <w:r w:rsidR="00F445C4" w:rsidRPr="00A070FC">
        <w:rPr>
          <w:rFonts w:eastAsiaTheme="minorEastAsia"/>
          <w:b/>
        </w:rPr>
        <w:t>B</w:t>
      </w:r>
      <w:r w:rsidRPr="00A070FC">
        <w:rPr>
          <w:rFonts w:eastAsiaTheme="minorEastAsia"/>
        </w:rPr>
        <w:t>) Intermolecular PRE, the paramagnetic group (red circle)</w:t>
      </w:r>
      <w:r w:rsidR="00A070FC" w:rsidRPr="00A070FC">
        <w:rPr>
          <w:rFonts w:eastAsiaTheme="minorEastAsia"/>
        </w:rPr>
        <w:t>,</w:t>
      </w:r>
      <w:r w:rsidRPr="00A070FC">
        <w:rPr>
          <w:rFonts w:eastAsiaTheme="minorEastAsia"/>
        </w:rPr>
        <w:t xml:space="preserve"> is located on a </w:t>
      </w:r>
      <w:r w:rsidRPr="00A070FC">
        <w:rPr>
          <w:rFonts w:eastAsiaTheme="minorEastAsia"/>
          <w:vertAlign w:val="superscript"/>
        </w:rPr>
        <w:t>14</w:t>
      </w:r>
      <w:r w:rsidRPr="00A070FC">
        <w:rPr>
          <w:rFonts w:eastAsiaTheme="minorEastAsia"/>
        </w:rPr>
        <w:t xml:space="preserve">N (natural abundance) </w:t>
      </w:r>
      <w:r w:rsidRPr="00A070FC">
        <w:rPr>
          <w:rFonts w:eastAsiaTheme="minorEastAsia"/>
        </w:rPr>
        <w:lastRenderedPageBreak/>
        <w:t xml:space="preserve">protein (blue) that is invisible to NMR. The effects of the paramagnetic group on the non-NMR active protein are observed as increased relaxation rates when it comes into close contact with the </w:t>
      </w:r>
      <w:r w:rsidRPr="00A070FC">
        <w:rPr>
          <w:rFonts w:eastAsiaTheme="minorEastAsia"/>
          <w:vertAlign w:val="superscript"/>
        </w:rPr>
        <w:t>15</w:t>
      </w:r>
      <w:r w:rsidRPr="00A070FC">
        <w:rPr>
          <w:rFonts w:eastAsiaTheme="minorEastAsia"/>
        </w:rPr>
        <w:t xml:space="preserve">N protein (black). </w:t>
      </w:r>
    </w:p>
    <w:p w14:paraId="5F70696F" w14:textId="77777777" w:rsidR="00CC6FCC" w:rsidRPr="00A070FC" w:rsidRDefault="00CC6FCC" w:rsidP="00D05D36">
      <w:pPr>
        <w:rPr>
          <w:rFonts w:eastAsiaTheme="minorEastAsia"/>
          <w:b/>
          <w:bCs/>
        </w:rPr>
      </w:pPr>
    </w:p>
    <w:p w14:paraId="32EAFD7D" w14:textId="3130D059" w:rsidR="006E4797" w:rsidRPr="00A070FC" w:rsidRDefault="00CC6FCC" w:rsidP="00D05D36">
      <w:pPr>
        <w:rPr>
          <w:rFonts w:eastAsia="Tahoma"/>
          <w:color w:val="000000" w:themeColor="text1"/>
          <w:kern w:val="24"/>
        </w:rPr>
      </w:pPr>
      <w:r w:rsidRPr="00A070FC">
        <w:rPr>
          <w:rFonts w:eastAsia="Tahoma"/>
          <w:b/>
          <w:color w:val="000000" w:themeColor="text1"/>
          <w:kern w:val="24"/>
        </w:rPr>
        <w:t>Figure 3:</w:t>
      </w:r>
      <w:r w:rsidRPr="00A070FC">
        <w:rPr>
          <w:rFonts w:eastAsia="Tahoma"/>
          <w:color w:val="000000" w:themeColor="text1"/>
          <w:kern w:val="24"/>
        </w:rPr>
        <w:t xml:space="preserve"> </w:t>
      </w:r>
      <w:r w:rsidRPr="00D05D36">
        <w:rPr>
          <w:b/>
          <w:bCs/>
          <w:vertAlign w:val="superscript"/>
        </w:rPr>
        <w:t>1</w:t>
      </w:r>
      <w:r w:rsidRPr="00D05D36">
        <w:rPr>
          <w:b/>
          <w:bCs/>
        </w:rPr>
        <w:t>H</w:t>
      </w:r>
      <w:r w:rsidR="0060643E" w:rsidRPr="00D05D36">
        <w:rPr>
          <w:b/>
          <w:bCs/>
          <w:vertAlign w:val="subscript"/>
        </w:rPr>
        <w:t>N</w:t>
      </w:r>
      <w:r w:rsidRPr="00D05D36">
        <w:rPr>
          <w:b/>
          <w:bCs/>
        </w:rPr>
        <w:t>-</w:t>
      </w:r>
      <w:r w:rsidRPr="00D05D36">
        <w:rPr>
          <w:b/>
          <w:bCs/>
          <w:i/>
          <w:iCs/>
        </w:rPr>
        <w:t>Γ</w:t>
      </w:r>
      <w:r w:rsidRPr="00D05D36">
        <w:rPr>
          <w:b/>
          <w:bCs/>
          <w:vertAlign w:val="subscript"/>
        </w:rPr>
        <w:t>2</w:t>
      </w:r>
      <w:r w:rsidRPr="00D05D36">
        <w:rPr>
          <w:rFonts w:eastAsia="Tahoma"/>
          <w:b/>
          <w:bCs/>
          <w:color w:val="000000" w:themeColor="text1"/>
          <w:kern w:val="24"/>
        </w:rPr>
        <w:t xml:space="preserve"> rates for residues 171-264 of the intrinsically disordered domain of EWSR1.</w:t>
      </w:r>
      <w:r w:rsidRPr="00A070FC">
        <w:rPr>
          <w:rFonts w:eastAsia="Tahoma"/>
          <w:color w:val="000000" w:themeColor="text1"/>
          <w:kern w:val="24"/>
        </w:rPr>
        <w:t xml:space="preserve"> A serine residue at position </w:t>
      </w:r>
      <w:r w:rsidR="00A070FC" w:rsidRPr="00A070FC">
        <w:rPr>
          <w:rFonts w:eastAsia="Tahoma"/>
          <w:color w:val="000000" w:themeColor="text1"/>
          <w:kern w:val="24"/>
        </w:rPr>
        <w:t>(</w:t>
      </w:r>
      <w:r w:rsidR="00A070FC" w:rsidRPr="00D05D36">
        <w:rPr>
          <w:rFonts w:eastAsia="Tahoma"/>
          <w:b/>
          <w:bCs/>
          <w:color w:val="000000" w:themeColor="text1"/>
          <w:kern w:val="24"/>
        </w:rPr>
        <w:t>A</w:t>
      </w:r>
      <w:r w:rsidR="00A070FC" w:rsidRPr="00A070FC">
        <w:rPr>
          <w:rFonts w:eastAsia="Tahoma"/>
          <w:color w:val="000000" w:themeColor="text1"/>
          <w:kern w:val="24"/>
        </w:rPr>
        <w:t xml:space="preserve">) </w:t>
      </w:r>
      <w:r w:rsidRPr="00A070FC">
        <w:rPr>
          <w:rFonts w:eastAsia="Tahoma"/>
          <w:color w:val="000000" w:themeColor="text1"/>
          <w:kern w:val="24"/>
        </w:rPr>
        <w:t>178 or</w:t>
      </w:r>
      <w:r w:rsidR="00A070FC" w:rsidRPr="00A070FC">
        <w:rPr>
          <w:rFonts w:eastAsia="Tahoma"/>
          <w:color w:val="000000" w:themeColor="text1"/>
          <w:kern w:val="24"/>
        </w:rPr>
        <w:t xml:space="preserve"> (</w:t>
      </w:r>
      <w:r w:rsidR="00A070FC" w:rsidRPr="00D05D36">
        <w:rPr>
          <w:rFonts w:eastAsia="Tahoma"/>
          <w:b/>
          <w:bCs/>
          <w:color w:val="000000" w:themeColor="text1"/>
          <w:kern w:val="24"/>
        </w:rPr>
        <w:t>B</w:t>
      </w:r>
      <w:r w:rsidR="00A070FC" w:rsidRPr="00A070FC">
        <w:rPr>
          <w:rFonts w:eastAsia="Tahoma"/>
          <w:color w:val="000000" w:themeColor="text1"/>
          <w:kern w:val="24"/>
        </w:rPr>
        <w:t>)</w:t>
      </w:r>
      <w:r w:rsidRPr="00A070FC">
        <w:rPr>
          <w:rFonts w:eastAsia="Tahoma"/>
          <w:color w:val="000000" w:themeColor="text1"/>
          <w:kern w:val="24"/>
        </w:rPr>
        <w:t xml:space="preserve"> 260 that has been mutated to a cysteine serves as the attachment point for a </w:t>
      </w:r>
      <w:r w:rsidRPr="00A070FC">
        <w:rPr>
          <w:rFonts w:eastAsiaTheme="minorEastAsia"/>
        </w:rPr>
        <w:t>3-Maleimido-PROXYL</w:t>
      </w:r>
      <w:r w:rsidRPr="00A070FC">
        <w:rPr>
          <w:rFonts w:eastAsia="Tahoma"/>
          <w:color w:val="000000" w:themeColor="text1"/>
          <w:kern w:val="24"/>
        </w:rPr>
        <w:t xml:space="preserve"> </w:t>
      </w:r>
      <w:r w:rsidR="00A070FC" w:rsidRPr="00A070FC">
        <w:rPr>
          <w:rFonts w:eastAsia="Tahoma"/>
          <w:color w:val="000000" w:themeColor="text1"/>
          <w:kern w:val="24"/>
        </w:rPr>
        <w:t>spin-</w:t>
      </w:r>
      <w:r w:rsidRPr="00A070FC">
        <w:rPr>
          <w:rFonts w:eastAsia="Tahoma"/>
          <w:color w:val="000000" w:themeColor="text1"/>
          <w:kern w:val="24"/>
        </w:rPr>
        <w:t>label</w:t>
      </w:r>
      <w:r w:rsidR="002D35B2" w:rsidRPr="00A070FC">
        <w:rPr>
          <w:rFonts w:eastAsia="Tahoma"/>
          <w:color w:val="000000" w:themeColor="text1"/>
          <w:kern w:val="24"/>
        </w:rPr>
        <w:t xml:space="preserve"> (red *)</w:t>
      </w:r>
      <w:r w:rsidRPr="00A070FC">
        <w:rPr>
          <w:rFonts w:eastAsia="Tahoma"/>
          <w:color w:val="000000" w:themeColor="text1"/>
          <w:kern w:val="24"/>
        </w:rPr>
        <w:t>. Increased relaxation rates occur at the location of the tag, other sites of increased relaxation are indicative of intramolecular interactions.</w:t>
      </w:r>
    </w:p>
    <w:p w14:paraId="6B933ED4" w14:textId="77777777" w:rsidR="00CC6FCC" w:rsidRPr="00A070FC" w:rsidRDefault="00CC6FCC" w:rsidP="003B16A3">
      <w:pPr>
        <w:rPr>
          <w:color w:val="808080"/>
        </w:rPr>
      </w:pPr>
    </w:p>
    <w:p w14:paraId="7C0B6465" w14:textId="00580D20" w:rsidR="006E4797" w:rsidRPr="00A070FC" w:rsidRDefault="00551D82" w:rsidP="003B16A3">
      <w:pPr>
        <w:rPr>
          <w:b/>
        </w:rPr>
      </w:pPr>
      <w:r w:rsidRPr="00A070FC">
        <w:rPr>
          <w:b/>
        </w:rPr>
        <w:t>DISCUSSION:</w:t>
      </w:r>
    </w:p>
    <w:p w14:paraId="36AACF8D" w14:textId="076DEA1E" w:rsidR="0023783F" w:rsidRPr="00A070FC" w:rsidRDefault="00026E2D" w:rsidP="00D05D36">
      <w:r w:rsidRPr="00A070FC">
        <w:t>A</w:t>
      </w:r>
      <w:r w:rsidR="00CC6FCC" w:rsidRPr="00A070FC">
        <w:t xml:space="preserve"> method for characterizing transient interactions that exist at low populations between intrinsically disordered proteins and various binding partners using PRE</w:t>
      </w:r>
      <w:r w:rsidRPr="00A070FC">
        <w:t xml:space="preserve"> has been presented</w:t>
      </w:r>
      <w:r w:rsidR="00CC6FCC" w:rsidRPr="00A070FC">
        <w:t>.</w:t>
      </w:r>
      <w:r w:rsidR="0023783F" w:rsidRPr="00A070FC">
        <w:t xml:space="preserve"> In the example</w:t>
      </w:r>
      <w:r w:rsidR="00F24AB1" w:rsidRPr="00A070FC">
        <w:t xml:space="preserve"> shown</w:t>
      </w:r>
      <w:r w:rsidR="0023783F" w:rsidRPr="00A070FC">
        <w:t>, the protein is self-associating</w:t>
      </w:r>
      <w:r w:rsidR="00A070FC" w:rsidRPr="00A070FC">
        <w:t>,</w:t>
      </w:r>
      <w:r w:rsidR="0023783F" w:rsidRPr="00A070FC">
        <w:t xml:space="preserve"> and thus the PRE </w:t>
      </w:r>
      <w:r w:rsidR="00F24AB1" w:rsidRPr="00A070FC">
        <w:t xml:space="preserve">may </w:t>
      </w:r>
      <w:r w:rsidR="0023783F" w:rsidRPr="00A070FC">
        <w:t xml:space="preserve">arise from </w:t>
      </w:r>
      <w:r w:rsidR="00F24AB1" w:rsidRPr="00A070FC">
        <w:t xml:space="preserve">a combination of </w:t>
      </w:r>
      <w:r w:rsidR="0023783F" w:rsidRPr="00A070FC">
        <w:t xml:space="preserve">inter and intramolecular interactions. This method is readily extended to heterogeneous samples where the interactions between two different proteins may be characterized. Complementary information about how different regions of the protein interact is available by placing the </w:t>
      </w:r>
      <w:r w:rsidR="00A070FC" w:rsidRPr="00A070FC">
        <w:t>spin-</w:t>
      </w:r>
      <w:r w:rsidR="0023783F" w:rsidRPr="00A070FC">
        <w:t xml:space="preserve">label at different positions within the protein. Additionally, by alternating the </w:t>
      </w:r>
      <w:r w:rsidR="00A070FC" w:rsidRPr="00A070FC">
        <w:t>spin-</w:t>
      </w:r>
      <w:r w:rsidR="0023783F" w:rsidRPr="00A070FC">
        <w:t>label between NMR active (</w:t>
      </w:r>
      <w:r w:rsidR="0023783F" w:rsidRPr="00A070FC">
        <w:rPr>
          <w:vertAlign w:val="superscript"/>
        </w:rPr>
        <w:t>15</w:t>
      </w:r>
      <w:r w:rsidR="0023783F" w:rsidRPr="00A070FC">
        <w:t>N) and NMR inactive (</w:t>
      </w:r>
      <w:r w:rsidR="0023783F" w:rsidRPr="00A070FC">
        <w:rPr>
          <w:vertAlign w:val="superscript"/>
        </w:rPr>
        <w:t>14</w:t>
      </w:r>
      <w:r w:rsidR="0023783F" w:rsidRPr="00A070FC">
        <w:t>N) species</w:t>
      </w:r>
      <w:r w:rsidR="00A070FC" w:rsidRPr="00A070FC">
        <w:t>,</w:t>
      </w:r>
      <w:r w:rsidR="0023783F" w:rsidRPr="00A070FC">
        <w:t xml:space="preserve"> the intra- and inter-molecular source</w:t>
      </w:r>
      <w:r w:rsidR="00A070FC" w:rsidRPr="00A070FC">
        <w:t>s</w:t>
      </w:r>
      <w:r w:rsidR="0023783F" w:rsidRPr="00A070FC">
        <w:t xml:space="preserve"> of observed PRE may be differentiated from one another</w:t>
      </w:r>
      <w:r w:rsidR="00A070FC" w:rsidRPr="00A070FC">
        <w:t>,</w:t>
      </w:r>
      <w:r w:rsidR="0023783F" w:rsidRPr="00A070FC">
        <w:t xml:space="preserve"> providing information about encounter complexes. The experiment outlined here can report on encounter complex interactions even if they occur on a microsecond timescale</w:t>
      </w:r>
      <w:r w:rsidR="0023783F" w:rsidRPr="00A070FC">
        <w:fldChar w:fldCharType="begin"/>
      </w:r>
      <w:r w:rsidR="004A6274" w:rsidRPr="00A070FC">
        <w:instrText xml:space="preserve"> ADDIN EN.CITE &lt;EndNote&gt;&lt;Cite&gt;&lt;Author&gt;Clore&lt;/Author&gt;&lt;Year&gt;2009&lt;/Year&gt;&lt;RecNum&gt;13&lt;/RecNum&gt;&lt;DisplayText&gt;&lt;style face="superscript"&gt;13&lt;/style&gt;&lt;/DisplayText&gt;&lt;record&gt;&lt;rec-number&gt;13&lt;/rec-number&gt;&lt;foreign-keys&gt;&lt;key app="EN" db-id="pseae9apha2txletzxh5s2eewd2ssx00d2a2" timestamp="1624663509"&gt;13&lt;/key&gt;&lt;/foreign-keys&gt;&lt;ref-type name="Journal Article"&gt;17&lt;/ref-type&gt;&lt;contributors&gt;&lt;authors&gt;&lt;author&gt;Clore, G. M.&lt;/author&gt;&lt;author&gt;Iwahara, J.&lt;/author&gt;&lt;/authors&gt;&lt;/contributors&gt;&lt;auth-address&gt;Laboratory of Chemical Physics, Building 5, National Institute of Diabetes and Digestive and Kidney Disease, National Institutes of Health, Bethesda, Maryland 20892-0520, USA. mariusc@mail.nih.gov&lt;/auth-address&gt;&lt;titles&gt;&lt;title&gt;Theory, practice, and applications of paramagnetic relaxation enhancement for the characterization of transient low-population states of biological macromolecules and their complexes&lt;/title&gt;&lt;secondary-title&gt;Chem Rev&lt;/secondary-title&gt;&lt;/titles&gt;&lt;pages&gt;4108-39&lt;/pages&gt;&lt;volume&gt;109&lt;/volume&gt;&lt;number&gt;9&lt;/number&gt;&lt;edition&gt;2009/06/16&lt;/edition&gt;&lt;keywords&gt;&lt;keyword&gt;DNA/chemistry&lt;/keyword&gt;&lt;keyword&gt;Macromolecular Substances/*chemistry&lt;/keyword&gt;&lt;keyword&gt;Magnetic Resonance Spectroscopy/instrumentation/*methods&lt;/keyword&gt;&lt;keyword&gt;Magnetics&lt;/keyword&gt;&lt;keyword&gt;Protein Binding&lt;/keyword&gt;&lt;keyword&gt;Protein Interaction Domains and Motifs&lt;/keyword&gt;&lt;keyword&gt;Proteins/chemistry&lt;/keyword&gt;&lt;/keywords&gt;&lt;dates&gt;&lt;year&gt;2009&lt;/year&gt;&lt;pub-dates&gt;&lt;date&gt;Sep&lt;/date&gt;&lt;/pub-dates&gt;&lt;/dates&gt;&lt;isbn&gt;1520-6890 (Electronic)&amp;#xD;0009-2665 (Linking)&lt;/isbn&gt;&lt;accession-num&gt;19522502&lt;/accession-num&gt;&lt;urls&gt;&lt;related-urls&gt;&lt;url&gt;https://www.ncbi.nlm.nih.gov/pubmed/19522502&lt;/url&gt;&lt;/related-urls&gt;&lt;/urls&gt;&lt;custom2&gt;PMC2825090&lt;/custom2&gt;&lt;electronic-resource-num&gt;10.1021/cr900033p&lt;/electronic-resource-num&gt;&lt;/record&gt;&lt;/Cite&gt;&lt;/EndNote&gt;</w:instrText>
      </w:r>
      <w:r w:rsidR="0023783F" w:rsidRPr="00A070FC">
        <w:fldChar w:fldCharType="separate"/>
      </w:r>
      <w:r w:rsidR="004A6274" w:rsidRPr="00A070FC">
        <w:rPr>
          <w:noProof/>
          <w:vertAlign w:val="superscript"/>
        </w:rPr>
        <w:t>13</w:t>
      </w:r>
      <w:r w:rsidR="0023783F" w:rsidRPr="00A070FC">
        <w:fldChar w:fldCharType="end"/>
      </w:r>
      <w:r w:rsidR="00886EEC" w:rsidRPr="00A070FC">
        <w:t>.</w:t>
      </w:r>
    </w:p>
    <w:p w14:paraId="3AC5A6F6" w14:textId="77777777" w:rsidR="003B16A3" w:rsidRPr="00A070FC" w:rsidRDefault="003B16A3" w:rsidP="003B16A3"/>
    <w:p w14:paraId="7764C164" w14:textId="37DD67DE" w:rsidR="0023783F" w:rsidRPr="00A070FC" w:rsidRDefault="0023783F" w:rsidP="00D05D36">
      <w:r w:rsidRPr="00A070FC">
        <w:t xml:space="preserve">Central to this method is the incorporation of a spin-label tag into the protein of interest by attachment to a cysteine residue. Some proteins may contain a native cysteine that is suitable (does not participate in disulfide bonds, is surface exposed) for attaching a spin-label. For IDPs, solvent exposure of cysteine is usually not an issue. In </w:t>
      </w:r>
      <w:proofErr w:type="gramStart"/>
      <w:r w:rsidRPr="00A070FC">
        <w:t>the majority of</w:t>
      </w:r>
      <w:proofErr w:type="gramEnd"/>
      <w:r w:rsidRPr="00A070FC">
        <w:t xml:space="preserve"> cases, it is desirable to introduce cysteines as conservative mutations (serine to cysteine or other uncharged polar amino acid</w:t>
      </w:r>
      <w:r w:rsidR="00A070FC" w:rsidRPr="00A070FC">
        <w:t>s</w:t>
      </w:r>
      <w:r w:rsidRPr="00A070FC">
        <w:t xml:space="preserve"> to cysteine) using site-directed mutagenesis</w:t>
      </w:r>
      <w:r w:rsidRPr="00A070FC">
        <w:fldChar w:fldCharType="begin">
          <w:fldData xml:space="preserve">PEVuZE5vdGU+PENpdGU+PEF1dGhvcj5OYWJ1dXJzPC9BdXRob3I+PFllYXI+MjAxMDwvWWVhcj48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</w:fldData>
        </w:fldChar>
      </w:r>
      <w:r w:rsidR="004A6274" w:rsidRPr="00A070FC">
        <w:instrText xml:space="preserve"> ADDIN EN.CITE </w:instrText>
      </w:r>
      <w:r w:rsidR="004A6274" w:rsidRPr="00A070FC">
        <w:fldChar w:fldCharType="begin">
          <w:fldData xml:space="preserve">PEVuZE5vdGU+PENpdGU+PEF1dGhvcj5OYWJ1dXJzPC9BdXRob3I+PFllYXI+MjAxMDwvWWVhcj48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</w:fldData>
        </w:fldChar>
      </w:r>
      <w:r w:rsidR="004A6274" w:rsidRPr="00A070FC">
        <w:instrText xml:space="preserve"> ADDIN EN.CITE.DATA </w:instrText>
      </w:r>
      <w:r w:rsidR="004A6274" w:rsidRPr="00A070FC">
        <w:fldChar w:fldCharType="end"/>
      </w:r>
      <w:r w:rsidRPr="00A070FC">
        <w:fldChar w:fldCharType="separate"/>
      </w:r>
      <w:r w:rsidR="004A6274" w:rsidRPr="00A070FC">
        <w:rPr>
          <w:noProof/>
          <w:vertAlign w:val="superscript"/>
        </w:rPr>
        <w:t>43</w:t>
      </w:r>
      <w:r w:rsidRPr="00A070FC">
        <w:fldChar w:fldCharType="end"/>
      </w:r>
      <w:r w:rsidR="00886EEC" w:rsidRPr="00A070FC">
        <w:t>.</w:t>
      </w:r>
      <w:r w:rsidRPr="00A070FC">
        <w:t xml:space="preserve"> In the example presented</w:t>
      </w:r>
      <w:r w:rsidR="00A070FC" w:rsidRPr="00A070FC">
        <w:t>,</w:t>
      </w:r>
      <w:r w:rsidRPr="00A070FC">
        <w:t xml:space="preserve"> the fragment of EWSR1 does not contain native cysteines and is enriched in </w:t>
      </w:r>
      <w:proofErr w:type="spellStart"/>
      <w:r w:rsidRPr="00A070FC">
        <w:t>serines</w:t>
      </w:r>
      <w:proofErr w:type="spellEnd"/>
      <w:r w:rsidR="00A070FC" w:rsidRPr="00A070FC">
        <w:t xml:space="preserve">; </w:t>
      </w:r>
      <w:r w:rsidRPr="00A070FC">
        <w:t>thus</w:t>
      </w:r>
      <w:r w:rsidR="00A070FC" w:rsidRPr="00A070FC">
        <w:t>,</w:t>
      </w:r>
      <w:r w:rsidR="00F445C4" w:rsidRPr="00A070FC">
        <w:t xml:space="preserve"> devising a mutational strategy was s</w:t>
      </w:r>
      <w:r w:rsidRPr="00A070FC">
        <w:t>traightforward. Proteins that contain native cysteine(s) present a more complicated case</w:t>
      </w:r>
      <w:r w:rsidR="00A070FC" w:rsidRPr="00A070FC">
        <w:t>,</w:t>
      </w:r>
      <w:r w:rsidRPr="00A070FC">
        <w:t xml:space="preserve"> and care needs to be taken to not disrupt the native function (e.g.</w:t>
      </w:r>
      <w:r w:rsidR="00A070FC" w:rsidRPr="00A070FC">
        <w:t>,</w:t>
      </w:r>
      <w:r w:rsidRPr="00A070FC">
        <w:t xml:space="preserve"> break a structurally important disulfide bond)</w:t>
      </w:r>
      <w:r w:rsidRPr="00A070FC">
        <w:fldChar w:fldCharType="begin"/>
      </w:r>
      <w:r w:rsidR="004A6274" w:rsidRPr="00A070FC">
        <w:instrText xml:space="preserve"> ADDIN EN.CITE &lt;EndNote&gt;&lt;Cite&gt;&lt;Author&gt;Wiedemann&lt;/Author&gt;&lt;Year&gt;2020&lt;/Year&gt;&lt;RecNum&gt;46&lt;/RecNum&gt;&lt;DisplayText&gt;&lt;style face="superscript"&gt;44&lt;/style&gt;&lt;/DisplayText&gt;&lt;record&gt;&lt;rec-number&gt;46&lt;/rec-number&gt;&lt;foreign-keys&gt;&lt;key app="EN" db-id="pseae9apha2txletzxh5s2eewd2ssx00d2a2" timestamp="1628089892"&gt;46&lt;/key&gt;&lt;/foreign-keys&gt;&lt;ref-type name="Journal Article"&gt;17&lt;/ref-type&gt;&lt;contributors&gt;&lt;authors&gt;&lt;author&gt;Wiedemann, C.&lt;/author&gt;&lt;author&gt;Kumar, A.&lt;/author&gt;&lt;author&gt;Lang, A.&lt;/author&gt;&lt;author&gt;Ohlenschlager, O.&lt;/author&gt;&lt;/authors&gt;&lt;/contributors&gt;&lt;auth-address&gt;Institute of Biochemistry and Biotechnology, Martin Luther University Halle-Wittenberg, Halle, Germany.&amp;#xD;Leibniz Institute on Aging - Fritz Lipmann Institute, Jena, Germany.&lt;/auth-address&gt;&lt;titles&gt;&lt;title&gt;Cysteines and Disulfide Bonds as Structure-Forming Units: Insights From Different Domains of Life and the Potential for Characterization by NMR&lt;/title&gt;&lt;secondary-title&gt;Front Chem&lt;/secondary-title&gt;&lt;/titles&gt;&lt;pages&gt;280&lt;/pages&gt;&lt;volume&gt;8&lt;/volume&gt;&lt;edition&gt;2020/05/12&lt;/edition&gt;&lt;keywords&gt;&lt;keyword&gt;Nmr&lt;/keyword&gt;&lt;keyword&gt;cystine&lt;/keyword&gt;&lt;keyword&gt;disulfide bridge&lt;/keyword&gt;&lt;keyword&gt;peptide&lt;/keyword&gt;&lt;keyword&gt;protein&lt;/keyword&gt;&lt;keyword&gt;spectroscopy&lt;/keyword&gt;&lt;/keywords&gt;&lt;dates&gt;&lt;year&gt;2020&lt;/year&gt;&lt;/dates&gt;&lt;isbn&gt;2296-2646 (Print)&amp;#xD;2296-2646 (Linking)&lt;/isbn&gt;&lt;accession-num&gt;32391319&lt;/accession-num&gt;&lt;urls&gt;&lt;related-urls&gt;&lt;url&gt;https://www.ncbi.nlm.nih.gov/pubmed/32391319&lt;/url&gt;&lt;/related-urls&gt;&lt;/urls&gt;&lt;custom2&gt;PMC7191308&lt;/custom2&gt;&lt;electronic-resource-num&gt;10.3389/fchem.2020.00280&lt;/electronic-resource-num&gt;&lt;/record&gt;&lt;/Cite&gt;&lt;/EndNote&gt;</w:instrText>
      </w:r>
      <w:r w:rsidRPr="00A070FC">
        <w:fldChar w:fldCharType="separate"/>
      </w:r>
      <w:r w:rsidR="004A6274" w:rsidRPr="00A070FC">
        <w:rPr>
          <w:noProof/>
          <w:vertAlign w:val="superscript"/>
        </w:rPr>
        <w:t>44</w:t>
      </w:r>
      <w:r w:rsidRPr="00A070FC">
        <w:fldChar w:fldCharType="end"/>
      </w:r>
      <w:r w:rsidR="00886EEC" w:rsidRPr="00A070FC">
        <w:t>.</w:t>
      </w:r>
      <w:r w:rsidRPr="00A070FC">
        <w:t xml:space="preserve"> Further, to incorporate a single cysteine for spin-labeling, the native cysteines </w:t>
      </w:r>
      <w:r w:rsidR="005D4858" w:rsidRPr="00A070FC">
        <w:t>must</w:t>
      </w:r>
      <w:r w:rsidRPr="00A070FC">
        <w:t xml:space="preserve"> be mutated to a residue that does not react with the spin-label (no </w:t>
      </w:r>
      <w:proofErr w:type="spellStart"/>
      <w:r w:rsidRPr="00A070FC">
        <w:t>mercapto</w:t>
      </w:r>
      <w:proofErr w:type="spellEnd"/>
      <w:r w:rsidRPr="00A070FC">
        <w:t xml:space="preserve"> group) and based on its size and other properties, serine is a good substitute for cysteine. If native cysteines need to be mutated, careful characterization of the mutants is required to ensure they maintain native structure and function is essential. Simple </w:t>
      </w:r>
      <w:r w:rsidRPr="00A070FC">
        <w:rPr>
          <w:vertAlign w:val="superscript"/>
        </w:rPr>
        <w:t>1</w:t>
      </w:r>
      <w:r w:rsidRPr="00A070FC">
        <w:t>H,</w:t>
      </w:r>
      <w:r w:rsidRPr="00A070FC">
        <w:rPr>
          <w:vertAlign w:val="superscript"/>
        </w:rPr>
        <w:t>15</w:t>
      </w:r>
      <w:r w:rsidRPr="00A070FC">
        <w:t>N HSQCs of mutants in comparison to the wildtype protein are powerful indicators of perturbations (even minor) to protein structure, and this approach is also useful for IDPs</w:t>
      </w:r>
      <w:r w:rsidRPr="00A070FC">
        <w:fldChar w:fldCharType="begin"/>
      </w:r>
      <w:r w:rsidR="004A6274" w:rsidRPr="00A070FC">
        <w:instrText xml:space="preserve"> ADDIN EN.CITE &lt;EndNote&gt;&lt;Cite&gt;&lt;Author&gt;Wommack&lt;/Author&gt;&lt;Year&gt;2012&lt;/Year&gt;&lt;RecNum&gt;48&lt;/RecNum&gt;&lt;DisplayText&gt;&lt;style face="superscript"&gt;45&lt;/style&gt;&lt;/DisplayText&gt;&lt;record&gt;&lt;rec-number&gt;48&lt;/rec-number&gt;&lt;foreign-keys&gt;&lt;key app="EN" db-id="pseae9apha2txletzxh5s2eewd2ssx00d2a2" timestamp="1628091759"&gt;48&lt;/key&gt;&lt;/foreign-keys&gt;&lt;ref-type name="Journal Article"&gt;17&lt;/ref-type&gt;&lt;contributors&gt;&lt;authors&gt;&lt;author&gt;Wommack, A. J.&lt;/author&gt;&lt;author&gt;Robson, S. A.&lt;/author&gt;&lt;author&gt;Wanniarachchi, Y. A.&lt;/author&gt;&lt;author&gt;Wan, A.&lt;/author&gt;&lt;author&gt;Turner, C. J.&lt;/author&gt;&lt;author&gt;Wagner, G.&lt;/author&gt;&lt;author&gt;Nolan, E. M.&lt;/author&gt;&lt;/authors&gt;&lt;/contributors&gt;&lt;auth-address&gt;Department of Chemistry, Massachusetts Institute of Technology, Cambridge, MA 02139, USA.&lt;/auth-address&gt;&lt;titles&gt;&lt;title&gt;NMR solution structure and condition-dependent oligomerization of the antimicrobial peptide human defensin 5&lt;/title&gt;&lt;secondary-title&gt;Biochemistry&lt;/secondary-title&gt;&lt;/titles&gt;&lt;periodical&gt;&lt;full-title&gt;Biochemistry&lt;/full-title&gt;&lt;abbr-1&gt;Biochemistry&lt;/abbr-1&gt;&lt;abbr-2&gt;Biochemistry&lt;/abbr-2&gt;&lt;/periodical&gt;&lt;pages&gt;9624-37&lt;/pages&gt;&lt;volume&gt;51&lt;/volume&gt;&lt;number&gt;48&lt;/number&gt;&lt;edition&gt;2012/11/21&lt;/edition&gt;&lt;keywords&gt;&lt;keyword&gt;Amino Acid Sequence&lt;/keyword&gt;&lt;keyword&gt;Biopolymers/*chemistry&lt;/keyword&gt;&lt;keyword&gt;Chromatography, High Pressure Liquid&lt;/keyword&gt;&lt;keyword&gt;Defensins/*chemistry&lt;/keyword&gt;&lt;keyword&gt;Humans&lt;/keyword&gt;&lt;keyword&gt;Models, Molecular&lt;/keyword&gt;&lt;keyword&gt;Molecular Sequence Data&lt;/keyword&gt;&lt;keyword&gt;Nuclear Magnetic Resonance, Biomolecular&lt;/keyword&gt;&lt;keyword&gt;Protein Conformation&lt;/keyword&gt;&lt;keyword&gt;Spectrophotometry, Ultraviolet&lt;/keyword&gt;&lt;keyword&gt;Staphylococcus aureus/chemistry&lt;/keyword&gt;&lt;/keywords&gt;&lt;dates&gt;&lt;year&gt;2012&lt;/year&gt;&lt;pub-dates&gt;&lt;date&gt;Dec 4&lt;/date&gt;&lt;/pub-dates&gt;&lt;/dates&gt;&lt;isbn&gt;1520-4995 (Electronic)&amp;#xD;0006-2960 (Linking)&lt;/isbn&gt;&lt;accession-num&gt;23163963&lt;/accession-num&gt;&lt;urls&gt;&lt;related-urls&gt;&lt;url&gt;https://www.ncbi.nlm.nih.gov/pubmed/23163963&lt;/url&gt;&lt;/related-urls&gt;&lt;/urls&gt;&lt;custom2&gt;PMC3579768&lt;/custom2&gt;&lt;electronic-resource-num&gt;10.1021/bi301255u&lt;/electronic-resource-num&gt;&lt;/record&gt;&lt;/Cite&gt;&lt;/EndNote&gt;</w:instrText>
      </w:r>
      <w:r w:rsidRPr="00A070FC">
        <w:fldChar w:fldCharType="separate"/>
      </w:r>
      <w:r w:rsidR="004A6274" w:rsidRPr="00A070FC">
        <w:rPr>
          <w:noProof/>
          <w:vertAlign w:val="superscript"/>
        </w:rPr>
        <w:t>45</w:t>
      </w:r>
      <w:r w:rsidRPr="00A070FC">
        <w:fldChar w:fldCharType="end"/>
      </w:r>
      <w:r w:rsidR="00886EEC" w:rsidRPr="00A070FC">
        <w:t>.</w:t>
      </w:r>
      <w:r w:rsidRPr="00A070FC">
        <w:t xml:space="preserve"> Other methods to consider are circular dichroism, analytical ultracentrifugation</w:t>
      </w:r>
      <w:r w:rsidR="00A070FC" w:rsidRPr="00A070FC">
        <w:t>,</w:t>
      </w:r>
      <w:r w:rsidRPr="00A070FC">
        <w:t xml:space="preserve"> or biochemical approaches </w:t>
      </w:r>
      <w:r w:rsidR="005D505E" w:rsidRPr="00A070FC">
        <w:t>such as</w:t>
      </w:r>
      <w:r w:rsidRPr="00A070FC">
        <w:t xml:space="preserve"> activity assays</w:t>
      </w:r>
      <w:r w:rsidRPr="00A070FC">
        <w:fldChar w:fldCharType="begin">
          <w:fldData xml:space="preserve">PEVuZE5vdGU+PENpdGU+PEF1dGhvcj5UYXlsb3I8L0F1dGhvcj48WWVhcj4yMDAxPC9ZZWFyPjxS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=
</w:fldData>
        </w:fldChar>
      </w:r>
      <w:r w:rsidR="004A6274" w:rsidRPr="00A070FC">
        <w:instrText xml:space="preserve"> ADDIN EN.CITE </w:instrText>
      </w:r>
      <w:r w:rsidR="004A6274" w:rsidRPr="00A070FC">
        <w:fldChar w:fldCharType="begin">
          <w:fldData xml:space="preserve">PEVuZE5vdGU+PENpdGU+PEF1dGhvcj5UYXlsb3I8L0F1dGhvcj48WWVhcj4yMDAxPC9ZZWFyPjxS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=
</w:fldData>
        </w:fldChar>
      </w:r>
      <w:r w:rsidR="004A6274" w:rsidRPr="00A070FC">
        <w:instrText xml:space="preserve"> ADDIN EN.CITE.DATA </w:instrText>
      </w:r>
      <w:r w:rsidR="004A6274" w:rsidRPr="00A070FC">
        <w:fldChar w:fldCharType="end"/>
      </w:r>
      <w:r w:rsidRPr="00A070FC">
        <w:fldChar w:fldCharType="separate"/>
      </w:r>
      <w:r w:rsidR="004A6274" w:rsidRPr="00A070FC">
        <w:rPr>
          <w:noProof/>
          <w:vertAlign w:val="superscript"/>
        </w:rPr>
        <w:t>46</w:t>
      </w:r>
      <w:r w:rsidRPr="00A070FC">
        <w:fldChar w:fldCharType="end"/>
      </w:r>
      <w:r w:rsidR="00886EEC" w:rsidRPr="00A070FC">
        <w:t>.</w:t>
      </w:r>
      <w:r w:rsidRPr="00A070FC">
        <w:t xml:space="preserve"> </w:t>
      </w:r>
    </w:p>
    <w:p w14:paraId="32D38956" w14:textId="77777777" w:rsidR="003B16A3" w:rsidRPr="00A070FC" w:rsidRDefault="003B16A3" w:rsidP="003B16A3"/>
    <w:p w14:paraId="3C27A792" w14:textId="43E68AD6" w:rsidR="00CC6FCC" w:rsidRPr="00A070FC" w:rsidRDefault="0023783F" w:rsidP="00D05D36">
      <w:r w:rsidRPr="00A070FC">
        <w:t>Technical</w:t>
      </w:r>
      <w:r w:rsidR="00CC6FCC" w:rsidRPr="00A070FC">
        <w:t xml:space="preserve"> considerations </w:t>
      </w:r>
      <w:r w:rsidRPr="00A070FC">
        <w:t xml:space="preserve">for </w:t>
      </w:r>
      <w:r w:rsidR="00CC6FCC" w:rsidRPr="00A070FC">
        <w:t>obtain</w:t>
      </w:r>
      <w:r w:rsidRPr="00A070FC">
        <w:t>ing</w:t>
      </w:r>
      <w:r w:rsidR="00CC6FCC" w:rsidRPr="00A070FC">
        <w:t xml:space="preserve"> </w:t>
      </w:r>
      <w:r w:rsidR="00DE567E" w:rsidRPr="00A070FC">
        <w:t>reproducible</w:t>
      </w:r>
      <w:r w:rsidRPr="00A070FC">
        <w:t xml:space="preserve">, </w:t>
      </w:r>
      <w:r w:rsidR="00CC6FCC" w:rsidRPr="00A070FC">
        <w:t>rigorous</w:t>
      </w:r>
      <w:r w:rsidRPr="00A070FC">
        <w:t>,</w:t>
      </w:r>
      <w:r w:rsidR="00CC6FCC" w:rsidRPr="00A070FC">
        <w:t xml:space="preserve"> high-quality data include </w:t>
      </w:r>
      <w:r w:rsidR="00A070FC" w:rsidRPr="00A070FC">
        <w:t xml:space="preserve">the </w:t>
      </w:r>
      <w:r w:rsidR="00CC6FCC" w:rsidRPr="00A070FC">
        <w:t xml:space="preserve">removal of </w:t>
      </w:r>
      <w:r w:rsidR="00EE11DB" w:rsidRPr="00A070FC">
        <w:t xml:space="preserve">ionic </w:t>
      </w:r>
      <w:r w:rsidR="00CC6FCC" w:rsidRPr="00A070FC">
        <w:t xml:space="preserve">impurities during </w:t>
      </w:r>
      <w:r w:rsidR="00A070FC" w:rsidRPr="00A070FC">
        <w:t xml:space="preserve">the </w:t>
      </w:r>
      <w:r w:rsidR="00CC6FCC" w:rsidRPr="00A070FC">
        <w:t xml:space="preserve">preparation of the NMR sample. This is achieved by passing </w:t>
      </w:r>
      <w:r w:rsidR="00CC6FCC" w:rsidRPr="00A070FC">
        <w:lastRenderedPageBreak/>
        <w:t>all solutions over chelating resin prior to use. Further, using</w:t>
      </w:r>
      <w:r w:rsidR="00A070FC" w:rsidRPr="00A070FC">
        <w:t xml:space="preserve"> a</w:t>
      </w:r>
      <w:r w:rsidR="00CC6FCC" w:rsidRPr="00A070FC">
        <w:t xml:space="preserve"> properly degassed buffer is important during the attachment of the nitroxide spin label as the presence of oxygen can reduce </w:t>
      </w:r>
      <w:r w:rsidR="00A070FC" w:rsidRPr="00A070FC">
        <w:t xml:space="preserve">the </w:t>
      </w:r>
      <w:r w:rsidR="00CC6FCC" w:rsidRPr="00A070FC">
        <w:t xml:space="preserve">efficiency of labeling. </w:t>
      </w:r>
      <w:r w:rsidR="00DB54F3" w:rsidRPr="00A070FC">
        <w:t>Diamagnetic contamination will contribute to a decrease in the observed PRE</w:t>
      </w:r>
      <w:r w:rsidR="00A070FC" w:rsidRPr="00A070FC">
        <w:t xml:space="preserve">; </w:t>
      </w:r>
      <w:r w:rsidR="00DB54F3" w:rsidRPr="00A070FC">
        <w:t>however</w:t>
      </w:r>
      <w:r w:rsidR="00A070FC" w:rsidRPr="00A070FC">
        <w:t>,</w:t>
      </w:r>
      <w:r w:rsidR="00DB54F3" w:rsidRPr="00A070FC">
        <w:t xml:space="preserve"> the effect is less pronounced on intramolecular PREs and can be reduced by decreasing ∆T</w:t>
      </w:r>
      <w:r w:rsidR="00F445C4" w:rsidRPr="00A070FC">
        <w:fldChar w:fldCharType="begin"/>
      </w:r>
      <w:r w:rsidR="004A6274" w:rsidRPr="00A070FC">
        <w:instrText xml:space="preserve"> ADDIN EN.CITE &lt;EndNote&gt;&lt;Cite&gt;&lt;Author&gt;Clore&lt;/Author&gt;&lt;Year&gt;2009&lt;/Year&gt;&lt;RecNum&gt;13&lt;/RecNum&gt;&lt;DisplayText&gt;&lt;style face="superscript"&gt;13&lt;/style&gt;&lt;/DisplayText&gt;&lt;record&gt;&lt;rec-number&gt;13&lt;/rec-number&gt;&lt;foreign-keys&gt;&lt;key app="EN" db-id="pseae9apha2txletzxh5s2eewd2ssx00d2a2" timestamp="1624663509"&gt;13&lt;/key&gt;&lt;/foreign-keys&gt;&lt;ref-type name="Journal Article"&gt;17&lt;/ref-type&gt;&lt;contributors&gt;&lt;authors&gt;&lt;author&gt;Clore, G. M.&lt;/author&gt;&lt;author&gt;Iwahara, J.&lt;/author&gt;&lt;/authors&gt;&lt;/contributors&gt;&lt;auth-address&gt;Laboratory of Chemical Physics, Building 5, National Institute of Diabetes and Digestive and Kidney Disease, National Institutes of Health, Bethesda, Maryland 20892-0520, USA. mariusc@mail.nih.gov&lt;/auth-address&gt;&lt;titles&gt;&lt;title&gt;Theory, practice, and applications of paramagnetic relaxation enhancement for the characterization of transient low-population states of biological macromolecules and their complexes&lt;/title&gt;&lt;secondary-title&gt;Chem Rev&lt;/secondary-title&gt;&lt;/titles&gt;&lt;pages&gt;4108-39&lt;/pages&gt;&lt;volume&gt;109&lt;/volume&gt;&lt;number&gt;9&lt;/number&gt;&lt;edition&gt;2009/06/16&lt;/edition&gt;&lt;keywords&gt;&lt;keyword&gt;DNA/chemistry&lt;/keyword&gt;&lt;keyword&gt;Macromolecular Substances/*chemistry&lt;/keyword&gt;&lt;keyword&gt;Magnetic Resonance Spectroscopy/instrumentation/*methods&lt;/keyword&gt;&lt;keyword&gt;Magnetics&lt;/keyword&gt;&lt;keyword&gt;Protein Binding&lt;/keyword&gt;&lt;keyword&gt;Protein Interaction Domains and Motifs&lt;/keyword&gt;&lt;keyword&gt;Proteins/chemistry&lt;/keyword&gt;&lt;/keywords&gt;&lt;dates&gt;&lt;year&gt;2009&lt;/year&gt;&lt;pub-dates&gt;&lt;date&gt;Sep&lt;/date&gt;&lt;/pub-dates&gt;&lt;/dates&gt;&lt;isbn&gt;1520-6890 (Electronic)&amp;#xD;0009-2665 (Linking)&lt;/isbn&gt;&lt;accession-num&gt;19522502&lt;/accession-num&gt;&lt;urls&gt;&lt;related-urls&gt;&lt;url&gt;https://www.ncbi.nlm.nih.gov/pubmed/19522502&lt;/url&gt;&lt;/related-urls&gt;&lt;/urls&gt;&lt;custom2&gt;PMC2825090&lt;/custom2&gt;&lt;electronic-resource-num&gt;10.1021/cr900033p&lt;/electronic-resource-num&gt;&lt;/record&gt;&lt;/Cite&gt;&lt;/EndNote&gt;</w:instrText>
      </w:r>
      <w:r w:rsidR="00F445C4" w:rsidRPr="00A070FC">
        <w:fldChar w:fldCharType="separate"/>
      </w:r>
      <w:r w:rsidR="004A6274" w:rsidRPr="00A070FC">
        <w:rPr>
          <w:noProof/>
          <w:vertAlign w:val="superscript"/>
        </w:rPr>
        <w:t>13</w:t>
      </w:r>
      <w:r w:rsidR="00F445C4" w:rsidRPr="00A070FC">
        <w:fldChar w:fldCharType="end"/>
      </w:r>
      <w:r w:rsidR="00886EEC" w:rsidRPr="00A070FC">
        <w:t>.</w:t>
      </w:r>
      <w:r w:rsidR="00DB54F3" w:rsidRPr="00A070FC">
        <w:t xml:space="preserve"> </w:t>
      </w:r>
      <w:r w:rsidR="00421E99" w:rsidRPr="00A070FC">
        <w:t>Therefore,</w:t>
      </w:r>
      <w:r w:rsidR="00DB54F3" w:rsidRPr="00A070FC">
        <w:t xml:space="preserve"> </w:t>
      </w:r>
      <w:r w:rsidR="00CC6FCC" w:rsidRPr="00A070FC">
        <w:t>it is not necessary to obtain 100 % label incorporation to proceed with the experiment</w:t>
      </w:r>
      <w:r w:rsidR="00DE567E" w:rsidRPr="00A070FC">
        <w:t>, particularly for the qualitative interpretation presented here</w:t>
      </w:r>
      <w:r w:rsidR="00CC6FCC" w:rsidRPr="00A070FC">
        <w:t xml:space="preserve">. If free cysteines from incomplete </w:t>
      </w:r>
      <w:r w:rsidR="00A070FC" w:rsidRPr="00A070FC">
        <w:t>spin-</w:t>
      </w:r>
      <w:r w:rsidR="00CC6FCC" w:rsidRPr="00A070FC">
        <w:t xml:space="preserve">label attachment are problematic, some </w:t>
      </w:r>
      <w:proofErr w:type="spellStart"/>
      <w:r w:rsidR="00CC6FCC" w:rsidRPr="00A070FC">
        <w:t>mercapto</w:t>
      </w:r>
      <w:proofErr w:type="spellEnd"/>
      <w:r w:rsidR="00CC6FCC" w:rsidRPr="00A070FC">
        <w:t>-reactive chemistries (e.g.</w:t>
      </w:r>
      <w:r w:rsidR="00A070FC" w:rsidRPr="00A070FC">
        <w:t>,</w:t>
      </w:r>
      <w:r w:rsidR="00CC6FCC" w:rsidRPr="00A070FC">
        <w:t xml:space="preserve"> maleimide) are amenable to maintaining a reducing agent</w:t>
      </w:r>
      <w:r w:rsidR="005D505E" w:rsidRPr="00A070FC">
        <w:t xml:space="preserve"> in the sample</w:t>
      </w:r>
      <w:r w:rsidR="00CC6FCC" w:rsidRPr="00A070FC">
        <w:t xml:space="preserve"> throughout the experiment</w:t>
      </w:r>
      <w:r w:rsidRPr="00A070FC">
        <w:fldChar w:fldCharType="begin"/>
      </w:r>
      <w:r w:rsidR="004A6274" w:rsidRPr="00A070FC">
        <w:instrText xml:space="preserve"> ADDIN EN.CITE &lt;EndNote&gt;&lt;Cite&gt;&lt;Author&gt;Czogalla&lt;/Author&gt;&lt;Year&gt;2007&lt;/Year&gt;&lt;RecNum&gt;21&lt;/RecNum&gt;&lt;DisplayText&gt;&lt;style face="superscript"&gt;26&lt;/style&gt;&lt;/DisplayText&gt;&lt;record&gt;&lt;rec-number&gt;21&lt;/rec-number&gt;&lt;foreign-keys&gt;&lt;key app="EN" db-id="pseae9apha2txletzxh5s2eewd2ssx00d2a2" timestamp="1624664171"&gt;21&lt;/key&gt;&lt;/foreign-keys&gt;&lt;ref-type name="Journal Article"&gt;17&lt;/ref-type&gt;&lt;contributors&gt;&lt;authors&gt;&lt;author&gt;Czogalla, A.&lt;/author&gt;&lt;author&gt;Pieciul, A.&lt;/author&gt;&lt;author&gt;Jezierski, A.&lt;/author&gt;&lt;author&gt;Sikorski, A. F.&lt;/author&gt;&lt;/authors&gt;&lt;/contributors&gt;&lt;auth-address&gt;Faculty of Biotechnology, University of Wroclaw, Wroclaw, Poland.&lt;/auth-address&gt;&lt;titles&gt;&lt;title&gt;Attaching a spin to a protein -- site-directed spin labeling in structural biology&lt;/title&gt;&lt;secondary-title&gt;Acta Biochim Pol&lt;/secondary-title&gt;&lt;/titles&gt;&lt;periodical&gt;&lt;full-title&gt;Acta Biochimica Polonica&lt;/full-title&gt;&lt;abbr-1&gt;Acta Biochim. Pol.&lt;/abbr-1&gt;&lt;abbr-2&gt;Acta Biochim Pol&lt;/abbr-2&gt;&lt;/periodical&gt;&lt;pages&gt;235-44&lt;/pages&gt;&lt;volume&gt;54&lt;/volume&gt;&lt;number&gt;2&lt;/number&gt;&lt;edition&gt;2007/06/15&lt;/edition&gt;&lt;keywords&gt;&lt;keyword&gt;Binding Sites&lt;/keyword&gt;&lt;keyword&gt;Electron Spin Resonance Spectroscopy/*methods&lt;/keyword&gt;&lt;keyword&gt;Membrane Proteins/chemistry&lt;/keyword&gt;&lt;keyword&gt;Models, Molecular&lt;/keyword&gt;&lt;keyword&gt;Molecular Structure&lt;/keyword&gt;&lt;keyword&gt;Protein Structure, Tertiary&lt;/keyword&gt;&lt;keyword&gt;Proteins/*chemistry&lt;/keyword&gt;&lt;keyword&gt;Spectrin/chemistry&lt;/keyword&gt;&lt;keyword&gt;*Spin Labels/chemical synthesis&lt;/keyword&gt;&lt;/keywords&gt;&lt;dates&gt;&lt;year&gt;2007&lt;/year&gt;&lt;/dates&gt;&lt;isbn&gt;0001-527X (Print)&amp;#xD;0001-527X (Linking)&lt;/isbn&gt;&lt;accession-num&gt;17565387&lt;/accession-num&gt;&lt;urls&gt;&lt;related-urls&gt;&lt;url&gt;https://www.ncbi.nlm.nih.gov/pubmed/17565387&lt;/url&gt;&lt;/related-urls&gt;&lt;/urls&gt;&lt;/record&gt;&lt;/Cite&gt;&lt;/EndNote&gt;</w:instrText>
      </w:r>
      <w:r w:rsidRPr="00A070FC">
        <w:fldChar w:fldCharType="separate"/>
      </w:r>
      <w:r w:rsidR="004A6274" w:rsidRPr="00A070FC">
        <w:rPr>
          <w:noProof/>
          <w:vertAlign w:val="superscript"/>
        </w:rPr>
        <w:t>26</w:t>
      </w:r>
      <w:r w:rsidRPr="00A070FC">
        <w:fldChar w:fldCharType="end"/>
      </w:r>
      <w:r w:rsidR="00886EEC" w:rsidRPr="00A070FC">
        <w:t>.</w:t>
      </w:r>
      <w:r w:rsidR="00CC6FCC" w:rsidRPr="00A070FC">
        <w:t xml:space="preserve"> </w:t>
      </w:r>
      <w:r w:rsidRPr="00A070FC">
        <w:t xml:space="preserve">It is important that the paramagnetic and diamagnetic samples match each other as closely as possible. When reducing the </w:t>
      </w:r>
      <w:r w:rsidR="00A070FC" w:rsidRPr="00A070FC">
        <w:t>spin-</w:t>
      </w:r>
      <w:r w:rsidRPr="00A070FC">
        <w:t>label with ascorbic acid to create a diamagnetic control</w:t>
      </w:r>
      <w:r w:rsidR="00A070FC" w:rsidRPr="00A070FC">
        <w:t>,</w:t>
      </w:r>
      <w:r w:rsidRPr="00A070FC">
        <w:t xml:space="preserve"> consider the dilution factor introduced from titrating in an ascorbic acid stock solution. This dilution can be minimized by maintaining the ascorbic acid stock at least 10x the expected working concentration in </w:t>
      </w:r>
      <w:r w:rsidR="00A070FC" w:rsidRPr="00A070FC">
        <w:t xml:space="preserve">the </w:t>
      </w:r>
      <w:r w:rsidRPr="00A070FC">
        <w:t>NMR buffer.</w:t>
      </w:r>
    </w:p>
    <w:p w14:paraId="076BAB92" w14:textId="77777777" w:rsidR="003B16A3" w:rsidRPr="00A070FC" w:rsidRDefault="003B16A3" w:rsidP="003B16A3"/>
    <w:p w14:paraId="58545F95" w14:textId="1F8E3B0D" w:rsidR="00CC6FCC" w:rsidRPr="00A070FC" w:rsidRDefault="00BC7DEB" w:rsidP="00D05D36">
      <w:r w:rsidRPr="00A070FC">
        <w:t xml:space="preserve">There are many software packages available for </w:t>
      </w:r>
      <w:r w:rsidR="0023783F" w:rsidRPr="00A070FC">
        <w:t>analyzing</w:t>
      </w:r>
      <w:r w:rsidRPr="00A070FC">
        <w:t xml:space="preserve"> NMR data</w:t>
      </w:r>
      <w:r w:rsidR="00A070FC" w:rsidRPr="00A070FC">
        <w:t>,</w:t>
      </w:r>
      <w:r w:rsidRPr="00A070FC">
        <w:t xml:space="preserve"> including </w:t>
      </w:r>
      <w:r w:rsidR="0023783F" w:rsidRPr="00D05D36">
        <w:t>NMRPipe</w:t>
      </w:r>
      <w:r w:rsidR="0023783F" w:rsidRPr="00D05D36">
        <w:fldChar w:fldCharType="begin"/>
      </w:r>
      <w:r w:rsidR="004A6274" w:rsidRPr="00D05D36">
        <w:instrText xml:space="preserve"> ADDIN EN.CITE &lt;EndNote&gt;&lt;Cite&gt;&lt;Author&gt;Delaglio&lt;/Author&gt;&lt;Year&gt;1995&lt;/Year&gt;&lt;RecNum&gt;28&lt;/RecNum&gt;&lt;DisplayText&gt;&lt;style face="superscript"&gt;32&lt;/style&gt;&lt;/DisplayText&gt;&lt;record&gt;&lt;rec-number&gt;28&lt;/rec-number&gt;&lt;foreign-keys&gt;&lt;key app="EN" db-id="pseae9apha2txletzxh5s2eewd2ssx00d2a2" timestamp="1624664514"&gt;28&lt;/key&gt;&lt;/foreign-keys&gt;&lt;ref-type name="Journal Article"&gt;17&lt;/ref-type&gt;&lt;contributors&gt;&lt;authors&gt;&lt;author&gt;Delaglio, F.&lt;/author&gt;&lt;author&gt;Grzesiek, S.&lt;/author&gt;&lt;author&gt;Vuister, G. W.&lt;/author&gt;&lt;author&gt;Zhu, G.&lt;/author&gt;&lt;author&gt;Pfeifer, J.&lt;/author&gt;&lt;author&gt;Bax, A.&lt;/author&gt;&lt;/authors&gt;&lt;/contributors&gt;&lt;auth-address&gt;Laboratory of Chemical Physics, National Institute of Diabetes and Digestive and Kidney Diseases, National Institutes of Health, Bethesda, MD 20892, USA.&lt;/auth-address&gt;&lt;titles&gt;&lt;title&gt;NMRPipe: a multidimensional spectral processing system based on UNIX pipes&lt;/title&gt;&lt;secondary-title&gt;J Biomol NMR&lt;/secondary-title&gt;&lt;/titles&gt;&lt;periodical&gt;&lt;full-title&gt;Journal of Biomolecular NMR&lt;/full-title&gt;&lt;abbr-1&gt;J. Biomol. NMR&lt;/abbr-1&gt;&lt;abbr-2&gt;J Biomol NMR&lt;/abbr-2&gt;&lt;/periodical&gt;&lt;pages&gt;277-93&lt;/pages&gt;&lt;volume&gt;6&lt;/volume&gt;&lt;number&gt;3&lt;/number&gt;&lt;edition&gt;1995/11/01&lt;/edition&gt;&lt;keywords&gt;&lt;keyword&gt;Magnetic Resonance Spectroscopy/*instrumentation&lt;/keyword&gt;&lt;keyword&gt;*Software&lt;/keyword&gt;&lt;/keywords&gt;&lt;dates&gt;&lt;year&gt;1995&lt;/year&gt;&lt;pub-dates&gt;&lt;date&gt;Nov&lt;/date&gt;&lt;/pub-dates&gt;&lt;/dates&gt;&lt;isbn&gt;0925-2738 (Print)&amp;#xD;0925-2738 (Linking)&lt;/isbn&gt;&lt;accession-num&gt;8520220&lt;/accession-num&gt;&lt;urls&gt;&lt;related-urls&gt;&lt;url&gt;https://www.ncbi.nlm.nih.gov/pubmed/8520220&lt;/url&gt;&lt;/related-urls&gt;&lt;/urls&gt;&lt;electronic-resource-num&gt;10.1007/BF00197809&lt;/electronic-resource-num&gt;&lt;/record&gt;&lt;/Cite&gt;&lt;/EndNote&gt;</w:instrText>
      </w:r>
      <w:r w:rsidR="0023783F" w:rsidRPr="00D05D36">
        <w:fldChar w:fldCharType="separate"/>
      </w:r>
      <w:r w:rsidR="004A6274" w:rsidRPr="00D05D36">
        <w:rPr>
          <w:noProof/>
          <w:vertAlign w:val="superscript"/>
        </w:rPr>
        <w:t>32</w:t>
      </w:r>
      <w:r w:rsidR="0023783F" w:rsidRPr="00D05D36">
        <w:fldChar w:fldCharType="end"/>
      </w:r>
      <w:r w:rsidR="00886EEC" w:rsidRPr="00A070FC">
        <w:t>,</w:t>
      </w:r>
      <w:r w:rsidR="0023783F" w:rsidRPr="00D05D36">
        <w:t xml:space="preserve"> Sparky</w:t>
      </w:r>
      <w:r w:rsidR="0023783F" w:rsidRPr="00D05D36">
        <w:fldChar w:fldCharType="begin"/>
      </w:r>
      <w:r w:rsidR="004A6274" w:rsidRPr="00D05D36">
        <w:instrText xml:space="preserve"> ADDIN EN.CITE &lt;EndNote&gt;&lt;Cite&gt;&lt;Author&gt;Lee&lt;/Author&gt;&lt;Year&gt;2015&lt;/Year&gt;&lt;RecNum&gt;27&lt;/RecNum&gt;&lt;DisplayText&gt;&lt;style face="superscript"&gt;33&lt;/style&gt;&lt;/DisplayText&gt;&lt;record&gt;&lt;rec-number&gt;27&lt;/rec-number&gt;&lt;foreign-keys&gt;&lt;key app="EN" db-id="pseae9apha2txletzxh5s2eewd2ssx00d2a2" timestamp="1624664480"&gt;27&lt;/key&gt;&lt;/foreign-keys&gt;&lt;ref-type name="Journal Article"&gt;17&lt;/ref-type&gt;&lt;contributors&gt;&lt;authors&gt;&lt;author&gt;Lee, W.&lt;/author&gt;&lt;author&gt;Tonelli, M.&lt;/author&gt;&lt;author&gt;Markley, J. L.&lt;/author&gt;&lt;/authors&gt;&lt;/contributors&gt;&lt;auth-address&gt;National Magnetics Resonance Facility at Madison, Biochemistry Department, University of Wisconsin-Madison, Madison, WI 53706, USA.&lt;/auth-address&gt;&lt;titles&gt;&lt;title&gt;NMRFAM-SPARKY: enhanced software for biomolecular NMR spectroscopy&lt;/title&gt;&lt;secondary-title&gt;Bioinformatics&lt;/secondary-title&gt;&lt;/titles&gt;&lt;periodical&gt;&lt;full-title&gt;Bioinformatics&lt;/full-title&gt;&lt;abbr-1&gt;Bioinformatics&lt;/abbr-1&gt;&lt;abbr-2&gt;Bioinformatics&lt;/abbr-2&gt;&lt;/periodical&gt;&lt;pages&gt;1325-7&lt;/pages&gt;&lt;volume&gt;31&lt;/volume&gt;&lt;number&gt;8&lt;/number&gt;&lt;edition&gt;2014/12/17&lt;/edition&gt;&lt;keywords&gt;&lt;keyword&gt;*Databases, Protein&lt;/keyword&gt;&lt;keyword&gt;Humans&lt;/keyword&gt;&lt;keyword&gt;Nuclear Magnetic Resonance, Biomolecular/*methods&lt;/keyword&gt;&lt;keyword&gt;Proteins/*chemistry&lt;/keyword&gt;&lt;keyword&gt;*Software&lt;/keyword&gt;&lt;/keywords&gt;&lt;dates&gt;&lt;year&gt;2015&lt;/year&gt;&lt;pub-dates&gt;&lt;date&gt;Apr 15&lt;/date&gt;&lt;/pub-dates&gt;&lt;/dates&gt;&lt;isbn&gt;1367-4811 (Electronic)&amp;#xD;1367-4803 (Linking)&lt;/isbn&gt;&lt;accession-num&gt;25505092&lt;/accession-num&gt;&lt;urls&gt;&lt;related-urls&gt;&lt;url&gt;https://www.ncbi.nlm.nih.gov/pubmed/25505092&lt;/url&gt;&lt;/related-urls&gt;&lt;/urls&gt;&lt;custom2&gt;PMC4393527&lt;/custom2&gt;&lt;electronic-resource-num&gt;10.1093/bioinformatics/btu830&lt;/electronic-resource-num&gt;&lt;/record&gt;&lt;/Cite&gt;&lt;/EndNote&gt;</w:instrText>
      </w:r>
      <w:r w:rsidR="0023783F" w:rsidRPr="00D05D36">
        <w:fldChar w:fldCharType="separate"/>
      </w:r>
      <w:r w:rsidR="004A6274" w:rsidRPr="00D05D36">
        <w:rPr>
          <w:noProof/>
          <w:vertAlign w:val="superscript"/>
        </w:rPr>
        <w:t>33</w:t>
      </w:r>
      <w:r w:rsidR="0023783F" w:rsidRPr="00D05D36">
        <w:fldChar w:fldCharType="end"/>
      </w:r>
      <w:r w:rsidR="00886EEC" w:rsidRPr="00A070FC">
        <w:t>,</w:t>
      </w:r>
      <w:r w:rsidR="0023783F" w:rsidRPr="00D05D36">
        <w:t xml:space="preserve"> CCPN Analysis</w:t>
      </w:r>
      <w:r w:rsidR="0023783F" w:rsidRPr="00D05D36">
        <w:fldChar w:fldCharType="begin"/>
      </w:r>
      <w:r w:rsidR="004A6274" w:rsidRPr="00D05D36">
        <w:instrText xml:space="preserve"> ADDIN EN.CITE &lt;EndNote&gt;&lt;Cite&gt;&lt;Author&gt;Vranken&lt;/Author&gt;&lt;Year&gt;2005&lt;/Year&gt;&lt;RecNum&gt;29&lt;/RecNum&gt;&lt;DisplayText&gt;&lt;style face="superscript"&gt;34&lt;/style&gt;&lt;/DisplayText&gt;&lt;record&gt;&lt;rec-number&gt;29&lt;/rec-number&gt;&lt;foreign-keys&gt;&lt;key app="EN" db-id="pseae9apha2txletzxh5s2eewd2ssx00d2a2" timestamp="1624664543"&gt;29&lt;/key&gt;&lt;/foreign-keys&gt;&lt;ref-type name="Journal Article"&gt;17&lt;/ref-type&gt;&lt;contributors&gt;&lt;authors&gt;&lt;author&gt;Vranken, W. F.&lt;/author&gt;&lt;author&gt;Boucher, W.&lt;/author&gt;&lt;author&gt;Stevens, T. J.&lt;/author&gt;&lt;author&gt;Fogh, R. H.&lt;/author&gt;&lt;author&gt;Pajon, A.&lt;/author&gt;&lt;author&gt;Llinas, M.&lt;/author&gt;&lt;author&gt;Ulrich, E. L.&lt;/author&gt;&lt;author&gt;Markley, J. L.&lt;/author&gt;&lt;author&gt;Ionides, J.&lt;/author&gt;&lt;author&gt;Laue, E. D.&lt;/author&gt;&lt;/authors&gt;&lt;/contributors&gt;&lt;auth-address&gt;Macromolecular Structure Database, European Bioinformatics Institute, Hinxton, Cambridge, United Kingdom.&lt;/auth-address&gt;&lt;titles&gt;&lt;title&gt;The CCPN data model for NMR spectroscopy: development of a software pipeline&lt;/title&gt;&lt;secondary-title&gt;Proteins&lt;/secondary-title&gt;&lt;/titles&gt;&lt;periodical&gt;&lt;full-title&gt;Proteins&lt;/full-title&gt;&lt;abbr-1&gt;Proteins&lt;/abbr-1&gt;&lt;abbr-2&gt;Proteins&lt;/abbr-2&gt;&lt;/periodical&gt;&lt;pages&gt;687-96&lt;/pages&gt;&lt;volume&gt;59&lt;/volume&gt;&lt;number&gt;4&lt;/number&gt;&lt;edition&gt;2005/04/09&lt;/edition&gt;&lt;keywords&gt;&lt;keyword&gt;Computer Graphics&lt;/keyword&gt;&lt;keyword&gt;*Databases, Protein&lt;/keyword&gt;&lt;keyword&gt;Magnetic Resonance Spectroscopy/instrumentation/*methods&lt;/keyword&gt;&lt;keyword&gt;Models, Theoretical&lt;/keyword&gt;&lt;keyword&gt;*Software&lt;/keyword&gt;&lt;/keywords&gt;&lt;dates&gt;&lt;year&gt;2005&lt;/year&gt;&lt;pub-dates&gt;&lt;date&gt;Jun 1&lt;/date&gt;&lt;/pub-dates&gt;&lt;/dates&gt;&lt;isbn&gt;1097-0134 (Electronic)&amp;#xD;0887-3585 (Linking)&lt;/isbn&gt;&lt;accession-num&gt;15815974&lt;/accession-num&gt;&lt;urls&gt;&lt;related-urls&gt;&lt;url&gt;https://www.ncbi.nlm.nih.gov/pubmed/15815974&lt;/url&gt;&lt;/related-urls&gt;&lt;/urls&gt;&lt;electronic-resource-num&gt;10.1002/prot.20449&lt;/electronic-resource-num&gt;&lt;/record&gt;&lt;/Cite&gt;&lt;/EndNote&gt;</w:instrText>
      </w:r>
      <w:r w:rsidR="0023783F" w:rsidRPr="00D05D36">
        <w:fldChar w:fldCharType="separate"/>
      </w:r>
      <w:r w:rsidR="004A6274" w:rsidRPr="00D05D36">
        <w:rPr>
          <w:noProof/>
          <w:vertAlign w:val="superscript"/>
        </w:rPr>
        <w:t>34</w:t>
      </w:r>
      <w:r w:rsidR="0023783F" w:rsidRPr="00D05D36">
        <w:fldChar w:fldCharType="end"/>
      </w:r>
      <w:r w:rsidR="00886EEC" w:rsidRPr="00A070FC">
        <w:t>,</w:t>
      </w:r>
      <w:r w:rsidR="0023783F" w:rsidRPr="00D05D36">
        <w:t xml:space="preserve"> NMRViewJ</w:t>
      </w:r>
      <w:r w:rsidR="0023783F" w:rsidRPr="00D05D36">
        <w:fldChar w:fldCharType="begin"/>
      </w:r>
      <w:r w:rsidR="004A6274" w:rsidRPr="00D05D36">
        <w:instrText xml:space="preserve"> ADDIN EN.CITE &lt;EndNote&gt;&lt;Cite&gt;&lt;Author&gt;Johnson&lt;/Author&gt;&lt;Year&gt;2004&lt;/Year&gt;&lt;RecNum&gt;40&lt;/RecNum&gt;&lt;DisplayText&gt;&lt;style face="superscript"&gt;35&lt;/style&gt;&lt;/DisplayText&gt;&lt;record&gt;&lt;rec-number&gt;40&lt;/rec-number&gt;&lt;foreign-keys&gt;&lt;key app="EN" db-id="pseae9apha2txletzxh5s2eewd2ssx00d2a2" timestamp="1624911387"&gt;40&lt;/key&gt;&lt;/foreign-keys&gt;&lt;ref-type name="Journal Article"&gt;17&lt;/ref-type&gt;&lt;contributors&gt;&lt;authors&gt;&lt;author&gt;Johnson, B. A.&lt;/author&gt;&lt;/authors&gt;&lt;/contributors&gt;&lt;auth-address&gt;Molecular Systems, Merck Research Labs, Rahway, NJ, USA.&lt;/auth-address&gt;&lt;titles&gt;&lt;title&gt;Using NMRView to visualize and analyze the NMR spectra of macromolecules&lt;/title&gt;&lt;secondary-title&gt;Methods Mol Biol&lt;/secondary-title&gt;&lt;/titles&gt;&lt;periodical&gt;&lt;full-title&gt;Methods in Molecular Biology&lt;/full-title&gt;&lt;abbr-1&gt;Methods Mol. Biol.&lt;/abbr-1&gt;&lt;abbr-2&gt;Methods Mol Biol&lt;/abbr-2&gt;&lt;/periodical&gt;&lt;pages&gt;313-52&lt;/pages&gt;&lt;volume&gt;278&lt;/volume&gt;&lt;edition&gt;2004/08/20&lt;/edition&gt;&lt;keywords&gt;&lt;keyword&gt;Algorithms&lt;/keyword&gt;&lt;keyword&gt;Amino Acid Sequence&lt;/keyword&gt;&lt;keyword&gt;Database Management Systems&lt;/keyword&gt;&lt;keyword&gt;Electronic Data Processing&lt;/keyword&gt;&lt;keyword&gt;Macromolecular Substances&lt;/keyword&gt;&lt;keyword&gt;Molecular Sequence Data&lt;/keyword&gt;&lt;keyword&gt;Nuclear Magnetic Resonance, Biomolecular/*methods&lt;/keyword&gt;&lt;keyword&gt;Nucleic Acids/analysis&lt;/keyword&gt;&lt;keyword&gt;Proteins/analysis&lt;/keyword&gt;&lt;keyword&gt;*Software&lt;/keyword&gt;&lt;keyword&gt;User-Computer Interface&lt;/keyword&gt;&lt;/keywords&gt;&lt;dates&gt;&lt;year&gt;2004&lt;/year&gt;&lt;/dates&gt;&lt;isbn&gt;1064-3745 (Print)&amp;#xD;1064-3745 (Linking)&lt;/isbn&gt;&lt;accession-num&gt;15318002&lt;/accession-num&gt;&lt;urls&gt;&lt;related-urls&gt;&lt;url&gt;https://www.ncbi.nlm.nih.gov/pubmed/15318002&lt;/url&gt;&lt;/related-urls&gt;&lt;/urls&gt;&lt;electronic-resource-num&gt;10.1385/1-59259-809-9:313&lt;/electronic-resource-num&gt;&lt;/record&gt;&lt;/Cite&gt;&lt;/EndNote&gt;</w:instrText>
      </w:r>
      <w:r w:rsidR="0023783F" w:rsidRPr="00D05D36">
        <w:fldChar w:fldCharType="separate"/>
      </w:r>
      <w:r w:rsidR="004A6274" w:rsidRPr="00D05D36">
        <w:rPr>
          <w:noProof/>
          <w:vertAlign w:val="superscript"/>
        </w:rPr>
        <w:t>35</w:t>
      </w:r>
      <w:r w:rsidR="0023783F" w:rsidRPr="00D05D36">
        <w:fldChar w:fldCharType="end"/>
      </w:r>
      <w:r w:rsidR="00886EEC" w:rsidRPr="00A070FC">
        <w:t>,</w:t>
      </w:r>
      <w:r w:rsidR="0023783F" w:rsidRPr="00D05D36">
        <w:t xml:space="preserve"> </w:t>
      </w:r>
      <w:r w:rsidRPr="00A070FC">
        <w:t xml:space="preserve">among others. The combination of </w:t>
      </w:r>
      <w:proofErr w:type="spellStart"/>
      <w:r w:rsidRPr="00A070FC">
        <w:t>NMRPipe</w:t>
      </w:r>
      <w:proofErr w:type="spellEnd"/>
      <w:r w:rsidRPr="00A070FC">
        <w:t xml:space="preserve"> for spectral processing and Sparky for spectral analysis (peak picking and quantification) was described here due to the ease of use</w:t>
      </w:r>
      <w:r w:rsidR="00A157CD" w:rsidRPr="00A070FC">
        <w:t xml:space="preserve"> of this combination. </w:t>
      </w:r>
      <w:proofErr w:type="spellStart"/>
      <w:r w:rsidR="00A157CD" w:rsidRPr="00A070FC">
        <w:t>NMRPipe</w:t>
      </w:r>
      <w:proofErr w:type="spellEnd"/>
      <w:r w:rsidR="00A157CD" w:rsidRPr="00A070FC">
        <w:t xml:space="preserve"> is commonly used by many NMR groups for spectral processing</w:t>
      </w:r>
      <w:r w:rsidR="00A070FC" w:rsidRPr="00A070FC">
        <w:t>,</w:t>
      </w:r>
      <w:r w:rsidR="00A157CD" w:rsidRPr="00A070FC">
        <w:t xml:space="preserve"> but t</w:t>
      </w:r>
      <w:r w:rsidRPr="00A070FC">
        <w:t xml:space="preserve">he </w:t>
      </w:r>
      <w:proofErr w:type="spellStart"/>
      <w:r w:rsidRPr="00A070FC">
        <w:t>NMRPipe</w:t>
      </w:r>
      <w:proofErr w:type="spellEnd"/>
      <w:r w:rsidRPr="00A070FC">
        <w:t xml:space="preserve"> suite contains the tools necessary for completing all steps of the analysis</w:t>
      </w:r>
      <w:r w:rsidR="00A070FC" w:rsidRPr="00A070FC">
        <w:t>,</w:t>
      </w:r>
      <w:r w:rsidR="00CB6280" w:rsidRPr="00A070FC">
        <w:t xml:space="preserve"> albeit with a significant learning curve. </w:t>
      </w:r>
      <w:r w:rsidR="003102AC" w:rsidRPr="00A070FC">
        <w:t>Data may also be processed using the NMR spectrometer control software.</w:t>
      </w:r>
      <w:r w:rsidR="00CB6280" w:rsidRPr="00A070FC">
        <w:t xml:space="preserve"> Sparky was chosen for spectral analysis because of its ease of use and rapid uptake by novice users. There are several options available for spectral analysis (peak picking and measuring peak heights) that can easily substitute for </w:t>
      </w:r>
      <w:r w:rsidRPr="00A070FC">
        <w:t xml:space="preserve">the functionality of Sparky </w:t>
      </w:r>
      <w:r w:rsidR="00CB6280" w:rsidRPr="00A070FC">
        <w:t xml:space="preserve">including </w:t>
      </w:r>
      <w:r w:rsidRPr="00A070FC">
        <w:t xml:space="preserve">CCPN Analysis, or </w:t>
      </w:r>
      <w:proofErr w:type="spellStart"/>
      <w:r w:rsidRPr="00A070FC">
        <w:t>NMRView</w:t>
      </w:r>
      <w:r w:rsidR="005D505E" w:rsidRPr="00A070FC">
        <w:t>J</w:t>
      </w:r>
      <w:proofErr w:type="spellEnd"/>
      <w:r w:rsidRPr="00A070FC">
        <w:t>.</w:t>
      </w:r>
      <w:r w:rsidR="00CB6280" w:rsidRPr="00A070FC">
        <w:t xml:space="preserve"> Notably, many of these programs have overlapping functionalities and the user is advised to select the combination </w:t>
      </w:r>
      <w:r w:rsidR="001B5155" w:rsidRPr="00A070FC">
        <w:t>of programs with which they are most comfortable.</w:t>
      </w:r>
    </w:p>
    <w:p w14:paraId="0363B2DC" w14:textId="77777777" w:rsidR="003B16A3" w:rsidRPr="00A070FC" w:rsidRDefault="003B16A3" w:rsidP="003B16A3"/>
    <w:p w14:paraId="418A94A1" w14:textId="560113CC" w:rsidR="008F6EDA" w:rsidRPr="00A070FC" w:rsidRDefault="008F6EDA" w:rsidP="00D05D36">
      <w:r w:rsidRPr="00A070FC">
        <w:t xml:space="preserve">Poor chemical shift dispersion is an inherent problem with IDPs leading to significant resonance overlap and </w:t>
      </w:r>
      <w:r w:rsidR="002E1F62" w:rsidRPr="00A070FC">
        <w:t>introduction</w:t>
      </w:r>
      <w:r w:rsidRPr="00A070FC">
        <w:t xml:space="preserve"> of error into the measurement of peak height. Different strategies have been proposed to alleviate this problem. One of the most straightforward, and the one employed here, is to take advantage of the long transverse relaxation characteristic of IDPs </w:t>
      </w:r>
      <w:r w:rsidR="00BE7C86" w:rsidRPr="00A070FC">
        <w:t xml:space="preserve">and simply extend the acquisition time in the </w:t>
      </w:r>
      <w:r w:rsidR="00BE7C86" w:rsidRPr="00A070FC">
        <w:rPr>
          <w:vertAlign w:val="superscript"/>
        </w:rPr>
        <w:t>15</w:t>
      </w:r>
      <w:r w:rsidR="00BE7C86" w:rsidRPr="00A070FC">
        <w:t>N (indirect) dimension. Alternatively, the triple resonance HNCO experiment is useful for resolving resonance overlap in IDPs due to the superior dispersion of C’ resonances. Both TROSY and HSQC versions of the HNCO for measuring PREs have been proposed and are described elsewhere</w:t>
      </w:r>
      <w:r w:rsidR="00025B99" w:rsidRPr="00A070FC">
        <w:fldChar w:fldCharType="begin"/>
      </w:r>
      <w:r w:rsidR="004A6274" w:rsidRPr="00A070FC">
        <w:instrText xml:space="preserve"> ADDIN EN.CITE &lt;EndNote&gt;&lt;Cite&gt;&lt;Author&gt;Hu&lt;/Author&gt;&lt;Year&gt;2009&lt;/Year&gt;&lt;RecNum&gt;53&lt;/RecNum&gt;&lt;DisplayText&gt;&lt;style face="superscript"&gt;47&lt;/style&gt;&lt;/DisplayText&gt;&lt;record&gt;&lt;rec-number&gt;53&lt;/rec-number&gt;&lt;foreign-keys&gt;&lt;key app="EN" db-id="pseae9apha2txletzxh5s2eewd2ssx00d2a2" timestamp="1628272416"&gt;53&lt;/key&gt;&lt;/foreign-keys&gt;&lt;ref-type name="Journal Article"&gt;17&lt;/ref-type&gt;&lt;contributors&gt;&lt;authors&gt;&lt;author&gt;Hu, K.&lt;/author&gt;&lt;author&gt;Doucleff, M.&lt;/author&gt;&lt;author&gt;Clore, G. M.&lt;/author&gt;&lt;/authors&gt;&lt;/contributors&gt;&lt;auth-address&gt;Laboratory of Chemical Physics, National Institute of Diabetes and Digestive and Kidney Diseases, National Institutes of Health, Bethesda, MD 20892-0520, USA.&lt;/auth-address&gt;&lt;titles&gt;&lt;title&gt;Using multiple quantum coherence to increase the 15N resolution in a three-dimensional TROSY HNCO experiment for accurate PRE and RDC measurements&lt;/title&gt;&lt;secondary-title&gt;J Magn Reson&lt;/secondary-title&gt;&lt;/titles&gt;&lt;periodical&gt;&lt;full-title&gt;Journal of Magnetic Resonance&lt;/full-title&gt;&lt;abbr-1&gt;J. Magn. Reson.&lt;/abbr-1&gt;&lt;abbr-2&gt;J Magn Reson&lt;/abbr-2&gt;&lt;/periodical&gt;&lt;pages&gt;173-7&lt;/pages&gt;&lt;volume&gt;200&lt;/volume&gt;&lt;number&gt;2&lt;/number&gt;&lt;edition&gt;2009/07/21&lt;/edition&gt;&lt;keywords&gt;&lt;keyword&gt;*Algorithms&lt;/keyword&gt;&lt;keyword&gt;Carbon Radioisotopes/*analysis/*chemistry&lt;/keyword&gt;&lt;keyword&gt;Magnetic Resonance Spectroscopy/*methods&lt;/keyword&gt;&lt;keyword&gt;Nitrogen Radioisotopes/*analysis/*chemistry&lt;/keyword&gt;&lt;keyword&gt;Protons&lt;/keyword&gt;&lt;keyword&gt;Quantum Theory&lt;/keyword&gt;&lt;keyword&gt;Sensitivity and Specificity&lt;/keyword&gt;&lt;/keywords&gt;&lt;dates&gt;&lt;year&gt;2009&lt;/year&gt;&lt;pub-dates&gt;&lt;date&gt;Oct&lt;/date&gt;&lt;/pub-dates&gt;&lt;/dates&gt;&lt;isbn&gt;1096-0856 (Electronic)&amp;#xD;1090-7807 (Linking)&lt;/isbn&gt;&lt;accession-num&gt;19615926&lt;/accession-num&gt;&lt;urls&gt;&lt;related-urls&gt;&lt;url&gt;https://www.ncbi.nlm.nih.gov/pubmed/19615926&lt;/url&gt;&lt;/related-urls&gt;&lt;/urls&gt;&lt;custom2&gt;PMC2745499&lt;/custom2&gt;&lt;electronic-resource-num&gt;10.1016/j.jmr.2009.06.019&lt;/electronic-resource-num&gt;&lt;/record&gt;&lt;/Cite&gt;&lt;/EndNote&gt;</w:instrText>
      </w:r>
      <w:r w:rsidR="00025B99" w:rsidRPr="00A070FC">
        <w:fldChar w:fldCharType="separate"/>
      </w:r>
      <w:r w:rsidR="004A6274" w:rsidRPr="00A070FC">
        <w:rPr>
          <w:noProof/>
          <w:vertAlign w:val="superscript"/>
        </w:rPr>
        <w:t>47</w:t>
      </w:r>
      <w:r w:rsidR="00025B99" w:rsidRPr="00A070FC">
        <w:fldChar w:fldCharType="end"/>
      </w:r>
      <w:r w:rsidR="00886EEC" w:rsidRPr="00A070FC">
        <w:t>.</w:t>
      </w:r>
      <w:r w:rsidR="00BE7C86" w:rsidRPr="00A070FC">
        <w:t xml:space="preserve"> However, the improved resolution is not always significant enough to warrant the </w:t>
      </w:r>
      <w:r w:rsidR="00A157CD" w:rsidRPr="00A070FC">
        <w:t xml:space="preserve">increased complexity of the experiment, longer time for data collection, and added cost for preparing a suitable sample (enrichment of </w:t>
      </w:r>
      <w:r w:rsidR="00A157CD" w:rsidRPr="00A070FC">
        <w:rPr>
          <w:vertAlign w:val="superscript"/>
        </w:rPr>
        <w:t>13</w:t>
      </w:r>
      <w:r w:rsidR="00A157CD" w:rsidRPr="00A070FC">
        <w:t xml:space="preserve">C). This is indeed the case for EWSR1 171-264 presented here, where no significant improvement in the number of non-overlapped residues was observed between a TROSY-HNCO and an </w:t>
      </w:r>
      <w:r w:rsidR="00A157CD" w:rsidRPr="00A070FC">
        <w:rPr>
          <w:vertAlign w:val="superscript"/>
        </w:rPr>
        <w:t>1</w:t>
      </w:r>
      <w:r w:rsidR="00A157CD" w:rsidRPr="00A070FC">
        <w:t xml:space="preserve">H, </w:t>
      </w:r>
      <w:r w:rsidR="00A157CD" w:rsidRPr="00A070FC">
        <w:rPr>
          <w:vertAlign w:val="superscript"/>
        </w:rPr>
        <w:t>15</w:t>
      </w:r>
      <w:r w:rsidR="00A157CD" w:rsidRPr="00A070FC">
        <w:t xml:space="preserve">N HSQC collected with long acquisition time in the indirect dimension.  </w:t>
      </w:r>
    </w:p>
    <w:p w14:paraId="467A20EF" w14:textId="77777777" w:rsidR="003B16A3" w:rsidRPr="00A070FC" w:rsidRDefault="003B16A3" w:rsidP="003B16A3"/>
    <w:p w14:paraId="0BEB38EC" w14:textId="199E8D66" w:rsidR="006E4797" w:rsidRPr="00A070FC" w:rsidRDefault="001B5155" w:rsidP="00D05D36">
      <w:r w:rsidRPr="00A070FC">
        <w:t>T</w:t>
      </w:r>
      <w:r w:rsidR="00CC6FCC" w:rsidRPr="00A070FC">
        <w:t>his procedure outlined above focuses on the utility of PRE experiments for characterizing weak interactions that exist within and between intrinsically disordered proteins. The PRE has a much broader utility in biomolecular NMR</w:t>
      </w:r>
      <w:r w:rsidR="00A070FC" w:rsidRPr="00A070FC">
        <w:t>,</w:t>
      </w:r>
      <w:r w:rsidR="00CC6FCC" w:rsidRPr="00A070FC">
        <w:t xml:space="preserve"> including determining long-range structural restraints and </w:t>
      </w:r>
      <w:r w:rsidR="00CC6FCC" w:rsidRPr="00A070FC">
        <w:lastRenderedPageBreak/>
        <w:t xml:space="preserve">quantitative determination of sparsely populated conformational states. </w:t>
      </w:r>
      <w:r w:rsidRPr="00A070FC">
        <w:t xml:space="preserve">For example, </w:t>
      </w:r>
      <w:proofErr w:type="spellStart"/>
      <w:r w:rsidRPr="00A070FC">
        <w:t>Clore</w:t>
      </w:r>
      <w:proofErr w:type="spellEnd"/>
      <w:r w:rsidRPr="00A070FC">
        <w:t xml:space="preserve"> and co-workers have pioneered the use of the PRE to detect and quantify transient interactions arising from interactions between individual domains of a single protein</w:t>
      </w:r>
      <w:r w:rsidR="00025B99" w:rsidRPr="00A070FC">
        <w:fldChar w:fldCharType="begin"/>
      </w:r>
      <w:r w:rsidR="004A6274" w:rsidRPr="00A070FC">
        <w:instrText xml:space="preserve"> ADDIN EN.CITE &lt;EndNote&gt;&lt;Cite&gt;&lt;Author&gt;Anthis&lt;/Author&gt;&lt;Year&gt;2011&lt;/Year&gt;&lt;RecNum&gt;58&lt;/RecNum&gt;&lt;DisplayText&gt;&lt;style face="superscript"&gt;48&lt;/style&gt;&lt;/DisplayText&gt;&lt;record&gt;&lt;rec-number&gt;58&lt;/rec-number&gt;&lt;foreign-keys&gt;&lt;key app="EN" db-id="pseae9apha2txletzxh5s2eewd2ssx00d2a2" timestamp="1628273145"&gt;58&lt;/key&gt;&lt;/foreign-keys&gt;&lt;ref-type name="Journal Article"&gt;17&lt;/ref-type&gt;&lt;contributors&gt;&lt;authors&gt;&lt;author&gt;Anthis, N. J.&lt;/author&gt;&lt;author&gt;Doucleff, M.&lt;/author&gt;&lt;author&gt;Clore, G. M.&lt;/author&gt;&lt;/authors&gt;&lt;/contributors&gt;&lt;auth-address&gt;Laboratory of Chemical Physics, National Institute of Diabetes and Digestive and Kidney Diseases, National Institutes of Health, Bethesda, Maryland 20892-0520, USA.&lt;/auth-address&gt;&lt;titles&gt;&lt;title&gt;Transient, sparsely populated compact states of apo and calcium-loaded calmodulin probed by paramagnetic relaxation enhancement: interplay of conformational selection and induced fit&lt;/title&gt;&lt;secondary-title&gt;J Am Chem Soc&lt;/secondary-title&gt;&lt;/titles&gt;&lt;periodical&gt;&lt;full-title&gt;Journal of the American Chemical Society&lt;/full-title&gt;&lt;abbr-1&gt;J. Am. Chem. Soc.&lt;/abbr-1&gt;&lt;abbr-2&gt;J Am Chem Soc&lt;/abbr-2&gt;&lt;/periodical&gt;&lt;pages&gt;18966-74&lt;/pages&gt;&lt;volume&gt;133&lt;/volume&gt;&lt;number&gt;46&lt;/number&gt;&lt;edition&gt;2011/10/18&lt;/edition&gt;&lt;keywords&gt;&lt;keyword&gt;Calcium/*chemistry&lt;/keyword&gt;&lt;keyword&gt;Calmodulin/*chemistry&lt;/keyword&gt;&lt;keyword&gt;Calmodulin-Binding Proteins/chemistry&lt;/keyword&gt;&lt;keyword&gt;Crystallography, X-Ray&lt;/keyword&gt;&lt;keyword&gt;Magnetic Resonance Spectroscopy&lt;/keyword&gt;&lt;keyword&gt;*Magnetics&lt;/keyword&gt;&lt;keyword&gt;Models, Molecular&lt;/keyword&gt;&lt;/keywords&gt;&lt;dates&gt;&lt;year&gt;2011&lt;/year&gt;&lt;pub-dates&gt;&lt;date&gt;Nov 23&lt;/date&gt;&lt;/pub-dates&gt;&lt;/dates&gt;&lt;isbn&gt;1520-5126 (Electronic)&amp;#xD;0002-7863 (Linking)&lt;/isbn&gt;&lt;accession-num&gt;21999431&lt;/accession-num&gt;&lt;urls&gt;&lt;related-urls&gt;&lt;url&gt;https://www.ncbi.nlm.nih.gov/pubmed/21999431&lt;/url&gt;&lt;/related-urls&gt;&lt;/urls&gt;&lt;custom2&gt;PMC3218299&lt;/custom2&gt;&lt;electronic-resource-num&gt;10.1021/ja2082813&lt;/electronic-resource-num&gt;&lt;/record&gt;&lt;/Cite&gt;&lt;/EndNote&gt;</w:instrText>
      </w:r>
      <w:r w:rsidR="00025B99" w:rsidRPr="00A070FC">
        <w:fldChar w:fldCharType="separate"/>
      </w:r>
      <w:r w:rsidR="004A6274" w:rsidRPr="00A070FC">
        <w:rPr>
          <w:noProof/>
          <w:vertAlign w:val="superscript"/>
        </w:rPr>
        <w:t>48</w:t>
      </w:r>
      <w:r w:rsidR="00025B99" w:rsidRPr="00A070FC">
        <w:fldChar w:fldCharType="end"/>
      </w:r>
      <w:r w:rsidRPr="00A070FC">
        <w:t xml:space="preserve"> or between the subunits of assembled protein complexes</w:t>
      </w:r>
      <w:r w:rsidR="00025B99" w:rsidRPr="00A070FC">
        <w:fldChar w:fldCharType="begin">
          <w:fldData xml:space="preserve">PEVuZE5vdGU+PENpdGU+PEF1dGhvcj5GYXd6aTwvQXV0aG9yPjxZZWFyPjIwMTA8L1llYXI+PFJl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</w:fldData>
        </w:fldChar>
      </w:r>
      <w:r w:rsidR="004A6274" w:rsidRPr="00A070FC">
        <w:instrText xml:space="preserve"> ADDIN EN.CITE </w:instrText>
      </w:r>
      <w:r w:rsidR="004A6274" w:rsidRPr="00A070FC">
        <w:fldChar w:fldCharType="begin">
          <w:fldData xml:space="preserve">PEVuZE5vdGU+PENpdGU+PEF1dGhvcj5GYXd6aTwvQXV0aG9yPjxZZWFyPjIwMTA8L1llYXI+PFJl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</w:fldData>
        </w:fldChar>
      </w:r>
      <w:r w:rsidR="004A6274" w:rsidRPr="00A070FC">
        <w:instrText xml:space="preserve"> ADDIN EN.CITE.DATA </w:instrText>
      </w:r>
      <w:r w:rsidR="004A6274" w:rsidRPr="00A070FC">
        <w:fldChar w:fldCharType="end"/>
      </w:r>
      <w:r w:rsidR="00025B99" w:rsidRPr="00A070FC">
        <w:fldChar w:fldCharType="separate"/>
      </w:r>
      <w:r w:rsidR="004A6274" w:rsidRPr="00A070FC">
        <w:rPr>
          <w:noProof/>
          <w:vertAlign w:val="superscript"/>
        </w:rPr>
        <w:t>17</w:t>
      </w:r>
      <w:r w:rsidR="00025B99" w:rsidRPr="00A070FC">
        <w:fldChar w:fldCharType="end"/>
      </w:r>
      <w:r w:rsidR="00886EEC" w:rsidRPr="00A070FC">
        <w:t>.</w:t>
      </w:r>
      <w:r w:rsidRPr="00A070FC">
        <w:t xml:space="preserve"> There are many examples of the PRE use</w:t>
      </w:r>
      <w:r w:rsidR="00D32112" w:rsidRPr="00A070FC">
        <w:t>d to derive long-range distance restrain</w:t>
      </w:r>
      <w:r w:rsidR="00A070FC" w:rsidRPr="00A070FC">
        <w:t>t</w:t>
      </w:r>
      <w:r w:rsidR="00D32112" w:rsidRPr="00A070FC">
        <w:t>s</w:t>
      </w:r>
      <w:r w:rsidR="00A070FC" w:rsidRPr="00A070FC">
        <w:t>,</w:t>
      </w:r>
      <w:r w:rsidR="00D32112" w:rsidRPr="00A070FC">
        <w:t xml:space="preserve"> including for large proteins</w:t>
      </w:r>
      <w:r w:rsidR="00025B99" w:rsidRPr="00A070FC">
        <w:fldChar w:fldCharType="begin"/>
      </w:r>
      <w:r w:rsidR="004A6274" w:rsidRPr="00A070FC">
        <w:instrText xml:space="preserve"> ADDIN EN.CITE &lt;EndNote&gt;&lt;Cite&gt;&lt;Author&gt;Battiste&lt;/Author&gt;&lt;Year&gt;2000&lt;/Year&gt;&lt;RecNum&gt;57&lt;/RecNum&gt;&lt;DisplayText&gt;&lt;style face="superscript"&gt;49&lt;/style&gt;&lt;/DisplayText&gt;&lt;record&gt;&lt;rec-number&gt;57&lt;/rec-number&gt;&lt;foreign-keys&gt;&lt;key app="EN" db-id="pseae9apha2txletzxh5s2eewd2ssx00d2a2" timestamp="1628272925"&gt;57&lt;/key&gt;&lt;/foreign-keys&gt;&lt;ref-type name="Journal Article"&gt;17&lt;/ref-type&gt;&lt;contributors&gt;&lt;authors&gt;&lt;author&gt;Battiste, J. L.&lt;/author&gt;&lt;author&gt;Wagner, G.&lt;/author&gt;&lt;/authors&gt;&lt;/contributors&gt;&lt;auth-address&gt;Department of Biological Chemistry and Molecular Pharmacology, Harvard Medical School, 240 Longwood Avenue, Boston, Massachusetts 02115, USA.&lt;/auth-address&gt;&lt;titles&gt;&lt;title&gt;Utilization of site-directed spin labeling and high-resolution heteronuclear nuclear magnetic resonance for global fold determination of large proteins with limited nuclear overhauser effect data&lt;/title&gt;&lt;secondary-title&gt;Biochemistry&lt;/secondary-title&gt;&lt;/titles&gt;&lt;periodical&gt;&lt;full-title&gt;Biochemistry&lt;/full-title&gt;&lt;abbr-1&gt;Biochemistry&lt;/abbr-1&gt;&lt;abbr-2&gt;Biochemistry&lt;/abbr-2&gt;&lt;/periodical&gt;&lt;pages&gt;5355-65&lt;/pages&gt;&lt;volume&gt;39&lt;/volume&gt;&lt;number&gt;18&lt;/number&gt;&lt;edition&gt;2000/05/23&lt;/edition&gt;&lt;keywords&gt;&lt;keyword&gt;Amino Acid Sequence&lt;/keyword&gt;&lt;keyword&gt;Cholic Acids/chemistry&lt;/keyword&gt;&lt;keyword&gt;Deuterium&lt;/keyword&gt;&lt;keyword&gt;Eukaryotic Initiation Factor-4E&lt;/keyword&gt;&lt;keyword&gt;Magnetic Resonance Spectroscopy/*methods&lt;/keyword&gt;&lt;keyword&gt;Models, Molecular&lt;/keyword&gt;&lt;keyword&gt;Molecular Sequence Data&lt;/keyword&gt;&lt;keyword&gt;Nitrogen Isotopes&lt;/keyword&gt;&lt;keyword&gt;Peptide Initiation Factors/*chemistry&lt;/keyword&gt;&lt;keyword&gt;*Protein Folding&lt;/keyword&gt;&lt;keyword&gt;Protein Structure, Secondary&lt;/keyword&gt;&lt;keyword&gt;Proteins/chemistry&lt;/keyword&gt;&lt;keyword&gt;*Spin Labels&lt;/keyword&gt;&lt;keyword&gt;Yeasts/chemistry&lt;/keyword&gt;&lt;/keywords&gt;&lt;dates&gt;&lt;year&gt;2000&lt;/year&gt;&lt;pub-dates&gt;&lt;date&gt;May 9&lt;/date&gt;&lt;/pub-dates&gt;&lt;/dates&gt;&lt;isbn&gt;0006-2960 (Print)&amp;#xD;0006-2960 (Linking)&lt;/isbn&gt;&lt;accession-num&gt;10820006&lt;/accession-num&gt;&lt;urls&gt;&lt;related-urls&gt;&lt;url&gt;https://www.ncbi.nlm.nih.gov/pubmed/10820006&lt;/url&gt;&lt;/related-urls&gt;&lt;/urls&gt;&lt;electronic-resource-num&gt;10.1021/bi000060h&lt;/electronic-resource-num&gt;&lt;/record&gt;&lt;/Cite&gt;&lt;/EndNote&gt;</w:instrText>
      </w:r>
      <w:r w:rsidR="00025B99" w:rsidRPr="00A070FC">
        <w:fldChar w:fldCharType="separate"/>
      </w:r>
      <w:r w:rsidR="004A6274" w:rsidRPr="00A070FC">
        <w:rPr>
          <w:noProof/>
          <w:vertAlign w:val="superscript"/>
        </w:rPr>
        <w:t>49</w:t>
      </w:r>
      <w:r w:rsidR="00025B99" w:rsidRPr="00A070FC">
        <w:fldChar w:fldCharType="end"/>
      </w:r>
      <w:r w:rsidR="00886EEC" w:rsidRPr="00A070FC">
        <w:t>,</w:t>
      </w:r>
      <w:r w:rsidR="00D32112" w:rsidRPr="00A070FC">
        <w:t xml:space="preserve"> or with novel PRE tags</w:t>
      </w:r>
      <w:r w:rsidR="00025B99" w:rsidRPr="00A070FC">
        <w:fldChar w:fldCharType="begin"/>
      </w:r>
      <w:r w:rsidR="004A6274" w:rsidRPr="00A070FC">
        <w:instrText xml:space="preserve"> ADDIN EN.CITE &lt;EndNote&gt;&lt;Cite&gt;&lt;Author&gt;Donaldson&lt;/Author&gt;&lt;Year&gt;2001&lt;/Year&gt;&lt;RecNum&gt;55&lt;/RecNum&gt;&lt;DisplayText&gt;&lt;style face="superscript"&gt;50&lt;/style&gt;&lt;/DisplayText&gt;&lt;record&gt;&lt;rec-number&gt;55&lt;/rec-number&gt;&lt;foreign-keys&gt;&lt;key app="EN" db-id="pseae9apha2txletzxh5s2eewd2ssx00d2a2" timestamp="1628272814"&gt;55&lt;/key&gt;&lt;/foreign-keys&gt;&lt;ref-type name="Journal Article"&gt;17&lt;/ref-type&gt;&lt;contributors&gt;&lt;authors&gt;&lt;author&gt;Donaldson, L. W.&lt;/author&gt;&lt;author&gt;Skrynnikov, N. R.&lt;/author&gt;&lt;author&gt;Choy, W. Y.&lt;/author&gt;&lt;author&gt;Muhandiram, D. R.&lt;/author&gt;&lt;author&gt;Sarkar, B.&lt;/author&gt;&lt;author&gt;Forman-Kay, J. D.&lt;/author&gt;&lt;author&gt;Kay, L. E.&lt;/author&gt;&lt;/authors&gt;&lt;/contributors&gt;&lt;auth-address&gt;Department of Medical Genetics, University of Toronto, Toronto, ON, Canada, M5S 1A8.&lt;/auth-address&gt;&lt;titles&gt;&lt;title&gt;Structural characterization of proteins with an attached ATCUN motif by paramagnetic relaxation enhancement NMR spectroscopy&lt;/title&gt;&lt;secondary-title&gt;J Am Chem Soc&lt;/secondary-title&gt;&lt;/titles&gt;&lt;periodical&gt;&lt;full-title&gt;Journal of the American Chemical Society&lt;/full-title&gt;&lt;abbr-1&gt;J. Am. Chem. Soc.&lt;/abbr-1&gt;&lt;abbr-2&gt;J Am Chem Soc&lt;/abbr-2&gt;&lt;/periodical&gt;&lt;pages&gt;9843-7&lt;/pages&gt;&lt;volume&gt;123&lt;/volume&gt;&lt;number&gt;40&lt;/number&gt;&lt;edition&gt;2001/10/05&lt;/edition&gt;&lt;keywords&gt;&lt;keyword&gt;Amino Acid Motifs&lt;/keyword&gt;&lt;keyword&gt;Binding Sites&lt;/keyword&gt;&lt;keyword&gt;Copper/*chemistry&lt;/keyword&gt;&lt;keyword&gt;Humans&lt;/keyword&gt;&lt;keyword&gt;Nuclear Magnetic Resonance, Biomolecular&lt;/keyword&gt;&lt;keyword&gt;Protein Conformation&lt;/keyword&gt;&lt;keyword&gt;Thermodynamics&lt;/keyword&gt;&lt;keyword&gt;Ubiquitin/*chemistry/metabolism&lt;/keyword&gt;&lt;/keywords&gt;&lt;dates&gt;&lt;year&gt;2001&lt;/year&gt;&lt;pub-dates&gt;&lt;date&gt;Oct 10&lt;/date&gt;&lt;/pub-dates&gt;&lt;/dates&gt;&lt;isbn&gt;0002-7863 (Print)&amp;#xD;0002-7863 (Linking)&lt;/isbn&gt;&lt;accession-num&gt;11583547&lt;/accession-num&gt;&lt;urls&gt;&lt;related-urls&gt;&lt;url&gt;https://www.ncbi.nlm.nih.gov/pubmed/11583547&lt;/url&gt;&lt;/related-urls&gt;&lt;/urls&gt;&lt;electronic-resource-num&gt;10.1021/ja011241p&lt;/electronic-resource-num&gt;&lt;/record&gt;&lt;/Cite&gt;&lt;/EndNote&gt;</w:instrText>
      </w:r>
      <w:r w:rsidR="00025B99" w:rsidRPr="00A070FC">
        <w:fldChar w:fldCharType="separate"/>
      </w:r>
      <w:r w:rsidR="004A6274" w:rsidRPr="00A070FC">
        <w:rPr>
          <w:noProof/>
          <w:vertAlign w:val="superscript"/>
        </w:rPr>
        <w:t>50</w:t>
      </w:r>
      <w:r w:rsidR="00025B99" w:rsidRPr="00A070FC">
        <w:fldChar w:fldCharType="end"/>
      </w:r>
      <w:r w:rsidR="00886EEC" w:rsidRPr="00A070FC">
        <w:t>,</w:t>
      </w:r>
      <w:r w:rsidR="00D32112" w:rsidRPr="00A070FC">
        <w:t xml:space="preserve"> to help determine the overall fold of a protein</w:t>
      </w:r>
      <w:r w:rsidR="00025B99" w:rsidRPr="00A070FC">
        <w:fldChar w:fldCharType="begin">
          <w:fldData xml:space="preserve">PEVuZE5vdGU+PENpdGU+PEF1dGhvcj5HYXBvbmVua288L0F1dGhvcj48WWVhcj4yMDAwPC9ZZWFy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</w:fldData>
        </w:fldChar>
      </w:r>
      <w:r w:rsidR="004A6274" w:rsidRPr="00A070FC">
        <w:instrText xml:space="preserve"> ADDIN EN.CITE </w:instrText>
      </w:r>
      <w:r w:rsidR="004A6274" w:rsidRPr="00A070FC">
        <w:fldChar w:fldCharType="begin">
          <w:fldData xml:space="preserve">PEVuZE5vdGU+PENpdGU+PEF1dGhvcj5HYXBvbmVua288L0F1dGhvcj48WWVhcj4yMDAwPC9ZZWFy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</w:fldData>
        </w:fldChar>
      </w:r>
      <w:r w:rsidR="004A6274" w:rsidRPr="00A070FC">
        <w:instrText xml:space="preserve"> ADDIN EN.CITE.DATA </w:instrText>
      </w:r>
      <w:r w:rsidR="004A6274" w:rsidRPr="00A070FC">
        <w:fldChar w:fldCharType="end"/>
      </w:r>
      <w:r w:rsidR="00025B99" w:rsidRPr="00A070FC">
        <w:fldChar w:fldCharType="separate"/>
      </w:r>
      <w:r w:rsidR="004A6274" w:rsidRPr="00A070FC">
        <w:rPr>
          <w:noProof/>
          <w:vertAlign w:val="superscript"/>
        </w:rPr>
        <w:t>51</w:t>
      </w:r>
      <w:r w:rsidR="00025B99" w:rsidRPr="00A070FC">
        <w:fldChar w:fldCharType="end"/>
      </w:r>
      <w:r w:rsidR="00886EEC" w:rsidRPr="00A070FC">
        <w:t>,</w:t>
      </w:r>
      <w:r w:rsidR="00DB54F3" w:rsidRPr="00A070FC">
        <w:t xml:space="preserve"> as well as in highly paramagnetic systems</w:t>
      </w:r>
      <w:r w:rsidR="00025B99" w:rsidRPr="00A070FC">
        <w:fldChar w:fldCharType="begin">
          <w:fldData xml:space="preserve">PEVuZE5vdGU+PENpdGU+PEF1dGhvcj5UcmluZGFkZTwvQXV0aG9yPjxZZWFyPjIwMjE8L1llYXI+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</w:fldData>
        </w:fldChar>
      </w:r>
      <w:r w:rsidR="004A6274" w:rsidRPr="00A070FC">
        <w:instrText xml:space="preserve"> ADDIN EN.CITE </w:instrText>
      </w:r>
      <w:r w:rsidR="004A6274" w:rsidRPr="00A070FC">
        <w:fldChar w:fldCharType="begin">
          <w:fldData xml:space="preserve">PEVuZE5vdGU+PENpdGU+PEF1dGhvcj5UcmluZGFkZTwvQXV0aG9yPjxZZWFyPjIwMjE8L1llYXI+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</w:fldData>
        </w:fldChar>
      </w:r>
      <w:r w:rsidR="004A6274" w:rsidRPr="00A070FC">
        <w:instrText xml:space="preserve"> ADDIN EN.CITE.DATA </w:instrText>
      </w:r>
      <w:r w:rsidR="004A6274" w:rsidRPr="00A070FC">
        <w:fldChar w:fldCharType="end"/>
      </w:r>
      <w:r w:rsidR="00025B99" w:rsidRPr="00A070FC">
        <w:fldChar w:fldCharType="separate"/>
      </w:r>
      <w:r w:rsidR="004A6274" w:rsidRPr="00A070FC">
        <w:rPr>
          <w:noProof/>
          <w:vertAlign w:val="superscript"/>
        </w:rPr>
        <w:t>52</w:t>
      </w:r>
      <w:r w:rsidR="00025B99" w:rsidRPr="00A070FC">
        <w:fldChar w:fldCharType="end"/>
      </w:r>
      <w:r w:rsidR="00886EEC" w:rsidRPr="00A070FC">
        <w:t>.</w:t>
      </w:r>
      <w:r w:rsidR="00D32112" w:rsidRPr="00A070FC">
        <w:t xml:space="preserve"> Finally, while PCS </w:t>
      </w:r>
      <w:r w:rsidR="00A070FC" w:rsidRPr="00A070FC">
        <w:t xml:space="preserve">is </w:t>
      </w:r>
      <w:r w:rsidR="00D32112" w:rsidRPr="00A070FC">
        <w:t>beyond the scope of this discussion, the</w:t>
      </w:r>
      <w:r w:rsidR="00F445C4" w:rsidRPr="00A070FC">
        <w:t>y</w:t>
      </w:r>
      <w:r w:rsidR="00D32112" w:rsidRPr="00A070FC">
        <w:t xml:space="preserve"> ha</w:t>
      </w:r>
      <w:r w:rsidR="00F445C4" w:rsidRPr="00A070FC">
        <w:t>ve</w:t>
      </w:r>
      <w:r w:rsidR="00D32112" w:rsidRPr="00A070FC">
        <w:t xml:space="preserve"> been </w:t>
      </w:r>
      <w:r w:rsidR="00F445C4" w:rsidRPr="00A070FC">
        <w:t>applied to i</w:t>
      </w:r>
      <w:r w:rsidR="00D32112" w:rsidRPr="00A070FC">
        <w:t xml:space="preserve">mportant biomolecular </w:t>
      </w:r>
      <w:r w:rsidR="00F445C4" w:rsidRPr="00A070FC">
        <w:t>problems</w:t>
      </w:r>
      <w:r w:rsidR="00D32112" w:rsidRPr="00A070FC">
        <w:t xml:space="preserve"> which have been described elsewhere</w:t>
      </w:r>
      <w:r w:rsidR="00025B99" w:rsidRPr="00A070FC">
        <w:fldChar w:fldCharType="begin">
          <w:fldData xml:space="preserve">PEVuZE5vdGU+PENpdGU+PEF1dGhvcj5OaXRzY2hlPC9BdXRob3I+PFllYXI+MjAxNzwvWWVhcj48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</w:fldData>
        </w:fldChar>
      </w:r>
      <w:r w:rsidR="004A6274" w:rsidRPr="00A070FC">
        <w:instrText xml:space="preserve"> ADDIN EN.CITE </w:instrText>
      </w:r>
      <w:r w:rsidR="004A6274" w:rsidRPr="00A070FC">
        <w:fldChar w:fldCharType="begin">
          <w:fldData xml:space="preserve">PEVuZE5vdGU+PENpdGU+PEF1dGhvcj5OaXRzY2hlPC9BdXRob3I+PFllYXI+MjAxNzwvWWVhcj48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</w:fldData>
        </w:fldChar>
      </w:r>
      <w:r w:rsidR="004A6274" w:rsidRPr="00A070FC">
        <w:instrText xml:space="preserve"> ADDIN EN.CITE.DATA </w:instrText>
      </w:r>
      <w:r w:rsidR="004A6274" w:rsidRPr="00A070FC">
        <w:fldChar w:fldCharType="end"/>
      </w:r>
      <w:r w:rsidR="00025B99" w:rsidRPr="00A070FC">
        <w:fldChar w:fldCharType="separate"/>
      </w:r>
      <w:r w:rsidR="004A6274" w:rsidRPr="00A070FC">
        <w:rPr>
          <w:noProof/>
          <w:vertAlign w:val="superscript"/>
        </w:rPr>
        <w:t>53</w:t>
      </w:r>
      <w:r w:rsidR="00025B99" w:rsidRPr="00A070FC">
        <w:fldChar w:fldCharType="end"/>
      </w:r>
      <w:r w:rsidR="00886EEC" w:rsidRPr="00A070FC">
        <w:t>.</w:t>
      </w:r>
      <w:r w:rsidR="00D32112" w:rsidRPr="00A070FC">
        <w:t xml:space="preserve"> The method presented above is suitable for probing the conformation and interactions</w:t>
      </w:r>
      <w:r w:rsidR="000D4E9F" w:rsidRPr="00A070FC">
        <w:t xml:space="preserve"> of IDPs using PREs</w:t>
      </w:r>
      <w:r w:rsidR="00D32112" w:rsidRPr="00A070FC">
        <w:t xml:space="preserve"> and was designed to be accessible for novice users.</w:t>
      </w:r>
      <w:r w:rsidR="000D4E9F" w:rsidRPr="00A070FC" w:rsidDel="000D4E9F">
        <w:t xml:space="preserve"> </w:t>
      </w:r>
      <w:r w:rsidR="000D4E9F" w:rsidRPr="00A070FC">
        <w:t xml:space="preserve">For more quantitative approaches to </w:t>
      </w:r>
      <w:r w:rsidR="00A070FC" w:rsidRPr="00A070FC">
        <w:t xml:space="preserve">the </w:t>
      </w:r>
      <w:r w:rsidR="000D4E9F" w:rsidRPr="00A070FC">
        <w:t>analysis of the PRE, the user is referred to the many excellent articles referenced within</w:t>
      </w:r>
      <w:r w:rsidR="00025B99" w:rsidRPr="00A070FC">
        <w:fldChar w:fldCharType="begin">
          <w:fldData xml:space="preserve">PEVuZE5vdGU+PENpdGU+PEF1dGhvcj5DbG9yZTwvQXV0aG9yPjxZZWFyPjIwMDc8L1llYXI+PFJl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</w:fldData>
        </w:fldChar>
      </w:r>
      <w:r w:rsidR="004A6274" w:rsidRPr="00A070FC">
        <w:instrText xml:space="preserve"> ADDIN EN.CITE </w:instrText>
      </w:r>
      <w:r w:rsidR="004A6274" w:rsidRPr="00A070FC">
        <w:fldChar w:fldCharType="begin">
          <w:fldData xml:space="preserve">PEVuZE5vdGU+PENpdGU+PEF1dGhvcj5DbG9yZTwvQXV0aG9yPjxZZWFyPjIwMDc8L1llYXI+PFJl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</w:fldData>
        </w:fldChar>
      </w:r>
      <w:r w:rsidR="004A6274" w:rsidRPr="00A070FC">
        <w:instrText xml:space="preserve"> ADDIN EN.CITE.DATA </w:instrText>
      </w:r>
      <w:r w:rsidR="004A6274" w:rsidRPr="00A070FC">
        <w:fldChar w:fldCharType="end"/>
      </w:r>
      <w:r w:rsidR="00025B99" w:rsidRPr="00A070FC">
        <w:fldChar w:fldCharType="separate"/>
      </w:r>
      <w:r w:rsidR="004A6274" w:rsidRPr="00A070FC">
        <w:rPr>
          <w:noProof/>
          <w:vertAlign w:val="superscript"/>
        </w:rPr>
        <w:t>11,24,30,31</w:t>
      </w:r>
      <w:r w:rsidR="00025B99" w:rsidRPr="00A070FC">
        <w:fldChar w:fldCharType="end"/>
      </w:r>
      <w:r w:rsidR="00886EEC" w:rsidRPr="00A070FC">
        <w:t>.</w:t>
      </w:r>
    </w:p>
    <w:p w14:paraId="24ABBD10" w14:textId="77777777" w:rsidR="00CC6FCC" w:rsidRPr="00A070FC" w:rsidRDefault="00CC6FCC" w:rsidP="00D05D36">
      <w:pPr>
        <w:rPr>
          <w:color w:val="000000"/>
        </w:rPr>
      </w:pPr>
    </w:p>
    <w:p w14:paraId="59F37CC4" w14:textId="00214D5B" w:rsidR="006E4797" w:rsidRPr="00A070FC" w:rsidRDefault="00551D82" w:rsidP="003B16A3">
      <w:pPr>
        <w:pBdr>
          <w:top w:val="nil"/>
          <w:left w:val="nil"/>
          <w:bottom w:val="nil"/>
          <w:right w:val="nil"/>
          <w:between w:val="nil"/>
        </w:pBdr>
        <w:rPr>
          <w:color w:val="808080"/>
        </w:rPr>
      </w:pPr>
      <w:r w:rsidRPr="00A070FC">
        <w:rPr>
          <w:b/>
          <w:color w:val="000000"/>
        </w:rPr>
        <w:t xml:space="preserve">ACKNOWLEDGMENTS: </w:t>
      </w:r>
    </w:p>
    <w:p w14:paraId="5400240D" w14:textId="0A0F17B2" w:rsidR="00CC6FCC" w:rsidRPr="00A070FC" w:rsidRDefault="00CC6FCC" w:rsidP="00D05D36">
      <w:r w:rsidRPr="00A070FC">
        <w:rPr>
          <w:rFonts w:eastAsiaTheme="minorEastAsia"/>
        </w:rPr>
        <w:t xml:space="preserve">We thank Drs. </w:t>
      </w:r>
      <w:proofErr w:type="spellStart"/>
      <w:r w:rsidRPr="00A070FC">
        <w:rPr>
          <w:rFonts w:eastAsiaTheme="minorEastAsia"/>
        </w:rPr>
        <w:t>Jinfa</w:t>
      </w:r>
      <w:proofErr w:type="spellEnd"/>
      <w:r w:rsidRPr="00A070FC">
        <w:rPr>
          <w:rFonts w:eastAsiaTheme="minorEastAsia"/>
        </w:rPr>
        <w:t xml:space="preserve"> Ying and Kristin Cano for helpful discussions and technical assistance. </w:t>
      </w:r>
      <w:r w:rsidR="00421E99">
        <w:rPr>
          <w:rStyle w:val="normaltextrun"/>
        </w:rPr>
        <w:t>DSL is a St. Baldrick’s Scholar and acknowledges the support of the St. Baldrick’s Foundation (634706).</w:t>
      </w:r>
      <w:r w:rsidR="00880B3A">
        <w:rPr>
          <w:rStyle w:val="normaltextrun"/>
        </w:rPr>
        <w:t xml:space="preserve"> </w:t>
      </w:r>
      <w:r w:rsidRPr="00A070FC">
        <w:t>This work was supported</w:t>
      </w:r>
      <w:r w:rsidR="00880B3A">
        <w:t xml:space="preserve"> in part</w:t>
      </w:r>
      <w:r w:rsidRPr="00A070FC">
        <w:t xml:space="preserve"> by the Welch Foundation (AQ-2001-20190330) to DSL,</w:t>
      </w:r>
      <w:r w:rsidR="00F445C4" w:rsidRPr="00A070FC">
        <w:t xml:space="preserve"> </w:t>
      </w:r>
      <w:r w:rsidR="00F445C4" w:rsidRPr="00A070FC">
        <w:rPr>
          <w:rStyle w:val="normaltextrun"/>
        </w:rPr>
        <w:t xml:space="preserve">the </w:t>
      </w:r>
      <w:proofErr w:type="gramStart"/>
      <w:r w:rsidR="00F445C4" w:rsidRPr="00A070FC">
        <w:rPr>
          <w:rStyle w:val="normaltextrun"/>
        </w:rPr>
        <w:t>Max</w:t>
      </w:r>
      <w:proofErr w:type="gramEnd"/>
      <w:r w:rsidR="00F445C4" w:rsidRPr="00A070FC">
        <w:rPr>
          <w:rStyle w:val="normaltextrun"/>
        </w:rPr>
        <w:t xml:space="preserve"> and Minnie </w:t>
      </w:r>
      <w:proofErr w:type="spellStart"/>
      <w:r w:rsidR="00F445C4" w:rsidRPr="00A070FC">
        <w:rPr>
          <w:rStyle w:val="normaltextrun"/>
        </w:rPr>
        <w:t>Tomerlin</w:t>
      </w:r>
      <w:proofErr w:type="spellEnd"/>
      <w:r w:rsidR="00F445C4" w:rsidRPr="00A070FC">
        <w:rPr>
          <w:rStyle w:val="normaltextrun"/>
        </w:rPr>
        <w:t xml:space="preserve"> </w:t>
      </w:r>
      <w:proofErr w:type="spellStart"/>
      <w:r w:rsidR="00F445C4" w:rsidRPr="00A070FC">
        <w:rPr>
          <w:rStyle w:val="normaltextrun"/>
        </w:rPr>
        <w:t>Voelcker</w:t>
      </w:r>
      <w:proofErr w:type="spellEnd"/>
      <w:r w:rsidR="00F445C4" w:rsidRPr="00A070FC">
        <w:rPr>
          <w:rStyle w:val="normaltextrun"/>
        </w:rPr>
        <w:t xml:space="preserve"> Fund (</w:t>
      </w:r>
      <w:proofErr w:type="spellStart"/>
      <w:r w:rsidR="00F445C4" w:rsidRPr="00A070FC">
        <w:rPr>
          <w:rStyle w:val="normaltextrun"/>
        </w:rPr>
        <w:t>Voelcker</w:t>
      </w:r>
      <w:proofErr w:type="spellEnd"/>
      <w:r w:rsidR="00F445C4" w:rsidRPr="00A070FC">
        <w:rPr>
          <w:rStyle w:val="normaltextrun"/>
        </w:rPr>
        <w:t xml:space="preserve"> Foundation Young Investigator Grant to DSL), </w:t>
      </w:r>
      <w:r w:rsidRPr="00A070FC">
        <w:t xml:space="preserve">UTHSA </w:t>
      </w:r>
      <w:r w:rsidR="00A070FC" w:rsidRPr="00A070FC">
        <w:t>Start-</w:t>
      </w:r>
      <w:r w:rsidRPr="00A070FC">
        <w:t>Up Funds to DSL</w:t>
      </w:r>
      <w:r w:rsidR="00A070FC" w:rsidRPr="00A070FC">
        <w:t>,</w:t>
      </w:r>
      <w:r w:rsidRPr="00A070FC">
        <w:t xml:space="preserve"> and a </w:t>
      </w:r>
      <w:proofErr w:type="spellStart"/>
      <w:r w:rsidRPr="00A070FC">
        <w:t>Greehey</w:t>
      </w:r>
      <w:proofErr w:type="spellEnd"/>
      <w:r w:rsidRPr="00A070FC">
        <w:t xml:space="preserve"> Graduate Fellowship in Children’s Health to CNJ. </w:t>
      </w:r>
      <w:r w:rsidRPr="00A070FC">
        <w:rPr>
          <w:rFonts w:eastAsiaTheme="minorEastAsia"/>
        </w:rPr>
        <w:t>This work is based upon research conducted in the Structural Biology Core Facilities, part of the Institutional Research Cores at the University of Texas Health Science Center at San Antonio supported by the Office of the Vice President for Research and the Mays Cancer Center Drug Discovery and Structural Biology Shared Resource (NIH P30 CA054174).</w:t>
      </w:r>
    </w:p>
    <w:p w14:paraId="25B2FBBD" w14:textId="77777777" w:rsidR="006E4797" w:rsidRPr="00A070FC" w:rsidRDefault="006E4797" w:rsidP="003B16A3">
      <w:pPr>
        <w:rPr>
          <w:b/>
        </w:rPr>
      </w:pPr>
    </w:p>
    <w:p w14:paraId="5E703EBA" w14:textId="18A14918" w:rsidR="006E4797" w:rsidRPr="00A070FC" w:rsidRDefault="00551D82" w:rsidP="003B16A3">
      <w:pPr>
        <w:pBdr>
          <w:top w:val="nil"/>
          <w:left w:val="nil"/>
          <w:bottom w:val="nil"/>
          <w:right w:val="nil"/>
          <w:between w:val="nil"/>
        </w:pBdr>
        <w:rPr>
          <w:color w:val="808080"/>
        </w:rPr>
      </w:pPr>
      <w:r w:rsidRPr="00A070FC">
        <w:rPr>
          <w:b/>
          <w:color w:val="000000"/>
        </w:rPr>
        <w:t xml:space="preserve">DISCLOSURES: </w:t>
      </w:r>
    </w:p>
    <w:p w14:paraId="27BDDFCE" w14:textId="77777777" w:rsidR="00CC6FCC" w:rsidRPr="00A070FC" w:rsidRDefault="00CC6FCC" w:rsidP="00D05D36">
      <w:r w:rsidRPr="00A070FC">
        <w:t>All authors have read and approved the manuscript. No conflicts of interest are declared.</w:t>
      </w:r>
    </w:p>
    <w:p w14:paraId="4A7B0E5C" w14:textId="77777777" w:rsidR="006E4797" w:rsidRPr="00A070FC" w:rsidRDefault="006E4797" w:rsidP="003B16A3">
      <w:pPr>
        <w:rPr>
          <w:color w:val="000000"/>
        </w:rPr>
      </w:pPr>
    </w:p>
    <w:p w14:paraId="51CD3472" w14:textId="6E4DDD42" w:rsidR="00B75D20" w:rsidRPr="00A070FC" w:rsidRDefault="00B75D20" w:rsidP="00B75D20">
      <w:pPr>
        <w:rPr>
          <w:b/>
          <w:color w:val="000000"/>
        </w:rPr>
      </w:pPr>
      <w:r w:rsidRPr="00B75D20">
        <w:rPr>
          <w:b/>
        </w:rPr>
        <w:t xml:space="preserve"> </w:t>
      </w:r>
      <w:r w:rsidRPr="00A070FC">
        <w:rPr>
          <w:b/>
        </w:rPr>
        <w:t>REFERENCES:</w:t>
      </w:r>
    </w:p>
    <w:p w14:paraId="4861EB4E"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A070FC">
        <w:rPr>
          <w:rFonts w:ascii="Calibri" w:hAnsi="Calibri" w:cs="Calibri"/>
        </w:rPr>
        <w:fldChar w:fldCharType="begin"/>
      </w:r>
      <w:r w:rsidRPr="00D05D36">
        <w:rPr>
          <w:rFonts w:ascii="Calibri" w:hAnsi="Calibri" w:cs="Calibri"/>
        </w:rPr>
        <w:instrText xml:space="preserve"> ADDIN EN.REFLIST </w:instrText>
      </w:r>
      <w:r w:rsidRPr="00A070FC">
        <w:rPr>
          <w:rFonts w:ascii="Calibri" w:hAnsi="Calibri" w:cs="Calibri"/>
        </w:rPr>
        <w:fldChar w:fldCharType="separate"/>
      </w:r>
      <w:r w:rsidRPr="00D05D36">
        <w:rPr>
          <w:rFonts w:ascii="Calibri" w:hAnsi="Calibri" w:cs="Calibri"/>
          <w:noProof/>
        </w:rPr>
        <w:t xml:space="preserve">Dyson, H. J., Wright, P. E. Intrinsically unstructured proteins and their functions. </w:t>
      </w:r>
      <w:r w:rsidRPr="00D05D36">
        <w:rPr>
          <w:rFonts w:ascii="Calibri" w:hAnsi="Calibri" w:cs="Calibri"/>
          <w:i/>
          <w:noProof/>
        </w:rPr>
        <w:t>Nature Reviews: Molecular Cell Biology.</w:t>
      </w:r>
      <w:r w:rsidRPr="00D05D36">
        <w:rPr>
          <w:rFonts w:ascii="Calibri" w:hAnsi="Calibri" w:cs="Calibri"/>
          <w:noProof/>
        </w:rPr>
        <w:t xml:space="preserve"> </w:t>
      </w:r>
      <w:r w:rsidRPr="00D05D36">
        <w:rPr>
          <w:rFonts w:ascii="Calibri" w:hAnsi="Calibri" w:cs="Calibri"/>
          <w:b/>
          <w:noProof/>
        </w:rPr>
        <w:t>6</w:t>
      </w:r>
      <w:r w:rsidRPr="00D05D36">
        <w:rPr>
          <w:rFonts w:ascii="Calibri" w:hAnsi="Calibri" w:cs="Calibri"/>
          <w:noProof/>
        </w:rPr>
        <w:t xml:space="preserve"> (3), 197</w:t>
      </w:r>
      <w:r w:rsidRPr="00A070FC">
        <w:rPr>
          <w:rFonts w:ascii="Calibri" w:hAnsi="Calibri" w:cs="Calibri"/>
          <w:noProof/>
        </w:rPr>
        <w:t>–</w:t>
      </w:r>
      <w:r w:rsidRPr="00D05D36">
        <w:rPr>
          <w:rFonts w:ascii="Calibri" w:hAnsi="Calibri" w:cs="Calibri"/>
          <w:noProof/>
        </w:rPr>
        <w:t>208 (2005).</w:t>
      </w:r>
    </w:p>
    <w:p w14:paraId="6F8CECC5"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Korneta, I., Bujnicki, J. M. Intrinsic disorder in the human spliceosomal proteome. </w:t>
      </w:r>
      <w:r w:rsidRPr="00D05D36">
        <w:rPr>
          <w:rFonts w:ascii="Calibri" w:hAnsi="Calibri" w:cs="Calibri"/>
          <w:i/>
          <w:noProof/>
        </w:rPr>
        <w:t>PLoS Computational Biology.</w:t>
      </w:r>
      <w:r w:rsidRPr="00D05D36">
        <w:rPr>
          <w:rFonts w:ascii="Calibri" w:hAnsi="Calibri" w:cs="Calibri"/>
          <w:noProof/>
        </w:rPr>
        <w:t xml:space="preserve"> </w:t>
      </w:r>
      <w:r w:rsidRPr="00D05D36">
        <w:rPr>
          <w:rFonts w:ascii="Calibri" w:hAnsi="Calibri" w:cs="Calibri"/>
          <w:b/>
          <w:noProof/>
        </w:rPr>
        <w:t>8</w:t>
      </w:r>
      <w:r w:rsidRPr="00D05D36">
        <w:rPr>
          <w:rFonts w:ascii="Calibri" w:hAnsi="Calibri" w:cs="Calibri"/>
          <w:noProof/>
        </w:rPr>
        <w:t xml:space="preserve"> (8), e1002641 (2012).</w:t>
      </w:r>
    </w:p>
    <w:p w14:paraId="0C642ED1"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Frege, T., Uversky, V. N. Intrinsically disordered proteins in the nucleus of human cells. </w:t>
      </w:r>
      <w:r w:rsidRPr="00D05D36">
        <w:rPr>
          <w:rFonts w:ascii="Calibri" w:hAnsi="Calibri" w:cs="Calibri"/>
          <w:i/>
          <w:noProof/>
        </w:rPr>
        <w:t>Biochemistry and Biophysics Reports.</w:t>
      </w:r>
      <w:r w:rsidRPr="00D05D36">
        <w:rPr>
          <w:rFonts w:ascii="Calibri" w:hAnsi="Calibri" w:cs="Calibri"/>
          <w:noProof/>
        </w:rPr>
        <w:t xml:space="preserve"> </w:t>
      </w:r>
      <w:r w:rsidRPr="00D05D36">
        <w:rPr>
          <w:rFonts w:ascii="Calibri" w:hAnsi="Calibri" w:cs="Calibri"/>
          <w:b/>
          <w:noProof/>
        </w:rPr>
        <w:t>1</w:t>
      </w:r>
      <w:r w:rsidRPr="00D05D36">
        <w:rPr>
          <w:rFonts w:ascii="Calibri" w:hAnsi="Calibri" w:cs="Calibri"/>
          <w:bCs w:val="0"/>
          <w:noProof/>
        </w:rPr>
        <w:t>,</w:t>
      </w:r>
      <w:r w:rsidRPr="00D05D36">
        <w:rPr>
          <w:rFonts w:ascii="Calibri" w:hAnsi="Calibri" w:cs="Calibri"/>
          <w:noProof/>
        </w:rPr>
        <w:t xml:space="preserve"> 33</w:t>
      </w:r>
      <w:r w:rsidRPr="00A070FC">
        <w:rPr>
          <w:rFonts w:ascii="Calibri" w:hAnsi="Calibri" w:cs="Calibri"/>
          <w:noProof/>
        </w:rPr>
        <w:t>–</w:t>
      </w:r>
      <w:r w:rsidRPr="00D05D36">
        <w:rPr>
          <w:rFonts w:ascii="Calibri" w:hAnsi="Calibri" w:cs="Calibri"/>
          <w:noProof/>
        </w:rPr>
        <w:t>51, (2015).</w:t>
      </w:r>
    </w:p>
    <w:p w14:paraId="7A64B51B"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Liu, J.</w:t>
      </w:r>
      <w:r w:rsidRPr="00D05D36">
        <w:rPr>
          <w:rFonts w:ascii="Calibri" w:hAnsi="Calibri" w:cs="Calibri"/>
          <w:i/>
          <w:noProof/>
        </w:rPr>
        <w:t xml:space="preserve"> </w:t>
      </w:r>
      <w:r w:rsidRPr="00D05D36">
        <w:rPr>
          <w:rFonts w:ascii="Calibri" w:hAnsi="Calibri" w:cs="Calibri"/>
          <w:iCs/>
          <w:noProof/>
        </w:rPr>
        <w:t>et al.</w:t>
      </w:r>
      <w:r w:rsidRPr="00D05D36">
        <w:rPr>
          <w:rFonts w:ascii="Calibri" w:hAnsi="Calibri" w:cs="Calibri"/>
          <w:noProof/>
        </w:rPr>
        <w:t xml:space="preserve"> Intrinsic disorder in transcription factors. </w:t>
      </w:r>
      <w:r w:rsidRPr="00D05D36">
        <w:rPr>
          <w:rFonts w:ascii="Calibri" w:hAnsi="Calibri" w:cs="Calibri"/>
          <w:i/>
          <w:noProof/>
        </w:rPr>
        <w:t>Biochemistry.</w:t>
      </w:r>
      <w:r w:rsidRPr="00D05D36">
        <w:rPr>
          <w:rFonts w:ascii="Calibri" w:hAnsi="Calibri" w:cs="Calibri"/>
          <w:noProof/>
        </w:rPr>
        <w:t xml:space="preserve"> </w:t>
      </w:r>
      <w:r w:rsidRPr="00D05D36">
        <w:rPr>
          <w:rFonts w:ascii="Calibri" w:hAnsi="Calibri" w:cs="Calibri"/>
          <w:b/>
          <w:noProof/>
        </w:rPr>
        <w:t>45</w:t>
      </w:r>
      <w:r w:rsidRPr="00D05D36">
        <w:rPr>
          <w:rFonts w:ascii="Calibri" w:hAnsi="Calibri" w:cs="Calibri"/>
          <w:noProof/>
        </w:rPr>
        <w:t xml:space="preserve"> (22), 6873</w:t>
      </w:r>
      <w:r w:rsidRPr="00A070FC">
        <w:rPr>
          <w:rFonts w:ascii="Calibri" w:hAnsi="Calibri" w:cs="Calibri"/>
          <w:noProof/>
        </w:rPr>
        <w:t>–</w:t>
      </w:r>
      <w:r w:rsidRPr="00D05D36">
        <w:rPr>
          <w:rFonts w:ascii="Calibri" w:hAnsi="Calibri" w:cs="Calibri"/>
          <w:noProof/>
        </w:rPr>
        <w:t>6888 (2006).</w:t>
      </w:r>
    </w:p>
    <w:p w14:paraId="0484BAF5"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El Hadidy, N., Uversky, V. N. Intrinsic </w:t>
      </w:r>
      <w:r w:rsidRPr="00A070FC">
        <w:rPr>
          <w:rFonts w:ascii="Calibri" w:hAnsi="Calibri" w:cs="Calibri"/>
          <w:noProof/>
        </w:rPr>
        <w:t>d</w:t>
      </w:r>
      <w:r w:rsidRPr="00D05D36">
        <w:rPr>
          <w:rFonts w:ascii="Calibri" w:hAnsi="Calibri" w:cs="Calibri"/>
          <w:noProof/>
        </w:rPr>
        <w:t xml:space="preserve">isorder of the BAF </w:t>
      </w:r>
      <w:r w:rsidRPr="00A070FC">
        <w:rPr>
          <w:rFonts w:ascii="Calibri" w:hAnsi="Calibri" w:cs="Calibri"/>
          <w:noProof/>
        </w:rPr>
        <w:t>c</w:t>
      </w:r>
      <w:r w:rsidRPr="00D05D36">
        <w:rPr>
          <w:rFonts w:ascii="Calibri" w:hAnsi="Calibri" w:cs="Calibri"/>
          <w:noProof/>
        </w:rPr>
        <w:t xml:space="preserve">omplex: Roles in </w:t>
      </w:r>
      <w:r w:rsidRPr="00A070FC">
        <w:rPr>
          <w:rFonts w:ascii="Calibri" w:hAnsi="Calibri" w:cs="Calibri"/>
          <w:noProof/>
        </w:rPr>
        <w:t>chromatin remodeling and disease develop</w:t>
      </w:r>
      <w:r w:rsidRPr="00D05D36">
        <w:rPr>
          <w:rFonts w:ascii="Calibri" w:hAnsi="Calibri" w:cs="Calibri"/>
          <w:noProof/>
        </w:rPr>
        <w:t xml:space="preserve">ment. </w:t>
      </w:r>
      <w:r w:rsidRPr="00D05D36">
        <w:rPr>
          <w:rFonts w:ascii="Calibri" w:hAnsi="Calibri" w:cs="Calibri"/>
          <w:i/>
          <w:noProof/>
        </w:rPr>
        <w:t>International Journal of Molecular Sciences.</w:t>
      </w:r>
      <w:r w:rsidRPr="00D05D36">
        <w:rPr>
          <w:rFonts w:ascii="Calibri" w:hAnsi="Calibri" w:cs="Calibri"/>
          <w:noProof/>
        </w:rPr>
        <w:t xml:space="preserve"> </w:t>
      </w:r>
      <w:r w:rsidRPr="00D05D36">
        <w:rPr>
          <w:rFonts w:ascii="Calibri" w:hAnsi="Calibri" w:cs="Calibri"/>
          <w:b/>
          <w:noProof/>
        </w:rPr>
        <w:t>20</w:t>
      </w:r>
      <w:r w:rsidRPr="00D05D36">
        <w:rPr>
          <w:rFonts w:ascii="Calibri" w:hAnsi="Calibri" w:cs="Calibri"/>
          <w:noProof/>
        </w:rPr>
        <w:t xml:space="preserve"> (21) (2019).</w:t>
      </w:r>
    </w:p>
    <w:p w14:paraId="7304FD14"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Wright, P. E., Dyson, H. J. Intrinsically disordered proteins in cellular signalling and regulation. </w:t>
      </w:r>
      <w:r w:rsidRPr="00D05D36">
        <w:rPr>
          <w:rFonts w:ascii="Calibri" w:hAnsi="Calibri" w:cs="Calibri"/>
          <w:i/>
          <w:noProof/>
        </w:rPr>
        <w:t>Nature Reviews: Molecular Cell Biology.</w:t>
      </w:r>
      <w:r w:rsidRPr="00D05D36">
        <w:rPr>
          <w:rFonts w:ascii="Calibri" w:hAnsi="Calibri" w:cs="Calibri"/>
          <w:noProof/>
        </w:rPr>
        <w:t xml:space="preserve"> </w:t>
      </w:r>
      <w:r w:rsidRPr="00D05D36">
        <w:rPr>
          <w:rFonts w:ascii="Calibri" w:hAnsi="Calibri" w:cs="Calibri"/>
          <w:b/>
          <w:noProof/>
        </w:rPr>
        <w:t>16</w:t>
      </w:r>
      <w:r w:rsidRPr="00D05D36">
        <w:rPr>
          <w:rFonts w:ascii="Calibri" w:hAnsi="Calibri" w:cs="Calibri"/>
          <w:noProof/>
        </w:rPr>
        <w:t xml:space="preserve"> (1), 18</w:t>
      </w:r>
      <w:r w:rsidRPr="00A070FC">
        <w:rPr>
          <w:rFonts w:ascii="Calibri" w:hAnsi="Calibri" w:cs="Calibri"/>
          <w:noProof/>
        </w:rPr>
        <w:t>–</w:t>
      </w:r>
      <w:r w:rsidRPr="00D05D36">
        <w:rPr>
          <w:rFonts w:ascii="Calibri" w:hAnsi="Calibri" w:cs="Calibri"/>
          <w:noProof/>
        </w:rPr>
        <w:t>29 (2015).</w:t>
      </w:r>
    </w:p>
    <w:p w14:paraId="216DCB53"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Brangwynne, C. P. Phase transitions and size scaling of membrane-less organelles. </w:t>
      </w:r>
      <w:r w:rsidRPr="00D05D36">
        <w:rPr>
          <w:rFonts w:ascii="Calibri" w:hAnsi="Calibri" w:cs="Calibri"/>
          <w:i/>
          <w:noProof/>
        </w:rPr>
        <w:t>Journal of Cell Biology.</w:t>
      </w:r>
      <w:r w:rsidRPr="00D05D36">
        <w:rPr>
          <w:rFonts w:ascii="Calibri" w:hAnsi="Calibri" w:cs="Calibri"/>
          <w:noProof/>
        </w:rPr>
        <w:t xml:space="preserve"> </w:t>
      </w:r>
      <w:r w:rsidRPr="00D05D36">
        <w:rPr>
          <w:rFonts w:ascii="Calibri" w:hAnsi="Calibri" w:cs="Calibri"/>
          <w:b/>
          <w:noProof/>
        </w:rPr>
        <w:t>203</w:t>
      </w:r>
      <w:r w:rsidRPr="00D05D36">
        <w:rPr>
          <w:rFonts w:ascii="Calibri" w:hAnsi="Calibri" w:cs="Calibri"/>
          <w:noProof/>
        </w:rPr>
        <w:t xml:space="preserve"> (6), 875</w:t>
      </w:r>
      <w:r w:rsidRPr="00A070FC">
        <w:rPr>
          <w:rFonts w:ascii="Calibri" w:hAnsi="Calibri" w:cs="Calibri"/>
          <w:noProof/>
        </w:rPr>
        <w:t>–</w:t>
      </w:r>
      <w:r w:rsidRPr="00D05D36">
        <w:rPr>
          <w:rFonts w:ascii="Calibri" w:hAnsi="Calibri" w:cs="Calibri"/>
          <w:noProof/>
        </w:rPr>
        <w:t>881 (2013).</w:t>
      </w:r>
    </w:p>
    <w:p w14:paraId="0C1DE7BA"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Shin, Y., Brangwynne, C. P. Liquid phase condensation in cell physiology and disease. </w:t>
      </w:r>
      <w:r w:rsidRPr="00D05D36">
        <w:rPr>
          <w:rFonts w:ascii="Calibri" w:hAnsi="Calibri" w:cs="Calibri"/>
          <w:i/>
          <w:noProof/>
        </w:rPr>
        <w:t>Science.</w:t>
      </w:r>
      <w:r w:rsidRPr="00D05D36">
        <w:rPr>
          <w:rFonts w:ascii="Calibri" w:hAnsi="Calibri" w:cs="Calibri"/>
          <w:noProof/>
        </w:rPr>
        <w:t xml:space="preserve"> </w:t>
      </w:r>
      <w:r w:rsidRPr="00D05D36">
        <w:rPr>
          <w:rFonts w:ascii="Calibri" w:hAnsi="Calibri" w:cs="Calibri"/>
          <w:b/>
          <w:noProof/>
        </w:rPr>
        <w:t>357</w:t>
      </w:r>
      <w:r w:rsidRPr="00D05D36">
        <w:rPr>
          <w:rFonts w:ascii="Calibri" w:hAnsi="Calibri" w:cs="Calibri"/>
          <w:noProof/>
        </w:rPr>
        <w:t xml:space="preserve"> (6357), (2017).</w:t>
      </w:r>
    </w:p>
    <w:p w14:paraId="724F835D"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lastRenderedPageBreak/>
        <w:t xml:space="preserve">Cavanagh, J. </w:t>
      </w:r>
      <w:r w:rsidRPr="00D05D36">
        <w:rPr>
          <w:rFonts w:ascii="Calibri" w:hAnsi="Calibri" w:cs="Calibri"/>
          <w:i/>
          <w:noProof/>
        </w:rPr>
        <w:t xml:space="preserve">Protein </w:t>
      </w:r>
      <w:r w:rsidRPr="00A070FC">
        <w:rPr>
          <w:rFonts w:ascii="Calibri" w:hAnsi="Calibri" w:cs="Calibri"/>
          <w:i/>
          <w:noProof/>
        </w:rPr>
        <w:t>NMR</w:t>
      </w:r>
      <w:r w:rsidRPr="00D05D36">
        <w:rPr>
          <w:rFonts w:ascii="Calibri" w:hAnsi="Calibri" w:cs="Calibri"/>
          <w:i/>
          <w:noProof/>
        </w:rPr>
        <w:t xml:space="preserve"> </w:t>
      </w:r>
      <w:r w:rsidRPr="00A070FC">
        <w:rPr>
          <w:rFonts w:ascii="Calibri" w:hAnsi="Calibri" w:cs="Calibri"/>
          <w:i/>
          <w:noProof/>
        </w:rPr>
        <w:t>s</w:t>
      </w:r>
      <w:r w:rsidRPr="00D05D36">
        <w:rPr>
          <w:rFonts w:ascii="Calibri" w:hAnsi="Calibri" w:cs="Calibri"/>
          <w:i/>
          <w:noProof/>
        </w:rPr>
        <w:t>pectroscopy : principles and practice</w:t>
      </w:r>
      <w:r w:rsidRPr="00D05D36">
        <w:rPr>
          <w:rFonts w:ascii="Calibri" w:hAnsi="Calibri" w:cs="Calibri"/>
          <w:noProof/>
        </w:rPr>
        <w:t>. 1st edition. edn</w:t>
      </w:r>
      <w:r w:rsidRPr="00A070FC">
        <w:rPr>
          <w:rFonts w:ascii="Calibri" w:hAnsi="Calibri" w:cs="Calibri"/>
          <w:noProof/>
        </w:rPr>
        <w:t xml:space="preserve">. </w:t>
      </w:r>
      <w:r w:rsidRPr="00D05D36">
        <w:rPr>
          <w:rFonts w:ascii="Calibri" w:hAnsi="Calibri" w:cs="Calibri"/>
          <w:noProof/>
        </w:rPr>
        <w:t xml:space="preserve">Elsevier </w:t>
      </w:r>
      <w:r w:rsidRPr="00A070FC">
        <w:rPr>
          <w:rFonts w:ascii="Calibri" w:hAnsi="Calibri" w:cs="Calibri"/>
          <w:noProof/>
        </w:rPr>
        <w:t>(</w:t>
      </w:r>
      <w:r w:rsidRPr="00D05D36">
        <w:rPr>
          <w:rFonts w:ascii="Calibri" w:hAnsi="Calibri" w:cs="Calibri"/>
          <w:noProof/>
        </w:rPr>
        <w:t>2018).</w:t>
      </w:r>
    </w:p>
    <w:p w14:paraId="6F6F7AD9"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Sekhar, A., Kay, L. E. NMR paves the way for atomic level descriptions of sparsely populated, transiently formed biomolecular conformers. </w:t>
      </w:r>
      <w:r w:rsidRPr="00D05D36">
        <w:rPr>
          <w:rFonts w:ascii="Calibri" w:hAnsi="Calibri" w:cs="Calibri"/>
          <w:i/>
          <w:noProof/>
        </w:rPr>
        <w:t>Proceedings of the National Academy of Sciences of the United States of America.</w:t>
      </w:r>
      <w:r w:rsidRPr="00D05D36">
        <w:rPr>
          <w:rFonts w:ascii="Calibri" w:hAnsi="Calibri" w:cs="Calibri"/>
          <w:noProof/>
        </w:rPr>
        <w:t xml:space="preserve"> </w:t>
      </w:r>
      <w:r w:rsidRPr="00D05D36">
        <w:rPr>
          <w:rFonts w:ascii="Calibri" w:hAnsi="Calibri" w:cs="Calibri"/>
          <w:b/>
          <w:noProof/>
        </w:rPr>
        <w:t>110</w:t>
      </w:r>
      <w:r w:rsidRPr="00D05D36">
        <w:rPr>
          <w:rFonts w:ascii="Calibri" w:hAnsi="Calibri" w:cs="Calibri"/>
          <w:noProof/>
        </w:rPr>
        <w:t xml:space="preserve"> (32), 12867</w:t>
      </w:r>
      <w:r w:rsidRPr="00A070FC">
        <w:rPr>
          <w:rFonts w:ascii="Calibri" w:hAnsi="Calibri" w:cs="Calibri"/>
          <w:noProof/>
        </w:rPr>
        <w:t>–</w:t>
      </w:r>
      <w:r w:rsidRPr="00D05D36">
        <w:rPr>
          <w:rFonts w:ascii="Calibri" w:hAnsi="Calibri" w:cs="Calibri"/>
          <w:noProof/>
        </w:rPr>
        <w:t>12874 (2013).</w:t>
      </w:r>
    </w:p>
    <w:p w14:paraId="22C8BE9C"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Anthis, N. J., Clore, G. M. Visualizing transient dark states by NMR spectroscopy. </w:t>
      </w:r>
      <w:r w:rsidRPr="00D05D36">
        <w:rPr>
          <w:rFonts w:ascii="Calibri" w:hAnsi="Calibri" w:cs="Calibri"/>
          <w:i/>
          <w:noProof/>
        </w:rPr>
        <w:t>Quarterly Reviews of Biophysics.</w:t>
      </w:r>
      <w:r w:rsidRPr="00D05D36">
        <w:rPr>
          <w:rFonts w:ascii="Calibri" w:hAnsi="Calibri" w:cs="Calibri"/>
          <w:noProof/>
        </w:rPr>
        <w:t xml:space="preserve"> </w:t>
      </w:r>
      <w:r w:rsidRPr="00D05D36">
        <w:rPr>
          <w:rFonts w:ascii="Calibri" w:hAnsi="Calibri" w:cs="Calibri"/>
          <w:b/>
          <w:noProof/>
        </w:rPr>
        <w:t>48</w:t>
      </w:r>
      <w:r w:rsidRPr="00D05D36">
        <w:rPr>
          <w:rFonts w:ascii="Calibri" w:hAnsi="Calibri" w:cs="Calibri"/>
          <w:noProof/>
        </w:rPr>
        <w:t xml:space="preserve"> (1), 35</w:t>
      </w:r>
      <w:r w:rsidRPr="00A070FC">
        <w:rPr>
          <w:rFonts w:ascii="Calibri" w:hAnsi="Calibri" w:cs="Calibri"/>
          <w:noProof/>
        </w:rPr>
        <w:t>–</w:t>
      </w:r>
      <w:r w:rsidRPr="00D05D36">
        <w:rPr>
          <w:rFonts w:ascii="Calibri" w:hAnsi="Calibri" w:cs="Calibri"/>
          <w:noProof/>
        </w:rPr>
        <w:t>116 (2015).</w:t>
      </w:r>
    </w:p>
    <w:p w14:paraId="0A45302E"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Alderson, T. R., Kay, L. E. NMR spectroscopy captures the essential role of dynamics in regulating biomolecular function. </w:t>
      </w:r>
      <w:r w:rsidRPr="00D05D36">
        <w:rPr>
          <w:rFonts w:ascii="Calibri" w:hAnsi="Calibri" w:cs="Calibri"/>
          <w:i/>
          <w:noProof/>
        </w:rPr>
        <w:t>Cell.</w:t>
      </w:r>
      <w:r w:rsidRPr="00D05D36">
        <w:rPr>
          <w:rFonts w:ascii="Calibri" w:hAnsi="Calibri" w:cs="Calibri"/>
          <w:noProof/>
        </w:rPr>
        <w:t xml:space="preserve"> </w:t>
      </w:r>
      <w:r w:rsidRPr="00D05D36">
        <w:rPr>
          <w:rFonts w:ascii="Calibri" w:hAnsi="Calibri" w:cs="Calibri"/>
          <w:b/>
          <w:noProof/>
        </w:rPr>
        <w:t>184</w:t>
      </w:r>
      <w:r w:rsidRPr="00D05D36">
        <w:rPr>
          <w:rFonts w:ascii="Calibri" w:hAnsi="Calibri" w:cs="Calibri"/>
          <w:noProof/>
        </w:rPr>
        <w:t xml:space="preserve"> (3), 577</w:t>
      </w:r>
      <w:r w:rsidRPr="00A070FC">
        <w:rPr>
          <w:rFonts w:ascii="Calibri" w:hAnsi="Calibri" w:cs="Calibri"/>
          <w:noProof/>
        </w:rPr>
        <w:t>–</w:t>
      </w:r>
      <w:r w:rsidRPr="00D05D36">
        <w:rPr>
          <w:rFonts w:ascii="Calibri" w:hAnsi="Calibri" w:cs="Calibri"/>
          <w:noProof/>
        </w:rPr>
        <w:t>595 (2021).</w:t>
      </w:r>
    </w:p>
    <w:p w14:paraId="1B560F75"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Clore, G. M., Iwahara, J. Theory, practice, and applications of paramagnetic relaxation enhancement for the characterization of transient low-population states of biological macromolecules and their complexes. </w:t>
      </w:r>
      <w:r w:rsidRPr="00D05D36">
        <w:rPr>
          <w:rFonts w:ascii="Calibri" w:hAnsi="Calibri" w:cs="Calibri"/>
          <w:i/>
          <w:iCs/>
          <w:noProof/>
        </w:rPr>
        <w:t>Chemical Reviews</w:t>
      </w:r>
      <w:r w:rsidRPr="00D05D36">
        <w:rPr>
          <w:rFonts w:ascii="Calibri" w:hAnsi="Calibri" w:cs="Calibri"/>
          <w:i/>
          <w:noProof/>
        </w:rPr>
        <w:t>.</w:t>
      </w:r>
      <w:r w:rsidRPr="00D05D36">
        <w:rPr>
          <w:rFonts w:ascii="Calibri" w:hAnsi="Calibri" w:cs="Calibri"/>
          <w:noProof/>
        </w:rPr>
        <w:t xml:space="preserve"> </w:t>
      </w:r>
      <w:r w:rsidRPr="00D05D36">
        <w:rPr>
          <w:rFonts w:ascii="Calibri" w:hAnsi="Calibri" w:cs="Calibri"/>
          <w:b/>
          <w:noProof/>
        </w:rPr>
        <w:t>109</w:t>
      </w:r>
      <w:r w:rsidRPr="00D05D36">
        <w:rPr>
          <w:rFonts w:ascii="Calibri" w:hAnsi="Calibri" w:cs="Calibri"/>
          <w:noProof/>
        </w:rPr>
        <w:t xml:space="preserve"> (9), 4108</w:t>
      </w:r>
      <w:r w:rsidRPr="00A070FC">
        <w:rPr>
          <w:rFonts w:ascii="Calibri" w:hAnsi="Calibri" w:cs="Calibri"/>
          <w:noProof/>
        </w:rPr>
        <w:t>–</w:t>
      </w:r>
      <w:r w:rsidRPr="00D05D36">
        <w:rPr>
          <w:rFonts w:ascii="Calibri" w:hAnsi="Calibri" w:cs="Calibri"/>
          <w:noProof/>
        </w:rPr>
        <w:t>4139 (2009).</w:t>
      </w:r>
    </w:p>
    <w:p w14:paraId="4F9BBE90"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Wu, K. P., Baum, J. Detection of transient interchain interactions in the intrinsically disordered protein alpha-synuclein by NMR paramagnetic relaxation enhancement. </w:t>
      </w:r>
      <w:r w:rsidRPr="00D05D36">
        <w:rPr>
          <w:rFonts w:ascii="Calibri" w:hAnsi="Calibri" w:cs="Calibri"/>
          <w:i/>
          <w:noProof/>
        </w:rPr>
        <w:t>Journal of the American Chemical Society.</w:t>
      </w:r>
      <w:r w:rsidRPr="00D05D36">
        <w:rPr>
          <w:rFonts w:ascii="Calibri" w:hAnsi="Calibri" w:cs="Calibri"/>
          <w:noProof/>
        </w:rPr>
        <w:t xml:space="preserve"> </w:t>
      </w:r>
      <w:r w:rsidRPr="00D05D36">
        <w:rPr>
          <w:rFonts w:ascii="Calibri" w:hAnsi="Calibri" w:cs="Calibri"/>
          <w:b/>
          <w:noProof/>
        </w:rPr>
        <w:t>132</w:t>
      </w:r>
      <w:r w:rsidRPr="00D05D36">
        <w:rPr>
          <w:rFonts w:ascii="Calibri" w:hAnsi="Calibri" w:cs="Calibri"/>
          <w:noProof/>
        </w:rPr>
        <w:t xml:space="preserve"> (16), 5546</w:t>
      </w:r>
      <w:r w:rsidRPr="00A070FC">
        <w:rPr>
          <w:rFonts w:ascii="Calibri" w:hAnsi="Calibri" w:cs="Calibri"/>
          <w:noProof/>
        </w:rPr>
        <w:t>–</w:t>
      </w:r>
      <w:r w:rsidRPr="00D05D36">
        <w:rPr>
          <w:rFonts w:ascii="Calibri" w:hAnsi="Calibri" w:cs="Calibri"/>
          <w:noProof/>
        </w:rPr>
        <w:t>5547 (2010).</w:t>
      </w:r>
    </w:p>
    <w:p w14:paraId="24EA89F5"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Janowska, M. K., Wu, K. P., Baum, J. Unveiling transient protein-protein interactions that modulate inhibition of alpha-synuclein aggregation by beta-synuclein, a pre-synaptic protein that co-localizes with alpha-synuclein. </w:t>
      </w:r>
      <w:r w:rsidRPr="00D05D36">
        <w:rPr>
          <w:rFonts w:ascii="Calibri" w:hAnsi="Calibri" w:cs="Calibri"/>
          <w:i/>
          <w:noProof/>
        </w:rPr>
        <w:t>Scientific Reports.</w:t>
      </w:r>
      <w:r w:rsidRPr="00D05D36">
        <w:rPr>
          <w:rFonts w:ascii="Calibri" w:hAnsi="Calibri" w:cs="Calibri"/>
          <w:noProof/>
        </w:rPr>
        <w:t xml:space="preserve"> </w:t>
      </w:r>
      <w:r w:rsidRPr="00D05D36">
        <w:rPr>
          <w:rFonts w:ascii="Calibri" w:hAnsi="Calibri" w:cs="Calibri"/>
          <w:b/>
          <w:noProof/>
        </w:rPr>
        <w:t>5</w:t>
      </w:r>
      <w:r w:rsidRPr="00A070FC">
        <w:rPr>
          <w:rFonts w:ascii="Calibri" w:hAnsi="Calibri" w:cs="Calibri"/>
          <w:noProof/>
        </w:rPr>
        <w:t xml:space="preserve">, </w:t>
      </w:r>
      <w:r w:rsidRPr="00D05D36">
        <w:rPr>
          <w:rFonts w:ascii="Calibri" w:hAnsi="Calibri" w:cs="Calibri"/>
          <w:noProof/>
        </w:rPr>
        <w:t>15164 (2015).</w:t>
      </w:r>
    </w:p>
    <w:p w14:paraId="54BB4834"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Murthy, A. C.</w:t>
      </w:r>
      <w:r w:rsidRPr="00D05D36">
        <w:rPr>
          <w:rFonts w:ascii="Calibri" w:hAnsi="Calibri" w:cs="Calibri"/>
          <w:iCs/>
          <w:noProof/>
        </w:rPr>
        <w:t xml:space="preserve"> et al</w:t>
      </w:r>
      <w:r w:rsidRPr="00D05D36">
        <w:rPr>
          <w:rFonts w:ascii="Calibri" w:hAnsi="Calibri" w:cs="Calibri"/>
          <w:i/>
          <w:noProof/>
        </w:rPr>
        <w:t>.</w:t>
      </w:r>
      <w:r w:rsidRPr="00D05D36">
        <w:rPr>
          <w:rFonts w:ascii="Calibri" w:hAnsi="Calibri" w:cs="Calibri"/>
          <w:noProof/>
        </w:rPr>
        <w:t xml:space="preserve"> Molecular interactions underlying liquid-liquid phase separation of the FUS low-complexity domain. </w:t>
      </w:r>
      <w:r w:rsidRPr="00D05D36">
        <w:rPr>
          <w:rFonts w:ascii="Calibri" w:hAnsi="Calibri" w:cs="Calibri"/>
          <w:i/>
          <w:noProof/>
        </w:rPr>
        <w:t>Nature Structural &amp; Molecular Biology.</w:t>
      </w:r>
      <w:r w:rsidRPr="00D05D36">
        <w:rPr>
          <w:rFonts w:ascii="Calibri" w:hAnsi="Calibri" w:cs="Calibri"/>
          <w:noProof/>
        </w:rPr>
        <w:t xml:space="preserve"> </w:t>
      </w:r>
      <w:r w:rsidRPr="00D05D36">
        <w:rPr>
          <w:rFonts w:ascii="Calibri" w:hAnsi="Calibri" w:cs="Calibri"/>
          <w:b/>
          <w:noProof/>
        </w:rPr>
        <w:t>26</w:t>
      </w:r>
      <w:r w:rsidRPr="00D05D36">
        <w:rPr>
          <w:rFonts w:ascii="Calibri" w:hAnsi="Calibri" w:cs="Calibri"/>
          <w:noProof/>
        </w:rPr>
        <w:t xml:space="preserve"> (7), 637-648, (2019).</w:t>
      </w:r>
    </w:p>
    <w:p w14:paraId="2FCDE8AE"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Fawzi, N. L., Doucleff, M., Suh, J. Y., Clore, G. M. Mechanistic details of a protein-protein association pathway revealed by paramagnetic relaxation enhancement titration measurements. </w:t>
      </w:r>
      <w:r w:rsidRPr="00D05D36">
        <w:rPr>
          <w:rFonts w:ascii="Calibri" w:hAnsi="Calibri" w:cs="Calibri"/>
          <w:i/>
          <w:noProof/>
        </w:rPr>
        <w:t>Proceedings of the National Academy of Sciences of the United States of America.</w:t>
      </w:r>
      <w:r w:rsidRPr="00D05D36">
        <w:rPr>
          <w:rFonts w:ascii="Calibri" w:hAnsi="Calibri" w:cs="Calibri"/>
          <w:noProof/>
        </w:rPr>
        <w:t xml:space="preserve"> </w:t>
      </w:r>
      <w:r w:rsidRPr="00D05D36">
        <w:rPr>
          <w:rFonts w:ascii="Calibri" w:hAnsi="Calibri" w:cs="Calibri"/>
          <w:b/>
          <w:noProof/>
        </w:rPr>
        <w:t>107</w:t>
      </w:r>
      <w:r w:rsidRPr="00D05D36">
        <w:rPr>
          <w:rFonts w:ascii="Calibri" w:hAnsi="Calibri" w:cs="Calibri"/>
          <w:noProof/>
        </w:rPr>
        <w:t xml:space="preserve"> (4), 1379</w:t>
      </w:r>
      <w:r w:rsidRPr="00A070FC">
        <w:rPr>
          <w:rFonts w:ascii="Calibri" w:hAnsi="Calibri" w:cs="Calibri"/>
          <w:noProof/>
        </w:rPr>
        <w:t>–</w:t>
      </w:r>
      <w:r w:rsidRPr="00D05D36">
        <w:rPr>
          <w:rFonts w:ascii="Calibri" w:hAnsi="Calibri" w:cs="Calibri"/>
          <w:noProof/>
        </w:rPr>
        <w:t>1384 (2010).</w:t>
      </w:r>
    </w:p>
    <w:p w14:paraId="0964235F"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Griffith, O. H., Waggoner, A. S. Nitroxide free radicals: spin labels for probing biomolecular structure. </w:t>
      </w:r>
      <w:r w:rsidRPr="00D05D36">
        <w:rPr>
          <w:rFonts w:ascii="Calibri" w:hAnsi="Calibri" w:cs="Calibri"/>
          <w:i/>
          <w:noProof/>
        </w:rPr>
        <w:t>Accounts of Chemical Research.</w:t>
      </w:r>
      <w:r w:rsidRPr="00D05D36">
        <w:rPr>
          <w:rFonts w:ascii="Calibri" w:hAnsi="Calibri" w:cs="Calibri"/>
          <w:noProof/>
        </w:rPr>
        <w:t xml:space="preserve"> </w:t>
      </w:r>
      <w:r w:rsidRPr="00D05D36">
        <w:rPr>
          <w:rFonts w:ascii="Calibri" w:hAnsi="Calibri" w:cs="Calibri"/>
          <w:b/>
          <w:noProof/>
        </w:rPr>
        <w:t>2</w:t>
      </w:r>
      <w:r w:rsidRPr="00D05D36">
        <w:rPr>
          <w:rFonts w:ascii="Calibri" w:hAnsi="Calibri" w:cs="Calibri"/>
          <w:noProof/>
        </w:rPr>
        <w:t xml:space="preserve"> (2), 17</w:t>
      </w:r>
      <w:r w:rsidRPr="00A070FC">
        <w:rPr>
          <w:rFonts w:ascii="Calibri" w:hAnsi="Calibri" w:cs="Calibri"/>
          <w:noProof/>
        </w:rPr>
        <w:t>–</w:t>
      </w:r>
      <w:r w:rsidRPr="00D05D36">
        <w:rPr>
          <w:rFonts w:ascii="Calibri" w:hAnsi="Calibri" w:cs="Calibri"/>
          <w:noProof/>
        </w:rPr>
        <w:t>24 (1969).</w:t>
      </w:r>
    </w:p>
    <w:p w14:paraId="61ADA3EA"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Bertini, I., Luchinat, C., Parigi, G., Ravera, E. </w:t>
      </w:r>
      <w:r w:rsidRPr="00D05D36">
        <w:rPr>
          <w:rFonts w:ascii="Calibri" w:hAnsi="Calibri" w:cs="Calibri"/>
          <w:i/>
          <w:noProof/>
        </w:rPr>
        <w:t>NMR of Paramagnetic Macromolecules, Applications to Metallobiomolecules and Models</w:t>
      </w:r>
      <w:r w:rsidRPr="00D05D36">
        <w:rPr>
          <w:rFonts w:ascii="Calibri" w:hAnsi="Calibri" w:cs="Calibri"/>
          <w:noProof/>
        </w:rPr>
        <w:t xml:space="preserve">. 2 edn,  Elsevier Science </w:t>
      </w:r>
      <w:r w:rsidRPr="00A070FC">
        <w:rPr>
          <w:rFonts w:ascii="Calibri" w:hAnsi="Calibri" w:cs="Calibri"/>
          <w:noProof/>
        </w:rPr>
        <w:t>(</w:t>
      </w:r>
      <w:r w:rsidRPr="00D05D36">
        <w:rPr>
          <w:rFonts w:ascii="Calibri" w:hAnsi="Calibri" w:cs="Calibri"/>
          <w:noProof/>
        </w:rPr>
        <w:t>2016).</w:t>
      </w:r>
    </w:p>
    <w:p w14:paraId="5D762EE2"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Bloembergen, N., Purcell, E. M., Pound, R. V. Relaxation </w:t>
      </w:r>
      <w:r w:rsidRPr="00A070FC">
        <w:rPr>
          <w:rFonts w:ascii="Calibri" w:hAnsi="Calibri" w:cs="Calibri"/>
          <w:noProof/>
        </w:rPr>
        <w:t>effects in nuclear magnetic resonance absorp</w:t>
      </w:r>
      <w:r w:rsidRPr="00D05D36">
        <w:rPr>
          <w:rFonts w:ascii="Calibri" w:hAnsi="Calibri" w:cs="Calibri"/>
          <w:noProof/>
        </w:rPr>
        <w:t xml:space="preserve">tion. </w:t>
      </w:r>
      <w:r w:rsidRPr="00D05D36">
        <w:rPr>
          <w:rFonts w:ascii="Calibri" w:hAnsi="Calibri" w:cs="Calibri"/>
          <w:i/>
          <w:noProof/>
        </w:rPr>
        <w:t>Physical Review.</w:t>
      </w:r>
      <w:r w:rsidRPr="00D05D36">
        <w:rPr>
          <w:rFonts w:ascii="Calibri" w:hAnsi="Calibri" w:cs="Calibri"/>
          <w:noProof/>
        </w:rPr>
        <w:t xml:space="preserve"> </w:t>
      </w:r>
      <w:r w:rsidRPr="00D05D36">
        <w:rPr>
          <w:rFonts w:ascii="Calibri" w:hAnsi="Calibri" w:cs="Calibri"/>
          <w:b/>
          <w:noProof/>
        </w:rPr>
        <w:t>73</w:t>
      </w:r>
      <w:r w:rsidRPr="00D05D36">
        <w:rPr>
          <w:rFonts w:ascii="Calibri" w:hAnsi="Calibri" w:cs="Calibri"/>
          <w:noProof/>
        </w:rPr>
        <w:t xml:space="preserve"> (7), 679</w:t>
      </w:r>
      <w:r w:rsidRPr="00A070FC">
        <w:rPr>
          <w:rFonts w:ascii="Calibri" w:hAnsi="Calibri" w:cs="Calibri"/>
          <w:noProof/>
        </w:rPr>
        <w:t>–</w:t>
      </w:r>
      <w:r w:rsidRPr="00D05D36">
        <w:rPr>
          <w:rFonts w:ascii="Calibri" w:hAnsi="Calibri" w:cs="Calibri"/>
          <w:noProof/>
        </w:rPr>
        <w:t>712 (1948).</w:t>
      </w:r>
    </w:p>
    <w:p w14:paraId="19F17D01"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Solomon, I. Relaxation</w:t>
      </w:r>
      <w:r w:rsidRPr="00A070FC">
        <w:rPr>
          <w:rFonts w:ascii="Calibri" w:hAnsi="Calibri" w:cs="Calibri"/>
          <w:noProof/>
        </w:rPr>
        <w:t xml:space="preserve"> processes in a system of two sp</w:t>
      </w:r>
      <w:r w:rsidRPr="00D05D36">
        <w:rPr>
          <w:rFonts w:ascii="Calibri" w:hAnsi="Calibri" w:cs="Calibri"/>
          <w:noProof/>
        </w:rPr>
        <w:t xml:space="preserve">ins. </w:t>
      </w:r>
      <w:r w:rsidRPr="00D05D36">
        <w:rPr>
          <w:rFonts w:ascii="Calibri" w:hAnsi="Calibri" w:cs="Calibri"/>
          <w:i/>
          <w:noProof/>
        </w:rPr>
        <w:t>Physical Review.</w:t>
      </w:r>
      <w:r w:rsidRPr="00D05D36">
        <w:rPr>
          <w:rFonts w:ascii="Calibri" w:hAnsi="Calibri" w:cs="Calibri"/>
          <w:noProof/>
        </w:rPr>
        <w:t xml:space="preserve"> </w:t>
      </w:r>
      <w:r w:rsidRPr="00D05D36">
        <w:rPr>
          <w:rFonts w:ascii="Calibri" w:hAnsi="Calibri" w:cs="Calibri"/>
          <w:b/>
          <w:noProof/>
        </w:rPr>
        <w:t>99</w:t>
      </w:r>
      <w:r w:rsidRPr="00D05D36">
        <w:rPr>
          <w:rFonts w:ascii="Calibri" w:hAnsi="Calibri" w:cs="Calibri"/>
          <w:noProof/>
        </w:rPr>
        <w:t xml:space="preserve"> (2), 559 (1955).</w:t>
      </w:r>
    </w:p>
    <w:p w14:paraId="60554E3A"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Clore, G. M. Practical </w:t>
      </w:r>
      <w:r w:rsidRPr="00A070FC">
        <w:rPr>
          <w:rFonts w:ascii="Calibri" w:hAnsi="Calibri" w:cs="Calibri"/>
          <w:noProof/>
        </w:rPr>
        <w:t>aspects of paramagnetic relaxation enhancement in biological macrom</w:t>
      </w:r>
      <w:r w:rsidRPr="00D05D36">
        <w:rPr>
          <w:rFonts w:ascii="Calibri" w:hAnsi="Calibri" w:cs="Calibri"/>
          <w:noProof/>
        </w:rPr>
        <w:t xml:space="preserve">olecules. </w:t>
      </w:r>
      <w:r w:rsidRPr="00D05D36">
        <w:rPr>
          <w:rFonts w:ascii="Calibri" w:hAnsi="Calibri" w:cs="Calibri"/>
          <w:i/>
          <w:noProof/>
        </w:rPr>
        <w:t>Methods in Enzymology.</w:t>
      </w:r>
      <w:r w:rsidRPr="00D05D36">
        <w:rPr>
          <w:rFonts w:ascii="Calibri" w:hAnsi="Calibri" w:cs="Calibri"/>
          <w:noProof/>
        </w:rPr>
        <w:t xml:space="preserve"> </w:t>
      </w:r>
      <w:r w:rsidRPr="00D05D36">
        <w:rPr>
          <w:rFonts w:ascii="Calibri" w:hAnsi="Calibri" w:cs="Calibri"/>
          <w:b/>
          <w:noProof/>
        </w:rPr>
        <w:t>564</w:t>
      </w:r>
      <w:r w:rsidRPr="00A070FC">
        <w:rPr>
          <w:rFonts w:ascii="Calibri" w:hAnsi="Calibri" w:cs="Calibri"/>
          <w:noProof/>
        </w:rPr>
        <w:t xml:space="preserve">, </w:t>
      </w:r>
      <w:r w:rsidRPr="00D05D36">
        <w:rPr>
          <w:rFonts w:ascii="Calibri" w:hAnsi="Calibri" w:cs="Calibri"/>
          <w:noProof/>
        </w:rPr>
        <w:t>485</w:t>
      </w:r>
      <w:r w:rsidRPr="00A070FC">
        <w:rPr>
          <w:rFonts w:ascii="Calibri" w:hAnsi="Calibri" w:cs="Calibri"/>
          <w:noProof/>
        </w:rPr>
        <w:t>–</w:t>
      </w:r>
      <w:r w:rsidRPr="00D05D36">
        <w:rPr>
          <w:rFonts w:ascii="Calibri" w:hAnsi="Calibri" w:cs="Calibri"/>
          <w:noProof/>
        </w:rPr>
        <w:t>497 (2015).</w:t>
      </w:r>
    </w:p>
    <w:p w14:paraId="43A6F01F"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Klare, J. P. Site-directed spin labeling EPR spectroscopy in protein research. </w:t>
      </w:r>
      <w:r w:rsidRPr="00D05D36">
        <w:rPr>
          <w:rFonts w:ascii="Calibri" w:hAnsi="Calibri" w:cs="Calibri"/>
          <w:i/>
          <w:noProof/>
        </w:rPr>
        <w:t>Biological Chemistry.</w:t>
      </w:r>
      <w:r w:rsidRPr="00D05D36">
        <w:rPr>
          <w:rFonts w:ascii="Calibri" w:hAnsi="Calibri" w:cs="Calibri"/>
          <w:noProof/>
        </w:rPr>
        <w:t xml:space="preserve"> </w:t>
      </w:r>
      <w:r w:rsidRPr="00D05D36">
        <w:rPr>
          <w:rFonts w:ascii="Calibri" w:hAnsi="Calibri" w:cs="Calibri"/>
          <w:b/>
          <w:noProof/>
        </w:rPr>
        <w:t>394</w:t>
      </w:r>
      <w:r w:rsidRPr="00D05D36">
        <w:rPr>
          <w:rFonts w:ascii="Calibri" w:hAnsi="Calibri" w:cs="Calibri"/>
          <w:noProof/>
        </w:rPr>
        <w:t xml:space="preserve"> (10), 1281</w:t>
      </w:r>
      <w:r w:rsidRPr="00A070FC">
        <w:rPr>
          <w:rFonts w:ascii="Calibri" w:hAnsi="Calibri" w:cs="Calibri"/>
          <w:noProof/>
        </w:rPr>
        <w:t>–</w:t>
      </w:r>
      <w:r w:rsidRPr="00D05D36">
        <w:rPr>
          <w:rFonts w:ascii="Calibri" w:hAnsi="Calibri" w:cs="Calibri"/>
          <w:noProof/>
        </w:rPr>
        <w:t>1300 (2013).</w:t>
      </w:r>
    </w:p>
    <w:p w14:paraId="7656A20F"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Clore, G. M., Tang, C., Iwahara, J. Elucidating transient macromolecular interactions using paramagnetic relaxation enhancement. </w:t>
      </w:r>
      <w:r w:rsidRPr="00D05D36">
        <w:rPr>
          <w:rFonts w:ascii="Calibri" w:hAnsi="Calibri" w:cs="Calibri"/>
          <w:i/>
          <w:noProof/>
        </w:rPr>
        <w:t>Current Opinion in Structural Biology.</w:t>
      </w:r>
      <w:r w:rsidRPr="00D05D36">
        <w:rPr>
          <w:rFonts w:ascii="Calibri" w:hAnsi="Calibri" w:cs="Calibri"/>
          <w:noProof/>
        </w:rPr>
        <w:t xml:space="preserve"> </w:t>
      </w:r>
      <w:r w:rsidRPr="00D05D36">
        <w:rPr>
          <w:rFonts w:ascii="Calibri" w:hAnsi="Calibri" w:cs="Calibri"/>
          <w:b/>
          <w:noProof/>
        </w:rPr>
        <w:t>17</w:t>
      </w:r>
      <w:r w:rsidRPr="00D05D36">
        <w:rPr>
          <w:rFonts w:ascii="Calibri" w:hAnsi="Calibri" w:cs="Calibri"/>
          <w:noProof/>
        </w:rPr>
        <w:t xml:space="preserve"> (5), 603</w:t>
      </w:r>
      <w:r w:rsidRPr="00A070FC">
        <w:rPr>
          <w:rFonts w:ascii="Calibri" w:hAnsi="Calibri" w:cs="Calibri"/>
          <w:noProof/>
        </w:rPr>
        <w:t>–</w:t>
      </w:r>
      <w:r w:rsidRPr="00D05D36">
        <w:rPr>
          <w:rFonts w:ascii="Calibri" w:hAnsi="Calibri" w:cs="Calibri"/>
          <w:noProof/>
        </w:rPr>
        <w:t>616 (2007).</w:t>
      </w:r>
    </w:p>
    <w:p w14:paraId="7494209E"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Melanson, M., Sood, A., Torok, F., Torok, M. Introduction to spin label electron paramagnetic resonance spectroscopy of proteins. </w:t>
      </w:r>
      <w:r w:rsidRPr="00D05D36">
        <w:rPr>
          <w:rFonts w:ascii="Calibri" w:hAnsi="Calibri" w:cs="Calibri"/>
          <w:i/>
          <w:noProof/>
        </w:rPr>
        <w:t>Biochemistry and Molecular Biology Education.</w:t>
      </w:r>
      <w:r w:rsidRPr="00D05D36">
        <w:rPr>
          <w:rFonts w:ascii="Calibri" w:hAnsi="Calibri" w:cs="Calibri"/>
          <w:noProof/>
        </w:rPr>
        <w:t xml:space="preserve"> </w:t>
      </w:r>
      <w:r w:rsidRPr="00D05D36">
        <w:rPr>
          <w:rFonts w:ascii="Calibri" w:hAnsi="Calibri" w:cs="Calibri"/>
          <w:b/>
          <w:noProof/>
        </w:rPr>
        <w:t>41</w:t>
      </w:r>
      <w:r w:rsidRPr="00D05D36">
        <w:rPr>
          <w:rFonts w:ascii="Calibri" w:hAnsi="Calibri" w:cs="Calibri"/>
          <w:noProof/>
        </w:rPr>
        <w:t xml:space="preserve"> (3), 156</w:t>
      </w:r>
      <w:r w:rsidRPr="00A070FC">
        <w:rPr>
          <w:rFonts w:ascii="Calibri" w:hAnsi="Calibri" w:cs="Calibri"/>
          <w:noProof/>
        </w:rPr>
        <w:t>–</w:t>
      </w:r>
      <w:r w:rsidRPr="00D05D36">
        <w:rPr>
          <w:rFonts w:ascii="Calibri" w:hAnsi="Calibri" w:cs="Calibri"/>
          <w:noProof/>
        </w:rPr>
        <w:t>162 (2013).</w:t>
      </w:r>
    </w:p>
    <w:p w14:paraId="71B4414F"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Czogalla, A., Pieciul, A., Jezierski, A., Sikorski, A. F. Attaching a spin to a protein -- site-directed spin labeling in structural biology. </w:t>
      </w:r>
      <w:r w:rsidRPr="00D05D36">
        <w:rPr>
          <w:rFonts w:ascii="Calibri" w:hAnsi="Calibri" w:cs="Calibri"/>
          <w:i/>
          <w:noProof/>
        </w:rPr>
        <w:t>Acta Biochimica Polonica.</w:t>
      </w:r>
      <w:r w:rsidRPr="00D05D36">
        <w:rPr>
          <w:rFonts w:ascii="Calibri" w:hAnsi="Calibri" w:cs="Calibri"/>
          <w:noProof/>
        </w:rPr>
        <w:t xml:space="preserve"> </w:t>
      </w:r>
      <w:r w:rsidRPr="00D05D36">
        <w:rPr>
          <w:rFonts w:ascii="Calibri" w:hAnsi="Calibri" w:cs="Calibri"/>
          <w:b/>
          <w:noProof/>
        </w:rPr>
        <w:t>54</w:t>
      </w:r>
      <w:r w:rsidRPr="00D05D36">
        <w:rPr>
          <w:rFonts w:ascii="Calibri" w:hAnsi="Calibri" w:cs="Calibri"/>
          <w:noProof/>
        </w:rPr>
        <w:t xml:space="preserve"> (2), 235</w:t>
      </w:r>
      <w:r w:rsidRPr="00A070FC">
        <w:rPr>
          <w:rFonts w:ascii="Calibri" w:hAnsi="Calibri" w:cs="Calibri"/>
          <w:noProof/>
        </w:rPr>
        <w:t>–</w:t>
      </w:r>
      <w:r w:rsidRPr="00D05D36">
        <w:rPr>
          <w:rFonts w:ascii="Calibri" w:hAnsi="Calibri" w:cs="Calibri"/>
          <w:noProof/>
        </w:rPr>
        <w:t>244 (2007).</w:t>
      </w:r>
    </w:p>
    <w:p w14:paraId="2B3A73E7"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lastRenderedPageBreak/>
        <w:t xml:space="preserve">Lindfors, H. E., de Koning, P. E., Drijfhout, J. W., Venezia, B., Ubbink, M. Mobility of TOAC spin-labelled peptides binding to the Src SH3 domain studied by paramagnetic NMR. </w:t>
      </w:r>
      <w:r w:rsidRPr="00D05D36">
        <w:rPr>
          <w:rFonts w:ascii="Calibri" w:hAnsi="Calibri" w:cs="Calibri"/>
          <w:i/>
          <w:noProof/>
        </w:rPr>
        <w:t>Journal of Biomolecular NMR.</w:t>
      </w:r>
      <w:r w:rsidRPr="00D05D36">
        <w:rPr>
          <w:rFonts w:ascii="Calibri" w:hAnsi="Calibri" w:cs="Calibri"/>
          <w:noProof/>
        </w:rPr>
        <w:t xml:space="preserve"> </w:t>
      </w:r>
      <w:r w:rsidRPr="00D05D36">
        <w:rPr>
          <w:rFonts w:ascii="Calibri" w:hAnsi="Calibri" w:cs="Calibri"/>
          <w:b/>
          <w:noProof/>
        </w:rPr>
        <w:t>41</w:t>
      </w:r>
      <w:r w:rsidRPr="00D05D36">
        <w:rPr>
          <w:rFonts w:ascii="Calibri" w:hAnsi="Calibri" w:cs="Calibri"/>
          <w:noProof/>
        </w:rPr>
        <w:t xml:space="preserve"> (3), 157</w:t>
      </w:r>
      <w:r w:rsidRPr="00A070FC">
        <w:rPr>
          <w:rFonts w:ascii="Calibri" w:hAnsi="Calibri" w:cs="Calibri"/>
          <w:noProof/>
        </w:rPr>
        <w:t>–</w:t>
      </w:r>
      <w:r w:rsidRPr="00D05D36">
        <w:rPr>
          <w:rFonts w:ascii="Calibri" w:hAnsi="Calibri" w:cs="Calibri"/>
          <w:noProof/>
        </w:rPr>
        <w:t>167 (2008).</w:t>
      </w:r>
    </w:p>
    <w:p w14:paraId="7C7D36A9"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Fawzi, N. L.</w:t>
      </w:r>
      <w:r w:rsidRPr="00D05D36">
        <w:rPr>
          <w:rFonts w:ascii="Calibri" w:hAnsi="Calibri" w:cs="Calibri"/>
          <w:i/>
          <w:noProof/>
        </w:rPr>
        <w:t xml:space="preserve"> </w:t>
      </w:r>
      <w:r w:rsidRPr="00D05D36">
        <w:rPr>
          <w:rFonts w:ascii="Calibri" w:hAnsi="Calibri" w:cs="Calibri"/>
          <w:iCs/>
          <w:noProof/>
        </w:rPr>
        <w:t>et al</w:t>
      </w:r>
      <w:r w:rsidRPr="00D05D36">
        <w:rPr>
          <w:rFonts w:ascii="Calibri" w:hAnsi="Calibri" w:cs="Calibri"/>
          <w:i/>
          <w:noProof/>
        </w:rPr>
        <w:t>.</w:t>
      </w:r>
      <w:r w:rsidRPr="00D05D36">
        <w:rPr>
          <w:rFonts w:ascii="Calibri" w:hAnsi="Calibri" w:cs="Calibri"/>
          <w:noProof/>
        </w:rPr>
        <w:t xml:space="preserve"> A rigid disulfide-linked nitroxide side chain simplifies the quantitative analysis of PRE data. </w:t>
      </w:r>
      <w:r w:rsidRPr="00D05D36">
        <w:rPr>
          <w:rFonts w:ascii="Calibri" w:hAnsi="Calibri" w:cs="Calibri"/>
          <w:i/>
          <w:noProof/>
        </w:rPr>
        <w:t>Journal of Biomolecular NMR.</w:t>
      </w:r>
      <w:r w:rsidRPr="00D05D36">
        <w:rPr>
          <w:rFonts w:ascii="Calibri" w:hAnsi="Calibri" w:cs="Calibri"/>
          <w:noProof/>
        </w:rPr>
        <w:t xml:space="preserve"> </w:t>
      </w:r>
      <w:r w:rsidRPr="00D05D36">
        <w:rPr>
          <w:rFonts w:ascii="Calibri" w:hAnsi="Calibri" w:cs="Calibri"/>
          <w:b/>
          <w:noProof/>
        </w:rPr>
        <w:t>51</w:t>
      </w:r>
      <w:r w:rsidRPr="00D05D36">
        <w:rPr>
          <w:rFonts w:ascii="Calibri" w:hAnsi="Calibri" w:cs="Calibri"/>
          <w:noProof/>
        </w:rPr>
        <w:t xml:space="preserve"> (1</w:t>
      </w:r>
      <w:r w:rsidRPr="00A070FC">
        <w:rPr>
          <w:rFonts w:ascii="Calibri" w:hAnsi="Calibri" w:cs="Calibri"/>
          <w:noProof/>
        </w:rPr>
        <w:t>–</w:t>
      </w:r>
      <w:r w:rsidRPr="00D05D36">
        <w:rPr>
          <w:rFonts w:ascii="Calibri" w:hAnsi="Calibri" w:cs="Calibri"/>
          <w:noProof/>
        </w:rPr>
        <w:t>2), 105</w:t>
      </w:r>
      <w:r w:rsidRPr="00A070FC">
        <w:rPr>
          <w:rFonts w:ascii="Calibri" w:hAnsi="Calibri" w:cs="Calibri"/>
          <w:noProof/>
        </w:rPr>
        <w:t>–</w:t>
      </w:r>
      <w:r w:rsidRPr="00D05D36">
        <w:rPr>
          <w:rFonts w:ascii="Calibri" w:hAnsi="Calibri" w:cs="Calibri"/>
          <w:noProof/>
        </w:rPr>
        <w:t>114 (2011).</w:t>
      </w:r>
    </w:p>
    <w:p w14:paraId="6AA6F81D"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Bleicken, S.</w:t>
      </w:r>
      <w:r w:rsidRPr="00D05D36">
        <w:rPr>
          <w:rFonts w:ascii="Calibri" w:hAnsi="Calibri" w:cs="Calibri"/>
          <w:i/>
          <w:noProof/>
        </w:rPr>
        <w:t xml:space="preserve"> </w:t>
      </w:r>
      <w:r w:rsidRPr="00D05D36">
        <w:rPr>
          <w:rFonts w:ascii="Calibri" w:hAnsi="Calibri" w:cs="Calibri"/>
          <w:iCs/>
          <w:noProof/>
        </w:rPr>
        <w:t xml:space="preserve">et al. </w:t>
      </w:r>
      <w:r w:rsidRPr="00D05D36">
        <w:rPr>
          <w:rFonts w:ascii="Calibri" w:hAnsi="Calibri" w:cs="Calibri"/>
          <w:noProof/>
        </w:rPr>
        <w:t xml:space="preserve">gem-Diethyl </w:t>
      </w:r>
      <w:r w:rsidRPr="00A070FC">
        <w:rPr>
          <w:rFonts w:ascii="Calibri" w:hAnsi="Calibri" w:cs="Calibri"/>
          <w:noProof/>
        </w:rPr>
        <w:t>pyrroline nitroxide spin la</w:t>
      </w:r>
      <w:r w:rsidRPr="00D05D36">
        <w:rPr>
          <w:rFonts w:ascii="Calibri" w:hAnsi="Calibri" w:cs="Calibri"/>
          <w:noProof/>
        </w:rPr>
        <w:t xml:space="preserve">bels: Synthesis, EPR </w:t>
      </w:r>
      <w:r w:rsidRPr="00A070FC">
        <w:rPr>
          <w:rFonts w:ascii="Calibri" w:hAnsi="Calibri" w:cs="Calibri"/>
          <w:noProof/>
        </w:rPr>
        <w:t>characterization, rotamer libraries and biocom</w:t>
      </w:r>
      <w:r w:rsidRPr="00D05D36">
        <w:rPr>
          <w:rFonts w:ascii="Calibri" w:hAnsi="Calibri" w:cs="Calibri"/>
          <w:noProof/>
        </w:rPr>
        <w:t xml:space="preserve">patibility. </w:t>
      </w:r>
      <w:r w:rsidRPr="00D05D36">
        <w:rPr>
          <w:rFonts w:ascii="Calibri" w:hAnsi="Calibri" w:cs="Calibri"/>
          <w:i/>
          <w:noProof/>
        </w:rPr>
        <w:t>ChemistryOpen.</w:t>
      </w:r>
      <w:r w:rsidRPr="00D05D36">
        <w:rPr>
          <w:rFonts w:ascii="Calibri" w:hAnsi="Calibri" w:cs="Calibri"/>
          <w:noProof/>
        </w:rPr>
        <w:t xml:space="preserve"> </w:t>
      </w:r>
      <w:r w:rsidRPr="00D05D36">
        <w:rPr>
          <w:rFonts w:ascii="Calibri" w:hAnsi="Calibri" w:cs="Calibri"/>
          <w:b/>
          <w:noProof/>
        </w:rPr>
        <w:t>8</w:t>
      </w:r>
      <w:r w:rsidRPr="00D05D36">
        <w:rPr>
          <w:rFonts w:ascii="Calibri" w:hAnsi="Calibri" w:cs="Calibri"/>
          <w:noProof/>
        </w:rPr>
        <w:t xml:space="preserve"> (8), 1035 (2019).</w:t>
      </w:r>
    </w:p>
    <w:p w14:paraId="22896128"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Iwahara, J., Tang, C., Clore, G. M. Practical aspects of 1H transverse paramagnetic relaxation enhancement measurements on macromolecules. </w:t>
      </w:r>
      <w:r w:rsidRPr="00D05D36">
        <w:rPr>
          <w:rFonts w:ascii="Calibri" w:hAnsi="Calibri" w:cs="Calibri"/>
          <w:i/>
          <w:noProof/>
        </w:rPr>
        <w:t>Journal of Magnetic Resonance.</w:t>
      </w:r>
      <w:r w:rsidRPr="00D05D36">
        <w:rPr>
          <w:rFonts w:ascii="Calibri" w:hAnsi="Calibri" w:cs="Calibri"/>
          <w:noProof/>
        </w:rPr>
        <w:t xml:space="preserve"> </w:t>
      </w:r>
      <w:r w:rsidRPr="00D05D36">
        <w:rPr>
          <w:rFonts w:ascii="Calibri" w:hAnsi="Calibri" w:cs="Calibri"/>
          <w:b/>
          <w:noProof/>
        </w:rPr>
        <w:t>184</w:t>
      </w:r>
      <w:r w:rsidRPr="00A070FC">
        <w:rPr>
          <w:rFonts w:ascii="Calibri" w:hAnsi="Calibri" w:cs="Calibri"/>
          <w:noProof/>
        </w:rPr>
        <w:t xml:space="preserve">, </w:t>
      </w:r>
      <w:r w:rsidRPr="00D05D36">
        <w:rPr>
          <w:rFonts w:ascii="Calibri" w:hAnsi="Calibri" w:cs="Calibri"/>
          <w:noProof/>
        </w:rPr>
        <w:t>185</w:t>
      </w:r>
      <w:r w:rsidRPr="00A070FC">
        <w:rPr>
          <w:rFonts w:ascii="Calibri" w:hAnsi="Calibri" w:cs="Calibri"/>
          <w:noProof/>
        </w:rPr>
        <w:t>–</w:t>
      </w:r>
      <w:r w:rsidRPr="00D05D36">
        <w:rPr>
          <w:rFonts w:ascii="Calibri" w:hAnsi="Calibri" w:cs="Calibri"/>
          <w:noProof/>
        </w:rPr>
        <w:t>195 (2007).</w:t>
      </w:r>
    </w:p>
    <w:p w14:paraId="0B60EF3C"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Venditti, V., Fawzi, N. L. Probing the </w:t>
      </w:r>
      <w:r w:rsidRPr="00A070FC">
        <w:rPr>
          <w:rFonts w:ascii="Calibri" w:hAnsi="Calibri" w:cs="Calibri"/>
          <w:noProof/>
        </w:rPr>
        <w:t>atomic structure of transient protein contacts by paramagnetic relaxation enhancement solution</w:t>
      </w:r>
      <w:r w:rsidRPr="00D05D36">
        <w:rPr>
          <w:rFonts w:ascii="Calibri" w:hAnsi="Calibri" w:cs="Calibri"/>
          <w:noProof/>
        </w:rPr>
        <w:t xml:space="preserve"> NMR. </w:t>
      </w:r>
      <w:r w:rsidRPr="00D05D36">
        <w:rPr>
          <w:rFonts w:ascii="Calibri" w:hAnsi="Calibri" w:cs="Calibri"/>
          <w:i/>
          <w:noProof/>
        </w:rPr>
        <w:t>Methods in Molecular Biology.</w:t>
      </w:r>
      <w:r w:rsidRPr="00D05D36">
        <w:rPr>
          <w:rFonts w:ascii="Calibri" w:hAnsi="Calibri" w:cs="Calibri"/>
          <w:noProof/>
        </w:rPr>
        <w:t xml:space="preserve"> </w:t>
      </w:r>
      <w:r w:rsidRPr="00D05D36">
        <w:rPr>
          <w:rFonts w:ascii="Calibri" w:hAnsi="Calibri" w:cs="Calibri"/>
          <w:b/>
          <w:noProof/>
        </w:rPr>
        <w:t>1688</w:t>
      </w:r>
      <w:r w:rsidRPr="00A070FC">
        <w:rPr>
          <w:rFonts w:ascii="Calibri" w:hAnsi="Calibri" w:cs="Calibri"/>
          <w:noProof/>
        </w:rPr>
        <w:t xml:space="preserve">, </w:t>
      </w:r>
      <w:r w:rsidRPr="00D05D36">
        <w:rPr>
          <w:rFonts w:ascii="Calibri" w:hAnsi="Calibri" w:cs="Calibri"/>
          <w:noProof/>
        </w:rPr>
        <w:t>243</w:t>
      </w:r>
      <w:r w:rsidRPr="00A070FC">
        <w:rPr>
          <w:rFonts w:ascii="Calibri" w:hAnsi="Calibri" w:cs="Calibri"/>
          <w:noProof/>
        </w:rPr>
        <w:t>–</w:t>
      </w:r>
      <w:r w:rsidRPr="00D05D36">
        <w:rPr>
          <w:rFonts w:ascii="Calibri" w:hAnsi="Calibri" w:cs="Calibri"/>
          <w:noProof/>
        </w:rPr>
        <w:t>255 (2018).</w:t>
      </w:r>
    </w:p>
    <w:p w14:paraId="20C69103"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Delaglio, F.</w:t>
      </w:r>
      <w:r w:rsidRPr="00D05D36">
        <w:rPr>
          <w:rFonts w:ascii="Calibri" w:hAnsi="Calibri" w:cs="Calibri"/>
          <w:i/>
          <w:noProof/>
        </w:rPr>
        <w:t xml:space="preserve"> </w:t>
      </w:r>
      <w:r w:rsidRPr="00D05D36">
        <w:rPr>
          <w:rFonts w:ascii="Calibri" w:hAnsi="Calibri" w:cs="Calibri"/>
          <w:iCs/>
          <w:noProof/>
        </w:rPr>
        <w:t>et al.</w:t>
      </w:r>
      <w:r w:rsidRPr="00D05D36">
        <w:rPr>
          <w:rFonts w:ascii="Calibri" w:hAnsi="Calibri" w:cs="Calibri"/>
          <w:noProof/>
        </w:rPr>
        <w:t xml:space="preserve"> NMRPipe: a multidimensional spectral processing system based on UNIX pipes. </w:t>
      </w:r>
      <w:r w:rsidRPr="00D05D36">
        <w:rPr>
          <w:rFonts w:ascii="Calibri" w:hAnsi="Calibri" w:cs="Calibri"/>
          <w:i/>
          <w:noProof/>
        </w:rPr>
        <w:t>Journal of Biomolecular NMR.</w:t>
      </w:r>
      <w:r w:rsidRPr="00D05D36">
        <w:rPr>
          <w:rFonts w:ascii="Calibri" w:hAnsi="Calibri" w:cs="Calibri"/>
          <w:noProof/>
        </w:rPr>
        <w:t xml:space="preserve"> </w:t>
      </w:r>
      <w:r w:rsidRPr="00D05D36">
        <w:rPr>
          <w:rFonts w:ascii="Calibri" w:hAnsi="Calibri" w:cs="Calibri"/>
          <w:b/>
          <w:noProof/>
        </w:rPr>
        <w:t>6</w:t>
      </w:r>
      <w:r w:rsidRPr="00D05D36">
        <w:rPr>
          <w:rFonts w:ascii="Calibri" w:hAnsi="Calibri" w:cs="Calibri"/>
          <w:noProof/>
        </w:rPr>
        <w:t xml:space="preserve"> (3), 277</w:t>
      </w:r>
      <w:r w:rsidRPr="00A070FC">
        <w:rPr>
          <w:rFonts w:ascii="Calibri" w:hAnsi="Calibri" w:cs="Calibri"/>
          <w:noProof/>
        </w:rPr>
        <w:t>–</w:t>
      </w:r>
      <w:r w:rsidRPr="00D05D36">
        <w:rPr>
          <w:rFonts w:ascii="Calibri" w:hAnsi="Calibri" w:cs="Calibri"/>
          <w:noProof/>
        </w:rPr>
        <w:t>293 (1995).</w:t>
      </w:r>
    </w:p>
    <w:p w14:paraId="7CB5ED1D"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Lee, W., Tonelli, M., Markley, J. L. NMRFAM-SPARKY: enhanced software for biomolecular NMR spectroscopy. </w:t>
      </w:r>
      <w:r w:rsidRPr="00D05D36">
        <w:rPr>
          <w:rFonts w:ascii="Calibri" w:hAnsi="Calibri" w:cs="Calibri"/>
          <w:i/>
          <w:noProof/>
        </w:rPr>
        <w:t>Bioinformatics.</w:t>
      </w:r>
      <w:r w:rsidRPr="00D05D36">
        <w:rPr>
          <w:rFonts w:ascii="Calibri" w:hAnsi="Calibri" w:cs="Calibri"/>
          <w:noProof/>
        </w:rPr>
        <w:t xml:space="preserve"> </w:t>
      </w:r>
      <w:r w:rsidRPr="00D05D36">
        <w:rPr>
          <w:rFonts w:ascii="Calibri" w:hAnsi="Calibri" w:cs="Calibri"/>
          <w:b/>
          <w:noProof/>
        </w:rPr>
        <w:t>31</w:t>
      </w:r>
      <w:r w:rsidRPr="00D05D36">
        <w:rPr>
          <w:rFonts w:ascii="Calibri" w:hAnsi="Calibri" w:cs="Calibri"/>
          <w:noProof/>
        </w:rPr>
        <w:t xml:space="preserve"> (8), 1325</w:t>
      </w:r>
      <w:r w:rsidRPr="00A070FC">
        <w:rPr>
          <w:rFonts w:ascii="Calibri" w:hAnsi="Calibri" w:cs="Calibri"/>
          <w:noProof/>
        </w:rPr>
        <w:t>–</w:t>
      </w:r>
      <w:r w:rsidRPr="00D05D36">
        <w:rPr>
          <w:rFonts w:ascii="Calibri" w:hAnsi="Calibri" w:cs="Calibri"/>
          <w:noProof/>
        </w:rPr>
        <w:t>1327 (2015).</w:t>
      </w:r>
    </w:p>
    <w:p w14:paraId="6A56673F"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Vranken, W. F.</w:t>
      </w:r>
      <w:r w:rsidRPr="00D05D36">
        <w:rPr>
          <w:rFonts w:ascii="Calibri" w:hAnsi="Calibri" w:cs="Calibri"/>
          <w:iCs/>
          <w:noProof/>
        </w:rPr>
        <w:t xml:space="preserve"> et al</w:t>
      </w:r>
      <w:r w:rsidRPr="00D05D36">
        <w:rPr>
          <w:rFonts w:ascii="Calibri" w:hAnsi="Calibri" w:cs="Calibri"/>
          <w:i/>
          <w:noProof/>
        </w:rPr>
        <w:t>.</w:t>
      </w:r>
      <w:r w:rsidRPr="00D05D36">
        <w:rPr>
          <w:rFonts w:ascii="Calibri" w:hAnsi="Calibri" w:cs="Calibri"/>
          <w:noProof/>
        </w:rPr>
        <w:t xml:space="preserve"> The CCPN data model for NMR spectroscopy: development of a software pipeline. </w:t>
      </w:r>
      <w:r w:rsidRPr="00D05D36">
        <w:rPr>
          <w:rFonts w:ascii="Calibri" w:hAnsi="Calibri" w:cs="Calibri"/>
          <w:i/>
          <w:noProof/>
        </w:rPr>
        <w:t>Proteins.</w:t>
      </w:r>
      <w:r w:rsidRPr="00D05D36">
        <w:rPr>
          <w:rFonts w:ascii="Calibri" w:hAnsi="Calibri" w:cs="Calibri"/>
          <w:noProof/>
        </w:rPr>
        <w:t xml:space="preserve"> </w:t>
      </w:r>
      <w:r w:rsidRPr="00D05D36">
        <w:rPr>
          <w:rFonts w:ascii="Calibri" w:hAnsi="Calibri" w:cs="Calibri"/>
          <w:b/>
          <w:noProof/>
        </w:rPr>
        <w:t>59</w:t>
      </w:r>
      <w:r w:rsidRPr="00D05D36">
        <w:rPr>
          <w:rFonts w:ascii="Calibri" w:hAnsi="Calibri" w:cs="Calibri"/>
          <w:noProof/>
        </w:rPr>
        <w:t xml:space="preserve"> (4), 687</w:t>
      </w:r>
      <w:r w:rsidRPr="00A070FC">
        <w:rPr>
          <w:rFonts w:ascii="Calibri" w:hAnsi="Calibri" w:cs="Calibri"/>
          <w:noProof/>
        </w:rPr>
        <w:t>–</w:t>
      </w:r>
      <w:r w:rsidRPr="00D05D36">
        <w:rPr>
          <w:rFonts w:ascii="Calibri" w:hAnsi="Calibri" w:cs="Calibri"/>
          <w:noProof/>
        </w:rPr>
        <w:t>696 (2005).</w:t>
      </w:r>
    </w:p>
    <w:p w14:paraId="0FC3C384"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Johnson, B. A. Using NMRView to visualize and analyze the NMR spectra of macromolecules. </w:t>
      </w:r>
      <w:r w:rsidRPr="00D05D36">
        <w:rPr>
          <w:rFonts w:ascii="Calibri" w:hAnsi="Calibri" w:cs="Calibri"/>
          <w:i/>
          <w:noProof/>
        </w:rPr>
        <w:t>Methods in Molecular Biology.</w:t>
      </w:r>
      <w:r w:rsidRPr="00D05D36">
        <w:rPr>
          <w:rFonts w:ascii="Calibri" w:hAnsi="Calibri" w:cs="Calibri"/>
          <w:noProof/>
        </w:rPr>
        <w:t xml:space="preserve"> </w:t>
      </w:r>
      <w:r w:rsidRPr="00D05D36">
        <w:rPr>
          <w:rFonts w:ascii="Calibri" w:hAnsi="Calibri" w:cs="Calibri"/>
          <w:b/>
          <w:noProof/>
        </w:rPr>
        <w:t>278</w:t>
      </w:r>
      <w:r w:rsidRPr="00A070FC">
        <w:rPr>
          <w:rFonts w:ascii="Calibri" w:hAnsi="Calibri" w:cs="Calibri"/>
          <w:noProof/>
        </w:rPr>
        <w:t xml:space="preserve">, </w:t>
      </w:r>
      <w:r w:rsidRPr="00D05D36">
        <w:rPr>
          <w:rFonts w:ascii="Calibri" w:hAnsi="Calibri" w:cs="Calibri"/>
          <w:noProof/>
        </w:rPr>
        <w:t>313</w:t>
      </w:r>
      <w:r w:rsidRPr="00A070FC">
        <w:rPr>
          <w:rFonts w:ascii="Calibri" w:hAnsi="Calibri" w:cs="Calibri"/>
          <w:noProof/>
        </w:rPr>
        <w:t>–</w:t>
      </w:r>
      <w:r w:rsidRPr="00D05D36">
        <w:rPr>
          <w:rFonts w:ascii="Calibri" w:hAnsi="Calibri" w:cs="Calibri"/>
          <w:noProof/>
        </w:rPr>
        <w:t>352 (2004).</w:t>
      </w:r>
    </w:p>
    <w:p w14:paraId="64305A72" w14:textId="77777777" w:rsidR="00B75D20"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Sjodt, M., Clubb, R. T. Nitroxide </w:t>
      </w:r>
      <w:r w:rsidRPr="00A070FC">
        <w:rPr>
          <w:rFonts w:ascii="Calibri" w:hAnsi="Calibri" w:cs="Calibri"/>
          <w:noProof/>
        </w:rPr>
        <w:t xml:space="preserve">labeling of proteins and the determination of paramagnetic relaxation derived distance restraints </w:t>
      </w:r>
      <w:r w:rsidRPr="00D05D36">
        <w:rPr>
          <w:rFonts w:ascii="Calibri" w:hAnsi="Calibri" w:cs="Calibri"/>
          <w:noProof/>
        </w:rPr>
        <w:t xml:space="preserve">for NMR </w:t>
      </w:r>
      <w:r w:rsidRPr="00A070FC">
        <w:rPr>
          <w:rFonts w:ascii="Calibri" w:hAnsi="Calibri" w:cs="Calibri"/>
          <w:noProof/>
        </w:rPr>
        <w:t>st</w:t>
      </w:r>
      <w:r w:rsidRPr="00D05D36">
        <w:rPr>
          <w:rFonts w:ascii="Calibri" w:hAnsi="Calibri" w:cs="Calibri"/>
          <w:noProof/>
        </w:rPr>
        <w:t xml:space="preserve">udies. </w:t>
      </w:r>
      <w:r w:rsidRPr="00D05D36">
        <w:rPr>
          <w:rFonts w:ascii="Calibri" w:hAnsi="Calibri" w:cs="Calibri"/>
          <w:i/>
          <w:iCs/>
          <w:noProof/>
        </w:rPr>
        <w:t>Bio-Protocol</w:t>
      </w:r>
      <w:r w:rsidRPr="00D05D36">
        <w:rPr>
          <w:rFonts w:ascii="Calibri" w:hAnsi="Calibri" w:cs="Calibri"/>
          <w:i/>
          <w:noProof/>
        </w:rPr>
        <w:t>.</w:t>
      </w:r>
      <w:r w:rsidRPr="00D05D36">
        <w:rPr>
          <w:rFonts w:ascii="Calibri" w:hAnsi="Calibri" w:cs="Calibri"/>
          <w:noProof/>
        </w:rPr>
        <w:t xml:space="preserve"> </w:t>
      </w:r>
      <w:r w:rsidRPr="00D05D36">
        <w:rPr>
          <w:rFonts w:ascii="Calibri" w:hAnsi="Calibri" w:cs="Calibri"/>
          <w:b/>
          <w:noProof/>
        </w:rPr>
        <w:t>7</w:t>
      </w:r>
      <w:r w:rsidRPr="00D05D36">
        <w:rPr>
          <w:rFonts w:ascii="Calibri" w:hAnsi="Calibri" w:cs="Calibri"/>
          <w:noProof/>
        </w:rPr>
        <w:t xml:space="preserve"> (7), (2017).</w:t>
      </w:r>
    </w:p>
    <w:p w14:paraId="2E0AA9CC"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Zhang, H., van Ingen, H. Isotope-labeling strategies for solution NMR studies of macromolecular assemblies. </w:t>
      </w:r>
      <w:r w:rsidRPr="00D05D36">
        <w:rPr>
          <w:rFonts w:ascii="Calibri" w:hAnsi="Calibri" w:cs="Calibri"/>
          <w:i/>
          <w:noProof/>
        </w:rPr>
        <w:t>Current Opinion in Structural Biology.</w:t>
      </w:r>
      <w:r w:rsidRPr="00D05D36">
        <w:rPr>
          <w:rFonts w:ascii="Calibri" w:hAnsi="Calibri" w:cs="Calibri"/>
          <w:noProof/>
        </w:rPr>
        <w:t xml:space="preserve"> </w:t>
      </w:r>
      <w:r w:rsidRPr="00D05D36">
        <w:rPr>
          <w:rFonts w:ascii="Calibri" w:hAnsi="Calibri" w:cs="Calibri"/>
          <w:b/>
          <w:noProof/>
        </w:rPr>
        <w:t>38</w:t>
      </w:r>
      <w:r w:rsidRPr="00A070FC">
        <w:rPr>
          <w:rFonts w:ascii="Calibri" w:hAnsi="Calibri" w:cs="Calibri"/>
          <w:noProof/>
        </w:rPr>
        <w:t xml:space="preserve">, </w:t>
      </w:r>
      <w:r w:rsidRPr="00D05D36">
        <w:rPr>
          <w:rFonts w:ascii="Calibri" w:hAnsi="Calibri" w:cs="Calibri"/>
          <w:noProof/>
        </w:rPr>
        <w:t>75</w:t>
      </w:r>
      <w:r w:rsidRPr="00A070FC">
        <w:rPr>
          <w:rFonts w:ascii="Calibri" w:hAnsi="Calibri" w:cs="Calibri"/>
          <w:noProof/>
        </w:rPr>
        <w:t>–</w:t>
      </w:r>
      <w:r w:rsidRPr="00D05D36">
        <w:rPr>
          <w:rFonts w:ascii="Calibri" w:hAnsi="Calibri" w:cs="Calibri"/>
          <w:noProof/>
        </w:rPr>
        <w:t>82 (2016).</w:t>
      </w:r>
    </w:p>
    <w:p w14:paraId="6A20BD8A"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Rabdano, S. O.</w:t>
      </w:r>
      <w:r w:rsidRPr="00D05D36">
        <w:rPr>
          <w:rFonts w:ascii="Calibri" w:hAnsi="Calibri" w:cs="Calibri"/>
          <w:i/>
          <w:noProof/>
        </w:rPr>
        <w:t xml:space="preserve"> </w:t>
      </w:r>
      <w:r w:rsidRPr="00D05D36">
        <w:rPr>
          <w:rFonts w:ascii="Calibri" w:hAnsi="Calibri" w:cs="Calibri"/>
          <w:iCs/>
          <w:noProof/>
        </w:rPr>
        <w:t>et al.</w:t>
      </w:r>
      <w:r w:rsidRPr="00D05D36">
        <w:rPr>
          <w:rFonts w:ascii="Calibri" w:hAnsi="Calibri" w:cs="Calibri"/>
          <w:noProof/>
        </w:rPr>
        <w:t xml:space="preserve"> Onset of disorder and protein aggregation due to oxidation-induced intermolecular disulfide bonds: case study of RRM2 domain from TDP-43. </w:t>
      </w:r>
      <w:r w:rsidRPr="00D05D36">
        <w:rPr>
          <w:rFonts w:ascii="Calibri" w:hAnsi="Calibri" w:cs="Calibri"/>
          <w:i/>
          <w:noProof/>
        </w:rPr>
        <w:t>Scientific Reports.</w:t>
      </w:r>
      <w:r w:rsidRPr="00D05D36">
        <w:rPr>
          <w:rFonts w:ascii="Calibri" w:hAnsi="Calibri" w:cs="Calibri"/>
          <w:noProof/>
        </w:rPr>
        <w:t xml:space="preserve"> </w:t>
      </w:r>
      <w:r w:rsidRPr="00D05D36">
        <w:rPr>
          <w:rFonts w:ascii="Calibri" w:hAnsi="Calibri" w:cs="Calibri"/>
          <w:b/>
          <w:noProof/>
        </w:rPr>
        <w:t>7</w:t>
      </w:r>
      <w:r w:rsidRPr="00D05D36">
        <w:rPr>
          <w:rFonts w:ascii="Calibri" w:hAnsi="Calibri" w:cs="Calibri"/>
          <w:noProof/>
        </w:rPr>
        <w:t xml:space="preserve"> (1), 11161 (2017).</w:t>
      </w:r>
    </w:p>
    <w:p w14:paraId="05144D73"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Burns, J. A., Butler, J. C., Moran, J., Whitesides, G. M. Selective reduction of disulfides by tris(2-carboxyethyl)phosphine. </w:t>
      </w:r>
      <w:r w:rsidRPr="00D05D36">
        <w:rPr>
          <w:rFonts w:ascii="Calibri" w:hAnsi="Calibri" w:cs="Calibri"/>
          <w:i/>
          <w:noProof/>
        </w:rPr>
        <w:t>Journal of Organic Chemistry.</w:t>
      </w:r>
      <w:r w:rsidRPr="00D05D36">
        <w:rPr>
          <w:rFonts w:ascii="Calibri" w:hAnsi="Calibri" w:cs="Calibri"/>
          <w:noProof/>
        </w:rPr>
        <w:t xml:space="preserve"> </w:t>
      </w:r>
      <w:r w:rsidRPr="00D05D36">
        <w:rPr>
          <w:rFonts w:ascii="Calibri" w:hAnsi="Calibri" w:cs="Calibri"/>
          <w:b/>
          <w:noProof/>
        </w:rPr>
        <w:t>56</w:t>
      </w:r>
      <w:r w:rsidRPr="00D05D36">
        <w:rPr>
          <w:rFonts w:ascii="Calibri" w:hAnsi="Calibri" w:cs="Calibri"/>
          <w:noProof/>
        </w:rPr>
        <w:t xml:space="preserve"> (8), 2648</w:t>
      </w:r>
      <w:r w:rsidRPr="00A070FC">
        <w:rPr>
          <w:rFonts w:ascii="Calibri" w:hAnsi="Calibri" w:cs="Calibri"/>
          <w:noProof/>
        </w:rPr>
        <w:t>–</w:t>
      </w:r>
      <w:r w:rsidRPr="00D05D36">
        <w:rPr>
          <w:rFonts w:ascii="Calibri" w:hAnsi="Calibri" w:cs="Calibri"/>
          <w:noProof/>
        </w:rPr>
        <w:t>2650 (1991).</w:t>
      </w:r>
    </w:p>
    <w:p w14:paraId="76EBE0FB"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Ellman, G. L. Tissue sulfhydryl groups. </w:t>
      </w:r>
      <w:r w:rsidRPr="00D05D36">
        <w:rPr>
          <w:rFonts w:ascii="Calibri" w:hAnsi="Calibri" w:cs="Calibri"/>
          <w:i/>
          <w:iCs/>
          <w:noProof/>
        </w:rPr>
        <w:t>Archives of Biochemistry and Biophysics</w:t>
      </w:r>
      <w:r w:rsidRPr="00D05D36">
        <w:rPr>
          <w:rFonts w:ascii="Calibri" w:hAnsi="Calibri" w:cs="Calibri"/>
          <w:i/>
          <w:noProof/>
        </w:rPr>
        <w:t>.</w:t>
      </w:r>
      <w:r w:rsidRPr="00D05D36">
        <w:rPr>
          <w:rFonts w:ascii="Calibri" w:hAnsi="Calibri" w:cs="Calibri"/>
          <w:noProof/>
        </w:rPr>
        <w:t xml:space="preserve"> </w:t>
      </w:r>
      <w:r w:rsidRPr="00D05D36">
        <w:rPr>
          <w:rFonts w:ascii="Calibri" w:hAnsi="Calibri" w:cs="Calibri"/>
          <w:b/>
          <w:noProof/>
        </w:rPr>
        <w:t>82</w:t>
      </w:r>
      <w:r w:rsidRPr="00D05D36">
        <w:rPr>
          <w:rFonts w:ascii="Calibri" w:hAnsi="Calibri" w:cs="Calibri"/>
          <w:noProof/>
        </w:rPr>
        <w:t xml:space="preserve"> (1), 70</w:t>
      </w:r>
      <w:r w:rsidRPr="00A070FC">
        <w:rPr>
          <w:rFonts w:ascii="Calibri" w:hAnsi="Calibri" w:cs="Calibri"/>
          <w:noProof/>
        </w:rPr>
        <w:t>–</w:t>
      </w:r>
      <w:r w:rsidRPr="00D05D36">
        <w:rPr>
          <w:rFonts w:ascii="Calibri" w:hAnsi="Calibri" w:cs="Calibri"/>
          <w:noProof/>
        </w:rPr>
        <w:t>77 (1959).</w:t>
      </w:r>
    </w:p>
    <w:p w14:paraId="522303D4"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Binbuga, B., Boroujerdi, A. F., Young, J. K. Structure in an extreme environment: NMR at high salt. </w:t>
      </w:r>
      <w:r w:rsidRPr="00D05D36">
        <w:rPr>
          <w:rFonts w:ascii="Calibri" w:hAnsi="Calibri" w:cs="Calibri"/>
          <w:i/>
          <w:noProof/>
        </w:rPr>
        <w:t>Protein Science.</w:t>
      </w:r>
      <w:r w:rsidRPr="00D05D36">
        <w:rPr>
          <w:rFonts w:ascii="Calibri" w:hAnsi="Calibri" w:cs="Calibri"/>
          <w:noProof/>
        </w:rPr>
        <w:t xml:space="preserve"> </w:t>
      </w:r>
      <w:r w:rsidRPr="00D05D36">
        <w:rPr>
          <w:rFonts w:ascii="Calibri" w:hAnsi="Calibri" w:cs="Calibri"/>
          <w:b/>
          <w:noProof/>
        </w:rPr>
        <w:t>16</w:t>
      </w:r>
      <w:r w:rsidRPr="00D05D36">
        <w:rPr>
          <w:rFonts w:ascii="Calibri" w:hAnsi="Calibri" w:cs="Calibri"/>
          <w:noProof/>
        </w:rPr>
        <w:t xml:space="preserve"> (8), 1783</w:t>
      </w:r>
      <w:r w:rsidRPr="00A070FC">
        <w:rPr>
          <w:rFonts w:ascii="Calibri" w:hAnsi="Calibri" w:cs="Calibri"/>
          <w:noProof/>
        </w:rPr>
        <w:t>–</w:t>
      </w:r>
      <w:r w:rsidRPr="00D05D36">
        <w:rPr>
          <w:rFonts w:ascii="Calibri" w:hAnsi="Calibri" w:cs="Calibri"/>
          <w:noProof/>
        </w:rPr>
        <w:t>1787 (2007).</w:t>
      </w:r>
      <w:r w:rsidRPr="00D05D36">
        <w:rPr>
          <w:rFonts w:ascii="Calibri" w:hAnsi="Calibri" w:cs="Calibri"/>
          <w:noProof/>
        </w:rPr>
        <w:tab/>
      </w:r>
    </w:p>
    <w:p w14:paraId="2456C597"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Schwartz, J. C., Cech, T. R., Parker, R. R. Biochemical</w:t>
      </w:r>
      <w:r w:rsidRPr="00A070FC">
        <w:rPr>
          <w:rFonts w:ascii="Calibri" w:hAnsi="Calibri" w:cs="Calibri"/>
          <w:noProof/>
        </w:rPr>
        <w:t xml:space="preserve"> properties and biological functions of</w:t>
      </w:r>
      <w:r w:rsidRPr="00D05D36">
        <w:rPr>
          <w:rFonts w:ascii="Calibri" w:hAnsi="Calibri" w:cs="Calibri"/>
          <w:noProof/>
        </w:rPr>
        <w:t xml:space="preserve"> FET </w:t>
      </w:r>
      <w:r w:rsidRPr="00A070FC">
        <w:rPr>
          <w:rFonts w:ascii="Calibri" w:hAnsi="Calibri" w:cs="Calibri"/>
          <w:noProof/>
        </w:rPr>
        <w:t>p</w:t>
      </w:r>
      <w:r w:rsidRPr="00D05D36">
        <w:rPr>
          <w:rFonts w:ascii="Calibri" w:hAnsi="Calibri" w:cs="Calibri"/>
          <w:noProof/>
        </w:rPr>
        <w:t xml:space="preserve">roteins. </w:t>
      </w:r>
      <w:r w:rsidRPr="00D05D36">
        <w:rPr>
          <w:rFonts w:ascii="Calibri" w:hAnsi="Calibri" w:cs="Calibri"/>
          <w:i/>
          <w:iCs/>
          <w:noProof/>
        </w:rPr>
        <w:t>Annual Review of Biochemistry</w:t>
      </w:r>
      <w:r w:rsidRPr="00D05D36">
        <w:rPr>
          <w:rFonts w:ascii="Calibri" w:hAnsi="Calibri" w:cs="Calibri"/>
          <w:i/>
          <w:noProof/>
        </w:rPr>
        <w:t>.</w:t>
      </w:r>
      <w:r w:rsidRPr="00D05D36">
        <w:rPr>
          <w:rFonts w:ascii="Calibri" w:hAnsi="Calibri" w:cs="Calibri"/>
          <w:noProof/>
        </w:rPr>
        <w:t xml:space="preserve"> </w:t>
      </w:r>
      <w:r w:rsidRPr="00D05D36">
        <w:rPr>
          <w:rFonts w:ascii="Calibri" w:hAnsi="Calibri" w:cs="Calibri"/>
          <w:b/>
          <w:noProof/>
        </w:rPr>
        <w:t>84</w:t>
      </w:r>
      <w:r w:rsidRPr="00A070FC">
        <w:rPr>
          <w:rFonts w:ascii="Calibri" w:hAnsi="Calibri" w:cs="Calibri"/>
          <w:noProof/>
        </w:rPr>
        <w:t xml:space="preserve">, </w:t>
      </w:r>
      <w:r w:rsidRPr="00D05D36">
        <w:rPr>
          <w:rFonts w:ascii="Calibri" w:hAnsi="Calibri" w:cs="Calibri"/>
          <w:noProof/>
        </w:rPr>
        <w:t>355</w:t>
      </w:r>
      <w:r w:rsidRPr="00A070FC">
        <w:rPr>
          <w:rFonts w:ascii="Calibri" w:hAnsi="Calibri" w:cs="Calibri"/>
          <w:noProof/>
        </w:rPr>
        <w:t>–</w:t>
      </w:r>
      <w:r w:rsidRPr="00D05D36">
        <w:rPr>
          <w:rFonts w:ascii="Calibri" w:hAnsi="Calibri" w:cs="Calibri"/>
          <w:noProof/>
        </w:rPr>
        <w:t>379 (2015).</w:t>
      </w:r>
    </w:p>
    <w:p w14:paraId="2FE70913"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Nabuurs, S. M., de Kort, B. J., Westphal, A. H., van Mierlo, C. P. Non-native hydrophobic interactions detected in unfolded apoflavodoxin by paramagnetic relaxation enhancement. </w:t>
      </w:r>
      <w:r w:rsidRPr="00D05D36">
        <w:rPr>
          <w:rFonts w:ascii="Calibri" w:hAnsi="Calibri" w:cs="Calibri"/>
          <w:i/>
          <w:noProof/>
        </w:rPr>
        <w:t>European Biophysics Journal.</w:t>
      </w:r>
      <w:r w:rsidRPr="00D05D36">
        <w:rPr>
          <w:rFonts w:ascii="Calibri" w:hAnsi="Calibri" w:cs="Calibri"/>
          <w:noProof/>
        </w:rPr>
        <w:t xml:space="preserve"> </w:t>
      </w:r>
      <w:r w:rsidRPr="00D05D36">
        <w:rPr>
          <w:rFonts w:ascii="Calibri" w:hAnsi="Calibri" w:cs="Calibri"/>
          <w:b/>
          <w:noProof/>
        </w:rPr>
        <w:t>39</w:t>
      </w:r>
      <w:r w:rsidRPr="00D05D36">
        <w:rPr>
          <w:rFonts w:ascii="Calibri" w:hAnsi="Calibri" w:cs="Calibri"/>
          <w:noProof/>
        </w:rPr>
        <w:t xml:space="preserve"> (4), 689</w:t>
      </w:r>
      <w:r w:rsidRPr="00A070FC">
        <w:rPr>
          <w:rFonts w:ascii="Calibri" w:hAnsi="Calibri" w:cs="Calibri"/>
          <w:noProof/>
        </w:rPr>
        <w:t>–</w:t>
      </w:r>
      <w:r w:rsidRPr="00D05D36">
        <w:rPr>
          <w:rFonts w:ascii="Calibri" w:hAnsi="Calibri" w:cs="Calibri"/>
          <w:noProof/>
        </w:rPr>
        <w:t>698 (2010).</w:t>
      </w:r>
    </w:p>
    <w:p w14:paraId="4D53E1DD"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Wiedemann, C., Kumar, A., Lang, A., Ohlenschlager, O. Cysteines and</w:t>
      </w:r>
      <w:r w:rsidRPr="00A070FC">
        <w:rPr>
          <w:rFonts w:ascii="Calibri" w:hAnsi="Calibri" w:cs="Calibri"/>
          <w:noProof/>
        </w:rPr>
        <w:t xml:space="preserve"> disulfide bonds as structure-forming un</w:t>
      </w:r>
      <w:r w:rsidRPr="00D05D36">
        <w:rPr>
          <w:rFonts w:ascii="Calibri" w:hAnsi="Calibri" w:cs="Calibri"/>
          <w:noProof/>
        </w:rPr>
        <w:t xml:space="preserve">its: Insights </w:t>
      </w:r>
      <w:r w:rsidRPr="00A070FC">
        <w:rPr>
          <w:rFonts w:ascii="Calibri" w:hAnsi="Calibri" w:cs="Calibri"/>
          <w:noProof/>
        </w:rPr>
        <w:t>from different domains of life and the potential for characterization b</w:t>
      </w:r>
      <w:r w:rsidRPr="00D05D36">
        <w:rPr>
          <w:rFonts w:ascii="Calibri" w:hAnsi="Calibri" w:cs="Calibri"/>
          <w:noProof/>
        </w:rPr>
        <w:t xml:space="preserve">y NMR. </w:t>
      </w:r>
      <w:r w:rsidRPr="00D05D36">
        <w:rPr>
          <w:rFonts w:ascii="Calibri" w:hAnsi="Calibri" w:cs="Calibri"/>
          <w:i/>
          <w:iCs/>
          <w:noProof/>
        </w:rPr>
        <w:t>Frontiers in Chemistry</w:t>
      </w:r>
      <w:r w:rsidRPr="00D05D36">
        <w:rPr>
          <w:rFonts w:ascii="Calibri" w:hAnsi="Calibri" w:cs="Calibri"/>
          <w:i/>
          <w:noProof/>
        </w:rPr>
        <w:t>.</w:t>
      </w:r>
      <w:r w:rsidRPr="00D05D36">
        <w:rPr>
          <w:rFonts w:ascii="Calibri" w:hAnsi="Calibri" w:cs="Calibri"/>
          <w:noProof/>
        </w:rPr>
        <w:t xml:space="preserve"> </w:t>
      </w:r>
      <w:r w:rsidRPr="00D05D36">
        <w:rPr>
          <w:rFonts w:ascii="Calibri" w:hAnsi="Calibri" w:cs="Calibri"/>
          <w:b/>
          <w:noProof/>
        </w:rPr>
        <w:t>8</w:t>
      </w:r>
      <w:r w:rsidRPr="00A070FC">
        <w:rPr>
          <w:rFonts w:ascii="Calibri" w:hAnsi="Calibri" w:cs="Calibri"/>
          <w:noProof/>
        </w:rPr>
        <w:t xml:space="preserve">, </w:t>
      </w:r>
      <w:r w:rsidRPr="00D05D36">
        <w:rPr>
          <w:rFonts w:ascii="Calibri" w:hAnsi="Calibri" w:cs="Calibri"/>
          <w:noProof/>
        </w:rPr>
        <w:t>280 (2020).</w:t>
      </w:r>
    </w:p>
    <w:p w14:paraId="260CAB76"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Wommack, A. J.</w:t>
      </w:r>
      <w:r w:rsidRPr="00D05D36">
        <w:rPr>
          <w:rFonts w:ascii="Calibri" w:hAnsi="Calibri" w:cs="Calibri"/>
          <w:i/>
          <w:noProof/>
        </w:rPr>
        <w:t xml:space="preserve"> </w:t>
      </w:r>
      <w:r w:rsidRPr="00D05D36">
        <w:rPr>
          <w:rFonts w:ascii="Calibri" w:hAnsi="Calibri" w:cs="Calibri"/>
          <w:iCs/>
          <w:noProof/>
        </w:rPr>
        <w:t>et al</w:t>
      </w:r>
      <w:r w:rsidRPr="00D05D36">
        <w:rPr>
          <w:rFonts w:ascii="Calibri" w:hAnsi="Calibri" w:cs="Calibri"/>
          <w:i/>
          <w:noProof/>
        </w:rPr>
        <w:t>.</w:t>
      </w:r>
      <w:r w:rsidRPr="00D05D36">
        <w:rPr>
          <w:rFonts w:ascii="Calibri" w:hAnsi="Calibri" w:cs="Calibri"/>
          <w:noProof/>
        </w:rPr>
        <w:t xml:space="preserve"> NMR solution structure and condition-dependent oligomerization of the antimicrobial peptide human defensin 5. </w:t>
      </w:r>
      <w:r w:rsidRPr="00D05D36">
        <w:rPr>
          <w:rFonts w:ascii="Calibri" w:hAnsi="Calibri" w:cs="Calibri"/>
          <w:i/>
          <w:noProof/>
        </w:rPr>
        <w:t>Biochemistry.</w:t>
      </w:r>
      <w:r w:rsidRPr="00D05D36">
        <w:rPr>
          <w:rFonts w:ascii="Calibri" w:hAnsi="Calibri" w:cs="Calibri"/>
          <w:noProof/>
        </w:rPr>
        <w:t xml:space="preserve"> </w:t>
      </w:r>
      <w:r w:rsidRPr="00D05D36">
        <w:rPr>
          <w:rFonts w:ascii="Calibri" w:hAnsi="Calibri" w:cs="Calibri"/>
          <w:b/>
          <w:noProof/>
        </w:rPr>
        <w:t>51</w:t>
      </w:r>
      <w:r w:rsidRPr="00D05D36">
        <w:rPr>
          <w:rFonts w:ascii="Calibri" w:hAnsi="Calibri" w:cs="Calibri"/>
          <w:noProof/>
        </w:rPr>
        <w:t xml:space="preserve"> (48), 9624</w:t>
      </w:r>
      <w:r w:rsidRPr="00A070FC">
        <w:rPr>
          <w:rFonts w:ascii="Calibri" w:hAnsi="Calibri" w:cs="Calibri"/>
          <w:noProof/>
        </w:rPr>
        <w:t>–</w:t>
      </w:r>
      <w:r w:rsidRPr="00D05D36">
        <w:rPr>
          <w:rFonts w:ascii="Calibri" w:hAnsi="Calibri" w:cs="Calibri"/>
          <w:noProof/>
        </w:rPr>
        <w:t>9637 (2012).</w:t>
      </w:r>
    </w:p>
    <w:p w14:paraId="4F1A8EFB"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lastRenderedPageBreak/>
        <w:t>Taylor, A. M.</w:t>
      </w:r>
      <w:r w:rsidRPr="00D05D36">
        <w:rPr>
          <w:rFonts w:ascii="Calibri" w:hAnsi="Calibri" w:cs="Calibri"/>
          <w:iCs/>
          <w:noProof/>
        </w:rPr>
        <w:t xml:space="preserve"> et al. </w:t>
      </w:r>
      <w:r w:rsidRPr="00D05D36">
        <w:rPr>
          <w:rFonts w:ascii="Calibri" w:hAnsi="Calibri" w:cs="Calibri"/>
          <w:noProof/>
        </w:rPr>
        <w:t xml:space="preserve">Detailed characterization of cysteine-less P-glycoprotein reveals subtle pharmacological differences in function from wild-type protein. </w:t>
      </w:r>
      <w:r w:rsidRPr="00D05D36">
        <w:rPr>
          <w:rFonts w:ascii="Calibri" w:hAnsi="Calibri" w:cs="Calibri"/>
          <w:i/>
          <w:iCs/>
          <w:noProof/>
        </w:rPr>
        <w:t>British Journal of Pharmacology</w:t>
      </w:r>
      <w:r w:rsidRPr="00D05D36">
        <w:rPr>
          <w:rFonts w:ascii="Calibri" w:hAnsi="Calibri" w:cs="Calibri"/>
          <w:i/>
          <w:noProof/>
        </w:rPr>
        <w:t>.</w:t>
      </w:r>
      <w:r w:rsidRPr="00D05D36">
        <w:rPr>
          <w:rFonts w:ascii="Calibri" w:hAnsi="Calibri" w:cs="Calibri"/>
          <w:noProof/>
        </w:rPr>
        <w:t xml:space="preserve"> </w:t>
      </w:r>
      <w:r w:rsidRPr="00D05D36">
        <w:rPr>
          <w:rFonts w:ascii="Calibri" w:hAnsi="Calibri" w:cs="Calibri"/>
          <w:b/>
          <w:noProof/>
        </w:rPr>
        <w:t>134</w:t>
      </w:r>
      <w:r w:rsidRPr="00D05D36">
        <w:rPr>
          <w:rFonts w:ascii="Calibri" w:hAnsi="Calibri" w:cs="Calibri"/>
          <w:noProof/>
        </w:rPr>
        <w:t xml:space="preserve"> (8), 1609</w:t>
      </w:r>
      <w:r w:rsidRPr="00A070FC">
        <w:rPr>
          <w:rFonts w:ascii="Calibri" w:hAnsi="Calibri" w:cs="Calibri"/>
          <w:noProof/>
        </w:rPr>
        <w:t>–</w:t>
      </w:r>
      <w:r w:rsidRPr="00D05D36">
        <w:rPr>
          <w:rFonts w:ascii="Calibri" w:hAnsi="Calibri" w:cs="Calibri"/>
          <w:noProof/>
        </w:rPr>
        <w:t>1618 (2001).</w:t>
      </w:r>
    </w:p>
    <w:p w14:paraId="48EC071A"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Hu, K., Doucleff, M., Clore, G. M. Using multiple quantum coherence to increase the 15N resolution in a three-dimensional TROSY HNCO experiment for accurate PRE and RDC measurements. </w:t>
      </w:r>
      <w:r w:rsidRPr="00D05D36">
        <w:rPr>
          <w:rFonts w:ascii="Calibri" w:hAnsi="Calibri" w:cs="Calibri"/>
          <w:i/>
          <w:noProof/>
        </w:rPr>
        <w:t>Journal of Magnetic Resonance.</w:t>
      </w:r>
      <w:r w:rsidRPr="00D05D36">
        <w:rPr>
          <w:rFonts w:ascii="Calibri" w:hAnsi="Calibri" w:cs="Calibri"/>
          <w:noProof/>
        </w:rPr>
        <w:t xml:space="preserve"> </w:t>
      </w:r>
      <w:r w:rsidRPr="00D05D36">
        <w:rPr>
          <w:rFonts w:ascii="Calibri" w:hAnsi="Calibri" w:cs="Calibri"/>
          <w:b/>
          <w:noProof/>
        </w:rPr>
        <w:t>200</w:t>
      </w:r>
      <w:r w:rsidRPr="00D05D36">
        <w:rPr>
          <w:rFonts w:ascii="Calibri" w:hAnsi="Calibri" w:cs="Calibri"/>
          <w:noProof/>
        </w:rPr>
        <w:t xml:space="preserve"> (2), 173</w:t>
      </w:r>
      <w:r w:rsidRPr="00A070FC">
        <w:rPr>
          <w:rFonts w:ascii="Calibri" w:hAnsi="Calibri" w:cs="Calibri"/>
          <w:noProof/>
        </w:rPr>
        <w:t>–</w:t>
      </w:r>
      <w:r w:rsidRPr="00D05D36">
        <w:rPr>
          <w:rFonts w:ascii="Calibri" w:hAnsi="Calibri" w:cs="Calibri"/>
          <w:noProof/>
        </w:rPr>
        <w:t>177 (2009).</w:t>
      </w:r>
    </w:p>
    <w:p w14:paraId="21D95B12"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Anthis, N. J., Doucleff, M., Clore, G. M. Transient, sparsely populated compact states of apo and calcium-loaded calmodulin probed by paramagnetic relaxation enhancement: interplay of conformational selection and induced fit. </w:t>
      </w:r>
      <w:r w:rsidRPr="00D05D36">
        <w:rPr>
          <w:rFonts w:ascii="Calibri" w:hAnsi="Calibri" w:cs="Calibri"/>
          <w:i/>
          <w:noProof/>
        </w:rPr>
        <w:t>Journal of the American Chemical Society.</w:t>
      </w:r>
      <w:r w:rsidRPr="00D05D36">
        <w:rPr>
          <w:rFonts w:ascii="Calibri" w:hAnsi="Calibri" w:cs="Calibri"/>
          <w:noProof/>
        </w:rPr>
        <w:t xml:space="preserve"> </w:t>
      </w:r>
      <w:r w:rsidRPr="00D05D36">
        <w:rPr>
          <w:rFonts w:ascii="Calibri" w:hAnsi="Calibri" w:cs="Calibri"/>
          <w:b/>
          <w:noProof/>
        </w:rPr>
        <w:t>133</w:t>
      </w:r>
      <w:r w:rsidRPr="00D05D36">
        <w:rPr>
          <w:rFonts w:ascii="Calibri" w:hAnsi="Calibri" w:cs="Calibri"/>
          <w:noProof/>
        </w:rPr>
        <w:t xml:space="preserve"> (46), 18966</w:t>
      </w:r>
      <w:r w:rsidRPr="00A070FC">
        <w:rPr>
          <w:rFonts w:ascii="Calibri" w:hAnsi="Calibri" w:cs="Calibri"/>
          <w:noProof/>
        </w:rPr>
        <w:t>–</w:t>
      </w:r>
      <w:r w:rsidRPr="00D05D36">
        <w:rPr>
          <w:rFonts w:ascii="Calibri" w:hAnsi="Calibri" w:cs="Calibri"/>
          <w:noProof/>
        </w:rPr>
        <w:t>18974 (2011).</w:t>
      </w:r>
    </w:p>
    <w:p w14:paraId="2A878739"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Battiste, J. L., Wagner, G. Utilization of site-directed spin labeling and high-resolution heteronuclear nuclear magnetic resonance for global fold determination of large proteins with limited nuclear overhauser effect data. </w:t>
      </w:r>
      <w:r w:rsidRPr="00D05D36">
        <w:rPr>
          <w:rFonts w:ascii="Calibri" w:hAnsi="Calibri" w:cs="Calibri"/>
          <w:i/>
          <w:noProof/>
        </w:rPr>
        <w:t>Biochemistry.</w:t>
      </w:r>
      <w:r w:rsidRPr="00D05D36">
        <w:rPr>
          <w:rFonts w:ascii="Calibri" w:hAnsi="Calibri" w:cs="Calibri"/>
          <w:noProof/>
        </w:rPr>
        <w:t xml:space="preserve"> </w:t>
      </w:r>
      <w:r w:rsidRPr="00D05D36">
        <w:rPr>
          <w:rFonts w:ascii="Calibri" w:hAnsi="Calibri" w:cs="Calibri"/>
          <w:b/>
          <w:noProof/>
        </w:rPr>
        <w:t>39</w:t>
      </w:r>
      <w:r w:rsidRPr="00D05D36">
        <w:rPr>
          <w:rFonts w:ascii="Calibri" w:hAnsi="Calibri" w:cs="Calibri"/>
          <w:noProof/>
        </w:rPr>
        <w:t xml:space="preserve"> (18), 5355</w:t>
      </w:r>
      <w:r w:rsidRPr="00A070FC">
        <w:rPr>
          <w:rFonts w:ascii="Calibri" w:hAnsi="Calibri" w:cs="Calibri"/>
          <w:noProof/>
        </w:rPr>
        <w:t>–</w:t>
      </w:r>
      <w:r w:rsidRPr="00D05D36">
        <w:rPr>
          <w:rFonts w:ascii="Calibri" w:hAnsi="Calibri" w:cs="Calibri"/>
          <w:noProof/>
        </w:rPr>
        <w:t>5365 (2000).</w:t>
      </w:r>
    </w:p>
    <w:p w14:paraId="2C5B6CB3"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Donaldson, L. W.</w:t>
      </w:r>
      <w:r w:rsidRPr="00D05D36">
        <w:rPr>
          <w:rFonts w:ascii="Calibri" w:hAnsi="Calibri" w:cs="Calibri"/>
          <w:i/>
          <w:noProof/>
        </w:rPr>
        <w:t xml:space="preserve"> </w:t>
      </w:r>
      <w:r w:rsidRPr="00D05D36">
        <w:rPr>
          <w:rFonts w:ascii="Calibri" w:hAnsi="Calibri" w:cs="Calibri"/>
          <w:iCs/>
          <w:noProof/>
        </w:rPr>
        <w:t>et al</w:t>
      </w:r>
      <w:r w:rsidRPr="00D05D36">
        <w:rPr>
          <w:rFonts w:ascii="Calibri" w:hAnsi="Calibri" w:cs="Calibri"/>
          <w:i/>
          <w:noProof/>
        </w:rPr>
        <w:t>.</w:t>
      </w:r>
      <w:r w:rsidRPr="00D05D36">
        <w:rPr>
          <w:rFonts w:ascii="Calibri" w:hAnsi="Calibri" w:cs="Calibri"/>
          <w:noProof/>
        </w:rPr>
        <w:t xml:space="preserve"> Structural characterization of proteins with an attached ATCUN motif by paramagnetic relaxation enhancement NMR spectroscopy. </w:t>
      </w:r>
      <w:r w:rsidRPr="00D05D36">
        <w:rPr>
          <w:rFonts w:ascii="Calibri" w:hAnsi="Calibri" w:cs="Calibri"/>
          <w:i/>
          <w:noProof/>
        </w:rPr>
        <w:t>Journal of the American Chemical Society.</w:t>
      </w:r>
      <w:r w:rsidRPr="00D05D36">
        <w:rPr>
          <w:rFonts w:ascii="Calibri" w:hAnsi="Calibri" w:cs="Calibri"/>
          <w:noProof/>
        </w:rPr>
        <w:t xml:space="preserve"> </w:t>
      </w:r>
      <w:r w:rsidRPr="00D05D36">
        <w:rPr>
          <w:rFonts w:ascii="Calibri" w:hAnsi="Calibri" w:cs="Calibri"/>
          <w:b/>
          <w:noProof/>
        </w:rPr>
        <w:t>123</w:t>
      </w:r>
      <w:r w:rsidRPr="00D05D36">
        <w:rPr>
          <w:rFonts w:ascii="Calibri" w:hAnsi="Calibri" w:cs="Calibri"/>
          <w:noProof/>
        </w:rPr>
        <w:t xml:space="preserve"> (40), 9843</w:t>
      </w:r>
      <w:r w:rsidRPr="00A070FC">
        <w:rPr>
          <w:rFonts w:ascii="Calibri" w:hAnsi="Calibri" w:cs="Calibri"/>
          <w:noProof/>
        </w:rPr>
        <w:t>–</w:t>
      </w:r>
      <w:r w:rsidRPr="00D05D36">
        <w:rPr>
          <w:rFonts w:ascii="Calibri" w:hAnsi="Calibri" w:cs="Calibri"/>
          <w:noProof/>
        </w:rPr>
        <w:t>9847 (2001).</w:t>
      </w:r>
    </w:p>
    <w:p w14:paraId="4A65E472"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Gaponenko, V.</w:t>
      </w:r>
      <w:r w:rsidRPr="00D05D36">
        <w:rPr>
          <w:rFonts w:ascii="Calibri" w:hAnsi="Calibri" w:cs="Calibri"/>
          <w:iCs/>
          <w:noProof/>
        </w:rPr>
        <w:t xml:space="preserve"> et al. </w:t>
      </w:r>
      <w:r w:rsidRPr="00D05D36">
        <w:rPr>
          <w:rFonts w:ascii="Calibri" w:hAnsi="Calibri" w:cs="Calibri"/>
          <w:noProof/>
        </w:rPr>
        <w:t xml:space="preserve">Protein global fold determination using site-directed spin and isotope labeling. </w:t>
      </w:r>
      <w:r w:rsidRPr="00D05D36">
        <w:rPr>
          <w:rFonts w:ascii="Calibri" w:hAnsi="Calibri" w:cs="Calibri"/>
          <w:i/>
          <w:noProof/>
        </w:rPr>
        <w:t>Protein Science.</w:t>
      </w:r>
      <w:r w:rsidRPr="00D05D36">
        <w:rPr>
          <w:rFonts w:ascii="Calibri" w:hAnsi="Calibri" w:cs="Calibri"/>
          <w:noProof/>
        </w:rPr>
        <w:t xml:space="preserve"> </w:t>
      </w:r>
      <w:r w:rsidRPr="00D05D36">
        <w:rPr>
          <w:rFonts w:ascii="Calibri" w:hAnsi="Calibri" w:cs="Calibri"/>
          <w:b/>
          <w:noProof/>
        </w:rPr>
        <w:t>9</w:t>
      </w:r>
      <w:r w:rsidRPr="00D05D36">
        <w:rPr>
          <w:rFonts w:ascii="Calibri" w:hAnsi="Calibri" w:cs="Calibri"/>
          <w:noProof/>
        </w:rPr>
        <w:t xml:space="preserve"> (2), 302</w:t>
      </w:r>
      <w:r w:rsidRPr="00A070FC">
        <w:rPr>
          <w:rFonts w:ascii="Calibri" w:hAnsi="Calibri" w:cs="Calibri"/>
          <w:noProof/>
        </w:rPr>
        <w:t>–</w:t>
      </w:r>
      <w:r w:rsidRPr="00D05D36">
        <w:rPr>
          <w:rFonts w:ascii="Calibri" w:hAnsi="Calibri" w:cs="Calibri"/>
          <w:noProof/>
        </w:rPr>
        <w:t>309 (2000).</w:t>
      </w:r>
    </w:p>
    <w:p w14:paraId="41F9C5F3"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Trindade, I. B., Invernici, M., Cantini, F., Louro, R. O., Piccioli, M. PRE-driven protein NMR structures: an alternative approach in highly paramagnetic systems. </w:t>
      </w:r>
      <w:r w:rsidRPr="00D05D36">
        <w:rPr>
          <w:rFonts w:ascii="Calibri" w:hAnsi="Calibri" w:cs="Calibri"/>
          <w:i/>
          <w:noProof/>
        </w:rPr>
        <w:t>FEBS Journal.</w:t>
      </w:r>
      <w:r w:rsidRPr="00D05D36">
        <w:rPr>
          <w:rFonts w:ascii="Calibri" w:hAnsi="Calibri" w:cs="Calibri"/>
          <w:noProof/>
        </w:rPr>
        <w:t xml:space="preserve"> </w:t>
      </w:r>
      <w:r w:rsidRPr="00D05D36">
        <w:rPr>
          <w:rFonts w:ascii="Calibri" w:hAnsi="Calibri" w:cs="Calibri"/>
          <w:b/>
          <w:noProof/>
        </w:rPr>
        <w:t>288</w:t>
      </w:r>
      <w:r w:rsidRPr="00D05D36">
        <w:rPr>
          <w:rFonts w:ascii="Calibri" w:hAnsi="Calibri" w:cs="Calibri"/>
          <w:noProof/>
        </w:rPr>
        <w:t xml:space="preserve"> (9), 3010</w:t>
      </w:r>
      <w:r w:rsidRPr="00A070FC">
        <w:rPr>
          <w:rFonts w:ascii="Calibri" w:hAnsi="Calibri" w:cs="Calibri"/>
          <w:noProof/>
        </w:rPr>
        <w:t>–</w:t>
      </w:r>
      <w:r w:rsidRPr="00D05D36">
        <w:rPr>
          <w:rFonts w:ascii="Calibri" w:hAnsi="Calibri" w:cs="Calibri"/>
          <w:noProof/>
        </w:rPr>
        <w:t>3023 (2021).</w:t>
      </w:r>
    </w:p>
    <w:p w14:paraId="262BE1A2" w14:textId="77777777" w:rsidR="00B75D20" w:rsidRPr="00D05D36" w:rsidRDefault="00B75D20" w:rsidP="00614AFE">
      <w:pPr>
        <w:pStyle w:val="EndNoteBibliography"/>
        <w:numPr>
          <w:ilvl w:val="0"/>
          <w:numId w:val="19"/>
        </w:numPr>
        <w:ind w:left="0" w:firstLine="0"/>
        <w:jc w:val="both"/>
        <w:rPr>
          <w:rFonts w:ascii="Calibri" w:hAnsi="Calibri" w:cs="Calibri"/>
          <w:noProof/>
        </w:rPr>
      </w:pPr>
      <w:r w:rsidRPr="00D05D36">
        <w:rPr>
          <w:rFonts w:ascii="Calibri" w:hAnsi="Calibri" w:cs="Calibri"/>
          <w:noProof/>
        </w:rPr>
        <w:t xml:space="preserve">Nitsche, C., Otting, G. Pseudocontact shifts in biomolecular NMR using paramagnetic metal tags. </w:t>
      </w:r>
      <w:r w:rsidRPr="00D05D36">
        <w:rPr>
          <w:rFonts w:ascii="Calibri" w:hAnsi="Calibri" w:cs="Calibri"/>
          <w:i/>
          <w:noProof/>
        </w:rPr>
        <w:t>Progress in Nuclear Magnetic Resonance Spectroscopy.</w:t>
      </w:r>
      <w:r w:rsidRPr="00D05D36">
        <w:rPr>
          <w:rFonts w:ascii="Calibri" w:hAnsi="Calibri" w:cs="Calibri"/>
          <w:noProof/>
        </w:rPr>
        <w:t xml:space="preserve"> </w:t>
      </w:r>
      <w:r w:rsidRPr="00D05D36">
        <w:rPr>
          <w:rFonts w:ascii="Calibri" w:hAnsi="Calibri" w:cs="Calibri"/>
          <w:b/>
          <w:noProof/>
        </w:rPr>
        <w:t>98</w:t>
      </w:r>
      <w:r w:rsidRPr="00A070FC">
        <w:rPr>
          <w:rFonts w:ascii="Calibri" w:hAnsi="Calibri" w:cs="Calibri"/>
          <w:b/>
          <w:noProof/>
        </w:rPr>
        <w:t>–</w:t>
      </w:r>
      <w:r w:rsidRPr="00D05D36">
        <w:rPr>
          <w:rFonts w:ascii="Calibri" w:hAnsi="Calibri" w:cs="Calibri"/>
          <w:b/>
          <w:noProof/>
        </w:rPr>
        <w:t>99</w:t>
      </w:r>
      <w:r w:rsidRPr="00A070FC">
        <w:rPr>
          <w:rFonts w:ascii="Calibri" w:hAnsi="Calibri" w:cs="Calibri"/>
          <w:noProof/>
        </w:rPr>
        <w:t xml:space="preserve">, </w:t>
      </w:r>
      <w:r w:rsidRPr="00D05D36">
        <w:rPr>
          <w:rFonts w:ascii="Calibri" w:hAnsi="Calibri" w:cs="Calibri"/>
          <w:noProof/>
        </w:rPr>
        <w:t>20</w:t>
      </w:r>
      <w:r w:rsidRPr="00A070FC">
        <w:rPr>
          <w:rFonts w:ascii="Calibri" w:hAnsi="Calibri" w:cs="Calibri"/>
          <w:noProof/>
        </w:rPr>
        <w:t>–</w:t>
      </w:r>
      <w:r w:rsidRPr="00D05D36">
        <w:rPr>
          <w:rFonts w:ascii="Calibri" w:hAnsi="Calibri" w:cs="Calibri"/>
          <w:noProof/>
        </w:rPr>
        <w:t>49 (2017).</w:t>
      </w:r>
    </w:p>
    <w:p w14:paraId="131D3BC6" w14:textId="7C7BBBF8" w:rsidR="00BE22A2" w:rsidRPr="00A070FC" w:rsidRDefault="00B75D20" w:rsidP="00B75D20">
      <w:pPr>
        <w:rPr>
          <w:b/>
          <w:color w:val="808080"/>
        </w:rPr>
      </w:pPr>
      <w:r w:rsidRPr="00A070FC">
        <w:fldChar w:fldCharType="end"/>
      </w:r>
    </w:p>
    <w:sectPr w:rsidR="00BE22A2" w:rsidRPr="00A070FC" w:rsidSect="00F40F07">
      <w:headerReference w:type="even" r:id="rId7"/>
      <w:headerReference w:type="default" r:id="rId8"/>
      <w:footerReference w:type="even" r:id="rId9"/>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8E62" w14:textId="77777777" w:rsidR="009C46F9" w:rsidRDefault="009C46F9">
      <w:r>
        <w:separator/>
      </w:r>
    </w:p>
  </w:endnote>
  <w:endnote w:type="continuationSeparator" w:id="0">
    <w:p w14:paraId="2DE607EB" w14:textId="77777777" w:rsidR="009C46F9" w:rsidRDefault="009C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26EE" w14:textId="77777777" w:rsidR="009C46F9" w:rsidRDefault="009C46F9">
      <w:r>
        <w:separator/>
      </w:r>
    </w:p>
  </w:footnote>
  <w:footnote w:type="continuationSeparator" w:id="0">
    <w:p w14:paraId="31690356" w14:textId="77777777" w:rsidR="009C46F9" w:rsidRDefault="009C4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1956AA0E"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29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297725"/>
    <w:multiLevelType w:val="hybridMultilevel"/>
    <w:tmpl w:val="F8D009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867CE6"/>
    <w:multiLevelType w:val="hybridMultilevel"/>
    <w:tmpl w:val="2A2A0ED4"/>
    <w:lvl w:ilvl="0" w:tplc="7480C618">
      <w:start w:val="1"/>
      <w:numFmt w:val="decimal"/>
      <w:pStyle w:val="Not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44C50"/>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934ED8"/>
    <w:multiLevelType w:val="multilevel"/>
    <w:tmpl w:val="9FE21E62"/>
    <w:lvl w:ilvl="0">
      <w:start w:val="1"/>
      <w:numFmt w:val="decimal"/>
      <w:lvlText w:val="%1."/>
      <w:lvlJc w:val="left"/>
      <w:pPr>
        <w:ind w:left="360" w:hanging="360"/>
      </w:pPr>
      <w:rPr>
        <w:rFonts w:hint="default"/>
      </w:rPr>
    </w:lvl>
    <w:lvl w:ilvl="1">
      <w:start w:val="1"/>
      <w:numFmt w:val="decimal"/>
      <w:suff w:val="space"/>
      <w:lvlText w:val="%1.%2."/>
      <w:lvlJc w:val="left"/>
      <w:pPr>
        <w:ind w:left="1440" w:hanging="1080"/>
      </w:pPr>
      <w:rPr>
        <w:rFonts w:asciiTheme="majorHAnsi" w:hAnsiTheme="majorHAnsi" w:cs="Times New Roman" w:hint="default"/>
        <w:sz w:val="24"/>
        <w:szCs w:val="24"/>
      </w:rPr>
    </w:lvl>
    <w:lvl w:ilvl="2">
      <w:start w:val="1"/>
      <w:numFmt w:val="decimal"/>
      <w:lvlText w:val="%1.%2.%3."/>
      <w:lvlJc w:val="left"/>
      <w:pPr>
        <w:ind w:left="1224" w:hanging="504"/>
      </w:pPr>
      <w:rPr>
        <w:rFonts w:asciiTheme="majorHAnsi" w:hAnsiTheme="majorHAnsi"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976F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0F1A57"/>
    <w:multiLevelType w:val="hybridMultilevel"/>
    <w:tmpl w:val="48D45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3"/>
  </w:num>
  <w:num w:numId="3">
    <w:abstractNumId w:val="18"/>
  </w:num>
  <w:num w:numId="4">
    <w:abstractNumId w:val="4"/>
  </w:num>
  <w:num w:numId="5">
    <w:abstractNumId w:val="16"/>
  </w:num>
  <w:num w:numId="6">
    <w:abstractNumId w:val="17"/>
  </w:num>
  <w:num w:numId="7">
    <w:abstractNumId w:val="8"/>
  </w:num>
  <w:num w:numId="8">
    <w:abstractNumId w:val="12"/>
  </w:num>
  <w:num w:numId="9">
    <w:abstractNumId w:val="5"/>
  </w:num>
  <w:num w:numId="10">
    <w:abstractNumId w:val="9"/>
  </w:num>
  <w:num w:numId="11">
    <w:abstractNumId w:val="14"/>
  </w:num>
  <w:num w:numId="12">
    <w:abstractNumId w:val="6"/>
  </w:num>
  <w:num w:numId="13">
    <w:abstractNumId w:val="2"/>
  </w:num>
  <w:num w:numId="14">
    <w:abstractNumId w:val="1"/>
  </w:num>
  <w:num w:numId="15">
    <w:abstractNumId w:val="10"/>
  </w:num>
  <w:num w:numId="16">
    <w:abstractNumId w:val="3"/>
  </w:num>
  <w:num w:numId="17">
    <w:abstractNumId w:val="0"/>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0tbQwtjA1N7e0sLRQ0lEKTi0uzszPAykwrgUAw2YgjCwAAAA="/>
    <w:docVar w:name="EN.InstantFormat" w:val="&lt;ENInstantFormat&gt;&lt;Enabled&gt;1&lt;/Enabled&gt;&lt;ScanUnformatted&gt;1&lt;/ScanUnformatted&gt;&lt;ScanChanges&gt;1&lt;/ScanChanges&gt;&lt;Suspended&gt;0&lt;/Suspended&gt;&lt;/ENInstantFormat&gt;"/>
    <w:docVar w:name="EN.Layout" w:val="&lt;ENLayout&gt;&lt;Style&gt;JoVE_rev&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eae9apha2txletzxh5s2eewd2ssx00d2a2&quot;&gt;JovePRE&lt;record-ids&gt;&lt;item&gt;1&lt;/item&gt;&lt;item&gt;2&lt;/item&gt;&lt;item&gt;3&lt;/item&gt;&lt;item&gt;4&lt;/item&gt;&lt;item&gt;5&lt;/item&gt;&lt;item&gt;6&lt;/item&gt;&lt;item&gt;7&lt;/item&gt;&lt;item&gt;8&lt;/item&gt;&lt;item&gt;11&lt;/item&gt;&lt;item&gt;12&lt;/item&gt;&lt;item&gt;13&lt;/item&gt;&lt;item&gt;14&lt;/item&gt;&lt;item&gt;19&lt;/item&gt;&lt;item&gt;20&lt;/item&gt;&lt;item&gt;21&lt;/item&gt;&lt;item&gt;22&lt;/item&gt;&lt;item&gt;23&lt;/item&gt;&lt;item&gt;25&lt;/item&gt;&lt;item&gt;26&lt;/item&gt;&lt;item&gt;27&lt;/item&gt;&lt;item&gt;28&lt;/item&gt;&lt;item&gt;29&lt;/item&gt;&lt;item&gt;31&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record-ids&gt;&lt;/item&gt;&lt;/Libraries&gt;"/>
  </w:docVars>
  <w:rsids>
    <w:rsidRoot w:val="006E4797"/>
    <w:rsid w:val="00004591"/>
    <w:rsid w:val="0002190A"/>
    <w:rsid w:val="00025A0D"/>
    <w:rsid w:val="00025B99"/>
    <w:rsid w:val="00026E2D"/>
    <w:rsid w:val="00030349"/>
    <w:rsid w:val="000368C9"/>
    <w:rsid w:val="00046E1E"/>
    <w:rsid w:val="00071453"/>
    <w:rsid w:val="000A2323"/>
    <w:rsid w:val="000A5751"/>
    <w:rsid w:val="000D4E9F"/>
    <w:rsid w:val="000E37E0"/>
    <w:rsid w:val="000E71D4"/>
    <w:rsid w:val="000F27F7"/>
    <w:rsid w:val="00113B56"/>
    <w:rsid w:val="00132519"/>
    <w:rsid w:val="00141DF0"/>
    <w:rsid w:val="00141E52"/>
    <w:rsid w:val="00153B52"/>
    <w:rsid w:val="001A64A6"/>
    <w:rsid w:val="001B5155"/>
    <w:rsid w:val="001D0031"/>
    <w:rsid w:val="0023783F"/>
    <w:rsid w:val="00280E54"/>
    <w:rsid w:val="002C38B5"/>
    <w:rsid w:val="002C51F2"/>
    <w:rsid w:val="002D35B2"/>
    <w:rsid w:val="002D75EC"/>
    <w:rsid w:val="002E0719"/>
    <w:rsid w:val="002E1F62"/>
    <w:rsid w:val="002E329F"/>
    <w:rsid w:val="003102AC"/>
    <w:rsid w:val="003277F4"/>
    <w:rsid w:val="00334954"/>
    <w:rsid w:val="00351087"/>
    <w:rsid w:val="00387E71"/>
    <w:rsid w:val="003B16A3"/>
    <w:rsid w:val="003D65C4"/>
    <w:rsid w:val="0040316E"/>
    <w:rsid w:val="00421E99"/>
    <w:rsid w:val="0044627A"/>
    <w:rsid w:val="00446444"/>
    <w:rsid w:val="00457836"/>
    <w:rsid w:val="00472030"/>
    <w:rsid w:val="00472C5F"/>
    <w:rsid w:val="004817A1"/>
    <w:rsid w:val="004A6274"/>
    <w:rsid w:val="004D67A2"/>
    <w:rsid w:val="004F1F82"/>
    <w:rsid w:val="00500835"/>
    <w:rsid w:val="00503444"/>
    <w:rsid w:val="00514A33"/>
    <w:rsid w:val="005253D5"/>
    <w:rsid w:val="005267FD"/>
    <w:rsid w:val="00533C9B"/>
    <w:rsid w:val="00551D82"/>
    <w:rsid w:val="00554BBA"/>
    <w:rsid w:val="005B4988"/>
    <w:rsid w:val="005D4858"/>
    <w:rsid w:val="005D505E"/>
    <w:rsid w:val="0060643E"/>
    <w:rsid w:val="00614AFE"/>
    <w:rsid w:val="00620782"/>
    <w:rsid w:val="00622578"/>
    <w:rsid w:val="00644DFD"/>
    <w:rsid w:val="0066439F"/>
    <w:rsid w:val="00674434"/>
    <w:rsid w:val="00674C71"/>
    <w:rsid w:val="006A19CA"/>
    <w:rsid w:val="006B7AB2"/>
    <w:rsid w:val="006D6F2C"/>
    <w:rsid w:val="006E4797"/>
    <w:rsid w:val="0070444F"/>
    <w:rsid w:val="007204B5"/>
    <w:rsid w:val="00754F63"/>
    <w:rsid w:val="007C1F26"/>
    <w:rsid w:val="007C53CF"/>
    <w:rsid w:val="007E546C"/>
    <w:rsid w:val="00846822"/>
    <w:rsid w:val="00880B3A"/>
    <w:rsid w:val="00886EEC"/>
    <w:rsid w:val="008B1BFE"/>
    <w:rsid w:val="008E5871"/>
    <w:rsid w:val="008F6EDA"/>
    <w:rsid w:val="00927477"/>
    <w:rsid w:val="009A4841"/>
    <w:rsid w:val="009C46F9"/>
    <w:rsid w:val="009F4C01"/>
    <w:rsid w:val="00A070FC"/>
    <w:rsid w:val="00A10955"/>
    <w:rsid w:val="00A157CD"/>
    <w:rsid w:val="00A50B99"/>
    <w:rsid w:val="00A57AF0"/>
    <w:rsid w:val="00A853DF"/>
    <w:rsid w:val="00AA7277"/>
    <w:rsid w:val="00AD701B"/>
    <w:rsid w:val="00AE6013"/>
    <w:rsid w:val="00AF7CF0"/>
    <w:rsid w:val="00B01B98"/>
    <w:rsid w:val="00B1692B"/>
    <w:rsid w:val="00B44076"/>
    <w:rsid w:val="00B6462F"/>
    <w:rsid w:val="00B75D20"/>
    <w:rsid w:val="00B87160"/>
    <w:rsid w:val="00BA7A82"/>
    <w:rsid w:val="00BC3F13"/>
    <w:rsid w:val="00BC4450"/>
    <w:rsid w:val="00BC7DEB"/>
    <w:rsid w:val="00BE22A2"/>
    <w:rsid w:val="00BE3859"/>
    <w:rsid w:val="00BE7C86"/>
    <w:rsid w:val="00C031EB"/>
    <w:rsid w:val="00C06405"/>
    <w:rsid w:val="00C563F9"/>
    <w:rsid w:val="00C912C8"/>
    <w:rsid w:val="00CB6280"/>
    <w:rsid w:val="00CC6FCC"/>
    <w:rsid w:val="00CD1D1C"/>
    <w:rsid w:val="00CE3AFC"/>
    <w:rsid w:val="00CE648D"/>
    <w:rsid w:val="00CE7BF3"/>
    <w:rsid w:val="00CF2F1E"/>
    <w:rsid w:val="00D05D36"/>
    <w:rsid w:val="00D32112"/>
    <w:rsid w:val="00D411B5"/>
    <w:rsid w:val="00D457F0"/>
    <w:rsid w:val="00D50A11"/>
    <w:rsid w:val="00D53310"/>
    <w:rsid w:val="00D57BF6"/>
    <w:rsid w:val="00D63680"/>
    <w:rsid w:val="00D83509"/>
    <w:rsid w:val="00D9033A"/>
    <w:rsid w:val="00DB54F3"/>
    <w:rsid w:val="00DB7EEB"/>
    <w:rsid w:val="00DE567E"/>
    <w:rsid w:val="00E153BF"/>
    <w:rsid w:val="00E218FA"/>
    <w:rsid w:val="00E26202"/>
    <w:rsid w:val="00E5647B"/>
    <w:rsid w:val="00E70F47"/>
    <w:rsid w:val="00E858F4"/>
    <w:rsid w:val="00E918F1"/>
    <w:rsid w:val="00E92C66"/>
    <w:rsid w:val="00E95E31"/>
    <w:rsid w:val="00E96831"/>
    <w:rsid w:val="00EA26DB"/>
    <w:rsid w:val="00EA406B"/>
    <w:rsid w:val="00EB1E68"/>
    <w:rsid w:val="00EB1ECD"/>
    <w:rsid w:val="00EE11DB"/>
    <w:rsid w:val="00EE4CA7"/>
    <w:rsid w:val="00F24AB1"/>
    <w:rsid w:val="00F40F07"/>
    <w:rsid w:val="00F445C4"/>
    <w:rsid w:val="00F64214"/>
    <w:rsid w:val="00FB36EA"/>
    <w:rsid w:val="00FC5FA0"/>
    <w:rsid w:val="00FD0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customStyle="1" w:styleId="normaltextrun">
    <w:name w:val="normaltextrun"/>
    <w:basedOn w:val="DefaultParagraphFont"/>
    <w:rsid w:val="00CC6FCC"/>
  </w:style>
  <w:style w:type="character" w:customStyle="1" w:styleId="orcid-id-https">
    <w:name w:val="orcid-id-https"/>
    <w:basedOn w:val="DefaultParagraphFont"/>
    <w:rsid w:val="00CC6FCC"/>
  </w:style>
  <w:style w:type="paragraph" w:customStyle="1" w:styleId="Notes">
    <w:name w:val="Notes"/>
    <w:basedOn w:val="ListParagraph"/>
    <w:qFormat/>
    <w:rsid w:val="00CC6FCC"/>
    <w:pPr>
      <w:numPr>
        <w:numId w:val="13"/>
      </w:numPr>
    </w:pPr>
    <w:rPr>
      <w:rFonts w:ascii="Forte" w:hAnsi="Forte"/>
      <w:color w:val="7030A0"/>
      <w:sz w:val="28"/>
    </w:rPr>
  </w:style>
  <w:style w:type="paragraph" w:styleId="ListParagraph">
    <w:name w:val="List Paragraph"/>
    <w:basedOn w:val="Normal"/>
    <w:uiPriority w:val="34"/>
    <w:qFormat/>
    <w:rsid w:val="00CC6FCC"/>
    <w:pPr>
      <w:widowControl/>
      <w:ind w:left="720"/>
      <w:contextualSpacing/>
      <w:jc w:val="left"/>
    </w:pPr>
    <w:rPr>
      <w:rFonts w:ascii="Times New Roman" w:eastAsiaTheme="minorHAnsi" w:hAnsi="Times New Roman" w:cs="Times New Roman"/>
      <w:bCs/>
    </w:rPr>
  </w:style>
  <w:style w:type="paragraph" w:customStyle="1" w:styleId="Examanswers">
    <w:name w:val="Exam answers"/>
    <w:basedOn w:val="ListParagraph"/>
    <w:qFormat/>
    <w:rsid w:val="00CC6FCC"/>
    <w:pPr>
      <w:spacing w:line="276" w:lineRule="auto"/>
      <w:ind w:left="806"/>
      <w:jc w:val="both"/>
    </w:pPr>
    <w:rPr>
      <w:rFonts w:ascii="Calisto MT" w:eastAsia="Calibri" w:hAnsi="Calisto MT" w:cs="Arial"/>
      <w:bCs w:val="0"/>
      <w:color w:val="002060"/>
      <w:u w:color="000000"/>
    </w:rPr>
  </w:style>
  <w:style w:type="character" w:styleId="LineNumber">
    <w:name w:val="line number"/>
    <w:basedOn w:val="DefaultParagraphFont"/>
    <w:uiPriority w:val="99"/>
    <w:semiHidden/>
    <w:unhideWhenUsed/>
    <w:rsid w:val="00CC6FCC"/>
  </w:style>
  <w:style w:type="character" w:styleId="PlaceholderText">
    <w:name w:val="Placeholder Text"/>
    <w:basedOn w:val="DefaultParagraphFont"/>
    <w:uiPriority w:val="99"/>
    <w:semiHidden/>
    <w:rsid w:val="00CC6FCC"/>
    <w:rPr>
      <w:color w:val="808080"/>
    </w:rPr>
  </w:style>
  <w:style w:type="character" w:customStyle="1" w:styleId="spellingerror">
    <w:name w:val="spellingerror"/>
    <w:basedOn w:val="DefaultParagraphFont"/>
    <w:rsid w:val="00CC6FCC"/>
  </w:style>
  <w:style w:type="character" w:customStyle="1" w:styleId="eop">
    <w:name w:val="eop"/>
    <w:basedOn w:val="DefaultParagraphFont"/>
    <w:rsid w:val="00CC6FCC"/>
  </w:style>
  <w:style w:type="paragraph" w:styleId="Revision">
    <w:name w:val="Revision"/>
    <w:hidden/>
    <w:uiPriority w:val="99"/>
    <w:semiHidden/>
    <w:rsid w:val="00CC6FCC"/>
    <w:pPr>
      <w:widowControl/>
      <w:jc w:val="left"/>
    </w:pPr>
    <w:rPr>
      <w:rFonts w:ascii="Times New Roman" w:eastAsiaTheme="minorHAnsi" w:hAnsi="Times New Roman" w:cs="Times New Roman"/>
      <w:bCs/>
    </w:rPr>
  </w:style>
  <w:style w:type="paragraph" w:customStyle="1" w:styleId="EndNoteBibliographyTitle">
    <w:name w:val="EndNote Bibliography Title"/>
    <w:basedOn w:val="Normal"/>
    <w:link w:val="EndNoteBibliographyTitleChar"/>
    <w:rsid w:val="00CC6FCC"/>
    <w:pPr>
      <w:widowControl/>
      <w:jc w:val="center"/>
    </w:pPr>
    <w:rPr>
      <w:rFonts w:ascii="Times New Roman" w:eastAsiaTheme="minorHAnsi" w:hAnsi="Times New Roman" w:cs="Times New Roman"/>
      <w:bCs/>
    </w:rPr>
  </w:style>
  <w:style w:type="character" w:customStyle="1" w:styleId="EndNoteBibliographyTitleChar">
    <w:name w:val="EndNote Bibliography Title Char"/>
    <w:basedOn w:val="DefaultParagraphFont"/>
    <w:link w:val="EndNoteBibliographyTitle"/>
    <w:rsid w:val="00CC6FCC"/>
    <w:rPr>
      <w:rFonts w:ascii="Times New Roman" w:eastAsiaTheme="minorHAnsi" w:hAnsi="Times New Roman" w:cs="Times New Roman"/>
      <w:bCs/>
    </w:rPr>
  </w:style>
  <w:style w:type="paragraph" w:customStyle="1" w:styleId="EndNoteBibliography">
    <w:name w:val="EndNote Bibliography"/>
    <w:basedOn w:val="Normal"/>
    <w:link w:val="EndNoteBibliographyChar"/>
    <w:rsid w:val="00CC6FCC"/>
    <w:pPr>
      <w:widowControl/>
      <w:jc w:val="left"/>
    </w:pPr>
    <w:rPr>
      <w:rFonts w:ascii="Times New Roman" w:eastAsiaTheme="minorHAnsi" w:hAnsi="Times New Roman" w:cs="Times New Roman"/>
      <w:bCs/>
    </w:rPr>
  </w:style>
  <w:style w:type="character" w:customStyle="1" w:styleId="EndNoteBibliographyChar">
    <w:name w:val="EndNote Bibliography Char"/>
    <w:basedOn w:val="DefaultParagraphFont"/>
    <w:link w:val="EndNoteBibliography"/>
    <w:rsid w:val="00CC6FCC"/>
    <w:rPr>
      <w:rFonts w:ascii="Times New Roman" w:eastAsiaTheme="minorHAnsi" w:hAnsi="Times New Roman" w:cs="Times New Roman"/>
      <w:bCs/>
    </w:rPr>
  </w:style>
  <w:style w:type="character" w:styleId="FollowedHyperlink">
    <w:name w:val="FollowedHyperlink"/>
    <w:basedOn w:val="DefaultParagraphFont"/>
    <w:uiPriority w:val="99"/>
    <w:semiHidden/>
    <w:unhideWhenUsed/>
    <w:rsid w:val="00141E52"/>
    <w:rPr>
      <w:color w:val="800080" w:themeColor="followedHyperlink"/>
      <w:u w:val="single"/>
    </w:rPr>
  </w:style>
  <w:style w:type="paragraph" w:styleId="Footer">
    <w:name w:val="footer"/>
    <w:basedOn w:val="Normal"/>
    <w:link w:val="FooterChar"/>
    <w:uiPriority w:val="99"/>
    <w:unhideWhenUsed/>
    <w:rsid w:val="00141E52"/>
    <w:pPr>
      <w:tabs>
        <w:tab w:val="center" w:pos="4680"/>
        <w:tab w:val="right" w:pos="9360"/>
      </w:tabs>
    </w:pPr>
  </w:style>
  <w:style w:type="character" w:customStyle="1" w:styleId="FooterChar">
    <w:name w:val="Footer Char"/>
    <w:basedOn w:val="DefaultParagraphFont"/>
    <w:link w:val="Footer"/>
    <w:uiPriority w:val="99"/>
    <w:rsid w:val="00141E52"/>
  </w:style>
  <w:style w:type="paragraph" w:styleId="Header">
    <w:name w:val="header"/>
    <w:basedOn w:val="Normal"/>
    <w:link w:val="HeaderChar"/>
    <w:uiPriority w:val="99"/>
    <w:semiHidden/>
    <w:unhideWhenUsed/>
    <w:rsid w:val="00141E52"/>
    <w:pPr>
      <w:tabs>
        <w:tab w:val="center" w:pos="4680"/>
        <w:tab w:val="right" w:pos="9360"/>
      </w:tabs>
    </w:pPr>
  </w:style>
  <w:style w:type="character" w:customStyle="1" w:styleId="HeaderChar">
    <w:name w:val="Header Char"/>
    <w:basedOn w:val="DefaultParagraphFont"/>
    <w:link w:val="Header"/>
    <w:uiPriority w:val="99"/>
    <w:semiHidden/>
    <w:rsid w:val="00141E52"/>
  </w:style>
  <w:style w:type="character" w:styleId="CommentReference">
    <w:name w:val="annotation reference"/>
    <w:basedOn w:val="DefaultParagraphFont"/>
    <w:uiPriority w:val="99"/>
    <w:semiHidden/>
    <w:unhideWhenUsed/>
    <w:rsid w:val="004F1F82"/>
    <w:rPr>
      <w:sz w:val="16"/>
      <w:szCs w:val="16"/>
    </w:rPr>
  </w:style>
  <w:style w:type="paragraph" w:styleId="CommentText">
    <w:name w:val="annotation text"/>
    <w:basedOn w:val="Normal"/>
    <w:link w:val="CommentTextChar"/>
    <w:uiPriority w:val="99"/>
    <w:semiHidden/>
    <w:unhideWhenUsed/>
    <w:rsid w:val="004F1F82"/>
    <w:rPr>
      <w:sz w:val="20"/>
      <w:szCs w:val="20"/>
    </w:rPr>
  </w:style>
  <w:style w:type="character" w:customStyle="1" w:styleId="CommentTextChar">
    <w:name w:val="Comment Text Char"/>
    <w:basedOn w:val="DefaultParagraphFont"/>
    <w:link w:val="CommentText"/>
    <w:uiPriority w:val="99"/>
    <w:semiHidden/>
    <w:rsid w:val="004F1F82"/>
    <w:rPr>
      <w:sz w:val="20"/>
      <w:szCs w:val="20"/>
    </w:rPr>
  </w:style>
  <w:style w:type="paragraph" w:styleId="CommentSubject">
    <w:name w:val="annotation subject"/>
    <w:basedOn w:val="CommentText"/>
    <w:next w:val="CommentText"/>
    <w:link w:val="CommentSubjectChar"/>
    <w:uiPriority w:val="99"/>
    <w:semiHidden/>
    <w:unhideWhenUsed/>
    <w:rsid w:val="004F1F82"/>
    <w:rPr>
      <w:b/>
      <w:bCs/>
    </w:rPr>
  </w:style>
  <w:style w:type="character" w:customStyle="1" w:styleId="CommentSubjectChar">
    <w:name w:val="Comment Subject Char"/>
    <w:basedOn w:val="CommentTextChar"/>
    <w:link w:val="CommentSubject"/>
    <w:uiPriority w:val="99"/>
    <w:semiHidden/>
    <w:rsid w:val="004F1F82"/>
    <w:rPr>
      <w:b/>
      <w:bCs/>
      <w:sz w:val="20"/>
      <w:szCs w:val="20"/>
    </w:rPr>
  </w:style>
  <w:style w:type="character" w:styleId="UnresolvedMention">
    <w:name w:val="Unresolved Mention"/>
    <w:basedOn w:val="DefaultParagraphFont"/>
    <w:uiPriority w:val="99"/>
    <w:semiHidden/>
    <w:unhideWhenUsed/>
    <w:rsid w:val="00A10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20666</Words>
  <Characters>117801</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2021-09-08T12:39:00Z</dcterms:created>
  <dcterms:modified xsi:type="dcterms:W3CDTF">2021-09-08T12:49:00Z</dcterms:modified>
</cp:coreProperties>
</file>