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C22E" w14:textId="77777777"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b/>
          <w:bCs/>
          <w:color w:val="FF0000"/>
          <w:sz w:val="22"/>
          <w:szCs w:val="22"/>
          <w:u w:val="single"/>
        </w:rPr>
        <w:t>Editorial comments:</w:t>
      </w:r>
      <w:r w:rsidRPr="000F0818">
        <w:rPr>
          <w:rFonts w:ascii="Arial" w:eastAsia="Times New Roman" w:hAnsi="Arial" w:cs="Arial"/>
          <w:color w:val="000000"/>
          <w:sz w:val="22"/>
          <w:szCs w:val="22"/>
        </w:rPr>
        <w:br/>
        <w:t>Changes to be made by the Author(s):</w:t>
      </w:r>
      <w:r w:rsidRPr="000F0818">
        <w:rPr>
          <w:rFonts w:ascii="Arial" w:eastAsia="Times New Roman" w:hAnsi="Arial" w:cs="Arial"/>
          <w:color w:val="000000"/>
          <w:sz w:val="22"/>
          <w:szCs w:val="22"/>
        </w:rPr>
        <w:br/>
      </w:r>
      <w:r w:rsidRPr="000F0818">
        <w:rPr>
          <w:rFonts w:ascii="Arial" w:eastAsia="Times New Roman" w:hAnsi="Arial" w:cs="Arial"/>
          <w:color w:val="000000"/>
          <w:sz w:val="22"/>
          <w:szCs w:val="22"/>
        </w:rPr>
        <w:br/>
        <w:t>1. Please take this opportunity to thoroughly proofread the manuscript to ensure that there are no spelling or grammar issues.</w:t>
      </w:r>
      <w:r w:rsidR="006223C1" w:rsidRPr="000F0818">
        <w:rPr>
          <w:rFonts w:ascii="Arial" w:eastAsia="Times New Roman" w:hAnsi="Arial" w:cs="Arial"/>
          <w:color w:val="000000"/>
          <w:sz w:val="22"/>
          <w:szCs w:val="22"/>
        </w:rPr>
        <w:t xml:space="preserve">  </w:t>
      </w:r>
    </w:p>
    <w:p w14:paraId="324A8CDA" w14:textId="1242D2E1"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 xml:space="preserve">Response: Done. </w:t>
      </w:r>
    </w:p>
    <w:p w14:paraId="3A833AC7" w14:textId="3DC7BA80"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2. Please reword the title to focus on the technique being presented and not the tool used. Also please do not use abbreviations in the title. Title should directly reflect the steps being presented in the video.</w:t>
      </w:r>
      <w:r w:rsidR="006223C1" w:rsidRPr="000F0818">
        <w:rPr>
          <w:rFonts w:ascii="Arial" w:eastAsia="Times New Roman" w:hAnsi="Arial" w:cs="Arial"/>
          <w:color w:val="000000"/>
          <w:sz w:val="22"/>
          <w:szCs w:val="22"/>
        </w:rPr>
        <w:t xml:space="preserve"> </w:t>
      </w:r>
    </w:p>
    <w:p w14:paraId="7DB55B49" w14:textId="14E5B77D" w:rsidR="006223C1" w:rsidRPr="001B72B7"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 We</w:t>
      </w:r>
      <w:r w:rsidR="000F0818" w:rsidRPr="000F0818">
        <w:rPr>
          <w:rFonts w:ascii="Arial" w:eastAsia="Times New Roman" w:hAnsi="Arial" w:cs="Arial"/>
          <w:color w:val="00B0F0"/>
          <w:sz w:val="22"/>
          <w:szCs w:val="22"/>
        </w:rPr>
        <w:t xml:space="preserve"> have changed our title to </w:t>
      </w:r>
      <w:r w:rsidR="000F0818" w:rsidRPr="001B72B7">
        <w:rPr>
          <w:rFonts w:ascii="Arial" w:eastAsia="Times New Roman" w:hAnsi="Arial" w:cs="Arial"/>
          <w:color w:val="00B0F0"/>
          <w:sz w:val="22"/>
          <w:szCs w:val="22"/>
        </w:rPr>
        <w:t>“</w:t>
      </w:r>
      <w:r w:rsidR="000F0818" w:rsidRPr="001B72B7">
        <w:rPr>
          <w:rFonts w:ascii="Arial" w:hAnsi="Arial" w:cs="Arial"/>
          <w:color w:val="00B0F0"/>
          <w:sz w:val="22"/>
          <w:szCs w:val="22"/>
        </w:rPr>
        <w:t xml:space="preserve">Stereotaxic Viral Injection and Gradient-index Lens Implantation for Deep Brain </w:t>
      </w:r>
      <w:r w:rsidR="000F0818" w:rsidRPr="001B72B7">
        <w:rPr>
          <w:rFonts w:ascii="Arial" w:hAnsi="Arial" w:cs="Arial"/>
          <w:bCs/>
          <w:i/>
          <w:color w:val="00B0F0"/>
          <w:sz w:val="22"/>
          <w:szCs w:val="22"/>
        </w:rPr>
        <w:t>In vivo</w:t>
      </w:r>
      <w:r w:rsidR="000F0818" w:rsidRPr="001B72B7">
        <w:rPr>
          <w:rFonts w:ascii="Arial" w:hAnsi="Arial" w:cs="Arial"/>
          <w:bCs/>
          <w:color w:val="00B0F0"/>
          <w:sz w:val="22"/>
          <w:szCs w:val="22"/>
        </w:rPr>
        <w:t xml:space="preserve"> Calcium Imaging</w:t>
      </w:r>
      <w:r w:rsidR="001B72B7">
        <w:rPr>
          <w:rFonts w:ascii="Arial" w:hAnsi="Arial" w:cs="Arial"/>
          <w:bCs/>
          <w:color w:val="00B0F0"/>
          <w:sz w:val="22"/>
          <w:szCs w:val="22"/>
        </w:rPr>
        <w:t>” to better reflect the ste</w:t>
      </w:r>
      <w:r w:rsidR="00C05F93">
        <w:rPr>
          <w:rFonts w:ascii="Arial" w:hAnsi="Arial" w:cs="Arial"/>
          <w:bCs/>
          <w:color w:val="00B0F0"/>
          <w:sz w:val="22"/>
          <w:szCs w:val="22"/>
        </w:rPr>
        <w:t>p</w:t>
      </w:r>
      <w:r w:rsidR="001B72B7">
        <w:rPr>
          <w:rFonts w:ascii="Arial" w:hAnsi="Arial" w:cs="Arial"/>
          <w:bCs/>
          <w:color w:val="00B0F0"/>
          <w:sz w:val="22"/>
          <w:szCs w:val="22"/>
        </w:rPr>
        <w:t xml:space="preserve">s being presented in the video. </w:t>
      </w:r>
    </w:p>
    <w:p w14:paraId="31A99A73" w14:textId="77777777"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3. Please define all abbreviations before use. For example: PTFE</w:t>
      </w:r>
      <w:r w:rsidR="006223C1" w:rsidRPr="000F0818">
        <w:rPr>
          <w:rFonts w:ascii="Arial" w:eastAsia="Times New Roman" w:hAnsi="Arial" w:cs="Arial"/>
          <w:color w:val="000000"/>
          <w:sz w:val="22"/>
          <w:szCs w:val="22"/>
        </w:rPr>
        <w:t xml:space="preserve"> </w:t>
      </w:r>
    </w:p>
    <w:p w14:paraId="61240B93" w14:textId="4F5F62D1"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C05F93">
        <w:rPr>
          <w:rFonts w:ascii="Arial" w:eastAsia="Times New Roman" w:hAnsi="Arial" w:cs="Arial"/>
          <w:color w:val="00B0F0"/>
          <w:sz w:val="22"/>
          <w:szCs w:val="22"/>
        </w:rPr>
        <w:t xml:space="preserve"> Done.</w:t>
      </w:r>
    </w:p>
    <w:p w14:paraId="403815DE" w14:textId="77777777"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 xml:space="preserve">4. Please remove all commercial language from your manuscript and use generic terms instead. All commercial products should be sufficiently referenced in the Table of Materials. For example: betadine, Hamilton syringe, Neosporin Dumont #5/45 forceps, GRINTECH, superglue, METABOND, Catalyst, </w:t>
      </w:r>
      <w:proofErr w:type="spellStart"/>
      <w:r w:rsidRPr="000F0818">
        <w:rPr>
          <w:rFonts w:ascii="Arial" w:eastAsia="Times New Roman" w:hAnsi="Arial" w:cs="Arial"/>
          <w:color w:val="000000"/>
          <w:sz w:val="22"/>
          <w:szCs w:val="22"/>
        </w:rPr>
        <w:t>NeuView</w:t>
      </w:r>
      <w:proofErr w:type="spellEnd"/>
      <w:r w:rsidRPr="000F0818">
        <w:rPr>
          <w:rFonts w:ascii="Arial" w:eastAsia="Times New Roman" w:hAnsi="Arial" w:cs="Arial"/>
          <w:color w:val="000000"/>
          <w:sz w:val="22"/>
          <w:szCs w:val="22"/>
        </w:rPr>
        <w:t xml:space="preserve"> software, Point Grey FlyCap2, etc.</w:t>
      </w:r>
    </w:p>
    <w:p w14:paraId="668A82B5" w14:textId="4CBBB156" w:rsidR="00C05F93"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C05F93">
        <w:rPr>
          <w:rFonts w:ascii="Arial" w:eastAsia="Times New Roman" w:hAnsi="Arial" w:cs="Arial"/>
          <w:color w:val="00B0F0"/>
          <w:sz w:val="22"/>
          <w:szCs w:val="22"/>
        </w:rPr>
        <w:t xml:space="preserve"> Done.</w:t>
      </w:r>
    </w:p>
    <w:p w14:paraId="6F50DE6C" w14:textId="0482674D"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 xml:space="preserve">5. Please use similar formatting for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throughout: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vs </w:t>
      </w:r>
      <w:proofErr w:type="spellStart"/>
      <w:r w:rsidRPr="000F0818">
        <w:rPr>
          <w:rFonts w:ascii="Arial" w:eastAsia="Times New Roman" w:hAnsi="Arial" w:cs="Arial"/>
          <w:color w:val="000000"/>
          <w:sz w:val="22"/>
          <w:szCs w:val="22"/>
        </w:rPr>
        <w:t>miniScope</w:t>
      </w:r>
      <w:proofErr w:type="spellEnd"/>
    </w:p>
    <w:p w14:paraId="27F3C22C" w14:textId="133EDD03"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C05F93">
        <w:rPr>
          <w:rFonts w:ascii="Arial" w:eastAsia="Times New Roman" w:hAnsi="Arial" w:cs="Arial"/>
          <w:color w:val="00B0F0"/>
          <w:sz w:val="22"/>
          <w:szCs w:val="22"/>
        </w:rPr>
        <w:t xml:space="preserve"> We use “</w:t>
      </w:r>
      <w:proofErr w:type="spellStart"/>
      <w:r w:rsidR="00C05F93">
        <w:rPr>
          <w:rFonts w:ascii="Arial" w:eastAsia="Times New Roman" w:hAnsi="Arial" w:cs="Arial"/>
          <w:color w:val="00B0F0"/>
          <w:sz w:val="22"/>
          <w:szCs w:val="22"/>
        </w:rPr>
        <w:t>miniscope</w:t>
      </w:r>
      <w:proofErr w:type="spellEnd"/>
      <w:r w:rsidR="00C05F93">
        <w:rPr>
          <w:rFonts w:ascii="Arial" w:eastAsia="Times New Roman" w:hAnsi="Arial" w:cs="Arial"/>
          <w:color w:val="00B0F0"/>
          <w:sz w:val="22"/>
          <w:szCs w:val="22"/>
        </w:rPr>
        <w:t>” throughout in the manuscript.</w:t>
      </w:r>
    </w:p>
    <w:p w14:paraId="124F79B6" w14:textId="19C1B2A4"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6. Please include citations for the statements in paragraph 4 of introduction, lines 73 - 82.</w:t>
      </w:r>
    </w:p>
    <w:p w14:paraId="3A79D8FB" w14:textId="08CB5681"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C05F93">
        <w:rPr>
          <w:rFonts w:ascii="Arial" w:eastAsia="Times New Roman" w:hAnsi="Arial" w:cs="Arial"/>
          <w:color w:val="00B0F0"/>
          <w:sz w:val="22"/>
          <w:szCs w:val="22"/>
        </w:rPr>
        <w:t xml:space="preserve"> We have included citations. Please see line </w:t>
      </w:r>
      <w:r w:rsidR="00BE32CE">
        <w:rPr>
          <w:rFonts w:ascii="Arial" w:eastAsia="Times New Roman" w:hAnsi="Arial" w:cs="Arial"/>
          <w:color w:val="00B0F0"/>
          <w:sz w:val="22"/>
          <w:szCs w:val="22"/>
        </w:rPr>
        <w:t>101</w:t>
      </w:r>
      <w:r w:rsidR="0030602A">
        <w:rPr>
          <w:rFonts w:ascii="Arial" w:eastAsia="Times New Roman" w:hAnsi="Arial" w:cs="Arial"/>
          <w:color w:val="00B0F0"/>
          <w:sz w:val="22"/>
          <w:szCs w:val="22"/>
        </w:rPr>
        <w:t>-</w:t>
      </w:r>
      <w:r w:rsidR="00BE32CE">
        <w:rPr>
          <w:rFonts w:ascii="Arial" w:eastAsia="Times New Roman" w:hAnsi="Arial" w:cs="Arial"/>
          <w:color w:val="00B0F0"/>
          <w:sz w:val="22"/>
          <w:szCs w:val="22"/>
        </w:rPr>
        <w:t>102</w:t>
      </w:r>
      <w:r w:rsidR="00C05F93">
        <w:rPr>
          <w:rFonts w:ascii="Arial" w:eastAsia="Times New Roman" w:hAnsi="Arial" w:cs="Arial"/>
          <w:color w:val="00B0F0"/>
          <w:sz w:val="22"/>
          <w:szCs w:val="22"/>
        </w:rPr>
        <w:t>.</w:t>
      </w:r>
    </w:p>
    <w:p w14:paraId="5F7B119F" w14:textId="77777777"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7. Please move the ethics statement before the numbered protocol steps, indicating that the protocol follows the animal care guidelines of your institution.9. Please revise the protocol text to avoid the use of any personal pronouns (e.g., "we", "you", "our" etc.).</w:t>
      </w:r>
      <w:r w:rsidR="006223C1" w:rsidRPr="000F0818">
        <w:rPr>
          <w:rFonts w:ascii="Arial" w:eastAsia="Times New Roman" w:hAnsi="Arial" w:cs="Arial"/>
          <w:color w:val="000000"/>
          <w:sz w:val="22"/>
          <w:szCs w:val="22"/>
        </w:rPr>
        <w:t xml:space="preserve"> </w:t>
      </w:r>
    </w:p>
    <w:p w14:paraId="29D0A229" w14:textId="0E6E803E" w:rsidR="006223C1" w:rsidRPr="000F0818" w:rsidRDefault="006223C1" w:rsidP="006223C1">
      <w:pPr>
        <w:spacing w:after="120"/>
        <w:rPr>
          <w:rFonts w:ascii="Arial" w:eastAsia="Times New Roman" w:hAnsi="Arial" w:cs="Arial"/>
          <w:color w:val="000000"/>
          <w:sz w:val="22"/>
          <w:szCs w:val="22"/>
        </w:rPr>
      </w:pPr>
      <w:r w:rsidRPr="000F0818">
        <w:rPr>
          <w:rFonts w:ascii="Arial" w:eastAsia="Times New Roman" w:hAnsi="Arial" w:cs="Arial"/>
          <w:color w:val="00B0F0"/>
          <w:sz w:val="22"/>
          <w:szCs w:val="22"/>
        </w:rPr>
        <w:t>Response:</w:t>
      </w:r>
      <w:r w:rsidR="0030602A">
        <w:rPr>
          <w:rFonts w:ascii="Arial" w:eastAsia="Times New Roman" w:hAnsi="Arial" w:cs="Arial"/>
          <w:color w:val="00B0F0"/>
          <w:sz w:val="22"/>
          <w:szCs w:val="22"/>
        </w:rPr>
        <w:t xml:space="preserve"> We have moved the ethics statement before the numbered protocol steps. Please see lines 1</w:t>
      </w:r>
      <w:r w:rsidR="000564E8">
        <w:rPr>
          <w:rFonts w:ascii="Arial" w:eastAsia="Times New Roman" w:hAnsi="Arial" w:cs="Arial"/>
          <w:color w:val="00B0F0"/>
          <w:sz w:val="22"/>
          <w:szCs w:val="22"/>
        </w:rPr>
        <w:t>41</w:t>
      </w:r>
      <w:r w:rsidR="0030602A">
        <w:rPr>
          <w:rFonts w:ascii="Arial" w:eastAsia="Times New Roman" w:hAnsi="Arial" w:cs="Arial"/>
          <w:color w:val="00B0F0"/>
          <w:sz w:val="22"/>
          <w:szCs w:val="22"/>
        </w:rPr>
        <w:t>-1</w:t>
      </w:r>
      <w:r w:rsidR="000564E8">
        <w:rPr>
          <w:rFonts w:ascii="Arial" w:eastAsia="Times New Roman" w:hAnsi="Arial" w:cs="Arial"/>
          <w:color w:val="00B0F0"/>
          <w:sz w:val="22"/>
          <w:szCs w:val="22"/>
        </w:rPr>
        <w:t>42</w:t>
      </w:r>
      <w:r w:rsidR="0030602A">
        <w:rPr>
          <w:rFonts w:ascii="Arial" w:eastAsia="Times New Roman" w:hAnsi="Arial" w:cs="Arial"/>
          <w:color w:val="00B0F0"/>
          <w:sz w:val="22"/>
          <w:szCs w:val="22"/>
        </w:rPr>
        <w:t>. We have revise our protocol to remove all personal pronouns.</w:t>
      </w:r>
    </w:p>
    <w:p w14:paraId="18893C8D" w14:textId="77777777"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8. The Protocol should be made up almost entirely of discrete steps without large paragraphs of text between sections. Please simplify the Protocol so that individual steps contain only 2-3 actions per step. For example: Protocol step 1.2, 1.3, 1.8, 2.13, 2.15, 3.1, etc.</w:t>
      </w:r>
    </w:p>
    <w:p w14:paraId="1DE2F96D" w14:textId="451D5F19"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30602A">
        <w:rPr>
          <w:rFonts w:ascii="Arial" w:eastAsia="Times New Roman" w:hAnsi="Arial" w:cs="Arial"/>
          <w:color w:val="00B0F0"/>
          <w:sz w:val="22"/>
          <w:szCs w:val="22"/>
        </w:rPr>
        <w:t xml:space="preserve"> We have simplify the protocol so that each individual step contains only 2-3 actions. </w:t>
      </w:r>
    </w:p>
    <w:p w14:paraId="590655E2" w14:textId="278783C5"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9. Please add more details to your protocol steps. Please ensure you answer the “how” question, i.e., how is the step performed?</w:t>
      </w:r>
    </w:p>
    <w:p w14:paraId="68A2A07F" w14:textId="786284AA"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Step 1.2: How do you study the respiration? Do you also check for the lack of pedal reflexes?</w:t>
      </w:r>
    </w:p>
    <w:p w14:paraId="1988A681" w14:textId="76D2B062" w:rsidR="0030602A" w:rsidRDefault="006223C1" w:rsidP="006223C1">
      <w:pPr>
        <w:spacing w:after="120"/>
        <w:rPr>
          <w:rFonts w:ascii="Arial" w:hAnsi="Arial" w:cs="Arial"/>
          <w:color w:val="00B0F0"/>
          <w:sz w:val="22"/>
          <w:szCs w:val="22"/>
        </w:rPr>
      </w:pPr>
      <w:r w:rsidRPr="000F0818">
        <w:rPr>
          <w:rFonts w:ascii="Arial" w:eastAsia="Times New Roman" w:hAnsi="Arial" w:cs="Arial"/>
          <w:color w:val="00B0F0"/>
          <w:sz w:val="22"/>
          <w:szCs w:val="22"/>
        </w:rPr>
        <w:t>Response:</w:t>
      </w:r>
      <w:r w:rsidR="0030602A">
        <w:rPr>
          <w:rFonts w:ascii="Arial" w:eastAsia="Times New Roman" w:hAnsi="Arial" w:cs="Arial"/>
          <w:color w:val="00B0F0"/>
          <w:sz w:val="22"/>
          <w:szCs w:val="22"/>
        </w:rPr>
        <w:t xml:space="preserve"> Please see line 15</w:t>
      </w:r>
      <w:r w:rsidR="00AB6A00">
        <w:rPr>
          <w:rFonts w:ascii="Arial" w:eastAsia="Times New Roman" w:hAnsi="Arial" w:cs="Arial"/>
          <w:color w:val="00B0F0"/>
          <w:sz w:val="22"/>
          <w:szCs w:val="22"/>
        </w:rPr>
        <w:t>9</w:t>
      </w:r>
      <w:r w:rsidR="0030602A">
        <w:rPr>
          <w:rFonts w:ascii="Arial" w:eastAsia="Times New Roman" w:hAnsi="Arial" w:cs="Arial"/>
          <w:color w:val="00B0F0"/>
          <w:sz w:val="22"/>
          <w:szCs w:val="22"/>
        </w:rPr>
        <w:t>-1</w:t>
      </w:r>
      <w:r w:rsidR="00AB6A00">
        <w:rPr>
          <w:rFonts w:ascii="Arial" w:eastAsia="Times New Roman" w:hAnsi="Arial" w:cs="Arial"/>
          <w:color w:val="00B0F0"/>
          <w:sz w:val="22"/>
          <w:szCs w:val="22"/>
        </w:rPr>
        <w:t>60</w:t>
      </w:r>
      <w:r w:rsidR="0030602A">
        <w:rPr>
          <w:rFonts w:ascii="Arial" w:eastAsia="Times New Roman" w:hAnsi="Arial" w:cs="Arial"/>
          <w:color w:val="00B0F0"/>
          <w:sz w:val="22"/>
          <w:szCs w:val="22"/>
        </w:rPr>
        <w:t>:</w:t>
      </w:r>
      <w:r w:rsidR="0030602A" w:rsidRPr="0030602A">
        <w:rPr>
          <w:rFonts w:ascii="Arial" w:eastAsia="Times New Roman" w:hAnsi="Arial" w:cs="Arial"/>
          <w:color w:val="00B0F0"/>
          <w:sz w:val="22"/>
          <w:szCs w:val="22"/>
        </w:rPr>
        <w:t xml:space="preserve"> </w:t>
      </w:r>
      <w:r w:rsidR="0030602A">
        <w:rPr>
          <w:rFonts w:ascii="Arial" w:eastAsia="Times New Roman" w:hAnsi="Arial" w:cs="Arial"/>
          <w:color w:val="00B0F0"/>
          <w:sz w:val="22"/>
          <w:szCs w:val="22"/>
        </w:rPr>
        <w:t>“</w:t>
      </w:r>
      <w:r w:rsidR="0030602A" w:rsidRPr="0030602A">
        <w:rPr>
          <w:rFonts w:ascii="Arial" w:hAnsi="Arial" w:cs="Arial"/>
          <w:color w:val="00B0F0"/>
          <w:sz w:val="22"/>
          <w:szCs w:val="22"/>
        </w:rPr>
        <w:t>Place the mouse in the induction chamber with 5% isoflurane and 1 liter/min oxygen flow rate. Carefully watch and count the mouse’s respiratory rate. Take out the mouse once its respiratory rate decreases to 1 breath per second.</w:t>
      </w:r>
      <w:r w:rsidR="0030602A">
        <w:rPr>
          <w:rFonts w:ascii="Arial" w:hAnsi="Arial" w:cs="Arial"/>
          <w:color w:val="00B0F0"/>
          <w:sz w:val="22"/>
          <w:szCs w:val="22"/>
        </w:rPr>
        <w:t xml:space="preserve">” </w:t>
      </w:r>
    </w:p>
    <w:p w14:paraId="76886903" w14:textId="150C146F" w:rsidR="006223C1" w:rsidRPr="000F0818" w:rsidRDefault="0030602A" w:rsidP="006223C1">
      <w:pPr>
        <w:spacing w:after="120"/>
        <w:rPr>
          <w:rFonts w:ascii="Arial" w:eastAsia="Times New Roman" w:hAnsi="Arial" w:cs="Arial"/>
          <w:color w:val="00B0F0"/>
          <w:sz w:val="22"/>
          <w:szCs w:val="22"/>
        </w:rPr>
      </w:pPr>
      <w:r>
        <w:rPr>
          <w:rFonts w:ascii="Arial" w:hAnsi="Arial" w:cs="Arial"/>
          <w:color w:val="00B0F0"/>
          <w:sz w:val="22"/>
          <w:szCs w:val="22"/>
        </w:rPr>
        <w:t>We do not check the pedal reflex in this step, since this step is just preparing for shaving hairs. We check the pedal reflex before surgery step—please see line 1</w:t>
      </w:r>
      <w:r w:rsidR="00AB6A00">
        <w:rPr>
          <w:rFonts w:ascii="Arial" w:hAnsi="Arial" w:cs="Arial"/>
          <w:color w:val="00B0F0"/>
          <w:sz w:val="22"/>
          <w:szCs w:val="22"/>
        </w:rPr>
        <w:t>70</w:t>
      </w:r>
      <w:r>
        <w:rPr>
          <w:rFonts w:ascii="Arial" w:hAnsi="Arial" w:cs="Arial"/>
          <w:color w:val="00B0F0"/>
          <w:sz w:val="22"/>
          <w:szCs w:val="22"/>
        </w:rPr>
        <w:t>-1</w:t>
      </w:r>
      <w:r w:rsidR="00AB6A00">
        <w:rPr>
          <w:rFonts w:ascii="Arial" w:hAnsi="Arial" w:cs="Arial"/>
          <w:color w:val="00B0F0"/>
          <w:sz w:val="22"/>
          <w:szCs w:val="22"/>
        </w:rPr>
        <w:t>71</w:t>
      </w:r>
      <w:r>
        <w:rPr>
          <w:rFonts w:ascii="Arial" w:hAnsi="Arial" w:cs="Arial"/>
          <w:color w:val="00B0F0"/>
          <w:sz w:val="22"/>
          <w:szCs w:val="22"/>
        </w:rPr>
        <w:t>.</w:t>
      </w:r>
    </w:p>
    <w:p w14:paraId="4B4CCADA" w14:textId="7B1E2DC8"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lastRenderedPageBreak/>
        <w:t>Step 1.4 / 2.4: Do you perform 3 rounds of iodine-based scrub and ethanol for disinfection? How big is the incision?</w:t>
      </w:r>
    </w:p>
    <w:p w14:paraId="4FCF4246" w14:textId="0AA02925"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30602A">
        <w:rPr>
          <w:rFonts w:ascii="Arial" w:eastAsia="Times New Roman" w:hAnsi="Arial" w:cs="Arial"/>
          <w:color w:val="00B0F0"/>
          <w:sz w:val="22"/>
          <w:szCs w:val="22"/>
        </w:rPr>
        <w:t xml:space="preserve"> Yes, we do perform 3 rounds of iodine-based scrubs. Please see lines 1</w:t>
      </w:r>
      <w:r w:rsidR="00C27370">
        <w:rPr>
          <w:rFonts w:ascii="Arial" w:eastAsia="Times New Roman" w:hAnsi="Arial" w:cs="Arial"/>
          <w:color w:val="00B0F0"/>
          <w:sz w:val="22"/>
          <w:szCs w:val="22"/>
        </w:rPr>
        <w:t>73</w:t>
      </w:r>
      <w:r w:rsidR="0030602A">
        <w:rPr>
          <w:rFonts w:ascii="Arial" w:eastAsia="Times New Roman" w:hAnsi="Arial" w:cs="Arial"/>
          <w:color w:val="00B0F0"/>
          <w:sz w:val="22"/>
          <w:szCs w:val="22"/>
        </w:rPr>
        <w:t>-1</w:t>
      </w:r>
      <w:r w:rsidR="00C27370">
        <w:rPr>
          <w:rFonts w:ascii="Arial" w:eastAsia="Times New Roman" w:hAnsi="Arial" w:cs="Arial"/>
          <w:color w:val="00B0F0"/>
          <w:sz w:val="22"/>
          <w:szCs w:val="22"/>
        </w:rPr>
        <w:t>74</w:t>
      </w:r>
      <w:r w:rsidR="0030602A">
        <w:rPr>
          <w:rFonts w:ascii="Arial" w:eastAsia="Times New Roman" w:hAnsi="Arial" w:cs="Arial"/>
          <w:color w:val="00B0F0"/>
          <w:sz w:val="22"/>
          <w:szCs w:val="22"/>
        </w:rPr>
        <w:t xml:space="preserve"> and also lines </w:t>
      </w:r>
      <w:r w:rsidR="00C27370">
        <w:rPr>
          <w:rFonts w:ascii="Arial" w:eastAsia="Times New Roman" w:hAnsi="Arial" w:cs="Arial"/>
          <w:color w:val="00B0F0"/>
          <w:sz w:val="22"/>
          <w:szCs w:val="22"/>
        </w:rPr>
        <w:t>522</w:t>
      </w:r>
      <w:r w:rsidR="0030602A">
        <w:rPr>
          <w:rFonts w:ascii="Arial" w:eastAsia="Times New Roman" w:hAnsi="Arial" w:cs="Arial"/>
          <w:color w:val="00B0F0"/>
          <w:sz w:val="22"/>
          <w:szCs w:val="22"/>
        </w:rPr>
        <w:t>-</w:t>
      </w:r>
      <w:r w:rsidR="00C27370">
        <w:rPr>
          <w:rFonts w:ascii="Arial" w:eastAsia="Times New Roman" w:hAnsi="Arial" w:cs="Arial"/>
          <w:color w:val="00B0F0"/>
          <w:sz w:val="22"/>
          <w:szCs w:val="22"/>
        </w:rPr>
        <w:t>523</w:t>
      </w:r>
      <w:r w:rsidR="0030602A">
        <w:rPr>
          <w:rFonts w:ascii="Arial" w:eastAsia="Times New Roman" w:hAnsi="Arial" w:cs="Arial"/>
          <w:color w:val="00B0F0"/>
          <w:sz w:val="22"/>
          <w:szCs w:val="22"/>
        </w:rPr>
        <w:t>.</w:t>
      </w:r>
    </w:p>
    <w:p w14:paraId="41F31F41" w14:textId="65C6F49C"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Step 1.8-1.9: Which virus is injected in your case -please include this detail somewhere in the protocol or the result section? What is the MOI of infection? What is the concentration of the virus used?</w:t>
      </w:r>
    </w:p>
    <w:p w14:paraId="1CA2FAC3" w14:textId="5CE247EB"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D05EDE">
        <w:rPr>
          <w:rFonts w:ascii="Arial" w:eastAsia="Times New Roman" w:hAnsi="Arial" w:cs="Arial"/>
          <w:color w:val="00B0F0"/>
          <w:sz w:val="22"/>
          <w:szCs w:val="22"/>
        </w:rPr>
        <w:t xml:space="preserve"> We have now included the information of virus, titer and injection concentration in our protocol—please see lines 2</w:t>
      </w:r>
      <w:r w:rsidR="00C844B2">
        <w:rPr>
          <w:rFonts w:ascii="Arial" w:eastAsia="Times New Roman" w:hAnsi="Arial" w:cs="Arial"/>
          <w:color w:val="00B0F0"/>
          <w:sz w:val="22"/>
          <w:szCs w:val="22"/>
        </w:rPr>
        <w:t>57</w:t>
      </w:r>
      <w:r w:rsidR="00D05EDE">
        <w:rPr>
          <w:rFonts w:ascii="Arial" w:eastAsia="Times New Roman" w:hAnsi="Arial" w:cs="Arial"/>
          <w:color w:val="00B0F0"/>
          <w:sz w:val="22"/>
          <w:szCs w:val="22"/>
        </w:rPr>
        <w:t>-2</w:t>
      </w:r>
      <w:r w:rsidR="00C844B2">
        <w:rPr>
          <w:rFonts w:ascii="Arial" w:eastAsia="Times New Roman" w:hAnsi="Arial" w:cs="Arial"/>
          <w:color w:val="00B0F0"/>
          <w:sz w:val="22"/>
          <w:szCs w:val="22"/>
        </w:rPr>
        <w:t>59</w:t>
      </w:r>
      <w:r w:rsidR="00D05EDE">
        <w:rPr>
          <w:rFonts w:ascii="Arial" w:eastAsia="Times New Roman" w:hAnsi="Arial" w:cs="Arial"/>
          <w:color w:val="00B0F0"/>
          <w:sz w:val="22"/>
          <w:szCs w:val="22"/>
        </w:rPr>
        <w:t>.</w:t>
      </w:r>
    </w:p>
    <w:p w14:paraId="31EB382E" w14:textId="088D089B"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Step 1.11: Please include the suture size.</w:t>
      </w:r>
    </w:p>
    <w:p w14:paraId="258FD6C3" w14:textId="2A37063B"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710258">
        <w:rPr>
          <w:rFonts w:ascii="Arial" w:eastAsia="Times New Roman" w:hAnsi="Arial" w:cs="Arial"/>
          <w:color w:val="00B0F0"/>
          <w:sz w:val="22"/>
          <w:szCs w:val="22"/>
        </w:rPr>
        <w:t xml:space="preserve"> We have included suture size, please see lines </w:t>
      </w:r>
      <w:r w:rsidR="00C844B2">
        <w:rPr>
          <w:rFonts w:ascii="Arial" w:eastAsia="Times New Roman" w:hAnsi="Arial" w:cs="Arial"/>
          <w:color w:val="00B0F0"/>
          <w:sz w:val="22"/>
          <w:szCs w:val="22"/>
        </w:rPr>
        <w:t>419</w:t>
      </w:r>
      <w:r w:rsidR="00710258">
        <w:rPr>
          <w:rFonts w:ascii="Arial" w:eastAsia="Times New Roman" w:hAnsi="Arial" w:cs="Arial"/>
          <w:color w:val="00B0F0"/>
          <w:sz w:val="22"/>
          <w:szCs w:val="22"/>
        </w:rPr>
        <w:t>-</w:t>
      </w:r>
      <w:r w:rsidR="00C844B2">
        <w:rPr>
          <w:rFonts w:ascii="Arial" w:eastAsia="Times New Roman" w:hAnsi="Arial" w:cs="Arial"/>
          <w:color w:val="00B0F0"/>
          <w:sz w:val="22"/>
          <w:szCs w:val="22"/>
        </w:rPr>
        <w:t>420</w:t>
      </w:r>
      <w:r w:rsidR="00710258">
        <w:rPr>
          <w:rFonts w:ascii="Arial" w:eastAsia="Times New Roman" w:hAnsi="Arial" w:cs="Arial"/>
          <w:color w:val="00B0F0"/>
          <w:sz w:val="22"/>
          <w:szCs w:val="22"/>
        </w:rPr>
        <w:t>.</w:t>
      </w:r>
    </w:p>
    <w:p w14:paraId="7D2DA312" w14:textId="3C8C832A"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Step 2.11: Please include the flow rate.</w:t>
      </w:r>
    </w:p>
    <w:p w14:paraId="7590A697" w14:textId="2D0F6D59"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710258">
        <w:rPr>
          <w:rFonts w:ascii="Arial" w:eastAsia="Times New Roman" w:hAnsi="Arial" w:cs="Arial"/>
          <w:color w:val="00B0F0"/>
          <w:sz w:val="22"/>
          <w:szCs w:val="22"/>
        </w:rPr>
        <w:t xml:space="preserve"> We have now included this information, please see lines </w:t>
      </w:r>
      <w:r w:rsidR="00CA2D62">
        <w:rPr>
          <w:rFonts w:ascii="Arial" w:eastAsia="Times New Roman" w:hAnsi="Arial" w:cs="Arial"/>
          <w:color w:val="00B0F0"/>
          <w:sz w:val="22"/>
          <w:szCs w:val="22"/>
        </w:rPr>
        <w:t>616</w:t>
      </w:r>
      <w:r w:rsidR="00710258">
        <w:rPr>
          <w:rFonts w:ascii="Arial" w:eastAsia="Times New Roman" w:hAnsi="Arial" w:cs="Arial"/>
          <w:color w:val="00B0F0"/>
          <w:sz w:val="22"/>
          <w:szCs w:val="22"/>
        </w:rPr>
        <w:t>-</w:t>
      </w:r>
      <w:r w:rsidR="00CA2D62">
        <w:rPr>
          <w:rFonts w:ascii="Arial" w:eastAsia="Times New Roman" w:hAnsi="Arial" w:cs="Arial"/>
          <w:color w:val="00B0F0"/>
          <w:sz w:val="22"/>
          <w:szCs w:val="22"/>
        </w:rPr>
        <w:t>617</w:t>
      </w:r>
      <w:r w:rsidR="00710258">
        <w:rPr>
          <w:rFonts w:ascii="Arial" w:eastAsia="Times New Roman" w:hAnsi="Arial" w:cs="Arial"/>
          <w:color w:val="00B0F0"/>
          <w:sz w:val="22"/>
          <w:szCs w:val="22"/>
        </w:rPr>
        <w:t>.</w:t>
      </w:r>
    </w:p>
    <w:p w14:paraId="598C45C1" w14:textId="370465C4"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Step 2.12: Please include all the button clicks, command lines, etc. in the software. If using long scripts and long command, please include as supplementary file. We need actions to show how the software is used.</w:t>
      </w:r>
    </w:p>
    <w:p w14:paraId="3EC0E519" w14:textId="36495C26"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710258">
        <w:rPr>
          <w:rFonts w:ascii="Arial" w:eastAsia="Times New Roman" w:hAnsi="Arial" w:cs="Arial"/>
          <w:color w:val="00B0F0"/>
          <w:sz w:val="22"/>
          <w:szCs w:val="22"/>
        </w:rPr>
        <w:t xml:space="preserve"> We have rewr</w:t>
      </w:r>
      <w:r w:rsidR="00483807">
        <w:rPr>
          <w:rFonts w:ascii="Arial" w:eastAsia="Times New Roman" w:hAnsi="Arial" w:cs="Arial"/>
          <w:color w:val="00B0F0"/>
          <w:sz w:val="22"/>
          <w:szCs w:val="22"/>
        </w:rPr>
        <w:t>itten</w:t>
      </w:r>
      <w:r w:rsidR="00710258">
        <w:rPr>
          <w:rFonts w:ascii="Arial" w:eastAsia="Times New Roman" w:hAnsi="Arial" w:cs="Arial"/>
          <w:color w:val="00B0F0"/>
          <w:sz w:val="22"/>
          <w:szCs w:val="22"/>
        </w:rPr>
        <w:t xml:space="preserve"> this part of protocol to include more details for software. Please see lines </w:t>
      </w:r>
      <w:r w:rsidR="00CA2D62">
        <w:rPr>
          <w:rFonts w:ascii="Arial" w:eastAsia="Times New Roman" w:hAnsi="Arial" w:cs="Arial"/>
          <w:color w:val="00B0F0"/>
          <w:sz w:val="22"/>
          <w:szCs w:val="22"/>
        </w:rPr>
        <w:t>623</w:t>
      </w:r>
      <w:r w:rsidR="00710258">
        <w:rPr>
          <w:rFonts w:ascii="Arial" w:eastAsia="Times New Roman" w:hAnsi="Arial" w:cs="Arial"/>
          <w:color w:val="00B0F0"/>
          <w:sz w:val="22"/>
          <w:szCs w:val="22"/>
        </w:rPr>
        <w:t>-</w:t>
      </w:r>
      <w:r w:rsidR="00CA2D62">
        <w:rPr>
          <w:rFonts w:ascii="Arial" w:eastAsia="Times New Roman" w:hAnsi="Arial" w:cs="Arial"/>
          <w:color w:val="00B0F0"/>
          <w:sz w:val="22"/>
          <w:szCs w:val="22"/>
        </w:rPr>
        <w:t>1018</w:t>
      </w:r>
      <w:r w:rsidR="00710258">
        <w:rPr>
          <w:rFonts w:ascii="Arial" w:eastAsia="Times New Roman" w:hAnsi="Arial" w:cs="Arial"/>
          <w:color w:val="00B0F0"/>
          <w:sz w:val="22"/>
          <w:szCs w:val="22"/>
        </w:rPr>
        <w:t>. We also added Figure 3 and Figure 4, so readers can see the real interfaces of software during different steps.</w:t>
      </w:r>
    </w:p>
    <w:p w14:paraId="082A63BC" w14:textId="582EB86E"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Step 2.14: Do you let agarose dry before removing extra agarose?</w:t>
      </w:r>
    </w:p>
    <w:p w14:paraId="1366487A" w14:textId="50DA06F9"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710258">
        <w:rPr>
          <w:rFonts w:ascii="Arial" w:eastAsia="Times New Roman" w:hAnsi="Arial" w:cs="Arial"/>
          <w:color w:val="00B0F0"/>
          <w:sz w:val="22"/>
          <w:szCs w:val="22"/>
        </w:rPr>
        <w:t xml:space="preserve"> We do need to wait for agarose forming a gel before removal of extra agarose. Please see lines </w:t>
      </w:r>
      <w:r w:rsidR="00CA2D62">
        <w:rPr>
          <w:rFonts w:ascii="Arial" w:eastAsia="Times New Roman" w:hAnsi="Arial" w:cs="Arial"/>
          <w:color w:val="00B0F0"/>
          <w:sz w:val="22"/>
          <w:szCs w:val="22"/>
        </w:rPr>
        <w:t>1028</w:t>
      </w:r>
      <w:r w:rsidR="00710258">
        <w:rPr>
          <w:rFonts w:ascii="Arial" w:eastAsia="Times New Roman" w:hAnsi="Arial" w:cs="Arial"/>
          <w:color w:val="00B0F0"/>
          <w:sz w:val="22"/>
          <w:szCs w:val="22"/>
        </w:rPr>
        <w:t>-</w:t>
      </w:r>
      <w:r w:rsidR="00CA2D62">
        <w:rPr>
          <w:rFonts w:ascii="Arial" w:eastAsia="Times New Roman" w:hAnsi="Arial" w:cs="Arial"/>
          <w:color w:val="00B0F0"/>
          <w:sz w:val="22"/>
          <w:szCs w:val="22"/>
        </w:rPr>
        <w:t>1030</w:t>
      </w:r>
      <w:r w:rsidR="00710258">
        <w:rPr>
          <w:rFonts w:ascii="Arial" w:eastAsia="Times New Roman" w:hAnsi="Arial" w:cs="Arial"/>
          <w:color w:val="00B0F0"/>
          <w:sz w:val="22"/>
          <w:szCs w:val="22"/>
        </w:rPr>
        <w:t>.</w:t>
      </w:r>
    </w:p>
    <w:p w14:paraId="1CEC2B0D" w14:textId="7D0AD0C9"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 xml:space="preserve">Step 3.4.3: Is </w:t>
      </w:r>
      <w:proofErr w:type="spellStart"/>
      <w:r w:rsidRPr="000F0818">
        <w:rPr>
          <w:rFonts w:ascii="Arial" w:eastAsia="Times New Roman" w:hAnsi="Arial" w:cs="Arial"/>
          <w:color w:val="000000"/>
          <w:sz w:val="22"/>
          <w:szCs w:val="22"/>
        </w:rPr>
        <w:t>NeuView</w:t>
      </w:r>
      <w:proofErr w:type="spellEnd"/>
      <w:r w:rsidRPr="000F0818">
        <w:rPr>
          <w:rFonts w:ascii="Arial" w:eastAsia="Times New Roman" w:hAnsi="Arial" w:cs="Arial"/>
          <w:color w:val="000000"/>
          <w:sz w:val="22"/>
          <w:szCs w:val="22"/>
        </w:rPr>
        <w:t xml:space="preserve"> software open access? If not please move the commercial term to the table of materials and use a generic term instead. Details about obtaining the software can be moved to the acknowledgment section.</w:t>
      </w:r>
    </w:p>
    <w:p w14:paraId="22F8AD6D" w14:textId="05D938F8"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710258">
        <w:rPr>
          <w:rFonts w:ascii="Arial" w:eastAsia="Times New Roman" w:hAnsi="Arial" w:cs="Arial"/>
          <w:color w:val="00B0F0"/>
          <w:sz w:val="22"/>
          <w:szCs w:val="22"/>
        </w:rPr>
        <w:t xml:space="preserve"> Yes, </w:t>
      </w:r>
      <w:proofErr w:type="spellStart"/>
      <w:r w:rsidR="00710258">
        <w:rPr>
          <w:rFonts w:ascii="Arial" w:eastAsia="Times New Roman" w:hAnsi="Arial" w:cs="Arial"/>
          <w:color w:val="00B0F0"/>
          <w:sz w:val="22"/>
          <w:szCs w:val="22"/>
        </w:rPr>
        <w:t>NeuView</w:t>
      </w:r>
      <w:proofErr w:type="spellEnd"/>
      <w:r w:rsidR="00710258">
        <w:rPr>
          <w:rFonts w:ascii="Arial" w:eastAsia="Times New Roman" w:hAnsi="Arial" w:cs="Arial"/>
          <w:color w:val="00B0F0"/>
          <w:sz w:val="22"/>
          <w:szCs w:val="22"/>
        </w:rPr>
        <w:t xml:space="preserve"> is open access. </w:t>
      </w:r>
    </w:p>
    <w:p w14:paraId="097A8FEB" w14:textId="77777777" w:rsidR="006223C1" w:rsidRPr="000F0818" w:rsidRDefault="00122E7A" w:rsidP="006223C1">
      <w:pPr>
        <w:spacing w:after="120"/>
        <w:rPr>
          <w:rFonts w:ascii="Arial" w:eastAsia="Times New Roman" w:hAnsi="Arial" w:cs="Arial"/>
          <w:color w:val="00B0F0"/>
          <w:sz w:val="22"/>
          <w:szCs w:val="22"/>
        </w:rPr>
      </w:pPr>
      <w:r w:rsidRPr="000F0818">
        <w:rPr>
          <w:rFonts w:ascii="Arial" w:eastAsia="Times New Roman" w:hAnsi="Arial" w:cs="Arial"/>
          <w:color w:val="000000"/>
          <w:sz w:val="22"/>
          <w:szCs w:val="22"/>
        </w:rPr>
        <w:t>Step 4.1.3.: What is the best focal plane in this case?</w:t>
      </w:r>
      <w:r w:rsidR="006223C1" w:rsidRPr="000F0818">
        <w:rPr>
          <w:rFonts w:ascii="Arial" w:eastAsia="Times New Roman" w:hAnsi="Arial" w:cs="Arial"/>
          <w:color w:val="00B0F0"/>
          <w:sz w:val="22"/>
          <w:szCs w:val="22"/>
        </w:rPr>
        <w:t xml:space="preserve"> </w:t>
      </w:r>
    </w:p>
    <w:p w14:paraId="578BB416" w14:textId="5D048C74" w:rsidR="006223C1" w:rsidRPr="0071025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710258">
        <w:rPr>
          <w:rFonts w:ascii="Arial" w:eastAsia="Times New Roman" w:hAnsi="Arial" w:cs="Arial"/>
          <w:color w:val="00B0F0"/>
          <w:sz w:val="22"/>
          <w:szCs w:val="22"/>
        </w:rPr>
        <w:t xml:space="preserve"> </w:t>
      </w:r>
      <w:r w:rsidR="00710258" w:rsidRPr="00710258">
        <w:rPr>
          <w:rFonts w:ascii="Arial" w:hAnsi="Arial" w:cs="Arial"/>
          <w:bCs/>
          <w:color w:val="00B0F0"/>
          <w:sz w:val="22"/>
          <w:szCs w:val="22"/>
        </w:rPr>
        <w:t>The best focal plane is determined by comparing several possible locations and identify the focus plane with a clear visualization of most cell bodies.</w:t>
      </w:r>
      <w:r w:rsidR="00710258">
        <w:rPr>
          <w:rFonts w:ascii="Arial" w:hAnsi="Arial" w:cs="Arial"/>
          <w:bCs/>
          <w:color w:val="00B0F0"/>
          <w:sz w:val="22"/>
          <w:szCs w:val="22"/>
        </w:rPr>
        <w:t xml:space="preserve"> We have included this information –</w:t>
      </w:r>
      <w:r w:rsidR="00CA2D62">
        <w:rPr>
          <w:rFonts w:ascii="Arial" w:hAnsi="Arial" w:cs="Arial"/>
          <w:bCs/>
          <w:color w:val="00B0F0"/>
          <w:sz w:val="22"/>
          <w:szCs w:val="22"/>
        </w:rPr>
        <w:t xml:space="preserve"> </w:t>
      </w:r>
      <w:r w:rsidR="00710258">
        <w:rPr>
          <w:rFonts w:ascii="Arial" w:hAnsi="Arial" w:cs="Arial"/>
          <w:bCs/>
          <w:color w:val="00B0F0"/>
          <w:sz w:val="22"/>
          <w:szCs w:val="22"/>
        </w:rPr>
        <w:t>please see lines 1</w:t>
      </w:r>
      <w:r w:rsidR="00CA2D62">
        <w:rPr>
          <w:rFonts w:ascii="Arial" w:hAnsi="Arial" w:cs="Arial"/>
          <w:bCs/>
          <w:color w:val="00B0F0"/>
          <w:sz w:val="22"/>
          <w:szCs w:val="22"/>
        </w:rPr>
        <w:t>456</w:t>
      </w:r>
      <w:r w:rsidR="00710258">
        <w:rPr>
          <w:rFonts w:ascii="Arial" w:hAnsi="Arial" w:cs="Arial"/>
          <w:bCs/>
          <w:color w:val="00B0F0"/>
          <w:sz w:val="22"/>
          <w:szCs w:val="22"/>
        </w:rPr>
        <w:t>-1</w:t>
      </w:r>
      <w:r w:rsidR="00CA2D62">
        <w:rPr>
          <w:rFonts w:ascii="Arial" w:hAnsi="Arial" w:cs="Arial"/>
          <w:bCs/>
          <w:color w:val="00B0F0"/>
          <w:sz w:val="22"/>
          <w:szCs w:val="22"/>
        </w:rPr>
        <w:t>457</w:t>
      </w:r>
      <w:r w:rsidR="00710258">
        <w:rPr>
          <w:rFonts w:ascii="Arial" w:hAnsi="Arial" w:cs="Arial"/>
          <w:bCs/>
          <w:color w:val="00B0F0"/>
          <w:sz w:val="22"/>
          <w:szCs w:val="22"/>
        </w:rPr>
        <w:t>.</w:t>
      </w:r>
    </w:p>
    <w:p w14:paraId="43D1A655" w14:textId="53F67509"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 xml:space="preserve">10. Note under 2.9: Is </w:t>
      </w:r>
      <w:proofErr w:type="spellStart"/>
      <w:r w:rsidRPr="000F0818">
        <w:rPr>
          <w:rFonts w:ascii="Arial" w:eastAsia="Times New Roman" w:hAnsi="Arial" w:cs="Arial"/>
          <w:color w:val="000000"/>
          <w:sz w:val="22"/>
          <w:szCs w:val="22"/>
        </w:rPr>
        <w:t>AutoStereota</w:t>
      </w:r>
      <w:proofErr w:type="spellEnd"/>
      <w:r w:rsidRPr="000F0818">
        <w:rPr>
          <w:rFonts w:ascii="Arial" w:eastAsia="Times New Roman" w:hAnsi="Arial" w:cs="Arial"/>
          <w:color w:val="000000"/>
          <w:sz w:val="22"/>
          <w:szCs w:val="22"/>
        </w:rPr>
        <w:t xml:space="preserve"> open access? If not please use generic term. Details about the robotic arm can be placed in the acknowledgment section.</w:t>
      </w:r>
    </w:p>
    <w:p w14:paraId="3DEFE4E4" w14:textId="2288435D"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6749C3">
        <w:rPr>
          <w:rFonts w:ascii="Arial" w:eastAsia="Times New Roman" w:hAnsi="Arial" w:cs="Arial"/>
          <w:color w:val="00B0F0"/>
          <w:sz w:val="22"/>
          <w:szCs w:val="22"/>
        </w:rPr>
        <w:t xml:space="preserve"> Yes, </w:t>
      </w:r>
      <w:proofErr w:type="spellStart"/>
      <w:r w:rsidR="006749C3">
        <w:rPr>
          <w:rFonts w:ascii="Arial" w:eastAsia="Times New Roman" w:hAnsi="Arial" w:cs="Arial"/>
          <w:color w:val="00B0F0"/>
          <w:sz w:val="22"/>
          <w:szCs w:val="22"/>
        </w:rPr>
        <w:t>AutoStereota</w:t>
      </w:r>
      <w:proofErr w:type="spellEnd"/>
      <w:r w:rsidR="0042017C">
        <w:rPr>
          <w:rFonts w:ascii="Arial" w:eastAsia="Times New Roman" w:hAnsi="Arial" w:cs="Arial"/>
          <w:color w:val="00B0F0"/>
          <w:sz w:val="22"/>
          <w:szCs w:val="22"/>
        </w:rPr>
        <w:t xml:space="preserve"> is open access. </w:t>
      </w:r>
    </w:p>
    <w:p w14:paraId="23651B8C" w14:textId="372CD359"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11. Software steps must be more explicitly explained ('click', 'select', etc.). Please add more specific details (e.g., button clicks for software actions, numerical values for settings, etc.).</w:t>
      </w:r>
    </w:p>
    <w:p w14:paraId="4DB4D2F9" w14:textId="5711B2C8"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42017C" w:rsidRPr="0042017C">
        <w:rPr>
          <w:rFonts w:ascii="Arial" w:eastAsia="Times New Roman" w:hAnsi="Arial" w:cs="Arial"/>
          <w:color w:val="00B0F0"/>
          <w:sz w:val="22"/>
          <w:szCs w:val="22"/>
        </w:rPr>
        <w:t xml:space="preserve"> </w:t>
      </w:r>
      <w:r w:rsidR="0042017C">
        <w:rPr>
          <w:rFonts w:ascii="Arial" w:eastAsia="Times New Roman" w:hAnsi="Arial" w:cs="Arial"/>
          <w:color w:val="00B0F0"/>
          <w:sz w:val="22"/>
          <w:szCs w:val="22"/>
        </w:rPr>
        <w:t>We have modified our protocol to include more detail for software.</w:t>
      </w:r>
      <w:r w:rsidR="0042017C" w:rsidRPr="0042017C">
        <w:rPr>
          <w:rFonts w:ascii="Arial" w:eastAsia="Times New Roman" w:hAnsi="Arial" w:cs="Arial"/>
          <w:color w:val="00B0F0"/>
          <w:sz w:val="22"/>
          <w:szCs w:val="22"/>
        </w:rPr>
        <w:t xml:space="preserve"> </w:t>
      </w:r>
      <w:r w:rsidR="0042017C">
        <w:rPr>
          <w:rFonts w:ascii="Arial" w:eastAsia="Times New Roman" w:hAnsi="Arial" w:cs="Arial"/>
          <w:color w:val="00B0F0"/>
          <w:sz w:val="22"/>
          <w:szCs w:val="22"/>
        </w:rPr>
        <w:t>We also added Figure 3 and Figure 4, so readers can see the real interfaces of software during different steps.</w:t>
      </w:r>
    </w:p>
    <w:p w14:paraId="0FCDA09E" w14:textId="2D0E8BE6"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12.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219D08C" w14:textId="5F97C336"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lastRenderedPageBreak/>
        <w:t>Response:</w:t>
      </w:r>
      <w:r w:rsidR="005177C8">
        <w:rPr>
          <w:rFonts w:ascii="Arial" w:eastAsia="Times New Roman" w:hAnsi="Arial" w:cs="Arial"/>
          <w:color w:val="00B0F0"/>
          <w:sz w:val="22"/>
          <w:szCs w:val="22"/>
        </w:rPr>
        <w:t xml:space="preserve"> Done.</w:t>
      </w:r>
    </w:p>
    <w:p w14:paraId="759F5E63" w14:textId="5362441B"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13.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7BDB90F4" w14:textId="04522D12"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5177C8">
        <w:rPr>
          <w:rFonts w:ascii="Arial" w:eastAsia="Times New Roman" w:hAnsi="Arial" w:cs="Arial"/>
          <w:color w:val="00B0F0"/>
          <w:sz w:val="22"/>
          <w:szCs w:val="22"/>
        </w:rPr>
        <w:t xml:space="preserve"> Done.</w:t>
      </w:r>
    </w:p>
    <w:p w14:paraId="3B2D075A" w14:textId="3154D5FB"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14. Please reference the movie file in the representative result section.</w:t>
      </w:r>
    </w:p>
    <w:p w14:paraId="1EA1C30C" w14:textId="07593A21"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621B36">
        <w:rPr>
          <w:rFonts w:ascii="Arial" w:eastAsia="Times New Roman" w:hAnsi="Arial" w:cs="Arial"/>
          <w:color w:val="00B0F0"/>
          <w:sz w:val="22"/>
          <w:szCs w:val="22"/>
        </w:rPr>
        <w:t xml:space="preserve"> Done.</w:t>
      </w:r>
    </w:p>
    <w:p w14:paraId="472D76C6" w14:textId="3EC45410"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15. As we are a methods journal, please revise the Discussion to explicitly cover the following in detail in 3-6 paragraphs with citations:</w:t>
      </w:r>
      <w:r w:rsidRPr="000F0818">
        <w:rPr>
          <w:rFonts w:ascii="Arial" w:eastAsia="Times New Roman" w:hAnsi="Arial" w:cs="Arial"/>
          <w:color w:val="000000"/>
          <w:sz w:val="22"/>
          <w:szCs w:val="22"/>
        </w:rPr>
        <w:br/>
        <w:t>a) Critical steps within the protocol</w:t>
      </w:r>
      <w:r w:rsidRPr="000F0818">
        <w:rPr>
          <w:rFonts w:ascii="Arial" w:eastAsia="Times New Roman" w:hAnsi="Arial" w:cs="Arial"/>
          <w:color w:val="000000"/>
          <w:sz w:val="22"/>
          <w:szCs w:val="22"/>
        </w:rPr>
        <w:br/>
        <w:t>b) Any modifications and troubleshooting of the technique</w:t>
      </w:r>
      <w:r w:rsidRPr="000F0818">
        <w:rPr>
          <w:rFonts w:ascii="Arial" w:eastAsia="Times New Roman" w:hAnsi="Arial" w:cs="Arial"/>
          <w:color w:val="000000"/>
          <w:sz w:val="22"/>
          <w:szCs w:val="22"/>
        </w:rPr>
        <w:br/>
        <w:t>c) Any limitations of the technique</w:t>
      </w:r>
      <w:r w:rsidRPr="000F0818">
        <w:rPr>
          <w:rFonts w:ascii="Arial" w:eastAsia="Times New Roman" w:hAnsi="Arial" w:cs="Arial"/>
          <w:color w:val="000000"/>
          <w:sz w:val="22"/>
          <w:szCs w:val="22"/>
        </w:rPr>
        <w:br/>
        <w:t>d) The significance with respect to existing methods</w:t>
      </w:r>
      <w:r w:rsidRPr="000F0818">
        <w:rPr>
          <w:rFonts w:ascii="Arial" w:eastAsia="Times New Roman" w:hAnsi="Arial" w:cs="Arial"/>
          <w:color w:val="000000"/>
          <w:sz w:val="22"/>
          <w:szCs w:val="22"/>
        </w:rPr>
        <w:br/>
        <w:t>e) Any future applications of the techniques</w:t>
      </w:r>
    </w:p>
    <w:p w14:paraId="0CD9C634" w14:textId="13E50E79"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621B36">
        <w:rPr>
          <w:rFonts w:ascii="Arial" w:eastAsia="Times New Roman" w:hAnsi="Arial" w:cs="Arial"/>
          <w:color w:val="00B0F0"/>
          <w:sz w:val="22"/>
          <w:szCs w:val="22"/>
        </w:rPr>
        <w:t xml:space="preserve"> We </w:t>
      </w:r>
      <w:r w:rsidR="00483807">
        <w:rPr>
          <w:rFonts w:ascii="Arial" w:eastAsia="Times New Roman" w:hAnsi="Arial" w:cs="Arial"/>
          <w:color w:val="00B0F0"/>
          <w:sz w:val="22"/>
          <w:szCs w:val="22"/>
        </w:rPr>
        <w:t xml:space="preserve">rewrote </w:t>
      </w:r>
      <w:r w:rsidR="00621B36">
        <w:rPr>
          <w:rFonts w:ascii="Arial" w:eastAsia="Times New Roman" w:hAnsi="Arial" w:cs="Arial"/>
          <w:color w:val="00B0F0"/>
          <w:sz w:val="22"/>
          <w:szCs w:val="22"/>
        </w:rPr>
        <w:t>our discussion and cover</w:t>
      </w:r>
      <w:r w:rsidR="00483807">
        <w:rPr>
          <w:rFonts w:ascii="Arial" w:eastAsia="Times New Roman" w:hAnsi="Arial" w:cs="Arial"/>
          <w:color w:val="00B0F0"/>
          <w:sz w:val="22"/>
          <w:szCs w:val="22"/>
        </w:rPr>
        <w:t>ed</w:t>
      </w:r>
      <w:r w:rsidR="00621B36">
        <w:rPr>
          <w:rFonts w:ascii="Arial" w:eastAsia="Times New Roman" w:hAnsi="Arial" w:cs="Arial"/>
          <w:color w:val="00B0F0"/>
          <w:sz w:val="22"/>
          <w:szCs w:val="22"/>
        </w:rPr>
        <w:t xml:space="preserve"> the above contents in detail. Please see lines 2</w:t>
      </w:r>
      <w:r w:rsidR="00391AA4">
        <w:rPr>
          <w:rFonts w:ascii="Arial" w:eastAsia="Times New Roman" w:hAnsi="Arial" w:cs="Arial"/>
          <w:color w:val="00B0F0"/>
          <w:sz w:val="22"/>
          <w:szCs w:val="22"/>
        </w:rPr>
        <w:t>3</w:t>
      </w:r>
      <w:r w:rsidR="00265E7A">
        <w:rPr>
          <w:rFonts w:ascii="Arial" w:eastAsia="Times New Roman" w:hAnsi="Arial" w:cs="Arial"/>
          <w:color w:val="00B0F0"/>
          <w:sz w:val="22"/>
          <w:szCs w:val="22"/>
        </w:rPr>
        <w:t>8</w:t>
      </w:r>
      <w:r w:rsidR="0095656C">
        <w:rPr>
          <w:rFonts w:ascii="Arial" w:eastAsia="Times New Roman" w:hAnsi="Arial" w:cs="Arial"/>
          <w:color w:val="00B0F0"/>
          <w:sz w:val="22"/>
          <w:szCs w:val="22"/>
        </w:rPr>
        <w:t>4</w:t>
      </w:r>
      <w:r w:rsidR="00391AA4">
        <w:rPr>
          <w:rFonts w:ascii="Arial" w:eastAsia="Times New Roman" w:hAnsi="Arial" w:cs="Arial"/>
          <w:color w:val="00B0F0"/>
          <w:sz w:val="22"/>
          <w:szCs w:val="22"/>
        </w:rPr>
        <w:t xml:space="preserve"> - </w:t>
      </w:r>
      <w:r w:rsidR="00621B36">
        <w:rPr>
          <w:rFonts w:ascii="Arial" w:eastAsia="Times New Roman" w:hAnsi="Arial" w:cs="Arial"/>
          <w:color w:val="00B0F0"/>
          <w:sz w:val="22"/>
          <w:szCs w:val="22"/>
        </w:rPr>
        <w:t>2</w:t>
      </w:r>
      <w:r w:rsidR="00265E7A">
        <w:rPr>
          <w:rFonts w:ascii="Arial" w:eastAsia="Times New Roman" w:hAnsi="Arial" w:cs="Arial"/>
          <w:color w:val="00B0F0"/>
          <w:sz w:val="22"/>
          <w:szCs w:val="22"/>
        </w:rPr>
        <w:t>50</w:t>
      </w:r>
      <w:r w:rsidR="0095656C">
        <w:rPr>
          <w:rFonts w:ascii="Arial" w:eastAsia="Times New Roman" w:hAnsi="Arial" w:cs="Arial"/>
          <w:color w:val="00B0F0"/>
          <w:sz w:val="22"/>
          <w:szCs w:val="22"/>
        </w:rPr>
        <w:t>7</w:t>
      </w:r>
      <w:r w:rsidR="00621B36">
        <w:rPr>
          <w:rFonts w:ascii="Arial" w:eastAsia="Times New Roman" w:hAnsi="Arial" w:cs="Arial"/>
          <w:color w:val="00B0F0"/>
          <w:sz w:val="22"/>
          <w:szCs w:val="22"/>
        </w:rPr>
        <w:t>.</w:t>
      </w:r>
    </w:p>
    <w:p w14:paraId="45445896" w14:textId="19956AF2"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16. Please do not abbreviate the journal titles in the reference section.</w:t>
      </w:r>
    </w:p>
    <w:p w14:paraId="14348648" w14:textId="2E41FA11"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9209D7">
        <w:rPr>
          <w:rFonts w:ascii="Arial" w:eastAsia="Times New Roman" w:hAnsi="Arial" w:cs="Arial"/>
          <w:color w:val="00B0F0"/>
          <w:sz w:val="22"/>
          <w:szCs w:val="22"/>
        </w:rPr>
        <w:t xml:space="preserve"> We have reformatted our reference section with full journal titles. </w:t>
      </w:r>
    </w:p>
    <w:p w14:paraId="32A1063A" w14:textId="3E102CC2" w:rsidR="006223C1"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17. Please ensure that the Disclosures section, provides information regarding the authors’ competing financial interests or other conflicts of interest. If authors have no competing financial interests, then a statement indicating no competing financial interests must be included.</w:t>
      </w:r>
    </w:p>
    <w:p w14:paraId="0D91D596" w14:textId="08E343EE" w:rsidR="006223C1" w:rsidRPr="000F0818" w:rsidRDefault="006223C1" w:rsidP="006223C1">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9209D7">
        <w:rPr>
          <w:rFonts w:ascii="Arial" w:eastAsia="Times New Roman" w:hAnsi="Arial" w:cs="Arial"/>
          <w:color w:val="00B0F0"/>
          <w:sz w:val="22"/>
          <w:szCs w:val="22"/>
        </w:rPr>
        <w:t xml:space="preserve"> Done.</w:t>
      </w:r>
    </w:p>
    <w:p w14:paraId="6E9358CE" w14:textId="0A333FBC" w:rsidR="006223C1" w:rsidRPr="000F0818" w:rsidRDefault="00122E7A" w:rsidP="006223C1">
      <w:pPr>
        <w:spacing w:after="120"/>
        <w:rPr>
          <w:rFonts w:ascii="Arial" w:eastAsia="Times New Roman" w:hAnsi="Arial" w:cs="Arial"/>
          <w:color w:val="00B0F0"/>
          <w:sz w:val="22"/>
          <w:szCs w:val="22"/>
        </w:rPr>
      </w:pPr>
      <w:r w:rsidRPr="000F0818">
        <w:rPr>
          <w:rFonts w:ascii="Arial" w:eastAsia="Times New Roman" w:hAnsi="Arial" w:cs="Arial"/>
          <w:color w:val="000000"/>
          <w:sz w:val="22"/>
          <w:szCs w:val="22"/>
        </w:rPr>
        <w:t>18. Figure 2B: Please zoom the figure to avoid showing the face of the mouse.</w:t>
      </w:r>
      <w:r w:rsidRPr="000F0818">
        <w:rPr>
          <w:rFonts w:ascii="Arial" w:eastAsia="Times New Roman" w:hAnsi="Arial" w:cs="Arial"/>
          <w:color w:val="000000"/>
          <w:sz w:val="22"/>
          <w:szCs w:val="22"/>
        </w:rPr>
        <w:br/>
      </w:r>
      <w:r w:rsidR="006223C1" w:rsidRPr="000F0818">
        <w:rPr>
          <w:rFonts w:ascii="Arial" w:eastAsia="Times New Roman" w:hAnsi="Arial" w:cs="Arial"/>
          <w:color w:val="00B0F0"/>
          <w:sz w:val="22"/>
          <w:szCs w:val="22"/>
        </w:rPr>
        <w:t>Response:</w:t>
      </w:r>
      <w:r w:rsidR="009209D7">
        <w:rPr>
          <w:rFonts w:ascii="Arial" w:eastAsia="Times New Roman" w:hAnsi="Arial" w:cs="Arial"/>
          <w:color w:val="00B0F0"/>
          <w:sz w:val="22"/>
          <w:szCs w:val="22"/>
        </w:rPr>
        <w:t xml:space="preserve"> Done. </w:t>
      </w:r>
    </w:p>
    <w:p w14:paraId="5F5BCA96" w14:textId="77777777" w:rsidR="00833DAE" w:rsidRPr="000F0818" w:rsidRDefault="00833DAE">
      <w:pPr>
        <w:rPr>
          <w:rFonts w:ascii="Arial" w:eastAsia="Times New Roman" w:hAnsi="Arial" w:cs="Arial"/>
          <w:color w:val="000000"/>
          <w:sz w:val="22"/>
          <w:szCs w:val="22"/>
        </w:rPr>
      </w:pPr>
      <w:r w:rsidRPr="000F0818">
        <w:rPr>
          <w:rFonts w:ascii="Arial" w:eastAsia="Times New Roman" w:hAnsi="Arial" w:cs="Arial"/>
          <w:color w:val="000000"/>
          <w:sz w:val="22"/>
          <w:szCs w:val="22"/>
        </w:rPr>
        <w:br w:type="page"/>
      </w:r>
    </w:p>
    <w:p w14:paraId="56C271EE" w14:textId="7C998AC7" w:rsidR="00833DAE" w:rsidRPr="000F0818" w:rsidRDefault="00122E7A" w:rsidP="006223C1">
      <w:pPr>
        <w:spacing w:after="120"/>
        <w:rPr>
          <w:rFonts w:ascii="Arial" w:eastAsia="Times New Roman" w:hAnsi="Arial" w:cs="Arial"/>
          <w:b/>
          <w:bCs/>
          <w:color w:val="000000"/>
          <w:sz w:val="22"/>
          <w:szCs w:val="22"/>
        </w:rPr>
      </w:pPr>
      <w:r w:rsidRPr="000F0818">
        <w:rPr>
          <w:rFonts w:ascii="Arial" w:eastAsia="Times New Roman" w:hAnsi="Arial" w:cs="Arial"/>
          <w:b/>
          <w:bCs/>
          <w:color w:val="0000FF"/>
          <w:sz w:val="22"/>
          <w:szCs w:val="22"/>
          <w:u w:val="single"/>
        </w:rPr>
        <w:lastRenderedPageBreak/>
        <w:t>Reviewers' comments:</w:t>
      </w:r>
      <w:r w:rsidRPr="000F0818">
        <w:rPr>
          <w:rFonts w:ascii="Arial" w:eastAsia="Times New Roman" w:hAnsi="Arial" w:cs="Arial"/>
          <w:color w:val="000000"/>
          <w:sz w:val="22"/>
          <w:szCs w:val="22"/>
        </w:rPr>
        <w:br/>
      </w:r>
    </w:p>
    <w:p w14:paraId="3D6E4FA0" w14:textId="77777777" w:rsidR="009209D7" w:rsidRDefault="00122E7A" w:rsidP="00833DAE">
      <w:pPr>
        <w:spacing w:after="120"/>
        <w:rPr>
          <w:rFonts w:ascii="Arial" w:eastAsia="Times New Roman" w:hAnsi="Arial" w:cs="Arial"/>
          <w:color w:val="000000"/>
          <w:sz w:val="22"/>
          <w:szCs w:val="22"/>
        </w:rPr>
      </w:pPr>
      <w:r w:rsidRPr="000F0818">
        <w:rPr>
          <w:rFonts w:ascii="Arial" w:eastAsia="Times New Roman" w:hAnsi="Arial" w:cs="Arial"/>
          <w:b/>
          <w:bCs/>
          <w:color w:val="000000"/>
          <w:sz w:val="22"/>
          <w:szCs w:val="22"/>
        </w:rPr>
        <w:t>Reviewer #1:</w:t>
      </w:r>
      <w:r w:rsidRPr="000F0818">
        <w:rPr>
          <w:rFonts w:ascii="Arial" w:eastAsia="Times New Roman" w:hAnsi="Arial" w:cs="Arial"/>
          <w:color w:val="000000"/>
          <w:sz w:val="22"/>
          <w:szCs w:val="22"/>
        </w:rPr>
        <w:br/>
        <w:t>Manuscript Summary:</w:t>
      </w:r>
      <w:r w:rsidRPr="000F0818">
        <w:rPr>
          <w:rFonts w:ascii="Arial" w:eastAsia="Times New Roman" w:hAnsi="Arial" w:cs="Arial"/>
          <w:color w:val="000000"/>
          <w:sz w:val="22"/>
          <w:szCs w:val="22"/>
        </w:rPr>
        <w:br/>
        <w:t xml:space="preserve">In this manuscript, Thapa, Liang and Li describe a detailed protocol for in vivo calcium imaging from behaving mice using custom-made miniature head-mount microscope. They used two custom-made </w:t>
      </w:r>
      <w:proofErr w:type="spellStart"/>
      <w:r w:rsidRPr="000F0818">
        <w:rPr>
          <w:rFonts w:ascii="Arial" w:eastAsia="Times New Roman" w:hAnsi="Arial" w:cs="Arial"/>
          <w:color w:val="000000"/>
          <w:sz w:val="22"/>
          <w:szCs w:val="22"/>
        </w:rPr>
        <w:t>equipments</w:t>
      </w:r>
      <w:proofErr w:type="spellEnd"/>
      <w:r w:rsidRPr="000F0818">
        <w:rPr>
          <w:rFonts w:ascii="Arial" w:eastAsia="Times New Roman" w:hAnsi="Arial" w:cs="Arial"/>
          <w:color w:val="000000"/>
          <w:sz w:val="22"/>
          <w:szCs w:val="22"/>
        </w:rPr>
        <w:t xml:space="preserve">;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a miniature </w:t>
      </w:r>
      <w:proofErr w:type="spellStart"/>
      <w:r w:rsidRPr="000F0818">
        <w:rPr>
          <w:rFonts w:ascii="Arial" w:eastAsia="Times New Roman" w:hAnsi="Arial" w:cs="Arial"/>
          <w:color w:val="000000"/>
          <w:sz w:val="22"/>
          <w:szCs w:val="22"/>
        </w:rPr>
        <w:t>microendoscope</w:t>
      </w:r>
      <w:proofErr w:type="spellEnd"/>
      <w:r w:rsidRPr="000F0818">
        <w:rPr>
          <w:rFonts w:ascii="Arial" w:eastAsia="Times New Roman" w:hAnsi="Arial" w:cs="Arial"/>
          <w:color w:val="000000"/>
          <w:sz w:val="22"/>
          <w:szCs w:val="22"/>
        </w:rPr>
        <w:t xml:space="preserve"> system, and </w:t>
      </w:r>
      <w:proofErr w:type="spellStart"/>
      <w:r w:rsidRPr="000F0818">
        <w:rPr>
          <w:rFonts w:ascii="Arial" w:eastAsia="Times New Roman" w:hAnsi="Arial" w:cs="Arial"/>
          <w:color w:val="000000"/>
          <w:sz w:val="22"/>
          <w:szCs w:val="22"/>
        </w:rPr>
        <w:t>AutoStereota</w:t>
      </w:r>
      <w:proofErr w:type="spellEnd"/>
      <w:r w:rsidRPr="000F0818">
        <w:rPr>
          <w:rFonts w:ascii="Arial" w:eastAsia="Times New Roman" w:hAnsi="Arial" w:cs="Arial"/>
          <w:color w:val="000000"/>
          <w:sz w:val="22"/>
          <w:szCs w:val="22"/>
        </w:rPr>
        <w:t xml:space="preserve">, a robotic micromanipulator system. The protocol is well described in detail and also worth for those who do not use these </w:t>
      </w:r>
      <w:proofErr w:type="spellStart"/>
      <w:r w:rsidRPr="000F0818">
        <w:rPr>
          <w:rFonts w:ascii="Arial" w:eastAsia="Times New Roman" w:hAnsi="Arial" w:cs="Arial"/>
          <w:color w:val="000000"/>
          <w:sz w:val="22"/>
          <w:szCs w:val="22"/>
        </w:rPr>
        <w:t>equipments</w:t>
      </w:r>
      <w:proofErr w:type="spellEnd"/>
      <w:r w:rsidRPr="000F0818">
        <w:rPr>
          <w:rFonts w:ascii="Arial" w:eastAsia="Times New Roman" w:hAnsi="Arial" w:cs="Arial"/>
          <w:color w:val="000000"/>
          <w:sz w:val="22"/>
          <w:szCs w:val="22"/>
        </w:rPr>
        <w:t>. I think this paper is suitable for publication in JOVE. I have a few comments below.</w:t>
      </w:r>
      <w:r w:rsidRPr="000F0818">
        <w:rPr>
          <w:rFonts w:ascii="Arial" w:eastAsia="Times New Roman" w:hAnsi="Arial" w:cs="Arial"/>
          <w:color w:val="000000"/>
          <w:sz w:val="22"/>
          <w:szCs w:val="22"/>
        </w:rPr>
        <w:br/>
      </w:r>
      <w:r w:rsidRPr="000F0818">
        <w:rPr>
          <w:rFonts w:ascii="Arial" w:eastAsia="Times New Roman" w:hAnsi="Arial" w:cs="Arial"/>
          <w:color w:val="000000"/>
          <w:sz w:val="22"/>
          <w:szCs w:val="22"/>
        </w:rPr>
        <w:br/>
        <w:t>Major Concerns:</w:t>
      </w:r>
      <w:r w:rsidRPr="000F0818">
        <w:rPr>
          <w:rFonts w:ascii="Arial" w:eastAsia="Times New Roman" w:hAnsi="Arial" w:cs="Arial"/>
          <w:color w:val="000000"/>
          <w:sz w:val="22"/>
          <w:szCs w:val="22"/>
        </w:rPr>
        <w:br/>
        <w:t>1) In my experience, aspiration of brain tissue at exact depth is not an easy task. Thus the use of robotic tool will greatly help researchers. I would like to see the automated aspiration process in detail.</w:t>
      </w:r>
    </w:p>
    <w:p w14:paraId="7E3BD855" w14:textId="54D74CC3" w:rsidR="00833DAE" w:rsidRPr="000F0818" w:rsidRDefault="00833DAE" w:rsidP="00833DAE">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483807">
        <w:rPr>
          <w:rFonts w:ascii="Arial" w:eastAsia="Times New Roman" w:hAnsi="Arial" w:cs="Arial"/>
          <w:color w:val="00B0F0"/>
          <w:sz w:val="22"/>
          <w:szCs w:val="22"/>
        </w:rPr>
        <w:t xml:space="preserve"> </w:t>
      </w:r>
      <w:r w:rsidR="009A5DEB">
        <w:rPr>
          <w:rFonts w:ascii="Arial" w:eastAsia="Times New Roman" w:hAnsi="Arial" w:cs="Arial"/>
          <w:color w:val="00B0F0"/>
          <w:sz w:val="22"/>
          <w:szCs w:val="22"/>
        </w:rPr>
        <w:t xml:space="preserve">We would like to thank this reviewer’s comments. </w:t>
      </w:r>
      <w:r w:rsidR="00483807">
        <w:rPr>
          <w:rFonts w:ascii="Arial" w:eastAsia="Times New Roman" w:hAnsi="Arial" w:cs="Arial"/>
          <w:color w:val="00B0F0"/>
          <w:sz w:val="22"/>
          <w:szCs w:val="22"/>
        </w:rPr>
        <w:t>We have rewritten the protocol to include aspiration steps in more detail. We will clearly demonstrate these steps in video.</w:t>
      </w:r>
    </w:p>
    <w:p w14:paraId="29B11E3A" w14:textId="77777777" w:rsidR="00833DAE" w:rsidRPr="000F0818" w:rsidRDefault="00122E7A" w:rsidP="00833DAE">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 xml:space="preserve">2) According to the PubMed results,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is not so popular than </w:t>
      </w:r>
      <w:proofErr w:type="spellStart"/>
      <w:r w:rsidRPr="000F0818">
        <w:rPr>
          <w:rFonts w:ascii="Arial" w:eastAsia="Times New Roman" w:hAnsi="Arial" w:cs="Arial"/>
          <w:color w:val="000000"/>
          <w:sz w:val="22"/>
          <w:szCs w:val="22"/>
        </w:rPr>
        <w:t>Inscopix</w:t>
      </w:r>
      <w:proofErr w:type="spellEnd"/>
      <w:r w:rsidRPr="000F0818">
        <w:rPr>
          <w:rFonts w:ascii="Arial" w:eastAsia="Times New Roman" w:hAnsi="Arial" w:cs="Arial"/>
          <w:color w:val="000000"/>
          <w:sz w:val="22"/>
          <w:szCs w:val="22"/>
        </w:rPr>
        <w:t xml:space="preserve"> or UCLA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People in this field would want to know the merit of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Please add a table comparing the specifications of miniature microscopes currently available.</w:t>
      </w:r>
    </w:p>
    <w:p w14:paraId="2CD1649E" w14:textId="2AC9EB1A" w:rsidR="00833DAE" w:rsidRPr="000F0818" w:rsidRDefault="00833DAE" w:rsidP="00833DAE">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6D3AA4">
        <w:rPr>
          <w:rFonts w:ascii="Arial" w:eastAsia="Times New Roman" w:hAnsi="Arial" w:cs="Arial"/>
          <w:color w:val="00B0F0"/>
          <w:sz w:val="22"/>
          <w:szCs w:val="22"/>
        </w:rPr>
        <w:t xml:space="preserve"> </w:t>
      </w:r>
      <w:r w:rsidR="009A5DEB">
        <w:rPr>
          <w:rFonts w:ascii="Arial" w:eastAsia="Times New Roman" w:hAnsi="Arial" w:cs="Arial"/>
          <w:color w:val="00B0F0"/>
          <w:sz w:val="22"/>
          <w:szCs w:val="22"/>
        </w:rPr>
        <w:t xml:space="preserve">We would like to thank this reviewer’s suggestions. </w:t>
      </w:r>
      <w:r w:rsidR="006D3AA4">
        <w:rPr>
          <w:rFonts w:ascii="Arial" w:eastAsia="Times New Roman" w:hAnsi="Arial" w:cs="Arial"/>
          <w:color w:val="00B0F0"/>
          <w:sz w:val="22"/>
          <w:szCs w:val="22"/>
        </w:rPr>
        <w:t>We have included a table (Table 1) to compar</w:t>
      </w:r>
      <w:r w:rsidR="005177C8">
        <w:rPr>
          <w:rFonts w:ascii="Arial" w:eastAsia="Times New Roman" w:hAnsi="Arial" w:cs="Arial"/>
          <w:color w:val="00B0F0"/>
          <w:sz w:val="22"/>
          <w:szCs w:val="22"/>
        </w:rPr>
        <w:t>e</w:t>
      </w:r>
      <w:r w:rsidR="006D3AA4">
        <w:rPr>
          <w:rFonts w:ascii="Arial" w:eastAsia="Times New Roman" w:hAnsi="Arial" w:cs="Arial"/>
          <w:color w:val="00B0F0"/>
          <w:sz w:val="22"/>
          <w:szCs w:val="22"/>
        </w:rPr>
        <w:t xml:space="preserve"> the specifications of current available </w:t>
      </w:r>
      <w:proofErr w:type="spellStart"/>
      <w:r w:rsidR="006D3AA4">
        <w:rPr>
          <w:rFonts w:ascii="Arial" w:eastAsia="Times New Roman" w:hAnsi="Arial" w:cs="Arial"/>
          <w:color w:val="00B0F0"/>
          <w:sz w:val="22"/>
          <w:szCs w:val="22"/>
        </w:rPr>
        <w:t>miniscopes</w:t>
      </w:r>
      <w:proofErr w:type="spellEnd"/>
      <w:r w:rsidR="006D3AA4">
        <w:rPr>
          <w:rFonts w:ascii="Arial" w:eastAsia="Times New Roman" w:hAnsi="Arial" w:cs="Arial"/>
          <w:color w:val="00B0F0"/>
          <w:sz w:val="22"/>
          <w:szCs w:val="22"/>
        </w:rPr>
        <w:t>.</w:t>
      </w:r>
      <w:r w:rsidR="00B34F66">
        <w:rPr>
          <w:rFonts w:ascii="Arial" w:eastAsia="Times New Roman" w:hAnsi="Arial" w:cs="Arial"/>
          <w:color w:val="00B0F0"/>
          <w:sz w:val="22"/>
          <w:szCs w:val="22"/>
        </w:rPr>
        <w:t xml:space="preserve"> </w:t>
      </w:r>
      <w:r w:rsidR="00750018">
        <w:rPr>
          <w:rFonts w:ascii="Arial" w:eastAsia="Times New Roman" w:hAnsi="Arial" w:cs="Arial"/>
          <w:color w:val="00B0F0"/>
          <w:sz w:val="22"/>
          <w:szCs w:val="22"/>
        </w:rPr>
        <w:t xml:space="preserve">We would like to point out that the scope of current protocol is to focus on </w:t>
      </w:r>
      <w:r w:rsidR="00D567AA">
        <w:rPr>
          <w:rFonts w:ascii="Arial" w:eastAsia="Times New Roman" w:hAnsi="Arial" w:cs="Arial"/>
          <w:color w:val="00B0F0"/>
          <w:sz w:val="22"/>
          <w:szCs w:val="22"/>
        </w:rPr>
        <w:t xml:space="preserve">brain </w:t>
      </w:r>
      <w:r w:rsidR="00750018">
        <w:rPr>
          <w:rFonts w:ascii="Arial" w:eastAsia="Times New Roman" w:hAnsi="Arial" w:cs="Arial"/>
          <w:color w:val="00B0F0"/>
          <w:sz w:val="22"/>
          <w:szCs w:val="22"/>
        </w:rPr>
        <w:t>surger</w:t>
      </w:r>
      <w:r w:rsidR="00D567AA">
        <w:rPr>
          <w:rFonts w:ascii="Arial" w:eastAsia="Times New Roman" w:hAnsi="Arial" w:cs="Arial"/>
          <w:color w:val="00B0F0"/>
          <w:sz w:val="22"/>
          <w:szCs w:val="22"/>
        </w:rPr>
        <w:t>ies including GRIN lens implantation</w:t>
      </w:r>
      <w:r w:rsidR="00750018">
        <w:rPr>
          <w:rFonts w:ascii="Arial" w:eastAsia="Times New Roman" w:hAnsi="Arial" w:cs="Arial"/>
          <w:color w:val="00B0F0"/>
          <w:sz w:val="22"/>
          <w:szCs w:val="22"/>
        </w:rPr>
        <w:t xml:space="preserve">. It is worth noting that once </w:t>
      </w:r>
      <w:r w:rsidR="00D567AA">
        <w:rPr>
          <w:rFonts w:ascii="Arial" w:eastAsia="Times New Roman" w:hAnsi="Arial" w:cs="Arial"/>
          <w:color w:val="00B0F0"/>
          <w:sz w:val="22"/>
          <w:szCs w:val="22"/>
        </w:rPr>
        <w:t xml:space="preserve">the </w:t>
      </w:r>
      <w:r w:rsidR="00750018">
        <w:rPr>
          <w:rFonts w:ascii="Arial" w:eastAsia="Times New Roman" w:hAnsi="Arial" w:cs="Arial"/>
          <w:color w:val="00B0F0"/>
          <w:sz w:val="22"/>
          <w:szCs w:val="22"/>
        </w:rPr>
        <w:t>GRIN lens is implanted, one can use any type of optical imaging system to acquire fluorescent images, including any type of commercial or custom</w:t>
      </w:r>
      <w:r w:rsidR="00D567AA">
        <w:rPr>
          <w:rFonts w:ascii="Arial" w:eastAsia="Times New Roman" w:hAnsi="Arial" w:cs="Arial"/>
          <w:color w:val="00B0F0"/>
          <w:sz w:val="22"/>
          <w:szCs w:val="22"/>
        </w:rPr>
        <w:t>-built</w:t>
      </w:r>
      <w:r w:rsidR="00750018">
        <w:rPr>
          <w:rFonts w:ascii="Arial" w:eastAsia="Times New Roman" w:hAnsi="Arial" w:cs="Arial"/>
          <w:color w:val="00B0F0"/>
          <w:sz w:val="22"/>
          <w:szCs w:val="22"/>
        </w:rPr>
        <w:t xml:space="preserve"> single-photon and two-photon imaging systems. Therefore while comparison of different </w:t>
      </w:r>
      <w:proofErr w:type="spellStart"/>
      <w:r w:rsidR="00750018">
        <w:rPr>
          <w:rFonts w:ascii="Arial" w:eastAsia="Times New Roman" w:hAnsi="Arial" w:cs="Arial"/>
          <w:color w:val="00B0F0"/>
          <w:sz w:val="22"/>
          <w:szCs w:val="22"/>
        </w:rPr>
        <w:t>miniscope</w:t>
      </w:r>
      <w:proofErr w:type="spellEnd"/>
      <w:r w:rsidR="00750018">
        <w:rPr>
          <w:rFonts w:ascii="Arial" w:eastAsia="Times New Roman" w:hAnsi="Arial" w:cs="Arial"/>
          <w:color w:val="00B0F0"/>
          <w:sz w:val="22"/>
          <w:szCs w:val="22"/>
        </w:rPr>
        <w:t xml:space="preserve"> options is useful for readers to see, the GRIN lens surgical procedures provided by our protocol will have greater application in neuroscience research than just </w:t>
      </w:r>
      <w:proofErr w:type="spellStart"/>
      <w:r w:rsidR="00750018">
        <w:rPr>
          <w:rFonts w:ascii="Arial" w:eastAsia="Times New Roman" w:hAnsi="Arial" w:cs="Arial"/>
          <w:color w:val="00B0F0"/>
          <w:sz w:val="22"/>
          <w:szCs w:val="22"/>
        </w:rPr>
        <w:t>miniscope</w:t>
      </w:r>
      <w:proofErr w:type="spellEnd"/>
      <w:r w:rsidR="00750018">
        <w:rPr>
          <w:rFonts w:ascii="Arial" w:eastAsia="Times New Roman" w:hAnsi="Arial" w:cs="Arial"/>
          <w:color w:val="00B0F0"/>
          <w:sz w:val="22"/>
          <w:szCs w:val="22"/>
        </w:rPr>
        <w:t xml:space="preserve"> technology.</w:t>
      </w:r>
    </w:p>
    <w:p w14:paraId="4E13939E" w14:textId="77777777" w:rsidR="00833DAE"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3) Many people feel difficulty with data analysis rather than the surgery and recording. If the authors explain visually the process of data analysis (calcium imaging movie to single cell trace), it would be valuable for the rest of us.</w:t>
      </w:r>
    </w:p>
    <w:p w14:paraId="6012F832" w14:textId="04B42C7F" w:rsidR="00833DAE" w:rsidRPr="000F0818" w:rsidRDefault="00833DAE" w:rsidP="00833DAE">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9A5DEB">
        <w:rPr>
          <w:rFonts w:ascii="Arial" w:eastAsia="Times New Roman" w:hAnsi="Arial" w:cs="Arial"/>
          <w:color w:val="00B0F0"/>
          <w:sz w:val="22"/>
          <w:szCs w:val="22"/>
        </w:rPr>
        <w:t xml:space="preserve"> </w:t>
      </w:r>
      <w:r w:rsidR="00D87A7C">
        <w:rPr>
          <w:rFonts w:ascii="Arial" w:eastAsia="Times New Roman" w:hAnsi="Arial" w:cs="Arial"/>
          <w:color w:val="00B0F0"/>
          <w:sz w:val="22"/>
          <w:szCs w:val="22"/>
        </w:rPr>
        <w:t xml:space="preserve">We thank this reviewer for pointing out the importance of data analysis. </w:t>
      </w:r>
      <w:r w:rsidR="009A5DEB">
        <w:rPr>
          <w:rFonts w:ascii="Arial" w:eastAsia="Times New Roman" w:hAnsi="Arial" w:cs="Arial"/>
          <w:color w:val="00B0F0"/>
          <w:sz w:val="22"/>
          <w:szCs w:val="22"/>
        </w:rPr>
        <w:t>It is true that data analysis is not easy. However,</w:t>
      </w:r>
      <w:r w:rsidR="003F47A3">
        <w:rPr>
          <w:rFonts w:ascii="Arial" w:eastAsia="Times New Roman" w:hAnsi="Arial" w:cs="Arial"/>
          <w:color w:val="00B0F0"/>
          <w:sz w:val="22"/>
          <w:szCs w:val="22"/>
        </w:rPr>
        <w:t xml:space="preserve"> as we stated above,</w:t>
      </w:r>
      <w:r w:rsidR="009A5DEB">
        <w:rPr>
          <w:rFonts w:ascii="Arial" w:eastAsia="Times New Roman" w:hAnsi="Arial" w:cs="Arial"/>
          <w:color w:val="00B0F0"/>
          <w:sz w:val="22"/>
          <w:szCs w:val="22"/>
        </w:rPr>
        <w:t xml:space="preserve"> the </w:t>
      </w:r>
      <w:r w:rsidR="003F47A3">
        <w:rPr>
          <w:rFonts w:ascii="Arial" w:eastAsia="Times New Roman" w:hAnsi="Arial" w:cs="Arial"/>
          <w:color w:val="00B0F0"/>
          <w:sz w:val="22"/>
          <w:szCs w:val="22"/>
        </w:rPr>
        <w:t xml:space="preserve">focus </w:t>
      </w:r>
      <w:r w:rsidR="009A5DEB">
        <w:rPr>
          <w:rFonts w:ascii="Arial" w:eastAsia="Times New Roman" w:hAnsi="Arial" w:cs="Arial"/>
          <w:color w:val="00B0F0"/>
          <w:sz w:val="22"/>
          <w:szCs w:val="22"/>
        </w:rPr>
        <w:t xml:space="preserve">of current protocol is </w:t>
      </w:r>
      <w:r w:rsidR="003F47A3">
        <w:rPr>
          <w:rFonts w:ascii="Arial" w:eastAsia="Times New Roman" w:hAnsi="Arial" w:cs="Arial"/>
          <w:color w:val="00B0F0"/>
          <w:sz w:val="22"/>
          <w:szCs w:val="22"/>
        </w:rPr>
        <w:t>the</w:t>
      </w:r>
      <w:r w:rsidR="009A5DEB">
        <w:rPr>
          <w:rFonts w:ascii="Arial" w:eastAsia="Times New Roman" w:hAnsi="Arial" w:cs="Arial"/>
          <w:color w:val="00B0F0"/>
          <w:sz w:val="22"/>
          <w:szCs w:val="22"/>
        </w:rPr>
        <w:t xml:space="preserve"> surgery steps for </w:t>
      </w:r>
      <w:r w:rsidR="009A5DEB" w:rsidRPr="00D4144A">
        <w:rPr>
          <w:rFonts w:ascii="Arial" w:eastAsia="Times New Roman" w:hAnsi="Arial" w:cs="Arial"/>
          <w:i/>
          <w:iCs/>
          <w:color w:val="00B0F0"/>
          <w:sz w:val="22"/>
          <w:szCs w:val="22"/>
        </w:rPr>
        <w:t>in vivo</w:t>
      </w:r>
      <w:r w:rsidR="009A5DEB">
        <w:rPr>
          <w:rFonts w:ascii="Arial" w:eastAsia="Times New Roman" w:hAnsi="Arial" w:cs="Arial"/>
          <w:color w:val="00B0F0"/>
          <w:sz w:val="22"/>
          <w:szCs w:val="22"/>
        </w:rPr>
        <w:t xml:space="preserve"> calcium imaging</w:t>
      </w:r>
      <w:r w:rsidR="003F47A3">
        <w:rPr>
          <w:rFonts w:ascii="Arial" w:eastAsia="Times New Roman" w:hAnsi="Arial" w:cs="Arial"/>
          <w:color w:val="00B0F0"/>
          <w:sz w:val="22"/>
          <w:szCs w:val="22"/>
        </w:rPr>
        <w:t xml:space="preserve">. Again, once GRIN lens is implanted, fluorescent images can be acquired through any type of fluorescent microscope, not just </w:t>
      </w:r>
      <w:proofErr w:type="spellStart"/>
      <w:r w:rsidR="003F47A3">
        <w:rPr>
          <w:rFonts w:ascii="Arial" w:eastAsia="Times New Roman" w:hAnsi="Arial" w:cs="Arial"/>
          <w:color w:val="00B0F0"/>
          <w:sz w:val="22"/>
          <w:szCs w:val="22"/>
        </w:rPr>
        <w:t>miniscope</w:t>
      </w:r>
      <w:proofErr w:type="spellEnd"/>
      <w:r w:rsidR="003F47A3">
        <w:rPr>
          <w:rFonts w:ascii="Arial" w:eastAsia="Times New Roman" w:hAnsi="Arial" w:cs="Arial"/>
          <w:color w:val="00B0F0"/>
          <w:sz w:val="22"/>
          <w:szCs w:val="22"/>
        </w:rPr>
        <w:t xml:space="preserve"> technology</w:t>
      </w:r>
      <w:r w:rsidR="009A5DEB">
        <w:rPr>
          <w:rFonts w:ascii="Arial" w:eastAsia="Times New Roman" w:hAnsi="Arial" w:cs="Arial"/>
          <w:color w:val="00B0F0"/>
          <w:sz w:val="22"/>
          <w:szCs w:val="22"/>
        </w:rPr>
        <w:t>. There is no enough room to include</w:t>
      </w:r>
      <w:r w:rsidR="0074262E">
        <w:rPr>
          <w:rFonts w:ascii="Arial" w:eastAsia="Times New Roman" w:hAnsi="Arial" w:cs="Arial"/>
          <w:color w:val="00B0F0"/>
          <w:sz w:val="22"/>
          <w:szCs w:val="22"/>
        </w:rPr>
        <w:t xml:space="preserve"> detailed </w:t>
      </w:r>
      <w:r w:rsidR="009A5DEB">
        <w:rPr>
          <w:rFonts w:ascii="Arial" w:eastAsia="Times New Roman" w:hAnsi="Arial" w:cs="Arial"/>
          <w:color w:val="00B0F0"/>
          <w:sz w:val="22"/>
          <w:szCs w:val="22"/>
        </w:rPr>
        <w:t xml:space="preserve">data analysis steps in the current protocol. We feel that data analysis part should form a separated protocol article to better help the readers. </w:t>
      </w:r>
      <w:r w:rsidR="00D87A7C">
        <w:rPr>
          <w:rFonts w:ascii="Arial" w:eastAsia="Times New Roman" w:hAnsi="Arial" w:cs="Arial"/>
          <w:color w:val="00B0F0"/>
          <w:sz w:val="22"/>
          <w:szCs w:val="22"/>
        </w:rPr>
        <w:t xml:space="preserve">We will be happy to put together a separate paper focusing on data analysis in the future to help readers in this </w:t>
      </w:r>
      <w:r w:rsidR="00E94B3E">
        <w:rPr>
          <w:rFonts w:ascii="Arial" w:eastAsia="Times New Roman" w:hAnsi="Arial" w:cs="Arial"/>
          <w:color w:val="00B0F0"/>
          <w:sz w:val="22"/>
          <w:szCs w:val="22"/>
        </w:rPr>
        <w:t>area</w:t>
      </w:r>
      <w:r w:rsidR="00D87A7C">
        <w:rPr>
          <w:rFonts w:ascii="Arial" w:eastAsia="Times New Roman" w:hAnsi="Arial" w:cs="Arial"/>
          <w:color w:val="00B0F0"/>
          <w:sz w:val="22"/>
          <w:szCs w:val="22"/>
        </w:rPr>
        <w:t>.</w:t>
      </w:r>
    </w:p>
    <w:p w14:paraId="72B63CE4" w14:textId="77777777" w:rsidR="00833DAE" w:rsidRPr="000F0818" w:rsidRDefault="00833DAE" w:rsidP="006223C1">
      <w:pPr>
        <w:spacing w:after="120"/>
        <w:rPr>
          <w:rFonts w:ascii="Arial" w:eastAsia="Times New Roman" w:hAnsi="Arial" w:cs="Arial"/>
          <w:color w:val="000000"/>
          <w:sz w:val="22"/>
          <w:szCs w:val="22"/>
        </w:rPr>
      </w:pPr>
    </w:p>
    <w:p w14:paraId="36683E6E" w14:textId="77777777" w:rsidR="00833DAE" w:rsidRPr="000F0818" w:rsidRDefault="00122E7A" w:rsidP="00833DAE">
      <w:pPr>
        <w:spacing w:after="120"/>
        <w:rPr>
          <w:rFonts w:ascii="Arial" w:eastAsia="Times New Roman" w:hAnsi="Arial" w:cs="Arial"/>
          <w:color w:val="000000"/>
          <w:sz w:val="22"/>
          <w:szCs w:val="22"/>
        </w:rPr>
      </w:pPr>
      <w:r w:rsidRPr="000F0818">
        <w:rPr>
          <w:rFonts w:ascii="Arial" w:eastAsia="Times New Roman" w:hAnsi="Arial" w:cs="Arial"/>
          <w:b/>
          <w:bCs/>
          <w:color w:val="000000"/>
          <w:sz w:val="22"/>
          <w:szCs w:val="22"/>
        </w:rPr>
        <w:t>Reviewer #2:</w:t>
      </w:r>
      <w:r w:rsidRPr="000F0818">
        <w:rPr>
          <w:rFonts w:ascii="Arial" w:eastAsia="Times New Roman" w:hAnsi="Arial" w:cs="Arial"/>
          <w:color w:val="000000"/>
          <w:sz w:val="22"/>
          <w:szCs w:val="22"/>
        </w:rPr>
        <w:br/>
        <w:t>Manuscript Summary:</w:t>
      </w:r>
      <w:r w:rsidRPr="000F0818">
        <w:rPr>
          <w:rFonts w:ascii="Arial" w:eastAsia="Times New Roman" w:hAnsi="Arial" w:cs="Arial"/>
          <w:color w:val="000000"/>
          <w:sz w:val="22"/>
          <w:szCs w:val="22"/>
        </w:rPr>
        <w:br/>
        <w:t xml:space="preserve">In this manuscript by Thapa et al., the authors provided a protocol for in vivo calcium imaging within the cortex in freely behaving, mice. The protocol is very detailed from virus injection to calcium transient recording. My main issue is that there a few protocols describing calcium imaging using </w:t>
      </w:r>
      <w:proofErr w:type="spellStart"/>
      <w:r w:rsidRPr="000F0818">
        <w:rPr>
          <w:rFonts w:ascii="Arial" w:eastAsia="Times New Roman" w:hAnsi="Arial" w:cs="Arial"/>
          <w:color w:val="000000"/>
          <w:sz w:val="22"/>
          <w:szCs w:val="22"/>
        </w:rPr>
        <w:t>microendoscopes</w:t>
      </w:r>
      <w:proofErr w:type="spellEnd"/>
      <w:r w:rsidRPr="000F0818">
        <w:rPr>
          <w:rFonts w:ascii="Arial" w:eastAsia="Times New Roman" w:hAnsi="Arial" w:cs="Arial"/>
          <w:color w:val="000000"/>
          <w:sz w:val="22"/>
          <w:szCs w:val="22"/>
        </w:rPr>
        <w:t xml:space="preserve"> as this one. This doesn't detract from the usefulness of this protocol, but it would be beneficial to see what this protocol offers over others in the </w:t>
      </w:r>
      <w:r w:rsidRPr="000F0818">
        <w:rPr>
          <w:rFonts w:ascii="Arial" w:eastAsia="Times New Roman" w:hAnsi="Arial" w:cs="Arial"/>
          <w:color w:val="000000"/>
          <w:sz w:val="22"/>
          <w:szCs w:val="22"/>
        </w:rPr>
        <w:lastRenderedPageBreak/>
        <w:t>introduction/abstract. This would increase the usefulness of the protocol. Otherwise, I just have a few small points, that would improve an otherwise solid protocol paper.</w:t>
      </w:r>
      <w:r w:rsidRPr="000F0818">
        <w:rPr>
          <w:rFonts w:ascii="Arial" w:eastAsia="Times New Roman" w:hAnsi="Arial" w:cs="Arial"/>
          <w:color w:val="000000"/>
          <w:sz w:val="22"/>
          <w:szCs w:val="22"/>
        </w:rPr>
        <w:br/>
      </w:r>
      <w:r w:rsidRPr="000F0818">
        <w:rPr>
          <w:rFonts w:ascii="Arial" w:eastAsia="Times New Roman" w:hAnsi="Arial" w:cs="Arial"/>
          <w:color w:val="000000"/>
          <w:sz w:val="22"/>
          <w:szCs w:val="22"/>
        </w:rPr>
        <w:br/>
        <w:t>Major Concerns:</w:t>
      </w:r>
      <w:r w:rsidRPr="000F0818">
        <w:rPr>
          <w:rFonts w:ascii="Arial" w:eastAsia="Times New Roman" w:hAnsi="Arial" w:cs="Arial"/>
          <w:color w:val="000000"/>
          <w:sz w:val="22"/>
          <w:szCs w:val="22"/>
        </w:rPr>
        <w:br/>
        <w:t>The authors describe this protocol for use studying the calcium dynamics of neural circuit elements and use the cortex as their example. It would help to see an example of a deep brain structure to improve the impact of the protocol. In lieu of that, the authors can add additional steps to:</w:t>
      </w:r>
      <w:r w:rsidRPr="000F0818">
        <w:rPr>
          <w:rFonts w:ascii="Arial" w:eastAsia="Times New Roman" w:hAnsi="Arial" w:cs="Arial"/>
          <w:color w:val="000000"/>
          <w:sz w:val="22"/>
          <w:szCs w:val="22"/>
        </w:rPr>
        <w:br/>
        <w:t xml:space="preserve">1. Stereotaxic injection of virus into the </w:t>
      </w:r>
      <w:proofErr w:type="spellStart"/>
      <w:r w:rsidRPr="000F0818">
        <w:rPr>
          <w:rFonts w:ascii="Arial" w:eastAsia="Times New Roman" w:hAnsi="Arial" w:cs="Arial"/>
          <w:color w:val="000000"/>
          <w:sz w:val="22"/>
          <w:szCs w:val="22"/>
        </w:rPr>
        <w:t>mPFC</w:t>
      </w:r>
      <w:proofErr w:type="spellEnd"/>
      <w:r w:rsidRPr="000F0818">
        <w:rPr>
          <w:rFonts w:ascii="Arial" w:eastAsia="Times New Roman" w:hAnsi="Arial" w:cs="Arial"/>
          <w:color w:val="000000"/>
          <w:sz w:val="22"/>
          <w:szCs w:val="22"/>
        </w:rPr>
        <w:br/>
        <w:t xml:space="preserve">2. GRIN lens implantation in the </w:t>
      </w:r>
      <w:proofErr w:type="spellStart"/>
      <w:r w:rsidRPr="000F0818">
        <w:rPr>
          <w:rFonts w:ascii="Arial" w:eastAsia="Times New Roman" w:hAnsi="Arial" w:cs="Arial"/>
          <w:color w:val="000000"/>
          <w:sz w:val="22"/>
          <w:szCs w:val="22"/>
        </w:rPr>
        <w:t>mPFC</w:t>
      </w:r>
      <w:proofErr w:type="spellEnd"/>
      <w:r w:rsidR="00833DAE" w:rsidRPr="000F0818">
        <w:rPr>
          <w:rFonts w:ascii="Arial" w:eastAsia="Times New Roman" w:hAnsi="Arial" w:cs="Arial"/>
          <w:color w:val="000000"/>
          <w:sz w:val="22"/>
          <w:szCs w:val="22"/>
        </w:rPr>
        <w:t xml:space="preserve"> </w:t>
      </w:r>
    </w:p>
    <w:p w14:paraId="4CB48B14" w14:textId="30AC5794" w:rsidR="00AB1FFE" w:rsidRPr="00AB1FFE" w:rsidRDefault="00833DAE" w:rsidP="00AB1FFE">
      <w:pPr>
        <w:jc w:val="both"/>
        <w:rPr>
          <w:rFonts w:ascii="Arial" w:hAnsi="Arial" w:cs="Arial"/>
          <w:color w:val="00B0F0"/>
          <w:sz w:val="22"/>
          <w:szCs w:val="22"/>
        </w:rPr>
      </w:pPr>
      <w:r w:rsidRPr="000F0818">
        <w:rPr>
          <w:rFonts w:ascii="Arial" w:eastAsia="Times New Roman" w:hAnsi="Arial" w:cs="Arial"/>
          <w:color w:val="00B0F0"/>
          <w:sz w:val="22"/>
          <w:szCs w:val="22"/>
        </w:rPr>
        <w:t>Response:</w:t>
      </w:r>
      <w:r w:rsidR="009A5DEB">
        <w:rPr>
          <w:rFonts w:ascii="Arial" w:eastAsia="Times New Roman" w:hAnsi="Arial" w:cs="Arial"/>
          <w:color w:val="00B0F0"/>
          <w:sz w:val="22"/>
          <w:szCs w:val="22"/>
        </w:rPr>
        <w:t xml:space="preserve"> We would like to thank this reviewer’s </w:t>
      </w:r>
      <w:r w:rsidR="009A5DEB" w:rsidRPr="00AB1FFE">
        <w:rPr>
          <w:rFonts w:ascii="Arial" w:eastAsia="Times New Roman" w:hAnsi="Arial" w:cs="Arial"/>
          <w:color w:val="00B0F0"/>
          <w:sz w:val="22"/>
          <w:szCs w:val="22"/>
        </w:rPr>
        <w:t>comments.</w:t>
      </w:r>
      <w:r w:rsidR="00594D14" w:rsidRPr="00AB1FFE">
        <w:rPr>
          <w:rFonts w:ascii="Arial" w:eastAsia="Times New Roman" w:hAnsi="Arial" w:cs="Arial"/>
          <w:color w:val="00B0F0"/>
          <w:sz w:val="22"/>
          <w:szCs w:val="22"/>
        </w:rPr>
        <w:t xml:space="preserve"> </w:t>
      </w:r>
      <w:r w:rsidR="005C1941">
        <w:rPr>
          <w:rFonts w:ascii="Arial" w:eastAsia="Times New Roman" w:hAnsi="Arial" w:cs="Arial"/>
          <w:color w:val="00B0F0"/>
          <w:sz w:val="22"/>
          <w:szCs w:val="22"/>
        </w:rPr>
        <w:t xml:space="preserve">As stated in our response to reviewer #1’s comments, once GRIN lens is implanted into mouse brain, </w:t>
      </w:r>
      <w:r w:rsidR="005C1941">
        <w:rPr>
          <w:rFonts w:ascii="Arial" w:hAnsi="Arial" w:cs="Arial"/>
          <w:color w:val="00B0F0"/>
          <w:sz w:val="22"/>
          <w:szCs w:val="22"/>
        </w:rPr>
        <w:t>it</w:t>
      </w:r>
      <w:r w:rsidR="00AB1FFE" w:rsidRPr="00AB1FFE">
        <w:rPr>
          <w:rFonts w:ascii="Arial" w:hAnsi="Arial" w:cs="Arial"/>
          <w:color w:val="00B0F0"/>
          <w:sz w:val="22"/>
          <w:szCs w:val="22"/>
        </w:rPr>
        <w:t xml:space="preserve"> is compatible with </w:t>
      </w:r>
      <w:r w:rsidR="005C1941">
        <w:rPr>
          <w:rFonts w:ascii="Arial" w:hAnsi="Arial" w:cs="Arial"/>
          <w:color w:val="00B0F0"/>
          <w:sz w:val="22"/>
          <w:szCs w:val="22"/>
        </w:rPr>
        <w:t xml:space="preserve">not only </w:t>
      </w:r>
      <w:proofErr w:type="spellStart"/>
      <w:r w:rsidR="00AB1FFE" w:rsidRPr="00AB1FFE">
        <w:rPr>
          <w:rFonts w:ascii="Arial" w:hAnsi="Arial" w:cs="Arial"/>
          <w:color w:val="00B0F0"/>
          <w:sz w:val="22"/>
          <w:szCs w:val="22"/>
        </w:rPr>
        <w:t>miniscope</w:t>
      </w:r>
      <w:proofErr w:type="spellEnd"/>
      <w:r w:rsidR="00AB1FFE" w:rsidRPr="00AB1FFE">
        <w:rPr>
          <w:rFonts w:ascii="Arial" w:hAnsi="Arial" w:cs="Arial"/>
          <w:color w:val="00B0F0"/>
          <w:sz w:val="22"/>
          <w:szCs w:val="22"/>
        </w:rPr>
        <w:t xml:space="preserve"> recording systems</w:t>
      </w:r>
      <w:r w:rsidR="005C1941">
        <w:rPr>
          <w:rFonts w:ascii="Arial" w:hAnsi="Arial" w:cs="Arial"/>
          <w:color w:val="00B0F0"/>
          <w:sz w:val="22"/>
          <w:szCs w:val="22"/>
        </w:rPr>
        <w:t xml:space="preserve"> but also any single-photon and two-photon fluorescent imaging systems,</w:t>
      </w:r>
      <w:r w:rsidR="00AB1FFE" w:rsidRPr="00AB1FFE">
        <w:rPr>
          <w:rFonts w:ascii="Arial" w:hAnsi="Arial" w:cs="Arial"/>
          <w:color w:val="00B0F0"/>
          <w:sz w:val="22"/>
          <w:szCs w:val="22"/>
        </w:rPr>
        <w:t xml:space="preserve"> for </w:t>
      </w:r>
      <w:r w:rsidR="00AB1FFE">
        <w:rPr>
          <w:rFonts w:ascii="Arial" w:hAnsi="Arial" w:cs="Arial"/>
          <w:color w:val="00B0F0"/>
          <w:sz w:val="22"/>
          <w:szCs w:val="22"/>
        </w:rPr>
        <w:t xml:space="preserve">any regions of </w:t>
      </w:r>
      <w:r w:rsidR="00AB1FFE" w:rsidRPr="00AB1FFE">
        <w:rPr>
          <w:rFonts w:ascii="Arial" w:hAnsi="Arial" w:cs="Arial"/>
          <w:color w:val="00B0F0"/>
          <w:sz w:val="22"/>
          <w:szCs w:val="22"/>
        </w:rPr>
        <w:t xml:space="preserve">deep brain </w:t>
      </w:r>
      <w:r w:rsidR="00AB1FFE" w:rsidRPr="00AB1FFE">
        <w:rPr>
          <w:rFonts w:ascii="Arial" w:hAnsi="Arial" w:cs="Arial"/>
          <w:i/>
          <w:color w:val="00B0F0"/>
          <w:sz w:val="22"/>
          <w:szCs w:val="22"/>
        </w:rPr>
        <w:t>in vivo</w:t>
      </w:r>
      <w:r w:rsidR="00AB1FFE" w:rsidRPr="00AB1FFE">
        <w:rPr>
          <w:rFonts w:ascii="Arial" w:hAnsi="Arial" w:cs="Arial"/>
          <w:color w:val="00B0F0"/>
          <w:sz w:val="22"/>
          <w:szCs w:val="22"/>
        </w:rPr>
        <w:t xml:space="preserve"> calcium imaging. </w:t>
      </w:r>
      <w:r w:rsidR="00AB1FFE">
        <w:rPr>
          <w:rFonts w:ascii="Arial" w:hAnsi="Arial" w:cs="Arial"/>
          <w:color w:val="00B0F0"/>
          <w:sz w:val="22"/>
          <w:szCs w:val="22"/>
        </w:rPr>
        <w:t xml:space="preserve">We have included </w:t>
      </w:r>
      <w:r w:rsidR="000A41CE">
        <w:rPr>
          <w:rFonts w:ascii="Arial" w:hAnsi="Arial" w:cs="Arial"/>
          <w:color w:val="00B0F0"/>
          <w:sz w:val="22"/>
          <w:szCs w:val="22"/>
        </w:rPr>
        <w:t>other deep brain structure</w:t>
      </w:r>
      <w:r w:rsidR="00AB1FFE">
        <w:rPr>
          <w:rFonts w:ascii="Arial" w:hAnsi="Arial" w:cs="Arial"/>
          <w:color w:val="00B0F0"/>
          <w:sz w:val="22"/>
          <w:szCs w:val="22"/>
        </w:rPr>
        <w:t xml:space="preserve"> examples in our protocols. Please see lines 2</w:t>
      </w:r>
      <w:r w:rsidR="00D55EA4">
        <w:rPr>
          <w:rFonts w:ascii="Arial" w:hAnsi="Arial" w:cs="Arial"/>
          <w:color w:val="00B0F0"/>
          <w:sz w:val="22"/>
          <w:szCs w:val="22"/>
        </w:rPr>
        <w:t>43</w:t>
      </w:r>
      <w:r w:rsidR="00AB1FFE">
        <w:rPr>
          <w:rFonts w:ascii="Arial" w:hAnsi="Arial" w:cs="Arial"/>
          <w:color w:val="00B0F0"/>
          <w:sz w:val="22"/>
          <w:szCs w:val="22"/>
        </w:rPr>
        <w:t>-2</w:t>
      </w:r>
      <w:r w:rsidR="00D55EA4">
        <w:rPr>
          <w:rFonts w:ascii="Arial" w:hAnsi="Arial" w:cs="Arial"/>
          <w:color w:val="00B0F0"/>
          <w:sz w:val="22"/>
          <w:szCs w:val="22"/>
        </w:rPr>
        <w:t>45</w:t>
      </w:r>
      <w:r w:rsidR="00AB1FFE">
        <w:rPr>
          <w:rFonts w:ascii="Arial" w:hAnsi="Arial" w:cs="Arial"/>
          <w:color w:val="00B0F0"/>
          <w:sz w:val="22"/>
          <w:szCs w:val="22"/>
        </w:rPr>
        <w:t>, lines 2</w:t>
      </w:r>
      <w:r w:rsidR="00D55EA4">
        <w:rPr>
          <w:rFonts w:ascii="Arial" w:hAnsi="Arial" w:cs="Arial"/>
          <w:color w:val="00B0F0"/>
          <w:sz w:val="22"/>
          <w:szCs w:val="22"/>
        </w:rPr>
        <w:t>68</w:t>
      </w:r>
      <w:r w:rsidR="00AB1FFE">
        <w:rPr>
          <w:rFonts w:ascii="Arial" w:hAnsi="Arial" w:cs="Arial"/>
          <w:color w:val="00B0F0"/>
          <w:sz w:val="22"/>
          <w:szCs w:val="22"/>
        </w:rPr>
        <w:t>-2</w:t>
      </w:r>
      <w:r w:rsidR="00D55EA4">
        <w:rPr>
          <w:rFonts w:ascii="Arial" w:hAnsi="Arial" w:cs="Arial"/>
          <w:color w:val="00B0F0"/>
          <w:sz w:val="22"/>
          <w:szCs w:val="22"/>
        </w:rPr>
        <w:t>70</w:t>
      </w:r>
      <w:r w:rsidR="00AB1FFE">
        <w:rPr>
          <w:rFonts w:ascii="Arial" w:hAnsi="Arial" w:cs="Arial"/>
          <w:color w:val="00B0F0"/>
          <w:sz w:val="22"/>
          <w:szCs w:val="22"/>
        </w:rPr>
        <w:t xml:space="preserve">, also lines </w:t>
      </w:r>
      <w:r w:rsidR="00D55EA4">
        <w:rPr>
          <w:rFonts w:ascii="Arial" w:hAnsi="Arial" w:cs="Arial"/>
          <w:color w:val="00B0F0"/>
          <w:sz w:val="22"/>
          <w:szCs w:val="22"/>
        </w:rPr>
        <w:t>1017</w:t>
      </w:r>
      <w:r w:rsidR="00AB1FFE">
        <w:rPr>
          <w:rFonts w:ascii="Arial" w:hAnsi="Arial" w:cs="Arial"/>
          <w:color w:val="00B0F0"/>
          <w:sz w:val="22"/>
          <w:szCs w:val="22"/>
        </w:rPr>
        <w:t>-</w:t>
      </w:r>
      <w:r w:rsidR="00D55EA4">
        <w:rPr>
          <w:rFonts w:ascii="Arial" w:hAnsi="Arial" w:cs="Arial"/>
          <w:color w:val="00B0F0"/>
          <w:sz w:val="22"/>
          <w:szCs w:val="22"/>
        </w:rPr>
        <w:t>1018</w:t>
      </w:r>
      <w:r w:rsidR="00AB1FFE">
        <w:rPr>
          <w:rFonts w:ascii="Arial" w:hAnsi="Arial" w:cs="Arial"/>
          <w:color w:val="00B0F0"/>
          <w:sz w:val="22"/>
          <w:szCs w:val="22"/>
        </w:rPr>
        <w:t>.</w:t>
      </w:r>
    </w:p>
    <w:p w14:paraId="33C2DCB0" w14:textId="454868BD" w:rsidR="00833DAE" w:rsidRPr="00AB1FFE" w:rsidRDefault="00833DAE" w:rsidP="00833DAE">
      <w:pPr>
        <w:spacing w:after="120"/>
        <w:rPr>
          <w:rFonts w:ascii="Arial" w:eastAsia="Times New Roman" w:hAnsi="Arial" w:cs="Arial"/>
          <w:color w:val="00B0F0"/>
          <w:sz w:val="22"/>
          <w:szCs w:val="22"/>
        </w:rPr>
      </w:pPr>
    </w:p>
    <w:p w14:paraId="6C25095E" w14:textId="77777777" w:rsidR="00833DAE"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 xml:space="preserve">I think it would helpful if Figure 1 included picture of the main equipment needed for calcium imaging in these experiments (GRIN lens,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w:t>
      </w:r>
      <w:proofErr w:type="spellStart"/>
      <w:r w:rsidRPr="000F0818">
        <w:rPr>
          <w:rFonts w:ascii="Arial" w:eastAsia="Times New Roman" w:hAnsi="Arial" w:cs="Arial"/>
          <w:color w:val="000000"/>
          <w:sz w:val="22"/>
          <w:szCs w:val="22"/>
        </w:rPr>
        <w:t>etc</w:t>
      </w:r>
      <w:proofErr w:type="spellEnd"/>
      <w:r w:rsidRPr="000F0818">
        <w:rPr>
          <w:rFonts w:ascii="Arial" w:eastAsia="Times New Roman" w:hAnsi="Arial" w:cs="Arial"/>
          <w:color w:val="000000"/>
          <w:sz w:val="22"/>
          <w:szCs w:val="22"/>
        </w:rPr>
        <w:t>).</w:t>
      </w:r>
    </w:p>
    <w:p w14:paraId="63E548C4" w14:textId="2131279E" w:rsidR="00833DAE" w:rsidRPr="000F0818" w:rsidRDefault="00833DAE" w:rsidP="00833DAE">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594D14" w:rsidRPr="00594D14">
        <w:rPr>
          <w:rFonts w:ascii="Arial" w:eastAsia="Times New Roman" w:hAnsi="Arial" w:cs="Arial"/>
          <w:color w:val="00B0F0"/>
          <w:sz w:val="22"/>
          <w:szCs w:val="22"/>
        </w:rPr>
        <w:t xml:space="preserve"> </w:t>
      </w:r>
      <w:r w:rsidR="00594D14">
        <w:rPr>
          <w:rFonts w:ascii="Arial" w:eastAsia="Times New Roman" w:hAnsi="Arial" w:cs="Arial"/>
          <w:color w:val="00B0F0"/>
          <w:sz w:val="22"/>
          <w:szCs w:val="22"/>
        </w:rPr>
        <w:t xml:space="preserve">We would like to thank this reviewer’s suggestions. We have added pictures of all essential components in revised Figure 2. </w:t>
      </w:r>
    </w:p>
    <w:p w14:paraId="62D60CEF" w14:textId="6E257D83" w:rsidR="00122E7A" w:rsidRPr="000F0818" w:rsidRDefault="00122E7A" w:rsidP="006223C1">
      <w:pPr>
        <w:spacing w:after="120"/>
        <w:rPr>
          <w:rFonts w:ascii="Arial" w:eastAsia="Times New Roman" w:hAnsi="Arial" w:cs="Arial"/>
          <w:color w:val="000000"/>
          <w:sz w:val="22"/>
          <w:szCs w:val="22"/>
        </w:rPr>
      </w:pPr>
      <w:r w:rsidRPr="000F0818">
        <w:rPr>
          <w:rFonts w:ascii="Arial" w:eastAsia="Times New Roman" w:hAnsi="Arial" w:cs="Arial"/>
          <w:color w:val="000000"/>
          <w:sz w:val="22"/>
          <w:szCs w:val="22"/>
        </w:rPr>
        <w:t xml:space="preserve">The authors provided a video displaying real time calcium. Although, a full length video documenting the procedure will be part of an accepted manuscript, it would helpful for a couple short demonstration videos describing affixing the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holder to the skull and </w:t>
      </w:r>
      <w:proofErr w:type="spellStart"/>
      <w:r w:rsidRPr="000F0818">
        <w:rPr>
          <w:rFonts w:ascii="Arial" w:eastAsia="Times New Roman" w:hAnsi="Arial" w:cs="Arial"/>
          <w:color w:val="000000"/>
          <w:sz w:val="22"/>
          <w:szCs w:val="22"/>
        </w:rPr>
        <w:t>miniscope</w:t>
      </w:r>
      <w:proofErr w:type="spellEnd"/>
      <w:r w:rsidRPr="000F0818">
        <w:rPr>
          <w:rFonts w:ascii="Arial" w:eastAsia="Times New Roman" w:hAnsi="Arial" w:cs="Arial"/>
          <w:color w:val="000000"/>
          <w:sz w:val="22"/>
          <w:szCs w:val="22"/>
        </w:rPr>
        <w:t xml:space="preserve"> mounting</w:t>
      </w:r>
    </w:p>
    <w:p w14:paraId="2F4D0387" w14:textId="094531C1" w:rsidR="00833DAE" w:rsidRPr="000F0818" w:rsidRDefault="00833DAE" w:rsidP="00833DAE">
      <w:pPr>
        <w:spacing w:after="120"/>
        <w:rPr>
          <w:rFonts w:ascii="Arial" w:eastAsia="Times New Roman" w:hAnsi="Arial" w:cs="Arial"/>
          <w:color w:val="00B0F0"/>
          <w:sz w:val="22"/>
          <w:szCs w:val="22"/>
        </w:rPr>
      </w:pPr>
      <w:r w:rsidRPr="000F0818">
        <w:rPr>
          <w:rFonts w:ascii="Arial" w:eastAsia="Times New Roman" w:hAnsi="Arial" w:cs="Arial"/>
          <w:color w:val="00B0F0"/>
          <w:sz w:val="22"/>
          <w:szCs w:val="22"/>
        </w:rPr>
        <w:t>Response:</w:t>
      </w:r>
      <w:r w:rsidR="00594D14">
        <w:rPr>
          <w:rFonts w:ascii="Arial" w:eastAsia="Times New Roman" w:hAnsi="Arial" w:cs="Arial"/>
          <w:color w:val="00B0F0"/>
          <w:sz w:val="22"/>
          <w:szCs w:val="22"/>
        </w:rPr>
        <w:t xml:space="preserve"> We will include the steps of affixing holder to the skull and </w:t>
      </w:r>
      <w:proofErr w:type="spellStart"/>
      <w:r w:rsidR="00594D14">
        <w:rPr>
          <w:rFonts w:ascii="Arial" w:eastAsia="Times New Roman" w:hAnsi="Arial" w:cs="Arial"/>
          <w:color w:val="00B0F0"/>
          <w:sz w:val="22"/>
          <w:szCs w:val="22"/>
        </w:rPr>
        <w:t>miniscope</w:t>
      </w:r>
      <w:proofErr w:type="spellEnd"/>
      <w:r w:rsidR="00594D14">
        <w:rPr>
          <w:rFonts w:ascii="Arial" w:eastAsia="Times New Roman" w:hAnsi="Arial" w:cs="Arial"/>
          <w:color w:val="00B0F0"/>
          <w:sz w:val="22"/>
          <w:szCs w:val="22"/>
        </w:rPr>
        <w:t xml:space="preserve"> mounting in the video. </w:t>
      </w:r>
    </w:p>
    <w:p w14:paraId="456E6435" w14:textId="77777777" w:rsidR="0075668C" w:rsidRPr="000F0818" w:rsidRDefault="0095656C">
      <w:pPr>
        <w:rPr>
          <w:rFonts w:ascii="Arial" w:hAnsi="Arial" w:cs="Arial"/>
          <w:sz w:val="22"/>
          <w:szCs w:val="22"/>
        </w:rPr>
      </w:pPr>
    </w:p>
    <w:sectPr w:rsidR="0075668C" w:rsidRPr="000F0818" w:rsidSect="00F8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7A"/>
    <w:rsid w:val="000245B3"/>
    <w:rsid w:val="00037282"/>
    <w:rsid w:val="000522B0"/>
    <w:rsid w:val="000564E8"/>
    <w:rsid w:val="000665CC"/>
    <w:rsid w:val="0008513D"/>
    <w:rsid w:val="00085BAC"/>
    <w:rsid w:val="000906D9"/>
    <w:rsid w:val="000A41CE"/>
    <w:rsid w:val="000C3833"/>
    <w:rsid w:val="000E686E"/>
    <w:rsid w:val="000F0818"/>
    <w:rsid w:val="00106B8A"/>
    <w:rsid w:val="001114C8"/>
    <w:rsid w:val="00122E7A"/>
    <w:rsid w:val="001303FE"/>
    <w:rsid w:val="00131DA0"/>
    <w:rsid w:val="001331A9"/>
    <w:rsid w:val="00143027"/>
    <w:rsid w:val="00160E5D"/>
    <w:rsid w:val="001A6473"/>
    <w:rsid w:val="001B72B7"/>
    <w:rsid w:val="001E2A1F"/>
    <w:rsid w:val="001F3948"/>
    <w:rsid w:val="00210CF1"/>
    <w:rsid w:val="00215050"/>
    <w:rsid w:val="00227D26"/>
    <w:rsid w:val="00237999"/>
    <w:rsid w:val="002410CF"/>
    <w:rsid w:val="002411BB"/>
    <w:rsid w:val="00265E7A"/>
    <w:rsid w:val="002769A3"/>
    <w:rsid w:val="00284903"/>
    <w:rsid w:val="0029543B"/>
    <w:rsid w:val="00296D52"/>
    <w:rsid w:val="002A3F85"/>
    <w:rsid w:val="002C5123"/>
    <w:rsid w:val="002D1CFE"/>
    <w:rsid w:val="002E154A"/>
    <w:rsid w:val="002F0D03"/>
    <w:rsid w:val="002F633D"/>
    <w:rsid w:val="0030602A"/>
    <w:rsid w:val="003251DF"/>
    <w:rsid w:val="00334E95"/>
    <w:rsid w:val="00351024"/>
    <w:rsid w:val="00391AA4"/>
    <w:rsid w:val="003A227D"/>
    <w:rsid w:val="003C4E28"/>
    <w:rsid w:val="003C6FEB"/>
    <w:rsid w:val="003D4043"/>
    <w:rsid w:val="003D69FF"/>
    <w:rsid w:val="003F47A3"/>
    <w:rsid w:val="0040208E"/>
    <w:rsid w:val="0040455E"/>
    <w:rsid w:val="00410C58"/>
    <w:rsid w:val="0042017C"/>
    <w:rsid w:val="00422493"/>
    <w:rsid w:val="00447104"/>
    <w:rsid w:val="00466E9D"/>
    <w:rsid w:val="004714F3"/>
    <w:rsid w:val="00471C03"/>
    <w:rsid w:val="00483807"/>
    <w:rsid w:val="00492F10"/>
    <w:rsid w:val="004D74CB"/>
    <w:rsid w:val="004E256F"/>
    <w:rsid w:val="004E4C30"/>
    <w:rsid w:val="004F193A"/>
    <w:rsid w:val="004F4B13"/>
    <w:rsid w:val="005166CD"/>
    <w:rsid w:val="005177C8"/>
    <w:rsid w:val="00530483"/>
    <w:rsid w:val="00530971"/>
    <w:rsid w:val="0053312A"/>
    <w:rsid w:val="00565DA9"/>
    <w:rsid w:val="00581646"/>
    <w:rsid w:val="00587EA4"/>
    <w:rsid w:val="00593B04"/>
    <w:rsid w:val="00594D14"/>
    <w:rsid w:val="005B26C2"/>
    <w:rsid w:val="005B6C56"/>
    <w:rsid w:val="005C0D2A"/>
    <w:rsid w:val="005C1941"/>
    <w:rsid w:val="005C4AF8"/>
    <w:rsid w:val="005C4B31"/>
    <w:rsid w:val="005E00F4"/>
    <w:rsid w:val="005E2458"/>
    <w:rsid w:val="005F5DCF"/>
    <w:rsid w:val="00617A0D"/>
    <w:rsid w:val="00621B36"/>
    <w:rsid w:val="006223C1"/>
    <w:rsid w:val="00623151"/>
    <w:rsid w:val="00640854"/>
    <w:rsid w:val="00642BCB"/>
    <w:rsid w:val="0064488F"/>
    <w:rsid w:val="00652780"/>
    <w:rsid w:val="006663C5"/>
    <w:rsid w:val="0066708C"/>
    <w:rsid w:val="006749C3"/>
    <w:rsid w:val="0067589D"/>
    <w:rsid w:val="00684E5E"/>
    <w:rsid w:val="00691ABF"/>
    <w:rsid w:val="006C2987"/>
    <w:rsid w:val="006D3AA4"/>
    <w:rsid w:val="006D7D10"/>
    <w:rsid w:val="006F5900"/>
    <w:rsid w:val="0070773D"/>
    <w:rsid w:val="00710258"/>
    <w:rsid w:val="0074262E"/>
    <w:rsid w:val="00747F73"/>
    <w:rsid w:val="00750018"/>
    <w:rsid w:val="00752DE3"/>
    <w:rsid w:val="00767899"/>
    <w:rsid w:val="00771309"/>
    <w:rsid w:val="0078230A"/>
    <w:rsid w:val="007B685F"/>
    <w:rsid w:val="007E6175"/>
    <w:rsid w:val="0081469B"/>
    <w:rsid w:val="00833DAE"/>
    <w:rsid w:val="00871A13"/>
    <w:rsid w:val="00871FE6"/>
    <w:rsid w:val="00880FF3"/>
    <w:rsid w:val="00892999"/>
    <w:rsid w:val="00894A56"/>
    <w:rsid w:val="008A23AB"/>
    <w:rsid w:val="008B16A7"/>
    <w:rsid w:val="008B54C8"/>
    <w:rsid w:val="008E26FB"/>
    <w:rsid w:val="008F7B55"/>
    <w:rsid w:val="0090192E"/>
    <w:rsid w:val="0091305F"/>
    <w:rsid w:val="009209D7"/>
    <w:rsid w:val="0093769A"/>
    <w:rsid w:val="0095656C"/>
    <w:rsid w:val="00981BDE"/>
    <w:rsid w:val="00982EF0"/>
    <w:rsid w:val="0099176A"/>
    <w:rsid w:val="009924EA"/>
    <w:rsid w:val="00992BFC"/>
    <w:rsid w:val="0099587E"/>
    <w:rsid w:val="009A4883"/>
    <w:rsid w:val="009A5DEB"/>
    <w:rsid w:val="009A6CDC"/>
    <w:rsid w:val="009F5CE6"/>
    <w:rsid w:val="00A03E9A"/>
    <w:rsid w:val="00A25689"/>
    <w:rsid w:val="00A439E1"/>
    <w:rsid w:val="00A610ED"/>
    <w:rsid w:val="00A766D2"/>
    <w:rsid w:val="00A91ECB"/>
    <w:rsid w:val="00A96196"/>
    <w:rsid w:val="00AA05B8"/>
    <w:rsid w:val="00AB1FFE"/>
    <w:rsid w:val="00AB6A00"/>
    <w:rsid w:val="00AE1DD3"/>
    <w:rsid w:val="00AE754E"/>
    <w:rsid w:val="00AF3E52"/>
    <w:rsid w:val="00B009BB"/>
    <w:rsid w:val="00B34F66"/>
    <w:rsid w:val="00B45BAF"/>
    <w:rsid w:val="00B8425E"/>
    <w:rsid w:val="00BA6F26"/>
    <w:rsid w:val="00BB3A62"/>
    <w:rsid w:val="00BB60FA"/>
    <w:rsid w:val="00BB6C2E"/>
    <w:rsid w:val="00BC03DB"/>
    <w:rsid w:val="00BD11F5"/>
    <w:rsid w:val="00BD4D1C"/>
    <w:rsid w:val="00BE32CE"/>
    <w:rsid w:val="00C05F93"/>
    <w:rsid w:val="00C14220"/>
    <w:rsid w:val="00C15007"/>
    <w:rsid w:val="00C17A71"/>
    <w:rsid w:val="00C27370"/>
    <w:rsid w:val="00C32834"/>
    <w:rsid w:val="00C34D2D"/>
    <w:rsid w:val="00C62090"/>
    <w:rsid w:val="00C844B2"/>
    <w:rsid w:val="00CA2D62"/>
    <w:rsid w:val="00CA401F"/>
    <w:rsid w:val="00CB3732"/>
    <w:rsid w:val="00CB60F1"/>
    <w:rsid w:val="00D05EDE"/>
    <w:rsid w:val="00D4144A"/>
    <w:rsid w:val="00D552C2"/>
    <w:rsid w:val="00D55EA4"/>
    <w:rsid w:val="00D567AA"/>
    <w:rsid w:val="00D83B83"/>
    <w:rsid w:val="00D87A7C"/>
    <w:rsid w:val="00DE6B9B"/>
    <w:rsid w:val="00E152D6"/>
    <w:rsid w:val="00E3675D"/>
    <w:rsid w:val="00E74079"/>
    <w:rsid w:val="00E852AE"/>
    <w:rsid w:val="00E94B3E"/>
    <w:rsid w:val="00E951FE"/>
    <w:rsid w:val="00EA7C03"/>
    <w:rsid w:val="00EB2480"/>
    <w:rsid w:val="00EB2F93"/>
    <w:rsid w:val="00EC0775"/>
    <w:rsid w:val="00EE429A"/>
    <w:rsid w:val="00EE54BF"/>
    <w:rsid w:val="00F27260"/>
    <w:rsid w:val="00F40BC6"/>
    <w:rsid w:val="00F5250F"/>
    <w:rsid w:val="00F6049F"/>
    <w:rsid w:val="00F874FC"/>
    <w:rsid w:val="00FA48B3"/>
    <w:rsid w:val="00FA5F9B"/>
    <w:rsid w:val="00FA6C45"/>
    <w:rsid w:val="00FF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BBF0D0"/>
  <w15:chartTrackingRefBased/>
  <w15:docId w15:val="{6218F2EF-44DD-7544-A771-03557011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E7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22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1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 Li</dc:creator>
  <cp:keywords/>
  <dc:description/>
  <cp:lastModifiedBy>Yun Li</cp:lastModifiedBy>
  <cp:revision>27</cp:revision>
  <dcterms:created xsi:type="dcterms:W3CDTF">2021-08-23T19:19:00Z</dcterms:created>
  <dcterms:modified xsi:type="dcterms:W3CDTF">2021-08-24T19:18:00Z</dcterms:modified>
</cp:coreProperties>
</file>