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F879" w14:textId="2EA1E3AD" w:rsidR="00DB110F" w:rsidRPr="001600BF" w:rsidRDefault="001C5985" w:rsidP="001600BF">
      <w:pPr>
        <w:rPr>
          <w:b/>
          <w:color w:val="000000"/>
          <w:lang w:eastAsia="zh-CN"/>
        </w:rPr>
      </w:pPr>
      <w:r>
        <w:rPr>
          <w:b/>
          <w:color w:val="000000"/>
          <w:lang w:eastAsia="zh-CN"/>
        </w:rPr>
        <w:t>TITLE:</w:t>
      </w:r>
    </w:p>
    <w:p w14:paraId="06C0C87E" w14:textId="1AF596EA" w:rsidR="006E4797" w:rsidRPr="001600BF" w:rsidRDefault="00F575B5" w:rsidP="001600BF">
      <w:r w:rsidRPr="001600BF">
        <w:rPr>
          <w:color w:val="000000"/>
        </w:rPr>
        <w:t>Detect</w:t>
      </w:r>
      <w:r w:rsidR="00592BE6">
        <w:rPr>
          <w:color w:val="000000"/>
        </w:rPr>
        <w:t>ing</w:t>
      </w:r>
      <w:r w:rsidRPr="001600BF">
        <w:rPr>
          <w:color w:val="000000"/>
        </w:rPr>
        <w:t xml:space="preserve"> Virus and Salivary Proteins </w:t>
      </w:r>
      <w:r w:rsidRPr="001600BF">
        <w:rPr>
          <w:color w:val="000000"/>
          <w:lang w:eastAsia="zh-CN"/>
        </w:rPr>
        <w:t>o</w:t>
      </w:r>
      <w:r w:rsidRPr="001600BF">
        <w:rPr>
          <w:color w:val="000000"/>
        </w:rPr>
        <w:t xml:space="preserve">f </w:t>
      </w:r>
      <w:r w:rsidRPr="001600BF">
        <w:rPr>
          <w:color w:val="000000"/>
          <w:lang w:eastAsia="zh-CN"/>
        </w:rPr>
        <w:t>a</w:t>
      </w:r>
      <w:r w:rsidRPr="001600BF">
        <w:rPr>
          <w:color w:val="000000"/>
        </w:rPr>
        <w:t xml:space="preserve"> Leafhopper Vector in the Plant Host</w:t>
      </w:r>
    </w:p>
    <w:p w14:paraId="4CCE1841" w14:textId="77777777" w:rsidR="00DB110F" w:rsidRPr="001600BF" w:rsidRDefault="00DB110F" w:rsidP="001600BF">
      <w:pPr>
        <w:pBdr>
          <w:top w:val="nil"/>
          <w:left w:val="nil"/>
          <w:bottom w:val="nil"/>
          <w:right w:val="nil"/>
          <w:between w:val="nil"/>
        </w:pBdr>
        <w:rPr>
          <w:lang w:val="de-DE" w:eastAsia="zh-CN"/>
        </w:rPr>
      </w:pPr>
    </w:p>
    <w:p w14:paraId="1F2CCEE6" w14:textId="77777777" w:rsidR="001C5985" w:rsidRPr="00B73D26" w:rsidRDefault="001C5985" w:rsidP="001C5985">
      <w:pPr>
        <w:rPr>
          <w:color w:val="808080"/>
        </w:rPr>
      </w:pPr>
      <w:r w:rsidRPr="00B73D26">
        <w:rPr>
          <w:b/>
        </w:rPr>
        <w:t>AUTHORS AND AFFILIATIONS:</w:t>
      </w:r>
    </w:p>
    <w:p w14:paraId="101380DC" w14:textId="39F454BB" w:rsidR="006B568A" w:rsidRPr="001600BF" w:rsidRDefault="006B568A" w:rsidP="001600BF">
      <w:pPr>
        <w:pBdr>
          <w:top w:val="nil"/>
          <w:left w:val="nil"/>
          <w:bottom w:val="nil"/>
          <w:right w:val="nil"/>
          <w:between w:val="nil"/>
        </w:pBdr>
        <w:rPr>
          <w:lang w:val="de-DE" w:eastAsia="zh-CN"/>
        </w:rPr>
      </w:pPr>
      <w:r w:rsidRPr="001600BF">
        <w:rPr>
          <w:lang w:val="de-DE" w:eastAsia="zh-CN"/>
        </w:rPr>
        <w:t>Yanfei Wang</w:t>
      </w:r>
      <w:r w:rsidR="00DB110F" w:rsidRPr="001600BF">
        <w:rPr>
          <w:vertAlign w:val="superscript"/>
          <w:lang w:val="de-DE" w:eastAsia="zh-CN"/>
        </w:rPr>
        <w:t>1</w:t>
      </w:r>
      <w:r w:rsidRPr="001600BF">
        <w:rPr>
          <w:lang w:val="de-DE" w:eastAsia="zh-CN"/>
        </w:rPr>
        <w:t>, Xin Wang</w:t>
      </w:r>
      <w:r w:rsidR="00DB110F" w:rsidRPr="001600BF">
        <w:rPr>
          <w:vertAlign w:val="superscript"/>
          <w:lang w:val="de-DE" w:eastAsia="zh-CN"/>
        </w:rPr>
        <w:t>1</w:t>
      </w:r>
      <w:r w:rsidRPr="001600BF">
        <w:rPr>
          <w:lang w:val="de-DE" w:eastAsia="zh-CN"/>
        </w:rPr>
        <w:t>, Zhiqiang Li</w:t>
      </w:r>
      <w:r w:rsidR="00DB110F" w:rsidRPr="001600BF">
        <w:rPr>
          <w:vertAlign w:val="superscript"/>
          <w:lang w:val="de-DE" w:eastAsia="zh-CN"/>
        </w:rPr>
        <w:t>1</w:t>
      </w:r>
      <w:r w:rsidRPr="001600BF">
        <w:rPr>
          <w:lang w:val="de-DE" w:eastAsia="zh-CN"/>
        </w:rPr>
        <w:t>, Qian Chen</w:t>
      </w:r>
      <w:r w:rsidR="00DB110F" w:rsidRPr="001600BF">
        <w:rPr>
          <w:vertAlign w:val="superscript"/>
          <w:lang w:val="de-DE" w:eastAsia="zh-CN"/>
        </w:rPr>
        <w:t>1</w:t>
      </w:r>
    </w:p>
    <w:p w14:paraId="336E49E0" w14:textId="77777777" w:rsidR="00DB110F" w:rsidRPr="001600BF" w:rsidRDefault="00DB110F" w:rsidP="001600BF">
      <w:pPr>
        <w:pBdr>
          <w:top w:val="nil"/>
          <w:left w:val="nil"/>
          <w:bottom w:val="nil"/>
          <w:right w:val="nil"/>
          <w:between w:val="nil"/>
        </w:pBdr>
        <w:rPr>
          <w:lang w:val="de-DE" w:eastAsia="zh-CN"/>
        </w:rPr>
      </w:pPr>
    </w:p>
    <w:p w14:paraId="57434027" w14:textId="5D7EA4B5" w:rsidR="006B568A" w:rsidRPr="001600BF" w:rsidRDefault="00DB110F" w:rsidP="001600BF">
      <w:pPr>
        <w:pBdr>
          <w:top w:val="nil"/>
          <w:left w:val="nil"/>
          <w:bottom w:val="nil"/>
          <w:right w:val="nil"/>
          <w:between w:val="nil"/>
        </w:pBdr>
      </w:pPr>
      <w:r w:rsidRPr="001600BF">
        <w:rPr>
          <w:vertAlign w:val="superscript"/>
          <w:lang w:val="de-DE" w:eastAsia="zh-CN"/>
        </w:rPr>
        <w:t>1</w:t>
      </w:r>
      <w:r w:rsidR="006B568A" w:rsidRPr="001600BF">
        <w:t>Vector-borne Virus Research Center, Fujian Province Key Laboratory of Plant Virology, Institute of Plant Virology, Fujian Agriculture and Forestry University, Fuzhou, Fujian 350002, China</w:t>
      </w:r>
    </w:p>
    <w:p w14:paraId="4A00F5E7" w14:textId="1B9938DD" w:rsidR="006B568A" w:rsidRPr="001600BF" w:rsidRDefault="006B568A" w:rsidP="001600BF">
      <w:pPr>
        <w:pBdr>
          <w:top w:val="nil"/>
          <w:left w:val="nil"/>
          <w:bottom w:val="nil"/>
          <w:right w:val="nil"/>
          <w:between w:val="nil"/>
        </w:pBdr>
      </w:pPr>
    </w:p>
    <w:p w14:paraId="60272EB4" w14:textId="029CC9D6" w:rsidR="00DB110F" w:rsidRPr="001600BF" w:rsidRDefault="00DB110F" w:rsidP="001600BF">
      <w:pPr>
        <w:pBdr>
          <w:top w:val="nil"/>
          <w:left w:val="nil"/>
          <w:bottom w:val="nil"/>
          <w:right w:val="nil"/>
          <w:between w:val="nil"/>
        </w:pBdr>
      </w:pPr>
      <w:r w:rsidRPr="001600BF">
        <w:t>Email addresses of the authors:</w:t>
      </w:r>
    </w:p>
    <w:p w14:paraId="53F7CAE4" w14:textId="66F4C239" w:rsidR="00DB110F" w:rsidRPr="001600BF" w:rsidRDefault="00DB110F" w:rsidP="001600BF">
      <w:pPr>
        <w:pBdr>
          <w:top w:val="nil"/>
          <w:left w:val="nil"/>
          <w:bottom w:val="nil"/>
          <w:right w:val="nil"/>
          <w:between w:val="nil"/>
        </w:pBdr>
        <w:rPr>
          <w:color w:val="000000"/>
        </w:rPr>
      </w:pPr>
      <w:proofErr w:type="spellStart"/>
      <w:r w:rsidRPr="001600BF">
        <w:rPr>
          <w:color w:val="000000"/>
        </w:rPr>
        <w:t>Yanfei</w:t>
      </w:r>
      <w:proofErr w:type="spellEnd"/>
      <w:r w:rsidRPr="001600BF">
        <w:rPr>
          <w:color w:val="000000"/>
        </w:rPr>
        <w:t xml:space="preserve"> Wang</w:t>
      </w:r>
      <w:r w:rsidR="00916A64">
        <w:rPr>
          <w:color w:val="000000"/>
        </w:rPr>
        <w:tab/>
      </w:r>
      <w:r w:rsidR="00916A64">
        <w:rPr>
          <w:color w:val="000000"/>
        </w:rPr>
        <w:tab/>
      </w:r>
      <w:r w:rsidRPr="001600BF">
        <w:rPr>
          <w:color w:val="000000"/>
        </w:rPr>
        <w:t>(</w:t>
      </w:r>
      <w:hyperlink r:id="rId9" w:history="1">
        <w:r w:rsidRPr="001600BF">
          <w:rPr>
            <w:rStyle w:val="Hyperlink"/>
          </w:rPr>
          <w:t>wyf13097210267@163.com</w:t>
        </w:r>
      </w:hyperlink>
      <w:r w:rsidRPr="001600BF">
        <w:rPr>
          <w:color w:val="000000"/>
        </w:rPr>
        <w:t>)</w:t>
      </w:r>
    </w:p>
    <w:p w14:paraId="596A1341" w14:textId="56CBF3C0" w:rsidR="00DB110F" w:rsidRPr="001600BF" w:rsidRDefault="00DB110F" w:rsidP="001600BF">
      <w:pPr>
        <w:pBdr>
          <w:top w:val="nil"/>
          <w:left w:val="nil"/>
          <w:bottom w:val="nil"/>
          <w:right w:val="nil"/>
          <w:between w:val="nil"/>
        </w:pBdr>
        <w:rPr>
          <w:color w:val="000000"/>
        </w:rPr>
      </w:pPr>
      <w:r w:rsidRPr="001600BF">
        <w:rPr>
          <w:color w:val="000000"/>
        </w:rPr>
        <w:t>Xin Wang</w:t>
      </w:r>
      <w:r w:rsidR="00916A64">
        <w:rPr>
          <w:color w:val="000000"/>
        </w:rPr>
        <w:tab/>
      </w:r>
      <w:r w:rsidR="00916A64">
        <w:rPr>
          <w:color w:val="000000"/>
        </w:rPr>
        <w:tab/>
      </w:r>
      <w:r w:rsidRPr="001600BF">
        <w:rPr>
          <w:color w:val="000000"/>
        </w:rPr>
        <w:t>(</w:t>
      </w:r>
      <w:hyperlink r:id="rId10" w:history="1">
        <w:r w:rsidRPr="001600BF">
          <w:rPr>
            <w:rStyle w:val="Hyperlink"/>
          </w:rPr>
          <w:t>1178146504@qq.com</w:t>
        </w:r>
      </w:hyperlink>
      <w:r w:rsidRPr="001600BF">
        <w:rPr>
          <w:color w:val="000000"/>
        </w:rPr>
        <w:t>)</w:t>
      </w:r>
    </w:p>
    <w:p w14:paraId="309E08DD" w14:textId="6952EDEE" w:rsidR="00DB110F" w:rsidRPr="001600BF" w:rsidRDefault="00DB110F" w:rsidP="001600BF">
      <w:pPr>
        <w:pBdr>
          <w:top w:val="nil"/>
          <w:left w:val="nil"/>
          <w:bottom w:val="nil"/>
          <w:right w:val="nil"/>
          <w:between w:val="nil"/>
        </w:pBdr>
        <w:rPr>
          <w:color w:val="000000"/>
        </w:rPr>
      </w:pPr>
      <w:proofErr w:type="spellStart"/>
      <w:r w:rsidRPr="001600BF">
        <w:rPr>
          <w:color w:val="000000"/>
        </w:rPr>
        <w:t>Zhiqiang</w:t>
      </w:r>
      <w:proofErr w:type="spellEnd"/>
      <w:r w:rsidRPr="001600BF">
        <w:rPr>
          <w:color w:val="000000"/>
        </w:rPr>
        <w:t xml:space="preserve"> Li</w:t>
      </w:r>
      <w:r w:rsidR="00916A64">
        <w:rPr>
          <w:color w:val="000000"/>
        </w:rPr>
        <w:tab/>
      </w:r>
      <w:r w:rsidR="00916A64">
        <w:rPr>
          <w:color w:val="000000"/>
        </w:rPr>
        <w:tab/>
      </w:r>
      <w:r w:rsidRPr="001600BF">
        <w:rPr>
          <w:color w:val="000000"/>
        </w:rPr>
        <w:t>(</w:t>
      </w:r>
      <w:hyperlink r:id="rId11" w:history="1">
        <w:r w:rsidRPr="001600BF">
          <w:rPr>
            <w:rStyle w:val="Hyperlink"/>
          </w:rPr>
          <w:t>1791283673@qq.com</w:t>
        </w:r>
      </w:hyperlink>
      <w:r w:rsidRPr="001600BF">
        <w:rPr>
          <w:color w:val="000000"/>
        </w:rPr>
        <w:t>)</w:t>
      </w:r>
    </w:p>
    <w:p w14:paraId="7CFFF378" w14:textId="2D7EB3DB" w:rsidR="00DB110F" w:rsidRPr="001600BF" w:rsidRDefault="00DB110F" w:rsidP="001600BF">
      <w:pPr>
        <w:pBdr>
          <w:top w:val="nil"/>
          <w:left w:val="nil"/>
          <w:bottom w:val="nil"/>
          <w:right w:val="nil"/>
          <w:between w:val="nil"/>
        </w:pBdr>
        <w:rPr>
          <w:color w:val="000000"/>
        </w:rPr>
      </w:pPr>
      <w:r w:rsidRPr="001600BF">
        <w:rPr>
          <w:color w:val="000000"/>
        </w:rPr>
        <w:t>Qian Chen</w:t>
      </w:r>
      <w:r w:rsidR="00916A64">
        <w:rPr>
          <w:color w:val="000000"/>
        </w:rPr>
        <w:tab/>
      </w:r>
      <w:r w:rsidR="00916A64">
        <w:rPr>
          <w:color w:val="000000"/>
        </w:rPr>
        <w:tab/>
      </w:r>
      <w:r w:rsidRPr="001600BF">
        <w:rPr>
          <w:color w:val="000000"/>
        </w:rPr>
        <w:t>(</w:t>
      </w:r>
      <w:hyperlink r:id="rId12" w:history="1">
        <w:r w:rsidRPr="001600BF">
          <w:rPr>
            <w:rStyle w:val="Hyperlink"/>
          </w:rPr>
          <w:t>chenqian@fafu.edu.cn</w:t>
        </w:r>
      </w:hyperlink>
      <w:r w:rsidRPr="001600BF">
        <w:rPr>
          <w:color w:val="000000"/>
        </w:rPr>
        <w:t>)</w:t>
      </w:r>
    </w:p>
    <w:p w14:paraId="7A4B9822" w14:textId="6E73D52F" w:rsidR="00DB110F" w:rsidRPr="001600BF" w:rsidRDefault="00DB110F" w:rsidP="001600BF">
      <w:pPr>
        <w:pBdr>
          <w:top w:val="nil"/>
          <w:left w:val="nil"/>
          <w:bottom w:val="nil"/>
          <w:right w:val="nil"/>
          <w:between w:val="nil"/>
        </w:pBdr>
      </w:pPr>
    </w:p>
    <w:p w14:paraId="6CC669E0" w14:textId="1C0ED87B" w:rsidR="00DB110F" w:rsidRPr="001600BF" w:rsidRDefault="00DB110F" w:rsidP="001600BF">
      <w:pPr>
        <w:pBdr>
          <w:top w:val="nil"/>
          <w:left w:val="nil"/>
          <w:bottom w:val="nil"/>
          <w:right w:val="nil"/>
          <w:between w:val="nil"/>
        </w:pBdr>
      </w:pPr>
      <w:r w:rsidRPr="001600BF">
        <w:t>Email address of the corresponding author:</w:t>
      </w:r>
    </w:p>
    <w:p w14:paraId="094B7EF3" w14:textId="70C69DB7" w:rsidR="00B43A8D" w:rsidRPr="001600BF" w:rsidRDefault="00DB110F" w:rsidP="001600BF">
      <w:pPr>
        <w:adjustRightInd w:val="0"/>
        <w:snapToGrid w:val="0"/>
        <w:rPr>
          <w:color w:val="000000"/>
        </w:rPr>
      </w:pPr>
      <w:r w:rsidRPr="001600BF">
        <w:rPr>
          <w:color w:val="000000"/>
        </w:rPr>
        <w:t>Qian Chen</w:t>
      </w:r>
      <w:r w:rsidR="00916A64">
        <w:rPr>
          <w:color w:val="000000"/>
        </w:rPr>
        <w:tab/>
      </w:r>
      <w:r w:rsidR="00916A64">
        <w:rPr>
          <w:color w:val="000000"/>
        </w:rPr>
        <w:tab/>
      </w:r>
      <w:r w:rsidRPr="001600BF">
        <w:rPr>
          <w:color w:val="000000"/>
        </w:rPr>
        <w:t>(</w:t>
      </w:r>
      <w:hyperlink r:id="rId13" w:history="1">
        <w:r w:rsidRPr="001600BF">
          <w:rPr>
            <w:rStyle w:val="Hyperlink"/>
          </w:rPr>
          <w:t>chenqian@fafu.edu.cn</w:t>
        </w:r>
      </w:hyperlink>
      <w:r w:rsidRPr="001600BF">
        <w:rPr>
          <w:color w:val="000000"/>
        </w:rPr>
        <w:t>)</w:t>
      </w:r>
    </w:p>
    <w:p w14:paraId="503D2D91" w14:textId="77777777" w:rsidR="00DB110F" w:rsidRPr="001600BF" w:rsidRDefault="00DB110F" w:rsidP="001600BF">
      <w:pPr>
        <w:adjustRightInd w:val="0"/>
        <w:snapToGrid w:val="0"/>
      </w:pPr>
    </w:p>
    <w:p w14:paraId="60F3B8D4" w14:textId="267A8932" w:rsidR="006E4797" w:rsidRPr="001600BF" w:rsidRDefault="00551D82" w:rsidP="001600BF">
      <w:r w:rsidRPr="001600BF">
        <w:rPr>
          <w:b/>
        </w:rPr>
        <w:t>SUMMARY</w:t>
      </w:r>
      <w:r w:rsidR="00B43A8D" w:rsidRPr="001600BF">
        <w:rPr>
          <w:b/>
        </w:rPr>
        <w:t>:</w:t>
      </w:r>
    </w:p>
    <w:p w14:paraId="13751794" w14:textId="0E9D686C" w:rsidR="009D3CA6" w:rsidRPr="001600BF" w:rsidRDefault="009D3CA6" w:rsidP="001600BF">
      <w:pPr>
        <w:autoSpaceDE w:val="0"/>
        <w:autoSpaceDN w:val="0"/>
        <w:adjustRightInd w:val="0"/>
      </w:pPr>
      <w:r w:rsidRPr="001600BF">
        <w:rPr>
          <w:color w:val="000000"/>
          <w:shd w:val="clear" w:color="auto" w:fill="FFFFFF"/>
        </w:rPr>
        <w:t xml:space="preserve">This protocol demonstrates how to use the plant host to detect </w:t>
      </w:r>
      <w:r w:rsidRPr="001600BF">
        <w:t xml:space="preserve">salivary proteins of </w:t>
      </w:r>
      <w:r w:rsidR="009C2C69" w:rsidRPr="001600BF">
        <w:rPr>
          <w:lang w:eastAsia="zh-CN"/>
        </w:rPr>
        <w:t>leafhopper</w:t>
      </w:r>
      <w:r w:rsidRPr="001600BF">
        <w:t xml:space="preserve"> and plant viral proteins released by </w:t>
      </w:r>
      <w:r w:rsidR="009C2C69" w:rsidRPr="001600BF">
        <w:rPr>
          <w:lang w:eastAsia="zh-CN"/>
        </w:rPr>
        <w:t>leafhopper</w:t>
      </w:r>
      <w:r w:rsidRPr="001600BF">
        <w:t xml:space="preserve"> vectors.</w:t>
      </w:r>
    </w:p>
    <w:p w14:paraId="74EFC8D7" w14:textId="77777777" w:rsidR="006E4797" w:rsidRPr="001600BF" w:rsidRDefault="006E4797" w:rsidP="001600BF"/>
    <w:p w14:paraId="2DF8E628" w14:textId="47BBC349" w:rsidR="006E4797" w:rsidRPr="001600BF" w:rsidRDefault="00551D82" w:rsidP="001600BF">
      <w:pPr>
        <w:rPr>
          <w:color w:val="808080"/>
        </w:rPr>
      </w:pPr>
      <w:r w:rsidRPr="001600BF">
        <w:rPr>
          <w:b/>
        </w:rPr>
        <w:t>ABSTRACT</w:t>
      </w:r>
      <w:r w:rsidR="00B43A8D" w:rsidRPr="001600BF">
        <w:rPr>
          <w:b/>
        </w:rPr>
        <w:t>:</w:t>
      </w:r>
    </w:p>
    <w:p w14:paraId="7199D63F" w14:textId="093FAF60" w:rsidR="009D3CA6" w:rsidRPr="001600BF" w:rsidRDefault="00F575B5" w:rsidP="001600BF">
      <w:pPr>
        <w:autoSpaceDE w:val="0"/>
        <w:autoSpaceDN w:val="0"/>
        <w:adjustRightInd w:val="0"/>
      </w:pPr>
      <w:r w:rsidRPr="001600BF">
        <w:rPr>
          <w:color w:val="000000"/>
          <w:shd w:val="clear" w:color="auto" w:fill="FFFFFF"/>
        </w:rPr>
        <w:t>Insect vectors horizontally transmit many plant viruses of agricultural importance.</w:t>
      </w:r>
      <w:r w:rsidR="005414B5" w:rsidRPr="001600BF">
        <w:rPr>
          <w:color w:val="000000"/>
          <w:shd w:val="clear" w:color="auto" w:fill="FFFFFF"/>
        </w:rPr>
        <w:t xml:space="preserve"> </w:t>
      </w:r>
      <w:r w:rsidR="009D3CA6" w:rsidRPr="001600BF">
        <w:rPr>
          <w:color w:val="000000"/>
          <w:shd w:val="clear" w:color="auto" w:fill="FFFFFF"/>
        </w:rPr>
        <w:t>More than one</w:t>
      </w:r>
      <w:r w:rsidR="00080B6D">
        <w:rPr>
          <w:color w:val="000000"/>
          <w:shd w:val="clear" w:color="auto" w:fill="FFFFFF"/>
        </w:rPr>
        <w:t>-</w:t>
      </w:r>
      <w:r w:rsidR="009D3CA6" w:rsidRPr="001600BF">
        <w:rPr>
          <w:color w:val="000000"/>
          <w:shd w:val="clear" w:color="auto" w:fill="FFFFFF"/>
        </w:rPr>
        <w:t xml:space="preserve">half of plant viruses are transmitted by hemipteran insects that have </w:t>
      </w:r>
      <w:r w:rsidR="009D3CA6" w:rsidRPr="001600BF">
        <w:rPr>
          <w:shd w:val="clear" w:color="auto" w:fill="FFFFFF"/>
        </w:rPr>
        <w:t>piercing-sucking mouthparts</w:t>
      </w:r>
      <w:r w:rsidR="009D3CA6" w:rsidRPr="001600BF">
        <w:rPr>
          <w:color w:val="000000"/>
          <w:shd w:val="clear" w:color="auto" w:fill="FFFFFF"/>
        </w:rPr>
        <w:t xml:space="preserve">. During </w:t>
      </w:r>
      <w:r w:rsidR="009D3CA6" w:rsidRPr="001600BF">
        <w:t xml:space="preserve">viral transmission, the insect saliva bridges </w:t>
      </w:r>
      <w:r w:rsidR="006B382B" w:rsidRPr="001600BF">
        <w:t xml:space="preserve">the </w:t>
      </w:r>
      <w:r w:rsidR="009D3CA6" w:rsidRPr="001600BF">
        <w:t>virus-vector-host because the saliva vectors viruses</w:t>
      </w:r>
      <w:r w:rsidR="008E36B6">
        <w:t>,</w:t>
      </w:r>
      <w:r w:rsidR="009D3CA6" w:rsidRPr="001600BF">
        <w:t xml:space="preserve"> and </w:t>
      </w:r>
      <w:r w:rsidR="008E36B6">
        <w:t xml:space="preserve">the </w:t>
      </w:r>
      <w:r w:rsidR="009D3CA6" w:rsidRPr="001600BF">
        <w:t>insect proteins</w:t>
      </w:r>
      <w:r w:rsidR="008E36B6">
        <w:t>,</w:t>
      </w:r>
      <w:r w:rsidR="009D3CA6" w:rsidRPr="001600BF">
        <w:t xml:space="preserve"> </w:t>
      </w:r>
      <w:r w:rsidR="004A3E5C" w:rsidRPr="001600BF">
        <w:t>trigger</w:t>
      </w:r>
      <w:r w:rsidR="009D3CA6" w:rsidRPr="001600BF">
        <w:t xml:space="preserve"> or </w:t>
      </w:r>
      <w:r w:rsidR="00E63EED" w:rsidRPr="001600BF">
        <w:t>suppress</w:t>
      </w:r>
      <w:r w:rsidR="000E1B99" w:rsidRPr="001600BF">
        <w:t xml:space="preserve"> the</w:t>
      </w:r>
      <w:r w:rsidR="009D3CA6" w:rsidRPr="001600BF">
        <w:t xml:space="preserve"> immune response of plant</w:t>
      </w:r>
      <w:r w:rsidR="004A3E5C" w:rsidRPr="001600BF">
        <w:t>s</w:t>
      </w:r>
      <w:r w:rsidR="00973B59" w:rsidRPr="001600BF">
        <w:t xml:space="preserve"> from insects into plant hosts</w:t>
      </w:r>
      <w:r w:rsidR="009D3CA6" w:rsidRPr="001600BF">
        <w:t>. The identification and functional analyses of saliva</w:t>
      </w:r>
      <w:r w:rsidR="006B382B" w:rsidRPr="001600BF">
        <w:t>ry</w:t>
      </w:r>
      <w:r w:rsidR="009D3CA6" w:rsidRPr="001600BF">
        <w:t xml:space="preserve"> proteins are becoming a new area of focus in the research field of arbovirus-host interactions. This protocol provides a system to detect proteins in the saliva of </w:t>
      </w:r>
      <w:r w:rsidR="007F699D" w:rsidRPr="001600BF">
        <w:rPr>
          <w:lang w:eastAsia="zh-CN"/>
        </w:rPr>
        <w:t>leafhopper</w:t>
      </w:r>
      <w:r w:rsidR="00F8252C" w:rsidRPr="001600BF">
        <w:rPr>
          <w:lang w:eastAsia="zh-CN"/>
        </w:rPr>
        <w:t>s</w:t>
      </w:r>
      <w:r w:rsidR="009D3CA6" w:rsidRPr="001600BF">
        <w:t xml:space="preserve"> using the plant host. The leafhopper vector</w:t>
      </w:r>
      <w:r w:rsidR="009D3CA6" w:rsidRPr="001600BF">
        <w:rPr>
          <w:rFonts w:eastAsia="MinionPro-It"/>
          <w:i/>
          <w:iCs/>
        </w:rPr>
        <w:t xml:space="preserve"> </w:t>
      </w:r>
      <w:proofErr w:type="spellStart"/>
      <w:r w:rsidR="009D3CA6" w:rsidRPr="001600BF">
        <w:rPr>
          <w:i/>
          <w:iCs/>
        </w:rPr>
        <w:t>Nephotettix</w:t>
      </w:r>
      <w:proofErr w:type="spellEnd"/>
      <w:r w:rsidR="009D3CA6" w:rsidRPr="001600BF">
        <w:rPr>
          <w:i/>
          <w:iCs/>
        </w:rPr>
        <w:t xml:space="preserve"> </w:t>
      </w:r>
      <w:proofErr w:type="spellStart"/>
      <w:r w:rsidR="009D3CA6" w:rsidRPr="001600BF">
        <w:rPr>
          <w:i/>
          <w:iCs/>
        </w:rPr>
        <w:t>cincticeps</w:t>
      </w:r>
      <w:proofErr w:type="spellEnd"/>
      <w:r w:rsidR="009D3CA6" w:rsidRPr="001600BF">
        <w:t xml:space="preserve"> infected with rice dwarf virus (RDV) serves as an example. The vitellogenin and major outer capsid protein P8 of RDV vectored by the saliva of </w:t>
      </w:r>
      <w:r w:rsidR="009D3CA6" w:rsidRPr="001600BF">
        <w:rPr>
          <w:i/>
          <w:iCs/>
        </w:rPr>
        <w:t xml:space="preserve">N. </w:t>
      </w:r>
      <w:proofErr w:type="spellStart"/>
      <w:r w:rsidR="009D3CA6" w:rsidRPr="001600BF">
        <w:rPr>
          <w:i/>
          <w:iCs/>
        </w:rPr>
        <w:t>cincticeps</w:t>
      </w:r>
      <w:proofErr w:type="spellEnd"/>
      <w:r w:rsidR="009D3CA6" w:rsidRPr="001600BF">
        <w:t xml:space="preserve"> </w:t>
      </w:r>
      <w:r w:rsidR="006B382B" w:rsidRPr="001600BF">
        <w:t xml:space="preserve">can </w:t>
      </w:r>
      <w:r w:rsidR="009D3CA6" w:rsidRPr="001600BF">
        <w:t xml:space="preserve">be detected simultaneously in the rice plant that </w:t>
      </w:r>
      <w:r w:rsidR="009D3CA6" w:rsidRPr="001600BF">
        <w:rPr>
          <w:i/>
          <w:iCs/>
        </w:rPr>
        <w:t xml:space="preserve">N. </w:t>
      </w:r>
      <w:proofErr w:type="spellStart"/>
      <w:r w:rsidR="009D3CA6" w:rsidRPr="001600BF">
        <w:rPr>
          <w:i/>
          <w:iCs/>
        </w:rPr>
        <w:t>cincticeps</w:t>
      </w:r>
      <w:proofErr w:type="spellEnd"/>
      <w:r w:rsidR="009D3CA6" w:rsidRPr="001600BF">
        <w:t xml:space="preserve"> feeds on. This method is applicable for testing the salivary proteins that are transiently retained in the plant host after insect feeding. It is believed that this system of detection will benefit the study of hemipteran-virus-plant or hemipteran-plant interactions.</w:t>
      </w:r>
    </w:p>
    <w:p w14:paraId="2CF9CD54" w14:textId="77777777" w:rsidR="006E4797" w:rsidRPr="001600BF" w:rsidRDefault="006E4797" w:rsidP="001600BF"/>
    <w:p w14:paraId="0646E204" w14:textId="1B488901" w:rsidR="006E4797" w:rsidRPr="001600BF" w:rsidRDefault="00551D82" w:rsidP="001600BF">
      <w:pPr>
        <w:rPr>
          <w:color w:val="808080"/>
        </w:rPr>
      </w:pPr>
      <w:r w:rsidRPr="001600BF">
        <w:rPr>
          <w:b/>
        </w:rPr>
        <w:t>INTRODUCTION</w:t>
      </w:r>
      <w:r w:rsidR="00B43A8D" w:rsidRPr="001600BF">
        <w:rPr>
          <w:b/>
        </w:rPr>
        <w:t>:</w:t>
      </w:r>
    </w:p>
    <w:p w14:paraId="0DD6E2CB" w14:textId="531EA6DB" w:rsidR="00A66D47" w:rsidRPr="001600BF" w:rsidRDefault="003A2315" w:rsidP="001600BF">
      <w:r w:rsidRPr="001600BF">
        <w:t xml:space="preserve">The vector-host transmission mode of arboviruses, a fundamental problem, is </w:t>
      </w:r>
      <w:r w:rsidR="004A3E5C" w:rsidRPr="001600BF">
        <w:t>at the frontier</w:t>
      </w:r>
      <w:r w:rsidRPr="001600BF">
        <w:t xml:space="preserve"> of biological science. </w:t>
      </w:r>
      <w:r w:rsidR="009D3CA6" w:rsidRPr="001600BF">
        <w:rPr>
          <w:color w:val="000000"/>
          <w:shd w:val="clear" w:color="auto" w:fill="FFFFFF"/>
        </w:rPr>
        <w:t xml:space="preserve">Many </w:t>
      </w:r>
      <w:r w:rsidR="00CD3786" w:rsidRPr="001600BF">
        <w:rPr>
          <w:color w:val="000000"/>
          <w:shd w:val="clear" w:color="auto" w:fill="FFFFFF"/>
          <w:lang w:eastAsia="zh-CN"/>
        </w:rPr>
        <w:t>plant viruses</w:t>
      </w:r>
      <w:r w:rsidR="009D3CA6" w:rsidRPr="001600BF">
        <w:rPr>
          <w:color w:val="000000"/>
          <w:shd w:val="clear" w:color="auto" w:fill="FFFFFF"/>
        </w:rPr>
        <w:t xml:space="preserve"> of agricultural importance are</w:t>
      </w:r>
      <w:r w:rsidR="00C72485" w:rsidRPr="001600BF">
        <w:rPr>
          <w:color w:val="000000"/>
          <w:shd w:val="clear" w:color="auto" w:fill="FFFFFF"/>
        </w:rPr>
        <w:t xml:space="preserve"> horizontally</w:t>
      </w:r>
      <w:r w:rsidR="009D3CA6" w:rsidRPr="001600BF">
        <w:rPr>
          <w:color w:val="000000"/>
          <w:shd w:val="clear" w:color="auto" w:fill="FFFFFF"/>
        </w:rPr>
        <w:t xml:space="preserve"> transmitted by insect vectors</w:t>
      </w:r>
      <w:r w:rsidR="009D3CA6" w:rsidRPr="001600BF">
        <w:rPr>
          <w:noProof/>
          <w:color w:val="000000"/>
          <w:shd w:val="clear" w:color="auto" w:fill="FFFFFF"/>
          <w:vertAlign w:val="superscript"/>
        </w:rPr>
        <w:t>1</w:t>
      </w:r>
      <w:r w:rsidR="009D3CA6" w:rsidRPr="001600BF">
        <w:rPr>
          <w:color w:val="000000"/>
          <w:shd w:val="clear" w:color="auto" w:fill="FFFFFF"/>
        </w:rPr>
        <w:t>. More than one</w:t>
      </w:r>
      <w:r w:rsidR="003C5AC3">
        <w:rPr>
          <w:color w:val="000000"/>
          <w:shd w:val="clear" w:color="auto" w:fill="FFFFFF"/>
        </w:rPr>
        <w:t>-</w:t>
      </w:r>
      <w:r w:rsidR="009D3CA6" w:rsidRPr="001600BF">
        <w:rPr>
          <w:color w:val="000000"/>
          <w:shd w:val="clear" w:color="auto" w:fill="FFFFFF"/>
        </w:rPr>
        <w:t>half of plant viruses are vecto</w:t>
      </w:r>
      <w:r w:rsidR="009D3CA6" w:rsidRPr="001600BF">
        <w:rPr>
          <w:shd w:val="clear" w:color="auto" w:fill="FFFFFF"/>
        </w:rPr>
        <w:t>red by hemipteran insects, including aphids, whiteﬂies, leafhoppers, planthoppers, and thrips. These insects have distinct features that enable them to efficiently transmit plant viruses</w:t>
      </w:r>
      <w:r w:rsidR="009D3CA6" w:rsidRPr="001600BF">
        <w:rPr>
          <w:noProof/>
          <w:shd w:val="clear" w:color="auto" w:fill="FFFFFF"/>
          <w:vertAlign w:val="superscript"/>
        </w:rPr>
        <w:t>1</w:t>
      </w:r>
      <w:r w:rsidR="009D3CA6" w:rsidRPr="001600BF">
        <w:rPr>
          <w:shd w:val="clear" w:color="auto" w:fill="FFFFFF"/>
        </w:rPr>
        <w:t xml:space="preserve">. </w:t>
      </w:r>
      <w:r w:rsidR="00EA273B" w:rsidRPr="001600BF">
        <w:rPr>
          <w:shd w:val="clear" w:color="auto" w:fill="FFFFFF"/>
          <w:lang w:eastAsia="zh-CN"/>
        </w:rPr>
        <w:t xml:space="preserve">They possess </w:t>
      </w:r>
      <w:r w:rsidR="00EA273B" w:rsidRPr="001600BF">
        <w:rPr>
          <w:shd w:val="clear" w:color="auto" w:fill="FFFFFF"/>
        </w:rPr>
        <w:t>piercing-sucking mouthparts</w:t>
      </w:r>
      <w:r w:rsidR="003C49FE" w:rsidRPr="001600BF">
        <w:rPr>
          <w:shd w:val="clear" w:color="auto" w:fill="FFFFFF"/>
        </w:rPr>
        <w:t xml:space="preserve"> and</w:t>
      </w:r>
      <w:r w:rsidR="009D3CA6" w:rsidRPr="001600BF">
        <w:rPr>
          <w:shd w:val="clear" w:color="auto" w:fill="FFFFFF"/>
        </w:rPr>
        <w:t xml:space="preserve"> feed on the sap from phloem and xylem</w:t>
      </w:r>
      <w:r w:rsidR="002F12F7">
        <w:rPr>
          <w:shd w:val="clear" w:color="auto" w:fill="FFFFFF"/>
        </w:rPr>
        <w:t>,</w:t>
      </w:r>
      <w:r w:rsidR="009D3CA6" w:rsidRPr="001600BF">
        <w:rPr>
          <w:shd w:val="clear" w:color="auto" w:fill="FFFFFF"/>
        </w:rPr>
        <w:t xml:space="preserve"> and secrete the</w:t>
      </w:r>
      <w:r w:rsidR="004A3E5C" w:rsidRPr="001600BF">
        <w:rPr>
          <w:shd w:val="clear" w:color="auto" w:fill="FFFFFF"/>
        </w:rPr>
        <w:t>ir</w:t>
      </w:r>
      <w:r w:rsidR="009D3CA6" w:rsidRPr="001600BF">
        <w:rPr>
          <w:shd w:val="clear" w:color="auto" w:fill="FFFFFF"/>
        </w:rPr>
        <w:t xml:space="preserve"> saliva</w:t>
      </w:r>
      <w:r w:rsidR="00572C43" w:rsidRPr="001600BF">
        <w:rPr>
          <w:noProof/>
          <w:shd w:val="clear" w:color="auto" w:fill="FFFFFF"/>
          <w:vertAlign w:val="superscript"/>
        </w:rPr>
        <w:t>1</w:t>
      </w:r>
      <w:r w:rsidR="00685CF8">
        <w:rPr>
          <w:noProof/>
          <w:shd w:val="clear" w:color="auto" w:fill="FFFFFF"/>
          <w:vertAlign w:val="superscript"/>
        </w:rPr>
        <w:t>–</w:t>
      </w:r>
      <w:r w:rsidR="009164CA" w:rsidRPr="001600BF">
        <w:rPr>
          <w:noProof/>
          <w:shd w:val="clear" w:color="auto" w:fill="FFFFFF"/>
          <w:vertAlign w:val="superscript"/>
        </w:rPr>
        <w:t>4</w:t>
      </w:r>
      <w:r w:rsidR="009D3CA6" w:rsidRPr="001600BF">
        <w:rPr>
          <w:shd w:val="clear" w:color="auto" w:fill="FFFFFF"/>
        </w:rPr>
        <w:t xml:space="preserve">. </w:t>
      </w:r>
      <w:r w:rsidR="00F40CA5" w:rsidRPr="001600BF">
        <w:t xml:space="preserve">With the development </w:t>
      </w:r>
      <w:r w:rsidR="00F40CA5" w:rsidRPr="001600BF">
        <w:lastRenderedPageBreak/>
        <w:t xml:space="preserve">and improvement of techniques, the identification and functional analyses of salivary components are becoming a new </w:t>
      </w:r>
      <w:r w:rsidR="004A3E5C" w:rsidRPr="001600BF">
        <w:t>focus of intensive</w:t>
      </w:r>
      <w:r w:rsidR="00F40CA5" w:rsidRPr="001600BF">
        <w:t xml:space="preserve"> research. </w:t>
      </w:r>
      <w:r w:rsidR="00F40CA5" w:rsidRPr="001600BF">
        <w:rPr>
          <w:shd w:val="clear" w:color="auto" w:fill="FFFFFF"/>
        </w:rPr>
        <w:t xml:space="preserve">The known </w:t>
      </w:r>
      <w:r w:rsidR="00AA0EC9" w:rsidRPr="001600BF">
        <w:rPr>
          <w:shd w:val="clear" w:color="auto" w:fill="FFFFFF"/>
        </w:rPr>
        <w:t xml:space="preserve">salivary </w:t>
      </w:r>
      <w:r w:rsidR="00F40CA5" w:rsidRPr="001600BF">
        <w:rPr>
          <w:shd w:val="clear" w:color="auto" w:fill="FFFFFF"/>
        </w:rPr>
        <w:t xml:space="preserve">proteins in saliva include numerous enzymes, such as </w:t>
      </w:r>
      <w:proofErr w:type="spellStart"/>
      <w:r w:rsidR="00F40CA5" w:rsidRPr="001600BF">
        <w:t>pectin</w:t>
      </w:r>
      <w:r w:rsidR="00F40CA5" w:rsidRPr="001600BF">
        <w:rPr>
          <w:shd w:val="clear" w:color="auto" w:fill="FFFFFF"/>
        </w:rPr>
        <w:t>esterase</w:t>
      </w:r>
      <w:proofErr w:type="spellEnd"/>
      <w:r w:rsidR="00F40CA5" w:rsidRPr="001600BF">
        <w:rPr>
          <w:shd w:val="clear" w:color="auto" w:fill="FFFFFF"/>
        </w:rPr>
        <w:t xml:space="preserve">, cellulase, </w:t>
      </w:r>
      <w:r w:rsidR="00F40CA5" w:rsidRPr="001600BF">
        <w:t>peroxidase, alkaline</w:t>
      </w:r>
      <w:r w:rsidR="00685CF8">
        <w:t xml:space="preserve"> </w:t>
      </w:r>
      <w:r w:rsidR="00F40CA5" w:rsidRPr="001600BF">
        <w:t>phosphatase, polyph</w:t>
      </w:r>
      <w:r w:rsidR="00F40CA5" w:rsidRPr="001600BF">
        <w:rPr>
          <w:shd w:val="clear" w:color="auto" w:fill="FFFFFF"/>
        </w:rPr>
        <w:t>enol</w:t>
      </w:r>
      <w:r w:rsidR="00685CF8">
        <w:rPr>
          <w:shd w:val="clear" w:color="auto" w:fill="FFFFFF"/>
        </w:rPr>
        <w:t xml:space="preserve"> </w:t>
      </w:r>
      <w:r w:rsidR="00F40CA5" w:rsidRPr="001600BF">
        <w:rPr>
          <w:shd w:val="clear" w:color="auto" w:fill="FFFFFF"/>
        </w:rPr>
        <w:t>oxidase, and sucrase</w:t>
      </w:r>
      <w:r w:rsidR="002F12F7">
        <w:rPr>
          <w:shd w:val="clear" w:color="auto" w:fill="FFFFFF"/>
        </w:rPr>
        <w:t>,</w:t>
      </w:r>
      <w:r w:rsidR="00F40CA5" w:rsidRPr="001600BF">
        <w:rPr>
          <w:shd w:val="clear" w:color="auto" w:fill="FFFFFF"/>
        </w:rPr>
        <w:t xml:space="preserve"> among others</w:t>
      </w:r>
      <w:r w:rsidR="0082501E" w:rsidRPr="001600BF">
        <w:rPr>
          <w:noProof/>
          <w:shd w:val="clear" w:color="auto" w:fill="FFFFFF"/>
          <w:vertAlign w:val="superscript"/>
          <w:lang w:eastAsia="zh-CN"/>
        </w:rPr>
        <w:t>5</w:t>
      </w:r>
      <w:r w:rsidR="00685CF8">
        <w:rPr>
          <w:noProof/>
          <w:shd w:val="clear" w:color="auto" w:fill="FFFFFF"/>
          <w:vertAlign w:val="superscript"/>
          <w:lang w:eastAsia="zh-CN"/>
        </w:rPr>
        <w:t>–</w:t>
      </w:r>
      <w:r w:rsidR="0082501E" w:rsidRPr="001600BF">
        <w:rPr>
          <w:noProof/>
          <w:shd w:val="clear" w:color="auto" w:fill="FFFFFF"/>
          <w:vertAlign w:val="superscript"/>
          <w:lang w:eastAsia="zh-CN"/>
        </w:rPr>
        <w:t>13</w:t>
      </w:r>
      <w:r w:rsidR="00F40CA5" w:rsidRPr="001600BF">
        <w:rPr>
          <w:shd w:val="clear" w:color="auto" w:fill="FFFFFF"/>
        </w:rPr>
        <w:t>. The proteins</w:t>
      </w:r>
      <w:r w:rsidR="00AA0EC9" w:rsidRPr="001600BF">
        <w:rPr>
          <w:shd w:val="clear" w:color="auto" w:fill="FFFFFF"/>
        </w:rPr>
        <w:t xml:space="preserve"> in saliva</w:t>
      </w:r>
      <w:r w:rsidR="00F40CA5" w:rsidRPr="001600BF">
        <w:rPr>
          <w:shd w:val="clear" w:color="auto" w:fill="FFFFFF"/>
        </w:rPr>
        <w:t xml:space="preserve"> also </w:t>
      </w:r>
      <w:r w:rsidR="00F40CA5" w:rsidRPr="001600BF">
        <w:t>include elicitors that trigger the host defense response, thereby altering the performance of insects</w:t>
      </w:r>
      <w:r w:rsidR="00973B59" w:rsidRPr="001600BF">
        <w:t>,</w:t>
      </w:r>
      <w:r w:rsidR="00345ED9" w:rsidRPr="001600BF">
        <w:t xml:space="preserve"> and </w:t>
      </w:r>
      <w:r w:rsidR="00F40CA5" w:rsidRPr="001600BF">
        <w:t xml:space="preserve">effectors that suppress the host defense, </w:t>
      </w:r>
      <w:r w:rsidR="00685CF8">
        <w:t>which enhances</w:t>
      </w:r>
      <w:r w:rsidR="00F40CA5" w:rsidRPr="001600BF">
        <w:t xml:space="preserve"> insect fitness</w:t>
      </w:r>
      <w:r w:rsidR="002F12F7">
        <w:t xml:space="preserve"> and</w:t>
      </w:r>
      <w:r w:rsidR="00F40CA5" w:rsidRPr="001600BF">
        <w:t xml:space="preserve"> components that induce host pathological responses</w:t>
      </w:r>
      <w:r w:rsidR="0082501E" w:rsidRPr="001600BF">
        <w:rPr>
          <w:noProof/>
          <w:vertAlign w:val="superscript"/>
          <w:lang w:eastAsia="zh-CN"/>
        </w:rPr>
        <w:t>14</w:t>
      </w:r>
      <w:r w:rsidR="00685CF8">
        <w:rPr>
          <w:noProof/>
          <w:vertAlign w:val="superscript"/>
          <w:lang w:eastAsia="zh-CN"/>
        </w:rPr>
        <w:t>–</w:t>
      </w:r>
      <w:r w:rsidR="0082501E" w:rsidRPr="001600BF">
        <w:rPr>
          <w:noProof/>
          <w:vertAlign w:val="superscript"/>
          <w:lang w:eastAsia="zh-CN"/>
        </w:rPr>
        <w:t>17</w:t>
      </w:r>
      <w:r w:rsidR="002F12F7" w:rsidRPr="002F12F7">
        <w:rPr>
          <w:noProof/>
          <w:lang w:eastAsia="zh-CN"/>
        </w:rPr>
        <w:t>.</w:t>
      </w:r>
      <w:r w:rsidR="00F40CA5" w:rsidRPr="002F12F7">
        <w:t xml:space="preserve"> </w:t>
      </w:r>
      <w:r w:rsidR="00F40CA5" w:rsidRPr="001600BF">
        <w:t>Therefore, saliva proteins are vital material</w:t>
      </w:r>
      <w:r w:rsidR="00345ED9" w:rsidRPr="001600BF">
        <w:t>s</w:t>
      </w:r>
      <w:r w:rsidR="00F40CA5" w:rsidRPr="001600BF">
        <w:t xml:space="preserve"> for communication between insect</w:t>
      </w:r>
      <w:r w:rsidR="00345ED9" w:rsidRPr="001600BF">
        <w:t>s</w:t>
      </w:r>
      <w:r w:rsidR="00F40CA5" w:rsidRPr="001600BF">
        <w:t xml:space="preserve"> and host</w:t>
      </w:r>
      <w:r w:rsidR="00345ED9" w:rsidRPr="001600BF">
        <w:t>s</w:t>
      </w:r>
      <w:r w:rsidR="00F40CA5" w:rsidRPr="001600BF">
        <w:t xml:space="preserve">. </w:t>
      </w:r>
      <w:r w:rsidR="009D3CA6" w:rsidRPr="001600BF">
        <w:t xml:space="preserve">During the transmission of viruses, the saliva </w:t>
      </w:r>
      <w:r w:rsidR="00F40CA5" w:rsidRPr="001600BF">
        <w:t xml:space="preserve">secreted by the salivary glands of </w:t>
      </w:r>
      <w:r w:rsidR="00F40CA5" w:rsidRPr="001600BF">
        <w:rPr>
          <w:shd w:val="clear" w:color="auto" w:fill="FFFFFF"/>
        </w:rPr>
        <w:t>piercing</w:t>
      </w:r>
      <w:r w:rsidR="0040598B">
        <w:rPr>
          <w:shd w:val="clear" w:color="auto" w:fill="FFFFFF"/>
        </w:rPr>
        <w:t>-</w:t>
      </w:r>
      <w:r w:rsidR="00F40CA5" w:rsidRPr="001600BF">
        <w:rPr>
          <w:shd w:val="clear" w:color="auto" w:fill="FFFFFF"/>
        </w:rPr>
        <w:t>sucking</w:t>
      </w:r>
      <w:r w:rsidR="009164CA" w:rsidRPr="001600BF">
        <w:rPr>
          <w:shd w:val="clear" w:color="auto" w:fill="FFFFFF"/>
        </w:rPr>
        <w:t xml:space="preserve"> viruliferous</w:t>
      </w:r>
      <w:r w:rsidR="00F40CA5" w:rsidRPr="001600BF">
        <w:rPr>
          <w:shd w:val="clear" w:color="auto" w:fill="FFFFFF"/>
        </w:rPr>
        <w:t xml:space="preserve"> insects </w:t>
      </w:r>
      <w:r w:rsidR="00F40CA5" w:rsidRPr="001600BF">
        <w:t xml:space="preserve">also contains viral proteins. Viral components </w:t>
      </w:r>
      <w:r w:rsidR="00345ED9" w:rsidRPr="001600BF">
        <w:t>utilize the flow</w:t>
      </w:r>
      <w:r w:rsidR="00F40CA5" w:rsidRPr="001600BF">
        <w:t xml:space="preserve"> </w:t>
      </w:r>
      <w:r w:rsidR="009164CA" w:rsidRPr="001600BF">
        <w:t xml:space="preserve">of </w:t>
      </w:r>
      <w:r w:rsidR="00F40CA5" w:rsidRPr="001600BF">
        <w:t xml:space="preserve">saliva </w:t>
      </w:r>
      <w:r w:rsidR="009164CA" w:rsidRPr="001600BF">
        <w:t xml:space="preserve">to release </w:t>
      </w:r>
      <w:r w:rsidR="00345ED9" w:rsidRPr="001600BF">
        <w:t xml:space="preserve">them </w:t>
      </w:r>
      <w:r w:rsidR="009164CA" w:rsidRPr="001600BF">
        <w:t xml:space="preserve">from </w:t>
      </w:r>
      <w:r w:rsidR="00345ED9" w:rsidRPr="001600BF">
        <w:t xml:space="preserve">the </w:t>
      </w:r>
      <w:r w:rsidR="009164CA" w:rsidRPr="001600BF">
        <w:t xml:space="preserve">insect to </w:t>
      </w:r>
      <w:r w:rsidR="0040598B">
        <w:t xml:space="preserve">the </w:t>
      </w:r>
      <w:r w:rsidR="009164CA" w:rsidRPr="001600BF">
        <w:t xml:space="preserve">plant host. Therefore, the insect saliva bridges </w:t>
      </w:r>
      <w:r w:rsidR="00345ED9" w:rsidRPr="001600BF">
        <w:t xml:space="preserve">the </w:t>
      </w:r>
      <w:r w:rsidR="009164CA" w:rsidRPr="001600BF">
        <w:t xml:space="preserve">virus-vector-host </w:t>
      </w:r>
      <w:proofErr w:type="spellStart"/>
      <w:r w:rsidR="009164CA" w:rsidRPr="001600BF">
        <w:t>tritrophic</w:t>
      </w:r>
      <w:proofErr w:type="spellEnd"/>
      <w:r w:rsidR="009164CA" w:rsidRPr="001600BF">
        <w:t xml:space="preserve"> interaction. </w:t>
      </w:r>
      <w:r w:rsidR="00A66D47" w:rsidRPr="001600BF">
        <w:t>Investigating the biological function of saliva proteins secreted by viruliferous insects helps to understand the relationship of virus-vector-host.</w:t>
      </w:r>
    </w:p>
    <w:p w14:paraId="215EBDC1" w14:textId="77777777" w:rsidR="00A66D47" w:rsidRPr="001600BF" w:rsidRDefault="00A66D47" w:rsidP="00F37EA4"/>
    <w:p w14:paraId="3AB1DFF2" w14:textId="53D5579B" w:rsidR="00A204C0" w:rsidRPr="001600BF" w:rsidRDefault="005A3903" w:rsidP="001600BF">
      <w:r w:rsidRPr="001600BF">
        <w:t>For animal viruses, i</w:t>
      </w:r>
      <w:r w:rsidR="00540929" w:rsidRPr="001600BF">
        <w:t>t is reported that the saliva of mosquito</w:t>
      </w:r>
      <w:r w:rsidR="00345ED9" w:rsidRPr="001600BF">
        <w:t>es</w:t>
      </w:r>
      <w:r w:rsidR="00540929" w:rsidRPr="001600BF">
        <w:t xml:space="preserve"> mediates the transmission and pathogenicity of West Nile virus (WNV) and Dengue</w:t>
      </w:r>
      <w:r w:rsidR="00685CF8">
        <w:t xml:space="preserve"> </w:t>
      </w:r>
      <w:r w:rsidR="00540929" w:rsidRPr="001600BF">
        <w:t xml:space="preserve">virus (DENV). The saliva protein AaSG34 promotes dengue-2 virus replication and transmission, while </w:t>
      </w:r>
      <w:r w:rsidR="006B382B" w:rsidRPr="001600BF">
        <w:t xml:space="preserve">the </w:t>
      </w:r>
      <w:r w:rsidR="00540929" w:rsidRPr="001600BF">
        <w:t xml:space="preserve">saliva protein AaVA-1 promotes DENV and Zika virus (ZIKV) transmission by </w:t>
      </w:r>
      <w:r w:rsidR="00B726C7">
        <w:t>activating</w:t>
      </w:r>
      <w:r w:rsidR="00540929" w:rsidRPr="001600BF">
        <w:t xml:space="preserve"> autophagy</w:t>
      </w:r>
      <w:r w:rsidR="00781F5C" w:rsidRPr="001600BF">
        <w:rPr>
          <w:noProof/>
          <w:vertAlign w:val="superscript"/>
          <w:lang w:eastAsia="zh-CN"/>
        </w:rPr>
        <w:t>18</w:t>
      </w:r>
      <w:r w:rsidR="00540929" w:rsidRPr="001600BF">
        <w:rPr>
          <w:noProof/>
          <w:vertAlign w:val="superscript"/>
        </w:rPr>
        <w:t>,</w:t>
      </w:r>
      <w:r w:rsidR="00781F5C" w:rsidRPr="001600BF">
        <w:rPr>
          <w:noProof/>
          <w:vertAlign w:val="superscript"/>
          <w:lang w:eastAsia="zh-CN"/>
        </w:rPr>
        <w:t>19</w:t>
      </w:r>
      <w:r w:rsidR="00540929" w:rsidRPr="001600BF">
        <w:t>. The saliva protein D7 of mosquito</w:t>
      </w:r>
      <w:r w:rsidR="00345ED9" w:rsidRPr="001600BF">
        <w:t>es</w:t>
      </w:r>
      <w:r w:rsidR="00540929" w:rsidRPr="001600BF">
        <w:t xml:space="preserve"> can inhibit DENV infection </w:t>
      </w:r>
      <w:r w:rsidR="00540929" w:rsidRPr="001600BF">
        <w:rPr>
          <w:i/>
          <w:iCs/>
        </w:rPr>
        <w:t>in vitro</w:t>
      </w:r>
      <w:r w:rsidR="00540929" w:rsidRPr="001600BF">
        <w:t xml:space="preserve"> and </w:t>
      </w:r>
      <w:r w:rsidR="00540929" w:rsidRPr="001600BF">
        <w:rPr>
          <w:i/>
          <w:iCs/>
        </w:rPr>
        <w:t>in vivo</w:t>
      </w:r>
      <w:r w:rsidR="00540929" w:rsidRPr="001600BF">
        <w:t xml:space="preserve"> </w:t>
      </w:r>
      <w:r w:rsidR="00540929" w:rsidRPr="00B726C7">
        <w:rPr>
          <w:i/>
          <w:iCs/>
        </w:rPr>
        <w:t>via</w:t>
      </w:r>
      <w:r w:rsidR="00540929" w:rsidRPr="001600BF">
        <w:t xml:space="preserve"> direct interacti</w:t>
      </w:r>
      <w:r w:rsidR="00345ED9" w:rsidRPr="001600BF">
        <w:t>on</w:t>
      </w:r>
      <w:r w:rsidR="00540929" w:rsidRPr="001600BF">
        <w:t xml:space="preserve"> with </w:t>
      </w:r>
      <w:r w:rsidR="00345ED9" w:rsidRPr="001600BF">
        <w:t xml:space="preserve">the </w:t>
      </w:r>
      <w:r w:rsidR="00540929" w:rsidRPr="001600BF">
        <w:t>DENV virions and recombinant DENV envelope protein</w:t>
      </w:r>
      <w:r w:rsidR="00781F5C" w:rsidRPr="001600BF">
        <w:rPr>
          <w:noProof/>
          <w:vertAlign w:val="superscript"/>
          <w:lang w:eastAsia="zh-CN"/>
        </w:rPr>
        <w:t>20</w:t>
      </w:r>
      <w:r w:rsidR="00540929" w:rsidRPr="001600BF">
        <w:t xml:space="preserve">. </w:t>
      </w:r>
      <w:r w:rsidR="00345ED9" w:rsidRPr="001600BF">
        <w:t>In</w:t>
      </w:r>
      <w:r w:rsidRPr="001600BF">
        <w:t xml:space="preserve"> plant viruses, </w:t>
      </w:r>
      <w:r w:rsidRPr="001600BF">
        <w:rPr>
          <w:color w:val="000000"/>
          <w:shd w:val="clear" w:color="auto" w:fill="FFFFFF"/>
        </w:rPr>
        <w:t>t</w:t>
      </w:r>
      <w:r w:rsidR="00540929" w:rsidRPr="001600BF">
        <w:rPr>
          <w:color w:val="000000"/>
          <w:shd w:val="clear" w:color="auto" w:fill="FFFFFF"/>
        </w:rPr>
        <w:t xml:space="preserve">he </w:t>
      </w:r>
      <w:proofErr w:type="spellStart"/>
      <w:r w:rsidR="00540929" w:rsidRPr="001600BF">
        <w:rPr>
          <w:color w:val="000000"/>
          <w:shd w:val="clear" w:color="auto" w:fill="FFFFFF"/>
        </w:rPr>
        <w:t>begomovirus</w:t>
      </w:r>
      <w:proofErr w:type="spellEnd"/>
      <w:r w:rsidR="00685CF8">
        <w:rPr>
          <w:color w:val="000000"/>
          <w:shd w:val="clear" w:color="auto" w:fill="FFFFFF"/>
        </w:rPr>
        <w:t xml:space="preserve"> </w:t>
      </w:r>
      <w:r w:rsidR="00540929" w:rsidRPr="001600BF">
        <w:rPr>
          <w:color w:val="000000"/>
          <w:shd w:val="clear" w:color="auto" w:fill="FFFFFF"/>
        </w:rPr>
        <w:t xml:space="preserve">tomato yellow leaf curl virus (TYLCV) induces </w:t>
      </w:r>
      <w:r w:rsidR="00345ED9" w:rsidRPr="001600BF">
        <w:rPr>
          <w:color w:val="000000"/>
          <w:shd w:val="clear" w:color="auto" w:fill="FFFFFF"/>
        </w:rPr>
        <w:t xml:space="preserve">the </w:t>
      </w:r>
      <w:r w:rsidR="00540929" w:rsidRPr="001600BF">
        <w:rPr>
          <w:color w:val="000000"/>
          <w:shd w:val="clear" w:color="auto" w:fill="FFFFFF"/>
        </w:rPr>
        <w:t xml:space="preserve">whitefly salivary protein Bsp9, which suppresses </w:t>
      </w:r>
      <w:r w:rsidR="00345ED9" w:rsidRPr="001600BF">
        <w:rPr>
          <w:color w:val="000000"/>
          <w:shd w:val="clear" w:color="auto" w:fill="FFFFFF"/>
        </w:rPr>
        <w:t xml:space="preserve">the </w:t>
      </w:r>
      <w:r w:rsidR="00540929" w:rsidRPr="001600BF">
        <w:rPr>
          <w:color w:val="000000"/>
          <w:shd w:val="clear" w:color="auto" w:fill="FFFFFF"/>
        </w:rPr>
        <w:t xml:space="preserve">WRKY33-mediated immunity of plant host, to increase </w:t>
      </w:r>
      <w:r w:rsidR="00345ED9" w:rsidRPr="001600BF">
        <w:rPr>
          <w:color w:val="000000"/>
          <w:shd w:val="clear" w:color="auto" w:fill="FFFFFF"/>
        </w:rPr>
        <w:t>the preference and performance of whiteflies</w:t>
      </w:r>
      <w:r w:rsidR="00540929" w:rsidRPr="001600BF">
        <w:rPr>
          <w:color w:val="000000"/>
          <w:shd w:val="clear" w:color="auto" w:fill="FFFFFF"/>
        </w:rPr>
        <w:t>, eventually increas</w:t>
      </w:r>
      <w:r w:rsidR="00345ED9" w:rsidRPr="001600BF">
        <w:rPr>
          <w:color w:val="000000"/>
          <w:shd w:val="clear" w:color="auto" w:fill="FFFFFF"/>
        </w:rPr>
        <w:t>ing the transmission of</w:t>
      </w:r>
      <w:r w:rsidR="00540929" w:rsidRPr="001600BF">
        <w:rPr>
          <w:color w:val="000000"/>
          <w:shd w:val="clear" w:color="auto" w:fill="FFFFFF"/>
        </w:rPr>
        <w:t xml:space="preserve"> virus</w:t>
      </w:r>
      <w:r w:rsidR="00345ED9" w:rsidRPr="001600BF">
        <w:rPr>
          <w:color w:val="000000"/>
          <w:shd w:val="clear" w:color="auto" w:fill="FFFFFF"/>
        </w:rPr>
        <w:t>es</w:t>
      </w:r>
      <w:r w:rsidR="00781F5C" w:rsidRPr="001600BF">
        <w:rPr>
          <w:noProof/>
          <w:color w:val="000000"/>
          <w:shd w:val="clear" w:color="auto" w:fill="FFFFFF"/>
          <w:vertAlign w:val="superscript"/>
          <w:lang w:eastAsia="zh-CN"/>
        </w:rPr>
        <w:t>21</w:t>
      </w:r>
      <w:r w:rsidR="00540929" w:rsidRPr="001600BF">
        <w:rPr>
          <w:color w:val="000000"/>
          <w:shd w:val="clear" w:color="auto" w:fill="FFFFFF"/>
        </w:rPr>
        <w:t xml:space="preserve">. </w:t>
      </w:r>
      <w:r w:rsidR="00A204C0" w:rsidRPr="001600BF">
        <w:rPr>
          <w:color w:val="000000"/>
          <w:shd w:val="clear" w:color="auto" w:fill="FFFFFF"/>
          <w:lang w:eastAsia="zh-CN"/>
        </w:rPr>
        <w:t xml:space="preserve">Because </w:t>
      </w:r>
      <w:r w:rsidR="00030750" w:rsidRPr="001600BF">
        <w:rPr>
          <w:color w:val="000000"/>
          <w:shd w:val="clear" w:color="auto" w:fill="FFFFFF"/>
          <w:lang w:eastAsia="zh-CN"/>
        </w:rPr>
        <w:t xml:space="preserve">studies of </w:t>
      </w:r>
      <w:r w:rsidR="00A204C0" w:rsidRPr="001600BF">
        <w:rPr>
          <w:color w:val="000000"/>
          <w:shd w:val="clear" w:color="auto" w:fill="FFFFFF"/>
          <w:lang w:eastAsia="zh-CN"/>
        </w:rPr>
        <w:t xml:space="preserve">the role </w:t>
      </w:r>
      <w:r w:rsidR="00030750" w:rsidRPr="001600BF">
        <w:rPr>
          <w:color w:val="000000"/>
          <w:shd w:val="clear" w:color="auto" w:fill="FFFFFF"/>
          <w:lang w:eastAsia="zh-CN"/>
        </w:rPr>
        <w:t>that</w:t>
      </w:r>
      <w:r w:rsidR="00A204C0" w:rsidRPr="001600BF">
        <w:rPr>
          <w:color w:val="000000"/>
          <w:shd w:val="clear" w:color="auto" w:fill="FFFFFF"/>
          <w:lang w:eastAsia="zh-CN"/>
        </w:rPr>
        <w:t xml:space="preserve"> </w:t>
      </w:r>
      <w:r w:rsidR="00A204C0" w:rsidRPr="001600BF">
        <w:rPr>
          <w:color w:val="000000"/>
          <w:shd w:val="clear" w:color="auto" w:fill="FFFFFF"/>
        </w:rPr>
        <w:t>insect salivary proteins play in plant host</w:t>
      </w:r>
      <w:r w:rsidR="00030750" w:rsidRPr="001600BF">
        <w:rPr>
          <w:color w:val="000000"/>
          <w:shd w:val="clear" w:color="auto" w:fill="FFFFFF"/>
        </w:rPr>
        <w:t>s</w:t>
      </w:r>
      <w:r w:rsidR="00A204C0" w:rsidRPr="001600BF">
        <w:rPr>
          <w:color w:val="000000"/>
          <w:shd w:val="clear" w:color="auto" w:fill="FFFFFF"/>
        </w:rPr>
        <w:t xml:space="preserve"> ha</w:t>
      </w:r>
      <w:r w:rsidR="00AB57B3" w:rsidRPr="001600BF">
        <w:rPr>
          <w:color w:val="000000"/>
          <w:shd w:val="clear" w:color="auto" w:fill="FFFFFF"/>
          <w:lang w:eastAsia="zh-CN"/>
        </w:rPr>
        <w:t>ve</w:t>
      </w:r>
      <w:r w:rsidR="00A204C0" w:rsidRPr="001600BF">
        <w:rPr>
          <w:color w:val="000000"/>
          <w:shd w:val="clear" w:color="auto" w:fill="FFFFFF"/>
        </w:rPr>
        <w:t xml:space="preserve"> lagged behind </w:t>
      </w:r>
      <w:r w:rsidR="00030750" w:rsidRPr="001600BF">
        <w:rPr>
          <w:color w:val="000000"/>
          <w:shd w:val="clear" w:color="auto" w:fill="FFFFFF"/>
        </w:rPr>
        <w:t>those</w:t>
      </w:r>
      <w:r w:rsidR="00A204C0" w:rsidRPr="001600BF">
        <w:rPr>
          <w:color w:val="000000"/>
          <w:shd w:val="clear" w:color="auto" w:fill="FFFFFF"/>
        </w:rPr>
        <w:t xml:space="preserve"> of animal host</w:t>
      </w:r>
      <w:r w:rsidR="00030750" w:rsidRPr="001600BF">
        <w:rPr>
          <w:color w:val="000000"/>
          <w:shd w:val="clear" w:color="auto" w:fill="FFFFFF"/>
        </w:rPr>
        <w:t>s</w:t>
      </w:r>
      <w:r w:rsidR="00A204C0" w:rsidRPr="001600BF">
        <w:rPr>
          <w:color w:val="000000"/>
          <w:shd w:val="clear" w:color="auto" w:fill="FFFFFF"/>
        </w:rPr>
        <w:t>, a stable and reliable system to detect the salivary proteins in plant host</w:t>
      </w:r>
      <w:r w:rsidR="00030750" w:rsidRPr="001600BF">
        <w:rPr>
          <w:color w:val="000000"/>
          <w:shd w:val="clear" w:color="auto" w:fill="FFFFFF"/>
        </w:rPr>
        <w:t>s</w:t>
      </w:r>
      <w:r w:rsidR="00A204C0" w:rsidRPr="001600BF">
        <w:rPr>
          <w:color w:val="000000"/>
          <w:shd w:val="clear" w:color="auto" w:fill="FFFFFF"/>
        </w:rPr>
        <w:t xml:space="preserve"> </w:t>
      </w:r>
      <w:r w:rsidR="00A204C0" w:rsidRPr="001600BF">
        <w:t xml:space="preserve">is </w:t>
      </w:r>
      <w:r w:rsidR="00030750" w:rsidRPr="001600BF">
        <w:t>urgently</w:t>
      </w:r>
      <w:r w:rsidR="00A204C0" w:rsidRPr="001600BF">
        <w:t xml:space="preserve"> required</w:t>
      </w:r>
      <w:r w:rsidR="004420CB" w:rsidRPr="001600BF">
        <w:t>.</w:t>
      </w:r>
    </w:p>
    <w:p w14:paraId="02A580F6" w14:textId="77777777" w:rsidR="00B43A8D" w:rsidRPr="001600BF" w:rsidRDefault="00B43A8D" w:rsidP="001600BF">
      <w:pPr>
        <w:rPr>
          <w:color w:val="000000"/>
          <w:shd w:val="clear" w:color="auto" w:fill="FFFFFF"/>
        </w:rPr>
      </w:pPr>
    </w:p>
    <w:p w14:paraId="7E6B8B59" w14:textId="67979B11" w:rsidR="005A3903" w:rsidRPr="001600BF" w:rsidRDefault="005738A4" w:rsidP="001600BF">
      <w:pPr>
        <w:autoSpaceDE w:val="0"/>
        <w:autoSpaceDN w:val="0"/>
        <w:adjustRightInd w:val="0"/>
        <w:rPr>
          <w:rFonts w:eastAsia="Helvetica"/>
        </w:rPr>
      </w:pPr>
      <w:r w:rsidRPr="001600BF">
        <w:rPr>
          <w:shd w:val="clear" w:color="auto" w:fill="FFFFFF"/>
        </w:rPr>
        <w:t xml:space="preserve">The plant virus </w:t>
      </w:r>
      <w:r w:rsidR="006B382B" w:rsidRPr="001600BF">
        <w:rPr>
          <w:shd w:val="clear" w:color="auto" w:fill="FFFFFF"/>
        </w:rPr>
        <w:t>known as</w:t>
      </w:r>
      <w:r w:rsidRPr="001600BF">
        <w:rPr>
          <w:shd w:val="clear" w:color="auto" w:fill="FFFFFF"/>
        </w:rPr>
        <w:t xml:space="preserve"> </w:t>
      </w:r>
      <w:bookmarkStart w:id="0" w:name="OLE_LINK242"/>
      <w:bookmarkStart w:id="1" w:name="OLE_LINK243"/>
      <w:bookmarkStart w:id="2" w:name="OLE_LINK84"/>
      <w:bookmarkStart w:id="3" w:name="OLE_LINK85"/>
      <w:r w:rsidRPr="001600BF">
        <w:rPr>
          <w:shd w:val="clear" w:color="auto" w:fill="FFFFFF"/>
        </w:rPr>
        <w:t>r</w:t>
      </w:r>
      <w:r w:rsidRPr="001600BF">
        <w:t>ice dwarf</w:t>
      </w:r>
      <w:bookmarkEnd w:id="0"/>
      <w:bookmarkEnd w:id="1"/>
      <w:r w:rsidRPr="001600BF">
        <w:t xml:space="preserve"> virus (RDV) is transmitted by </w:t>
      </w:r>
      <w:r w:rsidR="00030750" w:rsidRPr="001600BF">
        <w:t xml:space="preserve">the </w:t>
      </w:r>
      <w:r w:rsidRPr="001600BF">
        <w:t xml:space="preserve">leafhopper </w:t>
      </w:r>
      <w:proofErr w:type="spellStart"/>
      <w:r w:rsidRPr="001600BF">
        <w:rPr>
          <w:i/>
          <w:iCs/>
        </w:rPr>
        <w:t>Nephotettix</w:t>
      </w:r>
      <w:proofErr w:type="spellEnd"/>
      <w:r w:rsidRPr="001600BF">
        <w:rPr>
          <w:i/>
          <w:iCs/>
        </w:rPr>
        <w:t xml:space="preserve"> </w:t>
      </w:r>
      <w:proofErr w:type="spellStart"/>
      <w:r w:rsidRPr="001600BF">
        <w:rPr>
          <w:i/>
          <w:iCs/>
        </w:rPr>
        <w:t>cincticeps</w:t>
      </w:r>
      <w:proofErr w:type="spellEnd"/>
      <w:r w:rsidRPr="001600BF">
        <w:rPr>
          <w:rFonts w:eastAsia="MinionPro-It"/>
          <w:i/>
          <w:iCs/>
        </w:rPr>
        <w:t xml:space="preserve"> </w:t>
      </w:r>
      <w:r w:rsidRPr="001600BF">
        <w:rPr>
          <w:rFonts w:eastAsia="MinionPro-Regular"/>
        </w:rPr>
        <w:t>(Hemiptera: Cicadelli</w:t>
      </w:r>
      <w:r w:rsidRPr="001600BF">
        <w:t>dae) with high efficiency and in a persistent</w:t>
      </w:r>
      <w:r w:rsidR="00030750" w:rsidRPr="001600BF">
        <w:t xml:space="preserve">ly </w:t>
      </w:r>
      <w:r w:rsidRPr="001600BF">
        <w:t>propagative manner</w:t>
      </w:r>
      <w:r w:rsidR="00781F5C" w:rsidRPr="001600BF">
        <w:rPr>
          <w:noProof/>
          <w:vertAlign w:val="superscript"/>
          <w:lang w:eastAsia="zh-CN"/>
        </w:rPr>
        <w:t>22</w:t>
      </w:r>
      <w:r w:rsidRPr="001600BF">
        <w:rPr>
          <w:noProof/>
          <w:vertAlign w:val="superscript"/>
        </w:rPr>
        <w:t>,</w:t>
      </w:r>
      <w:r w:rsidR="00781F5C" w:rsidRPr="001600BF">
        <w:rPr>
          <w:noProof/>
          <w:vertAlign w:val="superscript"/>
          <w:lang w:eastAsia="zh-CN"/>
        </w:rPr>
        <w:t>23</w:t>
      </w:r>
      <w:r w:rsidRPr="001600BF">
        <w:t xml:space="preserve">. </w:t>
      </w:r>
      <w:bookmarkEnd w:id="2"/>
      <w:bookmarkEnd w:id="3"/>
      <w:r w:rsidRPr="001600BF">
        <w:t xml:space="preserve">RDV was first reported to </w:t>
      </w:r>
      <w:r w:rsidR="00030750" w:rsidRPr="001600BF">
        <w:t xml:space="preserve">be </w:t>
      </w:r>
      <w:r w:rsidRPr="001600BF">
        <w:t xml:space="preserve">transmitted by </w:t>
      </w:r>
      <w:r w:rsidR="00030750" w:rsidRPr="001600BF">
        <w:t xml:space="preserve">an </w:t>
      </w:r>
      <w:r w:rsidRPr="001600BF">
        <w:t>insect vector and causes a severe disease</w:t>
      </w:r>
      <w:r w:rsidR="006B382B" w:rsidRPr="001600BF">
        <w:t xml:space="preserve"> of rice</w:t>
      </w:r>
      <w:r w:rsidRPr="001600BF">
        <w:t xml:space="preserve"> in Asia</w:t>
      </w:r>
      <w:r w:rsidR="00781F5C" w:rsidRPr="001600BF">
        <w:rPr>
          <w:noProof/>
          <w:vertAlign w:val="superscript"/>
          <w:lang w:eastAsia="zh-CN"/>
        </w:rPr>
        <w:t>24</w:t>
      </w:r>
      <w:r w:rsidRPr="001600BF">
        <w:rPr>
          <w:noProof/>
          <w:vertAlign w:val="superscript"/>
        </w:rPr>
        <w:t>,</w:t>
      </w:r>
      <w:r w:rsidR="00781F5C" w:rsidRPr="001600BF">
        <w:rPr>
          <w:noProof/>
          <w:vertAlign w:val="superscript"/>
          <w:lang w:eastAsia="zh-CN"/>
        </w:rPr>
        <w:t>25</w:t>
      </w:r>
      <w:r w:rsidRPr="001600BF">
        <w:t xml:space="preserve">. The virion is icosahedral and double-layered </w:t>
      </w:r>
      <w:r w:rsidR="00030750" w:rsidRPr="001600BF">
        <w:t>spherical</w:t>
      </w:r>
      <w:r w:rsidRPr="001600BF">
        <w:t xml:space="preserve">, </w:t>
      </w:r>
      <w:r w:rsidR="006E7A0B" w:rsidRPr="001600BF">
        <w:t xml:space="preserve">and the outer layer contains </w:t>
      </w:r>
      <w:r w:rsidR="006B382B" w:rsidRPr="001600BF">
        <w:t xml:space="preserve">the </w:t>
      </w:r>
      <w:r w:rsidR="006E7A0B" w:rsidRPr="001600BF">
        <w:t>P8 outer capsid protein</w:t>
      </w:r>
      <w:r w:rsidR="00A25ACE" w:rsidRPr="001600BF">
        <w:rPr>
          <w:noProof/>
          <w:vertAlign w:val="superscript"/>
          <w:lang w:eastAsia="zh-CN"/>
        </w:rPr>
        <w:t>22</w:t>
      </w:r>
      <w:r w:rsidR="006E7A0B" w:rsidRPr="001600BF">
        <w:t>.</w:t>
      </w:r>
      <w:r w:rsidRPr="001600BF">
        <w:t xml:space="preserve"> </w:t>
      </w:r>
      <w:r w:rsidR="00572C43" w:rsidRPr="001600BF">
        <w:rPr>
          <w:rFonts w:eastAsia="MinionPro-It"/>
          <w:iCs/>
        </w:rPr>
        <w:t>The circulative transmission period of RDV</w:t>
      </w:r>
      <w:r w:rsidR="00A25ACE" w:rsidRPr="001600BF">
        <w:t xml:space="preserve"> in </w:t>
      </w:r>
      <w:r w:rsidR="00572C43" w:rsidRPr="001600BF">
        <w:rPr>
          <w:i/>
          <w:iCs/>
        </w:rPr>
        <w:t>N</w:t>
      </w:r>
      <w:r w:rsidR="00572C43" w:rsidRPr="001600BF">
        <w:rPr>
          <w:i/>
          <w:iCs/>
          <w:lang w:eastAsia="zh-CN"/>
        </w:rPr>
        <w:t>.</w:t>
      </w:r>
      <w:r w:rsidR="00572C43" w:rsidRPr="001600BF">
        <w:rPr>
          <w:i/>
          <w:iCs/>
        </w:rPr>
        <w:t xml:space="preserve"> </w:t>
      </w:r>
      <w:proofErr w:type="spellStart"/>
      <w:r w:rsidR="00572C43" w:rsidRPr="001600BF">
        <w:rPr>
          <w:i/>
          <w:iCs/>
        </w:rPr>
        <w:t>cincticeps</w:t>
      </w:r>
      <w:proofErr w:type="spellEnd"/>
      <w:r w:rsidR="00572C43" w:rsidRPr="001600BF">
        <w:rPr>
          <w:iCs/>
        </w:rPr>
        <w:t xml:space="preserve"> is 14 days</w:t>
      </w:r>
      <w:r w:rsidR="00572C43" w:rsidRPr="001600BF">
        <w:rPr>
          <w:noProof/>
          <w:vertAlign w:val="superscript"/>
          <w:lang w:eastAsia="zh-CN"/>
        </w:rPr>
        <w:t>26</w:t>
      </w:r>
      <w:r w:rsidR="00685CF8">
        <w:rPr>
          <w:noProof/>
          <w:vertAlign w:val="superscript"/>
        </w:rPr>
        <w:t>–</w:t>
      </w:r>
      <w:r w:rsidR="00572C43" w:rsidRPr="001600BF">
        <w:rPr>
          <w:noProof/>
          <w:vertAlign w:val="superscript"/>
          <w:lang w:eastAsia="zh-CN"/>
        </w:rPr>
        <w:t>30</w:t>
      </w:r>
      <w:r w:rsidR="00572C43" w:rsidRPr="001600BF">
        <w:rPr>
          <w:iCs/>
        </w:rPr>
        <w:t xml:space="preserve">. When </w:t>
      </w:r>
      <w:r w:rsidR="00030750" w:rsidRPr="001600BF">
        <w:rPr>
          <w:iCs/>
        </w:rPr>
        <w:t xml:space="preserve">the </w:t>
      </w:r>
      <w:r w:rsidRPr="001600BF">
        <w:t xml:space="preserve">RDV </w:t>
      </w:r>
      <w:r w:rsidR="00572C43" w:rsidRPr="001600BF">
        <w:t xml:space="preserve">arrives at </w:t>
      </w:r>
      <w:r w:rsidRPr="001600BF">
        <w:t xml:space="preserve">salivary glands, </w:t>
      </w:r>
      <w:r w:rsidR="00572C43" w:rsidRPr="001600BF">
        <w:t xml:space="preserve">virions </w:t>
      </w:r>
      <w:r w:rsidR="00030750" w:rsidRPr="001600BF">
        <w:t xml:space="preserve">are </w:t>
      </w:r>
      <w:r w:rsidRPr="001600BF">
        <w:t>release</w:t>
      </w:r>
      <w:r w:rsidR="00030750" w:rsidRPr="001600BF">
        <w:t>d</w:t>
      </w:r>
      <w:r w:rsidRPr="001600BF">
        <w:rPr>
          <w:rFonts w:eastAsia="MyriadPro-Regular"/>
        </w:rPr>
        <w:t xml:space="preserve"> into saliva-stored cavities in the salivary glands </w:t>
      </w:r>
      <w:r w:rsidRPr="008E6876">
        <w:rPr>
          <w:rFonts w:eastAsia="MyriadPro-Regular"/>
          <w:i/>
          <w:iCs/>
        </w:rPr>
        <w:t xml:space="preserve">via </w:t>
      </w:r>
      <w:r w:rsidRPr="001600BF">
        <w:rPr>
          <w:rFonts w:eastAsia="MyriadPro-Regular"/>
        </w:rPr>
        <w:t>an exocytosis-like mechanism</w:t>
      </w:r>
      <w:r w:rsidR="00781F5C" w:rsidRPr="001600BF">
        <w:rPr>
          <w:noProof/>
          <w:vertAlign w:val="superscript"/>
          <w:lang w:eastAsia="zh-CN"/>
        </w:rPr>
        <w:t>23</w:t>
      </w:r>
      <w:r w:rsidRPr="001600BF">
        <w:rPr>
          <w:rFonts w:eastAsia="MyriadPro-Regular"/>
        </w:rPr>
        <w:t xml:space="preserve">. </w:t>
      </w:r>
      <w:r w:rsidRPr="001600BF">
        <w:t>The vitellogenin (Vg)</w:t>
      </w:r>
      <w:r w:rsidR="00EA273B" w:rsidRPr="001600BF">
        <w:t xml:space="preserve"> is</w:t>
      </w:r>
      <w:r w:rsidRPr="001600BF">
        <w:t xml:space="preserve"> the yolk protein precursor</w:t>
      </w:r>
      <w:r w:rsidR="00EA273B" w:rsidRPr="001600BF">
        <w:t xml:space="preserve"> </w:t>
      </w:r>
      <w:r w:rsidRPr="001600BF">
        <w:t>essential</w:t>
      </w:r>
      <w:r w:rsidR="00EA273B" w:rsidRPr="001600BF">
        <w:t xml:space="preserve"> </w:t>
      </w:r>
      <w:r w:rsidRPr="001600BF">
        <w:t>for oocyte development in female insects</w:t>
      </w:r>
      <w:r w:rsidR="007C6DA2" w:rsidRPr="001600BF">
        <w:rPr>
          <w:noProof/>
          <w:vertAlign w:val="superscript"/>
          <w:lang w:eastAsia="zh-CN"/>
        </w:rPr>
        <w:t>31</w:t>
      </w:r>
      <w:r w:rsidR="00F7396E">
        <w:rPr>
          <w:noProof/>
          <w:vertAlign w:val="superscript"/>
          <w:lang w:eastAsia="zh-CN"/>
        </w:rPr>
        <w:t>–</w:t>
      </w:r>
      <w:r w:rsidR="007C6DA2" w:rsidRPr="001600BF">
        <w:rPr>
          <w:noProof/>
          <w:vertAlign w:val="superscript"/>
          <w:lang w:eastAsia="zh-CN"/>
        </w:rPr>
        <w:t>33</w:t>
      </w:r>
      <w:r w:rsidRPr="001600BF">
        <w:t xml:space="preserve">. </w:t>
      </w:r>
      <w:r w:rsidRPr="001600BF">
        <w:rPr>
          <w:lang w:eastAsia="zh-CN"/>
        </w:rPr>
        <w:t>Most insect species have at least one Vg transcript of 6</w:t>
      </w:r>
      <w:r w:rsidR="00F7396E">
        <w:rPr>
          <w:lang w:eastAsia="zh-CN"/>
        </w:rPr>
        <w:t>–</w:t>
      </w:r>
      <w:r w:rsidRPr="001600BF">
        <w:rPr>
          <w:lang w:eastAsia="zh-CN"/>
        </w:rPr>
        <w:t xml:space="preserve">7 kb, which encodes a precursor protein of </w:t>
      </w:r>
      <w:r w:rsidRPr="001600BF">
        <w:rPr>
          <w:shd w:val="clear" w:color="auto" w:fill="FFFFFF"/>
        </w:rPr>
        <w:t xml:space="preserve">approximately 220 </w:t>
      </w:r>
      <w:proofErr w:type="spellStart"/>
      <w:r w:rsidRPr="001600BF">
        <w:rPr>
          <w:shd w:val="clear" w:color="auto" w:fill="FFFFFF"/>
        </w:rPr>
        <w:t>kDa</w:t>
      </w:r>
      <w:proofErr w:type="spellEnd"/>
      <w:r w:rsidRPr="001600BF">
        <w:rPr>
          <w:shd w:val="clear" w:color="auto" w:fill="FFFFFF"/>
        </w:rPr>
        <w:t xml:space="preserve">. </w:t>
      </w:r>
      <w:r w:rsidR="006B382B" w:rsidRPr="001600BF">
        <w:rPr>
          <w:shd w:val="clear" w:color="auto" w:fill="FFFFFF"/>
        </w:rPr>
        <w:t xml:space="preserve">The protein precursors of </w:t>
      </w:r>
      <w:r w:rsidRPr="001600BF">
        <w:rPr>
          <w:shd w:val="clear" w:color="auto" w:fill="FFFFFF"/>
        </w:rPr>
        <w:t xml:space="preserve">Vg </w:t>
      </w:r>
      <w:r w:rsidR="00030750" w:rsidRPr="001600BF">
        <w:rPr>
          <w:shd w:val="clear" w:color="auto" w:fill="FFFFFF"/>
        </w:rPr>
        <w:t xml:space="preserve">can </w:t>
      </w:r>
      <w:r w:rsidR="00152062" w:rsidRPr="001600BF">
        <w:rPr>
          <w:shd w:val="clear" w:color="auto" w:fill="FFFFFF"/>
        </w:rPr>
        <w:t>usually</w:t>
      </w:r>
      <w:r w:rsidRPr="001600BF">
        <w:rPr>
          <w:shd w:val="clear" w:color="auto" w:fill="FFFFFF"/>
        </w:rPr>
        <w:t xml:space="preserve"> </w:t>
      </w:r>
      <w:r w:rsidR="00EA273B" w:rsidRPr="001600BF">
        <w:rPr>
          <w:shd w:val="clear" w:color="auto" w:fill="FFFFFF"/>
        </w:rPr>
        <w:t xml:space="preserve">be </w:t>
      </w:r>
      <w:r w:rsidRPr="001600BF">
        <w:rPr>
          <w:shd w:val="clear" w:color="auto" w:fill="FFFFFF"/>
        </w:rPr>
        <w:t xml:space="preserve">cleaved into </w:t>
      </w:r>
      <w:r w:rsidRPr="001600BF">
        <w:t>large (140 to 190</w:t>
      </w:r>
      <w:r w:rsidR="00F7396E">
        <w:t xml:space="preserve"> </w:t>
      </w:r>
      <w:proofErr w:type="spellStart"/>
      <w:r w:rsidRPr="001600BF">
        <w:t>kDa</w:t>
      </w:r>
      <w:proofErr w:type="spellEnd"/>
      <w:r w:rsidRPr="001600BF">
        <w:t>) and small (&lt;50</w:t>
      </w:r>
      <w:r w:rsidR="00F7396E">
        <w:t xml:space="preserve"> </w:t>
      </w:r>
      <w:proofErr w:type="spellStart"/>
      <w:r w:rsidRPr="001600BF">
        <w:t>kDa</w:t>
      </w:r>
      <w:proofErr w:type="spellEnd"/>
      <w:r w:rsidRPr="001600BF">
        <w:t xml:space="preserve">) </w:t>
      </w:r>
      <w:r w:rsidR="00EA273B" w:rsidRPr="001600BF">
        <w:t xml:space="preserve">fragments </w:t>
      </w:r>
      <w:r w:rsidRPr="001600BF">
        <w:t xml:space="preserve">before </w:t>
      </w:r>
      <w:r w:rsidR="00EA273B" w:rsidRPr="001600BF">
        <w:t>entering</w:t>
      </w:r>
      <w:r w:rsidRPr="001600BF">
        <w:t xml:space="preserve"> the ovary</w:t>
      </w:r>
      <w:r w:rsidR="0033418D" w:rsidRPr="001600BF">
        <w:rPr>
          <w:noProof/>
          <w:vertAlign w:val="superscript"/>
          <w:lang w:eastAsia="zh-CN"/>
        </w:rPr>
        <w:t>18</w:t>
      </w:r>
      <w:r w:rsidR="00535B76" w:rsidRPr="001600BF">
        <w:rPr>
          <w:noProof/>
          <w:vertAlign w:val="superscript"/>
          <w:lang w:eastAsia="zh-CN"/>
        </w:rPr>
        <w:t>,</w:t>
      </w:r>
      <w:r w:rsidR="0033418D" w:rsidRPr="001600BF">
        <w:rPr>
          <w:noProof/>
          <w:vertAlign w:val="superscript"/>
          <w:lang w:eastAsia="zh-CN"/>
        </w:rPr>
        <w:t>19</w:t>
      </w:r>
      <w:r w:rsidRPr="001600BF">
        <w:t>.</w:t>
      </w:r>
      <w:r w:rsidRPr="001600BF">
        <w:rPr>
          <w:rFonts w:eastAsia="MyriadPro-Regular"/>
        </w:rPr>
        <w:t xml:space="preserve"> Previous proteomic analysis revealed the presence of the peptides derived from Vg in the secreted saliva of </w:t>
      </w:r>
      <w:r w:rsidR="00030750" w:rsidRPr="001600BF">
        <w:rPr>
          <w:rFonts w:eastAsia="MyriadPro-Regular"/>
        </w:rPr>
        <w:t>the</w:t>
      </w:r>
      <w:r w:rsidRPr="001600BF">
        <w:rPr>
          <w:rFonts w:eastAsia="MyriadPro-Regular"/>
        </w:rPr>
        <w:t xml:space="preserve"> leafhopper</w:t>
      </w:r>
      <w:r w:rsidRPr="001600BF">
        <w:rPr>
          <w:rFonts w:eastAsia="MinionPro-It"/>
          <w:i/>
          <w:iCs/>
        </w:rPr>
        <w:t xml:space="preserve"> </w:t>
      </w:r>
      <w:proofErr w:type="spellStart"/>
      <w:r w:rsidRPr="001600BF">
        <w:rPr>
          <w:rFonts w:eastAsia="MinionPro-It"/>
          <w:i/>
          <w:iCs/>
        </w:rPr>
        <w:t>Recilia</w:t>
      </w:r>
      <w:proofErr w:type="spellEnd"/>
      <w:r w:rsidRPr="001600BF">
        <w:rPr>
          <w:rFonts w:eastAsia="MinionPro-It"/>
          <w:i/>
          <w:iCs/>
        </w:rPr>
        <w:t xml:space="preserve"> dorsalis</w:t>
      </w:r>
      <w:r w:rsidR="00D5258E" w:rsidRPr="001600BF">
        <w:rPr>
          <w:rFonts w:eastAsia="MinionPro-It"/>
          <w:iCs/>
        </w:rPr>
        <w:t xml:space="preserve">, </w:t>
      </w:r>
      <w:r w:rsidR="00030750" w:rsidRPr="001600BF">
        <w:rPr>
          <w:rFonts w:eastAsia="MinionPro-It"/>
          <w:iCs/>
        </w:rPr>
        <w:t>although their function is</w:t>
      </w:r>
      <w:r w:rsidR="00D5258E" w:rsidRPr="001600BF">
        <w:rPr>
          <w:rFonts w:eastAsia="MinionPro-It"/>
          <w:iCs/>
        </w:rPr>
        <w:t xml:space="preserve"> unknown (unpublished data). It is newly reported that Vg</w:t>
      </w:r>
      <w:r w:rsidR="00030750" w:rsidRPr="001600BF">
        <w:rPr>
          <w:rFonts w:eastAsia="MinionPro-It"/>
          <w:iCs/>
        </w:rPr>
        <w:t>,</w:t>
      </w:r>
      <w:r w:rsidR="00D5258E" w:rsidRPr="001600BF">
        <w:rPr>
          <w:rFonts w:eastAsia="MinionPro-It"/>
          <w:iCs/>
        </w:rPr>
        <w:t xml:space="preserve"> which is orally secreted from planthopper</w:t>
      </w:r>
      <w:r w:rsidR="00030750" w:rsidRPr="001600BF">
        <w:rPr>
          <w:rFonts w:eastAsia="MinionPro-It"/>
          <w:iCs/>
        </w:rPr>
        <w:t>s,</w:t>
      </w:r>
      <w:r w:rsidR="00D5258E" w:rsidRPr="001600BF">
        <w:rPr>
          <w:rFonts w:eastAsia="MinionPro-It"/>
          <w:iCs/>
        </w:rPr>
        <w:t xml:space="preserve"> </w:t>
      </w:r>
      <w:bookmarkStart w:id="4" w:name="_Hlk77867077"/>
      <w:r w:rsidR="00D5258E" w:rsidRPr="001600BF">
        <w:rPr>
          <w:rFonts w:eastAsia="MinionPro-It"/>
          <w:iCs/>
        </w:rPr>
        <w:t xml:space="preserve">functions as an effector to damage </w:t>
      </w:r>
      <w:r w:rsidR="00030750" w:rsidRPr="001600BF">
        <w:rPr>
          <w:rFonts w:eastAsia="MinionPro-It"/>
          <w:iCs/>
        </w:rPr>
        <w:t xml:space="preserve">the defenses of </w:t>
      </w:r>
      <w:r w:rsidR="00D5258E" w:rsidRPr="001600BF">
        <w:rPr>
          <w:rFonts w:eastAsia="MinionPro-It"/>
          <w:iCs/>
        </w:rPr>
        <w:t>plants</w:t>
      </w:r>
      <w:bookmarkEnd w:id="4"/>
      <w:r w:rsidR="007C6DA2" w:rsidRPr="001600BF">
        <w:rPr>
          <w:noProof/>
          <w:vertAlign w:val="superscript"/>
          <w:lang w:eastAsia="zh-CN"/>
        </w:rPr>
        <w:t>34</w:t>
      </w:r>
      <w:r w:rsidR="00D5258E" w:rsidRPr="001600BF">
        <w:rPr>
          <w:rFonts w:eastAsia="MinionPro-It"/>
          <w:iCs/>
        </w:rPr>
        <w:t xml:space="preserve">. </w:t>
      </w:r>
      <w:r w:rsidR="00D5258E" w:rsidRPr="001600BF">
        <w:rPr>
          <w:rFonts w:eastAsia="Helvetica"/>
        </w:rPr>
        <w:t>I</w:t>
      </w:r>
      <w:r w:rsidRPr="001600BF">
        <w:rPr>
          <w:rFonts w:eastAsia="Helvetica"/>
        </w:rPr>
        <w:t xml:space="preserve">t is unknown whether the Vg of </w:t>
      </w:r>
      <w:r w:rsidRPr="001600BF">
        <w:rPr>
          <w:i/>
        </w:rPr>
        <w:t xml:space="preserve">N. </w:t>
      </w:r>
      <w:proofErr w:type="spellStart"/>
      <w:r w:rsidRPr="001600BF">
        <w:rPr>
          <w:i/>
        </w:rPr>
        <w:t>cincticeps</w:t>
      </w:r>
      <w:proofErr w:type="spellEnd"/>
      <w:r w:rsidRPr="001600BF">
        <w:rPr>
          <w:rFonts w:eastAsia="Helvetica"/>
        </w:rPr>
        <w:t xml:space="preserve"> could also be released </w:t>
      </w:r>
      <w:r w:rsidR="00030750" w:rsidRPr="001600BF">
        <w:rPr>
          <w:rFonts w:eastAsia="Helvetica"/>
        </w:rPr>
        <w:t xml:space="preserve">to </w:t>
      </w:r>
      <w:r w:rsidR="006B382B" w:rsidRPr="001600BF">
        <w:rPr>
          <w:rFonts w:eastAsia="Helvetica"/>
        </w:rPr>
        <w:t xml:space="preserve">the </w:t>
      </w:r>
      <w:r w:rsidR="00030750" w:rsidRPr="001600BF">
        <w:rPr>
          <w:rFonts w:eastAsia="Helvetica"/>
        </w:rPr>
        <w:t xml:space="preserve">plant host </w:t>
      </w:r>
      <w:r w:rsidRPr="001600BF">
        <w:rPr>
          <w:rFonts w:eastAsia="Helvetica"/>
        </w:rPr>
        <w:t>with salivary flow</w:t>
      </w:r>
      <w:r w:rsidR="003E7A4F">
        <w:rPr>
          <w:rFonts w:eastAsia="Helvetica"/>
        </w:rPr>
        <w:t>,</w:t>
      </w:r>
      <w:r w:rsidR="00D5258E" w:rsidRPr="001600BF">
        <w:rPr>
          <w:rFonts w:eastAsia="Helvetica"/>
        </w:rPr>
        <w:t xml:space="preserve"> and then </w:t>
      </w:r>
      <w:r w:rsidR="003E7A4F">
        <w:rPr>
          <w:rFonts w:eastAsia="Helvetica"/>
        </w:rPr>
        <w:t xml:space="preserve">could </w:t>
      </w:r>
      <w:r w:rsidR="00D5258E" w:rsidRPr="001600BF">
        <w:rPr>
          <w:rFonts w:eastAsia="Helvetica"/>
        </w:rPr>
        <w:t xml:space="preserve">play a role in </w:t>
      </w:r>
      <w:r w:rsidR="00030750" w:rsidRPr="001600BF">
        <w:rPr>
          <w:rFonts w:eastAsia="Helvetica"/>
        </w:rPr>
        <w:t xml:space="preserve">the </w:t>
      </w:r>
      <w:r w:rsidR="00D5258E" w:rsidRPr="001600BF">
        <w:rPr>
          <w:rFonts w:eastAsia="Helvetica"/>
        </w:rPr>
        <w:t xml:space="preserve">plant to </w:t>
      </w:r>
      <w:r w:rsidR="00030750" w:rsidRPr="001600BF">
        <w:rPr>
          <w:rFonts w:eastAsia="Helvetica"/>
        </w:rPr>
        <w:t>interfere with</w:t>
      </w:r>
      <w:r w:rsidR="00D5258E" w:rsidRPr="001600BF">
        <w:rPr>
          <w:rFonts w:eastAsia="Helvetica"/>
        </w:rPr>
        <w:t xml:space="preserve"> plant defenses. </w:t>
      </w:r>
      <w:r w:rsidR="00D5258E" w:rsidRPr="001600BF">
        <w:rPr>
          <w:lang w:eastAsia="zh-CN"/>
        </w:rPr>
        <w:t xml:space="preserve">To address whether </w:t>
      </w:r>
      <w:r w:rsidR="00D5258E" w:rsidRPr="001600BF">
        <w:rPr>
          <w:i/>
        </w:rPr>
        <w:t xml:space="preserve">N. </w:t>
      </w:r>
      <w:proofErr w:type="spellStart"/>
      <w:r w:rsidR="00D5258E" w:rsidRPr="001600BF">
        <w:rPr>
          <w:i/>
        </w:rPr>
        <w:t>cincticeps</w:t>
      </w:r>
      <w:proofErr w:type="spellEnd"/>
      <w:r w:rsidR="00D5258E" w:rsidRPr="001600BF">
        <w:rPr>
          <w:rFonts w:eastAsia="Helvetica"/>
        </w:rPr>
        <w:t xml:space="preserve"> exploits saliva</w:t>
      </w:r>
      <w:r w:rsidR="00C047E1" w:rsidRPr="001600BF">
        <w:rPr>
          <w:rFonts w:eastAsia="Helvetica"/>
        </w:rPr>
        <w:t>ry</w:t>
      </w:r>
      <w:r w:rsidR="00D5258E" w:rsidRPr="001600BF">
        <w:rPr>
          <w:rFonts w:eastAsia="Helvetica"/>
        </w:rPr>
        <w:t xml:space="preserve"> </w:t>
      </w:r>
      <w:r w:rsidR="00D5258E" w:rsidRPr="001600BF">
        <w:rPr>
          <w:lang w:eastAsia="zh-CN"/>
        </w:rPr>
        <w:t>proteins</w:t>
      </w:r>
      <w:r w:rsidR="00030750" w:rsidRPr="001600BF">
        <w:rPr>
          <w:lang w:eastAsia="zh-CN"/>
        </w:rPr>
        <w:t>, such as</w:t>
      </w:r>
      <w:r w:rsidR="00D5258E" w:rsidRPr="001600BF">
        <w:rPr>
          <w:lang w:eastAsia="zh-CN"/>
        </w:rPr>
        <w:t xml:space="preserve"> Vg</w:t>
      </w:r>
      <w:r w:rsidR="00030750" w:rsidRPr="001600BF">
        <w:rPr>
          <w:lang w:eastAsia="zh-CN"/>
        </w:rPr>
        <w:t>,</w:t>
      </w:r>
      <w:r w:rsidR="00D5258E" w:rsidRPr="001600BF">
        <w:rPr>
          <w:lang w:eastAsia="zh-CN"/>
        </w:rPr>
        <w:t xml:space="preserve"> to inhibit or activate plant defenses, the first step is </w:t>
      </w:r>
      <w:r w:rsidR="00B726C7">
        <w:rPr>
          <w:lang w:eastAsia="zh-CN"/>
        </w:rPr>
        <w:t>identifying</w:t>
      </w:r>
      <w:r w:rsidR="00D5258E" w:rsidRPr="001600BF">
        <w:rPr>
          <w:lang w:eastAsia="zh-CN"/>
        </w:rPr>
        <w:t xml:space="preserve"> protein</w:t>
      </w:r>
      <w:r w:rsidR="00030750" w:rsidRPr="001600BF">
        <w:rPr>
          <w:lang w:eastAsia="zh-CN"/>
        </w:rPr>
        <w:t>s</w:t>
      </w:r>
      <w:r w:rsidR="00D5258E" w:rsidRPr="001600BF">
        <w:rPr>
          <w:lang w:eastAsia="zh-CN"/>
        </w:rPr>
        <w:t xml:space="preserve"> release</w:t>
      </w:r>
      <w:r w:rsidR="00030750" w:rsidRPr="001600BF">
        <w:rPr>
          <w:lang w:eastAsia="zh-CN"/>
        </w:rPr>
        <w:t>d</w:t>
      </w:r>
      <w:r w:rsidR="00D5258E" w:rsidRPr="001600BF">
        <w:rPr>
          <w:lang w:eastAsia="zh-CN"/>
        </w:rPr>
        <w:t xml:space="preserve"> to </w:t>
      </w:r>
      <w:r w:rsidR="00030750" w:rsidRPr="001600BF">
        <w:rPr>
          <w:lang w:eastAsia="zh-CN"/>
        </w:rPr>
        <w:t xml:space="preserve">the </w:t>
      </w:r>
      <w:r w:rsidR="00D5258E" w:rsidRPr="001600BF">
        <w:rPr>
          <w:lang w:eastAsia="zh-CN"/>
        </w:rPr>
        <w:t xml:space="preserve">plant </w:t>
      </w:r>
      <w:r w:rsidR="00030750" w:rsidRPr="001600BF">
        <w:rPr>
          <w:lang w:eastAsia="zh-CN"/>
        </w:rPr>
        <w:t>during</w:t>
      </w:r>
      <w:r w:rsidR="00D5258E" w:rsidRPr="001600BF">
        <w:rPr>
          <w:lang w:eastAsia="zh-CN"/>
        </w:rPr>
        <w:t xml:space="preserve"> feeding. </w:t>
      </w:r>
      <w:r w:rsidR="00D5258E" w:rsidRPr="001600BF">
        <w:rPr>
          <w:lang w:eastAsia="zh-CN"/>
        </w:rPr>
        <w:lastRenderedPageBreak/>
        <w:t xml:space="preserve">Understanding the method </w:t>
      </w:r>
      <w:r w:rsidR="00030750" w:rsidRPr="001600BF">
        <w:rPr>
          <w:lang w:eastAsia="zh-CN"/>
        </w:rPr>
        <w:t>to identify</w:t>
      </w:r>
      <w:r w:rsidR="00D5258E" w:rsidRPr="001600BF">
        <w:rPr>
          <w:lang w:eastAsia="zh-CN"/>
        </w:rPr>
        <w:t xml:space="preserve"> the saliva</w:t>
      </w:r>
      <w:r w:rsidR="00030750" w:rsidRPr="001600BF">
        <w:rPr>
          <w:lang w:eastAsia="zh-CN"/>
        </w:rPr>
        <w:t>ry</w:t>
      </w:r>
      <w:r w:rsidR="00D5258E" w:rsidRPr="001600BF">
        <w:rPr>
          <w:lang w:eastAsia="zh-CN"/>
        </w:rPr>
        <w:t xml:space="preserve"> proteins present in </w:t>
      </w:r>
      <w:r w:rsidR="00030750" w:rsidRPr="001600BF">
        <w:rPr>
          <w:lang w:eastAsia="zh-CN"/>
        </w:rPr>
        <w:t xml:space="preserve">the </w:t>
      </w:r>
      <w:r w:rsidR="00D5258E" w:rsidRPr="001600BF">
        <w:rPr>
          <w:lang w:eastAsia="zh-CN"/>
        </w:rPr>
        <w:t xml:space="preserve">plant is potentially </w:t>
      </w:r>
      <w:r w:rsidR="00B726C7">
        <w:rPr>
          <w:lang w:eastAsia="zh-CN"/>
        </w:rPr>
        <w:t>essential</w:t>
      </w:r>
      <w:r w:rsidR="00D5258E" w:rsidRPr="001600BF">
        <w:rPr>
          <w:lang w:eastAsia="zh-CN"/>
        </w:rPr>
        <w:t xml:space="preserve"> to explain </w:t>
      </w:r>
      <w:r w:rsidR="00030750" w:rsidRPr="001600BF">
        <w:rPr>
          <w:lang w:eastAsia="zh-CN"/>
        </w:rPr>
        <w:t xml:space="preserve">the </w:t>
      </w:r>
      <w:r w:rsidR="00D5258E" w:rsidRPr="001600BF">
        <w:rPr>
          <w:lang w:eastAsia="zh-CN"/>
        </w:rPr>
        <w:t xml:space="preserve">function of saliva proteins and the </w:t>
      </w:r>
      <w:r w:rsidR="00030750" w:rsidRPr="001600BF">
        <w:rPr>
          <w:lang w:eastAsia="zh-CN"/>
        </w:rPr>
        <w:t>interactions between H</w:t>
      </w:r>
      <w:r w:rsidR="00D5258E" w:rsidRPr="001600BF">
        <w:rPr>
          <w:lang w:eastAsia="zh-CN"/>
        </w:rPr>
        <w:t>emipter</w:t>
      </w:r>
      <w:r w:rsidR="00030750" w:rsidRPr="001600BF">
        <w:rPr>
          <w:lang w:eastAsia="zh-CN"/>
        </w:rPr>
        <w:t xml:space="preserve">a and </w:t>
      </w:r>
      <w:r w:rsidR="00D5258E" w:rsidRPr="001600BF">
        <w:rPr>
          <w:lang w:eastAsia="zh-CN"/>
        </w:rPr>
        <w:t>plant</w:t>
      </w:r>
      <w:r w:rsidR="00030750" w:rsidRPr="001600BF">
        <w:rPr>
          <w:lang w:eastAsia="zh-CN"/>
        </w:rPr>
        <w:t>s</w:t>
      </w:r>
      <w:r w:rsidRPr="001600BF">
        <w:rPr>
          <w:rFonts w:eastAsia="Helvetica"/>
        </w:rPr>
        <w:t>.</w:t>
      </w:r>
    </w:p>
    <w:p w14:paraId="5E08732F" w14:textId="77777777" w:rsidR="00B43A8D" w:rsidRPr="001600BF" w:rsidRDefault="00B43A8D" w:rsidP="001600BF">
      <w:pPr>
        <w:autoSpaceDE w:val="0"/>
        <w:autoSpaceDN w:val="0"/>
        <w:adjustRightInd w:val="0"/>
        <w:rPr>
          <w:rFonts w:eastAsia="Helvetica"/>
        </w:rPr>
      </w:pPr>
    </w:p>
    <w:p w14:paraId="293FC30D" w14:textId="20AA0653" w:rsidR="005738A4" w:rsidRPr="001600BF" w:rsidRDefault="005738A4" w:rsidP="001600BF">
      <w:pPr>
        <w:autoSpaceDE w:val="0"/>
        <w:autoSpaceDN w:val="0"/>
        <w:adjustRightInd w:val="0"/>
        <w:rPr>
          <w:rFonts w:eastAsia="MinionPro-It"/>
          <w:iCs/>
        </w:rPr>
      </w:pPr>
      <w:r w:rsidRPr="001600BF">
        <w:rPr>
          <w:rFonts w:eastAsia="Helvetica"/>
        </w:rPr>
        <w:t xml:space="preserve">In the protocol presented here, </w:t>
      </w:r>
      <w:r w:rsidR="00D5258E" w:rsidRPr="001600BF">
        <w:rPr>
          <w:i/>
        </w:rPr>
        <w:t xml:space="preserve">N. </w:t>
      </w:r>
      <w:proofErr w:type="spellStart"/>
      <w:r w:rsidR="00D5258E" w:rsidRPr="001600BF">
        <w:rPr>
          <w:i/>
        </w:rPr>
        <w:t>cincticeps</w:t>
      </w:r>
      <w:proofErr w:type="spellEnd"/>
      <w:r w:rsidR="00D5258E" w:rsidRPr="001600BF">
        <w:t xml:space="preserve"> </w:t>
      </w:r>
      <w:r w:rsidR="00030750" w:rsidRPr="001600BF">
        <w:t xml:space="preserve">is used </w:t>
      </w:r>
      <w:r w:rsidR="00D5258E" w:rsidRPr="001600BF">
        <w:t xml:space="preserve">as an example to </w:t>
      </w:r>
      <w:r w:rsidR="00D5258E" w:rsidRPr="001600BF">
        <w:rPr>
          <w:rFonts w:eastAsia="Helvetica"/>
        </w:rPr>
        <w:t>provide a method to examine the presence of saliva</w:t>
      </w:r>
      <w:r w:rsidR="00030750" w:rsidRPr="001600BF">
        <w:rPr>
          <w:rFonts w:eastAsia="Helvetica"/>
        </w:rPr>
        <w:t>ry</w:t>
      </w:r>
      <w:r w:rsidR="00D5258E" w:rsidRPr="001600BF">
        <w:rPr>
          <w:rFonts w:eastAsia="Helvetica"/>
        </w:rPr>
        <w:t xml:space="preserve"> proteins in</w:t>
      </w:r>
      <w:r w:rsidR="00030750" w:rsidRPr="001600BF">
        <w:rPr>
          <w:rFonts w:eastAsia="Helvetica"/>
        </w:rPr>
        <w:t xml:space="preserve"> the</w:t>
      </w:r>
      <w:r w:rsidR="00D5258E" w:rsidRPr="001600BF">
        <w:rPr>
          <w:rFonts w:eastAsia="Helvetica"/>
        </w:rPr>
        <w:t xml:space="preserve"> plant host </w:t>
      </w:r>
      <w:r w:rsidR="00030750" w:rsidRPr="001600BF">
        <w:rPr>
          <w:rFonts w:eastAsia="Helvetica"/>
        </w:rPr>
        <w:t>introduced through</w:t>
      </w:r>
      <w:r w:rsidR="00D5258E" w:rsidRPr="001600BF">
        <w:rPr>
          <w:rFonts w:eastAsia="Helvetica"/>
        </w:rPr>
        <w:t xml:space="preserve"> insect feeding. The protocol </w:t>
      </w:r>
      <w:r w:rsidR="00030750" w:rsidRPr="001600BF">
        <w:rPr>
          <w:rFonts w:eastAsia="Helvetica"/>
        </w:rPr>
        <w:t>primarily</w:t>
      </w:r>
      <w:r w:rsidR="00D5258E" w:rsidRPr="001600BF">
        <w:rPr>
          <w:rFonts w:eastAsia="Helvetica"/>
        </w:rPr>
        <w:t xml:space="preserve"> </w:t>
      </w:r>
      <w:r w:rsidR="00030750" w:rsidRPr="001600BF">
        <w:rPr>
          <w:rFonts w:eastAsia="Helvetica"/>
        </w:rPr>
        <w:t>detail</w:t>
      </w:r>
      <w:r w:rsidR="00D5258E" w:rsidRPr="001600BF">
        <w:rPr>
          <w:rFonts w:eastAsia="Helvetica"/>
        </w:rPr>
        <w:t xml:space="preserve">s </w:t>
      </w:r>
      <w:r w:rsidR="00030750" w:rsidRPr="001600BF">
        <w:rPr>
          <w:rFonts w:eastAsia="Helvetica"/>
        </w:rPr>
        <w:t xml:space="preserve">the collection and detection of </w:t>
      </w:r>
      <w:r w:rsidR="00D5258E" w:rsidRPr="001600BF">
        <w:rPr>
          <w:rFonts w:eastAsia="Helvetica"/>
        </w:rPr>
        <w:t xml:space="preserve">salivary proteins and is </w:t>
      </w:r>
      <w:r w:rsidR="00B726C7">
        <w:rPr>
          <w:rFonts w:eastAsia="Helvetica"/>
        </w:rPr>
        <w:t>help</w:t>
      </w:r>
      <w:r w:rsidR="00D5258E" w:rsidRPr="001600BF">
        <w:rPr>
          <w:rFonts w:eastAsia="Helvetica"/>
        </w:rPr>
        <w:t xml:space="preserve">ful for </w:t>
      </w:r>
      <w:r w:rsidR="00572C43" w:rsidRPr="001600BF">
        <w:rPr>
          <w:rFonts w:eastAsia="Helvetica"/>
        </w:rPr>
        <w:t>further</w:t>
      </w:r>
      <w:r w:rsidR="00D5258E" w:rsidRPr="001600BF">
        <w:rPr>
          <w:rFonts w:eastAsia="Helvetica"/>
        </w:rPr>
        <w:t xml:space="preserve"> investigation on most </w:t>
      </w:r>
      <w:r w:rsidR="00D5258E" w:rsidRPr="001600BF">
        <w:rPr>
          <w:lang w:eastAsia="zh-CN"/>
        </w:rPr>
        <w:t>hemipteran</w:t>
      </w:r>
      <w:r w:rsidR="00030750" w:rsidRPr="001600BF">
        <w:rPr>
          <w:lang w:eastAsia="zh-CN"/>
        </w:rPr>
        <w:t>s</w:t>
      </w:r>
      <w:r w:rsidR="00D5258E" w:rsidRPr="001600BF">
        <w:rPr>
          <w:lang w:eastAsia="zh-CN"/>
        </w:rPr>
        <w:t>.</w:t>
      </w:r>
    </w:p>
    <w:p w14:paraId="18785B40" w14:textId="77777777" w:rsidR="009D3CA6" w:rsidRPr="001600BF" w:rsidRDefault="009D3CA6" w:rsidP="00F37EA4">
      <w:pPr>
        <w:rPr>
          <w:b/>
        </w:rPr>
      </w:pPr>
    </w:p>
    <w:p w14:paraId="32A92E82" w14:textId="3E24BF6E" w:rsidR="006E4797" w:rsidRPr="001600BF" w:rsidRDefault="00551D82" w:rsidP="001600BF">
      <w:r w:rsidRPr="001600BF">
        <w:rPr>
          <w:b/>
        </w:rPr>
        <w:t>PROTOCOL</w:t>
      </w:r>
      <w:r w:rsidR="007B12DA" w:rsidRPr="001600BF">
        <w:rPr>
          <w:b/>
        </w:rPr>
        <w:t>:</w:t>
      </w:r>
    </w:p>
    <w:p w14:paraId="64B20B9D" w14:textId="029FCF2A" w:rsidR="007B12DA" w:rsidRPr="001600BF" w:rsidRDefault="00F2232C" w:rsidP="001600BF">
      <w:pPr>
        <w:rPr>
          <w:rFonts w:eastAsia="MinionPro-It"/>
          <w:iCs/>
        </w:rPr>
      </w:pPr>
      <w:r w:rsidRPr="001600BF">
        <w:rPr>
          <w:rFonts w:eastAsia="MinionPro-It"/>
          <w:iCs/>
        </w:rPr>
        <w:t>The non-viruliferous adult leafhoppers were propagated in the Vector-borne Virus Research Center in Fujian Agriculture and Forestry University, China.</w:t>
      </w:r>
    </w:p>
    <w:p w14:paraId="2780B15C" w14:textId="77777777" w:rsidR="007B12DA" w:rsidRPr="001600BF" w:rsidRDefault="007B12DA" w:rsidP="001600BF">
      <w:pPr>
        <w:rPr>
          <w:color w:val="808080"/>
        </w:rPr>
      </w:pPr>
    </w:p>
    <w:p w14:paraId="53450914" w14:textId="2F112C62" w:rsidR="009D3CA6" w:rsidRPr="001600BF" w:rsidRDefault="009D3CA6" w:rsidP="001600BF">
      <w:pPr>
        <w:autoSpaceDE w:val="0"/>
        <w:autoSpaceDN w:val="0"/>
        <w:adjustRightInd w:val="0"/>
        <w:rPr>
          <w:b/>
          <w:shd w:val="clear" w:color="auto" w:fill="FFFFFF"/>
        </w:rPr>
      </w:pPr>
      <w:r w:rsidRPr="001600BF">
        <w:rPr>
          <w:b/>
          <w:shd w:val="clear" w:color="auto" w:fill="FFFFFF"/>
        </w:rPr>
        <w:t>1. Nonviruliferous insect rearing</w:t>
      </w:r>
    </w:p>
    <w:p w14:paraId="40E089DD" w14:textId="77777777" w:rsidR="00B43A8D" w:rsidRPr="001600BF" w:rsidRDefault="00B43A8D" w:rsidP="001600BF">
      <w:pPr>
        <w:autoSpaceDE w:val="0"/>
        <w:autoSpaceDN w:val="0"/>
        <w:adjustRightInd w:val="0"/>
        <w:rPr>
          <w:b/>
          <w:shd w:val="clear" w:color="auto" w:fill="FFFFFF"/>
        </w:rPr>
      </w:pPr>
    </w:p>
    <w:p w14:paraId="48CE7EE9" w14:textId="3684CDB4" w:rsidR="00F2232C" w:rsidRPr="001600BF" w:rsidRDefault="009D3CA6" w:rsidP="001600BF">
      <w:pPr>
        <w:autoSpaceDE w:val="0"/>
        <w:autoSpaceDN w:val="0"/>
        <w:adjustRightInd w:val="0"/>
        <w:rPr>
          <w:rFonts w:eastAsia="MinionPro-It"/>
          <w:iCs/>
        </w:rPr>
      </w:pPr>
      <w:r w:rsidRPr="001600BF">
        <w:rPr>
          <w:rFonts w:eastAsia="MinionPro-It"/>
          <w:iCs/>
        </w:rPr>
        <w:t>1.1</w:t>
      </w:r>
      <w:r w:rsidR="00F7396E">
        <w:rPr>
          <w:rFonts w:eastAsia="MinionPro-It"/>
          <w:iCs/>
        </w:rPr>
        <w:t>.</w:t>
      </w:r>
      <w:r w:rsidRPr="001600BF">
        <w:rPr>
          <w:rFonts w:eastAsia="MinionPro-It"/>
          <w:iCs/>
        </w:rPr>
        <w:t xml:space="preserve"> </w:t>
      </w:r>
      <w:r w:rsidR="00BE6470" w:rsidRPr="001600BF">
        <w:rPr>
          <w:rFonts w:eastAsia="MinionPro-It"/>
          <w:iCs/>
        </w:rPr>
        <w:t>R</w:t>
      </w:r>
      <w:r w:rsidRPr="001600BF">
        <w:rPr>
          <w:rFonts w:eastAsia="MinionPro-It"/>
          <w:iCs/>
        </w:rPr>
        <w:t xml:space="preserve">ear </w:t>
      </w:r>
      <w:r w:rsidR="00BE6470" w:rsidRPr="001600BF">
        <w:rPr>
          <w:rFonts w:eastAsia="MinionPro-It"/>
          <w:iCs/>
        </w:rPr>
        <w:t>the adult</w:t>
      </w:r>
      <w:r w:rsidR="001818FF" w:rsidRPr="001600BF">
        <w:rPr>
          <w:rFonts w:eastAsia="MinionPro-It"/>
          <w:iCs/>
        </w:rPr>
        <w:t xml:space="preserve">s </w:t>
      </w:r>
      <w:r w:rsidR="00030750" w:rsidRPr="001600BF">
        <w:rPr>
          <w:rFonts w:eastAsia="MinionPro-It"/>
          <w:iCs/>
        </w:rPr>
        <w:t xml:space="preserve">on </w:t>
      </w:r>
      <w:r w:rsidRPr="001600BF">
        <w:rPr>
          <w:rFonts w:eastAsia="MinionPro-It"/>
          <w:iCs/>
        </w:rPr>
        <w:t xml:space="preserve">rice seedlings in a cube cage that is 40 cm </w:t>
      </w:r>
      <w:r w:rsidR="00F7396E">
        <w:rPr>
          <w:rFonts w:eastAsia="MinionPro-It"/>
          <w:iCs/>
        </w:rPr>
        <w:t>x</w:t>
      </w:r>
      <w:r w:rsidRPr="001600BF">
        <w:rPr>
          <w:rFonts w:eastAsia="MinionPro-It"/>
          <w:iCs/>
        </w:rPr>
        <w:t xml:space="preserve"> 35 cm </w:t>
      </w:r>
      <w:r w:rsidR="00F7396E">
        <w:rPr>
          <w:rFonts w:eastAsia="MinionPro-It"/>
          <w:iCs/>
        </w:rPr>
        <w:t>x</w:t>
      </w:r>
      <w:r w:rsidRPr="001600BF">
        <w:rPr>
          <w:rFonts w:eastAsia="MinionPro-It"/>
          <w:iCs/>
        </w:rPr>
        <w:t xml:space="preserve"> 20 cm (length </w:t>
      </w:r>
      <w:r w:rsidR="00F7396E">
        <w:rPr>
          <w:rFonts w:eastAsia="MinionPro-It"/>
          <w:iCs/>
        </w:rPr>
        <w:t>x</w:t>
      </w:r>
      <w:r w:rsidRPr="001600BF">
        <w:rPr>
          <w:rFonts w:eastAsia="MinionPro-It"/>
          <w:iCs/>
        </w:rPr>
        <w:t xml:space="preserve"> width </w:t>
      </w:r>
      <w:r w:rsidR="00F7396E">
        <w:rPr>
          <w:rFonts w:eastAsia="MinionPro-It"/>
          <w:iCs/>
        </w:rPr>
        <w:t>x</w:t>
      </w:r>
      <w:r w:rsidRPr="001600BF">
        <w:rPr>
          <w:rFonts w:eastAsia="MinionPro-It"/>
          <w:iCs/>
        </w:rPr>
        <w:t xml:space="preserve"> height).</w:t>
      </w:r>
      <w:r w:rsidR="00305508" w:rsidRPr="001600BF">
        <w:rPr>
          <w:rFonts w:eastAsia="MinionPro-It"/>
          <w:iCs/>
        </w:rPr>
        <w:t xml:space="preserve"> Keep </w:t>
      </w:r>
      <w:r w:rsidR="003C7BB6" w:rsidRPr="001600BF">
        <w:rPr>
          <w:rFonts w:eastAsia="MinionPro-It"/>
          <w:iCs/>
        </w:rPr>
        <w:t>one</w:t>
      </w:r>
      <w:r w:rsidRPr="001600BF">
        <w:rPr>
          <w:rFonts w:eastAsia="MinionPro-It"/>
          <w:iCs/>
        </w:rPr>
        <w:t xml:space="preserve"> side of the cage covered with an insect-proof net for ventilation.</w:t>
      </w:r>
    </w:p>
    <w:p w14:paraId="21C4ACDF" w14:textId="77777777" w:rsidR="00B43A8D" w:rsidRPr="001600BF" w:rsidRDefault="00B43A8D" w:rsidP="001600BF">
      <w:pPr>
        <w:autoSpaceDE w:val="0"/>
        <w:autoSpaceDN w:val="0"/>
        <w:adjustRightInd w:val="0"/>
        <w:rPr>
          <w:rFonts w:eastAsia="MinionPro-It"/>
          <w:iCs/>
        </w:rPr>
      </w:pPr>
    </w:p>
    <w:p w14:paraId="742262E4" w14:textId="1FD44B1C" w:rsidR="00F2232C" w:rsidRPr="001600BF" w:rsidRDefault="00F2232C" w:rsidP="001600BF">
      <w:pPr>
        <w:autoSpaceDE w:val="0"/>
        <w:autoSpaceDN w:val="0"/>
        <w:adjustRightInd w:val="0"/>
        <w:rPr>
          <w:rFonts w:eastAsia="MinionPro-It"/>
          <w:iCs/>
        </w:rPr>
      </w:pPr>
      <w:r w:rsidRPr="001600BF">
        <w:rPr>
          <w:rFonts w:eastAsia="MinionPro-It"/>
          <w:iCs/>
        </w:rPr>
        <w:t>1.1.1</w:t>
      </w:r>
      <w:r w:rsidR="00F7396E">
        <w:rPr>
          <w:rFonts w:eastAsia="MinionPro-It"/>
          <w:iCs/>
        </w:rPr>
        <w:t>.</w:t>
      </w:r>
      <w:r w:rsidRPr="001600BF">
        <w:rPr>
          <w:rFonts w:eastAsia="MinionPro-It"/>
          <w:iCs/>
        </w:rPr>
        <w:t xml:space="preserve"> </w:t>
      </w:r>
      <w:r w:rsidR="009D3CA6" w:rsidRPr="001600BF">
        <w:rPr>
          <w:rFonts w:eastAsia="MinionPro-It"/>
          <w:iCs/>
        </w:rPr>
        <w:t>Keep the cages with leafhoppers in an incubator</w:t>
      </w:r>
      <w:r w:rsidR="005C6AFA" w:rsidRPr="001600BF">
        <w:rPr>
          <w:rFonts w:eastAsia="MinionPro-It"/>
          <w:iCs/>
        </w:rPr>
        <w:t xml:space="preserve"> </w:t>
      </w:r>
      <w:r w:rsidR="00030750" w:rsidRPr="001600BF">
        <w:rPr>
          <w:rFonts w:eastAsia="MinionPro-It"/>
          <w:iCs/>
        </w:rPr>
        <w:t>that contain</w:t>
      </w:r>
      <w:r w:rsidR="000064E3" w:rsidRPr="001600BF">
        <w:rPr>
          <w:rFonts w:eastAsia="MinionPro-It"/>
          <w:iCs/>
        </w:rPr>
        <w:t>s</w:t>
      </w:r>
      <w:r w:rsidR="005C6AFA" w:rsidRPr="001600BF">
        <w:rPr>
          <w:rFonts w:eastAsia="MinionPro-It"/>
          <w:iCs/>
        </w:rPr>
        <w:t xml:space="preserve"> an in-built humidity controller</w:t>
      </w:r>
      <w:r w:rsidRPr="001600BF">
        <w:rPr>
          <w:rFonts w:eastAsia="MinionPro-It"/>
          <w:iCs/>
        </w:rPr>
        <w:t xml:space="preserve"> </w:t>
      </w:r>
      <w:r w:rsidR="009D3CA6" w:rsidRPr="001600BF">
        <w:rPr>
          <w:rFonts w:eastAsia="MinionPro-It"/>
          <w:iCs/>
        </w:rPr>
        <w:t>at 26 °C with a relative humidity of 60</w:t>
      </w:r>
      <w:r w:rsidR="00F7396E">
        <w:rPr>
          <w:rFonts w:eastAsia="MinionPro-It"/>
          <w:iCs/>
        </w:rPr>
        <w:t>%–</w:t>
      </w:r>
      <w:r w:rsidR="009D3CA6" w:rsidRPr="001600BF">
        <w:rPr>
          <w:rFonts w:eastAsia="MinionPro-It"/>
          <w:iCs/>
        </w:rPr>
        <w:t>75% under a photoperiod of 16 h light and 8 h dark.</w:t>
      </w:r>
    </w:p>
    <w:p w14:paraId="12B0D6F6" w14:textId="77777777" w:rsidR="00B43A8D" w:rsidRPr="001600BF" w:rsidRDefault="00B43A8D" w:rsidP="001600BF">
      <w:pPr>
        <w:autoSpaceDE w:val="0"/>
        <w:autoSpaceDN w:val="0"/>
        <w:adjustRightInd w:val="0"/>
        <w:rPr>
          <w:rFonts w:eastAsia="MinionPro-It"/>
          <w:iCs/>
        </w:rPr>
      </w:pPr>
    </w:p>
    <w:p w14:paraId="28966D65" w14:textId="2E52270C" w:rsidR="00F2232C" w:rsidRPr="001600BF" w:rsidRDefault="009D3CA6" w:rsidP="001600BF">
      <w:pPr>
        <w:autoSpaceDE w:val="0"/>
        <w:autoSpaceDN w:val="0"/>
        <w:adjustRightInd w:val="0"/>
        <w:rPr>
          <w:rFonts w:eastAsia="MinionPro-It"/>
          <w:iCs/>
        </w:rPr>
      </w:pPr>
      <w:r w:rsidRPr="001600BF">
        <w:rPr>
          <w:rFonts w:eastAsia="MinionPro-It"/>
          <w:iCs/>
        </w:rPr>
        <w:t xml:space="preserve">1.2. Use an aspirator to gently transfer all the adults from their cage into a new cage that </w:t>
      </w:r>
      <w:r w:rsidR="00030750" w:rsidRPr="001600BF">
        <w:rPr>
          <w:rFonts w:eastAsia="MinionPro-It"/>
          <w:iCs/>
        </w:rPr>
        <w:t>contain</w:t>
      </w:r>
      <w:r w:rsidR="00A13021" w:rsidRPr="001600BF">
        <w:rPr>
          <w:rFonts w:eastAsia="MinionPro-It"/>
          <w:iCs/>
        </w:rPr>
        <w:t>s</w:t>
      </w:r>
      <w:r w:rsidR="00030750" w:rsidRPr="001600BF">
        <w:rPr>
          <w:rFonts w:eastAsia="MinionPro-It"/>
          <w:iCs/>
        </w:rPr>
        <w:t xml:space="preserve"> </w:t>
      </w:r>
      <w:r w:rsidRPr="001600BF">
        <w:rPr>
          <w:rFonts w:eastAsia="MinionPro-It"/>
          <w:iCs/>
        </w:rPr>
        <w:t>fresh rice seedlings each week</w:t>
      </w:r>
      <w:bookmarkStart w:id="5" w:name="_Hlk77973758"/>
      <w:r w:rsidR="00BE6470" w:rsidRPr="001600BF">
        <w:rPr>
          <w:rFonts w:eastAsia="MinionPro-It"/>
          <w:iCs/>
        </w:rPr>
        <w:t>.</w:t>
      </w:r>
    </w:p>
    <w:p w14:paraId="5E1CD231" w14:textId="77777777" w:rsidR="00B43A8D" w:rsidRPr="001600BF" w:rsidRDefault="00B43A8D" w:rsidP="001600BF">
      <w:pPr>
        <w:autoSpaceDE w:val="0"/>
        <w:autoSpaceDN w:val="0"/>
        <w:adjustRightInd w:val="0"/>
        <w:rPr>
          <w:rFonts w:eastAsia="MinionPro-It"/>
          <w:iCs/>
        </w:rPr>
      </w:pPr>
    </w:p>
    <w:p w14:paraId="0750D892" w14:textId="20B0C1D7" w:rsidR="00F2232C" w:rsidRPr="001600BF" w:rsidRDefault="00F2232C" w:rsidP="001600BF">
      <w:pPr>
        <w:autoSpaceDE w:val="0"/>
        <w:autoSpaceDN w:val="0"/>
        <w:adjustRightInd w:val="0"/>
        <w:rPr>
          <w:rFonts w:eastAsia="MinionPro-It"/>
          <w:iCs/>
        </w:rPr>
      </w:pPr>
      <w:r w:rsidRPr="001600BF">
        <w:rPr>
          <w:rFonts w:eastAsia="MinionPro-It"/>
          <w:iCs/>
        </w:rPr>
        <w:t>1.2.1</w:t>
      </w:r>
      <w:r w:rsidR="003E7A4F">
        <w:rPr>
          <w:rFonts w:eastAsia="MinionPro-It"/>
          <w:iCs/>
        </w:rPr>
        <w:t>.</w:t>
      </w:r>
      <w:r w:rsidRPr="001600BF">
        <w:rPr>
          <w:rFonts w:eastAsia="MinionPro-It"/>
          <w:iCs/>
        </w:rPr>
        <w:t xml:space="preserve"> </w:t>
      </w:r>
      <w:r w:rsidR="00BE6470" w:rsidRPr="001600BF">
        <w:rPr>
          <w:rFonts w:eastAsia="MinionPro-It"/>
          <w:iCs/>
        </w:rPr>
        <w:t>Let</w:t>
      </w:r>
      <w:r w:rsidR="00305508" w:rsidRPr="001600BF">
        <w:rPr>
          <w:rFonts w:eastAsia="MinionPro-It"/>
          <w:iCs/>
        </w:rPr>
        <w:t xml:space="preserve"> </w:t>
      </w:r>
      <w:r w:rsidR="00D051C6" w:rsidRPr="001600BF">
        <w:rPr>
          <w:rFonts w:eastAsia="MinionPro-It"/>
          <w:iCs/>
        </w:rPr>
        <w:t xml:space="preserve">more than 200 </w:t>
      </w:r>
      <w:proofErr w:type="gramStart"/>
      <w:r w:rsidR="00BE6470" w:rsidRPr="001600BF">
        <w:rPr>
          <w:rFonts w:eastAsia="MinionPro-It"/>
          <w:iCs/>
        </w:rPr>
        <w:t>adults</w:t>
      </w:r>
      <w:proofErr w:type="gramEnd"/>
      <w:r w:rsidR="00BE6470" w:rsidRPr="001600BF">
        <w:rPr>
          <w:rFonts w:eastAsia="MinionPro-It"/>
          <w:iCs/>
        </w:rPr>
        <w:t xml:space="preserve"> mate and lay eggs in the rice.</w:t>
      </w:r>
    </w:p>
    <w:p w14:paraId="03565D18" w14:textId="77777777" w:rsidR="00B43A8D" w:rsidRPr="001600BF" w:rsidRDefault="00B43A8D" w:rsidP="001600BF">
      <w:pPr>
        <w:autoSpaceDE w:val="0"/>
        <w:autoSpaceDN w:val="0"/>
        <w:adjustRightInd w:val="0"/>
        <w:rPr>
          <w:rFonts w:eastAsia="MinionPro-It"/>
          <w:iCs/>
        </w:rPr>
      </w:pPr>
    </w:p>
    <w:p w14:paraId="5E4D0096" w14:textId="5EDD2C8E" w:rsidR="00F2232C" w:rsidRPr="001600BF" w:rsidRDefault="00F2232C" w:rsidP="001600BF">
      <w:pPr>
        <w:autoSpaceDE w:val="0"/>
        <w:autoSpaceDN w:val="0"/>
        <w:adjustRightInd w:val="0"/>
        <w:rPr>
          <w:rFonts w:eastAsia="MinionPro-It"/>
          <w:iCs/>
        </w:rPr>
      </w:pPr>
      <w:r w:rsidRPr="001600BF">
        <w:rPr>
          <w:rFonts w:eastAsia="MinionPro-It"/>
          <w:iCs/>
        </w:rPr>
        <w:t>1.2.2</w:t>
      </w:r>
      <w:r w:rsidR="003E7A4F">
        <w:rPr>
          <w:rFonts w:eastAsia="MinionPro-It"/>
          <w:iCs/>
        </w:rPr>
        <w:t>.</w:t>
      </w:r>
      <w:r w:rsidRPr="001600BF">
        <w:rPr>
          <w:rFonts w:eastAsia="MinionPro-It"/>
          <w:iCs/>
        </w:rPr>
        <w:t xml:space="preserve"> </w:t>
      </w:r>
      <w:r w:rsidR="00BE6470" w:rsidRPr="001600BF">
        <w:rPr>
          <w:rFonts w:eastAsia="MinionPro-It"/>
          <w:iCs/>
        </w:rPr>
        <w:t xml:space="preserve">Retain the old rice seedlings for </w:t>
      </w:r>
      <w:bookmarkEnd w:id="5"/>
      <w:r w:rsidR="009D3CA6" w:rsidRPr="001600BF">
        <w:rPr>
          <w:rFonts w:eastAsia="MinionPro-It"/>
          <w:iCs/>
        </w:rPr>
        <w:t xml:space="preserve">the nymphs </w:t>
      </w:r>
      <w:r w:rsidR="00614DE0" w:rsidRPr="001600BF">
        <w:rPr>
          <w:rFonts w:eastAsia="MinionPro-It"/>
          <w:iCs/>
        </w:rPr>
        <w:t xml:space="preserve">to </w:t>
      </w:r>
      <w:r w:rsidR="009D3CA6" w:rsidRPr="001600BF">
        <w:rPr>
          <w:rFonts w:eastAsia="MinionPro-It"/>
          <w:iCs/>
        </w:rPr>
        <w:t>emerge. Rear these new nonviruliferous nymphs to the 2-instar stage.</w:t>
      </w:r>
    </w:p>
    <w:p w14:paraId="4A3C1AF5" w14:textId="77777777" w:rsidR="00F2232C" w:rsidRPr="001600BF" w:rsidRDefault="00F2232C" w:rsidP="001600BF">
      <w:pPr>
        <w:autoSpaceDE w:val="0"/>
        <w:autoSpaceDN w:val="0"/>
        <w:adjustRightInd w:val="0"/>
        <w:rPr>
          <w:rFonts w:eastAsia="MinionPro-It"/>
          <w:iCs/>
        </w:rPr>
      </w:pPr>
    </w:p>
    <w:p w14:paraId="4E787649" w14:textId="46C03097" w:rsidR="009D3CA6" w:rsidRPr="001600BF" w:rsidRDefault="009D3CA6" w:rsidP="001600BF">
      <w:pPr>
        <w:autoSpaceDE w:val="0"/>
        <w:autoSpaceDN w:val="0"/>
        <w:adjustRightInd w:val="0"/>
        <w:rPr>
          <w:b/>
          <w:shd w:val="clear" w:color="auto" w:fill="FFFFFF"/>
        </w:rPr>
      </w:pPr>
      <w:r w:rsidRPr="001600BF">
        <w:rPr>
          <w:b/>
          <w:shd w:val="clear" w:color="auto" w:fill="FFFFFF"/>
        </w:rPr>
        <w:t>2. Virus acquisition and the collection of viruliferous insects</w:t>
      </w:r>
    </w:p>
    <w:p w14:paraId="5614E659" w14:textId="77777777" w:rsidR="00B43A8D" w:rsidRPr="001600BF" w:rsidRDefault="00B43A8D" w:rsidP="001600BF">
      <w:pPr>
        <w:autoSpaceDE w:val="0"/>
        <w:autoSpaceDN w:val="0"/>
        <w:adjustRightInd w:val="0"/>
        <w:rPr>
          <w:b/>
          <w:shd w:val="clear" w:color="auto" w:fill="FFFFFF"/>
        </w:rPr>
      </w:pPr>
    </w:p>
    <w:p w14:paraId="6179F3F1" w14:textId="41F29A5A" w:rsidR="00E72B3A" w:rsidRPr="001600BF" w:rsidRDefault="009D3CA6" w:rsidP="001600BF">
      <w:pPr>
        <w:autoSpaceDE w:val="0"/>
        <w:autoSpaceDN w:val="0"/>
        <w:adjustRightInd w:val="0"/>
        <w:rPr>
          <w:rFonts w:eastAsia="MinionPro-It"/>
          <w:iCs/>
        </w:rPr>
      </w:pPr>
      <w:r w:rsidRPr="001600BF">
        <w:rPr>
          <w:rFonts w:eastAsia="MinionPro-It"/>
          <w:iCs/>
        </w:rPr>
        <w:t>2.1. Carefully transfer the</w:t>
      </w:r>
      <w:r w:rsidR="00614DE0" w:rsidRPr="001600BF">
        <w:rPr>
          <w:rFonts w:eastAsia="MinionPro-It"/>
          <w:iCs/>
        </w:rPr>
        <w:t xml:space="preserve"> </w:t>
      </w:r>
      <w:r w:rsidRPr="001600BF">
        <w:rPr>
          <w:rFonts w:eastAsia="MinionPro-It"/>
          <w:iCs/>
        </w:rPr>
        <w:t>2-instar nonviruliferous nymphs to a glass culture tube</w:t>
      </w:r>
      <w:r w:rsidR="00B43A8D" w:rsidRPr="001600BF">
        <w:rPr>
          <w:shd w:val="clear" w:color="auto" w:fill="FFFFFF"/>
        </w:rPr>
        <w:t xml:space="preserve"> (2.5 cm in diameter by 15 cm high) </w:t>
      </w:r>
      <w:r w:rsidRPr="001600BF">
        <w:rPr>
          <w:rFonts w:eastAsia="MinionPro-It"/>
          <w:iCs/>
        </w:rPr>
        <w:t>for 1</w:t>
      </w:r>
      <w:r w:rsidR="003017A7">
        <w:rPr>
          <w:rFonts w:eastAsia="MinionPro-It"/>
          <w:iCs/>
        </w:rPr>
        <w:t>–</w:t>
      </w:r>
      <w:r w:rsidRPr="001600BF">
        <w:rPr>
          <w:rFonts w:eastAsia="MinionPro-It"/>
          <w:iCs/>
        </w:rPr>
        <w:t>2 h for starvation using the aspirator.</w:t>
      </w:r>
    </w:p>
    <w:p w14:paraId="72203AE2" w14:textId="77777777" w:rsidR="00B43A8D" w:rsidRPr="001600BF" w:rsidRDefault="00B43A8D" w:rsidP="001600BF">
      <w:pPr>
        <w:autoSpaceDE w:val="0"/>
        <w:autoSpaceDN w:val="0"/>
        <w:adjustRightInd w:val="0"/>
        <w:rPr>
          <w:rFonts w:eastAsia="MinionPro-It"/>
          <w:iCs/>
        </w:rPr>
      </w:pPr>
    </w:p>
    <w:p w14:paraId="0A1C3DFD" w14:textId="4A13CFB6" w:rsidR="00E72B3A" w:rsidRPr="001600BF" w:rsidRDefault="00E72B3A" w:rsidP="001600BF">
      <w:pPr>
        <w:autoSpaceDE w:val="0"/>
        <w:autoSpaceDN w:val="0"/>
        <w:adjustRightInd w:val="0"/>
        <w:rPr>
          <w:rFonts w:eastAsia="MinionPro-It"/>
          <w:iCs/>
        </w:rPr>
      </w:pPr>
      <w:r w:rsidRPr="001600BF">
        <w:rPr>
          <w:rFonts w:eastAsia="MinionPro-It"/>
          <w:iCs/>
          <w:lang w:eastAsia="zh-CN"/>
        </w:rPr>
        <w:t>2.1.</w:t>
      </w:r>
      <w:r w:rsidRPr="001600BF">
        <w:rPr>
          <w:rFonts w:eastAsia="MinionPro-It"/>
          <w:iCs/>
        </w:rPr>
        <w:t>1</w:t>
      </w:r>
      <w:r w:rsidR="003E7A4F">
        <w:rPr>
          <w:rFonts w:eastAsia="MinionPro-It"/>
          <w:iCs/>
        </w:rPr>
        <w:t>.</w:t>
      </w:r>
      <w:r w:rsidRPr="001600BF">
        <w:rPr>
          <w:rFonts w:eastAsia="MinionPro-It"/>
          <w:iCs/>
        </w:rPr>
        <w:t xml:space="preserve"> Release the nymphs to a cage that contains an RDV-infected rice plant grown in a pot.</w:t>
      </w:r>
    </w:p>
    <w:p w14:paraId="110D7D02" w14:textId="77777777" w:rsidR="00B43A8D" w:rsidRPr="001600BF" w:rsidRDefault="00B43A8D" w:rsidP="001600BF">
      <w:pPr>
        <w:autoSpaceDE w:val="0"/>
        <w:autoSpaceDN w:val="0"/>
        <w:adjustRightInd w:val="0"/>
        <w:rPr>
          <w:rFonts w:eastAsia="MinionPro-It"/>
          <w:iCs/>
        </w:rPr>
      </w:pPr>
    </w:p>
    <w:p w14:paraId="2BD1B376" w14:textId="728B05FB" w:rsidR="00E72B3A" w:rsidRPr="001600BF" w:rsidRDefault="00E72B3A" w:rsidP="001600BF">
      <w:pPr>
        <w:autoSpaceDE w:val="0"/>
        <w:autoSpaceDN w:val="0"/>
        <w:adjustRightInd w:val="0"/>
        <w:rPr>
          <w:rFonts w:eastAsia="MinionPro-It"/>
          <w:iCs/>
        </w:rPr>
      </w:pPr>
      <w:r w:rsidRPr="001600BF">
        <w:rPr>
          <w:rFonts w:eastAsia="MinionPro-It"/>
          <w:iCs/>
        </w:rPr>
        <w:t>2.1.2</w:t>
      </w:r>
      <w:r w:rsidR="003E7A4F">
        <w:rPr>
          <w:rFonts w:eastAsia="MinionPro-It"/>
          <w:iCs/>
        </w:rPr>
        <w:t>.</w:t>
      </w:r>
      <w:r w:rsidRPr="001600BF">
        <w:rPr>
          <w:rFonts w:eastAsia="MinionPro-It"/>
          <w:iCs/>
        </w:rPr>
        <w:t xml:space="preserve"> Allow the nymphs to feed on the infected rice plant for 2 days.</w:t>
      </w:r>
    </w:p>
    <w:p w14:paraId="1753DB96" w14:textId="77777777" w:rsidR="00B43A8D" w:rsidRPr="001600BF" w:rsidRDefault="00B43A8D" w:rsidP="001600BF">
      <w:pPr>
        <w:autoSpaceDE w:val="0"/>
        <w:autoSpaceDN w:val="0"/>
        <w:adjustRightInd w:val="0"/>
        <w:rPr>
          <w:rFonts w:eastAsia="MinionPro-It"/>
          <w:iCs/>
          <w:lang w:eastAsia="zh-CN"/>
        </w:rPr>
      </w:pPr>
    </w:p>
    <w:p w14:paraId="10F1DD26" w14:textId="2819051F" w:rsidR="009D3CA6" w:rsidRPr="001600BF" w:rsidRDefault="003017A7" w:rsidP="001600BF">
      <w:pPr>
        <w:autoSpaceDE w:val="0"/>
        <w:autoSpaceDN w:val="0"/>
        <w:adjustRightInd w:val="0"/>
        <w:rPr>
          <w:rFonts w:eastAsia="MinionPro-It"/>
          <w:iCs/>
        </w:rPr>
      </w:pPr>
      <w:r w:rsidRPr="001600BF">
        <w:rPr>
          <w:rFonts w:eastAsia="MinionPro-It"/>
          <w:iCs/>
        </w:rPr>
        <w:t>N</w:t>
      </w:r>
      <w:r>
        <w:rPr>
          <w:rFonts w:eastAsia="MinionPro-It"/>
          <w:iCs/>
        </w:rPr>
        <w:t>OTE</w:t>
      </w:r>
      <w:r w:rsidR="009D3CA6" w:rsidRPr="001600BF">
        <w:rPr>
          <w:rFonts w:eastAsia="MinionPro-It"/>
          <w:iCs/>
        </w:rPr>
        <w:t>: Carefully water the rice plant and avoid washing away the nymphs.</w:t>
      </w:r>
      <w:r w:rsidR="009164CA" w:rsidRPr="001600BF">
        <w:rPr>
          <w:rFonts w:eastAsia="MinionPro-It"/>
          <w:iCs/>
        </w:rPr>
        <w:t xml:space="preserve"> </w:t>
      </w:r>
      <w:r w:rsidR="00881BB0" w:rsidRPr="001600BF">
        <w:rPr>
          <w:rFonts w:eastAsia="MinionPro-It"/>
          <w:iCs/>
        </w:rPr>
        <w:t xml:space="preserve">The </w:t>
      </w:r>
      <w:r w:rsidR="007C38C3" w:rsidRPr="001600BF">
        <w:rPr>
          <w:rFonts w:eastAsia="MinionPro-It"/>
          <w:iCs/>
        </w:rPr>
        <w:t>2</w:t>
      </w:r>
      <w:r w:rsidR="009164CA" w:rsidRPr="001600BF">
        <w:rPr>
          <w:rFonts w:eastAsia="MinionPro-It"/>
          <w:iCs/>
        </w:rPr>
        <w:t>-instar nymphs</w:t>
      </w:r>
      <w:r w:rsidR="007C38C3" w:rsidRPr="001600BF">
        <w:rPr>
          <w:rFonts w:eastAsia="MinionPro-It"/>
          <w:iCs/>
        </w:rPr>
        <w:t xml:space="preserve"> </w:t>
      </w:r>
      <w:r w:rsidR="000064E3" w:rsidRPr="001600BF">
        <w:rPr>
          <w:rFonts w:eastAsia="MinionPro-It"/>
          <w:iCs/>
        </w:rPr>
        <w:t>are</w:t>
      </w:r>
      <w:r w:rsidR="007C38C3" w:rsidRPr="001600BF">
        <w:rPr>
          <w:rFonts w:eastAsia="MinionPro-It"/>
          <w:iCs/>
        </w:rPr>
        <w:t xml:space="preserve"> </w:t>
      </w:r>
      <w:r w:rsidR="00614DE0" w:rsidRPr="001600BF">
        <w:rPr>
          <w:rFonts w:eastAsia="MinionPro-It"/>
          <w:iCs/>
        </w:rPr>
        <w:t>approximately</w:t>
      </w:r>
      <w:r w:rsidR="007C38C3" w:rsidRPr="001600BF">
        <w:rPr>
          <w:rFonts w:eastAsia="MinionPro-It"/>
          <w:iCs/>
        </w:rPr>
        <w:t xml:space="preserve"> </w:t>
      </w:r>
      <w:r w:rsidR="00AA0EC9" w:rsidRPr="001600BF">
        <w:rPr>
          <w:rFonts w:eastAsia="MinionPro-It"/>
          <w:iCs/>
        </w:rPr>
        <w:t>1.</w:t>
      </w:r>
      <w:r w:rsidR="005C669E" w:rsidRPr="001600BF">
        <w:rPr>
          <w:rFonts w:eastAsia="MinionPro-It"/>
          <w:iCs/>
        </w:rPr>
        <w:t>6</w:t>
      </w:r>
      <w:r w:rsidR="000076CA">
        <w:rPr>
          <w:rFonts w:eastAsia="MinionPro-It"/>
          <w:iCs/>
        </w:rPr>
        <w:t>–</w:t>
      </w:r>
      <w:r w:rsidR="00AA0EC9" w:rsidRPr="001600BF">
        <w:rPr>
          <w:rFonts w:eastAsia="MinionPro-It"/>
          <w:iCs/>
        </w:rPr>
        <w:t>2 mm</w:t>
      </w:r>
      <w:r w:rsidR="00A13021" w:rsidRPr="001600BF">
        <w:rPr>
          <w:rFonts w:eastAsia="MinionPro-It"/>
          <w:iCs/>
        </w:rPr>
        <w:t xml:space="preserve"> long</w:t>
      </w:r>
      <w:r w:rsidR="00AA0EC9" w:rsidRPr="001600BF">
        <w:rPr>
          <w:rFonts w:eastAsia="MinionPro-It"/>
          <w:iCs/>
        </w:rPr>
        <w:t>.</w:t>
      </w:r>
    </w:p>
    <w:p w14:paraId="51EEA640" w14:textId="77777777" w:rsidR="00B43A8D" w:rsidRPr="001600BF" w:rsidRDefault="00B43A8D" w:rsidP="001600BF">
      <w:pPr>
        <w:autoSpaceDE w:val="0"/>
        <w:autoSpaceDN w:val="0"/>
        <w:adjustRightInd w:val="0"/>
        <w:rPr>
          <w:rFonts w:eastAsia="MinionPro-It"/>
          <w:iCs/>
        </w:rPr>
      </w:pPr>
    </w:p>
    <w:p w14:paraId="29BDB015" w14:textId="62E63B7E" w:rsidR="009D3CA6" w:rsidRPr="001600BF" w:rsidRDefault="009D3CA6" w:rsidP="001600BF">
      <w:pPr>
        <w:autoSpaceDE w:val="0"/>
        <w:autoSpaceDN w:val="0"/>
        <w:adjustRightInd w:val="0"/>
        <w:rPr>
          <w:rFonts w:eastAsia="MinionPro-It"/>
          <w:iCs/>
        </w:rPr>
      </w:pPr>
      <w:r w:rsidRPr="001600BF">
        <w:rPr>
          <w:rFonts w:eastAsia="MinionPro-It"/>
          <w:iCs/>
        </w:rPr>
        <w:t>2.2</w:t>
      </w:r>
      <w:r w:rsidR="003E7A4F">
        <w:rPr>
          <w:rFonts w:eastAsia="MinionPro-It"/>
          <w:iCs/>
        </w:rPr>
        <w:t>.</w:t>
      </w:r>
      <w:r w:rsidRPr="001600BF">
        <w:rPr>
          <w:rFonts w:eastAsia="MinionPro-It"/>
          <w:iCs/>
        </w:rPr>
        <w:t xml:space="preserve"> Carefully transfer these</w:t>
      </w:r>
      <w:r w:rsidR="00614DE0" w:rsidRPr="001600BF">
        <w:rPr>
          <w:rFonts w:eastAsia="MinionPro-It"/>
          <w:iCs/>
        </w:rPr>
        <w:t xml:space="preserve"> </w:t>
      </w:r>
      <w:r w:rsidRPr="001600BF">
        <w:rPr>
          <w:rFonts w:eastAsia="MinionPro-It"/>
          <w:iCs/>
        </w:rPr>
        <w:t>nymphs to a new cage that contains fresh virus-free rice seedlings with a relative humidity of 60</w:t>
      </w:r>
      <w:r w:rsidR="000076CA">
        <w:rPr>
          <w:rFonts w:eastAsia="MinionPro-It"/>
          <w:iCs/>
        </w:rPr>
        <w:t>%–</w:t>
      </w:r>
      <w:r w:rsidRPr="001600BF">
        <w:rPr>
          <w:rFonts w:eastAsia="MinionPro-It"/>
          <w:iCs/>
        </w:rPr>
        <w:t xml:space="preserve">75% under a photoperiod of 16 h light and 8 h dark. Allow the </w:t>
      </w:r>
      <w:r w:rsidRPr="001600BF">
        <w:rPr>
          <w:rFonts w:eastAsia="MinionPro-It"/>
          <w:iCs/>
        </w:rPr>
        <w:lastRenderedPageBreak/>
        <w:t>nymphs to feed on the infected rice plant for 12 days to complete the circulative transmission period of RDV.</w:t>
      </w:r>
    </w:p>
    <w:p w14:paraId="707CA0B6" w14:textId="77777777" w:rsidR="00B43A8D" w:rsidRPr="001600BF" w:rsidRDefault="00B43A8D" w:rsidP="001600BF">
      <w:pPr>
        <w:autoSpaceDE w:val="0"/>
        <w:autoSpaceDN w:val="0"/>
        <w:adjustRightInd w:val="0"/>
        <w:rPr>
          <w:rFonts w:eastAsia="MinionPro-It"/>
          <w:iCs/>
        </w:rPr>
      </w:pPr>
    </w:p>
    <w:p w14:paraId="6D18CEB9" w14:textId="422736DF" w:rsidR="009D3CA6" w:rsidRPr="001600BF" w:rsidRDefault="009D3CA6" w:rsidP="001600BF">
      <w:pPr>
        <w:autoSpaceDE w:val="0"/>
        <w:autoSpaceDN w:val="0"/>
        <w:adjustRightInd w:val="0"/>
        <w:rPr>
          <w:b/>
          <w:shd w:val="clear" w:color="auto" w:fill="FFFFFF"/>
        </w:rPr>
      </w:pPr>
      <w:r w:rsidRPr="001600BF">
        <w:rPr>
          <w:b/>
          <w:shd w:val="clear" w:color="auto" w:fill="FFFFFF"/>
        </w:rPr>
        <w:t>3. Collection of salivary proteins using a feeding cage</w:t>
      </w:r>
    </w:p>
    <w:p w14:paraId="7570E911" w14:textId="77777777" w:rsidR="00B43A8D" w:rsidRPr="001600BF" w:rsidRDefault="00B43A8D" w:rsidP="001600BF">
      <w:pPr>
        <w:autoSpaceDE w:val="0"/>
        <w:autoSpaceDN w:val="0"/>
        <w:adjustRightInd w:val="0"/>
        <w:rPr>
          <w:b/>
          <w:shd w:val="clear" w:color="auto" w:fill="FFFFFF"/>
        </w:rPr>
      </w:pPr>
    </w:p>
    <w:p w14:paraId="6BBF78C7" w14:textId="2B4E9BB4" w:rsidR="009D3CA6" w:rsidRPr="001600BF" w:rsidRDefault="009D3CA6" w:rsidP="001600BF">
      <w:pPr>
        <w:autoSpaceDE w:val="0"/>
        <w:autoSpaceDN w:val="0"/>
        <w:adjustRightInd w:val="0"/>
        <w:rPr>
          <w:shd w:val="clear" w:color="auto" w:fill="FFFFFF"/>
        </w:rPr>
      </w:pPr>
      <w:r w:rsidRPr="001600BF">
        <w:rPr>
          <w:shd w:val="clear" w:color="auto" w:fill="FFFFFF"/>
        </w:rPr>
        <w:t>3.1. Prepare five</w:t>
      </w:r>
      <w:r w:rsidR="00614DE0" w:rsidRPr="001600BF">
        <w:rPr>
          <w:shd w:val="clear" w:color="auto" w:fill="FFFFFF"/>
        </w:rPr>
        <w:t xml:space="preserve"> </w:t>
      </w:r>
      <w:r w:rsidRPr="001600BF">
        <w:rPr>
          <w:shd w:val="clear" w:color="auto" w:fill="FFFFFF"/>
        </w:rPr>
        <w:t>small pipe-like feeding cages (2.5 cm in diameter by 4 cm high) in which one end is covered with insect-proof netting.</w:t>
      </w:r>
    </w:p>
    <w:p w14:paraId="01B804F0" w14:textId="77777777" w:rsidR="00B43A8D" w:rsidRPr="001600BF" w:rsidRDefault="00B43A8D" w:rsidP="001600BF">
      <w:pPr>
        <w:autoSpaceDE w:val="0"/>
        <w:autoSpaceDN w:val="0"/>
        <w:adjustRightInd w:val="0"/>
        <w:rPr>
          <w:shd w:val="clear" w:color="auto" w:fill="FFFFFF"/>
        </w:rPr>
      </w:pPr>
    </w:p>
    <w:p w14:paraId="17EC52E1" w14:textId="35854AAF" w:rsidR="00E72B3A" w:rsidRPr="001600BF" w:rsidRDefault="009D3CA6" w:rsidP="001600BF">
      <w:pPr>
        <w:autoSpaceDE w:val="0"/>
        <w:autoSpaceDN w:val="0"/>
        <w:adjustRightInd w:val="0"/>
        <w:rPr>
          <w:shd w:val="clear" w:color="auto" w:fill="FFFFFF"/>
        </w:rPr>
      </w:pPr>
      <w:r w:rsidRPr="001600BF">
        <w:rPr>
          <w:shd w:val="clear" w:color="auto" w:fill="FFFFFF"/>
        </w:rPr>
        <w:t>3.2. Confine 15</w:t>
      </w:r>
      <w:r w:rsidR="00332A2D">
        <w:rPr>
          <w:shd w:val="clear" w:color="auto" w:fill="FFFFFF"/>
        </w:rPr>
        <w:t>–</w:t>
      </w:r>
      <w:r w:rsidRPr="001600BF">
        <w:rPr>
          <w:shd w:val="clear" w:color="auto" w:fill="FFFFFF"/>
        </w:rPr>
        <w:t>20 leafhoppers in each feeding cage, and then cover the other end of the cage with a thin foam mat.</w:t>
      </w:r>
    </w:p>
    <w:p w14:paraId="1FAFEA56" w14:textId="77777777" w:rsidR="00B43A8D" w:rsidRPr="001600BF" w:rsidRDefault="00B43A8D" w:rsidP="001600BF">
      <w:pPr>
        <w:autoSpaceDE w:val="0"/>
        <w:autoSpaceDN w:val="0"/>
        <w:adjustRightInd w:val="0"/>
        <w:rPr>
          <w:shd w:val="clear" w:color="auto" w:fill="FFFFFF"/>
        </w:rPr>
      </w:pPr>
    </w:p>
    <w:p w14:paraId="2B8967F3" w14:textId="553955CE" w:rsidR="009D3CA6" w:rsidRPr="001600BF" w:rsidRDefault="00E72B3A" w:rsidP="001600BF">
      <w:pPr>
        <w:autoSpaceDE w:val="0"/>
        <w:autoSpaceDN w:val="0"/>
        <w:adjustRightInd w:val="0"/>
        <w:rPr>
          <w:shd w:val="clear" w:color="auto" w:fill="FFFFFF"/>
        </w:rPr>
      </w:pPr>
      <w:r w:rsidRPr="001600BF">
        <w:rPr>
          <w:shd w:val="clear" w:color="auto" w:fill="FFFFFF"/>
          <w:lang w:eastAsia="zh-CN"/>
        </w:rPr>
        <w:t>3.2.1</w:t>
      </w:r>
      <w:r w:rsidR="003E7A4F">
        <w:rPr>
          <w:shd w:val="clear" w:color="auto" w:fill="FFFFFF"/>
          <w:lang w:eastAsia="zh-CN"/>
        </w:rPr>
        <w:t>.</w:t>
      </w:r>
      <w:r w:rsidRPr="001600BF">
        <w:rPr>
          <w:shd w:val="clear" w:color="auto" w:fill="FFFFFF"/>
          <w:lang w:eastAsia="zh-CN"/>
        </w:rPr>
        <w:t xml:space="preserve"> </w:t>
      </w:r>
      <w:r w:rsidR="009D3CA6" w:rsidRPr="001600BF">
        <w:rPr>
          <w:shd w:val="clear" w:color="auto" w:fill="FFFFFF"/>
        </w:rPr>
        <w:t>Fix one</w:t>
      </w:r>
      <w:r w:rsidR="00614DE0" w:rsidRPr="001600BF">
        <w:rPr>
          <w:shd w:val="clear" w:color="auto" w:fill="FFFFFF"/>
        </w:rPr>
        <w:t xml:space="preserve"> </w:t>
      </w:r>
      <w:r w:rsidR="009D3CA6" w:rsidRPr="001600BF">
        <w:rPr>
          <w:shd w:val="clear" w:color="auto" w:fill="FFFFFF"/>
        </w:rPr>
        <w:t>rice seedling (5</w:t>
      </w:r>
      <w:r w:rsidR="00332A2D">
        <w:rPr>
          <w:shd w:val="clear" w:color="auto" w:fill="FFFFFF"/>
        </w:rPr>
        <w:t>–</w:t>
      </w:r>
      <w:r w:rsidR="009D3CA6" w:rsidRPr="001600BF">
        <w:rPr>
          <w:shd w:val="clear" w:color="auto" w:fill="FFFFFF"/>
        </w:rPr>
        <w:t>6 cm high) between the end of cage and a foam mat</w:t>
      </w:r>
      <w:r w:rsidR="004B6EBA" w:rsidRPr="001600BF">
        <w:rPr>
          <w:shd w:val="clear" w:color="auto" w:fill="FFFFFF"/>
        </w:rPr>
        <w:t xml:space="preserve"> with tapes</w:t>
      </w:r>
      <w:r w:rsidR="009D3CA6" w:rsidRPr="001600BF">
        <w:rPr>
          <w:shd w:val="clear" w:color="auto" w:fill="FFFFFF"/>
        </w:rPr>
        <w:t xml:space="preserve">. </w:t>
      </w:r>
      <w:r w:rsidRPr="001600BF">
        <w:rPr>
          <w:shd w:val="clear" w:color="auto" w:fill="FFFFFF"/>
        </w:rPr>
        <w:t>Ensure that the leafhoppers in the feeding cage can feed on the rice seedlings exposed to</w:t>
      </w:r>
      <w:r w:rsidRPr="001600BF">
        <w:rPr>
          <w:shd w:val="clear" w:color="auto" w:fill="FFFFFF"/>
          <w:lang w:eastAsia="zh-CN"/>
        </w:rPr>
        <w:t xml:space="preserve"> </w:t>
      </w:r>
      <w:r w:rsidR="009D3CA6" w:rsidRPr="001600BF">
        <w:rPr>
          <w:shd w:val="clear" w:color="auto" w:fill="FFFFFF"/>
        </w:rPr>
        <w:t>the</w:t>
      </w:r>
      <w:r w:rsidRPr="001600BF">
        <w:rPr>
          <w:shd w:val="clear" w:color="auto" w:fill="FFFFFF"/>
        </w:rPr>
        <w:t xml:space="preserve"> interior</w:t>
      </w:r>
      <w:r w:rsidR="00332A2D">
        <w:rPr>
          <w:shd w:val="clear" w:color="auto" w:fill="FFFFFF"/>
        </w:rPr>
        <w:t xml:space="preserve"> of the cage</w:t>
      </w:r>
      <w:r w:rsidR="009D3CA6" w:rsidRPr="001600BF">
        <w:rPr>
          <w:shd w:val="clear" w:color="auto" w:fill="FFFFFF"/>
        </w:rPr>
        <w:t>.</w:t>
      </w:r>
    </w:p>
    <w:p w14:paraId="1AE6922C" w14:textId="77777777" w:rsidR="00B43A8D" w:rsidRPr="001600BF" w:rsidRDefault="00B43A8D" w:rsidP="001600BF">
      <w:pPr>
        <w:autoSpaceDE w:val="0"/>
        <w:autoSpaceDN w:val="0"/>
        <w:adjustRightInd w:val="0"/>
        <w:rPr>
          <w:shd w:val="clear" w:color="auto" w:fill="FFFFFF"/>
        </w:rPr>
      </w:pPr>
    </w:p>
    <w:p w14:paraId="5165A048" w14:textId="29C55D7F" w:rsidR="009D3CA6" w:rsidRPr="001600BF" w:rsidRDefault="00E72B3A" w:rsidP="001600BF">
      <w:pPr>
        <w:autoSpaceDE w:val="0"/>
        <w:autoSpaceDN w:val="0"/>
        <w:adjustRightInd w:val="0"/>
      </w:pPr>
      <w:r w:rsidRPr="001600BF">
        <w:rPr>
          <w:rFonts w:eastAsia="MinionPro-It"/>
          <w:iCs/>
        </w:rPr>
        <w:t>3.3</w:t>
      </w:r>
      <w:r w:rsidR="003E7A4F">
        <w:rPr>
          <w:rFonts w:eastAsia="MinionPro-It"/>
          <w:iCs/>
        </w:rPr>
        <w:t>.</w:t>
      </w:r>
      <w:r w:rsidRPr="001600BF">
        <w:rPr>
          <w:rFonts w:eastAsia="MinionPro-It"/>
          <w:iCs/>
        </w:rPr>
        <w:t xml:space="preserve"> </w:t>
      </w:r>
      <w:r w:rsidR="009D3CA6" w:rsidRPr="001600BF">
        <w:rPr>
          <w:rFonts w:eastAsia="MinionPro-It"/>
          <w:iCs/>
        </w:rPr>
        <w:t>Immerse the</w:t>
      </w:r>
      <w:r w:rsidR="00614DE0" w:rsidRPr="001600BF">
        <w:rPr>
          <w:rFonts w:eastAsia="MinionPro-It"/>
          <w:iCs/>
        </w:rPr>
        <w:t xml:space="preserve"> </w:t>
      </w:r>
      <w:r w:rsidR="009D3CA6" w:rsidRPr="001600BF">
        <w:rPr>
          <w:rFonts w:eastAsia="MinionPro-It"/>
          <w:iCs/>
        </w:rPr>
        <w:t xml:space="preserve">seedling roots in water so </w:t>
      </w:r>
      <w:r w:rsidR="00B43A8D" w:rsidRPr="001600BF">
        <w:rPr>
          <w:rFonts w:eastAsia="MinionPro-It"/>
          <w:iCs/>
        </w:rPr>
        <w:t xml:space="preserve">that </w:t>
      </w:r>
      <w:r w:rsidR="009D3CA6" w:rsidRPr="001600BF">
        <w:rPr>
          <w:rFonts w:eastAsia="MinionPro-It"/>
          <w:iCs/>
        </w:rPr>
        <w:t xml:space="preserve">the rice plant will remain alive. </w:t>
      </w:r>
      <w:r w:rsidR="00B43A8D" w:rsidRPr="001600BF">
        <w:rPr>
          <w:rFonts w:eastAsia="MinionPro-It"/>
          <w:iCs/>
        </w:rPr>
        <w:t>Allow the leafhoppers to feed on them for 2 days.</w:t>
      </w:r>
    </w:p>
    <w:p w14:paraId="009669BB" w14:textId="77777777" w:rsidR="00B43A8D" w:rsidRPr="001600BF" w:rsidRDefault="00B43A8D" w:rsidP="001600BF">
      <w:pPr>
        <w:autoSpaceDE w:val="0"/>
        <w:autoSpaceDN w:val="0"/>
        <w:adjustRightInd w:val="0"/>
        <w:rPr>
          <w:rFonts w:eastAsia="MinionPro-It"/>
          <w:iCs/>
        </w:rPr>
      </w:pPr>
    </w:p>
    <w:p w14:paraId="1ECF32D2" w14:textId="139D9050" w:rsidR="00B43A8D" w:rsidRPr="001600BF" w:rsidRDefault="009D3CA6" w:rsidP="001600BF">
      <w:pPr>
        <w:autoSpaceDE w:val="0"/>
        <w:autoSpaceDN w:val="0"/>
        <w:adjustRightInd w:val="0"/>
        <w:rPr>
          <w:shd w:val="clear" w:color="auto" w:fill="FFFFFF"/>
        </w:rPr>
      </w:pPr>
      <w:r w:rsidRPr="001600BF">
        <w:rPr>
          <w:shd w:val="clear" w:color="auto" w:fill="FFFFFF"/>
        </w:rPr>
        <w:t>3.</w:t>
      </w:r>
      <w:r w:rsidR="00E72B3A" w:rsidRPr="001600BF">
        <w:rPr>
          <w:shd w:val="clear" w:color="auto" w:fill="FFFFFF"/>
        </w:rPr>
        <w:t>4</w:t>
      </w:r>
      <w:r w:rsidR="003E7A4F">
        <w:rPr>
          <w:shd w:val="clear" w:color="auto" w:fill="FFFFFF"/>
        </w:rPr>
        <w:t>.</w:t>
      </w:r>
      <w:r w:rsidRPr="001600BF">
        <w:rPr>
          <w:shd w:val="clear" w:color="auto" w:fill="FFFFFF"/>
        </w:rPr>
        <w:t xml:space="preserve"> Remove the</w:t>
      </w:r>
      <w:r w:rsidR="00A12740" w:rsidRPr="001600BF">
        <w:rPr>
          <w:shd w:val="clear" w:color="auto" w:fill="FFFFFF"/>
        </w:rPr>
        <w:t xml:space="preserve"> </w:t>
      </w:r>
      <w:r w:rsidRPr="001600BF">
        <w:rPr>
          <w:shd w:val="clear" w:color="auto" w:fill="FFFFFF"/>
        </w:rPr>
        <w:t xml:space="preserve">leafhoppers from </w:t>
      </w:r>
      <w:r w:rsidR="00A12740" w:rsidRPr="001600BF">
        <w:rPr>
          <w:shd w:val="clear" w:color="auto" w:fill="FFFFFF"/>
        </w:rPr>
        <w:t xml:space="preserve">their </w:t>
      </w:r>
      <w:r w:rsidRPr="001600BF">
        <w:rPr>
          <w:shd w:val="clear" w:color="auto" w:fill="FFFFFF"/>
        </w:rPr>
        <w:t>feeding cages and collect the rice seedlings on which they fed. Cut the</w:t>
      </w:r>
      <w:r w:rsidR="00A12740" w:rsidRPr="001600BF">
        <w:rPr>
          <w:shd w:val="clear" w:color="auto" w:fill="FFFFFF"/>
        </w:rPr>
        <w:t xml:space="preserve"> </w:t>
      </w:r>
      <w:r w:rsidRPr="001600BF">
        <w:rPr>
          <w:shd w:val="clear" w:color="auto" w:fill="FFFFFF"/>
        </w:rPr>
        <w:t>parts of seedlings outside of the cage and recover the feeding regions of seedlings.</w:t>
      </w:r>
    </w:p>
    <w:p w14:paraId="78871DCC" w14:textId="77777777" w:rsidR="00B43A8D" w:rsidRPr="001600BF" w:rsidRDefault="00B43A8D" w:rsidP="001600BF">
      <w:pPr>
        <w:autoSpaceDE w:val="0"/>
        <w:autoSpaceDN w:val="0"/>
        <w:adjustRightInd w:val="0"/>
        <w:rPr>
          <w:shd w:val="clear" w:color="auto" w:fill="FFFFFF"/>
        </w:rPr>
      </w:pPr>
    </w:p>
    <w:p w14:paraId="42C2BD2D" w14:textId="782C234F" w:rsidR="009D3CA6" w:rsidRPr="001600BF" w:rsidRDefault="00B43A8D" w:rsidP="001600BF">
      <w:pPr>
        <w:autoSpaceDE w:val="0"/>
        <w:autoSpaceDN w:val="0"/>
        <w:adjustRightInd w:val="0"/>
        <w:rPr>
          <w:rFonts w:eastAsia="SimSun"/>
          <w:shd w:val="clear" w:color="auto" w:fill="FFFFFF"/>
        </w:rPr>
      </w:pPr>
      <w:r w:rsidRPr="001600BF">
        <w:rPr>
          <w:shd w:val="clear" w:color="auto" w:fill="FFFFFF"/>
        </w:rPr>
        <w:t xml:space="preserve">NOTE: </w:t>
      </w:r>
      <w:r w:rsidR="009D3CA6" w:rsidRPr="001600BF">
        <w:rPr>
          <w:shd w:val="clear" w:color="auto" w:fill="FFFFFF"/>
        </w:rPr>
        <w:t xml:space="preserve">This sample can be stored at -80 °C </w:t>
      </w:r>
      <w:r w:rsidR="00B06A70" w:rsidRPr="001600BF">
        <w:rPr>
          <w:shd w:val="clear" w:color="auto" w:fill="FFFFFF"/>
        </w:rPr>
        <w:t>for 3 month</w:t>
      </w:r>
      <w:r w:rsidR="00262906" w:rsidRPr="001600BF">
        <w:rPr>
          <w:shd w:val="clear" w:color="auto" w:fill="FFFFFF"/>
        </w:rPr>
        <w:t>s</w:t>
      </w:r>
      <w:r w:rsidR="00B06A70" w:rsidRPr="001600BF">
        <w:rPr>
          <w:shd w:val="clear" w:color="auto" w:fill="FFFFFF"/>
        </w:rPr>
        <w:t xml:space="preserve"> at </w:t>
      </w:r>
      <w:r w:rsidR="00A12740" w:rsidRPr="001600BF">
        <w:rPr>
          <w:shd w:val="clear" w:color="auto" w:fill="FFFFFF"/>
        </w:rPr>
        <w:t xml:space="preserve">the </w:t>
      </w:r>
      <w:r w:rsidR="00B06A70" w:rsidRPr="001600BF">
        <w:rPr>
          <w:shd w:val="clear" w:color="auto" w:fill="FFFFFF"/>
        </w:rPr>
        <w:t>most</w:t>
      </w:r>
      <w:r w:rsidR="00332A2D">
        <w:rPr>
          <w:shd w:val="clear" w:color="auto" w:fill="FFFFFF"/>
        </w:rPr>
        <w:t>,</w:t>
      </w:r>
      <w:r w:rsidR="00B06A70" w:rsidRPr="001600BF">
        <w:rPr>
          <w:shd w:val="clear" w:color="auto" w:fill="FFFFFF"/>
        </w:rPr>
        <w:t xml:space="preserve"> </w:t>
      </w:r>
      <w:r w:rsidR="009D3CA6" w:rsidRPr="001600BF">
        <w:rPr>
          <w:shd w:val="clear" w:color="auto" w:fill="FFFFFF"/>
        </w:rPr>
        <w:t>if it</w:t>
      </w:r>
      <w:r w:rsidR="009D3CA6" w:rsidRPr="001600BF">
        <w:rPr>
          <w:rFonts w:eastAsia="SimSun"/>
          <w:shd w:val="clear" w:color="auto" w:fill="FFFFFF"/>
        </w:rPr>
        <w:t xml:space="preserve"> is not instantly used for detection.</w:t>
      </w:r>
    </w:p>
    <w:p w14:paraId="07E4F33C" w14:textId="77777777" w:rsidR="00B43A8D" w:rsidRPr="001600BF" w:rsidRDefault="00B43A8D" w:rsidP="001600BF">
      <w:pPr>
        <w:autoSpaceDE w:val="0"/>
        <w:autoSpaceDN w:val="0"/>
        <w:adjustRightInd w:val="0"/>
        <w:rPr>
          <w:shd w:val="clear" w:color="auto" w:fill="FFFFFF"/>
        </w:rPr>
      </w:pPr>
    </w:p>
    <w:p w14:paraId="43E04B14" w14:textId="6B338345" w:rsidR="009D3CA6" w:rsidRPr="001600BF" w:rsidRDefault="009D3CA6" w:rsidP="001600BF">
      <w:pPr>
        <w:autoSpaceDE w:val="0"/>
        <w:autoSpaceDN w:val="0"/>
        <w:adjustRightInd w:val="0"/>
        <w:rPr>
          <w:b/>
          <w:shd w:val="clear" w:color="auto" w:fill="FFFFFF"/>
        </w:rPr>
      </w:pPr>
      <w:r w:rsidRPr="001600BF">
        <w:rPr>
          <w:b/>
          <w:shd w:val="clear" w:color="auto" w:fill="FFFFFF"/>
        </w:rPr>
        <w:t>4. Reagent preparation</w:t>
      </w:r>
    </w:p>
    <w:p w14:paraId="323FE14F" w14:textId="77777777" w:rsidR="00B43A8D" w:rsidRPr="001600BF" w:rsidRDefault="00B43A8D" w:rsidP="001600BF">
      <w:pPr>
        <w:autoSpaceDE w:val="0"/>
        <w:autoSpaceDN w:val="0"/>
        <w:adjustRightInd w:val="0"/>
        <w:rPr>
          <w:b/>
          <w:shd w:val="clear" w:color="auto" w:fill="FFFFFF"/>
        </w:rPr>
      </w:pPr>
    </w:p>
    <w:p w14:paraId="0AFBB302" w14:textId="01A43AA3" w:rsidR="00B43A8D" w:rsidRPr="001600BF" w:rsidRDefault="009D3CA6" w:rsidP="001600BF">
      <w:pPr>
        <w:autoSpaceDE w:val="0"/>
        <w:autoSpaceDN w:val="0"/>
        <w:adjustRightInd w:val="0"/>
        <w:rPr>
          <w:shd w:val="clear" w:color="auto" w:fill="FFFFFF"/>
        </w:rPr>
      </w:pPr>
      <w:r w:rsidRPr="001600BF">
        <w:rPr>
          <w:shd w:val="clear" w:color="auto" w:fill="FFFFFF"/>
        </w:rPr>
        <w:t>4.1. Dissolve 15.1 g</w:t>
      </w:r>
      <w:r w:rsidR="009D3BBC">
        <w:rPr>
          <w:shd w:val="clear" w:color="auto" w:fill="FFFFFF"/>
        </w:rPr>
        <w:t xml:space="preserve"> of</w:t>
      </w:r>
      <w:r w:rsidRPr="001600BF">
        <w:rPr>
          <w:shd w:val="clear" w:color="auto" w:fill="FFFFFF"/>
        </w:rPr>
        <w:t xml:space="preserve"> </w:t>
      </w:r>
      <w:r w:rsidR="00C75C15" w:rsidRPr="001600BF">
        <w:rPr>
          <w:shd w:val="clear" w:color="auto" w:fill="FFFFFF"/>
        </w:rPr>
        <w:t>Tris-</w:t>
      </w:r>
      <w:r w:rsidRPr="001600BF">
        <w:rPr>
          <w:shd w:val="clear" w:color="auto" w:fill="FFFFFF"/>
        </w:rPr>
        <w:t>base, 94 g</w:t>
      </w:r>
      <w:r w:rsidR="009D3BBC">
        <w:rPr>
          <w:shd w:val="clear" w:color="auto" w:fill="FFFFFF"/>
        </w:rPr>
        <w:t xml:space="preserve"> of</w:t>
      </w:r>
      <w:r w:rsidRPr="001600BF">
        <w:rPr>
          <w:shd w:val="clear" w:color="auto" w:fill="FFFFFF"/>
        </w:rPr>
        <w:t xml:space="preserve"> glycine, and 5 g</w:t>
      </w:r>
      <w:r w:rsidR="009D3BBC">
        <w:rPr>
          <w:shd w:val="clear" w:color="auto" w:fill="FFFFFF"/>
        </w:rPr>
        <w:t xml:space="preserve"> of</w:t>
      </w:r>
      <w:r w:rsidRPr="001600BF">
        <w:rPr>
          <w:shd w:val="clear" w:color="auto" w:fill="FFFFFF"/>
        </w:rPr>
        <w:t xml:space="preserve"> SDS in 1 L </w:t>
      </w:r>
      <w:r w:rsidR="00A13021" w:rsidRPr="001600BF">
        <w:rPr>
          <w:shd w:val="clear" w:color="auto" w:fill="FFFFFF"/>
        </w:rPr>
        <w:t xml:space="preserve">of </w:t>
      </w:r>
      <w:r w:rsidRPr="001600BF">
        <w:rPr>
          <w:shd w:val="clear" w:color="auto" w:fill="FFFFFF"/>
        </w:rPr>
        <w:t>sterile water to prepare 5</w:t>
      </w:r>
      <w:r w:rsidR="009D3BBC">
        <w:rPr>
          <w:shd w:val="clear" w:color="auto" w:fill="FFFFFF"/>
        </w:rPr>
        <w:t>x</w:t>
      </w:r>
      <w:r w:rsidRPr="001600BF">
        <w:rPr>
          <w:shd w:val="clear" w:color="auto" w:fill="FFFFFF"/>
        </w:rPr>
        <w:t>Tris-glycine buffer. Dilute 200 mL of 5</w:t>
      </w:r>
      <w:r w:rsidR="009D3BBC">
        <w:rPr>
          <w:shd w:val="clear" w:color="auto" w:fill="FFFFFF"/>
        </w:rPr>
        <w:t>x</w:t>
      </w:r>
      <w:r w:rsidRPr="001600BF">
        <w:rPr>
          <w:shd w:val="clear" w:color="auto" w:fill="FFFFFF"/>
        </w:rPr>
        <w:t xml:space="preserve">Tris-glycine buffer with 800 mL </w:t>
      </w:r>
      <w:r w:rsidR="00C75C15" w:rsidRPr="001600BF">
        <w:rPr>
          <w:shd w:val="clear" w:color="auto" w:fill="FFFFFF"/>
        </w:rPr>
        <w:t xml:space="preserve">of </w:t>
      </w:r>
      <w:r w:rsidRPr="001600BF">
        <w:rPr>
          <w:shd w:val="clear" w:color="auto" w:fill="FFFFFF"/>
        </w:rPr>
        <w:t>sterile water to prepare 1</w:t>
      </w:r>
      <w:r w:rsidR="009D3BBC">
        <w:rPr>
          <w:shd w:val="clear" w:color="auto" w:fill="FFFFFF"/>
        </w:rPr>
        <w:t>x</w:t>
      </w:r>
      <w:r w:rsidRPr="001600BF">
        <w:rPr>
          <w:shd w:val="clear" w:color="auto" w:fill="FFFFFF"/>
        </w:rPr>
        <w:t>Tris-glycine buffer</w:t>
      </w:r>
      <w:r w:rsidR="00B43A8D" w:rsidRPr="001600BF">
        <w:rPr>
          <w:shd w:val="clear" w:color="auto" w:fill="FFFFFF"/>
        </w:rPr>
        <w:t xml:space="preserve"> </w:t>
      </w:r>
      <w:r w:rsidR="00B43A8D" w:rsidRPr="001600BF">
        <w:t xml:space="preserve">(see </w:t>
      </w:r>
      <w:r w:rsidR="00B43A8D" w:rsidRPr="001600BF">
        <w:rPr>
          <w:b/>
          <w:bCs/>
        </w:rPr>
        <w:t xml:space="preserve">Table 1 </w:t>
      </w:r>
      <w:r w:rsidR="00B43A8D" w:rsidRPr="001600BF">
        <w:t>for buffer composition)</w:t>
      </w:r>
      <w:r w:rsidRPr="001600BF">
        <w:rPr>
          <w:shd w:val="clear" w:color="auto" w:fill="FFFFFF"/>
        </w:rPr>
        <w:t>.</w:t>
      </w:r>
    </w:p>
    <w:p w14:paraId="3FC1D738" w14:textId="77777777" w:rsidR="00B43A8D" w:rsidRPr="001600BF" w:rsidRDefault="00B43A8D" w:rsidP="001600BF">
      <w:pPr>
        <w:autoSpaceDE w:val="0"/>
        <w:autoSpaceDN w:val="0"/>
        <w:adjustRightInd w:val="0"/>
        <w:rPr>
          <w:shd w:val="clear" w:color="auto" w:fill="FFFFFF"/>
        </w:rPr>
      </w:pPr>
    </w:p>
    <w:p w14:paraId="2026C522" w14:textId="146A36D1" w:rsidR="009D3CA6" w:rsidRPr="001600BF" w:rsidRDefault="009D3CA6" w:rsidP="001600BF">
      <w:pPr>
        <w:autoSpaceDE w:val="0"/>
        <w:autoSpaceDN w:val="0"/>
        <w:adjustRightInd w:val="0"/>
        <w:rPr>
          <w:shd w:val="clear" w:color="auto" w:fill="FFFFFF"/>
        </w:rPr>
      </w:pPr>
      <w:r w:rsidRPr="001600BF">
        <w:rPr>
          <w:shd w:val="clear" w:color="auto" w:fill="FFFFFF"/>
        </w:rPr>
        <w:t xml:space="preserve">4.2. Dissolve 80 g </w:t>
      </w:r>
      <w:r w:rsidR="00A13021" w:rsidRPr="001600BF">
        <w:rPr>
          <w:shd w:val="clear" w:color="auto" w:fill="FFFFFF"/>
        </w:rPr>
        <w:t xml:space="preserve">of </w:t>
      </w:r>
      <w:r w:rsidRPr="001600BF">
        <w:rPr>
          <w:shd w:val="clear" w:color="auto" w:fill="FFFFFF"/>
        </w:rPr>
        <w:t>NaCl, 30 g</w:t>
      </w:r>
      <w:r w:rsidR="009D3BBC">
        <w:rPr>
          <w:shd w:val="clear" w:color="auto" w:fill="FFFFFF"/>
        </w:rPr>
        <w:t xml:space="preserve"> of</w:t>
      </w:r>
      <w:r w:rsidRPr="001600BF">
        <w:rPr>
          <w:shd w:val="clear" w:color="auto" w:fill="FFFFFF"/>
        </w:rPr>
        <w:t xml:space="preserve"> </w:t>
      </w:r>
      <w:r w:rsidR="00C75C15" w:rsidRPr="001600BF">
        <w:rPr>
          <w:shd w:val="clear" w:color="auto" w:fill="FFFFFF"/>
        </w:rPr>
        <w:t>Tris-</w:t>
      </w:r>
      <w:r w:rsidRPr="001600BF">
        <w:rPr>
          <w:shd w:val="clear" w:color="auto" w:fill="FFFFFF"/>
        </w:rPr>
        <w:t>base, and 2 g</w:t>
      </w:r>
      <w:r w:rsidR="009D3BBC">
        <w:rPr>
          <w:shd w:val="clear" w:color="auto" w:fill="FFFFFF"/>
        </w:rPr>
        <w:t xml:space="preserve"> of</w:t>
      </w:r>
      <w:r w:rsidRPr="001600BF">
        <w:rPr>
          <w:shd w:val="clear" w:color="auto" w:fill="FFFFFF"/>
        </w:rPr>
        <w:t xml:space="preserve"> </w:t>
      </w:r>
      <w:proofErr w:type="spellStart"/>
      <w:r w:rsidRPr="001600BF">
        <w:rPr>
          <w:shd w:val="clear" w:color="auto" w:fill="FFFFFF"/>
        </w:rPr>
        <w:t>KCl</w:t>
      </w:r>
      <w:proofErr w:type="spellEnd"/>
      <w:r w:rsidRPr="001600BF">
        <w:rPr>
          <w:shd w:val="clear" w:color="auto" w:fill="FFFFFF"/>
        </w:rPr>
        <w:t xml:space="preserve"> in 1 L</w:t>
      </w:r>
      <w:r w:rsidR="009D3BBC">
        <w:rPr>
          <w:shd w:val="clear" w:color="auto" w:fill="FFFFFF"/>
        </w:rPr>
        <w:t xml:space="preserve"> of</w:t>
      </w:r>
      <w:r w:rsidRPr="001600BF">
        <w:rPr>
          <w:shd w:val="clear" w:color="auto" w:fill="FFFFFF"/>
        </w:rPr>
        <w:t xml:space="preserve"> sterile water to prepare 10</w:t>
      </w:r>
      <w:r w:rsidR="009D3BBC">
        <w:rPr>
          <w:shd w:val="clear" w:color="auto" w:fill="FFFFFF"/>
        </w:rPr>
        <w:t>x</w:t>
      </w:r>
      <w:r w:rsidRPr="001600BF">
        <w:rPr>
          <w:shd w:val="clear" w:color="auto" w:fill="FFFFFF"/>
        </w:rPr>
        <w:t>Tris-</w:t>
      </w:r>
      <w:r w:rsidRPr="001600BF">
        <w:t>buffered </w:t>
      </w:r>
      <w:r w:rsidRPr="001600BF">
        <w:rPr>
          <w:shd w:val="clear" w:color="auto" w:fill="FFFFFF"/>
        </w:rPr>
        <w:t>saline (TBS) buffer. Autoclave the solution at 121 °C for 15 min.</w:t>
      </w:r>
    </w:p>
    <w:p w14:paraId="3E187F3B" w14:textId="77777777" w:rsidR="00B43A8D" w:rsidRPr="001600BF" w:rsidRDefault="00B43A8D" w:rsidP="001600BF">
      <w:pPr>
        <w:autoSpaceDE w:val="0"/>
        <w:autoSpaceDN w:val="0"/>
        <w:adjustRightInd w:val="0"/>
        <w:rPr>
          <w:shd w:val="clear" w:color="auto" w:fill="FFFFFF"/>
        </w:rPr>
      </w:pPr>
    </w:p>
    <w:p w14:paraId="0A655C4E" w14:textId="49C59ADC" w:rsidR="009D3CA6" w:rsidRPr="001600BF" w:rsidRDefault="009D3CA6" w:rsidP="001600BF">
      <w:pPr>
        <w:autoSpaceDE w:val="0"/>
        <w:autoSpaceDN w:val="0"/>
        <w:adjustRightInd w:val="0"/>
        <w:rPr>
          <w:shd w:val="clear" w:color="auto" w:fill="FFFFFF"/>
        </w:rPr>
      </w:pPr>
      <w:r w:rsidRPr="001600BF">
        <w:rPr>
          <w:shd w:val="clear" w:color="auto" w:fill="FFFFFF"/>
        </w:rPr>
        <w:t>4.3. Dissolve 8 g</w:t>
      </w:r>
      <w:r w:rsidR="00A13021" w:rsidRPr="001600BF">
        <w:rPr>
          <w:shd w:val="clear" w:color="auto" w:fill="FFFFFF"/>
        </w:rPr>
        <w:t xml:space="preserve"> of</w:t>
      </w:r>
      <w:r w:rsidRPr="001600BF">
        <w:rPr>
          <w:shd w:val="clear" w:color="auto" w:fill="FFFFFF"/>
        </w:rPr>
        <w:t xml:space="preserve"> SDS, 4 mL</w:t>
      </w:r>
      <w:r w:rsidR="009D3BBC">
        <w:rPr>
          <w:shd w:val="clear" w:color="auto" w:fill="FFFFFF"/>
        </w:rPr>
        <w:t xml:space="preserve"> of</w:t>
      </w:r>
      <w:r w:rsidRPr="001600BF">
        <w:rPr>
          <w:shd w:val="clear" w:color="auto" w:fill="FFFFFF"/>
        </w:rPr>
        <w:t xml:space="preserve"> ß-</w:t>
      </w:r>
      <w:proofErr w:type="spellStart"/>
      <w:r w:rsidRPr="001600BF">
        <w:rPr>
          <w:shd w:val="clear" w:color="auto" w:fill="FFFFFF"/>
        </w:rPr>
        <w:t>mercaptoethanol</w:t>
      </w:r>
      <w:proofErr w:type="spellEnd"/>
      <w:r w:rsidRPr="001600BF">
        <w:rPr>
          <w:shd w:val="clear" w:color="auto" w:fill="FFFFFF"/>
        </w:rPr>
        <w:t>, 0.02 g</w:t>
      </w:r>
      <w:r w:rsidR="009D3BBC">
        <w:rPr>
          <w:shd w:val="clear" w:color="auto" w:fill="FFFFFF"/>
        </w:rPr>
        <w:t xml:space="preserve"> of</w:t>
      </w:r>
      <w:r w:rsidRPr="001600BF">
        <w:rPr>
          <w:shd w:val="clear" w:color="auto" w:fill="FFFFFF"/>
        </w:rPr>
        <w:t xml:space="preserve"> bromophenol blue</w:t>
      </w:r>
      <w:r w:rsidR="009D3BBC">
        <w:rPr>
          <w:shd w:val="clear" w:color="auto" w:fill="FFFFFF"/>
        </w:rPr>
        <w:t>,</w:t>
      </w:r>
      <w:r w:rsidRPr="001600BF">
        <w:rPr>
          <w:shd w:val="clear" w:color="auto" w:fill="FFFFFF"/>
        </w:rPr>
        <w:t xml:space="preserve"> and 40 mL</w:t>
      </w:r>
      <w:r w:rsidR="009D3BBC">
        <w:rPr>
          <w:shd w:val="clear" w:color="auto" w:fill="FFFFFF"/>
        </w:rPr>
        <w:t xml:space="preserve"> of</w:t>
      </w:r>
      <w:r w:rsidRPr="001600BF">
        <w:rPr>
          <w:shd w:val="clear" w:color="auto" w:fill="FFFFFF"/>
        </w:rPr>
        <w:t xml:space="preserve"> glycerol in 40 mL</w:t>
      </w:r>
      <w:r w:rsidR="009D3BBC">
        <w:rPr>
          <w:shd w:val="clear" w:color="auto" w:fill="FFFFFF"/>
        </w:rPr>
        <w:t xml:space="preserve"> of</w:t>
      </w:r>
      <w:r w:rsidRPr="001600BF">
        <w:rPr>
          <w:shd w:val="clear" w:color="auto" w:fill="FFFFFF"/>
        </w:rPr>
        <w:t xml:space="preserve"> 0.1 M Tris-HCl (pH 6.8) to prepare 4</w:t>
      </w:r>
      <w:r w:rsidR="009D3BBC">
        <w:rPr>
          <w:shd w:val="clear" w:color="auto" w:fill="FFFFFF"/>
        </w:rPr>
        <w:t>x</w:t>
      </w:r>
      <w:r w:rsidRPr="001600BF">
        <w:rPr>
          <w:shd w:val="clear" w:color="auto" w:fill="FFFFFF"/>
        </w:rPr>
        <w:t xml:space="preserve"> protein sample buffer.</w:t>
      </w:r>
    </w:p>
    <w:p w14:paraId="77316953" w14:textId="77777777" w:rsidR="00B43A8D" w:rsidRPr="001600BF" w:rsidRDefault="00B43A8D" w:rsidP="001600BF">
      <w:pPr>
        <w:autoSpaceDE w:val="0"/>
        <w:autoSpaceDN w:val="0"/>
        <w:adjustRightInd w:val="0"/>
        <w:rPr>
          <w:shd w:val="clear" w:color="auto" w:fill="FFFFFF"/>
        </w:rPr>
      </w:pPr>
    </w:p>
    <w:p w14:paraId="6D92E397" w14:textId="2C053871" w:rsidR="009D3CA6" w:rsidRPr="001600BF" w:rsidRDefault="009D3CA6" w:rsidP="001600BF">
      <w:pPr>
        <w:autoSpaceDE w:val="0"/>
        <w:autoSpaceDN w:val="0"/>
        <w:adjustRightInd w:val="0"/>
        <w:rPr>
          <w:shd w:val="clear" w:color="auto" w:fill="FFFFFF"/>
        </w:rPr>
      </w:pPr>
      <w:r w:rsidRPr="001600BF">
        <w:rPr>
          <w:shd w:val="clear" w:color="auto" w:fill="FFFFFF"/>
        </w:rPr>
        <w:t>4.4. Mix 800 mL Tris-glycine buffer with 200 mL methanol to prepare the transfer buffer.</w:t>
      </w:r>
    </w:p>
    <w:p w14:paraId="5F5314FA" w14:textId="77777777" w:rsidR="00B43A8D" w:rsidRPr="001600BF" w:rsidRDefault="00B43A8D" w:rsidP="001600BF">
      <w:pPr>
        <w:autoSpaceDE w:val="0"/>
        <w:autoSpaceDN w:val="0"/>
        <w:adjustRightInd w:val="0"/>
        <w:rPr>
          <w:shd w:val="clear" w:color="auto" w:fill="FFFFFF"/>
        </w:rPr>
      </w:pPr>
    </w:p>
    <w:p w14:paraId="16537A79" w14:textId="7EDBF851" w:rsidR="009D3CA6" w:rsidRPr="001600BF" w:rsidRDefault="009D3CA6" w:rsidP="001600BF">
      <w:pPr>
        <w:autoSpaceDE w:val="0"/>
        <w:autoSpaceDN w:val="0"/>
        <w:adjustRightInd w:val="0"/>
        <w:rPr>
          <w:shd w:val="clear" w:color="auto" w:fill="FFFFFF"/>
        </w:rPr>
      </w:pPr>
      <w:r w:rsidRPr="001600BF">
        <w:rPr>
          <w:shd w:val="clear" w:color="auto" w:fill="FFFFFF"/>
        </w:rPr>
        <w:t>4.5. Add 100 mL 10</w:t>
      </w:r>
      <w:r w:rsidR="009D3BBC">
        <w:rPr>
          <w:shd w:val="clear" w:color="auto" w:fill="FFFFFF"/>
        </w:rPr>
        <w:t>x</w:t>
      </w:r>
      <w:r w:rsidRPr="001600BF">
        <w:rPr>
          <w:shd w:val="clear" w:color="auto" w:fill="FFFFFF"/>
        </w:rPr>
        <w:t xml:space="preserve">TBS solution and 3 mL Tween 20 to 900 mL sterile water to prepare the </w:t>
      </w:r>
      <w:r w:rsidR="005C669E" w:rsidRPr="001600BF">
        <w:rPr>
          <w:shd w:val="clear" w:color="auto" w:fill="FFFFFF"/>
        </w:rPr>
        <w:t xml:space="preserve">TBS </w:t>
      </w:r>
      <w:r w:rsidR="00A13021" w:rsidRPr="001600BF">
        <w:rPr>
          <w:shd w:val="clear" w:color="auto" w:fill="FFFFFF"/>
        </w:rPr>
        <w:t xml:space="preserve">buffer </w:t>
      </w:r>
      <w:r w:rsidRPr="001600BF">
        <w:rPr>
          <w:shd w:val="clear" w:color="auto" w:fill="FFFFFF"/>
        </w:rPr>
        <w:t>with Tween 20 (TBST) solution.</w:t>
      </w:r>
    </w:p>
    <w:p w14:paraId="5A22BB03" w14:textId="77777777" w:rsidR="00B43A8D" w:rsidRPr="001600BF" w:rsidRDefault="00B43A8D" w:rsidP="001600BF">
      <w:pPr>
        <w:autoSpaceDE w:val="0"/>
        <w:autoSpaceDN w:val="0"/>
        <w:adjustRightInd w:val="0"/>
        <w:rPr>
          <w:shd w:val="clear" w:color="auto" w:fill="FFFFFF"/>
        </w:rPr>
      </w:pPr>
    </w:p>
    <w:p w14:paraId="1B8E3FF0" w14:textId="184915FD" w:rsidR="009D3CA6" w:rsidRPr="001600BF" w:rsidRDefault="009D3CA6" w:rsidP="001600BF">
      <w:pPr>
        <w:autoSpaceDE w:val="0"/>
        <w:autoSpaceDN w:val="0"/>
        <w:adjustRightInd w:val="0"/>
        <w:rPr>
          <w:b/>
          <w:shd w:val="clear" w:color="auto" w:fill="FFFFFF"/>
        </w:rPr>
      </w:pPr>
      <w:r w:rsidRPr="001600BF">
        <w:rPr>
          <w:b/>
          <w:shd w:val="clear" w:color="auto" w:fill="FFFFFF"/>
        </w:rPr>
        <w:t>5. Western blotting to detect the saliva and viral proteins</w:t>
      </w:r>
    </w:p>
    <w:p w14:paraId="46DD474D" w14:textId="77777777" w:rsidR="00B43A8D" w:rsidRPr="001600BF" w:rsidRDefault="00B43A8D" w:rsidP="001600BF">
      <w:pPr>
        <w:autoSpaceDE w:val="0"/>
        <w:autoSpaceDN w:val="0"/>
        <w:adjustRightInd w:val="0"/>
        <w:rPr>
          <w:b/>
          <w:shd w:val="clear" w:color="auto" w:fill="FFFFFF"/>
        </w:rPr>
      </w:pPr>
    </w:p>
    <w:p w14:paraId="4B4E53BE" w14:textId="374C20FA" w:rsidR="00B43A8D" w:rsidRPr="001600BF" w:rsidRDefault="009D3CA6" w:rsidP="001600BF">
      <w:pPr>
        <w:autoSpaceDE w:val="0"/>
        <w:autoSpaceDN w:val="0"/>
        <w:adjustRightInd w:val="0"/>
        <w:rPr>
          <w:shd w:val="clear" w:color="auto" w:fill="FFFFFF"/>
        </w:rPr>
      </w:pPr>
      <w:r w:rsidRPr="001600BF">
        <w:rPr>
          <w:shd w:val="clear" w:color="auto" w:fill="FFFFFF"/>
        </w:rPr>
        <w:lastRenderedPageBreak/>
        <w:t xml:space="preserve">5.1. Grind 0.1 g of the rice samples with liquid nitrogen until the tissue becomes a powder. </w:t>
      </w:r>
      <w:r w:rsidR="00C75C15" w:rsidRPr="001600BF">
        <w:rPr>
          <w:shd w:val="clear" w:color="auto" w:fill="FFFFFF"/>
        </w:rPr>
        <w:t>A</w:t>
      </w:r>
      <w:r w:rsidRPr="001600BF">
        <w:rPr>
          <w:shd w:val="clear" w:color="auto" w:fill="FFFFFF"/>
        </w:rPr>
        <w:t xml:space="preserve">dd 200 μL </w:t>
      </w:r>
      <w:r w:rsidR="009D3BBC">
        <w:rPr>
          <w:shd w:val="clear" w:color="auto" w:fill="FFFFFF"/>
        </w:rPr>
        <w:t xml:space="preserve">of </w:t>
      </w:r>
      <w:r w:rsidRPr="001600BF">
        <w:rPr>
          <w:shd w:val="clear" w:color="auto" w:fill="FFFFFF"/>
        </w:rPr>
        <w:t>4</w:t>
      </w:r>
      <w:r w:rsidR="009D3BBC">
        <w:rPr>
          <w:shd w:val="clear" w:color="auto" w:fill="FFFFFF"/>
        </w:rPr>
        <w:t>x</w:t>
      </w:r>
      <w:r w:rsidRPr="001600BF">
        <w:rPr>
          <w:shd w:val="clear" w:color="auto" w:fill="FFFFFF"/>
        </w:rPr>
        <w:t xml:space="preserve"> protein sample buffer to the sample and boil </w:t>
      </w:r>
      <w:r w:rsidR="00C75C15" w:rsidRPr="001600BF">
        <w:rPr>
          <w:shd w:val="clear" w:color="auto" w:fill="FFFFFF"/>
        </w:rPr>
        <w:t xml:space="preserve">it </w:t>
      </w:r>
      <w:r w:rsidRPr="001600BF">
        <w:rPr>
          <w:shd w:val="clear" w:color="auto" w:fill="FFFFFF"/>
        </w:rPr>
        <w:t xml:space="preserve">for 10 min. </w:t>
      </w:r>
      <w:r w:rsidR="00A13021" w:rsidRPr="001600BF">
        <w:rPr>
          <w:shd w:val="clear" w:color="auto" w:fill="FFFFFF"/>
        </w:rPr>
        <w:t>Centrifuge</w:t>
      </w:r>
      <w:r w:rsidRPr="001600BF">
        <w:rPr>
          <w:shd w:val="clear" w:color="auto" w:fill="FFFFFF"/>
        </w:rPr>
        <w:t xml:space="preserve"> the samples at 12,000 </w:t>
      </w:r>
      <w:r w:rsidR="009D3BBC">
        <w:rPr>
          <w:shd w:val="clear" w:color="auto" w:fill="FFFFFF"/>
        </w:rPr>
        <w:t>x</w:t>
      </w:r>
      <w:r w:rsidRPr="001600BF">
        <w:rPr>
          <w:shd w:val="clear" w:color="auto" w:fill="FFFFFF"/>
        </w:rPr>
        <w:t xml:space="preserve"> </w:t>
      </w:r>
      <w:r w:rsidRPr="001600BF">
        <w:rPr>
          <w:i/>
          <w:iCs/>
          <w:shd w:val="clear" w:color="auto" w:fill="FFFFFF"/>
        </w:rPr>
        <w:t>g</w:t>
      </w:r>
      <w:r w:rsidRPr="001600BF">
        <w:rPr>
          <w:shd w:val="clear" w:color="auto" w:fill="FFFFFF"/>
        </w:rPr>
        <w:t xml:space="preserve"> for 10 min</w:t>
      </w:r>
      <w:r w:rsidR="00B06A70" w:rsidRPr="001600BF">
        <w:rPr>
          <w:shd w:val="clear" w:color="auto" w:fill="FFFFFF"/>
        </w:rPr>
        <w:t xml:space="preserve"> at room temperature</w:t>
      </w:r>
      <w:r w:rsidRPr="001600BF">
        <w:rPr>
          <w:shd w:val="clear" w:color="auto" w:fill="FFFFFF"/>
        </w:rPr>
        <w:t>.</w:t>
      </w:r>
    </w:p>
    <w:p w14:paraId="6F8DFF8D" w14:textId="412B0C0E" w:rsidR="00B43A8D" w:rsidRPr="001600BF" w:rsidRDefault="00B43A8D" w:rsidP="001600BF">
      <w:pPr>
        <w:autoSpaceDE w:val="0"/>
        <w:autoSpaceDN w:val="0"/>
        <w:adjustRightInd w:val="0"/>
        <w:rPr>
          <w:shd w:val="clear" w:color="auto" w:fill="FFFFFF"/>
        </w:rPr>
      </w:pPr>
    </w:p>
    <w:p w14:paraId="1001368B" w14:textId="7270380A" w:rsidR="00D051C6" w:rsidRPr="001600BF" w:rsidRDefault="00B43A8D" w:rsidP="001600BF">
      <w:pPr>
        <w:autoSpaceDE w:val="0"/>
        <w:autoSpaceDN w:val="0"/>
        <w:adjustRightInd w:val="0"/>
        <w:rPr>
          <w:shd w:val="clear" w:color="auto" w:fill="FFFFFF"/>
          <w:lang w:eastAsia="zh-CN"/>
        </w:rPr>
      </w:pPr>
      <w:r w:rsidRPr="001600BF">
        <w:rPr>
          <w:shd w:val="clear" w:color="auto" w:fill="FFFFFF"/>
          <w:lang w:eastAsia="zh-CN"/>
        </w:rPr>
        <w:t>5.1.1</w:t>
      </w:r>
      <w:r w:rsidR="00F52B5F">
        <w:rPr>
          <w:shd w:val="clear" w:color="auto" w:fill="FFFFFF"/>
          <w:lang w:eastAsia="zh-CN"/>
        </w:rPr>
        <w:t>.</w:t>
      </w:r>
      <w:r w:rsidRPr="001600BF">
        <w:rPr>
          <w:shd w:val="clear" w:color="auto" w:fill="FFFFFF"/>
          <w:lang w:eastAsia="zh-CN"/>
        </w:rPr>
        <w:t xml:space="preserve"> </w:t>
      </w:r>
      <w:r w:rsidR="00C75C15" w:rsidRPr="001600BF">
        <w:rPr>
          <w:shd w:val="clear" w:color="auto" w:fill="FFFFFF"/>
        </w:rPr>
        <w:t>Remove t</w:t>
      </w:r>
      <w:r w:rsidR="009D3CA6" w:rsidRPr="001600BF">
        <w:rPr>
          <w:shd w:val="clear" w:color="auto" w:fill="FFFFFF"/>
        </w:rPr>
        <w:t>he supernatant</w:t>
      </w:r>
      <w:r w:rsidR="00C75C15" w:rsidRPr="001600BF">
        <w:rPr>
          <w:shd w:val="clear" w:color="auto" w:fill="FFFFFF"/>
        </w:rPr>
        <w:t xml:space="preserve"> </w:t>
      </w:r>
      <w:r w:rsidR="009D3CA6" w:rsidRPr="001600BF">
        <w:rPr>
          <w:shd w:val="clear" w:color="auto" w:fill="FFFFFF"/>
        </w:rPr>
        <w:t>and place</w:t>
      </w:r>
      <w:r w:rsidR="00C75C15" w:rsidRPr="001600BF">
        <w:rPr>
          <w:shd w:val="clear" w:color="auto" w:fill="FFFFFF"/>
        </w:rPr>
        <w:t xml:space="preserve"> it</w:t>
      </w:r>
      <w:r w:rsidR="009D3CA6" w:rsidRPr="001600BF">
        <w:rPr>
          <w:shd w:val="clear" w:color="auto" w:fill="FFFFFF"/>
        </w:rPr>
        <w:t xml:space="preserve"> in a new vial. </w:t>
      </w:r>
      <w:r w:rsidR="00C75C15" w:rsidRPr="001600BF">
        <w:rPr>
          <w:shd w:val="clear" w:color="auto" w:fill="FFFFFF"/>
        </w:rPr>
        <w:t>L</w:t>
      </w:r>
      <w:r w:rsidR="009D3CA6" w:rsidRPr="001600BF">
        <w:rPr>
          <w:shd w:val="clear" w:color="auto" w:fill="FFFFFF"/>
        </w:rPr>
        <w:t>oad 10 μL of the sample into an SDS-PAGE gel, and run it in Tris-glycine buffer at 150 V for 45</w:t>
      </w:r>
      <w:r w:rsidR="009D3BBC">
        <w:rPr>
          <w:shd w:val="clear" w:color="auto" w:fill="FFFFFF"/>
        </w:rPr>
        <w:t>–</w:t>
      </w:r>
      <w:r w:rsidR="009D3CA6" w:rsidRPr="001600BF">
        <w:rPr>
          <w:shd w:val="clear" w:color="auto" w:fill="FFFFFF"/>
        </w:rPr>
        <w:t>60 min.</w:t>
      </w:r>
    </w:p>
    <w:p w14:paraId="4FB386A9" w14:textId="77777777" w:rsidR="00D051C6" w:rsidRPr="001600BF" w:rsidRDefault="00D051C6" w:rsidP="001600BF">
      <w:pPr>
        <w:autoSpaceDE w:val="0"/>
        <w:autoSpaceDN w:val="0"/>
        <w:adjustRightInd w:val="0"/>
        <w:rPr>
          <w:shd w:val="clear" w:color="auto" w:fill="FFFFFF"/>
          <w:lang w:eastAsia="zh-CN"/>
        </w:rPr>
      </w:pPr>
    </w:p>
    <w:p w14:paraId="46E51D63" w14:textId="5EEEE9A6" w:rsidR="00B06A70" w:rsidRPr="001600BF" w:rsidRDefault="00D051C6" w:rsidP="001600BF">
      <w:pPr>
        <w:autoSpaceDE w:val="0"/>
        <w:autoSpaceDN w:val="0"/>
        <w:adjustRightInd w:val="0"/>
        <w:rPr>
          <w:shd w:val="clear" w:color="auto" w:fill="FFFFFF"/>
          <w:lang w:eastAsia="zh-CN"/>
        </w:rPr>
      </w:pPr>
      <w:r w:rsidRPr="001600BF">
        <w:rPr>
          <w:shd w:val="clear" w:color="auto" w:fill="FFFFFF"/>
        </w:rPr>
        <w:t xml:space="preserve">NOTE: </w:t>
      </w:r>
      <w:r w:rsidR="00B06A70" w:rsidRPr="001600BF">
        <w:rPr>
          <w:shd w:val="clear" w:color="auto" w:fill="FFFFFF"/>
        </w:rPr>
        <w:t>Th</w:t>
      </w:r>
      <w:r w:rsidR="00B06A70" w:rsidRPr="001600BF">
        <w:rPr>
          <w:shd w:val="clear" w:color="auto" w:fill="FFFFFF"/>
          <w:lang w:eastAsia="zh-CN"/>
        </w:rPr>
        <w:t>e residue after centrifu</w:t>
      </w:r>
      <w:r w:rsidR="000A05E8" w:rsidRPr="001600BF">
        <w:rPr>
          <w:shd w:val="clear" w:color="auto" w:fill="FFFFFF"/>
          <w:lang w:eastAsia="zh-CN"/>
        </w:rPr>
        <w:t>gation c</w:t>
      </w:r>
      <w:r w:rsidR="00C75C15" w:rsidRPr="001600BF">
        <w:rPr>
          <w:shd w:val="clear" w:color="auto" w:fill="FFFFFF"/>
          <w:lang w:eastAsia="zh-CN"/>
        </w:rPr>
        <w:t>an</w:t>
      </w:r>
      <w:r w:rsidR="000A05E8" w:rsidRPr="001600BF">
        <w:rPr>
          <w:shd w:val="clear" w:color="auto" w:fill="FFFFFF"/>
          <w:lang w:eastAsia="zh-CN"/>
        </w:rPr>
        <w:t xml:space="preserve"> be discarded.</w:t>
      </w:r>
    </w:p>
    <w:p w14:paraId="4EF0D4DA" w14:textId="2FBC4503" w:rsidR="00D051C6" w:rsidRPr="001600BF" w:rsidRDefault="00D051C6" w:rsidP="001600BF">
      <w:pPr>
        <w:autoSpaceDE w:val="0"/>
        <w:autoSpaceDN w:val="0"/>
        <w:adjustRightInd w:val="0"/>
        <w:rPr>
          <w:shd w:val="clear" w:color="auto" w:fill="FFFFFF"/>
          <w:lang w:eastAsia="zh-CN"/>
        </w:rPr>
      </w:pPr>
    </w:p>
    <w:p w14:paraId="5E50B846" w14:textId="57B6D690" w:rsidR="009D3CA6" w:rsidRPr="001600BF" w:rsidRDefault="009D3CA6" w:rsidP="001600BF">
      <w:pPr>
        <w:autoSpaceDE w:val="0"/>
        <w:autoSpaceDN w:val="0"/>
        <w:adjustRightInd w:val="0"/>
        <w:rPr>
          <w:shd w:val="clear" w:color="auto" w:fill="FFFFFF"/>
        </w:rPr>
      </w:pPr>
      <w:r w:rsidRPr="001600BF">
        <w:rPr>
          <w:shd w:val="clear" w:color="auto" w:fill="FFFFFF"/>
        </w:rPr>
        <w:t xml:space="preserve">5.2. Put a 0.45 </w:t>
      </w:r>
      <w:proofErr w:type="spellStart"/>
      <w:r w:rsidRPr="001600BF">
        <w:rPr>
          <w:shd w:val="clear" w:color="auto" w:fill="FFFFFF"/>
        </w:rPr>
        <w:t>μm</w:t>
      </w:r>
      <w:proofErr w:type="spellEnd"/>
      <w:r w:rsidRPr="001600BF">
        <w:rPr>
          <w:shd w:val="clear" w:color="auto" w:fill="FFFFFF"/>
        </w:rPr>
        <w:t xml:space="preserve"> nitrocellulose membrane and other sandwich supplies in the Transfer buffer for 30 min.</w:t>
      </w:r>
    </w:p>
    <w:p w14:paraId="1C523A77" w14:textId="77777777" w:rsidR="00D051C6" w:rsidRPr="001600BF" w:rsidRDefault="00D051C6" w:rsidP="001600BF">
      <w:pPr>
        <w:autoSpaceDE w:val="0"/>
        <w:autoSpaceDN w:val="0"/>
        <w:adjustRightInd w:val="0"/>
        <w:rPr>
          <w:shd w:val="clear" w:color="auto" w:fill="FFFFFF"/>
        </w:rPr>
      </w:pPr>
    </w:p>
    <w:p w14:paraId="59BA2B12" w14:textId="0EA5A230" w:rsidR="009D3CA6" w:rsidRPr="001600BF" w:rsidRDefault="009D3BBC" w:rsidP="001600BF">
      <w:pPr>
        <w:autoSpaceDE w:val="0"/>
        <w:autoSpaceDN w:val="0"/>
        <w:adjustRightInd w:val="0"/>
        <w:rPr>
          <w:shd w:val="clear" w:color="auto" w:fill="FFFFFF"/>
        </w:rPr>
      </w:pPr>
      <w:r w:rsidRPr="001600BF">
        <w:rPr>
          <w:shd w:val="clear" w:color="auto" w:fill="FFFFFF"/>
        </w:rPr>
        <w:t>N</w:t>
      </w:r>
      <w:r>
        <w:rPr>
          <w:shd w:val="clear" w:color="auto" w:fill="FFFFFF"/>
        </w:rPr>
        <w:t>OTE</w:t>
      </w:r>
      <w:r w:rsidR="009D3CA6" w:rsidRPr="001600BF">
        <w:rPr>
          <w:shd w:val="clear" w:color="auto" w:fill="FFFFFF"/>
        </w:rPr>
        <w:t>: This step can be done before the gel has completed its run.</w:t>
      </w:r>
    </w:p>
    <w:p w14:paraId="412B0CD2" w14:textId="77777777" w:rsidR="00D051C6" w:rsidRPr="001600BF" w:rsidRDefault="00D051C6" w:rsidP="001600BF">
      <w:pPr>
        <w:autoSpaceDE w:val="0"/>
        <w:autoSpaceDN w:val="0"/>
        <w:adjustRightInd w:val="0"/>
        <w:rPr>
          <w:shd w:val="clear" w:color="auto" w:fill="FFFFFF"/>
        </w:rPr>
      </w:pPr>
    </w:p>
    <w:p w14:paraId="561342FB" w14:textId="0ADC94B6" w:rsidR="009D3CA6" w:rsidRPr="001600BF" w:rsidRDefault="009D3CA6" w:rsidP="001600BF">
      <w:pPr>
        <w:autoSpaceDE w:val="0"/>
        <w:autoSpaceDN w:val="0"/>
        <w:adjustRightInd w:val="0"/>
        <w:rPr>
          <w:shd w:val="clear" w:color="auto" w:fill="FFFFFF"/>
        </w:rPr>
      </w:pPr>
      <w:r w:rsidRPr="001600BF">
        <w:rPr>
          <w:shd w:val="clear" w:color="auto" w:fill="FFFFFF"/>
        </w:rPr>
        <w:t>5.3. Sandwich the gel and transfer it for 90</w:t>
      </w:r>
      <w:r w:rsidR="009D3BBC">
        <w:rPr>
          <w:shd w:val="clear" w:color="auto" w:fill="FFFFFF"/>
        </w:rPr>
        <w:t>–</w:t>
      </w:r>
      <w:r w:rsidRPr="001600BF">
        <w:rPr>
          <w:shd w:val="clear" w:color="auto" w:fill="FFFFFF"/>
        </w:rPr>
        <w:t>120 min at 100 V in the Transfer buffer.</w:t>
      </w:r>
    </w:p>
    <w:p w14:paraId="602C0C6C" w14:textId="77777777" w:rsidR="00D051C6" w:rsidRPr="001600BF" w:rsidRDefault="00D051C6" w:rsidP="001600BF">
      <w:pPr>
        <w:autoSpaceDE w:val="0"/>
        <w:autoSpaceDN w:val="0"/>
        <w:adjustRightInd w:val="0"/>
        <w:rPr>
          <w:shd w:val="clear" w:color="auto" w:fill="FFFFFF"/>
        </w:rPr>
      </w:pPr>
    </w:p>
    <w:p w14:paraId="5F5E3BBE" w14:textId="16826565" w:rsidR="00D051C6" w:rsidRPr="001600BF" w:rsidRDefault="009D3CA6" w:rsidP="001600BF">
      <w:pPr>
        <w:autoSpaceDE w:val="0"/>
        <w:autoSpaceDN w:val="0"/>
        <w:adjustRightInd w:val="0"/>
        <w:rPr>
          <w:shd w:val="clear" w:color="auto" w:fill="FFFFFF"/>
        </w:rPr>
      </w:pPr>
      <w:r w:rsidRPr="001600BF">
        <w:rPr>
          <w:shd w:val="clear" w:color="auto" w:fill="FFFFFF"/>
        </w:rPr>
        <w:t>5.4. Take the membrane and place it in 7% non-fat dry milk blocking solution in TBST solution for 20 min. Add the</w:t>
      </w:r>
      <w:r w:rsidR="00D051C6" w:rsidRPr="001600BF">
        <w:rPr>
          <w:shd w:val="clear" w:color="auto" w:fill="FFFFFF"/>
        </w:rPr>
        <w:t xml:space="preserve"> specific</w:t>
      </w:r>
      <w:r w:rsidRPr="001600BF">
        <w:rPr>
          <w:shd w:val="clear" w:color="auto" w:fill="FFFFFF"/>
        </w:rPr>
        <w:t xml:space="preserve"> antibody against RDV P8 or Vg to a 7% solution of non-fat dry milk in TBST. </w:t>
      </w:r>
      <w:r w:rsidR="00D051C6" w:rsidRPr="001600BF">
        <w:rPr>
          <w:shd w:val="clear" w:color="auto" w:fill="FFFFFF"/>
        </w:rPr>
        <w:t>Incubate with the antibody for staining the membrane for 2 h or overnight.</w:t>
      </w:r>
    </w:p>
    <w:p w14:paraId="3872A730" w14:textId="77777777" w:rsidR="00D051C6" w:rsidRPr="001600BF" w:rsidRDefault="00D051C6" w:rsidP="001600BF">
      <w:pPr>
        <w:autoSpaceDE w:val="0"/>
        <w:autoSpaceDN w:val="0"/>
        <w:adjustRightInd w:val="0"/>
        <w:rPr>
          <w:shd w:val="clear" w:color="auto" w:fill="FFFFFF"/>
        </w:rPr>
      </w:pPr>
    </w:p>
    <w:p w14:paraId="04EB8499" w14:textId="513BA8DA" w:rsidR="009D3CA6" w:rsidRPr="001600BF" w:rsidRDefault="009D3CA6" w:rsidP="001600BF">
      <w:pPr>
        <w:autoSpaceDE w:val="0"/>
        <w:autoSpaceDN w:val="0"/>
        <w:adjustRightInd w:val="0"/>
        <w:rPr>
          <w:shd w:val="clear" w:color="auto" w:fill="FFFFFF"/>
        </w:rPr>
      </w:pPr>
      <w:r w:rsidRPr="001600BF">
        <w:rPr>
          <w:shd w:val="clear" w:color="auto" w:fill="FFFFFF"/>
        </w:rPr>
        <w:t>5.5. Wash the membrane with TBST solution three times</w:t>
      </w:r>
      <w:r w:rsidR="00D051C6" w:rsidRPr="001600BF">
        <w:rPr>
          <w:shd w:val="clear" w:color="auto" w:fill="FFFFFF"/>
        </w:rPr>
        <w:t>, with</w:t>
      </w:r>
      <w:r w:rsidRPr="001600BF">
        <w:rPr>
          <w:shd w:val="clear" w:color="auto" w:fill="FFFFFF"/>
        </w:rPr>
        <w:t xml:space="preserve"> 5 min </w:t>
      </w:r>
      <w:r w:rsidR="00D051C6" w:rsidRPr="001600BF">
        <w:rPr>
          <w:shd w:val="clear" w:color="auto" w:fill="FFFFFF"/>
        </w:rPr>
        <w:t xml:space="preserve">washing </w:t>
      </w:r>
      <w:r w:rsidRPr="001600BF">
        <w:rPr>
          <w:shd w:val="clear" w:color="auto" w:fill="FFFFFF"/>
        </w:rPr>
        <w:t>each time.</w:t>
      </w:r>
    </w:p>
    <w:p w14:paraId="28DC24FF" w14:textId="77777777" w:rsidR="00D051C6" w:rsidRPr="001600BF" w:rsidRDefault="00D051C6" w:rsidP="001600BF">
      <w:pPr>
        <w:autoSpaceDE w:val="0"/>
        <w:autoSpaceDN w:val="0"/>
        <w:adjustRightInd w:val="0"/>
        <w:rPr>
          <w:shd w:val="clear" w:color="auto" w:fill="FFFFFF"/>
        </w:rPr>
      </w:pPr>
    </w:p>
    <w:p w14:paraId="779C3AE0" w14:textId="1B3C5896" w:rsidR="00D051C6" w:rsidRPr="001600BF" w:rsidRDefault="009D3CA6" w:rsidP="001600BF">
      <w:pPr>
        <w:autoSpaceDE w:val="0"/>
        <w:autoSpaceDN w:val="0"/>
        <w:adjustRightInd w:val="0"/>
        <w:rPr>
          <w:shd w:val="clear" w:color="auto" w:fill="FFFFFF"/>
        </w:rPr>
      </w:pPr>
      <w:r w:rsidRPr="001600BF">
        <w:rPr>
          <w:shd w:val="clear" w:color="auto" w:fill="FFFFFF"/>
        </w:rPr>
        <w:t xml:space="preserve">5.6. Add the goat anti-rabbit IgG as a secondary antibody to 7% non-fat dry milk with TBST. </w:t>
      </w:r>
      <w:r w:rsidR="00D051C6" w:rsidRPr="001600BF">
        <w:rPr>
          <w:shd w:val="clear" w:color="auto" w:fill="FFFFFF"/>
        </w:rPr>
        <w:t>Incubate with the antibody for 60</w:t>
      </w:r>
      <w:r w:rsidR="009D3BBC">
        <w:rPr>
          <w:shd w:val="clear" w:color="auto" w:fill="FFFFFF"/>
        </w:rPr>
        <w:t>–</w:t>
      </w:r>
      <w:r w:rsidR="00D051C6" w:rsidRPr="001600BF">
        <w:rPr>
          <w:shd w:val="clear" w:color="auto" w:fill="FFFFFF"/>
        </w:rPr>
        <w:t>90 min at room temperature.</w:t>
      </w:r>
    </w:p>
    <w:p w14:paraId="5B1328CB" w14:textId="77777777" w:rsidR="00D051C6" w:rsidRPr="001600BF" w:rsidRDefault="00D051C6" w:rsidP="001600BF">
      <w:pPr>
        <w:autoSpaceDE w:val="0"/>
        <w:autoSpaceDN w:val="0"/>
        <w:adjustRightInd w:val="0"/>
        <w:rPr>
          <w:shd w:val="clear" w:color="auto" w:fill="FFFFFF"/>
        </w:rPr>
      </w:pPr>
    </w:p>
    <w:p w14:paraId="78F7C11F" w14:textId="751F3B3F" w:rsidR="009D3CA6" w:rsidRPr="001600BF" w:rsidRDefault="009D3CA6" w:rsidP="001600BF">
      <w:pPr>
        <w:autoSpaceDE w:val="0"/>
        <w:autoSpaceDN w:val="0"/>
        <w:adjustRightInd w:val="0"/>
        <w:rPr>
          <w:shd w:val="clear" w:color="auto" w:fill="FFFFFF"/>
        </w:rPr>
      </w:pPr>
      <w:r w:rsidRPr="001600BF">
        <w:rPr>
          <w:shd w:val="clear" w:color="auto" w:fill="FFFFFF"/>
        </w:rPr>
        <w:t>5.7. Wash the membrane with TBST solution three times for 5 min each time.</w:t>
      </w:r>
    </w:p>
    <w:p w14:paraId="0A40CF30" w14:textId="77777777" w:rsidR="00D051C6" w:rsidRPr="001600BF" w:rsidRDefault="00D051C6" w:rsidP="001600BF">
      <w:pPr>
        <w:autoSpaceDE w:val="0"/>
        <w:autoSpaceDN w:val="0"/>
        <w:adjustRightInd w:val="0"/>
        <w:rPr>
          <w:shd w:val="clear" w:color="auto" w:fill="FFFFFF"/>
        </w:rPr>
      </w:pPr>
    </w:p>
    <w:p w14:paraId="53B8AD55" w14:textId="4A11031A" w:rsidR="009D3CA6" w:rsidRPr="001600BF" w:rsidRDefault="009D3CA6" w:rsidP="001600BF">
      <w:pPr>
        <w:autoSpaceDE w:val="0"/>
        <w:autoSpaceDN w:val="0"/>
        <w:adjustRightInd w:val="0"/>
      </w:pPr>
      <w:r w:rsidRPr="001600BF">
        <w:rPr>
          <w:shd w:val="clear" w:color="auto" w:fill="FFFFFF"/>
        </w:rPr>
        <w:t xml:space="preserve">5.8. Use the ECL Western kit for </w:t>
      </w:r>
      <w:r w:rsidR="001E5AE5">
        <w:rPr>
          <w:shd w:val="clear" w:color="auto" w:fill="FFFFFF"/>
        </w:rPr>
        <w:t xml:space="preserve">the </w:t>
      </w:r>
      <w:r w:rsidRPr="001600BF">
        <w:rPr>
          <w:shd w:val="clear" w:color="auto" w:fill="FFFFFF"/>
        </w:rPr>
        <w:t xml:space="preserve">chemiluminescent method. </w:t>
      </w:r>
      <w:r w:rsidRPr="001600BF">
        <w:t xml:space="preserve">Mix Detection Reagents 1 and 2 </w:t>
      </w:r>
      <w:r w:rsidR="00D051C6" w:rsidRPr="001600BF">
        <w:t xml:space="preserve">in the kit </w:t>
      </w:r>
      <w:r w:rsidRPr="001600BF">
        <w:t>at a ratio of 1:1 in a tube. Put the mixed reagent onto the membrane and incubate the blot for 5 min.</w:t>
      </w:r>
    </w:p>
    <w:p w14:paraId="76F95ACE" w14:textId="77777777" w:rsidR="00D051C6" w:rsidRPr="001600BF" w:rsidRDefault="00D051C6" w:rsidP="001600BF">
      <w:pPr>
        <w:autoSpaceDE w:val="0"/>
        <w:autoSpaceDN w:val="0"/>
        <w:adjustRightInd w:val="0"/>
      </w:pPr>
    </w:p>
    <w:p w14:paraId="1F69FCD5" w14:textId="21CB75D9" w:rsidR="006E4797" w:rsidRPr="001600BF" w:rsidRDefault="009D3CA6" w:rsidP="001600BF">
      <w:pPr>
        <w:rPr>
          <w:color w:val="808080"/>
        </w:rPr>
      </w:pPr>
      <w:r w:rsidRPr="001600BF">
        <w:t xml:space="preserve">5.9. Drain </w:t>
      </w:r>
      <w:r w:rsidR="00A13021" w:rsidRPr="001600BF">
        <w:t xml:space="preserve">the </w:t>
      </w:r>
      <w:r w:rsidRPr="001600BF">
        <w:t>excess reagent and take a colorimetric picture of the chemiluminescent picture. Combine them to see the ladder with protein bands.</w:t>
      </w:r>
    </w:p>
    <w:p w14:paraId="4015356B" w14:textId="77777777" w:rsidR="006E4797" w:rsidRPr="001600BF" w:rsidRDefault="006E4797" w:rsidP="001600BF">
      <w:pPr>
        <w:pBdr>
          <w:top w:val="nil"/>
          <w:left w:val="nil"/>
          <w:bottom w:val="nil"/>
          <w:right w:val="nil"/>
          <w:between w:val="nil"/>
        </w:pBdr>
        <w:rPr>
          <w:b/>
          <w:color w:val="000000"/>
        </w:rPr>
      </w:pPr>
    </w:p>
    <w:p w14:paraId="08AF3300" w14:textId="104964FC" w:rsidR="006E4797" w:rsidRPr="001600BF" w:rsidRDefault="00551D82" w:rsidP="001600BF">
      <w:pPr>
        <w:pBdr>
          <w:top w:val="nil"/>
          <w:left w:val="nil"/>
          <w:bottom w:val="nil"/>
          <w:right w:val="nil"/>
          <w:between w:val="nil"/>
        </w:pBdr>
        <w:rPr>
          <w:color w:val="808080"/>
        </w:rPr>
      </w:pPr>
      <w:r w:rsidRPr="001600BF">
        <w:rPr>
          <w:b/>
          <w:color w:val="000000"/>
        </w:rPr>
        <w:t>REPRESENTATIVE RESULTS</w:t>
      </w:r>
      <w:r w:rsidR="0054580B">
        <w:rPr>
          <w:b/>
          <w:color w:val="000000"/>
        </w:rPr>
        <w:t>:</w:t>
      </w:r>
    </w:p>
    <w:p w14:paraId="079B5679" w14:textId="27F09F44" w:rsidR="006E4797" w:rsidRPr="001600BF" w:rsidRDefault="005738A4" w:rsidP="001600BF">
      <w:pPr>
        <w:autoSpaceDE w:val="0"/>
        <w:autoSpaceDN w:val="0"/>
        <w:adjustRightInd w:val="0"/>
        <w:rPr>
          <w:shd w:val="clear" w:color="auto" w:fill="FFFFFF"/>
        </w:rPr>
      </w:pPr>
      <w:r w:rsidRPr="001600BF">
        <w:rPr>
          <w:b/>
          <w:bCs/>
          <w:shd w:val="clear" w:color="auto" w:fill="FFFFFF"/>
        </w:rPr>
        <w:t>Figure 1</w:t>
      </w:r>
      <w:r w:rsidRPr="001600BF">
        <w:rPr>
          <w:shd w:val="clear" w:color="auto" w:fill="FFFFFF"/>
        </w:rPr>
        <w:t xml:space="preserve"> illustrates all of the steps in this protocol: insect rearing, virus acquisition, the collection of salivary proteins </w:t>
      </w:r>
      <w:r w:rsidRPr="001600BF">
        <w:rPr>
          <w:i/>
          <w:shd w:val="clear" w:color="auto" w:fill="FFFFFF"/>
        </w:rPr>
        <w:t>via</w:t>
      </w:r>
      <w:r w:rsidRPr="001600BF">
        <w:rPr>
          <w:shd w:val="clear" w:color="auto" w:fill="FFFFFF"/>
        </w:rPr>
        <w:t xml:space="preserve"> rice feeding, and the western blot.</w:t>
      </w:r>
      <w:r w:rsidR="00837FB6" w:rsidRPr="001600BF">
        <w:rPr>
          <w:shd w:val="clear" w:color="auto" w:fill="FFFFFF"/>
        </w:rPr>
        <w:t xml:space="preserve"> The western blots results showed that specific and expected bands of approximately 220 </w:t>
      </w:r>
      <w:proofErr w:type="spellStart"/>
      <w:r w:rsidR="00837FB6" w:rsidRPr="001600BF">
        <w:rPr>
          <w:shd w:val="clear" w:color="auto" w:fill="FFFFFF"/>
        </w:rPr>
        <w:t>kDa</w:t>
      </w:r>
      <w:proofErr w:type="spellEnd"/>
      <w:r w:rsidR="00837FB6" w:rsidRPr="001600BF">
        <w:rPr>
          <w:shd w:val="clear" w:color="auto" w:fill="FFFFFF"/>
        </w:rPr>
        <w:t xml:space="preserve"> were observed in the samples of feeding rice and salivary glands of insects on the membrane incubated with antibodies against Vg. In contrast,</w:t>
      </w:r>
      <w:r w:rsidRPr="001600BF">
        <w:rPr>
          <w:shd w:val="clear" w:color="auto" w:fill="FFFFFF"/>
        </w:rPr>
        <w:t xml:space="preserve"> no band was observed in the non-feeding rice sample. The result</w:t>
      </w:r>
      <w:r w:rsidRPr="001600BF">
        <w:rPr>
          <w:bCs/>
          <w:shd w:val="clear" w:color="auto" w:fill="FFFFFF"/>
        </w:rPr>
        <w:t xml:space="preserve"> in</w:t>
      </w:r>
      <w:r w:rsidRPr="001600BF">
        <w:rPr>
          <w:b/>
          <w:bCs/>
          <w:shd w:val="clear" w:color="auto" w:fill="FFFFFF"/>
        </w:rPr>
        <w:t xml:space="preserve"> Figure 2</w:t>
      </w:r>
      <w:r w:rsidRPr="001600BF">
        <w:rPr>
          <w:shd w:val="clear" w:color="auto" w:fill="FFFFFF"/>
        </w:rPr>
        <w:t xml:space="preserve"> indicates that Vg </w:t>
      </w:r>
      <w:r w:rsidR="00724F3E" w:rsidRPr="001600BF">
        <w:rPr>
          <w:shd w:val="clear" w:color="auto" w:fill="FFFFFF"/>
        </w:rPr>
        <w:t xml:space="preserve">was released to the plant host </w:t>
      </w:r>
      <w:r w:rsidRPr="001600BF">
        <w:rPr>
          <w:shd w:val="clear" w:color="auto" w:fill="FFFFFF"/>
        </w:rPr>
        <w:t xml:space="preserve">as </w:t>
      </w:r>
      <w:r w:rsidR="00724F3E" w:rsidRPr="001600BF">
        <w:rPr>
          <w:shd w:val="clear" w:color="auto" w:fill="FFFFFF"/>
        </w:rPr>
        <w:t xml:space="preserve">a </w:t>
      </w:r>
      <w:r w:rsidRPr="001600BF">
        <w:rPr>
          <w:shd w:val="clear" w:color="auto" w:fill="FFFFFF"/>
        </w:rPr>
        <w:t xml:space="preserve">salivary protein. On the membrane incubated with antibodies against RDV P8, a specific and expected band of approximately 46 </w:t>
      </w:r>
      <w:proofErr w:type="spellStart"/>
      <w:r w:rsidRPr="001600BF">
        <w:rPr>
          <w:shd w:val="clear" w:color="auto" w:fill="FFFFFF"/>
        </w:rPr>
        <w:t>kDa</w:t>
      </w:r>
      <w:proofErr w:type="spellEnd"/>
      <w:r w:rsidRPr="001600BF">
        <w:rPr>
          <w:shd w:val="clear" w:color="auto" w:fill="FFFFFF"/>
        </w:rPr>
        <w:t xml:space="preserve"> was also observed in the samples from rice </w:t>
      </w:r>
      <w:r w:rsidR="00724F3E" w:rsidRPr="001600BF">
        <w:rPr>
          <w:shd w:val="clear" w:color="auto" w:fill="FFFFFF"/>
        </w:rPr>
        <w:t>that had been subject</w:t>
      </w:r>
      <w:r w:rsidR="00A13021" w:rsidRPr="001600BF">
        <w:rPr>
          <w:shd w:val="clear" w:color="auto" w:fill="FFFFFF"/>
        </w:rPr>
        <w:t>ed</w:t>
      </w:r>
      <w:r w:rsidR="00724F3E" w:rsidRPr="001600BF">
        <w:rPr>
          <w:shd w:val="clear" w:color="auto" w:fill="FFFFFF"/>
        </w:rPr>
        <w:t xml:space="preserve"> to feeding </w:t>
      </w:r>
      <w:r w:rsidRPr="001600BF">
        <w:rPr>
          <w:shd w:val="clear" w:color="auto" w:fill="FFFFFF"/>
        </w:rPr>
        <w:t xml:space="preserve">and </w:t>
      </w:r>
      <w:r w:rsidR="00724F3E" w:rsidRPr="001600BF">
        <w:rPr>
          <w:shd w:val="clear" w:color="auto" w:fill="FFFFFF"/>
        </w:rPr>
        <w:t xml:space="preserve">the </w:t>
      </w:r>
      <w:r w:rsidRPr="001600BF">
        <w:rPr>
          <w:shd w:val="clear" w:color="auto" w:fill="FFFFFF"/>
        </w:rPr>
        <w:t>bodies of viruliferous insect bodies</w:t>
      </w:r>
      <w:r w:rsidR="00837FB6" w:rsidRPr="001600BF">
        <w:rPr>
          <w:shd w:val="clear" w:color="auto" w:fill="FFFFFF"/>
        </w:rPr>
        <w:t>.</w:t>
      </w:r>
      <w:r w:rsidRPr="001600BF">
        <w:rPr>
          <w:shd w:val="clear" w:color="auto" w:fill="FFFFFF"/>
        </w:rPr>
        <w:t xml:space="preserve"> </w:t>
      </w:r>
      <w:r w:rsidR="00837FB6" w:rsidRPr="001600BF">
        <w:rPr>
          <w:shd w:val="clear" w:color="auto" w:fill="FFFFFF"/>
        </w:rPr>
        <w:t xml:space="preserve">In contrast, </w:t>
      </w:r>
      <w:r w:rsidRPr="001600BF">
        <w:rPr>
          <w:shd w:val="clear" w:color="auto" w:fill="FFFFFF"/>
        </w:rPr>
        <w:t xml:space="preserve">no band was observed in the non-feeding rice sample and </w:t>
      </w:r>
      <w:r w:rsidRPr="001600BF">
        <w:rPr>
          <w:shd w:val="clear" w:color="auto" w:fill="FFFFFF"/>
        </w:rPr>
        <w:lastRenderedPageBreak/>
        <w:t>the nonviruliferous leafhopper bodies</w:t>
      </w:r>
      <w:r w:rsidR="00837FB6" w:rsidRPr="001600BF">
        <w:rPr>
          <w:shd w:val="clear" w:color="auto" w:fill="FFFFFF"/>
        </w:rPr>
        <w:t>,</w:t>
      </w:r>
      <w:r w:rsidRPr="001600BF">
        <w:rPr>
          <w:shd w:val="clear" w:color="auto" w:fill="FFFFFF"/>
        </w:rPr>
        <w:t xml:space="preserve"> as show</w:t>
      </w:r>
      <w:r w:rsidR="00724F3E" w:rsidRPr="001600BF">
        <w:rPr>
          <w:shd w:val="clear" w:color="auto" w:fill="FFFFFF"/>
        </w:rPr>
        <w:t>n</w:t>
      </w:r>
      <w:r w:rsidRPr="001600BF">
        <w:rPr>
          <w:shd w:val="clear" w:color="auto" w:fill="FFFFFF"/>
        </w:rPr>
        <w:t xml:space="preserve"> in </w:t>
      </w:r>
      <w:r w:rsidRPr="001600BF">
        <w:rPr>
          <w:b/>
          <w:bCs/>
          <w:shd w:val="clear" w:color="auto" w:fill="FFFFFF"/>
        </w:rPr>
        <w:t>Figure 3</w:t>
      </w:r>
      <w:r w:rsidRPr="001600BF">
        <w:rPr>
          <w:shd w:val="clear" w:color="auto" w:fill="FFFFFF"/>
        </w:rPr>
        <w:t>. This result proved that the viral proteins could also be detected in the feeding plants.</w:t>
      </w:r>
    </w:p>
    <w:p w14:paraId="090D7E49" w14:textId="77777777" w:rsidR="005738A4" w:rsidRPr="001600BF" w:rsidRDefault="005738A4" w:rsidP="001600BF">
      <w:pPr>
        <w:rPr>
          <w:color w:val="808080"/>
        </w:rPr>
      </w:pPr>
    </w:p>
    <w:p w14:paraId="6D510784" w14:textId="1B08B448" w:rsidR="006E4797" w:rsidRPr="001600BF" w:rsidRDefault="00551D82" w:rsidP="001600BF">
      <w:pPr>
        <w:rPr>
          <w:b/>
        </w:rPr>
      </w:pPr>
      <w:r w:rsidRPr="001600BF">
        <w:rPr>
          <w:b/>
        </w:rPr>
        <w:t>FIGURE AND TABLE LEGENDS</w:t>
      </w:r>
      <w:r w:rsidR="0003036E">
        <w:rPr>
          <w:b/>
        </w:rPr>
        <w:t>:</w:t>
      </w:r>
    </w:p>
    <w:p w14:paraId="4FD2551C" w14:textId="77777777" w:rsidR="00837FB6" w:rsidRPr="001600BF" w:rsidRDefault="00837FB6" w:rsidP="001600BF">
      <w:pPr>
        <w:rPr>
          <w:color w:val="808080"/>
        </w:rPr>
      </w:pPr>
    </w:p>
    <w:p w14:paraId="60324711" w14:textId="093E850D" w:rsidR="005738A4" w:rsidRPr="001600BF" w:rsidRDefault="005738A4" w:rsidP="001600BF">
      <w:pPr>
        <w:autoSpaceDE w:val="0"/>
        <w:autoSpaceDN w:val="0"/>
        <w:adjustRightInd w:val="0"/>
        <w:rPr>
          <w:shd w:val="clear" w:color="auto" w:fill="FFFFFF"/>
        </w:rPr>
      </w:pPr>
      <w:r w:rsidRPr="001600BF">
        <w:rPr>
          <w:b/>
        </w:rPr>
        <w:t>Figure 1</w:t>
      </w:r>
      <w:r w:rsidR="005C14A3">
        <w:rPr>
          <w:b/>
        </w:rPr>
        <w:t>:</w:t>
      </w:r>
      <w:r w:rsidRPr="001600BF">
        <w:rPr>
          <w:b/>
        </w:rPr>
        <w:t xml:space="preserve"> Overview of </w:t>
      </w:r>
      <w:r w:rsidR="00A13021" w:rsidRPr="001600BF">
        <w:rPr>
          <w:b/>
        </w:rPr>
        <w:t xml:space="preserve">the </w:t>
      </w:r>
      <w:r w:rsidRPr="001600BF">
        <w:rPr>
          <w:b/>
        </w:rPr>
        <w:t>steps in</w:t>
      </w:r>
      <w:r w:rsidR="0049695B" w:rsidRPr="001600BF">
        <w:rPr>
          <w:b/>
        </w:rPr>
        <w:t xml:space="preserve"> </w:t>
      </w:r>
      <w:r w:rsidR="005C14A3">
        <w:rPr>
          <w:b/>
        </w:rPr>
        <w:t xml:space="preserve">the </w:t>
      </w:r>
      <w:r w:rsidR="0049695B" w:rsidRPr="001600BF">
        <w:rPr>
          <w:b/>
        </w:rPr>
        <w:t>detection of</w:t>
      </w:r>
      <w:r w:rsidRPr="001600BF">
        <w:rPr>
          <w:b/>
        </w:rPr>
        <w:t xml:space="preserve"> </w:t>
      </w:r>
      <w:r w:rsidR="0049695B" w:rsidRPr="001600BF">
        <w:rPr>
          <w:b/>
        </w:rPr>
        <w:t xml:space="preserve">salivary proteins. </w:t>
      </w:r>
      <w:r w:rsidR="0049695B" w:rsidRPr="001600BF">
        <w:t xml:space="preserve">The steps include </w:t>
      </w:r>
      <w:r w:rsidRPr="001600BF">
        <w:rPr>
          <w:shd w:val="clear" w:color="auto" w:fill="FFFFFF"/>
        </w:rPr>
        <w:t xml:space="preserve">insect rearing, virus acquisition, salivary proteins collection </w:t>
      </w:r>
      <w:r w:rsidRPr="001600BF">
        <w:rPr>
          <w:i/>
          <w:shd w:val="clear" w:color="auto" w:fill="FFFFFF"/>
        </w:rPr>
        <w:t>via</w:t>
      </w:r>
      <w:r w:rsidRPr="001600BF">
        <w:rPr>
          <w:shd w:val="clear" w:color="auto" w:fill="FFFFFF"/>
        </w:rPr>
        <w:t xml:space="preserve"> plant feeding, and western blot</w:t>
      </w:r>
      <w:r w:rsidR="00724F3E" w:rsidRPr="001600BF">
        <w:rPr>
          <w:shd w:val="clear" w:color="auto" w:fill="FFFFFF"/>
        </w:rPr>
        <w:t>ting</w:t>
      </w:r>
      <w:r w:rsidRPr="001600BF">
        <w:rPr>
          <w:shd w:val="clear" w:color="auto" w:fill="FFFFFF"/>
        </w:rPr>
        <w:t>.</w:t>
      </w:r>
    </w:p>
    <w:p w14:paraId="7A764FDA" w14:textId="77777777" w:rsidR="00837FB6" w:rsidRPr="001600BF" w:rsidRDefault="00837FB6" w:rsidP="001600BF">
      <w:pPr>
        <w:autoSpaceDE w:val="0"/>
        <w:autoSpaceDN w:val="0"/>
        <w:adjustRightInd w:val="0"/>
        <w:rPr>
          <w:shd w:val="clear" w:color="auto" w:fill="FFFFFF"/>
        </w:rPr>
      </w:pPr>
    </w:p>
    <w:p w14:paraId="03DD4600" w14:textId="79E6841F" w:rsidR="005738A4" w:rsidRPr="001600BF" w:rsidRDefault="005738A4" w:rsidP="001600BF">
      <w:pPr>
        <w:adjustRightInd w:val="0"/>
        <w:snapToGrid w:val="0"/>
        <w:rPr>
          <w:bCs/>
        </w:rPr>
      </w:pPr>
      <w:r w:rsidRPr="001600BF">
        <w:rPr>
          <w:b/>
        </w:rPr>
        <w:t>Figure 2</w:t>
      </w:r>
      <w:r w:rsidR="005C14A3">
        <w:rPr>
          <w:b/>
        </w:rPr>
        <w:t>:</w:t>
      </w:r>
      <w:r w:rsidRPr="001600BF">
        <w:rPr>
          <w:b/>
        </w:rPr>
        <w:t xml:space="preserve"> </w:t>
      </w:r>
      <w:r w:rsidRPr="001600BF">
        <w:rPr>
          <w:b/>
          <w:bCs/>
        </w:rPr>
        <w:t xml:space="preserve">Western blot assay of Vg in </w:t>
      </w:r>
      <w:r w:rsidR="009C2C69" w:rsidRPr="001600BF">
        <w:rPr>
          <w:b/>
          <w:bCs/>
        </w:rPr>
        <w:t xml:space="preserve">plant and insect </w:t>
      </w:r>
      <w:r w:rsidRPr="001600BF">
        <w:rPr>
          <w:b/>
          <w:bCs/>
        </w:rPr>
        <w:t>samples</w:t>
      </w:r>
      <w:r w:rsidR="009C2C69" w:rsidRPr="001600BF">
        <w:rPr>
          <w:b/>
          <w:bCs/>
        </w:rPr>
        <w:t>.</w:t>
      </w:r>
      <w:r w:rsidRPr="001600BF">
        <w:rPr>
          <w:b/>
          <w:bCs/>
        </w:rPr>
        <w:t xml:space="preserve"> </w:t>
      </w:r>
      <w:r w:rsidR="00837FB6" w:rsidRPr="001600BF">
        <w:rPr>
          <w:bCs/>
        </w:rPr>
        <w:t xml:space="preserve">Lane </w:t>
      </w:r>
      <w:r w:rsidRPr="001600BF">
        <w:rPr>
          <w:bCs/>
        </w:rPr>
        <w:t xml:space="preserve">1, non-feeding plants; </w:t>
      </w:r>
      <w:r w:rsidR="00837FB6" w:rsidRPr="001600BF">
        <w:rPr>
          <w:bCs/>
        </w:rPr>
        <w:t xml:space="preserve">Lane </w:t>
      </w:r>
      <w:r w:rsidRPr="001600BF">
        <w:rPr>
          <w:bCs/>
        </w:rPr>
        <w:t xml:space="preserve">2, viruliferous leafhopper feeding plants; </w:t>
      </w:r>
      <w:r w:rsidR="00837FB6" w:rsidRPr="001600BF">
        <w:rPr>
          <w:bCs/>
        </w:rPr>
        <w:t xml:space="preserve">Lane </w:t>
      </w:r>
      <w:r w:rsidRPr="001600BF">
        <w:rPr>
          <w:bCs/>
        </w:rPr>
        <w:t xml:space="preserve">3, viruliferous leafhopper salivary glands; </w:t>
      </w:r>
      <w:r w:rsidR="00837FB6" w:rsidRPr="001600BF">
        <w:rPr>
          <w:bCs/>
        </w:rPr>
        <w:t xml:space="preserve">Lane </w:t>
      </w:r>
      <w:r w:rsidRPr="001600BF">
        <w:rPr>
          <w:bCs/>
        </w:rPr>
        <w:t>M, marker.</w:t>
      </w:r>
    </w:p>
    <w:p w14:paraId="3716BCFD" w14:textId="77777777" w:rsidR="00837FB6" w:rsidRPr="001600BF" w:rsidRDefault="00837FB6" w:rsidP="001600BF">
      <w:pPr>
        <w:adjustRightInd w:val="0"/>
        <w:snapToGrid w:val="0"/>
        <w:rPr>
          <w:bCs/>
        </w:rPr>
      </w:pPr>
    </w:p>
    <w:p w14:paraId="5AD313EA" w14:textId="08953B86" w:rsidR="005738A4" w:rsidRPr="001600BF" w:rsidRDefault="005738A4" w:rsidP="001600BF">
      <w:pPr>
        <w:adjustRightInd w:val="0"/>
        <w:snapToGrid w:val="0"/>
        <w:rPr>
          <w:bCs/>
        </w:rPr>
      </w:pPr>
      <w:r w:rsidRPr="001600BF">
        <w:rPr>
          <w:b/>
          <w:bCs/>
        </w:rPr>
        <w:t>Figure 3</w:t>
      </w:r>
      <w:r w:rsidR="005C14A3">
        <w:rPr>
          <w:b/>
          <w:bCs/>
        </w:rPr>
        <w:t>:</w:t>
      </w:r>
      <w:r w:rsidRPr="001600BF">
        <w:rPr>
          <w:b/>
          <w:bCs/>
        </w:rPr>
        <w:t xml:space="preserve"> Western blot assay of P8 in </w:t>
      </w:r>
      <w:r w:rsidR="0049695B" w:rsidRPr="001600BF">
        <w:rPr>
          <w:b/>
          <w:bCs/>
        </w:rPr>
        <w:t>plant and insect samples.</w:t>
      </w:r>
      <w:r w:rsidR="0049695B" w:rsidRPr="001600BF">
        <w:rPr>
          <w:bCs/>
        </w:rPr>
        <w:t xml:space="preserve"> </w:t>
      </w:r>
      <w:r w:rsidR="00837FB6" w:rsidRPr="001600BF">
        <w:rPr>
          <w:bCs/>
        </w:rPr>
        <w:t xml:space="preserve">Lane </w:t>
      </w:r>
      <w:r w:rsidRPr="001600BF">
        <w:rPr>
          <w:bCs/>
        </w:rPr>
        <w:t xml:space="preserve">1, non-feeding plants; </w:t>
      </w:r>
      <w:r w:rsidR="00837FB6" w:rsidRPr="001600BF">
        <w:rPr>
          <w:bCs/>
        </w:rPr>
        <w:t xml:space="preserve">Lane </w:t>
      </w:r>
      <w:r w:rsidRPr="001600BF">
        <w:rPr>
          <w:bCs/>
        </w:rPr>
        <w:t xml:space="preserve">2, viruliferous leafhopper feeding plants; </w:t>
      </w:r>
      <w:r w:rsidR="00837FB6" w:rsidRPr="001600BF">
        <w:rPr>
          <w:bCs/>
        </w:rPr>
        <w:t xml:space="preserve">Lane </w:t>
      </w:r>
      <w:r w:rsidRPr="001600BF">
        <w:rPr>
          <w:bCs/>
        </w:rPr>
        <w:t xml:space="preserve">3, viruliferous leafhopper bodies; </w:t>
      </w:r>
      <w:r w:rsidR="00837FB6" w:rsidRPr="001600BF">
        <w:rPr>
          <w:bCs/>
        </w:rPr>
        <w:t xml:space="preserve">Lane </w:t>
      </w:r>
      <w:r w:rsidRPr="001600BF">
        <w:rPr>
          <w:bCs/>
        </w:rPr>
        <w:t>4, nonviruliferous leafhopper bodies; M, marker.</w:t>
      </w:r>
    </w:p>
    <w:p w14:paraId="32EAFD7D" w14:textId="51061985" w:rsidR="006E4797" w:rsidRPr="001600BF" w:rsidRDefault="006E4797" w:rsidP="001600BF">
      <w:pPr>
        <w:rPr>
          <w:color w:val="808080"/>
        </w:rPr>
      </w:pPr>
    </w:p>
    <w:p w14:paraId="720DD2F7" w14:textId="15CEFFF2" w:rsidR="00837FB6" w:rsidRPr="001600BF" w:rsidRDefault="00837FB6" w:rsidP="001600BF">
      <w:pPr>
        <w:rPr>
          <w:color w:val="808080"/>
        </w:rPr>
      </w:pPr>
      <w:r w:rsidRPr="001600BF">
        <w:rPr>
          <w:b/>
          <w:bCs/>
        </w:rPr>
        <w:t xml:space="preserve">Table 1: </w:t>
      </w:r>
      <w:r w:rsidR="001B2795" w:rsidRPr="001600BF">
        <w:rPr>
          <w:b/>
          <w:bCs/>
        </w:rPr>
        <w:t>B</w:t>
      </w:r>
      <w:r w:rsidRPr="001600BF">
        <w:rPr>
          <w:b/>
          <w:bCs/>
        </w:rPr>
        <w:t>uffers</w:t>
      </w:r>
      <w:r w:rsidR="001B2795" w:rsidRPr="001600BF">
        <w:rPr>
          <w:b/>
          <w:bCs/>
        </w:rPr>
        <w:t xml:space="preserve">, solutions, </w:t>
      </w:r>
      <w:r w:rsidR="0025574D">
        <w:rPr>
          <w:b/>
          <w:bCs/>
        </w:rPr>
        <w:t xml:space="preserve">and </w:t>
      </w:r>
      <w:r w:rsidR="001B2795" w:rsidRPr="001600BF">
        <w:rPr>
          <w:b/>
          <w:bCs/>
        </w:rPr>
        <w:t>reagents</w:t>
      </w:r>
      <w:r w:rsidR="0025574D">
        <w:rPr>
          <w:b/>
          <w:bCs/>
        </w:rPr>
        <w:t xml:space="preserve"> </w:t>
      </w:r>
      <w:r w:rsidRPr="001600BF">
        <w:rPr>
          <w:b/>
          <w:bCs/>
        </w:rPr>
        <w:t>used in the study.</w:t>
      </w:r>
      <w:r w:rsidR="001B2795" w:rsidRPr="001600BF">
        <w:rPr>
          <w:b/>
          <w:bCs/>
        </w:rPr>
        <w:t xml:space="preserve"> </w:t>
      </w:r>
      <w:r w:rsidR="001B2795" w:rsidRPr="001600BF">
        <w:rPr>
          <w:bCs/>
          <w:lang w:eastAsia="zh-CN"/>
        </w:rPr>
        <w:t>The c</w:t>
      </w:r>
      <w:r w:rsidR="001B2795" w:rsidRPr="001600BF">
        <w:rPr>
          <w:bCs/>
        </w:rPr>
        <w:t xml:space="preserve">omposition of the buffers and </w:t>
      </w:r>
      <w:r w:rsidR="0025574D">
        <w:rPr>
          <w:bCs/>
        </w:rPr>
        <w:t xml:space="preserve">the </w:t>
      </w:r>
      <w:r w:rsidR="001B2795" w:rsidRPr="001600BF">
        <w:rPr>
          <w:bCs/>
        </w:rPr>
        <w:t>solutions</w:t>
      </w:r>
      <w:r w:rsidR="00543D08">
        <w:rPr>
          <w:bCs/>
        </w:rPr>
        <w:t>,</w:t>
      </w:r>
      <w:r w:rsidR="001B2795" w:rsidRPr="001600BF">
        <w:rPr>
          <w:bCs/>
        </w:rPr>
        <w:t xml:space="preserve"> </w:t>
      </w:r>
      <w:r w:rsidR="007E21BE">
        <w:rPr>
          <w:bCs/>
        </w:rPr>
        <w:t>along with their usage</w:t>
      </w:r>
      <w:r w:rsidR="00543D08">
        <w:rPr>
          <w:bCs/>
        </w:rPr>
        <w:t>,</w:t>
      </w:r>
      <w:r w:rsidR="007E21BE">
        <w:rPr>
          <w:bCs/>
        </w:rPr>
        <w:t xml:space="preserve"> </w:t>
      </w:r>
      <w:r w:rsidR="0025574D">
        <w:rPr>
          <w:bCs/>
        </w:rPr>
        <w:t>are</w:t>
      </w:r>
      <w:r w:rsidR="001B2795" w:rsidRPr="001600BF">
        <w:rPr>
          <w:bCs/>
        </w:rPr>
        <w:t xml:space="preserve"> </w:t>
      </w:r>
      <w:r w:rsidR="00AE2020" w:rsidRPr="001600BF">
        <w:rPr>
          <w:bCs/>
        </w:rPr>
        <w:t>listed</w:t>
      </w:r>
      <w:r w:rsidR="0025574D">
        <w:rPr>
          <w:bCs/>
        </w:rPr>
        <w:t>.</w:t>
      </w:r>
    </w:p>
    <w:p w14:paraId="78FB5B81" w14:textId="77777777" w:rsidR="00837FB6" w:rsidRPr="001600BF" w:rsidRDefault="00837FB6" w:rsidP="001600BF">
      <w:pPr>
        <w:rPr>
          <w:color w:val="808080"/>
        </w:rPr>
      </w:pPr>
    </w:p>
    <w:p w14:paraId="7C0B6465" w14:textId="446D2C99" w:rsidR="006E4797" w:rsidRPr="001600BF" w:rsidRDefault="00551D82" w:rsidP="001600BF">
      <w:pPr>
        <w:rPr>
          <w:b/>
        </w:rPr>
      </w:pPr>
      <w:r w:rsidRPr="001600BF">
        <w:rPr>
          <w:b/>
        </w:rPr>
        <w:t>DISCUSSION</w:t>
      </w:r>
      <w:r w:rsidR="0098750F" w:rsidRPr="001600BF">
        <w:rPr>
          <w:b/>
        </w:rPr>
        <w:t>:</w:t>
      </w:r>
    </w:p>
    <w:p w14:paraId="733045F6" w14:textId="2CF81204" w:rsidR="00C158BF" w:rsidRPr="001600BF" w:rsidRDefault="00C158BF" w:rsidP="001600BF">
      <w:pPr>
        <w:autoSpaceDE w:val="0"/>
        <w:autoSpaceDN w:val="0"/>
        <w:adjustRightInd w:val="0"/>
      </w:pPr>
      <w:r w:rsidRPr="001600BF">
        <w:t xml:space="preserve">The saliva directly secreted by the salivary glands of </w:t>
      </w:r>
      <w:r w:rsidR="009D3BBC">
        <w:t xml:space="preserve">the </w:t>
      </w:r>
      <w:r w:rsidRPr="001600BF">
        <w:rPr>
          <w:shd w:val="clear" w:color="auto" w:fill="FFFFFF"/>
        </w:rPr>
        <w:t>piercing</w:t>
      </w:r>
      <w:r w:rsidR="00815DB7">
        <w:rPr>
          <w:shd w:val="clear" w:color="auto" w:fill="FFFFFF"/>
        </w:rPr>
        <w:t>-</w:t>
      </w:r>
      <w:r w:rsidRPr="001600BF">
        <w:rPr>
          <w:shd w:val="clear" w:color="auto" w:fill="FFFFFF"/>
        </w:rPr>
        <w:t xml:space="preserve">sucking insects </w:t>
      </w:r>
      <w:r w:rsidRPr="001600BF">
        <w:t xml:space="preserve">plays a pivotal role because it predigests and detoxifies the host tissues </w:t>
      </w:r>
      <w:r w:rsidR="0098750F" w:rsidRPr="001600BF">
        <w:t>and</w:t>
      </w:r>
      <w:r w:rsidRPr="001600BF">
        <w:t xml:space="preserve"> vectors</w:t>
      </w:r>
      <w:r w:rsidR="00DF3E99">
        <w:t>'</w:t>
      </w:r>
      <w:r w:rsidRPr="001600BF">
        <w:t xml:space="preserve"> cross-kingdom biological factors into the hosts</w:t>
      </w:r>
      <w:r w:rsidRPr="001600BF">
        <w:rPr>
          <w:noProof/>
          <w:vertAlign w:val="superscript"/>
        </w:rPr>
        <w:t>1,3,4</w:t>
      </w:r>
      <w:r w:rsidRPr="001600BF">
        <w:t>. The cross-kingdom biological factors</w:t>
      </w:r>
      <w:r w:rsidR="001A2590" w:rsidRPr="001600BF">
        <w:t>,</w:t>
      </w:r>
      <w:r w:rsidRPr="001600BF">
        <w:t xml:space="preserve"> includ</w:t>
      </w:r>
      <w:r w:rsidR="001A2590" w:rsidRPr="001600BF">
        <w:t>ing</w:t>
      </w:r>
      <w:r w:rsidRPr="001600BF">
        <w:t xml:space="preserve"> elicitors, effectors, and small RNA</w:t>
      </w:r>
      <w:r w:rsidR="00724F3E" w:rsidRPr="001600BF">
        <w:t>,</w:t>
      </w:r>
      <w:r w:rsidR="001A2590" w:rsidRPr="001600BF">
        <w:t xml:space="preserve"> are </w:t>
      </w:r>
      <w:r w:rsidR="0098750F" w:rsidRPr="001600BF">
        <w:t>critical</w:t>
      </w:r>
      <w:r w:rsidR="001A2590" w:rsidRPr="001600BF">
        <w:t xml:space="preserve"> for insect-host communication</w:t>
      </w:r>
      <w:r w:rsidR="007C6DA2" w:rsidRPr="001600BF">
        <w:rPr>
          <w:noProof/>
          <w:vertAlign w:val="superscript"/>
          <w:lang w:eastAsia="zh-CN"/>
        </w:rPr>
        <w:t>14</w:t>
      </w:r>
      <w:r w:rsidR="009D3BBC">
        <w:rPr>
          <w:noProof/>
          <w:vertAlign w:val="superscript"/>
          <w:lang w:eastAsia="zh-CN"/>
        </w:rPr>
        <w:t>–</w:t>
      </w:r>
      <w:r w:rsidR="007C6DA2" w:rsidRPr="001600BF">
        <w:rPr>
          <w:noProof/>
          <w:vertAlign w:val="superscript"/>
          <w:lang w:eastAsia="zh-CN"/>
        </w:rPr>
        <w:t>16</w:t>
      </w:r>
      <w:r w:rsidRPr="001600BF">
        <w:t xml:space="preserve">. Therefore, </w:t>
      </w:r>
      <w:r w:rsidR="001A2590" w:rsidRPr="001600BF">
        <w:rPr>
          <w:lang w:eastAsia="zh-CN"/>
        </w:rPr>
        <w:t>u</w:t>
      </w:r>
      <w:r w:rsidRPr="001600BF">
        <w:rPr>
          <w:lang w:eastAsia="zh-CN"/>
        </w:rPr>
        <w:t xml:space="preserve">ncovering more </w:t>
      </w:r>
      <w:r w:rsidR="001A2590" w:rsidRPr="001600BF">
        <w:rPr>
          <w:lang w:eastAsia="zh-CN"/>
        </w:rPr>
        <w:t xml:space="preserve">varieties and functions of </w:t>
      </w:r>
      <w:r w:rsidRPr="001600BF">
        <w:rPr>
          <w:lang w:eastAsia="zh-CN"/>
        </w:rPr>
        <w:t>saliva</w:t>
      </w:r>
      <w:r w:rsidR="00A13021" w:rsidRPr="001600BF">
        <w:rPr>
          <w:lang w:eastAsia="zh-CN"/>
        </w:rPr>
        <w:t>ry</w:t>
      </w:r>
      <w:r w:rsidRPr="001600BF">
        <w:rPr>
          <w:lang w:eastAsia="zh-CN"/>
        </w:rPr>
        <w:t xml:space="preserve"> components</w:t>
      </w:r>
      <w:r w:rsidR="001A2590" w:rsidRPr="001600BF">
        <w:rPr>
          <w:lang w:eastAsia="zh-CN"/>
        </w:rPr>
        <w:t xml:space="preserve"> will promote </w:t>
      </w:r>
      <w:r w:rsidR="00815DB7">
        <w:rPr>
          <w:lang w:eastAsia="zh-CN"/>
        </w:rPr>
        <w:t>understanding the</w:t>
      </w:r>
      <w:r w:rsidR="00724F3E" w:rsidRPr="001600BF">
        <w:rPr>
          <w:lang w:eastAsia="zh-CN"/>
        </w:rPr>
        <w:t xml:space="preserve"> </w:t>
      </w:r>
      <w:r w:rsidR="001A2590" w:rsidRPr="001600BF">
        <w:t>relationship between insects and host</w:t>
      </w:r>
      <w:r w:rsidR="00815DB7">
        <w:t>s</w:t>
      </w:r>
      <w:r w:rsidR="001A2590" w:rsidRPr="001600BF">
        <w:t xml:space="preserve">. Here, a system of detection for salivary proteins in </w:t>
      </w:r>
      <w:r w:rsidR="00724F3E" w:rsidRPr="001600BF">
        <w:t xml:space="preserve">the </w:t>
      </w:r>
      <w:r w:rsidR="001A2590" w:rsidRPr="001600BF">
        <w:t>plant host was provided</w:t>
      </w:r>
      <w:r w:rsidR="00724F3E" w:rsidRPr="001600BF">
        <w:t>, which will enable</w:t>
      </w:r>
      <w:r w:rsidR="001A2590" w:rsidRPr="001600BF">
        <w:t xml:space="preserve"> further investigation on the function of salivary protein in plant host</w:t>
      </w:r>
      <w:r w:rsidR="00724F3E" w:rsidRPr="001600BF">
        <w:t>s</w:t>
      </w:r>
      <w:r w:rsidR="001A2590" w:rsidRPr="001600BF">
        <w:t>.</w:t>
      </w:r>
    </w:p>
    <w:p w14:paraId="401E460A" w14:textId="77777777" w:rsidR="0098750F" w:rsidRPr="001600BF" w:rsidRDefault="0098750F" w:rsidP="001600BF">
      <w:pPr>
        <w:rPr>
          <w:b/>
        </w:rPr>
      </w:pPr>
    </w:p>
    <w:p w14:paraId="2F489460" w14:textId="49AF156F" w:rsidR="00E7423B" w:rsidRPr="001600BF" w:rsidRDefault="005738A4" w:rsidP="001600BF">
      <w:pPr>
        <w:rPr>
          <w:shd w:val="clear" w:color="auto" w:fill="FFFFFF"/>
        </w:rPr>
      </w:pPr>
      <w:r w:rsidRPr="001600BF">
        <w:t xml:space="preserve">This protocol provides techniques to detect </w:t>
      </w:r>
      <w:r w:rsidR="00724F3E" w:rsidRPr="001600BF">
        <w:t xml:space="preserve">the </w:t>
      </w:r>
      <w:r w:rsidRPr="001600BF">
        <w:t xml:space="preserve">salivary proteins of </w:t>
      </w:r>
      <w:r w:rsidR="00915F5F" w:rsidRPr="001600BF">
        <w:rPr>
          <w:lang w:eastAsia="zh-CN"/>
        </w:rPr>
        <w:t xml:space="preserve">leafhoppers </w:t>
      </w:r>
      <w:r w:rsidRPr="001600BF">
        <w:t xml:space="preserve">with piercing-sucking mouthparts by collecting the feeding plants. </w:t>
      </w:r>
      <w:r w:rsidR="00724F3E" w:rsidRPr="001600BF">
        <w:t>Some</w:t>
      </w:r>
      <w:r w:rsidR="009D3BBC">
        <w:t xml:space="preserve"> </w:t>
      </w:r>
      <w:r w:rsidRPr="001600BF">
        <w:t>remarkable points should be noted</w:t>
      </w:r>
      <w:r w:rsidR="00724F3E" w:rsidRPr="001600BF">
        <w:t xml:space="preserve"> to obtain the best and reliable results</w:t>
      </w:r>
      <w:r w:rsidRPr="001600BF">
        <w:t xml:space="preserve">. </w:t>
      </w:r>
      <w:r w:rsidR="0098750F" w:rsidRPr="001600BF">
        <w:t>(</w:t>
      </w:r>
      <w:r w:rsidRPr="001600BF">
        <w:t xml:space="preserve">1) The viral loading in </w:t>
      </w:r>
      <w:r w:rsidR="00724F3E" w:rsidRPr="001600BF">
        <w:t xml:space="preserve">the </w:t>
      </w:r>
      <w:r w:rsidRPr="001600BF">
        <w:t>infected rice plants</w:t>
      </w:r>
      <w:r w:rsidR="00F8252C" w:rsidRPr="001600BF">
        <w:t xml:space="preserve"> is critical</w:t>
      </w:r>
      <w:r w:rsidRPr="001600BF">
        <w:t xml:space="preserve">. The viral titers in rice plants directly affect the acquisition of insects. When the insect colony </w:t>
      </w:r>
      <w:r w:rsidR="00724F3E" w:rsidRPr="001600BF">
        <w:t xml:space="preserve">is </w:t>
      </w:r>
      <w:r w:rsidRPr="001600BF">
        <w:t>high</w:t>
      </w:r>
      <w:r w:rsidR="00724F3E" w:rsidRPr="001600BF">
        <w:t>ly</w:t>
      </w:r>
      <w:r w:rsidRPr="001600BF">
        <w:t xml:space="preserve"> viruliferous, the probability of </w:t>
      </w:r>
      <w:r w:rsidR="00A13021" w:rsidRPr="001600BF">
        <w:t xml:space="preserve">collecting </w:t>
      </w:r>
      <w:r w:rsidRPr="001600BF">
        <w:t xml:space="preserve">viral proteins in saliva </w:t>
      </w:r>
      <w:r w:rsidRPr="001600BF">
        <w:rPr>
          <w:i/>
        </w:rPr>
        <w:t>in vitro</w:t>
      </w:r>
      <w:r w:rsidRPr="001600BF">
        <w:t xml:space="preserve"> will be increased. Therefore, the viral proteins released from </w:t>
      </w:r>
      <w:r w:rsidR="00724F3E" w:rsidRPr="001600BF">
        <w:t xml:space="preserve">the </w:t>
      </w:r>
      <w:r w:rsidRPr="001600BF">
        <w:t xml:space="preserve">saliva to </w:t>
      </w:r>
      <w:r w:rsidR="00D0400E">
        <w:t xml:space="preserve">the </w:t>
      </w:r>
      <w:r w:rsidRPr="001600BF">
        <w:t xml:space="preserve">plant host will be much easier to detect. </w:t>
      </w:r>
      <w:r w:rsidR="005F38F7" w:rsidRPr="001600BF">
        <w:t>C</w:t>
      </w:r>
      <w:r w:rsidR="00FC31DD" w:rsidRPr="001600BF">
        <w:t xml:space="preserve">hoosing </w:t>
      </w:r>
      <w:r w:rsidRPr="001600BF">
        <w:t xml:space="preserve">infected plants </w:t>
      </w:r>
      <w:r w:rsidR="00724F3E" w:rsidRPr="001600BF">
        <w:t xml:space="preserve">that display </w:t>
      </w:r>
      <w:r w:rsidRPr="001600BF">
        <w:t>significant symptom</w:t>
      </w:r>
      <w:r w:rsidR="00A13021" w:rsidRPr="001600BF">
        <w:t>s</w:t>
      </w:r>
      <w:r w:rsidRPr="001600BF">
        <w:t xml:space="preserve"> </w:t>
      </w:r>
      <w:r w:rsidR="00D0400E">
        <w:t>is</w:t>
      </w:r>
      <w:r w:rsidR="00724F3E" w:rsidRPr="001600BF">
        <w:t xml:space="preserve"> recommended to serve as the source for viruses</w:t>
      </w:r>
      <w:r w:rsidRPr="001600BF">
        <w:t xml:space="preserve">. </w:t>
      </w:r>
      <w:r w:rsidR="0098750F" w:rsidRPr="001600BF">
        <w:t>(</w:t>
      </w:r>
      <w:r w:rsidRPr="001600BF">
        <w:t xml:space="preserve">2) Detection timing. It is believed that some of </w:t>
      </w:r>
      <w:r w:rsidR="00724F3E" w:rsidRPr="001600BF">
        <w:t xml:space="preserve">the </w:t>
      </w:r>
      <w:r w:rsidRPr="001600BF">
        <w:t>salivary proteins are transient in the plant host because they are subjected to degrad</w:t>
      </w:r>
      <w:r w:rsidR="00724F3E" w:rsidRPr="001600BF">
        <w:t>ation</w:t>
      </w:r>
      <w:r w:rsidRPr="001600BF">
        <w:t xml:space="preserve"> by </w:t>
      </w:r>
      <w:r w:rsidR="00724F3E" w:rsidRPr="001600BF">
        <w:t xml:space="preserve">the </w:t>
      </w:r>
      <w:r w:rsidRPr="001600BF">
        <w:t xml:space="preserve">plant host or diluted in the plant. </w:t>
      </w:r>
      <w:r w:rsidR="005F38F7" w:rsidRPr="001600BF">
        <w:t>I</w:t>
      </w:r>
      <w:r w:rsidRPr="001600BF">
        <w:t>nstant detect</w:t>
      </w:r>
      <w:r w:rsidR="00724F3E" w:rsidRPr="001600BF">
        <w:t>ion of</w:t>
      </w:r>
      <w:r w:rsidRPr="001600BF">
        <w:t xml:space="preserve"> the feeding plants</w:t>
      </w:r>
      <w:r w:rsidR="005F38F7" w:rsidRPr="001600BF">
        <w:t xml:space="preserve"> </w:t>
      </w:r>
      <w:r w:rsidR="00F8252C" w:rsidRPr="001600BF">
        <w:t>after</w:t>
      </w:r>
      <w:r w:rsidR="005F38F7" w:rsidRPr="001600BF">
        <w:t xml:space="preserve"> </w:t>
      </w:r>
      <w:r w:rsidR="00A13021" w:rsidRPr="001600BF">
        <w:t xml:space="preserve">the </w:t>
      </w:r>
      <w:r w:rsidR="005F38F7" w:rsidRPr="001600BF">
        <w:t>2-day feeding is recommended</w:t>
      </w:r>
      <w:r w:rsidRPr="001600BF">
        <w:t xml:space="preserve">. </w:t>
      </w:r>
      <w:r w:rsidR="005F38F7" w:rsidRPr="001600BF">
        <w:t xml:space="preserve">It is </w:t>
      </w:r>
      <w:r w:rsidRPr="001600BF">
        <w:t xml:space="preserve">also </w:t>
      </w:r>
      <w:r w:rsidR="00A13021" w:rsidRPr="001600BF">
        <w:t>hypothesiz</w:t>
      </w:r>
      <w:r w:rsidRPr="001600BF">
        <w:t>e</w:t>
      </w:r>
      <w:r w:rsidR="005F38F7" w:rsidRPr="001600BF">
        <w:t>d that</w:t>
      </w:r>
      <w:r w:rsidRPr="001600BF">
        <w:t xml:space="preserve"> </w:t>
      </w:r>
      <w:r w:rsidR="00724F3E" w:rsidRPr="001600BF">
        <w:t xml:space="preserve">a </w:t>
      </w:r>
      <w:r w:rsidRPr="001600BF">
        <w:t xml:space="preserve">longer retention time </w:t>
      </w:r>
      <w:r w:rsidR="005F38F7" w:rsidRPr="001600BF">
        <w:t xml:space="preserve">would be better for </w:t>
      </w:r>
      <w:r w:rsidRPr="001600BF">
        <w:t xml:space="preserve">some specific salivary proteins in </w:t>
      </w:r>
      <w:r w:rsidR="00724F3E" w:rsidRPr="001600BF">
        <w:t xml:space="preserve">the </w:t>
      </w:r>
      <w:r w:rsidRPr="001600BF">
        <w:t xml:space="preserve">plant. Therefore, the detection timing of some salivary proteins could be determined in further studies. </w:t>
      </w:r>
      <w:r w:rsidR="0098750F" w:rsidRPr="001600BF">
        <w:t>(</w:t>
      </w:r>
      <w:r w:rsidRPr="001600BF">
        <w:t xml:space="preserve">3) </w:t>
      </w:r>
      <w:r w:rsidR="00724F3E" w:rsidRPr="001600BF">
        <w:t>Ensure that there are e</w:t>
      </w:r>
      <w:r w:rsidRPr="001600BF">
        <w:t xml:space="preserve">nough replicates. </w:t>
      </w:r>
      <w:r w:rsidR="00724F3E" w:rsidRPr="001600BF">
        <w:t>The number of insects that survive will decrease because the confined insects in the feeding cage have limited activity and ability to feed</w:t>
      </w:r>
      <w:r w:rsidRPr="001600BF">
        <w:t>.</w:t>
      </w:r>
      <w:r w:rsidR="00AB26B8" w:rsidRPr="001600BF">
        <w:t xml:space="preserve"> </w:t>
      </w:r>
      <w:r w:rsidR="00A13021" w:rsidRPr="001600BF">
        <w:t>Using e</w:t>
      </w:r>
      <w:r w:rsidR="00AB26B8" w:rsidRPr="001600BF">
        <w:t xml:space="preserve">nough replicates will </w:t>
      </w:r>
      <w:r w:rsidR="00724F3E" w:rsidRPr="001600BF">
        <w:t>help to</w:t>
      </w:r>
      <w:r w:rsidR="00AB26B8" w:rsidRPr="001600BF">
        <w:t xml:space="preserve"> enrich </w:t>
      </w:r>
      <w:r w:rsidR="00724F3E" w:rsidRPr="001600BF">
        <w:t xml:space="preserve">the </w:t>
      </w:r>
      <w:r w:rsidR="00AB26B8" w:rsidRPr="001600BF">
        <w:t xml:space="preserve">salivary proteins. </w:t>
      </w:r>
      <w:r w:rsidR="00D132C4" w:rsidRPr="001600BF">
        <w:rPr>
          <w:shd w:val="clear" w:color="auto" w:fill="FFFFFF"/>
        </w:rPr>
        <w:t xml:space="preserve">Three to </w:t>
      </w:r>
      <w:r w:rsidR="00724F3E" w:rsidRPr="001600BF">
        <w:rPr>
          <w:shd w:val="clear" w:color="auto" w:fill="FFFFFF"/>
        </w:rPr>
        <w:t>five</w:t>
      </w:r>
      <w:r w:rsidR="00E7423B" w:rsidRPr="001600BF">
        <w:rPr>
          <w:shd w:val="clear" w:color="auto" w:fill="FFFFFF"/>
        </w:rPr>
        <w:t xml:space="preserve"> replicates</w:t>
      </w:r>
      <w:r w:rsidRPr="001600BF">
        <w:t xml:space="preserve"> </w:t>
      </w:r>
      <w:r w:rsidR="00AB26B8" w:rsidRPr="001600BF">
        <w:t xml:space="preserve">are </w:t>
      </w:r>
      <w:r w:rsidR="00724F3E" w:rsidRPr="001600BF">
        <w:t xml:space="preserve">typically </w:t>
      </w:r>
      <w:r w:rsidR="00AB26B8" w:rsidRPr="001600BF">
        <w:t xml:space="preserve">enough. </w:t>
      </w:r>
      <w:r w:rsidR="00724F3E" w:rsidRPr="001600BF">
        <w:t>If there is only</w:t>
      </w:r>
      <w:r w:rsidR="00E7423B" w:rsidRPr="001600BF">
        <w:t xml:space="preserve"> one replicate, it would be better to c</w:t>
      </w:r>
      <w:r w:rsidR="00E7423B" w:rsidRPr="001600BF">
        <w:rPr>
          <w:shd w:val="clear" w:color="auto" w:fill="FFFFFF"/>
        </w:rPr>
        <w:t>onfine 15</w:t>
      </w:r>
      <w:r w:rsidR="009D3BBC">
        <w:rPr>
          <w:shd w:val="clear" w:color="auto" w:fill="FFFFFF"/>
        </w:rPr>
        <w:t>–</w:t>
      </w:r>
      <w:r w:rsidR="00E7423B" w:rsidRPr="001600BF">
        <w:rPr>
          <w:shd w:val="clear" w:color="auto" w:fill="FFFFFF"/>
        </w:rPr>
        <w:t xml:space="preserve">20 leafhoppers </w:t>
      </w:r>
      <w:r w:rsidR="00E7423B" w:rsidRPr="001600BF">
        <w:rPr>
          <w:shd w:val="clear" w:color="auto" w:fill="FFFFFF"/>
        </w:rPr>
        <w:lastRenderedPageBreak/>
        <w:t>to feed on one rice seedling.</w:t>
      </w:r>
    </w:p>
    <w:p w14:paraId="70470BBE" w14:textId="77777777" w:rsidR="0098750F" w:rsidRPr="001600BF" w:rsidRDefault="0098750F" w:rsidP="001600BF"/>
    <w:p w14:paraId="3E61A63C" w14:textId="1C662EBA" w:rsidR="007F699D" w:rsidRPr="001600BF" w:rsidRDefault="005738A4" w:rsidP="001600BF">
      <w:pPr>
        <w:rPr>
          <w:color w:val="000000"/>
        </w:rPr>
      </w:pPr>
      <w:r w:rsidRPr="001600BF">
        <w:t>These</w:t>
      </w:r>
      <w:r w:rsidRPr="001600BF">
        <w:rPr>
          <w:shd w:val="clear" w:color="auto" w:fill="FFFFFF"/>
        </w:rPr>
        <w:t xml:space="preserve"> representative</w:t>
      </w:r>
      <w:r w:rsidRPr="001600BF">
        <w:t xml:space="preserve"> results showed the presence of viral protein P8 in the feeding plant of viruliferous leafhoppers. It </w:t>
      </w:r>
      <w:r w:rsidR="00A13021" w:rsidRPr="001600BF">
        <w:t>wa</w:t>
      </w:r>
      <w:r w:rsidRPr="001600BF">
        <w:t xml:space="preserve">s revealed that </w:t>
      </w:r>
      <w:r w:rsidR="000B012F" w:rsidRPr="001600BF">
        <w:t xml:space="preserve">the </w:t>
      </w:r>
      <w:r w:rsidRPr="001600BF">
        <w:t xml:space="preserve">virus mixed with </w:t>
      </w:r>
      <w:r w:rsidR="000B012F" w:rsidRPr="001600BF">
        <w:t xml:space="preserve">the flow of </w:t>
      </w:r>
      <w:r w:rsidRPr="001600BF">
        <w:t xml:space="preserve">saliva </w:t>
      </w:r>
      <w:r w:rsidR="000B012F" w:rsidRPr="001600BF">
        <w:t xml:space="preserve">is </w:t>
      </w:r>
      <w:r w:rsidRPr="001600BF">
        <w:t>release</w:t>
      </w:r>
      <w:r w:rsidR="000B012F" w:rsidRPr="001600BF">
        <w:t>d</w:t>
      </w:r>
      <w:r w:rsidRPr="001600BF">
        <w:t xml:space="preserve"> from </w:t>
      </w:r>
      <w:r w:rsidR="000B012F" w:rsidRPr="001600BF">
        <w:t xml:space="preserve">the </w:t>
      </w:r>
      <w:r w:rsidRPr="001600BF">
        <w:t>salivary glands</w:t>
      </w:r>
      <w:r w:rsidR="000B012F" w:rsidRPr="001600BF">
        <w:t xml:space="preserve">. It </w:t>
      </w:r>
      <w:r w:rsidR="00A13021" w:rsidRPr="001600BF">
        <w:t>wa</w:t>
      </w:r>
      <w:r w:rsidR="000B012F" w:rsidRPr="001600BF">
        <w:t>s then released</w:t>
      </w:r>
      <w:r w:rsidRPr="001600BF">
        <w:t xml:space="preserve"> from the insect to the plant host, ultimately finishing the viral horizontal transmission. However, it is still unknown whether Vg plays </w:t>
      </w:r>
      <w:r w:rsidR="00A748A7">
        <w:t>the</w:t>
      </w:r>
      <w:r w:rsidRPr="001600BF">
        <w:t xml:space="preserve"> role of elicitor or effector in the process of insect feeding</w:t>
      </w:r>
      <w:r w:rsidR="000B012F" w:rsidRPr="001600BF">
        <w:t xml:space="preserve"> and whether or not it</w:t>
      </w:r>
      <w:r w:rsidRPr="001600BF">
        <w:t xml:space="preserve"> trigger</w:t>
      </w:r>
      <w:r w:rsidR="000B012F" w:rsidRPr="001600BF">
        <w:t>s</w:t>
      </w:r>
      <w:r w:rsidRPr="001600BF">
        <w:t xml:space="preserve"> or suppress</w:t>
      </w:r>
      <w:r w:rsidR="000B012F" w:rsidRPr="001600BF">
        <w:t>es</w:t>
      </w:r>
      <w:r w:rsidRPr="001600BF">
        <w:t xml:space="preserve"> the immune response of </w:t>
      </w:r>
      <w:r w:rsidR="00A748A7">
        <w:t xml:space="preserve">the </w:t>
      </w:r>
      <w:r w:rsidRPr="001600BF">
        <w:t xml:space="preserve">plant host. </w:t>
      </w:r>
      <w:r w:rsidR="004757D9" w:rsidRPr="001600BF">
        <w:rPr>
          <w:color w:val="000000"/>
          <w:lang w:eastAsia="zh-CN"/>
        </w:rPr>
        <w:t xml:space="preserve">Previously, </w:t>
      </w:r>
      <w:r w:rsidR="000B012F" w:rsidRPr="001600BF">
        <w:rPr>
          <w:color w:val="000000"/>
          <w:lang w:eastAsia="zh-CN"/>
        </w:rPr>
        <w:t xml:space="preserve">the </w:t>
      </w:r>
      <w:r w:rsidR="004757D9" w:rsidRPr="001600BF">
        <w:rPr>
          <w:color w:val="000000"/>
          <w:lang w:eastAsia="zh-CN"/>
        </w:rPr>
        <w:t xml:space="preserve">saliva of more than </w:t>
      </w:r>
      <w:r w:rsidR="000B012F" w:rsidRPr="001600BF">
        <w:rPr>
          <w:color w:val="000000"/>
          <w:lang w:eastAsia="zh-CN"/>
        </w:rPr>
        <w:t>10,000</w:t>
      </w:r>
      <w:r w:rsidR="004757D9" w:rsidRPr="001600BF">
        <w:rPr>
          <w:color w:val="000000"/>
          <w:lang w:eastAsia="zh-CN"/>
        </w:rPr>
        <w:t xml:space="preserve"> </w:t>
      </w:r>
      <w:r w:rsidR="004757D9" w:rsidRPr="001600BF">
        <w:rPr>
          <w:i/>
          <w:color w:val="000000"/>
        </w:rPr>
        <w:t xml:space="preserve">R. dorsalis </w:t>
      </w:r>
      <w:r w:rsidR="004757D9" w:rsidRPr="001600BF">
        <w:rPr>
          <w:color w:val="000000"/>
        </w:rPr>
        <w:t xml:space="preserve">was collected </w:t>
      </w:r>
      <w:r w:rsidR="004757D9" w:rsidRPr="00F37EA4">
        <w:rPr>
          <w:i/>
          <w:iCs/>
          <w:color w:val="000000"/>
        </w:rPr>
        <w:t>via</w:t>
      </w:r>
      <w:r w:rsidR="004757D9" w:rsidRPr="001600BF">
        <w:rPr>
          <w:color w:val="000000"/>
        </w:rPr>
        <w:t xml:space="preserve"> membrane feeding and analyzed </w:t>
      </w:r>
      <w:r w:rsidR="000B012F" w:rsidRPr="001600BF">
        <w:rPr>
          <w:color w:val="000000"/>
        </w:rPr>
        <w:t>using</w:t>
      </w:r>
      <w:r w:rsidR="004757D9" w:rsidRPr="001600BF">
        <w:rPr>
          <w:color w:val="000000"/>
        </w:rPr>
        <w:t xml:space="preserve"> LC</w:t>
      </w:r>
      <w:r w:rsidR="00A748A7">
        <w:rPr>
          <w:color w:val="000000"/>
        </w:rPr>
        <w:t>-</w:t>
      </w:r>
      <w:r w:rsidR="004757D9" w:rsidRPr="001600BF">
        <w:rPr>
          <w:color w:val="000000"/>
        </w:rPr>
        <w:t xml:space="preserve">MS/MS (unpublished data). The </w:t>
      </w:r>
      <w:r w:rsidR="004757D9" w:rsidRPr="001600BF">
        <w:rPr>
          <w:color w:val="000000"/>
          <w:lang w:eastAsia="zh-CN"/>
        </w:rPr>
        <w:t>p</w:t>
      </w:r>
      <w:r w:rsidR="004757D9" w:rsidRPr="001600BF">
        <w:rPr>
          <w:color w:val="000000"/>
        </w:rPr>
        <w:t xml:space="preserve">resence of </w:t>
      </w:r>
      <w:r w:rsidR="000B012F" w:rsidRPr="001600BF">
        <w:rPr>
          <w:color w:val="000000"/>
        </w:rPr>
        <w:t xml:space="preserve">Vg in the </w:t>
      </w:r>
      <w:r w:rsidR="00751A0A" w:rsidRPr="001600BF">
        <w:rPr>
          <w:color w:val="000000"/>
        </w:rPr>
        <w:t>saliva</w:t>
      </w:r>
      <w:r w:rsidR="000B012F" w:rsidRPr="001600BF">
        <w:rPr>
          <w:color w:val="000000"/>
        </w:rPr>
        <w:t xml:space="preserve"> was verified, although its function is unknown</w:t>
      </w:r>
      <w:r w:rsidR="004757D9" w:rsidRPr="001600BF">
        <w:rPr>
          <w:color w:val="000000"/>
        </w:rPr>
        <w:t>.</w:t>
      </w:r>
      <w:r w:rsidR="00751A0A" w:rsidRPr="001600BF">
        <w:rPr>
          <w:color w:val="000000"/>
        </w:rPr>
        <w:t xml:space="preserve"> </w:t>
      </w:r>
      <w:r w:rsidR="00751A0A" w:rsidRPr="001600BF">
        <w:rPr>
          <w:color w:val="000000"/>
          <w:lang w:eastAsia="zh-CN"/>
        </w:rPr>
        <w:t xml:space="preserve">Here, it </w:t>
      </w:r>
      <w:r w:rsidR="000B012F" w:rsidRPr="001600BF">
        <w:rPr>
          <w:color w:val="000000"/>
          <w:lang w:eastAsia="zh-CN"/>
        </w:rPr>
        <w:t>has been</w:t>
      </w:r>
      <w:r w:rsidR="00751A0A" w:rsidRPr="001600BF">
        <w:rPr>
          <w:color w:val="000000"/>
          <w:lang w:eastAsia="zh-CN"/>
        </w:rPr>
        <w:t xml:space="preserve"> </w:t>
      </w:r>
      <w:r w:rsidR="0025018E" w:rsidRPr="001600BF">
        <w:rPr>
          <w:color w:val="000000"/>
          <w:lang w:eastAsia="zh-CN"/>
        </w:rPr>
        <w:t>prove</w:t>
      </w:r>
      <w:r w:rsidR="000B012F" w:rsidRPr="001600BF">
        <w:rPr>
          <w:color w:val="000000"/>
          <w:lang w:eastAsia="zh-CN"/>
        </w:rPr>
        <w:t>n</w:t>
      </w:r>
      <w:r w:rsidR="00751A0A" w:rsidRPr="001600BF">
        <w:rPr>
          <w:color w:val="000000"/>
          <w:lang w:eastAsia="zh-CN"/>
        </w:rPr>
        <w:t xml:space="preserve"> that Vg also exists in the saliva of </w:t>
      </w:r>
      <w:r w:rsidR="00751A0A" w:rsidRPr="001600BF">
        <w:rPr>
          <w:i/>
          <w:color w:val="000000"/>
        </w:rPr>
        <w:t xml:space="preserve">N. </w:t>
      </w:r>
      <w:proofErr w:type="spellStart"/>
      <w:r w:rsidR="00751A0A" w:rsidRPr="001600BF">
        <w:rPr>
          <w:i/>
          <w:color w:val="000000"/>
        </w:rPr>
        <w:t>cincticeps</w:t>
      </w:r>
      <w:proofErr w:type="spellEnd"/>
      <w:r w:rsidR="000B012F" w:rsidRPr="001600BF">
        <w:rPr>
          <w:color w:val="000000"/>
        </w:rPr>
        <w:t xml:space="preserve"> and is</w:t>
      </w:r>
      <w:r w:rsidR="00751A0A" w:rsidRPr="001600BF">
        <w:rPr>
          <w:color w:val="000000"/>
        </w:rPr>
        <w:t xml:space="preserve"> even</w:t>
      </w:r>
      <w:r w:rsidR="0025018E" w:rsidRPr="001600BF">
        <w:rPr>
          <w:color w:val="000000"/>
        </w:rPr>
        <w:t xml:space="preserve"> release</w:t>
      </w:r>
      <w:r w:rsidR="000B012F" w:rsidRPr="001600BF">
        <w:rPr>
          <w:color w:val="000000"/>
        </w:rPr>
        <w:t>d</w:t>
      </w:r>
      <w:r w:rsidR="0025018E" w:rsidRPr="001600BF">
        <w:rPr>
          <w:color w:val="000000"/>
        </w:rPr>
        <w:t xml:space="preserve"> to the plant. Combine</w:t>
      </w:r>
      <w:r w:rsidR="000B012F" w:rsidRPr="001600BF">
        <w:rPr>
          <w:color w:val="000000"/>
        </w:rPr>
        <w:t>d</w:t>
      </w:r>
      <w:r w:rsidR="0025018E" w:rsidRPr="001600BF">
        <w:rPr>
          <w:color w:val="000000"/>
        </w:rPr>
        <w:t xml:space="preserve"> with the studies on planthoppers</w:t>
      </w:r>
      <w:r w:rsidR="007C6DA2" w:rsidRPr="001600BF">
        <w:rPr>
          <w:color w:val="000000"/>
          <w:vertAlign w:val="superscript"/>
          <w:lang w:eastAsia="zh-CN"/>
        </w:rPr>
        <w:t>16</w:t>
      </w:r>
      <w:r w:rsidR="0025018E" w:rsidRPr="001600BF">
        <w:rPr>
          <w:color w:val="000000"/>
        </w:rPr>
        <w:t xml:space="preserve">, it is </w:t>
      </w:r>
      <w:r w:rsidR="00A13021" w:rsidRPr="001600BF">
        <w:rPr>
          <w:color w:val="000000"/>
        </w:rPr>
        <w:t>presumed</w:t>
      </w:r>
      <w:r w:rsidR="0025018E" w:rsidRPr="001600BF">
        <w:rPr>
          <w:color w:val="000000"/>
        </w:rPr>
        <w:t xml:space="preserve"> that </w:t>
      </w:r>
      <w:r w:rsidR="00C94C11" w:rsidRPr="001600BF">
        <w:rPr>
          <w:color w:val="000000"/>
        </w:rPr>
        <w:t>the presence of Vg in hemipteran saliva</w:t>
      </w:r>
      <w:r w:rsidR="0025018E" w:rsidRPr="001600BF">
        <w:rPr>
          <w:color w:val="000000"/>
        </w:rPr>
        <w:t xml:space="preserve"> is universal. </w:t>
      </w:r>
      <w:r w:rsidR="00C94C11" w:rsidRPr="001600BF">
        <w:rPr>
          <w:color w:val="000000"/>
        </w:rPr>
        <w:t>A</w:t>
      </w:r>
      <w:r w:rsidR="0025018E" w:rsidRPr="001600BF">
        <w:rPr>
          <w:color w:val="000000"/>
        </w:rPr>
        <w:t xml:space="preserve"> new finding reports that </w:t>
      </w:r>
      <w:r w:rsidR="00C94C11" w:rsidRPr="001600BF">
        <w:rPr>
          <w:color w:val="000000"/>
        </w:rPr>
        <w:t xml:space="preserve">the </w:t>
      </w:r>
      <w:r w:rsidR="0025018E" w:rsidRPr="001600BF">
        <w:rPr>
          <w:color w:val="000000"/>
        </w:rPr>
        <w:t xml:space="preserve">Vg of planthopper saliva </w:t>
      </w:r>
      <w:r w:rsidR="00A748A7">
        <w:rPr>
          <w:color w:val="000000"/>
        </w:rPr>
        <w:t>i</w:t>
      </w:r>
      <w:r w:rsidR="0025018E" w:rsidRPr="001600BF">
        <w:rPr>
          <w:color w:val="000000"/>
        </w:rPr>
        <w:t>s an effector to damage the plant defense</w:t>
      </w:r>
      <w:r w:rsidR="00C94C11" w:rsidRPr="001600BF">
        <w:rPr>
          <w:color w:val="000000"/>
        </w:rPr>
        <w:t xml:space="preserve"> system</w:t>
      </w:r>
      <w:r w:rsidR="007C6DA2" w:rsidRPr="001600BF">
        <w:rPr>
          <w:color w:val="000000"/>
          <w:vertAlign w:val="superscript"/>
          <w:lang w:eastAsia="zh-CN"/>
        </w:rPr>
        <w:t>34</w:t>
      </w:r>
      <w:r w:rsidR="0025018E" w:rsidRPr="001600BF">
        <w:rPr>
          <w:color w:val="000000"/>
        </w:rPr>
        <w:t xml:space="preserve">. More studies are required </w:t>
      </w:r>
      <w:r w:rsidR="00A13021" w:rsidRPr="001600BF">
        <w:rPr>
          <w:color w:val="000000"/>
        </w:rPr>
        <w:t>to</w:t>
      </w:r>
      <w:r w:rsidR="0025018E" w:rsidRPr="001600BF">
        <w:rPr>
          <w:color w:val="000000"/>
        </w:rPr>
        <w:t xml:space="preserve"> address whether the Vg in most hemipteran saliva functions as an effector. It is believed that </w:t>
      </w:r>
      <w:r w:rsidR="004A0B87" w:rsidRPr="001600BF">
        <w:rPr>
          <w:color w:val="000000"/>
        </w:rPr>
        <w:t xml:space="preserve">this protocol provides </w:t>
      </w:r>
      <w:r w:rsidR="00A748A7">
        <w:rPr>
          <w:color w:val="000000"/>
        </w:rPr>
        <w:t xml:space="preserve">a </w:t>
      </w:r>
      <w:r w:rsidR="004A0B87" w:rsidRPr="001600BF">
        <w:rPr>
          <w:color w:val="000000"/>
        </w:rPr>
        <w:t xml:space="preserve">stable and reliable methodology to </w:t>
      </w:r>
      <w:r w:rsidR="007F699D" w:rsidRPr="001600BF">
        <w:rPr>
          <w:color w:val="000000"/>
        </w:rPr>
        <w:t>examine the presence</w:t>
      </w:r>
      <w:r w:rsidR="004A0B87" w:rsidRPr="001600BF">
        <w:rPr>
          <w:color w:val="000000"/>
        </w:rPr>
        <w:t xml:space="preserve"> of saliva</w:t>
      </w:r>
      <w:r w:rsidR="00C94C11" w:rsidRPr="001600BF">
        <w:rPr>
          <w:color w:val="000000"/>
        </w:rPr>
        <w:t>ry</w:t>
      </w:r>
      <w:r w:rsidR="004A0B87" w:rsidRPr="001600BF">
        <w:rPr>
          <w:color w:val="000000"/>
        </w:rPr>
        <w:t xml:space="preserve"> proteins</w:t>
      </w:r>
      <w:r w:rsidR="007F699D" w:rsidRPr="001600BF">
        <w:rPr>
          <w:color w:val="000000"/>
        </w:rPr>
        <w:t xml:space="preserve"> secreted by leafhopper</w:t>
      </w:r>
      <w:r w:rsidR="00C94C11" w:rsidRPr="001600BF">
        <w:rPr>
          <w:color w:val="000000"/>
        </w:rPr>
        <w:t>s</w:t>
      </w:r>
      <w:r w:rsidR="007F699D" w:rsidRPr="001600BF">
        <w:rPr>
          <w:color w:val="000000"/>
        </w:rPr>
        <w:t xml:space="preserve"> in plants. This protocol is </w:t>
      </w:r>
      <w:r w:rsidR="00C94C11" w:rsidRPr="001600BF">
        <w:rPr>
          <w:color w:val="000000"/>
        </w:rPr>
        <w:t>expected to be</w:t>
      </w:r>
      <w:r w:rsidR="007F699D" w:rsidRPr="001600BF">
        <w:rPr>
          <w:color w:val="000000"/>
        </w:rPr>
        <w:t xml:space="preserve"> applicable for the detection of saliva</w:t>
      </w:r>
      <w:r w:rsidR="00C94C11" w:rsidRPr="001600BF">
        <w:rPr>
          <w:color w:val="000000"/>
        </w:rPr>
        <w:t>ry</w:t>
      </w:r>
      <w:r w:rsidR="007F699D" w:rsidRPr="001600BF">
        <w:rPr>
          <w:color w:val="000000"/>
        </w:rPr>
        <w:t xml:space="preserve"> proteins of most </w:t>
      </w:r>
      <w:r w:rsidR="007F699D" w:rsidRPr="001600BF">
        <w:t>hemipteran</w:t>
      </w:r>
      <w:r w:rsidR="00C94C11" w:rsidRPr="001600BF">
        <w:t>s</w:t>
      </w:r>
      <w:r w:rsidR="007F699D" w:rsidRPr="001600BF">
        <w:t>.</w:t>
      </w:r>
    </w:p>
    <w:p w14:paraId="221BEDB9" w14:textId="171B544A" w:rsidR="00A840BC" w:rsidRPr="001600BF" w:rsidRDefault="00A840BC" w:rsidP="00F37EA4">
      <w:pPr>
        <w:rPr>
          <w:color w:val="000000"/>
          <w:lang w:eastAsia="zh-CN"/>
        </w:rPr>
      </w:pPr>
    </w:p>
    <w:p w14:paraId="59F37CC4" w14:textId="0E7D4FA3" w:rsidR="006E4797" w:rsidRPr="001600BF" w:rsidRDefault="00551D82" w:rsidP="001600BF">
      <w:pPr>
        <w:pBdr>
          <w:top w:val="nil"/>
          <w:left w:val="nil"/>
          <w:bottom w:val="nil"/>
          <w:right w:val="nil"/>
          <w:between w:val="nil"/>
        </w:pBdr>
        <w:rPr>
          <w:color w:val="808080"/>
        </w:rPr>
      </w:pPr>
      <w:r w:rsidRPr="001600BF">
        <w:rPr>
          <w:b/>
          <w:color w:val="000000"/>
        </w:rPr>
        <w:t>ACKNOWLEDGMENTS</w:t>
      </w:r>
      <w:r w:rsidR="0098750F" w:rsidRPr="001600BF">
        <w:rPr>
          <w:b/>
          <w:color w:val="000000"/>
        </w:rPr>
        <w:t>:</w:t>
      </w:r>
    </w:p>
    <w:p w14:paraId="25B2FBBD" w14:textId="7864CEE4" w:rsidR="006E4797" w:rsidRPr="001600BF" w:rsidRDefault="00990906" w:rsidP="001600BF">
      <w:r w:rsidRPr="001600BF">
        <w:t>This work was supported by grants from the National Natural Science Foundation of China (31772124 and 31972239)</w:t>
      </w:r>
      <w:r w:rsidR="0098750F" w:rsidRPr="001600BF">
        <w:t xml:space="preserve"> and Fujian Agriculture and Forestry University (Grant KSYLX014).</w:t>
      </w:r>
    </w:p>
    <w:p w14:paraId="2D5BDDEC" w14:textId="77777777" w:rsidR="0098750F" w:rsidRPr="001600BF" w:rsidRDefault="0098750F" w:rsidP="001600BF"/>
    <w:p w14:paraId="5E703EBA" w14:textId="4E620740" w:rsidR="006E4797" w:rsidRPr="001600BF" w:rsidRDefault="00551D82" w:rsidP="001600BF">
      <w:pPr>
        <w:pBdr>
          <w:top w:val="nil"/>
          <w:left w:val="nil"/>
          <w:bottom w:val="nil"/>
          <w:right w:val="nil"/>
          <w:between w:val="nil"/>
        </w:pBdr>
        <w:rPr>
          <w:color w:val="808080"/>
        </w:rPr>
      </w:pPr>
      <w:r w:rsidRPr="001600BF">
        <w:rPr>
          <w:b/>
          <w:color w:val="000000"/>
        </w:rPr>
        <w:t>DISCLOSURES</w:t>
      </w:r>
      <w:r w:rsidR="0098750F" w:rsidRPr="001600BF">
        <w:rPr>
          <w:b/>
          <w:color w:val="000000"/>
        </w:rPr>
        <w:t>:</w:t>
      </w:r>
    </w:p>
    <w:p w14:paraId="008D75FB" w14:textId="77777777" w:rsidR="00990906" w:rsidRPr="001600BF" w:rsidRDefault="00990906" w:rsidP="001600BF">
      <w:r w:rsidRPr="001600BF">
        <w:t>The authors have nothing to disclose.</w:t>
      </w:r>
    </w:p>
    <w:p w14:paraId="4A7B0E5C" w14:textId="77777777" w:rsidR="006E4797" w:rsidRPr="001600BF" w:rsidRDefault="006E4797" w:rsidP="001600BF">
      <w:pPr>
        <w:rPr>
          <w:color w:val="000000"/>
        </w:rPr>
      </w:pPr>
    </w:p>
    <w:p w14:paraId="6DE2B73C" w14:textId="3FFF2576" w:rsidR="006E4797" w:rsidRPr="001600BF" w:rsidRDefault="00551D82" w:rsidP="001600BF">
      <w:pPr>
        <w:rPr>
          <w:b/>
          <w:color w:val="000000"/>
        </w:rPr>
      </w:pPr>
      <w:r w:rsidRPr="001600BF">
        <w:rPr>
          <w:b/>
        </w:rPr>
        <w:t>REFERENCES</w:t>
      </w:r>
      <w:r w:rsidR="006C7FCA" w:rsidRPr="001600BF">
        <w:rPr>
          <w:b/>
        </w:rPr>
        <w:t>:</w:t>
      </w:r>
    </w:p>
    <w:p w14:paraId="446054EC" w14:textId="21BCF6FF" w:rsidR="00F80851" w:rsidRPr="001600BF" w:rsidRDefault="00F80851" w:rsidP="001600BF">
      <w:pPr>
        <w:pStyle w:val="EndNoteBibliography"/>
        <w:rPr>
          <w:sz w:val="24"/>
          <w:szCs w:val="24"/>
        </w:rPr>
      </w:pPr>
      <w:r w:rsidRPr="001600BF">
        <w:rPr>
          <w:sz w:val="24"/>
          <w:szCs w:val="24"/>
        </w:rPr>
        <w:t>1. Hogenhout, S. A., Ammar el, D., Whitfield, A. E.</w:t>
      </w:r>
      <w:r w:rsidR="00712742">
        <w:rPr>
          <w:sz w:val="24"/>
          <w:szCs w:val="24"/>
        </w:rPr>
        <w:t>,</w:t>
      </w:r>
      <w:r w:rsidRPr="001600BF">
        <w:rPr>
          <w:sz w:val="24"/>
          <w:szCs w:val="24"/>
        </w:rPr>
        <w:t xml:space="preserve"> Redinbaugh, M. G. Insect vector interactions with persistently transmitted viruses.</w:t>
      </w:r>
      <w:r w:rsidRPr="001600BF">
        <w:rPr>
          <w:rFonts w:eastAsia="Microsoft YaHei"/>
          <w:b/>
          <w:bCs/>
          <w:color w:val="0086DB"/>
          <w:kern w:val="36"/>
          <w:sz w:val="24"/>
          <w:szCs w:val="24"/>
        </w:rPr>
        <w:t xml:space="preserve"> </w:t>
      </w:r>
      <w:r w:rsidRPr="001600BF">
        <w:rPr>
          <w:i/>
          <w:sz w:val="24"/>
          <w:szCs w:val="24"/>
        </w:rPr>
        <w:t xml:space="preserve">Annual Review </w:t>
      </w:r>
      <w:r w:rsidR="009C2745" w:rsidRPr="001600BF">
        <w:rPr>
          <w:i/>
          <w:sz w:val="24"/>
          <w:szCs w:val="24"/>
        </w:rPr>
        <w:t>o</w:t>
      </w:r>
      <w:r w:rsidRPr="001600BF">
        <w:rPr>
          <w:i/>
          <w:sz w:val="24"/>
          <w:szCs w:val="24"/>
        </w:rPr>
        <w:t>f Phytopathology</w:t>
      </w:r>
      <w:r w:rsidRPr="00F37EA4">
        <w:rPr>
          <w:iCs/>
          <w:sz w:val="24"/>
          <w:szCs w:val="24"/>
        </w:rPr>
        <w:t>.</w:t>
      </w:r>
      <w:r w:rsidRPr="00712742">
        <w:rPr>
          <w:iCs/>
          <w:sz w:val="24"/>
          <w:szCs w:val="24"/>
        </w:rPr>
        <w:t xml:space="preserve"> </w:t>
      </w:r>
      <w:r w:rsidRPr="001600BF">
        <w:rPr>
          <w:b/>
          <w:sz w:val="24"/>
          <w:szCs w:val="24"/>
        </w:rPr>
        <w:t>46</w:t>
      </w:r>
      <w:r w:rsidR="009C2745" w:rsidRPr="001600BF">
        <w:rPr>
          <w:sz w:val="24"/>
          <w:szCs w:val="24"/>
        </w:rPr>
        <w:t>,</w:t>
      </w:r>
      <w:r w:rsidRPr="001600BF">
        <w:rPr>
          <w:sz w:val="24"/>
          <w:szCs w:val="24"/>
        </w:rPr>
        <w:t xml:space="preserve"> 327</w:t>
      </w:r>
      <w:r w:rsidR="009C2745" w:rsidRPr="001600BF">
        <w:rPr>
          <w:sz w:val="24"/>
          <w:szCs w:val="24"/>
        </w:rPr>
        <w:t>–</w:t>
      </w:r>
      <w:r w:rsidRPr="001600BF">
        <w:rPr>
          <w:sz w:val="24"/>
          <w:szCs w:val="24"/>
        </w:rPr>
        <w:t>359 (2008).</w:t>
      </w:r>
    </w:p>
    <w:p w14:paraId="3EA6ADA3" w14:textId="695C58D2" w:rsidR="00F80851" w:rsidRPr="001600BF" w:rsidRDefault="00F80851" w:rsidP="001600BF">
      <w:pPr>
        <w:pStyle w:val="EndNoteBibliography"/>
        <w:rPr>
          <w:sz w:val="24"/>
          <w:szCs w:val="24"/>
        </w:rPr>
      </w:pPr>
      <w:r w:rsidRPr="001600BF">
        <w:rPr>
          <w:sz w:val="24"/>
          <w:szCs w:val="24"/>
        </w:rPr>
        <w:t>2. Cranston, P. S.</w:t>
      </w:r>
      <w:r w:rsidR="00712742">
        <w:rPr>
          <w:sz w:val="24"/>
          <w:szCs w:val="24"/>
        </w:rPr>
        <w:t>,</w:t>
      </w:r>
      <w:r w:rsidRPr="001600BF">
        <w:rPr>
          <w:sz w:val="24"/>
          <w:szCs w:val="24"/>
        </w:rPr>
        <w:t xml:space="preserve"> Gullan, P. J. </w:t>
      </w:r>
      <w:r w:rsidRPr="001600BF">
        <w:rPr>
          <w:i/>
          <w:sz w:val="24"/>
          <w:szCs w:val="24"/>
        </w:rPr>
        <w:t>Phylogeny of insects</w:t>
      </w:r>
      <w:r w:rsidRPr="001600BF">
        <w:rPr>
          <w:sz w:val="24"/>
          <w:szCs w:val="24"/>
        </w:rPr>
        <w:t xml:space="preserve">, </w:t>
      </w:r>
      <w:r w:rsidR="00376B93" w:rsidRPr="001600BF">
        <w:rPr>
          <w:sz w:val="24"/>
          <w:szCs w:val="24"/>
        </w:rPr>
        <w:t xml:space="preserve">In </w:t>
      </w:r>
      <w:r w:rsidR="00376B93" w:rsidRPr="001600BF">
        <w:rPr>
          <w:i/>
          <w:sz w:val="24"/>
          <w:szCs w:val="24"/>
        </w:rPr>
        <w:t>Encyclopedia of Insects</w:t>
      </w:r>
      <w:r w:rsidR="00376B93" w:rsidRPr="001600BF">
        <w:rPr>
          <w:sz w:val="24"/>
          <w:szCs w:val="24"/>
        </w:rPr>
        <w:t>, ed. Resh, V. H., Carde</w:t>
      </w:r>
      <w:r w:rsidR="00322B61" w:rsidRPr="001600BF">
        <w:rPr>
          <w:sz w:val="24"/>
          <w:szCs w:val="24"/>
        </w:rPr>
        <w:t>, R. T</w:t>
      </w:r>
      <w:r w:rsidR="00376B93" w:rsidRPr="001600BF">
        <w:rPr>
          <w:sz w:val="24"/>
          <w:szCs w:val="24"/>
        </w:rPr>
        <w:t>. Amsterdam: Academic</w:t>
      </w:r>
      <w:r w:rsidRPr="001600BF">
        <w:rPr>
          <w:sz w:val="24"/>
          <w:szCs w:val="24"/>
        </w:rPr>
        <w:t xml:space="preserve"> (2003).</w:t>
      </w:r>
    </w:p>
    <w:p w14:paraId="1B602022" w14:textId="16C8555F" w:rsidR="00F80851" w:rsidRPr="00F37EA4" w:rsidRDefault="00F80851" w:rsidP="001600BF">
      <w:pPr>
        <w:pStyle w:val="EndNoteBibliography"/>
        <w:rPr>
          <w:iCs/>
          <w:sz w:val="24"/>
          <w:szCs w:val="24"/>
        </w:rPr>
      </w:pPr>
      <w:r w:rsidRPr="001600BF">
        <w:rPr>
          <w:sz w:val="24"/>
          <w:szCs w:val="24"/>
        </w:rPr>
        <w:t>3. Ammar el, D., Tsai, C. W., Whitfield, A. E., Redinbaugh, M. G.</w:t>
      </w:r>
      <w:r w:rsidR="00712742">
        <w:rPr>
          <w:sz w:val="24"/>
          <w:szCs w:val="24"/>
        </w:rPr>
        <w:t>,</w:t>
      </w:r>
      <w:r w:rsidRPr="001600BF">
        <w:rPr>
          <w:sz w:val="24"/>
          <w:szCs w:val="24"/>
        </w:rPr>
        <w:t xml:space="preserve"> Hogenhout, S. A. Cellular and molecular aspects of rhabdovirus interactions with insect and plant hosts. </w:t>
      </w:r>
      <w:r w:rsidRPr="001600BF">
        <w:rPr>
          <w:i/>
          <w:sz w:val="24"/>
          <w:szCs w:val="24"/>
        </w:rPr>
        <w:t>Annual Review of Entomology</w:t>
      </w:r>
      <w:r w:rsidRPr="00F37EA4">
        <w:rPr>
          <w:iCs/>
          <w:sz w:val="24"/>
          <w:szCs w:val="24"/>
        </w:rPr>
        <w:t>.</w:t>
      </w:r>
      <w:r w:rsidRPr="00712742">
        <w:rPr>
          <w:iCs/>
          <w:sz w:val="24"/>
          <w:szCs w:val="24"/>
        </w:rPr>
        <w:t xml:space="preserve"> </w:t>
      </w:r>
      <w:r w:rsidRPr="001600BF">
        <w:rPr>
          <w:b/>
          <w:sz w:val="24"/>
          <w:szCs w:val="24"/>
        </w:rPr>
        <w:t>54</w:t>
      </w:r>
      <w:r w:rsidR="009C2745" w:rsidRPr="001600BF">
        <w:rPr>
          <w:sz w:val="24"/>
          <w:szCs w:val="24"/>
        </w:rPr>
        <w:t>,</w:t>
      </w:r>
      <w:r w:rsidRPr="001600BF">
        <w:rPr>
          <w:sz w:val="24"/>
          <w:szCs w:val="24"/>
        </w:rPr>
        <w:t xml:space="preserve"> 447</w:t>
      </w:r>
      <w:r w:rsidR="009C2745" w:rsidRPr="001600BF">
        <w:rPr>
          <w:sz w:val="24"/>
          <w:szCs w:val="24"/>
        </w:rPr>
        <w:t>–</w:t>
      </w:r>
      <w:r w:rsidRPr="001600BF">
        <w:rPr>
          <w:sz w:val="24"/>
          <w:szCs w:val="24"/>
        </w:rPr>
        <w:t>468 (2009).</w:t>
      </w:r>
    </w:p>
    <w:p w14:paraId="51BD6AA1" w14:textId="3A920586" w:rsidR="00F80851" w:rsidRPr="001600BF" w:rsidRDefault="00F80851" w:rsidP="001600BF">
      <w:pPr>
        <w:pStyle w:val="EndNoteBibliography"/>
        <w:rPr>
          <w:sz w:val="24"/>
          <w:szCs w:val="24"/>
        </w:rPr>
      </w:pPr>
      <w:r w:rsidRPr="001600BF">
        <w:rPr>
          <w:sz w:val="24"/>
          <w:szCs w:val="24"/>
        </w:rPr>
        <w:t>4.</w:t>
      </w:r>
      <w:r w:rsidR="00F52B5F">
        <w:rPr>
          <w:sz w:val="24"/>
          <w:szCs w:val="24"/>
        </w:rPr>
        <w:t xml:space="preserve"> </w:t>
      </w:r>
      <w:r w:rsidRPr="001600BF">
        <w:rPr>
          <w:sz w:val="24"/>
          <w:szCs w:val="24"/>
        </w:rPr>
        <w:t>Wei, T.</w:t>
      </w:r>
      <w:r w:rsidR="00712742">
        <w:rPr>
          <w:sz w:val="24"/>
          <w:szCs w:val="24"/>
        </w:rPr>
        <w:t>,</w:t>
      </w:r>
      <w:r w:rsidRPr="001600BF">
        <w:rPr>
          <w:sz w:val="24"/>
          <w:szCs w:val="24"/>
        </w:rPr>
        <w:t xml:space="preserve"> Li, Y. Rice </w:t>
      </w:r>
      <w:r w:rsidR="00712742">
        <w:rPr>
          <w:sz w:val="24"/>
          <w:szCs w:val="24"/>
        </w:rPr>
        <w:t>r</w:t>
      </w:r>
      <w:r w:rsidRPr="001600BF">
        <w:rPr>
          <w:sz w:val="24"/>
          <w:szCs w:val="24"/>
        </w:rPr>
        <w:t xml:space="preserve">eoviruses in </w:t>
      </w:r>
      <w:r w:rsidR="00712742">
        <w:rPr>
          <w:sz w:val="24"/>
          <w:szCs w:val="24"/>
        </w:rPr>
        <w:t>i</w:t>
      </w:r>
      <w:r w:rsidRPr="001600BF">
        <w:rPr>
          <w:sz w:val="24"/>
          <w:szCs w:val="24"/>
        </w:rPr>
        <w:t xml:space="preserve">nsect </w:t>
      </w:r>
      <w:r w:rsidR="00712742">
        <w:rPr>
          <w:sz w:val="24"/>
          <w:szCs w:val="24"/>
        </w:rPr>
        <w:t>v</w:t>
      </w:r>
      <w:r w:rsidRPr="001600BF">
        <w:rPr>
          <w:sz w:val="24"/>
          <w:szCs w:val="24"/>
        </w:rPr>
        <w:t xml:space="preserve">ectors. </w:t>
      </w:r>
      <w:r w:rsidRPr="001600BF">
        <w:rPr>
          <w:i/>
          <w:sz w:val="24"/>
          <w:szCs w:val="24"/>
        </w:rPr>
        <w:t>Annual Review of Phytopathology</w:t>
      </w:r>
      <w:r w:rsidRPr="00F37EA4">
        <w:rPr>
          <w:iCs/>
          <w:sz w:val="24"/>
          <w:szCs w:val="24"/>
        </w:rPr>
        <w:t>.</w:t>
      </w:r>
      <w:r w:rsidRPr="00712742">
        <w:rPr>
          <w:iCs/>
          <w:sz w:val="24"/>
          <w:szCs w:val="24"/>
        </w:rPr>
        <w:t xml:space="preserve"> </w:t>
      </w:r>
      <w:r w:rsidRPr="001600BF">
        <w:rPr>
          <w:b/>
          <w:sz w:val="24"/>
          <w:szCs w:val="24"/>
        </w:rPr>
        <w:t>54</w:t>
      </w:r>
      <w:r w:rsidR="009C2745" w:rsidRPr="001600BF">
        <w:rPr>
          <w:sz w:val="24"/>
          <w:szCs w:val="24"/>
        </w:rPr>
        <w:t>,</w:t>
      </w:r>
      <w:r w:rsidRPr="001600BF">
        <w:rPr>
          <w:sz w:val="24"/>
          <w:szCs w:val="24"/>
        </w:rPr>
        <w:t xml:space="preserve"> 99</w:t>
      </w:r>
      <w:r w:rsidR="009C2745" w:rsidRPr="001600BF">
        <w:rPr>
          <w:sz w:val="24"/>
          <w:szCs w:val="24"/>
        </w:rPr>
        <w:t>–</w:t>
      </w:r>
      <w:r w:rsidRPr="001600BF">
        <w:rPr>
          <w:sz w:val="24"/>
          <w:szCs w:val="24"/>
        </w:rPr>
        <w:t>120 (2016).</w:t>
      </w:r>
    </w:p>
    <w:p w14:paraId="7B877DD8" w14:textId="0EEAACA4" w:rsidR="007C6DA2" w:rsidRPr="001600BF" w:rsidRDefault="007C6DA2" w:rsidP="001600BF">
      <w:pPr>
        <w:pStyle w:val="EndNoteBibliography"/>
        <w:rPr>
          <w:sz w:val="24"/>
          <w:szCs w:val="24"/>
        </w:rPr>
      </w:pPr>
      <w:r w:rsidRPr="001600BF">
        <w:rPr>
          <w:sz w:val="24"/>
          <w:szCs w:val="24"/>
        </w:rPr>
        <w:t>5. Hattori, M., Konishi, H., Tamura, Y., Konno, K.</w:t>
      </w:r>
      <w:r w:rsidR="00712742">
        <w:rPr>
          <w:sz w:val="24"/>
          <w:szCs w:val="24"/>
        </w:rPr>
        <w:t>,</w:t>
      </w:r>
      <w:r w:rsidRPr="001600BF">
        <w:rPr>
          <w:sz w:val="24"/>
          <w:szCs w:val="24"/>
        </w:rPr>
        <w:t xml:space="preserve"> Sogawa, K. Laccase-type phenoloxidase in salivary glands and watery saliva of the green rice leafhopper, Nephotettix cincticeps. </w:t>
      </w:r>
      <w:r w:rsidRPr="00F37EA4">
        <w:rPr>
          <w:i/>
          <w:iCs/>
          <w:sz w:val="24"/>
          <w:szCs w:val="24"/>
        </w:rPr>
        <w:t>Journal of Insect Physiology</w:t>
      </w:r>
      <w:r w:rsidRPr="001600BF">
        <w:rPr>
          <w:sz w:val="24"/>
          <w:szCs w:val="24"/>
        </w:rPr>
        <w:t xml:space="preserve">. </w:t>
      </w:r>
      <w:r w:rsidRPr="00F37EA4">
        <w:rPr>
          <w:b/>
          <w:bCs/>
          <w:sz w:val="24"/>
          <w:szCs w:val="24"/>
        </w:rPr>
        <w:t>51</w:t>
      </w:r>
      <w:r w:rsidRPr="001600BF">
        <w:rPr>
          <w:sz w:val="24"/>
          <w:szCs w:val="24"/>
        </w:rPr>
        <w:t xml:space="preserve"> (12), 1359–1365 (2005).</w:t>
      </w:r>
    </w:p>
    <w:p w14:paraId="17F3C67A" w14:textId="5BEDC394" w:rsidR="007C6DA2" w:rsidRPr="001600BF" w:rsidRDefault="007C6DA2" w:rsidP="001600BF">
      <w:pPr>
        <w:pStyle w:val="EndNoteBibliography"/>
        <w:rPr>
          <w:sz w:val="24"/>
          <w:szCs w:val="24"/>
        </w:rPr>
      </w:pPr>
      <w:r w:rsidRPr="001600BF">
        <w:rPr>
          <w:sz w:val="24"/>
          <w:szCs w:val="24"/>
        </w:rPr>
        <w:t>6. Ma, R., Reese, J. C., William, I. V.</w:t>
      </w:r>
      <w:r w:rsidR="00712742">
        <w:rPr>
          <w:sz w:val="24"/>
          <w:szCs w:val="24"/>
        </w:rPr>
        <w:t>,</w:t>
      </w:r>
      <w:r w:rsidRPr="001600BF">
        <w:rPr>
          <w:sz w:val="24"/>
          <w:szCs w:val="24"/>
        </w:rPr>
        <w:t xml:space="preserve"> Bramel-Cox, P. Detection of pectinesterase and polygalacturonase from salivary secretions of living greenbugs, schizaphis graminum (Homoptera: aphididae). </w:t>
      </w:r>
      <w:r w:rsidRPr="00F37EA4">
        <w:rPr>
          <w:i/>
          <w:iCs/>
          <w:sz w:val="24"/>
          <w:szCs w:val="24"/>
        </w:rPr>
        <w:t>Journal of Insect Physiology</w:t>
      </w:r>
      <w:r w:rsidRPr="001600BF">
        <w:rPr>
          <w:sz w:val="24"/>
          <w:szCs w:val="24"/>
        </w:rPr>
        <w:t xml:space="preserve">. </w:t>
      </w:r>
      <w:r w:rsidRPr="00F37EA4">
        <w:rPr>
          <w:b/>
          <w:bCs/>
          <w:sz w:val="24"/>
          <w:szCs w:val="24"/>
        </w:rPr>
        <w:t>36</w:t>
      </w:r>
      <w:r w:rsidRPr="001600BF">
        <w:rPr>
          <w:sz w:val="24"/>
          <w:szCs w:val="24"/>
        </w:rPr>
        <w:t xml:space="preserve"> (7), 507–512 (1990).</w:t>
      </w:r>
    </w:p>
    <w:p w14:paraId="7E11E54C" w14:textId="77777777" w:rsidR="007C6DA2" w:rsidRPr="001600BF" w:rsidRDefault="007C6DA2" w:rsidP="001600BF">
      <w:pPr>
        <w:pStyle w:val="EndNoteBibliography"/>
        <w:rPr>
          <w:sz w:val="24"/>
          <w:szCs w:val="24"/>
        </w:rPr>
      </w:pPr>
      <w:r w:rsidRPr="001600BF">
        <w:rPr>
          <w:sz w:val="24"/>
          <w:szCs w:val="24"/>
        </w:rPr>
        <w:t xml:space="preserve">7. Miles, P. W. Dynamic aspects of the chemical relation between the rose aphid and rose buds. </w:t>
      </w:r>
      <w:r w:rsidRPr="00F37EA4">
        <w:rPr>
          <w:i/>
          <w:iCs/>
          <w:sz w:val="24"/>
          <w:szCs w:val="24"/>
        </w:rPr>
        <w:t>Entomologia Experimentalis et Applicata</w:t>
      </w:r>
      <w:r w:rsidRPr="001600BF">
        <w:rPr>
          <w:sz w:val="24"/>
          <w:szCs w:val="24"/>
        </w:rPr>
        <w:t xml:space="preserve">. </w:t>
      </w:r>
      <w:r w:rsidRPr="00F37EA4">
        <w:rPr>
          <w:b/>
          <w:bCs/>
          <w:sz w:val="24"/>
          <w:szCs w:val="24"/>
        </w:rPr>
        <w:t>37</w:t>
      </w:r>
      <w:r w:rsidRPr="001600BF">
        <w:rPr>
          <w:sz w:val="24"/>
          <w:szCs w:val="24"/>
        </w:rPr>
        <w:t xml:space="preserve"> (2), 129–135 (2011).</w:t>
      </w:r>
    </w:p>
    <w:p w14:paraId="0F96908B" w14:textId="4B74E0DA" w:rsidR="007C6DA2" w:rsidRPr="001600BF" w:rsidRDefault="007C6DA2" w:rsidP="001600BF">
      <w:pPr>
        <w:pStyle w:val="EndNoteBibliography"/>
        <w:rPr>
          <w:sz w:val="24"/>
          <w:szCs w:val="24"/>
        </w:rPr>
      </w:pPr>
      <w:r w:rsidRPr="001600BF">
        <w:rPr>
          <w:sz w:val="24"/>
          <w:szCs w:val="24"/>
        </w:rPr>
        <w:t>8. Urbanska, A., Tjallingii, W. F., Dixon, A.</w:t>
      </w:r>
      <w:r w:rsidR="00712742">
        <w:rPr>
          <w:sz w:val="24"/>
          <w:szCs w:val="24"/>
        </w:rPr>
        <w:t>,</w:t>
      </w:r>
      <w:r w:rsidRPr="001600BF">
        <w:rPr>
          <w:sz w:val="24"/>
          <w:szCs w:val="24"/>
        </w:rPr>
        <w:t xml:space="preserve"> Leszczynski, B. Phenol oxidising enzymes in the grain </w:t>
      </w:r>
      <w:r w:rsidRPr="001600BF">
        <w:rPr>
          <w:sz w:val="24"/>
          <w:szCs w:val="24"/>
        </w:rPr>
        <w:lastRenderedPageBreak/>
        <w:t xml:space="preserve">aphid's saliva. </w:t>
      </w:r>
      <w:r w:rsidRPr="00F37EA4">
        <w:rPr>
          <w:i/>
          <w:iCs/>
          <w:sz w:val="24"/>
          <w:szCs w:val="24"/>
        </w:rPr>
        <w:t>Entomologia Experimentalis et Applicata</w:t>
      </w:r>
      <w:r w:rsidRPr="001600BF">
        <w:rPr>
          <w:sz w:val="24"/>
          <w:szCs w:val="24"/>
        </w:rPr>
        <w:t xml:space="preserve">. </w:t>
      </w:r>
      <w:r w:rsidRPr="00F37EA4">
        <w:rPr>
          <w:b/>
          <w:bCs/>
          <w:sz w:val="24"/>
          <w:szCs w:val="24"/>
        </w:rPr>
        <w:t>86</w:t>
      </w:r>
      <w:r w:rsidRPr="001600BF">
        <w:rPr>
          <w:sz w:val="24"/>
          <w:szCs w:val="24"/>
        </w:rPr>
        <w:t xml:space="preserve"> (2), 197–203 (1998).</w:t>
      </w:r>
    </w:p>
    <w:p w14:paraId="1E33E89C" w14:textId="5DE2EE19" w:rsidR="007C6DA2" w:rsidRPr="001600BF" w:rsidRDefault="007C6DA2" w:rsidP="001600BF">
      <w:pPr>
        <w:pStyle w:val="EndNoteBibliography"/>
        <w:rPr>
          <w:sz w:val="24"/>
          <w:szCs w:val="24"/>
        </w:rPr>
      </w:pPr>
      <w:r w:rsidRPr="001600BF">
        <w:rPr>
          <w:sz w:val="24"/>
          <w:szCs w:val="24"/>
        </w:rPr>
        <w:t>9. Miles, P. W.</w:t>
      </w:r>
      <w:r w:rsidR="00712742">
        <w:rPr>
          <w:sz w:val="24"/>
          <w:szCs w:val="24"/>
        </w:rPr>
        <w:t>,</w:t>
      </w:r>
      <w:r w:rsidRPr="001600BF">
        <w:rPr>
          <w:sz w:val="24"/>
          <w:szCs w:val="24"/>
        </w:rPr>
        <w:t xml:space="preserve"> Peng, Z. Studies on the salivary physiology of plant bugs: detoxification of phytochemicals by the salivary peroxidase of aphids. </w:t>
      </w:r>
      <w:r w:rsidRPr="00F37EA4">
        <w:rPr>
          <w:i/>
          <w:iCs/>
          <w:sz w:val="24"/>
          <w:szCs w:val="24"/>
        </w:rPr>
        <w:t>Journal of Insect Physiology</w:t>
      </w:r>
      <w:r w:rsidRPr="001600BF">
        <w:rPr>
          <w:sz w:val="24"/>
          <w:szCs w:val="24"/>
        </w:rPr>
        <w:t xml:space="preserve">. </w:t>
      </w:r>
      <w:r w:rsidRPr="00F37EA4">
        <w:rPr>
          <w:b/>
          <w:bCs/>
          <w:sz w:val="24"/>
          <w:szCs w:val="24"/>
        </w:rPr>
        <w:t>35</w:t>
      </w:r>
      <w:r w:rsidRPr="001600BF">
        <w:rPr>
          <w:sz w:val="24"/>
          <w:szCs w:val="24"/>
        </w:rPr>
        <w:t xml:space="preserve"> (11), 865–872 (1989).</w:t>
      </w:r>
    </w:p>
    <w:p w14:paraId="486F606B" w14:textId="65D52C4A" w:rsidR="007C6DA2" w:rsidRPr="001600BF" w:rsidRDefault="007C6DA2" w:rsidP="001600BF">
      <w:pPr>
        <w:pStyle w:val="EndNoteBibliography"/>
        <w:rPr>
          <w:sz w:val="24"/>
          <w:szCs w:val="24"/>
        </w:rPr>
      </w:pPr>
      <w:r w:rsidRPr="001600BF">
        <w:rPr>
          <w:sz w:val="24"/>
          <w:szCs w:val="24"/>
        </w:rPr>
        <w:t>10. Will, T.</w:t>
      </w:r>
      <w:r w:rsidR="00712742">
        <w:rPr>
          <w:sz w:val="24"/>
          <w:szCs w:val="24"/>
        </w:rPr>
        <w:t>,</w:t>
      </w:r>
      <w:r w:rsidRPr="001600BF">
        <w:rPr>
          <w:sz w:val="24"/>
          <w:szCs w:val="24"/>
        </w:rPr>
        <w:t xml:space="preserve"> van Bel, A. Physical and chemical interactions between aphids and plants. </w:t>
      </w:r>
      <w:r w:rsidRPr="00F37EA4">
        <w:rPr>
          <w:i/>
          <w:iCs/>
          <w:sz w:val="24"/>
          <w:szCs w:val="24"/>
        </w:rPr>
        <w:t>Journal of Experimental Botany</w:t>
      </w:r>
      <w:r w:rsidRPr="001600BF">
        <w:rPr>
          <w:sz w:val="24"/>
          <w:szCs w:val="24"/>
        </w:rPr>
        <w:t xml:space="preserve">. </w:t>
      </w:r>
      <w:r w:rsidRPr="00F37EA4">
        <w:rPr>
          <w:b/>
          <w:bCs/>
          <w:sz w:val="24"/>
          <w:szCs w:val="24"/>
        </w:rPr>
        <w:t>57</w:t>
      </w:r>
      <w:r w:rsidRPr="001600BF">
        <w:rPr>
          <w:sz w:val="24"/>
          <w:szCs w:val="24"/>
        </w:rPr>
        <w:t xml:space="preserve"> (4), 729–737 (2006).</w:t>
      </w:r>
    </w:p>
    <w:p w14:paraId="73D2C81A" w14:textId="3E1112B6" w:rsidR="007C6DA2" w:rsidRPr="001600BF" w:rsidRDefault="007C6DA2" w:rsidP="001600BF">
      <w:pPr>
        <w:pStyle w:val="EndNoteBibliography"/>
        <w:rPr>
          <w:sz w:val="24"/>
          <w:szCs w:val="24"/>
        </w:rPr>
      </w:pPr>
      <w:r w:rsidRPr="001600BF">
        <w:rPr>
          <w:sz w:val="24"/>
          <w:szCs w:val="24"/>
        </w:rPr>
        <w:t>11. Ma, R. Z., Reese, J. C., Black, W. C.</w:t>
      </w:r>
      <w:r w:rsidR="00712742">
        <w:rPr>
          <w:sz w:val="24"/>
          <w:szCs w:val="24"/>
        </w:rPr>
        <w:t>,</w:t>
      </w:r>
      <w:r w:rsidRPr="001600BF">
        <w:rPr>
          <w:sz w:val="24"/>
          <w:szCs w:val="24"/>
        </w:rPr>
        <w:t xml:space="preserve"> Bramel-Cox, I. Chlorophyll loss in a greenbug-susceptible sorghum due to pectinases and pectin fragments. </w:t>
      </w:r>
      <w:r w:rsidRPr="00F37EA4">
        <w:rPr>
          <w:i/>
          <w:iCs/>
          <w:sz w:val="24"/>
          <w:szCs w:val="24"/>
        </w:rPr>
        <w:t>Journal of the Kansas Entomological Society</w:t>
      </w:r>
      <w:r w:rsidRPr="001600BF">
        <w:rPr>
          <w:sz w:val="24"/>
          <w:szCs w:val="24"/>
        </w:rPr>
        <w:t xml:space="preserve">. </w:t>
      </w:r>
      <w:r w:rsidRPr="00F37EA4">
        <w:rPr>
          <w:b/>
          <w:bCs/>
          <w:sz w:val="24"/>
          <w:szCs w:val="24"/>
        </w:rPr>
        <w:t>71</w:t>
      </w:r>
      <w:r w:rsidRPr="001600BF">
        <w:rPr>
          <w:sz w:val="24"/>
          <w:szCs w:val="24"/>
        </w:rPr>
        <w:t xml:space="preserve"> (1), 51–60 (1998).</w:t>
      </w:r>
    </w:p>
    <w:p w14:paraId="78538879" w14:textId="3007A550" w:rsidR="007C6DA2" w:rsidRPr="001600BF" w:rsidRDefault="007C6DA2" w:rsidP="001600BF">
      <w:pPr>
        <w:pStyle w:val="EndNoteBibliography"/>
        <w:rPr>
          <w:sz w:val="24"/>
          <w:szCs w:val="24"/>
        </w:rPr>
      </w:pPr>
      <w:r w:rsidRPr="001600BF">
        <w:rPr>
          <w:sz w:val="24"/>
          <w:szCs w:val="24"/>
        </w:rPr>
        <w:t>12. Madhusudhan, V. V.</w:t>
      </w:r>
      <w:r w:rsidR="00712742">
        <w:rPr>
          <w:sz w:val="24"/>
          <w:szCs w:val="24"/>
        </w:rPr>
        <w:t>,</w:t>
      </w:r>
      <w:r w:rsidRPr="001600BF">
        <w:rPr>
          <w:sz w:val="24"/>
          <w:szCs w:val="24"/>
        </w:rPr>
        <w:t xml:space="preserve"> Miles, P. W. Mobility of salivary components as a possible reason for differences in the responses of alfalfa to the spotted alfalfa aphid and pea aphid. </w:t>
      </w:r>
      <w:r w:rsidRPr="00F37EA4">
        <w:rPr>
          <w:i/>
          <w:iCs/>
          <w:sz w:val="24"/>
          <w:szCs w:val="24"/>
        </w:rPr>
        <w:t>Entomologia Experimentalis et Applicata</w:t>
      </w:r>
      <w:r w:rsidRPr="001600BF">
        <w:rPr>
          <w:sz w:val="24"/>
          <w:szCs w:val="24"/>
        </w:rPr>
        <w:t xml:space="preserve">. </w:t>
      </w:r>
      <w:r w:rsidRPr="00F37EA4">
        <w:rPr>
          <w:b/>
          <w:bCs/>
          <w:sz w:val="24"/>
          <w:szCs w:val="24"/>
        </w:rPr>
        <w:t>86</w:t>
      </w:r>
      <w:r w:rsidRPr="001600BF">
        <w:rPr>
          <w:sz w:val="24"/>
          <w:szCs w:val="24"/>
        </w:rPr>
        <w:t xml:space="preserve"> (1), 25–39 (1998).</w:t>
      </w:r>
    </w:p>
    <w:p w14:paraId="63A858F9" w14:textId="37A793E7" w:rsidR="007C6DA2" w:rsidRPr="001600BF" w:rsidRDefault="007C6DA2" w:rsidP="001600BF">
      <w:pPr>
        <w:pStyle w:val="EndNoteBibliography"/>
        <w:rPr>
          <w:sz w:val="24"/>
          <w:szCs w:val="24"/>
        </w:rPr>
      </w:pPr>
      <w:r w:rsidRPr="001600BF">
        <w:rPr>
          <w:sz w:val="24"/>
          <w:szCs w:val="24"/>
        </w:rPr>
        <w:t xml:space="preserve">13. Funk, C. J. Alkaline phosphatase activity in whitefly salivary glands and saliva. </w:t>
      </w:r>
      <w:r w:rsidRPr="00F37EA4">
        <w:rPr>
          <w:i/>
          <w:iCs/>
          <w:sz w:val="24"/>
          <w:szCs w:val="24"/>
        </w:rPr>
        <w:t>Archives of Insect Biochemistry &amp; Physiology</w:t>
      </w:r>
      <w:r w:rsidRPr="001600BF">
        <w:rPr>
          <w:sz w:val="24"/>
          <w:szCs w:val="24"/>
        </w:rPr>
        <w:t xml:space="preserve">. </w:t>
      </w:r>
      <w:r w:rsidRPr="00F37EA4">
        <w:rPr>
          <w:b/>
          <w:bCs/>
          <w:sz w:val="24"/>
          <w:szCs w:val="24"/>
        </w:rPr>
        <w:t>46</w:t>
      </w:r>
      <w:r w:rsidRPr="001600BF">
        <w:rPr>
          <w:sz w:val="24"/>
          <w:szCs w:val="24"/>
        </w:rPr>
        <w:t xml:space="preserve"> (4), 165–174 (2010).</w:t>
      </w:r>
    </w:p>
    <w:p w14:paraId="6AB077C1" w14:textId="305DB5B2" w:rsidR="00F80851" w:rsidRPr="001600BF" w:rsidRDefault="007C6DA2" w:rsidP="001600BF">
      <w:pPr>
        <w:pStyle w:val="EndNoteBibliography"/>
        <w:rPr>
          <w:sz w:val="24"/>
          <w:szCs w:val="24"/>
        </w:rPr>
      </w:pPr>
      <w:r w:rsidRPr="001600BF">
        <w:rPr>
          <w:sz w:val="24"/>
          <w:szCs w:val="24"/>
        </w:rPr>
        <w:t>14</w:t>
      </w:r>
      <w:r w:rsidR="00F80851" w:rsidRPr="001600BF">
        <w:rPr>
          <w:sz w:val="24"/>
          <w:szCs w:val="24"/>
        </w:rPr>
        <w:t>. Hogenhout, S. A.</w:t>
      </w:r>
      <w:r w:rsidR="00712742">
        <w:rPr>
          <w:sz w:val="24"/>
          <w:szCs w:val="24"/>
        </w:rPr>
        <w:t>,</w:t>
      </w:r>
      <w:r w:rsidR="00F80851" w:rsidRPr="001600BF">
        <w:rPr>
          <w:sz w:val="24"/>
          <w:szCs w:val="24"/>
        </w:rPr>
        <w:t xml:space="preserve"> Bos, J. I. Effector proteins that modulate plant-insect interactions. </w:t>
      </w:r>
      <w:r w:rsidR="00F80851" w:rsidRPr="001600BF">
        <w:rPr>
          <w:bCs/>
          <w:i/>
          <w:iCs/>
          <w:sz w:val="24"/>
          <w:szCs w:val="24"/>
        </w:rPr>
        <w:t>Current Opinion in Plant Biology</w:t>
      </w:r>
      <w:r w:rsidR="00F80851" w:rsidRPr="00F37EA4">
        <w:rPr>
          <w:iCs/>
          <w:sz w:val="24"/>
          <w:szCs w:val="24"/>
        </w:rPr>
        <w:t>.</w:t>
      </w:r>
      <w:r w:rsidR="00F80851" w:rsidRPr="00712742">
        <w:rPr>
          <w:iCs/>
          <w:sz w:val="24"/>
          <w:szCs w:val="24"/>
        </w:rPr>
        <w:t xml:space="preserve"> </w:t>
      </w:r>
      <w:r w:rsidR="00F80851" w:rsidRPr="001600BF">
        <w:rPr>
          <w:b/>
          <w:sz w:val="24"/>
          <w:szCs w:val="24"/>
        </w:rPr>
        <w:t>14</w:t>
      </w:r>
      <w:r w:rsidR="00E27834" w:rsidRPr="001600BF">
        <w:rPr>
          <w:sz w:val="24"/>
          <w:szCs w:val="24"/>
        </w:rPr>
        <w:t xml:space="preserve"> (4)</w:t>
      </w:r>
      <w:r w:rsidR="00F80851" w:rsidRPr="001600BF">
        <w:rPr>
          <w:sz w:val="24"/>
          <w:szCs w:val="24"/>
        </w:rPr>
        <w:t>, 422</w:t>
      </w:r>
      <w:r w:rsidR="009C2745" w:rsidRPr="001600BF">
        <w:rPr>
          <w:sz w:val="24"/>
          <w:szCs w:val="24"/>
        </w:rPr>
        <w:t>–</w:t>
      </w:r>
      <w:r w:rsidR="00F80851" w:rsidRPr="001600BF">
        <w:rPr>
          <w:sz w:val="24"/>
          <w:szCs w:val="24"/>
        </w:rPr>
        <w:t>428 (2011).</w:t>
      </w:r>
    </w:p>
    <w:p w14:paraId="0EEF1C14" w14:textId="16103A05" w:rsidR="00F80851" w:rsidRPr="001600BF" w:rsidRDefault="007C6DA2" w:rsidP="001600BF">
      <w:pPr>
        <w:pStyle w:val="EndNoteBibliography"/>
        <w:rPr>
          <w:sz w:val="24"/>
          <w:szCs w:val="24"/>
        </w:rPr>
      </w:pPr>
      <w:r w:rsidRPr="001600BF">
        <w:rPr>
          <w:sz w:val="24"/>
          <w:szCs w:val="24"/>
        </w:rPr>
        <w:t>15</w:t>
      </w:r>
      <w:r w:rsidR="00F80851" w:rsidRPr="001600BF">
        <w:rPr>
          <w:sz w:val="24"/>
          <w:szCs w:val="24"/>
        </w:rPr>
        <w:t>. Tomkins, M., Kliot, A., Maree, A. F.</w:t>
      </w:r>
      <w:r w:rsidR="00712742">
        <w:rPr>
          <w:sz w:val="24"/>
          <w:szCs w:val="24"/>
        </w:rPr>
        <w:t>,</w:t>
      </w:r>
      <w:r w:rsidR="00F80851" w:rsidRPr="001600BF">
        <w:rPr>
          <w:sz w:val="24"/>
          <w:szCs w:val="24"/>
        </w:rPr>
        <w:t xml:space="preserve"> Hogenhout, S. A. A multi-layered mechanistic modelling approach to understand how effector genes extend beyond phytoplasma to modulate plant hosts, insect vectors and the environment. </w:t>
      </w:r>
      <w:r w:rsidR="00F80851" w:rsidRPr="001600BF">
        <w:rPr>
          <w:bCs/>
          <w:i/>
          <w:iCs/>
          <w:sz w:val="24"/>
          <w:szCs w:val="24"/>
        </w:rPr>
        <w:t>Current Opinion in Plant Biology</w:t>
      </w:r>
      <w:r w:rsidR="00F80851" w:rsidRPr="00F37EA4">
        <w:rPr>
          <w:iCs/>
          <w:sz w:val="24"/>
          <w:szCs w:val="24"/>
        </w:rPr>
        <w:t>.</w:t>
      </w:r>
      <w:r w:rsidR="00F80851" w:rsidRPr="00712742">
        <w:rPr>
          <w:iCs/>
          <w:sz w:val="24"/>
          <w:szCs w:val="24"/>
        </w:rPr>
        <w:t xml:space="preserve"> </w:t>
      </w:r>
      <w:r w:rsidR="00F80851" w:rsidRPr="001600BF">
        <w:rPr>
          <w:b/>
          <w:sz w:val="24"/>
          <w:szCs w:val="24"/>
        </w:rPr>
        <w:t>44</w:t>
      </w:r>
      <w:r w:rsidR="009C2745" w:rsidRPr="001600BF">
        <w:rPr>
          <w:sz w:val="24"/>
          <w:szCs w:val="24"/>
        </w:rPr>
        <w:t>,</w:t>
      </w:r>
      <w:r w:rsidR="00F80851" w:rsidRPr="001600BF">
        <w:rPr>
          <w:sz w:val="24"/>
          <w:szCs w:val="24"/>
        </w:rPr>
        <w:t xml:space="preserve"> 39</w:t>
      </w:r>
      <w:r w:rsidR="009C2745" w:rsidRPr="001600BF">
        <w:rPr>
          <w:sz w:val="24"/>
          <w:szCs w:val="24"/>
        </w:rPr>
        <w:t>–</w:t>
      </w:r>
      <w:r w:rsidR="00F80851" w:rsidRPr="001600BF">
        <w:rPr>
          <w:sz w:val="24"/>
          <w:szCs w:val="24"/>
        </w:rPr>
        <w:t>48 (2018).</w:t>
      </w:r>
    </w:p>
    <w:p w14:paraId="0614F380" w14:textId="078E88D1" w:rsidR="00F80851" w:rsidRPr="001600BF" w:rsidRDefault="007C6DA2" w:rsidP="001600BF">
      <w:pPr>
        <w:pStyle w:val="EndNoteBibliography"/>
        <w:rPr>
          <w:sz w:val="24"/>
          <w:szCs w:val="24"/>
        </w:rPr>
      </w:pPr>
      <w:r w:rsidRPr="001600BF">
        <w:rPr>
          <w:sz w:val="24"/>
          <w:szCs w:val="24"/>
        </w:rPr>
        <w:t>16</w:t>
      </w:r>
      <w:r w:rsidR="00F80851" w:rsidRPr="001600BF">
        <w:rPr>
          <w:sz w:val="24"/>
          <w:szCs w:val="24"/>
        </w:rPr>
        <w:t>. Huang, H. J., Lu, J. B., Li, Q., Bao, Y. Y.</w:t>
      </w:r>
      <w:r w:rsidR="00712742">
        <w:rPr>
          <w:sz w:val="24"/>
          <w:szCs w:val="24"/>
        </w:rPr>
        <w:t>,</w:t>
      </w:r>
      <w:r w:rsidR="00F80851" w:rsidRPr="001600BF">
        <w:rPr>
          <w:sz w:val="24"/>
          <w:szCs w:val="24"/>
        </w:rPr>
        <w:t xml:space="preserve"> Zhang, C. X. Combined transcriptomic/proteomic analysis of salivary gland and secreted saliva in three planthopper species. </w:t>
      </w:r>
      <w:r w:rsidR="00F80851" w:rsidRPr="001600BF">
        <w:rPr>
          <w:i/>
          <w:sz w:val="24"/>
          <w:szCs w:val="24"/>
        </w:rPr>
        <w:t>Journal of Proteomics</w:t>
      </w:r>
      <w:r w:rsidR="00F80851" w:rsidRPr="00F37EA4">
        <w:rPr>
          <w:iCs/>
          <w:sz w:val="24"/>
          <w:szCs w:val="24"/>
        </w:rPr>
        <w:t>.</w:t>
      </w:r>
      <w:r w:rsidR="00F80851" w:rsidRPr="00712742">
        <w:rPr>
          <w:iCs/>
          <w:sz w:val="24"/>
          <w:szCs w:val="24"/>
        </w:rPr>
        <w:t xml:space="preserve"> </w:t>
      </w:r>
      <w:r w:rsidR="00F80851" w:rsidRPr="001600BF">
        <w:rPr>
          <w:sz w:val="24"/>
          <w:szCs w:val="24"/>
        </w:rPr>
        <w:t>S1874391917303731 (2018).</w:t>
      </w:r>
    </w:p>
    <w:p w14:paraId="3E1FA950" w14:textId="022379D8" w:rsidR="00F80851" w:rsidRPr="001600BF" w:rsidRDefault="00F80851" w:rsidP="001600BF">
      <w:pPr>
        <w:pStyle w:val="EndNoteBibliography"/>
        <w:rPr>
          <w:sz w:val="24"/>
          <w:szCs w:val="24"/>
        </w:rPr>
      </w:pPr>
      <w:r w:rsidRPr="001600BF">
        <w:rPr>
          <w:sz w:val="24"/>
          <w:szCs w:val="24"/>
        </w:rPr>
        <w:t>17. Hogenhout, S. A.</w:t>
      </w:r>
      <w:r w:rsidR="00712742">
        <w:rPr>
          <w:sz w:val="24"/>
          <w:szCs w:val="24"/>
        </w:rPr>
        <w:t>,</w:t>
      </w:r>
      <w:r w:rsidRPr="001600BF">
        <w:rPr>
          <w:sz w:val="24"/>
          <w:szCs w:val="24"/>
        </w:rPr>
        <w:t xml:space="preserve"> Bos, J. I. Effector proteins that modulate plant--insect interactions.</w:t>
      </w:r>
      <w:r w:rsidRPr="001600BF">
        <w:rPr>
          <w:b/>
          <w:bCs/>
          <w:i/>
          <w:iCs/>
          <w:noProof w:val="0"/>
          <w:color w:val="2E2E2E"/>
          <w:sz w:val="24"/>
          <w:szCs w:val="24"/>
          <w:shd w:val="clear" w:color="auto" w:fill="F5F5F5"/>
        </w:rPr>
        <w:t xml:space="preserve"> </w:t>
      </w:r>
      <w:r w:rsidRPr="001600BF">
        <w:rPr>
          <w:bCs/>
          <w:i/>
          <w:iCs/>
          <w:sz w:val="24"/>
          <w:szCs w:val="24"/>
        </w:rPr>
        <w:t>Current Opinion in Plant Biology</w:t>
      </w:r>
      <w:r w:rsidRPr="00F37EA4">
        <w:rPr>
          <w:iCs/>
          <w:sz w:val="24"/>
          <w:szCs w:val="24"/>
        </w:rPr>
        <w:t>.</w:t>
      </w:r>
      <w:r w:rsidRPr="00712742">
        <w:rPr>
          <w:iCs/>
          <w:sz w:val="24"/>
          <w:szCs w:val="24"/>
        </w:rPr>
        <w:t xml:space="preserve"> </w:t>
      </w:r>
      <w:r w:rsidRPr="001600BF">
        <w:rPr>
          <w:b/>
          <w:sz w:val="24"/>
          <w:szCs w:val="24"/>
        </w:rPr>
        <w:t>14</w:t>
      </w:r>
      <w:r w:rsidR="00E27834" w:rsidRPr="001600BF">
        <w:rPr>
          <w:sz w:val="24"/>
          <w:szCs w:val="24"/>
        </w:rPr>
        <w:t xml:space="preserve"> (4)</w:t>
      </w:r>
      <w:r w:rsidRPr="001600BF">
        <w:rPr>
          <w:sz w:val="24"/>
          <w:szCs w:val="24"/>
        </w:rPr>
        <w:t>, 422</w:t>
      </w:r>
      <w:r w:rsidR="009C2745" w:rsidRPr="001600BF">
        <w:rPr>
          <w:sz w:val="24"/>
          <w:szCs w:val="24"/>
        </w:rPr>
        <w:t>–</w:t>
      </w:r>
      <w:r w:rsidRPr="001600BF">
        <w:rPr>
          <w:sz w:val="24"/>
          <w:szCs w:val="24"/>
        </w:rPr>
        <w:t>428 (2011).</w:t>
      </w:r>
    </w:p>
    <w:p w14:paraId="1CE12C9F" w14:textId="77777777" w:rsidR="002471FC" w:rsidRPr="001600BF" w:rsidRDefault="002471FC" w:rsidP="001600BF">
      <w:pPr>
        <w:pStyle w:val="EndNoteBibliography"/>
        <w:rPr>
          <w:sz w:val="24"/>
          <w:szCs w:val="24"/>
        </w:rPr>
      </w:pPr>
      <w:r w:rsidRPr="001600BF">
        <w:rPr>
          <w:sz w:val="24"/>
          <w:szCs w:val="24"/>
        </w:rPr>
        <w:t xml:space="preserve">18. Sun, P. et al. A mosquito salivary protein promotes flavivirus transmission by activation of autophagy. </w:t>
      </w:r>
      <w:r w:rsidRPr="00F37EA4">
        <w:rPr>
          <w:i/>
          <w:iCs/>
          <w:sz w:val="24"/>
          <w:szCs w:val="24"/>
        </w:rPr>
        <w:t>Nature Communications</w:t>
      </w:r>
      <w:r w:rsidRPr="001600BF">
        <w:rPr>
          <w:sz w:val="24"/>
          <w:szCs w:val="24"/>
        </w:rPr>
        <w:t xml:space="preserve">. </w:t>
      </w:r>
      <w:r w:rsidRPr="00F37EA4">
        <w:rPr>
          <w:b/>
          <w:bCs/>
          <w:sz w:val="24"/>
          <w:szCs w:val="24"/>
        </w:rPr>
        <w:t>11</w:t>
      </w:r>
      <w:r w:rsidRPr="001600BF">
        <w:rPr>
          <w:sz w:val="24"/>
          <w:szCs w:val="24"/>
        </w:rPr>
        <w:t xml:space="preserve"> (1), 260 (2020).</w:t>
      </w:r>
    </w:p>
    <w:p w14:paraId="05798E7B" w14:textId="211F70A5" w:rsidR="002471FC" w:rsidRPr="001600BF" w:rsidRDefault="002471FC" w:rsidP="001600BF">
      <w:pPr>
        <w:pStyle w:val="EndNoteBibliography"/>
        <w:rPr>
          <w:sz w:val="24"/>
          <w:szCs w:val="24"/>
        </w:rPr>
      </w:pPr>
      <w:r w:rsidRPr="001600BF">
        <w:rPr>
          <w:sz w:val="24"/>
          <w:szCs w:val="24"/>
        </w:rPr>
        <w:t xml:space="preserve">19. Sri-In, C. et al. A salivary protein of Aedes aegypti promotes dengue-2 virus replication and transmission. </w:t>
      </w:r>
      <w:r w:rsidRPr="00F37EA4">
        <w:rPr>
          <w:i/>
          <w:iCs/>
          <w:sz w:val="24"/>
          <w:szCs w:val="24"/>
        </w:rPr>
        <w:t>Insect Biochemistry and Molecular Biology</w:t>
      </w:r>
      <w:r w:rsidRPr="001600BF">
        <w:rPr>
          <w:sz w:val="24"/>
          <w:szCs w:val="24"/>
        </w:rPr>
        <w:t xml:space="preserve">. </w:t>
      </w:r>
      <w:r w:rsidRPr="00F37EA4">
        <w:rPr>
          <w:b/>
          <w:bCs/>
          <w:sz w:val="24"/>
          <w:szCs w:val="24"/>
        </w:rPr>
        <w:t>111</w:t>
      </w:r>
      <w:r w:rsidRPr="001600BF">
        <w:rPr>
          <w:sz w:val="24"/>
          <w:szCs w:val="24"/>
        </w:rPr>
        <w:t>, 103181 (2019).</w:t>
      </w:r>
    </w:p>
    <w:p w14:paraId="235BB96F" w14:textId="58A82F44" w:rsidR="002471FC" w:rsidRPr="001600BF" w:rsidRDefault="002471FC" w:rsidP="001600BF">
      <w:pPr>
        <w:pStyle w:val="EndNoteBibliography"/>
        <w:rPr>
          <w:sz w:val="24"/>
          <w:szCs w:val="24"/>
        </w:rPr>
      </w:pPr>
      <w:r w:rsidRPr="001600BF">
        <w:rPr>
          <w:sz w:val="24"/>
          <w:szCs w:val="24"/>
        </w:rPr>
        <w:t xml:space="preserve">20. Conway, M. J. et al. Aedes aegypti D7 </w:t>
      </w:r>
      <w:r w:rsidR="00712742">
        <w:rPr>
          <w:sz w:val="24"/>
          <w:szCs w:val="24"/>
        </w:rPr>
        <w:t>s</w:t>
      </w:r>
      <w:r w:rsidRPr="001600BF">
        <w:rPr>
          <w:sz w:val="24"/>
          <w:szCs w:val="24"/>
        </w:rPr>
        <w:t xml:space="preserve">aliva </w:t>
      </w:r>
      <w:r w:rsidR="00712742">
        <w:rPr>
          <w:sz w:val="24"/>
          <w:szCs w:val="24"/>
        </w:rPr>
        <w:t>p</w:t>
      </w:r>
      <w:r w:rsidRPr="001600BF">
        <w:rPr>
          <w:sz w:val="24"/>
          <w:szCs w:val="24"/>
        </w:rPr>
        <w:t xml:space="preserve">rotein </w:t>
      </w:r>
      <w:r w:rsidR="00712742">
        <w:rPr>
          <w:sz w:val="24"/>
          <w:szCs w:val="24"/>
        </w:rPr>
        <w:t>i</w:t>
      </w:r>
      <w:r w:rsidRPr="001600BF">
        <w:rPr>
          <w:sz w:val="24"/>
          <w:szCs w:val="24"/>
        </w:rPr>
        <w:t xml:space="preserve">nhibits </w:t>
      </w:r>
      <w:r w:rsidR="00712742">
        <w:rPr>
          <w:sz w:val="24"/>
          <w:szCs w:val="24"/>
        </w:rPr>
        <w:t>d</w:t>
      </w:r>
      <w:r w:rsidRPr="001600BF">
        <w:rPr>
          <w:sz w:val="24"/>
          <w:szCs w:val="24"/>
        </w:rPr>
        <w:t xml:space="preserve">engue </w:t>
      </w:r>
      <w:r w:rsidR="00712742">
        <w:rPr>
          <w:sz w:val="24"/>
          <w:szCs w:val="24"/>
        </w:rPr>
        <w:t>v</w:t>
      </w:r>
      <w:r w:rsidRPr="001600BF">
        <w:rPr>
          <w:sz w:val="24"/>
          <w:szCs w:val="24"/>
        </w:rPr>
        <w:t xml:space="preserve">irus </w:t>
      </w:r>
      <w:r w:rsidR="00712742">
        <w:rPr>
          <w:sz w:val="24"/>
          <w:szCs w:val="24"/>
        </w:rPr>
        <w:t>i</w:t>
      </w:r>
      <w:r w:rsidRPr="001600BF">
        <w:rPr>
          <w:sz w:val="24"/>
          <w:szCs w:val="24"/>
        </w:rPr>
        <w:t xml:space="preserve">nfection. </w:t>
      </w:r>
      <w:r w:rsidRPr="00F37EA4">
        <w:rPr>
          <w:i/>
          <w:iCs/>
          <w:sz w:val="24"/>
          <w:szCs w:val="24"/>
        </w:rPr>
        <w:t>Plos Neglected Tropical Diseases</w:t>
      </w:r>
      <w:r w:rsidRPr="001600BF">
        <w:rPr>
          <w:sz w:val="24"/>
          <w:szCs w:val="24"/>
        </w:rPr>
        <w:t xml:space="preserve">. </w:t>
      </w:r>
      <w:r w:rsidRPr="00F37EA4">
        <w:rPr>
          <w:b/>
          <w:bCs/>
          <w:sz w:val="24"/>
          <w:szCs w:val="24"/>
        </w:rPr>
        <w:t>10</w:t>
      </w:r>
      <w:r w:rsidRPr="001600BF">
        <w:rPr>
          <w:sz w:val="24"/>
          <w:szCs w:val="24"/>
        </w:rPr>
        <w:t xml:space="preserve"> (9), e0004941 (2016).</w:t>
      </w:r>
    </w:p>
    <w:p w14:paraId="110DD9C6" w14:textId="69E4DCDD" w:rsidR="002471FC" w:rsidRPr="001600BF" w:rsidRDefault="002471FC" w:rsidP="001600BF">
      <w:pPr>
        <w:pStyle w:val="EndNoteBibliography"/>
        <w:rPr>
          <w:sz w:val="24"/>
          <w:szCs w:val="24"/>
        </w:rPr>
      </w:pPr>
      <w:r w:rsidRPr="001600BF">
        <w:rPr>
          <w:sz w:val="24"/>
          <w:szCs w:val="24"/>
        </w:rPr>
        <w:t xml:space="preserve">21. Wang, N. et al. A whitefly effector Bsp9 targets host immunity regulator WRKY33 to promote performance. </w:t>
      </w:r>
      <w:r w:rsidRPr="00F37EA4">
        <w:rPr>
          <w:i/>
          <w:iCs/>
          <w:sz w:val="24"/>
          <w:szCs w:val="24"/>
        </w:rPr>
        <w:t xml:space="preserve">Philosophical </w:t>
      </w:r>
      <w:r w:rsidR="00B815DB" w:rsidRPr="00F37EA4">
        <w:rPr>
          <w:i/>
          <w:iCs/>
          <w:sz w:val="24"/>
          <w:szCs w:val="24"/>
        </w:rPr>
        <w:t>T</w:t>
      </w:r>
      <w:r w:rsidRPr="00F37EA4">
        <w:rPr>
          <w:i/>
          <w:iCs/>
          <w:sz w:val="24"/>
          <w:szCs w:val="24"/>
        </w:rPr>
        <w:t xml:space="preserve">ransactions </w:t>
      </w:r>
      <w:r w:rsidR="00B815DB" w:rsidRPr="00F37EA4">
        <w:rPr>
          <w:i/>
          <w:iCs/>
          <w:sz w:val="24"/>
          <w:szCs w:val="24"/>
        </w:rPr>
        <w:t xml:space="preserve">of the </w:t>
      </w:r>
      <w:r w:rsidRPr="00F37EA4">
        <w:rPr>
          <w:i/>
          <w:iCs/>
          <w:sz w:val="24"/>
          <w:szCs w:val="24"/>
        </w:rPr>
        <w:t>Royal Society</w:t>
      </w:r>
      <w:r w:rsidR="00B815DB" w:rsidRPr="00F37EA4">
        <w:rPr>
          <w:i/>
          <w:iCs/>
          <w:sz w:val="24"/>
          <w:szCs w:val="24"/>
        </w:rPr>
        <w:t xml:space="preserve"> of London</w:t>
      </w:r>
      <w:r w:rsidRPr="00F37EA4">
        <w:rPr>
          <w:i/>
          <w:iCs/>
          <w:sz w:val="24"/>
          <w:szCs w:val="24"/>
        </w:rPr>
        <w:t>.</w:t>
      </w:r>
      <w:r w:rsidR="00B815DB" w:rsidRPr="00F37EA4">
        <w:rPr>
          <w:i/>
          <w:iCs/>
          <w:sz w:val="24"/>
          <w:szCs w:val="24"/>
        </w:rPr>
        <w:t xml:space="preserve"> Series B, </w:t>
      </w:r>
      <w:r w:rsidRPr="00F37EA4">
        <w:rPr>
          <w:i/>
          <w:iCs/>
          <w:sz w:val="24"/>
          <w:szCs w:val="24"/>
        </w:rPr>
        <w:t xml:space="preserve">Biological </w:t>
      </w:r>
      <w:r w:rsidR="00B815DB" w:rsidRPr="00F37EA4">
        <w:rPr>
          <w:i/>
          <w:iCs/>
          <w:sz w:val="24"/>
          <w:szCs w:val="24"/>
        </w:rPr>
        <w:t>S</w:t>
      </w:r>
      <w:r w:rsidRPr="00F37EA4">
        <w:rPr>
          <w:i/>
          <w:iCs/>
          <w:sz w:val="24"/>
          <w:szCs w:val="24"/>
        </w:rPr>
        <w:t>ciences</w:t>
      </w:r>
      <w:r w:rsidRPr="001600BF">
        <w:rPr>
          <w:sz w:val="24"/>
          <w:szCs w:val="24"/>
        </w:rPr>
        <w:t xml:space="preserve">. </w:t>
      </w:r>
      <w:r w:rsidRPr="00F37EA4">
        <w:rPr>
          <w:b/>
          <w:bCs/>
          <w:sz w:val="24"/>
          <w:szCs w:val="24"/>
        </w:rPr>
        <w:t>374</w:t>
      </w:r>
      <w:r w:rsidRPr="001600BF">
        <w:rPr>
          <w:sz w:val="24"/>
          <w:szCs w:val="24"/>
        </w:rPr>
        <w:t xml:space="preserve"> (1767), 20180313 (2019)</w:t>
      </w:r>
    </w:p>
    <w:p w14:paraId="5FAF474A" w14:textId="0BF9E9BF" w:rsidR="00F80851" w:rsidRPr="001600BF" w:rsidRDefault="00781F5C" w:rsidP="001600BF">
      <w:pPr>
        <w:pStyle w:val="EndNoteBibliography"/>
        <w:rPr>
          <w:b/>
          <w:bCs/>
          <w:sz w:val="24"/>
          <w:szCs w:val="24"/>
        </w:rPr>
      </w:pPr>
      <w:r w:rsidRPr="001600BF">
        <w:rPr>
          <w:sz w:val="24"/>
          <w:szCs w:val="24"/>
        </w:rPr>
        <w:t>22</w:t>
      </w:r>
      <w:r w:rsidR="00F80851" w:rsidRPr="001600BF">
        <w:rPr>
          <w:sz w:val="24"/>
          <w:szCs w:val="24"/>
        </w:rPr>
        <w:t>. Omura, T.</w:t>
      </w:r>
      <w:r w:rsidR="00B815DB">
        <w:rPr>
          <w:sz w:val="24"/>
          <w:szCs w:val="24"/>
        </w:rPr>
        <w:t>,</w:t>
      </w:r>
      <w:r w:rsidR="00F80851" w:rsidRPr="001600BF">
        <w:rPr>
          <w:sz w:val="24"/>
          <w:szCs w:val="24"/>
        </w:rPr>
        <w:t xml:space="preserve"> Yan, J. Role of outer capsid proteins in transmission of phytoreovirus by insect vectors.</w:t>
      </w:r>
      <w:r w:rsidR="00F80851" w:rsidRPr="001600BF">
        <w:rPr>
          <w:rFonts w:eastAsia="SimSun"/>
          <w:color w:val="555555"/>
          <w:kern w:val="36"/>
          <w:sz w:val="24"/>
          <w:szCs w:val="24"/>
        </w:rPr>
        <w:t xml:space="preserve"> </w:t>
      </w:r>
      <w:r w:rsidR="00F80851" w:rsidRPr="001600BF">
        <w:rPr>
          <w:bCs/>
          <w:i/>
          <w:sz w:val="24"/>
          <w:szCs w:val="24"/>
        </w:rPr>
        <w:t>Advances in Virus Research</w:t>
      </w:r>
      <w:r w:rsidR="00F80851" w:rsidRPr="00F37EA4">
        <w:rPr>
          <w:iCs/>
          <w:sz w:val="24"/>
          <w:szCs w:val="24"/>
        </w:rPr>
        <w:t>.</w:t>
      </w:r>
      <w:r w:rsidR="00F80851" w:rsidRPr="00B815DB">
        <w:rPr>
          <w:iCs/>
          <w:sz w:val="24"/>
          <w:szCs w:val="24"/>
        </w:rPr>
        <w:t xml:space="preserve"> </w:t>
      </w:r>
      <w:r w:rsidR="00F80851" w:rsidRPr="001600BF">
        <w:rPr>
          <w:b/>
          <w:sz w:val="24"/>
          <w:szCs w:val="24"/>
        </w:rPr>
        <w:t>54</w:t>
      </w:r>
      <w:r w:rsidR="009C2745" w:rsidRPr="001600BF">
        <w:rPr>
          <w:sz w:val="24"/>
          <w:szCs w:val="24"/>
        </w:rPr>
        <w:t>,</w:t>
      </w:r>
      <w:r w:rsidR="00F80851" w:rsidRPr="001600BF">
        <w:rPr>
          <w:sz w:val="24"/>
          <w:szCs w:val="24"/>
        </w:rPr>
        <w:t xml:space="preserve"> 15–43 (1999).</w:t>
      </w:r>
    </w:p>
    <w:p w14:paraId="624ECAEE" w14:textId="2D0A39AC" w:rsidR="00F80851" w:rsidRPr="00F37EA4" w:rsidRDefault="00781F5C" w:rsidP="001600BF">
      <w:pPr>
        <w:pStyle w:val="EndNoteBibliography"/>
        <w:rPr>
          <w:b/>
          <w:bCs/>
          <w:iCs/>
          <w:sz w:val="24"/>
          <w:szCs w:val="24"/>
        </w:rPr>
      </w:pPr>
      <w:r w:rsidRPr="001600BF">
        <w:rPr>
          <w:sz w:val="24"/>
          <w:szCs w:val="24"/>
        </w:rPr>
        <w:t>23</w:t>
      </w:r>
      <w:r w:rsidR="00F80851" w:rsidRPr="001600BF">
        <w:rPr>
          <w:sz w:val="24"/>
          <w:szCs w:val="24"/>
        </w:rPr>
        <w:t>. Chen, Q., Liu, Y., Long, Z., Yang, H.</w:t>
      </w:r>
      <w:r w:rsidR="00B815DB">
        <w:rPr>
          <w:sz w:val="24"/>
          <w:szCs w:val="24"/>
        </w:rPr>
        <w:t>,</w:t>
      </w:r>
      <w:r w:rsidR="00F80851" w:rsidRPr="001600BF">
        <w:rPr>
          <w:sz w:val="24"/>
          <w:szCs w:val="24"/>
        </w:rPr>
        <w:t xml:space="preserve">Wei, T. Viral </w:t>
      </w:r>
      <w:r w:rsidR="00B815DB">
        <w:rPr>
          <w:sz w:val="24"/>
          <w:szCs w:val="24"/>
        </w:rPr>
        <w:t>r</w:t>
      </w:r>
      <w:r w:rsidR="00F80851" w:rsidRPr="001600BF">
        <w:rPr>
          <w:sz w:val="24"/>
          <w:szCs w:val="24"/>
        </w:rPr>
        <w:t xml:space="preserve">elease </w:t>
      </w:r>
      <w:r w:rsidR="00B815DB">
        <w:rPr>
          <w:sz w:val="24"/>
          <w:szCs w:val="24"/>
        </w:rPr>
        <w:t>t</w:t>
      </w:r>
      <w:r w:rsidR="00F80851" w:rsidRPr="001600BF">
        <w:rPr>
          <w:sz w:val="24"/>
          <w:szCs w:val="24"/>
        </w:rPr>
        <w:t xml:space="preserve">hreshold in the </w:t>
      </w:r>
      <w:r w:rsidR="00B815DB">
        <w:rPr>
          <w:sz w:val="24"/>
          <w:szCs w:val="24"/>
        </w:rPr>
        <w:t>s</w:t>
      </w:r>
      <w:r w:rsidR="00F80851" w:rsidRPr="001600BF">
        <w:rPr>
          <w:sz w:val="24"/>
          <w:szCs w:val="24"/>
        </w:rPr>
        <w:t xml:space="preserve">alivary </w:t>
      </w:r>
      <w:r w:rsidR="00B815DB">
        <w:rPr>
          <w:sz w:val="24"/>
          <w:szCs w:val="24"/>
        </w:rPr>
        <w:t>g</w:t>
      </w:r>
      <w:r w:rsidR="00F80851" w:rsidRPr="001600BF">
        <w:rPr>
          <w:sz w:val="24"/>
          <w:szCs w:val="24"/>
        </w:rPr>
        <w:t xml:space="preserve">land of </w:t>
      </w:r>
      <w:r w:rsidR="00B815DB">
        <w:rPr>
          <w:sz w:val="24"/>
          <w:szCs w:val="24"/>
        </w:rPr>
        <w:t>l</w:t>
      </w:r>
      <w:r w:rsidR="00F80851" w:rsidRPr="001600BF">
        <w:rPr>
          <w:sz w:val="24"/>
          <w:szCs w:val="24"/>
        </w:rPr>
        <w:t xml:space="preserve">eafhopper </w:t>
      </w:r>
      <w:r w:rsidR="00B815DB">
        <w:rPr>
          <w:sz w:val="24"/>
          <w:szCs w:val="24"/>
        </w:rPr>
        <w:t>v</w:t>
      </w:r>
      <w:r w:rsidR="00F80851" w:rsidRPr="001600BF">
        <w:rPr>
          <w:sz w:val="24"/>
          <w:szCs w:val="24"/>
        </w:rPr>
        <w:t xml:space="preserve">ector </w:t>
      </w:r>
      <w:r w:rsidR="00B815DB">
        <w:rPr>
          <w:sz w:val="24"/>
          <w:szCs w:val="24"/>
        </w:rPr>
        <w:t>m</w:t>
      </w:r>
      <w:r w:rsidR="00F80851" w:rsidRPr="001600BF">
        <w:rPr>
          <w:sz w:val="24"/>
          <w:szCs w:val="24"/>
        </w:rPr>
        <w:t xml:space="preserve">ediates the </w:t>
      </w:r>
      <w:r w:rsidR="00B815DB">
        <w:rPr>
          <w:sz w:val="24"/>
          <w:szCs w:val="24"/>
        </w:rPr>
        <w:t>i</w:t>
      </w:r>
      <w:r w:rsidR="00F80851" w:rsidRPr="001600BF">
        <w:rPr>
          <w:sz w:val="24"/>
          <w:szCs w:val="24"/>
        </w:rPr>
        <w:t xml:space="preserve">ntermittent </w:t>
      </w:r>
      <w:r w:rsidR="00B815DB">
        <w:rPr>
          <w:sz w:val="24"/>
          <w:szCs w:val="24"/>
        </w:rPr>
        <w:t>t</w:t>
      </w:r>
      <w:r w:rsidR="00F80851" w:rsidRPr="001600BF">
        <w:rPr>
          <w:sz w:val="24"/>
          <w:szCs w:val="24"/>
        </w:rPr>
        <w:t xml:space="preserve">ransmission of </w:t>
      </w:r>
      <w:r w:rsidR="00B815DB">
        <w:rPr>
          <w:sz w:val="24"/>
          <w:szCs w:val="24"/>
        </w:rPr>
        <w:t>r</w:t>
      </w:r>
      <w:r w:rsidR="00F80851" w:rsidRPr="001600BF">
        <w:rPr>
          <w:sz w:val="24"/>
          <w:szCs w:val="24"/>
        </w:rPr>
        <w:t xml:space="preserve">ice </w:t>
      </w:r>
      <w:r w:rsidR="00B815DB">
        <w:rPr>
          <w:sz w:val="24"/>
          <w:szCs w:val="24"/>
        </w:rPr>
        <w:t>d</w:t>
      </w:r>
      <w:r w:rsidR="00F80851" w:rsidRPr="001600BF">
        <w:rPr>
          <w:sz w:val="24"/>
          <w:szCs w:val="24"/>
        </w:rPr>
        <w:t xml:space="preserve">warf </w:t>
      </w:r>
      <w:r w:rsidR="00B815DB">
        <w:rPr>
          <w:sz w:val="24"/>
          <w:szCs w:val="24"/>
        </w:rPr>
        <w:t>v</w:t>
      </w:r>
      <w:r w:rsidR="00F80851" w:rsidRPr="001600BF">
        <w:rPr>
          <w:sz w:val="24"/>
          <w:szCs w:val="24"/>
        </w:rPr>
        <w:t xml:space="preserve">irus. </w:t>
      </w:r>
      <w:r w:rsidR="00F80851" w:rsidRPr="001600BF">
        <w:rPr>
          <w:bCs/>
          <w:i/>
          <w:sz w:val="24"/>
          <w:szCs w:val="24"/>
        </w:rPr>
        <w:t>Frontiers in Microbiology</w:t>
      </w:r>
      <w:r w:rsidR="00F80851" w:rsidRPr="00F37EA4">
        <w:rPr>
          <w:iCs/>
          <w:sz w:val="24"/>
          <w:szCs w:val="24"/>
        </w:rPr>
        <w:t>.</w:t>
      </w:r>
      <w:r w:rsidR="00F80851" w:rsidRPr="00B815DB">
        <w:rPr>
          <w:iCs/>
          <w:sz w:val="24"/>
          <w:szCs w:val="24"/>
        </w:rPr>
        <w:t xml:space="preserve"> </w:t>
      </w:r>
      <w:r w:rsidR="00F80851" w:rsidRPr="001600BF">
        <w:rPr>
          <w:b/>
          <w:sz w:val="24"/>
          <w:szCs w:val="24"/>
        </w:rPr>
        <w:t>12</w:t>
      </w:r>
      <w:r w:rsidR="009C2745" w:rsidRPr="001600BF">
        <w:rPr>
          <w:sz w:val="24"/>
          <w:szCs w:val="24"/>
        </w:rPr>
        <w:t>,</w:t>
      </w:r>
      <w:r w:rsidR="00F80851" w:rsidRPr="001600BF">
        <w:rPr>
          <w:sz w:val="24"/>
          <w:szCs w:val="24"/>
        </w:rPr>
        <w:t xml:space="preserve"> 639445 (2021).</w:t>
      </w:r>
    </w:p>
    <w:p w14:paraId="03CBFFA1" w14:textId="48B1DF08" w:rsidR="00F80851" w:rsidRPr="001600BF" w:rsidRDefault="00781F5C" w:rsidP="001600BF">
      <w:pPr>
        <w:pStyle w:val="EndNoteBibliography"/>
        <w:rPr>
          <w:sz w:val="24"/>
          <w:szCs w:val="24"/>
        </w:rPr>
      </w:pPr>
      <w:r w:rsidRPr="001600BF">
        <w:rPr>
          <w:sz w:val="24"/>
          <w:szCs w:val="24"/>
        </w:rPr>
        <w:t>24</w:t>
      </w:r>
      <w:r w:rsidR="00F80851" w:rsidRPr="001600BF">
        <w:rPr>
          <w:sz w:val="24"/>
          <w:szCs w:val="24"/>
        </w:rPr>
        <w:t xml:space="preserve">. Fukushi, T. Further studies on the dwarf disease of rice plant. </w:t>
      </w:r>
      <w:r w:rsidR="00F80851" w:rsidRPr="001600BF">
        <w:rPr>
          <w:i/>
          <w:sz w:val="24"/>
          <w:szCs w:val="24"/>
        </w:rPr>
        <w:t>Journal of the Faculty of Agriculture, Hokkaido Imperial University</w:t>
      </w:r>
      <w:r w:rsidR="00F80851" w:rsidRPr="00F37EA4">
        <w:rPr>
          <w:iCs/>
          <w:sz w:val="24"/>
          <w:szCs w:val="24"/>
        </w:rPr>
        <w:t>.</w:t>
      </w:r>
      <w:r w:rsidR="00F80851" w:rsidRPr="00B815DB">
        <w:rPr>
          <w:iCs/>
          <w:sz w:val="24"/>
          <w:szCs w:val="24"/>
        </w:rPr>
        <w:t xml:space="preserve"> </w:t>
      </w:r>
      <w:r w:rsidR="00F80851" w:rsidRPr="001600BF">
        <w:rPr>
          <w:b/>
          <w:sz w:val="24"/>
          <w:szCs w:val="24"/>
        </w:rPr>
        <w:t>45</w:t>
      </w:r>
      <w:r w:rsidR="00E27834" w:rsidRPr="00F37EA4">
        <w:rPr>
          <w:bCs/>
          <w:sz w:val="24"/>
          <w:szCs w:val="24"/>
        </w:rPr>
        <w:t xml:space="preserve"> </w:t>
      </w:r>
      <w:r w:rsidR="00E27834" w:rsidRPr="001600BF">
        <w:rPr>
          <w:sz w:val="24"/>
          <w:szCs w:val="24"/>
        </w:rPr>
        <w:t>(3)</w:t>
      </w:r>
      <w:r w:rsidR="00F80851" w:rsidRPr="001600BF">
        <w:rPr>
          <w:sz w:val="24"/>
          <w:szCs w:val="24"/>
        </w:rPr>
        <w:t>, 83</w:t>
      </w:r>
      <w:r w:rsidR="009C2745" w:rsidRPr="001600BF">
        <w:rPr>
          <w:sz w:val="24"/>
          <w:szCs w:val="24"/>
        </w:rPr>
        <w:t>–</w:t>
      </w:r>
      <w:r w:rsidR="00F80851" w:rsidRPr="001600BF">
        <w:rPr>
          <w:sz w:val="24"/>
          <w:szCs w:val="24"/>
        </w:rPr>
        <w:t>154 (1940).</w:t>
      </w:r>
    </w:p>
    <w:p w14:paraId="441A7DEF" w14:textId="72BE3701" w:rsidR="00F80851" w:rsidRPr="001600BF" w:rsidRDefault="00781F5C" w:rsidP="001600BF">
      <w:pPr>
        <w:pStyle w:val="EndNoteBibliography"/>
        <w:rPr>
          <w:sz w:val="24"/>
          <w:szCs w:val="24"/>
        </w:rPr>
      </w:pPr>
      <w:r w:rsidRPr="001600BF">
        <w:rPr>
          <w:sz w:val="24"/>
          <w:szCs w:val="24"/>
        </w:rPr>
        <w:t>25</w:t>
      </w:r>
      <w:r w:rsidR="00F80851" w:rsidRPr="001600BF">
        <w:rPr>
          <w:sz w:val="24"/>
          <w:szCs w:val="24"/>
        </w:rPr>
        <w:t>. Miyazaki, N.</w:t>
      </w:r>
      <w:r w:rsidR="00F80851" w:rsidRPr="001600BF">
        <w:rPr>
          <w:i/>
          <w:sz w:val="24"/>
          <w:szCs w:val="24"/>
        </w:rPr>
        <w:t xml:space="preserve"> </w:t>
      </w:r>
      <w:r w:rsidR="00F80851" w:rsidRPr="00F37EA4">
        <w:rPr>
          <w:iCs/>
          <w:sz w:val="24"/>
          <w:szCs w:val="24"/>
        </w:rPr>
        <w:t>et al.</w:t>
      </w:r>
      <w:r w:rsidR="00F80851" w:rsidRPr="00B815DB">
        <w:rPr>
          <w:iCs/>
          <w:sz w:val="24"/>
          <w:szCs w:val="24"/>
        </w:rPr>
        <w:t xml:space="preserve"> </w:t>
      </w:r>
      <w:r w:rsidR="00F80851" w:rsidRPr="001600BF">
        <w:rPr>
          <w:sz w:val="24"/>
          <w:szCs w:val="24"/>
        </w:rPr>
        <w:t>The functional organization of the internal components of rice dwarf virus.</w:t>
      </w:r>
      <w:r w:rsidR="00F80851" w:rsidRPr="001600BF">
        <w:rPr>
          <w:rFonts w:eastAsia="Microsoft YaHei"/>
          <w:b/>
          <w:bCs/>
          <w:color w:val="0086DB"/>
          <w:kern w:val="36"/>
          <w:sz w:val="24"/>
          <w:szCs w:val="24"/>
        </w:rPr>
        <w:t xml:space="preserve"> </w:t>
      </w:r>
      <w:r w:rsidR="00F80851" w:rsidRPr="001600BF">
        <w:rPr>
          <w:i/>
          <w:sz w:val="24"/>
          <w:szCs w:val="24"/>
        </w:rPr>
        <w:t>Journal of Biochemistry</w:t>
      </w:r>
      <w:r w:rsidR="00F80851" w:rsidRPr="00F37EA4">
        <w:rPr>
          <w:iCs/>
          <w:sz w:val="24"/>
          <w:szCs w:val="24"/>
        </w:rPr>
        <w:t>.</w:t>
      </w:r>
      <w:r w:rsidR="00F80851" w:rsidRPr="00B815DB">
        <w:rPr>
          <w:iCs/>
          <w:sz w:val="24"/>
          <w:szCs w:val="24"/>
        </w:rPr>
        <w:t xml:space="preserve"> </w:t>
      </w:r>
      <w:r w:rsidR="00F80851" w:rsidRPr="001600BF">
        <w:rPr>
          <w:b/>
          <w:sz w:val="24"/>
          <w:szCs w:val="24"/>
        </w:rPr>
        <w:t>147</w:t>
      </w:r>
      <w:r w:rsidR="00E75FB0" w:rsidRPr="001600BF">
        <w:rPr>
          <w:sz w:val="24"/>
          <w:szCs w:val="24"/>
        </w:rPr>
        <w:t>,</w:t>
      </w:r>
      <w:r w:rsidR="00F80851" w:rsidRPr="001600BF">
        <w:rPr>
          <w:sz w:val="24"/>
          <w:szCs w:val="24"/>
        </w:rPr>
        <w:t xml:space="preserve"> 843–850 (2010).</w:t>
      </w:r>
    </w:p>
    <w:p w14:paraId="475E0760" w14:textId="7C533D45" w:rsidR="00F80851" w:rsidRPr="001600BF" w:rsidRDefault="00781F5C" w:rsidP="001600BF">
      <w:pPr>
        <w:pStyle w:val="EndNoteBibliography"/>
        <w:rPr>
          <w:sz w:val="24"/>
          <w:szCs w:val="24"/>
        </w:rPr>
      </w:pPr>
      <w:r w:rsidRPr="001600BF">
        <w:rPr>
          <w:sz w:val="24"/>
          <w:szCs w:val="24"/>
        </w:rPr>
        <w:t>26</w:t>
      </w:r>
      <w:r w:rsidR="00F80851" w:rsidRPr="001600BF">
        <w:rPr>
          <w:sz w:val="24"/>
          <w:szCs w:val="24"/>
        </w:rPr>
        <w:t>. Wei, T., Shimizu, T., Hagiwara, K., Kikuchi, A.</w:t>
      </w:r>
      <w:r w:rsidR="00B815DB">
        <w:rPr>
          <w:sz w:val="24"/>
          <w:szCs w:val="24"/>
        </w:rPr>
        <w:t>,</w:t>
      </w:r>
      <w:r w:rsidR="00F80851" w:rsidRPr="001600BF">
        <w:rPr>
          <w:sz w:val="24"/>
          <w:szCs w:val="24"/>
        </w:rPr>
        <w:t xml:space="preserve"> Omura, T. Pns12 protein of rice dwarf virus is essential for formation of viroplasms and nucleation of viral-assembly complexes. </w:t>
      </w:r>
      <w:r w:rsidR="00F80851" w:rsidRPr="001600BF">
        <w:rPr>
          <w:i/>
          <w:sz w:val="24"/>
          <w:szCs w:val="24"/>
        </w:rPr>
        <w:t xml:space="preserve">Journal of </w:t>
      </w:r>
      <w:r w:rsidR="00F80851" w:rsidRPr="001600BF">
        <w:rPr>
          <w:i/>
          <w:sz w:val="24"/>
          <w:szCs w:val="24"/>
        </w:rPr>
        <w:lastRenderedPageBreak/>
        <w:t>General Virology</w:t>
      </w:r>
      <w:r w:rsidR="00F80851" w:rsidRPr="00F37EA4">
        <w:rPr>
          <w:iCs/>
          <w:sz w:val="24"/>
          <w:szCs w:val="24"/>
        </w:rPr>
        <w:t>.</w:t>
      </w:r>
      <w:r w:rsidR="00F80851" w:rsidRPr="00B815DB">
        <w:rPr>
          <w:iCs/>
          <w:sz w:val="24"/>
          <w:szCs w:val="24"/>
        </w:rPr>
        <w:t xml:space="preserve"> </w:t>
      </w:r>
      <w:r w:rsidR="00F80851" w:rsidRPr="001600BF">
        <w:rPr>
          <w:b/>
          <w:sz w:val="24"/>
          <w:szCs w:val="24"/>
        </w:rPr>
        <w:t>87</w:t>
      </w:r>
      <w:r w:rsidR="009C2745" w:rsidRPr="001600BF">
        <w:rPr>
          <w:sz w:val="24"/>
          <w:szCs w:val="24"/>
        </w:rPr>
        <w:t>,</w:t>
      </w:r>
      <w:r w:rsidR="00F80851" w:rsidRPr="001600BF">
        <w:rPr>
          <w:sz w:val="24"/>
          <w:szCs w:val="24"/>
        </w:rPr>
        <w:t xml:space="preserve"> 429</w:t>
      </w:r>
      <w:r w:rsidR="009C2745" w:rsidRPr="001600BF">
        <w:rPr>
          <w:sz w:val="24"/>
          <w:szCs w:val="24"/>
        </w:rPr>
        <w:t>–</w:t>
      </w:r>
      <w:r w:rsidR="00F80851" w:rsidRPr="001600BF">
        <w:rPr>
          <w:sz w:val="24"/>
          <w:szCs w:val="24"/>
        </w:rPr>
        <w:t>438 (2006).</w:t>
      </w:r>
    </w:p>
    <w:p w14:paraId="7D4DC7A3" w14:textId="20626C57" w:rsidR="00F80851" w:rsidRPr="001600BF" w:rsidRDefault="00781F5C" w:rsidP="001600BF">
      <w:pPr>
        <w:pStyle w:val="EndNoteBibliography"/>
        <w:rPr>
          <w:sz w:val="24"/>
          <w:szCs w:val="24"/>
        </w:rPr>
      </w:pPr>
      <w:r w:rsidRPr="001600BF">
        <w:rPr>
          <w:sz w:val="24"/>
          <w:szCs w:val="24"/>
        </w:rPr>
        <w:t>27</w:t>
      </w:r>
      <w:r w:rsidR="00F80851" w:rsidRPr="001600BF">
        <w:rPr>
          <w:sz w:val="24"/>
          <w:szCs w:val="24"/>
        </w:rPr>
        <w:t>. Chen, Q., Zhang, L., Chen, H., Xie, L.</w:t>
      </w:r>
      <w:r w:rsidR="00B815DB">
        <w:rPr>
          <w:sz w:val="24"/>
          <w:szCs w:val="24"/>
        </w:rPr>
        <w:t>,</w:t>
      </w:r>
      <w:r w:rsidR="00F80851" w:rsidRPr="001600BF">
        <w:rPr>
          <w:sz w:val="24"/>
          <w:szCs w:val="24"/>
        </w:rPr>
        <w:t xml:space="preserve"> Wei, T. Nonstructural protein Pns4 of rice dwarf virus is essential for viral infection in its insect vector. </w:t>
      </w:r>
      <w:r w:rsidR="00F80851" w:rsidRPr="001600BF">
        <w:rPr>
          <w:i/>
          <w:sz w:val="24"/>
          <w:szCs w:val="24"/>
        </w:rPr>
        <w:t>Virology Journal</w:t>
      </w:r>
      <w:r w:rsidR="00F80851" w:rsidRPr="00F37EA4">
        <w:rPr>
          <w:iCs/>
          <w:sz w:val="24"/>
          <w:szCs w:val="24"/>
        </w:rPr>
        <w:t>.</w:t>
      </w:r>
      <w:r w:rsidR="00F80851" w:rsidRPr="003E7A4F">
        <w:rPr>
          <w:iCs/>
          <w:sz w:val="24"/>
          <w:szCs w:val="24"/>
        </w:rPr>
        <w:t xml:space="preserve"> </w:t>
      </w:r>
      <w:r w:rsidR="00F80851" w:rsidRPr="001600BF">
        <w:rPr>
          <w:b/>
          <w:sz w:val="24"/>
          <w:szCs w:val="24"/>
        </w:rPr>
        <w:t>12</w:t>
      </w:r>
      <w:r w:rsidR="009C2745" w:rsidRPr="001600BF">
        <w:rPr>
          <w:sz w:val="24"/>
          <w:szCs w:val="24"/>
        </w:rPr>
        <w:t>,</w:t>
      </w:r>
      <w:r w:rsidR="00F80851" w:rsidRPr="001600BF">
        <w:rPr>
          <w:sz w:val="24"/>
          <w:szCs w:val="24"/>
        </w:rPr>
        <w:t xml:space="preserve"> 211 (2015).</w:t>
      </w:r>
    </w:p>
    <w:p w14:paraId="2BF0A948" w14:textId="463854BA" w:rsidR="00F80851" w:rsidRPr="001600BF" w:rsidRDefault="00781F5C" w:rsidP="001600BF">
      <w:pPr>
        <w:pStyle w:val="EndNoteBibliography"/>
        <w:rPr>
          <w:sz w:val="24"/>
          <w:szCs w:val="24"/>
        </w:rPr>
      </w:pPr>
      <w:r w:rsidRPr="001600BF">
        <w:rPr>
          <w:sz w:val="24"/>
          <w:szCs w:val="24"/>
        </w:rPr>
        <w:t>28</w:t>
      </w:r>
      <w:r w:rsidR="00F80851" w:rsidRPr="001600BF">
        <w:rPr>
          <w:sz w:val="24"/>
          <w:szCs w:val="24"/>
        </w:rPr>
        <w:t>. Chen, Q.</w:t>
      </w:r>
      <w:r w:rsidR="00F80851" w:rsidRPr="001600BF">
        <w:rPr>
          <w:i/>
          <w:sz w:val="24"/>
          <w:szCs w:val="24"/>
        </w:rPr>
        <w:t xml:space="preserve"> </w:t>
      </w:r>
      <w:r w:rsidR="00F80851" w:rsidRPr="00F37EA4">
        <w:rPr>
          <w:iCs/>
          <w:sz w:val="24"/>
          <w:szCs w:val="24"/>
        </w:rPr>
        <w:t>et al.</w:t>
      </w:r>
      <w:r w:rsidR="00F80851" w:rsidRPr="003E7A4F">
        <w:rPr>
          <w:iCs/>
          <w:sz w:val="24"/>
          <w:szCs w:val="24"/>
        </w:rPr>
        <w:t xml:space="preserve"> </w:t>
      </w:r>
      <w:r w:rsidR="00F80851" w:rsidRPr="001600BF">
        <w:rPr>
          <w:sz w:val="24"/>
          <w:szCs w:val="24"/>
        </w:rPr>
        <w:t xml:space="preserve">Nonstructural protein Pns12 of rice dwarf virus is a principal regulator for viral replication and infection in its insect vector. </w:t>
      </w:r>
      <w:r w:rsidR="00F80851" w:rsidRPr="001600BF">
        <w:rPr>
          <w:i/>
          <w:sz w:val="24"/>
          <w:szCs w:val="24"/>
        </w:rPr>
        <w:t>Virus Research</w:t>
      </w:r>
      <w:r w:rsidR="00F80851" w:rsidRPr="00F37EA4">
        <w:rPr>
          <w:iCs/>
          <w:sz w:val="24"/>
          <w:szCs w:val="24"/>
        </w:rPr>
        <w:t>.</w:t>
      </w:r>
      <w:r w:rsidR="00F80851" w:rsidRPr="003E7A4F">
        <w:rPr>
          <w:iCs/>
          <w:sz w:val="24"/>
          <w:szCs w:val="24"/>
        </w:rPr>
        <w:t xml:space="preserve"> </w:t>
      </w:r>
      <w:r w:rsidR="00F80851" w:rsidRPr="001600BF">
        <w:rPr>
          <w:b/>
          <w:sz w:val="24"/>
          <w:szCs w:val="24"/>
        </w:rPr>
        <w:t>210</w:t>
      </w:r>
      <w:r w:rsidR="009C2745" w:rsidRPr="001600BF">
        <w:rPr>
          <w:sz w:val="24"/>
          <w:szCs w:val="24"/>
        </w:rPr>
        <w:t>,</w:t>
      </w:r>
      <w:r w:rsidR="00F80851" w:rsidRPr="001600BF">
        <w:rPr>
          <w:sz w:val="24"/>
          <w:szCs w:val="24"/>
        </w:rPr>
        <w:t xml:space="preserve"> 54</w:t>
      </w:r>
      <w:r w:rsidR="009C2745" w:rsidRPr="001600BF">
        <w:rPr>
          <w:sz w:val="24"/>
          <w:szCs w:val="24"/>
        </w:rPr>
        <w:t>–</w:t>
      </w:r>
      <w:r w:rsidR="00F80851" w:rsidRPr="001600BF">
        <w:rPr>
          <w:sz w:val="24"/>
          <w:szCs w:val="24"/>
        </w:rPr>
        <w:t>61 (2015).</w:t>
      </w:r>
    </w:p>
    <w:p w14:paraId="4A9B0CBE" w14:textId="7AE30B36" w:rsidR="00F80851" w:rsidRPr="00F37EA4" w:rsidRDefault="00781F5C" w:rsidP="001600BF">
      <w:pPr>
        <w:pStyle w:val="EndNoteBibliography"/>
        <w:rPr>
          <w:iCs/>
          <w:sz w:val="24"/>
          <w:szCs w:val="24"/>
        </w:rPr>
      </w:pPr>
      <w:r w:rsidRPr="001600BF">
        <w:rPr>
          <w:sz w:val="24"/>
          <w:szCs w:val="24"/>
        </w:rPr>
        <w:t>29</w:t>
      </w:r>
      <w:r w:rsidR="00F80851" w:rsidRPr="001600BF">
        <w:rPr>
          <w:sz w:val="24"/>
          <w:szCs w:val="24"/>
        </w:rPr>
        <w:t>. Chen, Q., Zhang, L., Zhang, Y., Mao, Q.</w:t>
      </w:r>
      <w:r w:rsidR="003E7A4F">
        <w:rPr>
          <w:sz w:val="24"/>
          <w:szCs w:val="24"/>
        </w:rPr>
        <w:t>,</w:t>
      </w:r>
      <w:r w:rsidR="00F80851" w:rsidRPr="001600BF">
        <w:rPr>
          <w:sz w:val="24"/>
          <w:szCs w:val="24"/>
        </w:rPr>
        <w:t xml:space="preserve"> Wei, T. Tubules of plant reoviruses exploit tropomodulin to regulate actin-based tubule motility in insect vector. </w:t>
      </w:r>
      <w:r w:rsidR="00F80851" w:rsidRPr="001600BF">
        <w:rPr>
          <w:i/>
          <w:sz w:val="24"/>
          <w:szCs w:val="24"/>
        </w:rPr>
        <w:t>Scientific Reports</w:t>
      </w:r>
      <w:r w:rsidR="00F80851" w:rsidRPr="00F37EA4">
        <w:rPr>
          <w:iCs/>
          <w:sz w:val="24"/>
          <w:szCs w:val="24"/>
        </w:rPr>
        <w:t>.</w:t>
      </w:r>
      <w:r w:rsidR="00F80851" w:rsidRPr="003E7A4F">
        <w:rPr>
          <w:iCs/>
          <w:sz w:val="24"/>
          <w:szCs w:val="24"/>
        </w:rPr>
        <w:t xml:space="preserve"> </w:t>
      </w:r>
      <w:r w:rsidR="00F80851" w:rsidRPr="001600BF">
        <w:rPr>
          <w:b/>
          <w:sz w:val="24"/>
          <w:szCs w:val="24"/>
        </w:rPr>
        <w:t>7</w:t>
      </w:r>
      <w:r w:rsidR="00E75FB0" w:rsidRPr="001600BF">
        <w:rPr>
          <w:sz w:val="24"/>
          <w:szCs w:val="24"/>
        </w:rPr>
        <w:t>,</w:t>
      </w:r>
      <w:r w:rsidR="00F80851" w:rsidRPr="001600BF">
        <w:rPr>
          <w:sz w:val="24"/>
          <w:szCs w:val="24"/>
        </w:rPr>
        <w:t xml:space="preserve"> 38563 (2017).</w:t>
      </w:r>
    </w:p>
    <w:p w14:paraId="3944A9D8" w14:textId="68738417" w:rsidR="00F80851" w:rsidRPr="001600BF" w:rsidRDefault="00781F5C" w:rsidP="001600BF">
      <w:pPr>
        <w:pStyle w:val="EndNoteBibliography"/>
        <w:rPr>
          <w:sz w:val="24"/>
          <w:szCs w:val="24"/>
        </w:rPr>
      </w:pPr>
      <w:r w:rsidRPr="001600BF">
        <w:rPr>
          <w:sz w:val="24"/>
          <w:szCs w:val="24"/>
        </w:rPr>
        <w:t>30</w:t>
      </w:r>
      <w:r w:rsidR="00F80851" w:rsidRPr="001600BF">
        <w:rPr>
          <w:sz w:val="24"/>
          <w:szCs w:val="24"/>
        </w:rPr>
        <w:t>. Wei, T.</w:t>
      </w:r>
      <w:r w:rsidR="00F80851" w:rsidRPr="001600BF">
        <w:rPr>
          <w:i/>
          <w:sz w:val="24"/>
          <w:szCs w:val="24"/>
        </w:rPr>
        <w:t xml:space="preserve"> </w:t>
      </w:r>
      <w:r w:rsidR="00F80851" w:rsidRPr="00F37EA4">
        <w:rPr>
          <w:iCs/>
          <w:sz w:val="24"/>
          <w:szCs w:val="24"/>
        </w:rPr>
        <w:t>et al.</w:t>
      </w:r>
      <w:r w:rsidR="00F80851" w:rsidRPr="003E7A4F">
        <w:rPr>
          <w:iCs/>
          <w:sz w:val="24"/>
          <w:szCs w:val="24"/>
        </w:rPr>
        <w:t xml:space="preserve"> </w:t>
      </w:r>
      <w:r w:rsidR="00F80851" w:rsidRPr="001600BF">
        <w:rPr>
          <w:sz w:val="24"/>
          <w:szCs w:val="24"/>
        </w:rPr>
        <w:t>The spread of Rice dwarf virus among cells of its insect vector exploits virus-induced tubular structures.</w:t>
      </w:r>
      <w:r w:rsidR="00F80851" w:rsidRPr="001600BF">
        <w:rPr>
          <w:rFonts w:eastAsia="Microsoft YaHei"/>
          <w:noProof w:val="0"/>
          <w:color w:val="000000"/>
          <w:sz w:val="24"/>
          <w:szCs w:val="24"/>
        </w:rPr>
        <w:t xml:space="preserve"> </w:t>
      </w:r>
      <w:r w:rsidR="00F80851" w:rsidRPr="001600BF">
        <w:rPr>
          <w:i/>
          <w:sz w:val="24"/>
          <w:szCs w:val="24"/>
        </w:rPr>
        <w:t>Journal of Virology</w:t>
      </w:r>
      <w:r w:rsidR="00F80851" w:rsidRPr="00F37EA4">
        <w:rPr>
          <w:iCs/>
          <w:sz w:val="24"/>
          <w:szCs w:val="24"/>
        </w:rPr>
        <w:t>.</w:t>
      </w:r>
      <w:r w:rsidR="00F80851" w:rsidRPr="003E7A4F">
        <w:rPr>
          <w:iCs/>
          <w:sz w:val="24"/>
          <w:szCs w:val="24"/>
        </w:rPr>
        <w:t xml:space="preserve"> </w:t>
      </w:r>
      <w:r w:rsidR="00F80851" w:rsidRPr="001600BF">
        <w:rPr>
          <w:b/>
          <w:sz w:val="24"/>
          <w:szCs w:val="24"/>
        </w:rPr>
        <w:t>80</w:t>
      </w:r>
      <w:r w:rsidR="00E27834" w:rsidRPr="001600BF">
        <w:rPr>
          <w:sz w:val="24"/>
          <w:szCs w:val="24"/>
        </w:rPr>
        <w:t xml:space="preserve"> (17)</w:t>
      </w:r>
      <w:r w:rsidR="00F80851" w:rsidRPr="001600BF">
        <w:rPr>
          <w:sz w:val="24"/>
          <w:szCs w:val="24"/>
        </w:rPr>
        <w:t>, 8593</w:t>
      </w:r>
      <w:r w:rsidR="009C2745" w:rsidRPr="001600BF">
        <w:rPr>
          <w:sz w:val="24"/>
          <w:szCs w:val="24"/>
        </w:rPr>
        <w:t>–</w:t>
      </w:r>
      <w:r w:rsidR="00F80851" w:rsidRPr="001600BF">
        <w:rPr>
          <w:sz w:val="24"/>
          <w:szCs w:val="24"/>
        </w:rPr>
        <w:t>8602 (2006).</w:t>
      </w:r>
    </w:p>
    <w:p w14:paraId="1A348EA0" w14:textId="51C7D745" w:rsidR="00F80851" w:rsidRPr="001600BF" w:rsidRDefault="00781F5C" w:rsidP="001600BF">
      <w:pPr>
        <w:pStyle w:val="EndNoteBibliography"/>
        <w:rPr>
          <w:sz w:val="24"/>
          <w:szCs w:val="24"/>
        </w:rPr>
      </w:pPr>
      <w:r w:rsidRPr="001600BF">
        <w:rPr>
          <w:sz w:val="24"/>
          <w:szCs w:val="24"/>
        </w:rPr>
        <w:t>31</w:t>
      </w:r>
      <w:r w:rsidR="00F80851" w:rsidRPr="001600BF">
        <w:rPr>
          <w:sz w:val="24"/>
          <w:szCs w:val="24"/>
        </w:rPr>
        <w:t>. Mao, Q.</w:t>
      </w:r>
      <w:r w:rsidR="00F80851" w:rsidRPr="001600BF">
        <w:rPr>
          <w:i/>
          <w:sz w:val="24"/>
          <w:szCs w:val="24"/>
        </w:rPr>
        <w:t xml:space="preserve"> </w:t>
      </w:r>
      <w:r w:rsidR="00F80851" w:rsidRPr="00F37EA4">
        <w:rPr>
          <w:iCs/>
          <w:sz w:val="24"/>
          <w:szCs w:val="24"/>
        </w:rPr>
        <w:t>et al.</w:t>
      </w:r>
      <w:r w:rsidR="00F80851" w:rsidRPr="003E7A4F">
        <w:rPr>
          <w:iCs/>
          <w:sz w:val="24"/>
          <w:szCs w:val="24"/>
        </w:rPr>
        <w:t xml:space="preserve"> </w:t>
      </w:r>
      <w:r w:rsidR="00F80851" w:rsidRPr="001600BF">
        <w:rPr>
          <w:sz w:val="24"/>
          <w:szCs w:val="24"/>
        </w:rPr>
        <w:t xml:space="preserve">Insect </w:t>
      </w:r>
      <w:r w:rsidR="003E7A4F">
        <w:rPr>
          <w:sz w:val="24"/>
          <w:szCs w:val="24"/>
        </w:rPr>
        <w:t>b</w:t>
      </w:r>
      <w:r w:rsidR="00F80851" w:rsidRPr="001600BF">
        <w:rPr>
          <w:sz w:val="24"/>
          <w:szCs w:val="24"/>
        </w:rPr>
        <w:t xml:space="preserve">acterial </w:t>
      </w:r>
      <w:r w:rsidR="003E7A4F">
        <w:rPr>
          <w:sz w:val="24"/>
          <w:szCs w:val="24"/>
        </w:rPr>
        <w:t>s</w:t>
      </w:r>
      <w:r w:rsidR="00F80851" w:rsidRPr="001600BF">
        <w:rPr>
          <w:sz w:val="24"/>
          <w:szCs w:val="24"/>
        </w:rPr>
        <w:t>ymbiont-</w:t>
      </w:r>
      <w:r w:rsidR="003E7A4F">
        <w:rPr>
          <w:sz w:val="24"/>
          <w:szCs w:val="24"/>
        </w:rPr>
        <w:t>m</w:t>
      </w:r>
      <w:r w:rsidR="00F80851" w:rsidRPr="001600BF">
        <w:rPr>
          <w:sz w:val="24"/>
          <w:szCs w:val="24"/>
        </w:rPr>
        <w:t xml:space="preserve">ediated </w:t>
      </w:r>
      <w:r w:rsidR="003E7A4F">
        <w:rPr>
          <w:sz w:val="24"/>
          <w:szCs w:val="24"/>
        </w:rPr>
        <w:t>v</w:t>
      </w:r>
      <w:r w:rsidR="00F80851" w:rsidRPr="001600BF">
        <w:rPr>
          <w:sz w:val="24"/>
          <w:szCs w:val="24"/>
        </w:rPr>
        <w:t xml:space="preserve">itellogenin </w:t>
      </w:r>
      <w:r w:rsidR="003E7A4F">
        <w:rPr>
          <w:sz w:val="24"/>
          <w:szCs w:val="24"/>
        </w:rPr>
        <w:t>u</w:t>
      </w:r>
      <w:r w:rsidR="00F80851" w:rsidRPr="001600BF">
        <w:rPr>
          <w:sz w:val="24"/>
          <w:szCs w:val="24"/>
        </w:rPr>
        <w:t xml:space="preserve">ptake into </w:t>
      </w:r>
      <w:r w:rsidR="003E7A4F">
        <w:rPr>
          <w:sz w:val="24"/>
          <w:szCs w:val="24"/>
        </w:rPr>
        <w:t>o</w:t>
      </w:r>
      <w:r w:rsidR="00F80851" w:rsidRPr="001600BF">
        <w:rPr>
          <w:sz w:val="24"/>
          <w:szCs w:val="24"/>
        </w:rPr>
        <w:t xml:space="preserve">ocytes </w:t>
      </w:r>
      <w:r w:rsidR="003E7A4F">
        <w:rPr>
          <w:sz w:val="24"/>
          <w:szCs w:val="24"/>
        </w:rPr>
        <w:t>t</w:t>
      </w:r>
      <w:r w:rsidR="00F80851" w:rsidRPr="001600BF">
        <w:rPr>
          <w:sz w:val="24"/>
          <w:szCs w:val="24"/>
        </w:rPr>
        <w:t xml:space="preserve">o </w:t>
      </w:r>
      <w:r w:rsidR="003E7A4F">
        <w:rPr>
          <w:sz w:val="24"/>
          <w:szCs w:val="24"/>
        </w:rPr>
        <w:t>s</w:t>
      </w:r>
      <w:r w:rsidR="00F80851" w:rsidRPr="001600BF">
        <w:rPr>
          <w:sz w:val="24"/>
          <w:szCs w:val="24"/>
        </w:rPr>
        <w:t xml:space="preserve">upport </w:t>
      </w:r>
      <w:r w:rsidR="003E7A4F">
        <w:rPr>
          <w:sz w:val="24"/>
          <w:szCs w:val="24"/>
        </w:rPr>
        <w:t>e</w:t>
      </w:r>
      <w:r w:rsidR="00F80851" w:rsidRPr="001600BF">
        <w:rPr>
          <w:sz w:val="24"/>
          <w:szCs w:val="24"/>
        </w:rPr>
        <w:t xml:space="preserve">gg </w:t>
      </w:r>
      <w:r w:rsidR="003E7A4F">
        <w:rPr>
          <w:sz w:val="24"/>
          <w:szCs w:val="24"/>
        </w:rPr>
        <w:t>d</w:t>
      </w:r>
      <w:r w:rsidR="00F80851" w:rsidRPr="001600BF">
        <w:rPr>
          <w:sz w:val="24"/>
          <w:szCs w:val="24"/>
        </w:rPr>
        <w:t xml:space="preserve">evelopment. </w:t>
      </w:r>
      <w:r w:rsidR="00F80851" w:rsidRPr="001600BF">
        <w:rPr>
          <w:i/>
          <w:sz w:val="24"/>
          <w:szCs w:val="24"/>
        </w:rPr>
        <w:t>mBio</w:t>
      </w:r>
      <w:r w:rsidR="00F80851" w:rsidRPr="00F37EA4">
        <w:rPr>
          <w:iCs/>
          <w:sz w:val="24"/>
          <w:szCs w:val="24"/>
        </w:rPr>
        <w:t>.</w:t>
      </w:r>
      <w:r w:rsidR="00F80851" w:rsidRPr="003E7A4F">
        <w:rPr>
          <w:iCs/>
          <w:sz w:val="24"/>
          <w:szCs w:val="24"/>
        </w:rPr>
        <w:t xml:space="preserve"> </w:t>
      </w:r>
      <w:r w:rsidR="00F80851" w:rsidRPr="001600BF">
        <w:rPr>
          <w:b/>
          <w:sz w:val="24"/>
          <w:szCs w:val="24"/>
        </w:rPr>
        <w:t>11</w:t>
      </w:r>
      <w:r w:rsidR="00E27834" w:rsidRPr="001600BF">
        <w:rPr>
          <w:sz w:val="24"/>
          <w:szCs w:val="24"/>
        </w:rPr>
        <w:t xml:space="preserve"> (6)</w:t>
      </w:r>
      <w:r w:rsidR="009C2745" w:rsidRPr="001600BF">
        <w:rPr>
          <w:sz w:val="24"/>
          <w:szCs w:val="24"/>
        </w:rPr>
        <w:t>, e01142</w:t>
      </w:r>
      <w:r w:rsidR="003E7A4F">
        <w:rPr>
          <w:sz w:val="24"/>
          <w:szCs w:val="24"/>
        </w:rPr>
        <w:t>–</w:t>
      </w:r>
      <w:r w:rsidR="009C2745" w:rsidRPr="001600BF">
        <w:rPr>
          <w:sz w:val="24"/>
          <w:szCs w:val="24"/>
        </w:rPr>
        <w:t>20</w:t>
      </w:r>
      <w:r w:rsidR="00F80851" w:rsidRPr="001600BF">
        <w:rPr>
          <w:sz w:val="24"/>
          <w:szCs w:val="24"/>
        </w:rPr>
        <w:t xml:space="preserve"> (2020).</w:t>
      </w:r>
    </w:p>
    <w:p w14:paraId="1094F1D5" w14:textId="7A9A5F75" w:rsidR="007C6DA2" w:rsidRPr="001600BF" w:rsidRDefault="007C6DA2" w:rsidP="001600BF">
      <w:pPr>
        <w:pStyle w:val="EndNoteBibliography"/>
        <w:rPr>
          <w:sz w:val="24"/>
          <w:szCs w:val="24"/>
        </w:rPr>
      </w:pPr>
      <w:r w:rsidRPr="001600BF">
        <w:rPr>
          <w:sz w:val="24"/>
          <w:szCs w:val="24"/>
        </w:rPr>
        <w:t>32. Tufail, M.</w:t>
      </w:r>
      <w:r w:rsidR="003E7A4F">
        <w:rPr>
          <w:sz w:val="24"/>
          <w:szCs w:val="24"/>
        </w:rPr>
        <w:t>,</w:t>
      </w:r>
      <w:r w:rsidRPr="001600BF">
        <w:rPr>
          <w:sz w:val="24"/>
          <w:szCs w:val="24"/>
        </w:rPr>
        <w:t xml:space="preserve"> Takeda, M. Molecular characteristics of insect vitellogenins. </w:t>
      </w:r>
      <w:r w:rsidRPr="00F37EA4">
        <w:rPr>
          <w:i/>
          <w:iCs/>
          <w:sz w:val="24"/>
          <w:szCs w:val="24"/>
        </w:rPr>
        <w:t>Journal of Insect Physiology</w:t>
      </w:r>
      <w:r w:rsidRPr="001600BF">
        <w:rPr>
          <w:sz w:val="24"/>
          <w:szCs w:val="24"/>
        </w:rPr>
        <w:t xml:space="preserve">. </w:t>
      </w:r>
      <w:r w:rsidRPr="00F37EA4">
        <w:rPr>
          <w:b/>
          <w:bCs/>
          <w:sz w:val="24"/>
          <w:szCs w:val="24"/>
        </w:rPr>
        <w:t>54</w:t>
      </w:r>
      <w:r w:rsidRPr="001600BF">
        <w:rPr>
          <w:sz w:val="24"/>
          <w:szCs w:val="24"/>
        </w:rPr>
        <w:t xml:space="preserve"> (12), 1447–1458 (2008).</w:t>
      </w:r>
    </w:p>
    <w:p w14:paraId="08515099" w14:textId="1AE66392" w:rsidR="007C6DA2" w:rsidRPr="001600BF" w:rsidRDefault="007C6DA2" w:rsidP="001600BF">
      <w:pPr>
        <w:pStyle w:val="EndNoteBibliography"/>
        <w:rPr>
          <w:sz w:val="24"/>
          <w:szCs w:val="24"/>
        </w:rPr>
      </w:pPr>
      <w:r w:rsidRPr="001600BF">
        <w:rPr>
          <w:sz w:val="24"/>
          <w:szCs w:val="24"/>
        </w:rPr>
        <w:t>33. Sappington, T. W.</w:t>
      </w:r>
      <w:r w:rsidR="003E7A4F">
        <w:rPr>
          <w:sz w:val="24"/>
          <w:szCs w:val="24"/>
        </w:rPr>
        <w:t>,</w:t>
      </w:r>
      <w:r w:rsidRPr="001600BF">
        <w:rPr>
          <w:sz w:val="24"/>
          <w:szCs w:val="24"/>
        </w:rPr>
        <w:t xml:space="preserve"> Raikhel, A. S. Molecular characteristics of insect vitellogenins and vitellogenin receptors. </w:t>
      </w:r>
      <w:r w:rsidRPr="00F37EA4">
        <w:rPr>
          <w:i/>
          <w:iCs/>
          <w:sz w:val="24"/>
          <w:szCs w:val="24"/>
        </w:rPr>
        <w:t>Insect Biochemistry and Molecular Biology</w:t>
      </w:r>
      <w:r w:rsidRPr="001600BF">
        <w:rPr>
          <w:sz w:val="24"/>
          <w:szCs w:val="24"/>
        </w:rPr>
        <w:t xml:space="preserve">. </w:t>
      </w:r>
      <w:r w:rsidRPr="00F37EA4">
        <w:rPr>
          <w:b/>
          <w:bCs/>
          <w:sz w:val="24"/>
          <w:szCs w:val="24"/>
        </w:rPr>
        <w:t>28</w:t>
      </w:r>
      <w:r w:rsidRPr="001600BF">
        <w:rPr>
          <w:sz w:val="24"/>
          <w:szCs w:val="24"/>
        </w:rPr>
        <w:t xml:space="preserve"> (5</w:t>
      </w:r>
      <w:r w:rsidR="003E7A4F">
        <w:rPr>
          <w:sz w:val="24"/>
          <w:szCs w:val="24"/>
        </w:rPr>
        <w:t>–</w:t>
      </w:r>
      <w:r w:rsidRPr="001600BF">
        <w:rPr>
          <w:sz w:val="24"/>
          <w:szCs w:val="24"/>
        </w:rPr>
        <w:t>6), 277–300 (1998).</w:t>
      </w:r>
    </w:p>
    <w:p w14:paraId="3B32B2AE" w14:textId="2E189C4E" w:rsidR="00D5258E" w:rsidRPr="001600BF" w:rsidRDefault="007C6DA2" w:rsidP="001600BF">
      <w:pPr>
        <w:pStyle w:val="EndNoteBibliography"/>
        <w:rPr>
          <w:b/>
          <w:color w:val="000000"/>
          <w:sz w:val="24"/>
          <w:szCs w:val="24"/>
        </w:rPr>
      </w:pPr>
      <w:r w:rsidRPr="001600BF">
        <w:rPr>
          <w:sz w:val="24"/>
          <w:szCs w:val="24"/>
        </w:rPr>
        <w:t>34</w:t>
      </w:r>
      <w:r w:rsidR="00BD3AF4" w:rsidRPr="001600BF">
        <w:rPr>
          <w:sz w:val="24"/>
          <w:szCs w:val="24"/>
        </w:rPr>
        <w:t xml:space="preserve">. Ji, R. et al. Vitellogenin from planthopper oral secretion acts as a novel effector to impair plant defenses. </w:t>
      </w:r>
      <w:r w:rsidR="00BD3AF4" w:rsidRPr="001600BF">
        <w:rPr>
          <w:i/>
          <w:sz w:val="24"/>
          <w:szCs w:val="24"/>
        </w:rPr>
        <w:t>New Phytologist</w:t>
      </w:r>
      <w:r w:rsidR="00BD3AF4" w:rsidRPr="001600BF">
        <w:rPr>
          <w:sz w:val="24"/>
          <w:szCs w:val="24"/>
        </w:rPr>
        <w:t xml:space="preserve">. </w:t>
      </w:r>
      <w:r w:rsidR="009C2C69" w:rsidRPr="001600BF">
        <w:rPr>
          <w:sz w:val="24"/>
          <w:szCs w:val="24"/>
        </w:rPr>
        <w:t>Epub ahead of print (</w:t>
      </w:r>
      <w:r w:rsidR="00BD3AF4" w:rsidRPr="001600BF">
        <w:rPr>
          <w:sz w:val="24"/>
          <w:szCs w:val="24"/>
        </w:rPr>
        <w:t>2021</w:t>
      </w:r>
      <w:r w:rsidR="009C2C69" w:rsidRPr="001600BF">
        <w:rPr>
          <w:sz w:val="24"/>
          <w:szCs w:val="24"/>
        </w:rPr>
        <w:t>).</w:t>
      </w:r>
    </w:p>
    <w:sectPr w:rsidR="00D5258E" w:rsidRPr="001600BF" w:rsidSect="004108F4">
      <w:headerReference w:type="even" r:id="rId14"/>
      <w:headerReference w:type="default" r:id="rId15"/>
      <w:footerReference w:type="even" r:id="rId16"/>
      <w:headerReference w:type="first" r:id="rId17"/>
      <w:pgSz w:w="12240" w:h="15840"/>
      <w:pgMar w:top="1440" w:right="1440" w:bottom="1440" w:left="1440" w:header="68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B12D" w14:textId="77777777" w:rsidR="00AA70CC" w:rsidRDefault="00AA70CC">
      <w:r>
        <w:separator/>
      </w:r>
    </w:p>
  </w:endnote>
  <w:endnote w:type="continuationSeparator" w:id="0">
    <w:p w14:paraId="06CEC34E" w14:textId="77777777" w:rsidR="00AA70CC" w:rsidRDefault="00AA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It">
    <w:altName w:val="Microsoft YaHei"/>
    <w:panose1 w:val="00000000000000000000"/>
    <w:charset w:val="86"/>
    <w:family w:val="swiss"/>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font>
  <w:font w:name="MyriadPro-Regular">
    <w:altName w:val="MS Gothic"/>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A2590" w:rsidRDefault="001A25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7E36" w14:textId="77777777" w:rsidR="00AA70CC" w:rsidRDefault="00AA70CC">
      <w:r>
        <w:separator/>
      </w:r>
    </w:p>
  </w:footnote>
  <w:footnote w:type="continuationSeparator" w:id="0">
    <w:p w14:paraId="3B21AB91" w14:textId="77777777" w:rsidR="00AA70CC" w:rsidRDefault="00AA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A2590" w:rsidRDefault="001A259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1312193" w:rsidR="001A2590" w:rsidRDefault="001A2590">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DCF0F52" w:rsidR="001A2590" w:rsidRDefault="001A2590" w:rsidP="00F37EA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tjAyNzEyMTAwtjBT0lEKTi0uzszPAykwrQUAfBCzrSwAAAA="/>
  </w:docVars>
  <w:rsids>
    <w:rsidRoot w:val="006E4797"/>
    <w:rsid w:val="000028BD"/>
    <w:rsid w:val="000064E3"/>
    <w:rsid w:val="000076CA"/>
    <w:rsid w:val="000247C9"/>
    <w:rsid w:val="0003036E"/>
    <w:rsid w:val="00030750"/>
    <w:rsid w:val="0003239D"/>
    <w:rsid w:val="00035413"/>
    <w:rsid w:val="00036EDB"/>
    <w:rsid w:val="000437DA"/>
    <w:rsid w:val="00044E0C"/>
    <w:rsid w:val="000454EF"/>
    <w:rsid w:val="00052CBC"/>
    <w:rsid w:val="0005688B"/>
    <w:rsid w:val="00061023"/>
    <w:rsid w:val="00065C86"/>
    <w:rsid w:val="00066E2D"/>
    <w:rsid w:val="00073669"/>
    <w:rsid w:val="00074576"/>
    <w:rsid w:val="00080B6D"/>
    <w:rsid w:val="00087C17"/>
    <w:rsid w:val="00092218"/>
    <w:rsid w:val="000941C9"/>
    <w:rsid w:val="000A05E8"/>
    <w:rsid w:val="000A5E5E"/>
    <w:rsid w:val="000A5F61"/>
    <w:rsid w:val="000A74C6"/>
    <w:rsid w:val="000B012F"/>
    <w:rsid w:val="000B4329"/>
    <w:rsid w:val="000D0146"/>
    <w:rsid w:val="000E07E5"/>
    <w:rsid w:val="000E1B99"/>
    <w:rsid w:val="000F2E94"/>
    <w:rsid w:val="000F5F41"/>
    <w:rsid w:val="0010330E"/>
    <w:rsid w:val="001126B4"/>
    <w:rsid w:val="00127809"/>
    <w:rsid w:val="00132D67"/>
    <w:rsid w:val="00137BB0"/>
    <w:rsid w:val="001415CF"/>
    <w:rsid w:val="00152062"/>
    <w:rsid w:val="0015256D"/>
    <w:rsid w:val="001600BF"/>
    <w:rsid w:val="00161139"/>
    <w:rsid w:val="00162400"/>
    <w:rsid w:val="0016275B"/>
    <w:rsid w:val="00165AE4"/>
    <w:rsid w:val="001661C8"/>
    <w:rsid w:val="001662D6"/>
    <w:rsid w:val="001818FF"/>
    <w:rsid w:val="00184ED8"/>
    <w:rsid w:val="00187E7F"/>
    <w:rsid w:val="00191C6B"/>
    <w:rsid w:val="001A2590"/>
    <w:rsid w:val="001B2795"/>
    <w:rsid w:val="001B2E3D"/>
    <w:rsid w:val="001C1A2C"/>
    <w:rsid w:val="001C20C9"/>
    <w:rsid w:val="001C5985"/>
    <w:rsid w:val="001C7688"/>
    <w:rsid w:val="001D5FA7"/>
    <w:rsid w:val="001E4140"/>
    <w:rsid w:val="001E4583"/>
    <w:rsid w:val="001E4C71"/>
    <w:rsid w:val="001E5AE5"/>
    <w:rsid w:val="001E6571"/>
    <w:rsid w:val="001F2603"/>
    <w:rsid w:val="001F26AE"/>
    <w:rsid w:val="001F27B2"/>
    <w:rsid w:val="001F64B3"/>
    <w:rsid w:val="00202FBD"/>
    <w:rsid w:val="002066F5"/>
    <w:rsid w:val="002118FF"/>
    <w:rsid w:val="00214E12"/>
    <w:rsid w:val="00235D9B"/>
    <w:rsid w:val="002471FC"/>
    <w:rsid w:val="0025018E"/>
    <w:rsid w:val="0025574D"/>
    <w:rsid w:val="00257CE8"/>
    <w:rsid w:val="00262906"/>
    <w:rsid w:val="00264BBC"/>
    <w:rsid w:val="00275C1E"/>
    <w:rsid w:val="002812D1"/>
    <w:rsid w:val="00285710"/>
    <w:rsid w:val="0029237B"/>
    <w:rsid w:val="002925C2"/>
    <w:rsid w:val="00294495"/>
    <w:rsid w:val="002A2280"/>
    <w:rsid w:val="002D4141"/>
    <w:rsid w:val="002D4E6A"/>
    <w:rsid w:val="002E5926"/>
    <w:rsid w:val="002F11DD"/>
    <w:rsid w:val="002F12F7"/>
    <w:rsid w:val="002F31FD"/>
    <w:rsid w:val="002F606A"/>
    <w:rsid w:val="00300469"/>
    <w:rsid w:val="003017A7"/>
    <w:rsid w:val="00305508"/>
    <w:rsid w:val="00310357"/>
    <w:rsid w:val="003108BD"/>
    <w:rsid w:val="00322AA0"/>
    <w:rsid w:val="00322B61"/>
    <w:rsid w:val="00332A2D"/>
    <w:rsid w:val="0033418D"/>
    <w:rsid w:val="003408C8"/>
    <w:rsid w:val="00345ED9"/>
    <w:rsid w:val="00351087"/>
    <w:rsid w:val="00351852"/>
    <w:rsid w:val="00361143"/>
    <w:rsid w:val="00366B5E"/>
    <w:rsid w:val="00376B93"/>
    <w:rsid w:val="00377EF4"/>
    <w:rsid w:val="003856BF"/>
    <w:rsid w:val="003937E4"/>
    <w:rsid w:val="003A2315"/>
    <w:rsid w:val="003B2685"/>
    <w:rsid w:val="003C49FE"/>
    <w:rsid w:val="003C5431"/>
    <w:rsid w:val="003C5AC3"/>
    <w:rsid w:val="003C7BB6"/>
    <w:rsid w:val="003D04E2"/>
    <w:rsid w:val="003E2962"/>
    <w:rsid w:val="003E374F"/>
    <w:rsid w:val="003E7A4F"/>
    <w:rsid w:val="00400B70"/>
    <w:rsid w:val="00403568"/>
    <w:rsid w:val="00404C48"/>
    <w:rsid w:val="0040598B"/>
    <w:rsid w:val="004108F4"/>
    <w:rsid w:val="004140E5"/>
    <w:rsid w:val="004144BE"/>
    <w:rsid w:val="00414B9F"/>
    <w:rsid w:val="004265D5"/>
    <w:rsid w:val="00431BF5"/>
    <w:rsid w:val="00435972"/>
    <w:rsid w:val="004420CB"/>
    <w:rsid w:val="00447710"/>
    <w:rsid w:val="00460D8E"/>
    <w:rsid w:val="004613B9"/>
    <w:rsid w:val="0046455E"/>
    <w:rsid w:val="00464DAD"/>
    <w:rsid w:val="004724F9"/>
    <w:rsid w:val="004757D9"/>
    <w:rsid w:val="00475F2D"/>
    <w:rsid w:val="00480055"/>
    <w:rsid w:val="004942F8"/>
    <w:rsid w:val="0049595C"/>
    <w:rsid w:val="0049695B"/>
    <w:rsid w:val="004A0B87"/>
    <w:rsid w:val="004A1CF6"/>
    <w:rsid w:val="004A38F2"/>
    <w:rsid w:val="004A3E5C"/>
    <w:rsid w:val="004B689D"/>
    <w:rsid w:val="004B6EBA"/>
    <w:rsid w:val="004B73ED"/>
    <w:rsid w:val="004C2F19"/>
    <w:rsid w:val="004D04A0"/>
    <w:rsid w:val="004E3FB5"/>
    <w:rsid w:val="004E7822"/>
    <w:rsid w:val="004F161A"/>
    <w:rsid w:val="004F347F"/>
    <w:rsid w:val="004F515A"/>
    <w:rsid w:val="00501FCE"/>
    <w:rsid w:val="00502119"/>
    <w:rsid w:val="00504197"/>
    <w:rsid w:val="005073A1"/>
    <w:rsid w:val="00507B29"/>
    <w:rsid w:val="00510AC1"/>
    <w:rsid w:val="00520AD0"/>
    <w:rsid w:val="00535B76"/>
    <w:rsid w:val="00536DFD"/>
    <w:rsid w:val="00537DD8"/>
    <w:rsid w:val="00540929"/>
    <w:rsid w:val="005412DD"/>
    <w:rsid w:val="005414B5"/>
    <w:rsid w:val="00543D08"/>
    <w:rsid w:val="0054580B"/>
    <w:rsid w:val="00551D82"/>
    <w:rsid w:val="005635BC"/>
    <w:rsid w:val="00567148"/>
    <w:rsid w:val="00567C7F"/>
    <w:rsid w:val="005701F1"/>
    <w:rsid w:val="00572655"/>
    <w:rsid w:val="00572C43"/>
    <w:rsid w:val="005738A4"/>
    <w:rsid w:val="005764C4"/>
    <w:rsid w:val="005779A1"/>
    <w:rsid w:val="00590BD1"/>
    <w:rsid w:val="005913D8"/>
    <w:rsid w:val="00592BE6"/>
    <w:rsid w:val="0059666D"/>
    <w:rsid w:val="005A3903"/>
    <w:rsid w:val="005A5BA1"/>
    <w:rsid w:val="005A6685"/>
    <w:rsid w:val="005B2D44"/>
    <w:rsid w:val="005B4B4E"/>
    <w:rsid w:val="005C14A3"/>
    <w:rsid w:val="005C669E"/>
    <w:rsid w:val="005C6AFA"/>
    <w:rsid w:val="005C77A2"/>
    <w:rsid w:val="005D334F"/>
    <w:rsid w:val="005E3D83"/>
    <w:rsid w:val="005E63F5"/>
    <w:rsid w:val="005F38F7"/>
    <w:rsid w:val="005F45DF"/>
    <w:rsid w:val="0060097E"/>
    <w:rsid w:val="00601A07"/>
    <w:rsid w:val="00605696"/>
    <w:rsid w:val="00614DE0"/>
    <w:rsid w:val="0061641E"/>
    <w:rsid w:val="006179FD"/>
    <w:rsid w:val="00622578"/>
    <w:rsid w:val="00623A4D"/>
    <w:rsid w:val="0062452C"/>
    <w:rsid w:val="0063446F"/>
    <w:rsid w:val="0063562C"/>
    <w:rsid w:val="00650B40"/>
    <w:rsid w:val="006530B5"/>
    <w:rsid w:val="00656DF1"/>
    <w:rsid w:val="00665BE2"/>
    <w:rsid w:val="00672DD6"/>
    <w:rsid w:val="006747A5"/>
    <w:rsid w:val="00676975"/>
    <w:rsid w:val="00681B12"/>
    <w:rsid w:val="006830F9"/>
    <w:rsid w:val="00685CF8"/>
    <w:rsid w:val="00685FEA"/>
    <w:rsid w:val="00686A36"/>
    <w:rsid w:val="006B19BE"/>
    <w:rsid w:val="006B2EFD"/>
    <w:rsid w:val="006B382B"/>
    <w:rsid w:val="006B568A"/>
    <w:rsid w:val="006B5EE5"/>
    <w:rsid w:val="006C7FCA"/>
    <w:rsid w:val="006D6AD0"/>
    <w:rsid w:val="006E2C89"/>
    <w:rsid w:val="006E4797"/>
    <w:rsid w:val="006E5488"/>
    <w:rsid w:val="006E7A0B"/>
    <w:rsid w:val="006F6E7F"/>
    <w:rsid w:val="007012D5"/>
    <w:rsid w:val="0070444F"/>
    <w:rsid w:val="00712742"/>
    <w:rsid w:val="00724F3E"/>
    <w:rsid w:val="007258D8"/>
    <w:rsid w:val="00730754"/>
    <w:rsid w:val="0073131E"/>
    <w:rsid w:val="00731345"/>
    <w:rsid w:val="00740F95"/>
    <w:rsid w:val="00751A0A"/>
    <w:rsid w:val="0075226A"/>
    <w:rsid w:val="007540B6"/>
    <w:rsid w:val="007600D8"/>
    <w:rsid w:val="007607E5"/>
    <w:rsid w:val="00763285"/>
    <w:rsid w:val="00771074"/>
    <w:rsid w:val="00775AD8"/>
    <w:rsid w:val="00776F74"/>
    <w:rsid w:val="00781F5C"/>
    <w:rsid w:val="0078401C"/>
    <w:rsid w:val="007907E8"/>
    <w:rsid w:val="00792CF3"/>
    <w:rsid w:val="00794601"/>
    <w:rsid w:val="00797C9C"/>
    <w:rsid w:val="007A302A"/>
    <w:rsid w:val="007A5D7A"/>
    <w:rsid w:val="007B12DA"/>
    <w:rsid w:val="007B24D0"/>
    <w:rsid w:val="007C334D"/>
    <w:rsid w:val="007C38C3"/>
    <w:rsid w:val="007C6DA2"/>
    <w:rsid w:val="007C6E0E"/>
    <w:rsid w:val="007D2E25"/>
    <w:rsid w:val="007E21BE"/>
    <w:rsid w:val="007F173C"/>
    <w:rsid w:val="007F5CD1"/>
    <w:rsid w:val="007F699D"/>
    <w:rsid w:val="007F75AB"/>
    <w:rsid w:val="00810C11"/>
    <w:rsid w:val="00815A36"/>
    <w:rsid w:val="00815DB7"/>
    <w:rsid w:val="00817540"/>
    <w:rsid w:val="00821AD1"/>
    <w:rsid w:val="0082501E"/>
    <w:rsid w:val="00830D98"/>
    <w:rsid w:val="00836E8F"/>
    <w:rsid w:val="00837FB6"/>
    <w:rsid w:val="008468C3"/>
    <w:rsid w:val="00846A42"/>
    <w:rsid w:val="00855355"/>
    <w:rsid w:val="00856085"/>
    <w:rsid w:val="008566CB"/>
    <w:rsid w:val="00881BB0"/>
    <w:rsid w:val="00892F9F"/>
    <w:rsid w:val="008A0932"/>
    <w:rsid w:val="008A21CD"/>
    <w:rsid w:val="008A40B9"/>
    <w:rsid w:val="008C220B"/>
    <w:rsid w:val="008C6109"/>
    <w:rsid w:val="008D3576"/>
    <w:rsid w:val="008D4B86"/>
    <w:rsid w:val="008D5B98"/>
    <w:rsid w:val="008E36B6"/>
    <w:rsid w:val="008E6876"/>
    <w:rsid w:val="008F0CCB"/>
    <w:rsid w:val="00901F98"/>
    <w:rsid w:val="0090201E"/>
    <w:rsid w:val="009025DC"/>
    <w:rsid w:val="00907CCE"/>
    <w:rsid w:val="009107F8"/>
    <w:rsid w:val="009108F4"/>
    <w:rsid w:val="00915F5F"/>
    <w:rsid w:val="00916308"/>
    <w:rsid w:val="009164CA"/>
    <w:rsid w:val="00916A64"/>
    <w:rsid w:val="0092371C"/>
    <w:rsid w:val="00927D58"/>
    <w:rsid w:val="0093096E"/>
    <w:rsid w:val="00941D46"/>
    <w:rsid w:val="00952826"/>
    <w:rsid w:val="00954B61"/>
    <w:rsid w:val="009555ED"/>
    <w:rsid w:val="00956392"/>
    <w:rsid w:val="00960FFE"/>
    <w:rsid w:val="00967EB3"/>
    <w:rsid w:val="009735F7"/>
    <w:rsid w:val="009739E7"/>
    <w:rsid w:val="00973B59"/>
    <w:rsid w:val="00981714"/>
    <w:rsid w:val="0098750F"/>
    <w:rsid w:val="00990906"/>
    <w:rsid w:val="00994867"/>
    <w:rsid w:val="009A5326"/>
    <w:rsid w:val="009B4A8E"/>
    <w:rsid w:val="009C16E5"/>
    <w:rsid w:val="009C2745"/>
    <w:rsid w:val="009C2C69"/>
    <w:rsid w:val="009C363C"/>
    <w:rsid w:val="009D3BBC"/>
    <w:rsid w:val="009D3CA6"/>
    <w:rsid w:val="009E2764"/>
    <w:rsid w:val="009F6684"/>
    <w:rsid w:val="00A12740"/>
    <w:rsid w:val="00A13021"/>
    <w:rsid w:val="00A13DAD"/>
    <w:rsid w:val="00A143EF"/>
    <w:rsid w:val="00A151B7"/>
    <w:rsid w:val="00A204C0"/>
    <w:rsid w:val="00A25316"/>
    <w:rsid w:val="00A25ACE"/>
    <w:rsid w:val="00A25B34"/>
    <w:rsid w:val="00A3038D"/>
    <w:rsid w:val="00A30B57"/>
    <w:rsid w:val="00A3395C"/>
    <w:rsid w:val="00A34B3C"/>
    <w:rsid w:val="00A37261"/>
    <w:rsid w:val="00A427C5"/>
    <w:rsid w:val="00A53641"/>
    <w:rsid w:val="00A65C6A"/>
    <w:rsid w:val="00A66D47"/>
    <w:rsid w:val="00A748A7"/>
    <w:rsid w:val="00A81452"/>
    <w:rsid w:val="00A81C85"/>
    <w:rsid w:val="00A840BC"/>
    <w:rsid w:val="00A85E9E"/>
    <w:rsid w:val="00A9113E"/>
    <w:rsid w:val="00A91F87"/>
    <w:rsid w:val="00A960DF"/>
    <w:rsid w:val="00AA0EC9"/>
    <w:rsid w:val="00AA4292"/>
    <w:rsid w:val="00AA5E0C"/>
    <w:rsid w:val="00AA70CC"/>
    <w:rsid w:val="00AA77D0"/>
    <w:rsid w:val="00AB26B8"/>
    <w:rsid w:val="00AB432B"/>
    <w:rsid w:val="00AB57B3"/>
    <w:rsid w:val="00AC64CA"/>
    <w:rsid w:val="00AD1F8A"/>
    <w:rsid w:val="00AD40F6"/>
    <w:rsid w:val="00AD5F68"/>
    <w:rsid w:val="00AD70AA"/>
    <w:rsid w:val="00AE2020"/>
    <w:rsid w:val="00AE336A"/>
    <w:rsid w:val="00AE62C5"/>
    <w:rsid w:val="00AF0E49"/>
    <w:rsid w:val="00AF2BBB"/>
    <w:rsid w:val="00B0277A"/>
    <w:rsid w:val="00B06A70"/>
    <w:rsid w:val="00B128D5"/>
    <w:rsid w:val="00B22E98"/>
    <w:rsid w:val="00B348FA"/>
    <w:rsid w:val="00B4223E"/>
    <w:rsid w:val="00B43A8D"/>
    <w:rsid w:val="00B45919"/>
    <w:rsid w:val="00B53CDB"/>
    <w:rsid w:val="00B55350"/>
    <w:rsid w:val="00B60282"/>
    <w:rsid w:val="00B65562"/>
    <w:rsid w:val="00B65E79"/>
    <w:rsid w:val="00B726C7"/>
    <w:rsid w:val="00B815DB"/>
    <w:rsid w:val="00B81882"/>
    <w:rsid w:val="00B9407D"/>
    <w:rsid w:val="00BB733A"/>
    <w:rsid w:val="00BD0FE4"/>
    <w:rsid w:val="00BD3AF4"/>
    <w:rsid w:val="00BE0E02"/>
    <w:rsid w:val="00BE22A2"/>
    <w:rsid w:val="00BE6470"/>
    <w:rsid w:val="00BF4728"/>
    <w:rsid w:val="00C047E1"/>
    <w:rsid w:val="00C10B17"/>
    <w:rsid w:val="00C1355F"/>
    <w:rsid w:val="00C158BF"/>
    <w:rsid w:val="00C43E4C"/>
    <w:rsid w:val="00C47F00"/>
    <w:rsid w:val="00C54D24"/>
    <w:rsid w:val="00C613BF"/>
    <w:rsid w:val="00C64F68"/>
    <w:rsid w:val="00C72485"/>
    <w:rsid w:val="00C75C15"/>
    <w:rsid w:val="00C92356"/>
    <w:rsid w:val="00C92C52"/>
    <w:rsid w:val="00C93112"/>
    <w:rsid w:val="00C9364F"/>
    <w:rsid w:val="00C94C11"/>
    <w:rsid w:val="00CB0321"/>
    <w:rsid w:val="00CB1675"/>
    <w:rsid w:val="00CB2616"/>
    <w:rsid w:val="00CB78A2"/>
    <w:rsid w:val="00CC5290"/>
    <w:rsid w:val="00CD06B9"/>
    <w:rsid w:val="00CD3786"/>
    <w:rsid w:val="00CE0361"/>
    <w:rsid w:val="00CE5FC7"/>
    <w:rsid w:val="00D0400E"/>
    <w:rsid w:val="00D051C6"/>
    <w:rsid w:val="00D10298"/>
    <w:rsid w:val="00D10493"/>
    <w:rsid w:val="00D132C4"/>
    <w:rsid w:val="00D1609D"/>
    <w:rsid w:val="00D2365F"/>
    <w:rsid w:val="00D40555"/>
    <w:rsid w:val="00D50476"/>
    <w:rsid w:val="00D5258E"/>
    <w:rsid w:val="00D53A79"/>
    <w:rsid w:val="00D53EC3"/>
    <w:rsid w:val="00D555E1"/>
    <w:rsid w:val="00D6335B"/>
    <w:rsid w:val="00D67D63"/>
    <w:rsid w:val="00D757EC"/>
    <w:rsid w:val="00D83DD3"/>
    <w:rsid w:val="00D86EDB"/>
    <w:rsid w:val="00D9227A"/>
    <w:rsid w:val="00D9346A"/>
    <w:rsid w:val="00DA34C7"/>
    <w:rsid w:val="00DA784A"/>
    <w:rsid w:val="00DB110F"/>
    <w:rsid w:val="00DB4D2C"/>
    <w:rsid w:val="00DB671E"/>
    <w:rsid w:val="00DC5F8F"/>
    <w:rsid w:val="00DD5339"/>
    <w:rsid w:val="00DD549C"/>
    <w:rsid w:val="00DF109E"/>
    <w:rsid w:val="00DF11AA"/>
    <w:rsid w:val="00DF26E0"/>
    <w:rsid w:val="00DF3E99"/>
    <w:rsid w:val="00DF5101"/>
    <w:rsid w:val="00E0655D"/>
    <w:rsid w:val="00E27834"/>
    <w:rsid w:val="00E3317F"/>
    <w:rsid w:val="00E344B0"/>
    <w:rsid w:val="00E365E3"/>
    <w:rsid w:val="00E5604F"/>
    <w:rsid w:val="00E63EED"/>
    <w:rsid w:val="00E71645"/>
    <w:rsid w:val="00E720C2"/>
    <w:rsid w:val="00E72B3A"/>
    <w:rsid w:val="00E73319"/>
    <w:rsid w:val="00E7423B"/>
    <w:rsid w:val="00E74730"/>
    <w:rsid w:val="00E75FB0"/>
    <w:rsid w:val="00E80C3D"/>
    <w:rsid w:val="00E83139"/>
    <w:rsid w:val="00E91703"/>
    <w:rsid w:val="00EA273B"/>
    <w:rsid w:val="00EA34D1"/>
    <w:rsid w:val="00EA6E69"/>
    <w:rsid w:val="00EB1E68"/>
    <w:rsid w:val="00EB5C93"/>
    <w:rsid w:val="00EC33DB"/>
    <w:rsid w:val="00EC4835"/>
    <w:rsid w:val="00ED58B6"/>
    <w:rsid w:val="00EE0371"/>
    <w:rsid w:val="00EE05D8"/>
    <w:rsid w:val="00F00228"/>
    <w:rsid w:val="00F0516F"/>
    <w:rsid w:val="00F2232C"/>
    <w:rsid w:val="00F304C1"/>
    <w:rsid w:val="00F3051A"/>
    <w:rsid w:val="00F372C0"/>
    <w:rsid w:val="00F37DF5"/>
    <w:rsid w:val="00F37EA4"/>
    <w:rsid w:val="00F40CA5"/>
    <w:rsid w:val="00F52B5F"/>
    <w:rsid w:val="00F575B5"/>
    <w:rsid w:val="00F638DC"/>
    <w:rsid w:val="00F66E5C"/>
    <w:rsid w:val="00F7396E"/>
    <w:rsid w:val="00F74D2F"/>
    <w:rsid w:val="00F80851"/>
    <w:rsid w:val="00F8252C"/>
    <w:rsid w:val="00F82796"/>
    <w:rsid w:val="00F8484C"/>
    <w:rsid w:val="00F97530"/>
    <w:rsid w:val="00FB0233"/>
    <w:rsid w:val="00FC0FE5"/>
    <w:rsid w:val="00FC307B"/>
    <w:rsid w:val="00FC31DD"/>
    <w:rsid w:val="00FC3AD8"/>
    <w:rsid w:val="00FC6D53"/>
    <w:rsid w:val="00FD3458"/>
    <w:rsid w:val="00FD634A"/>
    <w:rsid w:val="00FD6935"/>
    <w:rsid w:val="00FF501F"/>
    <w:rsid w:val="00FF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A6516B8A-0350-4FED-8B88-5E19038A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4E3FB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E3FB5"/>
    <w:rPr>
      <w:sz w:val="18"/>
      <w:szCs w:val="18"/>
    </w:rPr>
  </w:style>
  <w:style w:type="paragraph" w:customStyle="1" w:styleId="EndNoteBibliography">
    <w:name w:val="EndNote Bibliography"/>
    <w:basedOn w:val="Normal"/>
    <w:link w:val="EndNoteBibliography0"/>
    <w:rsid w:val="00F80851"/>
    <w:rPr>
      <w:noProof/>
      <w:kern w:val="2"/>
      <w:sz w:val="20"/>
      <w:szCs w:val="22"/>
      <w:lang w:eastAsia="zh-CN"/>
    </w:rPr>
  </w:style>
  <w:style w:type="character" w:customStyle="1" w:styleId="EndNoteBibliography0">
    <w:name w:val="EndNote Bibliography 字符"/>
    <w:basedOn w:val="DefaultParagraphFont"/>
    <w:link w:val="EndNoteBibliography"/>
    <w:rsid w:val="00F80851"/>
    <w:rPr>
      <w:noProof/>
      <w:kern w:val="2"/>
      <w:sz w:val="20"/>
      <w:szCs w:val="22"/>
      <w:lang w:eastAsia="zh-CN"/>
    </w:rPr>
  </w:style>
  <w:style w:type="character" w:styleId="LineNumber">
    <w:name w:val="line number"/>
    <w:basedOn w:val="DefaultParagraphFont"/>
    <w:uiPriority w:val="99"/>
    <w:semiHidden/>
    <w:unhideWhenUsed/>
    <w:rsid w:val="00E71645"/>
  </w:style>
  <w:style w:type="character" w:customStyle="1" w:styleId="apple-converted-space">
    <w:name w:val="apple-converted-space"/>
    <w:basedOn w:val="DefaultParagraphFont"/>
    <w:rsid w:val="005C6AFA"/>
  </w:style>
  <w:style w:type="paragraph" w:styleId="BalloonText">
    <w:name w:val="Balloon Text"/>
    <w:basedOn w:val="Normal"/>
    <w:link w:val="BalloonTextChar"/>
    <w:uiPriority w:val="99"/>
    <w:semiHidden/>
    <w:unhideWhenUsed/>
    <w:rsid w:val="00781F5C"/>
    <w:rPr>
      <w:sz w:val="18"/>
      <w:szCs w:val="18"/>
    </w:rPr>
  </w:style>
  <w:style w:type="character" w:customStyle="1" w:styleId="BalloonTextChar">
    <w:name w:val="Balloon Text Char"/>
    <w:basedOn w:val="DefaultParagraphFont"/>
    <w:link w:val="BalloonText"/>
    <w:uiPriority w:val="99"/>
    <w:semiHidden/>
    <w:rsid w:val="00781F5C"/>
    <w:rPr>
      <w:sz w:val="18"/>
      <w:szCs w:val="18"/>
    </w:rPr>
  </w:style>
  <w:style w:type="character" w:customStyle="1" w:styleId="tran">
    <w:name w:val="tran"/>
    <w:basedOn w:val="DefaultParagraphFont"/>
    <w:rsid w:val="00C72485"/>
  </w:style>
  <w:style w:type="character" w:styleId="CommentReference">
    <w:name w:val="annotation reference"/>
    <w:basedOn w:val="DefaultParagraphFont"/>
    <w:uiPriority w:val="99"/>
    <w:semiHidden/>
    <w:unhideWhenUsed/>
    <w:rsid w:val="00815A36"/>
    <w:rPr>
      <w:sz w:val="21"/>
      <w:szCs w:val="21"/>
    </w:rPr>
  </w:style>
  <w:style w:type="paragraph" w:styleId="CommentText">
    <w:name w:val="annotation text"/>
    <w:basedOn w:val="Normal"/>
    <w:link w:val="CommentTextChar"/>
    <w:uiPriority w:val="99"/>
    <w:semiHidden/>
    <w:unhideWhenUsed/>
    <w:rsid w:val="00815A36"/>
    <w:pPr>
      <w:jc w:val="left"/>
    </w:pPr>
  </w:style>
  <w:style w:type="character" w:customStyle="1" w:styleId="CommentTextChar">
    <w:name w:val="Comment Text Char"/>
    <w:basedOn w:val="DefaultParagraphFont"/>
    <w:link w:val="CommentText"/>
    <w:uiPriority w:val="99"/>
    <w:semiHidden/>
    <w:rsid w:val="00815A36"/>
  </w:style>
  <w:style w:type="paragraph" w:styleId="CommentSubject">
    <w:name w:val="annotation subject"/>
    <w:basedOn w:val="CommentText"/>
    <w:next w:val="CommentText"/>
    <w:link w:val="CommentSubjectChar"/>
    <w:uiPriority w:val="99"/>
    <w:semiHidden/>
    <w:unhideWhenUsed/>
    <w:rsid w:val="00815A36"/>
    <w:rPr>
      <w:b/>
      <w:bCs/>
    </w:rPr>
  </w:style>
  <w:style w:type="character" w:customStyle="1" w:styleId="CommentSubjectChar">
    <w:name w:val="Comment Subject Char"/>
    <w:basedOn w:val="CommentTextChar"/>
    <w:link w:val="CommentSubject"/>
    <w:uiPriority w:val="99"/>
    <w:semiHidden/>
    <w:rsid w:val="00815A36"/>
    <w:rPr>
      <w:b/>
      <w:bCs/>
    </w:rPr>
  </w:style>
  <w:style w:type="paragraph" w:styleId="Revision">
    <w:name w:val="Revision"/>
    <w:hidden/>
    <w:uiPriority w:val="99"/>
    <w:semiHidden/>
    <w:rsid w:val="004A3E5C"/>
    <w:pPr>
      <w:widowControl/>
      <w:jc w:val="left"/>
    </w:pPr>
  </w:style>
  <w:style w:type="character" w:styleId="UnresolvedMention">
    <w:name w:val="Unresolved Mention"/>
    <w:basedOn w:val="DefaultParagraphFont"/>
    <w:uiPriority w:val="99"/>
    <w:semiHidden/>
    <w:unhideWhenUsed/>
    <w:rsid w:val="00B43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717103">
      <w:bodyDiv w:val="1"/>
      <w:marLeft w:val="0"/>
      <w:marRight w:val="0"/>
      <w:marTop w:val="0"/>
      <w:marBottom w:val="0"/>
      <w:divBdr>
        <w:top w:val="none" w:sz="0" w:space="0" w:color="auto"/>
        <w:left w:val="none" w:sz="0" w:space="0" w:color="auto"/>
        <w:bottom w:val="none" w:sz="0" w:space="0" w:color="auto"/>
        <w:right w:val="none" w:sz="0" w:space="0" w:color="auto"/>
      </w:divBdr>
      <w:divsChild>
        <w:div w:id="1770269943">
          <w:marLeft w:val="0"/>
          <w:marRight w:val="0"/>
          <w:marTop w:val="0"/>
          <w:marBottom w:val="0"/>
          <w:divBdr>
            <w:top w:val="none" w:sz="0" w:space="0" w:color="auto"/>
            <w:left w:val="none" w:sz="0" w:space="0" w:color="auto"/>
            <w:bottom w:val="none" w:sz="0" w:space="0" w:color="auto"/>
            <w:right w:val="none" w:sz="0" w:space="0" w:color="auto"/>
          </w:divBdr>
        </w:div>
        <w:div w:id="85735897">
          <w:marLeft w:val="0"/>
          <w:marRight w:val="0"/>
          <w:marTop w:val="0"/>
          <w:marBottom w:val="0"/>
          <w:divBdr>
            <w:top w:val="none" w:sz="0" w:space="0" w:color="auto"/>
            <w:left w:val="none" w:sz="0" w:space="0" w:color="auto"/>
            <w:bottom w:val="none" w:sz="0" w:space="0" w:color="auto"/>
            <w:right w:val="none" w:sz="0" w:space="0" w:color="auto"/>
          </w:divBdr>
        </w:div>
        <w:div w:id="1628045568">
          <w:marLeft w:val="0"/>
          <w:marRight w:val="0"/>
          <w:marTop w:val="0"/>
          <w:marBottom w:val="0"/>
          <w:divBdr>
            <w:top w:val="none" w:sz="0" w:space="0" w:color="auto"/>
            <w:left w:val="none" w:sz="0" w:space="0" w:color="auto"/>
            <w:bottom w:val="none" w:sz="0" w:space="0" w:color="auto"/>
            <w:right w:val="none" w:sz="0" w:space="0" w:color="auto"/>
          </w:divBdr>
        </w:div>
        <w:div w:id="15839478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nqian@fafu.edu.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henqian@fafu.edu.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791283673@qq.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1178146504@qq.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yf13097210267@163.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C0E1-7DA5-4F8A-BEB8-702BC36ADD5C}">
  <ds:schemaRefs>
    <ds:schemaRef ds:uri="http://schemas.openxmlformats.org/officeDocument/2006/bibliography"/>
  </ds:schemaRefs>
</ds:datastoreItem>
</file>

<file path=customXml/itemProps2.xml><?xml version="1.0" encoding="utf-8"?>
<ds:datastoreItem xmlns:ds="http://schemas.openxmlformats.org/officeDocument/2006/customXml" ds:itemID="{9DA95C6F-0EA4-4759-996A-AB8D53C9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Vineeta Bajaj</cp:lastModifiedBy>
  <cp:revision>21</cp:revision>
  <dcterms:created xsi:type="dcterms:W3CDTF">2021-08-31T18:38:00Z</dcterms:created>
  <dcterms:modified xsi:type="dcterms:W3CDTF">2021-09-01T01:34:00Z</dcterms:modified>
</cp:coreProperties>
</file>