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12973" w14:textId="571025D9" w:rsidR="00F96B1C" w:rsidRPr="00F96B1C" w:rsidRDefault="00F96B1C" w:rsidP="00F96B1C">
      <w:pPr>
        <w:spacing w:line="276" w:lineRule="auto"/>
        <w:jc w:val="center"/>
        <w:rPr>
          <w:rFonts w:ascii="Arial" w:eastAsia="Arial" w:hAnsi="Arial" w:cs="Arial"/>
          <w:b/>
          <w:color w:val="222222"/>
          <w:sz w:val="28"/>
          <w:szCs w:val="22"/>
        </w:rPr>
      </w:pPr>
      <w:r w:rsidRPr="00F96B1C">
        <w:rPr>
          <w:rFonts w:ascii="Arial" w:eastAsia="Arial" w:hAnsi="Arial" w:cs="Arial"/>
          <w:b/>
          <w:color w:val="222222"/>
          <w:sz w:val="28"/>
          <w:szCs w:val="22"/>
        </w:rPr>
        <w:t>Response to Review</w:t>
      </w:r>
    </w:p>
    <w:p w14:paraId="2188E674" w14:textId="699447F6" w:rsidR="00F96B1C" w:rsidRDefault="00F96B1C" w:rsidP="004D6A39">
      <w:pPr>
        <w:spacing w:line="276" w:lineRule="auto"/>
        <w:rPr>
          <w:rFonts w:ascii="Arial" w:eastAsia="Arial" w:hAnsi="Arial" w:cs="Arial"/>
          <w:b/>
          <w:color w:val="222222"/>
          <w:sz w:val="28"/>
          <w:szCs w:val="22"/>
        </w:rPr>
      </w:pPr>
    </w:p>
    <w:p w14:paraId="78999695" w14:textId="4BB90BCE" w:rsidR="004D6A39" w:rsidRDefault="004D6A39" w:rsidP="004D6A39">
      <w:pPr>
        <w:spacing w:line="276" w:lineRule="auto"/>
        <w:rPr>
          <w:rFonts w:ascii="Arial" w:eastAsia="Arial" w:hAnsi="Arial" w:cs="Arial"/>
          <w:color w:val="222222"/>
          <w:sz w:val="22"/>
          <w:szCs w:val="22"/>
        </w:rPr>
      </w:pPr>
      <w:r w:rsidRPr="004D6A39">
        <w:rPr>
          <w:rFonts w:ascii="Arial" w:eastAsia="Arial" w:hAnsi="Arial" w:cs="Arial"/>
          <w:color w:val="222222"/>
          <w:sz w:val="22"/>
          <w:szCs w:val="22"/>
        </w:rPr>
        <w:t>We thank the editors and reviewers for the comments th</w:t>
      </w:r>
      <w:r>
        <w:rPr>
          <w:rFonts w:ascii="Arial" w:eastAsia="Arial" w:hAnsi="Arial" w:cs="Arial"/>
          <w:color w:val="222222"/>
          <w:sz w:val="22"/>
          <w:szCs w:val="22"/>
        </w:rPr>
        <w:t>at helped improve this article.</w:t>
      </w:r>
    </w:p>
    <w:p w14:paraId="1506B1FC" w14:textId="11963B3B" w:rsidR="004D6A39" w:rsidRDefault="004D6A39" w:rsidP="004D6A39">
      <w:pPr>
        <w:spacing w:line="276" w:lineRule="auto"/>
        <w:rPr>
          <w:rFonts w:ascii="Arial" w:eastAsia="Arial" w:hAnsi="Arial" w:cs="Arial"/>
          <w:color w:val="222222"/>
          <w:sz w:val="22"/>
          <w:szCs w:val="22"/>
        </w:rPr>
      </w:pPr>
      <w:r>
        <w:rPr>
          <w:rFonts w:ascii="Arial" w:eastAsia="Arial" w:hAnsi="Arial" w:cs="Arial"/>
          <w:color w:val="222222"/>
          <w:sz w:val="22"/>
          <w:szCs w:val="22"/>
        </w:rPr>
        <w:t xml:space="preserve">All comments were responded in </w:t>
      </w:r>
      <w:r w:rsidRPr="004D6A39">
        <w:rPr>
          <w:rFonts w:ascii="Arial" w:eastAsia="Arial" w:hAnsi="Arial" w:cs="Arial"/>
          <w:color w:val="0000FF"/>
          <w:sz w:val="22"/>
          <w:szCs w:val="22"/>
        </w:rPr>
        <w:t>blue text</w:t>
      </w:r>
      <w:r>
        <w:rPr>
          <w:rFonts w:ascii="Arial" w:eastAsia="Arial" w:hAnsi="Arial" w:cs="Arial"/>
          <w:color w:val="222222"/>
          <w:sz w:val="22"/>
          <w:szCs w:val="22"/>
        </w:rPr>
        <w:t xml:space="preserve">. Changes to the main text were marked </w:t>
      </w:r>
      <w:r w:rsidRPr="004D6A39">
        <w:rPr>
          <w:rFonts w:ascii="Arial" w:eastAsia="Arial" w:hAnsi="Arial" w:cs="Arial"/>
          <w:color w:val="FF0000"/>
          <w:sz w:val="22"/>
          <w:szCs w:val="22"/>
        </w:rPr>
        <w:t xml:space="preserve">red </w:t>
      </w:r>
      <w:r>
        <w:rPr>
          <w:rFonts w:ascii="Arial" w:eastAsia="Arial" w:hAnsi="Arial" w:cs="Arial"/>
          <w:color w:val="222222"/>
          <w:sz w:val="22"/>
          <w:szCs w:val="22"/>
        </w:rPr>
        <w:t>in this response letter.</w:t>
      </w:r>
    </w:p>
    <w:p w14:paraId="202C11BC" w14:textId="26D5BE3C" w:rsidR="004D6A39" w:rsidRPr="004D6A39" w:rsidRDefault="004D6A39" w:rsidP="004D6A39">
      <w:pPr>
        <w:spacing w:line="276" w:lineRule="auto"/>
        <w:rPr>
          <w:rFonts w:ascii="Arial" w:eastAsia="Arial" w:hAnsi="Arial" w:cs="Arial"/>
          <w:color w:val="222222"/>
          <w:sz w:val="22"/>
          <w:szCs w:val="22"/>
        </w:rPr>
      </w:pPr>
      <w:r>
        <w:rPr>
          <w:rFonts w:ascii="Arial" w:eastAsia="Arial" w:hAnsi="Arial" w:cs="Arial"/>
          <w:color w:val="222222"/>
          <w:sz w:val="22"/>
          <w:szCs w:val="22"/>
        </w:rPr>
        <w:t xml:space="preserve">All changes were marked </w:t>
      </w:r>
      <w:r w:rsidRPr="004D6A39">
        <w:rPr>
          <w:rFonts w:ascii="Arial" w:eastAsia="Arial" w:hAnsi="Arial" w:cs="Arial"/>
          <w:color w:val="0000FF"/>
          <w:sz w:val="22"/>
          <w:szCs w:val="22"/>
        </w:rPr>
        <w:t xml:space="preserve">blue </w:t>
      </w:r>
      <w:r>
        <w:rPr>
          <w:rFonts w:ascii="Arial" w:eastAsia="Arial" w:hAnsi="Arial" w:cs="Arial"/>
          <w:color w:val="222222"/>
          <w:sz w:val="22"/>
          <w:szCs w:val="22"/>
        </w:rPr>
        <w:t>in the revised manuscript to track changes.</w:t>
      </w:r>
    </w:p>
    <w:p w14:paraId="636C7806" w14:textId="77777777" w:rsidR="004D6A39" w:rsidRDefault="004D6A39">
      <w:pPr>
        <w:rPr>
          <w:rFonts w:ascii="Arial" w:eastAsia="Arial" w:hAnsi="Arial" w:cs="Arial"/>
          <w:b/>
          <w:color w:val="FF0000"/>
          <w:sz w:val="22"/>
          <w:szCs w:val="22"/>
          <w:highlight w:val="white"/>
        </w:rPr>
      </w:pPr>
      <w:r>
        <w:rPr>
          <w:rFonts w:ascii="Arial" w:eastAsia="Arial" w:hAnsi="Arial" w:cs="Arial"/>
          <w:b/>
          <w:color w:val="FF0000"/>
          <w:sz w:val="22"/>
          <w:szCs w:val="22"/>
          <w:highlight w:val="white"/>
        </w:rPr>
        <w:br w:type="page"/>
      </w:r>
    </w:p>
    <w:p w14:paraId="7490798B" w14:textId="4B6B035A" w:rsidR="000E4F82" w:rsidRPr="00F96B1C" w:rsidRDefault="005D7804" w:rsidP="00F96B1C">
      <w:pPr>
        <w:spacing w:line="276" w:lineRule="auto"/>
        <w:rPr>
          <w:rFonts w:ascii="Arial" w:eastAsia="Arial" w:hAnsi="Arial" w:cs="Arial"/>
          <w:b/>
          <w:color w:val="FF0000"/>
          <w:sz w:val="22"/>
          <w:szCs w:val="22"/>
          <w:highlight w:val="white"/>
        </w:rPr>
      </w:pPr>
      <w:bookmarkStart w:id="0" w:name="_GoBack"/>
      <w:bookmarkEnd w:id="0"/>
      <w:r w:rsidRPr="00F96B1C">
        <w:rPr>
          <w:rFonts w:ascii="Arial" w:eastAsia="Arial" w:hAnsi="Arial" w:cs="Arial"/>
          <w:b/>
          <w:color w:val="FF0000"/>
          <w:sz w:val="22"/>
          <w:szCs w:val="22"/>
          <w:highlight w:val="white"/>
        </w:rPr>
        <w:lastRenderedPageBreak/>
        <w:t>Editorial comments:</w:t>
      </w:r>
    </w:p>
    <w:p w14:paraId="00000001" w14:textId="4B46980C" w:rsidR="00D925D6" w:rsidRPr="00F96B1C" w:rsidRDefault="005D7804" w:rsidP="00F96B1C">
      <w:pPr>
        <w:spacing w:line="276" w:lineRule="auto"/>
        <w:jc w:val="left"/>
        <w:rPr>
          <w:rFonts w:ascii="Arial" w:eastAsia="Arial" w:hAnsi="Arial" w:cs="Arial"/>
          <w:color w:val="222222"/>
          <w:sz w:val="22"/>
          <w:szCs w:val="22"/>
          <w:highlight w:val="white"/>
        </w:rPr>
      </w:pPr>
      <w:r w:rsidRPr="00F96B1C">
        <w:rPr>
          <w:rFonts w:ascii="Arial" w:eastAsia="Arial" w:hAnsi="Arial" w:cs="Arial"/>
          <w:color w:val="222222"/>
          <w:sz w:val="22"/>
          <w:szCs w:val="22"/>
          <w:highlight w:val="white"/>
        </w:rPr>
        <w:t>1. Please take this opportunity to thoroughly proofread the manuscript to ensure that there are no spelling or grammar issues. Please define all abbreviations at first use.</w:t>
      </w:r>
    </w:p>
    <w:p w14:paraId="00000002" w14:textId="77777777" w:rsidR="00D925D6" w:rsidRPr="00F96B1C" w:rsidRDefault="005D7804" w:rsidP="00F96B1C">
      <w:pPr>
        <w:spacing w:line="276" w:lineRule="auto"/>
        <w:jc w:val="left"/>
        <w:rPr>
          <w:rFonts w:ascii="Arial" w:eastAsia="Arial" w:hAnsi="Arial" w:cs="Arial"/>
          <w:color w:val="0000FF"/>
          <w:sz w:val="22"/>
          <w:szCs w:val="22"/>
        </w:rPr>
      </w:pPr>
      <w:bookmarkStart w:id="1" w:name="_2ojs4k4g24pw" w:colFirst="0" w:colLast="0"/>
      <w:bookmarkEnd w:id="1"/>
      <w:r w:rsidRPr="00F96B1C">
        <w:rPr>
          <w:rFonts w:ascii="Arial" w:eastAsia="Arial" w:hAnsi="Arial" w:cs="Arial"/>
          <w:b/>
          <w:color w:val="0000FF"/>
          <w:sz w:val="22"/>
          <w:szCs w:val="22"/>
        </w:rPr>
        <w:t xml:space="preserve">Response: </w:t>
      </w:r>
      <w:r w:rsidRPr="00F96B1C">
        <w:rPr>
          <w:rFonts w:ascii="Arial" w:eastAsia="Arial" w:hAnsi="Arial" w:cs="Arial"/>
          <w:color w:val="0000FF"/>
          <w:sz w:val="22"/>
          <w:szCs w:val="22"/>
        </w:rPr>
        <w:t>We have thoroughly proofread the manuscript and addressed the issues listed below from the editorial office and reviewers.</w:t>
      </w:r>
    </w:p>
    <w:p w14:paraId="00000003" w14:textId="77777777" w:rsidR="00D925D6" w:rsidRPr="00F96B1C" w:rsidRDefault="005D7804" w:rsidP="00F96B1C">
      <w:pPr>
        <w:spacing w:line="276" w:lineRule="auto"/>
        <w:jc w:val="left"/>
        <w:rPr>
          <w:rFonts w:ascii="Arial" w:eastAsia="Arial" w:hAnsi="Arial" w:cs="Arial"/>
          <w:color w:val="222222"/>
          <w:sz w:val="22"/>
          <w:szCs w:val="22"/>
          <w:highlight w:val="white"/>
        </w:rPr>
      </w:pPr>
      <w:bookmarkStart w:id="2" w:name="_hafgjeheocv0" w:colFirst="0" w:colLast="0"/>
      <w:bookmarkEnd w:id="2"/>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 xml:space="preserve">2. </w:t>
      </w:r>
      <w:proofErr w:type="spellStart"/>
      <w:r w:rsidRPr="00F96B1C">
        <w:rPr>
          <w:rFonts w:ascii="Arial" w:eastAsia="Arial" w:hAnsi="Arial" w:cs="Arial"/>
          <w:color w:val="222222"/>
          <w:sz w:val="22"/>
          <w:szCs w:val="22"/>
          <w:highlight w:val="white"/>
        </w:rPr>
        <w:t>JoVE</w:t>
      </w:r>
      <w:proofErr w:type="spellEnd"/>
      <w:r w:rsidRPr="00F96B1C">
        <w:rPr>
          <w:rFonts w:ascii="Arial" w:eastAsia="Arial" w:hAnsi="Arial" w:cs="Arial"/>
          <w:color w:val="222222"/>
          <w:sz w:val="22"/>
          <w:szCs w:val="22"/>
          <w:highlight w:val="white"/>
        </w:rPr>
        <w:t xml:space="preserve"> cannot publish manuscripts containing commercial language. This includes trademark symbols (™), registered symbols (®), and company names before an instrument or reagent. Please remove all commercial language from your manuscript (this includes the figures and the legends) and use generic terms instead. All commercial products should be sufficiently referenced in the Table of Materials and Reagents. Avoid advocating the use of any particular product, e.g., line 321. But if you have optimized your protocol with certain commercial products (reagents such as dyes, software (MATLAB, DNA-PAINT) </w:t>
      </w:r>
      <w:proofErr w:type="spellStart"/>
      <w:r w:rsidRPr="00F96B1C">
        <w:rPr>
          <w:rFonts w:ascii="Arial" w:eastAsia="Arial" w:hAnsi="Arial" w:cs="Arial"/>
          <w:color w:val="222222"/>
          <w:sz w:val="22"/>
          <w:szCs w:val="22"/>
          <w:highlight w:val="white"/>
        </w:rPr>
        <w:t>etc</w:t>
      </w:r>
      <w:proofErr w:type="spellEnd"/>
      <w:r w:rsidRPr="00F96B1C">
        <w:rPr>
          <w:rFonts w:ascii="Arial" w:eastAsia="Arial" w:hAnsi="Arial" w:cs="Arial"/>
          <w:color w:val="222222"/>
          <w:sz w:val="22"/>
          <w:szCs w:val="22"/>
          <w:highlight w:val="white"/>
        </w:rPr>
        <w:t xml:space="preserve">), mention them once and then switch to a more generic term that you can mention in the Table of Materials in the </w:t>
      </w:r>
      <w:proofErr w:type="gramStart"/>
      <w:r w:rsidRPr="00F96B1C">
        <w:rPr>
          <w:rFonts w:ascii="Arial" w:eastAsia="Arial" w:hAnsi="Arial" w:cs="Arial"/>
          <w:color w:val="222222"/>
          <w:sz w:val="22"/>
          <w:szCs w:val="22"/>
          <w:highlight w:val="white"/>
        </w:rPr>
        <w:t>comments</w:t>
      </w:r>
      <w:proofErr w:type="gramEnd"/>
      <w:r w:rsidRPr="00F96B1C">
        <w:rPr>
          <w:rFonts w:ascii="Arial" w:eastAsia="Arial" w:hAnsi="Arial" w:cs="Arial"/>
          <w:color w:val="222222"/>
          <w:sz w:val="22"/>
          <w:szCs w:val="22"/>
          <w:highlight w:val="white"/>
        </w:rPr>
        <w:t xml:space="preserve"> column next to that material.</w:t>
      </w:r>
    </w:p>
    <w:p w14:paraId="00000004" w14:textId="77777777" w:rsidR="00D925D6" w:rsidRPr="00F96B1C" w:rsidRDefault="005D7804" w:rsidP="00F96B1C">
      <w:pPr>
        <w:pBdr>
          <w:top w:val="nil"/>
          <w:left w:val="nil"/>
          <w:bottom w:val="nil"/>
          <w:right w:val="nil"/>
          <w:between w:val="nil"/>
        </w:pBdr>
        <w:spacing w:line="276" w:lineRule="auto"/>
        <w:jc w:val="left"/>
        <w:rPr>
          <w:rFonts w:ascii="Arial" w:eastAsia="Arial" w:hAnsi="Arial" w:cs="Arial"/>
          <w:color w:val="0000FF"/>
          <w:sz w:val="22"/>
          <w:szCs w:val="22"/>
        </w:rPr>
      </w:pPr>
      <w:bookmarkStart w:id="3" w:name="_4ih52yrqbenr" w:colFirst="0" w:colLast="0"/>
      <w:bookmarkEnd w:id="3"/>
      <w:r w:rsidRPr="00F96B1C">
        <w:rPr>
          <w:rFonts w:ascii="Arial" w:eastAsia="Arial" w:hAnsi="Arial" w:cs="Arial"/>
          <w:b/>
          <w:color w:val="0000FF"/>
          <w:sz w:val="22"/>
          <w:szCs w:val="22"/>
        </w:rPr>
        <w:t xml:space="preserve">Response: </w:t>
      </w:r>
      <w:r w:rsidRPr="00F96B1C">
        <w:rPr>
          <w:rFonts w:ascii="Arial" w:eastAsia="Arial" w:hAnsi="Arial" w:cs="Arial"/>
          <w:color w:val="0000FF"/>
          <w:sz w:val="22"/>
          <w:szCs w:val="22"/>
        </w:rPr>
        <w:t>We have removed all commercial language and mentioned optimized our protocol with commercial products in the Table of Materials.</w:t>
      </w:r>
    </w:p>
    <w:p w14:paraId="00000005" w14:textId="77777777" w:rsidR="00D925D6" w:rsidRPr="00F96B1C" w:rsidRDefault="005D7804" w:rsidP="00F96B1C">
      <w:pPr>
        <w:spacing w:line="276" w:lineRule="auto"/>
        <w:jc w:val="left"/>
        <w:rPr>
          <w:rFonts w:ascii="Arial" w:eastAsia="Arial" w:hAnsi="Arial" w:cs="Arial"/>
          <w:color w:val="222222"/>
          <w:sz w:val="22"/>
          <w:szCs w:val="22"/>
          <w:highlight w:val="white"/>
        </w:rPr>
      </w:pPr>
      <w:bookmarkStart w:id="4" w:name="_radyjaultdl6" w:colFirst="0" w:colLast="0"/>
      <w:bookmarkEnd w:id="4"/>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3. Please revise the text, especially in the protocol, to avoid the use of any personal pronouns (e.g., "we", "you", "our" etc.).</w:t>
      </w:r>
    </w:p>
    <w:p w14:paraId="00000006" w14:textId="77777777" w:rsidR="00D925D6" w:rsidRPr="00F96B1C" w:rsidRDefault="005D7804" w:rsidP="00F96B1C">
      <w:pPr>
        <w:pBdr>
          <w:top w:val="nil"/>
          <w:left w:val="nil"/>
          <w:bottom w:val="nil"/>
          <w:right w:val="nil"/>
          <w:between w:val="nil"/>
        </w:pBdr>
        <w:spacing w:line="276" w:lineRule="auto"/>
        <w:jc w:val="left"/>
        <w:rPr>
          <w:rFonts w:ascii="Arial" w:eastAsia="Arial" w:hAnsi="Arial" w:cs="Arial"/>
          <w:color w:val="0000FF"/>
          <w:sz w:val="22"/>
          <w:szCs w:val="22"/>
        </w:rPr>
      </w:pPr>
      <w:bookmarkStart w:id="5" w:name="_1sbly1pze0mz" w:colFirst="0" w:colLast="0"/>
      <w:bookmarkEnd w:id="5"/>
      <w:r w:rsidRPr="00F96B1C">
        <w:rPr>
          <w:rFonts w:ascii="Arial" w:eastAsia="Arial" w:hAnsi="Arial" w:cs="Arial"/>
          <w:b/>
          <w:color w:val="0000FF"/>
          <w:sz w:val="22"/>
          <w:szCs w:val="22"/>
        </w:rPr>
        <w:t>Response</w:t>
      </w:r>
      <w:r w:rsidRPr="00F96B1C">
        <w:rPr>
          <w:rFonts w:ascii="Arial" w:eastAsia="Arial" w:hAnsi="Arial" w:cs="Arial"/>
          <w:b/>
          <w:color w:val="222222"/>
          <w:sz w:val="22"/>
          <w:szCs w:val="22"/>
        </w:rPr>
        <w:t xml:space="preserve">: </w:t>
      </w:r>
      <w:r w:rsidRPr="00F96B1C">
        <w:rPr>
          <w:rFonts w:ascii="Arial" w:eastAsia="Arial" w:hAnsi="Arial" w:cs="Arial"/>
          <w:color w:val="0000FF"/>
          <w:sz w:val="22"/>
          <w:szCs w:val="22"/>
        </w:rPr>
        <w:t>We have revised the manuscript and removed all personal pronouns.</w:t>
      </w:r>
    </w:p>
    <w:p w14:paraId="00000007" w14:textId="77777777" w:rsidR="00D925D6" w:rsidRPr="00F96B1C" w:rsidRDefault="005D7804" w:rsidP="00F96B1C">
      <w:pPr>
        <w:spacing w:line="276" w:lineRule="auto"/>
        <w:jc w:val="left"/>
        <w:rPr>
          <w:rFonts w:ascii="Arial" w:eastAsia="Arial" w:hAnsi="Arial" w:cs="Arial"/>
          <w:color w:val="222222"/>
          <w:sz w:val="22"/>
          <w:szCs w:val="22"/>
          <w:highlight w:val="white"/>
        </w:rPr>
      </w:pPr>
      <w:bookmarkStart w:id="6" w:name="_w6wb5m5nsnk8" w:colFirst="0" w:colLast="0"/>
      <w:bookmarkEnd w:id="6"/>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00000008" w14:textId="77777777" w:rsidR="00D925D6" w:rsidRPr="00F96B1C" w:rsidRDefault="005D7804" w:rsidP="00F96B1C">
      <w:pPr>
        <w:pBdr>
          <w:top w:val="nil"/>
          <w:left w:val="nil"/>
          <w:bottom w:val="nil"/>
          <w:right w:val="nil"/>
          <w:between w:val="nil"/>
        </w:pBdr>
        <w:spacing w:line="276" w:lineRule="auto"/>
        <w:jc w:val="left"/>
        <w:rPr>
          <w:rFonts w:ascii="Arial" w:eastAsia="Arial" w:hAnsi="Arial" w:cs="Arial"/>
          <w:color w:val="0000FF"/>
          <w:sz w:val="22"/>
          <w:szCs w:val="22"/>
        </w:rPr>
      </w:pPr>
      <w:bookmarkStart w:id="7" w:name="_ygp3lqfk3ldk" w:colFirst="0" w:colLast="0"/>
      <w:bookmarkEnd w:id="7"/>
      <w:r w:rsidRPr="00F96B1C">
        <w:rPr>
          <w:rFonts w:ascii="Arial" w:eastAsia="Arial" w:hAnsi="Arial" w:cs="Arial"/>
          <w:b/>
          <w:color w:val="0000FF"/>
          <w:sz w:val="22"/>
          <w:szCs w:val="22"/>
        </w:rPr>
        <w:t xml:space="preserve">Response: </w:t>
      </w:r>
      <w:r w:rsidRPr="00F96B1C">
        <w:rPr>
          <w:rFonts w:ascii="Arial" w:eastAsia="Arial" w:hAnsi="Arial" w:cs="Arial"/>
          <w:color w:val="0000FF"/>
          <w:sz w:val="22"/>
          <w:szCs w:val="22"/>
        </w:rPr>
        <w:t>We have revised the protocol and included all safety procedures.</w:t>
      </w:r>
    </w:p>
    <w:p w14:paraId="00000009" w14:textId="77777777" w:rsidR="00D925D6" w:rsidRPr="00F96B1C" w:rsidRDefault="005D7804" w:rsidP="00F96B1C">
      <w:pPr>
        <w:spacing w:line="276" w:lineRule="auto"/>
        <w:jc w:val="left"/>
        <w:rPr>
          <w:rFonts w:ascii="Arial" w:eastAsia="Arial" w:hAnsi="Arial" w:cs="Arial"/>
          <w:color w:val="222222"/>
          <w:sz w:val="22"/>
          <w:szCs w:val="22"/>
          <w:highlight w:val="white"/>
        </w:rPr>
      </w:pPr>
      <w:bookmarkStart w:id="8" w:name="_okxcb6p1hguo" w:colFirst="0" w:colLast="0"/>
      <w:bookmarkEnd w:id="8"/>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5.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0000000A" w14:textId="77777777" w:rsidR="00D925D6" w:rsidRPr="00F96B1C" w:rsidRDefault="005D7804" w:rsidP="00F96B1C">
      <w:pPr>
        <w:pBdr>
          <w:top w:val="nil"/>
          <w:left w:val="nil"/>
          <w:bottom w:val="nil"/>
          <w:right w:val="nil"/>
          <w:between w:val="nil"/>
        </w:pBdr>
        <w:spacing w:line="276" w:lineRule="auto"/>
        <w:jc w:val="left"/>
        <w:rPr>
          <w:rFonts w:ascii="Arial" w:eastAsia="Arial" w:hAnsi="Arial" w:cs="Arial"/>
          <w:color w:val="0000FF"/>
          <w:sz w:val="22"/>
          <w:szCs w:val="22"/>
        </w:rPr>
      </w:pPr>
      <w:bookmarkStart w:id="9" w:name="_w0brkv2mwquq" w:colFirst="0" w:colLast="0"/>
      <w:bookmarkEnd w:id="9"/>
      <w:r w:rsidRPr="00F96B1C">
        <w:rPr>
          <w:rFonts w:ascii="Arial" w:eastAsia="Arial" w:hAnsi="Arial" w:cs="Arial"/>
          <w:b/>
          <w:color w:val="0000FF"/>
          <w:sz w:val="22"/>
          <w:szCs w:val="22"/>
        </w:rPr>
        <w:t>Response:</w:t>
      </w:r>
      <w:r w:rsidRPr="00F96B1C">
        <w:rPr>
          <w:rFonts w:ascii="Arial" w:eastAsia="Arial" w:hAnsi="Arial" w:cs="Arial"/>
          <w:color w:val="0000FF"/>
          <w:sz w:val="22"/>
          <w:szCs w:val="22"/>
        </w:rPr>
        <w:t xml:space="preserve"> We have edited the sections to include sufficient details for video production.</w:t>
      </w:r>
    </w:p>
    <w:p w14:paraId="0000000B" w14:textId="77777777" w:rsidR="00D925D6" w:rsidRPr="00F96B1C" w:rsidRDefault="005D7804" w:rsidP="00F96B1C">
      <w:pPr>
        <w:spacing w:line="276" w:lineRule="auto"/>
        <w:jc w:val="left"/>
        <w:rPr>
          <w:rFonts w:ascii="Arial" w:eastAsia="Arial" w:hAnsi="Arial" w:cs="Arial"/>
          <w:color w:val="222222"/>
          <w:sz w:val="22"/>
          <w:szCs w:val="22"/>
          <w:highlight w:val="white"/>
        </w:rPr>
      </w:pPr>
      <w:bookmarkStart w:id="10" w:name="_gsz375re9vlo" w:colFirst="0" w:colLast="0"/>
      <w:bookmarkEnd w:id="10"/>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 xml:space="preserve">6. Please format the manuscript as: paragraph Indentation: 0 for both left and right and special: none, Line spacings: single. Please include a single line space between each step, </w:t>
      </w:r>
      <w:proofErr w:type="spellStart"/>
      <w:r w:rsidRPr="00F96B1C">
        <w:rPr>
          <w:rFonts w:ascii="Arial" w:eastAsia="Arial" w:hAnsi="Arial" w:cs="Arial"/>
          <w:color w:val="222222"/>
          <w:sz w:val="22"/>
          <w:szCs w:val="22"/>
          <w:highlight w:val="white"/>
        </w:rPr>
        <w:lastRenderedPageBreak/>
        <w:t>substep</w:t>
      </w:r>
      <w:proofErr w:type="spellEnd"/>
      <w:r w:rsidRPr="00F96B1C">
        <w:rPr>
          <w:rFonts w:ascii="Arial" w:eastAsia="Arial" w:hAnsi="Arial" w:cs="Arial"/>
          <w:color w:val="222222"/>
          <w:sz w:val="22"/>
          <w:szCs w:val="22"/>
          <w:highlight w:val="white"/>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w:t>
      </w:r>
    </w:p>
    <w:p w14:paraId="0000000C" w14:textId="77777777" w:rsidR="00D925D6" w:rsidRPr="00F96B1C" w:rsidRDefault="005D7804" w:rsidP="00F96B1C">
      <w:pPr>
        <w:spacing w:line="276" w:lineRule="auto"/>
        <w:jc w:val="left"/>
        <w:rPr>
          <w:rFonts w:ascii="Arial" w:eastAsia="Arial" w:hAnsi="Arial" w:cs="Arial"/>
          <w:color w:val="222222"/>
          <w:sz w:val="22"/>
          <w:szCs w:val="22"/>
        </w:rPr>
      </w:pPr>
      <w:bookmarkStart w:id="11" w:name="_tzotyj1endr0" w:colFirst="0" w:colLast="0"/>
      <w:bookmarkEnd w:id="11"/>
      <w:r w:rsidRPr="00F96B1C">
        <w:rPr>
          <w:rFonts w:ascii="Arial" w:eastAsia="Arial" w:hAnsi="Arial" w:cs="Arial"/>
          <w:b/>
          <w:color w:val="0000FF"/>
          <w:sz w:val="22"/>
          <w:szCs w:val="22"/>
        </w:rPr>
        <w:t xml:space="preserve">Response: </w:t>
      </w:r>
      <w:r w:rsidRPr="00F96B1C">
        <w:rPr>
          <w:rFonts w:ascii="Arial" w:eastAsia="Arial" w:hAnsi="Arial" w:cs="Arial"/>
          <w:color w:val="0000FF"/>
          <w:sz w:val="22"/>
          <w:szCs w:val="22"/>
        </w:rPr>
        <w:t>We have formatted the manuscript as requested by the editorial office.</w:t>
      </w:r>
      <w:r w:rsidRPr="00F96B1C">
        <w:rPr>
          <w:rFonts w:ascii="Arial" w:eastAsia="Arial" w:hAnsi="Arial" w:cs="Arial"/>
          <w:color w:val="222222"/>
          <w:sz w:val="22"/>
          <w:szCs w:val="22"/>
        </w:rPr>
        <w:br/>
      </w:r>
      <w:r w:rsidRPr="00F96B1C">
        <w:rPr>
          <w:rFonts w:ascii="Arial" w:hAnsi="Arial" w:cs="Arial"/>
          <w:sz w:val="22"/>
          <w:szCs w:val="22"/>
        </w:rPr>
        <w:br w:type="page"/>
      </w:r>
    </w:p>
    <w:p w14:paraId="1DC367F9" w14:textId="77777777" w:rsidR="000E4F82" w:rsidRPr="00F96B1C" w:rsidRDefault="005D7804" w:rsidP="00F96B1C">
      <w:pPr>
        <w:spacing w:line="276" w:lineRule="auto"/>
        <w:jc w:val="left"/>
        <w:rPr>
          <w:rFonts w:ascii="Arial" w:eastAsia="Arial" w:hAnsi="Arial" w:cs="Arial"/>
          <w:b/>
          <w:color w:val="222222"/>
          <w:sz w:val="22"/>
          <w:szCs w:val="22"/>
          <w:highlight w:val="white"/>
        </w:rPr>
      </w:pPr>
      <w:bookmarkStart w:id="12" w:name="_zfej1e29gc6x" w:colFirst="0" w:colLast="0"/>
      <w:bookmarkEnd w:id="12"/>
      <w:r w:rsidRPr="00F96B1C">
        <w:rPr>
          <w:rFonts w:ascii="Arial" w:eastAsia="Arial" w:hAnsi="Arial" w:cs="Arial"/>
          <w:b/>
          <w:color w:val="FF0000"/>
          <w:sz w:val="22"/>
          <w:szCs w:val="22"/>
          <w:highlight w:val="white"/>
        </w:rPr>
        <w:lastRenderedPageBreak/>
        <w:t>Reviewers' comments:</w:t>
      </w:r>
    </w:p>
    <w:p w14:paraId="0000000D" w14:textId="6C787EF7" w:rsidR="00D925D6" w:rsidRPr="00F96B1C" w:rsidRDefault="005D7804" w:rsidP="00F96B1C">
      <w:pPr>
        <w:spacing w:line="276" w:lineRule="auto"/>
        <w:jc w:val="left"/>
        <w:rPr>
          <w:rFonts w:ascii="Arial" w:eastAsia="Arial" w:hAnsi="Arial" w:cs="Arial"/>
          <w:color w:val="222222"/>
          <w:sz w:val="22"/>
          <w:szCs w:val="22"/>
          <w:highlight w:val="white"/>
        </w:rPr>
      </w:pPr>
      <w:r w:rsidRPr="00F96B1C">
        <w:rPr>
          <w:rFonts w:ascii="Arial" w:eastAsia="Arial" w:hAnsi="Arial" w:cs="Arial"/>
          <w:b/>
          <w:color w:val="222222"/>
          <w:sz w:val="22"/>
          <w:szCs w:val="22"/>
          <w:highlight w:val="white"/>
        </w:rPr>
        <w:t>Reviewer #1:</w:t>
      </w:r>
      <w:r w:rsidRPr="00F96B1C">
        <w:rPr>
          <w:rFonts w:ascii="Arial" w:eastAsia="Arial" w:hAnsi="Arial" w:cs="Arial"/>
          <w:color w:val="222222"/>
          <w:sz w:val="22"/>
          <w:szCs w:val="22"/>
        </w:rPr>
        <w:br/>
      </w:r>
      <w:r w:rsidRPr="00F96B1C">
        <w:rPr>
          <w:rFonts w:ascii="Arial" w:eastAsia="Arial" w:hAnsi="Arial" w:cs="Arial"/>
          <w:b/>
          <w:color w:val="222222"/>
          <w:sz w:val="22"/>
          <w:szCs w:val="22"/>
          <w:highlight w:val="white"/>
        </w:rPr>
        <w:t>Manuscript Summary:</w:t>
      </w:r>
      <w:r w:rsidRPr="00F96B1C">
        <w:rPr>
          <w:rFonts w:ascii="Arial" w:eastAsia="Arial" w:hAnsi="Arial" w:cs="Arial"/>
          <w:b/>
          <w:color w:val="222222"/>
          <w:sz w:val="22"/>
          <w:szCs w:val="22"/>
        </w:rPr>
        <w:br/>
      </w:r>
      <w:r w:rsidRPr="00F96B1C">
        <w:rPr>
          <w:rFonts w:ascii="Arial" w:eastAsia="Arial" w:hAnsi="Arial" w:cs="Arial"/>
          <w:color w:val="222222"/>
          <w:sz w:val="22"/>
          <w:szCs w:val="22"/>
          <w:highlight w:val="white"/>
        </w:rPr>
        <w:t>It is critical to facilitate the transfer of mechanobiology protocols to the hands of biologists, and this is an important contribution. I anticipate the video will be extremely helpful in aspects of this protocol, especially setting up the flow chamber and in the surface preparation. This work will be greatly strengthened by more background and introduction to the assay, and description of its potential impact.</w:t>
      </w:r>
      <w:r w:rsidRPr="00F96B1C">
        <w:rPr>
          <w:rFonts w:ascii="Arial" w:eastAsia="Arial" w:hAnsi="Arial" w:cs="Arial"/>
          <w:color w:val="222222"/>
          <w:sz w:val="22"/>
          <w:szCs w:val="22"/>
        </w:rPr>
        <w:br/>
      </w:r>
      <w:r w:rsidRPr="00F96B1C">
        <w:rPr>
          <w:rFonts w:ascii="Arial" w:eastAsia="Arial" w:hAnsi="Arial" w:cs="Arial"/>
          <w:color w:val="222222"/>
          <w:sz w:val="22"/>
          <w:szCs w:val="22"/>
        </w:rPr>
        <w:br/>
      </w:r>
      <w:r w:rsidRPr="00F96B1C">
        <w:rPr>
          <w:rFonts w:ascii="Arial" w:eastAsia="Arial" w:hAnsi="Arial" w:cs="Arial"/>
          <w:b/>
          <w:color w:val="222222"/>
          <w:sz w:val="22"/>
          <w:szCs w:val="22"/>
          <w:highlight w:val="white"/>
        </w:rPr>
        <w:t>Major Concerns:</w:t>
      </w:r>
      <w:r w:rsidRPr="00F96B1C">
        <w:rPr>
          <w:rFonts w:ascii="Arial" w:eastAsia="Arial" w:hAnsi="Arial" w:cs="Arial"/>
          <w:b/>
          <w:color w:val="222222"/>
          <w:sz w:val="22"/>
          <w:szCs w:val="22"/>
        </w:rPr>
        <w:br/>
      </w:r>
      <w:r w:rsidRPr="00F96B1C">
        <w:rPr>
          <w:rFonts w:ascii="Arial" w:eastAsia="Arial" w:hAnsi="Arial" w:cs="Arial"/>
          <w:color w:val="222222"/>
          <w:sz w:val="22"/>
          <w:szCs w:val="22"/>
          <w:highlight w:val="white"/>
        </w:rPr>
        <w:t>The introduction is not clear or as developed as it should be. A deeper introduction to the approach would greatly help establish expectations for this protocol. Some things that should be included are - A description of TGTs and how they measure forces, a description of the set up including the details of functionalized surface presenting ligand which cells will be flowed over and then imaged, and how surfaces be imaged using two different types of imager strands and why you would pick one method or the other. For a reader who has never made a tension probe surface before, the protocol itself will not provide enough context as it currently stands.</w:t>
      </w:r>
    </w:p>
    <w:p w14:paraId="0000000E" w14:textId="77777777" w:rsidR="00D925D6" w:rsidRPr="00F96B1C" w:rsidRDefault="005D7804" w:rsidP="00F96B1C">
      <w:pPr>
        <w:spacing w:line="276" w:lineRule="auto"/>
        <w:jc w:val="left"/>
        <w:rPr>
          <w:rFonts w:ascii="Arial" w:eastAsia="Arial" w:hAnsi="Arial" w:cs="Arial"/>
          <w:color w:val="0000FF"/>
          <w:sz w:val="22"/>
          <w:szCs w:val="22"/>
          <w:highlight w:val="white"/>
        </w:rPr>
      </w:pPr>
      <w:bookmarkStart w:id="13" w:name="_a6xizmjn6pfw" w:colFirst="0" w:colLast="0"/>
      <w:bookmarkEnd w:id="13"/>
      <w:r w:rsidRPr="00F96B1C">
        <w:rPr>
          <w:rFonts w:ascii="Arial" w:eastAsia="Arial" w:hAnsi="Arial" w:cs="Arial"/>
          <w:b/>
          <w:color w:val="0000FF"/>
          <w:sz w:val="22"/>
          <w:szCs w:val="22"/>
        </w:rPr>
        <w:t xml:space="preserve">Response: </w:t>
      </w:r>
      <w:r w:rsidRPr="00F96B1C">
        <w:rPr>
          <w:rFonts w:ascii="Arial" w:eastAsia="Arial" w:hAnsi="Arial" w:cs="Arial"/>
          <w:color w:val="0000FF"/>
          <w:sz w:val="22"/>
          <w:szCs w:val="22"/>
          <w:highlight w:val="white"/>
        </w:rPr>
        <w:t xml:space="preserve">We thank the reviewer for this comment and agree that the introduction could be further developed. To address this comment, we have added the following to the introduction: </w:t>
      </w:r>
    </w:p>
    <w:p w14:paraId="0000000F" w14:textId="0D287B3E" w:rsidR="00D925D6" w:rsidRPr="00F96B1C" w:rsidRDefault="005D7804" w:rsidP="00F96B1C">
      <w:pPr>
        <w:spacing w:before="240" w:after="240" w:line="276" w:lineRule="auto"/>
        <w:jc w:val="left"/>
        <w:rPr>
          <w:rFonts w:ascii="Arial" w:eastAsia="Arial" w:hAnsi="Arial" w:cs="Arial"/>
          <w:i/>
          <w:color w:val="0000FF"/>
          <w:sz w:val="22"/>
          <w:szCs w:val="22"/>
          <w:highlight w:val="white"/>
        </w:rPr>
      </w:pPr>
      <w:bookmarkStart w:id="14" w:name="_bk7zrsvb5qnx" w:colFirst="0" w:colLast="0"/>
      <w:bookmarkEnd w:id="14"/>
      <w:r w:rsidRPr="00F96B1C">
        <w:rPr>
          <w:rFonts w:ascii="Arial" w:eastAsia="Arial" w:hAnsi="Arial" w:cs="Arial"/>
          <w:b/>
          <w:i/>
          <w:color w:val="0000FF"/>
          <w:sz w:val="22"/>
          <w:szCs w:val="22"/>
          <w:highlight w:val="white"/>
        </w:rPr>
        <w:t xml:space="preserve">Line </w:t>
      </w:r>
      <w:r w:rsidR="00F96B1C" w:rsidRPr="00F96B1C">
        <w:rPr>
          <w:rFonts w:ascii="Arial" w:eastAsia="Arial" w:hAnsi="Arial" w:cs="Arial"/>
          <w:b/>
          <w:i/>
          <w:color w:val="0000FF"/>
          <w:sz w:val="22"/>
          <w:szCs w:val="22"/>
          <w:highlight w:val="white"/>
        </w:rPr>
        <w:t>90</w:t>
      </w:r>
      <w:r w:rsidRPr="00F96B1C">
        <w:rPr>
          <w:rFonts w:ascii="Arial" w:eastAsia="Arial" w:hAnsi="Arial" w:cs="Arial"/>
          <w:b/>
          <w:i/>
          <w:color w:val="0000FF"/>
          <w:sz w:val="22"/>
          <w:szCs w:val="22"/>
          <w:highlight w:val="white"/>
        </w:rPr>
        <w:t xml:space="preserve">: </w:t>
      </w:r>
      <w:r w:rsidR="00E02BB6" w:rsidRPr="005D7804">
        <w:rPr>
          <w:rFonts w:ascii="Arial" w:eastAsia="Arial" w:hAnsi="Arial" w:cs="Arial"/>
          <w:b/>
          <w:i/>
          <w:color w:val="FF0000"/>
          <w:sz w:val="22"/>
          <w:szCs w:val="22"/>
          <w:highlight w:val="white"/>
        </w:rPr>
        <w:t>“</w:t>
      </w:r>
      <w:r w:rsidRPr="005D7804">
        <w:rPr>
          <w:rFonts w:ascii="Arial" w:eastAsia="Arial" w:hAnsi="Arial" w:cs="Arial"/>
          <w:i/>
          <w:color w:val="FF0000"/>
          <w:sz w:val="22"/>
          <w:szCs w:val="22"/>
          <w:highlight w:val="white"/>
        </w:rPr>
        <w:t>Therefore, implementing a molecular force sensor capable of accurately measuring selectin mediated interactions is crucial to improving our understanding of rolling adhesion. Here, we describe the protocol for the adhesion footprint assay where PSGL-1 coated beads are rolled on a surface presenting p-selectin functionalized tension gauge tethers (TGTs)</w:t>
      </w:r>
      <w:r w:rsidRPr="005D7804">
        <w:rPr>
          <w:rFonts w:ascii="Arial" w:eastAsia="Arial" w:hAnsi="Arial" w:cs="Arial"/>
          <w:i/>
          <w:color w:val="FF0000"/>
          <w:sz w:val="22"/>
          <w:szCs w:val="22"/>
          <w:highlight w:val="white"/>
          <w:vertAlign w:val="superscript"/>
        </w:rPr>
        <w:t>11</w:t>
      </w:r>
      <w:r w:rsidRPr="005D7804">
        <w:rPr>
          <w:rFonts w:ascii="Arial" w:eastAsia="Arial" w:hAnsi="Arial" w:cs="Arial"/>
          <w:i/>
          <w:color w:val="FF0000"/>
          <w:sz w:val="22"/>
          <w:szCs w:val="22"/>
          <w:highlight w:val="white"/>
        </w:rPr>
        <w:t xml:space="preserve">. These TGTs are irreversible DNA-based force sensors that result in a permanent history of rupture events in the form of fluorescence readout. This is achieved through the rupturing of the TGT (dsDNA) and then subsequent labeling of the ruptured TGT (ssDNA) with a fluorescently labelled complementary strand. One major advantage of this system is its compatibility with both </w:t>
      </w:r>
      <w:proofErr w:type="gramStart"/>
      <w:r w:rsidRPr="005D7804">
        <w:rPr>
          <w:rFonts w:ascii="Arial" w:eastAsia="Arial" w:hAnsi="Arial" w:cs="Arial"/>
          <w:i/>
          <w:color w:val="FF0000"/>
          <w:sz w:val="22"/>
          <w:szCs w:val="22"/>
          <w:highlight w:val="white"/>
        </w:rPr>
        <w:t>diffraction</w:t>
      </w:r>
      <w:proofErr w:type="gramEnd"/>
      <w:r w:rsidRPr="005D7804">
        <w:rPr>
          <w:rFonts w:ascii="Arial" w:eastAsia="Arial" w:hAnsi="Arial" w:cs="Arial"/>
          <w:i/>
          <w:color w:val="FF0000"/>
          <w:sz w:val="22"/>
          <w:szCs w:val="22"/>
          <w:highlight w:val="white"/>
        </w:rPr>
        <w:t xml:space="preserve"> limited and super-resolution imaging. The fluorescently labelled complementary strand can either be permanently bound (&gt; 12 bp) for diffraction limited imaging, or transiently bound (7-9 bp) for super-resolution imaging through DNA PAINT. This is an ideal system to study rolling adhesion as the TGTs are ruptured during active rolling, but the fluorescence readout is analyzed post-rolling. The two imaging methods also provide the user with more freedom to investigate rolling adhesion. Typically, diffraction limited imaging is useful for extracting molecular rupture force through fluorescence intensity</w:t>
      </w:r>
      <w:r w:rsidRPr="005D7804">
        <w:rPr>
          <w:rFonts w:ascii="Arial" w:eastAsia="Arial" w:hAnsi="Arial" w:cs="Arial"/>
          <w:i/>
          <w:color w:val="FF0000"/>
          <w:sz w:val="22"/>
          <w:szCs w:val="22"/>
          <w:highlight w:val="white"/>
          <w:vertAlign w:val="superscript"/>
        </w:rPr>
        <w:t>11</w:t>
      </w:r>
      <w:r w:rsidRPr="005D7804">
        <w:rPr>
          <w:rFonts w:ascii="Arial" w:eastAsia="Arial" w:hAnsi="Arial" w:cs="Arial"/>
          <w:i/>
          <w:color w:val="FF0000"/>
          <w:sz w:val="22"/>
          <w:szCs w:val="22"/>
          <w:highlight w:val="white"/>
        </w:rPr>
        <w:t>, whereas super-resolution imaging allows for quantitative analysis of receptor density. With the ability to investigate these properties of rolling adhesion, this approach provides a promising platform for understanding the force-regulation mechanism on the molecular adhesion of rolling cells under shear flow.</w:t>
      </w:r>
      <w:r w:rsidR="00E02BB6" w:rsidRPr="005D7804">
        <w:rPr>
          <w:rFonts w:ascii="Arial" w:eastAsia="Arial" w:hAnsi="Arial" w:cs="Arial"/>
          <w:i/>
          <w:color w:val="FF0000"/>
          <w:sz w:val="22"/>
          <w:szCs w:val="22"/>
          <w:highlight w:val="white"/>
        </w:rPr>
        <w:t>”</w:t>
      </w:r>
      <w:r w:rsidRPr="005D7804">
        <w:rPr>
          <w:rFonts w:ascii="Arial" w:eastAsia="Arial" w:hAnsi="Arial" w:cs="Arial"/>
          <w:i/>
          <w:color w:val="FF0000"/>
          <w:sz w:val="22"/>
          <w:szCs w:val="22"/>
          <w:highlight w:val="white"/>
        </w:rPr>
        <w:t xml:space="preserve"> </w:t>
      </w:r>
    </w:p>
    <w:p w14:paraId="00000010" w14:textId="77777777" w:rsidR="00D925D6" w:rsidRPr="00F96B1C" w:rsidRDefault="005D7804" w:rsidP="00F96B1C">
      <w:pPr>
        <w:spacing w:line="276" w:lineRule="auto"/>
        <w:jc w:val="left"/>
        <w:rPr>
          <w:rFonts w:ascii="Arial" w:eastAsia="Arial" w:hAnsi="Arial" w:cs="Arial"/>
          <w:color w:val="222222"/>
          <w:sz w:val="22"/>
          <w:szCs w:val="22"/>
          <w:highlight w:val="white"/>
        </w:rPr>
      </w:pPr>
      <w:bookmarkStart w:id="15" w:name="_h19thvbxy8t0" w:colFirst="0" w:colLast="0"/>
      <w:bookmarkEnd w:id="15"/>
      <w:r w:rsidRPr="00F96B1C">
        <w:rPr>
          <w:rFonts w:ascii="Arial" w:eastAsia="Arial" w:hAnsi="Arial" w:cs="Arial"/>
          <w:color w:val="222222"/>
          <w:sz w:val="22"/>
          <w:szCs w:val="22"/>
          <w:highlight w:val="white"/>
        </w:rPr>
        <w:t>The authors should discuss what can be learned from this assay. A specific discussion of readouts, and what can be interpreted from the fluorescent traces (super-res and diffraction limited). Why would DNAPAINT or widefield be chosen as the readout? How does intensity relate to forces?</w:t>
      </w:r>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lastRenderedPageBreak/>
        <w:t>Define the tension threshold of the TGTs. The ability of cells to roll on the surface is based on transient adhesions. However, the signal is obtained at regions where TGT is ruptured, terminating the interaction with the surface. This is directly dependent on the underlying force threshold which can influence rolling dynamics. Hence a discussion of the threshold for the TGT employed, and how is critical.</w:t>
      </w:r>
    </w:p>
    <w:p w14:paraId="00000011" w14:textId="77777777" w:rsidR="00D925D6" w:rsidRPr="00F96B1C" w:rsidRDefault="005D7804" w:rsidP="00F96B1C">
      <w:pPr>
        <w:spacing w:line="276" w:lineRule="auto"/>
        <w:jc w:val="left"/>
        <w:rPr>
          <w:rFonts w:ascii="Arial" w:eastAsia="Arial" w:hAnsi="Arial" w:cs="Arial"/>
          <w:color w:val="0000FF"/>
          <w:sz w:val="22"/>
          <w:szCs w:val="22"/>
          <w:highlight w:val="white"/>
        </w:rPr>
      </w:pPr>
      <w:bookmarkStart w:id="16" w:name="_vvcf3n41f94e" w:colFirst="0" w:colLast="0"/>
      <w:bookmarkEnd w:id="16"/>
      <w:r w:rsidRPr="00F96B1C">
        <w:rPr>
          <w:rFonts w:ascii="Arial" w:eastAsia="Arial" w:hAnsi="Arial" w:cs="Arial"/>
          <w:b/>
          <w:color w:val="0000FF"/>
          <w:sz w:val="22"/>
          <w:szCs w:val="22"/>
        </w:rPr>
        <w:t xml:space="preserve">Response: </w:t>
      </w:r>
      <w:r w:rsidRPr="00F96B1C">
        <w:rPr>
          <w:rFonts w:ascii="Arial" w:eastAsia="Arial" w:hAnsi="Arial" w:cs="Arial"/>
          <w:color w:val="0000FF"/>
          <w:sz w:val="22"/>
          <w:szCs w:val="22"/>
          <w:highlight w:val="white"/>
        </w:rPr>
        <w:t>We thank the reviewer for these suggestions and have added the following to the text. (please refer to the line XXX)</w:t>
      </w:r>
    </w:p>
    <w:p w14:paraId="4C90D787" w14:textId="166F16CF" w:rsidR="00F96B1C" w:rsidRPr="005D7804" w:rsidRDefault="00F96B1C" w:rsidP="00F96B1C">
      <w:pPr>
        <w:spacing w:line="276" w:lineRule="auto"/>
        <w:jc w:val="left"/>
        <w:rPr>
          <w:rFonts w:ascii="Arial" w:eastAsia="Arial" w:hAnsi="Arial" w:cs="Arial"/>
          <w:i/>
          <w:color w:val="FF0000"/>
          <w:sz w:val="22"/>
          <w:szCs w:val="22"/>
        </w:rPr>
      </w:pPr>
      <w:bookmarkStart w:id="17" w:name="_fnm2dmfxys10" w:colFirst="0" w:colLast="0"/>
      <w:bookmarkStart w:id="18" w:name="_m6462np9rt57" w:colFirst="0" w:colLast="0"/>
      <w:bookmarkEnd w:id="17"/>
      <w:bookmarkEnd w:id="18"/>
      <w:r w:rsidRPr="00F96B1C">
        <w:rPr>
          <w:rFonts w:ascii="Arial" w:eastAsia="Arial" w:hAnsi="Arial" w:cs="Arial"/>
          <w:b/>
          <w:i/>
          <w:color w:val="0000FF"/>
          <w:sz w:val="22"/>
          <w:szCs w:val="22"/>
        </w:rPr>
        <w:t>Line 557:</w:t>
      </w:r>
      <w:r w:rsidRPr="00F96B1C">
        <w:rPr>
          <w:rFonts w:ascii="Arial" w:eastAsia="Arial" w:hAnsi="Arial" w:cs="Arial"/>
          <w:i/>
          <w:color w:val="0000FF"/>
          <w:sz w:val="22"/>
          <w:szCs w:val="22"/>
        </w:rPr>
        <w:t xml:space="preserve"> </w:t>
      </w:r>
      <w:r w:rsidR="00E02BB6" w:rsidRPr="005D7804">
        <w:rPr>
          <w:rFonts w:ascii="Arial" w:eastAsia="Arial" w:hAnsi="Arial" w:cs="Arial"/>
          <w:i/>
          <w:color w:val="FF0000"/>
          <w:sz w:val="22"/>
          <w:szCs w:val="22"/>
        </w:rPr>
        <w:t>“</w:t>
      </w:r>
      <w:r w:rsidRPr="005D7804">
        <w:rPr>
          <w:rFonts w:ascii="Arial" w:eastAsia="Arial" w:hAnsi="Arial" w:cs="Arial"/>
          <w:i/>
          <w:color w:val="FF0000"/>
          <w:sz w:val="22"/>
          <w:szCs w:val="22"/>
        </w:rPr>
        <w:t>The TGT and its corresponding force dependent lifetime is an important factor in the results of this assay.  During rolling adhesion, the force on the tether is transmitted through both the TGT and the P-</w:t>
      </w:r>
      <w:proofErr w:type="gramStart"/>
      <w:r w:rsidRPr="005D7804">
        <w:rPr>
          <w:rFonts w:ascii="Arial" w:eastAsia="Arial" w:hAnsi="Arial" w:cs="Arial"/>
          <w:i/>
          <w:color w:val="FF0000"/>
          <w:sz w:val="22"/>
          <w:szCs w:val="22"/>
        </w:rPr>
        <w:t>selectin:PSGL</w:t>
      </w:r>
      <w:proofErr w:type="gramEnd"/>
      <w:r w:rsidRPr="005D7804">
        <w:rPr>
          <w:rFonts w:ascii="Arial" w:eastAsia="Arial" w:hAnsi="Arial" w:cs="Arial"/>
          <w:i/>
          <w:color w:val="FF0000"/>
          <w:sz w:val="22"/>
          <w:szCs w:val="22"/>
        </w:rPr>
        <w:t>-1 interaction. Each of these individual components has a unique force dependent lifetime, and depending on the applied force, the rupture probability will favor one over the other. For example, it has been shown that when using the TGT described in this article, at forces below 13.6 pN, P-</w:t>
      </w:r>
      <w:proofErr w:type="gramStart"/>
      <w:r w:rsidRPr="005D7804">
        <w:rPr>
          <w:rFonts w:ascii="Arial" w:eastAsia="Arial" w:hAnsi="Arial" w:cs="Arial"/>
          <w:i/>
          <w:color w:val="FF0000"/>
          <w:sz w:val="22"/>
          <w:szCs w:val="22"/>
        </w:rPr>
        <w:t>selectin:PSGL</w:t>
      </w:r>
      <w:proofErr w:type="gramEnd"/>
      <w:r w:rsidRPr="005D7804">
        <w:rPr>
          <w:rFonts w:ascii="Arial" w:eastAsia="Arial" w:hAnsi="Arial" w:cs="Arial"/>
          <w:i/>
          <w:color w:val="FF0000"/>
          <w:sz w:val="22"/>
          <w:szCs w:val="22"/>
        </w:rPr>
        <w:t>-1 primarily dissociates whereas above 13.6 pN, the TGT primarily dissociates 13. This is important to understand when performing this assay because if the shear stress is too low, or the beads are rolling too slow, the rupture events will primarily be the P-</w:t>
      </w:r>
      <w:proofErr w:type="gramStart"/>
      <w:r w:rsidRPr="005D7804">
        <w:rPr>
          <w:rFonts w:ascii="Arial" w:eastAsia="Arial" w:hAnsi="Arial" w:cs="Arial"/>
          <w:i/>
          <w:color w:val="FF0000"/>
          <w:sz w:val="22"/>
          <w:szCs w:val="22"/>
        </w:rPr>
        <w:t>selectin:PSGL</w:t>
      </w:r>
      <w:proofErr w:type="gramEnd"/>
      <w:r w:rsidRPr="005D7804">
        <w:rPr>
          <w:rFonts w:ascii="Arial" w:eastAsia="Arial" w:hAnsi="Arial" w:cs="Arial"/>
          <w:i/>
          <w:color w:val="FF0000"/>
          <w:sz w:val="22"/>
          <w:szCs w:val="22"/>
        </w:rPr>
        <w:t>-1 interaction and there will be minimal, or no measurable fluorescence signal from the TGTs. The tension threshold of the TGT will also influence the results. If the TGT ruptures at too high of a force, the rupture events will primarily be P-</w:t>
      </w:r>
      <w:proofErr w:type="gramStart"/>
      <w:r w:rsidRPr="005D7804">
        <w:rPr>
          <w:rFonts w:ascii="Arial" w:eastAsia="Arial" w:hAnsi="Arial" w:cs="Arial"/>
          <w:i/>
          <w:color w:val="FF0000"/>
          <w:sz w:val="22"/>
          <w:szCs w:val="22"/>
        </w:rPr>
        <w:t>selectin:PSGL</w:t>
      </w:r>
      <w:proofErr w:type="gramEnd"/>
      <w:r w:rsidRPr="005D7804">
        <w:rPr>
          <w:rFonts w:ascii="Arial" w:eastAsia="Arial" w:hAnsi="Arial" w:cs="Arial"/>
          <w:i/>
          <w:color w:val="FF0000"/>
          <w:sz w:val="22"/>
          <w:szCs w:val="22"/>
        </w:rPr>
        <w:t xml:space="preserve">-1 and there will be minimal fluorescence signal. </w:t>
      </w:r>
    </w:p>
    <w:p w14:paraId="5411E91C" w14:textId="77777777" w:rsidR="00F96B1C" w:rsidRPr="005D7804" w:rsidRDefault="00F96B1C" w:rsidP="00F96B1C">
      <w:pPr>
        <w:spacing w:line="276" w:lineRule="auto"/>
        <w:jc w:val="left"/>
        <w:rPr>
          <w:rFonts w:ascii="Arial" w:eastAsia="Arial" w:hAnsi="Arial" w:cs="Arial"/>
          <w:i/>
          <w:color w:val="FF0000"/>
          <w:sz w:val="22"/>
          <w:szCs w:val="22"/>
        </w:rPr>
      </w:pPr>
      <w:r w:rsidRPr="005D7804">
        <w:rPr>
          <w:rFonts w:ascii="Arial" w:eastAsia="Arial" w:hAnsi="Arial" w:cs="Arial"/>
          <w:i/>
          <w:color w:val="FF0000"/>
          <w:sz w:val="22"/>
          <w:szCs w:val="22"/>
        </w:rPr>
        <w:t xml:space="preserve">The method described here allows for the analysis of the molecular rupture forces, as well as the locations of molecular adhesion events involved in rolling adhesion. Instead of real-time detection of adhesion, the most significant advantage of this method is that it allows for post-experiment imaging and analysis. Once the adhesion footprint has been left on the surface in the form of ssDNA, the tracks can still be imaged after 12 hours if the flow channels are maintained in 4C fridge in a dark humidity chamber with both inlets and outlets blocked to extend the lifetime of the track up to 12 hours. The interpretation of the fluorescence readout for this assay is dependent on the chosen imaging method. Through super-resolution imaging, this assay achieves high spatial resolution (&lt;50 nm) that allows for quantitative analysis of the density of ruptured TGTs 13. The analysis of receptor density or ruptured TGT density would be useful in the investigation of rolling adhesion </w:t>
      </w:r>
      <w:proofErr w:type="spellStart"/>
      <w:r w:rsidRPr="005D7804">
        <w:rPr>
          <w:rFonts w:ascii="Arial" w:eastAsia="Arial" w:hAnsi="Arial" w:cs="Arial"/>
          <w:i/>
          <w:color w:val="FF0000"/>
          <w:sz w:val="22"/>
          <w:szCs w:val="22"/>
        </w:rPr>
        <w:t>behaviour</w:t>
      </w:r>
      <w:proofErr w:type="spellEnd"/>
      <w:r w:rsidRPr="005D7804">
        <w:rPr>
          <w:rFonts w:ascii="Arial" w:eastAsia="Arial" w:hAnsi="Arial" w:cs="Arial"/>
          <w:i/>
          <w:color w:val="FF0000"/>
          <w:sz w:val="22"/>
          <w:szCs w:val="22"/>
        </w:rPr>
        <w:t xml:space="preserve"> under different conditions. Contrarily, diffraction limited imaging does not provide high spatial resolution, however, it allows a large surface area to be imaged to analyze the fluorescence tracks of multiple beads over hundreds of fields of view. This is advantageous as the fluorescence intensity of a track can be analyzed for a single bead over a large distance providing information on changes in rolling </w:t>
      </w:r>
      <w:proofErr w:type="spellStart"/>
      <w:r w:rsidRPr="005D7804">
        <w:rPr>
          <w:rFonts w:ascii="Arial" w:eastAsia="Arial" w:hAnsi="Arial" w:cs="Arial"/>
          <w:i/>
          <w:color w:val="FF0000"/>
          <w:sz w:val="22"/>
          <w:szCs w:val="22"/>
        </w:rPr>
        <w:t>behaviour</w:t>
      </w:r>
      <w:proofErr w:type="spellEnd"/>
      <w:r w:rsidRPr="005D7804">
        <w:rPr>
          <w:rFonts w:ascii="Arial" w:eastAsia="Arial" w:hAnsi="Arial" w:cs="Arial"/>
          <w:i/>
          <w:color w:val="FF0000"/>
          <w:sz w:val="22"/>
          <w:szCs w:val="22"/>
        </w:rPr>
        <w:t xml:space="preserve"> over time. Such an example is changing the shear stress over time and observing the corresponding changes in fluorescence intensity.  Recently, it has been shown that through a simple model, the fluorescence intensity of the tracks can be used to estimate the molecular force distribution 13. There is also potential application of ratiometric methods to achieve force quantification with this assay 23. </w:t>
      </w:r>
    </w:p>
    <w:p w14:paraId="5D7CC304" w14:textId="79CF9FCC" w:rsidR="00F96B1C" w:rsidRPr="005D7804" w:rsidRDefault="00F96B1C" w:rsidP="00F96B1C">
      <w:pPr>
        <w:spacing w:line="276" w:lineRule="auto"/>
        <w:jc w:val="left"/>
        <w:rPr>
          <w:rFonts w:ascii="Arial" w:eastAsia="Arial" w:hAnsi="Arial" w:cs="Arial"/>
          <w:i/>
          <w:color w:val="FF0000"/>
          <w:sz w:val="22"/>
          <w:szCs w:val="22"/>
        </w:rPr>
      </w:pPr>
      <w:r w:rsidRPr="005D7804">
        <w:rPr>
          <w:rFonts w:ascii="Arial" w:eastAsia="Arial" w:hAnsi="Arial" w:cs="Arial"/>
          <w:i/>
          <w:color w:val="FF0000"/>
          <w:sz w:val="22"/>
          <w:szCs w:val="22"/>
        </w:rPr>
        <w:t xml:space="preserve">Because cell rolling happens rapidly (10s of μm/s) and over an extended distance (1000s of μm), studying their molecular tension has been challenging with traditional real-time molecular tension sensors. The adhesion footprint assay breaks this demanding constraint to allow for post-event imaging. Although the TGT rupture event does not directly report the </w:t>
      </w:r>
      <w:r w:rsidRPr="005D7804">
        <w:rPr>
          <w:rFonts w:ascii="Arial" w:eastAsia="Arial" w:hAnsi="Arial" w:cs="Arial"/>
          <w:i/>
          <w:color w:val="FF0000"/>
          <w:sz w:val="22"/>
          <w:szCs w:val="22"/>
        </w:rPr>
        <w:lastRenderedPageBreak/>
        <w:t>magnitude of tension experienced prior to rupture, promising developments have been made in the analysis of the fluorescence tracks to allow for the quantitative investigation of the molecular forces involved in rolling adhesion 13, 23, 24.</w:t>
      </w:r>
      <w:r w:rsidR="00E02BB6" w:rsidRPr="005D7804">
        <w:rPr>
          <w:rFonts w:ascii="Arial" w:eastAsia="Arial" w:hAnsi="Arial" w:cs="Arial"/>
          <w:i/>
          <w:color w:val="FF0000"/>
          <w:sz w:val="22"/>
          <w:szCs w:val="22"/>
        </w:rPr>
        <w:t>”</w:t>
      </w:r>
    </w:p>
    <w:p w14:paraId="00000015" w14:textId="5E758504" w:rsidR="00D925D6" w:rsidRPr="00F96B1C" w:rsidRDefault="005D7804" w:rsidP="00F96B1C">
      <w:pPr>
        <w:spacing w:line="276" w:lineRule="auto"/>
        <w:jc w:val="left"/>
        <w:rPr>
          <w:rFonts w:ascii="Arial" w:eastAsia="Arial" w:hAnsi="Arial" w:cs="Arial"/>
          <w:color w:val="222222"/>
          <w:sz w:val="22"/>
          <w:szCs w:val="22"/>
          <w:highlight w:val="white"/>
        </w:rPr>
      </w:pPr>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Technical steps that need more description/clarification</w:t>
      </w:r>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1) Describe the algorithm and/or make available the custom MATLAB script to estimate the conjugation efficiency and purity of the ProtG-ssDNA (Line 135).</w:t>
      </w:r>
    </w:p>
    <w:p w14:paraId="0AE26D1B" w14:textId="2B805630" w:rsidR="000361C5" w:rsidRDefault="005D7804" w:rsidP="00FD1ED0">
      <w:pPr>
        <w:spacing w:line="276" w:lineRule="auto"/>
        <w:jc w:val="left"/>
        <w:rPr>
          <w:rFonts w:ascii="Arial" w:eastAsia="Arial" w:hAnsi="Arial" w:cs="Arial"/>
          <w:color w:val="0000FF"/>
          <w:sz w:val="22"/>
          <w:szCs w:val="22"/>
        </w:rPr>
      </w:pPr>
      <w:bookmarkStart w:id="19" w:name="_4aag1rh7kgwv" w:colFirst="0" w:colLast="0"/>
      <w:bookmarkEnd w:id="19"/>
      <w:r w:rsidRPr="00F96B1C">
        <w:rPr>
          <w:rFonts w:ascii="Arial" w:eastAsia="Arial" w:hAnsi="Arial" w:cs="Arial"/>
          <w:b/>
          <w:color w:val="0000FF"/>
          <w:sz w:val="22"/>
          <w:szCs w:val="22"/>
        </w:rPr>
        <w:t xml:space="preserve">Response: </w:t>
      </w:r>
      <w:r w:rsidRPr="00F96B1C">
        <w:rPr>
          <w:rFonts w:ascii="Arial" w:eastAsia="Arial" w:hAnsi="Arial" w:cs="Arial"/>
          <w:color w:val="0000FF"/>
          <w:sz w:val="22"/>
          <w:szCs w:val="22"/>
        </w:rPr>
        <w:t>We appreciate the reviewer’s comments.</w:t>
      </w:r>
      <w:r w:rsidRPr="00F96B1C">
        <w:rPr>
          <w:rFonts w:ascii="Arial" w:eastAsia="Arial" w:hAnsi="Arial" w:cs="Arial"/>
          <w:b/>
          <w:color w:val="0000FF"/>
          <w:sz w:val="22"/>
          <w:szCs w:val="22"/>
        </w:rPr>
        <w:t xml:space="preserve"> </w:t>
      </w:r>
      <w:r w:rsidRPr="00F96B1C">
        <w:rPr>
          <w:rFonts w:ascii="Arial" w:eastAsia="Arial" w:hAnsi="Arial" w:cs="Arial"/>
          <w:color w:val="0000FF"/>
          <w:sz w:val="22"/>
          <w:szCs w:val="22"/>
        </w:rPr>
        <w:t xml:space="preserve">The algorithm for estimation of ProtG-ssDNA conjugation efficiency has been described </w:t>
      </w:r>
      <w:r w:rsidRPr="00FD1ED0">
        <w:rPr>
          <w:rFonts w:ascii="Arial" w:eastAsia="Arial" w:hAnsi="Arial" w:cs="Arial"/>
          <w:color w:val="0000FF"/>
          <w:sz w:val="22"/>
          <w:szCs w:val="22"/>
        </w:rPr>
        <w:t xml:space="preserve">in protocol step 1.4 as shown below. The custom MATLAB script will also be made available. </w:t>
      </w:r>
    </w:p>
    <w:p w14:paraId="00000017" w14:textId="79D7D915" w:rsidR="00D925D6" w:rsidRPr="005D7804" w:rsidRDefault="00E02BB6" w:rsidP="00FD1ED0">
      <w:pPr>
        <w:spacing w:line="276" w:lineRule="auto"/>
        <w:jc w:val="left"/>
        <w:rPr>
          <w:rFonts w:ascii="Arial" w:eastAsia="Arial" w:hAnsi="Arial" w:cs="Arial"/>
          <w:i/>
          <w:color w:val="FF0000"/>
          <w:sz w:val="22"/>
          <w:szCs w:val="22"/>
        </w:rPr>
      </w:pPr>
      <w:r>
        <w:rPr>
          <w:rFonts w:ascii="Arial" w:eastAsia="Arial" w:hAnsi="Arial" w:cs="Arial"/>
          <w:b/>
          <w:i/>
          <w:color w:val="0000FF"/>
          <w:sz w:val="22"/>
          <w:szCs w:val="22"/>
        </w:rPr>
        <w:t>Line 164: “</w:t>
      </w:r>
      <w:r w:rsidR="00FD1ED0" w:rsidRPr="00ED2814">
        <w:rPr>
          <w:rFonts w:ascii="Arial" w:eastAsia="Arial" w:hAnsi="Arial" w:cs="Arial"/>
          <w:b/>
          <w:i/>
          <w:color w:val="0000FF"/>
          <w:sz w:val="22"/>
          <w:szCs w:val="22"/>
        </w:rPr>
        <w:t xml:space="preserve">1.4.4. </w:t>
      </w:r>
      <w:r w:rsidR="005D7804" w:rsidRPr="00FD1ED0">
        <w:rPr>
          <w:rFonts w:ascii="Arial" w:eastAsia="Arial" w:hAnsi="Arial" w:cs="Arial"/>
          <w:i/>
          <w:color w:val="0000FF"/>
          <w:sz w:val="22"/>
          <w:szCs w:val="22"/>
        </w:rPr>
        <w:t xml:space="preserve">To determine the conjugation efficiency and ratio of ProtG to ssDNA, a custom-written MATLAB script is used to decompose the final product spectrum based on the three spectra collected previously (ProtG, SMCC-strand, Ni-NTA bead elution buffer), </w:t>
      </w:r>
      <w:r w:rsidR="005D7804" w:rsidRPr="005D7804">
        <w:rPr>
          <w:rFonts w:ascii="Arial" w:eastAsia="Arial" w:hAnsi="Arial" w:cs="Arial"/>
          <w:i/>
          <w:color w:val="FF0000"/>
          <w:sz w:val="22"/>
          <w:szCs w:val="22"/>
        </w:rPr>
        <w:t xml:space="preserve">briefly, the code works as described below. The typical concentration is 4 μM of ProtG-ssDNA with ProtG and ssDNA at a ~1:1 molar ratio. (Figure 2A) </w:t>
      </w:r>
    </w:p>
    <w:p w14:paraId="00000018" w14:textId="77777777" w:rsidR="00D925D6" w:rsidRPr="005D7804" w:rsidRDefault="005D7804" w:rsidP="00FD1ED0">
      <w:pPr>
        <w:numPr>
          <w:ilvl w:val="0"/>
          <w:numId w:val="5"/>
        </w:numPr>
        <w:spacing w:after="0" w:line="276" w:lineRule="auto"/>
        <w:jc w:val="left"/>
        <w:rPr>
          <w:rFonts w:ascii="Arial" w:eastAsia="Arial" w:hAnsi="Arial" w:cs="Arial"/>
          <w:i/>
          <w:color w:val="FF0000"/>
          <w:sz w:val="22"/>
          <w:szCs w:val="22"/>
        </w:rPr>
      </w:pPr>
      <w:r w:rsidRPr="005D7804">
        <w:rPr>
          <w:rFonts w:ascii="Arial" w:eastAsia="Arial" w:hAnsi="Arial" w:cs="Arial"/>
          <w:i/>
          <w:color w:val="FF0000"/>
          <w:sz w:val="22"/>
          <w:szCs w:val="22"/>
        </w:rPr>
        <w:t xml:space="preserve">ProtG, SMCC-strand, Ni-NTA bead elution buffer, and the ProtG-ssDNA UV/Vis spectra are input into the MATLAB script </w:t>
      </w:r>
    </w:p>
    <w:p w14:paraId="00000019" w14:textId="77777777" w:rsidR="00D925D6" w:rsidRPr="005D7804" w:rsidRDefault="005D7804" w:rsidP="00FD1ED0">
      <w:pPr>
        <w:numPr>
          <w:ilvl w:val="0"/>
          <w:numId w:val="5"/>
        </w:numPr>
        <w:spacing w:after="0" w:line="276" w:lineRule="auto"/>
        <w:jc w:val="left"/>
        <w:rPr>
          <w:rFonts w:ascii="Arial" w:eastAsia="Arial" w:hAnsi="Arial" w:cs="Arial"/>
          <w:i/>
          <w:color w:val="FF0000"/>
          <w:sz w:val="22"/>
          <w:szCs w:val="22"/>
        </w:rPr>
      </w:pPr>
      <w:r w:rsidRPr="005D7804">
        <w:rPr>
          <w:rFonts w:ascii="Arial" w:eastAsia="Arial" w:hAnsi="Arial" w:cs="Arial"/>
          <w:i/>
          <w:color w:val="FF0000"/>
          <w:sz w:val="22"/>
          <w:szCs w:val="22"/>
        </w:rPr>
        <w:t>A multidimensional unconstrained nonlinear minimization is performed to reconstruct the ProtG-ssDNA spectra from the source spectra (ProtG, SMCC-strand and Ni-NTA bead elution buffer spectra)</w:t>
      </w:r>
    </w:p>
    <w:p w14:paraId="0000001A" w14:textId="77777777" w:rsidR="00D925D6" w:rsidRPr="005D7804" w:rsidRDefault="005D7804" w:rsidP="00FD1ED0">
      <w:pPr>
        <w:numPr>
          <w:ilvl w:val="0"/>
          <w:numId w:val="5"/>
        </w:numPr>
        <w:spacing w:after="0" w:line="276" w:lineRule="auto"/>
        <w:jc w:val="left"/>
        <w:rPr>
          <w:rFonts w:ascii="Arial" w:eastAsia="Arial" w:hAnsi="Arial" w:cs="Arial"/>
          <w:i/>
          <w:color w:val="FF0000"/>
          <w:sz w:val="22"/>
          <w:szCs w:val="22"/>
        </w:rPr>
      </w:pPr>
      <w:r w:rsidRPr="005D7804">
        <w:rPr>
          <w:rFonts w:ascii="Arial" w:eastAsia="Arial" w:hAnsi="Arial" w:cs="Arial"/>
          <w:i/>
          <w:color w:val="FF0000"/>
          <w:sz w:val="22"/>
          <w:szCs w:val="22"/>
        </w:rPr>
        <w:t xml:space="preserve">The minimization function outputs three transformation factors, one for each source spectra. </w:t>
      </w:r>
    </w:p>
    <w:p w14:paraId="0000001B" w14:textId="77777777" w:rsidR="00D925D6" w:rsidRPr="005D7804" w:rsidRDefault="005D7804" w:rsidP="00FD1ED0">
      <w:pPr>
        <w:numPr>
          <w:ilvl w:val="0"/>
          <w:numId w:val="5"/>
        </w:numPr>
        <w:spacing w:after="0" w:line="276" w:lineRule="auto"/>
        <w:jc w:val="left"/>
        <w:rPr>
          <w:rFonts w:ascii="Arial" w:eastAsia="Arial" w:hAnsi="Arial" w:cs="Arial"/>
          <w:i/>
          <w:color w:val="FF0000"/>
          <w:sz w:val="22"/>
          <w:szCs w:val="22"/>
        </w:rPr>
      </w:pPr>
      <w:r w:rsidRPr="005D7804">
        <w:rPr>
          <w:rFonts w:ascii="Arial" w:eastAsia="Arial" w:hAnsi="Arial" w:cs="Arial"/>
          <w:i/>
          <w:color w:val="FF0000"/>
          <w:sz w:val="22"/>
          <w:szCs w:val="22"/>
        </w:rPr>
        <w:t xml:space="preserve">Upon multiplying the spectra by its corresponding factor and combining the transformed source spectra, the ProtG-ssDNA spectra is reconstructed </w:t>
      </w:r>
    </w:p>
    <w:p w14:paraId="0000001C" w14:textId="5161C374" w:rsidR="00D925D6" w:rsidRPr="005D7804" w:rsidRDefault="005D7804" w:rsidP="00FD1ED0">
      <w:pPr>
        <w:numPr>
          <w:ilvl w:val="0"/>
          <w:numId w:val="5"/>
        </w:numPr>
        <w:spacing w:after="0" w:line="276" w:lineRule="auto"/>
        <w:jc w:val="left"/>
        <w:rPr>
          <w:rFonts w:ascii="Arial" w:eastAsia="Arial" w:hAnsi="Arial" w:cs="Arial"/>
          <w:i/>
          <w:color w:val="FF0000"/>
          <w:sz w:val="22"/>
          <w:szCs w:val="22"/>
        </w:rPr>
      </w:pPr>
      <w:r w:rsidRPr="005D7804">
        <w:rPr>
          <w:rFonts w:ascii="Arial" w:eastAsia="Arial" w:hAnsi="Arial" w:cs="Arial"/>
          <w:i/>
          <w:color w:val="FF0000"/>
          <w:sz w:val="22"/>
          <w:szCs w:val="22"/>
        </w:rPr>
        <w:t>The initial concentration of the ProtG and SMCC-strand is multiplied by the corresponding transformation factors to determine the concentrations of SMCC-strand and Prot</w:t>
      </w:r>
      <w:r w:rsidR="00FD1ED0" w:rsidRPr="005D7804">
        <w:rPr>
          <w:rFonts w:ascii="Arial" w:eastAsia="Arial" w:hAnsi="Arial" w:cs="Arial"/>
          <w:i/>
          <w:color w:val="FF0000"/>
          <w:sz w:val="22"/>
          <w:szCs w:val="22"/>
        </w:rPr>
        <w:t>G</w:t>
      </w:r>
      <w:r w:rsidRPr="005D7804">
        <w:rPr>
          <w:rFonts w:ascii="Arial" w:eastAsia="Arial" w:hAnsi="Arial" w:cs="Arial"/>
          <w:i/>
          <w:color w:val="FF0000"/>
          <w:sz w:val="22"/>
          <w:szCs w:val="22"/>
        </w:rPr>
        <w:t xml:space="preserve"> in ProtG-ssDNA product.</w:t>
      </w:r>
      <w:r w:rsidR="00E02BB6" w:rsidRPr="005D7804">
        <w:rPr>
          <w:rFonts w:ascii="Arial" w:eastAsia="Arial" w:hAnsi="Arial" w:cs="Arial"/>
          <w:i/>
          <w:color w:val="FF0000"/>
          <w:sz w:val="22"/>
          <w:szCs w:val="22"/>
        </w:rPr>
        <w:t>”</w:t>
      </w:r>
    </w:p>
    <w:p w14:paraId="0000001D" w14:textId="77777777" w:rsidR="00D925D6" w:rsidRPr="00F96B1C" w:rsidRDefault="00D925D6" w:rsidP="00F96B1C">
      <w:pPr>
        <w:spacing w:line="276" w:lineRule="auto"/>
        <w:jc w:val="left"/>
        <w:rPr>
          <w:rFonts w:ascii="Arial" w:eastAsia="Arial" w:hAnsi="Arial" w:cs="Arial"/>
          <w:color w:val="0000FF"/>
          <w:sz w:val="22"/>
          <w:szCs w:val="22"/>
        </w:rPr>
      </w:pPr>
      <w:bookmarkStart w:id="20" w:name="_va091vff91o8" w:colFirst="0" w:colLast="0"/>
      <w:bookmarkEnd w:id="20"/>
    </w:p>
    <w:p w14:paraId="0000001E" w14:textId="77777777" w:rsidR="00D925D6" w:rsidRPr="00F96B1C" w:rsidRDefault="005D7804" w:rsidP="00F96B1C">
      <w:pPr>
        <w:spacing w:line="276" w:lineRule="auto"/>
        <w:jc w:val="left"/>
        <w:rPr>
          <w:rFonts w:ascii="Arial" w:eastAsia="Arial" w:hAnsi="Arial" w:cs="Arial"/>
          <w:color w:val="222222"/>
          <w:sz w:val="22"/>
          <w:szCs w:val="22"/>
          <w:highlight w:val="white"/>
        </w:rPr>
      </w:pPr>
      <w:bookmarkStart w:id="21" w:name="_xo653au3949y" w:colFirst="0" w:colLast="0"/>
      <w:bookmarkEnd w:id="21"/>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 xml:space="preserve">2) Are there any guidelines or tips for using Picasso to generate the super-resolution images? (Line 313) </w:t>
      </w:r>
    </w:p>
    <w:p w14:paraId="0000001F" w14:textId="18778400" w:rsidR="00D925D6" w:rsidRPr="00F96B1C" w:rsidRDefault="005D7804" w:rsidP="00F96B1C">
      <w:pPr>
        <w:pBdr>
          <w:top w:val="nil"/>
          <w:left w:val="nil"/>
          <w:bottom w:val="nil"/>
          <w:right w:val="nil"/>
          <w:between w:val="nil"/>
        </w:pBdr>
        <w:spacing w:line="276" w:lineRule="auto"/>
        <w:jc w:val="left"/>
        <w:rPr>
          <w:rFonts w:ascii="Arial" w:eastAsia="Arial" w:hAnsi="Arial" w:cs="Arial"/>
          <w:color w:val="0000FF"/>
          <w:sz w:val="22"/>
          <w:szCs w:val="22"/>
        </w:rPr>
      </w:pPr>
      <w:bookmarkStart w:id="22" w:name="_792n74nfqs8w" w:colFirst="0" w:colLast="0"/>
      <w:bookmarkEnd w:id="22"/>
      <w:r w:rsidRPr="00F96B1C">
        <w:rPr>
          <w:rFonts w:ascii="Arial" w:eastAsia="Arial" w:hAnsi="Arial" w:cs="Arial"/>
          <w:b/>
          <w:color w:val="0000FF"/>
          <w:sz w:val="22"/>
          <w:szCs w:val="22"/>
        </w:rPr>
        <w:t xml:space="preserve">Response: </w:t>
      </w:r>
      <w:r w:rsidRPr="00F96B1C">
        <w:rPr>
          <w:rFonts w:ascii="Arial" w:eastAsia="Arial" w:hAnsi="Arial" w:cs="Arial"/>
          <w:color w:val="0000FF"/>
          <w:sz w:val="22"/>
          <w:szCs w:val="22"/>
        </w:rPr>
        <w:t>We have incorporated the additional guideline for using Picasso</w:t>
      </w:r>
      <w:r w:rsidR="00ED2814">
        <w:rPr>
          <w:rFonts w:ascii="Arial" w:eastAsia="Arial" w:hAnsi="Arial" w:cs="Arial"/>
          <w:color w:val="0000FF"/>
          <w:sz w:val="22"/>
          <w:szCs w:val="22"/>
        </w:rPr>
        <w:t>:</w:t>
      </w:r>
    </w:p>
    <w:p w14:paraId="3E0F9206" w14:textId="4063CD4D" w:rsidR="00ED2814" w:rsidRPr="00ED2814" w:rsidRDefault="00E02BB6" w:rsidP="00ED2814">
      <w:pPr>
        <w:spacing w:line="276" w:lineRule="auto"/>
        <w:jc w:val="left"/>
        <w:rPr>
          <w:rFonts w:ascii="Arial" w:eastAsia="Arial" w:hAnsi="Arial" w:cs="Arial"/>
          <w:i/>
          <w:color w:val="0000FF"/>
          <w:sz w:val="22"/>
          <w:szCs w:val="22"/>
        </w:rPr>
      </w:pPr>
      <w:bookmarkStart w:id="23" w:name="_v8ky6ozchx7c" w:colFirst="0" w:colLast="0"/>
      <w:bookmarkEnd w:id="23"/>
      <w:r>
        <w:rPr>
          <w:rFonts w:ascii="Arial" w:eastAsia="Arial" w:hAnsi="Arial" w:cs="Arial"/>
          <w:b/>
          <w:i/>
          <w:color w:val="0000FF"/>
          <w:sz w:val="22"/>
          <w:szCs w:val="22"/>
        </w:rPr>
        <w:t>Line 376: “</w:t>
      </w:r>
      <w:r w:rsidR="00ED2814" w:rsidRPr="00ED2814">
        <w:rPr>
          <w:rFonts w:ascii="Arial" w:eastAsia="Arial" w:hAnsi="Arial" w:cs="Arial"/>
          <w:b/>
          <w:i/>
          <w:color w:val="0000FF"/>
          <w:sz w:val="22"/>
          <w:szCs w:val="22"/>
        </w:rPr>
        <w:t xml:space="preserve">5.3.4. </w:t>
      </w:r>
      <w:r w:rsidR="00ED2814" w:rsidRPr="00ED2814">
        <w:rPr>
          <w:rFonts w:ascii="Arial" w:eastAsia="Arial" w:hAnsi="Arial" w:cs="Arial"/>
          <w:i/>
          <w:color w:val="0000FF"/>
          <w:sz w:val="22"/>
          <w:szCs w:val="22"/>
        </w:rPr>
        <w:t>Use Picasso software package to localize and render the super-resolution images (Figure 4D).</w:t>
      </w:r>
    </w:p>
    <w:p w14:paraId="60F23679" w14:textId="0D3AB106" w:rsidR="00ED2814" w:rsidRPr="005D7804" w:rsidRDefault="00ED2814" w:rsidP="00ED2814">
      <w:pPr>
        <w:pStyle w:val="ListParagraph"/>
        <w:numPr>
          <w:ilvl w:val="0"/>
          <w:numId w:val="6"/>
        </w:numPr>
        <w:spacing w:line="276" w:lineRule="auto"/>
        <w:jc w:val="left"/>
        <w:rPr>
          <w:rFonts w:ascii="Arial" w:eastAsia="Arial" w:hAnsi="Arial" w:cs="Arial"/>
          <w:i/>
          <w:color w:val="FF0000"/>
          <w:sz w:val="22"/>
          <w:szCs w:val="22"/>
        </w:rPr>
      </w:pPr>
      <w:r w:rsidRPr="005D7804">
        <w:rPr>
          <w:rFonts w:ascii="Arial" w:eastAsia="Arial" w:hAnsi="Arial" w:cs="Arial"/>
          <w:i/>
          <w:color w:val="FF0000"/>
          <w:sz w:val="22"/>
          <w:szCs w:val="22"/>
        </w:rPr>
        <w:t>Load DNA-PAINT movie into Localize program to determine the localization of each fluorophore in every frame.</w:t>
      </w:r>
    </w:p>
    <w:p w14:paraId="22BD9A67" w14:textId="313B9602" w:rsidR="00ED2814" w:rsidRPr="005D7804" w:rsidRDefault="00ED2814" w:rsidP="00ED2814">
      <w:pPr>
        <w:pStyle w:val="ListParagraph"/>
        <w:spacing w:line="276" w:lineRule="auto"/>
        <w:jc w:val="left"/>
        <w:rPr>
          <w:rFonts w:ascii="Arial" w:eastAsia="Arial" w:hAnsi="Arial" w:cs="Arial"/>
          <w:i/>
          <w:color w:val="FF0000"/>
          <w:sz w:val="22"/>
          <w:szCs w:val="22"/>
        </w:rPr>
      </w:pPr>
      <w:r w:rsidRPr="005D7804">
        <w:rPr>
          <w:rFonts w:ascii="Arial" w:eastAsia="Arial" w:hAnsi="Arial" w:cs="Arial"/>
          <w:i/>
          <w:color w:val="FF0000"/>
          <w:sz w:val="22"/>
          <w:szCs w:val="22"/>
        </w:rPr>
        <w:t>NOTE: Optimizing box side length and Min. Net Gradient parameters until only fluorophores are accurately tracked. Min. Net Gradient parameter can often go above 100000 to achieve optimal tracking. Fit setting: MLE, integrated Gaussian method produces the best result. Lastly, if the movie is too long, split it into stacks of 10000 frames in order for the preview tracking in Localize to work properly before recombining them into a final hdf5 file.</w:t>
      </w:r>
    </w:p>
    <w:p w14:paraId="5ED91A96" w14:textId="392B9DF9" w:rsidR="00ED2814" w:rsidRPr="005D7804" w:rsidRDefault="00ED2814" w:rsidP="00ED2814">
      <w:pPr>
        <w:pStyle w:val="ListParagraph"/>
        <w:numPr>
          <w:ilvl w:val="0"/>
          <w:numId w:val="6"/>
        </w:numPr>
        <w:spacing w:line="276" w:lineRule="auto"/>
        <w:jc w:val="left"/>
        <w:rPr>
          <w:rFonts w:ascii="Arial" w:eastAsia="Arial" w:hAnsi="Arial" w:cs="Arial"/>
          <w:i/>
          <w:color w:val="FF0000"/>
          <w:sz w:val="22"/>
          <w:szCs w:val="22"/>
        </w:rPr>
      </w:pPr>
      <w:r w:rsidRPr="005D7804">
        <w:rPr>
          <w:rFonts w:ascii="Arial" w:eastAsia="Arial" w:hAnsi="Arial" w:cs="Arial"/>
          <w:i/>
          <w:color w:val="FF0000"/>
          <w:sz w:val="22"/>
          <w:szCs w:val="22"/>
        </w:rPr>
        <w:lastRenderedPageBreak/>
        <w:t xml:space="preserve">The resulting hdf5 file is then loaded into Render program where drift correction and rendering are performed. </w:t>
      </w:r>
    </w:p>
    <w:p w14:paraId="49DDDD09" w14:textId="76795EDE" w:rsidR="00ED2814" w:rsidRPr="005D7804" w:rsidRDefault="00ED2814" w:rsidP="00ED2814">
      <w:pPr>
        <w:pStyle w:val="ListParagraph"/>
        <w:spacing w:line="276" w:lineRule="auto"/>
        <w:jc w:val="left"/>
        <w:rPr>
          <w:rFonts w:ascii="Arial" w:eastAsia="Arial" w:hAnsi="Arial" w:cs="Arial"/>
          <w:i/>
          <w:color w:val="FF0000"/>
          <w:sz w:val="22"/>
          <w:szCs w:val="22"/>
        </w:rPr>
      </w:pPr>
      <w:r w:rsidRPr="005D7804">
        <w:rPr>
          <w:rFonts w:ascii="Arial" w:eastAsia="Arial" w:hAnsi="Arial" w:cs="Arial"/>
          <w:i/>
          <w:color w:val="FF0000"/>
          <w:sz w:val="22"/>
          <w:szCs w:val="22"/>
        </w:rPr>
        <w:t>NOTE: Multiple drift correction via “</w:t>
      </w:r>
      <w:proofErr w:type="spellStart"/>
      <w:r w:rsidRPr="005D7804">
        <w:rPr>
          <w:rFonts w:ascii="Arial" w:eastAsia="Arial" w:hAnsi="Arial" w:cs="Arial"/>
          <w:i/>
          <w:color w:val="FF0000"/>
          <w:sz w:val="22"/>
          <w:szCs w:val="22"/>
        </w:rPr>
        <w:t>Undrift</w:t>
      </w:r>
      <w:proofErr w:type="spellEnd"/>
      <w:r w:rsidRPr="005D7804">
        <w:rPr>
          <w:rFonts w:ascii="Arial" w:eastAsia="Arial" w:hAnsi="Arial" w:cs="Arial"/>
          <w:i/>
          <w:color w:val="FF0000"/>
          <w:sz w:val="22"/>
          <w:szCs w:val="22"/>
        </w:rPr>
        <w:t xml:space="preserve"> by RCC” can be done to improve the final result.</w:t>
      </w:r>
      <w:r w:rsidR="00E02BB6" w:rsidRPr="005D7804">
        <w:rPr>
          <w:rFonts w:ascii="Arial" w:eastAsia="Arial" w:hAnsi="Arial" w:cs="Arial"/>
          <w:i/>
          <w:color w:val="FF0000"/>
          <w:sz w:val="22"/>
          <w:szCs w:val="22"/>
        </w:rPr>
        <w:t>”</w:t>
      </w:r>
    </w:p>
    <w:p w14:paraId="00000023" w14:textId="77777777" w:rsidR="00D925D6" w:rsidRPr="00F96B1C" w:rsidRDefault="005D7804" w:rsidP="00F96B1C">
      <w:pPr>
        <w:spacing w:line="276" w:lineRule="auto"/>
        <w:jc w:val="left"/>
        <w:rPr>
          <w:rFonts w:ascii="Arial" w:eastAsia="Arial" w:hAnsi="Arial" w:cs="Arial"/>
          <w:color w:val="222222"/>
          <w:sz w:val="22"/>
          <w:szCs w:val="22"/>
          <w:highlight w:val="white"/>
        </w:rPr>
      </w:pPr>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 xml:space="preserve">3) Include parameters for image acquisition of longer tracks with permanent labeling and image stitching. How many images are stitched (abstract mentions thousands)? Are there issues with acquiring or managing such large image files? (Line 315) </w:t>
      </w:r>
    </w:p>
    <w:p w14:paraId="00000024" w14:textId="273E4A10" w:rsidR="00D925D6" w:rsidRPr="00F96B1C" w:rsidRDefault="005D7804" w:rsidP="00F96B1C">
      <w:pPr>
        <w:pBdr>
          <w:top w:val="nil"/>
          <w:left w:val="nil"/>
          <w:bottom w:val="nil"/>
          <w:right w:val="nil"/>
          <w:between w:val="nil"/>
        </w:pBdr>
        <w:spacing w:line="276" w:lineRule="auto"/>
        <w:jc w:val="left"/>
        <w:rPr>
          <w:rFonts w:ascii="Arial" w:eastAsia="Arial" w:hAnsi="Arial" w:cs="Arial"/>
          <w:color w:val="0000FF"/>
          <w:sz w:val="22"/>
          <w:szCs w:val="22"/>
        </w:rPr>
      </w:pPr>
      <w:bookmarkStart w:id="24" w:name="_bwe6t4nma4eg" w:colFirst="0" w:colLast="0"/>
      <w:bookmarkEnd w:id="24"/>
      <w:r w:rsidRPr="00F96B1C">
        <w:rPr>
          <w:rFonts w:ascii="Arial" w:eastAsia="Arial" w:hAnsi="Arial" w:cs="Arial"/>
          <w:b/>
          <w:color w:val="0000FF"/>
          <w:sz w:val="22"/>
          <w:szCs w:val="22"/>
        </w:rPr>
        <w:t xml:space="preserve">Response: </w:t>
      </w:r>
      <w:r w:rsidRPr="00F96B1C">
        <w:rPr>
          <w:rFonts w:ascii="Arial" w:eastAsia="Arial" w:hAnsi="Arial" w:cs="Arial"/>
          <w:color w:val="0000FF"/>
          <w:sz w:val="22"/>
          <w:szCs w:val="22"/>
        </w:rPr>
        <w:t>We have included the detailed image acquisition of longer tracks</w:t>
      </w:r>
      <w:r w:rsidR="00E02BB6">
        <w:rPr>
          <w:rFonts w:ascii="Arial" w:eastAsia="Arial" w:hAnsi="Arial" w:cs="Arial"/>
          <w:color w:val="0000FF"/>
          <w:sz w:val="22"/>
          <w:szCs w:val="22"/>
        </w:rPr>
        <w:t>:</w:t>
      </w:r>
    </w:p>
    <w:p w14:paraId="00000026" w14:textId="3194FAEE" w:rsidR="00D925D6" w:rsidRPr="00265D71" w:rsidRDefault="00E02BB6" w:rsidP="00F96B1C">
      <w:pPr>
        <w:spacing w:line="276" w:lineRule="auto"/>
        <w:jc w:val="left"/>
        <w:rPr>
          <w:rFonts w:ascii="Arial" w:eastAsia="Arial" w:hAnsi="Arial" w:cs="Arial"/>
          <w:i/>
          <w:color w:val="0000FF"/>
          <w:sz w:val="22"/>
          <w:szCs w:val="22"/>
        </w:rPr>
      </w:pPr>
      <w:bookmarkStart w:id="25" w:name="_4tt5fwmgvx6z" w:colFirst="0" w:colLast="0"/>
      <w:bookmarkEnd w:id="25"/>
      <w:r w:rsidRPr="00E02BB6">
        <w:rPr>
          <w:rFonts w:ascii="Arial" w:eastAsia="Arial" w:hAnsi="Arial" w:cs="Arial"/>
          <w:b/>
          <w:i/>
          <w:color w:val="0000FF"/>
          <w:sz w:val="22"/>
          <w:szCs w:val="22"/>
        </w:rPr>
        <w:t xml:space="preserve">Line 397: </w:t>
      </w:r>
      <w:r w:rsidR="005D7804" w:rsidRPr="005D7804">
        <w:rPr>
          <w:rFonts w:ascii="Arial" w:eastAsia="Arial" w:hAnsi="Arial" w:cs="Arial"/>
          <w:i/>
          <w:color w:val="FF0000"/>
          <w:sz w:val="22"/>
          <w:szCs w:val="22"/>
        </w:rPr>
        <w:t>“Program the microscope to scan over the area of 400 x 50 images (20000 images in total).  Using FIJI program, split raw data into individual tiff files, each containing a maximum of 10000 images.”</w:t>
      </w:r>
      <w:bookmarkStart w:id="26" w:name="_bh51d5kp4b3j" w:colFirst="0" w:colLast="0"/>
      <w:bookmarkEnd w:id="26"/>
    </w:p>
    <w:p w14:paraId="00000027" w14:textId="77777777" w:rsidR="00D925D6" w:rsidRPr="00F96B1C" w:rsidRDefault="005D7804" w:rsidP="00F96B1C">
      <w:pPr>
        <w:spacing w:line="276" w:lineRule="auto"/>
        <w:jc w:val="left"/>
        <w:rPr>
          <w:rFonts w:ascii="Arial" w:eastAsia="Arial" w:hAnsi="Arial" w:cs="Arial"/>
          <w:color w:val="4472C4"/>
          <w:sz w:val="22"/>
          <w:szCs w:val="22"/>
          <w:highlight w:val="white"/>
        </w:rPr>
      </w:pPr>
      <w:bookmarkStart w:id="27" w:name="_hv27u1v0zofo" w:colFirst="0" w:colLast="0"/>
      <w:bookmarkEnd w:id="27"/>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4) How is the illumination profile image acquired and applied?</w:t>
      </w:r>
      <w:r w:rsidRPr="00F96B1C">
        <w:rPr>
          <w:rFonts w:ascii="Arial" w:eastAsia="Arial" w:hAnsi="Arial" w:cs="Arial"/>
          <w:color w:val="4472C4"/>
          <w:sz w:val="22"/>
          <w:szCs w:val="22"/>
          <w:highlight w:val="white"/>
        </w:rPr>
        <w:t xml:space="preserve"> </w:t>
      </w:r>
    </w:p>
    <w:p w14:paraId="00000028" w14:textId="77EBF14C" w:rsidR="00D925D6" w:rsidRPr="00F96B1C" w:rsidRDefault="005D7804" w:rsidP="00F96B1C">
      <w:pPr>
        <w:pBdr>
          <w:top w:val="nil"/>
          <w:left w:val="nil"/>
          <w:bottom w:val="nil"/>
          <w:right w:val="nil"/>
          <w:between w:val="nil"/>
        </w:pBdr>
        <w:spacing w:line="276" w:lineRule="auto"/>
        <w:jc w:val="left"/>
        <w:rPr>
          <w:rFonts w:ascii="Arial" w:eastAsia="Arial" w:hAnsi="Arial" w:cs="Arial"/>
          <w:color w:val="0000FF"/>
          <w:sz w:val="22"/>
          <w:szCs w:val="22"/>
        </w:rPr>
      </w:pPr>
      <w:bookmarkStart w:id="28" w:name="_2kc730mztanw" w:colFirst="0" w:colLast="0"/>
      <w:bookmarkEnd w:id="28"/>
      <w:r w:rsidRPr="00F96B1C">
        <w:rPr>
          <w:rFonts w:ascii="Arial" w:eastAsia="Arial" w:hAnsi="Arial" w:cs="Arial"/>
          <w:b/>
          <w:color w:val="0000FF"/>
          <w:sz w:val="22"/>
          <w:szCs w:val="22"/>
        </w:rPr>
        <w:t>Response:</w:t>
      </w:r>
      <w:r w:rsidRPr="00F96B1C">
        <w:rPr>
          <w:rFonts w:ascii="Arial" w:eastAsia="Arial" w:hAnsi="Arial" w:cs="Arial"/>
          <w:color w:val="0000FF"/>
          <w:sz w:val="22"/>
          <w:szCs w:val="22"/>
        </w:rPr>
        <w:t xml:space="preserve"> We have mentioned this in the text (please refer to reviewer 3 comments).</w:t>
      </w:r>
      <w:r w:rsidRPr="00F96B1C">
        <w:rPr>
          <w:rFonts w:ascii="Arial" w:eastAsia="Arial" w:hAnsi="Arial" w:cs="Arial"/>
          <w:b/>
          <w:color w:val="0000FF"/>
          <w:sz w:val="22"/>
          <w:szCs w:val="22"/>
        </w:rPr>
        <w:t xml:space="preserve"> </w:t>
      </w:r>
    </w:p>
    <w:p w14:paraId="00000029" w14:textId="77777777" w:rsidR="00D925D6" w:rsidRPr="00F96B1C" w:rsidRDefault="005D7804" w:rsidP="00F96B1C">
      <w:pPr>
        <w:spacing w:line="276" w:lineRule="auto"/>
        <w:jc w:val="left"/>
        <w:rPr>
          <w:rFonts w:ascii="Arial" w:eastAsia="Arial" w:hAnsi="Arial" w:cs="Arial"/>
          <w:color w:val="4472C4"/>
          <w:sz w:val="22"/>
          <w:szCs w:val="22"/>
          <w:highlight w:val="white"/>
        </w:rPr>
      </w:pPr>
      <w:bookmarkStart w:id="29" w:name="_93mbebc153if" w:colFirst="0" w:colLast="0"/>
      <w:bookmarkEnd w:id="29"/>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5) "Tracks remain visible for 12 hours if appropriately kept" What are appropriate conditions? (476)</w:t>
      </w:r>
      <w:r w:rsidRPr="00F96B1C">
        <w:rPr>
          <w:rFonts w:ascii="Arial" w:eastAsia="Arial" w:hAnsi="Arial" w:cs="Arial"/>
          <w:color w:val="4472C4"/>
          <w:sz w:val="22"/>
          <w:szCs w:val="22"/>
          <w:highlight w:val="white"/>
        </w:rPr>
        <w:t xml:space="preserve"> </w:t>
      </w:r>
    </w:p>
    <w:p w14:paraId="0000002A" w14:textId="5F02128E" w:rsidR="00D925D6" w:rsidRPr="00F96B1C" w:rsidRDefault="005D7804" w:rsidP="00F96B1C">
      <w:pPr>
        <w:spacing w:line="276" w:lineRule="auto"/>
        <w:jc w:val="left"/>
        <w:rPr>
          <w:rFonts w:ascii="Arial" w:eastAsia="Arial" w:hAnsi="Arial" w:cs="Arial"/>
          <w:color w:val="0000FF"/>
          <w:sz w:val="22"/>
          <w:szCs w:val="22"/>
        </w:rPr>
      </w:pPr>
      <w:bookmarkStart w:id="30" w:name="_c7ecsoqv3vp" w:colFirst="0" w:colLast="0"/>
      <w:bookmarkEnd w:id="30"/>
      <w:r w:rsidRPr="00F96B1C">
        <w:rPr>
          <w:rFonts w:ascii="Arial" w:eastAsia="Arial" w:hAnsi="Arial" w:cs="Arial"/>
          <w:b/>
          <w:color w:val="0000FF"/>
          <w:sz w:val="22"/>
          <w:szCs w:val="22"/>
        </w:rPr>
        <w:t xml:space="preserve">Response: </w:t>
      </w:r>
      <w:r w:rsidRPr="00F96B1C">
        <w:rPr>
          <w:rFonts w:ascii="Arial" w:eastAsia="Arial" w:hAnsi="Arial" w:cs="Arial"/>
          <w:color w:val="0000FF"/>
          <w:sz w:val="22"/>
          <w:szCs w:val="22"/>
        </w:rPr>
        <w:t>We have added the appropriate conditions for extending the visibility of tracks to the manuscript</w:t>
      </w:r>
      <w:r w:rsidR="00265D71">
        <w:rPr>
          <w:rFonts w:ascii="Arial" w:eastAsia="Arial" w:hAnsi="Arial" w:cs="Arial"/>
          <w:color w:val="0000FF"/>
          <w:sz w:val="22"/>
          <w:szCs w:val="22"/>
        </w:rPr>
        <w:t>.</w:t>
      </w:r>
    </w:p>
    <w:p w14:paraId="0000002B" w14:textId="136BBC43" w:rsidR="00D925D6" w:rsidRPr="00540749" w:rsidRDefault="00265D71" w:rsidP="00F96B1C">
      <w:pPr>
        <w:spacing w:line="276" w:lineRule="auto"/>
        <w:jc w:val="left"/>
        <w:rPr>
          <w:rFonts w:ascii="Arial" w:eastAsia="Arial" w:hAnsi="Arial" w:cs="Arial"/>
          <w:i/>
          <w:color w:val="0000FF"/>
          <w:sz w:val="22"/>
          <w:szCs w:val="22"/>
        </w:rPr>
      </w:pPr>
      <w:bookmarkStart w:id="31" w:name="_mb4q1hm7jrak" w:colFirst="0" w:colLast="0"/>
      <w:bookmarkEnd w:id="31"/>
      <w:r w:rsidRPr="00540749">
        <w:rPr>
          <w:rFonts w:ascii="Arial" w:eastAsia="Arial" w:hAnsi="Arial" w:cs="Arial"/>
          <w:b/>
          <w:i/>
          <w:color w:val="0000FF"/>
          <w:sz w:val="22"/>
          <w:szCs w:val="22"/>
        </w:rPr>
        <w:t>Line 573:</w:t>
      </w:r>
      <w:r w:rsidRPr="00540749">
        <w:rPr>
          <w:rFonts w:ascii="Arial" w:eastAsia="Arial" w:hAnsi="Arial" w:cs="Arial"/>
          <w:i/>
          <w:color w:val="0000FF"/>
          <w:sz w:val="22"/>
          <w:szCs w:val="22"/>
        </w:rPr>
        <w:t xml:space="preserve"> </w:t>
      </w:r>
      <w:r w:rsidR="005D7804" w:rsidRPr="005D7804">
        <w:rPr>
          <w:rFonts w:ascii="Arial" w:eastAsia="Arial" w:hAnsi="Arial" w:cs="Arial"/>
          <w:i/>
          <w:color w:val="FF0000"/>
          <w:sz w:val="22"/>
          <w:szCs w:val="22"/>
        </w:rPr>
        <w:t>“</w:t>
      </w:r>
      <w:r w:rsidRPr="005D7804">
        <w:rPr>
          <w:rFonts w:ascii="Arial" w:eastAsia="Arial" w:hAnsi="Arial" w:cs="Arial"/>
          <w:i/>
          <w:color w:val="FF0000"/>
          <w:sz w:val="22"/>
          <w:szCs w:val="22"/>
        </w:rPr>
        <w:t>Once the adhesion footprint has been left on the surface in the form of ssDNA, the tracks can still be imaged after 12 hours if the flow channels are maintained in 4°C fridge in a dark humidity chamber with both inlets and outlets blocked to prevent drying.”</w:t>
      </w:r>
    </w:p>
    <w:p w14:paraId="0000002C" w14:textId="77777777" w:rsidR="00D925D6" w:rsidRPr="00F96B1C" w:rsidRDefault="005D7804" w:rsidP="00F96B1C">
      <w:pPr>
        <w:spacing w:line="276" w:lineRule="auto"/>
        <w:jc w:val="left"/>
        <w:rPr>
          <w:rFonts w:ascii="Arial" w:eastAsia="Arial" w:hAnsi="Arial" w:cs="Arial"/>
          <w:color w:val="222222"/>
          <w:sz w:val="22"/>
          <w:szCs w:val="22"/>
          <w:highlight w:val="white"/>
        </w:rPr>
      </w:pPr>
      <w:bookmarkStart w:id="32" w:name="_p1p5ysn808ly" w:colFirst="0" w:colLast="0"/>
      <w:bookmarkEnd w:id="32"/>
      <w:r w:rsidRPr="00F96B1C">
        <w:rPr>
          <w:rFonts w:ascii="Arial" w:eastAsia="Arial" w:hAnsi="Arial" w:cs="Arial"/>
          <w:b/>
          <w:color w:val="0000FF"/>
          <w:sz w:val="22"/>
          <w:szCs w:val="22"/>
        </w:rPr>
        <w:br/>
      </w:r>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Minor Concerns:</w:t>
      </w:r>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 xml:space="preserve">Figure 4D: The figure legend claims that the same track is imaged by TIRF and DNA-PAINT but there seems to be a discrepancy in the orientation of the tracks? Please verify. </w:t>
      </w:r>
    </w:p>
    <w:p w14:paraId="0000002D" w14:textId="77777777" w:rsidR="00D925D6" w:rsidRPr="00F96B1C" w:rsidRDefault="005D7804" w:rsidP="00F96B1C">
      <w:pPr>
        <w:pBdr>
          <w:top w:val="nil"/>
          <w:left w:val="nil"/>
          <w:bottom w:val="nil"/>
          <w:right w:val="nil"/>
          <w:between w:val="nil"/>
        </w:pBdr>
        <w:spacing w:line="276" w:lineRule="auto"/>
        <w:jc w:val="left"/>
        <w:rPr>
          <w:rFonts w:ascii="Arial" w:eastAsia="Arial" w:hAnsi="Arial" w:cs="Arial"/>
          <w:color w:val="0000FF"/>
          <w:sz w:val="22"/>
          <w:szCs w:val="22"/>
        </w:rPr>
      </w:pPr>
      <w:bookmarkStart w:id="33" w:name="_61fc8u9n2mjm" w:colFirst="0" w:colLast="0"/>
      <w:bookmarkEnd w:id="33"/>
      <w:r w:rsidRPr="00F96B1C">
        <w:rPr>
          <w:rFonts w:ascii="Arial" w:eastAsia="Arial" w:hAnsi="Arial" w:cs="Arial"/>
          <w:b/>
          <w:color w:val="0000FF"/>
          <w:sz w:val="22"/>
          <w:szCs w:val="22"/>
        </w:rPr>
        <w:t xml:space="preserve">Response: </w:t>
      </w:r>
      <w:r w:rsidRPr="00F96B1C">
        <w:rPr>
          <w:rFonts w:ascii="Arial" w:eastAsia="Arial" w:hAnsi="Arial" w:cs="Arial"/>
          <w:color w:val="0000FF"/>
          <w:sz w:val="22"/>
          <w:szCs w:val="22"/>
        </w:rPr>
        <w:t>Sorry about the confusion. The image is showing a continuous track from the left (TIRF) to the right (DNA-PAINT), they are not the same image. We edited the figure caption to ensure this won’t confuse readers.</w:t>
      </w:r>
    </w:p>
    <w:p w14:paraId="0000002E" w14:textId="18E19E1B" w:rsidR="00D925D6" w:rsidRPr="005D7804" w:rsidRDefault="005D7804" w:rsidP="00F96B1C">
      <w:pPr>
        <w:pBdr>
          <w:top w:val="nil"/>
          <w:left w:val="nil"/>
          <w:bottom w:val="nil"/>
          <w:right w:val="nil"/>
          <w:between w:val="nil"/>
        </w:pBdr>
        <w:spacing w:line="276" w:lineRule="auto"/>
        <w:jc w:val="left"/>
        <w:rPr>
          <w:rFonts w:ascii="Arial" w:eastAsia="Arial" w:hAnsi="Arial" w:cs="Arial"/>
          <w:i/>
          <w:color w:val="FF0000"/>
          <w:sz w:val="22"/>
          <w:szCs w:val="22"/>
        </w:rPr>
      </w:pPr>
      <w:bookmarkStart w:id="34" w:name="_5k14yyrmr08v" w:colFirst="0" w:colLast="0"/>
      <w:bookmarkEnd w:id="34"/>
      <w:r w:rsidRPr="00540749">
        <w:rPr>
          <w:rFonts w:ascii="Arial" w:eastAsia="Arial" w:hAnsi="Arial" w:cs="Arial"/>
          <w:b/>
          <w:i/>
          <w:color w:val="0000FF"/>
          <w:sz w:val="22"/>
          <w:szCs w:val="22"/>
        </w:rPr>
        <w:t xml:space="preserve">Line </w:t>
      </w:r>
      <w:r w:rsidR="00540749" w:rsidRPr="00540749">
        <w:rPr>
          <w:rFonts w:ascii="Arial" w:eastAsia="Arial" w:hAnsi="Arial" w:cs="Arial"/>
          <w:b/>
          <w:i/>
          <w:color w:val="0000FF"/>
          <w:sz w:val="22"/>
          <w:szCs w:val="22"/>
        </w:rPr>
        <w:t>505</w:t>
      </w:r>
      <w:r w:rsidRPr="00540749">
        <w:rPr>
          <w:rFonts w:ascii="Arial" w:eastAsia="Arial" w:hAnsi="Arial" w:cs="Arial"/>
          <w:b/>
          <w:i/>
          <w:color w:val="0000FF"/>
          <w:sz w:val="22"/>
          <w:szCs w:val="22"/>
        </w:rPr>
        <w:t xml:space="preserve">: </w:t>
      </w:r>
      <w:r w:rsidRPr="005D7804">
        <w:rPr>
          <w:rFonts w:ascii="Arial" w:eastAsia="Arial" w:hAnsi="Arial" w:cs="Arial"/>
          <w:b/>
          <w:i/>
          <w:color w:val="FF0000"/>
          <w:sz w:val="22"/>
          <w:szCs w:val="22"/>
        </w:rPr>
        <w:t xml:space="preserve">“(D) </w:t>
      </w:r>
      <w:r w:rsidRPr="005D7804">
        <w:rPr>
          <w:rFonts w:ascii="Arial" w:eastAsia="Arial" w:hAnsi="Arial" w:cs="Arial"/>
          <w:i/>
          <w:color w:val="FF0000"/>
          <w:sz w:val="22"/>
          <w:szCs w:val="22"/>
        </w:rPr>
        <w:t>A fluorescent track shown in diffraction limited (left half) and DNA-PAINT (right half) imaging.”</w:t>
      </w:r>
    </w:p>
    <w:p w14:paraId="0000002F" w14:textId="77777777" w:rsidR="00D925D6" w:rsidRPr="00F96B1C" w:rsidRDefault="005D7804" w:rsidP="00F96B1C">
      <w:pPr>
        <w:spacing w:line="276" w:lineRule="auto"/>
        <w:jc w:val="left"/>
        <w:rPr>
          <w:rFonts w:ascii="Arial" w:eastAsia="Arial" w:hAnsi="Arial" w:cs="Arial"/>
          <w:color w:val="222222"/>
          <w:sz w:val="22"/>
          <w:szCs w:val="22"/>
          <w:highlight w:val="white"/>
        </w:rPr>
      </w:pPr>
      <w:bookmarkStart w:id="35" w:name="_tbnxye7h1prr" w:colFirst="0" w:colLast="0"/>
      <w:bookmarkEnd w:id="35"/>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 xml:space="preserve">The authors briefly introduce the failure of conventional mechanobiology tools to measure individual adhesion events with temporal precision and sensitivity when studying cell rolling. Expand on this. </w:t>
      </w:r>
    </w:p>
    <w:p w14:paraId="00000030" w14:textId="77777777" w:rsidR="00D925D6" w:rsidRPr="00F96B1C" w:rsidRDefault="005D7804" w:rsidP="00F96B1C">
      <w:pPr>
        <w:spacing w:line="276" w:lineRule="auto"/>
        <w:jc w:val="left"/>
        <w:rPr>
          <w:rFonts w:ascii="Arial" w:eastAsia="Arial" w:hAnsi="Arial" w:cs="Arial"/>
          <w:color w:val="0000FF"/>
          <w:sz w:val="22"/>
          <w:szCs w:val="22"/>
        </w:rPr>
      </w:pPr>
      <w:bookmarkStart w:id="36" w:name="_m21buxlc9714" w:colFirst="0" w:colLast="0"/>
      <w:bookmarkEnd w:id="36"/>
      <w:r w:rsidRPr="00F96B1C">
        <w:rPr>
          <w:rFonts w:ascii="Arial" w:eastAsia="Arial" w:hAnsi="Arial" w:cs="Arial"/>
          <w:b/>
          <w:color w:val="0000FF"/>
          <w:sz w:val="22"/>
          <w:szCs w:val="22"/>
        </w:rPr>
        <w:t xml:space="preserve">Response: </w:t>
      </w:r>
      <w:r w:rsidRPr="00F96B1C">
        <w:rPr>
          <w:rFonts w:ascii="Arial" w:eastAsia="Arial" w:hAnsi="Arial" w:cs="Arial"/>
          <w:color w:val="0000FF"/>
          <w:sz w:val="22"/>
          <w:szCs w:val="22"/>
        </w:rPr>
        <w:t>We have expanded the introduction with the following text:</w:t>
      </w:r>
    </w:p>
    <w:p w14:paraId="00000032" w14:textId="281E2409" w:rsidR="00630DFE" w:rsidRDefault="005D7804" w:rsidP="00F96B1C">
      <w:pPr>
        <w:spacing w:line="276" w:lineRule="auto"/>
        <w:jc w:val="left"/>
        <w:rPr>
          <w:rFonts w:ascii="Arial" w:eastAsia="Arial" w:hAnsi="Arial" w:cs="Arial"/>
          <w:color w:val="222222"/>
          <w:sz w:val="22"/>
          <w:szCs w:val="22"/>
          <w:highlight w:val="white"/>
        </w:rPr>
      </w:pPr>
      <w:bookmarkStart w:id="37" w:name="_6oq93snepkvi" w:colFirst="0" w:colLast="0"/>
      <w:bookmarkEnd w:id="37"/>
      <w:r w:rsidRPr="00620EAC">
        <w:rPr>
          <w:rFonts w:ascii="Arial" w:eastAsia="Arial" w:hAnsi="Arial" w:cs="Arial"/>
          <w:b/>
          <w:i/>
          <w:color w:val="0000FF"/>
          <w:sz w:val="22"/>
          <w:szCs w:val="22"/>
        </w:rPr>
        <w:t xml:space="preserve">Line 74: </w:t>
      </w:r>
      <w:r w:rsidR="00620EAC" w:rsidRPr="005D7804">
        <w:rPr>
          <w:rFonts w:ascii="Arial" w:eastAsia="Arial" w:hAnsi="Arial" w:cs="Arial"/>
          <w:b/>
          <w:i/>
          <w:color w:val="FF0000"/>
          <w:sz w:val="22"/>
          <w:szCs w:val="22"/>
        </w:rPr>
        <w:t>“</w:t>
      </w:r>
      <w:r w:rsidR="00620EAC" w:rsidRPr="005D7804">
        <w:rPr>
          <w:rFonts w:ascii="Arial" w:eastAsia="Arial" w:hAnsi="Arial" w:cs="Arial"/>
          <w:i/>
          <w:color w:val="FF0000"/>
          <w:sz w:val="22"/>
          <w:szCs w:val="22"/>
        </w:rPr>
        <w:t xml:space="preserve">However, because cell rolling is fast and dynamic, conventional experimental </w:t>
      </w:r>
      <w:r w:rsidR="00620EAC" w:rsidRPr="005D7804">
        <w:rPr>
          <w:rFonts w:ascii="Arial" w:eastAsia="Arial" w:hAnsi="Arial" w:cs="Arial"/>
          <w:i/>
          <w:color w:val="FF0000"/>
          <w:sz w:val="22"/>
          <w:szCs w:val="22"/>
        </w:rPr>
        <w:lastRenderedPageBreak/>
        <w:t xml:space="preserve">mechanobiology methods are unsuitable for studying molecular interactions during cell rolling. While single-cell and single-molecule manipulation methods like the atomic force microscopy and optical tweezer were able to study the molecular interactions such as P-selectin’s force-dependent interaction with PSGL-1 at the single-molecule level 9, they are unsuitable for investigating live adhesion events during cell rolling.  Additionally, the interaction characterized in vitro cannot directly answer the question about molecular adhesion in vivo. For instance, what molecular tension range is biologically relevant when cells are functioning in their native environment? Computational methods such as adhesive dynamics simulation 10 or simple steady state model 11 have captured certain molecular details and how they influence the rolling </w:t>
      </w:r>
      <w:proofErr w:type="spellStart"/>
      <w:r w:rsidR="00620EAC" w:rsidRPr="005D7804">
        <w:rPr>
          <w:rFonts w:ascii="Arial" w:eastAsia="Arial" w:hAnsi="Arial" w:cs="Arial"/>
          <w:i/>
          <w:color w:val="FF0000"/>
          <w:sz w:val="22"/>
          <w:szCs w:val="22"/>
        </w:rPr>
        <w:t>behaviour</w:t>
      </w:r>
      <w:proofErr w:type="spellEnd"/>
      <w:r w:rsidR="00620EAC" w:rsidRPr="005D7804">
        <w:rPr>
          <w:rFonts w:ascii="Arial" w:eastAsia="Arial" w:hAnsi="Arial" w:cs="Arial"/>
          <w:i/>
          <w:color w:val="FF0000"/>
          <w:sz w:val="22"/>
          <w:szCs w:val="22"/>
        </w:rPr>
        <w:t xml:space="preserve">, but are highly dependent on the accuracy of the modelling parameters and assumptions. Other techniques such as traction force microscopy can detect forces during cell migration, but do not provide sufficient spatial resolution or quantitative information on molecular tension. and None of these techniques can provide direct experimental observations of the temporal dynamics, spatial distribution, and magnitude heterogeneity of molecular forces, which directly relate to cell function and </w:t>
      </w:r>
      <w:proofErr w:type="spellStart"/>
      <w:r w:rsidR="00620EAC" w:rsidRPr="005D7804">
        <w:rPr>
          <w:rFonts w:ascii="Arial" w:eastAsia="Arial" w:hAnsi="Arial" w:cs="Arial"/>
          <w:i/>
          <w:color w:val="FF0000"/>
          <w:sz w:val="22"/>
          <w:szCs w:val="22"/>
        </w:rPr>
        <w:t>behaviour</w:t>
      </w:r>
      <w:proofErr w:type="spellEnd"/>
      <w:r w:rsidR="00620EAC" w:rsidRPr="005D7804">
        <w:rPr>
          <w:rFonts w:ascii="Arial" w:eastAsia="Arial" w:hAnsi="Arial" w:cs="Arial"/>
          <w:i/>
          <w:color w:val="FF0000"/>
          <w:sz w:val="22"/>
          <w:szCs w:val="22"/>
        </w:rPr>
        <w:t xml:space="preserve"> in their native environment.”</w:t>
      </w:r>
      <w:r w:rsidRPr="005D7804">
        <w:rPr>
          <w:rFonts w:ascii="Arial" w:eastAsia="Arial" w:hAnsi="Arial" w:cs="Arial"/>
          <w:b/>
          <w:color w:val="FF0000"/>
          <w:sz w:val="22"/>
          <w:szCs w:val="22"/>
        </w:rPr>
        <w:br/>
      </w:r>
      <w:r w:rsidRPr="00F96B1C">
        <w:rPr>
          <w:rFonts w:ascii="Arial" w:eastAsia="Arial" w:hAnsi="Arial" w:cs="Arial"/>
          <w:color w:val="222222"/>
          <w:sz w:val="22"/>
          <w:szCs w:val="22"/>
        </w:rPr>
        <w:br/>
      </w:r>
      <w:bookmarkStart w:id="38" w:name="_yvy12e6kulkq" w:colFirst="0" w:colLast="0"/>
      <w:bookmarkEnd w:id="38"/>
    </w:p>
    <w:p w14:paraId="275946A9" w14:textId="77777777" w:rsidR="00630DFE" w:rsidRDefault="00630DFE">
      <w:pPr>
        <w:rPr>
          <w:rFonts w:ascii="Arial" w:eastAsia="Arial" w:hAnsi="Arial" w:cs="Arial"/>
          <w:color w:val="222222"/>
          <w:sz w:val="22"/>
          <w:szCs w:val="22"/>
          <w:highlight w:val="white"/>
        </w:rPr>
      </w:pPr>
      <w:r>
        <w:rPr>
          <w:rFonts w:ascii="Arial" w:eastAsia="Arial" w:hAnsi="Arial" w:cs="Arial"/>
          <w:color w:val="222222"/>
          <w:sz w:val="22"/>
          <w:szCs w:val="22"/>
          <w:highlight w:val="white"/>
        </w:rPr>
        <w:br w:type="page"/>
      </w:r>
    </w:p>
    <w:p w14:paraId="00000033" w14:textId="77777777" w:rsidR="00D925D6" w:rsidRPr="00F96B1C" w:rsidRDefault="005D7804" w:rsidP="00F96B1C">
      <w:pPr>
        <w:spacing w:line="276" w:lineRule="auto"/>
        <w:jc w:val="left"/>
        <w:rPr>
          <w:rFonts w:ascii="Arial" w:eastAsia="Arial" w:hAnsi="Arial" w:cs="Arial"/>
          <w:color w:val="222222"/>
          <w:sz w:val="22"/>
          <w:szCs w:val="22"/>
          <w:highlight w:val="white"/>
        </w:rPr>
      </w:pPr>
      <w:bookmarkStart w:id="39" w:name="_k1tfgqtloe11" w:colFirst="0" w:colLast="0"/>
      <w:bookmarkEnd w:id="39"/>
      <w:r w:rsidRPr="00F96B1C">
        <w:rPr>
          <w:rFonts w:ascii="Arial" w:eastAsia="Arial" w:hAnsi="Arial" w:cs="Arial"/>
          <w:b/>
          <w:color w:val="222222"/>
          <w:sz w:val="22"/>
          <w:szCs w:val="22"/>
          <w:highlight w:val="white"/>
        </w:rPr>
        <w:lastRenderedPageBreak/>
        <w:t>Reviewer #2:</w:t>
      </w:r>
      <w:r w:rsidRPr="00F96B1C">
        <w:rPr>
          <w:rFonts w:ascii="Arial" w:eastAsia="Arial" w:hAnsi="Arial" w:cs="Arial"/>
          <w:b/>
          <w:color w:val="222222"/>
          <w:sz w:val="22"/>
          <w:szCs w:val="22"/>
        </w:rPr>
        <w:br/>
      </w:r>
      <w:r w:rsidRPr="00F96B1C">
        <w:rPr>
          <w:rFonts w:ascii="Arial" w:eastAsia="Arial" w:hAnsi="Arial" w:cs="Arial"/>
          <w:b/>
          <w:color w:val="222222"/>
          <w:sz w:val="22"/>
          <w:szCs w:val="22"/>
          <w:highlight w:val="white"/>
        </w:rPr>
        <w:t>Manuscript Summary:</w:t>
      </w:r>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This manuscript described detailed experimental protocol for an adhesion footprint assay that enables visualization of the molecular adhesion events between PSGL-1 and P-selectin during cell rolling adhesion. The protocol described here utilizes an irreversible DNA-based tension gauge tethers to produce fluorescence tracks of molecular adhesion events, therefore provides a method for quantitative investigation of cell rolling and adhesion events.</w:t>
      </w:r>
      <w:r w:rsidRPr="00F96B1C">
        <w:rPr>
          <w:rFonts w:ascii="Arial" w:eastAsia="Arial" w:hAnsi="Arial" w:cs="Arial"/>
          <w:color w:val="222222"/>
          <w:sz w:val="22"/>
          <w:szCs w:val="22"/>
        </w:rPr>
        <w:br/>
      </w:r>
      <w:r w:rsidRPr="00F96B1C">
        <w:rPr>
          <w:rFonts w:ascii="Arial" w:eastAsia="Arial" w:hAnsi="Arial" w:cs="Arial"/>
          <w:color w:val="222222"/>
          <w:sz w:val="22"/>
          <w:szCs w:val="22"/>
        </w:rPr>
        <w:br/>
      </w:r>
      <w:r w:rsidRPr="00F96B1C">
        <w:rPr>
          <w:rFonts w:ascii="Arial" w:eastAsia="Arial" w:hAnsi="Arial" w:cs="Arial"/>
          <w:b/>
          <w:color w:val="222222"/>
          <w:sz w:val="22"/>
          <w:szCs w:val="22"/>
          <w:highlight w:val="white"/>
        </w:rPr>
        <w:t>Major Concerns:</w:t>
      </w:r>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The manuscript provided detailed protocol description. I didn't have any major concerns.</w:t>
      </w:r>
      <w:r w:rsidRPr="00F96B1C">
        <w:rPr>
          <w:rFonts w:ascii="Arial" w:eastAsia="Arial" w:hAnsi="Arial" w:cs="Arial"/>
          <w:color w:val="222222"/>
          <w:sz w:val="22"/>
          <w:szCs w:val="22"/>
        </w:rPr>
        <w:br/>
      </w:r>
      <w:r w:rsidRPr="00F96B1C">
        <w:rPr>
          <w:rFonts w:ascii="Arial" w:eastAsia="Arial" w:hAnsi="Arial" w:cs="Arial"/>
          <w:color w:val="222222"/>
          <w:sz w:val="22"/>
          <w:szCs w:val="22"/>
        </w:rPr>
        <w:br/>
      </w:r>
      <w:r w:rsidRPr="00F96B1C">
        <w:rPr>
          <w:rFonts w:ascii="Arial" w:eastAsia="Arial" w:hAnsi="Arial" w:cs="Arial"/>
          <w:b/>
          <w:color w:val="222222"/>
          <w:sz w:val="22"/>
          <w:szCs w:val="22"/>
          <w:highlight w:val="white"/>
        </w:rPr>
        <w:t>Minor Concerns:</w:t>
      </w:r>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Two minor concerns should be addressed on this manuscript prior to publication:</w:t>
      </w:r>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 xml:space="preserve">1) The authors should provide full description of all the abbreviations at the first appearance. Many of them are missing. While some of them are common (i.e., PS, PSGL-1 etc.), the others such as TGT, DNA-PAINT, TCEP etc., may not be familiar to all the readers. Additionally, providing vendor of the key reagents may help readers to replicate the experiment. </w:t>
      </w:r>
    </w:p>
    <w:p w14:paraId="00000034" w14:textId="77777777" w:rsidR="00D925D6" w:rsidRPr="00F96B1C" w:rsidRDefault="005D7804" w:rsidP="00F96B1C">
      <w:pPr>
        <w:pBdr>
          <w:top w:val="nil"/>
          <w:left w:val="nil"/>
          <w:bottom w:val="nil"/>
          <w:right w:val="nil"/>
          <w:between w:val="nil"/>
        </w:pBdr>
        <w:spacing w:line="276" w:lineRule="auto"/>
        <w:jc w:val="left"/>
        <w:rPr>
          <w:rFonts w:ascii="Arial" w:eastAsia="Arial" w:hAnsi="Arial" w:cs="Arial"/>
          <w:color w:val="0000FF"/>
          <w:sz w:val="22"/>
          <w:szCs w:val="22"/>
        </w:rPr>
      </w:pPr>
      <w:bookmarkStart w:id="40" w:name="_vnobln2xtncr" w:colFirst="0" w:colLast="0"/>
      <w:bookmarkEnd w:id="40"/>
      <w:r w:rsidRPr="00F96B1C">
        <w:rPr>
          <w:rFonts w:ascii="Arial" w:eastAsia="Arial" w:hAnsi="Arial" w:cs="Arial"/>
          <w:b/>
          <w:color w:val="0000FF"/>
          <w:sz w:val="22"/>
          <w:szCs w:val="22"/>
        </w:rPr>
        <w:t xml:space="preserve">Response: </w:t>
      </w:r>
      <w:r w:rsidRPr="00F96B1C">
        <w:rPr>
          <w:rFonts w:ascii="Arial" w:eastAsia="Arial" w:hAnsi="Arial" w:cs="Arial"/>
          <w:color w:val="0000FF"/>
          <w:sz w:val="22"/>
          <w:szCs w:val="22"/>
        </w:rPr>
        <w:t>As suggested by the reviewer, we added the full description of all the abbreviations. Also, materials needed are provided in the Table of Materials.</w:t>
      </w:r>
    </w:p>
    <w:p w14:paraId="00000035" w14:textId="77777777" w:rsidR="00D925D6" w:rsidRPr="00F96B1C" w:rsidRDefault="005D7804" w:rsidP="00F96B1C">
      <w:pPr>
        <w:spacing w:line="276" w:lineRule="auto"/>
        <w:jc w:val="left"/>
        <w:rPr>
          <w:rFonts w:ascii="Arial" w:eastAsia="Arial" w:hAnsi="Arial" w:cs="Arial"/>
          <w:color w:val="4472C4"/>
          <w:sz w:val="22"/>
          <w:szCs w:val="22"/>
          <w:highlight w:val="white"/>
        </w:rPr>
      </w:pPr>
      <w:bookmarkStart w:id="41" w:name="_v35vwcti841f" w:colFirst="0" w:colLast="0"/>
      <w:bookmarkEnd w:id="41"/>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2) The authors mentioned that they used customized MATLAB program to conduct data analysis. Is this program available to other researchers as well? If not, I think it would be helpful to provide an overall workflow on the program, so the other researchers can better follow this protocol.</w:t>
      </w:r>
      <w:r w:rsidRPr="00F96B1C">
        <w:rPr>
          <w:rFonts w:ascii="Arial" w:eastAsia="Arial" w:hAnsi="Arial" w:cs="Arial"/>
          <w:color w:val="4472C4"/>
          <w:sz w:val="22"/>
          <w:szCs w:val="22"/>
          <w:highlight w:val="white"/>
        </w:rPr>
        <w:t xml:space="preserve">  </w:t>
      </w:r>
    </w:p>
    <w:p w14:paraId="6CEB05D1" w14:textId="77777777" w:rsidR="00630DFE" w:rsidRDefault="005D7804" w:rsidP="00630DFE">
      <w:pPr>
        <w:spacing w:line="276" w:lineRule="auto"/>
        <w:jc w:val="left"/>
        <w:rPr>
          <w:rFonts w:ascii="Arial" w:eastAsia="Arial" w:hAnsi="Arial" w:cs="Arial"/>
          <w:color w:val="222222"/>
          <w:sz w:val="22"/>
          <w:szCs w:val="22"/>
          <w:highlight w:val="white"/>
        </w:rPr>
      </w:pPr>
      <w:bookmarkStart w:id="42" w:name="_o0q0aga4mvpo" w:colFirst="0" w:colLast="0"/>
      <w:bookmarkEnd w:id="42"/>
      <w:r w:rsidRPr="00F96B1C">
        <w:rPr>
          <w:rFonts w:ascii="Arial" w:eastAsia="Arial" w:hAnsi="Arial" w:cs="Arial"/>
          <w:b/>
          <w:color w:val="0000FF"/>
          <w:sz w:val="22"/>
          <w:szCs w:val="22"/>
        </w:rPr>
        <w:t xml:space="preserve">Response: </w:t>
      </w:r>
      <w:r w:rsidRPr="00F96B1C">
        <w:rPr>
          <w:rFonts w:ascii="Arial" w:eastAsia="Arial" w:hAnsi="Arial" w:cs="Arial"/>
          <w:color w:val="0000FF"/>
          <w:sz w:val="22"/>
          <w:szCs w:val="22"/>
        </w:rPr>
        <w:t>We have already mentioned this in the text (please refer to response to reviewer 1 comments).</w:t>
      </w:r>
      <w:r w:rsidRPr="00F96B1C">
        <w:rPr>
          <w:rFonts w:ascii="Arial" w:eastAsia="Arial" w:hAnsi="Arial" w:cs="Arial"/>
          <w:b/>
          <w:color w:val="0000FF"/>
          <w:sz w:val="22"/>
          <w:szCs w:val="22"/>
        </w:rPr>
        <w:br/>
      </w:r>
      <w:r w:rsidRPr="00F96B1C">
        <w:rPr>
          <w:rFonts w:ascii="Arial" w:eastAsia="Arial" w:hAnsi="Arial" w:cs="Arial"/>
          <w:color w:val="222222"/>
          <w:sz w:val="22"/>
          <w:szCs w:val="22"/>
        </w:rPr>
        <w:br/>
      </w:r>
      <w:bookmarkStart w:id="43" w:name="_878d5pfxnab8" w:colFirst="0" w:colLast="0"/>
      <w:bookmarkEnd w:id="43"/>
    </w:p>
    <w:p w14:paraId="4E001839" w14:textId="77777777" w:rsidR="00630DFE" w:rsidRDefault="00630DFE">
      <w:pPr>
        <w:rPr>
          <w:rFonts w:ascii="Arial" w:eastAsia="Arial" w:hAnsi="Arial" w:cs="Arial"/>
          <w:color w:val="222222"/>
          <w:sz w:val="22"/>
          <w:szCs w:val="22"/>
          <w:highlight w:val="white"/>
        </w:rPr>
      </w:pPr>
      <w:r>
        <w:rPr>
          <w:rFonts w:ascii="Arial" w:eastAsia="Arial" w:hAnsi="Arial" w:cs="Arial"/>
          <w:color w:val="222222"/>
          <w:sz w:val="22"/>
          <w:szCs w:val="22"/>
          <w:highlight w:val="white"/>
        </w:rPr>
        <w:br w:type="page"/>
      </w:r>
    </w:p>
    <w:p w14:paraId="00000037" w14:textId="74AE0F95" w:rsidR="00D925D6" w:rsidRPr="00F96B1C" w:rsidRDefault="005D7804" w:rsidP="00630DFE">
      <w:pPr>
        <w:spacing w:line="276" w:lineRule="auto"/>
        <w:jc w:val="left"/>
        <w:rPr>
          <w:rFonts w:ascii="Arial" w:eastAsia="Arial" w:hAnsi="Arial" w:cs="Arial"/>
          <w:color w:val="222222"/>
          <w:sz w:val="22"/>
          <w:szCs w:val="22"/>
          <w:highlight w:val="white"/>
        </w:rPr>
      </w:pPr>
      <w:r w:rsidRPr="00F96B1C">
        <w:rPr>
          <w:rFonts w:ascii="Arial" w:eastAsia="Arial" w:hAnsi="Arial" w:cs="Arial"/>
          <w:b/>
          <w:color w:val="222222"/>
          <w:sz w:val="22"/>
          <w:szCs w:val="22"/>
          <w:highlight w:val="white"/>
        </w:rPr>
        <w:lastRenderedPageBreak/>
        <w:t>Reviewer #3:</w:t>
      </w:r>
      <w:r w:rsidRPr="00F96B1C">
        <w:rPr>
          <w:rFonts w:ascii="Arial" w:eastAsia="Arial" w:hAnsi="Arial" w:cs="Arial"/>
          <w:b/>
          <w:color w:val="222222"/>
          <w:sz w:val="22"/>
          <w:szCs w:val="22"/>
        </w:rPr>
        <w:br/>
      </w:r>
      <w:r w:rsidRPr="00F96B1C">
        <w:rPr>
          <w:rFonts w:ascii="Arial" w:eastAsia="Arial" w:hAnsi="Arial" w:cs="Arial"/>
          <w:b/>
          <w:color w:val="222222"/>
          <w:sz w:val="22"/>
          <w:szCs w:val="22"/>
          <w:highlight w:val="white"/>
        </w:rPr>
        <w:t>Manuscript Summary:</w:t>
      </w:r>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 xml:space="preserve">This paper presents a method to </w:t>
      </w:r>
      <w:proofErr w:type="spellStart"/>
      <w:r w:rsidRPr="00F96B1C">
        <w:rPr>
          <w:rFonts w:ascii="Arial" w:eastAsia="Arial" w:hAnsi="Arial" w:cs="Arial"/>
          <w:color w:val="222222"/>
          <w:sz w:val="22"/>
          <w:szCs w:val="22"/>
          <w:highlight w:val="white"/>
        </w:rPr>
        <w:t>visualise</w:t>
      </w:r>
      <w:proofErr w:type="spellEnd"/>
      <w:r w:rsidRPr="00F96B1C">
        <w:rPr>
          <w:rFonts w:ascii="Arial" w:eastAsia="Arial" w:hAnsi="Arial" w:cs="Arial"/>
          <w:color w:val="222222"/>
          <w:sz w:val="22"/>
          <w:szCs w:val="22"/>
          <w:highlight w:val="white"/>
        </w:rPr>
        <w:t xml:space="preserve"> cell rolling adhesion by recording fluorescent tracks resulting from PSGL-1 and P-selectin interactions. Detailed procedures for biomolecule and buffer </w:t>
      </w:r>
      <w:r w:rsidRPr="00F96B1C">
        <w:rPr>
          <w:rFonts w:ascii="Arial" w:eastAsia="Arial" w:hAnsi="Arial" w:cs="Arial"/>
          <w:b/>
          <w:sz w:val="22"/>
          <w:szCs w:val="22"/>
        </w:rPr>
        <w:t>preparation and troubleshooting measures are provided.</w:t>
      </w:r>
      <w:r w:rsidRPr="00F96B1C">
        <w:rPr>
          <w:rFonts w:ascii="Arial" w:eastAsia="Arial" w:hAnsi="Arial" w:cs="Arial"/>
          <w:b/>
          <w:color w:val="0000FF"/>
          <w:sz w:val="22"/>
          <w:szCs w:val="22"/>
        </w:rPr>
        <w:br/>
      </w:r>
      <w:r w:rsidRPr="00F96B1C">
        <w:rPr>
          <w:rFonts w:ascii="Arial" w:eastAsia="Arial" w:hAnsi="Arial" w:cs="Arial"/>
          <w:b/>
          <w:color w:val="0000FF"/>
          <w:sz w:val="22"/>
          <w:szCs w:val="22"/>
        </w:rPr>
        <w:br/>
      </w:r>
      <w:r w:rsidRPr="00F96B1C">
        <w:rPr>
          <w:rFonts w:ascii="Arial" w:eastAsia="Arial" w:hAnsi="Arial" w:cs="Arial"/>
          <w:b/>
          <w:sz w:val="22"/>
          <w:szCs w:val="22"/>
        </w:rPr>
        <w:t>Major Concerns:</w:t>
      </w:r>
      <w:r w:rsidRPr="00F96B1C">
        <w:rPr>
          <w:rFonts w:ascii="Arial" w:eastAsia="Arial" w:hAnsi="Arial" w:cs="Arial"/>
          <w:b/>
          <w:color w:val="0000FF"/>
          <w:sz w:val="22"/>
          <w:szCs w:val="22"/>
        </w:rPr>
        <w:br/>
      </w:r>
      <w:r w:rsidRPr="00F96B1C">
        <w:rPr>
          <w:rFonts w:ascii="Arial" w:eastAsia="Arial" w:hAnsi="Arial" w:cs="Arial"/>
          <w:color w:val="222222"/>
          <w:sz w:val="22"/>
          <w:szCs w:val="22"/>
          <w:highlight w:val="white"/>
        </w:rPr>
        <w:t xml:space="preserve">1. The manuscript would benefit from more details on image processing. For flattening images, authors averaged 'subtracted the camera noise from both raw and illumination profiles and then </w:t>
      </w:r>
      <w:proofErr w:type="spellStart"/>
      <w:r w:rsidRPr="00F96B1C">
        <w:rPr>
          <w:rFonts w:ascii="Arial" w:eastAsia="Arial" w:hAnsi="Arial" w:cs="Arial"/>
          <w:color w:val="222222"/>
          <w:sz w:val="22"/>
          <w:szCs w:val="22"/>
          <w:highlight w:val="white"/>
        </w:rPr>
        <w:t>normalising</w:t>
      </w:r>
      <w:proofErr w:type="spellEnd"/>
      <w:r w:rsidRPr="00F96B1C">
        <w:rPr>
          <w:rFonts w:ascii="Arial" w:eastAsia="Arial" w:hAnsi="Arial" w:cs="Arial"/>
          <w:color w:val="222222"/>
          <w:sz w:val="22"/>
          <w:szCs w:val="22"/>
          <w:highlight w:val="white"/>
        </w:rPr>
        <w:t xml:space="preserve"> by the illumination profile'. How was camera noise recorded? Is it recorded prior to every experiment? Is </w:t>
      </w:r>
      <w:proofErr w:type="spellStart"/>
      <w:r w:rsidRPr="00F96B1C">
        <w:rPr>
          <w:rFonts w:ascii="Arial" w:eastAsia="Arial" w:hAnsi="Arial" w:cs="Arial"/>
          <w:color w:val="222222"/>
          <w:sz w:val="22"/>
          <w:szCs w:val="22"/>
          <w:highlight w:val="white"/>
        </w:rPr>
        <w:t>normalising</w:t>
      </w:r>
      <w:proofErr w:type="spellEnd"/>
      <w:r w:rsidRPr="00F96B1C">
        <w:rPr>
          <w:rFonts w:ascii="Arial" w:eastAsia="Arial" w:hAnsi="Arial" w:cs="Arial"/>
          <w:color w:val="222222"/>
          <w:sz w:val="22"/>
          <w:szCs w:val="22"/>
          <w:highlight w:val="white"/>
        </w:rPr>
        <w:t xml:space="preserve"> by the illumination profile the same as dividing by the maximum illumination? From the caption of Figure 3C: "Corrected images by flattening the illumination profile." Is this histogram </w:t>
      </w:r>
      <w:proofErr w:type="spellStart"/>
      <w:r w:rsidRPr="00F96B1C">
        <w:rPr>
          <w:rFonts w:ascii="Arial" w:eastAsia="Arial" w:hAnsi="Arial" w:cs="Arial"/>
          <w:color w:val="222222"/>
          <w:sz w:val="22"/>
          <w:szCs w:val="22"/>
          <w:highlight w:val="white"/>
        </w:rPr>
        <w:t>equalisation</w:t>
      </w:r>
      <w:proofErr w:type="spellEnd"/>
      <w:r w:rsidRPr="00F96B1C">
        <w:rPr>
          <w:rFonts w:ascii="Arial" w:eastAsia="Arial" w:hAnsi="Arial" w:cs="Arial"/>
          <w:color w:val="222222"/>
          <w:sz w:val="22"/>
          <w:szCs w:val="22"/>
          <w:highlight w:val="white"/>
        </w:rPr>
        <w:t>?</w:t>
      </w:r>
    </w:p>
    <w:p w14:paraId="00000038" w14:textId="203941D3" w:rsidR="00D925D6" w:rsidRPr="00F96B1C" w:rsidRDefault="005D7804" w:rsidP="00F96B1C">
      <w:pPr>
        <w:pBdr>
          <w:top w:val="nil"/>
          <w:left w:val="nil"/>
          <w:bottom w:val="nil"/>
          <w:right w:val="nil"/>
          <w:between w:val="nil"/>
        </w:pBdr>
        <w:spacing w:line="276" w:lineRule="auto"/>
        <w:jc w:val="left"/>
        <w:rPr>
          <w:rFonts w:ascii="Arial" w:eastAsia="Arial" w:hAnsi="Arial" w:cs="Arial"/>
          <w:color w:val="0000FF"/>
          <w:sz w:val="22"/>
          <w:szCs w:val="22"/>
        </w:rPr>
      </w:pPr>
      <w:bookmarkStart w:id="44" w:name="_e79sb0dhnjeu" w:colFirst="0" w:colLast="0"/>
      <w:bookmarkEnd w:id="44"/>
      <w:r w:rsidRPr="00F96B1C">
        <w:rPr>
          <w:rFonts w:ascii="Arial" w:eastAsia="Arial" w:hAnsi="Arial" w:cs="Arial"/>
          <w:b/>
          <w:color w:val="0000FF"/>
          <w:sz w:val="22"/>
          <w:szCs w:val="22"/>
        </w:rPr>
        <w:t xml:space="preserve">Response: </w:t>
      </w:r>
      <w:r w:rsidRPr="00F96B1C">
        <w:rPr>
          <w:rFonts w:ascii="Arial" w:eastAsia="Arial" w:hAnsi="Arial" w:cs="Arial"/>
          <w:color w:val="0000FF"/>
          <w:sz w:val="22"/>
          <w:szCs w:val="22"/>
        </w:rPr>
        <w:t xml:space="preserve">We thank the reviewer for the suggestion and have added some more details on image processing. To clarify, </w:t>
      </w:r>
      <w:r w:rsidR="00E84DCD" w:rsidRPr="00F96B1C">
        <w:rPr>
          <w:rFonts w:ascii="Arial" w:eastAsia="Arial" w:hAnsi="Arial" w:cs="Arial"/>
          <w:color w:val="0000FF"/>
          <w:sz w:val="22"/>
          <w:szCs w:val="22"/>
        </w:rPr>
        <w:t>normalizing</w:t>
      </w:r>
      <w:r w:rsidRPr="00F96B1C">
        <w:rPr>
          <w:rFonts w:ascii="Arial" w:eastAsia="Arial" w:hAnsi="Arial" w:cs="Arial"/>
          <w:color w:val="0000FF"/>
          <w:sz w:val="22"/>
          <w:szCs w:val="22"/>
        </w:rPr>
        <w:t xml:space="preserve"> by the illumination profile is not the same as dividing by the maximum illumination. We obtain an illumination profile by averaging the thousands of images collected for the stitched image. Each frame is then divided by this profile, therefore the value in which each pixel is divided by is dependent on the underlying illumination profile. The caption stating “Corrected images by flattening the illumination profile.” is not the same as histogram </w:t>
      </w:r>
      <w:r w:rsidR="00E84DCD" w:rsidRPr="00F96B1C">
        <w:rPr>
          <w:rFonts w:ascii="Arial" w:eastAsia="Arial" w:hAnsi="Arial" w:cs="Arial"/>
          <w:color w:val="0000FF"/>
          <w:sz w:val="22"/>
          <w:szCs w:val="22"/>
        </w:rPr>
        <w:t>equalization</w:t>
      </w:r>
      <w:r w:rsidRPr="00F96B1C">
        <w:rPr>
          <w:rFonts w:ascii="Arial" w:eastAsia="Arial" w:hAnsi="Arial" w:cs="Arial"/>
          <w:color w:val="0000FF"/>
          <w:sz w:val="22"/>
          <w:szCs w:val="22"/>
        </w:rPr>
        <w:t xml:space="preserve">. The term “flattening the illumination profile” is equivalent to normalizing by the illumination profile. </w:t>
      </w:r>
    </w:p>
    <w:p w14:paraId="457233F4" w14:textId="77777777" w:rsidR="007F7518" w:rsidRDefault="005D7804" w:rsidP="00F96B1C">
      <w:pPr>
        <w:pBdr>
          <w:top w:val="nil"/>
          <w:left w:val="nil"/>
          <w:bottom w:val="nil"/>
          <w:right w:val="nil"/>
          <w:between w:val="nil"/>
        </w:pBdr>
        <w:spacing w:line="276" w:lineRule="auto"/>
        <w:jc w:val="left"/>
        <w:rPr>
          <w:rFonts w:ascii="Arial" w:eastAsia="Arial" w:hAnsi="Arial" w:cs="Arial"/>
          <w:color w:val="0000FF"/>
          <w:sz w:val="22"/>
          <w:szCs w:val="22"/>
        </w:rPr>
      </w:pPr>
      <w:bookmarkStart w:id="45" w:name="_erkp6xk6z5s6" w:colFirst="0" w:colLast="0"/>
      <w:bookmarkEnd w:id="45"/>
      <w:r w:rsidRPr="00F96B1C">
        <w:rPr>
          <w:rFonts w:ascii="Arial" w:eastAsia="Arial" w:hAnsi="Arial" w:cs="Arial"/>
          <w:color w:val="0000FF"/>
          <w:sz w:val="22"/>
          <w:szCs w:val="22"/>
        </w:rPr>
        <w:t xml:space="preserve">The following text was added to the manuscript: </w:t>
      </w:r>
    </w:p>
    <w:p w14:paraId="06BC2DC8" w14:textId="3A3AD2D0" w:rsidR="00B55B0A" w:rsidRPr="007F7518" w:rsidRDefault="005D7804" w:rsidP="00B55B0A">
      <w:pPr>
        <w:pBdr>
          <w:top w:val="nil"/>
          <w:left w:val="nil"/>
          <w:bottom w:val="nil"/>
          <w:right w:val="nil"/>
          <w:between w:val="nil"/>
        </w:pBdr>
        <w:spacing w:line="276" w:lineRule="auto"/>
        <w:jc w:val="left"/>
        <w:rPr>
          <w:rFonts w:ascii="Arial" w:eastAsia="Arial" w:hAnsi="Arial" w:cs="Arial"/>
          <w:i/>
          <w:color w:val="0000FF"/>
          <w:sz w:val="22"/>
          <w:szCs w:val="22"/>
        </w:rPr>
      </w:pPr>
      <w:r w:rsidRPr="007F7518">
        <w:rPr>
          <w:rFonts w:ascii="Arial" w:eastAsia="Arial" w:hAnsi="Arial" w:cs="Arial"/>
          <w:b/>
          <w:i/>
          <w:color w:val="0000FF"/>
          <w:sz w:val="22"/>
          <w:szCs w:val="22"/>
        </w:rPr>
        <w:t xml:space="preserve">Lines </w:t>
      </w:r>
      <w:r w:rsidR="007F7518" w:rsidRPr="007F7518">
        <w:rPr>
          <w:rFonts w:ascii="Arial" w:eastAsia="Arial" w:hAnsi="Arial" w:cs="Arial"/>
          <w:b/>
          <w:i/>
          <w:color w:val="0000FF"/>
          <w:sz w:val="22"/>
          <w:szCs w:val="22"/>
        </w:rPr>
        <w:t xml:space="preserve">394: </w:t>
      </w:r>
      <w:bookmarkStart w:id="46" w:name="_j5yp3rbe26td" w:colFirst="0" w:colLast="0"/>
      <w:bookmarkStart w:id="47" w:name="_sn5iqwojmn3m" w:colFirst="0" w:colLast="0"/>
      <w:bookmarkEnd w:id="46"/>
      <w:bookmarkEnd w:id="47"/>
      <w:r w:rsidR="007F7518" w:rsidRPr="007F7518">
        <w:rPr>
          <w:rFonts w:ascii="Arial" w:eastAsia="Arial" w:hAnsi="Arial" w:cs="Arial"/>
          <w:b/>
          <w:i/>
          <w:color w:val="0000FF"/>
          <w:sz w:val="22"/>
          <w:szCs w:val="22"/>
        </w:rPr>
        <w:t>“</w:t>
      </w:r>
      <w:r w:rsidR="00B55B0A" w:rsidRPr="007F7518">
        <w:rPr>
          <w:rFonts w:ascii="Arial" w:eastAsia="Arial" w:hAnsi="Arial" w:cs="Arial"/>
          <w:i/>
          <w:color w:val="0000FF"/>
          <w:sz w:val="22"/>
          <w:szCs w:val="22"/>
        </w:rPr>
        <w:t>5.4.5. Flatten all images using the illumination profile (Figure 3A-C).</w:t>
      </w:r>
    </w:p>
    <w:p w14:paraId="7C34F997" w14:textId="77777777" w:rsidR="00B55B0A" w:rsidRPr="005D7804" w:rsidRDefault="00B55B0A" w:rsidP="007F7518">
      <w:pPr>
        <w:pStyle w:val="ListParagraph"/>
        <w:numPr>
          <w:ilvl w:val="0"/>
          <w:numId w:val="7"/>
        </w:numPr>
        <w:pBdr>
          <w:top w:val="nil"/>
          <w:left w:val="nil"/>
          <w:bottom w:val="nil"/>
          <w:right w:val="nil"/>
          <w:between w:val="nil"/>
        </w:pBdr>
        <w:spacing w:line="276" w:lineRule="auto"/>
        <w:jc w:val="left"/>
        <w:rPr>
          <w:rFonts w:ascii="Arial" w:eastAsia="Arial" w:hAnsi="Arial" w:cs="Arial"/>
          <w:i/>
          <w:color w:val="FF0000"/>
          <w:sz w:val="22"/>
          <w:szCs w:val="22"/>
        </w:rPr>
      </w:pPr>
      <w:r w:rsidRPr="005D7804">
        <w:rPr>
          <w:rFonts w:ascii="Arial" w:eastAsia="Arial" w:hAnsi="Arial" w:cs="Arial"/>
          <w:i/>
          <w:color w:val="FF0000"/>
          <w:sz w:val="22"/>
          <w:szCs w:val="22"/>
        </w:rPr>
        <w:t xml:space="preserve">Subtract the background camera noise from every frame. </w:t>
      </w:r>
    </w:p>
    <w:p w14:paraId="17580EF1" w14:textId="77777777" w:rsidR="00B55B0A" w:rsidRPr="005D7804" w:rsidRDefault="00B55B0A" w:rsidP="007F7518">
      <w:pPr>
        <w:pStyle w:val="ListParagraph"/>
        <w:numPr>
          <w:ilvl w:val="0"/>
          <w:numId w:val="7"/>
        </w:numPr>
        <w:pBdr>
          <w:top w:val="nil"/>
          <w:left w:val="nil"/>
          <w:bottom w:val="nil"/>
          <w:right w:val="nil"/>
          <w:between w:val="nil"/>
        </w:pBdr>
        <w:spacing w:line="276" w:lineRule="auto"/>
        <w:jc w:val="left"/>
        <w:rPr>
          <w:rFonts w:ascii="Arial" w:eastAsia="Arial" w:hAnsi="Arial" w:cs="Arial"/>
          <w:i/>
          <w:color w:val="FF0000"/>
          <w:sz w:val="22"/>
          <w:szCs w:val="22"/>
        </w:rPr>
      </w:pPr>
      <w:r w:rsidRPr="005D7804">
        <w:rPr>
          <w:rFonts w:ascii="Arial" w:eastAsia="Arial" w:hAnsi="Arial" w:cs="Arial"/>
          <w:i/>
          <w:color w:val="FF0000"/>
          <w:sz w:val="22"/>
          <w:szCs w:val="22"/>
        </w:rPr>
        <w:t>Obtain the mean stack projection (illumination profile) of every background subtracted frame.</w:t>
      </w:r>
    </w:p>
    <w:p w14:paraId="2841FB69" w14:textId="77777777" w:rsidR="00B55B0A" w:rsidRPr="005D7804" w:rsidRDefault="00B55B0A" w:rsidP="007F7518">
      <w:pPr>
        <w:pStyle w:val="ListParagraph"/>
        <w:numPr>
          <w:ilvl w:val="0"/>
          <w:numId w:val="7"/>
        </w:numPr>
        <w:pBdr>
          <w:top w:val="nil"/>
          <w:left w:val="nil"/>
          <w:bottom w:val="nil"/>
          <w:right w:val="nil"/>
          <w:between w:val="nil"/>
        </w:pBdr>
        <w:spacing w:line="276" w:lineRule="auto"/>
        <w:jc w:val="left"/>
        <w:rPr>
          <w:rFonts w:ascii="Arial" w:eastAsia="Arial" w:hAnsi="Arial" w:cs="Arial"/>
          <w:i/>
          <w:color w:val="FF0000"/>
          <w:sz w:val="22"/>
          <w:szCs w:val="22"/>
        </w:rPr>
      </w:pPr>
      <w:r w:rsidRPr="005D7804">
        <w:rPr>
          <w:rFonts w:ascii="Arial" w:eastAsia="Arial" w:hAnsi="Arial" w:cs="Arial"/>
          <w:i/>
          <w:color w:val="FF0000"/>
          <w:sz w:val="22"/>
          <w:szCs w:val="22"/>
        </w:rPr>
        <w:t>Normalize the illumination profile by its max value.</w:t>
      </w:r>
    </w:p>
    <w:p w14:paraId="0656A60B" w14:textId="77777777" w:rsidR="00B55B0A" w:rsidRPr="005D7804" w:rsidRDefault="00B55B0A" w:rsidP="007F7518">
      <w:pPr>
        <w:pStyle w:val="ListParagraph"/>
        <w:numPr>
          <w:ilvl w:val="0"/>
          <w:numId w:val="7"/>
        </w:numPr>
        <w:pBdr>
          <w:top w:val="nil"/>
          <w:left w:val="nil"/>
          <w:bottom w:val="nil"/>
          <w:right w:val="nil"/>
          <w:between w:val="nil"/>
        </w:pBdr>
        <w:spacing w:line="276" w:lineRule="auto"/>
        <w:jc w:val="left"/>
        <w:rPr>
          <w:rFonts w:ascii="Arial" w:eastAsia="Arial" w:hAnsi="Arial" w:cs="Arial"/>
          <w:i/>
          <w:color w:val="FF0000"/>
          <w:sz w:val="22"/>
          <w:szCs w:val="22"/>
        </w:rPr>
      </w:pPr>
      <w:r w:rsidRPr="005D7804">
        <w:rPr>
          <w:rFonts w:ascii="Arial" w:eastAsia="Arial" w:hAnsi="Arial" w:cs="Arial"/>
          <w:i/>
          <w:color w:val="FF0000"/>
          <w:sz w:val="22"/>
          <w:szCs w:val="22"/>
        </w:rPr>
        <w:t>Divide every background subtracted frame by the normalized illumination profile.</w:t>
      </w:r>
    </w:p>
    <w:p w14:paraId="38908C54" w14:textId="378875E7" w:rsidR="007F7518" w:rsidRPr="005D7804" w:rsidRDefault="00B55B0A" w:rsidP="007F7518">
      <w:pPr>
        <w:pStyle w:val="ListParagraph"/>
        <w:numPr>
          <w:ilvl w:val="0"/>
          <w:numId w:val="7"/>
        </w:numPr>
        <w:pBdr>
          <w:top w:val="nil"/>
          <w:left w:val="nil"/>
          <w:bottom w:val="nil"/>
          <w:right w:val="nil"/>
          <w:between w:val="nil"/>
        </w:pBdr>
        <w:spacing w:line="276" w:lineRule="auto"/>
        <w:jc w:val="left"/>
        <w:rPr>
          <w:rFonts w:ascii="Arial" w:eastAsia="Arial" w:hAnsi="Arial" w:cs="Arial"/>
          <w:i/>
          <w:color w:val="FF0000"/>
          <w:sz w:val="22"/>
          <w:szCs w:val="22"/>
        </w:rPr>
      </w:pPr>
      <w:r w:rsidRPr="005D7804">
        <w:rPr>
          <w:rFonts w:ascii="Arial" w:eastAsia="Arial" w:hAnsi="Arial" w:cs="Arial"/>
          <w:i/>
          <w:color w:val="FF0000"/>
          <w:sz w:val="22"/>
          <w:szCs w:val="22"/>
        </w:rPr>
        <w:t>Rescale the corrected frames to the appropriate range for the corresponding bit depth.</w:t>
      </w:r>
      <w:r w:rsidR="007F7518" w:rsidRPr="005D7804">
        <w:rPr>
          <w:rFonts w:ascii="Arial" w:eastAsia="Arial" w:hAnsi="Arial" w:cs="Arial"/>
          <w:i/>
          <w:color w:val="FF0000"/>
          <w:sz w:val="22"/>
          <w:szCs w:val="22"/>
        </w:rPr>
        <w:t>”</w:t>
      </w:r>
    </w:p>
    <w:p w14:paraId="00000044" w14:textId="6EF1427C" w:rsidR="00D925D6" w:rsidRPr="00B55B0A" w:rsidRDefault="005D7804" w:rsidP="00F96B1C">
      <w:pPr>
        <w:pBdr>
          <w:top w:val="nil"/>
          <w:left w:val="nil"/>
          <w:bottom w:val="nil"/>
          <w:right w:val="nil"/>
          <w:between w:val="nil"/>
        </w:pBdr>
        <w:spacing w:line="276" w:lineRule="auto"/>
        <w:jc w:val="left"/>
        <w:rPr>
          <w:rFonts w:ascii="Arial" w:eastAsia="Arial" w:hAnsi="Arial" w:cs="Arial"/>
          <w:color w:val="FF0000"/>
          <w:sz w:val="22"/>
          <w:szCs w:val="22"/>
        </w:rPr>
      </w:pPr>
      <w:r w:rsidRPr="00F96B1C">
        <w:rPr>
          <w:rFonts w:ascii="Arial" w:eastAsia="Arial" w:hAnsi="Arial" w:cs="Arial"/>
          <w:b/>
          <w:color w:val="0000FF"/>
          <w:sz w:val="22"/>
          <w:szCs w:val="22"/>
        </w:rPr>
        <w:br/>
      </w:r>
      <w:r w:rsidRPr="00F96B1C">
        <w:rPr>
          <w:rFonts w:ascii="Arial" w:eastAsia="Arial" w:hAnsi="Arial" w:cs="Arial"/>
          <w:color w:val="222222"/>
          <w:sz w:val="22"/>
          <w:szCs w:val="22"/>
        </w:rPr>
        <w:br/>
      </w:r>
      <w:r w:rsidRPr="00F96B1C">
        <w:rPr>
          <w:rFonts w:ascii="Arial" w:eastAsia="Arial" w:hAnsi="Arial" w:cs="Arial"/>
          <w:b/>
          <w:color w:val="222222"/>
          <w:sz w:val="22"/>
          <w:szCs w:val="22"/>
          <w:highlight w:val="white"/>
        </w:rPr>
        <w:t>Minor Concerns:</w:t>
      </w:r>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2. Custom-written MATLAB scripts are referred to at least twice. It may be beneficial to readers to make this script public.</w:t>
      </w:r>
    </w:p>
    <w:p w14:paraId="00000045" w14:textId="77777777" w:rsidR="00D925D6" w:rsidRPr="00F96B1C" w:rsidRDefault="005D7804" w:rsidP="00F96B1C">
      <w:pPr>
        <w:pBdr>
          <w:top w:val="nil"/>
          <w:left w:val="nil"/>
          <w:bottom w:val="nil"/>
          <w:right w:val="nil"/>
          <w:between w:val="nil"/>
        </w:pBdr>
        <w:spacing w:line="276" w:lineRule="auto"/>
        <w:jc w:val="left"/>
        <w:rPr>
          <w:rFonts w:ascii="Arial" w:eastAsia="Arial" w:hAnsi="Arial" w:cs="Arial"/>
          <w:color w:val="0000FF"/>
          <w:sz w:val="22"/>
          <w:szCs w:val="22"/>
        </w:rPr>
      </w:pPr>
      <w:bookmarkStart w:id="48" w:name="_wyb46e7hp6s2" w:colFirst="0" w:colLast="0"/>
      <w:bookmarkEnd w:id="48"/>
      <w:r w:rsidRPr="00F96B1C">
        <w:rPr>
          <w:rFonts w:ascii="Arial" w:eastAsia="Arial" w:hAnsi="Arial" w:cs="Arial"/>
          <w:b/>
          <w:color w:val="0000FF"/>
          <w:sz w:val="22"/>
          <w:szCs w:val="22"/>
        </w:rPr>
        <w:t xml:space="preserve">Response: </w:t>
      </w:r>
      <w:r w:rsidRPr="00F96B1C">
        <w:rPr>
          <w:rFonts w:ascii="Arial" w:eastAsia="Arial" w:hAnsi="Arial" w:cs="Arial"/>
          <w:color w:val="0000FF"/>
          <w:sz w:val="22"/>
          <w:szCs w:val="22"/>
        </w:rPr>
        <w:t xml:space="preserve">Custom-written MATLAB scripts will be made public. Please see response to reviewer 1. </w:t>
      </w:r>
    </w:p>
    <w:p w14:paraId="00000046" w14:textId="77777777" w:rsidR="00D925D6" w:rsidRPr="00F96B1C" w:rsidRDefault="005D7804" w:rsidP="00F96B1C">
      <w:pPr>
        <w:spacing w:line="276" w:lineRule="auto"/>
        <w:jc w:val="left"/>
        <w:rPr>
          <w:rFonts w:ascii="Arial" w:eastAsia="Arial" w:hAnsi="Arial" w:cs="Arial"/>
          <w:color w:val="222222"/>
          <w:sz w:val="22"/>
          <w:szCs w:val="22"/>
          <w:highlight w:val="white"/>
        </w:rPr>
      </w:pPr>
      <w:bookmarkStart w:id="49" w:name="_q7e5uywn4nsv" w:colFirst="0" w:colLast="0"/>
      <w:bookmarkEnd w:id="49"/>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 xml:space="preserve">3. With regards to the use of concentrated </w:t>
      </w:r>
      <w:proofErr w:type="spellStart"/>
      <w:r w:rsidRPr="00F96B1C">
        <w:rPr>
          <w:rFonts w:ascii="Arial" w:eastAsia="Arial" w:hAnsi="Arial" w:cs="Arial"/>
          <w:color w:val="222222"/>
          <w:sz w:val="22"/>
          <w:szCs w:val="22"/>
          <w:highlight w:val="white"/>
        </w:rPr>
        <w:t>sulphuric</w:t>
      </w:r>
      <w:proofErr w:type="spellEnd"/>
      <w:r w:rsidRPr="00F96B1C">
        <w:rPr>
          <w:rFonts w:ascii="Arial" w:eastAsia="Arial" w:hAnsi="Arial" w:cs="Arial"/>
          <w:color w:val="222222"/>
          <w:sz w:val="22"/>
          <w:szCs w:val="22"/>
          <w:highlight w:val="white"/>
        </w:rPr>
        <w:t xml:space="preserve"> acid in step 2.1, should this step be done in a fume hood?</w:t>
      </w:r>
    </w:p>
    <w:p w14:paraId="00000047" w14:textId="2A6B555A" w:rsidR="00D925D6" w:rsidRPr="00F96B1C" w:rsidRDefault="005D7804" w:rsidP="00F96B1C">
      <w:pPr>
        <w:pBdr>
          <w:top w:val="nil"/>
          <w:left w:val="nil"/>
          <w:bottom w:val="nil"/>
          <w:right w:val="nil"/>
          <w:between w:val="nil"/>
        </w:pBdr>
        <w:spacing w:line="276" w:lineRule="auto"/>
        <w:jc w:val="left"/>
        <w:rPr>
          <w:rFonts w:ascii="Arial" w:eastAsia="Arial" w:hAnsi="Arial" w:cs="Arial"/>
          <w:color w:val="0000FF"/>
          <w:sz w:val="22"/>
          <w:szCs w:val="22"/>
        </w:rPr>
      </w:pPr>
      <w:bookmarkStart w:id="50" w:name="_ags60tticpfv" w:colFirst="0" w:colLast="0"/>
      <w:bookmarkEnd w:id="50"/>
      <w:r w:rsidRPr="00F96B1C">
        <w:rPr>
          <w:rFonts w:ascii="Arial" w:eastAsia="Arial" w:hAnsi="Arial" w:cs="Arial"/>
          <w:b/>
          <w:color w:val="0000FF"/>
          <w:sz w:val="22"/>
          <w:szCs w:val="22"/>
        </w:rPr>
        <w:t xml:space="preserve">Response: </w:t>
      </w:r>
      <w:r w:rsidRPr="00F96B1C">
        <w:rPr>
          <w:rFonts w:ascii="Arial" w:eastAsia="Arial" w:hAnsi="Arial" w:cs="Arial"/>
          <w:color w:val="0000FF"/>
          <w:sz w:val="22"/>
          <w:szCs w:val="22"/>
        </w:rPr>
        <w:t xml:space="preserve">We appreciate the reviewer’s careful comment. Preparation of piranha solution with concentrated </w:t>
      </w:r>
      <w:proofErr w:type="spellStart"/>
      <w:r w:rsidRPr="00F96B1C">
        <w:rPr>
          <w:rFonts w:ascii="Arial" w:eastAsia="Arial" w:hAnsi="Arial" w:cs="Arial"/>
          <w:color w:val="0000FF"/>
          <w:sz w:val="22"/>
          <w:szCs w:val="22"/>
        </w:rPr>
        <w:t>sulphuric</w:t>
      </w:r>
      <w:proofErr w:type="spellEnd"/>
      <w:r w:rsidRPr="00F96B1C">
        <w:rPr>
          <w:rFonts w:ascii="Arial" w:eastAsia="Arial" w:hAnsi="Arial" w:cs="Arial"/>
          <w:color w:val="0000FF"/>
          <w:sz w:val="22"/>
          <w:szCs w:val="22"/>
        </w:rPr>
        <w:t xml:space="preserve"> acid should be done in the fume hood. This concern has been </w:t>
      </w:r>
      <w:r w:rsidRPr="00F96B1C">
        <w:rPr>
          <w:rFonts w:ascii="Arial" w:eastAsia="Arial" w:hAnsi="Arial" w:cs="Arial"/>
          <w:color w:val="0000FF"/>
          <w:sz w:val="22"/>
          <w:szCs w:val="22"/>
        </w:rPr>
        <w:lastRenderedPageBreak/>
        <w:t xml:space="preserve">addressed as follows: </w:t>
      </w:r>
    </w:p>
    <w:p w14:paraId="00000048" w14:textId="04A3A4AF" w:rsidR="00D925D6" w:rsidRPr="00C62694" w:rsidRDefault="00C62694" w:rsidP="00F96B1C">
      <w:pPr>
        <w:pBdr>
          <w:top w:val="nil"/>
          <w:left w:val="nil"/>
          <w:bottom w:val="nil"/>
          <w:right w:val="nil"/>
          <w:between w:val="nil"/>
        </w:pBdr>
        <w:spacing w:line="276" w:lineRule="auto"/>
        <w:jc w:val="left"/>
        <w:rPr>
          <w:rFonts w:ascii="Arial" w:eastAsia="Arial" w:hAnsi="Arial" w:cs="Arial"/>
          <w:i/>
          <w:color w:val="0000FF"/>
          <w:sz w:val="22"/>
          <w:szCs w:val="22"/>
        </w:rPr>
      </w:pPr>
      <w:bookmarkStart w:id="51" w:name="_d1q5ubyhzndc" w:colFirst="0" w:colLast="0"/>
      <w:bookmarkEnd w:id="51"/>
      <w:r w:rsidRPr="00C62694">
        <w:rPr>
          <w:rFonts w:ascii="Arial" w:eastAsia="Arial" w:hAnsi="Arial" w:cs="Arial"/>
          <w:b/>
          <w:i/>
          <w:color w:val="0000FF"/>
          <w:sz w:val="22"/>
          <w:szCs w:val="22"/>
        </w:rPr>
        <w:t>Line 198:</w:t>
      </w:r>
      <w:r w:rsidRPr="00C62694">
        <w:rPr>
          <w:rFonts w:ascii="Arial" w:eastAsia="Arial" w:hAnsi="Arial" w:cs="Arial"/>
          <w:i/>
          <w:color w:val="0000FF"/>
          <w:sz w:val="22"/>
          <w:szCs w:val="22"/>
        </w:rPr>
        <w:t xml:space="preserve"> </w:t>
      </w:r>
      <w:r w:rsidR="005D7804" w:rsidRPr="00C62694">
        <w:rPr>
          <w:rFonts w:ascii="Arial" w:eastAsia="Arial" w:hAnsi="Arial" w:cs="Arial"/>
          <w:i/>
          <w:color w:val="0000FF"/>
          <w:sz w:val="22"/>
          <w:szCs w:val="22"/>
        </w:rPr>
        <w:t>“</w:t>
      </w:r>
      <w:r w:rsidR="005D7804" w:rsidRPr="00C62694">
        <w:rPr>
          <w:rFonts w:ascii="Arial" w:eastAsia="Arial" w:hAnsi="Arial" w:cs="Arial"/>
          <w:i/>
          <w:color w:val="FF0000"/>
          <w:sz w:val="22"/>
          <w:szCs w:val="22"/>
        </w:rPr>
        <w:t>In a fume hood</w:t>
      </w:r>
      <w:r w:rsidR="005D7804" w:rsidRPr="00C62694">
        <w:rPr>
          <w:rFonts w:ascii="Arial" w:eastAsia="Arial" w:hAnsi="Arial" w:cs="Arial"/>
          <w:i/>
          <w:color w:val="0000FF"/>
          <w:sz w:val="22"/>
          <w:szCs w:val="22"/>
        </w:rPr>
        <w:t xml:space="preserve">, freshly prepare a piranha solution by adding 30 mL of 30% hydrogen peroxide to 90 mL concentrated (95-98%) sulfuric acid in a 250 mL beaker.” </w:t>
      </w:r>
    </w:p>
    <w:p w14:paraId="00000049" w14:textId="77777777" w:rsidR="00D925D6" w:rsidRPr="00F96B1C" w:rsidRDefault="005D7804" w:rsidP="00F96B1C">
      <w:pPr>
        <w:spacing w:line="276" w:lineRule="auto"/>
        <w:jc w:val="left"/>
        <w:rPr>
          <w:rFonts w:ascii="Arial" w:eastAsia="Arial" w:hAnsi="Arial" w:cs="Arial"/>
          <w:color w:val="222222"/>
          <w:sz w:val="22"/>
          <w:szCs w:val="22"/>
          <w:highlight w:val="white"/>
        </w:rPr>
      </w:pPr>
      <w:bookmarkStart w:id="52" w:name="_qlj4d5gjyrvb" w:colFirst="0" w:colLast="0"/>
      <w:bookmarkEnd w:id="52"/>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4. Step 2.1.4 What should the temperature of the piranha solution be?</w:t>
      </w:r>
    </w:p>
    <w:p w14:paraId="23A94690" w14:textId="77777777" w:rsidR="00C62694" w:rsidRDefault="005D7804" w:rsidP="00F96B1C">
      <w:pPr>
        <w:pBdr>
          <w:top w:val="nil"/>
          <w:left w:val="nil"/>
          <w:bottom w:val="nil"/>
          <w:right w:val="nil"/>
          <w:between w:val="nil"/>
        </w:pBdr>
        <w:spacing w:line="276" w:lineRule="auto"/>
        <w:jc w:val="left"/>
        <w:rPr>
          <w:rFonts w:ascii="Arial" w:eastAsia="Arial" w:hAnsi="Arial" w:cs="Arial"/>
          <w:color w:val="0000FF"/>
          <w:sz w:val="22"/>
          <w:szCs w:val="22"/>
        </w:rPr>
      </w:pPr>
      <w:bookmarkStart w:id="53" w:name="_mtzyp5k7zwb5" w:colFirst="0" w:colLast="0"/>
      <w:bookmarkEnd w:id="53"/>
      <w:r w:rsidRPr="00F96B1C">
        <w:rPr>
          <w:rFonts w:ascii="Arial" w:eastAsia="Arial" w:hAnsi="Arial" w:cs="Arial"/>
          <w:b/>
          <w:color w:val="0000FF"/>
          <w:sz w:val="22"/>
          <w:szCs w:val="22"/>
        </w:rPr>
        <w:t xml:space="preserve">Response: </w:t>
      </w:r>
      <w:r w:rsidRPr="00F96B1C">
        <w:rPr>
          <w:rFonts w:ascii="Arial" w:eastAsia="Arial" w:hAnsi="Arial" w:cs="Arial"/>
          <w:color w:val="0000FF"/>
          <w:sz w:val="22"/>
          <w:szCs w:val="22"/>
        </w:rPr>
        <w:t>We appreciate the reviewer’s comment.</w:t>
      </w:r>
      <w:r w:rsidRPr="00F96B1C">
        <w:rPr>
          <w:rFonts w:ascii="Arial" w:eastAsia="Arial" w:hAnsi="Arial" w:cs="Arial"/>
          <w:b/>
          <w:color w:val="0000FF"/>
          <w:sz w:val="22"/>
          <w:szCs w:val="22"/>
        </w:rPr>
        <w:t xml:space="preserve"> </w:t>
      </w:r>
      <w:r w:rsidRPr="00F96B1C">
        <w:rPr>
          <w:rFonts w:ascii="Arial" w:eastAsia="Arial" w:hAnsi="Arial" w:cs="Arial"/>
          <w:color w:val="0000FF"/>
          <w:sz w:val="22"/>
          <w:szCs w:val="22"/>
        </w:rPr>
        <w:t>Freshly made piranha solution may be over 100</w:t>
      </w:r>
      <w:r w:rsidRPr="00F96B1C">
        <w:rPr>
          <w:rFonts w:ascii="Cambria Math" w:eastAsia="Arial" w:hAnsi="Cambria Math" w:cs="Cambria Math"/>
          <w:color w:val="0000FF"/>
          <w:sz w:val="22"/>
          <w:szCs w:val="22"/>
        </w:rPr>
        <w:t>℃</w:t>
      </w:r>
      <w:r w:rsidRPr="00F96B1C">
        <w:rPr>
          <w:rFonts w:ascii="Arial" w:eastAsia="Arial" w:hAnsi="Arial" w:cs="Arial"/>
          <w:color w:val="0000FF"/>
          <w:sz w:val="22"/>
          <w:szCs w:val="22"/>
        </w:rPr>
        <w:t xml:space="preserve"> in temperature, therefore, it is recommended to allow the solution to cool to approximately 80</w:t>
      </w:r>
      <w:r w:rsidRPr="00F96B1C">
        <w:rPr>
          <w:rFonts w:ascii="Cambria Math" w:eastAsia="Arial" w:hAnsi="Cambria Math" w:cs="Cambria Math"/>
          <w:color w:val="0000FF"/>
          <w:sz w:val="22"/>
          <w:szCs w:val="22"/>
        </w:rPr>
        <w:t>℃</w:t>
      </w:r>
      <w:r w:rsidRPr="00F96B1C">
        <w:rPr>
          <w:rFonts w:ascii="Arial" w:eastAsia="Arial" w:hAnsi="Arial" w:cs="Arial"/>
          <w:color w:val="0000FF"/>
          <w:sz w:val="22"/>
          <w:szCs w:val="22"/>
        </w:rPr>
        <w:t xml:space="preserve"> prior to handling. This concern has been addressed in text as follows</w:t>
      </w:r>
      <w:r w:rsidR="00C62694">
        <w:rPr>
          <w:rFonts w:ascii="Arial" w:eastAsia="Arial" w:hAnsi="Arial" w:cs="Arial"/>
          <w:color w:val="0000FF"/>
          <w:sz w:val="22"/>
          <w:szCs w:val="22"/>
        </w:rPr>
        <w:t>:</w:t>
      </w:r>
      <w:r w:rsidRPr="00F96B1C">
        <w:rPr>
          <w:rFonts w:ascii="Arial" w:eastAsia="Arial" w:hAnsi="Arial" w:cs="Arial"/>
          <w:color w:val="0000FF"/>
          <w:sz w:val="22"/>
          <w:szCs w:val="22"/>
        </w:rPr>
        <w:t xml:space="preserve"> </w:t>
      </w:r>
    </w:p>
    <w:p w14:paraId="0000004B" w14:textId="392D64E3" w:rsidR="00D925D6" w:rsidRPr="00C62694" w:rsidRDefault="00C62694" w:rsidP="00F96B1C">
      <w:pPr>
        <w:pBdr>
          <w:top w:val="nil"/>
          <w:left w:val="nil"/>
          <w:bottom w:val="nil"/>
          <w:right w:val="nil"/>
          <w:between w:val="nil"/>
        </w:pBdr>
        <w:spacing w:line="276" w:lineRule="auto"/>
        <w:jc w:val="left"/>
        <w:rPr>
          <w:rFonts w:ascii="Arial" w:eastAsia="Arial" w:hAnsi="Arial" w:cs="Arial"/>
          <w:i/>
          <w:color w:val="0000FF"/>
          <w:sz w:val="22"/>
          <w:szCs w:val="22"/>
        </w:rPr>
      </w:pPr>
      <w:r w:rsidRPr="00C62694">
        <w:rPr>
          <w:rFonts w:ascii="Arial" w:eastAsia="Arial" w:hAnsi="Arial" w:cs="Arial"/>
          <w:b/>
          <w:i/>
          <w:color w:val="0000FF"/>
          <w:sz w:val="22"/>
          <w:szCs w:val="22"/>
        </w:rPr>
        <w:t>L</w:t>
      </w:r>
      <w:r w:rsidR="005D7804" w:rsidRPr="00C62694">
        <w:rPr>
          <w:rFonts w:ascii="Arial" w:eastAsia="Arial" w:hAnsi="Arial" w:cs="Arial"/>
          <w:b/>
          <w:i/>
          <w:color w:val="0000FF"/>
          <w:sz w:val="22"/>
          <w:szCs w:val="22"/>
        </w:rPr>
        <w:t>ine 20</w:t>
      </w:r>
      <w:bookmarkStart w:id="54" w:name="_4ppio6inf7b" w:colFirst="0" w:colLast="0"/>
      <w:bookmarkEnd w:id="54"/>
      <w:r w:rsidRPr="00C62694">
        <w:rPr>
          <w:rFonts w:ascii="Arial" w:eastAsia="Arial" w:hAnsi="Arial" w:cs="Arial"/>
          <w:b/>
          <w:i/>
          <w:color w:val="0000FF"/>
          <w:sz w:val="22"/>
          <w:szCs w:val="22"/>
        </w:rPr>
        <w:t>4:</w:t>
      </w:r>
      <w:r w:rsidRPr="00C62694">
        <w:rPr>
          <w:rFonts w:ascii="Arial" w:eastAsia="Arial" w:hAnsi="Arial" w:cs="Arial"/>
          <w:i/>
          <w:color w:val="0000FF"/>
          <w:sz w:val="22"/>
          <w:szCs w:val="22"/>
        </w:rPr>
        <w:t xml:space="preserve"> </w:t>
      </w:r>
      <w:r w:rsidR="005D7804" w:rsidRPr="00C62694">
        <w:rPr>
          <w:rFonts w:ascii="Arial" w:eastAsia="Arial" w:hAnsi="Arial" w:cs="Arial"/>
          <w:i/>
          <w:color w:val="0000FF"/>
          <w:sz w:val="22"/>
          <w:szCs w:val="22"/>
        </w:rPr>
        <w:t xml:space="preserve">“Cool down the piranha solution </w:t>
      </w:r>
      <w:r w:rsidR="005D7804" w:rsidRPr="00C62694">
        <w:rPr>
          <w:rFonts w:ascii="Arial" w:eastAsia="Arial" w:hAnsi="Arial" w:cs="Arial"/>
          <w:i/>
          <w:color w:val="FF0000"/>
          <w:sz w:val="22"/>
          <w:szCs w:val="22"/>
        </w:rPr>
        <w:t>to no more than 80</w:t>
      </w:r>
      <w:r w:rsidR="005D7804" w:rsidRPr="00C62694">
        <w:rPr>
          <w:rFonts w:ascii="Cambria Math" w:eastAsia="Arial" w:hAnsi="Cambria Math" w:cs="Cambria Math"/>
          <w:i/>
          <w:color w:val="FF0000"/>
          <w:sz w:val="22"/>
          <w:szCs w:val="22"/>
        </w:rPr>
        <w:t>℃</w:t>
      </w:r>
      <w:r w:rsidR="005D7804" w:rsidRPr="00C62694">
        <w:rPr>
          <w:rFonts w:ascii="Arial" w:eastAsia="Arial" w:hAnsi="Arial" w:cs="Arial"/>
          <w:i/>
          <w:color w:val="0000FF"/>
          <w:sz w:val="22"/>
          <w:szCs w:val="22"/>
        </w:rPr>
        <w:t xml:space="preserve"> before pouring to prevent cracking the staining jar.”</w:t>
      </w:r>
    </w:p>
    <w:p w14:paraId="0000004C" w14:textId="77777777" w:rsidR="00D925D6" w:rsidRPr="00F96B1C" w:rsidRDefault="005D7804" w:rsidP="00F96B1C">
      <w:pPr>
        <w:spacing w:line="276" w:lineRule="auto"/>
        <w:jc w:val="left"/>
        <w:rPr>
          <w:rFonts w:ascii="Arial" w:eastAsia="Arial" w:hAnsi="Arial" w:cs="Arial"/>
          <w:color w:val="222222"/>
          <w:sz w:val="22"/>
          <w:szCs w:val="22"/>
          <w:highlight w:val="white"/>
        </w:rPr>
      </w:pPr>
      <w:bookmarkStart w:id="55" w:name="_3wr4pj2msi39" w:colFirst="0" w:colLast="0"/>
      <w:bookmarkEnd w:id="55"/>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5. Do steps 5.2 and 5.3 need to be done at a certain temperature for cell health?</w:t>
      </w:r>
    </w:p>
    <w:p w14:paraId="0000004D" w14:textId="77777777" w:rsidR="00D925D6" w:rsidRPr="00F96B1C" w:rsidRDefault="005D7804" w:rsidP="00F96B1C">
      <w:pPr>
        <w:pBdr>
          <w:top w:val="nil"/>
          <w:left w:val="nil"/>
          <w:bottom w:val="nil"/>
          <w:right w:val="nil"/>
          <w:between w:val="nil"/>
        </w:pBdr>
        <w:spacing w:line="276" w:lineRule="auto"/>
        <w:jc w:val="left"/>
        <w:rPr>
          <w:rFonts w:ascii="Arial" w:eastAsia="Arial" w:hAnsi="Arial" w:cs="Arial"/>
          <w:color w:val="0000FF"/>
          <w:sz w:val="22"/>
          <w:szCs w:val="22"/>
        </w:rPr>
      </w:pPr>
      <w:bookmarkStart w:id="56" w:name="_rnyld6b560vh" w:colFirst="0" w:colLast="0"/>
      <w:bookmarkEnd w:id="56"/>
      <w:r w:rsidRPr="00F96B1C">
        <w:rPr>
          <w:rFonts w:ascii="Arial" w:eastAsia="Arial" w:hAnsi="Arial" w:cs="Arial"/>
          <w:b/>
          <w:color w:val="0000FF"/>
          <w:sz w:val="22"/>
          <w:szCs w:val="22"/>
        </w:rPr>
        <w:t xml:space="preserve">Response: </w:t>
      </w:r>
      <w:r w:rsidRPr="00F96B1C">
        <w:rPr>
          <w:rFonts w:ascii="Arial" w:eastAsia="Arial" w:hAnsi="Arial" w:cs="Arial"/>
          <w:color w:val="0000FF"/>
          <w:sz w:val="22"/>
          <w:szCs w:val="22"/>
        </w:rPr>
        <w:t>We appreciate the reviewer’s comment. For step 5.2, growth and differentiation of cells should be done in 37</w:t>
      </w:r>
      <w:r w:rsidRPr="00F96B1C">
        <w:rPr>
          <w:rFonts w:ascii="Cambria Math" w:eastAsia="Arial" w:hAnsi="Cambria Math" w:cs="Cambria Math"/>
          <w:color w:val="0000FF"/>
          <w:sz w:val="22"/>
          <w:szCs w:val="22"/>
        </w:rPr>
        <w:t>℃</w:t>
      </w:r>
      <w:r w:rsidRPr="00F96B1C">
        <w:rPr>
          <w:rFonts w:ascii="Arial" w:eastAsia="Arial" w:hAnsi="Arial" w:cs="Arial"/>
          <w:color w:val="0000FF"/>
          <w:sz w:val="22"/>
          <w:szCs w:val="22"/>
        </w:rPr>
        <w:t xml:space="preserve"> as stated in 5.2.1. Room temperature is sufficient for maintaining cell health during cell preparation and the rolling experiment. Cells are removed prior to imaging tracks described in step 5.3, so there are no concerns for cell health in this step.</w:t>
      </w:r>
    </w:p>
    <w:p w14:paraId="0000004E" w14:textId="77777777" w:rsidR="00D925D6" w:rsidRPr="00F96B1C" w:rsidRDefault="005D7804" w:rsidP="00F96B1C">
      <w:pPr>
        <w:spacing w:line="276" w:lineRule="auto"/>
        <w:jc w:val="left"/>
        <w:rPr>
          <w:rFonts w:ascii="Arial" w:eastAsia="Arial" w:hAnsi="Arial" w:cs="Arial"/>
          <w:color w:val="222222"/>
          <w:sz w:val="22"/>
          <w:szCs w:val="22"/>
          <w:highlight w:val="white"/>
        </w:rPr>
      </w:pPr>
      <w:bookmarkStart w:id="57" w:name="_wthoyxvr5ba" w:colFirst="0" w:colLast="0"/>
      <w:bookmarkEnd w:id="57"/>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6. Step 5.2.8 Should the pipetting of the 40 ul of cell suspension be done at a certain speed? Does it affect the speed of cell rolling?</w:t>
      </w:r>
    </w:p>
    <w:p w14:paraId="0000004F" w14:textId="77777777" w:rsidR="00D925D6" w:rsidRPr="00F96B1C" w:rsidRDefault="005D7804" w:rsidP="00F96B1C">
      <w:pPr>
        <w:pBdr>
          <w:top w:val="nil"/>
          <w:left w:val="nil"/>
          <w:bottom w:val="nil"/>
          <w:right w:val="nil"/>
          <w:between w:val="nil"/>
        </w:pBdr>
        <w:spacing w:line="276" w:lineRule="auto"/>
        <w:jc w:val="left"/>
        <w:rPr>
          <w:rFonts w:ascii="Arial" w:eastAsia="Arial" w:hAnsi="Arial" w:cs="Arial"/>
          <w:color w:val="0000FF"/>
          <w:sz w:val="22"/>
          <w:szCs w:val="22"/>
        </w:rPr>
      </w:pPr>
      <w:bookmarkStart w:id="58" w:name="_8j5buhr7eajn" w:colFirst="0" w:colLast="0"/>
      <w:bookmarkEnd w:id="58"/>
      <w:r w:rsidRPr="00F96B1C">
        <w:rPr>
          <w:rFonts w:ascii="Arial" w:eastAsia="Arial" w:hAnsi="Arial" w:cs="Arial"/>
          <w:b/>
          <w:color w:val="0000FF"/>
          <w:sz w:val="22"/>
          <w:szCs w:val="22"/>
        </w:rPr>
        <w:t xml:space="preserve">Response: </w:t>
      </w:r>
      <w:r w:rsidRPr="00F96B1C">
        <w:rPr>
          <w:rFonts w:ascii="Arial" w:eastAsia="Arial" w:hAnsi="Arial" w:cs="Arial"/>
          <w:color w:val="0000FF"/>
          <w:sz w:val="22"/>
          <w:szCs w:val="22"/>
        </w:rPr>
        <w:t>We appreciate the reviewer’s comment.</w:t>
      </w:r>
      <w:r w:rsidRPr="00F96B1C">
        <w:rPr>
          <w:rFonts w:ascii="Arial" w:eastAsia="Arial" w:hAnsi="Arial" w:cs="Arial"/>
          <w:b/>
          <w:color w:val="0000FF"/>
          <w:sz w:val="22"/>
          <w:szCs w:val="22"/>
        </w:rPr>
        <w:t xml:space="preserve"> </w:t>
      </w:r>
      <w:r w:rsidRPr="00F96B1C">
        <w:rPr>
          <w:rFonts w:ascii="Arial" w:eastAsia="Arial" w:hAnsi="Arial" w:cs="Arial"/>
          <w:color w:val="0000FF"/>
          <w:sz w:val="22"/>
          <w:szCs w:val="22"/>
        </w:rPr>
        <w:t xml:space="preserve">The pipetting speed should not affect cell rolling as most cells require a brief moment to settle onto the surface once introduced into the channel. The cell rolling velocity is controlled strictly via a syringe pump after the cells are introduced. </w:t>
      </w:r>
    </w:p>
    <w:p w14:paraId="00000050" w14:textId="77777777" w:rsidR="00D925D6" w:rsidRPr="00F96B1C" w:rsidRDefault="005D7804" w:rsidP="00F96B1C">
      <w:pPr>
        <w:spacing w:line="276" w:lineRule="auto"/>
        <w:jc w:val="left"/>
        <w:rPr>
          <w:rFonts w:ascii="Arial" w:eastAsia="Arial" w:hAnsi="Arial" w:cs="Arial"/>
          <w:color w:val="222222"/>
          <w:sz w:val="22"/>
          <w:szCs w:val="22"/>
          <w:highlight w:val="white"/>
        </w:rPr>
      </w:pPr>
      <w:bookmarkStart w:id="59" w:name="_yw66nvmig7av" w:colFirst="0" w:colLast="0"/>
      <w:bookmarkEnd w:id="59"/>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7. Step 5.2.10 Please specify the recommended magnification.</w:t>
      </w:r>
    </w:p>
    <w:p w14:paraId="7F287C3B" w14:textId="77777777" w:rsidR="00A61BFF" w:rsidRDefault="005D7804" w:rsidP="00F96B1C">
      <w:pPr>
        <w:pBdr>
          <w:top w:val="nil"/>
          <w:left w:val="nil"/>
          <w:bottom w:val="nil"/>
          <w:right w:val="nil"/>
          <w:between w:val="nil"/>
        </w:pBdr>
        <w:spacing w:line="276" w:lineRule="auto"/>
        <w:jc w:val="left"/>
        <w:rPr>
          <w:rFonts w:ascii="Arial" w:eastAsia="Arial" w:hAnsi="Arial" w:cs="Arial"/>
          <w:color w:val="0000FF"/>
          <w:sz w:val="22"/>
          <w:szCs w:val="22"/>
        </w:rPr>
      </w:pPr>
      <w:bookmarkStart w:id="60" w:name="_z9d8om94no0z" w:colFirst="0" w:colLast="0"/>
      <w:bookmarkEnd w:id="60"/>
      <w:r w:rsidRPr="00F96B1C">
        <w:rPr>
          <w:rFonts w:ascii="Arial" w:eastAsia="Arial" w:hAnsi="Arial" w:cs="Arial"/>
          <w:b/>
          <w:color w:val="0000FF"/>
          <w:sz w:val="22"/>
          <w:szCs w:val="22"/>
        </w:rPr>
        <w:t xml:space="preserve">Response: </w:t>
      </w:r>
      <w:r w:rsidRPr="00F96B1C">
        <w:rPr>
          <w:rFonts w:ascii="Arial" w:eastAsia="Arial" w:hAnsi="Arial" w:cs="Arial"/>
          <w:color w:val="0000FF"/>
          <w:sz w:val="22"/>
          <w:szCs w:val="22"/>
        </w:rPr>
        <w:t xml:space="preserve">We appreciate the reviewer’s careful </w:t>
      </w:r>
      <w:proofErr w:type="spellStart"/>
      <w:proofErr w:type="gramStart"/>
      <w:r w:rsidRPr="00F96B1C">
        <w:rPr>
          <w:rFonts w:ascii="Arial" w:eastAsia="Arial" w:hAnsi="Arial" w:cs="Arial"/>
          <w:color w:val="0000FF"/>
          <w:sz w:val="22"/>
          <w:szCs w:val="22"/>
        </w:rPr>
        <w:t>comment.This</w:t>
      </w:r>
      <w:proofErr w:type="spellEnd"/>
      <w:proofErr w:type="gramEnd"/>
      <w:r w:rsidRPr="00F96B1C">
        <w:rPr>
          <w:rFonts w:ascii="Arial" w:eastAsia="Arial" w:hAnsi="Arial" w:cs="Arial"/>
          <w:color w:val="0000FF"/>
          <w:sz w:val="22"/>
          <w:szCs w:val="22"/>
        </w:rPr>
        <w:t xml:space="preserve"> concern has been addressed in text as follows</w:t>
      </w:r>
      <w:r w:rsidR="00A61BFF">
        <w:rPr>
          <w:rFonts w:ascii="Arial" w:eastAsia="Arial" w:hAnsi="Arial" w:cs="Arial"/>
          <w:color w:val="0000FF"/>
          <w:sz w:val="22"/>
          <w:szCs w:val="22"/>
        </w:rPr>
        <w:t>:</w:t>
      </w:r>
    </w:p>
    <w:p w14:paraId="00000052" w14:textId="4207DC51" w:rsidR="00D925D6" w:rsidRPr="00A61BFF" w:rsidRDefault="00A61BFF" w:rsidP="00A61BFF">
      <w:pPr>
        <w:pBdr>
          <w:top w:val="nil"/>
          <w:left w:val="nil"/>
          <w:bottom w:val="nil"/>
          <w:right w:val="nil"/>
          <w:between w:val="nil"/>
        </w:pBdr>
        <w:spacing w:line="276" w:lineRule="auto"/>
        <w:jc w:val="left"/>
        <w:rPr>
          <w:rFonts w:ascii="Arial" w:eastAsia="Arial" w:hAnsi="Arial" w:cs="Arial"/>
          <w:i/>
          <w:color w:val="0000FF"/>
          <w:sz w:val="22"/>
          <w:szCs w:val="22"/>
        </w:rPr>
      </w:pPr>
      <w:r w:rsidRPr="00A61BFF">
        <w:rPr>
          <w:rFonts w:ascii="Arial" w:eastAsia="Arial" w:hAnsi="Arial" w:cs="Arial"/>
          <w:b/>
          <w:i/>
          <w:color w:val="0000FF"/>
          <w:sz w:val="22"/>
          <w:szCs w:val="22"/>
        </w:rPr>
        <w:t>L</w:t>
      </w:r>
      <w:r w:rsidR="005D7804" w:rsidRPr="00A61BFF">
        <w:rPr>
          <w:rFonts w:ascii="Arial" w:eastAsia="Arial" w:hAnsi="Arial" w:cs="Arial"/>
          <w:b/>
          <w:i/>
          <w:color w:val="0000FF"/>
          <w:sz w:val="22"/>
          <w:szCs w:val="22"/>
        </w:rPr>
        <w:t>ine 36</w:t>
      </w:r>
      <w:r w:rsidRPr="00A61BFF">
        <w:rPr>
          <w:rFonts w:ascii="Arial" w:eastAsia="Arial" w:hAnsi="Arial" w:cs="Arial"/>
          <w:b/>
          <w:i/>
          <w:color w:val="0000FF"/>
          <w:sz w:val="22"/>
          <w:szCs w:val="22"/>
        </w:rPr>
        <w:t>6:</w:t>
      </w:r>
      <w:bookmarkStart w:id="61" w:name="_erdyfps1d8in" w:colFirst="0" w:colLast="0"/>
      <w:bookmarkEnd w:id="61"/>
      <w:r w:rsidRPr="00A61BFF">
        <w:rPr>
          <w:rFonts w:ascii="Arial" w:eastAsia="Arial" w:hAnsi="Arial" w:cs="Arial"/>
          <w:i/>
          <w:color w:val="0000FF"/>
          <w:sz w:val="22"/>
          <w:szCs w:val="22"/>
        </w:rPr>
        <w:t xml:space="preserve"> </w:t>
      </w:r>
      <w:r w:rsidR="005D7804" w:rsidRPr="00A61BFF">
        <w:rPr>
          <w:rFonts w:ascii="Arial" w:eastAsia="Arial" w:hAnsi="Arial" w:cs="Arial"/>
          <w:i/>
          <w:color w:val="0000FF"/>
          <w:sz w:val="22"/>
          <w:szCs w:val="22"/>
        </w:rPr>
        <w:t xml:space="preserve">“Use </w:t>
      </w:r>
      <w:r w:rsidR="005D7804" w:rsidRPr="00A61BFF">
        <w:rPr>
          <w:rFonts w:ascii="Arial" w:eastAsia="Arial" w:hAnsi="Arial" w:cs="Arial"/>
          <w:i/>
          <w:color w:val="FF0000"/>
          <w:sz w:val="22"/>
          <w:szCs w:val="22"/>
        </w:rPr>
        <w:t>a darkfield microscope with a 10X objective</w:t>
      </w:r>
      <w:r w:rsidR="005D7804" w:rsidRPr="00A61BFF">
        <w:rPr>
          <w:rFonts w:ascii="Arial" w:eastAsia="Arial" w:hAnsi="Arial" w:cs="Arial"/>
          <w:i/>
          <w:color w:val="0000FF"/>
          <w:sz w:val="22"/>
          <w:szCs w:val="22"/>
        </w:rPr>
        <w:t xml:space="preserve"> to observe cell rolling </w:t>
      </w:r>
      <w:proofErr w:type="spellStart"/>
      <w:r w:rsidR="005D7804" w:rsidRPr="00A61BFF">
        <w:rPr>
          <w:rFonts w:ascii="Arial" w:eastAsia="Arial" w:hAnsi="Arial" w:cs="Arial"/>
          <w:i/>
          <w:color w:val="0000FF"/>
          <w:sz w:val="22"/>
          <w:szCs w:val="22"/>
        </w:rPr>
        <w:t>behaviour</w:t>
      </w:r>
      <w:proofErr w:type="spellEnd"/>
      <w:r w:rsidR="005D7804" w:rsidRPr="00A61BFF">
        <w:rPr>
          <w:rFonts w:ascii="Arial" w:eastAsia="Arial" w:hAnsi="Arial" w:cs="Arial"/>
          <w:i/>
          <w:color w:val="0000FF"/>
          <w:sz w:val="22"/>
          <w:szCs w:val="22"/>
        </w:rPr>
        <w:t>.”</w:t>
      </w:r>
    </w:p>
    <w:p w14:paraId="00000053" w14:textId="77777777" w:rsidR="00D925D6" w:rsidRPr="00F96B1C" w:rsidRDefault="005D7804" w:rsidP="00F96B1C">
      <w:pPr>
        <w:spacing w:line="276" w:lineRule="auto"/>
        <w:jc w:val="left"/>
        <w:rPr>
          <w:rFonts w:ascii="Arial" w:eastAsia="Arial" w:hAnsi="Arial" w:cs="Arial"/>
          <w:color w:val="222222"/>
          <w:sz w:val="22"/>
          <w:szCs w:val="22"/>
          <w:highlight w:val="white"/>
        </w:rPr>
      </w:pPr>
      <w:bookmarkStart w:id="62" w:name="_a8r0cg3sl41c" w:colFirst="0" w:colLast="0"/>
      <w:bookmarkEnd w:id="62"/>
      <w:r w:rsidRPr="00F96B1C">
        <w:rPr>
          <w:rFonts w:ascii="Arial" w:eastAsia="Arial" w:hAnsi="Arial" w:cs="Arial"/>
          <w:color w:val="222222"/>
          <w:sz w:val="22"/>
          <w:szCs w:val="22"/>
        </w:rPr>
        <w:br/>
      </w:r>
      <w:r w:rsidRPr="00F96B1C">
        <w:rPr>
          <w:rFonts w:ascii="Arial" w:eastAsia="Arial" w:hAnsi="Arial" w:cs="Arial"/>
          <w:color w:val="222222"/>
          <w:sz w:val="22"/>
          <w:szCs w:val="22"/>
          <w:highlight w:val="white"/>
        </w:rPr>
        <w:t>8. Is the 'straightness' of cell tracks in Fig 4 representative of a typical experiment? If not, perhaps a troubleshooting step should be added.</w:t>
      </w:r>
    </w:p>
    <w:p w14:paraId="00000054" w14:textId="77777777" w:rsidR="00D925D6" w:rsidRPr="00F96B1C" w:rsidRDefault="005D7804" w:rsidP="00F96B1C">
      <w:pPr>
        <w:pBdr>
          <w:top w:val="nil"/>
          <w:left w:val="nil"/>
          <w:bottom w:val="nil"/>
          <w:right w:val="nil"/>
          <w:between w:val="nil"/>
        </w:pBdr>
        <w:spacing w:line="276" w:lineRule="auto"/>
        <w:jc w:val="left"/>
        <w:rPr>
          <w:rFonts w:ascii="Arial" w:eastAsia="Arial" w:hAnsi="Arial" w:cs="Arial"/>
          <w:color w:val="0000FF"/>
          <w:sz w:val="22"/>
          <w:szCs w:val="22"/>
        </w:rPr>
      </w:pPr>
      <w:bookmarkStart w:id="63" w:name="_v0i9g1i8p61e" w:colFirst="0" w:colLast="0"/>
      <w:bookmarkEnd w:id="63"/>
      <w:r w:rsidRPr="00F96B1C">
        <w:rPr>
          <w:rFonts w:ascii="Arial" w:eastAsia="Arial" w:hAnsi="Arial" w:cs="Arial"/>
          <w:b/>
          <w:color w:val="0000FF"/>
          <w:sz w:val="22"/>
          <w:szCs w:val="22"/>
        </w:rPr>
        <w:t xml:space="preserve">Response: </w:t>
      </w:r>
      <w:r w:rsidRPr="00F96B1C">
        <w:rPr>
          <w:rFonts w:ascii="Arial" w:eastAsia="Arial" w:hAnsi="Arial" w:cs="Arial"/>
          <w:color w:val="0000FF"/>
          <w:sz w:val="22"/>
          <w:szCs w:val="22"/>
        </w:rPr>
        <w:t>We appreciate the reviewer’s comment.</w:t>
      </w:r>
      <w:r w:rsidRPr="00F96B1C">
        <w:rPr>
          <w:rFonts w:ascii="Arial" w:eastAsia="Arial" w:hAnsi="Arial" w:cs="Arial"/>
          <w:b/>
          <w:color w:val="0000FF"/>
          <w:sz w:val="22"/>
          <w:szCs w:val="22"/>
        </w:rPr>
        <w:t xml:space="preserve"> </w:t>
      </w:r>
      <w:r w:rsidRPr="00F96B1C">
        <w:rPr>
          <w:rFonts w:ascii="Arial" w:eastAsia="Arial" w:hAnsi="Arial" w:cs="Arial"/>
          <w:color w:val="0000FF"/>
          <w:sz w:val="22"/>
          <w:szCs w:val="22"/>
        </w:rPr>
        <w:t xml:space="preserve">The straightness of the cell tracks is representative of a typical experiment. </w:t>
      </w:r>
    </w:p>
    <w:p w14:paraId="00000055" w14:textId="77777777" w:rsidR="00D925D6" w:rsidRPr="00F96B1C" w:rsidRDefault="00D925D6" w:rsidP="00F96B1C">
      <w:pPr>
        <w:pBdr>
          <w:top w:val="nil"/>
          <w:left w:val="nil"/>
          <w:bottom w:val="nil"/>
          <w:right w:val="nil"/>
          <w:between w:val="nil"/>
        </w:pBdr>
        <w:spacing w:line="276" w:lineRule="auto"/>
        <w:jc w:val="left"/>
        <w:rPr>
          <w:rFonts w:ascii="Arial" w:eastAsia="Arial" w:hAnsi="Arial" w:cs="Arial"/>
          <w:color w:val="0000FF"/>
          <w:sz w:val="22"/>
          <w:szCs w:val="22"/>
        </w:rPr>
      </w:pPr>
      <w:bookmarkStart w:id="64" w:name="_1p5d3il0f8ay" w:colFirst="0" w:colLast="0"/>
      <w:bookmarkEnd w:id="64"/>
    </w:p>
    <w:sectPr w:rsidR="00D925D6" w:rsidRPr="00F96B1C">
      <w:pgSz w:w="11906" w:h="16838"/>
      <w:pgMar w:top="1701" w:right="1440" w:bottom="1440" w:left="144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3212D"/>
    <w:multiLevelType w:val="multilevel"/>
    <w:tmpl w:val="01009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6322E6"/>
    <w:multiLevelType w:val="multilevel"/>
    <w:tmpl w:val="025CD02A"/>
    <w:lvl w:ilvl="0">
      <w:start w:val="1"/>
      <w:numFmt w:val="decimal"/>
      <w:lvlText w:val="%1"/>
      <w:lvlJc w:val="left"/>
      <w:pPr>
        <w:ind w:left="480" w:hanging="480"/>
      </w:pPr>
      <w:rPr>
        <w:rFonts w:hint="default"/>
        <w:color w:val="FF0000"/>
      </w:rPr>
    </w:lvl>
    <w:lvl w:ilvl="1">
      <w:start w:val="4"/>
      <w:numFmt w:val="decimal"/>
      <w:lvlText w:val="%1.%2"/>
      <w:lvlJc w:val="left"/>
      <w:pPr>
        <w:ind w:left="480" w:hanging="480"/>
      </w:pPr>
      <w:rPr>
        <w:rFonts w:hint="default"/>
        <w:color w:val="FF0000"/>
      </w:rPr>
    </w:lvl>
    <w:lvl w:ilvl="2">
      <w:start w:val="4"/>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 w15:restartNumberingAfterBreak="0">
    <w:nsid w:val="26635F2D"/>
    <w:multiLevelType w:val="multilevel"/>
    <w:tmpl w:val="1ADCE6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499074F"/>
    <w:multiLevelType w:val="hybridMultilevel"/>
    <w:tmpl w:val="2BAA64E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8C82E75"/>
    <w:multiLevelType w:val="multilevel"/>
    <w:tmpl w:val="F9D6351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7C115B41"/>
    <w:multiLevelType w:val="hybridMultilevel"/>
    <w:tmpl w:val="51D23A5A"/>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C371B3D"/>
    <w:multiLevelType w:val="multilevel"/>
    <w:tmpl w:val="6B122D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MjazsDCxMLIwsDBW0lEKTi0uzszPAykwrAUAtJ2UISwAAAA="/>
  </w:docVars>
  <w:rsids>
    <w:rsidRoot w:val="00D925D6"/>
    <w:rsid w:val="000361C5"/>
    <w:rsid w:val="000E4F82"/>
    <w:rsid w:val="00265D71"/>
    <w:rsid w:val="003F04A3"/>
    <w:rsid w:val="004D6A39"/>
    <w:rsid w:val="00540749"/>
    <w:rsid w:val="00594607"/>
    <w:rsid w:val="005D7804"/>
    <w:rsid w:val="00620EAC"/>
    <w:rsid w:val="00630DFE"/>
    <w:rsid w:val="007F7518"/>
    <w:rsid w:val="00A61BFF"/>
    <w:rsid w:val="00B55B0A"/>
    <w:rsid w:val="00C62694"/>
    <w:rsid w:val="00C74C1D"/>
    <w:rsid w:val="00D925D6"/>
    <w:rsid w:val="00E02BB6"/>
    <w:rsid w:val="00E84DCD"/>
    <w:rsid w:val="00ED2814"/>
    <w:rsid w:val="00F96B1C"/>
    <w:rsid w:val="00FD1ED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BB5F"/>
  <w15:docId w15:val="{8B3DFC46-EE51-45D0-A8A6-02716E36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Malgun Gothic"/>
        <w:lang w:val="en-US" w:eastAsia="zh-CN" w:bidi="ar-SA"/>
      </w:rPr>
    </w:rPrDefault>
    <w:pPrDefault>
      <w:pPr>
        <w:widowControl w:val="0"/>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4F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F82"/>
    <w:rPr>
      <w:rFonts w:ascii="Segoe UI" w:hAnsi="Segoe UI" w:cs="Segoe UI"/>
      <w:sz w:val="18"/>
      <w:szCs w:val="18"/>
    </w:rPr>
  </w:style>
  <w:style w:type="paragraph" w:styleId="ListParagraph">
    <w:name w:val="List Paragraph"/>
    <w:basedOn w:val="Normal"/>
    <w:uiPriority w:val="34"/>
    <w:qFormat/>
    <w:rsid w:val="00FD1E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3454</Words>
  <Characters>19690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Isaac Li</cp:lastModifiedBy>
  <cp:revision>18</cp:revision>
  <dcterms:created xsi:type="dcterms:W3CDTF">2021-08-23T20:21:00Z</dcterms:created>
  <dcterms:modified xsi:type="dcterms:W3CDTF">2021-08-23T21:54:00Z</dcterms:modified>
</cp:coreProperties>
</file>