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B7AE" w14:textId="37D29F75" w:rsidR="005F18AB" w:rsidRPr="00022D4A" w:rsidRDefault="004B1C2E">
      <w:pPr>
        <w:rPr>
          <w:b/>
          <w:bCs/>
          <w:lang w:val="en-US"/>
        </w:rPr>
      </w:pPr>
      <w:r w:rsidRPr="00022D4A">
        <w:rPr>
          <w:b/>
          <w:bCs/>
          <w:lang w:val="en-US"/>
        </w:rPr>
        <w:t>62957_screenshot_1_morphology</w:t>
      </w:r>
    </w:p>
    <w:p w14:paraId="263C2F63" w14:textId="3C3F21B1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4.1.1 (Open the GA3 module, selection of frame)</w:t>
      </w:r>
      <w:r w:rsidR="00F53FC0">
        <w:rPr>
          <w:lang w:val="en-US"/>
        </w:rPr>
        <w:t xml:space="preserve"> </w:t>
      </w:r>
      <w:r w:rsidR="00F53FC0" w:rsidRPr="00647390">
        <w:rPr>
          <w:color w:val="FF0000"/>
          <w:lang w:val="en-US"/>
        </w:rPr>
        <w:t>00:00-00:27</w:t>
      </w:r>
    </w:p>
    <w:p w14:paraId="4838390D" w14:textId="6406A815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4.1.2 (Merging the channels)</w:t>
      </w:r>
      <w:r w:rsidR="00F53FC0">
        <w:rPr>
          <w:lang w:val="en-US"/>
        </w:rPr>
        <w:t xml:space="preserve"> </w:t>
      </w:r>
      <w:r w:rsidR="00F53FC0" w:rsidRPr="00647390">
        <w:rPr>
          <w:color w:val="FF0000"/>
          <w:lang w:val="en-US"/>
        </w:rPr>
        <w:t>00:</w:t>
      </w:r>
      <w:r w:rsidR="002835DC" w:rsidRPr="00647390">
        <w:rPr>
          <w:color w:val="FF0000"/>
          <w:lang w:val="en-US"/>
        </w:rPr>
        <w:t>34-00:4</w:t>
      </w:r>
      <w:r w:rsidR="00242340" w:rsidRPr="00647390">
        <w:rPr>
          <w:color w:val="FF0000"/>
          <w:lang w:val="en-US"/>
        </w:rPr>
        <w:t>2</w:t>
      </w:r>
    </w:p>
    <w:p w14:paraId="60858752" w14:textId="243E2966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4.2.1 (Correcting image shading)</w:t>
      </w:r>
      <w:r w:rsidR="002835DC">
        <w:rPr>
          <w:lang w:val="en-US"/>
        </w:rPr>
        <w:t xml:space="preserve"> </w:t>
      </w:r>
      <w:r w:rsidR="00715DE0" w:rsidRPr="00647390">
        <w:rPr>
          <w:color w:val="FF0000"/>
          <w:lang w:val="en-US"/>
        </w:rPr>
        <w:t>00:47-00:58</w:t>
      </w:r>
    </w:p>
    <w:p w14:paraId="14DB1165" w14:textId="5BAEEFE9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4.2.2 (Applying rolling ball algorithm)</w:t>
      </w:r>
      <w:r w:rsidR="00715DE0">
        <w:rPr>
          <w:lang w:val="en-US"/>
        </w:rPr>
        <w:t xml:space="preserve"> </w:t>
      </w:r>
      <w:r w:rsidR="00EF45BF" w:rsidRPr="00647390">
        <w:rPr>
          <w:color w:val="FF0000"/>
          <w:lang w:val="en-US"/>
        </w:rPr>
        <w:t>00:59-</w:t>
      </w:r>
      <w:r w:rsidR="00F348F1" w:rsidRPr="00647390">
        <w:rPr>
          <w:color w:val="FF0000"/>
          <w:lang w:val="en-US"/>
        </w:rPr>
        <w:t>01:30</w:t>
      </w:r>
    </w:p>
    <w:p w14:paraId="71D1CE86" w14:textId="0890ADC1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4.3.1 (Generating binary masks)</w:t>
      </w:r>
      <w:r w:rsidR="00F348F1">
        <w:rPr>
          <w:lang w:val="en-US"/>
        </w:rPr>
        <w:t xml:space="preserve"> </w:t>
      </w:r>
      <w:r w:rsidR="00C5611F" w:rsidRPr="00647390">
        <w:rPr>
          <w:color w:val="FF0000"/>
          <w:lang w:val="en-US"/>
        </w:rPr>
        <w:t>01:34-02:12</w:t>
      </w:r>
    </w:p>
    <w:p w14:paraId="1C6DDF61" w14:textId="4DD64324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4.3.2 (Removing truncated objects)</w:t>
      </w:r>
      <w:r w:rsidR="00C5611F">
        <w:rPr>
          <w:lang w:val="en-US"/>
        </w:rPr>
        <w:t xml:space="preserve"> </w:t>
      </w:r>
      <w:r w:rsidR="007E4AF1" w:rsidRPr="00647390">
        <w:rPr>
          <w:color w:val="FF0000"/>
          <w:lang w:val="en-US"/>
        </w:rPr>
        <w:t>02:17-</w:t>
      </w:r>
      <w:r w:rsidR="00FE5E6D" w:rsidRPr="00647390">
        <w:rPr>
          <w:color w:val="FF0000"/>
          <w:lang w:val="en-US"/>
        </w:rPr>
        <w:t>02:27</w:t>
      </w:r>
    </w:p>
    <w:p w14:paraId="0D488CF4" w14:textId="3EAA06D6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4.4.1 (Measurement of surface area)</w:t>
      </w:r>
      <w:r w:rsidR="00FE5E6D">
        <w:rPr>
          <w:lang w:val="en-US"/>
        </w:rPr>
        <w:t xml:space="preserve"> </w:t>
      </w:r>
      <w:r w:rsidR="00997515" w:rsidRPr="00647390">
        <w:rPr>
          <w:color w:val="FF0000"/>
          <w:lang w:val="en-US"/>
        </w:rPr>
        <w:t>02:32-</w:t>
      </w:r>
      <w:r w:rsidR="00767A1F" w:rsidRPr="00647390">
        <w:rPr>
          <w:color w:val="FF0000"/>
          <w:lang w:val="en-US"/>
        </w:rPr>
        <w:t>02:48</w:t>
      </w:r>
    </w:p>
    <w:p w14:paraId="1AB38156" w14:textId="19736740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4.4.2 (Measurement of diameter)</w:t>
      </w:r>
      <w:r w:rsidR="00767A1F">
        <w:rPr>
          <w:lang w:val="en-US"/>
        </w:rPr>
        <w:t xml:space="preserve"> </w:t>
      </w:r>
      <w:r w:rsidR="00767A1F" w:rsidRPr="00647390">
        <w:rPr>
          <w:color w:val="FF0000"/>
          <w:lang w:val="en-US"/>
        </w:rPr>
        <w:t>02:</w:t>
      </w:r>
      <w:r w:rsidR="00102C52" w:rsidRPr="00647390">
        <w:rPr>
          <w:color w:val="FF0000"/>
          <w:lang w:val="en-US"/>
        </w:rPr>
        <w:t>59-</w:t>
      </w:r>
      <w:r w:rsidR="00E9652D" w:rsidRPr="00647390">
        <w:rPr>
          <w:color w:val="FF0000"/>
          <w:lang w:val="en-US"/>
        </w:rPr>
        <w:t>03:02</w:t>
      </w:r>
    </w:p>
    <w:p w14:paraId="6FAF5C66" w14:textId="6BE5B7C0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4.4.3 (Measurement of length)</w:t>
      </w:r>
      <w:r w:rsidR="00E9652D">
        <w:rPr>
          <w:lang w:val="en-US"/>
        </w:rPr>
        <w:t xml:space="preserve"> </w:t>
      </w:r>
      <w:r w:rsidR="00E9652D" w:rsidRPr="00647390">
        <w:rPr>
          <w:color w:val="FF0000"/>
          <w:lang w:val="en-US"/>
        </w:rPr>
        <w:t>03:03-03:05</w:t>
      </w:r>
    </w:p>
    <w:p w14:paraId="48EAB806" w14:textId="61170092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4.4.4 (Measurement of width)</w:t>
      </w:r>
      <w:r w:rsidR="00E9652D">
        <w:rPr>
          <w:lang w:val="en-US"/>
        </w:rPr>
        <w:t xml:space="preserve"> </w:t>
      </w:r>
      <w:r w:rsidR="002B7275" w:rsidRPr="00647390">
        <w:rPr>
          <w:color w:val="FF0000"/>
          <w:lang w:val="en-US"/>
        </w:rPr>
        <w:t>03:08-03:11</w:t>
      </w:r>
    </w:p>
    <w:p w14:paraId="11CC1B86" w14:textId="2B0D93FD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4.4.5 (Measurement of roughness)</w:t>
      </w:r>
      <w:r w:rsidR="002B7275">
        <w:rPr>
          <w:lang w:val="en-US"/>
        </w:rPr>
        <w:t xml:space="preserve"> </w:t>
      </w:r>
      <w:r w:rsidR="002B7275" w:rsidRPr="00647390">
        <w:rPr>
          <w:color w:val="FF0000"/>
          <w:lang w:val="en-US"/>
        </w:rPr>
        <w:t>03:18-03:20</w:t>
      </w:r>
    </w:p>
    <w:p w14:paraId="029E107F" w14:textId="58BE9368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4.4.6 (Measurement of circularity)</w:t>
      </w:r>
      <w:r w:rsidR="002B7275">
        <w:rPr>
          <w:lang w:val="en-US"/>
        </w:rPr>
        <w:t xml:space="preserve"> </w:t>
      </w:r>
      <w:r w:rsidR="0091745D" w:rsidRPr="00647390">
        <w:rPr>
          <w:color w:val="FF0000"/>
          <w:lang w:val="en-US"/>
        </w:rPr>
        <w:t>03:26-03:28</w:t>
      </w:r>
    </w:p>
    <w:p w14:paraId="11A35677" w14:textId="05865B4A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4.4.7 (Measurement of elongation)</w:t>
      </w:r>
      <w:r w:rsidR="0091745D">
        <w:rPr>
          <w:lang w:val="en-US"/>
        </w:rPr>
        <w:t xml:space="preserve"> </w:t>
      </w:r>
      <w:r w:rsidR="006F2A23" w:rsidRPr="00647390">
        <w:rPr>
          <w:color w:val="FF0000"/>
          <w:lang w:val="en-US"/>
        </w:rPr>
        <w:t>03:42-03:44</w:t>
      </w:r>
    </w:p>
    <w:p w14:paraId="57E1CD2C" w14:textId="6B9434CD" w:rsidR="004B1C2E" w:rsidRDefault="004B1C2E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4.5.1 (Composing MorphoData group)</w:t>
      </w:r>
      <w:r w:rsidR="006F2A23">
        <w:rPr>
          <w:lang w:val="en-US"/>
        </w:rPr>
        <w:t xml:space="preserve"> </w:t>
      </w:r>
      <w:r w:rsidR="00F41DF6" w:rsidRPr="00647390">
        <w:rPr>
          <w:color w:val="FF0000"/>
          <w:lang w:val="en-US"/>
        </w:rPr>
        <w:t>03:46-</w:t>
      </w:r>
      <w:r w:rsidR="00A501D2" w:rsidRPr="00647390">
        <w:rPr>
          <w:color w:val="FF0000"/>
          <w:lang w:val="en-US"/>
        </w:rPr>
        <w:t>04:05</w:t>
      </w:r>
    </w:p>
    <w:p w14:paraId="5E23A874" w14:textId="75F487D9" w:rsidR="002665C9" w:rsidRDefault="002665C9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4.5.2 (Measurement of red and green mean intensity)</w:t>
      </w:r>
      <w:r w:rsidR="00A501D2">
        <w:rPr>
          <w:lang w:val="en-US"/>
        </w:rPr>
        <w:t xml:space="preserve"> </w:t>
      </w:r>
      <w:r w:rsidR="00516A15" w:rsidRPr="00647390">
        <w:rPr>
          <w:color w:val="FF0000"/>
          <w:lang w:val="en-US"/>
        </w:rPr>
        <w:t>04:10-04:</w:t>
      </w:r>
      <w:r w:rsidR="00C474C4" w:rsidRPr="00647390">
        <w:rPr>
          <w:color w:val="FF0000"/>
          <w:lang w:val="en-US"/>
        </w:rPr>
        <w:t>19</w:t>
      </w:r>
    </w:p>
    <w:p w14:paraId="77562CC6" w14:textId="355D3A92" w:rsidR="002665C9" w:rsidRDefault="002665C9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4.5.3 (Measurement of red/green ratio)</w:t>
      </w:r>
      <w:r w:rsidR="00C474C4">
        <w:rPr>
          <w:lang w:val="en-US"/>
        </w:rPr>
        <w:t xml:space="preserve"> </w:t>
      </w:r>
      <w:r w:rsidR="00C474C4" w:rsidRPr="00647390">
        <w:rPr>
          <w:color w:val="FF0000"/>
          <w:lang w:val="en-US"/>
        </w:rPr>
        <w:t>04:21-04:23</w:t>
      </w:r>
    </w:p>
    <w:p w14:paraId="57F29BC9" w14:textId="0442C311" w:rsidR="002665C9" w:rsidRDefault="002665C9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4.6.1 (Composing RatioData group)</w:t>
      </w:r>
      <w:r w:rsidR="00C474C4">
        <w:rPr>
          <w:lang w:val="en-US"/>
        </w:rPr>
        <w:t xml:space="preserve"> </w:t>
      </w:r>
      <w:r w:rsidR="00840ACA" w:rsidRPr="00647390">
        <w:rPr>
          <w:color w:val="FF0000"/>
          <w:lang w:val="en-US"/>
        </w:rPr>
        <w:t>04:24-04:56</w:t>
      </w:r>
    </w:p>
    <w:p w14:paraId="5F2F0702" w14:textId="1630341F" w:rsidR="002665C9" w:rsidRPr="0003296A" w:rsidRDefault="002665C9" w:rsidP="004B1C2E">
      <w:pPr>
        <w:pStyle w:val="ListParagraph"/>
        <w:numPr>
          <w:ilvl w:val="0"/>
          <w:numId w:val="1"/>
        </w:numPr>
        <w:rPr>
          <w:lang w:val="en-US"/>
        </w:rPr>
      </w:pPr>
      <w:r w:rsidRPr="0003296A">
        <w:rPr>
          <w:lang w:val="en-US"/>
        </w:rPr>
        <w:t>4.6.2 (Exporting the data)</w:t>
      </w:r>
      <w:r w:rsidR="00F75FE4" w:rsidRPr="0003296A">
        <w:rPr>
          <w:lang w:val="en-US"/>
        </w:rPr>
        <w:t xml:space="preserve"> </w:t>
      </w:r>
      <w:r w:rsidR="00F75FE4" w:rsidRPr="0003296A">
        <w:rPr>
          <w:color w:val="FF0000"/>
          <w:lang w:val="en-US"/>
        </w:rPr>
        <w:t>05:18-</w:t>
      </w:r>
      <w:r w:rsidR="00FA4237" w:rsidRPr="0003296A">
        <w:rPr>
          <w:color w:val="FF0000"/>
          <w:lang w:val="en-US"/>
        </w:rPr>
        <w:t>05:26</w:t>
      </w:r>
    </w:p>
    <w:p w14:paraId="432D4EBA" w14:textId="274FA93A" w:rsidR="002665C9" w:rsidRDefault="002665C9" w:rsidP="004B1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4.6.3 (Saving the data)</w:t>
      </w:r>
      <w:r w:rsidR="00FA4237">
        <w:rPr>
          <w:lang w:val="en-US"/>
        </w:rPr>
        <w:t xml:space="preserve"> </w:t>
      </w:r>
      <w:r w:rsidR="00B72AD4" w:rsidRPr="00647390">
        <w:rPr>
          <w:color w:val="FF0000"/>
          <w:lang w:val="en-US"/>
        </w:rPr>
        <w:t>05:46-05:55</w:t>
      </w:r>
    </w:p>
    <w:p w14:paraId="79F4764E" w14:textId="0BC8F9EE" w:rsidR="002665C9" w:rsidRDefault="002665C9" w:rsidP="002665C9">
      <w:pPr>
        <w:rPr>
          <w:lang w:val="en-US"/>
        </w:rPr>
      </w:pPr>
    </w:p>
    <w:p w14:paraId="3828DA0E" w14:textId="7CE30706" w:rsidR="002665C9" w:rsidRPr="00022D4A" w:rsidRDefault="002665C9" w:rsidP="002665C9">
      <w:pPr>
        <w:rPr>
          <w:b/>
          <w:bCs/>
          <w:lang w:val="en-US"/>
        </w:rPr>
      </w:pPr>
      <w:r w:rsidRPr="00022D4A">
        <w:rPr>
          <w:b/>
          <w:bCs/>
          <w:lang w:val="en-US"/>
        </w:rPr>
        <w:t>62957_screenshot_2_tracking</w:t>
      </w:r>
    </w:p>
    <w:p w14:paraId="2C9176B4" w14:textId="4BE160D2" w:rsidR="002665C9" w:rsidRDefault="002665C9" w:rsidP="002665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5.1.1 (Opening of tracking module)</w:t>
      </w:r>
      <w:r w:rsidR="00F23E72">
        <w:rPr>
          <w:lang w:val="en-US"/>
        </w:rPr>
        <w:t xml:space="preserve"> </w:t>
      </w:r>
      <w:r w:rsidR="00474423" w:rsidRPr="00647390">
        <w:rPr>
          <w:color w:val="FF0000"/>
          <w:lang w:val="en-US"/>
        </w:rPr>
        <w:t>00:03-</w:t>
      </w:r>
      <w:r w:rsidR="00257512" w:rsidRPr="00647390">
        <w:rPr>
          <w:color w:val="FF0000"/>
          <w:lang w:val="en-US"/>
        </w:rPr>
        <w:t>00:06</w:t>
      </w:r>
    </w:p>
    <w:p w14:paraId="22618271" w14:textId="21229F90" w:rsidR="002665C9" w:rsidRDefault="002665C9" w:rsidP="002665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5.1.2 (Defining new ROI)</w:t>
      </w:r>
      <w:r w:rsidR="00257512">
        <w:rPr>
          <w:lang w:val="en-US"/>
        </w:rPr>
        <w:t xml:space="preserve"> </w:t>
      </w:r>
      <w:r w:rsidR="00257512" w:rsidRPr="00647390">
        <w:rPr>
          <w:color w:val="FF0000"/>
          <w:lang w:val="en-US"/>
        </w:rPr>
        <w:t>00:07-</w:t>
      </w:r>
      <w:r w:rsidR="00884707" w:rsidRPr="00647390">
        <w:rPr>
          <w:color w:val="FF0000"/>
          <w:lang w:val="en-US"/>
        </w:rPr>
        <w:t>00:09</w:t>
      </w:r>
    </w:p>
    <w:p w14:paraId="03664B78" w14:textId="66489C72" w:rsidR="002665C9" w:rsidRDefault="002665C9" w:rsidP="002665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5.2.1 (Selection of mitochondria)</w:t>
      </w:r>
      <w:r w:rsidR="00884707">
        <w:rPr>
          <w:lang w:val="en-US"/>
        </w:rPr>
        <w:t xml:space="preserve"> </w:t>
      </w:r>
      <w:r w:rsidR="00884707" w:rsidRPr="00647390">
        <w:rPr>
          <w:color w:val="FF0000"/>
          <w:lang w:val="en-US"/>
        </w:rPr>
        <w:t>00:10-</w:t>
      </w:r>
      <w:r w:rsidR="00752BAE" w:rsidRPr="00647390">
        <w:rPr>
          <w:color w:val="FF0000"/>
          <w:lang w:val="en-US"/>
        </w:rPr>
        <w:t>01:14</w:t>
      </w:r>
    </w:p>
    <w:p w14:paraId="056510CB" w14:textId="09EA492D" w:rsidR="002665C9" w:rsidRDefault="002665C9" w:rsidP="002665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5.3.1 (Deletion of incorrect ROI tracks)</w:t>
      </w:r>
      <w:r w:rsidR="00752BAE">
        <w:rPr>
          <w:lang w:val="en-US"/>
        </w:rPr>
        <w:t xml:space="preserve"> </w:t>
      </w:r>
      <w:r w:rsidR="001C1874" w:rsidRPr="00647390">
        <w:rPr>
          <w:color w:val="FF0000"/>
          <w:lang w:val="en-US"/>
        </w:rPr>
        <w:t>03:27-</w:t>
      </w:r>
      <w:r w:rsidR="00406AFD" w:rsidRPr="00647390">
        <w:rPr>
          <w:color w:val="FF0000"/>
          <w:lang w:val="en-US"/>
        </w:rPr>
        <w:t>06:00</w:t>
      </w:r>
    </w:p>
    <w:p w14:paraId="2ABAADA3" w14:textId="4FCA0924" w:rsidR="002665C9" w:rsidRDefault="002665C9" w:rsidP="002665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5.3.2 (Exporting data)</w:t>
      </w:r>
      <w:r w:rsidR="00406AFD">
        <w:rPr>
          <w:lang w:val="en-US"/>
        </w:rPr>
        <w:t xml:space="preserve"> </w:t>
      </w:r>
      <w:r w:rsidR="00D1374C" w:rsidRPr="00647390">
        <w:rPr>
          <w:color w:val="FF0000"/>
          <w:lang w:val="en-US"/>
        </w:rPr>
        <w:t>06:0</w:t>
      </w:r>
      <w:r w:rsidR="00CA3BA8" w:rsidRPr="00647390">
        <w:rPr>
          <w:color w:val="FF0000"/>
          <w:lang w:val="en-US"/>
        </w:rPr>
        <w:t>3</w:t>
      </w:r>
      <w:r w:rsidR="00D1374C" w:rsidRPr="00647390">
        <w:rPr>
          <w:color w:val="FF0000"/>
          <w:lang w:val="en-US"/>
        </w:rPr>
        <w:t>:06:0</w:t>
      </w:r>
      <w:r w:rsidR="00CA3BA8" w:rsidRPr="00647390">
        <w:rPr>
          <w:color w:val="FF0000"/>
          <w:lang w:val="en-US"/>
        </w:rPr>
        <w:t>4</w:t>
      </w:r>
    </w:p>
    <w:p w14:paraId="031A7784" w14:textId="77777777" w:rsidR="00CD7203" w:rsidRDefault="00CD7203" w:rsidP="00CD7203">
      <w:pPr>
        <w:rPr>
          <w:lang w:val="en-US"/>
        </w:rPr>
      </w:pPr>
    </w:p>
    <w:p w14:paraId="3142CCB5" w14:textId="3F125DAE" w:rsidR="00CD7203" w:rsidRPr="00022D4A" w:rsidRDefault="00CB4781" w:rsidP="00CD7203">
      <w:pPr>
        <w:rPr>
          <w:b/>
          <w:bCs/>
          <w:lang w:val="en-US"/>
        </w:rPr>
      </w:pPr>
      <w:r w:rsidRPr="00022D4A">
        <w:rPr>
          <w:b/>
          <w:bCs/>
          <w:lang w:val="en-US"/>
        </w:rPr>
        <w:t>62957_screenshot_3_</w:t>
      </w:r>
      <w:r w:rsidR="00E2564C" w:rsidRPr="00022D4A">
        <w:rPr>
          <w:b/>
          <w:bCs/>
          <w:lang w:val="en-US"/>
        </w:rPr>
        <w:t>statistical_</w:t>
      </w:r>
      <w:r w:rsidRPr="00022D4A">
        <w:rPr>
          <w:b/>
          <w:bCs/>
          <w:lang w:val="en-US"/>
        </w:rPr>
        <w:t>analysis</w:t>
      </w:r>
    </w:p>
    <w:p w14:paraId="0EEB80A3" w14:textId="22438E67" w:rsidR="00CB4781" w:rsidRDefault="00CB4781" w:rsidP="00CB478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6.1.1 (Log transformation of </w:t>
      </w:r>
      <w:r w:rsidR="00C82947">
        <w:rPr>
          <w:lang w:val="en-US"/>
        </w:rPr>
        <w:t>measurements)</w:t>
      </w:r>
      <w:r w:rsidR="00407BB3">
        <w:rPr>
          <w:lang w:val="en-US"/>
        </w:rPr>
        <w:t xml:space="preserve"> </w:t>
      </w:r>
      <w:r w:rsidR="00B22BA0" w:rsidRPr="00022D4A">
        <w:rPr>
          <w:color w:val="FF0000"/>
          <w:lang w:val="en-US"/>
        </w:rPr>
        <w:t>00:00-00:10</w:t>
      </w:r>
    </w:p>
    <w:p w14:paraId="3377C56F" w14:textId="5D2AE00C" w:rsidR="00C82947" w:rsidRDefault="00C82947" w:rsidP="00CB478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6.2.1 (Normalization of data)</w:t>
      </w:r>
      <w:r w:rsidR="00B22BA0">
        <w:rPr>
          <w:lang w:val="en-US"/>
        </w:rPr>
        <w:t xml:space="preserve"> </w:t>
      </w:r>
      <w:r w:rsidR="00B0463F" w:rsidRPr="00022D4A">
        <w:rPr>
          <w:color w:val="FF0000"/>
          <w:lang w:val="en-US"/>
        </w:rPr>
        <w:t>00:11-00:2</w:t>
      </w:r>
      <w:r w:rsidR="004C03D1" w:rsidRPr="00022D4A">
        <w:rPr>
          <w:color w:val="FF0000"/>
          <w:lang w:val="en-US"/>
        </w:rPr>
        <w:t>3</w:t>
      </w:r>
    </w:p>
    <w:p w14:paraId="1D70184C" w14:textId="0354FFC5" w:rsidR="00C82947" w:rsidRPr="00E836BA" w:rsidRDefault="00C82947" w:rsidP="00CB478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6.3.1 (Applying two-way ANOVA)</w:t>
      </w:r>
      <w:r w:rsidR="00B0463F">
        <w:rPr>
          <w:lang w:val="en-US"/>
        </w:rPr>
        <w:t xml:space="preserve"> </w:t>
      </w:r>
      <w:r w:rsidR="004C03D1" w:rsidRPr="00022D4A">
        <w:rPr>
          <w:color w:val="FF0000"/>
          <w:lang w:val="en-US"/>
        </w:rPr>
        <w:t>00:24-00:33</w:t>
      </w:r>
    </w:p>
    <w:p w14:paraId="6B942C39" w14:textId="77777777" w:rsidR="00E836BA" w:rsidRDefault="00E836BA" w:rsidP="00E836BA">
      <w:pPr>
        <w:rPr>
          <w:lang w:val="en-US"/>
        </w:rPr>
      </w:pPr>
    </w:p>
    <w:p w14:paraId="23833BD5" w14:textId="3B3D2C8D" w:rsidR="00E836BA" w:rsidRPr="00DB42DD" w:rsidRDefault="00DB42DD" w:rsidP="00E836BA">
      <w:pPr>
        <w:rPr>
          <w:b/>
          <w:bCs/>
          <w:lang w:val="en-US"/>
        </w:rPr>
      </w:pPr>
      <w:r w:rsidRPr="00DB42DD">
        <w:rPr>
          <w:b/>
          <w:bCs/>
          <w:lang w:val="en-US"/>
        </w:rPr>
        <w:t>62957_screenshot_4_scope</w:t>
      </w:r>
    </w:p>
    <w:p w14:paraId="7F64128E" w14:textId="72D77679" w:rsidR="00DB42DD" w:rsidRDefault="009B6A9E" w:rsidP="00DB42D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3.1.1 (Assessing the mito</w:t>
      </w:r>
      <w:r w:rsidR="00BF6FF5">
        <w:rPr>
          <w:lang w:val="en-US"/>
        </w:rPr>
        <w:t>ch</w:t>
      </w:r>
      <w:r>
        <w:rPr>
          <w:lang w:val="en-US"/>
        </w:rPr>
        <w:t>ondrial system)</w:t>
      </w:r>
      <w:r w:rsidR="00697AC0">
        <w:rPr>
          <w:lang w:val="en-US"/>
        </w:rPr>
        <w:t xml:space="preserve"> </w:t>
      </w:r>
      <w:r w:rsidR="00697AC0" w:rsidRPr="002C6B45">
        <w:rPr>
          <w:color w:val="FF0000"/>
          <w:lang w:val="en-US"/>
        </w:rPr>
        <w:t>00</w:t>
      </w:r>
      <w:r w:rsidR="0015657D" w:rsidRPr="002C6B45">
        <w:rPr>
          <w:color w:val="FF0000"/>
          <w:lang w:val="en-US"/>
        </w:rPr>
        <w:t>:00-00:14</w:t>
      </w:r>
    </w:p>
    <w:p w14:paraId="2854E143" w14:textId="22D82B04" w:rsidR="009B6A9E" w:rsidRDefault="00A20984" w:rsidP="00DB42D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3</w:t>
      </w:r>
      <w:r w:rsidR="00964AF9">
        <w:rPr>
          <w:lang w:val="en-US"/>
        </w:rPr>
        <w:t>.3.1 (Selecting astrocytes)</w:t>
      </w:r>
      <w:r w:rsidR="0015657D">
        <w:rPr>
          <w:lang w:val="en-US"/>
        </w:rPr>
        <w:t xml:space="preserve"> </w:t>
      </w:r>
      <w:r w:rsidR="0015657D" w:rsidRPr="002C6B45">
        <w:rPr>
          <w:color w:val="FF0000"/>
          <w:lang w:val="en-US"/>
        </w:rPr>
        <w:t>00:15-</w:t>
      </w:r>
      <w:r w:rsidR="00511043" w:rsidRPr="002C6B45">
        <w:rPr>
          <w:color w:val="FF0000"/>
          <w:lang w:val="en-US"/>
        </w:rPr>
        <w:t>02:32</w:t>
      </w:r>
    </w:p>
    <w:p w14:paraId="65A25A71" w14:textId="4A530F62" w:rsidR="00964AF9" w:rsidRPr="00A45B94" w:rsidRDefault="00964AF9" w:rsidP="00A45B9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3.4.1 (Acquiring images)</w:t>
      </w:r>
      <w:r w:rsidR="00860665">
        <w:rPr>
          <w:lang w:val="en-US"/>
        </w:rPr>
        <w:t xml:space="preserve"> </w:t>
      </w:r>
      <w:r w:rsidR="00202179" w:rsidRPr="002C6B45">
        <w:rPr>
          <w:color w:val="FF0000"/>
          <w:lang w:val="en-US"/>
        </w:rPr>
        <w:t>1</w:t>
      </w:r>
      <w:r w:rsidR="001F1DC8" w:rsidRPr="002C6B45">
        <w:rPr>
          <w:color w:val="FF0000"/>
          <w:lang w:val="en-US"/>
        </w:rPr>
        <w:t>6:17-</w:t>
      </w:r>
      <w:r w:rsidR="002C6B45" w:rsidRPr="002C6B45">
        <w:rPr>
          <w:color w:val="FF0000"/>
          <w:lang w:val="en-US"/>
        </w:rPr>
        <w:t>16:37</w:t>
      </w:r>
    </w:p>
    <w:sectPr w:rsidR="00964AF9" w:rsidRPr="00A45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85FE2"/>
    <w:multiLevelType w:val="hybridMultilevel"/>
    <w:tmpl w:val="3A7291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4C66"/>
    <w:multiLevelType w:val="hybridMultilevel"/>
    <w:tmpl w:val="502AE4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11023"/>
    <w:multiLevelType w:val="hybridMultilevel"/>
    <w:tmpl w:val="680033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10D16"/>
    <w:multiLevelType w:val="hybridMultilevel"/>
    <w:tmpl w:val="69EE2D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2E"/>
    <w:rsid w:val="00022D4A"/>
    <w:rsid w:val="0003296A"/>
    <w:rsid w:val="00102C52"/>
    <w:rsid w:val="0015657D"/>
    <w:rsid w:val="001C1874"/>
    <w:rsid w:val="001F1DC8"/>
    <w:rsid w:val="00202179"/>
    <w:rsid w:val="00242340"/>
    <w:rsid w:val="00257512"/>
    <w:rsid w:val="002665C9"/>
    <w:rsid w:val="002835DC"/>
    <w:rsid w:val="002B3FAF"/>
    <w:rsid w:val="002B7275"/>
    <w:rsid w:val="002C6B45"/>
    <w:rsid w:val="00406AFD"/>
    <w:rsid w:val="00407BB3"/>
    <w:rsid w:val="00474423"/>
    <w:rsid w:val="004B1C2E"/>
    <w:rsid w:val="004C03D1"/>
    <w:rsid w:val="00511043"/>
    <w:rsid w:val="00516A15"/>
    <w:rsid w:val="005F18AB"/>
    <w:rsid w:val="00647390"/>
    <w:rsid w:val="00697AC0"/>
    <w:rsid w:val="006F2A23"/>
    <w:rsid w:val="00715DE0"/>
    <w:rsid w:val="00752BAE"/>
    <w:rsid w:val="00767A1F"/>
    <w:rsid w:val="007E4AF1"/>
    <w:rsid w:val="00840ACA"/>
    <w:rsid w:val="00860665"/>
    <w:rsid w:val="00884707"/>
    <w:rsid w:val="0091745D"/>
    <w:rsid w:val="00964AF9"/>
    <w:rsid w:val="00997515"/>
    <w:rsid w:val="009B6A9E"/>
    <w:rsid w:val="00A20984"/>
    <w:rsid w:val="00A45B94"/>
    <w:rsid w:val="00A501D2"/>
    <w:rsid w:val="00B0463F"/>
    <w:rsid w:val="00B22BA0"/>
    <w:rsid w:val="00B72AD4"/>
    <w:rsid w:val="00BF6FF5"/>
    <w:rsid w:val="00C474C4"/>
    <w:rsid w:val="00C5611F"/>
    <w:rsid w:val="00C82947"/>
    <w:rsid w:val="00CA3BA8"/>
    <w:rsid w:val="00CB4781"/>
    <w:rsid w:val="00CD7203"/>
    <w:rsid w:val="00D1374C"/>
    <w:rsid w:val="00DB42DD"/>
    <w:rsid w:val="00E2564C"/>
    <w:rsid w:val="00E836BA"/>
    <w:rsid w:val="00E9652D"/>
    <w:rsid w:val="00EF45BF"/>
    <w:rsid w:val="00F23E72"/>
    <w:rsid w:val="00F348F1"/>
    <w:rsid w:val="00F41DF6"/>
    <w:rsid w:val="00F53FC0"/>
    <w:rsid w:val="00F75FE4"/>
    <w:rsid w:val="00FA4237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A335"/>
  <w15:chartTrackingRefBased/>
  <w15:docId w15:val="{DE1A5836-B3BF-4CE4-9E2B-956DD346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60</cp:revision>
  <dcterms:created xsi:type="dcterms:W3CDTF">2021-11-22T08:44:00Z</dcterms:created>
  <dcterms:modified xsi:type="dcterms:W3CDTF">2021-11-29T11:27:00Z</dcterms:modified>
</cp:coreProperties>
</file>